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4"/>
        <w:gridCol w:w="9826"/>
      </w:tblGrid>
      <w:tr w:rsidR="00346D2A" w:rsidRPr="00932A9A" w:rsidTr="0008055A">
        <w:trPr>
          <w:tblCellSpacing w:w="15" w:type="dxa"/>
        </w:trPr>
        <w:tc>
          <w:tcPr>
            <w:tcW w:w="476" w:type="pct"/>
            <w:shd w:val="clear" w:color="auto" w:fill="A41E1C"/>
            <w:vAlign w:val="center"/>
          </w:tcPr>
          <w:p w:rsidR="00346D2A" w:rsidRDefault="00346D2A" w:rsidP="0008055A">
            <w:pPr>
              <w:pStyle w:val="NASLOVZLATO"/>
            </w:pPr>
            <w:r>
              <w:rPr>
                <w:lang w:val="en-US" w:eastAsia="en-US"/>
              </w:rPr>
              <w:drawing>
                <wp:inline distT="0" distB="0" distL="0" distR="0" wp14:anchorId="730EA29B" wp14:editId="1381066D">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346D2A" w:rsidRPr="00D70371" w:rsidRDefault="00346D2A" w:rsidP="0008055A">
            <w:pPr>
              <w:pStyle w:val="NASLOVZLATO"/>
            </w:pPr>
            <w:r w:rsidRPr="00D5247D">
              <w:t>ПРАВИЛНИК</w:t>
            </w:r>
          </w:p>
          <w:p w:rsidR="00346D2A" w:rsidRPr="00A75694" w:rsidRDefault="00346D2A" w:rsidP="0008055A">
            <w:pPr>
              <w:pStyle w:val="NASLOVBELO"/>
              <w:rPr>
                <w:lang w:val="en-US"/>
              </w:rPr>
            </w:pPr>
            <w:bookmarkStart w:id="0" w:name="_GoBack"/>
            <w:r>
              <w:rPr>
                <w:lang w:val="en-US"/>
              </w:rPr>
              <w:t>О</w:t>
            </w:r>
            <w:r w:rsidRPr="00346D2A">
              <w:rPr>
                <w:lang w:val="en-US"/>
              </w:rPr>
              <w:t xml:space="preserve"> </w:t>
            </w:r>
            <w:r>
              <w:rPr>
                <w:lang w:val="en-US"/>
              </w:rPr>
              <w:t>ИЗМЕНАМА</w:t>
            </w:r>
            <w:r w:rsidRPr="00346D2A">
              <w:rPr>
                <w:lang w:val="en-US"/>
              </w:rPr>
              <w:t xml:space="preserve"> </w:t>
            </w:r>
            <w:r>
              <w:rPr>
                <w:lang w:val="en-US"/>
              </w:rPr>
              <w:t>И</w:t>
            </w:r>
            <w:r w:rsidRPr="00346D2A">
              <w:rPr>
                <w:lang w:val="en-US"/>
              </w:rPr>
              <w:t xml:space="preserve"> </w:t>
            </w:r>
            <w:r>
              <w:rPr>
                <w:lang w:val="en-US"/>
              </w:rPr>
              <w:t>ДОПУНАМА</w:t>
            </w:r>
            <w:r w:rsidRPr="00346D2A">
              <w:rPr>
                <w:lang w:val="en-US"/>
              </w:rPr>
              <w:t xml:space="preserve"> </w:t>
            </w:r>
            <w:r>
              <w:rPr>
                <w:lang w:val="en-US"/>
              </w:rPr>
              <w:t>ПРАВИЛНИКА</w:t>
            </w:r>
            <w:r w:rsidRPr="00346D2A">
              <w:rPr>
                <w:lang w:val="en-US"/>
              </w:rPr>
              <w:t xml:space="preserve"> </w:t>
            </w:r>
            <w:r>
              <w:rPr>
                <w:lang w:val="en-US"/>
              </w:rPr>
              <w:t>О</w:t>
            </w:r>
            <w:r w:rsidRPr="00346D2A">
              <w:rPr>
                <w:lang w:val="en-US"/>
              </w:rPr>
              <w:t xml:space="preserve"> </w:t>
            </w:r>
            <w:r>
              <w:rPr>
                <w:lang w:val="en-US"/>
              </w:rPr>
              <w:t>ПЛАНУ</w:t>
            </w:r>
            <w:r w:rsidRPr="00346D2A">
              <w:rPr>
                <w:lang w:val="en-US"/>
              </w:rPr>
              <w:t xml:space="preserve"> </w:t>
            </w:r>
            <w:r>
              <w:rPr>
                <w:lang w:val="en-US"/>
              </w:rPr>
              <w:t>И</w:t>
            </w:r>
            <w:r w:rsidRPr="00346D2A">
              <w:rPr>
                <w:lang w:val="en-US"/>
              </w:rPr>
              <w:t xml:space="preserve"> </w:t>
            </w:r>
            <w:r>
              <w:rPr>
                <w:lang w:val="en-US"/>
              </w:rPr>
              <w:t>ПРОГРАМУ</w:t>
            </w:r>
            <w:r w:rsidRPr="00346D2A">
              <w:rPr>
                <w:lang w:val="en-US"/>
              </w:rPr>
              <w:t xml:space="preserve"> </w:t>
            </w:r>
            <w:r>
              <w:rPr>
                <w:lang w:val="en-US"/>
              </w:rPr>
              <w:t>НАСТАВЕ</w:t>
            </w:r>
            <w:r w:rsidRPr="00346D2A">
              <w:rPr>
                <w:lang w:val="en-US"/>
              </w:rPr>
              <w:t xml:space="preserve"> </w:t>
            </w:r>
            <w:r>
              <w:rPr>
                <w:lang w:val="en-US"/>
              </w:rPr>
              <w:t>И</w:t>
            </w:r>
            <w:r w:rsidRPr="00346D2A">
              <w:rPr>
                <w:lang w:val="en-US"/>
              </w:rPr>
              <w:t xml:space="preserve"> </w:t>
            </w:r>
            <w:r>
              <w:rPr>
                <w:lang w:val="en-US"/>
              </w:rPr>
              <w:t>УЧЕЊА</w:t>
            </w:r>
            <w:r w:rsidRPr="00346D2A">
              <w:rPr>
                <w:lang w:val="en-US"/>
              </w:rPr>
              <w:t xml:space="preserve"> </w:t>
            </w:r>
            <w:r>
              <w:rPr>
                <w:lang w:val="en-US"/>
              </w:rPr>
              <w:t>СТРУЧНИХ</w:t>
            </w:r>
            <w:r w:rsidRPr="00346D2A">
              <w:rPr>
                <w:lang w:val="en-US"/>
              </w:rPr>
              <w:t xml:space="preserve"> </w:t>
            </w:r>
            <w:r>
              <w:rPr>
                <w:lang w:val="en-US"/>
              </w:rPr>
              <w:t>ПРЕДМЕТА</w:t>
            </w:r>
            <w:r w:rsidRPr="00346D2A">
              <w:rPr>
                <w:lang w:val="en-US"/>
              </w:rPr>
              <w:t xml:space="preserve"> </w:t>
            </w:r>
            <w:r>
              <w:rPr>
                <w:lang w:val="en-US"/>
              </w:rPr>
              <w:t>СРЕДЊЕГ</w:t>
            </w:r>
            <w:r w:rsidRPr="00346D2A">
              <w:rPr>
                <w:lang w:val="en-US"/>
              </w:rPr>
              <w:t xml:space="preserve"> </w:t>
            </w:r>
            <w:r>
              <w:rPr>
                <w:lang w:val="en-US"/>
              </w:rPr>
              <w:t>СТРУЧНОГ</w:t>
            </w:r>
            <w:r w:rsidRPr="00346D2A">
              <w:rPr>
                <w:lang w:val="en-US"/>
              </w:rPr>
              <w:t xml:space="preserve"> </w:t>
            </w:r>
            <w:r>
              <w:rPr>
                <w:lang w:val="en-US"/>
              </w:rPr>
              <w:t>ОБРАЗОВАЊА</w:t>
            </w:r>
            <w:r w:rsidRPr="00346D2A">
              <w:rPr>
                <w:lang w:val="en-US"/>
              </w:rPr>
              <w:t xml:space="preserve"> </w:t>
            </w:r>
            <w:r>
              <w:rPr>
                <w:lang w:val="en-US"/>
              </w:rPr>
              <w:t>И</w:t>
            </w:r>
            <w:r w:rsidRPr="00346D2A">
              <w:rPr>
                <w:lang w:val="en-US"/>
              </w:rPr>
              <w:t xml:space="preserve"> </w:t>
            </w:r>
            <w:r>
              <w:rPr>
                <w:lang w:val="en-US"/>
              </w:rPr>
              <w:t>ВАСПИТАЊА</w:t>
            </w:r>
            <w:r w:rsidRPr="00346D2A">
              <w:rPr>
                <w:lang w:val="en-US"/>
              </w:rPr>
              <w:t xml:space="preserve"> </w:t>
            </w:r>
            <w:r>
              <w:rPr>
                <w:lang w:val="en-US"/>
              </w:rPr>
              <w:t>У</w:t>
            </w:r>
            <w:r w:rsidRPr="00346D2A">
              <w:rPr>
                <w:lang w:val="en-US"/>
              </w:rPr>
              <w:t xml:space="preserve"> </w:t>
            </w:r>
            <w:r>
              <w:rPr>
                <w:lang w:val="en-US"/>
              </w:rPr>
              <w:t>ПОДРУЧЈУ</w:t>
            </w:r>
            <w:r w:rsidRPr="00346D2A">
              <w:rPr>
                <w:lang w:val="en-US"/>
              </w:rPr>
              <w:t xml:space="preserve"> </w:t>
            </w:r>
            <w:r>
              <w:rPr>
                <w:lang w:val="en-US"/>
              </w:rPr>
              <w:t>РАДА</w:t>
            </w:r>
            <w:r w:rsidRPr="00346D2A">
              <w:rPr>
                <w:lang w:val="en-US"/>
              </w:rPr>
              <w:t xml:space="preserve"> </w:t>
            </w:r>
            <w:r>
              <w:rPr>
                <w:lang w:val="en-US"/>
              </w:rPr>
              <w:t>ТРГОВИНА</w:t>
            </w:r>
            <w:r w:rsidRPr="00346D2A">
              <w:rPr>
                <w:lang w:val="en-US"/>
              </w:rPr>
              <w:t xml:space="preserve">, </w:t>
            </w:r>
            <w:r>
              <w:rPr>
                <w:lang w:val="en-US"/>
              </w:rPr>
              <w:t>УГОСТИТЕЉСТВО</w:t>
            </w:r>
            <w:r w:rsidRPr="00346D2A">
              <w:rPr>
                <w:lang w:val="en-US"/>
              </w:rPr>
              <w:t xml:space="preserve"> </w:t>
            </w:r>
            <w:r>
              <w:rPr>
                <w:lang w:val="en-US"/>
              </w:rPr>
              <w:t>И</w:t>
            </w:r>
            <w:r w:rsidRPr="00346D2A">
              <w:rPr>
                <w:lang w:val="en-US"/>
              </w:rPr>
              <w:t xml:space="preserve"> </w:t>
            </w:r>
            <w:r>
              <w:rPr>
                <w:lang w:val="en-US"/>
              </w:rPr>
              <w:t>ТУРИЗАМ</w:t>
            </w:r>
          </w:p>
          <w:bookmarkEnd w:id="0"/>
          <w:p w:rsidR="00346D2A" w:rsidRPr="00215591" w:rsidRDefault="00346D2A" w:rsidP="0008055A">
            <w:pPr>
              <w:pStyle w:val="podnaslovpropisa"/>
              <w:rPr>
                <w:lang w:val="en-US"/>
              </w:rPr>
            </w:pPr>
            <w:r w:rsidRPr="00D5247D">
              <w:t>("Сл. гласник РС - Просветни гласник", бр. 1</w:t>
            </w:r>
            <w:r>
              <w:t>1</w:t>
            </w:r>
            <w:r w:rsidRPr="00D5247D">
              <w:t>/2022)</w:t>
            </w:r>
          </w:p>
        </w:tc>
      </w:tr>
    </w:tbl>
    <w:p w:rsidR="00381CE0" w:rsidRDefault="00381CE0">
      <w:pPr>
        <w:pStyle w:val="BodyText"/>
        <w:spacing w:before="11"/>
        <w:rPr>
          <w:sz w:val="20"/>
        </w:rPr>
      </w:pPr>
    </w:p>
    <w:p w:rsidR="00381CE0" w:rsidRDefault="00346D2A">
      <w:pPr>
        <w:pStyle w:val="BodyText"/>
        <w:spacing w:line="232" w:lineRule="auto"/>
        <w:ind w:left="120" w:right="117" w:firstLine="396"/>
        <w:jc w:val="both"/>
      </w:pPr>
      <w:bookmarkStart w:id="1" w:name="2_Правилник_о_изменама_и_допунама_Правил"/>
      <w:bookmarkEnd w:id="1"/>
      <w:r>
        <w:t>На основу члана 67. став 4. Закона о основама система образовања и васпитања („Службени гласник РС”, бр. 88/17, 27/18 – др. закон, 10/19, 6/20 и 129/21) и члана 17. став 4. и члана 24. Закона о Влади („Службени гласник РС”, бр. 55/05, 71/05 – исправка, 101</w:t>
      </w:r>
      <w:r>
        <w:t>/07, 65/08, 16/11, 68/12 – УС, 72/12, 7/14 – УС, 44/14 и 30/18 – др. закон),</w:t>
      </w:r>
    </w:p>
    <w:p w:rsidR="00381CE0" w:rsidRDefault="00346D2A">
      <w:pPr>
        <w:pStyle w:val="BodyText"/>
        <w:spacing w:line="200" w:lineRule="exact"/>
        <w:ind w:left="517"/>
      </w:pPr>
      <w:r>
        <w:t>Министар просвете, науке и технолошког развоја доноси</w:t>
      </w:r>
    </w:p>
    <w:p w:rsidR="00381CE0" w:rsidRDefault="00381CE0">
      <w:pPr>
        <w:pStyle w:val="BodyText"/>
        <w:rPr>
          <w:sz w:val="16"/>
        </w:rPr>
      </w:pPr>
    </w:p>
    <w:p w:rsidR="00381CE0" w:rsidRDefault="00346D2A">
      <w:pPr>
        <w:ind w:left="4707" w:right="4675"/>
        <w:jc w:val="center"/>
        <w:rPr>
          <w:b/>
          <w:sz w:val="20"/>
        </w:rPr>
      </w:pPr>
      <w:r>
        <w:rPr>
          <w:b/>
          <w:sz w:val="20"/>
        </w:rPr>
        <w:t>П</w:t>
      </w:r>
      <w:r>
        <w:rPr>
          <w:b/>
          <w:sz w:val="20"/>
        </w:rPr>
        <w:t xml:space="preserve">РАВИЛНИК </w:t>
      </w:r>
    </w:p>
    <w:p w:rsidR="00381CE0" w:rsidRDefault="00346D2A">
      <w:pPr>
        <w:pStyle w:val="ListParagraph"/>
        <w:numPr>
          <w:ilvl w:val="0"/>
          <w:numId w:val="972"/>
        </w:numPr>
        <w:tabs>
          <w:tab w:val="left" w:pos="509"/>
        </w:tabs>
        <w:spacing w:before="180" w:line="249" w:lineRule="auto"/>
        <w:ind w:right="356" w:firstLine="0"/>
        <w:rPr>
          <w:b/>
          <w:sz w:val="20"/>
        </w:rPr>
      </w:pPr>
      <w:r>
        <w:rPr>
          <w:b/>
          <w:sz w:val="20"/>
        </w:rPr>
        <w:t>изменама</w:t>
      </w:r>
      <w:r>
        <w:rPr>
          <w:b/>
          <w:spacing w:val="-3"/>
          <w:sz w:val="20"/>
        </w:rPr>
        <w:t xml:space="preserve"> </w:t>
      </w:r>
      <w:r>
        <w:rPr>
          <w:b/>
          <w:sz w:val="20"/>
        </w:rPr>
        <w:t>и</w:t>
      </w:r>
      <w:r>
        <w:rPr>
          <w:b/>
          <w:spacing w:val="-4"/>
          <w:sz w:val="20"/>
        </w:rPr>
        <w:t xml:space="preserve"> </w:t>
      </w:r>
      <w:r>
        <w:rPr>
          <w:b/>
          <w:sz w:val="20"/>
        </w:rPr>
        <w:t>допунама</w:t>
      </w:r>
      <w:r>
        <w:rPr>
          <w:b/>
          <w:spacing w:val="-3"/>
          <w:sz w:val="20"/>
        </w:rPr>
        <w:t xml:space="preserve"> </w:t>
      </w:r>
      <w:r>
        <w:rPr>
          <w:b/>
          <w:sz w:val="20"/>
        </w:rPr>
        <w:t>Правилника</w:t>
      </w:r>
      <w:r>
        <w:rPr>
          <w:b/>
          <w:spacing w:val="-3"/>
          <w:sz w:val="20"/>
        </w:rPr>
        <w:t xml:space="preserve"> </w:t>
      </w:r>
      <w:r>
        <w:rPr>
          <w:b/>
          <w:sz w:val="20"/>
        </w:rPr>
        <w:t>о</w:t>
      </w:r>
      <w:r>
        <w:rPr>
          <w:b/>
          <w:spacing w:val="-3"/>
          <w:sz w:val="20"/>
        </w:rPr>
        <w:t xml:space="preserve"> </w:t>
      </w:r>
      <w:r>
        <w:rPr>
          <w:b/>
          <w:sz w:val="20"/>
        </w:rPr>
        <w:t>плану</w:t>
      </w:r>
      <w:r>
        <w:rPr>
          <w:b/>
          <w:spacing w:val="-4"/>
          <w:sz w:val="20"/>
        </w:rPr>
        <w:t xml:space="preserve"> </w:t>
      </w:r>
      <w:r>
        <w:rPr>
          <w:b/>
          <w:sz w:val="20"/>
        </w:rPr>
        <w:t>и</w:t>
      </w:r>
      <w:r>
        <w:rPr>
          <w:b/>
          <w:spacing w:val="-4"/>
          <w:sz w:val="20"/>
        </w:rPr>
        <w:t xml:space="preserve"> </w:t>
      </w:r>
      <w:r>
        <w:rPr>
          <w:b/>
          <w:sz w:val="20"/>
        </w:rPr>
        <w:t>програму</w:t>
      </w:r>
      <w:r>
        <w:rPr>
          <w:b/>
          <w:spacing w:val="-4"/>
          <w:sz w:val="20"/>
        </w:rPr>
        <w:t xml:space="preserve"> </w:t>
      </w:r>
      <w:r>
        <w:rPr>
          <w:b/>
          <w:sz w:val="20"/>
        </w:rPr>
        <w:t>наставе</w:t>
      </w:r>
      <w:r>
        <w:rPr>
          <w:b/>
          <w:spacing w:val="-3"/>
          <w:sz w:val="20"/>
        </w:rPr>
        <w:t xml:space="preserve"> </w:t>
      </w:r>
      <w:r>
        <w:rPr>
          <w:b/>
          <w:sz w:val="20"/>
        </w:rPr>
        <w:t>и</w:t>
      </w:r>
      <w:r>
        <w:rPr>
          <w:b/>
          <w:spacing w:val="-4"/>
          <w:sz w:val="20"/>
        </w:rPr>
        <w:t xml:space="preserve"> </w:t>
      </w:r>
      <w:r>
        <w:rPr>
          <w:b/>
          <w:sz w:val="20"/>
        </w:rPr>
        <w:t>учења</w:t>
      </w:r>
      <w:r>
        <w:rPr>
          <w:b/>
          <w:spacing w:val="-3"/>
          <w:sz w:val="20"/>
        </w:rPr>
        <w:t xml:space="preserve"> </w:t>
      </w:r>
      <w:r>
        <w:rPr>
          <w:b/>
          <w:sz w:val="20"/>
        </w:rPr>
        <w:t>стручних</w:t>
      </w:r>
      <w:r>
        <w:rPr>
          <w:b/>
          <w:spacing w:val="-3"/>
          <w:sz w:val="20"/>
        </w:rPr>
        <w:t xml:space="preserve"> </w:t>
      </w:r>
      <w:r>
        <w:rPr>
          <w:b/>
          <w:sz w:val="20"/>
        </w:rPr>
        <w:t>предмета</w:t>
      </w:r>
      <w:r>
        <w:rPr>
          <w:b/>
          <w:spacing w:val="-3"/>
          <w:sz w:val="20"/>
        </w:rPr>
        <w:t xml:space="preserve"> </w:t>
      </w:r>
      <w:r>
        <w:rPr>
          <w:b/>
          <w:sz w:val="20"/>
        </w:rPr>
        <w:t>средњег</w:t>
      </w:r>
      <w:r>
        <w:rPr>
          <w:b/>
          <w:spacing w:val="-3"/>
          <w:sz w:val="20"/>
        </w:rPr>
        <w:t xml:space="preserve"> </w:t>
      </w:r>
      <w:r>
        <w:rPr>
          <w:b/>
          <w:sz w:val="20"/>
        </w:rPr>
        <w:t xml:space="preserve">стручног образовања </w:t>
      </w:r>
      <w:r>
        <w:rPr>
          <w:b/>
          <w:sz w:val="20"/>
        </w:rPr>
        <w:t xml:space="preserve">и васпитања у подручју рада </w:t>
      </w:r>
      <w:r>
        <w:rPr>
          <w:b/>
          <w:spacing w:val="-3"/>
          <w:sz w:val="20"/>
        </w:rPr>
        <w:t xml:space="preserve">Трговина, </w:t>
      </w:r>
      <w:r>
        <w:rPr>
          <w:b/>
          <w:sz w:val="20"/>
        </w:rPr>
        <w:t>угоститељство и</w:t>
      </w:r>
      <w:r>
        <w:rPr>
          <w:b/>
          <w:spacing w:val="-6"/>
          <w:sz w:val="20"/>
        </w:rPr>
        <w:t xml:space="preserve"> </w:t>
      </w:r>
      <w:r>
        <w:rPr>
          <w:b/>
          <w:sz w:val="20"/>
        </w:rPr>
        <w:t>туризам</w:t>
      </w:r>
    </w:p>
    <w:p w:rsidR="00381CE0" w:rsidRDefault="00381CE0">
      <w:pPr>
        <w:pStyle w:val="BodyText"/>
        <w:rPr>
          <w:b/>
          <w:sz w:val="23"/>
        </w:rPr>
      </w:pPr>
    </w:p>
    <w:p w:rsidR="00381CE0" w:rsidRDefault="00346D2A">
      <w:pPr>
        <w:pStyle w:val="BodyText"/>
        <w:spacing w:line="203" w:lineRule="exact"/>
        <w:ind w:left="4675" w:right="4675"/>
        <w:jc w:val="center"/>
      </w:pPr>
      <w:r>
        <w:t>Члан 1.</w:t>
      </w:r>
    </w:p>
    <w:p w:rsidR="00381CE0" w:rsidRDefault="00346D2A">
      <w:pPr>
        <w:pStyle w:val="BodyText"/>
        <w:spacing w:before="1" w:line="232" w:lineRule="auto"/>
        <w:ind w:left="120" w:right="116" w:firstLine="396"/>
        <w:jc w:val="both"/>
      </w:pPr>
      <w:r>
        <w:t xml:space="preserve">У Правилнику о плану и програму наставе и учења стручних предмета средњег стручног образовања у подручју рада Трговина, угоститељство и туризам („Службени </w:t>
      </w:r>
      <w:r>
        <w:rPr>
          <w:spacing w:val="-3"/>
        </w:rPr>
        <w:t xml:space="preserve">гласник  </w:t>
      </w:r>
      <w:r>
        <w:t xml:space="preserve">РС – Просветни гласник”, бр. 10/20, 14/20, 13/21 и 2/22), у делу: „I. ПЛАН </w:t>
      </w:r>
      <w:r>
        <w:rPr>
          <w:spacing w:val="-4"/>
        </w:rPr>
        <w:t xml:space="preserve">НАСТАВЕ    </w:t>
      </w:r>
      <w:r>
        <w:rPr>
          <w:spacing w:val="36"/>
        </w:rPr>
        <w:t xml:space="preserve"> </w:t>
      </w:r>
      <w:r>
        <w:t xml:space="preserve">И УЧЕЊА ЗА </w:t>
      </w:r>
      <w:r>
        <w:rPr>
          <w:spacing w:val="-4"/>
        </w:rPr>
        <w:t xml:space="preserve">ОБРАЗОВНИ </w:t>
      </w:r>
      <w:r>
        <w:t xml:space="preserve">ПРОФИЛ </w:t>
      </w:r>
      <w:r>
        <w:rPr>
          <w:spacing w:val="-3"/>
        </w:rPr>
        <w:t xml:space="preserve">КУЛИНАРСКИ </w:t>
      </w:r>
      <w:r>
        <w:t xml:space="preserve">ТЕХНИЧАР”, после табеле: „Подела одељења на групе” додаје се део: „ПЛАН </w:t>
      </w:r>
      <w:r>
        <w:rPr>
          <w:spacing w:val="-3"/>
        </w:rPr>
        <w:t xml:space="preserve">НАСТАВЕ </w:t>
      </w:r>
      <w:r>
        <w:t xml:space="preserve">И УЧЕЊА за образовни профил </w:t>
      </w:r>
      <w:r>
        <w:rPr>
          <w:spacing w:val="-3"/>
        </w:rPr>
        <w:t xml:space="preserve">Кулинарски </w:t>
      </w:r>
      <w:r>
        <w:t>техничар, к</w:t>
      </w:r>
      <w:r>
        <w:t xml:space="preserve">ада се реализује по дуалном моделу*”, </w:t>
      </w:r>
      <w:r>
        <w:rPr>
          <w:spacing w:val="-3"/>
        </w:rPr>
        <w:t xml:space="preserve">који </w:t>
      </w:r>
      <w:r>
        <w:t>је одштампан уз овај пра- вилник и чини његов саставни</w:t>
      </w:r>
      <w:r>
        <w:rPr>
          <w:spacing w:val="-3"/>
        </w:rPr>
        <w:t xml:space="preserve"> </w:t>
      </w:r>
      <w:r>
        <w:t>део.</w:t>
      </w:r>
    </w:p>
    <w:p w:rsidR="00381CE0" w:rsidRDefault="00346D2A">
      <w:pPr>
        <w:pStyle w:val="BodyText"/>
        <w:spacing w:line="194" w:lineRule="exact"/>
        <w:ind w:left="517"/>
      </w:pPr>
      <w:r>
        <w:t>У предмету: „КУВАРСТВО” табела: „1. ОСТВАРИВАЊА ОБРАЗОВНО-ВАСПИТНОГ РАДА – ОБЛИЦИ И ТРАЈАЊЕ” замењује</w:t>
      </w:r>
    </w:p>
    <w:p w:rsidR="00381CE0" w:rsidRDefault="00346D2A">
      <w:pPr>
        <w:pStyle w:val="BodyText"/>
        <w:spacing w:before="2" w:line="232" w:lineRule="auto"/>
        <w:ind w:left="120"/>
      </w:pPr>
      <w:r>
        <w:t xml:space="preserve">се новом табелом: „1. </w:t>
      </w:r>
      <w:r>
        <w:rPr>
          <w:spacing w:val="-3"/>
        </w:rPr>
        <w:t>ОСТВАРИВАЊА ОБРАЗОВНО-ВАСПИТН</w:t>
      </w:r>
      <w:r>
        <w:rPr>
          <w:spacing w:val="-3"/>
        </w:rPr>
        <w:t xml:space="preserve">ОГ </w:t>
      </w:r>
      <w:r>
        <w:rPr>
          <w:spacing w:val="-7"/>
        </w:rPr>
        <w:t xml:space="preserve">РАДА </w:t>
      </w:r>
      <w:r>
        <w:t xml:space="preserve">– ОБЛИЦИ И </w:t>
      </w:r>
      <w:r>
        <w:rPr>
          <w:spacing w:val="-4"/>
        </w:rPr>
        <w:t xml:space="preserve">ТРАЈАЊЕ”, </w:t>
      </w:r>
      <w:r>
        <w:rPr>
          <w:spacing w:val="-3"/>
        </w:rPr>
        <w:t xml:space="preserve">која </w:t>
      </w:r>
      <w:r>
        <w:t>је одштампана уз овај правил- ник и чини његов саставни део.</w:t>
      </w:r>
    </w:p>
    <w:p w:rsidR="00381CE0" w:rsidRDefault="00346D2A">
      <w:pPr>
        <w:pStyle w:val="BodyText"/>
        <w:spacing w:line="232" w:lineRule="auto"/>
        <w:ind w:left="120" w:right="117" w:firstLine="396"/>
        <w:jc w:val="both"/>
      </w:pPr>
      <w:r>
        <w:t xml:space="preserve">У предмету: „КУВАРСТВО” делови: „5. УПУТСТВО ЗА ДИДАКТИЧКО-МЕТОДИЧКО ОСТВАРИВАЊЕ ПРОГРАМА” и „6. УПУТСТВО ЗА ФОРМАТИВНО И СУМАТИВНО ОЦЕЊИВАЊЕ УЧЕНИКА”, замењују </w:t>
      </w:r>
      <w:r>
        <w:t>се новим деловима: „5. УПУТСТВО ЗА ДИ- ДАКТИЧКО-МЕТОДИЧКО ОСТВАРИВАЊЕ ПРОГРАМА” и „6. УПУТСТВО ЗА ФОРМАТИВНО И СУМАТИВНО ОЦЕЊИВАЊЕ</w:t>
      </w:r>
    </w:p>
    <w:p w:rsidR="00381CE0" w:rsidRDefault="00346D2A">
      <w:pPr>
        <w:pStyle w:val="BodyText"/>
        <w:spacing w:line="196" w:lineRule="exact"/>
        <w:ind w:left="120"/>
      </w:pPr>
      <w:r>
        <w:t>УЧЕНИКА”, који су одштампани уз овај правилник и чини његов саставни део.</w:t>
      </w:r>
    </w:p>
    <w:p w:rsidR="00381CE0" w:rsidRDefault="00346D2A">
      <w:pPr>
        <w:pStyle w:val="BodyText"/>
        <w:spacing w:line="232" w:lineRule="auto"/>
        <w:ind w:left="120" w:right="119" w:firstLine="396"/>
        <w:jc w:val="both"/>
      </w:pPr>
      <w:r>
        <w:t xml:space="preserve">После плана и програма наставе и учења за образовни профил трговински техничар, додају се планови и програми наставе и учења за образовне профиле туристички техничар и хотелијерско-ресторатерски техничар, </w:t>
      </w:r>
      <w:r>
        <w:rPr>
          <w:spacing w:val="-3"/>
        </w:rPr>
        <w:t xml:space="preserve">који </w:t>
      </w:r>
      <w:r>
        <w:t>су одштампани уз овај правилник и чине његов с</w:t>
      </w:r>
      <w:r>
        <w:t>аставни део.</w:t>
      </w:r>
    </w:p>
    <w:p w:rsidR="00381CE0" w:rsidRDefault="00346D2A">
      <w:pPr>
        <w:pStyle w:val="BodyText"/>
        <w:spacing w:before="162" w:line="203" w:lineRule="exact"/>
        <w:ind w:left="5111"/>
      </w:pPr>
      <w:r>
        <w:t>Члан 2.</w:t>
      </w:r>
    </w:p>
    <w:p w:rsidR="00381CE0" w:rsidRDefault="00346D2A">
      <w:pPr>
        <w:pStyle w:val="BodyText"/>
        <w:spacing w:before="2" w:line="232" w:lineRule="auto"/>
        <w:ind w:left="120" w:firstLine="396"/>
      </w:pPr>
      <w:r>
        <w:t>Планови и програми наставе и учења стручних предмета за образовне профиле туристички техничар и хотелијерско-ресторатерски техничар остварују се и у складу са:</w:t>
      </w:r>
    </w:p>
    <w:p w:rsidR="00381CE0" w:rsidRDefault="00346D2A">
      <w:pPr>
        <w:pStyle w:val="ListParagraph"/>
        <w:numPr>
          <w:ilvl w:val="1"/>
          <w:numId w:val="972"/>
        </w:numPr>
        <w:tabs>
          <w:tab w:val="left" w:pos="704"/>
        </w:tabs>
        <w:spacing w:line="197" w:lineRule="exact"/>
        <w:ind w:firstLine="396"/>
        <w:rPr>
          <w:sz w:val="18"/>
        </w:rPr>
      </w:pPr>
      <w:r>
        <w:rPr>
          <w:spacing w:val="-3"/>
          <w:sz w:val="18"/>
        </w:rPr>
        <w:t xml:space="preserve">Решењем </w:t>
      </w:r>
      <w:r>
        <w:rPr>
          <w:sz w:val="18"/>
        </w:rPr>
        <w:t xml:space="preserve">о </w:t>
      </w:r>
      <w:r>
        <w:rPr>
          <w:spacing w:val="-3"/>
          <w:sz w:val="18"/>
        </w:rPr>
        <w:t xml:space="preserve">усвајању стандарда </w:t>
      </w:r>
      <w:r>
        <w:rPr>
          <w:spacing w:val="-4"/>
          <w:sz w:val="18"/>
        </w:rPr>
        <w:t xml:space="preserve">квалификације </w:t>
      </w:r>
      <w:r>
        <w:rPr>
          <w:spacing w:val="-6"/>
          <w:sz w:val="18"/>
        </w:rPr>
        <w:t xml:space="preserve">„Туристички </w:t>
      </w:r>
      <w:r>
        <w:rPr>
          <w:spacing w:val="-3"/>
          <w:sz w:val="18"/>
        </w:rPr>
        <w:t xml:space="preserve">техничар” </w:t>
      </w:r>
      <w:r>
        <w:rPr>
          <w:spacing w:val="-4"/>
          <w:sz w:val="18"/>
        </w:rPr>
        <w:t>(„Службени</w:t>
      </w:r>
      <w:r>
        <w:rPr>
          <w:spacing w:val="-4"/>
          <w:sz w:val="18"/>
        </w:rPr>
        <w:t xml:space="preserve"> гласник </w:t>
      </w:r>
      <w:r>
        <w:rPr>
          <w:sz w:val="18"/>
        </w:rPr>
        <w:t xml:space="preserve">РС – </w:t>
      </w:r>
      <w:r>
        <w:rPr>
          <w:spacing w:val="-3"/>
          <w:sz w:val="18"/>
        </w:rPr>
        <w:t xml:space="preserve">Просветни </w:t>
      </w:r>
      <w:r>
        <w:rPr>
          <w:spacing w:val="-4"/>
          <w:sz w:val="18"/>
        </w:rPr>
        <w:t xml:space="preserve">гласник”, </w:t>
      </w:r>
      <w:r>
        <w:rPr>
          <w:spacing w:val="-3"/>
          <w:sz w:val="18"/>
        </w:rPr>
        <w:t>број</w:t>
      </w:r>
      <w:r>
        <w:rPr>
          <w:spacing w:val="-28"/>
          <w:sz w:val="18"/>
        </w:rPr>
        <w:t xml:space="preserve"> </w:t>
      </w:r>
      <w:r>
        <w:rPr>
          <w:spacing w:val="-3"/>
          <w:sz w:val="18"/>
        </w:rPr>
        <w:t>5/21);</w:t>
      </w:r>
    </w:p>
    <w:p w:rsidR="00381CE0" w:rsidRDefault="00346D2A">
      <w:pPr>
        <w:pStyle w:val="ListParagraph"/>
        <w:numPr>
          <w:ilvl w:val="1"/>
          <w:numId w:val="972"/>
        </w:numPr>
        <w:tabs>
          <w:tab w:val="left" w:pos="714"/>
        </w:tabs>
        <w:spacing w:before="2" w:line="232" w:lineRule="auto"/>
        <w:ind w:right="117" w:firstLine="396"/>
        <w:rPr>
          <w:sz w:val="18"/>
        </w:rPr>
      </w:pPr>
      <w:r>
        <w:rPr>
          <w:sz w:val="18"/>
        </w:rPr>
        <w:t xml:space="preserve">Решењем о усвајању стандарда квалификације „Хотелијерско-ресторатерски техничар” („Службени </w:t>
      </w:r>
      <w:r>
        <w:rPr>
          <w:spacing w:val="-3"/>
          <w:sz w:val="18"/>
        </w:rPr>
        <w:t xml:space="preserve">гласник </w:t>
      </w:r>
      <w:r>
        <w:rPr>
          <w:sz w:val="18"/>
        </w:rPr>
        <w:t xml:space="preserve">РС – Просветни </w:t>
      </w:r>
      <w:r>
        <w:rPr>
          <w:spacing w:val="-3"/>
          <w:sz w:val="18"/>
        </w:rPr>
        <w:t xml:space="preserve">гла- </w:t>
      </w:r>
      <w:r>
        <w:rPr>
          <w:sz w:val="18"/>
        </w:rPr>
        <w:t>сник”, број 5/21).</w:t>
      </w:r>
    </w:p>
    <w:p w:rsidR="00381CE0" w:rsidRDefault="00346D2A">
      <w:pPr>
        <w:pStyle w:val="BodyText"/>
        <w:spacing w:before="163" w:line="203" w:lineRule="exact"/>
        <w:ind w:left="4675" w:right="4675"/>
        <w:jc w:val="center"/>
      </w:pPr>
      <w:r>
        <w:t>Члан 3.</w:t>
      </w:r>
    </w:p>
    <w:p w:rsidR="00381CE0" w:rsidRDefault="00346D2A">
      <w:pPr>
        <w:pStyle w:val="BodyText"/>
        <w:spacing w:line="203" w:lineRule="exact"/>
        <w:ind w:left="516"/>
      </w:pPr>
      <w:r>
        <w:t>Даном ступања на снагу овог правилника престају да важе:</w:t>
      </w:r>
    </w:p>
    <w:p w:rsidR="00381CE0" w:rsidRDefault="00346D2A">
      <w:pPr>
        <w:pStyle w:val="ListParagraph"/>
        <w:numPr>
          <w:ilvl w:val="0"/>
          <w:numId w:val="971"/>
        </w:numPr>
        <w:tabs>
          <w:tab w:val="left" w:pos="735"/>
        </w:tabs>
        <w:spacing w:line="232" w:lineRule="auto"/>
        <w:ind w:right="118" w:firstLine="397"/>
        <w:jc w:val="both"/>
        <w:rPr>
          <w:sz w:val="18"/>
        </w:rPr>
      </w:pPr>
      <w:r>
        <w:rPr>
          <w:sz w:val="18"/>
        </w:rPr>
        <w:t xml:space="preserve">Правилник о плану и програму наставе и учења стручних предмета средњег стручног образовања у подручју рада Трговина, угоститељство и туризам („Службени </w:t>
      </w:r>
      <w:r>
        <w:rPr>
          <w:spacing w:val="-3"/>
          <w:sz w:val="18"/>
        </w:rPr>
        <w:t xml:space="preserve">гласник </w:t>
      </w:r>
      <w:r>
        <w:rPr>
          <w:sz w:val="18"/>
        </w:rPr>
        <w:t xml:space="preserve">РС – Просветни гласник”, бр. 10/20, 14/20, 13/21 и 2/22), у делу </w:t>
      </w:r>
      <w:r>
        <w:rPr>
          <w:spacing w:val="-3"/>
          <w:sz w:val="18"/>
        </w:rPr>
        <w:t xml:space="preserve">који </w:t>
      </w:r>
      <w:r>
        <w:rPr>
          <w:sz w:val="18"/>
        </w:rPr>
        <w:t>се односи на план и програ</w:t>
      </w:r>
      <w:r>
        <w:rPr>
          <w:sz w:val="18"/>
        </w:rPr>
        <w:t>м наставе и учења стручних предмета за образовни профил туристичко-хотелијерски</w:t>
      </w:r>
      <w:r>
        <w:rPr>
          <w:spacing w:val="-12"/>
          <w:sz w:val="18"/>
        </w:rPr>
        <w:t xml:space="preserve"> </w:t>
      </w:r>
      <w:r>
        <w:rPr>
          <w:sz w:val="18"/>
        </w:rPr>
        <w:t>техничар;</w:t>
      </w:r>
    </w:p>
    <w:p w:rsidR="00381CE0" w:rsidRDefault="00346D2A">
      <w:pPr>
        <w:pStyle w:val="ListParagraph"/>
        <w:numPr>
          <w:ilvl w:val="0"/>
          <w:numId w:val="971"/>
        </w:numPr>
        <w:tabs>
          <w:tab w:val="left" w:pos="714"/>
        </w:tabs>
        <w:spacing w:line="232" w:lineRule="auto"/>
        <w:ind w:right="118" w:firstLine="397"/>
        <w:jc w:val="both"/>
        <w:rPr>
          <w:sz w:val="18"/>
        </w:rPr>
      </w:pPr>
      <w:r>
        <w:rPr>
          <w:sz w:val="18"/>
        </w:rPr>
        <w:t xml:space="preserve">Правилник о наставном плану и програму за стицање образовања у трогодишњем и четворогодишњем трајању у стручној </w:t>
      </w:r>
      <w:r>
        <w:rPr>
          <w:spacing w:val="-4"/>
          <w:sz w:val="18"/>
        </w:rPr>
        <w:t xml:space="preserve">школи </w:t>
      </w:r>
      <w:r>
        <w:rPr>
          <w:sz w:val="18"/>
        </w:rPr>
        <w:t>за подручје рада Трговина, угоститељство и туриз</w:t>
      </w:r>
      <w:r>
        <w:rPr>
          <w:sz w:val="18"/>
        </w:rPr>
        <w:t xml:space="preserve">ам („Просветни гласник”, бр. 15/93, 20/93, 6/95, 7/96, 11/02, 11/04, 11/06 и 8/09 и „Слу- жбени </w:t>
      </w:r>
      <w:r>
        <w:rPr>
          <w:spacing w:val="-3"/>
          <w:sz w:val="18"/>
        </w:rPr>
        <w:t xml:space="preserve">гласник </w:t>
      </w:r>
      <w:r>
        <w:rPr>
          <w:sz w:val="18"/>
        </w:rPr>
        <w:t xml:space="preserve">РС – Просветни гласник”, бр. 10/12, 8/13, 11/13, 14/13, 8/14 и 13/21), у делу </w:t>
      </w:r>
      <w:r>
        <w:rPr>
          <w:spacing w:val="-3"/>
          <w:sz w:val="18"/>
        </w:rPr>
        <w:t xml:space="preserve">који </w:t>
      </w:r>
      <w:r>
        <w:rPr>
          <w:sz w:val="18"/>
        </w:rPr>
        <w:t>се односи на наставни план и наставни програм стручних предмета за об</w:t>
      </w:r>
      <w:r>
        <w:rPr>
          <w:sz w:val="18"/>
        </w:rPr>
        <w:t>разовни профил угоститељски</w:t>
      </w:r>
      <w:r>
        <w:rPr>
          <w:spacing w:val="-5"/>
          <w:sz w:val="18"/>
        </w:rPr>
        <w:t xml:space="preserve"> </w:t>
      </w:r>
      <w:r>
        <w:rPr>
          <w:sz w:val="18"/>
        </w:rPr>
        <w:t>техничар.</w:t>
      </w:r>
    </w:p>
    <w:p w:rsidR="00381CE0" w:rsidRDefault="00346D2A">
      <w:pPr>
        <w:pStyle w:val="BodyText"/>
        <w:spacing w:line="232" w:lineRule="auto"/>
        <w:ind w:left="119" w:right="118" w:firstLine="396"/>
        <w:jc w:val="both"/>
      </w:pPr>
      <w:r>
        <w:t xml:space="preserve">Ученици уписани у средњу </w:t>
      </w:r>
      <w:r>
        <w:rPr>
          <w:spacing w:val="-3"/>
        </w:rPr>
        <w:t xml:space="preserve">школу </w:t>
      </w:r>
      <w:r>
        <w:t xml:space="preserve">закључно са </w:t>
      </w:r>
      <w:r>
        <w:rPr>
          <w:spacing w:val="-4"/>
        </w:rPr>
        <w:t xml:space="preserve">школском </w:t>
      </w:r>
      <w:r>
        <w:t xml:space="preserve">2021/2022. </w:t>
      </w:r>
      <w:r>
        <w:rPr>
          <w:spacing w:val="-3"/>
        </w:rPr>
        <w:t xml:space="preserve">годином </w:t>
      </w:r>
      <w:r>
        <w:t xml:space="preserve">у подручју рада Трговина, угоститељство и туризам за образовни профил туристичко-хотелијерски техничар, у четворогодишњем </w:t>
      </w:r>
      <w:r>
        <w:rPr>
          <w:spacing w:val="-3"/>
        </w:rPr>
        <w:t xml:space="preserve">трајању, </w:t>
      </w:r>
      <w:r>
        <w:t>стичу образовање</w:t>
      </w:r>
      <w:r>
        <w:t xml:space="preserve"> по правилнику по </w:t>
      </w:r>
      <w:r>
        <w:rPr>
          <w:spacing w:val="-4"/>
        </w:rPr>
        <w:t xml:space="preserve">коме </w:t>
      </w:r>
      <w:r>
        <w:t xml:space="preserve">су запо- чели стицање средњег образовања, до краја </w:t>
      </w:r>
      <w:r>
        <w:rPr>
          <w:spacing w:val="-3"/>
        </w:rPr>
        <w:t xml:space="preserve">школске </w:t>
      </w:r>
      <w:r>
        <w:t>2025/2026.</w:t>
      </w:r>
      <w:r>
        <w:t xml:space="preserve"> </w:t>
      </w:r>
      <w:r>
        <w:t>године.</w:t>
      </w:r>
    </w:p>
    <w:p w:rsidR="00381CE0" w:rsidRDefault="00346D2A">
      <w:pPr>
        <w:pStyle w:val="BodyText"/>
        <w:spacing w:line="232" w:lineRule="auto"/>
        <w:ind w:left="119" w:right="117" w:firstLine="396"/>
        <w:jc w:val="both"/>
      </w:pPr>
      <w:r>
        <w:t xml:space="preserve">Ученици уписани у средњу </w:t>
      </w:r>
      <w:r>
        <w:rPr>
          <w:spacing w:val="-3"/>
        </w:rPr>
        <w:t xml:space="preserve">школу </w:t>
      </w:r>
      <w:r>
        <w:t xml:space="preserve">закључно са </w:t>
      </w:r>
      <w:r>
        <w:rPr>
          <w:spacing w:val="-4"/>
        </w:rPr>
        <w:t xml:space="preserve">школском </w:t>
      </w:r>
      <w:r>
        <w:t xml:space="preserve">2021/2022. </w:t>
      </w:r>
      <w:r>
        <w:rPr>
          <w:spacing w:val="-3"/>
        </w:rPr>
        <w:t xml:space="preserve">годином </w:t>
      </w:r>
      <w:r>
        <w:t>у подручју рада Трговина, угоститељство и туризам за образовни профил угоститељски т</w:t>
      </w:r>
      <w:r>
        <w:t xml:space="preserve">ехничар, у четворогодишњем </w:t>
      </w:r>
      <w:r>
        <w:rPr>
          <w:spacing w:val="-3"/>
        </w:rPr>
        <w:t xml:space="preserve">трајању, </w:t>
      </w:r>
      <w:r>
        <w:t xml:space="preserve">стичу образовање по правилнику из става 1. тачка 2) овог правилника, до краја </w:t>
      </w:r>
      <w:r>
        <w:rPr>
          <w:spacing w:val="-3"/>
        </w:rPr>
        <w:t xml:space="preserve">школске </w:t>
      </w:r>
      <w:r>
        <w:t>2025/2026.</w:t>
      </w:r>
      <w:r>
        <w:rPr>
          <w:spacing w:val="1"/>
        </w:rPr>
        <w:t xml:space="preserve"> </w:t>
      </w:r>
      <w:r>
        <w:t>године.</w:t>
      </w:r>
    </w:p>
    <w:p w:rsidR="00381CE0" w:rsidRDefault="00346D2A">
      <w:pPr>
        <w:pStyle w:val="BodyText"/>
        <w:spacing w:before="153" w:line="203" w:lineRule="exact"/>
        <w:ind w:left="4675" w:right="4675"/>
        <w:jc w:val="center"/>
      </w:pPr>
      <w:r>
        <w:t>Члан 4.</w:t>
      </w:r>
    </w:p>
    <w:p w:rsidR="00381CE0" w:rsidRDefault="00346D2A">
      <w:pPr>
        <w:pStyle w:val="BodyText"/>
        <w:spacing w:line="203" w:lineRule="exact"/>
        <w:ind w:left="516"/>
      </w:pPr>
      <w:r>
        <w:rPr>
          <w:spacing w:val="-3"/>
        </w:rPr>
        <w:t xml:space="preserve">Овај </w:t>
      </w:r>
      <w:r>
        <w:t xml:space="preserve">правилник </w:t>
      </w:r>
      <w:r>
        <w:rPr>
          <w:spacing w:val="-3"/>
        </w:rPr>
        <w:t xml:space="preserve">ступа </w:t>
      </w:r>
      <w:r>
        <w:t xml:space="preserve">на снагу </w:t>
      </w:r>
      <w:r>
        <w:rPr>
          <w:spacing w:val="-3"/>
        </w:rPr>
        <w:t xml:space="preserve">наредног </w:t>
      </w:r>
      <w:r>
        <w:t xml:space="preserve">дана </w:t>
      </w:r>
      <w:r>
        <w:rPr>
          <w:spacing w:val="-4"/>
        </w:rPr>
        <w:t xml:space="preserve">од </w:t>
      </w:r>
      <w:r>
        <w:t xml:space="preserve">дана </w:t>
      </w:r>
      <w:r>
        <w:rPr>
          <w:spacing w:val="-3"/>
        </w:rPr>
        <w:t xml:space="preserve">објављивања </w:t>
      </w:r>
      <w:r>
        <w:t xml:space="preserve">у </w:t>
      </w:r>
      <w:r>
        <w:rPr>
          <w:spacing w:val="-4"/>
        </w:rPr>
        <w:t xml:space="preserve">„Службеном гласнику Републике </w:t>
      </w:r>
      <w:r>
        <w:t xml:space="preserve">Србије – Просветном </w:t>
      </w:r>
      <w:r>
        <w:rPr>
          <w:spacing w:val="-4"/>
        </w:rPr>
        <w:t>гласнику”.</w:t>
      </w:r>
    </w:p>
    <w:p w:rsidR="00381CE0" w:rsidRDefault="00381CE0">
      <w:pPr>
        <w:spacing w:line="203" w:lineRule="exact"/>
        <w:sectPr w:rsidR="00381CE0">
          <w:footerReference w:type="default" r:id="rId8"/>
          <w:type w:val="continuous"/>
          <w:pgSz w:w="11910" w:h="15780"/>
          <w:pgMar w:top="1480" w:right="560" w:bottom="280" w:left="56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10"/>
        <w:rPr>
          <w:sz w:val="22"/>
        </w:rPr>
      </w:pPr>
    </w:p>
    <w:p w:rsidR="00381CE0" w:rsidRDefault="00346D2A">
      <w:pPr>
        <w:ind w:left="199" w:right="684"/>
        <w:jc w:val="center"/>
        <w:rPr>
          <w:b/>
          <w:sz w:val="14"/>
        </w:rPr>
      </w:pPr>
      <w:r>
        <w:rPr>
          <w:b/>
          <w:w w:val="105"/>
          <w:sz w:val="14"/>
        </w:rPr>
        <w:t>ПЛАН НАСТАВЕ И УЧЕЊА</w:t>
      </w:r>
    </w:p>
    <w:p w:rsidR="00381CE0" w:rsidRDefault="00346D2A">
      <w:pPr>
        <w:spacing w:before="11"/>
        <w:ind w:left="199" w:right="650"/>
        <w:jc w:val="center"/>
        <w:rPr>
          <w:b/>
          <w:sz w:val="14"/>
        </w:rPr>
      </w:pPr>
      <w:r>
        <w:rPr>
          <w:b/>
          <w:w w:val="105"/>
          <w:sz w:val="14"/>
        </w:rPr>
        <w:t>за образовни профил Кулинарски техничар, када се реализује по дуалном моделу*</w:t>
      </w:r>
    </w:p>
    <w:p w:rsidR="00381CE0" w:rsidRDefault="00381CE0">
      <w:pPr>
        <w:pStyle w:val="BodyText"/>
        <w:spacing w:before="11"/>
        <w:rPr>
          <w:b/>
          <w:sz w:val="14"/>
        </w:rPr>
      </w:pPr>
    </w:p>
    <w:tbl>
      <w:tblPr>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8"/>
        <w:gridCol w:w="1666"/>
        <w:gridCol w:w="209"/>
        <w:gridCol w:w="202"/>
        <w:gridCol w:w="337"/>
        <w:gridCol w:w="338"/>
        <w:gridCol w:w="336"/>
        <w:gridCol w:w="337"/>
        <w:gridCol w:w="337"/>
        <w:gridCol w:w="227"/>
        <w:gridCol w:w="227"/>
        <w:gridCol w:w="339"/>
        <w:gridCol w:w="226"/>
        <w:gridCol w:w="338"/>
        <w:gridCol w:w="339"/>
        <w:gridCol w:w="337"/>
        <w:gridCol w:w="363"/>
        <w:gridCol w:w="228"/>
        <w:gridCol w:w="338"/>
        <w:gridCol w:w="449"/>
        <w:gridCol w:w="338"/>
        <w:gridCol w:w="337"/>
        <w:gridCol w:w="299"/>
        <w:gridCol w:w="378"/>
        <w:gridCol w:w="226"/>
        <w:gridCol w:w="334"/>
        <w:gridCol w:w="473"/>
        <w:gridCol w:w="338"/>
        <w:gridCol w:w="338"/>
        <w:gridCol w:w="372"/>
        <w:gridCol w:w="420"/>
        <w:gridCol w:w="338"/>
        <w:gridCol w:w="338"/>
        <w:gridCol w:w="338"/>
        <w:gridCol w:w="561"/>
      </w:tblGrid>
      <w:tr w:rsidR="00381CE0">
        <w:trPr>
          <w:trHeight w:val="244"/>
        </w:trPr>
        <w:tc>
          <w:tcPr>
            <w:tcW w:w="1924" w:type="dxa"/>
            <w:gridSpan w:val="2"/>
            <w:vMerge w:val="restart"/>
            <w:tcBorders>
              <w:bottom w:val="single" w:sz="4" w:space="0" w:color="000000"/>
            </w:tcBorders>
          </w:tcPr>
          <w:p w:rsidR="00381CE0" w:rsidRDefault="00381CE0">
            <w:pPr>
              <w:pStyle w:val="TableParagraph"/>
              <w:rPr>
                <w:sz w:val="14"/>
              </w:rPr>
            </w:pPr>
          </w:p>
        </w:tc>
        <w:tc>
          <w:tcPr>
            <w:tcW w:w="2096" w:type="dxa"/>
            <w:gridSpan w:val="7"/>
            <w:tcBorders>
              <w:bottom w:val="single" w:sz="4" w:space="0" w:color="000000"/>
            </w:tcBorders>
          </w:tcPr>
          <w:p w:rsidR="00381CE0" w:rsidRDefault="00346D2A">
            <w:pPr>
              <w:pStyle w:val="TableParagraph"/>
              <w:spacing w:before="20"/>
              <w:ind w:left="729"/>
              <w:rPr>
                <w:b/>
                <w:sz w:val="14"/>
              </w:rPr>
            </w:pPr>
            <w:r>
              <w:rPr>
                <w:b/>
                <w:w w:val="105"/>
                <w:sz w:val="14"/>
              </w:rPr>
              <w:t>I РАЗРЕД</w:t>
            </w:r>
          </w:p>
        </w:tc>
        <w:tc>
          <w:tcPr>
            <w:tcW w:w="2033" w:type="dxa"/>
            <w:gridSpan w:val="7"/>
            <w:tcBorders>
              <w:bottom w:val="single" w:sz="4" w:space="0" w:color="000000"/>
            </w:tcBorders>
          </w:tcPr>
          <w:p w:rsidR="00381CE0" w:rsidRDefault="00346D2A">
            <w:pPr>
              <w:pStyle w:val="TableParagraph"/>
              <w:spacing w:before="20"/>
              <w:ind w:left="639"/>
              <w:rPr>
                <w:b/>
                <w:sz w:val="14"/>
              </w:rPr>
            </w:pPr>
            <w:r>
              <w:rPr>
                <w:b/>
                <w:w w:val="105"/>
                <w:sz w:val="14"/>
              </w:rPr>
              <w:t>II РАЗРЕД</w:t>
            </w:r>
          </w:p>
        </w:tc>
        <w:tc>
          <w:tcPr>
            <w:tcW w:w="2352" w:type="dxa"/>
            <w:gridSpan w:val="7"/>
            <w:tcBorders>
              <w:bottom w:val="single" w:sz="4" w:space="0" w:color="000000"/>
            </w:tcBorders>
          </w:tcPr>
          <w:p w:rsidR="00381CE0" w:rsidRDefault="00346D2A">
            <w:pPr>
              <w:pStyle w:val="TableParagraph"/>
              <w:spacing w:before="20"/>
              <w:ind w:left="776"/>
              <w:rPr>
                <w:b/>
                <w:sz w:val="14"/>
              </w:rPr>
            </w:pPr>
            <w:r>
              <w:rPr>
                <w:b/>
                <w:w w:val="105"/>
                <w:sz w:val="14"/>
              </w:rPr>
              <w:t>III РАЗРЕД</w:t>
            </w:r>
          </w:p>
        </w:tc>
        <w:tc>
          <w:tcPr>
            <w:tcW w:w="2459" w:type="dxa"/>
            <w:gridSpan w:val="7"/>
            <w:tcBorders>
              <w:bottom w:val="single" w:sz="4" w:space="0" w:color="000000"/>
            </w:tcBorders>
          </w:tcPr>
          <w:p w:rsidR="00381CE0" w:rsidRDefault="00346D2A">
            <w:pPr>
              <w:pStyle w:val="TableParagraph"/>
              <w:spacing w:before="20"/>
              <w:ind w:left="801"/>
              <w:rPr>
                <w:b/>
                <w:sz w:val="14"/>
              </w:rPr>
            </w:pPr>
            <w:r>
              <w:rPr>
                <w:b/>
                <w:w w:val="105"/>
                <w:sz w:val="14"/>
              </w:rPr>
              <w:t>IV РАЗРЕД</w:t>
            </w:r>
          </w:p>
        </w:tc>
        <w:tc>
          <w:tcPr>
            <w:tcW w:w="1434" w:type="dxa"/>
            <w:gridSpan w:val="4"/>
            <w:tcBorders>
              <w:bottom w:val="single" w:sz="4" w:space="0" w:color="000000"/>
            </w:tcBorders>
          </w:tcPr>
          <w:p w:rsidR="00381CE0" w:rsidRDefault="00346D2A">
            <w:pPr>
              <w:pStyle w:val="TableParagraph"/>
              <w:spacing w:before="20"/>
              <w:ind w:left="329"/>
              <w:rPr>
                <w:b/>
                <w:sz w:val="14"/>
              </w:rPr>
            </w:pPr>
            <w:r>
              <w:rPr>
                <w:b/>
                <w:w w:val="105"/>
                <w:sz w:val="14"/>
              </w:rPr>
              <w:t>УКУПНО</w:t>
            </w:r>
          </w:p>
        </w:tc>
        <w:tc>
          <w:tcPr>
            <w:tcW w:w="561" w:type="dxa"/>
          </w:tcPr>
          <w:p w:rsidR="00381CE0" w:rsidRDefault="00346D2A">
            <w:pPr>
              <w:pStyle w:val="TableParagraph"/>
              <w:spacing w:before="52"/>
              <w:ind w:right="76"/>
              <w:jc w:val="center"/>
              <w:rPr>
                <w:b/>
                <w:sz w:val="14"/>
              </w:rPr>
            </w:pPr>
            <w:r>
              <w:rPr>
                <w:b/>
                <w:w w:val="105"/>
                <w:sz w:val="14"/>
              </w:rPr>
              <w:t>Σ</w:t>
            </w:r>
          </w:p>
        </w:tc>
      </w:tr>
      <w:tr w:rsidR="00381CE0">
        <w:trPr>
          <w:trHeight w:val="251"/>
        </w:trPr>
        <w:tc>
          <w:tcPr>
            <w:tcW w:w="1924" w:type="dxa"/>
            <w:gridSpan w:val="2"/>
            <w:vMerge/>
            <w:tcBorders>
              <w:top w:val="nil"/>
              <w:bottom w:val="single" w:sz="4" w:space="0" w:color="000000"/>
            </w:tcBorders>
          </w:tcPr>
          <w:p w:rsidR="00381CE0" w:rsidRDefault="00381CE0">
            <w:pPr>
              <w:rPr>
                <w:sz w:val="2"/>
                <w:szCs w:val="2"/>
              </w:rPr>
            </w:pPr>
          </w:p>
        </w:tc>
        <w:tc>
          <w:tcPr>
            <w:tcW w:w="748" w:type="dxa"/>
            <w:gridSpan w:val="3"/>
            <w:tcBorders>
              <w:top w:val="single" w:sz="4" w:space="0" w:color="000000"/>
              <w:bottom w:val="single" w:sz="4" w:space="0" w:color="000000"/>
              <w:right w:val="single" w:sz="4" w:space="0" w:color="000000"/>
            </w:tcBorders>
          </w:tcPr>
          <w:p w:rsidR="00381CE0" w:rsidRDefault="00346D2A">
            <w:pPr>
              <w:pStyle w:val="TableParagraph"/>
              <w:spacing w:before="28"/>
              <w:ind w:left="85"/>
              <w:rPr>
                <w:b/>
                <w:sz w:val="14"/>
              </w:rPr>
            </w:pPr>
            <w:r>
              <w:rPr>
                <w:b/>
                <w:w w:val="105"/>
                <w:sz w:val="14"/>
              </w:rPr>
              <w:t>недељно</w:t>
            </w:r>
          </w:p>
        </w:tc>
        <w:tc>
          <w:tcPr>
            <w:tcW w:w="1348" w:type="dxa"/>
            <w:gridSpan w:val="4"/>
            <w:tcBorders>
              <w:top w:val="single" w:sz="4" w:space="0" w:color="000000"/>
              <w:left w:val="single" w:sz="4" w:space="0" w:color="000000"/>
              <w:bottom w:val="single" w:sz="4" w:space="0" w:color="000000"/>
            </w:tcBorders>
          </w:tcPr>
          <w:p w:rsidR="00381CE0" w:rsidRDefault="00346D2A">
            <w:pPr>
              <w:pStyle w:val="TableParagraph"/>
              <w:spacing w:before="28"/>
              <w:ind w:left="370"/>
              <w:rPr>
                <w:b/>
                <w:sz w:val="14"/>
              </w:rPr>
            </w:pPr>
            <w:r>
              <w:rPr>
                <w:b/>
                <w:w w:val="105"/>
                <w:sz w:val="14"/>
              </w:rPr>
              <w:t>годишње</w:t>
            </w:r>
          </w:p>
        </w:tc>
        <w:tc>
          <w:tcPr>
            <w:tcW w:w="793" w:type="dxa"/>
            <w:gridSpan w:val="3"/>
            <w:tcBorders>
              <w:top w:val="single" w:sz="4" w:space="0" w:color="000000"/>
              <w:bottom w:val="single" w:sz="4" w:space="0" w:color="000000"/>
              <w:right w:val="single" w:sz="4" w:space="0" w:color="000000"/>
            </w:tcBorders>
          </w:tcPr>
          <w:p w:rsidR="00381CE0" w:rsidRDefault="00346D2A">
            <w:pPr>
              <w:pStyle w:val="TableParagraph"/>
              <w:spacing w:before="28"/>
              <w:ind w:left="100"/>
              <w:rPr>
                <w:b/>
                <w:sz w:val="14"/>
              </w:rPr>
            </w:pPr>
            <w:r>
              <w:rPr>
                <w:b/>
                <w:w w:val="105"/>
                <w:sz w:val="14"/>
              </w:rPr>
              <w:t>недељно</w:t>
            </w:r>
          </w:p>
        </w:tc>
        <w:tc>
          <w:tcPr>
            <w:tcW w:w="1240" w:type="dxa"/>
            <w:gridSpan w:val="4"/>
            <w:tcBorders>
              <w:top w:val="single" w:sz="4" w:space="0" w:color="000000"/>
              <w:left w:val="single" w:sz="4" w:space="0" w:color="000000"/>
              <w:bottom w:val="single" w:sz="4" w:space="0" w:color="000000"/>
            </w:tcBorders>
          </w:tcPr>
          <w:p w:rsidR="00381CE0" w:rsidRDefault="00346D2A">
            <w:pPr>
              <w:pStyle w:val="TableParagraph"/>
              <w:spacing w:before="28"/>
              <w:ind w:left="305"/>
              <w:rPr>
                <w:b/>
                <w:sz w:val="14"/>
              </w:rPr>
            </w:pPr>
            <w:r>
              <w:rPr>
                <w:b/>
                <w:w w:val="105"/>
                <w:sz w:val="14"/>
              </w:rPr>
              <w:t>годишње</w:t>
            </w:r>
          </w:p>
        </w:tc>
        <w:tc>
          <w:tcPr>
            <w:tcW w:w="929" w:type="dxa"/>
            <w:gridSpan w:val="3"/>
            <w:tcBorders>
              <w:top w:val="single" w:sz="4" w:space="0" w:color="000000"/>
              <w:bottom w:val="single" w:sz="4" w:space="0" w:color="000000"/>
              <w:right w:val="single" w:sz="4" w:space="0" w:color="000000"/>
            </w:tcBorders>
          </w:tcPr>
          <w:p w:rsidR="00381CE0" w:rsidRDefault="00346D2A">
            <w:pPr>
              <w:pStyle w:val="TableParagraph"/>
              <w:spacing w:before="28"/>
              <w:ind w:left="156"/>
              <w:rPr>
                <w:b/>
                <w:sz w:val="14"/>
              </w:rPr>
            </w:pPr>
            <w:r>
              <w:rPr>
                <w:b/>
                <w:w w:val="105"/>
                <w:sz w:val="14"/>
              </w:rPr>
              <w:t>недељно</w:t>
            </w:r>
          </w:p>
        </w:tc>
        <w:tc>
          <w:tcPr>
            <w:tcW w:w="1423" w:type="dxa"/>
            <w:gridSpan w:val="4"/>
            <w:tcBorders>
              <w:top w:val="single" w:sz="4" w:space="0" w:color="000000"/>
              <w:left w:val="single" w:sz="4" w:space="0" w:color="000000"/>
              <w:bottom w:val="single" w:sz="4" w:space="0" w:color="000000"/>
            </w:tcBorders>
          </w:tcPr>
          <w:p w:rsidR="00381CE0" w:rsidRDefault="00346D2A">
            <w:pPr>
              <w:pStyle w:val="TableParagraph"/>
              <w:spacing w:before="28"/>
              <w:ind w:left="385"/>
              <w:rPr>
                <w:b/>
                <w:sz w:val="14"/>
              </w:rPr>
            </w:pPr>
            <w:r>
              <w:rPr>
                <w:b/>
                <w:w w:val="105"/>
                <w:sz w:val="14"/>
              </w:rPr>
              <w:t>годишње</w:t>
            </w:r>
          </w:p>
        </w:tc>
        <w:tc>
          <w:tcPr>
            <w:tcW w:w="938" w:type="dxa"/>
            <w:gridSpan w:val="3"/>
            <w:tcBorders>
              <w:top w:val="single" w:sz="4" w:space="0" w:color="000000"/>
              <w:bottom w:val="single" w:sz="4" w:space="0" w:color="000000"/>
              <w:right w:val="single" w:sz="4" w:space="0" w:color="000000"/>
            </w:tcBorders>
          </w:tcPr>
          <w:p w:rsidR="00381CE0" w:rsidRDefault="00346D2A">
            <w:pPr>
              <w:pStyle w:val="TableParagraph"/>
              <w:spacing w:before="28"/>
              <w:ind w:left="145"/>
              <w:rPr>
                <w:b/>
                <w:sz w:val="14"/>
              </w:rPr>
            </w:pPr>
            <w:r>
              <w:rPr>
                <w:b/>
                <w:w w:val="105"/>
                <w:sz w:val="14"/>
              </w:rPr>
              <w:t>недељно</w:t>
            </w:r>
          </w:p>
        </w:tc>
        <w:tc>
          <w:tcPr>
            <w:tcW w:w="1521" w:type="dxa"/>
            <w:gridSpan w:val="4"/>
            <w:tcBorders>
              <w:top w:val="single" w:sz="4" w:space="0" w:color="000000"/>
              <w:left w:val="single" w:sz="4" w:space="0" w:color="000000"/>
              <w:bottom w:val="single" w:sz="4" w:space="0" w:color="000000"/>
            </w:tcBorders>
          </w:tcPr>
          <w:p w:rsidR="00381CE0" w:rsidRDefault="00346D2A">
            <w:pPr>
              <w:pStyle w:val="TableParagraph"/>
              <w:spacing w:before="28"/>
              <w:ind w:left="417"/>
              <w:rPr>
                <w:b/>
                <w:sz w:val="14"/>
              </w:rPr>
            </w:pPr>
            <w:r>
              <w:rPr>
                <w:b/>
                <w:w w:val="105"/>
                <w:sz w:val="14"/>
              </w:rPr>
              <w:t>годишње</w:t>
            </w:r>
          </w:p>
        </w:tc>
        <w:tc>
          <w:tcPr>
            <w:tcW w:w="1434" w:type="dxa"/>
            <w:gridSpan w:val="4"/>
            <w:tcBorders>
              <w:top w:val="single" w:sz="4" w:space="0" w:color="000000"/>
              <w:bottom w:val="single" w:sz="4" w:space="0" w:color="000000"/>
            </w:tcBorders>
          </w:tcPr>
          <w:p w:rsidR="00381CE0" w:rsidRDefault="00346D2A">
            <w:pPr>
              <w:pStyle w:val="TableParagraph"/>
              <w:spacing w:before="28"/>
              <w:ind w:left="359"/>
              <w:rPr>
                <w:b/>
                <w:sz w:val="14"/>
              </w:rPr>
            </w:pPr>
            <w:r>
              <w:rPr>
                <w:b/>
                <w:w w:val="105"/>
                <w:sz w:val="14"/>
              </w:rPr>
              <w:t>годишње</w:t>
            </w:r>
          </w:p>
        </w:tc>
        <w:tc>
          <w:tcPr>
            <w:tcW w:w="561" w:type="dxa"/>
          </w:tcPr>
          <w:p w:rsidR="00381CE0" w:rsidRDefault="00381CE0">
            <w:pPr>
              <w:pStyle w:val="TableParagraph"/>
              <w:rPr>
                <w:sz w:val="14"/>
              </w:rPr>
            </w:pPr>
          </w:p>
        </w:tc>
      </w:tr>
      <w:tr w:rsidR="00381CE0">
        <w:trPr>
          <w:trHeight w:val="252"/>
        </w:trPr>
        <w:tc>
          <w:tcPr>
            <w:tcW w:w="1924" w:type="dxa"/>
            <w:gridSpan w:val="2"/>
            <w:vMerge/>
            <w:tcBorders>
              <w:top w:val="nil"/>
              <w:bottom w:val="single" w:sz="4" w:space="0" w:color="000000"/>
            </w:tcBorders>
          </w:tcPr>
          <w:p w:rsidR="00381CE0" w:rsidRDefault="00381CE0">
            <w:pPr>
              <w:rPr>
                <w:sz w:val="2"/>
                <w:szCs w:val="2"/>
              </w:rPr>
            </w:pPr>
          </w:p>
        </w:tc>
        <w:tc>
          <w:tcPr>
            <w:tcW w:w="209" w:type="dxa"/>
            <w:tcBorders>
              <w:top w:val="single" w:sz="4" w:space="0" w:color="000000"/>
              <w:right w:val="single" w:sz="4" w:space="0" w:color="000000"/>
            </w:tcBorders>
          </w:tcPr>
          <w:p w:rsidR="00381CE0" w:rsidRDefault="00346D2A">
            <w:pPr>
              <w:pStyle w:val="TableParagraph"/>
              <w:spacing w:before="29"/>
              <w:ind w:left="51"/>
              <w:rPr>
                <w:b/>
                <w:sz w:val="14"/>
              </w:rPr>
            </w:pPr>
            <w:r>
              <w:rPr>
                <w:b/>
                <w:w w:val="105"/>
                <w:sz w:val="14"/>
              </w:rPr>
              <w:t>Т</w:t>
            </w:r>
          </w:p>
        </w:tc>
        <w:tc>
          <w:tcPr>
            <w:tcW w:w="202" w:type="dxa"/>
            <w:tcBorders>
              <w:top w:val="single" w:sz="4" w:space="0" w:color="000000"/>
              <w:left w:val="single" w:sz="4" w:space="0" w:color="000000"/>
              <w:right w:val="single" w:sz="4" w:space="0" w:color="000000"/>
            </w:tcBorders>
          </w:tcPr>
          <w:p w:rsidR="00381CE0" w:rsidRDefault="00346D2A">
            <w:pPr>
              <w:pStyle w:val="TableParagraph"/>
              <w:spacing w:before="29"/>
              <w:ind w:left="19"/>
              <w:jc w:val="center"/>
              <w:rPr>
                <w:b/>
                <w:sz w:val="14"/>
              </w:rPr>
            </w:pPr>
            <w:r>
              <w:rPr>
                <w:b/>
                <w:w w:val="105"/>
                <w:sz w:val="14"/>
              </w:rPr>
              <w:t>В</w:t>
            </w:r>
          </w:p>
        </w:tc>
        <w:tc>
          <w:tcPr>
            <w:tcW w:w="337" w:type="dxa"/>
            <w:tcBorders>
              <w:top w:val="single" w:sz="4" w:space="0" w:color="000000"/>
              <w:left w:val="single" w:sz="4" w:space="0" w:color="000000"/>
              <w:right w:val="single" w:sz="4" w:space="0" w:color="000000"/>
            </w:tcBorders>
          </w:tcPr>
          <w:p w:rsidR="00381CE0" w:rsidRDefault="00346D2A">
            <w:pPr>
              <w:pStyle w:val="TableParagraph"/>
              <w:spacing w:before="29"/>
              <w:ind w:left="19"/>
              <w:rPr>
                <w:b/>
                <w:sz w:val="14"/>
              </w:rPr>
            </w:pPr>
            <w:r>
              <w:rPr>
                <w:b/>
                <w:w w:val="105"/>
                <w:sz w:val="14"/>
              </w:rPr>
              <w:t>УКР</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left="15"/>
              <w:jc w:val="center"/>
              <w:rPr>
                <w:b/>
                <w:sz w:val="14"/>
              </w:rPr>
            </w:pPr>
            <w:r>
              <w:rPr>
                <w:b/>
                <w:w w:val="105"/>
                <w:sz w:val="14"/>
              </w:rPr>
              <w:t>Т</w:t>
            </w:r>
          </w:p>
        </w:tc>
        <w:tc>
          <w:tcPr>
            <w:tcW w:w="336" w:type="dxa"/>
            <w:tcBorders>
              <w:top w:val="single" w:sz="4" w:space="0" w:color="000000"/>
              <w:left w:val="single" w:sz="4" w:space="0" w:color="000000"/>
              <w:right w:val="single" w:sz="4" w:space="0" w:color="000000"/>
            </w:tcBorders>
          </w:tcPr>
          <w:p w:rsidR="00381CE0" w:rsidRDefault="00346D2A">
            <w:pPr>
              <w:pStyle w:val="TableParagraph"/>
              <w:spacing w:before="29"/>
              <w:ind w:left="16"/>
              <w:jc w:val="center"/>
              <w:rPr>
                <w:b/>
                <w:sz w:val="14"/>
              </w:rPr>
            </w:pPr>
            <w:r>
              <w:rPr>
                <w:b/>
                <w:w w:val="105"/>
                <w:sz w:val="14"/>
              </w:rPr>
              <w:t>В</w:t>
            </w:r>
          </w:p>
        </w:tc>
        <w:tc>
          <w:tcPr>
            <w:tcW w:w="337" w:type="dxa"/>
            <w:tcBorders>
              <w:top w:val="single" w:sz="4" w:space="0" w:color="000000"/>
              <w:left w:val="single" w:sz="4" w:space="0" w:color="000000"/>
              <w:right w:val="single" w:sz="4" w:space="0" w:color="000000"/>
            </w:tcBorders>
          </w:tcPr>
          <w:p w:rsidR="00381CE0" w:rsidRDefault="00346D2A">
            <w:pPr>
              <w:pStyle w:val="TableParagraph"/>
              <w:spacing w:before="29"/>
              <w:ind w:left="18"/>
              <w:rPr>
                <w:b/>
                <w:sz w:val="14"/>
              </w:rPr>
            </w:pPr>
            <w:r>
              <w:rPr>
                <w:b/>
                <w:w w:val="105"/>
                <w:sz w:val="14"/>
              </w:rPr>
              <w:t>УКР</w:t>
            </w:r>
          </w:p>
        </w:tc>
        <w:tc>
          <w:tcPr>
            <w:tcW w:w="337" w:type="dxa"/>
            <w:tcBorders>
              <w:top w:val="single" w:sz="4" w:space="0" w:color="000000"/>
              <w:left w:val="single" w:sz="4" w:space="0" w:color="000000"/>
            </w:tcBorders>
          </w:tcPr>
          <w:p w:rsidR="00381CE0" w:rsidRDefault="00346D2A">
            <w:pPr>
              <w:pStyle w:val="TableParagraph"/>
              <w:spacing w:before="29"/>
              <w:ind w:left="21"/>
              <w:jc w:val="center"/>
              <w:rPr>
                <w:b/>
                <w:sz w:val="14"/>
              </w:rPr>
            </w:pPr>
            <w:r>
              <w:rPr>
                <w:b/>
                <w:w w:val="105"/>
                <w:sz w:val="14"/>
              </w:rPr>
              <w:t>Б</w:t>
            </w:r>
          </w:p>
        </w:tc>
        <w:tc>
          <w:tcPr>
            <w:tcW w:w="227" w:type="dxa"/>
            <w:tcBorders>
              <w:top w:val="single" w:sz="4" w:space="0" w:color="000000"/>
              <w:right w:val="single" w:sz="4" w:space="0" w:color="000000"/>
            </w:tcBorders>
          </w:tcPr>
          <w:p w:rsidR="00381CE0" w:rsidRDefault="00346D2A">
            <w:pPr>
              <w:pStyle w:val="TableParagraph"/>
              <w:spacing w:before="29"/>
              <w:jc w:val="center"/>
              <w:rPr>
                <w:b/>
                <w:sz w:val="14"/>
              </w:rPr>
            </w:pPr>
            <w:r>
              <w:rPr>
                <w:b/>
                <w:w w:val="105"/>
                <w:sz w:val="14"/>
              </w:rPr>
              <w:t>Т</w:t>
            </w:r>
          </w:p>
        </w:tc>
        <w:tc>
          <w:tcPr>
            <w:tcW w:w="227" w:type="dxa"/>
            <w:tcBorders>
              <w:top w:val="single" w:sz="4" w:space="0" w:color="000000"/>
              <w:left w:val="single" w:sz="4" w:space="0" w:color="000000"/>
              <w:right w:val="single" w:sz="4" w:space="0" w:color="000000"/>
            </w:tcBorders>
          </w:tcPr>
          <w:p w:rsidR="00381CE0" w:rsidRDefault="00346D2A">
            <w:pPr>
              <w:pStyle w:val="TableParagraph"/>
              <w:spacing w:before="29"/>
              <w:ind w:left="5"/>
              <w:jc w:val="center"/>
              <w:rPr>
                <w:b/>
                <w:sz w:val="14"/>
              </w:rPr>
            </w:pPr>
            <w:r>
              <w:rPr>
                <w:b/>
                <w:w w:val="105"/>
                <w:sz w:val="14"/>
              </w:rPr>
              <w:t>В</w:t>
            </w:r>
          </w:p>
        </w:tc>
        <w:tc>
          <w:tcPr>
            <w:tcW w:w="339" w:type="dxa"/>
            <w:tcBorders>
              <w:top w:val="single" w:sz="4" w:space="0" w:color="000000"/>
              <w:left w:val="single" w:sz="4" w:space="0" w:color="000000"/>
              <w:right w:val="single" w:sz="4" w:space="0" w:color="000000"/>
            </w:tcBorders>
          </w:tcPr>
          <w:p w:rsidR="00381CE0" w:rsidRDefault="00346D2A">
            <w:pPr>
              <w:pStyle w:val="TableParagraph"/>
              <w:spacing w:before="29"/>
              <w:jc w:val="center"/>
              <w:rPr>
                <w:b/>
                <w:sz w:val="14"/>
              </w:rPr>
            </w:pPr>
            <w:r>
              <w:rPr>
                <w:b/>
                <w:w w:val="105"/>
                <w:sz w:val="14"/>
              </w:rPr>
              <w:t>УКР</w:t>
            </w:r>
          </w:p>
        </w:tc>
        <w:tc>
          <w:tcPr>
            <w:tcW w:w="226" w:type="dxa"/>
            <w:tcBorders>
              <w:top w:val="single" w:sz="4" w:space="0" w:color="000000"/>
              <w:left w:val="single" w:sz="4" w:space="0" w:color="000000"/>
              <w:right w:val="single" w:sz="4" w:space="0" w:color="000000"/>
            </w:tcBorders>
          </w:tcPr>
          <w:p w:rsidR="00381CE0" w:rsidRDefault="00346D2A">
            <w:pPr>
              <w:pStyle w:val="TableParagraph"/>
              <w:spacing w:before="29"/>
              <w:ind w:left="56"/>
              <w:rPr>
                <w:b/>
                <w:sz w:val="14"/>
              </w:rPr>
            </w:pPr>
            <w:r>
              <w:rPr>
                <w:b/>
                <w:w w:val="105"/>
                <w:sz w:val="14"/>
              </w:rPr>
              <w:t>Т</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left="110"/>
              <w:rPr>
                <w:b/>
                <w:sz w:val="14"/>
              </w:rPr>
            </w:pPr>
            <w:r>
              <w:rPr>
                <w:b/>
                <w:w w:val="105"/>
                <w:sz w:val="14"/>
              </w:rPr>
              <w:t>В</w:t>
            </w:r>
          </w:p>
        </w:tc>
        <w:tc>
          <w:tcPr>
            <w:tcW w:w="339" w:type="dxa"/>
            <w:tcBorders>
              <w:top w:val="single" w:sz="4" w:space="0" w:color="000000"/>
              <w:left w:val="single" w:sz="4" w:space="0" w:color="000000"/>
              <w:right w:val="single" w:sz="4" w:space="0" w:color="000000"/>
            </w:tcBorders>
          </w:tcPr>
          <w:p w:rsidR="00381CE0" w:rsidRDefault="00346D2A">
            <w:pPr>
              <w:pStyle w:val="TableParagraph"/>
              <w:spacing w:before="29"/>
              <w:ind w:left="5"/>
              <w:rPr>
                <w:b/>
                <w:sz w:val="14"/>
              </w:rPr>
            </w:pPr>
            <w:r>
              <w:rPr>
                <w:b/>
                <w:w w:val="105"/>
                <w:sz w:val="14"/>
              </w:rPr>
              <w:t>УКР</w:t>
            </w:r>
          </w:p>
        </w:tc>
        <w:tc>
          <w:tcPr>
            <w:tcW w:w="337" w:type="dxa"/>
            <w:tcBorders>
              <w:top w:val="single" w:sz="4" w:space="0" w:color="000000"/>
              <w:left w:val="single" w:sz="4" w:space="0" w:color="000000"/>
            </w:tcBorders>
          </w:tcPr>
          <w:p w:rsidR="00381CE0" w:rsidRDefault="00346D2A">
            <w:pPr>
              <w:pStyle w:val="TableParagraph"/>
              <w:spacing w:before="29"/>
              <w:ind w:right="2"/>
              <w:jc w:val="center"/>
              <w:rPr>
                <w:b/>
                <w:sz w:val="14"/>
              </w:rPr>
            </w:pPr>
            <w:r>
              <w:rPr>
                <w:b/>
                <w:w w:val="105"/>
                <w:sz w:val="14"/>
              </w:rPr>
              <w:t>Б</w:t>
            </w:r>
          </w:p>
        </w:tc>
        <w:tc>
          <w:tcPr>
            <w:tcW w:w="363" w:type="dxa"/>
            <w:tcBorders>
              <w:top w:val="single" w:sz="4" w:space="0" w:color="000000"/>
              <w:right w:val="single" w:sz="4" w:space="0" w:color="000000"/>
            </w:tcBorders>
          </w:tcPr>
          <w:p w:rsidR="00381CE0" w:rsidRDefault="00346D2A">
            <w:pPr>
              <w:pStyle w:val="TableParagraph"/>
              <w:spacing w:before="29"/>
              <w:ind w:right="26"/>
              <w:jc w:val="center"/>
              <w:rPr>
                <w:b/>
                <w:sz w:val="14"/>
              </w:rPr>
            </w:pPr>
            <w:r>
              <w:rPr>
                <w:b/>
                <w:w w:val="105"/>
                <w:sz w:val="14"/>
              </w:rPr>
              <w:t>Т</w:t>
            </w:r>
          </w:p>
        </w:tc>
        <w:tc>
          <w:tcPr>
            <w:tcW w:w="228" w:type="dxa"/>
            <w:tcBorders>
              <w:top w:val="single" w:sz="4" w:space="0" w:color="000000"/>
              <w:left w:val="single" w:sz="4" w:space="0" w:color="000000"/>
              <w:right w:val="single" w:sz="4" w:space="0" w:color="000000"/>
            </w:tcBorders>
          </w:tcPr>
          <w:p w:rsidR="00381CE0" w:rsidRDefault="00346D2A">
            <w:pPr>
              <w:pStyle w:val="TableParagraph"/>
              <w:spacing w:before="29"/>
              <w:ind w:left="46"/>
              <w:rPr>
                <w:b/>
                <w:sz w:val="14"/>
              </w:rPr>
            </w:pPr>
            <w:r>
              <w:rPr>
                <w:b/>
                <w:w w:val="105"/>
                <w:sz w:val="14"/>
              </w:rPr>
              <w:t>В</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left="-4" w:right="23"/>
              <w:jc w:val="center"/>
              <w:rPr>
                <w:b/>
                <w:sz w:val="14"/>
              </w:rPr>
            </w:pPr>
            <w:r>
              <w:rPr>
                <w:b/>
                <w:w w:val="105"/>
                <w:sz w:val="14"/>
              </w:rPr>
              <w:t>УКР</w:t>
            </w:r>
          </w:p>
        </w:tc>
        <w:tc>
          <w:tcPr>
            <w:tcW w:w="449" w:type="dxa"/>
            <w:tcBorders>
              <w:top w:val="single" w:sz="4" w:space="0" w:color="000000"/>
              <w:left w:val="single" w:sz="4" w:space="0" w:color="000000"/>
              <w:right w:val="single" w:sz="4" w:space="0" w:color="000000"/>
            </w:tcBorders>
          </w:tcPr>
          <w:p w:rsidR="00381CE0" w:rsidRDefault="00346D2A">
            <w:pPr>
              <w:pStyle w:val="TableParagraph"/>
              <w:spacing w:before="29"/>
              <w:ind w:left="153"/>
              <w:rPr>
                <w:b/>
                <w:sz w:val="14"/>
              </w:rPr>
            </w:pPr>
            <w:r>
              <w:rPr>
                <w:b/>
                <w:w w:val="105"/>
                <w:sz w:val="14"/>
              </w:rPr>
              <w:t>Т</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right="33"/>
              <w:jc w:val="center"/>
              <w:rPr>
                <w:b/>
                <w:sz w:val="14"/>
              </w:rPr>
            </w:pPr>
            <w:r>
              <w:rPr>
                <w:b/>
                <w:w w:val="105"/>
                <w:sz w:val="14"/>
              </w:rPr>
              <w:t>В</w:t>
            </w:r>
          </w:p>
        </w:tc>
        <w:tc>
          <w:tcPr>
            <w:tcW w:w="337" w:type="dxa"/>
            <w:tcBorders>
              <w:top w:val="single" w:sz="4" w:space="0" w:color="000000"/>
              <w:left w:val="single" w:sz="4" w:space="0" w:color="000000"/>
              <w:right w:val="single" w:sz="4" w:space="0" w:color="000000"/>
            </w:tcBorders>
          </w:tcPr>
          <w:p w:rsidR="00381CE0" w:rsidRDefault="00346D2A">
            <w:pPr>
              <w:pStyle w:val="TableParagraph"/>
              <w:spacing w:before="29"/>
              <w:ind w:left="-9" w:right="27"/>
              <w:jc w:val="center"/>
              <w:rPr>
                <w:b/>
                <w:sz w:val="14"/>
              </w:rPr>
            </w:pPr>
            <w:r>
              <w:rPr>
                <w:b/>
                <w:w w:val="105"/>
                <w:sz w:val="14"/>
              </w:rPr>
              <w:t>УКР</w:t>
            </w:r>
          </w:p>
        </w:tc>
        <w:tc>
          <w:tcPr>
            <w:tcW w:w="299" w:type="dxa"/>
            <w:tcBorders>
              <w:top w:val="single" w:sz="4" w:space="0" w:color="000000"/>
              <w:left w:val="single" w:sz="4" w:space="0" w:color="000000"/>
            </w:tcBorders>
          </w:tcPr>
          <w:p w:rsidR="00381CE0" w:rsidRDefault="00346D2A">
            <w:pPr>
              <w:pStyle w:val="TableParagraph"/>
              <w:spacing w:before="29"/>
              <w:ind w:left="75"/>
              <w:rPr>
                <w:b/>
                <w:sz w:val="14"/>
              </w:rPr>
            </w:pPr>
            <w:r>
              <w:rPr>
                <w:b/>
                <w:w w:val="105"/>
                <w:sz w:val="14"/>
              </w:rPr>
              <w:t>Б</w:t>
            </w:r>
          </w:p>
        </w:tc>
        <w:tc>
          <w:tcPr>
            <w:tcW w:w="378" w:type="dxa"/>
            <w:tcBorders>
              <w:top w:val="single" w:sz="4" w:space="0" w:color="000000"/>
              <w:right w:val="single" w:sz="4" w:space="0" w:color="000000"/>
            </w:tcBorders>
          </w:tcPr>
          <w:p w:rsidR="00381CE0" w:rsidRDefault="00346D2A">
            <w:pPr>
              <w:pStyle w:val="TableParagraph"/>
              <w:spacing w:before="29"/>
              <w:ind w:right="54"/>
              <w:jc w:val="center"/>
              <w:rPr>
                <w:b/>
                <w:sz w:val="14"/>
              </w:rPr>
            </w:pPr>
            <w:r>
              <w:rPr>
                <w:b/>
                <w:w w:val="105"/>
                <w:sz w:val="14"/>
              </w:rPr>
              <w:t>Т</w:t>
            </w:r>
          </w:p>
        </w:tc>
        <w:tc>
          <w:tcPr>
            <w:tcW w:w="226" w:type="dxa"/>
            <w:tcBorders>
              <w:top w:val="single" w:sz="4" w:space="0" w:color="000000"/>
              <w:left w:val="single" w:sz="4" w:space="0" w:color="000000"/>
              <w:right w:val="single" w:sz="4" w:space="0" w:color="000000"/>
            </w:tcBorders>
          </w:tcPr>
          <w:p w:rsidR="00381CE0" w:rsidRDefault="00346D2A">
            <w:pPr>
              <w:pStyle w:val="TableParagraph"/>
              <w:spacing w:before="29"/>
              <w:ind w:right="48"/>
              <w:jc w:val="center"/>
              <w:rPr>
                <w:b/>
                <w:sz w:val="14"/>
              </w:rPr>
            </w:pPr>
            <w:r>
              <w:rPr>
                <w:b/>
                <w:w w:val="105"/>
                <w:sz w:val="14"/>
              </w:rPr>
              <w:t>В</w:t>
            </w:r>
          </w:p>
        </w:tc>
        <w:tc>
          <w:tcPr>
            <w:tcW w:w="334" w:type="dxa"/>
            <w:tcBorders>
              <w:top w:val="single" w:sz="4" w:space="0" w:color="000000"/>
              <w:left w:val="single" w:sz="4" w:space="0" w:color="000000"/>
              <w:right w:val="single" w:sz="4" w:space="0" w:color="000000"/>
            </w:tcBorders>
          </w:tcPr>
          <w:p w:rsidR="00381CE0" w:rsidRDefault="00346D2A">
            <w:pPr>
              <w:pStyle w:val="TableParagraph"/>
              <w:spacing w:before="29"/>
              <w:ind w:left="-18" w:right="32"/>
              <w:jc w:val="center"/>
              <w:rPr>
                <w:b/>
                <w:sz w:val="14"/>
              </w:rPr>
            </w:pPr>
            <w:r>
              <w:rPr>
                <w:b/>
                <w:w w:val="105"/>
                <w:sz w:val="14"/>
              </w:rPr>
              <w:t>УКР</w:t>
            </w:r>
          </w:p>
        </w:tc>
        <w:tc>
          <w:tcPr>
            <w:tcW w:w="473" w:type="dxa"/>
            <w:tcBorders>
              <w:top w:val="single" w:sz="4" w:space="0" w:color="000000"/>
              <w:left w:val="single" w:sz="4" w:space="0" w:color="000000"/>
              <w:right w:val="single" w:sz="4" w:space="0" w:color="000000"/>
            </w:tcBorders>
          </w:tcPr>
          <w:p w:rsidR="00381CE0" w:rsidRDefault="00346D2A">
            <w:pPr>
              <w:pStyle w:val="TableParagraph"/>
              <w:spacing w:before="29"/>
              <w:ind w:right="57"/>
              <w:jc w:val="center"/>
              <w:rPr>
                <w:b/>
                <w:sz w:val="14"/>
              </w:rPr>
            </w:pPr>
            <w:r>
              <w:rPr>
                <w:b/>
                <w:w w:val="105"/>
                <w:sz w:val="14"/>
              </w:rPr>
              <w:t>Т</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right="57"/>
              <w:jc w:val="center"/>
              <w:rPr>
                <w:b/>
                <w:sz w:val="14"/>
              </w:rPr>
            </w:pPr>
            <w:r>
              <w:rPr>
                <w:b/>
                <w:w w:val="105"/>
                <w:sz w:val="14"/>
              </w:rPr>
              <w:t>В</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left="-22" w:right="41"/>
              <w:jc w:val="center"/>
              <w:rPr>
                <w:b/>
                <w:sz w:val="14"/>
              </w:rPr>
            </w:pPr>
            <w:r>
              <w:rPr>
                <w:b/>
                <w:w w:val="105"/>
                <w:sz w:val="14"/>
              </w:rPr>
              <w:t>УКР</w:t>
            </w:r>
          </w:p>
        </w:tc>
        <w:tc>
          <w:tcPr>
            <w:tcW w:w="372" w:type="dxa"/>
            <w:tcBorders>
              <w:top w:val="single" w:sz="4" w:space="0" w:color="000000"/>
              <w:left w:val="single" w:sz="4" w:space="0" w:color="000000"/>
            </w:tcBorders>
          </w:tcPr>
          <w:p w:rsidR="00381CE0" w:rsidRDefault="00346D2A">
            <w:pPr>
              <w:pStyle w:val="TableParagraph"/>
              <w:spacing w:before="29"/>
              <w:ind w:left="97"/>
              <w:rPr>
                <w:b/>
                <w:sz w:val="14"/>
              </w:rPr>
            </w:pPr>
            <w:r>
              <w:rPr>
                <w:b/>
                <w:w w:val="105"/>
                <w:sz w:val="14"/>
              </w:rPr>
              <w:t>Б</w:t>
            </w:r>
          </w:p>
        </w:tc>
        <w:tc>
          <w:tcPr>
            <w:tcW w:w="420" w:type="dxa"/>
            <w:tcBorders>
              <w:top w:val="single" w:sz="4" w:space="0" w:color="000000"/>
              <w:right w:val="single" w:sz="4" w:space="0" w:color="000000"/>
            </w:tcBorders>
          </w:tcPr>
          <w:p w:rsidR="00381CE0" w:rsidRDefault="00346D2A">
            <w:pPr>
              <w:pStyle w:val="TableParagraph"/>
              <w:spacing w:before="29"/>
              <w:ind w:left="109"/>
              <w:rPr>
                <w:b/>
                <w:sz w:val="14"/>
              </w:rPr>
            </w:pPr>
            <w:r>
              <w:rPr>
                <w:b/>
                <w:w w:val="105"/>
                <w:sz w:val="14"/>
              </w:rPr>
              <w:t>Т</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right="73"/>
              <w:jc w:val="center"/>
              <w:rPr>
                <w:b/>
                <w:sz w:val="14"/>
              </w:rPr>
            </w:pPr>
            <w:r>
              <w:rPr>
                <w:b/>
                <w:w w:val="105"/>
                <w:sz w:val="14"/>
              </w:rPr>
              <w:t>В</w:t>
            </w:r>
          </w:p>
        </w:tc>
        <w:tc>
          <w:tcPr>
            <w:tcW w:w="338" w:type="dxa"/>
            <w:tcBorders>
              <w:top w:val="single" w:sz="4" w:space="0" w:color="000000"/>
              <w:left w:val="single" w:sz="4" w:space="0" w:color="000000"/>
              <w:right w:val="single" w:sz="4" w:space="0" w:color="000000"/>
            </w:tcBorders>
          </w:tcPr>
          <w:p w:rsidR="00381CE0" w:rsidRDefault="00346D2A">
            <w:pPr>
              <w:pStyle w:val="TableParagraph"/>
              <w:spacing w:before="29"/>
              <w:ind w:left="-29" w:right="48"/>
              <w:jc w:val="center"/>
              <w:rPr>
                <w:b/>
                <w:sz w:val="14"/>
              </w:rPr>
            </w:pPr>
            <w:r>
              <w:rPr>
                <w:b/>
                <w:w w:val="105"/>
                <w:sz w:val="14"/>
              </w:rPr>
              <w:t>УКР</w:t>
            </w:r>
          </w:p>
        </w:tc>
        <w:tc>
          <w:tcPr>
            <w:tcW w:w="338" w:type="dxa"/>
            <w:tcBorders>
              <w:top w:val="single" w:sz="4" w:space="0" w:color="000000"/>
              <w:left w:val="single" w:sz="4" w:space="0" w:color="000000"/>
            </w:tcBorders>
          </w:tcPr>
          <w:p w:rsidR="00381CE0" w:rsidRDefault="00346D2A">
            <w:pPr>
              <w:pStyle w:val="TableParagraph"/>
              <w:spacing w:before="29"/>
              <w:ind w:right="144"/>
              <w:jc w:val="right"/>
              <w:rPr>
                <w:b/>
                <w:sz w:val="14"/>
              </w:rPr>
            </w:pPr>
            <w:r>
              <w:rPr>
                <w:b/>
                <w:w w:val="105"/>
                <w:sz w:val="14"/>
              </w:rPr>
              <w:t>Б</w:t>
            </w:r>
          </w:p>
        </w:tc>
        <w:tc>
          <w:tcPr>
            <w:tcW w:w="561" w:type="dxa"/>
          </w:tcPr>
          <w:p w:rsidR="00381CE0" w:rsidRDefault="00381CE0">
            <w:pPr>
              <w:pStyle w:val="TableParagraph"/>
              <w:rPr>
                <w:sz w:val="14"/>
              </w:rPr>
            </w:pPr>
          </w:p>
        </w:tc>
      </w:tr>
      <w:tr w:rsidR="00381CE0">
        <w:trPr>
          <w:trHeight w:val="367"/>
        </w:trPr>
        <w:tc>
          <w:tcPr>
            <w:tcW w:w="1924" w:type="dxa"/>
            <w:gridSpan w:val="2"/>
            <w:tcBorders>
              <w:top w:val="single" w:sz="4" w:space="0" w:color="000000"/>
              <w:bottom w:val="single" w:sz="8" w:space="0" w:color="000000"/>
            </w:tcBorders>
            <w:shd w:val="clear" w:color="auto" w:fill="BFBFBF"/>
          </w:tcPr>
          <w:p w:rsidR="00381CE0" w:rsidRDefault="00346D2A">
            <w:pPr>
              <w:pStyle w:val="TableParagraph"/>
              <w:spacing w:before="19" w:line="170" w:lineRule="atLeast"/>
              <w:ind w:left="9" w:right="6" w:hanging="2"/>
              <w:rPr>
                <w:b/>
                <w:sz w:val="14"/>
              </w:rPr>
            </w:pPr>
            <w:r>
              <w:rPr>
                <w:b/>
                <w:w w:val="105"/>
                <w:sz w:val="14"/>
              </w:rPr>
              <w:t>А2: ОБАВЕЗНИ СТРУЧНИ ПРЕДМЕТИ</w:t>
            </w:r>
          </w:p>
        </w:tc>
        <w:tc>
          <w:tcPr>
            <w:tcW w:w="209" w:type="dxa"/>
            <w:tcBorders>
              <w:right w:val="single" w:sz="4" w:space="0" w:color="000000"/>
            </w:tcBorders>
            <w:shd w:val="clear" w:color="auto" w:fill="BFBFBF"/>
          </w:tcPr>
          <w:p w:rsidR="00381CE0" w:rsidRDefault="00346D2A">
            <w:pPr>
              <w:pStyle w:val="TableParagraph"/>
              <w:spacing w:before="115"/>
              <w:ind w:left="63"/>
              <w:rPr>
                <w:b/>
                <w:sz w:val="14"/>
              </w:rPr>
            </w:pPr>
            <w:r>
              <w:rPr>
                <w:b/>
                <w:w w:val="105"/>
                <w:sz w:val="14"/>
              </w:rPr>
              <w:t>4</w:t>
            </w:r>
          </w:p>
        </w:tc>
        <w:tc>
          <w:tcPr>
            <w:tcW w:w="202" w:type="dxa"/>
            <w:tcBorders>
              <w:left w:val="single" w:sz="4" w:space="0" w:color="000000"/>
              <w:right w:val="single" w:sz="4" w:space="0" w:color="000000"/>
            </w:tcBorders>
            <w:shd w:val="clear" w:color="auto" w:fill="BFBFBF"/>
          </w:tcPr>
          <w:p w:rsidR="00381CE0" w:rsidRDefault="00346D2A">
            <w:pPr>
              <w:pStyle w:val="TableParagraph"/>
              <w:spacing w:before="115"/>
              <w:ind w:left="20"/>
              <w:jc w:val="center"/>
              <w:rPr>
                <w:b/>
                <w:sz w:val="14"/>
              </w:rPr>
            </w:pPr>
            <w:r>
              <w:rPr>
                <w:b/>
                <w:w w:val="105"/>
                <w:sz w:val="14"/>
              </w:rPr>
              <w:t>8</w:t>
            </w: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left="32" w:right="16"/>
              <w:jc w:val="center"/>
              <w:rPr>
                <w:b/>
                <w:sz w:val="14"/>
              </w:rPr>
            </w:pPr>
            <w:r>
              <w:rPr>
                <w:b/>
                <w:w w:val="105"/>
                <w:sz w:val="14"/>
              </w:rPr>
              <w:t>132</w:t>
            </w:r>
          </w:p>
        </w:tc>
        <w:tc>
          <w:tcPr>
            <w:tcW w:w="336" w:type="dxa"/>
            <w:tcBorders>
              <w:left w:val="single" w:sz="4" w:space="0" w:color="000000"/>
              <w:right w:val="single" w:sz="4" w:space="0" w:color="000000"/>
            </w:tcBorders>
            <w:shd w:val="clear" w:color="auto" w:fill="BFBFBF"/>
          </w:tcPr>
          <w:p w:rsidR="00381CE0" w:rsidRDefault="00346D2A">
            <w:pPr>
              <w:pStyle w:val="TableParagraph"/>
              <w:spacing w:before="115"/>
              <w:ind w:left="29" w:right="15"/>
              <w:jc w:val="center"/>
              <w:rPr>
                <w:b/>
                <w:sz w:val="14"/>
              </w:rPr>
            </w:pPr>
            <w:r>
              <w:rPr>
                <w:b/>
                <w:w w:val="105"/>
                <w:sz w:val="14"/>
              </w:rPr>
              <w:t>264</w:t>
            </w: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tcBorders>
            <w:shd w:val="clear" w:color="auto" w:fill="BFBFBF"/>
          </w:tcPr>
          <w:p w:rsidR="00381CE0" w:rsidRDefault="00346D2A">
            <w:pPr>
              <w:pStyle w:val="TableParagraph"/>
              <w:spacing w:before="115"/>
              <w:ind w:left="26" w:right="6"/>
              <w:jc w:val="center"/>
              <w:rPr>
                <w:b/>
                <w:sz w:val="14"/>
              </w:rPr>
            </w:pPr>
            <w:r>
              <w:rPr>
                <w:b/>
                <w:w w:val="105"/>
                <w:sz w:val="14"/>
              </w:rPr>
              <w:t>120</w:t>
            </w:r>
          </w:p>
        </w:tc>
        <w:tc>
          <w:tcPr>
            <w:tcW w:w="227" w:type="dxa"/>
            <w:tcBorders>
              <w:right w:val="single" w:sz="4" w:space="0" w:color="000000"/>
            </w:tcBorders>
            <w:shd w:val="clear" w:color="auto" w:fill="BFBFBF"/>
          </w:tcPr>
          <w:p w:rsidR="00381CE0" w:rsidRDefault="00346D2A">
            <w:pPr>
              <w:pStyle w:val="TableParagraph"/>
              <w:spacing w:before="115"/>
              <w:ind w:right="1"/>
              <w:jc w:val="center"/>
              <w:rPr>
                <w:b/>
                <w:sz w:val="14"/>
              </w:rPr>
            </w:pPr>
            <w:r>
              <w:rPr>
                <w:b/>
                <w:w w:val="105"/>
                <w:sz w:val="14"/>
              </w:rPr>
              <w:t>2</w:t>
            </w:r>
          </w:p>
        </w:tc>
        <w:tc>
          <w:tcPr>
            <w:tcW w:w="227" w:type="dxa"/>
            <w:tcBorders>
              <w:left w:val="single" w:sz="4" w:space="0" w:color="000000"/>
              <w:right w:val="single" w:sz="4" w:space="0" w:color="000000"/>
            </w:tcBorders>
            <w:shd w:val="clear" w:color="auto" w:fill="BFBFBF"/>
          </w:tcPr>
          <w:p w:rsidR="00381CE0" w:rsidRDefault="00346D2A">
            <w:pPr>
              <w:pStyle w:val="TableParagraph"/>
              <w:spacing w:before="115"/>
              <w:ind w:left="3"/>
              <w:jc w:val="center"/>
              <w:rPr>
                <w:b/>
                <w:sz w:val="14"/>
              </w:rPr>
            </w:pPr>
            <w:r>
              <w:rPr>
                <w:b/>
                <w:w w:val="105"/>
                <w:sz w:val="14"/>
              </w:rPr>
              <w:t>8</w:t>
            </w:r>
          </w:p>
        </w:tc>
        <w:tc>
          <w:tcPr>
            <w:tcW w:w="339" w:type="dxa"/>
            <w:tcBorders>
              <w:left w:val="single" w:sz="4" w:space="0" w:color="000000"/>
              <w:right w:val="single" w:sz="4" w:space="0" w:color="000000"/>
            </w:tcBorders>
            <w:shd w:val="clear" w:color="auto" w:fill="BFBFBF"/>
          </w:tcPr>
          <w:p w:rsidR="00381CE0" w:rsidRDefault="00346D2A">
            <w:pPr>
              <w:pStyle w:val="TableParagraph"/>
              <w:spacing w:before="115"/>
              <w:jc w:val="center"/>
              <w:rPr>
                <w:b/>
                <w:sz w:val="14"/>
              </w:rPr>
            </w:pPr>
            <w:r>
              <w:rPr>
                <w:b/>
                <w:w w:val="105"/>
                <w:sz w:val="14"/>
              </w:rPr>
              <w:t>6</w:t>
            </w:r>
          </w:p>
        </w:tc>
        <w:tc>
          <w:tcPr>
            <w:tcW w:w="226" w:type="dxa"/>
            <w:tcBorders>
              <w:left w:val="single" w:sz="4" w:space="0" w:color="000000"/>
              <w:right w:val="single" w:sz="4" w:space="0" w:color="000000"/>
            </w:tcBorders>
            <w:shd w:val="clear" w:color="auto" w:fill="BFBFBF"/>
          </w:tcPr>
          <w:p w:rsidR="00381CE0" w:rsidRDefault="00346D2A">
            <w:pPr>
              <w:pStyle w:val="TableParagraph"/>
              <w:spacing w:before="115"/>
              <w:ind w:left="31"/>
              <w:rPr>
                <w:b/>
                <w:sz w:val="14"/>
              </w:rPr>
            </w:pPr>
            <w:r>
              <w:rPr>
                <w:b/>
                <w:w w:val="105"/>
                <w:sz w:val="14"/>
              </w:rPr>
              <w:t>64</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left="48"/>
              <w:rPr>
                <w:b/>
                <w:sz w:val="14"/>
              </w:rPr>
            </w:pPr>
            <w:r>
              <w:rPr>
                <w:b/>
                <w:w w:val="105"/>
                <w:sz w:val="14"/>
              </w:rPr>
              <w:t>256</w:t>
            </w:r>
          </w:p>
        </w:tc>
        <w:tc>
          <w:tcPr>
            <w:tcW w:w="339" w:type="dxa"/>
            <w:tcBorders>
              <w:left w:val="single" w:sz="4" w:space="0" w:color="000000"/>
              <w:right w:val="single" w:sz="4" w:space="0" w:color="000000"/>
            </w:tcBorders>
            <w:shd w:val="clear" w:color="auto" w:fill="BFBFBF"/>
          </w:tcPr>
          <w:p w:rsidR="00381CE0" w:rsidRDefault="00346D2A">
            <w:pPr>
              <w:pStyle w:val="TableParagraph"/>
              <w:spacing w:before="115"/>
              <w:ind w:left="47"/>
              <w:rPr>
                <w:b/>
                <w:sz w:val="14"/>
              </w:rPr>
            </w:pPr>
            <w:r>
              <w:rPr>
                <w:b/>
                <w:w w:val="105"/>
                <w:sz w:val="14"/>
              </w:rPr>
              <w:t>192</w:t>
            </w:r>
          </w:p>
        </w:tc>
        <w:tc>
          <w:tcPr>
            <w:tcW w:w="337" w:type="dxa"/>
            <w:tcBorders>
              <w:left w:val="single" w:sz="4" w:space="0" w:color="000000"/>
            </w:tcBorders>
            <w:shd w:val="clear" w:color="auto" w:fill="BFBFBF"/>
          </w:tcPr>
          <w:p w:rsidR="00381CE0" w:rsidRDefault="00346D2A">
            <w:pPr>
              <w:pStyle w:val="TableParagraph"/>
              <w:spacing w:before="115"/>
              <w:ind w:left="14" w:right="18"/>
              <w:jc w:val="center"/>
              <w:rPr>
                <w:b/>
                <w:sz w:val="14"/>
              </w:rPr>
            </w:pPr>
            <w:r>
              <w:rPr>
                <w:b/>
                <w:w w:val="105"/>
                <w:sz w:val="14"/>
              </w:rPr>
              <w:t>150</w:t>
            </w:r>
          </w:p>
        </w:tc>
        <w:tc>
          <w:tcPr>
            <w:tcW w:w="363" w:type="dxa"/>
            <w:tcBorders>
              <w:right w:val="single" w:sz="4" w:space="0" w:color="000000"/>
            </w:tcBorders>
            <w:shd w:val="clear" w:color="auto" w:fill="BFBFBF"/>
          </w:tcPr>
          <w:p w:rsidR="00381CE0" w:rsidRDefault="00346D2A">
            <w:pPr>
              <w:pStyle w:val="TableParagraph"/>
              <w:spacing w:before="115"/>
              <w:ind w:right="28"/>
              <w:jc w:val="center"/>
              <w:rPr>
                <w:b/>
                <w:sz w:val="14"/>
              </w:rPr>
            </w:pPr>
            <w:r>
              <w:rPr>
                <w:b/>
                <w:w w:val="105"/>
                <w:sz w:val="14"/>
              </w:rPr>
              <w:t>8</w:t>
            </w:r>
          </w:p>
        </w:tc>
        <w:tc>
          <w:tcPr>
            <w:tcW w:w="228" w:type="dxa"/>
            <w:tcBorders>
              <w:left w:val="single" w:sz="4" w:space="0" w:color="000000"/>
              <w:right w:val="single" w:sz="4" w:space="0" w:color="000000"/>
            </w:tcBorders>
            <w:shd w:val="clear" w:color="auto" w:fill="BFBFBF"/>
          </w:tcPr>
          <w:p w:rsidR="00381CE0" w:rsidRDefault="00346D2A">
            <w:pPr>
              <w:pStyle w:val="TableParagraph"/>
              <w:spacing w:before="115"/>
              <w:ind w:left="59"/>
              <w:rPr>
                <w:b/>
                <w:sz w:val="14"/>
              </w:rPr>
            </w:pPr>
            <w:r>
              <w:rPr>
                <w:b/>
                <w:w w:val="105"/>
                <w:sz w:val="14"/>
              </w:rPr>
              <w:t>6</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right="29"/>
              <w:jc w:val="center"/>
              <w:rPr>
                <w:b/>
                <w:sz w:val="14"/>
              </w:rPr>
            </w:pPr>
            <w:r>
              <w:rPr>
                <w:b/>
                <w:w w:val="105"/>
                <w:sz w:val="14"/>
              </w:rPr>
              <w:t>6</w:t>
            </w:r>
          </w:p>
        </w:tc>
        <w:tc>
          <w:tcPr>
            <w:tcW w:w="449" w:type="dxa"/>
            <w:tcBorders>
              <w:left w:val="single" w:sz="4" w:space="0" w:color="000000"/>
              <w:right w:val="single" w:sz="4" w:space="0" w:color="000000"/>
            </w:tcBorders>
            <w:shd w:val="clear" w:color="auto" w:fill="BFBFBF"/>
          </w:tcPr>
          <w:p w:rsidR="00381CE0" w:rsidRDefault="00346D2A">
            <w:pPr>
              <w:pStyle w:val="TableParagraph"/>
              <w:spacing w:before="115"/>
              <w:ind w:left="91"/>
              <w:rPr>
                <w:b/>
                <w:sz w:val="14"/>
              </w:rPr>
            </w:pPr>
            <w:r>
              <w:rPr>
                <w:b/>
                <w:w w:val="105"/>
                <w:sz w:val="14"/>
              </w:rPr>
              <w:t>248</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right="36"/>
              <w:jc w:val="center"/>
              <w:rPr>
                <w:b/>
                <w:sz w:val="14"/>
              </w:rPr>
            </w:pPr>
            <w:r>
              <w:rPr>
                <w:b/>
                <w:w w:val="105"/>
                <w:sz w:val="14"/>
              </w:rPr>
              <w:t>186</w:t>
            </w:r>
          </w:p>
        </w:tc>
        <w:tc>
          <w:tcPr>
            <w:tcW w:w="337" w:type="dxa"/>
            <w:tcBorders>
              <w:left w:val="single" w:sz="4" w:space="0" w:color="000000"/>
              <w:right w:val="single" w:sz="4" w:space="0" w:color="000000"/>
            </w:tcBorders>
            <w:shd w:val="clear" w:color="auto" w:fill="BFBFBF"/>
          </w:tcPr>
          <w:p w:rsidR="00381CE0" w:rsidRDefault="00346D2A">
            <w:pPr>
              <w:pStyle w:val="TableParagraph"/>
              <w:spacing w:before="115"/>
              <w:ind w:left="13" w:right="52"/>
              <w:jc w:val="center"/>
              <w:rPr>
                <w:b/>
                <w:sz w:val="14"/>
              </w:rPr>
            </w:pPr>
            <w:r>
              <w:rPr>
                <w:b/>
                <w:w w:val="105"/>
                <w:sz w:val="14"/>
              </w:rPr>
              <w:t>186</w:t>
            </w:r>
          </w:p>
        </w:tc>
        <w:tc>
          <w:tcPr>
            <w:tcW w:w="299" w:type="dxa"/>
            <w:tcBorders>
              <w:left w:val="single" w:sz="4" w:space="0" w:color="000000"/>
            </w:tcBorders>
            <w:shd w:val="clear" w:color="auto" w:fill="BFBFBF"/>
          </w:tcPr>
          <w:p w:rsidR="00381CE0" w:rsidRDefault="00346D2A">
            <w:pPr>
              <w:pStyle w:val="TableParagraph"/>
              <w:spacing w:before="115"/>
              <w:ind w:left="12"/>
              <w:rPr>
                <w:b/>
                <w:sz w:val="14"/>
              </w:rPr>
            </w:pPr>
            <w:r>
              <w:rPr>
                <w:b/>
                <w:w w:val="105"/>
                <w:sz w:val="14"/>
              </w:rPr>
              <w:t>180</w:t>
            </w:r>
          </w:p>
        </w:tc>
        <w:tc>
          <w:tcPr>
            <w:tcW w:w="378" w:type="dxa"/>
            <w:tcBorders>
              <w:right w:val="single" w:sz="4" w:space="0" w:color="000000"/>
            </w:tcBorders>
            <w:shd w:val="clear" w:color="auto" w:fill="BFBFBF"/>
          </w:tcPr>
          <w:p w:rsidR="00381CE0" w:rsidRDefault="00346D2A">
            <w:pPr>
              <w:pStyle w:val="TableParagraph"/>
              <w:spacing w:before="115"/>
              <w:ind w:right="57"/>
              <w:jc w:val="center"/>
              <w:rPr>
                <w:b/>
                <w:sz w:val="14"/>
              </w:rPr>
            </w:pPr>
            <w:r>
              <w:rPr>
                <w:b/>
                <w:w w:val="105"/>
                <w:sz w:val="14"/>
              </w:rPr>
              <w:t>4</w:t>
            </w:r>
          </w:p>
        </w:tc>
        <w:tc>
          <w:tcPr>
            <w:tcW w:w="226" w:type="dxa"/>
            <w:tcBorders>
              <w:left w:val="single" w:sz="4" w:space="0" w:color="000000"/>
              <w:right w:val="single" w:sz="4" w:space="0" w:color="000000"/>
            </w:tcBorders>
            <w:shd w:val="clear" w:color="auto" w:fill="BFBFBF"/>
          </w:tcPr>
          <w:p w:rsidR="00381CE0" w:rsidRDefault="00346D2A">
            <w:pPr>
              <w:pStyle w:val="TableParagraph"/>
              <w:spacing w:before="115"/>
              <w:ind w:right="51"/>
              <w:jc w:val="center"/>
              <w:rPr>
                <w:b/>
                <w:sz w:val="14"/>
              </w:rPr>
            </w:pPr>
            <w:r>
              <w:rPr>
                <w:b/>
                <w:w w:val="105"/>
                <w:sz w:val="14"/>
              </w:rPr>
              <w:t>8</w:t>
            </w:r>
          </w:p>
        </w:tc>
        <w:tc>
          <w:tcPr>
            <w:tcW w:w="334" w:type="dxa"/>
            <w:tcBorders>
              <w:left w:val="single" w:sz="4" w:space="0" w:color="000000"/>
              <w:right w:val="single" w:sz="4" w:space="0" w:color="000000"/>
            </w:tcBorders>
            <w:shd w:val="clear" w:color="auto" w:fill="BFBFBF"/>
          </w:tcPr>
          <w:p w:rsidR="00381CE0" w:rsidRDefault="00346D2A">
            <w:pPr>
              <w:pStyle w:val="TableParagraph"/>
              <w:spacing w:before="115"/>
              <w:ind w:right="53"/>
              <w:jc w:val="center"/>
              <w:rPr>
                <w:b/>
                <w:sz w:val="14"/>
              </w:rPr>
            </w:pPr>
            <w:r>
              <w:rPr>
                <w:b/>
                <w:w w:val="105"/>
                <w:sz w:val="14"/>
              </w:rPr>
              <w:t>6</w:t>
            </w:r>
          </w:p>
        </w:tc>
        <w:tc>
          <w:tcPr>
            <w:tcW w:w="473" w:type="dxa"/>
            <w:tcBorders>
              <w:left w:val="single" w:sz="4" w:space="0" w:color="000000"/>
              <w:right w:val="single" w:sz="4" w:space="0" w:color="000000"/>
            </w:tcBorders>
            <w:shd w:val="clear" w:color="auto" w:fill="BFBFBF"/>
          </w:tcPr>
          <w:p w:rsidR="00381CE0" w:rsidRDefault="00346D2A">
            <w:pPr>
              <w:pStyle w:val="TableParagraph"/>
              <w:spacing w:before="115"/>
              <w:ind w:left="72" w:right="130"/>
              <w:jc w:val="center"/>
              <w:rPr>
                <w:b/>
                <w:sz w:val="14"/>
              </w:rPr>
            </w:pPr>
            <w:r>
              <w:rPr>
                <w:b/>
                <w:w w:val="105"/>
                <w:sz w:val="14"/>
              </w:rPr>
              <w:t>120</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right="61"/>
              <w:jc w:val="center"/>
              <w:rPr>
                <w:b/>
                <w:sz w:val="14"/>
              </w:rPr>
            </w:pPr>
            <w:r>
              <w:rPr>
                <w:b/>
                <w:w w:val="105"/>
                <w:sz w:val="14"/>
              </w:rPr>
              <w:t>240</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right="66"/>
              <w:jc w:val="center"/>
              <w:rPr>
                <w:b/>
                <w:sz w:val="14"/>
              </w:rPr>
            </w:pPr>
            <w:r>
              <w:rPr>
                <w:b/>
                <w:w w:val="105"/>
                <w:sz w:val="14"/>
              </w:rPr>
              <w:t>180</w:t>
            </w:r>
          </w:p>
        </w:tc>
        <w:tc>
          <w:tcPr>
            <w:tcW w:w="372" w:type="dxa"/>
            <w:tcBorders>
              <w:left w:val="single" w:sz="4" w:space="0" w:color="000000"/>
            </w:tcBorders>
            <w:shd w:val="clear" w:color="auto" w:fill="BFBFBF"/>
          </w:tcPr>
          <w:p w:rsidR="00381CE0" w:rsidRDefault="00346D2A">
            <w:pPr>
              <w:pStyle w:val="TableParagraph"/>
              <w:spacing w:before="115"/>
              <w:ind w:left="34"/>
              <w:rPr>
                <w:b/>
                <w:sz w:val="14"/>
              </w:rPr>
            </w:pPr>
            <w:r>
              <w:rPr>
                <w:b/>
                <w:w w:val="105"/>
                <w:sz w:val="14"/>
              </w:rPr>
              <w:t>120</w:t>
            </w:r>
          </w:p>
        </w:tc>
        <w:tc>
          <w:tcPr>
            <w:tcW w:w="420" w:type="dxa"/>
            <w:tcBorders>
              <w:right w:val="single" w:sz="4" w:space="0" w:color="000000"/>
            </w:tcBorders>
            <w:shd w:val="clear" w:color="auto" w:fill="BFBFBF"/>
          </w:tcPr>
          <w:p w:rsidR="00381CE0" w:rsidRDefault="00346D2A">
            <w:pPr>
              <w:pStyle w:val="TableParagraph"/>
              <w:spacing w:before="115"/>
              <w:ind w:left="46"/>
              <w:rPr>
                <w:b/>
                <w:sz w:val="14"/>
              </w:rPr>
            </w:pPr>
            <w:r>
              <w:rPr>
                <w:b/>
                <w:w w:val="105"/>
                <w:sz w:val="14"/>
              </w:rPr>
              <w:t>564</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right="77"/>
              <w:jc w:val="center"/>
              <w:rPr>
                <w:b/>
                <w:sz w:val="14"/>
              </w:rPr>
            </w:pPr>
            <w:r>
              <w:rPr>
                <w:b/>
                <w:w w:val="105"/>
                <w:sz w:val="14"/>
              </w:rPr>
              <w:t>946</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115"/>
              <w:ind w:right="81"/>
              <w:jc w:val="center"/>
              <w:rPr>
                <w:b/>
                <w:sz w:val="14"/>
              </w:rPr>
            </w:pPr>
            <w:r>
              <w:rPr>
                <w:b/>
                <w:w w:val="105"/>
                <w:sz w:val="14"/>
              </w:rPr>
              <w:t>558</w:t>
            </w:r>
          </w:p>
        </w:tc>
        <w:tc>
          <w:tcPr>
            <w:tcW w:w="338" w:type="dxa"/>
            <w:tcBorders>
              <w:left w:val="single" w:sz="4" w:space="0" w:color="000000"/>
            </w:tcBorders>
            <w:shd w:val="clear" w:color="auto" w:fill="BFBFBF"/>
          </w:tcPr>
          <w:p w:rsidR="00381CE0" w:rsidRDefault="00346D2A">
            <w:pPr>
              <w:pStyle w:val="TableParagraph"/>
              <w:spacing w:before="115"/>
              <w:ind w:right="84"/>
              <w:jc w:val="right"/>
              <w:rPr>
                <w:b/>
                <w:sz w:val="14"/>
              </w:rPr>
            </w:pPr>
            <w:r>
              <w:rPr>
                <w:b/>
                <w:w w:val="105"/>
                <w:sz w:val="14"/>
              </w:rPr>
              <w:t>570</w:t>
            </w:r>
          </w:p>
        </w:tc>
        <w:tc>
          <w:tcPr>
            <w:tcW w:w="561" w:type="dxa"/>
            <w:shd w:val="clear" w:color="auto" w:fill="BFBFBF"/>
          </w:tcPr>
          <w:p w:rsidR="00381CE0" w:rsidRDefault="00346D2A">
            <w:pPr>
              <w:pStyle w:val="TableParagraph"/>
              <w:spacing w:before="115"/>
              <w:ind w:left="55" w:right="142"/>
              <w:jc w:val="center"/>
              <w:rPr>
                <w:b/>
                <w:sz w:val="14"/>
              </w:rPr>
            </w:pPr>
            <w:r>
              <w:rPr>
                <w:b/>
                <w:w w:val="105"/>
                <w:sz w:val="14"/>
              </w:rPr>
              <w:t>2638</w:t>
            </w:r>
          </w:p>
        </w:tc>
      </w:tr>
      <w:tr w:rsidR="00381CE0">
        <w:trPr>
          <w:trHeight w:val="257"/>
        </w:trPr>
        <w:tc>
          <w:tcPr>
            <w:tcW w:w="258" w:type="dxa"/>
            <w:tcBorders>
              <w:top w:val="single" w:sz="4" w:space="0" w:color="000000"/>
              <w:bottom w:val="single" w:sz="4" w:space="0" w:color="000000"/>
            </w:tcBorders>
          </w:tcPr>
          <w:p w:rsidR="00381CE0" w:rsidRDefault="00346D2A">
            <w:pPr>
              <w:pStyle w:val="TableParagraph"/>
              <w:spacing w:before="55"/>
              <w:ind w:left="88"/>
              <w:rPr>
                <w:b/>
                <w:sz w:val="14"/>
              </w:rPr>
            </w:pPr>
            <w:r>
              <w:rPr>
                <w:b/>
                <w:w w:val="105"/>
                <w:sz w:val="14"/>
              </w:rPr>
              <w:t>1</w:t>
            </w:r>
          </w:p>
        </w:tc>
        <w:tc>
          <w:tcPr>
            <w:tcW w:w="1666" w:type="dxa"/>
            <w:tcBorders>
              <w:top w:val="single" w:sz="8" w:space="0" w:color="000000"/>
              <w:bottom w:val="single" w:sz="4" w:space="0" w:color="000000"/>
            </w:tcBorders>
          </w:tcPr>
          <w:p w:rsidR="00381CE0" w:rsidRDefault="00346D2A">
            <w:pPr>
              <w:pStyle w:val="TableParagraph"/>
              <w:spacing w:before="22"/>
              <w:ind w:left="7"/>
              <w:rPr>
                <w:sz w:val="14"/>
              </w:rPr>
            </w:pPr>
            <w:r>
              <w:rPr>
                <w:w w:val="105"/>
                <w:sz w:val="14"/>
              </w:rPr>
              <w:t>Хигијена</w:t>
            </w:r>
          </w:p>
        </w:tc>
        <w:tc>
          <w:tcPr>
            <w:tcW w:w="209" w:type="dxa"/>
            <w:tcBorders>
              <w:bottom w:val="single" w:sz="4" w:space="0" w:color="000000"/>
              <w:right w:val="single" w:sz="4" w:space="0" w:color="000000"/>
            </w:tcBorders>
          </w:tcPr>
          <w:p w:rsidR="00381CE0" w:rsidRDefault="00346D2A">
            <w:pPr>
              <w:pStyle w:val="TableParagraph"/>
              <w:spacing w:before="52"/>
              <w:ind w:left="63"/>
              <w:rPr>
                <w:sz w:val="14"/>
              </w:rPr>
            </w:pPr>
            <w:r>
              <w:rPr>
                <w:w w:val="105"/>
                <w:sz w:val="14"/>
              </w:rPr>
              <w:t>2</w:t>
            </w:r>
          </w:p>
        </w:tc>
        <w:tc>
          <w:tcPr>
            <w:tcW w:w="202"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32" w:right="17"/>
              <w:jc w:val="center"/>
              <w:rPr>
                <w:sz w:val="14"/>
              </w:rPr>
            </w:pPr>
            <w:r>
              <w:rPr>
                <w:w w:val="105"/>
                <w:sz w:val="14"/>
              </w:rPr>
              <w:t>66</w:t>
            </w:r>
          </w:p>
        </w:tc>
        <w:tc>
          <w:tcPr>
            <w:tcW w:w="336"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bottom w:val="single" w:sz="4" w:space="0" w:color="000000"/>
              <w:right w:val="single" w:sz="4" w:space="0" w:color="000000"/>
            </w:tcBorders>
          </w:tcPr>
          <w:p w:rsidR="00381CE0" w:rsidRDefault="00381CE0">
            <w:pPr>
              <w:pStyle w:val="TableParagraph"/>
              <w:rPr>
                <w:sz w:val="14"/>
              </w:rPr>
            </w:pPr>
          </w:p>
        </w:tc>
        <w:tc>
          <w:tcPr>
            <w:tcW w:w="227"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bottom w:val="single" w:sz="4" w:space="0" w:color="000000"/>
              <w:right w:val="single" w:sz="4" w:space="0" w:color="000000"/>
            </w:tcBorders>
          </w:tcPr>
          <w:p w:rsidR="00381CE0" w:rsidRDefault="00381CE0">
            <w:pPr>
              <w:pStyle w:val="TableParagraph"/>
              <w:rPr>
                <w:sz w:val="14"/>
              </w:rPr>
            </w:pPr>
          </w:p>
        </w:tc>
        <w:tc>
          <w:tcPr>
            <w:tcW w:w="228"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bottom w:val="single" w:sz="4" w:space="0" w:color="000000"/>
              <w:right w:val="single" w:sz="4" w:space="0" w:color="000000"/>
            </w:tcBorders>
          </w:tcPr>
          <w:p w:rsidR="00381CE0" w:rsidRDefault="00381CE0">
            <w:pPr>
              <w:pStyle w:val="TableParagraph"/>
              <w:rPr>
                <w:sz w:val="14"/>
              </w:rPr>
            </w:pPr>
          </w:p>
        </w:tc>
        <w:tc>
          <w:tcPr>
            <w:tcW w:w="226"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bottom w:val="single" w:sz="4" w:space="0" w:color="000000"/>
              <w:right w:val="single" w:sz="4" w:space="0" w:color="000000"/>
            </w:tcBorders>
            <w:shd w:val="clear" w:color="auto" w:fill="D9D9D9"/>
          </w:tcPr>
          <w:p w:rsidR="00381CE0" w:rsidRDefault="00346D2A">
            <w:pPr>
              <w:pStyle w:val="TableParagraph"/>
              <w:spacing w:before="52"/>
              <w:ind w:left="83"/>
              <w:rPr>
                <w:sz w:val="14"/>
              </w:rPr>
            </w:pPr>
            <w:r>
              <w:rPr>
                <w:w w:val="105"/>
                <w:sz w:val="14"/>
              </w:rPr>
              <w:t>66</w:t>
            </w:r>
          </w:p>
        </w:tc>
        <w:tc>
          <w:tcPr>
            <w:tcW w:w="338"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bottom w:val="single" w:sz="4" w:space="0" w:color="000000"/>
            </w:tcBorders>
            <w:shd w:val="clear" w:color="auto" w:fill="D9D9D9"/>
          </w:tcPr>
          <w:p w:rsidR="00381CE0" w:rsidRDefault="00346D2A">
            <w:pPr>
              <w:pStyle w:val="TableParagraph"/>
              <w:spacing w:before="52"/>
              <w:ind w:left="55" w:right="142"/>
              <w:jc w:val="center"/>
              <w:rPr>
                <w:sz w:val="14"/>
              </w:rPr>
            </w:pPr>
            <w:r>
              <w:rPr>
                <w:w w:val="105"/>
                <w:sz w:val="14"/>
              </w:rPr>
              <w:t>66</w:t>
            </w:r>
          </w:p>
        </w:tc>
      </w:tr>
      <w:tr w:rsidR="00381CE0">
        <w:trPr>
          <w:trHeight w:val="366"/>
        </w:trPr>
        <w:tc>
          <w:tcPr>
            <w:tcW w:w="258" w:type="dxa"/>
            <w:tcBorders>
              <w:top w:val="single" w:sz="4" w:space="0" w:color="000000"/>
              <w:bottom w:val="single" w:sz="4" w:space="0" w:color="000000"/>
            </w:tcBorders>
          </w:tcPr>
          <w:p w:rsidR="00381CE0" w:rsidRDefault="00346D2A">
            <w:pPr>
              <w:pStyle w:val="TableParagraph"/>
              <w:spacing w:before="108"/>
              <w:ind w:left="88"/>
              <w:rPr>
                <w:b/>
                <w:sz w:val="14"/>
              </w:rPr>
            </w:pPr>
            <w:r>
              <w:rPr>
                <w:b/>
                <w:w w:val="105"/>
                <w:sz w:val="14"/>
              </w:rPr>
              <w:t>2</w:t>
            </w:r>
          </w:p>
        </w:tc>
        <w:tc>
          <w:tcPr>
            <w:tcW w:w="1666" w:type="dxa"/>
            <w:tcBorders>
              <w:top w:val="single" w:sz="4" w:space="0" w:color="000000"/>
              <w:bottom w:val="single" w:sz="4" w:space="0" w:color="000000"/>
            </w:tcBorders>
          </w:tcPr>
          <w:p w:rsidR="00381CE0" w:rsidRDefault="00346D2A">
            <w:pPr>
              <w:pStyle w:val="TableParagraph"/>
              <w:spacing w:before="11" w:line="170" w:lineRule="atLeast"/>
              <w:ind w:left="9" w:right="492" w:hanging="2"/>
              <w:rPr>
                <w:sz w:val="14"/>
              </w:rPr>
            </w:pPr>
            <w:r>
              <w:rPr>
                <w:w w:val="105"/>
                <w:sz w:val="14"/>
              </w:rPr>
              <w:t>Основе туризма и угоститељства</w:t>
            </w:r>
          </w:p>
        </w:tc>
        <w:tc>
          <w:tcPr>
            <w:tcW w:w="209" w:type="dxa"/>
            <w:tcBorders>
              <w:top w:val="single" w:sz="4" w:space="0" w:color="000000"/>
              <w:bottom w:val="single" w:sz="4" w:space="0" w:color="000000"/>
              <w:right w:val="single" w:sz="4" w:space="0" w:color="000000"/>
            </w:tcBorders>
          </w:tcPr>
          <w:p w:rsidR="00381CE0" w:rsidRDefault="00346D2A">
            <w:pPr>
              <w:pStyle w:val="TableParagraph"/>
              <w:spacing w:before="106"/>
              <w:ind w:left="62"/>
              <w:rPr>
                <w:sz w:val="14"/>
              </w:rPr>
            </w:pPr>
            <w:r>
              <w:rPr>
                <w:w w:val="105"/>
                <w:sz w:val="14"/>
              </w:rPr>
              <w:t>2</w:t>
            </w: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06"/>
              <w:ind w:left="32" w:right="17"/>
              <w:jc w:val="center"/>
              <w:rPr>
                <w:sz w:val="14"/>
              </w:rPr>
            </w:pPr>
            <w:r>
              <w:rPr>
                <w:w w:val="105"/>
                <w:sz w:val="14"/>
              </w:rPr>
              <w:t>66</w:t>
            </w: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6"/>
              <w:ind w:left="83"/>
              <w:rPr>
                <w:sz w:val="14"/>
              </w:rPr>
            </w:pPr>
            <w:r>
              <w:rPr>
                <w:w w:val="105"/>
                <w:sz w:val="14"/>
              </w:rPr>
              <w:t>66</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106"/>
              <w:ind w:left="55" w:right="142"/>
              <w:jc w:val="center"/>
              <w:rPr>
                <w:sz w:val="14"/>
              </w:rPr>
            </w:pPr>
            <w:r>
              <w:rPr>
                <w:w w:val="105"/>
                <w:sz w:val="14"/>
              </w:rPr>
              <w:t>66</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88"/>
              <w:rPr>
                <w:b/>
                <w:sz w:val="14"/>
              </w:rPr>
            </w:pPr>
            <w:r>
              <w:rPr>
                <w:b/>
                <w:w w:val="105"/>
                <w:sz w:val="14"/>
              </w:rPr>
              <w:t>3</w:t>
            </w:r>
          </w:p>
        </w:tc>
        <w:tc>
          <w:tcPr>
            <w:tcW w:w="1666" w:type="dxa"/>
            <w:tcBorders>
              <w:top w:val="single" w:sz="4" w:space="0" w:color="000000"/>
              <w:bottom w:val="single" w:sz="4" w:space="0" w:color="000000"/>
            </w:tcBorders>
          </w:tcPr>
          <w:p w:rsidR="00381CE0" w:rsidRDefault="00346D2A">
            <w:pPr>
              <w:pStyle w:val="TableParagraph"/>
              <w:spacing w:before="20"/>
              <w:ind w:left="7"/>
              <w:rPr>
                <w:sz w:val="14"/>
              </w:rPr>
            </w:pPr>
            <w:r>
              <w:rPr>
                <w:w w:val="105"/>
                <w:sz w:val="14"/>
              </w:rPr>
              <w:t>Куварство</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left="19"/>
              <w:jc w:val="center"/>
              <w:rPr>
                <w:sz w:val="14"/>
              </w:rPr>
            </w:pPr>
            <w:r>
              <w:rPr>
                <w:w w:val="105"/>
                <w:sz w:val="14"/>
              </w:rPr>
              <w:t>6</w:t>
            </w: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29" w:right="15"/>
              <w:jc w:val="center"/>
              <w:rPr>
                <w:sz w:val="14"/>
              </w:rPr>
            </w:pPr>
            <w:r>
              <w:rPr>
                <w:w w:val="105"/>
                <w:sz w:val="14"/>
              </w:rPr>
              <w:t>198</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50"/>
              <w:ind w:left="26" w:right="5"/>
              <w:jc w:val="center"/>
              <w:rPr>
                <w:sz w:val="14"/>
              </w:rPr>
            </w:pPr>
            <w:r>
              <w:rPr>
                <w:w w:val="105"/>
                <w:sz w:val="14"/>
              </w:rPr>
              <w:t>90</w:t>
            </w: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left="3"/>
              <w:jc w:val="center"/>
              <w:rPr>
                <w:sz w:val="14"/>
              </w:rPr>
            </w:pPr>
            <w:r>
              <w:rPr>
                <w:w w:val="105"/>
                <w:sz w:val="14"/>
              </w:rPr>
              <w:t>6</w:t>
            </w:r>
          </w:p>
        </w:tc>
        <w:tc>
          <w:tcPr>
            <w:tcW w:w="339" w:type="dxa"/>
            <w:tcBorders>
              <w:top w:val="single" w:sz="4" w:space="0" w:color="000000"/>
              <w:left w:val="single" w:sz="4" w:space="0" w:color="000000"/>
              <w:bottom w:val="single" w:sz="4" w:space="0" w:color="000000"/>
              <w:right w:val="single" w:sz="8" w:space="0" w:color="000000"/>
            </w:tcBorders>
          </w:tcPr>
          <w:p w:rsidR="00381CE0" w:rsidRDefault="00346D2A">
            <w:pPr>
              <w:pStyle w:val="TableParagraph"/>
              <w:spacing w:before="50"/>
              <w:ind w:left="4"/>
              <w:jc w:val="center"/>
              <w:rPr>
                <w:sz w:val="14"/>
              </w:rPr>
            </w:pPr>
            <w:r>
              <w:rPr>
                <w:w w:val="105"/>
                <w:sz w:val="14"/>
              </w:rPr>
              <w:t>6</w:t>
            </w: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48"/>
              <w:rPr>
                <w:sz w:val="14"/>
              </w:rPr>
            </w:pPr>
            <w:r>
              <w:rPr>
                <w:w w:val="105"/>
                <w:sz w:val="14"/>
              </w:rPr>
              <w:t>192</w:t>
            </w: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47"/>
              <w:rPr>
                <w:sz w:val="14"/>
              </w:rPr>
            </w:pPr>
            <w:r>
              <w:rPr>
                <w:w w:val="105"/>
                <w:sz w:val="14"/>
              </w:rPr>
              <w:t>192</w:t>
            </w:r>
          </w:p>
        </w:tc>
        <w:tc>
          <w:tcPr>
            <w:tcW w:w="33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50"/>
              <w:ind w:left="14" w:right="18"/>
              <w:jc w:val="center"/>
              <w:rPr>
                <w:sz w:val="14"/>
              </w:rPr>
            </w:pPr>
            <w:r>
              <w:rPr>
                <w:w w:val="105"/>
                <w:sz w:val="14"/>
              </w:rPr>
              <w:t>120</w:t>
            </w: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left="59"/>
              <w:rPr>
                <w:sz w:val="14"/>
              </w:rPr>
            </w:pPr>
            <w:r>
              <w:rPr>
                <w:w w:val="105"/>
                <w:sz w:val="14"/>
              </w:rPr>
              <w:t>6</w:t>
            </w:r>
          </w:p>
        </w:tc>
        <w:tc>
          <w:tcPr>
            <w:tcW w:w="33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right="29"/>
              <w:jc w:val="center"/>
              <w:rPr>
                <w:sz w:val="14"/>
              </w:rPr>
            </w:pPr>
            <w:r>
              <w:rPr>
                <w:w w:val="105"/>
                <w:sz w:val="14"/>
              </w:rPr>
              <w:t>6</w:t>
            </w: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right="36"/>
              <w:jc w:val="center"/>
              <w:rPr>
                <w:sz w:val="14"/>
              </w:rPr>
            </w:pPr>
            <w:r>
              <w:rPr>
                <w:w w:val="105"/>
                <w:sz w:val="14"/>
              </w:rPr>
              <w:t>186</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13" w:right="52"/>
              <w:jc w:val="center"/>
              <w:rPr>
                <w:sz w:val="14"/>
              </w:rPr>
            </w:pPr>
            <w:r>
              <w:rPr>
                <w:w w:val="105"/>
                <w:sz w:val="14"/>
              </w:rPr>
              <w:t>186</w:t>
            </w:r>
          </w:p>
        </w:tc>
        <w:tc>
          <w:tcPr>
            <w:tcW w:w="299"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50"/>
              <w:ind w:left="12"/>
              <w:rPr>
                <w:sz w:val="14"/>
              </w:rPr>
            </w:pPr>
            <w:r>
              <w:rPr>
                <w:w w:val="105"/>
                <w:sz w:val="14"/>
              </w:rPr>
              <w:t>120</w:t>
            </w: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right="51"/>
              <w:jc w:val="center"/>
              <w:rPr>
                <w:sz w:val="14"/>
              </w:rPr>
            </w:pPr>
            <w:r>
              <w:rPr>
                <w:w w:val="105"/>
                <w:sz w:val="14"/>
              </w:rPr>
              <w:t>6</w:t>
            </w:r>
          </w:p>
        </w:tc>
        <w:tc>
          <w:tcPr>
            <w:tcW w:w="33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right="53"/>
              <w:jc w:val="center"/>
              <w:rPr>
                <w:sz w:val="14"/>
              </w:rPr>
            </w:pPr>
            <w:r>
              <w:rPr>
                <w:w w:val="105"/>
                <w:sz w:val="14"/>
              </w:rPr>
              <w:t>6</w:t>
            </w: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right="61"/>
              <w:jc w:val="center"/>
              <w:rPr>
                <w:sz w:val="14"/>
              </w:rPr>
            </w:pPr>
            <w:r>
              <w:rPr>
                <w:w w:val="105"/>
                <w:sz w:val="14"/>
              </w:rPr>
              <w:t>180</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right="66"/>
              <w:jc w:val="center"/>
              <w:rPr>
                <w:sz w:val="14"/>
              </w:rPr>
            </w:pPr>
            <w:r>
              <w:rPr>
                <w:w w:val="105"/>
                <w:sz w:val="14"/>
              </w:rPr>
              <w:t>180</w:t>
            </w:r>
          </w:p>
        </w:tc>
        <w:tc>
          <w:tcPr>
            <w:tcW w:w="372"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50"/>
              <w:ind w:left="34"/>
              <w:rPr>
                <w:sz w:val="14"/>
              </w:rPr>
            </w:pPr>
            <w:r>
              <w:rPr>
                <w:w w:val="105"/>
                <w:sz w:val="14"/>
              </w:rPr>
              <w:t>120</w:t>
            </w:r>
          </w:p>
        </w:tc>
        <w:tc>
          <w:tcPr>
            <w:tcW w:w="42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0"/>
              <w:ind w:right="77"/>
              <w:jc w:val="center"/>
              <w:rPr>
                <w:sz w:val="14"/>
              </w:rPr>
            </w:pPr>
            <w:r>
              <w:rPr>
                <w:w w:val="105"/>
                <w:sz w:val="14"/>
              </w:rPr>
              <w:t>756</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0"/>
              <w:ind w:right="81"/>
              <w:jc w:val="center"/>
              <w:rPr>
                <w:sz w:val="14"/>
              </w:rPr>
            </w:pPr>
            <w:r>
              <w:rPr>
                <w:w w:val="105"/>
                <w:sz w:val="14"/>
              </w:rPr>
              <w:t>558</w:t>
            </w:r>
          </w:p>
        </w:tc>
        <w:tc>
          <w:tcPr>
            <w:tcW w:w="338"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50"/>
              <w:ind w:right="84"/>
              <w:jc w:val="right"/>
              <w:rPr>
                <w:sz w:val="14"/>
              </w:rPr>
            </w:pPr>
            <w:r>
              <w:rPr>
                <w:w w:val="105"/>
                <w:sz w:val="14"/>
              </w:rPr>
              <w:t>450</w:t>
            </w: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1764</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88"/>
              <w:rPr>
                <w:b/>
                <w:sz w:val="14"/>
              </w:rPr>
            </w:pPr>
            <w:r>
              <w:rPr>
                <w:b/>
                <w:w w:val="105"/>
                <w:sz w:val="14"/>
              </w:rPr>
              <w:t>4</w:t>
            </w:r>
          </w:p>
        </w:tc>
        <w:tc>
          <w:tcPr>
            <w:tcW w:w="1666" w:type="dxa"/>
            <w:tcBorders>
              <w:top w:val="single" w:sz="4" w:space="0" w:color="000000"/>
              <w:bottom w:val="single" w:sz="4" w:space="0" w:color="000000"/>
            </w:tcBorders>
          </w:tcPr>
          <w:p w:rsidR="00381CE0" w:rsidRDefault="00346D2A">
            <w:pPr>
              <w:pStyle w:val="TableParagraph"/>
              <w:spacing w:before="20"/>
              <w:ind w:left="7"/>
              <w:rPr>
                <w:sz w:val="14"/>
              </w:rPr>
            </w:pPr>
            <w:r>
              <w:rPr>
                <w:w w:val="105"/>
                <w:sz w:val="14"/>
              </w:rPr>
              <w:t>Пословна комуникација</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left="19"/>
              <w:jc w:val="center"/>
              <w:rPr>
                <w:sz w:val="14"/>
              </w:rPr>
            </w:pPr>
            <w:r>
              <w:rPr>
                <w:w w:val="105"/>
                <w:sz w:val="14"/>
              </w:rPr>
              <w:t>2</w:t>
            </w: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30" w:right="15"/>
              <w:jc w:val="center"/>
              <w:rPr>
                <w:sz w:val="14"/>
              </w:rPr>
            </w:pPr>
            <w:r>
              <w:rPr>
                <w:w w:val="105"/>
                <w:sz w:val="14"/>
              </w:rPr>
              <w:t>66</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1" w:right="77"/>
              <w:jc w:val="center"/>
              <w:rPr>
                <w:sz w:val="14"/>
              </w:rPr>
            </w:pPr>
            <w:r>
              <w:rPr>
                <w:w w:val="105"/>
                <w:sz w:val="14"/>
              </w:rPr>
              <w:t>66</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66</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88"/>
              <w:rPr>
                <w:b/>
                <w:sz w:val="14"/>
              </w:rPr>
            </w:pPr>
            <w:r>
              <w:rPr>
                <w:b/>
                <w:w w:val="105"/>
                <w:sz w:val="14"/>
              </w:rPr>
              <w:t>5</w:t>
            </w:r>
          </w:p>
        </w:tc>
        <w:tc>
          <w:tcPr>
            <w:tcW w:w="1666" w:type="dxa"/>
            <w:tcBorders>
              <w:top w:val="single" w:sz="4" w:space="0" w:color="000000"/>
              <w:bottom w:val="single" w:sz="4" w:space="0" w:color="000000"/>
            </w:tcBorders>
          </w:tcPr>
          <w:p w:rsidR="00381CE0" w:rsidRDefault="00346D2A">
            <w:pPr>
              <w:pStyle w:val="TableParagraph"/>
              <w:spacing w:before="20"/>
              <w:ind w:left="7"/>
              <w:rPr>
                <w:sz w:val="14"/>
              </w:rPr>
            </w:pPr>
            <w:r>
              <w:rPr>
                <w:w w:val="105"/>
                <w:sz w:val="14"/>
              </w:rPr>
              <w:t>Пословна информатика</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left="3"/>
              <w:jc w:val="center"/>
              <w:rPr>
                <w:sz w:val="14"/>
              </w:rPr>
            </w:pPr>
            <w:r>
              <w:rPr>
                <w:w w:val="105"/>
                <w:sz w:val="14"/>
              </w:rPr>
              <w:t>2</w:t>
            </w: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85"/>
              <w:rPr>
                <w:sz w:val="14"/>
              </w:rPr>
            </w:pPr>
            <w:r>
              <w:rPr>
                <w:w w:val="105"/>
                <w:sz w:val="14"/>
              </w:rPr>
              <w:t>64</w:t>
            </w: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1" w:right="77"/>
              <w:jc w:val="center"/>
              <w:rPr>
                <w:sz w:val="14"/>
              </w:rPr>
            </w:pPr>
            <w:r>
              <w:rPr>
                <w:w w:val="105"/>
                <w:sz w:val="14"/>
              </w:rPr>
              <w:t>64</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64</w:t>
            </w:r>
          </w:p>
        </w:tc>
      </w:tr>
      <w:tr w:rsidR="00381CE0">
        <w:trPr>
          <w:trHeight w:val="367"/>
        </w:trPr>
        <w:tc>
          <w:tcPr>
            <w:tcW w:w="258" w:type="dxa"/>
            <w:tcBorders>
              <w:top w:val="single" w:sz="4" w:space="0" w:color="000000"/>
              <w:bottom w:val="single" w:sz="4" w:space="0" w:color="000000"/>
            </w:tcBorders>
          </w:tcPr>
          <w:p w:rsidR="00381CE0" w:rsidRDefault="00346D2A">
            <w:pPr>
              <w:pStyle w:val="TableParagraph"/>
              <w:spacing w:before="108"/>
              <w:ind w:left="88"/>
              <w:rPr>
                <w:b/>
                <w:sz w:val="14"/>
              </w:rPr>
            </w:pPr>
            <w:r>
              <w:rPr>
                <w:b/>
                <w:w w:val="105"/>
                <w:sz w:val="14"/>
              </w:rPr>
              <w:t>6</w:t>
            </w:r>
          </w:p>
        </w:tc>
        <w:tc>
          <w:tcPr>
            <w:tcW w:w="1666" w:type="dxa"/>
            <w:tcBorders>
              <w:top w:val="single" w:sz="4" w:space="0" w:color="000000"/>
              <w:bottom w:val="single" w:sz="4" w:space="0" w:color="000000"/>
            </w:tcBorders>
          </w:tcPr>
          <w:p w:rsidR="00381CE0" w:rsidRDefault="00346D2A">
            <w:pPr>
              <w:pStyle w:val="TableParagraph"/>
              <w:spacing w:before="11" w:line="170" w:lineRule="atLeast"/>
              <w:ind w:left="9" w:right="125" w:hanging="2"/>
              <w:rPr>
                <w:sz w:val="14"/>
              </w:rPr>
            </w:pPr>
            <w:r>
              <w:rPr>
                <w:w w:val="105"/>
                <w:sz w:val="14"/>
              </w:rPr>
              <w:t>Економика и организација предузећа</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46D2A">
            <w:pPr>
              <w:pStyle w:val="TableParagraph"/>
              <w:spacing w:before="105"/>
              <w:ind w:right="1"/>
              <w:jc w:val="center"/>
              <w:rPr>
                <w:sz w:val="14"/>
              </w:rPr>
            </w:pPr>
            <w:r>
              <w:rPr>
                <w:w w:val="105"/>
                <w:sz w:val="14"/>
              </w:rPr>
              <w:t>2</w:t>
            </w: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46D2A">
            <w:pPr>
              <w:pStyle w:val="TableParagraph"/>
              <w:spacing w:before="105"/>
              <w:ind w:left="26"/>
              <w:rPr>
                <w:sz w:val="14"/>
              </w:rPr>
            </w:pPr>
            <w:r>
              <w:rPr>
                <w:w w:val="105"/>
                <w:sz w:val="14"/>
              </w:rPr>
              <w:t>64</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5"/>
              <w:ind w:left="83"/>
              <w:rPr>
                <w:sz w:val="14"/>
              </w:rPr>
            </w:pPr>
            <w:r>
              <w:rPr>
                <w:w w:val="105"/>
                <w:sz w:val="14"/>
              </w:rPr>
              <w:t>64</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105"/>
              <w:ind w:left="55" w:right="142"/>
              <w:jc w:val="center"/>
              <w:rPr>
                <w:sz w:val="14"/>
              </w:rPr>
            </w:pPr>
            <w:r>
              <w:rPr>
                <w:w w:val="105"/>
                <w:sz w:val="14"/>
              </w:rPr>
              <w:t>64</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88"/>
              <w:rPr>
                <w:b/>
                <w:sz w:val="14"/>
              </w:rPr>
            </w:pPr>
            <w:r>
              <w:rPr>
                <w:b/>
                <w:w w:val="105"/>
                <w:sz w:val="14"/>
              </w:rPr>
              <w:t>7</w:t>
            </w:r>
          </w:p>
        </w:tc>
        <w:tc>
          <w:tcPr>
            <w:tcW w:w="1666" w:type="dxa"/>
            <w:tcBorders>
              <w:top w:val="single" w:sz="4" w:space="0" w:color="000000"/>
              <w:bottom w:val="single" w:sz="4" w:space="0" w:color="000000"/>
            </w:tcBorders>
          </w:tcPr>
          <w:p w:rsidR="00381CE0" w:rsidRDefault="00346D2A">
            <w:pPr>
              <w:pStyle w:val="TableParagraph"/>
              <w:spacing w:before="19"/>
              <w:ind w:left="7"/>
              <w:rPr>
                <w:sz w:val="14"/>
              </w:rPr>
            </w:pPr>
            <w:r>
              <w:rPr>
                <w:w w:val="105"/>
                <w:sz w:val="14"/>
              </w:rPr>
              <w:t>Познавање робе</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46D2A">
            <w:pPr>
              <w:pStyle w:val="TableParagraph"/>
              <w:spacing w:before="50"/>
              <w:ind w:right="28"/>
              <w:jc w:val="center"/>
              <w:rPr>
                <w:sz w:val="14"/>
              </w:rPr>
            </w:pPr>
            <w:r>
              <w:rPr>
                <w:w w:val="105"/>
                <w:sz w:val="14"/>
              </w:rPr>
              <w:t>2</w:t>
            </w: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127"/>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83"/>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62</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88"/>
              <w:rPr>
                <w:b/>
                <w:sz w:val="14"/>
              </w:rPr>
            </w:pPr>
            <w:r>
              <w:rPr>
                <w:b/>
                <w:w w:val="105"/>
                <w:sz w:val="14"/>
              </w:rPr>
              <w:t>8</w:t>
            </w:r>
          </w:p>
        </w:tc>
        <w:tc>
          <w:tcPr>
            <w:tcW w:w="1666" w:type="dxa"/>
            <w:tcBorders>
              <w:top w:val="single" w:sz="4" w:space="0" w:color="000000"/>
              <w:bottom w:val="single" w:sz="4" w:space="0" w:color="000000"/>
            </w:tcBorders>
          </w:tcPr>
          <w:p w:rsidR="00381CE0" w:rsidRDefault="00346D2A">
            <w:pPr>
              <w:pStyle w:val="TableParagraph"/>
              <w:spacing w:before="19"/>
              <w:ind w:left="7"/>
              <w:rPr>
                <w:sz w:val="14"/>
              </w:rPr>
            </w:pPr>
            <w:r>
              <w:rPr>
                <w:w w:val="105"/>
                <w:sz w:val="14"/>
              </w:rPr>
              <w:t>Наука о исхрани</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46D2A">
            <w:pPr>
              <w:pStyle w:val="TableParagraph"/>
              <w:spacing w:before="50"/>
              <w:ind w:right="28"/>
              <w:jc w:val="center"/>
              <w:rPr>
                <w:sz w:val="14"/>
              </w:rPr>
            </w:pPr>
            <w:r>
              <w:rPr>
                <w:w w:val="105"/>
                <w:sz w:val="14"/>
              </w:rPr>
              <w:t>2</w:t>
            </w: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127"/>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83"/>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62</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88"/>
              <w:rPr>
                <w:b/>
                <w:sz w:val="14"/>
              </w:rPr>
            </w:pPr>
            <w:r>
              <w:rPr>
                <w:b/>
                <w:w w:val="105"/>
                <w:sz w:val="14"/>
              </w:rPr>
              <w:t>9</w:t>
            </w:r>
          </w:p>
        </w:tc>
        <w:tc>
          <w:tcPr>
            <w:tcW w:w="1666" w:type="dxa"/>
            <w:tcBorders>
              <w:top w:val="single" w:sz="4" w:space="0" w:color="000000"/>
              <w:bottom w:val="single" w:sz="4" w:space="0" w:color="000000"/>
            </w:tcBorders>
          </w:tcPr>
          <w:p w:rsidR="00381CE0" w:rsidRDefault="00346D2A">
            <w:pPr>
              <w:pStyle w:val="TableParagraph"/>
              <w:spacing w:before="19"/>
              <w:ind w:left="7"/>
              <w:rPr>
                <w:sz w:val="14"/>
              </w:rPr>
            </w:pPr>
            <w:r>
              <w:rPr>
                <w:w w:val="105"/>
                <w:sz w:val="14"/>
              </w:rPr>
              <w:t>Уметничко обликовање</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46D2A">
            <w:pPr>
              <w:pStyle w:val="TableParagraph"/>
              <w:spacing w:before="50"/>
              <w:ind w:right="57"/>
              <w:jc w:val="center"/>
              <w:rPr>
                <w:sz w:val="14"/>
              </w:rPr>
            </w:pPr>
            <w:r>
              <w:rPr>
                <w:w w:val="105"/>
                <w:sz w:val="14"/>
              </w:rPr>
              <w:t>2</w:t>
            </w: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71" w:right="130"/>
              <w:jc w:val="center"/>
              <w:rPr>
                <w:sz w:val="14"/>
              </w:rPr>
            </w:pPr>
            <w:r>
              <w:rPr>
                <w:w w:val="105"/>
                <w:sz w:val="14"/>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83"/>
              <w:rPr>
                <w:sz w:val="14"/>
              </w:rPr>
            </w:pPr>
            <w:r>
              <w:rPr>
                <w:w w:val="105"/>
                <w:sz w:val="14"/>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60</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52"/>
              <w:rPr>
                <w:b/>
                <w:sz w:val="14"/>
              </w:rPr>
            </w:pPr>
            <w:r>
              <w:rPr>
                <w:b/>
                <w:w w:val="105"/>
                <w:sz w:val="14"/>
              </w:rPr>
              <w:t>10</w:t>
            </w:r>
          </w:p>
        </w:tc>
        <w:tc>
          <w:tcPr>
            <w:tcW w:w="1666" w:type="dxa"/>
            <w:tcBorders>
              <w:top w:val="single" w:sz="4" w:space="0" w:color="000000"/>
              <w:bottom w:val="single" w:sz="4" w:space="0" w:color="000000"/>
            </w:tcBorders>
          </w:tcPr>
          <w:p w:rsidR="00381CE0" w:rsidRDefault="00346D2A">
            <w:pPr>
              <w:pStyle w:val="TableParagraph"/>
              <w:spacing w:before="19"/>
              <w:ind w:left="7"/>
              <w:rPr>
                <w:sz w:val="14"/>
              </w:rPr>
            </w:pPr>
            <w:r>
              <w:rPr>
                <w:w w:val="105"/>
                <w:sz w:val="14"/>
              </w:rPr>
              <w:t>Основе услуживања</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46D2A">
            <w:pPr>
              <w:pStyle w:val="TableParagraph"/>
              <w:spacing w:before="50"/>
              <w:ind w:right="28"/>
              <w:jc w:val="center"/>
              <w:rPr>
                <w:sz w:val="14"/>
              </w:rPr>
            </w:pPr>
            <w:r>
              <w:rPr>
                <w:w w:val="105"/>
                <w:sz w:val="14"/>
              </w:rPr>
              <w:t>2</w:t>
            </w: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127"/>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83"/>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62</w:t>
            </w:r>
          </w:p>
        </w:tc>
      </w:tr>
      <w:tr w:rsidR="00381CE0">
        <w:trPr>
          <w:trHeight w:val="366"/>
        </w:trPr>
        <w:tc>
          <w:tcPr>
            <w:tcW w:w="258" w:type="dxa"/>
            <w:tcBorders>
              <w:top w:val="single" w:sz="4" w:space="0" w:color="000000"/>
              <w:bottom w:val="single" w:sz="4" w:space="0" w:color="000000"/>
            </w:tcBorders>
          </w:tcPr>
          <w:p w:rsidR="00381CE0" w:rsidRDefault="00346D2A">
            <w:pPr>
              <w:pStyle w:val="TableParagraph"/>
              <w:spacing w:before="108"/>
              <w:ind w:left="52"/>
              <w:rPr>
                <w:b/>
                <w:sz w:val="14"/>
              </w:rPr>
            </w:pPr>
            <w:r>
              <w:rPr>
                <w:b/>
                <w:w w:val="105"/>
                <w:sz w:val="14"/>
              </w:rPr>
              <w:t>11</w:t>
            </w:r>
          </w:p>
        </w:tc>
        <w:tc>
          <w:tcPr>
            <w:tcW w:w="1666" w:type="dxa"/>
            <w:tcBorders>
              <w:top w:val="single" w:sz="4" w:space="0" w:color="000000"/>
              <w:bottom w:val="single" w:sz="4" w:space="0" w:color="000000"/>
            </w:tcBorders>
          </w:tcPr>
          <w:p w:rsidR="00381CE0" w:rsidRDefault="00346D2A">
            <w:pPr>
              <w:pStyle w:val="TableParagraph"/>
              <w:spacing w:before="10" w:line="170" w:lineRule="atLeast"/>
              <w:ind w:left="9" w:right="144" w:hanging="2"/>
              <w:rPr>
                <w:sz w:val="14"/>
              </w:rPr>
            </w:pPr>
            <w:r>
              <w:rPr>
                <w:w w:val="105"/>
                <w:sz w:val="14"/>
              </w:rPr>
              <w:t>Маркетинг у туризму и угоститељству</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46D2A">
            <w:pPr>
              <w:pStyle w:val="TableParagraph"/>
              <w:spacing w:before="105"/>
              <w:ind w:right="28"/>
              <w:jc w:val="center"/>
              <w:rPr>
                <w:sz w:val="14"/>
              </w:rPr>
            </w:pPr>
            <w:r>
              <w:rPr>
                <w:w w:val="105"/>
                <w:sz w:val="14"/>
              </w:rPr>
              <w:t>2</w:t>
            </w: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05"/>
              <w:ind w:left="127"/>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5"/>
              <w:ind w:left="83"/>
              <w:rPr>
                <w:sz w:val="14"/>
              </w:rPr>
            </w:pPr>
            <w:r>
              <w:rPr>
                <w:w w:val="105"/>
                <w:sz w:val="14"/>
              </w:rPr>
              <w:t>62</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105"/>
              <w:ind w:left="55" w:right="142"/>
              <w:jc w:val="center"/>
              <w:rPr>
                <w:sz w:val="14"/>
              </w:rPr>
            </w:pPr>
            <w:r>
              <w:rPr>
                <w:w w:val="105"/>
                <w:sz w:val="14"/>
              </w:rPr>
              <w:t>62</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52"/>
              <w:rPr>
                <w:b/>
                <w:sz w:val="14"/>
              </w:rPr>
            </w:pPr>
            <w:r>
              <w:rPr>
                <w:b/>
                <w:w w:val="105"/>
                <w:sz w:val="14"/>
              </w:rPr>
              <w:t>12</w:t>
            </w:r>
          </w:p>
        </w:tc>
        <w:tc>
          <w:tcPr>
            <w:tcW w:w="1666" w:type="dxa"/>
            <w:tcBorders>
              <w:top w:val="single" w:sz="4" w:space="0" w:color="000000"/>
              <w:bottom w:val="single" w:sz="4" w:space="0" w:color="000000"/>
            </w:tcBorders>
          </w:tcPr>
          <w:p w:rsidR="00381CE0" w:rsidRDefault="00346D2A">
            <w:pPr>
              <w:pStyle w:val="TableParagraph"/>
              <w:spacing w:before="19"/>
              <w:ind w:left="7"/>
              <w:rPr>
                <w:sz w:val="14"/>
              </w:rPr>
            </w:pPr>
            <w:r>
              <w:rPr>
                <w:w w:val="105"/>
                <w:sz w:val="14"/>
              </w:rPr>
              <w:t>Хотелијерство</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8" w:space="0" w:color="000000"/>
            </w:tcBorders>
          </w:tcPr>
          <w:p w:rsidR="00381CE0" w:rsidRDefault="00381CE0">
            <w:pPr>
              <w:pStyle w:val="TableParagraph"/>
              <w:rPr>
                <w:sz w:val="14"/>
              </w:rPr>
            </w:pPr>
          </w:p>
        </w:tc>
        <w:tc>
          <w:tcPr>
            <w:tcW w:w="226" w:type="dxa"/>
            <w:tcBorders>
              <w:top w:val="single" w:sz="4" w:space="0" w:color="000000"/>
              <w:left w:val="single" w:sz="8"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46D2A">
            <w:pPr>
              <w:pStyle w:val="TableParagraph"/>
              <w:spacing w:before="50"/>
              <w:ind w:right="57"/>
              <w:jc w:val="center"/>
              <w:rPr>
                <w:sz w:val="14"/>
              </w:rPr>
            </w:pPr>
            <w:r>
              <w:rPr>
                <w:w w:val="105"/>
                <w:sz w:val="14"/>
              </w:rPr>
              <w:t>2</w:t>
            </w:r>
          </w:p>
        </w:tc>
        <w:tc>
          <w:tcPr>
            <w:tcW w:w="2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71" w:right="130"/>
              <w:jc w:val="center"/>
              <w:rPr>
                <w:sz w:val="14"/>
              </w:rPr>
            </w:pPr>
            <w:r>
              <w:rPr>
                <w:w w:val="105"/>
                <w:sz w:val="14"/>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83"/>
              <w:rPr>
                <w:sz w:val="14"/>
              </w:rPr>
            </w:pPr>
            <w:r>
              <w:rPr>
                <w:w w:val="105"/>
                <w:sz w:val="14"/>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60</w:t>
            </w:r>
          </w:p>
        </w:tc>
      </w:tr>
      <w:tr w:rsidR="00381CE0">
        <w:trPr>
          <w:trHeight w:val="256"/>
        </w:trPr>
        <w:tc>
          <w:tcPr>
            <w:tcW w:w="258" w:type="dxa"/>
            <w:tcBorders>
              <w:top w:val="single" w:sz="4" w:space="0" w:color="000000"/>
              <w:bottom w:val="single" w:sz="4" w:space="0" w:color="000000"/>
            </w:tcBorders>
          </w:tcPr>
          <w:p w:rsidR="00381CE0" w:rsidRDefault="00346D2A">
            <w:pPr>
              <w:pStyle w:val="TableParagraph"/>
              <w:spacing w:before="53"/>
              <w:ind w:left="52"/>
              <w:rPr>
                <w:b/>
                <w:sz w:val="14"/>
              </w:rPr>
            </w:pPr>
            <w:r>
              <w:rPr>
                <w:b/>
                <w:w w:val="105"/>
                <w:sz w:val="14"/>
              </w:rPr>
              <w:t>13</w:t>
            </w:r>
          </w:p>
        </w:tc>
        <w:tc>
          <w:tcPr>
            <w:tcW w:w="1666" w:type="dxa"/>
            <w:tcBorders>
              <w:top w:val="single" w:sz="4" w:space="0" w:color="000000"/>
              <w:bottom w:val="single" w:sz="4" w:space="0" w:color="000000"/>
            </w:tcBorders>
          </w:tcPr>
          <w:p w:rsidR="00381CE0" w:rsidRDefault="00346D2A">
            <w:pPr>
              <w:pStyle w:val="TableParagraph"/>
              <w:spacing w:before="19"/>
              <w:ind w:left="7"/>
              <w:rPr>
                <w:sz w:val="14"/>
              </w:rPr>
            </w:pPr>
            <w:r>
              <w:rPr>
                <w:w w:val="105"/>
                <w:sz w:val="14"/>
              </w:rPr>
              <w:t>Предузетништво</w:t>
            </w:r>
          </w:p>
        </w:tc>
        <w:tc>
          <w:tcPr>
            <w:tcW w:w="20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3"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7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0"/>
              <w:ind w:right="51"/>
              <w:jc w:val="center"/>
              <w:rPr>
                <w:sz w:val="14"/>
              </w:rPr>
            </w:pPr>
            <w:r>
              <w:rPr>
                <w:w w:val="105"/>
                <w:sz w:val="14"/>
              </w:rPr>
              <w:t>2</w:t>
            </w:r>
          </w:p>
        </w:tc>
        <w:tc>
          <w:tcPr>
            <w:tcW w:w="33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0"/>
              <w:ind w:left="4" w:right="64"/>
              <w:jc w:val="center"/>
              <w:rPr>
                <w:sz w:val="14"/>
              </w:rPr>
            </w:pPr>
            <w:r>
              <w:rPr>
                <w:w w:val="105"/>
                <w:sz w:val="14"/>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1" w:right="77"/>
              <w:jc w:val="center"/>
              <w:rPr>
                <w:sz w:val="14"/>
              </w:rPr>
            </w:pPr>
            <w:r>
              <w:rPr>
                <w:w w:val="105"/>
                <w:sz w:val="14"/>
              </w:rPr>
              <w:t>60</w:t>
            </w:r>
          </w:p>
        </w:tc>
        <w:tc>
          <w:tcPr>
            <w:tcW w:w="33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61" w:type="dxa"/>
            <w:tcBorders>
              <w:top w:val="single" w:sz="4" w:space="0" w:color="000000"/>
              <w:bottom w:val="single" w:sz="4" w:space="0" w:color="000000"/>
            </w:tcBorders>
            <w:shd w:val="clear" w:color="auto" w:fill="D9D9D9"/>
          </w:tcPr>
          <w:p w:rsidR="00381CE0" w:rsidRDefault="00346D2A">
            <w:pPr>
              <w:pStyle w:val="TableParagraph"/>
              <w:spacing w:before="50"/>
              <w:ind w:left="55" w:right="142"/>
              <w:jc w:val="center"/>
              <w:rPr>
                <w:sz w:val="14"/>
              </w:rPr>
            </w:pPr>
            <w:r>
              <w:rPr>
                <w:w w:val="105"/>
                <w:sz w:val="14"/>
              </w:rPr>
              <w:t>60</w:t>
            </w:r>
          </w:p>
        </w:tc>
      </w:tr>
      <w:tr w:rsidR="00381CE0">
        <w:trPr>
          <w:trHeight w:val="254"/>
        </w:trPr>
        <w:tc>
          <w:tcPr>
            <w:tcW w:w="258" w:type="dxa"/>
            <w:tcBorders>
              <w:top w:val="single" w:sz="4" w:space="0" w:color="000000"/>
            </w:tcBorders>
          </w:tcPr>
          <w:p w:rsidR="00381CE0" w:rsidRDefault="00346D2A">
            <w:pPr>
              <w:pStyle w:val="TableParagraph"/>
              <w:spacing w:before="53"/>
              <w:ind w:left="52"/>
              <w:rPr>
                <w:b/>
                <w:sz w:val="14"/>
              </w:rPr>
            </w:pPr>
            <w:r>
              <w:rPr>
                <w:b/>
                <w:w w:val="105"/>
                <w:sz w:val="14"/>
              </w:rPr>
              <w:t>14</w:t>
            </w:r>
          </w:p>
        </w:tc>
        <w:tc>
          <w:tcPr>
            <w:tcW w:w="1666" w:type="dxa"/>
            <w:tcBorders>
              <w:top w:val="single" w:sz="4" w:space="0" w:color="000000"/>
            </w:tcBorders>
          </w:tcPr>
          <w:p w:rsidR="00381CE0" w:rsidRDefault="00346D2A">
            <w:pPr>
              <w:pStyle w:val="TableParagraph"/>
              <w:spacing w:before="19"/>
              <w:ind w:left="7"/>
              <w:rPr>
                <w:sz w:val="14"/>
              </w:rPr>
            </w:pPr>
            <w:r>
              <w:rPr>
                <w:w w:val="105"/>
                <w:sz w:val="14"/>
              </w:rPr>
              <w:t>Професионална пракса</w:t>
            </w:r>
          </w:p>
        </w:tc>
        <w:tc>
          <w:tcPr>
            <w:tcW w:w="209" w:type="dxa"/>
            <w:tcBorders>
              <w:top w:val="single" w:sz="4" w:space="0" w:color="000000"/>
              <w:right w:val="single" w:sz="4" w:space="0" w:color="000000"/>
            </w:tcBorders>
          </w:tcPr>
          <w:p w:rsidR="00381CE0" w:rsidRDefault="00381CE0">
            <w:pPr>
              <w:pStyle w:val="TableParagraph"/>
              <w:rPr>
                <w:sz w:val="14"/>
              </w:rPr>
            </w:pPr>
          </w:p>
        </w:tc>
        <w:tc>
          <w:tcPr>
            <w:tcW w:w="202"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37"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tcBorders>
            <w:shd w:val="clear" w:color="auto" w:fill="F1F1F1"/>
          </w:tcPr>
          <w:p w:rsidR="00381CE0" w:rsidRDefault="00346D2A">
            <w:pPr>
              <w:pStyle w:val="TableParagraph"/>
              <w:spacing w:before="50"/>
              <w:ind w:left="26" w:right="5"/>
              <w:jc w:val="center"/>
              <w:rPr>
                <w:sz w:val="14"/>
              </w:rPr>
            </w:pPr>
            <w:r>
              <w:rPr>
                <w:w w:val="105"/>
                <w:sz w:val="14"/>
              </w:rPr>
              <w:t>30</w:t>
            </w:r>
          </w:p>
        </w:tc>
        <w:tc>
          <w:tcPr>
            <w:tcW w:w="227" w:type="dxa"/>
            <w:tcBorders>
              <w:top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39"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tcBorders>
            <w:shd w:val="clear" w:color="auto" w:fill="F1F1F1"/>
          </w:tcPr>
          <w:p w:rsidR="00381CE0" w:rsidRDefault="00346D2A">
            <w:pPr>
              <w:pStyle w:val="TableParagraph"/>
              <w:spacing w:before="50"/>
              <w:ind w:left="15" w:right="18"/>
              <w:jc w:val="center"/>
              <w:rPr>
                <w:sz w:val="14"/>
              </w:rPr>
            </w:pPr>
            <w:r>
              <w:rPr>
                <w:w w:val="105"/>
                <w:sz w:val="14"/>
              </w:rPr>
              <w:t>30</w:t>
            </w:r>
          </w:p>
        </w:tc>
        <w:tc>
          <w:tcPr>
            <w:tcW w:w="363" w:type="dxa"/>
            <w:tcBorders>
              <w:top w:val="single" w:sz="4" w:space="0" w:color="000000"/>
              <w:right w:val="single" w:sz="4" w:space="0" w:color="000000"/>
            </w:tcBorders>
          </w:tcPr>
          <w:p w:rsidR="00381CE0" w:rsidRDefault="00381CE0">
            <w:pPr>
              <w:pStyle w:val="TableParagraph"/>
              <w:rPr>
                <w:sz w:val="14"/>
              </w:rPr>
            </w:pPr>
          </w:p>
        </w:tc>
        <w:tc>
          <w:tcPr>
            <w:tcW w:w="228"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44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top w:val="single" w:sz="4" w:space="0" w:color="000000"/>
              <w:left w:val="single" w:sz="4" w:space="0" w:color="000000"/>
            </w:tcBorders>
            <w:shd w:val="clear" w:color="auto" w:fill="F1F1F1"/>
          </w:tcPr>
          <w:p w:rsidR="00381CE0" w:rsidRDefault="00346D2A">
            <w:pPr>
              <w:pStyle w:val="TableParagraph"/>
              <w:spacing w:before="50"/>
              <w:ind w:left="48"/>
              <w:rPr>
                <w:sz w:val="14"/>
              </w:rPr>
            </w:pPr>
            <w:r>
              <w:rPr>
                <w:w w:val="105"/>
                <w:sz w:val="14"/>
              </w:rPr>
              <w:t>60</w:t>
            </w:r>
          </w:p>
        </w:tc>
        <w:tc>
          <w:tcPr>
            <w:tcW w:w="378" w:type="dxa"/>
            <w:tcBorders>
              <w:top w:val="single" w:sz="4" w:space="0" w:color="000000"/>
              <w:right w:val="single" w:sz="4" w:space="0" w:color="000000"/>
            </w:tcBorders>
          </w:tcPr>
          <w:p w:rsidR="00381CE0" w:rsidRDefault="00381CE0">
            <w:pPr>
              <w:pStyle w:val="TableParagraph"/>
              <w:rPr>
                <w:sz w:val="14"/>
              </w:rPr>
            </w:pPr>
          </w:p>
        </w:tc>
        <w:tc>
          <w:tcPr>
            <w:tcW w:w="226"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34"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473"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top w:val="single" w:sz="4" w:space="0" w:color="000000"/>
              <w:left w:val="single" w:sz="4" w:space="0" w:color="000000"/>
            </w:tcBorders>
            <w:shd w:val="clear" w:color="auto" w:fill="F1F1F1"/>
          </w:tcPr>
          <w:p w:rsidR="00381CE0" w:rsidRDefault="00381CE0">
            <w:pPr>
              <w:pStyle w:val="TableParagraph"/>
              <w:rPr>
                <w:sz w:val="14"/>
              </w:rPr>
            </w:pPr>
          </w:p>
        </w:tc>
        <w:tc>
          <w:tcPr>
            <w:tcW w:w="420" w:type="dxa"/>
            <w:tcBorders>
              <w:top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top w:val="single" w:sz="4" w:space="0" w:color="000000"/>
              <w:left w:val="single" w:sz="4" w:space="0" w:color="000000"/>
            </w:tcBorders>
            <w:shd w:val="clear" w:color="auto" w:fill="D9D9D9"/>
          </w:tcPr>
          <w:p w:rsidR="00381CE0" w:rsidRDefault="00346D2A">
            <w:pPr>
              <w:pStyle w:val="TableParagraph"/>
              <w:spacing w:before="50"/>
              <w:ind w:right="84"/>
              <w:jc w:val="right"/>
              <w:rPr>
                <w:sz w:val="14"/>
              </w:rPr>
            </w:pPr>
            <w:r>
              <w:rPr>
                <w:w w:val="105"/>
                <w:sz w:val="14"/>
              </w:rPr>
              <w:t>120</w:t>
            </w:r>
          </w:p>
        </w:tc>
        <w:tc>
          <w:tcPr>
            <w:tcW w:w="561" w:type="dxa"/>
            <w:tcBorders>
              <w:top w:val="single" w:sz="4" w:space="0" w:color="000000"/>
            </w:tcBorders>
            <w:shd w:val="clear" w:color="auto" w:fill="D9D9D9"/>
          </w:tcPr>
          <w:p w:rsidR="00381CE0" w:rsidRDefault="00346D2A">
            <w:pPr>
              <w:pStyle w:val="TableParagraph"/>
              <w:spacing w:before="50"/>
              <w:ind w:left="55" w:right="141"/>
              <w:jc w:val="center"/>
              <w:rPr>
                <w:sz w:val="14"/>
              </w:rPr>
            </w:pPr>
            <w:r>
              <w:rPr>
                <w:w w:val="105"/>
                <w:sz w:val="14"/>
              </w:rPr>
              <w:t>120</w:t>
            </w:r>
          </w:p>
        </w:tc>
      </w:tr>
      <w:tr w:rsidR="00381CE0">
        <w:trPr>
          <w:trHeight w:val="251"/>
        </w:trPr>
        <w:tc>
          <w:tcPr>
            <w:tcW w:w="1924" w:type="dxa"/>
            <w:gridSpan w:val="2"/>
            <w:shd w:val="clear" w:color="auto" w:fill="BFBFBF"/>
          </w:tcPr>
          <w:p w:rsidR="00381CE0" w:rsidRDefault="00346D2A">
            <w:pPr>
              <w:pStyle w:val="TableParagraph"/>
              <w:spacing w:before="51"/>
              <w:ind w:left="7" w:right="-15"/>
              <w:rPr>
                <w:b/>
                <w:sz w:val="14"/>
              </w:rPr>
            </w:pPr>
            <w:r>
              <w:rPr>
                <w:b/>
                <w:w w:val="105"/>
                <w:sz w:val="14"/>
              </w:rPr>
              <w:t>Б2: ИЗБОРНИ</w:t>
            </w:r>
            <w:r>
              <w:rPr>
                <w:b/>
                <w:spacing w:val="3"/>
                <w:w w:val="105"/>
                <w:sz w:val="14"/>
              </w:rPr>
              <w:t xml:space="preserve"> </w:t>
            </w:r>
            <w:r>
              <w:rPr>
                <w:b/>
                <w:w w:val="105"/>
                <w:sz w:val="14"/>
              </w:rPr>
              <w:t>ПРОГРАМИ</w:t>
            </w:r>
          </w:p>
        </w:tc>
        <w:tc>
          <w:tcPr>
            <w:tcW w:w="209" w:type="dxa"/>
            <w:tcBorders>
              <w:right w:val="single" w:sz="4" w:space="0" w:color="000000"/>
            </w:tcBorders>
            <w:shd w:val="clear" w:color="auto" w:fill="BFBFBF"/>
          </w:tcPr>
          <w:p w:rsidR="00381CE0" w:rsidRDefault="00381CE0">
            <w:pPr>
              <w:pStyle w:val="TableParagraph"/>
              <w:rPr>
                <w:sz w:val="14"/>
              </w:rPr>
            </w:pPr>
          </w:p>
        </w:tc>
        <w:tc>
          <w:tcPr>
            <w:tcW w:w="202"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tcBorders>
            <w:shd w:val="clear" w:color="auto" w:fill="BFBFBF"/>
          </w:tcPr>
          <w:p w:rsidR="00381CE0" w:rsidRDefault="00381CE0">
            <w:pPr>
              <w:pStyle w:val="TableParagraph"/>
              <w:rPr>
                <w:sz w:val="14"/>
              </w:rPr>
            </w:pPr>
          </w:p>
        </w:tc>
        <w:tc>
          <w:tcPr>
            <w:tcW w:w="227" w:type="dxa"/>
            <w:tcBorders>
              <w:right w:val="single" w:sz="4" w:space="0" w:color="000000"/>
            </w:tcBorders>
            <w:shd w:val="clear" w:color="auto" w:fill="BFBFBF"/>
          </w:tcPr>
          <w:p w:rsidR="00381CE0" w:rsidRDefault="00381CE0">
            <w:pPr>
              <w:pStyle w:val="TableParagraph"/>
              <w:rPr>
                <w:sz w:val="14"/>
              </w:rPr>
            </w:pPr>
          </w:p>
        </w:tc>
        <w:tc>
          <w:tcPr>
            <w:tcW w:w="22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9"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2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9"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tcBorders>
            <w:shd w:val="clear" w:color="auto" w:fill="BFBFBF"/>
          </w:tcPr>
          <w:p w:rsidR="00381CE0" w:rsidRDefault="00381CE0">
            <w:pPr>
              <w:pStyle w:val="TableParagraph"/>
              <w:rPr>
                <w:sz w:val="14"/>
              </w:rPr>
            </w:pPr>
          </w:p>
        </w:tc>
        <w:tc>
          <w:tcPr>
            <w:tcW w:w="363" w:type="dxa"/>
            <w:tcBorders>
              <w:right w:val="single" w:sz="4" w:space="0" w:color="000000"/>
            </w:tcBorders>
            <w:shd w:val="clear" w:color="auto" w:fill="BFBFBF"/>
          </w:tcPr>
          <w:p w:rsidR="00381CE0" w:rsidRDefault="00346D2A">
            <w:pPr>
              <w:pStyle w:val="TableParagraph"/>
              <w:spacing w:before="48"/>
              <w:ind w:right="28"/>
              <w:jc w:val="center"/>
              <w:rPr>
                <w:sz w:val="14"/>
              </w:rPr>
            </w:pPr>
            <w:r>
              <w:rPr>
                <w:w w:val="105"/>
                <w:sz w:val="14"/>
              </w:rPr>
              <w:t>2</w:t>
            </w:r>
          </w:p>
        </w:tc>
        <w:tc>
          <w:tcPr>
            <w:tcW w:w="22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449" w:type="dxa"/>
            <w:tcBorders>
              <w:left w:val="single" w:sz="4" w:space="0" w:color="000000"/>
              <w:right w:val="single" w:sz="4" w:space="0" w:color="000000"/>
            </w:tcBorders>
            <w:shd w:val="clear" w:color="auto" w:fill="BFBFBF"/>
          </w:tcPr>
          <w:p w:rsidR="00381CE0" w:rsidRDefault="00346D2A">
            <w:pPr>
              <w:pStyle w:val="TableParagraph"/>
              <w:spacing w:before="48"/>
              <w:ind w:left="127"/>
              <w:rPr>
                <w:sz w:val="14"/>
              </w:rPr>
            </w:pPr>
            <w:r>
              <w:rPr>
                <w:w w:val="105"/>
                <w:sz w:val="14"/>
              </w:rPr>
              <w:t>62</w:t>
            </w: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99" w:type="dxa"/>
            <w:tcBorders>
              <w:left w:val="single" w:sz="4" w:space="0" w:color="000000"/>
            </w:tcBorders>
            <w:shd w:val="clear" w:color="auto" w:fill="BFBFBF"/>
          </w:tcPr>
          <w:p w:rsidR="00381CE0" w:rsidRDefault="00381CE0">
            <w:pPr>
              <w:pStyle w:val="TableParagraph"/>
              <w:rPr>
                <w:sz w:val="14"/>
              </w:rPr>
            </w:pPr>
          </w:p>
        </w:tc>
        <w:tc>
          <w:tcPr>
            <w:tcW w:w="378" w:type="dxa"/>
            <w:tcBorders>
              <w:right w:val="single" w:sz="4" w:space="0" w:color="000000"/>
            </w:tcBorders>
            <w:shd w:val="clear" w:color="auto" w:fill="BFBFBF"/>
          </w:tcPr>
          <w:p w:rsidR="00381CE0" w:rsidRDefault="00346D2A">
            <w:pPr>
              <w:pStyle w:val="TableParagraph"/>
              <w:spacing w:before="48"/>
              <w:ind w:right="57"/>
              <w:jc w:val="center"/>
              <w:rPr>
                <w:sz w:val="14"/>
              </w:rPr>
            </w:pPr>
            <w:r>
              <w:rPr>
                <w:w w:val="105"/>
                <w:sz w:val="14"/>
              </w:rPr>
              <w:t>2</w:t>
            </w:r>
          </w:p>
        </w:tc>
        <w:tc>
          <w:tcPr>
            <w:tcW w:w="22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4"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473" w:type="dxa"/>
            <w:tcBorders>
              <w:left w:val="single" w:sz="4" w:space="0" w:color="000000"/>
              <w:right w:val="single" w:sz="4" w:space="0" w:color="000000"/>
            </w:tcBorders>
            <w:shd w:val="clear" w:color="auto" w:fill="BFBFBF"/>
          </w:tcPr>
          <w:p w:rsidR="00381CE0" w:rsidRDefault="00346D2A">
            <w:pPr>
              <w:pStyle w:val="TableParagraph"/>
              <w:spacing w:before="48"/>
              <w:ind w:left="71" w:right="130"/>
              <w:jc w:val="center"/>
              <w:rPr>
                <w:sz w:val="14"/>
              </w:rPr>
            </w:pPr>
            <w:r>
              <w:rPr>
                <w:w w:val="105"/>
                <w:sz w:val="14"/>
              </w:rPr>
              <w:t>60</w:t>
            </w: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72" w:type="dxa"/>
            <w:tcBorders>
              <w:left w:val="single" w:sz="4" w:space="0" w:color="000000"/>
            </w:tcBorders>
            <w:shd w:val="clear" w:color="auto" w:fill="BFBFBF"/>
          </w:tcPr>
          <w:p w:rsidR="00381CE0" w:rsidRDefault="00381CE0">
            <w:pPr>
              <w:pStyle w:val="TableParagraph"/>
              <w:rPr>
                <w:sz w:val="14"/>
              </w:rPr>
            </w:pPr>
          </w:p>
        </w:tc>
        <w:tc>
          <w:tcPr>
            <w:tcW w:w="420" w:type="dxa"/>
            <w:tcBorders>
              <w:right w:val="single" w:sz="4" w:space="0" w:color="000000"/>
            </w:tcBorders>
            <w:shd w:val="clear" w:color="auto" w:fill="BFBFBF"/>
          </w:tcPr>
          <w:p w:rsidR="00381CE0" w:rsidRDefault="00346D2A">
            <w:pPr>
              <w:pStyle w:val="TableParagraph"/>
              <w:spacing w:before="48"/>
              <w:ind w:left="46"/>
              <w:rPr>
                <w:sz w:val="14"/>
              </w:rPr>
            </w:pPr>
            <w:r>
              <w:rPr>
                <w:w w:val="105"/>
                <w:sz w:val="14"/>
              </w:rPr>
              <w:t>122</w:t>
            </w: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tcBorders>
            <w:shd w:val="clear" w:color="auto" w:fill="BFBFBF"/>
          </w:tcPr>
          <w:p w:rsidR="00381CE0" w:rsidRDefault="00381CE0">
            <w:pPr>
              <w:pStyle w:val="TableParagraph"/>
              <w:rPr>
                <w:sz w:val="14"/>
              </w:rPr>
            </w:pPr>
          </w:p>
        </w:tc>
        <w:tc>
          <w:tcPr>
            <w:tcW w:w="561" w:type="dxa"/>
            <w:shd w:val="clear" w:color="auto" w:fill="BFBFBF"/>
          </w:tcPr>
          <w:p w:rsidR="00381CE0" w:rsidRDefault="00346D2A">
            <w:pPr>
              <w:pStyle w:val="TableParagraph"/>
              <w:spacing w:before="48"/>
              <w:ind w:left="55" w:right="141"/>
              <w:jc w:val="center"/>
              <w:rPr>
                <w:sz w:val="14"/>
              </w:rPr>
            </w:pPr>
            <w:r>
              <w:rPr>
                <w:w w:val="105"/>
                <w:sz w:val="14"/>
              </w:rPr>
              <w:t>122</w:t>
            </w:r>
          </w:p>
        </w:tc>
      </w:tr>
      <w:tr w:rsidR="00381CE0">
        <w:trPr>
          <w:trHeight w:val="523"/>
        </w:trPr>
        <w:tc>
          <w:tcPr>
            <w:tcW w:w="258" w:type="dxa"/>
          </w:tcPr>
          <w:p w:rsidR="00381CE0" w:rsidRDefault="00381CE0">
            <w:pPr>
              <w:pStyle w:val="TableParagraph"/>
              <w:spacing w:before="5"/>
              <w:rPr>
                <w:b/>
                <w:sz w:val="15"/>
              </w:rPr>
            </w:pPr>
          </w:p>
          <w:p w:rsidR="00381CE0" w:rsidRDefault="00346D2A">
            <w:pPr>
              <w:pStyle w:val="TableParagraph"/>
              <w:ind w:left="88"/>
              <w:rPr>
                <w:sz w:val="14"/>
              </w:rPr>
            </w:pPr>
            <w:r>
              <w:rPr>
                <w:w w:val="105"/>
                <w:sz w:val="14"/>
              </w:rPr>
              <w:t>1</w:t>
            </w:r>
          </w:p>
        </w:tc>
        <w:tc>
          <w:tcPr>
            <w:tcW w:w="1666" w:type="dxa"/>
          </w:tcPr>
          <w:p w:rsidR="00381CE0" w:rsidRDefault="00346D2A">
            <w:pPr>
              <w:pStyle w:val="TableParagraph"/>
              <w:spacing w:before="5"/>
              <w:ind w:left="7"/>
              <w:rPr>
                <w:sz w:val="14"/>
              </w:rPr>
            </w:pPr>
            <w:r>
              <w:rPr>
                <w:w w:val="105"/>
                <w:sz w:val="14"/>
              </w:rPr>
              <w:t>Изборни програм према</w:t>
            </w:r>
          </w:p>
          <w:p w:rsidR="00381CE0" w:rsidRDefault="00346D2A">
            <w:pPr>
              <w:pStyle w:val="TableParagraph"/>
              <w:spacing w:before="3" w:line="170" w:lineRule="atLeast"/>
              <w:ind w:left="9" w:right="278"/>
              <w:rPr>
                <w:sz w:val="14"/>
              </w:rPr>
            </w:pPr>
            <w:r>
              <w:rPr>
                <w:w w:val="105"/>
                <w:sz w:val="14"/>
              </w:rPr>
              <w:t>програму образовног профила</w:t>
            </w:r>
          </w:p>
        </w:tc>
        <w:tc>
          <w:tcPr>
            <w:tcW w:w="209" w:type="dxa"/>
            <w:tcBorders>
              <w:right w:val="single" w:sz="4" w:space="0" w:color="000000"/>
            </w:tcBorders>
          </w:tcPr>
          <w:p w:rsidR="00381CE0" w:rsidRDefault="00381CE0">
            <w:pPr>
              <w:pStyle w:val="TableParagraph"/>
              <w:rPr>
                <w:sz w:val="14"/>
              </w:rPr>
            </w:pPr>
          </w:p>
        </w:tc>
        <w:tc>
          <w:tcPr>
            <w:tcW w:w="202" w:type="dxa"/>
            <w:tcBorders>
              <w:left w:val="single" w:sz="4" w:space="0" w:color="000000"/>
              <w:right w:val="single" w:sz="4" w:space="0" w:color="000000"/>
            </w:tcBorders>
          </w:tcPr>
          <w:p w:rsidR="00381CE0" w:rsidRDefault="00381CE0">
            <w:pPr>
              <w:pStyle w:val="TableParagraph"/>
              <w:rPr>
                <w:sz w:val="14"/>
              </w:rPr>
            </w:pPr>
          </w:p>
        </w:tc>
        <w:tc>
          <w:tcPr>
            <w:tcW w:w="337" w:type="dxa"/>
            <w:tcBorders>
              <w:left w:val="single" w:sz="4" w:space="0" w:color="000000"/>
              <w:right w:val="single" w:sz="4" w:space="0" w:color="000000"/>
            </w:tcBorders>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tcBorders>
            <w:shd w:val="clear" w:color="auto" w:fill="F1F1F1"/>
          </w:tcPr>
          <w:p w:rsidR="00381CE0" w:rsidRDefault="00381CE0">
            <w:pPr>
              <w:pStyle w:val="TableParagraph"/>
              <w:rPr>
                <w:sz w:val="14"/>
              </w:rPr>
            </w:pPr>
          </w:p>
        </w:tc>
        <w:tc>
          <w:tcPr>
            <w:tcW w:w="227" w:type="dxa"/>
            <w:tcBorders>
              <w:right w:val="single" w:sz="4" w:space="0" w:color="000000"/>
            </w:tcBorders>
          </w:tcPr>
          <w:p w:rsidR="00381CE0" w:rsidRDefault="00381CE0">
            <w:pPr>
              <w:pStyle w:val="TableParagraph"/>
              <w:rPr>
                <w:sz w:val="14"/>
              </w:rPr>
            </w:pPr>
          </w:p>
        </w:tc>
        <w:tc>
          <w:tcPr>
            <w:tcW w:w="227" w:type="dxa"/>
            <w:tcBorders>
              <w:left w:val="single" w:sz="4" w:space="0" w:color="000000"/>
              <w:right w:val="single" w:sz="4" w:space="0" w:color="000000"/>
            </w:tcBorders>
          </w:tcPr>
          <w:p w:rsidR="00381CE0" w:rsidRDefault="00381CE0">
            <w:pPr>
              <w:pStyle w:val="TableParagraph"/>
              <w:rPr>
                <w:sz w:val="14"/>
              </w:rPr>
            </w:pPr>
          </w:p>
        </w:tc>
        <w:tc>
          <w:tcPr>
            <w:tcW w:w="339" w:type="dxa"/>
            <w:tcBorders>
              <w:left w:val="single" w:sz="4" w:space="0" w:color="000000"/>
              <w:right w:val="single" w:sz="4" w:space="0" w:color="000000"/>
            </w:tcBorders>
          </w:tcPr>
          <w:p w:rsidR="00381CE0" w:rsidRDefault="00381CE0">
            <w:pPr>
              <w:pStyle w:val="TableParagraph"/>
              <w:rPr>
                <w:sz w:val="14"/>
              </w:rPr>
            </w:pPr>
          </w:p>
        </w:tc>
        <w:tc>
          <w:tcPr>
            <w:tcW w:w="226"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9"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tcBorders>
            <w:shd w:val="clear" w:color="auto" w:fill="F1F1F1"/>
          </w:tcPr>
          <w:p w:rsidR="00381CE0" w:rsidRDefault="00381CE0">
            <w:pPr>
              <w:pStyle w:val="TableParagraph"/>
              <w:rPr>
                <w:sz w:val="14"/>
              </w:rPr>
            </w:pPr>
          </w:p>
        </w:tc>
        <w:tc>
          <w:tcPr>
            <w:tcW w:w="363" w:type="dxa"/>
            <w:tcBorders>
              <w:right w:val="single" w:sz="4" w:space="0" w:color="000000"/>
            </w:tcBorders>
          </w:tcPr>
          <w:p w:rsidR="00381CE0" w:rsidRDefault="00381CE0">
            <w:pPr>
              <w:pStyle w:val="TableParagraph"/>
              <w:spacing w:before="5"/>
              <w:rPr>
                <w:b/>
                <w:sz w:val="15"/>
              </w:rPr>
            </w:pPr>
          </w:p>
          <w:p w:rsidR="00381CE0" w:rsidRDefault="00346D2A">
            <w:pPr>
              <w:pStyle w:val="TableParagraph"/>
              <w:ind w:right="28"/>
              <w:jc w:val="center"/>
              <w:rPr>
                <w:sz w:val="14"/>
              </w:rPr>
            </w:pPr>
            <w:r>
              <w:rPr>
                <w:w w:val="105"/>
                <w:sz w:val="14"/>
              </w:rPr>
              <w:t>2</w:t>
            </w:r>
          </w:p>
        </w:tc>
        <w:tc>
          <w:tcPr>
            <w:tcW w:w="228" w:type="dxa"/>
            <w:tcBorders>
              <w:left w:val="single" w:sz="4" w:space="0" w:color="000000"/>
              <w:right w:val="single" w:sz="4" w:space="0" w:color="000000"/>
            </w:tcBorders>
          </w:tcPr>
          <w:p w:rsidR="00381CE0" w:rsidRDefault="00381CE0">
            <w:pPr>
              <w:pStyle w:val="TableParagraph"/>
              <w:rPr>
                <w:sz w:val="14"/>
              </w:rPr>
            </w:pPr>
          </w:p>
        </w:tc>
        <w:tc>
          <w:tcPr>
            <w:tcW w:w="338" w:type="dxa"/>
            <w:tcBorders>
              <w:left w:val="single" w:sz="4" w:space="0" w:color="000000"/>
              <w:right w:val="single" w:sz="4" w:space="0" w:color="000000"/>
            </w:tcBorders>
          </w:tcPr>
          <w:p w:rsidR="00381CE0" w:rsidRDefault="00381CE0">
            <w:pPr>
              <w:pStyle w:val="TableParagraph"/>
              <w:rPr>
                <w:sz w:val="14"/>
              </w:rPr>
            </w:pPr>
          </w:p>
        </w:tc>
        <w:tc>
          <w:tcPr>
            <w:tcW w:w="449" w:type="dxa"/>
            <w:tcBorders>
              <w:left w:val="single" w:sz="4" w:space="0" w:color="000000"/>
              <w:right w:val="single" w:sz="4" w:space="0" w:color="000000"/>
            </w:tcBorders>
            <w:shd w:val="clear" w:color="auto" w:fill="F1F1F1"/>
          </w:tcPr>
          <w:p w:rsidR="00381CE0" w:rsidRDefault="00381CE0">
            <w:pPr>
              <w:pStyle w:val="TableParagraph"/>
              <w:spacing w:before="5"/>
              <w:rPr>
                <w:b/>
                <w:sz w:val="15"/>
              </w:rPr>
            </w:pPr>
          </w:p>
          <w:p w:rsidR="00381CE0" w:rsidRDefault="00346D2A">
            <w:pPr>
              <w:pStyle w:val="TableParagraph"/>
              <w:ind w:left="127"/>
              <w:rPr>
                <w:sz w:val="14"/>
              </w:rPr>
            </w:pPr>
            <w:r>
              <w:rPr>
                <w:w w:val="105"/>
                <w:sz w:val="14"/>
              </w:rPr>
              <w:t>62</w:t>
            </w:r>
          </w:p>
        </w:tc>
        <w:tc>
          <w:tcPr>
            <w:tcW w:w="33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99" w:type="dxa"/>
            <w:tcBorders>
              <w:left w:val="single" w:sz="4" w:space="0" w:color="000000"/>
            </w:tcBorders>
            <w:shd w:val="clear" w:color="auto" w:fill="F1F1F1"/>
          </w:tcPr>
          <w:p w:rsidR="00381CE0" w:rsidRDefault="00381CE0">
            <w:pPr>
              <w:pStyle w:val="TableParagraph"/>
              <w:rPr>
                <w:sz w:val="14"/>
              </w:rPr>
            </w:pPr>
          </w:p>
        </w:tc>
        <w:tc>
          <w:tcPr>
            <w:tcW w:w="378" w:type="dxa"/>
            <w:tcBorders>
              <w:right w:val="single" w:sz="4" w:space="0" w:color="000000"/>
            </w:tcBorders>
          </w:tcPr>
          <w:p w:rsidR="00381CE0" w:rsidRDefault="00381CE0">
            <w:pPr>
              <w:pStyle w:val="TableParagraph"/>
              <w:spacing w:before="5"/>
              <w:rPr>
                <w:b/>
                <w:sz w:val="15"/>
              </w:rPr>
            </w:pPr>
          </w:p>
          <w:p w:rsidR="00381CE0" w:rsidRDefault="00346D2A">
            <w:pPr>
              <w:pStyle w:val="TableParagraph"/>
              <w:ind w:right="57"/>
              <w:jc w:val="center"/>
              <w:rPr>
                <w:sz w:val="14"/>
              </w:rPr>
            </w:pPr>
            <w:r>
              <w:rPr>
                <w:w w:val="105"/>
                <w:sz w:val="14"/>
              </w:rPr>
              <w:t>2</w:t>
            </w:r>
          </w:p>
        </w:tc>
        <w:tc>
          <w:tcPr>
            <w:tcW w:w="226" w:type="dxa"/>
            <w:tcBorders>
              <w:left w:val="single" w:sz="4" w:space="0" w:color="000000"/>
              <w:right w:val="single" w:sz="4" w:space="0" w:color="000000"/>
            </w:tcBorders>
          </w:tcPr>
          <w:p w:rsidR="00381CE0" w:rsidRDefault="00381CE0">
            <w:pPr>
              <w:pStyle w:val="TableParagraph"/>
              <w:rPr>
                <w:sz w:val="14"/>
              </w:rPr>
            </w:pPr>
          </w:p>
        </w:tc>
        <w:tc>
          <w:tcPr>
            <w:tcW w:w="334" w:type="dxa"/>
            <w:tcBorders>
              <w:left w:val="single" w:sz="4" w:space="0" w:color="000000"/>
              <w:right w:val="single" w:sz="4" w:space="0" w:color="000000"/>
            </w:tcBorders>
          </w:tcPr>
          <w:p w:rsidR="00381CE0" w:rsidRDefault="00381CE0">
            <w:pPr>
              <w:pStyle w:val="TableParagraph"/>
              <w:rPr>
                <w:sz w:val="14"/>
              </w:rPr>
            </w:pPr>
          </w:p>
        </w:tc>
        <w:tc>
          <w:tcPr>
            <w:tcW w:w="473" w:type="dxa"/>
            <w:tcBorders>
              <w:left w:val="single" w:sz="4" w:space="0" w:color="000000"/>
              <w:right w:val="single" w:sz="4" w:space="0" w:color="000000"/>
            </w:tcBorders>
            <w:shd w:val="clear" w:color="auto" w:fill="F1F1F1"/>
          </w:tcPr>
          <w:p w:rsidR="00381CE0" w:rsidRDefault="00381CE0">
            <w:pPr>
              <w:pStyle w:val="TableParagraph"/>
              <w:spacing w:before="5"/>
              <w:rPr>
                <w:b/>
                <w:sz w:val="15"/>
              </w:rPr>
            </w:pPr>
          </w:p>
          <w:p w:rsidR="00381CE0" w:rsidRDefault="00346D2A">
            <w:pPr>
              <w:pStyle w:val="TableParagraph"/>
              <w:ind w:left="71" w:right="130"/>
              <w:jc w:val="center"/>
              <w:rPr>
                <w:sz w:val="14"/>
              </w:rPr>
            </w:pPr>
            <w:r>
              <w:rPr>
                <w:w w:val="105"/>
                <w:sz w:val="14"/>
              </w:rPr>
              <w:t>60</w:t>
            </w:r>
          </w:p>
        </w:tc>
        <w:tc>
          <w:tcPr>
            <w:tcW w:w="33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72" w:type="dxa"/>
            <w:tcBorders>
              <w:left w:val="single" w:sz="4" w:space="0" w:color="000000"/>
            </w:tcBorders>
            <w:shd w:val="clear" w:color="auto" w:fill="F1F1F1"/>
          </w:tcPr>
          <w:p w:rsidR="00381CE0" w:rsidRDefault="00381CE0">
            <w:pPr>
              <w:pStyle w:val="TableParagraph"/>
              <w:rPr>
                <w:sz w:val="14"/>
              </w:rPr>
            </w:pPr>
          </w:p>
        </w:tc>
        <w:tc>
          <w:tcPr>
            <w:tcW w:w="420" w:type="dxa"/>
            <w:tcBorders>
              <w:right w:val="single" w:sz="4" w:space="0" w:color="000000"/>
            </w:tcBorders>
            <w:shd w:val="clear" w:color="auto" w:fill="D9D9D9"/>
          </w:tcPr>
          <w:p w:rsidR="00381CE0" w:rsidRDefault="00381CE0">
            <w:pPr>
              <w:pStyle w:val="TableParagraph"/>
              <w:spacing w:before="5"/>
              <w:rPr>
                <w:b/>
                <w:sz w:val="15"/>
              </w:rPr>
            </w:pPr>
          </w:p>
          <w:p w:rsidR="00381CE0" w:rsidRDefault="00346D2A">
            <w:pPr>
              <w:pStyle w:val="TableParagraph"/>
              <w:ind w:left="46"/>
              <w:rPr>
                <w:sz w:val="14"/>
              </w:rPr>
            </w:pPr>
            <w:r>
              <w:rPr>
                <w:w w:val="105"/>
                <w:sz w:val="14"/>
              </w:rPr>
              <w:t>122</w:t>
            </w:r>
          </w:p>
        </w:tc>
        <w:tc>
          <w:tcPr>
            <w:tcW w:w="338" w:type="dxa"/>
            <w:tcBorders>
              <w:left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D9D9D9"/>
          </w:tcPr>
          <w:p w:rsidR="00381CE0" w:rsidRDefault="00381CE0">
            <w:pPr>
              <w:pStyle w:val="TableParagraph"/>
              <w:rPr>
                <w:sz w:val="14"/>
              </w:rPr>
            </w:pPr>
          </w:p>
        </w:tc>
        <w:tc>
          <w:tcPr>
            <w:tcW w:w="338" w:type="dxa"/>
            <w:tcBorders>
              <w:left w:val="single" w:sz="4" w:space="0" w:color="000000"/>
            </w:tcBorders>
            <w:shd w:val="clear" w:color="auto" w:fill="D9D9D9"/>
          </w:tcPr>
          <w:p w:rsidR="00381CE0" w:rsidRDefault="00381CE0">
            <w:pPr>
              <w:pStyle w:val="TableParagraph"/>
              <w:rPr>
                <w:sz w:val="14"/>
              </w:rPr>
            </w:pPr>
          </w:p>
        </w:tc>
        <w:tc>
          <w:tcPr>
            <w:tcW w:w="561" w:type="dxa"/>
            <w:shd w:val="clear" w:color="auto" w:fill="D9D9D9"/>
          </w:tcPr>
          <w:p w:rsidR="00381CE0" w:rsidRDefault="00381CE0">
            <w:pPr>
              <w:pStyle w:val="TableParagraph"/>
              <w:spacing w:before="5"/>
              <w:rPr>
                <w:b/>
                <w:sz w:val="15"/>
              </w:rPr>
            </w:pPr>
          </w:p>
          <w:p w:rsidR="00381CE0" w:rsidRDefault="00346D2A">
            <w:pPr>
              <w:pStyle w:val="TableParagraph"/>
              <w:ind w:left="55" w:right="141"/>
              <w:jc w:val="center"/>
              <w:rPr>
                <w:sz w:val="14"/>
              </w:rPr>
            </w:pPr>
            <w:r>
              <w:rPr>
                <w:w w:val="105"/>
                <w:sz w:val="14"/>
              </w:rPr>
              <w:t>122</w:t>
            </w:r>
          </w:p>
        </w:tc>
      </w:tr>
      <w:tr w:rsidR="00381CE0">
        <w:trPr>
          <w:trHeight w:val="706"/>
        </w:trPr>
        <w:tc>
          <w:tcPr>
            <w:tcW w:w="1924" w:type="dxa"/>
            <w:gridSpan w:val="2"/>
            <w:shd w:val="clear" w:color="auto" w:fill="BFBFBF"/>
          </w:tcPr>
          <w:p w:rsidR="00381CE0" w:rsidRDefault="00381CE0">
            <w:pPr>
              <w:pStyle w:val="TableParagraph"/>
              <w:rPr>
                <w:b/>
                <w:sz w:val="16"/>
              </w:rPr>
            </w:pPr>
          </w:p>
          <w:p w:rsidR="00381CE0" w:rsidRDefault="00346D2A">
            <w:pPr>
              <w:pStyle w:val="TableParagraph"/>
              <w:spacing w:before="94"/>
              <w:ind w:left="7"/>
              <w:rPr>
                <w:b/>
                <w:sz w:val="14"/>
              </w:rPr>
            </w:pPr>
            <w:r>
              <w:rPr>
                <w:b/>
                <w:w w:val="105"/>
                <w:sz w:val="14"/>
              </w:rPr>
              <w:t>Укупно А2+Б2</w:t>
            </w:r>
          </w:p>
        </w:tc>
        <w:tc>
          <w:tcPr>
            <w:tcW w:w="209" w:type="dxa"/>
            <w:tcBorders>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63"/>
              <w:rPr>
                <w:b/>
                <w:sz w:val="14"/>
              </w:rPr>
            </w:pPr>
            <w:r>
              <w:rPr>
                <w:b/>
                <w:w w:val="105"/>
                <w:sz w:val="14"/>
              </w:rPr>
              <w:t>4</w:t>
            </w:r>
          </w:p>
        </w:tc>
        <w:tc>
          <w:tcPr>
            <w:tcW w:w="202"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20"/>
              <w:jc w:val="center"/>
              <w:rPr>
                <w:b/>
                <w:sz w:val="14"/>
              </w:rPr>
            </w:pPr>
            <w:r>
              <w:rPr>
                <w:b/>
                <w:w w:val="105"/>
                <w:sz w:val="14"/>
              </w:rPr>
              <w:t>8</w:t>
            </w: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32" w:right="16"/>
              <w:jc w:val="center"/>
              <w:rPr>
                <w:b/>
                <w:sz w:val="14"/>
              </w:rPr>
            </w:pPr>
            <w:r>
              <w:rPr>
                <w:b/>
                <w:w w:val="105"/>
                <w:sz w:val="14"/>
              </w:rPr>
              <w:t>132</w:t>
            </w:r>
          </w:p>
        </w:tc>
        <w:tc>
          <w:tcPr>
            <w:tcW w:w="336"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29" w:right="15"/>
              <w:jc w:val="center"/>
              <w:rPr>
                <w:b/>
                <w:sz w:val="14"/>
              </w:rPr>
            </w:pPr>
            <w:r>
              <w:rPr>
                <w:b/>
                <w:w w:val="105"/>
                <w:sz w:val="14"/>
              </w:rPr>
              <w:t>264</w:t>
            </w:r>
          </w:p>
        </w:tc>
        <w:tc>
          <w:tcPr>
            <w:tcW w:w="33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37" w:type="dxa"/>
            <w:tcBorders>
              <w:lef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26" w:right="6"/>
              <w:jc w:val="center"/>
              <w:rPr>
                <w:b/>
                <w:sz w:val="14"/>
              </w:rPr>
            </w:pPr>
            <w:r>
              <w:rPr>
                <w:b/>
                <w:w w:val="105"/>
                <w:sz w:val="14"/>
              </w:rPr>
              <w:t>120</w:t>
            </w:r>
          </w:p>
        </w:tc>
        <w:tc>
          <w:tcPr>
            <w:tcW w:w="227" w:type="dxa"/>
            <w:tcBorders>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1"/>
              <w:jc w:val="center"/>
              <w:rPr>
                <w:b/>
                <w:sz w:val="14"/>
              </w:rPr>
            </w:pPr>
            <w:r>
              <w:rPr>
                <w:b/>
                <w:w w:val="105"/>
                <w:sz w:val="14"/>
              </w:rPr>
              <w:t>2</w:t>
            </w:r>
          </w:p>
        </w:tc>
        <w:tc>
          <w:tcPr>
            <w:tcW w:w="227"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3"/>
              <w:jc w:val="center"/>
              <w:rPr>
                <w:b/>
                <w:sz w:val="14"/>
              </w:rPr>
            </w:pPr>
            <w:r>
              <w:rPr>
                <w:b/>
                <w:w w:val="105"/>
                <w:sz w:val="14"/>
              </w:rPr>
              <w:t>8</w:t>
            </w:r>
          </w:p>
        </w:tc>
        <w:tc>
          <w:tcPr>
            <w:tcW w:w="339"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jc w:val="center"/>
              <w:rPr>
                <w:b/>
                <w:sz w:val="14"/>
              </w:rPr>
            </w:pPr>
            <w:r>
              <w:rPr>
                <w:b/>
                <w:w w:val="105"/>
                <w:sz w:val="14"/>
              </w:rPr>
              <w:t>6</w:t>
            </w:r>
          </w:p>
        </w:tc>
        <w:tc>
          <w:tcPr>
            <w:tcW w:w="226"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31"/>
              <w:rPr>
                <w:b/>
                <w:sz w:val="14"/>
              </w:rPr>
            </w:pPr>
            <w:r>
              <w:rPr>
                <w:b/>
                <w:w w:val="105"/>
                <w:sz w:val="14"/>
              </w:rPr>
              <w:t>64</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48"/>
              <w:rPr>
                <w:b/>
                <w:sz w:val="14"/>
              </w:rPr>
            </w:pPr>
            <w:r>
              <w:rPr>
                <w:b/>
                <w:w w:val="105"/>
                <w:sz w:val="14"/>
              </w:rPr>
              <w:t>256</w:t>
            </w:r>
          </w:p>
        </w:tc>
        <w:tc>
          <w:tcPr>
            <w:tcW w:w="339"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47"/>
              <w:rPr>
                <w:b/>
                <w:sz w:val="14"/>
              </w:rPr>
            </w:pPr>
            <w:r>
              <w:rPr>
                <w:b/>
                <w:w w:val="105"/>
                <w:sz w:val="14"/>
              </w:rPr>
              <w:t>192</w:t>
            </w:r>
          </w:p>
        </w:tc>
        <w:tc>
          <w:tcPr>
            <w:tcW w:w="337" w:type="dxa"/>
            <w:tcBorders>
              <w:lef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14" w:right="18"/>
              <w:jc w:val="center"/>
              <w:rPr>
                <w:b/>
                <w:sz w:val="14"/>
              </w:rPr>
            </w:pPr>
            <w:r>
              <w:rPr>
                <w:b/>
                <w:w w:val="105"/>
                <w:sz w:val="14"/>
              </w:rPr>
              <w:t>150</w:t>
            </w:r>
          </w:p>
        </w:tc>
        <w:tc>
          <w:tcPr>
            <w:tcW w:w="363" w:type="dxa"/>
            <w:tcBorders>
              <w:right w:val="single" w:sz="4" w:space="0" w:color="000000"/>
            </w:tcBorders>
            <w:shd w:val="clear" w:color="auto" w:fill="BFBFBF"/>
          </w:tcPr>
          <w:p w:rsidR="00381CE0" w:rsidRDefault="00346D2A">
            <w:pPr>
              <w:pStyle w:val="TableParagraph"/>
              <w:spacing w:before="107"/>
              <w:ind w:right="28"/>
              <w:jc w:val="center"/>
              <w:rPr>
                <w:b/>
                <w:sz w:val="14"/>
              </w:rPr>
            </w:pPr>
            <w:r>
              <w:rPr>
                <w:b/>
                <w:w w:val="105"/>
                <w:sz w:val="14"/>
              </w:rPr>
              <w:t>8</w:t>
            </w:r>
          </w:p>
          <w:p w:rsidR="00381CE0" w:rsidRDefault="00346D2A">
            <w:pPr>
              <w:pStyle w:val="TableParagraph"/>
              <w:spacing w:before="10"/>
              <w:ind w:left="5" w:right="32"/>
              <w:jc w:val="center"/>
              <w:rPr>
                <w:b/>
                <w:sz w:val="14"/>
              </w:rPr>
            </w:pPr>
            <w:r>
              <w:rPr>
                <w:b/>
                <w:w w:val="105"/>
                <w:sz w:val="14"/>
              </w:rPr>
              <w:t>(**</w:t>
            </w:r>
          </w:p>
          <w:p w:rsidR="00381CE0" w:rsidRDefault="00346D2A">
            <w:pPr>
              <w:pStyle w:val="TableParagraph"/>
              <w:spacing w:before="11"/>
              <w:ind w:left="7" w:right="32"/>
              <w:jc w:val="center"/>
              <w:rPr>
                <w:b/>
                <w:sz w:val="14"/>
              </w:rPr>
            </w:pPr>
            <w:r>
              <w:rPr>
                <w:b/>
                <w:w w:val="105"/>
                <w:sz w:val="14"/>
              </w:rPr>
              <w:t>10)</w:t>
            </w:r>
          </w:p>
        </w:tc>
        <w:tc>
          <w:tcPr>
            <w:tcW w:w="22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59"/>
              <w:rPr>
                <w:b/>
                <w:sz w:val="14"/>
              </w:rPr>
            </w:pPr>
            <w:r>
              <w:rPr>
                <w:b/>
                <w:w w:val="105"/>
                <w:sz w:val="14"/>
              </w:rPr>
              <w:t>6</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29"/>
              <w:jc w:val="center"/>
              <w:rPr>
                <w:b/>
                <w:sz w:val="14"/>
              </w:rPr>
            </w:pPr>
            <w:r>
              <w:rPr>
                <w:b/>
                <w:w w:val="105"/>
                <w:sz w:val="14"/>
              </w:rPr>
              <w:t>6</w:t>
            </w:r>
          </w:p>
        </w:tc>
        <w:tc>
          <w:tcPr>
            <w:tcW w:w="449" w:type="dxa"/>
            <w:tcBorders>
              <w:left w:val="single" w:sz="4" w:space="0" w:color="000000"/>
              <w:right w:val="single" w:sz="4" w:space="0" w:color="000000"/>
            </w:tcBorders>
            <w:shd w:val="clear" w:color="auto" w:fill="BFBFBF"/>
          </w:tcPr>
          <w:p w:rsidR="00381CE0" w:rsidRDefault="00346D2A">
            <w:pPr>
              <w:pStyle w:val="TableParagraph"/>
              <w:spacing w:before="107"/>
              <w:ind w:left="73" w:right="105"/>
              <w:jc w:val="center"/>
              <w:rPr>
                <w:b/>
                <w:sz w:val="14"/>
              </w:rPr>
            </w:pPr>
            <w:r>
              <w:rPr>
                <w:b/>
                <w:w w:val="105"/>
                <w:sz w:val="14"/>
              </w:rPr>
              <w:t>248</w:t>
            </w:r>
          </w:p>
          <w:p w:rsidR="00381CE0" w:rsidRDefault="00346D2A">
            <w:pPr>
              <w:pStyle w:val="TableParagraph"/>
              <w:spacing w:before="10"/>
              <w:ind w:left="-8" w:right="25"/>
              <w:jc w:val="center"/>
              <w:rPr>
                <w:b/>
                <w:sz w:val="14"/>
              </w:rPr>
            </w:pPr>
            <w:r>
              <w:rPr>
                <w:b/>
                <w:w w:val="105"/>
                <w:sz w:val="14"/>
              </w:rPr>
              <w:t>(**310</w:t>
            </w:r>
          </w:p>
          <w:p w:rsidR="00381CE0" w:rsidRDefault="00346D2A">
            <w:pPr>
              <w:pStyle w:val="TableParagraph"/>
              <w:spacing w:before="11"/>
              <w:ind w:right="31"/>
              <w:jc w:val="center"/>
              <w:rPr>
                <w:b/>
                <w:sz w:val="14"/>
              </w:rPr>
            </w:pPr>
            <w:r>
              <w:rPr>
                <w:b/>
                <w:w w:val="105"/>
                <w:sz w:val="14"/>
              </w:rPr>
              <w:t>)</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36"/>
              <w:jc w:val="center"/>
              <w:rPr>
                <w:b/>
                <w:sz w:val="14"/>
              </w:rPr>
            </w:pPr>
            <w:r>
              <w:rPr>
                <w:b/>
                <w:w w:val="105"/>
                <w:sz w:val="14"/>
              </w:rPr>
              <w:t>186</w:t>
            </w:r>
          </w:p>
        </w:tc>
        <w:tc>
          <w:tcPr>
            <w:tcW w:w="337"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13" w:right="52"/>
              <w:jc w:val="center"/>
              <w:rPr>
                <w:b/>
                <w:sz w:val="14"/>
              </w:rPr>
            </w:pPr>
            <w:r>
              <w:rPr>
                <w:b/>
                <w:w w:val="105"/>
                <w:sz w:val="14"/>
              </w:rPr>
              <w:t>186</w:t>
            </w:r>
          </w:p>
        </w:tc>
        <w:tc>
          <w:tcPr>
            <w:tcW w:w="299" w:type="dxa"/>
            <w:tcBorders>
              <w:lef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12"/>
              <w:rPr>
                <w:b/>
                <w:sz w:val="14"/>
              </w:rPr>
            </w:pPr>
            <w:r>
              <w:rPr>
                <w:b/>
                <w:w w:val="105"/>
                <w:sz w:val="14"/>
              </w:rPr>
              <w:t>180</w:t>
            </w:r>
          </w:p>
        </w:tc>
        <w:tc>
          <w:tcPr>
            <w:tcW w:w="378" w:type="dxa"/>
            <w:tcBorders>
              <w:right w:val="single" w:sz="4" w:space="0" w:color="000000"/>
            </w:tcBorders>
            <w:shd w:val="clear" w:color="auto" w:fill="BFBFBF"/>
          </w:tcPr>
          <w:p w:rsidR="00381CE0" w:rsidRDefault="00381CE0">
            <w:pPr>
              <w:pStyle w:val="TableParagraph"/>
              <w:spacing w:before="8"/>
              <w:rPr>
                <w:b/>
                <w:sz w:val="16"/>
              </w:rPr>
            </w:pPr>
          </w:p>
          <w:p w:rsidR="00381CE0" w:rsidRDefault="00346D2A">
            <w:pPr>
              <w:pStyle w:val="TableParagraph"/>
              <w:spacing w:before="1"/>
              <w:ind w:right="57"/>
              <w:jc w:val="center"/>
              <w:rPr>
                <w:b/>
                <w:sz w:val="14"/>
              </w:rPr>
            </w:pPr>
            <w:r>
              <w:rPr>
                <w:b/>
                <w:w w:val="105"/>
                <w:sz w:val="14"/>
              </w:rPr>
              <w:t>4</w:t>
            </w:r>
          </w:p>
          <w:p w:rsidR="00381CE0" w:rsidRDefault="00346D2A">
            <w:pPr>
              <w:pStyle w:val="TableParagraph"/>
              <w:spacing w:before="10"/>
              <w:ind w:left="-11" w:right="46"/>
              <w:jc w:val="center"/>
              <w:rPr>
                <w:b/>
                <w:sz w:val="14"/>
              </w:rPr>
            </w:pPr>
            <w:r>
              <w:rPr>
                <w:b/>
                <w:spacing w:val="-1"/>
                <w:w w:val="105"/>
                <w:sz w:val="14"/>
              </w:rPr>
              <w:t>(**6)</w:t>
            </w:r>
          </w:p>
        </w:tc>
        <w:tc>
          <w:tcPr>
            <w:tcW w:w="226"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51"/>
              <w:jc w:val="center"/>
              <w:rPr>
                <w:b/>
                <w:sz w:val="14"/>
              </w:rPr>
            </w:pPr>
            <w:r>
              <w:rPr>
                <w:b/>
                <w:w w:val="105"/>
                <w:sz w:val="14"/>
              </w:rPr>
              <w:t>8</w:t>
            </w:r>
          </w:p>
        </w:tc>
        <w:tc>
          <w:tcPr>
            <w:tcW w:w="334"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53"/>
              <w:jc w:val="center"/>
              <w:rPr>
                <w:b/>
                <w:sz w:val="14"/>
              </w:rPr>
            </w:pPr>
            <w:r>
              <w:rPr>
                <w:b/>
                <w:w w:val="105"/>
                <w:sz w:val="14"/>
              </w:rPr>
              <w:t>6</w:t>
            </w:r>
          </w:p>
        </w:tc>
        <w:tc>
          <w:tcPr>
            <w:tcW w:w="473" w:type="dxa"/>
            <w:tcBorders>
              <w:left w:val="single" w:sz="4" w:space="0" w:color="000000"/>
              <w:right w:val="single" w:sz="4" w:space="0" w:color="000000"/>
            </w:tcBorders>
            <w:shd w:val="clear" w:color="auto" w:fill="BFBFBF"/>
          </w:tcPr>
          <w:p w:rsidR="00381CE0" w:rsidRDefault="00346D2A">
            <w:pPr>
              <w:pStyle w:val="TableParagraph"/>
              <w:spacing w:before="107"/>
              <w:ind w:left="72" w:right="130"/>
              <w:jc w:val="center"/>
              <w:rPr>
                <w:b/>
                <w:sz w:val="14"/>
              </w:rPr>
            </w:pPr>
            <w:r>
              <w:rPr>
                <w:b/>
                <w:w w:val="105"/>
                <w:sz w:val="14"/>
              </w:rPr>
              <w:t>120</w:t>
            </w:r>
          </w:p>
          <w:p w:rsidR="00381CE0" w:rsidRDefault="00346D2A">
            <w:pPr>
              <w:pStyle w:val="TableParagraph"/>
              <w:spacing w:before="10"/>
              <w:ind w:left="-9" w:right="50"/>
              <w:jc w:val="center"/>
              <w:rPr>
                <w:b/>
                <w:sz w:val="14"/>
              </w:rPr>
            </w:pPr>
            <w:r>
              <w:rPr>
                <w:b/>
                <w:w w:val="105"/>
                <w:sz w:val="14"/>
              </w:rPr>
              <w:t>(**180</w:t>
            </w:r>
          </w:p>
          <w:p w:rsidR="00381CE0" w:rsidRDefault="00346D2A">
            <w:pPr>
              <w:pStyle w:val="TableParagraph"/>
              <w:spacing w:before="11"/>
              <w:ind w:right="57"/>
              <w:jc w:val="center"/>
              <w:rPr>
                <w:b/>
                <w:sz w:val="14"/>
              </w:rPr>
            </w:pPr>
            <w:r>
              <w:rPr>
                <w:b/>
                <w:w w:val="105"/>
                <w:sz w:val="14"/>
              </w:rPr>
              <w:t>)</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61"/>
              <w:jc w:val="center"/>
              <w:rPr>
                <w:b/>
                <w:sz w:val="14"/>
              </w:rPr>
            </w:pPr>
            <w:r>
              <w:rPr>
                <w:b/>
                <w:w w:val="105"/>
                <w:sz w:val="14"/>
              </w:rPr>
              <w:t>240</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66"/>
              <w:jc w:val="center"/>
              <w:rPr>
                <w:b/>
                <w:sz w:val="14"/>
              </w:rPr>
            </w:pPr>
            <w:r>
              <w:rPr>
                <w:b/>
                <w:w w:val="105"/>
                <w:sz w:val="14"/>
              </w:rPr>
              <w:t>180</w:t>
            </w:r>
          </w:p>
        </w:tc>
        <w:tc>
          <w:tcPr>
            <w:tcW w:w="372" w:type="dxa"/>
            <w:tcBorders>
              <w:lef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left="34"/>
              <w:rPr>
                <w:b/>
                <w:sz w:val="14"/>
              </w:rPr>
            </w:pPr>
            <w:r>
              <w:rPr>
                <w:b/>
                <w:w w:val="105"/>
                <w:sz w:val="14"/>
              </w:rPr>
              <w:t>120</w:t>
            </w:r>
          </w:p>
        </w:tc>
        <w:tc>
          <w:tcPr>
            <w:tcW w:w="420" w:type="dxa"/>
            <w:tcBorders>
              <w:right w:val="single" w:sz="4" w:space="0" w:color="000000"/>
            </w:tcBorders>
            <w:shd w:val="clear" w:color="auto" w:fill="BFBFBF"/>
          </w:tcPr>
          <w:p w:rsidR="00381CE0" w:rsidRDefault="00346D2A">
            <w:pPr>
              <w:pStyle w:val="TableParagraph"/>
              <w:spacing w:before="20"/>
              <w:ind w:left="46"/>
              <w:rPr>
                <w:b/>
                <w:sz w:val="14"/>
              </w:rPr>
            </w:pPr>
            <w:r>
              <w:rPr>
                <w:b/>
                <w:w w:val="105"/>
                <w:sz w:val="14"/>
              </w:rPr>
              <w:t>564</w:t>
            </w:r>
          </w:p>
          <w:p w:rsidR="00381CE0" w:rsidRDefault="00346D2A">
            <w:pPr>
              <w:pStyle w:val="TableParagraph"/>
              <w:spacing w:before="12" w:line="256" w:lineRule="auto"/>
              <w:ind w:left="23" w:right="87" w:firstLine="35"/>
              <w:rPr>
                <w:b/>
                <w:sz w:val="14"/>
              </w:rPr>
            </w:pPr>
            <w:r>
              <w:rPr>
                <w:b/>
                <w:w w:val="105"/>
                <w:sz w:val="14"/>
              </w:rPr>
              <w:t>(** 686)</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77"/>
              <w:jc w:val="center"/>
              <w:rPr>
                <w:b/>
                <w:sz w:val="14"/>
              </w:rPr>
            </w:pPr>
            <w:r>
              <w:rPr>
                <w:b/>
                <w:w w:val="105"/>
                <w:sz w:val="14"/>
              </w:rPr>
              <w:t>946</w:t>
            </w:r>
          </w:p>
        </w:tc>
        <w:tc>
          <w:tcPr>
            <w:tcW w:w="338" w:type="dxa"/>
            <w:tcBorders>
              <w:left w:val="single" w:sz="4" w:space="0" w:color="000000"/>
              <w:righ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81"/>
              <w:jc w:val="center"/>
              <w:rPr>
                <w:b/>
                <w:sz w:val="14"/>
              </w:rPr>
            </w:pPr>
            <w:r>
              <w:rPr>
                <w:b/>
                <w:w w:val="105"/>
                <w:sz w:val="14"/>
              </w:rPr>
              <w:t>558</w:t>
            </w:r>
          </w:p>
        </w:tc>
        <w:tc>
          <w:tcPr>
            <w:tcW w:w="338" w:type="dxa"/>
            <w:tcBorders>
              <w:left w:val="single" w:sz="4" w:space="0" w:color="000000"/>
            </w:tcBorders>
            <w:shd w:val="clear" w:color="auto" w:fill="BFBFBF"/>
          </w:tcPr>
          <w:p w:rsidR="00381CE0" w:rsidRDefault="00381CE0">
            <w:pPr>
              <w:pStyle w:val="TableParagraph"/>
              <w:rPr>
                <w:b/>
                <w:sz w:val="16"/>
              </w:rPr>
            </w:pPr>
          </w:p>
          <w:p w:rsidR="00381CE0" w:rsidRDefault="00346D2A">
            <w:pPr>
              <w:pStyle w:val="TableParagraph"/>
              <w:spacing w:before="94"/>
              <w:ind w:right="84"/>
              <w:jc w:val="right"/>
              <w:rPr>
                <w:b/>
                <w:sz w:val="14"/>
              </w:rPr>
            </w:pPr>
            <w:r>
              <w:rPr>
                <w:b/>
                <w:w w:val="105"/>
                <w:sz w:val="14"/>
              </w:rPr>
              <w:t>570</w:t>
            </w:r>
          </w:p>
        </w:tc>
        <w:tc>
          <w:tcPr>
            <w:tcW w:w="561" w:type="dxa"/>
            <w:shd w:val="clear" w:color="auto" w:fill="BFBFBF"/>
          </w:tcPr>
          <w:p w:rsidR="00381CE0" w:rsidRDefault="00346D2A">
            <w:pPr>
              <w:pStyle w:val="TableParagraph"/>
              <w:spacing w:before="107" w:line="256" w:lineRule="auto"/>
              <w:ind w:left="-26" w:right="62"/>
              <w:jc w:val="center"/>
              <w:rPr>
                <w:b/>
                <w:sz w:val="14"/>
              </w:rPr>
            </w:pPr>
            <w:r>
              <w:rPr>
                <w:b/>
                <w:w w:val="105"/>
                <w:sz w:val="14"/>
              </w:rPr>
              <w:t>2636 (**2760</w:t>
            </w:r>
          </w:p>
          <w:p w:rsidR="00381CE0" w:rsidRDefault="00346D2A">
            <w:pPr>
              <w:pStyle w:val="TableParagraph"/>
              <w:spacing w:line="160" w:lineRule="exact"/>
              <w:ind w:right="85"/>
              <w:jc w:val="center"/>
              <w:rPr>
                <w:b/>
                <w:sz w:val="14"/>
              </w:rPr>
            </w:pPr>
            <w:r>
              <w:rPr>
                <w:b/>
                <w:w w:val="105"/>
                <w:sz w:val="14"/>
              </w:rPr>
              <w:t>)</w:t>
            </w:r>
          </w:p>
        </w:tc>
      </w:tr>
      <w:tr w:rsidR="00381CE0">
        <w:trPr>
          <w:trHeight w:val="535"/>
        </w:trPr>
        <w:tc>
          <w:tcPr>
            <w:tcW w:w="1924" w:type="dxa"/>
            <w:gridSpan w:val="2"/>
          </w:tcPr>
          <w:p w:rsidR="00381CE0" w:rsidRDefault="00381CE0">
            <w:pPr>
              <w:pStyle w:val="TableParagraph"/>
              <w:spacing w:before="8"/>
              <w:rPr>
                <w:b/>
                <w:sz w:val="16"/>
              </w:rPr>
            </w:pPr>
          </w:p>
          <w:p w:rsidR="00381CE0" w:rsidRDefault="00346D2A">
            <w:pPr>
              <w:pStyle w:val="TableParagraph"/>
              <w:spacing w:before="1"/>
              <w:ind w:left="7"/>
              <w:rPr>
                <w:b/>
                <w:sz w:val="14"/>
              </w:rPr>
            </w:pPr>
            <w:r>
              <w:rPr>
                <w:b/>
                <w:w w:val="105"/>
                <w:sz w:val="14"/>
              </w:rPr>
              <w:t>Укупно А2+Б2</w:t>
            </w:r>
          </w:p>
        </w:tc>
        <w:tc>
          <w:tcPr>
            <w:tcW w:w="748" w:type="dxa"/>
            <w:gridSpan w:val="3"/>
            <w:tcBorders>
              <w:right w:val="single" w:sz="4" w:space="0" w:color="000000"/>
            </w:tcBorders>
          </w:tcPr>
          <w:p w:rsidR="00381CE0" w:rsidRDefault="00381CE0">
            <w:pPr>
              <w:pStyle w:val="TableParagraph"/>
              <w:spacing w:before="8"/>
              <w:rPr>
                <w:b/>
                <w:sz w:val="16"/>
              </w:rPr>
            </w:pPr>
          </w:p>
          <w:p w:rsidR="00381CE0" w:rsidRDefault="00346D2A">
            <w:pPr>
              <w:pStyle w:val="TableParagraph"/>
              <w:spacing w:before="1"/>
              <w:ind w:left="275" w:right="266"/>
              <w:jc w:val="center"/>
              <w:rPr>
                <w:b/>
                <w:sz w:val="14"/>
              </w:rPr>
            </w:pPr>
            <w:r>
              <w:rPr>
                <w:b/>
                <w:w w:val="105"/>
                <w:sz w:val="14"/>
              </w:rPr>
              <w:t>12</w:t>
            </w:r>
          </w:p>
        </w:tc>
        <w:tc>
          <w:tcPr>
            <w:tcW w:w="1348" w:type="dxa"/>
            <w:gridSpan w:val="4"/>
            <w:tcBorders>
              <w:left w:val="single" w:sz="4" w:space="0" w:color="000000"/>
            </w:tcBorders>
          </w:tcPr>
          <w:p w:rsidR="00381CE0" w:rsidRDefault="00381CE0">
            <w:pPr>
              <w:pStyle w:val="TableParagraph"/>
              <w:spacing w:before="8"/>
              <w:rPr>
                <w:b/>
                <w:sz w:val="16"/>
              </w:rPr>
            </w:pPr>
          </w:p>
          <w:p w:rsidR="00381CE0" w:rsidRDefault="00346D2A">
            <w:pPr>
              <w:pStyle w:val="TableParagraph"/>
              <w:spacing w:before="1"/>
              <w:ind w:left="242" w:right="219"/>
              <w:jc w:val="center"/>
              <w:rPr>
                <w:b/>
                <w:sz w:val="14"/>
              </w:rPr>
            </w:pPr>
            <w:r>
              <w:rPr>
                <w:b/>
                <w:w w:val="105"/>
                <w:sz w:val="14"/>
              </w:rPr>
              <w:t>516</w:t>
            </w:r>
          </w:p>
        </w:tc>
        <w:tc>
          <w:tcPr>
            <w:tcW w:w="793" w:type="dxa"/>
            <w:gridSpan w:val="3"/>
            <w:tcBorders>
              <w:right w:val="single" w:sz="4" w:space="0" w:color="000000"/>
            </w:tcBorders>
          </w:tcPr>
          <w:p w:rsidR="00381CE0" w:rsidRDefault="00381CE0">
            <w:pPr>
              <w:pStyle w:val="TableParagraph"/>
              <w:spacing w:before="8"/>
              <w:rPr>
                <w:b/>
                <w:sz w:val="16"/>
              </w:rPr>
            </w:pPr>
          </w:p>
          <w:p w:rsidR="00381CE0" w:rsidRDefault="00346D2A">
            <w:pPr>
              <w:pStyle w:val="TableParagraph"/>
              <w:spacing w:before="1"/>
              <w:ind w:left="291" w:right="295"/>
              <w:jc w:val="center"/>
              <w:rPr>
                <w:b/>
                <w:sz w:val="14"/>
              </w:rPr>
            </w:pPr>
            <w:r>
              <w:rPr>
                <w:b/>
                <w:w w:val="105"/>
                <w:sz w:val="14"/>
              </w:rPr>
              <w:t>16</w:t>
            </w:r>
          </w:p>
        </w:tc>
        <w:tc>
          <w:tcPr>
            <w:tcW w:w="1240" w:type="dxa"/>
            <w:gridSpan w:val="4"/>
            <w:tcBorders>
              <w:left w:val="single" w:sz="4" w:space="0" w:color="000000"/>
            </w:tcBorders>
          </w:tcPr>
          <w:p w:rsidR="00381CE0" w:rsidRDefault="00381CE0">
            <w:pPr>
              <w:pStyle w:val="TableParagraph"/>
              <w:spacing w:before="8"/>
              <w:rPr>
                <w:b/>
                <w:sz w:val="16"/>
              </w:rPr>
            </w:pPr>
          </w:p>
          <w:p w:rsidR="00381CE0" w:rsidRDefault="00346D2A">
            <w:pPr>
              <w:pStyle w:val="TableParagraph"/>
              <w:spacing w:before="1"/>
              <w:ind w:left="479" w:right="479"/>
              <w:jc w:val="center"/>
              <w:rPr>
                <w:b/>
                <w:sz w:val="14"/>
              </w:rPr>
            </w:pPr>
            <w:r>
              <w:rPr>
                <w:b/>
                <w:w w:val="105"/>
                <w:sz w:val="14"/>
              </w:rPr>
              <w:t>662</w:t>
            </w:r>
          </w:p>
        </w:tc>
        <w:tc>
          <w:tcPr>
            <w:tcW w:w="929" w:type="dxa"/>
            <w:gridSpan w:val="3"/>
            <w:tcBorders>
              <w:right w:val="single" w:sz="4" w:space="0" w:color="000000"/>
            </w:tcBorders>
          </w:tcPr>
          <w:p w:rsidR="00381CE0" w:rsidRDefault="00346D2A">
            <w:pPr>
              <w:pStyle w:val="TableParagraph"/>
              <w:spacing w:before="107"/>
              <w:ind w:left="225" w:right="252"/>
              <w:jc w:val="center"/>
              <w:rPr>
                <w:b/>
                <w:sz w:val="14"/>
              </w:rPr>
            </w:pPr>
            <w:r>
              <w:rPr>
                <w:b/>
                <w:w w:val="105"/>
                <w:sz w:val="14"/>
              </w:rPr>
              <w:t>20</w:t>
            </w:r>
          </w:p>
          <w:p w:rsidR="00381CE0" w:rsidRDefault="00346D2A">
            <w:pPr>
              <w:pStyle w:val="TableParagraph"/>
              <w:spacing w:before="10"/>
              <w:ind w:left="225" w:right="252"/>
              <w:jc w:val="center"/>
              <w:rPr>
                <w:b/>
                <w:sz w:val="14"/>
              </w:rPr>
            </w:pPr>
            <w:r>
              <w:rPr>
                <w:b/>
                <w:w w:val="105"/>
                <w:sz w:val="14"/>
              </w:rPr>
              <w:t>(**22)</w:t>
            </w:r>
          </w:p>
        </w:tc>
        <w:tc>
          <w:tcPr>
            <w:tcW w:w="1423" w:type="dxa"/>
            <w:gridSpan w:val="4"/>
            <w:tcBorders>
              <w:left w:val="single" w:sz="4" w:space="0" w:color="000000"/>
            </w:tcBorders>
          </w:tcPr>
          <w:p w:rsidR="00381CE0" w:rsidRDefault="00346D2A">
            <w:pPr>
              <w:pStyle w:val="TableParagraph"/>
              <w:spacing w:before="107" w:line="256" w:lineRule="auto"/>
              <w:ind w:left="456" w:right="461" w:firstLine="123"/>
              <w:rPr>
                <w:b/>
                <w:sz w:val="14"/>
              </w:rPr>
            </w:pPr>
            <w:r>
              <w:rPr>
                <w:b/>
                <w:w w:val="105"/>
                <w:sz w:val="14"/>
              </w:rPr>
              <w:t>800 (**862)</w:t>
            </w:r>
          </w:p>
        </w:tc>
        <w:tc>
          <w:tcPr>
            <w:tcW w:w="938" w:type="dxa"/>
            <w:gridSpan w:val="3"/>
            <w:tcBorders>
              <w:right w:val="single" w:sz="4" w:space="0" w:color="000000"/>
            </w:tcBorders>
          </w:tcPr>
          <w:p w:rsidR="00381CE0" w:rsidRDefault="00346D2A">
            <w:pPr>
              <w:pStyle w:val="TableParagraph"/>
              <w:spacing w:before="107"/>
              <w:ind w:left="213" w:right="273"/>
              <w:jc w:val="center"/>
              <w:rPr>
                <w:b/>
                <w:sz w:val="14"/>
              </w:rPr>
            </w:pPr>
            <w:r>
              <w:rPr>
                <w:b/>
                <w:w w:val="105"/>
                <w:sz w:val="14"/>
              </w:rPr>
              <w:t>18</w:t>
            </w:r>
          </w:p>
          <w:p w:rsidR="00381CE0" w:rsidRDefault="00346D2A">
            <w:pPr>
              <w:pStyle w:val="TableParagraph"/>
              <w:spacing w:before="10"/>
              <w:ind w:left="213" w:right="273"/>
              <w:jc w:val="center"/>
              <w:rPr>
                <w:b/>
                <w:sz w:val="14"/>
              </w:rPr>
            </w:pPr>
            <w:r>
              <w:rPr>
                <w:b/>
                <w:w w:val="105"/>
                <w:sz w:val="14"/>
              </w:rPr>
              <w:t>(**20)</w:t>
            </w:r>
          </w:p>
        </w:tc>
        <w:tc>
          <w:tcPr>
            <w:tcW w:w="1521" w:type="dxa"/>
            <w:gridSpan w:val="4"/>
            <w:tcBorders>
              <w:left w:val="single" w:sz="4" w:space="0" w:color="000000"/>
            </w:tcBorders>
          </w:tcPr>
          <w:p w:rsidR="00381CE0" w:rsidRDefault="00346D2A">
            <w:pPr>
              <w:pStyle w:val="TableParagraph"/>
              <w:spacing w:before="107" w:line="256" w:lineRule="auto"/>
              <w:ind w:left="488" w:right="527" w:firstLine="123"/>
              <w:rPr>
                <w:b/>
                <w:sz w:val="14"/>
              </w:rPr>
            </w:pPr>
            <w:r>
              <w:rPr>
                <w:b/>
                <w:w w:val="105"/>
                <w:sz w:val="14"/>
              </w:rPr>
              <w:t>660 (**720)</w:t>
            </w:r>
          </w:p>
        </w:tc>
        <w:tc>
          <w:tcPr>
            <w:tcW w:w="1434" w:type="dxa"/>
            <w:gridSpan w:val="4"/>
          </w:tcPr>
          <w:p w:rsidR="00381CE0" w:rsidRDefault="00346D2A">
            <w:pPr>
              <w:pStyle w:val="TableParagraph"/>
              <w:spacing w:before="107" w:line="256" w:lineRule="auto"/>
              <w:ind w:left="392" w:right="453" w:firstLine="123"/>
              <w:rPr>
                <w:b/>
                <w:sz w:val="14"/>
              </w:rPr>
            </w:pPr>
            <w:r>
              <w:rPr>
                <w:b/>
                <w:w w:val="105"/>
                <w:sz w:val="14"/>
              </w:rPr>
              <w:t>2638 (**2760)</w:t>
            </w:r>
          </w:p>
        </w:tc>
        <w:tc>
          <w:tcPr>
            <w:tcW w:w="561" w:type="dxa"/>
          </w:tcPr>
          <w:p w:rsidR="00381CE0" w:rsidRDefault="00346D2A">
            <w:pPr>
              <w:pStyle w:val="TableParagraph"/>
              <w:spacing w:before="21" w:line="256" w:lineRule="auto"/>
              <w:ind w:left="-21" w:right="56"/>
              <w:jc w:val="center"/>
              <w:rPr>
                <w:b/>
                <w:sz w:val="14"/>
              </w:rPr>
            </w:pPr>
            <w:r>
              <w:rPr>
                <w:b/>
                <w:w w:val="105"/>
                <w:sz w:val="14"/>
              </w:rPr>
              <w:t>2638 (**2760</w:t>
            </w:r>
          </w:p>
          <w:p w:rsidR="00381CE0" w:rsidRDefault="00346D2A">
            <w:pPr>
              <w:pStyle w:val="TableParagraph"/>
              <w:spacing w:line="150" w:lineRule="exact"/>
              <w:ind w:right="74"/>
              <w:jc w:val="center"/>
              <w:rPr>
                <w:b/>
                <w:sz w:val="14"/>
              </w:rPr>
            </w:pPr>
            <w:r>
              <w:rPr>
                <w:b/>
                <w:w w:val="105"/>
                <w:sz w:val="14"/>
              </w:rPr>
              <w:t>)</w:t>
            </w:r>
          </w:p>
        </w:tc>
      </w:tr>
    </w:tbl>
    <w:p w:rsidR="00381CE0" w:rsidRDefault="00346D2A">
      <w:pPr>
        <w:spacing w:before="4"/>
        <w:ind w:left="201"/>
        <w:rPr>
          <w:sz w:val="16"/>
        </w:rPr>
      </w:pPr>
      <w:r>
        <w:rPr>
          <w:w w:val="105"/>
          <w:sz w:val="16"/>
        </w:rPr>
        <w:t>Напомена: * Дуални модел подразумева реализацију наставе кроз теоријску наставу, учење кроз рад код послодавца, вежбе, практичну наставу и учење кроз рад у блоку</w:t>
      </w:r>
    </w:p>
    <w:p w:rsidR="00381CE0" w:rsidRDefault="00346D2A">
      <w:pPr>
        <w:spacing w:before="6"/>
        <w:ind w:left="900"/>
        <w:rPr>
          <w:sz w:val="16"/>
        </w:rPr>
      </w:pPr>
      <w:r>
        <w:rPr>
          <w:w w:val="105"/>
          <w:sz w:val="16"/>
        </w:rPr>
        <w:t>** Ученик бира предмет са листе изборних општеобразовних или стручних програма</w:t>
      </w:r>
    </w:p>
    <w:p w:rsidR="00381CE0" w:rsidRDefault="00381CE0">
      <w:pPr>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2"/>
        <w:rPr>
          <w:sz w:val="19"/>
        </w:rPr>
      </w:pPr>
    </w:p>
    <w:p w:rsidR="00381CE0" w:rsidRDefault="00346D2A">
      <w:pPr>
        <w:spacing w:before="1"/>
        <w:ind w:left="201"/>
        <w:rPr>
          <w:b/>
          <w:sz w:val="16"/>
        </w:rPr>
      </w:pPr>
      <w:r>
        <w:rPr>
          <w:b/>
          <w:w w:val="105"/>
          <w:sz w:val="16"/>
        </w:rPr>
        <w:t>Подела одељења у групе</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4140"/>
        <w:gridCol w:w="1048"/>
        <w:gridCol w:w="1121"/>
        <w:gridCol w:w="931"/>
        <w:gridCol w:w="1045"/>
        <w:gridCol w:w="1045"/>
      </w:tblGrid>
      <w:tr w:rsidR="00381CE0">
        <w:trPr>
          <w:trHeight w:val="213"/>
        </w:trPr>
        <w:tc>
          <w:tcPr>
            <w:tcW w:w="715" w:type="dxa"/>
            <w:vMerge w:val="restart"/>
          </w:tcPr>
          <w:p w:rsidR="00381CE0" w:rsidRDefault="00381CE0">
            <w:pPr>
              <w:pStyle w:val="TableParagraph"/>
              <w:spacing w:before="8"/>
              <w:rPr>
                <w:b/>
                <w:sz w:val="21"/>
              </w:rPr>
            </w:pPr>
          </w:p>
          <w:p w:rsidR="00381CE0" w:rsidRDefault="00346D2A">
            <w:pPr>
              <w:pStyle w:val="TableParagraph"/>
              <w:ind w:left="124"/>
              <w:rPr>
                <w:sz w:val="16"/>
              </w:rPr>
            </w:pPr>
            <w:r>
              <w:rPr>
                <w:w w:val="105"/>
                <w:sz w:val="16"/>
              </w:rPr>
              <w:t>разред</w:t>
            </w:r>
          </w:p>
        </w:tc>
        <w:tc>
          <w:tcPr>
            <w:tcW w:w="4140" w:type="dxa"/>
            <w:vMerge w:val="restart"/>
          </w:tcPr>
          <w:p w:rsidR="00381CE0" w:rsidRDefault="00381CE0">
            <w:pPr>
              <w:pStyle w:val="TableParagraph"/>
              <w:spacing w:before="8"/>
              <w:rPr>
                <w:b/>
                <w:sz w:val="21"/>
              </w:rPr>
            </w:pPr>
          </w:p>
          <w:p w:rsidR="00381CE0" w:rsidRDefault="00346D2A">
            <w:pPr>
              <w:pStyle w:val="TableParagraph"/>
              <w:ind w:left="1507" w:right="1504"/>
              <w:jc w:val="center"/>
              <w:rPr>
                <w:sz w:val="16"/>
              </w:rPr>
            </w:pPr>
            <w:r>
              <w:rPr>
                <w:w w:val="105"/>
                <w:sz w:val="16"/>
              </w:rPr>
              <w:t>предмет/модул</w:t>
            </w:r>
          </w:p>
        </w:tc>
        <w:tc>
          <w:tcPr>
            <w:tcW w:w="4145" w:type="dxa"/>
            <w:gridSpan w:val="4"/>
          </w:tcPr>
          <w:p w:rsidR="00381CE0" w:rsidRDefault="00346D2A">
            <w:pPr>
              <w:pStyle w:val="TableParagraph"/>
              <w:spacing w:before="15" w:line="179" w:lineRule="exact"/>
              <w:ind w:left="767"/>
              <w:rPr>
                <w:sz w:val="16"/>
              </w:rPr>
            </w:pPr>
            <w:r>
              <w:rPr>
                <w:w w:val="105"/>
                <w:sz w:val="16"/>
              </w:rPr>
              <w:t>годишњи фонд часова</w:t>
            </w:r>
          </w:p>
        </w:tc>
        <w:tc>
          <w:tcPr>
            <w:tcW w:w="1045" w:type="dxa"/>
            <w:vMerge w:val="restart"/>
          </w:tcPr>
          <w:p w:rsidR="00381CE0" w:rsidRDefault="00346D2A">
            <w:pPr>
              <w:pStyle w:val="TableParagraph"/>
              <w:spacing w:before="155" w:line="247" w:lineRule="auto"/>
              <w:ind w:left="123" w:hanging="56"/>
              <w:rPr>
                <w:sz w:val="16"/>
              </w:rPr>
            </w:pPr>
            <w:r>
              <w:rPr>
                <w:w w:val="105"/>
                <w:sz w:val="16"/>
              </w:rPr>
              <w:t>број ученика у групи -до</w:t>
            </w:r>
          </w:p>
        </w:tc>
      </w:tr>
      <w:tr w:rsidR="00381CE0">
        <w:trPr>
          <w:trHeight w:val="459"/>
        </w:trPr>
        <w:tc>
          <w:tcPr>
            <w:tcW w:w="715" w:type="dxa"/>
            <w:vMerge/>
            <w:tcBorders>
              <w:top w:val="nil"/>
            </w:tcBorders>
          </w:tcPr>
          <w:p w:rsidR="00381CE0" w:rsidRDefault="00381CE0">
            <w:pPr>
              <w:rPr>
                <w:sz w:val="2"/>
                <w:szCs w:val="2"/>
              </w:rPr>
            </w:pPr>
          </w:p>
        </w:tc>
        <w:tc>
          <w:tcPr>
            <w:tcW w:w="4140" w:type="dxa"/>
            <w:vMerge/>
            <w:tcBorders>
              <w:top w:val="nil"/>
            </w:tcBorders>
          </w:tcPr>
          <w:p w:rsidR="00381CE0" w:rsidRDefault="00381CE0">
            <w:pPr>
              <w:rPr>
                <w:sz w:val="2"/>
                <w:szCs w:val="2"/>
              </w:rPr>
            </w:pPr>
          </w:p>
        </w:tc>
        <w:tc>
          <w:tcPr>
            <w:tcW w:w="1048" w:type="dxa"/>
          </w:tcPr>
          <w:p w:rsidR="00381CE0" w:rsidRDefault="00346D2A">
            <w:pPr>
              <w:pStyle w:val="TableParagraph"/>
              <w:spacing w:before="137"/>
              <w:ind w:left="285" w:right="282"/>
              <w:jc w:val="center"/>
              <w:rPr>
                <w:sz w:val="16"/>
              </w:rPr>
            </w:pPr>
            <w:r>
              <w:rPr>
                <w:w w:val="105"/>
                <w:sz w:val="16"/>
              </w:rPr>
              <w:t>вежбе</w:t>
            </w:r>
          </w:p>
        </w:tc>
        <w:tc>
          <w:tcPr>
            <w:tcW w:w="1121" w:type="dxa"/>
          </w:tcPr>
          <w:p w:rsidR="00381CE0" w:rsidRDefault="00346D2A">
            <w:pPr>
              <w:pStyle w:val="TableParagraph"/>
              <w:spacing w:before="42" w:line="247" w:lineRule="auto"/>
              <w:ind w:left="294" w:hanging="100"/>
              <w:rPr>
                <w:sz w:val="16"/>
              </w:rPr>
            </w:pPr>
            <w:r>
              <w:rPr>
                <w:sz w:val="16"/>
              </w:rPr>
              <w:t xml:space="preserve">практична </w:t>
            </w:r>
            <w:r>
              <w:rPr>
                <w:w w:val="105"/>
                <w:sz w:val="16"/>
              </w:rPr>
              <w:t>настава</w:t>
            </w:r>
          </w:p>
        </w:tc>
        <w:tc>
          <w:tcPr>
            <w:tcW w:w="931" w:type="dxa"/>
          </w:tcPr>
          <w:p w:rsidR="00381CE0" w:rsidRDefault="00346D2A">
            <w:pPr>
              <w:pStyle w:val="TableParagraph"/>
              <w:spacing w:before="42" w:line="247" w:lineRule="auto"/>
              <w:ind w:left="257" w:hanging="123"/>
              <w:rPr>
                <w:sz w:val="16"/>
              </w:rPr>
            </w:pPr>
            <w:r>
              <w:rPr>
                <w:w w:val="105"/>
                <w:sz w:val="16"/>
              </w:rPr>
              <w:t>настава у блоку</w:t>
            </w:r>
          </w:p>
        </w:tc>
        <w:tc>
          <w:tcPr>
            <w:tcW w:w="1045" w:type="dxa"/>
          </w:tcPr>
          <w:p w:rsidR="00381CE0" w:rsidRDefault="00346D2A">
            <w:pPr>
              <w:pStyle w:val="TableParagraph"/>
              <w:spacing w:before="14"/>
              <w:ind w:left="98" w:right="92"/>
              <w:jc w:val="center"/>
              <w:rPr>
                <w:sz w:val="16"/>
              </w:rPr>
            </w:pPr>
            <w:r>
              <w:rPr>
                <w:w w:val="105"/>
                <w:sz w:val="16"/>
              </w:rPr>
              <w:t>учење кроз</w:t>
            </w:r>
          </w:p>
          <w:p w:rsidR="00381CE0" w:rsidRDefault="00346D2A">
            <w:pPr>
              <w:pStyle w:val="TableParagraph"/>
              <w:spacing w:before="35"/>
              <w:ind w:left="98" w:right="92"/>
              <w:jc w:val="center"/>
              <w:rPr>
                <w:sz w:val="16"/>
              </w:rPr>
            </w:pPr>
            <w:r>
              <w:rPr>
                <w:w w:val="105"/>
                <w:sz w:val="16"/>
              </w:rPr>
              <w:t>рад</w:t>
            </w:r>
          </w:p>
        </w:tc>
        <w:tc>
          <w:tcPr>
            <w:tcW w:w="1045" w:type="dxa"/>
            <w:vMerge/>
            <w:tcBorders>
              <w:top w:val="nil"/>
            </w:tcBorders>
          </w:tcPr>
          <w:p w:rsidR="00381CE0" w:rsidRDefault="00381CE0">
            <w:pPr>
              <w:rPr>
                <w:sz w:val="2"/>
                <w:szCs w:val="2"/>
              </w:rPr>
            </w:pPr>
          </w:p>
        </w:tc>
      </w:tr>
      <w:tr w:rsidR="00381CE0">
        <w:trPr>
          <w:trHeight w:val="212"/>
        </w:trPr>
        <w:tc>
          <w:tcPr>
            <w:tcW w:w="715" w:type="dxa"/>
            <w:vMerge w:val="restart"/>
            <w:tcBorders>
              <w:right w:val="single" w:sz="8" w:space="0" w:color="000000"/>
            </w:tcBorders>
          </w:tcPr>
          <w:p w:rsidR="00381CE0" w:rsidRDefault="00381CE0">
            <w:pPr>
              <w:pStyle w:val="TableParagraph"/>
              <w:spacing w:before="9"/>
              <w:rPr>
                <w:b/>
                <w:sz w:val="17"/>
              </w:rPr>
            </w:pPr>
          </w:p>
          <w:p w:rsidR="00381CE0" w:rsidRDefault="00346D2A">
            <w:pPr>
              <w:pStyle w:val="TableParagraph"/>
              <w:ind w:left="9"/>
              <w:jc w:val="center"/>
              <w:rPr>
                <w:sz w:val="16"/>
              </w:rPr>
            </w:pPr>
            <w:r>
              <w:rPr>
                <w:w w:val="102"/>
                <w:sz w:val="16"/>
              </w:rPr>
              <w:t>I</w:t>
            </w:r>
          </w:p>
        </w:tc>
        <w:tc>
          <w:tcPr>
            <w:tcW w:w="4140" w:type="dxa"/>
            <w:tcBorders>
              <w:left w:val="single" w:sz="8" w:space="0" w:color="000000"/>
            </w:tcBorders>
          </w:tcPr>
          <w:p w:rsidR="00381CE0" w:rsidRDefault="00346D2A">
            <w:pPr>
              <w:pStyle w:val="TableParagraph"/>
              <w:spacing w:before="15" w:line="178" w:lineRule="exact"/>
              <w:ind w:left="3"/>
              <w:rPr>
                <w:sz w:val="16"/>
              </w:rPr>
            </w:pPr>
            <w:r>
              <w:rPr>
                <w:w w:val="105"/>
                <w:sz w:val="16"/>
              </w:rPr>
              <w:t>Куварство</w:t>
            </w:r>
          </w:p>
        </w:tc>
        <w:tc>
          <w:tcPr>
            <w:tcW w:w="1048" w:type="dxa"/>
            <w:shd w:val="clear" w:color="auto" w:fill="D9D9D9"/>
          </w:tcPr>
          <w:p w:rsidR="00381CE0" w:rsidRDefault="00346D2A">
            <w:pPr>
              <w:pStyle w:val="TableParagraph"/>
              <w:spacing w:before="15" w:line="178" w:lineRule="exact"/>
              <w:ind w:left="285" w:right="281"/>
              <w:jc w:val="center"/>
              <w:rPr>
                <w:sz w:val="16"/>
              </w:rPr>
            </w:pPr>
            <w:r>
              <w:rPr>
                <w:w w:val="105"/>
                <w:sz w:val="16"/>
              </w:rPr>
              <w:t>198</w:t>
            </w:r>
          </w:p>
        </w:tc>
        <w:tc>
          <w:tcPr>
            <w:tcW w:w="1121" w:type="dxa"/>
            <w:shd w:val="clear" w:color="auto" w:fill="D9D9D9"/>
          </w:tcPr>
          <w:p w:rsidR="00381CE0" w:rsidRDefault="00381CE0">
            <w:pPr>
              <w:pStyle w:val="TableParagraph"/>
              <w:rPr>
                <w:sz w:val="14"/>
              </w:rPr>
            </w:pPr>
          </w:p>
        </w:tc>
        <w:tc>
          <w:tcPr>
            <w:tcW w:w="931" w:type="dxa"/>
            <w:shd w:val="clear" w:color="auto" w:fill="D9D9D9"/>
          </w:tcPr>
          <w:p w:rsidR="00381CE0" w:rsidRDefault="00346D2A">
            <w:pPr>
              <w:pStyle w:val="TableParagraph"/>
              <w:spacing w:before="15" w:line="178" w:lineRule="exact"/>
              <w:ind w:left="315" w:right="312"/>
              <w:jc w:val="center"/>
              <w:rPr>
                <w:sz w:val="16"/>
              </w:rPr>
            </w:pPr>
            <w:r>
              <w:rPr>
                <w:w w:val="105"/>
                <w:sz w:val="16"/>
              </w:rPr>
              <w:t>90</w:t>
            </w:r>
          </w:p>
        </w:tc>
        <w:tc>
          <w:tcPr>
            <w:tcW w:w="1045" w:type="dxa"/>
            <w:tcBorders>
              <w:right w:val="nil"/>
            </w:tcBorders>
            <w:shd w:val="clear" w:color="auto" w:fill="D9D9D9"/>
          </w:tcPr>
          <w:p w:rsidR="00381CE0" w:rsidRDefault="00381CE0">
            <w:pPr>
              <w:pStyle w:val="TableParagraph"/>
              <w:rPr>
                <w:sz w:val="14"/>
              </w:rPr>
            </w:pPr>
          </w:p>
        </w:tc>
        <w:tc>
          <w:tcPr>
            <w:tcW w:w="1045" w:type="dxa"/>
            <w:tcBorders>
              <w:left w:val="nil"/>
              <w:right w:val="single" w:sz="8" w:space="0" w:color="000000"/>
            </w:tcBorders>
          </w:tcPr>
          <w:p w:rsidR="00381CE0" w:rsidRDefault="00346D2A">
            <w:pPr>
              <w:pStyle w:val="TableParagraph"/>
              <w:spacing w:before="15" w:line="178" w:lineRule="exact"/>
              <w:ind w:right="425"/>
              <w:jc w:val="right"/>
              <w:rPr>
                <w:sz w:val="16"/>
              </w:rPr>
            </w:pPr>
            <w:r>
              <w:rPr>
                <w:sz w:val="16"/>
              </w:rPr>
              <w:t>15</w:t>
            </w:r>
          </w:p>
        </w:tc>
      </w:tr>
      <w:tr w:rsidR="00381CE0">
        <w:trPr>
          <w:trHeight w:val="212"/>
        </w:trPr>
        <w:tc>
          <w:tcPr>
            <w:tcW w:w="715" w:type="dxa"/>
            <w:vMerge/>
            <w:tcBorders>
              <w:top w:val="nil"/>
              <w:right w:val="single" w:sz="8" w:space="0" w:color="000000"/>
            </w:tcBorders>
          </w:tcPr>
          <w:p w:rsidR="00381CE0" w:rsidRDefault="00381CE0">
            <w:pPr>
              <w:rPr>
                <w:sz w:val="2"/>
                <w:szCs w:val="2"/>
              </w:rPr>
            </w:pPr>
          </w:p>
        </w:tc>
        <w:tc>
          <w:tcPr>
            <w:tcW w:w="4140" w:type="dxa"/>
            <w:tcBorders>
              <w:left w:val="single" w:sz="8" w:space="0" w:color="000000"/>
            </w:tcBorders>
          </w:tcPr>
          <w:p w:rsidR="00381CE0" w:rsidRDefault="00346D2A">
            <w:pPr>
              <w:pStyle w:val="TableParagraph"/>
              <w:spacing w:before="15" w:line="178" w:lineRule="exact"/>
              <w:ind w:left="3"/>
              <w:rPr>
                <w:sz w:val="16"/>
              </w:rPr>
            </w:pPr>
            <w:r>
              <w:rPr>
                <w:w w:val="105"/>
                <w:sz w:val="16"/>
              </w:rPr>
              <w:t>Пословна комуникација</w:t>
            </w:r>
          </w:p>
        </w:tc>
        <w:tc>
          <w:tcPr>
            <w:tcW w:w="1048" w:type="dxa"/>
            <w:shd w:val="clear" w:color="auto" w:fill="D9D9D9"/>
          </w:tcPr>
          <w:p w:rsidR="00381CE0" w:rsidRDefault="00346D2A">
            <w:pPr>
              <w:pStyle w:val="TableParagraph"/>
              <w:spacing w:before="15" w:line="178" w:lineRule="exact"/>
              <w:ind w:left="285" w:right="282"/>
              <w:jc w:val="center"/>
              <w:rPr>
                <w:sz w:val="16"/>
              </w:rPr>
            </w:pPr>
            <w:r>
              <w:rPr>
                <w:w w:val="105"/>
                <w:sz w:val="16"/>
              </w:rPr>
              <w:t>66</w:t>
            </w:r>
          </w:p>
        </w:tc>
        <w:tc>
          <w:tcPr>
            <w:tcW w:w="1121" w:type="dxa"/>
            <w:shd w:val="clear" w:color="auto" w:fill="D9D9D9"/>
          </w:tcPr>
          <w:p w:rsidR="00381CE0" w:rsidRDefault="00381CE0">
            <w:pPr>
              <w:pStyle w:val="TableParagraph"/>
              <w:rPr>
                <w:sz w:val="14"/>
              </w:rPr>
            </w:pPr>
          </w:p>
        </w:tc>
        <w:tc>
          <w:tcPr>
            <w:tcW w:w="931" w:type="dxa"/>
            <w:shd w:val="clear" w:color="auto" w:fill="D9D9D9"/>
          </w:tcPr>
          <w:p w:rsidR="00381CE0" w:rsidRDefault="00381CE0">
            <w:pPr>
              <w:pStyle w:val="TableParagraph"/>
              <w:rPr>
                <w:sz w:val="14"/>
              </w:rPr>
            </w:pPr>
          </w:p>
        </w:tc>
        <w:tc>
          <w:tcPr>
            <w:tcW w:w="1045" w:type="dxa"/>
            <w:tcBorders>
              <w:right w:val="nil"/>
            </w:tcBorders>
            <w:shd w:val="clear" w:color="auto" w:fill="D9D9D9"/>
          </w:tcPr>
          <w:p w:rsidR="00381CE0" w:rsidRDefault="00381CE0">
            <w:pPr>
              <w:pStyle w:val="TableParagraph"/>
              <w:rPr>
                <w:sz w:val="14"/>
              </w:rPr>
            </w:pPr>
          </w:p>
        </w:tc>
        <w:tc>
          <w:tcPr>
            <w:tcW w:w="1045" w:type="dxa"/>
            <w:tcBorders>
              <w:left w:val="nil"/>
              <w:right w:val="single" w:sz="8" w:space="0" w:color="000000"/>
            </w:tcBorders>
          </w:tcPr>
          <w:p w:rsidR="00381CE0" w:rsidRDefault="00346D2A">
            <w:pPr>
              <w:pStyle w:val="TableParagraph"/>
              <w:spacing w:before="15" w:line="178" w:lineRule="exact"/>
              <w:ind w:right="425"/>
              <w:jc w:val="right"/>
              <w:rPr>
                <w:sz w:val="16"/>
              </w:rPr>
            </w:pPr>
            <w:r>
              <w:rPr>
                <w:sz w:val="16"/>
              </w:rPr>
              <w:t>15</w:t>
            </w:r>
          </w:p>
        </w:tc>
      </w:tr>
      <w:tr w:rsidR="00381CE0">
        <w:trPr>
          <w:trHeight w:val="240"/>
        </w:trPr>
        <w:tc>
          <w:tcPr>
            <w:tcW w:w="715" w:type="dxa"/>
            <w:tcBorders>
              <w:right w:val="single" w:sz="8" w:space="0" w:color="000000"/>
            </w:tcBorders>
          </w:tcPr>
          <w:p w:rsidR="00381CE0" w:rsidRDefault="00381CE0">
            <w:pPr>
              <w:pStyle w:val="TableParagraph"/>
              <w:rPr>
                <w:sz w:val="16"/>
              </w:rPr>
            </w:pPr>
          </w:p>
        </w:tc>
        <w:tc>
          <w:tcPr>
            <w:tcW w:w="4140" w:type="dxa"/>
            <w:tcBorders>
              <w:left w:val="single" w:sz="8" w:space="0" w:color="000000"/>
              <w:bottom w:val="single" w:sz="8" w:space="0" w:color="000000"/>
            </w:tcBorders>
          </w:tcPr>
          <w:p w:rsidR="00381CE0" w:rsidRDefault="00346D2A">
            <w:pPr>
              <w:pStyle w:val="TableParagraph"/>
              <w:spacing w:before="43" w:line="177" w:lineRule="exact"/>
              <w:ind w:left="3"/>
              <w:rPr>
                <w:sz w:val="16"/>
              </w:rPr>
            </w:pPr>
            <w:r>
              <w:rPr>
                <w:w w:val="105"/>
                <w:sz w:val="16"/>
              </w:rPr>
              <w:t>Професионална пракса</w:t>
            </w:r>
          </w:p>
        </w:tc>
        <w:tc>
          <w:tcPr>
            <w:tcW w:w="1048" w:type="dxa"/>
            <w:tcBorders>
              <w:bottom w:val="single" w:sz="8" w:space="0" w:color="000000"/>
            </w:tcBorders>
            <w:shd w:val="clear" w:color="auto" w:fill="D9D9D9"/>
          </w:tcPr>
          <w:p w:rsidR="00381CE0" w:rsidRDefault="00381CE0">
            <w:pPr>
              <w:pStyle w:val="TableParagraph"/>
              <w:rPr>
                <w:sz w:val="16"/>
              </w:rPr>
            </w:pPr>
          </w:p>
        </w:tc>
        <w:tc>
          <w:tcPr>
            <w:tcW w:w="1121" w:type="dxa"/>
            <w:tcBorders>
              <w:bottom w:val="single" w:sz="8" w:space="0" w:color="000000"/>
            </w:tcBorders>
            <w:shd w:val="clear" w:color="auto" w:fill="D9D9D9"/>
          </w:tcPr>
          <w:p w:rsidR="00381CE0" w:rsidRDefault="00381CE0">
            <w:pPr>
              <w:pStyle w:val="TableParagraph"/>
              <w:rPr>
                <w:sz w:val="16"/>
              </w:rPr>
            </w:pPr>
          </w:p>
        </w:tc>
        <w:tc>
          <w:tcPr>
            <w:tcW w:w="931" w:type="dxa"/>
            <w:tcBorders>
              <w:bottom w:val="single" w:sz="8" w:space="0" w:color="000000"/>
            </w:tcBorders>
            <w:shd w:val="clear" w:color="auto" w:fill="D9D9D9"/>
          </w:tcPr>
          <w:p w:rsidR="00381CE0" w:rsidRDefault="00346D2A">
            <w:pPr>
              <w:pStyle w:val="TableParagraph"/>
              <w:spacing w:before="43" w:line="177" w:lineRule="exact"/>
              <w:ind w:left="315" w:right="312"/>
              <w:jc w:val="center"/>
              <w:rPr>
                <w:sz w:val="16"/>
              </w:rPr>
            </w:pPr>
            <w:r>
              <w:rPr>
                <w:w w:val="105"/>
                <w:sz w:val="16"/>
              </w:rPr>
              <w:t>30</w:t>
            </w:r>
          </w:p>
        </w:tc>
        <w:tc>
          <w:tcPr>
            <w:tcW w:w="1045" w:type="dxa"/>
            <w:tcBorders>
              <w:bottom w:val="single" w:sz="8" w:space="0" w:color="000000"/>
              <w:right w:val="nil"/>
            </w:tcBorders>
            <w:shd w:val="clear" w:color="auto" w:fill="D9D9D9"/>
          </w:tcPr>
          <w:p w:rsidR="00381CE0" w:rsidRDefault="00381CE0">
            <w:pPr>
              <w:pStyle w:val="TableParagraph"/>
              <w:rPr>
                <w:sz w:val="16"/>
              </w:rPr>
            </w:pPr>
          </w:p>
        </w:tc>
        <w:tc>
          <w:tcPr>
            <w:tcW w:w="1045" w:type="dxa"/>
            <w:tcBorders>
              <w:left w:val="nil"/>
              <w:bottom w:val="single" w:sz="8" w:space="0" w:color="000000"/>
              <w:right w:val="single" w:sz="8" w:space="0" w:color="000000"/>
            </w:tcBorders>
          </w:tcPr>
          <w:p w:rsidR="00381CE0" w:rsidRDefault="00346D2A">
            <w:pPr>
              <w:pStyle w:val="TableParagraph"/>
              <w:spacing w:before="43" w:line="177" w:lineRule="exact"/>
              <w:ind w:right="425"/>
              <w:jc w:val="right"/>
              <w:rPr>
                <w:sz w:val="16"/>
              </w:rPr>
            </w:pPr>
            <w:r>
              <w:rPr>
                <w:sz w:val="16"/>
              </w:rPr>
              <w:t>15</w:t>
            </w:r>
          </w:p>
        </w:tc>
      </w:tr>
      <w:tr w:rsidR="00381CE0">
        <w:trPr>
          <w:trHeight w:val="212"/>
        </w:trPr>
        <w:tc>
          <w:tcPr>
            <w:tcW w:w="715" w:type="dxa"/>
            <w:vMerge w:val="restart"/>
          </w:tcPr>
          <w:p w:rsidR="00381CE0" w:rsidRDefault="00346D2A">
            <w:pPr>
              <w:pStyle w:val="TableParagraph"/>
              <w:spacing w:before="14"/>
              <w:ind w:left="245" w:right="241"/>
              <w:jc w:val="center"/>
              <w:rPr>
                <w:sz w:val="16"/>
              </w:rPr>
            </w:pPr>
            <w:r>
              <w:rPr>
                <w:w w:val="105"/>
                <w:sz w:val="16"/>
              </w:rPr>
              <w:t>II</w:t>
            </w:r>
          </w:p>
        </w:tc>
        <w:tc>
          <w:tcPr>
            <w:tcW w:w="4140" w:type="dxa"/>
            <w:tcBorders>
              <w:top w:val="single" w:sz="8" w:space="0" w:color="000000"/>
            </w:tcBorders>
          </w:tcPr>
          <w:p w:rsidR="00381CE0" w:rsidRDefault="00346D2A">
            <w:pPr>
              <w:pStyle w:val="TableParagraph"/>
              <w:spacing w:before="14" w:line="179" w:lineRule="exact"/>
              <w:ind w:left="8"/>
              <w:rPr>
                <w:sz w:val="16"/>
              </w:rPr>
            </w:pPr>
            <w:r>
              <w:rPr>
                <w:w w:val="105"/>
                <w:sz w:val="16"/>
              </w:rPr>
              <w:t>Куварство</w:t>
            </w:r>
          </w:p>
        </w:tc>
        <w:tc>
          <w:tcPr>
            <w:tcW w:w="1048" w:type="dxa"/>
            <w:tcBorders>
              <w:top w:val="single" w:sz="8" w:space="0" w:color="000000"/>
            </w:tcBorders>
            <w:shd w:val="clear" w:color="auto" w:fill="D9D9D9"/>
          </w:tcPr>
          <w:p w:rsidR="00381CE0" w:rsidRDefault="00346D2A">
            <w:pPr>
              <w:pStyle w:val="TableParagraph"/>
              <w:spacing w:before="14" w:line="179" w:lineRule="exact"/>
              <w:ind w:left="285" w:right="281"/>
              <w:jc w:val="center"/>
              <w:rPr>
                <w:sz w:val="16"/>
              </w:rPr>
            </w:pPr>
            <w:r>
              <w:rPr>
                <w:w w:val="105"/>
                <w:sz w:val="16"/>
              </w:rPr>
              <w:t>192</w:t>
            </w:r>
          </w:p>
        </w:tc>
        <w:tc>
          <w:tcPr>
            <w:tcW w:w="1121" w:type="dxa"/>
            <w:tcBorders>
              <w:top w:val="single" w:sz="8" w:space="0" w:color="000000"/>
            </w:tcBorders>
            <w:shd w:val="clear" w:color="auto" w:fill="D9D9D9"/>
          </w:tcPr>
          <w:p w:rsidR="00381CE0" w:rsidRDefault="00346D2A">
            <w:pPr>
              <w:pStyle w:val="TableParagraph"/>
              <w:spacing w:before="14" w:line="179" w:lineRule="exact"/>
              <w:ind w:right="428"/>
              <w:jc w:val="right"/>
              <w:rPr>
                <w:sz w:val="16"/>
              </w:rPr>
            </w:pPr>
            <w:r>
              <w:rPr>
                <w:sz w:val="16"/>
              </w:rPr>
              <w:t>192</w:t>
            </w:r>
          </w:p>
        </w:tc>
        <w:tc>
          <w:tcPr>
            <w:tcW w:w="931" w:type="dxa"/>
            <w:tcBorders>
              <w:top w:val="single" w:sz="8" w:space="0" w:color="000000"/>
            </w:tcBorders>
            <w:shd w:val="clear" w:color="auto" w:fill="D9D9D9"/>
          </w:tcPr>
          <w:p w:rsidR="00381CE0" w:rsidRDefault="00346D2A">
            <w:pPr>
              <w:pStyle w:val="TableParagraph"/>
              <w:spacing w:before="14" w:line="179" w:lineRule="exact"/>
              <w:ind w:left="315" w:right="313"/>
              <w:jc w:val="center"/>
              <w:rPr>
                <w:sz w:val="16"/>
              </w:rPr>
            </w:pPr>
            <w:r>
              <w:rPr>
                <w:w w:val="105"/>
                <w:sz w:val="16"/>
              </w:rPr>
              <w:t>120</w:t>
            </w:r>
          </w:p>
        </w:tc>
        <w:tc>
          <w:tcPr>
            <w:tcW w:w="1045" w:type="dxa"/>
            <w:tcBorders>
              <w:top w:val="single" w:sz="8" w:space="0" w:color="000000"/>
              <w:right w:val="nil"/>
            </w:tcBorders>
            <w:shd w:val="clear" w:color="auto" w:fill="D9D9D9"/>
          </w:tcPr>
          <w:p w:rsidR="00381CE0" w:rsidRDefault="00346D2A">
            <w:pPr>
              <w:pStyle w:val="TableParagraph"/>
              <w:spacing w:before="14" w:line="179" w:lineRule="exact"/>
              <w:ind w:left="373" w:right="374"/>
              <w:jc w:val="center"/>
              <w:rPr>
                <w:sz w:val="16"/>
              </w:rPr>
            </w:pPr>
            <w:r>
              <w:rPr>
                <w:w w:val="105"/>
                <w:sz w:val="16"/>
              </w:rPr>
              <w:t>192</w:t>
            </w:r>
          </w:p>
        </w:tc>
        <w:tc>
          <w:tcPr>
            <w:tcW w:w="1045" w:type="dxa"/>
            <w:tcBorders>
              <w:top w:val="single" w:sz="8" w:space="0" w:color="000000"/>
              <w:left w:val="nil"/>
              <w:right w:val="single" w:sz="8" w:space="0" w:color="000000"/>
            </w:tcBorders>
          </w:tcPr>
          <w:p w:rsidR="00381CE0" w:rsidRDefault="00346D2A">
            <w:pPr>
              <w:pStyle w:val="TableParagraph"/>
              <w:spacing w:before="14" w:line="179" w:lineRule="exact"/>
              <w:ind w:right="425"/>
              <w:jc w:val="right"/>
              <w:rPr>
                <w:sz w:val="16"/>
              </w:rPr>
            </w:pPr>
            <w:r>
              <w:rPr>
                <w:sz w:val="16"/>
              </w:rPr>
              <w:t>15</w:t>
            </w:r>
          </w:p>
        </w:tc>
      </w:tr>
      <w:tr w:rsidR="00381CE0">
        <w:trPr>
          <w:trHeight w:val="212"/>
        </w:trPr>
        <w:tc>
          <w:tcPr>
            <w:tcW w:w="715" w:type="dxa"/>
            <w:vMerge/>
            <w:tcBorders>
              <w:top w:val="nil"/>
            </w:tcBorders>
          </w:tcPr>
          <w:p w:rsidR="00381CE0" w:rsidRDefault="00381CE0">
            <w:pPr>
              <w:rPr>
                <w:sz w:val="2"/>
                <w:szCs w:val="2"/>
              </w:rPr>
            </w:pPr>
          </w:p>
        </w:tc>
        <w:tc>
          <w:tcPr>
            <w:tcW w:w="4140" w:type="dxa"/>
          </w:tcPr>
          <w:p w:rsidR="00381CE0" w:rsidRDefault="00346D2A">
            <w:pPr>
              <w:pStyle w:val="TableParagraph"/>
              <w:spacing w:before="15" w:line="178" w:lineRule="exact"/>
              <w:ind w:left="8"/>
              <w:rPr>
                <w:sz w:val="16"/>
              </w:rPr>
            </w:pPr>
            <w:r>
              <w:rPr>
                <w:w w:val="105"/>
                <w:sz w:val="16"/>
              </w:rPr>
              <w:t>Пословна информатика</w:t>
            </w:r>
          </w:p>
        </w:tc>
        <w:tc>
          <w:tcPr>
            <w:tcW w:w="1048" w:type="dxa"/>
            <w:shd w:val="clear" w:color="auto" w:fill="D9D9D9"/>
          </w:tcPr>
          <w:p w:rsidR="00381CE0" w:rsidRDefault="00346D2A">
            <w:pPr>
              <w:pStyle w:val="TableParagraph"/>
              <w:spacing w:before="15" w:line="178" w:lineRule="exact"/>
              <w:ind w:left="285" w:right="282"/>
              <w:jc w:val="center"/>
              <w:rPr>
                <w:sz w:val="16"/>
              </w:rPr>
            </w:pPr>
            <w:r>
              <w:rPr>
                <w:w w:val="105"/>
                <w:sz w:val="16"/>
              </w:rPr>
              <w:t>64</w:t>
            </w:r>
          </w:p>
        </w:tc>
        <w:tc>
          <w:tcPr>
            <w:tcW w:w="1121" w:type="dxa"/>
            <w:shd w:val="clear" w:color="auto" w:fill="D9D9D9"/>
          </w:tcPr>
          <w:p w:rsidR="00381CE0" w:rsidRDefault="00381CE0">
            <w:pPr>
              <w:pStyle w:val="TableParagraph"/>
              <w:rPr>
                <w:sz w:val="14"/>
              </w:rPr>
            </w:pPr>
          </w:p>
        </w:tc>
        <w:tc>
          <w:tcPr>
            <w:tcW w:w="931" w:type="dxa"/>
            <w:shd w:val="clear" w:color="auto" w:fill="D9D9D9"/>
          </w:tcPr>
          <w:p w:rsidR="00381CE0" w:rsidRDefault="00381CE0">
            <w:pPr>
              <w:pStyle w:val="TableParagraph"/>
              <w:rPr>
                <w:sz w:val="14"/>
              </w:rPr>
            </w:pPr>
          </w:p>
        </w:tc>
        <w:tc>
          <w:tcPr>
            <w:tcW w:w="1045" w:type="dxa"/>
            <w:tcBorders>
              <w:right w:val="nil"/>
            </w:tcBorders>
            <w:shd w:val="clear" w:color="auto" w:fill="D9D9D9"/>
          </w:tcPr>
          <w:p w:rsidR="00381CE0" w:rsidRDefault="00381CE0">
            <w:pPr>
              <w:pStyle w:val="TableParagraph"/>
              <w:rPr>
                <w:sz w:val="14"/>
              </w:rPr>
            </w:pPr>
          </w:p>
        </w:tc>
        <w:tc>
          <w:tcPr>
            <w:tcW w:w="1045" w:type="dxa"/>
            <w:tcBorders>
              <w:left w:val="nil"/>
              <w:right w:val="single" w:sz="8" w:space="0" w:color="000000"/>
            </w:tcBorders>
          </w:tcPr>
          <w:p w:rsidR="00381CE0" w:rsidRDefault="00346D2A">
            <w:pPr>
              <w:pStyle w:val="TableParagraph"/>
              <w:spacing w:before="15" w:line="178" w:lineRule="exact"/>
              <w:ind w:right="425"/>
              <w:jc w:val="right"/>
              <w:rPr>
                <w:sz w:val="16"/>
              </w:rPr>
            </w:pPr>
            <w:r>
              <w:rPr>
                <w:sz w:val="16"/>
              </w:rPr>
              <w:t>15</w:t>
            </w:r>
          </w:p>
        </w:tc>
      </w:tr>
      <w:tr w:rsidR="00381CE0">
        <w:trPr>
          <w:trHeight w:val="211"/>
        </w:trPr>
        <w:tc>
          <w:tcPr>
            <w:tcW w:w="715" w:type="dxa"/>
            <w:vMerge/>
            <w:tcBorders>
              <w:top w:val="nil"/>
            </w:tcBorders>
          </w:tcPr>
          <w:p w:rsidR="00381CE0" w:rsidRDefault="00381CE0">
            <w:pPr>
              <w:rPr>
                <w:sz w:val="2"/>
                <w:szCs w:val="2"/>
              </w:rPr>
            </w:pPr>
          </w:p>
        </w:tc>
        <w:tc>
          <w:tcPr>
            <w:tcW w:w="4140" w:type="dxa"/>
            <w:tcBorders>
              <w:bottom w:val="single" w:sz="8" w:space="0" w:color="000000"/>
            </w:tcBorders>
          </w:tcPr>
          <w:p w:rsidR="00381CE0" w:rsidRDefault="00346D2A">
            <w:pPr>
              <w:pStyle w:val="TableParagraph"/>
              <w:spacing w:before="15" w:line="177" w:lineRule="exact"/>
              <w:ind w:left="8"/>
              <w:rPr>
                <w:sz w:val="16"/>
              </w:rPr>
            </w:pPr>
            <w:r>
              <w:rPr>
                <w:w w:val="105"/>
                <w:sz w:val="16"/>
              </w:rPr>
              <w:t>Професионална пракса</w:t>
            </w:r>
          </w:p>
        </w:tc>
        <w:tc>
          <w:tcPr>
            <w:tcW w:w="1048" w:type="dxa"/>
            <w:tcBorders>
              <w:bottom w:val="single" w:sz="8" w:space="0" w:color="000000"/>
            </w:tcBorders>
            <w:shd w:val="clear" w:color="auto" w:fill="D9D9D9"/>
          </w:tcPr>
          <w:p w:rsidR="00381CE0" w:rsidRDefault="00381CE0">
            <w:pPr>
              <w:pStyle w:val="TableParagraph"/>
              <w:rPr>
                <w:sz w:val="14"/>
              </w:rPr>
            </w:pPr>
          </w:p>
        </w:tc>
        <w:tc>
          <w:tcPr>
            <w:tcW w:w="1121" w:type="dxa"/>
            <w:tcBorders>
              <w:bottom w:val="single" w:sz="8" w:space="0" w:color="000000"/>
            </w:tcBorders>
            <w:shd w:val="clear" w:color="auto" w:fill="D9D9D9"/>
          </w:tcPr>
          <w:p w:rsidR="00381CE0" w:rsidRDefault="00381CE0">
            <w:pPr>
              <w:pStyle w:val="TableParagraph"/>
              <w:rPr>
                <w:sz w:val="14"/>
              </w:rPr>
            </w:pPr>
          </w:p>
        </w:tc>
        <w:tc>
          <w:tcPr>
            <w:tcW w:w="931" w:type="dxa"/>
            <w:tcBorders>
              <w:bottom w:val="single" w:sz="8" w:space="0" w:color="000000"/>
            </w:tcBorders>
            <w:shd w:val="clear" w:color="auto" w:fill="D9D9D9"/>
          </w:tcPr>
          <w:p w:rsidR="00381CE0" w:rsidRDefault="00346D2A">
            <w:pPr>
              <w:pStyle w:val="TableParagraph"/>
              <w:spacing w:before="15" w:line="177" w:lineRule="exact"/>
              <w:ind w:left="315" w:right="312"/>
              <w:jc w:val="center"/>
              <w:rPr>
                <w:sz w:val="16"/>
              </w:rPr>
            </w:pPr>
            <w:r>
              <w:rPr>
                <w:w w:val="105"/>
                <w:sz w:val="16"/>
              </w:rPr>
              <w:t>30</w:t>
            </w:r>
          </w:p>
        </w:tc>
        <w:tc>
          <w:tcPr>
            <w:tcW w:w="1045" w:type="dxa"/>
            <w:tcBorders>
              <w:bottom w:val="single" w:sz="8" w:space="0" w:color="000000"/>
              <w:right w:val="nil"/>
            </w:tcBorders>
            <w:shd w:val="clear" w:color="auto" w:fill="D9D9D9"/>
          </w:tcPr>
          <w:p w:rsidR="00381CE0" w:rsidRDefault="00381CE0">
            <w:pPr>
              <w:pStyle w:val="TableParagraph"/>
              <w:rPr>
                <w:sz w:val="14"/>
              </w:rPr>
            </w:pPr>
          </w:p>
        </w:tc>
        <w:tc>
          <w:tcPr>
            <w:tcW w:w="1045" w:type="dxa"/>
            <w:tcBorders>
              <w:left w:val="nil"/>
              <w:bottom w:val="single" w:sz="8" w:space="0" w:color="000000"/>
              <w:right w:val="single" w:sz="8" w:space="0" w:color="000000"/>
            </w:tcBorders>
          </w:tcPr>
          <w:p w:rsidR="00381CE0" w:rsidRDefault="00346D2A">
            <w:pPr>
              <w:pStyle w:val="TableParagraph"/>
              <w:spacing w:before="15" w:line="177" w:lineRule="exact"/>
              <w:ind w:right="425"/>
              <w:jc w:val="right"/>
              <w:rPr>
                <w:sz w:val="16"/>
              </w:rPr>
            </w:pPr>
            <w:r>
              <w:rPr>
                <w:sz w:val="16"/>
              </w:rPr>
              <w:t>15</w:t>
            </w:r>
          </w:p>
        </w:tc>
      </w:tr>
      <w:tr w:rsidR="00381CE0">
        <w:trPr>
          <w:trHeight w:val="206"/>
        </w:trPr>
        <w:tc>
          <w:tcPr>
            <w:tcW w:w="715" w:type="dxa"/>
            <w:vMerge w:val="restart"/>
          </w:tcPr>
          <w:p w:rsidR="00381CE0" w:rsidRDefault="00381CE0">
            <w:pPr>
              <w:pStyle w:val="TableParagraph"/>
              <w:rPr>
                <w:b/>
                <w:sz w:val="17"/>
              </w:rPr>
            </w:pPr>
          </w:p>
          <w:p w:rsidR="00381CE0" w:rsidRDefault="00346D2A">
            <w:pPr>
              <w:pStyle w:val="TableParagraph"/>
              <w:spacing w:before="1"/>
              <w:ind w:left="245" w:right="241"/>
              <w:jc w:val="center"/>
              <w:rPr>
                <w:sz w:val="16"/>
              </w:rPr>
            </w:pPr>
            <w:r>
              <w:rPr>
                <w:w w:val="105"/>
                <w:sz w:val="16"/>
              </w:rPr>
              <w:t>III</w:t>
            </w:r>
          </w:p>
        </w:tc>
        <w:tc>
          <w:tcPr>
            <w:tcW w:w="4140" w:type="dxa"/>
            <w:tcBorders>
              <w:top w:val="single" w:sz="8" w:space="0" w:color="000000"/>
            </w:tcBorders>
          </w:tcPr>
          <w:p w:rsidR="00381CE0" w:rsidRDefault="00346D2A">
            <w:pPr>
              <w:pStyle w:val="TableParagraph"/>
              <w:spacing w:before="9" w:line="178" w:lineRule="exact"/>
              <w:ind w:left="8"/>
              <w:rPr>
                <w:sz w:val="16"/>
              </w:rPr>
            </w:pPr>
            <w:r>
              <w:rPr>
                <w:w w:val="105"/>
                <w:sz w:val="16"/>
              </w:rPr>
              <w:t>Куварство</w:t>
            </w:r>
          </w:p>
        </w:tc>
        <w:tc>
          <w:tcPr>
            <w:tcW w:w="1048" w:type="dxa"/>
            <w:tcBorders>
              <w:top w:val="single" w:sz="8" w:space="0" w:color="000000"/>
            </w:tcBorders>
            <w:shd w:val="clear" w:color="auto" w:fill="D9D9D9"/>
          </w:tcPr>
          <w:p w:rsidR="00381CE0" w:rsidRDefault="00346D2A">
            <w:pPr>
              <w:pStyle w:val="TableParagraph"/>
              <w:spacing w:before="9" w:line="178" w:lineRule="exact"/>
              <w:ind w:left="285" w:right="281"/>
              <w:jc w:val="center"/>
              <w:rPr>
                <w:sz w:val="16"/>
              </w:rPr>
            </w:pPr>
            <w:r>
              <w:rPr>
                <w:w w:val="105"/>
                <w:sz w:val="16"/>
              </w:rPr>
              <w:t>186</w:t>
            </w:r>
          </w:p>
        </w:tc>
        <w:tc>
          <w:tcPr>
            <w:tcW w:w="1121" w:type="dxa"/>
            <w:tcBorders>
              <w:top w:val="single" w:sz="8" w:space="0" w:color="000000"/>
            </w:tcBorders>
            <w:shd w:val="clear" w:color="auto" w:fill="D9D9D9"/>
          </w:tcPr>
          <w:p w:rsidR="00381CE0" w:rsidRDefault="00346D2A">
            <w:pPr>
              <w:pStyle w:val="TableParagraph"/>
              <w:spacing w:before="9" w:line="178" w:lineRule="exact"/>
              <w:ind w:right="428"/>
              <w:jc w:val="right"/>
              <w:rPr>
                <w:sz w:val="16"/>
              </w:rPr>
            </w:pPr>
            <w:r>
              <w:rPr>
                <w:sz w:val="16"/>
              </w:rPr>
              <w:t>186</w:t>
            </w:r>
          </w:p>
        </w:tc>
        <w:tc>
          <w:tcPr>
            <w:tcW w:w="931" w:type="dxa"/>
            <w:tcBorders>
              <w:top w:val="single" w:sz="8" w:space="0" w:color="000000"/>
            </w:tcBorders>
            <w:shd w:val="clear" w:color="auto" w:fill="D9D9D9"/>
          </w:tcPr>
          <w:p w:rsidR="00381CE0" w:rsidRDefault="00346D2A">
            <w:pPr>
              <w:pStyle w:val="TableParagraph"/>
              <w:spacing w:before="9" w:line="178" w:lineRule="exact"/>
              <w:ind w:left="315" w:right="313"/>
              <w:jc w:val="center"/>
              <w:rPr>
                <w:sz w:val="16"/>
              </w:rPr>
            </w:pPr>
            <w:r>
              <w:rPr>
                <w:w w:val="105"/>
                <w:sz w:val="16"/>
              </w:rPr>
              <w:t>120</w:t>
            </w:r>
          </w:p>
        </w:tc>
        <w:tc>
          <w:tcPr>
            <w:tcW w:w="1045" w:type="dxa"/>
            <w:tcBorders>
              <w:top w:val="single" w:sz="8" w:space="0" w:color="000000"/>
              <w:right w:val="nil"/>
            </w:tcBorders>
            <w:shd w:val="clear" w:color="auto" w:fill="D9D9D9"/>
          </w:tcPr>
          <w:p w:rsidR="00381CE0" w:rsidRDefault="00346D2A">
            <w:pPr>
              <w:pStyle w:val="TableParagraph"/>
              <w:spacing w:before="6" w:line="181" w:lineRule="exact"/>
              <w:ind w:left="373" w:right="374"/>
              <w:jc w:val="center"/>
              <w:rPr>
                <w:sz w:val="16"/>
              </w:rPr>
            </w:pPr>
            <w:r>
              <w:rPr>
                <w:w w:val="105"/>
                <w:sz w:val="16"/>
              </w:rPr>
              <w:t>180</w:t>
            </w:r>
          </w:p>
        </w:tc>
        <w:tc>
          <w:tcPr>
            <w:tcW w:w="1045" w:type="dxa"/>
            <w:tcBorders>
              <w:top w:val="single" w:sz="8" w:space="0" w:color="000000"/>
              <w:left w:val="nil"/>
              <w:right w:val="single" w:sz="8" w:space="0" w:color="000000"/>
            </w:tcBorders>
          </w:tcPr>
          <w:p w:rsidR="00381CE0" w:rsidRDefault="00346D2A">
            <w:pPr>
              <w:pStyle w:val="TableParagraph"/>
              <w:spacing w:before="9" w:line="178" w:lineRule="exact"/>
              <w:ind w:right="425"/>
              <w:jc w:val="right"/>
              <w:rPr>
                <w:sz w:val="16"/>
              </w:rPr>
            </w:pPr>
            <w:r>
              <w:rPr>
                <w:sz w:val="16"/>
              </w:rPr>
              <w:t>15</w:t>
            </w:r>
          </w:p>
        </w:tc>
      </w:tr>
      <w:tr w:rsidR="00381CE0">
        <w:trPr>
          <w:trHeight w:val="239"/>
        </w:trPr>
        <w:tc>
          <w:tcPr>
            <w:tcW w:w="715" w:type="dxa"/>
            <w:vMerge/>
            <w:tcBorders>
              <w:top w:val="nil"/>
            </w:tcBorders>
          </w:tcPr>
          <w:p w:rsidR="00381CE0" w:rsidRDefault="00381CE0">
            <w:pPr>
              <w:rPr>
                <w:sz w:val="2"/>
                <w:szCs w:val="2"/>
              </w:rPr>
            </w:pPr>
          </w:p>
        </w:tc>
        <w:tc>
          <w:tcPr>
            <w:tcW w:w="4140" w:type="dxa"/>
            <w:tcBorders>
              <w:bottom w:val="single" w:sz="8" w:space="0" w:color="000000"/>
            </w:tcBorders>
          </w:tcPr>
          <w:p w:rsidR="00381CE0" w:rsidRDefault="00346D2A">
            <w:pPr>
              <w:pStyle w:val="TableParagraph"/>
              <w:spacing w:before="41" w:line="178" w:lineRule="exact"/>
              <w:ind w:left="8"/>
              <w:rPr>
                <w:sz w:val="16"/>
              </w:rPr>
            </w:pPr>
            <w:r>
              <w:rPr>
                <w:w w:val="105"/>
                <w:sz w:val="16"/>
              </w:rPr>
              <w:t>Професионална пракса</w:t>
            </w:r>
          </w:p>
        </w:tc>
        <w:tc>
          <w:tcPr>
            <w:tcW w:w="1048" w:type="dxa"/>
            <w:tcBorders>
              <w:bottom w:val="single" w:sz="8" w:space="0" w:color="000000"/>
            </w:tcBorders>
            <w:shd w:val="clear" w:color="auto" w:fill="D9D9D9"/>
          </w:tcPr>
          <w:p w:rsidR="00381CE0" w:rsidRDefault="00381CE0">
            <w:pPr>
              <w:pStyle w:val="TableParagraph"/>
              <w:rPr>
                <w:sz w:val="16"/>
              </w:rPr>
            </w:pPr>
          </w:p>
        </w:tc>
        <w:tc>
          <w:tcPr>
            <w:tcW w:w="1121" w:type="dxa"/>
            <w:tcBorders>
              <w:bottom w:val="single" w:sz="8" w:space="0" w:color="000000"/>
            </w:tcBorders>
            <w:shd w:val="clear" w:color="auto" w:fill="D9D9D9"/>
          </w:tcPr>
          <w:p w:rsidR="00381CE0" w:rsidRDefault="00381CE0">
            <w:pPr>
              <w:pStyle w:val="TableParagraph"/>
              <w:rPr>
                <w:sz w:val="16"/>
              </w:rPr>
            </w:pPr>
          </w:p>
        </w:tc>
        <w:tc>
          <w:tcPr>
            <w:tcW w:w="931" w:type="dxa"/>
            <w:tcBorders>
              <w:bottom w:val="single" w:sz="8" w:space="0" w:color="000000"/>
            </w:tcBorders>
            <w:shd w:val="clear" w:color="auto" w:fill="D9D9D9"/>
          </w:tcPr>
          <w:p w:rsidR="00381CE0" w:rsidRDefault="00346D2A">
            <w:pPr>
              <w:pStyle w:val="TableParagraph"/>
              <w:spacing w:before="41" w:line="178" w:lineRule="exact"/>
              <w:ind w:left="315" w:right="312"/>
              <w:jc w:val="center"/>
              <w:rPr>
                <w:sz w:val="16"/>
              </w:rPr>
            </w:pPr>
            <w:r>
              <w:rPr>
                <w:w w:val="105"/>
                <w:sz w:val="16"/>
              </w:rPr>
              <w:t>60</w:t>
            </w:r>
          </w:p>
        </w:tc>
        <w:tc>
          <w:tcPr>
            <w:tcW w:w="1045" w:type="dxa"/>
            <w:tcBorders>
              <w:bottom w:val="single" w:sz="8" w:space="0" w:color="000000"/>
              <w:right w:val="nil"/>
            </w:tcBorders>
            <w:shd w:val="clear" w:color="auto" w:fill="D9D9D9"/>
          </w:tcPr>
          <w:p w:rsidR="00381CE0" w:rsidRDefault="00381CE0">
            <w:pPr>
              <w:pStyle w:val="TableParagraph"/>
              <w:rPr>
                <w:sz w:val="16"/>
              </w:rPr>
            </w:pPr>
          </w:p>
        </w:tc>
        <w:tc>
          <w:tcPr>
            <w:tcW w:w="1045" w:type="dxa"/>
            <w:tcBorders>
              <w:left w:val="nil"/>
              <w:bottom w:val="single" w:sz="8" w:space="0" w:color="000000"/>
              <w:right w:val="single" w:sz="8" w:space="0" w:color="000000"/>
            </w:tcBorders>
          </w:tcPr>
          <w:p w:rsidR="00381CE0" w:rsidRDefault="00346D2A">
            <w:pPr>
              <w:pStyle w:val="TableParagraph"/>
              <w:spacing w:before="41" w:line="178" w:lineRule="exact"/>
              <w:ind w:right="425"/>
              <w:jc w:val="right"/>
              <w:rPr>
                <w:sz w:val="16"/>
              </w:rPr>
            </w:pPr>
            <w:r>
              <w:rPr>
                <w:sz w:val="16"/>
              </w:rPr>
              <w:t>15</w:t>
            </w:r>
          </w:p>
        </w:tc>
      </w:tr>
      <w:tr w:rsidR="00381CE0">
        <w:trPr>
          <w:trHeight w:val="211"/>
        </w:trPr>
        <w:tc>
          <w:tcPr>
            <w:tcW w:w="715" w:type="dxa"/>
            <w:vMerge w:val="restart"/>
          </w:tcPr>
          <w:p w:rsidR="00381CE0" w:rsidRDefault="00346D2A">
            <w:pPr>
              <w:pStyle w:val="TableParagraph"/>
              <w:spacing w:before="14"/>
              <w:ind w:left="246" w:right="241"/>
              <w:jc w:val="center"/>
              <w:rPr>
                <w:sz w:val="16"/>
              </w:rPr>
            </w:pPr>
            <w:r>
              <w:rPr>
                <w:w w:val="105"/>
                <w:sz w:val="16"/>
              </w:rPr>
              <w:t>IV</w:t>
            </w:r>
          </w:p>
        </w:tc>
        <w:tc>
          <w:tcPr>
            <w:tcW w:w="4140" w:type="dxa"/>
            <w:tcBorders>
              <w:top w:val="single" w:sz="8" w:space="0" w:color="000000"/>
            </w:tcBorders>
          </w:tcPr>
          <w:p w:rsidR="00381CE0" w:rsidRDefault="00346D2A">
            <w:pPr>
              <w:pStyle w:val="TableParagraph"/>
              <w:spacing w:before="14" w:line="178" w:lineRule="exact"/>
              <w:ind w:left="8"/>
              <w:rPr>
                <w:sz w:val="16"/>
              </w:rPr>
            </w:pPr>
            <w:r>
              <w:rPr>
                <w:w w:val="105"/>
                <w:sz w:val="16"/>
              </w:rPr>
              <w:t>Куварство</w:t>
            </w:r>
          </w:p>
        </w:tc>
        <w:tc>
          <w:tcPr>
            <w:tcW w:w="1048" w:type="dxa"/>
            <w:tcBorders>
              <w:top w:val="single" w:sz="8" w:space="0" w:color="000000"/>
            </w:tcBorders>
            <w:shd w:val="clear" w:color="auto" w:fill="D9D9D9"/>
          </w:tcPr>
          <w:p w:rsidR="00381CE0" w:rsidRDefault="00346D2A">
            <w:pPr>
              <w:pStyle w:val="TableParagraph"/>
              <w:spacing w:before="14" w:line="178" w:lineRule="exact"/>
              <w:ind w:left="285" w:right="281"/>
              <w:jc w:val="center"/>
              <w:rPr>
                <w:sz w:val="16"/>
              </w:rPr>
            </w:pPr>
            <w:r>
              <w:rPr>
                <w:w w:val="105"/>
                <w:sz w:val="16"/>
              </w:rPr>
              <w:t>180</w:t>
            </w:r>
          </w:p>
        </w:tc>
        <w:tc>
          <w:tcPr>
            <w:tcW w:w="1121" w:type="dxa"/>
            <w:tcBorders>
              <w:top w:val="single" w:sz="8" w:space="0" w:color="000000"/>
            </w:tcBorders>
            <w:shd w:val="clear" w:color="auto" w:fill="D9D9D9"/>
          </w:tcPr>
          <w:p w:rsidR="00381CE0" w:rsidRDefault="00346D2A">
            <w:pPr>
              <w:pStyle w:val="TableParagraph"/>
              <w:spacing w:before="14" w:line="178" w:lineRule="exact"/>
              <w:ind w:right="428"/>
              <w:jc w:val="right"/>
              <w:rPr>
                <w:sz w:val="16"/>
              </w:rPr>
            </w:pPr>
            <w:r>
              <w:rPr>
                <w:sz w:val="16"/>
              </w:rPr>
              <w:t>180</w:t>
            </w:r>
          </w:p>
        </w:tc>
        <w:tc>
          <w:tcPr>
            <w:tcW w:w="931" w:type="dxa"/>
            <w:tcBorders>
              <w:top w:val="single" w:sz="8" w:space="0" w:color="000000"/>
            </w:tcBorders>
            <w:shd w:val="clear" w:color="auto" w:fill="D9D9D9"/>
          </w:tcPr>
          <w:p w:rsidR="00381CE0" w:rsidRDefault="00346D2A">
            <w:pPr>
              <w:pStyle w:val="TableParagraph"/>
              <w:spacing w:before="14" w:line="178" w:lineRule="exact"/>
              <w:ind w:left="315" w:right="313"/>
              <w:jc w:val="center"/>
              <w:rPr>
                <w:sz w:val="16"/>
              </w:rPr>
            </w:pPr>
            <w:r>
              <w:rPr>
                <w:w w:val="105"/>
                <w:sz w:val="16"/>
              </w:rPr>
              <w:t>120</w:t>
            </w:r>
          </w:p>
        </w:tc>
        <w:tc>
          <w:tcPr>
            <w:tcW w:w="1045" w:type="dxa"/>
            <w:tcBorders>
              <w:top w:val="single" w:sz="8" w:space="0" w:color="000000"/>
              <w:right w:val="nil"/>
            </w:tcBorders>
            <w:shd w:val="clear" w:color="auto" w:fill="D9D9D9"/>
          </w:tcPr>
          <w:p w:rsidR="00381CE0" w:rsidRDefault="00346D2A">
            <w:pPr>
              <w:pStyle w:val="TableParagraph"/>
              <w:spacing w:before="14" w:line="178" w:lineRule="exact"/>
              <w:ind w:left="373" w:right="374"/>
              <w:jc w:val="center"/>
              <w:rPr>
                <w:sz w:val="16"/>
              </w:rPr>
            </w:pPr>
            <w:r>
              <w:rPr>
                <w:w w:val="105"/>
                <w:sz w:val="16"/>
              </w:rPr>
              <w:t>180</w:t>
            </w:r>
          </w:p>
        </w:tc>
        <w:tc>
          <w:tcPr>
            <w:tcW w:w="1045" w:type="dxa"/>
            <w:tcBorders>
              <w:top w:val="single" w:sz="8" w:space="0" w:color="000000"/>
              <w:left w:val="nil"/>
              <w:right w:val="single" w:sz="8" w:space="0" w:color="000000"/>
            </w:tcBorders>
          </w:tcPr>
          <w:p w:rsidR="00381CE0" w:rsidRDefault="00346D2A">
            <w:pPr>
              <w:pStyle w:val="TableParagraph"/>
              <w:spacing w:before="14" w:line="178" w:lineRule="exact"/>
              <w:ind w:right="425"/>
              <w:jc w:val="right"/>
              <w:rPr>
                <w:sz w:val="16"/>
              </w:rPr>
            </w:pPr>
            <w:r>
              <w:rPr>
                <w:sz w:val="16"/>
              </w:rPr>
              <w:t>15</w:t>
            </w:r>
          </w:p>
        </w:tc>
      </w:tr>
      <w:tr w:rsidR="00381CE0">
        <w:trPr>
          <w:trHeight w:val="212"/>
        </w:trPr>
        <w:tc>
          <w:tcPr>
            <w:tcW w:w="715" w:type="dxa"/>
            <w:vMerge/>
            <w:tcBorders>
              <w:top w:val="nil"/>
            </w:tcBorders>
          </w:tcPr>
          <w:p w:rsidR="00381CE0" w:rsidRDefault="00381CE0">
            <w:pPr>
              <w:rPr>
                <w:sz w:val="2"/>
                <w:szCs w:val="2"/>
              </w:rPr>
            </w:pPr>
          </w:p>
        </w:tc>
        <w:tc>
          <w:tcPr>
            <w:tcW w:w="4140" w:type="dxa"/>
            <w:tcBorders>
              <w:bottom w:val="single" w:sz="8" w:space="0" w:color="000000"/>
            </w:tcBorders>
          </w:tcPr>
          <w:p w:rsidR="00381CE0" w:rsidRDefault="00346D2A">
            <w:pPr>
              <w:pStyle w:val="TableParagraph"/>
              <w:spacing w:before="15" w:line="178" w:lineRule="exact"/>
              <w:ind w:left="8"/>
              <w:rPr>
                <w:sz w:val="16"/>
              </w:rPr>
            </w:pPr>
            <w:r>
              <w:rPr>
                <w:w w:val="105"/>
                <w:sz w:val="16"/>
              </w:rPr>
              <w:t>Предузетништво</w:t>
            </w:r>
          </w:p>
        </w:tc>
        <w:tc>
          <w:tcPr>
            <w:tcW w:w="1048" w:type="dxa"/>
            <w:tcBorders>
              <w:bottom w:val="single" w:sz="8" w:space="0" w:color="000000"/>
            </w:tcBorders>
            <w:shd w:val="clear" w:color="auto" w:fill="D9D9D9"/>
          </w:tcPr>
          <w:p w:rsidR="00381CE0" w:rsidRDefault="00346D2A">
            <w:pPr>
              <w:pStyle w:val="TableParagraph"/>
              <w:spacing w:before="15" w:line="178" w:lineRule="exact"/>
              <w:ind w:left="285" w:right="282"/>
              <w:jc w:val="center"/>
              <w:rPr>
                <w:sz w:val="16"/>
              </w:rPr>
            </w:pPr>
            <w:r>
              <w:rPr>
                <w:w w:val="105"/>
                <w:sz w:val="16"/>
              </w:rPr>
              <w:t>60</w:t>
            </w:r>
          </w:p>
        </w:tc>
        <w:tc>
          <w:tcPr>
            <w:tcW w:w="1121" w:type="dxa"/>
            <w:tcBorders>
              <w:bottom w:val="single" w:sz="8" w:space="0" w:color="000000"/>
            </w:tcBorders>
            <w:shd w:val="clear" w:color="auto" w:fill="D9D9D9"/>
          </w:tcPr>
          <w:p w:rsidR="00381CE0" w:rsidRDefault="00381CE0">
            <w:pPr>
              <w:pStyle w:val="TableParagraph"/>
              <w:rPr>
                <w:sz w:val="14"/>
              </w:rPr>
            </w:pPr>
          </w:p>
        </w:tc>
        <w:tc>
          <w:tcPr>
            <w:tcW w:w="931" w:type="dxa"/>
            <w:tcBorders>
              <w:bottom w:val="single" w:sz="8" w:space="0" w:color="000000"/>
            </w:tcBorders>
            <w:shd w:val="clear" w:color="auto" w:fill="D9D9D9"/>
          </w:tcPr>
          <w:p w:rsidR="00381CE0" w:rsidRDefault="00381CE0">
            <w:pPr>
              <w:pStyle w:val="TableParagraph"/>
              <w:rPr>
                <w:sz w:val="14"/>
              </w:rPr>
            </w:pPr>
          </w:p>
        </w:tc>
        <w:tc>
          <w:tcPr>
            <w:tcW w:w="1045" w:type="dxa"/>
            <w:tcBorders>
              <w:bottom w:val="single" w:sz="8" w:space="0" w:color="000000"/>
            </w:tcBorders>
            <w:shd w:val="clear" w:color="auto" w:fill="D9D9D9"/>
          </w:tcPr>
          <w:p w:rsidR="00381CE0" w:rsidRDefault="00381CE0">
            <w:pPr>
              <w:pStyle w:val="TableParagraph"/>
              <w:rPr>
                <w:sz w:val="14"/>
              </w:rPr>
            </w:pPr>
          </w:p>
        </w:tc>
        <w:tc>
          <w:tcPr>
            <w:tcW w:w="1045" w:type="dxa"/>
            <w:tcBorders>
              <w:bottom w:val="single" w:sz="8" w:space="0" w:color="000000"/>
              <w:right w:val="single" w:sz="8" w:space="0" w:color="000000"/>
            </w:tcBorders>
          </w:tcPr>
          <w:p w:rsidR="00381CE0" w:rsidRDefault="00346D2A">
            <w:pPr>
              <w:pStyle w:val="TableParagraph"/>
              <w:spacing w:before="15" w:line="178" w:lineRule="exact"/>
              <w:ind w:right="425"/>
              <w:jc w:val="right"/>
              <w:rPr>
                <w:sz w:val="16"/>
              </w:rPr>
            </w:pPr>
            <w:r>
              <w:rPr>
                <w:sz w:val="16"/>
              </w:rPr>
              <w:t>15</w:t>
            </w:r>
          </w:p>
        </w:tc>
      </w:tr>
    </w:tbl>
    <w:p w:rsidR="00381CE0" w:rsidRDefault="00346D2A">
      <w:pPr>
        <w:ind w:left="201"/>
        <w:rPr>
          <w:sz w:val="16"/>
        </w:rPr>
      </w:pPr>
      <w:r>
        <w:rPr>
          <w:w w:val="105"/>
          <w:position w:val="6"/>
          <w:sz w:val="10"/>
        </w:rPr>
        <w:t xml:space="preserve">1 </w:t>
      </w:r>
      <w:r>
        <w:rPr>
          <w:w w:val="105"/>
          <w:sz w:val="16"/>
        </w:rPr>
        <w:t>Ученици се деле у групе на часовима који су планом наставе и учења предвиђени за вежбе, практичну наставу, учење кроз рад или наставу у блоку.</w:t>
      </w:r>
    </w:p>
    <w:p w:rsidR="00381CE0" w:rsidRDefault="00381CE0">
      <w:pPr>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2"/>
      </w:pPr>
    </w:p>
    <w:p w:rsidR="00381CE0" w:rsidRDefault="00346D2A">
      <w:pPr>
        <w:pStyle w:val="Heading2"/>
        <w:ind w:left="5261"/>
      </w:pPr>
      <w:r>
        <w:t>Назив предмета: КУВАРСТВО</w:t>
      </w:r>
    </w:p>
    <w:p w:rsidR="00381CE0" w:rsidRDefault="00381CE0">
      <w:pPr>
        <w:pStyle w:val="BodyText"/>
        <w:spacing w:before="2"/>
        <w:rPr>
          <w:b/>
        </w:rPr>
      </w:pPr>
    </w:p>
    <w:p w:rsidR="00381CE0" w:rsidRDefault="00346D2A">
      <w:pPr>
        <w:ind w:left="203"/>
        <w:rPr>
          <w:b/>
          <w:sz w:val="18"/>
        </w:rPr>
      </w:pPr>
      <w:r>
        <w:rPr>
          <w:b/>
          <w:sz w:val="18"/>
        </w:rPr>
        <w:t>1. ОСТВАРИВАЊА ОБРАЗОВНО-ВАСПИТНОГ РАДА - ОБЛИЦИ И ТРАЈАЊЕ</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1504"/>
        <w:gridCol w:w="1514"/>
        <w:gridCol w:w="1748"/>
        <w:gridCol w:w="1730"/>
        <w:gridCol w:w="1501"/>
        <w:gridCol w:w="1664"/>
        <w:gridCol w:w="1838"/>
      </w:tblGrid>
      <w:tr w:rsidR="00381CE0">
        <w:trPr>
          <w:trHeight w:val="187"/>
        </w:trPr>
        <w:tc>
          <w:tcPr>
            <w:tcW w:w="1754" w:type="dxa"/>
            <w:vMerge w:val="restart"/>
            <w:shd w:val="clear" w:color="auto" w:fill="D9D9D9"/>
          </w:tcPr>
          <w:p w:rsidR="00381CE0" w:rsidRDefault="00381CE0">
            <w:pPr>
              <w:pStyle w:val="TableParagraph"/>
              <w:spacing w:before="1"/>
              <w:rPr>
                <w:b/>
                <w:sz w:val="17"/>
              </w:rPr>
            </w:pPr>
          </w:p>
          <w:p w:rsidR="00381CE0" w:rsidRDefault="00346D2A">
            <w:pPr>
              <w:pStyle w:val="TableParagraph"/>
              <w:ind w:left="577"/>
              <w:rPr>
                <w:sz w:val="16"/>
              </w:rPr>
            </w:pPr>
            <w:r>
              <w:rPr>
                <w:w w:val="105"/>
                <w:sz w:val="16"/>
              </w:rPr>
              <w:t>РАЗРЕД</w:t>
            </w:r>
          </w:p>
        </w:tc>
        <w:tc>
          <w:tcPr>
            <w:tcW w:w="7997" w:type="dxa"/>
            <w:gridSpan w:val="5"/>
            <w:shd w:val="clear" w:color="auto" w:fill="D9D9D9"/>
          </w:tcPr>
          <w:p w:rsidR="00381CE0" w:rsidRDefault="00346D2A">
            <w:pPr>
              <w:pStyle w:val="TableParagraph"/>
              <w:spacing w:before="3" w:line="164" w:lineRule="exact"/>
              <w:ind w:left="3567" w:right="3567"/>
              <w:jc w:val="center"/>
              <w:rPr>
                <w:sz w:val="16"/>
              </w:rPr>
            </w:pPr>
            <w:r>
              <w:rPr>
                <w:w w:val="105"/>
                <w:sz w:val="16"/>
              </w:rPr>
              <w:t>НАСТАВА</w:t>
            </w:r>
          </w:p>
        </w:tc>
        <w:tc>
          <w:tcPr>
            <w:tcW w:w="1664" w:type="dxa"/>
            <w:vMerge w:val="restart"/>
            <w:shd w:val="clear" w:color="auto" w:fill="D9D9D9"/>
          </w:tcPr>
          <w:p w:rsidR="00381CE0" w:rsidRDefault="00381CE0">
            <w:pPr>
              <w:pStyle w:val="TableParagraph"/>
              <w:spacing w:before="10"/>
              <w:rPr>
                <w:b/>
                <w:sz w:val="15"/>
              </w:rPr>
            </w:pPr>
          </w:p>
          <w:p w:rsidR="00381CE0" w:rsidRDefault="00346D2A">
            <w:pPr>
              <w:pStyle w:val="TableParagraph"/>
              <w:ind w:left="457"/>
              <w:rPr>
                <w:sz w:val="18"/>
              </w:rPr>
            </w:pPr>
            <w:r>
              <w:rPr>
                <w:sz w:val="18"/>
              </w:rPr>
              <w:t>ПРАКСА</w:t>
            </w:r>
          </w:p>
        </w:tc>
        <w:tc>
          <w:tcPr>
            <w:tcW w:w="1838" w:type="dxa"/>
            <w:vMerge w:val="restart"/>
            <w:tcBorders>
              <w:right w:val="nil"/>
            </w:tcBorders>
            <w:shd w:val="clear" w:color="auto" w:fill="D9D9D9"/>
          </w:tcPr>
          <w:p w:rsidR="00381CE0" w:rsidRDefault="00381CE0">
            <w:pPr>
              <w:pStyle w:val="TableParagraph"/>
              <w:spacing w:before="10"/>
              <w:rPr>
                <w:b/>
                <w:sz w:val="15"/>
              </w:rPr>
            </w:pPr>
          </w:p>
          <w:p w:rsidR="00381CE0" w:rsidRDefault="00346D2A">
            <w:pPr>
              <w:pStyle w:val="TableParagraph"/>
              <w:ind w:left="633"/>
              <w:rPr>
                <w:sz w:val="18"/>
              </w:rPr>
            </w:pPr>
            <w:r>
              <w:rPr>
                <w:sz w:val="18"/>
              </w:rPr>
              <w:t>УКУПНО</w:t>
            </w:r>
          </w:p>
        </w:tc>
      </w:tr>
      <w:tr w:rsidR="00381CE0">
        <w:trPr>
          <w:trHeight w:val="376"/>
        </w:trPr>
        <w:tc>
          <w:tcPr>
            <w:tcW w:w="1754" w:type="dxa"/>
            <w:vMerge/>
            <w:tcBorders>
              <w:top w:val="nil"/>
            </w:tcBorders>
            <w:shd w:val="clear" w:color="auto" w:fill="D9D9D9"/>
          </w:tcPr>
          <w:p w:rsidR="00381CE0" w:rsidRDefault="00381CE0">
            <w:pPr>
              <w:rPr>
                <w:sz w:val="2"/>
                <w:szCs w:val="2"/>
              </w:rPr>
            </w:pPr>
          </w:p>
        </w:tc>
        <w:tc>
          <w:tcPr>
            <w:tcW w:w="1504" w:type="dxa"/>
            <w:shd w:val="clear" w:color="auto" w:fill="D9D9D9"/>
          </w:tcPr>
          <w:p w:rsidR="00381CE0" w:rsidRDefault="00346D2A">
            <w:pPr>
              <w:pStyle w:val="TableParagraph"/>
              <w:spacing w:before="98"/>
              <w:ind w:left="115"/>
              <w:rPr>
                <w:sz w:val="16"/>
              </w:rPr>
            </w:pPr>
            <w:r>
              <w:rPr>
                <w:w w:val="105"/>
                <w:sz w:val="16"/>
              </w:rPr>
              <w:t>Теоријска настава</w:t>
            </w:r>
          </w:p>
        </w:tc>
        <w:tc>
          <w:tcPr>
            <w:tcW w:w="1514" w:type="dxa"/>
            <w:shd w:val="clear" w:color="auto" w:fill="D9D9D9"/>
          </w:tcPr>
          <w:p w:rsidR="00381CE0" w:rsidRDefault="00346D2A">
            <w:pPr>
              <w:pStyle w:val="TableParagraph"/>
              <w:spacing w:before="98"/>
              <w:ind w:left="482" w:right="480"/>
              <w:jc w:val="center"/>
              <w:rPr>
                <w:sz w:val="16"/>
              </w:rPr>
            </w:pPr>
            <w:r>
              <w:rPr>
                <w:w w:val="105"/>
                <w:sz w:val="16"/>
              </w:rPr>
              <w:t>Вежбе</w:t>
            </w:r>
          </w:p>
        </w:tc>
        <w:tc>
          <w:tcPr>
            <w:tcW w:w="1748" w:type="dxa"/>
            <w:shd w:val="clear" w:color="auto" w:fill="D9D9D9"/>
          </w:tcPr>
          <w:p w:rsidR="00381CE0" w:rsidRDefault="00346D2A">
            <w:pPr>
              <w:pStyle w:val="TableParagraph"/>
              <w:spacing w:before="98"/>
              <w:ind w:left="171" w:right="169"/>
              <w:jc w:val="center"/>
              <w:rPr>
                <w:sz w:val="16"/>
              </w:rPr>
            </w:pPr>
            <w:r>
              <w:rPr>
                <w:w w:val="105"/>
                <w:sz w:val="16"/>
              </w:rPr>
              <w:t>Практична настава</w:t>
            </w:r>
          </w:p>
        </w:tc>
        <w:tc>
          <w:tcPr>
            <w:tcW w:w="1730" w:type="dxa"/>
            <w:shd w:val="clear" w:color="auto" w:fill="D9D9D9"/>
          </w:tcPr>
          <w:p w:rsidR="00381CE0" w:rsidRDefault="00381CE0">
            <w:pPr>
              <w:pStyle w:val="TableParagraph"/>
              <w:spacing w:before="8"/>
              <w:rPr>
                <w:b/>
                <w:sz w:val="16"/>
              </w:rPr>
            </w:pPr>
          </w:p>
          <w:p w:rsidR="00381CE0" w:rsidRDefault="00346D2A">
            <w:pPr>
              <w:pStyle w:val="TableParagraph"/>
              <w:spacing w:line="164" w:lineRule="exact"/>
              <w:ind w:left="90"/>
              <w:rPr>
                <w:sz w:val="16"/>
              </w:rPr>
            </w:pPr>
            <w:r>
              <w:rPr>
                <w:w w:val="105"/>
                <w:sz w:val="16"/>
              </w:rPr>
              <w:t>Учење кроз рад**</w:t>
            </w:r>
          </w:p>
        </w:tc>
        <w:tc>
          <w:tcPr>
            <w:tcW w:w="1501" w:type="dxa"/>
            <w:shd w:val="clear" w:color="auto" w:fill="D9D9D9"/>
          </w:tcPr>
          <w:p w:rsidR="00381CE0" w:rsidRDefault="00346D2A">
            <w:pPr>
              <w:pStyle w:val="TableParagraph"/>
              <w:spacing w:before="98"/>
              <w:ind w:left="145" w:right="145"/>
              <w:jc w:val="center"/>
              <w:rPr>
                <w:sz w:val="16"/>
              </w:rPr>
            </w:pPr>
            <w:r>
              <w:rPr>
                <w:w w:val="105"/>
                <w:sz w:val="16"/>
              </w:rPr>
              <w:t>Настава у блоку</w:t>
            </w:r>
          </w:p>
        </w:tc>
        <w:tc>
          <w:tcPr>
            <w:tcW w:w="1664" w:type="dxa"/>
            <w:vMerge/>
            <w:tcBorders>
              <w:top w:val="nil"/>
            </w:tcBorders>
            <w:shd w:val="clear" w:color="auto" w:fill="D9D9D9"/>
          </w:tcPr>
          <w:p w:rsidR="00381CE0" w:rsidRDefault="00381CE0">
            <w:pPr>
              <w:rPr>
                <w:sz w:val="2"/>
                <w:szCs w:val="2"/>
              </w:rPr>
            </w:pPr>
          </w:p>
        </w:tc>
        <w:tc>
          <w:tcPr>
            <w:tcW w:w="1838" w:type="dxa"/>
            <w:vMerge/>
            <w:tcBorders>
              <w:top w:val="nil"/>
              <w:right w:val="nil"/>
            </w:tcBorders>
            <w:shd w:val="clear" w:color="auto" w:fill="D9D9D9"/>
          </w:tcPr>
          <w:p w:rsidR="00381CE0" w:rsidRDefault="00381CE0">
            <w:pPr>
              <w:rPr>
                <w:sz w:val="2"/>
                <w:szCs w:val="2"/>
              </w:rPr>
            </w:pPr>
          </w:p>
        </w:tc>
      </w:tr>
      <w:tr w:rsidR="00381CE0">
        <w:trPr>
          <w:trHeight w:val="200"/>
        </w:trPr>
        <w:tc>
          <w:tcPr>
            <w:tcW w:w="1754" w:type="dxa"/>
          </w:tcPr>
          <w:p w:rsidR="00381CE0" w:rsidRDefault="00346D2A">
            <w:pPr>
              <w:pStyle w:val="TableParagraph"/>
              <w:spacing w:before="10" w:line="171" w:lineRule="exact"/>
              <w:ind w:right="838"/>
              <w:jc w:val="right"/>
              <w:rPr>
                <w:sz w:val="16"/>
              </w:rPr>
            </w:pPr>
            <w:r>
              <w:rPr>
                <w:w w:val="102"/>
                <w:sz w:val="16"/>
              </w:rPr>
              <w:t>I</w:t>
            </w:r>
          </w:p>
        </w:tc>
        <w:tc>
          <w:tcPr>
            <w:tcW w:w="1504" w:type="dxa"/>
          </w:tcPr>
          <w:p w:rsidR="00381CE0" w:rsidRDefault="00381CE0">
            <w:pPr>
              <w:pStyle w:val="TableParagraph"/>
              <w:rPr>
                <w:sz w:val="14"/>
              </w:rPr>
            </w:pPr>
          </w:p>
        </w:tc>
        <w:tc>
          <w:tcPr>
            <w:tcW w:w="1514" w:type="dxa"/>
          </w:tcPr>
          <w:p w:rsidR="00381CE0" w:rsidRDefault="00346D2A">
            <w:pPr>
              <w:pStyle w:val="TableParagraph"/>
              <w:spacing w:before="3" w:line="178" w:lineRule="exact"/>
              <w:ind w:left="483" w:right="480"/>
              <w:jc w:val="center"/>
              <w:rPr>
                <w:sz w:val="16"/>
              </w:rPr>
            </w:pPr>
            <w:r>
              <w:rPr>
                <w:w w:val="105"/>
                <w:sz w:val="16"/>
              </w:rPr>
              <w:t>198</w:t>
            </w:r>
          </w:p>
        </w:tc>
        <w:tc>
          <w:tcPr>
            <w:tcW w:w="1748" w:type="dxa"/>
          </w:tcPr>
          <w:p w:rsidR="00381CE0" w:rsidRDefault="00346D2A">
            <w:pPr>
              <w:pStyle w:val="TableParagraph"/>
              <w:spacing w:before="3" w:line="178" w:lineRule="exact"/>
              <w:ind w:left="3"/>
              <w:jc w:val="center"/>
              <w:rPr>
                <w:sz w:val="16"/>
              </w:rPr>
            </w:pPr>
            <w:r>
              <w:rPr>
                <w:w w:val="102"/>
                <w:sz w:val="16"/>
              </w:rPr>
              <w:t>/</w:t>
            </w:r>
          </w:p>
        </w:tc>
        <w:tc>
          <w:tcPr>
            <w:tcW w:w="1730" w:type="dxa"/>
          </w:tcPr>
          <w:p w:rsidR="00381CE0" w:rsidRDefault="00346D2A">
            <w:pPr>
              <w:pStyle w:val="TableParagraph"/>
              <w:spacing w:before="3" w:line="178" w:lineRule="exact"/>
              <w:jc w:val="center"/>
              <w:rPr>
                <w:sz w:val="16"/>
              </w:rPr>
            </w:pPr>
            <w:r>
              <w:rPr>
                <w:w w:val="102"/>
                <w:sz w:val="16"/>
              </w:rPr>
              <w:t>/</w:t>
            </w:r>
          </w:p>
        </w:tc>
        <w:tc>
          <w:tcPr>
            <w:tcW w:w="1501" w:type="dxa"/>
          </w:tcPr>
          <w:p w:rsidR="00381CE0" w:rsidRDefault="00346D2A">
            <w:pPr>
              <w:pStyle w:val="TableParagraph"/>
              <w:spacing w:before="3" w:line="178" w:lineRule="exact"/>
              <w:ind w:left="144" w:right="145"/>
              <w:jc w:val="center"/>
              <w:rPr>
                <w:sz w:val="16"/>
              </w:rPr>
            </w:pPr>
            <w:r>
              <w:rPr>
                <w:w w:val="105"/>
                <w:sz w:val="16"/>
              </w:rPr>
              <w:t>90</w:t>
            </w:r>
          </w:p>
        </w:tc>
        <w:tc>
          <w:tcPr>
            <w:tcW w:w="1664" w:type="dxa"/>
          </w:tcPr>
          <w:p w:rsidR="00381CE0" w:rsidRDefault="00381CE0">
            <w:pPr>
              <w:pStyle w:val="TableParagraph"/>
              <w:rPr>
                <w:sz w:val="14"/>
              </w:rPr>
            </w:pPr>
          </w:p>
        </w:tc>
        <w:tc>
          <w:tcPr>
            <w:tcW w:w="1838" w:type="dxa"/>
            <w:tcBorders>
              <w:right w:val="nil"/>
            </w:tcBorders>
          </w:tcPr>
          <w:p w:rsidR="00381CE0" w:rsidRDefault="00346D2A">
            <w:pPr>
              <w:pStyle w:val="TableParagraph"/>
              <w:spacing w:before="3" w:line="178" w:lineRule="exact"/>
              <w:ind w:right="689"/>
              <w:jc w:val="right"/>
              <w:rPr>
                <w:sz w:val="16"/>
              </w:rPr>
            </w:pPr>
            <w:r>
              <w:rPr>
                <w:sz w:val="16"/>
              </w:rPr>
              <w:t>288</w:t>
            </w:r>
          </w:p>
        </w:tc>
      </w:tr>
      <w:tr w:rsidR="00381CE0">
        <w:trPr>
          <w:trHeight w:val="200"/>
        </w:trPr>
        <w:tc>
          <w:tcPr>
            <w:tcW w:w="1754" w:type="dxa"/>
          </w:tcPr>
          <w:p w:rsidR="00381CE0" w:rsidRDefault="00346D2A">
            <w:pPr>
              <w:pStyle w:val="TableParagraph"/>
              <w:spacing w:before="10" w:line="171" w:lineRule="exact"/>
              <w:ind w:right="810"/>
              <w:jc w:val="right"/>
              <w:rPr>
                <w:sz w:val="16"/>
              </w:rPr>
            </w:pPr>
            <w:r>
              <w:rPr>
                <w:sz w:val="16"/>
              </w:rPr>
              <w:t>II</w:t>
            </w:r>
          </w:p>
        </w:tc>
        <w:tc>
          <w:tcPr>
            <w:tcW w:w="1504" w:type="dxa"/>
          </w:tcPr>
          <w:p w:rsidR="00381CE0" w:rsidRDefault="00381CE0">
            <w:pPr>
              <w:pStyle w:val="TableParagraph"/>
              <w:rPr>
                <w:sz w:val="14"/>
              </w:rPr>
            </w:pPr>
          </w:p>
        </w:tc>
        <w:tc>
          <w:tcPr>
            <w:tcW w:w="1514" w:type="dxa"/>
          </w:tcPr>
          <w:p w:rsidR="00381CE0" w:rsidRDefault="00346D2A">
            <w:pPr>
              <w:pStyle w:val="TableParagraph"/>
              <w:spacing w:before="3" w:line="178" w:lineRule="exact"/>
              <w:ind w:left="483" w:right="480"/>
              <w:jc w:val="center"/>
              <w:rPr>
                <w:sz w:val="16"/>
              </w:rPr>
            </w:pPr>
            <w:r>
              <w:rPr>
                <w:w w:val="105"/>
                <w:sz w:val="16"/>
              </w:rPr>
              <w:t>192</w:t>
            </w:r>
          </w:p>
        </w:tc>
        <w:tc>
          <w:tcPr>
            <w:tcW w:w="1748" w:type="dxa"/>
          </w:tcPr>
          <w:p w:rsidR="00381CE0" w:rsidRDefault="00346D2A">
            <w:pPr>
              <w:pStyle w:val="TableParagraph"/>
              <w:spacing w:before="3" w:line="178" w:lineRule="exact"/>
              <w:ind w:left="171" w:right="169"/>
              <w:jc w:val="center"/>
              <w:rPr>
                <w:sz w:val="16"/>
              </w:rPr>
            </w:pPr>
            <w:r>
              <w:rPr>
                <w:w w:val="105"/>
                <w:sz w:val="16"/>
              </w:rPr>
              <w:t>192</w:t>
            </w:r>
          </w:p>
        </w:tc>
        <w:tc>
          <w:tcPr>
            <w:tcW w:w="1730" w:type="dxa"/>
          </w:tcPr>
          <w:p w:rsidR="00381CE0" w:rsidRDefault="00346D2A">
            <w:pPr>
              <w:pStyle w:val="TableParagraph"/>
              <w:spacing w:before="3" w:line="178" w:lineRule="exact"/>
              <w:ind w:left="714" w:right="714"/>
              <w:jc w:val="center"/>
              <w:rPr>
                <w:sz w:val="16"/>
              </w:rPr>
            </w:pPr>
            <w:r>
              <w:rPr>
                <w:w w:val="105"/>
                <w:sz w:val="16"/>
              </w:rPr>
              <w:t>192</w:t>
            </w:r>
          </w:p>
        </w:tc>
        <w:tc>
          <w:tcPr>
            <w:tcW w:w="1501" w:type="dxa"/>
          </w:tcPr>
          <w:p w:rsidR="00381CE0" w:rsidRDefault="00346D2A">
            <w:pPr>
              <w:pStyle w:val="TableParagraph"/>
              <w:spacing w:before="3" w:line="178" w:lineRule="exact"/>
              <w:ind w:left="145" w:right="145"/>
              <w:jc w:val="center"/>
              <w:rPr>
                <w:sz w:val="16"/>
              </w:rPr>
            </w:pPr>
            <w:r>
              <w:rPr>
                <w:w w:val="105"/>
                <w:sz w:val="16"/>
              </w:rPr>
              <w:t>120</w:t>
            </w:r>
          </w:p>
        </w:tc>
        <w:tc>
          <w:tcPr>
            <w:tcW w:w="1664" w:type="dxa"/>
          </w:tcPr>
          <w:p w:rsidR="00381CE0" w:rsidRDefault="00381CE0">
            <w:pPr>
              <w:pStyle w:val="TableParagraph"/>
              <w:rPr>
                <w:sz w:val="14"/>
              </w:rPr>
            </w:pPr>
          </w:p>
        </w:tc>
        <w:tc>
          <w:tcPr>
            <w:tcW w:w="1838" w:type="dxa"/>
            <w:tcBorders>
              <w:right w:val="nil"/>
            </w:tcBorders>
          </w:tcPr>
          <w:p w:rsidR="00381CE0" w:rsidRDefault="00346D2A">
            <w:pPr>
              <w:pStyle w:val="TableParagraph"/>
              <w:spacing w:before="3" w:line="178" w:lineRule="exact"/>
              <w:ind w:right="689"/>
              <w:jc w:val="right"/>
              <w:rPr>
                <w:sz w:val="16"/>
              </w:rPr>
            </w:pPr>
            <w:r>
              <w:rPr>
                <w:sz w:val="16"/>
              </w:rPr>
              <w:t>504</w:t>
            </w:r>
          </w:p>
        </w:tc>
      </w:tr>
      <w:tr w:rsidR="00381CE0">
        <w:trPr>
          <w:trHeight w:val="200"/>
        </w:trPr>
        <w:tc>
          <w:tcPr>
            <w:tcW w:w="1754" w:type="dxa"/>
          </w:tcPr>
          <w:p w:rsidR="00381CE0" w:rsidRDefault="00346D2A">
            <w:pPr>
              <w:pStyle w:val="TableParagraph"/>
              <w:spacing w:before="10" w:line="171" w:lineRule="exact"/>
              <w:ind w:right="785"/>
              <w:jc w:val="right"/>
              <w:rPr>
                <w:sz w:val="16"/>
              </w:rPr>
            </w:pPr>
            <w:r>
              <w:rPr>
                <w:sz w:val="16"/>
              </w:rPr>
              <w:t>III</w:t>
            </w:r>
          </w:p>
        </w:tc>
        <w:tc>
          <w:tcPr>
            <w:tcW w:w="1504" w:type="dxa"/>
          </w:tcPr>
          <w:p w:rsidR="00381CE0" w:rsidRDefault="00381CE0">
            <w:pPr>
              <w:pStyle w:val="TableParagraph"/>
              <w:rPr>
                <w:sz w:val="14"/>
              </w:rPr>
            </w:pPr>
          </w:p>
        </w:tc>
        <w:tc>
          <w:tcPr>
            <w:tcW w:w="1514" w:type="dxa"/>
          </w:tcPr>
          <w:p w:rsidR="00381CE0" w:rsidRDefault="00346D2A">
            <w:pPr>
              <w:pStyle w:val="TableParagraph"/>
              <w:spacing w:before="3" w:line="178" w:lineRule="exact"/>
              <w:ind w:left="483" w:right="480"/>
              <w:jc w:val="center"/>
              <w:rPr>
                <w:sz w:val="16"/>
              </w:rPr>
            </w:pPr>
            <w:r>
              <w:rPr>
                <w:w w:val="105"/>
                <w:sz w:val="16"/>
              </w:rPr>
              <w:t>186</w:t>
            </w:r>
          </w:p>
        </w:tc>
        <w:tc>
          <w:tcPr>
            <w:tcW w:w="1748" w:type="dxa"/>
          </w:tcPr>
          <w:p w:rsidR="00381CE0" w:rsidRDefault="00346D2A">
            <w:pPr>
              <w:pStyle w:val="TableParagraph"/>
              <w:spacing w:before="3" w:line="178" w:lineRule="exact"/>
              <w:ind w:left="171" w:right="169"/>
              <w:jc w:val="center"/>
              <w:rPr>
                <w:sz w:val="16"/>
              </w:rPr>
            </w:pPr>
            <w:r>
              <w:rPr>
                <w:w w:val="105"/>
                <w:sz w:val="16"/>
              </w:rPr>
              <w:t>186</w:t>
            </w:r>
          </w:p>
        </w:tc>
        <w:tc>
          <w:tcPr>
            <w:tcW w:w="1730" w:type="dxa"/>
          </w:tcPr>
          <w:p w:rsidR="00381CE0" w:rsidRDefault="00346D2A">
            <w:pPr>
              <w:pStyle w:val="TableParagraph"/>
              <w:spacing w:before="3" w:line="178" w:lineRule="exact"/>
              <w:ind w:left="714" w:right="714"/>
              <w:jc w:val="center"/>
              <w:rPr>
                <w:sz w:val="16"/>
              </w:rPr>
            </w:pPr>
            <w:r>
              <w:rPr>
                <w:w w:val="105"/>
                <w:sz w:val="16"/>
              </w:rPr>
              <w:t>186</w:t>
            </w:r>
          </w:p>
        </w:tc>
        <w:tc>
          <w:tcPr>
            <w:tcW w:w="1501" w:type="dxa"/>
          </w:tcPr>
          <w:p w:rsidR="00381CE0" w:rsidRDefault="00346D2A">
            <w:pPr>
              <w:pStyle w:val="TableParagraph"/>
              <w:spacing w:before="3" w:line="178" w:lineRule="exact"/>
              <w:ind w:left="144" w:right="145"/>
              <w:jc w:val="center"/>
              <w:rPr>
                <w:sz w:val="16"/>
              </w:rPr>
            </w:pPr>
            <w:r>
              <w:rPr>
                <w:w w:val="105"/>
                <w:sz w:val="16"/>
              </w:rPr>
              <w:t>120</w:t>
            </w:r>
          </w:p>
        </w:tc>
        <w:tc>
          <w:tcPr>
            <w:tcW w:w="1664" w:type="dxa"/>
          </w:tcPr>
          <w:p w:rsidR="00381CE0" w:rsidRDefault="00381CE0">
            <w:pPr>
              <w:pStyle w:val="TableParagraph"/>
              <w:rPr>
                <w:sz w:val="14"/>
              </w:rPr>
            </w:pPr>
          </w:p>
        </w:tc>
        <w:tc>
          <w:tcPr>
            <w:tcW w:w="1838" w:type="dxa"/>
            <w:tcBorders>
              <w:right w:val="nil"/>
            </w:tcBorders>
          </w:tcPr>
          <w:p w:rsidR="00381CE0" w:rsidRDefault="00346D2A">
            <w:pPr>
              <w:pStyle w:val="TableParagraph"/>
              <w:spacing w:before="3" w:line="178" w:lineRule="exact"/>
              <w:ind w:right="689"/>
              <w:jc w:val="right"/>
              <w:rPr>
                <w:sz w:val="16"/>
              </w:rPr>
            </w:pPr>
            <w:r>
              <w:rPr>
                <w:sz w:val="16"/>
              </w:rPr>
              <w:t>492</w:t>
            </w:r>
          </w:p>
        </w:tc>
      </w:tr>
      <w:tr w:rsidR="00381CE0">
        <w:trPr>
          <w:trHeight w:val="201"/>
        </w:trPr>
        <w:tc>
          <w:tcPr>
            <w:tcW w:w="1754" w:type="dxa"/>
          </w:tcPr>
          <w:p w:rsidR="00381CE0" w:rsidRDefault="00346D2A">
            <w:pPr>
              <w:pStyle w:val="TableParagraph"/>
              <w:spacing w:before="10" w:line="172" w:lineRule="exact"/>
              <w:ind w:right="779"/>
              <w:jc w:val="right"/>
              <w:rPr>
                <w:sz w:val="16"/>
              </w:rPr>
            </w:pPr>
            <w:r>
              <w:rPr>
                <w:sz w:val="16"/>
              </w:rPr>
              <w:t>IV</w:t>
            </w:r>
          </w:p>
        </w:tc>
        <w:tc>
          <w:tcPr>
            <w:tcW w:w="1504" w:type="dxa"/>
          </w:tcPr>
          <w:p w:rsidR="00381CE0" w:rsidRDefault="00381CE0">
            <w:pPr>
              <w:pStyle w:val="TableParagraph"/>
              <w:rPr>
                <w:sz w:val="14"/>
              </w:rPr>
            </w:pPr>
          </w:p>
        </w:tc>
        <w:tc>
          <w:tcPr>
            <w:tcW w:w="1514" w:type="dxa"/>
          </w:tcPr>
          <w:p w:rsidR="00381CE0" w:rsidRDefault="00346D2A">
            <w:pPr>
              <w:pStyle w:val="TableParagraph"/>
              <w:spacing w:before="3" w:line="179" w:lineRule="exact"/>
              <w:ind w:left="483" w:right="480"/>
              <w:jc w:val="center"/>
              <w:rPr>
                <w:sz w:val="16"/>
              </w:rPr>
            </w:pPr>
            <w:r>
              <w:rPr>
                <w:w w:val="105"/>
                <w:sz w:val="16"/>
              </w:rPr>
              <w:t>180</w:t>
            </w:r>
          </w:p>
        </w:tc>
        <w:tc>
          <w:tcPr>
            <w:tcW w:w="1748" w:type="dxa"/>
          </w:tcPr>
          <w:p w:rsidR="00381CE0" w:rsidRDefault="00346D2A">
            <w:pPr>
              <w:pStyle w:val="TableParagraph"/>
              <w:spacing w:before="3" w:line="179" w:lineRule="exact"/>
              <w:ind w:left="171" w:right="169"/>
              <w:jc w:val="center"/>
              <w:rPr>
                <w:sz w:val="16"/>
              </w:rPr>
            </w:pPr>
            <w:r>
              <w:rPr>
                <w:w w:val="105"/>
                <w:sz w:val="16"/>
              </w:rPr>
              <w:t>180</w:t>
            </w:r>
          </w:p>
        </w:tc>
        <w:tc>
          <w:tcPr>
            <w:tcW w:w="1730" w:type="dxa"/>
          </w:tcPr>
          <w:p w:rsidR="00381CE0" w:rsidRDefault="00346D2A">
            <w:pPr>
              <w:pStyle w:val="TableParagraph"/>
              <w:spacing w:before="3" w:line="179" w:lineRule="exact"/>
              <w:ind w:left="714" w:right="714"/>
              <w:jc w:val="center"/>
              <w:rPr>
                <w:sz w:val="16"/>
              </w:rPr>
            </w:pPr>
            <w:r>
              <w:rPr>
                <w:w w:val="105"/>
                <w:sz w:val="16"/>
              </w:rPr>
              <w:t>180</w:t>
            </w:r>
          </w:p>
        </w:tc>
        <w:tc>
          <w:tcPr>
            <w:tcW w:w="1501" w:type="dxa"/>
          </w:tcPr>
          <w:p w:rsidR="00381CE0" w:rsidRDefault="00346D2A">
            <w:pPr>
              <w:pStyle w:val="TableParagraph"/>
              <w:spacing w:before="3" w:line="179" w:lineRule="exact"/>
              <w:ind w:left="144" w:right="145"/>
              <w:jc w:val="center"/>
              <w:rPr>
                <w:sz w:val="16"/>
              </w:rPr>
            </w:pPr>
            <w:r>
              <w:rPr>
                <w:w w:val="105"/>
                <w:sz w:val="16"/>
              </w:rPr>
              <w:t>120</w:t>
            </w:r>
          </w:p>
        </w:tc>
        <w:tc>
          <w:tcPr>
            <w:tcW w:w="1664" w:type="dxa"/>
          </w:tcPr>
          <w:p w:rsidR="00381CE0" w:rsidRDefault="00381CE0">
            <w:pPr>
              <w:pStyle w:val="TableParagraph"/>
              <w:rPr>
                <w:sz w:val="14"/>
              </w:rPr>
            </w:pPr>
          </w:p>
        </w:tc>
        <w:tc>
          <w:tcPr>
            <w:tcW w:w="1838" w:type="dxa"/>
            <w:tcBorders>
              <w:right w:val="nil"/>
            </w:tcBorders>
          </w:tcPr>
          <w:p w:rsidR="00381CE0" w:rsidRDefault="00346D2A">
            <w:pPr>
              <w:pStyle w:val="TableParagraph"/>
              <w:spacing w:before="3" w:line="179" w:lineRule="exact"/>
              <w:ind w:right="689"/>
              <w:jc w:val="right"/>
              <w:rPr>
                <w:sz w:val="16"/>
              </w:rPr>
            </w:pPr>
            <w:r>
              <w:rPr>
                <w:sz w:val="16"/>
              </w:rPr>
              <w:t>480</w:t>
            </w:r>
          </w:p>
        </w:tc>
      </w:tr>
    </w:tbl>
    <w:p w:rsidR="00381CE0" w:rsidRDefault="00381CE0">
      <w:pPr>
        <w:pStyle w:val="BodyText"/>
        <w:rPr>
          <w:b/>
        </w:rPr>
      </w:pPr>
    </w:p>
    <w:p w:rsidR="00381CE0" w:rsidRDefault="00346D2A">
      <w:pPr>
        <w:pStyle w:val="BodyText"/>
        <w:ind w:left="202" w:right="7488"/>
      </w:pPr>
      <w:r>
        <w:t>**Уколико се настава одвија према Закону о дуалном образовању Напомена: у табели је приказан годишњи фонд часова за сваки облик рада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46D2A">
      <w:pPr>
        <w:pStyle w:val="Heading2"/>
        <w:numPr>
          <w:ilvl w:val="0"/>
          <w:numId w:val="970"/>
        </w:numPr>
        <w:tabs>
          <w:tab w:val="left" w:pos="385"/>
        </w:tabs>
        <w:spacing w:before="51" w:line="410" w:lineRule="atLeast"/>
        <w:ind w:right="6637" w:firstLine="0"/>
      </w:pPr>
      <w:r>
        <w:t>УПУТСТВО ЗА ДИДАКТИЧКО-МЕТОДИЧКО ОСТВАРИВАЊЕ ПРОГРАМА</w:t>
      </w:r>
      <w:r>
        <w:rPr>
          <w:u w:val="single"/>
        </w:rPr>
        <w:t xml:space="preserve"> Први</w:t>
      </w:r>
      <w:r>
        <w:rPr>
          <w:spacing w:val="-1"/>
          <w:u w:val="single"/>
        </w:rPr>
        <w:t xml:space="preserve"> </w:t>
      </w:r>
      <w:r>
        <w:rPr>
          <w:u w:val="single"/>
        </w:rPr>
        <w:t>разред:</w:t>
      </w:r>
    </w:p>
    <w:p w:rsidR="00381CE0" w:rsidRDefault="00346D2A">
      <w:pPr>
        <w:pStyle w:val="BodyText"/>
        <w:spacing w:before="6"/>
        <w:ind w:left="202" w:right="3331"/>
      </w:pPr>
      <w:r>
        <w:t>На почетку наставне теме ученике упозна</w:t>
      </w:r>
      <w:r>
        <w:t>ти са циљевима и исходима наставе/учења, планом рада и начинима оцењивања. Модули се реализују кроз следеће облике наставе:</w:t>
      </w:r>
    </w:p>
    <w:p w:rsidR="00381CE0" w:rsidRDefault="00346D2A">
      <w:pPr>
        <w:pStyle w:val="ListParagraph"/>
        <w:numPr>
          <w:ilvl w:val="1"/>
          <w:numId w:val="970"/>
        </w:numPr>
        <w:tabs>
          <w:tab w:val="left" w:pos="793"/>
          <w:tab w:val="left" w:pos="794"/>
        </w:tabs>
        <w:spacing w:before="2"/>
        <w:ind w:firstLine="295"/>
        <w:rPr>
          <w:sz w:val="18"/>
        </w:rPr>
      </w:pPr>
      <w:r>
        <w:rPr>
          <w:sz w:val="18"/>
        </w:rPr>
        <w:t>вежбе: 198</w:t>
      </w:r>
      <w:r>
        <w:rPr>
          <w:spacing w:val="-1"/>
          <w:sz w:val="18"/>
        </w:rPr>
        <w:t xml:space="preserve"> </w:t>
      </w:r>
      <w:r>
        <w:rPr>
          <w:sz w:val="18"/>
        </w:rPr>
        <w:t>часова</w:t>
      </w:r>
    </w:p>
    <w:p w:rsidR="00381CE0" w:rsidRDefault="00346D2A">
      <w:pPr>
        <w:pStyle w:val="ListParagraph"/>
        <w:numPr>
          <w:ilvl w:val="1"/>
          <w:numId w:val="970"/>
        </w:numPr>
        <w:tabs>
          <w:tab w:val="left" w:pos="793"/>
          <w:tab w:val="left" w:pos="794"/>
        </w:tabs>
        <w:spacing w:before="1"/>
        <w:ind w:left="793"/>
        <w:rPr>
          <w:sz w:val="18"/>
        </w:rPr>
      </w:pPr>
      <w:r>
        <w:rPr>
          <w:sz w:val="18"/>
        </w:rPr>
        <w:t>настава у блоку: 90</w:t>
      </w:r>
      <w:r>
        <w:rPr>
          <w:spacing w:val="-2"/>
          <w:sz w:val="18"/>
        </w:rPr>
        <w:t xml:space="preserve"> </w:t>
      </w:r>
      <w:r>
        <w:rPr>
          <w:sz w:val="18"/>
        </w:rPr>
        <w:t>часова</w:t>
      </w:r>
    </w:p>
    <w:p w:rsidR="00381CE0" w:rsidRDefault="00346D2A">
      <w:pPr>
        <w:pStyle w:val="BodyText"/>
        <w:ind w:left="203" w:right="5846" w:hanging="2"/>
      </w:pPr>
      <w:r>
        <w:t xml:space="preserve">Одељење се дели на групе до 15 ученика, приликом реализације вежби и наставе у блоку. </w:t>
      </w:r>
      <w:r>
        <w:rPr>
          <w:u w:val="single"/>
        </w:rPr>
        <w:t>П</w:t>
      </w:r>
      <w:r>
        <w:rPr>
          <w:u w:val="single"/>
        </w:rPr>
        <w:t>репоручени број часова по модулима:</w:t>
      </w:r>
    </w:p>
    <w:p w:rsidR="00381CE0" w:rsidRDefault="00346D2A">
      <w:pPr>
        <w:pStyle w:val="ListParagraph"/>
        <w:numPr>
          <w:ilvl w:val="1"/>
          <w:numId w:val="970"/>
        </w:numPr>
        <w:tabs>
          <w:tab w:val="left" w:pos="794"/>
          <w:tab w:val="left" w:pos="795"/>
        </w:tabs>
        <w:spacing w:before="2"/>
        <w:ind w:left="794"/>
        <w:rPr>
          <w:sz w:val="18"/>
        </w:rPr>
      </w:pPr>
      <w:r>
        <w:rPr>
          <w:sz w:val="18"/>
        </w:rPr>
        <w:t>Увод у куварство: (48)</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spacing w:before="1"/>
        <w:ind w:left="794"/>
        <w:rPr>
          <w:sz w:val="18"/>
        </w:rPr>
      </w:pPr>
      <w:r>
        <w:rPr>
          <w:sz w:val="18"/>
        </w:rPr>
        <w:t>Сировине у куварству: (84)</w:t>
      </w:r>
      <w:r>
        <w:rPr>
          <w:sz w:val="18"/>
        </w:rPr>
        <w:t xml:space="preserve"> </w:t>
      </w:r>
      <w:r>
        <w:rPr>
          <w:sz w:val="18"/>
        </w:rPr>
        <w:t>часа;</w:t>
      </w:r>
    </w:p>
    <w:p w:rsidR="00381CE0" w:rsidRDefault="00346D2A">
      <w:pPr>
        <w:pStyle w:val="ListParagraph"/>
        <w:numPr>
          <w:ilvl w:val="1"/>
          <w:numId w:val="970"/>
        </w:numPr>
        <w:tabs>
          <w:tab w:val="left" w:pos="794"/>
          <w:tab w:val="left" w:pos="795"/>
        </w:tabs>
        <w:spacing w:before="1"/>
        <w:ind w:left="794"/>
        <w:rPr>
          <w:sz w:val="18"/>
        </w:rPr>
      </w:pPr>
      <w:r>
        <w:rPr>
          <w:sz w:val="18"/>
        </w:rPr>
        <w:t>Термичке-топлотне обраде намирница: (30) часова;</w:t>
      </w:r>
    </w:p>
    <w:p w:rsidR="00381CE0" w:rsidRDefault="00346D2A">
      <w:pPr>
        <w:pStyle w:val="ListParagraph"/>
        <w:numPr>
          <w:ilvl w:val="1"/>
          <w:numId w:val="970"/>
        </w:numPr>
        <w:tabs>
          <w:tab w:val="left" w:pos="793"/>
          <w:tab w:val="left" w:pos="795"/>
        </w:tabs>
        <w:ind w:left="794"/>
        <w:rPr>
          <w:sz w:val="18"/>
        </w:rPr>
      </w:pPr>
      <w:r>
        <w:rPr>
          <w:sz w:val="18"/>
        </w:rPr>
        <w:t>Фондови и сосови: (90)</w:t>
      </w:r>
      <w:r>
        <w:rPr>
          <w:spacing w:val="-1"/>
          <w:sz w:val="18"/>
        </w:rPr>
        <w:t xml:space="preserve"> </w:t>
      </w:r>
      <w:r>
        <w:rPr>
          <w:sz w:val="18"/>
        </w:rPr>
        <w:t>часова;</w:t>
      </w:r>
    </w:p>
    <w:p w:rsidR="00381CE0" w:rsidRDefault="00346D2A">
      <w:pPr>
        <w:pStyle w:val="ListParagraph"/>
        <w:numPr>
          <w:ilvl w:val="1"/>
          <w:numId w:val="970"/>
        </w:numPr>
        <w:tabs>
          <w:tab w:val="left" w:pos="793"/>
          <w:tab w:val="left" w:pos="794"/>
        </w:tabs>
        <w:spacing w:before="1"/>
        <w:ind w:right="10396" w:firstLine="296"/>
        <w:rPr>
          <w:sz w:val="18"/>
        </w:rPr>
      </w:pPr>
      <w:r>
        <w:rPr>
          <w:sz w:val="18"/>
        </w:rPr>
        <w:t>Салате и зимнице: (36) часова;</w:t>
      </w:r>
      <w:r>
        <w:rPr>
          <w:sz w:val="18"/>
          <w:u w:val="single"/>
        </w:rPr>
        <w:t xml:space="preserve"> Место реализације</w:t>
      </w:r>
      <w:r>
        <w:rPr>
          <w:spacing w:val="-2"/>
          <w:sz w:val="18"/>
          <w:u w:val="single"/>
        </w:rPr>
        <w:t xml:space="preserve"> </w:t>
      </w:r>
      <w:r>
        <w:rPr>
          <w:sz w:val="18"/>
          <w:u w:val="single"/>
        </w:rPr>
        <w:t>наставе:</w:t>
      </w:r>
    </w:p>
    <w:p w:rsidR="00381CE0" w:rsidRDefault="00346D2A">
      <w:pPr>
        <w:pStyle w:val="ListParagraph"/>
        <w:numPr>
          <w:ilvl w:val="1"/>
          <w:numId w:val="970"/>
        </w:numPr>
        <w:tabs>
          <w:tab w:val="left" w:pos="794"/>
          <w:tab w:val="left" w:pos="795"/>
        </w:tabs>
        <w:spacing w:before="2"/>
        <w:ind w:left="794"/>
        <w:rPr>
          <w:sz w:val="18"/>
        </w:rPr>
      </w:pPr>
      <w:r>
        <w:rPr>
          <w:sz w:val="18"/>
        </w:rPr>
        <w:t>Вежбе –у специјализованој учионици /</w:t>
      </w:r>
      <w:r>
        <w:rPr>
          <w:sz w:val="18"/>
        </w:rPr>
        <w:t xml:space="preserve"> </w:t>
      </w:r>
      <w:r>
        <w:rPr>
          <w:sz w:val="18"/>
        </w:rPr>
        <w:t>кабинету;</w:t>
      </w:r>
    </w:p>
    <w:p w:rsidR="00381CE0" w:rsidRDefault="00346D2A">
      <w:pPr>
        <w:pStyle w:val="ListParagraph"/>
        <w:numPr>
          <w:ilvl w:val="1"/>
          <w:numId w:val="970"/>
        </w:numPr>
        <w:tabs>
          <w:tab w:val="left" w:pos="794"/>
          <w:tab w:val="left" w:pos="795"/>
        </w:tabs>
        <w:spacing w:before="1"/>
        <w:ind w:left="794"/>
        <w:rPr>
          <w:sz w:val="18"/>
        </w:rPr>
      </w:pPr>
      <w:r>
        <w:rPr>
          <w:sz w:val="18"/>
        </w:rPr>
        <w:t>Настава у блоку – код послодавца или у кабинету за куварство у реалним радним</w:t>
      </w:r>
      <w:r>
        <w:rPr>
          <w:spacing w:val="-2"/>
          <w:sz w:val="18"/>
        </w:rPr>
        <w:t xml:space="preserve"> </w:t>
      </w:r>
      <w:r>
        <w:rPr>
          <w:sz w:val="18"/>
        </w:rPr>
        <w:t>условима</w:t>
      </w:r>
    </w:p>
    <w:p w:rsidR="00381CE0" w:rsidRDefault="00381CE0">
      <w:pPr>
        <w:pStyle w:val="BodyText"/>
        <w:spacing w:before="2"/>
      </w:pPr>
    </w:p>
    <w:p w:rsidR="00381CE0" w:rsidRDefault="00346D2A">
      <w:pPr>
        <w:pStyle w:val="BodyText"/>
        <w:spacing w:line="256" w:lineRule="auto"/>
        <w:ind w:left="198" w:right="722" w:firstLine="299"/>
      </w:pPr>
      <w:r>
        <w:t>*Настава у блоку се, већином, реализују у школским продавницама. Део часовa, до 25% од укупног броја часова практичних облика наставе, се може реализовати и код послодавца. У случају када се део практичне наставе или настава у блоку одвијају у компанијама,</w:t>
      </w:r>
      <w:r>
        <w:t xml:space="preserve">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w:t>
      </w:r>
      <w:r>
        <w:t>навика и радне дисциплине... ) у односу на саме вештине и знања које је ученик већ стекао кроз часове ПОН у школским продавницама и кабинетима.</w:t>
      </w:r>
    </w:p>
    <w:p w:rsidR="00381CE0" w:rsidRDefault="00346D2A">
      <w:pPr>
        <w:pStyle w:val="BodyText"/>
        <w:spacing w:before="132"/>
        <w:ind w:left="494"/>
      </w:pPr>
      <w:r>
        <w:t xml:space="preserve">** Када се настава реализује према Закону о дуалном образовању, настава у блоку реализује се код послодаваца, у </w:t>
      </w:r>
      <w:r>
        <w:t>реалним радним условима.</w:t>
      </w:r>
    </w:p>
    <w:p w:rsidR="00381CE0" w:rsidRDefault="00346D2A">
      <w:pPr>
        <w:pStyle w:val="BodyText"/>
        <w:spacing w:before="145"/>
        <w:ind w:left="196" w:right="722"/>
      </w:pPr>
      <w:r>
        <w:t xml:space="preserve">Настава у блоку се реализује три пута годишње са по 30 часова (5 дана по 6 часова), или 90 часова у зависности од могућности и захтева организације. </w:t>
      </w:r>
      <w:r>
        <w:rPr>
          <w:u w:val="single"/>
        </w:rPr>
        <w:t>Препоручени број часова по наставним темама за блок наставу:</w:t>
      </w:r>
    </w:p>
    <w:p w:rsidR="00381CE0" w:rsidRDefault="00346D2A">
      <w:pPr>
        <w:pStyle w:val="ListParagraph"/>
        <w:numPr>
          <w:ilvl w:val="1"/>
          <w:numId w:val="970"/>
        </w:numPr>
        <w:tabs>
          <w:tab w:val="left" w:pos="794"/>
          <w:tab w:val="left" w:pos="795"/>
        </w:tabs>
        <w:spacing w:before="3"/>
        <w:ind w:left="794"/>
        <w:rPr>
          <w:sz w:val="18"/>
        </w:rPr>
      </w:pPr>
      <w:r>
        <w:rPr>
          <w:sz w:val="18"/>
        </w:rPr>
        <w:t>Увод у куварство: (6)</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spacing w:before="1"/>
        <w:ind w:left="794"/>
        <w:rPr>
          <w:sz w:val="18"/>
        </w:rPr>
      </w:pPr>
      <w:r>
        <w:rPr>
          <w:sz w:val="18"/>
        </w:rPr>
        <w:t>Сировине у куварству: (24)</w:t>
      </w:r>
      <w:r>
        <w:rPr>
          <w:sz w:val="18"/>
        </w:rPr>
        <w:t xml:space="preserve"> </w:t>
      </w:r>
      <w:r>
        <w:rPr>
          <w:sz w:val="18"/>
        </w:rPr>
        <w:t>часова;</w:t>
      </w:r>
    </w:p>
    <w:p w:rsidR="00381CE0" w:rsidRDefault="00346D2A">
      <w:pPr>
        <w:pStyle w:val="ListParagraph"/>
        <w:numPr>
          <w:ilvl w:val="1"/>
          <w:numId w:val="970"/>
        </w:numPr>
        <w:tabs>
          <w:tab w:val="left" w:pos="794"/>
          <w:tab w:val="left" w:pos="795"/>
        </w:tabs>
        <w:ind w:left="794"/>
        <w:rPr>
          <w:sz w:val="18"/>
        </w:rPr>
      </w:pPr>
      <w:r>
        <w:rPr>
          <w:sz w:val="18"/>
        </w:rPr>
        <w:t>Термичке-топлотне обраде намирница: (12) часова;</w:t>
      </w:r>
    </w:p>
    <w:p w:rsidR="00381CE0" w:rsidRDefault="00346D2A">
      <w:pPr>
        <w:pStyle w:val="ListParagraph"/>
        <w:numPr>
          <w:ilvl w:val="1"/>
          <w:numId w:val="970"/>
        </w:numPr>
        <w:tabs>
          <w:tab w:val="left" w:pos="793"/>
          <w:tab w:val="left" w:pos="795"/>
        </w:tabs>
        <w:spacing w:before="1"/>
        <w:ind w:left="794"/>
        <w:rPr>
          <w:sz w:val="18"/>
        </w:rPr>
      </w:pPr>
      <w:r>
        <w:rPr>
          <w:sz w:val="18"/>
        </w:rPr>
        <w:t>Фондови и сосови: (36)</w:t>
      </w:r>
      <w:r>
        <w:rPr>
          <w:spacing w:val="-1"/>
          <w:sz w:val="18"/>
        </w:rPr>
        <w:t xml:space="preserve"> </w:t>
      </w:r>
      <w:r>
        <w:rPr>
          <w:sz w:val="18"/>
        </w:rPr>
        <w:t>часова;</w:t>
      </w:r>
    </w:p>
    <w:p w:rsidR="00381CE0" w:rsidRDefault="00346D2A">
      <w:pPr>
        <w:pStyle w:val="ListParagraph"/>
        <w:numPr>
          <w:ilvl w:val="1"/>
          <w:numId w:val="970"/>
        </w:numPr>
        <w:tabs>
          <w:tab w:val="left" w:pos="793"/>
          <w:tab w:val="left" w:pos="794"/>
        </w:tabs>
        <w:spacing w:before="1"/>
        <w:ind w:left="793" w:hanging="295"/>
        <w:rPr>
          <w:sz w:val="18"/>
        </w:rPr>
      </w:pPr>
      <w:r>
        <w:rPr>
          <w:sz w:val="18"/>
        </w:rPr>
        <w:t>Салате и зимнице: (12)</w:t>
      </w:r>
      <w:r>
        <w:rPr>
          <w:spacing w:val="-1"/>
          <w:sz w:val="18"/>
        </w:rPr>
        <w:t xml:space="preserve"> </w:t>
      </w:r>
      <w:r>
        <w:rPr>
          <w:sz w:val="18"/>
        </w:rPr>
        <w:t>часова;</w:t>
      </w:r>
    </w:p>
    <w:p w:rsidR="00381CE0" w:rsidRDefault="00346D2A">
      <w:pPr>
        <w:pStyle w:val="BodyText"/>
        <w:spacing w:before="1"/>
        <w:ind w:left="202"/>
      </w:pPr>
      <w:r>
        <w:t>Ученик је обавезан да води дневник практичног рада / учења кроз рад на настави у блоку.</w:t>
      </w:r>
    </w:p>
    <w:p w:rsidR="00381CE0" w:rsidRDefault="00346D2A">
      <w:pPr>
        <w:pStyle w:val="BodyText"/>
        <w:spacing w:before="149"/>
        <w:ind w:left="201" w:right="686" w:firstLine="591"/>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изврш</w:t>
      </w:r>
      <w:r>
        <w:t>ење задатака, презентација радног задатка, текстуално-илустративне методе,практичан рад ученика. Предложени облици рада су фронтални, рад у групи, рад у пару, индивидуални рад, практичан рад.</w:t>
      </w:r>
    </w:p>
    <w:p w:rsidR="00381CE0" w:rsidRDefault="00346D2A">
      <w:pPr>
        <w:pStyle w:val="BodyText"/>
        <w:spacing w:before="1"/>
        <w:ind w:left="201" w:right="602"/>
      </w:pPr>
      <w:r>
        <w:t xml:space="preserve">Теоријски део на вежбама, реализовати уз помоћ слика, шематских </w:t>
      </w:r>
      <w:r>
        <w:t>приказа, проспеката, модела, и видео презентација. Инсистирати на примерима из свакодневног живота. Користити стручну литературу и аудио-визуелна средства.</w:t>
      </w:r>
    </w:p>
    <w:p w:rsidR="00381CE0" w:rsidRDefault="00346D2A">
      <w:pPr>
        <w:pStyle w:val="BodyText"/>
        <w:spacing w:before="3"/>
        <w:ind w:left="201"/>
      </w:pPr>
      <w:r>
        <w:t>Инсистирати на коришћењу свежих животних намирница и поштовању важећих прописа у кухињи.</w:t>
      </w:r>
    </w:p>
    <w:p w:rsidR="00381CE0" w:rsidRDefault="00346D2A">
      <w:pPr>
        <w:pStyle w:val="BodyText"/>
        <w:spacing w:before="1"/>
        <w:ind w:left="200"/>
      </w:pPr>
      <w:r>
        <w:t>Наставник и</w:t>
      </w:r>
      <w:r>
        <w:t xml:space="preserve"> ученици су обавезни да имају радну одећу и придржавају се Правилника заштите на раду и заштите животне средине;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2"/>
        </w:rPr>
      </w:pPr>
    </w:p>
    <w:p w:rsidR="00381CE0" w:rsidRDefault="00346D2A">
      <w:pPr>
        <w:pStyle w:val="BodyText"/>
        <w:ind w:left="204" w:right="722" w:hanging="1"/>
      </w:pPr>
      <w:r>
        <w:t>У сложеним и опширним наставним садржајима ставити акценат на оне делове програма који представљају основу предмета, а то су:</w:t>
      </w:r>
      <w:r>
        <w:t xml:space="preserve"> намирнице животињског и биљног порекла, сви видови термичке обраде намирница, основни фондови топле и хладне кухиње, који чине основу за припремање свих врста јела;</w:t>
      </w:r>
    </w:p>
    <w:p w:rsidR="00381CE0" w:rsidRDefault="00346D2A">
      <w:pPr>
        <w:pStyle w:val="BodyText"/>
        <w:spacing w:before="1"/>
        <w:ind w:left="202"/>
      </w:pPr>
      <w:r>
        <w:t xml:space="preserve">Одређене модуле реализовати у сарадњи са гостом предавачем који може бити: наставник, шеф </w:t>
      </w:r>
      <w:r>
        <w:t>кухиње, менаџер хотела, шеф ресторана, и сл.</w:t>
      </w:r>
    </w:p>
    <w:p w:rsidR="00381CE0" w:rsidRDefault="00346D2A">
      <w:pPr>
        <w:pStyle w:val="BodyText"/>
        <w:spacing w:before="1"/>
        <w:ind w:left="201" w:right="722"/>
      </w:pPr>
      <w:r>
        <w:t>Модуле реализовати кроз задатке којим ће ученицима бити доступно истраживање путем интернета, кроз посету угоститељским објекатима, објектима за производњу хране, индустријама хране, тржницама, пољопривредним до</w:t>
      </w:r>
      <w:r>
        <w:t>брима, препоручују се посете стручним сајмовима и изложбама.</w:t>
      </w:r>
    </w:p>
    <w:p w:rsidR="00381CE0" w:rsidRDefault="00346D2A">
      <w:pPr>
        <w:pStyle w:val="BodyText"/>
        <w:spacing w:before="2"/>
        <w:ind w:left="199" w:right="722" w:firstLine="592"/>
      </w:pPr>
      <w:r>
        <w:t>У реализацији наставних тема, могуће је међупредметно повезивање са предметима основе туризма и угоститељства, хигијена ( реализовати неке од наставних тема у сарадњи са наставником хигијене, како би прилагодили приступ теми ). Предлози за пројектну настав</w:t>
      </w:r>
      <w:r>
        <w:t>у: историјски развој куварства на нашим просторима; значај контролисаног извора намирница; обрада и чување намирница у савременој гастрономији и сл.</w:t>
      </w:r>
    </w:p>
    <w:p w:rsidR="00381CE0" w:rsidRDefault="00346D2A">
      <w:pPr>
        <w:pStyle w:val="BodyText"/>
        <w:spacing w:before="2" w:line="256" w:lineRule="auto"/>
        <w:ind w:left="198" w:right="689" w:firstLine="592"/>
        <w:jc w:val="both"/>
      </w:pPr>
      <w:r>
        <w:rPr>
          <w:b/>
        </w:rPr>
        <w:t>Када се ПОН изводе у школи</w:t>
      </w:r>
      <w:r>
        <w:t>, методе учења, могу обухватати између осталог: учење посматрањем, опонашањем/ими</w:t>
      </w:r>
      <w:r>
        <w:t>тирањем и вежбањем, учење кроз решавање реалних проблема, учење кроз непосредни рад са робом и клијентима, увежбавање коришћења алата, уређаја и опреме, учење у виртуелном окружењу, учење кроз симулације и играње улога и слично.</w:t>
      </w:r>
    </w:p>
    <w:p w:rsidR="00381CE0" w:rsidRDefault="00346D2A">
      <w:pPr>
        <w:pStyle w:val="BodyText"/>
        <w:spacing w:before="1"/>
        <w:ind w:left="202" w:right="684" w:firstLine="588"/>
        <w:jc w:val="both"/>
      </w:pPr>
      <w:r>
        <w:rPr>
          <w:b/>
        </w:rPr>
        <w:t>Када</w:t>
      </w:r>
      <w:r>
        <w:rPr>
          <w:b/>
          <w:spacing w:val="-3"/>
        </w:rPr>
        <w:t xml:space="preserve"> </w:t>
      </w:r>
      <w:r>
        <w:rPr>
          <w:b/>
        </w:rPr>
        <w:t>се</w:t>
      </w:r>
      <w:r>
        <w:rPr>
          <w:b/>
          <w:spacing w:val="-4"/>
        </w:rPr>
        <w:t xml:space="preserve"> </w:t>
      </w:r>
      <w:r>
        <w:rPr>
          <w:b/>
        </w:rPr>
        <w:t>ПОН</w:t>
      </w:r>
      <w:r>
        <w:rPr>
          <w:b/>
          <w:spacing w:val="-1"/>
        </w:rPr>
        <w:t xml:space="preserve"> </w:t>
      </w:r>
      <w:r>
        <w:rPr>
          <w:b/>
        </w:rPr>
        <w:t>изводе</w:t>
      </w:r>
      <w:r>
        <w:rPr>
          <w:b/>
          <w:spacing w:val="-4"/>
        </w:rPr>
        <w:t xml:space="preserve"> </w:t>
      </w:r>
      <w:r>
        <w:rPr>
          <w:b/>
        </w:rPr>
        <w:t>код</w:t>
      </w:r>
      <w:r>
        <w:rPr>
          <w:b/>
          <w:spacing w:val="-3"/>
        </w:rPr>
        <w:t xml:space="preserve"> </w:t>
      </w:r>
      <w:r>
        <w:rPr>
          <w:b/>
        </w:rPr>
        <w:t>посл</w:t>
      </w:r>
      <w:r>
        <w:rPr>
          <w:b/>
        </w:rPr>
        <w:t>одавца</w:t>
      </w:r>
      <w:r>
        <w:t>,</w:t>
      </w:r>
      <w:r>
        <w:rPr>
          <w:spacing w:val="-4"/>
        </w:rPr>
        <w:t xml:space="preserve"> </w:t>
      </w:r>
      <w:r>
        <w:t>методе</w:t>
      </w:r>
      <w:r>
        <w:rPr>
          <w:spacing w:val="-4"/>
        </w:rPr>
        <w:t xml:space="preserve"> </w:t>
      </w:r>
      <w:r>
        <w:t>учења</w:t>
      </w:r>
      <w:r>
        <w:rPr>
          <w:spacing w:val="-4"/>
        </w:rPr>
        <w:t xml:space="preserve"> </w:t>
      </w:r>
      <w:r>
        <w:t>могу</w:t>
      </w:r>
      <w:r>
        <w:rPr>
          <w:spacing w:val="-4"/>
        </w:rPr>
        <w:t xml:space="preserve"> </w:t>
      </w:r>
      <w:r>
        <w:t>обухватати</w:t>
      </w:r>
      <w:r>
        <w:rPr>
          <w:spacing w:val="-3"/>
        </w:rPr>
        <w:t xml:space="preserve"> </w:t>
      </w:r>
      <w:r>
        <w:t>између</w:t>
      </w:r>
      <w:r>
        <w:rPr>
          <w:spacing w:val="-4"/>
        </w:rPr>
        <w:t xml:space="preserve"> </w:t>
      </w:r>
      <w:r>
        <w:t>осталог:</w:t>
      </w:r>
      <w:r>
        <w:rPr>
          <w:spacing w:val="-3"/>
        </w:rPr>
        <w:t xml:space="preserve"> </w:t>
      </w:r>
      <w:r>
        <w:t>обилазак</w:t>
      </w:r>
      <w:r>
        <w:rPr>
          <w:spacing w:val="-4"/>
        </w:rPr>
        <w:t xml:space="preserve"> </w:t>
      </w:r>
      <w:r>
        <w:t>радне</w:t>
      </w:r>
      <w:r>
        <w:rPr>
          <w:spacing w:val="-4"/>
        </w:rPr>
        <w:t xml:space="preserve"> </w:t>
      </w:r>
      <w:r>
        <w:t>средине,</w:t>
      </w:r>
      <w:r>
        <w:rPr>
          <w:spacing w:val="-4"/>
        </w:rPr>
        <w:t xml:space="preserve"> </w:t>
      </w:r>
      <w:r>
        <w:t>упознавање</w:t>
      </w:r>
      <w:r>
        <w:rPr>
          <w:spacing w:val="-3"/>
        </w:rPr>
        <w:t xml:space="preserve"> </w:t>
      </w:r>
      <w:r>
        <w:t>са</w:t>
      </w:r>
      <w:r>
        <w:rPr>
          <w:spacing w:val="-4"/>
        </w:rPr>
        <w:t xml:space="preserve"> </w:t>
      </w:r>
      <w:r>
        <w:t>радним</w:t>
      </w:r>
      <w:r>
        <w:rPr>
          <w:spacing w:val="-4"/>
        </w:rPr>
        <w:t xml:space="preserve"> </w:t>
      </w:r>
      <w:r>
        <w:t>местима</w:t>
      </w:r>
      <w:r>
        <w:rPr>
          <w:spacing w:val="-4"/>
        </w:rPr>
        <w:t xml:space="preserve"> </w:t>
      </w:r>
      <w:r>
        <w:t>и</w:t>
      </w:r>
      <w:r>
        <w:rPr>
          <w:spacing w:val="-4"/>
        </w:rPr>
        <w:t xml:space="preserve"> </w:t>
      </w:r>
      <w:r>
        <w:t>средствима за рад, посматрање процеса рада, демонстрацију процеса рада од стране запослених, ментора или инструктора, када је то договорено. Након примене претходно наведених метода учења, ученик може и да индивидуално вежба и извршава предвиђене радне зад</w:t>
      </w:r>
      <w:r>
        <w:t>атке у складу са прописима који уређују безбедност и здравље на раду и ППНУ. Учeник мoжe да изврши предвиђени радни задатак, уз стручни нaдзoр ментора/ инструктора кoд пoслoдaвцa. Методе се прилагођавају условима који постоје код</w:t>
      </w:r>
      <w:r>
        <w:rPr>
          <w:spacing w:val="-1"/>
        </w:rPr>
        <w:t xml:space="preserve"> </w:t>
      </w:r>
      <w:r>
        <w:t>послодавца.</w:t>
      </w:r>
    </w:p>
    <w:p w:rsidR="00381CE0" w:rsidRDefault="00381CE0">
      <w:pPr>
        <w:pStyle w:val="BodyText"/>
        <w:spacing w:before="5"/>
      </w:pPr>
    </w:p>
    <w:p w:rsidR="00381CE0" w:rsidRDefault="00346D2A">
      <w:pPr>
        <w:pStyle w:val="Heading2"/>
      </w:pPr>
      <w:r>
        <w:rPr>
          <w:u w:val="single"/>
        </w:rPr>
        <w:t>Други разред:</w:t>
      </w:r>
    </w:p>
    <w:p w:rsidR="00381CE0" w:rsidRDefault="00346D2A">
      <w:pPr>
        <w:pStyle w:val="BodyText"/>
        <w:ind w:left="794"/>
      </w:pPr>
      <w:r>
        <w:t>На почетку наставне теме ученике упознати са циљевима и исходима наставе/учења, планом рада и начинима оцењивања.</w:t>
      </w:r>
    </w:p>
    <w:p w:rsidR="00381CE0" w:rsidRDefault="00346D2A">
      <w:pPr>
        <w:pStyle w:val="BodyText"/>
        <w:spacing w:before="1"/>
        <w:ind w:left="202"/>
      </w:pPr>
      <w:r>
        <w:t>*Модул се реализује кроз следеће облике наставе :</w:t>
      </w:r>
    </w:p>
    <w:p w:rsidR="00381CE0" w:rsidRDefault="00346D2A">
      <w:pPr>
        <w:pStyle w:val="ListParagraph"/>
        <w:numPr>
          <w:ilvl w:val="1"/>
          <w:numId w:val="970"/>
        </w:numPr>
        <w:tabs>
          <w:tab w:val="left" w:pos="793"/>
          <w:tab w:val="left" w:pos="794"/>
        </w:tabs>
        <w:spacing w:before="1"/>
        <w:ind w:left="793"/>
        <w:rPr>
          <w:sz w:val="18"/>
        </w:rPr>
      </w:pPr>
      <w:r>
        <w:rPr>
          <w:sz w:val="18"/>
        </w:rPr>
        <w:t>вежбе (192)</w:t>
      </w:r>
      <w:r>
        <w:rPr>
          <w:spacing w:val="-1"/>
          <w:sz w:val="18"/>
        </w:rPr>
        <w:t xml:space="preserve"> </w:t>
      </w:r>
      <w:r>
        <w:rPr>
          <w:sz w:val="18"/>
        </w:rPr>
        <w:t>часа;</w:t>
      </w:r>
    </w:p>
    <w:p w:rsidR="00381CE0" w:rsidRDefault="00346D2A">
      <w:pPr>
        <w:pStyle w:val="ListParagraph"/>
        <w:numPr>
          <w:ilvl w:val="1"/>
          <w:numId w:val="970"/>
        </w:numPr>
        <w:tabs>
          <w:tab w:val="left" w:pos="793"/>
          <w:tab w:val="left" w:pos="794"/>
        </w:tabs>
        <w:spacing w:before="1"/>
        <w:ind w:left="793"/>
        <w:rPr>
          <w:sz w:val="18"/>
        </w:rPr>
      </w:pPr>
      <w:r>
        <w:rPr>
          <w:sz w:val="18"/>
        </w:rPr>
        <w:t>практична настава (192)</w:t>
      </w:r>
      <w:r>
        <w:rPr>
          <w:spacing w:val="-11"/>
          <w:sz w:val="18"/>
        </w:rPr>
        <w:t xml:space="preserve"> </w:t>
      </w:r>
      <w:r>
        <w:rPr>
          <w:sz w:val="18"/>
        </w:rPr>
        <w:t>часа;</w:t>
      </w:r>
    </w:p>
    <w:p w:rsidR="00381CE0" w:rsidRDefault="00346D2A">
      <w:pPr>
        <w:pStyle w:val="ListParagraph"/>
        <w:numPr>
          <w:ilvl w:val="1"/>
          <w:numId w:val="970"/>
        </w:numPr>
        <w:tabs>
          <w:tab w:val="left" w:pos="793"/>
          <w:tab w:val="left" w:pos="794"/>
        </w:tabs>
        <w:spacing w:before="1"/>
        <w:ind w:left="793"/>
        <w:rPr>
          <w:sz w:val="18"/>
        </w:rPr>
      </w:pPr>
      <w:r>
        <w:rPr>
          <w:sz w:val="18"/>
        </w:rPr>
        <w:t>настава у блоку (120)</w:t>
      </w:r>
      <w:r>
        <w:rPr>
          <w:spacing w:val="-7"/>
          <w:sz w:val="18"/>
        </w:rPr>
        <w:t xml:space="preserve"> </w:t>
      </w:r>
      <w:r>
        <w:rPr>
          <w:sz w:val="18"/>
        </w:rPr>
        <w:t>часова.</w:t>
      </w:r>
    </w:p>
    <w:p w:rsidR="00381CE0" w:rsidRDefault="00346D2A">
      <w:pPr>
        <w:pStyle w:val="BodyText"/>
        <w:spacing w:before="1"/>
        <w:ind w:left="497"/>
      </w:pPr>
      <w:r>
        <w:t xml:space="preserve">**Уколико се </w:t>
      </w:r>
      <w:r>
        <w:t>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1"/>
          <w:numId w:val="970"/>
        </w:numPr>
        <w:tabs>
          <w:tab w:val="left" w:pos="792"/>
          <w:tab w:val="left" w:pos="793"/>
        </w:tabs>
        <w:ind w:left="792"/>
        <w:rPr>
          <w:sz w:val="18"/>
        </w:rPr>
      </w:pPr>
      <w:r>
        <w:rPr>
          <w:sz w:val="18"/>
        </w:rPr>
        <w:t>вежбе (192)</w:t>
      </w:r>
      <w:r>
        <w:rPr>
          <w:spacing w:val="-1"/>
          <w:sz w:val="18"/>
        </w:rPr>
        <w:t xml:space="preserve"> </w:t>
      </w:r>
      <w:r>
        <w:rPr>
          <w:sz w:val="18"/>
        </w:rPr>
        <w:t>часа;</w:t>
      </w:r>
    </w:p>
    <w:p w:rsidR="00381CE0" w:rsidRDefault="00346D2A">
      <w:pPr>
        <w:pStyle w:val="ListParagraph"/>
        <w:numPr>
          <w:ilvl w:val="1"/>
          <w:numId w:val="970"/>
        </w:numPr>
        <w:tabs>
          <w:tab w:val="left" w:pos="792"/>
          <w:tab w:val="left" w:pos="793"/>
        </w:tabs>
        <w:spacing w:before="1"/>
        <w:ind w:left="792"/>
        <w:rPr>
          <w:sz w:val="18"/>
        </w:rPr>
      </w:pPr>
      <w:r>
        <w:rPr>
          <w:sz w:val="18"/>
        </w:rPr>
        <w:t>учење кроз (192)</w:t>
      </w:r>
      <w:r>
        <w:rPr>
          <w:spacing w:val="-2"/>
          <w:sz w:val="18"/>
        </w:rPr>
        <w:t xml:space="preserve"> </w:t>
      </w:r>
      <w:r>
        <w:rPr>
          <w:sz w:val="18"/>
        </w:rPr>
        <w:t>часа;</w:t>
      </w:r>
    </w:p>
    <w:p w:rsidR="00381CE0" w:rsidRDefault="00346D2A">
      <w:pPr>
        <w:pStyle w:val="ListParagraph"/>
        <w:numPr>
          <w:ilvl w:val="1"/>
          <w:numId w:val="970"/>
        </w:numPr>
        <w:tabs>
          <w:tab w:val="left" w:pos="792"/>
          <w:tab w:val="left" w:pos="793"/>
        </w:tabs>
        <w:spacing w:before="1"/>
        <w:ind w:left="792"/>
        <w:rPr>
          <w:sz w:val="18"/>
        </w:rPr>
      </w:pPr>
      <w:r>
        <w:rPr>
          <w:sz w:val="18"/>
        </w:rPr>
        <w:t>наставу у блоку (120)</w:t>
      </w:r>
      <w:r>
        <w:rPr>
          <w:spacing w:val="-1"/>
          <w:sz w:val="18"/>
        </w:rPr>
        <w:t xml:space="preserve"> </w:t>
      </w:r>
      <w:r>
        <w:rPr>
          <w:sz w:val="18"/>
        </w:rPr>
        <w:t>часова.</w:t>
      </w:r>
    </w:p>
    <w:p w:rsidR="00381CE0" w:rsidRDefault="00346D2A">
      <w:pPr>
        <w:pStyle w:val="BodyText"/>
        <w:spacing w:before="1"/>
        <w:ind w:left="200"/>
      </w:pPr>
      <w:r>
        <w:t>Одељење се дели на групе до 15 ученика приликом реализације :вежби, практичне наставе, учења кроз рад и наставе у блоку.</w:t>
      </w:r>
    </w:p>
    <w:p w:rsidR="00381CE0" w:rsidRDefault="00381CE0">
      <w:pPr>
        <w:pStyle w:val="BodyText"/>
        <w:spacing w:before="2"/>
      </w:pPr>
    </w:p>
    <w:p w:rsidR="00381CE0" w:rsidRDefault="00346D2A">
      <w:pPr>
        <w:pStyle w:val="BodyText"/>
        <w:ind w:left="245"/>
      </w:pPr>
      <w:r>
        <w:t>Вежбе се реализују у кабинету за куварство и/или учионици;</w:t>
      </w:r>
    </w:p>
    <w:p w:rsidR="00381CE0" w:rsidRDefault="00346D2A">
      <w:pPr>
        <w:pStyle w:val="BodyText"/>
        <w:spacing w:before="132"/>
        <w:ind w:left="199" w:right="688"/>
        <w:jc w:val="both"/>
      </w:pPr>
      <w:r>
        <w:t>*Практични облици наставе се, већином, реализују у школској кухињи /кабинет</w:t>
      </w:r>
      <w:r>
        <w:t>у. Део часовa, до 25% од укупног броја часова практичних облика наставе, се може реализовати и код послодавца, у угоститељском објекту. У случају када се део практичне наставе одвија у компанијама, школа одређује која знања, вештине и ставове ће ученици ст</w:t>
      </w:r>
      <w:r>
        <w:t>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 у односу на саме вештине и з</w:t>
      </w:r>
      <w:r>
        <w:t>нања које је ученик већ стекао кроз часове ПОН у школским продавницама и кабинетима. Ученик је обавезан да води дневник практичног рада / учења кроз рад.</w:t>
      </w:r>
    </w:p>
    <w:p w:rsidR="00381CE0" w:rsidRDefault="00346D2A">
      <w:pPr>
        <w:pStyle w:val="BodyText"/>
        <w:spacing w:before="135"/>
        <w:ind w:left="201" w:right="1299" w:firstLine="1"/>
      </w:pPr>
      <w:r>
        <w:t xml:space="preserve">** Учење кроз рад реализује се код послодаваца, у реалним радним условима. Ученик је обавезан да води </w:t>
      </w:r>
      <w:r>
        <w:t xml:space="preserve">дневник практичног рада / учења кроз рад. Настава у блоку се реализује четири пута годишње са по 30 часова (5 дана по 6 часова), или 120 часова у зависности од могућности и захтева организације; </w:t>
      </w:r>
      <w:r>
        <w:rPr>
          <w:u w:val="single"/>
        </w:rPr>
        <w:t>Препоручени број часова по наставним темама за наставу у блок</w:t>
      </w:r>
      <w:r>
        <w:rPr>
          <w:u w:val="single"/>
        </w:rPr>
        <w:t>у:</w:t>
      </w:r>
    </w:p>
    <w:p w:rsidR="00381CE0" w:rsidRDefault="00346D2A">
      <w:pPr>
        <w:pStyle w:val="ListParagraph"/>
        <w:numPr>
          <w:ilvl w:val="1"/>
          <w:numId w:val="970"/>
        </w:numPr>
        <w:tabs>
          <w:tab w:val="left" w:pos="794"/>
          <w:tab w:val="left" w:pos="795"/>
        </w:tabs>
        <w:spacing w:before="2"/>
        <w:ind w:left="794"/>
        <w:rPr>
          <w:sz w:val="18"/>
        </w:rPr>
      </w:pPr>
      <w:r>
        <w:rPr>
          <w:sz w:val="18"/>
        </w:rPr>
        <w:t>Супе (36)</w:t>
      </w:r>
      <w:r>
        <w:rPr>
          <w:spacing w:val="-1"/>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2"/>
        </w:rPr>
      </w:pPr>
    </w:p>
    <w:p w:rsidR="00381CE0" w:rsidRDefault="00346D2A">
      <w:pPr>
        <w:pStyle w:val="ListParagraph"/>
        <w:numPr>
          <w:ilvl w:val="1"/>
          <w:numId w:val="970"/>
        </w:numPr>
        <w:tabs>
          <w:tab w:val="left" w:pos="794"/>
          <w:tab w:val="left" w:pos="795"/>
        </w:tabs>
        <w:ind w:left="794"/>
        <w:rPr>
          <w:sz w:val="18"/>
        </w:rPr>
      </w:pPr>
      <w:r>
        <w:rPr>
          <w:sz w:val="18"/>
        </w:rPr>
        <w:t>Прилози и варива (30)</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ind w:left="794"/>
        <w:rPr>
          <w:sz w:val="18"/>
        </w:rPr>
      </w:pPr>
      <w:r>
        <w:rPr>
          <w:sz w:val="18"/>
        </w:rPr>
        <w:t>Топла предјела (54)</w:t>
      </w:r>
      <w:r>
        <w:rPr>
          <w:spacing w:val="-1"/>
          <w:sz w:val="18"/>
        </w:rPr>
        <w:t xml:space="preserve"> </w:t>
      </w:r>
      <w:r>
        <w:rPr>
          <w:sz w:val="18"/>
        </w:rPr>
        <w:t>часа.</w:t>
      </w:r>
    </w:p>
    <w:p w:rsidR="00381CE0" w:rsidRDefault="00346D2A">
      <w:pPr>
        <w:pStyle w:val="BodyText"/>
        <w:spacing w:before="1"/>
        <w:ind w:left="248" w:right="8608" w:hanging="46"/>
      </w:pPr>
      <w:r>
        <w:t xml:space="preserve">Обавезно је вођење дневника практичне наставе у блоку; </w:t>
      </w:r>
      <w:r>
        <w:rPr>
          <w:u w:val="single"/>
        </w:rPr>
        <w:t>Препоручени број часова по модулима:</w:t>
      </w:r>
    </w:p>
    <w:p w:rsidR="00381CE0" w:rsidRDefault="00346D2A">
      <w:pPr>
        <w:pStyle w:val="ListParagraph"/>
        <w:numPr>
          <w:ilvl w:val="1"/>
          <w:numId w:val="970"/>
        </w:numPr>
        <w:tabs>
          <w:tab w:val="left" w:pos="794"/>
          <w:tab w:val="left" w:pos="795"/>
        </w:tabs>
        <w:spacing w:before="2"/>
        <w:ind w:left="794"/>
        <w:rPr>
          <w:sz w:val="18"/>
        </w:rPr>
      </w:pPr>
      <w:r>
        <w:rPr>
          <w:sz w:val="18"/>
        </w:rPr>
        <w:t>Супе (156)</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spacing w:before="1"/>
        <w:ind w:left="794"/>
        <w:rPr>
          <w:sz w:val="18"/>
        </w:rPr>
      </w:pPr>
      <w:r>
        <w:rPr>
          <w:sz w:val="18"/>
        </w:rPr>
        <w:t>Прилози и варива (114)</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spacing w:before="1"/>
        <w:ind w:left="794"/>
        <w:rPr>
          <w:sz w:val="18"/>
        </w:rPr>
      </w:pPr>
      <w:r>
        <w:rPr>
          <w:sz w:val="18"/>
        </w:rPr>
        <w:t>Топла предјела (234)</w:t>
      </w:r>
      <w:r>
        <w:rPr>
          <w:spacing w:val="-1"/>
          <w:sz w:val="18"/>
        </w:rPr>
        <w:t xml:space="preserve"> </w:t>
      </w:r>
      <w:r>
        <w:rPr>
          <w:sz w:val="18"/>
        </w:rPr>
        <w:t>часа;</w:t>
      </w:r>
    </w:p>
    <w:p w:rsidR="00381CE0" w:rsidRDefault="00346D2A">
      <w:pPr>
        <w:pStyle w:val="BodyText"/>
        <w:ind w:left="201" w:right="686" w:firstLine="1"/>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изврш</w:t>
      </w:r>
      <w:r>
        <w:t>ење задатака, презентација радног задатка, текстуално- илустративне методе,практичан рад ученика. Предложени облици рада су фронтални, рад у групи, рад у пару, индивидуални рад, практичан рад. Теоријски део наставе</w:t>
      </w:r>
      <w:r>
        <w:rPr>
          <w:spacing w:val="-11"/>
        </w:rPr>
        <w:t xml:space="preserve"> </w:t>
      </w:r>
      <w:r>
        <w:t>на</w:t>
      </w:r>
      <w:r>
        <w:rPr>
          <w:spacing w:val="-11"/>
        </w:rPr>
        <w:t xml:space="preserve"> </w:t>
      </w:r>
      <w:r>
        <w:t>вежбама</w:t>
      </w:r>
      <w:r>
        <w:rPr>
          <w:spacing w:val="-11"/>
        </w:rPr>
        <w:t xml:space="preserve"> </w:t>
      </w:r>
      <w:r>
        <w:t>реализовати</w:t>
      </w:r>
      <w:r>
        <w:rPr>
          <w:spacing w:val="-11"/>
        </w:rPr>
        <w:t xml:space="preserve"> </w:t>
      </w:r>
      <w:r>
        <w:t>уз</w:t>
      </w:r>
      <w:r>
        <w:rPr>
          <w:spacing w:val="-11"/>
        </w:rPr>
        <w:t xml:space="preserve"> </w:t>
      </w:r>
      <w:r>
        <w:t>помоћ</w:t>
      </w:r>
      <w:r>
        <w:rPr>
          <w:spacing w:val="-11"/>
        </w:rPr>
        <w:t xml:space="preserve"> </w:t>
      </w:r>
      <w:r>
        <w:t>слика,</w:t>
      </w:r>
      <w:r>
        <w:rPr>
          <w:spacing w:val="-11"/>
        </w:rPr>
        <w:t xml:space="preserve"> </w:t>
      </w:r>
      <w:r>
        <w:t>ше</w:t>
      </w:r>
      <w:r>
        <w:t>матских</w:t>
      </w:r>
      <w:r>
        <w:rPr>
          <w:spacing w:val="-11"/>
        </w:rPr>
        <w:t xml:space="preserve"> </w:t>
      </w:r>
      <w:r>
        <w:t>приказа,</w:t>
      </w:r>
      <w:r>
        <w:rPr>
          <w:spacing w:val="-10"/>
        </w:rPr>
        <w:t xml:space="preserve"> </w:t>
      </w:r>
      <w:r>
        <w:t>проспеката,</w:t>
      </w:r>
      <w:r>
        <w:rPr>
          <w:spacing w:val="-11"/>
        </w:rPr>
        <w:t xml:space="preserve"> </w:t>
      </w:r>
      <w:r>
        <w:t>модела,</w:t>
      </w:r>
      <w:r>
        <w:rPr>
          <w:spacing w:val="-11"/>
        </w:rPr>
        <w:t xml:space="preserve"> </w:t>
      </w:r>
      <w:r>
        <w:t>и</w:t>
      </w:r>
      <w:r>
        <w:rPr>
          <w:spacing w:val="-11"/>
        </w:rPr>
        <w:t xml:space="preserve"> </w:t>
      </w:r>
      <w:r>
        <w:t>видео</w:t>
      </w:r>
      <w:r>
        <w:rPr>
          <w:spacing w:val="-10"/>
        </w:rPr>
        <w:t xml:space="preserve"> </w:t>
      </w:r>
      <w:r>
        <w:t>презентацији.Модуле</w:t>
      </w:r>
      <w:r>
        <w:rPr>
          <w:spacing w:val="-11"/>
        </w:rPr>
        <w:t xml:space="preserve"> </w:t>
      </w:r>
      <w:r>
        <w:t>реализовати</w:t>
      </w:r>
      <w:r>
        <w:rPr>
          <w:spacing w:val="-11"/>
        </w:rPr>
        <w:t xml:space="preserve"> </w:t>
      </w:r>
      <w:r>
        <w:t>кроз</w:t>
      </w:r>
      <w:r>
        <w:rPr>
          <w:spacing w:val="-10"/>
        </w:rPr>
        <w:t xml:space="preserve"> </w:t>
      </w:r>
      <w:r>
        <w:t>задатке</w:t>
      </w:r>
      <w:r>
        <w:rPr>
          <w:spacing w:val="-11"/>
        </w:rPr>
        <w:t xml:space="preserve"> </w:t>
      </w:r>
      <w:r>
        <w:t>којим</w:t>
      </w:r>
      <w:r>
        <w:rPr>
          <w:spacing w:val="-11"/>
        </w:rPr>
        <w:t xml:space="preserve"> </w:t>
      </w:r>
      <w:r>
        <w:t>ће</w:t>
      </w:r>
      <w:r>
        <w:rPr>
          <w:spacing w:val="-11"/>
        </w:rPr>
        <w:t xml:space="preserve"> </w:t>
      </w:r>
      <w:r>
        <w:t>ученицима бити доступно истраживање путем интернета, кроз посету угоститељским објекатима, објектима за производњу хране, индустријама хране, тржницама, пољо</w:t>
      </w:r>
      <w:r>
        <w:t>привредним добрима и сл. Одређене модуле реализовати у сарадњи са гостом предавачем који може бити: наставник, шеф кухиње, менаџер хотела, шеф ресторана, и</w:t>
      </w:r>
      <w:r>
        <w:rPr>
          <w:spacing w:val="-1"/>
        </w:rPr>
        <w:t xml:space="preserve"> </w:t>
      </w:r>
      <w:r>
        <w:t>сл.</w:t>
      </w:r>
    </w:p>
    <w:p w:rsidR="00381CE0" w:rsidRDefault="00346D2A">
      <w:pPr>
        <w:pStyle w:val="BodyText"/>
        <w:spacing w:before="6"/>
        <w:ind w:left="202" w:right="685"/>
        <w:jc w:val="both"/>
      </w:pPr>
      <w:r>
        <w:t>Инсистирати на примерима из свакодневног живота;Користити стручну литературу и аудио-визуелна ср</w:t>
      </w:r>
      <w:r>
        <w:t>едства; Користити свеже животне намирнице.Инсистирати на</w:t>
      </w:r>
      <w:r>
        <w:rPr>
          <w:spacing w:val="-5"/>
        </w:rPr>
        <w:t xml:space="preserve"> </w:t>
      </w:r>
      <w:r>
        <w:t>важећим</w:t>
      </w:r>
      <w:r>
        <w:rPr>
          <w:spacing w:val="-5"/>
        </w:rPr>
        <w:t xml:space="preserve"> </w:t>
      </w:r>
      <w:r>
        <w:t>прописима</w:t>
      </w:r>
      <w:r>
        <w:rPr>
          <w:spacing w:val="-5"/>
        </w:rPr>
        <w:t xml:space="preserve"> </w:t>
      </w:r>
      <w:r>
        <w:t>у</w:t>
      </w:r>
      <w:r>
        <w:rPr>
          <w:spacing w:val="-5"/>
        </w:rPr>
        <w:t xml:space="preserve"> </w:t>
      </w:r>
      <w:r>
        <w:t>кухињи;Наставник</w:t>
      </w:r>
      <w:r>
        <w:rPr>
          <w:spacing w:val="-5"/>
        </w:rPr>
        <w:t xml:space="preserve"> </w:t>
      </w:r>
      <w:r>
        <w:t>и</w:t>
      </w:r>
      <w:r>
        <w:rPr>
          <w:spacing w:val="-5"/>
        </w:rPr>
        <w:t xml:space="preserve"> </w:t>
      </w:r>
      <w:r>
        <w:t>ученици</w:t>
      </w:r>
      <w:r>
        <w:rPr>
          <w:spacing w:val="-5"/>
        </w:rPr>
        <w:t xml:space="preserve"> </w:t>
      </w:r>
      <w:r>
        <w:t>су</w:t>
      </w:r>
      <w:r>
        <w:rPr>
          <w:spacing w:val="-5"/>
        </w:rPr>
        <w:t xml:space="preserve"> </w:t>
      </w:r>
      <w:r>
        <w:t>обавезни</w:t>
      </w:r>
      <w:r>
        <w:rPr>
          <w:spacing w:val="-6"/>
        </w:rPr>
        <w:t xml:space="preserve"> </w:t>
      </w:r>
      <w:r>
        <w:t>да</w:t>
      </w:r>
      <w:r>
        <w:rPr>
          <w:spacing w:val="-5"/>
        </w:rPr>
        <w:t xml:space="preserve"> </w:t>
      </w:r>
      <w:r>
        <w:t>имају</w:t>
      </w:r>
      <w:r>
        <w:rPr>
          <w:spacing w:val="-4"/>
        </w:rPr>
        <w:t xml:space="preserve"> </w:t>
      </w:r>
      <w:r>
        <w:t>радну</w:t>
      </w:r>
      <w:r>
        <w:rPr>
          <w:spacing w:val="-5"/>
        </w:rPr>
        <w:t xml:space="preserve"> </w:t>
      </w:r>
      <w:r>
        <w:t>одећу</w:t>
      </w:r>
      <w:r>
        <w:rPr>
          <w:spacing w:val="-4"/>
        </w:rPr>
        <w:t xml:space="preserve"> </w:t>
      </w:r>
      <w:r>
        <w:t>и</w:t>
      </w:r>
      <w:r>
        <w:rPr>
          <w:spacing w:val="-6"/>
        </w:rPr>
        <w:t xml:space="preserve"> </w:t>
      </w:r>
      <w:r>
        <w:t>придржавају</w:t>
      </w:r>
      <w:r>
        <w:rPr>
          <w:spacing w:val="-4"/>
        </w:rPr>
        <w:t xml:space="preserve"> </w:t>
      </w:r>
      <w:r>
        <w:t>се</w:t>
      </w:r>
      <w:r>
        <w:rPr>
          <w:spacing w:val="-5"/>
        </w:rPr>
        <w:t xml:space="preserve"> </w:t>
      </w:r>
      <w:r>
        <w:t>Правилника</w:t>
      </w:r>
      <w:r>
        <w:rPr>
          <w:spacing w:val="-4"/>
        </w:rPr>
        <w:t xml:space="preserve"> </w:t>
      </w:r>
      <w:r>
        <w:t>заштите</w:t>
      </w:r>
      <w:r>
        <w:rPr>
          <w:spacing w:val="-5"/>
        </w:rPr>
        <w:t xml:space="preserve"> </w:t>
      </w:r>
      <w:r>
        <w:t>на</w:t>
      </w:r>
      <w:r>
        <w:rPr>
          <w:spacing w:val="-5"/>
        </w:rPr>
        <w:t xml:space="preserve"> </w:t>
      </w:r>
      <w:r>
        <w:t>раду</w:t>
      </w:r>
      <w:r>
        <w:rPr>
          <w:spacing w:val="-5"/>
        </w:rPr>
        <w:t xml:space="preserve"> </w:t>
      </w:r>
      <w:r>
        <w:t>и</w:t>
      </w:r>
      <w:r>
        <w:rPr>
          <w:spacing w:val="-6"/>
        </w:rPr>
        <w:t xml:space="preserve"> </w:t>
      </w:r>
      <w:r>
        <w:t>заштите</w:t>
      </w:r>
      <w:r>
        <w:rPr>
          <w:spacing w:val="-6"/>
        </w:rPr>
        <w:t xml:space="preserve"> </w:t>
      </w:r>
      <w:r>
        <w:t>животне</w:t>
      </w:r>
      <w:r>
        <w:rPr>
          <w:spacing w:val="-5"/>
        </w:rPr>
        <w:t xml:space="preserve"> </w:t>
      </w:r>
      <w:r>
        <w:t>средине. У сложеним и опширним наставним садржајима ставити акценат на оне делове програма који представљају основу предмета, а то су: намирнице животињског и биљног порекла, сви видови термичке обраде намирница, основни фондови топле и хладне кухиње, који</w:t>
      </w:r>
      <w:r>
        <w:t xml:space="preserve"> чине основу за припремање свих врста јела;У реализацији наставних тема, могуће је међупредметно повезивање са предметима основе туризма и угоститељства, хигијена ( реализовати неке од наставних тема у сарадњи са наставником хигијене,како би прилагодили пр</w:t>
      </w:r>
      <w:r>
        <w:t>иступ теми )</w:t>
      </w:r>
    </w:p>
    <w:p w:rsidR="00381CE0" w:rsidRDefault="00381CE0">
      <w:pPr>
        <w:pStyle w:val="BodyText"/>
        <w:spacing w:before="6"/>
      </w:pPr>
    </w:p>
    <w:p w:rsidR="00381CE0" w:rsidRDefault="00346D2A">
      <w:pPr>
        <w:pStyle w:val="BodyText"/>
        <w:ind w:left="203" w:right="685" w:hanging="1"/>
        <w:jc w:val="both"/>
      </w:pPr>
      <w:r>
        <w:t>Предлози за пројектну наставу: историјски развој куварства на нашим просторима; значај контролисаног извора намирница; обрада и чување намирница у савременој гастрономији и сл.</w:t>
      </w:r>
    </w:p>
    <w:p w:rsidR="00381CE0" w:rsidRDefault="00346D2A">
      <w:pPr>
        <w:pStyle w:val="BodyText"/>
        <w:spacing w:before="1"/>
        <w:ind w:left="203" w:right="685" w:hanging="1"/>
        <w:jc w:val="both"/>
      </w:pPr>
      <w:r>
        <w:rPr>
          <w:b/>
        </w:rPr>
        <w:t>Када се практични облици наставе реализују у школи</w:t>
      </w:r>
      <w:r>
        <w:t>, методе учења,</w:t>
      </w:r>
      <w:r>
        <w:t xml:space="preserve"> могу обухватати између осталог: учење посматрањем, опонашањем/имитирањем и вежбањем, учење кроз решавање реалних проблема, учење кроз непосредни рад робом и клијентима, увежбавање коришћења алата, уређаја и опреме, учење у виртуелном окружењу, учење кроз </w:t>
      </w:r>
      <w:r>
        <w:t>симулације и играње улога и слично.</w:t>
      </w:r>
    </w:p>
    <w:p w:rsidR="00381CE0" w:rsidRDefault="00346D2A">
      <w:pPr>
        <w:pStyle w:val="BodyText"/>
        <w:spacing w:before="3"/>
        <w:ind w:left="203" w:right="682"/>
        <w:jc w:val="both"/>
      </w:pPr>
      <w:r>
        <w:rPr>
          <w:b/>
        </w:rPr>
        <w:t>Када се практични облици наставе реализују код послодавца</w:t>
      </w:r>
      <w:r>
        <w:t>,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w:t>
      </w:r>
      <w:r>
        <w:t>цеса рада од стране запослених,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w:t>
      </w:r>
      <w:r>
        <w:t>а раду и ППНУ. Учeник мoжe да изврши предвиђени радни задатак, уз стручни нaдзoр настaвника или мeнтoрa кoд пoслoдaвцa. Методе се прилагођавају условима који постоје код послодавца.</w:t>
      </w:r>
    </w:p>
    <w:p w:rsidR="00381CE0" w:rsidRDefault="00381CE0">
      <w:pPr>
        <w:pStyle w:val="BodyText"/>
        <w:spacing w:before="10"/>
        <w:rPr>
          <w:sz w:val="29"/>
        </w:rPr>
      </w:pPr>
    </w:p>
    <w:p w:rsidR="00381CE0" w:rsidRDefault="00346D2A">
      <w:pPr>
        <w:pStyle w:val="Heading2"/>
        <w:ind w:left="203"/>
        <w:jc w:val="both"/>
      </w:pPr>
      <w:r>
        <w:rPr>
          <w:u w:val="single"/>
        </w:rPr>
        <w:t>Трећи разред:</w:t>
      </w:r>
    </w:p>
    <w:p w:rsidR="00381CE0" w:rsidRDefault="00346D2A">
      <w:pPr>
        <w:pStyle w:val="BodyText"/>
        <w:spacing w:before="132"/>
        <w:ind w:left="203"/>
        <w:jc w:val="both"/>
      </w:pPr>
      <w:r>
        <w:t>На почетку наставне теме ученике упознати са циљевима и исх</w:t>
      </w:r>
      <w:r>
        <w:t>одима наставе/учења, планом рада и начинима оцењивања.</w:t>
      </w:r>
    </w:p>
    <w:p w:rsidR="00381CE0" w:rsidRDefault="00346D2A">
      <w:pPr>
        <w:pStyle w:val="BodyText"/>
        <w:spacing w:before="1"/>
        <w:ind w:left="202"/>
        <w:jc w:val="both"/>
      </w:pPr>
      <w:r>
        <w:t>*Модул се реализује кроз следеће облике наставе:</w:t>
      </w:r>
    </w:p>
    <w:p w:rsidR="00381CE0" w:rsidRDefault="00346D2A">
      <w:pPr>
        <w:pStyle w:val="ListParagraph"/>
        <w:numPr>
          <w:ilvl w:val="1"/>
          <w:numId w:val="970"/>
        </w:numPr>
        <w:tabs>
          <w:tab w:val="left" w:pos="793"/>
          <w:tab w:val="left" w:pos="794"/>
        </w:tabs>
        <w:spacing w:before="1"/>
        <w:ind w:firstLine="295"/>
        <w:rPr>
          <w:sz w:val="18"/>
        </w:rPr>
      </w:pPr>
      <w:r>
        <w:rPr>
          <w:sz w:val="18"/>
        </w:rPr>
        <w:t>вежбе (186)</w:t>
      </w:r>
      <w:r>
        <w:rPr>
          <w:spacing w:val="-1"/>
          <w:sz w:val="18"/>
        </w:rPr>
        <w:t xml:space="preserve"> </w:t>
      </w:r>
      <w:r>
        <w:rPr>
          <w:sz w:val="18"/>
        </w:rPr>
        <w:t>часoва;</w:t>
      </w:r>
    </w:p>
    <w:p w:rsidR="00381CE0" w:rsidRDefault="00346D2A">
      <w:pPr>
        <w:pStyle w:val="ListParagraph"/>
        <w:numPr>
          <w:ilvl w:val="1"/>
          <w:numId w:val="970"/>
        </w:numPr>
        <w:tabs>
          <w:tab w:val="left" w:pos="793"/>
          <w:tab w:val="left" w:pos="794"/>
        </w:tabs>
        <w:spacing w:before="1"/>
        <w:ind w:firstLine="295"/>
        <w:rPr>
          <w:sz w:val="18"/>
        </w:rPr>
      </w:pPr>
      <w:r>
        <w:rPr>
          <w:sz w:val="18"/>
        </w:rPr>
        <w:t>практична настава (186)</w:t>
      </w:r>
      <w:r>
        <w:rPr>
          <w:spacing w:val="-1"/>
          <w:sz w:val="18"/>
        </w:rPr>
        <w:t xml:space="preserve"> </w:t>
      </w:r>
      <w:r>
        <w:rPr>
          <w:sz w:val="18"/>
        </w:rPr>
        <w:t>часова;</w:t>
      </w:r>
    </w:p>
    <w:p w:rsidR="00381CE0" w:rsidRDefault="00346D2A">
      <w:pPr>
        <w:pStyle w:val="ListParagraph"/>
        <w:numPr>
          <w:ilvl w:val="1"/>
          <w:numId w:val="970"/>
        </w:numPr>
        <w:tabs>
          <w:tab w:val="left" w:pos="793"/>
          <w:tab w:val="left" w:pos="794"/>
        </w:tabs>
        <w:ind w:left="793"/>
        <w:rPr>
          <w:sz w:val="18"/>
        </w:rPr>
      </w:pPr>
      <w:r>
        <w:rPr>
          <w:sz w:val="18"/>
        </w:rPr>
        <w:t>настава у блоку (120)</w:t>
      </w:r>
      <w:r>
        <w:rPr>
          <w:spacing w:val="-1"/>
          <w:sz w:val="18"/>
        </w:rPr>
        <w:t xml:space="preserve"> </w:t>
      </w:r>
      <w:r>
        <w:rPr>
          <w:sz w:val="18"/>
        </w:rPr>
        <w:t>часова</w:t>
      </w:r>
    </w:p>
    <w:p w:rsidR="00381CE0" w:rsidRDefault="00346D2A">
      <w:pPr>
        <w:pStyle w:val="BodyText"/>
        <w:spacing w:before="1"/>
        <w:ind w:left="201"/>
        <w:jc w:val="both"/>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1"/>
          <w:numId w:val="970"/>
        </w:numPr>
        <w:tabs>
          <w:tab w:val="left" w:pos="792"/>
          <w:tab w:val="left" w:pos="794"/>
        </w:tabs>
        <w:spacing w:before="1"/>
        <w:ind w:left="793"/>
        <w:rPr>
          <w:sz w:val="18"/>
        </w:rPr>
      </w:pPr>
      <w:r>
        <w:rPr>
          <w:sz w:val="18"/>
        </w:rPr>
        <w:t>вежбе (186)</w:t>
      </w:r>
      <w:r>
        <w:rPr>
          <w:spacing w:val="-1"/>
          <w:sz w:val="18"/>
        </w:rPr>
        <w:t xml:space="preserve"> </w:t>
      </w:r>
      <w:r>
        <w:rPr>
          <w:sz w:val="18"/>
        </w:rPr>
        <w:t>часoва;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2"/>
        </w:rPr>
      </w:pPr>
    </w:p>
    <w:p w:rsidR="00381CE0" w:rsidRDefault="00346D2A">
      <w:pPr>
        <w:pStyle w:val="ListParagraph"/>
        <w:numPr>
          <w:ilvl w:val="1"/>
          <w:numId w:val="970"/>
        </w:numPr>
        <w:tabs>
          <w:tab w:val="left" w:pos="794"/>
          <w:tab w:val="left" w:pos="795"/>
        </w:tabs>
        <w:ind w:left="794"/>
        <w:rPr>
          <w:sz w:val="18"/>
        </w:rPr>
      </w:pPr>
      <w:r>
        <w:rPr>
          <w:sz w:val="18"/>
        </w:rPr>
        <w:t>учење кроз рад (186)</w:t>
      </w:r>
      <w:r>
        <w:rPr>
          <w:spacing w:val="-4"/>
          <w:sz w:val="18"/>
        </w:rPr>
        <w:t xml:space="preserve"> </w:t>
      </w:r>
      <w:r>
        <w:rPr>
          <w:sz w:val="18"/>
        </w:rPr>
        <w:t>часова;</w:t>
      </w:r>
    </w:p>
    <w:p w:rsidR="00381CE0" w:rsidRDefault="00346D2A">
      <w:pPr>
        <w:pStyle w:val="ListParagraph"/>
        <w:numPr>
          <w:ilvl w:val="1"/>
          <w:numId w:val="970"/>
        </w:numPr>
        <w:tabs>
          <w:tab w:val="left" w:pos="794"/>
          <w:tab w:val="left" w:pos="795"/>
        </w:tabs>
        <w:ind w:left="794"/>
        <w:rPr>
          <w:sz w:val="18"/>
        </w:rPr>
      </w:pPr>
      <w:r>
        <w:rPr>
          <w:sz w:val="18"/>
        </w:rPr>
        <w:t>наставу у блоку (120)</w:t>
      </w:r>
      <w:r>
        <w:rPr>
          <w:spacing w:val="-7"/>
          <w:sz w:val="18"/>
        </w:rPr>
        <w:t xml:space="preserve"> </w:t>
      </w:r>
      <w:r>
        <w:rPr>
          <w:sz w:val="18"/>
        </w:rPr>
        <w:t>часова</w:t>
      </w:r>
    </w:p>
    <w:p w:rsidR="00381CE0" w:rsidRDefault="00346D2A">
      <w:pPr>
        <w:pStyle w:val="BodyText"/>
        <w:spacing w:before="1"/>
        <w:ind w:left="202" w:right="3331"/>
      </w:pPr>
      <w:r>
        <w:t>Одељење се дели на групе до 15 ученика прилик</w:t>
      </w:r>
      <w:r>
        <w:t>ом реализације: вежби, практичне наставе, учења кроз рад и наставе у блоку. Вежбе се реализују у кабинету за куварство и/или учионици;</w:t>
      </w:r>
    </w:p>
    <w:p w:rsidR="00381CE0" w:rsidRDefault="00346D2A">
      <w:pPr>
        <w:pStyle w:val="BodyText"/>
        <w:spacing w:before="2"/>
        <w:ind w:left="202" w:right="685" w:hanging="1"/>
        <w:jc w:val="both"/>
      </w:pPr>
      <w:r>
        <w:t>*Практични облици наставе се, већином, реализују у кабинету за куварство. Део часовa, до 25% од укупног броја часова прак</w:t>
      </w:r>
      <w:r>
        <w:t>тичних облика наставе, се може реализовати и код послодавца, у угоститељском објекту. У случају када се део практичне наставе одвија у компанијама, школа одређује која знања, вештине и ставове ће ученици стицати у компанијама. Нагласак мора бити на развија</w:t>
      </w:r>
      <w:r>
        <w:t>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ПОН у к</w:t>
      </w:r>
      <w:r>
        <w:t>абинетима за куварство. Ученик је обавезан да води дневник практичног рада / учења кроз рад.</w:t>
      </w:r>
    </w:p>
    <w:p w:rsidR="00381CE0" w:rsidRDefault="00346D2A">
      <w:pPr>
        <w:pStyle w:val="BodyText"/>
        <w:spacing w:before="4"/>
        <w:ind w:left="201" w:right="7008"/>
      </w:pPr>
      <w:r>
        <w:t>** Учење кроз рад реализује се код послодаваца, у реалним радним условима. Ученик је обавезан да води дневник практичног рада / учења кроз рад.</w:t>
      </w:r>
    </w:p>
    <w:p w:rsidR="00381CE0" w:rsidRDefault="00346D2A">
      <w:pPr>
        <w:pStyle w:val="BodyText"/>
        <w:spacing w:before="2"/>
        <w:ind w:left="199" w:right="690" w:firstLine="1"/>
        <w:jc w:val="both"/>
      </w:pPr>
      <w:r>
        <w:t xml:space="preserve">Настава у блоку се </w:t>
      </w:r>
      <w:r>
        <w:t>реализује код послодавца, четири пута годишње са по 30 часова (5 дана по 6 часова), или 120 часова у зависности од могућности организације и захтева; Обавезно је вођење дневника практичне наставе у блоку;</w:t>
      </w:r>
    </w:p>
    <w:p w:rsidR="00381CE0" w:rsidRDefault="00346D2A">
      <w:pPr>
        <w:pStyle w:val="BodyText"/>
        <w:spacing w:before="1"/>
        <w:ind w:left="203"/>
        <w:jc w:val="both"/>
      </w:pPr>
      <w:r>
        <w:rPr>
          <w:u w:val="single"/>
        </w:rPr>
        <w:t>Препоручени број часова по модулима:</w:t>
      </w:r>
    </w:p>
    <w:p w:rsidR="00381CE0" w:rsidRDefault="00346D2A">
      <w:pPr>
        <w:pStyle w:val="ListParagraph"/>
        <w:numPr>
          <w:ilvl w:val="1"/>
          <w:numId w:val="970"/>
        </w:numPr>
        <w:tabs>
          <w:tab w:val="left" w:pos="794"/>
          <w:tab w:val="left" w:pos="795"/>
        </w:tabs>
        <w:spacing w:before="1"/>
        <w:ind w:left="794"/>
        <w:rPr>
          <w:sz w:val="18"/>
        </w:rPr>
      </w:pPr>
      <w:r>
        <w:rPr>
          <w:sz w:val="18"/>
        </w:rPr>
        <w:t>Хладна предјела: 228 часова</w:t>
      </w:r>
    </w:p>
    <w:p w:rsidR="00381CE0" w:rsidRDefault="00346D2A">
      <w:pPr>
        <w:pStyle w:val="ListParagraph"/>
        <w:numPr>
          <w:ilvl w:val="1"/>
          <w:numId w:val="970"/>
        </w:numPr>
        <w:tabs>
          <w:tab w:val="left" w:pos="794"/>
          <w:tab w:val="left" w:pos="795"/>
        </w:tabs>
        <w:spacing w:before="1"/>
        <w:ind w:left="794"/>
        <w:rPr>
          <w:sz w:val="18"/>
        </w:rPr>
      </w:pPr>
      <w:r>
        <w:rPr>
          <w:sz w:val="18"/>
        </w:rPr>
        <w:t>Готова јела и печења: 264 часа</w:t>
      </w:r>
    </w:p>
    <w:p w:rsidR="00381CE0" w:rsidRDefault="00346D2A">
      <w:pPr>
        <w:pStyle w:val="BodyText"/>
        <w:spacing w:before="1"/>
        <w:ind w:left="202" w:right="687"/>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изврш</w:t>
      </w:r>
      <w:r>
        <w:t>ење задатака, презентација радног задатка, текстуално- илустративне методе,практичан рад ученика.Предложени облици рада су фронтални, рад у групи, рад у пару, индивидуални рад, практичан рад.</w:t>
      </w:r>
    </w:p>
    <w:p w:rsidR="00381CE0" w:rsidRDefault="00346D2A">
      <w:pPr>
        <w:pStyle w:val="BodyText"/>
        <w:spacing w:before="2"/>
        <w:ind w:left="200" w:right="688" w:firstLine="1"/>
        <w:jc w:val="both"/>
      </w:pPr>
      <w:r>
        <w:t>Теме реализовати кроз задатке којим ће ученицима бити доступно и</w:t>
      </w:r>
      <w:r>
        <w:t>страживање путем интернета, кроз посету угоститељским објекатима, објектима за производњу хране, индустријама хране, тржницама, пољопривредним добрима и сл. Одређене теме реализовати у сарадњи са гостом предавачем који може бити: наставник, шеф кухиње, мен</w:t>
      </w:r>
      <w:r>
        <w:t>аџер хотела, шеф ресторана, и сл. Инсистирати на примерима из свакодневног живота; Користити стручну литературу и аудио-визуелна средства; Користити свеже животне намирнице. Инсистирати на примени важећих прописа у кухињи. Наставник и ученици су обавезни д</w:t>
      </w:r>
      <w:r>
        <w:t>а имају радну одећу и придржавају се Правилника заштите на раду и заштите животне средине;</w:t>
      </w:r>
    </w:p>
    <w:p w:rsidR="00381CE0" w:rsidRDefault="00346D2A">
      <w:pPr>
        <w:pStyle w:val="BodyText"/>
        <w:spacing w:before="4"/>
        <w:ind w:left="198" w:right="691"/>
        <w:jc w:val="both"/>
      </w:pPr>
      <w:r>
        <w:t>У припреми и реализацији тема користити међупредметно повезивање са предметима: познавање робе, уметничко обликовање (сервирање и декорисање), исхрана, основе услужи</w:t>
      </w:r>
      <w:r>
        <w:t>вања. Предлози за пројектну наставу: утицај амбалаже на квалитет производа; дозвољени и забрањени адитиви у храни, употреба јестивог ливадског биља у исхрани и сл.</w:t>
      </w:r>
    </w:p>
    <w:p w:rsidR="00381CE0" w:rsidRDefault="00346D2A">
      <w:pPr>
        <w:pStyle w:val="BodyText"/>
        <w:spacing w:before="3"/>
        <w:ind w:left="203" w:right="685" w:hanging="1"/>
        <w:jc w:val="both"/>
      </w:pPr>
      <w:r>
        <w:rPr>
          <w:b/>
        </w:rPr>
        <w:t>Када се практични облици наставе реализују у школи</w:t>
      </w:r>
      <w:r>
        <w:t>, методе учења, могу обухватати између ост</w:t>
      </w:r>
      <w:r>
        <w:t>алог: учење посматрањем, опонашањем/имитирањем и вежбањем, учење кроз решавање реалних проблема, учење кроз непосредни рад робом и клијентима, увежбавање коришћења алата, уређаја и опреме, учење у виртуелном окружењу, учење кроз симулације и играње улога и</w:t>
      </w:r>
      <w:r>
        <w:t xml:space="preserve"> слично.</w:t>
      </w:r>
    </w:p>
    <w:p w:rsidR="00381CE0" w:rsidRDefault="00346D2A">
      <w:pPr>
        <w:pStyle w:val="BodyText"/>
        <w:spacing w:before="2"/>
        <w:ind w:left="204" w:right="682"/>
        <w:jc w:val="both"/>
      </w:pPr>
      <w:r>
        <w:rPr>
          <w:b/>
        </w:rPr>
        <w:t>Када се практични облици наставе реализују код послодавца</w:t>
      </w:r>
      <w:r>
        <w:t>,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w:t>
      </w:r>
      <w:r>
        <w:t xml:space="preserve">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Учeник мoжe </w:t>
      </w:r>
      <w:r>
        <w:t>да изврши предвиђени радни задатак, уз стручни нaдзoр настaвника или мeнтoрa кoд пoслoдaвцa. Методе се прилагођавају условима који постоје код послодавца.</w:t>
      </w:r>
    </w:p>
    <w:p w:rsidR="00381CE0" w:rsidRDefault="00381CE0">
      <w:pPr>
        <w:pStyle w:val="BodyText"/>
        <w:spacing w:before="5"/>
      </w:pPr>
    </w:p>
    <w:p w:rsidR="00381CE0" w:rsidRDefault="00346D2A">
      <w:pPr>
        <w:pStyle w:val="Heading2"/>
        <w:ind w:left="205"/>
        <w:jc w:val="both"/>
      </w:pPr>
      <w:r>
        <w:rPr>
          <w:u w:val="single"/>
        </w:rPr>
        <w:t>Четврти разред:</w:t>
      </w:r>
    </w:p>
    <w:p w:rsidR="00381CE0" w:rsidRDefault="00346D2A">
      <w:pPr>
        <w:pStyle w:val="BodyText"/>
        <w:spacing w:before="132"/>
        <w:ind w:left="203"/>
        <w:jc w:val="both"/>
      </w:pPr>
      <w:r>
        <w:t>На почетку наставне теме ученике упознати са циљевима и исходима наставе/учења, план</w:t>
      </w:r>
      <w:r>
        <w:t>ом рада и начинима оцењивања.</w:t>
      </w:r>
    </w:p>
    <w:p w:rsidR="00381CE0" w:rsidRDefault="00346D2A">
      <w:pPr>
        <w:pStyle w:val="BodyText"/>
        <w:spacing w:before="1"/>
        <w:ind w:left="202"/>
        <w:jc w:val="both"/>
      </w:pPr>
      <w:r>
        <w:t>*Модул се реализује кроз следеће облике наставе:</w:t>
      </w:r>
    </w:p>
    <w:p w:rsidR="00381CE0" w:rsidRDefault="00346D2A">
      <w:pPr>
        <w:pStyle w:val="ListParagraph"/>
        <w:numPr>
          <w:ilvl w:val="1"/>
          <w:numId w:val="970"/>
        </w:numPr>
        <w:tabs>
          <w:tab w:val="left" w:pos="793"/>
          <w:tab w:val="left" w:pos="794"/>
        </w:tabs>
        <w:spacing w:before="1"/>
        <w:ind w:firstLine="295"/>
        <w:rPr>
          <w:sz w:val="18"/>
        </w:rPr>
      </w:pPr>
      <w:r>
        <w:rPr>
          <w:sz w:val="18"/>
        </w:rPr>
        <w:t>вежбе (180)</w:t>
      </w:r>
      <w:r>
        <w:rPr>
          <w:spacing w:val="-1"/>
          <w:sz w:val="18"/>
        </w:rPr>
        <w:t xml:space="preserve"> </w:t>
      </w:r>
      <w:r>
        <w:rPr>
          <w:sz w:val="18"/>
        </w:rPr>
        <w:t>часoва;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2"/>
        </w:rPr>
      </w:pPr>
    </w:p>
    <w:p w:rsidR="00381CE0" w:rsidRDefault="00346D2A">
      <w:pPr>
        <w:pStyle w:val="ListParagraph"/>
        <w:numPr>
          <w:ilvl w:val="1"/>
          <w:numId w:val="970"/>
        </w:numPr>
        <w:tabs>
          <w:tab w:val="left" w:pos="794"/>
          <w:tab w:val="left" w:pos="795"/>
        </w:tabs>
        <w:ind w:left="794"/>
        <w:rPr>
          <w:sz w:val="18"/>
        </w:rPr>
      </w:pPr>
      <w:r>
        <w:rPr>
          <w:sz w:val="18"/>
        </w:rPr>
        <w:t>практична настава (180)</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ind w:left="794"/>
        <w:rPr>
          <w:b/>
          <w:sz w:val="18"/>
        </w:rPr>
      </w:pPr>
      <w:r>
        <w:rPr>
          <w:sz w:val="18"/>
        </w:rPr>
        <w:t>настава у блоку (120)</w:t>
      </w:r>
      <w:r>
        <w:rPr>
          <w:spacing w:val="-1"/>
          <w:sz w:val="18"/>
        </w:rPr>
        <w:t xml:space="preserve"> </w:t>
      </w:r>
      <w:r>
        <w:rPr>
          <w:sz w:val="18"/>
        </w:rPr>
        <w:t>часова</w:t>
      </w:r>
      <w:r>
        <w:rPr>
          <w:b/>
          <w:sz w:val="18"/>
        </w:rPr>
        <w:t>.</w:t>
      </w:r>
    </w:p>
    <w:p w:rsidR="00381CE0" w:rsidRDefault="00346D2A">
      <w:pPr>
        <w:pStyle w:val="ListParagraph"/>
        <w:numPr>
          <w:ilvl w:val="1"/>
          <w:numId w:val="970"/>
        </w:numPr>
        <w:tabs>
          <w:tab w:val="left" w:pos="794"/>
          <w:tab w:val="left" w:pos="795"/>
        </w:tabs>
        <w:spacing w:before="1"/>
        <w:ind w:left="794"/>
        <w:rPr>
          <w:sz w:val="18"/>
        </w:rPr>
      </w:pPr>
      <w:r>
        <w:rPr>
          <w:sz w:val="18"/>
        </w:rPr>
        <w:t>**Уколико се настава реализује према Закону о дуалном образовању, модули се реализују кроз следеће облике</w:t>
      </w:r>
      <w:r>
        <w:rPr>
          <w:spacing w:val="-2"/>
          <w:sz w:val="18"/>
        </w:rPr>
        <w:t xml:space="preserve"> </w:t>
      </w:r>
      <w:r>
        <w:rPr>
          <w:sz w:val="18"/>
        </w:rPr>
        <w:t>наставе:</w:t>
      </w:r>
    </w:p>
    <w:p w:rsidR="00381CE0" w:rsidRDefault="00346D2A">
      <w:pPr>
        <w:pStyle w:val="ListParagraph"/>
        <w:numPr>
          <w:ilvl w:val="1"/>
          <w:numId w:val="970"/>
        </w:numPr>
        <w:tabs>
          <w:tab w:val="left" w:pos="793"/>
          <w:tab w:val="left" w:pos="795"/>
        </w:tabs>
        <w:spacing w:before="1"/>
        <w:ind w:left="794"/>
        <w:rPr>
          <w:sz w:val="18"/>
        </w:rPr>
      </w:pPr>
      <w:r>
        <w:rPr>
          <w:sz w:val="18"/>
        </w:rPr>
        <w:t>вежбе (180)</w:t>
      </w:r>
      <w:r>
        <w:rPr>
          <w:spacing w:val="-1"/>
          <w:sz w:val="18"/>
        </w:rPr>
        <w:t xml:space="preserve"> </w:t>
      </w:r>
      <w:r>
        <w:rPr>
          <w:sz w:val="18"/>
        </w:rPr>
        <w:t>часoва;</w:t>
      </w:r>
    </w:p>
    <w:p w:rsidR="00381CE0" w:rsidRDefault="00346D2A">
      <w:pPr>
        <w:pStyle w:val="ListParagraph"/>
        <w:numPr>
          <w:ilvl w:val="1"/>
          <w:numId w:val="970"/>
        </w:numPr>
        <w:tabs>
          <w:tab w:val="left" w:pos="793"/>
          <w:tab w:val="left" w:pos="795"/>
        </w:tabs>
        <w:spacing w:before="1"/>
        <w:ind w:left="794"/>
        <w:rPr>
          <w:sz w:val="18"/>
        </w:rPr>
      </w:pPr>
      <w:r>
        <w:rPr>
          <w:sz w:val="18"/>
        </w:rPr>
        <w:t>учење кроз рад (180)</w:t>
      </w:r>
      <w:r>
        <w:rPr>
          <w:spacing w:val="-4"/>
          <w:sz w:val="18"/>
        </w:rPr>
        <w:t xml:space="preserve"> </w:t>
      </w:r>
      <w:r>
        <w:rPr>
          <w:sz w:val="18"/>
        </w:rPr>
        <w:t>часова;</w:t>
      </w:r>
    </w:p>
    <w:p w:rsidR="00381CE0" w:rsidRDefault="00346D2A">
      <w:pPr>
        <w:pStyle w:val="ListParagraph"/>
        <w:numPr>
          <w:ilvl w:val="1"/>
          <w:numId w:val="970"/>
        </w:numPr>
        <w:tabs>
          <w:tab w:val="left" w:pos="793"/>
          <w:tab w:val="left" w:pos="794"/>
        </w:tabs>
        <w:spacing w:before="1"/>
        <w:ind w:left="793" w:hanging="295"/>
        <w:rPr>
          <w:b/>
          <w:sz w:val="18"/>
        </w:rPr>
      </w:pPr>
      <w:r>
        <w:rPr>
          <w:sz w:val="18"/>
        </w:rPr>
        <w:t>настава у блоку (120)</w:t>
      </w:r>
      <w:r>
        <w:rPr>
          <w:spacing w:val="-7"/>
          <w:sz w:val="18"/>
        </w:rPr>
        <w:t xml:space="preserve"> </w:t>
      </w:r>
      <w:r>
        <w:rPr>
          <w:sz w:val="18"/>
        </w:rPr>
        <w:t>часова</w:t>
      </w:r>
      <w:r>
        <w:rPr>
          <w:b/>
          <w:sz w:val="18"/>
        </w:rPr>
        <w:t>.</w:t>
      </w:r>
    </w:p>
    <w:p w:rsidR="00381CE0" w:rsidRDefault="00346D2A">
      <w:pPr>
        <w:pStyle w:val="BodyText"/>
        <w:spacing w:before="1"/>
        <w:ind w:left="201" w:right="3331"/>
      </w:pPr>
      <w:r>
        <w:t>Одељење се дели на групе до 15 ученика приликом реализације: в</w:t>
      </w:r>
      <w:r>
        <w:t>ежби, практичне наставе, учења кроз рад и наставе у блоку. Вежбе се реализују у кабинету за куварство и/или учионици;</w:t>
      </w:r>
    </w:p>
    <w:p w:rsidR="00381CE0" w:rsidRDefault="00346D2A">
      <w:pPr>
        <w:pStyle w:val="BodyText"/>
        <w:spacing w:before="1"/>
        <w:ind w:left="201" w:right="686" w:hanging="1"/>
        <w:jc w:val="both"/>
      </w:pPr>
      <w:r>
        <w:t>*Практични облици наставе се, већином, реализују у кабинету за куварство. Део часовa, до 25% од укупног броја часова практичних облика нас</w:t>
      </w:r>
      <w:r>
        <w:t>таве, се може реализовати и код послодавца, у угоститељским објектима. У случају када се део практичне наставе одвија у компанијама, школа одређује која знања, вештине и ставове ће ученици стицати у компанијама. Нагласак мора бити на развијању ставова (сти</w:t>
      </w:r>
      <w:r>
        <w:t>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ПОН у школским продавн</w:t>
      </w:r>
      <w:r>
        <w:t>ицама и кабинетима. Ученик је обавезан да води дневник практичног рада / учења кроз рад.</w:t>
      </w:r>
    </w:p>
    <w:p w:rsidR="00381CE0" w:rsidRDefault="00346D2A">
      <w:pPr>
        <w:pStyle w:val="BodyText"/>
        <w:spacing w:before="4"/>
        <w:ind w:left="201" w:right="7008"/>
      </w:pPr>
      <w:r>
        <w:t>** Учење кроз рад реализује се код послодаваца, у реалним радним условима. Ученик је обавезан да води дневник учења кроз рад.</w:t>
      </w:r>
    </w:p>
    <w:p w:rsidR="00381CE0" w:rsidRDefault="00381CE0">
      <w:pPr>
        <w:pStyle w:val="BodyText"/>
        <w:spacing w:before="3"/>
      </w:pPr>
    </w:p>
    <w:p w:rsidR="00381CE0" w:rsidRDefault="00346D2A">
      <w:pPr>
        <w:pStyle w:val="BodyText"/>
        <w:ind w:left="202" w:right="687"/>
        <w:jc w:val="both"/>
      </w:pPr>
      <w:r>
        <w:t>Настава у блоку се реализује у угоститељском објекту. Настава у блоку се реализује четири пута годишње са по 30 часова (5 дана по 6 часова), или 120 часова у зависности од могућности и захтева организације. Обавезно је вођење дневника практичне наставе у б</w:t>
      </w:r>
      <w:r>
        <w:t>локу;</w:t>
      </w:r>
    </w:p>
    <w:p w:rsidR="00381CE0" w:rsidRDefault="00381CE0">
      <w:pPr>
        <w:pStyle w:val="BodyText"/>
        <w:rPr>
          <w:sz w:val="20"/>
        </w:rPr>
      </w:pPr>
    </w:p>
    <w:p w:rsidR="00381CE0" w:rsidRDefault="00381CE0">
      <w:pPr>
        <w:pStyle w:val="BodyText"/>
        <w:spacing w:before="3"/>
        <w:rPr>
          <w:sz w:val="16"/>
        </w:rPr>
      </w:pPr>
    </w:p>
    <w:p w:rsidR="00381CE0" w:rsidRDefault="00346D2A">
      <w:pPr>
        <w:pStyle w:val="BodyText"/>
        <w:ind w:left="202"/>
        <w:jc w:val="both"/>
      </w:pPr>
      <w:r>
        <w:rPr>
          <w:u w:val="single"/>
        </w:rPr>
        <w:t>Препоручени број часова по модулима:</w:t>
      </w:r>
    </w:p>
    <w:p w:rsidR="00381CE0" w:rsidRDefault="00346D2A">
      <w:pPr>
        <w:pStyle w:val="ListParagraph"/>
        <w:numPr>
          <w:ilvl w:val="1"/>
          <w:numId w:val="970"/>
        </w:numPr>
        <w:tabs>
          <w:tab w:val="left" w:pos="794"/>
          <w:tab w:val="left" w:pos="795"/>
        </w:tabs>
        <w:spacing w:before="1"/>
        <w:ind w:left="794"/>
        <w:rPr>
          <w:sz w:val="18"/>
        </w:rPr>
      </w:pPr>
      <w:r>
        <w:rPr>
          <w:sz w:val="18"/>
        </w:rPr>
        <w:t>Јела по поруџбини и јела са роштиља (330)</w:t>
      </w:r>
      <w:r>
        <w:rPr>
          <w:spacing w:val="-1"/>
          <w:sz w:val="18"/>
        </w:rPr>
        <w:t xml:space="preserve"> </w:t>
      </w:r>
      <w:r>
        <w:rPr>
          <w:sz w:val="18"/>
        </w:rPr>
        <w:t>часова;</w:t>
      </w:r>
    </w:p>
    <w:p w:rsidR="00381CE0" w:rsidRDefault="00346D2A">
      <w:pPr>
        <w:pStyle w:val="ListParagraph"/>
        <w:numPr>
          <w:ilvl w:val="1"/>
          <w:numId w:val="970"/>
        </w:numPr>
        <w:tabs>
          <w:tab w:val="left" w:pos="794"/>
          <w:tab w:val="left" w:pos="795"/>
        </w:tabs>
        <w:spacing w:before="1"/>
        <w:ind w:left="794"/>
        <w:rPr>
          <w:sz w:val="18"/>
        </w:rPr>
      </w:pPr>
      <w:r>
        <w:rPr>
          <w:sz w:val="18"/>
        </w:rPr>
        <w:t>Посластице (60)</w:t>
      </w:r>
      <w:r>
        <w:rPr>
          <w:spacing w:val="-1"/>
          <w:sz w:val="18"/>
        </w:rPr>
        <w:t xml:space="preserve"> </w:t>
      </w:r>
      <w:r>
        <w:rPr>
          <w:sz w:val="18"/>
        </w:rPr>
        <w:t>часова;</w:t>
      </w:r>
    </w:p>
    <w:p w:rsidR="00381CE0" w:rsidRDefault="00346D2A">
      <w:pPr>
        <w:pStyle w:val="ListParagraph"/>
        <w:numPr>
          <w:ilvl w:val="1"/>
          <w:numId w:val="970"/>
        </w:numPr>
        <w:tabs>
          <w:tab w:val="left" w:pos="793"/>
          <w:tab w:val="left" w:pos="795"/>
        </w:tabs>
        <w:ind w:left="794"/>
        <w:rPr>
          <w:sz w:val="18"/>
        </w:rPr>
      </w:pPr>
      <w:r>
        <w:rPr>
          <w:sz w:val="18"/>
        </w:rPr>
        <w:t>Националне кухиње (90 )</w:t>
      </w:r>
      <w:r>
        <w:rPr>
          <w:sz w:val="18"/>
        </w:rPr>
        <w:t xml:space="preserve"> </w:t>
      </w:r>
      <w:r>
        <w:rPr>
          <w:sz w:val="18"/>
        </w:rPr>
        <w:t>часова</w:t>
      </w:r>
    </w:p>
    <w:p w:rsidR="00381CE0" w:rsidRDefault="00381CE0">
      <w:pPr>
        <w:pStyle w:val="BodyText"/>
        <w:spacing w:before="2"/>
      </w:pPr>
    </w:p>
    <w:p w:rsidR="00381CE0" w:rsidRDefault="00346D2A">
      <w:pPr>
        <w:pStyle w:val="BodyText"/>
        <w:ind w:left="202" w:right="687"/>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изврш</w:t>
      </w:r>
      <w:r>
        <w:t>ење задатака, презентација радног задатка, текстуално- илустративне методе,практичан рад ученика. Предложени облици рада су фронтални, рад у групи, рад у пару, индивидуални рад, практичан рад.</w:t>
      </w:r>
    </w:p>
    <w:p w:rsidR="00381CE0" w:rsidRDefault="00346D2A">
      <w:pPr>
        <w:pStyle w:val="BodyText"/>
        <w:spacing w:before="2"/>
        <w:ind w:left="201" w:right="688"/>
        <w:jc w:val="both"/>
      </w:pPr>
      <w:r>
        <w:t xml:space="preserve">Теме реализовати кроз задатке којим ће ученицима бити доступно </w:t>
      </w:r>
      <w:r>
        <w:t>истраживање путем интернета, кроз посету угоститељским објекатима, објектима за производњу хране, индустријама хране, тржницама, пољопривредним добрима и сл. Одређене теме реализовати у сарадњи са гостом предавачем који може бити: наставник, шеф кухиње, ме</w:t>
      </w:r>
      <w:r>
        <w:t>наџер хотела, шеф ресторана, и сл.</w:t>
      </w:r>
    </w:p>
    <w:p w:rsidR="00381CE0" w:rsidRDefault="00346D2A">
      <w:pPr>
        <w:pStyle w:val="BodyText"/>
        <w:spacing w:before="3"/>
        <w:ind w:left="200" w:right="688"/>
        <w:jc w:val="both"/>
      </w:pPr>
      <w:r>
        <w:t>Инсистирати</w:t>
      </w:r>
      <w:r>
        <w:rPr>
          <w:spacing w:val="-5"/>
        </w:rPr>
        <w:t xml:space="preserve"> </w:t>
      </w:r>
      <w:r>
        <w:t>на</w:t>
      </w:r>
      <w:r>
        <w:rPr>
          <w:spacing w:val="-6"/>
        </w:rPr>
        <w:t xml:space="preserve"> </w:t>
      </w:r>
      <w:r>
        <w:t>примерима</w:t>
      </w:r>
      <w:r>
        <w:rPr>
          <w:spacing w:val="-6"/>
        </w:rPr>
        <w:t xml:space="preserve"> </w:t>
      </w:r>
      <w:r>
        <w:t>из</w:t>
      </w:r>
      <w:r>
        <w:rPr>
          <w:spacing w:val="-6"/>
        </w:rPr>
        <w:t xml:space="preserve"> </w:t>
      </w:r>
      <w:r>
        <w:t>свакодневног</w:t>
      </w:r>
      <w:r>
        <w:rPr>
          <w:spacing w:val="-7"/>
        </w:rPr>
        <w:t xml:space="preserve"> </w:t>
      </w:r>
      <w:r>
        <w:t>живота;</w:t>
      </w:r>
      <w:r>
        <w:rPr>
          <w:spacing w:val="-6"/>
        </w:rPr>
        <w:t xml:space="preserve"> </w:t>
      </w:r>
      <w:r>
        <w:t>Користити</w:t>
      </w:r>
      <w:r>
        <w:rPr>
          <w:spacing w:val="-6"/>
        </w:rPr>
        <w:t xml:space="preserve"> </w:t>
      </w:r>
      <w:r>
        <w:t>стручну</w:t>
      </w:r>
      <w:r>
        <w:rPr>
          <w:spacing w:val="-6"/>
        </w:rPr>
        <w:t xml:space="preserve"> </w:t>
      </w:r>
      <w:r>
        <w:t>литературу</w:t>
      </w:r>
      <w:r>
        <w:rPr>
          <w:spacing w:val="-6"/>
        </w:rPr>
        <w:t xml:space="preserve"> </w:t>
      </w:r>
      <w:r>
        <w:t>и</w:t>
      </w:r>
      <w:r>
        <w:rPr>
          <w:spacing w:val="-6"/>
        </w:rPr>
        <w:t xml:space="preserve"> </w:t>
      </w:r>
      <w:r>
        <w:t>аудио-визуелна</w:t>
      </w:r>
      <w:r>
        <w:rPr>
          <w:spacing w:val="-6"/>
        </w:rPr>
        <w:t xml:space="preserve"> </w:t>
      </w:r>
      <w:r>
        <w:t>средства;</w:t>
      </w:r>
      <w:r>
        <w:rPr>
          <w:spacing w:val="-5"/>
        </w:rPr>
        <w:t xml:space="preserve"> </w:t>
      </w:r>
      <w:r>
        <w:t>Користити</w:t>
      </w:r>
      <w:r>
        <w:rPr>
          <w:spacing w:val="-6"/>
        </w:rPr>
        <w:t xml:space="preserve"> </w:t>
      </w:r>
      <w:r>
        <w:t>свеже</w:t>
      </w:r>
      <w:r>
        <w:rPr>
          <w:spacing w:val="-6"/>
        </w:rPr>
        <w:t xml:space="preserve"> </w:t>
      </w:r>
      <w:r>
        <w:t>животне</w:t>
      </w:r>
      <w:r>
        <w:rPr>
          <w:spacing w:val="-6"/>
        </w:rPr>
        <w:t xml:space="preserve"> </w:t>
      </w:r>
      <w:r>
        <w:t>намирнице;</w:t>
      </w:r>
      <w:r>
        <w:rPr>
          <w:spacing w:val="-6"/>
        </w:rPr>
        <w:t xml:space="preserve"> </w:t>
      </w:r>
      <w:r>
        <w:t>Инсистирати на примени важећих прописа у</w:t>
      </w:r>
      <w:r>
        <w:t xml:space="preserve"> </w:t>
      </w:r>
      <w:r>
        <w:t>кухињи;</w:t>
      </w:r>
    </w:p>
    <w:p w:rsidR="00381CE0" w:rsidRDefault="00346D2A">
      <w:pPr>
        <w:pStyle w:val="BodyText"/>
        <w:spacing w:before="2"/>
        <w:ind w:left="200"/>
        <w:jc w:val="both"/>
      </w:pPr>
      <w:r>
        <w:t xml:space="preserve">Наставник и ученици су обавезни </w:t>
      </w:r>
      <w:r>
        <w:t>да имају радну одећу и придржавају се Правилника заштите на раду и заштите животне средине;</w:t>
      </w:r>
    </w:p>
    <w:p w:rsidR="00381CE0" w:rsidRDefault="00346D2A">
      <w:pPr>
        <w:pStyle w:val="BodyText"/>
        <w:ind w:left="198" w:right="691"/>
        <w:jc w:val="both"/>
      </w:pPr>
      <w:r>
        <w:t>У припреми и реализацији тема користити међупредметно повезивање са предметима: познавање робе, уметничко обликовање (сервирање и декорисање), исхрана, основе услуж</w:t>
      </w:r>
      <w:r>
        <w:t>ивања.</w:t>
      </w:r>
    </w:p>
    <w:p w:rsidR="00381CE0" w:rsidRDefault="00346D2A">
      <w:pPr>
        <w:pStyle w:val="BodyText"/>
        <w:spacing w:before="2"/>
        <w:ind w:left="203" w:right="687" w:hanging="5"/>
        <w:jc w:val="both"/>
      </w:pPr>
      <w:r>
        <w:t>Предлози за пројектну наставу: значај асортимана производа у угоститељском објекту; традиционални и модерни приступи сервирања хране; молекуларна кухиња и сл.</w:t>
      </w:r>
    </w:p>
    <w:p w:rsidR="00381CE0" w:rsidRDefault="00346D2A">
      <w:pPr>
        <w:pStyle w:val="BodyText"/>
        <w:spacing w:before="2"/>
        <w:ind w:left="203" w:right="685" w:hanging="1"/>
        <w:jc w:val="both"/>
      </w:pPr>
      <w:r>
        <w:rPr>
          <w:b/>
        </w:rPr>
        <w:t>Када се практични облици наставе реализују у школи</w:t>
      </w:r>
      <w:r>
        <w:t>,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робом и клијентима, увежбавање коришћења алата, уређаја и опреме, учење у виртуелном окруже</w:t>
      </w:r>
      <w:r>
        <w:t>њу, учење кроз симулације и играње улога и слично.</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2"/>
        </w:rPr>
      </w:pPr>
    </w:p>
    <w:p w:rsidR="00381CE0" w:rsidRDefault="00346D2A">
      <w:pPr>
        <w:pStyle w:val="BodyText"/>
        <w:ind w:left="202" w:right="684"/>
        <w:jc w:val="both"/>
      </w:pPr>
      <w:r>
        <w:rPr>
          <w:b/>
        </w:rPr>
        <w:t>Када се практични облици наставе реализују код послодавца</w:t>
      </w:r>
      <w:r>
        <w:t>, методе учења могу обухватати између осталог: обилазак радне средине, упознавање са радним местима и средствима за рад, посматрањ</w:t>
      </w:r>
      <w:r>
        <w:t>е процеса рада, демонстрацију процеса рада од стране запослених, ментора или наставника, када је то договорено. Након примене претходно наведених метода учења, ученик може и да индивидуално вежба и извршава предвиђене радне задатке у складу са прописима ко</w:t>
      </w:r>
      <w:r>
        <w:t>ји уређују безбедност и здравље на раду и ППНУ. Учeник мoжe да изврши предвиђени радни задатак, уз стручни нaдзoр настaвника или мeнтoрa кoд пoслoдaвцa. Методе се прилагођавају условима који постоје код послодавца.</w:t>
      </w:r>
    </w:p>
    <w:p w:rsidR="00381CE0" w:rsidRDefault="00381CE0">
      <w:pPr>
        <w:pStyle w:val="BodyText"/>
        <w:spacing w:before="5"/>
      </w:pPr>
    </w:p>
    <w:p w:rsidR="00381CE0" w:rsidRDefault="00346D2A">
      <w:pPr>
        <w:pStyle w:val="Heading2"/>
        <w:numPr>
          <w:ilvl w:val="0"/>
          <w:numId w:val="970"/>
        </w:numPr>
        <w:tabs>
          <w:tab w:val="left" w:pos="387"/>
        </w:tabs>
        <w:ind w:left="386"/>
        <w:jc w:val="both"/>
      </w:pPr>
      <w:r>
        <w:t>УПУТСТВО ЗА ФОРМАТИВНО И СУМАТИВНО ОЦЕЊИ</w:t>
      </w:r>
      <w:r>
        <w:t>ВАЊЕ</w:t>
      </w:r>
      <w:r>
        <w:rPr>
          <w:spacing w:val="-4"/>
        </w:rPr>
        <w:t xml:space="preserve"> </w:t>
      </w:r>
      <w:r>
        <w:t>УЧЕНИКА</w:t>
      </w:r>
    </w:p>
    <w:p w:rsidR="00381CE0" w:rsidRDefault="00381CE0">
      <w:pPr>
        <w:pStyle w:val="BodyText"/>
        <w:spacing w:before="1"/>
        <w:rPr>
          <w:b/>
        </w:rPr>
      </w:pPr>
    </w:p>
    <w:p w:rsidR="00381CE0" w:rsidRDefault="00346D2A">
      <w:pPr>
        <w:pStyle w:val="BodyText"/>
        <w:ind w:left="203" w:firstLine="592"/>
      </w:pPr>
      <w:r>
        <w:t>Наставник /ментор или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w:t>
      </w:r>
      <w:r>
        <w:t>а, постигнућа ученика (продукти учења) и сопствени рад.</w:t>
      </w:r>
    </w:p>
    <w:p w:rsidR="00381CE0" w:rsidRDefault="00346D2A">
      <w:pPr>
        <w:pStyle w:val="BodyText"/>
        <w:spacing w:before="2"/>
        <w:ind w:left="200" w:right="722" w:firstLine="592"/>
      </w:pPr>
      <w:r>
        <w:t>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w:t>
      </w:r>
      <w:r>
        <w:t>ње било објективно и у функцији учења, потребно је ускладити нивое исхода и начине оцењивања.</w:t>
      </w:r>
    </w:p>
    <w:p w:rsidR="00381CE0" w:rsidRDefault="00346D2A">
      <w:pPr>
        <w:pStyle w:val="BodyText"/>
        <w:spacing w:before="1"/>
        <w:ind w:left="202" w:right="685" w:hanging="3"/>
        <w:jc w:val="both"/>
      </w:pPr>
      <w:r>
        <w:t>Сумативно</w:t>
      </w:r>
      <w:r>
        <w:rPr>
          <w:spacing w:val="-3"/>
        </w:rPr>
        <w:t xml:space="preserve"> </w:t>
      </w:r>
      <w:r>
        <w:t>оцењивање</w:t>
      </w:r>
      <w:r>
        <w:rPr>
          <w:spacing w:val="-7"/>
        </w:rPr>
        <w:t xml:space="preserve"> </w:t>
      </w:r>
      <w:r>
        <w:t>је</w:t>
      </w:r>
      <w:r>
        <w:rPr>
          <w:spacing w:val="-6"/>
        </w:rPr>
        <w:t xml:space="preserve"> </w:t>
      </w:r>
      <w:r>
        <w:t>вредновање</w:t>
      </w:r>
      <w:r>
        <w:rPr>
          <w:spacing w:val="-6"/>
        </w:rPr>
        <w:t xml:space="preserve"> </w:t>
      </w:r>
      <w:r>
        <w:t>постигнућа</w:t>
      </w:r>
      <w:r>
        <w:rPr>
          <w:spacing w:val="-6"/>
        </w:rPr>
        <w:t xml:space="preserve"> </w:t>
      </w:r>
      <w:r>
        <w:t>ученика</w:t>
      </w:r>
      <w:r>
        <w:rPr>
          <w:spacing w:val="-6"/>
        </w:rPr>
        <w:t xml:space="preserve"> </w:t>
      </w:r>
      <w:r>
        <w:t>на</w:t>
      </w:r>
      <w:r>
        <w:rPr>
          <w:spacing w:val="-6"/>
        </w:rPr>
        <w:t xml:space="preserve"> </w:t>
      </w:r>
      <w:r>
        <w:t>крају</w:t>
      </w:r>
      <w:r>
        <w:rPr>
          <w:spacing w:val="-6"/>
        </w:rPr>
        <w:t xml:space="preserve"> </w:t>
      </w:r>
      <w:r>
        <w:t>сваког</w:t>
      </w:r>
      <w:r>
        <w:rPr>
          <w:spacing w:val="-7"/>
        </w:rPr>
        <w:t xml:space="preserve"> </w:t>
      </w:r>
      <w:r>
        <w:t>реализованог</w:t>
      </w:r>
      <w:r>
        <w:rPr>
          <w:spacing w:val="-6"/>
        </w:rPr>
        <w:t xml:space="preserve"> </w:t>
      </w:r>
      <w:r>
        <w:t>теме.</w:t>
      </w:r>
      <w:r>
        <w:rPr>
          <w:spacing w:val="-6"/>
        </w:rPr>
        <w:t xml:space="preserve"> </w:t>
      </w:r>
      <w:r>
        <w:t>Сумативне</w:t>
      </w:r>
      <w:r>
        <w:rPr>
          <w:spacing w:val="-6"/>
        </w:rPr>
        <w:t xml:space="preserve"> </w:t>
      </w:r>
      <w:r>
        <w:t>оцене</w:t>
      </w:r>
      <w:r>
        <w:rPr>
          <w:spacing w:val="-7"/>
        </w:rPr>
        <w:t xml:space="preserve"> </w:t>
      </w:r>
      <w:r>
        <w:t>се</w:t>
      </w:r>
      <w:r>
        <w:rPr>
          <w:spacing w:val="-5"/>
        </w:rPr>
        <w:t xml:space="preserve"> </w:t>
      </w:r>
      <w:r>
        <w:t>добијају</w:t>
      </w:r>
      <w:r>
        <w:rPr>
          <w:spacing w:val="-6"/>
        </w:rPr>
        <w:t xml:space="preserve"> </w:t>
      </w:r>
      <w:r>
        <w:t>из</w:t>
      </w:r>
      <w:r>
        <w:rPr>
          <w:spacing w:val="-6"/>
        </w:rPr>
        <w:t xml:space="preserve"> </w:t>
      </w:r>
      <w:r>
        <w:t>контролних</w:t>
      </w:r>
      <w:r>
        <w:rPr>
          <w:spacing w:val="32"/>
        </w:rPr>
        <w:t xml:space="preserve"> </w:t>
      </w:r>
      <w:r>
        <w:t>задатака,</w:t>
      </w:r>
      <w:r>
        <w:rPr>
          <w:spacing w:val="-6"/>
        </w:rPr>
        <w:t xml:space="preserve"> </w:t>
      </w:r>
      <w:r>
        <w:t>тестова,</w:t>
      </w:r>
      <w:r>
        <w:rPr>
          <w:spacing w:val="-6"/>
        </w:rPr>
        <w:t xml:space="preserve"> </w:t>
      </w:r>
      <w:r>
        <w:t>усменог испитивања,</w:t>
      </w:r>
      <w:r>
        <w:rPr>
          <w:spacing w:val="-8"/>
        </w:rPr>
        <w:t xml:space="preserve"> </w:t>
      </w:r>
      <w:r>
        <w:t>самосталних</w:t>
      </w:r>
      <w:r>
        <w:rPr>
          <w:spacing w:val="-8"/>
        </w:rPr>
        <w:t xml:space="preserve"> </w:t>
      </w:r>
      <w:r>
        <w:t>или</w:t>
      </w:r>
      <w:r>
        <w:rPr>
          <w:spacing w:val="-9"/>
        </w:rPr>
        <w:t xml:space="preserve"> </w:t>
      </w:r>
      <w:r>
        <w:t>групних</w:t>
      </w:r>
      <w:r>
        <w:rPr>
          <w:spacing w:val="-8"/>
        </w:rPr>
        <w:t xml:space="preserve"> </w:t>
      </w:r>
      <w:r>
        <w:t>радова</w:t>
      </w:r>
      <w:r>
        <w:rPr>
          <w:spacing w:val="-9"/>
        </w:rPr>
        <w:t xml:space="preserve"> </w:t>
      </w:r>
      <w:r>
        <w:t>ученика,</w:t>
      </w:r>
      <w:r>
        <w:rPr>
          <w:spacing w:val="-9"/>
        </w:rPr>
        <w:t xml:space="preserve"> </w:t>
      </w:r>
      <w:r>
        <w:t>тестова</w:t>
      </w:r>
      <w:r>
        <w:rPr>
          <w:spacing w:val="-9"/>
        </w:rPr>
        <w:t xml:space="preserve"> </w:t>
      </w:r>
      <w:r>
        <w:t>практичних</w:t>
      </w:r>
      <w:r>
        <w:rPr>
          <w:spacing w:val="-8"/>
        </w:rPr>
        <w:t xml:space="preserve"> </w:t>
      </w:r>
      <w:r>
        <w:t>вештина,</w:t>
      </w:r>
      <w:r>
        <w:rPr>
          <w:spacing w:val="-9"/>
        </w:rPr>
        <w:t xml:space="preserve"> </w:t>
      </w:r>
      <w:r>
        <w:t>резултата/решења</w:t>
      </w:r>
      <w:r>
        <w:rPr>
          <w:spacing w:val="-8"/>
        </w:rPr>
        <w:t xml:space="preserve"> </w:t>
      </w:r>
      <w:r>
        <w:t>проблемског</w:t>
      </w:r>
      <w:r>
        <w:rPr>
          <w:spacing w:val="-10"/>
        </w:rPr>
        <w:t xml:space="preserve"> </w:t>
      </w:r>
      <w:r>
        <w:t>или</w:t>
      </w:r>
      <w:r>
        <w:rPr>
          <w:spacing w:val="-9"/>
        </w:rPr>
        <w:t xml:space="preserve"> </w:t>
      </w:r>
      <w:r>
        <w:t>пројектног</w:t>
      </w:r>
      <w:r>
        <w:rPr>
          <w:spacing w:val="-9"/>
        </w:rPr>
        <w:t xml:space="preserve"> </w:t>
      </w:r>
      <w:r>
        <w:t>задатка,</w:t>
      </w:r>
      <w:r>
        <w:rPr>
          <w:spacing w:val="-1"/>
        </w:rPr>
        <w:t xml:space="preserve"> </w:t>
      </w:r>
      <w:r>
        <w:t>оцењивање</w:t>
      </w:r>
      <w:r>
        <w:rPr>
          <w:spacing w:val="-9"/>
        </w:rPr>
        <w:t xml:space="preserve"> </w:t>
      </w:r>
      <w:r>
        <w:t>редовности похађања наставе у блоку, практичне наставе / учења крот рад уз поштовање остварености</w:t>
      </w:r>
      <w:r>
        <w:rPr>
          <w:spacing w:val="-2"/>
        </w:rPr>
        <w:t xml:space="preserve"> </w:t>
      </w:r>
      <w:r>
        <w:t>исхода.</w:t>
      </w:r>
    </w:p>
    <w:p w:rsidR="00381CE0" w:rsidRDefault="00346D2A">
      <w:pPr>
        <w:pStyle w:val="BodyText"/>
        <w:spacing w:before="3"/>
        <w:ind w:left="202" w:right="686" w:hanging="1"/>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w:t>
      </w:r>
    </w:p>
    <w:p w:rsidR="00381CE0" w:rsidRDefault="00381CE0">
      <w:pPr>
        <w:pStyle w:val="BodyText"/>
        <w:spacing w:before="3"/>
      </w:pPr>
    </w:p>
    <w:p w:rsidR="00381CE0" w:rsidRDefault="00346D2A">
      <w:pPr>
        <w:pStyle w:val="BodyText"/>
        <w:ind w:left="202" w:right="686"/>
        <w:jc w:val="both"/>
      </w:pPr>
      <w:r>
        <w:t xml:space="preserve">Избор инструмента за формативно вредновање зависи од врсте активности која се вреднује. Када је у питању нпр. практичан рад / учење кроз рад и настава у блоку може се применити </w:t>
      </w:r>
      <w:r>
        <w:t>чек листа у којој су приказани нивои постигнућа ученика са показатељима испуњености, а наставник/ ментор или инструктор треба да означи показатељ који одговара понашању ученика. Постигнућа ученика је могуће вредновати и кроз:</w:t>
      </w:r>
    </w:p>
    <w:p w:rsidR="00381CE0" w:rsidRDefault="00346D2A">
      <w:pPr>
        <w:pStyle w:val="ListParagraph"/>
        <w:numPr>
          <w:ilvl w:val="0"/>
          <w:numId w:val="969"/>
        </w:numPr>
        <w:tabs>
          <w:tab w:val="left" w:pos="1387"/>
        </w:tabs>
        <w:spacing w:before="3"/>
        <w:rPr>
          <w:sz w:val="18"/>
        </w:rPr>
      </w:pPr>
      <w:r>
        <w:rPr>
          <w:sz w:val="18"/>
        </w:rPr>
        <w:t xml:space="preserve">праћење активности ученика на </w:t>
      </w:r>
      <w:r>
        <w:rPr>
          <w:sz w:val="18"/>
        </w:rPr>
        <w:t>часу (тј. процесу</w:t>
      </w:r>
      <w:r>
        <w:rPr>
          <w:spacing w:val="-1"/>
          <w:sz w:val="18"/>
        </w:rPr>
        <w:t xml:space="preserve"> </w:t>
      </w:r>
      <w:r>
        <w:rPr>
          <w:sz w:val="18"/>
        </w:rPr>
        <w:t>учења);</w:t>
      </w:r>
    </w:p>
    <w:p w:rsidR="00381CE0" w:rsidRDefault="00346D2A">
      <w:pPr>
        <w:pStyle w:val="ListParagraph"/>
        <w:numPr>
          <w:ilvl w:val="0"/>
          <w:numId w:val="969"/>
        </w:numPr>
        <w:tabs>
          <w:tab w:val="left" w:pos="1387"/>
        </w:tabs>
        <w:rPr>
          <w:sz w:val="18"/>
        </w:rPr>
      </w:pPr>
      <w:r>
        <w:rPr>
          <w:sz w:val="18"/>
        </w:rPr>
        <w:t>континуално праћења достигнутих исхода и нивоа постигнутих</w:t>
      </w:r>
      <w:r>
        <w:rPr>
          <w:spacing w:val="-1"/>
          <w:sz w:val="18"/>
        </w:rPr>
        <w:t xml:space="preserve"> </w:t>
      </w:r>
      <w:r>
        <w:rPr>
          <w:sz w:val="18"/>
        </w:rPr>
        <w:t>компетенција</w:t>
      </w:r>
    </w:p>
    <w:p w:rsidR="00381CE0" w:rsidRDefault="00346D2A">
      <w:pPr>
        <w:pStyle w:val="ListParagraph"/>
        <w:numPr>
          <w:ilvl w:val="0"/>
          <w:numId w:val="969"/>
        </w:numPr>
        <w:tabs>
          <w:tab w:val="left" w:pos="1387"/>
        </w:tabs>
        <w:spacing w:before="1"/>
        <w:rPr>
          <w:sz w:val="18"/>
        </w:rPr>
      </w:pPr>
      <w:r>
        <w:rPr>
          <w:sz w:val="18"/>
        </w:rPr>
        <w:t>однос према опреми и</w:t>
      </w:r>
      <w:r>
        <w:rPr>
          <w:spacing w:val="-1"/>
          <w:sz w:val="18"/>
        </w:rPr>
        <w:t xml:space="preserve"> </w:t>
      </w:r>
      <w:r>
        <w:rPr>
          <w:sz w:val="18"/>
        </w:rPr>
        <w:t>алату;</w:t>
      </w:r>
    </w:p>
    <w:p w:rsidR="00381CE0" w:rsidRDefault="00346D2A">
      <w:pPr>
        <w:pStyle w:val="ListParagraph"/>
        <w:numPr>
          <w:ilvl w:val="0"/>
          <w:numId w:val="969"/>
        </w:numPr>
        <w:tabs>
          <w:tab w:val="left" w:pos="1431"/>
          <w:tab w:val="left" w:pos="1432"/>
        </w:tabs>
        <w:spacing w:before="1"/>
        <w:ind w:left="1431" w:hanging="341"/>
        <w:rPr>
          <w:sz w:val="18"/>
        </w:rPr>
      </w:pPr>
      <w:r>
        <w:rPr>
          <w:sz w:val="18"/>
        </w:rPr>
        <w:t>решавање практичних задатака;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7"/>
        <w:rPr>
          <w:sz w:val="20"/>
        </w:rPr>
      </w:pPr>
    </w:p>
    <w:p w:rsidR="00381CE0" w:rsidRDefault="00346D2A">
      <w:pPr>
        <w:ind w:left="199" w:right="685"/>
        <w:jc w:val="center"/>
        <w:rPr>
          <w:b/>
          <w:sz w:val="16"/>
        </w:rPr>
      </w:pPr>
      <w:r>
        <w:rPr>
          <w:b/>
          <w:w w:val="105"/>
          <w:sz w:val="16"/>
        </w:rPr>
        <w:t>I ПЛАН НАСТАВЕ И УЧЕЊА</w:t>
      </w:r>
    </w:p>
    <w:p w:rsidR="00381CE0" w:rsidRDefault="00346D2A">
      <w:pPr>
        <w:spacing w:before="6"/>
        <w:ind w:left="199" w:right="682"/>
        <w:jc w:val="center"/>
        <w:rPr>
          <w:b/>
          <w:sz w:val="16"/>
        </w:rPr>
      </w:pPr>
      <w:r>
        <w:rPr>
          <w:b/>
          <w:w w:val="105"/>
          <w:sz w:val="16"/>
        </w:rPr>
        <w:t>за образовни профил Туристички техничар</w:t>
      </w:r>
    </w:p>
    <w:p w:rsidR="00381CE0" w:rsidRDefault="00381CE0">
      <w:pPr>
        <w:pStyle w:val="BodyText"/>
        <w:spacing w:before="4" w:after="1"/>
        <w:rPr>
          <w:b/>
          <w:sz w:val="16"/>
        </w:rPr>
      </w:pPr>
    </w:p>
    <w:tbl>
      <w:tblPr>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2"/>
        <w:gridCol w:w="1473"/>
        <w:gridCol w:w="270"/>
        <w:gridCol w:w="270"/>
        <w:gridCol w:w="295"/>
        <w:gridCol w:w="282"/>
        <w:gridCol w:w="269"/>
        <w:gridCol w:w="337"/>
        <w:gridCol w:w="266"/>
        <w:gridCol w:w="225"/>
        <w:gridCol w:w="204"/>
        <w:gridCol w:w="286"/>
        <w:gridCol w:w="390"/>
        <w:gridCol w:w="255"/>
        <w:gridCol w:w="288"/>
        <w:gridCol w:w="331"/>
        <w:gridCol w:w="424"/>
        <w:gridCol w:w="188"/>
        <w:gridCol w:w="303"/>
        <w:gridCol w:w="506"/>
        <w:gridCol w:w="340"/>
        <w:gridCol w:w="330"/>
        <w:gridCol w:w="327"/>
        <w:gridCol w:w="406"/>
        <w:gridCol w:w="290"/>
        <w:gridCol w:w="256"/>
        <w:gridCol w:w="563"/>
        <w:gridCol w:w="302"/>
        <w:gridCol w:w="270"/>
        <w:gridCol w:w="345"/>
        <w:gridCol w:w="465"/>
        <w:gridCol w:w="269"/>
        <w:gridCol w:w="337"/>
        <w:gridCol w:w="429"/>
        <w:gridCol w:w="578"/>
      </w:tblGrid>
      <w:tr w:rsidR="00381CE0">
        <w:trPr>
          <w:trHeight w:val="258"/>
        </w:trPr>
        <w:tc>
          <w:tcPr>
            <w:tcW w:w="1715" w:type="dxa"/>
            <w:gridSpan w:val="2"/>
            <w:vMerge w:val="restart"/>
            <w:tcBorders>
              <w:bottom w:val="single" w:sz="4" w:space="0" w:color="000000"/>
            </w:tcBorders>
          </w:tcPr>
          <w:p w:rsidR="00381CE0" w:rsidRDefault="00381CE0">
            <w:pPr>
              <w:pStyle w:val="TableParagraph"/>
              <w:rPr>
                <w:sz w:val="12"/>
              </w:rPr>
            </w:pPr>
          </w:p>
        </w:tc>
        <w:tc>
          <w:tcPr>
            <w:tcW w:w="1989" w:type="dxa"/>
            <w:gridSpan w:val="7"/>
            <w:tcBorders>
              <w:bottom w:val="single" w:sz="4" w:space="0" w:color="000000"/>
            </w:tcBorders>
          </w:tcPr>
          <w:p w:rsidR="00381CE0" w:rsidRDefault="00346D2A">
            <w:pPr>
              <w:pStyle w:val="TableParagraph"/>
              <w:spacing w:before="16"/>
              <w:ind w:left="700" w:right="638"/>
              <w:jc w:val="center"/>
              <w:rPr>
                <w:b/>
                <w:sz w:val="13"/>
              </w:rPr>
            </w:pPr>
            <w:r>
              <w:rPr>
                <w:b/>
                <w:sz w:val="13"/>
              </w:rPr>
              <w:t>I РАЗРЕД</w:t>
            </w:r>
          </w:p>
        </w:tc>
        <w:tc>
          <w:tcPr>
            <w:tcW w:w="1979" w:type="dxa"/>
            <w:gridSpan w:val="7"/>
            <w:tcBorders>
              <w:bottom w:val="single" w:sz="4" w:space="0" w:color="000000"/>
            </w:tcBorders>
          </w:tcPr>
          <w:p w:rsidR="00381CE0" w:rsidRDefault="00346D2A">
            <w:pPr>
              <w:pStyle w:val="TableParagraph"/>
              <w:spacing w:before="16"/>
              <w:ind w:left="675"/>
              <w:rPr>
                <w:b/>
                <w:sz w:val="13"/>
              </w:rPr>
            </w:pPr>
            <w:r>
              <w:rPr>
                <w:b/>
                <w:sz w:val="13"/>
              </w:rPr>
              <w:t>II РАЗРЕД</w:t>
            </w:r>
          </w:p>
        </w:tc>
        <w:tc>
          <w:tcPr>
            <w:tcW w:w="2418" w:type="dxa"/>
            <w:gridSpan w:val="7"/>
            <w:tcBorders>
              <w:bottom w:val="single" w:sz="4" w:space="0" w:color="000000"/>
            </w:tcBorders>
          </w:tcPr>
          <w:p w:rsidR="00381CE0" w:rsidRDefault="00346D2A">
            <w:pPr>
              <w:pStyle w:val="TableParagraph"/>
              <w:spacing w:before="16"/>
              <w:ind w:left="871" w:right="794"/>
              <w:jc w:val="center"/>
              <w:rPr>
                <w:b/>
                <w:sz w:val="13"/>
              </w:rPr>
            </w:pPr>
            <w:r>
              <w:rPr>
                <w:b/>
                <w:sz w:val="13"/>
              </w:rPr>
              <w:t>III РАЗРЕД</w:t>
            </w:r>
          </w:p>
        </w:tc>
        <w:tc>
          <w:tcPr>
            <w:tcW w:w="2432" w:type="dxa"/>
            <w:gridSpan w:val="7"/>
            <w:tcBorders>
              <w:bottom w:val="single" w:sz="4" w:space="0" w:color="000000"/>
            </w:tcBorders>
          </w:tcPr>
          <w:p w:rsidR="00381CE0" w:rsidRDefault="00346D2A">
            <w:pPr>
              <w:pStyle w:val="TableParagraph"/>
              <w:spacing w:before="16"/>
              <w:ind w:left="871" w:right="815"/>
              <w:jc w:val="center"/>
              <w:rPr>
                <w:b/>
                <w:sz w:val="13"/>
              </w:rPr>
            </w:pPr>
            <w:r>
              <w:rPr>
                <w:b/>
                <w:sz w:val="13"/>
              </w:rPr>
              <w:t>IV РАЗРЕД</w:t>
            </w:r>
          </w:p>
        </w:tc>
        <w:tc>
          <w:tcPr>
            <w:tcW w:w="1500" w:type="dxa"/>
            <w:gridSpan w:val="4"/>
            <w:tcBorders>
              <w:bottom w:val="single" w:sz="4" w:space="0" w:color="000000"/>
            </w:tcBorders>
          </w:tcPr>
          <w:p w:rsidR="00381CE0" w:rsidRDefault="00346D2A">
            <w:pPr>
              <w:pStyle w:val="TableParagraph"/>
              <w:spacing w:before="16"/>
              <w:ind w:left="474"/>
              <w:rPr>
                <w:b/>
                <w:sz w:val="13"/>
              </w:rPr>
            </w:pPr>
            <w:r>
              <w:rPr>
                <w:b/>
                <w:sz w:val="13"/>
              </w:rPr>
              <w:t>УКУПНО</w:t>
            </w:r>
          </w:p>
        </w:tc>
        <w:tc>
          <w:tcPr>
            <w:tcW w:w="578" w:type="dxa"/>
            <w:vMerge w:val="restart"/>
          </w:tcPr>
          <w:p w:rsidR="00381CE0" w:rsidRDefault="00381CE0">
            <w:pPr>
              <w:pStyle w:val="TableParagraph"/>
              <w:spacing w:before="2"/>
              <w:rPr>
                <w:b/>
                <w:sz w:val="14"/>
              </w:rPr>
            </w:pPr>
          </w:p>
          <w:p w:rsidR="00381CE0" w:rsidRDefault="00346D2A">
            <w:pPr>
              <w:pStyle w:val="TableParagraph"/>
              <w:ind w:left="84"/>
              <w:jc w:val="center"/>
              <w:rPr>
                <w:b/>
                <w:sz w:val="13"/>
              </w:rPr>
            </w:pPr>
            <w:r>
              <w:rPr>
                <w:b/>
                <w:sz w:val="13"/>
              </w:rPr>
              <w:t>Σ</w:t>
            </w:r>
          </w:p>
        </w:tc>
      </w:tr>
      <w:tr w:rsidR="00381CE0">
        <w:trPr>
          <w:trHeight w:val="173"/>
        </w:trPr>
        <w:tc>
          <w:tcPr>
            <w:tcW w:w="1715" w:type="dxa"/>
            <w:gridSpan w:val="2"/>
            <w:vMerge/>
            <w:tcBorders>
              <w:top w:val="nil"/>
              <w:bottom w:val="single" w:sz="4" w:space="0" w:color="000000"/>
            </w:tcBorders>
          </w:tcPr>
          <w:p w:rsidR="00381CE0" w:rsidRDefault="00381CE0">
            <w:pPr>
              <w:rPr>
                <w:sz w:val="2"/>
                <w:szCs w:val="2"/>
              </w:rPr>
            </w:pPr>
          </w:p>
        </w:tc>
        <w:tc>
          <w:tcPr>
            <w:tcW w:w="835" w:type="dxa"/>
            <w:gridSpan w:val="3"/>
            <w:tcBorders>
              <w:top w:val="single" w:sz="4" w:space="0" w:color="000000"/>
              <w:bottom w:val="single" w:sz="4" w:space="0" w:color="000000"/>
              <w:right w:val="single" w:sz="4" w:space="0" w:color="000000"/>
            </w:tcBorders>
          </w:tcPr>
          <w:p w:rsidR="00381CE0" w:rsidRDefault="00346D2A">
            <w:pPr>
              <w:pStyle w:val="TableParagraph"/>
              <w:spacing w:before="23" w:line="130" w:lineRule="exact"/>
              <w:ind w:left="164"/>
              <w:rPr>
                <w:b/>
                <w:sz w:val="13"/>
              </w:rPr>
            </w:pPr>
            <w:r>
              <w:rPr>
                <w:b/>
                <w:sz w:val="13"/>
              </w:rPr>
              <w:t>недељно</w:t>
            </w:r>
          </w:p>
        </w:tc>
        <w:tc>
          <w:tcPr>
            <w:tcW w:w="1154" w:type="dxa"/>
            <w:gridSpan w:val="4"/>
            <w:tcBorders>
              <w:top w:val="single" w:sz="4" w:space="0" w:color="000000"/>
              <w:left w:val="single" w:sz="4" w:space="0" w:color="000000"/>
              <w:bottom w:val="single" w:sz="4" w:space="0" w:color="000000"/>
            </w:tcBorders>
          </w:tcPr>
          <w:p w:rsidR="00381CE0" w:rsidRDefault="00346D2A">
            <w:pPr>
              <w:pStyle w:val="TableParagraph"/>
              <w:spacing w:before="23" w:line="130" w:lineRule="exact"/>
              <w:ind w:left="317"/>
              <w:rPr>
                <w:b/>
                <w:sz w:val="13"/>
              </w:rPr>
            </w:pPr>
            <w:r>
              <w:rPr>
                <w:b/>
                <w:sz w:val="13"/>
              </w:rPr>
              <w:t>годишње</w:t>
            </w:r>
          </w:p>
        </w:tc>
        <w:tc>
          <w:tcPr>
            <w:tcW w:w="715" w:type="dxa"/>
            <w:gridSpan w:val="3"/>
            <w:tcBorders>
              <w:top w:val="single" w:sz="4" w:space="0" w:color="000000"/>
              <w:bottom w:val="single" w:sz="4" w:space="0" w:color="000000"/>
              <w:right w:val="single" w:sz="4" w:space="0" w:color="000000"/>
            </w:tcBorders>
          </w:tcPr>
          <w:p w:rsidR="00381CE0" w:rsidRDefault="00346D2A">
            <w:pPr>
              <w:pStyle w:val="TableParagraph"/>
              <w:spacing w:before="23" w:line="130" w:lineRule="exact"/>
              <w:ind w:left="111"/>
              <w:rPr>
                <w:b/>
                <w:sz w:val="13"/>
              </w:rPr>
            </w:pPr>
            <w:r>
              <w:rPr>
                <w:b/>
                <w:sz w:val="13"/>
              </w:rPr>
              <w:t>недељно</w:t>
            </w:r>
          </w:p>
        </w:tc>
        <w:tc>
          <w:tcPr>
            <w:tcW w:w="1264" w:type="dxa"/>
            <w:gridSpan w:val="4"/>
            <w:tcBorders>
              <w:top w:val="single" w:sz="4" w:space="0" w:color="000000"/>
              <w:left w:val="single" w:sz="4" w:space="0" w:color="000000"/>
              <w:bottom w:val="single" w:sz="4" w:space="0" w:color="000000"/>
            </w:tcBorders>
          </w:tcPr>
          <w:p w:rsidR="00381CE0" w:rsidRDefault="00346D2A">
            <w:pPr>
              <w:pStyle w:val="TableParagraph"/>
              <w:spacing w:before="23" w:line="130" w:lineRule="exact"/>
              <w:ind w:left="378"/>
              <w:rPr>
                <w:b/>
                <w:sz w:val="13"/>
              </w:rPr>
            </w:pPr>
            <w:r>
              <w:rPr>
                <w:b/>
                <w:sz w:val="13"/>
              </w:rPr>
              <w:t>годишње</w:t>
            </w:r>
          </w:p>
        </w:tc>
        <w:tc>
          <w:tcPr>
            <w:tcW w:w="915" w:type="dxa"/>
            <w:gridSpan w:val="3"/>
            <w:tcBorders>
              <w:top w:val="single" w:sz="4" w:space="0" w:color="000000"/>
              <w:bottom w:val="single" w:sz="4" w:space="0" w:color="000000"/>
              <w:right w:val="single" w:sz="4" w:space="0" w:color="000000"/>
            </w:tcBorders>
          </w:tcPr>
          <w:p w:rsidR="00381CE0" w:rsidRDefault="00346D2A">
            <w:pPr>
              <w:pStyle w:val="TableParagraph"/>
              <w:spacing w:before="23" w:line="130" w:lineRule="exact"/>
              <w:ind w:left="215"/>
              <w:rPr>
                <w:b/>
                <w:sz w:val="13"/>
              </w:rPr>
            </w:pPr>
            <w:r>
              <w:rPr>
                <w:b/>
                <w:sz w:val="13"/>
              </w:rPr>
              <w:t>недељно</w:t>
            </w:r>
          </w:p>
        </w:tc>
        <w:tc>
          <w:tcPr>
            <w:tcW w:w="1503" w:type="dxa"/>
            <w:gridSpan w:val="4"/>
            <w:tcBorders>
              <w:top w:val="single" w:sz="4" w:space="0" w:color="000000"/>
              <w:left w:val="single" w:sz="4" w:space="0" w:color="000000"/>
              <w:bottom w:val="single" w:sz="4" w:space="0" w:color="000000"/>
            </w:tcBorders>
          </w:tcPr>
          <w:p w:rsidR="00381CE0" w:rsidRDefault="00346D2A">
            <w:pPr>
              <w:pStyle w:val="TableParagraph"/>
              <w:spacing w:before="23" w:line="130" w:lineRule="exact"/>
              <w:ind w:left="503"/>
              <w:rPr>
                <w:b/>
                <w:sz w:val="13"/>
              </w:rPr>
            </w:pPr>
            <w:r>
              <w:rPr>
                <w:b/>
                <w:sz w:val="13"/>
              </w:rPr>
              <w:t>годишње</w:t>
            </w:r>
          </w:p>
        </w:tc>
        <w:tc>
          <w:tcPr>
            <w:tcW w:w="952" w:type="dxa"/>
            <w:gridSpan w:val="3"/>
            <w:tcBorders>
              <w:top w:val="single" w:sz="4" w:space="0" w:color="000000"/>
              <w:bottom w:val="single" w:sz="4" w:space="0" w:color="000000"/>
              <w:right w:val="single" w:sz="4" w:space="0" w:color="000000"/>
            </w:tcBorders>
          </w:tcPr>
          <w:p w:rsidR="00381CE0" w:rsidRDefault="00346D2A">
            <w:pPr>
              <w:pStyle w:val="TableParagraph"/>
              <w:spacing w:before="23" w:line="130" w:lineRule="exact"/>
              <w:ind w:left="237"/>
              <w:rPr>
                <w:b/>
                <w:sz w:val="13"/>
              </w:rPr>
            </w:pPr>
            <w:r>
              <w:rPr>
                <w:b/>
                <w:sz w:val="13"/>
              </w:rPr>
              <w:t>недељно</w:t>
            </w:r>
          </w:p>
        </w:tc>
        <w:tc>
          <w:tcPr>
            <w:tcW w:w="1480" w:type="dxa"/>
            <w:gridSpan w:val="4"/>
            <w:tcBorders>
              <w:top w:val="single" w:sz="4" w:space="0" w:color="000000"/>
              <w:left w:val="single" w:sz="4" w:space="0" w:color="000000"/>
              <w:bottom w:val="single" w:sz="4" w:space="0" w:color="000000"/>
            </w:tcBorders>
          </w:tcPr>
          <w:p w:rsidR="00381CE0" w:rsidRDefault="00346D2A">
            <w:pPr>
              <w:pStyle w:val="TableParagraph"/>
              <w:spacing w:before="23" w:line="130" w:lineRule="exact"/>
              <w:ind w:left="495"/>
              <w:rPr>
                <w:b/>
                <w:sz w:val="13"/>
              </w:rPr>
            </w:pPr>
            <w:r>
              <w:rPr>
                <w:b/>
                <w:sz w:val="13"/>
              </w:rPr>
              <w:t>годишње</w:t>
            </w:r>
          </w:p>
        </w:tc>
        <w:tc>
          <w:tcPr>
            <w:tcW w:w="1500" w:type="dxa"/>
            <w:gridSpan w:val="4"/>
            <w:tcBorders>
              <w:top w:val="single" w:sz="4" w:space="0" w:color="000000"/>
              <w:bottom w:val="single" w:sz="4" w:space="0" w:color="000000"/>
            </w:tcBorders>
          </w:tcPr>
          <w:p w:rsidR="00381CE0" w:rsidRDefault="00346D2A">
            <w:pPr>
              <w:pStyle w:val="TableParagraph"/>
              <w:spacing w:before="23" w:line="130" w:lineRule="exact"/>
              <w:ind w:left="501"/>
              <w:rPr>
                <w:b/>
                <w:sz w:val="13"/>
              </w:rPr>
            </w:pPr>
            <w:r>
              <w:rPr>
                <w:b/>
                <w:sz w:val="13"/>
              </w:rPr>
              <w:t>годишње</w:t>
            </w:r>
          </w:p>
        </w:tc>
        <w:tc>
          <w:tcPr>
            <w:tcW w:w="578" w:type="dxa"/>
            <w:vMerge/>
            <w:tcBorders>
              <w:top w:val="nil"/>
            </w:tcBorders>
          </w:tcPr>
          <w:p w:rsidR="00381CE0" w:rsidRDefault="00381CE0">
            <w:pPr>
              <w:rPr>
                <w:sz w:val="2"/>
                <w:szCs w:val="2"/>
              </w:rPr>
            </w:pPr>
          </w:p>
        </w:tc>
      </w:tr>
      <w:tr w:rsidR="00381CE0">
        <w:trPr>
          <w:trHeight w:val="195"/>
        </w:trPr>
        <w:tc>
          <w:tcPr>
            <w:tcW w:w="1715" w:type="dxa"/>
            <w:gridSpan w:val="2"/>
            <w:vMerge/>
            <w:tcBorders>
              <w:top w:val="nil"/>
              <w:bottom w:val="single" w:sz="4" w:space="0" w:color="000000"/>
            </w:tcBorders>
          </w:tcPr>
          <w:p w:rsidR="00381CE0" w:rsidRDefault="00381CE0">
            <w:pPr>
              <w:rPr>
                <w:sz w:val="2"/>
                <w:szCs w:val="2"/>
              </w:rPr>
            </w:pPr>
          </w:p>
        </w:tc>
        <w:tc>
          <w:tcPr>
            <w:tcW w:w="270" w:type="dxa"/>
            <w:tcBorders>
              <w:top w:val="single" w:sz="4" w:space="0" w:color="000000"/>
              <w:right w:val="single" w:sz="4" w:space="0" w:color="000000"/>
            </w:tcBorders>
          </w:tcPr>
          <w:p w:rsidR="00381CE0" w:rsidRDefault="00346D2A">
            <w:pPr>
              <w:pStyle w:val="TableParagraph"/>
              <w:spacing w:before="23"/>
              <w:ind w:left="88"/>
              <w:rPr>
                <w:b/>
                <w:sz w:val="13"/>
              </w:rPr>
            </w:pPr>
            <w:r>
              <w:rPr>
                <w:b/>
                <w:sz w:val="13"/>
              </w:rPr>
              <w:t>Т</w:t>
            </w:r>
          </w:p>
        </w:tc>
        <w:tc>
          <w:tcPr>
            <w:tcW w:w="270" w:type="dxa"/>
            <w:tcBorders>
              <w:top w:val="single" w:sz="4" w:space="0" w:color="000000"/>
              <w:left w:val="single" w:sz="4" w:space="0" w:color="000000"/>
              <w:right w:val="single" w:sz="4" w:space="0" w:color="000000"/>
            </w:tcBorders>
          </w:tcPr>
          <w:p w:rsidR="00381CE0" w:rsidRDefault="00346D2A">
            <w:pPr>
              <w:pStyle w:val="TableParagraph"/>
              <w:spacing w:before="23"/>
              <w:ind w:left="24"/>
              <w:jc w:val="center"/>
              <w:rPr>
                <w:b/>
                <w:sz w:val="13"/>
              </w:rPr>
            </w:pPr>
            <w:r>
              <w:rPr>
                <w:b/>
                <w:sz w:val="13"/>
              </w:rPr>
              <w:t>В</w:t>
            </w:r>
          </w:p>
        </w:tc>
        <w:tc>
          <w:tcPr>
            <w:tcW w:w="295" w:type="dxa"/>
            <w:tcBorders>
              <w:top w:val="single" w:sz="4" w:space="0" w:color="000000"/>
              <w:left w:val="single" w:sz="4" w:space="0" w:color="000000"/>
              <w:right w:val="single" w:sz="4" w:space="0" w:color="000000"/>
            </w:tcBorders>
          </w:tcPr>
          <w:p w:rsidR="00381CE0" w:rsidRDefault="00346D2A">
            <w:pPr>
              <w:pStyle w:val="TableParagraph"/>
              <w:spacing w:before="23"/>
              <w:ind w:left="54"/>
              <w:rPr>
                <w:b/>
                <w:sz w:val="13"/>
              </w:rPr>
            </w:pPr>
            <w:r>
              <w:rPr>
                <w:b/>
                <w:sz w:val="13"/>
              </w:rPr>
              <w:t>ПН</w:t>
            </w:r>
          </w:p>
        </w:tc>
        <w:tc>
          <w:tcPr>
            <w:tcW w:w="282" w:type="dxa"/>
            <w:tcBorders>
              <w:top w:val="single" w:sz="4" w:space="0" w:color="000000"/>
              <w:left w:val="single" w:sz="4" w:space="0" w:color="000000"/>
              <w:right w:val="single" w:sz="4" w:space="0" w:color="000000"/>
            </w:tcBorders>
          </w:tcPr>
          <w:p w:rsidR="00381CE0" w:rsidRDefault="00346D2A">
            <w:pPr>
              <w:pStyle w:val="TableParagraph"/>
              <w:spacing w:before="23"/>
              <w:ind w:left="106"/>
              <w:rPr>
                <w:b/>
                <w:sz w:val="13"/>
              </w:rPr>
            </w:pPr>
            <w:r>
              <w:rPr>
                <w:b/>
                <w:sz w:val="13"/>
              </w:rPr>
              <w:t>Т</w:t>
            </w:r>
          </w:p>
        </w:tc>
        <w:tc>
          <w:tcPr>
            <w:tcW w:w="269" w:type="dxa"/>
            <w:tcBorders>
              <w:top w:val="single" w:sz="4" w:space="0" w:color="000000"/>
              <w:left w:val="single" w:sz="4" w:space="0" w:color="000000"/>
              <w:right w:val="single" w:sz="4" w:space="0" w:color="000000"/>
            </w:tcBorders>
          </w:tcPr>
          <w:p w:rsidR="00381CE0" w:rsidRDefault="00346D2A">
            <w:pPr>
              <w:pStyle w:val="TableParagraph"/>
              <w:spacing w:before="23"/>
              <w:ind w:left="31"/>
              <w:jc w:val="center"/>
              <w:rPr>
                <w:b/>
                <w:sz w:val="13"/>
              </w:rPr>
            </w:pPr>
            <w:r>
              <w:rPr>
                <w:b/>
                <w:sz w:val="13"/>
              </w:rPr>
              <w:t>В</w:t>
            </w:r>
          </w:p>
        </w:tc>
        <w:tc>
          <w:tcPr>
            <w:tcW w:w="337" w:type="dxa"/>
            <w:tcBorders>
              <w:top w:val="single" w:sz="4" w:space="0" w:color="000000"/>
              <w:left w:val="single" w:sz="4" w:space="0" w:color="000000"/>
              <w:right w:val="single" w:sz="4" w:space="0" w:color="000000"/>
            </w:tcBorders>
          </w:tcPr>
          <w:p w:rsidR="00381CE0" w:rsidRDefault="00346D2A">
            <w:pPr>
              <w:pStyle w:val="TableParagraph"/>
              <w:spacing w:before="23"/>
              <w:ind w:left="77"/>
              <w:rPr>
                <w:b/>
                <w:sz w:val="13"/>
              </w:rPr>
            </w:pPr>
            <w:r>
              <w:rPr>
                <w:b/>
                <w:sz w:val="13"/>
              </w:rPr>
              <w:t>ПН</w:t>
            </w:r>
          </w:p>
        </w:tc>
        <w:tc>
          <w:tcPr>
            <w:tcW w:w="266" w:type="dxa"/>
            <w:tcBorders>
              <w:top w:val="single" w:sz="4" w:space="0" w:color="000000"/>
              <w:left w:val="single" w:sz="4" w:space="0" w:color="000000"/>
            </w:tcBorders>
          </w:tcPr>
          <w:p w:rsidR="00381CE0" w:rsidRDefault="00346D2A">
            <w:pPr>
              <w:pStyle w:val="TableParagraph"/>
              <w:spacing w:before="23"/>
              <w:ind w:left="102"/>
              <w:rPr>
                <w:b/>
                <w:sz w:val="13"/>
              </w:rPr>
            </w:pPr>
            <w:r>
              <w:rPr>
                <w:b/>
                <w:sz w:val="13"/>
              </w:rPr>
              <w:t>Б</w:t>
            </w:r>
          </w:p>
        </w:tc>
        <w:tc>
          <w:tcPr>
            <w:tcW w:w="225" w:type="dxa"/>
            <w:tcBorders>
              <w:top w:val="single" w:sz="4" w:space="0" w:color="000000"/>
              <w:right w:val="single" w:sz="4" w:space="0" w:color="000000"/>
            </w:tcBorders>
          </w:tcPr>
          <w:p w:rsidR="00381CE0" w:rsidRDefault="00346D2A">
            <w:pPr>
              <w:pStyle w:val="TableParagraph"/>
              <w:spacing w:before="23"/>
              <w:ind w:left="26"/>
              <w:jc w:val="center"/>
              <w:rPr>
                <w:b/>
                <w:sz w:val="13"/>
              </w:rPr>
            </w:pPr>
            <w:r>
              <w:rPr>
                <w:b/>
                <w:sz w:val="13"/>
              </w:rPr>
              <w:t>Т</w:t>
            </w:r>
          </w:p>
        </w:tc>
        <w:tc>
          <w:tcPr>
            <w:tcW w:w="204" w:type="dxa"/>
            <w:tcBorders>
              <w:top w:val="single" w:sz="4" w:space="0" w:color="000000"/>
              <w:left w:val="single" w:sz="4" w:space="0" w:color="000000"/>
              <w:right w:val="single" w:sz="4" w:space="0" w:color="000000"/>
            </w:tcBorders>
          </w:tcPr>
          <w:p w:rsidR="00381CE0" w:rsidRDefault="00346D2A">
            <w:pPr>
              <w:pStyle w:val="TableParagraph"/>
              <w:spacing w:before="23"/>
              <w:ind w:right="33"/>
              <w:jc w:val="right"/>
              <w:rPr>
                <w:b/>
                <w:sz w:val="13"/>
              </w:rPr>
            </w:pPr>
            <w:r>
              <w:rPr>
                <w:b/>
                <w:sz w:val="13"/>
              </w:rPr>
              <w:t>В</w:t>
            </w:r>
          </w:p>
        </w:tc>
        <w:tc>
          <w:tcPr>
            <w:tcW w:w="286" w:type="dxa"/>
            <w:tcBorders>
              <w:top w:val="single" w:sz="4" w:space="0" w:color="000000"/>
              <w:left w:val="single" w:sz="4" w:space="0" w:color="000000"/>
              <w:right w:val="single" w:sz="4" w:space="0" w:color="000000"/>
            </w:tcBorders>
          </w:tcPr>
          <w:p w:rsidR="00381CE0" w:rsidRDefault="00346D2A">
            <w:pPr>
              <w:pStyle w:val="TableParagraph"/>
              <w:spacing w:before="23"/>
              <w:ind w:left="35"/>
              <w:jc w:val="center"/>
              <w:rPr>
                <w:b/>
                <w:sz w:val="13"/>
              </w:rPr>
            </w:pPr>
            <w:r>
              <w:rPr>
                <w:b/>
                <w:sz w:val="13"/>
              </w:rPr>
              <w:t>ПН</w:t>
            </w:r>
          </w:p>
        </w:tc>
        <w:tc>
          <w:tcPr>
            <w:tcW w:w="390" w:type="dxa"/>
            <w:tcBorders>
              <w:top w:val="single" w:sz="4" w:space="0" w:color="000000"/>
              <w:left w:val="single" w:sz="4" w:space="0" w:color="000000"/>
              <w:right w:val="single" w:sz="4" w:space="0" w:color="000000"/>
            </w:tcBorders>
          </w:tcPr>
          <w:p w:rsidR="00381CE0" w:rsidRDefault="00346D2A">
            <w:pPr>
              <w:pStyle w:val="TableParagraph"/>
              <w:spacing w:before="23"/>
              <w:ind w:left="164"/>
              <w:rPr>
                <w:b/>
                <w:sz w:val="13"/>
              </w:rPr>
            </w:pPr>
            <w:r>
              <w:rPr>
                <w:b/>
                <w:sz w:val="13"/>
              </w:rPr>
              <w:t>Т</w:t>
            </w:r>
          </w:p>
        </w:tc>
        <w:tc>
          <w:tcPr>
            <w:tcW w:w="255" w:type="dxa"/>
            <w:tcBorders>
              <w:top w:val="single" w:sz="4" w:space="0" w:color="000000"/>
              <w:left w:val="single" w:sz="4" w:space="0" w:color="000000"/>
              <w:right w:val="single" w:sz="4" w:space="0" w:color="000000"/>
            </w:tcBorders>
          </w:tcPr>
          <w:p w:rsidR="00381CE0" w:rsidRDefault="00346D2A">
            <w:pPr>
              <w:pStyle w:val="TableParagraph"/>
              <w:spacing w:before="23"/>
              <w:ind w:left="97"/>
              <w:rPr>
                <w:b/>
                <w:sz w:val="13"/>
              </w:rPr>
            </w:pPr>
            <w:r>
              <w:rPr>
                <w:b/>
                <w:sz w:val="13"/>
              </w:rPr>
              <w:t>В</w:t>
            </w:r>
          </w:p>
        </w:tc>
        <w:tc>
          <w:tcPr>
            <w:tcW w:w="288" w:type="dxa"/>
            <w:tcBorders>
              <w:top w:val="single" w:sz="4" w:space="0" w:color="000000"/>
              <w:left w:val="single" w:sz="4" w:space="0" w:color="000000"/>
              <w:right w:val="single" w:sz="4" w:space="0" w:color="000000"/>
            </w:tcBorders>
          </w:tcPr>
          <w:p w:rsidR="00381CE0" w:rsidRDefault="00346D2A">
            <w:pPr>
              <w:pStyle w:val="TableParagraph"/>
              <w:spacing w:before="23"/>
              <w:ind w:left="36"/>
              <w:jc w:val="center"/>
              <w:rPr>
                <w:b/>
                <w:sz w:val="13"/>
              </w:rPr>
            </w:pPr>
            <w:r>
              <w:rPr>
                <w:b/>
                <w:sz w:val="13"/>
              </w:rPr>
              <w:t>ПН</w:t>
            </w:r>
          </w:p>
        </w:tc>
        <w:tc>
          <w:tcPr>
            <w:tcW w:w="331" w:type="dxa"/>
            <w:tcBorders>
              <w:top w:val="single" w:sz="4" w:space="0" w:color="000000"/>
              <w:left w:val="single" w:sz="4" w:space="0" w:color="000000"/>
            </w:tcBorders>
          </w:tcPr>
          <w:p w:rsidR="00381CE0" w:rsidRDefault="00346D2A">
            <w:pPr>
              <w:pStyle w:val="TableParagraph"/>
              <w:spacing w:before="23"/>
              <w:ind w:left="49"/>
              <w:jc w:val="center"/>
              <w:rPr>
                <w:b/>
                <w:sz w:val="13"/>
              </w:rPr>
            </w:pPr>
            <w:r>
              <w:rPr>
                <w:b/>
                <w:sz w:val="13"/>
              </w:rPr>
              <w:t>Б</w:t>
            </w:r>
          </w:p>
        </w:tc>
        <w:tc>
          <w:tcPr>
            <w:tcW w:w="424" w:type="dxa"/>
            <w:tcBorders>
              <w:top w:val="single" w:sz="4" w:space="0" w:color="000000"/>
              <w:right w:val="single" w:sz="4" w:space="0" w:color="000000"/>
            </w:tcBorders>
          </w:tcPr>
          <w:p w:rsidR="00381CE0" w:rsidRDefault="00346D2A">
            <w:pPr>
              <w:pStyle w:val="TableParagraph"/>
              <w:spacing w:before="23"/>
              <w:ind w:left="28"/>
              <w:jc w:val="center"/>
              <w:rPr>
                <w:b/>
                <w:sz w:val="13"/>
              </w:rPr>
            </w:pPr>
            <w:r>
              <w:rPr>
                <w:b/>
                <w:sz w:val="13"/>
              </w:rPr>
              <w:t>Т</w:t>
            </w:r>
          </w:p>
        </w:tc>
        <w:tc>
          <w:tcPr>
            <w:tcW w:w="188" w:type="dxa"/>
            <w:tcBorders>
              <w:top w:val="single" w:sz="4" w:space="0" w:color="000000"/>
              <w:left w:val="single" w:sz="4" w:space="0" w:color="000000"/>
              <w:right w:val="single" w:sz="4" w:space="0" w:color="000000"/>
            </w:tcBorders>
          </w:tcPr>
          <w:p w:rsidR="00381CE0" w:rsidRDefault="00346D2A">
            <w:pPr>
              <w:pStyle w:val="TableParagraph"/>
              <w:spacing w:before="23"/>
              <w:ind w:left="41"/>
              <w:jc w:val="center"/>
              <w:rPr>
                <w:b/>
                <w:sz w:val="13"/>
              </w:rPr>
            </w:pPr>
            <w:r>
              <w:rPr>
                <w:b/>
                <w:sz w:val="13"/>
              </w:rPr>
              <w:t>В</w:t>
            </w:r>
          </w:p>
        </w:tc>
        <w:tc>
          <w:tcPr>
            <w:tcW w:w="303" w:type="dxa"/>
            <w:tcBorders>
              <w:top w:val="single" w:sz="4" w:space="0" w:color="000000"/>
              <w:left w:val="single" w:sz="4" w:space="0" w:color="000000"/>
              <w:right w:val="single" w:sz="4" w:space="0" w:color="000000"/>
            </w:tcBorders>
          </w:tcPr>
          <w:p w:rsidR="00381CE0" w:rsidRDefault="00346D2A">
            <w:pPr>
              <w:pStyle w:val="TableParagraph"/>
              <w:spacing w:before="23"/>
              <w:ind w:left="45" w:right="4"/>
              <w:jc w:val="center"/>
              <w:rPr>
                <w:b/>
                <w:sz w:val="13"/>
              </w:rPr>
            </w:pPr>
            <w:r>
              <w:rPr>
                <w:b/>
                <w:sz w:val="13"/>
              </w:rPr>
              <w:t>ПН</w:t>
            </w:r>
          </w:p>
        </w:tc>
        <w:tc>
          <w:tcPr>
            <w:tcW w:w="506" w:type="dxa"/>
            <w:tcBorders>
              <w:top w:val="single" w:sz="4" w:space="0" w:color="000000"/>
              <w:left w:val="single" w:sz="4" w:space="0" w:color="000000"/>
              <w:right w:val="single" w:sz="4" w:space="0" w:color="000000"/>
            </w:tcBorders>
          </w:tcPr>
          <w:p w:rsidR="00381CE0" w:rsidRDefault="00346D2A">
            <w:pPr>
              <w:pStyle w:val="TableParagraph"/>
              <w:spacing w:before="23"/>
              <w:ind w:left="225"/>
              <w:rPr>
                <w:b/>
                <w:sz w:val="13"/>
              </w:rPr>
            </w:pPr>
            <w:r>
              <w:rPr>
                <w:b/>
                <w:sz w:val="13"/>
              </w:rPr>
              <w:t>Т</w:t>
            </w:r>
          </w:p>
        </w:tc>
        <w:tc>
          <w:tcPr>
            <w:tcW w:w="340" w:type="dxa"/>
            <w:tcBorders>
              <w:top w:val="single" w:sz="4" w:space="0" w:color="000000"/>
              <w:left w:val="single" w:sz="4" w:space="0" w:color="000000"/>
              <w:right w:val="single" w:sz="4" w:space="0" w:color="000000"/>
            </w:tcBorders>
          </w:tcPr>
          <w:p w:rsidR="00381CE0" w:rsidRDefault="00346D2A">
            <w:pPr>
              <w:pStyle w:val="TableParagraph"/>
              <w:spacing w:before="23"/>
              <w:ind w:left="143"/>
              <w:rPr>
                <w:b/>
                <w:sz w:val="13"/>
              </w:rPr>
            </w:pPr>
            <w:r>
              <w:rPr>
                <w:b/>
                <w:sz w:val="13"/>
              </w:rPr>
              <w:t>В</w:t>
            </w:r>
          </w:p>
        </w:tc>
        <w:tc>
          <w:tcPr>
            <w:tcW w:w="330" w:type="dxa"/>
            <w:tcBorders>
              <w:top w:val="single" w:sz="4" w:space="0" w:color="000000"/>
              <w:left w:val="single" w:sz="4" w:space="0" w:color="000000"/>
              <w:right w:val="single" w:sz="4" w:space="0" w:color="000000"/>
            </w:tcBorders>
          </w:tcPr>
          <w:p w:rsidR="00381CE0" w:rsidRDefault="00346D2A">
            <w:pPr>
              <w:pStyle w:val="TableParagraph"/>
              <w:spacing w:before="23"/>
              <w:ind w:left="61" w:right="16"/>
              <w:jc w:val="center"/>
              <w:rPr>
                <w:b/>
                <w:sz w:val="13"/>
              </w:rPr>
            </w:pPr>
            <w:r>
              <w:rPr>
                <w:b/>
                <w:sz w:val="13"/>
              </w:rPr>
              <w:t>ПН</w:t>
            </w:r>
          </w:p>
        </w:tc>
        <w:tc>
          <w:tcPr>
            <w:tcW w:w="327" w:type="dxa"/>
            <w:tcBorders>
              <w:top w:val="single" w:sz="4" w:space="0" w:color="000000"/>
              <w:left w:val="single" w:sz="4" w:space="0" w:color="000000"/>
            </w:tcBorders>
          </w:tcPr>
          <w:p w:rsidR="00381CE0" w:rsidRDefault="00346D2A">
            <w:pPr>
              <w:pStyle w:val="TableParagraph"/>
              <w:spacing w:before="23"/>
              <w:ind w:left="59"/>
              <w:jc w:val="center"/>
              <w:rPr>
                <w:b/>
                <w:sz w:val="13"/>
              </w:rPr>
            </w:pPr>
            <w:r>
              <w:rPr>
                <w:b/>
                <w:sz w:val="13"/>
              </w:rPr>
              <w:t>Б</w:t>
            </w:r>
          </w:p>
        </w:tc>
        <w:tc>
          <w:tcPr>
            <w:tcW w:w="406" w:type="dxa"/>
            <w:tcBorders>
              <w:top w:val="single" w:sz="4" w:space="0" w:color="000000"/>
              <w:right w:val="single" w:sz="4" w:space="0" w:color="000000"/>
            </w:tcBorders>
          </w:tcPr>
          <w:p w:rsidR="00381CE0" w:rsidRDefault="00346D2A">
            <w:pPr>
              <w:pStyle w:val="TableParagraph"/>
              <w:spacing w:before="23"/>
              <w:ind w:left="40"/>
              <w:jc w:val="center"/>
              <w:rPr>
                <w:b/>
                <w:sz w:val="13"/>
              </w:rPr>
            </w:pPr>
            <w:r>
              <w:rPr>
                <w:b/>
                <w:sz w:val="13"/>
              </w:rPr>
              <w:t>Т</w:t>
            </w:r>
          </w:p>
        </w:tc>
        <w:tc>
          <w:tcPr>
            <w:tcW w:w="290" w:type="dxa"/>
            <w:tcBorders>
              <w:top w:val="single" w:sz="4" w:space="0" w:color="000000"/>
              <w:left w:val="single" w:sz="4" w:space="0" w:color="000000"/>
              <w:right w:val="single" w:sz="4" w:space="0" w:color="000000"/>
            </w:tcBorders>
          </w:tcPr>
          <w:p w:rsidR="00381CE0" w:rsidRDefault="00346D2A">
            <w:pPr>
              <w:pStyle w:val="TableParagraph"/>
              <w:spacing w:before="23"/>
              <w:ind w:left="121"/>
              <w:rPr>
                <w:b/>
                <w:sz w:val="13"/>
              </w:rPr>
            </w:pPr>
            <w:r>
              <w:rPr>
                <w:b/>
                <w:sz w:val="13"/>
              </w:rPr>
              <w:t>В</w:t>
            </w:r>
          </w:p>
        </w:tc>
        <w:tc>
          <w:tcPr>
            <w:tcW w:w="256" w:type="dxa"/>
            <w:tcBorders>
              <w:top w:val="single" w:sz="4" w:space="0" w:color="000000"/>
              <w:left w:val="single" w:sz="4" w:space="0" w:color="000000"/>
              <w:right w:val="single" w:sz="4" w:space="0" w:color="000000"/>
            </w:tcBorders>
          </w:tcPr>
          <w:p w:rsidR="00381CE0" w:rsidRDefault="00346D2A">
            <w:pPr>
              <w:pStyle w:val="TableParagraph"/>
              <w:spacing w:before="23"/>
              <w:ind w:left="48" w:right="-15"/>
              <w:jc w:val="center"/>
              <w:rPr>
                <w:b/>
                <w:sz w:val="13"/>
              </w:rPr>
            </w:pPr>
            <w:r>
              <w:rPr>
                <w:b/>
                <w:sz w:val="13"/>
              </w:rPr>
              <w:t>ПН</w:t>
            </w:r>
          </w:p>
        </w:tc>
        <w:tc>
          <w:tcPr>
            <w:tcW w:w="563" w:type="dxa"/>
            <w:tcBorders>
              <w:top w:val="single" w:sz="4" w:space="0" w:color="000000"/>
              <w:left w:val="single" w:sz="4" w:space="0" w:color="000000"/>
              <w:right w:val="single" w:sz="4" w:space="0" w:color="000000"/>
            </w:tcBorders>
          </w:tcPr>
          <w:p w:rsidR="00381CE0" w:rsidRDefault="00346D2A">
            <w:pPr>
              <w:pStyle w:val="TableParagraph"/>
              <w:spacing w:before="23"/>
              <w:ind w:right="203"/>
              <w:jc w:val="right"/>
              <w:rPr>
                <w:b/>
                <w:sz w:val="13"/>
              </w:rPr>
            </w:pPr>
            <w:r>
              <w:rPr>
                <w:b/>
                <w:sz w:val="13"/>
              </w:rPr>
              <w:t>Т</w:t>
            </w:r>
          </w:p>
        </w:tc>
        <w:tc>
          <w:tcPr>
            <w:tcW w:w="302" w:type="dxa"/>
            <w:tcBorders>
              <w:top w:val="single" w:sz="4" w:space="0" w:color="000000"/>
              <w:left w:val="single" w:sz="4" w:space="0" w:color="000000"/>
              <w:right w:val="single" w:sz="4" w:space="0" w:color="000000"/>
            </w:tcBorders>
          </w:tcPr>
          <w:p w:rsidR="00381CE0" w:rsidRDefault="00346D2A">
            <w:pPr>
              <w:pStyle w:val="TableParagraph"/>
              <w:spacing w:before="23"/>
              <w:ind w:left="57"/>
              <w:jc w:val="center"/>
              <w:rPr>
                <w:b/>
                <w:sz w:val="13"/>
              </w:rPr>
            </w:pPr>
            <w:r>
              <w:rPr>
                <w:b/>
                <w:sz w:val="13"/>
              </w:rPr>
              <w:t>В</w:t>
            </w:r>
          </w:p>
        </w:tc>
        <w:tc>
          <w:tcPr>
            <w:tcW w:w="270" w:type="dxa"/>
            <w:tcBorders>
              <w:top w:val="single" w:sz="4" w:space="0" w:color="000000"/>
              <w:left w:val="single" w:sz="4" w:space="0" w:color="000000"/>
              <w:right w:val="single" w:sz="4" w:space="0" w:color="000000"/>
            </w:tcBorders>
          </w:tcPr>
          <w:p w:rsidR="00381CE0" w:rsidRDefault="00346D2A">
            <w:pPr>
              <w:pStyle w:val="TableParagraph"/>
              <w:spacing w:before="23"/>
              <w:ind w:left="56"/>
              <w:jc w:val="center"/>
              <w:rPr>
                <w:b/>
                <w:sz w:val="13"/>
              </w:rPr>
            </w:pPr>
            <w:r>
              <w:rPr>
                <w:b/>
                <w:sz w:val="13"/>
              </w:rPr>
              <w:t>ПН</w:t>
            </w:r>
          </w:p>
        </w:tc>
        <w:tc>
          <w:tcPr>
            <w:tcW w:w="345" w:type="dxa"/>
            <w:tcBorders>
              <w:top w:val="single" w:sz="4" w:space="0" w:color="000000"/>
              <w:left w:val="single" w:sz="4" w:space="0" w:color="000000"/>
            </w:tcBorders>
          </w:tcPr>
          <w:p w:rsidR="00381CE0" w:rsidRDefault="00346D2A">
            <w:pPr>
              <w:pStyle w:val="TableParagraph"/>
              <w:spacing w:before="23"/>
              <w:ind w:left="70"/>
              <w:jc w:val="center"/>
              <w:rPr>
                <w:b/>
                <w:sz w:val="13"/>
              </w:rPr>
            </w:pPr>
            <w:r>
              <w:rPr>
                <w:b/>
                <w:sz w:val="13"/>
              </w:rPr>
              <w:t>Б</w:t>
            </w:r>
          </w:p>
        </w:tc>
        <w:tc>
          <w:tcPr>
            <w:tcW w:w="465" w:type="dxa"/>
            <w:tcBorders>
              <w:top w:val="single" w:sz="4" w:space="0" w:color="000000"/>
              <w:right w:val="single" w:sz="4" w:space="0" w:color="000000"/>
            </w:tcBorders>
          </w:tcPr>
          <w:p w:rsidR="00381CE0" w:rsidRDefault="00346D2A">
            <w:pPr>
              <w:pStyle w:val="TableParagraph"/>
              <w:spacing w:before="23"/>
              <w:ind w:left="206"/>
              <w:rPr>
                <w:b/>
                <w:sz w:val="13"/>
              </w:rPr>
            </w:pPr>
            <w:r>
              <w:rPr>
                <w:b/>
                <w:sz w:val="13"/>
              </w:rPr>
              <w:t>Т</w:t>
            </w:r>
          </w:p>
        </w:tc>
        <w:tc>
          <w:tcPr>
            <w:tcW w:w="269" w:type="dxa"/>
            <w:tcBorders>
              <w:top w:val="single" w:sz="4" w:space="0" w:color="000000"/>
              <w:left w:val="single" w:sz="4" w:space="0" w:color="000000"/>
              <w:right w:val="single" w:sz="4" w:space="0" w:color="000000"/>
            </w:tcBorders>
          </w:tcPr>
          <w:p w:rsidR="00381CE0" w:rsidRDefault="00346D2A">
            <w:pPr>
              <w:pStyle w:val="TableParagraph"/>
              <w:spacing w:before="23"/>
              <w:ind w:left="66"/>
              <w:jc w:val="center"/>
              <w:rPr>
                <w:b/>
                <w:sz w:val="13"/>
              </w:rPr>
            </w:pPr>
            <w:r>
              <w:rPr>
                <w:b/>
                <w:sz w:val="13"/>
              </w:rPr>
              <w:t>В</w:t>
            </w:r>
          </w:p>
        </w:tc>
        <w:tc>
          <w:tcPr>
            <w:tcW w:w="337" w:type="dxa"/>
            <w:tcBorders>
              <w:top w:val="single" w:sz="4" w:space="0" w:color="000000"/>
              <w:left w:val="single" w:sz="4" w:space="0" w:color="000000"/>
              <w:right w:val="single" w:sz="4" w:space="0" w:color="000000"/>
            </w:tcBorders>
          </w:tcPr>
          <w:p w:rsidR="00381CE0" w:rsidRDefault="00346D2A">
            <w:pPr>
              <w:pStyle w:val="TableParagraph"/>
              <w:spacing w:before="23"/>
              <w:ind w:left="77" w:right="6"/>
              <w:jc w:val="center"/>
              <w:rPr>
                <w:b/>
                <w:sz w:val="13"/>
              </w:rPr>
            </w:pPr>
            <w:r>
              <w:rPr>
                <w:b/>
                <w:sz w:val="13"/>
              </w:rPr>
              <w:t>ПН</w:t>
            </w:r>
          </w:p>
        </w:tc>
        <w:tc>
          <w:tcPr>
            <w:tcW w:w="429" w:type="dxa"/>
            <w:tcBorders>
              <w:top w:val="single" w:sz="4" w:space="0" w:color="000000"/>
              <w:left w:val="single" w:sz="4" w:space="0" w:color="000000"/>
            </w:tcBorders>
          </w:tcPr>
          <w:p w:rsidR="00381CE0" w:rsidRDefault="00346D2A">
            <w:pPr>
              <w:pStyle w:val="TableParagraph"/>
              <w:spacing w:before="23"/>
              <w:ind w:left="205"/>
              <w:rPr>
                <w:b/>
                <w:sz w:val="13"/>
              </w:rPr>
            </w:pPr>
            <w:r>
              <w:rPr>
                <w:b/>
                <w:sz w:val="13"/>
              </w:rPr>
              <w:t>Б</w:t>
            </w:r>
          </w:p>
        </w:tc>
        <w:tc>
          <w:tcPr>
            <w:tcW w:w="578" w:type="dxa"/>
          </w:tcPr>
          <w:p w:rsidR="00381CE0" w:rsidRDefault="00381CE0">
            <w:pPr>
              <w:pStyle w:val="TableParagraph"/>
              <w:rPr>
                <w:sz w:val="12"/>
              </w:rPr>
            </w:pPr>
          </w:p>
        </w:tc>
      </w:tr>
      <w:tr w:rsidR="00381CE0">
        <w:trPr>
          <w:trHeight w:val="335"/>
        </w:trPr>
        <w:tc>
          <w:tcPr>
            <w:tcW w:w="1715" w:type="dxa"/>
            <w:gridSpan w:val="2"/>
            <w:tcBorders>
              <w:top w:val="single" w:sz="4" w:space="0" w:color="000000"/>
              <w:bottom w:val="single" w:sz="4" w:space="0" w:color="000000"/>
            </w:tcBorders>
            <w:shd w:val="clear" w:color="auto" w:fill="BFBFBF"/>
          </w:tcPr>
          <w:p w:rsidR="00381CE0" w:rsidRDefault="00346D2A">
            <w:pPr>
              <w:pStyle w:val="TableParagraph"/>
              <w:spacing w:before="24" w:line="150" w:lineRule="atLeast"/>
              <w:ind w:left="20" w:right="-15" w:hanging="2"/>
              <w:rPr>
                <w:b/>
                <w:sz w:val="13"/>
              </w:rPr>
            </w:pPr>
            <w:r>
              <w:rPr>
                <w:b/>
                <w:sz w:val="13"/>
              </w:rPr>
              <w:t>А2: ОБАВЕЗНИ СТРУЧНИ ПРЕДМЕТИ</w:t>
            </w:r>
          </w:p>
        </w:tc>
        <w:tc>
          <w:tcPr>
            <w:tcW w:w="270" w:type="dxa"/>
            <w:tcBorders>
              <w:right w:val="single" w:sz="4" w:space="0" w:color="000000"/>
            </w:tcBorders>
            <w:shd w:val="clear" w:color="auto" w:fill="BFBFBF"/>
          </w:tcPr>
          <w:p w:rsidR="00381CE0" w:rsidRDefault="00346D2A">
            <w:pPr>
              <w:pStyle w:val="TableParagraph"/>
              <w:spacing w:before="101"/>
              <w:ind w:left="99"/>
              <w:rPr>
                <w:b/>
                <w:sz w:val="13"/>
              </w:rPr>
            </w:pPr>
            <w:r>
              <w:rPr>
                <w:b/>
                <w:sz w:val="13"/>
              </w:rPr>
              <w:t>6</w:t>
            </w:r>
          </w:p>
        </w:tc>
        <w:tc>
          <w:tcPr>
            <w:tcW w:w="270" w:type="dxa"/>
            <w:tcBorders>
              <w:left w:val="single" w:sz="4" w:space="0" w:color="000000"/>
              <w:right w:val="single" w:sz="4" w:space="0" w:color="000000"/>
            </w:tcBorders>
            <w:shd w:val="clear" w:color="auto" w:fill="BFBFBF"/>
          </w:tcPr>
          <w:p w:rsidR="00381CE0" w:rsidRDefault="00346D2A">
            <w:pPr>
              <w:pStyle w:val="TableParagraph"/>
              <w:spacing w:before="101"/>
              <w:ind w:left="24"/>
              <w:jc w:val="center"/>
              <w:rPr>
                <w:b/>
                <w:sz w:val="13"/>
              </w:rPr>
            </w:pPr>
            <w:r>
              <w:rPr>
                <w:b/>
                <w:sz w:val="13"/>
              </w:rPr>
              <w:t>6</w:t>
            </w:r>
          </w:p>
        </w:tc>
        <w:tc>
          <w:tcPr>
            <w:tcW w:w="295"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2" w:type="dxa"/>
            <w:tcBorders>
              <w:left w:val="single" w:sz="4" w:space="0" w:color="000000"/>
              <w:right w:val="single" w:sz="4" w:space="0" w:color="000000"/>
            </w:tcBorders>
            <w:shd w:val="clear" w:color="auto" w:fill="BFBFBF"/>
          </w:tcPr>
          <w:p w:rsidR="00381CE0" w:rsidRDefault="00346D2A">
            <w:pPr>
              <w:pStyle w:val="TableParagraph"/>
              <w:spacing w:before="101"/>
              <w:ind w:left="52"/>
              <w:rPr>
                <w:b/>
                <w:sz w:val="13"/>
              </w:rPr>
            </w:pPr>
            <w:r>
              <w:rPr>
                <w:b/>
                <w:sz w:val="13"/>
              </w:rPr>
              <w:t>198</w:t>
            </w:r>
          </w:p>
        </w:tc>
        <w:tc>
          <w:tcPr>
            <w:tcW w:w="269" w:type="dxa"/>
            <w:tcBorders>
              <w:left w:val="single" w:sz="4" w:space="0" w:color="000000"/>
              <w:right w:val="single" w:sz="4" w:space="0" w:color="000000"/>
            </w:tcBorders>
            <w:shd w:val="clear" w:color="auto" w:fill="BFBFBF"/>
          </w:tcPr>
          <w:p w:rsidR="00381CE0" w:rsidRDefault="00346D2A">
            <w:pPr>
              <w:pStyle w:val="TableParagraph"/>
              <w:spacing w:before="101"/>
              <w:ind w:left="31"/>
              <w:jc w:val="center"/>
              <w:rPr>
                <w:b/>
                <w:sz w:val="13"/>
              </w:rPr>
            </w:pPr>
            <w:r>
              <w:rPr>
                <w:b/>
                <w:sz w:val="13"/>
              </w:rPr>
              <w:t>198</w:t>
            </w:r>
          </w:p>
        </w:tc>
        <w:tc>
          <w:tcPr>
            <w:tcW w:w="33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66" w:type="dxa"/>
            <w:tcBorders>
              <w:left w:val="single" w:sz="4" w:space="0" w:color="000000"/>
            </w:tcBorders>
            <w:shd w:val="clear" w:color="auto" w:fill="BFBFBF"/>
          </w:tcPr>
          <w:p w:rsidR="00381CE0" w:rsidRDefault="00346D2A">
            <w:pPr>
              <w:pStyle w:val="TableParagraph"/>
              <w:spacing w:before="101"/>
              <w:ind w:left="47"/>
              <w:rPr>
                <w:b/>
                <w:sz w:val="13"/>
              </w:rPr>
            </w:pPr>
            <w:r>
              <w:rPr>
                <w:b/>
                <w:sz w:val="13"/>
              </w:rPr>
              <w:t>120</w:t>
            </w:r>
          </w:p>
        </w:tc>
        <w:tc>
          <w:tcPr>
            <w:tcW w:w="225" w:type="dxa"/>
            <w:tcBorders>
              <w:right w:val="single" w:sz="4" w:space="0" w:color="000000"/>
            </w:tcBorders>
            <w:shd w:val="clear" w:color="auto" w:fill="BFBFBF"/>
          </w:tcPr>
          <w:p w:rsidR="00381CE0" w:rsidRDefault="00346D2A">
            <w:pPr>
              <w:pStyle w:val="TableParagraph"/>
              <w:spacing w:before="101"/>
              <w:ind w:left="26"/>
              <w:jc w:val="center"/>
              <w:rPr>
                <w:b/>
                <w:sz w:val="13"/>
              </w:rPr>
            </w:pPr>
            <w:r>
              <w:rPr>
                <w:b/>
                <w:sz w:val="13"/>
              </w:rPr>
              <w:t>6</w:t>
            </w:r>
          </w:p>
        </w:tc>
        <w:tc>
          <w:tcPr>
            <w:tcW w:w="204" w:type="dxa"/>
            <w:tcBorders>
              <w:left w:val="single" w:sz="4" w:space="0" w:color="000000"/>
              <w:right w:val="single" w:sz="4" w:space="0" w:color="000000"/>
            </w:tcBorders>
            <w:shd w:val="clear" w:color="auto" w:fill="BFBFBF"/>
          </w:tcPr>
          <w:p w:rsidR="00381CE0" w:rsidRDefault="00346D2A">
            <w:pPr>
              <w:pStyle w:val="TableParagraph"/>
              <w:spacing w:before="101"/>
              <w:ind w:right="44"/>
              <w:jc w:val="right"/>
              <w:rPr>
                <w:b/>
                <w:sz w:val="13"/>
              </w:rPr>
            </w:pPr>
            <w:r>
              <w:rPr>
                <w:b/>
                <w:sz w:val="13"/>
              </w:rPr>
              <w:t>4</w:t>
            </w:r>
          </w:p>
        </w:tc>
        <w:tc>
          <w:tcPr>
            <w:tcW w:w="286" w:type="dxa"/>
            <w:tcBorders>
              <w:left w:val="single" w:sz="4" w:space="0" w:color="000000"/>
              <w:right w:val="single" w:sz="4" w:space="0" w:color="000000"/>
            </w:tcBorders>
            <w:shd w:val="clear" w:color="auto" w:fill="BFBFBF"/>
          </w:tcPr>
          <w:p w:rsidR="00381CE0" w:rsidRDefault="00346D2A">
            <w:pPr>
              <w:pStyle w:val="TableParagraph"/>
              <w:spacing w:before="101"/>
              <w:ind w:left="36"/>
              <w:jc w:val="center"/>
              <w:rPr>
                <w:b/>
                <w:sz w:val="13"/>
              </w:rPr>
            </w:pPr>
            <w:r>
              <w:rPr>
                <w:b/>
                <w:sz w:val="13"/>
              </w:rPr>
              <w:t>6</w:t>
            </w:r>
          </w:p>
        </w:tc>
        <w:tc>
          <w:tcPr>
            <w:tcW w:w="390" w:type="dxa"/>
            <w:tcBorders>
              <w:left w:val="single" w:sz="4" w:space="0" w:color="000000"/>
              <w:right w:val="single" w:sz="4" w:space="0" w:color="000000"/>
            </w:tcBorders>
            <w:shd w:val="clear" w:color="auto" w:fill="BFBFBF"/>
          </w:tcPr>
          <w:p w:rsidR="00381CE0" w:rsidRDefault="00346D2A">
            <w:pPr>
              <w:pStyle w:val="TableParagraph"/>
              <w:spacing w:before="101"/>
              <w:ind w:left="110"/>
              <w:rPr>
                <w:b/>
                <w:sz w:val="13"/>
              </w:rPr>
            </w:pPr>
            <w:r>
              <w:rPr>
                <w:b/>
                <w:sz w:val="13"/>
              </w:rPr>
              <w:t>192</w:t>
            </w:r>
          </w:p>
        </w:tc>
        <w:tc>
          <w:tcPr>
            <w:tcW w:w="255" w:type="dxa"/>
            <w:tcBorders>
              <w:left w:val="single" w:sz="4" w:space="0" w:color="000000"/>
              <w:right w:val="single" w:sz="4" w:space="0" w:color="000000"/>
            </w:tcBorders>
            <w:shd w:val="clear" w:color="auto" w:fill="BFBFBF"/>
          </w:tcPr>
          <w:p w:rsidR="00381CE0" w:rsidRDefault="00346D2A">
            <w:pPr>
              <w:pStyle w:val="TableParagraph"/>
              <w:spacing w:before="101"/>
              <w:ind w:left="42"/>
              <w:rPr>
                <w:b/>
                <w:sz w:val="13"/>
              </w:rPr>
            </w:pPr>
            <w:r>
              <w:rPr>
                <w:b/>
                <w:sz w:val="13"/>
              </w:rPr>
              <w:t>128</w:t>
            </w:r>
          </w:p>
        </w:tc>
        <w:tc>
          <w:tcPr>
            <w:tcW w:w="288" w:type="dxa"/>
            <w:tcBorders>
              <w:left w:val="single" w:sz="4" w:space="0" w:color="000000"/>
              <w:right w:val="single" w:sz="4" w:space="0" w:color="000000"/>
            </w:tcBorders>
            <w:shd w:val="clear" w:color="auto" w:fill="BFBFBF"/>
          </w:tcPr>
          <w:p w:rsidR="00381CE0" w:rsidRDefault="00346D2A">
            <w:pPr>
              <w:pStyle w:val="TableParagraph"/>
              <w:spacing w:before="101"/>
              <w:ind w:left="39"/>
              <w:jc w:val="center"/>
              <w:rPr>
                <w:b/>
                <w:sz w:val="13"/>
              </w:rPr>
            </w:pPr>
            <w:r>
              <w:rPr>
                <w:b/>
                <w:sz w:val="13"/>
              </w:rPr>
              <w:t>192</w:t>
            </w:r>
          </w:p>
        </w:tc>
        <w:tc>
          <w:tcPr>
            <w:tcW w:w="331" w:type="dxa"/>
            <w:tcBorders>
              <w:left w:val="single" w:sz="4" w:space="0" w:color="000000"/>
            </w:tcBorders>
            <w:shd w:val="clear" w:color="auto" w:fill="BFBFBF"/>
          </w:tcPr>
          <w:p w:rsidR="00381CE0" w:rsidRDefault="00346D2A">
            <w:pPr>
              <w:pStyle w:val="TableParagraph"/>
              <w:spacing w:before="101"/>
              <w:ind w:left="63" w:right="12"/>
              <w:jc w:val="center"/>
              <w:rPr>
                <w:b/>
                <w:sz w:val="13"/>
              </w:rPr>
            </w:pPr>
            <w:r>
              <w:rPr>
                <w:b/>
                <w:sz w:val="13"/>
              </w:rPr>
              <w:t>150</w:t>
            </w:r>
          </w:p>
        </w:tc>
        <w:tc>
          <w:tcPr>
            <w:tcW w:w="424" w:type="dxa"/>
            <w:tcBorders>
              <w:right w:val="single" w:sz="4" w:space="0" w:color="000000"/>
            </w:tcBorders>
            <w:shd w:val="clear" w:color="auto" w:fill="BFBFBF"/>
          </w:tcPr>
          <w:p w:rsidR="00381CE0" w:rsidRDefault="00346D2A">
            <w:pPr>
              <w:pStyle w:val="TableParagraph"/>
              <w:spacing w:before="101"/>
              <w:ind w:left="29"/>
              <w:jc w:val="center"/>
              <w:rPr>
                <w:b/>
                <w:sz w:val="13"/>
              </w:rPr>
            </w:pPr>
            <w:r>
              <w:rPr>
                <w:b/>
                <w:sz w:val="13"/>
              </w:rPr>
              <w:t>8</w:t>
            </w:r>
          </w:p>
        </w:tc>
        <w:tc>
          <w:tcPr>
            <w:tcW w:w="188" w:type="dxa"/>
            <w:tcBorders>
              <w:left w:val="single" w:sz="4" w:space="0" w:color="000000"/>
              <w:right w:val="single" w:sz="4" w:space="0" w:color="000000"/>
            </w:tcBorders>
            <w:shd w:val="clear" w:color="auto" w:fill="BFBFBF"/>
          </w:tcPr>
          <w:p w:rsidR="00381CE0" w:rsidRDefault="00346D2A">
            <w:pPr>
              <w:pStyle w:val="TableParagraph"/>
              <w:spacing w:before="101"/>
              <w:ind w:left="42"/>
              <w:jc w:val="center"/>
              <w:rPr>
                <w:b/>
                <w:sz w:val="13"/>
              </w:rPr>
            </w:pPr>
            <w:r>
              <w:rPr>
                <w:b/>
                <w:sz w:val="13"/>
              </w:rPr>
              <w:t>6</w:t>
            </w:r>
          </w:p>
        </w:tc>
        <w:tc>
          <w:tcPr>
            <w:tcW w:w="303" w:type="dxa"/>
            <w:tcBorders>
              <w:left w:val="single" w:sz="4" w:space="0" w:color="000000"/>
              <w:right w:val="single" w:sz="4" w:space="0" w:color="000000"/>
            </w:tcBorders>
            <w:shd w:val="clear" w:color="auto" w:fill="BFBFBF"/>
          </w:tcPr>
          <w:p w:rsidR="00381CE0" w:rsidRDefault="00346D2A">
            <w:pPr>
              <w:pStyle w:val="TableParagraph"/>
              <w:spacing w:before="101"/>
              <w:ind w:left="42"/>
              <w:jc w:val="center"/>
              <w:rPr>
                <w:b/>
                <w:sz w:val="13"/>
              </w:rPr>
            </w:pPr>
            <w:r>
              <w:rPr>
                <w:b/>
                <w:sz w:val="13"/>
              </w:rPr>
              <w:t>6</w:t>
            </w:r>
          </w:p>
        </w:tc>
        <w:tc>
          <w:tcPr>
            <w:tcW w:w="506" w:type="dxa"/>
            <w:tcBorders>
              <w:left w:val="single" w:sz="4" w:space="0" w:color="000000"/>
              <w:right w:val="single" w:sz="4" w:space="0" w:color="000000"/>
            </w:tcBorders>
            <w:shd w:val="clear" w:color="auto" w:fill="BFBFBF"/>
          </w:tcPr>
          <w:p w:rsidR="00381CE0" w:rsidRDefault="00346D2A">
            <w:pPr>
              <w:pStyle w:val="TableParagraph"/>
              <w:spacing w:before="101"/>
              <w:ind w:left="171"/>
              <w:rPr>
                <w:b/>
                <w:sz w:val="13"/>
              </w:rPr>
            </w:pPr>
            <w:r>
              <w:rPr>
                <w:b/>
                <w:sz w:val="13"/>
              </w:rPr>
              <w:t>248</w:t>
            </w:r>
          </w:p>
        </w:tc>
        <w:tc>
          <w:tcPr>
            <w:tcW w:w="340" w:type="dxa"/>
            <w:tcBorders>
              <w:left w:val="single" w:sz="4" w:space="0" w:color="000000"/>
              <w:right w:val="single" w:sz="4" w:space="0" w:color="000000"/>
            </w:tcBorders>
            <w:shd w:val="clear" w:color="auto" w:fill="BFBFBF"/>
          </w:tcPr>
          <w:p w:rsidR="00381CE0" w:rsidRDefault="00346D2A">
            <w:pPr>
              <w:pStyle w:val="TableParagraph"/>
              <w:spacing w:before="101"/>
              <w:ind w:left="88"/>
              <w:rPr>
                <w:b/>
                <w:sz w:val="13"/>
              </w:rPr>
            </w:pPr>
            <w:r>
              <w:rPr>
                <w:b/>
                <w:sz w:val="13"/>
              </w:rPr>
              <w:t>186</w:t>
            </w:r>
          </w:p>
        </w:tc>
        <w:tc>
          <w:tcPr>
            <w:tcW w:w="330" w:type="dxa"/>
            <w:tcBorders>
              <w:left w:val="single" w:sz="4" w:space="0" w:color="000000"/>
              <w:right w:val="single" w:sz="4" w:space="0" w:color="000000"/>
            </w:tcBorders>
            <w:shd w:val="clear" w:color="auto" w:fill="BFBFBF"/>
          </w:tcPr>
          <w:p w:rsidR="00381CE0" w:rsidRDefault="00346D2A">
            <w:pPr>
              <w:pStyle w:val="TableParagraph"/>
              <w:spacing w:before="101"/>
              <w:ind w:left="61" w:right="11"/>
              <w:jc w:val="center"/>
              <w:rPr>
                <w:b/>
                <w:sz w:val="13"/>
              </w:rPr>
            </w:pPr>
            <w:r>
              <w:rPr>
                <w:b/>
                <w:sz w:val="13"/>
              </w:rPr>
              <w:t>186</w:t>
            </w:r>
          </w:p>
        </w:tc>
        <w:tc>
          <w:tcPr>
            <w:tcW w:w="327" w:type="dxa"/>
            <w:tcBorders>
              <w:left w:val="single" w:sz="4" w:space="0" w:color="000000"/>
            </w:tcBorders>
            <w:shd w:val="clear" w:color="auto" w:fill="BFBFBF"/>
          </w:tcPr>
          <w:p w:rsidR="00381CE0" w:rsidRDefault="00346D2A">
            <w:pPr>
              <w:pStyle w:val="TableParagraph"/>
              <w:spacing w:before="101"/>
              <w:ind w:left="66" w:right="5"/>
              <w:jc w:val="center"/>
              <w:rPr>
                <w:b/>
                <w:sz w:val="13"/>
              </w:rPr>
            </w:pPr>
            <w:r>
              <w:rPr>
                <w:b/>
                <w:sz w:val="13"/>
              </w:rPr>
              <w:t>180</w:t>
            </w:r>
          </w:p>
        </w:tc>
        <w:tc>
          <w:tcPr>
            <w:tcW w:w="406" w:type="dxa"/>
            <w:tcBorders>
              <w:right w:val="single" w:sz="4" w:space="0" w:color="000000"/>
            </w:tcBorders>
            <w:shd w:val="clear" w:color="auto" w:fill="BFBFBF"/>
          </w:tcPr>
          <w:p w:rsidR="00381CE0" w:rsidRDefault="00346D2A">
            <w:pPr>
              <w:pStyle w:val="TableParagraph"/>
              <w:spacing w:before="101"/>
              <w:ind w:left="41"/>
              <w:jc w:val="center"/>
              <w:rPr>
                <w:b/>
                <w:sz w:val="13"/>
              </w:rPr>
            </w:pPr>
            <w:r>
              <w:rPr>
                <w:b/>
                <w:sz w:val="13"/>
              </w:rPr>
              <w:t>6</w:t>
            </w:r>
          </w:p>
        </w:tc>
        <w:tc>
          <w:tcPr>
            <w:tcW w:w="290" w:type="dxa"/>
            <w:tcBorders>
              <w:left w:val="single" w:sz="4" w:space="0" w:color="000000"/>
              <w:right w:val="single" w:sz="4" w:space="0" w:color="000000"/>
            </w:tcBorders>
            <w:shd w:val="clear" w:color="auto" w:fill="BFBFBF"/>
          </w:tcPr>
          <w:p w:rsidR="00381CE0" w:rsidRDefault="00346D2A">
            <w:pPr>
              <w:pStyle w:val="TableParagraph"/>
              <w:spacing w:before="101"/>
              <w:ind w:left="132"/>
              <w:rPr>
                <w:b/>
                <w:sz w:val="13"/>
              </w:rPr>
            </w:pPr>
            <w:r>
              <w:rPr>
                <w:b/>
                <w:sz w:val="13"/>
              </w:rPr>
              <w:t>6</w:t>
            </w:r>
          </w:p>
        </w:tc>
        <w:tc>
          <w:tcPr>
            <w:tcW w:w="256" w:type="dxa"/>
            <w:tcBorders>
              <w:left w:val="single" w:sz="4" w:space="0" w:color="000000"/>
              <w:right w:val="single" w:sz="4" w:space="0" w:color="000000"/>
            </w:tcBorders>
            <w:shd w:val="clear" w:color="auto" w:fill="BFBFBF"/>
          </w:tcPr>
          <w:p w:rsidR="00381CE0" w:rsidRDefault="00346D2A">
            <w:pPr>
              <w:pStyle w:val="TableParagraph"/>
              <w:spacing w:before="101"/>
              <w:ind w:left="55"/>
              <w:jc w:val="center"/>
              <w:rPr>
                <w:b/>
                <w:sz w:val="13"/>
              </w:rPr>
            </w:pPr>
            <w:r>
              <w:rPr>
                <w:b/>
                <w:sz w:val="13"/>
              </w:rPr>
              <w:t>6</w:t>
            </w:r>
          </w:p>
        </w:tc>
        <w:tc>
          <w:tcPr>
            <w:tcW w:w="563" w:type="dxa"/>
            <w:tcBorders>
              <w:left w:val="single" w:sz="4" w:space="0" w:color="000000"/>
              <w:right w:val="single" w:sz="4" w:space="0" w:color="000000"/>
            </w:tcBorders>
            <w:shd w:val="clear" w:color="auto" w:fill="BFBFBF"/>
          </w:tcPr>
          <w:p w:rsidR="00381CE0" w:rsidRDefault="00346D2A">
            <w:pPr>
              <w:pStyle w:val="TableParagraph"/>
              <w:spacing w:before="101"/>
              <w:ind w:right="146"/>
              <w:jc w:val="right"/>
              <w:rPr>
                <w:b/>
                <w:sz w:val="13"/>
              </w:rPr>
            </w:pPr>
            <w:r>
              <w:rPr>
                <w:b/>
                <w:sz w:val="13"/>
              </w:rPr>
              <w:t>180</w:t>
            </w:r>
          </w:p>
        </w:tc>
        <w:tc>
          <w:tcPr>
            <w:tcW w:w="302" w:type="dxa"/>
            <w:tcBorders>
              <w:left w:val="single" w:sz="4" w:space="0" w:color="000000"/>
              <w:right w:val="single" w:sz="4" w:space="0" w:color="000000"/>
            </w:tcBorders>
            <w:shd w:val="clear" w:color="auto" w:fill="BFBFBF"/>
          </w:tcPr>
          <w:p w:rsidR="00381CE0" w:rsidRDefault="00346D2A">
            <w:pPr>
              <w:pStyle w:val="TableParagraph"/>
              <w:spacing w:before="101"/>
              <w:ind w:left="59"/>
              <w:jc w:val="center"/>
              <w:rPr>
                <w:b/>
                <w:sz w:val="13"/>
              </w:rPr>
            </w:pPr>
            <w:r>
              <w:rPr>
                <w:b/>
                <w:sz w:val="13"/>
              </w:rPr>
              <w:t>180</w:t>
            </w:r>
          </w:p>
        </w:tc>
        <w:tc>
          <w:tcPr>
            <w:tcW w:w="270" w:type="dxa"/>
            <w:tcBorders>
              <w:left w:val="single" w:sz="4" w:space="0" w:color="000000"/>
              <w:right w:val="single" w:sz="4" w:space="0" w:color="000000"/>
            </w:tcBorders>
            <w:shd w:val="clear" w:color="auto" w:fill="BFBFBF"/>
          </w:tcPr>
          <w:p w:rsidR="00381CE0" w:rsidRDefault="00346D2A">
            <w:pPr>
              <w:pStyle w:val="TableParagraph"/>
              <w:spacing w:before="101"/>
              <w:ind w:left="61"/>
              <w:jc w:val="center"/>
              <w:rPr>
                <w:b/>
                <w:sz w:val="13"/>
              </w:rPr>
            </w:pPr>
            <w:r>
              <w:rPr>
                <w:b/>
                <w:sz w:val="13"/>
              </w:rPr>
              <w:t>180</w:t>
            </w:r>
          </w:p>
        </w:tc>
        <w:tc>
          <w:tcPr>
            <w:tcW w:w="345" w:type="dxa"/>
            <w:tcBorders>
              <w:left w:val="single" w:sz="4" w:space="0" w:color="000000"/>
            </w:tcBorders>
            <w:shd w:val="clear" w:color="auto" w:fill="BFBFBF"/>
          </w:tcPr>
          <w:p w:rsidR="00381CE0" w:rsidRDefault="00346D2A">
            <w:pPr>
              <w:pStyle w:val="TableParagraph"/>
              <w:spacing w:before="101"/>
              <w:ind w:left="81" w:right="8"/>
              <w:jc w:val="center"/>
              <w:rPr>
                <w:b/>
                <w:sz w:val="13"/>
              </w:rPr>
            </w:pPr>
            <w:r>
              <w:rPr>
                <w:b/>
                <w:sz w:val="13"/>
              </w:rPr>
              <w:t>120</w:t>
            </w:r>
          </w:p>
        </w:tc>
        <w:tc>
          <w:tcPr>
            <w:tcW w:w="465" w:type="dxa"/>
            <w:tcBorders>
              <w:right w:val="single" w:sz="4" w:space="0" w:color="000000"/>
            </w:tcBorders>
            <w:shd w:val="clear" w:color="auto" w:fill="BFBFBF"/>
          </w:tcPr>
          <w:p w:rsidR="00381CE0" w:rsidRDefault="00346D2A">
            <w:pPr>
              <w:pStyle w:val="TableParagraph"/>
              <w:spacing w:before="101"/>
              <w:ind w:left="152"/>
              <w:rPr>
                <w:b/>
                <w:sz w:val="13"/>
              </w:rPr>
            </w:pPr>
            <w:r>
              <w:rPr>
                <w:b/>
                <w:sz w:val="13"/>
              </w:rPr>
              <w:t>818</w:t>
            </w:r>
          </w:p>
        </w:tc>
        <w:tc>
          <w:tcPr>
            <w:tcW w:w="269" w:type="dxa"/>
            <w:tcBorders>
              <w:left w:val="single" w:sz="4" w:space="0" w:color="000000"/>
              <w:right w:val="single" w:sz="4" w:space="0" w:color="000000"/>
            </w:tcBorders>
            <w:shd w:val="clear" w:color="auto" w:fill="BFBFBF"/>
          </w:tcPr>
          <w:p w:rsidR="00381CE0" w:rsidRDefault="00346D2A">
            <w:pPr>
              <w:pStyle w:val="TableParagraph"/>
              <w:spacing w:before="101"/>
              <w:ind w:left="65" w:right="-15"/>
              <w:jc w:val="center"/>
              <w:rPr>
                <w:b/>
                <w:sz w:val="13"/>
              </w:rPr>
            </w:pPr>
            <w:r>
              <w:rPr>
                <w:b/>
                <w:sz w:val="13"/>
              </w:rPr>
              <w:t>692</w:t>
            </w:r>
          </w:p>
        </w:tc>
        <w:tc>
          <w:tcPr>
            <w:tcW w:w="337" w:type="dxa"/>
            <w:tcBorders>
              <w:left w:val="single" w:sz="4" w:space="0" w:color="000000"/>
              <w:right w:val="single" w:sz="4" w:space="0" w:color="000000"/>
            </w:tcBorders>
            <w:shd w:val="clear" w:color="auto" w:fill="BFBFBF"/>
          </w:tcPr>
          <w:p w:rsidR="00381CE0" w:rsidRDefault="00346D2A">
            <w:pPr>
              <w:pStyle w:val="TableParagraph"/>
              <w:spacing w:before="101"/>
              <w:ind w:left="77" w:right="4"/>
              <w:jc w:val="center"/>
              <w:rPr>
                <w:b/>
                <w:sz w:val="13"/>
              </w:rPr>
            </w:pPr>
            <w:r>
              <w:rPr>
                <w:b/>
                <w:sz w:val="13"/>
              </w:rPr>
              <w:t>558</w:t>
            </w:r>
          </w:p>
        </w:tc>
        <w:tc>
          <w:tcPr>
            <w:tcW w:w="429" w:type="dxa"/>
            <w:tcBorders>
              <w:left w:val="single" w:sz="4" w:space="0" w:color="000000"/>
            </w:tcBorders>
            <w:shd w:val="clear" w:color="auto" w:fill="BFBFBF"/>
          </w:tcPr>
          <w:p w:rsidR="00381CE0" w:rsidRDefault="00346D2A">
            <w:pPr>
              <w:pStyle w:val="TableParagraph"/>
              <w:spacing w:before="101"/>
              <w:ind w:left="150"/>
              <w:rPr>
                <w:b/>
                <w:sz w:val="13"/>
              </w:rPr>
            </w:pPr>
            <w:r>
              <w:rPr>
                <w:b/>
                <w:sz w:val="13"/>
              </w:rPr>
              <w:t>570</w:t>
            </w:r>
          </w:p>
        </w:tc>
        <w:tc>
          <w:tcPr>
            <w:tcW w:w="578" w:type="dxa"/>
            <w:shd w:val="clear" w:color="auto" w:fill="BFBFBF"/>
          </w:tcPr>
          <w:p w:rsidR="00381CE0" w:rsidRDefault="00346D2A">
            <w:pPr>
              <w:pStyle w:val="TableParagraph"/>
              <w:spacing w:before="101"/>
              <w:ind w:right="96"/>
              <w:jc w:val="right"/>
              <w:rPr>
                <w:b/>
                <w:sz w:val="13"/>
              </w:rPr>
            </w:pPr>
            <w:r>
              <w:rPr>
                <w:b/>
                <w:sz w:val="13"/>
              </w:rPr>
              <w:t>2638</w:t>
            </w:r>
          </w:p>
        </w:tc>
      </w:tr>
      <w:tr w:rsidR="00381CE0">
        <w:trPr>
          <w:trHeight w:val="266"/>
        </w:trPr>
        <w:tc>
          <w:tcPr>
            <w:tcW w:w="242" w:type="dxa"/>
            <w:tcBorders>
              <w:top w:val="single" w:sz="4" w:space="0" w:color="000000"/>
              <w:bottom w:val="single" w:sz="4" w:space="0" w:color="000000"/>
            </w:tcBorders>
          </w:tcPr>
          <w:p w:rsidR="00381CE0" w:rsidRDefault="00346D2A">
            <w:pPr>
              <w:pStyle w:val="TableParagraph"/>
              <w:spacing w:before="52"/>
              <w:ind w:left="84"/>
              <w:rPr>
                <w:sz w:val="13"/>
              </w:rPr>
            </w:pPr>
            <w:r>
              <w:rPr>
                <w:sz w:val="13"/>
              </w:rPr>
              <w:t>1</w:t>
            </w:r>
          </w:p>
        </w:tc>
        <w:tc>
          <w:tcPr>
            <w:tcW w:w="1473" w:type="dxa"/>
            <w:tcBorders>
              <w:top w:val="single" w:sz="4" w:space="0" w:color="000000"/>
              <w:bottom w:val="single" w:sz="4" w:space="0" w:color="000000"/>
            </w:tcBorders>
          </w:tcPr>
          <w:p w:rsidR="00381CE0" w:rsidRDefault="00346D2A">
            <w:pPr>
              <w:pStyle w:val="TableParagraph"/>
              <w:spacing w:before="52"/>
              <w:ind w:left="19"/>
              <w:rPr>
                <w:sz w:val="13"/>
              </w:rPr>
            </w:pPr>
            <w:r>
              <w:rPr>
                <w:sz w:val="13"/>
              </w:rPr>
              <w:t>Страни језик II</w:t>
            </w:r>
          </w:p>
        </w:tc>
        <w:tc>
          <w:tcPr>
            <w:tcW w:w="270" w:type="dxa"/>
            <w:tcBorders>
              <w:bottom w:val="single" w:sz="4" w:space="0" w:color="000000"/>
              <w:right w:val="single" w:sz="4" w:space="0" w:color="000000"/>
            </w:tcBorders>
          </w:tcPr>
          <w:p w:rsidR="00381CE0" w:rsidRDefault="00346D2A">
            <w:pPr>
              <w:pStyle w:val="TableParagraph"/>
              <w:spacing w:before="52"/>
              <w:ind w:left="99"/>
              <w:rPr>
                <w:sz w:val="13"/>
              </w:rPr>
            </w:pPr>
            <w:r>
              <w:rPr>
                <w:sz w:val="13"/>
              </w:rPr>
              <w:t>2</w:t>
            </w:r>
          </w:p>
        </w:tc>
        <w:tc>
          <w:tcPr>
            <w:tcW w:w="270"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84"/>
              <w:rPr>
                <w:sz w:val="13"/>
              </w:rPr>
            </w:pPr>
            <w:r>
              <w:rPr>
                <w:sz w:val="13"/>
              </w:rPr>
              <w:t>66</w:t>
            </w:r>
          </w:p>
        </w:tc>
        <w:tc>
          <w:tcPr>
            <w:tcW w:w="269"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bottom w:val="single" w:sz="4" w:space="0" w:color="000000"/>
              <w:right w:val="single" w:sz="4" w:space="0" w:color="000000"/>
            </w:tcBorders>
          </w:tcPr>
          <w:p w:rsidR="00381CE0" w:rsidRDefault="00346D2A">
            <w:pPr>
              <w:pStyle w:val="TableParagraph"/>
              <w:spacing w:before="52"/>
              <w:ind w:left="26"/>
              <w:jc w:val="center"/>
              <w:rPr>
                <w:sz w:val="13"/>
              </w:rPr>
            </w:pPr>
            <w:r>
              <w:rPr>
                <w:sz w:val="13"/>
              </w:rPr>
              <w:t>2</w:t>
            </w:r>
          </w:p>
        </w:tc>
        <w:tc>
          <w:tcPr>
            <w:tcW w:w="204"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142"/>
              <w:rPr>
                <w:sz w:val="13"/>
              </w:rPr>
            </w:pPr>
            <w:r>
              <w:rPr>
                <w:sz w:val="13"/>
              </w:rPr>
              <w:t>64</w:t>
            </w:r>
          </w:p>
        </w:tc>
        <w:tc>
          <w:tcPr>
            <w:tcW w:w="255"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bottom w:val="single" w:sz="4" w:space="0" w:color="000000"/>
              <w:right w:val="single" w:sz="4" w:space="0" w:color="000000"/>
            </w:tcBorders>
          </w:tcPr>
          <w:p w:rsidR="00381CE0" w:rsidRDefault="00346D2A">
            <w:pPr>
              <w:pStyle w:val="TableParagraph"/>
              <w:spacing w:before="52"/>
              <w:ind w:left="29"/>
              <w:jc w:val="center"/>
              <w:rPr>
                <w:sz w:val="13"/>
              </w:rPr>
            </w:pPr>
            <w:r>
              <w:rPr>
                <w:sz w:val="13"/>
              </w:rPr>
              <w:t>2</w:t>
            </w:r>
          </w:p>
        </w:tc>
        <w:tc>
          <w:tcPr>
            <w:tcW w:w="188"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204"/>
              <w:rPr>
                <w:sz w:val="13"/>
              </w:rPr>
            </w:pPr>
            <w:r>
              <w:rPr>
                <w:sz w:val="13"/>
              </w:rPr>
              <w:t>62</w:t>
            </w:r>
          </w:p>
        </w:tc>
        <w:tc>
          <w:tcPr>
            <w:tcW w:w="340"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bottom w:val="single" w:sz="4" w:space="0" w:color="000000"/>
              <w:right w:val="single" w:sz="4" w:space="0" w:color="000000"/>
            </w:tcBorders>
          </w:tcPr>
          <w:p w:rsidR="00381CE0" w:rsidRDefault="00346D2A">
            <w:pPr>
              <w:pStyle w:val="TableParagraph"/>
              <w:spacing w:before="52"/>
              <w:ind w:left="41"/>
              <w:jc w:val="center"/>
              <w:rPr>
                <w:sz w:val="13"/>
              </w:rPr>
            </w:pPr>
            <w:r>
              <w:rPr>
                <w:sz w:val="13"/>
              </w:rPr>
              <w:t>2</w:t>
            </w:r>
          </w:p>
        </w:tc>
        <w:tc>
          <w:tcPr>
            <w:tcW w:w="290"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right="180"/>
              <w:jc w:val="right"/>
              <w:rPr>
                <w:sz w:val="13"/>
              </w:rPr>
            </w:pPr>
            <w:r>
              <w:rPr>
                <w:sz w:val="13"/>
              </w:rPr>
              <w:t>60</w:t>
            </w:r>
          </w:p>
        </w:tc>
        <w:tc>
          <w:tcPr>
            <w:tcW w:w="302"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bottom w:val="single" w:sz="4" w:space="0" w:color="000000"/>
              <w:right w:val="single" w:sz="4" w:space="0" w:color="000000"/>
            </w:tcBorders>
            <w:shd w:val="clear" w:color="auto" w:fill="D9D9D9"/>
          </w:tcPr>
          <w:p w:rsidR="00381CE0" w:rsidRDefault="00346D2A">
            <w:pPr>
              <w:pStyle w:val="TableParagraph"/>
              <w:spacing w:before="55"/>
              <w:ind w:left="152"/>
              <w:rPr>
                <w:b/>
                <w:sz w:val="13"/>
              </w:rPr>
            </w:pPr>
            <w:r>
              <w:rPr>
                <w:b/>
                <w:sz w:val="13"/>
              </w:rPr>
              <w:t>252</w:t>
            </w:r>
          </w:p>
        </w:tc>
        <w:tc>
          <w:tcPr>
            <w:tcW w:w="269"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bottom w:val="single" w:sz="4" w:space="0" w:color="000000"/>
            </w:tcBorders>
            <w:shd w:val="clear" w:color="auto" w:fill="D9D9D9"/>
          </w:tcPr>
          <w:p w:rsidR="00381CE0" w:rsidRDefault="00346D2A">
            <w:pPr>
              <w:pStyle w:val="TableParagraph"/>
              <w:spacing w:before="55"/>
              <w:ind w:right="130"/>
              <w:jc w:val="right"/>
              <w:rPr>
                <w:b/>
                <w:sz w:val="13"/>
              </w:rPr>
            </w:pPr>
            <w:r>
              <w:rPr>
                <w:b/>
                <w:sz w:val="13"/>
              </w:rPr>
              <w:t>252</w:t>
            </w:r>
          </w:p>
        </w:tc>
      </w:tr>
      <w:tr w:rsidR="00381CE0">
        <w:trPr>
          <w:trHeight w:val="330"/>
        </w:trPr>
        <w:tc>
          <w:tcPr>
            <w:tcW w:w="242" w:type="dxa"/>
            <w:tcBorders>
              <w:top w:val="single" w:sz="4" w:space="0" w:color="000000"/>
              <w:bottom w:val="single" w:sz="4" w:space="0" w:color="000000"/>
            </w:tcBorders>
          </w:tcPr>
          <w:p w:rsidR="00381CE0" w:rsidRDefault="00346D2A">
            <w:pPr>
              <w:pStyle w:val="TableParagraph"/>
              <w:spacing w:before="91"/>
              <w:ind w:left="84"/>
              <w:rPr>
                <w:sz w:val="13"/>
              </w:rPr>
            </w:pPr>
            <w:r>
              <w:rPr>
                <w:sz w:val="13"/>
              </w:rPr>
              <w:t>2</w:t>
            </w:r>
          </w:p>
        </w:tc>
        <w:tc>
          <w:tcPr>
            <w:tcW w:w="1473" w:type="dxa"/>
            <w:tcBorders>
              <w:top w:val="single" w:sz="4" w:space="0" w:color="000000"/>
              <w:bottom w:val="single" w:sz="4" w:space="0" w:color="000000"/>
            </w:tcBorders>
          </w:tcPr>
          <w:p w:rsidR="00381CE0" w:rsidRDefault="00346D2A">
            <w:pPr>
              <w:pStyle w:val="TableParagraph"/>
              <w:spacing w:before="14" w:line="150" w:lineRule="atLeast"/>
              <w:ind w:left="20" w:right="417" w:hanging="2"/>
              <w:rPr>
                <w:sz w:val="13"/>
              </w:rPr>
            </w:pPr>
            <w:r>
              <w:rPr>
                <w:sz w:val="13"/>
              </w:rPr>
              <w:t>Основе туризма и угоститељства</w:t>
            </w:r>
          </w:p>
        </w:tc>
        <w:tc>
          <w:tcPr>
            <w:tcW w:w="270" w:type="dxa"/>
            <w:tcBorders>
              <w:top w:val="single" w:sz="4" w:space="0" w:color="000000"/>
              <w:bottom w:val="single" w:sz="4" w:space="0" w:color="000000"/>
              <w:right w:val="single" w:sz="4" w:space="0" w:color="000000"/>
            </w:tcBorders>
          </w:tcPr>
          <w:p w:rsidR="00381CE0" w:rsidRDefault="00346D2A">
            <w:pPr>
              <w:pStyle w:val="TableParagraph"/>
              <w:spacing w:before="91"/>
              <w:ind w:left="99"/>
              <w:rPr>
                <w:sz w:val="13"/>
              </w:rPr>
            </w:pPr>
            <w:r>
              <w:rPr>
                <w:sz w:val="13"/>
              </w:rPr>
              <w:t>2</w:t>
            </w: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84"/>
              <w:rPr>
                <w:sz w:val="13"/>
              </w:rPr>
            </w:pPr>
            <w:r>
              <w:rPr>
                <w:sz w:val="13"/>
              </w:rPr>
              <w:t>66</w:t>
            </w: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185"/>
              <w:rPr>
                <w:b/>
                <w:sz w:val="13"/>
              </w:rPr>
            </w:pPr>
            <w:r>
              <w:rPr>
                <w:b/>
                <w:sz w:val="13"/>
              </w:rPr>
              <w:t>66</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94"/>
              <w:ind w:right="163"/>
              <w:jc w:val="right"/>
              <w:rPr>
                <w:b/>
                <w:sz w:val="13"/>
              </w:rPr>
            </w:pPr>
            <w:r>
              <w:rPr>
                <w:b/>
                <w:sz w:val="13"/>
              </w:rPr>
              <w:t>66</w:t>
            </w:r>
          </w:p>
        </w:tc>
      </w:tr>
      <w:tr w:rsidR="00381CE0">
        <w:trPr>
          <w:trHeight w:val="331"/>
        </w:trPr>
        <w:tc>
          <w:tcPr>
            <w:tcW w:w="242" w:type="dxa"/>
            <w:tcBorders>
              <w:top w:val="single" w:sz="4" w:space="0" w:color="000000"/>
              <w:bottom w:val="single" w:sz="4" w:space="0" w:color="000000"/>
            </w:tcBorders>
          </w:tcPr>
          <w:p w:rsidR="00381CE0" w:rsidRDefault="00346D2A">
            <w:pPr>
              <w:pStyle w:val="TableParagraph"/>
              <w:spacing w:before="91"/>
              <w:ind w:left="84"/>
              <w:rPr>
                <w:sz w:val="13"/>
              </w:rPr>
            </w:pPr>
            <w:r>
              <w:rPr>
                <w:sz w:val="13"/>
              </w:rPr>
              <w:t>3</w:t>
            </w:r>
          </w:p>
        </w:tc>
        <w:tc>
          <w:tcPr>
            <w:tcW w:w="1473" w:type="dxa"/>
            <w:tcBorders>
              <w:top w:val="single" w:sz="4" w:space="0" w:color="000000"/>
              <w:bottom w:val="single" w:sz="4" w:space="0" w:color="000000"/>
            </w:tcBorders>
          </w:tcPr>
          <w:p w:rsidR="00381CE0" w:rsidRDefault="00346D2A">
            <w:pPr>
              <w:pStyle w:val="TableParagraph"/>
              <w:spacing w:before="14" w:line="150" w:lineRule="atLeast"/>
              <w:ind w:left="20" w:right="533" w:hanging="2"/>
              <w:rPr>
                <w:sz w:val="13"/>
              </w:rPr>
            </w:pPr>
            <w:r>
              <w:rPr>
                <w:sz w:val="13"/>
              </w:rPr>
              <w:t>Пословна коресподенција</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1"/>
              <w:ind w:left="24"/>
              <w:jc w:val="center"/>
              <w:rPr>
                <w:sz w:val="13"/>
              </w:rPr>
            </w:pPr>
            <w:r>
              <w:rPr>
                <w:sz w:val="13"/>
              </w:rPr>
              <w:t>2</w:t>
            </w: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32"/>
              <w:jc w:val="center"/>
              <w:rPr>
                <w:sz w:val="13"/>
              </w:rPr>
            </w:pPr>
            <w:r>
              <w:rPr>
                <w:sz w:val="13"/>
              </w:rPr>
              <w:t>66</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69"/>
              <w:jc w:val="center"/>
              <w:rPr>
                <w:b/>
                <w:sz w:val="13"/>
              </w:rPr>
            </w:pPr>
            <w:r>
              <w:rPr>
                <w:b/>
                <w:sz w:val="13"/>
              </w:rPr>
              <w:t>66</w:t>
            </w: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94"/>
              <w:ind w:right="163"/>
              <w:jc w:val="right"/>
              <w:rPr>
                <w:b/>
                <w:sz w:val="13"/>
              </w:rPr>
            </w:pPr>
            <w:r>
              <w:rPr>
                <w:b/>
                <w:sz w:val="13"/>
              </w:rPr>
              <w:t>66</w:t>
            </w:r>
          </w:p>
        </w:tc>
      </w:tr>
      <w:tr w:rsidR="00381CE0">
        <w:trPr>
          <w:trHeight w:val="330"/>
        </w:trPr>
        <w:tc>
          <w:tcPr>
            <w:tcW w:w="242" w:type="dxa"/>
            <w:tcBorders>
              <w:top w:val="single" w:sz="4" w:space="0" w:color="000000"/>
              <w:bottom w:val="single" w:sz="4" w:space="0" w:color="000000"/>
            </w:tcBorders>
          </w:tcPr>
          <w:p w:rsidR="00381CE0" w:rsidRDefault="00346D2A">
            <w:pPr>
              <w:pStyle w:val="TableParagraph"/>
              <w:spacing w:before="90"/>
              <w:ind w:left="84"/>
              <w:rPr>
                <w:sz w:val="13"/>
              </w:rPr>
            </w:pPr>
            <w:r>
              <w:rPr>
                <w:sz w:val="13"/>
              </w:rPr>
              <w:t>4</w:t>
            </w:r>
          </w:p>
        </w:tc>
        <w:tc>
          <w:tcPr>
            <w:tcW w:w="1473" w:type="dxa"/>
            <w:tcBorders>
              <w:top w:val="single" w:sz="4" w:space="0" w:color="000000"/>
              <w:bottom w:val="single" w:sz="4" w:space="0" w:color="000000"/>
            </w:tcBorders>
          </w:tcPr>
          <w:p w:rsidR="00381CE0" w:rsidRDefault="00346D2A">
            <w:pPr>
              <w:pStyle w:val="TableParagraph"/>
              <w:spacing w:before="13" w:line="150" w:lineRule="atLeast"/>
              <w:ind w:left="21" w:right="52" w:hanging="3"/>
              <w:rPr>
                <w:sz w:val="13"/>
              </w:rPr>
            </w:pPr>
            <w:r>
              <w:rPr>
                <w:sz w:val="13"/>
              </w:rPr>
              <w:t>Агенцијско и хотелијерско пословање</w:t>
            </w:r>
          </w:p>
        </w:tc>
        <w:tc>
          <w:tcPr>
            <w:tcW w:w="270" w:type="dxa"/>
            <w:tcBorders>
              <w:top w:val="single" w:sz="4" w:space="0" w:color="000000"/>
              <w:bottom w:val="single" w:sz="4" w:space="0" w:color="000000"/>
              <w:right w:val="single" w:sz="4" w:space="0" w:color="000000"/>
            </w:tcBorders>
          </w:tcPr>
          <w:p w:rsidR="00381CE0" w:rsidRDefault="00346D2A">
            <w:pPr>
              <w:pStyle w:val="TableParagraph"/>
              <w:spacing w:before="90"/>
              <w:ind w:left="99"/>
              <w:rPr>
                <w:sz w:val="13"/>
              </w:rPr>
            </w:pPr>
            <w:r>
              <w:rPr>
                <w:sz w:val="13"/>
              </w:rPr>
              <w:t>2</w:t>
            </w:r>
          </w:p>
        </w:tc>
        <w:tc>
          <w:tcPr>
            <w:tcW w:w="2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25"/>
              <w:jc w:val="center"/>
              <w:rPr>
                <w:sz w:val="13"/>
              </w:rPr>
            </w:pPr>
            <w:r>
              <w:rPr>
                <w:sz w:val="13"/>
              </w:rPr>
              <w:t>4</w:t>
            </w: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84"/>
              <w:rPr>
                <w:sz w:val="13"/>
              </w:rPr>
            </w:pPr>
            <w:r>
              <w:rPr>
                <w:sz w:val="13"/>
              </w:rPr>
              <w:t>66</w:t>
            </w: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31"/>
              <w:jc w:val="center"/>
              <w:rPr>
                <w:sz w:val="13"/>
              </w:rPr>
            </w:pPr>
            <w:r>
              <w:rPr>
                <w:sz w:val="13"/>
              </w:rPr>
              <w:t>132</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left="80"/>
              <w:rPr>
                <w:sz w:val="13"/>
              </w:rPr>
            </w:pPr>
            <w:r>
              <w:rPr>
                <w:sz w:val="13"/>
              </w:rPr>
              <w:t>90</w:t>
            </w: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right="44"/>
              <w:jc w:val="right"/>
              <w:rPr>
                <w:sz w:val="13"/>
              </w:rPr>
            </w:pPr>
            <w:r>
              <w:rPr>
                <w:sz w:val="13"/>
              </w:rPr>
              <w:t>2</w:t>
            </w:r>
          </w:p>
        </w:tc>
        <w:tc>
          <w:tcPr>
            <w:tcW w:w="28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36"/>
              <w:jc w:val="center"/>
              <w:rPr>
                <w:sz w:val="13"/>
              </w:rPr>
            </w:pPr>
            <w:r>
              <w:rPr>
                <w:sz w:val="13"/>
              </w:rPr>
              <w:t>6</w:t>
            </w: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76"/>
              <w:rPr>
                <w:sz w:val="13"/>
              </w:rPr>
            </w:pPr>
            <w:r>
              <w:rPr>
                <w:sz w:val="13"/>
              </w:rPr>
              <w:t>64</w:t>
            </w: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39"/>
              <w:jc w:val="center"/>
              <w:rPr>
                <w:sz w:val="13"/>
              </w:rPr>
            </w:pPr>
            <w:r>
              <w:rPr>
                <w:sz w:val="13"/>
              </w:rPr>
              <w:t>192</w:t>
            </w:r>
          </w:p>
        </w:tc>
        <w:tc>
          <w:tcPr>
            <w:tcW w:w="331"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left="63" w:right="12"/>
              <w:jc w:val="center"/>
              <w:rPr>
                <w:sz w:val="13"/>
              </w:rPr>
            </w:pPr>
            <w:r>
              <w:rPr>
                <w:sz w:val="13"/>
              </w:rPr>
              <w:t>120</w:t>
            </w: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42"/>
              <w:jc w:val="center"/>
              <w:rPr>
                <w:sz w:val="13"/>
              </w:rPr>
            </w:pPr>
            <w:r>
              <w:rPr>
                <w:sz w:val="13"/>
              </w:rPr>
              <w:t>4</w:t>
            </w:r>
          </w:p>
        </w:tc>
        <w:tc>
          <w:tcPr>
            <w:tcW w:w="30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42"/>
              <w:jc w:val="center"/>
              <w:rPr>
                <w:sz w:val="13"/>
              </w:rPr>
            </w:pPr>
            <w:r>
              <w:rPr>
                <w:sz w:val="13"/>
              </w:rPr>
              <w:t>6</w:t>
            </w: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88"/>
              <w:rPr>
                <w:sz w:val="13"/>
              </w:rPr>
            </w:pPr>
            <w:r>
              <w:rPr>
                <w:sz w:val="13"/>
              </w:rPr>
              <w:t>124</w:t>
            </w: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61" w:right="11"/>
              <w:jc w:val="center"/>
              <w:rPr>
                <w:sz w:val="13"/>
              </w:rPr>
            </w:pPr>
            <w:r>
              <w:rPr>
                <w:sz w:val="13"/>
              </w:rPr>
              <w:t>186</w:t>
            </w:r>
          </w:p>
        </w:tc>
        <w:tc>
          <w:tcPr>
            <w:tcW w:w="32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left="66" w:right="5"/>
              <w:jc w:val="center"/>
              <w:rPr>
                <w:sz w:val="13"/>
              </w:rPr>
            </w:pPr>
            <w:r>
              <w:rPr>
                <w:sz w:val="13"/>
              </w:rPr>
              <w:t>120</w:t>
            </w: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132"/>
              <w:rPr>
                <w:sz w:val="13"/>
              </w:rPr>
            </w:pPr>
            <w:r>
              <w:rPr>
                <w:sz w:val="13"/>
              </w:rPr>
              <w:t>4</w:t>
            </w:r>
          </w:p>
        </w:tc>
        <w:tc>
          <w:tcPr>
            <w:tcW w:w="25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55"/>
              <w:jc w:val="center"/>
              <w:rPr>
                <w:sz w:val="13"/>
              </w:rPr>
            </w:pPr>
            <w:r>
              <w:rPr>
                <w:sz w:val="13"/>
              </w:rPr>
              <w:t>6</w:t>
            </w: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59"/>
              <w:jc w:val="center"/>
              <w:rPr>
                <w:sz w:val="13"/>
              </w:rPr>
            </w:pPr>
            <w:r>
              <w:rPr>
                <w:sz w:val="13"/>
              </w:rPr>
              <w:t>120</w:t>
            </w: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61"/>
              <w:jc w:val="center"/>
              <w:rPr>
                <w:sz w:val="13"/>
              </w:rPr>
            </w:pPr>
            <w:r>
              <w:rPr>
                <w:sz w:val="13"/>
              </w:rPr>
              <w:t>180</w:t>
            </w:r>
          </w:p>
        </w:tc>
        <w:tc>
          <w:tcPr>
            <w:tcW w:w="345"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left="81" w:right="8"/>
              <w:jc w:val="center"/>
              <w:rPr>
                <w:sz w:val="13"/>
              </w:rPr>
            </w:pPr>
            <w:r>
              <w:rPr>
                <w:sz w:val="13"/>
              </w:rPr>
              <w:t>120</w:t>
            </w: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185"/>
              <w:rPr>
                <w:b/>
                <w:sz w:val="13"/>
              </w:rPr>
            </w:pPr>
            <w:r>
              <w:rPr>
                <w:b/>
                <w:sz w:val="13"/>
              </w:rPr>
              <w:t>66</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65" w:right="-15"/>
              <w:jc w:val="center"/>
              <w:rPr>
                <w:b/>
                <w:sz w:val="13"/>
              </w:rPr>
            </w:pPr>
            <w:r>
              <w:rPr>
                <w:b/>
                <w:sz w:val="13"/>
              </w:rPr>
              <w:t>440</w:t>
            </w: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77" w:right="4"/>
              <w:jc w:val="center"/>
              <w:rPr>
                <w:b/>
                <w:sz w:val="13"/>
              </w:rPr>
            </w:pPr>
            <w:r>
              <w:rPr>
                <w:b/>
                <w:sz w:val="13"/>
              </w:rPr>
              <w:t>558</w:t>
            </w:r>
          </w:p>
        </w:tc>
        <w:tc>
          <w:tcPr>
            <w:tcW w:w="429"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93"/>
              <w:ind w:left="150"/>
              <w:rPr>
                <w:b/>
                <w:sz w:val="13"/>
              </w:rPr>
            </w:pPr>
            <w:r>
              <w:rPr>
                <w:b/>
                <w:sz w:val="13"/>
              </w:rPr>
              <w:t>450</w:t>
            </w: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93"/>
              <w:ind w:right="96"/>
              <w:jc w:val="right"/>
              <w:rPr>
                <w:b/>
                <w:sz w:val="13"/>
              </w:rPr>
            </w:pPr>
            <w:r>
              <w:rPr>
                <w:b/>
                <w:sz w:val="13"/>
              </w:rPr>
              <w:t>1514</w:t>
            </w:r>
          </w:p>
        </w:tc>
      </w:tr>
      <w:tr w:rsidR="00381CE0">
        <w:trPr>
          <w:trHeight w:val="330"/>
        </w:trPr>
        <w:tc>
          <w:tcPr>
            <w:tcW w:w="242" w:type="dxa"/>
            <w:tcBorders>
              <w:top w:val="single" w:sz="4" w:space="0" w:color="000000"/>
              <w:bottom w:val="single" w:sz="4" w:space="0" w:color="000000"/>
            </w:tcBorders>
          </w:tcPr>
          <w:p w:rsidR="00381CE0" w:rsidRDefault="00346D2A">
            <w:pPr>
              <w:pStyle w:val="TableParagraph"/>
              <w:spacing w:before="90"/>
              <w:ind w:left="84"/>
              <w:rPr>
                <w:sz w:val="13"/>
              </w:rPr>
            </w:pPr>
            <w:r>
              <w:rPr>
                <w:sz w:val="13"/>
              </w:rPr>
              <w:t>5</w:t>
            </w:r>
          </w:p>
        </w:tc>
        <w:tc>
          <w:tcPr>
            <w:tcW w:w="1473" w:type="dxa"/>
            <w:tcBorders>
              <w:top w:val="single" w:sz="4" w:space="0" w:color="000000"/>
              <w:bottom w:val="single" w:sz="4" w:space="0" w:color="000000"/>
            </w:tcBorders>
          </w:tcPr>
          <w:p w:rsidR="00381CE0" w:rsidRDefault="00346D2A">
            <w:pPr>
              <w:pStyle w:val="TableParagraph"/>
              <w:spacing w:before="14" w:line="150" w:lineRule="atLeast"/>
              <w:ind w:left="20" w:right="93" w:hanging="2"/>
              <w:rPr>
                <w:sz w:val="13"/>
              </w:rPr>
            </w:pPr>
            <w:r>
              <w:rPr>
                <w:sz w:val="13"/>
              </w:rPr>
              <w:t>Економика и организација предузећа</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46D2A">
            <w:pPr>
              <w:pStyle w:val="TableParagraph"/>
              <w:spacing w:before="90"/>
              <w:ind w:left="26"/>
              <w:jc w:val="center"/>
              <w:rPr>
                <w:sz w:val="13"/>
              </w:rPr>
            </w:pPr>
            <w:r>
              <w:rPr>
                <w:sz w:val="13"/>
              </w:rPr>
              <w:t>2</w:t>
            </w: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142"/>
              <w:rPr>
                <w:sz w:val="13"/>
              </w:rPr>
            </w:pPr>
            <w:r>
              <w:rPr>
                <w:sz w:val="13"/>
              </w:rPr>
              <w:t>64</w:t>
            </w: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185"/>
              <w:rPr>
                <w:b/>
                <w:sz w:val="13"/>
              </w:rPr>
            </w:pPr>
            <w:r>
              <w:rPr>
                <w:b/>
                <w:sz w:val="13"/>
              </w:rPr>
              <w:t>64</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93"/>
              <w:ind w:right="163"/>
              <w:jc w:val="right"/>
              <w:rPr>
                <w:b/>
                <w:sz w:val="13"/>
              </w:rPr>
            </w:pPr>
            <w:r>
              <w:rPr>
                <w:b/>
                <w:sz w:val="13"/>
              </w:rPr>
              <w:t>64</w:t>
            </w:r>
          </w:p>
        </w:tc>
      </w:tr>
      <w:tr w:rsidR="00381CE0">
        <w:trPr>
          <w:trHeight w:val="255"/>
        </w:trPr>
        <w:tc>
          <w:tcPr>
            <w:tcW w:w="242" w:type="dxa"/>
            <w:tcBorders>
              <w:top w:val="single" w:sz="4" w:space="0" w:color="000000"/>
              <w:bottom w:val="single" w:sz="4" w:space="0" w:color="000000"/>
            </w:tcBorders>
          </w:tcPr>
          <w:p w:rsidR="00381CE0" w:rsidRDefault="00346D2A">
            <w:pPr>
              <w:pStyle w:val="TableParagraph"/>
              <w:spacing w:before="54"/>
              <w:ind w:left="84"/>
              <w:rPr>
                <w:sz w:val="13"/>
              </w:rPr>
            </w:pPr>
            <w:r>
              <w:rPr>
                <w:sz w:val="13"/>
              </w:rPr>
              <w:t>6</w:t>
            </w:r>
          </w:p>
        </w:tc>
        <w:tc>
          <w:tcPr>
            <w:tcW w:w="1473" w:type="dxa"/>
            <w:tcBorders>
              <w:top w:val="single" w:sz="4" w:space="0" w:color="000000"/>
              <w:bottom w:val="single" w:sz="4" w:space="0" w:color="000000"/>
            </w:tcBorders>
          </w:tcPr>
          <w:p w:rsidR="00381CE0" w:rsidRDefault="00346D2A">
            <w:pPr>
              <w:pStyle w:val="TableParagraph"/>
              <w:spacing w:before="54"/>
              <w:ind w:left="19"/>
              <w:rPr>
                <w:sz w:val="13"/>
              </w:rPr>
            </w:pPr>
            <w:r>
              <w:rPr>
                <w:sz w:val="13"/>
              </w:rPr>
              <w:t>Пословна информатика</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4"/>
              <w:ind w:right="44"/>
              <w:jc w:val="right"/>
              <w:rPr>
                <w:sz w:val="13"/>
              </w:rPr>
            </w:pPr>
            <w:r>
              <w:rPr>
                <w:sz w:val="13"/>
              </w:rPr>
              <w:t>2</w:t>
            </w: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76"/>
              <w:rPr>
                <w:sz w:val="13"/>
              </w:rPr>
            </w:pPr>
            <w:r>
              <w:rPr>
                <w:sz w:val="13"/>
              </w:rPr>
              <w:t>64</w:t>
            </w: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69"/>
              <w:jc w:val="center"/>
              <w:rPr>
                <w:b/>
                <w:sz w:val="13"/>
              </w:rPr>
            </w:pPr>
            <w:r>
              <w:rPr>
                <w:b/>
                <w:sz w:val="13"/>
              </w:rPr>
              <w:t>64</w:t>
            </w: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57"/>
              <w:ind w:right="163"/>
              <w:jc w:val="right"/>
              <w:rPr>
                <w:b/>
                <w:sz w:val="13"/>
              </w:rPr>
            </w:pPr>
            <w:r>
              <w:rPr>
                <w:b/>
                <w:sz w:val="13"/>
              </w:rPr>
              <w:t>64</w:t>
            </w:r>
          </w:p>
        </w:tc>
      </w:tr>
      <w:tr w:rsidR="00381CE0">
        <w:trPr>
          <w:trHeight w:val="330"/>
        </w:trPr>
        <w:tc>
          <w:tcPr>
            <w:tcW w:w="242" w:type="dxa"/>
            <w:tcBorders>
              <w:top w:val="single" w:sz="4" w:space="0" w:color="000000"/>
              <w:bottom w:val="single" w:sz="4" w:space="0" w:color="000000"/>
            </w:tcBorders>
          </w:tcPr>
          <w:p w:rsidR="00381CE0" w:rsidRDefault="00346D2A">
            <w:pPr>
              <w:pStyle w:val="TableParagraph"/>
              <w:spacing w:before="91"/>
              <w:ind w:left="84"/>
              <w:rPr>
                <w:sz w:val="13"/>
              </w:rPr>
            </w:pPr>
            <w:r>
              <w:rPr>
                <w:sz w:val="13"/>
              </w:rPr>
              <w:t>7</w:t>
            </w:r>
          </w:p>
        </w:tc>
        <w:tc>
          <w:tcPr>
            <w:tcW w:w="1473" w:type="dxa"/>
            <w:tcBorders>
              <w:top w:val="single" w:sz="4" w:space="0" w:color="000000"/>
              <w:bottom w:val="single" w:sz="4" w:space="0" w:color="000000"/>
            </w:tcBorders>
          </w:tcPr>
          <w:p w:rsidR="00381CE0" w:rsidRDefault="00346D2A">
            <w:pPr>
              <w:pStyle w:val="TableParagraph"/>
              <w:spacing w:before="14" w:line="150" w:lineRule="atLeast"/>
              <w:ind w:left="20" w:right="20" w:hanging="2"/>
              <w:rPr>
                <w:sz w:val="13"/>
              </w:rPr>
            </w:pPr>
            <w:r>
              <w:rPr>
                <w:sz w:val="13"/>
              </w:rPr>
              <w:t>Психологија у туризму и угоститељству</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46D2A">
            <w:pPr>
              <w:pStyle w:val="TableParagraph"/>
              <w:spacing w:before="91"/>
              <w:ind w:left="26"/>
              <w:jc w:val="center"/>
              <w:rPr>
                <w:sz w:val="13"/>
              </w:rPr>
            </w:pPr>
            <w:r>
              <w:rPr>
                <w:sz w:val="13"/>
              </w:rPr>
              <w:t>2</w:t>
            </w: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142"/>
              <w:rPr>
                <w:sz w:val="13"/>
              </w:rPr>
            </w:pPr>
            <w:r>
              <w:rPr>
                <w:sz w:val="13"/>
              </w:rPr>
              <w:t>64</w:t>
            </w: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185"/>
              <w:rPr>
                <w:b/>
                <w:sz w:val="13"/>
              </w:rPr>
            </w:pPr>
            <w:r>
              <w:rPr>
                <w:b/>
                <w:sz w:val="13"/>
              </w:rPr>
              <w:t>64</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94"/>
              <w:ind w:right="163"/>
              <w:jc w:val="right"/>
              <w:rPr>
                <w:b/>
                <w:sz w:val="13"/>
              </w:rPr>
            </w:pPr>
            <w:r>
              <w:rPr>
                <w:b/>
                <w:sz w:val="13"/>
              </w:rPr>
              <w:t>64</w:t>
            </w:r>
          </w:p>
        </w:tc>
      </w:tr>
      <w:tr w:rsidR="00381CE0">
        <w:trPr>
          <w:trHeight w:val="255"/>
        </w:trPr>
        <w:tc>
          <w:tcPr>
            <w:tcW w:w="242" w:type="dxa"/>
            <w:tcBorders>
              <w:top w:val="single" w:sz="4" w:space="0" w:color="000000"/>
              <w:bottom w:val="single" w:sz="4" w:space="0" w:color="000000"/>
            </w:tcBorders>
          </w:tcPr>
          <w:p w:rsidR="00381CE0" w:rsidRDefault="00346D2A">
            <w:pPr>
              <w:pStyle w:val="TableParagraph"/>
              <w:spacing w:before="54"/>
              <w:ind w:left="84"/>
              <w:rPr>
                <w:sz w:val="13"/>
              </w:rPr>
            </w:pPr>
            <w:r>
              <w:rPr>
                <w:sz w:val="13"/>
              </w:rPr>
              <w:t>8</w:t>
            </w:r>
          </w:p>
        </w:tc>
        <w:tc>
          <w:tcPr>
            <w:tcW w:w="1473" w:type="dxa"/>
            <w:tcBorders>
              <w:top w:val="single" w:sz="4" w:space="0" w:color="000000"/>
              <w:bottom w:val="single" w:sz="4" w:space="0" w:color="000000"/>
            </w:tcBorders>
          </w:tcPr>
          <w:p w:rsidR="00381CE0" w:rsidRDefault="00346D2A">
            <w:pPr>
              <w:pStyle w:val="TableParagraph"/>
              <w:spacing w:before="54"/>
              <w:ind w:left="19"/>
              <w:rPr>
                <w:sz w:val="13"/>
              </w:rPr>
            </w:pPr>
            <w:r>
              <w:rPr>
                <w:sz w:val="13"/>
              </w:rPr>
              <w:t>Туристичка географија</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46D2A">
            <w:pPr>
              <w:pStyle w:val="TableParagraph"/>
              <w:spacing w:before="54"/>
              <w:ind w:left="29"/>
              <w:jc w:val="center"/>
              <w:rPr>
                <w:sz w:val="13"/>
              </w:rPr>
            </w:pPr>
            <w:r>
              <w:rPr>
                <w:sz w:val="13"/>
              </w:rPr>
              <w:t>2</w:t>
            </w: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204"/>
              <w:rPr>
                <w:sz w:val="13"/>
              </w:rPr>
            </w:pPr>
            <w:r>
              <w:rPr>
                <w:sz w:val="13"/>
              </w:rPr>
              <w:t>62</w:t>
            </w: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46D2A">
            <w:pPr>
              <w:pStyle w:val="TableParagraph"/>
              <w:spacing w:before="54"/>
              <w:ind w:left="41"/>
              <w:jc w:val="center"/>
              <w:rPr>
                <w:sz w:val="13"/>
              </w:rPr>
            </w:pPr>
            <w:r>
              <w:rPr>
                <w:sz w:val="13"/>
              </w:rPr>
              <w:t>2</w:t>
            </w: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right="180"/>
              <w:jc w:val="right"/>
              <w:rPr>
                <w:sz w:val="13"/>
              </w:rPr>
            </w:pPr>
            <w:r>
              <w:rPr>
                <w:sz w:val="13"/>
              </w:rPr>
              <w:t>60</w:t>
            </w: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152"/>
              <w:rPr>
                <w:b/>
                <w:sz w:val="13"/>
              </w:rPr>
            </w:pPr>
            <w:r>
              <w:rPr>
                <w:b/>
                <w:sz w:val="13"/>
              </w:rPr>
              <w:t>122</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57"/>
              <w:ind w:right="130"/>
              <w:jc w:val="right"/>
              <w:rPr>
                <w:b/>
                <w:sz w:val="13"/>
              </w:rPr>
            </w:pPr>
            <w:r>
              <w:rPr>
                <w:b/>
                <w:sz w:val="13"/>
              </w:rPr>
              <w:t>122</w:t>
            </w:r>
          </w:p>
        </w:tc>
      </w:tr>
      <w:tr w:rsidR="00381CE0">
        <w:trPr>
          <w:trHeight w:val="256"/>
        </w:trPr>
        <w:tc>
          <w:tcPr>
            <w:tcW w:w="242" w:type="dxa"/>
            <w:tcBorders>
              <w:top w:val="single" w:sz="4" w:space="0" w:color="000000"/>
              <w:bottom w:val="single" w:sz="4" w:space="0" w:color="000000"/>
            </w:tcBorders>
          </w:tcPr>
          <w:p w:rsidR="00381CE0" w:rsidRDefault="00346D2A">
            <w:pPr>
              <w:pStyle w:val="TableParagraph"/>
              <w:spacing w:before="54"/>
              <w:ind w:left="84"/>
              <w:rPr>
                <w:sz w:val="13"/>
              </w:rPr>
            </w:pPr>
            <w:r>
              <w:rPr>
                <w:sz w:val="13"/>
              </w:rPr>
              <w:t>9</w:t>
            </w:r>
          </w:p>
        </w:tc>
        <w:tc>
          <w:tcPr>
            <w:tcW w:w="1473" w:type="dxa"/>
            <w:tcBorders>
              <w:top w:val="single" w:sz="4" w:space="0" w:color="000000"/>
              <w:bottom w:val="single" w:sz="4" w:space="0" w:color="000000"/>
            </w:tcBorders>
          </w:tcPr>
          <w:p w:rsidR="00381CE0" w:rsidRDefault="00346D2A">
            <w:pPr>
              <w:pStyle w:val="TableParagraph"/>
              <w:spacing w:before="54"/>
              <w:ind w:left="19"/>
              <w:rPr>
                <w:sz w:val="13"/>
              </w:rPr>
            </w:pPr>
            <w:r>
              <w:rPr>
                <w:sz w:val="13"/>
              </w:rPr>
              <w:t>Историја уметности</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46D2A">
            <w:pPr>
              <w:pStyle w:val="TableParagraph"/>
              <w:spacing w:before="54"/>
              <w:ind w:left="29"/>
              <w:jc w:val="center"/>
              <w:rPr>
                <w:sz w:val="13"/>
              </w:rPr>
            </w:pPr>
            <w:r>
              <w:rPr>
                <w:sz w:val="13"/>
              </w:rPr>
              <w:t>2</w:t>
            </w: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204"/>
              <w:rPr>
                <w:sz w:val="13"/>
              </w:rPr>
            </w:pPr>
            <w:r>
              <w:rPr>
                <w:sz w:val="13"/>
              </w:rPr>
              <w:t>62</w:t>
            </w: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46D2A">
            <w:pPr>
              <w:pStyle w:val="TableParagraph"/>
              <w:spacing w:before="54"/>
              <w:ind w:left="41"/>
              <w:jc w:val="center"/>
              <w:rPr>
                <w:sz w:val="13"/>
              </w:rPr>
            </w:pPr>
            <w:r>
              <w:rPr>
                <w:sz w:val="13"/>
              </w:rPr>
              <w:t>2</w:t>
            </w: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right="180"/>
              <w:jc w:val="right"/>
              <w:rPr>
                <w:sz w:val="13"/>
              </w:rPr>
            </w:pPr>
            <w:r>
              <w:rPr>
                <w:sz w:val="13"/>
              </w:rPr>
              <w:t>60</w:t>
            </w: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152"/>
              <w:rPr>
                <w:b/>
                <w:sz w:val="13"/>
              </w:rPr>
            </w:pPr>
            <w:r>
              <w:rPr>
                <w:b/>
                <w:sz w:val="13"/>
              </w:rPr>
              <w:t>122</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57"/>
              <w:ind w:right="130"/>
              <w:jc w:val="right"/>
              <w:rPr>
                <w:b/>
                <w:sz w:val="13"/>
              </w:rPr>
            </w:pPr>
            <w:r>
              <w:rPr>
                <w:b/>
                <w:sz w:val="13"/>
              </w:rPr>
              <w:t>122</w:t>
            </w:r>
          </w:p>
        </w:tc>
      </w:tr>
      <w:tr w:rsidR="00381CE0">
        <w:trPr>
          <w:trHeight w:val="330"/>
        </w:trPr>
        <w:tc>
          <w:tcPr>
            <w:tcW w:w="242" w:type="dxa"/>
            <w:tcBorders>
              <w:top w:val="single" w:sz="4" w:space="0" w:color="000000"/>
              <w:bottom w:val="single" w:sz="4" w:space="0" w:color="000000"/>
            </w:tcBorders>
          </w:tcPr>
          <w:p w:rsidR="00381CE0" w:rsidRDefault="00346D2A">
            <w:pPr>
              <w:pStyle w:val="TableParagraph"/>
              <w:spacing w:before="90"/>
              <w:ind w:left="52"/>
              <w:rPr>
                <w:sz w:val="13"/>
              </w:rPr>
            </w:pPr>
            <w:r>
              <w:rPr>
                <w:sz w:val="13"/>
              </w:rPr>
              <w:t>10</w:t>
            </w:r>
          </w:p>
        </w:tc>
        <w:tc>
          <w:tcPr>
            <w:tcW w:w="1473" w:type="dxa"/>
            <w:tcBorders>
              <w:top w:val="single" w:sz="4" w:space="0" w:color="000000"/>
              <w:bottom w:val="single" w:sz="4" w:space="0" w:color="000000"/>
            </w:tcBorders>
          </w:tcPr>
          <w:p w:rsidR="00381CE0" w:rsidRDefault="00346D2A">
            <w:pPr>
              <w:pStyle w:val="TableParagraph"/>
              <w:spacing w:before="13" w:line="150" w:lineRule="atLeast"/>
              <w:ind w:left="20" w:right="109" w:hanging="2"/>
              <w:rPr>
                <w:sz w:val="13"/>
              </w:rPr>
            </w:pPr>
            <w:r>
              <w:rPr>
                <w:sz w:val="13"/>
              </w:rPr>
              <w:t>Маркетинг у туризму и угоститељству</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46D2A">
            <w:pPr>
              <w:pStyle w:val="TableParagraph"/>
              <w:spacing w:before="90"/>
              <w:ind w:left="29"/>
              <w:jc w:val="center"/>
              <w:rPr>
                <w:sz w:val="13"/>
              </w:rPr>
            </w:pPr>
            <w:r>
              <w:rPr>
                <w:sz w:val="13"/>
              </w:rPr>
              <w:t>2</w:t>
            </w: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204"/>
              <w:rPr>
                <w:sz w:val="13"/>
              </w:rPr>
            </w:pPr>
            <w:r>
              <w:rPr>
                <w:sz w:val="13"/>
              </w:rPr>
              <w:t>62</w:t>
            </w: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185"/>
              <w:rPr>
                <w:b/>
                <w:sz w:val="13"/>
              </w:rPr>
            </w:pPr>
            <w:r>
              <w:rPr>
                <w:b/>
                <w:sz w:val="13"/>
              </w:rPr>
              <w:t>62</w:t>
            </w: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93"/>
              <w:ind w:right="163"/>
              <w:jc w:val="right"/>
              <w:rPr>
                <w:b/>
                <w:sz w:val="13"/>
              </w:rPr>
            </w:pPr>
            <w:r>
              <w:rPr>
                <w:b/>
                <w:sz w:val="13"/>
              </w:rPr>
              <w:t>62</w:t>
            </w:r>
          </w:p>
        </w:tc>
      </w:tr>
      <w:tr w:rsidR="00381CE0">
        <w:trPr>
          <w:trHeight w:val="255"/>
        </w:trPr>
        <w:tc>
          <w:tcPr>
            <w:tcW w:w="242" w:type="dxa"/>
            <w:tcBorders>
              <w:top w:val="single" w:sz="4" w:space="0" w:color="000000"/>
              <w:bottom w:val="single" w:sz="4" w:space="0" w:color="000000"/>
            </w:tcBorders>
          </w:tcPr>
          <w:p w:rsidR="00381CE0" w:rsidRDefault="00346D2A">
            <w:pPr>
              <w:pStyle w:val="TableParagraph"/>
              <w:spacing w:before="54"/>
              <w:ind w:left="52"/>
              <w:rPr>
                <w:sz w:val="13"/>
              </w:rPr>
            </w:pPr>
            <w:r>
              <w:rPr>
                <w:sz w:val="13"/>
              </w:rPr>
              <w:t>11</w:t>
            </w:r>
          </w:p>
        </w:tc>
        <w:tc>
          <w:tcPr>
            <w:tcW w:w="1473" w:type="dxa"/>
            <w:tcBorders>
              <w:top w:val="single" w:sz="4" w:space="0" w:color="000000"/>
              <w:bottom w:val="single" w:sz="4" w:space="0" w:color="000000"/>
            </w:tcBorders>
          </w:tcPr>
          <w:p w:rsidR="00381CE0" w:rsidRDefault="00346D2A">
            <w:pPr>
              <w:pStyle w:val="TableParagraph"/>
              <w:spacing w:before="54"/>
              <w:ind w:left="19"/>
              <w:rPr>
                <w:sz w:val="13"/>
              </w:rPr>
            </w:pPr>
            <w:r>
              <w:rPr>
                <w:sz w:val="13"/>
              </w:rPr>
              <w:t>Статистика</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4"/>
              <w:ind w:left="42"/>
              <w:jc w:val="center"/>
              <w:rPr>
                <w:sz w:val="13"/>
              </w:rPr>
            </w:pPr>
            <w:r>
              <w:rPr>
                <w:sz w:val="13"/>
              </w:rPr>
              <w:t>2</w:t>
            </w: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122"/>
              <w:rPr>
                <w:sz w:val="13"/>
              </w:rPr>
            </w:pPr>
            <w:r>
              <w:rPr>
                <w:sz w:val="13"/>
              </w:rPr>
              <w:t>62</w:t>
            </w: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69"/>
              <w:jc w:val="center"/>
              <w:rPr>
                <w:b/>
                <w:sz w:val="13"/>
              </w:rPr>
            </w:pPr>
            <w:r>
              <w:rPr>
                <w:b/>
                <w:sz w:val="13"/>
              </w:rPr>
              <w:t>62</w:t>
            </w: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57"/>
              <w:ind w:right="163"/>
              <w:jc w:val="right"/>
              <w:rPr>
                <w:b/>
                <w:sz w:val="13"/>
              </w:rPr>
            </w:pPr>
            <w:r>
              <w:rPr>
                <w:b/>
                <w:sz w:val="13"/>
              </w:rPr>
              <w:t>62</w:t>
            </w:r>
          </w:p>
        </w:tc>
      </w:tr>
      <w:tr w:rsidR="00381CE0">
        <w:trPr>
          <w:trHeight w:val="255"/>
        </w:trPr>
        <w:tc>
          <w:tcPr>
            <w:tcW w:w="242" w:type="dxa"/>
            <w:tcBorders>
              <w:top w:val="single" w:sz="4" w:space="0" w:color="000000"/>
              <w:bottom w:val="single" w:sz="4" w:space="0" w:color="000000"/>
            </w:tcBorders>
          </w:tcPr>
          <w:p w:rsidR="00381CE0" w:rsidRDefault="00346D2A">
            <w:pPr>
              <w:pStyle w:val="TableParagraph"/>
              <w:spacing w:before="54"/>
              <w:ind w:left="52"/>
              <w:rPr>
                <w:sz w:val="13"/>
              </w:rPr>
            </w:pPr>
            <w:r>
              <w:rPr>
                <w:sz w:val="13"/>
              </w:rPr>
              <w:t>12</w:t>
            </w:r>
          </w:p>
        </w:tc>
        <w:tc>
          <w:tcPr>
            <w:tcW w:w="1473" w:type="dxa"/>
            <w:tcBorders>
              <w:top w:val="single" w:sz="4" w:space="0" w:color="000000"/>
              <w:bottom w:val="single" w:sz="4" w:space="0" w:color="000000"/>
            </w:tcBorders>
          </w:tcPr>
          <w:p w:rsidR="00381CE0" w:rsidRDefault="00346D2A">
            <w:pPr>
              <w:pStyle w:val="TableParagraph"/>
              <w:spacing w:before="54"/>
              <w:ind w:left="19"/>
              <w:rPr>
                <w:sz w:val="13"/>
              </w:rPr>
            </w:pPr>
            <w:r>
              <w:rPr>
                <w:sz w:val="13"/>
              </w:rPr>
              <w:t>Предузетништво</w:t>
            </w:r>
          </w:p>
        </w:tc>
        <w:tc>
          <w:tcPr>
            <w:tcW w:w="270"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2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0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4"/>
              <w:ind w:left="132"/>
              <w:rPr>
                <w:sz w:val="13"/>
              </w:rPr>
            </w:pPr>
            <w:r>
              <w:rPr>
                <w:sz w:val="13"/>
              </w:rPr>
              <w:t>2</w:t>
            </w:r>
          </w:p>
        </w:tc>
        <w:tc>
          <w:tcPr>
            <w:tcW w:w="2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59"/>
              <w:jc w:val="center"/>
              <w:rPr>
                <w:sz w:val="13"/>
              </w:rPr>
            </w:pPr>
            <w:r>
              <w:rPr>
                <w:sz w:val="13"/>
              </w:rPr>
              <w:t>60</w:t>
            </w:r>
          </w:p>
        </w:tc>
        <w:tc>
          <w:tcPr>
            <w:tcW w:w="27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6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69"/>
              <w:jc w:val="center"/>
              <w:rPr>
                <w:b/>
                <w:sz w:val="13"/>
              </w:rPr>
            </w:pPr>
            <w:r>
              <w:rPr>
                <w:b/>
                <w:sz w:val="13"/>
              </w:rPr>
              <w:t>60</w:t>
            </w:r>
          </w:p>
        </w:tc>
        <w:tc>
          <w:tcPr>
            <w:tcW w:w="33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78" w:type="dxa"/>
            <w:tcBorders>
              <w:top w:val="single" w:sz="4" w:space="0" w:color="000000"/>
              <w:bottom w:val="single" w:sz="4" w:space="0" w:color="000000"/>
            </w:tcBorders>
            <w:shd w:val="clear" w:color="auto" w:fill="D9D9D9"/>
          </w:tcPr>
          <w:p w:rsidR="00381CE0" w:rsidRDefault="00346D2A">
            <w:pPr>
              <w:pStyle w:val="TableParagraph"/>
              <w:spacing w:before="57"/>
              <w:ind w:right="163"/>
              <w:jc w:val="right"/>
              <w:rPr>
                <w:b/>
                <w:sz w:val="13"/>
              </w:rPr>
            </w:pPr>
            <w:r>
              <w:rPr>
                <w:b/>
                <w:sz w:val="13"/>
              </w:rPr>
              <w:t>60</w:t>
            </w:r>
          </w:p>
        </w:tc>
      </w:tr>
      <w:tr w:rsidR="00381CE0">
        <w:trPr>
          <w:trHeight w:val="253"/>
        </w:trPr>
        <w:tc>
          <w:tcPr>
            <w:tcW w:w="242" w:type="dxa"/>
            <w:tcBorders>
              <w:top w:val="single" w:sz="4" w:space="0" w:color="000000"/>
            </w:tcBorders>
          </w:tcPr>
          <w:p w:rsidR="00381CE0" w:rsidRDefault="00346D2A">
            <w:pPr>
              <w:pStyle w:val="TableParagraph"/>
              <w:spacing w:before="54"/>
              <w:ind w:left="52"/>
              <w:rPr>
                <w:sz w:val="13"/>
              </w:rPr>
            </w:pPr>
            <w:r>
              <w:rPr>
                <w:sz w:val="13"/>
              </w:rPr>
              <w:t>13</w:t>
            </w:r>
          </w:p>
        </w:tc>
        <w:tc>
          <w:tcPr>
            <w:tcW w:w="1473" w:type="dxa"/>
            <w:tcBorders>
              <w:top w:val="single" w:sz="4" w:space="0" w:color="000000"/>
            </w:tcBorders>
          </w:tcPr>
          <w:p w:rsidR="00381CE0" w:rsidRDefault="00346D2A">
            <w:pPr>
              <w:pStyle w:val="TableParagraph"/>
              <w:spacing w:before="54"/>
              <w:ind w:left="19"/>
              <w:rPr>
                <w:sz w:val="13"/>
              </w:rPr>
            </w:pPr>
            <w:r>
              <w:rPr>
                <w:sz w:val="13"/>
              </w:rPr>
              <w:t>Професионална пракса</w:t>
            </w:r>
          </w:p>
        </w:tc>
        <w:tc>
          <w:tcPr>
            <w:tcW w:w="270" w:type="dxa"/>
            <w:tcBorders>
              <w:top w:val="single" w:sz="4" w:space="0" w:color="000000"/>
              <w:right w:val="single" w:sz="4" w:space="0" w:color="000000"/>
            </w:tcBorders>
          </w:tcPr>
          <w:p w:rsidR="00381CE0" w:rsidRDefault="00381CE0">
            <w:pPr>
              <w:pStyle w:val="TableParagraph"/>
              <w:rPr>
                <w:sz w:val="12"/>
              </w:rPr>
            </w:pPr>
          </w:p>
        </w:tc>
        <w:tc>
          <w:tcPr>
            <w:tcW w:w="270"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295"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282"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top w:val="single" w:sz="4" w:space="0" w:color="000000"/>
              <w:left w:val="single" w:sz="4" w:space="0" w:color="000000"/>
            </w:tcBorders>
            <w:shd w:val="clear" w:color="auto" w:fill="F1F1F1"/>
          </w:tcPr>
          <w:p w:rsidR="00381CE0" w:rsidRDefault="00346D2A">
            <w:pPr>
              <w:pStyle w:val="TableParagraph"/>
              <w:spacing w:before="54"/>
              <w:ind w:left="80"/>
              <w:rPr>
                <w:sz w:val="13"/>
              </w:rPr>
            </w:pPr>
            <w:r>
              <w:rPr>
                <w:sz w:val="13"/>
              </w:rPr>
              <w:t>30</w:t>
            </w:r>
          </w:p>
        </w:tc>
        <w:tc>
          <w:tcPr>
            <w:tcW w:w="225" w:type="dxa"/>
            <w:tcBorders>
              <w:top w:val="single" w:sz="4" w:space="0" w:color="000000"/>
              <w:right w:val="single" w:sz="4" w:space="0" w:color="000000"/>
            </w:tcBorders>
          </w:tcPr>
          <w:p w:rsidR="00381CE0" w:rsidRDefault="00381CE0">
            <w:pPr>
              <w:pStyle w:val="TableParagraph"/>
              <w:rPr>
                <w:sz w:val="12"/>
              </w:rPr>
            </w:pPr>
          </w:p>
        </w:tc>
        <w:tc>
          <w:tcPr>
            <w:tcW w:w="204"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286"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390"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tcBorders>
            <w:shd w:val="clear" w:color="auto" w:fill="F1F1F1"/>
          </w:tcPr>
          <w:p w:rsidR="00381CE0" w:rsidRDefault="00346D2A">
            <w:pPr>
              <w:pStyle w:val="TableParagraph"/>
              <w:spacing w:before="54"/>
              <w:ind w:left="63" w:right="11"/>
              <w:jc w:val="center"/>
              <w:rPr>
                <w:sz w:val="13"/>
              </w:rPr>
            </w:pPr>
            <w:r>
              <w:rPr>
                <w:sz w:val="13"/>
              </w:rPr>
              <w:t>30</w:t>
            </w:r>
          </w:p>
        </w:tc>
        <w:tc>
          <w:tcPr>
            <w:tcW w:w="424" w:type="dxa"/>
            <w:tcBorders>
              <w:top w:val="single" w:sz="4" w:space="0" w:color="000000"/>
              <w:right w:val="single" w:sz="4" w:space="0" w:color="000000"/>
            </w:tcBorders>
          </w:tcPr>
          <w:p w:rsidR="00381CE0" w:rsidRDefault="00381CE0">
            <w:pPr>
              <w:pStyle w:val="TableParagraph"/>
              <w:rPr>
                <w:sz w:val="12"/>
              </w:rPr>
            </w:pPr>
          </w:p>
        </w:tc>
        <w:tc>
          <w:tcPr>
            <w:tcW w:w="188"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303"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506"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40"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top w:val="single" w:sz="4" w:space="0" w:color="000000"/>
              <w:left w:val="single" w:sz="4" w:space="0" w:color="000000"/>
            </w:tcBorders>
            <w:shd w:val="clear" w:color="auto" w:fill="F1F1F1"/>
          </w:tcPr>
          <w:p w:rsidR="00381CE0" w:rsidRDefault="00346D2A">
            <w:pPr>
              <w:pStyle w:val="TableParagraph"/>
              <w:spacing w:before="54"/>
              <w:ind w:left="64" w:right="5"/>
              <w:jc w:val="center"/>
              <w:rPr>
                <w:sz w:val="13"/>
              </w:rPr>
            </w:pPr>
            <w:r>
              <w:rPr>
                <w:sz w:val="13"/>
              </w:rPr>
              <w:t>60</w:t>
            </w:r>
          </w:p>
        </w:tc>
        <w:tc>
          <w:tcPr>
            <w:tcW w:w="406" w:type="dxa"/>
            <w:tcBorders>
              <w:top w:val="single" w:sz="4" w:space="0" w:color="000000"/>
              <w:right w:val="single" w:sz="4" w:space="0" w:color="000000"/>
            </w:tcBorders>
          </w:tcPr>
          <w:p w:rsidR="00381CE0" w:rsidRDefault="00381CE0">
            <w:pPr>
              <w:pStyle w:val="TableParagraph"/>
              <w:rPr>
                <w:sz w:val="12"/>
              </w:rPr>
            </w:pPr>
          </w:p>
        </w:tc>
        <w:tc>
          <w:tcPr>
            <w:tcW w:w="290"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256"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563"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02"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top w:val="single" w:sz="4" w:space="0" w:color="000000"/>
              <w:left w:val="single" w:sz="4" w:space="0" w:color="000000"/>
            </w:tcBorders>
            <w:shd w:val="clear" w:color="auto" w:fill="F1F1F1"/>
          </w:tcPr>
          <w:p w:rsidR="00381CE0" w:rsidRDefault="00381CE0">
            <w:pPr>
              <w:pStyle w:val="TableParagraph"/>
              <w:rPr>
                <w:sz w:val="12"/>
              </w:rPr>
            </w:pPr>
          </w:p>
        </w:tc>
        <w:tc>
          <w:tcPr>
            <w:tcW w:w="465" w:type="dxa"/>
            <w:tcBorders>
              <w:top w:val="single" w:sz="4" w:space="0" w:color="000000"/>
              <w:right w:val="single" w:sz="4" w:space="0" w:color="000000"/>
            </w:tcBorders>
            <w:shd w:val="clear" w:color="auto" w:fill="D9D9D9"/>
          </w:tcPr>
          <w:p w:rsidR="00381CE0" w:rsidRDefault="00381CE0">
            <w:pPr>
              <w:pStyle w:val="TableParagraph"/>
              <w:rPr>
                <w:sz w:val="12"/>
              </w:rPr>
            </w:pPr>
          </w:p>
        </w:tc>
        <w:tc>
          <w:tcPr>
            <w:tcW w:w="269"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top w:val="single" w:sz="4" w:space="0" w:color="000000"/>
              <w:left w:val="single" w:sz="4" w:space="0" w:color="000000"/>
            </w:tcBorders>
            <w:shd w:val="clear" w:color="auto" w:fill="D9D9D9"/>
          </w:tcPr>
          <w:p w:rsidR="00381CE0" w:rsidRDefault="00346D2A">
            <w:pPr>
              <w:pStyle w:val="TableParagraph"/>
              <w:spacing w:before="57"/>
              <w:ind w:left="150"/>
              <w:rPr>
                <w:b/>
                <w:sz w:val="13"/>
              </w:rPr>
            </w:pPr>
            <w:r>
              <w:rPr>
                <w:b/>
                <w:sz w:val="13"/>
              </w:rPr>
              <w:t>120</w:t>
            </w:r>
          </w:p>
        </w:tc>
        <w:tc>
          <w:tcPr>
            <w:tcW w:w="578" w:type="dxa"/>
            <w:tcBorders>
              <w:top w:val="single" w:sz="4" w:space="0" w:color="000000"/>
            </w:tcBorders>
            <w:shd w:val="clear" w:color="auto" w:fill="D9D9D9"/>
          </w:tcPr>
          <w:p w:rsidR="00381CE0" w:rsidRDefault="00346D2A">
            <w:pPr>
              <w:pStyle w:val="TableParagraph"/>
              <w:spacing w:before="57"/>
              <w:ind w:right="130"/>
              <w:jc w:val="right"/>
              <w:rPr>
                <w:b/>
                <w:sz w:val="13"/>
              </w:rPr>
            </w:pPr>
            <w:r>
              <w:rPr>
                <w:b/>
                <w:sz w:val="13"/>
              </w:rPr>
              <w:t>120</w:t>
            </w:r>
          </w:p>
        </w:tc>
      </w:tr>
      <w:tr w:rsidR="00381CE0">
        <w:trPr>
          <w:trHeight w:val="196"/>
        </w:trPr>
        <w:tc>
          <w:tcPr>
            <w:tcW w:w="1715" w:type="dxa"/>
            <w:gridSpan w:val="2"/>
            <w:shd w:val="clear" w:color="auto" w:fill="BFBFBF"/>
          </w:tcPr>
          <w:p w:rsidR="00381CE0" w:rsidRDefault="00346D2A">
            <w:pPr>
              <w:pStyle w:val="TableParagraph"/>
              <w:spacing w:before="27" w:line="149" w:lineRule="exact"/>
              <w:ind w:left="18" w:right="-15"/>
              <w:rPr>
                <w:b/>
                <w:sz w:val="13"/>
              </w:rPr>
            </w:pPr>
            <w:r>
              <w:rPr>
                <w:b/>
                <w:sz w:val="13"/>
              </w:rPr>
              <w:t>Б2: ИЗБОРНИ</w:t>
            </w:r>
            <w:r>
              <w:rPr>
                <w:b/>
                <w:spacing w:val="5"/>
                <w:sz w:val="13"/>
              </w:rPr>
              <w:t xml:space="preserve"> </w:t>
            </w:r>
            <w:r>
              <w:rPr>
                <w:b/>
                <w:sz w:val="13"/>
              </w:rPr>
              <w:t>ПРОГРАМА</w:t>
            </w:r>
          </w:p>
        </w:tc>
        <w:tc>
          <w:tcPr>
            <w:tcW w:w="270" w:type="dxa"/>
            <w:tcBorders>
              <w:right w:val="single" w:sz="4" w:space="0" w:color="000000"/>
            </w:tcBorders>
            <w:shd w:val="clear" w:color="auto" w:fill="BFBFBF"/>
          </w:tcPr>
          <w:p w:rsidR="00381CE0" w:rsidRDefault="00381CE0">
            <w:pPr>
              <w:pStyle w:val="TableParagraph"/>
              <w:rPr>
                <w:sz w:val="12"/>
              </w:rPr>
            </w:pPr>
          </w:p>
        </w:tc>
        <w:tc>
          <w:tcPr>
            <w:tcW w:w="27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95"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2"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6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66" w:type="dxa"/>
            <w:tcBorders>
              <w:left w:val="single" w:sz="4" w:space="0" w:color="000000"/>
            </w:tcBorders>
            <w:shd w:val="clear" w:color="auto" w:fill="BFBFBF"/>
          </w:tcPr>
          <w:p w:rsidR="00381CE0" w:rsidRDefault="00381CE0">
            <w:pPr>
              <w:pStyle w:val="TableParagraph"/>
              <w:rPr>
                <w:sz w:val="12"/>
              </w:rPr>
            </w:pPr>
          </w:p>
        </w:tc>
        <w:tc>
          <w:tcPr>
            <w:tcW w:w="225" w:type="dxa"/>
            <w:tcBorders>
              <w:right w:val="single" w:sz="4" w:space="0" w:color="000000"/>
            </w:tcBorders>
            <w:shd w:val="clear" w:color="auto" w:fill="BFBFBF"/>
          </w:tcPr>
          <w:p w:rsidR="00381CE0" w:rsidRDefault="00381CE0">
            <w:pPr>
              <w:pStyle w:val="TableParagraph"/>
              <w:rPr>
                <w:sz w:val="12"/>
              </w:rPr>
            </w:pPr>
          </w:p>
        </w:tc>
        <w:tc>
          <w:tcPr>
            <w:tcW w:w="204"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6"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9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55"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1" w:type="dxa"/>
            <w:tcBorders>
              <w:left w:val="single" w:sz="4" w:space="0" w:color="000000"/>
            </w:tcBorders>
            <w:shd w:val="clear" w:color="auto" w:fill="BFBFBF"/>
          </w:tcPr>
          <w:p w:rsidR="00381CE0" w:rsidRDefault="00381CE0">
            <w:pPr>
              <w:pStyle w:val="TableParagraph"/>
              <w:rPr>
                <w:sz w:val="12"/>
              </w:rPr>
            </w:pPr>
          </w:p>
        </w:tc>
        <w:tc>
          <w:tcPr>
            <w:tcW w:w="424" w:type="dxa"/>
            <w:tcBorders>
              <w:right w:val="single" w:sz="4" w:space="0" w:color="000000"/>
            </w:tcBorders>
            <w:shd w:val="clear" w:color="auto" w:fill="BFBFBF"/>
          </w:tcPr>
          <w:p w:rsidR="00381CE0" w:rsidRDefault="00346D2A">
            <w:pPr>
              <w:pStyle w:val="TableParagraph"/>
              <w:spacing w:before="27" w:line="149" w:lineRule="exact"/>
              <w:ind w:left="29"/>
              <w:jc w:val="center"/>
              <w:rPr>
                <w:b/>
                <w:sz w:val="13"/>
              </w:rPr>
            </w:pPr>
            <w:r>
              <w:rPr>
                <w:b/>
                <w:sz w:val="13"/>
              </w:rPr>
              <w:t>2</w:t>
            </w:r>
          </w:p>
        </w:tc>
        <w:tc>
          <w:tcPr>
            <w:tcW w:w="18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03"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506" w:type="dxa"/>
            <w:tcBorders>
              <w:left w:val="single" w:sz="4" w:space="0" w:color="000000"/>
              <w:right w:val="single" w:sz="4" w:space="0" w:color="000000"/>
            </w:tcBorders>
            <w:shd w:val="clear" w:color="auto" w:fill="BFBFBF"/>
          </w:tcPr>
          <w:p w:rsidR="00381CE0" w:rsidRDefault="00346D2A">
            <w:pPr>
              <w:pStyle w:val="TableParagraph"/>
              <w:spacing w:before="27" w:line="149" w:lineRule="exact"/>
              <w:ind w:left="204"/>
              <w:rPr>
                <w:b/>
                <w:sz w:val="13"/>
              </w:rPr>
            </w:pPr>
            <w:r>
              <w:rPr>
                <w:b/>
                <w:sz w:val="13"/>
              </w:rPr>
              <w:t>62</w:t>
            </w:r>
          </w:p>
        </w:tc>
        <w:tc>
          <w:tcPr>
            <w:tcW w:w="34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27" w:type="dxa"/>
            <w:tcBorders>
              <w:left w:val="single" w:sz="4" w:space="0" w:color="000000"/>
            </w:tcBorders>
            <w:shd w:val="clear" w:color="auto" w:fill="BFBFBF"/>
          </w:tcPr>
          <w:p w:rsidR="00381CE0" w:rsidRDefault="00381CE0">
            <w:pPr>
              <w:pStyle w:val="TableParagraph"/>
              <w:rPr>
                <w:sz w:val="12"/>
              </w:rPr>
            </w:pPr>
          </w:p>
        </w:tc>
        <w:tc>
          <w:tcPr>
            <w:tcW w:w="406" w:type="dxa"/>
            <w:tcBorders>
              <w:right w:val="single" w:sz="4" w:space="0" w:color="000000"/>
            </w:tcBorders>
            <w:shd w:val="clear" w:color="auto" w:fill="BFBFBF"/>
          </w:tcPr>
          <w:p w:rsidR="00381CE0" w:rsidRDefault="00346D2A">
            <w:pPr>
              <w:pStyle w:val="TableParagraph"/>
              <w:spacing w:before="27" w:line="149" w:lineRule="exact"/>
              <w:ind w:left="41"/>
              <w:jc w:val="center"/>
              <w:rPr>
                <w:b/>
                <w:sz w:val="13"/>
              </w:rPr>
            </w:pPr>
            <w:r>
              <w:rPr>
                <w:b/>
                <w:sz w:val="13"/>
              </w:rPr>
              <w:t>2</w:t>
            </w:r>
          </w:p>
        </w:tc>
        <w:tc>
          <w:tcPr>
            <w:tcW w:w="29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56"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563" w:type="dxa"/>
            <w:tcBorders>
              <w:left w:val="single" w:sz="4" w:space="0" w:color="000000"/>
              <w:right w:val="single" w:sz="4" w:space="0" w:color="000000"/>
            </w:tcBorders>
            <w:shd w:val="clear" w:color="auto" w:fill="BFBFBF"/>
          </w:tcPr>
          <w:p w:rsidR="00381CE0" w:rsidRDefault="00346D2A">
            <w:pPr>
              <w:pStyle w:val="TableParagraph"/>
              <w:spacing w:before="27" w:line="149" w:lineRule="exact"/>
              <w:ind w:right="180"/>
              <w:jc w:val="right"/>
              <w:rPr>
                <w:b/>
                <w:sz w:val="13"/>
              </w:rPr>
            </w:pPr>
            <w:r>
              <w:rPr>
                <w:b/>
                <w:sz w:val="13"/>
              </w:rPr>
              <w:t>60</w:t>
            </w:r>
          </w:p>
        </w:tc>
        <w:tc>
          <w:tcPr>
            <w:tcW w:w="302"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7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5" w:type="dxa"/>
            <w:tcBorders>
              <w:left w:val="single" w:sz="4" w:space="0" w:color="000000"/>
            </w:tcBorders>
            <w:shd w:val="clear" w:color="auto" w:fill="BFBFBF"/>
          </w:tcPr>
          <w:p w:rsidR="00381CE0" w:rsidRDefault="00381CE0">
            <w:pPr>
              <w:pStyle w:val="TableParagraph"/>
              <w:rPr>
                <w:sz w:val="12"/>
              </w:rPr>
            </w:pPr>
          </w:p>
        </w:tc>
        <w:tc>
          <w:tcPr>
            <w:tcW w:w="465" w:type="dxa"/>
            <w:tcBorders>
              <w:right w:val="single" w:sz="4" w:space="0" w:color="000000"/>
            </w:tcBorders>
            <w:shd w:val="clear" w:color="auto" w:fill="BFBFBF"/>
          </w:tcPr>
          <w:p w:rsidR="00381CE0" w:rsidRDefault="00346D2A">
            <w:pPr>
              <w:pStyle w:val="TableParagraph"/>
              <w:spacing w:before="27" w:line="149" w:lineRule="exact"/>
              <w:ind w:left="152"/>
              <w:rPr>
                <w:b/>
                <w:sz w:val="13"/>
              </w:rPr>
            </w:pPr>
            <w:r>
              <w:rPr>
                <w:b/>
                <w:sz w:val="13"/>
              </w:rPr>
              <w:t>122</w:t>
            </w:r>
          </w:p>
        </w:tc>
        <w:tc>
          <w:tcPr>
            <w:tcW w:w="26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429" w:type="dxa"/>
            <w:tcBorders>
              <w:left w:val="single" w:sz="4" w:space="0" w:color="000000"/>
            </w:tcBorders>
            <w:shd w:val="clear" w:color="auto" w:fill="BFBFBF"/>
          </w:tcPr>
          <w:p w:rsidR="00381CE0" w:rsidRDefault="00381CE0">
            <w:pPr>
              <w:pStyle w:val="TableParagraph"/>
              <w:rPr>
                <w:sz w:val="12"/>
              </w:rPr>
            </w:pPr>
          </w:p>
        </w:tc>
        <w:tc>
          <w:tcPr>
            <w:tcW w:w="578" w:type="dxa"/>
            <w:shd w:val="clear" w:color="auto" w:fill="BFBFBF"/>
          </w:tcPr>
          <w:p w:rsidR="00381CE0" w:rsidRDefault="00346D2A">
            <w:pPr>
              <w:pStyle w:val="TableParagraph"/>
              <w:spacing w:before="27" w:line="149" w:lineRule="exact"/>
              <w:ind w:right="130"/>
              <w:jc w:val="right"/>
              <w:rPr>
                <w:b/>
                <w:sz w:val="13"/>
              </w:rPr>
            </w:pPr>
            <w:r>
              <w:rPr>
                <w:b/>
                <w:sz w:val="13"/>
              </w:rPr>
              <w:t>122</w:t>
            </w:r>
          </w:p>
        </w:tc>
      </w:tr>
      <w:tr w:rsidR="00381CE0">
        <w:trPr>
          <w:trHeight w:val="468"/>
        </w:trPr>
        <w:tc>
          <w:tcPr>
            <w:tcW w:w="242" w:type="dxa"/>
          </w:tcPr>
          <w:p w:rsidR="00381CE0" w:rsidRDefault="00381CE0">
            <w:pPr>
              <w:pStyle w:val="TableParagraph"/>
              <w:spacing w:before="4"/>
              <w:rPr>
                <w:b/>
                <w:sz w:val="13"/>
              </w:rPr>
            </w:pPr>
          </w:p>
          <w:p w:rsidR="00381CE0" w:rsidRDefault="00346D2A">
            <w:pPr>
              <w:pStyle w:val="TableParagraph"/>
              <w:ind w:left="84"/>
              <w:rPr>
                <w:sz w:val="13"/>
              </w:rPr>
            </w:pPr>
            <w:r>
              <w:rPr>
                <w:sz w:val="13"/>
              </w:rPr>
              <w:t>2</w:t>
            </w:r>
          </w:p>
        </w:tc>
        <w:tc>
          <w:tcPr>
            <w:tcW w:w="1473" w:type="dxa"/>
          </w:tcPr>
          <w:p w:rsidR="00381CE0" w:rsidRDefault="00346D2A">
            <w:pPr>
              <w:pStyle w:val="TableParagraph"/>
              <w:spacing w:line="247" w:lineRule="auto"/>
              <w:ind w:left="51" w:right="401"/>
              <w:rPr>
                <w:sz w:val="13"/>
              </w:rPr>
            </w:pPr>
            <w:r>
              <w:rPr>
                <w:sz w:val="13"/>
              </w:rPr>
              <w:t>Изборни програм према програму</w:t>
            </w:r>
          </w:p>
          <w:p w:rsidR="00381CE0" w:rsidRDefault="00346D2A">
            <w:pPr>
              <w:pStyle w:val="TableParagraph"/>
              <w:spacing w:line="141" w:lineRule="exact"/>
              <w:ind w:left="51"/>
              <w:rPr>
                <w:sz w:val="13"/>
              </w:rPr>
            </w:pPr>
            <w:r>
              <w:rPr>
                <w:sz w:val="13"/>
              </w:rPr>
              <w:t>образовног профила</w:t>
            </w:r>
          </w:p>
        </w:tc>
        <w:tc>
          <w:tcPr>
            <w:tcW w:w="270" w:type="dxa"/>
            <w:tcBorders>
              <w:right w:val="single" w:sz="4" w:space="0" w:color="000000"/>
            </w:tcBorders>
          </w:tcPr>
          <w:p w:rsidR="00381CE0" w:rsidRDefault="00381CE0">
            <w:pPr>
              <w:pStyle w:val="TableParagraph"/>
              <w:rPr>
                <w:sz w:val="12"/>
              </w:rPr>
            </w:pPr>
          </w:p>
        </w:tc>
        <w:tc>
          <w:tcPr>
            <w:tcW w:w="270" w:type="dxa"/>
            <w:tcBorders>
              <w:left w:val="single" w:sz="4" w:space="0" w:color="000000"/>
              <w:right w:val="single" w:sz="4" w:space="0" w:color="000000"/>
            </w:tcBorders>
          </w:tcPr>
          <w:p w:rsidR="00381CE0" w:rsidRDefault="00381CE0">
            <w:pPr>
              <w:pStyle w:val="TableParagraph"/>
              <w:rPr>
                <w:sz w:val="12"/>
              </w:rPr>
            </w:pPr>
          </w:p>
        </w:tc>
        <w:tc>
          <w:tcPr>
            <w:tcW w:w="295" w:type="dxa"/>
            <w:tcBorders>
              <w:left w:val="single" w:sz="4" w:space="0" w:color="000000"/>
              <w:right w:val="single" w:sz="4" w:space="0" w:color="000000"/>
            </w:tcBorders>
          </w:tcPr>
          <w:p w:rsidR="00381CE0" w:rsidRDefault="00381CE0">
            <w:pPr>
              <w:pStyle w:val="TableParagraph"/>
              <w:rPr>
                <w:sz w:val="12"/>
              </w:rPr>
            </w:pPr>
          </w:p>
        </w:tc>
        <w:tc>
          <w:tcPr>
            <w:tcW w:w="282"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69"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66" w:type="dxa"/>
            <w:tcBorders>
              <w:left w:val="single" w:sz="4" w:space="0" w:color="000000"/>
            </w:tcBorders>
            <w:shd w:val="clear" w:color="auto" w:fill="F1F1F1"/>
          </w:tcPr>
          <w:p w:rsidR="00381CE0" w:rsidRDefault="00381CE0">
            <w:pPr>
              <w:pStyle w:val="TableParagraph"/>
              <w:rPr>
                <w:sz w:val="12"/>
              </w:rPr>
            </w:pPr>
          </w:p>
        </w:tc>
        <w:tc>
          <w:tcPr>
            <w:tcW w:w="225" w:type="dxa"/>
            <w:tcBorders>
              <w:right w:val="single" w:sz="4" w:space="0" w:color="000000"/>
            </w:tcBorders>
          </w:tcPr>
          <w:p w:rsidR="00381CE0" w:rsidRDefault="00381CE0">
            <w:pPr>
              <w:pStyle w:val="TableParagraph"/>
              <w:rPr>
                <w:sz w:val="12"/>
              </w:rPr>
            </w:pPr>
          </w:p>
        </w:tc>
        <w:tc>
          <w:tcPr>
            <w:tcW w:w="204" w:type="dxa"/>
            <w:tcBorders>
              <w:left w:val="single" w:sz="4" w:space="0" w:color="000000"/>
              <w:right w:val="single" w:sz="4" w:space="0" w:color="000000"/>
            </w:tcBorders>
          </w:tcPr>
          <w:p w:rsidR="00381CE0" w:rsidRDefault="00381CE0">
            <w:pPr>
              <w:pStyle w:val="TableParagraph"/>
              <w:rPr>
                <w:sz w:val="12"/>
              </w:rPr>
            </w:pPr>
          </w:p>
        </w:tc>
        <w:tc>
          <w:tcPr>
            <w:tcW w:w="286" w:type="dxa"/>
            <w:tcBorders>
              <w:left w:val="single" w:sz="4" w:space="0" w:color="000000"/>
              <w:right w:val="single" w:sz="4" w:space="0" w:color="000000"/>
            </w:tcBorders>
          </w:tcPr>
          <w:p w:rsidR="00381CE0" w:rsidRDefault="00381CE0">
            <w:pPr>
              <w:pStyle w:val="TableParagraph"/>
              <w:rPr>
                <w:sz w:val="12"/>
              </w:rPr>
            </w:pPr>
          </w:p>
        </w:tc>
        <w:tc>
          <w:tcPr>
            <w:tcW w:w="390"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55"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88"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left w:val="single" w:sz="4" w:space="0" w:color="000000"/>
            </w:tcBorders>
            <w:shd w:val="clear" w:color="auto" w:fill="F1F1F1"/>
          </w:tcPr>
          <w:p w:rsidR="00381CE0" w:rsidRDefault="00381CE0">
            <w:pPr>
              <w:pStyle w:val="TableParagraph"/>
              <w:rPr>
                <w:sz w:val="12"/>
              </w:rPr>
            </w:pPr>
          </w:p>
        </w:tc>
        <w:tc>
          <w:tcPr>
            <w:tcW w:w="424" w:type="dxa"/>
            <w:tcBorders>
              <w:right w:val="single" w:sz="4" w:space="0" w:color="000000"/>
            </w:tcBorders>
          </w:tcPr>
          <w:p w:rsidR="00381CE0" w:rsidRDefault="00381CE0">
            <w:pPr>
              <w:pStyle w:val="TableParagraph"/>
              <w:spacing w:before="4"/>
              <w:rPr>
                <w:b/>
                <w:sz w:val="13"/>
              </w:rPr>
            </w:pPr>
          </w:p>
          <w:p w:rsidR="00381CE0" w:rsidRDefault="00346D2A">
            <w:pPr>
              <w:pStyle w:val="TableParagraph"/>
              <w:ind w:left="29"/>
              <w:jc w:val="center"/>
              <w:rPr>
                <w:sz w:val="13"/>
              </w:rPr>
            </w:pPr>
            <w:r>
              <w:rPr>
                <w:sz w:val="13"/>
              </w:rPr>
              <w:t>2</w:t>
            </w:r>
          </w:p>
        </w:tc>
        <w:tc>
          <w:tcPr>
            <w:tcW w:w="188" w:type="dxa"/>
            <w:tcBorders>
              <w:left w:val="single" w:sz="4" w:space="0" w:color="000000"/>
              <w:right w:val="single" w:sz="4" w:space="0" w:color="000000"/>
            </w:tcBorders>
          </w:tcPr>
          <w:p w:rsidR="00381CE0" w:rsidRDefault="00381CE0">
            <w:pPr>
              <w:pStyle w:val="TableParagraph"/>
              <w:rPr>
                <w:sz w:val="12"/>
              </w:rPr>
            </w:pPr>
          </w:p>
        </w:tc>
        <w:tc>
          <w:tcPr>
            <w:tcW w:w="303" w:type="dxa"/>
            <w:tcBorders>
              <w:left w:val="single" w:sz="4" w:space="0" w:color="000000"/>
              <w:right w:val="single" w:sz="4" w:space="0" w:color="000000"/>
            </w:tcBorders>
          </w:tcPr>
          <w:p w:rsidR="00381CE0" w:rsidRDefault="00381CE0">
            <w:pPr>
              <w:pStyle w:val="TableParagraph"/>
              <w:rPr>
                <w:sz w:val="12"/>
              </w:rPr>
            </w:pPr>
          </w:p>
        </w:tc>
        <w:tc>
          <w:tcPr>
            <w:tcW w:w="506" w:type="dxa"/>
            <w:tcBorders>
              <w:left w:val="single" w:sz="4" w:space="0" w:color="000000"/>
              <w:right w:val="single" w:sz="4" w:space="0" w:color="000000"/>
            </w:tcBorders>
            <w:shd w:val="clear" w:color="auto" w:fill="F1F1F1"/>
          </w:tcPr>
          <w:p w:rsidR="00381CE0" w:rsidRDefault="00381CE0">
            <w:pPr>
              <w:pStyle w:val="TableParagraph"/>
              <w:spacing w:before="4"/>
              <w:rPr>
                <w:b/>
                <w:sz w:val="13"/>
              </w:rPr>
            </w:pPr>
          </w:p>
          <w:p w:rsidR="00381CE0" w:rsidRDefault="00346D2A">
            <w:pPr>
              <w:pStyle w:val="TableParagraph"/>
              <w:ind w:left="204"/>
              <w:rPr>
                <w:sz w:val="13"/>
              </w:rPr>
            </w:pPr>
            <w:r>
              <w:rPr>
                <w:sz w:val="13"/>
              </w:rPr>
              <w:t>62</w:t>
            </w:r>
          </w:p>
        </w:tc>
        <w:tc>
          <w:tcPr>
            <w:tcW w:w="340"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30"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27" w:type="dxa"/>
            <w:tcBorders>
              <w:left w:val="single" w:sz="4" w:space="0" w:color="000000"/>
            </w:tcBorders>
            <w:shd w:val="clear" w:color="auto" w:fill="F1F1F1"/>
          </w:tcPr>
          <w:p w:rsidR="00381CE0" w:rsidRDefault="00381CE0">
            <w:pPr>
              <w:pStyle w:val="TableParagraph"/>
              <w:rPr>
                <w:sz w:val="12"/>
              </w:rPr>
            </w:pPr>
          </w:p>
        </w:tc>
        <w:tc>
          <w:tcPr>
            <w:tcW w:w="406" w:type="dxa"/>
            <w:tcBorders>
              <w:right w:val="single" w:sz="4" w:space="0" w:color="000000"/>
            </w:tcBorders>
          </w:tcPr>
          <w:p w:rsidR="00381CE0" w:rsidRDefault="00381CE0">
            <w:pPr>
              <w:pStyle w:val="TableParagraph"/>
              <w:spacing w:before="4"/>
              <w:rPr>
                <w:b/>
                <w:sz w:val="13"/>
              </w:rPr>
            </w:pPr>
          </w:p>
          <w:p w:rsidR="00381CE0" w:rsidRDefault="00346D2A">
            <w:pPr>
              <w:pStyle w:val="TableParagraph"/>
              <w:ind w:left="41"/>
              <w:jc w:val="center"/>
              <w:rPr>
                <w:sz w:val="13"/>
              </w:rPr>
            </w:pPr>
            <w:r>
              <w:rPr>
                <w:sz w:val="13"/>
              </w:rPr>
              <w:t>2</w:t>
            </w:r>
          </w:p>
        </w:tc>
        <w:tc>
          <w:tcPr>
            <w:tcW w:w="290" w:type="dxa"/>
            <w:tcBorders>
              <w:left w:val="single" w:sz="4" w:space="0" w:color="000000"/>
              <w:right w:val="single" w:sz="4" w:space="0" w:color="000000"/>
            </w:tcBorders>
          </w:tcPr>
          <w:p w:rsidR="00381CE0" w:rsidRDefault="00381CE0">
            <w:pPr>
              <w:pStyle w:val="TableParagraph"/>
              <w:rPr>
                <w:sz w:val="12"/>
              </w:rPr>
            </w:pPr>
          </w:p>
        </w:tc>
        <w:tc>
          <w:tcPr>
            <w:tcW w:w="256" w:type="dxa"/>
            <w:tcBorders>
              <w:left w:val="single" w:sz="4" w:space="0" w:color="000000"/>
              <w:right w:val="single" w:sz="4" w:space="0" w:color="000000"/>
            </w:tcBorders>
          </w:tcPr>
          <w:p w:rsidR="00381CE0" w:rsidRDefault="00381CE0">
            <w:pPr>
              <w:pStyle w:val="TableParagraph"/>
              <w:rPr>
                <w:sz w:val="12"/>
              </w:rPr>
            </w:pPr>
          </w:p>
        </w:tc>
        <w:tc>
          <w:tcPr>
            <w:tcW w:w="563" w:type="dxa"/>
            <w:tcBorders>
              <w:left w:val="single" w:sz="4" w:space="0" w:color="000000"/>
              <w:right w:val="single" w:sz="4" w:space="0" w:color="000000"/>
            </w:tcBorders>
            <w:shd w:val="clear" w:color="auto" w:fill="F1F1F1"/>
          </w:tcPr>
          <w:p w:rsidR="00381CE0" w:rsidRDefault="00381CE0">
            <w:pPr>
              <w:pStyle w:val="TableParagraph"/>
              <w:spacing w:before="4"/>
              <w:rPr>
                <w:b/>
                <w:sz w:val="13"/>
              </w:rPr>
            </w:pPr>
          </w:p>
          <w:p w:rsidR="00381CE0" w:rsidRDefault="00346D2A">
            <w:pPr>
              <w:pStyle w:val="TableParagraph"/>
              <w:ind w:right="180"/>
              <w:jc w:val="right"/>
              <w:rPr>
                <w:sz w:val="13"/>
              </w:rPr>
            </w:pPr>
            <w:r>
              <w:rPr>
                <w:sz w:val="13"/>
              </w:rPr>
              <w:t>60</w:t>
            </w:r>
          </w:p>
        </w:tc>
        <w:tc>
          <w:tcPr>
            <w:tcW w:w="302"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70"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45" w:type="dxa"/>
            <w:tcBorders>
              <w:left w:val="single" w:sz="4" w:space="0" w:color="000000"/>
            </w:tcBorders>
            <w:shd w:val="clear" w:color="auto" w:fill="F1F1F1"/>
          </w:tcPr>
          <w:p w:rsidR="00381CE0" w:rsidRDefault="00381CE0">
            <w:pPr>
              <w:pStyle w:val="TableParagraph"/>
              <w:rPr>
                <w:sz w:val="12"/>
              </w:rPr>
            </w:pPr>
          </w:p>
        </w:tc>
        <w:tc>
          <w:tcPr>
            <w:tcW w:w="465" w:type="dxa"/>
            <w:tcBorders>
              <w:right w:val="single" w:sz="4" w:space="0" w:color="000000"/>
            </w:tcBorders>
            <w:shd w:val="clear" w:color="auto" w:fill="D9D9D9"/>
          </w:tcPr>
          <w:p w:rsidR="00381CE0" w:rsidRDefault="00381CE0">
            <w:pPr>
              <w:pStyle w:val="TableParagraph"/>
              <w:spacing w:before="7"/>
              <w:rPr>
                <w:b/>
                <w:sz w:val="13"/>
              </w:rPr>
            </w:pPr>
          </w:p>
          <w:p w:rsidR="00381CE0" w:rsidRDefault="00346D2A">
            <w:pPr>
              <w:pStyle w:val="TableParagraph"/>
              <w:ind w:left="152"/>
              <w:rPr>
                <w:b/>
                <w:sz w:val="13"/>
              </w:rPr>
            </w:pPr>
            <w:r>
              <w:rPr>
                <w:b/>
                <w:sz w:val="13"/>
              </w:rPr>
              <w:t>122</w:t>
            </w:r>
          </w:p>
        </w:tc>
        <w:tc>
          <w:tcPr>
            <w:tcW w:w="269" w:type="dxa"/>
            <w:tcBorders>
              <w:left w:val="single" w:sz="4" w:space="0" w:color="000000"/>
              <w:right w:val="single" w:sz="4" w:space="0" w:color="000000"/>
            </w:tcBorders>
            <w:shd w:val="clear" w:color="auto" w:fill="D9D9D9"/>
          </w:tcPr>
          <w:p w:rsidR="00381CE0" w:rsidRDefault="00381CE0">
            <w:pPr>
              <w:pStyle w:val="TableParagraph"/>
              <w:rPr>
                <w:sz w:val="12"/>
              </w:rPr>
            </w:pPr>
          </w:p>
        </w:tc>
        <w:tc>
          <w:tcPr>
            <w:tcW w:w="337" w:type="dxa"/>
            <w:tcBorders>
              <w:left w:val="single" w:sz="4" w:space="0" w:color="000000"/>
              <w:right w:val="single" w:sz="4" w:space="0" w:color="000000"/>
            </w:tcBorders>
            <w:shd w:val="clear" w:color="auto" w:fill="D9D9D9"/>
          </w:tcPr>
          <w:p w:rsidR="00381CE0" w:rsidRDefault="00381CE0">
            <w:pPr>
              <w:pStyle w:val="TableParagraph"/>
              <w:rPr>
                <w:sz w:val="12"/>
              </w:rPr>
            </w:pPr>
          </w:p>
        </w:tc>
        <w:tc>
          <w:tcPr>
            <w:tcW w:w="429" w:type="dxa"/>
            <w:tcBorders>
              <w:left w:val="single" w:sz="4" w:space="0" w:color="000000"/>
            </w:tcBorders>
            <w:shd w:val="clear" w:color="auto" w:fill="D9D9D9"/>
          </w:tcPr>
          <w:p w:rsidR="00381CE0" w:rsidRDefault="00381CE0">
            <w:pPr>
              <w:pStyle w:val="TableParagraph"/>
              <w:rPr>
                <w:sz w:val="12"/>
              </w:rPr>
            </w:pPr>
          </w:p>
        </w:tc>
        <w:tc>
          <w:tcPr>
            <w:tcW w:w="578" w:type="dxa"/>
            <w:shd w:val="clear" w:color="auto" w:fill="D9D9D9"/>
          </w:tcPr>
          <w:p w:rsidR="00381CE0" w:rsidRDefault="00381CE0">
            <w:pPr>
              <w:pStyle w:val="TableParagraph"/>
              <w:spacing w:before="7"/>
              <w:rPr>
                <w:b/>
                <w:sz w:val="13"/>
              </w:rPr>
            </w:pPr>
          </w:p>
          <w:p w:rsidR="00381CE0" w:rsidRDefault="00346D2A">
            <w:pPr>
              <w:pStyle w:val="TableParagraph"/>
              <w:ind w:right="130"/>
              <w:jc w:val="right"/>
              <w:rPr>
                <w:b/>
                <w:sz w:val="13"/>
              </w:rPr>
            </w:pPr>
            <w:r>
              <w:rPr>
                <w:b/>
                <w:sz w:val="13"/>
              </w:rPr>
              <w:t>122</w:t>
            </w:r>
          </w:p>
        </w:tc>
      </w:tr>
      <w:tr w:rsidR="00381CE0">
        <w:trPr>
          <w:trHeight w:val="325"/>
        </w:trPr>
        <w:tc>
          <w:tcPr>
            <w:tcW w:w="1715" w:type="dxa"/>
            <w:gridSpan w:val="2"/>
            <w:shd w:val="clear" w:color="auto" w:fill="BFBFBF"/>
          </w:tcPr>
          <w:p w:rsidR="00381CE0" w:rsidRDefault="00346D2A">
            <w:pPr>
              <w:pStyle w:val="TableParagraph"/>
              <w:spacing w:before="92"/>
              <w:ind w:left="18"/>
              <w:rPr>
                <w:b/>
                <w:sz w:val="13"/>
              </w:rPr>
            </w:pPr>
            <w:r>
              <w:rPr>
                <w:b/>
                <w:sz w:val="13"/>
              </w:rPr>
              <w:t>Укупно А2+Б2</w:t>
            </w:r>
          </w:p>
        </w:tc>
        <w:tc>
          <w:tcPr>
            <w:tcW w:w="270" w:type="dxa"/>
            <w:tcBorders>
              <w:right w:val="single" w:sz="4" w:space="0" w:color="000000"/>
            </w:tcBorders>
            <w:shd w:val="clear" w:color="auto" w:fill="BFBFBF"/>
          </w:tcPr>
          <w:p w:rsidR="00381CE0" w:rsidRDefault="00346D2A">
            <w:pPr>
              <w:pStyle w:val="TableParagraph"/>
              <w:spacing w:before="92"/>
              <w:ind w:left="99"/>
              <w:rPr>
                <w:b/>
                <w:sz w:val="13"/>
              </w:rPr>
            </w:pPr>
            <w:r>
              <w:rPr>
                <w:b/>
                <w:sz w:val="13"/>
              </w:rPr>
              <w:t>6</w:t>
            </w:r>
          </w:p>
        </w:tc>
        <w:tc>
          <w:tcPr>
            <w:tcW w:w="270" w:type="dxa"/>
            <w:tcBorders>
              <w:left w:val="single" w:sz="4" w:space="0" w:color="000000"/>
              <w:right w:val="single" w:sz="4" w:space="0" w:color="000000"/>
            </w:tcBorders>
            <w:shd w:val="clear" w:color="auto" w:fill="BFBFBF"/>
          </w:tcPr>
          <w:p w:rsidR="00381CE0" w:rsidRDefault="00346D2A">
            <w:pPr>
              <w:pStyle w:val="TableParagraph"/>
              <w:spacing w:before="92"/>
              <w:ind w:left="24"/>
              <w:jc w:val="center"/>
              <w:rPr>
                <w:b/>
                <w:sz w:val="13"/>
              </w:rPr>
            </w:pPr>
            <w:r>
              <w:rPr>
                <w:b/>
                <w:sz w:val="13"/>
              </w:rPr>
              <w:t>6</w:t>
            </w:r>
          </w:p>
        </w:tc>
        <w:tc>
          <w:tcPr>
            <w:tcW w:w="295"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2" w:type="dxa"/>
            <w:tcBorders>
              <w:left w:val="single" w:sz="4" w:space="0" w:color="000000"/>
              <w:right w:val="single" w:sz="4" w:space="0" w:color="000000"/>
            </w:tcBorders>
            <w:shd w:val="clear" w:color="auto" w:fill="BFBFBF"/>
          </w:tcPr>
          <w:p w:rsidR="00381CE0" w:rsidRDefault="00346D2A">
            <w:pPr>
              <w:pStyle w:val="TableParagraph"/>
              <w:spacing w:before="92"/>
              <w:ind w:left="52"/>
              <w:rPr>
                <w:b/>
                <w:sz w:val="13"/>
              </w:rPr>
            </w:pPr>
            <w:r>
              <w:rPr>
                <w:b/>
                <w:sz w:val="13"/>
              </w:rPr>
              <w:t>198</w:t>
            </w:r>
          </w:p>
        </w:tc>
        <w:tc>
          <w:tcPr>
            <w:tcW w:w="269" w:type="dxa"/>
            <w:tcBorders>
              <w:left w:val="single" w:sz="4" w:space="0" w:color="000000"/>
              <w:right w:val="single" w:sz="4" w:space="0" w:color="000000"/>
            </w:tcBorders>
            <w:shd w:val="clear" w:color="auto" w:fill="BFBFBF"/>
          </w:tcPr>
          <w:p w:rsidR="00381CE0" w:rsidRDefault="00346D2A">
            <w:pPr>
              <w:pStyle w:val="TableParagraph"/>
              <w:spacing w:before="92"/>
              <w:ind w:left="31"/>
              <w:jc w:val="center"/>
              <w:rPr>
                <w:b/>
                <w:sz w:val="13"/>
              </w:rPr>
            </w:pPr>
            <w:r>
              <w:rPr>
                <w:b/>
                <w:sz w:val="13"/>
              </w:rPr>
              <w:t>198</w:t>
            </w:r>
          </w:p>
        </w:tc>
        <w:tc>
          <w:tcPr>
            <w:tcW w:w="33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66" w:type="dxa"/>
            <w:tcBorders>
              <w:left w:val="single" w:sz="4" w:space="0" w:color="000000"/>
            </w:tcBorders>
            <w:shd w:val="clear" w:color="auto" w:fill="BFBFBF"/>
          </w:tcPr>
          <w:p w:rsidR="00381CE0" w:rsidRDefault="00346D2A">
            <w:pPr>
              <w:pStyle w:val="TableParagraph"/>
              <w:spacing w:before="92"/>
              <w:ind w:left="47"/>
              <w:rPr>
                <w:b/>
                <w:sz w:val="13"/>
              </w:rPr>
            </w:pPr>
            <w:r>
              <w:rPr>
                <w:b/>
                <w:sz w:val="13"/>
              </w:rPr>
              <w:t>120</w:t>
            </w:r>
          </w:p>
        </w:tc>
        <w:tc>
          <w:tcPr>
            <w:tcW w:w="225" w:type="dxa"/>
            <w:tcBorders>
              <w:right w:val="single" w:sz="4" w:space="0" w:color="000000"/>
            </w:tcBorders>
            <w:shd w:val="clear" w:color="auto" w:fill="BFBFBF"/>
          </w:tcPr>
          <w:p w:rsidR="00381CE0" w:rsidRDefault="00346D2A">
            <w:pPr>
              <w:pStyle w:val="TableParagraph"/>
              <w:spacing w:before="92"/>
              <w:ind w:left="26"/>
              <w:jc w:val="center"/>
              <w:rPr>
                <w:b/>
                <w:sz w:val="13"/>
              </w:rPr>
            </w:pPr>
            <w:r>
              <w:rPr>
                <w:b/>
                <w:sz w:val="13"/>
              </w:rPr>
              <w:t>6</w:t>
            </w:r>
          </w:p>
        </w:tc>
        <w:tc>
          <w:tcPr>
            <w:tcW w:w="204" w:type="dxa"/>
            <w:tcBorders>
              <w:left w:val="single" w:sz="4" w:space="0" w:color="000000"/>
              <w:right w:val="single" w:sz="4" w:space="0" w:color="000000"/>
            </w:tcBorders>
            <w:shd w:val="clear" w:color="auto" w:fill="BFBFBF"/>
          </w:tcPr>
          <w:p w:rsidR="00381CE0" w:rsidRDefault="00346D2A">
            <w:pPr>
              <w:pStyle w:val="TableParagraph"/>
              <w:spacing w:before="92"/>
              <w:ind w:right="44"/>
              <w:jc w:val="right"/>
              <w:rPr>
                <w:b/>
                <w:sz w:val="13"/>
              </w:rPr>
            </w:pPr>
            <w:r>
              <w:rPr>
                <w:b/>
                <w:sz w:val="13"/>
              </w:rPr>
              <w:t>4</w:t>
            </w:r>
          </w:p>
        </w:tc>
        <w:tc>
          <w:tcPr>
            <w:tcW w:w="286" w:type="dxa"/>
            <w:tcBorders>
              <w:left w:val="single" w:sz="4" w:space="0" w:color="000000"/>
              <w:right w:val="single" w:sz="4" w:space="0" w:color="000000"/>
            </w:tcBorders>
            <w:shd w:val="clear" w:color="auto" w:fill="BFBFBF"/>
          </w:tcPr>
          <w:p w:rsidR="00381CE0" w:rsidRDefault="00346D2A">
            <w:pPr>
              <w:pStyle w:val="TableParagraph"/>
              <w:spacing w:before="92"/>
              <w:ind w:left="36"/>
              <w:jc w:val="center"/>
              <w:rPr>
                <w:b/>
                <w:sz w:val="13"/>
              </w:rPr>
            </w:pPr>
            <w:r>
              <w:rPr>
                <w:b/>
                <w:sz w:val="13"/>
              </w:rPr>
              <w:t>6</w:t>
            </w:r>
          </w:p>
        </w:tc>
        <w:tc>
          <w:tcPr>
            <w:tcW w:w="390" w:type="dxa"/>
            <w:tcBorders>
              <w:left w:val="single" w:sz="4" w:space="0" w:color="000000"/>
              <w:right w:val="single" w:sz="4" w:space="0" w:color="000000"/>
            </w:tcBorders>
            <w:shd w:val="clear" w:color="auto" w:fill="BFBFBF"/>
          </w:tcPr>
          <w:p w:rsidR="00381CE0" w:rsidRDefault="00346D2A">
            <w:pPr>
              <w:pStyle w:val="TableParagraph"/>
              <w:spacing w:before="92"/>
              <w:ind w:left="110"/>
              <w:rPr>
                <w:b/>
                <w:sz w:val="13"/>
              </w:rPr>
            </w:pPr>
            <w:r>
              <w:rPr>
                <w:b/>
                <w:sz w:val="13"/>
              </w:rPr>
              <w:t>192</w:t>
            </w:r>
          </w:p>
        </w:tc>
        <w:tc>
          <w:tcPr>
            <w:tcW w:w="255" w:type="dxa"/>
            <w:tcBorders>
              <w:left w:val="single" w:sz="4" w:space="0" w:color="000000"/>
              <w:right w:val="single" w:sz="4" w:space="0" w:color="000000"/>
            </w:tcBorders>
            <w:shd w:val="clear" w:color="auto" w:fill="BFBFBF"/>
          </w:tcPr>
          <w:p w:rsidR="00381CE0" w:rsidRDefault="00346D2A">
            <w:pPr>
              <w:pStyle w:val="TableParagraph"/>
              <w:spacing w:before="92"/>
              <w:ind w:left="42"/>
              <w:rPr>
                <w:b/>
                <w:sz w:val="13"/>
              </w:rPr>
            </w:pPr>
            <w:r>
              <w:rPr>
                <w:b/>
                <w:sz w:val="13"/>
              </w:rPr>
              <w:t>128</w:t>
            </w:r>
          </w:p>
        </w:tc>
        <w:tc>
          <w:tcPr>
            <w:tcW w:w="288" w:type="dxa"/>
            <w:tcBorders>
              <w:left w:val="single" w:sz="4" w:space="0" w:color="000000"/>
              <w:right w:val="single" w:sz="4" w:space="0" w:color="000000"/>
            </w:tcBorders>
            <w:shd w:val="clear" w:color="auto" w:fill="BFBFBF"/>
          </w:tcPr>
          <w:p w:rsidR="00381CE0" w:rsidRDefault="00346D2A">
            <w:pPr>
              <w:pStyle w:val="TableParagraph"/>
              <w:spacing w:before="92"/>
              <w:ind w:left="39"/>
              <w:jc w:val="center"/>
              <w:rPr>
                <w:b/>
                <w:sz w:val="13"/>
              </w:rPr>
            </w:pPr>
            <w:r>
              <w:rPr>
                <w:b/>
                <w:sz w:val="13"/>
              </w:rPr>
              <w:t>192</w:t>
            </w:r>
          </w:p>
        </w:tc>
        <w:tc>
          <w:tcPr>
            <w:tcW w:w="331" w:type="dxa"/>
            <w:tcBorders>
              <w:left w:val="single" w:sz="4" w:space="0" w:color="000000"/>
            </w:tcBorders>
            <w:shd w:val="clear" w:color="auto" w:fill="BFBFBF"/>
          </w:tcPr>
          <w:p w:rsidR="00381CE0" w:rsidRDefault="00346D2A">
            <w:pPr>
              <w:pStyle w:val="TableParagraph"/>
              <w:spacing w:before="92"/>
              <w:ind w:left="63" w:right="12"/>
              <w:jc w:val="center"/>
              <w:rPr>
                <w:b/>
                <w:sz w:val="13"/>
              </w:rPr>
            </w:pPr>
            <w:r>
              <w:rPr>
                <w:b/>
                <w:sz w:val="13"/>
              </w:rPr>
              <w:t>150</w:t>
            </w:r>
          </w:p>
        </w:tc>
        <w:tc>
          <w:tcPr>
            <w:tcW w:w="424" w:type="dxa"/>
            <w:tcBorders>
              <w:right w:val="single" w:sz="4" w:space="0" w:color="000000"/>
            </w:tcBorders>
            <w:shd w:val="clear" w:color="auto" w:fill="BFBFBF"/>
          </w:tcPr>
          <w:p w:rsidR="00381CE0" w:rsidRDefault="00346D2A">
            <w:pPr>
              <w:pStyle w:val="TableParagraph"/>
              <w:spacing w:before="15"/>
              <w:ind w:left="29"/>
              <w:jc w:val="center"/>
              <w:rPr>
                <w:b/>
                <w:sz w:val="13"/>
              </w:rPr>
            </w:pPr>
            <w:r>
              <w:rPr>
                <w:b/>
                <w:sz w:val="13"/>
              </w:rPr>
              <w:t>8</w:t>
            </w:r>
          </w:p>
          <w:p w:rsidR="00381CE0" w:rsidRDefault="00346D2A">
            <w:pPr>
              <w:pStyle w:val="TableParagraph"/>
              <w:spacing w:before="4" w:line="137" w:lineRule="exact"/>
              <w:ind w:left="31"/>
              <w:jc w:val="center"/>
              <w:rPr>
                <w:b/>
                <w:sz w:val="13"/>
              </w:rPr>
            </w:pPr>
            <w:r>
              <w:rPr>
                <w:b/>
                <w:sz w:val="13"/>
              </w:rPr>
              <w:t>(**10)</w:t>
            </w:r>
          </w:p>
        </w:tc>
        <w:tc>
          <w:tcPr>
            <w:tcW w:w="188" w:type="dxa"/>
            <w:tcBorders>
              <w:left w:val="single" w:sz="4" w:space="0" w:color="000000"/>
              <w:right w:val="single" w:sz="4" w:space="0" w:color="000000"/>
            </w:tcBorders>
            <w:shd w:val="clear" w:color="auto" w:fill="BFBFBF"/>
          </w:tcPr>
          <w:p w:rsidR="00381CE0" w:rsidRDefault="00346D2A">
            <w:pPr>
              <w:pStyle w:val="TableParagraph"/>
              <w:spacing w:before="92"/>
              <w:ind w:left="42"/>
              <w:jc w:val="center"/>
              <w:rPr>
                <w:b/>
                <w:sz w:val="13"/>
              </w:rPr>
            </w:pPr>
            <w:r>
              <w:rPr>
                <w:b/>
                <w:sz w:val="13"/>
              </w:rPr>
              <w:t>6</w:t>
            </w:r>
          </w:p>
        </w:tc>
        <w:tc>
          <w:tcPr>
            <w:tcW w:w="303" w:type="dxa"/>
            <w:tcBorders>
              <w:left w:val="single" w:sz="4" w:space="0" w:color="000000"/>
              <w:right w:val="single" w:sz="4" w:space="0" w:color="000000"/>
            </w:tcBorders>
            <w:shd w:val="clear" w:color="auto" w:fill="BFBFBF"/>
          </w:tcPr>
          <w:p w:rsidR="00381CE0" w:rsidRDefault="00346D2A">
            <w:pPr>
              <w:pStyle w:val="TableParagraph"/>
              <w:spacing w:before="92"/>
              <w:ind w:left="42"/>
              <w:jc w:val="center"/>
              <w:rPr>
                <w:b/>
                <w:sz w:val="13"/>
              </w:rPr>
            </w:pPr>
            <w:r>
              <w:rPr>
                <w:b/>
                <w:sz w:val="13"/>
              </w:rPr>
              <w:t>6</w:t>
            </w:r>
          </w:p>
        </w:tc>
        <w:tc>
          <w:tcPr>
            <w:tcW w:w="506" w:type="dxa"/>
            <w:tcBorders>
              <w:left w:val="single" w:sz="4" w:space="0" w:color="000000"/>
              <w:right w:val="single" w:sz="4" w:space="0" w:color="000000"/>
            </w:tcBorders>
            <w:shd w:val="clear" w:color="auto" w:fill="BFBFBF"/>
          </w:tcPr>
          <w:p w:rsidR="00381CE0" w:rsidRDefault="00346D2A">
            <w:pPr>
              <w:pStyle w:val="TableParagraph"/>
              <w:spacing w:before="14" w:line="150" w:lineRule="atLeast"/>
              <w:ind w:left="63" w:right="1" w:firstLine="107"/>
              <w:rPr>
                <w:b/>
                <w:sz w:val="13"/>
              </w:rPr>
            </w:pPr>
            <w:r>
              <w:rPr>
                <w:b/>
                <w:sz w:val="13"/>
              </w:rPr>
              <w:t>248 (**310)</w:t>
            </w:r>
          </w:p>
        </w:tc>
        <w:tc>
          <w:tcPr>
            <w:tcW w:w="340" w:type="dxa"/>
            <w:tcBorders>
              <w:left w:val="single" w:sz="4" w:space="0" w:color="000000"/>
              <w:right w:val="single" w:sz="4" w:space="0" w:color="000000"/>
            </w:tcBorders>
            <w:shd w:val="clear" w:color="auto" w:fill="BFBFBF"/>
          </w:tcPr>
          <w:p w:rsidR="00381CE0" w:rsidRDefault="00346D2A">
            <w:pPr>
              <w:pStyle w:val="TableParagraph"/>
              <w:spacing w:before="92"/>
              <w:ind w:left="88"/>
              <w:rPr>
                <w:b/>
                <w:sz w:val="13"/>
              </w:rPr>
            </w:pPr>
            <w:r>
              <w:rPr>
                <w:b/>
                <w:sz w:val="13"/>
              </w:rPr>
              <w:t>186</w:t>
            </w:r>
          </w:p>
        </w:tc>
        <w:tc>
          <w:tcPr>
            <w:tcW w:w="330" w:type="dxa"/>
            <w:tcBorders>
              <w:left w:val="single" w:sz="4" w:space="0" w:color="000000"/>
              <w:right w:val="single" w:sz="4" w:space="0" w:color="000000"/>
            </w:tcBorders>
            <w:shd w:val="clear" w:color="auto" w:fill="BFBFBF"/>
          </w:tcPr>
          <w:p w:rsidR="00381CE0" w:rsidRDefault="00346D2A">
            <w:pPr>
              <w:pStyle w:val="TableParagraph"/>
              <w:spacing w:before="92"/>
              <w:ind w:left="61" w:right="11"/>
              <w:jc w:val="center"/>
              <w:rPr>
                <w:b/>
                <w:sz w:val="13"/>
              </w:rPr>
            </w:pPr>
            <w:r>
              <w:rPr>
                <w:b/>
                <w:sz w:val="13"/>
              </w:rPr>
              <w:t>186</w:t>
            </w:r>
          </w:p>
        </w:tc>
        <w:tc>
          <w:tcPr>
            <w:tcW w:w="327" w:type="dxa"/>
            <w:tcBorders>
              <w:left w:val="single" w:sz="4" w:space="0" w:color="000000"/>
            </w:tcBorders>
            <w:shd w:val="clear" w:color="auto" w:fill="BFBFBF"/>
          </w:tcPr>
          <w:p w:rsidR="00381CE0" w:rsidRDefault="00346D2A">
            <w:pPr>
              <w:pStyle w:val="TableParagraph"/>
              <w:spacing w:before="92"/>
              <w:ind w:left="66" w:right="5"/>
              <w:jc w:val="center"/>
              <w:rPr>
                <w:b/>
                <w:sz w:val="13"/>
              </w:rPr>
            </w:pPr>
            <w:r>
              <w:rPr>
                <w:b/>
                <w:sz w:val="13"/>
              </w:rPr>
              <w:t>180</w:t>
            </w:r>
          </w:p>
        </w:tc>
        <w:tc>
          <w:tcPr>
            <w:tcW w:w="406" w:type="dxa"/>
            <w:tcBorders>
              <w:right w:val="single" w:sz="4" w:space="0" w:color="000000"/>
            </w:tcBorders>
            <w:shd w:val="clear" w:color="auto" w:fill="BFBFBF"/>
          </w:tcPr>
          <w:p w:rsidR="00381CE0" w:rsidRDefault="00346D2A">
            <w:pPr>
              <w:pStyle w:val="TableParagraph"/>
              <w:spacing w:before="15"/>
              <w:ind w:left="41"/>
              <w:jc w:val="center"/>
              <w:rPr>
                <w:b/>
                <w:sz w:val="13"/>
              </w:rPr>
            </w:pPr>
            <w:r>
              <w:rPr>
                <w:b/>
                <w:sz w:val="13"/>
              </w:rPr>
              <w:t>6</w:t>
            </w:r>
          </w:p>
          <w:p w:rsidR="00381CE0" w:rsidRDefault="00346D2A">
            <w:pPr>
              <w:pStyle w:val="TableParagraph"/>
              <w:spacing w:before="4" w:line="137" w:lineRule="exact"/>
              <w:ind w:left="54" w:right="10"/>
              <w:jc w:val="center"/>
              <w:rPr>
                <w:b/>
                <w:sz w:val="13"/>
              </w:rPr>
            </w:pPr>
            <w:r>
              <w:rPr>
                <w:b/>
                <w:sz w:val="13"/>
              </w:rPr>
              <w:t>(**8)</w:t>
            </w:r>
          </w:p>
        </w:tc>
        <w:tc>
          <w:tcPr>
            <w:tcW w:w="290" w:type="dxa"/>
            <w:tcBorders>
              <w:left w:val="single" w:sz="4" w:space="0" w:color="000000"/>
              <w:right w:val="single" w:sz="4" w:space="0" w:color="000000"/>
            </w:tcBorders>
            <w:shd w:val="clear" w:color="auto" w:fill="BFBFBF"/>
          </w:tcPr>
          <w:p w:rsidR="00381CE0" w:rsidRDefault="00346D2A">
            <w:pPr>
              <w:pStyle w:val="TableParagraph"/>
              <w:spacing w:before="92"/>
              <w:ind w:left="132"/>
              <w:rPr>
                <w:b/>
                <w:sz w:val="13"/>
              </w:rPr>
            </w:pPr>
            <w:r>
              <w:rPr>
                <w:b/>
                <w:sz w:val="13"/>
              </w:rPr>
              <w:t>6</w:t>
            </w:r>
          </w:p>
        </w:tc>
        <w:tc>
          <w:tcPr>
            <w:tcW w:w="256" w:type="dxa"/>
            <w:tcBorders>
              <w:left w:val="single" w:sz="4" w:space="0" w:color="000000"/>
              <w:right w:val="single" w:sz="4" w:space="0" w:color="000000"/>
            </w:tcBorders>
            <w:shd w:val="clear" w:color="auto" w:fill="BFBFBF"/>
          </w:tcPr>
          <w:p w:rsidR="00381CE0" w:rsidRDefault="00346D2A">
            <w:pPr>
              <w:pStyle w:val="TableParagraph"/>
              <w:spacing w:before="92"/>
              <w:ind w:left="55"/>
              <w:jc w:val="center"/>
              <w:rPr>
                <w:b/>
                <w:sz w:val="13"/>
              </w:rPr>
            </w:pPr>
            <w:r>
              <w:rPr>
                <w:b/>
                <w:sz w:val="13"/>
              </w:rPr>
              <w:t>6</w:t>
            </w:r>
          </w:p>
        </w:tc>
        <w:tc>
          <w:tcPr>
            <w:tcW w:w="563" w:type="dxa"/>
            <w:tcBorders>
              <w:left w:val="single" w:sz="4" w:space="0" w:color="000000"/>
              <w:right w:val="single" w:sz="4" w:space="0" w:color="000000"/>
            </w:tcBorders>
            <w:shd w:val="clear" w:color="auto" w:fill="BFBFBF"/>
          </w:tcPr>
          <w:p w:rsidR="00381CE0" w:rsidRDefault="00346D2A">
            <w:pPr>
              <w:pStyle w:val="TableParagraph"/>
              <w:spacing w:before="14" w:line="150" w:lineRule="atLeast"/>
              <w:ind w:left="97" w:right="24" w:firstLine="108"/>
              <w:rPr>
                <w:b/>
                <w:sz w:val="13"/>
              </w:rPr>
            </w:pPr>
            <w:r>
              <w:rPr>
                <w:b/>
                <w:sz w:val="13"/>
              </w:rPr>
              <w:t>180 (**240)</w:t>
            </w:r>
          </w:p>
        </w:tc>
        <w:tc>
          <w:tcPr>
            <w:tcW w:w="302" w:type="dxa"/>
            <w:tcBorders>
              <w:left w:val="single" w:sz="4" w:space="0" w:color="000000"/>
              <w:right w:val="single" w:sz="4" w:space="0" w:color="000000"/>
            </w:tcBorders>
            <w:shd w:val="clear" w:color="auto" w:fill="BFBFBF"/>
          </w:tcPr>
          <w:p w:rsidR="00381CE0" w:rsidRDefault="00346D2A">
            <w:pPr>
              <w:pStyle w:val="TableParagraph"/>
              <w:spacing w:before="92"/>
              <w:ind w:left="59"/>
              <w:jc w:val="center"/>
              <w:rPr>
                <w:b/>
                <w:sz w:val="13"/>
              </w:rPr>
            </w:pPr>
            <w:r>
              <w:rPr>
                <w:b/>
                <w:sz w:val="13"/>
              </w:rPr>
              <w:t>180</w:t>
            </w:r>
          </w:p>
        </w:tc>
        <w:tc>
          <w:tcPr>
            <w:tcW w:w="270" w:type="dxa"/>
            <w:tcBorders>
              <w:left w:val="single" w:sz="4" w:space="0" w:color="000000"/>
              <w:right w:val="single" w:sz="4" w:space="0" w:color="000000"/>
            </w:tcBorders>
            <w:shd w:val="clear" w:color="auto" w:fill="BFBFBF"/>
          </w:tcPr>
          <w:p w:rsidR="00381CE0" w:rsidRDefault="00346D2A">
            <w:pPr>
              <w:pStyle w:val="TableParagraph"/>
              <w:spacing w:before="92"/>
              <w:ind w:left="61"/>
              <w:jc w:val="center"/>
              <w:rPr>
                <w:b/>
                <w:sz w:val="13"/>
              </w:rPr>
            </w:pPr>
            <w:r>
              <w:rPr>
                <w:b/>
                <w:sz w:val="13"/>
              </w:rPr>
              <w:t>180</w:t>
            </w:r>
          </w:p>
        </w:tc>
        <w:tc>
          <w:tcPr>
            <w:tcW w:w="345" w:type="dxa"/>
            <w:tcBorders>
              <w:left w:val="single" w:sz="4" w:space="0" w:color="000000"/>
            </w:tcBorders>
            <w:shd w:val="clear" w:color="auto" w:fill="BFBFBF"/>
          </w:tcPr>
          <w:p w:rsidR="00381CE0" w:rsidRDefault="00346D2A">
            <w:pPr>
              <w:pStyle w:val="TableParagraph"/>
              <w:spacing w:before="92"/>
              <w:ind w:left="81" w:right="8"/>
              <w:jc w:val="center"/>
              <w:rPr>
                <w:b/>
                <w:sz w:val="13"/>
              </w:rPr>
            </w:pPr>
            <w:r>
              <w:rPr>
                <w:b/>
                <w:sz w:val="13"/>
              </w:rPr>
              <w:t>120</w:t>
            </w:r>
          </w:p>
        </w:tc>
        <w:tc>
          <w:tcPr>
            <w:tcW w:w="465" w:type="dxa"/>
            <w:tcBorders>
              <w:right w:val="single" w:sz="4" w:space="0" w:color="000000"/>
            </w:tcBorders>
            <w:shd w:val="clear" w:color="auto" w:fill="BFBFBF"/>
          </w:tcPr>
          <w:p w:rsidR="00381CE0" w:rsidRDefault="00346D2A">
            <w:pPr>
              <w:pStyle w:val="TableParagraph"/>
              <w:spacing w:before="14" w:line="150" w:lineRule="atLeast"/>
              <w:ind w:left="43" w:right="-30" w:firstLine="108"/>
              <w:rPr>
                <w:b/>
                <w:sz w:val="13"/>
              </w:rPr>
            </w:pPr>
            <w:r>
              <w:rPr>
                <w:b/>
                <w:sz w:val="13"/>
              </w:rPr>
              <w:t>818 (**940)</w:t>
            </w:r>
          </w:p>
        </w:tc>
        <w:tc>
          <w:tcPr>
            <w:tcW w:w="269" w:type="dxa"/>
            <w:tcBorders>
              <w:left w:val="single" w:sz="4" w:space="0" w:color="000000"/>
              <w:right w:val="single" w:sz="4" w:space="0" w:color="000000"/>
            </w:tcBorders>
            <w:shd w:val="clear" w:color="auto" w:fill="BFBFBF"/>
          </w:tcPr>
          <w:p w:rsidR="00381CE0" w:rsidRDefault="00346D2A">
            <w:pPr>
              <w:pStyle w:val="TableParagraph"/>
              <w:spacing w:before="92"/>
              <w:ind w:left="65" w:right="-15"/>
              <w:jc w:val="center"/>
              <w:rPr>
                <w:b/>
                <w:sz w:val="13"/>
              </w:rPr>
            </w:pPr>
            <w:r>
              <w:rPr>
                <w:b/>
                <w:sz w:val="13"/>
              </w:rPr>
              <w:t>692</w:t>
            </w:r>
          </w:p>
        </w:tc>
        <w:tc>
          <w:tcPr>
            <w:tcW w:w="337" w:type="dxa"/>
            <w:tcBorders>
              <w:left w:val="single" w:sz="4" w:space="0" w:color="000000"/>
              <w:right w:val="single" w:sz="4" w:space="0" w:color="000000"/>
            </w:tcBorders>
            <w:shd w:val="clear" w:color="auto" w:fill="BFBFBF"/>
          </w:tcPr>
          <w:p w:rsidR="00381CE0" w:rsidRDefault="00346D2A">
            <w:pPr>
              <w:pStyle w:val="TableParagraph"/>
              <w:spacing w:before="92"/>
              <w:ind w:left="77" w:right="4"/>
              <w:jc w:val="center"/>
              <w:rPr>
                <w:b/>
                <w:sz w:val="13"/>
              </w:rPr>
            </w:pPr>
            <w:r>
              <w:rPr>
                <w:b/>
                <w:sz w:val="13"/>
              </w:rPr>
              <w:t>558</w:t>
            </w:r>
          </w:p>
        </w:tc>
        <w:tc>
          <w:tcPr>
            <w:tcW w:w="429" w:type="dxa"/>
            <w:tcBorders>
              <w:left w:val="single" w:sz="4" w:space="0" w:color="000000"/>
            </w:tcBorders>
            <w:shd w:val="clear" w:color="auto" w:fill="BFBFBF"/>
          </w:tcPr>
          <w:p w:rsidR="00381CE0" w:rsidRDefault="00346D2A">
            <w:pPr>
              <w:pStyle w:val="TableParagraph"/>
              <w:spacing w:before="92"/>
              <w:ind w:left="150"/>
              <w:rPr>
                <w:b/>
                <w:sz w:val="13"/>
              </w:rPr>
            </w:pPr>
            <w:r>
              <w:rPr>
                <w:b/>
                <w:sz w:val="13"/>
              </w:rPr>
              <w:t>570</w:t>
            </w:r>
          </w:p>
        </w:tc>
        <w:tc>
          <w:tcPr>
            <w:tcW w:w="578" w:type="dxa"/>
            <w:shd w:val="clear" w:color="auto" w:fill="BFBFBF"/>
          </w:tcPr>
          <w:p w:rsidR="00381CE0" w:rsidRDefault="00346D2A">
            <w:pPr>
              <w:pStyle w:val="TableParagraph"/>
              <w:spacing w:before="14" w:line="150" w:lineRule="atLeast"/>
              <w:ind w:left="76" w:right="-25" w:firstLine="107"/>
              <w:rPr>
                <w:b/>
                <w:sz w:val="13"/>
              </w:rPr>
            </w:pPr>
            <w:r>
              <w:rPr>
                <w:b/>
                <w:sz w:val="13"/>
              </w:rPr>
              <w:t>2638 (**2760)</w:t>
            </w:r>
          </w:p>
        </w:tc>
      </w:tr>
      <w:tr w:rsidR="00381CE0">
        <w:trPr>
          <w:trHeight w:val="212"/>
        </w:trPr>
        <w:tc>
          <w:tcPr>
            <w:tcW w:w="1715" w:type="dxa"/>
            <w:gridSpan w:val="2"/>
            <w:shd w:val="clear" w:color="auto" w:fill="BFBFBF"/>
          </w:tcPr>
          <w:p w:rsidR="00381CE0" w:rsidRDefault="00346D2A">
            <w:pPr>
              <w:pStyle w:val="TableParagraph"/>
              <w:spacing w:before="35"/>
              <w:ind w:left="416"/>
              <w:rPr>
                <w:b/>
                <w:sz w:val="13"/>
              </w:rPr>
            </w:pPr>
            <w:r>
              <w:rPr>
                <w:b/>
                <w:sz w:val="13"/>
              </w:rPr>
              <w:t>Укупно А2+Б2</w:t>
            </w:r>
          </w:p>
        </w:tc>
        <w:tc>
          <w:tcPr>
            <w:tcW w:w="835" w:type="dxa"/>
            <w:gridSpan w:val="3"/>
            <w:tcBorders>
              <w:right w:val="single" w:sz="4" w:space="0" w:color="000000"/>
            </w:tcBorders>
            <w:shd w:val="clear" w:color="auto" w:fill="BFBFBF"/>
          </w:tcPr>
          <w:p w:rsidR="00381CE0" w:rsidRDefault="00346D2A">
            <w:pPr>
              <w:pStyle w:val="TableParagraph"/>
              <w:spacing w:before="35"/>
              <w:ind w:left="330" w:right="314"/>
              <w:jc w:val="center"/>
              <w:rPr>
                <w:b/>
                <w:sz w:val="13"/>
              </w:rPr>
            </w:pPr>
            <w:r>
              <w:rPr>
                <w:b/>
                <w:sz w:val="13"/>
              </w:rPr>
              <w:t>12</w:t>
            </w:r>
          </w:p>
        </w:tc>
        <w:tc>
          <w:tcPr>
            <w:tcW w:w="1154" w:type="dxa"/>
            <w:gridSpan w:val="4"/>
            <w:tcBorders>
              <w:left w:val="single" w:sz="4" w:space="0" w:color="000000"/>
            </w:tcBorders>
            <w:shd w:val="clear" w:color="auto" w:fill="BFBFBF"/>
          </w:tcPr>
          <w:p w:rsidR="00381CE0" w:rsidRDefault="00346D2A">
            <w:pPr>
              <w:pStyle w:val="TableParagraph"/>
              <w:spacing w:before="35"/>
              <w:ind w:left="471" w:right="427"/>
              <w:jc w:val="center"/>
              <w:rPr>
                <w:b/>
                <w:sz w:val="13"/>
              </w:rPr>
            </w:pPr>
            <w:r>
              <w:rPr>
                <w:b/>
                <w:sz w:val="13"/>
              </w:rPr>
              <w:t>516</w:t>
            </w:r>
          </w:p>
        </w:tc>
        <w:tc>
          <w:tcPr>
            <w:tcW w:w="715" w:type="dxa"/>
            <w:gridSpan w:val="3"/>
            <w:tcBorders>
              <w:right w:val="single" w:sz="4" w:space="0" w:color="000000"/>
            </w:tcBorders>
            <w:shd w:val="clear" w:color="auto" w:fill="BFBFBF"/>
          </w:tcPr>
          <w:p w:rsidR="00381CE0" w:rsidRDefault="00346D2A">
            <w:pPr>
              <w:pStyle w:val="TableParagraph"/>
              <w:spacing w:before="35"/>
              <w:ind w:left="278" w:right="246"/>
              <w:jc w:val="center"/>
              <w:rPr>
                <w:b/>
                <w:sz w:val="13"/>
              </w:rPr>
            </w:pPr>
            <w:r>
              <w:rPr>
                <w:b/>
                <w:sz w:val="13"/>
              </w:rPr>
              <w:t>16</w:t>
            </w:r>
          </w:p>
        </w:tc>
        <w:tc>
          <w:tcPr>
            <w:tcW w:w="1264" w:type="dxa"/>
            <w:gridSpan w:val="4"/>
            <w:tcBorders>
              <w:left w:val="single" w:sz="4" w:space="0" w:color="000000"/>
            </w:tcBorders>
            <w:shd w:val="clear" w:color="auto" w:fill="BFBFBF"/>
          </w:tcPr>
          <w:p w:rsidR="00381CE0" w:rsidRDefault="00346D2A">
            <w:pPr>
              <w:pStyle w:val="TableParagraph"/>
              <w:spacing w:before="35"/>
              <w:ind w:left="531" w:right="477"/>
              <w:jc w:val="center"/>
              <w:rPr>
                <w:b/>
                <w:sz w:val="13"/>
              </w:rPr>
            </w:pPr>
            <w:r>
              <w:rPr>
                <w:b/>
                <w:sz w:val="13"/>
              </w:rPr>
              <w:t>662</w:t>
            </w:r>
          </w:p>
        </w:tc>
        <w:tc>
          <w:tcPr>
            <w:tcW w:w="915" w:type="dxa"/>
            <w:gridSpan w:val="3"/>
            <w:tcBorders>
              <w:right w:val="single" w:sz="4" w:space="0" w:color="000000"/>
            </w:tcBorders>
            <w:shd w:val="clear" w:color="auto" w:fill="BFBFBF"/>
          </w:tcPr>
          <w:p w:rsidR="00381CE0" w:rsidRDefault="00346D2A">
            <w:pPr>
              <w:pStyle w:val="TableParagraph"/>
              <w:spacing w:before="35"/>
              <w:ind w:left="209"/>
              <w:rPr>
                <w:b/>
                <w:sz w:val="13"/>
              </w:rPr>
            </w:pPr>
            <w:r>
              <w:rPr>
                <w:b/>
                <w:sz w:val="13"/>
              </w:rPr>
              <w:t>20 (**22)</w:t>
            </w:r>
          </w:p>
        </w:tc>
        <w:tc>
          <w:tcPr>
            <w:tcW w:w="1503" w:type="dxa"/>
            <w:gridSpan w:val="4"/>
            <w:tcBorders>
              <w:left w:val="single" w:sz="4" w:space="0" w:color="000000"/>
            </w:tcBorders>
            <w:shd w:val="clear" w:color="auto" w:fill="BFBFBF"/>
          </w:tcPr>
          <w:p w:rsidR="00381CE0" w:rsidRDefault="00346D2A">
            <w:pPr>
              <w:pStyle w:val="TableParagraph"/>
              <w:spacing w:before="35"/>
              <w:ind w:left="450"/>
              <w:rPr>
                <w:b/>
                <w:sz w:val="13"/>
              </w:rPr>
            </w:pPr>
            <w:r>
              <w:rPr>
                <w:b/>
                <w:sz w:val="13"/>
              </w:rPr>
              <w:t>800 (**862)</w:t>
            </w:r>
          </w:p>
        </w:tc>
        <w:tc>
          <w:tcPr>
            <w:tcW w:w="952" w:type="dxa"/>
            <w:gridSpan w:val="3"/>
            <w:tcBorders>
              <w:right w:val="single" w:sz="4" w:space="0" w:color="000000"/>
            </w:tcBorders>
            <w:shd w:val="clear" w:color="auto" w:fill="BFBFBF"/>
          </w:tcPr>
          <w:p w:rsidR="00381CE0" w:rsidRDefault="00346D2A">
            <w:pPr>
              <w:pStyle w:val="TableParagraph"/>
              <w:spacing w:before="35"/>
              <w:ind w:left="231"/>
              <w:rPr>
                <w:b/>
                <w:sz w:val="13"/>
              </w:rPr>
            </w:pPr>
            <w:r>
              <w:rPr>
                <w:b/>
                <w:sz w:val="13"/>
              </w:rPr>
              <w:t>18 (**20)</w:t>
            </w:r>
          </w:p>
        </w:tc>
        <w:tc>
          <w:tcPr>
            <w:tcW w:w="1480" w:type="dxa"/>
            <w:gridSpan w:val="4"/>
            <w:tcBorders>
              <w:left w:val="single" w:sz="4" w:space="0" w:color="000000"/>
            </w:tcBorders>
            <w:shd w:val="clear" w:color="auto" w:fill="BFBFBF"/>
          </w:tcPr>
          <w:p w:rsidR="00381CE0" w:rsidRDefault="00346D2A">
            <w:pPr>
              <w:pStyle w:val="TableParagraph"/>
              <w:spacing w:before="35"/>
              <w:ind w:left="442"/>
              <w:rPr>
                <w:b/>
                <w:sz w:val="13"/>
              </w:rPr>
            </w:pPr>
            <w:r>
              <w:rPr>
                <w:b/>
                <w:sz w:val="13"/>
              </w:rPr>
              <w:t>660 (**720)</w:t>
            </w:r>
          </w:p>
        </w:tc>
        <w:tc>
          <w:tcPr>
            <w:tcW w:w="2078" w:type="dxa"/>
            <w:gridSpan w:val="5"/>
            <w:shd w:val="clear" w:color="auto" w:fill="BFBFBF"/>
          </w:tcPr>
          <w:p w:rsidR="00381CE0" w:rsidRDefault="00346D2A">
            <w:pPr>
              <w:pStyle w:val="TableParagraph"/>
              <w:spacing w:before="35"/>
              <w:ind w:left="673"/>
              <w:rPr>
                <w:b/>
                <w:sz w:val="13"/>
              </w:rPr>
            </w:pPr>
            <w:r>
              <w:rPr>
                <w:b/>
                <w:sz w:val="13"/>
              </w:rPr>
              <w:t>2638 (**2760)</w:t>
            </w:r>
          </w:p>
        </w:tc>
      </w:tr>
    </w:tbl>
    <w:p w:rsidR="00381CE0" w:rsidRDefault="00346D2A">
      <w:pPr>
        <w:spacing w:before="8"/>
        <w:ind w:left="201"/>
        <w:rPr>
          <w:sz w:val="14"/>
        </w:rPr>
      </w:pPr>
      <w:r>
        <w:rPr>
          <w:w w:val="105"/>
          <w:sz w:val="14"/>
        </w:rPr>
        <w:t>Напомена: * Подразумева реализацију наставе кроз теоријску наставу, вежбе, практичну наставу и наставу у блоку</w:t>
      </w:r>
    </w:p>
    <w:p w:rsidR="00381CE0" w:rsidRDefault="00346D2A">
      <w:pPr>
        <w:spacing w:before="12"/>
        <w:ind w:left="829"/>
        <w:rPr>
          <w:sz w:val="14"/>
        </w:rPr>
      </w:pPr>
      <w:r>
        <w:rPr>
          <w:w w:val="105"/>
          <w:sz w:val="14"/>
        </w:rPr>
        <w:t>** Ученик бира предмет са листе изборних општеобразовних или стручних предмета</w:t>
      </w:r>
    </w:p>
    <w:p w:rsidR="00381CE0" w:rsidRDefault="00381CE0">
      <w:pPr>
        <w:rPr>
          <w:sz w:val="14"/>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7"/>
        <w:rPr>
          <w:sz w:val="20"/>
        </w:rPr>
      </w:pPr>
    </w:p>
    <w:p w:rsidR="00381CE0" w:rsidRDefault="00346D2A">
      <w:pPr>
        <w:ind w:left="199" w:right="683"/>
        <w:jc w:val="center"/>
        <w:rPr>
          <w:b/>
          <w:sz w:val="16"/>
        </w:rPr>
      </w:pPr>
      <w:r>
        <w:rPr>
          <w:b/>
          <w:w w:val="105"/>
          <w:sz w:val="16"/>
        </w:rPr>
        <w:t>I  ПЛАН НАСТАВЕ И УЧЕЊА</w:t>
      </w:r>
    </w:p>
    <w:p w:rsidR="00381CE0" w:rsidRDefault="00346D2A">
      <w:pPr>
        <w:spacing w:before="6"/>
        <w:ind w:left="199" w:right="686"/>
        <w:jc w:val="center"/>
        <w:rPr>
          <w:b/>
          <w:sz w:val="16"/>
        </w:rPr>
      </w:pPr>
      <w:r>
        <w:rPr>
          <w:b/>
          <w:w w:val="105"/>
          <w:sz w:val="16"/>
        </w:rPr>
        <w:t>за образовни профил</w:t>
      </w:r>
    </w:p>
    <w:p w:rsidR="00381CE0" w:rsidRDefault="00346D2A">
      <w:pPr>
        <w:spacing w:before="7"/>
        <w:ind w:left="199" w:right="684"/>
        <w:jc w:val="center"/>
        <w:rPr>
          <w:b/>
          <w:sz w:val="16"/>
        </w:rPr>
      </w:pPr>
      <w:r>
        <w:rPr>
          <w:b/>
          <w:w w:val="105"/>
          <w:sz w:val="16"/>
        </w:rPr>
        <w:t>када се реализује по дуалном моделу*</w:t>
      </w:r>
    </w:p>
    <w:p w:rsidR="00381CE0" w:rsidRDefault="00381CE0">
      <w:pPr>
        <w:pStyle w:val="BodyText"/>
        <w:spacing w:before="8"/>
        <w:rPr>
          <w:b/>
          <w:sz w:val="19"/>
        </w:rPr>
      </w:pPr>
    </w:p>
    <w:tbl>
      <w:tblPr>
        <w:tblW w:w="0" w:type="auto"/>
        <w:tblInd w:w="2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0"/>
        <w:gridCol w:w="1625"/>
        <w:gridCol w:w="278"/>
        <w:gridCol w:w="230"/>
        <w:gridCol w:w="353"/>
        <w:gridCol w:w="292"/>
        <w:gridCol w:w="279"/>
        <w:gridCol w:w="347"/>
        <w:gridCol w:w="277"/>
        <w:gridCol w:w="216"/>
        <w:gridCol w:w="210"/>
        <w:gridCol w:w="410"/>
        <w:gridCol w:w="289"/>
        <w:gridCol w:w="245"/>
        <w:gridCol w:w="384"/>
        <w:gridCol w:w="353"/>
        <w:gridCol w:w="194"/>
        <w:gridCol w:w="211"/>
        <w:gridCol w:w="411"/>
        <w:gridCol w:w="304"/>
        <w:gridCol w:w="341"/>
        <w:gridCol w:w="341"/>
        <w:gridCol w:w="294"/>
        <w:gridCol w:w="265"/>
        <w:gridCol w:w="298"/>
        <w:gridCol w:w="426"/>
        <w:gridCol w:w="367"/>
        <w:gridCol w:w="312"/>
        <w:gridCol w:w="349"/>
        <w:gridCol w:w="306"/>
        <w:gridCol w:w="531"/>
        <w:gridCol w:w="279"/>
        <w:gridCol w:w="348"/>
        <w:gridCol w:w="352"/>
        <w:gridCol w:w="697"/>
      </w:tblGrid>
      <w:tr w:rsidR="00381CE0">
        <w:trPr>
          <w:trHeight w:val="164"/>
        </w:trPr>
        <w:tc>
          <w:tcPr>
            <w:tcW w:w="1875" w:type="dxa"/>
            <w:gridSpan w:val="2"/>
            <w:vMerge w:val="restart"/>
            <w:tcBorders>
              <w:bottom w:val="single" w:sz="4" w:space="0" w:color="000000"/>
            </w:tcBorders>
          </w:tcPr>
          <w:p w:rsidR="00381CE0" w:rsidRDefault="00381CE0">
            <w:pPr>
              <w:pStyle w:val="TableParagraph"/>
              <w:rPr>
                <w:sz w:val="12"/>
              </w:rPr>
            </w:pPr>
          </w:p>
        </w:tc>
        <w:tc>
          <w:tcPr>
            <w:tcW w:w="2056" w:type="dxa"/>
            <w:gridSpan w:val="7"/>
            <w:tcBorders>
              <w:bottom w:val="single" w:sz="4" w:space="0" w:color="000000"/>
            </w:tcBorders>
          </w:tcPr>
          <w:p w:rsidR="00381CE0" w:rsidRDefault="00346D2A">
            <w:pPr>
              <w:pStyle w:val="TableParagraph"/>
              <w:spacing w:before="16" w:line="129" w:lineRule="exact"/>
              <w:ind w:left="716" w:right="688"/>
              <w:jc w:val="center"/>
              <w:rPr>
                <w:b/>
                <w:sz w:val="13"/>
              </w:rPr>
            </w:pPr>
            <w:r>
              <w:rPr>
                <w:b/>
                <w:sz w:val="13"/>
              </w:rPr>
              <w:t>I РАЗРЕД</w:t>
            </w:r>
          </w:p>
        </w:tc>
        <w:tc>
          <w:tcPr>
            <w:tcW w:w="2107" w:type="dxa"/>
            <w:gridSpan w:val="7"/>
            <w:tcBorders>
              <w:bottom w:val="single" w:sz="4" w:space="0" w:color="000000"/>
            </w:tcBorders>
          </w:tcPr>
          <w:p w:rsidR="00381CE0" w:rsidRDefault="00346D2A">
            <w:pPr>
              <w:pStyle w:val="TableParagraph"/>
              <w:spacing w:before="16" w:line="129" w:lineRule="exact"/>
              <w:ind w:left="719" w:right="686"/>
              <w:jc w:val="center"/>
              <w:rPr>
                <w:b/>
                <w:sz w:val="13"/>
              </w:rPr>
            </w:pPr>
            <w:r>
              <w:rPr>
                <w:b/>
                <w:sz w:val="13"/>
              </w:rPr>
              <w:t>II РАЗРЕД</w:t>
            </w:r>
          </w:p>
        </w:tc>
        <w:tc>
          <w:tcPr>
            <w:tcW w:w="2096" w:type="dxa"/>
            <w:gridSpan w:val="7"/>
            <w:tcBorders>
              <w:bottom w:val="single" w:sz="4" w:space="0" w:color="000000"/>
            </w:tcBorders>
          </w:tcPr>
          <w:p w:rsidR="00381CE0" w:rsidRDefault="00346D2A">
            <w:pPr>
              <w:pStyle w:val="TableParagraph"/>
              <w:spacing w:before="16" w:line="129" w:lineRule="exact"/>
              <w:ind w:left="704"/>
              <w:rPr>
                <w:b/>
                <w:sz w:val="13"/>
              </w:rPr>
            </w:pPr>
            <w:r>
              <w:rPr>
                <w:b/>
                <w:sz w:val="13"/>
              </w:rPr>
              <w:t>III РАЗРЕД</w:t>
            </w:r>
          </w:p>
        </w:tc>
        <w:tc>
          <w:tcPr>
            <w:tcW w:w="2323" w:type="dxa"/>
            <w:gridSpan w:val="7"/>
            <w:tcBorders>
              <w:bottom w:val="single" w:sz="4" w:space="0" w:color="000000"/>
            </w:tcBorders>
          </w:tcPr>
          <w:p w:rsidR="00381CE0" w:rsidRDefault="00346D2A">
            <w:pPr>
              <w:pStyle w:val="TableParagraph"/>
              <w:spacing w:before="16" w:line="129" w:lineRule="exact"/>
              <w:ind w:left="806" w:right="772"/>
              <w:jc w:val="center"/>
              <w:rPr>
                <w:b/>
                <w:sz w:val="13"/>
              </w:rPr>
            </w:pPr>
            <w:r>
              <w:rPr>
                <w:b/>
                <w:sz w:val="13"/>
              </w:rPr>
              <w:t>IV РАЗРЕД</w:t>
            </w:r>
          </w:p>
        </w:tc>
        <w:tc>
          <w:tcPr>
            <w:tcW w:w="1510" w:type="dxa"/>
            <w:gridSpan w:val="4"/>
            <w:tcBorders>
              <w:bottom w:val="single" w:sz="4" w:space="0" w:color="000000"/>
            </w:tcBorders>
          </w:tcPr>
          <w:p w:rsidR="00381CE0" w:rsidRDefault="00346D2A">
            <w:pPr>
              <w:pStyle w:val="TableParagraph"/>
              <w:spacing w:before="16" w:line="129" w:lineRule="exact"/>
              <w:ind w:left="465"/>
              <w:rPr>
                <w:b/>
                <w:sz w:val="13"/>
              </w:rPr>
            </w:pPr>
            <w:r>
              <w:rPr>
                <w:b/>
                <w:sz w:val="13"/>
              </w:rPr>
              <w:t>УКУПНО</w:t>
            </w:r>
          </w:p>
        </w:tc>
        <w:tc>
          <w:tcPr>
            <w:tcW w:w="697" w:type="dxa"/>
          </w:tcPr>
          <w:p w:rsidR="00381CE0" w:rsidRDefault="00346D2A">
            <w:pPr>
              <w:pStyle w:val="TableParagraph"/>
              <w:spacing w:before="16" w:line="129" w:lineRule="exact"/>
              <w:ind w:left="50"/>
              <w:jc w:val="center"/>
              <w:rPr>
                <w:b/>
                <w:sz w:val="13"/>
              </w:rPr>
            </w:pPr>
            <w:r>
              <w:rPr>
                <w:b/>
                <w:sz w:val="13"/>
              </w:rPr>
              <w:t>Σ</w:t>
            </w:r>
          </w:p>
        </w:tc>
      </w:tr>
      <w:tr w:rsidR="00381CE0">
        <w:trPr>
          <w:trHeight w:val="195"/>
        </w:trPr>
        <w:tc>
          <w:tcPr>
            <w:tcW w:w="1875" w:type="dxa"/>
            <w:gridSpan w:val="2"/>
            <w:vMerge/>
            <w:tcBorders>
              <w:top w:val="nil"/>
              <w:bottom w:val="single" w:sz="4" w:space="0" w:color="000000"/>
            </w:tcBorders>
          </w:tcPr>
          <w:p w:rsidR="00381CE0" w:rsidRDefault="00381CE0">
            <w:pPr>
              <w:rPr>
                <w:sz w:val="2"/>
                <w:szCs w:val="2"/>
              </w:rPr>
            </w:pPr>
          </w:p>
        </w:tc>
        <w:tc>
          <w:tcPr>
            <w:tcW w:w="861" w:type="dxa"/>
            <w:gridSpan w:val="3"/>
            <w:tcBorders>
              <w:top w:val="single" w:sz="4" w:space="0" w:color="000000"/>
              <w:bottom w:val="single" w:sz="4" w:space="0" w:color="000000"/>
              <w:right w:val="single" w:sz="4" w:space="0" w:color="000000"/>
            </w:tcBorders>
          </w:tcPr>
          <w:p w:rsidR="00381CE0" w:rsidRDefault="00346D2A">
            <w:pPr>
              <w:pStyle w:val="TableParagraph"/>
              <w:spacing w:before="35" w:line="141" w:lineRule="exact"/>
              <w:ind w:left="177"/>
              <w:rPr>
                <w:b/>
                <w:sz w:val="13"/>
              </w:rPr>
            </w:pPr>
            <w:r>
              <w:rPr>
                <w:b/>
                <w:sz w:val="13"/>
              </w:rPr>
              <w:t>недељно</w:t>
            </w:r>
          </w:p>
        </w:tc>
        <w:tc>
          <w:tcPr>
            <w:tcW w:w="1195" w:type="dxa"/>
            <w:gridSpan w:val="4"/>
            <w:tcBorders>
              <w:top w:val="single" w:sz="4" w:space="0" w:color="000000"/>
              <w:left w:val="single" w:sz="4" w:space="0" w:color="000000"/>
              <w:bottom w:val="single" w:sz="4" w:space="0" w:color="000000"/>
            </w:tcBorders>
          </w:tcPr>
          <w:p w:rsidR="00381CE0" w:rsidRDefault="00346D2A">
            <w:pPr>
              <w:pStyle w:val="TableParagraph"/>
              <w:spacing w:before="35" w:line="141" w:lineRule="exact"/>
              <w:ind w:left="337"/>
              <w:rPr>
                <w:b/>
                <w:sz w:val="13"/>
              </w:rPr>
            </w:pPr>
            <w:r>
              <w:rPr>
                <w:b/>
                <w:sz w:val="13"/>
              </w:rPr>
              <w:t>годишње</w:t>
            </w:r>
          </w:p>
        </w:tc>
        <w:tc>
          <w:tcPr>
            <w:tcW w:w="836" w:type="dxa"/>
            <w:gridSpan w:val="3"/>
            <w:tcBorders>
              <w:top w:val="single" w:sz="4" w:space="0" w:color="000000"/>
              <w:bottom w:val="single" w:sz="4" w:space="0" w:color="000000"/>
              <w:right w:val="single" w:sz="4" w:space="0" w:color="000000"/>
            </w:tcBorders>
          </w:tcPr>
          <w:p w:rsidR="00381CE0" w:rsidRDefault="00346D2A">
            <w:pPr>
              <w:pStyle w:val="TableParagraph"/>
              <w:spacing w:before="35" w:line="141" w:lineRule="exact"/>
              <w:ind w:left="169"/>
              <w:rPr>
                <w:b/>
                <w:sz w:val="13"/>
              </w:rPr>
            </w:pPr>
            <w:r>
              <w:rPr>
                <w:b/>
                <w:sz w:val="13"/>
              </w:rPr>
              <w:t>недељно</w:t>
            </w:r>
          </w:p>
        </w:tc>
        <w:tc>
          <w:tcPr>
            <w:tcW w:w="1271" w:type="dxa"/>
            <w:gridSpan w:val="4"/>
            <w:tcBorders>
              <w:top w:val="single" w:sz="4" w:space="0" w:color="000000"/>
              <w:left w:val="single" w:sz="4" w:space="0" w:color="000000"/>
              <w:bottom w:val="single" w:sz="4" w:space="0" w:color="000000"/>
            </w:tcBorders>
          </w:tcPr>
          <w:p w:rsidR="00381CE0" w:rsidRDefault="00346D2A">
            <w:pPr>
              <w:pStyle w:val="TableParagraph"/>
              <w:spacing w:before="35" w:line="141" w:lineRule="exact"/>
              <w:ind w:left="376"/>
              <w:rPr>
                <w:b/>
                <w:sz w:val="13"/>
              </w:rPr>
            </w:pPr>
            <w:r>
              <w:rPr>
                <w:b/>
                <w:sz w:val="13"/>
              </w:rPr>
              <w:t>годишње</w:t>
            </w:r>
          </w:p>
        </w:tc>
        <w:tc>
          <w:tcPr>
            <w:tcW w:w="816" w:type="dxa"/>
            <w:gridSpan w:val="3"/>
            <w:tcBorders>
              <w:top w:val="single" w:sz="4" w:space="0" w:color="000000"/>
              <w:bottom w:val="single" w:sz="4" w:space="0" w:color="000000"/>
              <w:right w:val="single" w:sz="4" w:space="0" w:color="000000"/>
            </w:tcBorders>
          </w:tcPr>
          <w:p w:rsidR="00381CE0" w:rsidRDefault="00346D2A">
            <w:pPr>
              <w:pStyle w:val="TableParagraph"/>
              <w:spacing w:before="35" w:line="141" w:lineRule="exact"/>
              <w:ind w:left="157"/>
              <w:rPr>
                <w:b/>
                <w:sz w:val="13"/>
              </w:rPr>
            </w:pPr>
            <w:r>
              <w:rPr>
                <w:b/>
                <w:sz w:val="13"/>
              </w:rPr>
              <w:t>недељно</w:t>
            </w:r>
          </w:p>
        </w:tc>
        <w:tc>
          <w:tcPr>
            <w:tcW w:w="1280" w:type="dxa"/>
            <w:gridSpan w:val="4"/>
            <w:tcBorders>
              <w:top w:val="single" w:sz="4" w:space="0" w:color="000000"/>
              <w:left w:val="single" w:sz="4" w:space="0" w:color="000000"/>
              <w:bottom w:val="single" w:sz="4" w:space="0" w:color="000000"/>
            </w:tcBorders>
          </w:tcPr>
          <w:p w:rsidR="00381CE0" w:rsidRDefault="00346D2A">
            <w:pPr>
              <w:pStyle w:val="TableParagraph"/>
              <w:spacing w:before="35" w:line="141" w:lineRule="exact"/>
              <w:ind w:left="379"/>
              <w:rPr>
                <w:b/>
                <w:sz w:val="13"/>
              </w:rPr>
            </w:pPr>
            <w:r>
              <w:rPr>
                <w:b/>
                <w:sz w:val="13"/>
              </w:rPr>
              <w:t>годишње</w:t>
            </w:r>
          </w:p>
        </w:tc>
        <w:tc>
          <w:tcPr>
            <w:tcW w:w="989" w:type="dxa"/>
            <w:gridSpan w:val="3"/>
            <w:tcBorders>
              <w:top w:val="single" w:sz="4" w:space="0" w:color="000000"/>
              <w:bottom w:val="single" w:sz="4" w:space="0" w:color="000000"/>
              <w:right w:val="single" w:sz="4" w:space="0" w:color="000000"/>
            </w:tcBorders>
          </w:tcPr>
          <w:p w:rsidR="00381CE0" w:rsidRDefault="00346D2A">
            <w:pPr>
              <w:pStyle w:val="TableParagraph"/>
              <w:spacing w:before="35" w:line="141" w:lineRule="exact"/>
              <w:ind w:left="244"/>
              <w:rPr>
                <w:b/>
                <w:sz w:val="13"/>
              </w:rPr>
            </w:pPr>
            <w:r>
              <w:rPr>
                <w:b/>
                <w:sz w:val="13"/>
              </w:rPr>
              <w:t>недељно</w:t>
            </w:r>
          </w:p>
        </w:tc>
        <w:tc>
          <w:tcPr>
            <w:tcW w:w="1334" w:type="dxa"/>
            <w:gridSpan w:val="4"/>
            <w:tcBorders>
              <w:top w:val="single" w:sz="4" w:space="0" w:color="000000"/>
              <w:left w:val="single" w:sz="4" w:space="0" w:color="000000"/>
              <w:bottom w:val="single" w:sz="4" w:space="0" w:color="000000"/>
            </w:tcBorders>
          </w:tcPr>
          <w:p w:rsidR="00381CE0" w:rsidRDefault="00346D2A">
            <w:pPr>
              <w:pStyle w:val="TableParagraph"/>
              <w:spacing w:before="35" w:line="141" w:lineRule="exact"/>
              <w:ind w:left="410"/>
              <w:rPr>
                <w:b/>
                <w:sz w:val="13"/>
              </w:rPr>
            </w:pPr>
            <w:r>
              <w:rPr>
                <w:b/>
                <w:sz w:val="13"/>
              </w:rPr>
              <w:t>годишње</w:t>
            </w:r>
          </w:p>
        </w:tc>
        <w:tc>
          <w:tcPr>
            <w:tcW w:w="1510" w:type="dxa"/>
            <w:gridSpan w:val="4"/>
            <w:tcBorders>
              <w:top w:val="single" w:sz="4" w:space="0" w:color="000000"/>
              <w:bottom w:val="single" w:sz="4" w:space="0" w:color="000000"/>
            </w:tcBorders>
          </w:tcPr>
          <w:p w:rsidR="00381CE0" w:rsidRDefault="00346D2A">
            <w:pPr>
              <w:pStyle w:val="TableParagraph"/>
              <w:spacing w:before="35" w:line="141" w:lineRule="exact"/>
              <w:ind w:left="492"/>
              <w:rPr>
                <w:b/>
                <w:sz w:val="13"/>
              </w:rPr>
            </w:pPr>
            <w:r>
              <w:rPr>
                <w:b/>
                <w:sz w:val="13"/>
              </w:rPr>
              <w:t>годишње</w:t>
            </w:r>
          </w:p>
        </w:tc>
        <w:tc>
          <w:tcPr>
            <w:tcW w:w="697" w:type="dxa"/>
          </w:tcPr>
          <w:p w:rsidR="00381CE0" w:rsidRDefault="00381CE0">
            <w:pPr>
              <w:pStyle w:val="TableParagraph"/>
              <w:rPr>
                <w:sz w:val="12"/>
              </w:rPr>
            </w:pPr>
          </w:p>
        </w:tc>
      </w:tr>
      <w:tr w:rsidR="00381CE0">
        <w:trPr>
          <w:trHeight w:val="266"/>
        </w:trPr>
        <w:tc>
          <w:tcPr>
            <w:tcW w:w="1875" w:type="dxa"/>
            <w:gridSpan w:val="2"/>
            <w:vMerge/>
            <w:tcBorders>
              <w:top w:val="nil"/>
              <w:bottom w:val="single" w:sz="4" w:space="0" w:color="000000"/>
            </w:tcBorders>
          </w:tcPr>
          <w:p w:rsidR="00381CE0" w:rsidRDefault="00381CE0">
            <w:pPr>
              <w:rPr>
                <w:sz w:val="2"/>
                <w:szCs w:val="2"/>
              </w:rPr>
            </w:pPr>
          </w:p>
        </w:tc>
        <w:tc>
          <w:tcPr>
            <w:tcW w:w="278" w:type="dxa"/>
            <w:tcBorders>
              <w:top w:val="single" w:sz="4" w:space="0" w:color="000000"/>
              <w:right w:val="single" w:sz="4" w:space="0" w:color="000000"/>
            </w:tcBorders>
          </w:tcPr>
          <w:p w:rsidR="00381CE0" w:rsidRDefault="00346D2A">
            <w:pPr>
              <w:pStyle w:val="TableParagraph"/>
              <w:spacing w:before="70"/>
              <w:ind w:left="92"/>
              <w:rPr>
                <w:b/>
                <w:sz w:val="13"/>
              </w:rPr>
            </w:pPr>
            <w:r>
              <w:rPr>
                <w:b/>
                <w:sz w:val="13"/>
              </w:rPr>
              <w:t>Т</w:t>
            </w:r>
          </w:p>
        </w:tc>
        <w:tc>
          <w:tcPr>
            <w:tcW w:w="230" w:type="dxa"/>
            <w:tcBorders>
              <w:top w:val="single" w:sz="4" w:space="0" w:color="000000"/>
              <w:left w:val="single" w:sz="4" w:space="0" w:color="000000"/>
              <w:right w:val="single" w:sz="4" w:space="0" w:color="000000"/>
            </w:tcBorders>
          </w:tcPr>
          <w:p w:rsidR="00381CE0" w:rsidRDefault="00346D2A">
            <w:pPr>
              <w:pStyle w:val="TableParagraph"/>
              <w:spacing w:before="70"/>
              <w:ind w:left="78"/>
              <w:rPr>
                <w:b/>
                <w:sz w:val="13"/>
              </w:rPr>
            </w:pPr>
            <w:r>
              <w:rPr>
                <w:b/>
                <w:sz w:val="13"/>
              </w:rPr>
              <w:t>В</w:t>
            </w:r>
          </w:p>
        </w:tc>
        <w:tc>
          <w:tcPr>
            <w:tcW w:w="353" w:type="dxa"/>
            <w:tcBorders>
              <w:top w:val="single" w:sz="4" w:space="0" w:color="000000"/>
              <w:left w:val="single" w:sz="4" w:space="0" w:color="000000"/>
              <w:right w:val="single" w:sz="4" w:space="0" w:color="000000"/>
            </w:tcBorders>
          </w:tcPr>
          <w:p w:rsidR="00381CE0" w:rsidRDefault="00346D2A">
            <w:pPr>
              <w:pStyle w:val="TableParagraph"/>
              <w:spacing w:before="70"/>
              <w:ind w:left="48"/>
              <w:rPr>
                <w:b/>
                <w:sz w:val="13"/>
              </w:rPr>
            </w:pPr>
            <w:r>
              <w:rPr>
                <w:b/>
                <w:sz w:val="13"/>
              </w:rPr>
              <w:t>УКР</w:t>
            </w:r>
          </w:p>
        </w:tc>
        <w:tc>
          <w:tcPr>
            <w:tcW w:w="292" w:type="dxa"/>
            <w:tcBorders>
              <w:top w:val="single" w:sz="4" w:space="0" w:color="000000"/>
              <w:left w:val="single" w:sz="4" w:space="0" w:color="000000"/>
              <w:right w:val="single" w:sz="4" w:space="0" w:color="000000"/>
            </w:tcBorders>
          </w:tcPr>
          <w:p w:rsidR="00381CE0" w:rsidRDefault="00346D2A">
            <w:pPr>
              <w:pStyle w:val="TableParagraph"/>
              <w:spacing w:before="70"/>
              <w:ind w:left="110"/>
              <w:rPr>
                <w:b/>
                <w:sz w:val="13"/>
              </w:rPr>
            </w:pPr>
            <w:r>
              <w:rPr>
                <w:b/>
                <w:sz w:val="13"/>
              </w:rPr>
              <w:t>Т</w:t>
            </w:r>
          </w:p>
        </w:tc>
        <w:tc>
          <w:tcPr>
            <w:tcW w:w="279" w:type="dxa"/>
            <w:tcBorders>
              <w:top w:val="single" w:sz="4" w:space="0" w:color="000000"/>
              <w:left w:val="single" w:sz="4" w:space="0" w:color="000000"/>
              <w:right w:val="single" w:sz="4" w:space="0" w:color="000000"/>
            </w:tcBorders>
          </w:tcPr>
          <w:p w:rsidR="00381CE0" w:rsidRDefault="00346D2A">
            <w:pPr>
              <w:pStyle w:val="TableParagraph"/>
              <w:spacing w:before="70"/>
              <w:ind w:left="105"/>
              <w:rPr>
                <w:b/>
                <w:sz w:val="13"/>
              </w:rPr>
            </w:pPr>
            <w:r>
              <w:rPr>
                <w:b/>
                <w:sz w:val="13"/>
              </w:rPr>
              <w:t>В</w:t>
            </w:r>
          </w:p>
        </w:tc>
        <w:tc>
          <w:tcPr>
            <w:tcW w:w="347" w:type="dxa"/>
            <w:tcBorders>
              <w:top w:val="single" w:sz="4" w:space="0" w:color="000000"/>
              <w:left w:val="single" w:sz="4" w:space="0" w:color="000000"/>
              <w:right w:val="single" w:sz="4" w:space="0" w:color="000000"/>
            </w:tcBorders>
          </w:tcPr>
          <w:p w:rsidR="00381CE0" w:rsidRDefault="00346D2A">
            <w:pPr>
              <w:pStyle w:val="TableParagraph"/>
              <w:spacing w:before="70"/>
              <w:ind w:left="48"/>
              <w:rPr>
                <w:b/>
                <w:sz w:val="13"/>
              </w:rPr>
            </w:pPr>
            <w:r>
              <w:rPr>
                <w:b/>
                <w:sz w:val="13"/>
              </w:rPr>
              <w:t>УКР</w:t>
            </w:r>
          </w:p>
        </w:tc>
        <w:tc>
          <w:tcPr>
            <w:tcW w:w="277" w:type="dxa"/>
            <w:tcBorders>
              <w:top w:val="single" w:sz="4" w:space="0" w:color="000000"/>
              <w:left w:val="single" w:sz="4" w:space="0" w:color="000000"/>
            </w:tcBorders>
          </w:tcPr>
          <w:p w:rsidR="00381CE0" w:rsidRDefault="00346D2A">
            <w:pPr>
              <w:pStyle w:val="TableParagraph"/>
              <w:spacing w:before="70"/>
              <w:ind w:left="42"/>
              <w:jc w:val="center"/>
              <w:rPr>
                <w:b/>
                <w:sz w:val="13"/>
              </w:rPr>
            </w:pPr>
            <w:r>
              <w:rPr>
                <w:b/>
                <w:sz w:val="13"/>
              </w:rPr>
              <w:t>Б</w:t>
            </w:r>
          </w:p>
        </w:tc>
        <w:tc>
          <w:tcPr>
            <w:tcW w:w="216" w:type="dxa"/>
            <w:tcBorders>
              <w:top w:val="single" w:sz="4" w:space="0" w:color="000000"/>
              <w:right w:val="single" w:sz="4" w:space="0" w:color="000000"/>
            </w:tcBorders>
          </w:tcPr>
          <w:p w:rsidR="00381CE0" w:rsidRDefault="00346D2A">
            <w:pPr>
              <w:pStyle w:val="TableParagraph"/>
              <w:spacing w:before="70"/>
              <w:ind w:left="25"/>
              <w:jc w:val="center"/>
              <w:rPr>
                <w:b/>
                <w:sz w:val="13"/>
              </w:rPr>
            </w:pPr>
            <w:r>
              <w:rPr>
                <w:b/>
                <w:sz w:val="13"/>
              </w:rPr>
              <w:t>Т</w:t>
            </w:r>
          </w:p>
        </w:tc>
        <w:tc>
          <w:tcPr>
            <w:tcW w:w="210" w:type="dxa"/>
            <w:tcBorders>
              <w:top w:val="single" w:sz="4" w:space="0" w:color="000000"/>
              <w:left w:val="single" w:sz="4" w:space="0" w:color="000000"/>
              <w:right w:val="single" w:sz="4" w:space="0" w:color="000000"/>
            </w:tcBorders>
          </w:tcPr>
          <w:p w:rsidR="00381CE0" w:rsidRDefault="00346D2A">
            <w:pPr>
              <w:pStyle w:val="TableParagraph"/>
              <w:spacing w:before="70"/>
              <w:ind w:left="73"/>
              <w:rPr>
                <w:b/>
                <w:sz w:val="13"/>
              </w:rPr>
            </w:pPr>
            <w:r>
              <w:rPr>
                <w:b/>
                <w:sz w:val="13"/>
              </w:rPr>
              <w:t>В</w:t>
            </w:r>
          </w:p>
        </w:tc>
        <w:tc>
          <w:tcPr>
            <w:tcW w:w="410" w:type="dxa"/>
            <w:tcBorders>
              <w:top w:val="single" w:sz="4" w:space="0" w:color="000000"/>
              <w:left w:val="single" w:sz="4" w:space="0" w:color="000000"/>
              <w:right w:val="single" w:sz="4" w:space="0" w:color="000000"/>
            </w:tcBorders>
          </w:tcPr>
          <w:p w:rsidR="00381CE0" w:rsidRDefault="00346D2A">
            <w:pPr>
              <w:pStyle w:val="TableParagraph"/>
              <w:spacing w:before="70"/>
              <w:ind w:left="61" w:right="29"/>
              <w:jc w:val="center"/>
              <w:rPr>
                <w:b/>
                <w:sz w:val="13"/>
              </w:rPr>
            </w:pPr>
            <w:r>
              <w:rPr>
                <w:b/>
                <w:sz w:val="13"/>
              </w:rPr>
              <w:t>УКР</w:t>
            </w:r>
          </w:p>
        </w:tc>
        <w:tc>
          <w:tcPr>
            <w:tcW w:w="289" w:type="dxa"/>
            <w:tcBorders>
              <w:top w:val="single" w:sz="4" w:space="0" w:color="000000"/>
              <w:left w:val="single" w:sz="4" w:space="0" w:color="000000"/>
              <w:right w:val="single" w:sz="4" w:space="0" w:color="000000"/>
            </w:tcBorders>
          </w:tcPr>
          <w:p w:rsidR="00381CE0" w:rsidRDefault="00346D2A">
            <w:pPr>
              <w:pStyle w:val="TableParagraph"/>
              <w:spacing w:before="70"/>
              <w:ind w:left="35"/>
              <w:jc w:val="center"/>
              <w:rPr>
                <w:b/>
                <w:sz w:val="13"/>
              </w:rPr>
            </w:pPr>
            <w:r>
              <w:rPr>
                <w:b/>
                <w:sz w:val="13"/>
              </w:rPr>
              <w:t>Т</w:t>
            </w:r>
          </w:p>
        </w:tc>
        <w:tc>
          <w:tcPr>
            <w:tcW w:w="245" w:type="dxa"/>
            <w:tcBorders>
              <w:top w:val="single" w:sz="4" w:space="0" w:color="000000"/>
              <w:left w:val="single" w:sz="4" w:space="0" w:color="000000"/>
              <w:right w:val="single" w:sz="4" w:space="0" w:color="000000"/>
            </w:tcBorders>
          </w:tcPr>
          <w:p w:rsidR="00381CE0" w:rsidRDefault="00346D2A">
            <w:pPr>
              <w:pStyle w:val="TableParagraph"/>
              <w:spacing w:before="70"/>
              <w:ind w:left="90"/>
              <w:rPr>
                <w:b/>
                <w:sz w:val="13"/>
              </w:rPr>
            </w:pPr>
            <w:r>
              <w:rPr>
                <w:b/>
                <w:sz w:val="13"/>
              </w:rPr>
              <w:t>В</w:t>
            </w:r>
          </w:p>
        </w:tc>
        <w:tc>
          <w:tcPr>
            <w:tcW w:w="384" w:type="dxa"/>
            <w:tcBorders>
              <w:top w:val="single" w:sz="4" w:space="0" w:color="000000"/>
              <w:left w:val="single" w:sz="4" w:space="0" w:color="000000"/>
              <w:right w:val="single" w:sz="4" w:space="0" w:color="000000"/>
            </w:tcBorders>
          </w:tcPr>
          <w:p w:rsidR="00381CE0" w:rsidRDefault="00346D2A">
            <w:pPr>
              <w:pStyle w:val="TableParagraph"/>
              <w:spacing w:before="70"/>
              <w:ind w:left="36" w:right="5"/>
              <w:jc w:val="center"/>
              <w:rPr>
                <w:b/>
                <w:sz w:val="13"/>
              </w:rPr>
            </w:pPr>
            <w:r>
              <w:rPr>
                <w:b/>
                <w:sz w:val="13"/>
              </w:rPr>
              <w:t>УКР</w:t>
            </w:r>
          </w:p>
        </w:tc>
        <w:tc>
          <w:tcPr>
            <w:tcW w:w="353" w:type="dxa"/>
            <w:tcBorders>
              <w:top w:val="single" w:sz="4" w:space="0" w:color="000000"/>
              <w:left w:val="single" w:sz="4" w:space="0" w:color="000000"/>
            </w:tcBorders>
          </w:tcPr>
          <w:p w:rsidR="00381CE0" w:rsidRDefault="00346D2A">
            <w:pPr>
              <w:pStyle w:val="TableParagraph"/>
              <w:spacing w:before="70"/>
              <w:ind w:left="40"/>
              <w:jc w:val="center"/>
              <w:rPr>
                <w:b/>
                <w:sz w:val="13"/>
              </w:rPr>
            </w:pPr>
            <w:r>
              <w:rPr>
                <w:b/>
                <w:sz w:val="13"/>
              </w:rPr>
              <w:t>Б</w:t>
            </w:r>
          </w:p>
        </w:tc>
        <w:tc>
          <w:tcPr>
            <w:tcW w:w="194" w:type="dxa"/>
            <w:tcBorders>
              <w:top w:val="single" w:sz="4" w:space="0" w:color="000000"/>
              <w:right w:val="single" w:sz="4" w:space="0" w:color="000000"/>
            </w:tcBorders>
          </w:tcPr>
          <w:p w:rsidR="00381CE0" w:rsidRDefault="00346D2A">
            <w:pPr>
              <w:pStyle w:val="TableParagraph"/>
              <w:spacing w:before="70"/>
              <w:ind w:left="20"/>
              <w:jc w:val="center"/>
              <w:rPr>
                <w:b/>
                <w:sz w:val="13"/>
              </w:rPr>
            </w:pPr>
            <w:r>
              <w:rPr>
                <w:b/>
                <w:sz w:val="13"/>
              </w:rPr>
              <w:t>Т</w:t>
            </w:r>
          </w:p>
        </w:tc>
        <w:tc>
          <w:tcPr>
            <w:tcW w:w="211" w:type="dxa"/>
            <w:tcBorders>
              <w:top w:val="single" w:sz="4" w:space="0" w:color="000000"/>
              <w:left w:val="single" w:sz="4" w:space="0" w:color="000000"/>
              <w:right w:val="single" w:sz="4" w:space="0" w:color="000000"/>
            </w:tcBorders>
          </w:tcPr>
          <w:p w:rsidR="00381CE0" w:rsidRDefault="00346D2A">
            <w:pPr>
              <w:pStyle w:val="TableParagraph"/>
              <w:spacing w:before="70"/>
              <w:ind w:left="71"/>
              <w:rPr>
                <w:b/>
                <w:sz w:val="13"/>
              </w:rPr>
            </w:pPr>
            <w:r>
              <w:rPr>
                <w:b/>
                <w:sz w:val="13"/>
              </w:rPr>
              <w:t>В</w:t>
            </w:r>
          </w:p>
        </w:tc>
        <w:tc>
          <w:tcPr>
            <w:tcW w:w="411" w:type="dxa"/>
            <w:tcBorders>
              <w:top w:val="single" w:sz="4" w:space="0" w:color="000000"/>
              <w:left w:val="single" w:sz="4" w:space="0" w:color="000000"/>
              <w:right w:val="single" w:sz="4" w:space="0" w:color="000000"/>
            </w:tcBorders>
          </w:tcPr>
          <w:p w:rsidR="00381CE0" w:rsidRDefault="00346D2A">
            <w:pPr>
              <w:pStyle w:val="TableParagraph"/>
              <w:spacing w:before="70"/>
              <w:ind w:left="59" w:right="31"/>
              <w:jc w:val="center"/>
              <w:rPr>
                <w:b/>
                <w:sz w:val="13"/>
              </w:rPr>
            </w:pPr>
            <w:r>
              <w:rPr>
                <w:b/>
                <w:sz w:val="13"/>
              </w:rPr>
              <w:t>УКР</w:t>
            </w:r>
          </w:p>
        </w:tc>
        <w:tc>
          <w:tcPr>
            <w:tcW w:w="304" w:type="dxa"/>
            <w:tcBorders>
              <w:top w:val="single" w:sz="4" w:space="0" w:color="000000"/>
              <w:left w:val="single" w:sz="4" w:space="0" w:color="000000"/>
              <w:right w:val="single" w:sz="4" w:space="0" w:color="000000"/>
            </w:tcBorders>
          </w:tcPr>
          <w:p w:rsidR="00381CE0" w:rsidRDefault="00346D2A">
            <w:pPr>
              <w:pStyle w:val="TableParagraph"/>
              <w:spacing w:before="70"/>
              <w:ind w:left="29"/>
              <w:jc w:val="center"/>
              <w:rPr>
                <w:b/>
                <w:sz w:val="13"/>
              </w:rPr>
            </w:pPr>
            <w:r>
              <w:rPr>
                <w:b/>
                <w:sz w:val="13"/>
              </w:rPr>
              <w:t>Т</w:t>
            </w:r>
          </w:p>
        </w:tc>
        <w:tc>
          <w:tcPr>
            <w:tcW w:w="341" w:type="dxa"/>
            <w:tcBorders>
              <w:top w:val="single" w:sz="4" w:space="0" w:color="000000"/>
              <w:left w:val="single" w:sz="4" w:space="0" w:color="000000"/>
              <w:right w:val="single" w:sz="4" w:space="0" w:color="000000"/>
            </w:tcBorders>
          </w:tcPr>
          <w:p w:rsidR="00381CE0" w:rsidRDefault="00346D2A">
            <w:pPr>
              <w:pStyle w:val="TableParagraph"/>
              <w:spacing w:before="70"/>
              <w:ind w:left="28"/>
              <w:jc w:val="center"/>
              <w:rPr>
                <w:b/>
                <w:sz w:val="13"/>
              </w:rPr>
            </w:pPr>
            <w:r>
              <w:rPr>
                <w:b/>
                <w:sz w:val="13"/>
              </w:rPr>
              <w:t>В</w:t>
            </w:r>
          </w:p>
        </w:tc>
        <w:tc>
          <w:tcPr>
            <w:tcW w:w="341" w:type="dxa"/>
            <w:tcBorders>
              <w:top w:val="single" w:sz="4" w:space="0" w:color="000000"/>
              <w:left w:val="single" w:sz="4" w:space="0" w:color="000000"/>
              <w:right w:val="single" w:sz="4" w:space="0" w:color="000000"/>
            </w:tcBorders>
          </w:tcPr>
          <w:p w:rsidR="00381CE0" w:rsidRDefault="00346D2A">
            <w:pPr>
              <w:pStyle w:val="TableParagraph"/>
              <w:spacing w:before="70"/>
              <w:ind w:left="27"/>
              <w:jc w:val="center"/>
              <w:rPr>
                <w:b/>
                <w:sz w:val="13"/>
              </w:rPr>
            </w:pPr>
            <w:r>
              <w:rPr>
                <w:b/>
                <w:sz w:val="13"/>
              </w:rPr>
              <w:t>УКР</w:t>
            </w:r>
          </w:p>
        </w:tc>
        <w:tc>
          <w:tcPr>
            <w:tcW w:w="294" w:type="dxa"/>
            <w:tcBorders>
              <w:top w:val="single" w:sz="4" w:space="0" w:color="000000"/>
              <w:left w:val="single" w:sz="4" w:space="0" w:color="000000"/>
            </w:tcBorders>
          </w:tcPr>
          <w:p w:rsidR="00381CE0" w:rsidRDefault="00346D2A">
            <w:pPr>
              <w:pStyle w:val="TableParagraph"/>
              <w:spacing w:before="70"/>
              <w:ind w:right="71"/>
              <w:jc w:val="right"/>
              <w:rPr>
                <w:b/>
                <w:sz w:val="13"/>
              </w:rPr>
            </w:pPr>
            <w:r>
              <w:rPr>
                <w:b/>
                <w:sz w:val="13"/>
              </w:rPr>
              <w:t>Б</w:t>
            </w:r>
          </w:p>
        </w:tc>
        <w:tc>
          <w:tcPr>
            <w:tcW w:w="265" w:type="dxa"/>
            <w:tcBorders>
              <w:top w:val="single" w:sz="4" w:space="0" w:color="000000"/>
              <w:right w:val="single" w:sz="4" w:space="0" w:color="000000"/>
            </w:tcBorders>
          </w:tcPr>
          <w:p w:rsidR="00381CE0" w:rsidRDefault="00346D2A">
            <w:pPr>
              <w:pStyle w:val="TableParagraph"/>
              <w:spacing w:before="70"/>
              <w:ind w:left="19"/>
              <w:jc w:val="center"/>
              <w:rPr>
                <w:b/>
                <w:sz w:val="13"/>
              </w:rPr>
            </w:pPr>
            <w:r>
              <w:rPr>
                <w:b/>
                <w:sz w:val="13"/>
              </w:rPr>
              <w:t>Т</w:t>
            </w:r>
          </w:p>
        </w:tc>
        <w:tc>
          <w:tcPr>
            <w:tcW w:w="298" w:type="dxa"/>
            <w:tcBorders>
              <w:top w:val="single" w:sz="4" w:space="0" w:color="000000"/>
              <w:left w:val="single" w:sz="4" w:space="0" w:color="000000"/>
              <w:right w:val="single" w:sz="4" w:space="0" w:color="000000"/>
            </w:tcBorders>
          </w:tcPr>
          <w:p w:rsidR="00381CE0" w:rsidRDefault="00346D2A">
            <w:pPr>
              <w:pStyle w:val="TableParagraph"/>
              <w:spacing w:before="70"/>
              <w:ind w:left="32"/>
              <w:jc w:val="center"/>
              <w:rPr>
                <w:b/>
                <w:sz w:val="13"/>
              </w:rPr>
            </w:pPr>
            <w:r>
              <w:rPr>
                <w:b/>
                <w:sz w:val="13"/>
              </w:rPr>
              <w:t>В</w:t>
            </w:r>
          </w:p>
        </w:tc>
        <w:tc>
          <w:tcPr>
            <w:tcW w:w="426" w:type="dxa"/>
            <w:tcBorders>
              <w:top w:val="single" w:sz="4" w:space="0" w:color="000000"/>
              <w:left w:val="single" w:sz="4" w:space="0" w:color="000000"/>
              <w:right w:val="single" w:sz="4" w:space="0" w:color="000000"/>
            </w:tcBorders>
          </w:tcPr>
          <w:p w:rsidR="00381CE0" w:rsidRDefault="00346D2A">
            <w:pPr>
              <w:pStyle w:val="TableParagraph"/>
              <w:spacing w:before="70"/>
              <w:ind w:left="69" w:right="37"/>
              <w:jc w:val="center"/>
              <w:rPr>
                <w:b/>
                <w:sz w:val="13"/>
              </w:rPr>
            </w:pPr>
            <w:r>
              <w:rPr>
                <w:b/>
                <w:sz w:val="13"/>
              </w:rPr>
              <w:t>УКР</w:t>
            </w:r>
          </w:p>
        </w:tc>
        <w:tc>
          <w:tcPr>
            <w:tcW w:w="367" w:type="dxa"/>
            <w:tcBorders>
              <w:top w:val="single" w:sz="4" w:space="0" w:color="000000"/>
              <w:left w:val="single" w:sz="4" w:space="0" w:color="000000"/>
              <w:right w:val="single" w:sz="4" w:space="0" w:color="000000"/>
            </w:tcBorders>
          </w:tcPr>
          <w:p w:rsidR="00381CE0" w:rsidRDefault="00346D2A">
            <w:pPr>
              <w:pStyle w:val="TableParagraph"/>
              <w:spacing w:before="70"/>
              <w:ind w:left="33"/>
              <w:jc w:val="center"/>
              <w:rPr>
                <w:b/>
                <w:sz w:val="13"/>
              </w:rPr>
            </w:pPr>
            <w:r>
              <w:rPr>
                <w:b/>
                <w:sz w:val="13"/>
              </w:rPr>
              <w:t>Т</w:t>
            </w:r>
          </w:p>
        </w:tc>
        <w:tc>
          <w:tcPr>
            <w:tcW w:w="312" w:type="dxa"/>
            <w:tcBorders>
              <w:top w:val="single" w:sz="4" w:space="0" w:color="000000"/>
              <w:left w:val="single" w:sz="4" w:space="0" w:color="000000"/>
              <w:right w:val="single" w:sz="4" w:space="0" w:color="000000"/>
            </w:tcBorders>
          </w:tcPr>
          <w:p w:rsidR="00381CE0" w:rsidRDefault="00346D2A">
            <w:pPr>
              <w:pStyle w:val="TableParagraph"/>
              <w:spacing w:before="70"/>
              <w:ind w:left="36"/>
              <w:jc w:val="center"/>
              <w:rPr>
                <w:b/>
                <w:sz w:val="13"/>
              </w:rPr>
            </w:pPr>
            <w:r>
              <w:rPr>
                <w:b/>
                <w:sz w:val="13"/>
              </w:rPr>
              <w:t>В</w:t>
            </w:r>
          </w:p>
        </w:tc>
        <w:tc>
          <w:tcPr>
            <w:tcW w:w="349" w:type="dxa"/>
            <w:tcBorders>
              <w:top w:val="single" w:sz="4" w:space="0" w:color="000000"/>
              <w:left w:val="single" w:sz="4" w:space="0" w:color="000000"/>
              <w:right w:val="single" w:sz="4" w:space="0" w:color="000000"/>
            </w:tcBorders>
          </w:tcPr>
          <w:p w:rsidR="00381CE0" w:rsidRDefault="00346D2A">
            <w:pPr>
              <w:pStyle w:val="TableParagraph"/>
              <w:spacing w:before="70"/>
              <w:ind w:left="36"/>
              <w:jc w:val="center"/>
              <w:rPr>
                <w:b/>
                <w:sz w:val="13"/>
              </w:rPr>
            </w:pPr>
            <w:r>
              <w:rPr>
                <w:b/>
                <w:sz w:val="13"/>
              </w:rPr>
              <w:t>УКР</w:t>
            </w:r>
          </w:p>
        </w:tc>
        <w:tc>
          <w:tcPr>
            <w:tcW w:w="306" w:type="dxa"/>
            <w:tcBorders>
              <w:top w:val="single" w:sz="4" w:space="0" w:color="000000"/>
              <w:left w:val="single" w:sz="4" w:space="0" w:color="000000"/>
            </w:tcBorders>
          </w:tcPr>
          <w:p w:rsidR="00381CE0" w:rsidRDefault="00346D2A">
            <w:pPr>
              <w:pStyle w:val="TableParagraph"/>
              <w:spacing w:before="70"/>
              <w:ind w:right="73"/>
              <w:jc w:val="right"/>
              <w:rPr>
                <w:b/>
                <w:sz w:val="13"/>
              </w:rPr>
            </w:pPr>
            <w:r>
              <w:rPr>
                <w:b/>
                <w:sz w:val="13"/>
              </w:rPr>
              <w:t>Б</w:t>
            </w:r>
          </w:p>
        </w:tc>
        <w:tc>
          <w:tcPr>
            <w:tcW w:w="531" w:type="dxa"/>
            <w:tcBorders>
              <w:top w:val="single" w:sz="4" w:space="0" w:color="000000"/>
              <w:right w:val="single" w:sz="4" w:space="0" w:color="000000"/>
            </w:tcBorders>
          </w:tcPr>
          <w:p w:rsidR="00381CE0" w:rsidRDefault="00346D2A">
            <w:pPr>
              <w:pStyle w:val="TableParagraph"/>
              <w:spacing w:before="70"/>
              <w:ind w:left="32"/>
              <w:jc w:val="center"/>
              <w:rPr>
                <w:b/>
                <w:sz w:val="13"/>
              </w:rPr>
            </w:pPr>
            <w:r>
              <w:rPr>
                <w:b/>
                <w:sz w:val="13"/>
              </w:rPr>
              <w:t>Т</w:t>
            </w:r>
          </w:p>
        </w:tc>
        <w:tc>
          <w:tcPr>
            <w:tcW w:w="279" w:type="dxa"/>
            <w:tcBorders>
              <w:top w:val="single" w:sz="4" w:space="0" w:color="000000"/>
              <w:left w:val="single" w:sz="4" w:space="0" w:color="000000"/>
              <w:right w:val="single" w:sz="4" w:space="0" w:color="000000"/>
            </w:tcBorders>
          </w:tcPr>
          <w:p w:rsidR="00381CE0" w:rsidRDefault="00346D2A">
            <w:pPr>
              <w:pStyle w:val="TableParagraph"/>
              <w:spacing w:before="70"/>
              <w:ind w:left="42"/>
              <w:jc w:val="center"/>
              <w:rPr>
                <w:b/>
                <w:sz w:val="13"/>
              </w:rPr>
            </w:pPr>
            <w:r>
              <w:rPr>
                <w:b/>
                <w:sz w:val="13"/>
              </w:rPr>
              <w:t>В</w:t>
            </w:r>
          </w:p>
        </w:tc>
        <w:tc>
          <w:tcPr>
            <w:tcW w:w="348" w:type="dxa"/>
            <w:tcBorders>
              <w:top w:val="single" w:sz="4" w:space="0" w:color="000000"/>
              <w:left w:val="single" w:sz="4" w:space="0" w:color="000000"/>
              <w:right w:val="single" w:sz="4" w:space="0" w:color="000000"/>
            </w:tcBorders>
          </w:tcPr>
          <w:p w:rsidR="00381CE0" w:rsidRDefault="00346D2A">
            <w:pPr>
              <w:pStyle w:val="TableParagraph"/>
              <w:spacing w:before="70"/>
              <w:ind w:left="54"/>
              <w:rPr>
                <w:b/>
                <w:sz w:val="13"/>
              </w:rPr>
            </w:pPr>
            <w:r>
              <w:rPr>
                <w:b/>
                <w:sz w:val="13"/>
              </w:rPr>
              <w:t>УКР</w:t>
            </w:r>
          </w:p>
        </w:tc>
        <w:tc>
          <w:tcPr>
            <w:tcW w:w="352" w:type="dxa"/>
            <w:tcBorders>
              <w:top w:val="single" w:sz="4" w:space="0" w:color="000000"/>
              <w:left w:val="single" w:sz="4" w:space="0" w:color="000000"/>
            </w:tcBorders>
          </w:tcPr>
          <w:p w:rsidR="00381CE0" w:rsidRDefault="00346D2A">
            <w:pPr>
              <w:pStyle w:val="TableParagraph"/>
              <w:spacing w:before="70"/>
              <w:ind w:left="57"/>
              <w:jc w:val="center"/>
              <w:rPr>
                <w:b/>
                <w:sz w:val="13"/>
              </w:rPr>
            </w:pPr>
            <w:r>
              <w:rPr>
                <w:b/>
                <w:sz w:val="13"/>
              </w:rPr>
              <w:t>Б</w:t>
            </w:r>
          </w:p>
        </w:tc>
        <w:tc>
          <w:tcPr>
            <w:tcW w:w="697" w:type="dxa"/>
          </w:tcPr>
          <w:p w:rsidR="00381CE0" w:rsidRDefault="00381CE0">
            <w:pPr>
              <w:pStyle w:val="TableParagraph"/>
              <w:rPr>
                <w:sz w:val="12"/>
              </w:rPr>
            </w:pPr>
          </w:p>
        </w:tc>
      </w:tr>
      <w:tr w:rsidR="00381CE0">
        <w:trPr>
          <w:trHeight w:val="335"/>
        </w:trPr>
        <w:tc>
          <w:tcPr>
            <w:tcW w:w="1875" w:type="dxa"/>
            <w:gridSpan w:val="2"/>
            <w:tcBorders>
              <w:top w:val="single" w:sz="4" w:space="0" w:color="000000"/>
              <w:bottom w:val="single" w:sz="4" w:space="0" w:color="000000"/>
            </w:tcBorders>
            <w:shd w:val="clear" w:color="auto" w:fill="BFBFBF"/>
          </w:tcPr>
          <w:p w:rsidR="00381CE0" w:rsidRDefault="00346D2A">
            <w:pPr>
              <w:pStyle w:val="TableParagraph"/>
              <w:spacing w:before="24" w:line="150" w:lineRule="atLeast"/>
              <w:ind w:left="20" w:hanging="2"/>
              <w:rPr>
                <w:b/>
                <w:sz w:val="13"/>
              </w:rPr>
            </w:pPr>
            <w:r>
              <w:rPr>
                <w:b/>
                <w:sz w:val="13"/>
              </w:rPr>
              <w:t>А2: ОБАВЕЗНИ СТРУЧНИ ПРЕДМЕТИ</w:t>
            </w:r>
          </w:p>
        </w:tc>
        <w:tc>
          <w:tcPr>
            <w:tcW w:w="278" w:type="dxa"/>
            <w:tcBorders>
              <w:right w:val="single" w:sz="4" w:space="0" w:color="000000"/>
            </w:tcBorders>
            <w:shd w:val="clear" w:color="auto" w:fill="BFBFBF"/>
          </w:tcPr>
          <w:p w:rsidR="00381CE0" w:rsidRDefault="00346D2A">
            <w:pPr>
              <w:pStyle w:val="TableParagraph"/>
              <w:spacing w:before="101"/>
              <w:ind w:left="103"/>
              <w:rPr>
                <w:b/>
                <w:sz w:val="13"/>
              </w:rPr>
            </w:pPr>
            <w:r>
              <w:rPr>
                <w:b/>
                <w:sz w:val="13"/>
              </w:rPr>
              <w:t>6</w:t>
            </w:r>
          </w:p>
        </w:tc>
        <w:tc>
          <w:tcPr>
            <w:tcW w:w="230" w:type="dxa"/>
            <w:tcBorders>
              <w:left w:val="single" w:sz="4" w:space="0" w:color="000000"/>
              <w:right w:val="single" w:sz="4" w:space="0" w:color="000000"/>
            </w:tcBorders>
            <w:shd w:val="clear" w:color="auto" w:fill="BFBFBF"/>
          </w:tcPr>
          <w:p w:rsidR="00381CE0" w:rsidRDefault="00346D2A">
            <w:pPr>
              <w:pStyle w:val="TableParagraph"/>
              <w:spacing w:before="101"/>
              <w:ind w:left="89"/>
              <w:rPr>
                <w:b/>
                <w:sz w:val="13"/>
              </w:rPr>
            </w:pPr>
            <w:r>
              <w:rPr>
                <w:b/>
                <w:sz w:val="13"/>
              </w:rPr>
              <w:t>6</w:t>
            </w:r>
          </w:p>
        </w:tc>
        <w:tc>
          <w:tcPr>
            <w:tcW w:w="353"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92" w:type="dxa"/>
            <w:tcBorders>
              <w:left w:val="single" w:sz="4" w:space="0" w:color="000000"/>
              <w:right w:val="single" w:sz="4" w:space="0" w:color="000000"/>
            </w:tcBorders>
            <w:shd w:val="clear" w:color="auto" w:fill="BFBFBF"/>
          </w:tcPr>
          <w:p w:rsidR="00381CE0" w:rsidRDefault="00346D2A">
            <w:pPr>
              <w:pStyle w:val="TableParagraph"/>
              <w:spacing w:before="101"/>
              <w:ind w:left="56"/>
              <w:rPr>
                <w:b/>
                <w:sz w:val="13"/>
              </w:rPr>
            </w:pPr>
            <w:r>
              <w:rPr>
                <w:b/>
                <w:sz w:val="13"/>
              </w:rPr>
              <w:t>198</w:t>
            </w:r>
          </w:p>
        </w:tc>
        <w:tc>
          <w:tcPr>
            <w:tcW w:w="279" w:type="dxa"/>
            <w:tcBorders>
              <w:left w:val="single" w:sz="4" w:space="0" w:color="000000"/>
              <w:right w:val="single" w:sz="4" w:space="0" w:color="000000"/>
            </w:tcBorders>
            <w:shd w:val="clear" w:color="auto" w:fill="BFBFBF"/>
          </w:tcPr>
          <w:p w:rsidR="00381CE0" w:rsidRDefault="00346D2A">
            <w:pPr>
              <w:pStyle w:val="TableParagraph"/>
              <w:spacing w:before="101"/>
              <w:ind w:left="51"/>
              <w:rPr>
                <w:b/>
                <w:sz w:val="13"/>
              </w:rPr>
            </w:pPr>
            <w:r>
              <w:rPr>
                <w:b/>
                <w:sz w:val="13"/>
              </w:rPr>
              <w:t>1</w:t>
            </w:r>
            <w:r>
              <w:rPr>
                <w:b/>
                <w:sz w:val="13"/>
              </w:rPr>
              <w:t>98</w:t>
            </w:r>
          </w:p>
        </w:tc>
        <w:tc>
          <w:tcPr>
            <w:tcW w:w="34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77" w:type="dxa"/>
            <w:tcBorders>
              <w:left w:val="single" w:sz="4" w:space="0" w:color="000000"/>
            </w:tcBorders>
            <w:shd w:val="clear" w:color="auto" w:fill="BFBFBF"/>
          </w:tcPr>
          <w:p w:rsidR="00381CE0" w:rsidRDefault="00346D2A">
            <w:pPr>
              <w:pStyle w:val="TableParagraph"/>
              <w:spacing w:before="101"/>
              <w:ind w:left="43"/>
              <w:jc w:val="center"/>
              <w:rPr>
                <w:b/>
                <w:sz w:val="13"/>
              </w:rPr>
            </w:pPr>
            <w:r>
              <w:rPr>
                <w:b/>
                <w:sz w:val="13"/>
              </w:rPr>
              <w:t>120</w:t>
            </w:r>
          </w:p>
        </w:tc>
        <w:tc>
          <w:tcPr>
            <w:tcW w:w="216" w:type="dxa"/>
            <w:tcBorders>
              <w:right w:val="single" w:sz="4" w:space="0" w:color="000000"/>
            </w:tcBorders>
            <w:shd w:val="clear" w:color="auto" w:fill="BFBFBF"/>
          </w:tcPr>
          <w:p w:rsidR="00381CE0" w:rsidRDefault="00346D2A">
            <w:pPr>
              <w:pStyle w:val="TableParagraph"/>
              <w:spacing w:before="101"/>
              <w:ind w:left="25"/>
              <w:jc w:val="center"/>
              <w:rPr>
                <w:b/>
                <w:sz w:val="13"/>
              </w:rPr>
            </w:pPr>
            <w:r>
              <w:rPr>
                <w:b/>
                <w:sz w:val="13"/>
              </w:rPr>
              <w:t>6</w:t>
            </w:r>
          </w:p>
        </w:tc>
        <w:tc>
          <w:tcPr>
            <w:tcW w:w="210" w:type="dxa"/>
            <w:tcBorders>
              <w:left w:val="single" w:sz="4" w:space="0" w:color="000000"/>
              <w:right w:val="single" w:sz="4" w:space="0" w:color="000000"/>
            </w:tcBorders>
            <w:shd w:val="clear" w:color="auto" w:fill="BFBFBF"/>
          </w:tcPr>
          <w:p w:rsidR="00381CE0" w:rsidRDefault="00346D2A">
            <w:pPr>
              <w:pStyle w:val="TableParagraph"/>
              <w:spacing w:before="101"/>
              <w:ind w:left="84"/>
              <w:rPr>
                <w:b/>
                <w:sz w:val="13"/>
              </w:rPr>
            </w:pPr>
            <w:r>
              <w:rPr>
                <w:b/>
                <w:sz w:val="13"/>
              </w:rPr>
              <w:t>4</w:t>
            </w:r>
          </w:p>
        </w:tc>
        <w:tc>
          <w:tcPr>
            <w:tcW w:w="410" w:type="dxa"/>
            <w:tcBorders>
              <w:left w:val="single" w:sz="4" w:space="0" w:color="000000"/>
              <w:right w:val="single" w:sz="4" w:space="0" w:color="000000"/>
            </w:tcBorders>
            <w:shd w:val="clear" w:color="auto" w:fill="BFBFBF"/>
          </w:tcPr>
          <w:p w:rsidR="00381CE0" w:rsidRDefault="00346D2A">
            <w:pPr>
              <w:pStyle w:val="TableParagraph"/>
              <w:spacing w:before="101"/>
              <w:ind w:left="33"/>
              <w:jc w:val="center"/>
              <w:rPr>
                <w:b/>
                <w:sz w:val="13"/>
              </w:rPr>
            </w:pPr>
            <w:r>
              <w:rPr>
                <w:b/>
                <w:sz w:val="13"/>
              </w:rPr>
              <w:t>6</w:t>
            </w:r>
          </w:p>
        </w:tc>
        <w:tc>
          <w:tcPr>
            <w:tcW w:w="289" w:type="dxa"/>
            <w:tcBorders>
              <w:left w:val="single" w:sz="4" w:space="0" w:color="000000"/>
              <w:right w:val="single" w:sz="4" w:space="0" w:color="000000"/>
            </w:tcBorders>
            <w:shd w:val="clear" w:color="auto" w:fill="BFBFBF"/>
          </w:tcPr>
          <w:p w:rsidR="00381CE0" w:rsidRDefault="00346D2A">
            <w:pPr>
              <w:pStyle w:val="TableParagraph"/>
              <w:spacing w:before="101"/>
              <w:ind w:left="35"/>
              <w:jc w:val="center"/>
              <w:rPr>
                <w:b/>
                <w:sz w:val="13"/>
              </w:rPr>
            </w:pPr>
            <w:r>
              <w:rPr>
                <w:b/>
                <w:sz w:val="13"/>
              </w:rPr>
              <w:t>192</w:t>
            </w:r>
          </w:p>
        </w:tc>
        <w:tc>
          <w:tcPr>
            <w:tcW w:w="245" w:type="dxa"/>
            <w:tcBorders>
              <w:left w:val="single" w:sz="4" w:space="0" w:color="000000"/>
              <w:right w:val="single" w:sz="4" w:space="0" w:color="000000"/>
            </w:tcBorders>
            <w:shd w:val="clear" w:color="auto" w:fill="BFBFBF"/>
          </w:tcPr>
          <w:p w:rsidR="00381CE0" w:rsidRDefault="00346D2A">
            <w:pPr>
              <w:pStyle w:val="TableParagraph"/>
              <w:spacing w:before="101"/>
              <w:ind w:left="35"/>
              <w:rPr>
                <w:b/>
                <w:sz w:val="13"/>
              </w:rPr>
            </w:pPr>
            <w:r>
              <w:rPr>
                <w:b/>
                <w:sz w:val="13"/>
              </w:rPr>
              <w:t>128</w:t>
            </w:r>
          </w:p>
        </w:tc>
        <w:tc>
          <w:tcPr>
            <w:tcW w:w="384" w:type="dxa"/>
            <w:tcBorders>
              <w:left w:val="single" w:sz="4" w:space="0" w:color="000000"/>
              <w:right w:val="single" w:sz="4" w:space="0" w:color="000000"/>
            </w:tcBorders>
            <w:shd w:val="clear" w:color="auto" w:fill="BFBFBF"/>
          </w:tcPr>
          <w:p w:rsidR="00381CE0" w:rsidRDefault="00346D2A">
            <w:pPr>
              <w:pStyle w:val="TableParagraph"/>
              <w:spacing w:before="101"/>
              <w:ind w:left="38" w:right="5"/>
              <w:jc w:val="center"/>
              <w:rPr>
                <w:b/>
                <w:sz w:val="13"/>
              </w:rPr>
            </w:pPr>
            <w:r>
              <w:rPr>
                <w:b/>
                <w:sz w:val="13"/>
              </w:rPr>
              <w:t>192</w:t>
            </w:r>
          </w:p>
        </w:tc>
        <w:tc>
          <w:tcPr>
            <w:tcW w:w="353" w:type="dxa"/>
            <w:tcBorders>
              <w:left w:val="single" w:sz="4" w:space="0" w:color="000000"/>
            </w:tcBorders>
            <w:shd w:val="clear" w:color="auto" w:fill="BFBFBF"/>
          </w:tcPr>
          <w:p w:rsidR="00381CE0" w:rsidRDefault="00346D2A">
            <w:pPr>
              <w:pStyle w:val="TableParagraph"/>
              <w:spacing w:before="101"/>
              <w:ind w:left="69" w:right="28"/>
              <w:jc w:val="center"/>
              <w:rPr>
                <w:b/>
                <w:sz w:val="13"/>
              </w:rPr>
            </w:pPr>
            <w:r>
              <w:rPr>
                <w:b/>
                <w:sz w:val="13"/>
              </w:rPr>
              <w:t>150</w:t>
            </w:r>
          </w:p>
        </w:tc>
        <w:tc>
          <w:tcPr>
            <w:tcW w:w="194" w:type="dxa"/>
            <w:tcBorders>
              <w:right w:val="single" w:sz="4" w:space="0" w:color="000000"/>
            </w:tcBorders>
            <w:shd w:val="clear" w:color="auto" w:fill="BFBFBF"/>
          </w:tcPr>
          <w:p w:rsidR="00381CE0" w:rsidRDefault="00346D2A">
            <w:pPr>
              <w:pStyle w:val="TableParagraph"/>
              <w:spacing w:before="101"/>
              <w:ind w:left="20"/>
              <w:jc w:val="center"/>
              <w:rPr>
                <w:b/>
                <w:sz w:val="13"/>
              </w:rPr>
            </w:pPr>
            <w:r>
              <w:rPr>
                <w:b/>
                <w:sz w:val="13"/>
              </w:rPr>
              <w:t>8</w:t>
            </w:r>
          </w:p>
        </w:tc>
        <w:tc>
          <w:tcPr>
            <w:tcW w:w="211" w:type="dxa"/>
            <w:tcBorders>
              <w:left w:val="single" w:sz="4" w:space="0" w:color="000000"/>
              <w:right w:val="single" w:sz="4" w:space="0" w:color="000000"/>
            </w:tcBorders>
            <w:shd w:val="clear" w:color="auto" w:fill="BFBFBF"/>
          </w:tcPr>
          <w:p w:rsidR="00381CE0" w:rsidRDefault="00346D2A">
            <w:pPr>
              <w:pStyle w:val="TableParagraph"/>
              <w:spacing w:before="101"/>
              <w:ind w:left="82"/>
              <w:rPr>
                <w:b/>
                <w:sz w:val="13"/>
              </w:rPr>
            </w:pPr>
            <w:r>
              <w:rPr>
                <w:b/>
                <w:sz w:val="13"/>
              </w:rPr>
              <w:t>6</w:t>
            </w:r>
          </w:p>
        </w:tc>
        <w:tc>
          <w:tcPr>
            <w:tcW w:w="411" w:type="dxa"/>
            <w:tcBorders>
              <w:left w:val="single" w:sz="4" w:space="0" w:color="000000"/>
              <w:right w:val="single" w:sz="4" w:space="0" w:color="000000"/>
            </w:tcBorders>
            <w:shd w:val="clear" w:color="auto" w:fill="BFBFBF"/>
          </w:tcPr>
          <w:p w:rsidR="00381CE0" w:rsidRDefault="00346D2A">
            <w:pPr>
              <w:pStyle w:val="TableParagraph"/>
              <w:spacing w:before="101"/>
              <w:ind w:left="28"/>
              <w:jc w:val="center"/>
              <w:rPr>
                <w:b/>
                <w:sz w:val="13"/>
              </w:rPr>
            </w:pPr>
            <w:r>
              <w:rPr>
                <w:b/>
                <w:sz w:val="13"/>
              </w:rPr>
              <w:t>6</w:t>
            </w:r>
          </w:p>
        </w:tc>
        <w:tc>
          <w:tcPr>
            <w:tcW w:w="304" w:type="dxa"/>
            <w:tcBorders>
              <w:left w:val="single" w:sz="4" w:space="0" w:color="000000"/>
              <w:right w:val="single" w:sz="4" w:space="0" w:color="000000"/>
            </w:tcBorders>
            <w:shd w:val="clear" w:color="auto" w:fill="BFBFBF"/>
          </w:tcPr>
          <w:p w:rsidR="00381CE0" w:rsidRDefault="00346D2A">
            <w:pPr>
              <w:pStyle w:val="TableParagraph"/>
              <w:spacing w:before="101"/>
              <w:ind w:left="45" w:right="14"/>
              <w:jc w:val="center"/>
              <w:rPr>
                <w:b/>
                <w:sz w:val="13"/>
              </w:rPr>
            </w:pPr>
            <w:r>
              <w:rPr>
                <w:b/>
                <w:sz w:val="13"/>
              </w:rPr>
              <w:t>248</w:t>
            </w:r>
          </w:p>
        </w:tc>
        <w:tc>
          <w:tcPr>
            <w:tcW w:w="341" w:type="dxa"/>
            <w:tcBorders>
              <w:left w:val="single" w:sz="4" w:space="0" w:color="000000"/>
              <w:right w:val="single" w:sz="4" w:space="0" w:color="000000"/>
            </w:tcBorders>
            <w:shd w:val="clear" w:color="auto" w:fill="BFBFBF"/>
          </w:tcPr>
          <w:p w:rsidR="00381CE0" w:rsidRDefault="00346D2A">
            <w:pPr>
              <w:pStyle w:val="TableParagraph"/>
              <w:spacing w:before="101"/>
              <w:ind w:left="29"/>
              <w:jc w:val="center"/>
              <w:rPr>
                <w:b/>
                <w:sz w:val="13"/>
              </w:rPr>
            </w:pPr>
            <w:r>
              <w:rPr>
                <w:b/>
                <w:sz w:val="13"/>
              </w:rPr>
              <w:t>186</w:t>
            </w:r>
          </w:p>
        </w:tc>
        <w:tc>
          <w:tcPr>
            <w:tcW w:w="341" w:type="dxa"/>
            <w:tcBorders>
              <w:left w:val="single" w:sz="4" w:space="0" w:color="000000"/>
              <w:right w:val="single" w:sz="4" w:space="0" w:color="000000"/>
            </w:tcBorders>
            <w:shd w:val="clear" w:color="auto" w:fill="BFBFBF"/>
          </w:tcPr>
          <w:p w:rsidR="00381CE0" w:rsidRDefault="00346D2A">
            <w:pPr>
              <w:pStyle w:val="TableParagraph"/>
              <w:spacing w:before="101"/>
              <w:ind w:left="29"/>
              <w:jc w:val="center"/>
              <w:rPr>
                <w:b/>
                <w:sz w:val="13"/>
              </w:rPr>
            </w:pPr>
            <w:r>
              <w:rPr>
                <w:b/>
                <w:sz w:val="13"/>
              </w:rPr>
              <w:t>186</w:t>
            </w:r>
          </w:p>
        </w:tc>
        <w:tc>
          <w:tcPr>
            <w:tcW w:w="294" w:type="dxa"/>
            <w:tcBorders>
              <w:left w:val="single" w:sz="4" w:space="0" w:color="000000"/>
            </w:tcBorders>
            <w:shd w:val="clear" w:color="auto" w:fill="BFBFBF"/>
          </w:tcPr>
          <w:p w:rsidR="00381CE0" w:rsidRDefault="00346D2A">
            <w:pPr>
              <w:pStyle w:val="TableParagraph"/>
              <w:spacing w:before="101"/>
              <w:ind w:right="15"/>
              <w:jc w:val="right"/>
              <w:rPr>
                <w:b/>
                <w:sz w:val="13"/>
              </w:rPr>
            </w:pPr>
            <w:r>
              <w:rPr>
                <w:b/>
                <w:sz w:val="13"/>
              </w:rPr>
              <w:t>180</w:t>
            </w:r>
          </w:p>
        </w:tc>
        <w:tc>
          <w:tcPr>
            <w:tcW w:w="265" w:type="dxa"/>
            <w:tcBorders>
              <w:right w:val="single" w:sz="4" w:space="0" w:color="000000"/>
            </w:tcBorders>
            <w:shd w:val="clear" w:color="auto" w:fill="BFBFBF"/>
          </w:tcPr>
          <w:p w:rsidR="00381CE0" w:rsidRDefault="00346D2A">
            <w:pPr>
              <w:pStyle w:val="TableParagraph"/>
              <w:spacing w:before="101"/>
              <w:ind w:left="19"/>
              <w:jc w:val="center"/>
              <w:rPr>
                <w:b/>
                <w:sz w:val="13"/>
              </w:rPr>
            </w:pPr>
            <w:r>
              <w:rPr>
                <w:b/>
                <w:sz w:val="13"/>
              </w:rPr>
              <w:t>6</w:t>
            </w:r>
          </w:p>
        </w:tc>
        <w:tc>
          <w:tcPr>
            <w:tcW w:w="298" w:type="dxa"/>
            <w:tcBorders>
              <w:left w:val="single" w:sz="4" w:space="0" w:color="000000"/>
              <w:right w:val="single" w:sz="4" w:space="0" w:color="000000"/>
            </w:tcBorders>
            <w:shd w:val="clear" w:color="auto" w:fill="BFBFBF"/>
          </w:tcPr>
          <w:p w:rsidR="00381CE0" w:rsidRDefault="00346D2A">
            <w:pPr>
              <w:pStyle w:val="TableParagraph"/>
              <w:spacing w:before="101"/>
              <w:ind w:left="32"/>
              <w:jc w:val="center"/>
              <w:rPr>
                <w:b/>
                <w:sz w:val="13"/>
              </w:rPr>
            </w:pPr>
            <w:r>
              <w:rPr>
                <w:b/>
                <w:sz w:val="13"/>
              </w:rPr>
              <w:t>6</w:t>
            </w:r>
          </w:p>
        </w:tc>
        <w:tc>
          <w:tcPr>
            <w:tcW w:w="426" w:type="dxa"/>
            <w:tcBorders>
              <w:left w:val="single" w:sz="4" w:space="0" w:color="000000"/>
              <w:right w:val="single" w:sz="4" w:space="0" w:color="000000"/>
            </w:tcBorders>
            <w:shd w:val="clear" w:color="auto" w:fill="BFBFBF"/>
          </w:tcPr>
          <w:p w:rsidR="00381CE0" w:rsidRDefault="00346D2A">
            <w:pPr>
              <w:pStyle w:val="TableParagraph"/>
              <w:spacing w:before="101"/>
              <w:ind w:left="34"/>
              <w:jc w:val="center"/>
              <w:rPr>
                <w:b/>
                <w:sz w:val="13"/>
              </w:rPr>
            </w:pPr>
            <w:r>
              <w:rPr>
                <w:b/>
                <w:sz w:val="13"/>
              </w:rPr>
              <w:t>6</w:t>
            </w:r>
          </w:p>
        </w:tc>
        <w:tc>
          <w:tcPr>
            <w:tcW w:w="367" w:type="dxa"/>
            <w:tcBorders>
              <w:left w:val="single" w:sz="4" w:space="0" w:color="000000"/>
              <w:right w:val="single" w:sz="4" w:space="0" w:color="000000"/>
            </w:tcBorders>
            <w:shd w:val="clear" w:color="auto" w:fill="BFBFBF"/>
          </w:tcPr>
          <w:p w:rsidR="00381CE0" w:rsidRDefault="00346D2A">
            <w:pPr>
              <w:pStyle w:val="TableParagraph"/>
              <w:spacing w:before="101"/>
              <w:ind w:left="79" w:right="43"/>
              <w:jc w:val="center"/>
              <w:rPr>
                <w:b/>
                <w:sz w:val="13"/>
              </w:rPr>
            </w:pPr>
            <w:r>
              <w:rPr>
                <w:b/>
                <w:sz w:val="13"/>
              </w:rPr>
              <w:t>180</w:t>
            </w:r>
          </w:p>
        </w:tc>
        <w:tc>
          <w:tcPr>
            <w:tcW w:w="312" w:type="dxa"/>
            <w:tcBorders>
              <w:left w:val="single" w:sz="4" w:space="0" w:color="000000"/>
              <w:right w:val="single" w:sz="4" w:space="0" w:color="000000"/>
            </w:tcBorders>
            <w:shd w:val="clear" w:color="auto" w:fill="BFBFBF"/>
          </w:tcPr>
          <w:p w:rsidR="00381CE0" w:rsidRDefault="00346D2A">
            <w:pPr>
              <w:pStyle w:val="TableParagraph"/>
              <w:spacing w:before="101"/>
              <w:ind w:left="52" w:right="15"/>
              <w:jc w:val="center"/>
              <w:rPr>
                <w:b/>
                <w:sz w:val="13"/>
              </w:rPr>
            </w:pPr>
            <w:r>
              <w:rPr>
                <w:b/>
                <w:sz w:val="13"/>
              </w:rPr>
              <w:t>180</w:t>
            </w:r>
          </w:p>
        </w:tc>
        <w:tc>
          <w:tcPr>
            <w:tcW w:w="349" w:type="dxa"/>
            <w:tcBorders>
              <w:left w:val="single" w:sz="4" w:space="0" w:color="000000"/>
              <w:right w:val="single" w:sz="4" w:space="0" w:color="000000"/>
            </w:tcBorders>
            <w:shd w:val="clear" w:color="auto" w:fill="BFBFBF"/>
          </w:tcPr>
          <w:p w:rsidR="00381CE0" w:rsidRDefault="00346D2A">
            <w:pPr>
              <w:pStyle w:val="TableParagraph"/>
              <w:spacing w:before="101"/>
              <w:ind w:left="38"/>
              <w:jc w:val="center"/>
              <w:rPr>
                <w:b/>
                <w:sz w:val="13"/>
              </w:rPr>
            </w:pPr>
            <w:r>
              <w:rPr>
                <w:b/>
                <w:sz w:val="13"/>
              </w:rPr>
              <w:t>180</w:t>
            </w:r>
          </w:p>
        </w:tc>
        <w:tc>
          <w:tcPr>
            <w:tcW w:w="306" w:type="dxa"/>
            <w:tcBorders>
              <w:left w:val="single" w:sz="4" w:space="0" w:color="000000"/>
            </w:tcBorders>
            <w:shd w:val="clear" w:color="auto" w:fill="BFBFBF"/>
          </w:tcPr>
          <w:p w:rsidR="00381CE0" w:rsidRDefault="00346D2A">
            <w:pPr>
              <w:pStyle w:val="TableParagraph"/>
              <w:spacing w:before="101"/>
              <w:ind w:right="16"/>
              <w:jc w:val="right"/>
              <w:rPr>
                <w:b/>
                <w:sz w:val="13"/>
              </w:rPr>
            </w:pPr>
            <w:r>
              <w:rPr>
                <w:b/>
                <w:sz w:val="13"/>
              </w:rPr>
              <w:t>120</w:t>
            </w:r>
          </w:p>
        </w:tc>
        <w:tc>
          <w:tcPr>
            <w:tcW w:w="531" w:type="dxa"/>
            <w:tcBorders>
              <w:right w:val="single" w:sz="4" w:space="0" w:color="000000"/>
            </w:tcBorders>
            <w:shd w:val="clear" w:color="auto" w:fill="BFBFBF"/>
          </w:tcPr>
          <w:p w:rsidR="00381CE0" w:rsidRDefault="00346D2A">
            <w:pPr>
              <w:pStyle w:val="TableParagraph"/>
              <w:spacing w:before="101"/>
              <w:ind w:left="154" w:right="121"/>
              <w:jc w:val="center"/>
              <w:rPr>
                <w:b/>
                <w:sz w:val="13"/>
              </w:rPr>
            </w:pPr>
            <w:r>
              <w:rPr>
                <w:b/>
                <w:sz w:val="13"/>
              </w:rPr>
              <w:t>818</w:t>
            </w:r>
          </w:p>
        </w:tc>
        <w:tc>
          <w:tcPr>
            <w:tcW w:w="279" w:type="dxa"/>
            <w:tcBorders>
              <w:left w:val="single" w:sz="4" w:space="0" w:color="000000"/>
              <w:right w:val="single" w:sz="4" w:space="0" w:color="000000"/>
            </w:tcBorders>
            <w:shd w:val="clear" w:color="auto" w:fill="BFBFBF"/>
          </w:tcPr>
          <w:p w:rsidR="00381CE0" w:rsidRDefault="00346D2A">
            <w:pPr>
              <w:pStyle w:val="TableParagraph"/>
              <w:spacing w:before="101"/>
              <w:ind w:left="45"/>
              <w:jc w:val="center"/>
              <w:rPr>
                <w:b/>
                <w:sz w:val="13"/>
              </w:rPr>
            </w:pPr>
            <w:r>
              <w:rPr>
                <w:b/>
                <w:sz w:val="13"/>
              </w:rPr>
              <w:t>692</w:t>
            </w:r>
          </w:p>
        </w:tc>
        <w:tc>
          <w:tcPr>
            <w:tcW w:w="348" w:type="dxa"/>
            <w:tcBorders>
              <w:left w:val="single" w:sz="4" w:space="0" w:color="000000"/>
              <w:right w:val="single" w:sz="4" w:space="0" w:color="000000"/>
            </w:tcBorders>
            <w:shd w:val="clear" w:color="auto" w:fill="BFBFBF"/>
          </w:tcPr>
          <w:p w:rsidR="00381CE0" w:rsidRDefault="00346D2A">
            <w:pPr>
              <w:pStyle w:val="TableParagraph"/>
              <w:spacing w:before="101"/>
              <w:ind w:left="92"/>
              <w:rPr>
                <w:b/>
                <w:sz w:val="13"/>
              </w:rPr>
            </w:pPr>
            <w:r>
              <w:rPr>
                <w:b/>
                <w:sz w:val="13"/>
              </w:rPr>
              <w:t>558</w:t>
            </w:r>
          </w:p>
        </w:tc>
        <w:tc>
          <w:tcPr>
            <w:tcW w:w="352" w:type="dxa"/>
            <w:tcBorders>
              <w:left w:val="single" w:sz="4" w:space="0" w:color="000000"/>
            </w:tcBorders>
            <w:shd w:val="clear" w:color="auto" w:fill="BFBFBF"/>
          </w:tcPr>
          <w:p w:rsidR="00381CE0" w:rsidRDefault="00346D2A">
            <w:pPr>
              <w:pStyle w:val="TableParagraph"/>
              <w:spacing w:before="101"/>
              <w:ind w:left="77" w:right="19"/>
              <w:jc w:val="center"/>
              <w:rPr>
                <w:b/>
                <w:sz w:val="13"/>
              </w:rPr>
            </w:pPr>
            <w:r>
              <w:rPr>
                <w:b/>
                <w:sz w:val="13"/>
              </w:rPr>
              <w:t>570</w:t>
            </w:r>
          </w:p>
        </w:tc>
        <w:tc>
          <w:tcPr>
            <w:tcW w:w="697" w:type="dxa"/>
            <w:shd w:val="clear" w:color="auto" w:fill="BFBFBF"/>
          </w:tcPr>
          <w:p w:rsidR="00381CE0" w:rsidRDefault="00346D2A">
            <w:pPr>
              <w:pStyle w:val="TableParagraph"/>
              <w:spacing w:before="101"/>
              <w:ind w:left="209" w:right="158"/>
              <w:jc w:val="center"/>
              <w:rPr>
                <w:b/>
                <w:sz w:val="13"/>
              </w:rPr>
            </w:pPr>
            <w:r>
              <w:rPr>
                <w:b/>
                <w:sz w:val="13"/>
              </w:rPr>
              <w:t>2638</w:t>
            </w:r>
          </w:p>
        </w:tc>
      </w:tr>
      <w:tr w:rsidR="00381CE0">
        <w:trPr>
          <w:trHeight w:val="266"/>
        </w:trPr>
        <w:tc>
          <w:tcPr>
            <w:tcW w:w="250" w:type="dxa"/>
            <w:tcBorders>
              <w:top w:val="single" w:sz="4" w:space="0" w:color="000000"/>
              <w:bottom w:val="single" w:sz="4" w:space="0" w:color="000000"/>
            </w:tcBorders>
          </w:tcPr>
          <w:p w:rsidR="00381CE0" w:rsidRDefault="00346D2A">
            <w:pPr>
              <w:pStyle w:val="TableParagraph"/>
              <w:spacing w:before="52"/>
              <w:ind w:left="88"/>
              <w:rPr>
                <w:sz w:val="13"/>
              </w:rPr>
            </w:pPr>
            <w:r>
              <w:rPr>
                <w:sz w:val="13"/>
              </w:rPr>
              <w:t>1</w:t>
            </w:r>
          </w:p>
        </w:tc>
        <w:tc>
          <w:tcPr>
            <w:tcW w:w="1625" w:type="dxa"/>
            <w:tcBorders>
              <w:top w:val="single" w:sz="4" w:space="0" w:color="000000"/>
              <w:bottom w:val="single" w:sz="4" w:space="0" w:color="000000"/>
            </w:tcBorders>
          </w:tcPr>
          <w:p w:rsidR="00381CE0" w:rsidRDefault="00346D2A">
            <w:pPr>
              <w:pStyle w:val="TableParagraph"/>
              <w:spacing w:before="52"/>
              <w:ind w:left="18"/>
              <w:rPr>
                <w:sz w:val="13"/>
              </w:rPr>
            </w:pPr>
            <w:r>
              <w:rPr>
                <w:sz w:val="13"/>
              </w:rPr>
              <w:t>Страни језик II</w:t>
            </w:r>
          </w:p>
        </w:tc>
        <w:tc>
          <w:tcPr>
            <w:tcW w:w="278" w:type="dxa"/>
            <w:tcBorders>
              <w:bottom w:val="single" w:sz="4" w:space="0" w:color="000000"/>
              <w:right w:val="single" w:sz="4" w:space="0" w:color="000000"/>
            </w:tcBorders>
          </w:tcPr>
          <w:p w:rsidR="00381CE0" w:rsidRDefault="00346D2A">
            <w:pPr>
              <w:pStyle w:val="TableParagraph"/>
              <w:spacing w:before="52"/>
              <w:ind w:left="103"/>
              <w:rPr>
                <w:sz w:val="13"/>
              </w:rPr>
            </w:pPr>
            <w:r>
              <w:rPr>
                <w:sz w:val="13"/>
              </w:rPr>
              <w:t>2</w:t>
            </w:r>
          </w:p>
        </w:tc>
        <w:tc>
          <w:tcPr>
            <w:tcW w:w="230"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89"/>
              <w:rPr>
                <w:sz w:val="13"/>
              </w:rPr>
            </w:pPr>
            <w:r>
              <w:rPr>
                <w:sz w:val="13"/>
              </w:rPr>
              <w:t>66</w:t>
            </w:r>
          </w:p>
        </w:tc>
        <w:tc>
          <w:tcPr>
            <w:tcW w:w="279"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bottom w:val="single" w:sz="4" w:space="0" w:color="000000"/>
              <w:right w:val="single" w:sz="4" w:space="0" w:color="000000"/>
            </w:tcBorders>
          </w:tcPr>
          <w:p w:rsidR="00381CE0" w:rsidRDefault="00346D2A">
            <w:pPr>
              <w:pStyle w:val="TableParagraph"/>
              <w:spacing w:before="52"/>
              <w:ind w:left="25"/>
              <w:jc w:val="center"/>
              <w:rPr>
                <w:sz w:val="13"/>
              </w:rPr>
            </w:pPr>
            <w:r>
              <w:rPr>
                <w:sz w:val="13"/>
              </w:rPr>
              <w:t>2</w:t>
            </w:r>
          </w:p>
        </w:tc>
        <w:tc>
          <w:tcPr>
            <w:tcW w:w="210"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35"/>
              <w:jc w:val="center"/>
              <w:rPr>
                <w:sz w:val="13"/>
              </w:rPr>
            </w:pPr>
            <w:r>
              <w:rPr>
                <w:sz w:val="13"/>
              </w:rPr>
              <w:t>64</w:t>
            </w:r>
          </w:p>
        </w:tc>
        <w:tc>
          <w:tcPr>
            <w:tcW w:w="245"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bottom w:val="single" w:sz="4" w:space="0" w:color="000000"/>
              <w:right w:val="single" w:sz="4" w:space="0" w:color="000000"/>
            </w:tcBorders>
          </w:tcPr>
          <w:p w:rsidR="00381CE0" w:rsidRDefault="00346D2A">
            <w:pPr>
              <w:pStyle w:val="TableParagraph"/>
              <w:spacing w:before="52"/>
              <w:ind w:left="20"/>
              <w:jc w:val="center"/>
              <w:rPr>
                <w:sz w:val="13"/>
              </w:rPr>
            </w:pPr>
            <w:r>
              <w:rPr>
                <w:sz w:val="13"/>
              </w:rPr>
              <w:t>2</w:t>
            </w:r>
          </w:p>
        </w:tc>
        <w:tc>
          <w:tcPr>
            <w:tcW w:w="211"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44" w:right="14"/>
              <w:jc w:val="center"/>
              <w:rPr>
                <w:sz w:val="13"/>
              </w:rPr>
            </w:pPr>
            <w:r>
              <w:rPr>
                <w:sz w:val="13"/>
              </w:rPr>
              <w:t>62</w:t>
            </w:r>
          </w:p>
        </w:tc>
        <w:tc>
          <w:tcPr>
            <w:tcW w:w="341"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bottom w:val="single" w:sz="4" w:space="0" w:color="000000"/>
              <w:right w:val="single" w:sz="4" w:space="0" w:color="000000"/>
            </w:tcBorders>
          </w:tcPr>
          <w:p w:rsidR="00381CE0" w:rsidRDefault="00346D2A">
            <w:pPr>
              <w:pStyle w:val="TableParagraph"/>
              <w:spacing w:before="52"/>
              <w:ind w:left="19"/>
              <w:jc w:val="center"/>
              <w:rPr>
                <w:sz w:val="13"/>
              </w:rPr>
            </w:pPr>
            <w:r>
              <w:rPr>
                <w:sz w:val="13"/>
              </w:rPr>
              <w:t>2</w:t>
            </w:r>
          </w:p>
        </w:tc>
        <w:tc>
          <w:tcPr>
            <w:tcW w:w="298"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52"/>
              <w:ind w:left="77" w:right="43"/>
              <w:jc w:val="center"/>
              <w:rPr>
                <w:sz w:val="13"/>
              </w:rPr>
            </w:pPr>
            <w:r>
              <w:rPr>
                <w:sz w:val="13"/>
              </w:rPr>
              <w:t>60</w:t>
            </w:r>
          </w:p>
        </w:tc>
        <w:tc>
          <w:tcPr>
            <w:tcW w:w="312"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bottom w:val="single" w:sz="4" w:space="0" w:color="000000"/>
              <w:right w:val="single" w:sz="4" w:space="0" w:color="000000"/>
            </w:tcBorders>
            <w:shd w:val="clear" w:color="auto" w:fill="D9D9D9"/>
          </w:tcPr>
          <w:p w:rsidR="00381CE0" w:rsidRDefault="00346D2A">
            <w:pPr>
              <w:pStyle w:val="TableParagraph"/>
              <w:spacing w:before="55"/>
              <w:ind w:left="154" w:right="121"/>
              <w:jc w:val="center"/>
              <w:rPr>
                <w:b/>
                <w:sz w:val="13"/>
              </w:rPr>
            </w:pPr>
            <w:r>
              <w:rPr>
                <w:b/>
                <w:sz w:val="13"/>
              </w:rPr>
              <w:t>252</w:t>
            </w:r>
          </w:p>
        </w:tc>
        <w:tc>
          <w:tcPr>
            <w:tcW w:w="279"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bottom w:val="single" w:sz="4" w:space="0" w:color="000000"/>
            </w:tcBorders>
            <w:shd w:val="clear" w:color="auto" w:fill="D9D9D9"/>
          </w:tcPr>
          <w:p w:rsidR="00381CE0" w:rsidRDefault="00346D2A">
            <w:pPr>
              <w:pStyle w:val="TableParagraph"/>
              <w:spacing w:before="55"/>
              <w:ind w:left="209" w:right="157"/>
              <w:jc w:val="center"/>
              <w:rPr>
                <w:b/>
                <w:sz w:val="13"/>
              </w:rPr>
            </w:pPr>
            <w:r>
              <w:rPr>
                <w:b/>
                <w:sz w:val="13"/>
              </w:rPr>
              <w:t>252</w:t>
            </w:r>
          </w:p>
        </w:tc>
      </w:tr>
      <w:tr w:rsidR="00381CE0">
        <w:trPr>
          <w:trHeight w:val="330"/>
        </w:trPr>
        <w:tc>
          <w:tcPr>
            <w:tcW w:w="250" w:type="dxa"/>
            <w:tcBorders>
              <w:top w:val="single" w:sz="4" w:space="0" w:color="000000"/>
              <w:bottom w:val="single" w:sz="4" w:space="0" w:color="000000"/>
            </w:tcBorders>
          </w:tcPr>
          <w:p w:rsidR="00381CE0" w:rsidRDefault="00346D2A">
            <w:pPr>
              <w:pStyle w:val="TableParagraph"/>
              <w:spacing w:before="91"/>
              <w:ind w:left="88"/>
              <w:rPr>
                <w:sz w:val="13"/>
              </w:rPr>
            </w:pPr>
            <w:r>
              <w:rPr>
                <w:sz w:val="13"/>
              </w:rPr>
              <w:t>2</w:t>
            </w:r>
          </w:p>
        </w:tc>
        <w:tc>
          <w:tcPr>
            <w:tcW w:w="1625" w:type="dxa"/>
            <w:tcBorders>
              <w:top w:val="single" w:sz="4" w:space="0" w:color="000000"/>
              <w:bottom w:val="single" w:sz="4" w:space="0" w:color="000000"/>
            </w:tcBorders>
          </w:tcPr>
          <w:p w:rsidR="00381CE0" w:rsidRDefault="00346D2A">
            <w:pPr>
              <w:pStyle w:val="TableParagraph"/>
              <w:spacing w:before="14" w:line="150" w:lineRule="atLeast"/>
              <w:ind w:left="20" w:right="569" w:hanging="2"/>
              <w:rPr>
                <w:sz w:val="13"/>
              </w:rPr>
            </w:pPr>
            <w:r>
              <w:rPr>
                <w:sz w:val="13"/>
              </w:rPr>
              <w:t>Основе туризма и угоститељства</w:t>
            </w:r>
          </w:p>
        </w:tc>
        <w:tc>
          <w:tcPr>
            <w:tcW w:w="278" w:type="dxa"/>
            <w:tcBorders>
              <w:top w:val="single" w:sz="4" w:space="0" w:color="000000"/>
              <w:bottom w:val="single" w:sz="4" w:space="0" w:color="000000"/>
              <w:right w:val="single" w:sz="4" w:space="0" w:color="000000"/>
            </w:tcBorders>
          </w:tcPr>
          <w:p w:rsidR="00381CE0" w:rsidRDefault="00346D2A">
            <w:pPr>
              <w:pStyle w:val="TableParagraph"/>
              <w:spacing w:before="91"/>
              <w:ind w:left="103"/>
              <w:rPr>
                <w:sz w:val="13"/>
              </w:rPr>
            </w:pPr>
            <w:r>
              <w:rPr>
                <w:sz w:val="13"/>
              </w:rPr>
              <w:t>2</w:t>
            </w: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89"/>
              <w:rPr>
                <w:sz w:val="13"/>
              </w:rPr>
            </w:pPr>
            <w:r>
              <w:rPr>
                <w:sz w:val="13"/>
              </w:rPr>
              <w:t>66</w:t>
            </w: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154" w:right="121"/>
              <w:jc w:val="center"/>
              <w:rPr>
                <w:b/>
                <w:sz w:val="13"/>
              </w:rPr>
            </w:pPr>
            <w:r>
              <w:rPr>
                <w:b/>
                <w:sz w:val="13"/>
              </w:rPr>
              <w:t>66</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94"/>
              <w:ind w:left="209" w:right="158"/>
              <w:jc w:val="center"/>
              <w:rPr>
                <w:b/>
                <w:sz w:val="13"/>
              </w:rPr>
            </w:pPr>
            <w:r>
              <w:rPr>
                <w:b/>
                <w:sz w:val="13"/>
              </w:rPr>
              <w:t>66</w:t>
            </w:r>
          </w:p>
        </w:tc>
      </w:tr>
      <w:tr w:rsidR="00381CE0">
        <w:trPr>
          <w:trHeight w:val="177"/>
        </w:trPr>
        <w:tc>
          <w:tcPr>
            <w:tcW w:w="250" w:type="dxa"/>
            <w:tcBorders>
              <w:top w:val="single" w:sz="4" w:space="0" w:color="000000"/>
              <w:bottom w:val="single" w:sz="4" w:space="0" w:color="000000"/>
            </w:tcBorders>
          </w:tcPr>
          <w:p w:rsidR="00381CE0" w:rsidRDefault="00346D2A">
            <w:pPr>
              <w:pStyle w:val="TableParagraph"/>
              <w:spacing w:before="14" w:line="143" w:lineRule="exact"/>
              <w:ind w:left="88"/>
              <w:rPr>
                <w:sz w:val="13"/>
              </w:rPr>
            </w:pPr>
            <w:r>
              <w:rPr>
                <w:sz w:val="13"/>
              </w:rPr>
              <w:t>3</w:t>
            </w:r>
          </w:p>
        </w:tc>
        <w:tc>
          <w:tcPr>
            <w:tcW w:w="1625" w:type="dxa"/>
            <w:tcBorders>
              <w:top w:val="single" w:sz="4" w:space="0" w:color="000000"/>
              <w:bottom w:val="single" w:sz="4" w:space="0" w:color="000000"/>
            </w:tcBorders>
          </w:tcPr>
          <w:p w:rsidR="00381CE0" w:rsidRDefault="00346D2A">
            <w:pPr>
              <w:pStyle w:val="TableParagraph"/>
              <w:spacing w:before="14" w:line="143" w:lineRule="exact"/>
              <w:ind w:left="18"/>
              <w:rPr>
                <w:sz w:val="13"/>
              </w:rPr>
            </w:pPr>
            <w:r>
              <w:rPr>
                <w:sz w:val="13"/>
              </w:rPr>
              <w:t>Пословна коресподенција</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0"/>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4" w:line="143" w:lineRule="exact"/>
              <w:ind w:left="89"/>
              <w:rPr>
                <w:sz w:val="13"/>
              </w:rPr>
            </w:pPr>
            <w:r>
              <w:rPr>
                <w:sz w:val="13"/>
              </w:rPr>
              <w:t>2</w:t>
            </w: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4" w:line="143" w:lineRule="exact"/>
              <w:ind w:left="83"/>
              <w:rPr>
                <w:sz w:val="13"/>
              </w:rPr>
            </w:pPr>
            <w:r>
              <w:rPr>
                <w:sz w:val="13"/>
              </w:rPr>
              <w:t>66</w:t>
            </w: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0"/>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0"/>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0"/>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531"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0"/>
              </w:rPr>
            </w:pP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17" w:line="140" w:lineRule="exact"/>
              <w:ind w:left="43"/>
              <w:jc w:val="center"/>
              <w:rPr>
                <w:b/>
                <w:sz w:val="13"/>
              </w:rPr>
            </w:pPr>
            <w:r>
              <w:rPr>
                <w:b/>
                <w:sz w:val="13"/>
              </w:rPr>
              <w:t>66</w:t>
            </w: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0"/>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0"/>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17" w:line="140" w:lineRule="exact"/>
              <w:ind w:left="209" w:right="158"/>
              <w:jc w:val="center"/>
              <w:rPr>
                <w:b/>
                <w:sz w:val="13"/>
              </w:rPr>
            </w:pPr>
            <w:r>
              <w:rPr>
                <w:b/>
                <w:sz w:val="13"/>
              </w:rPr>
              <w:t>66</w:t>
            </w:r>
          </w:p>
        </w:tc>
      </w:tr>
      <w:tr w:rsidR="00381CE0">
        <w:trPr>
          <w:trHeight w:val="330"/>
        </w:trPr>
        <w:tc>
          <w:tcPr>
            <w:tcW w:w="250" w:type="dxa"/>
            <w:tcBorders>
              <w:top w:val="single" w:sz="4" w:space="0" w:color="000000"/>
              <w:bottom w:val="single" w:sz="4" w:space="0" w:color="000000"/>
            </w:tcBorders>
          </w:tcPr>
          <w:p w:rsidR="00381CE0" w:rsidRDefault="00346D2A">
            <w:pPr>
              <w:pStyle w:val="TableParagraph"/>
              <w:spacing w:before="90"/>
              <w:ind w:left="88"/>
              <w:rPr>
                <w:sz w:val="13"/>
              </w:rPr>
            </w:pPr>
            <w:r>
              <w:rPr>
                <w:sz w:val="13"/>
              </w:rPr>
              <w:t>4</w:t>
            </w:r>
          </w:p>
        </w:tc>
        <w:tc>
          <w:tcPr>
            <w:tcW w:w="1625" w:type="dxa"/>
            <w:tcBorders>
              <w:top w:val="single" w:sz="4" w:space="0" w:color="000000"/>
              <w:bottom w:val="single" w:sz="4" w:space="0" w:color="000000"/>
            </w:tcBorders>
          </w:tcPr>
          <w:p w:rsidR="00381CE0" w:rsidRDefault="00346D2A">
            <w:pPr>
              <w:pStyle w:val="TableParagraph"/>
              <w:spacing w:before="13" w:line="150" w:lineRule="atLeast"/>
              <w:ind w:left="20" w:hanging="3"/>
              <w:rPr>
                <w:sz w:val="13"/>
              </w:rPr>
            </w:pPr>
            <w:r>
              <w:rPr>
                <w:sz w:val="13"/>
              </w:rPr>
              <w:t>Агенцијско и хотелијерско пословање</w:t>
            </w:r>
          </w:p>
        </w:tc>
        <w:tc>
          <w:tcPr>
            <w:tcW w:w="278" w:type="dxa"/>
            <w:tcBorders>
              <w:top w:val="single" w:sz="4" w:space="0" w:color="000000"/>
              <w:bottom w:val="single" w:sz="4" w:space="0" w:color="000000"/>
              <w:right w:val="single" w:sz="4" w:space="0" w:color="000000"/>
            </w:tcBorders>
          </w:tcPr>
          <w:p w:rsidR="00381CE0" w:rsidRDefault="00346D2A">
            <w:pPr>
              <w:pStyle w:val="TableParagraph"/>
              <w:spacing w:before="90"/>
              <w:ind w:left="103"/>
              <w:rPr>
                <w:sz w:val="13"/>
              </w:rPr>
            </w:pPr>
            <w:r>
              <w:rPr>
                <w:sz w:val="13"/>
              </w:rPr>
              <w:t>2</w:t>
            </w:r>
          </w:p>
        </w:tc>
        <w:tc>
          <w:tcPr>
            <w:tcW w:w="23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89"/>
              <w:rPr>
                <w:sz w:val="13"/>
              </w:rPr>
            </w:pPr>
            <w:r>
              <w:rPr>
                <w:sz w:val="13"/>
              </w:rPr>
              <w:t>4</w:t>
            </w: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89"/>
              <w:rPr>
                <w:sz w:val="13"/>
              </w:rPr>
            </w:pPr>
            <w:r>
              <w:rPr>
                <w:sz w:val="13"/>
              </w:rPr>
              <w:t>66</w:t>
            </w: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51"/>
              <w:rPr>
                <w:sz w:val="13"/>
              </w:rPr>
            </w:pPr>
            <w:r>
              <w:rPr>
                <w:sz w:val="13"/>
              </w:rPr>
              <w:t>132</w:t>
            </w: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left="44"/>
              <w:jc w:val="center"/>
              <w:rPr>
                <w:sz w:val="13"/>
              </w:rPr>
            </w:pPr>
            <w:r>
              <w:rPr>
                <w:sz w:val="13"/>
              </w:rPr>
              <w:t>90</w:t>
            </w: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84"/>
              <w:rPr>
                <w:sz w:val="13"/>
              </w:rPr>
            </w:pPr>
            <w:r>
              <w:rPr>
                <w:sz w:val="13"/>
              </w:rPr>
              <w:t>2</w:t>
            </w:r>
          </w:p>
        </w:tc>
        <w:tc>
          <w:tcPr>
            <w:tcW w:w="41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34"/>
              <w:jc w:val="center"/>
              <w:rPr>
                <w:sz w:val="13"/>
              </w:rPr>
            </w:pPr>
            <w:r>
              <w:rPr>
                <w:sz w:val="13"/>
              </w:rPr>
              <w:t>6</w:t>
            </w: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68"/>
              <w:rPr>
                <w:sz w:val="13"/>
              </w:rPr>
            </w:pPr>
            <w:r>
              <w:rPr>
                <w:sz w:val="13"/>
              </w:rPr>
              <w:t>64</w:t>
            </w: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38" w:right="5"/>
              <w:jc w:val="center"/>
              <w:rPr>
                <w:sz w:val="13"/>
              </w:rPr>
            </w:pPr>
            <w:r>
              <w:rPr>
                <w:sz w:val="13"/>
              </w:rPr>
              <w:t>192</w:t>
            </w:r>
          </w:p>
        </w:tc>
        <w:tc>
          <w:tcPr>
            <w:tcW w:w="353"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left="69" w:right="28"/>
              <w:jc w:val="center"/>
              <w:rPr>
                <w:sz w:val="13"/>
              </w:rPr>
            </w:pPr>
            <w:r>
              <w:rPr>
                <w:sz w:val="13"/>
              </w:rPr>
              <w:t>120</w:t>
            </w: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82"/>
              <w:rPr>
                <w:sz w:val="13"/>
              </w:rPr>
            </w:pPr>
            <w:r>
              <w:rPr>
                <w:sz w:val="13"/>
              </w:rPr>
              <w:t>4</w:t>
            </w:r>
          </w:p>
        </w:tc>
        <w:tc>
          <w:tcPr>
            <w:tcW w:w="411"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28"/>
              <w:jc w:val="center"/>
              <w:rPr>
                <w:sz w:val="13"/>
              </w:rPr>
            </w:pPr>
            <w:r>
              <w:rPr>
                <w:sz w:val="13"/>
              </w:rPr>
              <w:t>6</w:t>
            </w: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29"/>
              <w:jc w:val="center"/>
              <w:rPr>
                <w:sz w:val="13"/>
              </w:rPr>
            </w:pPr>
            <w:r>
              <w:rPr>
                <w:sz w:val="13"/>
              </w:rPr>
              <w:t>124</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29"/>
              <w:jc w:val="center"/>
              <w:rPr>
                <w:sz w:val="13"/>
              </w:rPr>
            </w:pPr>
            <w:r>
              <w:rPr>
                <w:sz w:val="13"/>
              </w:rPr>
              <w:t>186</w:t>
            </w:r>
          </w:p>
        </w:tc>
        <w:tc>
          <w:tcPr>
            <w:tcW w:w="294"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right="15"/>
              <w:jc w:val="right"/>
              <w:rPr>
                <w:sz w:val="13"/>
              </w:rPr>
            </w:pPr>
            <w:r>
              <w:rPr>
                <w:sz w:val="13"/>
              </w:rPr>
              <w:t>120</w:t>
            </w: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32"/>
              <w:jc w:val="center"/>
              <w:rPr>
                <w:sz w:val="13"/>
              </w:rPr>
            </w:pPr>
            <w:r>
              <w:rPr>
                <w:sz w:val="13"/>
              </w:rPr>
              <w:t>4</w:t>
            </w:r>
          </w:p>
        </w:tc>
        <w:tc>
          <w:tcPr>
            <w:tcW w:w="42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0"/>
              <w:ind w:left="34"/>
              <w:jc w:val="center"/>
              <w:rPr>
                <w:sz w:val="13"/>
              </w:rPr>
            </w:pPr>
            <w:r>
              <w:rPr>
                <w:sz w:val="13"/>
              </w:rPr>
              <w:t>6</w:t>
            </w: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52" w:right="15"/>
              <w:jc w:val="center"/>
              <w:rPr>
                <w:sz w:val="13"/>
              </w:rPr>
            </w:pPr>
            <w:r>
              <w:rPr>
                <w:sz w:val="13"/>
              </w:rPr>
              <w:t>120</w:t>
            </w: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38"/>
              <w:jc w:val="center"/>
              <w:rPr>
                <w:sz w:val="13"/>
              </w:rPr>
            </w:pPr>
            <w:r>
              <w:rPr>
                <w:sz w:val="13"/>
              </w:rPr>
              <w:t>180</w:t>
            </w:r>
          </w:p>
        </w:tc>
        <w:tc>
          <w:tcPr>
            <w:tcW w:w="306"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0"/>
              <w:ind w:right="16"/>
              <w:jc w:val="right"/>
              <w:rPr>
                <w:sz w:val="13"/>
              </w:rPr>
            </w:pPr>
            <w:r>
              <w:rPr>
                <w:sz w:val="13"/>
              </w:rPr>
              <w:t>120</w:t>
            </w: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154" w:right="121"/>
              <w:jc w:val="center"/>
              <w:rPr>
                <w:b/>
                <w:sz w:val="13"/>
              </w:rPr>
            </w:pPr>
            <w:r>
              <w:rPr>
                <w:b/>
                <w:sz w:val="13"/>
              </w:rPr>
              <w:t>66</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45"/>
              <w:jc w:val="center"/>
              <w:rPr>
                <w:b/>
                <w:sz w:val="13"/>
              </w:rPr>
            </w:pPr>
            <w:r>
              <w:rPr>
                <w:b/>
                <w:sz w:val="13"/>
              </w:rPr>
              <w:t>440</w:t>
            </w: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92"/>
              <w:rPr>
                <w:b/>
                <w:sz w:val="13"/>
              </w:rPr>
            </w:pPr>
            <w:r>
              <w:rPr>
                <w:b/>
                <w:sz w:val="13"/>
              </w:rPr>
              <w:t>558</w:t>
            </w:r>
          </w:p>
        </w:tc>
        <w:tc>
          <w:tcPr>
            <w:tcW w:w="352"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93"/>
              <w:ind w:left="77" w:right="19"/>
              <w:jc w:val="center"/>
              <w:rPr>
                <w:b/>
                <w:sz w:val="13"/>
              </w:rPr>
            </w:pPr>
            <w:r>
              <w:rPr>
                <w:b/>
                <w:sz w:val="13"/>
              </w:rPr>
              <w:t>450</w:t>
            </w: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93"/>
              <w:ind w:left="209" w:right="158"/>
              <w:jc w:val="center"/>
              <w:rPr>
                <w:b/>
                <w:sz w:val="13"/>
              </w:rPr>
            </w:pPr>
            <w:r>
              <w:rPr>
                <w:b/>
                <w:sz w:val="13"/>
              </w:rPr>
              <w:t>1514</w:t>
            </w:r>
          </w:p>
        </w:tc>
      </w:tr>
      <w:tr w:rsidR="00381CE0">
        <w:trPr>
          <w:trHeight w:val="330"/>
        </w:trPr>
        <w:tc>
          <w:tcPr>
            <w:tcW w:w="250" w:type="dxa"/>
            <w:tcBorders>
              <w:top w:val="single" w:sz="4" w:space="0" w:color="000000"/>
              <w:bottom w:val="single" w:sz="4" w:space="0" w:color="000000"/>
            </w:tcBorders>
          </w:tcPr>
          <w:p w:rsidR="00381CE0" w:rsidRDefault="00346D2A">
            <w:pPr>
              <w:pStyle w:val="TableParagraph"/>
              <w:spacing w:before="91"/>
              <w:ind w:left="88"/>
              <w:rPr>
                <w:sz w:val="13"/>
              </w:rPr>
            </w:pPr>
            <w:r>
              <w:rPr>
                <w:sz w:val="13"/>
              </w:rPr>
              <w:t>5</w:t>
            </w:r>
          </w:p>
        </w:tc>
        <w:tc>
          <w:tcPr>
            <w:tcW w:w="1625" w:type="dxa"/>
            <w:tcBorders>
              <w:top w:val="single" w:sz="4" w:space="0" w:color="000000"/>
              <w:bottom w:val="single" w:sz="4" w:space="0" w:color="000000"/>
            </w:tcBorders>
          </w:tcPr>
          <w:p w:rsidR="00381CE0" w:rsidRDefault="00346D2A">
            <w:pPr>
              <w:pStyle w:val="TableParagraph"/>
              <w:spacing w:before="14" w:line="150" w:lineRule="atLeast"/>
              <w:ind w:left="20" w:right="85" w:hanging="2"/>
              <w:rPr>
                <w:sz w:val="13"/>
              </w:rPr>
            </w:pPr>
            <w:r>
              <w:rPr>
                <w:sz w:val="13"/>
              </w:rPr>
              <w:t>Економика и организација предузећа</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46D2A">
            <w:pPr>
              <w:pStyle w:val="TableParagraph"/>
              <w:spacing w:before="91"/>
              <w:ind w:left="25"/>
              <w:jc w:val="center"/>
              <w:rPr>
                <w:sz w:val="13"/>
              </w:rPr>
            </w:pPr>
            <w:r>
              <w:rPr>
                <w:sz w:val="13"/>
              </w:rPr>
              <w:t>2</w:t>
            </w: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35"/>
              <w:jc w:val="center"/>
              <w:rPr>
                <w:sz w:val="13"/>
              </w:rPr>
            </w:pPr>
            <w:r>
              <w:rPr>
                <w:sz w:val="13"/>
              </w:rPr>
              <w:t>64</w:t>
            </w: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154" w:right="121"/>
              <w:jc w:val="center"/>
              <w:rPr>
                <w:b/>
                <w:sz w:val="13"/>
              </w:rPr>
            </w:pPr>
            <w:r>
              <w:rPr>
                <w:b/>
                <w:sz w:val="13"/>
              </w:rPr>
              <w:t>64</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94"/>
              <w:ind w:left="209" w:right="158"/>
              <w:jc w:val="center"/>
              <w:rPr>
                <w:b/>
                <w:sz w:val="13"/>
              </w:rPr>
            </w:pPr>
            <w:r>
              <w:rPr>
                <w:b/>
                <w:sz w:val="13"/>
              </w:rPr>
              <w:t>64</w:t>
            </w:r>
          </w:p>
        </w:tc>
      </w:tr>
      <w:tr w:rsidR="00381CE0">
        <w:trPr>
          <w:trHeight w:val="255"/>
        </w:trPr>
        <w:tc>
          <w:tcPr>
            <w:tcW w:w="250" w:type="dxa"/>
            <w:tcBorders>
              <w:top w:val="single" w:sz="4" w:space="0" w:color="000000"/>
              <w:bottom w:val="single" w:sz="4" w:space="0" w:color="000000"/>
            </w:tcBorders>
          </w:tcPr>
          <w:p w:rsidR="00381CE0" w:rsidRDefault="00346D2A">
            <w:pPr>
              <w:pStyle w:val="TableParagraph"/>
              <w:spacing w:before="54"/>
              <w:ind w:left="88"/>
              <w:rPr>
                <w:sz w:val="13"/>
              </w:rPr>
            </w:pPr>
            <w:r>
              <w:rPr>
                <w:sz w:val="13"/>
              </w:rPr>
              <w:t>6</w:t>
            </w:r>
          </w:p>
        </w:tc>
        <w:tc>
          <w:tcPr>
            <w:tcW w:w="1625" w:type="dxa"/>
            <w:tcBorders>
              <w:top w:val="single" w:sz="4" w:space="0" w:color="000000"/>
              <w:bottom w:val="single" w:sz="4" w:space="0" w:color="000000"/>
            </w:tcBorders>
          </w:tcPr>
          <w:p w:rsidR="00381CE0" w:rsidRDefault="00346D2A">
            <w:pPr>
              <w:pStyle w:val="TableParagraph"/>
              <w:spacing w:before="54"/>
              <w:ind w:left="18"/>
              <w:rPr>
                <w:sz w:val="13"/>
              </w:rPr>
            </w:pPr>
            <w:r>
              <w:rPr>
                <w:sz w:val="13"/>
              </w:rPr>
              <w:t>Пословна информатика</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4"/>
              <w:ind w:left="84"/>
              <w:rPr>
                <w:sz w:val="13"/>
              </w:rPr>
            </w:pPr>
            <w:r>
              <w:rPr>
                <w:sz w:val="13"/>
              </w:rPr>
              <w:t>2</w:t>
            </w: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68"/>
              <w:rPr>
                <w:sz w:val="13"/>
              </w:rPr>
            </w:pPr>
            <w:r>
              <w:rPr>
                <w:sz w:val="13"/>
              </w:rPr>
              <w:t>64</w:t>
            </w: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43"/>
              <w:jc w:val="center"/>
              <w:rPr>
                <w:b/>
                <w:sz w:val="13"/>
              </w:rPr>
            </w:pPr>
            <w:r>
              <w:rPr>
                <w:b/>
                <w:sz w:val="13"/>
              </w:rPr>
              <w:t>64</w:t>
            </w: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57"/>
              <w:ind w:left="209" w:right="158"/>
              <w:jc w:val="center"/>
              <w:rPr>
                <w:b/>
                <w:sz w:val="13"/>
              </w:rPr>
            </w:pPr>
            <w:r>
              <w:rPr>
                <w:b/>
                <w:sz w:val="13"/>
              </w:rPr>
              <w:t>64</w:t>
            </w:r>
          </w:p>
        </w:tc>
      </w:tr>
      <w:tr w:rsidR="00381CE0">
        <w:trPr>
          <w:trHeight w:val="330"/>
        </w:trPr>
        <w:tc>
          <w:tcPr>
            <w:tcW w:w="250" w:type="dxa"/>
            <w:tcBorders>
              <w:top w:val="single" w:sz="4" w:space="0" w:color="000000"/>
              <w:bottom w:val="single" w:sz="4" w:space="0" w:color="000000"/>
            </w:tcBorders>
          </w:tcPr>
          <w:p w:rsidR="00381CE0" w:rsidRDefault="00346D2A">
            <w:pPr>
              <w:pStyle w:val="TableParagraph"/>
              <w:spacing w:before="91"/>
              <w:ind w:left="88"/>
              <w:rPr>
                <w:sz w:val="13"/>
              </w:rPr>
            </w:pPr>
            <w:r>
              <w:rPr>
                <w:sz w:val="13"/>
              </w:rPr>
              <w:t>7</w:t>
            </w:r>
          </w:p>
        </w:tc>
        <w:tc>
          <w:tcPr>
            <w:tcW w:w="1625" w:type="dxa"/>
            <w:tcBorders>
              <w:top w:val="single" w:sz="4" w:space="0" w:color="000000"/>
              <w:bottom w:val="single" w:sz="4" w:space="0" w:color="000000"/>
            </w:tcBorders>
          </w:tcPr>
          <w:p w:rsidR="00381CE0" w:rsidRDefault="00346D2A">
            <w:pPr>
              <w:pStyle w:val="TableParagraph"/>
              <w:spacing w:before="14" w:line="150" w:lineRule="atLeast"/>
              <w:ind w:left="20" w:right="172" w:hanging="2"/>
              <w:rPr>
                <w:sz w:val="13"/>
              </w:rPr>
            </w:pPr>
            <w:r>
              <w:rPr>
                <w:sz w:val="13"/>
              </w:rPr>
              <w:t>Психологија у туризму и угоститељству</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46D2A">
            <w:pPr>
              <w:pStyle w:val="TableParagraph"/>
              <w:spacing w:before="91"/>
              <w:ind w:left="25"/>
              <w:jc w:val="center"/>
              <w:rPr>
                <w:sz w:val="13"/>
              </w:rPr>
            </w:pPr>
            <w:r>
              <w:rPr>
                <w:sz w:val="13"/>
              </w:rPr>
              <w:t>2</w:t>
            </w: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35"/>
              <w:jc w:val="center"/>
              <w:rPr>
                <w:sz w:val="13"/>
              </w:rPr>
            </w:pPr>
            <w:r>
              <w:rPr>
                <w:sz w:val="13"/>
              </w:rPr>
              <w:t>64</w:t>
            </w: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154" w:right="121"/>
              <w:jc w:val="center"/>
              <w:rPr>
                <w:b/>
                <w:sz w:val="13"/>
              </w:rPr>
            </w:pPr>
            <w:r>
              <w:rPr>
                <w:b/>
                <w:sz w:val="13"/>
              </w:rPr>
              <w:t>64</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94"/>
              <w:ind w:left="209" w:right="158"/>
              <w:jc w:val="center"/>
              <w:rPr>
                <w:b/>
                <w:sz w:val="13"/>
              </w:rPr>
            </w:pPr>
            <w:r>
              <w:rPr>
                <w:b/>
                <w:sz w:val="13"/>
              </w:rPr>
              <w:t>64</w:t>
            </w:r>
          </w:p>
        </w:tc>
      </w:tr>
      <w:tr w:rsidR="00381CE0">
        <w:trPr>
          <w:trHeight w:val="256"/>
        </w:trPr>
        <w:tc>
          <w:tcPr>
            <w:tcW w:w="250" w:type="dxa"/>
            <w:tcBorders>
              <w:top w:val="single" w:sz="4" w:space="0" w:color="000000"/>
              <w:bottom w:val="single" w:sz="4" w:space="0" w:color="000000"/>
            </w:tcBorders>
          </w:tcPr>
          <w:p w:rsidR="00381CE0" w:rsidRDefault="00346D2A">
            <w:pPr>
              <w:pStyle w:val="TableParagraph"/>
              <w:spacing w:before="54"/>
              <w:ind w:left="88"/>
              <w:rPr>
                <w:sz w:val="13"/>
              </w:rPr>
            </w:pPr>
            <w:r>
              <w:rPr>
                <w:sz w:val="13"/>
              </w:rPr>
              <w:t>8</w:t>
            </w:r>
          </w:p>
        </w:tc>
        <w:tc>
          <w:tcPr>
            <w:tcW w:w="1625" w:type="dxa"/>
            <w:tcBorders>
              <w:top w:val="single" w:sz="4" w:space="0" w:color="000000"/>
              <w:bottom w:val="single" w:sz="4" w:space="0" w:color="000000"/>
            </w:tcBorders>
          </w:tcPr>
          <w:p w:rsidR="00381CE0" w:rsidRDefault="00346D2A">
            <w:pPr>
              <w:pStyle w:val="TableParagraph"/>
              <w:spacing w:before="54"/>
              <w:ind w:left="18"/>
              <w:rPr>
                <w:sz w:val="13"/>
              </w:rPr>
            </w:pPr>
            <w:r>
              <w:rPr>
                <w:sz w:val="13"/>
              </w:rPr>
              <w:t>Туристичка географија</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46D2A">
            <w:pPr>
              <w:pStyle w:val="TableParagraph"/>
              <w:spacing w:before="54"/>
              <w:ind w:left="20"/>
              <w:jc w:val="center"/>
              <w:rPr>
                <w:sz w:val="13"/>
              </w:rPr>
            </w:pPr>
            <w:r>
              <w:rPr>
                <w:sz w:val="13"/>
              </w:rPr>
              <w:t>2</w:t>
            </w: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44" w:right="14"/>
              <w:jc w:val="center"/>
              <w:rPr>
                <w:sz w:val="13"/>
              </w:rPr>
            </w:pPr>
            <w:r>
              <w:rPr>
                <w:sz w:val="13"/>
              </w:rPr>
              <w:t>62</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46D2A">
            <w:pPr>
              <w:pStyle w:val="TableParagraph"/>
              <w:spacing w:before="54"/>
              <w:ind w:left="19"/>
              <w:jc w:val="center"/>
              <w:rPr>
                <w:sz w:val="13"/>
              </w:rPr>
            </w:pPr>
            <w:r>
              <w:rPr>
                <w:sz w:val="13"/>
              </w:rPr>
              <w:t>2</w:t>
            </w: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77" w:right="43"/>
              <w:jc w:val="center"/>
              <w:rPr>
                <w:sz w:val="13"/>
              </w:rPr>
            </w:pPr>
            <w:r>
              <w:rPr>
                <w:sz w:val="13"/>
              </w:rPr>
              <w:t>60</w:t>
            </w: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154" w:right="121"/>
              <w:jc w:val="center"/>
              <w:rPr>
                <w:b/>
                <w:sz w:val="13"/>
              </w:rPr>
            </w:pPr>
            <w:r>
              <w:rPr>
                <w:b/>
                <w:sz w:val="13"/>
              </w:rPr>
              <w:t>122</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57"/>
              <w:ind w:left="209" w:right="157"/>
              <w:jc w:val="center"/>
              <w:rPr>
                <w:b/>
                <w:sz w:val="13"/>
              </w:rPr>
            </w:pPr>
            <w:r>
              <w:rPr>
                <w:b/>
                <w:sz w:val="13"/>
              </w:rPr>
              <w:t>122</w:t>
            </w:r>
          </w:p>
        </w:tc>
      </w:tr>
      <w:tr w:rsidR="00381CE0">
        <w:trPr>
          <w:trHeight w:val="255"/>
        </w:trPr>
        <w:tc>
          <w:tcPr>
            <w:tcW w:w="250" w:type="dxa"/>
            <w:tcBorders>
              <w:top w:val="single" w:sz="4" w:space="0" w:color="000000"/>
              <w:bottom w:val="single" w:sz="4" w:space="0" w:color="000000"/>
            </w:tcBorders>
          </w:tcPr>
          <w:p w:rsidR="00381CE0" w:rsidRDefault="00346D2A">
            <w:pPr>
              <w:pStyle w:val="TableParagraph"/>
              <w:spacing w:before="53"/>
              <w:ind w:left="88"/>
              <w:rPr>
                <w:sz w:val="13"/>
              </w:rPr>
            </w:pPr>
            <w:r>
              <w:rPr>
                <w:sz w:val="13"/>
              </w:rPr>
              <w:t>9</w:t>
            </w:r>
          </w:p>
        </w:tc>
        <w:tc>
          <w:tcPr>
            <w:tcW w:w="1625" w:type="dxa"/>
            <w:tcBorders>
              <w:top w:val="single" w:sz="4" w:space="0" w:color="000000"/>
              <w:bottom w:val="single" w:sz="4" w:space="0" w:color="000000"/>
            </w:tcBorders>
          </w:tcPr>
          <w:p w:rsidR="00381CE0" w:rsidRDefault="00346D2A">
            <w:pPr>
              <w:pStyle w:val="TableParagraph"/>
              <w:spacing w:before="53"/>
              <w:ind w:left="18"/>
              <w:rPr>
                <w:sz w:val="13"/>
              </w:rPr>
            </w:pPr>
            <w:r>
              <w:rPr>
                <w:sz w:val="13"/>
              </w:rPr>
              <w:t>Историја уметности</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46D2A">
            <w:pPr>
              <w:pStyle w:val="TableParagraph"/>
              <w:spacing w:before="53"/>
              <w:ind w:left="20"/>
              <w:jc w:val="center"/>
              <w:rPr>
                <w:sz w:val="13"/>
              </w:rPr>
            </w:pPr>
            <w:r>
              <w:rPr>
                <w:sz w:val="13"/>
              </w:rPr>
              <w:t>2</w:t>
            </w: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3"/>
              <w:ind w:left="44" w:right="14"/>
              <w:jc w:val="center"/>
              <w:rPr>
                <w:sz w:val="13"/>
              </w:rPr>
            </w:pPr>
            <w:r>
              <w:rPr>
                <w:sz w:val="13"/>
              </w:rPr>
              <w:t>62</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46D2A">
            <w:pPr>
              <w:pStyle w:val="TableParagraph"/>
              <w:spacing w:before="53"/>
              <w:ind w:left="19"/>
              <w:jc w:val="center"/>
              <w:rPr>
                <w:sz w:val="13"/>
              </w:rPr>
            </w:pPr>
            <w:r>
              <w:rPr>
                <w:sz w:val="13"/>
              </w:rPr>
              <w:t>2</w:t>
            </w: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3"/>
              <w:ind w:left="77" w:right="43"/>
              <w:jc w:val="center"/>
              <w:rPr>
                <w:sz w:val="13"/>
              </w:rPr>
            </w:pPr>
            <w:r>
              <w:rPr>
                <w:sz w:val="13"/>
              </w:rPr>
              <w:t>60</w:t>
            </w: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56"/>
              <w:ind w:left="154" w:right="121"/>
              <w:jc w:val="center"/>
              <w:rPr>
                <w:b/>
                <w:sz w:val="13"/>
              </w:rPr>
            </w:pPr>
            <w:r>
              <w:rPr>
                <w:b/>
                <w:sz w:val="13"/>
              </w:rPr>
              <w:t>122</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56"/>
              <w:ind w:left="209" w:right="157"/>
              <w:jc w:val="center"/>
              <w:rPr>
                <w:b/>
                <w:sz w:val="13"/>
              </w:rPr>
            </w:pPr>
            <w:r>
              <w:rPr>
                <w:b/>
                <w:sz w:val="13"/>
              </w:rPr>
              <w:t>122</w:t>
            </w:r>
          </w:p>
        </w:tc>
      </w:tr>
      <w:tr w:rsidR="00381CE0">
        <w:trPr>
          <w:trHeight w:val="330"/>
        </w:trPr>
        <w:tc>
          <w:tcPr>
            <w:tcW w:w="250" w:type="dxa"/>
            <w:tcBorders>
              <w:top w:val="single" w:sz="4" w:space="0" w:color="000000"/>
              <w:bottom w:val="single" w:sz="4" w:space="0" w:color="000000"/>
            </w:tcBorders>
          </w:tcPr>
          <w:p w:rsidR="00381CE0" w:rsidRDefault="00346D2A">
            <w:pPr>
              <w:pStyle w:val="TableParagraph"/>
              <w:spacing w:before="90"/>
              <w:ind w:left="55"/>
              <w:rPr>
                <w:sz w:val="13"/>
              </w:rPr>
            </w:pPr>
            <w:r>
              <w:rPr>
                <w:sz w:val="13"/>
              </w:rPr>
              <w:t>10</w:t>
            </w:r>
          </w:p>
        </w:tc>
        <w:tc>
          <w:tcPr>
            <w:tcW w:w="1625" w:type="dxa"/>
            <w:tcBorders>
              <w:top w:val="single" w:sz="4" w:space="0" w:color="000000"/>
              <w:bottom w:val="single" w:sz="4" w:space="0" w:color="000000"/>
            </w:tcBorders>
          </w:tcPr>
          <w:p w:rsidR="00381CE0" w:rsidRDefault="00346D2A">
            <w:pPr>
              <w:pStyle w:val="TableParagraph"/>
              <w:spacing w:before="13" w:line="150" w:lineRule="atLeast"/>
              <w:ind w:left="20" w:right="261" w:hanging="2"/>
              <w:rPr>
                <w:sz w:val="13"/>
              </w:rPr>
            </w:pPr>
            <w:r>
              <w:rPr>
                <w:sz w:val="13"/>
              </w:rPr>
              <w:t>Маркетинг у туризму и угоститељству</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46D2A">
            <w:pPr>
              <w:pStyle w:val="TableParagraph"/>
              <w:spacing w:before="90"/>
              <w:ind w:left="20"/>
              <w:jc w:val="center"/>
              <w:rPr>
                <w:sz w:val="13"/>
              </w:rPr>
            </w:pPr>
            <w:r>
              <w:rPr>
                <w:sz w:val="13"/>
              </w:rPr>
              <w:t>2</w:t>
            </w: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0"/>
              <w:ind w:left="44" w:right="14"/>
              <w:jc w:val="center"/>
              <w:rPr>
                <w:sz w:val="13"/>
              </w:rPr>
            </w:pPr>
            <w:r>
              <w:rPr>
                <w:sz w:val="13"/>
              </w:rPr>
              <w:t>62</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3"/>
              <w:ind w:left="154" w:right="121"/>
              <w:jc w:val="center"/>
              <w:rPr>
                <w:b/>
                <w:sz w:val="13"/>
              </w:rPr>
            </w:pPr>
            <w:r>
              <w:rPr>
                <w:b/>
                <w:sz w:val="13"/>
              </w:rPr>
              <w:t>62</w:t>
            </w: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93"/>
              <w:ind w:left="209" w:right="158"/>
              <w:jc w:val="center"/>
              <w:rPr>
                <w:b/>
                <w:sz w:val="13"/>
              </w:rPr>
            </w:pPr>
            <w:r>
              <w:rPr>
                <w:b/>
                <w:sz w:val="13"/>
              </w:rPr>
              <w:t>62</w:t>
            </w:r>
          </w:p>
        </w:tc>
      </w:tr>
      <w:tr w:rsidR="00381CE0">
        <w:trPr>
          <w:trHeight w:val="255"/>
        </w:trPr>
        <w:tc>
          <w:tcPr>
            <w:tcW w:w="250" w:type="dxa"/>
            <w:tcBorders>
              <w:top w:val="single" w:sz="4" w:space="0" w:color="000000"/>
              <w:bottom w:val="single" w:sz="4" w:space="0" w:color="000000"/>
            </w:tcBorders>
          </w:tcPr>
          <w:p w:rsidR="00381CE0" w:rsidRDefault="00346D2A">
            <w:pPr>
              <w:pStyle w:val="TableParagraph"/>
              <w:spacing w:before="54"/>
              <w:ind w:left="55"/>
              <w:rPr>
                <w:sz w:val="13"/>
              </w:rPr>
            </w:pPr>
            <w:r>
              <w:rPr>
                <w:sz w:val="13"/>
              </w:rPr>
              <w:t>11</w:t>
            </w:r>
          </w:p>
        </w:tc>
        <w:tc>
          <w:tcPr>
            <w:tcW w:w="1625" w:type="dxa"/>
            <w:tcBorders>
              <w:top w:val="single" w:sz="4" w:space="0" w:color="000000"/>
              <w:bottom w:val="single" w:sz="4" w:space="0" w:color="000000"/>
            </w:tcBorders>
          </w:tcPr>
          <w:p w:rsidR="00381CE0" w:rsidRDefault="00346D2A">
            <w:pPr>
              <w:pStyle w:val="TableParagraph"/>
              <w:spacing w:before="54"/>
              <w:ind w:left="18"/>
              <w:rPr>
                <w:sz w:val="13"/>
              </w:rPr>
            </w:pPr>
            <w:r>
              <w:rPr>
                <w:sz w:val="13"/>
              </w:rPr>
              <w:t>Статистика</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4"/>
              <w:ind w:left="82"/>
              <w:rPr>
                <w:sz w:val="13"/>
              </w:rPr>
            </w:pPr>
            <w:r>
              <w:rPr>
                <w:sz w:val="13"/>
              </w:rPr>
              <w:t>2</w:t>
            </w: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29"/>
              <w:jc w:val="center"/>
              <w:rPr>
                <w:sz w:val="13"/>
              </w:rPr>
            </w:pPr>
            <w:r>
              <w:rPr>
                <w:sz w:val="13"/>
              </w:rPr>
              <w:t>62</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43"/>
              <w:jc w:val="center"/>
              <w:rPr>
                <w:b/>
                <w:sz w:val="13"/>
              </w:rPr>
            </w:pPr>
            <w:r>
              <w:rPr>
                <w:b/>
                <w:sz w:val="13"/>
              </w:rPr>
              <w:t>62</w:t>
            </w: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57"/>
              <w:ind w:left="209" w:right="158"/>
              <w:jc w:val="center"/>
              <w:rPr>
                <w:b/>
                <w:sz w:val="13"/>
              </w:rPr>
            </w:pPr>
            <w:r>
              <w:rPr>
                <w:b/>
                <w:sz w:val="13"/>
              </w:rPr>
              <w:t>62</w:t>
            </w:r>
          </w:p>
        </w:tc>
      </w:tr>
      <w:tr w:rsidR="00381CE0">
        <w:trPr>
          <w:trHeight w:val="255"/>
        </w:trPr>
        <w:tc>
          <w:tcPr>
            <w:tcW w:w="250" w:type="dxa"/>
            <w:tcBorders>
              <w:top w:val="single" w:sz="4" w:space="0" w:color="000000"/>
              <w:bottom w:val="single" w:sz="4" w:space="0" w:color="000000"/>
            </w:tcBorders>
          </w:tcPr>
          <w:p w:rsidR="00381CE0" w:rsidRDefault="00346D2A">
            <w:pPr>
              <w:pStyle w:val="TableParagraph"/>
              <w:spacing w:before="54"/>
              <w:ind w:left="55"/>
              <w:rPr>
                <w:sz w:val="13"/>
              </w:rPr>
            </w:pPr>
            <w:r>
              <w:rPr>
                <w:sz w:val="13"/>
              </w:rPr>
              <w:t>12</w:t>
            </w:r>
          </w:p>
        </w:tc>
        <w:tc>
          <w:tcPr>
            <w:tcW w:w="1625" w:type="dxa"/>
            <w:tcBorders>
              <w:top w:val="single" w:sz="4" w:space="0" w:color="000000"/>
              <w:bottom w:val="single" w:sz="4" w:space="0" w:color="000000"/>
            </w:tcBorders>
          </w:tcPr>
          <w:p w:rsidR="00381CE0" w:rsidRDefault="00346D2A">
            <w:pPr>
              <w:pStyle w:val="TableParagraph"/>
              <w:spacing w:before="54"/>
              <w:ind w:left="18"/>
              <w:rPr>
                <w:sz w:val="13"/>
              </w:rPr>
            </w:pPr>
            <w:r>
              <w:rPr>
                <w:sz w:val="13"/>
              </w:rPr>
              <w:t>Предузетништво</w:t>
            </w:r>
          </w:p>
        </w:tc>
        <w:tc>
          <w:tcPr>
            <w:tcW w:w="278"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16"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194"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65" w:type="dxa"/>
            <w:tcBorders>
              <w:top w:val="single" w:sz="4" w:space="0" w:color="000000"/>
              <w:bottom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54"/>
              <w:ind w:left="32"/>
              <w:jc w:val="center"/>
              <w:rPr>
                <w:sz w:val="13"/>
              </w:rPr>
            </w:pPr>
            <w:r>
              <w:rPr>
                <w:sz w:val="13"/>
              </w:rPr>
              <w:t>2</w:t>
            </w:r>
          </w:p>
        </w:tc>
        <w:tc>
          <w:tcPr>
            <w:tcW w:w="42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54"/>
              <w:ind w:left="52" w:right="15"/>
              <w:jc w:val="center"/>
              <w:rPr>
                <w:sz w:val="13"/>
              </w:rPr>
            </w:pPr>
            <w:r>
              <w:rPr>
                <w:sz w:val="13"/>
              </w:rPr>
              <w:t>60</w:t>
            </w:r>
          </w:p>
        </w:tc>
        <w:tc>
          <w:tcPr>
            <w:tcW w:w="3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279"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7"/>
              <w:ind w:left="43"/>
              <w:jc w:val="center"/>
              <w:rPr>
                <w:b/>
                <w:sz w:val="13"/>
              </w:rPr>
            </w:pPr>
            <w:r>
              <w:rPr>
                <w:b/>
                <w:sz w:val="13"/>
              </w:rPr>
              <w:t>60</w:t>
            </w:r>
          </w:p>
        </w:tc>
        <w:tc>
          <w:tcPr>
            <w:tcW w:w="34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697" w:type="dxa"/>
            <w:tcBorders>
              <w:top w:val="single" w:sz="4" w:space="0" w:color="000000"/>
              <w:bottom w:val="single" w:sz="4" w:space="0" w:color="000000"/>
            </w:tcBorders>
            <w:shd w:val="clear" w:color="auto" w:fill="D9D9D9"/>
          </w:tcPr>
          <w:p w:rsidR="00381CE0" w:rsidRDefault="00346D2A">
            <w:pPr>
              <w:pStyle w:val="TableParagraph"/>
              <w:spacing w:before="57"/>
              <w:ind w:left="209" w:right="158"/>
              <w:jc w:val="center"/>
              <w:rPr>
                <w:b/>
                <w:sz w:val="13"/>
              </w:rPr>
            </w:pPr>
            <w:r>
              <w:rPr>
                <w:b/>
                <w:sz w:val="13"/>
              </w:rPr>
              <w:t>60</w:t>
            </w:r>
          </w:p>
        </w:tc>
      </w:tr>
      <w:tr w:rsidR="00381CE0">
        <w:trPr>
          <w:trHeight w:val="253"/>
        </w:trPr>
        <w:tc>
          <w:tcPr>
            <w:tcW w:w="250" w:type="dxa"/>
            <w:tcBorders>
              <w:top w:val="single" w:sz="4" w:space="0" w:color="000000"/>
            </w:tcBorders>
          </w:tcPr>
          <w:p w:rsidR="00381CE0" w:rsidRDefault="00346D2A">
            <w:pPr>
              <w:pStyle w:val="TableParagraph"/>
              <w:spacing w:before="54"/>
              <w:ind w:left="55"/>
              <w:rPr>
                <w:sz w:val="13"/>
              </w:rPr>
            </w:pPr>
            <w:r>
              <w:rPr>
                <w:sz w:val="13"/>
              </w:rPr>
              <w:t>13</w:t>
            </w:r>
          </w:p>
        </w:tc>
        <w:tc>
          <w:tcPr>
            <w:tcW w:w="1625" w:type="dxa"/>
            <w:tcBorders>
              <w:top w:val="single" w:sz="4" w:space="0" w:color="000000"/>
            </w:tcBorders>
          </w:tcPr>
          <w:p w:rsidR="00381CE0" w:rsidRDefault="00346D2A">
            <w:pPr>
              <w:pStyle w:val="TableParagraph"/>
              <w:spacing w:before="54"/>
              <w:ind w:left="18"/>
              <w:rPr>
                <w:sz w:val="13"/>
              </w:rPr>
            </w:pPr>
            <w:r>
              <w:rPr>
                <w:sz w:val="13"/>
              </w:rPr>
              <w:t>Професионална пракса</w:t>
            </w:r>
          </w:p>
        </w:tc>
        <w:tc>
          <w:tcPr>
            <w:tcW w:w="278" w:type="dxa"/>
            <w:tcBorders>
              <w:top w:val="single" w:sz="4" w:space="0" w:color="000000"/>
              <w:right w:val="single" w:sz="4" w:space="0" w:color="000000"/>
            </w:tcBorders>
          </w:tcPr>
          <w:p w:rsidR="00381CE0" w:rsidRDefault="00381CE0">
            <w:pPr>
              <w:pStyle w:val="TableParagraph"/>
              <w:rPr>
                <w:sz w:val="12"/>
              </w:rPr>
            </w:pPr>
          </w:p>
        </w:tc>
        <w:tc>
          <w:tcPr>
            <w:tcW w:w="230"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353"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292"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top w:val="single" w:sz="4" w:space="0" w:color="000000"/>
              <w:left w:val="single" w:sz="4" w:space="0" w:color="000000"/>
            </w:tcBorders>
            <w:shd w:val="clear" w:color="auto" w:fill="F1F1F1"/>
          </w:tcPr>
          <w:p w:rsidR="00381CE0" w:rsidRDefault="00346D2A">
            <w:pPr>
              <w:pStyle w:val="TableParagraph"/>
              <w:spacing w:before="54"/>
              <w:ind w:left="44"/>
              <w:jc w:val="center"/>
              <w:rPr>
                <w:sz w:val="13"/>
              </w:rPr>
            </w:pPr>
            <w:r>
              <w:rPr>
                <w:sz w:val="13"/>
              </w:rPr>
              <w:t>30</w:t>
            </w:r>
          </w:p>
        </w:tc>
        <w:tc>
          <w:tcPr>
            <w:tcW w:w="216" w:type="dxa"/>
            <w:tcBorders>
              <w:top w:val="single" w:sz="4" w:space="0" w:color="000000"/>
              <w:right w:val="single" w:sz="4" w:space="0" w:color="000000"/>
            </w:tcBorders>
          </w:tcPr>
          <w:p w:rsidR="00381CE0" w:rsidRDefault="00381CE0">
            <w:pPr>
              <w:pStyle w:val="TableParagraph"/>
              <w:rPr>
                <w:sz w:val="12"/>
              </w:rPr>
            </w:pPr>
          </w:p>
        </w:tc>
        <w:tc>
          <w:tcPr>
            <w:tcW w:w="210"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410"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top w:val="single" w:sz="4" w:space="0" w:color="000000"/>
              <w:left w:val="single" w:sz="4" w:space="0" w:color="000000"/>
            </w:tcBorders>
            <w:shd w:val="clear" w:color="auto" w:fill="F1F1F1"/>
          </w:tcPr>
          <w:p w:rsidR="00381CE0" w:rsidRDefault="00346D2A">
            <w:pPr>
              <w:pStyle w:val="TableParagraph"/>
              <w:spacing w:before="54"/>
              <w:ind w:left="69" w:right="27"/>
              <w:jc w:val="center"/>
              <w:rPr>
                <w:sz w:val="13"/>
              </w:rPr>
            </w:pPr>
            <w:r>
              <w:rPr>
                <w:sz w:val="13"/>
              </w:rPr>
              <w:t>30</w:t>
            </w:r>
          </w:p>
        </w:tc>
        <w:tc>
          <w:tcPr>
            <w:tcW w:w="194" w:type="dxa"/>
            <w:tcBorders>
              <w:top w:val="single" w:sz="4" w:space="0" w:color="000000"/>
              <w:right w:val="single" w:sz="4" w:space="0" w:color="000000"/>
            </w:tcBorders>
          </w:tcPr>
          <w:p w:rsidR="00381CE0" w:rsidRDefault="00381CE0">
            <w:pPr>
              <w:pStyle w:val="TableParagraph"/>
              <w:rPr>
                <w:sz w:val="12"/>
              </w:rPr>
            </w:pPr>
          </w:p>
        </w:tc>
        <w:tc>
          <w:tcPr>
            <w:tcW w:w="211"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411"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304"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top w:val="single" w:sz="4" w:space="0" w:color="000000"/>
              <w:left w:val="single" w:sz="4" w:space="0" w:color="000000"/>
            </w:tcBorders>
            <w:shd w:val="clear" w:color="auto" w:fill="F1F1F1"/>
          </w:tcPr>
          <w:p w:rsidR="00381CE0" w:rsidRDefault="00346D2A">
            <w:pPr>
              <w:pStyle w:val="TableParagraph"/>
              <w:spacing w:before="54"/>
              <w:ind w:right="49"/>
              <w:jc w:val="right"/>
              <w:rPr>
                <w:sz w:val="13"/>
              </w:rPr>
            </w:pPr>
            <w:r>
              <w:rPr>
                <w:sz w:val="13"/>
              </w:rPr>
              <w:t>60</w:t>
            </w:r>
          </w:p>
        </w:tc>
        <w:tc>
          <w:tcPr>
            <w:tcW w:w="265" w:type="dxa"/>
            <w:tcBorders>
              <w:top w:val="single" w:sz="4" w:space="0" w:color="000000"/>
              <w:right w:val="single" w:sz="4" w:space="0" w:color="000000"/>
            </w:tcBorders>
          </w:tcPr>
          <w:p w:rsidR="00381CE0" w:rsidRDefault="00381CE0">
            <w:pPr>
              <w:pStyle w:val="TableParagraph"/>
              <w:rPr>
                <w:sz w:val="12"/>
              </w:rPr>
            </w:pPr>
          </w:p>
        </w:tc>
        <w:tc>
          <w:tcPr>
            <w:tcW w:w="298"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426" w:type="dxa"/>
            <w:tcBorders>
              <w:top w:val="single" w:sz="4" w:space="0" w:color="000000"/>
              <w:left w:val="single" w:sz="4" w:space="0" w:color="000000"/>
              <w:right w:val="single" w:sz="4" w:space="0" w:color="000000"/>
            </w:tcBorders>
          </w:tcPr>
          <w:p w:rsidR="00381CE0" w:rsidRDefault="00381CE0">
            <w:pPr>
              <w:pStyle w:val="TableParagraph"/>
              <w:rPr>
                <w:sz w:val="12"/>
              </w:rPr>
            </w:pPr>
          </w:p>
        </w:tc>
        <w:tc>
          <w:tcPr>
            <w:tcW w:w="367"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12"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top w:val="single" w:sz="4" w:space="0" w:color="000000"/>
              <w:left w:val="single" w:sz="4" w:space="0" w:color="000000"/>
            </w:tcBorders>
            <w:shd w:val="clear" w:color="auto" w:fill="F1F1F1"/>
          </w:tcPr>
          <w:p w:rsidR="00381CE0" w:rsidRDefault="00381CE0">
            <w:pPr>
              <w:pStyle w:val="TableParagraph"/>
              <w:rPr>
                <w:sz w:val="12"/>
              </w:rPr>
            </w:pPr>
          </w:p>
        </w:tc>
        <w:tc>
          <w:tcPr>
            <w:tcW w:w="531" w:type="dxa"/>
            <w:tcBorders>
              <w:top w:val="single" w:sz="4" w:space="0" w:color="000000"/>
              <w:right w:val="single" w:sz="4" w:space="0" w:color="000000"/>
            </w:tcBorders>
            <w:shd w:val="clear" w:color="auto" w:fill="D9D9D9"/>
          </w:tcPr>
          <w:p w:rsidR="00381CE0" w:rsidRDefault="00381CE0">
            <w:pPr>
              <w:pStyle w:val="TableParagraph"/>
              <w:rPr>
                <w:sz w:val="12"/>
              </w:rPr>
            </w:pPr>
          </w:p>
        </w:tc>
        <w:tc>
          <w:tcPr>
            <w:tcW w:w="279"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top w:val="single" w:sz="4" w:space="0" w:color="000000"/>
              <w:left w:val="single" w:sz="4" w:space="0" w:color="000000"/>
            </w:tcBorders>
            <w:shd w:val="clear" w:color="auto" w:fill="D9D9D9"/>
          </w:tcPr>
          <w:p w:rsidR="00381CE0" w:rsidRDefault="00346D2A">
            <w:pPr>
              <w:pStyle w:val="TableParagraph"/>
              <w:spacing w:before="57"/>
              <w:ind w:left="77" w:right="19"/>
              <w:jc w:val="center"/>
              <w:rPr>
                <w:b/>
                <w:sz w:val="13"/>
              </w:rPr>
            </w:pPr>
            <w:r>
              <w:rPr>
                <w:b/>
                <w:sz w:val="13"/>
              </w:rPr>
              <w:t>120</w:t>
            </w:r>
          </w:p>
        </w:tc>
        <w:tc>
          <w:tcPr>
            <w:tcW w:w="697" w:type="dxa"/>
            <w:tcBorders>
              <w:top w:val="single" w:sz="4" w:space="0" w:color="000000"/>
            </w:tcBorders>
            <w:shd w:val="clear" w:color="auto" w:fill="D9D9D9"/>
          </w:tcPr>
          <w:p w:rsidR="00381CE0" w:rsidRDefault="00346D2A">
            <w:pPr>
              <w:pStyle w:val="TableParagraph"/>
              <w:spacing w:before="57"/>
              <w:ind w:left="209" w:right="157"/>
              <w:jc w:val="center"/>
              <w:rPr>
                <w:b/>
                <w:sz w:val="13"/>
              </w:rPr>
            </w:pPr>
            <w:r>
              <w:rPr>
                <w:b/>
                <w:sz w:val="13"/>
              </w:rPr>
              <w:t>120</w:t>
            </w:r>
          </w:p>
        </w:tc>
      </w:tr>
      <w:tr w:rsidR="00381CE0">
        <w:trPr>
          <w:trHeight w:val="196"/>
        </w:trPr>
        <w:tc>
          <w:tcPr>
            <w:tcW w:w="1875" w:type="dxa"/>
            <w:gridSpan w:val="2"/>
            <w:shd w:val="clear" w:color="auto" w:fill="BFBFBF"/>
          </w:tcPr>
          <w:p w:rsidR="00381CE0" w:rsidRDefault="00346D2A">
            <w:pPr>
              <w:pStyle w:val="TableParagraph"/>
              <w:spacing w:before="27" w:line="149" w:lineRule="exact"/>
              <w:ind w:left="18"/>
              <w:rPr>
                <w:b/>
                <w:sz w:val="13"/>
              </w:rPr>
            </w:pPr>
            <w:r>
              <w:rPr>
                <w:b/>
                <w:sz w:val="13"/>
              </w:rPr>
              <w:t>Б2: ИЗБОРНИ ПРОГРАМА</w:t>
            </w:r>
          </w:p>
        </w:tc>
        <w:tc>
          <w:tcPr>
            <w:tcW w:w="278" w:type="dxa"/>
            <w:tcBorders>
              <w:right w:val="single" w:sz="4" w:space="0" w:color="000000"/>
            </w:tcBorders>
            <w:shd w:val="clear" w:color="auto" w:fill="BFBFBF"/>
          </w:tcPr>
          <w:p w:rsidR="00381CE0" w:rsidRDefault="00381CE0">
            <w:pPr>
              <w:pStyle w:val="TableParagraph"/>
              <w:rPr>
                <w:sz w:val="12"/>
              </w:rPr>
            </w:pPr>
          </w:p>
        </w:tc>
        <w:tc>
          <w:tcPr>
            <w:tcW w:w="23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53"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92"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7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77" w:type="dxa"/>
            <w:tcBorders>
              <w:left w:val="single" w:sz="4" w:space="0" w:color="000000"/>
            </w:tcBorders>
            <w:shd w:val="clear" w:color="auto" w:fill="BFBFBF"/>
          </w:tcPr>
          <w:p w:rsidR="00381CE0" w:rsidRDefault="00381CE0">
            <w:pPr>
              <w:pStyle w:val="TableParagraph"/>
              <w:rPr>
                <w:sz w:val="12"/>
              </w:rPr>
            </w:pPr>
          </w:p>
        </w:tc>
        <w:tc>
          <w:tcPr>
            <w:tcW w:w="216" w:type="dxa"/>
            <w:tcBorders>
              <w:right w:val="single" w:sz="4" w:space="0" w:color="000000"/>
            </w:tcBorders>
            <w:shd w:val="clear" w:color="auto" w:fill="BFBFBF"/>
          </w:tcPr>
          <w:p w:rsidR="00381CE0" w:rsidRDefault="00381CE0">
            <w:pPr>
              <w:pStyle w:val="TableParagraph"/>
              <w:rPr>
                <w:sz w:val="12"/>
              </w:rPr>
            </w:pPr>
          </w:p>
        </w:tc>
        <w:tc>
          <w:tcPr>
            <w:tcW w:w="21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41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45"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84"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53" w:type="dxa"/>
            <w:tcBorders>
              <w:left w:val="single" w:sz="4" w:space="0" w:color="000000"/>
            </w:tcBorders>
            <w:shd w:val="clear" w:color="auto" w:fill="BFBFBF"/>
          </w:tcPr>
          <w:p w:rsidR="00381CE0" w:rsidRDefault="00381CE0">
            <w:pPr>
              <w:pStyle w:val="TableParagraph"/>
              <w:rPr>
                <w:sz w:val="12"/>
              </w:rPr>
            </w:pPr>
          </w:p>
        </w:tc>
        <w:tc>
          <w:tcPr>
            <w:tcW w:w="194" w:type="dxa"/>
            <w:tcBorders>
              <w:right w:val="single" w:sz="4" w:space="0" w:color="000000"/>
            </w:tcBorders>
            <w:shd w:val="clear" w:color="auto" w:fill="BFBFBF"/>
          </w:tcPr>
          <w:p w:rsidR="00381CE0" w:rsidRDefault="00346D2A">
            <w:pPr>
              <w:pStyle w:val="TableParagraph"/>
              <w:spacing w:before="27" w:line="149" w:lineRule="exact"/>
              <w:ind w:left="20"/>
              <w:jc w:val="center"/>
              <w:rPr>
                <w:b/>
                <w:sz w:val="13"/>
              </w:rPr>
            </w:pPr>
            <w:r>
              <w:rPr>
                <w:b/>
                <w:sz w:val="13"/>
              </w:rPr>
              <w:t>2</w:t>
            </w:r>
          </w:p>
        </w:tc>
        <w:tc>
          <w:tcPr>
            <w:tcW w:w="211"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411"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04" w:type="dxa"/>
            <w:tcBorders>
              <w:left w:val="single" w:sz="4" w:space="0" w:color="000000"/>
              <w:right w:val="single" w:sz="4" w:space="0" w:color="000000"/>
            </w:tcBorders>
            <w:shd w:val="clear" w:color="auto" w:fill="BFBFBF"/>
          </w:tcPr>
          <w:p w:rsidR="00381CE0" w:rsidRDefault="00346D2A">
            <w:pPr>
              <w:pStyle w:val="TableParagraph"/>
              <w:spacing w:before="27" w:line="149" w:lineRule="exact"/>
              <w:ind w:left="44" w:right="14"/>
              <w:jc w:val="center"/>
              <w:rPr>
                <w:b/>
                <w:sz w:val="13"/>
              </w:rPr>
            </w:pPr>
            <w:r>
              <w:rPr>
                <w:b/>
                <w:sz w:val="13"/>
              </w:rPr>
              <w:t>62</w:t>
            </w:r>
          </w:p>
        </w:tc>
        <w:tc>
          <w:tcPr>
            <w:tcW w:w="341"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1"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94" w:type="dxa"/>
            <w:tcBorders>
              <w:left w:val="single" w:sz="4" w:space="0" w:color="000000"/>
            </w:tcBorders>
            <w:shd w:val="clear" w:color="auto" w:fill="BFBFBF"/>
          </w:tcPr>
          <w:p w:rsidR="00381CE0" w:rsidRDefault="00381CE0">
            <w:pPr>
              <w:pStyle w:val="TableParagraph"/>
              <w:rPr>
                <w:sz w:val="12"/>
              </w:rPr>
            </w:pPr>
          </w:p>
        </w:tc>
        <w:tc>
          <w:tcPr>
            <w:tcW w:w="265" w:type="dxa"/>
            <w:tcBorders>
              <w:right w:val="single" w:sz="4" w:space="0" w:color="000000"/>
            </w:tcBorders>
            <w:shd w:val="clear" w:color="auto" w:fill="BFBFBF"/>
          </w:tcPr>
          <w:p w:rsidR="00381CE0" w:rsidRDefault="00346D2A">
            <w:pPr>
              <w:pStyle w:val="TableParagraph"/>
              <w:spacing w:before="27" w:line="149" w:lineRule="exact"/>
              <w:ind w:left="19"/>
              <w:jc w:val="center"/>
              <w:rPr>
                <w:b/>
                <w:sz w:val="13"/>
              </w:rPr>
            </w:pPr>
            <w:r>
              <w:rPr>
                <w:b/>
                <w:sz w:val="13"/>
              </w:rPr>
              <w:t>2</w:t>
            </w:r>
          </w:p>
        </w:tc>
        <w:tc>
          <w:tcPr>
            <w:tcW w:w="29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426"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67" w:type="dxa"/>
            <w:tcBorders>
              <w:left w:val="single" w:sz="4" w:space="0" w:color="000000"/>
              <w:right w:val="single" w:sz="4" w:space="0" w:color="000000"/>
            </w:tcBorders>
            <w:shd w:val="clear" w:color="auto" w:fill="BFBFBF"/>
          </w:tcPr>
          <w:p w:rsidR="00381CE0" w:rsidRDefault="00346D2A">
            <w:pPr>
              <w:pStyle w:val="TableParagraph"/>
              <w:spacing w:before="27" w:line="149" w:lineRule="exact"/>
              <w:ind w:left="77" w:right="43"/>
              <w:jc w:val="center"/>
              <w:rPr>
                <w:b/>
                <w:sz w:val="13"/>
              </w:rPr>
            </w:pPr>
            <w:r>
              <w:rPr>
                <w:b/>
                <w:sz w:val="13"/>
              </w:rPr>
              <w:t>60</w:t>
            </w:r>
          </w:p>
        </w:tc>
        <w:tc>
          <w:tcPr>
            <w:tcW w:w="312"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06" w:type="dxa"/>
            <w:tcBorders>
              <w:left w:val="single" w:sz="4" w:space="0" w:color="000000"/>
            </w:tcBorders>
            <w:shd w:val="clear" w:color="auto" w:fill="BFBFBF"/>
          </w:tcPr>
          <w:p w:rsidR="00381CE0" w:rsidRDefault="00381CE0">
            <w:pPr>
              <w:pStyle w:val="TableParagraph"/>
              <w:rPr>
                <w:sz w:val="12"/>
              </w:rPr>
            </w:pPr>
          </w:p>
        </w:tc>
        <w:tc>
          <w:tcPr>
            <w:tcW w:w="531" w:type="dxa"/>
            <w:tcBorders>
              <w:right w:val="single" w:sz="4" w:space="0" w:color="000000"/>
            </w:tcBorders>
            <w:shd w:val="clear" w:color="auto" w:fill="BFBFBF"/>
          </w:tcPr>
          <w:p w:rsidR="00381CE0" w:rsidRDefault="00346D2A">
            <w:pPr>
              <w:pStyle w:val="TableParagraph"/>
              <w:spacing w:before="27" w:line="149" w:lineRule="exact"/>
              <w:ind w:left="154" w:right="121"/>
              <w:jc w:val="center"/>
              <w:rPr>
                <w:b/>
                <w:sz w:val="13"/>
              </w:rPr>
            </w:pPr>
            <w:r>
              <w:rPr>
                <w:b/>
                <w:sz w:val="13"/>
              </w:rPr>
              <w:t>122</w:t>
            </w:r>
          </w:p>
        </w:tc>
        <w:tc>
          <w:tcPr>
            <w:tcW w:w="27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52" w:type="dxa"/>
            <w:tcBorders>
              <w:left w:val="single" w:sz="4" w:space="0" w:color="000000"/>
            </w:tcBorders>
            <w:shd w:val="clear" w:color="auto" w:fill="BFBFBF"/>
          </w:tcPr>
          <w:p w:rsidR="00381CE0" w:rsidRDefault="00381CE0">
            <w:pPr>
              <w:pStyle w:val="TableParagraph"/>
              <w:rPr>
                <w:sz w:val="12"/>
              </w:rPr>
            </w:pPr>
          </w:p>
        </w:tc>
        <w:tc>
          <w:tcPr>
            <w:tcW w:w="697" w:type="dxa"/>
            <w:shd w:val="clear" w:color="auto" w:fill="BFBFBF"/>
          </w:tcPr>
          <w:p w:rsidR="00381CE0" w:rsidRDefault="00346D2A">
            <w:pPr>
              <w:pStyle w:val="TableParagraph"/>
              <w:spacing w:before="27" w:line="149" w:lineRule="exact"/>
              <w:ind w:left="209" w:right="157"/>
              <w:jc w:val="center"/>
              <w:rPr>
                <w:b/>
                <w:sz w:val="13"/>
              </w:rPr>
            </w:pPr>
            <w:r>
              <w:rPr>
                <w:b/>
                <w:sz w:val="13"/>
              </w:rPr>
              <w:t>122</w:t>
            </w:r>
          </w:p>
        </w:tc>
      </w:tr>
      <w:tr w:rsidR="00381CE0">
        <w:trPr>
          <w:trHeight w:val="468"/>
        </w:trPr>
        <w:tc>
          <w:tcPr>
            <w:tcW w:w="250" w:type="dxa"/>
          </w:tcPr>
          <w:p w:rsidR="00381CE0" w:rsidRDefault="00381CE0">
            <w:pPr>
              <w:pStyle w:val="TableParagraph"/>
              <w:spacing w:before="4"/>
              <w:rPr>
                <w:b/>
                <w:sz w:val="13"/>
              </w:rPr>
            </w:pPr>
          </w:p>
          <w:p w:rsidR="00381CE0" w:rsidRDefault="00346D2A">
            <w:pPr>
              <w:pStyle w:val="TableParagraph"/>
              <w:ind w:left="88"/>
              <w:rPr>
                <w:sz w:val="13"/>
              </w:rPr>
            </w:pPr>
            <w:r>
              <w:rPr>
                <w:sz w:val="13"/>
              </w:rPr>
              <w:t>2</w:t>
            </w:r>
          </w:p>
        </w:tc>
        <w:tc>
          <w:tcPr>
            <w:tcW w:w="1625" w:type="dxa"/>
          </w:tcPr>
          <w:p w:rsidR="00381CE0" w:rsidRDefault="00346D2A">
            <w:pPr>
              <w:pStyle w:val="TableParagraph"/>
              <w:spacing w:line="247" w:lineRule="auto"/>
              <w:ind w:left="51" w:right="553"/>
              <w:rPr>
                <w:sz w:val="13"/>
              </w:rPr>
            </w:pPr>
            <w:r>
              <w:rPr>
                <w:sz w:val="13"/>
              </w:rPr>
              <w:t>Изборни програм према програму</w:t>
            </w:r>
          </w:p>
          <w:p w:rsidR="00381CE0" w:rsidRDefault="00346D2A">
            <w:pPr>
              <w:pStyle w:val="TableParagraph"/>
              <w:spacing w:line="141" w:lineRule="exact"/>
              <w:ind w:left="51"/>
              <w:rPr>
                <w:sz w:val="13"/>
              </w:rPr>
            </w:pPr>
            <w:r>
              <w:rPr>
                <w:sz w:val="13"/>
              </w:rPr>
              <w:t>образовног профила</w:t>
            </w:r>
          </w:p>
        </w:tc>
        <w:tc>
          <w:tcPr>
            <w:tcW w:w="278" w:type="dxa"/>
            <w:tcBorders>
              <w:right w:val="single" w:sz="4" w:space="0" w:color="000000"/>
            </w:tcBorders>
          </w:tcPr>
          <w:p w:rsidR="00381CE0" w:rsidRDefault="00381CE0">
            <w:pPr>
              <w:pStyle w:val="TableParagraph"/>
              <w:rPr>
                <w:sz w:val="12"/>
              </w:rPr>
            </w:pPr>
          </w:p>
        </w:tc>
        <w:tc>
          <w:tcPr>
            <w:tcW w:w="230" w:type="dxa"/>
            <w:tcBorders>
              <w:left w:val="single" w:sz="4" w:space="0" w:color="000000"/>
              <w:right w:val="single" w:sz="4" w:space="0" w:color="000000"/>
            </w:tcBorders>
          </w:tcPr>
          <w:p w:rsidR="00381CE0" w:rsidRDefault="00381CE0">
            <w:pPr>
              <w:pStyle w:val="TableParagraph"/>
              <w:rPr>
                <w:sz w:val="12"/>
              </w:rPr>
            </w:pPr>
          </w:p>
        </w:tc>
        <w:tc>
          <w:tcPr>
            <w:tcW w:w="353" w:type="dxa"/>
            <w:tcBorders>
              <w:left w:val="single" w:sz="4" w:space="0" w:color="000000"/>
              <w:right w:val="single" w:sz="4" w:space="0" w:color="000000"/>
            </w:tcBorders>
          </w:tcPr>
          <w:p w:rsidR="00381CE0" w:rsidRDefault="00381CE0">
            <w:pPr>
              <w:pStyle w:val="TableParagraph"/>
              <w:rPr>
                <w:sz w:val="12"/>
              </w:rPr>
            </w:pPr>
          </w:p>
        </w:tc>
        <w:tc>
          <w:tcPr>
            <w:tcW w:w="292"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79"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47"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77" w:type="dxa"/>
            <w:tcBorders>
              <w:left w:val="single" w:sz="4" w:space="0" w:color="000000"/>
            </w:tcBorders>
            <w:shd w:val="clear" w:color="auto" w:fill="F1F1F1"/>
          </w:tcPr>
          <w:p w:rsidR="00381CE0" w:rsidRDefault="00381CE0">
            <w:pPr>
              <w:pStyle w:val="TableParagraph"/>
              <w:rPr>
                <w:sz w:val="12"/>
              </w:rPr>
            </w:pPr>
          </w:p>
        </w:tc>
        <w:tc>
          <w:tcPr>
            <w:tcW w:w="216" w:type="dxa"/>
            <w:tcBorders>
              <w:right w:val="single" w:sz="4" w:space="0" w:color="000000"/>
            </w:tcBorders>
          </w:tcPr>
          <w:p w:rsidR="00381CE0" w:rsidRDefault="00381CE0">
            <w:pPr>
              <w:pStyle w:val="TableParagraph"/>
              <w:rPr>
                <w:sz w:val="12"/>
              </w:rPr>
            </w:pPr>
          </w:p>
        </w:tc>
        <w:tc>
          <w:tcPr>
            <w:tcW w:w="210" w:type="dxa"/>
            <w:tcBorders>
              <w:left w:val="single" w:sz="4" w:space="0" w:color="000000"/>
              <w:right w:val="single" w:sz="4" w:space="0" w:color="000000"/>
            </w:tcBorders>
          </w:tcPr>
          <w:p w:rsidR="00381CE0" w:rsidRDefault="00381CE0">
            <w:pPr>
              <w:pStyle w:val="TableParagraph"/>
              <w:rPr>
                <w:sz w:val="12"/>
              </w:rPr>
            </w:pPr>
          </w:p>
        </w:tc>
        <w:tc>
          <w:tcPr>
            <w:tcW w:w="410" w:type="dxa"/>
            <w:tcBorders>
              <w:left w:val="single" w:sz="4" w:space="0" w:color="000000"/>
              <w:right w:val="single" w:sz="4" w:space="0" w:color="000000"/>
            </w:tcBorders>
          </w:tcPr>
          <w:p w:rsidR="00381CE0" w:rsidRDefault="00381CE0">
            <w:pPr>
              <w:pStyle w:val="TableParagraph"/>
              <w:rPr>
                <w:sz w:val="12"/>
              </w:rPr>
            </w:pPr>
          </w:p>
        </w:tc>
        <w:tc>
          <w:tcPr>
            <w:tcW w:w="289"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45"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84"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53" w:type="dxa"/>
            <w:tcBorders>
              <w:left w:val="single" w:sz="4" w:space="0" w:color="000000"/>
            </w:tcBorders>
            <w:shd w:val="clear" w:color="auto" w:fill="F1F1F1"/>
          </w:tcPr>
          <w:p w:rsidR="00381CE0" w:rsidRDefault="00381CE0">
            <w:pPr>
              <w:pStyle w:val="TableParagraph"/>
              <w:rPr>
                <w:sz w:val="12"/>
              </w:rPr>
            </w:pPr>
          </w:p>
        </w:tc>
        <w:tc>
          <w:tcPr>
            <w:tcW w:w="194" w:type="dxa"/>
            <w:tcBorders>
              <w:right w:val="single" w:sz="4" w:space="0" w:color="000000"/>
            </w:tcBorders>
          </w:tcPr>
          <w:p w:rsidR="00381CE0" w:rsidRDefault="00381CE0">
            <w:pPr>
              <w:pStyle w:val="TableParagraph"/>
              <w:spacing w:before="4"/>
              <w:rPr>
                <w:b/>
                <w:sz w:val="13"/>
              </w:rPr>
            </w:pPr>
          </w:p>
          <w:p w:rsidR="00381CE0" w:rsidRDefault="00346D2A">
            <w:pPr>
              <w:pStyle w:val="TableParagraph"/>
              <w:ind w:left="20"/>
              <w:jc w:val="center"/>
              <w:rPr>
                <w:sz w:val="13"/>
              </w:rPr>
            </w:pPr>
            <w:r>
              <w:rPr>
                <w:sz w:val="13"/>
              </w:rPr>
              <w:t>2</w:t>
            </w:r>
          </w:p>
        </w:tc>
        <w:tc>
          <w:tcPr>
            <w:tcW w:w="211" w:type="dxa"/>
            <w:tcBorders>
              <w:left w:val="single" w:sz="4" w:space="0" w:color="000000"/>
              <w:right w:val="single" w:sz="4" w:space="0" w:color="000000"/>
            </w:tcBorders>
          </w:tcPr>
          <w:p w:rsidR="00381CE0" w:rsidRDefault="00381CE0">
            <w:pPr>
              <w:pStyle w:val="TableParagraph"/>
              <w:rPr>
                <w:sz w:val="12"/>
              </w:rPr>
            </w:pPr>
          </w:p>
        </w:tc>
        <w:tc>
          <w:tcPr>
            <w:tcW w:w="411" w:type="dxa"/>
            <w:tcBorders>
              <w:left w:val="single" w:sz="4" w:space="0" w:color="000000"/>
              <w:right w:val="single" w:sz="4" w:space="0" w:color="000000"/>
            </w:tcBorders>
          </w:tcPr>
          <w:p w:rsidR="00381CE0" w:rsidRDefault="00381CE0">
            <w:pPr>
              <w:pStyle w:val="TableParagraph"/>
              <w:rPr>
                <w:sz w:val="12"/>
              </w:rPr>
            </w:pPr>
          </w:p>
        </w:tc>
        <w:tc>
          <w:tcPr>
            <w:tcW w:w="304" w:type="dxa"/>
            <w:tcBorders>
              <w:left w:val="single" w:sz="4" w:space="0" w:color="000000"/>
              <w:right w:val="single" w:sz="4" w:space="0" w:color="000000"/>
            </w:tcBorders>
            <w:shd w:val="clear" w:color="auto" w:fill="F1F1F1"/>
          </w:tcPr>
          <w:p w:rsidR="00381CE0" w:rsidRDefault="00381CE0">
            <w:pPr>
              <w:pStyle w:val="TableParagraph"/>
              <w:spacing w:before="4"/>
              <w:rPr>
                <w:b/>
                <w:sz w:val="13"/>
              </w:rPr>
            </w:pPr>
          </w:p>
          <w:p w:rsidR="00381CE0" w:rsidRDefault="00346D2A">
            <w:pPr>
              <w:pStyle w:val="TableParagraph"/>
              <w:ind w:left="44" w:right="14"/>
              <w:jc w:val="center"/>
              <w:rPr>
                <w:sz w:val="13"/>
              </w:rPr>
            </w:pPr>
            <w:r>
              <w:rPr>
                <w:sz w:val="13"/>
              </w:rPr>
              <w:t>62</w:t>
            </w:r>
          </w:p>
        </w:tc>
        <w:tc>
          <w:tcPr>
            <w:tcW w:w="341"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294" w:type="dxa"/>
            <w:tcBorders>
              <w:left w:val="single" w:sz="4" w:space="0" w:color="000000"/>
            </w:tcBorders>
            <w:shd w:val="clear" w:color="auto" w:fill="F1F1F1"/>
          </w:tcPr>
          <w:p w:rsidR="00381CE0" w:rsidRDefault="00381CE0">
            <w:pPr>
              <w:pStyle w:val="TableParagraph"/>
              <w:rPr>
                <w:sz w:val="12"/>
              </w:rPr>
            </w:pPr>
          </w:p>
        </w:tc>
        <w:tc>
          <w:tcPr>
            <w:tcW w:w="265" w:type="dxa"/>
            <w:tcBorders>
              <w:right w:val="single" w:sz="4" w:space="0" w:color="000000"/>
            </w:tcBorders>
          </w:tcPr>
          <w:p w:rsidR="00381CE0" w:rsidRDefault="00381CE0">
            <w:pPr>
              <w:pStyle w:val="TableParagraph"/>
              <w:spacing w:before="4"/>
              <w:rPr>
                <w:b/>
                <w:sz w:val="13"/>
              </w:rPr>
            </w:pPr>
          </w:p>
          <w:p w:rsidR="00381CE0" w:rsidRDefault="00346D2A">
            <w:pPr>
              <w:pStyle w:val="TableParagraph"/>
              <w:ind w:left="19"/>
              <w:jc w:val="center"/>
              <w:rPr>
                <w:sz w:val="13"/>
              </w:rPr>
            </w:pPr>
            <w:r>
              <w:rPr>
                <w:sz w:val="13"/>
              </w:rPr>
              <w:t>2</w:t>
            </w:r>
          </w:p>
        </w:tc>
        <w:tc>
          <w:tcPr>
            <w:tcW w:w="298" w:type="dxa"/>
            <w:tcBorders>
              <w:left w:val="single" w:sz="4" w:space="0" w:color="000000"/>
              <w:right w:val="single" w:sz="4" w:space="0" w:color="000000"/>
            </w:tcBorders>
          </w:tcPr>
          <w:p w:rsidR="00381CE0" w:rsidRDefault="00381CE0">
            <w:pPr>
              <w:pStyle w:val="TableParagraph"/>
              <w:rPr>
                <w:sz w:val="12"/>
              </w:rPr>
            </w:pPr>
          </w:p>
        </w:tc>
        <w:tc>
          <w:tcPr>
            <w:tcW w:w="426" w:type="dxa"/>
            <w:tcBorders>
              <w:left w:val="single" w:sz="4" w:space="0" w:color="000000"/>
              <w:right w:val="single" w:sz="4" w:space="0" w:color="000000"/>
            </w:tcBorders>
          </w:tcPr>
          <w:p w:rsidR="00381CE0" w:rsidRDefault="00381CE0">
            <w:pPr>
              <w:pStyle w:val="TableParagraph"/>
              <w:rPr>
                <w:sz w:val="12"/>
              </w:rPr>
            </w:pPr>
          </w:p>
        </w:tc>
        <w:tc>
          <w:tcPr>
            <w:tcW w:w="367" w:type="dxa"/>
            <w:tcBorders>
              <w:left w:val="single" w:sz="4" w:space="0" w:color="000000"/>
              <w:right w:val="single" w:sz="4" w:space="0" w:color="000000"/>
            </w:tcBorders>
            <w:shd w:val="clear" w:color="auto" w:fill="F1F1F1"/>
          </w:tcPr>
          <w:p w:rsidR="00381CE0" w:rsidRDefault="00381CE0">
            <w:pPr>
              <w:pStyle w:val="TableParagraph"/>
              <w:spacing w:before="4"/>
              <w:rPr>
                <w:b/>
                <w:sz w:val="13"/>
              </w:rPr>
            </w:pPr>
          </w:p>
          <w:p w:rsidR="00381CE0" w:rsidRDefault="00346D2A">
            <w:pPr>
              <w:pStyle w:val="TableParagraph"/>
              <w:ind w:left="77" w:right="43"/>
              <w:jc w:val="center"/>
              <w:rPr>
                <w:sz w:val="13"/>
              </w:rPr>
            </w:pPr>
            <w:r>
              <w:rPr>
                <w:sz w:val="13"/>
              </w:rPr>
              <w:t>60</w:t>
            </w:r>
          </w:p>
        </w:tc>
        <w:tc>
          <w:tcPr>
            <w:tcW w:w="312"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49" w:type="dxa"/>
            <w:tcBorders>
              <w:left w:val="single" w:sz="4" w:space="0" w:color="000000"/>
              <w:right w:val="single" w:sz="4" w:space="0" w:color="000000"/>
            </w:tcBorders>
            <w:shd w:val="clear" w:color="auto" w:fill="F1F1F1"/>
          </w:tcPr>
          <w:p w:rsidR="00381CE0" w:rsidRDefault="00381CE0">
            <w:pPr>
              <w:pStyle w:val="TableParagraph"/>
              <w:rPr>
                <w:sz w:val="12"/>
              </w:rPr>
            </w:pPr>
          </w:p>
        </w:tc>
        <w:tc>
          <w:tcPr>
            <w:tcW w:w="306" w:type="dxa"/>
            <w:tcBorders>
              <w:left w:val="single" w:sz="4" w:space="0" w:color="000000"/>
            </w:tcBorders>
            <w:shd w:val="clear" w:color="auto" w:fill="F1F1F1"/>
          </w:tcPr>
          <w:p w:rsidR="00381CE0" w:rsidRDefault="00381CE0">
            <w:pPr>
              <w:pStyle w:val="TableParagraph"/>
              <w:rPr>
                <w:sz w:val="12"/>
              </w:rPr>
            </w:pPr>
          </w:p>
        </w:tc>
        <w:tc>
          <w:tcPr>
            <w:tcW w:w="531" w:type="dxa"/>
            <w:tcBorders>
              <w:right w:val="single" w:sz="4" w:space="0" w:color="000000"/>
            </w:tcBorders>
            <w:shd w:val="clear" w:color="auto" w:fill="D9D9D9"/>
          </w:tcPr>
          <w:p w:rsidR="00381CE0" w:rsidRDefault="00381CE0">
            <w:pPr>
              <w:pStyle w:val="TableParagraph"/>
              <w:spacing w:before="7"/>
              <w:rPr>
                <w:b/>
                <w:sz w:val="13"/>
              </w:rPr>
            </w:pPr>
          </w:p>
          <w:p w:rsidR="00381CE0" w:rsidRDefault="00346D2A">
            <w:pPr>
              <w:pStyle w:val="TableParagraph"/>
              <w:ind w:left="154" w:right="121"/>
              <w:jc w:val="center"/>
              <w:rPr>
                <w:b/>
                <w:sz w:val="13"/>
              </w:rPr>
            </w:pPr>
            <w:r>
              <w:rPr>
                <w:b/>
                <w:sz w:val="13"/>
              </w:rPr>
              <w:t>122</w:t>
            </w:r>
          </w:p>
        </w:tc>
        <w:tc>
          <w:tcPr>
            <w:tcW w:w="279" w:type="dxa"/>
            <w:tcBorders>
              <w:left w:val="single" w:sz="4" w:space="0" w:color="000000"/>
              <w:right w:val="single" w:sz="4" w:space="0" w:color="000000"/>
            </w:tcBorders>
            <w:shd w:val="clear" w:color="auto" w:fill="D9D9D9"/>
          </w:tcPr>
          <w:p w:rsidR="00381CE0" w:rsidRDefault="00381CE0">
            <w:pPr>
              <w:pStyle w:val="TableParagraph"/>
              <w:rPr>
                <w:sz w:val="12"/>
              </w:rPr>
            </w:pPr>
          </w:p>
        </w:tc>
        <w:tc>
          <w:tcPr>
            <w:tcW w:w="348" w:type="dxa"/>
            <w:tcBorders>
              <w:left w:val="single" w:sz="4" w:space="0" w:color="000000"/>
              <w:right w:val="single" w:sz="4" w:space="0" w:color="000000"/>
            </w:tcBorders>
            <w:shd w:val="clear" w:color="auto" w:fill="D9D9D9"/>
          </w:tcPr>
          <w:p w:rsidR="00381CE0" w:rsidRDefault="00381CE0">
            <w:pPr>
              <w:pStyle w:val="TableParagraph"/>
              <w:rPr>
                <w:sz w:val="12"/>
              </w:rPr>
            </w:pPr>
          </w:p>
        </w:tc>
        <w:tc>
          <w:tcPr>
            <w:tcW w:w="352" w:type="dxa"/>
            <w:tcBorders>
              <w:left w:val="single" w:sz="4" w:space="0" w:color="000000"/>
            </w:tcBorders>
            <w:shd w:val="clear" w:color="auto" w:fill="D9D9D9"/>
          </w:tcPr>
          <w:p w:rsidR="00381CE0" w:rsidRDefault="00381CE0">
            <w:pPr>
              <w:pStyle w:val="TableParagraph"/>
              <w:rPr>
                <w:sz w:val="12"/>
              </w:rPr>
            </w:pPr>
          </w:p>
        </w:tc>
        <w:tc>
          <w:tcPr>
            <w:tcW w:w="697" w:type="dxa"/>
            <w:shd w:val="clear" w:color="auto" w:fill="D9D9D9"/>
          </w:tcPr>
          <w:p w:rsidR="00381CE0" w:rsidRDefault="00381CE0">
            <w:pPr>
              <w:pStyle w:val="TableParagraph"/>
              <w:spacing w:before="7"/>
              <w:rPr>
                <w:b/>
                <w:sz w:val="13"/>
              </w:rPr>
            </w:pPr>
          </w:p>
          <w:p w:rsidR="00381CE0" w:rsidRDefault="00346D2A">
            <w:pPr>
              <w:pStyle w:val="TableParagraph"/>
              <w:ind w:left="209" w:right="157"/>
              <w:jc w:val="center"/>
              <w:rPr>
                <w:b/>
                <w:sz w:val="13"/>
              </w:rPr>
            </w:pPr>
            <w:r>
              <w:rPr>
                <w:b/>
                <w:sz w:val="13"/>
              </w:rPr>
              <w:t>122</w:t>
            </w:r>
          </w:p>
        </w:tc>
      </w:tr>
      <w:tr w:rsidR="00381CE0">
        <w:trPr>
          <w:trHeight w:val="326"/>
        </w:trPr>
        <w:tc>
          <w:tcPr>
            <w:tcW w:w="1875" w:type="dxa"/>
            <w:gridSpan w:val="2"/>
            <w:shd w:val="clear" w:color="auto" w:fill="BFBFBF"/>
          </w:tcPr>
          <w:p w:rsidR="00381CE0" w:rsidRDefault="00346D2A">
            <w:pPr>
              <w:pStyle w:val="TableParagraph"/>
              <w:spacing w:before="92"/>
              <w:ind w:left="18"/>
              <w:rPr>
                <w:b/>
                <w:sz w:val="13"/>
              </w:rPr>
            </w:pPr>
            <w:r>
              <w:rPr>
                <w:b/>
                <w:sz w:val="13"/>
              </w:rPr>
              <w:t>Укупно А2+Б2</w:t>
            </w:r>
          </w:p>
        </w:tc>
        <w:tc>
          <w:tcPr>
            <w:tcW w:w="278" w:type="dxa"/>
            <w:tcBorders>
              <w:right w:val="single" w:sz="4" w:space="0" w:color="000000"/>
            </w:tcBorders>
            <w:shd w:val="clear" w:color="auto" w:fill="BFBFBF"/>
          </w:tcPr>
          <w:p w:rsidR="00381CE0" w:rsidRDefault="00346D2A">
            <w:pPr>
              <w:pStyle w:val="TableParagraph"/>
              <w:spacing w:before="92"/>
              <w:ind w:left="103"/>
              <w:rPr>
                <w:b/>
                <w:sz w:val="13"/>
              </w:rPr>
            </w:pPr>
            <w:r>
              <w:rPr>
                <w:b/>
                <w:sz w:val="13"/>
              </w:rPr>
              <w:t>6</w:t>
            </w:r>
          </w:p>
        </w:tc>
        <w:tc>
          <w:tcPr>
            <w:tcW w:w="230" w:type="dxa"/>
            <w:tcBorders>
              <w:left w:val="single" w:sz="4" w:space="0" w:color="000000"/>
              <w:right w:val="single" w:sz="4" w:space="0" w:color="000000"/>
            </w:tcBorders>
            <w:shd w:val="clear" w:color="auto" w:fill="BFBFBF"/>
          </w:tcPr>
          <w:p w:rsidR="00381CE0" w:rsidRDefault="00346D2A">
            <w:pPr>
              <w:pStyle w:val="TableParagraph"/>
              <w:spacing w:before="92"/>
              <w:ind w:left="89"/>
              <w:rPr>
                <w:b/>
                <w:sz w:val="13"/>
              </w:rPr>
            </w:pPr>
            <w:r>
              <w:rPr>
                <w:b/>
                <w:sz w:val="13"/>
              </w:rPr>
              <w:t>6</w:t>
            </w:r>
          </w:p>
        </w:tc>
        <w:tc>
          <w:tcPr>
            <w:tcW w:w="353"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92" w:type="dxa"/>
            <w:tcBorders>
              <w:left w:val="single" w:sz="4" w:space="0" w:color="000000"/>
              <w:right w:val="single" w:sz="4" w:space="0" w:color="000000"/>
            </w:tcBorders>
            <w:shd w:val="clear" w:color="auto" w:fill="BFBFBF"/>
          </w:tcPr>
          <w:p w:rsidR="00381CE0" w:rsidRDefault="00346D2A">
            <w:pPr>
              <w:pStyle w:val="TableParagraph"/>
              <w:spacing w:before="92"/>
              <w:ind w:left="56"/>
              <w:rPr>
                <w:b/>
                <w:sz w:val="13"/>
              </w:rPr>
            </w:pPr>
            <w:r>
              <w:rPr>
                <w:b/>
                <w:sz w:val="13"/>
              </w:rPr>
              <w:t>198</w:t>
            </w:r>
          </w:p>
        </w:tc>
        <w:tc>
          <w:tcPr>
            <w:tcW w:w="279" w:type="dxa"/>
            <w:tcBorders>
              <w:left w:val="single" w:sz="4" w:space="0" w:color="000000"/>
              <w:right w:val="single" w:sz="4" w:space="0" w:color="000000"/>
            </w:tcBorders>
            <w:shd w:val="clear" w:color="auto" w:fill="BFBFBF"/>
          </w:tcPr>
          <w:p w:rsidR="00381CE0" w:rsidRDefault="00346D2A">
            <w:pPr>
              <w:pStyle w:val="TableParagraph"/>
              <w:spacing w:before="92"/>
              <w:ind w:left="51"/>
              <w:rPr>
                <w:b/>
                <w:sz w:val="13"/>
              </w:rPr>
            </w:pPr>
            <w:r>
              <w:rPr>
                <w:b/>
                <w:sz w:val="13"/>
              </w:rPr>
              <w:t>198</w:t>
            </w:r>
          </w:p>
        </w:tc>
        <w:tc>
          <w:tcPr>
            <w:tcW w:w="34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77" w:type="dxa"/>
            <w:tcBorders>
              <w:left w:val="single" w:sz="4" w:space="0" w:color="000000"/>
            </w:tcBorders>
            <w:shd w:val="clear" w:color="auto" w:fill="BFBFBF"/>
          </w:tcPr>
          <w:p w:rsidR="00381CE0" w:rsidRDefault="00346D2A">
            <w:pPr>
              <w:pStyle w:val="TableParagraph"/>
              <w:spacing w:before="92"/>
              <w:ind w:left="43"/>
              <w:jc w:val="center"/>
              <w:rPr>
                <w:b/>
                <w:sz w:val="13"/>
              </w:rPr>
            </w:pPr>
            <w:r>
              <w:rPr>
                <w:b/>
                <w:sz w:val="13"/>
              </w:rPr>
              <w:t>120</w:t>
            </w:r>
          </w:p>
        </w:tc>
        <w:tc>
          <w:tcPr>
            <w:tcW w:w="216" w:type="dxa"/>
            <w:tcBorders>
              <w:right w:val="single" w:sz="4" w:space="0" w:color="000000"/>
            </w:tcBorders>
            <w:shd w:val="clear" w:color="auto" w:fill="BFBFBF"/>
          </w:tcPr>
          <w:p w:rsidR="00381CE0" w:rsidRDefault="00346D2A">
            <w:pPr>
              <w:pStyle w:val="TableParagraph"/>
              <w:spacing w:before="92"/>
              <w:ind w:left="25"/>
              <w:jc w:val="center"/>
              <w:rPr>
                <w:b/>
                <w:sz w:val="13"/>
              </w:rPr>
            </w:pPr>
            <w:r>
              <w:rPr>
                <w:b/>
                <w:sz w:val="13"/>
              </w:rPr>
              <w:t>6</w:t>
            </w:r>
          </w:p>
        </w:tc>
        <w:tc>
          <w:tcPr>
            <w:tcW w:w="210" w:type="dxa"/>
            <w:tcBorders>
              <w:left w:val="single" w:sz="4" w:space="0" w:color="000000"/>
              <w:right w:val="single" w:sz="4" w:space="0" w:color="000000"/>
            </w:tcBorders>
            <w:shd w:val="clear" w:color="auto" w:fill="BFBFBF"/>
          </w:tcPr>
          <w:p w:rsidR="00381CE0" w:rsidRDefault="00346D2A">
            <w:pPr>
              <w:pStyle w:val="TableParagraph"/>
              <w:spacing w:before="92"/>
              <w:ind w:left="84"/>
              <w:rPr>
                <w:b/>
                <w:sz w:val="13"/>
              </w:rPr>
            </w:pPr>
            <w:r>
              <w:rPr>
                <w:b/>
                <w:sz w:val="13"/>
              </w:rPr>
              <w:t>4</w:t>
            </w:r>
          </w:p>
        </w:tc>
        <w:tc>
          <w:tcPr>
            <w:tcW w:w="410" w:type="dxa"/>
            <w:tcBorders>
              <w:left w:val="single" w:sz="4" w:space="0" w:color="000000"/>
              <w:right w:val="single" w:sz="4" w:space="0" w:color="000000"/>
            </w:tcBorders>
            <w:shd w:val="clear" w:color="auto" w:fill="BFBFBF"/>
          </w:tcPr>
          <w:p w:rsidR="00381CE0" w:rsidRDefault="00346D2A">
            <w:pPr>
              <w:pStyle w:val="TableParagraph"/>
              <w:spacing w:before="92"/>
              <w:ind w:left="33"/>
              <w:jc w:val="center"/>
              <w:rPr>
                <w:b/>
                <w:sz w:val="13"/>
              </w:rPr>
            </w:pPr>
            <w:r>
              <w:rPr>
                <w:b/>
                <w:sz w:val="13"/>
              </w:rPr>
              <w:t>6</w:t>
            </w:r>
          </w:p>
        </w:tc>
        <w:tc>
          <w:tcPr>
            <w:tcW w:w="289" w:type="dxa"/>
            <w:tcBorders>
              <w:left w:val="single" w:sz="4" w:space="0" w:color="000000"/>
              <w:right w:val="single" w:sz="4" w:space="0" w:color="000000"/>
            </w:tcBorders>
            <w:shd w:val="clear" w:color="auto" w:fill="BFBFBF"/>
          </w:tcPr>
          <w:p w:rsidR="00381CE0" w:rsidRDefault="00346D2A">
            <w:pPr>
              <w:pStyle w:val="TableParagraph"/>
              <w:spacing w:before="92"/>
              <w:ind w:left="35"/>
              <w:jc w:val="center"/>
              <w:rPr>
                <w:b/>
                <w:sz w:val="13"/>
              </w:rPr>
            </w:pPr>
            <w:r>
              <w:rPr>
                <w:b/>
                <w:sz w:val="13"/>
              </w:rPr>
              <w:t>192</w:t>
            </w:r>
          </w:p>
        </w:tc>
        <w:tc>
          <w:tcPr>
            <w:tcW w:w="245" w:type="dxa"/>
            <w:tcBorders>
              <w:left w:val="single" w:sz="4" w:space="0" w:color="000000"/>
              <w:right w:val="single" w:sz="4" w:space="0" w:color="000000"/>
            </w:tcBorders>
            <w:shd w:val="clear" w:color="auto" w:fill="BFBFBF"/>
          </w:tcPr>
          <w:p w:rsidR="00381CE0" w:rsidRDefault="00346D2A">
            <w:pPr>
              <w:pStyle w:val="TableParagraph"/>
              <w:spacing w:before="92"/>
              <w:ind w:left="35"/>
              <w:rPr>
                <w:b/>
                <w:sz w:val="13"/>
              </w:rPr>
            </w:pPr>
            <w:r>
              <w:rPr>
                <w:b/>
                <w:sz w:val="13"/>
              </w:rPr>
              <w:t>128</w:t>
            </w:r>
          </w:p>
        </w:tc>
        <w:tc>
          <w:tcPr>
            <w:tcW w:w="384" w:type="dxa"/>
            <w:tcBorders>
              <w:left w:val="single" w:sz="4" w:space="0" w:color="000000"/>
              <w:right w:val="single" w:sz="4" w:space="0" w:color="000000"/>
            </w:tcBorders>
            <w:shd w:val="clear" w:color="auto" w:fill="BFBFBF"/>
          </w:tcPr>
          <w:p w:rsidR="00381CE0" w:rsidRDefault="00346D2A">
            <w:pPr>
              <w:pStyle w:val="TableParagraph"/>
              <w:spacing w:before="92"/>
              <w:ind w:left="38" w:right="5"/>
              <w:jc w:val="center"/>
              <w:rPr>
                <w:b/>
                <w:sz w:val="13"/>
              </w:rPr>
            </w:pPr>
            <w:r>
              <w:rPr>
                <w:b/>
                <w:sz w:val="13"/>
              </w:rPr>
              <w:t>192</w:t>
            </w:r>
          </w:p>
        </w:tc>
        <w:tc>
          <w:tcPr>
            <w:tcW w:w="353" w:type="dxa"/>
            <w:tcBorders>
              <w:left w:val="single" w:sz="4" w:space="0" w:color="000000"/>
            </w:tcBorders>
            <w:shd w:val="clear" w:color="auto" w:fill="BFBFBF"/>
          </w:tcPr>
          <w:p w:rsidR="00381CE0" w:rsidRDefault="00346D2A">
            <w:pPr>
              <w:pStyle w:val="TableParagraph"/>
              <w:spacing w:before="92"/>
              <w:ind w:left="69" w:right="28"/>
              <w:jc w:val="center"/>
              <w:rPr>
                <w:b/>
                <w:sz w:val="13"/>
              </w:rPr>
            </w:pPr>
            <w:r>
              <w:rPr>
                <w:b/>
                <w:sz w:val="13"/>
              </w:rPr>
              <w:t>150</w:t>
            </w:r>
          </w:p>
        </w:tc>
        <w:tc>
          <w:tcPr>
            <w:tcW w:w="194" w:type="dxa"/>
            <w:tcBorders>
              <w:right w:val="single" w:sz="4" w:space="0" w:color="000000"/>
            </w:tcBorders>
            <w:shd w:val="clear" w:color="auto" w:fill="BFBFBF"/>
          </w:tcPr>
          <w:p w:rsidR="00381CE0" w:rsidRDefault="00346D2A">
            <w:pPr>
              <w:pStyle w:val="TableParagraph"/>
              <w:spacing w:before="92"/>
              <w:ind w:left="21"/>
              <w:jc w:val="center"/>
              <w:rPr>
                <w:b/>
                <w:sz w:val="13"/>
              </w:rPr>
            </w:pPr>
            <w:r>
              <w:rPr>
                <w:b/>
                <w:sz w:val="13"/>
              </w:rPr>
              <w:t>12</w:t>
            </w:r>
          </w:p>
        </w:tc>
        <w:tc>
          <w:tcPr>
            <w:tcW w:w="211" w:type="dxa"/>
            <w:tcBorders>
              <w:left w:val="single" w:sz="4" w:space="0" w:color="000000"/>
              <w:right w:val="single" w:sz="4" w:space="0" w:color="000000"/>
            </w:tcBorders>
            <w:shd w:val="clear" w:color="auto" w:fill="BFBFBF"/>
          </w:tcPr>
          <w:p w:rsidR="00381CE0" w:rsidRDefault="00346D2A">
            <w:pPr>
              <w:pStyle w:val="TableParagraph"/>
              <w:spacing w:before="92"/>
              <w:ind w:left="82"/>
              <w:rPr>
                <w:b/>
                <w:sz w:val="13"/>
              </w:rPr>
            </w:pPr>
            <w:r>
              <w:rPr>
                <w:b/>
                <w:sz w:val="13"/>
              </w:rPr>
              <w:t>4</w:t>
            </w:r>
          </w:p>
        </w:tc>
        <w:tc>
          <w:tcPr>
            <w:tcW w:w="411" w:type="dxa"/>
            <w:tcBorders>
              <w:left w:val="single" w:sz="4" w:space="0" w:color="000000"/>
              <w:right w:val="single" w:sz="4" w:space="0" w:color="000000"/>
            </w:tcBorders>
            <w:shd w:val="clear" w:color="auto" w:fill="BFBFBF"/>
          </w:tcPr>
          <w:p w:rsidR="00381CE0" w:rsidRDefault="00346D2A">
            <w:pPr>
              <w:pStyle w:val="TableParagraph"/>
              <w:spacing w:before="92"/>
              <w:ind w:left="28"/>
              <w:jc w:val="center"/>
              <w:rPr>
                <w:b/>
                <w:sz w:val="13"/>
              </w:rPr>
            </w:pPr>
            <w:r>
              <w:rPr>
                <w:b/>
                <w:sz w:val="13"/>
              </w:rPr>
              <w:t>6</w:t>
            </w:r>
          </w:p>
        </w:tc>
        <w:tc>
          <w:tcPr>
            <w:tcW w:w="304" w:type="dxa"/>
            <w:tcBorders>
              <w:left w:val="single" w:sz="4" w:space="0" w:color="000000"/>
              <w:right w:val="single" w:sz="4" w:space="0" w:color="000000"/>
            </w:tcBorders>
            <w:shd w:val="clear" w:color="auto" w:fill="BFBFBF"/>
          </w:tcPr>
          <w:p w:rsidR="00381CE0" w:rsidRDefault="00346D2A">
            <w:pPr>
              <w:pStyle w:val="TableParagraph"/>
              <w:spacing w:before="92"/>
              <w:ind w:left="45" w:right="14"/>
              <w:jc w:val="center"/>
              <w:rPr>
                <w:b/>
                <w:sz w:val="13"/>
              </w:rPr>
            </w:pPr>
            <w:r>
              <w:rPr>
                <w:b/>
                <w:sz w:val="13"/>
              </w:rPr>
              <w:t>310</w:t>
            </w:r>
          </w:p>
        </w:tc>
        <w:tc>
          <w:tcPr>
            <w:tcW w:w="341" w:type="dxa"/>
            <w:tcBorders>
              <w:left w:val="single" w:sz="4" w:space="0" w:color="000000"/>
              <w:right w:val="single" w:sz="4" w:space="0" w:color="000000"/>
            </w:tcBorders>
            <w:shd w:val="clear" w:color="auto" w:fill="BFBFBF"/>
          </w:tcPr>
          <w:p w:rsidR="00381CE0" w:rsidRDefault="00346D2A">
            <w:pPr>
              <w:pStyle w:val="TableParagraph"/>
              <w:spacing w:before="92"/>
              <w:ind w:left="29"/>
              <w:jc w:val="center"/>
              <w:rPr>
                <w:b/>
                <w:sz w:val="13"/>
              </w:rPr>
            </w:pPr>
            <w:r>
              <w:rPr>
                <w:b/>
                <w:sz w:val="13"/>
              </w:rPr>
              <w:t>186</w:t>
            </w:r>
          </w:p>
        </w:tc>
        <w:tc>
          <w:tcPr>
            <w:tcW w:w="341" w:type="dxa"/>
            <w:tcBorders>
              <w:left w:val="single" w:sz="4" w:space="0" w:color="000000"/>
              <w:right w:val="single" w:sz="4" w:space="0" w:color="000000"/>
            </w:tcBorders>
            <w:shd w:val="clear" w:color="auto" w:fill="BFBFBF"/>
          </w:tcPr>
          <w:p w:rsidR="00381CE0" w:rsidRDefault="00346D2A">
            <w:pPr>
              <w:pStyle w:val="TableParagraph"/>
              <w:spacing w:before="92"/>
              <w:ind w:left="29"/>
              <w:jc w:val="center"/>
              <w:rPr>
                <w:b/>
                <w:sz w:val="13"/>
              </w:rPr>
            </w:pPr>
            <w:r>
              <w:rPr>
                <w:b/>
                <w:sz w:val="13"/>
              </w:rPr>
              <w:t>186</w:t>
            </w:r>
          </w:p>
        </w:tc>
        <w:tc>
          <w:tcPr>
            <w:tcW w:w="294" w:type="dxa"/>
            <w:tcBorders>
              <w:left w:val="single" w:sz="4" w:space="0" w:color="000000"/>
            </w:tcBorders>
            <w:shd w:val="clear" w:color="auto" w:fill="BFBFBF"/>
          </w:tcPr>
          <w:p w:rsidR="00381CE0" w:rsidRDefault="00346D2A">
            <w:pPr>
              <w:pStyle w:val="TableParagraph"/>
              <w:spacing w:before="92"/>
              <w:ind w:right="15"/>
              <w:jc w:val="right"/>
              <w:rPr>
                <w:b/>
                <w:sz w:val="13"/>
              </w:rPr>
            </w:pPr>
            <w:r>
              <w:rPr>
                <w:b/>
                <w:sz w:val="13"/>
              </w:rPr>
              <w:t>180</w:t>
            </w:r>
          </w:p>
        </w:tc>
        <w:tc>
          <w:tcPr>
            <w:tcW w:w="265" w:type="dxa"/>
            <w:tcBorders>
              <w:right w:val="single" w:sz="4" w:space="0" w:color="000000"/>
            </w:tcBorders>
            <w:shd w:val="clear" w:color="auto" w:fill="BFBFBF"/>
          </w:tcPr>
          <w:p w:rsidR="00381CE0" w:rsidRDefault="00346D2A">
            <w:pPr>
              <w:pStyle w:val="TableParagraph"/>
              <w:spacing w:before="92"/>
              <w:ind w:left="19"/>
              <w:jc w:val="center"/>
              <w:rPr>
                <w:b/>
                <w:sz w:val="13"/>
              </w:rPr>
            </w:pPr>
            <w:r>
              <w:rPr>
                <w:b/>
                <w:sz w:val="13"/>
              </w:rPr>
              <w:t>8</w:t>
            </w:r>
          </w:p>
        </w:tc>
        <w:tc>
          <w:tcPr>
            <w:tcW w:w="298" w:type="dxa"/>
            <w:tcBorders>
              <w:left w:val="single" w:sz="4" w:space="0" w:color="000000"/>
              <w:right w:val="single" w:sz="4" w:space="0" w:color="000000"/>
            </w:tcBorders>
            <w:shd w:val="clear" w:color="auto" w:fill="BFBFBF"/>
          </w:tcPr>
          <w:p w:rsidR="00381CE0" w:rsidRDefault="00346D2A">
            <w:pPr>
              <w:pStyle w:val="TableParagraph"/>
              <w:spacing w:before="92"/>
              <w:ind w:left="32"/>
              <w:jc w:val="center"/>
              <w:rPr>
                <w:b/>
                <w:sz w:val="13"/>
              </w:rPr>
            </w:pPr>
            <w:r>
              <w:rPr>
                <w:b/>
                <w:sz w:val="13"/>
              </w:rPr>
              <w:t>6</w:t>
            </w:r>
          </w:p>
        </w:tc>
        <w:tc>
          <w:tcPr>
            <w:tcW w:w="426" w:type="dxa"/>
            <w:tcBorders>
              <w:left w:val="single" w:sz="4" w:space="0" w:color="000000"/>
              <w:right w:val="single" w:sz="4" w:space="0" w:color="000000"/>
            </w:tcBorders>
            <w:shd w:val="clear" w:color="auto" w:fill="BFBFBF"/>
          </w:tcPr>
          <w:p w:rsidR="00381CE0" w:rsidRDefault="00346D2A">
            <w:pPr>
              <w:pStyle w:val="TableParagraph"/>
              <w:spacing w:before="92"/>
              <w:ind w:left="34"/>
              <w:jc w:val="center"/>
              <w:rPr>
                <w:b/>
                <w:sz w:val="13"/>
              </w:rPr>
            </w:pPr>
            <w:r>
              <w:rPr>
                <w:b/>
                <w:sz w:val="13"/>
              </w:rPr>
              <w:t>6</w:t>
            </w:r>
          </w:p>
        </w:tc>
        <w:tc>
          <w:tcPr>
            <w:tcW w:w="367" w:type="dxa"/>
            <w:tcBorders>
              <w:left w:val="single" w:sz="4" w:space="0" w:color="000000"/>
              <w:right w:val="single" w:sz="4" w:space="0" w:color="000000"/>
            </w:tcBorders>
            <w:shd w:val="clear" w:color="auto" w:fill="BFBFBF"/>
          </w:tcPr>
          <w:p w:rsidR="00381CE0" w:rsidRDefault="00346D2A">
            <w:pPr>
              <w:pStyle w:val="TableParagraph"/>
              <w:spacing w:before="92"/>
              <w:ind w:left="79" w:right="43"/>
              <w:jc w:val="center"/>
              <w:rPr>
                <w:b/>
                <w:sz w:val="13"/>
              </w:rPr>
            </w:pPr>
            <w:r>
              <w:rPr>
                <w:b/>
                <w:sz w:val="13"/>
              </w:rPr>
              <w:t>240</w:t>
            </w:r>
          </w:p>
        </w:tc>
        <w:tc>
          <w:tcPr>
            <w:tcW w:w="312" w:type="dxa"/>
            <w:tcBorders>
              <w:left w:val="single" w:sz="4" w:space="0" w:color="000000"/>
              <w:right w:val="single" w:sz="4" w:space="0" w:color="000000"/>
            </w:tcBorders>
            <w:shd w:val="clear" w:color="auto" w:fill="BFBFBF"/>
          </w:tcPr>
          <w:p w:rsidR="00381CE0" w:rsidRDefault="00346D2A">
            <w:pPr>
              <w:pStyle w:val="TableParagraph"/>
              <w:spacing w:before="92"/>
              <w:ind w:left="52" w:right="15"/>
              <w:jc w:val="center"/>
              <w:rPr>
                <w:b/>
                <w:sz w:val="13"/>
              </w:rPr>
            </w:pPr>
            <w:r>
              <w:rPr>
                <w:b/>
                <w:sz w:val="13"/>
              </w:rPr>
              <w:t>180</w:t>
            </w:r>
          </w:p>
        </w:tc>
        <w:tc>
          <w:tcPr>
            <w:tcW w:w="349" w:type="dxa"/>
            <w:tcBorders>
              <w:left w:val="single" w:sz="4" w:space="0" w:color="000000"/>
              <w:right w:val="single" w:sz="4" w:space="0" w:color="000000"/>
            </w:tcBorders>
            <w:shd w:val="clear" w:color="auto" w:fill="BFBFBF"/>
          </w:tcPr>
          <w:p w:rsidR="00381CE0" w:rsidRDefault="00346D2A">
            <w:pPr>
              <w:pStyle w:val="TableParagraph"/>
              <w:spacing w:before="92"/>
              <w:ind w:left="38"/>
              <w:jc w:val="center"/>
              <w:rPr>
                <w:b/>
                <w:sz w:val="13"/>
              </w:rPr>
            </w:pPr>
            <w:r>
              <w:rPr>
                <w:b/>
                <w:sz w:val="13"/>
              </w:rPr>
              <w:t>180</w:t>
            </w:r>
          </w:p>
        </w:tc>
        <w:tc>
          <w:tcPr>
            <w:tcW w:w="306" w:type="dxa"/>
            <w:tcBorders>
              <w:left w:val="single" w:sz="4" w:space="0" w:color="000000"/>
            </w:tcBorders>
            <w:shd w:val="clear" w:color="auto" w:fill="BFBFBF"/>
          </w:tcPr>
          <w:p w:rsidR="00381CE0" w:rsidRDefault="00346D2A">
            <w:pPr>
              <w:pStyle w:val="TableParagraph"/>
              <w:spacing w:before="92"/>
              <w:ind w:right="16"/>
              <w:jc w:val="right"/>
              <w:rPr>
                <w:b/>
                <w:sz w:val="13"/>
              </w:rPr>
            </w:pPr>
            <w:r>
              <w:rPr>
                <w:b/>
                <w:sz w:val="13"/>
              </w:rPr>
              <w:t>120</w:t>
            </w:r>
          </w:p>
        </w:tc>
        <w:tc>
          <w:tcPr>
            <w:tcW w:w="531" w:type="dxa"/>
            <w:tcBorders>
              <w:right w:val="single" w:sz="4" w:space="0" w:color="000000"/>
            </w:tcBorders>
            <w:shd w:val="clear" w:color="auto" w:fill="BFBFBF"/>
          </w:tcPr>
          <w:p w:rsidR="00381CE0" w:rsidRDefault="00346D2A">
            <w:pPr>
              <w:pStyle w:val="TableParagraph"/>
              <w:spacing w:before="14" w:line="150" w:lineRule="atLeast"/>
              <w:ind w:left="64" w:right="15" w:firstLine="108"/>
              <w:rPr>
                <w:b/>
                <w:sz w:val="13"/>
              </w:rPr>
            </w:pPr>
            <w:r>
              <w:rPr>
                <w:b/>
                <w:sz w:val="13"/>
              </w:rPr>
              <w:t>818 (**940)</w:t>
            </w:r>
          </w:p>
        </w:tc>
        <w:tc>
          <w:tcPr>
            <w:tcW w:w="279" w:type="dxa"/>
            <w:tcBorders>
              <w:left w:val="single" w:sz="4" w:space="0" w:color="000000"/>
              <w:right w:val="single" w:sz="4" w:space="0" w:color="000000"/>
            </w:tcBorders>
            <w:shd w:val="clear" w:color="auto" w:fill="BFBFBF"/>
          </w:tcPr>
          <w:p w:rsidR="00381CE0" w:rsidRDefault="00346D2A">
            <w:pPr>
              <w:pStyle w:val="TableParagraph"/>
              <w:spacing w:before="92"/>
              <w:ind w:left="45"/>
              <w:jc w:val="center"/>
              <w:rPr>
                <w:b/>
                <w:sz w:val="13"/>
              </w:rPr>
            </w:pPr>
            <w:r>
              <w:rPr>
                <w:b/>
                <w:sz w:val="13"/>
              </w:rPr>
              <w:t>692</w:t>
            </w:r>
          </w:p>
        </w:tc>
        <w:tc>
          <w:tcPr>
            <w:tcW w:w="348" w:type="dxa"/>
            <w:tcBorders>
              <w:left w:val="single" w:sz="4" w:space="0" w:color="000000"/>
              <w:right w:val="single" w:sz="4" w:space="0" w:color="000000"/>
            </w:tcBorders>
            <w:shd w:val="clear" w:color="auto" w:fill="BFBFBF"/>
          </w:tcPr>
          <w:p w:rsidR="00381CE0" w:rsidRDefault="00346D2A">
            <w:pPr>
              <w:pStyle w:val="TableParagraph"/>
              <w:spacing w:before="92"/>
              <w:ind w:left="92"/>
              <w:rPr>
                <w:b/>
                <w:sz w:val="13"/>
              </w:rPr>
            </w:pPr>
            <w:r>
              <w:rPr>
                <w:b/>
                <w:sz w:val="13"/>
              </w:rPr>
              <w:t>558</w:t>
            </w:r>
          </w:p>
        </w:tc>
        <w:tc>
          <w:tcPr>
            <w:tcW w:w="352" w:type="dxa"/>
            <w:tcBorders>
              <w:left w:val="single" w:sz="4" w:space="0" w:color="000000"/>
            </w:tcBorders>
            <w:shd w:val="clear" w:color="auto" w:fill="BFBFBF"/>
          </w:tcPr>
          <w:p w:rsidR="00381CE0" w:rsidRDefault="00346D2A">
            <w:pPr>
              <w:pStyle w:val="TableParagraph"/>
              <w:spacing w:before="92"/>
              <w:ind w:left="77" w:right="19"/>
              <w:jc w:val="center"/>
              <w:rPr>
                <w:b/>
                <w:sz w:val="13"/>
              </w:rPr>
            </w:pPr>
            <w:r>
              <w:rPr>
                <w:b/>
                <w:sz w:val="13"/>
              </w:rPr>
              <w:t>570</w:t>
            </w:r>
          </w:p>
        </w:tc>
        <w:tc>
          <w:tcPr>
            <w:tcW w:w="697" w:type="dxa"/>
            <w:shd w:val="clear" w:color="auto" w:fill="BFBFBF"/>
          </w:tcPr>
          <w:p w:rsidR="00381CE0" w:rsidRDefault="00346D2A">
            <w:pPr>
              <w:pStyle w:val="TableParagraph"/>
              <w:spacing w:before="14" w:line="150" w:lineRule="atLeast"/>
              <w:ind w:left="118" w:right="52" w:firstLine="108"/>
              <w:rPr>
                <w:b/>
                <w:sz w:val="13"/>
              </w:rPr>
            </w:pPr>
            <w:r>
              <w:rPr>
                <w:b/>
                <w:sz w:val="13"/>
              </w:rPr>
              <w:t>2638 (**2760)</w:t>
            </w:r>
          </w:p>
        </w:tc>
      </w:tr>
      <w:tr w:rsidR="00381CE0">
        <w:trPr>
          <w:trHeight w:val="231"/>
        </w:trPr>
        <w:tc>
          <w:tcPr>
            <w:tcW w:w="1875" w:type="dxa"/>
            <w:gridSpan w:val="2"/>
            <w:shd w:val="clear" w:color="auto" w:fill="BFBFBF"/>
          </w:tcPr>
          <w:p w:rsidR="00381CE0" w:rsidRDefault="00346D2A">
            <w:pPr>
              <w:pStyle w:val="TableParagraph"/>
              <w:spacing w:before="44"/>
              <w:ind w:left="18"/>
              <w:rPr>
                <w:b/>
                <w:sz w:val="13"/>
              </w:rPr>
            </w:pPr>
            <w:r>
              <w:rPr>
                <w:b/>
                <w:sz w:val="13"/>
              </w:rPr>
              <w:t>Укупно А2+Б2</w:t>
            </w:r>
          </w:p>
        </w:tc>
        <w:tc>
          <w:tcPr>
            <w:tcW w:w="861" w:type="dxa"/>
            <w:gridSpan w:val="3"/>
            <w:tcBorders>
              <w:right w:val="single" w:sz="4" w:space="0" w:color="000000"/>
            </w:tcBorders>
            <w:shd w:val="clear" w:color="auto" w:fill="BFBFBF"/>
          </w:tcPr>
          <w:p w:rsidR="00381CE0" w:rsidRDefault="00346D2A">
            <w:pPr>
              <w:pStyle w:val="TableParagraph"/>
              <w:spacing w:before="44"/>
              <w:ind w:left="343" w:right="328"/>
              <w:jc w:val="center"/>
              <w:rPr>
                <w:b/>
                <w:sz w:val="13"/>
              </w:rPr>
            </w:pPr>
            <w:r>
              <w:rPr>
                <w:b/>
                <w:sz w:val="13"/>
              </w:rPr>
              <w:t>12</w:t>
            </w:r>
          </w:p>
        </w:tc>
        <w:tc>
          <w:tcPr>
            <w:tcW w:w="1195" w:type="dxa"/>
            <w:gridSpan w:val="4"/>
            <w:tcBorders>
              <w:left w:val="single" w:sz="4" w:space="0" w:color="000000"/>
            </w:tcBorders>
            <w:shd w:val="clear" w:color="auto" w:fill="BFBFBF"/>
          </w:tcPr>
          <w:p w:rsidR="00381CE0" w:rsidRDefault="00346D2A">
            <w:pPr>
              <w:pStyle w:val="TableParagraph"/>
              <w:spacing w:before="44"/>
              <w:ind w:left="490" w:right="449"/>
              <w:jc w:val="center"/>
              <w:rPr>
                <w:b/>
                <w:sz w:val="13"/>
              </w:rPr>
            </w:pPr>
            <w:r>
              <w:rPr>
                <w:b/>
                <w:sz w:val="13"/>
              </w:rPr>
              <w:t>516</w:t>
            </w:r>
          </w:p>
        </w:tc>
        <w:tc>
          <w:tcPr>
            <w:tcW w:w="836" w:type="dxa"/>
            <w:gridSpan w:val="3"/>
            <w:tcBorders>
              <w:right w:val="single" w:sz="4" w:space="0" w:color="000000"/>
            </w:tcBorders>
            <w:shd w:val="clear" w:color="auto" w:fill="BFBFBF"/>
          </w:tcPr>
          <w:p w:rsidR="00381CE0" w:rsidRDefault="00346D2A">
            <w:pPr>
              <w:pStyle w:val="TableParagraph"/>
              <w:spacing w:before="44"/>
              <w:ind w:left="335" w:right="310"/>
              <w:jc w:val="center"/>
              <w:rPr>
                <w:b/>
                <w:sz w:val="13"/>
              </w:rPr>
            </w:pPr>
            <w:r>
              <w:rPr>
                <w:b/>
                <w:sz w:val="13"/>
              </w:rPr>
              <w:t>16</w:t>
            </w:r>
          </w:p>
        </w:tc>
        <w:tc>
          <w:tcPr>
            <w:tcW w:w="1271" w:type="dxa"/>
            <w:gridSpan w:val="4"/>
            <w:tcBorders>
              <w:left w:val="single" w:sz="4" w:space="0" w:color="000000"/>
            </w:tcBorders>
            <w:shd w:val="clear" w:color="auto" w:fill="BFBFBF"/>
          </w:tcPr>
          <w:p w:rsidR="00381CE0" w:rsidRDefault="00346D2A">
            <w:pPr>
              <w:pStyle w:val="TableParagraph"/>
              <w:spacing w:before="44"/>
              <w:ind w:left="529" w:right="486"/>
              <w:jc w:val="center"/>
              <w:rPr>
                <w:b/>
                <w:sz w:val="13"/>
              </w:rPr>
            </w:pPr>
            <w:r>
              <w:rPr>
                <w:b/>
                <w:sz w:val="13"/>
              </w:rPr>
              <w:t>662</w:t>
            </w:r>
          </w:p>
        </w:tc>
        <w:tc>
          <w:tcPr>
            <w:tcW w:w="816" w:type="dxa"/>
            <w:gridSpan w:val="3"/>
            <w:tcBorders>
              <w:right w:val="single" w:sz="4" w:space="0" w:color="000000"/>
            </w:tcBorders>
            <w:shd w:val="clear" w:color="auto" w:fill="BFBFBF"/>
          </w:tcPr>
          <w:p w:rsidR="00381CE0" w:rsidRDefault="00346D2A">
            <w:pPr>
              <w:pStyle w:val="TableParagraph"/>
              <w:spacing w:before="44"/>
              <w:ind w:left="151"/>
              <w:rPr>
                <w:b/>
                <w:sz w:val="13"/>
              </w:rPr>
            </w:pPr>
            <w:r>
              <w:rPr>
                <w:b/>
                <w:sz w:val="13"/>
              </w:rPr>
              <w:t>20 (**22)</w:t>
            </w:r>
          </w:p>
        </w:tc>
        <w:tc>
          <w:tcPr>
            <w:tcW w:w="1280" w:type="dxa"/>
            <w:gridSpan w:val="4"/>
            <w:tcBorders>
              <w:left w:val="single" w:sz="4" w:space="0" w:color="000000"/>
            </w:tcBorders>
            <w:shd w:val="clear" w:color="auto" w:fill="BFBFBF"/>
          </w:tcPr>
          <w:p w:rsidR="00381CE0" w:rsidRDefault="00346D2A">
            <w:pPr>
              <w:pStyle w:val="TableParagraph"/>
              <w:spacing w:before="44"/>
              <w:ind w:left="326"/>
              <w:rPr>
                <w:b/>
                <w:sz w:val="13"/>
              </w:rPr>
            </w:pPr>
            <w:r>
              <w:rPr>
                <w:b/>
                <w:sz w:val="13"/>
              </w:rPr>
              <w:t>800 (**862)</w:t>
            </w:r>
          </w:p>
        </w:tc>
        <w:tc>
          <w:tcPr>
            <w:tcW w:w="989" w:type="dxa"/>
            <w:gridSpan w:val="3"/>
            <w:tcBorders>
              <w:right w:val="single" w:sz="4" w:space="0" w:color="000000"/>
            </w:tcBorders>
            <w:shd w:val="clear" w:color="auto" w:fill="BFBFBF"/>
          </w:tcPr>
          <w:p w:rsidR="00381CE0" w:rsidRDefault="00346D2A">
            <w:pPr>
              <w:pStyle w:val="TableParagraph"/>
              <w:spacing w:before="44"/>
              <w:ind w:left="238"/>
              <w:rPr>
                <w:b/>
                <w:sz w:val="13"/>
              </w:rPr>
            </w:pPr>
            <w:r>
              <w:rPr>
                <w:b/>
                <w:sz w:val="13"/>
              </w:rPr>
              <w:t>18 (**20)</w:t>
            </w:r>
          </w:p>
        </w:tc>
        <w:tc>
          <w:tcPr>
            <w:tcW w:w="1334" w:type="dxa"/>
            <w:gridSpan w:val="4"/>
            <w:tcBorders>
              <w:left w:val="single" w:sz="4" w:space="0" w:color="000000"/>
            </w:tcBorders>
            <w:shd w:val="clear" w:color="auto" w:fill="BFBFBF"/>
          </w:tcPr>
          <w:p w:rsidR="00381CE0" w:rsidRDefault="00346D2A">
            <w:pPr>
              <w:pStyle w:val="TableParagraph"/>
              <w:spacing w:before="44"/>
              <w:ind w:left="357"/>
              <w:rPr>
                <w:b/>
                <w:sz w:val="13"/>
              </w:rPr>
            </w:pPr>
            <w:r>
              <w:rPr>
                <w:b/>
                <w:sz w:val="13"/>
              </w:rPr>
              <w:t>660 (**720)</w:t>
            </w:r>
          </w:p>
        </w:tc>
        <w:tc>
          <w:tcPr>
            <w:tcW w:w="2207" w:type="dxa"/>
            <w:gridSpan w:val="5"/>
            <w:shd w:val="clear" w:color="auto" w:fill="BFBFBF"/>
          </w:tcPr>
          <w:p w:rsidR="00381CE0" w:rsidRDefault="00346D2A">
            <w:pPr>
              <w:pStyle w:val="TableParagraph"/>
              <w:spacing w:before="44"/>
              <w:ind w:left="722"/>
              <w:rPr>
                <w:b/>
                <w:sz w:val="13"/>
              </w:rPr>
            </w:pPr>
            <w:r>
              <w:rPr>
                <w:b/>
                <w:sz w:val="13"/>
              </w:rPr>
              <w:t>2638 (**2760)</w:t>
            </w:r>
          </w:p>
        </w:tc>
      </w:tr>
    </w:tbl>
    <w:p w:rsidR="00381CE0" w:rsidRDefault="00346D2A">
      <w:pPr>
        <w:spacing w:before="8"/>
        <w:ind w:left="201"/>
        <w:rPr>
          <w:sz w:val="14"/>
        </w:rPr>
      </w:pPr>
      <w:r>
        <w:rPr>
          <w:w w:val="105"/>
          <w:sz w:val="14"/>
        </w:rPr>
        <w:t>Напомена: * Дуални модел подразумева реализацију наставе кроз теоријску наставу, учење кроз рад код послодавца, вежбе, практичну наставу и учење кроз рад у блоку</w:t>
      </w:r>
    </w:p>
    <w:p w:rsidR="00381CE0" w:rsidRDefault="00346D2A">
      <w:pPr>
        <w:spacing w:before="12"/>
        <w:ind w:left="828"/>
        <w:rPr>
          <w:sz w:val="14"/>
        </w:rPr>
      </w:pPr>
      <w:r>
        <w:rPr>
          <w:w w:val="105"/>
          <w:sz w:val="14"/>
        </w:rPr>
        <w:t>** Ученик бира предмет са листе изборних општеобразовних или стручних програма</w:t>
      </w:r>
    </w:p>
    <w:p w:rsidR="00381CE0" w:rsidRDefault="00381CE0">
      <w:pPr>
        <w:rPr>
          <w:sz w:val="14"/>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5"/>
        <w:rPr>
          <w:sz w:val="16"/>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
        <w:gridCol w:w="4533"/>
        <w:gridCol w:w="663"/>
        <w:gridCol w:w="659"/>
        <w:gridCol w:w="658"/>
        <w:gridCol w:w="660"/>
      </w:tblGrid>
      <w:tr w:rsidR="00381CE0">
        <w:trPr>
          <w:trHeight w:val="213"/>
        </w:trPr>
        <w:tc>
          <w:tcPr>
            <w:tcW w:w="7613" w:type="dxa"/>
            <w:gridSpan w:val="6"/>
          </w:tcPr>
          <w:p w:rsidR="00381CE0" w:rsidRDefault="00346D2A">
            <w:pPr>
              <w:pStyle w:val="TableParagraph"/>
              <w:spacing w:before="20" w:line="174" w:lineRule="exact"/>
              <w:ind w:left="8"/>
              <w:rPr>
                <w:b/>
                <w:sz w:val="16"/>
              </w:rPr>
            </w:pPr>
            <w:r>
              <w:rPr>
                <w:b/>
                <w:w w:val="105"/>
                <w:sz w:val="16"/>
              </w:rPr>
              <w:t>Листа изборних програма према програму образовног профила</w:t>
            </w:r>
          </w:p>
        </w:tc>
      </w:tr>
      <w:tr w:rsidR="00381CE0">
        <w:trPr>
          <w:trHeight w:val="212"/>
        </w:trPr>
        <w:tc>
          <w:tcPr>
            <w:tcW w:w="440" w:type="dxa"/>
            <w:vMerge w:val="restart"/>
          </w:tcPr>
          <w:p w:rsidR="00381CE0" w:rsidRDefault="00346D2A">
            <w:pPr>
              <w:pStyle w:val="TableParagraph"/>
              <w:spacing w:before="127"/>
              <w:ind w:left="130"/>
              <w:rPr>
                <w:sz w:val="16"/>
              </w:rPr>
            </w:pPr>
            <w:r>
              <w:rPr>
                <w:w w:val="105"/>
                <w:sz w:val="16"/>
              </w:rPr>
              <w:t>Рб</w:t>
            </w:r>
          </w:p>
        </w:tc>
        <w:tc>
          <w:tcPr>
            <w:tcW w:w="4533" w:type="dxa"/>
            <w:vMerge w:val="restart"/>
          </w:tcPr>
          <w:p w:rsidR="00381CE0" w:rsidRDefault="00346D2A">
            <w:pPr>
              <w:pStyle w:val="TableParagraph"/>
              <w:spacing w:before="127"/>
              <w:ind w:left="1355"/>
              <w:rPr>
                <w:sz w:val="16"/>
              </w:rPr>
            </w:pPr>
            <w:r>
              <w:rPr>
                <w:w w:val="105"/>
                <w:sz w:val="16"/>
              </w:rPr>
              <w:t>Листа изборних програма</w:t>
            </w:r>
          </w:p>
        </w:tc>
        <w:tc>
          <w:tcPr>
            <w:tcW w:w="2640" w:type="dxa"/>
            <w:gridSpan w:val="4"/>
          </w:tcPr>
          <w:p w:rsidR="00381CE0" w:rsidRDefault="00346D2A">
            <w:pPr>
              <w:pStyle w:val="TableParagraph"/>
              <w:spacing w:before="16" w:line="177" w:lineRule="exact"/>
              <w:ind w:left="988" w:right="990"/>
              <w:jc w:val="center"/>
              <w:rPr>
                <w:sz w:val="16"/>
              </w:rPr>
            </w:pPr>
            <w:r>
              <w:rPr>
                <w:w w:val="105"/>
                <w:sz w:val="16"/>
              </w:rPr>
              <w:t>РАЗРЕД</w:t>
            </w:r>
          </w:p>
        </w:tc>
      </w:tr>
      <w:tr w:rsidR="00381CE0">
        <w:trPr>
          <w:trHeight w:val="212"/>
        </w:trPr>
        <w:tc>
          <w:tcPr>
            <w:tcW w:w="440" w:type="dxa"/>
            <w:vMerge/>
            <w:tcBorders>
              <w:top w:val="nil"/>
            </w:tcBorders>
          </w:tcPr>
          <w:p w:rsidR="00381CE0" w:rsidRDefault="00381CE0">
            <w:pPr>
              <w:rPr>
                <w:sz w:val="2"/>
                <w:szCs w:val="2"/>
              </w:rPr>
            </w:pPr>
          </w:p>
        </w:tc>
        <w:tc>
          <w:tcPr>
            <w:tcW w:w="4533" w:type="dxa"/>
            <w:vMerge/>
            <w:tcBorders>
              <w:top w:val="nil"/>
            </w:tcBorders>
          </w:tcPr>
          <w:p w:rsidR="00381CE0" w:rsidRDefault="00381CE0">
            <w:pPr>
              <w:rPr>
                <w:sz w:val="2"/>
                <w:szCs w:val="2"/>
              </w:rPr>
            </w:pPr>
          </w:p>
        </w:tc>
        <w:tc>
          <w:tcPr>
            <w:tcW w:w="663" w:type="dxa"/>
          </w:tcPr>
          <w:p w:rsidR="00381CE0" w:rsidRDefault="00346D2A">
            <w:pPr>
              <w:pStyle w:val="TableParagraph"/>
              <w:spacing w:before="16" w:line="177" w:lineRule="exact"/>
              <w:jc w:val="center"/>
              <w:rPr>
                <w:sz w:val="16"/>
              </w:rPr>
            </w:pPr>
            <w:r>
              <w:rPr>
                <w:w w:val="102"/>
                <w:sz w:val="16"/>
              </w:rPr>
              <w:t>I</w:t>
            </w:r>
          </w:p>
        </w:tc>
        <w:tc>
          <w:tcPr>
            <w:tcW w:w="659" w:type="dxa"/>
          </w:tcPr>
          <w:p w:rsidR="00381CE0" w:rsidRDefault="00346D2A">
            <w:pPr>
              <w:pStyle w:val="TableParagraph"/>
              <w:spacing w:before="16" w:line="177" w:lineRule="exact"/>
              <w:ind w:left="249" w:right="246"/>
              <w:jc w:val="center"/>
              <w:rPr>
                <w:sz w:val="16"/>
              </w:rPr>
            </w:pPr>
            <w:r>
              <w:rPr>
                <w:w w:val="105"/>
                <w:sz w:val="16"/>
              </w:rPr>
              <w:t>II</w:t>
            </w:r>
          </w:p>
        </w:tc>
        <w:tc>
          <w:tcPr>
            <w:tcW w:w="658" w:type="dxa"/>
          </w:tcPr>
          <w:p w:rsidR="00381CE0" w:rsidRDefault="00346D2A">
            <w:pPr>
              <w:pStyle w:val="TableParagraph"/>
              <w:spacing w:before="16" w:line="177" w:lineRule="exact"/>
              <w:ind w:left="242"/>
              <w:rPr>
                <w:sz w:val="16"/>
              </w:rPr>
            </w:pPr>
            <w:r>
              <w:rPr>
                <w:w w:val="105"/>
                <w:sz w:val="16"/>
              </w:rPr>
              <w:t>III</w:t>
            </w:r>
          </w:p>
        </w:tc>
        <w:tc>
          <w:tcPr>
            <w:tcW w:w="660" w:type="dxa"/>
          </w:tcPr>
          <w:p w:rsidR="00381CE0" w:rsidRDefault="00346D2A">
            <w:pPr>
              <w:pStyle w:val="TableParagraph"/>
              <w:spacing w:before="16" w:line="177" w:lineRule="exact"/>
              <w:ind w:right="236"/>
              <w:jc w:val="right"/>
              <w:rPr>
                <w:sz w:val="16"/>
              </w:rPr>
            </w:pPr>
            <w:r>
              <w:rPr>
                <w:sz w:val="16"/>
              </w:rPr>
              <w:t>IV</w:t>
            </w:r>
          </w:p>
        </w:tc>
      </w:tr>
      <w:tr w:rsidR="00381CE0">
        <w:trPr>
          <w:trHeight w:val="212"/>
        </w:trPr>
        <w:tc>
          <w:tcPr>
            <w:tcW w:w="7613" w:type="dxa"/>
            <w:gridSpan w:val="6"/>
            <w:shd w:val="clear" w:color="auto" w:fill="D9D9D9"/>
          </w:tcPr>
          <w:p w:rsidR="00381CE0" w:rsidRDefault="00346D2A">
            <w:pPr>
              <w:pStyle w:val="TableParagraph"/>
              <w:spacing w:before="20" w:line="173" w:lineRule="exact"/>
              <w:ind w:left="8"/>
              <w:rPr>
                <w:b/>
                <w:sz w:val="16"/>
              </w:rPr>
            </w:pPr>
            <w:r>
              <w:rPr>
                <w:b/>
                <w:w w:val="105"/>
                <w:sz w:val="16"/>
              </w:rPr>
              <w:t>Стручни предмети</w:t>
            </w:r>
          </w:p>
        </w:tc>
      </w:tr>
      <w:tr w:rsidR="00381CE0">
        <w:trPr>
          <w:trHeight w:val="231"/>
        </w:trPr>
        <w:tc>
          <w:tcPr>
            <w:tcW w:w="440" w:type="dxa"/>
          </w:tcPr>
          <w:p w:rsidR="00381CE0" w:rsidRDefault="00346D2A">
            <w:pPr>
              <w:pStyle w:val="TableParagraph"/>
              <w:spacing w:before="26"/>
              <w:ind w:left="8"/>
              <w:rPr>
                <w:sz w:val="16"/>
              </w:rPr>
            </w:pPr>
            <w:r>
              <w:rPr>
                <w:w w:val="105"/>
                <w:sz w:val="16"/>
              </w:rPr>
              <w:t>1.</w:t>
            </w:r>
          </w:p>
        </w:tc>
        <w:tc>
          <w:tcPr>
            <w:tcW w:w="4533" w:type="dxa"/>
          </w:tcPr>
          <w:p w:rsidR="00381CE0" w:rsidRDefault="00346D2A">
            <w:pPr>
              <w:pStyle w:val="TableParagraph"/>
              <w:spacing w:before="17"/>
              <w:ind w:left="8"/>
              <w:rPr>
                <w:sz w:val="16"/>
              </w:rPr>
            </w:pPr>
            <w:r>
              <w:rPr>
                <w:w w:val="105"/>
                <w:sz w:val="16"/>
              </w:rPr>
              <w:t>Основе економије</w:t>
            </w:r>
          </w:p>
        </w:tc>
        <w:tc>
          <w:tcPr>
            <w:tcW w:w="663" w:type="dxa"/>
          </w:tcPr>
          <w:p w:rsidR="00381CE0" w:rsidRDefault="00381CE0">
            <w:pPr>
              <w:pStyle w:val="TableParagraph"/>
              <w:rPr>
                <w:sz w:val="16"/>
              </w:rPr>
            </w:pPr>
          </w:p>
        </w:tc>
        <w:tc>
          <w:tcPr>
            <w:tcW w:w="659" w:type="dxa"/>
          </w:tcPr>
          <w:p w:rsidR="00381CE0" w:rsidRDefault="00381CE0">
            <w:pPr>
              <w:pStyle w:val="TableParagraph"/>
              <w:rPr>
                <w:sz w:val="16"/>
              </w:rPr>
            </w:pPr>
          </w:p>
        </w:tc>
        <w:tc>
          <w:tcPr>
            <w:tcW w:w="658" w:type="dxa"/>
          </w:tcPr>
          <w:p w:rsidR="00381CE0" w:rsidRDefault="00346D2A">
            <w:pPr>
              <w:pStyle w:val="TableParagraph"/>
              <w:spacing w:before="26"/>
              <w:ind w:left="283"/>
              <w:rPr>
                <w:sz w:val="16"/>
              </w:rPr>
            </w:pPr>
            <w:r>
              <w:rPr>
                <w:w w:val="102"/>
                <w:sz w:val="16"/>
              </w:rPr>
              <w:t>2</w:t>
            </w:r>
          </w:p>
        </w:tc>
        <w:tc>
          <w:tcPr>
            <w:tcW w:w="660" w:type="dxa"/>
          </w:tcPr>
          <w:p w:rsidR="00381CE0" w:rsidRDefault="00381CE0">
            <w:pPr>
              <w:pStyle w:val="TableParagraph"/>
              <w:rPr>
                <w:sz w:val="16"/>
              </w:rPr>
            </w:pPr>
          </w:p>
        </w:tc>
      </w:tr>
      <w:tr w:rsidR="00381CE0">
        <w:trPr>
          <w:trHeight w:val="230"/>
        </w:trPr>
        <w:tc>
          <w:tcPr>
            <w:tcW w:w="440" w:type="dxa"/>
          </w:tcPr>
          <w:p w:rsidR="00381CE0" w:rsidRDefault="00346D2A">
            <w:pPr>
              <w:pStyle w:val="TableParagraph"/>
              <w:spacing w:before="26"/>
              <w:ind w:left="8"/>
              <w:rPr>
                <w:sz w:val="16"/>
              </w:rPr>
            </w:pPr>
            <w:r>
              <w:rPr>
                <w:w w:val="105"/>
                <w:sz w:val="16"/>
              </w:rPr>
              <w:t>2.</w:t>
            </w:r>
          </w:p>
        </w:tc>
        <w:tc>
          <w:tcPr>
            <w:tcW w:w="4533" w:type="dxa"/>
          </w:tcPr>
          <w:p w:rsidR="00381CE0" w:rsidRDefault="00346D2A">
            <w:pPr>
              <w:pStyle w:val="TableParagraph"/>
              <w:spacing w:before="16"/>
              <w:ind w:left="8"/>
              <w:rPr>
                <w:sz w:val="16"/>
              </w:rPr>
            </w:pPr>
            <w:r>
              <w:rPr>
                <w:w w:val="105"/>
                <w:sz w:val="16"/>
              </w:rPr>
              <w:t>Финансијско пословање</w:t>
            </w:r>
          </w:p>
        </w:tc>
        <w:tc>
          <w:tcPr>
            <w:tcW w:w="663" w:type="dxa"/>
          </w:tcPr>
          <w:p w:rsidR="00381CE0" w:rsidRDefault="00381CE0">
            <w:pPr>
              <w:pStyle w:val="TableParagraph"/>
              <w:rPr>
                <w:sz w:val="16"/>
              </w:rPr>
            </w:pPr>
          </w:p>
        </w:tc>
        <w:tc>
          <w:tcPr>
            <w:tcW w:w="659" w:type="dxa"/>
          </w:tcPr>
          <w:p w:rsidR="00381CE0" w:rsidRDefault="00381CE0">
            <w:pPr>
              <w:pStyle w:val="TableParagraph"/>
              <w:rPr>
                <w:sz w:val="16"/>
              </w:rPr>
            </w:pPr>
          </w:p>
        </w:tc>
        <w:tc>
          <w:tcPr>
            <w:tcW w:w="658" w:type="dxa"/>
          </w:tcPr>
          <w:p w:rsidR="00381CE0" w:rsidRDefault="00346D2A">
            <w:pPr>
              <w:pStyle w:val="TableParagraph"/>
              <w:spacing w:before="26"/>
              <w:ind w:left="386"/>
              <w:rPr>
                <w:sz w:val="16"/>
              </w:rPr>
            </w:pPr>
            <w:r>
              <w:rPr>
                <w:w w:val="102"/>
                <w:sz w:val="16"/>
              </w:rPr>
              <w:t>2</w:t>
            </w:r>
          </w:p>
        </w:tc>
        <w:tc>
          <w:tcPr>
            <w:tcW w:w="660" w:type="dxa"/>
          </w:tcPr>
          <w:p w:rsidR="00381CE0" w:rsidRDefault="00381CE0">
            <w:pPr>
              <w:pStyle w:val="TableParagraph"/>
              <w:rPr>
                <w:sz w:val="16"/>
              </w:rPr>
            </w:pPr>
          </w:p>
        </w:tc>
      </w:tr>
      <w:tr w:rsidR="00381CE0">
        <w:trPr>
          <w:trHeight w:val="231"/>
        </w:trPr>
        <w:tc>
          <w:tcPr>
            <w:tcW w:w="440" w:type="dxa"/>
          </w:tcPr>
          <w:p w:rsidR="00381CE0" w:rsidRDefault="00346D2A">
            <w:pPr>
              <w:pStyle w:val="TableParagraph"/>
              <w:spacing w:before="26"/>
              <w:ind w:left="8"/>
              <w:rPr>
                <w:sz w:val="16"/>
              </w:rPr>
            </w:pPr>
            <w:r>
              <w:rPr>
                <w:w w:val="105"/>
                <w:sz w:val="16"/>
              </w:rPr>
              <w:t>3.</w:t>
            </w:r>
          </w:p>
        </w:tc>
        <w:tc>
          <w:tcPr>
            <w:tcW w:w="4533" w:type="dxa"/>
          </w:tcPr>
          <w:p w:rsidR="00381CE0" w:rsidRDefault="00346D2A">
            <w:pPr>
              <w:pStyle w:val="TableParagraph"/>
              <w:spacing w:before="17"/>
              <w:ind w:left="8"/>
              <w:rPr>
                <w:sz w:val="16"/>
              </w:rPr>
            </w:pPr>
            <w:r>
              <w:rPr>
                <w:w w:val="105"/>
                <w:sz w:val="16"/>
              </w:rPr>
              <w:t>Туристичке дестинације света</w:t>
            </w:r>
          </w:p>
        </w:tc>
        <w:tc>
          <w:tcPr>
            <w:tcW w:w="663" w:type="dxa"/>
          </w:tcPr>
          <w:p w:rsidR="00381CE0" w:rsidRDefault="00381CE0">
            <w:pPr>
              <w:pStyle w:val="TableParagraph"/>
              <w:rPr>
                <w:sz w:val="16"/>
              </w:rPr>
            </w:pPr>
          </w:p>
        </w:tc>
        <w:tc>
          <w:tcPr>
            <w:tcW w:w="659" w:type="dxa"/>
          </w:tcPr>
          <w:p w:rsidR="00381CE0" w:rsidRDefault="00381CE0">
            <w:pPr>
              <w:pStyle w:val="TableParagraph"/>
              <w:rPr>
                <w:sz w:val="16"/>
              </w:rPr>
            </w:pPr>
          </w:p>
        </w:tc>
        <w:tc>
          <w:tcPr>
            <w:tcW w:w="658" w:type="dxa"/>
          </w:tcPr>
          <w:p w:rsidR="00381CE0" w:rsidRDefault="00346D2A">
            <w:pPr>
              <w:pStyle w:val="TableParagraph"/>
              <w:spacing w:before="26"/>
              <w:ind w:left="283"/>
              <w:rPr>
                <w:sz w:val="16"/>
              </w:rPr>
            </w:pPr>
            <w:r>
              <w:rPr>
                <w:w w:val="102"/>
                <w:sz w:val="16"/>
              </w:rPr>
              <w:t>2</w:t>
            </w:r>
          </w:p>
        </w:tc>
        <w:tc>
          <w:tcPr>
            <w:tcW w:w="660" w:type="dxa"/>
          </w:tcPr>
          <w:p w:rsidR="00381CE0" w:rsidRDefault="00381CE0">
            <w:pPr>
              <w:pStyle w:val="TableParagraph"/>
              <w:rPr>
                <w:sz w:val="16"/>
              </w:rPr>
            </w:pPr>
          </w:p>
        </w:tc>
      </w:tr>
      <w:tr w:rsidR="00381CE0">
        <w:trPr>
          <w:trHeight w:val="231"/>
        </w:trPr>
        <w:tc>
          <w:tcPr>
            <w:tcW w:w="440" w:type="dxa"/>
          </w:tcPr>
          <w:p w:rsidR="00381CE0" w:rsidRDefault="00346D2A">
            <w:pPr>
              <w:pStyle w:val="TableParagraph"/>
              <w:spacing w:before="26"/>
              <w:ind w:left="8"/>
              <w:rPr>
                <w:sz w:val="16"/>
              </w:rPr>
            </w:pPr>
            <w:r>
              <w:rPr>
                <w:w w:val="105"/>
                <w:sz w:val="16"/>
              </w:rPr>
              <w:t>4.</w:t>
            </w:r>
          </w:p>
        </w:tc>
        <w:tc>
          <w:tcPr>
            <w:tcW w:w="4533" w:type="dxa"/>
          </w:tcPr>
          <w:p w:rsidR="00381CE0" w:rsidRDefault="00346D2A">
            <w:pPr>
              <w:pStyle w:val="TableParagraph"/>
              <w:spacing w:before="17"/>
              <w:ind w:left="8"/>
              <w:rPr>
                <w:sz w:val="16"/>
              </w:rPr>
            </w:pPr>
            <w:r>
              <w:rPr>
                <w:w w:val="105"/>
                <w:sz w:val="16"/>
              </w:rPr>
              <w:t>Економика туризма</w:t>
            </w:r>
          </w:p>
        </w:tc>
        <w:tc>
          <w:tcPr>
            <w:tcW w:w="663" w:type="dxa"/>
          </w:tcPr>
          <w:p w:rsidR="00381CE0" w:rsidRDefault="00381CE0">
            <w:pPr>
              <w:pStyle w:val="TableParagraph"/>
              <w:rPr>
                <w:sz w:val="16"/>
              </w:rPr>
            </w:pPr>
          </w:p>
        </w:tc>
        <w:tc>
          <w:tcPr>
            <w:tcW w:w="659" w:type="dxa"/>
          </w:tcPr>
          <w:p w:rsidR="00381CE0" w:rsidRDefault="00381CE0">
            <w:pPr>
              <w:pStyle w:val="TableParagraph"/>
              <w:rPr>
                <w:sz w:val="16"/>
              </w:rPr>
            </w:pPr>
          </w:p>
        </w:tc>
        <w:tc>
          <w:tcPr>
            <w:tcW w:w="658" w:type="dxa"/>
          </w:tcPr>
          <w:p w:rsidR="00381CE0" w:rsidRDefault="00381CE0">
            <w:pPr>
              <w:pStyle w:val="TableParagraph"/>
              <w:rPr>
                <w:sz w:val="16"/>
              </w:rPr>
            </w:pPr>
          </w:p>
        </w:tc>
        <w:tc>
          <w:tcPr>
            <w:tcW w:w="660" w:type="dxa"/>
          </w:tcPr>
          <w:p w:rsidR="00381CE0" w:rsidRDefault="00346D2A">
            <w:pPr>
              <w:pStyle w:val="TableParagraph"/>
              <w:spacing w:before="26"/>
              <w:ind w:right="281"/>
              <w:jc w:val="right"/>
              <w:rPr>
                <w:sz w:val="16"/>
              </w:rPr>
            </w:pPr>
            <w:r>
              <w:rPr>
                <w:w w:val="102"/>
                <w:sz w:val="16"/>
              </w:rPr>
              <w:t>2</w:t>
            </w:r>
          </w:p>
        </w:tc>
      </w:tr>
      <w:tr w:rsidR="00381CE0">
        <w:trPr>
          <w:trHeight w:val="230"/>
        </w:trPr>
        <w:tc>
          <w:tcPr>
            <w:tcW w:w="440" w:type="dxa"/>
          </w:tcPr>
          <w:p w:rsidR="00381CE0" w:rsidRDefault="00346D2A">
            <w:pPr>
              <w:pStyle w:val="TableParagraph"/>
              <w:spacing w:before="25"/>
              <w:ind w:left="8"/>
              <w:rPr>
                <w:sz w:val="16"/>
              </w:rPr>
            </w:pPr>
            <w:r>
              <w:rPr>
                <w:w w:val="105"/>
                <w:sz w:val="16"/>
              </w:rPr>
              <w:t>5.</w:t>
            </w:r>
          </w:p>
        </w:tc>
        <w:tc>
          <w:tcPr>
            <w:tcW w:w="4533" w:type="dxa"/>
          </w:tcPr>
          <w:p w:rsidR="00381CE0" w:rsidRDefault="00346D2A">
            <w:pPr>
              <w:pStyle w:val="TableParagraph"/>
              <w:spacing w:before="16"/>
              <w:ind w:left="8"/>
              <w:rPr>
                <w:sz w:val="16"/>
              </w:rPr>
            </w:pPr>
            <w:r>
              <w:rPr>
                <w:w w:val="105"/>
                <w:sz w:val="16"/>
              </w:rPr>
              <w:t>Право у туризму</w:t>
            </w:r>
          </w:p>
        </w:tc>
        <w:tc>
          <w:tcPr>
            <w:tcW w:w="663" w:type="dxa"/>
          </w:tcPr>
          <w:p w:rsidR="00381CE0" w:rsidRDefault="00381CE0">
            <w:pPr>
              <w:pStyle w:val="TableParagraph"/>
              <w:rPr>
                <w:sz w:val="16"/>
              </w:rPr>
            </w:pPr>
          </w:p>
        </w:tc>
        <w:tc>
          <w:tcPr>
            <w:tcW w:w="659" w:type="dxa"/>
          </w:tcPr>
          <w:p w:rsidR="00381CE0" w:rsidRDefault="00381CE0">
            <w:pPr>
              <w:pStyle w:val="TableParagraph"/>
              <w:rPr>
                <w:sz w:val="16"/>
              </w:rPr>
            </w:pPr>
          </w:p>
        </w:tc>
        <w:tc>
          <w:tcPr>
            <w:tcW w:w="658" w:type="dxa"/>
          </w:tcPr>
          <w:p w:rsidR="00381CE0" w:rsidRDefault="00381CE0">
            <w:pPr>
              <w:pStyle w:val="TableParagraph"/>
              <w:rPr>
                <w:sz w:val="16"/>
              </w:rPr>
            </w:pPr>
          </w:p>
        </w:tc>
        <w:tc>
          <w:tcPr>
            <w:tcW w:w="660" w:type="dxa"/>
          </w:tcPr>
          <w:p w:rsidR="00381CE0" w:rsidRDefault="00346D2A">
            <w:pPr>
              <w:pStyle w:val="TableParagraph"/>
              <w:spacing w:before="25"/>
              <w:ind w:right="281"/>
              <w:jc w:val="right"/>
              <w:rPr>
                <w:sz w:val="16"/>
              </w:rPr>
            </w:pPr>
            <w:r>
              <w:rPr>
                <w:w w:val="102"/>
                <w:sz w:val="16"/>
              </w:rPr>
              <w:t>2</w:t>
            </w:r>
          </w:p>
        </w:tc>
      </w:tr>
      <w:tr w:rsidR="00381CE0">
        <w:trPr>
          <w:trHeight w:val="231"/>
        </w:trPr>
        <w:tc>
          <w:tcPr>
            <w:tcW w:w="440" w:type="dxa"/>
          </w:tcPr>
          <w:p w:rsidR="00381CE0" w:rsidRDefault="00346D2A">
            <w:pPr>
              <w:pStyle w:val="TableParagraph"/>
              <w:spacing w:before="26"/>
              <w:ind w:left="8"/>
              <w:rPr>
                <w:sz w:val="16"/>
              </w:rPr>
            </w:pPr>
            <w:r>
              <w:rPr>
                <w:w w:val="105"/>
                <w:sz w:val="16"/>
              </w:rPr>
              <w:t>6.</w:t>
            </w:r>
          </w:p>
        </w:tc>
        <w:tc>
          <w:tcPr>
            <w:tcW w:w="4533" w:type="dxa"/>
          </w:tcPr>
          <w:p w:rsidR="00381CE0" w:rsidRDefault="00346D2A">
            <w:pPr>
              <w:pStyle w:val="TableParagraph"/>
              <w:spacing w:before="17"/>
              <w:ind w:left="8"/>
              <w:rPr>
                <w:sz w:val="16"/>
              </w:rPr>
            </w:pPr>
            <w:r>
              <w:rPr>
                <w:w w:val="105"/>
                <w:sz w:val="16"/>
              </w:rPr>
              <w:t>Спољнотрговинско и девизно пословање</w:t>
            </w:r>
          </w:p>
        </w:tc>
        <w:tc>
          <w:tcPr>
            <w:tcW w:w="663" w:type="dxa"/>
          </w:tcPr>
          <w:p w:rsidR="00381CE0" w:rsidRDefault="00381CE0">
            <w:pPr>
              <w:pStyle w:val="TableParagraph"/>
              <w:rPr>
                <w:sz w:val="16"/>
              </w:rPr>
            </w:pPr>
          </w:p>
        </w:tc>
        <w:tc>
          <w:tcPr>
            <w:tcW w:w="659" w:type="dxa"/>
          </w:tcPr>
          <w:p w:rsidR="00381CE0" w:rsidRDefault="00381CE0">
            <w:pPr>
              <w:pStyle w:val="TableParagraph"/>
              <w:rPr>
                <w:sz w:val="16"/>
              </w:rPr>
            </w:pPr>
          </w:p>
        </w:tc>
        <w:tc>
          <w:tcPr>
            <w:tcW w:w="658" w:type="dxa"/>
          </w:tcPr>
          <w:p w:rsidR="00381CE0" w:rsidRDefault="00381CE0">
            <w:pPr>
              <w:pStyle w:val="TableParagraph"/>
              <w:rPr>
                <w:sz w:val="16"/>
              </w:rPr>
            </w:pPr>
          </w:p>
        </w:tc>
        <w:tc>
          <w:tcPr>
            <w:tcW w:w="660" w:type="dxa"/>
          </w:tcPr>
          <w:p w:rsidR="00381CE0" w:rsidRDefault="00346D2A">
            <w:pPr>
              <w:pStyle w:val="TableParagraph"/>
              <w:spacing w:before="26"/>
              <w:ind w:right="281"/>
              <w:jc w:val="right"/>
              <w:rPr>
                <w:sz w:val="16"/>
              </w:rPr>
            </w:pPr>
            <w:r>
              <w:rPr>
                <w:w w:val="102"/>
                <w:sz w:val="16"/>
              </w:rPr>
              <w:t>2</w:t>
            </w:r>
          </w:p>
        </w:tc>
      </w:tr>
    </w:tbl>
    <w:p w:rsidR="00381CE0" w:rsidRDefault="00381CE0">
      <w:pPr>
        <w:pStyle w:val="BodyText"/>
        <w:spacing w:before="10"/>
        <w:rPr>
          <w:sz w:val="10"/>
        </w:rPr>
      </w:pPr>
    </w:p>
    <w:p w:rsidR="00381CE0" w:rsidRDefault="00346D2A">
      <w:pPr>
        <w:pStyle w:val="Heading2"/>
        <w:spacing w:before="93" w:after="24"/>
        <w:ind w:left="289"/>
      </w:pPr>
      <w:r>
        <w:t>Облици образовно-васпитног рада којима се остварују обавезни предмети, изборни програми и активности</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0"/>
        <w:gridCol w:w="1282"/>
        <w:gridCol w:w="1282"/>
        <w:gridCol w:w="1283"/>
        <w:gridCol w:w="1283"/>
        <w:gridCol w:w="1282"/>
      </w:tblGrid>
      <w:tr w:rsidR="00381CE0">
        <w:trPr>
          <w:trHeight w:val="401"/>
        </w:trPr>
        <w:tc>
          <w:tcPr>
            <w:tcW w:w="4330" w:type="dxa"/>
            <w:tcBorders>
              <w:bottom w:val="single" w:sz="4" w:space="0" w:color="000000"/>
              <w:right w:val="single" w:sz="4" w:space="0" w:color="000000"/>
            </w:tcBorders>
            <w:shd w:val="clear" w:color="auto" w:fill="C0C0C0"/>
          </w:tcPr>
          <w:p w:rsidR="00381CE0" w:rsidRDefault="00381CE0">
            <w:pPr>
              <w:pStyle w:val="TableParagraph"/>
              <w:rPr>
                <w:sz w:val="16"/>
              </w:rPr>
            </w:pPr>
          </w:p>
        </w:tc>
        <w:tc>
          <w:tcPr>
            <w:tcW w:w="1282"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0" w:right="226"/>
              <w:jc w:val="center"/>
              <w:rPr>
                <w:sz w:val="16"/>
              </w:rPr>
            </w:pPr>
            <w:r>
              <w:rPr>
                <w:w w:val="105"/>
                <w:sz w:val="16"/>
              </w:rPr>
              <w:t>I РАЗРЕД</w:t>
            </w:r>
          </w:p>
          <w:p w:rsidR="00381CE0" w:rsidRDefault="00346D2A">
            <w:pPr>
              <w:pStyle w:val="TableParagraph"/>
              <w:spacing w:before="5" w:line="177" w:lineRule="exact"/>
              <w:ind w:left="242" w:right="225"/>
              <w:jc w:val="center"/>
              <w:rPr>
                <w:sz w:val="16"/>
              </w:rPr>
            </w:pPr>
            <w:r>
              <w:rPr>
                <w:w w:val="105"/>
                <w:sz w:val="16"/>
              </w:rPr>
              <w:t>часова</w:t>
            </w:r>
          </w:p>
        </w:tc>
        <w:tc>
          <w:tcPr>
            <w:tcW w:w="1282"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2" w:right="226"/>
              <w:jc w:val="center"/>
              <w:rPr>
                <w:sz w:val="16"/>
              </w:rPr>
            </w:pPr>
            <w:r>
              <w:rPr>
                <w:w w:val="105"/>
                <w:sz w:val="16"/>
              </w:rPr>
              <w:t>II РАЗРЕД</w:t>
            </w:r>
          </w:p>
          <w:p w:rsidR="00381CE0" w:rsidRDefault="00346D2A">
            <w:pPr>
              <w:pStyle w:val="TableParagraph"/>
              <w:spacing w:before="5" w:line="177" w:lineRule="exact"/>
              <w:ind w:left="242" w:right="224"/>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10" w:right="192"/>
              <w:jc w:val="center"/>
              <w:rPr>
                <w:sz w:val="16"/>
              </w:rPr>
            </w:pPr>
            <w:r>
              <w:rPr>
                <w:w w:val="105"/>
                <w:sz w:val="16"/>
              </w:rPr>
              <w:t>III РАЗРЕД</w:t>
            </w:r>
          </w:p>
          <w:p w:rsidR="00381CE0" w:rsidRDefault="00346D2A">
            <w:pPr>
              <w:pStyle w:val="TableParagraph"/>
              <w:spacing w:before="5" w:line="177" w:lineRule="exact"/>
              <w:ind w:left="210" w:right="190"/>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10" w:right="194"/>
              <w:jc w:val="center"/>
              <w:rPr>
                <w:sz w:val="16"/>
              </w:rPr>
            </w:pPr>
            <w:r>
              <w:rPr>
                <w:w w:val="105"/>
                <w:sz w:val="16"/>
              </w:rPr>
              <w:t>IV РАЗРЕД</w:t>
            </w:r>
          </w:p>
          <w:p w:rsidR="00381CE0" w:rsidRDefault="00346D2A">
            <w:pPr>
              <w:pStyle w:val="TableParagraph"/>
              <w:spacing w:before="5" w:line="177" w:lineRule="exact"/>
              <w:ind w:left="210" w:right="191"/>
              <w:jc w:val="center"/>
              <w:rPr>
                <w:sz w:val="16"/>
              </w:rPr>
            </w:pPr>
            <w:r>
              <w:rPr>
                <w:w w:val="105"/>
                <w:sz w:val="16"/>
              </w:rPr>
              <w:t>часова</w:t>
            </w:r>
          </w:p>
        </w:tc>
        <w:tc>
          <w:tcPr>
            <w:tcW w:w="1282" w:type="dxa"/>
            <w:tcBorders>
              <w:left w:val="single" w:sz="4" w:space="0" w:color="000000"/>
              <w:bottom w:val="single" w:sz="4" w:space="0" w:color="000000"/>
            </w:tcBorders>
            <w:shd w:val="clear" w:color="auto" w:fill="C0C0C0"/>
          </w:tcPr>
          <w:p w:rsidR="00381CE0" w:rsidRDefault="00346D2A">
            <w:pPr>
              <w:pStyle w:val="TableParagraph"/>
              <w:spacing w:before="16"/>
              <w:ind w:left="267" w:right="246"/>
              <w:jc w:val="center"/>
              <w:rPr>
                <w:sz w:val="16"/>
              </w:rPr>
            </w:pPr>
            <w:r>
              <w:rPr>
                <w:w w:val="105"/>
                <w:sz w:val="16"/>
              </w:rPr>
              <w:t>УКУПНО</w:t>
            </w:r>
          </w:p>
          <w:p w:rsidR="00381CE0" w:rsidRDefault="00346D2A">
            <w:pPr>
              <w:pStyle w:val="TableParagraph"/>
              <w:spacing w:before="5" w:line="177" w:lineRule="exact"/>
              <w:ind w:left="267" w:right="242"/>
              <w:jc w:val="center"/>
              <w:rPr>
                <w:sz w:val="16"/>
              </w:rPr>
            </w:pPr>
            <w:r>
              <w:rPr>
                <w:w w:val="105"/>
                <w:sz w:val="16"/>
              </w:rPr>
              <w:t>часова</w:t>
            </w:r>
          </w:p>
        </w:tc>
      </w:tr>
      <w:tr w:rsidR="00381CE0">
        <w:trPr>
          <w:trHeight w:val="256"/>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Час одељењског старешине</w:t>
            </w:r>
          </w:p>
        </w:tc>
        <w:tc>
          <w:tcPr>
            <w:tcW w:w="12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39" w:right="226"/>
              <w:jc w:val="center"/>
              <w:rPr>
                <w:sz w:val="16"/>
              </w:rPr>
            </w:pPr>
            <w:r>
              <w:rPr>
                <w:w w:val="105"/>
                <w:sz w:val="16"/>
              </w:rPr>
              <w:t>66</w:t>
            </w:r>
          </w:p>
        </w:tc>
        <w:tc>
          <w:tcPr>
            <w:tcW w:w="12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42" w:right="226"/>
              <w:jc w:val="center"/>
              <w:rPr>
                <w:sz w:val="16"/>
              </w:rPr>
            </w:pPr>
            <w:r>
              <w:rPr>
                <w:w w:val="105"/>
                <w:sz w:val="16"/>
              </w:rPr>
              <w:t>64</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10" w:right="192"/>
              <w:jc w:val="center"/>
              <w:rPr>
                <w:sz w:val="16"/>
              </w:rPr>
            </w:pPr>
            <w:r>
              <w:rPr>
                <w:w w:val="105"/>
                <w:sz w:val="16"/>
              </w:rPr>
              <w:t>62</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10" w:right="193"/>
              <w:jc w:val="center"/>
              <w:rPr>
                <w:sz w:val="16"/>
              </w:rPr>
            </w:pPr>
            <w:r>
              <w:rPr>
                <w:w w:val="105"/>
                <w:sz w:val="16"/>
              </w:rPr>
              <w:t>60</w:t>
            </w:r>
          </w:p>
        </w:tc>
        <w:tc>
          <w:tcPr>
            <w:tcW w:w="1282" w:type="dxa"/>
            <w:tcBorders>
              <w:top w:val="single" w:sz="4" w:space="0" w:color="000000"/>
              <w:left w:val="single" w:sz="4" w:space="0" w:color="000000"/>
              <w:bottom w:val="single" w:sz="4" w:space="0" w:color="000000"/>
            </w:tcBorders>
          </w:tcPr>
          <w:p w:rsidR="00381CE0" w:rsidRDefault="00346D2A">
            <w:pPr>
              <w:pStyle w:val="TableParagraph"/>
              <w:spacing w:before="38"/>
              <w:ind w:left="267" w:right="245"/>
              <w:jc w:val="center"/>
              <w:rPr>
                <w:sz w:val="16"/>
              </w:rPr>
            </w:pPr>
            <w:r>
              <w:rPr>
                <w:w w:val="105"/>
                <w:sz w:val="16"/>
              </w:rPr>
              <w:t>252</w:t>
            </w:r>
          </w:p>
        </w:tc>
      </w:tr>
      <w:tr w:rsidR="00381CE0">
        <w:trPr>
          <w:trHeight w:val="256"/>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Додатни рад *</w:t>
            </w:r>
          </w:p>
        </w:tc>
        <w:tc>
          <w:tcPr>
            <w:tcW w:w="12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39" w:right="226"/>
              <w:jc w:val="center"/>
              <w:rPr>
                <w:sz w:val="16"/>
              </w:rPr>
            </w:pPr>
            <w:r>
              <w:rPr>
                <w:w w:val="105"/>
                <w:sz w:val="16"/>
              </w:rPr>
              <w:t>до 30</w:t>
            </w:r>
          </w:p>
        </w:tc>
        <w:tc>
          <w:tcPr>
            <w:tcW w:w="12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40" w:right="226"/>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10" w:right="194"/>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08" w:right="194"/>
              <w:jc w:val="center"/>
              <w:rPr>
                <w:sz w:val="16"/>
              </w:rPr>
            </w:pPr>
            <w:r>
              <w:rPr>
                <w:w w:val="105"/>
                <w:sz w:val="16"/>
              </w:rPr>
              <w:t>до 30</w:t>
            </w:r>
          </w:p>
        </w:tc>
        <w:tc>
          <w:tcPr>
            <w:tcW w:w="1282" w:type="dxa"/>
            <w:tcBorders>
              <w:top w:val="single" w:sz="4" w:space="0" w:color="000000"/>
              <w:left w:val="single" w:sz="4" w:space="0" w:color="000000"/>
              <w:bottom w:val="single" w:sz="4" w:space="0" w:color="000000"/>
            </w:tcBorders>
          </w:tcPr>
          <w:p w:rsidR="00381CE0" w:rsidRDefault="00346D2A">
            <w:pPr>
              <w:pStyle w:val="TableParagraph"/>
              <w:spacing w:before="38"/>
              <w:ind w:left="267" w:right="245"/>
              <w:jc w:val="center"/>
              <w:rPr>
                <w:sz w:val="16"/>
              </w:rPr>
            </w:pPr>
            <w:r>
              <w:rPr>
                <w:w w:val="105"/>
                <w:sz w:val="16"/>
              </w:rPr>
              <w:t>до 120</w:t>
            </w:r>
          </w:p>
        </w:tc>
      </w:tr>
      <w:tr w:rsidR="00381CE0">
        <w:trPr>
          <w:trHeight w:val="256"/>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Допунски рад *</w:t>
            </w:r>
          </w:p>
        </w:tc>
        <w:tc>
          <w:tcPr>
            <w:tcW w:w="12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39" w:right="226"/>
              <w:jc w:val="center"/>
              <w:rPr>
                <w:sz w:val="16"/>
              </w:rPr>
            </w:pPr>
            <w:r>
              <w:rPr>
                <w:w w:val="105"/>
                <w:sz w:val="16"/>
              </w:rPr>
              <w:t>до 30</w:t>
            </w:r>
          </w:p>
        </w:tc>
        <w:tc>
          <w:tcPr>
            <w:tcW w:w="12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40" w:right="226"/>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10" w:right="194"/>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208" w:right="194"/>
              <w:jc w:val="center"/>
              <w:rPr>
                <w:sz w:val="16"/>
              </w:rPr>
            </w:pPr>
            <w:r>
              <w:rPr>
                <w:w w:val="105"/>
                <w:sz w:val="16"/>
              </w:rPr>
              <w:t>до 30</w:t>
            </w:r>
          </w:p>
        </w:tc>
        <w:tc>
          <w:tcPr>
            <w:tcW w:w="1282" w:type="dxa"/>
            <w:tcBorders>
              <w:top w:val="single" w:sz="4" w:space="0" w:color="000000"/>
              <w:left w:val="single" w:sz="4" w:space="0" w:color="000000"/>
              <w:bottom w:val="single" w:sz="4" w:space="0" w:color="000000"/>
            </w:tcBorders>
          </w:tcPr>
          <w:p w:rsidR="00381CE0" w:rsidRDefault="00346D2A">
            <w:pPr>
              <w:pStyle w:val="TableParagraph"/>
              <w:spacing w:before="38"/>
              <w:ind w:left="267" w:right="245"/>
              <w:jc w:val="center"/>
              <w:rPr>
                <w:sz w:val="16"/>
              </w:rPr>
            </w:pPr>
            <w:r>
              <w:rPr>
                <w:w w:val="105"/>
                <w:sz w:val="16"/>
              </w:rPr>
              <w:t>до 120</w:t>
            </w:r>
          </w:p>
        </w:tc>
      </w:tr>
      <w:tr w:rsidR="00381CE0">
        <w:trPr>
          <w:trHeight w:val="255"/>
        </w:trPr>
        <w:tc>
          <w:tcPr>
            <w:tcW w:w="4330" w:type="dxa"/>
            <w:tcBorders>
              <w:top w:val="single" w:sz="4" w:space="0" w:color="000000"/>
              <w:right w:val="single" w:sz="4" w:space="0" w:color="000000"/>
            </w:tcBorders>
          </w:tcPr>
          <w:p w:rsidR="00381CE0" w:rsidRDefault="00346D2A">
            <w:pPr>
              <w:pStyle w:val="TableParagraph"/>
              <w:spacing w:before="38"/>
              <w:ind w:left="7"/>
              <w:rPr>
                <w:sz w:val="16"/>
              </w:rPr>
            </w:pPr>
            <w:r>
              <w:rPr>
                <w:w w:val="105"/>
                <w:sz w:val="16"/>
              </w:rPr>
              <w:t>Припремни рад *</w:t>
            </w:r>
          </w:p>
        </w:tc>
        <w:tc>
          <w:tcPr>
            <w:tcW w:w="1282" w:type="dxa"/>
            <w:tcBorders>
              <w:top w:val="single" w:sz="4" w:space="0" w:color="000000"/>
              <w:left w:val="single" w:sz="4" w:space="0" w:color="000000"/>
              <w:right w:val="single" w:sz="4" w:space="0" w:color="000000"/>
            </w:tcBorders>
          </w:tcPr>
          <w:p w:rsidR="00381CE0" w:rsidRDefault="00346D2A">
            <w:pPr>
              <w:pStyle w:val="TableParagraph"/>
              <w:spacing w:before="38"/>
              <w:ind w:left="239" w:right="226"/>
              <w:jc w:val="center"/>
              <w:rPr>
                <w:sz w:val="16"/>
              </w:rPr>
            </w:pPr>
            <w:r>
              <w:rPr>
                <w:w w:val="105"/>
                <w:sz w:val="16"/>
              </w:rPr>
              <w:t>до 30</w:t>
            </w:r>
          </w:p>
        </w:tc>
        <w:tc>
          <w:tcPr>
            <w:tcW w:w="1282" w:type="dxa"/>
            <w:tcBorders>
              <w:top w:val="single" w:sz="4" w:space="0" w:color="000000"/>
              <w:left w:val="single" w:sz="4" w:space="0" w:color="000000"/>
              <w:right w:val="single" w:sz="4" w:space="0" w:color="000000"/>
            </w:tcBorders>
          </w:tcPr>
          <w:p w:rsidR="00381CE0" w:rsidRDefault="00346D2A">
            <w:pPr>
              <w:pStyle w:val="TableParagraph"/>
              <w:spacing w:before="38"/>
              <w:ind w:left="240" w:right="226"/>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381CE0" w:rsidRDefault="00346D2A">
            <w:pPr>
              <w:pStyle w:val="TableParagraph"/>
              <w:spacing w:before="38"/>
              <w:ind w:left="210" w:right="194"/>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381CE0" w:rsidRDefault="00346D2A">
            <w:pPr>
              <w:pStyle w:val="TableParagraph"/>
              <w:spacing w:before="38"/>
              <w:ind w:left="208" w:right="194"/>
              <w:jc w:val="center"/>
              <w:rPr>
                <w:sz w:val="16"/>
              </w:rPr>
            </w:pPr>
            <w:r>
              <w:rPr>
                <w:w w:val="105"/>
                <w:sz w:val="16"/>
              </w:rPr>
              <w:t>до 30</w:t>
            </w:r>
          </w:p>
        </w:tc>
        <w:tc>
          <w:tcPr>
            <w:tcW w:w="1282" w:type="dxa"/>
            <w:tcBorders>
              <w:top w:val="single" w:sz="4" w:space="0" w:color="000000"/>
              <w:left w:val="single" w:sz="4" w:space="0" w:color="000000"/>
            </w:tcBorders>
          </w:tcPr>
          <w:p w:rsidR="00381CE0" w:rsidRDefault="00346D2A">
            <w:pPr>
              <w:pStyle w:val="TableParagraph"/>
              <w:spacing w:before="38"/>
              <w:ind w:left="267" w:right="245"/>
              <w:jc w:val="center"/>
              <w:rPr>
                <w:sz w:val="16"/>
              </w:rPr>
            </w:pPr>
            <w:r>
              <w:rPr>
                <w:w w:val="105"/>
                <w:sz w:val="16"/>
              </w:rPr>
              <w:t>до 120</w:t>
            </w:r>
          </w:p>
        </w:tc>
      </w:tr>
    </w:tbl>
    <w:p w:rsidR="00381CE0" w:rsidRDefault="00346D2A">
      <w:pPr>
        <w:spacing w:before="40"/>
        <w:ind w:left="289"/>
        <w:rPr>
          <w:sz w:val="16"/>
        </w:rPr>
      </w:pPr>
      <w:r>
        <w:rPr>
          <w:w w:val="105"/>
          <w:sz w:val="16"/>
        </w:rPr>
        <w:t>*Ако се укаже потреба за овим облицима рада</w:t>
      </w:r>
    </w:p>
    <w:p w:rsidR="00381CE0" w:rsidRDefault="00381CE0">
      <w:pPr>
        <w:pStyle w:val="BodyText"/>
        <w:spacing w:before="6"/>
        <w:rPr>
          <w:sz w:val="19"/>
        </w:rPr>
      </w:pP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31"/>
        <w:gridCol w:w="1339"/>
        <w:gridCol w:w="1338"/>
        <w:gridCol w:w="1338"/>
        <w:gridCol w:w="1339"/>
      </w:tblGrid>
      <w:tr w:rsidR="00381CE0">
        <w:trPr>
          <w:trHeight w:val="401"/>
        </w:trPr>
        <w:tc>
          <w:tcPr>
            <w:tcW w:w="7231" w:type="dxa"/>
            <w:tcBorders>
              <w:bottom w:val="single" w:sz="4" w:space="0" w:color="000000"/>
              <w:right w:val="single" w:sz="4" w:space="0" w:color="000000"/>
            </w:tcBorders>
            <w:shd w:val="clear" w:color="auto" w:fill="C0C0C0"/>
          </w:tcPr>
          <w:p w:rsidR="00381CE0" w:rsidRDefault="00381CE0">
            <w:pPr>
              <w:pStyle w:val="TableParagraph"/>
              <w:rPr>
                <w:sz w:val="16"/>
              </w:rPr>
            </w:pPr>
          </w:p>
        </w:tc>
        <w:tc>
          <w:tcPr>
            <w:tcW w:w="1339"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0" w:right="226"/>
              <w:jc w:val="center"/>
              <w:rPr>
                <w:sz w:val="16"/>
              </w:rPr>
            </w:pPr>
            <w:r>
              <w:rPr>
                <w:w w:val="105"/>
                <w:sz w:val="16"/>
              </w:rPr>
              <w:t>I РАЗРЕД</w:t>
            </w:r>
          </w:p>
          <w:p w:rsidR="00381CE0" w:rsidRDefault="00346D2A">
            <w:pPr>
              <w:pStyle w:val="TableParagraph"/>
              <w:spacing w:before="6" w:line="176" w:lineRule="exact"/>
              <w:ind w:left="240" w:right="223"/>
              <w:jc w:val="center"/>
              <w:rPr>
                <w:sz w:val="16"/>
              </w:rPr>
            </w:pPr>
            <w:r>
              <w:rPr>
                <w:w w:val="105"/>
                <w:sz w:val="16"/>
              </w:rPr>
              <w:t>часова</w:t>
            </w:r>
          </w:p>
        </w:tc>
        <w:tc>
          <w:tcPr>
            <w:tcW w:w="1338"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1" w:right="225"/>
              <w:jc w:val="center"/>
              <w:rPr>
                <w:sz w:val="16"/>
              </w:rPr>
            </w:pPr>
            <w:r>
              <w:rPr>
                <w:w w:val="105"/>
                <w:sz w:val="16"/>
              </w:rPr>
              <w:t>II РАЗРЕД</w:t>
            </w:r>
          </w:p>
          <w:p w:rsidR="00381CE0" w:rsidRDefault="00346D2A">
            <w:pPr>
              <w:pStyle w:val="TableParagraph"/>
              <w:spacing w:before="6" w:line="176" w:lineRule="exact"/>
              <w:ind w:left="242" w:right="224"/>
              <w:jc w:val="center"/>
              <w:rPr>
                <w:sz w:val="16"/>
              </w:rPr>
            </w:pPr>
            <w:r>
              <w:rPr>
                <w:w w:val="105"/>
                <w:sz w:val="16"/>
              </w:rPr>
              <w:t>часова</w:t>
            </w:r>
          </w:p>
        </w:tc>
        <w:tc>
          <w:tcPr>
            <w:tcW w:w="1338"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2" w:right="225"/>
              <w:jc w:val="center"/>
              <w:rPr>
                <w:sz w:val="16"/>
              </w:rPr>
            </w:pPr>
            <w:r>
              <w:rPr>
                <w:w w:val="105"/>
                <w:sz w:val="16"/>
              </w:rPr>
              <w:t>III РАЗРЕД</w:t>
            </w:r>
          </w:p>
          <w:p w:rsidR="00381CE0" w:rsidRDefault="00346D2A">
            <w:pPr>
              <w:pStyle w:val="TableParagraph"/>
              <w:spacing w:before="6" w:line="176" w:lineRule="exact"/>
              <w:ind w:left="242" w:right="223"/>
              <w:jc w:val="center"/>
              <w:rPr>
                <w:sz w:val="16"/>
              </w:rPr>
            </w:pPr>
            <w:r>
              <w:rPr>
                <w:w w:val="105"/>
                <w:sz w:val="16"/>
              </w:rPr>
              <w:t>часова</w:t>
            </w:r>
          </w:p>
        </w:tc>
        <w:tc>
          <w:tcPr>
            <w:tcW w:w="1339" w:type="dxa"/>
            <w:tcBorders>
              <w:left w:val="single" w:sz="4" w:space="0" w:color="000000"/>
              <w:bottom w:val="single" w:sz="4" w:space="0" w:color="000000"/>
            </w:tcBorders>
            <w:shd w:val="clear" w:color="auto" w:fill="C0C0C0"/>
          </w:tcPr>
          <w:p w:rsidR="00381CE0" w:rsidRDefault="00346D2A">
            <w:pPr>
              <w:pStyle w:val="TableParagraph"/>
              <w:spacing w:before="16"/>
              <w:ind w:left="240" w:right="215"/>
              <w:jc w:val="center"/>
              <w:rPr>
                <w:sz w:val="16"/>
              </w:rPr>
            </w:pPr>
            <w:r>
              <w:rPr>
                <w:w w:val="105"/>
                <w:sz w:val="16"/>
              </w:rPr>
              <w:t>IV РАЗРЕД</w:t>
            </w:r>
          </w:p>
          <w:p w:rsidR="00381CE0" w:rsidRDefault="00346D2A">
            <w:pPr>
              <w:pStyle w:val="TableParagraph"/>
              <w:spacing w:before="6" w:line="176" w:lineRule="exact"/>
              <w:ind w:left="240" w:right="212"/>
              <w:jc w:val="center"/>
              <w:rPr>
                <w:sz w:val="16"/>
              </w:rPr>
            </w:pPr>
            <w:r>
              <w:rPr>
                <w:w w:val="105"/>
                <w:sz w:val="16"/>
              </w:rPr>
              <w:t>часова</w:t>
            </w:r>
          </w:p>
        </w:tc>
      </w:tr>
      <w:tr w:rsidR="00381CE0">
        <w:trPr>
          <w:trHeight w:val="403"/>
        </w:trPr>
        <w:tc>
          <w:tcPr>
            <w:tcW w:w="7231" w:type="dxa"/>
            <w:tcBorders>
              <w:top w:val="single" w:sz="4" w:space="0" w:color="000000"/>
              <w:bottom w:val="single" w:sz="4" w:space="0" w:color="000000"/>
              <w:right w:val="single" w:sz="4" w:space="0" w:color="000000"/>
            </w:tcBorders>
          </w:tcPr>
          <w:p w:rsidR="00381CE0" w:rsidRDefault="00346D2A">
            <w:pPr>
              <w:pStyle w:val="TableParagraph"/>
              <w:spacing w:before="111"/>
              <w:ind w:left="7"/>
              <w:rPr>
                <w:sz w:val="16"/>
              </w:rPr>
            </w:pPr>
            <w:r>
              <w:rPr>
                <w:w w:val="105"/>
                <w:sz w:val="16"/>
              </w:rPr>
              <w:t>Екскурзија</w:t>
            </w:r>
          </w:p>
        </w:tc>
        <w:tc>
          <w:tcPr>
            <w:tcW w:w="133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11"/>
              <w:ind w:left="348"/>
              <w:rPr>
                <w:sz w:val="16"/>
              </w:rPr>
            </w:pPr>
            <w:r>
              <w:rPr>
                <w:w w:val="105"/>
                <w:sz w:val="16"/>
              </w:rPr>
              <w:t>до 3 дана</w:t>
            </w:r>
          </w:p>
        </w:tc>
        <w:tc>
          <w:tcPr>
            <w:tcW w:w="133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11"/>
              <w:ind w:left="347"/>
              <w:rPr>
                <w:sz w:val="16"/>
              </w:rPr>
            </w:pPr>
            <w:r>
              <w:rPr>
                <w:w w:val="105"/>
                <w:sz w:val="16"/>
              </w:rPr>
              <w:t>до 5 дана</w:t>
            </w:r>
          </w:p>
        </w:tc>
        <w:tc>
          <w:tcPr>
            <w:tcW w:w="133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1" w:line="190" w:lineRule="atLeast"/>
              <w:ind w:left="513" w:hanging="365"/>
              <w:rPr>
                <w:sz w:val="16"/>
              </w:rPr>
            </w:pPr>
            <w:r>
              <w:rPr>
                <w:w w:val="105"/>
                <w:sz w:val="16"/>
              </w:rPr>
              <w:t>до 5 наставних дана</w:t>
            </w:r>
          </w:p>
        </w:tc>
        <w:tc>
          <w:tcPr>
            <w:tcW w:w="1339" w:type="dxa"/>
            <w:tcBorders>
              <w:top w:val="single" w:sz="4" w:space="0" w:color="000000"/>
              <w:left w:val="single" w:sz="4" w:space="0" w:color="000000"/>
              <w:bottom w:val="single" w:sz="4" w:space="0" w:color="000000"/>
            </w:tcBorders>
          </w:tcPr>
          <w:p w:rsidR="00381CE0" w:rsidRDefault="00346D2A">
            <w:pPr>
              <w:pStyle w:val="TableParagraph"/>
              <w:spacing w:before="11" w:line="190" w:lineRule="atLeast"/>
              <w:ind w:left="516" w:hanging="365"/>
              <w:rPr>
                <w:sz w:val="16"/>
              </w:rPr>
            </w:pPr>
            <w:r>
              <w:rPr>
                <w:w w:val="105"/>
                <w:sz w:val="16"/>
              </w:rPr>
              <w:t>до 5 наставних дана</w:t>
            </w:r>
          </w:p>
        </w:tc>
      </w:tr>
      <w:tr w:rsidR="00381CE0">
        <w:trPr>
          <w:trHeight w:val="256"/>
        </w:trPr>
        <w:tc>
          <w:tcPr>
            <w:tcW w:w="72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Језик другог народа или националне мањине са елементима националне културе</w:t>
            </w:r>
          </w:p>
        </w:tc>
        <w:tc>
          <w:tcPr>
            <w:tcW w:w="5354" w:type="dxa"/>
            <w:gridSpan w:val="4"/>
            <w:tcBorders>
              <w:top w:val="single" w:sz="4" w:space="0" w:color="000000"/>
              <w:left w:val="single" w:sz="4" w:space="0" w:color="000000"/>
              <w:bottom w:val="single" w:sz="4" w:space="0" w:color="000000"/>
            </w:tcBorders>
          </w:tcPr>
          <w:p w:rsidR="00381CE0" w:rsidRDefault="00346D2A">
            <w:pPr>
              <w:pStyle w:val="TableParagraph"/>
              <w:spacing w:before="39"/>
              <w:ind w:left="1859" w:right="1837"/>
              <w:jc w:val="center"/>
              <w:rPr>
                <w:sz w:val="16"/>
              </w:rPr>
            </w:pPr>
            <w:r>
              <w:rPr>
                <w:w w:val="105"/>
                <w:sz w:val="16"/>
              </w:rPr>
              <w:t>2 часа недељно</w:t>
            </w:r>
          </w:p>
        </w:tc>
      </w:tr>
      <w:tr w:rsidR="00381CE0">
        <w:trPr>
          <w:trHeight w:val="256"/>
        </w:trPr>
        <w:tc>
          <w:tcPr>
            <w:tcW w:w="72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Трећи страни језик</w:t>
            </w:r>
          </w:p>
        </w:tc>
        <w:tc>
          <w:tcPr>
            <w:tcW w:w="5354" w:type="dxa"/>
            <w:gridSpan w:val="4"/>
            <w:tcBorders>
              <w:top w:val="single" w:sz="4" w:space="0" w:color="000000"/>
              <w:left w:val="single" w:sz="4" w:space="0" w:color="000000"/>
              <w:bottom w:val="single" w:sz="4" w:space="0" w:color="000000"/>
            </w:tcBorders>
          </w:tcPr>
          <w:p w:rsidR="00381CE0" w:rsidRDefault="00346D2A">
            <w:pPr>
              <w:pStyle w:val="TableParagraph"/>
              <w:spacing w:before="39"/>
              <w:ind w:left="1859" w:right="1837"/>
              <w:jc w:val="center"/>
              <w:rPr>
                <w:sz w:val="16"/>
              </w:rPr>
            </w:pPr>
            <w:r>
              <w:rPr>
                <w:w w:val="105"/>
                <w:sz w:val="16"/>
              </w:rPr>
              <w:t>2 часа недељно</w:t>
            </w:r>
          </w:p>
        </w:tc>
      </w:tr>
      <w:tr w:rsidR="00381CE0">
        <w:trPr>
          <w:trHeight w:val="256"/>
        </w:trPr>
        <w:tc>
          <w:tcPr>
            <w:tcW w:w="72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Други предмети *</w:t>
            </w:r>
          </w:p>
        </w:tc>
        <w:tc>
          <w:tcPr>
            <w:tcW w:w="5354" w:type="dxa"/>
            <w:gridSpan w:val="4"/>
            <w:tcBorders>
              <w:top w:val="single" w:sz="4" w:space="0" w:color="000000"/>
              <w:left w:val="single" w:sz="4" w:space="0" w:color="000000"/>
              <w:bottom w:val="single" w:sz="4" w:space="0" w:color="000000"/>
            </w:tcBorders>
          </w:tcPr>
          <w:p w:rsidR="00381CE0" w:rsidRDefault="00346D2A">
            <w:pPr>
              <w:pStyle w:val="TableParagraph"/>
              <w:spacing w:before="39"/>
              <w:ind w:left="1859" w:right="1837"/>
              <w:jc w:val="center"/>
              <w:rPr>
                <w:sz w:val="16"/>
              </w:rPr>
            </w:pPr>
            <w:r>
              <w:rPr>
                <w:w w:val="105"/>
                <w:sz w:val="16"/>
              </w:rPr>
              <w:t>1-2 часа недељно</w:t>
            </w:r>
          </w:p>
        </w:tc>
      </w:tr>
      <w:tr w:rsidR="00381CE0">
        <w:trPr>
          <w:trHeight w:val="256"/>
        </w:trPr>
        <w:tc>
          <w:tcPr>
            <w:tcW w:w="72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Стваралачке и слободне активности ученика (хор, секције и друго)</w:t>
            </w:r>
          </w:p>
        </w:tc>
        <w:tc>
          <w:tcPr>
            <w:tcW w:w="5354" w:type="dxa"/>
            <w:gridSpan w:val="4"/>
            <w:tcBorders>
              <w:top w:val="single" w:sz="4" w:space="0" w:color="000000"/>
              <w:left w:val="single" w:sz="4" w:space="0" w:color="000000"/>
              <w:bottom w:val="single" w:sz="4" w:space="0" w:color="000000"/>
            </w:tcBorders>
          </w:tcPr>
          <w:p w:rsidR="00381CE0" w:rsidRDefault="00346D2A">
            <w:pPr>
              <w:pStyle w:val="TableParagraph"/>
              <w:spacing w:before="39"/>
              <w:ind w:left="1859" w:right="1837"/>
              <w:jc w:val="center"/>
              <w:rPr>
                <w:sz w:val="16"/>
              </w:rPr>
            </w:pPr>
            <w:r>
              <w:rPr>
                <w:w w:val="105"/>
                <w:sz w:val="16"/>
              </w:rPr>
              <w:t>30-60 часова годишње</w:t>
            </w:r>
          </w:p>
        </w:tc>
      </w:tr>
      <w:tr w:rsidR="00381CE0">
        <w:trPr>
          <w:trHeight w:val="256"/>
        </w:trPr>
        <w:tc>
          <w:tcPr>
            <w:tcW w:w="72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Друштвене активности – ученички парламент, ученичке задруге</w:t>
            </w:r>
          </w:p>
        </w:tc>
        <w:tc>
          <w:tcPr>
            <w:tcW w:w="5354" w:type="dxa"/>
            <w:gridSpan w:val="4"/>
            <w:tcBorders>
              <w:top w:val="single" w:sz="4" w:space="0" w:color="000000"/>
              <w:left w:val="single" w:sz="4" w:space="0" w:color="000000"/>
              <w:bottom w:val="single" w:sz="4" w:space="0" w:color="000000"/>
            </w:tcBorders>
          </w:tcPr>
          <w:p w:rsidR="00381CE0" w:rsidRDefault="00346D2A">
            <w:pPr>
              <w:pStyle w:val="TableParagraph"/>
              <w:spacing w:before="39"/>
              <w:ind w:left="1859" w:right="1837"/>
              <w:jc w:val="center"/>
              <w:rPr>
                <w:sz w:val="16"/>
              </w:rPr>
            </w:pPr>
            <w:r>
              <w:rPr>
                <w:w w:val="105"/>
                <w:sz w:val="16"/>
              </w:rPr>
              <w:t>15-30 часова годишње</w:t>
            </w:r>
          </w:p>
        </w:tc>
      </w:tr>
      <w:tr w:rsidR="00381CE0">
        <w:trPr>
          <w:trHeight w:val="255"/>
        </w:trPr>
        <w:tc>
          <w:tcPr>
            <w:tcW w:w="7231" w:type="dxa"/>
            <w:tcBorders>
              <w:top w:val="single" w:sz="4" w:space="0" w:color="000000"/>
              <w:right w:val="single" w:sz="4" w:space="0" w:color="000000"/>
            </w:tcBorders>
          </w:tcPr>
          <w:p w:rsidR="00381CE0" w:rsidRDefault="00346D2A">
            <w:pPr>
              <w:pStyle w:val="TableParagraph"/>
              <w:spacing w:before="39"/>
              <w:ind w:left="7"/>
              <w:rPr>
                <w:sz w:val="16"/>
              </w:rPr>
            </w:pPr>
            <w:r>
              <w:rPr>
                <w:w w:val="105"/>
                <w:sz w:val="16"/>
              </w:rPr>
              <w:t>Културна и јавна делатност школе</w:t>
            </w:r>
          </w:p>
        </w:tc>
        <w:tc>
          <w:tcPr>
            <w:tcW w:w="5354" w:type="dxa"/>
            <w:gridSpan w:val="4"/>
            <w:tcBorders>
              <w:top w:val="single" w:sz="4" w:space="0" w:color="000000"/>
              <w:left w:val="single" w:sz="4" w:space="0" w:color="000000"/>
            </w:tcBorders>
          </w:tcPr>
          <w:p w:rsidR="00381CE0" w:rsidRDefault="00346D2A">
            <w:pPr>
              <w:pStyle w:val="TableParagraph"/>
              <w:spacing w:before="39"/>
              <w:ind w:left="1859" w:right="1836"/>
              <w:jc w:val="center"/>
              <w:rPr>
                <w:sz w:val="16"/>
              </w:rPr>
            </w:pPr>
            <w:r>
              <w:rPr>
                <w:w w:val="105"/>
                <w:sz w:val="16"/>
              </w:rPr>
              <w:t>2 радна дана</w:t>
            </w:r>
          </w:p>
        </w:tc>
      </w:tr>
    </w:tbl>
    <w:p w:rsidR="00381CE0" w:rsidRDefault="00346D2A">
      <w:pPr>
        <w:spacing w:before="18" w:line="247" w:lineRule="auto"/>
        <w:ind w:left="292" w:right="722" w:hanging="3"/>
        <w:rPr>
          <w:sz w:val="16"/>
        </w:rPr>
      </w:pPr>
      <w:r>
        <w:rPr>
          <w:w w:val="105"/>
          <w:sz w:val="16"/>
        </w:rPr>
        <w:t>*Поред</w:t>
      </w:r>
      <w:r>
        <w:rPr>
          <w:spacing w:val="-16"/>
          <w:w w:val="105"/>
          <w:sz w:val="16"/>
        </w:rPr>
        <w:t xml:space="preserve"> </w:t>
      </w:r>
      <w:r>
        <w:rPr>
          <w:w w:val="105"/>
          <w:sz w:val="16"/>
        </w:rPr>
        <w:t>наведених</w:t>
      </w:r>
      <w:r>
        <w:rPr>
          <w:spacing w:val="-16"/>
          <w:w w:val="105"/>
          <w:sz w:val="16"/>
        </w:rPr>
        <w:t xml:space="preserve"> </w:t>
      </w:r>
      <w:r>
        <w:rPr>
          <w:w w:val="105"/>
          <w:sz w:val="16"/>
        </w:rPr>
        <w:t>предмета</w:t>
      </w:r>
      <w:r>
        <w:rPr>
          <w:spacing w:val="-15"/>
          <w:w w:val="105"/>
          <w:sz w:val="16"/>
        </w:rPr>
        <w:t xml:space="preserve"> </w:t>
      </w:r>
      <w:r>
        <w:rPr>
          <w:w w:val="105"/>
          <w:sz w:val="16"/>
        </w:rPr>
        <w:t>школа</w:t>
      </w:r>
      <w:r>
        <w:rPr>
          <w:spacing w:val="-16"/>
          <w:w w:val="105"/>
          <w:sz w:val="16"/>
        </w:rPr>
        <w:t xml:space="preserve"> </w:t>
      </w:r>
      <w:r>
        <w:rPr>
          <w:w w:val="105"/>
          <w:sz w:val="16"/>
        </w:rPr>
        <w:t>може</w:t>
      </w:r>
      <w:r>
        <w:rPr>
          <w:spacing w:val="-16"/>
          <w:w w:val="105"/>
          <w:sz w:val="16"/>
        </w:rPr>
        <w:t xml:space="preserve"> </w:t>
      </w:r>
      <w:r>
        <w:rPr>
          <w:w w:val="105"/>
          <w:sz w:val="16"/>
        </w:rPr>
        <w:t>да</w:t>
      </w:r>
      <w:r>
        <w:rPr>
          <w:spacing w:val="-16"/>
          <w:w w:val="105"/>
          <w:sz w:val="16"/>
        </w:rPr>
        <w:t xml:space="preserve"> </w:t>
      </w:r>
      <w:r>
        <w:rPr>
          <w:w w:val="105"/>
          <w:sz w:val="16"/>
        </w:rPr>
        <w:t>организује,</w:t>
      </w:r>
      <w:r>
        <w:rPr>
          <w:spacing w:val="-16"/>
          <w:w w:val="105"/>
          <w:sz w:val="16"/>
        </w:rPr>
        <w:t xml:space="preserve"> </w:t>
      </w:r>
      <w:r>
        <w:rPr>
          <w:w w:val="105"/>
          <w:sz w:val="16"/>
        </w:rPr>
        <w:t>у</w:t>
      </w:r>
      <w:r>
        <w:rPr>
          <w:spacing w:val="-16"/>
          <w:w w:val="105"/>
          <w:sz w:val="16"/>
        </w:rPr>
        <w:t xml:space="preserve"> </w:t>
      </w:r>
      <w:r>
        <w:rPr>
          <w:w w:val="105"/>
          <w:sz w:val="16"/>
        </w:rPr>
        <w:t>складу</w:t>
      </w:r>
      <w:r>
        <w:rPr>
          <w:spacing w:val="-16"/>
          <w:w w:val="105"/>
          <w:sz w:val="16"/>
        </w:rPr>
        <w:t xml:space="preserve"> </w:t>
      </w:r>
      <w:r>
        <w:rPr>
          <w:w w:val="105"/>
          <w:sz w:val="16"/>
        </w:rPr>
        <w:t>са</w:t>
      </w:r>
      <w:r>
        <w:rPr>
          <w:spacing w:val="-16"/>
          <w:w w:val="105"/>
          <w:sz w:val="16"/>
        </w:rPr>
        <w:t xml:space="preserve"> </w:t>
      </w:r>
      <w:r>
        <w:rPr>
          <w:w w:val="105"/>
          <w:sz w:val="16"/>
        </w:rPr>
        <w:t>опредељењима</w:t>
      </w:r>
      <w:r>
        <w:rPr>
          <w:spacing w:val="-16"/>
          <w:w w:val="105"/>
          <w:sz w:val="16"/>
        </w:rPr>
        <w:t xml:space="preserve"> </w:t>
      </w:r>
      <w:r>
        <w:rPr>
          <w:w w:val="105"/>
          <w:sz w:val="16"/>
        </w:rPr>
        <w:t>ученика,</w:t>
      </w:r>
      <w:r>
        <w:rPr>
          <w:spacing w:val="-16"/>
          <w:w w:val="105"/>
          <w:sz w:val="16"/>
        </w:rPr>
        <w:t xml:space="preserve"> </w:t>
      </w:r>
      <w:r>
        <w:rPr>
          <w:w w:val="105"/>
          <w:sz w:val="16"/>
        </w:rPr>
        <w:t>факултативну</w:t>
      </w:r>
      <w:r>
        <w:rPr>
          <w:spacing w:val="-16"/>
          <w:w w:val="105"/>
          <w:sz w:val="16"/>
        </w:rPr>
        <w:t xml:space="preserve"> </w:t>
      </w:r>
      <w:r>
        <w:rPr>
          <w:w w:val="105"/>
          <w:sz w:val="16"/>
        </w:rPr>
        <w:t>наставу</w:t>
      </w:r>
      <w:r>
        <w:rPr>
          <w:spacing w:val="-16"/>
          <w:w w:val="105"/>
          <w:sz w:val="16"/>
        </w:rPr>
        <w:t xml:space="preserve"> </w:t>
      </w:r>
      <w:r>
        <w:rPr>
          <w:w w:val="105"/>
          <w:sz w:val="16"/>
        </w:rPr>
        <w:t>из</w:t>
      </w:r>
      <w:r>
        <w:rPr>
          <w:spacing w:val="-16"/>
          <w:w w:val="105"/>
          <w:sz w:val="16"/>
        </w:rPr>
        <w:t xml:space="preserve"> </w:t>
      </w:r>
      <w:r>
        <w:rPr>
          <w:w w:val="105"/>
          <w:sz w:val="16"/>
        </w:rPr>
        <w:t>предмета</w:t>
      </w:r>
      <w:r>
        <w:rPr>
          <w:spacing w:val="-16"/>
          <w:w w:val="105"/>
          <w:sz w:val="16"/>
        </w:rPr>
        <w:t xml:space="preserve"> </w:t>
      </w:r>
      <w:r>
        <w:rPr>
          <w:w w:val="105"/>
          <w:sz w:val="16"/>
        </w:rPr>
        <w:t>који</w:t>
      </w:r>
      <w:r>
        <w:rPr>
          <w:spacing w:val="-16"/>
          <w:w w:val="105"/>
          <w:sz w:val="16"/>
        </w:rPr>
        <w:t xml:space="preserve"> </w:t>
      </w:r>
      <w:r>
        <w:rPr>
          <w:w w:val="105"/>
          <w:sz w:val="16"/>
        </w:rPr>
        <w:t>су</w:t>
      </w:r>
      <w:r>
        <w:rPr>
          <w:spacing w:val="-16"/>
          <w:w w:val="105"/>
          <w:sz w:val="16"/>
        </w:rPr>
        <w:t xml:space="preserve"> </w:t>
      </w:r>
      <w:r>
        <w:rPr>
          <w:w w:val="105"/>
          <w:sz w:val="16"/>
        </w:rPr>
        <w:t>утврђени</w:t>
      </w:r>
      <w:r>
        <w:rPr>
          <w:spacing w:val="-16"/>
          <w:w w:val="105"/>
          <w:sz w:val="16"/>
        </w:rPr>
        <w:t xml:space="preserve"> </w:t>
      </w:r>
      <w:r>
        <w:rPr>
          <w:w w:val="105"/>
          <w:sz w:val="16"/>
        </w:rPr>
        <w:t>наставним</w:t>
      </w:r>
      <w:r>
        <w:rPr>
          <w:spacing w:val="-15"/>
          <w:w w:val="105"/>
          <w:sz w:val="16"/>
        </w:rPr>
        <w:t xml:space="preserve"> </w:t>
      </w:r>
      <w:r>
        <w:rPr>
          <w:w w:val="105"/>
          <w:sz w:val="16"/>
        </w:rPr>
        <w:t>планом</w:t>
      </w:r>
      <w:r>
        <w:rPr>
          <w:spacing w:val="-16"/>
          <w:w w:val="105"/>
          <w:sz w:val="16"/>
        </w:rPr>
        <w:t xml:space="preserve"> </w:t>
      </w:r>
      <w:r>
        <w:rPr>
          <w:w w:val="105"/>
          <w:sz w:val="16"/>
        </w:rPr>
        <w:t>других образовних</w:t>
      </w:r>
      <w:r>
        <w:rPr>
          <w:spacing w:val="-4"/>
          <w:w w:val="105"/>
          <w:sz w:val="16"/>
        </w:rPr>
        <w:t xml:space="preserve"> </w:t>
      </w:r>
      <w:r>
        <w:rPr>
          <w:w w:val="105"/>
          <w:sz w:val="16"/>
        </w:rPr>
        <w:t>профила</w:t>
      </w:r>
      <w:r>
        <w:rPr>
          <w:spacing w:val="-5"/>
          <w:w w:val="105"/>
          <w:sz w:val="16"/>
        </w:rPr>
        <w:t xml:space="preserve"> </w:t>
      </w:r>
      <w:r>
        <w:rPr>
          <w:w w:val="105"/>
          <w:sz w:val="16"/>
        </w:rPr>
        <w:t>истог</w:t>
      </w:r>
      <w:r>
        <w:rPr>
          <w:spacing w:val="-6"/>
          <w:w w:val="105"/>
          <w:sz w:val="16"/>
        </w:rPr>
        <w:t xml:space="preserve"> </w:t>
      </w:r>
      <w:r>
        <w:rPr>
          <w:w w:val="105"/>
          <w:sz w:val="16"/>
        </w:rPr>
        <w:t>или</w:t>
      </w:r>
      <w:r>
        <w:rPr>
          <w:spacing w:val="-6"/>
          <w:w w:val="105"/>
          <w:sz w:val="16"/>
        </w:rPr>
        <w:t xml:space="preserve"> </w:t>
      </w:r>
      <w:r>
        <w:rPr>
          <w:w w:val="105"/>
          <w:sz w:val="16"/>
        </w:rPr>
        <w:t>другог</w:t>
      </w:r>
      <w:r>
        <w:rPr>
          <w:spacing w:val="-6"/>
          <w:w w:val="105"/>
          <w:sz w:val="16"/>
        </w:rPr>
        <w:t xml:space="preserve"> </w:t>
      </w:r>
      <w:r>
        <w:rPr>
          <w:w w:val="105"/>
          <w:sz w:val="16"/>
        </w:rPr>
        <w:t>подручја</w:t>
      </w:r>
      <w:r>
        <w:rPr>
          <w:spacing w:val="-5"/>
          <w:w w:val="105"/>
          <w:sz w:val="16"/>
        </w:rPr>
        <w:t xml:space="preserve"> </w:t>
      </w:r>
      <w:r>
        <w:rPr>
          <w:w w:val="105"/>
          <w:sz w:val="16"/>
        </w:rPr>
        <w:t>рада,</w:t>
      </w:r>
      <w:r>
        <w:rPr>
          <w:spacing w:val="-5"/>
          <w:w w:val="105"/>
          <w:sz w:val="16"/>
        </w:rPr>
        <w:t xml:space="preserve"> </w:t>
      </w:r>
      <w:r>
        <w:rPr>
          <w:w w:val="105"/>
          <w:sz w:val="16"/>
        </w:rPr>
        <w:t>као</w:t>
      </w:r>
      <w:r>
        <w:rPr>
          <w:spacing w:val="-5"/>
          <w:w w:val="105"/>
          <w:sz w:val="16"/>
        </w:rPr>
        <w:t xml:space="preserve"> </w:t>
      </w:r>
      <w:r>
        <w:rPr>
          <w:w w:val="105"/>
          <w:sz w:val="16"/>
        </w:rPr>
        <w:t>и</w:t>
      </w:r>
      <w:r>
        <w:rPr>
          <w:spacing w:val="-6"/>
          <w:w w:val="105"/>
          <w:sz w:val="16"/>
        </w:rPr>
        <w:t xml:space="preserve"> </w:t>
      </w:r>
      <w:r>
        <w:rPr>
          <w:w w:val="105"/>
          <w:sz w:val="16"/>
        </w:rPr>
        <w:t>у</w:t>
      </w:r>
      <w:r>
        <w:rPr>
          <w:spacing w:val="-5"/>
          <w:w w:val="105"/>
          <w:sz w:val="16"/>
        </w:rPr>
        <w:t xml:space="preserve"> </w:t>
      </w:r>
      <w:r>
        <w:rPr>
          <w:w w:val="105"/>
          <w:sz w:val="16"/>
        </w:rPr>
        <w:t>наставним</w:t>
      </w:r>
      <w:r>
        <w:rPr>
          <w:spacing w:val="-4"/>
          <w:w w:val="105"/>
          <w:sz w:val="16"/>
        </w:rPr>
        <w:t xml:space="preserve"> </w:t>
      </w:r>
      <w:r>
        <w:rPr>
          <w:w w:val="105"/>
          <w:sz w:val="16"/>
        </w:rPr>
        <w:t>плановима</w:t>
      </w:r>
      <w:r>
        <w:rPr>
          <w:spacing w:val="-6"/>
          <w:w w:val="105"/>
          <w:sz w:val="16"/>
        </w:rPr>
        <w:t xml:space="preserve"> </w:t>
      </w:r>
      <w:r>
        <w:rPr>
          <w:w w:val="105"/>
          <w:sz w:val="16"/>
        </w:rPr>
        <w:t>гимназије,</w:t>
      </w:r>
      <w:r>
        <w:rPr>
          <w:spacing w:val="-6"/>
          <w:w w:val="105"/>
          <w:sz w:val="16"/>
        </w:rPr>
        <w:t xml:space="preserve"> </w:t>
      </w:r>
      <w:r>
        <w:rPr>
          <w:w w:val="105"/>
          <w:sz w:val="16"/>
        </w:rPr>
        <w:t>или</w:t>
      </w:r>
      <w:r>
        <w:rPr>
          <w:spacing w:val="-6"/>
          <w:w w:val="105"/>
          <w:sz w:val="16"/>
        </w:rPr>
        <w:t xml:space="preserve"> </w:t>
      </w:r>
      <w:r>
        <w:rPr>
          <w:w w:val="105"/>
          <w:sz w:val="16"/>
        </w:rPr>
        <w:t>по</w:t>
      </w:r>
      <w:r>
        <w:rPr>
          <w:spacing w:val="-5"/>
          <w:w w:val="105"/>
          <w:sz w:val="16"/>
        </w:rPr>
        <w:t xml:space="preserve"> </w:t>
      </w:r>
      <w:r>
        <w:rPr>
          <w:w w:val="105"/>
          <w:sz w:val="16"/>
        </w:rPr>
        <w:t>програмима</w:t>
      </w:r>
      <w:r>
        <w:rPr>
          <w:spacing w:val="-6"/>
          <w:w w:val="105"/>
          <w:sz w:val="16"/>
        </w:rPr>
        <w:t xml:space="preserve"> </w:t>
      </w:r>
      <w:r>
        <w:rPr>
          <w:w w:val="105"/>
          <w:sz w:val="16"/>
        </w:rPr>
        <w:t>који</w:t>
      </w:r>
      <w:r>
        <w:rPr>
          <w:spacing w:val="-5"/>
          <w:w w:val="105"/>
          <w:sz w:val="16"/>
        </w:rPr>
        <w:t xml:space="preserve"> </w:t>
      </w:r>
      <w:r>
        <w:rPr>
          <w:w w:val="105"/>
          <w:sz w:val="16"/>
        </w:rPr>
        <w:t>су</w:t>
      </w:r>
      <w:r>
        <w:rPr>
          <w:spacing w:val="-5"/>
          <w:w w:val="105"/>
          <w:sz w:val="16"/>
        </w:rPr>
        <w:t xml:space="preserve"> </w:t>
      </w:r>
      <w:r>
        <w:rPr>
          <w:w w:val="105"/>
          <w:sz w:val="16"/>
        </w:rPr>
        <w:t>претходно</w:t>
      </w:r>
      <w:r>
        <w:rPr>
          <w:spacing w:val="-6"/>
          <w:w w:val="105"/>
          <w:sz w:val="16"/>
        </w:rPr>
        <w:t xml:space="preserve"> </w:t>
      </w:r>
      <w:r>
        <w:rPr>
          <w:w w:val="105"/>
          <w:sz w:val="16"/>
        </w:rPr>
        <w:t>донети.</w:t>
      </w:r>
    </w:p>
    <w:p w:rsidR="00381CE0" w:rsidRDefault="00381CE0">
      <w:pPr>
        <w:spacing w:line="247" w:lineRule="auto"/>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1"/>
        </w:rPr>
      </w:pPr>
    </w:p>
    <w:p w:rsidR="00381CE0" w:rsidRDefault="00346D2A">
      <w:pPr>
        <w:pStyle w:val="Heading2"/>
        <w:spacing w:before="1" w:after="10"/>
        <w:ind w:left="289"/>
      </w:pPr>
      <w:r>
        <w:t>Остваривање плана и програма наставе и учења</w:t>
      </w:r>
    </w:p>
    <w:tbl>
      <w:tblPr>
        <w:tblW w:w="0" w:type="auto"/>
        <w:tblInd w:w="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0"/>
        <w:gridCol w:w="1569"/>
        <w:gridCol w:w="1569"/>
        <w:gridCol w:w="1570"/>
        <w:gridCol w:w="1569"/>
      </w:tblGrid>
      <w:tr w:rsidR="00381CE0">
        <w:trPr>
          <w:trHeight w:val="211"/>
        </w:trPr>
        <w:tc>
          <w:tcPr>
            <w:tcW w:w="4330" w:type="dxa"/>
            <w:tcBorders>
              <w:bottom w:val="single" w:sz="4" w:space="0" w:color="000000"/>
              <w:right w:val="single" w:sz="4" w:space="0" w:color="000000"/>
            </w:tcBorders>
          </w:tcPr>
          <w:p w:rsidR="00381CE0" w:rsidRDefault="00381CE0">
            <w:pPr>
              <w:pStyle w:val="TableParagraph"/>
              <w:rPr>
                <w:sz w:val="14"/>
              </w:rPr>
            </w:pPr>
          </w:p>
        </w:tc>
        <w:tc>
          <w:tcPr>
            <w:tcW w:w="1569" w:type="dxa"/>
            <w:tcBorders>
              <w:left w:val="single" w:sz="4" w:space="0" w:color="000000"/>
              <w:bottom w:val="single" w:sz="4" w:space="0" w:color="000000"/>
              <w:right w:val="single" w:sz="4" w:space="0" w:color="000000"/>
            </w:tcBorders>
          </w:tcPr>
          <w:p w:rsidR="00381CE0" w:rsidRDefault="00346D2A">
            <w:pPr>
              <w:pStyle w:val="TableParagraph"/>
              <w:spacing w:before="16" w:line="176" w:lineRule="exact"/>
              <w:ind w:left="383" w:right="370"/>
              <w:jc w:val="center"/>
              <w:rPr>
                <w:sz w:val="16"/>
              </w:rPr>
            </w:pPr>
            <w:r>
              <w:rPr>
                <w:w w:val="105"/>
                <w:sz w:val="16"/>
              </w:rPr>
              <w:t>I РАЗРЕД</w:t>
            </w:r>
          </w:p>
        </w:tc>
        <w:tc>
          <w:tcPr>
            <w:tcW w:w="1569" w:type="dxa"/>
            <w:tcBorders>
              <w:left w:val="single" w:sz="4" w:space="0" w:color="000000"/>
              <w:bottom w:val="single" w:sz="4" w:space="0" w:color="000000"/>
              <w:right w:val="single" w:sz="4" w:space="0" w:color="000000"/>
            </w:tcBorders>
          </w:tcPr>
          <w:p w:rsidR="00381CE0" w:rsidRDefault="00346D2A">
            <w:pPr>
              <w:pStyle w:val="TableParagraph"/>
              <w:spacing w:before="16" w:line="176" w:lineRule="exact"/>
              <w:ind w:left="384" w:right="370"/>
              <w:jc w:val="center"/>
              <w:rPr>
                <w:sz w:val="16"/>
              </w:rPr>
            </w:pPr>
            <w:r>
              <w:rPr>
                <w:w w:val="105"/>
                <w:sz w:val="16"/>
              </w:rPr>
              <w:t>II РАЗРЕД</w:t>
            </w:r>
          </w:p>
        </w:tc>
        <w:tc>
          <w:tcPr>
            <w:tcW w:w="1570" w:type="dxa"/>
            <w:tcBorders>
              <w:left w:val="single" w:sz="4" w:space="0" w:color="000000"/>
              <w:bottom w:val="single" w:sz="4" w:space="0" w:color="000000"/>
              <w:right w:val="single" w:sz="4" w:space="0" w:color="000000"/>
            </w:tcBorders>
          </w:tcPr>
          <w:p w:rsidR="00381CE0" w:rsidRDefault="00346D2A">
            <w:pPr>
              <w:pStyle w:val="TableParagraph"/>
              <w:spacing w:before="16" w:line="176" w:lineRule="exact"/>
              <w:ind w:left="357" w:right="343"/>
              <w:jc w:val="center"/>
              <w:rPr>
                <w:sz w:val="16"/>
              </w:rPr>
            </w:pPr>
            <w:r>
              <w:rPr>
                <w:w w:val="105"/>
                <w:sz w:val="16"/>
              </w:rPr>
              <w:t>III РАЗРЕД</w:t>
            </w:r>
          </w:p>
        </w:tc>
        <w:tc>
          <w:tcPr>
            <w:tcW w:w="1569" w:type="dxa"/>
            <w:tcBorders>
              <w:left w:val="single" w:sz="4" w:space="0" w:color="000000"/>
              <w:bottom w:val="single" w:sz="4" w:space="0" w:color="000000"/>
            </w:tcBorders>
          </w:tcPr>
          <w:p w:rsidR="00381CE0" w:rsidRDefault="00346D2A">
            <w:pPr>
              <w:pStyle w:val="TableParagraph"/>
              <w:spacing w:before="16" w:line="176" w:lineRule="exact"/>
              <w:ind w:left="353" w:right="332"/>
              <w:jc w:val="center"/>
              <w:rPr>
                <w:sz w:val="16"/>
              </w:rPr>
            </w:pPr>
            <w:r>
              <w:rPr>
                <w:w w:val="105"/>
                <w:sz w:val="16"/>
              </w:rPr>
              <w:t>IV РАЗРЕД</w:t>
            </w:r>
          </w:p>
        </w:tc>
      </w:tr>
      <w:tr w:rsidR="00381CE0">
        <w:trPr>
          <w:trHeight w:val="213"/>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17" w:line="177" w:lineRule="exact"/>
              <w:ind w:left="7"/>
              <w:rPr>
                <w:sz w:val="16"/>
              </w:rPr>
            </w:pPr>
            <w:r>
              <w:rPr>
                <w:w w:val="105"/>
                <w:sz w:val="16"/>
              </w:rPr>
              <w:t>Разредно-часовна настава</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7" w:line="177" w:lineRule="exact"/>
              <w:ind w:left="384" w:right="370"/>
              <w:jc w:val="center"/>
              <w:rPr>
                <w:sz w:val="16"/>
              </w:rPr>
            </w:pPr>
            <w:r>
              <w:rPr>
                <w:w w:val="105"/>
                <w:sz w:val="16"/>
              </w:rPr>
              <w:t>33</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7" w:line="177" w:lineRule="exact"/>
              <w:ind w:left="384" w:right="369"/>
              <w:jc w:val="center"/>
              <w:rPr>
                <w:sz w:val="16"/>
              </w:rPr>
            </w:pPr>
            <w:r>
              <w:rPr>
                <w:w w:val="105"/>
                <w:sz w:val="16"/>
              </w:rPr>
              <w:t>32</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7" w:line="177" w:lineRule="exact"/>
              <w:ind w:left="357" w:right="343"/>
              <w:jc w:val="center"/>
              <w:rPr>
                <w:sz w:val="16"/>
              </w:rPr>
            </w:pPr>
            <w:r>
              <w:rPr>
                <w:w w:val="105"/>
                <w:sz w:val="16"/>
              </w:rPr>
              <w:t>31</w:t>
            </w:r>
          </w:p>
        </w:tc>
        <w:tc>
          <w:tcPr>
            <w:tcW w:w="1569" w:type="dxa"/>
            <w:tcBorders>
              <w:top w:val="single" w:sz="4" w:space="0" w:color="000000"/>
              <w:left w:val="single" w:sz="4" w:space="0" w:color="000000"/>
              <w:bottom w:val="single" w:sz="4" w:space="0" w:color="000000"/>
            </w:tcBorders>
          </w:tcPr>
          <w:p w:rsidR="00381CE0" w:rsidRDefault="00346D2A">
            <w:pPr>
              <w:pStyle w:val="TableParagraph"/>
              <w:spacing w:before="17" w:line="177" w:lineRule="exact"/>
              <w:ind w:left="353" w:right="332"/>
              <w:jc w:val="center"/>
              <w:rPr>
                <w:sz w:val="16"/>
              </w:rPr>
            </w:pPr>
            <w:r>
              <w:rPr>
                <w:w w:val="105"/>
                <w:sz w:val="16"/>
              </w:rPr>
              <w:t>30</w:t>
            </w:r>
          </w:p>
        </w:tc>
      </w:tr>
      <w:tr w:rsidR="00381CE0">
        <w:trPr>
          <w:trHeight w:val="212"/>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16" w:line="177" w:lineRule="exact"/>
              <w:ind w:left="7"/>
              <w:rPr>
                <w:sz w:val="16"/>
              </w:rPr>
            </w:pPr>
            <w:r>
              <w:rPr>
                <w:w w:val="105"/>
                <w:sz w:val="16"/>
              </w:rPr>
              <w:t>Менторски рад (настава у блоку, пракса)</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6" w:line="177" w:lineRule="exact"/>
              <w:ind w:left="14"/>
              <w:jc w:val="center"/>
              <w:rPr>
                <w:sz w:val="16"/>
              </w:rPr>
            </w:pPr>
            <w:r>
              <w:rPr>
                <w:w w:val="102"/>
                <w:sz w:val="16"/>
              </w:rPr>
              <w:t>4</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6" w:line="177" w:lineRule="exact"/>
              <w:ind w:left="14"/>
              <w:jc w:val="center"/>
              <w:rPr>
                <w:sz w:val="16"/>
              </w:rPr>
            </w:pPr>
            <w:r>
              <w:rPr>
                <w:w w:val="102"/>
                <w:sz w:val="16"/>
              </w:rPr>
              <w:t>5</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6" w:line="177" w:lineRule="exact"/>
              <w:ind w:left="14"/>
              <w:jc w:val="center"/>
              <w:rPr>
                <w:sz w:val="16"/>
              </w:rPr>
            </w:pPr>
            <w:r>
              <w:rPr>
                <w:w w:val="102"/>
                <w:sz w:val="16"/>
              </w:rPr>
              <w:t>6</w:t>
            </w:r>
          </w:p>
        </w:tc>
        <w:tc>
          <w:tcPr>
            <w:tcW w:w="1569" w:type="dxa"/>
            <w:tcBorders>
              <w:top w:val="single" w:sz="4" w:space="0" w:color="000000"/>
              <w:left w:val="single" w:sz="4" w:space="0" w:color="000000"/>
              <w:bottom w:val="single" w:sz="4" w:space="0" w:color="000000"/>
            </w:tcBorders>
          </w:tcPr>
          <w:p w:rsidR="00381CE0" w:rsidRDefault="00346D2A">
            <w:pPr>
              <w:pStyle w:val="TableParagraph"/>
              <w:spacing w:before="16" w:line="177" w:lineRule="exact"/>
              <w:ind w:left="20"/>
              <w:jc w:val="center"/>
              <w:rPr>
                <w:sz w:val="16"/>
              </w:rPr>
            </w:pPr>
            <w:r>
              <w:rPr>
                <w:w w:val="102"/>
                <w:sz w:val="16"/>
              </w:rPr>
              <w:t>4</w:t>
            </w:r>
          </w:p>
        </w:tc>
      </w:tr>
      <w:tr w:rsidR="00381CE0">
        <w:trPr>
          <w:trHeight w:val="212"/>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16" w:line="177" w:lineRule="exact"/>
              <w:ind w:left="7"/>
              <w:rPr>
                <w:sz w:val="16"/>
              </w:rPr>
            </w:pPr>
            <w:r>
              <w:rPr>
                <w:w w:val="105"/>
                <w:sz w:val="16"/>
              </w:rPr>
              <w:t>Обавезне ваннаставне активности</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6" w:line="177" w:lineRule="exact"/>
              <w:ind w:left="14"/>
              <w:jc w:val="center"/>
              <w:rPr>
                <w:sz w:val="16"/>
              </w:rPr>
            </w:pPr>
            <w:r>
              <w:rPr>
                <w:w w:val="102"/>
                <w:sz w:val="16"/>
              </w:rPr>
              <w:t>2</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6" w:line="177" w:lineRule="exact"/>
              <w:ind w:left="14"/>
              <w:jc w:val="center"/>
              <w:rPr>
                <w:sz w:val="16"/>
              </w:rPr>
            </w:pPr>
            <w:r>
              <w:rPr>
                <w:w w:val="102"/>
                <w:sz w:val="16"/>
              </w:rPr>
              <w:t>2</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6" w:line="177" w:lineRule="exact"/>
              <w:ind w:left="14"/>
              <w:jc w:val="center"/>
              <w:rPr>
                <w:sz w:val="16"/>
              </w:rPr>
            </w:pPr>
            <w:r>
              <w:rPr>
                <w:w w:val="102"/>
                <w:sz w:val="16"/>
              </w:rPr>
              <w:t>2</w:t>
            </w:r>
          </w:p>
        </w:tc>
        <w:tc>
          <w:tcPr>
            <w:tcW w:w="1569" w:type="dxa"/>
            <w:tcBorders>
              <w:top w:val="single" w:sz="4" w:space="0" w:color="000000"/>
              <w:left w:val="single" w:sz="4" w:space="0" w:color="000000"/>
              <w:bottom w:val="single" w:sz="4" w:space="0" w:color="000000"/>
            </w:tcBorders>
          </w:tcPr>
          <w:p w:rsidR="00381CE0" w:rsidRDefault="00346D2A">
            <w:pPr>
              <w:pStyle w:val="TableParagraph"/>
              <w:spacing w:before="16" w:line="177" w:lineRule="exact"/>
              <w:ind w:left="20"/>
              <w:jc w:val="center"/>
              <w:rPr>
                <w:sz w:val="16"/>
              </w:rPr>
            </w:pPr>
            <w:r>
              <w:rPr>
                <w:w w:val="102"/>
                <w:sz w:val="16"/>
              </w:rPr>
              <w:t>2</w:t>
            </w:r>
          </w:p>
        </w:tc>
      </w:tr>
      <w:tr w:rsidR="00381CE0">
        <w:trPr>
          <w:trHeight w:val="212"/>
        </w:trPr>
        <w:tc>
          <w:tcPr>
            <w:tcW w:w="4330" w:type="dxa"/>
            <w:tcBorders>
              <w:top w:val="single" w:sz="4" w:space="0" w:color="000000"/>
              <w:bottom w:val="single" w:sz="4" w:space="0" w:color="000000"/>
              <w:right w:val="single" w:sz="4" w:space="0" w:color="000000"/>
            </w:tcBorders>
          </w:tcPr>
          <w:p w:rsidR="00381CE0" w:rsidRDefault="00346D2A">
            <w:pPr>
              <w:pStyle w:val="TableParagraph"/>
              <w:spacing w:before="17" w:line="176" w:lineRule="exact"/>
              <w:ind w:left="7"/>
              <w:rPr>
                <w:sz w:val="16"/>
              </w:rPr>
            </w:pPr>
            <w:r>
              <w:rPr>
                <w:w w:val="105"/>
                <w:sz w:val="16"/>
              </w:rPr>
              <w:t>Матурски испит</w:t>
            </w:r>
          </w:p>
        </w:tc>
        <w:tc>
          <w:tcPr>
            <w:tcW w:w="156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156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15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1569" w:type="dxa"/>
            <w:tcBorders>
              <w:top w:val="single" w:sz="4" w:space="0" w:color="000000"/>
              <w:left w:val="single" w:sz="4" w:space="0" w:color="000000"/>
              <w:bottom w:val="single" w:sz="4" w:space="0" w:color="000000"/>
            </w:tcBorders>
          </w:tcPr>
          <w:p w:rsidR="00381CE0" w:rsidRDefault="00346D2A">
            <w:pPr>
              <w:pStyle w:val="TableParagraph"/>
              <w:spacing w:before="17" w:line="176" w:lineRule="exact"/>
              <w:ind w:left="20"/>
              <w:jc w:val="center"/>
              <w:rPr>
                <w:sz w:val="16"/>
              </w:rPr>
            </w:pPr>
            <w:r>
              <w:rPr>
                <w:w w:val="102"/>
                <w:sz w:val="16"/>
              </w:rPr>
              <w:t>3</w:t>
            </w:r>
          </w:p>
        </w:tc>
      </w:tr>
      <w:tr w:rsidR="00381CE0">
        <w:trPr>
          <w:trHeight w:val="212"/>
        </w:trPr>
        <w:tc>
          <w:tcPr>
            <w:tcW w:w="4330" w:type="dxa"/>
            <w:tcBorders>
              <w:top w:val="single" w:sz="4" w:space="0" w:color="000000"/>
              <w:right w:val="single" w:sz="4" w:space="0" w:color="000000"/>
            </w:tcBorders>
            <w:shd w:val="clear" w:color="auto" w:fill="C0C0C0"/>
          </w:tcPr>
          <w:p w:rsidR="00381CE0" w:rsidRDefault="00346D2A">
            <w:pPr>
              <w:pStyle w:val="TableParagraph"/>
              <w:spacing w:before="20" w:line="173" w:lineRule="exact"/>
              <w:ind w:left="7"/>
              <w:rPr>
                <w:b/>
                <w:sz w:val="16"/>
              </w:rPr>
            </w:pPr>
            <w:r>
              <w:rPr>
                <w:b/>
                <w:w w:val="105"/>
                <w:sz w:val="16"/>
              </w:rPr>
              <w:t>Укупно радних недеља</w:t>
            </w:r>
          </w:p>
        </w:tc>
        <w:tc>
          <w:tcPr>
            <w:tcW w:w="1569" w:type="dxa"/>
            <w:tcBorders>
              <w:top w:val="single" w:sz="4" w:space="0" w:color="000000"/>
              <w:left w:val="single" w:sz="4" w:space="0" w:color="000000"/>
              <w:right w:val="single" w:sz="4" w:space="0" w:color="000000"/>
            </w:tcBorders>
            <w:shd w:val="clear" w:color="auto" w:fill="C0C0C0"/>
          </w:tcPr>
          <w:p w:rsidR="00381CE0" w:rsidRDefault="00346D2A">
            <w:pPr>
              <w:pStyle w:val="TableParagraph"/>
              <w:spacing w:before="20" w:line="173" w:lineRule="exact"/>
              <w:ind w:left="384" w:right="370"/>
              <w:jc w:val="center"/>
              <w:rPr>
                <w:b/>
                <w:sz w:val="16"/>
              </w:rPr>
            </w:pPr>
            <w:r>
              <w:rPr>
                <w:b/>
                <w:w w:val="105"/>
                <w:sz w:val="16"/>
              </w:rPr>
              <w:t>39</w:t>
            </w:r>
          </w:p>
        </w:tc>
        <w:tc>
          <w:tcPr>
            <w:tcW w:w="1569" w:type="dxa"/>
            <w:tcBorders>
              <w:top w:val="single" w:sz="4" w:space="0" w:color="000000"/>
              <w:left w:val="single" w:sz="4" w:space="0" w:color="000000"/>
              <w:right w:val="single" w:sz="4" w:space="0" w:color="000000"/>
            </w:tcBorders>
            <w:shd w:val="clear" w:color="auto" w:fill="C0C0C0"/>
          </w:tcPr>
          <w:p w:rsidR="00381CE0" w:rsidRDefault="00346D2A">
            <w:pPr>
              <w:pStyle w:val="TableParagraph"/>
              <w:spacing w:before="20" w:line="173" w:lineRule="exact"/>
              <w:ind w:left="384" w:right="369"/>
              <w:jc w:val="center"/>
              <w:rPr>
                <w:b/>
                <w:sz w:val="16"/>
              </w:rPr>
            </w:pPr>
            <w:r>
              <w:rPr>
                <w:b/>
                <w:w w:val="105"/>
                <w:sz w:val="16"/>
              </w:rPr>
              <w:t>39</w:t>
            </w:r>
          </w:p>
        </w:tc>
        <w:tc>
          <w:tcPr>
            <w:tcW w:w="1570" w:type="dxa"/>
            <w:tcBorders>
              <w:top w:val="single" w:sz="4" w:space="0" w:color="000000"/>
              <w:left w:val="single" w:sz="4" w:space="0" w:color="000000"/>
              <w:right w:val="single" w:sz="4" w:space="0" w:color="000000"/>
            </w:tcBorders>
            <w:shd w:val="clear" w:color="auto" w:fill="C0C0C0"/>
          </w:tcPr>
          <w:p w:rsidR="00381CE0" w:rsidRDefault="00346D2A">
            <w:pPr>
              <w:pStyle w:val="TableParagraph"/>
              <w:spacing w:before="20" w:line="173" w:lineRule="exact"/>
              <w:ind w:left="357" w:right="343"/>
              <w:jc w:val="center"/>
              <w:rPr>
                <w:b/>
                <w:sz w:val="16"/>
              </w:rPr>
            </w:pPr>
            <w:r>
              <w:rPr>
                <w:b/>
                <w:w w:val="105"/>
                <w:sz w:val="16"/>
              </w:rPr>
              <w:t>39</w:t>
            </w:r>
          </w:p>
        </w:tc>
        <w:tc>
          <w:tcPr>
            <w:tcW w:w="1569" w:type="dxa"/>
            <w:tcBorders>
              <w:top w:val="single" w:sz="4" w:space="0" w:color="000000"/>
              <w:left w:val="single" w:sz="4" w:space="0" w:color="000000"/>
            </w:tcBorders>
            <w:shd w:val="clear" w:color="auto" w:fill="C0C0C0"/>
          </w:tcPr>
          <w:p w:rsidR="00381CE0" w:rsidRDefault="00346D2A">
            <w:pPr>
              <w:pStyle w:val="TableParagraph"/>
              <w:spacing w:before="20" w:line="173" w:lineRule="exact"/>
              <w:ind w:left="353" w:right="332"/>
              <w:jc w:val="center"/>
              <w:rPr>
                <w:b/>
                <w:sz w:val="16"/>
              </w:rPr>
            </w:pPr>
            <w:r>
              <w:rPr>
                <w:b/>
                <w:w w:val="105"/>
                <w:sz w:val="16"/>
              </w:rPr>
              <w:t>39</w:t>
            </w:r>
          </w:p>
        </w:tc>
      </w:tr>
    </w:tbl>
    <w:p w:rsidR="00381CE0" w:rsidRDefault="00381CE0">
      <w:pPr>
        <w:pStyle w:val="BodyText"/>
        <w:spacing w:before="6"/>
        <w:rPr>
          <w:b/>
          <w:sz w:val="1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183"/>
        <w:gridCol w:w="1200"/>
        <w:gridCol w:w="1500"/>
        <w:gridCol w:w="1281"/>
        <w:gridCol w:w="1044"/>
        <w:gridCol w:w="1695"/>
      </w:tblGrid>
      <w:tr w:rsidR="00381CE0">
        <w:trPr>
          <w:trHeight w:val="212"/>
        </w:trPr>
        <w:tc>
          <w:tcPr>
            <w:tcW w:w="11583" w:type="dxa"/>
            <w:gridSpan w:val="7"/>
          </w:tcPr>
          <w:p w:rsidR="00381CE0" w:rsidRDefault="00346D2A">
            <w:pPr>
              <w:pStyle w:val="TableParagraph"/>
              <w:spacing w:before="19" w:line="174" w:lineRule="exact"/>
              <w:ind w:left="3537"/>
              <w:rPr>
                <w:b/>
                <w:sz w:val="16"/>
              </w:rPr>
            </w:pPr>
            <w:r>
              <w:rPr>
                <w:b/>
                <w:w w:val="105"/>
                <w:sz w:val="16"/>
              </w:rPr>
              <w:t>Подела одељења у групе за реализацију у школском систему</w:t>
            </w:r>
          </w:p>
        </w:tc>
      </w:tr>
      <w:tr w:rsidR="00381CE0">
        <w:trPr>
          <w:trHeight w:val="212"/>
        </w:trPr>
        <w:tc>
          <w:tcPr>
            <w:tcW w:w="680" w:type="dxa"/>
            <w:vMerge w:val="restart"/>
          </w:tcPr>
          <w:p w:rsidR="00381CE0" w:rsidRDefault="00346D2A">
            <w:pPr>
              <w:pStyle w:val="TableParagraph"/>
              <w:spacing w:before="128"/>
              <w:ind w:left="108"/>
              <w:rPr>
                <w:sz w:val="16"/>
              </w:rPr>
            </w:pPr>
            <w:r>
              <w:rPr>
                <w:w w:val="105"/>
                <w:sz w:val="16"/>
              </w:rPr>
              <w:t>разред</w:t>
            </w:r>
          </w:p>
        </w:tc>
        <w:tc>
          <w:tcPr>
            <w:tcW w:w="4183" w:type="dxa"/>
            <w:vMerge w:val="restart"/>
          </w:tcPr>
          <w:p w:rsidR="00381CE0" w:rsidRDefault="00346D2A">
            <w:pPr>
              <w:pStyle w:val="TableParagraph"/>
              <w:spacing w:before="128"/>
              <w:ind w:left="1529" w:right="1525"/>
              <w:jc w:val="center"/>
              <w:rPr>
                <w:sz w:val="16"/>
              </w:rPr>
            </w:pPr>
            <w:r>
              <w:rPr>
                <w:w w:val="105"/>
                <w:sz w:val="16"/>
              </w:rPr>
              <w:t>предмет/модул</w:t>
            </w:r>
          </w:p>
        </w:tc>
        <w:tc>
          <w:tcPr>
            <w:tcW w:w="3981" w:type="dxa"/>
            <w:gridSpan w:val="3"/>
          </w:tcPr>
          <w:p w:rsidR="00381CE0" w:rsidRDefault="00346D2A">
            <w:pPr>
              <w:pStyle w:val="TableParagraph"/>
              <w:spacing w:before="17" w:line="176" w:lineRule="exact"/>
              <w:ind w:left="1210"/>
              <w:rPr>
                <w:sz w:val="16"/>
              </w:rPr>
            </w:pPr>
            <w:r>
              <w:rPr>
                <w:w w:val="105"/>
                <w:sz w:val="16"/>
              </w:rPr>
              <w:t>годишњи фонд часова</w:t>
            </w:r>
          </w:p>
        </w:tc>
        <w:tc>
          <w:tcPr>
            <w:tcW w:w="1044" w:type="dxa"/>
            <w:vMerge w:val="restart"/>
          </w:tcPr>
          <w:p w:rsidR="00381CE0" w:rsidRDefault="00346D2A">
            <w:pPr>
              <w:pStyle w:val="TableParagraph"/>
              <w:spacing w:before="33" w:line="247" w:lineRule="auto"/>
              <w:ind w:left="106" w:hanging="36"/>
              <w:rPr>
                <w:sz w:val="16"/>
              </w:rPr>
            </w:pPr>
            <w:r>
              <w:rPr>
                <w:w w:val="105"/>
                <w:sz w:val="16"/>
              </w:rPr>
              <w:t>број ученика у групи - до</w:t>
            </w:r>
          </w:p>
        </w:tc>
        <w:tc>
          <w:tcPr>
            <w:tcW w:w="1695" w:type="dxa"/>
            <w:vMerge w:val="restart"/>
          </w:tcPr>
          <w:p w:rsidR="00381CE0" w:rsidRDefault="00346D2A">
            <w:pPr>
              <w:pStyle w:val="TableParagraph"/>
              <w:spacing w:before="33" w:line="247" w:lineRule="auto"/>
              <w:ind w:left="98" w:right="-15" w:hanging="32"/>
              <w:rPr>
                <w:sz w:val="16"/>
              </w:rPr>
            </w:pPr>
            <w:r>
              <w:rPr>
                <w:sz w:val="16"/>
              </w:rPr>
              <w:t xml:space="preserve">Потребно ангажовање </w:t>
            </w:r>
            <w:r>
              <w:rPr>
                <w:w w:val="105"/>
                <w:sz w:val="16"/>
              </w:rPr>
              <w:t>помоћног наставника</w:t>
            </w:r>
          </w:p>
        </w:tc>
      </w:tr>
      <w:tr w:rsidR="00381CE0">
        <w:trPr>
          <w:trHeight w:val="212"/>
        </w:trPr>
        <w:tc>
          <w:tcPr>
            <w:tcW w:w="680" w:type="dxa"/>
            <w:vMerge/>
            <w:tcBorders>
              <w:top w:val="nil"/>
            </w:tcBorders>
          </w:tcPr>
          <w:p w:rsidR="00381CE0" w:rsidRDefault="00381CE0">
            <w:pPr>
              <w:rPr>
                <w:sz w:val="2"/>
                <w:szCs w:val="2"/>
              </w:rPr>
            </w:pPr>
          </w:p>
        </w:tc>
        <w:tc>
          <w:tcPr>
            <w:tcW w:w="4183" w:type="dxa"/>
            <w:vMerge/>
            <w:tcBorders>
              <w:top w:val="nil"/>
            </w:tcBorders>
          </w:tcPr>
          <w:p w:rsidR="00381CE0" w:rsidRDefault="00381CE0">
            <w:pPr>
              <w:rPr>
                <w:sz w:val="2"/>
                <w:szCs w:val="2"/>
              </w:rPr>
            </w:pPr>
          </w:p>
        </w:tc>
        <w:tc>
          <w:tcPr>
            <w:tcW w:w="1200" w:type="dxa"/>
          </w:tcPr>
          <w:p w:rsidR="00381CE0" w:rsidRDefault="00346D2A">
            <w:pPr>
              <w:pStyle w:val="TableParagraph"/>
              <w:spacing w:before="17" w:line="176" w:lineRule="exact"/>
              <w:ind w:left="362" w:right="356"/>
              <w:jc w:val="center"/>
              <w:rPr>
                <w:sz w:val="16"/>
              </w:rPr>
            </w:pPr>
            <w:r>
              <w:rPr>
                <w:w w:val="105"/>
                <w:sz w:val="16"/>
              </w:rPr>
              <w:t>вежбе</w:t>
            </w:r>
          </w:p>
        </w:tc>
        <w:tc>
          <w:tcPr>
            <w:tcW w:w="1500" w:type="dxa"/>
          </w:tcPr>
          <w:p w:rsidR="00381CE0" w:rsidRDefault="00346D2A">
            <w:pPr>
              <w:pStyle w:val="TableParagraph"/>
              <w:spacing w:before="17" w:line="176" w:lineRule="exact"/>
              <w:ind w:left="66" w:right="58"/>
              <w:jc w:val="center"/>
              <w:rPr>
                <w:sz w:val="16"/>
              </w:rPr>
            </w:pPr>
            <w:r>
              <w:rPr>
                <w:w w:val="105"/>
                <w:sz w:val="16"/>
              </w:rPr>
              <w:t>практична настава</w:t>
            </w:r>
          </w:p>
        </w:tc>
        <w:tc>
          <w:tcPr>
            <w:tcW w:w="1281" w:type="dxa"/>
          </w:tcPr>
          <w:p w:rsidR="00381CE0" w:rsidRDefault="00346D2A">
            <w:pPr>
              <w:pStyle w:val="TableParagraph"/>
              <w:spacing w:before="17" w:line="176" w:lineRule="exact"/>
              <w:ind w:left="55" w:right="47"/>
              <w:jc w:val="center"/>
              <w:rPr>
                <w:sz w:val="16"/>
              </w:rPr>
            </w:pPr>
            <w:r>
              <w:rPr>
                <w:w w:val="105"/>
                <w:sz w:val="16"/>
              </w:rPr>
              <w:t>настава у блоку</w:t>
            </w:r>
          </w:p>
        </w:tc>
        <w:tc>
          <w:tcPr>
            <w:tcW w:w="1044" w:type="dxa"/>
            <w:vMerge/>
            <w:tcBorders>
              <w:top w:val="nil"/>
            </w:tcBorders>
          </w:tcPr>
          <w:p w:rsidR="00381CE0" w:rsidRDefault="00381CE0">
            <w:pPr>
              <w:rPr>
                <w:sz w:val="2"/>
                <w:szCs w:val="2"/>
              </w:rPr>
            </w:pPr>
          </w:p>
        </w:tc>
        <w:tc>
          <w:tcPr>
            <w:tcW w:w="1695" w:type="dxa"/>
            <w:vMerge/>
            <w:tcBorders>
              <w:top w:val="nil"/>
            </w:tcBorders>
          </w:tcPr>
          <w:p w:rsidR="00381CE0" w:rsidRDefault="00381CE0">
            <w:pPr>
              <w:rPr>
                <w:sz w:val="2"/>
                <w:szCs w:val="2"/>
              </w:rPr>
            </w:pPr>
          </w:p>
        </w:tc>
      </w:tr>
      <w:tr w:rsidR="00381CE0">
        <w:trPr>
          <w:trHeight w:val="231"/>
        </w:trPr>
        <w:tc>
          <w:tcPr>
            <w:tcW w:w="680" w:type="dxa"/>
            <w:vMerge w:val="restart"/>
          </w:tcPr>
          <w:p w:rsidR="00381CE0" w:rsidRDefault="00381CE0">
            <w:pPr>
              <w:pStyle w:val="TableParagraph"/>
              <w:spacing w:before="3"/>
              <w:rPr>
                <w:b/>
                <w:sz w:val="23"/>
              </w:rPr>
            </w:pPr>
          </w:p>
          <w:p w:rsidR="00381CE0" w:rsidRDefault="00346D2A">
            <w:pPr>
              <w:pStyle w:val="TableParagraph"/>
              <w:ind w:left="5"/>
              <w:jc w:val="center"/>
              <w:rPr>
                <w:sz w:val="16"/>
              </w:rPr>
            </w:pPr>
            <w:r>
              <w:rPr>
                <w:w w:val="102"/>
                <w:sz w:val="16"/>
              </w:rPr>
              <w:t>I</w:t>
            </w:r>
          </w:p>
        </w:tc>
        <w:tc>
          <w:tcPr>
            <w:tcW w:w="4183" w:type="dxa"/>
          </w:tcPr>
          <w:p w:rsidR="00381CE0" w:rsidRDefault="00346D2A">
            <w:pPr>
              <w:pStyle w:val="TableParagraph"/>
              <w:spacing w:before="35" w:line="177"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7"/>
              <w:ind w:left="361" w:right="356"/>
              <w:jc w:val="center"/>
              <w:rPr>
                <w:sz w:val="16"/>
              </w:rPr>
            </w:pPr>
            <w:r>
              <w:rPr>
                <w:w w:val="105"/>
                <w:sz w:val="16"/>
              </w:rPr>
              <w:t>132</w:t>
            </w:r>
          </w:p>
        </w:tc>
        <w:tc>
          <w:tcPr>
            <w:tcW w:w="1500" w:type="dxa"/>
          </w:tcPr>
          <w:p w:rsidR="00381CE0" w:rsidRDefault="00381CE0">
            <w:pPr>
              <w:pStyle w:val="TableParagraph"/>
              <w:rPr>
                <w:sz w:val="16"/>
              </w:rPr>
            </w:pPr>
          </w:p>
        </w:tc>
        <w:tc>
          <w:tcPr>
            <w:tcW w:w="1281" w:type="dxa"/>
          </w:tcPr>
          <w:p w:rsidR="00381CE0" w:rsidRDefault="00346D2A">
            <w:pPr>
              <w:pStyle w:val="TableParagraph"/>
              <w:spacing w:before="17"/>
              <w:ind w:left="55" w:right="46"/>
              <w:jc w:val="center"/>
              <w:rPr>
                <w:sz w:val="16"/>
              </w:rPr>
            </w:pPr>
            <w:r>
              <w:rPr>
                <w:w w:val="105"/>
                <w:sz w:val="16"/>
              </w:rPr>
              <w:t>90</w:t>
            </w:r>
          </w:p>
        </w:tc>
        <w:tc>
          <w:tcPr>
            <w:tcW w:w="1044" w:type="dxa"/>
          </w:tcPr>
          <w:p w:rsidR="00381CE0" w:rsidRDefault="00346D2A">
            <w:pPr>
              <w:pStyle w:val="TableParagraph"/>
              <w:spacing w:before="17"/>
              <w:ind w:right="426"/>
              <w:jc w:val="right"/>
              <w:rPr>
                <w:sz w:val="16"/>
              </w:rPr>
            </w:pPr>
            <w:r>
              <w:rPr>
                <w:sz w:val="16"/>
              </w:rPr>
              <w:t>15</w:t>
            </w:r>
          </w:p>
        </w:tc>
        <w:tc>
          <w:tcPr>
            <w:tcW w:w="1695" w:type="dxa"/>
          </w:tcPr>
          <w:p w:rsidR="00381CE0" w:rsidRDefault="00346D2A">
            <w:pPr>
              <w:pStyle w:val="TableParagraph"/>
              <w:spacing w:before="17"/>
              <w:ind w:right="812"/>
              <w:jc w:val="right"/>
              <w:rPr>
                <w:sz w:val="16"/>
              </w:rPr>
            </w:pPr>
            <w:r>
              <w:rPr>
                <w:w w:val="102"/>
                <w:sz w:val="16"/>
              </w:rPr>
              <w:t>/</w:t>
            </w:r>
          </w:p>
        </w:tc>
      </w:tr>
      <w:tr w:rsidR="00381CE0">
        <w:trPr>
          <w:trHeight w:val="230"/>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6" w:lineRule="exact"/>
              <w:ind w:left="8"/>
              <w:rPr>
                <w:sz w:val="16"/>
              </w:rPr>
            </w:pPr>
            <w:r>
              <w:rPr>
                <w:w w:val="105"/>
                <w:sz w:val="16"/>
              </w:rPr>
              <w:t>Пословна кореспонденција</w:t>
            </w:r>
          </w:p>
        </w:tc>
        <w:tc>
          <w:tcPr>
            <w:tcW w:w="1200" w:type="dxa"/>
          </w:tcPr>
          <w:p w:rsidR="00381CE0" w:rsidRDefault="00346D2A">
            <w:pPr>
              <w:pStyle w:val="TableParagraph"/>
              <w:spacing w:before="16"/>
              <w:ind w:left="362" w:right="355"/>
              <w:jc w:val="center"/>
              <w:rPr>
                <w:sz w:val="16"/>
              </w:rPr>
            </w:pPr>
            <w:r>
              <w:rPr>
                <w:w w:val="105"/>
                <w:sz w:val="16"/>
              </w:rPr>
              <w:t>66</w:t>
            </w:r>
          </w:p>
        </w:tc>
        <w:tc>
          <w:tcPr>
            <w:tcW w:w="1500" w:type="dxa"/>
          </w:tcPr>
          <w:p w:rsidR="00381CE0" w:rsidRDefault="00381CE0">
            <w:pPr>
              <w:pStyle w:val="TableParagraph"/>
              <w:rPr>
                <w:sz w:val="16"/>
              </w:rPr>
            </w:pPr>
          </w:p>
        </w:tc>
        <w:tc>
          <w:tcPr>
            <w:tcW w:w="1281" w:type="dxa"/>
          </w:tcPr>
          <w:p w:rsidR="00381CE0" w:rsidRDefault="00381CE0">
            <w:pPr>
              <w:pStyle w:val="TableParagraph"/>
              <w:rPr>
                <w:sz w:val="16"/>
              </w:rPr>
            </w:pPr>
          </w:p>
        </w:tc>
        <w:tc>
          <w:tcPr>
            <w:tcW w:w="1044" w:type="dxa"/>
          </w:tcPr>
          <w:p w:rsidR="00381CE0" w:rsidRDefault="00346D2A">
            <w:pPr>
              <w:pStyle w:val="TableParagraph"/>
              <w:spacing w:before="16"/>
              <w:ind w:right="426"/>
              <w:jc w:val="right"/>
              <w:rPr>
                <w:sz w:val="16"/>
              </w:rPr>
            </w:pPr>
            <w:r>
              <w:rPr>
                <w:sz w:val="16"/>
              </w:rPr>
              <w:t>15</w:t>
            </w:r>
          </w:p>
        </w:tc>
        <w:tc>
          <w:tcPr>
            <w:tcW w:w="1695" w:type="dxa"/>
          </w:tcPr>
          <w:p w:rsidR="00381CE0" w:rsidRDefault="00346D2A">
            <w:pPr>
              <w:pStyle w:val="TableParagraph"/>
              <w:spacing w:before="16"/>
              <w:ind w:right="812"/>
              <w:jc w:val="right"/>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7" w:lineRule="exact"/>
              <w:ind w:left="8"/>
              <w:rPr>
                <w:sz w:val="16"/>
              </w:rPr>
            </w:pPr>
            <w:r>
              <w:rPr>
                <w:w w:val="105"/>
                <w:sz w:val="16"/>
              </w:rPr>
              <w:t>Професионална пракса</w:t>
            </w:r>
          </w:p>
        </w:tc>
        <w:tc>
          <w:tcPr>
            <w:tcW w:w="1200" w:type="dxa"/>
          </w:tcPr>
          <w:p w:rsidR="00381CE0" w:rsidRDefault="00381CE0">
            <w:pPr>
              <w:pStyle w:val="TableParagraph"/>
              <w:rPr>
                <w:sz w:val="16"/>
              </w:rPr>
            </w:pPr>
          </w:p>
        </w:tc>
        <w:tc>
          <w:tcPr>
            <w:tcW w:w="1500" w:type="dxa"/>
          </w:tcPr>
          <w:p w:rsidR="00381CE0" w:rsidRDefault="00381CE0">
            <w:pPr>
              <w:pStyle w:val="TableParagraph"/>
              <w:rPr>
                <w:sz w:val="16"/>
              </w:rPr>
            </w:pPr>
          </w:p>
        </w:tc>
        <w:tc>
          <w:tcPr>
            <w:tcW w:w="1281" w:type="dxa"/>
          </w:tcPr>
          <w:p w:rsidR="00381CE0" w:rsidRDefault="00346D2A">
            <w:pPr>
              <w:pStyle w:val="TableParagraph"/>
              <w:spacing w:before="17"/>
              <w:ind w:left="55" w:right="46"/>
              <w:jc w:val="center"/>
              <w:rPr>
                <w:sz w:val="16"/>
              </w:rPr>
            </w:pPr>
            <w:r>
              <w:rPr>
                <w:w w:val="105"/>
                <w:sz w:val="16"/>
              </w:rPr>
              <w:t>30</w:t>
            </w:r>
          </w:p>
        </w:tc>
        <w:tc>
          <w:tcPr>
            <w:tcW w:w="1044" w:type="dxa"/>
          </w:tcPr>
          <w:p w:rsidR="00381CE0" w:rsidRDefault="00346D2A">
            <w:pPr>
              <w:pStyle w:val="TableParagraph"/>
              <w:spacing w:before="17"/>
              <w:ind w:right="426"/>
              <w:jc w:val="right"/>
              <w:rPr>
                <w:sz w:val="16"/>
              </w:rPr>
            </w:pPr>
            <w:r>
              <w:rPr>
                <w:sz w:val="16"/>
              </w:rPr>
              <w:t>15</w:t>
            </w:r>
          </w:p>
        </w:tc>
        <w:tc>
          <w:tcPr>
            <w:tcW w:w="1695" w:type="dxa"/>
          </w:tcPr>
          <w:p w:rsidR="00381CE0" w:rsidRDefault="00346D2A">
            <w:pPr>
              <w:pStyle w:val="TableParagraph"/>
              <w:spacing w:before="17"/>
              <w:ind w:right="812"/>
              <w:jc w:val="right"/>
              <w:rPr>
                <w:sz w:val="16"/>
              </w:rPr>
            </w:pPr>
            <w:r>
              <w:rPr>
                <w:w w:val="102"/>
                <w:sz w:val="16"/>
              </w:rPr>
              <w:t>/</w:t>
            </w:r>
          </w:p>
        </w:tc>
      </w:tr>
      <w:tr w:rsidR="00381CE0">
        <w:trPr>
          <w:trHeight w:val="212"/>
        </w:trPr>
        <w:tc>
          <w:tcPr>
            <w:tcW w:w="680" w:type="dxa"/>
            <w:vMerge w:val="restart"/>
          </w:tcPr>
          <w:p w:rsidR="00381CE0" w:rsidRDefault="00381CE0">
            <w:pPr>
              <w:pStyle w:val="TableParagraph"/>
              <w:spacing w:before="4"/>
              <w:rPr>
                <w:b/>
              </w:rPr>
            </w:pPr>
          </w:p>
          <w:p w:rsidR="00381CE0" w:rsidRDefault="00346D2A">
            <w:pPr>
              <w:pStyle w:val="TableParagraph"/>
              <w:ind w:left="228" w:right="223"/>
              <w:jc w:val="center"/>
              <w:rPr>
                <w:sz w:val="16"/>
              </w:rPr>
            </w:pPr>
            <w:r>
              <w:rPr>
                <w:w w:val="105"/>
                <w:sz w:val="16"/>
              </w:rPr>
              <w:t>II</w:t>
            </w:r>
          </w:p>
        </w:tc>
        <w:tc>
          <w:tcPr>
            <w:tcW w:w="4183" w:type="dxa"/>
          </w:tcPr>
          <w:p w:rsidR="00381CE0" w:rsidRDefault="00346D2A">
            <w:pPr>
              <w:pStyle w:val="TableParagraph"/>
              <w:spacing w:before="17" w:line="176"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7" w:line="176" w:lineRule="exact"/>
              <w:ind w:left="362" w:right="355"/>
              <w:jc w:val="center"/>
              <w:rPr>
                <w:sz w:val="16"/>
              </w:rPr>
            </w:pPr>
            <w:r>
              <w:rPr>
                <w:w w:val="105"/>
                <w:sz w:val="16"/>
              </w:rPr>
              <w:t>64</w:t>
            </w:r>
          </w:p>
        </w:tc>
        <w:tc>
          <w:tcPr>
            <w:tcW w:w="1500" w:type="dxa"/>
          </w:tcPr>
          <w:p w:rsidR="00381CE0" w:rsidRDefault="00346D2A">
            <w:pPr>
              <w:pStyle w:val="TableParagraph"/>
              <w:spacing w:before="17" w:line="176" w:lineRule="exact"/>
              <w:ind w:left="66" w:right="58"/>
              <w:jc w:val="center"/>
              <w:rPr>
                <w:sz w:val="16"/>
              </w:rPr>
            </w:pPr>
            <w:r>
              <w:rPr>
                <w:w w:val="105"/>
                <w:sz w:val="16"/>
              </w:rPr>
              <w:t>192</w:t>
            </w:r>
          </w:p>
        </w:tc>
        <w:tc>
          <w:tcPr>
            <w:tcW w:w="1281" w:type="dxa"/>
          </w:tcPr>
          <w:p w:rsidR="00381CE0" w:rsidRDefault="00346D2A">
            <w:pPr>
              <w:pStyle w:val="TableParagraph"/>
              <w:spacing w:before="17" w:line="176" w:lineRule="exact"/>
              <w:ind w:left="55" w:right="46"/>
              <w:jc w:val="center"/>
              <w:rPr>
                <w:sz w:val="16"/>
              </w:rPr>
            </w:pPr>
            <w:r>
              <w:rPr>
                <w:w w:val="105"/>
                <w:sz w:val="16"/>
              </w:rPr>
              <w:t>120</w:t>
            </w:r>
          </w:p>
        </w:tc>
        <w:tc>
          <w:tcPr>
            <w:tcW w:w="1044" w:type="dxa"/>
          </w:tcPr>
          <w:p w:rsidR="00381CE0" w:rsidRDefault="00346D2A">
            <w:pPr>
              <w:pStyle w:val="TableParagraph"/>
              <w:spacing w:before="17" w:line="176" w:lineRule="exact"/>
              <w:ind w:right="426"/>
              <w:jc w:val="right"/>
              <w:rPr>
                <w:sz w:val="16"/>
              </w:rPr>
            </w:pPr>
            <w:r>
              <w:rPr>
                <w:sz w:val="16"/>
              </w:rPr>
              <w:t>15</w:t>
            </w:r>
          </w:p>
        </w:tc>
        <w:tc>
          <w:tcPr>
            <w:tcW w:w="1695" w:type="dxa"/>
          </w:tcPr>
          <w:p w:rsidR="00381CE0" w:rsidRDefault="00346D2A">
            <w:pPr>
              <w:pStyle w:val="TableParagraph"/>
              <w:spacing w:before="17" w:line="176" w:lineRule="exact"/>
              <w:ind w:right="812"/>
              <w:jc w:val="right"/>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17"/>
              <w:ind w:left="8"/>
              <w:rPr>
                <w:sz w:val="16"/>
              </w:rPr>
            </w:pPr>
            <w:r>
              <w:rPr>
                <w:w w:val="105"/>
                <w:sz w:val="16"/>
              </w:rPr>
              <w:t>Пословна информатика</w:t>
            </w:r>
          </w:p>
        </w:tc>
        <w:tc>
          <w:tcPr>
            <w:tcW w:w="1200" w:type="dxa"/>
          </w:tcPr>
          <w:p w:rsidR="00381CE0" w:rsidRDefault="00346D2A">
            <w:pPr>
              <w:pStyle w:val="TableParagraph"/>
              <w:spacing w:before="17"/>
              <w:ind w:left="362" w:right="355"/>
              <w:jc w:val="center"/>
              <w:rPr>
                <w:sz w:val="16"/>
              </w:rPr>
            </w:pPr>
            <w:r>
              <w:rPr>
                <w:w w:val="105"/>
                <w:sz w:val="16"/>
              </w:rPr>
              <w:t>64</w:t>
            </w:r>
          </w:p>
        </w:tc>
        <w:tc>
          <w:tcPr>
            <w:tcW w:w="1500" w:type="dxa"/>
          </w:tcPr>
          <w:p w:rsidR="00381CE0" w:rsidRDefault="00381CE0">
            <w:pPr>
              <w:pStyle w:val="TableParagraph"/>
              <w:rPr>
                <w:sz w:val="16"/>
              </w:rPr>
            </w:pPr>
          </w:p>
        </w:tc>
        <w:tc>
          <w:tcPr>
            <w:tcW w:w="1281" w:type="dxa"/>
          </w:tcPr>
          <w:p w:rsidR="00381CE0" w:rsidRDefault="00381CE0">
            <w:pPr>
              <w:pStyle w:val="TableParagraph"/>
              <w:rPr>
                <w:sz w:val="16"/>
              </w:rPr>
            </w:pPr>
          </w:p>
        </w:tc>
        <w:tc>
          <w:tcPr>
            <w:tcW w:w="1044" w:type="dxa"/>
          </w:tcPr>
          <w:p w:rsidR="00381CE0" w:rsidRDefault="00346D2A">
            <w:pPr>
              <w:pStyle w:val="TableParagraph"/>
              <w:spacing w:before="17"/>
              <w:ind w:right="426"/>
              <w:jc w:val="right"/>
              <w:rPr>
                <w:sz w:val="16"/>
              </w:rPr>
            </w:pPr>
            <w:r>
              <w:rPr>
                <w:sz w:val="16"/>
              </w:rPr>
              <w:t>15</w:t>
            </w:r>
          </w:p>
        </w:tc>
        <w:tc>
          <w:tcPr>
            <w:tcW w:w="1695" w:type="dxa"/>
          </w:tcPr>
          <w:p w:rsidR="00381CE0" w:rsidRDefault="00346D2A">
            <w:pPr>
              <w:pStyle w:val="TableParagraph"/>
              <w:spacing w:before="17"/>
              <w:ind w:right="812"/>
              <w:jc w:val="right"/>
              <w:rPr>
                <w:sz w:val="16"/>
              </w:rPr>
            </w:pPr>
            <w:r>
              <w:rPr>
                <w:w w:val="102"/>
                <w:sz w:val="16"/>
              </w:rPr>
              <w:t>/</w:t>
            </w:r>
          </w:p>
        </w:tc>
      </w:tr>
      <w:tr w:rsidR="00381CE0">
        <w:trPr>
          <w:trHeight w:val="230"/>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6" w:lineRule="exact"/>
              <w:ind w:left="8"/>
              <w:rPr>
                <w:sz w:val="16"/>
              </w:rPr>
            </w:pPr>
            <w:r>
              <w:rPr>
                <w:w w:val="105"/>
                <w:sz w:val="16"/>
              </w:rPr>
              <w:t>Професионална пракса</w:t>
            </w:r>
          </w:p>
        </w:tc>
        <w:tc>
          <w:tcPr>
            <w:tcW w:w="1200" w:type="dxa"/>
          </w:tcPr>
          <w:p w:rsidR="00381CE0" w:rsidRDefault="00381CE0">
            <w:pPr>
              <w:pStyle w:val="TableParagraph"/>
              <w:rPr>
                <w:sz w:val="16"/>
              </w:rPr>
            </w:pPr>
          </w:p>
        </w:tc>
        <w:tc>
          <w:tcPr>
            <w:tcW w:w="1500" w:type="dxa"/>
          </w:tcPr>
          <w:p w:rsidR="00381CE0" w:rsidRDefault="00381CE0">
            <w:pPr>
              <w:pStyle w:val="TableParagraph"/>
              <w:rPr>
                <w:sz w:val="16"/>
              </w:rPr>
            </w:pPr>
          </w:p>
        </w:tc>
        <w:tc>
          <w:tcPr>
            <w:tcW w:w="1281" w:type="dxa"/>
          </w:tcPr>
          <w:p w:rsidR="00381CE0" w:rsidRDefault="00346D2A">
            <w:pPr>
              <w:pStyle w:val="TableParagraph"/>
              <w:spacing w:before="16"/>
              <w:ind w:left="55" w:right="46"/>
              <w:jc w:val="center"/>
              <w:rPr>
                <w:sz w:val="16"/>
              </w:rPr>
            </w:pPr>
            <w:r>
              <w:rPr>
                <w:w w:val="105"/>
                <w:sz w:val="16"/>
              </w:rPr>
              <w:t>30</w:t>
            </w:r>
          </w:p>
        </w:tc>
        <w:tc>
          <w:tcPr>
            <w:tcW w:w="1044" w:type="dxa"/>
          </w:tcPr>
          <w:p w:rsidR="00381CE0" w:rsidRDefault="00346D2A">
            <w:pPr>
              <w:pStyle w:val="TableParagraph"/>
              <w:spacing w:before="16"/>
              <w:ind w:right="426"/>
              <w:jc w:val="right"/>
              <w:rPr>
                <w:sz w:val="16"/>
              </w:rPr>
            </w:pPr>
            <w:r>
              <w:rPr>
                <w:sz w:val="16"/>
              </w:rPr>
              <w:t>15</w:t>
            </w:r>
          </w:p>
        </w:tc>
        <w:tc>
          <w:tcPr>
            <w:tcW w:w="1695" w:type="dxa"/>
          </w:tcPr>
          <w:p w:rsidR="00381CE0" w:rsidRDefault="00346D2A">
            <w:pPr>
              <w:pStyle w:val="TableParagraph"/>
              <w:spacing w:before="16"/>
              <w:ind w:right="812"/>
              <w:jc w:val="right"/>
              <w:rPr>
                <w:sz w:val="16"/>
              </w:rPr>
            </w:pPr>
            <w:r>
              <w:rPr>
                <w:w w:val="102"/>
                <w:sz w:val="16"/>
              </w:rPr>
              <w:t>/</w:t>
            </w:r>
          </w:p>
        </w:tc>
      </w:tr>
      <w:tr w:rsidR="00381CE0">
        <w:trPr>
          <w:trHeight w:val="212"/>
        </w:trPr>
        <w:tc>
          <w:tcPr>
            <w:tcW w:w="680" w:type="dxa"/>
            <w:vMerge w:val="restart"/>
          </w:tcPr>
          <w:p w:rsidR="00381CE0" w:rsidRDefault="00381CE0">
            <w:pPr>
              <w:pStyle w:val="TableParagraph"/>
              <w:spacing w:before="5"/>
              <w:rPr>
                <w:b/>
              </w:rPr>
            </w:pPr>
          </w:p>
          <w:p w:rsidR="00381CE0" w:rsidRDefault="00346D2A">
            <w:pPr>
              <w:pStyle w:val="TableParagraph"/>
              <w:ind w:left="227" w:right="224"/>
              <w:jc w:val="center"/>
              <w:rPr>
                <w:sz w:val="16"/>
              </w:rPr>
            </w:pPr>
            <w:r>
              <w:rPr>
                <w:w w:val="105"/>
                <w:sz w:val="16"/>
              </w:rPr>
              <w:t>III</w:t>
            </w:r>
          </w:p>
        </w:tc>
        <w:tc>
          <w:tcPr>
            <w:tcW w:w="4183" w:type="dxa"/>
          </w:tcPr>
          <w:p w:rsidR="00381CE0" w:rsidRDefault="00346D2A">
            <w:pPr>
              <w:pStyle w:val="TableParagraph"/>
              <w:spacing w:before="17" w:line="176"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7" w:line="176" w:lineRule="exact"/>
              <w:ind w:left="361" w:right="356"/>
              <w:jc w:val="center"/>
              <w:rPr>
                <w:sz w:val="16"/>
              </w:rPr>
            </w:pPr>
            <w:r>
              <w:rPr>
                <w:w w:val="105"/>
                <w:sz w:val="16"/>
              </w:rPr>
              <w:t>124</w:t>
            </w:r>
          </w:p>
        </w:tc>
        <w:tc>
          <w:tcPr>
            <w:tcW w:w="1500" w:type="dxa"/>
          </w:tcPr>
          <w:p w:rsidR="00381CE0" w:rsidRDefault="00346D2A">
            <w:pPr>
              <w:pStyle w:val="TableParagraph"/>
              <w:spacing w:before="17" w:line="176" w:lineRule="exact"/>
              <w:ind w:left="66" w:right="58"/>
              <w:jc w:val="center"/>
              <w:rPr>
                <w:sz w:val="16"/>
              </w:rPr>
            </w:pPr>
            <w:r>
              <w:rPr>
                <w:w w:val="105"/>
                <w:sz w:val="16"/>
              </w:rPr>
              <w:t>186</w:t>
            </w:r>
          </w:p>
        </w:tc>
        <w:tc>
          <w:tcPr>
            <w:tcW w:w="1281" w:type="dxa"/>
          </w:tcPr>
          <w:p w:rsidR="00381CE0" w:rsidRDefault="00346D2A">
            <w:pPr>
              <w:pStyle w:val="TableParagraph"/>
              <w:spacing w:before="17" w:line="176" w:lineRule="exact"/>
              <w:ind w:left="55" w:right="46"/>
              <w:jc w:val="center"/>
              <w:rPr>
                <w:sz w:val="16"/>
              </w:rPr>
            </w:pPr>
            <w:r>
              <w:rPr>
                <w:w w:val="105"/>
                <w:sz w:val="16"/>
              </w:rPr>
              <w:t>120</w:t>
            </w:r>
          </w:p>
        </w:tc>
        <w:tc>
          <w:tcPr>
            <w:tcW w:w="1044" w:type="dxa"/>
          </w:tcPr>
          <w:p w:rsidR="00381CE0" w:rsidRDefault="00346D2A">
            <w:pPr>
              <w:pStyle w:val="TableParagraph"/>
              <w:spacing w:before="17" w:line="176" w:lineRule="exact"/>
              <w:ind w:right="426"/>
              <w:jc w:val="right"/>
              <w:rPr>
                <w:sz w:val="16"/>
              </w:rPr>
            </w:pPr>
            <w:r>
              <w:rPr>
                <w:sz w:val="16"/>
              </w:rPr>
              <w:t>15</w:t>
            </w:r>
          </w:p>
        </w:tc>
        <w:tc>
          <w:tcPr>
            <w:tcW w:w="1695" w:type="dxa"/>
          </w:tcPr>
          <w:p w:rsidR="00381CE0" w:rsidRDefault="00346D2A">
            <w:pPr>
              <w:pStyle w:val="TableParagraph"/>
              <w:spacing w:before="17" w:line="176" w:lineRule="exact"/>
              <w:ind w:right="812"/>
              <w:jc w:val="right"/>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26"/>
              <w:ind w:left="8"/>
              <w:rPr>
                <w:sz w:val="16"/>
              </w:rPr>
            </w:pPr>
            <w:r>
              <w:rPr>
                <w:w w:val="105"/>
                <w:sz w:val="16"/>
              </w:rPr>
              <w:t>Статистика</w:t>
            </w:r>
          </w:p>
        </w:tc>
        <w:tc>
          <w:tcPr>
            <w:tcW w:w="1200" w:type="dxa"/>
          </w:tcPr>
          <w:p w:rsidR="00381CE0" w:rsidRDefault="00346D2A">
            <w:pPr>
              <w:pStyle w:val="TableParagraph"/>
              <w:spacing w:before="17"/>
              <w:ind w:left="362" w:right="355"/>
              <w:jc w:val="center"/>
              <w:rPr>
                <w:sz w:val="16"/>
              </w:rPr>
            </w:pPr>
            <w:r>
              <w:rPr>
                <w:w w:val="105"/>
                <w:sz w:val="16"/>
              </w:rPr>
              <w:t>62</w:t>
            </w:r>
          </w:p>
        </w:tc>
        <w:tc>
          <w:tcPr>
            <w:tcW w:w="1500" w:type="dxa"/>
          </w:tcPr>
          <w:p w:rsidR="00381CE0" w:rsidRDefault="00381CE0">
            <w:pPr>
              <w:pStyle w:val="TableParagraph"/>
              <w:rPr>
                <w:sz w:val="16"/>
              </w:rPr>
            </w:pPr>
          </w:p>
        </w:tc>
        <w:tc>
          <w:tcPr>
            <w:tcW w:w="1281" w:type="dxa"/>
          </w:tcPr>
          <w:p w:rsidR="00381CE0" w:rsidRDefault="00381CE0">
            <w:pPr>
              <w:pStyle w:val="TableParagraph"/>
              <w:rPr>
                <w:sz w:val="16"/>
              </w:rPr>
            </w:pPr>
          </w:p>
        </w:tc>
        <w:tc>
          <w:tcPr>
            <w:tcW w:w="1044" w:type="dxa"/>
          </w:tcPr>
          <w:p w:rsidR="00381CE0" w:rsidRDefault="00346D2A">
            <w:pPr>
              <w:pStyle w:val="TableParagraph"/>
              <w:spacing w:before="17"/>
              <w:ind w:right="426"/>
              <w:jc w:val="right"/>
              <w:rPr>
                <w:sz w:val="16"/>
              </w:rPr>
            </w:pPr>
            <w:r>
              <w:rPr>
                <w:sz w:val="16"/>
              </w:rPr>
              <w:t>15</w:t>
            </w:r>
          </w:p>
        </w:tc>
        <w:tc>
          <w:tcPr>
            <w:tcW w:w="1695" w:type="dxa"/>
          </w:tcPr>
          <w:p w:rsidR="00381CE0" w:rsidRDefault="00346D2A">
            <w:pPr>
              <w:pStyle w:val="TableParagraph"/>
              <w:spacing w:before="17"/>
              <w:ind w:right="812"/>
              <w:jc w:val="right"/>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7" w:lineRule="exact"/>
              <w:ind w:left="8"/>
              <w:rPr>
                <w:sz w:val="16"/>
              </w:rPr>
            </w:pPr>
            <w:r>
              <w:rPr>
                <w:w w:val="105"/>
                <w:sz w:val="16"/>
              </w:rPr>
              <w:t>Професионална пракса</w:t>
            </w:r>
          </w:p>
        </w:tc>
        <w:tc>
          <w:tcPr>
            <w:tcW w:w="1200" w:type="dxa"/>
          </w:tcPr>
          <w:p w:rsidR="00381CE0" w:rsidRDefault="00381CE0">
            <w:pPr>
              <w:pStyle w:val="TableParagraph"/>
              <w:rPr>
                <w:sz w:val="16"/>
              </w:rPr>
            </w:pPr>
          </w:p>
        </w:tc>
        <w:tc>
          <w:tcPr>
            <w:tcW w:w="1500" w:type="dxa"/>
          </w:tcPr>
          <w:p w:rsidR="00381CE0" w:rsidRDefault="00381CE0">
            <w:pPr>
              <w:pStyle w:val="TableParagraph"/>
              <w:rPr>
                <w:sz w:val="16"/>
              </w:rPr>
            </w:pPr>
          </w:p>
        </w:tc>
        <w:tc>
          <w:tcPr>
            <w:tcW w:w="1281" w:type="dxa"/>
          </w:tcPr>
          <w:p w:rsidR="00381CE0" w:rsidRDefault="00346D2A">
            <w:pPr>
              <w:pStyle w:val="TableParagraph"/>
              <w:spacing w:before="17"/>
              <w:ind w:left="55" w:right="46"/>
              <w:jc w:val="center"/>
              <w:rPr>
                <w:sz w:val="16"/>
              </w:rPr>
            </w:pPr>
            <w:r>
              <w:rPr>
                <w:w w:val="105"/>
                <w:sz w:val="16"/>
              </w:rPr>
              <w:t>60</w:t>
            </w:r>
          </w:p>
        </w:tc>
        <w:tc>
          <w:tcPr>
            <w:tcW w:w="1044" w:type="dxa"/>
          </w:tcPr>
          <w:p w:rsidR="00381CE0" w:rsidRDefault="00346D2A">
            <w:pPr>
              <w:pStyle w:val="TableParagraph"/>
              <w:spacing w:before="17"/>
              <w:ind w:right="426"/>
              <w:jc w:val="right"/>
              <w:rPr>
                <w:sz w:val="16"/>
              </w:rPr>
            </w:pPr>
            <w:r>
              <w:rPr>
                <w:sz w:val="16"/>
              </w:rPr>
              <w:t>15</w:t>
            </w:r>
          </w:p>
        </w:tc>
        <w:tc>
          <w:tcPr>
            <w:tcW w:w="1695" w:type="dxa"/>
          </w:tcPr>
          <w:p w:rsidR="00381CE0" w:rsidRDefault="00346D2A">
            <w:pPr>
              <w:pStyle w:val="TableParagraph"/>
              <w:spacing w:before="17"/>
              <w:ind w:right="812"/>
              <w:jc w:val="right"/>
              <w:rPr>
                <w:sz w:val="16"/>
              </w:rPr>
            </w:pPr>
            <w:r>
              <w:rPr>
                <w:w w:val="102"/>
                <w:sz w:val="16"/>
              </w:rPr>
              <w:t>/</w:t>
            </w:r>
          </w:p>
        </w:tc>
      </w:tr>
      <w:tr w:rsidR="00381CE0">
        <w:trPr>
          <w:trHeight w:val="212"/>
        </w:trPr>
        <w:tc>
          <w:tcPr>
            <w:tcW w:w="680" w:type="dxa"/>
            <w:vMerge w:val="restart"/>
          </w:tcPr>
          <w:p w:rsidR="00381CE0" w:rsidRDefault="00346D2A">
            <w:pPr>
              <w:pStyle w:val="TableParagraph"/>
              <w:spacing w:before="137"/>
              <w:ind w:left="228" w:right="224"/>
              <w:jc w:val="center"/>
              <w:rPr>
                <w:sz w:val="16"/>
              </w:rPr>
            </w:pPr>
            <w:r>
              <w:rPr>
                <w:w w:val="105"/>
                <w:sz w:val="16"/>
              </w:rPr>
              <w:t>IV</w:t>
            </w:r>
          </w:p>
        </w:tc>
        <w:tc>
          <w:tcPr>
            <w:tcW w:w="4183" w:type="dxa"/>
          </w:tcPr>
          <w:p w:rsidR="00381CE0" w:rsidRDefault="00346D2A">
            <w:pPr>
              <w:pStyle w:val="TableParagraph"/>
              <w:spacing w:before="16" w:line="177"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6" w:line="177" w:lineRule="exact"/>
              <w:ind w:left="361" w:right="356"/>
              <w:jc w:val="center"/>
              <w:rPr>
                <w:sz w:val="16"/>
              </w:rPr>
            </w:pPr>
            <w:r>
              <w:rPr>
                <w:w w:val="105"/>
                <w:sz w:val="16"/>
              </w:rPr>
              <w:t>120</w:t>
            </w:r>
          </w:p>
        </w:tc>
        <w:tc>
          <w:tcPr>
            <w:tcW w:w="1500" w:type="dxa"/>
          </w:tcPr>
          <w:p w:rsidR="00381CE0" w:rsidRDefault="00346D2A">
            <w:pPr>
              <w:pStyle w:val="TableParagraph"/>
              <w:spacing w:before="16" w:line="177" w:lineRule="exact"/>
              <w:ind w:left="66" w:right="58"/>
              <w:jc w:val="center"/>
              <w:rPr>
                <w:sz w:val="16"/>
              </w:rPr>
            </w:pPr>
            <w:r>
              <w:rPr>
                <w:w w:val="105"/>
                <w:sz w:val="16"/>
              </w:rPr>
              <w:t>180</w:t>
            </w:r>
          </w:p>
        </w:tc>
        <w:tc>
          <w:tcPr>
            <w:tcW w:w="1281" w:type="dxa"/>
          </w:tcPr>
          <w:p w:rsidR="00381CE0" w:rsidRDefault="00346D2A">
            <w:pPr>
              <w:pStyle w:val="TableParagraph"/>
              <w:spacing w:before="16" w:line="177" w:lineRule="exact"/>
              <w:ind w:left="55" w:right="46"/>
              <w:jc w:val="center"/>
              <w:rPr>
                <w:sz w:val="16"/>
              </w:rPr>
            </w:pPr>
            <w:r>
              <w:rPr>
                <w:w w:val="105"/>
                <w:sz w:val="16"/>
              </w:rPr>
              <w:t>120</w:t>
            </w:r>
          </w:p>
        </w:tc>
        <w:tc>
          <w:tcPr>
            <w:tcW w:w="1044" w:type="dxa"/>
          </w:tcPr>
          <w:p w:rsidR="00381CE0" w:rsidRDefault="00346D2A">
            <w:pPr>
              <w:pStyle w:val="TableParagraph"/>
              <w:spacing w:before="16" w:line="177" w:lineRule="exact"/>
              <w:ind w:right="426"/>
              <w:jc w:val="right"/>
              <w:rPr>
                <w:sz w:val="16"/>
              </w:rPr>
            </w:pPr>
            <w:r>
              <w:rPr>
                <w:sz w:val="16"/>
              </w:rPr>
              <w:t>15</w:t>
            </w:r>
          </w:p>
        </w:tc>
        <w:tc>
          <w:tcPr>
            <w:tcW w:w="1695" w:type="dxa"/>
          </w:tcPr>
          <w:p w:rsidR="00381CE0" w:rsidRDefault="00346D2A">
            <w:pPr>
              <w:pStyle w:val="TableParagraph"/>
              <w:spacing w:before="16" w:line="177" w:lineRule="exact"/>
              <w:ind w:right="812"/>
              <w:jc w:val="right"/>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7" w:lineRule="exact"/>
              <w:ind w:left="8"/>
              <w:rPr>
                <w:sz w:val="16"/>
              </w:rPr>
            </w:pPr>
            <w:r>
              <w:rPr>
                <w:w w:val="105"/>
                <w:sz w:val="16"/>
              </w:rPr>
              <w:t>Предузетништво</w:t>
            </w:r>
          </w:p>
        </w:tc>
        <w:tc>
          <w:tcPr>
            <w:tcW w:w="1200" w:type="dxa"/>
          </w:tcPr>
          <w:p w:rsidR="00381CE0" w:rsidRDefault="00346D2A">
            <w:pPr>
              <w:pStyle w:val="TableParagraph"/>
              <w:spacing w:before="17"/>
              <w:ind w:left="362" w:right="355"/>
              <w:jc w:val="center"/>
              <w:rPr>
                <w:sz w:val="16"/>
              </w:rPr>
            </w:pPr>
            <w:r>
              <w:rPr>
                <w:w w:val="105"/>
                <w:sz w:val="16"/>
              </w:rPr>
              <w:t>60</w:t>
            </w:r>
          </w:p>
        </w:tc>
        <w:tc>
          <w:tcPr>
            <w:tcW w:w="1500" w:type="dxa"/>
          </w:tcPr>
          <w:p w:rsidR="00381CE0" w:rsidRDefault="00381CE0">
            <w:pPr>
              <w:pStyle w:val="TableParagraph"/>
              <w:rPr>
                <w:sz w:val="16"/>
              </w:rPr>
            </w:pPr>
          </w:p>
        </w:tc>
        <w:tc>
          <w:tcPr>
            <w:tcW w:w="1281" w:type="dxa"/>
          </w:tcPr>
          <w:p w:rsidR="00381CE0" w:rsidRDefault="00381CE0">
            <w:pPr>
              <w:pStyle w:val="TableParagraph"/>
              <w:rPr>
                <w:sz w:val="16"/>
              </w:rPr>
            </w:pPr>
          </w:p>
        </w:tc>
        <w:tc>
          <w:tcPr>
            <w:tcW w:w="1044" w:type="dxa"/>
          </w:tcPr>
          <w:p w:rsidR="00381CE0" w:rsidRDefault="00346D2A">
            <w:pPr>
              <w:pStyle w:val="TableParagraph"/>
              <w:spacing w:before="17"/>
              <w:ind w:right="426"/>
              <w:jc w:val="right"/>
              <w:rPr>
                <w:sz w:val="16"/>
              </w:rPr>
            </w:pPr>
            <w:r>
              <w:rPr>
                <w:sz w:val="16"/>
              </w:rPr>
              <w:t>15</w:t>
            </w:r>
          </w:p>
        </w:tc>
        <w:tc>
          <w:tcPr>
            <w:tcW w:w="1695" w:type="dxa"/>
          </w:tcPr>
          <w:p w:rsidR="00381CE0" w:rsidRDefault="00346D2A">
            <w:pPr>
              <w:pStyle w:val="TableParagraph"/>
              <w:spacing w:before="17"/>
              <w:ind w:right="812"/>
              <w:jc w:val="right"/>
              <w:rPr>
                <w:sz w:val="16"/>
              </w:rPr>
            </w:pPr>
            <w:r>
              <w:rPr>
                <w:w w:val="102"/>
                <w:sz w:val="16"/>
              </w:rPr>
              <w:t>/</w:t>
            </w:r>
          </w:p>
        </w:tc>
      </w:tr>
    </w:tbl>
    <w:p w:rsidR="00381CE0" w:rsidRDefault="00381CE0">
      <w:pPr>
        <w:pStyle w:val="BodyText"/>
        <w:spacing w:before="6"/>
        <w:rPr>
          <w:b/>
          <w:sz w:val="16"/>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183"/>
        <w:gridCol w:w="1200"/>
        <w:gridCol w:w="972"/>
        <w:gridCol w:w="1342"/>
        <w:gridCol w:w="1044"/>
        <w:gridCol w:w="1865"/>
      </w:tblGrid>
      <w:tr w:rsidR="00381CE0">
        <w:trPr>
          <w:trHeight w:val="212"/>
        </w:trPr>
        <w:tc>
          <w:tcPr>
            <w:tcW w:w="11286" w:type="dxa"/>
            <w:gridSpan w:val="7"/>
          </w:tcPr>
          <w:p w:rsidR="00381CE0" w:rsidRDefault="00346D2A">
            <w:pPr>
              <w:pStyle w:val="TableParagraph"/>
              <w:spacing w:before="19" w:line="174" w:lineRule="exact"/>
              <w:ind w:left="2924"/>
              <w:rPr>
                <w:b/>
                <w:sz w:val="16"/>
              </w:rPr>
            </w:pPr>
            <w:r>
              <w:rPr>
                <w:b/>
                <w:w w:val="105"/>
                <w:sz w:val="16"/>
              </w:rPr>
              <w:t>Подела одељења у групе за реализацију по Закону о дуалном образовању</w:t>
            </w:r>
          </w:p>
        </w:tc>
      </w:tr>
      <w:tr w:rsidR="00381CE0">
        <w:trPr>
          <w:trHeight w:val="212"/>
        </w:trPr>
        <w:tc>
          <w:tcPr>
            <w:tcW w:w="680" w:type="dxa"/>
            <w:vMerge w:val="restart"/>
          </w:tcPr>
          <w:p w:rsidR="00381CE0" w:rsidRDefault="00346D2A">
            <w:pPr>
              <w:pStyle w:val="TableParagraph"/>
              <w:spacing w:before="16"/>
              <w:ind w:left="108"/>
              <w:rPr>
                <w:sz w:val="16"/>
              </w:rPr>
            </w:pPr>
            <w:r>
              <w:rPr>
                <w:w w:val="105"/>
                <w:sz w:val="16"/>
              </w:rPr>
              <w:t>разред</w:t>
            </w:r>
          </w:p>
        </w:tc>
        <w:tc>
          <w:tcPr>
            <w:tcW w:w="4183" w:type="dxa"/>
            <w:vMerge w:val="restart"/>
          </w:tcPr>
          <w:p w:rsidR="00381CE0" w:rsidRDefault="00346D2A">
            <w:pPr>
              <w:pStyle w:val="TableParagraph"/>
              <w:spacing w:before="128"/>
              <w:ind w:left="1529" w:right="1525"/>
              <w:jc w:val="center"/>
              <w:rPr>
                <w:sz w:val="16"/>
              </w:rPr>
            </w:pPr>
            <w:r>
              <w:rPr>
                <w:w w:val="105"/>
                <w:sz w:val="16"/>
              </w:rPr>
              <w:t>предмет/модул</w:t>
            </w:r>
          </w:p>
        </w:tc>
        <w:tc>
          <w:tcPr>
            <w:tcW w:w="3514" w:type="dxa"/>
            <w:gridSpan w:val="3"/>
          </w:tcPr>
          <w:p w:rsidR="00381CE0" w:rsidRDefault="00346D2A">
            <w:pPr>
              <w:pStyle w:val="TableParagraph"/>
              <w:spacing w:before="16" w:line="177" w:lineRule="exact"/>
              <w:ind w:left="977"/>
              <w:rPr>
                <w:sz w:val="16"/>
              </w:rPr>
            </w:pPr>
            <w:r>
              <w:rPr>
                <w:w w:val="105"/>
                <w:sz w:val="16"/>
              </w:rPr>
              <w:t>годишњи фонд часова</w:t>
            </w:r>
          </w:p>
        </w:tc>
        <w:tc>
          <w:tcPr>
            <w:tcW w:w="1044" w:type="dxa"/>
            <w:vMerge w:val="restart"/>
          </w:tcPr>
          <w:p w:rsidR="00381CE0" w:rsidRDefault="00346D2A">
            <w:pPr>
              <w:pStyle w:val="TableParagraph"/>
              <w:spacing w:before="33" w:line="247" w:lineRule="auto"/>
              <w:ind w:left="107" w:hanging="36"/>
              <w:rPr>
                <w:sz w:val="16"/>
              </w:rPr>
            </w:pPr>
            <w:r>
              <w:rPr>
                <w:w w:val="105"/>
                <w:sz w:val="16"/>
              </w:rPr>
              <w:t>број ученика у групи - до</w:t>
            </w:r>
          </w:p>
        </w:tc>
        <w:tc>
          <w:tcPr>
            <w:tcW w:w="1865" w:type="dxa"/>
            <w:vMerge w:val="restart"/>
          </w:tcPr>
          <w:p w:rsidR="00381CE0" w:rsidRDefault="00346D2A">
            <w:pPr>
              <w:pStyle w:val="TableParagraph"/>
              <w:spacing w:before="33" w:line="247" w:lineRule="auto"/>
              <w:ind w:left="184" w:hanging="31"/>
              <w:rPr>
                <w:sz w:val="16"/>
              </w:rPr>
            </w:pPr>
            <w:r>
              <w:rPr>
                <w:sz w:val="16"/>
              </w:rPr>
              <w:t xml:space="preserve">Потребно ангажовање </w:t>
            </w:r>
            <w:r>
              <w:rPr>
                <w:w w:val="105"/>
                <w:sz w:val="16"/>
              </w:rPr>
              <w:t>помоћног нставаника</w:t>
            </w:r>
          </w:p>
        </w:tc>
      </w:tr>
      <w:tr w:rsidR="00381CE0">
        <w:trPr>
          <w:trHeight w:val="212"/>
        </w:trPr>
        <w:tc>
          <w:tcPr>
            <w:tcW w:w="680" w:type="dxa"/>
            <w:vMerge/>
            <w:tcBorders>
              <w:top w:val="nil"/>
            </w:tcBorders>
          </w:tcPr>
          <w:p w:rsidR="00381CE0" w:rsidRDefault="00381CE0">
            <w:pPr>
              <w:rPr>
                <w:sz w:val="2"/>
                <w:szCs w:val="2"/>
              </w:rPr>
            </w:pPr>
          </w:p>
        </w:tc>
        <w:tc>
          <w:tcPr>
            <w:tcW w:w="4183" w:type="dxa"/>
            <w:vMerge/>
            <w:tcBorders>
              <w:top w:val="nil"/>
            </w:tcBorders>
          </w:tcPr>
          <w:p w:rsidR="00381CE0" w:rsidRDefault="00381CE0">
            <w:pPr>
              <w:rPr>
                <w:sz w:val="2"/>
                <w:szCs w:val="2"/>
              </w:rPr>
            </w:pPr>
          </w:p>
        </w:tc>
        <w:tc>
          <w:tcPr>
            <w:tcW w:w="1200" w:type="dxa"/>
          </w:tcPr>
          <w:p w:rsidR="00381CE0" w:rsidRDefault="00346D2A">
            <w:pPr>
              <w:pStyle w:val="TableParagraph"/>
              <w:spacing w:before="17" w:line="176" w:lineRule="exact"/>
              <w:ind w:left="362" w:right="356"/>
              <w:jc w:val="center"/>
              <w:rPr>
                <w:sz w:val="16"/>
              </w:rPr>
            </w:pPr>
            <w:r>
              <w:rPr>
                <w:w w:val="105"/>
                <w:sz w:val="16"/>
              </w:rPr>
              <w:t>вежбе</w:t>
            </w:r>
          </w:p>
        </w:tc>
        <w:tc>
          <w:tcPr>
            <w:tcW w:w="972" w:type="dxa"/>
          </w:tcPr>
          <w:p w:rsidR="00381CE0" w:rsidRDefault="00346D2A">
            <w:pPr>
              <w:pStyle w:val="TableParagraph"/>
              <w:spacing w:before="17" w:line="176" w:lineRule="exact"/>
              <w:ind w:left="326"/>
              <w:rPr>
                <w:sz w:val="16"/>
              </w:rPr>
            </w:pPr>
            <w:r>
              <w:rPr>
                <w:w w:val="105"/>
                <w:sz w:val="16"/>
              </w:rPr>
              <w:t>УКР</w:t>
            </w:r>
          </w:p>
        </w:tc>
        <w:tc>
          <w:tcPr>
            <w:tcW w:w="1342" w:type="dxa"/>
          </w:tcPr>
          <w:p w:rsidR="00381CE0" w:rsidRDefault="00346D2A">
            <w:pPr>
              <w:pStyle w:val="TableParagraph"/>
              <w:spacing w:before="17" w:line="176" w:lineRule="exact"/>
              <w:ind w:left="88" w:right="76"/>
              <w:jc w:val="center"/>
              <w:rPr>
                <w:sz w:val="16"/>
              </w:rPr>
            </w:pPr>
            <w:r>
              <w:rPr>
                <w:w w:val="105"/>
                <w:sz w:val="16"/>
              </w:rPr>
              <w:t>настава у блоку</w:t>
            </w:r>
          </w:p>
        </w:tc>
        <w:tc>
          <w:tcPr>
            <w:tcW w:w="1044" w:type="dxa"/>
            <w:vMerge/>
            <w:tcBorders>
              <w:top w:val="nil"/>
            </w:tcBorders>
          </w:tcPr>
          <w:p w:rsidR="00381CE0" w:rsidRDefault="00381CE0">
            <w:pPr>
              <w:rPr>
                <w:sz w:val="2"/>
                <w:szCs w:val="2"/>
              </w:rPr>
            </w:pPr>
          </w:p>
        </w:tc>
        <w:tc>
          <w:tcPr>
            <w:tcW w:w="1865" w:type="dxa"/>
            <w:vMerge/>
            <w:tcBorders>
              <w:top w:val="nil"/>
            </w:tcBorders>
          </w:tcPr>
          <w:p w:rsidR="00381CE0" w:rsidRDefault="00381CE0">
            <w:pPr>
              <w:rPr>
                <w:sz w:val="2"/>
                <w:szCs w:val="2"/>
              </w:rPr>
            </w:pPr>
          </w:p>
        </w:tc>
      </w:tr>
      <w:tr w:rsidR="00381CE0">
        <w:trPr>
          <w:trHeight w:val="231"/>
        </w:trPr>
        <w:tc>
          <w:tcPr>
            <w:tcW w:w="680" w:type="dxa"/>
            <w:vMerge w:val="restart"/>
          </w:tcPr>
          <w:p w:rsidR="00381CE0" w:rsidRDefault="00381CE0">
            <w:pPr>
              <w:pStyle w:val="TableParagraph"/>
              <w:spacing w:before="3"/>
              <w:rPr>
                <w:b/>
                <w:sz w:val="23"/>
              </w:rPr>
            </w:pPr>
          </w:p>
          <w:p w:rsidR="00381CE0" w:rsidRDefault="00346D2A">
            <w:pPr>
              <w:pStyle w:val="TableParagraph"/>
              <w:ind w:left="5"/>
              <w:jc w:val="center"/>
              <w:rPr>
                <w:sz w:val="16"/>
              </w:rPr>
            </w:pPr>
            <w:r>
              <w:rPr>
                <w:w w:val="102"/>
                <w:sz w:val="16"/>
              </w:rPr>
              <w:t>I</w:t>
            </w:r>
          </w:p>
        </w:tc>
        <w:tc>
          <w:tcPr>
            <w:tcW w:w="4183" w:type="dxa"/>
          </w:tcPr>
          <w:p w:rsidR="00381CE0" w:rsidRDefault="00346D2A">
            <w:pPr>
              <w:pStyle w:val="TableParagraph"/>
              <w:spacing w:before="35" w:line="177"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7"/>
              <w:ind w:left="361" w:right="356"/>
              <w:jc w:val="center"/>
              <w:rPr>
                <w:sz w:val="16"/>
              </w:rPr>
            </w:pPr>
            <w:r>
              <w:rPr>
                <w:w w:val="105"/>
                <w:sz w:val="16"/>
              </w:rPr>
              <w:t>132</w:t>
            </w:r>
          </w:p>
        </w:tc>
        <w:tc>
          <w:tcPr>
            <w:tcW w:w="972" w:type="dxa"/>
          </w:tcPr>
          <w:p w:rsidR="00381CE0" w:rsidRDefault="00381CE0">
            <w:pPr>
              <w:pStyle w:val="TableParagraph"/>
              <w:rPr>
                <w:sz w:val="16"/>
              </w:rPr>
            </w:pPr>
          </w:p>
        </w:tc>
        <w:tc>
          <w:tcPr>
            <w:tcW w:w="1342" w:type="dxa"/>
          </w:tcPr>
          <w:p w:rsidR="00381CE0" w:rsidRDefault="00346D2A">
            <w:pPr>
              <w:pStyle w:val="TableParagraph"/>
              <w:spacing w:before="17"/>
              <w:ind w:left="88" w:right="76"/>
              <w:jc w:val="center"/>
              <w:rPr>
                <w:sz w:val="16"/>
              </w:rPr>
            </w:pPr>
            <w:r>
              <w:rPr>
                <w:w w:val="105"/>
                <w:sz w:val="16"/>
              </w:rPr>
              <w:t>90</w:t>
            </w:r>
          </w:p>
        </w:tc>
        <w:tc>
          <w:tcPr>
            <w:tcW w:w="1044" w:type="dxa"/>
          </w:tcPr>
          <w:p w:rsidR="00381CE0" w:rsidRDefault="00346D2A">
            <w:pPr>
              <w:pStyle w:val="TableParagraph"/>
              <w:spacing w:before="17"/>
              <w:ind w:right="426"/>
              <w:jc w:val="right"/>
              <w:rPr>
                <w:sz w:val="16"/>
              </w:rPr>
            </w:pPr>
            <w:r>
              <w:rPr>
                <w:sz w:val="16"/>
              </w:rPr>
              <w:t>15</w:t>
            </w:r>
          </w:p>
        </w:tc>
        <w:tc>
          <w:tcPr>
            <w:tcW w:w="1865" w:type="dxa"/>
          </w:tcPr>
          <w:p w:rsidR="00381CE0" w:rsidRDefault="00346D2A">
            <w:pPr>
              <w:pStyle w:val="TableParagraph"/>
              <w:spacing w:before="17"/>
              <w:ind w:left="13"/>
              <w:jc w:val="center"/>
              <w:rPr>
                <w:sz w:val="16"/>
              </w:rPr>
            </w:pPr>
            <w:r>
              <w:rPr>
                <w:w w:val="102"/>
                <w:sz w:val="16"/>
              </w:rPr>
              <w:t>/</w:t>
            </w:r>
          </w:p>
        </w:tc>
      </w:tr>
      <w:tr w:rsidR="00381CE0">
        <w:trPr>
          <w:trHeight w:val="230"/>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6" w:lineRule="exact"/>
              <w:ind w:left="8"/>
              <w:rPr>
                <w:sz w:val="16"/>
              </w:rPr>
            </w:pPr>
            <w:r>
              <w:rPr>
                <w:w w:val="105"/>
                <w:sz w:val="16"/>
              </w:rPr>
              <w:t>Пословна кореспонденција</w:t>
            </w:r>
          </w:p>
        </w:tc>
        <w:tc>
          <w:tcPr>
            <w:tcW w:w="1200" w:type="dxa"/>
          </w:tcPr>
          <w:p w:rsidR="00381CE0" w:rsidRDefault="00346D2A">
            <w:pPr>
              <w:pStyle w:val="TableParagraph"/>
              <w:spacing w:before="16"/>
              <w:ind w:left="362" w:right="355"/>
              <w:jc w:val="center"/>
              <w:rPr>
                <w:sz w:val="16"/>
              </w:rPr>
            </w:pPr>
            <w:r>
              <w:rPr>
                <w:w w:val="105"/>
                <w:sz w:val="16"/>
              </w:rPr>
              <w:t>66</w:t>
            </w:r>
          </w:p>
        </w:tc>
        <w:tc>
          <w:tcPr>
            <w:tcW w:w="972" w:type="dxa"/>
          </w:tcPr>
          <w:p w:rsidR="00381CE0" w:rsidRDefault="00381CE0">
            <w:pPr>
              <w:pStyle w:val="TableParagraph"/>
              <w:rPr>
                <w:sz w:val="16"/>
              </w:rPr>
            </w:pPr>
          </w:p>
        </w:tc>
        <w:tc>
          <w:tcPr>
            <w:tcW w:w="1342" w:type="dxa"/>
          </w:tcPr>
          <w:p w:rsidR="00381CE0" w:rsidRDefault="00381CE0">
            <w:pPr>
              <w:pStyle w:val="TableParagraph"/>
              <w:rPr>
                <w:sz w:val="16"/>
              </w:rPr>
            </w:pPr>
          </w:p>
        </w:tc>
        <w:tc>
          <w:tcPr>
            <w:tcW w:w="1044" w:type="dxa"/>
          </w:tcPr>
          <w:p w:rsidR="00381CE0" w:rsidRDefault="00346D2A">
            <w:pPr>
              <w:pStyle w:val="TableParagraph"/>
              <w:spacing w:before="16"/>
              <w:ind w:right="426"/>
              <w:jc w:val="right"/>
              <w:rPr>
                <w:sz w:val="16"/>
              </w:rPr>
            </w:pPr>
            <w:r>
              <w:rPr>
                <w:sz w:val="16"/>
              </w:rPr>
              <w:t>15</w:t>
            </w:r>
          </w:p>
        </w:tc>
        <w:tc>
          <w:tcPr>
            <w:tcW w:w="1865" w:type="dxa"/>
          </w:tcPr>
          <w:p w:rsidR="00381CE0" w:rsidRDefault="00346D2A">
            <w:pPr>
              <w:pStyle w:val="TableParagraph"/>
              <w:spacing w:before="16"/>
              <w:ind w:left="1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7" w:lineRule="exact"/>
              <w:ind w:left="8"/>
              <w:rPr>
                <w:sz w:val="16"/>
              </w:rPr>
            </w:pPr>
            <w:r>
              <w:rPr>
                <w:w w:val="105"/>
                <w:sz w:val="16"/>
              </w:rPr>
              <w:t>Професионална пракса</w:t>
            </w:r>
          </w:p>
        </w:tc>
        <w:tc>
          <w:tcPr>
            <w:tcW w:w="1200" w:type="dxa"/>
          </w:tcPr>
          <w:p w:rsidR="00381CE0" w:rsidRDefault="00381CE0">
            <w:pPr>
              <w:pStyle w:val="TableParagraph"/>
              <w:rPr>
                <w:sz w:val="16"/>
              </w:rPr>
            </w:pPr>
          </w:p>
        </w:tc>
        <w:tc>
          <w:tcPr>
            <w:tcW w:w="972" w:type="dxa"/>
          </w:tcPr>
          <w:p w:rsidR="00381CE0" w:rsidRDefault="00381CE0">
            <w:pPr>
              <w:pStyle w:val="TableParagraph"/>
              <w:rPr>
                <w:sz w:val="16"/>
              </w:rPr>
            </w:pPr>
          </w:p>
        </w:tc>
        <w:tc>
          <w:tcPr>
            <w:tcW w:w="1342" w:type="dxa"/>
          </w:tcPr>
          <w:p w:rsidR="00381CE0" w:rsidRDefault="00346D2A">
            <w:pPr>
              <w:pStyle w:val="TableParagraph"/>
              <w:spacing w:before="17"/>
              <w:ind w:left="88" w:right="76"/>
              <w:jc w:val="center"/>
              <w:rPr>
                <w:sz w:val="16"/>
              </w:rPr>
            </w:pPr>
            <w:r>
              <w:rPr>
                <w:w w:val="105"/>
                <w:sz w:val="16"/>
              </w:rPr>
              <w:t>30</w:t>
            </w:r>
          </w:p>
        </w:tc>
        <w:tc>
          <w:tcPr>
            <w:tcW w:w="1044" w:type="dxa"/>
          </w:tcPr>
          <w:p w:rsidR="00381CE0" w:rsidRDefault="00346D2A">
            <w:pPr>
              <w:pStyle w:val="TableParagraph"/>
              <w:spacing w:before="17"/>
              <w:ind w:right="426"/>
              <w:jc w:val="right"/>
              <w:rPr>
                <w:sz w:val="16"/>
              </w:rPr>
            </w:pPr>
            <w:r>
              <w:rPr>
                <w:sz w:val="16"/>
              </w:rPr>
              <w:t>15</w:t>
            </w:r>
          </w:p>
        </w:tc>
        <w:tc>
          <w:tcPr>
            <w:tcW w:w="1865" w:type="dxa"/>
          </w:tcPr>
          <w:p w:rsidR="00381CE0" w:rsidRDefault="00346D2A">
            <w:pPr>
              <w:pStyle w:val="TableParagraph"/>
              <w:spacing w:before="17"/>
              <w:ind w:left="13"/>
              <w:jc w:val="center"/>
              <w:rPr>
                <w:sz w:val="16"/>
              </w:rPr>
            </w:pPr>
            <w:r>
              <w:rPr>
                <w:w w:val="102"/>
                <w:sz w:val="16"/>
              </w:rPr>
              <w:t>/</w:t>
            </w:r>
          </w:p>
        </w:tc>
      </w:tr>
      <w:tr w:rsidR="00381CE0">
        <w:trPr>
          <w:trHeight w:val="212"/>
        </w:trPr>
        <w:tc>
          <w:tcPr>
            <w:tcW w:w="680" w:type="dxa"/>
            <w:vMerge w:val="restart"/>
          </w:tcPr>
          <w:p w:rsidR="00381CE0" w:rsidRDefault="00381CE0">
            <w:pPr>
              <w:pStyle w:val="TableParagraph"/>
              <w:spacing w:before="4"/>
              <w:rPr>
                <w:b/>
              </w:rPr>
            </w:pPr>
          </w:p>
          <w:p w:rsidR="00381CE0" w:rsidRDefault="00346D2A">
            <w:pPr>
              <w:pStyle w:val="TableParagraph"/>
              <w:ind w:left="228" w:right="223"/>
              <w:jc w:val="center"/>
              <w:rPr>
                <w:sz w:val="16"/>
              </w:rPr>
            </w:pPr>
            <w:r>
              <w:rPr>
                <w:w w:val="105"/>
                <w:sz w:val="16"/>
              </w:rPr>
              <w:t>II</w:t>
            </w:r>
          </w:p>
        </w:tc>
        <w:tc>
          <w:tcPr>
            <w:tcW w:w="4183" w:type="dxa"/>
          </w:tcPr>
          <w:p w:rsidR="00381CE0" w:rsidRDefault="00346D2A">
            <w:pPr>
              <w:pStyle w:val="TableParagraph"/>
              <w:spacing w:before="17" w:line="176"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7" w:line="176" w:lineRule="exact"/>
              <w:ind w:left="362" w:right="355"/>
              <w:jc w:val="center"/>
              <w:rPr>
                <w:sz w:val="16"/>
              </w:rPr>
            </w:pPr>
            <w:r>
              <w:rPr>
                <w:w w:val="105"/>
                <w:sz w:val="16"/>
              </w:rPr>
              <w:t>64</w:t>
            </w:r>
          </w:p>
        </w:tc>
        <w:tc>
          <w:tcPr>
            <w:tcW w:w="972" w:type="dxa"/>
          </w:tcPr>
          <w:p w:rsidR="00381CE0" w:rsidRDefault="00346D2A">
            <w:pPr>
              <w:pStyle w:val="TableParagraph"/>
              <w:spacing w:before="17" w:line="176" w:lineRule="exact"/>
              <w:ind w:left="361"/>
              <w:rPr>
                <w:sz w:val="16"/>
              </w:rPr>
            </w:pPr>
            <w:r>
              <w:rPr>
                <w:w w:val="105"/>
                <w:sz w:val="16"/>
              </w:rPr>
              <w:t>192</w:t>
            </w:r>
          </w:p>
        </w:tc>
        <w:tc>
          <w:tcPr>
            <w:tcW w:w="1342" w:type="dxa"/>
          </w:tcPr>
          <w:p w:rsidR="00381CE0" w:rsidRDefault="00346D2A">
            <w:pPr>
              <w:pStyle w:val="TableParagraph"/>
              <w:spacing w:before="17" w:line="176" w:lineRule="exact"/>
              <w:ind w:left="86" w:right="76"/>
              <w:jc w:val="center"/>
              <w:rPr>
                <w:sz w:val="16"/>
              </w:rPr>
            </w:pPr>
            <w:r>
              <w:rPr>
                <w:w w:val="105"/>
                <w:sz w:val="16"/>
              </w:rPr>
              <w:t>120</w:t>
            </w:r>
          </w:p>
        </w:tc>
        <w:tc>
          <w:tcPr>
            <w:tcW w:w="1044" w:type="dxa"/>
          </w:tcPr>
          <w:p w:rsidR="00381CE0" w:rsidRDefault="00346D2A">
            <w:pPr>
              <w:pStyle w:val="TableParagraph"/>
              <w:spacing w:before="17" w:line="176" w:lineRule="exact"/>
              <w:ind w:right="426"/>
              <w:jc w:val="right"/>
              <w:rPr>
                <w:sz w:val="16"/>
              </w:rPr>
            </w:pPr>
            <w:r>
              <w:rPr>
                <w:sz w:val="16"/>
              </w:rPr>
              <w:t>15</w:t>
            </w:r>
          </w:p>
        </w:tc>
        <w:tc>
          <w:tcPr>
            <w:tcW w:w="1865" w:type="dxa"/>
          </w:tcPr>
          <w:p w:rsidR="00381CE0" w:rsidRDefault="00346D2A">
            <w:pPr>
              <w:pStyle w:val="TableParagraph"/>
              <w:spacing w:before="17" w:line="176" w:lineRule="exact"/>
              <w:ind w:left="1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17"/>
              <w:ind w:left="8"/>
              <w:rPr>
                <w:sz w:val="16"/>
              </w:rPr>
            </w:pPr>
            <w:r>
              <w:rPr>
                <w:w w:val="105"/>
                <w:sz w:val="16"/>
              </w:rPr>
              <w:t>Пословна информатика</w:t>
            </w:r>
          </w:p>
        </w:tc>
        <w:tc>
          <w:tcPr>
            <w:tcW w:w="1200" w:type="dxa"/>
          </w:tcPr>
          <w:p w:rsidR="00381CE0" w:rsidRDefault="00346D2A">
            <w:pPr>
              <w:pStyle w:val="TableParagraph"/>
              <w:spacing w:before="17"/>
              <w:ind w:left="362" w:right="355"/>
              <w:jc w:val="center"/>
              <w:rPr>
                <w:sz w:val="16"/>
              </w:rPr>
            </w:pPr>
            <w:r>
              <w:rPr>
                <w:w w:val="105"/>
                <w:sz w:val="16"/>
              </w:rPr>
              <w:t>64</w:t>
            </w:r>
          </w:p>
        </w:tc>
        <w:tc>
          <w:tcPr>
            <w:tcW w:w="972" w:type="dxa"/>
          </w:tcPr>
          <w:p w:rsidR="00381CE0" w:rsidRDefault="00381CE0">
            <w:pPr>
              <w:pStyle w:val="TableParagraph"/>
              <w:rPr>
                <w:sz w:val="16"/>
              </w:rPr>
            </w:pPr>
          </w:p>
        </w:tc>
        <w:tc>
          <w:tcPr>
            <w:tcW w:w="1342" w:type="dxa"/>
          </w:tcPr>
          <w:p w:rsidR="00381CE0" w:rsidRDefault="00381CE0">
            <w:pPr>
              <w:pStyle w:val="TableParagraph"/>
              <w:rPr>
                <w:sz w:val="16"/>
              </w:rPr>
            </w:pPr>
          </w:p>
        </w:tc>
        <w:tc>
          <w:tcPr>
            <w:tcW w:w="1044" w:type="dxa"/>
          </w:tcPr>
          <w:p w:rsidR="00381CE0" w:rsidRDefault="00346D2A">
            <w:pPr>
              <w:pStyle w:val="TableParagraph"/>
              <w:spacing w:before="17"/>
              <w:ind w:right="426"/>
              <w:jc w:val="right"/>
              <w:rPr>
                <w:sz w:val="16"/>
              </w:rPr>
            </w:pPr>
            <w:r>
              <w:rPr>
                <w:sz w:val="16"/>
              </w:rPr>
              <w:t>15</w:t>
            </w:r>
          </w:p>
        </w:tc>
        <w:tc>
          <w:tcPr>
            <w:tcW w:w="1865" w:type="dxa"/>
          </w:tcPr>
          <w:p w:rsidR="00381CE0" w:rsidRDefault="00346D2A">
            <w:pPr>
              <w:pStyle w:val="TableParagraph"/>
              <w:spacing w:before="17"/>
              <w:ind w:left="13"/>
              <w:jc w:val="center"/>
              <w:rPr>
                <w:sz w:val="16"/>
              </w:rPr>
            </w:pPr>
            <w:r>
              <w:rPr>
                <w:w w:val="102"/>
                <w:sz w:val="16"/>
              </w:rPr>
              <w:t>/</w:t>
            </w:r>
          </w:p>
        </w:tc>
      </w:tr>
      <w:tr w:rsidR="00381CE0">
        <w:trPr>
          <w:trHeight w:val="230"/>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6" w:lineRule="exact"/>
              <w:ind w:left="8"/>
              <w:rPr>
                <w:sz w:val="16"/>
              </w:rPr>
            </w:pPr>
            <w:r>
              <w:rPr>
                <w:w w:val="105"/>
                <w:sz w:val="16"/>
              </w:rPr>
              <w:t>Професионална пракса</w:t>
            </w:r>
          </w:p>
        </w:tc>
        <w:tc>
          <w:tcPr>
            <w:tcW w:w="1200" w:type="dxa"/>
          </w:tcPr>
          <w:p w:rsidR="00381CE0" w:rsidRDefault="00381CE0">
            <w:pPr>
              <w:pStyle w:val="TableParagraph"/>
              <w:rPr>
                <w:sz w:val="16"/>
              </w:rPr>
            </w:pPr>
          </w:p>
        </w:tc>
        <w:tc>
          <w:tcPr>
            <w:tcW w:w="972" w:type="dxa"/>
          </w:tcPr>
          <w:p w:rsidR="00381CE0" w:rsidRDefault="00381CE0">
            <w:pPr>
              <w:pStyle w:val="TableParagraph"/>
              <w:rPr>
                <w:sz w:val="16"/>
              </w:rPr>
            </w:pPr>
          </w:p>
        </w:tc>
        <w:tc>
          <w:tcPr>
            <w:tcW w:w="1342" w:type="dxa"/>
          </w:tcPr>
          <w:p w:rsidR="00381CE0" w:rsidRDefault="00346D2A">
            <w:pPr>
              <w:pStyle w:val="TableParagraph"/>
              <w:spacing w:before="16"/>
              <w:ind w:left="88" w:right="76"/>
              <w:jc w:val="center"/>
              <w:rPr>
                <w:sz w:val="16"/>
              </w:rPr>
            </w:pPr>
            <w:r>
              <w:rPr>
                <w:w w:val="105"/>
                <w:sz w:val="16"/>
              </w:rPr>
              <w:t>30</w:t>
            </w:r>
          </w:p>
        </w:tc>
        <w:tc>
          <w:tcPr>
            <w:tcW w:w="1044" w:type="dxa"/>
          </w:tcPr>
          <w:p w:rsidR="00381CE0" w:rsidRDefault="00346D2A">
            <w:pPr>
              <w:pStyle w:val="TableParagraph"/>
              <w:spacing w:before="16"/>
              <w:ind w:right="426"/>
              <w:jc w:val="right"/>
              <w:rPr>
                <w:sz w:val="16"/>
              </w:rPr>
            </w:pPr>
            <w:r>
              <w:rPr>
                <w:sz w:val="16"/>
              </w:rPr>
              <w:t>15</w:t>
            </w:r>
          </w:p>
        </w:tc>
        <w:tc>
          <w:tcPr>
            <w:tcW w:w="1865" w:type="dxa"/>
          </w:tcPr>
          <w:p w:rsidR="00381CE0" w:rsidRDefault="00346D2A">
            <w:pPr>
              <w:pStyle w:val="TableParagraph"/>
              <w:spacing w:before="16"/>
              <w:ind w:left="13"/>
              <w:jc w:val="center"/>
              <w:rPr>
                <w:sz w:val="16"/>
              </w:rPr>
            </w:pPr>
            <w:r>
              <w:rPr>
                <w:w w:val="102"/>
                <w:sz w:val="16"/>
              </w:rPr>
              <w:t>/</w:t>
            </w:r>
          </w:p>
        </w:tc>
      </w:tr>
      <w:tr w:rsidR="00381CE0">
        <w:trPr>
          <w:trHeight w:val="212"/>
        </w:trPr>
        <w:tc>
          <w:tcPr>
            <w:tcW w:w="680" w:type="dxa"/>
            <w:vMerge w:val="restart"/>
          </w:tcPr>
          <w:p w:rsidR="00381CE0" w:rsidRDefault="00381CE0">
            <w:pPr>
              <w:pStyle w:val="TableParagraph"/>
              <w:spacing w:before="5"/>
              <w:rPr>
                <w:b/>
              </w:rPr>
            </w:pPr>
          </w:p>
          <w:p w:rsidR="00381CE0" w:rsidRDefault="00346D2A">
            <w:pPr>
              <w:pStyle w:val="TableParagraph"/>
              <w:ind w:left="227" w:right="224"/>
              <w:jc w:val="center"/>
              <w:rPr>
                <w:sz w:val="16"/>
              </w:rPr>
            </w:pPr>
            <w:r>
              <w:rPr>
                <w:w w:val="105"/>
                <w:sz w:val="16"/>
              </w:rPr>
              <w:t>III</w:t>
            </w:r>
          </w:p>
        </w:tc>
        <w:tc>
          <w:tcPr>
            <w:tcW w:w="4183" w:type="dxa"/>
          </w:tcPr>
          <w:p w:rsidR="00381CE0" w:rsidRDefault="00346D2A">
            <w:pPr>
              <w:pStyle w:val="TableParagraph"/>
              <w:spacing w:before="17" w:line="176"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7" w:line="176" w:lineRule="exact"/>
              <w:ind w:left="361" w:right="356"/>
              <w:jc w:val="center"/>
              <w:rPr>
                <w:sz w:val="16"/>
              </w:rPr>
            </w:pPr>
            <w:r>
              <w:rPr>
                <w:w w:val="105"/>
                <w:sz w:val="16"/>
              </w:rPr>
              <w:t>124</w:t>
            </w:r>
          </w:p>
        </w:tc>
        <w:tc>
          <w:tcPr>
            <w:tcW w:w="972" w:type="dxa"/>
          </w:tcPr>
          <w:p w:rsidR="00381CE0" w:rsidRDefault="00346D2A">
            <w:pPr>
              <w:pStyle w:val="TableParagraph"/>
              <w:spacing w:before="17" w:line="176" w:lineRule="exact"/>
              <w:ind w:left="361"/>
              <w:rPr>
                <w:sz w:val="16"/>
              </w:rPr>
            </w:pPr>
            <w:r>
              <w:rPr>
                <w:w w:val="105"/>
                <w:sz w:val="16"/>
              </w:rPr>
              <w:t>186</w:t>
            </w:r>
          </w:p>
        </w:tc>
        <w:tc>
          <w:tcPr>
            <w:tcW w:w="1342" w:type="dxa"/>
          </w:tcPr>
          <w:p w:rsidR="00381CE0" w:rsidRDefault="00346D2A">
            <w:pPr>
              <w:pStyle w:val="TableParagraph"/>
              <w:spacing w:before="17" w:line="176" w:lineRule="exact"/>
              <w:ind w:left="86" w:right="76"/>
              <w:jc w:val="center"/>
              <w:rPr>
                <w:sz w:val="16"/>
              </w:rPr>
            </w:pPr>
            <w:r>
              <w:rPr>
                <w:w w:val="105"/>
                <w:sz w:val="16"/>
              </w:rPr>
              <w:t>120</w:t>
            </w:r>
          </w:p>
        </w:tc>
        <w:tc>
          <w:tcPr>
            <w:tcW w:w="1044" w:type="dxa"/>
          </w:tcPr>
          <w:p w:rsidR="00381CE0" w:rsidRDefault="00346D2A">
            <w:pPr>
              <w:pStyle w:val="TableParagraph"/>
              <w:spacing w:before="17" w:line="176" w:lineRule="exact"/>
              <w:ind w:right="426"/>
              <w:jc w:val="right"/>
              <w:rPr>
                <w:sz w:val="16"/>
              </w:rPr>
            </w:pPr>
            <w:r>
              <w:rPr>
                <w:sz w:val="16"/>
              </w:rPr>
              <w:t>15</w:t>
            </w:r>
          </w:p>
        </w:tc>
        <w:tc>
          <w:tcPr>
            <w:tcW w:w="1865" w:type="dxa"/>
          </w:tcPr>
          <w:p w:rsidR="00381CE0" w:rsidRDefault="00346D2A">
            <w:pPr>
              <w:pStyle w:val="TableParagraph"/>
              <w:spacing w:before="17" w:line="176" w:lineRule="exact"/>
              <w:ind w:left="1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26"/>
              <w:ind w:left="8"/>
              <w:rPr>
                <w:sz w:val="16"/>
              </w:rPr>
            </w:pPr>
            <w:r>
              <w:rPr>
                <w:w w:val="105"/>
                <w:sz w:val="16"/>
              </w:rPr>
              <w:t>Статистика</w:t>
            </w:r>
          </w:p>
        </w:tc>
        <w:tc>
          <w:tcPr>
            <w:tcW w:w="1200" w:type="dxa"/>
          </w:tcPr>
          <w:p w:rsidR="00381CE0" w:rsidRDefault="00346D2A">
            <w:pPr>
              <w:pStyle w:val="TableParagraph"/>
              <w:spacing w:before="17"/>
              <w:ind w:left="362" w:right="355"/>
              <w:jc w:val="center"/>
              <w:rPr>
                <w:sz w:val="16"/>
              </w:rPr>
            </w:pPr>
            <w:r>
              <w:rPr>
                <w:w w:val="105"/>
                <w:sz w:val="16"/>
              </w:rPr>
              <w:t>62</w:t>
            </w:r>
          </w:p>
        </w:tc>
        <w:tc>
          <w:tcPr>
            <w:tcW w:w="972" w:type="dxa"/>
          </w:tcPr>
          <w:p w:rsidR="00381CE0" w:rsidRDefault="00381CE0">
            <w:pPr>
              <w:pStyle w:val="TableParagraph"/>
              <w:rPr>
                <w:sz w:val="16"/>
              </w:rPr>
            </w:pPr>
          </w:p>
        </w:tc>
        <w:tc>
          <w:tcPr>
            <w:tcW w:w="1342" w:type="dxa"/>
          </w:tcPr>
          <w:p w:rsidR="00381CE0" w:rsidRDefault="00381CE0">
            <w:pPr>
              <w:pStyle w:val="TableParagraph"/>
              <w:rPr>
                <w:sz w:val="16"/>
              </w:rPr>
            </w:pPr>
          </w:p>
        </w:tc>
        <w:tc>
          <w:tcPr>
            <w:tcW w:w="1044" w:type="dxa"/>
          </w:tcPr>
          <w:p w:rsidR="00381CE0" w:rsidRDefault="00346D2A">
            <w:pPr>
              <w:pStyle w:val="TableParagraph"/>
              <w:spacing w:before="17"/>
              <w:ind w:right="426"/>
              <w:jc w:val="right"/>
              <w:rPr>
                <w:sz w:val="16"/>
              </w:rPr>
            </w:pPr>
            <w:r>
              <w:rPr>
                <w:sz w:val="16"/>
              </w:rPr>
              <w:t>15</w:t>
            </w:r>
          </w:p>
        </w:tc>
        <w:tc>
          <w:tcPr>
            <w:tcW w:w="1865" w:type="dxa"/>
          </w:tcPr>
          <w:p w:rsidR="00381CE0" w:rsidRDefault="00346D2A">
            <w:pPr>
              <w:pStyle w:val="TableParagraph"/>
              <w:spacing w:before="17"/>
              <w:ind w:left="1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7" w:lineRule="exact"/>
              <w:ind w:left="8"/>
              <w:rPr>
                <w:sz w:val="16"/>
              </w:rPr>
            </w:pPr>
            <w:r>
              <w:rPr>
                <w:w w:val="105"/>
                <w:sz w:val="16"/>
              </w:rPr>
              <w:t>Професионална пракса</w:t>
            </w:r>
          </w:p>
        </w:tc>
        <w:tc>
          <w:tcPr>
            <w:tcW w:w="1200" w:type="dxa"/>
          </w:tcPr>
          <w:p w:rsidR="00381CE0" w:rsidRDefault="00381CE0">
            <w:pPr>
              <w:pStyle w:val="TableParagraph"/>
              <w:rPr>
                <w:sz w:val="16"/>
              </w:rPr>
            </w:pPr>
          </w:p>
        </w:tc>
        <w:tc>
          <w:tcPr>
            <w:tcW w:w="972" w:type="dxa"/>
          </w:tcPr>
          <w:p w:rsidR="00381CE0" w:rsidRDefault="00381CE0">
            <w:pPr>
              <w:pStyle w:val="TableParagraph"/>
              <w:rPr>
                <w:sz w:val="16"/>
              </w:rPr>
            </w:pPr>
          </w:p>
        </w:tc>
        <w:tc>
          <w:tcPr>
            <w:tcW w:w="1342" w:type="dxa"/>
          </w:tcPr>
          <w:p w:rsidR="00381CE0" w:rsidRDefault="00346D2A">
            <w:pPr>
              <w:pStyle w:val="TableParagraph"/>
              <w:spacing w:before="17"/>
              <w:ind w:left="88" w:right="76"/>
              <w:jc w:val="center"/>
              <w:rPr>
                <w:sz w:val="16"/>
              </w:rPr>
            </w:pPr>
            <w:r>
              <w:rPr>
                <w:w w:val="105"/>
                <w:sz w:val="16"/>
              </w:rPr>
              <w:t>60</w:t>
            </w:r>
          </w:p>
        </w:tc>
        <w:tc>
          <w:tcPr>
            <w:tcW w:w="1044" w:type="dxa"/>
          </w:tcPr>
          <w:p w:rsidR="00381CE0" w:rsidRDefault="00346D2A">
            <w:pPr>
              <w:pStyle w:val="TableParagraph"/>
              <w:spacing w:before="17"/>
              <w:ind w:right="426"/>
              <w:jc w:val="right"/>
              <w:rPr>
                <w:sz w:val="16"/>
              </w:rPr>
            </w:pPr>
            <w:r>
              <w:rPr>
                <w:sz w:val="16"/>
              </w:rPr>
              <w:t>15</w:t>
            </w:r>
          </w:p>
        </w:tc>
        <w:tc>
          <w:tcPr>
            <w:tcW w:w="1865" w:type="dxa"/>
          </w:tcPr>
          <w:p w:rsidR="00381CE0" w:rsidRDefault="00346D2A">
            <w:pPr>
              <w:pStyle w:val="TableParagraph"/>
              <w:spacing w:before="17"/>
              <w:ind w:left="13"/>
              <w:jc w:val="center"/>
              <w:rPr>
                <w:sz w:val="16"/>
              </w:rPr>
            </w:pPr>
            <w:r>
              <w:rPr>
                <w:w w:val="102"/>
                <w:sz w:val="16"/>
              </w:rPr>
              <w:t>/</w:t>
            </w:r>
          </w:p>
        </w:tc>
      </w:tr>
      <w:tr w:rsidR="00381CE0">
        <w:trPr>
          <w:trHeight w:val="212"/>
        </w:trPr>
        <w:tc>
          <w:tcPr>
            <w:tcW w:w="680" w:type="dxa"/>
            <w:vMerge w:val="restart"/>
          </w:tcPr>
          <w:p w:rsidR="00381CE0" w:rsidRDefault="00346D2A">
            <w:pPr>
              <w:pStyle w:val="TableParagraph"/>
              <w:spacing w:before="137"/>
              <w:ind w:left="4"/>
              <w:jc w:val="center"/>
              <w:rPr>
                <w:sz w:val="16"/>
              </w:rPr>
            </w:pPr>
            <w:r>
              <w:rPr>
                <w:w w:val="102"/>
                <w:sz w:val="16"/>
              </w:rPr>
              <w:t>V</w:t>
            </w:r>
          </w:p>
        </w:tc>
        <w:tc>
          <w:tcPr>
            <w:tcW w:w="4183" w:type="dxa"/>
          </w:tcPr>
          <w:p w:rsidR="00381CE0" w:rsidRDefault="00346D2A">
            <w:pPr>
              <w:pStyle w:val="TableParagraph"/>
              <w:spacing w:before="16" w:line="177" w:lineRule="exact"/>
              <w:ind w:left="8"/>
              <w:rPr>
                <w:sz w:val="16"/>
              </w:rPr>
            </w:pPr>
            <w:r>
              <w:rPr>
                <w:w w:val="105"/>
                <w:sz w:val="16"/>
              </w:rPr>
              <w:t>Агенцијско и хотелијерско пословање</w:t>
            </w:r>
          </w:p>
        </w:tc>
        <w:tc>
          <w:tcPr>
            <w:tcW w:w="1200" w:type="dxa"/>
          </w:tcPr>
          <w:p w:rsidR="00381CE0" w:rsidRDefault="00346D2A">
            <w:pPr>
              <w:pStyle w:val="TableParagraph"/>
              <w:spacing w:before="16" w:line="177" w:lineRule="exact"/>
              <w:ind w:left="361" w:right="356"/>
              <w:jc w:val="center"/>
              <w:rPr>
                <w:sz w:val="16"/>
              </w:rPr>
            </w:pPr>
            <w:r>
              <w:rPr>
                <w:w w:val="105"/>
                <w:sz w:val="16"/>
              </w:rPr>
              <w:t>120</w:t>
            </w:r>
          </w:p>
        </w:tc>
        <w:tc>
          <w:tcPr>
            <w:tcW w:w="972" w:type="dxa"/>
          </w:tcPr>
          <w:p w:rsidR="00381CE0" w:rsidRDefault="00346D2A">
            <w:pPr>
              <w:pStyle w:val="TableParagraph"/>
              <w:spacing w:before="16" w:line="177" w:lineRule="exact"/>
              <w:ind w:left="361"/>
              <w:rPr>
                <w:sz w:val="16"/>
              </w:rPr>
            </w:pPr>
            <w:r>
              <w:rPr>
                <w:w w:val="105"/>
                <w:sz w:val="16"/>
              </w:rPr>
              <w:t>180</w:t>
            </w:r>
          </w:p>
        </w:tc>
        <w:tc>
          <w:tcPr>
            <w:tcW w:w="1342" w:type="dxa"/>
          </w:tcPr>
          <w:p w:rsidR="00381CE0" w:rsidRDefault="00346D2A">
            <w:pPr>
              <w:pStyle w:val="TableParagraph"/>
              <w:spacing w:before="16" w:line="177" w:lineRule="exact"/>
              <w:ind w:left="86" w:right="76"/>
              <w:jc w:val="center"/>
              <w:rPr>
                <w:sz w:val="16"/>
              </w:rPr>
            </w:pPr>
            <w:r>
              <w:rPr>
                <w:w w:val="105"/>
                <w:sz w:val="16"/>
              </w:rPr>
              <w:t>120</w:t>
            </w:r>
          </w:p>
        </w:tc>
        <w:tc>
          <w:tcPr>
            <w:tcW w:w="1044" w:type="dxa"/>
          </w:tcPr>
          <w:p w:rsidR="00381CE0" w:rsidRDefault="00346D2A">
            <w:pPr>
              <w:pStyle w:val="TableParagraph"/>
              <w:spacing w:before="16" w:line="177" w:lineRule="exact"/>
              <w:ind w:right="426"/>
              <w:jc w:val="right"/>
              <w:rPr>
                <w:sz w:val="16"/>
              </w:rPr>
            </w:pPr>
            <w:r>
              <w:rPr>
                <w:sz w:val="16"/>
              </w:rPr>
              <w:t>15</w:t>
            </w:r>
          </w:p>
        </w:tc>
        <w:tc>
          <w:tcPr>
            <w:tcW w:w="1865" w:type="dxa"/>
          </w:tcPr>
          <w:p w:rsidR="00381CE0" w:rsidRDefault="00346D2A">
            <w:pPr>
              <w:pStyle w:val="TableParagraph"/>
              <w:spacing w:before="16" w:line="177" w:lineRule="exact"/>
              <w:ind w:left="1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3" w:type="dxa"/>
          </w:tcPr>
          <w:p w:rsidR="00381CE0" w:rsidRDefault="00346D2A">
            <w:pPr>
              <w:pStyle w:val="TableParagraph"/>
              <w:spacing w:before="35" w:line="177" w:lineRule="exact"/>
              <w:ind w:left="8"/>
              <w:rPr>
                <w:sz w:val="16"/>
              </w:rPr>
            </w:pPr>
            <w:r>
              <w:rPr>
                <w:w w:val="105"/>
                <w:sz w:val="16"/>
              </w:rPr>
              <w:t>Предузетништво</w:t>
            </w:r>
          </w:p>
        </w:tc>
        <w:tc>
          <w:tcPr>
            <w:tcW w:w="1200" w:type="dxa"/>
          </w:tcPr>
          <w:p w:rsidR="00381CE0" w:rsidRDefault="00346D2A">
            <w:pPr>
              <w:pStyle w:val="TableParagraph"/>
              <w:spacing w:before="16"/>
              <w:ind w:left="362" w:right="355"/>
              <w:jc w:val="center"/>
              <w:rPr>
                <w:sz w:val="16"/>
              </w:rPr>
            </w:pPr>
            <w:r>
              <w:rPr>
                <w:w w:val="105"/>
                <w:sz w:val="16"/>
              </w:rPr>
              <w:t>60</w:t>
            </w:r>
          </w:p>
        </w:tc>
        <w:tc>
          <w:tcPr>
            <w:tcW w:w="972" w:type="dxa"/>
          </w:tcPr>
          <w:p w:rsidR="00381CE0" w:rsidRDefault="00381CE0">
            <w:pPr>
              <w:pStyle w:val="TableParagraph"/>
              <w:rPr>
                <w:sz w:val="16"/>
              </w:rPr>
            </w:pPr>
          </w:p>
        </w:tc>
        <w:tc>
          <w:tcPr>
            <w:tcW w:w="1342" w:type="dxa"/>
          </w:tcPr>
          <w:p w:rsidR="00381CE0" w:rsidRDefault="00381CE0">
            <w:pPr>
              <w:pStyle w:val="TableParagraph"/>
              <w:rPr>
                <w:sz w:val="16"/>
              </w:rPr>
            </w:pPr>
          </w:p>
        </w:tc>
        <w:tc>
          <w:tcPr>
            <w:tcW w:w="1044" w:type="dxa"/>
          </w:tcPr>
          <w:p w:rsidR="00381CE0" w:rsidRDefault="00346D2A">
            <w:pPr>
              <w:pStyle w:val="TableParagraph"/>
              <w:spacing w:before="16"/>
              <w:ind w:right="426"/>
              <w:jc w:val="right"/>
              <w:rPr>
                <w:sz w:val="16"/>
              </w:rPr>
            </w:pPr>
            <w:r>
              <w:rPr>
                <w:sz w:val="16"/>
              </w:rPr>
              <w:t>15</w:t>
            </w:r>
          </w:p>
        </w:tc>
        <w:tc>
          <w:tcPr>
            <w:tcW w:w="1865" w:type="dxa"/>
          </w:tcPr>
          <w:p w:rsidR="00381CE0" w:rsidRDefault="00346D2A">
            <w:pPr>
              <w:pStyle w:val="TableParagraph"/>
              <w:spacing w:before="16"/>
              <w:ind w:left="13"/>
              <w:jc w:val="center"/>
              <w:rPr>
                <w:sz w:val="16"/>
              </w:rPr>
            </w:pPr>
            <w:r>
              <w:rPr>
                <w:w w:val="102"/>
                <w:sz w:val="16"/>
              </w:rPr>
              <w:t>/</w:t>
            </w:r>
          </w:p>
        </w:tc>
      </w:tr>
    </w:tbl>
    <w:p w:rsidR="00381CE0" w:rsidRDefault="00381CE0">
      <w:pPr>
        <w:jc w:val="center"/>
        <w:rPr>
          <w:sz w:val="16"/>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3"/>
        <w:rPr>
          <w:b/>
          <w:sz w:val="22"/>
        </w:rPr>
      </w:pPr>
    </w:p>
    <w:p w:rsidR="00381CE0" w:rsidRDefault="00346D2A">
      <w:pPr>
        <w:ind w:left="5438"/>
        <w:rPr>
          <w:b/>
          <w:sz w:val="18"/>
        </w:rPr>
      </w:pPr>
      <w:r>
        <w:rPr>
          <w:b/>
          <w:sz w:val="18"/>
        </w:rPr>
        <w:t>3. НАСТАВНИ ПРОГРАМ</w:t>
      </w:r>
    </w:p>
    <w:p w:rsidR="00381CE0" w:rsidRDefault="00346D2A">
      <w:pPr>
        <w:spacing w:before="2"/>
        <w:ind w:left="199" w:right="684"/>
        <w:jc w:val="center"/>
        <w:rPr>
          <w:b/>
          <w:sz w:val="18"/>
        </w:rPr>
      </w:pPr>
      <w:r>
        <w:rPr>
          <w:b/>
          <w:sz w:val="18"/>
        </w:rPr>
        <w:t>A2: ОБАВЕЗНИ СТРУЧНИ ПРЕДМЕТИ</w:t>
      </w:r>
    </w:p>
    <w:p w:rsidR="00381CE0" w:rsidRDefault="00381CE0">
      <w:pPr>
        <w:pStyle w:val="BodyText"/>
        <w:spacing w:before="2"/>
        <w:rPr>
          <w:b/>
        </w:rPr>
      </w:pPr>
    </w:p>
    <w:p w:rsidR="00381CE0" w:rsidRDefault="00346D2A">
      <w:pPr>
        <w:tabs>
          <w:tab w:val="left" w:pos="2470"/>
        </w:tabs>
        <w:ind w:left="290"/>
        <w:rPr>
          <w:b/>
          <w:sz w:val="18"/>
        </w:rPr>
      </w:pPr>
      <w:r>
        <w:rPr>
          <w:sz w:val="18"/>
        </w:rPr>
        <w:t>Назив</w:t>
      </w:r>
      <w:r>
        <w:rPr>
          <w:spacing w:val="-2"/>
          <w:sz w:val="18"/>
        </w:rPr>
        <w:t xml:space="preserve"> </w:t>
      </w:r>
      <w:r>
        <w:rPr>
          <w:sz w:val="18"/>
        </w:rPr>
        <w:t>предмета:</w:t>
      </w:r>
      <w:r>
        <w:rPr>
          <w:sz w:val="18"/>
        </w:rPr>
        <w:tab/>
      </w:r>
      <w:r>
        <w:rPr>
          <w:b/>
          <w:sz w:val="18"/>
        </w:rPr>
        <w:t>СТРАНИ ЈЕЗИК</w:t>
      </w:r>
      <w:r>
        <w:rPr>
          <w:b/>
          <w:sz w:val="18"/>
        </w:rPr>
        <w:t xml:space="preserve"> </w:t>
      </w:r>
      <w:r>
        <w:rPr>
          <w:b/>
          <w:sz w:val="18"/>
        </w:rPr>
        <w:t>II</w:t>
      </w:r>
    </w:p>
    <w:p w:rsidR="00381CE0" w:rsidRDefault="00346D2A">
      <w:pPr>
        <w:pStyle w:val="BodyText"/>
        <w:tabs>
          <w:tab w:val="right" w:pos="2652"/>
        </w:tabs>
        <w:spacing w:before="2"/>
        <w:ind w:left="290"/>
        <w:rPr>
          <w:b/>
        </w:rPr>
      </w:pPr>
      <w:r>
        <w:t>Годишњи фонд часова:</w:t>
      </w:r>
      <w:r>
        <w:tab/>
      </w:r>
      <w:r>
        <w:rPr>
          <w:b/>
        </w:rPr>
        <w:t>66</w:t>
      </w:r>
    </w:p>
    <w:p w:rsidR="00381CE0" w:rsidRDefault="00346D2A">
      <w:pPr>
        <w:tabs>
          <w:tab w:val="left" w:pos="2470"/>
        </w:tabs>
        <w:spacing w:before="2"/>
        <w:ind w:left="290"/>
        <w:rPr>
          <w:b/>
          <w:sz w:val="18"/>
        </w:rPr>
      </w:pPr>
      <w:r>
        <w:rPr>
          <w:sz w:val="18"/>
        </w:rPr>
        <w:t>Разред:</w:t>
      </w:r>
      <w:r>
        <w:rPr>
          <w:sz w:val="18"/>
        </w:rPr>
        <w:tab/>
      </w:r>
      <w:r>
        <w:rPr>
          <w:b/>
          <w:sz w:val="18"/>
        </w:rPr>
        <w:t>Први</w:t>
      </w:r>
    </w:p>
    <w:p w:rsidR="00381CE0" w:rsidRDefault="00346D2A">
      <w:pPr>
        <w:pStyle w:val="BodyText"/>
        <w:tabs>
          <w:tab w:val="left" w:pos="2470"/>
          <w:tab w:val="left" w:pos="3064"/>
        </w:tabs>
        <w:spacing w:before="22" w:after="15" w:line="160" w:lineRule="auto"/>
        <w:ind w:left="2473" w:right="1116" w:hanging="2183"/>
      </w:pPr>
      <w:r>
        <w:rPr>
          <w:position w:val="-9"/>
        </w:rPr>
        <w:t>Циљеви предмета:</w:t>
      </w:r>
      <w:r>
        <w:rPr>
          <w:position w:val="-9"/>
        </w:rPr>
        <w:tab/>
      </w:r>
      <w:r>
        <w:rPr>
          <w:b/>
        </w:rPr>
        <w:t>−</w:t>
      </w:r>
      <w:r>
        <w:rPr>
          <w:b/>
        </w:rPr>
        <w:tab/>
      </w:r>
      <w: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w:t>
      </w:r>
      <w:r>
        <w:t>ном и писаном</w:t>
      </w:r>
      <w:r>
        <w:rPr>
          <w:spacing w:val="-13"/>
        </w:rPr>
        <w:t xml:space="preserve"> </w:t>
      </w:r>
      <w:r>
        <w:t>облику.</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3377"/>
        <w:gridCol w:w="3977"/>
        <w:gridCol w:w="3596"/>
      </w:tblGrid>
      <w:tr w:rsidR="00381CE0">
        <w:trPr>
          <w:trHeight w:val="622"/>
        </w:trPr>
        <w:tc>
          <w:tcPr>
            <w:tcW w:w="1719" w:type="dxa"/>
            <w:shd w:val="clear" w:color="auto" w:fill="D9D9D9"/>
          </w:tcPr>
          <w:p w:rsidR="00381CE0" w:rsidRDefault="00346D2A">
            <w:pPr>
              <w:pStyle w:val="TableParagraph"/>
              <w:spacing w:before="2"/>
              <w:ind w:left="608" w:right="599"/>
              <w:jc w:val="center"/>
              <w:rPr>
                <w:b/>
                <w:sz w:val="18"/>
              </w:rPr>
            </w:pPr>
            <w:r>
              <w:rPr>
                <w:b/>
                <w:sz w:val="18"/>
              </w:rPr>
              <w:t>ЦИЉ</w:t>
            </w:r>
          </w:p>
        </w:tc>
        <w:tc>
          <w:tcPr>
            <w:tcW w:w="3377" w:type="dxa"/>
            <w:shd w:val="clear" w:color="auto" w:fill="D9D9D9"/>
          </w:tcPr>
          <w:p w:rsidR="00381CE0" w:rsidRDefault="00346D2A">
            <w:pPr>
              <w:pStyle w:val="TableParagraph"/>
              <w:spacing w:before="2"/>
              <w:ind w:left="288" w:right="283"/>
              <w:jc w:val="center"/>
              <w:rPr>
                <w:b/>
                <w:sz w:val="18"/>
              </w:rPr>
            </w:pPr>
            <w:r>
              <w:rPr>
                <w:b/>
                <w:sz w:val="18"/>
              </w:rPr>
              <w:t>ИСХОДИ НА КРАЈУ ПРВОГ РАЗРЕДА</w:t>
            </w:r>
          </w:p>
          <w:p w:rsidR="00381CE0" w:rsidRDefault="00346D2A">
            <w:pPr>
              <w:pStyle w:val="TableParagraph"/>
              <w:spacing w:line="186" w:lineRule="exact"/>
              <w:ind w:left="289" w:right="283"/>
              <w:jc w:val="center"/>
              <w:rPr>
                <w:sz w:val="18"/>
              </w:rPr>
            </w:pPr>
            <w:r>
              <w:rPr>
                <w:sz w:val="18"/>
              </w:rPr>
              <w:t>Ученик ће бити у стању да:</w:t>
            </w:r>
          </w:p>
        </w:tc>
        <w:tc>
          <w:tcPr>
            <w:tcW w:w="3977" w:type="dxa"/>
            <w:shd w:val="clear" w:color="auto" w:fill="D9D9D9"/>
          </w:tcPr>
          <w:p w:rsidR="00381CE0" w:rsidRDefault="00346D2A">
            <w:pPr>
              <w:pStyle w:val="TableParagraph"/>
              <w:spacing w:before="2"/>
              <w:ind w:left="992" w:right="983"/>
              <w:jc w:val="center"/>
              <w:rPr>
                <w:b/>
                <w:sz w:val="18"/>
              </w:rPr>
            </w:pPr>
            <w:r>
              <w:rPr>
                <w:b/>
                <w:sz w:val="18"/>
              </w:rPr>
              <w:t>ПРЕПОРУЧЕНЕ ТЕМЕ ОПШТЕ И СТРУЧНЕ</w:t>
            </w:r>
          </w:p>
          <w:p w:rsidR="00381CE0" w:rsidRDefault="00346D2A">
            <w:pPr>
              <w:pStyle w:val="TableParagraph"/>
              <w:spacing w:before="2" w:line="184" w:lineRule="exact"/>
              <w:ind w:left="987" w:right="983"/>
              <w:jc w:val="center"/>
              <w:rPr>
                <w:b/>
                <w:sz w:val="18"/>
              </w:rPr>
            </w:pPr>
            <w:r>
              <w:rPr>
                <w:b/>
                <w:sz w:val="18"/>
              </w:rPr>
              <w:t>(80% + 20%)</w:t>
            </w:r>
          </w:p>
        </w:tc>
        <w:tc>
          <w:tcPr>
            <w:tcW w:w="3596" w:type="dxa"/>
            <w:shd w:val="clear" w:color="auto" w:fill="D9D9D9"/>
          </w:tcPr>
          <w:p w:rsidR="00381CE0" w:rsidRDefault="00346D2A">
            <w:pPr>
              <w:pStyle w:val="TableParagraph"/>
              <w:spacing w:before="2"/>
              <w:ind w:left="365"/>
              <w:rPr>
                <w:b/>
                <w:sz w:val="18"/>
              </w:rPr>
            </w:pPr>
            <w:r>
              <w:rPr>
                <w:b/>
                <w:sz w:val="18"/>
              </w:rPr>
              <w:t>КОМУНИКАТИВНЕ ФУНКЦИЈЕ</w:t>
            </w:r>
          </w:p>
        </w:tc>
      </w:tr>
      <w:tr w:rsidR="00381CE0">
        <w:trPr>
          <w:trHeight w:val="2289"/>
        </w:trPr>
        <w:tc>
          <w:tcPr>
            <w:tcW w:w="1719" w:type="dxa"/>
          </w:tcPr>
          <w:p w:rsidR="00381CE0" w:rsidRDefault="00346D2A">
            <w:pPr>
              <w:pStyle w:val="TableParagraph"/>
              <w:spacing w:line="205" w:lineRule="exact"/>
              <w:ind w:left="85"/>
              <w:rPr>
                <w:sz w:val="18"/>
              </w:rPr>
            </w:pPr>
            <w:r>
              <w:rPr>
                <w:sz w:val="18"/>
              </w:rPr>
              <w:t>СЛУШАЊЕ</w:t>
            </w:r>
          </w:p>
          <w:p w:rsidR="00381CE0" w:rsidRDefault="00381CE0">
            <w:pPr>
              <w:pStyle w:val="TableParagraph"/>
              <w:spacing w:before="2"/>
              <w:rPr>
                <w:sz w:val="18"/>
              </w:rPr>
            </w:pPr>
          </w:p>
          <w:p w:rsidR="00381CE0" w:rsidRDefault="00346D2A">
            <w:pPr>
              <w:pStyle w:val="TableParagraph"/>
              <w:ind w:left="87" w:right="360" w:hanging="2"/>
              <w:rPr>
                <w:sz w:val="18"/>
              </w:rPr>
            </w:pPr>
            <w:r>
              <w:rPr>
                <w:sz w:val="18"/>
              </w:rPr>
              <w:t>Оспособљавање ученика за разумевање</w:t>
            </w:r>
          </w:p>
          <w:p w:rsidR="00381CE0" w:rsidRDefault="00346D2A">
            <w:pPr>
              <w:pStyle w:val="TableParagraph"/>
              <w:spacing w:before="4"/>
              <w:ind w:left="87"/>
              <w:rPr>
                <w:sz w:val="18"/>
              </w:rPr>
            </w:pPr>
            <w:r>
              <w:rPr>
                <w:sz w:val="18"/>
              </w:rPr>
              <w:t>усменог говора</w:t>
            </w:r>
          </w:p>
        </w:tc>
        <w:tc>
          <w:tcPr>
            <w:tcW w:w="3377" w:type="dxa"/>
          </w:tcPr>
          <w:p w:rsidR="00381CE0" w:rsidRDefault="00346D2A">
            <w:pPr>
              <w:pStyle w:val="TableParagraph"/>
              <w:numPr>
                <w:ilvl w:val="0"/>
                <w:numId w:val="968"/>
              </w:numPr>
              <w:tabs>
                <w:tab w:val="left" w:pos="679"/>
                <w:tab w:val="left" w:pos="680"/>
              </w:tabs>
              <w:ind w:right="116" w:hanging="2"/>
              <w:rPr>
                <w:sz w:val="18"/>
              </w:rPr>
            </w:pPr>
            <w:r>
              <w:rPr>
                <w:sz w:val="18"/>
              </w:rPr>
              <w:t>разуме реченице, питања и упутства из свакодневног говора (кратка упутства изговорена споро и</w:t>
            </w:r>
            <w:r>
              <w:rPr>
                <w:spacing w:val="2"/>
                <w:sz w:val="18"/>
              </w:rPr>
              <w:t xml:space="preserve"> </w:t>
            </w:r>
            <w:r>
              <w:rPr>
                <w:sz w:val="18"/>
              </w:rPr>
              <w:t>разговетно)</w:t>
            </w:r>
          </w:p>
          <w:p w:rsidR="00381CE0" w:rsidRDefault="00346D2A">
            <w:pPr>
              <w:pStyle w:val="TableParagraph"/>
              <w:numPr>
                <w:ilvl w:val="0"/>
                <w:numId w:val="968"/>
              </w:numPr>
              <w:tabs>
                <w:tab w:val="left" w:pos="679"/>
                <w:tab w:val="left" w:pos="680"/>
              </w:tabs>
              <w:spacing w:before="3"/>
              <w:ind w:right="341" w:hanging="2"/>
              <w:rPr>
                <w:sz w:val="18"/>
              </w:rPr>
            </w:pPr>
            <w:r>
              <w:rPr>
                <w:sz w:val="18"/>
              </w:rPr>
              <w:t>разуме општи садржај краћих, прилагођених текстова (рачунајући</w:t>
            </w:r>
            <w:r>
              <w:rPr>
                <w:spacing w:val="-1"/>
                <w:sz w:val="18"/>
              </w:rPr>
              <w:t xml:space="preserve"> </w:t>
            </w:r>
            <w:r>
              <w:rPr>
                <w:sz w:val="18"/>
              </w:rPr>
              <w:t>и</w:t>
            </w:r>
          </w:p>
          <w:p w:rsidR="00381CE0" w:rsidRDefault="00346D2A">
            <w:pPr>
              <w:pStyle w:val="TableParagraph"/>
              <w:spacing w:before="1"/>
              <w:ind w:left="87" w:right="88" w:hanging="1"/>
              <w:rPr>
                <w:sz w:val="18"/>
              </w:rPr>
            </w:pPr>
            <w:r>
              <w:rPr>
                <w:sz w:val="18"/>
              </w:rPr>
              <w:t>стручне) после неколико слушања или уз помоћ визуелних ефеката (на упутствима, ознака</w:t>
            </w:r>
            <w:r>
              <w:rPr>
                <w:sz w:val="18"/>
              </w:rPr>
              <w:t>ма,</w:t>
            </w:r>
            <w:r>
              <w:rPr>
                <w:spacing w:val="-1"/>
                <w:sz w:val="18"/>
              </w:rPr>
              <w:t xml:space="preserve"> </w:t>
            </w:r>
            <w:r>
              <w:rPr>
                <w:sz w:val="18"/>
              </w:rPr>
              <w:t>етикетама)</w:t>
            </w:r>
          </w:p>
          <w:p w:rsidR="00381CE0" w:rsidRDefault="00346D2A">
            <w:pPr>
              <w:pStyle w:val="TableParagraph"/>
              <w:numPr>
                <w:ilvl w:val="0"/>
                <w:numId w:val="968"/>
              </w:numPr>
              <w:tabs>
                <w:tab w:val="left" w:pos="679"/>
                <w:tab w:val="left" w:pos="680"/>
              </w:tabs>
              <w:spacing w:before="4"/>
              <w:ind w:right="423" w:hanging="2"/>
              <w:rPr>
                <w:sz w:val="18"/>
              </w:rPr>
            </w:pPr>
            <w:r>
              <w:rPr>
                <w:sz w:val="18"/>
              </w:rPr>
              <w:t>разуме бројеве (цене, рачуне, тачно време)</w:t>
            </w:r>
          </w:p>
        </w:tc>
        <w:tc>
          <w:tcPr>
            <w:tcW w:w="3977" w:type="dxa"/>
            <w:vMerge w:val="restart"/>
          </w:tcPr>
          <w:p w:rsidR="00381CE0" w:rsidRDefault="00381CE0">
            <w:pPr>
              <w:pStyle w:val="TableParagraph"/>
              <w:spacing w:before="2"/>
              <w:rPr>
                <w:sz w:val="18"/>
              </w:rPr>
            </w:pPr>
          </w:p>
          <w:p w:rsidR="00381CE0" w:rsidRDefault="00346D2A">
            <w:pPr>
              <w:pStyle w:val="TableParagraph"/>
              <w:spacing w:before="1" w:line="206" w:lineRule="exact"/>
              <w:ind w:left="85"/>
              <w:rPr>
                <w:b/>
                <w:sz w:val="18"/>
              </w:rPr>
            </w:pPr>
            <w:r>
              <w:rPr>
                <w:b/>
                <w:sz w:val="18"/>
              </w:rPr>
              <w:t>OПШТЕ ТЕМЕ</w:t>
            </w:r>
          </w:p>
          <w:p w:rsidR="00381CE0" w:rsidRDefault="00346D2A">
            <w:pPr>
              <w:pStyle w:val="TableParagraph"/>
              <w:numPr>
                <w:ilvl w:val="0"/>
                <w:numId w:val="967"/>
              </w:numPr>
              <w:tabs>
                <w:tab w:val="left" w:pos="679"/>
                <w:tab w:val="left" w:pos="680"/>
              </w:tabs>
              <w:ind w:right="643" w:hanging="2"/>
              <w:rPr>
                <w:sz w:val="18"/>
              </w:rPr>
            </w:pPr>
            <w:r>
              <w:rPr>
                <w:sz w:val="18"/>
              </w:rPr>
              <w:t>Свакодневни живот (организација времена, послова, слободно време)</w:t>
            </w:r>
          </w:p>
          <w:p w:rsidR="00381CE0" w:rsidRDefault="00346D2A">
            <w:pPr>
              <w:pStyle w:val="TableParagraph"/>
              <w:numPr>
                <w:ilvl w:val="0"/>
                <w:numId w:val="967"/>
              </w:numPr>
              <w:tabs>
                <w:tab w:val="left" w:pos="679"/>
                <w:tab w:val="left" w:pos="680"/>
              </w:tabs>
              <w:spacing w:before="1"/>
              <w:ind w:right="320" w:hanging="2"/>
              <w:rPr>
                <w:sz w:val="18"/>
              </w:rPr>
            </w:pPr>
            <w:r>
              <w:rPr>
                <w:sz w:val="18"/>
              </w:rPr>
              <w:t>Храна и здравље (навике у исхрани, карактеристична јела и пића у земљама</w:t>
            </w:r>
            <w:r>
              <w:rPr>
                <w:spacing w:val="-6"/>
                <w:sz w:val="18"/>
              </w:rPr>
              <w:t xml:space="preserve"> </w:t>
            </w:r>
            <w:r>
              <w:rPr>
                <w:sz w:val="18"/>
              </w:rPr>
              <w:t>света)</w:t>
            </w:r>
          </w:p>
          <w:p w:rsidR="00381CE0" w:rsidRDefault="00346D2A">
            <w:pPr>
              <w:pStyle w:val="TableParagraph"/>
              <w:numPr>
                <w:ilvl w:val="0"/>
                <w:numId w:val="967"/>
              </w:numPr>
              <w:tabs>
                <w:tab w:val="left" w:pos="679"/>
                <w:tab w:val="left" w:pos="680"/>
              </w:tabs>
              <w:spacing w:before="3"/>
              <w:ind w:hanging="2"/>
              <w:rPr>
                <w:sz w:val="18"/>
              </w:rPr>
            </w:pPr>
            <w:r>
              <w:rPr>
                <w:sz w:val="18"/>
              </w:rPr>
              <w:t>Познати градови и њихове</w:t>
            </w:r>
            <w:r>
              <w:rPr>
                <w:spacing w:val="-3"/>
                <w:sz w:val="18"/>
              </w:rPr>
              <w:t xml:space="preserve"> </w:t>
            </w:r>
            <w:r>
              <w:rPr>
                <w:sz w:val="18"/>
              </w:rPr>
              <w:t>знаменитости</w:t>
            </w:r>
          </w:p>
          <w:p w:rsidR="00381CE0" w:rsidRDefault="00346D2A">
            <w:pPr>
              <w:pStyle w:val="TableParagraph"/>
              <w:numPr>
                <w:ilvl w:val="0"/>
                <w:numId w:val="967"/>
              </w:numPr>
              <w:tabs>
                <w:tab w:val="left" w:pos="679"/>
                <w:tab w:val="left" w:pos="680"/>
              </w:tabs>
              <w:ind w:hanging="2"/>
              <w:rPr>
                <w:sz w:val="18"/>
              </w:rPr>
            </w:pPr>
            <w:r>
              <w:rPr>
                <w:sz w:val="18"/>
              </w:rPr>
              <w:t>Спортови и позната спортска</w:t>
            </w:r>
            <w:r>
              <w:rPr>
                <w:spacing w:val="-2"/>
                <w:sz w:val="18"/>
              </w:rPr>
              <w:t xml:space="preserve"> </w:t>
            </w:r>
            <w:r>
              <w:rPr>
                <w:sz w:val="18"/>
              </w:rPr>
              <w:t>такмичења</w:t>
            </w:r>
          </w:p>
          <w:p w:rsidR="00381CE0" w:rsidRDefault="00346D2A">
            <w:pPr>
              <w:pStyle w:val="TableParagraph"/>
              <w:numPr>
                <w:ilvl w:val="0"/>
                <w:numId w:val="967"/>
              </w:numPr>
              <w:tabs>
                <w:tab w:val="left" w:pos="679"/>
                <w:tab w:val="left" w:pos="680"/>
              </w:tabs>
              <w:spacing w:before="2"/>
              <w:ind w:right="161" w:hanging="2"/>
              <w:rPr>
                <w:sz w:val="18"/>
              </w:rPr>
            </w:pPr>
            <w:r>
              <w:rPr>
                <w:sz w:val="18"/>
              </w:rPr>
              <w:t>Живот и дела славних људи ХХ века (из света науке,</w:t>
            </w:r>
            <w:r>
              <w:rPr>
                <w:spacing w:val="-1"/>
                <w:sz w:val="18"/>
              </w:rPr>
              <w:t xml:space="preserve"> </w:t>
            </w:r>
            <w:r>
              <w:rPr>
                <w:sz w:val="18"/>
              </w:rPr>
              <w:t>културе)</w:t>
            </w:r>
          </w:p>
          <w:p w:rsidR="00381CE0" w:rsidRDefault="00346D2A">
            <w:pPr>
              <w:pStyle w:val="TableParagraph"/>
              <w:numPr>
                <w:ilvl w:val="0"/>
                <w:numId w:val="967"/>
              </w:numPr>
              <w:tabs>
                <w:tab w:val="left" w:pos="679"/>
                <w:tab w:val="left" w:pos="680"/>
              </w:tabs>
              <w:spacing w:before="2"/>
              <w:ind w:hanging="2"/>
              <w:rPr>
                <w:sz w:val="18"/>
              </w:rPr>
            </w:pPr>
            <w:r>
              <w:rPr>
                <w:sz w:val="18"/>
              </w:rPr>
              <w:t>Медији (штампа,</w:t>
            </w:r>
            <w:r>
              <w:rPr>
                <w:spacing w:val="-1"/>
                <w:sz w:val="18"/>
              </w:rPr>
              <w:t xml:space="preserve"> </w:t>
            </w:r>
            <w:r>
              <w:rPr>
                <w:sz w:val="18"/>
              </w:rPr>
              <w:t>телевизија)</w:t>
            </w:r>
          </w:p>
          <w:p w:rsidR="00381CE0" w:rsidRDefault="00346D2A">
            <w:pPr>
              <w:pStyle w:val="TableParagraph"/>
              <w:numPr>
                <w:ilvl w:val="0"/>
                <w:numId w:val="967"/>
              </w:numPr>
              <w:tabs>
                <w:tab w:val="left" w:pos="679"/>
                <w:tab w:val="left" w:pos="680"/>
              </w:tabs>
              <w:spacing w:before="3"/>
              <w:ind w:hanging="2"/>
              <w:rPr>
                <w:sz w:val="18"/>
              </w:rPr>
            </w:pPr>
            <w:r>
              <w:rPr>
                <w:sz w:val="18"/>
              </w:rPr>
              <w:t>Интересантне животне приче и</w:t>
            </w:r>
            <w:r>
              <w:rPr>
                <w:spacing w:val="-1"/>
                <w:sz w:val="18"/>
              </w:rPr>
              <w:t xml:space="preserve"> </w:t>
            </w:r>
            <w:r>
              <w:rPr>
                <w:sz w:val="18"/>
              </w:rPr>
              <w:t>догађаји</w:t>
            </w:r>
          </w:p>
          <w:p w:rsidR="00381CE0" w:rsidRDefault="00346D2A">
            <w:pPr>
              <w:pStyle w:val="TableParagraph"/>
              <w:numPr>
                <w:ilvl w:val="0"/>
                <w:numId w:val="967"/>
              </w:numPr>
              <w:tabs>
                <w:tab w:val="left" w:pos="679"/>
                <w:tab w:val="left" w:pos="680"/>
              </w:tabs>
              <w:ind w:right="352" w:hanging="2"/>
              <w:rPr>
                <w:sz w:val="18"/>
              </w:rPr>
            </w:pPr>
            <w:r>
              <w:rPr>
                <w:sz w:val="18"/>
              </w:rPr>
              <w:t>Свет компјутера (распрострањеност и примена)</w:t>
            </w:r>
          </w:p>
          <w:p w:rsidR="00381CE0" w:rsidRDefault="00381CE0">
            <w:pPr>
              <w:pStyle w:val="TableParagraph"/>
              <w:spacing w:before="7"/>
              <w:rPr>
                <w:sz w:val="18"/>
              </w:rPr>
            </w:pPr>
          </w:p>
          <w:p w:rsidR="00381CE0" w:rsidRDefault="00346D2A">
            <w:pPr>
              <w:pStyle w:val="TableParagraph"/>
              <w:ind w:left="85"/>
              <w:rPr>
                <w:b/>
                <w:sz w:val="18"/>
              </w:rPr>
            </w:pPr>
            <w:r>
              <w:rPr>
                <w:b/>
                <w:sz w:val="18"/>
              </w:rPr>
              <w:t>СТРУЧНЕ ТЕМЕ</w:t>
            </w:r>
          </w:p>
          <w:p w:rsidR="00381CE0" w:rsidRDefault="00381CE0">
            <w:pPr>
              <w:pStyle w:val="TableParagraph"/>
              <w:rPr>
                <w:sz w:val="18"/>
              </w:rPr>
            </w:pPr>
          </w:p>
          <w:p w:rsidR="00381CE0" w:rsidRDefault="00346D2A">
            <w:pPr>
              <w:pStyle w:val="TableParagraph"/>
              <w:numPr>
                <w:ilvl w:val="0"/>
                <w:numId w:val="967"/>
              </w:numPr>
              <w:tabs>
                <w:tab w:val="left" w:pos="679"/>
                <w:tab w:val="left" w:pos="680"/>
              </w:tabs>
              <w:ind w:right="266" w:hanging="2"/>
              <w:rPr>
                <w:sz w:val="18"/>
              </w:rPr>
            </w:pPr>
            <w:r>
              <w:rPr>
                <w:sz w:val="18"/>
              </w:rPr>
              <w:t>Прикупљање информација за одређену туристичку услугу</w:t>
            </w:r>
          </w:p>
          <w:p w:rsidR="00381CE0" w:rsidRDefault="00346D2A">
            <w:pPr>
              <w:pStyle w:val="TableParagraph"/>
              <w:numPr>
                <w:ilvl w:val="0"/>
                <w:numId w:val="967"/>
              </w:numPr>
              <w:tabs>
                <w:tab w:val="left" w:pos="679"/>
                <w:tab w:val="left" w:pos="680"/>
              </w:tabs>
              <w:spacing w:before="2"/>
              <w:ind w:hanging="2"/>
              <w:rPr>
                <w:sz w:val="18"/>
              </w:rPr>
            </w:pPr>
            <w:r>
              <w:rPr>
                <w:sz w:val="18"/>
              </w:rPr>
              <w:t>Састављање програма туристичке</w:t>
            </w:r>
            <w:r>
              <w:rPr>
                <w:spacing w:val="-1"/>
                <w:sz w:val="18"/>
              </w:rPr>
              <w:t xml:space="preserve"> </w:t>
            </w:r>
            <w:r>
              <w:rPr>
                <w:sz w:val="18"/>
              </w:rPr>
              <w:t>услуге</w:t>
            </w:r>
          </w:p>
          <w:p w:rsidR="00381CE0" w:rsidRDefault="00346D2A">
            <w:pPr>
              <w:pStyle w:val="TableParagraph"/>
              <w:numPr>
                <w:ilvl w:val="0"/>
                <w:numId w:val="967"/>
              </w:numPr>
              <w:tabs>
                <w:tab w:val="left" w:pos="679"/>
                <w:tab w:val="left" w:pos="680"/>
              </w:tabs>
              <w:spacing w:line="242" w:lineRule="auto"/>
              <w:ind w:right="300" w:hanging="2"/>
              <w:rPr>
                <w:sz w:val="18"/>
              </w:rPr>
            </w:pPr>
            <w:r>
              <w:rPr>
                <w:sz w:val="18"/>
              </w:rPr>
              <w:t>Примање и преношење информација у оквиру туристичких</w:t>
            </w:r>
            <w:r>
              <w:rPr>
                <w:spacing w:val="-3"/>
                <w:sz w:val="18"/>
              </w:rPr>
              <w:t xml:space="preserve"> </w:t>
            </w:r>
            <w:r>
              <w:rPr>
                <w:sz w:val="18"/>
              </w:rPr>
              <w:t>услуга</w:t>
            </w:r>
          </w:p>
          <w:p w:rsidR="00381CE0" w:rsidRDefault="00346D2A">
            <w:pPr>
              <w:pStyle w:val="TableParagraph"/>
              <w:numPr>
                <w:ilvl w:val="0"/>
                <w:numId w:val="967"/>
              </w:numPr>
              <w:tabs>
                <w:tab w:val="left" w:pos="679"/>
                <w:tab w:val="left" w:pos="680"/>
              </w:tabs>
              <w:spacing w:before="1"/>
              <w:ind w:right="819" w:hanging="2"/>
              <w:rPr>
                <w:sz w:val="18"/>
              </w:rPr>
            </w:pPr>
            <w:r>
              <w:rPr>
                <w:sz w:val="18"/>
              </w:rPr>
              <w:t>Промоција услуга у контакту са клијентом</w:t>
            </w:r>
          </w:p>
          <w:p w:rsidR="00381CE0" w:rsidRDefault="00346D2A">
            <w:pPr>
              <w:pStyle w:val="TableParagraph"/>
              <w:numPr>
                <w:ilvl w:val="0"/>
                <w:numId w:val="967"/>
              </w:numPr>
              <w:tabs>
                <w:tab w:val="left" w:pos="679"/>
                <w:tab w:val="left" w:pos="680"/>
              </w:tabs>
              <w:spacing w:before="2"/>
              <w:ind w:hanging="2"/>
              <w:rPr>
                <w:sz w:val="18"/>
              </w:rPr>
            </w:pPr>
            <w:r>
              <w:rPr>
                <w:sz w:val="18"/>
              </w:rPr>
              <w:t>Продаја туристичких услуга</w:t>
            </w:r>
          </w:p>
          <w:p w:rsidR="00381CE0" w:rsidRDefault="00346D2A">
            <w:pPr>
              <w:pStyle w:val="TableParagraph"/>
              <w:numPr>
                <w:ilvl w:val="0"/>
                <w:numId w:val="967"/>
              </w:numPr>
              <w:tabs>
                <w:tab w:val="left" w:pos="679"/>
                <w:tab w:val="left" w:pos="680"/>
              </w:tabs>
              <w:spacing w:before="1"/>
              <w:ind w:hanging="2"/>
              <w:rPr>
                <w:sz w:val="18"/>
              </w:rPr>
            </w:pPr>
            <w:r>
              <w:rPr>
                <w:sz w:val="18"/>
              </w:rPr>
              <w:t>Праћење квалитета туристичких</w:t>
            </w:r>
            <w:r>
              <w:rPr>
                <w:spacing w:val="-1"/>
                <w:sz w:val="18"/>
              </w:rPr>
              <w:t xml:space="preserve"> </w:t>
            </w:r>
            <w:r>
              <w:rPr>
                <w:sz w:val="18"/>
              </w:rPr>
              <w:t>услуга</w:t>
            </w:r>
          </w:p>
          <w:p w:rsidR="00381CE0" w:rsidRDefault="00346D2A">
            <w:pPr>
              <w:pStyle w:val="TableParagraph"/>
              <w:numPr>
                <w:ilvl w:val="0"/>
                <w:numId w:val="967"/>
              </w:numPr>
              <w:tabs>
                <w:tab w:val="left" w:pos="679"/>
                <w:tab w:val="left" w:pos="680"/>
              </w:tabs>
              <w:ind w:right="176" w:hanging="2"/>
              <w:rPr>
                <w:sz w:val="18"/>
              </w:rPr>
            </w:pPr>
            <w:r>
              <w:rPr>
                <w:sz w:val="18"/>
              </w:rPr>
              <w:t>(комуникација са гостом приликом пријављивљња и одјављивања, пружање разних обавештења гостима)</w:t>
            </w:r>
          </w:p>
          <w:p w:rsidR="00381CE0" w:rsidRDefault="00346D2A">
            <w:pPr>
              <w:pStyle w:val="TableParagraph"/>
              <w:numPr>
                <w:ilvl w:val="0"/>
                <w:numId w:val="967"/>
              </w:numPr>
              <w:tabs>
                <w:tab w:val="left" w:pos="679"/>
                <w:tab w:val="left" w:pos="680"/>
              </w:tabs>
              <w:spacing w:before="4" w:line="204" w:lineRule="exact"/>
              <w:ind w:hanging="2"/>
              <w:rPr>
                <w:sz w:val="18"/>
              </w:rPr>
            </w:pPr>
            <w:r>
              <w:rPr>
                <w:sz w:val="18"/>
              </w:rPr>
              <w:t>Праћење новина у области</w:t>
            </w:r>
            <w:r>
              <w:rPr>
                <w:spacing w:val="-2"/>
                <w:sz w:val="18"/>
              </w:rPr>
              <w:t xml:space="preserve"> </w:t>
            </w:r>
            <w:r>
              <w:rPr>
                <w:sz w:val="18"/>
              </w:rPr>
              <w:t>туризма</w:t>
            </w:r>
          </w:p>
        </w:tc>
        <w:tc>
          <w:tcPr>
            <w:tcW w:w="3596" w:type="dxa"/>
            <w:vMerge w:val="restart"/>
          </w:tcPr>
          <w:p w:rsidR="00381CE0" w:rsidRDefault="00346D2A">
            <w:pPr>
              <w:pStyle w:val="TableParagraph"/>
              <w:numPr>
                <w:ilvl w:val="0"/>
                <w:numId w:val="966"/>
              </w:numPr>
              <w:tabs>
                <w:tab w:val="left" w:pos="678"/>
                <w:tab w:val="left" w:pos="679"/>
              </w:tabs>
              <w:spacing w:line="205" w:lineRule="exact"/>
              <w:ind w:hanging="2"/>
              <w:rPr>
                <w:sz w:val="18"/>
              </w:rPr>
            </w:pPr>
            <w:r>
              <w:rPr>
                <w:sz w:val="18"/>
              </w:rPr>
              <w:t>Представљање себе и других</w:t>
            </w:r>
          </w:p>
          <w:p w:rsidR="00381CE0" w:rsidRDefault="00346D2A">
            <w:pPr>
              <w:pStyle w:val="TableParagraph"/>
              <w:numPr>
                <w:ilvl w:val="0"/>
                <w:numId w:val="966"/>
              </w:numPr>
              <w:tabs>
                <w:tab w:val="left" w:pos="678"/>
                <w:tab w:val="left" w:pos="679"/>
              </w:tabs>
              <w:ind w:right="181" w:hanging="2"/>
              <w:rPr>
                <w:sz w:val="18"/>
              </w:rPr>
            </w:pPr>
            <w:r>
              <w:rPr>
                <w:sz w:val="18"/>
              </w:rPr>
              <w:t>Поздрављање (састајање, растанак; формално, неформално, специфично по регионима)</w:t>
            </w:r>
          </w:p>
          <w:p w:rsidR="00381CE0" w:rsidRDefault="00346D2A">
            <w:pPr>
              <w:pStyle w:val="TableParagraph"/>
              <w:numPr>
                <w:ilvl w:val="0"/>
                <w:numId w:val="966"/>
              </w:numPr>
              <w:tabs>
                <w:tab w:val="left" w:pos="678"/>
                <w:tab w:val="left" w:pos="679"/>
              </w:tabs>
              <w:spacing w:before="4"/>
              <w:ind w:right="582" w:hanging="2"/>
              <w:rPr>
                <w:sz w:val="18"/>
              </w:rPr>
            </w:pPr>
            <w:r>
              <w:rPr>
                <w:sz w:val="18"/>
              </w:rPr>
              <w:t>Идентификација и именовање особа, објеката, боја, бројева</w:t>
            </w:r>
            <w:r>
              <w:rPr>
                <w:spacing w:val="-3"/>
                <w:sz w:val="18"/>
              </w:rPr>
              <w:t xml:space="preserve"> </w:t>
            </w:r>
            <w:r>
              <w:rPr>
                <w:sz w:val="18"/>
              </w:rPr>
              <w:t>итд.)</w:t>
            </w:r>
          </w:p>
          <w:p w:rsidR="00381CE0" w:rsidRDefault="00346D2A">
            <w:pPr>
              <w:pStyle w:val="TableParagraph"/>
              <w:numPr>
                <w:ilvl w:val="0"/>
                <w:numId w:val="966"/>
              </w:numPr>
              <w:tabs>
                <w:tab w:val="left" w:pos="678"/>
                <w:tab w:val="left" w:pos="679"/>
              </w:tabs>
              <w:spacing w:before="4"/>
              <w:ind w:right="313" w:hanging="2"/>
              <w:rPr>
                <w:sz w:val="18"/>
              </w:rPr>
            </w:pPr>
            <w:r>
              <w:rPr>
                <w:sz w:val="18"/>
              </w:rPr>
              <w:t>Давање једноставних упутстава и команди</w:t>
            </w:r>
          </w:p>
          <w:p w:rsidR="00381CE0" w:rsidRDefault="00346D2A">
            <w:pPr>
              <w:pStyle w:val="TableParagraph"/>
              <w:numPr>
                <w:ilvl w:val="0"/>
                <w:numId w:val="966"/>
              </w:numPr>
              <w:tabs>
                <w:tab w:val="left" w:pos="678"/>
                <w:tab w:val="left" w:pos="679"/>
              </w:tabs>
              <w:spacing w:before="2"/>
              <w:ind w:left="678" w:hanging="593"/>
              <w:rPr>
                <w:sz w:val="18"/>
              </w:rPr>
            </w:pPr>
            <w:r>
              <w:rPr>
                <w:sz w:val="18"/>
              </w:rPr>
              <w:t>Изражавање молби и</w:t>
            </w:r>
            <w:r>
              <w:rPr>
                <w:sz w:val="18"/>
              </w:rPr>
              <w:t xml:space="preserve"> </w:t>
            </w:r>
            <w:r>
              <w:rPr>
                <w:sz w:val="18"/>
              </w:rPr>
              <w:t>захвалности</w:t>
            </w:r>
          </w:p>
          <w:p w:rsidR="00381CE0" w:rsidRDefault="00346D2A">
            <w:pPr>
              <w:pStyle w:val="TableParagraph"/>
              <w:numPr>
                <w:ilvl w:val="0"/>
                <w:numId w:val="966"/>
              </w:numPr>
              <w:tabs>
                <w:tab w:val="left" w:pos="678"/>
                <w:tab w:val="left" w:pos="679"/>
              </w:tabs>
              <w:ind w:left="678" w:hanging="593"/>
              <w:rPr>
                <w:sz w:val="18"/>
              </w:rPr>
            </w:pPr>
            <w:r>
              <w:rPr>
                <w:sz w:val="18"/>
              </w:rPr>
              <w:t>Изражавање извињења</w:t>
            </w:r>
          </w:p>
          <w:p w:rsidR="00381CE0" w:rsidRDefault="00346D2A">
            <w:pPr>
              <w:pStyle w:val="TableParagraph"/>
              <w:numPr>
                <w:ilvl w:val="0"/>
                <w:numId w:val="966"/>
              </w:numPr>
              <w:tabs>
                <w:tab w:val="left" w:pos="678"/>
                <w:tab w:val="left" w:pos="679"/>
              </w:tabs>
              <w:spacing w:before="2"/>
              <w:ind w:left="678" w:hanging="593"/>
              <w:rPr>
                <w:sz w:val="18"/>
              </w:rPr>
            </w:pPr>
            <w:r>
              <w:rPr>
                <w:sz w:val="18"/>
              </w:rPr>
              <w:t>Изражавање потврде и</w:t>
            </w:r>
            <w:r>
              <w:rPr>
                <w:spacing w:val="-1"/>
                <w:sz w:val="18"/>
              </w:rPr>
              <w:t xml:space="preserve"> </w:t>
            </w:r>
            <w:r>
              <w:rPr>
                <w:sz w:val="18"/>
              </w:rPr>
              <w:t>негирање</w:t>
            </w:r>
          </w:p>
          <w:p w:rsidR="00381CE0" w:rsidRDefault="00346D2A">
            <w:pPr>
              <w:pStyle w:val="TableParagraph"/>
              <w:numPr>
                <w:ilvl w:val="0"/>
                <w:numId w:val="966"/>
              </w:numPr>
              <w:tabs>
                <w:tab w:val="left" w:pos="678"/>
                <w:tab w:val="left" w:pos="679"/>
              </w:tabs>
              <w:spacing w:before="2"/>
              <w:ind w:right="1020" w:hanging="2"/>
              <w:rPr>
                <w:sz w:val="18"/>
              </w:rPr>
            </w:pPr>
            <w:r>
              <w:rPr>
                <w:sz w:val="18"/>
              </w:rPr>
              <w:t>Изражавање допадања и недопадања</w:t>
            </w:r>
          </w:p>
          <w:p w:rsidR="00381CE0" w:rsidRDefault="00346D2A">
            <w:pPr>
              <w:pStyle w:val="TableParagraph"/>
              <w:numPr>
                <w:ilvl w:val="0"/>
                <w:numId w:val="966"/>
              </w:numPr>
              <w:tabs>
                <w:tab w:val="left" w:pos="678"/>
                <w:tab w:val="left" w:pos="679"/>
              </w:tabs>
              <w:spacing w:before="2"/>
              <w:ind w:right="239" w:hanging="2"/>
              <w:rPr>
                <w:sz w:val="18"/>
              </w:rPr>
            </w:pPr>
            <w:r>
              <w:rPr>
                <w:sz w:val="18"/>
              </w:rPr>
              <w:t>Изражавање физичких сензација и потреб</w:t>
            </w:r>
            <w:r>
              <w:rPr>
                <w:sz w:val="18"/>
              </w:rPr>
              <w:t>а</w:t>
            </w:r>
          </w:p>
          <w:p w:rsidR="00381CE0" w:rsidRDefault="00346D2A">
            <w:pPr>
              <w:pStyle w:val="TableParagraph"/>
              <w:numPr>
                <w:ilvl w:val="0"/>
                <w:numId w:val="966"/>
              </w:numPr>
              <w:tabs>
                <w:tab w:val="left" w:pos="678"/>
                <w:tab w:val="left" w:pos="679"/>
              </w:tabs>
              <w:spacing w:before="2"/>
              <w:ind w:right="892" w:hanging="2"/>
              <w:rPr>
                <w:sz w:val="18"/>
              </w:rPr>
            </w:pPr>
            <w:r>
              <w:rPr>
                <w:sz w:val="18"/>
              </w:rPr>
              <w:t>Исказивање просторних и временских</w:t>
            </w:r>
            <w:r>
              <w:rPr>
                <w:spacing w:val="-3"/>
                <w:sz w:val="18"/>
              </w:rPr>
              <w:t xml:space="preserve"> </w:t>
            </w:r>
            <w:r>
              <w:rPr>
                <w:sz w:val="18"/>
              </w:rPr>
              <w:t>односа</w:t>
            </w:r>
          </w:p>
          <w:p w:rsidR="00381CE0" w:rsidRDefault="00346D2A">
            <w:pPr>
              <w:pStyle w:val="TableParagraph"/>
              <w:numPr>
                <w:ilvl w:val="0"/>
                <w:numId w:val="966"/>
              </w:numPr>
              <w:tabs>
                <w:tab w:val="left" w:pos="678"/>
                <w:tab w:val="left" w:pos="679"/>
              </w:tabs>
              <w:spacing w:before="3"/>
              <w:ind w:right="274" w:hanging="2"/>
              <w:rPr>
                <w:sz w:val="18"/>
              </w:rPr>
            </w:pPr>
            <w:r>
              <w:rPr>
                <w:sz w:val="18"/>
              </w:rPr>
              <w:t>Давање и тражење информација и обавештења</w:t>
            </w:r>
          </w:p>
          <w:p w:rsidR="00381CE0" w:rsidRDefault="00346D2A">
            <w:pPr>
              <w:pStyle w:val="TableParagraph"/>
              <w:numPr>
                <w:ilvl w:val="0"/>
                <w:numId w:val="966"/>
              </w:numPr>
              <w:tabs>
                <w:tab w:val="left" w:pos="678"/>
                <w:tab w:val="left" w:pos="679"/>
              </w:tabs>
              <w:spacing w:before="2"/>
              <w:ind w:right="279" w:hanging="2"/>
              <w:rPr>
                <w:sz w:val="18"/>
              </w:rPr>
            </w:pPr>
            <w:r>
              <w:rPr>
                <w:sz w:val="18"/>
              </w:rPr>
              <w:t>Описивање и упоређивање лица и предмета</w:t>
            </w:r>
          </w:p>
          <w:p w:rsidR="00381CE0" w:rsidRDefault="00346D2A">
            <w:pPr>
              <w:pStyle w:val="TableParagraph"/>
              <w:numPr>
                <w:ilvl w:val="0"/>
                <w:numId w:val="966"/>
              </w:numPr>
              <w:tabs>
                <w:tab w:val="left" w:pos="678"/>
                <w:tab w:val="left" w:pos="679"/>
              </w:tabs>
              <w:spacing w:before="3"/>
              <w:ind w:right="290" w:hanging="2"/>
              <w:rPr>
                <w:sz w:val="18"/>
              </w:rPr>
            </w:pPr>
            <w:r>
              <w:rPr>
                <w:sz w:val="18"/>
              </w:rPr>
              <w:t>Изрицање забране и реаговање на забрану</w:t>
            </w:r>
          </w:p>
          <w:p w:rsidR="00381CE0" w:rsidRDefault="00346D2A">
            <w:pPr>
              <w:pStyle w:val="TableParagraph"/>
              <w:numPr>
                <w:ilvl w:val="0"/>
                <w:numId w:val="966"/>
              </w:numPr>
              <w:tabs>
                <w:tab w:val="left" w:pos="678"/>
                <w:tab w:val="left" w:pos="679"/>
              </w:tabs>
              <w:spacing w:before="1"/>
              <w:ind w:right="918" w:hanging="2"/>
              <w:rPr>
                <w:sz w:val="18"/>
              </w:rPr>
            </w:pPr>
            <w:r>
              <w:rPr>
                <w:sz w:val="18"/>
              </w:rPr>
              <w:t>Изражавање припадања и поседовања</w:t>
            </w:r>
          </w:p>
          <w:p w:rsidR="00381CE0" w:rsidRDefault="00346D2A">
            <w:pPr>
              <w:pStyle w:val="TableParagraph"/>
              <w:numPr>
                <w:ilvl w:val="0"/>
                <w:numId w:val="966"/>
              </w:numPr>
              <w:tabs>
                <w:tab w:val="left" w:pos="678"/>
                <w:tab w:val="left" w:pos="679"/>
              </w:tabs>
              <w:spacing w:before="4"/>
              <w:ind w:left="678" w:hanging="593"/>
              <w:rPr>
                <w:sz w:val="18"/>
              </w:rPr>
            </w:pPr>
            <w:r>
              <w:rPr>
                <w:sz w:val="18"/>
              </w:rPr>
              <w:t>Скретање пажње</w:t>
            </w:r>
          </w:p>
          <w:p w:rsidR="00381CE0" w:rsidRDefault="00346D2A">
            <w:pPr>
              <w:pStyle w:val="TableParagraph"/>
              <w:numPr>
                <w:ilvl w:val="0"/>
                <w:numId w:val="966"/>
              </w:numPr>
              <w:tabs>
                <w:tab w:val="left" w:pos="678"/>
                <w:tab w:val="left" w:pos="679"/>
              </w:tabs>
              <w:ind w:right="282" w:hanging="2"/>
              <w:rPr>
                <w:sz w:val="18"/>
              </w:rPr>
            </w:pPr>
            <w:r>
              <w:rPr>
                <w:sz w:val="18"/>
              </w:rPr>
              <w:t>Тражење мишљења и изражавање слагања и неслагања</w:t>
            </w:r>
          </w:p>
          <w:p w:rsidR="00381CE0" w:rsidRDefault="00346D2A">
            <w:pPr>
              <w:pStyle w:val="TableParagraph"/>
              <w:numPr>
                <w:ilvl w:val="0"/>
                <w:numId w:val="966"/>
              </w:numPr>
              <w:tabs>
                <w:tab w:val="left" w:pos="679"/>
                <w:tab w:val="left" w:pos="680"/>
              </w:tabs>
              <w:spacing w:before="4"/>
              <w:ind w:left="679"/>
              <w:rPr>
                <w:sz w:val="18"/>
              </w:rPr>
            </w:pPr>
            <w:r>
              <w:rPr>
                <w:sz w:val="18"/>
              </w:rPr>
              <w:t>Тражење и давање</w:t>
            </w:r>
            <w:r>
              <w:rPr>
                <w:spacing w:val="-4"/>
                <w:sz w:val="18"/>
              </w:rPr>
              <w:t xml:space="preserve"> </w:t>
            </w:r>
            <w:r>
              <w:rPr>
                <w:sz w:val="18"/>
              </w:rPr>
              <w:t>дозволе</w:t>
            </w:r>
          </w:p>
          <w:p w:rsidR="00381CE0" w:rsidRDefault="00346D2A">
            <w:pPr>
              <w:pStyle w:val="TableParagraph"/>
              <w:numPr>
                <w:ilvl w:val="0"/>
                <w:numId w:val="966"/>
              </w:numPr>
              <w:tabs>
                <w:tab w:val="left" w:pos="678"/>
                <w:tab w:val="left" w:pos="679"/>
              </w:tabs>
              <w:spacing w:before="1" w:line="204" w:lineRule="exact"/>
              <w:ind w:left="678" w:hanging="593"/>
              <w:rPr>
                <w:sz w:val="18"/>
              </w:rPr>
            </w:pPr>
            <w:r>
              <w:rPr>
                <w:sz w:val="18"/>
              </w:rPr>
              <w:t>Исказивање честитки</w:t>
            </w:r>
          </w:p>
        </w:tc>
      </w:tr>
      <w:tr w:rsidR="00381CE0">
        <w:trPr>
          <w:trHeight w:val="2079"/>
        </w:trPr>
        <w:tc>
          <w:tcPr>
            <w:tcW w:w="1719" w:type="dxa"/>
          </w:tcPr>
          <w:p w:rsidR="00381CE0" w:rsidRDefault="00346D2A">
            <w:pPr>
              <w:pStyle w:val="TableParagraph"/>
              <w:spacing w:line="205" w:lineRule="exact"/>
              <w:ind w:left="85"/>
              <w:rPr>
                <w:sz w:val="18"/>
              </w:rPr>
            </w:pPr>
            <w:r>
              <w:rPr>
                <w:sz w:val="18"/>
              </w:rPr>
              <w:t>ЧИТАЊЕ</w:t>
            </w:r>
          </w:p>
          <w:p w:rsidR="00381CE0" w:rsidRDefault="00381CE0">
            <w:pPr>
              <w:pStyle w:val="TableParagraph"/>
              <w:spacing w:before="1"/>
              <w:rPr>
                <w:sz w:val="18"/>
              </w:rPr>
            </w:pPr>
          </w:p>
          <w:p w:rsidR="00381CE0" w:rsidRDefault="00346D2A">
            <w:pPr>
              <w:pStyle w:val="TableParagraph"/>
              <w:spacing w:before="1"/>
              <w:ind w:left="87" w:right="360" w:hanging="2"/>
              <w:rPr>
                <w:sz w:val="18"/>
              </w:rPr>
            </w:pPr>
            <w:r>
              <w:rPr>
                <w:sz w:val="18"/>
              </w:rPr>
              <w:t>Оспособљавање ученика за разумевање прочитаних текстова</w:t>
            </w:r>
          </w:p>
        </w:tc>
        <w:tc>
          <w:tcPr>
            <w:tcW w:w="3377" w:type="dxa"/>
          </w:tcPr>
          <w:p w:rsidR="00381CE0" w:rsidRDefault="00346D2A">
            <w:pPr>
              <w:pStyle w:val="TableParagraph"/>
              <w:numPr>
                <w:ilvl w:val="0"/>
                <w:numId w:val="965"/>
              </w:numPr>
              <w:tabs>
                <w:tab w:val="left" w:pos="679"/>
                <w:tab w:val="left" w:pos="680"/>
              </w:tabs>
              <w:ind w:right="523" w:hanging="2"/>
              <w:rPr>
                <w:sz w:val="18"/>
              </w:rPr>
            </w:pPr>
            <w:r>
              <w:rPr>
                <w:sz w:val="18"/>
              </w:rPr>
              <w:t>у краћем непознатом тексту препознаје познате речи, изразе и реченице</w:t>
            </w:r>
          </w:p>
          <w:p w:rsidR="00381CE0" w:rsidRDefault="00346D2A">
            <w:pPr>
              <w:pStyle w:val="TableParagraph"/>
              <w:numPr>
                <w:ilvl w:val="0"/>
                <w:numId w:val="965"/>
              </w:numPr>
              <w:tabs>
                <w:tab w:val="left" w:pos="679"/>
                <w:tab w:val="left" w:pos="680"/>
              </w:tabs>
              <w:spacing w:before="2"/>
              <w:ind w:right="136" w:hanging="2"/>
              <w:rPr>
                <w:sz w:val="18"/>
              </w:rPr>
            </w:pPr>
            <w:r>
              <w:rPr>
                <w:sz w:val="18"/>
              </w:rPr>
              <w:t>разуме општи садржај и смисао краћих текстова (саопштења, формулара са подацима о некој особи, основне команде на машинама/компјутеру,</w:t>
            </w:r>
          </w:p>
          <w:p w:rsidR="00381CE0" w:rsidRDefault="00346D2A">
            <w:pPr>
              <w:pStyle w:val="TableParagraph"/>
              <w:spacing w:before="4"/>
              <w:ind w:left="87" w:right="194"/>
              <w:rPr>
                <w:sz w:val="18"/>
              </w:rPr>
            </w:pPr>
            <w:r>
              <w:rPr>
                <w:sz w:val="18"/>
              </w:rPr>
              <w:t>декларације о производима, упутства за употребу и коришћење)</w:t>
            </w:r>
          </w:p>
        </w:tc>
        <w:tc>
          <w:tcPr>
            <w:tcW w:w="3977" w:type="dxa"/>
            <w:vMerge/>
            <w:tcBorders>
              <w:top w:val="nil"/>
            </w:tcBorders>
          </w:tcPr>
          <w:p w:rsidR="00381CE0" w:rsidRDefault="00381CE0">
            <w:pPr>
              <w:rPr>
                <w:sz w:val="2"/>
                <w:szCs w:val="2"/>
              </w:rPr>
            </w:pPr>
          </w:p>
        </w:tc>
        <w:tc>
          <w:tcPr>
            <w:tcW w:w="3596" w:type="dxa"/>
            <w:vMerge/>
            <w:tcBorders>
              <w:top w:val="nil"/>
            </w:tcBorders>
          </w:tcPr>
          <w:p w:rsidR="00381CE0" w:rsidRDefault="00381CE0">
            <w:pPr>
              <w:rPr>
                <w:sz w:val="2"/>
                <w:szCs w:val="2"/>
              </w:rPr>
            </w:pPr>
          </w:p>
        </w:tc>
      </w:tr>
      <w:tr w:rsidR="00381CE0">
        <w:trPr>
          <w:trHeight w:val="1872"/>
        </w:trPr>
        <w:tc>
          <w:tcPr>
            <w:tcW w:w="1719" w:type="dxa"/>
          </w:tcPr>
          <w:p w:rsidR="00381CE0" w:rsidRDefault="00346D2A">
            <w:pPr>
              <w:pStyle w:val="TableParagraph"/>
              <w:spacing w:line="205" w:lineRule="exact"/>
              <w:ind w:left="85"/>
              <w:rPr>
                <w:sz w:val="18"/>
              </w:rPr>
            </w:pPr>
            <w:r>
              <w:rPr>
                <w:sz w:val="18"/>
              </w:rPr>
              <w:t>ГОВОР</w:t>
            </w:r>
          </w:p>
          <w:p w:rsidR="00381CE0" w:rsidRDefault="00381CE0">
            <w:pPr>
              <w:pStyle w:val="TableParagraph"/>
              <w:spacing w:before="3"/>
              <w:rPr>
                <w:sz w:val="18"/>
              </w:rPr>
            </w:pPr>
          </w:p>
          <w:p w:rsidR="00381CE0" w:rsidRDefault="00346D2A">
            <w:pPr>
              <w:pStyle w:val="TableParagraph"/>
              <w:spacing w:before="1"/>
              <w:ind w:left="87" w:right="227" w:hanging="2"/>
              <w:rPr>
                <w:sz w:val="18"/>
              </w:rPr>
            </w:pPr>
            <w:r>
              <w:rPr>
                <w:sz w:val="18"/>
              </w:rPr>
              <w:t>Оспособљавање ученика за кратко монолошко излагање и за</w:t>
            </w:r>
          </w:p>
          <w:p w:rsidR="00381CE0" w:rsidRDefault="00346D2A">
            <w:pPr>
              <w:pStyle w:val="TableParagraph"/>
              <w:spacing w:before="3"/>
              <w:ind w:left="87" w:right="191"/>
              <w:rPr>
                <w:sz w:val="18"/>
              </w:rPr>
            </w:pPr>
            <w:r>
              <w:rPr>
                <w:sz w:val="18"/>
              </w:rPr>
              <w:t>учешће у дијалогу на страном језику</w:t>
            </w:r>
          </w:p>
        </w:tc>
        <w:tc>
          <w:tcPr>
            <w:tcW w:w="3377" w:type="dxa"/>
          </w:tcPr>
          <w:p w:rsidR="00381CE0" w:rsidRDefault="00346D2A">
            <w:pPr>
              <w:pStyle w:val="TableParagraph"/>
              <w:numPr>
                <w:ilvl w:val="0"/>
                <w:numId w:val="964"/>
              </w:numPr>
              <w:tabs>
                <w:tab w:val="left" w:pos="679"/>
                <w:tab w:val="left" w:pos="680"/>
              </w:tabs>
              <w:ind w:right="198" w:hanging="2"/>
              <w:rPr>
                <w:sz w:val="18"/>
              </w:rPr>
            </w:pPr>
            <w:r>
              <w:rPr>
                <w:sz w:val="18"/>
              </w:rPr>
              <w:t>употребљава једноставне изразе и реченице да би представио</w:t>
            </w:r>
          </w:p>
          <w:p w:rsidR="00381CE0" w:rsidRDefault="00346D2A">
            <w:pPr>
              <w:pStyle w:val="TableParagraph"/>
              <w:spacing w:before="2"/>
              <w:ind w:left="87" w:right="493"/>
              <w:rPr>
                <w:sz w:val="18"/>
              </w:rPr>
            </w:pPr>
            <w:r>
              <w:rPr>
                <w:sz w:val="18"/>
              </w:rPr>
              <w:t>свакодневне, себи блиске личности, активности, ситуације и догађаје</w:t>
            </w:r>
          </w:p>
        </w:tc>
        <w:tc>
          <w:tcPr>
            <w:tcW w:w="3977" w:type="dxa"/>
            <w:vMerge/>
            <w:tcBorders>
              <w:top w:val="nil"/>
            </w:tcBorders>
          </w:tcPr>
          <w:p w:rsidR="00381CE0" w:rsidRDefault="00381CE0">
            <w:pPr>
              <w:rPr>
                <w:sz w:val="2"/>
                <w:szCs w:val="2"/>
              </w:rPr>
            </w:pPr>
          </w:p>
        </w:tc>
        <w:tc>
          <w:tcPr>
            <w:tcW w:w="3596"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1"/>
        <w:rPr>
          <w:sz w:val="21"/>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3377"/>
        <w:gridCol w:w="3977"/>
        <w:gridCol w:w="3596"/>
      </w:tblGrid>
      <w:tr w:rsidR="00381CE0">
        <w:trPr>
          <w:trHeight w:val="1456"/>
        </w:trPr>
        <w:tc>
          <w:tcPr>
            <w:tcW w:w="1719" w:type="dxa"/>
          </w:tcPr>
          <w:p w:rsidR="00381CE0" w:rsidRDefault="00346D2A">
            <w:pPr>
              <w:pStyle w:val="TableParagraph"/>
              <w:ind w:left="85"/>
              <w:rPr>
                <w:sz w:val="18"/>
              </w:rPr>
            </w:pPr>
            <w:r>
              <w:rPr>
                <w:sz w:val="18"/>
              </w:rPr>
              <w:t>ПИСАЊЕ</w:t>
            </w:r>
          </w:p>
          <w:p w:rsidR="00381CE0" w:rsidRDefault="00381CE0">
            <w:pPr>
              <w:pStyle w:val="TableParagraph"/>
              <w:spacing w:before="2"/>
              <w:rPr>
                <w:sz w:val="18"/>
              </w:rPr>
            </w:pPr>
          </w:p>
          <w:p w:rsidR="00381CE0" w:rsidRDefault="00346D2A">
            <w:pPr>
              <w:pStyle w:val="TableParagraph"/>
              <w:ind w:left="87" w:right="178" w:hanging="2"/>
              <w:rPr>
                <w:sz w:val="18"/>
              </w:rPr>
            </w:pPr>
            <w:r>
              <w:rPr>
                <w:sz w:val="18"/>
              </w:rPr>
              <w:t>Оспособљавање ученика за писање краћих текстова различитог</w:t>
            </w:r>
          </w:p>
          <w:p w:rsidR="00381CE0" w:rsidRDefault="00346D2A">
            <w:pPr>
              <w:pStyle w:val="TableParagraph"/>
              <w:spacing w:before="4" w:line="188" w:lineRule="exact"/>
              <w:ind w:left="87"/>
              <w:rPr>
                <w:sz w:val="18"/>
              </w:rPr>
            </w:pPr>
            <w:r>
              <w:rPr>
                <w:sz w:val="18"/>
              </w:rPr>
              <w:t>садржаја</w:t>
            </w:r>
          </w:p>
        </w:tc>
        <w:tc>
          <w:tcPr>
            <w:tcW w:w="3377" w:type="dxa"/>
          </w:tcPr>
          <w:p w:rsidR="00381CE0" w:rsidRDefault="00346D2A">
            <w:pPr>
              <w:pStyle w:val="TableParagraph"/>
              <w:numPr>
                <w:ilvl w:val="0"/>
                <w:numId w:val="963"/>
              </w:numPr>
              <w:tabs>
                <w:tab w:val="left" w:pos="679"/>
                <w:tab w:val="left" w:pos="680"/>
              </w:tabs>
              <w:ind w:right="237" w:hanging="2"/>
              <w:rPr>
                <w:sz w:val="18"/>
              </w:rPr>
            </w:pPr>
            <w:r>
              <w:rPr>
                <w:sz w:val="18"/>
              </w:rPr>
              <w:t>пише кратке поруке релевантне за посао (место, термини</w:t>
            </w:r>
            <w:r>
              <w:rPr>
                <w:spacing w:val="-4"/>
                <w:sz w:val="18"/>
              </w:rPr>
              <w:t xml:space="preserve"> </w:t>
            </w:r>
            <w:r>
              <w:rPr>
                <w:sz w:val="18"/>
              </w:rPr>
              <w:t>састанка)</w:t>
            </w:r>
          </w:p>
          <w:p w:rsidR="00381CE0" w:rsidRDefault="00346D2A">
            <w:pPr>
              <w:pStyle w:val="TableParagraph"/>
              <w:numPr>
                <w:ilvl w:val="0"/>
                <w:numId w:val="963"/>
              </w:numPr>
              <w:tabs>
                <w:tab w:val="left" w:pos="679"/>
                <w:tab w:val="left" w:pos="680"/>
              </w:tabs>
              <w:spacing w:before="2"/>
              <w:ind w:right="243" w:hanging="2"/>
              <w:rPr>
                <w:sz w:val="18"/>
              </w:rPr>
            </w:pPr>
            <w:r>
              <w:rPr>
                <w:sz w:val="18"/>
              </w:rPr>
              <w:t>пише краћи текст о себи и свом окружењу</w:t>
            </w:r>
          </w:p>
          <w:p w:rsidR="00381CE0" w:rsidRDefault="00346D2A">
            <w:pPr>
              <w:pStyle w:val="TableParagraph"/>
              <w:numPr>
                <w:ilvl w:val="0"/>
                <w:numId w:val="963"/>
              </w:numPr>
              <w:tabs>
                <w:tab w:val="left" w:pos="679"/>
                <w:tab w:val="left" w:pos="680"/>
              </w:tabs>
              <w:spacing w:before="2"/>
              <w:ind w:right="332" w:hanging="2"/>
              <w:rPr>
                <w:sz w:val="18"/>
              </w:rPr>
            </w:pPr>
            <w:r>
              <w:rPr>
                <w:sz w:val="18"/>
              </w:rPr>
              <w:t>попуњава формулар основним личним подацима</w:t>
            </w:r>
          </w:p>
        </w:tc>
        <w:tc>
          <w:tcPr>
            <w:tcW w:w="3977" w:type="dxa"/>
            <w:vMerge w:val="restart"/>
            <w:tcBorders>
              <w:bottom w:val="nil"/>
            </w:tcBorders>
          </w:tcPr>
          <w:p w:rsidR="00381CE0" w:rsidRDefault="00346D2A">
            <w:pPr>
              <w:pStyle w:val="TableParagraph"/>
              <w:numPr>
                <w:ilvl w:val="0"/>
                <w:numId w:val="962"/>
              </w:numPr>
              <w:tabs>
                <w:tab w:val="left" w:pos="679"/>
                <w:tab w:val="left" w:pos="680"/>
              </w:tabs>
              <w:spacing w:line="242" w:lineRule="auto"/>
              <w:ind w:right="146" w:hanging="2"/>
              <w:rPr>
                <w:sz w:val="18"/>
              </w:rPr>
            </w:pPr>
            <w:r>
              <w:rPr>
                <w:sz w:val="18"/>
              </w:rPr>
              <w:t>Пословна комуникација и коресподенција н</w:t>
            </w:r>
            <w:r>
              <w:rPr>
                <w:sz w:val="18"/>
              </w:rPr>
              <w:t>а страном језику релевантна за струку</w:t>
            </w:r>
          </w:p>
          <w:p w:rsidR="00381CE0" w:rsidRDefault="00381CE0">
            <w:pPr>
              <w:pStyle w:val="TableParagraph"/>
              <w:spacing w:before="9"/>
              <w:rPr>
                <w:sz w:val="17"/>
              </w:rPr>
            </w:pPr>
          </w:p>
          <w:p w:rsidR="00381CE0" w:rsidRDefault="00346D2A">
            <w:pPr>
              <w:pStyle w:val="TableParagraph"/>
              <w:spacing w:before="1"/>
              <w:ind w:left="87" w:right="247" w:hanging="2"/>
              <w:rPr>
                <w:sz w:val="18"/>
              </w:rPr>
            </w:pPr>
            <w:r>
              <w:rPr>
                <w:sz w:val="18"/>
              </w:rPr>
              <w:t>Напомена: Стручне теме треба распоредити по разредима тако да буду у корелацији са</w:t>
            </w:r>
          </w:p>
          <w:p w:rsidR="00381CE0" w:rsidRDefault="00346D2A">
            <w:pPr>
              <w:pStyle w:val="TableParagraph"/>
              <w:spacing w:before="1"/>
              <w:ind w:left="87" w:right="718"/>
              <w:rPr>
                <w:sz w:val="18"/>
              </w:rPr>
            </w:pPr>
            <w:r>
              <w:rPr>
                <w:sz w:val="18"/>
              </w:rPr>
              <w:t>садржајима који се обрађују из стручних предмета.</w:t>
            </w:r>
          </w:p>
        </w:tc>
        <w:tc>
          <w:tcPr>
            <w:tcW w:w="3596" w:type="dxa"/>
            <w:vMerge w:val="restart"/>
            <w:tcBorders>
              <w:bottom w:val="nil"/>
            </w:tcBorders>
          </w:tcPr>
          <w:p w:rsidR="00381CE0" w:rsidRDefault="00346D2A">
            <w:pPr>
              <w:pStyle w:val="TableParagraph"/>
              <w:numPr>
                <w:ilvl w:val="0"/>
                <w:numId w:val="961"/>
              </w:numPr>
              <w:tabs>
                <w:tab w:val="left" w:pos="678"/>
                <w:tab w:val="left" w:pos="679"/>
              </w:tabs>
              <w:ind w:hanging="2"/>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961"/>
              </w:numPr>
              <w:tabs>
                <w:tab w:val="left" w:pos="678"/>
                <w:tab w:val="left" w:pos="679"/>
              </w:tabs>
              <w:spacing w:line="242" w:lineRule="auto"/>
              <w:ind w:right="1053" w:hanging="2"/>
              <w:rPr>
                <w:sz w:val="18"/>
              </w:rPr>
            </w:pPr>
            <w:r>
              <w:rPr>
                <w:sz w:val="18"/>
              </w:rPr>
              <w:t>Изражавање хитности и обавезности</w:t>
            </w:r>
          </w:p>
          <w:p w:rsidR="00381CE0" w:rsidRDefault="00346D2A">
            <w:pPr>
              <w:pStyle w:val="TableParagraph"/>
              <w:numPr>
                <w:ilvl w:val="0"/>
                <w:numId w:val="961"/>
              </w:numPr>
              <w:tabs>
                <w:tab w:val="left" w:pos="678"/>
                <w:tab w:val="left" w:pos="679"/>
              </w:tabs>
              <w:spacing w:line="205" w:lineRule="exact"/>
              <w:ind w:left="678" w:hanging="593"/>
              <w:rPr>
                <w:sz w:val="18"/>
              </w:rPr>
            </w:pPr>
            <w:r>
              <w:rPr>
                <w:sz w:val="18"/>
              </w:rPr>
              <w:t>Исказивање сумње и</w:t>
            </w:r>
            <w:r>
              <w:rPr>
                <w:spacing w:val="1"/>
                <w:sz w:val="18"/>
              </w:rPr>
              <w:t xml:space="preserve"> </w:t>
            </w:r>
            <w:r>
              <w:rPr>
                <w:sz w:val="18"/>
              </w:rPr>
              <w:t>несигурности</w:t>
            </w:r>
          </w:p>
        </w:tc>
      </w:tr>
      <w:tr w:rsidR="00381CE0">
        <w:trPr>
          <w:trHeight w:val="1872"/>
        </w:trPr>
        <w:tc>
          <w:tcPr>
            <w:tcW w:w="1719" w:type="dxa"/>
          </w:tcPr>
          <w:p w:rsidR="00381CE0" w:rsidRDefault="00346D2A">
            <w:pPr>
              <w:pStyle w:val="TableParagraph"/>
              <w:spacing w:line="205" w:lineRule="exact"/>
              <w:ind w:left="85"/>
              <w:rPr>
                <w:sz w:val="18"/>
              </w:rPr>
            </w:pPr>
            <w:r>
              <w:rPr>
                <w:sz w:val="18"/>
              </w:rPr>
              <w:t>ИНТЕРАКЦИЈА</w:t>
            </w:r>
          </w:p>
          <w:p w:rsidR="00381CE0" w:rsidRDefault="00381CE0">
            <w:pPr>
              <w:pStyle w:val="TableParagraph"/>
              <w:rPr>
                <w:sz w:val="20"/>
              </w:rPr>
            </w:pPr>
          </w:p>
          <w:p w:rsidR="00381CE0" w:rsidRDefault="00381CE0">
            <w:pPr>
              <w:pStyle w:val="TableParagraph"/>
              <w:spacing w:before="3"/>
              <w:rPr>
                <w:sz w:val="16"/>
              </w:rPr>
            </w:pPr>
          </w:p>
          <w:p w:rsidR="00381CE0" w:rsidRDefault="00346D2A">
            <w:pPr>
              <w:pStyle w:val="TableParagraph"/>
              <w:spacing w:before="1"/>
              <w:ind w:left="87" w:right="171" w:hanging="2"/>
              <w:rPr>
                <w:sz w:val="18"/>
              </w:rPr>
            </w:pPr>
            <w:r>
              <w:rPr>
                <w:sz w:val="18"/>
              </w:rPr>
              <w:t>Оспособљавање ученика за учешће у дијалогу на</w:t>
            </w:r>
          </w:p>
          <w:p w:rsidR="00381CE0" w:rsidRDefault="00346D2A">
            <w:pPr>
              <w:pStyle w:val="TableParagraph"/>
              <w:spacing w:before="4"/>
              <w:ind w:left="87"/>
              <w:rPr>
                <w:sz w:val="18"/>
              </w:rPr>
            </w:pPr>
            <w:r>
              <w:rPr>
                <w:sz w:val="18"/>
              </w:rPr>
              <w:t>страном језику и</w:t>
            </w:r>
          </w:p>
          <w:p w:rsidR="00381CE0" w:rsidRDefault="00346D2A">
            <w:pPr>
              <w:pStyle w:val="TableParagraph"/>
              <w:spacing w:before="2" w:line="200" w:lineRule="atLeast"/>
              <w:ind w:left="87" w:right="388"/>
              <w:rPr>
                <w:sz w:val="18"/>
              </w:rPr>
            </w:pPr>
            <w:r>
              <w:rPr>
                <w:sz w:val="18"/>
              </w:rPr>
              <w:t>размену краћих писаних порука</w:t>
            </w:r>
          </w:p>
        </w:tc>
        <w:tc>
          <w:tcPr>
            <w:tcW w:w="3377" w:type="dxa"/>
          </w:tcPr>
          <w:p w:rsidR="00381CE0" w:rsidRDefault="00346D2A">
            <w:pPr>
              <w:pStyle w:val="TableParagraph"/>
              <w:numPr>
                <w:ilvl w:val="0"/>
                <w:numId w:val="960"/>
              </w:numPr>
              <w:tabs>
                <w:tab w:val="left" w:pos="679"/>
                <w:tab w:val="left" w:pos="680"/>
              </w:tabs>
              <w:spacing w:line="205" w:lineRule="exact"/>
              <w:ind w:hanging="2"/>
              <w:rPr>
                <w:sz w:val="18"/>
              </w:rPr>
            </w:pPr>
            <w:r>
              <w:rPr>
                <w:sz w:val="18"/>
              </w:rPr>
              <w:t>на једноставан начин</w:t>
            </w:r>
            <w:r>
              <w:rPr>
                <w:spacing w:val="-4"/>
                <w:sz w:val="18"/>
              </w:rPr>
              <w:t xml:space="preserve"> </w:t>
            </w:r>
            <w:r>
              <w:rPr>
                <w:sz w:val="18"/>
              </w:rPr>
              <w:t>се</w:t>
            </w:r>
          </w:p>
          <w:p w:rsidR="00381CE0" w:rsidRDefault="00346D2A">
            <w:pPr>
              <w:pStyle w:val="TableParagraph"/>
              <w:spacing w:before="2"/>
              <w:ind w:left="87" w:right="612"/>
              <w:rPr>
                <w:sz w:val="18"/>
              </w:rPr>
            </w:pPr>
            <w:r>
              <w:rPr>
                <w:sz w:val="18"/>
              </w:rPr>
              <w:t>споразумева са саговорником који говори споро и разговетно</w:t>
            </w:r>
          </w:p>
          <w:p w:rsidR="00381CE0" w:rsidRDefault="00346D2A">
            <w:pPr>
              <w:pStyle w:val="TableParagraph"/>
              <w:numPr>
                <w:ilvl w:val="0"/>
                <w:numId w:val="960"/>
              </w:numPr>
              <w:tabs>
                <w:tab w:val="left" w:pos="679"/>
                <w:tab w:val="left" w:pos="680"/>
              </w:tabs>
              <w:spacing w:before="2"/>
              <w:ind w:right="260" w:hanging="2"/>
              <w:rPr>
                <w:sz w:val="18"/>
              </w:rPr>
            </w:pPr>
            <w:r>
              <w:rPr>
                <w:sz w:val="18"/>
              </w:rPr>
              <w:t>поставља једноставна питања у вези са познатим темама из живота</w:t>
            </w:r>
            <w:r>
              <w:rPr>
                <w:spacing w:val="-3"/>
                <w:sz w:val="18"/>
              </w:rPr>
              <w:t xml:space="preserve"> </w:t>
            </w:r>
            <w:r>
              <w:rPr>
                <w:sz w:val="18"/>
              </w:rPr>
              <w:t>и</w:t>
            </w:r>
          </w:p>
          <w:p w:rsidR="00381CE0" w:rsidRDefault="00346D2A">
            <w:pPr>
              <w:pStyle w:val="TableParagraph"/>
              <w:spacing w:before="2"/>
              <w:ind w:left="87"/>
              <w:rPr>
                <w:sz w:val="18"/>
              </w:rPr>
            </w:pPr>
            <w:r>
              <w:rPr>
                <w:sz w:val="18"/>
              </w:rPr>
              <w:t>струке</w:t>
            </w:r>
          </w:p>
          <w:p w:rsidR="00381CE0" w:rsidRDefault="00346D2A">
            <w:pPr>
              <w:pStyle w:val="TableParagraph"/>
              <w:numPr>
                <w:ilvl w:val="0"/>
                <w:numId w:val="960"/>
              </w:numPr>
              <w:tabs>
                <w:tab w:val="left" w:pos="679"/>
                <w:tab w:val="left" w:pos="680"/>
              </w:tabs>
              <w:spacing w:before="2"/>
              <w:ind w:right="900" w:hanging="2"/>
              <w:rPr>
                <w:sz w:val="18"/>
              </w:rPr>
            </w:pPr>
            <w:r>
              <w:rPr>
                <w:sz w:val="18"/>
              </w:rPr>
              <w:t>напише кратку поруку, разгледницу, честитку</w:t>
            </w:r>
          </w:p>
        </w:tc>
        <w:tc>
          <w:tcPr>
            <w:tcW w:w="3977" w:type="dxa"/>
            <w:vMerge/>
            <w:tcBorders>
              <w:top w:val="nil"/>
              <w:bottom w:val="nil"/>
            </w:tcBorders>
          </w:tcPr>
          <w:p w:rsidR="00381CE0" w:rsidRDefault="00381CE0">
            <w:pPr>
              <w:rPr>
                <w:sz w:val="2"/>
                <w:szCs w:val="2"/>
              </w:rPr>
            </w:pPr>
          </w:p>
        </w:tc>
        <w:tc>
          <w:tcPr>
            <w:tcW w:w="3596" w:type="dxa"/>
            <w:vMerge/>
            <w:tcBorders>
              <w:top w:val="nil"/>
              <w:bottom w:val="nil"/>
            </w:tcBorders>
          </w:tcPr>
          <w:p w:rsidR="00381CE0" w:rsidRDefault="00381CE0">
            <w:pPr>
              <w:rPr>
                <w:sz w:val="2"/>
                <w:szCs w:val="2"/>
              </w:rPr>
            </w:pPr>
          </w:p>
        </w:tc>
      </w:tr>
      <w:tr w:rsidR="00381CE0">
        <w:trPr>
          <w:trHeight w:val="313"/>
        </w:trPr>
        <w:tc>
          <w:tcPr>
            <w:tcW w:w="1719" w:type="dxa"/>
            <w:tcBorders>
              <w:bottom w:val="nil"/>
            </w:tcBorders>
          </w:tcPr>
          <w:p w:rsidR="00381CE0" w:rsidRDefault="00346D2A">
            <w:pPr>
              <w:pStyle w:val="TableParagraph"/>
              <w:spacing w:line="205" w:lineRule="exact"/>
              <w:ind w:left="85"/>
              <w:rPr>
                <w:sz w:val="18"/>
              </w:rPr>
            </w:pPr>
            <w:r>
              <w:rPr>
                <w:sz w:val="18"/>
              </w:rPr>
              <w:t>МЕДИЈАЦИЈА</w:t>
            </w:r>
          </w:p>
        </w:tc>
        <w:tc>
          <w:tcPr>
            <w:tcW w:w="3377" w:type="dxa"/>
            <w:tcBorders>
              <w:bottom w:val="nil"/>
            </w:tcBorders>
          </w:tcPr>
          <w:p w:rsidR="00381CE0" w:rsidRDefault="00346D2A">
            <w:pPr>
              <w:pStyle w:val="TableParagraph"/>
              <w:numPr>
                <w:ilvl w:val="0"/>
                <w:numId w:val="959"/>
              </w:numPr>
              <w:tabs>
                <w:tab w:val="left" w:pos="724"/>
                <w:tab w:val="left" w:pos="725"/>
              </w:tabs>
              <w:spacing w:line="205" w:lineRule="exact"/>
              <w:rPr>
                <w:i/>
                <w:sz w:val="18"/>
              </w:rPr>
            </w:pPr>
            <w:r>
              <w:rPr>
                <w:i/>
                <w:sz w:val="18"/>
              </w:rPr>
              <w:t>На овом нивоу није предвиђена</w:t>
            </w:r>
          </w:p>
        </w:tc>
        <w:tc>
          <w:tcPr>
            <w:tcW w:w="3977" w:type="dxa"/>
            <w:tcBorders>
              <w:top w:val="nil"/>
              <w:bottom w:val="nil"/>
            </w:tcBorders>
          </w:tcPr>
          <w:p w:rsidR="00381CE0" w:rsidRDefault="00381CE0">
            <w:pPr>
              <w:pStyle w:val="TableParagraph"/>
              <w:rPr>
                <w:sz w:val="18"/>
              </w:rPr>
            </w:pPr>
          </w:p>
        </w:tc>
        <w:tc>
          <w:tcPr>
            <w:tcW w:w="3596" w:type="dxa"/>
            <w:tcBorders>
              <w:top w:val="nil"/>
              <w:bottom w:val="nil"/>
            </w:tcBorders>
          </w:tcPr>
          <w:p w:rsidR="00381CE0" w:rsidRDefault="00381CE0">
            <w:pPr>
              <w:pStyle w:val="TableParagraph"/>
              <w:rPr>
                <w:sz w:val="18"/>
              </w:rPr>
            </w:pPr>
          </w:p>
        </w:tc>
      </w:tr>
      <w:tr w:rsidR="00381CE0">
        <w:trPr>
          <w:trHeight w:val="1559"/>
        </w:trPr>
        <w:tc>
          <w:tcPr>
            <w:tcW w:w="1719" w:type="dxa"/>
            <w:tcBorders>
              <w:top w:val="nil"/>
            </w:tcBorders>
          </w:tcPr>
          <w:p w:rsidR="00381CE0" w:rsidRDefault="00346D2A">
            <w:pPr>
              <w:pStyle w:val="TableParagraph"/>
              <w:spacing w:before="101"/>
              <w:ind w:left="87" w:right="88" w:hanging="2"/>
              <w:rPr>
                <w:sz w:val="18"/>
              </w:rPr>
            </w:pPr>
            <w:r>
              <w:rPr>
                <w:sz w:val="18"/>
              </w:rPr>
              <w:t>Оспособљавање ученика да преводи, сажима и препричава садржај краћих усмених и писаних текстова</w:t>
            </w:r>
          </w:p>
        </w:tc>
        <w:tc>
          <w:tcPr>
            <w:tcW w:w="3377" w:type="dxa"/>
            <w:tcBorders>
              <w:top w:val="nil"/>
            </w:tcBorders>
          </w:tcPr>
          <w:p w:rsidR="00381CE0" w:rsidRDefault="00381CE0">
            <w:pPr>
              <w:pStyle w:val="TableParagraph"/>
              <w:rPr>
                <w:sz w:val="18"/>
              </w:rPr>
            </w:pPr>
          </w:p>
        </w:tc>
        <w:tc>
          <w:tcPr>
            <w:tcW w:w="3977" w:type="dxa"/>
            <w:tcBorders>
              <w:top w:val="nil"/>
            </w:tcBorders>
          </w:tcPr>
          <w:p w:rsidR="00381CE0" w:rsidRDefault="00381CE0">
            <w:pPr>
              <w:pStyle w:val="TableParagraph"/>
              <w:rPr>
                <w:sz w:val="18"/>
              </w:rPr>
            </w:pPr>
          </w:p>
        </w:tc>
        <w:tc>
          <w:tcPr>
            <w:tcW w:w="3596" w:type="dxa"/>
            <w:tcBorders>
              <w:top w:val="nil"/>
            </w:tcBorders>
          </w:tcPr>
          <w:p w:rsidR="00381CE0" w:rsidRDefault="00381CE0">
            <w:pPr>
              <w:pStyle w:val="TableParagraph"/>
              <w:rPr>
                <w:sz w:val="18"/>
              </w:rPr>
            </w:pPr>
          </w:p>
        </w:tc>
      </w:tr>
    </w:tbl>
    <w:p w:rsidR="00381CE0" w:rsidRDefault="00381CE0">
      <w:pPr>
        <w:pStyle w:val="BodyText"/>
        <w:spacing w:before="3"/>
        <w:rPr>
          <w:sz w:val="10"/>
        </w:rPr>
      </w:pPr>
    </w:p>
    <w:p w:rsidR="00381CE0" w:rsidRDefault="00346D2A">
      <w:pPr>
        <w:pStyle w:val="Heading2"/>
        <w:spacing w:before="94"/>
        <w:ind w:left="199" w:right="684"/>
        <w:jc w:val="center"/>
      </w:pPr>
      <w:r>
        <w:t>ГРАМАТИЧКИ САДРЖАЈИ</w:t>
      </w:r>
    </w:p>
    <w:p w:rsidR="00381CE0" w:rsidRDefault="00381CE0">
      <w:pPr>
        <w:pStyle w:val="BodyText"/>
        <w:spacing w:before="9"/>
        <w:rPr>
          <w:b/>
          <w:sz w:val="17"/>
        </w:rPr>
      </w:pPr>
    </w:p>
    <w:p w:rsidR="00381CE0" w:rsidRDefault="00346D2A">
      <w:pPr>
        <w:pStyle w:val="BodyText"/>
        <w:ind w:left="199" w:right="683"/>
        <w:jc w:val="center"/>
      </w:pPr>
      <w:r>
        <w:t>ЕНГЛЕСКИ ЈЕЗИК</w:t>
      </w:r>
    </w:p>
    <w:p w:rsidR="00381CE0" w:rsidRDefault="00381CE0">
      <w:pPr>
        <w:pStyle w:val="BodyText"/>
        <w:spacing w:before="5"/>
        <w:rPr>
          <w:sz w:val="10"/>
        </w:rPr>
      </w:pPr>
    </w:p>
    <w:p w:rsidR="00381CE0" w:rsidRDefault="00346D2A">
      <w:pPr>
        <w:pStyle w:val="Heading2"/>
        <w:spacing w:before="93" w:line="206" w:lineRule="exact"/>
        <w:ind w:left="202"/>
      </w:pPr>
      <w:r>
        <w:t>Именице</w:t>
      </w:r>
    </w:p>
    <w:p w:rsidR="00381CE0" w:rsidRDefault="00346D2A">
      <w:pPr>
        <w:pStyle w:val="BodyText"/>
        <w:spacing w:line="206" w:lineRule="exact"/>
        <w:ind w:left="202"/>
      </w:pPr>
      <w:r>
        <w:t>Бројиве и небројиве именице.</w:t>
      </w:r>
    </w:p>
    <w:p w:rsidR="00381CE0" w:rsidRDefault="00346D2A">
      <w:pPr>
        <w:pStyle w:val="BodyText"/>
        <w:ind w:left="202" w:right="9891"/>
      </w:pPr>
      <w:r>
        <w:t>Множина именица (правилна и неправилна). Саксонски генитив.</w:t>
      </w:r>
    </w:p>
    <w:p w:rsidR="00381CE0" w:rsidRDefault="00346D2A">
      <w:pPr>
        <w:pStyle w:val="Heading2"/>
        <w:spacing w:before="8" w:line="205" w:lineRule="exact"/>
        <w:ind w:left="202"/>
      </w:pPr>
      <w:r>
        <w:t>Члан</w:t>
      </w:r>
    </w:p>
    <w:p w:rsidR="00381CE0" w:rsidRDefault="00346D2A">
      <w:pPr>
        <w:pStyle w:val="BodyText"/>
        <w:ind w:left="202" w:right="10116"/>
      </w:pPr>
      <w:r>
        <w:t>Употреба одређеног и неодређеног члана.</w:t>
      </w:r>
    </w:p>
    <w:p w:rsidR="00381CE0" w:rsidRDefault="00346D2A">
      <w:pPr>
        <w:pStyle w:val="BodyText"/>
        <w:ind w:left="202" w:right="10116"/>
      </w:pPr>
      <w:r>
        <w:t>Изостављање члана.</w:t>
      </w:r>
    </w:p>
    <w:p w:rsidR="00381CE0" w:rsidRDefault="00346D2A">
      <w:pPr>
        <w:pStyle w:val="Heading2"/>
        <w:spacing w:before="6" w:line="205" w:lineRule="exact"/>
        <w:ind w:left="202"/>
      </w:pPr>
      <w:r>
        <w:t>Заменице</w:t>
      </w:r>
    </w:p>
    <w:p w:rsidR="00381CE0" w:rsidRDefault="00346D2A">
      <w:pPr>
        <w:pStyle w:val="BodyText"/>
        <w:spacing w:line="205" w:lineRule="exact"/>
        <w:ind w:left="202"/>
      </w:pPr>
      <w:r>
        <w:t>Личне, показне, упитне.</w:t>
      </w:r>
    </w:p>
    <w:p w:rsidR="00381CE0" w:rsidRDefault="00346D2A">
      <w:pPr>
        <w:pStyle w:val="Heading2"/>
        <w:spacing w:before="6" w:line="206" w:lineRule="exact"/>
        <w:ind w:left="202"/>
      </w:pPr>
      <w:r>
        <w:t>Детерминатори</w:t>
      </w:r>
    </w:p>
    <w:p w:rsidR="00381CE0" w:rsidRDefault="00346D2A">
      <w:pPr>
        <w:pStyle w:val="BodyText"/>
        <w:spacing w:line="206" w:lineRule="exact"/>
        <w:ind w:left="202"/>
      </w:pPr>
      <w:r>
        <w:t>Присвојни, показни, неодређени, квантификатори.</w:t>
      </w:r>
    </w:p>
    <w:p w:rsidR="00381CE0" w:rsidRDefault="00381CE0">
      <w:pPr>
        <w:spacing w:line="206" w:lineRule="exact"/>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2"/>
        <w:spacing w:line="206" w:lineRule="exact"/>
      </w:pPr>
      <w:r>
        <w:t>Придеви и прилози</w:t>
      </w:r>
    </w:p>
    <w:p w:rsidR="00381CE0" w:rsidRDefault="00346D2A">
      <w:pPr>
        <w:pStyle w:val="BodyText"/>
        <w:ind w:left="201" w:right="10297"/>
      </w:pPr>
      <w:r>
        <w:t>Грађење и употреба придева и прилога.</w:t>
      </w:r>
    </w:p>
    <w:p w:rsidR="00381CE0" w:rsidRDefault="00346D2A">
      <w:pPr>
        <w:pStyle w:val="BodyText"/>
        <w:spacing w:before="1"/>
        <w:ind w:left="201" w:right="10297"/>
      </w:pPr>
      <w:r>
        <w:t>Врсте прилога.</w:t>
      </w:r>
    </w:p>
    <w:p w:rsidR="00381CE0" w:rsidRDefault="00346D2A">
      <w:pPr>
        <w:pStyle w:val="BodyText"/>
        <w:spacing w:before="2" w:line="205" w:lineRule="exact"/>
        <w:ind w:left="202"/>
      </w:pPr>
      <w:r>
        <w:t>Место придева</w:t>
      </w:r>
      <w:r>
        <w:t xml:space="preserve"> и прилога у реченици.</w:t>
      </w:r>
    </w:p>
    <w:p w:rsidR="00381CE0" w:rsidRDefault="00346D2A">
      <w:pPr>
        <w:pStyle w:val="Heading2"/>
        <w:spacing w:before="6" w:line="206" w:lineRule="exact"/>
        <w:ind w:left="202"/>
      </w:pPr>
      <w:r>
        <w:t>Предлози</w:t>
      </w:r>
    </w:p>
    <w:p w:rsidR="00381CE0" w:rsidRDefault="00346D2A">
      <w:pPr>
        <w:pStyle w:val="BodyText"/>
        <w:spacing w:line="206" w:lineRule="exact"/>
        <w:ind w:left="202"/>
      </w:pPr>
      <w:r>
        <w:t>Најчешћи предлози за оријентацију у простору и времену.</w:t>
      </w:r>
    </w:p>
    <w:p w:rsidR="00381CE0" w:rsidRDefault="00346D2A">
      <w:pPr>
        <w:pStyle w:val="Heading2"/>
        <w:spacing w:before="4" w:line="206" w:lineRule="exact"/>
        <w:ind w:left="202"/>
      </w:pPr>
      <w:r>
        <w:t>Бројеви</w:t>
      </w:r>
    </w:p>
    <w:p w:rsidR="00381CE0" w:rsidRDefault="00346D2A">
      <w:pPr>
        <w:pStyle w:val="BodyText"/>
        <w:spacing w:line="206" w:lineRule="exact"/>
        <w:ind w:left="202"/>
      </w:pPr>
      <w:r>
        <w:t>Прости и редни бројеви.</w:t>
      </w:r>
    </w:p>
    <w:p w:rsidR="00381CE0" w:rsidRDefault="00346D2A">
      <w:pPr>
        <w:pStyle w:val="Heading2"/>
        <w:spacing w:before="6" w:line="205" w:lineRule="exact"/>
        <w:ind w:left="202"/>
      </w:pPr>
      <w:r>
        <w:t>Везници</w:t>
      </w:r>
    </w:p>
    <w:p w:rsidR="00381CE0" w:rsidRDefault="00346D2A">
      <w:pPr>
        <w:spacing w:line="205" w:lineRule="exact"/>
        <w:ind w:left="202"/>
        <w:rPr>
          <w:i/>
          <w:sz w:val="18"/>
        </w:rPr>
      </w:pPr>
      <w:r>
        <w:rPr>
          <w:sz w:val="18"/>
        </w:rPr>
        <w:t xml:space="preserve">Повезивање елемената исте важности: </w:t>
      </w:r>
      <w:r>
        <w:rPr>
          <w:i/>
          <w:sz w:val="18"/>
        </w:rPr>
        <w:t>for, and, nor, but, or, yet, so.</w:t>
      </w:r>
    </w:p>
    <w:p w:rsidR="00381CE0" w:rsidRDefault="00346D2A">
      <w:pPr>
        <w:pStyle w:val="Heading2"/>
        <w:spacing w:before="6"/>
        <w:ind w:left="202"/>
      </w:pPr>
      <w:r>
        <w:t>Глаголи</w:t>
      </w:r>
    </w:p>
    <w:p w:rsidR="00381CE0" w:rsidRDefault="00346D2A">
      <w:pPr>
        <w:spacing w:line="206" w:lineRule="exact"/>
        <w:ind w:left="202"/>
        <w:rPr>
          <w:b/>
          <w:sz w:val="18"/>
        </w:rPr>
      </w:pPr>
      <w:r>
        <w:rPr>
          <w:b/>
          <w:sz w:val="18"/>
        </w:rPr>
        <w:t>Глаголска времена</w:t>
      </w:r>
    </w:p>
    <w:p w:rsidR="00381CE0" w:rsidRDefault="00346D2A">
      <w:pPr>
        <w:spacing w:line="206" w:lineRule="exact"/>
        <w:ind w:left="202"/>
        <w:rPr>
          <w:sz w:val="18"/>
        </w:rPr>
      </w:pPr>
      <w:r>
        <w:rPr>
          <w:sz w:val="18"/>
        </w:rPr>
        <w:t>Употреба садашњих времена (</w:t>
      </w:r>
      <w:r>
        <w:rPr>
          <w:i/>
          <w:sz w:val="18"/>
        </w:rPr>
        <w:t>Present Simple Tense, Present Continuous Tense, Present Perfect Tense</w:t>
      </w:r>
      <w:r>
        <w:rPr>
          <w:sz w:val="18"/>
        </w:rPr>
        <w:t>).</w:t>
      </w:r>
    </w:p>
    <w:p w:rsidR="00381CE0" w:rsidRDefault="00346D2A">
      <w:pPr>
        <w:spacing w:before="2" w:line="242" w:lineRule="auto"/>
        <w:ind w:left="201" w:right="8197"/>
        <w:jc w:val="both"/>
        <w:rPr>
          <w:sz w:val="18"/>
        </w:rPr>
      </w:pPr>
      <w:r>
        <w:rPr>
          <w:sz w:val="18"/>
        </w:rPr>
        <w:t>Изражавање прошлости (</w:t>
      </w:r>
      <w:r>
        <w:rPr>
          <w:i/>
          <w:sz w:val="18"/>
        </w:rPr>
        <w:t>Past Simple Tense, Past Continuous Tense</w:t>
      </w:r>
      <w:r>
        <w:rPr>
          <w:sz w:val="18"/>
        </w:rPr>
        <w:t>). Начини изражавањa будућности (</w:t>
      </w:r>
      <w:r>
        <w:rPr>
          <w:i/>
          <w:sz w:val="18"/>
        </w:rPr>
        <w:t>Future Simple Tense, be going to</w:t>
      </w:r>
      <w:r>
        <w:rPr>
          <w:sz w:val="18"/>
        </w:rPr>
        <w:t xml:space="preserve">). </w:t>
      </w:r>
      <w:r>
        <w:rPr>
          <w:b/>
          <w:sz w:val="18"/>
        </w:rPr>
        <w:t xml:space="preserve">Модални глаголи </w:t>
      </w:r>
      <w:r>
        <w:rPr>
          <w:sz w:val="18"/>
        </w:rPr>
        <w:t>(</w:t>
      </w:r>
      <w:r>
        <w:rPr>
          <w:i/>
          <w:sz w:val="18"/>
        </w:rPr>
        <w:t>can, must, may</w:t>
      </w:r>
      <w:r>
        <w:rPr>
          <w:sz w:val="18"/>
        </w:rPr>
        <w:t>).</w:t>
      </w:r>
    </w:p>
    <w:p w:rsidR="00381CE0" w:rsidRDefault="00346D2A">
      <w:pPr>
        <w:pStyle w:val="Heading2"/>
        <w:spacing w:before="1"/>
      </w:pPr>
      <w:r>
        <w:t>Императив</w:t>
      </w:r>
    </w:p>
    <w:p w:rsidR="00381CE0" w:rsidRDefault="00346D2A">
      <w:pPr>
        <w:ind w:left="201"/>
        <w:rPr>
          <w:sz w:val="18"/>
        </w:rPr>
      </w:pPr>
      <w:r>
        <w:rPr>
          <w:b/>
          <w:sz w:val="18"/>
        </w:rPr>
        <w:t>Пасивни гл</w:t>
      </w:r>
      <w:r>
        <w:rPr>
          <w:b/>
          <w:sz w:val="18"/>
        </w:rPr>
        <w:t xml:space="preserve">аголски облици и конструкције </w:t>
      </w:r>
      <w:r>
        <w:rPr>
          <w:sz w:val="18"/>
        </w:rPr>
        <w:t>(</w:t>
      </w:r>
      <w:r>
        <w:rPr>
          <w:i/>
          <w:sz w:val="18"/>
        </w:rPr>
        <w:t>Present Simple Tense, Past Simple Tense, Future Simple Tense, Present Perfect Tense</w:t>
      </w:r>
      <w:r>
        <w:rPr>
          <w:sz w:val="18"/>
        </w:rPr>
        <w:t>).</w:t>
      </w:r>
    </w:p>
    <w:p w:rsidR="00381CE0" w:rsidRDefault="00346D2A">
      <w:pPr>
        <w:pStyle w:val="Heading2"/>
        <w:spacing w:before="2" w:line="205" w:lineRule="exact"/>
      </w:pPr>
      <w:r>
        <w:t>Творба речи</w:t>
      </w:r>
    </w:p>
    <w:p w:rsidR="00381CE0" w:rsidRDefault="00346D2A">
      <w:pPr>
        <w:pStyle w:val="BodyText"/>
        <w:spacing w:line="205" w:lineRule="exact"/>
        <w:ind w:left="201"/>
      </w:pPr>
      <w:r>
        <w:t>Сложенице.</w:t>
      </w:r>
    </w:p>
    <w:p w:rsidR="00381CE0" w:rsidRDefault="00346D2A">
      <w:pPr>
        <w:pStyle w:val="BodyText"/>
        <w:spacing w:before="2"/>
        <w:ind w:left="201"/>
      </w:pPr>
      <w:r>
        <w:t>Најчешћи суфикси и префикси.</w:t>
      </w:r>
    </w:p>
    <w:p w:rsidR="00381CE0" w:rsidRDefault="00346D2A">
      <w:pPr>
        <w:pStyle w:val="Heading2"/>
        <w:spacing w:before="6" w:line="205" w:lineRule="exact"/>
      </w:pPr>
      <w:r>
        <w:t>Реченица</w:t>
      </w:r>
    </w:p>
    <w:p w:rsidR="00381CE0" w:rsidRDefault="00346D2A">
      <w:pPr>
        <w:pStyle w:val="BodyText"/>
        <w:spacing w:line="205" w:lineRule="exact"/>
        <w:ind w:left="201"/>
      </w:pPr>
      <w:r>
        <w:t>Ред речи у реченици.</w:t>
      </w:r>
    </w:p>
    <w:p w:rsidR="00381CE0" w:rsidRDefault="00346D2A">
      <w:pPr>
        <w:pStyle w:val="BodyText"/>
        <w:spacing w:before="2"/>
        <w:ind w:left="201"/>
      </w:pPr>
      <w:r>
        <w:t>Потврдне, упитне и одричне реченице.</w:t>
      </w:r>
    </w:p>
    <w:p w:rsidR="00381CE0" w:rsidRDefault="00381CE0">
      <w:pPr>
        <w:pStyle w:val="BodyText"/>
        <w:spacing w:before="1"/>
      </w:pPr>
    </w:p>
    <w:p w:rsidR="00381CE0" w:rsidRDefault="00346D2A">
      <w:pPr>
        <w:pStyle w:val="BodyText"/>
        <w:spacing w:before="1"/>
        <w:ind w:left="199" w:right="681"/>
        <w:jc w:val="center"/>
      </w:pPr>
      <w:r>
        <w:t>ИТАЛИЈАНСКИ ЈЕЗИК</w:t>
      </w:r>
    </w:p>
    <w:p w:rsidR="00381CE0" w:rsidRDefault="00346D2A">
      <w:pPr>
        <w:pStyle w:val="Heading2"/>
        <w:spacing w:before="11" w:line="410" w:lineRule="atLeast"/>
        <w:ind w:right="9944"/>
      </w:pPr>
      <w:r>
        <w:t>Mорфосинтаксички и фонетски садржаји Члан</w:t>
      </w:r>
    </w:p>
    <w:p w:rsidR="00381CE0" w:rsidRDefault="00346D2A">
      <w:pPr>
        <w:pStyle w:val="BodyText"/>
        <w:spacing w:before="2" w:line="242" w:lineRule="auto"/>
        <w:ind w:left="201" w:right="9524"/>
      </w:pPr>
      <w:r>
        <w:t xml:space="preserve">Одређени и неодређени члан. Основна употреба. Члан спојен с предлозима: </w:t>
      </w:r>
      <w:r>
        <w:rPr>
          <w:i/>
        </w:rPr>
        <w:t xml:space="preserve">di, a, da, in, su </w:t>
      </w:r>
      <w:r>
        <w:t xml:space="preserve">и </w:t>
      </w:r>
      <w:r>
        <w:rPr>
          <w:i/>
        </w:rPr>
        <w:t>con</w:t>
      </w:r>
      <w:r>
        <w:t>. Одређени члан уз основне и редне бројеве.</w:t>
      </w:r>
    </w:p>
    <w:p w:rsidR="00381CE0" w:rsidRDefault="00381CE0">
      <w:pPr>
        <w:pStyle w:val="BodyText"/>
        <w:spacing w:before="4"/>
      </w:pPr>
    </w:p>
    <w:p w:rsidR="00381CE0" w:rsidRDefault="00346D2A">
      <w:pPr>
        <w:pStyle w:val="Heading2"/>
        <w:spacing w:line="206" w:lineRule="exact"/>
      </w:pPr>
      <w:r>
        <w:t>Именица</w:t>
      </w:r>
    </w:p>
    <w:p w:rsidR="00381CE0" w:rsidRDefault="00346D2A">
      <w:pPr>
        <w:spacing w:line="206" w:lineRule="exact"/>
        <w:ind w:left="201"/>
        <w:rPr>
          <w:i/>
          <w:sz w:val="18"/>
        </w:rPr>
      </w:pPr>
      <w:r>
        <w:rPr>
          <w:sz w:val="18"/>
        </w:rPr>
        <w:t xml:space="preserve">Род именица. Правилна множина именица. Множина именица на: </w:t>
      </w:r>
      <w:r>
        <w:rPr>
          <w:i/>
          <w:sz w:val="18"/>
        </w:rPr>
        <w:t>-co, -g</w:t>
      </w:r>
      <w:r>
        <w:rPr>
          <w:i/>
          <w:sz w:val="18"/>
        </w:rPr>
        <w:t>o, -ca, -ga.</w:t>
      </w:r>
    </w:p>
    <w:p w:rsidR="00381CE0" w:rsidRDefault="00346D2A">
      <w:pPr>
        <w:ind w:left="201"/>
        <w:rPr>
          <w:i/>
          <w:sz w:val="18"/>
        </w:rPr>
      </w:pPr>
      <w:r>
        <w:rPr>
          <w:sz w:val="18"/>
        </w:rPr>
        <w:t>Најчешћи примери неправилне множине: именице које се завршавају на консонант (</w:t>
      </w:r>
      <w:r>
        <w:rPr>
          <w:i/>
          <w:sz w:val="18"/>
        </w:rPr>
        <w:t>il bar, i bar</w:t>
      </w:r>
      <w:r>
        <w:rPr>
          <w:sz w:val="18"/>
        </w:rPr>
        <w:t xml:space="preserve">), именице које се завршавају на наглашени вокал </w:t>
      </w:r>
      <w:r>
        <w:rPr>
          <w:i/>
          <w:sz w:val="18"/>
        </w:rPr>
        <w:t>(la città, le città),</w:t>
      </w:r>
    </w:p>
    <w:p w:rsidR="00381CE0" w:rsidRDefault="00346D2A">
      <w:pPr>
        <w:spacing w:before="2"/>
        <w:ind w:left="203"/>
        <w:rPr>
          <w:sz w:val="18"/>
        </w:rPr>
      </w:pPr>
      <w:r>
        <w:rPr>
          <w:sz w:val="18"/>
        </w:rPr>
        <w:t>скраћене именице (</w:t>
      </w:r>
      <w:r>
        <w:rPr>
          <w:i/>
          <w:sz w:val="18"/>
        </w:rPr>
        <w:t>la foto, le foto</w:t>
      </w:r>
      <w:r>
        <w:rPr>
          <w:sz w:val="18"/>
        </w:rPr>
        <w:t>), једносложне именице (</w:t>
      </w:r>
      <w:r>
        <w:rPr>
          <w:i/>
          <w:sz w:val="18"/>
        </w:rPr>
        <w:t>il re, i re</w:t>
      </w:r>
      <w:r>
        <w:rPr>
          <w:sz w:val="18"/>
        </w:rPr>
        <w:t>), именице к</w:t>
      </w:r>
      <w:r>
        <w:rPr>
          <w:sz w:val="18"/>
        </w:rPr>
        <w:t xml:space="preserve">оје се завршавају на </w:t>
      </w:r>
      <w:r>
        <w:rPr>
          <w:i/>
          <w:sz w:val="18"/>
        </w:rPr>
        <w:t xml:space="preserve">i </w:t>
      </w:r>
      <w:r>
        <w:rPr>
          <w:sz w:val="18"/>
        </w:rPr>
        <w:t>(</w:t>
      </w:r>
      <w:r>
        <w:rPr>
          <w:i/>
          <w:sz w:val="18"/>
        </w:rPr>
        <w:t>la tesi, le tesi</w:t>
      </w:r>
      <w:r>
        <w:rPr>
          <w:sz w:val="18"/>
        </w:rPr>
        <w:t>).</w:t>
      </w:r>
    </w:p>
    <w:p w:rsidR="00381CE0" w:rsidRDefault="00346D2A">
      <w:pPr>
        <w:pStyle w:val="BodyText"/>
        <w:spacing w:line="20" w:lineRule="exact"/>
        <w:ind w:left="7821"/>
        <w:rPr>
          <w:sz w:val="2"/>
        </w:rPr>
      </w:pPr>
      <w:r>
        <w:rPr>
          <w:sz w:val="2"/>
        </w:rPr>
      </w:r>
      <w:r>
        <w:rPr>
          <w:sz w:val="2"/>
        </w:rPr>
        <w:pict>
          <v:group id="_x0000_s1040" style="width:2.6pt;height:.4pt;mso-position-horizontal-relative:char;mso-position-vertical-relative:line" coordsize="52,8">
            <v:rect id="_x0000_s1041" style="position:absolute;width:52;height:8" fillcolor="black" stroked="f"/>
            <w10:anchorlock/>
          </v:group>
        </w:pict>
      </w:r>
    </w:p>
    <w:p w:rsidR="00381CE0" w:rsidRDefault="00381CE0">
      <w:pPr>
        <w:pStyle w:val="BodyText"/>
        <w:spacing w:before="5"/>
        <w:rPr>
          <w:sz w:val="10"/>
        </w:rPr>
      </w:pPr>
    </w:p>
    <w:p w:rsidR="00381CE0" w:rsidRDefault="00346D2A">
      <w:pPr>
        <w:pStyle w:val="Heading2"/>
        <w:spacing w:before="94" w:line="206" w:lineRule="exact"/>
      </w:pPr>
      <w:r>
        <w:t>Заменице</w:t>
      </w:r>
    </w:p>
    <w:p w:rsidR="00381CE0" w:rsidRDefault="00346D2A">
      <w:pPr>
        <w:spacing w:line="206" w:lineRule="exact"/>
        <w:ind w:left="201"/>
        <w:rPr>
          <w:i/>
          <w:sz w:val="18"/>
        </w:rPr>
      </w:pPr>
      <w:r>
        <w:rPr>
          <w:sz w:val="18"/>
        </w:rPr>
        <w:t>Личне заменице у служби субјекта (</w:t>
      </w:r>
      <w:r>
        <w:rPr>
          <w:i/>
          <w:sz w:val="18"/>
        </w:rPr>
        <w:t>io, tu, lui, lei, Lei, noi, voi, loro).</w:t>
      </w:r>
    </w:p>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ind w:left="201"/>
        <w:rPr>
          <w:sz w:val="18"/>
        </w:rPr>
      </w:pPr>
      <w:r>
        <w:rPr>
          <w:sz w:val="18"/>
        </w:rPr>
        <w:t>Наглашене личне заменице у служби објекта (</w:t>
      </w:r>
      <w:r>
        <w:rPr>
          <w:i/>
          <w:sz w:val="18"/>
        </w:rPr>
        <w:t>me, te, lui, lei, Lei, noi, voi, loro</w:t>
      </w:r>
      <w:r>
        <w:rPr>
          <w:sz w:val="18"/>
        </w:rPr>
        <w:t>)</w:t>
      </w:r>
    </w:p>
    <w:p w:rsidR="00381CE0" w:rsidRDefault="00346D2A">
      <w:pPr>
        <w:spacing w:before="2"/>
        <w:ind w:left="201"/>
        <w:rPr>
          <w:sz w:val="18"/>
        </w:rPr>
      </w:pPr>
      <w:r>
        <w:rPr>
          <w:sz w:val="18"/>
        </w:rPr>
        <w:t>Присвојне заменице (</w:t>
      </w:r>
      <w:r>
        <w:rPr>
          <w:i/>
          <w:sz w:val="18"/>
        </w:rPr>
        <w:t>mio, tuo, suo, nostro, vostro, loro</w:t>
      </w:r>
      <w:r>
        <w:rPr>
          <w:sz w:val="18"/>
        </w:rPr>
        <w:t>).</w:t>
      </w:r>
    </w:p>
    <w:p w:rsidR="00381CE0" w:rsidRDefault="00346D2A">
      <w:pPr>
        <w:spacing w:before="3"/>
        <w:ind w:left="201"/>
        <w:rPr>
          <w:sz w:val="18"/>
        </w:rPr>
      </w:pPr>
      <w:r>
        <w:rPr>
          <w:sz w:val="18"/>
        </w:rPr>
        <w:t>Показне заменице (</w:t>
      </w:r>
      <w:r>
        <w:rPr>
          <w:i/>
          <w:sz w:val="18"/>
        </w:rPr>
        <w:t>questo, quello</w:t>
      </w:r>
      <w:r>
        <w:rPr>
          <w:sz w:val="18"/>
        </w:rPr>
        <w:t>).</w:t>
      </w:r>
    </w:p>
    <w:p w:rsidR="00381CE0" w:rsidRDefault="00346D2A">
      <w:pPr>
        <w:spacing w:line="244" w:lineRule="auto"/>
        <w:ind w:left="201" w:right="10069"/>
        <w:rPr>
          <w:b/>
          <w:sz w:val="18"/>
        </w:rPr>
      </w:pPr>
      <w:r>
        <w:rPr>
          <w:sz w:val="18"/>
        </w:rPr>
        <w:t>Упитне заменице (</w:t>
      </w:r>
      <w:r>
        <w:rPr>
          <w:i/>
          <w:sz w:val="18"/>
        </w:rPr>
        <w:t>chi</w:t>
      </w:r>
      <w:r>
        <w:rPr>
          <w:sz w:val="18"/>
        </w:rPr>
        <w:t xml:space="preserve">? и </w:t>
      </w:r>
      <w:r>
        <w:rPr>
          <w:i/>
          <w:sz w:val="18"/>
        </w:rPr>
        <w:t>che</w:t>
      </w:r>
      <w:r>
        <w:rPr>
          <w:sz w:val="18"/>
        </w:rPr>
        <w:t xml:space="preserve">?/ </w:t>
      </w:r>
      <w:r>
        <w:rPr>
          <w:i/>
          <w:sz w:val="18"/>
        </w:rPr>
        <w:t>che cosa</w:t>
      </w:r>
      <w:r>
        <w:rPr>
          <w:sz w:val="18"/>
        </w:rPr>
        <w:t>?) Неодређене заменице (</w:t>
      </w:r>
      <w:r>
        <w:rPr>
          <w:i/>
          <w:sz w:val="18"/>
        </w:rPr>
        <w:t xml:space="preserve">ognuno </w:t>
      </w:r>
      <w:r>
        <w:rPr>
          <w:sz w:val="18"/>
        </w:rPr>
        <w:t xml:space="preserve">и </w:t>
      </w:r>
      <w:r>
        <w:rPr>
          <w:i/>
          <w:sz w:val="18"/>
        </w:rPr>
        <w:t>qualcuno)</w:t>
      </w:r>
      <w:r>
        <w:rPr>
          <w:sz w:val="18"/>
        </w:rPr>
        <w:t xml:space="preserve">. </w:t>
      </w:r>
      <w:r>
        <w:rPr>
          <w:b/>
          <w:sz w:val="18"/>
        </w:rPr>
        <w:t>Придеви</w:t>
      </w:r>
    </w:p>
    <w:p w:rsidR="00381CE0" w:rsidRDefault="00346D2A">
      <w:pPr>
        <w:pStyle w:val="BodyText"/>
        <w:spacing w:line="199" w:lineRule="exact"/>
        <w:ind w:left="201"/>
      </w:pPr>
      <w:r>
        <w:t xml:space="preserve">Описни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придев </w:t>
      </w:r>
      <w:r>
        <w:rPr>
          <w:i/>
        </w:rPr>
        <w:t>tutto</w:t>
      </w:r>
      <w:r>
        <w:t>.</w:t>
      </w:r>
    </w:p>
    <w:p w:rsidR="00381CE0" w:rsidRDefault="00346D2A">
      <w:pPr>
        <w:spacing w:before="1"/>
        <w:ind w:left="201"/>
        <w:rPr>
          <w:sz w:val="18"/>
        </w:rPr>
      </w:pPr>
      <w:r>
        <w:rPr>
          <w:sz w:val="18"/>
        </w:rPr>
        <w:t xml:space="preserve">Придеви на </w:t>
      </w:r>
      <w:r>
        <w:rPr>
          <w:i/>
          <w:sz w:val="18"/>
        </w:rPr>
        <w:t>– co (bianco, simpatico), -go (largo, analogo</w:t>
      </w:r>
      <w:r>
        <w:rPr>
          <w:sz w:val="18"/>
        </w:rPr>
        <w:t>)</w:t>
      </w:r>
    </w:p>
    <w:p w:rsidR="00381CE0" w:rsidRDefault="00346D2A">
      <w:pPr>
        <w:spacing w:before="2"/>
        <w:ind w:left="201" w:right="5846" w:hanging="1"/>
        <w:rPr>
          <w:sz w:val="18"/>
        </w:rPr>
      </w:pPr>
      <w:r>
        <w:rPr>
          <w:sz w:val="18"/>
        </w:rPr>
        <w:t xml:space="preserve">Присвојни придеви: </w:t>
      </w:r>
      <w:r>
        <w:rPr>
          <w:i/>
          <w:sz w:val="18"/>
        </w:rPr>
        <w:t>mio, tuo, suo, nostro, vostro, loro</w:t>
      </w:r>
      <w:r>
        <w:rPr>
          <w:sz w:val="18"/>
        </w:rPr>
        <w:t>. Употреба члана уз присвојне п</w:t>
      </w:r>
      <w:r>
        <w:rPr>
          <w:sz w:val="18"/>
        </w:rPr>
        <w:t xml:space="preserve">ридеве. Морфолошке одлике придева </w:t>
      </w:r>
      <w:r>
        <w:rPr>
          <w:i/>
          <w:sz w:val="18"/>
        </w:rPr>
        <w:t xml:space="preserve">questo, quello, bello </w:t>
      </w:r>
      <w:r>
        <w:rPr>
          <w:sz w:val="18"/>
        </w:rPr>
        <w:t xml:space="preserve">и </w:t>
      </w:r>
      <w:r>
        <w:rPr>
          <w:i/>
          <w:sz w:val="18"/>
        </w:rPr>
        <w:t>buono</w:t>
      </w:r>
      <w:r>
        <w:rPr>
          <w:sz w:val="18"/>
        </w:rPr>
        <w:t>.</w:t>
      </w:r>
    </w:p>
    <w:p w:rsidR="00381CE0" w:rsidRDefault="00346D2A">
      <w:pPr>
        <w:spacing w:before="2"/>
        <w:ind w:left="202"/>
        <w:rPr>
          <w:sz w:val="18"/>
        </w:rPr>
      </w:pPr>
      <w:r>
        <w:rPr>
          <w:sz w:val="18"/>
        </w:rPr>
        <w:t xml:space="preserve">Неодређени придеви </w:t>
      </w:r>
      <w:r>
        <w:rPr>
          <w:i/>
          <w:sz w:val="18"/>
        </w:rPr>
        <w:t xml:space="preserve">ogni </w:t>
      </w:r>
      <w:r>
        <w:rPr>
          <w:sz w:val="18"/>
        </w:rPr>
        <w:t xml:space="preserve">и </w:t>
      </w:r>
      <w:r>
        <w:rPr>
          <w:i/>
          <w:sz w:val="18"/>
        </w:rPr>
        <w:t>qualche</w:t>
      </w:r>
      <w:r>
        <w:rPr>
          <w:sz w:val="18"/>
        </w:rPr>
        <w:t>.</w:t>
      </w:r>
    </w:p>
    <w:p w:rsidR="00381CE0" w:rsidRDefault="00346D2A">
      <w:pPr>
        <w:ind w:left="202"/>
        <w:rPr>
          <w:sz w:val="18"/>
        </w:rPr>
      </w:pPr>
      <w:r>
        <w:rPr>
          <w:sz w:val="18"/>
        </w:rPr>
        <w:t xml:space="preserve">Назив боја, морфолошке особености придева </w:t>
      </w:r>
      <w:r>
        <w:rPr>
          <w:i/>
          <w:sz w:val="18"/>
        </w:rPr>
        <w:t>viola, rosa, blu, arancione</w:t>
      </w:r>
      <w:r>
        <w:rPr>
          <w:sz w:val="18"/>
        </w:rPr>
        <w:t>.</w:t>
      </w:r>
    </w:p>
    <w:p w:rsidR="00381CE0" w:rsidRDefault="00381CE0">
      <w:pPr>
        <w:pStyle w:val="BodyText"/>
        <w:spacing w:before="8"/>
      </w:pPr>
    </w:p>
    <w:p w:rsidR="00381CE0" w:rsidRDefault="00346D2A">
      <w:pPr>
        <w:pStyle w:val="Heading2"/>
        <w:spacing w:before="1" w:line="205" w:lineRule="exact"/>
        <w:ind w:left="202"/>
      </w:pPr>
      <w:r>
        <w:t>Бројеви</w:t>
      </w:r>
    </w:p>
    <w:p w:rsidR="00381CE0" w:rsidRDefault="00346D2A">
      <w:pPr>
        <w:pStyle w:val="BodyText"/>
        <w:spacing w:line="205" w:lineRule="exact"/>
        <w:ind w:left="202"/>
      </w:pPr>
      <w:r>
        <w:t>Основни бројеви, редни бројеви. Употреба основних и редних бројева при означ</w:t>
      </w:r>
      <w:r>
        <w:t>авању датума.</w:t>
      </w:r>
    </w:p>
    <w:p w:rsidR="00381CE0" w:rsidRDefault="00346D2A">
      <w:pPr>
        <w:pStyle w:val="Heading2"/>
        <w:spacing w:before="5" w:line="206" w:lineRule="exact"/>
        <w:ind w:left="202"/>
      </w:pPr>
      <w:r>
        <w:t>Глаголи</w:t>
      </w:r>
    </w:p>
    <w:p w:rsidR="00381CE0" w:rsidRDefault="00346D2A">
      <w:pPr>
        <w:ind w:left="204" w:right="791" w:hanging="2"/>
        <w:rPr>
          <w:sz w:val="18"/>
        </w:rPr>
      </w:pPr>
      <w:r>
        <w:rPr>
          <w:sz w:val="18"/>
        </w:rPr>
        <w:t>Садашње време (</w:t>
      </w:r>
      <w:r>
        <w:rPr>
          <w:i/>
          <w:sz w:val="18"/>
        </w:rPr>
        <w:t>Indicativo Presente</w:t>
      </w:r>
      <w:r>
        <w:rPr>
          <w:sz w:val="18"/>
        </w:rPr>
        <w:t xml:space="preserve">) глагола све три конјугације. Садашње време неправилних глагола: </w:t>
      </w:r>
      <w:r>
        <w:rPr>
          <w:i/>
          <w:sz w:val="18"/>
        </w:rPr>
        <w:t>essere, avere, andare, dare, fare, bere, venire, stare, uscire, dire, tenere</w:t>
      </w:r>
      <w:r>
        <w:rPr>
          <w:sz w:val="18"/>
        </w:rPr>
        <w:t>.</w:t>
      </w:r>
    </w:p>
    <w:p w:rsidR="00381CE0" w:rsidRDefault="00346D2A">
      <w:pPr>
        <w:spacing w:before="1"/>
        <w:ind w:left="202"/>
        <w:rPr>
          <w:sz w:val="18"/>
        </w:rPr>
      </w:pPr>
      <w:r>
        <w:rPr>
          <w:sz w:val="18"/>
        </w:rPr>
        <w:t xml:space="preserve">Садашње време модалних глагола </w:t>
      </w:r>
      <w:r>
        <w:rPr>
          <w:i/>
          <w:sz w:val="18"/>
        </w:rPr>
        <w:t>volere, dovere, potere, sapere</w:t>
      </w:r>
      <w:r>
        <w:rPr>
          <w:sz w:val="18"/>
        </w:rPr>
        <w:t>.</w:t>
      </w:r>
    </w:p>
    <w:p w:rsidR="00381CE0" w:rsidRDefault="00346D2A">
      <w:pPr>
        <w:ind w:left="202"/>
        <w:rPr>
          <w:sz w:val="18"/>
        </w:rPr>
      </w:pPr>
      <w:r>
        <w:rPr>
          <w:sz w:val="18"/>
        </w:rPr>
        <w:t xml:space="preserve">Употреба глагола </w:t>
      </w:r>
      <w:r>
        <w:rPr>
          <w:i/>
          <w:sz w:val="18"/>
        </w:rPr>
        <w:t>piacere</w:t>
      </w:r>
      <w:r>
        <w:rPr>
          <w:sz w:val="18"/>
        </w:rPr>
        <w:t>.</w:t>
      </w:r>
    </w:p>
    <w:p w:rsidR="00381CE0" w:rsidRDefault="00346D2A">
      <w:pPr>
        <w:pStyle w:val="BodyText"/>
        <w:spacing w:before="2"/>
        <w:ind w:left="201" w:right="4107"/>
      </w:pPr>
      <w:r>
        <w:t xml:space="preserve">Партицип прошли и прошло свршено време </w:t>
      </w:r>
      <w:r>
        <w:rPr>
          <w:i/>
        </w:rPr>
        <w:t>Passato prossimo</w:t>
      </w:r>
      <w:r>
        <w:t>: прелазних и непрелазних глагола; неправилних глагола. Будуће време (</w:t>
      </w:r>
      <w:r>
        <w:rPr>
          <w:i/>
        </w:rPr>
        <w:t>Futuro semplice</w:t>
      </w:r>
      <w:r>
        <w:t>) глагола с правилним и неправилним основама.</w:t>
      </w:r>
    </w:p>
    <w:p w:rsidR="00381CE0" w:rsidRDefault="00346D2A">
      <w:pPr>
        <w:spacing w:before="2"/>
        <w:ind w:left="201"/>
        <w:rPr>
          <w:sz w:val="18"/>
        </w:rPr>
      </w:pPr>
      <w:r>
        <w:rPr>
          <w:sz w:val="18"/>
        </w:rPr>
        <w:t>Предбудуће време (</w:t>
      </w:r>
      <w:r>
        <w:rPr>
          <w:i/>
          <w:sz w:val="18"/>
        </w:rPr>
        <w:t>Futuro anteriore</w:t>
      </w:r>
      <w:r>
        <w:rPr>
          <w:sz w:val="18"/>
        </w:rPr>
        <w:t>).</w:t>
      </w:r>
    </w:p>
    <w:p w:rsidR="00381CE0" w:rsidRDefault="00346D2A">
      <w:pPr>
        <w:pStyle w:val="Heading2"/>
        <w:spacing w:before="6" w:line="206" w:lineRule="exact"/>
      </w:pPr>
      <w:r>
        <w:t>Прилози</w:t>
      </w:r>
    </w:p>
    <w:p w:rsidR="00381CE0" w:rsidRDefault="00346D2A">
      <w:pPr>
        <w:pStyle w:val="BodyText"/>
        <w:ind w:left="201" w:right="10269"/>
      </w:pPr>
      <w:r>
        <w:t>Врсте прилога: за начин, место и време.</w:t>
      </w:r>
    </w:p>
    <w:p w:rsidR="00381CE0" w:rsidRDefault="00346D2A">
      <w:pPr>
        <w:ind w:left="201" w:right="10269"/>
        <w:rPr>
          <w:sz w:val="18"/>
        </w:rPr>
      </w:pPr>
      <w:r>
        <w:rPr>
          <w:sz w:val="18"/>
        </w:rPr>
        <w:t xml:space="preserve">Прилошке речце </w:t>
      </w:r>
      <w:r>
        <w:rPr>
          <w:i/>
          <w:sz w:val="18"/>
        </w:rPr>
        <w:t xml:space="preserve">ci </w:t>
      </w:r>
      <w:r>
        <w:rPr>
          <w:sz w:val="18"/>
        </w:rPr>
        <w:t xml:space="preserve">и </w:t>
      </w:r>
      <w:r>
        <w:rPr>
          <w:i/>
          <w:sz w:val="18"/>
        </w:rPr>
        <w:t>vи</w:t>
      </w:r>
      <w:r>
        <w:rPr>
          <w:sz w:val="18"/>
        </w:rPr>
        <w:t>.</w:t>
      </w:r>
    </w:p>
    <w:p w:rsidR="00381CE0" w:rsidRDefault="00346D2A">
      <w:pPr>
        <w:pStyle w:val="Heading2"/>
        <w:spacing w:before="5" w:line="206" w:lineRule="exact"/>
      </w:pPr>
      <w:r>
        <w:t>Предлози</w:t>
      </w:r>
    </w:p>
    <w:p w:rsidR="00381CE0" w:rsidRDefault="00346D2A">
      <w:pPr>
        <w:spacing w:line="206" w:lineRule="exact"/>
        <w:ind w:left="201"/>
        <w:rPr>
          <w:sz w:val="18"/>
        </w:rPr>
      </w:pPr>
      <w:r>
        <w:rPr>
          <w:sz w:val="18"/>
        </w:rPr>
        <w:t xml:space="preserve">Прости предлози </w:t>
      </w:r>
      <w:r>
        <w:rPr>
          <w:i/>
          <w:sz w:val="18"/>
        </w:rPr>
        <w:t xml:space="preserve">dи, a, da, иn,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pStyle w:val="Heading2"/>
        <w:spacing w:before="4" w:line="206" w:lineRule="exact"/>
      </w:pPr>
      <w:r>
        <w:t>Си</w:t>
      </w:r>
      <w:r>
        <w:t>нтакса</w:t>
      </w:r>
    </w:p>
    <w:p w:rsidR="00381CE0" w:rsidRDefault="00346D2A">
      <w:pPr>
        <w:spacing w:line="206" w:lineRule="exact"/>
        <w:ind w:left="201"/>
        <w:rPr>
          <w:i/>
          <w:sz w:val="18"/>
        </w:rPr>
      </w:pPr>
      <w:r>
        <w:rPr>
          <w:sz w:val="18"/>
        </w:rPr>
        <w:t xml:space="preserve">Проста реченица: потврдна, упитна, одрична. </w:t>
      </w:r>
      <w:r>
        <w:rPr>
          <w:i/>
          <w:sz w:val="18"/>
        </w:rPr>
        <w:t>Tu sei italiano. No, io non sono italiano. (Tu) sei italiano?</w:t>
      </w:r>
    </w:p>
    <w:p w:rsidR="00381CE0" w:rsidRDefault="00346D2A">
      <w:pPr>
        <w:pStyle w:val="BodyText"/>
        <w:ind w:left="201"/>
      </w:pPr>
      <w:r>
        <w:t>Сложена реченица:</w:t>
      </w:r>
    </w:p>
    <w:p w:rsidR="00381CE0" w:rsidRDefault="00346D2A">
      <w:pPr>
        <w:spacing w:before="2"/>
        <w:ind w:left="201"/>
        <w:rPr>
          <w:i/>
          <w:sz w:val="18"/>
        </w:rPr>
      </w:pPr>
      <w:r>
        <w:rPr>
          <w:i/>
          <w:sz w:val="18"/>
        </w:rPr>
        <w:t>Adesso non lavoro pиù, ma ho pиù tempo per leggere e scrivere e giocare con i miei nipoti.</w:t>
      </w:r>
    </w:p>
    <w:p w:rsidR="00381CE0" w:rsidRDefault="00346D2A">
      <w:pPr>
        <w:spacing w:before="2"/>
        <w:ind w:left="201"/>
        <w:rPr>
          <w:sz w:val="18"/>
        </w:rPr>
      </w:pPr>
      <w:r>
        <w:rPr>
          <w:sz w:val="18"/>
        </w:rPr>
        <w:t>Ред речи у реченици. Место прилога</w:t>
      </w:r>
      <w:r>
        <w:rPr>
          <w:sz w:val="18"/>
        </w:rPr>
        <w:t xml:space="preserve"> и прилошких одредби. </w:t>
      </w:r>
      <w:r>
        <w:rPr>
          <w:i/>
          <w:sz w:val="18"/>
        </w:rPr>
        <w:t>Nel libretto ci sono nomi dei professori e altre informazioni utili</w:t>
      </w:r>
      <w:r>
        <w:rPr>
          <w:sz w:val="18"/>
        </w:rPr>
        <w:t>.</w:t>
      </w:r>
    </w:p>
    <w:p w:rsidR="00381CE0" w:rsidRDefault="00346D2A">
      <w:pPr>
        <w:pStyle w:val="Heading2"/>
        <w:spacing w:before="4" w:line="206" w:lineRule="exact"/>
      </w:pPr>
      <w:r>
        <w:t>Лексикографија</w:t>
      </w:r>
    </w:p>
    <w:p w:rsidR="00381CE0" w:rsidRDefault="00346D2A">
      <w:pPr>
        <w:pStyle w:val="BodyText"/>
        <w:spacing w:line="206" w:lineRule="exact"/>
        <w:ind w:left="201"/>
      </w:pPr>
      <w:r>
        <w:t>Структура и коришћење двојезичних речника.</w:t>
      </w:r>
    </w:p>
    <w:p w:rsidR="00381CE0" w:rsidRDefault="00346D2A">
      <w:pPr>
        <w:pStyle w:val="BodyText"/>
        <w:spacing w:before="2"/>
        <w:ind w:left="203" w:right="722" w:hanging="2"/>
      </w:pPr>
      <w:r>
        <w:t>Ученику треба показати и стално га подстицати на поседовање, употребу и правилно коришћење речника (двојези</w:t>
      </w:r>
      <w:r>
        <w:t>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rsidR="00381CE0" w:rsidRDefault="00381CE0">
      <w:pPr>
        <w:pStyle w:val="BodyText"/>
        <w:spacing w:before="4"/>
      </w:pPr>
    </w:p>
    <w:p w:rsidR="00381CE0" w:rsidRDefault="00346D2A">
      <w:pPr>
        <w:pStyle w:val="BodyText"/>
        <w:ind w:left="199" w:right="682"/>
        <w:jc w:val="center"/>
      </w:pPr>
      <w:r>
        <w:t>НЕМАЧКИ ЈЕЗИК</w:t>
      </w:r>
    </w:p>
    <w:p w:rsidR="00381CE0" w:rsidRDefault="00381CE0">
      <w:pPr>
        <w:pStyle w:val="BodyText"/>
        <w:spacing w:before="6"/>
      </w:pPr>
    </w:p>
    <w:p w:rsidR="00381CE0" w:rsidRDefault="00346D2A">
      <w:pPr>
        <w:pStyle w:val="Heading2"/>
      </w:pPr>
      <w:r>
        <w:t>Именице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pStyle w:val="BodyText"/>
        <w:ind w:left="203" w:right="722" w:hanging="2"/>
      </w:pPr>
      <w:r>
        <w:t>Усвајање рода, броја и падежа именица уз помоћ детерминатива и наставака. Номинатив, генитив, датив и акузатив једнине и множине са одговарајућим предлозима и без њих. Саксонски генитив.</w:t>
      </w:r>
    </w:p>
    <w:p w:rsidR="00381CE0" w:rsidRDefault="00381CE0">
      <w:pPr>
        <w:pStyle w:val="BodyText"/>
        <w:spacing w:before="8"/>
      </w:pPr>
    </w:p>
    <w:p w:rsidR="00381CE0" w:rsidRDefault="00346D2A">
      <w:pPr>
        <w:pStyle w:val="Heading2"/>
        <w:spacing w:before="1" w:line="206" w:lineRule="exact"/>
        <w:ind w:left="202"/>
      </w:pPr>
      <w:r>
        <w:t>Детерминаитви</w:t>
      </w:r>
    </w:p>
    <w:p w:rsidR="00381CE0" w:rsidRDefault="00346D2A">
      <w:pPr>
        <w:pStyle w:val="BodyText"/>
        <w:spacing w:line="206" w:lineRule="exact"/>
        <w:ind w:left="202"/>
      </w:pPr>
      <w:r>
        <w:t>Усвајање детерминатива као одреднице рода, броја и пад</w:t>
      </w:r>
      <w:r>
        <w:t>ежа именица (одређени неодређени, показни, присвојни, квалификативни, неодређени)</w:t>
      </w:r>
    </w:p>
    <w:p w:rsidR="00381CE0" w:rsidRDefault="00381CE0">
      <w:pPr>
        <w:pStyle w:val="BodyText"/>
        <w:spacing w:before="5"/>
      </w:pPr>
    </w:p>
    <w:p w:rsidR="00381CE0" w:rsidRDefault="00346D2A">
      <w:pPr>
        <w:pStyle w:val="Heading2"/>
        <w:spacing w:line="206" w:lineRule="exact"/>
        <w:ind w:left="202"/>
      </w:pPr>
      <w:r>
        <w:t>Заменице</w:t>
      </w:r>
    </w:p>
    <w:p w:rsidR="00381CE0" w:rsidRDefault="00346D2A">
      <w:pPr>
        <w:pStyle w:val="BodyText"/>
        <w:ind w:left="204" w:right="722" w:hanging="2"/>
      </w:pPr>
      <w:r>
        <w:t xml:space="preserve">Личне заменице у номинативу, дативу и акузативу једнине и множине. Присвојне и показне заменице као детерминативи уз именицу. Деклинација неодређене заменице </w:t>
      </w:r>
      <w:r>
        <w:rPr>
          <w:i/>
        </w:rPr>
        <w:t>jemand</w:t>
      </w:r>
      <w:r>
        <w:rPr>
          <w:i/>
        </w:rPr>
        <w:t xml:space="preserve">, niemand, etwas, nichts. </w:t>
      </w:r>
      <w:r>
        <w:t>Релативне заменице.</w:t>
      </w:r>
    </w:p>
    <w:p w:rsidR="00381CE0" w:rsidRDefault="00381CE0">
      <w:pPr>
        <w:pStyle w:val="BodyText"/>
        <w:spacing w:before="7"/>
      </w:pPr>
    </w:p>
    <w:p w:rsidR="00381CE0" w:rsidRDefault="00346D2A">
      <w:pPr>
        <w:pStyle w:val="Heading2"/>
        <w:spacing w:line="205" w:lineRule="exact"/>
        <w:ind w:left="202"/>
      </w:pPr>
      <w:r>
        <w:t>Придеви</w:t>
      </w:r>
    </w:p>
    <w:p w:rsidR="00381CE0" w:rsidRDefault="00346D2A">
      <w:pPr>
        <w:pStyle w:val="BodyText"/>
        <w:spacing w:line="205" w:lineRule="exact"/>
        <w:ind w:left="202"/>
        <w:rPr>
          <w:i/>
        </w:rPr>
      </w:pPr>
      <w:r>
        <w:t xml:space="preserve">Придеви у саставу именског предиката и у атрибутивној функцији (рецептивно и продуктивно). Поређење придева, описна компарација са </w:t>
      </w:r>
      <w:r>
        <w:rPr>
          <w:i/>
        </w:rPr>
        <w:t>ebenso....wie, nicht so</w:t>
      </w:r>
    </w:p>
    <w:p w:rsidR="00381CE0" w:rsidRDefault="00346D2A">
      <w:pPr>
        <w:spacing w:before="3"/>
        <w:ind w:left="204"/>
        <w:rPr>
          <w:i/>
          <w:sz w:val="18"/>
        </w:rPr>
      </w:pPr>
      <w:r>
        <w:rPr>
          <w:i/>
          <w:sz w:val="18"/>
        </w:rPr>
        <w:t>.....wie</w:t>
      </w:r>
    </w:p>
    <w:p w:rsidR="00381CE0" w:rsidRDefault="00381CE0">
      <w:pPr>
        <w:pStyle w:val="BodyText"/>
        <w:spacing w:before="5"/>
        <w:rPr>
          <w:i/>
        </w:rPr>
      </w:pPr>
    </w:p>
    <w:p w:rsidR="00381CE0" w:rsidRDefault="00346D2A">
      <w:pPr>
        <w:pStyle w:val="Heading2"/>
        <w:spacing w:line="206" w:lineRule="exact"/>
        <w:ind w:left="202"/>
      </w:pPr>
      <w:r>
        <w:t>Бројеви</w:t>
      </w:r>
    </w:p>
    <w:p w:rsidR="00381CE0" w:rsidRDefault="00346D2A">
      <w:pPr>
        <w:pStyle w:val="BodyText"/>
        <w:spacing w:line="206" w:lineRule="exact"/>
        <w:ind w:left="202"/>
      </w:pPr>
      <w:r>
        <w:t>Основни и редни бројеви</w:t>
      </w:r>
    </w:p>
    <w:p w:rsidR="00381CE0" w:rsidRDefault="00381CE0">
      <w:pPr>
        <w:pStyle w:val="BodyText"/>
        <w:spacing w:before="6"/>
      </w:pPr>
    </w:p>
    <w:p w:rsidR="00381CE0" w:rsidRDefault="00346D2A">
      <w:pPr>
        <w:pStyle w:val="Heading2"/>
        <w:spacing w:line="206" w:lineRule="exact"/>
        <w:ind w:left="202"/>
      </w:pPr>
      <w:r>
        <w:t>Предлози</w:t>
      </w:r>
    </w:p>
    <w:p w:rsidR="00381CE0" w:rsidRDefault="00346D2A">
      <w:pPr>
        <w:pStyle w:val="BodyText"/>
        <w:spacing w:line="206" w:lineRule="exact"/>
        <w:ind w:left="202"/>
      </w:pPr>
      <w:r>
        <w:t>Предлози са генитивом, дативом, акузативом, дативом и акузативном</w:t>
      </w:r>
    </w:p>
    <w:p w:rsidR="00381CE0" w:rsidRDefault="00381CE0">
      <w:pPr>
        <w:pStyle w:val="BodyText"/>
        <w:spacing w:before="6"/>
      </w:pPr>
    </w:p>
    <w:p w:rsidR="00381CE0" w:rsidRDefault="00346D2A">
      <w:pPr>
        <w:pStyle w:val="Heading2"/>
        <w:spacing w:line="206" w:lineRule="exact"/>
        <w:ind w:left="202"/>
      </w:pPr>
      <w:r>
        <w:t>Глаголи</w:t>
      </w:r>
    </w:p>
    <w:p w:rsidR="00381CE0" w:rsidRDefault="00346D2A">
      <w:pPr>
        <w:pStyle w:val="BodyText"/>
        <w:spacing w:line="206" w:lineRule="exact"/>
        <w:ind w:left="202"/>
      </w:pPr>
      <w:r>
        <w:t>Презент и футур јаких, слабих, помоћних, рефлексивних, сложених и модалних глагола. Перфект и претерит најфреквентнијих глагола</w:t>
      </w:r>
    </w:p>
    <w:p w:rsidR="00381CE0" w:rsidRDefault="00381CE0">
      <w:pPr>
        <w:pStyle w:val="BodyText"/>
        <w:spacing w:before="6"/>
      </w:pPr>
    </w:p>
    <w:p w:rsidR="00381CE0" w:rsidRDefault="00346D2A">
      <w:pPr>
        <w:pStyle w:val="Heading2"/>
        <w:spacing w:line="206" w:lineRule="exact"/>
        <w:ind w:left="202"/>
      </w:pPr>
      <w:r>
        <w:t>Реченице</w:t>
      </w:r>
    </w:p>
    <w:p w:rsidR="00381CE0" w:rsidRDefault="00346D2A">
      <w:pPr>
        <w:spacing w:line="206" w:lineRule="exact"/>
        <w:ind w:left="202"/>
        <w:rPr>
          <w:i/>
          <w:sz w:val="18"/>
        </w:rPr>
      </w:pPr>
      <w:r>
        <w:rPr>
          <w:sz w:val="18"/>
        </w:rPr>
        <w:t>Независно сложене реченице (</w:t>
      </w:r>
      <w:r>
        <w:rPr>
          <w:i/>
          <w:sz w:val="18"/>
        </w:rPr>
        <w:t>und, a</w:t>
      </w:r>
      <w:r>
        <w:rPr>
          <w:i/>
          <w:sz w:val="18"/>
        </w:rPr>
        <w:t>ber, oder, denn, darum, deswegen, trotzdem)</w:t>
      </w:r>
    </w:p>
    <w:p w:rsidR="00381CE0" w:rsidRDefault="00346D2A">
      <w:pPr>
        <w:ind w:left="202"/>
        <w:rPr>
          <w:sz w:val="18"/>
        </w:rPr>
      </w:pPr>
      <w:r>
        <w:rPr>
          <w:sz w:val="18"/>
        </w:rPr>
        <w:t>Зависно сложене – узрочне (</w:t>
      </w:r>
      <w:r>
        <w:rPr>
          <w:i/>
          <w:sz w:val="18"/>
        </w:rPr>
        <w:t>weil</w:t>
      </w:r>
      <w:r>
        <w:rPr>
          <w:sz w:val="18"/>
        </w:rPr>
        <w:t>), временске (</w:t>
      </w:r>
      <w:r>
        <w:rPr>
          <w:i/>
          <w:sz w:val="18"/>
        </w:rPr>
        <w:t>wenn, als, während, bis</w:t>
      </w:r>
      <w:r>
        <w:rPr>
          <w:sz w:val="18"/>
        </w:rPr>
        <w:t>), концесивне (</w:t>
      </w:r>
      <w:r>
        <w:rPr>
          <w:i/>
          <w:sz w:val="18"/>
        </w:rPr>
        <w:t>obwohl</w:t>
      </w:r>
      <w:r>
        <w:rPr>
          <w:sz w:val="18"/>
        </w:rPr>
        <w:t>), релативне</w:t>
      </w:r>
    </w:p>
    <w:p w:rsidR="00381CE0" w:rsidRDefault="00381CE0">
      <w:pPr>
        <w:pStyle w:val="BodyText"/>
        <w:spacing w:before="4"/>
      </w:pPr>
    </w:p>
    <w:p w:rsidR="00381CE0" w:rsidRDefault="00346D2A">
      <w:pPr>
        <w:pStyle w:val="BodyText"/>
        <w:ind w:left="199" w:right="681"/>
        <w:jc w:val="center"/>
      </w:pPr>
      <w:r>
        <w:t>РУСКИ ЈЕЗИК</w:t>
      </w:r>
    </w:p>
    <w:p w:rsidR="00381CE0" w:rsidRDefault="00381CE0">
      <w:pPr>
        <w:pStyle w:val="BodyText"/>
        <w:spacing w:before="6"/>
      </w:pPr>
    </w:p>
    <w:p w:rsidR="00381CE0" w:rsidRDefault="00346D2A">
      <w:pPr>
        <w:pStyle w:val="Heading2"/>
        <w:ind w:left="202"/>
      </w:pPr>
      <w:r>
        <w:t>Фонетика с прозодијом</w:t>
      </w:r>
    </w:p>
    <w:p w:rsidR="00381CE0" w:rsidRDefault="00346D2A">
      <w:pPr>
        <w:spacing w:line="206" w:lineRule="exact"/>
        <w:ind w:left="202"/>
        <w:rPr>
          <w:sz w:val="18"/>
        </w:rPr>
      </w:pPr>
      <w:r>
        <w:rPr>
          <w:b/>
          <w:sz w:val="18"/>
        </w:rPr>
        <w:t>Акцентовани гласови</w:t>
      </w:r>
      <w:r>
        <w:rPr>
          <w:sz w:val="18"/>
        </w:rPr>
        <w:t>. Отвореност и затвореност акцентованих вокала.</w:t>
      </w:r>
    </w:p>
    <w:p w:rsidR="00381CE0" w:rsidRDefault="00346D2A">
      <w:pPr>
        <w:pStyle w:val="BodyText"/>
        <w:spacing w:line="242" w:lineRule="auto"/>
        <w:ind w:left="202" w:right="3331"/>
      </w:pPr>
      <w:r>
        <w:t>Редукција вокалских гласова. Редукција вокала после тврдих гласова („акање”); редукција вокала после меких гласова („икање”). Систем сугласничких гласова руског језика. Парни тврди и меки гласови. Увек тврди и увек меки гласови.</w:t>
      </w:r>
    </w:p>
    <w:p w:rsidR="00381CE0" w:rsidRDefault="00346D2A">
      <w:pPr>
        <w:ind w:left="202" w:right="4107"/>
        <w:rPr>
          <w:sz w:val="18"/>
        </w:rPr>
      </w:pPr>
      <w:r>
        <w:rPr>
          <w:sz w:val="18"/>
        </w:rPr>
        <w:t>Обезвучавање шумних звучних</w:t>
      </w:r>
      <w:r>
        <w:rPr>
          <w:sz w:val="18"/>
        </w:rPr>
        <w:t xml:space="preserve"> сугласничких гласова на крају речи; алтернације звучних и безвучних сугласника. Сугласничке групе </w:t>
      </w:r>
      <w:r>
        <w:rPr>
          <w:i/>
          <w:sz w:val="18"/>
        </w:rPr>
        <w:t>чт, сч, зч, сш, зш, вств, стн, лнц, здн</w:t>
      </w:r>
      <w:r>
        <w:rPr>
          <w:sz w:val="18"/>
        </w:rPr>
        <w:t>.</w:t>
      </w:r>
    </w:p>
    <w:p w:rsidR="00381CE0" w:rsidRDefault="00346D2A">
      <w:pPr>
        <w:pStyle w:val="BodyText"/>
        <w:spacing w:before="1"/>
        <w:ind w:left="202"/>
      </w:pPr>
      <w:r>
        <w:t>Основне интонационе конструкције (ИК-1, ИК-2, ИК-3).</w:t>
      </w:r>
    </w:p>
    <w:p w:rsidR="00381CE0" w:rsidRDefault="00346D2A">
      <w:pPr>
        <w:pStyle w:val="BodyText"/>
        <w:ind w:left="202"/>
      </w:pPr>
      <w:r>
        <w:t>Упитни исказ без упитне речи (ИК-3). ИК-3 у унутрашњим фонетски</w:t>
      </w:r>
      <w:r>
        <w:t>м синтагмама. Сегментација.</w:t>
      </w:r>
    </w:p>
    <w:p w:rsidR="00381CE0" w:rsidRDefault="00346D2A">
      <w:pPr>
        <w:pStyle w:val="Heading2"/>
        <w:spacing w:before="6" w:line="206" w:lineRule="exact"/>
        <w:ind w:left="202"/>
      </w:pPr>
      <w:r>
        <w:t>Именице</w:t>
      </w:r>
    </w:p>
    <w:p w:rsidR="00381CE0" w:rsidRDefault="00346D2A">
      <w:pPr>
        <w:pStyle w:val="BodyText"/>
        <w:spacing w:line="206" w:lineRule="exact"/>
        <w:ind w:left="202"/>
      </w:pPr>
      <w:r>
        <w:t>Обнављање и систематизација основних именичких промена.</w:t>
      </w:r>
    </w:p>
    <w:p w:rsidR="00381CE0" w:rsidRDefault="00346D2A">
      <w:pPr>
        <w:spacing w:before="4"/>
        <w:ind w:left="202"/>
        <w:rPr>
          <w:sz w:val="18"/>
        </w:rPr>
      </w:pPr>
      <w:r>
        <w:rPr>
          <w:sz w:val="18"/>
        </w:rPr>
        <w:t xml:space="preserve">Варијанте различитих наставака: локатив на </w:t>
      </w:r>
      <w:r>
        <w:rPr>
          <w:b/>
          <w:sz w:val="18"/>
        </w:rPr>
        <w:t>-у</w:t>
      </w:r>
      <w:r>
        <w:rPr>
          <w:sz w:val="18"/>
        </w:rPr>
        <w:t>:</w:t>
      </w:r>
      <w:r>
        <w:rPr>
          <w:i/>
          <w:sz w:val="18"/>
        </w:rPr>
        <w:t>о береге/на берегу, о лесе/в лесу, о крае/на краю</w:t>
      </w:r>
      <w:r>
        <w:rPr>
          <w:sz w:val="18"/>
        </w:rPr>
        <w:t>.</w:t>
      </w:r>
    </w:p>
    <w:p w:rsidR="00381CE0" w:rsidRDefault="00346D2A">
      <w:pPr>
        <w:spacing w:before="2"/>
        <w:ind w:left="202"/>
        <w:rPr>
          <w:i/>
          <w:sz w:val="18"/>
        </w:rPr>
      </w:pPr>
      <w:r>
        <w:rPr>
          <w:sz w:val="18"/>
        </w:rPr>
        <w:t>Номинатив множине на -</w:t>
      </w:r>
      <w:r>
        <w:rPr>
          <w:b/>
          <w:sz w:val="18"/>
        </w:rPr>
        <w:t>а, -я, -ья, -е</w:t>
      </w:r>
      <w:r>
        <w:rPr>
          <w:sz w:val="18"/>
        </w:rPr>
        <w:t xml:space="preserve">: </w:t>
      </w:r>
      <w:r>
        <w:rPr>
          <w:i/>
          <w:sz w:val="18"/>
        </w:rPr>
        <w:t>города, учителя, деревья, гра</w:t>
      </w:r>
      <w:r>
        <w:rPr>
          <w:i/>
          <w:sz w:val="18"/>
        </w:rPr>
        <w:t>ждане.</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pStyle w:val="BodyText"/>
        <w:ind w:left="201" w:right="5846"/>
      </w:pPr>
      <w:r>
        <w:t xml:space="preserve">Именице којима се означавају професије људи, њихова национална и територијална припадност. Непроменљиве именице: </w:t>
      </w:r>
      <w:r>
        <w:rPr>
          <w:i/>
        </w:rPr>
        <w:t>кино, кофе, метро, кафе</w:t>
      </w:r>
      <w:r>
        <w:t>.</w:t>
      </w:r>
    </w:p>
    <w:p w:rsidR="00381CE0" w:rsidRDefault="00346D2A">
      <w:pPr>
        <w:pStyle w:val="Heading2"/>
        <w:spacing w:before="9" w:line="205" w:lineRule="exact"/>
      </w:pPr>
      <w:r>
        <w:t>Заменице</w:t>
      </w:r>
    </w:p>
    <w:p w:rsidR="00381CE0" w:rsidRDefault="00346D2A">
      <w:pPr>
        <w:spacing w:line="205" w:lineRule="exact"/>
        <w:ind w:left="201"/>
        <w:rPr>
          <w:sz w:val="18"/>
        </w:rPr>
      </w:pPr>
      <w:r>
        <w:rPr>
          <w:sz w:val="18"/>
        </w:rPr>
        <w:t xml:space="preserve">Одричне заменице: </w:t>
      </w:r>
      <w:r>
        <w:rPr>
          <w:i/>
          <w:sz w:val="18"/>
        </w:rPr>
        <w:t xml:space="preserve">никто, ничто, ничей, никакой. </w:t>
      </w:r>
      <w:r>
        <w:rPr>
          <w:sz w:val="18"/>
        </w:rPr>
        <w:t>(рецептивно).</w:t>
      </w:r>
    </w:p>
    <w:p w:rsidR="00381CE0" w:rsidRDefault="00346D2A">
      <w:pPr>
        <w:pStyle w:val="Heading2"/>
        <w:spacing w:before="6" w:line="206" w:lineRule="exact"/>
        <w:ind w:left="202"/>
      </w:pPr>
      <w:r>
        <w:t>Придеви</w:t>
      </w:r>
    </w:p>
    <w:p w:rsidR="00381CE0" w:rsidRDefault="00346D2A">
      <w:pPr>
        <w:pStyle w:val="BodyText"/>
        <w:spacing w:line="206" w:lineRule="exact"/>
        <w:ind w:left="202"/>
      </w:pPr>
      <w:r>
        <w:t>Поређење приде</w:t>
      </w:r>
      <w:r>
        <w:t>ва: прост и сложен компаратив и суперлатив.</w:t>
      </w:r>
    </w:p>
    <w:p w:rsidR="00381CE0" w:rsidRDefault="00346D2A">
      <w:pPr>
        <w:spacing w:before="5" w:line="237" w:lineRule="auto"/>
        <w:ind w:left="202" w:right="5846"/>
        <w:rPr>
          <w:sz w:val="18"/>
        </w:rPr>
      </w:pPr>
      <w:r>
        <w:rPr>
          <w:sz w:val="18"/>
        </w:rPr>
        <w:t>Присвојни придеви на -</w:t>
      </w:r>
      <w:r>
        <w:rPr>
          <w:b/>
          <w:sz w:val="18"/>
        </w:rPr>
        <w:t>ов</w:t>
      </w:r>
      <w:r>
        <w:rPr>
          <w:sz w:val="18"/>
        </w:rPr>
        <w:t>, -</w:t>
      </w:r>
      <w:r>
        <w:rPr>
          <w:b/>
          <w:sz w:val="18"/>
        </w:rPr>
        <w:t>ев</w:t>
      </w:r>
      <w:r>
        <w:rPr>
          <w:sz w:val="18"/>
        </w:rPr>
        <w:t>, -</w:t>
      </w:r>
      <w:r>
        <w:rPr>
          <w:b/>
          <w:sz w:val="18"/>
        </w:rPr>
        <w:t>ин</w:t>
      </w:r>
      <w:r>
        <w:rPr>
          <w:sz w:val="18"/>
        </w:rPr>
        <w:t>, -</w:t>
      </w:r>
      <w:r>
        <w:rPr>
          <w:b/>
          <w:sz w:val="18"/>
        </w:rPr>
        <w:t xml:space="preserve">ский: </w:t>
      </w:r>
      <w:r>
        <w:rPr>
          <w:i/>
          <w:sz w:val="18"/>
        </w:rPr>
        <w:t xml:space="preserve">братов, Игорев, мамин, пушкинский </w:t>
      </w:r>
      <w:r>
        <w:rPr>
          <w:sz w:val="18"/>
        </w:rPr>
        <w:t xml:space="preserve">(рецептивно). Рекција придева: </w:t>
      </w:r>
      <w:r>
        <w:rPr>
          <w:i/>
          <w:sz w:val="18"/>
        </w:rPr>
        <w:t xml:space="preserve">больной чем, готовый к чему, способный к чему </w:t>
      </w:r>
      <w:r>
        <w:rPr>
          <w:sz w:val="18"/>
        </w:rPr>
        <w:t>и сл.</w:t>
      </w:r>
    </w:p>
    <w:p w:rsidR="00381CE0" w:rsidRDefault="00346D2A">
      <w:pPr>
        <w:spacing w:before="2"/>
        <w:ind w:left="202"/>
        <w:rPr>
          <w:sz w:val="18"/>
        </w:rPr>
      </w:pPr>
      <w:r>
        <w:rPr>
          <w:sz w:val="18"/>
        </w:rPr>
        <w:t xml:space="preserve">Кратки придеви на примерима </w:t>
      </w:r>
      <w:r>
        <w:rPr>
          <w:i/>
          <w:sz w:val="18"/>
        </w:rPr>
        <w:t>рад, готов, занят, должен, болен</w:t>
      </w:r>
      <w:r>
        <w:rPr>
          <w:sz w:val="18"/>
        </w:rPr>
        <w:t>.</w:t>
      </w:r>
    </w:p>
    <w:p w:rsidR="00381CE0" w:rsidRDefault="00346D2A">
      <w:pPr>
        <w:pStyle w:val="Heading2"/>
        <w:spacing w:before="4" w:line="206" w:lineRule="exact"/>
      </w:pPr>
      <w:r>
        <w:t>Бројеви</w:t>
      </w:r>
    </w:p>
    <w:p w:rsidR="00381CE0" w:rsidRDefault="00346D2A">
      <w:pPr>
        <w:ind w:left="201" w:right="8608"/>
        <w:rPr>
          <w:sz w:val="18"/>
        </w:rPr>
      </w:pPr>
      <w:r>
        <w:rPr>
          <w:sz w:val="18"/>
        </w:rPr>
        <w:t xml:space="preserve">Промена основних бројева: 1, 2, 3, 4, 5−20, 30 (рецептивно). Редни бројеви: </w:t>
      </w:r>
      <w:r>
        <w:rPr>
          <w:i/>
          <w:sz w:val="18"/>
        </w:rPr>
        <w:t>первый, второй, пятый,десятый</w:t>
      </w:r>
      <w:r>
        <w:rPr>
          <w:sz w:val="18"/>
        </w:rPr>
        <w:t>.</w:t>
      </w:r>
    </w:p>
    <w:p w:rsidR="00381CE0" w:rsidRDefault="00346D2A">
      <w:pPr>
        <w:spacing w:before="2"/>
        <w:ind w:left="203" w:right="602" w:hanging="2"/>
        <w:rPr>
          <w:i/>
          <w:sz w:val="18"/>
        </w:rPr>
      </w:pPr>
      <w:r>
        <w:rPr>
          <w:sz w:val="18"/>
        </w:rPr>
        <w:t xml:space="preserve">Слагање броја и именице: </w:t>
      </w:r>
      <w:r>
        <w:rPr>
          <w:i/>
          <w:sz w:val="18"/>
        </w:rPr>
        <w:t>один дом, два (три, четыре) дома, пять домов; одна парта, две (три, четыре) парты,</w:t>
      </w:r>
      <w:r>
        <w:rPr>
          <w:i/>
          <w:sz w:val="18"/>
        </w:rPr>
        <w:t xml:space="preserve"> пятьпарт; один год, два (три,четыре) года, пять лет.</w:t>
      </w:r>
    </w:p>
    <w:p w:rsidR="00381CE0" w:rsidRDefault="00346D2A">
      <w:pPr>
        <w:pStyle w:val="Heading2"/>
        <w:spacing w:before="6" w:line="206" w:lineRule="exact"/>
      </w:pPr>
      <w:r>
        <w:t>Глаголи</w:t>
      </w:r>
    </w:p>
    <w:p w:rsidR="00381CE0" w:rsidRDefault="00346D2A">
      <w:pPr>
        <w:pStyle w:val="BodyText"/>
        <w:spacing w:line="206" w:lineRule="exact"/>
        <w:ind w:left="201"/>
      </w:pPr>
      <w:r>
        <w:t>Обнављање и систематизација глагола прве и друге конјугације. Глаголи с алтернацијом сугласника у основи (</w:t>
      </w:r>
      <w:r>
        <w:rPr>
          <w:i/>
        </w:rPr>
        <w:t>любить, видеть</w:t>
      </w:r>
      <w:r>
        <w:t>...).</w:t>
      </w:r>
    </w:p>
    <w:p w:rsidR="00381CE0" w:rsidRDefault="00346D2A">
      <w:pPr>
        <w:pStyle w:val="BodyText"/>
        <w:spacing w:before="1"/>
        <w:ind w:left="201" w:right="7488" w:firstLine="1"/>
      </w:pPr>
      <w:r>
        <w:t xml:space="preserve">Глаголски вид и време (садашње, будуће – просто и сложено, прошло). </w:t>
      </w:r>
      <w:r>
        <w:t>Потенцијал – грађење и употреба. (рецептивно)</w:t>
      </w:r>
    </w:p>
    <w:p w:rsidR="00381CE0" w:rsidRDefault="00346D2A">
      <w:pPr>
        <w:spacing w:before="2"/>
        <w:ind w:left="204" w:right="722" w:hanging="3"/>
        <w:rPr>
          <w:i/>
          <w:sz w:val="18"/>
        </w:rPr>
      </w:pPr>
      <w:r>
        <w:rPr>
          <w:sz w:val="18"/>
        </w:rPr>
        <w:t xml:space="preserve">Глаголи кретања са и без префикса (по-, при, у-, вы-, в-): </w:t>
      </w:r>
      <w:r>
        <w:rPr>
          <w:i/>
          <w:sz w:val="18"/>
        </w:rPr>
        <w:t>идти – ходить, ехать – ездить, бежать – бегать, плыть – плавать, лететь – летать, нести – носить, вести – водить, везти – возить.</w:t>
      </w:r>
    </w:p>
    <w:p w:rsidR="00381CE0" w:rsidRDefault="00346D2A">
      <w:pPr>
        <w:spacing w:before="2"/>
        <w:ind w:left="203" w:right="722"/>
        <w:rPr>
          <w:i/>
          <w:sz w:val="18"/>
        </w:rPr>
      </w:pPr>
      <w:r>
        <w:rPr>
          <w:sz w:val="18"/>
        </w:rPr>
        <w:t>Исказивање заповести:</w:t>
      </w:r>
      <w:r>
        <w:rPr>
          <w:sz w:val="18"/>
        </w:rPr>
        <w:t xml:space="preserve"> друго лице ј. и мн. продуктивно: </w:t>
      </w:r>
      <w:r>
        <w:rPr>
          <w:i/>
          <w:sz w:val="18"/>
        </w:rPr>
        <w:t xml:space="preserve">Дай мне тетрадь, пожалуйста! Подумайте об этом! Садитесь! </w:t>
      </w:r>
      <w:r>
        <w:rPr>
          <w:sz w:val="18"/>
        </w:rPr>
        <w:t xml:space="preserve">прво лице мн. рецептивно: </w:t>
      </w:r>
      <w:r>
        <w:rPr>
          <w:i/>
          <w:sz w:val="18"/>
        </w:rPr>
        <w:t>Давайте повторим! Пошли!</w:t>
      </w:r>
    </w:p>
    <w:p w:rsidR="00381CE0" w:rsidRDefault="00346D2A">
      <w:pPr>
        <w:spacing w:before="2"/>
        <w:ind w:left="203" w:right="665" w:hanging="2"/>
        <w:rPr>
          <w:sz w:val="18"/>
        </w:rPr>
      </w:pPr>
      <w:r>
        <w:rPr>
          <w:sz w:val="18"/>
        </w:rPr>
        <w:t xml:space="preserve">Рекција глагола: </w:t>
      </w:r>
      <w:r>
        <w:rPr>
          <w:i/>
          <w:sz w:val="18"/>
        </w:rPr>
        <w:t>поздравить кого с чем, поблагодарить кого за что, пожертвовать кем-чем, напоминать о ком-чём, ин</w:t>
      </w:r>
      <w:r>
        <w:rPr>
          <w:i/>
          <w:sz w:val="18"/>
        </w:rPr>
        <w:t xml:space="preserve">тересоваться кем-чем, привыкнуть к чему, следить за кем-чем </w:t>
      </w:r>
      <w:r>
        <w:rPr>
          <w:sz w:val="18"/>
        </w:rPr>
        <w:t>итд.</w:t>
      </w:r>
    </w:p>
    <w:p w:rsidR="00381CE0" w:rsidRDefault="00346D2A">
      <w:pPr>
        <w:pStyle w:val="Heading2"/>
        <w:spacing w:before="8" w:line="205" w:lineRule="exact"/>
      </w:pPr>
      <w:r>
        <w:t>Прилози</w:t>
      </w:r>
    </w:p>
    <w:p w:rsidR="00381CE0" w:rsidRDefault="00346D2A">
      <w:pPr>
        <w:spacing w:line="205" w:lineRule="exact"/>
        <w:ind w:left="201"/>
        <w:rPr>
          <w:sz w:val="18"/>
        </w:rPr>
      </w:pPr>
      <w:r>
        <w:rPr>
          <w:sz w:val="18"/>
        </w:rPr>
        <w:t>Прилози и прилошке одредбе за место (</w:t>
      </w:r>
      <w:r>
        <w:rPr>
          <w:i/>
          <w:sz w:val="18"/>
        </w:rPr>
        <w:t>далеко, близко</w:t>
      </w:r>
      <w:r>
        <w:rPr>
          <w:sz w:val="18"/>
        </w:rPr>
        <w:t>), време (</w:t>
      </w:r>
      <w:r>
        <w:rPr>
          <w:i/>
          <w:sz w:val="18"/>
        </w:rPr>
        <w:t>утром,зимой</w:t>
      </w:r>
      <w:r>
        <w:rPr>
          <w:sz w:val="18"/>
        </w:rPr>
        <w:t>), начин (</w:t>
      </w:r>
      <w:r>
        <w:rPr>
          <w:i/>
          <w:sz w:val="18"/>
        </w:rPr>
        <w:t>хорошо, плохо</w:t>
      </w:r>
      <w:r>
        <w:rPr>
          <w:sz w:val="18"/>
        </w:rPr>
        <w:t>), количину. Предикативни прилози (</w:t>
      </w:r>
      <w:r>
        <w:rPr>
          <w:i/>
          <w:sz w:val="18"/>
        </w:rPr>
        <w:t>нужно, можно, нельзя</w:t>
      </w:r>
      <w:r>
        <w:rPr>
          <w:sz w:val="18"/>
        </w:rPr>
        <w:t>),</w:t>
      </w:r>
    </w:p>
    <w:p w:rsidR="00381CE0" w:rsidRDefault="00346D2A">
      <w:pPr>
        <w:spacing w:before="2"/>
        <w:ind w:left="203"/>
        <w:rPr>
          <w:sz w:val="18"/>
        </w:rPr>
      </w:pPr>
      <w:r>
        <w:rPr>
          <w:sz w:val="18"/>
        </w:rPr>
        <w:t>упитни прилози (</w:t>
      </w:r>
      <w:r>
        <w:rPr>
          <w:i/>
          <w:sz w:val="18"/>
        </w:rPr>
        <w:t>как, когда, где, куда, откуда</w:t>
      </w:r>
      <w:r>
        <w:rPr>
          <w:sz w:val="18"/>
        </w:rPr>
        <w:t>).</w:t>
      </w:r>
    </w:p>
    <w:p w:rsidR="00381CE0" w:rsidRDefault="00346D2A">
      <w:pPr>
        <w:pStyle w:val="Heading2"/>
        <w:spacing w:before="6" w:line="205" w:lineRule="exact"/>
      </w:pPr>
      <w:r>
        <w:t>Помоћне врсте речи</w:t>
      </w:r>
    </w:p>
    <w:p w:rsidR="00381CE0" w:rsidRDefault="00346D2A">
      <w:pPr>
        <w:spacing w:line="242" w:lineRule="auto"/>
        <w:ind w:left="203" w:right="722" w:hanging="3"/>
        <w:rPr>
          <w:sz w:val="18"/>
        </w:rPr>
      </w:pPr>
      <w:r>
        <w:rPr>
          <w:sz w:val="18"/>
        </w:rPr>
        <w:t>Предлози (</w:t>
      </w:r>
      <w:r>
        <w:rPr>
          <w:i/>
          <w:sz w:val="18"/>
        </w:rPr>
        <w:t xml:space="preserve">в, о, на, над, под, без, во время, через, после, с, до, к, по, от, из, у... </w:t>
      </w:r>
      <w:r>
        <w:rPr>
          <w:sz w:val="18"/>
        </w:rPr>
        <w:t>), везници и везничке речи (</w:t>
      </w:r>
      <w:r>
        <w:rPr>
          <w:i/>
          <w:sz w:val="18"/>
        </w:rPr>
        <w:t>и, или, а, но, не только..., но и..., потому что, поэтому, что, чтобы, если, где, куда, кот</w:t>
      </w:r>
      <w:r>
        <w:rPr>
          <w:i/>
          <w:sz w:val="18"/>
        </w:rPr>
        <w:t>орый</w:t>
      </w:r>
      <w:r>
        <w:rPr>
          <w:sz w:val="18"/>
        </w:rPr>
        <w:t>), речце (</w:t>
      </w:r>
      <w:r>
        <w:rPr>
          <w:i/>
          <w:sz w:val="18"/>
        </w:rPr>
        <w:t>не, ни, ли, неужели, разве</w:t>
      </w:r>
      <w:r>
        <w:rPr>
          <w:sz w:val="18"/>
        </w:rPr>
        <w:t>).</w:t>
      </w:r>
    </w:p>
    <w:p w:rsidR="00381CE0" w:rsidRDefault="00346D2A">
      <w:pPr>
        <w:pStyle w:val="Heading2"/>
        <w:spacing w:line="206" w:lineRule="exact"/>
      </w:pPr>
      <w:r>
        <w:t>Реченица</w:t>
      </w:r>
    </w:p>
    <w:p w:rsidR="00381CE0" w:rsidRDefault="00346D2A">
      <w:pPr>
        <w:pStyle w:val="BodyText"/>
        <w:spacing w:line="242" w:lineRule="auto"/>
        <w:ind w:left="203" w:hanging="2"/>
      </w:pPr>
      <w:r>
        <w:t>Однос реченица у сложеној реченици: независносложене и зависносложене реченице (саставне, раставне; субјекатске, предикатске, објекатске, временске итд. на конкретним примерима).</w:t>
      </w:r>
    </w:p>
    <w:p w:rsidR="00381CE0" w:rsidRDefault="00346D2A">
      <w:pPr>
        <w:pStyle w:val="BodyText"/>
        <w:spacing w:line="205" w:lineRule="exact"/>
        <w:ind w:left="201"/>
      </w:pPr>
      <w:r>
        <w:t>Управни и неуправни говор</w:t>
      </w:r>
      <w:r>
        <w:t>.</w:t>
      </w:r>
    </w:p>
    <w:p w:rsidR="00381CE0" w:rsidRDefault="00346D2A">
      <w:pPr>
        <w:pStyle w:val="Heading2"/>
        <w:spacing w:before="5" w:line="206" w:lineRule="exact"/>
      </w:pPr>
      <w:r>
        <w:t>Реченични модели</w:t>
      </w:r>
    </w:p>
    <w:p w:rsidR="00381CE0" w:rsidRDefault="00346D2A">
      <w:pPr>
        <w:pStyle w:val="BodyText"/>
        <w:spacing w:line="206" w:lineRule="exact"/>
        <w:ind w:left="201"/>
      </w:pPr>
      <w:r>
        <w:t>Реченични модели у потврдном, одричном и упитном облику за исказивање следећих односа:</w:t>
      </w:r>
    </w:p>
    <w:p w:rsidR="00381CE0" w:rsidRDefault="00346D2A">
      <w:pPr>
        <w:pStyle w:val="Heading2"/>
        <w:spacing w:before="4"/>
      </w:pPr>
      <w:r>
        <w:rPr>
          <w:b w:val="0"/>
        </w:rPr>
        <w:t xml:space="preserve">– </w:t>
      </w:r>
      <w:r>
        <w:t>субјекатско-предикатски односи</w:t>
      </w:r>
    </w:p>
    <w:p w:rsidR="00381CE0" w:rsidRDefault="00346D2A">
      <w:pPr>
        <w:spacing w:before="2" w:line="206" w:lineRule="exact"/>
        <w:ind w:left="201"/>
        <w:rPr>
          <w:i/>
          <w:sz w:val="18"/>
        </w:rPr>
      </w:pPr>
      <w:r>
        <w:rPr>
          <w:b/>
          <w:sz w:val="18"/>
        </w:rPr>
        <w:t>именски предикат</w:t>
      </w:r>
      <w:r>
        <w:rPr>
          <w:sz w:val="18"/>
        </w:rPr>
        <w:t xml:space="preserve">, копуле </w:t>
      </w:r>
      <w:r>
        <w:rPr>
          <w:i/>
          <w:sz w:val="18"/>
        </w:rPr>
        <w:t>быть, стать, являться;</w:t>
      </w:r>
    </w:p>
    <w:p w:rsidR="00381CE0" w:rsidRDefault="00346D2A">
      <w:pPr>
        <w:spacing w:line="206" w:lineRule="exact"/>
        <w:ind w:left="201"/>
        <w:rPr>
          <w:i/>
          <w:sz w:val="18"/>
        </w:rPr>
      </w:pPr>
      <w:r>
        <w:rPr>
          <w:i/>
          <w:sz w:val="18"/>
        </w:rPr>
        <w:t>Шишкин был великим художником.Ваша копия компьютерной программы не яв</w:t>
      </w:r>
      <w:r>
        <w:rPr>
          <w:i/>
          <w:sz w:val="18"/>
        </w:rPr>
        <w:t>ляется подлинной.</w:t>
      </w:r>
    </w:p>
    <w:p w:rsidR="00381CE0" w:rsidRDefault="00346D2A">
      <w:pPr>
        <w:pStyle w:val="Heading2"/>
        <w:spacing w:before="3" w:line="206" w:lineRule="exact"/>
      </w:pPr>
      <w:r>
        <w:t>одсуство копуле</w:t>
      </w:r>
    </w:p>
    <w:p w:rsidR="00381CE0" w:rsidRDefault="00346D2A">
      <w:pPr>
        <w:spacing w:line="206" w:lineRule="exact"/>
        <w:ind w:left="201"/>
        <w:rPr>
          <w:i/>
          <w:sz w:val="18"/>
        </w:rPr>
      </w:pPr>
      <w:r>
        <w:rPr>
          <w:i/>
          <w:sz w:val="18"/>
        </w:rPr>
        <w:t>Я − Мария. Мой папа − лётчик.</w:t>
      </w:r>
    </w:p>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3"/>
        <w:rPr>
          <w:i/>
          <w:sz w:val="22"/>
        </w:rPr>
      </w:pPr>
    </w:p>
    <w:p w:rsidR="00381CE0" w:rsidRDefault="00346D2A">
      <w:pPr>
        <w:pStyle w:val="Heading2"/>
        <w:ind w:right="11679"/>
      </w:pPr>
      <w:r>
        <w:rPr>
          <w:b w:val="0"/>
          <w:i/>
        </w:rPr>
        <w:t xml:space="preserve">− </w:t>
      </w:r>
      <w:r>
        <w:t>објекатски односи директни објекат</w:t>
      </w:r>
    </w:p>
    <w:p w:rsidR="00381CE0" w:rsidRDefault="00346D2A">
      <w:pPr>
        <w:ind w:left="201"/>
        <w:rPr>
          <w:i/>
          <w:sz w:val="18"/>
        </w:rPr>
      </w:pPr>
      <w:r>
        <w:rPr>
          <w:i/>
          <w:sz w:val="18"/>
        </w:rPr>
        <w:t>Андрей купил вчера новую футболку. Я не получил ответа.</w:t>
      </w:r>
    </w:p>
    <w:p w:rsidR="00381CE0" w:rsidRDefault="00346D2A">
      <w:pPr>
        <w:pStyle w:val="Heading2"/>
        <w:spacing w:before="4" w:line="206" w:lineRule="exact"/>
      </w:pPr>
      <w:r>
        <w:t>индиректни објекат</w:t>
      </w:r>
    </w:p>
    <w:p w:rsidR="00381CE0" w:rsidRDefault="00346D2A">
      <w:pPr>
        <w:spacing w:line="206" w:lineRule="exact"/>
        <w:ind w:left="201"/>
        <w:rPr>
          <w:i/>
          <w:sz w:val="18"/>
        </w:rPr>
      </w:pPr>
      <w:r>
        <w:rPr>
          <w:i/>
          <w:sz w:val="18"/>
        </w:rPr>
        <w:t>Ваня их поблагодарил за помощь. Олег взял эту книгу у товарища. О чём вы думали?</w:t>
      </w:r>
    </w:p>
    <w:p w:rsidR="00381CE0" w:rsidRDefault="00346D2A">
      <w:pPr>
        <w:pStyle w:val="Heading2"/>
        <w:spacing w:before="6" w:line="205" w:lineRule="exact"/>
      </w:pPr>
      <w:r>
        <w:t>зависна реченица</w:t>
      </w:r>
    </w:p>
    <w:p w:rsidR="00381CE0" w:rsidRDefault="00346D2A">
      <w:pPr>
        <w:spacing w:line="205" w:lineRule="exact"/>
        <w:ind w:left="201"/>
        <w:rPr>
          <w:i/>
          <w:sz w:val="18"/>
        </w:rPr>
      </w:pPr>
      <w:r>
        <w:rPr>
          <w:i/>
          <w:sz w:val="18"/>
        </w:rPr>
        <w:t>Олег мне сказал, что все в порядке. Нам не сказали, что вы приедете.</w:t>
      </w:r>
    </w:p>
    <w:p w:rsidR="00381CE0" w:rsidRDefault="00346D2A">
      <w:pPr>
        <w:pStyle w:val="Heading2"/>
        <w:spacing w:before="6"/>
        <w:ind w:right="11717"/>
      </w:pPr>
      <w:r>
        <w:rPr>
          <w:b w:val="0"/>
        </w:rPr>
        <w:t xml:space="preserve">− </w:t>
      </w:r>
      <w:r>
        <w:t>просторни односи изражени прилогом</w:t>
      </w:r>
    </w:p>
    <w:p w:rsidR="00381CE0" w:rsidRDefault="00346D2A">
      <w:pPr>
        <w:spacing w:line="205" w:lineRule="exact"/>
        <w:ind w:left="201"/>
        <w:rPr>
          <w:i/>
          <w:sz w:val="18"/>
        </w:rPr>
      </w:pPr>
      <w:r>
        <w:rPr>
          <w:i/>
          <w:sz w:val="18"/>
        </w:rPr>
        <w:t>Куда нам идти? (вниз, наверх, внутрь, домой).Где вас</w:t>
      </w:r>
      <w:r>
        <w:rPr>
          <w:i/>
          <w:sz w:val="18"/>
        </w:rPr>
        <w:t xml:space="preserve"> ждать? (внизу, наверху, внутри).</w:t>
      </w:r>
    </w:p>
    <w:p w:rsidR="00381CE0" w:rsidRDefault="00346D2A">
      <w:pPr>
        <w:pStyle w:val="Heading2"/>
        <w:spacing w:before="6" w:line="205" w:lineRule="exact"/>
      </w:pPr>
      <w:r>
        <w:t>изражени зависним падежом</w:t>
      </w:r>
    </w:p>
    <w:p w:rsidR="00381CE0" w:rsidRDefault="00346D2A">
      <w:pPr>
        <w:spacing w:line="205" w:lineRule="exact"/>
        <w:ind w:left="201"/>
        <w:rPr>
          <w:i/>
          <w:sz w:val="18"/>
        </w:rPr>
      </w:pPr>
      <w:r>
        <w:rPr>
          <w:i/>
          <w:sz w:val="18"/>
        </w:rPr>
        <w:t>За какой партой сидишь?Он заболел гриппом.</w:t>
      </w:r>
    </w:p>
    <w:p w:rsidR="00381CE0" w:rsidRDefault="00346D2A">
      <w:pPr>
        <w:pStyle w:val="Heading2"/>
        <w:spacing w:before="6"/>
        <w:ind w:right="11717"/>
      </w:pPr>
      <w:r>
        <w:rPr>
          <w:b w:val="0"/>
        </w:rPr>
        <w:t>−</w:t>
      </w:r>
      <w:r>
        <w:t>временски односи изражени прилогом</w:t>
      </w:r>
    </w:p>
    <w:p w:rsidR="00381CE0" w:rsidRDefault="00346D2A">
      <w:pPr>
        <w:spacing w:line="205" w:lineRule="exact"/>
        <w:ind w:left="247"/>
        <w:rPr>
          <w:i/>
          <w:sz w:val="18"/>
        </w:rPr>
      </w:pPr>
      <w:r>
        <w:rPr>
          <w:i/>
          <w:sz w:val="18"/>
        </w:rPr>
        <w:t>Вчера у меня была контрольная по математике.</w:t>
      </w:r>
    </w:p>
    <w:p w:rsidR="00381CE0" w:rsidRDefault="00346D2A">
      <w:pPr>
        <w:pStyle w:val="Heading2"/>
        <w:spacing w:before="6" w:line="206" w:lineRule="exact"/>
      </w:pPr>
      <w:r>
        <w:t>изражени зависним падежом</w:t>
      </w:r>
    </w:p>
    <w:p w:rsidR="00381CE0" w:rsidRDefault="00346D2A">
      <w:pPr>
        <w:spacing w:line="206" w:lineRule="exact"/>
        <w:ind w:left="201"/>
        <w:rPr>
          <w:i/>
          <w:sz w:val="18"/>
        </w:rPr>
      </w:pPr>
      <w:r>
        <w:rPr>
          <w:i/>
          <w:sz w:val="18"/>
        </w:rPr>
        <w:t>Я сегодня работал с пяти до семи (часов).Мы др</w:t>
      </w:r>
      <w:r>
        <w:rPr>
          <w:i/>
          <w:sz w:val="18"/>
        </w:rPr>
        <w:t>ужим с детства.</w:t>
      </w:r>
    </w:p>
    <w:p w:rsidR="00381CE0" w:rsidRDefault="00346D2A">
      <w:pPr>
        <w:pStyle w:val="Heading2"/>
        <w:spacing w:before="4" w:line="206" w:lineRule="exact"/>
      </w:pPr>
      <w:r>
        <w:t>− начински односи</w:t>
      </w:r>
    </w:p>
    <w:p w:rsidR="00381CE0" w:rsidRDefault="00346D2A">
      <w:pPr>
        <w:spacing w:line="206" w:lineRule="exact"/>
        <w:ind w:left="201"/>
        <w:rPr>
          <w:i/>
          <w:sz w:val="18"/>
        </w:rPr>
      </w:pPr>
      <w:r>
        <w:rPr>
          <w:i/>
          <w:sz w:val="18"/>
        </w:rPr>
        <w:t>Миша странно ведёт себя.Он хорошо говорит по-русски.Она рисует лучше всех.</w:t>
      </w:r>
    </w:p>
    <w:p w:rsidR="00381CE0" w:rsidRDefault="00346D2A">
      <w:pPr>
        <w:pStyle w:val="Heading2"/>
        <w:numPr>
          <w:ilvl w:val="0"/>
          <w:numId w:val="958"/>
        </w:numPr>
        <w:tabs>
          <w:tab w:val="left" w:pos="350"/>
        </w:tabs>
        <w:spacing w:before="4" w:line="206" w:lineRule="exact"/>
      </w:pPr>
      <w:r>
        <w:t>узрочни односи</w:t>
      </w:r>
    </w:p>
    <w:p w:rsidR="00381CE0" w:rsidRDefault="00346D2A">
      <w:pPr>
        <w:pStyle w:val="BodyText"/>
        <w:spacing w:line="206" w:lineRule="exact"/>
        <w:ind w:left="201"/>
      </w:pPr>
      <w:r>
        <w:t>изражени зависним падежом</w:t>
      </w:r>
    </w:p>
    <w:p w:rsidR="00381CE0" w:rsidRDefault="00346D2A">
      <w:pPr>
        <w:spacing w:before="2"/>
        <w:ind w:left="201"/>
        <w:rPr>
          <w:i/>
          <w:sz w:val="18"/>
        </w:rPr>
      </w:pPr>
      <w:r>
        <w:rPr>
          <w:i/>
          <w:sz w:val="18"/>
        </w:rPr>
        <w:t>Он не приехал в срок по болезни.Несмотря на плохую погоду мы пошлигулять.</w:t>
      </w:r>
    </w:p>
    <w:p w:rsidR="00381CE0" w:rsidRDefault="00346D2A">
      <w:pPr>
        <w:pStyle w:val="Heading2"/>
        <w:numPr>
          <w:ilvl w:val="0"/>
          <w:numId w:val="958"/>
        </w:numPr>
        <w:tabs>
          <w:tab w:val="left" w:pos="350"/>
        </w:tabs>
        <w:spacing w:before="4"/>
      </w:pPr>
      <w:r>
        <w:t>атрибутивни</w:t>
      </w:r>
      <w:r>
        <w:rPr>
          <w:spacing w:val="-1"/>
        </w:rPr>
        <w:t xml:space="preserve"> </w:t>
      </w:r>
      <w:r>
        <w:t>односи</w:t>
      </w:r>
    </w:p>
    <w:p w:rsidR="00381CE0" w:rsidRDefault="00346D2A">
      <w:pPr>
        <w:spacing w:before="2" w:line="206" w:lineRule="exact"/>
        <w:ind w:left="201"/>
        <w:rPr>
          <w:b/>
          <w:sz w:val="18"/>
        </w:rPr>
      </w:pPr>
      <w:r>
        <w:rPr>
          <w:b/>
          <w:sz w:val="18"/>
        </w:rPr>
        <w:t>изражени атрибутом у суперлативу</w:t>
      </w:r>
    </w:p>
    <w:p w:rsidR="00381CE0" w:rsidRDefault="00346D2A">
      <w:pPr>
        <w:spacing w:line="206" w:lineRule="exact"/>
        <w:ind w:left="201"/>
        <w:rPr>
          <w:i/>
          <w:sz w:val="18"/>
        </w:rPr>
      </w:pPr>
      <w:r>
        <w:rPr>
          <w:i/>
          <w:sz w:val="18"/>
        </w:rPr>
        <w:t>А. С. Пушкин является величайшим русским поэтом.</w:t>
      </w:r>
    </w:p>
    <w:p w:rsidR="00381CE0" w:rsidRDefault="00346D2A">
      <w:pPr>
        <w:pStyle w:val="Heading2"/>
        <w:spacing w:before="4" w:line="206" w:lineRule="exact"/>
      </w:pPr>
      <w:r>
        <w:t>изражени атрибутом у зависном падежу</w:t>
      </w:r>
    </w:p>
    <w:p w:rsidR="00381CE0" w:rsidRDefault="00346D2A">
      <w:pPr>
        <w:spacing w:line="206" w:lineRule="exact"/>
        <w:ind w:left="201"/>
        <w:rPr>
          <w:i/>
          <w:sz w:val="18"/>
        </w:rPr>
      </w:pPr>
      <w:r>
        <w:rPr>
          <w:i/>
          <w:sz w:val="18"/>
        </w:rPr>
        <w:t>Я забыл тетрадь по русскому языку.Это мой товарищ по школе.</w:t>
      </w:r>
    </w:p>
    <w:p w:rsidR="00381CE0" w:rsidRDefault="00381CE0">
      <w:pPr>
        <w:pStyle w:val="BodyText"/>
        <w:spacing w:before="3"/>
        <w:rPr>
          <w:i/>
        </w:rPr>
      </w:pPr>
    </w:p>
    <w:p w:rsidR="00381CE0" w:rsidRDefault="00346D2A">
      <w:pPr>
        <w:pStyle w:val="BodyText"/>
        <w:ind w:left="199" w:right="681"/>
        <w:jc w:val="center"/>
      </w:pPr>
      <w:r>
        <w:t>ФРАНЦУСКИ ЈЕЗИК</w:t>
      </w:r>
    </w:p>
    <w:p w:rsidR="00381CE0" w:rsidRDefault="00381CE0">
      <w:pPr>
        <w:pStyle w:val="BodyText"/>
        <w:spacing w:before="6"/>
      </w:pPr>
    </w:p>
    <w:p w:rsidR="00381CE0" w:rsidRDefault="00346D2A">
      <w:pPr>
        <w:pStyle w:val="Heading2"/>
        <w:spacing w:line="206" w:lineRule="exact"/>
        <w:ind w:left="202"/>
      </w:pPr>
      <w:r>
        <w:t>Именичка група</w:t>
      </w:r>
    </w:p>
    <w:p w:rsidR="00381CE0" w:rsidRDefault="00346D2A">
      <w:pPr>
        <w:pStyle w:val="BodyText"/>
        <w:spacing w:line="242" w:lineRule="auto"/>
        <w:ind w:left="203" w:right="684" w:hanging="2"/>
        <w:jc w:val="both"/>
      </w:pPr>
      <w:r>
        <w:t>Употреба детерминаната: одређених, неодређен</w:t>
      </w:r>
      <w:r>
        <w:t xml:space="preserve">их и партитивних чланова; присвојних и показних придева; основних и редних бројева; неодређених речи; одсуство детерминаната (на пример: код етикетирања производа – </w:t>
      </w:r>
      <w:r>
        <w:rPr>
          <w:i/>
        </w:rPr>
        <w:t>fromage de brebis</w:t>
      </w:r>
      <w:r>
        <w:t xml:space="preserve">, натписа на продавницама и установама – </w:t>
      </w:r>
      <w:r>
        <w:rPr>
          <w:i/>
        </w:rPr>
        <w:t>boulangerie</w:t>
      </w:r>
      <w:r>
        <w:t xml:space="preserve">, </w:t>
      </w:r>
      <w:r>
        <w:rPr>
          <w:i/>
        </w:rPr>
        <w:t>banquе</w:t>
      </w:r>
      <w:r>
        <w:t>, назива рубри</w:t>
      </w:r>
      <w:r>
        <w:t xml:space="preserve">ка у штампаним медијима – </w:t>
      </w:r>
      <w:r>
        <w:rPr>
          <w:i/>
        </w:rPr>
        <w:t>faits divers</w:t>
      </w:r>
      <w:r>
        <w:t xml:space="preserve">, на знаковима упозорења – </w:t>
      </w:r>
      <w:r>
        <w:rPr>
          <w:i/>
        </w:rPr>
        <w:t>еntrée interdite</w:t>
      </w:r>
      <w:r>
        <w:t xml:space="preserve">; испред именици у позицији атрибута: </w:t>
      </w:r>
      <w:r>
        <w:rPr>
          <w:i/>
        </w:rPr>
        <w:t xml:space="preserve">il est boulanger </w:t>
      </w:r>
      <w:r>
        <w:t>и слично).</w:t>
      </w:r>
    </w:p>
    <w:p w:rsidR="00381CE0" w:rsidRDefault="00346D2A">
      <w:pPr>
        <w:ind w:left="203" w:right="722" w:hanging="2"/>
        <w:rPr>
          <w:sz w:val="18"/>
        </w:rPr>
      </w:pPr>
      <w:r>
        <w:rPr>
          <w:sz w:val="18"/>
        </w:rPr>
        <w:t xml:space="preserve">Род и број именица и придева; место придева </w:t>
      </w:r>
      <w:r>
        <w:rPr>
          <w:i/>
          <w:sz w:val="18"/>
        </w:rPr>
        <w:t>petit</w:t>
      </w:r>
      <w:r>
        <w:rPr>
          <w:sz w:val="18"/>
        </w:rPr>
        <w:t xml:space="preserve">, </w:t>
      </w:r>
      <w:r>
        <w:rPr>
          <w:i/>
          <w:sz w:val="18"/>
        </w:rPr>
        <w:t>grand</w:t>
      </w:r>
      <w:r>
        <w:rPr>
          <w:sz w:val="18"/>
        </w:rPr>
        <w:t xml:space="preserve">, </w:t>
      </w:r>
      <w:r>
        <w:rPr>
          <w:i/>
          <w:sz w:val="18"/>
        </w:rPr>
        <w:t>jeune</w:t>
      </w:r>
      <w:r>
        <w:rPr>
          <w:sz w:val="18"/>
        </w:rPr>
        <w:t xml:space="preserve">, </w:t>
      </w:r>
      <w:r>
        <w:rPr>
          <w:i/>
          <w:sz w:val="18"/>
        </w:rPr>
        <w:t>vieux</w:t>
      </w:r>
      <w:r>
        <w:rPr>
          <w:sz w:val="18"/>
        </w:rPr>
        <w:t xml:space="preserve">, </w:t>
      </w:r>
      <w:r>
        <w:rPr>
          <w:i/>
          <w:sz w:val="18"/>
        </w:rPr>
        <w:t>gros</w:t>
      </w:r>
      <w:r>
        <w:rPr>
          <w:sz w:val="18"/>
        </w:rPr>
        <w:t xml:space="preserve">, </w:t>
      </w:r>
      <w:r>
        <w:rPr>
          <w:i/>
          <w:sz w:val="18"/>
        </w:rPr>
        <w:t>gentil</w:t>
      </w:r>
      <w:r>
        <w:rPr>
          <w:sz w:val="18"/>
        </w:rPr>
        <w:t xml:space="preserve">, </w:t>
      </w:r>
      <w:r>
        <w:rPr>
          <w:i/>
          <w:sz w:val="18"/>
        </w:rPr>
        <w:t>beau</w:t>
      </w:r>
      <w:r>
        <w:rPr>
          <w:sz w:val="18"/>
        </w:rPr>
        <w:t xml:space="preserve">, </w:t>
      </w:r>
      <w:r>
        <w:rPr>
          <w:i/>
          <w:sz w:val="18"/>
        </w:rPr>
        <w:t>joli</w:t>
      </w:r>
      <w:r>
        <w:rPr>
          <w:sz w:val="18"/>
        </w:rPr>
        <w:t xml:space="preserve">, </w:t>
      </w:r>
      <w:r>
        <w:rPr>
          <w:i/>
          <w:sz w:val="18"/>
        </w:rPr>
        <w:t>long</w:t>
      </w:r>
      <w:r>
        <w:rPr>
          <w:sz w:val="18"/>
        </w:rPr>
        <w:t xml:space="preserve">, </w:t>
      </w:r>
      <w:r>
        <w:rPr>
          <w:i/>
          <w:sz w:val="18"/>
        </w:rPr>
        <w:t>bon, mauvais</w:t>
      </w:r>
      <w:r>
        <w:rPr>
          <w:sz w:val="18"/>
        </w:rPr>
        <w:t xml:space="preserve">; промена значења неких придева у зависности од места: </w:t>
      </w:r>
      <w:r>
        <w:rPr>
          <w:i/>
          <w:sz w:val="18"/>
        </w:rPr>
        <w:t xml:space="preserve">un grand homme/un homme grand </w:t>
      </w:r>
      <w:r>
        <w:rPr>
          <w:sz w:val="18"/>
        </w:rPr>
        <w:t xml:space="preserve">; </w:t>
      </w:r>
      <w:r>
        <w:rPr>
          <w:i/>
          <w:sz w:val="18"/>
        </w:rPr>
        <w:t xml:space="preserve">un brave homme/un homme brave </w:t>
      </w:r>
      <w:r>
        <w:rPr>
          <w:sz w:val="18"/>
        </w:rPr>
        <w:t>; поређење придева.</w:t>
      </w:r>
    </w:p>
    <w:p w:rsidR="00381CE0" w:rsidRDefault="00346D2A">
      <w:pPr>
        <w:pStyle w:val="BodyText"/>
        <w:ind w:left="201"/>
      </w:pPr>
      <w:r>
        <w:t>Заменице: личне ненаглашене (укључујући и заменицу on) и наглашене; заменице за директни и за индиректни об</w:t>
      </w:r>
      <w:r>
        <w:t>јекат.</w:t>
      </w:r>
    </w:p>
    <w:p w:rsidR="00381CE0" w:rsidRDefault="00346D2A">
      <w:pPr>
        <w:pStyle w:val="Heading2"/>
        <w:spacing w:before="5" w:line="206" w:lineRule="exact"/>
      </w:pPr>
      <w:r>
        <w:t>Глаголска група</w:t>
      </w:r>
    </w:p>
    <w:p w:rsidR="00381CE0" w:rsidRDefault="00346D2A">
      <w:pPr>
        <w:ind w:left="203" w:right="602" w:hanging="2"/>
        <w:rPr>
          <w:i/>
          <w:sz w:val="18"/>
        </w:rPr>
      </w:pPr>
      <w:r>
        <w:rPr>
          <w:sz w:val="18"/>
        </w:rPr>
        <w:t>Глаголски</w:t>
      </w:r>
      <w:r>
        <w:rPr>
          <w:spacing w:val="-12"/>
          <w:sz w:val="18"/>
        </w:rPr>
        <w:t xml:space="preserve"> </w:t>
      </w:r>
      <w:r>
        <w:rPr>
          <w:sz w:val="18"/>
        </w:rPr>
        <w:t>начини</w:t>
      </w:r>
      <w:r>
        <w:rPr>
          <w:spacing w:val="-12"/>
          <w:sz w:val="18"/>
        </w:rPr>
        <w:t xml:space="preserve"> </w:t>
      </w:r>
      <w:r>
        <w:rPr>
          <w:sz w:val="18"/>
        </w:rPr>
        <w:t>и</w:t>
      </w:r>
      <w:r>
        <w:rPr>
          <w:spacing w:val="-12"/>
          <w:sz w:val="18"/>
        </w:rPr>
        <w:t xml:space="preserve"> </w:t>
      </w:r>
      <w:r>
        <w:rPr>
          <w:sz w:val="18"/>
        </w:rPr>
        <w:t>времена:</w:t>
      </w:r>
      <w:r>
        <w:rPr>
          <w:spacing w:val="-10"/>
          <w:sz w:val="18"/>
        </w:rPr>
        <w:t xml:space="preserve"> </w:t>
      </w:r>
      <w:r>
        <w:rPr>
          <w:sz w:val="18"/>
        </w:rPr>
        <w:t>презент,</w:t>
      </w:r>
      <w:r>
        <w:rPr>
          <w:spacing w:val="-11"/>
          <w:sz w:val="18"/>
        </w:rPr>
        <w:t xml:space="preserve"> </w:t>
      </w:r>
      <w:r>
        <w:rPr>
          <w:sz w:val="18"/>
        </w:rPr>
        <w:t>сложени</w:t>
      </w:r>
      <w:r>
        <w:rPr>
          <w:spacing w:val="-11"/>
          <w:sz w:val="18"/>
        </w:rPr>
        <w:t xml:space="preserve"> </w:t>
      </w:r>
      <w:r>
        <w:rPr>
          <w:sz w:val="18"/>
        </w:rPr>
        <w:t>перфект,</w:t>
      </w:r>
      <w:r>
        <w:rPr>
          <w:spacing w:val="-12"/>
          <w:sz w:val="18"/>
        </w:rPr>
        <w:t xml:space="preserve"> </w:t>
      </w:r>
      <w:r>
        <w:rPr>
          <w:sz w:val="18"/>
        </w:rPr>
        <w:t>имперфект,</w:t>
      </w:r>
      <w:r>
        <w:rPr>
          <w:spacing w:val="-13"/>
          <w:sz w:val="18"/>
        </w:rPr>
        <w:t xml:space="preserve"> </w:t>
      </w:r>
      <w:r>
        <w:rPr>
          <w:sz w:val="18"/>
        </w:rPr>
        <w:t>футур</w:t>
      </w:r>
      <w:r>
        <w:rPr>
          <w:spacing w:val="-11"/>
          <w:sz w:val="18"/>
        </w:rPr>
        <w:t xml:space="preserve"> </w:t>
      </w:r>
      <w:r>
        <w:rPr>
          <w:sz w:val="18"/>
        </w:rPr>
        <w:t>први</w:t>
      </w:r>
      <w:r>
        <w:rPr>
          <w:spacing w:val="-12"/>
          <w:sz w:val="18"/>
        </w:rPr>
        <w:t xml:space="preserve"> </w:t>
      </w:r>
      <w:r>
        <w:rPr>
          <w:sz w:val="18"/>
        </w:rPr>
        <w:t>индикатива,</w:t>
      </w:r>
      <w:r>
        <w:rPr>
          <w:spacing w:val="-13"/>
          <w:sz w:val="18"/>
        </w:rPr>
        <w:t xml:space="preserve"> </w:t>
      </w:r>
      <w:r>
        <w:rPr>
          <w:sz w:val="18"/>
        </w:rPr>
        <w:t>као</w:t>
      </w:r>
      <w:r>
        <w:rPr>
          <w:spacing w:val="-13"/>
          <w:sz w:val="18"/>
        </w:rPr>
        <w:t xml:space="preserve"> </w:t>
      </w:r>
      <w:r>
        <w:rPr>
          <w:sz w:val="18"/>
        </w:rPr>
        <w:t>и</w:t>
      </w:r>
      <w:r>
        <w:rPr>
          <w:spacing w:val="-12"/>
          <w:sz w:val="18"/>
        </w:rPr>
        <w:t xml:space="preserve"> </w:t>
      </w:r>
      <w:r>
        <w:rPr>
          <w:sz w:val="18"/>
        </w:rPr>
        <w:t>перифрастичне</w:t>
      </w:r>
      <w:r>
        <w:rPr>
          <w:spacing w:val="-13"/>
          <w:sz w:val="18"/>
        </w:rPr>
        <w:t xml:space="preserve"> </w:t>
      </w:r>
      <w:r>
        <w:rPr>
          <w:sz w:val="18"/>
        </w:rPr>
        <w:t>конструкције:</w:t>
      </w:r>
      <w:r>
        <w:rPr>
          <w:spacing w:val="-12"/>
          <w:sz w:val="18"/>
        </w:rPr>
        <w:t xml:space="preserve"> </w:t>
      </w:r>
      <w:r>
        <w:rPr>
          <w:sz w:val="18"/>
        </w:rPr>
        <w:t>блиски</w:t>
      </w:r>
      <w:r>
        <w:rPr>
          <w:spacing w:val="-13"/>
          <w:sz w:val="18"/>
        </w:rPr>
        <w:t xml:space="preserve"> </w:t>
      </w:r>
      <w:r>
        <w:rPr>
          <w:sz w:val="18"/>
        </w:rPr>
        <w:t>футур,</w:t>
      </w:r>
      <w:r>
        <w:rPr>
          <w:spacing w:val="-11"/>
          <w:sz w:val="18"/>
        </w:rPr>
        <w:t xml:space="preserve"> </w:t>
      </w:r>
      <w:r>
        <w:rPr>
          <w:sz w:val="18"/>
        </w:rPr>
        <w:t>прогресивни</w:t>
      </w:r>
      <w:r>
        <w:rPr>
          <w:spacing w:val="-12"/>
          <w:sz w:val="18"/>
        </w:rPr>
        <w:t xml:space="preserve"> </w:t>
      </w:r>
      <w:r>
        <w:rPr>
          <w:sz w:val="18"/>
        </w:rPr>
        <w:t xml:space="preserve">презент, блиска прошлост; </w:t>
      </w:r>
      <w:r>
        <w:rPr>
          <w:i/>
          <w:sz w:val="18"/>
        </w:rPr>
        <w:t xml:space="preserve">il faut que, je veux que, j’aimerais que </w:t>
      </w:r>
      <w:r>
        <w:rPr>
          <w:sz w:val="18"/>
        </w:rPr>
        <w:t>праћени презентом субјунктива глагола прве групе (</w:t>
      </w:r>
      <w:r>
        <w:rPr>
          <w:i/>
          <w:sz w:val="18"/>
        </w:rPr>
        <w:t>Il faut que tu racontes ça à ton frère)</w:t>
      </w:r>
      <w:r>
        <w:rPr>
          <w:sz w:val="18"/>
        </w:rPr>
        <w:t>, као и рецептивно:</w:t>
      </w:r>
      <w:r>
        <w:rPr>
          <w:spacing w:val="41"/>
          <w:sz w:val="18"/>
        </w:rPr>
        <w:t xml:space="preserve"> </w:t>
      </w:r>
      <w:r>
        <w:rPr>
          <w:i/>
          <w:sz w:val="18"/>
        </w:rPr>
        <w:t>Il</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ind w:left="203"/>
        <w:rPr>
          <w:sz w:val="18"/>
        </w:rPr>
      </w:pPr>
      <w:r>
        <w:rPr>
          <w:i/>
          <w:sz w:val="18"/>
        </w:rPr>
        <w:t>faut</w:t>
      </w:r>
      <w:r>
        <w:rPr>
          <w:i/>
          <w:spacing w:val="-7"/>
          <w:sz w:val="18"/>
        </w:rPr>
        <w:t xml:space="preserve"> </w:t>
      </w:r>
      <w:r>
        <w:rPr>
          <w:i/>
          <w:sz w:val="18"/>
        </w:rPr>
        <w:t>que</w:t>
      </w:r>
      <w:r>
        <w:rPr>
          <w:i/>
          <w:spacing w:val="-4"/>
          <w:sz w:val="18"/>
        </w:rPr>
        <w:t xml:space="preserve"> </w:t>
      </w:r>
      <w:r>
        <w:rPr>
          <w:i/>
          <w:sz w:val="18"/>
        </w:rPr>
        <w:t>tu</w:t>
      </w:r>
      <w:r>
        <w:rPr>
          <w:i/>
          <w:spacing w:val="-6"/>
          <w:sz w:val="18"/>
        </w:rPr>
        <w:t xml:space="preserve"> </w:t>
      </w:r>
      <w:r>
        <w:rPr>
          <w:i/>
          <w:sz w:val="18"/>
        </w:rPr>
        <w:t>fasses/que</w:t>
      </w:r>
      <w:r>
        <w:rPr>
          <w:i/>
          <w:spacing w:val="-10"/>
          <w:sz w:val="18"/>
        </w:rPr>
        <w:t xml:space="preserve"> </w:t>
      </w:r>
      <w:r>
        <w:rPr>
          <w:i/>
          <w:sz w:val="18"/>
        </w:rPr>
        <w:t>tu</w:t>
      </w:r>
      <w:r>
        <w:rPr>
          <w:i/>
          <w:spacing w:val="-6"/>
          <w:sz w:val="18"/>
        </w:rPr>
        <w:t xml:space="preserve"> </w:t>
      </w:r>
      <w:r>
        <w:rPr>
          <w:i/>
          <w:sz w:val="18"/>
        </w:rPr>
        <w:t>ailles/que</w:t>
      </w:r>
      <w:r>
        <w:rPr>
          <w:i/>
          <w:spacing w:val="-10"/>
          <w:sz w:val="18"/>
        </w:rPr>
        <w:t xml:space="preserve"> </w:t>
      </w:r>
      <w:r>
        <w:rPr>
          <w:i/>
          <w:sz w:val="18"/>
        </w:rPr>
        <w:t>tu</w:t>
      </w:r>
      <w:r>
        <w:rPr>
          <w:i/>
          <w:spacing w:val="-6"/>
          <w:sz w:val="18"/>
        </w:rPr>
        <w:t xml:space="preserve"> </w:t>
      </w:r>
      <w:r>
        <w:rPr>
          <w:i/>
          <w:sz w:val="18"/>
        </w:rPr>
        <w:t>sois/que</w:t>
      </w:r>
      <w:r>
        <w:rPr>
          <w:i/>
          <w:spacing w:val="-8"/>
          <w:sz w:val="18"/>
        </w:rPr>
        <w:t xml:space="preserve"> </w:t>
      </w:r>
      <w:r>
        <w:rPr>
          <w:i/>
          <w:sz w:val="18"/>
        </w:rPr>
        <w:t>tu</w:t>
      </w:r>
      <w:r>
        <w:rPr>
          <w:i/>
          <w:spacing w:val="-6"/>
          <w:sz w:val="18"/>
        </w:rPr>
        <w:t xml:space="preserve"> </w:t>
      </w:r>
      <w:r>
        <w:rPr>
          <w:i/>
          <w:sz w:val="18"/>
        </w:rPr>
        <w:t>lises/que</w:t>
      </w:r>
      <w:r>
        <w:rPr>
          <w:i/>
          <w:spacing w:val="-12"/>
          <w:sz w:val="18"/>
        </w:rPr>
        <w:t xml:space="preserve"> </w:t>
      </w:r>
      <w:r>
        <w:rPr>
          <w:i/>
          <w:sz w:val="18"/>
        </w:rPr>
        <w:t>tu</w:t>
      </w:r>
      <w:r>
        <w:rPr>
          <w:i/>
          <w:spacing w:val="-4"/>
          <w:sz w:val="18"/>
        </w:rPr>
        <w:t xml:space="preserve"> </w:t>
      </w:r>
      <w:r>
        <w:rPr>
          <w:i/>
          <w:sz w:val="18"/>
        </w:rPr>
        <w:t>saches/que</w:t>
      </w:r>
      <w:r>
        <w:rPr>
          <w:i/>
          <w:spacing w:val="-10"/>
          <w:sz w:val="18"/>
        </w:rPr>
        <w:t xml:space="preserve"> </w:t>
      </w:r>
      <w:r>
        <w:rPr>
          <w:i/>
          <w:sz w:val="18"/>
        </w:rPr>
        <w:t>tu</w:t>
      </w:r>
      <w:r>
        <w:rPr>
          <w:i/>
          <w:spacing w:val="-6"/>
          <w:sz w:val="18"/>
        </w:rPr>
        <w:t xml:space="preserve"> </w:t>
      </w:r>
      <w:r>
        <w:rPr>
          <w:i/>
          <w:sz w:val="18"/>
        </w:rPr>
        <w:t>écrives</w:t>
      </w:r>
      <w:r>
        <w:rPr>
          <w:sz w:val="18"/>
        </w:rPr>
        <w:t>;</w:t>
      </w:r>
      <w:r>
        <w:rPr>
          <w:spacing w:val="-9"/>
          <w:sz w:val="18"/>
        </w:rPr>
        <w:t xml:space="preserve"> </w:t>
      </w:r>
      <w:r>
        <w:rPr>
          <w:sz w:val="18"/>
        </w:rPr>
        <w:t>презент</w:t>
      </w:r>
      <w:r>
        <w:rPr>
          <w:spacing w:val="-6"/>
          <w:sz w:val="18"/>
        </w:rPr>
        <w:t xml:space="preserve"> </w:t>
      </w:r>
      <w:r>
        <w:rPr>
          <w:sz w:val="18"/>
        </w:rPr>
        <w:t>кондиционала:</w:t>
      </w:r>
      <w:r>
        <w:rPr>
          <w:i/>
          <w:sz w:val="18"/>
        </w:rPr>
        <w:t>Si</w:t>
      </w:r>
      <w:r>
        <w:rPr>
          <w:i/>
          <w:spacing w:val="-9"/>
          <w:sz w:val="18"/>
        </w:rPr>
        <w:t xml:space="preserve"> </w:t>
      </w:r>
      <w:r>
        <w:rPr>
          <w:i/>
          <w:sz w:val="18"/>
        </w:rPr>
        <w:t>mes</w:t>
      </w:r>
      <w:r>
        <w:rPr>
          <w:i/>
          <w:spacing w:val="-5"/>
          <w:sz w:val="18"/>
        </w:rPr>
        <w:t xml:space="preserve"> </w:t>
      </w:r>
      <w:r>
        <w:rPr>
          <w:i/>
          <w:sz w:val="18"/>
        </w:rPr>
        <w:t>parents</w:t>
      </w:r>
      <w:r>
        <w:rPr>
          <w:i/>
          <w:spacing w:val="-8"/>
          <w:sz w:val="18"/>
        </w:rPr>
        <w:t xml:space="preserve"> </w:t>
      </w:r>
      <w:r>
        <w:rPr>
          <w:i/>
          <w:sz w:val="18"/>
        </w:rPr>
        <w:t>me</w:t>
      </w:r>
      <w:r>
        <w:rPr>
          <w:i/>
          <w:spacing w:val="-4"/>
          <w:sz w:val="18"/>
        </w:rPr>
        <w:t xml:space="preserve"> </w:t>
      </w:r>
      <w:r>
        <w:rPr>
          <w:i/>
          <w:sz w:val="18"/>
        </w:rPr>
        <w:t>laissaient</w:t>
      </w:r>
      <w:r>
        <w:rPr>
          <w:i/>
          <w:spacing w:val="-11"/>
          <w:sz w:val="18"/>
        </w:rPr>
        <w:t xml:space="preserve"> </w:t>
      </w:r>
      <w:r>
        <w:rPr>
          <w:i/>
          <w:sz w:val="18"/>
        </w:rPr>
        <w:t>partir,</w:t>
      </w:r>
      <w:r>
        <w:rPr>
          <w:i/>
          <w:spacing w:val="-8"/>
          <w:sz w:val="18"/>
        </w:rPr>
        <w:t xml:space="preserve"> </w:t>
      </w:r>
      <w:r>
        <w:rPr>
          <w:i/>
          <w:sz w:val="18"/>
        </w:rPr>
        <w:t>je</w:t>
      </w:r>
      <w:r>
        <w:rPr>
          <w:i/>
          <w:spacing w:val="-6"/>
          <w:sz w:val="18"/>
        </w:rPr>
        <w:t xml:space="preserve"> </w:t>
      </w:r>
      <w:r>
        <w:rPr>
          <w:i/>
          <w:sz w:val="18"/>
        </w:rPr>
        <w:t>viendrais</w:t>
      </w:r>
      <w:r>
        <w:rPr>
          <w:i/>
          <w:spacing w:val="-10"/>
          <w:sz w:val="18"/>
        </w:rPr>
        <w:t xml:space="preserve"> </w:t>
      </w:r>
      <w:r>
        <w:rPr>
          <w:i/>
          <w:sz w:val="18"/>
        </w:rPr>
        <w:t>avec</w:t>
      </w:r>
      <w:r>
        <w:rPr>
          <w:i/>
          <w:spacing w:val="-6"/>
          <w:sz w:val="18"/>
        </w:rPr>
        <w:t xml:space="preserve"> </w:t>
      </w:r>
      <w:r>
        <w:rPr>
          <w:i/>
          <w:sz w:val="18"/>
        </w:rPr>
        <w:t>toi!</w:t>
      </w:r>
      <w:r>
        <w:rPr>
          <w:i/>
          <w:spacing w:val="-4"/>
          <w:sz w:val="18"/>
        </w:rPr>
        <w:t xml:space="preserve"> </w:t>
      </w:r>
      <w:r>
        <w:rPr>
          <w:sz w:val="18"/>
        </w:rPr>
        <w:t xml:space="preserve">императив (рецептивно): </w:t>
      </w:r>
      <w:r>
        <w:rPr>
          <w:i/>
          <w:sz w:val="18"/>
        </w:rPr>
        <w:t>aie un peu de patience, n’ayez pas</w:t>
      </w:r>
      <w:r>
        <w:rPr>
          <w:i/>
          <w:spacing w:val="-1"/>
          <w:sz w:val="18"/>
        </w:rPr>
        <w:t xml:space="preserve"> </w:t>
      </w:r>
      <w:r>
        <w:rPr>
          <w:i/>
          <w:sz w:val="18"/>
        </w:rPr>
        <w:t>peur</w:t>
      </w:r>
      <w:r>
        <w:rPr>
          <w:sz w:val="18"/>
        </w:rPr>
        <w:t>;</w:t>
      </w:r>
    </w:p>
    <w:p w:rsidR="00381CE0" w:rsidRDefault="00346D2A">
      <w:pPr>
        <w:pStyle w:val="BodyText"/>
        <w:spacing w:before="5"/>
        <w:ind w:left="201"/>
      </w:pPr>
      <w:r>
        <w:t>Најфреквентнији униперсонални глаголи.</w:t>
      </w:r>
    </w:p>
    <w:p w:rsidR="00381CE0" w:rsidRDefault="00346D2A">
      <w:pPr>
        <w:pStyle w:val="Heading2"/>
        <w:spacing w:before="4" w:line="206" w:lineRule="exact"/>
      </w:pPr>
      <w:r>
        <w:t>Предлози</w:t>
      </w:r>
    </w:p>
    <w:p w:rsidR="00381CE0" w:rsidRDefault="00346D2A">
      <w:pPr>
        <w:pStyle w:val="BodyText"/>
        <w:ind w:left="201" w:right="10831"/>
      </w:pPr>
      <w:r>
        <w:t>Најчешћи предлози.</w:t>
      </w:r>
    </w:p>
    <w:p w:rsidR="00381CE0" w:rsidRDefault="00346D2A">
      <w:pPr>
        <w:pStyle w:val="BodyText"/>
        <w:ind w:left="201" w:right="10831"/>
      </w:pPr>
      <w:r>
        <w:t>Контраховање члана и предлога.</w:t>
      </w:r>
    </w:p>
    <w:p w:rsidR="00381CE0" w:rsidRDefault="00346D2A">
      <w:pPr>
        <w:pStyle w:val="Heading2"/>
        <w:spacing w:before="4"/>
        <w:ind w:right="10831"/>
      </w:pPr>
      <w:r>
        <w:t>Прилози</w:t>
      </w:r>
    </w:p>
    <w:p w:rsidR="00381CE0" w:rsidRDefault="00346D2A">
      <w:pPr>
        <w:pStyle w:val="BodyText"/>
        <w:spacing w:line="242" w:lineRule="auto"/>
        <w:ind w:left="201" w:right="10133"/>
      </w:pPr>
      <w:r>
        <w:t>За место, за време, за начин, за количину. Место прилога.</w:t>
      </w:r>
    </w:p>
    <w:p w:rsidR="00381CE0" w:rsidRDefault="00346D2A">
      <w:pPr>
        <w:pStyle w:val="BodyText"/>
        <w:spacing w:line="205" w:lineRule="exact"/>
        <w:ind w:left="201"/>
      </w:pPr>
      <w:r>
        <w:t xml:space="preserve">Прилошке заменице </w:t>
      </w:r>
      <w:r>
        <w:rPr>
          <w:i/>
        </w:rPr>
        <w:t xml:space="preserve">en </w:t>
      </w:r>
      <w:r>
        <w:t xml:space="preserve">и </w:t>
      </w:r>
      <w:r>
        <w:rPr>
          <w:i/>
        </w:rPr>
        <w:t>y</w:t>
      </w:r>
      <w:r>
        <w:t>.</w:t>
      </w:r>
    </w:p>
    <w:p w:rsidR="00381CE0" w:rsidRDefault="00346D2A">
      <w:pPr>
        <w:pStyle w:val="Heading2"/>
        <w:spacing w:before="4" w:line="205" w:lineRule="exact"/>
      </w:pPr>
      <w:r>
        <w:t>Модалитети и форме реченице</w:t>
      </w:r>
    </w:p>
    <w:p w:rsidR="00381CE0" w:rsidRDefault="00346D2A">
      <w:pPr>
        <w:pStyle w:val="BodyText"/>
        <w:spacing w:line="242" w:lineRule="auto"/>
        <w:ind w:left="201" w:right="7488"/>
      </w:pPr>
      <w:r>
        <w:t>Декларативни, интерогативни, екскламативни и императивни модалитет. Афирмација и негација.</w:t>
      </w:r>
    </w:p>
    <w:p w:rsidR="00381CE0" w:rsidRDefault="00346D2A">
      <w:pPr>
        <w:ind w:left="201"/>
        <w:rPr>
          <w:sz w:val="18"/>
        </w:rPr>
      </w:pPr>
      <w:r>
        <w:rPr>
          <w:sz w:val="18"/>
        </w:rPr>
        <w:t xml:space="preserve">Реченице са презентативима: </w:t>
      </w:r>
      <w:r>
        <w:rPr>
          <w:i/>
          <w:sz w:val="18"/>
        </w:rPr>
        <w:t>c’est mon copain</w:t>
      </w:r>
      <w:r>
        <w:rPr>
          <w:sz w:val="18"/>
        </w:rPr>
        <w:t xml:space="preserve">, </w:t>
      </w:r>
      <w:r>
        <w:rPr>
          <w:i/>
          <w:sz w:val="18"/>
        </w:rPr>
        <w:t>voic/vo</w:t>
      </w:r>
      <w:r>
        <w:rPr>
          <w:i/>
          <w:sz w:val="18"/>
        </w:rPr>
        <w:t>ilà mes parents</w:t>
      </w:r>
      <w:r>
        <w:rPr>
          <w:sz w:val="18"/>
        </w:rPr>
        <w:t xml:space="preserve">, </w:t>
      </w:r>
      <w:r>
        <w:rPr>
          <w:i/>
          <w:sz w:val="18"/>
        </w:rPr>
        <w:t>il y a beaucoup de bruit ce soir</w:t>
      </w:r>
      <w:r>
        <w:rPr>
          <w:sz w:val="18"/>
        </w:rPr>
        <w:t>.</w:t>
      </w:r>
    </w:p>
    <w:p w:rsidR="00381CE0" w:rsidRDefault="00381CE0">
      <w:pPr>
        <w:pStyle w:val="BodyText"/>
      </w:pPr>
    </w:p>
    <w:p w:rsidR="00381CE0" w:rsidRDefault="00346D2A">
      <w:pPr>
        <w:pStyle w:val="BodyText"/>
        <w:ind w:left="199" w:right="680"/>
        <w:jc w:val="center"/>
      </w:pPr>
      <w:r>
        <w:t>ШПАНСКИ ЈЕЗИК</w:t>
      </w:r>
    </w:p>
    <w:p w:rsidR="00381CE0" w:rsidRDefault="00381CE0">
      <w:pPr>
        <w:pStyle w:val="BodyText"/>
        <w:spacing w:before="6"/>
      </w:pPr>
    </w:p>
    <w:p w:rsidR="00381CE0" w:rsidRDefault="00346D2A">
      <w:pPr>
        <w:pStyle w:val="Heading2"/>
        <w:spacing w:line="206" w:lineRule="exact"/>
      </w:pPr>
      <w:r>
        <w:t>Фонетика и правопис</w:t>
      </w:r>
    </w:p>
    <w:p w:rsidR="00381CE0" w:rsidRDefault="00346D2A">
      <w:pPr>
        <w:pStyle w:val="BodyText"/>
        <w:ind w:left="201" w:right="7940"/>
      </w:pPr>
      <w:r>
        <w:t>Обнављање и систематизација гласовног система шпанског језика. Тонски и графички акценат, дијереза.</w:t>
      </w:r>
    </w:p>
    <w:p w:rsidR="00381CE0" w:rsidRDefault="00346D2A">
      <w:pPr>
        <w:pStyle w:val="BodyText"/>
        <w:spacing w:before="1"/>
        <w:ind w:left="201"/>
      </w:pPr>
      <w:r>
        <w:t>Интонација упитне реченице.</w:t>
      </w:r>
    </w:p>
    <w:p w:rsidR="00381CE0" w:rsidRDefault="00346D2A">
      <w:pPr>
        <w:pStyle w:val="BodyText"/>
        <w:spacing w:before="2"/>
        <w:ind w:left="201"/>
      </w:pPr>
      <w:r>
        <w:t>Основна правила писања правописних и интерпункцијских знакова.</w:t>
      </w:r>
    </w:p>
    <w:p w:rsidR="00381CE0" w:rsidRDefault="00346D2A">
      <w:pPr>
        <w:pStyle w:val="Heading2"/>
        <w:spacing w:before="4" w:line="206" w:lineRule="exact"/>
      </w:pPr>
      <w:r>
        <w:t>Именице</w:t>
      </w:r>
    </w:p>
    <w:p w:rsidR="00381CE0" w:rsidRDefault="00346D2A">
      <w:pPr>
        <w:pStyle w:val="BodyText"/>
        <w:ind w:left="201" w:right="10884"/>
      </w:pPr>
      <w:r>
        <w:t>Властите и заједничке именице.</w:t>
      </w:r>
    </w:p>
    <w:p w:rsidR="00381CE0" w:rsidRDefault="00346D2A">
      <w:pPr>
        <w:pStyle w:val="BodyText"/>
        <w:spacing w:before="1"/>
        <w:ind w:left="201" w:right="10884"/>
      </w:pPr>
      <w:r>
        <w:t>Плуралија тантум:</w:t>
      </w:r>
    </w:p>
    <w:p w:rsidR="00381CE0" w:rsidRDefault="00346D2A">
      <w:pPr>
        <w:ind w:left="201"/>
        <w:rPr>
          <w:i/>
          <w:sz w:val="18"/>
        </w:rPr>
      </w:pPr>
      <w:r>
        <w:rPr>
          <w:i/>
          <w:sz w:val="18"/>
        </w:rPr>
        <w:t>las gafas, las vacaciones.</w:t>
      </w:r>
    </w:p>
    <w:p w:rsidR="00381CE0" w:rsidRDefault="00346D2A">
      <w:pPr>
        <w:pStyle w:val="BodyText"/>
        <w:spacing w:before="2"/>
        <w:ind w:left="201" w:right="7488"/>
      </w:pPr>
      <w:r>
        <w:t>Употреба именица у одговарајућем роду и броју са детерминативом. Слагање именица и придева:</w:t>
      </w:r>
    </w:p>
    <w:p w:rsidR="00381CE0" w:rsidRDefault="00346D2A">
      <w:pPr>
        <w:spacing w:before="2"/>
        <w:ind w:left="201" w:right="11403"/>
        <w:rPr>
          <w:i/>
          <w:sz w:val="18"/>
        </w:rPr>
      </w:pPr>
      <w:r>
        <w:rPr>
          <w:i/>
          <w:sz w:val="18"/>
        </w:rPr>
        <w:t>Es una casa bonit</w:t>
      </w:r>
      <w:r>
        <w:rPr>
          <w:i/>
          <w:sz w:val="18"/>
        </w:rPr>
        <w:t>a.</w:t>
      </w:r>
    </w:p>
    <w:p w:rsidR="00381CE0" w:rsidRDefault="00346D2A">
      <w:pPr>
        <w:spacing w:before="2"/>
        <w:ind w:left="201" w:right="11403"/>
        <w:rPr>
          <w:i/>
          <w:sz w:val="18"/>
        </w:rPr>
      </w:pPr>
      <w:r>
        <w:rPr>
          <w:i/>
          <w:sz w:val="18"/>
        </w:rPr>
        <w:t>Mucha gente vive en pisos.</w:t>
      </w:r>
    </w:p>
    <w:p w:rsidR="00381CE0" w:rsidRDefault="00346D2A">
      <w:pPr>
        <w:pStyle w:val="Heading2"/>
        <w:spacing w:before="4"/>
        <w:ind w:right="11403"/>
      </w:pPr>
      <w:r>
        <w:t>Заменице</w:t>
      </w:r>
    </w:p>
    <w:p w:rsidR="00381CE0" w:rsidRDefault="00346D2A">
      <w:pPr>
        <w:pStyle w:val="BodyText"/>
        <w:spacing w:line="205" w:lineRule="exact"/>
        <w:ind w:left="201"/>
      </w:pPr>
      <w:r>
        <w:t>Личне заменице за субјекат и изостављање личне заменице:</w:t>
      </w:r>
    </w:p>
    <w:p w:rsidR="00381CE0" w:rsidRDefault="00346D2A">
      <w:pPr>
        <w:spacing w:before="2"/>
        <w:ind w:left="201"/>
        <w:rPr>
          <w:i/>
          <w:sz w:val="18"/>
        </w:rPr>
      </w:pPr>
      <w:r>
        <w:rPr>
          <w:i/>
          <w:sz w:val="18"/>
        </w:rPr>
        <w:t>Yo soy guitarrista./Soy guitarrista.</w:t>
      </w:r>
    </w:p>
    <w:p w:rsidR="00381CE0" w:rsidRDefault="00346D2A">
      <w:pPr>
        <w:pStyle w:val="BodyText"/>
        <w:ind w:left="201"/>
      </w:pPr>
      <w:r>
        <w:t>Наглашене личне заменице.</w:t>
      </w:r>
    </w:p>
    <w:p w:rsidR="00381CE0" w:rsidRDefault="00346D2A">
      <w:pPr>
        <w:spacing w:before="2"/>
        <w:ind w:left="201"/>
        <w:rPr>
          <w:sz w:val="18"/>
        </w:rPr>
      </w:pPr>
      <w:r>
        <w:rPr>
          <w:sz w:val="18"/>
        </w:rPr>
        <w:t>Личне заменице у функцији директног објекта (</w:t>
      </w:r>
      <w:r>
        <w:rPr>
          <w:i/>
          <w:sz w:val="18"/>
        </w:rPr>
        <w:t>objeto directo</w:t>
      </w:r>
      <w:r>
        <w:rPr>
          <w:sz w:val="18"/>
        </w:rPr>
        <w:t>) и индиректног објекта (</w:t>
      </w:r>
      <w:r>
        <w:rPr>
          <w:i/>
          <w:sz w:val="18"/>
        </w:rPr>
        <w:t>objeto indirecto</w:t>
      </w:r>
      <w:r>
        <w:rPr>
          <w:sz w:val="18"/>
        </w:rPr>
        <w:t>).</w:t>
      </w:r>
    </w:p>
    <w:p w:rsidR="00381CE0" w:rsidRDefault="00346D2A">
      <w:pPr>
        <w:pStyle w:val="BodyText"/>
        <w:spacing w:before="2"/>
        <w:ind w:left="201" w:right="11814"/>
      </w:pPr>
      <w:r>
        <w:t>Повратне заменице.</w:t>
      </w:r>
    </w:p>
    <w:p w:rsidR="00381CE0" w:rsidRDefault="00346D2A">
      <w:pPr>
        <w:pStyle w:val="BodyText"/>
        <w:ind w:left="201" w:right="11814"/>
      </w:pPr>
      <w:r>
        <w:t>Показне заменице.</w:t>
      </w:r>
    </w:p>
    <w:p w:rsidR="00381CE0" w:rsidRDefault="00346D2A">
      <w:pPr>
        <w:pStyle w:val="Heading2"/>
        <w:spacing w:before="6"/>
        <w:ind w:right="11814"/>
      </w:pPr>
      <w:r>
        <w:t>Детерминативи</w:t>
      </w:r>
    </w:p>
    <w:p w:rsidR="00381CE0" w:rsidRDefault="00346D2A">
      <w:pPr>
        <w:pStyle w:val="BodyText"/>
        <w:spacing w:line="205" w:lineRule="exact"/>
        <w:ind w:left="201"/>
      </w:pPr>
      <w:r>
        <w:t>Присвојни, показни, неодређени, квантификатори.</w:t>
      </w:r>
    </w:p>
    <w:p w:rsidR="00381CE0" w:rsidRDefault="00346D2A">
      <w:pPr>
        <w:pStyle w:val="Heading2"/>
        <w:spacing w:before="4" w:line="206" w:lineRule="exact"/>
      </w:pPr>
      <w:r>
        <w:t>Члан</w:t>
      </w:r>
    </w:p>
    <w:p w:rsidR="00381CE0" w:rsidRDefault="00346D2A">
      <w:pPr>
        <w:pStyle w:val="BodyText"/>
        <w:spacing w:line="206" w:lineRule="exact"/>
        <w:ind w:left="201"/>
      </w:pPr>
      <w:r>
        <w:t>Систематизација употребе одређеног и неодређеног члана.</w:t>
      </w:r>
    </w:p>
    <w:p w:rsidR="00381CE0" w:rsidRDefault="00381CE0">
      <w:pPr>
        <w:spacing w:line="206" w:lineRule="exact"/>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ind w:left="201"/>
        <w:rPr>
          <w:i/>
          <w:sz w:val="18"/>
        </w:rPr>
      </w:pPr>
      <w:r>
        <w:rPr>
          <w:sz w:val="18"/>
        </w:rPr>
        <w:t xml:space="preserve">Сажети члан </w:t>
      </w:r>
      <w:r>
        <w:rPr>
          <w:i/>
          <w:sz w:val="18"/>
        </w:rPr>
        <w:t>al, del.</w:t>
      </w:r>
    </w:p>
    <w:p w:rsidR="00381CE0" w:rsidRDefault="00346D2A">
      <w:pPr>
        <w:spacing w:before="2" w:line="242" w:lineRule="auto"/>
        <w:ind w:left="202" w:right="8608"/>
        <w:rPr>
          <w:i/>
          <w:sz w:val="18"/>
        </w:rPr>
      </w:pPr>
      <w:r>
        <w:rPr>
          <w:sz w:val="18"/>
        </w:rPr>
        <w:t>Одређени члан испред именица које почи</w:t>
      </w:r>
      <w:r>
        <w:rPr>
          <w:sz w:val="18"/>
        </w:rPr>
        <w:t xml:space="preserve">њу наглашеним </w:t>
      </w:r>
      <w:r>
        <w:rPr>
          <w:i/>
          <w:sz w:val="18"/>
        </w:rPr>
        <w:t>-а: el aula, las aulas.</w:t>
      </w:r>
    </w:p>
    <w:p w:rsidR="00381CE0" w:rsidRDefault="00346D2A">
      <w:pPr>
        <w:pStyle w:val="Heading2"/>
        <w:spacing w:before="2" w:line="206" w:lineRule="exact"/>
        <w:ind w:left="202"/>
      </w:pPr>
      <w:r>
        <w:t>Бројеви</w:t>
      </w:r>
    </w:p>
    <w:p w:rsidR="00381CE0" w:rsidRDefault="00346D2A">
      <w:pPr>
        <w:pStyle w:val="BodyText"/>
        <w:spacing w:line="206" w:lineRule="exact"/>
        <w:ind w:left="202"/>
      </w:pPr>
      <w:r>
        <w:t>Основни и редни бројеви.</w:t>
      </w:r>
    </w:p>
    <w:p w:rsidR="00381CE0" w:rsidRDefault="00346D2A">
      <w:pPr>
        <w:spacing w:before="2"/>
        <w:ind w:left="202"/>
        <w:rPr>
          <w:i/>
          <w:sz w:val="18"/>
        </w:rPr>
      </w:pPr>
      <w:r>
        <w:rPr>
          <w:sz w:val="18"/>
        </w:rPr>
        <w:t xml:space="preserve">Апокопирање редних бројева </w:t>
      </w:r>
      <w:r>
        <w:rPr>
          <w:i/>
          <w:sz w:val="18"/>
        </w:rPr>
        <w:t>primer(o), tercer(o).</w:t>
      </w:r>
    </w:p>
    <w:p w:rsidR="00381CE0" w:rsidRDefault="00346D2A">
      <w:pPr>
        <w:pStyle w:val="Heading2"/>
        <w:spacing w:before="4" w:line="206" w:lineRule="exact"/>
        <w:ind w:left="202"/>
      </w:pPr>
      <w:r>
        <w:t>Придеви</w:t>
      </w:r>
    </w:p>
    <w:p w:rsidR="00381CE0" w:rsidRDefault="00346D2A">
      <w:pPr>
        <w:pStyle w:val="BodyText"/>
        <w:ind w:left="202" w:right="11985"/>
      </w:pPr>
      <w:r>
        <w:t>Описни придеви.</w:t>
      </w:r>
    </w:p>
    <w:p w:rsidR="00381CE0" w:rsidRDefault="00346D2A">
      <w:pPr>
        <w:pStyle w:val="BodyText"/>
        <w:spacing w:before="1"/>
        <w:ind w:left="202" w:right="11985"/>
      </w:pPr>
      <w:r>
        <w:t>Положај придева.</w:t>
      </w:r>
    </w:p>
    <w:p w:rsidR="00381CE0" w:rsidRDefault="00346D2A">
      <w:pPr>
        <w:pStyle w:val="BodyText"/>
        <w:ind w:left="202"/>
      </w:pPr>
      <w:r>
        <w:t>Aпокопирање придева уз именицу</w:t>
      </w:r>
    </w:p>
    <w:p w:rsidR="00381CE0" w:rsidRDefault="00346D2A">
      <w:pPr>
        <w:spacing w:before="2"/>
        <w:ind w:left="202"/>
        <w:rPr>
          <w:i/>
          <w:sz w:val="18"/>
        </w:rPr>
      </w:pPr>
      <w:r>
        <w:rPr>
          <w:i/>
          <w:sz w:val="18"/>
        </w:rPr>
        <w:t>buen hombre.</w:t>
      </w:r>
    </w:p>
    <w:p w:rsidR="00381CE0" w:rsidRDefault="00346D2A">
      <w:pPr>
        <w:ind w:left="202"/>
        <w:rPr>
          <w:i/>
          <w:sz w:val="18"/>
        </w:rPr>
      </w:pPr>
      <w:r>
        <w:rPr>
          <w:sz w:val="18"/>
        </w:rPr>
        <w:t xml:space="preserve">Компарација придева: </w:t>
      </w:r>
      <w:r>
        <w:rPr>
          <w:i/>
          <w:sz w:val="18"/>
        </w:rPr>
        <w:t>más que, menos que, el/la más, tan…como.</w:t>
      </w:r>
    </w:p>
    <w:p w:rsidR="00381CE0" w:rsidRDefault="00346D2A">
      <w:pPr>
        <w:pStyle w:val="Heading2"/>
        <w:spacing w:before="6" w:line="206" w:lineRule="exact"/>
      </w:pPr>
      <w:r>
        <w:t>Прилози</w:t>
      </w:r>
    </w:p>
    <w:p w:rsidR="00381CE0" w:rsidRDefault="00346D2A">
      <w:pPr>
        <w:pStyle w:val="BodyText"/>
        <w:ind w:left="201" w:right="9524"/>
      </w:pPr>
      <w:r>
        <w:t>Фреквентни прилози за време, количину и начин. Прилози на -mente и прилошке конструкције:</w:t>
      </w:r>
    </w:p>
    <w:p w:rsidR="00381CE0" w:rsidRDefault="00346D2A">
      <w:pPr>
        <w:spacing w:before="1"/>
        <w:ind w:left="201"/>
        <w:rPr>
          <w:i/>
          <w:sz w:val="18"/>
        </w:rPr>
      </w:pPr>
      <w:r>
        <w:rPr>
          <w:i/>
          <w:sz w:val="18"/>
        </w:rPr>
        <w:t>Miguel completa el trabajo exitosamente/de modo exitoso.</w:t>
      </w:r>
    </w:p>
    <w:p w:rsidR="00381CE0" w:rsidRDefault="00346D2A">
      <w:pPr>
        <w:pStyle w:val="Heading2"/>
        <w:spacing w:before="6" w:line="205" w:lineRule="exact"/>
      </w:pPr>
      <w:r>
        <w:t>Предлози</w:t>
      </w:r>
    </w:p>
    <w:p w:rsidR="00381CE0" w:rsidRDefault="00346D2A">
      <w:pPr>
        <w:pStyle w:val="BodyText"/>
        <w:spacing w:line="205" w:lineRule="exact"/>
        <w:ind w:left="201"/>
      </w:pPr>
      <w:r>
        <w:t>Фреквентни предлози за оријентацију у простору и вр</w:t>
      </w:r>
      <w:r>
        <w:t>емену.</w:t>
      </w:r>
    </w:p>
    <w:p w:rsidR="00381CE0" w:rsidRDefault="00346D2A">
      <w:pPr>
        <w:pStyle w:val="Heading2"/>
        <w:spacing w:before="6" w:line="205" w:lineRule="exact"/>
      </w:pPr>
      <w:r>
        <w:t>Глаголи</w:t>
      </w:r>
    </w:p>
    <w:p w:rsidR="00381CE0" w:rsidRDefault="00346D2A">
      <w:pPr>
        <w:pStyle w:val="BodyText"/>
        <w:spacing w:line="205" w:lineRule="exact"/>
        <w:ind w:left="201"/>
      </w:pPr>
      <w:r>
        <w:t>Глаголска времена савладана у основној школи (presente, pretérito imperfecto, pretérito indefinido, pretérito perfecto).</w:t>
      </w:r>
    </w:p>
    <w:p w:rsidR="00381CE0" w:rsidRDefault="00346D2A">
      <w:pPr>
        <w:spacing w:before="2"/>
        <w:ind w:left="201" w:right="3331"/>
        <w:rPr>
          <w:i/>
          <w:sz w:val="18"/>
        </w:rPr>
      </w:pPr>
      <w:r>
        <w:rPr>
          <w:sz w:val="18"/>
        </w:rPr>
        <w:t>Императив (императив за друго лице једнине и множине, императив за учтиво обраћање – треће лице једнине и множине). Глаг</w:t>
      </w:r>
      <w:r>
        <w:rPr>
          <w:sz w:val="18"/>
        </w:rPr>
        <w:t xml:space="preserve">олске перифразе уз инфинитив </w:t>
      </w:r>
      <w:r>
        <w:rPr>
          <w:i/>
          <w:sz w:val="18"/>
        </w:rPr>
        <w:t xml:space="preserve">(ir a, tener que, deber, hay que, empezar a) </w:t>
      </w:r>
      <w:r>
        <w:rPr>
          <w:sz w:val="18"/>
        </w:rPr>
        <w:t xml:space="preserve">и герунд </w:t>
      </w:r>
      <w:r>
        <w:rPr>
          <w:i/>
          <w:sz w:val="18"/>
        </w:rPr>
        <w:t>(estar).</w:t>
      </w:r>
    </w:p>
    <w:p w:rsidR="00381CE0" w:rsidRDefault="00346D2A">
      <w:pPr>
        <w:pStyle w:val="Heading2"/>
        <w:spacing w:before="6" w:line="206" w:lineRule="exact"/>
      </w:pPr>
      <w:r>
        <w:t>Реченица</w:t>
      </w:r>
    </w:p>
    <w:p w:rsidR="00381CE0" w:rsidRDefault="00346D2A">
      <w:pPr>
        <w:pStyle w:val="BodyText"/>
        <w:spacing w:line="206" w:lineRule="exact"/>
        <w:ind w:left="201"/>
      </w:pPr>
      <w:r>
        <w:t>Проста и проширена реченица у потврдном облику.</w:t>
      </w:r>
    </w:p>
    <w:p w:rsidR="00381CE0" w:rsidRDefault="00346D2A">
      <w:pPr>
        <w:pStyle w:val="BodyText"/>
        <w:spacing w:before="2"/>
        <w:ind w:left="201"/>
      </w:pPr>
      <w:r>
        <w:t>Проста и проширена реченица у одричном облику (nada, nadie, ningún/ninguno/ninguna, nunca, tampoco):</w:t>
      </w:r>
    </w:p>
    <w:p w:rsidR="00381CE0" w:rsidRDefault="00346D2A">
      <w:pPr>
        <w:ind w:left="201"/>
        <w:rPr>
          <w:i/>
          <w:sz w:val="18"/>
        </w:rPr>
      </w:pPr>
      <w:r>
        <w:rPr>
          <w:i/>
          <w:sz w:val="18"/>
        </w:rPr>
        <w:t>No ha venido nadie./Nadie ha venido.</w:t>
      </w:r>
    </w:p>
    <w:p w:rsidR="00381CE0" w:rsidRDefault="00346D2A">
      <w:pPr>
        <w:spacing w:before="2"/>
        <w:ind w:left="201"/>
        <w:rPr>
          <w:i/>
          <w:sz w:val="18"/>
        </w:rPr>
      </w:pPr>
      <w:r>
        <w:rPr>
          <w:i/>
          <w:sz w:val="18"/>
        </w:rPr>
        <w:t>No me gusta esta película. – A mí tampoco.</w:t>
      </w:r>
    </w:p>
    <w:p w:rsidR="00381CE0" w:rsidRDefault="00346D2A">
      <w:pPr>
        <w:pStyle w:val="BodyText"/>
        <w:spacing w:before="2"/>
        <w:ind w:left="201"/>
      </w:pPr>
      <w:r>
        <w:t>Упитна реченица (quién/quiénes, qué, cuándo, cómo, dónde, cuánto/a/os/as).</w:t>
      </w:r>
    </w:p>
    <w:p w:rsidR="00381CE0" w:rsidRDefault="00346D2A">
      <w:pPr>
        <w:pStyle w:val="BodyText"/>
        <w:ind w:left="201"/>
      </w:pPr>
      <w:r>
        <w:t>Ред речи у реченици.</w:t>
      </w:r>
    </w:p>
    <w:p w:rsidR="00381CE0" w:rsidRDefault="00346D2A">
      <w:pPr>
        <w:spacing w:before="2"/>
        <w:ind w:left="201"/>
        <w:rPr>
          <w:i/>
          <w:sz w:val="18"/>
        </w:rPr>
      </w:pPr>
      <w:r>
        <w:rPr>
          <w:sz w:val="18"/>
        </w:rPr>
        <w:t xml:space="preserve">Независно-сложена реченица уз везнике </w:t>
      </w:r>
      <w:r>
        <w:rPr>
          <w:i/>
          <w:sz w:val="18"/>
        </w:rPr>
        <w:t>y/e, o/u, pero.</w:t>
      </w:r>
    </w:p>
    <w:p w:rsidR="00381CE0" w:rsidRDefault="00346D2A">
      <w:pPr>
        <w:pStyle w:val="BodyText"/>
        <w:ind w:left="201" w:right="7615"/>
      </w:pPr>
      <w:r>
        <w:t>Зависно-сложена реченица у</w:t>
      </w:r>
      <w:r>
        <w:t xml:space="preserve"> индикативу (временска, узрочна, релативна). Зависно-сложена реченица са истим субјектом.</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46D2A">
      <w:pPr>
        <w:pStyle w:val="BodyText"/>
        <w:tabs>
          <w:tab w:val="right" w:pos="2802"/>
        </w:tabs>
        <w:spacing w:before="256"/>
        <w:ind w:left="290"/>
        <w:rPr>
          <w:b/>
        </w:rPr>
      </w:pPr>
      <w:r>
        <w:t>Годишњи фонд часова:</w:t>
      </w:r>
      <w:r>
        <w:tab/>
      </w:r>
      <w:r>
        <w:rPr>
          <w:b/>
        </w:rPr>
        <w:t>64</w:t>
      </w:r>
    </w:p>
    <w:p w:rsidR="00381CE0" w:rsidRDefault="00346D2A">
      <w:pPr>
        <w:tabs>
          <w:tab w:val="left" w:pos="2620"/>
        </w:tabs>
        <w:spacing w:before="2"/>
        <w:ind w:left="290"/>
        <w:rPr>
          <w:b/>
          <w:sz w:val="18"/>
        </w:rPr>
      </w:pPr>
      <w:r>
        <w:rPr>
          <w:sz w:val="18"/>
        </w:rPr>
        <w:t>Разред:</w:t>
      </w:r>
      <w:r>
        <w:rPr>
          <w:sz w:val="18"/>
        </w:rPr>
        <w:tab/>
      </w:r>
      <w:r>
        <w:rPr>
          <w:b/>
          <w:sz w:val="18"/>
        </w:rPr>
        <w:t>други</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377"/>
        <w:gridCol w:w="3485"/>
        <w:gridCol w:w="4032"/>
      </w:tblGrid>
      <w:tr w:rsidR="00381CE0">
        <w:trPr>
          <w:trHeight w:val="622"/>
        </w:trPr>
        <w:tc>
          <w:tcPr>
            <w:tcW w:w="1952" w:type="dxa"/>
            <w:shd w:val="clear" w:color="auto" w:fill="CCCCCC"/>
          </w:tcPr>
          <w:p w:rsidR="00381CE0" w:rsidRDefault="00346D2A">
            <w:pPr>
              <w:pStyle w:val="TableParagraph"/>
              <w:spacing w:before="209"/>
              <w:ind w:left="725" w:right="716"/>
              <w:jc w:val="center"/>
              <w:rPr>
                <w:b/>
                <w:sz w:val="18"/>
              </w:rPr>
            </w:pPr>
            <w:r>
              <w:rPr>
                <w:b/>
                <w:sz w:val="18"/>
              </w:rPr>
              <w:t>ЦИЉ</w:t>
            </w:r>
          </w:p>
        </w:tc>
        <w:tc>
          <w:tcPr>
            <w:tcW w:w="3377" w:type="dxa"/>
            <w:shd w:val="clear" w:color="auto" w:fill="CCCCCC"/>
          </w:tcPr>
          <w:p w:rsidR="00381CE0" w:rsidRDefault="00346D2A">
            <w:pPr>
              <w:pStyle w:val="TableParagraph"/>
              <w:spacing w:before="2"/>
              <w:ind w:left="290" w:right="283"/>
              <w:jc w:val="center"/>
              <w:rPr>
                <w:b/>
                <w:sz w:val="18"/>
              </w:rPr>
            </w:pPr>
            <w:r>
              <w:rPr>
                <w:b/>
                <w:sz w:val="18"/>
              </w:rPr>
              <w:t>ИСХОДИ НА КРАЈУ ДРУГОГ РАЗРЕДА</w:t>
            </w:r>
          </w:p>
          <w:p w:rsidR="00381CE0" w:rsidRDefault="00346D2A">
            <w:pPr>
              <w:pStyle w:val="TableParagraph"/>
              <w:spacing w:line="186" w:lineRule="exact"/>
              <w:ind w:left="288" w:right="283"/>
              <w:jc w:val="center"/>
              <w:rPr>
                <w:sz w:val="18"/>
              </w:rPr>
            </w:pPr>
            <w:r>
              <w:rPr>
                <w:sz w:val="18"/>
              </w:rPr>
              <w:t>Ученик ће бити у стању да:</w:t>
            </w:r>
          </w:p>
        </w:tc>
        <w:tc>
          <w:tcPr>
            <w:tcW w:w="3485" w:type="dxa"/>
            <w:shd w:val="clear" w:color="auto" w:fill="CCCCCC"/>
          </w:tcPr>
          <w:p w:rsidR="00381CE0" w:rsidRDefault="00346D2A">
            <w:pPr>
              <w:pStyle w:val="TableParagraph"/>
              <w:spacing w:before="2"/>
              <w:ind w:left="745" w:right="738"/>
              <w:jc w:val="center"/>
              <w:rPr>
                <w:b/>
                <w:sz w:val="18"/>
              </w:rPr>
            </w:pPr>
            <w:r>
              <w:rPr>
                <w:b/>
                <w:sz w:val="18"/>
              </w:rPr>
              <w:t>ПРЕПОРУЧЕНЕ ТЕМЕ ОПШТЕ И СТРУЧНЕ</w:t>
            </w:r>
          </w:p>
          <w:p w:rsidR="00381CE0" w:rsidRDefault="00346D2A">
            <w:pPr>
              <w:pStyle w:val="TableParagraph"/>
              <w:spacing w:before="2" w:line="184" w:lineRule="exact"/>
              <w:ind w:left="741" w:right="738"/>
              <w:jc w:val="center"/>
              <w:rPr>
                <w:b/>
                <w:sz w:val="18"/>
              </w:rPr>
            </w:pPr>
            <w:r>
              <w:rPr>
                <w:b/>
                <w:sz w:val="18"/>
              </w:rPr>
              <w:t>(80% + 20%)</w:t>
            </w:r>
          </w:p>
        </w:tc>
        <w:tc>
          <w:tcPr>
            <w:tcW w:w="4032" w:type="dxa"/>
            <w:shd w:val="clear" w:color="auto" w:fill="CCCCCC"/>
          </w:tcPr>
          <w:p w:rsidR="00381CE0" w:rsidRDefault="00381CE0">
            <w:pPr>
              <w:pStyle w:val="TableParagraph"/>
              <w:spacing w:before="2"/>
              <w:rPr>
                <w:b/>
                <w:sz w:val="18"/>
              </w:rPr>
            </w:pPr>
          </w:p>
          <w:p w:rsidR="00381CE0" w:rsidRDefault="00346D2A">
            <w:pPr>
              <w:pStyle w:val="TableParagraph"/>
              <w:ind w:left="586"/>
              <w:rPr>
                <w:b/>
                <w:sz w:val="18"/>
              </w:rPr>
            </w:pPr>
            <w:r>
              <w:rPr>
                <w:b/>
                <w:sz w:val="18"/>
              </w:rPr>
              <w:t>КОМУНИКАТИВНЕ ФУНКЦИЈЕ</w:t>
            </w:r>
          </w:p>
        </w:tc>
      </w:tr>
      <w:tr w:rsidR="00381CE0">
        <w:trPr>
          <w:trHeight w:val="1663"/>
        </w:trPr>
        <w:tc>
          <w:tcPr>
            <w:tcW w:w="1952" w:type="dxa"/>
          </w:tcPr>
          <w:p w:rsidR="00381CE0" w:rsidRDefault="00381CE0">
            <w:pPr>
              <w:pStyle w:val="TableParagraph"/>
              <w:rPr>
                <w:b/>
                <w:sz w:val="18"/>
              </w:rPr>
            </w:pPr>
          </w:p>
          <w:p w:rsidR="00381CE0" w:rsidRDefault="00346D2A">
            <w:pPr>
              <w:pStyle w:val="TableParagraph"/>
              <w:ind w:left="85"/>
              <w:rPr>
                <w:sz w:val="18"/>
              </w:rPr>
            </w:pPr>
            <w:r>
              <w:rPr>
                <w:sz w:val="18"/>
              </w:rPr>
              <w:t>СЛУШАЊЕ</w:t>
            </w:r>
          </w:p>
          <w:p w:rsidR="00381CE0" w:rsidRDefault="00381CE0">
            <w:pPr>
              <w:pStyle w:val="TableParagraph"/>
              <w:spacing w:before="2"/>
              <w:rPr>
                <w:b/>
                <w:sz w:val="18"/>
              </w:rPr>
            </w:pPr>
          </w:p>
          <w:p w:rsidR="00381CE0" w:rsidRDefault="00346D2A">
            <w:pPr>
              <w:pStyle w:val="TableParagraph"/>
              <w:ind w:left="85"/>
              <w:rPr>
                <w:sz w:val="18"/>
              </w:rPr>
            </w:pPr>
            <w:r>
              <w:rPr>
                <w:sz w:val="18"/>
              </w:rPr>
              <w:t>Оспособљавање</w:t>
            </w:r>
          </w:p>
          <w:p w:rsidR="00381CE0" w:rsidRDefault="00346D2A">
            <w:pPr>
              <w:pStyle w:val="TableParagraph"/>
              <w:ind w:left="87" w:right="73"/>
              <w:rPr>
                <w:sz w:val="18"/>
              </w:rPr>
            </w:pPr>
            <w:r>
              <w:rPr>
                <w:sz w:val="18"/>
              </w:rPr>
              <w:t>ученика за разумевање усменог говора</w:t>
            </w:r>
          </w:p>
        </w:tc>
        <w:tc>
          <w:tcPr>
            <w:tcW w:w="3377" w:type="dxa"/>
          </w:tcPr>
          <w:p w:rsidR="00381CE0" w:rsidRDefault="00346D2A">
            <w:pPr>
              <w:pStyle w:val="TableParagraph"/>
              <w:numPr>
                <w:ilvl w:val="0"/>
                <w:numId w:val="957"/>
              </w:numPr>
              <w:tabs>
                <w:tab w:val="left" w:pos="680"/>
                <w:tab w:val="left" w:pos="681"/>
              </w:tabs>
              <w:ind w:right="178" w:hanging="2"/>
              <w:rPr>
                <w:sz w:val="18"/>
              </w:rPr>
            </w:pPr>
            <w:r>
              <w:rPr>
                <w:sz w:val="18"/>
              </w:rPr>
              <w:t>разуме краће исказе који садрже фреквентне речи и структуре</w:t>
            </w:r>
          </w:p>
          <w:p w:rsidR="00381CE0" w:rsidRDefault="00346D2A">
            <w:pPr>
              <w:pStyle w:val="TableParagraph"/>
              <w:ind w:left="89" w:right="405"/>
              <w:rPr>
                <w:sz w:val="18"/>
              </w:rPr>
            </w:pPr>
            <w:r>
              <w:rPr>
                <w:sz w:val="18"/>
              </w:rPr>
              <w:t>(информације о личностима, послу, породици, куповини, школи, ближем окружењу)</w:t>
            </w:r>
          </w:p>
          <w:p w:rsidR="00381CE0" w:rsidRDefault="00346D2A">
            <w:pPr>
              <w:pStyle w:val="TableParagraph"/>
              <w:numPr>
                <w:ilvl w:val="0"/>
                <w:numId w:val="957"/>
              </w:numPr>
              <w:tabs>
                <w:tab w:val="left" w:pos="680"/>
                <w:tab w:val="left" w:pos="681"/>
              </w:tabs>
              <w:spacing w:before="4"/>
              <w:ind w:hanging="2"/>
              <w:rPr>
                <w:sz w:val="18"/>
              </w:rPr>
            </w:pPr>
            <w:r>
              <w:rPr>
                <w:sz w:val="18"/>
              </w:rPr>
              <w:t>разуме најбитније информације</w:t>
            </w:r>
            <w:r>
              <w:rPr>
                <w:spacing w:val="1"/>
                <w:sz w:val="18"/>
              </w:rPr>
              <w:t xml:space="preserve"> </w:t>
            </w:r>
            <w:r>
              <w:rPr>
                <w:sz w:val="18"/>
              </w:rPr>
              <w:t>у</w:t>
            </w:r>
          </w:p>
          <w:p w:rsidR="00381CE0" w:rsidRDefault="00346D2A">
            <w:pPr>
              <w:pStyle w:val="TableParagraph"/>
              <w:spacing w:before="2" w:line="200" w:lineRule="atLeast"/>
              <w:ind w:left="89" w:right="212" w:hanging="1"/>
              <w:rPr>
                <w:sz w:val="18"/>
              </w:rPr>
            </w:pPr>
            <w:r>
              <w:rPr>
                <w:sz w:val="18"/>
              </w:rPr>
              <w:t>кратким и једноставним обавештењима (преко разгласа, на улици, на шалтеру)</w:t>
            </w:r>
          </w:p>
        </w:tc>
        <w:tc>
          <w:tcPr>
            <w:tcW w:w="3485" w:type="dxa"/>
            <w:vMerge w:val="restart"/>
          </w:tcPr>
          <w:p w:rsidR="00381CE0" w:rsidRDefault="00346D2A">
            <w:pPr>
              <w:pStyle w:val="TableParagraph"/>
              <w:spacing w:before="2" w:line="206" w:lineRule="exact"/>
              <w:ind w:left="85"/>
              <w:rPr>
                <w:b/>
                <w:sz w:val="18"/>
              </w:rPr>
            </w:pPr>
            <w:r>
              <w:rPr>
                <w:b/>
                <w:sz w:val="18"/>
              </w:rPr>
              <w:t>ОПШТЕ ТЕМЕ</w:t>
            </w:r>
          </w:p>
          <w:p w:rsidR="00381CE0" w:rsidRDefault="00346D2A">
            <w:pPr>
              <w:pStyle w:val="TableParagraph"/>
              <w:numPr>
                <w:ilvl w:val="0"/>
                <w:numId w:val="956"/>
              </w:numPr>
              <w:tabs>
                <w:tab w:val="left" w:pos="678"/>
                <w:tab w:val="left" w:pos="679"/>
              </w:tabs>
              <w:ind w:right="87" w:hanging="2"/>
              <w:rPr>
                <w:sz w:val="18"/>
              </w:rPr>
            </w:pPr>
            <w:r>
              <w:rPr>
                <w:sz w:val="18"/>
              </w:rPr>
              <w:t>Свакодневни живот (комуникација међу младима, генерацијски конфликти и начини превазилажења, међувршњачка подршка)</w:t>
            </w:r>
          </w:p>
          <w:p w:rsidR="00381CE0" w:rsidRDefault="00346D2A">
            <w:pPr>
              <w:pStyle w:val="TableParagraph"/>
              <w:numPr>
                <w:ilvl w:val="0"/>
                <w:numId w:val="956"/>
              </w:numPr>
              <w:tabs>
                <w:tab w:val="left" w:pos="678"/>
                <w:tab w:val="left" w:pos="679"/>
              </w:tabs>
              <w:spacing w:before="3"/>
              <w:ind w:hanging="2"/>
              <w:rPr>
                <w:sz w:val="18"/>
              </w:rPr>
            </w:pPr>
            <w:r>
              <w:rPr>
                <w:sz w:val="18"/>
              </w:rPr>
              <w:t>Образовање (образовање</w:t>
            </w:r>
            <w:r>
              <w:rPr>
                <w:spacing w:val="-2"/>
                <w:sz w:val="18"/>
              </w:rPr>
              <w:t xml:space="preserve"> </w:t>
            </w:r>
            <w:r>
              <w:rPr>
                <w:sz w:val="18"/>
              </w:rPr>
              <w:t>у</w:t>
            </w:r>
          </w:p>
          <w:p w:rsidR="00381CE0" w:rsidRDefault="00346D2A">
            <w:pPr>
              <w:pStyle w:val="TableParagraph"/>
              <w:spacing w:before="2"/>
              <w:ind w:left="87" w:right="338"/>
              <w:rPr>
                <w:sz w:val="18"/>
              </w:rPr>
            </w:pPr>
            <w:r>
              <w:rPr>
                <w:sz w:val="18"/>
              </w:rPr>
              <w:t>земљама чији се језик учи, шко</w:t>
            </w:r>
            <w:r>
              <w:rPr>
                <w:sz w:val="18"/>
              </w:rPr>
              <w:t>ловање које припрема за студије или свет рада, образовање за све)</w:t>
            </w:r>
          </w:p>
          <w:p w:rsidR="00381CE0" w:rsidRDefault="00346D2A">
            <w:pPr>
              <w:pStyle w:val="TableParagraph"/>
              <w:numPr>
                <w:ilvl w:val="0"/>
                <w:numId w:val="956"/>
              </w:numPr>
              <w:tabs>
                <w:tab w:val="left" w:pos="678"/>
                <w:tab w:val="left" w:pos="679"/>
              </w:tabs>
              <w:spacing w:before="4"/>
              <w:ind w:right="200" w:hanging="2"/>
              <w:rPr>
                <w:sz w:val="18"/>
              </w:rPr>
            </w:pPr>
            <w:r>
              <w:rPr>
                <w:sz w:val="18"/>
              </w:rPr>
              <w:t>Познати региони у земљама чији се језик учи, њихова</w:t>
            </w:r>
            <w:r>
              <w:rPr>
                <w:spacing w:val="-2"/>
                <w:sz w:val="18"/>
              </w:rPr>
              <w:t xml:space="preserve"> </w:t>
            </w:r>
            <w:r>
              <w:rPr>
                <w:sz w:val="18"/>
              </w:rPr>
              <w:t>обележја</w:t>
            </w:r>
          </w:p>
          <w:p w:rsidR="00381CE0" w:rsidRDefault="00346D2A">
            <w:pPr>
              <w:pStyle w:val="TableParagraph"/>
              <w:numPr>
                <w:ilvl w:val="0"/>
                <w:numId w:val="956"/>
              </w:numPr>
              <w:tabs>
                <w:tab w:val="left" w:pos="678"/>
                <w:tab w:val="left" w:pos="679"/>
              </w:tabs>
              <w:spacing w:before="2"/>
              <w:ind w:right="263" w:hanging="2"/>
              <w:rPr>
                <w:sz w:val="18"/>
              </w:rPr>
            </w:pPr>
            <w:r>
              <w:rPr>
                <w:sz w:val="18"/>
              </w:rPr>
              <w:t>Културни живот (манифестације које млади радо посећују у земљи</w:t>
            </w:r>
            <w:r>
              <w:rPr>
                <w:spacing w:val="-6"/>
                <w:sz w:val="18"/>
              </w:rPr>
              <w:t xml:space="preserve"> </w:t>
            </w:r>
            <w:r>
              <w:rPr>
                <w:sz w:val="18"/>
              </w:rPr>
              <w:t>и</w:t>
            </w:r>
          </w:p>
          <w:p w:rsidR="00381CE0" w:rsidRDefault="00346D2A">
            <w:pPr>
              <w:pStyle w:val="TableParagraph"/>
              <w:spacing w:before="2"/>
              <w:ind w:left="87" w:right="262"/>
              <w:rPr>
                <w:sz w:val="18"/>
              </w:rPr>
            </w:pPr>
            <w:r>
              <w:rPr>
                <w:sz w:val="18"/>
              </w:rPr>
              <w:t>земљама чији се језик учи, међународни пројекти и учешће на њима)</w:t>
            </w:r>
          </w:p>
          <w:p w:rsidR="00381CE0" w:rsidRDefault="00346D2A">
            <w:pPr>
              <w:pStyle w:val="TableParagraph"/>
              <w:numPr>
                <w:ilvl w:val="0"/>
                <w:numId w:val="956"/>
              </w:numPr>
              <w:tabs>
                <w:tab w:val="left" w:pos="678"/>
                <w:tab w:val="left" w:pos="679"/>
              </w:tabs>
              <w:spacing w:before="2"/>
              <w:ind w:right="138" w:hanging="2"/>
              <w:rPr>
                <w:sz w:val="18"/>
              </w:rPr>
            </w:pPr>
            <w:r>
              <w:rPr>
                <w:sz w:val="18"/>
              </w:rPr>
              <w:t>Заштита човекове околине (акције на нивоу града, школе, волонтерски</w:t>
            </w:r>
            <w:r>
              <w:rPr>
                <w:spacing w:val="-2"/>
                <w:sz w:val="18"/>
              </w:rPr>
              <w:t xml:space="preserve"> </w:t>
            </w:r>
            <w:r>
              <w:rPr>
                <w:sz w:val="18"/>
              </w:rPr>
              <w:t>рад)</w:t>
            </w:r>
          </w:p>
          <w:p w:rsidR="00381CE0" w:rsidRDefault="00346D2A">
            <w:pPr>
              <w:pStyle w:val="TableParagraph"/>
              <w:numPr>
                <w:ilvl w:val="0"/>
                <w:numId w:val="956"/>
              </w:numPr>
              <w:tabs>
                <w:tab w:val="left" w:pos="678"/>
                <w:tab w:val="left" w:pos="679"/>
              </w:tabs>
              <w:spacing w:before="4"/>
              <w:ind w:right="532" w:hanging="2"/>
              <w:rPr>
                <w:sz w:val="18"/>
              </w:rPr>
            </w:pPr>
            <w:r>
              <w:rPr>
                <w:sz w:val="18"/>
              </w:rPr>
              <w:t>Медији (штампа, телевизија, електронски медији)</w:t>
            </w:r>
          </w:p>
          <w:p w:rsidR="00381CE0" w:rsidRDefault="00346D2A">
            <w:pPr>
              <w:pStyle w:val="TableParagraph"/>
              <w:numPr>
                <w:ilvl w:val="0"/>
                <w:numId w:val="956"/>
              </w:numPr>
              <w:tabs>
                <w:tab w:val="left" w:pos="678"/>
                <w:tab w:val="left" w:pos="679"/>
              </w:tabs>
              <w:spacing w:before="2"/>
              <w:ind w:right="383" w:hanging="2"/>
              <w:rPr>
                <w:sz w:val="18"/>
              </w:rPr>
            </w:pPr>
            <w:r>
              <w:rPr>
                <w:sz w:val="18"/>
              </w:rPr>
              <w:t>Интересантне животне приче и догађаји</w:t>
            </w:r>
          </w:p>
          <w:p w:rsidR="00381CE0" w:rsidRDefault="00346D2A">
            <w:pPr>
              <w:pStyle w:val="TableParagraph"/>
              <w:numPr>
                <w:ilvl w:val="0"/>
                <w:numId w:val="956"/>
              </w:numPr>
              <w:tabs>
                <w:tab w:val="left" w:pos="678"/>
                <w:tab w:val="left" w:pos="679"/>
              </w:tabs>
              <w:spacing w:before="2"/>
              <w:ind w:hanging="2"/>
              <w:rPr>
                <w:sz w:val="18"/>
              </w:rPr>
            </w:pPr>
            <w:r>
              <w:rPr>
                <w:sz w:val="18"/>
              </w:rPr>
              <w:t>Свет компјутера</w:t>
            </w:r>
          </w:p>
          <w:p w:rsidR="00381CE0" w:rsidRDefault="00346D2A">
            <w:pPr>
              <w:pStyle w:val="TableParagraph"/>
              <w:spacing w:before="2"/>
              <w:ind w:left="85"/>
              <w:rPr>
                <w:sz w:val="18"/>
              </w:rPr>
            </w:pPr>
            <w:r>
              <w:rPr>
                <w:sz w:val="18"/>
              </w:rPr>
              <w:t>(млади и друштвене мреже)</w:t>
            </w:r>
          </w:p>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69"/>
              <w:ind w:left="1008"/>
              <w:rPr>
                <w:b/>
                <w:sz w:val="18"/>
              </w:rPr>
            </w:pPr>
            <w:r>
              <w:rPr>
                <w:b/>
                <w:sz w:val="18"/>
              </w:rPr>
              <w:t>СТРУЧНЕ ТЕМЕ</w:t>
            </w:r>
          </w:p>
        </w:tc>
        <w:tc>
          <w:tcPr>
            <w:tcW w:w="4032" w:type="dxa"/>
            <w:vMerge w:val="restart"/>
          </w:tcPr>
          <w:p w:rsidR="00381CE0" w:rsidRDefault="00346D2A">
            <w:pPr>
              <w:pStyle w:val="TableParagraph"/>
              <w:numPr>
                <w:ilvl w:val="0"/>
                <w:numId w:val="955"/>
              </w:numPr>
              <w:tabs>
                <w:tab w:val="left" w:pos="681"/>
                <w:tab w:val="left" w:pos="682"/>
              </w:tabs>
              <w:spacing w:line="205" w:lineRule="exact"/>
              <w:ind w:hanging="2"/>
              <w:rPr>
                <w:sz w:val="18"/>
              </w:rPr>
            </w:pPr>
            <w:r>
              <w:rPr>
                <w:sz w:val="18"/>
              </w:rPr>
              <w:t>Представљање себе и других</w:t>
            </w:r>
          </w:p>
          <w:p w:rsidR="00381CE0" w:rsidRDefault="00346D2A">
            <w:pPr>
              <w:pStyle w:val="TableParagraph"/>
              <w:numPr>
                <w:ilvl w:val="0"/>
                <w:numId w:val="955"/>
              </w:numPr>
              <w:tabs>
                <w:tab w:val="left" w:pos="681"/>
                <w:tab w:val="left" w:pos="682"/>
              </w:tabs>
              <w:spacing w:before="2"/>
              <w:ind w:right="619" w:hanging="2"/>
              <w:rPr>
                <w:sz w:val="18"/>
              </w:rPr>
            </w:pPr>
            <w:r>
              <w:rPr>
                <w:sz w:val="18"/>
              </w:rPr>
              <w:t>Поздрављање (састајање, растанак, формално, неформално, специфично по регионима)</w:t>
            </w:r>
          </w:p>
          <w:p w:rsidR="00381CE0" w:rsidRDefault="00346D2A">
            <w:pPr>
              <w:pStyle w:val="TableParagraph"/>
              <w:numPr>
                <w:ilvl w:val="0"/>
                <w:numId w:val="955"/>
              </w:numPr>
              <w:tabs>
                <w:tab w:val="left" w:pos="681"/>
                <w:tab w:val="left" w:pos="682"/>
              </w:tabs>
              <w:spacing w:before="1"/>
              <w:ind w:right="492" w:hanging="2"/>
              <w:rPr>
                <w:sz w:val="18"/>
              </w:rPr>
            </w:pPr>
            <w:r>
              <w:rPr>
                <w:sz w:val="18"/>
              </w:rPr>
              <w:t>Идентификација и именовање особа, објеката, боја, бројева</w:t>
            </w:r>
            <w:r>
              <w:rPr>
                <w:spacing w:val="-2"/>
                <w:sz w:val="18"/>
              </w:rPr>
              <w:t xml:space="preserve"> </w:t>
            </w:r>
            <w:r>
              <w:rPr>
                <w:sz w:val="18"/>
              </w:rPr>
              <w:t>итд.)</w:t>
            </w:r>
          </w:p>
          <w:p w:rsidR="00381CE0" w:rsidRDefault="00346D2A">
            <w:pPr>
              <w:pStyle w:val="TableParagraph"/>
              <w:numPr>
                <w:ilvl w:val="0"/>
                <w:numId w:val="955"/>
              </w:numPr>
              <w:tabs>
                <w:tab w:val="left" w:pos="681"/>
                <w:tab w:val="left" w:pos="682"/>
              </w:tabs>
              <w:spacing w:before="4"/>
              <w:ind w:left="90" w:right="746" w:hanging="2"/>
              <w:rPr>
                <w:sz w:val="18"/>
              </w:rPr>
            </w:pPr>
            <w:r>
              <w:rPr>
                <w:sz w:val="18"/>
              </w:rPr>
              <w:t>Давање једноставних упутстава и команди</w:t>
            </w:r>
          </w:p>
          <w:p w:rsidR="00381CE0" w:rsidRDefault="00346D2A">
            <w:pPr>
              <w:pStyle w:val="TableParagraph"/>
              <w:numPr>
                <w:ilvl w:val="0"/>
                <w:numId w:val="955"/>
              </w:numPr>
              <w:tabs>
                <w:tab w:val="left" w:pos="681"/>
                <w:tab w:val="left" w:pos="682"/>
              </w:tabs>
              <w:spacing w:before="3"/>
              <w:ind w:left="681" w:hanging="593"/>
              <w:rPr>
                <w:sz w:val="18"/>
              </w:rPr>
            </w:pPr>
            <w:r>
              <w:rPr>
                <w:sz w:val="18"/>
              </w:rPr>
              <w:t>Изражавање молби и захвалности</w:t>
            </w:r>
          </w:p>
          <w:p w:rsidR="00381CE0" w:rsidRDefault="00346D2A">
            <w:pPr>
              <w:pStyle w:val="TableParagraph"/>
              <w:numPr>
                <w:ilvl w:val="0"/>
                <w:numId w:val="955"/>
              </w:numPr>
              <w:tabs>
                <w:tab w:val="left" w:pos="681"/>
                <w:tab w:val="left" w:pos="682"/>
              </w:tabs>
              <w:spacing w:before="2"/>
              <w:ind w:left="681" w:hanging="593"/>
              <w:rPr>
                <w:sz w:val="18"/>
              </w:rPr>
            </w:pPr>
            <w:r>
              <w:rPr>
                <w:sz w:val="18"/>
              </w:rPr>
              <w:t>Изражавање извињења</w:t>
            </w:r>
          </w:p>
          <w:p w:rsidR="00381CE0" w:rsidRDefault="00346D2A">
            <w:pPr>
              <w:pStyle w:val="TableParagraph"/>
              <w:numPr>
                <w:ilvl w:val="0"/>
                <w:numId w:val="955"/>
              </w:numPr>
              <w:tabs>
                <w:tab w:val="left" w:pos="682"/>
                <w:tab w:val="left" w:pos="683"/>
              </w:tabs>
              <w:ind w:left="682"/>
              <w:rPr>
                <w:sz w:val="18"/>
              </w:rPr>
            </w:pPr>
            <w:r>
              <w:rPr>
                <w:sz w:val="18"/>
              </w:rPr>
              <w:t>Изражавање потврде и</w:t>
            </w:r>
            <w:r>
              <w:rPr>
                <w:spacing w:val="-1"/>
                <w:sz w:val="18"/>
              </w:rPr>
              <w:t xml:space="preserve"> </w:t>
            </w:r>
            <w:r>
              <w:rPr>
                <w:sz w:val="18"/>
              </w:rPr>
              <w:t>негирање</w:t>
            </w:r>
          </w:p>
          <w:p w:rsidR="00381CE0" w:rsidRDefault="00346D2A">
            <w:pPr>
              <w:pStyle w:val="TableParagraph"/>
              <w:numPr>
                <w:ilvl w:val="0"/>
                <w:numId w:val="955"/>
              </w:numPr>
              <w:tabs>
                <w:tab w:val="left" w:pos="682"/>
                <w:tab w:val="left" w:pos="683"/>
              </w:tabs>
              <w:spacing w:before="1"/>
              <w:ind w:left="682"/>
              <w:rPr>
                <w:sz w:val="18"/>
              </w:rPr>
            </w:pPr>
            <w:r>
              <w:rPr>
                <w:sz w:val="18"/>
              </w:rPr>
              <w:t>Изражавање допадања и</w:t>
            </w:r>
            <w:r>
              <w:rPr>
                <w:spacing w:val="-4"/>
                <w:sz w:val="18"/>
              </w:rPr>
              <w:t xml:space="preserve"> </w:t>
            </w:r>
            <w:r>
              <w:rPr>
                <w:sz w:val="18"/>
              </w:rPr>
              <w:t>недопадања</w:t>
            </w:r>
          </w:p>
          <w:p w:rsidR="00381CE0" w:rsidRDefault="00346D2A">
            <w:pPr>
              <w:pStyle w:val="TableParagraph"/>
              <w:numPr>
                <w:ilvl w:val="0"/>
                <w:numId w:val="955"/>
              </w:numPr>
              <w:tabs>
                <w:tab w:val="left" w:pos="682"/>
                <w:tab w:val="left" w:pos="683"/>
              </w:tabs>
              <w:spacing w:before="2"/>
              <w:ind w:left="90" w:right="671" w:hanging="2"/>
              <w:rPr>
                <w:sz w:val="18"/>
              </w:rPr>
            </w:pPr>
            <w:r>
              <w:rPr>
                <w:sz w:val="18"/>
              </w:rPr>
              <w:t>Изражавање физичких сензација и потреба</w:t>
            </w:r>
          </w:p>
          <w:p w:rsidR="00381CE0" w:rsidRDefault="00346D2A">
            <w:pPr>
              <w:pStyle w:val="TableParagraph"/>
              <w:numPr>
                <w:ilvl w:val="0"/>
                <w:numId w:val="955"/>
              </w:numPr>
              <w:tabs>
                <w:tab w:val="left" w:pos="682"/>
                <w:tab w:val="left" w:pos="683"/>
              </w:tabs>
              <w:spacing w:before="2"/>
              <w:ind w:left="90" w:right="377" w:hanging="2"/>
              <w:rPr>
                <w:sz w:val="18"/>
              </w:rPr>
            </w:pPr>
            <w:r>
              <w:rPr>
                <w:sz w:val="18"/>
              </w:rPr>
              <w:t>Исказивање просторних и временских односа</w:t>
            </w:r>
          </w:p>
          <w:p w:rsidR="00381CE0" w:rsidRDefault="00346D2A">
            <w:pPr>
              <w:pStyle w:val="TableParagraph"/>
              <w:numPr>
                <w:ilvl w:val="0"/>
                <w:numId w:val="955"/>
              </w:numPr>
              <w:tabs>
                <w:tab w:val="left" w:pos="682"/>
                <w:tab w:val="left" w:pos="683"/>
              </w:tabs>
              <w:spacing w:before="2" w:line="242" w:lineRule="auto"/>
              <w:ind w:left="90" w:right="707" w:hanging="2"/>
              <w:rPr>
                <w:sz w:val="18"/>
              </w:rPr>
            </w:pPr>
            <w:r>
              <w:rPr>
                <w:sz w:val="18"/>
              </w:rPr>
              <w:t>Давање и тражење информација и обавештења</w:t>
            </w:r>
          </w:p>
          <w:p w:rsidR="00381CE0" w:rsidRDefault="00346D2A">
            <w:pPr>
              <w:pStyle w:val="TableParagraph"/>
              <w:numPr>
                <w:ilvl w:val="0"/>
                <w:numId w:val="955"/>
              </w:numPr>
              <w:tabs>
                <w:tab w:val="left" w:pos="682"/>
                <w:tab w:val="left" w:pos="683"/>
              </w:tabs>
              <w:ind w:left="90" w:right="711" w:hanging="2"/>
              <w:rPr>
                <w:sz w:val="18"/>
              </w:rPr>
            </w:pPr>
            <w:r>
              <w:rPr>
                <w:sz w:val="18"/>
              </w:rPr>
              <w:t>Описивање и упоређивање лица и предмета</w:t>
            </w:r>
          </w:p>
          <w:p w:rsidR="00381CE0" w:rsidRDefault="00346D2A">
            <w:pPr>
              <w:pStyle w:val="TableParagraph"/>
              <w:numPr>
                <w:ilvl w:val="0"/>
                <w:numId w:val="955"/>
              </w:numPr>
              <w:tabs>
                <w:tab w:val="left" w:pos="682"/>
                <w:tab w:val="left" w:pos="683"/>
              </w:tabs>
              <w:spacing w:before="2"/>
              <w:ind w:left="682"/>
              <w:rPr>
                <w:sz w:val="18"/>
              </w:rPr>
            </w:pPr>
            <w:r>
              <w:rPr>
                <w:sz w:val="18"/>
              </w:rPr>
              <w:t>Изрицање забране и реаговање на</w:t>
            </w:r>
            <w:r>
              <w:rPr>
                <w:spacing w:val="3"/>
                <w:sz w:val="18"/>
              </w:rPr>
              <w:t xml:space="preserve"> </w:t>
            </w:r>
            <w:r>
              <w:rPr>
                <w:sz w:val="18"/>
              </w:rPr>
              <w:t>забрану</w:t>
            </w:r>
          </w:p>
          <w:p w:rsidR="00381CE0" w:rsidRDefault="00346D2A">
            <w:pPr>
              <w:pStyle w:val="TableParagraph"/>
              <w:numPr>
                <w:ilvl w:val="0"/>
                <w:numId w:val="955"/>
              </w:numPr>
              <w:tabs>
                <w:tab w:val="left" w:pos="682"/>
                <w:tab w:val="left" w:pos="683"/>
              </w:tabs>
              <w:ind w:left="682"/>
              <w:rPr>
                <w:sz w:val="18"/>
              </w:rPr>
            </w:pPr>
            <w:r>
              <w:rPr>
                <w:sz w:val="18"/>
              </w:rPr>
              <w:t>Изражавање припадања и</w:t>
            </w:r>
            <w:r>
              <w:rPr>
                <w:spacing w:val="-3"/>
                <w:sz w:val="18"/>
              </w:rPr>
              <w:t xml:space="preserve"> </w:t>
            </w:r>
            <w:r>
              <w:rPr>
                <w:sz w:val="18"/>
              </w:rPr>
              <w:t>поседовања</w:t>
            </w:r>
          </w:p>
          <w:p w:rsidR="00381CE0" w:rsidRDefault="00346D2A">
            <w:pPr>
              <w:pStyle w:val="TableParagraph"/>
              <w:numPr>
                <w:ilvl w:val="0"/>
                <w:numId w:val="955"/>
              </w:numPr>
              <w:tabs>
                <w:tab w:val="left" w:pos="682"/>
                <w:tab w:val="left" w:pos="683"/>
              </w:tabs>
              <w:spacing w:before="2"/>
              <w:ind w:left="682"/>
              <w:rPr>
                <w:sz w:val="18"/>
              </w:rPr>
            </w:pPr>
            <w:r>
              <w:rPr>
                <w:sz w:val="18"/>
              </w:rPr>
              <w:t>Скретање пажње</w:t>
            </w:r>
          </w:p>
          <w:p w:rsidR="00381CE0" w:rsidRDefault="00346D2A">
            <w:pPr>
              <w:pStyle w:val="TableParagraph"/>
              <w:numPr>
                <w:ilvl w:val="0"/>
                <w:numId w:val="955"/>
              </w:numPr>
              <w:tabs>
                <w:tab w:val="left" w:pos="682"/>
                <w:tab w:val="left" w:pos="683"/>
              </w:tabs>
              <w:spacing w:before="2"/>
              <w:ind w:left="90" w:right="714" w:hanging="2"/>
              <w:rPr>
                <w:sz w:val="18"/>
              </w:rPr>
            </w:pPr>
            <w:r>
              <w:rPr>
                <w:sz w:val="18"/>
              </w:rPr>
              <w:t>Тражење мишљења и изражавање слагања и неслагања</w:t>
            </w:r>
          </w:p>
          <w:p w:rsidR="00381CE0" w:rsidRDefault="00346D2A">
            <w:pPr>
              <w:pStyle w:val="TableParagraph"/>
              <w:numPr>
                <w:ilvl w:val="0"/>
                <w:numId w:val="955"/>
              </w:numPr>
              <w:tabs>
                <w:tab w:val="left" w:pos="682"/>
                <w:tab w:val="left" w:pos="683"/>
              </w:tabs>
              <w:spacing w:before="2"/>
              <w:ind w:left="682"/>
              <w:rPr>
                <w:sz w:val="18"/>
              </w:rPr>
            </w:pPr>
            <w:r>
              <w:rPr>
                <w:sz w:val="18"/>
              </w:rPr>
              <w:t>Тражење и давање</w:t>
            </w:r>
            <w:r>
              <w:rPr>
                <w:spacing w:val="-4"/>
                <w:sz w:val="18"/>
              </w:rPr>
              <w:t xml:space="preserve"> </w:t>
            </w:r>
            <w:r>
              <w:rPr>
                <w:sz w:val="18"/>
              </w:rPr>
              <w:t>дозволе</w:t>
            </w:r>
          </w:p>
          <w:p w:rsidR="00381CE0" w:rsidRDefault="00346D2A">
            <w:pPr>
              <w:pStyle w:val="TableParagraph"/>
              <w:numPr>
                <w:ilvl w:val="0"/>
                <w:numId w:val="955"/>
              </w:numPr>
              <w:tabs>
                <w:tab w:val="left" w:pos="682"/>
                <w:tab w:val="left" w:pos="683"/>
              </w:tabs>
              <w:ind w:left="682"/>
              <w:rPr>
                <w:sz w:val="18"/>
              </w:rPr>
            </w:pPr>
            <w:r>
              <w:rPr>
                <w:sz w:val="18"/>
              </w:rPr>
              <w:t>Исказивање честитки</w:t>
            </w:r>
          </w:p>
          <w:p w:rsidR="00381CE0" w:rsidRDefault="00346D2A">
            <w:pPr>
              <w:pStyle w:val="TableParagraph"/>
              <w:numPr>
                <w:ilvl w:val="0"/>
                <w:numId w:val="955"/>
              </w:numPr>
              <w:tabs>
                <w:tab w:val="left" w:pos="681"/>
                <w:tab w:val="left" w:pos="682"/>
              </w:tabs>
              <w:spacing w:before="3" w:line="204" w:lineRule="exact"/>
              <w:ind w:hanging="2"/>
              <w:rPr>
                <w:sz w:val="18"/>
              </w:rPr>
            </w:pPr>
            <w:r>
              <w:rPr>
                <w:sz w:val="18"/>
              </w:rPr>
              <w:t>Исказивање</w:t>
            </w:r>
            <w:r>
              <w:rPr>
                <w:spacing w:val="-1"/>
                <w:sz w:val="18"/>
              </w:rPr>
              <w:t xml:space="preserve"> </w:t>
            </w:r>
            <w:r>
              <w:rPr>
                <w:sz w:val="18"/>
              </w:rPr>
              <w:t>препоруке</w:t>
            </w:r>
          </w:p>
        </w:tc>
      </w:tr>
      <w:tr w:rsidR="00381CE0">
        <w:trPr>
          <w:trHeight w:val="2497"/>
        </w:trPr>
        <w:tc>
          <w:tcPr>
            <w:tcW w:w="1952" w:type="dxa"/>
          </w:tcPr>
          <w:p w:rsidR="00381CE0" w:rsidRDefault="00346D2A">
            <w:pPr>
              <w:pStyle w:val="TableParagraph"/>
              <w:spacing w:line="205" w:lineRule="exact"/>
              <w:ind w:left="85"/>
              <w:rPr>
                <w:sz w:val="18"/>
              </w:rPr>
            </w:pPr>
            <w:r>
              <w:rPr>
                <w:sz w:val="18"/>
              </w:rPr>
              <w:t>ЧИТАЊЕ</w:t>
            </w:r>
          </w:p>
          <w:p w:rsidR="00381CE0" w:rsidRDefault="00381CE0">
            <w:pPr>
              <w:pStyle w:val="TableParagraph"/>
              <w:spacing w:before="1"/>
              <w:rPr>
                <w:b/>
                <w:sz w:val="18"/>
              </w:rPr>
            </w:pPr>
          </w:p>
          <w:p w:rsidR="00381CE0" w:rsidRDefault="00346D2A">
            <w:pPr>
              <w:pStyle w:val="TableParagraph"/>
              <w:spacing w:before="1"/>
              <w:ind w:left="85"/>
              <w:rPr>
                <w:sz w:val="18"/>
              </w:rPr>
            </w:pPr>
            <w:r>
              <w:rPr>
                <w:sz w:val="18"/>
              </w:rPr>
              <w:t>Оспособљавање</w:t>
            </w:r>
          </w:p>
          <w:p w:rsidR="00381CE0" w:rsidRDefault="00346D2A">
            <w:pPr>
              <w:pStyle w:val="TableParagraph"/>
              <w:spacing w:before="2"/>
              <w:ind w:left="87" w:right="73"/>
              <w:rPr>
                <w:sz w:val="18"/>
              </w:rPr>
            </w:pPr>
            <w:r>
              <w:rPr>
                <w:sz w:val="18"/>
              </w:rPr>
              <w:t>ученика за разумевање прочитаних текстова</w:t>
            </w:r>
          </w:p>
        </w:tc>
        <w:tc>
          <w:tcPr>
            <w:tcW w:w="3377" w:type="dxa"/>
          </w:tcPr>
          <w:p w:rsidR="00381CE0" w:rsidRDefault="00346D2A">
            <w:pPr>
              <w:pStyle w:val="TableParagraph"/>
              <w:numPr>
                <w:ilvl w:val="0"/>
                <w:numId w:val="954"/>
              </w:numPr>
              <w:tabs>
                <w:tab w:val="left" w:pos="680"/>
                <w:tab w:val="left" w:pos="681"/>
              </w:tabs>
              <w:ind w:right="239" w:hanging="2"/>
              <w:rPr>
                <w:sz w:val="18"/>
              </w:rPr>
            </w:pPr>
            <w:r>
              <w:rPr>
                <w:sz w:val="18"/>
              </w:rPr>
              <w:t>разуме суштину различитих врста кратких и прилагођених текстова (једноставнија лична / пословна писма, позивнице, термини, проспекти, упутства,</w:t>
            </w:r>
            <w:r>
              <w:rPr>
                <w:spacing w:val="-1"/>
                <w:sz w:val="18"/>
              </w:rPr>
              <w:t xml:space="preserve"> </w:t>
            </w:r>
            <w:r>
              <w:rPr>
                <w:sz w:val="18"/>
              </w:rPr>
              <w:t>огласи)</w:t>
            </w:r>
          </w:p>
          <w:p w:rsidR="00381CE0" w:rsidRDefault="00346D2A">
            <w:pPr>
              <w:pStyle w:val="TableParagraph"/>
              <w:numPr>
                <w:ilvl w:val="0"/>
                <w:numId w:val="954"/>
              </w:numPr>
              <w:tabs>
                <w:tab w:val="left" w:pos="680"/>
                <w:tab w:val="left" w:pos="681"/>
              </w:tabs>
              <w:spacing w:before="4"/>
              <w:ind w:right="151" w:hanging="2"/>
              <w:rPr>
                <w:sz w:val="18"/>
              </w:rPr>
            </w:pPr>
            <w:r>
              <w:rPr>
                <w:sz w:val="18"/>
              </w:rPr>
              <w:t>уочи предвидљиве информације (кад, где, ко, коли</w:t>
            </w:r>
            <w:r>
              <w:rPr>
                <w:sz w:val="18"/>
              </w:rPr>
              <w:t>ко) у свакодневним текстовима (рекламе, огласи, јеловници, проспекти) као и</w:t>
            </w:r>
            <w:r>
              <w:rPr>
                <w:spacing w:val="-4"/>
                <w:sz w:val="18"/>
              </w:rPr>
              <w:t xml:space="preserve"> </w:t>
            </w:r>
            <w:r>
              <w:rPr>
                <w:sz w:val="18"/>
              </w:rPr>
              <w:t>једноставнијим</w:t>
            </w:r>
          </w:p>
          <w:p w:rsidR="00381CE0" w:rsidRDefault="00346D2A">
            <w:pPr>
              <w:pStyle w:val="TableParagraph"/>
              <w:tabs>
                <w:tab w:val="left" w:pos="1973"/>
              </w:tabs>
              <w:spacing w:before="6"/>
              <w:ind w:left="89" w:right="425"/>
              <w:rPr>
                <w:sz w:val="18"/>
              </w:rPr>
            </w:pPr>
            <w:r>
              <w:rPr>
                <w:sz w:val="18"/>
              </w:rPr>
              <w:t>стручним текстовима</w:t>
            </w:r>
            <w:r>
              <w:rPr>
                <w:sz w:val="18"/>
              </w:rPr>
              <w:tab/>
            </w:r>
            <w:r>
              <w:rPr>
                <w:spacing w:val="-1"/>
                <w:sz w:val="18"/>
              </w:rPr>
              <w:t xml:space="preserve">(формулари, </w:t>
            </w:r>
            <w:r>
              <w:rPr>
                <w:sz w:val="18"/>
              </w:rPr>
              <w:t>шеме,</w:t>
            </w:r>
            <w:r>
              <w:rPr>
                <w:spacing w:val="-1"/>
                <w:sz w:val="18"/>
              </w:rPr>
              <w:t xml:space="preserve"> </w:t>
            </w:r>
            <w:r>
              <w:rPr>
                <w:sz w:val="18"/>
              </w:rPr>
              <w:t>извештаји)</w:t>
            </w:r>
          </w:p>
        </w:tc>
        <w:tc>
          <w:tcPr>
            <w:tcW w:w="3485" w:type="dxa"/>
            <w:vMerge/>
            <w:tcBorders>
              <w:top w:val="nil"/>
            </w:tcBorders>
          </w:tcPr>
          <w:p w:rsidR="00381CE0" w:rsidRDefault="00381CE0">
            <w:pPr>
              <w:rPr>
                <w:sz w:val="2"/>
                <w:szCs w:val="2"/>
              </w:rPr>
            </w:pPr>
          </w:p>
        </w:tc>
        <w:tc>
          <w:tcPr>
            <w:tcW w:w="4032" w:type="dxa"/>
            <w:vMerge/>
            <w:tcBorders>
              <w:top w:val="nil"/>
            </w:tcBorders>
          </w:tcPr>
          <w:p w:rsidR="00381CE0" w:rsidRDefault="00381CE0">
            <w:pPr>
              <w:rPr>
                <w:sz w:val="2"/>
                <w:szCs w:val="2"/>
              </w:rPr>
            </w:pPr>
          </w:p>
        </w:tc>
      </w:tr>
      <w:tr w:rsidR="00381CE0">
        <w:trPr>
          <w:trHeight w:val="1663"/>
        </w:trPr>
        <w:tc>
          <w:tcPr>
            <w:tcW w:w="1952" w:type="dxa"/>
          </w:tcPr>
          <w:p w:rsidR="00381CE0" w:rsidRDefault="00346D2A">
            <w:pPr>
              <w:pStyle w:val="TableParagraph"/>
              <w:spacing w:line="205" w:lineRule="exact"/>
              <w:ind w:left="85"/>
              <w:rPr>
                <w:sz w:val="18"/>
              </w:rPr>
            </w:pPr>
            <w:r>
              <w:rPr>
                <w:sz w:val="18"/>
              </w:rPr>
              <w:t>ГОВОР</w:t>
            </w:r>
          </w:p>
          <w:p w:rsidR="00381CE0" w:rsidRDefault="00381CE0">
            <w:pPr>
              <w:pStyle w:val="TableParagraph"/>
              <w:spacing w:before="1"/>
              <w:rPr>
                <w:b/>
                <w:sz w:val="18"/>
              </w:rPr>
            </w:pPr>
          </w:p>
          <w:p w:rsidR="00381CE0" w:rsidRDefault="00346D2A">
            <w:pPr>
              <w:pStyle w:val="TableParagraph"/>
              <w:spacing w:before="1"/>
              <w:ind w:left="87" w:right="460" w:hanging="2"/>
              <w:rPr>
                <w:sz w:val="18"/>
              </w:rPr>
            </w:pPr>
            <w:r>
              <w:rPr>
                <w:sz w:val="18"/>
              </w:rPr>
              <w:t>Оспособљавање ученика за кратко</w:t>
            </w:r>
          </w:p>
          <w:p w:rsidR="00381CE0" w:rsidRDefault="00346D2A">
            <w:pPr>
              <w:pStyle w:val="TableParagraph"/>
              <w:spacing w:before="3" w:line="242" w:lineRule="auto"/>
              <w:ind w:left="87" w:right="96"/>
              <w:rPr>
                <w:sz w:val="18"/>
              </w:rPr>
            </w:pPr>
            <w:r>
              <w:rPr>
                <w:sz w:val="18"/>
              </w:rPr>
              <w:t>монолошко излагање и за учешће у дијалогу на страном</w:t>
            </w:r>
            <w:r>
              <w:rPr>
                <w:spacing w:val="-2"/>
                <w:sz w:val="18"/>
              </w:rPr>
              <w:t xml:space="preserve"> </w:t>
            </w:r>
            <w:r>
              <w:rPr>
                <w:sz w:val="18"/>
              </w:rPr>
              <w:t>језику</w:t>
            </w:r>
          </w:p>
        </w:tc>
        <w:tc>
          <w:tcPr>
            <w:tcW w:w="3377" w:type="dxa"/>
          </w:tcPr>
          <w:p w:rsidR="00381CE0" w:rsidRDefault="00346D2A">
            <w:pPr>
              <w:pStyle w:val="TableParagraph"/>
              <w:numPr>
                <w:ilvl w:val="0"/>
                <w:numId w:val="953"/>
              </w:numPr>
              <w:tabs>
                <w:tab w:val="left" w:pos="680"/>
                <w:tab w:val="left" w:pos="681"/>
              </w:tabs>
              <w:spacing w:line="205" w:lineRule="exact"/>
              <w:ind w:hanging="2"/>
              <w:rPr>
                <w:sz w:val="18"/>
              </w:rPr>
            </w:pPr>
            <w:r>
              <w:rPr>
                <w:sz w:val="18"/>
              </w:rPr>
              <w:t>описује ситуације и прича</w:t>
            </w:r>
            <w:r>
              <w:rPr>
                <w:spacing w:val="-1"/>
                <w:sz w:val="18"/>
              </w:rPr>
              <w:t xml:space="preserve"> </w:t>
            </w:r>
            <w:r>
              <w:rPr>
                <w:sz w:val="18"/>
              </w:rPr>
              <w:t>о</w:t>
            </w:r>
          </w:p>
          <w:p w:rsidR="00381CE0" w:rsidRDefault="00346D2A">
            <w:pPr>
              <w:pStyle w:val="TableParagraph"/>
              <w:spacing w:before="2"/>
              <w:ind w:left="89" w:right="96"/>
              <w:rPr>
                <w:sz w:val="18"/>
              </w:rPr>
            </w:pPr>
            <w:r>
              <w:rPr>
                <w:sz w:val="18"/>
              </w:rPr>
              <w:t>догађајима користећи једноставне изразе и реченице</w:t>
            </w:r>
          </w:p>
          <w:p w:rsidR="00381CE0" w:rsidRDefault="00346D2A">
            <w:pPr>
              <w:pStyle w:val="TableParagraph"/>
              <w:numPr>
                <w:ilvl w:val="0"/>
                <w:numId w:val="953"/>
              </w:numPr>
              <w:tabs>
                <w:tab w:val="left" w:pos="680"/>
                <w:tab w:val="left" w:pos="681"/>
              </w:tabs>
              <w:spacing w:before="2"/>
              <w:ind w:right="566" w:hanging="2"/>
              <w:rPr>
                <w:sz w:val="18"/>
              </w:rPr>
            </w:pPr>
            <w:r>
              <w:rPr>
                <w:sz w:val="18"/>
              </w:rPr>
              <w:t>води једноставне разговоре (телефонира), даје информације и упутства, уговара</w:t>
            </w:r>
            <w:r>
              <w:rPr>
                <w:spacing w:val="-1"/>
                <w:sz w:val="18"/>
              </w:rPr>
              <w:t xml:space="preserve"> </w:t>
            </w:r>
            <w:r>
              <w:rPr>
                <w:sz w:val="18"/>
              </w:rPr>
              <w:t>термине</w:t>
            </w:r>
          </w:p>
          <w:p w:rsidR="00381CE0" w:rsidRDefault="00346D2A">
            <w:pPr>
              <w:pStyle w:val="TableParagraph"/>
              <w:numPr>
                <w:ilvl w:val="0"/>
                <w:numId w:val="953"/>
              </w:numPr>
              <w:tabs>
                <w:tab w:val="left" w:pos="725"/>
                <w:tab w:val="left" w:pos="727"/>
              </w:tabs>
              <w:spacing w:before="4"/>
              <w:ind w:left="726" w:hanging="639"/>
              <w:rPr>
                <w:sz w:val="18"/>
              </w:rPr>
            </w:pPr>
            <w:r>
              <w:rPr>
                <w:sz w:val="18"/>
              </w:rPr>
              <w:t>реагује учтиво на</w:t>
            </w:r>
            <w:r>
              <w:rPr>
                <w:spacing w:val="-1"/>
                <w:sz w:val="18"/>
              </w:rPr>
              <w:t xml:space="preserve"> </w:t>
            </w:r>
            <w:r>
              <w:rPr>
                <w:sz w:val="18"/>
              </w:rPr>
              <w:t>питања,</w:t>
            </w:r>
          </w:p>
          <w:p w:rsidR="00381CE0" w:rsidRDefault="00346D2A">
            <w:pPr>
              <w:pStyle w:val="TableParagraph"/>
              <w:spacing w:line="188" w:lineRule="exact"/>
              <w:ind w:left="89"/>
              <w:rPr>
                <w:sz w:val="18"/>
              </w:rPr>
            </w:pPr>
            <w:r>
              <w:rPr>
                <w:sz w:val="18"/>
              </w:rPr>
              <w:t>захтеве, позиве, извињења саговорника</w:t>
            </w:r>
          </w:p>
        </w:tc>
        <w:tc>
          <w:tcPr>
            <w:tcW w:w="3485" w:type="dxa"/>
            <w:vMerge/>
            <w:tcBorders>
              <w:top w:val="nil"/>
            </w:tcBorders>
          </w:tcPr>
          <w:p w:rsidR="00381CE0" w:rsidRDefault="00381CE0">
            <w:pPr>
              <w:rPr>
                <w:sz w:val="2"/>
                <w:szCs w:val="2"/>
              </w:rPr>
            </w:pPr>
          </w:p>
        </w:tc>
        <w:tc>
          <w:tcPr>
            <w:tcW w:w="4032"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1"/>
        <w:rPr>
          <w:b/>
          <w:sz w:val="21"/>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377"/>
        <w:gridCol w:w="3485"/>
        <w:gridCol w:w="4032"/>
      </w:tblGrid>
      <w:tr w:rsidR="00381CE0">
        <w:trPr>
          <w:trHeight w:val="1872"/>
        </w:trPr>
        <w:tc>
          <w:tcPr>
            <w:tcW w:w="1952" w:type="dxa"/>
          </w:tcPr>
          <w:p w:rsidR="00381CE0" w:rsidRDefault="00346D2A">
            <w:pPr>
              <w:pStyle w:val="TableParagraph"/>
              <w:ind w:left="85"/>
              <w:rPr>
                <w:sz w:val="18"/>
              </w:rPr>
            </w:pPr>
            <w:r>
              <w:rPr>
                <w:sz w:val="18"/>
              </w:rPr>
              <w:t>ИНТЕРАКЦИЈА</w:t>
            </w:r>
          </w:p>
          <w:p w:rsidR="00381CE0" w:rsidRDefault="00346D2A">
            <w:pPr>
              <w:pStyle w:val="TableParagraph"/>
              <w:ind w:left="85"/>
              <w:rPr>
                <w:sz w:val="18"/>
              </w:rPr>
            </w:pPr>
            <w:r>
              <w:rPr>
                <w:sz w:val="18"/>
              </w:rPr>
              <w:t>Оспособљавање</w:t>
            </w:r>
          </w:p>
          <w:p w:rsidR="00381CE0" w:rsidRDefault="00346D2A">
            <w:pPr>
              <w:pStyle w:val="TableParagraph"/>
              <w:spacing w:before="2"/>
              <w:ind w:left="87" w:right="269"/>
              <w:rPr>
                <w:sz w:val="18"/>
              </w:rPr>
            </w:pPr>
            <w:r>
              <w:rPr>
                <w:sz w:val="18"/>
              </w:rPr>
              <w:t>ученика за учешће у дијалогу на страном језику и размену краћих писаних порука</w:t>
            </w:r>
          </w:p>
        </w:tc>
        <w:tc>
          <w:tcPr>
            <w:tcW w:w="3377" w:type="dxa"/>
          </w:tcPr>
          <w:p w:rsidR="00381CE0" w:rsidRDefault="00346D2A">
            <w:pPr>
              <w:pStyle w:val="TableParagraph"/>
              <w:numPr>
                <w:ilvl w:val="0"/>
                <w:numId w:val="952"/>
              </w:numPr>
              <w:tabs>
                <w:tab w:val="left" w:pos="680"/>
                <w:tab w:val="left" w:pos="681"/>
              </w:tabs>
              <w:ind w:right="434" w:hanging="2"/>
              <w:rPr>
                <w:sz w:val="18"/>
              </w:rPr>
            </w:pPr>
            <w:r>
              <w:rPr>
                <w:sz w:val="18"/>
              </w:rPr>
              <w:t>комуницира у свакодневним ситуацијама и размењује основне информације, блиске његовим интересовањима (писмено и</w:t>
            </w:r>
            <w:r>
              <w:rPr>
                <w:spacing w:val="-3"/>
                <w:sz w:val="18"/>
              </w:rPr>
              <w:t xml:space="preserve"> </w:t>
            </w:r>
            <w:r>
              <w:rPr>
                <w:sz w:val="18"/>
              </w:rPr>
              <w:t>усмено)</w:t>
            </w:r>
          </w:p>
        </w:tc>
        <w:tc>
          <w:tcPr>
            <w:tcW w:w="3485" w:type="dxa"/>
            <w:vMerge w:val="restart"/>
          </w:tcPr>
          <w:p w:rsidR="00381CE0" w:rsidRDefault="00346D2A">
            <w:pPr>
              <w:pStyle w:val="TableParagraph"/>
              <w:numPr>
                <w:ilvl w:val="0"/>
                <w:numId w:val="951"/>
              </w:numPr>
              <w:tabs>
                <w:tab w:val="left" w:pos="678"/>
                <w:tab w:val="left" w:pos="679"/>
              </w:tabs>
              <w:ind w:right="527" w:hanging="2"/>
              <w:rPr>
                <w:sz w:val="18"/>
              </w:rPr>
            </w:pPr>
            <w:r>
              <w:rPr>
                <w:sz w:val="18"/>
              </w:rPr>
              <w:t>Прикупљање информација за одређену туристичку</w:t>
            </w:r>
            <w:r>
              <w:rPr>
                <w:spacing w:val="-2"/>
                <w:sz w:val="18"/>
              </w:rPr>
              <w:t xml:space="preserve"> </w:t>
            </w:r>
            <w:r>
              <w:rPr>
                <w:sz w:val="18"/>
              </w:rPr>
              <w:t>услугу</w:t>
            </w:r>
          </w:p>
          <w:p w:rsidR="00381CE0" w:rsidRDefault="00346D2A">
            <w:pPr>
              <w:pStyle w:val="TableParagraph"/>
              <w:numPr>
                <w:ilvl w:val="0"/>
                <w:numId w:val="951"/>
              </w:numPr>
              <w:tabs>
                <w:tab w:val="left" w:pos="678"/>
                <w:tab w:val="left" w:pos="679"/>
              </w:tabs>
              <w:spacing w:before="2"/>
              <w:ind w:right="167" w:hanging="2"/>
              <w:rPr>
                <w:sz w:val="18"/>
              </w:rPr>
            </w:pPr>
            <w:r>
              <w:rPr>
                <w:sz w:val="18"/>
              </w:rPr>
              <w:t>Састављање програма туристичке услуге</w:t>
            </w:r>
          </w:p>
          <w:p w:rsidR="00381CE0" w:rsidRDefault="00346D2A">
            <w:pPr>
              <w:pStyle w:val="TableParagraph"/>
              <w:numPr>
                <w:ilvl w:val="0"/>
                <w:numId w:val="951"/>
              </w:numPr>
              <w:tabs>
                <w:tab w:val="left" w:pos="724"/>
                <w:tab w:val="left" w:pos="725"/>
              </w:tabs>
              <w:spacing w:before="2"/>
              <w:ind w:right="81" w:hanging="2"/>
              <w:rPr>
                <w:sz w:val="18"/>
              </w:rPr>
            </w:pPr>
            <w:r>
              <w:rPr>
                <w:sz w:val="18"/>
              </w:rPr>
              <w:t>Примање и преношење информација у оквиру туристичких</w:t>
            </w:r>
            <w:r>
              <w:rPr>
                <w:spacing w:val="-3"/>
                <w:sz w:val="18"/>
              </w:rPr>
              <w:t xml:space="preserve"> </w:t>
            </w:r>
            <w:r>
              <w:rPr>
                <w:sz w:val="18"/>
              </w:rPr>
              <w:t>услуга</w:t>
            </w:r>
          </w:p>
          <w:p w:rsidR="00381CE0" w:rsidRDefault="00346D2A">
            <w:pPr>
              <w:pStyle w:val="TableParagraph"/>
              <w:numPr>
                <w:ilvl w:val="0"/>
                <w:numId w:val="951"/>
              </w:numPr>
              <w:tabs>
                <w:tab w:val="left" w:pos="678"/>
                <w:tab w:val="left" w:pos="679"/>
              </w:tabs>
              <w:spacing w:before="2"/>
              <w:ind w:right="134" w:hanging="2"/>
              <w:rPr>
                <w:sz w:val="18"/>
              </w:rPr>
            </w:pPr>
            <w:r>
              <w:rPr>
                <w:sz w:val="18"/>
              </w:rPr>
              <w:t>Рекламирање услуга у контакту са клијентом</w:t>
            </w:r>
          </w:p>
          <w:p w:rsidR="00381CE0" w:rsidRDefault="00346D2A">
            <w:pPr>
              <w:pStyle w:val="TableParagraph"/>
              <w:numPr>
                <w:ilvl w:val="0"/>
                <w:numId w:val="951"/>
              </w:numPr>
              <w:tabs>
                <w:tab w:val="left" w:pos="678"/>
                <w:tab w:val="left" w:pos="679"/>
              </w:tabs>
              <w:spacing w:before="4"/>
              <w:ind w:hanging="2"/>
              <w:rPr>
                <w:sz w:val="18"/>
              </w:rPr>
            </w:pPr>
            <w:r>
              <w:rPr>
                <w:sz w:val="18"/>
              </w:rPr>
              <w:t>Продаја туристичких услуга</w:t>
            </w:r>
          </w:p>
          <w:p w:rsidR="00381CE0" w:rsidRDefault="00346D2A">
            <w:pPr>
              <w:pStyle w:val="TableParagraph"/>
              <w:numPr>
                <w:ilvl w:val="0"/>
                <w:numId w:val="951"/>
              </w:numPr>
              <w:tabs>
                <w:tab w:val="left" w:pos="678"/>
                <w:tab w:val="left" w:pos="679"/>
              </w:tabs>
              <w:ind w:right="285" w:hanging="2"/>
              <w:rPr>
                <w:sz w:val="18"/>
              </w:rPr>
            </w:pPr>
            <w:r>
              <w:rPr>
                <w:sz w:val="18"/>
              </w:rPr>
              <w:t>Праћење квалитета туристичких услуг</w:t>
            </w:r>
            <w:r>
              <w:rPr>
                <w:sz w:val="18"/>
              </w:rPr>
              <w:t>а</w:t>
            </w:r>
          </w:p>
          <w:p w:rsidR="00381CE0" w:rsidRDefault="00346D2A">
            <w:pPr>
              <w:pStyle w:val="TableParagraph"/>
              <w:numPr>
                <w:ilvl w:val="0"/>
                <w:numId w:val="951"/>
              </w:numPr>
              <w:tabs>
                <w:tab w:val="left" w:pos="678"/>
                <w:tab w:val="left" w:pos="679"/>
              </w:tabs>
              <w:spacing w:before="4"/>
              <w:ind w:right="76" w:hanging="2"/>
              <w:rPr>
                <w:sz w:val="18"/>
              </w:rPr>
            </w:pPr>
            <w:r>
              <w:rPr>
                <w:sz w:val="18"/>
              </w:rPr>
              <w:t>(комуникација са гостом приликом пријављивања и одјављивања, пружање разних обавештења гостима)</w:t>
            </w:r>
          </w:p>
          <w:p w:rsidR="00381CE0" w:rsidRDefault="00346D2A">
            <w:pPr>
              <w:pStyle w:val="TableParagraph"/>
              <w:numPr>
                <w:ilvl w:val="0"/>
                <w:numId w:val="951"/>
              </w:numPr>
              <w:tabs>
                <w:tab w:val="left" w:pos="678"/>
                <w:tab w:val="left" w:pos="679"/>
              </w:tabs>
              <w:spacing w:before="3"/>
              <w:ind w:right="732" w:hanging="2"/>
              <w:rPr>
                <w:sz w:val="18"/>
              </w:rPr>
            </w:pPr>
            <w:r>
              <w:rPr>
                <w:sz w:val="18"/>
              </w:rPr>
              <w:t>Праћење новина у области туризма</w:t>
            </w:r>
          </w:p>
          <w:p w:rsidR="00381CE0" w:rsidRDefault="00346D2A">
            <w:pPr>
              <w:pStyle w:val="TableParagraph"/>
              <w:numPr>
                <w:ilvl w:val="0"/>
                <w:numId w:val="951"/>
              </w:numPr>
              <w:tabs>
                <w:tab w:val="left" w:pos="678"/>
                <w:tab w:val="left" w:pos="679"/>
              </w:tabs>
              <w:spacing w:before="3"/>
              <w:ind w:right="754" w:hanging="2"/>
              <w:jc w:val="both"/>
              <w:rPr>
                <w:sz w:val="18"/>
              </w:rPr>
            </w:pPr>
            <w:r>
              <w:rPr>
                <w:sz w:val="18"/>
              </w:rPr>
              <w:t>Пословна комуникација и коресподенција на страном језику релевантна за</w:t>
            </w:r>
            <w:r>
              <w:rPr>
                <w:spacing w:val="-2"/>
                <w:sz w:val="18"/>
              </w:rPr>
              <w:t xml:space="preserve"> </w:t>
            </w:r>
            <w:r>
              <w:rPr>
                <w:sz w:val="18"/>
              </w:rPr>
              <w:t>струку</w:t>
            </w:r>
          </w:p>
          <w:p w:rsidR="00381CE0" w:rsidRDefault="00381CE0">
            <w:pPr>
              <w:pStyle w:val="TableParagraph"/>
              <w:rPr>
                <w:b/>
                <w:sz w:val="20"/>
              </w:rPr>
            </w:pPr>
          </w:p>
          <w:p w:rsidR="00381CE0" w:rsidRDefault="00381CE0">
            <w:pPr>
              <w:pStyle w:val="TableParagraph"/>
              <w:spacing w:before="6"/>
              <w:rPr>
                <w:b/>
                <w:sz w:val="16"/>
              </w:rPr>
            </w:pPr>
          </w:p>
          <w:p w:rsidR="00381CE0" w:rsidRDefault="00346D2A">
            <w:pPr>
              <w:pStyle w:val="TableParagraph"/>
              <w:ind w:left="85"/>
              <w:rPr>
                <w:sz w:val="18"/>
              </w:rPr>
            </w:pPr>
            <w:r>
              <w:rPr>
                <w:sz w:val="18"/>
              </w:rPr>
              <w:t>Напомена: Стручне теме треба</w:t>
            </w:r>
          </w:p>
          <w:p w:rsidR="00381CE0" w:rsidRDefault="00346D2A">
            <w:pPr>
              <w:pStyle w:val="TableParagraph"/>
              <w:spacing w:before="2"/>
              <w:ind w:left="87" w:right="189"/>
              <w:rPr>
                <w:sz w:val="18"/>
              </w:rPr>
            </w:pPr>
            <w:r>
              <w:rPr>
                <w:sz w:val="18"/>
              </w:rPr>
              <w:t>распоредити по разредима тако да буду у корелацији са садржајима који се</w:t>
            </w:r>
          </w:p>
          <w:p w:rsidR="00381CE0" w:rsidRDefault="00346D2A">
            <w:pPr>
              <w:pStyle w:val="TableParagraph"/>
              <w:spacing w:before="2" w:line="188" w:lineRule="exact"/>
              <w:ind w:left="87"/>
              <w:rPr>
                <w:sz w:val="18"/>
              </w:rPr>
            </w:pPr>
            <w:r>
              <w:rPr>
                <w:sz w:val="18"/>
              </w:rPr>
              <w:t>обрађују из стручних предмета</w:t>
            </w:r>
          </w:p>
        </w:tc>
        <w:tc>
          <w:tcPr>
            <w:tcW w:w="4032" w:type="dxa"/>
            <w:vMerge w:val="restart"/>
          </w:tcPr>
          <w:p w:rsidR="00381CE0" w:rsidRDefault="00346D2A">
            <w:pPr>
              <w:pStyle w:val="TableParagraph"/>
              <w:numPr>
                <w:ilvl w:val="0"/>
                <w:numId w:val="950"/>
              </w:numPr>
              <w:tabs>
                <w:tab w:val="left" w:pos="681"/>
                <w:tab w:val="left" w:pos="682"/>
              </w:tabs>
              <w:rPr>
                <w:sz w:val="18"/>
              </w:rPr>
            </w:pPr>
            <w:r>
              <w:rPr>
                <w:sz w:val="18"/>
              </w:rPr>
              <w:t>Изражавање хитности и обавезности</w:t>
            </w:r>
          </w:p>
          <w:p w:rsidR="00381CE0" w:rsidRDefault="00346D2A">
            <w:pPr>
              <w:pStyle w:val="TableParagraph"/>
              <w:numPr>
                <w:ilvl w:val="0"/>
                <w:numId w:val="950"/>
              </w:numPr>
              <w:tabs>
                <w:tab w:val="left" w:pos="681"/>
                <w:tab w:val="left" w:pos="682"/>
              </w:tabs>
              <w:rPr>
                <w:sz w:val="18"/>
              </w:rPr>
            </w:pPr>
            <w:r>
              <w:rPr>
                <w:sz w:val="18"/>
              </w:rPr>
              <w:t>Исказивање сумње и несигурности</w:t>
            </w:r>
          </w:p>
        </w:tc>
      </w:tr>
      <w:tr w:rsidR="00381CE0">
        <w:trPr>
          <w:trHeight w:val="3324"/>
        </w:trPr>
        <w:tc>
          <w:tcPr>
            <w:tcW w:w="1952" w:type="dxa"/>
          </w:tcPr>
          <w:p w:rsidR="00381CE0" w:rsidRDefault="00346D2A">
            <w:pPr>
              <w:pStyle w:val="TableParagraph"/>
              <w:spacing w:line="205" w:lineRule="exact"/>
              <w:ind w:left="85"/>
              <w:rPr>
                <w:sz w:val="18"/>
              </w:rPr>
            </w:pPr>
            <w:r>
              <w:rPr>
                <w:sz w:val="18"/>
              </w:rPr>
              <w:t>МЕДИЈАЦИЈА</w:t>
            </w:r>
          </w:p>
          <w:p w:rsidR="00381CE0" w:rsidRDefault="00381CE0">
            <w:pPr>
              <w:pStyle w:val="TableParagraph"/>
              <w:spacing w:before="3"/>
              <w:rPr>
                <w:b/>
                <w:sz w:val="18"/>
              </w:rPr>
            </w:pPr>
          </w:p>
          <w:p w:rsidR="00381CE0" w:rsidRDefault="00346D2A">
            <w:pPr>
              <w:pStyle w:val="TableParagraph"/>
              <w:spacing w:before="1"/>
              <w:ind w:left="85"/>
              <w:rPr>
                <w:sz w:val="18"/>
              </w:rPr>
            </w:pPr>
            <w:r>
              <w:rPr>
                <w:sz w:val="18"/>
              </w:rPr>
              <w:t>Оспособљавање</w:t>
            </w:r>
          </w:p>
          <w:p w:rsidR="00381CE0" w:rsidRDefault="00346D2A">
            <w:pPr>
              <w:pStyle w:val="TableParagraph"/>
              <w:ind w:left="87" w:right="190"/>
              <w:rPr>
                <w:sz w:val="18"/>
              </w:rPr>
            </w:pPr>
            <w:r>
              <w:rPr>
                <w:sz w:val="18"/>
              </w:rPr>
              <w:t>ученика да преводи, сажима и препричава садржај краћих</w:t>
            </w:r>
          </w:p>
          <w:p w:rsidR="00381CE0" w:rsidRDefault="00346D2A">
            <w:pPr>
              <w:pStyle w:val="TableParagraph"/>
              <w:spacing w:before="4"/>
              <w:ind w:left="87" w:right="367"/>
              <w:rPr>
                <w:sz w:val="18"/>
              </w:rPr>
            </w:pPr>
            <w:r>
              <w:rPr>
                <w:sz w:val="18"/>
              </w:rPr>
              <w:t>усмених и писаних текстова</w:t>
            </w:r>
          </w:p>
        </w:tc>
        <w:tc>
          <w:tcPr>
            <w:tcW w:w="3377"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2"/>
              <w:rPr>
                <w:b/>
                <w:sz w:val="28"/>
              </w:rPr>
            </w:pPr>
          </w:p>
          <w:p w:rsidR="00381CE0" w:rsidRDefault="00346D2A">
            <w:pPr>
              <w:pStyle w:val="TableParagraph"/>
              <w:numPr>
                <w:ilvl w:val="0"/>
                <w:numId w:val="949"/>
              </w:numPr>
              <w:tabs>
                <w:tab w:val="left" w:pos="680"/>
                <w:tab w:val="left" w:pos="681"/>
              </w:tabs>
              <w:ind w:right="184" w:hanging="2"/>
              <w:rPr>
                <w:sz w:val="18"/>
              </w:rPr>
            </w:pPr>
            <w:r>
              <w:rPr>
                <w:sz w:val="18"/>
              </w:rPr>
              <w:t>преводи усмено или писмено кратке и једноставне поруке у складу са потребама</w:t>
            </w:r>
            <w:r>
              <w:rPr>
                <w:spacing w:val="-2"/>
                <w:sz w:val="18"/>
              </w:rPr>
              <w:t xml:space="preserve"> </w:t>
            </w:r>
            <w:r>
              <w:rPr>
                <w:sz w:val="18"/>
              </w:rPr>
              <w:t>комуникације</w:t>
            </w:r>
          </w:p>
        </w:tc>
        <w:tc>
          <w:tcPr>
            <w:tcW w:w="3485" w:type="dxa"/>
            <w:vMerge/>
            <w:tcBorders>
              <w:top w:val="nil"/>
            </w:tcBorders>
          </w:tcPr>
          <w:p w:rsidR="00381CE0" w:rsidRDefault="00381CE0">
            <w:pPr>
              <w:rPr>
                <w:sz w:val="2"/>
                <w:szCs w:val="2"/>
              </w:rPr>
            </w:pPr>
          </w:p>
        </w:tc>
        <w:tc>
          <w:tcPr>
            <w:tcW w:w="4032" w:type="dxa"/>
            <w:vMerge/>
            <w:tcBorders>
              <w:top w:val="nil"/>
            </w:tcBorders>
          </w:tcPr>
          <w:p w:rsidR="00381CE0" w:rsidRDefault="00381CE0">
            <w:pPr>
              <w:rPr>
                <w:sz w:val="2"/>
                <w:szCs w:val="2"/>
              </w:rPr>
            </w:pPr>
          </w:p>
        </w:tc>
      </w:tr>
    </w:tbl>
    <w:p w:rsidR="00381CE0" w:rsidRDefault="00381CE0">
      <w:pPr>
        <w:pStyle w:val="BodyText"/>
        <w:spacing w:before="1"/>
        <w:rPr>
          <w:b/>
          <w:sz w:val="10"/>
        </w:rPr>
      </w:pPr>
    </w:p>
    <w:p w:rsidR="00381CE0" w:rsidRDefault="00346D2A">
      <w:pPr>
        <w:pStyle w:val="Heading2"/>
        <w:spacing w:before="94"/>
        <w:ind w:left="199" w:right="684"/>
        <w:jc w:val="center"/>
      </w:pPr>
      <w:r>
        <w:t>ГРАМАТИЧКИ САДРЖАЈИ</w:t>
      </w:r>
    </w:p>
    <w:p w:rsidR="00381CE0" w:rsidRDefault="00381CE0">
      <w:pPr>
        <w:pStyle w:val="BodyText"/>
        <w:spacing w:before="2"/>
        <w:rPr>
          <w:b/>
          <w:sz w:val="10"/>
        </w:rPr>
      </w:pPr>
    </w:p>
    <w:p w:rsidR="00381CE0" w:rsidRDefault="00346D2A">
      <w:pPr>
        <w:spacing w:before="94"/>
        <w:ind w:left="199" w:right="684"/>
        <w:jc w:val="center"/>
        <w:rPr>
          <w:b/>
          <w:sz w:val="18"/>
        </w:rPr>
      </w:pPr>
      <w:r>
        <w:rPr>
          <w:b/>
          <w:sz w:val="18"/>
        </w:rPr>
        <w:t>ЕНГЛЕСКИ ЈЕЗИК</w:t>
      </w:r>
    </w:p>
    <w:p w:rsidR="00381CE0" w:rsidRDefault="00346D2A">
      <w:pPr>
        <w:spacing w:line="206" w:lineRule="exact"/>
        <w:ind w:left="201"/>
        <w:rPr>
          <w:b/>
          <w:sz w:val="18"/>
        </w:rPr>
      </w:pPr>
      <w:r>
        <w:rPr>
          <w:b/>
          <w:sz w:val="18"/>
        </w:rPr>
        <w:t>Именице</w:t>
      </w:r>
    </w:p>
    <w:p w:rsidR="00381CE0" w:rsidRDefault="00346D2A">
      <w:pPr>
        <w:pStyle w:val="BodyText"/>
        <w:spacing w:line="206" w:lineRule="exact"/>
        <w:ind w:left="201"/>
      </w:pPr>
      <w:r>
        <w:t>Род именица</w:t>
      </w:r>
    </w:p>
    <w:p w:rsidR="00381CE0" w:rsidRDefault="00346D2A">
      <w:pPr>
        <w:pStyle w:val="BodyText"/>
        <w:spacing w:line="242" w:lineRule="auto"/>
        <w:ind w:left="201" w:right="11072"/>
      </w:pPr>
      <w:r>
        <w:t>Именице у функцији придева Саксонски генитив</w:t>
      </w:r>
    </w:p>
    <w:p w:rsidR="00381CE0" w:rsidRDefault="00346D2A">
      <w:pPr>
        <w:pStyle w:val="BodyText"/>
        <w:spacing w:before="4"/>
        <w:ind w:left="201"/>
      </w:pPr>
      <w:r>
        <w:rPr>
          <w:b/>
        </w:rPr>
        <w:t xml:space="preserve">Члан </w:t>
      </w:r>
      <w:r>
        <w:t>(употреба и изостављање одређеног и неодређеног члана)</w:t>
      </w:r>
    </w:p>
    <w:p w:rsidR="00381CE0" w:rsidRDefault="00346D2A">
      <w:pPr>
        <w:ind w:left="201" w:right="11131"/>
        <w:rPr>
          <w:sz w:val="18"/>
        </w:rPr>
      </w:pPr>
      <w:r>
        <w:rPr>
          <w:b/>
          <w:sz w:val="18"/>
        </w:rPr>
        <w:t xml:space="preserve">Заменице и детерминатори </w:t>
      </w:r>
      <w:r>
        <w:rPr>
          <w:sz w:val="18"/>
        </w:rPr>
        <w:t>Показне заменице Присвојне заменице Повратне заменице</w:t>
      </w:r>
    </w:p>
    <w:p w:rsidR="00381CE0" w:rsidRDefault="00346D2A">
      <w:pPr>
        <w:pStyle w:val="Heading2"/>
        <w:spacing w:before="6" w:line="206" w:lineRule="exact"/>
      </w:pPr>
      <w:r>
        <w:t>Придеви и прилози</w:t>
      </w:r>
    </w:p>
    <w:p w:rsidR="00381CE0" w:rsidRDefault="00346D2A">
      <w:pPr>
        <w:pStyle w:val="BodyText"/>
        <w:ind w:left="201" w:right="10746"/>
      </w:pPr>
      <w:r>
        <w:t>Грађење, врсте, место у реченици Компаративи и суперлативи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2"/>
        <w:spacing w:line="206" w:lineRule="exact"/>
      </w:pPr>
      <w:r>
        <w:t>Везници</w:t>
      </w:r>
    </w:p>
    <w:p w:rsidR="00381CE0" w:rsidRDefault="00346D2A">
      <w:pPr>
        <w:spacing w:line="206" w:lineRule="exact"/>
        <w:ind w:left="201"/>
        <w:rPr>
          <w:i/>
          <w:sz w:val="18"/>
        </w:rPr>
      </w:pPr>
      <w:r>
        <w:rPr>
          <w:sz w:val="18"/>
        </w:rPr>
        <w:t xml:space="preserve">Повезивање елемената исте важности: </w:t>
      </w:r>
      <w:r>
        <w:rPr>
          <w:i/>
          <w:sz w:val="18"/>
        </w:rPr>
        <w:t>for, and, nor, but, or, yet, so</w:t>
      </w:r>
    </w:p>
    <w:p w:rsidR="00381CE0" w:rsidRDefault="00346D2A">
      <w:pPr>
        <w:pStyle w:val="Heading2"/>
        <w:spacing w:before="6" w:line="205" w:lineRule="exact"/>
      </w:pPr>
      <w:r>
        <w:t>Творба речи</w:t>
      </w:r>
    </w:p>
    <w:p w:rsidR="00381CE0" w:rsidRDefault="00346D2A">
      <w:pPr>
        <w:spacing w:line="205" w:lineRule="exact"/>
        <w:ind w:left="201"/>
        <w:rPr>
          <w:i/>
          <w:sz w:val="18"/>
        </w:rPr>
      </w:pPr>
      <w:r>
        <w:rPr>
          <w:sz w:val="18"/>
        </w:rPr>
        <w:t>Суфикси за именице које означавају занимања -</w:t>
      </w:r>
      <w:r>
        <w:rPr>
          <w:i/>
          <w:sz w:val="18"/>
        </w:rPr>
        <w:t>er/-or, -ist, -ician</w:t>
      </w:r>
    </w:p>
    <w:p w:rsidR="00381CE0" w:rsidRDefault="00346D2A">
      <w:pPr>
        <w:pStyle w:val="Heading2"/>
        <w:spacing w:before="6" w:line="206" w:lineRule="exact"/>
      </w:pPr>
      <w:r>
        <w:t>Глаголи</w:t>
      </w:r>
    </w:p>
    <w:p w:rsidR="00381CE0" w:rsidRDefault="00346D2A">
      <w:pPr>
        <w:pStyle w:val="BodyText"/>
        <w:spacing w:line="206" w:lineRule="exact"/>
        <w:ind w:left="201"/>
      </w:pPr>
      <w:r>
        <w:t>*обнављање обрађених глаголских времена</w:t>
      </w:r>
    </w:p>
    <w:p w:rsidR="00381CE0" w:rsidRDefault="00346D2A">
      <w:pPr>
        <w:ind w:left="201" w:right="12184"/>
        <w:rPr>
          <w:i/>
          <w:sz w:val="18"/>
        </w:rPr>
      </w:pPr>
      <w:r>
        <w:rPr>
          <w:i/>
          <w:sz w:val="18"/>
        </w:rPr>
        <w:t>Past continuous Past perfect</w:t>
      </w:r>
    </w:p>
    <w:p w:rsidR="00381CE0" w:rsidRDefault="00346D2A">
      <w:pPr>
        <w:pStyle w:val="Heading2"/>
        <w:spacing w:before="8" w:line="205" w:lineRule="exact"/>
      </w:pPr>
      <w:r>
        <w:t>Модални глаголи</w:t>
      </w:r>
    </w:p>
    <w:p w:rsidR="00381CE0" w:rsidRDefault="00346D2A">
      <w:pPr>
        <w:spacing w:line="205" w:lineRule="exact"/>
        <w:ind w:left="201"/>
        <w:rPr>
          <w:i/>
          <w:sz w:val="18"/>
        </w:rPr>
      </w:pPr>
      <w:r>
        <w:rPr>
          <w:sz w:val="18"/>
        </w:rPr>
        <w:t>(</w:t>
      </w:r>
      <w:r>
        <w:rPr>
          <w:i/>
          <w:sz w:val="18"/>
        </w:rPr>
        <w:t>may/might; must/</w:t>
      </w:r>
      <w:r>
        <w:rPr>
          <w:i/>
          <w:sz w:val="18"/>
        </w:rPr>
        <w:t>have to; must /mustn’t/needn’t</w:t>
      </w:r>
      <w:r>
        <w:rPr>
          <w:sz w:val="18"/>
        </w:rPr>
        <w:t xml:space="preserve">; </w:t>
      </w:r>
      <w:r>
        <w:rPr>
          <w:i/>
          <w:sz w:val="18"/>
        </w:rPr>
        <w:t>should)</w:t>
      </w:r>
    </w:p>
    <w:p w:rsidR="00381CE0" w:rsidRDefault="00346D2A">
      <w:pPr>
        <w:pStyle w:val="Heading2"/>
        <w:spacing w:before="6"/>
        <w:ind w:left="202" w:right="11104"/>
      </w:pPr>
      <w:r>
        <w:t>Пасивни глаголски облици Предлози</w:t>
      </w:r>
    </w:p>
    <w:p w:rsidR="00381CE0" w:rsidRDefault="00346D2A">
      <w:pPr>
        <w:pStyle w:val="BodyText"/>
        <w:spacing w:line="205" w:lineRule="exact"/>
        <w:ind w:left="202"/>
      </w:pPr>
      <w:r>
        <w:t>Bреме, место и кретање</w:t>
      </w:r>
    </w:p>
    <w:p w:rsidR="00381CE0" w:rsidRDefault="00346D2A">
      <w:pPr>
        <w:spacing w:before="2"/>
        <w:ind w:left="202"/>
        <w:rPr>
          <w:sz w:val="18"/>
        </w:rPr>
      </w:pPr>
      <w:r>
        <w:rPr>
          <w:sz w:val="18"/>
        </w:rPr>
        <w:t>Предлози после именица (Нпр</w:t>
      </w:r>
      <w:r>
        <w:rPr>
          <w:i/>
          <w:sz w:val="18"/>
        </w:rPr>
        <w:t>. reason for, difference between</w:t>
      </w:r>
      <w:r>
        <w:rPr>
          <w:sz w:val="18"/>
        </w:rPr>
        <w:t>)</w:t>
      </w:r>
    </w:p>
    <w:p w:rsidR="00381CE0" w:rsidRDefault="00346D2A">
      <w:pPr>
        <w:pStyle w:val="Heading2"/>
        <w:spacing w:before="4" w:line="206" w:lineRule="exact"/>
        <w:ind w:left="202"/>
      </w:pPr>
      <w:r>
        <w:t>Реченица</w:t>
      </w:r>
    </w:p>
    <w:p w:rsidR="00381CE0" w:rsidRDefault="00346D2A">
      <w:pPr>
        <w:ind w:left="202" w:right="11573"/>
        <w:rPr>
          <w:i/>
          <w:sz w:val="18"/>
        </w:rPr>
      </w:pPr>
      <w:r>
        <w:rPr>
          <w:sz w:val="18"/>
        </w:rPr>
        <w:t>Ред речи у реченици Питања (</w:t>
      </w:r>
      <w:r>
        <w:rPr>
          <w:i/>
          <w:sz w:val="18"/>
        </w:rPr>
        <w:t>WH questions)</w:t>
      </w:r>
    </w:p>
    <w:p w:rsidR="00381CE0" w:rsidRDefault="00346D2A">
      <w:pPr>
        <w:pStyle w:val="BodyText"/>
        <w:ind w:left="202" w:right="9863"/>
      </w:pPr>
      <w:r>
        <w:t>Погодбене реченице (реалне и потенцијалне) Неуправни говор (без слагања времена)</w:t>
      </w:r>
    </w:p>
    <w:p w:rsidR="00381CE0" w:rsidRDefault="00381CE0">
      <w:pPr>
        <w:pStyle w:val="BodyText"/>
        <w:spacing w:before="6"/>
        <w:rPr>
          <w:sz w:val="10"/>
        </w:rPr>
      </w:pPr>
    </w:p>
    <w:p w:rsidR="00381CE0" w:rsidRDefault="00346D2A">
      <w:pPr>
        <w:pStyle w:val="Heading2"/>
        <w:spacing w:before="94"/>
        <w:ind w:left="199" w:right="681"/>
        <w:jc w:val="center"/>
      </w:pPr>
      <w:r>
        <w:t>ИТАЛИЈАНСКИ ЈЕЗИК</w:t>
      </w:r>
    </w:p>
    <w:p w:rsidR="00381CE0" w:rsidRDefault="00381CE0">
      <w:pPr>
        <w:pStyle w:val="BodyText"/>
        <w:spacing w:before="2"/>
        <w:rPr>
          <w:b/>
        </w:rPr>
      </w:pPr>
    </w:p>
    <w:p w:rsidR="00381CE0" w:rsidRDefault="00346D2A">
      <w:pPr>
        <w:spacing w:line="206" w:lineRule="exact"/>
        <w:ind w:left="202"/>
        <w:rPr>
          <w:b/>
          <w:sz w:val="18"/>
        </w:rPr>
      </w:pPr>
      <w:r>
        <w:rPr>
          <w:b/>
          <w:sz w:val="18"/>
        </w:rPr>
        <w:t>Именице</w:t>
      </w:r>
    </w:p>
    <w:p w:rsidR="00381CE0" w:rsidRDefault="00346D2A">
      <w:pPr>
        <w:ind w:left="203" w:right="687" w:firstLine="43"/>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w:t>
      </w:r>
      <w:r>
        <w:rPr>
          <w:i/>
          <w:sz w:val="18"/>
        </w:rPr>
        <w:t>itori, il nostro paese, questa casa, l’Italia, la Serbia, il Tirreno, l’Adriatico, le Alpi, gli Appennini; i miei genitori, mia madre, ll loro padre, il nostro paese, i vostri figli, questo studente, questa ragazza, quell’amico, quella casa</w:t>
      </w:r>
      <w:r>
        <w:rPr>
          <w:sz w:val="18"/>
        </w:rPr>
        <w:t>, итд.</w:t>
      </w:r>
    </w:p>
    <w:p w:rsidR="00381CE0" w:rsidRDefault="00346D2A">
      <w:pPr>
        <w:pStyle w:val="BodyText"/>
        <w:spacing w:before="3"/>
        <w:ind w:left="201"/>
      </w:pPr>
      <w:r>
        <w:t>Системски</w:t>
      </w:r>
      <w:r>
        <w:t xml:space="preserve"> приказ морфолошких карактеристика.</w:t>
      </w:r>
    </w:p>
    <w:p w:rsidR="00381CE0" w:rsidRDefault="00381CE0">
      <w:pPr>
        <w:pStyle w:val="BodyText"/>
        <w:spacing w:before="6"/>
      </w:pPr>
    </w:p>
    <w:p w:rsidR="00381CE0" w:rsidRDefault="00346D2A">
      <w:pPr>
        <w:pStyle w:val="Heading2"/>
        <w:spacing w:line="206" w:lineRule="exact"/>
      </w:pPr>
      <w:r>
        <w:t>Члан. Употреба члана. Систематизација.</w:t>
      </w:r>
    </w:p>
    <w:p w:rsidR="00381CE0" w:rsidRDefault="00346D2A">
      <w:pPr>
        <w:pStyle w:val="BodyText"/>
        <w:spacing w:line="206" w:lineRule="exact"/>
        <w:ind w:left="201"/>
      </w:pPr>
      <w:r>
        <w:t>Облици одређеног и неодређеног члана. Основна употреба.</w:t>
      </w:r>
    </w:p>
    <w:p w:rsidR="00381CE0" w:rsidRDefault="00346D2A">
      <w:pPr>
        <w:pStyle w:val="BodyText"/>
        <w:ind w:left="201" w:right="7940"/>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381CE0" w:rsidRDefault="00346D2A">
      <w:pPr>
        <w:spacing w:before="4"/>
        <w:ind w:left="201"/>
        <w:rPr>
          <w:i/>
          <w:sz w:val="18"/>
        </w:rPr>
      </w:pPr>
      <w:r>
        <w:rPr>
          <w:sz w:val="18"/>
        </w:rPr>
        <w:t>Одређени члан испред датума: Oggi è il 25 novembre</w:t>
      </w:r>
      <w:r>
        <w:rPr>
          <w:i/>
          <w:sz w:val="18"/>
        </w:rPr>
        <w:t xml:space="preserve">. </w:t>
      </w:r>
      <w:r>
        <w:rPr>
          <w:sz w:val="18"/>
        </w:rPr>
        <w:t xml:space="preserve">Испред имена дана у недељи </w:t>
      </w:r>
      <w:r>
        <w:rPr>
          <w:i/>
          <w:sz w:val="18"/>
        </w:rPr>
        <w:t>Abbiamo lezioni di lingua italiana il mercoledì e il giovedì.</w:t>
      </w:r>
    </w:p>
    <w:p w:rsidR="00381CE0" w:rsidRDefault="00346D2A">
      <w:pPr>
        <w:pStyle w:val="BodyText"/>
        <w:ind w:left="201"/>
      </w:pPr>
      <w:r>
        <w:t>Употреба члана уз властита имена, географске појмове, имена градова и држава, презимена.</w:t>
      </w:r>
    </w:p>
    <w:p w:rsidR="00381CE0" w:rsidRDefault="00346D2A">
      <w:pPr>
        <w:spacing w:before="2"/>
        <w:ind w:left="201"/>
        <w:rPr>
          <w:sz w:val="18"/>
        </w:rPr>
      </w:pPr>
      <w:r>
        <w:rPr>
          <w:sz w:val="18"/>
        </w:rPr>
        <w:t>Партитивни члан као суплет</w:t>
      </w:r>
      <w:r>
        <w:rPr>
          <w:sz w:val="18"/>
        </w:rPr>
        <w:t>ивни облик множине неодређеног члана (</w:t>
      </w:r>
      <w:r>
        <w:rPr>
          <w:i/>
          <w:sz w:val="18"/>
        </w:rPr>
        <w:t>Ho un amico italiano: Ho degli amici italiani.</w:t>
      </w:r>
      <w:r>
        <w:rPr>
          <w:sz w:val="18"/>
        </w:rPr>
        <w:t>).</w:t>
      </w:r>
    </w:p>
    <w:p w:rsidR="00381CE0" w:rsidRDefault="00346D2A">
      <w:pPr>
        <w:spacing w:before="2"/>
        <w:ind w:left="201"/>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381CE0" w:rsidRDefault="00346D2A">
      <w:pPr>
        <w:pStyle w:val="BodyText"/>
        <w:ind w:left="201"/>
      </w:pPr>
      <w:r>
        <w:t>Положај члана и предлог</w:t>
      </w:r>
      <w:r>
        <w:t xml:space="preserve">а уз неодређени придев </w:t>
      </w:r>
      <w:r>
        <w:rPr>
          <w:i/>
        </w:rPr>
        <w:t>tutto</w:t>
      </w:r>
      <w:r>
        <w:t>.</w:t>
      </w:r>
    </w:p>
    <w:p w:rsidR="00381CE0" w:rsidRDefault="00346D2A">
      <w:pPr>
        <w:spacing w:before="2"/>
        <w:ind w:left="246"/>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Prendo un</w:t>
      </w:r>
    </w:p>
    <w:p w:rsidR="00381CE0" w:rsidRDefault="00346D2A">
      <w:pPr>
        <w:spacing w:before="2"/>
        <w:ind w:left="203"/>
        <w:rPr>
          <w:i/>
          <w:sz w:val="18"/>
        </w:rPr>
      </w:pPr>
      <w:r>
        <w:rPr>
          <w:i/>
          <w:sz w:val="18"/>
        </w:rPr>
        <w:t>bicchiere d’acqua minerale.</w:t>
      </w:r>
    </w:p>
    <w:p w:rsidR="00381CE0" w:rsidRDefault="00381CE0">
      <w:pPr>
        <w:pStyle w:val="BodyText"/>
        <w:spacing w:before="6"/>
        <w:rPr>
          <w:i/>
        </w:rPr>
      </w:pPr>
    </w:p>
    <w:p w:rsidR="00381CE0" w:rsidRDefault="00346D2A">
      <w:pPr>
        <w:pStyle w:val="Heading2"/>
      </w:pPr>
      <w:r>
        <w:t>Заменице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pStyle w:val="BodyText"/>
        <w:ind w:left="201"/>
      </w:pPr>
      <w:r>
        <w:t xml:space="preserve">Личне заменице у </w:t>
      </w:r>
      <w:r>
        <w:t>служби субјекта.</w:t>
      </w:r>
    </w:p>
    <w:p w:rsidR="00381CE0" w:rsidRDefault="00346D2A">
      <w:pPr>
        <w:pStyle w:val="BodyText"/>
        <w:spacing w:before="2"/>
        <w:ind w:left="201"/>
      </w:pPr>
      <w:r>
        <w:t>Наглашене личне заменице у служби објекта.</w:t>
      </w:r>
    </w:p>
    <w:p w:rsidR="00381CE0" w:rsidRDefault="00346D2A">
      <w:pPr>
        <w:pStyle w:val="BodyText"/>
        <w:spacing w:before="3"/>
        <w:ind w:left="201"/>
      </w:pPr>
      <w:r>
        <w:t>Наглашене личне заменице у служби директног и индиректног објекта.</w:t>
      </w:r>
    </w:p>
    <w:p w:rsidR="00381CE0" w:rsidRDefault="00346D2A">
      <w:pPr>
        <w:pStyle w:val="BodyText"/>
        <w:ind w:left="201" w:right="7488"/>
      </w:pPr>
      <w:r>
        <w:t>Ненаглашене личне заменице у пару: Compro il libro a Luigi. Glielo compro. Присвојне заменице. Показне заменице (</w:t>
      </w:r>
      <w:r>
        <w:rPr>
          <w:i/>
        </w:rPr>
        <w:t>questo, quello</w:t>
      </w:r>
      <w:r>
        <w:t>).</w:t>
      </w:r>
    </w:p>
    <w:p w:rsidR="00381CE0" w:rsidRDefault="00346D2A">
      <w:pPr>
        <w:spacing w:before="3"/>
        <w:ind w:left="201"/>
        <w:rPr>
          <w:sz w:val="18"/>
        </w:rPr>
      </w:pPr>
      <w:r>
        <w:rPr>
          <w:sz w:val="18"/>
        </w:rPr>
        <w:t xml:space="preserve">Упитне заменице </w:t>
      </w:r>
      <w:r>
        <w:rPr>
          <w:i/>
          <w:sz w:val="18"/>
        </w:rPr>
        <w:t>chi</w:t>
      </w:r>
      <w:r>
        <w:rPr>
          <w:sz w:val="18"/>
        </w:rPr>
        <w:t xml:space="preserve">? и </w:t>
      </w:r>
      <w:r>
        <w:rPr>
          <w:i/>
          <w:sz w:val="18"/>
        </w:rPr>
        <w:t>che</w:t>
      </w:r>
      <w:r>
        <w:rPr>
          <w:sz w:val="18"/>
        </w:rPr>
        <w:t xml:space="preserve">?/ </w:t>
      </w:r>
      <w:r>
        <w:rPr>
          <w:i/>
          <w:sz w:val="18"/>
        </w:rPr>
        <w:t>che cosa</w:t>
      </w:r>
      <w:r>
        <w:rPr>
          <w:sz w:val="18"/>
        </w:rPr>
        <w:t>?</w:t>
      </w:r>
    </w:p>
    <w:p w:rsidR="00381CE0" w:rsidRDefault="00346D2A">
      <w:pPr>
        <w:ind w:left="201"/>
        <w:rPr>
          <w:sz w:val="18"/>
        </w:rPr>
      </w:pPr>
      <w:r>
        <w:rPr>
          <w:sz w:val="18"/>
        </w:rPr>
        <w:t>Неодређене заменице придеви (niente</w:t>
      </w:r>
      <w:r>
        <w:rPr>
          <w:i/>
          <w:sz w:val="18"/>
        </w:rPr>
        <w:t>/nulla, nessuno, qualcosa, qualcuno, qualche, alcuni</w:t>
      </w:r>
      <w:r>
        <w:rPr>
          <w:sz w:val="18"/>
        </w:rPr>
        <w:t>)</w:t>
      </w:r>
    </w:p>
    <w:p w:rsidR="00381CE0" w:rsidRDefault="00346D2A">
      <w:pPr>
        <w:pStyle w:val="BodyText"/>
        <w:spacing w:before="2"/>
        <w:ind w:left="201"/>
      </w:pPr>
      <w:r>
        <w:t>Релативне заменице (che, cui, il quale/la quale)</w:t>
      </w:r>
    </w:p>
    <w:p w:rsidR="00381CE0" w:rsidRDefault="00381CE0">
      <w:pPr>
        <w:pStyle w:val="BodyText"/>
        <w:spacing w:before="6"/>
      </w:pPr>
    </w:p>
    <w:p w:rsidR="00381CE0" w:rsidRDefault="00346D2A">
      <w:pPr>
        <w:pStyle w:val="Heading2"/>
        <w:spacing w:line="206" w:lineRule="exact"/>
      </w:pPr>
      <w:r>
        <w:t>Придеви</w:t>
      </w:r>
    </w:p>
    <w:p w:rsidR="00381CE0" w:rsidRDefault="00346D2A">
      <w:pPr>
        <w:pStyle w:val="BodyText"/>
        <w:spacing w:line="206" w:lineRule="exact"/>
        <w:ind w:left="201"/>
      </w:pPr>
      <w:r>
        <w:t xml:space="preserve">Описни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381CE0" w:rsidRDefault="00346D2A">
      <w:pPr>
        <w:ind w:left="203"/>
        <w:rPr>
          <w:i/>
          <w:sz w:val="18"/>
        </w:rPr>
      </w:pPr>
      <w:r>
        <w:rPr>
          <w:i/>
          <w:sz w:val="18"/>
        </w:rPr>
        <w:t>grande.</w:t>
      </w:r>
    </w:p>
    <w:p w:rsidR="00381CE0" w:rsidRDefault="00346D2A">
      <w:pPr>
        <w:spacing w:before="3"/>
        <w:ind w:left="201"/>
        <w:rPr>
          <w:i/>
          <w:sz w:val="18"/>
        </w:rPr>
      </w:pPr>
      <w:r>
        <w:rPr>
          <w:sz w:val="18"/>
        </w:rPr>
        <w:t xml:space="preserve">Компарација придева: </w:t>
      </w:r>
      <w:r>
        <w:rPr>
          <w:i/>
          <w:sz w:val="18"/>
        </w:rPr>
        <w:t>Maria è più alta di Marta. Noi siamo più veloci di voi. Maria e’ la piu’ al</w:t>
      </w:r>
      <w:r>
        <w:rPr>
          <w:i/>
          <w:sz w:val="18"/>
        </w:rPr>
        <w:t>ta della classe.</w:t>
      </w:r>
    </w:p>
    <w:p w:rsidR="00381CE0" w:rsidRDefault="00346D2A">
      <w:pPr>
        <w:spacing w:before="1"/>
        <w:ind w:left="201"/>
        <w:rPr>
          <w:i/>
          <w:sz w:val="18"/>
        </w:rPr>
      </w:pPr>
      <w:r>
        <w:rPr>
          <w:sz w:val="18"/>
        </w:rPr>
        <w:t xml:space="preserve">Апсолутни суперлатив </w:t>
      </w:r>
      <w:r>
        <w:rPr>
          <w:i/>
          <w:sz w:val="18"/>
        </w:rPr>
        <w:t>Maria è bellisima.</w:t>
      </w:r>
    </w:p>
    <w:p w:rsidR="00381CE0" w:rsidRDefault="00346D2A">
      <w:pPr>
        <w:pStyle w:val="BodyText"/>
        <w:ind w:left="201"/>
      </w:pPr>
      <w:r>
        <w:t>Синтетички (органски) облици компаратива и суперлатива (релативног и апсолутног) придева piccolo, grande, buono, cattivo.</w:t>
      </w:r>
    </w:p>
    <w:p w:rsidR="00381CE0" w:rsidRDefault="00346D2A">
      <w:pPr>
        <w:pStyle w:val="BodyText"/>
        <w:spacing w:before="2"/>
        <w:ind w:left="201" w:right="3028"/>
      </w:pPr>
      <w:r>
        <w:t>Разлика у значењу између аналитичких и синтетичких облика компаратива и суперлатива (più grande : maggiore; più buono : migliore). Присвојни придеви. Употреба члана уз присвојне придеве.</w:t>
      </w:r>
    </w:p>
    <w:p w:rsidR="00381CE0" w:rsidRDefault="00346D2A">
      <w:pPr>
        <w:spacing w:before="2"/>
        <w:ind w:left="201"/>
        <w:rPr>
          <w:sz w:val="18"/>
        </w:rPr>
      </w:pPr>
      <w:r>
        <w:rPr>
          <w:sz w:val="18"/>
        </w:rPr>
        <w:t xml:space="preserve">Показни придеви: </w:t>
      </w:r>
      <w:r>
        <w:rPr>
          <w:i/>
          <w:sz w:val="18"/>
        </w:rPr>
        <w:t>questo, quello</w:t>
      </w:r>
      <w:r>
        <w:rPr>
          <w:sz w:val="18"/>
        </w:rPr>
        <w:t>.</w:t>
      </w:r>
    </w:p>
    <w:p w:rsidR="00381CE0" w:rsidRDefault="00346D2A">
      <w:pPr>
        <w:spacing w:before="2"/>
        <w:ind w:left="201"/>
        <w:rPr>
          <w:sz w:val="18"/>
        </w:rPr>
      </w:pPr>
      <w:r>
        <w:rPr>
          <w:sz w:val="18"/>
        </w:rPr>
        <w:t>Назив боја, морфолошке особености пр</w:t>
      </w:r>
      <w:r>
        <w:rPr>
          <w:sz w:val="18"/>
        </w:rPr>
        <w:t xml:space="preserve">идева </w:t>
      </w:r>
      <w:r>
        <w:rPr>
          <w:i/>
          <w:sz w:val="18"/>
        </w:rPr>
        <w:t>viola, rosa, blu, arancione</w:t>
      </w:r>
      <w:r>
        <w:rPr>
          <w:sz w:val="18"/>
        </w:rPr>
        <w:t>.</w:t>
      </w:r>
    </w:p>
    <w:p w:rsidR="00381CE0" w:rsidRDefault="00381CE0">
      <w:pPr>
        <w:pStyle w:val="BodyText"/>
        <w:spacing w:before="6"/>
      </w:pPr>
    </w:p>
    <w:p w:rsidR="00381CE0" w:rsidRDefault="00346D2A">
      <w:pPr>
        <w:pStyle w:val="Heading2"/>
        <w:spacing w:line="206" w:lineRule="exact"/>
      </w:pPr>
      <w:r>
        <w:t>Бројеви</w:t>
      </w:r>
    </w:p>
    <w:p w:rsidR="00381CE0" w:rsidRDefault="00346D2A">
      <w:pPr>
        <w:pStyle w:val="BodyText"/>
        <w:spacing w:line="206" w:lineRule="exact"/>
        <w:ind w:left="201"/>
      </w:pPr>
      <w:r>
        <w:t>Главни бројеви (преко 1000) и редни (до 20).</w:t>
      </w:r>
    </w:p>
    <w:p w:rsidR="00381CE0" w:rsidRDefault="00381CE0">
      <w:pPr>
        <w:pStyle w:val="BodyText"/>
        <w:spacing w:before="6"/>
      </w:pPr>
    </w:p>
    <w:p w:rsidR="00381CE0" w:rsidRDefault="00346D2A">
      <w:pPr>
        <w:pStyle w:val="Heading2"/>
        <w:spacing w:line="206" w:lineRule="exact"/>
      </w:pPr>
      <w:r>
        <w:t>Предлози</w:t>
      </w:r>
    </w:p>
    <w:p w:rsidR="00381CE0" w:rsidRDefault="00346D2A">
      <w:pPr>
        <w:ind w:left="201" w:right="7008"/>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spacing w:before="3"/>
        <w:ind w:left="201"/>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381CE0" w:rsidRDefault="00346D2A">
      <w:pPr>
        <w:spacing w:before="2"/>
        <w:ind w:left="203"/>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381CE0" w:rsidRDefault="00381CE0">
      <w:pPr>
        <w:pStyle w:val="BodyText"/>
        <w:spacing w:before="4"/>
      </w:pPr>
    </w:p>
    <w:p w:rsidR="00381CE0" w:rsidRDefault="00346D2A">
      <w:pPr>
        <w:pStyle w:val="Heading2"/>
        <w:spacing w:line="205" w:lineRule="exact"/>
      </w:pPr>
      <w:r>
        <w:t>Глаголи</w:t>
      </w:r>
    </w:p>
    <w:p w:rsidR="00381CE0" w:rsidRDefault="00346D2A">
      <w:pPr>
        <w:spacing w:line="205" w:lineRule="exact"/>
        <w:ind w:left="201"/>
        <w:rPr>
          <w:sz w:val="18"/>
        </w:rPr>
      </w:pPr>
      <w:r>
        <w:rPr>
          <w:sz w:val="18"/>
        </w:rPr>
        <w:t>Садашње време (</w:t>
      </w:r>
      <w:r>
        <w:rPr>
          <w:i/>
          <w:sz w:val="18"/>
        </w:rPr>
        <w:t>Presente Indicativo</w:t>
      </w:r>
      <w:r>
        <w:rPr>
          <w:sz w:val="18"/>
        </w:rPr>
        <w:t>)</w:t>
      </w:r>
    </w:p>
    <w:p w:rsidR="00381CE0" w:rsidRDefault="00346D2A">
      <w:pPr>
        <w:spacing w:before="2" w:line="242" w:lineRule="auto"/>
        <w:ind w:left="203" w:right="722" w:hanging="3"/>
        <w:rPr>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tardi ! Non andate via senza di me. </w:t>
      </w:r>
      <w:r>
        <w:rPr>
          <w:sz w:val="18"/>
        </w:rPr>
        <w:t>Prego Signora, entri! Mi dia un etto di prosciutto e tre tosette, per favore</w:t>
      </w:r>
    </w:p>
    <w:p w:rsidR="00381CE0" w:rsidRDefault="00346D2A">
      <w:pPr>
        <w:pStyle w:val="BodyText"/>
        <w:ind w:left="201" w:right="11360"/>
      </w:pPr>
      <w:r>
        <w:t>Повратни гла</w:t>
      </w:r>
      <w:r>
        <w:t>голи.</w:t>
      </w:r>
    </w:p>
    <w:p w:rsidR="00381CE0" w:rsidRDefault="00346D2A">
      <w:pPr>
        <w:ind w:left="201" w:right="11360"/>
        <w:rPr>
          <w:sz w:val="18"/>
        </w:rPr>
      </w:pPr>
      <w:r>
        <w:rPr>
          <w:sz w:val="18"/>
        </w:rPr>
        <w:t xml:space="preserve">Употреба глагола </w:t>
      </w:r>
      <w:r>
        <w:rPr>
          <w:i/>
          <w:sz w:val="18"/>
        </w:rPr>
        <w:t>piacere</w:t>
      </w:r>
      <w:r>
        <w:rPr>
          <w:sz w:val="18"/>
        </w:rPr>
        <w:t>.</w:t>
      </w:r>
    </w:p>
    <w:p w:rsidR="00381CE0" w:rsidRDefault="00346D2A">
      <w:pPr>
        <w:spacing w:before="2"/>
        <w:ind w:left="203" w:right="722" w:hanging="2"/>
        <w:rPr>
          <w:i/>
          <w:sz w:val="18"/>
        </w:rPr>
      </w:pPr>
      <w:r>
        <w:rPr>
          <w:sz w:val="18"/>
        </w:rPr>
        <w:t>Перфект (</w:t>
      </w:r>
      <w:r>
        <w:rPr>
          <w:i/>
          <w:sz w:val="18"/>
        </w:rPr>
        <w:t>Passato Prossimo</w:t>
      </w:r>
      <w:r>
        <w:rPr>
          <w:sz w:val="18"/>
        </w:rPr>
        <w:t xml:space="preserve">) Правилних и неправилних глагола: </w:t>
      </w:r>
      <w:r>
        <w:rPr>
          <w:i/>
          <w:sz w:val="18"/>
        </w:rPr>
        <w:t xml:space="preserve">Ho comprato un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Sono dovuto andare dal dentista. Ho potuto legge</w:t>
      </w:r>
      <w:r>
        <w:rPr>
          <w:i/>
          <w:sz w:val="18"/>
        </w:rPr>
        <w:t>re i titoli in italiano.</w:t>
      </w:r>
    </w:p>
    <w:p w:rsidR="00381CE0" w:rsidRDefault="00346D2A">
      <w:pPr>
        <w:spacing w:before="2"/>
        <w:ind w:left="201"/>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381CE0" w:rsidRDefault="00346D2A">
      <w:pPr>
        <w:spacing w:before="2"/>
        <w:ind w:left="201"/>
        <w:rPr>
          <w:i/>
          <w:sz w:val="18"/>
        </w:rPr>
      </w:pPr>
      <w:r>
        <w:rPr>
          <w:sz w:val="18"/>
        </w:rPr>
        <w:t xml:space="preserve">Футур правилних и неправилних глагола. </w:t>
      </w:r>
      <w:r>
        <w:rPr>
          <w:i/>
          <w:sz w:val="18"/>
        </w:rPr>
        <w:t>Noi tormeremo a casa alle cinque</w:t>
      </w:r>
    </w:p>
    <w:p w:rsidR="00381CE0" w:rsidRDefault="00346D2A">
      <w:pPr>
        <w:ind w:left="201"/>
        <w:rPr>
          <w:i/>
          <w:sz w:val="18"/>
        </w:rPr>
      </w:pPr>
      <w:r>
        <w:rPr>
          <w:sz w:val="18"/>
        </w:rPr>
        <w:t>Имперфекат (</w:t>
      </w:r>
      <w:r>
        <w:rPr>
          <w:i/>
          <w:sz w:val="18"/>
        </w:rPr>
        <w:t>Imperfetto</w:t>
      </w:r>
      <w:r>
        <w:rPr>
          <w:sz w:val="18"/>
        </w:rPr>
        <w:t xml:space="preserve">): </w:t>
      </w:r>
      <w:r>
        <w:rPr>
          <w:i/>
          <w:sz w:val="18"/>
        </w:rPr>
        <w:t>C’er</w:t>
      </w:r>
      <w:r>
        <w:rPr>
          <w:i/>
          <w:sz w:val="18"/>
        </w:rPr>
        <w:t>a una volta un re e viveva in un castello.</w:t>
      </w:r>
    </w:p>
    <w:p w:rsidR="00381CE0" w:rsidRDefault="00346D2A">
      <w:pPr>
        <w:spacing w:before="1"/>
        <w:ind w:left="201"/>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ind w:left="201"/>
        <w:rPr>
          <w:sz w:val="18"/>
        </w:rPr>
      </w:pPr>
      <w:r>
        <w:rPr>
          <w:sz w:val="18"/>
        </w:rPr>
        <w:t xml:space="preserve">Презент конјунктива (Congiuntivo presente): </w:t>
      </w:r>
      <w:r>
        <w:rPr>
          <w:i/>
          <w:sz w:val="18"/>
        </w:rPr>
        <w:t xml:space="preserve">Penso che Maria debba studiare di più. </w:t>
      </w:r>
      <w:r>
        <w:rPr>
          <w:sz w:val="18"/>
        </w:rPr>
        <w:t>Само рецептивно</w:t>
      </w:r>
    </w:p>
    <w:p w:rsidR="00381CE0" w:rsidRDefault="00346D2A">
      <w:pPr>
        <w:spacing w:before="2" w:line="247" w:lineRule="auto"/>
        <w:ind w:left="201"/>
        <w:rPr>
          <w:b/>
          <w:sz w:val="18"/>
        </w:rPr>
      </w:pPr>
      <w:r>
        <w:rPr>
          <w:sz w:val="18"/>
        </w:rPr>
        <w:t>Прости пефект (</w:t>
      </w:r>
      <w:r>
        <w:rPr>
          <w:i/>
          <w:sz w:val="18"/>
        </w:rPr>
        <w:t>Passato Remoto</w:t>
      </w:r>
      <w:r>
        <w:rPr>
          <w:sz w:val="18"/>
        </w:rPr>
        <w:t xml:space="preserve">) творба и основна употреба: </w:t>
      </w:r>
      <w:r>
        <w:rPr>
          <w:i/>
          <w:sz w:val="18"/>
        </w:rPr>
        <w:t xml:space="preserve">Marco entrò e vide il computer acceso. Ma nella stanza non c’era nessuno. </w:t>
      </w:r>
      <w:r>
        <w:rPr>
          <w:sz w:val="18"/>
        </w:rPr>
        <w:t>Правилни и неправилни глаголи. Плусквамперфекат (</w:t>
      </w:r>
      <w:r>
        <w:rPr>
          <w:i/>
          <w:sz w:val="18"/>
        </w:rPr>
        <w:t>Trapassato prossimo</w:t>
      </w:r>
      <w:r>
        <w:rPr>
          <w:sz w:val="18"/>
        </w:rPr>
        <w:t xml:space="preserve">): </w:t>
      </w:r>
      <w:r>
        <w:rPr>
          <w:i/>
          <w:sz w:val="18"/>
        </w:rPr>
        <w:t xml:space="preserve">Sono arrivato alla stazione quando il treno era già partito. </w:t>
      </w:r>
      <w:r>
        <w:rPr>
          <w:sz w:val="18"/>
        </w:rPr>
        <w:t>Само рецептивно</w:t>
      </w:r>
      <w:r>
        <w:rPr>
          <w:b/>
          <w:sz w:val="18"/>
        </w:rPr>
        <w:t>.</w:t>
      </w:r>
    </w:p>
    <w:p w:rsidR="00381CE0" w:rsidRDefault="00346D2A">
      <w:pPr>
        <w:spacing w:line="197" w:lineRule="exact"/>
        <w:ind w:left="201"/>
        <w:rPr>
          <w:sz w:val="18"/>
        </w:rPr>
      </w:pPr>
      <w:r>
        <w:rPr>
          <w:sz w:val="18"/>
        </w:rPr>
        <w:t>Перфект (</w:t>
      </w:r>
      <w:r>
        <w:rPr>
          <w:i/>
          <w:sz w:val="18"/>
        </w:rPr>
        <w:t>Passato Prossimo</w:t>
      </w:r>
      <w:r>
        <w:rPr>
          <w:sz w:val="18"/>
        </w:rPr>
        <w:t>) Правилних и неправилних глагола. Имперфекат (</w:t>
      </w:r>
      <w:r>
        <w:rPr>
          <w:i/>
          <w:sz w:val="18"/>
        </w:rPr>
        <w:t>Imperfetto</w:t>
      </w:r>
      <w:r>
        <w:rPr>
          <w:sz w:val="18"/>
        </w:rPr>
        <w:t>). Употреба и однос перфекта и имперфекта.</w:t>
      </w:r>
    </w:p>
    <w:p w:rsidR="00381CE0" w:rsidRDefault="00381CE0">
      <w:pPr>
        <w:pStyle w:val="BodyText"/>
        <w:spacing w:before="8"/>
      </w:pPr>
    </w:p>
    <w:p w:rsidR="00381CE0" w:rsidRDefault="00346D2A">
      <w:pPr>
        <w:pStyle w:val="Heading2"/>
        <w:spacing w:line="205" w:lineRule="exact"/>
      </w:pPr>
      <w:r>
        <w:t>Прилози</w:t>
      </w:r>
    </w:p>
    <w:p w:rsidR="00381CE0" w:rsidRDefault="00346D2A">
      <w:pPr>
        <w:spacing w:line="205" w:lineRule="exact"/>
        <w:ind w:left="201"/>
        <w:rPr>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381CE0" w:rsidRDefault="00346D2A">
      <w:pPr>
        <w:spacing w:before="2"/>
        <w:ind w:left="203"/>
        <w:rPr>
          <w:i/>
          <w:sz w:val="18"/>
        </w:rPr>
      </w:pPr>
      <w:r>
        <w:rPr>
          <w:i/>
          <w:sz w:val="18"/>
        </w:rPr>
        <w:t>a destra, a sinistra, dritto, davanti, dietro, sotto, sopra, su, giù</w:t>
      </w:r>
    </w:p>
    <w:p w:rsidR="00381CE0" w:rsidRDefault="00346D2A">
      <w:pPr>
        <w:spacing w:before="2"/>
        <w:ind w:left="202"/>
        <w:rPr>
          <w:i/>
          <w:sz w:val="18"/>
        </w:rPr>
      </w:pPr>
      <w:r>
        <w:rPr>
          <w:sz w:val="18"/>
        </w:rPr>
        <w:t xml:space="preserve">Упитни прилози: </w:t>
      </w:r>
      <w:r>
        <w:rPr>
          <w:i/>
          <w:sz w:val="18"/>
        </w:rPr>
        <w:t>quando?, come?, perché? dove?</w:t>
      </w:r>
    </w:p>
    <w:p w:rsidR="00381CE0" w:rsidRDefault="00346D2A">
      <w:pPr>
        <w:pStyle w:val="BodyText"/>
        <w:ind w:left="202"/>
        <w:rPr>
          <w:i/>
        </w:rPr>
      </w:pPr>
      <w:r>
        <w:t>Грађење прилога од прид</w:t>
      </w:r>
      <w:r>
        <w:t xml:space="preserve">ева помоћу суфикса </w:t>
      </w:r>
      <w:r>
        <w:rPr>
          <w:i/>
        </w:rPr>
        <w:t>mente</w:t>
      </w:r>
    </w:p>
    <w:p w:rsidR="00381CE0" w:rsidRDefault="00381CE0">
      <w:pPr>
        <w:pStyle w:val="BodyText"/>
        <w:spacing w:before="6"/>
        <w:rPr>
          <w:i/>
        </w:rPr>
      </w:pPr>
    </w:p>
    <w:p w:rsidR="00381CE0" w:rsidRDefault="00346D2A">
      <w:pPr>
        <w:ind w:left="202"/>
        <w:rPr>
          <w:sz w:val="18"/>
        </w:rPr>
      </w:pPr>
      <w:r>
        <w:rPr>
          <w:b/>
          <w:sz w:val="18"/>
        </w:rPr>
        <w:t xml:space="preserve">Речца </w:t>
      </w:r>
      <w:r>
        <w:rPr>
          <w:i/>
          <w:sz w:val="18"/>
        </w:rPr>
        <w:t xml:space="preserve">ci </w:t>
      </w:r>
      <w:r>
        <w:rPr>
          <w:sz w:val="18"/>
        </w:rPr>
        <w:t xml:space="preserve">(с прилошком вредношћу), </w:t>
      </w:r>
      <w:r>
        <w:rPr>
          <w:i/>
          <w:sz w:val="18"/>
        </w:rPr>
        <w:t>ne</w:t>
      </w:r>
      <w:r>
        <w:rPr>
          <w:sz w:val="18"/>
        </w:rPr>
        <w:t>.</w:t>
      </w:r>
    </w:p>
    <w:p w:rsidR="00381CE0" w:rsidRDefault="00346D2A">
      <w:pPr>
        <w:pStyle w:val="Heading2"/>
        <w:spacing w:before="8" w:line="410" w:lineRule="atLeast"/>
        <w:ind w:left="202" w:right="12565"/>
      </w:pPr>
      <w:r>
        <w:t>Везници Реченица</w:t>
      </w:r>
    </w:p>
    <w:p w:rsidR="00381CE0" w:rsidRDefault="00346D2A">
      <w:pPr>
        <w:pStyle w:val="BodyText"/>
        <w:spacing w:before="4"/>
        <w:ind w:left="202" w:right="7940"/>
      </w:pPr>
      <w:r>
        <w:t>Проста и проширена реченица у потврдном и у одричном облику. Упитна реченица:</w:t>
      </w:r>
    </w:p>
    <w:p w:rsidR="00381CE0" w:rsidRDefault="00346D2A">
      <w:pPr>
        <w:pStyle w:val="BodyText"/>
        <w:spacing w:before="2"/>
        <w:ind w:left="202" w:right="7212"/>
      </w:pPr>
      <w:r>
        <w:t xml:space="preserve">С конструкцијом изјавне реченице потврдног облика и упитном интонацијом. C конструкцијом изјавне </w:t>
      </w:r>
      <w:r>
        <w:t>реченице у одричном облику и упитном интонацијом. Ред речи у</w:t>
      </w:r>
      <w:r>
        <w:rPr>
          <w:spacing w:val="-3"/>
        </w:rPr>
        <w:t xml:space="preserve"> </w:t>
      </w:r>
      <w:r>
        <w:t>реченици.</w:t>
      </w:r>
    </w:p>
    <w:p w:rsidR="00381CE0" w:rsidRDefault="00346D2A">
      <w:pPr>
        <w:spacing w:before="4"/>
        <w:ind w:left="202" w:right="333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w:t>
      </w:r>
      <w:r>
        <w:rPr>
          <w:i/>
          <w:sz w:val="18"/>
        </w:rPr>
        <w:t xml:space="preserve"> gita. Se avrai tempo andremoin gita.</w:t>
      </w:r>
    </w:p>
    <w:p w:rsidR="00381CE0" w:rsidRDefault="00346D2A">
      <w:pPr>
        <w:spacing w:before="2"/>
        <w:ind w:left="202"/>
        <w:rPr>
          <w:i/>
          <w:sz w:val="18"/>
        </w:rPr>
      </w:pPr>
      <w:r>
        <w:rPr>
          <w:sz w:val="18"/>
        </w:rPr>
        <w:t xml:space="preserve">Иреална погодбена реченица, са имперфектом у протази и аподози: </w:t>
      </w:r>
      <w:r>
        <w:rPr>
          <w:i/>
          <w:sz w:val="18"/>
        </w:rPr>
        <w:t>Se avevi tempo, andavamoin gita.</w:t>
      </w:r>
    </w:p>
    <w:p w:rsidR="00381CE0" w:rsidRDefault="00381CE0">
      <w:pPr>
        <w:pStyle w:val="BodyText"/>
        <w:spacing w:before="5"/>
        <w:rPr>
          <w:i/>
        </w:rPr>
      </w:pPr>
    </w:p>
    <w:p w:rsidR="00381CE0" w:rsidRDefault="00346D2A">
      <w:pPr>
        <w:pStyle w:val="Heading2"/>
        <w:spacing w:before="1"/>
        <w:ind w:left="199" w:right="683"/>
        <w:jc w:val="center"/>
      </w:pPr>
      <w:r>
        <w:t>НЕМАЧКИ ЈЕЗИК</w:t>
      </w:r>
    </w:p>
    <w:p w:rsidR="00381CE0" w:rsidRDefault="00381CE0">
      <w:pPr>
        <w:pStyle w:val="BodyText"/>
        <w:spacing w:before="3"/>
        <w:rPr>
          <w:b/>
        </w:rPr>
      </w:pPr>
    </w:p>
    <w:p w:rsidR="00381CE0" w:rsidRDefault="00346D2A">
      <w:pPr>
        <w:spacing w:line="205" w:lineRule="exact"/>
        <w:ind w:left="202"/>
        <w:rPr>
          <w:b/>
          <w:sz w:val="18"/>
        </w:rPr>
      </w:pPr>
      <w:r>
        <w:rPr>
          <w:b/>
          <w:sz w:val="18"/>
        </w:rPr>
        <w:t>Именице</w:t>
      </w:r>
    </w:p>
    <w:p w:rsidR="00381CE0" w:rsidRDefault="00346D2A">
      <w:pPr>
        <w:pStyle w:val="BodyText"/>
        <w:spacing w:line="242" w:lineRule="auto"/>
        <w:ind w:left="204" w:right="722" w:hanging="2"/>
      </w:pPr>
      <w:r>
        <w:t>Усвајање рода, броја и падежа именица уз помоћ детерминатива и наставака. Номинатив, генитив, датив и акузатив једнине и множине са одговарајућим предлозима и без њих. Саксонски генитив. n -Деклинација</w:t>
      </w:r>
    </w:p>
    <w:p w:rsidR="00381CE0" w:rsidRDefault="00381CE0">
      <w:pPr>
        <w:pStyle w:val="BodyText"/>
        <w:spacing w:before="2"/>
      </w:pPr>
    </w:p>
    <w:p w:rsidR="00381CE0" w:rsidRDefault="00346D2A">
      <w:pPr>
        <w:pStyle w:val="Heading2"/>
        <w:spacing w:line="206" w:lineRule="exact"/>
        <w:ind w:left="202"/>
      </w:pPr>
      <w:r>
        <w:t>Детерминативи</w:t>
      </w:r>
    </w:p>
    <w:p w:rsidR="00381CE0" w:rsidRDefault="00346D2A">
      <w:pPr>
        <w:pStyle w:val="BodyText"/>
        <w:spacing w:line="206" w:lineRule="exact"/>
        <w:ind w:left="202"/>
      </w:pPr>
      <w:r>
        <w:t>Усвајање детерминатива као одреднице ро</w:t>
      </w:r>
      <w:r>
        <w:t>да, броја и падежа именица (одређени неодређени, показни, присвојни, квалификативни, неодређени)</w:t>
      </w:r>
    </w:p>
    <w:p w:rsidR="00381CE0" w:rsidRDefault="00381CE0">
      <w:pPr>
        <w:pStyle w:val="BodyText"/>
        <w:spacing w:before="6"/>
      </w:pPr>
    </w:p>
    <w:p w:rsidR="00381CE0" w:rsidRDefault="00346D2A">
      <w:pPr>
        <w:ind w:left="202"/>
        <w:rPr>
          <w:i/>
          <w:sz w:val="18"/>
        </w:rPr>
      </w:pPr>
      <w:r>
        <w:rPr>
          <w:b/>
          <w:sz w:val="18"/>
        </w:rPr>
        <w:t xml:space="preserve">Заменице </w:t>
      </w:r>
      <w:r>
        <w:rPr>
          <w:sz w:val="18"/>
        </w:rPr>
        <w:t xml:space="preserve">и показне заменице као детерминативи уз именицу. Деклинација неодређене заменице </w:t>
      </w:r>
      <w:r>
        <w:rPr>
          <w:i/>
          <w:sz w:val="18"/>
        </w:rPr>
        <w:t>jemand, niemand, etwas, nichts</w:t>
      </w:r>
    </w:p>
    <w:p w:rsidR="00381CE0" w:rsidRDefault="00381CE0">
      <w:pPr>
        <w:pStyle w:val="BodyText"/>
        <w:spacing w:before="2"/>
        <w:rPr>
          <w:i/>
        </w:rPr>
      </w:pPr>
    </w:p>
    <w:p w:rsidR="00381CE0" w:rsidRDefault="00346D2A">
      <w:pPr>
        <w:pStyle w:val="Heading2"/>
        <w:spacing w:line="206" w:lineRule="exact"/>
        <w:ind w:left="202"/>
      </w:pPr>
      <w:r>
        <w:t>Придеви</w:t>
      </w:r>
    </w:p>
    <w:p w:rsidR="00381CE0" w:rsidRDefault="00346D2A">
      <w:pPr>
        <w:pStyle w:val="BodyText"/>
        <w:spacing w:line="206" w:lineRule="exact"/>
        <w:ind w:left="202"/>
        <w:rPr>
          <w:i/>
        </w:rPr>
      </w:pPr>
      <w:r>
        <w:t xml:space="preserve">Придеви у саставу именског предиката и у атрибутивној функцији (рецептивно и продуктивно). Поређење придева,описна компарација </w:t>
      </w:r>
      <w:r>
        <w:rPr>
          <w:i/>
        </w:rPr>
        <w:t>са ebenso....wie, nicht so</w:t>
      </w:r>
    </w:p>
    <w:p w:rsidR="00381CE0" w:rsidRDefault="00346D2A">
      <w:pPr>
        <w:spacing w:before="2"/>
        <w:ind w:left="203"/>
        <w:rPr>
          <w:i/>
          <w:sz w:val="18"/>
        </w:rPr>
      </w:pPr>
      <w:r>
        <w:rPr>
          <w:i/>
          <w:sz w:val="18"/>
        </w:rPr>
        <w:t>.....wie</w:t>
      </w:r>
    </w:p>
    <w:p w:rsidR="00381CE0" w:rsidRDefault="00381CE0">
      <w:pPr>
        <w:pStyle w:val="BodyText"/>
        <w:spacing w:before="5"/>
        <w:rPr>
          <w:i/>
        </w:rPr>
      </w:pPr>
    </w:p>
    <w:p w:rsidR="00381CE0" w:rsidRDefault="00346D2A">
      <w:pPr>
        <w:pStyle w:val="Heading2"/>
        <w:spacing w:before="1"/>
      </w:pPr>
      <w:r>
        <w:t>Бројеви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pStyle w:val="BodyText"/>
        <w:ind w:left="201"/>
      </w:pPr>
      <w:r>
        <w:t>Основни и редни бројеви</w:t>
      </w:r>
    </w:p>
    <w:p w:rsidR="00381CE0" w:rsidRDefault="00381CE0">
      <w:pPr>
        <w:pStyle w:val="BodyText"/>
        <w:spacing w:before="8"/>
      </w:pPr>
    </w:p>
    <w:p w:rsidR="00381CE0" w:rsidRDefault="00346D2A">
      <w:pPr>
        <w:pStyle w:val="Heading2"/>
        <w:spacing w:before="1" w:line="205" w:lineRule="exact"/>
      </w:pPr>
      <w:r>
        <w:t>Предлози</w:t>
      </w:r>
    </w:p>
    <w:p w:rsidR="00381CE0" w:rsidRDefault="00346D2A">
      <w:pPr>
        <w:pStyle w:val="BodyText"/>
        <w:spacing w:line="205" w:lineRule="exact"/>
        <w:ind w:left="201"/>
      </w:pPr>
      <w:r>
        <w:t>Предлози са генитивом, дативом, акузативом, дативом и акузативном</w:t>
      </w:r>
    </w:p>
    <w:p w:rsidR="00381CE0" w:rsidRDefault="00381CE0">
      <w:pPr>
        <w:pStyle w:val="BodyText"/>
        <w:spacing w:before="7"/>
      </w:pPr>
    </w:p>
    <w:p w:rsidR="00381CE0" w:rsidRDefault="00346D2A">
      <w:pPr>
        <w:pStyle w:val="Heading2"/>
        <w:spacing w:line="205" w:lineRule="exact"/>
      </w:pPr>
      <w:r>
        <w:t>Глаголски облици</w:t>
      </w:r>
    </w:p>
    <w:p w:rsidR="00381CE0" w:rsidRDefault="00346D2A">
      <w:pPr>
        <w:pStyle w:val="BodyText"/>
        <w:spacing w:line="242" w:lineRule="auto"/>
        <w:ind w:left="201" w:right="1299"/>
      </w:pPr>
      <w:r>
        <w:t>Презент, перфект, претерит и футур јаких, слабих, помоћних, рефлексивних, сложених и модалних глагола. Плусквамперфект најфреквентнијих глагола Конјуктив претерита и плускв</w:t>
      </w:r>
      <w:r>
        <w:t>амперфекта, потенцијал</w:t>
      </w:r>
    </w:p>
    <w:p w:rsidR="00381CE0" w:rsidRDefault="00346D2A">
      <w:pPr>
        <w:pStyle w:val="BodyText"/>
        <w:spacing w:line="207" w:lineRule="exact"/>
        <w:ind w:left="201"/>
      </w:pPr>
      <w:r>
        <w:t>Пасив радње (сва времена)</w:t>
      </w:r>
    </w:p>
    <w:p w:rsidR="00381CE0" w:rsidRDefault="00381CE0">
      <w:pPr>
        <w:pStyle w:val="BodyText"/>
        <w:spacing w:before="4"/>
      </w:pPr>
    </w:p>
    <w:p w:rsidR="00381CE0" w:rsidRDefault="00346D2A">
      <w:pPr>
        <w:pStyle w:val="Heading2"/>
        <w:spacing w:line="205" w:lineRule="exact"/>
      </w:pPr>
      <w:r>
        <w:t>Реченице</w:t>
      </w:r>
    </w:p>
    <w:p w:rsidR="00381CE0" w:rsidRDefault="00346D2A">
      <w:pPr>
        <w:spacing w:line="205" w:lineRule="exact"/>
        <w:ind w:left="201"/>
        <w:rPr>
          <w:sz w:val="18"/>
        </w:rPr>
      </w:pPr>
      <w:r>
        <w:rPr>
          <w:sz w:val="18"/>
        </w:rPr>
        <w:t>Независно сложене реченице (</w:t>
      </w:r>
      <w:r>
        <w:rPr>
          <w:i/>
          <w:sz w:val="18"/>
        </w:rPr>
        <w:t>und, aber, oder, denn, darum, deswegen, trotzdem</w:t>
      </w:r>
      <w:r>
        <w:rPr>
          <w:sz w:val="18"/>
        </w:rPr>
        <w:t>)</w:t>
      </w:r>
    </w:p>
    <w:p w:rsidR="00381CE0" w:rsidRDefault="00346D2A">
      <w:pPr>
        <w:spacing w:before="3"/>
        <w:ind w:left="201"/>
        <w:rPr>
          <w:sz w:val="18"/>
        </w:rPr>
      </w:pPr>
      <w:r>
        <w:rPr>
          <w:sz w:val="18"/>
        </w:rPr>
        <w:t>Зависно сложене – узрочне (weil), временске (</w:t>
      </w:r>
      <w:r>
        <w:rPr>
          <w:i/>
          <w:sz w:val="18"/>
        </w:rPr>
        <w:t>wenn, als, während, bis,bevor, nachdem</w:t>
      </w:r>
      <w:r>
        <w:rPr>
          <w:sz w:val="18"/>
        </w:rPr>
        <w:t>), концесивне (</w:t>
      </w:r>
      <w:r>
        <w:rPr>
          <w:i/>
          <w:sz w:val="18"/>
        </w:rPr>
        <w:t>obwohl</w:t>
      </w:r>
      <w:r>
        <w:rPr>
          <w:sz w:val="18"/>
        </w:rPr>
        <w:t>), релативне,фи</w:t>
      </w:r>
      <w:r>
        <w:rPr>
          <w:sz w:val="18"/>
        </w:rPr>
        <w:t>налне (</w:t>
      </w:r>
      <w:r>
        <w:rPr>
          <w:i/>
          <w:sz w:val="18"/>
        </w:rPr>
        <w:t>damit</w:t>
      </w:r>
      <w:r>
        <w:rPr>
          <w:sz w:val="18"/>
        </w:rPr>
        <w:t>), кондиционалне реченице</w:t>
      </w:r>
    </w:p>
    <w:p w:rsidR="00381CE0" w:rsidRDefault="00381CE0">
      <w:pPr>
        <w:pStyle w:val="BodyText"/>
        <w:spacing w:before="5"/>
      </w:pPr>
    </w:p>
    <w:p w:rsidR="00381CE0" w:rsidRDefault="00346D2A">
      <w:pPr>
        <w:pStyle w:val="Heading2"/>
        <w:spacing w:before="1"/>
        <w:ind w:left="199" w:right="681"/>
        <w:jc w:val="center"/>
      </w:pPr>
      <w:r>
        <w:t>РУСКИ ЈЕЗИК</w:t>
      </w:r>
    </w:p>
    <w:p w:rsidR="00381CE0" w:rsidRDefault="00381CE0">
      <w:pPr>
        <w:pStyle w:val="BodyText"/>
        <w:spacing w:before="3"/>
        <w:rPr>
          <w:b/>
        </w:rPr>
      </w:pPr>
    </w:p>
    <w:p w:rsidR="00381CE0" w:rsidRDefault="00346D2A">
      <w:pPr>
        <w:spacing w:line="205" w:lineRule="exact"/>
        <w:ind w:left="201"/>
        <w:rPr>
          <w:b/>
          <w:sz w:val="18"/>
        </w:rPr>
      </w:pPr>
      <w:r>
        <w:rPr>
          <w:b/>
          <w:sz w:val="18"/>
        </w:rPr>
        <w:t>Фонетика са прозодијом</w:t>
      </w:r>
    </w:p>
    <w:p w:rsidR="00381CE0" w:rsidRDefault="00346D2A">
      <w:pPr>
        <w:pStyle w:val="BodyText"/>
        <w:spacing w:line="242" w:lineRule="auto"/>
        <w:ind w:left="203" w:hanging="2"/>
      </w:pPr>
      <w:r>
        <w:t>Систематизација правила руског књижевног изговора (акање/икање, изговор гласа [ј], изговор сугласничких група, опозиција звучни/безвучни сугласник, алтернације/једначења сугласника пред сугласницима, обезвучавање звучних сугласника на крају речи, основне и</w:t>
      </w:r>
      <w:r>
        <w:t>нтонационе конструкције).</w:t>
      </w:r>
    </w:p>
    <w:p w:rsidR="00381CE0" w:rsidRDefault="00381CE0">
      <w:pPr>
        <w:pStyle w:val="BodyText"/>
        <w:spacing w:before="2"/>
      </w:pPr>
    </w:p>
    <w:p w:rsidR="00381CE0" w:rsidRDefault="00346D2A">
      <w:pPr>
        <w:pStyle w:val="Heading2"/>
        <w:spacing w:line="206" w:lineRule="exact"/>
      </w:pPr>
      <w:r>
        <w:rPr>
          <w:color w:val="231F20"/>
        </w:rPr>
        <w:t>Именице</w:t>
      </w:r>
    </w:p>
    <w:p w:rsidR="00381CE0" w:rsidRDefault="00346D2A">
      <w:pPr>
        <w:ind w:left="203" w:right="722" w:hanging="2"/>
        <w:rPr>
          <w:sz w:val="18"/>
        </w:rPr>
      </w:pPr>
      <w:r>
        <w:rPr>
          <w:color w:val="231F20"/>
          <w:sz w:val="18"/>
        </w:rPr>
        <w:t xml:space="preserve">Предлошко-падешке конструкције са акцентом на разликама у односу на српски језик: </w:t>
      </w:r>
      <w:r>
        <w:rPr>
          <w:i/>
          <w:color w:val="231F20"/>
          <w:sz w:val="18"/>
        </w:rPr>
        <w:t xml:space="preserve">игра в футбол, игра в шахматы; обучение русскому языку; контрольная по русскому; учëба в университете; подготовка к экзамену </w:t>
      </w:r>
      <w:r>
        <w:rPr>
          <w:color w:val="231F20"/>
          <w:sz w:val="18"/>
        </w:rPr>
        <w:t>и сл.</w:t>
      </w:r>
    </w:p>
    <w:p w:rsidR="00381CE0" w:rsidRDefault="00346D2A">
      <w:pPr>
        <w:spacing w:before="3"/>
        <w:ind w:left="201"/>
        <w:rPr>
          <w:b/>
          <w:i/>
          <w:sz w:val="18"/>
        </w:rPr>
      </w:pPr>
      <w:r>
        <w:rPr>
          <w:sz w:val="18"/>
        </w:rPr>
        <w:t xml:space="preserve">Именице </w:t>
      </w:r>
      <w:r>
        <w:rPr>
          <w:sz w:val="18"/>
        </w:rPr>
        <w:t xml:space="preserve">на </w:t>
      </w:r>
      <w:r>
        <w:rPr>
          <w:b/>
          <w:i/>
          <w:sz w:val="18"/>
        </w:rPr>
        <w:t>-ия, -ие, -мя, -анин(янин)</w:t>
      </w:r>
    </w:p>
    <w:p w:rsidR="00381CE0" w:rsidRDefault="00346D2A">
      <w:pPr>
        <w:spacing w:before="4"/>
        <w:ind w:left="201"/>
        <w:rPr>
          <w:b/>
          <w:sz w:val="18"/>
        </w:rPr>
      </w:pPr>
      <w:r>
        <w:rPr>
          <w:color w:val="231F20"/>
          <w:sz w:val="18"/>
        </w:rPr>
        <w:t xml:space="preserve">Скраћенице (ВУЗ, АН, МГУ, РФ и сл.) − </w:t>
      </w:r>
      <w:r>
        <w:rPr>
          <w:b/>
          <w:color w:val="231F20"/>
          <w:sz w:val="18"/>
        </w:rPr>
        <w:t>рецептивно.</w:t>
      </w:r>
    </w:p>
    <w:p w:rsidR="00381CE0" w:rsidRDefault="00381CE0">
      <w:pPr>
        <w:pStyle w:val="BodyText"/>
        <w:spacing w:before="2"/>
        <w:rPr>
          <w:b/>
        </w:rPr>
      </w:pPr>
    </w:p>
    <w:p w:rsidR="00381CE0" w:rsidRDefault="00346D2A">
      <w:pPr>
        <w:pStyle w:val="Heading2"/>
      </w:pPr>
      <w:r>
        <w:rPr>
          <w:color w:val="231F20"/>
        </w:rPr>
        <w:t>Заменице</w:t>
      </w:r>
    </w:p>
    <w:p w:rsidR="00381CE0" w:rsidRDefault="00346D2A">
      <w:pPr>
        <w:spacing w:before="2"/>
        <w:ind w:left="201"/>
        <w:rPr>
          <w:b/>
          <w:sz w:val="18"/>
        </w:rPr>
      </w:pPr>
      <w:r>
        <w:rPr>
          <w:color w:val="231F20"/>
          <w:sz w:val="18"/>
        </w:rPr>
        <w:t xml:space="preserve">Неодређене заменице типа </w:t>
      </w:r>
      <w:r>
        <w:rPr>
          <w:b/>
          <w:i/>
          <w:color w:val="231F20"/>
          <w:sz w:val="18"/>
        </w:rPr>
        <w:t>кто-</w:t>
      </w:r>
      <w:r>
        <w:rPr>
          <w:b/>
          <w:i/>
          <w:sz w:val="18"/>
        </w:rPr>
        <w:t xml:space="preserve">то, кто-нибудь </w:t>
      </w:r>
      <w:r>
        <w:rPr>
          <w:b/>
          <w:sz w:val="18"/>
        </w:rPr>
        <w:t>− рецептивно</w:t>
      </w:r>
    </w:p>
    <w:p w:rsidR="00381CE0" w:rsidRDefault="00381CE0">
      <w:pPr>
        <w:pStyle w:val="BodyText"/>
        <w:spacing w:before="2"/>
        <w:rPr>
          <w:b/>
        </w:rPr>
      </w:pPr>
    </w:p>
    <w:p w:rsidR="00381CE0" w:rsidRDefault="00346D2A">
      <w:pPr>
        <w:pStyle w:val="Heading2"/>
        <w:spacing w:line="205" w:lineRule="exact"/>
      </w:pPr>
      <w:r>
        <w:rPr>
          <w:color w:val="231F20"/>
        </w:rPr>
        <w:t>Придеви</w:t>
      </w:r>
    </w:p>
    <w:p w:rsidR="00381CE0" w:rsidRDefault="00346D2A">
      <w:pPr>
        <w:spacing w:line="205" w:lineRule="exact"/>
        <w:ind w:left="201"/>
        <w:rPr>
          <w:i/>
          <w:sz w:val="18"/>
        </w:rPr>
      </w:pPr>
      <w:r>
        <w:rPr>
          <w:color w:val="231F20"/>
          <w:sz w:val="18"/>
        </w:rPr>
        <w:t xml:space="preserve">Дужи и краћи облици придева. Обавезна употреба краћег облика, у предикату са допуном </w:t>
      </w:r>
      <w:r>
        <w:rPr>
          <w:i/>
          <w:color w:val="231F20"/>
          <w:sz w:val="18"/>
        </w:rPr>
        <w:t>(Эти задания для нас просты. Эти задания простые.)</w:t>
      </w:r>
    </w:p>
    <w:p w:rsidR="00381CE0" w:rsidRDefault="00381CE0">
      <w:pPr>
        <w:pStyle w:val="BodyText"/>
        <w:spacing w:before="8"/>
        <w:rPr>
          <w:i/>
        </w:rPr>
      </w:pPr>
    </w:p>
    <w:p w:rsidR="00381CE0" w:rsidRDefault="00346D2A">
      <w:pPr>
        <w:pStyle w:val="Heading2"/>
        <w:spacing w:line="205" w:lineRule="exact"/>
      </w:pPr>
      <w:r>
        <w:rPr>
          <w:color w:val="231F20"/>
        </w:rPr>
        <w:t>Бројеви</w:t>
      </w:r>
    </w:p>
    <w:p w:rsidR="00381CE0" w:rsidRDefault="00346D2A">
      <w:pPr>
        <w:spacing w:line="242" w:lineRule="auto"/>
        <w:ind w:left="203" w:right="722" w:hanging="2"/>
        <w:rPr>
          <w:i/>
          <w:sz w:val="18"/>
        </w:rPr>
      </w:pPr>
      <w:r>
        <w:rPr>
          <w:color w:val="231F20"/>
          <w:sz w:val="18"/>
        </w:rPr>
        <w:t>Промена и употреба основних (</w:t>
      </w:r>
      <w:r>
        <w:rPr>
          <w:i/>
          <w:sz w:val="18"/>
        </w:rPr>
        <w:t>1−4, 5−20 и 30, 40, 90, тысяча, миллион, миллиард</w:t>
      </w:r>
      <w:r>
        <w:rPr>
          <w:sz w:val="18"/>
        </w:rPr>
        <w:t xml:space="preserve">) и редних бројева при исказивању времена по часовнику, датума, количине са предлозима </w:t>
      </w:r>
      <w:r>
        <w:rPr>
          <w:i/>
          <w:sz w:val="18"/>
        </w:rPr>
        <w:t>без, около, с...до,с...по, от..</w:t>
      </w:r>
      <w:r>
        <w:rPr>
          <w:i/>
          <w:sz w:val="18"/>
        </w:rPr>
        <w:t>.до, к.</w:t>
      </w:r>
    </w:p>
    <w:p w:rsidR="00381CE0" w:rsidRDefault="00381CE0">
      <w:pPr>
        <w:pStyle w:val="BodyText"/>
        <w:spacing w:before="2"/>
        <w:rPr>
          <w:i/>
        </w:rPr>
      </w:pPr>
    </w:p>
    <w:p w:rsidR="00381CE0" w:rsidRDefault="00346D2A">
      <w:pPr>
        <w:pStyle w:val="Heading2"/>
        <w:spacing w:line="206" w:lineRule="exact"/>
      </w:pPr>
      <w:r>
        <w:rPr>
          <w:color w:val="231F20"/>
        </w:rPr>
        <w:t>Глаголи</w:t>
      </w:r>
    </w:p>
    <w:p w:rsidR="00381CE0" w:rsidRDefault="00346D2A">
      <w:pPr>
        <w:pStyle w:val="BodyText"/>
        <w:spacing w:line="206" w:lineRule="exact"/>
        <w:ind w:left="292"/>
      </w:pPr>
      <w:r>
        <w:rPr>
          <w:color w:val="231F20"/>
        </w:rPr>
        <w:t>Систематизација правила и начина исказивања заповести.</w:t>
      </w:r>
    </w:p>
    <w:p w:rsidR="00381CE0" w:rsidRDefault="00346D2A">
      <w:pPr>
        <w:spacing w:before="2"/>
        <w:ind w:left="201"/>
        <w:rPr>
          <w:sz w:val="18"/>
        </w:rPr>
      </w:pPr>
      <w:r>
        <w:rPr>
          <w:color w:val="231F20"/>
          <w:sz w:val="18"/>
        </w:rPr>
        <w:t>Најчешћи префикси код грађења глагола и њихова улога у промени глаголског вида (</w:t>
      </w:r>
      <w:r>
        <w:rPr>
          <w:i/>
          <w:color w:val="231F20"/>
          <w:sz w:val="18"/>
        </w:rPr>
        <w:t>сделать, заговорить, написать, переписать</w:t>
      </w:r>
      <w:r>
        <w:rPr>
          <w:color w:val="231F20"/>
          <w:sz w:val="18"/>
        </w:rPr>
        <w:t>).</w:t>
      </w:r>
    </w:p>
    <w:p w:rsidR="00381CE0" w:rsidRDefault="00346D2A">
      <w:pPr>
        <w:spacing w:before="4" w:line="206" w:lineRule="exact"/>
        <w:ind w:left="201"/>
        <w:rPr>
          <w:b/>
          <w:sz w:val="18"/>
        </w:rPr>
      </w:pPr>
      <w:r>
        <w:rPr>
          <w:color w:val="231F20"/>
          <w:sz w:val="18"/>
        </w:rPr>
        <w:t xml:space="preserve">Видски парови: </w:t>
      </w:r>
      <w:r>
        <w:rPr>
          <w:i/>
          <w:color w:val="231F20"/>
          <w:sz w:val="18"/>
        </w:rPr>
        <w:t>брать/взять, говорить/сказать, класть/положить, ложиться/лечь, садиться/сесть</w:t>
      </w:r>
      <w:r>
        <w:rPr>
          <w:b/>
          <w:color w:val="231F20"/>
          <w:sz w:val="18"/>
        </w:rPr>
        <w:t>.</w:t>
      </w:r>
    </w:p>
    <w:p w:rsidR="00381CE0" w:rsidRDefault="00346D2A">
      <w:pPr>
        <w:pStyle w:val="BodyText"/>
        <w:spacing w:line="206" w:lineRule="exact"/>
        <w:ind w:left="201"/>
        <w:rPr>
          <w:i/>
        </w:rPr>
      </w:pPr>
      <w:r>
        <w:rPr>
          <w:color w:val="231F20"/>
        </w:rPr>
        <w:t>Прошло време глагола с инфинитивном основом на сугласник (</w:t>
      </w:r>
      <w:r>
        <w:rPr>
          <w:i/>
          <w:color w:val="231F20"/>
        </w:rPr>
        <w:t>идти, везти,</w:t>
      </w:r>
    </w:p>
    <w:p w:rsidR="00381CE0" w:rsidRDefault="00381CE0">
      <w:pPr>
        <w:spacing w:line="206" w:lineRule="exact"/>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ind w:left="201"/>
        <w:rPr>
          <w:sz w:val="18"/>
        </w:rPr>
      </w:pPr>
      <w:r>
        <w:rPr>
          <w:i/>
          <w:color w:val="231F20"/>
          <w:sz w:val="18"/>
        </w:rPr>
        <w:t>нести, запереть</w:t>
      </w:r>
      <w:r>
        <w:rPr>
          <w:color w:val="231F20"/>
          <w:sz w:val="18"/>
        </w:rPr>
        <w:t>).</w:t>
      </w:r>
    </w:p>
    <w:p w:rsidR="00381CE0" w:rsidRDefault="00346D2A">
      <w:pPr>
        <w:spacing w:before="6"/>
        <w:ind w:left="201"/>
        <w:rPr>
          <w:b/>
          <w:sz w:val="18"/>
        </w:rPr>
      </w:pPr>
      <w:r>
        <w:rPr>
          <w:color w:val="231F20"/>
          <w:sz w:val="18"/>
        </w:rPr>
        <w:t xml:space="preserve">Глаголски прилози несвршеног и свршеног вида </w:t>
      </w:r>
      <w:r>
        <w:rPr>
          <w:i/>
          <w:color w:val="231F20"/>
          <w:sz w:val="18"/>
        </w:rPr>
        <w:t>(молча, поверив, вернувши</w:t>
      </w:r>
      <w:r>
        <w:rPr>
          <w:i/>
          <w:color w:val="231F20"/>
          <w:sz w:val="18"/>
        </w:rPr>
        <w:t>сь)</w:t>
      </w:r>
      <w:r>
        <w:rPr>
          <w:b/>
          <w:color w:val="231F20"/>
          <w:sz w:val="18"/>
        </w:rPr>
        <w:t>.</w:t>
      </w:r>
    </w:p>
    <w:p w:rsidR="00381CE0" w:rsidRDefault="00381CE0">
      <w:pPr>
        <w:pStyle w:val="BodyText"/>
        <w:spacing w:before="2"/>
        <w:rPr>
          <w:b/>
        </w:rPr>
      </w:pPr>
    </w:p>
    <w:p w:rsidR="00381CE0" w:rsidRDefault="00346D2A">
      <w:pPr>
        <w:pStyle w:val="Heading2"/>
        <w:spacing w:before="1"/>
      </w:pPr>
      <w:r>
        <w:rPr>
          <w:color w:val="231F20"/>
        </w:rPr>
        <w:t>Прилози</w:t>
      </w:r>
    </w:p>
    <w:p w:rsidR="00381CE0" w:rsidRDefault="00346D2A">
      <w:pPr>
        <w:ind w:left="201"/>
        <w:rPr>
          <w:sz w:val="18"/>
        </w:rPr>
      </w:pPr>
      <w:r>
        <w:rPr>
          <w:color w:val="231F20"/>
          <w:sz w:val="18"/>
        </w:rPr>
        <w:t xml:space="preserve">Најфреквентнији суфикси за грађење прилога: придевска основа + </w:t>
      </w:r>
      <w:r>
        <w:rPr>
          <w:b/>
          <w:i/>
          <w:color w:val="231F20"/>
          <w:sz w:val="18"/>
        </w:rPr>
        <w:t xml:space="preserve">-o </w:t>
      </w:r>
      <w:r>
        <w:rPr>
          <w:color w:val="231F20"/>
          <w:sz w:val="18"/>
        </w:rPr>
        <w:t xml:space="preserve">(тихо, скромно и сл.); придевска основа + </w:t>
      </w:r>
      <w:r>
        <w:rPr>
          <w:b/>
          <w:i/>
          <w:color w:val="231F20"/>
          <w:sz w:val="18"/>
        </w:rPr>
        <w:t xml:space="preserve">-и </w:t>
      </w:r>
      <w:r>
        <w:rPr>
          <w:color w:val="231F20"/>
          <w:sz w:val="18"/>
        </w:rPr>
        <w:t>(</w:t>
      </w:r>
      <w:r>
        <w:rPr>
          <w:i/>
          <w:color w:val="231F20"/>
          <w:sz w:val="18"/>
        </w:rPr>
        <w:t xml:space="preserve">по-русски, практически </w:t>
      </w:r>
      <w:r>
        <w:rPr>
          <w:color w:val="231F20"/>
          <w:sz w:val="18"/>
        </w:rPr>
        <w:t>и сл.).</w:t>
      </w:r>
    </w:p>
    <w:p w:rsidR="00381CE0" w:rsidRDefault="00381CE0">
      <w:pPr>
        <w:pStyle w:val="BodyText"/>
        <w:spacing w:before="3"/>
      </w:pPr>
    </w:p>
    <w:p w:rsidR="00381CE0" w:rsidRDefault="00346D2A">
      <w:pPr>
        <w:pStyle w:val="Heading2"/>
        <w:spacing w:line="206" w:lineRule="exact"/>
      </w:pPr>
      <w:r>
        <w:rPr>
          <w:color w:val="231F20"/>
        </w:rPr>
        <w:t>Реченични модели</w:t>
      </w:r>
    </w:p>
    <w:p w:rsidR="00381CE0" w:rsidRDefault="00346D2A">
      <w:pPr>
        <w:pStyle w:val="BodyText"/>
        <w:ind w:left="203" w:right="791" w:hanging="2"/>
      </w:pPr>
      <w:r>
        <w:rPr>
          <w:color w:val="231F20"/>
        </w:rPr>
        <w:t>Реченичне моделе предвиђене програмом за први разред и даље употребљавати у различитим реченичним контекстима. У II разреду посебну пажњу посветити, пре свега, у виду вежби, моделима у потврдном, одричном и упитном облику за исказивање следећих односа:</w:t>
      </w:r>
    </w:p>
    <w:p w:rsidR="00381CE0" w:rsidRDefault="00381CE0">
      <w:pPr>
        <w:pStyle w:val="BodyText"/>
        <w:spacing w:before="7"/>
      </w:pPr>
    </w:p>
    <w:p w:rsidR="00381CE0" w:rsidRDefault="00346D2A">
      <w:pPr>
        <w:pStyle w:val="Heading2"/>
        <w:spacing w:line="205" w:lineRule="exact"/>
      </w:pPr>
      <w:r>
        <w:rPr>
          <w:color w:val="231F20"/>
        </w:rPr>
        <w:t>Су</w:t>
      </w:r>
      <w:r>
        <w:rPr>
          <w:color w:val="231F20"/>
        </w:rPr>
        <w:t>бјекатско-предикатски односи</w:t>
      </w:r>
    </w:p>
    <w:p w:rsidR="00381CE0" w:rsidRDefault="00346D2A">
      <w:pPr>
        <w:pStyle w:val="BodyText"/>
        <w:spacing w:line="205" w:lineRule="exact"/>
        <w:ind w:left="201"/>
      </w:pPr>
      <w:r>
        <w:rPr>
          <w:color w:val="231F20"/>
        </w:rPr>
        <w:t>Реченице с кратким придевским обликом у предикату.</w:t>
      </w:r>
    </w:p>
    <w:p w:rsidR="00381CE0" w:rsidRDefault="00346D2A">
      <w:pPr>
        <w:spacing w:before="3"/>
        <w:ind w:left="201"/>
        <w:rPr>
          <w:i/>
          <w:sz w:val="18"/>
        </w:rPr>
      </w:pPr>
      <w:r>
        <w:rPr>
          <w:i/>
          <w:color w:val="231F20"/>
          <w:sz w:val="18"/>
        </w:rPr>
        <w:t>Я был болен гриппом. Он способен к математике.</w:t>
      </w:r>
    </w:p>
    <w:p w:rsidR="00381CE0" w:rsidRDefault="00381CE0">
      <w:pPr>
        <w:pStyle w:val="BodyText"/>
        <w:spacing w:before="5"/>
        <w:rPr>
          <w:i/>
        </w:rPr>
      </w:pPr>
    </w:p>
    <w:p w:rsidR="00381CE0" w:rsidRDefault="00346D2A">
      <w:pPr>
        <w:pStyle w:val="Heading2"/>
      </w:pPr>
      <w:r>
        <w:rPr>
          <w:color w:val="231F20"/>
        </w:rPr>
        <w:t>Објекатски односи</w:t>
      </w:r>
    </w:p>
    <w:p w:rsidR="00381CE0" w:rsidRDefault="00346D2A">
      <w:pPr>
        <w:pStyle w:val="BodyText"/>
        <w:spacing w:before="2" w:line="206" w:lineRule="exact"/>
        <w:ind w:left="201"/>
        <w:rPr>
          <w:b/>
        </w:rPr>
      </w:pPr>
      <w:r>
        <w:rPr>
          <w:color w:val="231F20"/>
        </w:rPr>
        <w:t>Реченице с објектом у инфинитиву</w:t>
      </w:r>
      <w:r>
        <w:rPr>
          <w:b/>
          <w:color w:val="231F20"/>
        </w:rPr>
        <w:t>.</w:t>
      </w:r>
    </w:p>
    <w:p w:rsidR="00381CE0" w:rsidRDefault="00346D2A">
      <w:pPr>
        <w:spacing w:line="206" w:lineRule="exact"/>
        <w:ind w:left="202"/>
        <w:rPr>
          <w:i/>
          <w:sz w:val="18"/>
        </w:rPr>
      </w:pPr>
      <w:r>
        <w:rPr>
          <w:i/>
          <w:color w:val="231F20"/>
          <w:sz w:val="18"/>
        </w:rPr>
        <w:t>Врач советовал мне отдохнуть</w:t>
      </w:r>
      <w:r>
        <w:rPr>
          <w:i/>
          <w:sz w:val="18"/>
        </w:rPr>
        <w:t xml:space="preserve">. </w:t>
      </w:r>
      <w:r>
        <w:rPr>
          <w:i/>
          <w:color w:val="231F20"/>
          <w:sz w:val="18"/>
        </w:rPr>
        <w:t>Я уговорил товарища молчать.</w:t>
      </w:r>
    </w:p>
    <w:p w:rsidR="00381CE0" w:rsidRDefault="00381CE0">
      <w:pPr>
        <w:pStyle w:val="BodyText"/>
        <w:spacing w:before="2"/>
        <w:rPr>
          <w:i/>
        </w:rPr>
      </w:pPr>
    </w:p>
    <w:p w:rsidR="00381CE0" w:rsidRDefault="00346D2A">
      <w:pPr>
        <w:pStyle w:val="BodyText"/>
        <w:ind w:left="202"/>
      </w:pPr>
      <w:r>
        <w:rPr>
          <w:color w:val="231F20"/>
        </w:rPr>
        <w:t>Сложена реченица</w:t>
      </w:r>
    </w:p>
    <w:p w:rsidR="00381CE0" w:rsidRDefault="00346D2A">
      <w:pPr>
        <w:ind w:left="202"/>
        <w:rPr>
          <w:i/>
          <w:sz w:val="18"/>
        </w:rPr>
      </w:pPr>
      <w:r>
        <w:rPr>
          <w:i/>
          <w:color w:val="231F20"/>
          <w:sz w:val="18"/>
        </w:rPr>
        <w:t>Врач советовал мне, чтобы я отдохнул. Я уговорил товарища, чтобы он молчал.</w:t>
      </w:r>
    </w:p>
    <w:p w:rsidR="00381CE0" w:rsidRDefault="00381CE0">
      <w:pPr>
        <w:pStyle w:val="BodyText"/>
        <w:spacing w:before="8"/>
        <w:rPr>
          <w:i/>
        </w:rPr>
      </w:pPr>
    </w:p>
    <w:p w:rsidR="00381CE0" w:rsidRDefault="00346D2A">
      <w:pPr>
        <w:pStyle w:val="Heading2"/>
        <w:ind w:left="202"/>
      </w:pPr>
      <w:r>
        <w:rPr>
          <w:color w:val="231F20"/>
        </w:rPr>
        <w:t>Зaвисни односи:</w:t>
      </w:r>
    </w:p>
    <w:p w:rsidR="00381CE0" w:rsidRDefault="00346D2A">
      <w:pPr>
        <w:ind w:left="202"/>
        <w:rPr>
          <w:b/>
          <w:sz w:val="18"/>
        </w:rPr>
      </w:pPr>
      <w:r>
        <w:rPr>
          <w:b/>
          <w:color w:val="231F20"/>
          <w:sz w:val="18"/>
        </w:rPr>
        <w:t>(изражени зависним падежом; глаголским прилогом; сложеном реченицом)</w:t>
      </w:r>
    </w:p>
    <w:p w:rsidR="00381CE0" w:rsidRDefault="00346D2A">
      <w:pPr>
        <w:spacing w:before="2" w:line="206" w:lineRule="exact"/>
        <w:ind w:left="202"/>
        <w:rPr>
          <w:b/>
          <w:sz w:val="18"/>
        </w:rPr>
      </w:pPr>
      <w:r>
        <w:rPr>
          <w:b/>
          <w:sz w:val="18"/>
        </w:rPr>
        <w:t>− просторни</w:t>
      </w:r>
    </w:p>
    <w:p w:rsidR="00381CE0" w:rsidRDefault="00346D2A">
      <w:pPr>
        <w:ind w:left="202" w:right="7008"/>
        <w:rPr>
          <w:i/>
          <w:sz w:val="18"/>
        </w:rPr>
      </w:pPr>
      <w:r>
        <w:rPr>
          <w:i/>
          <w:color w:val="231F20"/>
          <w:sz w:val="18"/>
        </w:rPr>
        <w:t>Я тебя буду ждать у (около, возле) памятника.Она живëт у своих родителей</w:t>
      </w:r>
      <w:r>
        <w:rPr>
          <w:i/>
          <w:sz w:val="18"/>
        </w:rPr>
        <w:t xml:space="preserve">. </w:t>
      </w:r>
      <w:r>
        <w:rPr>
          <w:i/>
          <w:color w:val="231F20"/>
          <w:sz w:val="18"/>
        </w:rPr>
        <w:t>Мы пошл</w:t>
      </w:r>
      <w:r>
        <w:rPr>
          <w:i/>
          <w:color w:val="231F20"/>
          <w:sz w:val="18"/>
        </w:rPr>
        <w:t>и туда, куда вела узкая тропника</w:t>
      </w:r>
      <w:r>
        <w:rPr>
          <w:i/>
          <w:sz w:val="18"/>
        </w:rPr>
        <w:t>.</w:t>
      </w:r>
    </w:p>
    <w:p w:rsidR="00381CE0" w:rsidRDefault="00346D2A">
      <w:pPr>
        <w:pStyle w:val="Heading2"/>
        <w:spacing w:before="5" w:line="206" w:lineRule="exact"/>
        <w:ind w:left="202"/>
      </w:pPr>
      <w:r>
        <w:rPr>
          <w:color w:val="231F20"/>
        </w:rPr>
        <w:t>−временски</w:t>
      </w:r>
    </w:p>
    <w:p w:rsidR="00381CE0" w:rsidRDefault="00346D2A">
      <w:pPr>
        <w:spacing w:line="206" w:lineRule="exact"/>
        <w:ind w:left="202"/>
        <w:rPr>
          <w:sz w:val="18"/>
        </w:rPr>
      </w:pPr>
      <w:r>
        <w:rPr>
          <w:i/>
          <w:color w:val="231F20"/>
          <w:sz w:val="18"/>
        </w:rPr>
        <w:t>Это случилось по окончании войны.Возвращаясь домой, я встретил товарища. Кончив работу, он поехал домой</w:t>
      </w:r>
      <w:r>
        <w:rPr>
          <w:color w:val="231F20"/>
          <w:sz w:val="18"/>
        </w:rPr>
        <w:t>.</w:t>
      </w:r>
    </w:p>
    <w:p w:rsidR="00381CE0" w:rsidRDefault="00346D2A">
      <w:pPr>
        <w:pStyle w:val="Heading2"/>
        <w:spacing w:before="4" w:line="206" w:lineRule="exact"/>
        <w:ind w:left="202"/>
      </w:pPr>
      <w:r>
        <w:rPr>
          <w:color w:val="231F20"/>
        </w:rPr>
        <w:t>−начински</w:t>
      </w:r>
    </w:p>
    <w:p w:rsidR="00381CE0" w:rsidRDefault="00346D2A">
      <w:pPr>
        <w:spacing w:line="206" w:lineRule="exact"/>
        <w:ind w:left="202"/>
        <w:rPr>
          <w:sz w:val="18"/>
        </w:rPr>
      </w:pPr>
      <w:r>
        <w:rPr>
          <w:i/>
          <w:color w:val="231F20"/>
          <w:sz w:val="18"/>
        </w:rPr>
        <w:t>Мне нужно с тобой поговорить с глазу на глаз. Друзья возвращались домой весело разговаривая. Он поздоровался кивнув головой</w:t>
      </w:r>
      <w:r>
        <w:rPr>
          <w:color w:val="231F20"/>
          <w:sz w:val="18"/>
        </w:rPr>
        <w:t>.</w:t>
      </w:r>
    </w:p>
    <w:p w:rsidR="00381CE0" w:rsidRDefault="00346D2A">
      <w:pPr>
        <w:pStyle w:val="Heading2"/>
        <w:spacing w:before="4" w:line="206" w:lineRule="exact"/>
        <w:ind w:left="202"/>
      </w:pPr>
      <w:r>
        <w:rPr>
          <w:color w:val="231F20"/>
        </w:rPr>
        <w:t>−узрочни</w:t>
      </w:r>
    </w:p>
    <w:p w:rsidR="00381CE0" w:rsidRDefault="00346D2A">
      <w:pPr>
        <w:spacing w:line="206" w:lineRule="exact"/>
        <w:ind w:left="202"/>
        <w:rPr>
          <w:i/>
          <w:sz w:val="18"/>
        </w:rPr>
      </w:pPr>
      <w:r>
        <w:rPr>
          <w:i/>
          <w:color w:val="231F20"/>
          <w:sz w:val="18"/>
        </w:rPr>
        <w:t>Не находя нужного слова, он замолчал. Почувствовав голод, брат решил пообедать без меня. Так как брат почуствовал голод, о</w:t>
      </w:r>
      <w:r>
        <w:rPr>
          <w:i/>
          <w:color w:val="231F20"/>
          <w:sz w:val="18"/>
        </w:rPr>
        <w:t>н решил пообедать без меня.</w:t>
      </w:r>
    </w:p>
    <w:p w:rsidR="00381CE0" w:rsidRDefault="00346D2A">
      <w:pPr>
        <w:pStyle w:val="Heading2"/>
        <w:spacing w:before="6" w:line="205" w:lineRule="exact"/>
        <w:ind w:left="202"/>
      </w:pPr>
      <w:r>
        <w:rPr>
          <w:color w:val="231F20"/>
        </w:rPr>
        <w:t>−циљни</w:t>
      </w:r>
    </w:p>
    <w:p w:rsidR="00381CE0" w:rsidRDefault="00346D2A">
      <w:pPr>
        <w:pStyle w:val="BodyText"/>
        <w:spacing w:line="205" w:lineRule="exact"/>
        <w:ind w:left="202"/>
        <w:rPr>
          <w:i/>
        </w:rPr>
      </w:pPr>
      <w:r>
        <w:rPr>
          <w:color w:val="231F20"/>
        </w:rPr>
        <w:t>Реченице са одредбом у инфинитиву</w:t>
      </w:r>
      <w:r>
        <w:rPr>
          <w:i/>
          <w:color w:val="231F20"/>
        </w:rPr>
        <w:t>:</w:t>
      </w:r>
    </w:p>
    <w:p w:rsidR="00381CE0" w:rsidRDefault="00346D2A">
      <w:pPr>
        <w:spacing w:before="2"/>
        <w:ind w:left="202"/>
        <w:rPr>
          <w:sz w:val="18"/>
        </w:rPr>
      </w:pPr>
      <w:r>
        <w:rPr>
          <w:i/>
          <w:color w:val="231F20"/>
          <w:sz w:val="18"/>
        </w:rPr>
        <w:t>Мать отпустила дочку гулять. Мы пришли проститься. Мы пришли, чтобы проститься. Чтобы правильно говорить, нужно хорошо усвоить грамматику</w:t>
      </w:r>
      <w:r>
        <w:rPr>
          <w:color w:val="231F20"/>
          <w:sz w:val="18"/>
        </w:rPr>
        <w:t>.</w:t>
      </w:r>
    </w:p>
    <w:p w:rsidR="00381CE0" w:rsidRDefault="00346D2A">
      <w:pPr>
        <w:pStyle w:val="Heading2"/>
        <w:spacing w:before="6" w:line="205" w:lineRule="exact"/>
        <w:ind w:left="202"/>
      </w:pPr>
      <w:r>
        <w:rPr>
          <w:color w:val="231F20"/>
        </w:rPr>
        <w:t>Лексикологија</w:t>
      </w:r>
    </w:p>
    <w:p w:rsidR="00381CE0" w:rsidRDefault="00346D2A">
      <w:pPr>
        <w:pStyle w:val="BodyText"/>
        <w:spacing w:line="205" w:lineRule="exact"/>
        <w:ind w:left="202"/>
      </w:pPr>
      <w:r>
        <w:rPr>
          <w:color w:val="231F20"/>
        </w:rPr>
        <w:t>Најчешћи деминутиви именица и придева.</w:t>
      </w:r>
    </w:p>
    <w:p w:rsidR="00381CE0" w:rsidRDefault="00346D2A">
      <w:pPr>
        <w:pStyle w:val="BodyText"/>
        <w:spacing w:before="2"/>
        <w:ind w:left="202"/>
      </w:pPr>
      <w:r>
        <w:rPr>
          <w:color w:val="231F20"/>
        </w:rPr>
        <w:t>Лексички синоними, антоними, хомоними. Међујезички хомоними и пароними.</w:t>
      </w:r>
    </w:p>
    <w:p w:rsidR="00381CE0" w:rsidRDefault="00381CE0">
      <w:pPr>
        <w:pStyle w:val="BodyText"/>
        <w:spacing w:before="6"/>
      </w:pPr>
    </w:p>
    <w:p w:rsidR="00381CE0" w:rsidRDefault="00346D2A">
      <w:pPr>
        <w:pStyle w:val="Heading2"/>
        <w:ind w:left="199" w:right="680"/>
        <w:jc w:val="center"/>
      </w:pPr>
      <w:r>
        <w:t>ФРАНЦУСКИ ЈЕЗИК</w:t>
      </w:r>
    </w:p>
    <w:p w:rsidR="00381CE0" w:rsidRDefault="00381CE0">
      <w:pPr>
        <w:jc w:val="cente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3"/>
        <w:rPr>
          <w:b/>
          <w:sz w:val="22"/>
        </w:rPr>
      </w:pPr>
    </w:p>
    <w:p w:rsidR="00381CE0" w:rsidRDefault="00346D2A">
      <w:pPr>
        <w:spacing w:line="206" w:lineRule="exact"/>
        <w:ind w:left="201"/>
        <w:rPr>
          <w:b/>
          <w:sz w:val="18"/>
        </w:rPr>
      </w:pPr>
      <w:r>
        <w:rPr>
          <w:b/>
          <w:sz w:val="18"/>
        </w:rPr>
        <w:t>Именичка група</w:t>
      </w:r>
    </w:p>
    <w:p w:rsidR="00381CE0" w:rsidRDefault="00346D2A">
      <w:pPr>
        <w:pStyle w:val="ListParagraph"/>
        <w:numPr>
          <w:ilvl w:val="0"/>
          <w:numId w:val="948"/>
        </w:numPr>
        <w:tabs>
          <w:tab w:val="left" w:pos="787"/>
          <w:tab w:val="left" w:pos="788"/>
        </w:tabs>
        <w:spacing w:line="206" w:lineRule="exact"/>
        <w:rPr>
          <w:sz w:val="18"/>
        </w:rPr>
      </w:pPr>
      <w:r>
        <w:rPr>
          <w:sz w:val="18"/>
        </w:rPr>
        <w:t>Систематизација слагања рода и броја именица и придева; место придевa; поређење придева (акцена</w:t>
      </w:r>
      <w:r>
        <w:rPr>
          <w:sz w:val="18"/>
        </w:rPr>
        <w:t>т на суперлативу) ; основни и редни</w:t>
      </w:r>
      <w:r>
        <w:rPr>
          <w:spacing w:val="-6"/>
          <w:sz w:val="18"/>
        </w:rPr>
        <w:t xml:space="preserve"> </w:t>
      </w:r>
      <w:r>
        <w:rPr>
          <w:sz w:val="18"/>
        </w:rPr>
        <w:t>бројеви.</w:t>
      </w:r>
    </w:p>
    <w:p w:rsidR="00381CE0" w:rsidRDefault="00346D2A">
      <w:pPr>
        <w:pStyle w:val="ListParagraph"/>
        <w:numPr>
          <w:ilvl w:val="0"/>
          <w:numId w:val="948"/>
        </w:numPr>
        <w:tabs>
          <w:tab w:val="left" w:pos="787"/>
          <w:tab w:val="left" w:pos="788"/>
        </w:tabs>
        <w:spacing w:before="2"/>
        <w:rPr>
          <w:sz w:val="18"/>
        </w:rPr>
      </w:pPr>
      <w:r>
        <w:rPr>
          <w:sz w:val="18"/>
        </w:rPr>
        <w:t xml:space="preserve">Систематизација употребе детерминаната: одређених, неодређених и партитивних члановa и партитивног </w:t>
      </w:r>
      <w:r>
        <w:rPr>
          <w:i/>
          <w:sz w:val="18"/>
        </w:rPr>
        <w:t>de</w:t>
      </w:r>
      <w:r>
        <w:rPr>
          <w:sz w:val="18"/>
        </w:rPr>
        <w:t>, присвојних и показних</w:t>
      </w:r>
      <w:r>
        <w:rPr>
          <w:spacing w:val="1"/>
          <w:sz w:val="18"/>
        </w:rPr>
        <w:t xml:space="preserve"> </w:t>
      </w:r>
      <w:r>
        <w:rPr>
          <w:sz w:val="18"/>
        </w:rPr>
        <w:t>придева.</w:t>
      </w:r>
    </w:p>
    <w:p w:rsidR="00381CE0" w:rsidRDefault="00346D2A">
      <w:pPr>
        <w:pStyle w:val="ListParagraph"/>
        <w:numPr>
          <w:ilvl w:val="0"/>
          <w:numId w:val="948"/>
        </w:numPr>
        <w:tabs>
          <w:tab w:val="left" w:pos="771"/>
          <w:tab w:val="left" w:pos="772"/>
        </w:tabs>
        <w:ind w:left="771" w:hanging="570"/>
        <w:rPr>
          <w:sz w:val="18"/>
        </w:rPr>
      </w:pPr>
      <w:r>
        <w:rPr>
          <w:sz w:val="18"/>
        </w:rPr>
        <w:t>Систематизација, присвојних, показних, упитних и релативних</w:t>
      </w:r>
      <w:r>
        <w:rPr>
          <w:spacing w:val="-2"/>
          <w:sz w:val="18"/>
        </w:rPr>
        <w:t xml:space="preserve"> </w:t>
      </w:r>
      <w:r>
        <w:rPr>
          <w:sz w:val="18"/>
        </w:rPr>
        <w:t>заменица.</w:t>
      </w:r>
    </w:p>
    <w:p w:rsidR="00381CE0" w:rsidRDefault="00346D2A">
      <w:pPr>
        <w:pStyle w:val="ListParagraph"/>
        <w:numPr>
          <w:ilvl w:val="0"/>
          <w:numId w:val="948"/>
        </w:numPr>
        <w:tabs>
          <w:tab w:val="left" w:pos="771"/>
          <w:tab w:val="left" w:pos="772"/>
        </w:tabs>
        <w:spacing w:before="2"/>
        <w:ind w:left="771" w:hanging="570"/>
        <w:rPr>
          <w:sz w:val="18"/>
        </w:rPr>
      </w:pPr>
      <w:r>
        <w:rPr>
          <w:sz w:val="18"/>
        </w:rPr>
        <w:t>Систематизација фреквентних неодређених</w:t>
      </w:r>
      <w:r>
        <w:rPr>
          <w:spacing w:val="-1"/>
          <w:sz w:val="18"/>
        </w:rPr>
        <w:t xml:space="preserve"> </w:t>
      </w:r>
      <w:r>
        <w:rPr>
          <w:sz w:val="18"/>
        </w:rPr>
        <w:t>заменица.</w:t>
      </w:r>
    </w:p>
    <w:p w:rsidR="00381CE0" w:rsidRDefault="00346D2A">
      <w:pPr>
        <w:pStyle w:val="ListParagraph"/>
        <w:numPr>
          <w:ilvl w:val="0"/>
          <w:numId w:val="948"/>
        </w:numPr>
        <w:tabs>
          <w:tab w:val="left" w:pos="771"/>
          <w:tab w:val="left" w:pos="772"/>
        </w:tabs>
        <w:spacing w:before="2"/>
        <w:ind w:left="771" w:hanging="570"/>
        <w:rPr>
          <w:sz w:val="18"/>
        </w:rPr>
      </w:pPr>
      <w:r>
        <w:rPr>
          <w:sz w:val="18"/>
        </w:rPr>
        <w:t>Систематизација заменица у функцији директног и индиректног</w:t>
      </w:r>
      <w:r>
        <w:rPr>
          <w:spacing w:val="-8"/>
          <w:sz w:val="18"/>
        </w:rPr>
        <w:t xml:space="preserve"> </w:t>
      </w:r>
      <w:r>
        <w:rPr>
          <w:sz w:val="18"/>
        </w:rPr>
        <w:t>објекта.</w:t>
      </w:r>
    </w:p>
    <w:p w:rsidR="00381CE0" w:rsidRDefault="00381CE0">
      <w:pPr>
        <w:pStyle w:val="BodyText"/>
        <w:spacing w:before="6"/>
      </w:pPr>
    </w:p>
    <w:p w:rsidR="00381CE0" w:rsidRDefault="00346D2A">
      <w:pPr>
        <w:pStyle w:val="Heading2"/>
        <w:spacing w:line="206" w:lineRule="exact"/>
      </w:pPr>
      <w:r>
        <w:t>Глаголскагрупа</w:t>
      </w:r>
    </w:p>
    <w:p w:rsidR="00381CE0" w:rsidRDefault="00346D2A">
      <w:pPr>
        <w:pStyle w:val="ListParagraph"/>
        <w:numPr>
          <w:ilvl w:val="0"/>
          <w:numId w:val="947"/>
        </w:numPr>
        <w:tabs>
          <w:tab w:val="left" w:pos="795"/>
          <w:tab w:val="left" w:pos="796"/>
        </w:tabs>
        <w:spacing w:line="206" w:lineRule="exact"/>
        <w:ind w:hanging="3"/>
        <w:rPr>
          <w:sz w:val="18"/>
        </w:rPr>
      </w:pPr>
      <w:r>
        <w:rPr>
          <w:sz w:val="18"/>
        </w:rPr>
        <w:t>Систематизација презента, сложеног перфека, имперфекта, футура првог</w:t>
      </w:r>
      <w:r>
        <w:rPr>
          <w:spacing w:val="-3"/>
          <w:sz w:val="18"/>
        </w:rPr>
        <w:t xml:space="preserve"> </w:t>
      </w:r>
      <w:r>
        <w:rPr>
          <w:sz w:val="18"/>
        </w:rPr>
        <w:t>индикатива.</w:t>
      </w:r>
    </w:p>
    <w:p w:rsidR="00381CE0" w:rsidRDefault="00346D2A">
      <w:pPr>
        <w:pStyle w:val="ListParagraph"/>
        <w:numPr>
          <w:ilvl w:val="0"/>
          <w:numId w:val="947"/>
        </w:numPr>
        <w:tabs>
          <w:tab w:val="left" w:pos="795"/>
          <w:tab w:val="left" w:pos="796"/>
        </w:tabs>
        <w:ind w:hanging="3"/>
        <w:rPr>
          <w:sz w:val="18"/>
        </w:rPr>
      </w:pPr>
      <w:r>
        <w:rPr>
          <w:sz w:val="18"/>
        </w:rPr>
        <w:t>Плусквамперфекат.</w:t>
      </w:r>
    </w:p>
    <w:p w:rsidR="00381CE0" w:rsidRDefault="00346D2A">
      <w:pPr>
        <w:pStyle w:val="ListParagraph"/>
        <w:numPr>
          <w:ilvl w:val="0"/>
          <w:numId w:val="947"/>
        </w:numPr>
        <w:tabs>
          <w:tab w:val="left" w:pos="795"/>
          <w:tab w:val="left" w:pos="796"/>
        </w:tabs>
        <w:spacing w:before="2"/>
        <w:ind w:left="795"/>
        <w:rPr>
          <w:sz w:val="18"/>
        </w:rPr>
      </w:pPr>
      <w:r>
        <w:rPr>
          <w:sz w:val="18"/>
        </w:rPr>
        <w:t>Систематизација перифр</w:t>
      </w:r>
      <w:r>
        <w:rPr>
          <w:sz w:val="18"/>
        </w:rPr>
        <w:t>астичних конструкција: блиског футура, прогресивног презента, блиске</w:t>
      </w:r>
      <w:r>
        <w:rPr>
          <w:spacing w:val="-3"/>
          <w:sz w:val="18"/>
        </w:rPr>
        <w:t xml:space="preserve"> </w:t>
      </w:r>
      <w:r>
        <w:rPr>
          <w:sz w:val="18"/>
        </w:rPr>
        <w:t>прошлости.</w:t>
      </w:r>
    </w:p>
    <w:p w:rsidR="00381CE0" w:rsidRDefault="00346D2A">
      <w:pPr>
        <w:pStyle w:val="ListParagraph"/>
        <w:numPr>
          <w:ilvl w:val="0"/>
          <w:numId w:val="947"/>
        </w:numPr>
        <w:tabs>
          <w:tab w:val="left" w:pos="771"/>
          <w:tab w:val="left" w:pos="772"/>
        </w:tabs>
        <w:ind w:left="771" w:hanging="570"/>
        <w:rPr>
          <w:sz w:val="18"/>
        </w:rPr>
      </w:pPr>
      <w:r>
        <w:rPr>
          <w:sz w:val="18"/>
        </w:rPr>
        <w:t>Фреквентни униперсонални глаголи и</w:t>
      </w:r>
      <w:r>
        <w:rPr>
          <w:spacing w:val="-3"/>
          <w:sz w:val="18"/>
        </w:rPr>
        <w:t xml:space="preserve"> </w:t>
      </w:r>
      <w:r>
        <w:rPr>
          <w:sz w:val="18"/>
        </w:rPr>
        <w:t>изрази.</w:t>
      </w:r>
    </w:p>
    <w:p w:rsidR="00381CE0" w:rsidRDefault="00346D2A">
      <w:pPr>
        <w:pStyle w:val="ListParagraph"/>
        <w:numPr>
          <w:ilvl w:val="0"/>
          <w:numId w:val="947"/>
        </w:numPr>
        <w:tabs>
          <w:tab w:val="left" w:pos="795"/>
          <w:tab w:val="left" w:pos="796"/>
        </w:tabs>
        <w:spacing w:before="2"/>
        <w:ind w:right="1328" w:hanging="3"/>
        <w:rPr>
          <w:sz w:val="18"/>
        </w:rPr>
      </w:pPr>
      <w:r>
        <w:rPr>
          <w:sz w:val="18"/>
        </w:rPr>
        <w:t>Униперсоналне конструкције (</w:t>
      </w:r>
      <w:r>
        <w:rPr>
          <w:i/>
          <w:sz w:val="18"/>
        </w:rPr>
        <w:t>Il faut que, il est possible, il est nécessaire, il vaut mieux que</w:t>
      </w:r>
      <w:r>
        <w:rPr>
          <w:sz w:val="18"/>
        </w:rPr>
        <w:t>) и глаголи жеље, осећања, наредбе, зах</w:t>
      </w:r>
      <w:r>
        <w:rPr>
          <w:sz w:val="18"/>
        </w:rPr>
        <w:t>тева, сумње и страха праћени презентом</w:t>
      </w:r>
      <w:r>
        <w:rPr>
          <w:spacing w:val="-4"/>
          <w:sz w:val="18"/>
        </w:rPr>
        <w:t xml:space="preserve"> </w:t>
      </w:r>
      <w:r>
        <w:rPr>
          <w:sz w:val="18"/>
        </w:rPr>
        <w:t>субјунктива.</w:t>
      </w:r>
    </w:p>
    <w:p w:rsidR="00381CE0" w:rsidRDefault="00346D2A">
      <w:pPr>
        <w:pStyle w:val="ListParagraph"/>
        <w:numPr>
          <w:ilvl w:val="0"/>
          <w:numId w:val="947"/>
        </w:numPr>
        <w:tabs>
          <w:tab w:val="left" w:pos="795"/>
          <w:tab w:val="left" w:pos="796"/>
        </w:tabs>
        <w:spacing w:before="2"/>
        <w:ind w:left="795" w:hanging="593"/>
        <w:rPr>
          <w:sz w:val="18"/>
        </w:rPr>
      </w:pPr>
      <w:r>
        <w:rPr>
          <w:sz w:val="18"/>
        </w:rPr>
        <w:t>Модална употреба кондиционала презента (жеља, учтив захтев, молба, савет,</w:t>
      </w:r>
      <w:r>
        <w:rPr>
          <w:spacing w:val="-5"/>
          <w:sz w:val="18"/>
        </w:rPr>
        <w:t xml:space="preserve"> </w:t>
      </w:r>
      <w:r>
        <w:rPr>
          <w:sz w:val="18"/>
        </w:rPr>
        <w:t>предлог).</w:t>
      </w:r>
    </w:p>
    <w:p w:rsidR="00381CE0" w:rsidRDefault="00346D2A">
      <w:pPr>
        <w:pStyle w:val="ListParagraph"/>
        <w:numPr>
          <w:ilvl w:val="0"/>
          <w:numId w:val="947"/>
        </w:numPr>
        <w:tabs>
          <w:tab w:val="left" w:pos="726"/>
          <w:tab w:val="left" w:pos="727"/>
        </w:tabs>
        <w:spacing w:before="2"/>
        <w:ind w:left="726" w:hanging="524"/>
        <w:rPr>
          <w:sz w:val="18"/>
        </w:rPr>
      </w:pPr>
      <w:r>
        <w:rPr>
          <w:sz w:val="18"/>
        </w:rPr>
        <w:t>Систематизација повратних</w:t>
      </w:r>
      <w:r>
        <w:rPr>
          <w:spacing w:val="-2"/>
          <w:sz w:val="18"/>
        </w:rPr>
        <w:t xml:space="preserve"> </w:t>
      </w:r>
      <w:r>
        <w:rPr>
          <w:sz w:val="18"/>
        </w:rPr>
        <w:t>глагола.</w:t>
      </w:r>
    </w:p>
    <w:p w:rsidR="00381CE0" w:rsidRDefault="00381CE0">
      <w:pPr>
        <w:pStyle w:val="BodyText"/>
        <w:spacing w:before="5"/>
      </w:pPr>
    </w:p>
    <w:p w:rsidR="00381CE0" w:rsidRDefault="00346D2A">
      <w:pPr>
        <w:pStyle w:val="Heading2"/>
        <w:spacing w:before="1" w:line="206" w:lineRule="exact"/>
        <w:ind w:left="202"/>
      </w:pPr>
      <w:r>
        <w:t>Предлози и предложна група</w:t>
      </w:r>
    </w:p>
    <w:p w:rsidR="00381CE0" w:rsidRDefault="00346D2A">
      <w:pPr>
        <w:spacing w:line="206" w:lineRule="exact"/>
        <w:ind w:left="474"/>
        <w:rPr>
          <w:sz w:val="18"/>
        </w:rPr>
      </w:pPr>
      <w:r>
        <w:rPr>
          <w:sz w:val="18"/>
        </w:rPr>
        <w:t>Систематизација предлога за време и временских одредница (</w:t>
      </w:r>
      <w:r>
        <w:rPr>
          <w:i/>
          <w:sz w:val="18"/>
        </w:rPr>
        <w:t>depuis, ça fait … que, en, dans, pour, il y a</w:t>
      </w:r>
      <w:r>
        <w:rPr>
          <w:sz w:val="18"/>
        </w:rPr>
        <w:t>).</w:t>
      </w:r>
    </w:p>
    <w:p w:rsidR="00381CE0" w:rsidRDefault="00381CE0">
      <w:pPr>
        <w:pStyle w:val="BodyText"/>
        <w:spacing w:before="5"/>
      </w:pPr>
    </w:p>
    <w:p w:rsidR="00381CE0" w:rsidRDefault="00346D2A">
      <w:pPr>
        <w:pStyle w:val="Heading2"/>
        <w:spacing w:before="1" w:line="206" w:lineRule="exact"/>
        <w:ind w:left="202"/>
      </w:pPr>
      <w:r>
        <w:t>Прилози</w:t>
      </w:r>
    </w:p>
    <w:p w:rsidR="00381CE0" w:rsidRDefault="00346D2A">
      <w:pPr>
        <w:pStyle w:val="ListParagraph"/>
        <w:numPr>
          <w:ilvl w:val="0"/>
          <w:numId w:val="946"/>
        </w:numPr>
        <w:tabs>
          <w:tab w:val="left" w:pos="795"/>
          <w:tab w:val="left" w:pos="796"/>
        </w:tabs>
        <w:spacing w:line="206" w:lineRule="exact"/>
        <w:ind w:hanging="593"/>
        <w:rPr>
          <w:sz w:val="18"/>
        </w:rPr>
      </w:pPr>
      <w:r>
        <w:rPr>
          <w:sz w:val="18"/>
        </w:rPr>
        <w:t>Систематизација прилога за место, време, начин и количину</w:t>
      </w:r>
      <w:r>
        <w:rPr>
          <w:spacing w:val="-5"/>
          <w:sz w:val="18"/>
        </w:rPr>
        <w:t xml:space="preserve"> </w:t>
      </w:r>
      <w:r>
        <w:rPr>
          <w:sz w:val="18"/>
        </w:rPr>
        <w:t>(интензитет).</w:t>
      </w:r>
    </w:p>
    <w:p w:rsidR="00381CE0" w:rsidRDefault="00346D2A">
      <w:pPr>
        <w:pStyle w:val="ListParagraph"/>
        <w:numPr>
          <w:ilvl w:val="0"/>
          <w:numId w:val="946"/>
        </w:numPr>
        <w:tabs>
          <w:tab w:val="left" w:pos="772"/>
          <w:tab w:val="left" w:pos="773"/>
        </w:tabs>
        <w:ind w:left="772" w:hanging="570"/>
        <w:rPr>
          <w:sz w:val="18"/>
        </w:rPr>
      </w:pPr>
      <w:r>
        <w:rPr>
          <w:sz w:val="18"/>
        </w:rPr>
        <w:t>Место прилога у</w:t>
      </w:r>
      <w:r>
        <w:rPr>
          <w:spacing w:val="-2"/>
          <w:sz w:val="18"/>
        </w:rPr>
        <w:t xml:space="preserve"> </w:t>
      </w:r>
      <w:r>
        <w:rPr>
          <w:sz w:val="18"/>
        </w:rPr>
        <w:t>реченици.</w:t>
      </w:r>
    </w:p>
    <w:p w:rsidR="00381CE0" w:rsidRDefault="00346D2A">
      <w:pPr>
        <w:pStyle w:val="ListParagraph"/>
        <w:numPr>
          <w:ilvl w:val="0"/>
          <w:numId w:val="946"/>
        </w:numPr>
        <w:tabs>
          <w:tab w:val="left" w:pos="771"/>
          <w:tab w:val="left" w:pos="772"/>
        </w:tabs>
        <w:spacing w:before="2"/>
        <w:ind w:left="771" w:hanging="569"/>
        <w:rPr>
          <w:sz w:val="18"/>
        </w:rPr>
      </w:pPr>
      <w:r>
        <w:rPr>
          <w:sz w:val="18"/>
        </w:rPr>
        <w:t>Поређење прилога.</w:t>
      </w:r>
    </w:p>
    <w:p w:rsidR="00381CE0" w:rsidRDefault="00346D2A">
      <w:pPr>
        <w:pStyle w:val="ListParagraph"/>
        <w:numPr>
          <w:ilvl w:val="0"/>
          <w:numId w:val="946"/>
        </w:numPr>
        <w:tabs>
          <w:tab w:val="left" w:pos="771"/>
          <w:tab w:val="left" w:pos="772"/>
        </w:tabs>
        <w:spacing w:before="2"/>
        <w:ind w:left="771" w:hanging="569"/>
        <w:rPr>
          <w:i/>
          <w:sz w:val="18"/>
        </w:rPr>
      </w:pPr>
      <w:r>
        <w:rPr>
          <w:sz w:val="18"/>
        </w:rPr>
        <w:t>Прилошка употреба придева</w:t>
      </w:r>
      <w:r>
        <w:rPr>
          <w:sz w:val="18"/>
        </w:rPr>
        <w:t xml:space="preserve">: </w:t>
      </w:r>
      <w:r>
        <w:rPr>
          <w:i/>
          <w:sz w:val="18"/>
        </w:rPr>
        <w:t>chanter faux; manger</w:t>
      </w:r>
      <w:r>
        <w:rPr>
          <w:i/>
          <w:spacing w:val="-2"/>
          <w:sz w:val="18"/>
        </w:rPr>
        <w:t xml:space="preserve"> </w:t>
      </w:r>
      <w:r>
        <w:rPr>
          <w:i/>
          <w:sz w:val="18"/>
        </w:rPr>
        <w:t>léger.</w:t>
      </w:r>
    </w:p>
    <w:p w:rsidR="00381CE0" w:rsidRDefault="00381CE0">
      <w:pPr>
        <w:pStyle w:val="BodyText"/>
        <w:spacing w:before="5"/>
        <w:rPr>
          <w:i/>
        </w:rPr>
      </w:pPr>
    </w:p>
    <w:p w:rsidR="00381CE0" w:rsidRDefault="00346D2A">
      <w:pPr>
        <w:pStyle w:val="Heading2"/>
        <w:spacing w:before="1" w:line="206" w:lineRule="exact"/>
        <w:ind w:left="202"/>
      </w:pPr>
      <w:r>
        <w:t>Модалитети и форме реченице</w:t>
      </w:r>
    </w:p>
    <w:p w:rsidR="00381CE0" w:rsidRDefault="00346D2A">
      <w:pPr>
        <w:pStyle w:val="ListParagraph"/>
        <w:numPr>
          <w:ilvl w:val="0"/>
          <w:numId w:val="945"/>
        </w:numPr>
        <w:tabs>
          <w:tab w:val="left" w:pos="817"/>
          <w:tab w:val="left" w:pos="818"/>
        </w:tabs>
        <w:spacing w:line="206" w:lineRule="exact"/>
        <w:rPr>
          <w:sz w:val="18"/>
        </w:rPr>
      </w:pPr>
      <w:r>
        <w:rPr>
          <w:sz w:val="18"/>
        </w:rPr>
        <w:t>Декларативни</w:t>
      </w:r>
      <w:r>
        <w:rPr>
          <w:spacing w:val="-1"/>
          <w:sz w:val="18"/>
        </w:rPr>
        <w:t xml:space="preserve"> </w:t>
      </w:r>
      <w:r>
        <w:rPr>
          <w:sz w:val="18"/>
        </w:rPr>
        <w:t>модалитет.</w:t>
      </w:r>
    </w:p>
    <w:p w:rsidR="00381CE0" w:rsidRDefault="00346D2A">
      <w:pPr>
        <w:pStyle w:val="ListParagraph"/>
        <w:numPr>
          <w:ilvl w:val="0"/>
          <w:numId w:val="945"/>
        </w:numPr>
        <w:tabs>
          <w:tab w:val="left" w:pos="825"/>
          <w:tab w:val="left" w:pos="826"/>
        </w:tabs>
        <w:ind w:left="825" w:hanging="623"/>
        <w:rPr>
          <w:sz w:val="18"/>
        </w:rPr>
      </w:pPr>
      <w:r>
        <w:rPr>
          <w:sz w:val="18"/>
        </w:rPr>
        <w:t>Интерогативни модалитет: тотално и парцијално</w:t>
      </w:r>
      <w:r>
        <w:rPr>
          <w:spacing w:val="-3"/>
          <w:sz w:val="18"/>
        </w:rPr>
        <w:t xml:space="preserve"> </w:t>
      </w:r>
      <w:r>
        <w:rPr>
          <w:sz w:val="18"/>
        </w:rPr>
        <w:t>питање.</w:t>
      </w:r>
    </w:p>
    <w:p w:rsidR="00381CE0" w:rsidRDefault="00346D2A">
      <w:pPr>
        <w:pStyle w:val="ListParagraph"/>
        <w:numPr>
          <w:ilvl w:val="0"/>
          <w:numId w:val="945"/>
        </w:numPr>
        <w:tabs>
          <w:tab w:val="left" w:pos="825"/>
          <w:tab w:val="left" w:pos="826"/>
        </w:tabs>
        <w:spacing w:before="1"/>
        <w:ind w:left="825" w:hanging="623"/>
        <w:rPr>
          <w:sz w:val="18"/>
        </w:rPr>
      </w:pPr>
      <w:r>
        <w:rPr>
          <w:sz w:val="18"/>
        </w:rPr>
        <w:t xml:space="preserve">Екскламативни модалитет са </w:t>
      </w:r>
      <w:r>
        <w:rPr>
          <w:i/>
          <w:sz w:val="18"/>
        </w:rPr>
        <w:t xml:space="preserve">quel </w:t>
      </w:r>
      <w:r>
        <w:rPr>
          <w:sz w:val="18"/>
        </w:rPr>
        <w:t>на</w:t>
      </w:r>
      <w:r>
        <w:rPr>
          <w:sz w:val="18"/>
        </w:rPr>
        <w:t xml:space="preserve"> </w:t>
      </w:r>
      <w:r>
        <w:rPr>
          <w:sz w:val="18"/>
        </w:rPr>
        <w:t>почетку.</w:t>
      </w:r>
    </w:p>
    <w:p w:rsidR="00381CE0" w:rsidRDefault="00346D2A">
      <w:pPr>
        <w:pStyle w:val="ListParagraph"/>
        <w:numPr>
          <w:ilvl w:val="0"/>
          <w:numId w:val="945"/>
        </w:numPr>
        <w:tabs>
          <w:tab w:val="left" w:pos="817"/>
          <w:tab w:val="left" w:pos="818"/>
        </w:tabs>
        <w:rPr>
          <w:sz w:val="18"/>
        </w:rPr>
      </w:pPr>
      <w:r>
        <w:rPr>
          <w:sz w:val="18"/>
        </w:rPr>
        <w:t>Реченице са</w:t>
      </w:r>
      <w:r>
        <w:rPr>
          <w:spacing w:val="-1"/>
          <w:sz w:val="18"/>
        </w:rPr>
        <w:t xml:space="preserve"> </w:t>
      </w:r>
      <w:r>
        <w:rPr>
          <w:sz w:val="18"/>
        </w:rPr>
        <w:t>презентативимa.</w:t>
      </w:r>
    </w:p>
    <w:p w:rsidR="00381CE0" w:rsidRDefault="00346D2A">
      <w:pPr>
        <w:pStyle w:val="ListParagraph"/>
        <w:numPr>
          <w:ilvl w:val="0"/>
          <w:numId w:val="945"/>
        </w:numPr>
        <w:tabs>
          <w:tab w:val="left" w:pos="816"/>
          <w:tab w:val="left" w:pos="818"/>
        </w:tabs>
        <w:spacing w:before="2"/>
        <w:rPr>
          <w:sz w:val="18"/>
        </w:rPr>
      </w:pPr>
      <w:r>
        <w:rPr>
          <w:sz w:val="18"/>
        </w:rPr>
        <w:t>Систематизација</w:t>
      </w:r>
      <w:r>
        <w:rPr>
          <w:spacing w:val="-1"/>
          <w:sz w:val="18"/>
        </w:rPr>
        <w:t xml:space="preserve"> </w:t>
      </w:r>
      <w:r>
        <w:rPr>
          <w:sz w:val="18"/>
        </w:rPr>
        <w:t>негације.</w:t>
      </w:r>
    </w:p>
    <w:p w:rsidR="00381CE0" w:rsidRDefault="00346D2A">
      <w:pPr>
        <w:pStyle w:val="ListParagraph"/>
        <w:numPr>
          <w:ilvl w:val="0"/>
          <w:numId w:val="945"/>
        </w:numPr>
        <w:tabs>
          <w:tab w:val="left" w:pos="816"/>
          <w:tab w:val="left" w:pos="817"/>
        </w:tabs>
        <w:spacing w:before="3"/>
        <w:ind w:left="816"/>
        <w:rPr>
          <w:sz w:val="18"/>
        </w:rPr>
      </w:pPr>
      <w:r>
        <w:rPr>
          <w:sz w:val="18"/>
        </w:rPr>
        <w:t>Индиректни</w:t>
      </w:r>
      <w:r>
        <w:rPr>
          <w:spacing w:val="-3"/>
          <w:sz w:val="18"/>
        </w:rPr>
        <w:t xml:space="preserve"> </w:t>
      </w:r>
      <w:r>
        <w:rPr>
          <w:sz w:val="18"/>
        </w:rPr>
        <w:t>говор.</w:t>
      </w:r>
    </w:p>
    <w:p w:rsidR="00381CE0" w:rsidRDefault="00381CE0">
      <w:pPr>
        <w:pStyle w:val="BodyText"/>
        <w:spacing w:before="5"/>
      </w:pPr>
    </w:p>
    <w:p w:rsidR="00381CE0" w:rsidRDefault="00346D2A">
      <w:pPr>
        <w:pStyle w:val="Heading2"/>
        <w:spacing w:before="1" w:line="206" w:lineRule="exact"/>
      </w:pPr>
      <w:r>
        <w:t>Сложене реченице</w:t>
      </w:r>
    </w:p>
    <w:p w:rsidR="00381CE0" w:rsidRDefault="00346D2A">
      <w:pPr>
        <w:pStyle w:val="ListParagraph"/>
        <w:numPr>
          <w:ilvl w:val="0"/>
          <w:numId w:val="944"/>
        </w:numPr>
        <w:tabs>
          <w:tab w:val="left" w:pos="795"/>
          <w:tab w:val="left" w:pos="796"/>
        </w:tabs>
        <w:ind w:right="711" w:hanging="2"/>
        <w:rPr>
          <w:i/>
          <w:sz w:val="18"/>
        </w:rPr>
      </w:pPr>
      <w:r>
        <w:rPr>
          <w:sz w:val="18"/>
        </w:rPr>
        <w:t xml:space="preserve">Координирање реченице са везницима </w:t>
      </w:r>
      <w:r>
        <w:rPr>
          <w:i/>
          <w:sz w:val="18"/>
        </w:rPr>
        <w:t xml:space="preserve">et, ou, mais, car, ni </w:t>
      </w:r>
      <w:r>
        <w:rPr>
          <w:sz w:val="18"/>
        </w:rPr>
        <w:t xml:space="preserve">и прилозима/прилошким изразима </w:t>
      </w:r>
      <w:r>
        <w:rPr>
          <w:i/>
          <w:sz w:val="18"/>
        </w:rPr>
        <w:t>c’est pourquoi, donc, puis, pourtant, parcontre, par conséquent, au contraire.</w:t>
      </w:r>
    </w:p>
    <w:p w:rsidR="00381CE0" w:rsidRDefault="00346D2A">
      <w:pPr>
        <w:pStyle w:val="ListParagraph"/>
        <w:numPr>
          <w:ilvl w:val="0"/>
          <w:numId w:val="944"/>
        </w:numPr>
        <w:tabs>
          <w:tab w:val="left" w:pos="795"/>
          <w:tab w:val="left" w:pos="796"/>
        </w:tabs>
        <w:ind w:hanging="2"/>
        <w:rPr>
          <w:sz w:val="18"/>
        </w:rPr>
      </w:pPr>
      <w:r>
        <w:rPr>
          <w:sz w:val="18"/>
        </w:rPr>
        <w:t>Погодбене реченице (I и II</w:t>
      </w:r>
      <w:r>
        <w:rPr>
          <w:spacing w:val="-4"/>
          <w:sz w:val="18"/>
        </w:rPr>
        <w:t xml:space="preserve"> </w:t>
      </w:r>
      <w:r>
        <w:rPr>
          <w:sz w:val="18"/>
        </w:rPr>
        <w:t>тип).</w:t>
      </w:r>
    </w:p>
    <w:p w:rsidR="00381CE0" w:rsidRDefault="00346D2A">
      <w:pPr>
        <w:spacing w:before="2" w:line="244" w:lineRule="auto"/>
        <w:ind w:left="1527" w:right="602" w:hanging="1324"/>
        <w:rPr>
          <w:sz w:val="18"/>
        </w:rPr>
      </w:pPr>
      <w:r>
        <w:rPr>
          <w:sz w:val="18"/>
        </w:rPr>
        <w:t>Зависне реченице са најфреквентнијим ве</w:t>
      </w:r>
      <w:r>
        <w:rPr>
          <w:sz w:val="18"/>
        </w:rPr>
        <w:t xml:space="preserve">зницима: релативне </w:t>
      </w:r>
      <w:r>
        <w:rPr>
          <w:i/>
          <w:sz w:val="18"/>
        </w:rPr>
        <w:t xml:space="preserve">(qui, que, où); </w:t>
      </w:r>
      <w:r>
        <w:rPr>
          <w:sz w:val="18"/>
        </w:rPr>
        <w:t>компаративне (</w:t>
      </w:r>
      <w:r>
        <w:rPr>
          <w:i/>
          <w:sz w:val="18"/>
        </w:rPr>
        <w:t>comme</w:t>
      </w:r>
      <w:r>
        <w:rPr>
          <w:sz w:val="18"/>
        </w:rPr>
        <w:t xml:space="preserve">, </w:t>
      </w:r>
      <w:r>
        <w:rPr>
          <w:i/>
          <w:sz w:val="18"/>
        </w:rPr>
        <w:t>autant .... que</w:t>
      </w:r>
      <w:r>
        <w:rPr>
          <w:sz w:val="18"/>
        </w:rPr>
        <w:t xml:space="preserve">, </w:t>
      </w:r>
      <w:r>
        <w:rPr>
          <w:i/>
          <w:sz w:val="18"/>
        </w:rPr>
        <w:t>plus ... qu</w:t>
      </w:r>
      <w:r>
        <w:rPr>
          <w:sz w:val="18"/>
        </w:rPr>
        <w:t xml:space="preserve">e, </w:t>
      </w:r>
      <w:r>
        <w:rPr>
          <w:i/>
          <w:sz w:val="18"/>
        </w:rPr>
        <w:t>moins ... que)</w:t>
      </w:r>
      <w:r>
        <w:rPr>
          <w:sz w:val="18"/>
        </w:rPr>
        <w:t>; временске (</w:t>
      </w:r>
      <w:r>
        <w:rPr>
          <w:i/>
          <w:sz w:val="18"/>
        </w:rPr>
        <w:t>quand</w:t>
      </w:r>
      <w:r>
        <w:rPr>
          <w:sz w:val="18"/>
        </w:rPr>
        <w:t xml:space="preserve">, </w:t>
      </w:r>
      <w:r>
        <w:rPr>
          <w:i/>
          <w:sz w:val="18"/>
        </w:rPr>
        <w:t>chaque fois que</w:t>
      </w:r>
      <w:r>
        <w:rPr>
          <w:sz w:val="18"/>
        </w:rPr>
        <w:t xml:space="preserve">, </w:t>
      </w:r>
      <w:r>
        <w:rPr>
          <w:i/>
          <w:sz w:val="18"/>
        </w:rPr>
        <w:t>pendant que</w:t>
      </w:r>
      <w:r>
        <w:rPr>
          <w:sz w:val="18"/>
        </w:rPr>
        <w:t xml:space="preserve">, </w:t>
      </w:r>
      <w:r>
        <w:rPr>
          <w:i/>
          <w:sz w:val="18"/>
        </w:rPr>
        <w:t>depuis que)</w:t>
      </w:r>
      <w:r>
        <w:rPr>
          <w:b/>
          <w:sz w:val="18"/>
        </w:rPr>
        <w:t xml:space="preserve">; </w:t>
      </w:r>
      <w:r>
        <w:rPr>
          <w:sz w:val="18"/>
        </w:rPr>
        <w:t>узрочне (</w:t>
      </w:r>
      <w:r>
        <w:rPr>
          <w:i/>
          <w:sz w:val="18"/>
        </w:rPr>
        <w:t xml:space="preserve">parce que </w:t>
      </w:r>
      <w:r>
        <w:rPr>
          <w:sz w:val="18"/>
        </w:rPr>
        <w:t xml:space="preserve">и </w:t>
      </w:r>
      <w:r>
        <w:rPr>
          <w:i/>
          <w:sz w:val="18"/>
        </w:rPr>
        <w:t>comme)</w:t>
      </w:r>
      <w:r>
        <w:rPr>
          <w:sz w:val="18"/>
        </w:rPr>
        <w:t>; финалне (</w:t>
      </w:r>
      <w:r>
        <w:rPr>
          <w:i/>
          <w:sz w:val="18"/>
        </w:rPr>
        <w:t>pour que/pour</w:t>
      </w:r>
      <w:r>
        <w:rPr>
          <w:sz w:val="18"/>
        </w:rPr>
        <w:t xml:space="preserve">+инфинитив и </w:t>
      </w:r>
      <w:r>
        <w:rPr>
          <w:i/>
          <w:sz w:val="18"/>
        </w:rPr>
        <w:t>afin que/afin de</w:t>
      </w:r>
      <w:r>
        <w:rPr>
          <w:sz w:val="18"/>
        </w:rPr>
        <w:t>+инфинитив).</w:t>
      </w:r>
    </w:p>
    <w:p w:rsidR="00381CE0" w:rsidRDefault="00381CE0">
      <w:pPr>
        <w:spacing w:line="244" w:lineRule="auto"/>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2"/>
        <w:ind w:left="199" w:right="685"/>
        <w:jc w:val="center"/>
      </w:pPr>
      <w:r>
        <w:t>ШПАНСКИ ЈЕЗИК</w:t>
      </w:r>
    </w:p>
    <w:p w:rsidR="00381CE0" w:rsidRDefault="00381CE0">
      <w:pPr>
        <w:pStyle w:val="BodyText"/>
        <w:spacing w:before="2"/>
        <w:rPr>
          <w:b/>
          <w:sz w:val="10"/>
        </w:rPr>
      </w:pPr>
    </w:p>
    <w:p w:rsidR="00381CE0" w:rsidRDefault="00346D2A">
      <w:pPr>
        <w:spacing w:before="94" w:line="205" w:lineRule="exact"/>
        <w:ind w:left="201"/>
        <w:rPr>
          <w:b/>
          <w:sz w:val="18"/>
        </w:rPr>
      </w:pPr>
      <w:r>
        <w:rPr>
          <w:b/>
          <w:sz w:val="18"/>
        </w:rPr>
        <w:t>Фонетика и правопис</w:t>
      </w:r>
    </w:p>
    <w:p w:rsidR="00381CE0" w:rsidRDefault="00346D2A">
      <w:pPr>
        <w:pStyle w:val="BodyText"/>
        <w:spacing w:line="242" w:lineRule="auto"/>
        <w:ind w:left="201" w:right="7488"/>
      </w:pPr>
      <w:r>
        <w:t>Употреба и писање графичког акцента у свим позицијама унутар слога Систематизација правила за писање графичког акцента</w:t>
      </w:r>
    </w:p>
    <w:p w:rsidR="00381CE0" w:rsidRDefault="00381CE0">
      <w:pPr>
        <w:pStyle w:val="BodyText"/>
        <w:spacing w:before="1"/>
      </w:pPr>
    </w:p>
    <w:p w:rsidR="00381CE0" w:rsidRDefault="00346D2A">
      <w:pPr>
        <w:pStyle w:val="Heading2"/>
        <w:spacing w:before="1" w:line="206" w:lineRule="exact"/>
      </w:pPr>
      <w:r>
        <w:t>Лексикологија</w:t>
      </w:r>
    </w:p>
    <w:p w:rsidR="00381CE0" w:rsidRDefault="00346D2A">
      <w:pPr>
        <w:pStyle w:val="BodyText"/>
        <w:spacing w:line="206" w:lineRule="exact"/>
        <w:ind w:left="201"/>
      </w:pPr>
      <w:r>
        <w:t>Синоними и антоними</w:t>
      </w:r>
    </w:p>
    <w:p w:rsidR="00381CE0" w:rsidRDefault="00346D2A">
      <w:pPr>
        <w:pStyle w:val="Heading2"/>
        <w:spacing w:before="9" w:line="410" w:lineRule="atLeast"/>
        <w:ind w:right="12238"/>
      </w:pPr>
      <w:r>
        <w:t>Морфологија Творба речи:</w:t>
      </w:r>
    </w:p>
    <w:p w:rsidR="00381CE0" w:rsidRDefault="00346D2A">
      <w:pPr>
        <w:pStyle w:val="BodyText"/>
        <w:spacing w:before="5"/>
        <w:ind w:left="201"/>
      </w:pPr>
      <w:r>
        <w:t>Трансформације речи глагол-именица</w:t>
      </w:r>
    </w:p>
    <w:p w:rsidR="00381CE0" w:rsidRDefault="00346D2A">
      <w:pPr>
        <w:spacing w:before="2" w:line="242" w:lineRule="auto"/>
        <w:ind w:left="202" w:right="12003" w:hanging="1"/>
        <w:rPr>
          <w:b/>
          <w:sz w:val="18"/>
        </w:rPr>
      </w:pPr>
      <w:r>
        <w:rPr>
          <w:i/>
          <w:sz w:val="18"/>
        </w:rPr>
        <w:t xml:space="preserve">estudiar-el estudio cantar-la canción </w:t>
      </w:r>
      <w:r>
        <w:rPr>
          <w:b/>
          <w:sz w:val="18"/>
        </w:rPr>
        <w:t>Именице:</w:t>
      </w:r>
    </w:p>
    <w:p w:rsidR="00381CE0" w:rsidRDefault="00346D2A">
      <w:pPr>
        <w:pStyle w:val="BodyText"/>
        <w:spacing w:line="205" w:lineRule="exact"/>
        <w:ind w:left="202"/>
      </w:pPr>
      <w:r>
        <w:t>-Систематизација рода и броја; слагање именица уз детерминатив и придев</w:t>
      </w:r>
    </w:p>
    <w:p w:rsidR="00381CE0" w:rsidRDefault="00346D2A">
      <w:pPr>
        <w:pStyle w:val="Heading2"/>
        <w:spacing w:before="4" w:line="206" w:lineRule="exact"/>
        <w:ind w:left="202"/>
      </w:pPr>
      <w:r>
        <w:t>Члан:</w:t>
      </w:r>
    </w:p>
    <w:p w:rsidR="00381CE0" w:rsidRDefault="00346D2A">
      <w:pPr>
        <w:pStyle w:val="BodyText"/>
        <w:spacing w:line="206" w:lineRule="exact"/>
        <w:ind w:left="202"/>
      </w:pPr>
      <w:r>
        <w:t>-Проширење употребе одређеног и неодређеног члана</w:t>
      </w:r>
    </w:p>
    <w:p w:rsidR="00381CE0" w:rsidRDefault="00346D2A">
      <w:pPr>
        <w:pStyle w:val="Heading2"/>
        <w:spacing w:before="4" w:line="206" w:lineRule="exact"/>
        <w:ind w:left="202"/>
      </w:pPr>
      <w:r>
        <w:t>Заменице:</w:t>
      </w:r>
    </w:p>
    <w:p w:rsidR="00381CE0" w:rsidRDefault="00346D2A">
      <w:pPr>
        <w:pStyle w:val="BodyText"/>
        <w:spacing w:line="206" w:lineRule="exact"/>
        <w:ind w:left="202"/>
      </w:pPr>
      <w:r>
        <w:t>-Присвојне заменице</w:t>
      </w:r>
    </w:p>
    <w:p w:rsidR="00381CE0" w:rsidRDefault="00346D2A">
      <w:pPr>
        <w:spacing w:before="1"/>
        <w:ind w:left="202"/>
        <w:rPr>
          <w:i/>
          <w:sz w:val="18"/>
        </w:rPr>
      </w:pPr>
      <w:r>
        <w:rPr>
          <w:i/>
          <w:sz w:val="18"/>
        </w:rPr>
        <w:t>mío/a, tuyo/a, suyo/a, nuestro/a, vuestro/a, suyo/a</w:t>
      </w:r>
    </w:p>
    <w:p w:rsidR="00381CE0" w:rsidRDefault="00346D2A">
      <w:pPr>
        <w:pStyle w:val="BodyText"/>
        <w:spacing w:before="1"/>
        <w:ind w:left="202"/>
      </w:pPr>
      <w:r>
        <w:t>-Редослед и промена заменица у служби индиректног и директног објекта:</w:t>
      </w:r>
    </w:p>
    <w:p w:rsidR="00381CE0" w:rsidRDefault="00346D2A">
      <w:pPr>
        <w:spacing w:before="2"/>
        <w:ind w:left="202"/>
        <w:rPr>
          <w:i/>
          <w:sz w:val="18"/>
        </w:rPr>
      </w:pPr>
      <w:r>
        <w:rPr>
          <w:i/>
          <w:sz w:val="18"/>
        </w:rPr>
        <w:t>me lo/la, te lo/la, se lo/la, nos lo/la, os lo/la, se lo/la</w:t>
      </w:r>
    </w:p>
    <w:p w:rsidR="00381CE0" w:rsidRDefault="00346D2A">
      <w:pPr>
        <w:pStyle w:val="BodyText"/>
        <w:spacing w:before="2"/>
        <w:ind w:left="202"/>
      </w:pPr>
      <w:r>
        <w:t xml:space="preserve">-Понављање ненаглашеног облика заменице после именице у служби директног </w:t>
      </w:r>
      <w:r>
        <w:t>објекта:</w:t>
      </w:r>
    </w:p>
    <w:p w:rsidR="00381CE0" w:rsidRDefault="00346D2A">
      <w:pPr>
        <w:ind w:left="202"/>
        <w:rPr>
          <w:i/>
          <w:sz w:val="18"/>
        </w:rPr>
      </w:pPr>
      <w:r>
        <w:rPr>
          <w:i/>
          <w:sz w:val="18"/>
        </w:rPr>
        <w:t>El pan lo compro en el supermercado.</w:t>
      </w:r>
    </w:p>
    <w:p w:rsidR="00381CE0" w:rsidRDefault="00346D2A">
      <w:pPr>
        <w:spacing w:before="1" w:line="242" w:lineRule="auto"/>
        <w:ind w:left="202" w:right="11944"/>
        <w:rPr>
          <w:b/>
          <w:sz w:val="18"/>
        </w:rPr>
      </w:pPr>
      <w:r>
        <w:rPr>
          <w:sz w:val="18"/>
        </w:rPr>
        <w:t xml:space="preserve">-Упитне заменице </w:t>
      </w:r>
      <w:r>
        <w:rPr>
          <w:i/>
          <w:sz w:val="18"/>
        </w:rPr>
        <w:t xml:space="preserve">qué, cuál/cuáles </w:t>
      </w:r>
      <w:r>
        <w:rPr>
          <w:b/>
          <w:sz w:val="18"/>
        </w:rPr>
        <w:t>Бројеви:</w:t>
      </w:r>
    </w:p>
    <w:p w:rsidR="00381CE0" w:rsidRDefault="00346D2A">
      <w:pPr>
        <w:pStyle w:val="BodyText"/>
        <w:spacing w:line="205" w:lineRule="exact"/>
        <w:ind w:left="202"/>
      </w:pPr>
      <w:r>
        <w:t>Основни бројеви до десет</w:t>
      </w:r>
    </w:p>
    <w:p w:rsidR="00381CE0" w:rsidRDefault="00346D2A">
      <w:pPr>
        <w:pStyle w:val="Heading2"/>
        <w:spacing w:before="4" w:line="206" w:lineRule="exact"/>
        <w:ind w:left="202"/>
      </w:pPr>
      <w:r>
        <w:t>Глаголи:</w:t>
      </w:r>
    </w:p>
    <w:p w:rsidR="00381CE0" w:rsidRDefault="00346D2A">
      <w:pPr>
        <w:pStyle w:val="BodyText"/>
        <w:spacing w:line="206" w:lineRule="exact"/>
        <w:ind w:left="202"/>
      </w:pPr>
      <w:r>
        <w:t>-Систематизација употребе глаголских времена у индикативу:</w:t>
      </w:r>
    </w:p>
    <w:p w:rsidR="00381CE0" w:rsidRDefault="00346D2A">
      <w:pPr>
        <w:pStyle w:val="ListParagraph"/>
        <w:numPr>
          <w:ilvl w:val="0"/>
          <w:numId w:val="943"/>
        </w:numPr>
        <w:tabs>
          <w:tab w:val="left" w:pos="384"/>
        </w:tabs>
        <w:spacing w:before="3"/>
        <w:ind w:hanging="181"/>
        <w:rPr>
          <w:sz w:val="18"/>
        </w:rPr>
      </w:pPr>
      <w:r>
        <w:rPr>
          <w:sz w:val="18"/>
        </w:rPr>
        <w:t>Презент</w:t>
      </w:r>
      <w:r>
        <w:rPr>
          <w:spacing w:val="-1"/>
          <w:sz w:val="18"/>
        </w:rPr>
        <w:t xml:space="preserve"> </w:t>
      </w:r>
      <w:r>
        <w:rPr>
          <w:sz w:val="18"/>
        </w:rPr>
        <w:t>(Presente):</w:t>
      </w:r>
    </w:p>
    <w:p w:rsidR="00381CE0" w:rsidRDefault="00346D2A">
      <w:pPr>
        <w:ind w:left="202"/>
        <w:rPr>
          <w:i/>
          <w:sz w:val="18"/>
        </w:rPr>
      </w:pPr>
      <w:r>
        <w:rPr>
          <w:i/>
          <w:sz w:val="18"/>
        </w:rPr>
        <w:t>Siempre trabaja el turno por la mañana.</w:t>
      </w:r>
    </w:p>
    <w:p w:rsidR="00381CE0" w:rsidRDefault="00346D2A">
      <w:pPr>
        <w:pStyle w:val="BodyText"/>
        <w:spacing w:before="2"/>
        <w:ind w:left="202"/>
      </w:pPr>
      <w:r>
        <w:t>Презент за будућност:</w:t>
      </w:r>
    </w:p>
    <w:p w:rsidR="00381CE0" w:rsidRDefault="00346D2A">
      <w:pPr>
        <w:spacing w:before="2"/>
        <w:ind w:left="202"/>
        <w:rPr>
          <w:i/>
          <w:sz w:val="18"/>
        </w:rPr>
      </w:pPr>
      <w:r>
        <w:rPr>
          <w:i/>
          <w:sz w:val="18"/>
        </w:rPr>
        <w:t>Mañana voy de viaje.</w:t>
      </w:r>
    </w:p>
    <w:p w:rsidR="00381CE0" w:rsidRDefault="00346D2A">
      <w:pPr>
        <w:pStyle w:val="BodyText"/>
        <w:ind w:left="202"/>
      </w:pPr>
      <w:r>
        <w:t>Наративни презент за догађаје у прошлости:</w:t>
      </w:r>
    </w:p>
    <w:p w:rsidR="00381CE0" w:rsidRDefault="00346D2A">
      <w:pPr>
        <w:spacing w:before="1"/>
        <w:ind w:left="202"/>
        <w:rPr>
          <w:i/>
          <w:sz w:val="18"/>
        </w:rPr>
      </w:pPr>
      <w:r>
        <w:rPr>
          <w:i/>
          <w:sz w:val="18"/>
        </w:rPr>
        <w:t>En aquella época la gente vive más pobre que hoy.</w:t>
      </w:r>
    </w:p>
    <w:p w:rsidR="00381CE0" w:rsidRDefault="00346D2A">
      <w:pPr>
        <w:pStyle w:val="ListParagraph"/>
        <w:numPr>
          <w:ilvl w:val="0"/>
          <w:numId w:val="943"/>
        </w:numPr>
        <w:tabs>
          <w:tab w:val="left" w:pos="384"/>
        </w:tabs>
        <w:spacing w:before="2"/>
        <w:ind w:hanging="181"/>
        <w:rPr>
          <w:sz w:val="18"/>
        </w:rPr>
      </w:pPr>
      <w:r>
        <w:rPr>
          <w:sz w:val="18"/>
        </w:rPr>
        <w:t>Прости перфекат (Pretérito indefinido) – систематизација употребе уз временске</w:t>
      </w:r>
      <w:r>
        <w:rPr>
          <w:spacing w:val="-3"/>
          <w:sz w:val="18"/>
        </w:rPr>
        <w:t xml:space="preserve"> </w:t>
      </w:r>
      <w:r>
        <w:rPr>
          <w:sz w:val="18"/>
        </w:rPr>
        <w:t>одредбе:</w:t>
      </w:r>
    </w:p>
    <w:p w:rsidR="00381CE0" w:rsidRDefault="00346D2A">
      <w:pPr>
        <w:ind w:left="202" w:right="10223"/>
        <w:rPr>
          <w:i/>
          <w:sz w:val="18"/>
        </w:rPr>
      </w:pPr>
      <w:r>
        <w:rPr>
          <w:i/>
          <w:sz w:val="18"/>
        </w:rPr>
        <w:t>A los 18 años comenzó a vivir solo. Durante 1 año trabajé en aquella empresa.</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pStyle w:val="ListParagraph"/>
        <w:numPr>
          <w:ilvl w:val="0"/>
          <w:numId w:val="943"/>
        </w:numPr>
        <w:tabs>
          <w:tab w:val="left" w:pos="384"/>
        </w:tabs>
        <w:rPr>
          <w:sz w:val="18"/>
        </w:rPr>
      </w:pPr>
      <w:r>
        <w:rPr>
          <w:sz w:val="18"/>
        </w:rPr>
        <w:t>Сложени перфекат (Pretérito perfecto compuesto) – систематизација употребе уз временске</w:t>
      </w:r>
      <w:r>
        <w:rPr>
          <w:spacing w:val="3"/>
          <w:sz w:val="18"/>
        </w:rPr>
        <w:t xml:space="preserve"> </w:t>
      </w:r>
      <w:r>
        <w:rPr>
          <w:sz w:val="18"/>
        </w:rPr>
        <w:t>одредбе:</w:t>
      </w:r>
    </w:p>
    <w:p w:rsidR="00381CE0" w:rsidRDefault="00346D2A">
      <w:pPr>
        <w:spacing w:before="2"/>
        <w:ind w:left="202"/>
        <w:rPr>
          <w:i/>
          <w:sz w:val="18"/>
        </w:rPr>
      </w:pPr>
      <w:r>
        <w:rPr>
          <w:i/>
          <w:sz w:val="18"/>
        </w:rPr>
        <w:t>Este mes he ido de vacaciones a la montaña.</w:t>
      </w:r>
    </w:p>
    <w:p w:rsidR="00381CE0" w:rsidRDefault="00346D2A">
      <w:pPr>
        <w:pStyle w:val="ListParagraph"/>
        <w:numPr>
          <w:ilvl w:val="0"/>
          <w:numId w:val="943"/>
        </w:numPr>
        <w:tabs>
          <w:tab w:val="left" w:pos="384"/>
        </w:tabs>
        <w:spacing w:before="3"/>
        <w:ind w:hanging="181"/>
        <w:rPr>
          <w:sz w:val="18"/>
        </w:rPr>
      </w:pPr>
      <w:r>
        <w:rPr>
          <w:sz w:val="18"/>
        </w:rPr>
        <w:t>Имперфекат (Pretéri</w:t>
      </w:r>
      <w:r>
        <w:rPr>
          <w:sz w:val="18"/>
        </w:rPr>
        <w:t>to imperfecto) – систематизација употребе имперфекта за</w:t>
      </w:r>
      <w:r>
        <w:rPr>
          <w:spacing w:val="-7"/>
          <w:sz w:val="18"/>
        </w:rPr>
        <w:t xml:space="preserve"> </w:t>
      </w:r>
      <w:r>
        <w:rPr>
          <w:sz w:val="18"/>
        </w:rPr>
        <w:t>описивање:</w:t>
      </w:r>
    </w:p>
    <w:p w:rsidR="00381CE0" w:rsidRDefault="00346D2A">
      <w:pPr>
        <w:ind w:left="201"/>
        <w:rPr>
          <w:i/>
          <w:sz w:val="18"/>
        </w:rPr>
      </w:pPr>
      <w:r>
        <w:rPr>
          <w:i/>
          <w:sz w:val="18"/>
        </w:rPr>
        <w:t>De niño era muy travieso.</w:t>
      </w:r>
    </w:p>
    <w:p w:rsidR="00381CE0" w:rsidRDefault="00346D2A">
      <w:pPr>
        <w:spacing w:before="1"/>
        <w:ind w:left="201"/>
        <w:rPr>
          <w:i/>
          <w:sz w:val="18"/>
        </w:rPr>
      </w:pPr>
      <w:r>
        <w:rPr>
          <w:i/>
          <w:sz w:val="18"/>
        </w:rPr>
        <w:t>Iba todos los días a pie al colegio.</w:t>
      </w:r>
    </w:p>
    <w:p w:rsidR="00381CE0" w:rsidRDefault="00346D2A">
      <w:pPr>
        <w:pStyle w:val="ListParagraph"/>
        <w:numPr>
          <w:ilvl w:val="0"/>
          <w:numId w:val="943"/>
        </w:numPr>
        <w:tabs>
          <w:tab w:val="left" w:pos="384"/>
        </w:tabs>
        <w:spacing w:before="2"/>
        <w:rPr>
          <w:sz w:val="18"/>
        </w:rPr>
      </w:pPr>
      <w:r>
        <w:rPr>
          <w:sz w:val="18"/>
        </w:rPr>
        <w:t>Глаголске перифразе са</w:t>
      </w:r>
      <w:r>
        <w:rPr>
          <w:spacing w:val="-5"/>
          <w:sz w:val="18"/>
        </w:rPr>
        <w:t xml:space="preserve"> </w:t>
      </w:r>
      <w:r>
        <w:rPr>
          <w:sz w:val="18"/>
        </w:rPr>
        <w:t>инфинитивом:</w:t>
      </w:r>
    </w:p>
    <w:p w:rsidR="00381CE0" w:rsidRDefault="00346D2A">
      <w:pPr>
        <w:ind w:left="201"/>
        <w:rPr>
          <w:i/>
          <w:sz w:val="18"/>
        </w:rPr>
      </w:pPr>
      <w:r>
        <w:rPr>
          <w:i/>
          <w:sz w:val="18"/>
        </w:rPr>
        <w:t>deber, empezar, acabar de, tener que, poder, soler</w:t>
      </w:r>
    </w:p>
    <w:p w:rsidR="00381CE0" w:rsidRDefault="00346D2A">
      <w:pPr>
        <w:pStyle w:val="ListParagraph"/>
        <w:numPr>
          <w:ilvl w:val="0"/>
          <w:numId w:val="943"/>
        </w:numPr>
        <w:tabs>
          <w:tab w:val="left" w:pos="384"/>
        </w:tabs>
        <w:spacing w:before="2"/>
        <w:rPr>
          <w:sz w:val="18"/>
        </w:rPr>
      </w:pPr>
      <w:r>
        <w:rPr>
          <w:sz w:val="18"/>
        </w:rPr>
        <w:t>Глаголске перифразе са</w:t>
      </w:r>
      <w:r>
        <w:rPr>
          <w:spacing w:val="-4"/>
          <w:sz w:val="18"/>
        </w:rPr>
        <w:t xml:space="preserve"> </w:t>
      </w:r>
      <w:r>
        <w:rPr>
          <w:sz w:val="18"/>
        </w:rPr>
        <w:t>герундом:</w:t>
      </w:r>
    </w:p>
    <w:p w:rsidR="00381CE0" w:rsidRDefault="00346D2A">
      <w:pPr>
        <w:spacing w:before="2"/>
        <w:ind w:left="201"/>
        <w:rPr>
          <w:i/>
          <w:sz w:val="18"/>
        </w:rPr>
      </w:pPr>
      <w:r>
        <w:rPr>
          <w:i/>
          <w:sz w:val="18"/>
        </w:rPr>
        <w:t>estar,</w:t>
      </w:r>
      <w:r>
        <w:rPr>
          <w:i/>
          <w:sz w:val="18"/>
        </w:rPr>
        <w:t xml:space="preserve"> seguir, llevar</w:t>
      </w:r>
    </w:p>
    <w:p w:rsidR="00381CE0" w:rsidRDefault="00381CE0">
      <w:pPr>
        <w:pStyle w:val="BodyText"/>
        <w:spacing w:before="6"/>
        <w:rPr>
          <w:i/>
        </w:rPr>
      </w:pPr>
    </w:p>
    <w:p w:rsidR="00381CE0" w:rsidRDefault="00346D2A">
      <w:pPr>
        <w:pStyle w:val="Heading2"/>
      </w:pPr>
      <w:r>
        <w:t>Синтакса</w:t>
      </w:r>
    </w:p>
    <w:p w:rsidR="00381CE0" w:rsidRDefault="00381CE0">
      <w:pPr>
        <w:pStyle w:val="BodyText"/>
        <w:spacing w:before="10"/>
        <w:rPr>
          <w:b/>
          <w:sz w:val="17"/>
        </w:rPr>
      </w:pPr>
    </w:p>
    <w:p w:rsidR="00381CE0" w:rsidRDefault="00346D2A">
      <w:pPr>
        <w:pStyle w:val="BodyText"/>
        <w:ind w:left="201" w:right="8924"/>
        <w:rPr>
          <w:i/>
        </w:rPr>
      </w:pPr>
      <w:r>
        <w:t xml:space="preserve">Зависно-сложена реченица у индикативу и уз инфинитив а) Временска </w:t>
      </w:r>
      <w:r>
        <w:rPr>
          <w:i/>
        </w:rPr>
        <w:t>(Temporal)</w:t>
      </w:r>
    </w:p>
    <w:p w:rsidR="00381CE0" w:rsidRDefault="00346D2A">
      <w:pPr>
        <w:spacing w:before="2"/>
        <w:ind w:left="201"/>
        <w:rPr>
          <w:i/>
          <w:sz w:val="18"/>
        </w:rPr>
      </w:pPr>
      <w:r>
        <w:rPr>
          <w:i/>
          <w:sz w:val="18"/>
        </w:rPr>
        <w:t>Mientras iba por la calle, vi a Ángela.</w:t>
      </w:r>
    </w:p>
    <w:p w:rsidR="00381CE0" w:rsidRDefault="00346D2A">
      <w:pPr>
        <w:spacing w:before="2"/>
        <w:ind w:left="201"/>
        <w:rPr>
          <w:i/>
          <w:sz w:val="18"/>
        </w:rPr>
      </w:pPr>
      <w:r>
        <w:rPr>
          <w:i/>
          <w:sz w:val="18"/>
        </w:rPr>
        <w:t>Cuando estoy de vacaciones, siempre visito a mis abuelos.</w:t>
      </w:r>
    </w:p>
    <w:p w:rsidR="00381CE0" w:rsidRDefault="00346D2A">
      <w:pPr>
        <w:spacing w:before="2"/>
        <w:ind w:left="201"/>
        <w:rPr>
          <w:i/>
          <w:sz w:val="18"/>
        </w:rPr>
      </w:pPr>
      <w:r>
        <w:rPr>
          <w:sz w:val="18"/>
        </w:rPr>
        <w:t xml:space="preserve">б) Узрочна </w:t>
      </w:r>
      <w:r>
        <w:rPr>
          <w:i/>
          <w:sz w:val="18"/>
        </w:rPr>
        <w:t>(Causal)</w:t>
      </w:r>
    </w:p>
    <w:p w:rsidR="00381CE0" w:rsidRDefault="00346D2A">
      <w:pPr>
        <w:ind w:left="201"/>
        <w:rPr>
          <w:i/>
          <w:sz w:val="18"/>
        </w:rPr>
      </w:pPr>
      <w:r>
        <w:rPr>
          <w:i/>
          <w:sz w:val="18"/>
        </w:rPr>
        <w:t>Estudio español porque me gusta.</w:t>
      </w:r>
    </w:p>
    <w:p w:rsidR="00381CE0" w:rsidRDefault="00346D2A">
      <w:pPr>
        <w:spacing w:before="1"/>
        <w:ind w:left="201"/>
        <w:rPr>
          <w:i/>
          <w:sz w:val="18"/>
        </w:rPr>
      </w:pPr>
      <w:r>
        <w:rPr>
          <w:sz w:val="18"/>
        </w:rPr>
        <w:t xml:space="preserve">в) Намерна </w:t>
      </w:r>
      <w:r>
        <w:rPr>
          <w:i/>
          <w:sz w:val="18"/>
        </w:rPr>
        <w:t>(Final)</w:t>
      </w:r>
    </w:p>
    <w:p w:rsidR="00381CE0" w:rsidRDefault="00346D2A">
      <w:pPr>
        <w:ind w:left="201"/>
        <w:rPr>
          <w:i/>
          <w:sz w:val="18"/>
        </w:rPr>
      </w:pPr>
      <w:r>
        <w:rPr>
          <w:i/>
          <w:sz w:val="18"/>
        </w:rPr>
        <w:t>Estudio español para viajar por España.</w:t>
      </w:r>
    </w:p>
    <w:p w:rsidR="00381CE0" w:rsidRDefault="00346D2A">
      <w:pPr>
        <w:spacing w:before="2"/>
        <w:ind w:left="202" w:right="11286" w:hanging="1"/>
        <w:rPr>
          <w:i/>
          <w:sz w:val="18"/>
        </w:rPr>
      </w:pPr>
      <w:r>
        <w:rPr>
          <w:sz w:val="18"/>
        </w:rPr>
        <w:t xml:space="preserve">г) Условна </w:t>
      </w:r>
      <w:r>
        <w:rPr>
          <w:i/>
          <w:sz w:val="18"/>
        </w:rPr>
        <w:t>(Condicional)</w:t>
      </w:r>
      <w:r>
        <w:rPr>
          <w:sz w:val="18"/>
        </w:rPr>
        <w:t xml:space="preserve">: </w:t>
      </w:r>
      <w:r>
        <w:rPr>
          <w:i/>
          <w:sz w:val="18"/>
        </w:rPr>
        <w:t>Si viene, dile que estoy aquí. Si quieres, iremos de paseo.</w:t>
      </w:r>
    </w:p>
    <w:p w:rsidR="00381CE0" w:rsidRDefault="00346D2A">
      <w:pPr>
        <w:pStyle w:val="Heading2"/>
        <w:spacing w:before="8" w:line="206" w:lineRule="exact"/>
        <w:ind w:left="202"/>
      </w:pPr>
      <w:r>
        <w:t>Директни и индиректни говор у индикативу (без правила о слагању времена):</w:t>
      </w:r>
    </w:p>
    <w:p w:rsidR="00381CE0" w:rsidRDefault="00346D2A">
      <w:pPr>
        <w:spacing w:line="206" w:lineRule="exact"/>
        <w:ind w:left="202"/>
        <w:rPr>
          <w:i/>
          <w:sz w:val="18"/>
        </w:rPr>
      </w:pPr>
      <w:r>
        <w:rPr>
          <w:i/>
          <w:sz w:val="18"/>
        </w:rPr>
        <w:t>Juan dice: “Vengo mañana.”</w:t>
      </w:r>
    </w:p>
    <w:p w:rsidR="00381CE0" w:rsidRDefault="00346D2A">
      <w:pPr>
        <w:ind w:left="202"/>
        <w:rPr>
          <w:i/>
          <w:sz w:val="18"/>
        </w:rPr>
      </w:pPr>
      <w:r>
        <w:rPr>
          <w:i/>
          <w:sz w:val="18"/>
        </w:rPr>
        <w:t>Juan dice que viene el otro día.</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46D2A">
      <w:pPr>
        <w:pStyle w:val="BodyText"/>
        <w:tabs>
          <w:tab w:val="right" w:pos="3009"/>
        </w:tabs>
        <w:spacing w:before="256"/>
        <w:ind w:left="290"/>
        <w:rPr>
          <w:b/>
        </w:rPr>
      </w:pPr>
      <w:r>
        <w:t>Годишњи фонд часова:</w:t>
      </w:r>
      <w:r>
        <w:tab/>
      </w:r>
      <w:r>
        <w:rPr>
          <w:b/>
        </w:rPr>
        <w:t>62</w:t>
      </w:r>
    </w:p>
    <w:p w:rsidR="00381CE0" w:rsidRDefault="00346D2A">
      <w:pPr>
        <w:tabs>
          <w:tab w:val="left" w:pos="2827"/>
        </w:tabs>
        <w:spacing w:before="2"/>
        <w:ind w:left="290"/>
        <w:rPr>
          <w:b/>
          <w:sz w:val="18"/>
        </w:rPr>
      </w:pPr>
      <w:r>
        <w:rPr>
          <w:sz w:val="18"/>
        </w:rPr>
        <w:t>Разред:</w:t>
      </w:r>
      <w:r>
        <w:rPr>
          <w:sz w:val="18"/>
        </w:rPr>
        <w:tab/>
      </w:r>
      <w:r>
        <w:rPr>
          <w:b/>
          <w:sz w:val="18"/>
        </w:rPr>
        <w:t>Трећи</w:t>
      </w: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3"/>
        <w:gridCol w:w="3494"/>
        <w:gridCol w:w="3727"/>
        <w:gridCol w:w="3324"/>
      </w:tblGrid>
      <w:tr w:rsidR="00381CE0">
        <w:trPr>
          <w:trHeight w:val="622"/>
        </w:trPr>
        <w:tc>
          <w:tcPr>
            <w:tcW w:w="2303" w:type="dxa"/>
            <w:shd w:val="clear" w:color="auto" w:fill="CCCCCC"/>
          </w:tcPr>
          <w:p w:rsidR="00381CE0" w:rsidRDefault="00346D2A">
            <w:pPr>
              <w:pStyle w:val="TableParagraph"/>
              <w:spacing w:before="209"/>
              <w:ind w:left="781" w:right="772"/>
              <w:jc w:val="center"/>
              <w:rPr>
                <w:b/>
                <w:sz w:val="18"/>
              </w:rPr>
            </w:pPr>
            <w:r>
              <w:rPr>
                <w:b/>
                <w:sz w:val="18"/>
              </w:rPr>
              <w:t>ЦИЉ</w:t>
            </w:r>
          </w:p>
        </w:tc>
        <w:tc>
          <w:tcPr>
            <w:tcW w:w="3494" w:type="dxa"/>
            <w:shd w:val="clear" w:color="auto" w:fill="CCCCCC"/>
          </w:tcPr>
          <w:p w:rsidR="00381CE0" w:rsidRDefault="00346D2A">
            <w:pPr>
              <w:pStyle w:val="TableParagraph"/>
              <w:spacing w:before="2"/>
              <w:ind w:left="471" w:right="469"/>
              <w:jc w:val="center"/>
              <w:rPr>
                <w:b/>
                <w:sz w:val="18"/>
              </w:rPr>
            </w:pPr>
            <w:r>
              <w:rPr>
                <w:b/>
                <w:sz w:val="18"/>
              </w:rPr>
              <w:t>ИСХОДИ НА КРАЈУ ТРЕЋЕГ РАЗРЕДА</w:t>
            </w:r>
          </w:p>
          <w:p w:rsidR="00381CE0" w:rsidRDefault="00346D2A">
            <w:pPr>
              <w:pStyle w:val="TableParagraph"/>
              <w:spacing w:line="186" w:lineRule="exact"/>
              <w:ind w:left="471" w:right="469"/>
              <w:jc w:val="center"/>
              <w:rPr>
                <w:sz w:val="18"/>
              </w:rPr>
            </w:pPr>
            <w:r>
              <w:rPr>
                <w:sz w:val="18"/>
              </w:rPr>
              <w:t>Ученик ће бити у стању да:</w:t>
            </w:r>
          </w:p>
        </w:tc>
        <w:tc>
          <w:tcPr>
            <w:tcW w:w="3727" w:type="dxa"/>
            <w:shd w:val="clear" w:color="auto" w:fill="CCCCCC"/>
          </w:tcPr>
          <w:p w:rsidR="00381CE0" w:rsidRDefault="00346D2A">
            <w:pPr>
              <w:pStyle w:val="TableParagraph"/>
              <w:spacing w:before="2"/>
              <w:ind w:left="865" w:right="860"/>
              <w:jc w:val="center"/>
              <w:rPr>
                <w:b/>
                <w:sz w:val="18"/>
              </w:rPr>
            </w:pPr>
            <w:r>
              <w:rPr>
                <w:b/>
                <w:sz w:val="18"/>
              </w:rPr>
              <w:t>ПРЕПОРУЧЕНЕ ТЕМЕ ОПШТЕ И СТРУЧНЕ</w:t>
            </w:r>
          </w:p>
          <w:p w:rsidR="00381CE0" w:rsidRDefault="00346D2A">
            <w:pPr>
              <w:pStyle w:val="TableParagraph"/>
              <w:spacing w:before="2" w:line="184" w:lineRule="exact"/>
              <w:ind w:left="860" w:right="860"/>
              <w:jc w:val="center"/>
              <w:rPr>
                <w:b/>
                <w:sz w:val="18"/>
              </w:rPr>
            </w:pPr>
            <w:r>
              <w:rPr>
                <w:b/>
                <w:sz w:val="18"/>
              </w:rPr>
              <w:t>(80% + 20%)</w:t>
            </w:r>
          </w:p>
        </w:tc>
        <w:tc>
          <w:tcPr>
            <w:tcW w:w="3324" w:type="dxa"/>
            <w:shd w:val="clear" w:color="auto" w:fill="CCCCCC"/>
          </w:tcPr>
          <w:p w:rsidR="00381CE0" w:rsidRDefault="00346D2A">
            <w:pPr>
              <w:pStyle w:val="TableParagraph"/>
              <w:spacing w:before="107"/>
              <w:ind w:left="227"/>
              <w:rPr>
                <w:b/>
                <w:sz w:val="18"/>
              </w:rPr>
            </w:pPr>
            <w:r>
              <w:rPr>
                <w:b/>
                <w:sz w:val="18"/>
              </w:rPr>
              <w:t>КОМУНИКАТИВНЕ ФУНКЦИЈЕ</w:t>
            </w:r>
          </w:p>
        </w:tc>
      </w:tr>
      <w:tr w:rsidR="00381CE0">
        <w:trPr>
          <w:trHeight w:val="1872"/>
        </w:trPr>
        <w:tc>
          <w:tcPr>
            <w:tcW w:w="2303" w:type="dxa"/>
          </w:tcPr>
          <w:p w:rsidR="00381CE0" w:rsidRDefault="00381CE0">
            <w:pPr>
              <w:pStyle w:val="TableParagraph"/>
              <w:rPr>
                <w:b/>
                <w:sz w:val="18"/>
              </w:rPr>
            </w:pPr>
          </w:p>
          <w:p w:rsidR="00381CE0" w:rsidRDefault="00346D2A">
            <w:pPr>
              <w:pStyle w:val="TableParagraph"/>
              <w:ind w:left="85"/>
              <w:rPr>
                <w:sz w:val="18"/>
              </w:rPr>
            </w:pPr>
            <w:r>
              <w:rPr>
                <w:sz w:val="18"/>
              </w:rPr>
              <w:t>СЛУШАЊЕ</w:t>
            </w:r>
          </w:p>
          <w:p w:rsidR="00381CE0" w:rsidRDefault="00381CE0">
            <w:pPr>
              <w:pStyle w:val="TableParagraph"/>
              <w:spacing w:before="2"/>
              <w:rPr>
                <w:b/>
                <w:sz w:val="18"/>
              </w:rPr>
            </w:pPr>
          </w:p>
          <w:p w:rsidR="00381CE0" w:rsidRDefault="00346D2A">
            <w:pPr>
              <w:pStyle w:val="TableParagraph"/>
              <w:ind w:left="85" w:right="92"/>
              <w:rPr>
                <w:sz w:val="18"/>
              </w:rPr>
            </w:pPr>
            <w:r>
              <w:rPr>
                <w:sz w:val="18"/>
              </w:rPr>
              <w:t>Оспособљавање ученика за разумевање усменог говора</w:t>
            </w:r>
          </w:p>
        </w:tc>
        <w:tc>
          <w:tcPr>
            <w:tcW w:w="3494" w:type="dxa"/>
          </w:tcPr>
          <w:p w:rsidR="00381CE0" w:rsidRDefault="00346D2A">
            <w:pPr>
              <w:pStyle w:val="TableParagraph"/>
              <w:numPr>
                <w:ilvl w:val="0"/>
                <w:numId w:val="942"/>
              </w:numPr>
              <w:tabs>
                <w:tab w:val="left" w:pos="678"/>
                <w:tab w:val="left" w:pos="679"/>
              </w:tabs>
              <w:ind w:right="92" w:hanging="2"/>
              <w:rPr>
                <w:sz w:val="18"/>
              </w:rPr>
            </w:pPr>
            <w:r>
              <w:rPr>
                <w:sz w:val="18"/>
              </w:rPr>
              <w:t>разуме основне поруке и захтеве исказане јасним стандардним језиком када је реч о блиским темама (кола, посао, хоби)</w:t>
            </w:r>
          </w:p>
          <w:p w:rsidR="00381CE0" w:rsidRDefault="00346D2A">
            <w:pPr>
              <w:pStyle w:val="TableParagraph"/>
              <w:numPr>
                <w:ilvl w:val="0"/>
                <w:numId w:val="942"/>
              </w:numPr>
              <w:tabs>
                <w:tab w:val="left" w:pos="678"/>
                <w:tab w:val="left" w:pos="679"/>
              </w:tabs>
              <w:spacing w:before="2"/>
              <w:ind w:right="342" w:hanging="2"/>
              <w:rPr>
                <w:sz w:val="18"/>
              </w:rPr>
            </w:pPr>
            <w:r>
              <w:rPr>
                <w:sz w:val="18"/>
              </w:rPr>
              <w:t>разуме основне информације из краћих разговора или дискусија</w:t>
            </w:r>
            <w:r>
              <w:rPr>
                <w:spacing w:val="-1"/>
                <w:sz w:val="18"/>
              </w:rPr>
              <w:t xml:space="preserve"> </w:t>
            </w:r>
            <w:r>
              <w:rPr>
                <w:sz w:val="18"/>
              </w:rPr>
              <w:t>на</w:t>
            </w:r>
          </w:p>
          <w:p w:rsidR="00381CE0" w:rsidRDefault="00346D2A">
            <w:pPr>
              <w:pStyle w:val="TableParagraph"/>
              <w:spacing w:before="4"/>
              <w:ind w:left="87"/>
              <w:rPr>
                <w:sz w:val="18"/>
              </w:rPr>
            </w:pPr>
            <w:r>
              <w:rPr>
                <w:sz w:val="18"/>
              </w:rPr>
              <w:t>састанцима, који се односе на мање</w:t>
            </w:r>
          </w:p>
          <w:p w:rsidR="00381CE0" w:rsidRDefault="00346D2A">
            <w:pPr>
              <w:pStyle w:val="TableParagraph"/>
              <w:spacing w:line="210" w:lineRule="exact"/>
              <w:ind w:left="87" w:right="299" w:hanging="1"/>
              <w:rPr>
                <w:sz w:val="18"/>
              </w:rPr>
            </w:pPr>
            <w:r>
              <w:rPr>
                <w:sz w:val="18"/>
              </w:rPr>
              <w:t>сложене садржаје из струке, уколико се говори разговетно стандардним језиком</w:t>
            </w:r>
          </w:p>
        </w:tc>
        <w:tc>
          <w:tcPr>
            <w:tcW w:w="3727" w:type="dxa"/>
            <w:vMerge w:val="restart"/>
          </w:tcPr>
          <w:p w:rsidR="00381CE0" w:rsidRDefault="00346D2A">
            <w:pPr>
              <w:pStyle w:val="TableParagraph"/>
              <w:spacing w:before="2"/>
              <w:ind w:left="84"/>
              <w:rPr>
                <w:b/>
                <w:sz w:val="18"/>
              </w:rPr>
            </w:pPr>
            <w:r>
              <w:rPr>
                <w:b/>
                <w:sz w:val="18"/>
              </w:rPr>
              <w:t>ОПШТЕ ТЕМЕ</w:t>
            </w:r>
          </w:p>
          <w:p w:rsidR="00381CE0" w:rsidRDefault="00381CE0">
            <w:pPr>
              <w:pStyle w:val="TableParagraph"/>
              <w:spacing w:before="9"/>
              <w:rPr>
                <w:b/>
                <w:sz w:val="17"/>
              </w:rPr>
            </w:pPr>
          </w:p>
          <w:p w:rsidR="00381CE0" w:rsidRDefault="00346D2A">
            <w:pPr>
              <w:pStyle w:val="TableParagraph"/>
              <w:numPr>
                <w:ilvl w:val="0"/>
                <w:numId w:val="941"/>
              </w:numPr>
              <w:tabs>
                <w:tab w:val="left" w:pos="678"/>
                <w:tab w:val="left" w:pos="679"/>
              </w:tabs>
              <w:spacing w:before="1"/>
              <w:ind w:right="388" w:hanging="2"/>
              <w:rPr>
                <w:sz w:val="18"/>
              </w:rPr>
            </w:pPr>
            <w:r>
              <w:rPr>
                <w:sz w:val="18"/>
              </w:rPr>
              <w:t>Свакодневни живот (генерацијски конфликти и начини</w:t>
            </w:r>
            <w:r>
              <w:rPr>
                <w:spacing w:val="-2"/>
                <w:sz w:val="18"/>
              </w:rPr>
              <w:t xml:space="preserve"> </w:t>
            </w:r>
            <w:r>
              <w:rPr>
                <w:sz w:val="18"/>
              </w:rPr>
              <w:t>превазилажења)</w:t>
            </w:r>
          </w:p>
          <w:p w:rsidR="00381CE0" w:rsidRDefault="00346D2A">
            <w:pPr>
              <w:pStyle w:val="TableParagraph"/>
              <w:numPr>
                <w:ilvl w:val="0"/>
                <w:numId w:val="941"/>
              </w:numPr>
              <w:tabs>
                <w:tab w:val="left" w:pos="678"/>
                <w:tab w:val="left" w:pos="679"/>
              </w:tabs>
              <w:spacing w:before="2"/>
              <w:ind w:right="560" w:hanging="2"/>
              <w:jc w:val="both"/>
              <w:rPr>
                <w:sz w:val="18"/>
              </w:rPr>
            </w:pPr>
            <w:r>
              <w:rPr>
                <w:sz w:val="18"/>
              </w:rPr>
              <w:t>Образовање (образовање за све, пракса и припреме за будуће занимањ</w:t>
            </w:r>
            <w:r>
              <w:rPr>
                <w:sz w:val="18"/>
              </w:rPr>
              <w:t>е, размена ученика)</w:t>
            </w:r>
          </w:p>
          <w:p w:rsidR="00381CE0" w:rsidRDefault="00346D2A">
            <w:pPr>
              <w:pStyle w:val="TableParagraph"/>
              <w:numPr>
                <w:ilvl w:val="0"/>
                <w:numId w:val="941"/>
              </w:numPr>
              <w:tabs>
                <w:tab w:val="left" w:pos="678"/>
                <w:tab w:val="left" w:pos="679"/>
              </w:tabs>
              <w:spacing w:before="4"/>
              <w:ind w:right="184" w:hanging="2"/>
              <w:rPr>
                <w:sz w:val="18"/>
              </w:rPr>
            </w:pPr>
            <w:r>
              <w:rPr>
                <w:sz w:val="18"/>
              </w:rPr>
              <w:t>Познате фирме, предузећа, установе, институције у земљама чији се језик</w:t>
            </w:r>
            <w:r>
              <w:rPr>
                <w:spacing w:val="-3"/>
                <w:sz w:val="18"/>
              </w:rPr>
              <w:t xml:space="preserve"> </w:t>
            </w:r>
            <w:r>
              <w:rPr>
                <w:sz w:val="18"/>
              </w:rPr>
              <w:t>учи</w:t>
            </w:r>
          </w:p>
          <w:p w:rsidR="00381CE0" w:rsidRDefault="00346D2A">
            <w:pPr>
              <w:pStyle w:val="TableParagraph"/>
              <w:numPr>
                <w:ilvl w:val="0"/>
                <w:numId w:val="941"/>
              </w:numPr>
              <w:tabs>
                <w:tab w:val="left" w:pos="678"/>
                <w:tab w:val="left" w:pos="679"/>
              </w:tabs>
              <w:spacing w:before="4"/>
              <w:ind w:right="639" w:hanging="2"/>
              <w:rPr>
                <w:sz w:val="18"/>
              </w:rPr>
            </w:pPr>
            <w:r>
              <w:rPr>
                <w:sz w:val="18"/>
              </w:rPr>
              <w:t>Културни живот (међународни пројекти и учешће на</w:t>
            </w:r>
            <w:r>
              <w:rPr>
                <w:spacing w:val="-3"/>
                <w:sz w:val="18"/>
              </w:rPr>
              <w:t xml:space="preserve"> </w:t>
            </w:r>
            <w:r>
              <w:rPr>
                <w:sz w:val="18"/>
              </w:rPr>
              <w:t>њима)</w:t>
            </w:r>
          </w:p>
          <w:p w:rsidR="00381CE0" w:rsidRDefault="00346D2A">
            <w:pPr>
              <w:pStyle w:val="TableParagraph"/>
              <w:numPr>
                <w:ilvl w:val="0"/>
                <w:numId w:val="941"/>
              </w:numPr>
              <w:tabs>
                <w:tab w:val="left" w:pos="678"/>
                <w:tab w:val="left" w:pos="679"/>
              </w:tabs>
              <w:spacing w:before="2"/>
              <w:ind w:right="979" w:hanging="2"/>
              <w:rPr>
                <w:sz w:val="18"/>
              </w:rPr>
            </w:pPr>
            <w:r>
              <w:rPr>
                <w:sz w:val="18"/>
              </w:rPr>
              <w:t>Заштита човекове околине (волонтерски рад)</w:t>
            </w:r>
          </w:p>
          <w:p w:rsidR="00381CE0" w:rsidRDefault="00346D2A">
            <w:pPr>
              <w:pStyle w:val="TableParagraph"/>
              <w:numPr>
                <w:ilvl w:val="0"/>
                <w:numId w:val="941"/>
              </w:numPr>
              <w:tabs>
                <w:tab w:val="left" w:pos="678"/>
                <w:tab w:val="left" w:pos="679"/>
              </w:tabs>
              <w:spacing w:before="2"/>
              <w:ind w:right="817" w:hanging="2"/>
              <w:rPr>
                <w:sz w:val="18"/>
              </w:rPr>
            </w:pPr>
            <w:r>
              <w:rPr>
                <w:sz w:val="18"/>
              </w:rPr>
              <w:t>Медији (штампа, телевизија, електронски медији)</w:t>
            </w:r>
          </w:p>
          <w:p w:rsidR="00381CE0" w:rsidRDefault="00346D2A">
            <w:pPr>
              <w:pStyle w:val="TableParagraph"/>
              <w:numPr>
                <w:ilvl w:val="0"/>
                <w:numId w:val="941"/>
              </w:numPr>
              <w:tabs>
                <w:tab w:val="left" w:pos="678"/>
                <w:tab w:val="left" w:pos="679"/>
              </w:tabs>
              <w:spacing w:before="2"/>
              <w:ind w:right="474" w:hanging="2"/>
              <w:rPr>
                <w:sz w:val="18"/>
              </w:rPr>
            </w:pPr>
            <w:r>
              <w:rPr>
                <w:sz w:val="18"/>
              </w:rPr>
              <w:t>Историјски догађаји/личности из земаља чији се језик</w:t>
            </w:r>
            <w:r>
              <w:rPr>
                <w:spacing w:val="-5"/>
                <w:sz w:val="18"/>
              </w:rPr>
              <w:t xml:space="preserve"> </w:t>
            </w:r>
            <w:r>
              <w:rPr>
                <w:sz w:val="18"/>
              </w:rPr>
              <w:t>учи</w:t>
            </w:r>
          </w:p>
          <w:p w:rsidR="00381CE0" w:rsidRDefault="00346D2A">
            <w:pPr>
              <w:pStyle w:val="TableParagraph"/>
              <w:numPr>
                <w:ilvl w:val="0"/>
                <w:numId w:val="941"/>
              </w:numPr>
              <w:tabs>
                <w:tab w:val="left" w:pos="678"/>
                <w:tab w:val="left" w:pos="679"/>
              </w:tabs>
              <w:spacing w:before="4"/>
              <w:ind w:right="301" w:hanging="2"/>
              <w:rPr>
                <w:sz w:val="18"/>
              </w:rPr>
            </w:pPr>
            <w:r>
              <w:rPr>
                <w:sz w:val="18"/>
              </w:rPr>
              <w:t>Свет компјутера (предности и мане употребе</w:t>
            </w:r>
            <w:r>
              <w:rPr>
                <w:spacing w:val="-1"/>
                <w:sz w:val="18"/>
              </w:rPr>
              <w:t xml:space="preserve"> </w:t>
            </w:r>
            <w:r>
              <w:rPr>
                <w:sz w:val="18"/>
              </w:rPr>
              <w:t>компјутера)</w:t>
            </w:r>
          </w:p>
          <w:p w:rsidR="00381CE0" w:rsidRDefault="00381CE0">
            <w:pPr>
              <w:pStyle w:val="TableParagraph"/>
              <w:spacing w:before="7"/>
              <w:rPr>
                <w:b/>
                <w:sz w:val="18"/>
              </w:rPr>
            </w:pPr>
          </w:p>
          <w:p w:rsidR="00381CE0" w:rsidRDefault="00346D2A">
            <w:pPr>
              <w:pStyle w:val="TableParagraph"/>
              <w:spacing w:before="1"/>
              <w:ind w:left="1127"/>
              <w:rPr>
                <w:b/>
                <w:sz w:val="18"/>
              </w:rPr>
            </w:pPr>
            <w:r>
              <w:rPr>
                <w:b/>
                <w:sz w:val="18"/>
              </w:rPr>
              <w:t>СТРУЧНЕ ТЕМЕ</w:t>
            </w:r>
          </w:p>
          <w:p w:rsidR="00381CE0" w:rsidRDefault="00381CE0">
            <w:pPr>
              <w:pStyle w:val="TableParagraph"/>
              <w:spacing w:before="9"/>
              <w:rPr>
                <w:b/>
                <w:sz w:val="17"/>
              </w:rPr>
            </w:pPr>
          </w:p>
          <w:p w:rsidR="00381CE0" w:rsidRDefault="00346D2A">
            <w:pPr>
              <w:pStyle w:val="TableParagraph"/>
              <w:numPr>
                <w:ilvl w:val="0"/>
                <w:numId w:val="941"/>
              </w:numPr>
              <w:tabs>
                <w:tab w:val="left" w:pos="723"/>
                <w:tab w:val="left" w:pos="724"/>
              </w:tabs>
              <w:ind w:right="723" w:hanging="2"/>
              <w:rPr>
                <w:sz w:val="18"/>
              </w:rPr>
            </w:pPr>
            <w:r>
              <w:rPr>
                <w:sz w:val="18"/>
              </w:rPr>
              <w:t>Прикупљање информација за одређену туристичку</w:t>
            </w:r>
            <w:r>
              <w:rPr>
                <w:spacing w:val="-2"/>
                <w:sz w:val="18"/>
              </w:rPr>
              <w:t xml:space="preserve"> </w:t>
            </w:r>
            <w:r>
              <w:rPr>
                <w:sz w:val="18"/>
              </w:rPr>
              <w:t>услугу</w:t>
            </w:r>
          </w:p>
          <w:p w:rsidR="00381CE0" w:rsidRDefault="00346D2A">
            <w:pPr>
              <w:pStyle w:val="TableParagraph"/>
              <w:numPr>
                <w:ilvl w:val="0"/>
                <w:numId w:val="941"/>
              </w:numPr>
              <w:tabs>
                <w:tab w:val="left" w:pos="723"/>
                <w:tab w:val="left" w:pos="724"/>
              </w:tabs>
              <w:spacing w:before="2"/>
              <w:ind w:right="365" w:hanging="2"/>
              <w:rPr>
                <w:sz w:val="18"/>
              </w:rPr>
            </w:pPr>
            <w:r>
              <w:rPr>
                <w:sz w:val="18"/>
              </w:rPr>
              <w:t>Састављање програма туристичке услуге</w:t>
            </w:r>
          </w:p>
          <w:p w:rsidR="00381CE0" w:rsidRDefault="00346D2A">
            <w:pPr>
              <w:pStyle w:val="TableParagraph"/>
              <w:numPr>
                <w:ilvl w:val="0"/>
                <w:numId w:val="941"/>
              </w:numPr>
              <w:tabs>
                <w:tab w:val="left" w:pos="678"/>
                <w:tab w:val="left" w:pos="679"/>
              </w:tabs>
              <w:spacing w:before="2" w:line="242" w:lineRule="auto"/>
              <w:ind w:right="187" w:hanging="2"/>
              <w:rPr>
                <w:sz w:val="18"/>
              </w:rPr>
            </w:pPr>
            <w:r>
              <w:rPr>
                <w:sz w:val="18"/>
              </w:rPr>
              <w:t>Примање и преношење информација у оквиру туристичких</w:t>
            </w:r>
            <w:r>
              <w:rPr>
                <w:spacing w:val="-5"/>
                <w:sz w:val="18"/>
              </w:rPr>
              <w:t xml:space="preserve"> </w:t>
            </w:r>
            <w:r>
              <w:rPr>
                <w:sz w:val="18"/>
              </w:rPr>
              <w:t>услуга</w:t>
            </w:r>
          </w:p>
          <w:p w:rsidR="00381CE0" w:rsidRDefault="00346D2A">
            <w:pPr>
              <w:pStyle w:val="TableParagraph"/>
              <w:numPr>
                <w:ilvl w:val="0"/>
                <w:numId w:val="941"/>
              </w:numPr>
              <w:tabs>
                <w:tab w:val="left" w:pos="678"/>
                <w:tab w:val="left" w:pos="679"/>
              </w:tabs>
              <w:ind w:right="569" w:hanging="2"/>
              <w:rPr>
                <w:sz w:val="18"/>
              </w:rPr>
            </w:pPr>
            <w:r>
              <w:rPr>
                <w:sz w:val="18"/>
              </w:rPr>
              <w:t>Промоција услуга у контакту са клијентом</w:t>
            </w:r>
          </w:p>
          <w:p w:rsidR="00381CE0" w:rsidRDefault="00346D2A">
            <w:pPr>
              <w:pStyle w:val="TableParagraph"/>
              <w:numPr>
                <w:ilvl w:val="0"/>
                <w:numId w:val="941"/>
              </w:numPr>
              <w:tabs>
                <w:tab w:val="left" w:pos="723"/>
                <w:tab w:val="left" w:pos="724"/>
              </w:tabs>
              <w:spacing w:before="2"/>
              <w:ind w:left="723" w:hanging="639"/>
              <w:rPr>
                <w:sz w:val="18"/>
              </w:rPr>
            </w:pPr>
            <w:r>
              <w:rPr>
                <w:sz w:val="18"/>
              </w:rPr>
              <w:t>Продаја туристичких услуга</w:t>
            </w:r>
          </w:p>
          <w:p w:rsidR="00381CE0" w:rsidRDefault="00346D2A">
            <w:pPr>
              <w:pStyle w:val="TableParagraph"/>
              <w:numPr>
                <w:ilvl w:val="0"/>
                <w:numId w:val="941"/>
              </w:numPr>
              <w:tabs>
                <w:tab w:val="left" w:pos="723"/>
                <w:tab w:val="left" w:pos="724"/>
              </w:tabs>
              <w:spacing w:before="2"/>
              <w:ind w:right="482" w:hanging="2"/>
              <w:rPr>
                <w:sz w:val="18"/>
              </w:rPr>
            </w:pPr>
            <w:r>
              <w:rPr>
                <w:sz w:val="18"/>
              </w:rPr>
              <w:t>Праћење квалитета туристичких услуга</w:t>
            </w:r>
          </w:p>
          <w:p w:rsidR="00381CE0" w:rsidRDefault="00346D2A">
            <w:pPr>
              <w:pStyle w:val="TableParagraph"/>
              <w:numPr>
                <w:ilvl w:val="0"/>
                <w:numId w:val="941"/>
              </w:numPr>
              <w:tabs>
                <w:tab w:val="left" w:pos="723"/>
                <w:tab w:val="left" w:pos="724"/>
              </w:tabs>
              <w:spacing w:before="2"/>
              <w:ind w:right="276" w:hanging="2"/>
              <w:rPr>
                <w:sz w:val="18"/>
              </w:rPr>
            </w:pPr>
            <w:r>
              <w:rPr>
                <w:sz w:val="18"/>
              </w:rPr>
              <w:t>(комуникација са гостом приликом пријављивања и одјављивања, пружање разних обавештења гостима)</w:t>
            </w:r>
          </w:p>
        </w:tc>
        <w:tc>
          <w:tcPr>
            <w:tcW w:w="3324" w:type="dxa"/>
            <w:vMerge w:val="restart"/>
          </w:tcPr>
          <w:p w:rsidR="00381CE0" w:rsidRDefault="00346D2A">
            <w:pPr>
              <w:pStyle w:val="TableParagraph"/>
              <w:numPr>
                <w:ilvl w:val="0"/>
                <w:numId w:val="940"/>
              </w:numPr>
              <w:tabs>
                <w:tab w:val="left" w:pos="266"/>
              </w:tabs>
              <w:spacing w:line="205" w:lineRule="exact"/>
              <w:ind w:hanging="2"/>
              <w:rPr>
                <w:sz w:val="18"/>
              </w:rPr>
            </w:pPr>
            <w:r>
              <w:rPr>
                <w:sz w:val="18"/>
              </w:rPr>
              <w:t>Представљање себе и</w:t>
            </w:r>
            <w:r>
              <w:rPr>
                <w:spacing w:val="-2"/>
                <w:sz w:val="18"/>
              </w:rPr>
              <w:t xml:space="preserve"> </w:t>
            </w:r>
            <w:r>
              <w:rPr>
                <w:sz w:val="18"/>
              </w:rPr>
              <w:t>других</w:t>
            </w:r>
          </w:p>
          <w:p w:rsidR="00381CE0" w:rsidRDefault="00346D2A">
            <w:pPr>
              <w:pStyle w:val="TableParagraph"/>
              <w:numPr>
                <w:ilvl w:val="0"/>
                <w:numId w:val="940"/>
              </w:numPr>
              <w:tabs>
                <w:tab w:val="left" w:pos="266"/>
              </w:tabs>
              <w:spacing w:before="2"/>
              <w:ind w:right="153" w:hanging="2"/>
              <w:rPr>
                <w:sz w:val="18"/>
              </w:rPr>
            </w:pPr>
            <w:r>
              <w:rPr>
                <w:sz w:val="18"/>
              </w:rPr>
              <w:t>Поздрављање (састајање, растанак; формално, неформално, специфично по регионима)</w:t>
            </w:r>
          </w:p>
          <w:p w:rsidR="00381CE0" w:rsidRDefault="00346D2A">
            <w:pPr>
              <w:pStyle w:val="TableParagraph"/>
              <w:numPr>
                <w:ilvl w:val="0"/>
                <w:numId w:val="940"/>
              </w:numPr>
              <w:tabs>
                <w:tab w:val="left" w:pos="266"/>
              </w:tabs>
              <w:spacing w:before="1"/>
              <w:ind w:right="201" w:hanging="2"/>
              <w:rPr>
                <w:sz w:val="18"/>
              </w:rPr>
            </w:pPr>
            <w:r>
              <w:rPr>
                <w:sz w:val="18"/>
              </w:rPr>
              <w:t>Идентификација и именовање особа, објеката, боја, бр</w:t>
            </w:r>
            <w:r>
              <w:rPr>
                <w:sz w:val="18"/>
              </w:rPr>
              <w:t>ојева</w:t>
            </w:r>
            <w:r>
              <w:rPr>
                <w:spacing w:val="-2"/>
                <w:sz w:val="18"/>
              </w:rPr>
              <w:t xml:space="preserve"> </w:t>
            </w:r>
            <w:r>
              <w:rPr>
                <w:sz w:val="18"/>
              </w:rPr>
              <w:t>итд.)</w:t>
            </w:r>
          </w:p>
          <w:p w:rsidR="00381CE0" w:rsidRDefault="00346D2A">
            <w:pPr>
              <w:pStyle w:val="TableParagraph"/>
              <w:numPr>
                <w:ilvl w:val="0"/>
                <w:numId w:val="940"/>
              </w:numPr>
              <w:tabs>
                <w:tab w:val="left" w:pos="266"/>
              </w:tabs>
              <w:spacing w:before="4"/>
              <w:ind w:right="457" w:hanging="2"/>
              <w:rPr>
                <w:sz w:val="18"/>
              </w:rPr>
            </w:pPr>
            <w:r>
              <w:rPr>
                <w:sz w:val="18"/>
              </w:rPr>
              <w:t>Давање једноставних упутстава и команди</w:t>
            </w:r>
          </w:p>
          <w:p w:rsidR="00381CE0" w:rsidRDefault="00346D2A">
            <w:pPr>
              <w:pStyle w:val="TableParagraph"/>
              <w:numPr>
                <w:ilvl w:val="0"/>
                <w:numId w:val="940"/>
              </w:numPr>
              <w:tabs>
                <w:tab w:val="left" w:pos="266"/>
              </w:tabs>
              <w:spacing w:before="3"/>
              <w:ind w:hanging="2"/>
              <w:rPr>
                <w:sz w:val="18"/>
              </w:rPr>
            </w:pPr>
            <w:r>
              <w:rPr>
                <w:sz w:val="18"/>
              </w:rPr>
              <w:t>Изражавање молби и</w:t>
            </w:r>
            <w:r>
              <w:rPr>
                <w:sz w:val="18"/>
              </w:rPr>
              <w:t xml:space="preserve"> </w:t>
            </w:r>
            <w:r>
              <w:rPr>
                <w:sz w:val="18"/>
              </w:rPr>
              <w:t>захвалности</w:t>
            </w:r>
          </w:p>
          <w:p w:rsidR="00381CE0" w:rsidRDefault="00346D2A">
            <w:pPr>
              <w:pStyle w:val="TableParagraph"/>
              <w:numPr>
                <w:ilvl w:val="0"/>
                <w:numId w:val="940"/>
              </w:numPr>
              <w:tabs>
                <w:tab w:val="left" w:pos="266"/>
              </w:tabs>
              <w:spacing w:before="2"/>
              <w:ind w:hanging="2"/>
              <w:rPr>
                <w:sz w:val="18"/>
              </w:rPr>
            </w:pPr>
            <w:r>
              <w:rPr>
                <w:sz w:val="18"/>
              </w:rPr>
              <w:t>Изражавање</w:t>
            </w:r>
            <w:r>
              <w:rPr>
                <w:spacing w:val="-1"/>
                <w:sz w:val="18"/>
              </w:rPr>
              <w:t xml:space="preserve"> </w:t>
            </w:r>
            <w:r>
              <w:rPr>
                <w:sz w:val="18"/>
              </w:rPr>
              <w:t>извињења</w:t>
            </w:r>
          </w:p>
          <w:p w:rsidR="00381CE0" w:rsidRDefault="00346D2A">
            <w:pPr>
              <w:pStyle w:val="TableParagraph"/>
              <w:numPr>
                <w:ilvl w:val="0"/>
                <w:numId w:val="940"/>
              </w:numPr>
              <w:tabs>
                <w:tab w:val="left" w:pos="266"/>
              </w:tabs>
              <w:ind w:hanging="2"/>
              <w:rPr>
                <w:sz w:val="18"/>
              </w:rPr>
            </w:pPr>
            <w:r>
              <w:rPr>
                <w:sz w:val="18"/>
              </w:rPr>
              <w:t>Изражавање потврде и</w:t>
            </w:r>
            <w:r>
              <w:rPr>
                <w:spacing w:val="-3"/>
                <w:sz w:val="18"/>
              </w:rPr>
              <w:t xml:space="preserve"> </w:t>
            </w:r>
            <w:r>
              <w:rPr>
                <w:sz w:val="18"/>
              </w:rPr>
              <w:t>негирање</w:t>
            </w:r>
          </w:p>
          <w:p w:rsidR="00381CE0" w:rsidRDefault="00346D2A">
            <w:pPr>
              <w:pStyle w:val="TableParagraph"/>
              <w:numPr>
                <w:ilvl w:val="0"/>
                <w:numId w:val="940"/>
              </w:numPr>
              <w:tabs>
                <w:tab w:val="left" w:pos="266"/>
              </w:tabs>
              <w:spacing w:before="1"/>
              <w:ind w:hanging="2"/>
              <w:rPr>
                <w:sz w:val="18"/>
              </w:rPr>
            </w:pPr>
            <w:r>
              <w:rPr>
                <w:sz w:val="18"/>
              </w:rPr>
              <w:t>Изражавање допадања и</w:t>
            </w:r>
            <w:r>
              <w:rPr>
                <w:spacing w:val="-2"/>
                <w:sz w:val="18"/>
              </w:rPr>
              <w:t xml:space="preserve"> </w:t>
            </w:r>
            <w:r>
              <w:rPr>
                <w:sz w:val="18"/>
              </w:rPr>
              <w:t>недопадања</w:t>
            </w:r>
          </w:p>
          <w:p w:rsidR="00381CE0" w:rsidRDefault="00346D2A">
            <w:pPr>
              <w:pStyle w:val="TableParagraph"/>
              <w:numPr>
                <w:ilvl w:val="0"/>
                <w:numId w:val="940"/>
              </w:numPr>
              <w:tabs>
                <w:tab w:val="left" w:pos="266"/>
              </w:tabs>
              <w:spacing w:before="2"/>
              <w:ind w:left="86" w:right="378" w:hanging="2"/>
              <w:rPr>
                <w:sz w:val="18"/>
              </w:rPr>
            </w:pPr>
            <w:r>
              <w:rPr>
                <w:sz w:val="18"/>
              </w:rPr>
              <w:t>Изражавање физичких сензација и потреба</w:t>
            </w:r>
          </w:p>
          <w:p w:rsidR="00381CE0" w:rsidRDefault="00346D2A">
            <w:pPr>
              <w:pStyle w:val="TableParagraph"/>
              <w:numPr>
                <w:ilvl w:val="0"/>
                <w:numId w:val="940"/>
              </w:numPr>
              <w:tabs>
                <w:tab w:val="left" w:pos="357"/>
              </w:tabs>
              <w:spacing w:before="2"/>
              <w:ind w:left="86" w:right="944" w:hanging="2"/>
              <w:rPr>
                <w:sz w:val="18"/>
              </w:rPr>
            </w:pPr>
            <w:r>
              <w:rPr>
                <w:sz w:val="18"/>
              </w:rPr>
              <w:t>Исказивање просторних и временских</w:t>
            </w:r>
            <w:r>
              <w:rPr>
                <w:spacing w:val="-3"/>
                <w:sz w:val="18"/>
              </w:rPr>
              <w:t xml:space="preserve"> </w:t>
            </w:r>
            <w:r>
              <w:rPr>
                <w:sz w:val="18"/>
              </w:rPr>
              <w:t>односа</w:t>
            </w:r>
          </w:p>
          <w:p w:rsidR="00381CE0" w:rsidRDefault="00346D2A">
            <w:pPr>
              <w:pStyle w:val="TableParagraph"/>
              <w:numPr>
                <w:ilvl w:val="0"/>
                <w:numId w:val="940"/>
              </w:numPr>
              <w:tabs>
                <w:tab w:val="left" w:pos="357"/>
              </w:tabs>
              <w:spacing w:before="2" w:line="242" w:lineRule="auto"/>
              <w:ind w:left="86" w:right="327" w:hanging="2"/>
              <w:rPr>
                <w:sz w:val="18"/>
              </w:rPr>
            </w:pPr>
            <w:r>
              <w:rPr>
                <w:sz w:val="18"/>
              </w:rPr>
              <w:t>Давање и тражење информација и обавештења</w:t>
            </w:r>
          </w:p>
          <w:p w:rsidR="00381CE0" w:rsidRDefault="00346D2A">
            <w:pPr>
              <w:pStyle w:val="TableParagraph"/>
              <w:numPr>
                <w:ilvl w:val="0"/>
                <w:numId w:val="940"/>
              </w:numPr>
              <w:tabs>
                <w:tab w:val="left" w:pos="357"/>
              </w:tabs>
              <w:ind w:left="86" w:right="332" w:hanging="2"/>
              <w:rPr>
                <w:sz w:val="18"/>
              </w:rPr>
            </w:pPr>
            <w:r>
              <w:rPr>
                <w:sz w:val="18"/>
              </w:rPr>
              <w:t>Описивање и упоређивање лица и предмета</w:t>
            </w:r>
          </w:p>
          <w:p w:rsidR="00381CE0" w:rsidRDefault="00346D2A">
            <w:pPr>
              <w:pStyle w:val="TableParagraph"/>
              <w:numPr>
                <w:ilvl w:val="0"/>
                <w:numId w:val="940"/>
              </w:numPr>
              <w:tabs>
                <w:tab w:val="left" w:pos="357"/>
              </w:tabs>
              <w:spacing w:before="2"/>
              <w:ind w:left="86" w:right="343" w:hanging="2"/>
              <w:rPr>
                <w:sz w:val="18"/>
              </w:rPr>
            </w:pPr>
            <w:r>
              <w:rPr>
                <w:sz w:val="18"/>
              </w:rPr>
              <w:t>Изрицање забране и реаговање на забрану</w:t>
            </w:r>
          </w:p>
          <w:p w:rsidR="00381CE0" w:rsidRDefault="00346D2A">
            <w:pPr>
              <w:pStyle w:val="TableParagraph"/>
              <w:numPr>
                <w:ilvl w:val="0"/>
                <w:numId w:val="940"/>
              </w:numPr>
              <w:tabs>
                <w:tab w:val="left" w:pos="357"/>
              </w:tabs>
              <w:spacing w:before="2"/>
              <w:ind w:left="86" w:right="971" w:hanging="2"/>
              <w:rPr>
                <w:sz w:val="18"/>
              </w:rPr>
            </w:pPr>
            <w:r>
              <w:rPr>
                <w:sz w:val="18"/>
              </w:rPr>
              <w:t>Изражавање припадања и поседовања</w:t>
            </w:r>
          </w:p>
          <w:p w:rsidR="00381CE0" w:rsidRDefault="00346D2A">
            <w:pPr>
              <w:pStyle w:val="TableParagraph"/>
              <w:numPr>
                <w:ilvl w:val="0"/>
                <w:numId w:val="940"/>
              </w:numPr>
              <w:tabs>
                <w:tab w:val="left" w:pos="357"/>
              </w:tabs>
              <w:spacing w:before="2"/>
              <w:ind w:left="356" w:hanging="272"/>
              <w:rPr>
                <w:sz w:val="18"/>
              </w:rPr>
            </w:pPr>
            <w:r>
              <w:rPr>
                <w:sz w:val="18"/>
              </w:rPr>
              <w:t>Скретање пажње</w:t>
            </w:r>
          </w:p>
          <w:p w:rsidR="00381CE0" w:rsidRDefault="00346D2A">
            <w:pPr>
              <w:pStyle w:val="TableParagraph"/>
              <w:numPr>
                <w:ilvl w:val="0"/>
                <w:numId w:val="940"/>
              </w:numPr>
              <w:tabs>
                <w:tab w:val="left" w:pos="357"/>
              </w:tabs>
              <w:spacing w:before="2"/>
              <w:ind w:left="86" w:right="333" w:hanging="2"/>
              <w:rPr>
                <w:sz w:val="18"/>
              </w:rPr>
            </w:pPr>
            <w:r>
              <w:rPr>
                <w:sz w:val="18"/>
              </w:rPr>
              <w:t>Тражење мишљења и изражавање слагања и неслагања</w:t>
            </w:r>
          </w:p>
          <w:p w:rsidR="00381CE0" w:rsidRDefault="00346D2A">
            <w:pPr>
              <w:pStyle w:val="TableParagraph"/>
              <w:numPr>
                <w:ilvl w:val="0"/>
                <w:numId w:val="940"/>
              </w:numPr>
              <w:tabs>
                <w:tab w:val="left" w:pos="357"/>
              </w:tabs>
              <w:spacing w:before="2"/>
              <w:ind w:left="356" w:hanging="272"/>
              <w:rPr>
                <w:sz w:val="18"/>
              </w:rPr>
            </w:pPr>
            <w:r>
              <w:rPr>
                <w:sz w:val="18"/>
              </w:rPr>
              <w:t>Тражење и давање дозволе</w:t>
            </w:r>
          </w:p>
          <w:p w:rsidR="00381CE0" w:rsidRDefault="00346D2A">
            <w:pPr>
              <w:pStyle w:val="TableParagraph"/>
              <w:numPr>
                <w:ilvl w:val="0"/>
                <w:numId w:val="940"/>
              </w:numPr>
              <w:tabs>
                <w:tab w:val="left" w:pos="357"/>
              </w:tabs>
              <w:spacing w:before="2"/>
              <w:ind w:left="356" w:hanging="272"/>
              <w:rPr>
                <w:sz w:val="18"/>
              </w:rPr>
            </w:pPr>
            <w:r>
              <w:rPr>
                <w:sz w:val="18"/>
              </w:rPr>
              <w:t>Исказивање честитки</w:t>
            </w:r>
          </w:p>
          <w:p w:rsidR="00381CE0" w:rsidRDefault="00346D2A">
            <w:pPr>
              <w:pStyle w:val="TableParagraph"/>
              <w:numPr>
                <w:ilvl w:val="0"/>
                <w:numId w:val="940"/>
              </w:numPr>
              <w:tabs>
                <w:tab w:val="left" w:pos="357"/>
              </w:tabs>
              <w:ind w:left="356" w:hanging="272"/>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940"/>
              </w:numPr>
              <w:tabs>
                <w:tab w:val="left" w:pos="357"/>
              </w:tabs>
              <w:spacing w:before="2"/>
              <w:ind w:left="356" w:hanging="272"/>
              <w:rPr>
                <w:sz w:val="18"/>
              </w:rPr>
            </w:pPr>
            <w:r>
              <w:rPr>
                <w:sz w:val="18"/>
              </w:rPr>
              <w:t>Изражавање хитности и</w:t>
            </w:r>
            <w:r>
              <w:rPr>
                <w:spacing w:val="2"/>
                <w:sz w:val="18"/>
              </w:rPr>
              <w:t xml:space="preserve"> </w:t>
            </w:r>
            <w:r>
              <w:rPr>
                <w:sz w:val="18"/>
              </w:rPr>
              <w:t>обавезности</w:t>
            </w:r>
          </w:p>
          <w:p w:rsidR="00381CE0" w:rsidRDefault="00346D2A">
            <w:pPr>
              <w:pStyle w:val="TableParagraph"/>
              <w:numPr>
                <w:ilvl w:val="0"/>
                <w:numId w:val="940"/>
              </w:numPr>
              <w:tabs>
                <w:tab w:val="left" w:pos="357"/>
              </w:tabs>
              <w:spacing w:before="2"/>
              <w:ind w:left="356" w:hanging="272"/>
              <w:rPr>
                <w:sz w:val="18"/>
              </w:rPr>
            </w:pPr>
            <w:r>
              <w:rPr>
                <w:sz w:val="18"/>
              </w:rPr>
              <w:t>Исказивање сумње и</w:t>
            </w:r>
            <w:r>
              <w:rPr>
                <w:spacing w:val="-4"/>
                <w:sz w:val="18"/>
              </w:rPr>
              <w:t xml:space="preserve"> </w:t>
            </w:r>
            <w:r>
              <w:rPr>
                <w:sz w:val="18"/>
              </w:rPr>
              <w:t>несигурности</w:t>
            </w:r>
          </w:p>
        </w:tc>
      </w:tr>
      <w:tr w:rsidR="00381CE0">
        <w:trPr>
          <w:trHeight w:val="1870"/>
        </w:trPr>
        <w:tc>
          <w:tcPr>
            <w:tcW w:w="2303" w:type="dxa"/>
          </w:tcPr>
          <w:p w:rsidR="00381CE0" w:rsidRDefault="00346D2A">
            <w:pPr>
              <w:pStyle w:val="TableParagraph"/>
              <w:spacing w:line="203" w:lineRule="exact"/>
              <w:ind w:left="85"/>
              <w:rPr>
                <w:sz w:val="18"/>
              </w:rPr>
            </w:pPr>
            <w:r>
              <w:rPr>
                <w:sz w:val="18"/>
              </w:rPr>
              <w:t>ЧИТАЊЕ</w:t>
            </w:r>
          </w:p>
          <w:p w:rsidR="00381CE0" w:rsidRDefault="00381CE0">
            <w:pPr>
              <w:pStyle w:val="TableParagraph"/>
              <w:spacing w:before="1"/>
              <w:rPr>
                <w:b/>
                <w:sz w:val="18"/>
              </w:rPr>
            </w:pPr>
          </w:p>
          <w:p w:rsidR="00381CE0" w:rsidRDefault="00346D2A">
            <w:pPr>
              <w:pStyle w:val="TableParagraph"/>
              <w:spacing w:before="1"/>
              <w:ind w:left="85" w:right="83"/>
              <w:rPr>
                <w:sz w:val="18"/>
              </w:rPr>
            </w:pPr>
            <w:r>
              <w:rPr>
                <w:sz w:val="18"/>
              </w:rPr>
              <w:t>Оспособљавање ученика за разумевање прочитаних текстова</w:t>
            </w:r>
          </w:p>
        </w:tc>
        <w:tc>
          <w:tcPr>
            <w:tcW w:w="3494" w:type="dxa"/>
          </w:tcPr>
          <w:p w:rsidR="00381CE0" w:rsidRDefault="00346D2A">
            <w:pPr>
              <w:pStyle w:val="TableParagraph"/>
              <w:numPr>
                <w:ilvl w:val="0"/>
                <w:numId w:val="939"/>
              </w:numPr>
              <w:tabs>
                <w:tab w:val="left" w:pos="678"/>
                <w:tab w:val="left" w:pos="679"/>
              </w:tabs>
              <w:spacing w:line="242" w:lineRule="auto"/>
              <w:ind w:right="145" w:hanging="2"/>
              <w:rPr>
                <w:sz w:val="18"/>
              </w:rPr>
            </w:pPr>
            <w:r>
              <w:rPr>
                <w:sz w:val="18"/>
              </w:rPr>
              <w:t>разуме суштину једноставнијих текстова (стандардна писма, информације о процесу рада у струци) који су писани обичним језиком или језиком</w:t>
            </w:r>
            <w:r>
              <w:rPr>
                <w:spacing w:val="-5"/>
                <w:sz w:val="18"/>
              </w:rPr>
              <w:t xml:space="preserve"> </w:t>
            </w:r>
            <w:r>
              <w:rPr>
                <w:sz w:val="18"/>
              </w:rPr>
              <w:t>струке</w:t>
            </w:r>
          </w:p>
          <w:p w:rsidR="00381CE0" w:rsidRDefault="00346D2A">
            <w:pPr>
              <w:pStyle w:val="TableParagraph"/>
              <w:numPr>
                <w:ilvl w:val="0"/>
                <w:numId w:val="939"/>
              </w:numPr>
              <w:tabs>
                <w:tab w:val="left" w:pos="678"/>
                <w:tab w:val="left" w:pos="679"/>
              </w:tabs>
              <w:spacing w:line="242" w:lineRule="auto"/>
              <w:ind w:right="497" w:hanging="2"/>
              <w:rPr>
                <w:sz w:val="18"/>
              </w:rPr>
            </w:pPr>
            <w:r>
              <w:rPr>
                <w:sz w:val="18"/>
              </w:rPr>
              <w:t>разуме општи опис догађаја и осећања</w:t>
            </w:r>
          </w:p>
          <w:p w:rsidR="00381CE0" w:rsidRDefault="00346D2A">
            <w:pPr>
              <w:pStyle w:val="TableParagraph"/>
              <w:numPr>
                <w:ilvl w:val="0"/>
                <w:numId w:val="939"/>
              </w:numPr>
              <w:tabs>
                <w:tab w:val="left" w:pos="678"/>
                <w:tab w:val="left" w:pos="679"/>
              </w:tabs>
              <w:ind w:right="160" w:hanging="2"/>
              <w:rPr>
                <w:sz w:val="18"/>
              </w:rPr>
            </w:pPr>
            <w:r>
              <w:rPr>
                <w:sz w:val="18"/>
              </w:rPr>
              <w:t>разуме основни садржај, као и најважније детаље у краћим</w:t>
            </w:r>
            <w:r>
              <w:rPr>
                <w:spacing w:val="-4"/>
                <w:sz w:val="18"/>
              </w:rPr>
              <w:t xml:space="preserve"> </w:t>
            </w:r>
            <w:r>
              <w:rPr>
                <w:sz w:val="18"/>
              </w:rPr>
              <w:t>извештајима,</w:t>
            </w:r>
          </w:p>
          <w:p w:rsidR="00381CE0" w:rsidRDefault="00346D2A">
            <w:pPr>
              <w:pStyle w:val="TableParagraph"/>
              <w:spacing w:line="188" w:lineRule="exact"/>
              <w:ind w:left="87"/>
              <w:rPr>
                <w:sz w:val="18"/>
              </w:rPr>
            </w:pPr>
            <w:r>
              <w:rPr>
                <w:sz w:val="18"/>
              </w:rPr>
              <w:t>брош</w:t>
            </w:r>
            <w:r>
              <w:rPr>
                <w:sz w:val="18"/>
              </w:rPr>
              <w:t>урама и уговорима везаним за струку</w:t>
            </w:r>
          </w:p>
        </w:tc>
        <w:tc>
          <w:tcPr>
            <w:tcW w:w="3727" w:type="dxa"/>
            <w:vMerge/>
            <w:tcBorders>
              <w:top w:val="nil"/>
            </w:tcBorders>
          </w:tcPr>
          <w:p w:rsidR="00381CE0" w:rsidRDefault="00381CE0">
            <w:pPr>
              <w:rPr>
                <w:sz w:val="2"/>
                <w:szCs w:val="2"/>
              </w:rPr>
            </w:pPr>
          </w:p>
        </w:tc>
        <w:tc>
          <w:tcPr>
            <w:tcW w:w="3324" w:type="dxa"/>
            <w:vMerge/>
            <w:tcBorders>
              <w:top w:val="nil"/>
            </w:tcBorders>
          </w:tcPr>
          <w:p w:rsidR="00381CE0" w:rsidRDefault="00381CE0">
            <w:pPr>
              <w:rPr>
                <w:sz w:val="2"/>
                <w:szCs w:val="2"/>
              </w:rPr>
            </w:pPr>
          </w:p>
        </w:tc>
      </w:tr>
      <w:tr w:rsidR="00381CE0">
        <w:trPr>
          <w:trHeight w:val="1038"/>
        </w:trPr>
        <w:tc>
          <w:tcPr>
            <w:tcW w:w="2303" w:type="dxa"/>
          </w:tcPr>
          <w:p w:rsidR="00381CE0" w:rsidRDefault="00346D2A">
            <w:pPr>
              <w:pStyle w:val="TableParagraph"/>
              <w:spacing w:line="205" w:lineRule="exact"/>
              <w:ind w:left="85"/>
              <w:rPr>
                <w:sz w:val="18"/>
              </w:rPr>
            </w:pPr>
            <w:r>
              <w:rPr>
                <w:sz w:val="18"/>
              </w:rPr>
              <w:t>ГОВОР</w:t>
            </w:r>
          </w:p>
          <w:p w:rsidR="00381CE0" w:rsidRDefault="00346D2A">
            <w:pPr>
              <w:pStyle w:val="TableParagraph"/>
              <w:ind w:left="87" w:right="83" w:hanging="2"/>
              <w:rPr>
                <w:sz w:val="18"/>
              </w:rPr>
            </w:pPr>
            <w:r>
              <w:rPr>
                <w:sz w:val="18"/>
              </w:rPr>
              <w:t>Оспособљавање ученика за кратко монолошко излагање и за учешће у</w:t>
            </w:r>
          </w:p>
          <w:p w:rsidR="00381CE0" w:rsidRDefault="00346D2A">
            <w:pPr>
              <w:pStyle w:val="TableParagraph"/>
              <w:spacing w:before="4" w:line="188" w:lineRule="exact"/>
              <w:ind w:left="87"/>
              <w:rPr>
                <w:sz w:val="18"/>
              </w:rPr>
            </w:pPr>
            <w:r>
              <w:rPr>
                <w:sz w:val="18"/>
              </w:rPr>
              <w:t>дијалогу на страном језику</w:t>
            </w:r>
          </w:p>
        </w:tc>
        <w:tc>
          <w:tcPr>
            <w:tcW w:w="3494" w:type="dxa"/>
          </w:tcPr>
          <w:p w:rsidR="00381CE0" w:rsidRDefault="00346D2A">
            <w:pPr>
              <w:pStyle w:val="TableParagraph"/>
              <w:numPr>
                <w:ilvl w:val="0"/>
                <w:numId w:val="938"/>
              </w:numPr>
              <w:tabs>
                <w:tab w:val="left" w:pos="678"/>
                <w:tab w:val="left" w:pos="679"/>
              </w:tabs>
              <w:ind w:right="289" w:hanging="2"/>
              <w:rPr>
                <w:sz w:val="18"/>
              </w:rPr>
            </w:pPr>
            <w:r>
              <w:rPr>
                <w:sz w:val="18"/>
              </w:rPr>
              <w:t>једноставним средствима опише статус и образовање, будуће запослење</w:t>
            </w:r>
          </w:p>
          <w:p w:rsidR="00381CE0" w:rsidRDefault="00346D2A">
            <w:pPr>
              <w:pStyle w:val="TableParagraph"/>
              <w:numPr>
                <w:ilvl w:val="0"/>
                <w:numId w:val="938"/>
              </w:numPr>
              <w:tabs>
                <w:tab w:val="left" w:pos="678"/>
                <w:tab w:val="left" w:pos="679"/>
              </w:tabs>
              <w:ind w:right="438" w:hanging="2"/>
              <w:rPr>
                <w:sz w:val="18"/>
              </w:rPr>
            </w:pPr>
            <w:r>
              <w:rPr>
                <w:sz w:val="18"/>
              </w:rPr>
              <w:t>образложи краће своје намере, одлуке,</w:t>
            </w:r>
            <w:r>
              <w:rPr>
                <w:spacing w:val="-1"/>
                <w:sz w:val="18"/>
              </w:rPr>
              <w:t xml:space="preserve"> </w:t>
            </w:r>
            <w:r>
              <w:rPr>
                <w:sz w:val="18"/>
              </w:rPr>
              <w:t>поступке</w:t>
            </w:r>
          </w:p>
        </w:tc>
        <w:tc>
          <w:tcPr>
            <w:tcW w:w="3727" w:type="dxa"/>
            <w:vMerge/>
            <w:tcBorders>
              <w:top w:val="nil"/>
            </w:tcBorders>
          </w:tcPr>
          <w:p w:rsidR="00381CE0" w:rsidRDefault="00381CE0">
            <w:pPr>
              <w:rPr>
                <w:sz w:val="2"/>
                <w:szCs w:val="2"/>
              </w:rPr>
            </w:pPr>
          </w:p>
        </w:tc>
        <w:tc>
          <w:tcPr>
            <w:tcW w:w="3324" w:type="dxa"/>
            <w:vMerge/>
            <w:tcBorders>
              <w:top w:val="nil"/>
            </w:tcBorders>
          </w:tcPr>
          <w:p w:rsidR="00381CE0" w:rsidRDefault="00381CE0">
            <w:pPr>
              <w:rPr>
                <w:sz w:val="2"/>
                <w:szCs w:val="2"/>
              </w:rPr>
            </w:pPr>
          </w:p>
        </w:tc>
      </w:tr>
      <w:tr w:rsidR="00381CE0">
        <w:trPr>
          <w:trHeight w:val="1455"/>
        </w:trPr>
        <w:tc>
          <w:tcPr>
            <w:tcW w:w="2303" w:type="dxa"/>
          </w:tcPr>
          <w:p w:rsidR="00381CE0" w:rsidRDefault="00346D2A">
            <w:pPr>
              <w:pStyle w:val="TableParagraph"/>
              <w:spacing w:line="205" w:lineRule="exact"/>
              <w:ind w:left="85"/>
              <w:rPr>
                <w:sz w:val="18"/>
              </w:rPr>
            </w:pPr>
            <w:r>
              <w:rPr>
                <w:sz w:val="18"/>
              </w:rPr>
              <w:t>ПИСАЊЕ</w:t>
            </w:r>
          </w:p>
          <w:p w:rsidR="00381CE0" w:rsidRDefault="00346D2A">
            <w:pPr>
              <w:pStyle w:val="TableParagraph"/>
              <w:spacing w:before="2" w:line="242" w:lineRule="auto"/>
              <w:ind w:left="85" w:right="83"/>
              <w:rPr>
                <w:sz w:val="18"/>
              </w:rPr>
            </w:pPr>
            <w:r>
              <w:rPr>
                <w:sz w:val="18"/>
              </w:rPr>
              <w:t>Оспособљавање ученика за писање краћих текстова различитог садржаја</w:t>
            </w:r>
          </w:p>
        </w:tc>
        <w:tc>
          <w:tcPr>
            <w:tcW w:w="3494" w:type="dxa"/>
          </w:tcPr>
          <w:p w:rsidR="00381CE0" w:rsidRDefault="00346D2A">
            <w:pPr>
              <w:pStyle w:val="TableParagraph"/>
              <w:numPr>
                <w:ilvl w:val="0"/>
                <w:numId w:val="937"/>
              </w:numPr>
              <w:tabs>
                <w:tab w:val="left" w:pos="678"/>
                <w:tab w:val="left" w:pos="679"/>
              </w:tabs>
              <w:ind w:right="343" w:hanging="2"/>
              <w:rPr>
                <w:sz w:val="18"/>
              </w:rPr>
            </w:pPr>
            <w:r>
              <w:rPr>
                <w:sz w:val="18"/>
              </w:rPr>
              <w:t>попуњава рачуне, признанице и хартије од</w:t>
            </w:r>
            <w:r>
              <w:rPr>
                <w:spacing w:val="-2"/>
                <w:sz w:val="18"/>
              </w:rPr>
              <w:t xml:space="preserve"> </w:t>
            </w:r>
            <w:r>
              <w:rPr>
                <w:sz w:val="18"/>
              </w:rPr>
              <w:t>вредности</w:t>
            </w:r>
          </w:p>
          <w:p w:rsidR="00381CE0" w:rsidRDefault="00346D2A">
            <w:pPr>
              <w:pStyle w:val="TableParagraph"/>
              <w:numPr>
                <w:ilvl w:val="0"/>
                <w:numId w:val="937"/>
              </w:numPr>
              <w:tabs>
                <w:tab w:val="left" w:pos="678"/>
                <w:tab w:val="left" w:pos="679"/>
              </w:tabs>
              <w:spacing w:line="242" w:lineRule="auto"/>
              <w:ind w:right="172" w:hanging="2"/>
              <w:rPr>
                <w:sz w:val="18"/>
              </w:rPr>
            </w:pPr>
            <w:r>
              <w:rPr>
                <w:sz w:val="18"/>
              </w:rPr>
              <w:t>напише једноставно и краће пословно писмо према одређеном</w:t>
            </w:r>
            <w:r>
              <w:rPr>
                <w:sz w:val="18"/>
              </w:rPr>
              <w:t xml:space="preserve"> </w:t>
            </w:r>
            <w:r>
              <w:rPr>
                <w:sz w:val="18"/>
              </w:rPr>
              <w:t>моделу</w:t>
            </w:r>
          </w:p>
          <w:p w:rsidR="00381CE0" w:rsidRDefault="00346D2A">
            <w:pPr>
              <w:pStyle w:val="TableParagraph"/>
              <w:numPr>
                <w:ilvl w:val="0"/>
                <w:numId w:val="937"/>
              </w:numPr>
              <w:tabs>
                <w:tab w:val="left" w:pos="678"/>
                <w:tab w:val="left" w:pos="679"/>
              </w:tabs>
              <w:ind w:hanging="2"/>
              <w:rPr>
                <w:sz w:val="18"/>
              </w:rPr>
            </w:pPr>
            <w:r>
              <w:rPr>
                <w:sz w:val="18"/>
              </w:rPr>
              <w:t>опише и појасни</w:t>
            </w:r>
            <w:r>
              <w:rPr>
                <w:spacing w:val="-1"/>
                <w:sz w:val="18"/>
              </w:rPr>
              <w:t xml:space="preserve"> </w:t>
            </w:r>
            <w:r>
              <w:rPr>
                <w:sz w:val="18"/>
              </w:rPr>
              <w:t>садржај</w:t>
            </w:r>
          </w:p>
          <w:p w:rsidR="00381CE0" w:rsidRDefault="00346D2A">
            <w:pPr>
              <w:pStyle w:val="TableParagraph"/>
              <w:spacing w:before="2" w:line="208" w:lineRule="exact"/>
              <w:ind w:left="87" w:right="235" w:hanging="1"/>
              <w:rPr>
                <w:sz w:val="18"/>
              </w:rPr>
            </w:pPr>
            <w:r>
              <w:rPr>
                <w:sz w:val="18"/>
              </w:rPr>
              <w:t>једноставних схема и графикона везаних за струку</w:t>
            </w:r>
          </w:p>
        </w:tc>
        <w:tc>
          <w:tcPr>
            <w:tcW w:w="3727" w:type="dxa"/>
            <w:vMerge/>
            <w:tcBorders>
              <w:top w:val="nil"/>
            </w:tcBorders>
          </w:tcPr>
          <w:p w:rsidR="00381CE0" w:rsidRDefault="00381CE0">
            <w:pPr>
              <w:rPr>
                <w:sz w:val="2"/>
                <w:szCs w:val="2"/>
              </w:rPr>
            </w:pPr>
          </w:p>
        </w:tc>
        <w:tc>
          <w:tcPr>
            <w:tcW w:w="3324" w:type="dxa"/>
            <w:vMerge/>
            <w:tcBorders>
              <w:top w:val="nil"/>
            </w:tcBorders>
          </w:tcPr>
          <w:p w:rsidR="00381CE0" w:rsidRDefault="00381CE0">
            <w:pPr>
              <w:rPr>
                <w:sz w:val="2"/>
                <w:szCs w:val="2"/>
              </w:rPr>
            </w:pPr>
          </w:p>
        </w:tc>
      </w:tr>
      <w:tr w:rsidR="00381CE0">
        <w:trPr>
          <w:trHeight w:val="1247"/>
        </w:trPr>
        <w:tc>
          <w:tcPr>
            <w:tcW w:w="2303" w:type="dxa"/>
          </w:tcPr>
          <w:p w:rsidR="00381CE0" w:rsidRDefault="00346D2A">
            <w:pPr>
              <w:pStyle w:val="TableParagraph"/>
              <w:spacing w:line="205" w:lineRule="exact"/>
              <w:ind w:left="85"/>
              <w:rPr>
                <w:sz w:val="18"/>
              </w:rPr>
            </w:pPr>
            <w:r>
              <w:rPr>
                <w:sz w:val="18"/>
              </w:rPr>
              <w:t>ИНТЕРАКЦИЈА</w:t>
            </w:r>
          </w:p>
          <w:p w:rsidR="00381CE0" w:rsidRDefault="00381CE0">
            <w:pPr>
              <w:pStyle w:val="TableParagraph"/>
              <w:spacing w:before="1"/>
              <w:rPr>
                <w:b/>
                <w:sz w:val="18"/>
              </w:rPr>
            </w:pPr>
          </w:p>
          <w:p w:rsidR="00381CE0" w:rsidRDefault="00346D2A">
            <w:pPr>
              <w:pStyle w:val="TableParagraph"/>
              <w:spacing w:before="1"/>
              <w:ind w:left="85" w:right="83"/>
              <w:rPr>
                <w:sz w:val="18"/>
              </w:rPr>
            </w:pPr>
            <w:r>
              <w:rPr>
                <w:sz w:val="18"/>
              </w:rPr>
              <w:t>Оспособљавање ученика за учешће у дијалогу на</w:t>
            </w:r>
          </w:p>
          <w:p w:rsidR="00381CE0" w:rsidRDefault="00346D2A">
            <w:pPr>
              <w:pStyle w:val="TableParagraph"/>
              <w:spacing w:before="1" w:line="210" w:lineRule="exact"/>
              <w:ind w:left="87" w:right="230"/>
              <w:rPr>
                <w:sz w:val="18"/>
              </w:rPr>
            </w:pPr>
            <w:r>
              <w:rPr>
                <w:sz w:val="18"/>
              </w:rPr>
              <w:t>страном језику и размену краћих писаних порука</w:t>
            </w:r>
          </w:p>
        </w:tc>
        <w:tc>
          <w:tcPr>
            <w:tcW w:w="3494" w:type="dxa"/>
          </w:tcPr>
          <w:p w:rsidR="00381CE0" w:rsidRDefault="00346D2A">
            <w:pPr>
              <w:pStyle w:val="TableParagraph"/>
              <w:numPr>
                <w:ilvl w:val="0"/>
                <w:numId w:val="936"/>
              </w:numPr>
              <w:tabs>
                <w:tab w:val="left" w:pos="678"/>
                <w:tab w:val="left" w:pos="679"/>
              </w:tabs>
              <w:spacing w:line="205" w:lineRule="exact"/>
              <w:ind w:hanging="2"/>
              <w:rPr>
                <w:sz w:val="18"/>
              </w:rPr>
            </w:pPr>
            <w:r>
              <w:rPr>
                <w:sz w:val="18"/>
              </w:rPr>
              <w:t>поведе, настави и</w:t>
            </w:r>
            <w:r>
              <w:rPr>
                <w:spacing w:val="-1"/>
                <w:sz w:val="18"/>
              </w:rPr>
              <w:t xml:space="preserve"> </w:t>
            </w:r>
            <w:r>
              <w:rPr>
                <w:sz w:val="18"/>
              </w:rPr>
              <w:t>заврши</w:t>
            </w:r>
          </w:p>
          <w:p w:rsidR="00381CE0" w:rsidRDefault="00346D2A">
            <w:pPr>
              <w:pStyle w:val="TableParagraph"/>
              <w:ind w:left="87"/>
              <w:rPr>
                <w:sz w:val="18"/>
              </w:rPr>
            </w:pPr>
            <w:r>
              <w:rPr>
                <w:sz w:val="18"/>
              </w:rPr>
              <w:t>једноставан разговор, под условом да је лице у лице са саговорником</w:t>
            </w:r>
          </w:p>
          <w:p w:rsidR="00381CE0" w:rsidRDefault="00346D2A">
            <w:pPr>
              <w:pStyle w:val="TableParagraph"/>
              <w:numPr>
                <w:ilvl w:val="0"/>
                <w:numId w:val="936"/>
              </w:numPr>
              <w:tabs>
                <w:tab w:val="left" w:pos="678"/>
                <w:tab w:val="left" w:pos="679"/>
              </w:tabs>
              <w:spacing w:before="4"/>
              <w:ind w:right="395" w:hanging="2"/>
              <w:rPr>
                <w:sz w:val="18"/>
              </w:rPr>
            </w:pPr>
            <w:r>
              <w:rPr>
                <w:sz w:val="18"/>
              </w:rPr>
              <w:t>размени идеје и информације о блиским темама у</w:t>
            </w:r>
            <w:r>
              <w:rPr>
                <w:spacing w:val="-3"/>
                <w:sz w:val="18"/>
              </w:rPr>
              <w:t xml:space="preserve"> </w:t>
            </w:r>
            <w:r>
              <w:rPr>
                <w:sz w:val="18"/>
              </w:rPr>
              <w:t>предвидљивим,</w:t>
            </w:r>
          </w:p>
          <w:p w:rsidR="00381CE0" w:rsidRDefault="00346D2A">
            <w:pPr>
              <w:pStyle w:val="TableParagraph"/>
              <w:spacing w:before="2" w:line="188" w:lineRule="exact"/>
              <w:ind w:left="87"/>
              <w:rPr>
                <w:sz w:val="18"/>
              </w:rPr>
            </w:pPr>
            <w:r>
              <w:rPr>
                <w:sz w:val="18"/>
              </w:rPr>
              <w:t>свакодневним ситуацијама</w:t>
            </w:r>
          </w:p>
        </w:tc>
        <w:tc>
          <w:tcPr>
            <w:tcW w:w="3727" w:type="dxa"/>
            <w:vMerge/>
            <w:tcBorders>
              <w:top w:val="nil"/>
            </w:tcBorders>
          </w:tcPr>
          <w:p w:rsidR="00381CE0" w:rsidRDefault="00381CE0">
            <w:pPr>
              <w:rPr>
                <w:sz w:val="2"/>
                <w:szCs w:val="2"/>
              </w:rPr>
            </w:pPr>
          </w:p>
        </w:tc>
        <w:tc>
          <w:tcPr>
            <w:tcW w:w="3324"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1"/>
        <w:rPr>
          <w:b/>
          <w:sz w:val="21"/>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3"/>
        <w:gridCol w:w="3494"/>
        <w:gridCol w:w="3727"/>
        <w:gridCol w:w="3324"/>
      </w:tblGrid>
      <w:tr w:rsidR="00381CE0">
        <w:trPr>
          <w:trHeight w:val="1872"/>
        </w:trPr>
        <w:tc>
          <w:tcPr>
            <w:tcW w:w="2303" w:type="dxa"/>
          </w:tcPr>
          <w:p w:rsidR="00381CE0" w:rsidRDefault="00346D2A">
            <w:pPr>
              <w:pStyle w:val="TableParagraph"/>
              <w:ind w:left="85"/>
              <w:rPr>
                <w:sz w:val="18"/>
              </w:rPr>
            </w:pPr>
            <w:r>
              <w:rPr>
                <w:sz w:val="18"/>
              </w:rPr>
              <w:t>МЕДИЈАЦИЈА</w:t>
            </w:r>
          </w:p>
          <w:p w:rsidR="00381CE0" w:rsidRDefault="00346D2A">
            <w:pPr>
              <w:pStyle w:val="TableParagraph"/>
              <w:spacing w:line="242" w:lineRule="auto"/>
              <w:ind w:left="87" w:right="279" w:hanging="2"/>
              <w:rPr>
                <w:sz w:val="18"/>
              </w:rPr>
            </w:pPr>
            <w:r>
              <w:rPr>
                <w:sz w:val="18"/>
              </w:rPr>
              <w:t>Оспособљавање ученика да преводи, сажима и</w:t>
            </w:r>
          </w:p>
          <w:p w:rsidR="00381CE0" w:rsidRDefault="00346D2A">
            <w:pPr>
              <w:pStyle w:val="TableParagraph"/>
              <w:ind w:left="85" w:right="83" w:firstLine="1"/>
              <w:rPr>
                <w:sz w:val="18"/>
              </w:rPr>
            </w:pPr>
            <w:r>
              <w:rPr>
                <w:sz w:val="18"/>
              </w:rPr>
              <w:t>препричава садржај краћих усмених и писаних текстова</w:t>
            </w:r>
          </w:p>
        </w:tc>
        <w:tc>
          <w:tcPr>
            <w:tcW w:w="3494" w:type="dxa"/>
          </w:tcPr>
          <w:p w:rsidR="00381CE0" w:rsidRDefault="00346D2A">
            <w:pPr>
              <w:pStyle w:val="TableParagraph"/>
              <w:numPr>
                <w:ilvl w:val="0"/>
                <w:numId w:val="935"/>
              </w:numPr>
              <w:tabs>
                <w:tab w:val="left" w:pos="678"/>
                <w:tab w:val="left" w:pos="679"/>
              </w:tabs>
              <w:ind w:right="417" w:hanging="2"/>
              <w:rPr>
                <w:sz w:val="18"/>
              </w:rPr>
            </w:pPr>
            <w:r>
              <w:rPr>
                <w:sz w:val="18"/>
              </w:rPr>
              <w:t>сажима садржај текста, филма, разговора и</w:t>
            </w:r>
            <w:r>
              <w:rPr>
                <w:spacing w:val="-2"/>
                <w:sz w:val="18"/>
              </w:rPr>
              <w:t xml:space="preserve"> </w:t>
            </w:r>
            <w:r>
              <w:rPr>
                <w:sz w:val="18"/>
              </w:rPr>
              <w:t>сл.</w:t>
            </w:r>
          </w:p>
        </w:tc>
        <w:tc>
          <w:tcPr>
            <w:tcW w:w="3727" w:type="dxa"/>
          </w:tcPr>
          <w:p w:rsidR="00381CE0" w:rsidRDefault="00346D2A">
            <w:pPr>
              <w:pStyle w:val="TableParagraph"/>
              <w:numPr>
                <w:ilvl w:val="0"/>
                <w:numId w:val="934"/>
              </w:numPr>
              <w:tabs>
                <w:tab w:val="left" w:pos="723"/>
                <w:tab w:val="left" w:pos="724"/>
              </w:tabs>
              <w:rPr>
                <w:sz w:val="18"/>
              </w:rPr>
            </w:pPr>
            <w:r>
              <w:rPr>
                <w:sz w:val="18"/>
              </w:rPr>
              <w:t>Праћење новина у области</w:t>
            </w:r>
            <w:r>
              <w:rPr>
                <w:spacing w:val="-2"/>
                <w:sz w:val="18"/>
              </w:rPr>
              <w:t xml:space="preserve"> </w:t>
            </w:r>
            <w:r>
              <w:rPr>
                <w:sz w:val="18"/>
              </w:rPr>
              <w:t>туризма</w:t>
            </w:r>
          </w:p>
          <w:p w:rsidR="00381CE0" w:rsidRDefault="00346D2A">
            <w:pPr>
              <w:pStyle w:val="TableParagraph"/>
              <w:numPr>
                <w:ilvl w:val="0"/>
                <w:numId w:val="934"/>
              </w:numPr>
              <w:tabs>
                <w:tab w:val="left" w:pos="723"/>
                <w:tab w:val="left" w:pos="724"/>
              </w:tabs>
              <w:rPr>
                <w:sz w:val="18"/>
              </w:rPr>
            </w:pPr>
            <w:r>
              <w:rPr>
                <w:sz w:val="18"/>
              </w:rPr>
              <w:t>Пословна комуникација</w:t>
            </w:r>
            <w:r>
              <w:rPr>
                <w:spacing w:val="-2"/>
                <w:sz w:val="18"/>
              </w:rPr>
              <w:t xml:space="preserve"> </w:t>
            </w:r>
            <w:r>
              <w:rPr>
                <w:sz w:val="18"/>
              </w:rPr>
              <w:t>и</w:t>
            </w:r>
          </w:p>
          <w:p w:rsidR="00381CE0" w:rsidRDefault="00346D2A">
            <w:pPr>
              <w:pStyle w:val="TableParagraph"/>
              <w:spacing w:before="2"/>
              <w:ind w:left="86" w:right="91"/>
              <w:rPr>
                <w:sz w:val="18"/>
              </w:rPr>
            </w:pPr>
            <w:r>
              <w:rPr>
                <w:sz w:val="18"/>
              </w:rPr>
              <w:t>коресподенција на страном језику релевантна за струку</w:t>
            </w:r>
          </w:p>
          <w:p w:rsidR="00381CE0" w:rsidRDefault="00381CE0">
            <w:pPr>
              <w:pStyle w:val="TableParagraph"/>
              <w:spacing w:before="4"/>
              <w:rPr>
                <w:b/>
                <w:sz w:val="18"/>
              </w:rPr>
            </w:pPr>
          </w:p>
          <w:p w:rsidR="00381CE0" w:rsidRDefault="00346D2A">
            <w:pPr>
              <w:pStyle w:val="TableParagraph"/>
              <w:ind w:left="86" w:right="230" w:hanging="2"/>
              <w:rPr>
                <w:sz w:val="18"/>
              </w:rPr>
            </w:pPr>
            <w:r>
              <w:rPr>
                <w:sz w:val="18"/>
              </w:rPr>
              <w:t>Напомена: Стручне теме треба распоредити по разредима тако да буду у корелацији са садржајима који се обрађују из стручних</w:t>
            </w:r>
          </w:p>
          <w:p w:rsidR="00381CE0" w:rsidRDefault="00346D2A">
            <w:pPr>
              <w:pStyle w:val="TableParagraph"/>
              <w:spacing w:before="4" w:line="186" w:lineRule="exact"/>
              <w:ind w:left="86"/>
              <w:rPr>
                <w:sz w:val="18"/>
              </w:rPr>
            </w:pPr>
            <w:r>
              <w:rPr>
                <w:sz w:val="18"/>
              </w:rPr>
              <w:t>предмета</w:t>
            </w:r>
          </w:p>
        </w:tc>
        <w:tc>
          <w:tcPr>
            <w:tcW w:w="3324" w:type="dxa"/>
          </w:tcPr>
          <w:p w:rsidR="00381CE0" w:rsidRDefault="00381CE0">
            <w:pPr>
              <w:pStyle w:val="TableParagraph"/>
              <w:rPr>
                <w:sz w:val="18"/>
              </w:rPr>
            </w:pPr>
          </w:p>
        </w:tc>
      </w:tr>
    </w:tbl>
    <w:p w:rsidR="00381CE0" w:rsidRDefault="00381CE0">
      <w:pPr>
        <w:pStyle w:val="BodyText"/>
        <w:spacing w:before="3"/>
        <w:rPr>
          <w:b/>
          <w:sz w:val="10"/>
        </w:rPr>
      </w:pPr>
    </w:p>
    <w:p w:rsidR="00381CE0" w:rsidRDefault="00346D2A">
      <w:pPr>
        <w:pStyle w:val="Heading2"/>
        <w:spacing w:before="94" w:line="482" w:lineRule="auto"/>
        <w:ind w:left="5332" w:right="5817"/>
        <w:jc w:val="center"/>
      </w:pPr>
      <w:r>
        <w:t>ГРАМАТИЧКИ САДРЖАЈИ ЕНГЛЕСКИ ЈЕЗИК</w:t>
      </w:r>
    </w:p>
    <w:p w:rsidR="00381CE0" w:rsidRDefault="00346D2A">
      <w:pPr>
        <w:spacing w:before="2" w:line="205" w:lineRule="exact"/>
        <w:ind w:left="202"/>
        <w:rPr>
          <w:b/>
          <w:sz w:val="18"/>
        </w:rPr>
      </w:pPr>
      <w:r>
        <w:rPr>
          <w:b/>
          <w:sz w:val="18"/>
        </w:rPr>
        <w:t>Именице</w:t>
      </w:r>
    </w:p>
    <w:p w:rsidR="00381CE0" w:rsidRDefault="00346D2A">
      <w:pPr>
        <w:pStyle w:val="BodyText"/>
        <w:spacing w:line="205" w:lineRule="exact"/>
        <w:ind w:left="202"/>
      </w:pPr>
      <w:r>
        <w:t>Mножина именица (посебни случајеви)</w:t>
      </w:r>
    </w:p>
    <w:p w:rsidR="00381CE0" w:rsidRDefault="00346D2A">
      <w:pPr>
        <w:spacing w:before="2"/>
        <w:ind w:left="202"/>
        <w:rPr>
          <w:i/>
          <w:sz w:val="18"/>
        </w:rPr>
      </w:pPr>
      <w:r>
        <w:rPr>
          <w:i/>
          <w:sz w:val="18"/>
        </w:rPr>
        <w:t>рluralia tantum, singularia tantum</w:t>
      </w:r>
    </w:p>
    <w:p w:rsidR="00381CE0" w:rsidRDefault="00346D2A">
      <w:pPr>
        <w:spacing w:before="2" w:line="242" w:lineRule="auto"/>
        <w:ind w:left="202" w:right="6696"/>
        <w:jc w:val="both"/>
        <w:rPr>
          <w:b/>
          <w:sz w:val="18"/>
        </w:rPr>
      </w:pPr>
      <w:r>
        <w:rPr>
          <w:sz w:val="18"/>
        </w:rPr>
        <w:t xml:space="preserve">Збирне именице са глаголом у једнини и множини (нпр. </w:t>
      </w:r>
      <w:r>
        <w:rPr>
          <w:i/>
          <w:sz w:val="18"/>
        </w:rPr>
        <w:t>people, police; family, team …</w:t>
      </w:r>
      <w:r>
        <w:rPr>
          <w:sz w:val="18"/>
        </w:rPr>
        <w:t xml:space="preserve">) </w:t>
      </w:r>
      <w:r>
        <w:rPr>
          <w:b/>
          <w:sz w:val="18"/>
        </w:rPr>
        <w:t xml:space="preserve">Члан </w:t>
      </w:r>
      <w:r>
        <w:rPr>
          <w:sz w:val="18"/>
        </w:rPr>
        <w:t xml:space="preserve">(проширивање опсега употреба и изостављања одређеног и неодређеног члана) </w:t>
      </w:r>
      <w:r>
        <w:rPr>
          <w:b/>
          <w:sz w:val="18"/>
        </w:rPr>
        <w:t>Заменице</w:t>
      </w:r>
    </w:p>
    <w:p w:rsidR="00381CE0" w:rsidRDefault="00346D2A">
      <w:pPr>
        <w:spacing w:line="203" w:lineRule="exact"/>
        <w:ind w:left="202"/>
        <w:rPr>
          <w:i/>
          <w:sz w:val="18"/>
        </w:rPr>
      </w:pPr>
      <w:r>
        <w:rPr>
          <w:sz w:val="18"/>
        </w:rPr>
        <w:t xml:space="preserve">Сложене заменице са </w:t>
      </w:r>
      <w:r>
        <w:rPr>
          <w:i/>
          <w:sz w:val="18"/>
        </w:rPr>
        <w:t>some-, any-, no-</w:t>
      </w:r>
    </w:p>
    <w:p w:rsidR="00381CE0" w:rsidRDefault="00346D2A">
      <w:pPr>
        <w:pStyle w:val="Heading2"/>
        <w:spacing w:before="6" w:line="206" w:lineRule="exact"/>
        <w:ind w:left="202"/>
      </w:pPr>
      <w:r>
        <w:t>Придеви и прилози</w:t>
      </w:r>
    </w:p>
    <w:p w:rsidR="00381CE0" w:rsidRDefault="00346D2A">
      <w:pPr>
        <w:spacing w:line="206" w:lineRule="exact"/>
        <w:ind w:left="202"/>
        <w:rPr>
          <w:i/>
          <w:sz w:val="18"/>
        </w:rPr>
      </w:pPr>
      <w:r>
        <w:rPr>
          <w:sz w:val="18"/>
        </w:rPr>
        <w:t xml:space="preserve">Придеви и прилози истог облика </w:t>
      </w:r>
      <w:r>
        <w:rPr>
          <w:i/>
          <w:sz w:val="18"/>
        </w:rPr>
        <w:t>(fast, early, late, hard)</w:t>
      </w:r>
    </w:p>
    <w:p w:rsidR="00381CE0" w:rsidRDefault="00346D2A">
      <w:pPr>
        <w:ind w:left="202"/>
        <w:rPr>
          <w:sz w:val="18"/>
        </w:rPr>
      </w:pPr>
      <w:r>
        <w:rPr>
          <w:sz w:val="18"/>
        </w:rPr>
        <w:t xml:space="preserve">Промена значења (нпр. </w:t>
      </w:r>
      <w:r>
        <w:rPr>
          <w:i/>
          <w:sz w:val="18"/>
        </w:rPr>
        <w:t>hard/hardly, near/nearly</w:t>
      </w:r>
      <w:r>
        <w:rPr>
          <w:sz w:val="18"/>
        </w:rPr>
        <w:t>)</w:t>
      </w:r>
    </w:p>
    <w:p w:rsidR="00381CE0" w:rsidRDefault="00346D2A">
      <w:pPr>
        <w:pStyle w:val="Heading2"/>
        <w:spacing w:before="6" w:line="206" w:lineRule="exact"/>
        <w:ind w:left="202"/>
      </w:pPr>
      <w:r>
        <w:t>Везници</w:t>
      </w:r>
    </w:p>
    <w:p w:rsidR="00381CE0" w:rsidRDefault="00346D2A">
      <w:pPr>
        <w:spacing w:line="206" w:lineRule="exact"/>
        <w:ind w:left="202"/>
        <w:rPr>
          <w:i/>
          <w:sz w:val="18"/>
        </w:rPr>
      </w:pPr>
      <w:r>
        <w:rPr>
          <w:sz w:val="18"/>
        </w:rPr>
        <w:t>Везни</w:t>
      </w:r>
      <w:r>
        <w:rPr>
          <w:sz w:val="18"/>
        </w:rPr>
        <w:t xml:space="preserve">ци у пару: </w:t>
      </w:r>
      <w:r>
        <w:rPr>
          <w:i/>
          <w:sz w:val="18"/>
        </w:rPr>
        <w:t>as...as, both...and, so...as, either...or, neither...nor, not...only, but...also, though...yet)</w:t>
      </w:r>
    </w:p>
    <w:p w:rsidR="00381CE0" w:rsidRDefault="00346D2A">
      <w:pPr>
        <w:pStyle w:val="Heading2"/>
        <w:spacing w:before="4" w:line="206" w:lineRule="exact"/>
        <w:ind w:left="202"/>
      </w:pPr>
      <w:r>
        <w:t>Творба речи</w:t>
      </w:r>
    </w:p>
    <w:p w:rsidR="00381CE0" w:rsidRDefault="00346D2A">
      <w:pPr>
        <w:spacing w:line="206" w:lineRule="exact"/>
        <w:ind w:left="202"/>
        <w:rPr>
          <w:sz w:val="18"/>
        </w:rPr>
      </w:pPr>
      <w:r>
        <w:rPr>
          <w:sz w:val="18"/>
        </w:rPr>
        <w:t>Најчешћи суфикси (</w:t>
      </w:r>
      <w:r>
        <w:rPr>
          <w:i/>
          <w:sz w:val="18"/>
        </w:rPr>
        <w:t xml:space="preserve">-hood, -ness,-ment, -ion/-ation) </w:t>
      </w:r>
      <w:r>
        <w:rPr>
          <w:sz w:val="18"/>
        </w:rPr>
        <w:t>и префикси (</w:t>
      </w:r>
      <w:r>
        <w:rPr>
          <w:i/>
          <w:sz w:val="18"/>
        </w:rPr>
        <w:t xml:space="preserve">co-, dis-, in-, mis-) </w:t>
      </w:r>
      <w:r>
        <w:rPr>
          <w:sz w:val="18"/>
        </w:rPr>
        <w:t>за творбу именица</w:t>
      </w:r>
    </w:p>
    <w:p w:rsidR="00381CE0" w:rsidRDefault="00346D2A">
      <w:pPr>
        <w:pStyle w:val="Heading2"/>
        <w:spacing w:before="6"/>
        <w:ind w:left="202"/>
      </w:pPr>
      <w:r>
        <w:t>Глаголи</w:t>
      </w:r>
    </w:p>
    <w:p w:rsidR="00381CE0" w:rsidRDefault="00346D2A">
      <w:pPr>
        <w:pStyle w:val="BodyText"/>
        <w:spacing w:line="206" w:lineRule="exact"/>
        <w:ind w:left="202"/>
      </w:pPr>
      <w:r>
        <w:rPr>
          <w:b/>
        </w:rPr>
        <w:t>*</w:t>
      </w:r>
      <w:r>
        <w:t>обнављање обрађених глаголских времена</w:t>
      </w:r>
    </w:p>
    <w:p w:rsidR="00381CE0" w:rsidRDefault="00346D2A">
      <w:pPr>
        <w:spacing w:line="206" w:lineRule="exact"/>
        <w:ind w:left="202"/>
        <w:rPr>
          <w:i/>
          <w:sz w:val="18"/>
        </w:rPr>
      </w:pPr>
      <w:r>
        <w:rPr>
          <w:i/>
          <w:sz w:val="18"/>
        </w:rPr>
        <w:t>Causative have/get (*R)</w:t>
      </w:r>
    </w:p>
    <w:p w:rsidR="00381CE0" w:rsidRDefault="00346D2A">
      <w:pPr>
        <w:ind w:left="202"/>
        <w:rPr>
          <w:i/>
          <w:sz w:val="18"/>
        </w:rPr>
      </w:pPr>
      <w:r>
        <w:rPr>
          <w:sz w:val="18"/>
        </w:rPr>
        <w:t xml:space="preserve">Герунд (употреба после глагола </w:t>
      </w:r>
      <w:r>
        <w:rPr>
          <w:i/>
          <w:sz w:val="18"/>
        </w:rPr>
        <w:t xml:space="preserve">enjoy, prefer, avoid </w:t>
      </w:r>
      <w:r>
        <w:rPr>
          <w:sz w:val="18"/>
        </w:rPr>
        <w:t xml:space="preserve">... и после израза </w:t>
      </w:r>
      <w:r>
        <w:rPr>
          <w:i/>
          <w:sz w:val="18"/>
        </w:rPr>
        <w:t>It's no use, I can't help ...)</w:t>
      </w:r>
    </w:p>
    <w:p w:rsidR="00381CE0" w:rsidRDefault="00346D2A">
      <w:pPr>
        <w:pStyle w:val="BodyText"/>
        <w:spacing w:before="3"/>
        <w:ind w:left="202" w:right="8924"/>
      </w:pPr>
      <w:r>
        <w:t>Модални глаголи (облици за прошлост и будућност) Пасивне конструкције</w:t>
      </w:r>
    </w:p>
    <w:p w:rsidR="00381CE0" w:rsidRDefault="00346D2A">
      <w:pPr>
        <w:spacing w:before="5"/>
        <w:ind w:left="202"/>
        <w:rPr>
          <w:sz w:val="18"/>
        </w:rPr>
      </w:pPr>
      <w:r>
        <w:rPr>
          <w:b/>
          <w:sz w:val="18"/>
        </w:rPr>
        <w:t xml:space="preserve">Предлози </w:t>
      </w:r>
      <w:r>
        <w:rPr>
          <w:sz w:val="18"/>
        </w:rPr>
        <w:t>(после глаго</w:t>
      </w:r>
      <w:r>
        <w:rPr>
          <w:sz w:val="18"/>
        </w:rPr>
        <w:t>ла, придева и именица )</w:t>
      </w:r>
    </w:p>
    <w:p w:rsidR="00381CE0" w:rsidRDefault="00346D2A">
      <w:pPr>
        <w:spacing w:before="2"/>
        <w:ind w:left="202"/>
        <w:rPr>
          <w:i/>
          <w:sz w:val="18"/>
        </w:rPr>
      </w:pPr>
      <w:r>
        <w:rPr>
          <w:b/>
          <w:sz w:val="18"/>
        </w:rPr>
        <w:t xml:space="preserve">Фразални глаголи </w:t>
      </w:r>
      <w:r>
        <w:rPr>
          <w:sz w:val="18"/>
        </w:rPr>
        <w:t xml:space="preserve">са </w:t>
      </w:r>
      <w:r>
        <w:rPr>
          <w:i/>
          <w:sz w:val="18"/>
        </w:rPr>
        <w:t>on, off, up, down…(</w:t>
      </w:r>
      <w:r>
        <w:rPr>
          <w:sz w:val="18"/>
        </w:rPr>
        <w:t xml:space="preserve">нпр. </w:t>
      </w:r>
      <w:r>
        <w:rPr>
          <w:i/>
          <w:sz w:val="18"/>
        </w:rPr>
        <w:t>go on, turn on/off, turn up/down …)</w:t>
      </w:r>
    </w:p>
    <w:p w:rsidR="00381CE0" w:rsidRDefault="00346D2A">
      <w:pPr>
        <w:pStyle w:val="Heading2"/>
        <w:spacing w:before="2" w:line="205" w:lineRule="exact"/>
        <w:ind w:left="202"/>
      </w:pPr>
      <w:r>
        <w:t>Реченица</w:t>
      </w:r>
    </w:p>
    <w:p w:rsidR="00381CE0" w:rsidRDefault="00346D2A">
      <w:pPr>
        <w:pStyle w:val="BodyText"/>
        <w:spacing w:line="205" w:lineRule="exact"/>
        <w:ind w:left="202"/>
      </w:pPr>
      <w:r>
        <w:t>Релативне реченице</w:t>
      </w:r>
    </w:p>
    <w:p w:rsidR="00381CE0" w:rsidRDefault="00346D2A">
      <w:pPr>
        <w:pStyle w:val="BodyText"/>
        <w:spacing w:before="2"/>
        <w:ind w:left="202"/>
      </w:pPr>
      <w:r>
        <w:t>Погодбене реченице (иреалне)</w:t>
      </w:r>
    </w:p>
    <w:p w:rsidR="00381CE0" w:rsidRDefault="00346D2A">
      <w:pPr>
        <w:pStyle w:val="BodyText"/>
        <w:spacing w:before="2"/>
        <w:ind w:left="202"/>
      </w:pPr>
      <w:r>
        <w:t>Неуправни говор (са слагањем времена)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2"/>
        <w:ind w:left="199" w:right="640"/>
        <w:jc w:val="center"/>
      </w:pPr>
      <w:r>
        <w:t>ИТАЛИЈАНСКИ ЈЕЗИК</w:t>
      </w:r>
    </w:p>
    <w:p w:rsidR="00381CE0" w:rsidRDefault="00381CE0">
      <w:pPr>
        <w:pStyle w:val="BodyText"/>
        <w:spacing w:before="4"/>
        <w:rPr>
          <w:b/>
        </w:rPr>
      </w:pPr>
    </w:p>
    <w:p w:rsidR="00381CE0" w:rsidRDefault="00346D2A">
      <w:pPr>
        <w:spacing w:line="205" w:lineRule="exact"/>
        <w:ind w:left="201"/>
        <w:rPr>
          <w:b/>
          <w:sz w:val="18"/>
        </w:rPr>
      </w:pPr>
      <w:r>
        <w:rPr>
          <w:b/>
          <w:sz w:val="18"/>
        </w:rPr>
        <w:t>Именице</w:t>
      </w:r>
    </w:p>
    <w:p w:rsidR="00381CE0" w:rsidRDefault="00346D2A">
      <w:pPr>
        <w:pStyle w:val="BodyText"/>
        <w:spacing w:line="205" w:lineRule="exact"/>
        <w:ind w:left="201"/>
      </w:pPr>
      <w:r>
        <w:t>Обнављање и проширивање из претходних разреда</w:t>
      </w:r>
    </w:p>
    <w:p w:rsidR="00381CE0" w:rsidRDefault="00346D2A">
      <w:pPr>
        <w:spacing w:before="2"/>
        <w:ind w:left="203" w:right="688" w:hanging="2"/>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genitori, il nostro paese, questa casa, l’Italia, la Serbia, il Ti</w:t>
      </w:r>
      <w:r>
        <w:rPr>
          <w:i/>
          <w:sz w:val="18"/>
        </w:rPr>
        <w:t>rreno, l’Adriatico, le Alpi, gli Appennini; i miei genitori, mia madre, ll loro padre, il nostro paese, i vostri figli, questo studente, questa ragazza, quell’amico, quella casa</w:t>
      </w:r>
      <w:r>
        <w:rPr>
          <w:sz w:val="18"/>
        </w:rPr>
        <w:t>, итд.</w:t>
      </w:r>
    </w:p>
    <w:p w:rsidR="00381CE0" w:rsidRDefault="00346D2A">
      <w:pPr>
        <w:pStyle w:val="BodyText"/>
        <w:spacing w:before="4"/>
        <w:ind w:left="201"/>
        <w:jc w:val="both"/>
      </w:pPr>
      <w:r>
        <w:t>Системски приказ морфолошких карактеристика.</w:t>
      </w:r>
    </w:p>
    <w:p w:rsidR="00381CE0" w:rsidRDefault="00381CE0">
      <w:pPr>
        <w:pStyle w:val="BodyText"/>
        <w:spacing w:before="5"/>
      </w:pPr>
    </w:p>
    <w:p w:rsidR="00381CE0" w:rsidRDefault="00346D2A">
      <w:pPr>
        <w:pStyle w:val="Heading2"/>
        <w:spacing w:before="1" w:line="206" w:lineRule="exact"/>
        <w:jc w:val="both"/>
        <w:rPr>
          <w:b w:val="0"/>
        </w:rPr>
      </w:pPr>
      <w:r>
        <w:t>Члан. Употреба члана. Систематизација</w:t>
      </w:r>
      <w:r>
        <w:rPr>
          <w:b w:val="0"/>
        </w:rPr>
        <w:t>.</w:t>
      </w:r>
    </w:p>
    <w:p w:rsidR="00381CE0" w:rsidRDefault="00346D2A">
      <w:pPr>
        <w:pStyle w:val="BodyText"/>
        <w:spacing w:line="206" w:lineRule="exact"/>
        <w:ind w:left="201"/>
        <w:jc w:val="both"/>
      </w:pPr>
      <w:r>
        <w:t>Обнављање и проширивање из претходних разреда</w:t>
      </w:r>
    </w:p>
    <w:p w:rsidR="00381CE0" w:rsidRDefault="00346D2A">
      <w:pPr>
        <w:pStyle w:val="BodyText"/>
        <w:ind w:left="201"/>
        <w:jc w:val="both"/>
      </w:pPr>
      <w:r>
        <w:t>Облици одређеног и неодређеног члана. Основна употреба.</w:t>
      </w:r>
    </w:p>
    <w:p w:rsidR="00381CE0" w:rsidRDefault="00346D2A">
      <w:pPr>
        <w:pStyle w:val="BodyText"/>
        <w:spacing w:before="2"/>
        <w:ind w:left="201" w:right="7940"/>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381CE0" w:rsidRDefault="00346D2A">
      <w:pPr>
        <w:spacing w:before="2"/>
        <w:ind w:left="201"/>
        <w:jc w:val="both"/>
        <w:rPr>
          <w:i/>
          <w:sz w:val="18"/>
        </w:rPr>
      </w:pPr>
      <w:r>
        <w:rPr>
          <w:sz w:val="18"/>
        </w:rPr>
        <w:t>О</w:t>
      </w:r>
      <w:r>
        <w:rPr>
          <w:sz w:val="18"/>
        </w:rPr>
        <w:t>дређени члан испред датума: Oggi è il 25 novembre</w:t>
      </w:r>
      <w:r>
        <w:rPr>
          <w:i/>
          <w:sz w:val="18"/>
        </w:rPr>
        <w:t xml:space="preserve">. </w:t>
      </w:r>
      <w:r>
        <w:rPr>
          <w:sz w:val="18"/>
        </w:rPr>
        <w:t xml:space="preserve">Испред имена дана у недељи </w:t>
      </w:r>
      <w:r>
        <w:rPr>
          <w:i/>
          <w:sz w:val="18"/>
        </w:rPr>
        <w:t>Abbiamo lezioni di lingua italiana il mercoledì e il giovedì.</w:t>
      </w:r>
    </w:p>
    <w:p w:rsidR="00381CE0" w:rsidRDefault="00346D2A">
      <w:pPr>
        <w:pStyle w:val="BodyText"/>
        <w:spacing w:before="2"/>
        <w:ind w:left="201"/>
        <w:jc w:val="both"/>
      </w:pPr>
      <w:r>
        <w:t>Употреба члана уз властита имена, географске појмове, имена градова и држава, презимена.</w:t>
      </w:r>
    </w:p>
    <w:p w:rsidR="00381CE0" w:rsidRDefault="00346D2A">
      <w:pPr>
        <w:spacing w:before="2"/>
        <w:ind w:left="201"/>
        <w:jc w:val="both"/>
        <w:rPr>
          <w:sz w:val="18"/>
        </w:rPr>
      </w:pPr>
      <w:r>
        <w:rPr>
          <w:sz w:val="18"/>
        </w:rPr>
        <w:t>Партитивни члан као суплети</w:t>
      </w:r>
      <w:r>
        <w:rPr>
          <w:sz w:val="18"/>
        </w:rPr>
        <w:t>вни облик множине неодређеног члана (</w:t>
      </w:r>
      <w:r>
        <w:rPr>
          <w:i/>
          <w:sz w:val="18"/>
        </w:rPr>
        <w:t>Ho un amico italiano: Ho degli amici italiani.</w:t>
      </w:r>
      <w:r>
        <w:rPr>
          <w:sz w:val="18"/>
        </w:rPr>
        <w:t>).</w:t>
      </w:r>
    </w:p>
    <w:p w:rsidR="00381CE0" w:rsidRDefault="00346D2A">
      <w:pPr>
        <w:ind w:left="201"/>
        <w:jc w:val="both"/>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381CE0" w:rsidRDefault="00346D2A">
      <w:pPr>
        <w:pStyle w:val="BodyText"/>
        <w:spacing w:before="2"/>
        <w:ind w:left="201"/>
        <w:jc w:val="both"/>
      </w:pPr>
      <w:r>
        <w:t xml:space="preserve">Положај члана и предлога уз неодређени придев </w:t>
      </w:r>
      <w:r>
        <w:rPr>
          <w:i/>
        </w:rPr>
        <w:t>tutto</w:t>
      </w:r>
      <w:r>
        <w:t>.</w:t>
      </w:r>
    </w:p>
    <w:p w:rsidR="00381CE0" w:rsidRDefault="00346D2A">
      <w:pPr>
        <w:ind w:left="201"/>
        <w:jc w:val="both"/>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Prendo un</w:t>
      </w:r>
    </w:p>
    <w:p w:rsidR="00381CE0" w:rsidRDefault="00346D2A">
      <w:pPr>
        <w:spacing w:before="1"/>
        <w:ind w:left="203"/>
        <w:jc w:val="both"/>
        <w:rPr>
          <w:i/>
          <w:sz w:val="18"/>
        </w:rPr>
      </w:pPr>
      <w:r>
        <w:rPr>
          <w:i/>
          <w:sz w:val="18"/>
        </w:rPr>
        <w:t>bicchiere d’acqua minerale.</w:t>
      </w:r>
    </w:p>
    <w:p w:rsidR="00381CE0" w:rsidRDefault="00381CE0">
      <w:pPr>
        <w:pStyle w:val="BodyText"/>
        <w:spacing w:before="7"/>
        <w:rPr>
          <w:i/>
        </w:rPr>
      </w:pPr>
    </w:p>
    <w:p w:rsidR="00381CE0" w:rsidRDefault="00346D2A">
      <w:pPr>
        <w:pStyle w:val="Heading2"/>
        <w:spacing w:line="206" w:lineRule="exact"/>
        <w:jc w:val="both"/>
      </w:pPr>
      <w:r>
        <w:t>Заменице</w:t>
      </w:r>
    </w:p>
    <w:p w:rsidR="00381CE0" w:rsidRDefault="00346D2A">
      <w:pPr>
        <w:pStyle w:val="BodyText"/>
        <w:ind w:left="201" w:right="9391"/>
      </w:pPr>
      <w:r>
        <w:t xml:space="preserve">Обнављање и </w:t>
      </w:r>
      <w:r>
        <w:t>проширивање из претходних разреда Личне заменице у служби субјекта.</w:t>
      </w:r>
    </w:p>
    <w:p w:rsidR="00381CE0" w:rsidRDefault="00346D2A">
      <w:pPr>
        <w:pStyle w:val="BodyText"/>
        <w:spacing w:before="1"/>
        <w:ind w:left="201"/>
        <w:jc w:val="both"/>
      </w:pPr>
      <w:r>
        <w:t>Наглашене личне заменице у служби објекта.</w:t>
      </w:r>
    </w:p>
    <w:p w:rsidR="00381CE0" w:rsidRDefault="00346D2A">
      <w:pPr>
        <w:pStyle w:val="BodyText"/>
        <w:spacing w:before="1"/>
        <w:ind w:left="201"/>
        <w:jc w:val="both"/>
      </w:pPr>
      <w:r>
        <w:t>Наглашене личне заменице у служби директног и индиректног објекта.</w:t>
      </w:r>
    </w:p>
    <w:p w:rsidR="00381CE0" w:rsidRDefault="00346D2A">
      <w:pPr>
        <w:spacing w:before="2"/>
        <w:ind w:left="201"/>
        <w:jc w:val="both"/>
        <w:rPr>
          <w:i/>
          <w:sz w:val="18"/>
        </w:rPr>
      </w:pPr>
      <w:r>
        <w:rPr>
          <w:sz w:val="18"/>
        </w:rPr>
        <w:t xml:space="preserve">Ненаглашене личне заменице у пару: </w:t>
      </w:r>
      <w:r>
        <w:rPr>
          <w:i/>
          <w:sz w:val="18"/>
        </w:rPr>
        <w:t>Compro il libro a Luigi. Glielo compro.</w:t>
      </w:r>
    </w:p>
    <w:p w:rsidR="00381CE0" w:rsidRDefault="00346D2A">
      <w:pPr>
        <w:ind w:left="201"/>
        <w:jc w:val="both"/>
        <w:rPr>
          <w:sz w:val="18"/>
        </w:rPr>
      </w:pPr>
      <w:r>
        <w:rPr>
          <w:sz w:val="18"/>
        </w:rPr>
        <w:t>Измештање индиректног објекта испред прредиката (</w:t>
      </w:r>
      <w:r>
        <w:rPr>
          <w:i/>
          <w:sz w:val="18"/>
        </w:rPr>
        <w:t>Chiedi di Maria? Non l'ho vista da tanto)</w:t>
      </w:r>
      <w:r>
        <w:rPr>
          <w:sz w:val="18"/>
        </w:rPr>
        <w:t>.</w:t>
      </w:r>
    </w:p>
    <w:p w:rsidR="00381CE0" w:rsidRDefault="00346D2A">
      <w:pPr>
        <w:spacing w:before="2"/>
        <w:ind w:left="201"/>
        <w:jc w:val="both"/>
        <w:rPr>
          <w:sz w:val="18"/>
        </w:rPr>
      </w:pPr>
      <w:r>
        <w:rPr>
          <w:sz w:val="18"/>
        </w:rPr>
        <w:t>Присвојне заменице. Показне заменице (</w:t>
      </w:r>
      <w:r>
        <w:rPr>
          <w:i/>
          <w:sz w:val="18"/>
        </w:rPr>
        <w:t>questo, quello</w:t>
      </w:r>
      <w:r>
        <w:rPr>
          <w:sz w:val="18"/>
        </w:rPr>
        <w:t>).</w:t>
      </w:r>
    </w:p>
    <w:p w:rsidR="00381CE0" w:rsidRDefault="00346D2A">
      <w:pPr>
        <w:ind w:left="201"/>
        <w:jc w:val="both"/>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381CE0" w:rsidRDefault="00346D2A">
      <w:pPr>
        <w:spacing w:before="2"/>
        <w:ind w:left="201"/>
        <w:jc w:val="both"/>
        <w:rPr>
          <w:sz w:val="18"/>
        </w:rPr>
      </w:pPr>
      <w:r>
        <w:rPr>
          <w:sz w:val="18"/>
        </w:rPr>
        <w:t>Неодређене заменице, придеви (niente</w:t>
      </w:r>
      <w:r>
        <w:rPr>
          <w:i/>
          <w:sz w:val="18"/>
        </w:rPr>
        <w:t>/nulla, nessuno, qualcosa, qualcun</w:t>
      </w:r>
      <w:r>
        <w:rPr>
          <w:i/>
          <w:sz w:val="18"/>
        </w:rPr>
        <w:t>o, qualche, alcuni</w:t>
      </w:r>
      <w:r>
        <w:rPr>
          <w:sz w:val="18"/>
        </w:rPr>
        <w:t>)</w:t>
      </w:r>
    </w:p>
    <w:p w:rsidR="00381CE0" w:rsidRDefault="00346D2A">
      <w:pPr>
        <w:pStyle w:val="BodyText"/>
        <w:spacing w:before="3"/>
        <w:ind w:left="201"/>
        <w:jc w:val="both"/>
      </w:pPr>
      <w:r>
        <w:t>Неодређене заменице, придеви : alcuno, ciascuno, certo, altro, nessuno, parecchio.</w:t>
      </w:r>
    </w:p>
    <w:p w:rsidR="00381CE0" w:rsidRDefault="00346D2A">
      <w:pPr>
        <w:pStyle w:val="BodyText"/>
        <w:ind w:left="201" w:right="9830"/>
      </w:pPr>
      <w:r>
        <w:t>Неодређене заменице: nulla, niente, qualcosa. Релативне заменице (che, cui, il quale/la quale)</w:t>
      </w:r>
    </w:p>
    <w:p w:rsidR="00381CE0" w:rsidRDefault="00381CE0">
      <w:pPr>
        <w:pStyle w:val="BodyText"/>
        <w:spacing w:before="7"/>
      </w:pPr>
    </w:p>
    <w:p w:rsidR="00381CE0" w:rsidRDefault="00346D2A">
      <w:pPr>
        <w:pStyle w:val="Heading2"/>
        <w:spacing w:line="206" w:lineRule="exact"/>
        <w:jc w:val="both"/>
      </w:pPr>
      <w:r>
        <w:t>Придеви</w:t>
      </w:r>
    </w:p>
    <w:p w:rsidR="00381CE0" w:rsidRDefault="00346D2A">
      <w:pPr>
        <w:pStyle w:val="BodyText"/>
        <w:spacing w:line="206" w:lineRule="exact"/>
        <w:ind w:left="201"/>
        <w:jc w:val="both"/>
      </w:pPr>
      <w:r>
        <w:t>Обнављање и проширивање из претходних разреда</w:t>
      </w:r>
    </w:p>
    <w:p w:rsidR="00381CE0" w:rsidRDefault="00346D2A">
      <w:pPr>
        <w:pStyle w:val="BodyText"/>
        <w:spacing w:before="2"/>
        <w:ind w:left="201"/>
        <w:jc w:val="both"/>
        <w:rPr>
          <w:i/>
        </w:rPr>
      </w:pPr>
      <w:r>
        <w:t>Опи</w:t>
      </w:r>
      <w:r>
        <w:t xml:space="preserve">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 xml:space="preserve">и </w:t>
      </w:r>
      <w:r>
        <w:rPr>
          <w:i/>
        </w:rPr>
        <w:t>grande</w:t>
      </w:r>
    </w:p>
    <w:p w:rsidR="00381CE0" w:rsidRDefault="00346D2A">
      <w:pPr>
        <w:ind w:left="201"/>
        <w:jc w:val="both"/>
        <w:rPr>
          <w:i/>
          <w:sz w:val="18"/>
        </w:rPr>
      </w:pPr>
      <w:r>
        <w:rPr>
          <w:sz w:val="18"/>
        </w:rPr>
        <w:t xml:space="preserve">Компарација придева: </w:t>
      </w:r>
      <w:r>
        <w:rPr>
          <w:i/>
          <w:sz w:val="18"/>
        </w:rPr>
        <w:t>Maria è più alta di Marta. Noi siamo più veloci di voi. Maria e’ la piu’ alta d</w:t>
      </w:r>
      <w:r>
        <w:rPr>
          <w:i/>
          <w:sz w:val="18"/>
        </w:rPr>
        <w:t>ella classe.</w:t>
      </w:r>
    </w:p>
    <w:p w:rsidR="00381CE0" w:rsidRDefault="00346D2A">
      <w:pPr>
        <w:spacing w:before="2"/>
        <w:ind w:left="201"/>
        <w:jc w:val="both"/>
        <w:rPr>
          <w:i/>
          <w:sz w:val="18"/>
        </w:rPr>
      </w:pPr>
      <w:r>
        <w:rPr>
          <w:sz w:val="18"/>
        </w:rPr>
        <w:t xml:space="preserve">Апсолутни суперлатив </w:t>
      </w:r>
      <w:r>
        <w:rPr>
          <w:i/>
          <w:sz w:val="18"/>
        </w:rPr>
        <w:t>Maria è bellisima.</w:t>
      </w:r>
    </w:p>
    <w:p w:rsidR="00381CE0" w:rsidRDefault="00381CE0">
      <w:pPr>
        <w:jc w:val="both"/>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pStyle w:val="BodyText"/>
        <w:spacing w:line="242" w:lineRule="auto"/>
        <w:ind w:left="201" w:right="3028"/>
      </w:pPr>
      <w:r>
        <w:t xml:space="preserve">Синтетички (органски) облици компаратива и суперлатива (релативног и апсолутног) придева </w:t>
      </w:r>
      <w:r>
        <w:rPr>
          <w:i/>
        </w:rPr>
        <w:t>piccolo, grande, buono, cattivo</w:t>
      </w:r>
      <w:r>
        <w:t>.   Разлика у значењу између аналитичких и синтетичких облика компаратива и суперлатива (più grande : maggiore; più buono : migliore). Присвојни придеви. Употреба члана уз присвојне</w:t>
      </w:r>
      <w:r>
        <w:rPr>
          <w:spacing w:val="-2"/>
        </w:rPr>
        <w:t xml:space="preserve"> </w:t>
      </w:r>
      <w:r>
        <w:t>придеве.</w:t>
      </w:r>
    </w:p>
    <w:p w:rsidR="00381CE0" w:rsidRDefault="00346D2A">
      <w:pPr>
        <w:spacing w:line="205" w:lineRule="exact"/>
        <w:ind w:left="201"/>
        <w:rPr>
          <w:sz w:val="18"/>
        </w:rPr>
      </w:pPr>
      <w:r>
        <w:rPr>
          <w:sz w:val="18"/>
        </w:rPr>
        <w:t xml:space="preserve">Показни придеви: </w:t>
      </w:r>
      <w:r>
        <w:rPr>
          <w:i/>
          <w:sz w:val="18"/>
        </w:rPr>
        <w:t>questo, quello</w:t>
      </w:r>
      <w:r>
        <w:rPr>
          <w:sz w:val="18"/>
        </w:rPr>
        <w:t>.</w:t>
      </w:r>
    </w:p>
    <w:p w:rsidR="00381CE0" w:rsidRDefault="00346D2A">
      <w:pPr>
        <w:spacing w:before="2"/>
        <w:ind w:left="201"/>
        <w:rPr>
          <w:sz w:val="18"/>
        </w:rPr>
      </w:pPr>
      <w:r>
        <w:rPr>
          <w:sz w:val="18"/>
        </w:rPr>
        <w:t xml:space="preserve">Назив боја, морфолошке особености придева </w:t>
      </w:r>
      <w:r>
        <w:rPr>
          <w:i/>
          <w:sz w:val="18"/>
        </w:rPr>
        <w:t>viola, rosa, blu, arancione</w:t>
      </w:r>
      <w:r>
        <w:rPr>
          <w:sz w:val="18"/>
        </w:rPr>
        <w:t>.</w:t>
      </w:r>
    </w:p>
    <w:p w:rsidR="00381CE0" w:rsidRDefault="00381CE0">
      <w:pPr>
        <w:pStyle w:val="BodyText"/>
        <w:spacing w:before="6"/>
      </w:pPr>
    </w:p>
    <w:p w:rsidR="00381CE0" w:rsidRDefault="00346D2A">
      <w:pPr>
        <w:pStyle w:val="Heading2"/>
        <w:spacing w:line="206" w:lineRule="exact"/>
      </w:pPr>
      <w:r>
        <w:t>Бројеви</w:t>
      </w:r>
    </w:p>
    <w:p w:rsidR="00381CE0" w:rsidRDefault="00346D2A">
      <w:pPr>
        <w:pStyle w:val="BodyText"/>
        <w:spacing w:line="206" w:lineRule="exact"/>
        <w:ind w:left="201"/>
      </w:pPr>
      <w:r>
        <w:t>Обнављање и проширивање из претходних разреда</w:t>
      </w:r>
    </w:p>
    <w:p w:rsidR="00381CE0" w:rsidRDefault="00346D2A">
      <w:pPr>
        <w:spacing w:before="2"/>
        <w:ind w:left="201" w:right="8608"/>
        <w:rPr>
          <w:i/>
          <w:sz w:val="18"/>
        </w:rPr>
      </w:pPr>
      <w:r>
        <w:rPr>
          <w:sz w:val="18"/>
        </w:rPr>
        <w:t xml:space="preserve">Главни бројеви (преко 1000) и редни (до 20). Редни бројеви. Алтеративни суфикси </w:t>
      </w:r>
      <w:r>
        <w:rPr>
          <w:i/>
          <w:sz w:val="18"/>
        </w:rPr>
        <w:t>-etto, -ello, -uccio, -otto.</w:t>
      </w:r>
    </w:p>
    <w:p w:rsidR="00381CE0" w:rsidRDefault="00346D2A">
      <w:pPr>
        <w:spacing w:before="2"/>
        <w:ind w:left="201"/>
        <w:rPr>
          <w:i/>
          <w:sz w:val="18"/>
        </w:rPr>
      </w:pPr>
      <w:r>
        <w:rPr>
          <w:sz w:val="18"/>
        </w:rPr>
        <w:t xml:space="preserve">Суфикси -enne и -ina </w:t>
      </w:r>
      <w:r>
        <w:rPr>
          <w:sz w:val="18"/>
        </w:rPr>
        <w:t xml:space="preserve">за бројеве </w:t>
      </w:r>
      <w:r>
        <w:rPr>
          <w:i/>
          <w:sz w:val="18"/>
        </w:rPr>
        <w:t>quarantenne</w:t>
      </w:r>
      <w:r>
        <w:rPr>
          <w:sz w:val="18"/>
        </w:rPr>
        <w:t xml:space="preserve">, </w:t>
      </w:r>
      <w:r>
        <w:rPr>
          <w:i/>
          <w:sz w:val="18"/>
        </w:rPr>
        <w:t>sulla quarantina</w:t>
      </w:r>
    </w:p>
    <w:p w:rsidR="00381CE0" w:rsidRDefault="00381CE0">
      <w:pPr>
        <w:pStyle w:val="BodyText"/>
        <w:spacing w:before="6"/>
        <w:rPr>
          <w:i/>
        </w:rPr>
      </w:pPr>
    </w:p>
    <w:p w:rsidR="00381CE0" w:rsidRDefault="00346D2A">
      <w:pPr>
        <w:pStyle w:val="Heading2"/>
        <w:spacing w:line="206" w:lineRule="exact"/>
      </w:pPr>
      <w:r>
        <w:t>Предлози</w:t>
      </w:r>
    </w:p>
    <w:p w:rsidR="00381CE0" w:rsidRDefault="00346D2A">
      <w:pPr>
        <w:pStyle w:val="BodyText"/>
        <w:spacing w:line="206" w:lineRule="exact"/>
        <w:ind w:left="201"/>
      </w:pPr>
      <w:r>
        <w:t>Обнављање и проширивање из претходних разреда</w:t>
      </w:r>
    </w:p>
    <w:p w:rsidR="00381CE0" w:rsidRDefault="00346D2A">
      <w:pPr>
        <w:ind w:left="201" w:right="7008"/>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spacing w:before="6"/>
        <w:ind w:left="201"/>
        <w:rPr>
          <w:b/>
          <w:i/>
          <w:sz w:val="18"/>
        </w:rPr>
      </w:pPr>
      <w:r>
        <w:rPr>
          <w:sz w:val="18"/>
        </w:rPr>
        <w:t xml:space="preserve">Употреба предлога </w:t>
      </w:r>
      <w:r>
        <w:rPr>
          <w:b/>
          <w:i/>
          <w:sz w:val="18"/>
        </w:rPr>
        <w:t xml:space="preserve">di </w:t>
      </w:r>
      <w:r>
        <w:rPr>
          <w:sz w:val="18"/>
        </w:rPr>
        <w:t>(</w:t>
      </w:r>
      <w:r>
        <w:rPr>
          <w:i/>
          <w:sz w:val="18"/>
        </w:rPr>
        <w:t>M</w:t>
      </w:r>
      <w:r>
        <w:rPr>
          <w:i/>
          <w:sz w:val="18"/>
        </w:rPr>
        <w:t>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381CE0" w:rsidRDefault="00346D2A">
      <w:pPr>
        <w:ind w:left="203"/>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381CE0" w:rsidRDefault="00381CE0">
      <w:pPr>
        <w:pStyle w:val="BodyText"/>
        <w:spacing w:before="4"/>
      </w:pPr>
    </w:p>
    <w:p w:rsidR="00381CE0" w:rsidRDefault="00346D2A">
      <w:pPr>
        <w:pStyle w:val="Heading2"/>
        <w:spacing w:line="206" w:lineRule="exact"/>
        <w:ind w:left="200"/>
      </w:pPr>
      <w:r>
        <w:t>Глаголи</w:t>
      </w:r>
    </w:p>
    <w:p w:rsidR="00381CE0" w:rsidRDefault="00346D2A">
      <w:pPr>
        <w:ind w:left="200" w:right="8924"/>
        <w:rPr>
          <w:sz w:val="18"/>
        </w:rPr>
      </w:pPr>
      <w:r>
        <w:rPr>
          <w:sz w:val="18"/>
        </w:rPr>
        <w:t>Об</w:t>
      </w:r>
      <w:r>
        <w:rPr>
          <w:sz w:val="18"/>
        </w:rPr>
        <w:t>нављање и проширивање из претходних разреда Садашње време (</w:t>
      </w:r>
      <w:r>
        <w:rPr>
          <w:i/>
          <w:sz w:val="18"/>
        </w:rPr>
        <w:t>Presente Indicativo</w:t>
      </w:r>
      <w:r>
        <w:rPr>
          <w:sz w:val="18"/>
        </w:rPr>
        <w:t>)</w:t>
      </w:r>
    </w:p>
    <w:p w:rsidR="00381CE0" w:rsidRDefault="00346D2A">
      <w:pPr>
        <w:spacing w:before="1"/>
        <w:ind w:left="203" w:right="722" w:hanging="3"/>
        <w:rPr>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tardi ! Non andate via senza di me. </w:t>
      </w:r>
      <w:r>
        <w:rPr>
          <w:sz w:val="18"/>
        </w:rPr>
        <w:t>Prego Signora, entri! Mi dia un etto di prosciutto e tre tosette, per favore.</w:t>
      </w:r>
    </w:p>
    <w:p w:rsidR="00381CE0" w:rsidRDefault="00346D2A">
      <w:pPr>
        <w:pStyle w:val="BodyText"/>
        <w:spacing w:before="4"/>
        <w:ind w:left="201" w:right="11361"/>
      </w:pPr>
      <w:r>
        <w:t>Повратни глаголи.</w:t>
      </w:r>
    </w:p>
    <w:p w:rsidR="00381CE0" w:rsidRDefault="00346D2A">
      <w:pPr>
        <w:ind w:left="201" w:right="11361"/>
        <w:rPr>
          <w:sz w:val="18"/>
        </w:rPr>
      </w:pPr>
      <w:r>
        <w:rPr>
          <w:sz w:val="18"/>
        </w:rPr>
        <w:t xml:space="preserve">Употреба глагола </w:t>
      </w:r>
      <w:r>
        <w:rPr>
          <w:i/>
          <w:sz w:val="18"/>
        </w:rPr>
        <w:t>piacere</w:t>
      </w:r>
      <w:r>
        <w:rPr>
          <w:sz w:val="18"/>
        </w:rPr>
        <w:t>.</w:t>
      </w:r>
    </w:p>
    <w:p w:rsidR="00381CE0" w:rsidRDefault="00346D2A">
      <w:pPr>
        <w:spacing w:before="2"/>
        <w:ind w:left="202" w:right="722" w:hanging="2"/>
        <w:rPr>
          <w:i/>
          <w:sz w:val="18"/>
        </w:rPr>
      </w:pPr>
      <w:r>
        <w:rPr>
          <w:sz w:val="18"/>
        </w:rPr>
        <w:t>Перфект (</w:t>
      </w:r>
      <w:r>
        <w:rPr>
          <w:i/>
          <w:sz w:val="18"/>
        </w:rPr>
        <w:t>Passato Prossimo</w:t>
      </w:r>
      <w:r>
        <w:rPr>
          <w:sz w:val="18"/>
        </w:rPr>
        <w:t xml:space="preserve">) Правилних и неправилних глагола: </w:t>
      </w:r>
      <w:r>
        <w:rPr>
          <w:i/>
          <w:sz w:val="18"/>
        </w:rPr>
        <w:t xml:space="preserve">Ho comprato un chilo di pesche. Sono andata alla stazione. </w:t>
      </w:r>
      <w:r>
        <w:rPr>
          <w:sz w:val="18"/>
        </w:rPr>
        <w:t>Перфект модални</w:t>
      </w:r>
      <w:r>
        <w:rPr>
          <w:sz w:val="18"/>
        </w:rPr>
        <w:t xml:space="preserve">х глагола </w:t>
      </w:r>
      <w:r>
        <w:rPr>
          <w:i/>
          <w:sz w:val="18"/>
        </w:rPr>
        <w:t>volere, dovere, potere, sapere</w:t>
      </w:r>
      <w:r>
        <w:rPr>
          <w:sz w:val="18"/>
        </w:rPr>
        <w:t xml:space="preserve">. </w:t>
      </w:r>
      <w:r>
        <w:rPr>
          <w:i/>
          <w:sz w:val="18"/>
        </w:rPr>
        <w:t>Sono dovuto andare dal dentista. Ho potuto leggere i titoli in italiano.</w:t>
      </w:r>
    </w:p>
    <w:p w:rsidR="00381CE0" w:rsidRDefault="00346D2A">
      <w:pPr>
        <w:spacing w:before="2"/>
        <w:ind w:left="201"/>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381CE0" w:rsidRDefault="00346D2A">
      <w:pPr>
        <w:spacing w:before="2"/>
        <w:ind w:left="201"/>
        <w:rPr>
          <w:i/>
          <w:sz w:val="18"/>
        </w:rPr>
      </w:pPr>
      <w:r>
        <w:rPr>
          <w:sz w:val="18"/>
        </w:rPr>
        <w:t>Футур прави</w:t>
      </w:r>
      <w:r>
        <w:rPr>
          <w:sz w:val="18"/>
        </w:rPr>
        <w:t xml:space="preserve">лних и неправилних глагола. </w:t>
      </w:r>
      <w:r>
        <w:rPr>
          <w:i/>
          <w:sz w:val="18"/>
        </w:rPr>
        <w:t>Noi tormeremo a casa alle cinque.</w:t>
      </w:r>
    </w:p>
    <w:p w:rsidR="00381CE0" w:rsidRDefault="00346D2A">
      <w:pPr>
        <w:ind w:left="201"/>
        <w:rPr>
          <w:i/>
          <w:sz w:val="18"/>
        </w:rPr>
      </w:pPr>
      <w:r>
        <w:rPr>
          <w:sz w:val="18"/>
        </w:rPr>
        <w:t xml:space="preserve">Предбудуће време (Futuro anteriore). </w:t>
      </w:r>
      <w:r>
        <w:rPr>
          <w:i/>
          <w:sz w:val="18"/>
        </w:rPr>
        <w:t>Quando arriverà alla stazione, il treno sarà già partito.</w:t>
      </w:r>
    </w:p>
    <w:p w:rsidR="00381CE0" w:rsidRDefault="00346D2A">
      <w:pPr>
        <w:spacing w:before="1"/>
        <w:ind w:left="201"/>
        <w:rPr>
          <w:i/>
          <w:sz w:val="18"/>
        </w:rPr>
      </w:pPr>
      <w:r>
        <w:rPr>
          <w:sz w:val="18"/>
        </w:rPr>
        <w:t>Имперфекат (</w:t>
      </w:r>
      <w:r>
        <w:rPr>
          <w:i/>
          <w:sz w:val="18"/>
        </w:rPr>
        <w:t>Imperfetto</w:t>
      </w:r>
      <w:r>
        <w:rPr>
          <w:sz w:val="18"/>
        </w:rPr>
        <w:t xml:space="preserve">): </w:t>
      </w:r>
      <w:r>
        <w:rPr>
          <w:i/>
          <w:sz w:val="18"/>
        </w:rPr>
        <w:t>C’era una volta un re e viveva in un castello.</w:t>
      </w:r>
    </w:p>
    <w:p w:rsidR="00381CE0" w:rsidRDefault="00346D2A">
      <w:pPr>
        <w:spacing w:before="3"/>
        <w:ind w:left="201"/>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381CE0" w:rsidRDefault="00346D2A">
      <w:pPr>
        <w:ind w:left="201"/>
        <w:rPr>
          <w:i/>
          <w:sz w:val="18"/>
        </w:rPr>
      </w:pPr>
      <w:r>
        <w:rPr>
          <w:sz w:val="18"/>
        </w:rPr>
        <w:t xml:space="preserve">Презент конјунктива (Congiuntivo presente): </w:t>
      </w:r>
      <w:r>
        <w:rPr>
          <w:i/>
          <w:sz w:val="18"/>
        </w:rPr>
        <w:t>Penso che Maria debba studiare di più.</w:t>
      </w:r>
    </w:p>
    <w:p w:rsidR="00381CE0" w:rsidRDefault="00346D2A">
      <w:pPr>
        <w:spacing w:before="2"/>
        <w:ind w:left="201"/>
        <w:rPr>
          <w:i/>
          <w:sz w:val="18"/>
        </w:rPr>
      </w:pPr>
      <w:r>
        <w:rPr>
          <w:sz w:val="18"/>
        </w:rPr>
        <w:t xml:space="preserve">Прошло време конјунктива (Congiuntivo passato). </w:t>
      </w:r>
      <w:r>
        <w:rPr>
          <w:i/>
          <w:sz w:val="18"/>
        </w:rPr>
        <w:t xml:space="preserve">Giorgio pensa che tu non sia mai stata in </w:t>
      </w:r>
      <w:r>
        <w:rPr>
          <w:i/>
          <w:sz w:val="18"/>
        </w:rPr>
        <w:t>Italia.</w:t>
      </w:r>
    </w:p>
    <w:p w:rsidR="00381CE0" w:rsidRDefault="00346D2A">
      <w:pPr>
        <w:spacing w:before="2"/>
        <w:ind w:left="201"/>
        <w:rPr>
          <w:i/>
          <w:sz w:val="18"/>
        </w:rPr>
      </w:pPr>
      <w:r>
        <w:rPr>
          <w:sz w:val="18"/>
        </w:rPr>
        <w:t>Прости пефект (</w:t>
      </w:r>
      <w:r>
        <w:rPr>
          <w:i/>
          <w:sz w:val="18"/>
        </w:rPr>
        <w:t>Passato Remoto</w:t>
      </w:r>
      <w:r>
        <w:rPr>
          <w:sz w:val="18"/>
        </w:rPr>
        <w:t xml:space="preserve">) творба и основна употреба: </w:t>
      </w:r>
      <w:r>
        <w:rPr>
          <w:i/>
          <w:sz w:val="18"/>
        </w:rPr>
        <w:t>Marco entrò e vide il computer acceso. Ma nella stanza non c’era nessuno.</w:t>
      </w:r>
    </w:p>
    <w:p w:rsidR="00381CE0" w:rsidRDefault="00346D2A">
      <w:pPr>
        <w:pStyle w:val="BodyText"/>
        <w:ind w:left="201"/>
      </w:pPr>
      <w:r>
        <w:t>Правилни и неправилни глаголи.</w:t>
      </w:r>
    </w:p>
    <w:p w:rsidR="00381CE0" w:rsidRDefault="00346D2A">
      <w:pPr>
        <w:spacing w:before="2"/>
        <w:ind w:left="201"/>
        <w:rPr>
          <w:i/>
          <w:sz w:val="18"/>
        </w:rPr>
      </w:pPr>
      <w:r>
        <w:rPr>
          <w:sz w:val="18"/>
        </w:rPr>
        <w:t>Плусквамперфекат (</w:t>
      </w:r>
      <w:r>
        <w:rPr>
          <w:i/>
          <w:sz w:val="18"/>
        </w:rPr>
        <w:t>Trapassato prossimo</w:t>
      </w:r>
      <w:r>
        <w:rPr>
          <w:sz w:val="18"/>
        </w:rPr>
        <w:t xml:space="preserve">): </w:t>
      </w:r>
      <w:r>
        <w:rPr>
          <w:i/>
          <w:sz w:val="18"/>
        </w:rPr>
        <w:t>Sono arrivato alla stazione quando il treno e</w:t>
      </w:r>
      <w:r>
        <w:rPr>
          <w:i/>
          <w:sz w:val="18"/>
        </w:rPr>
        <w:t>ra già partito.</w:t>
      </w:r>
    </w:p>
    <w:p w:rsidR="00381CE0" w:rsidRDefault="00346D2A">
      <w:pPr>
        <w:spacing w:before="1"/>
        <w:ind w:left="201"/>
        <w:rPr>
          <w:sz w:val="18"/>
        </w:rPr>
      </w:pPr>
      <w:r>
        <w:rPr>
          <w:sz w:val="18"/>
        </w:rPr>
        <w:t>Перфект (</w:t>
      </w:r>
      <w:r>
        <w:rPr>
          <w:i/>
          <w:sz w:val="18"/>
        </w:rPr>
        <w:t>Passato Prossimo</w:t>
      </w:r>
      <w:r>
        <w:rPr>
          <w:sz w:val="18"/>
        </w:rPr>
        <w:t>) правилних и неправилних глагола. Имперфекат (</w:t>
      </w:r>
      <w:r>
        <w:rPr>
          <w:i/>
          <w:sz w:val="18"/>
        </w:rPr>
        <w:t>Imperfetto</w:t>
      </w:r>
      <w:r>
        <w:rPr>
          <w:sz w:val="18"/>
        </w:rPr>
        <w:t>). Употреба и однос перфекта и имперфекта.</w:t>
      </w:r>
    </w:p>
    <w:p w:rsidR="00381CE0" w:rsidRDefault="00381CE0">
      <w:pPr>
        <w:pStyle w:val="BodyText"/>
        <w:spacing w:before="6"/>
      </w:pPr>
    </w:p>
    <w:p w:rsidR="00381CE0" w:rsidRDefault="00346D2A">
      <w:pPr>
        <w:pStyle w:val="Heading2"/>
      </w:pPr>
      <w:r>
        <w:t>Прилози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pStyle w:val="BodyText"/>
        <w:ind w:left="201"/>
      </w:pPr>
      <w:r>
        <w:t>Обнављање и проширивање из претходних разреда</w:t>
      </w:r>
    </w:p>
    <w:p w:rsidR="00381CE0" w:rsidRDefault="00346D2A">
      <w:pPr>
        <w:spacing w:before="2"/>
        <w:ind w:left="201"/>
        <w:rPr>
          <w:sz w:val="18"/>
        </w:rPr>
      </w:pPr>
      <w:r>
        <w:rPr>
          <w:sz w:val="18"/>
        </w:rPr>
        <w:t>Потврдни, одређени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381CE0" w:rsidRDefault="00346D2A">
      <w:pPr>
        <w:spacing w:before="3"/>
        <w:ind w:left="203"/>
        <w:rPr>
          <w:i/>
          <w:sz w:val="18"/>
        </w:rPr>
      </w:pPr>
      <w:r>
        <w:rPr>
          <w:i/>
          <w:sz w:val="18"/>
        </w:rPr>
        <w:t>a destra, a sinistra, dritto, davanti, dietro, sotto, sopra, su, giù</w:t>
      </w:r>
    </w:p>
    <w:p w:rsidR="00381CE0" w:rsidRDefault="00346D2A">
      <w:pPr>
        <w:ind w:left="202"/>
        <w:rPr>
          <w:i/>
          <w:sz w:val="18"/>
        </w:rPr>
      </w:pPr>
      <w:r>
        <w:rPr>
          <w:sz w:val="18"/>
        </w:rPr>
        <w:t xml:space="preserve">Упитни прилози: </w:t>
      </w:r>
      <w:r>
        <w:rPr>
          <w:i/>
          <w:sz w:val="18"/>
        </w:rPr>
        <w:t>quando?, come?, perché? dove?</w:t>
      </w:r>
    </w:p>
    <w:p w:rsidR="00381CE0" w:rsidRDefault="00346D2A">
      <w:pPr>
        <w:pStyle w:val="BodyText"/>
        <w:spacing w:before="1"/>
        <w:ind w:left="202"/>
        <w:rPr>
          <w:i/>
        </w:rPr>
      </w:pPr>
      <w:r>
        <w:t>Грађе</w:t>
      </w:r>
      <w:r>
        <w:t xml:space="preserve">ње прилога од придева помоћу суфикса </w:t>
      </w:r>
      <w:r>
        <w:rPr>
          <w:i/>
        </w:rPr>
        <w:t>mente</w:t>
      </w:r>
    </w:p>
    <w:p w:rsidR="00381CE0" w:rsidRDefault="00346D2A">
      <w:pPr>
        <w:spacing w:before="2"/>
        <w:ind w:left="202"/>
        <w:rPr>
          <w:sz w:val="18"/>
        </w:rPr>
      </w:pPr>
      <w:r>
        <w:rPr>
          <w:sz w:val="18"/>
        </w:rPr>
        <w:t xml:space="preserve">Положај прилога </w:t>
      </w:r>
      <w:r>
        <w:rPr>
          <w:i/>
          <w:sz w:val="18"/>
        </w:rPr>
        <w:t>mai, sempre, ancora</w:t>
      </w:r>
      <w:r>
        <w:rPr>
          <w:sz w:val="18"/>
        </w:rPr>
        <w:t xml:space="preserve">, già уз </w:t>
      </w:r>
      <w:r>
        <w:rPr>
          <w:i/>
          <w:sz w:val="18"/>
        </w:rPr>
        <w:t>passato prossimo(Non ho mai viato una cosa tanto bella)</w:t>
      </w:r>
      <w:r>
        <w:rPr>
          <w:sz w:val="18"/>
        </w:rPr>
        <w:t>.</w:t>
      </w:r>
    </w:p>
    <w:p w:rsidR="00381CE0" w:rsidRDefault="00381CE0">
      <w:pPr>
        <w:pStyle w:val="BodyText"/>
        <w:spacing w:before="8"/>
      </w:pPr>
    </w:p>
    <w:p w:rsidR="00381CE0" w:rsidRDefault="00346D2A">
      <w:pPr>
        <w:spacing w:line="237" w:lineRule="auto"/>
        <w:ind w:left="204" w:right="722" w:hanging="3"/>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w:t>
      </w:r>
      <w:r>
        <w:rPr>
          <w:sz w:val="18"/>
        </w:rPr>
        <w:t>ца ci са заменичком вредношћу (</w:t>
      </w:r>
      <w:r>
        <w:rPr>
          <w:i/>
          <w:sz w:val="18"/>
        </w:rPr>
        <w:t>Marco? Ci ho parlato ieri).</w:t>
      </w:r>
    </w:p>
    <w:p w:rsidR="00381CE0" w:rsidRDefault="00346D2A">
      <w:pPr>
        <w:pStyle w:val="Heading2"/>
        <w:spacing w:before="10" w:line="410" w:lineRule="atLeast"/>
        <w:ind w:left="202" w:right="12565"/>
      </w:pPr>
      <w:r>
        <w:t>Везници Реченица</w:t>
      </w:r>
    </w:p>
    <w:p w:rsidR="00381CE0" w:rsidRDefault="00346D2A">
      <w:pPr>
        <w:pStyle w:val="BodyText"/>
        <w:spacing w:before="4"/>
        <w:ind w:left="202"/>
      </w:pPr>
      <w:r>
        <w:t>Обнављање и проширивање из претходних разреда</w:t>
      </w:r>
    </w:p>
    <w:p w:rsidR="00381CE0" w:rsidRDefault="00346D2A">
      <w:pPr>
        <w:pStyle w:val="BodyText"/>
        <w:ind w:left="202" w:right="7940" w:hanging="1"/>
      </w:pPr>
      <w:r>
        <w:t>Проста и проширена реченица у потврдном и у одричном облику. Упитна реченица:</w:t>
      </w:r>
    </w:p>
    <w:p w:rsidR="00381CE0" w:rsidRDefault="00346D2A">
      <w:pPr>
        <w:pStyle w:val="BodyText"/>
        <w:spacing w:before="4"/>
        <w:ind w:left="202" w:right="7295" w:firstLine="1"/>
      </w:pPr>
      <w:r>
        <w:t>с конструкцијом изјавне реченице потврдног облика и упитном интонацијом  с конструкцијом изјавне реченице у одричном облику и упитном интонацијом Ред речи у</w:t>
      </w:r>
      <w:r>
        <w:rPr>
          <w:spacing w:val="-3"/>
        </w:rPr>
        <w:t xml:space="preserve"> </w:t>
      </w:r>
      <w:r>
        <w:t>реченици.</w:t>
      </w:r>
    </w:p>
    <w:p w:rsidR="00381CE0" w:rsidRDefault="00346D2A">
      <w:pPr>
        <w:pStyle w:val="BodyText"/>
        <w:spacing w:before="2"/>
        <w:ind w:left="202"/>
      </w:pPr>
      <w:r>
        <w:t>Ред речи у реченици.</w:t>
      </w:r>
    </w:p>
    <w:p w:rsidR="00381CE0" w:rsidRDefault="00346D2A">
      <w:pPr>
        <w:spacing w:before="2"/>
        <w:ind w:left="202" w:right="333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 in gita.</w:t>
      </w:r>
    </w:p>
    <w:p w:rsidR="00381CE0" w:rsidRDefault="00346D2A">
      <w:pPr>
        <w:spacing w:before="2"/>
        <w:ind w:left="202"/>
        <w:rPr>
          <w:i/>
          <w:sz w:val="18"/>
        </w:rPr>
      </w:pPr>
      <w:r>
        <w:rPr>
          <w:sz w:val="18"/>
        </w:rPr>
        <w:t>Иреална погодбена реченица, са и</w:t>
      </w:r>
      <w:r>
        <w:rPr>
          <w:sz w:val="18"/>
        </w:rPr>
        <w:t xml:space="preserve">мперфектом у протази и аподози: </w:t>
      </w:r>
      <w:r>
        <w:rPr>
          <w:i/>
          <w:sz w:val="18"/>
        </w:rPr>
        <w:t>Se avevi tempo, andavam oin gita.</w:t>
      </w:r>
    </w:p>
    <w:p w:rsidR="00381CE0" w:rsidRDefault="00381CE0">
      <w:pPr>
        <w:pStyle w:val="BodyText"/>
        <w:spacing w:before="8"/>
        <w:rPr>
          <w:i/>
        </w:rPr>
      </w:pPr>
    </w:p>
    <w:p w:rsidR="00381CE0" w:rsidRDefault="00346D2A">
      <w:pPr>
        <w:pStyle w:val="Heading2"/>
        <w:ind w:left="199" w:right="682"/>
        <w:jc w:val="center"/>
      </w:pPr>
      <w:r>
        <w:t>НЕМАЧКИ ЈЕЗИК</w:t>
      </w:r>
    </w:p>
    <w:p w:rsidR="00381CE0" w:rsidRDefault="00381CE0">
      <w:pPr>
        <w:pStyle w:val="BodyText"/>
        <w:spacing w:before="2"/>
        <w:rPr>
          <w:b/>
        </w:rPr>
      </w:pPr>
    </w:p>
    <w:p w:rsidR="00381CE0" w:rsidRDefault="00346D2A">
      <w:pPr>
        <w:spacing w:line="206" w:lineRule="exact"/>
        <w:ind w:left="202"/>
        <w:rPr>
          <w:b/>
          <w:sz w:val="18"/>
        </w:rPr>
      </w:pPr>
      <w:r>
        <w:rPr>
          <w:b/>
          <w:sz w:val="18"/>
        </w:rPr>
        <w:t>Именице</w:t>
      </w:r>
    </w:p>
    <w:p w:rsidR="00381CE0" w:rsidRDefault="00346D2A">
      <w:pPr>
        <w:pStyle w:val="BodyText"/>
        <w:ind w:left="204" w:right="722" w:hanging="2"/>
      </w:pPr>
      <w:r>
        <w:t>Усвајање рода, броја и падежа именица уз помоћ детерминатива и наставака. Номинатив, генитив, датив и акузатив једнине и множине са одговарајућим предлозима и без њих</w:t>
      </w:r>
      <w:r>
        <w:t>. Саксонски генитив.</w:t>
      </w:r>
    </w:p>
    <w:p w:rsidR="00381CE0" w:rsidRDefault="00381CE0">
      <w:pPr>
        <w:pStyle w:val="BodyText"/>
        <w:spacing w:before="4"/>
      </w:pPr>
    </w:p>
    <w:p w:rsidR="00381CE0" w:rsidRDefault="00346D2A">
      <w:pPr>
        <w:pStyle w:val="Heading2"/>
        <w:spacing w:before="1" w:line="206" w:lineRule="exact"/>
        <w:ind w:left="202"/>
      </w:pPr>
      <w:r>
        <w:t>Детерминативи</w:t>
      </w:r>
    </w:p>
    <w:p w:rsidR="00381CE0" w:rsidRDefault="00346D2A">
      <w:pPr>
        <w:pStyle w:val="BodyText"/>
        <w:spacing w:line="206" w:lineRule="exact"/>
        <w:ind w:left="202"/>
      </w:pPr>
      <w:r>
        <w:t>Усвајање детерминатива као одреднице рода, броја и падежа именица (одређени неодређени, показни, присвојни, квалификативни, неодређени)</w:t>
      </w:r>
    </w:p>
    <w:p w:rsidR="00381CE0" w:rsidRDefault="00381CE0">
      <w:pPr>
        <w:pStyle w:val="BodyText"/>
        <w:rPr>
          <w:sz w:val="20"/>
        </w:rPr>
      </w:pPr>
    </w:p>
    <w:p w:rsidR="00381CE0" w:rsidRDefault="00381CE0">
      <w:pPr>
        <w:pStyle w:val="BodyText"/>
        <w:spacing w:before="8"/>
        <w:rPr>
          <w:sz w:val="16"/>
        </w:rPr>
      </w:pPr>
    </w:p>
    <w:p w:rsidR="00381CE0" w:rsidRDefault="00346D2A">
      <w:pPr>
        <w:pStyle w:val="Heading2"/>
        <w:spacing w:line="206" w:lineRule="exact"/>
        <w:ind w:left="202"/>
      </w:pPr>
      <w:r>
        <w:t>Заменице</w:t>
      </w:r>
    </w:p>
    <w:p w:rsidR="00381CE0" w:rsidRDefault="00346D2A">
      <w:pPr>
        <w:pStyle w:val="BodyText"/>
        <w:ind w:left="204" w:right="722" w:hanging="2"/>
        <w:rPr>
          <w:i/>
        </w:rPr>
      </w:pPr>
      <w:r>
        <w:t>Личне заменице у номинативу, дативу и акузативу једнине и множине. Присво</w:t>
      </w:r>
      <w:r>
        <w:t xml:space="preserve">јне и показне заменице као детерминативи уз именицу. Деклинација неодређене заменице </w:t>
      </w:r>
      <w:r>
        <w:rPr>
          <w:i/>
        </w:rPr>
        <w:t>jemand, niemand, etwas, nichts</w:t>
      </w:r>
    </w:p>
    <w:p w:rsidR="00381CE0" w:rsidRDefault="00381CE0">
      <w:pPr>
        <w:pStyle w:val="BodyText"/>
        <w:spacing w:before="6"/>
        <w:rPr>
          <w:i/>
        </w:rPr>
      </w:pPr>
    </w:p>
    <w:p w:rsidR="00381CE0" w:rsidRDefault="00346D2A">
      <w:pPr>
        <w:pStyle w:val="Heading2"/>
        <w:spacing w:before="1" w:line="205" w:lineRule="exact"/>
        <w:ind w:left="202"/>
      </w:pPr>
      <w:r>
        <w:t>Придеви</w:t>
      </w:r>
    </w:p>
    <w:p w:rsidR="00381CE0" w:rsidRDefault="00346D2A">
      <w:pPr>
        <w:spacing w:line="205" w:lineRule="exact"/>
        <w:ind w:left="202"/>
        <w:rPr>
          <w:i/>
          <w:sz w:val="18"/>
        </w:rPr>
      </w:pPr>
      <w:r>
        <w:rPr>
          <w:sz w:val="18"/>
        </w:rPr>
        <w:t xml:space="preserve">Придеви у саставу именског предиката и у атрибутивној функцији. Поређење придева, описна компарација </w:t>
      </w:r>
      <w:r>
        <w:rPr>
          <w:i/>
          <w:sz w:val="18"/>
        </w:rPr>
        <w:t>са ebenso....wie, nicht so .....wie</w:t>
      </w:r>
    </w:p>
    <w:p w:rsidR="00381CE0" w:rsidRDefault="00381CE0">
      <w:pPr>
        <w:spacing w:line="205"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3"/>
        <w:rPr>
          <w:i/>
          <w:sz w:val="22"/>
        </w:rPr>
      </w:pPr>
    </w:p>
    <w:p w:rsidR="00381CE0" w:rsidRDefault="00346D2A">
      <w:pPr>
        <w:pStyle w:val="Heading2"/>
        <w:spacing w:line="206" w:lineRule="exact"/>
      </w:pPr>
      <w:r>
        <w:t>Бројеви</w:t>
      </w:r>
    </w:p>
    <w:p w:rsidR="00381CE0" w:rsidRDefault="00346D2A">
      <w:pPr>
        <w:pStyle w:val="BodyText"/>
        <w:spacing w:line="206" w:lineRule="exact"/>
        <w:ind w:left="201"/>
      </w:pPr>
      <w:r>
        <w:t>Основни и редни бројеви</w:t>
      </w:r>
    </w:p>
    <w:p w:rsidR="00381CE0" w:rsidRDefault="00381CE0">
      <w:pPr>
        <w:pStyle w:val="BodyText"/>
        <w:spacing w:before="6"/>
      </w:pPr>
    </w:p>
    <w:p w:rsidR="00381CE0" w:rsidRDefault="00346D2A">
      <w:pPr>
        <w:pStyle w:val="Heading2"/>
        <w:spacing w:line="206" w:lineRule="exact"/>
      </w:pPr>
      <w:r>
        <w:t>Предлози</w:t>
      </w:r>
    </w:p>
    <w:p w:rsidR="00381CE0" w:rsidRDefault="00346D2A">
      <w:pPr>
        <w:pStyle w:val="BodyText"/>
        <w:spacing w:line="206" w:lineRule="exact"/>
        <w:ind w:left="201"/>
      </w:pPr>
      <w:r>
        <w:t>Предлози са генитивом, дативом, акузативом, дативом и акузативном</w:t>
      </w:r>
    </w:p>
    <w:p w:rsidR="00381CE0" w:rsidRDefault="00381CE0">
      <w:pPr>
        <w:pStyle w:val="BodyText"/>
        <w:spacing w:before="6"/>
      </w:pPr>
    </w:p>
    <w:p w:rsidR="00381CE0" w:rsidRDefault="00346D2A">
      <w:pPr>
        <w:pStyle w:val="Heading2"/>
        <w:spacing w:line="206" w:lineRule="exact"/>
      </w:pPr>
      <w:r>
        <w:t>Глаголски облици</w:t>
      </w:r>
    </w:p>
    <w:p w:rsidR="00381CE0" w:rsidRDefault="00346D2A">
      <w:pPr>
        <w:pStyle w:val="BodyText"/>
        <w:ind w:left="201" w:right="10394"/>
      </w:pPr>
      <w:r>
        <w:t>Пасив са модалним глаголом Конјуктив презента, перфекта, футура</w:t>
      </w:r>
    </w:p>
    <w:p w:rsidR="00381CE0" w:rsidRDefault="00346D2A">
      <w:pPr>
        <w:spacing w:before="1"/>
        <w:ind w:left="201" w:right="7940"/>
        <w:rPr>
          <w:sz w:val="18"/>
        </w:rPr>
      </w:pPr>
      <w:r>
        <w:rPr>
          <w:sz w:val="18"/>
        </w:rPr>
        <w:t>Пасив стања,</w:t>
      </w:r>
      <w:r>
        <w:rPr>
          <w:sz w:val="18"/>
        </w:rPr>
        <w:t xml:space="preserve"> дистинкција употребе пасива стања и радње Инфинитивске конструкције </w:t>
      </w:r>
      <w:r>
        <w:rPr>
          <w:i/>
          <w:sz w:val="18"/>
        </w:rPr>
        <w:t>(zu+Infinitiv, um/ohne/statt ... zu+Infinitiv</w:t>
      </w:r>
      <w:r>
        <w:rPr>
          <w:sz w:val="18"/>
        </w:rPr>
        <w:t>)</w:t>
      </w:r>
    </w:p>
    <w:p w:rsidR="00381CE0" w:rsidRDefault="00381CE0">
      <w:pPr>
        <w:pStyle w:val="BodyText"/>
        <w:spacing w:before="8"/>
      </w:pPr>
    </w:p>
    <w:p w:rsidR="00381CE0" w:rsidRDefault="00346D2A">
      <w:pPr>
        <w:pStyle w:val="Heading2"/>
        <w:spacing w:line="206" w:lineRule="exact"/>
      </w:pPr>
      <w:r>
        <w:t>Реченице</w:t>
      </w:r>
    </w:p>
    <w:p w:rsidR="00381CE0" w:rsidRDefault="00346D2A">
      <w:pPr>
        <w:spacing w:line="206" w:lineRule="exact"/>
        <w:ind w:left="201"/>
        <w:rPr>
          <w:sz w:val="18"/>
        </w:rPr>
      </w:pPr>
      <w:r>
        <w:rPr>
          <w:sz w:val="18"/>
        </w:rPr>
        <w:t>Независно сложене реченице (</w:t>
      </w:r>
      <w:r>
        <w:rPr>
          <w:i/>
          <w:sz w:val="18"/>
        </w:rPr>
        <w:t>und, aber, oder, denn, darum, deswegen, trotzdem</w:t>
      </w:r>
      <w:r>
        <w:rPr>
          <w:sz w:val="18"/>
        </w:rPr>
        <w:t>)</w:t>
      </w:r>
    </w:p>
    <w:p w:rsidR="00381CE0" w:rsidRDefault="00346D2A">
      <w:pPr>
        <w:ind w:left="201" w:right="10661"/>
        <w:rPr>
          <w:sz w:val="18"/>
        </w:rPr>
      </w:pPr>
      <w:r>
        <w:rPr>
          <w:sz w:val="18"/>
        </w:rPr>
        <w:t xml:space="preserve">Зависно сложене реченице Модалне </w:t>
      </w:r>
      <w:r>
        <w:rPr>
          <w:i/>
          <w:sz w:val="18"/>
        </w:rPr>
        <w:t>(indem, anstatt, oh</w:t>
      </w:r>
      <w:r>
        <w:rPr>
          <w:i/>
          <w:sz w:val="18"/>
        </w:rPr>
        <w:t>ne dass</w:t>
      </w:r>
      <w:r>
        <w:rPr>
          <w:sz w:val="18"/>
        </w:rPr>
        <w:t>) Индиректан говор</w:t>
      </w:r>
    </w:p>
    <w:p w:rsidR="00381CE0" w:rsidRDefault="00381CE0">
      <w:pPr>
        <w:pStyle w:val="BodyText"/>
        <w:spacing w:before="9"/>
      </w:pPr>
    </w:p>
    <w:p w:rsidR="00381CE0" w:rsidRDefault="00346D2A">
      <w:pPr>
        <w:pStyle w:val="Heading2"/>
        <w:spacing w:before="1"/>
        <w:ind w:left="199" w:right="682"/>
        <w:jc w:val="center"/>
      </w:pPr>
      <w:r>
        <w:t>РУСКИ ЈЕЗИК</w:t>
      </w:r>
    </w:p>
    <w:p w:rsidR="00381CE0" w:rsidRDefault="00381CE0">
      <w:pPr>
        <w:pStyle w:val="BodyText"/>
        <w:spacing w:before="1"/>
        <w:rPr>
          <w:b/>
        </w:rPr>
      </w:pPr>
    </w:p>
    <w:p w:rsidR="00381CE0" w:rsidRDefault="00346D2A">
      <w:pPr>
        <w:spacing w:before="1" w:line="206" w:lineRule="exact"/>
        <w:ind w:left="201"/>
        <w:rPr>
          <w:b/>
          <w:sz w:val="18"/>
        </w:rPr>
      </w:pPr>
      <w:r>
        <w:rPr>
          <w:b/>
          <w:sz w:val="18"/>
        </w:rPr>
        <w:t>Именице</w:t>
      </w:r>
    </w:p>
    <w:p w:rsidR="00381CE0" w:rsidRDefault="00346D2A">
      <w:pPr>
        <w:pStyle w:val="BodyText"/>
        <w:spacing w:line="206" w:lineRule="exact"/>
        <w:ind w:left="201"/>
      </w:pPr>
      <w:r>
        <w:t>Род абревијатура (скраћеница). Познатији домаћи и страни географски називи са специфичностима у роду, броју и промени.</w:t>
      </w:r>
    </w:p>
    <w:p w:rsidR="00381CE0" w:rsidRDefault="00346D2A">
      <w:pPr>
        <w:pStyle w:val="Heading2"/>
        <w:spacing w:before="4"/>
      </w:pPr>
      <w:r>
        <w:t>Заменице</w:t>
      </w:r>
    </w:p>
    <w:p w:rsidR="00381CE0" w:rsidRDefault="00346D2A">
      <w:pPr>
        <w:spacing w:before="2"/>
        <w:ind w:left="203"/>
        <w:rPr>
          <w:b/>
          <w:sz w:val="18"/>
        </w:rPr>
      </w:pPr>
      <w:r>
        <w:rPr>
          <w:sz w:val="18"/>
        </w:rPr>
        <w:t xml:space="preserve">Неодређене заменице с постфиксима </w:t>
      </w:r>
      <w:r>
        <w:rPr>
          <w:i/>
          <w:sz w:val="18"/>
        </w:rPr>
        <w:t xml:space="preserve">-то, -нибудь, -либо, </w:t>
      </w:r>
      <w:r>
        <w:rPr>
          <w:sz w:val="18"/>
        </w:rPr>
        <w:t xml:space="preserve">префиксом </w:t>
      </w:r>
      <w:r>
        <w:rPr>
          <w:i/>
          <w:sz w:val="18"/>
        </w:rPr>
        <w:t>кое-</w:t>
      </w:r>
      <w:r>
        <w:rPr>
          <w:sz w:val="18"/>
        </w:rPr>
        <w:t xml:space="preserve">; заменице </w:t>
      </w:r>
      <w:r>
        <w:rPr>
          <w:i/>
          <w:sz w:val="18"/>
        </w:rPr>
        <w:t>некто, нечто</w:t>
      </w:r>
      <w:r>
        <w:rPr>
          <w:b/>
          <w:sz w:val="18"/>
        </w:rPr>
        <w:t>.</w:t>
      </w:r>
    </w:p>
    <w:p w:rsidR="00381CE0" w:rsidRDefault="00346D2A">
      <w:pPr>
        <w:pStyle w:val="Heading2"/>
        <w:spacing w:before="2" w:line="206" w:lineRule="exact"/>
      </w:pPr>
      <w:r>
        <w:t>Придеви</w:t>
      </w:r>
    </w:p>
    <w:p w:rsidR="00381CE0" w:rsidRDefault="00346D2A">
      <w:pPr>
        <w:ind w:left="203" w:right="1299" w:hanging="2"/>
        <w:rPr>
          <w:sz w:val="18"/>
        </w:rPr>
      </w:pPr>
      <w:r>
        <w:rPr>
          <w:sz w:val="18"/>
        </w:rPr>
        <w:t xml:space="preserve">Посебни случајеви образовања краћег облика придева: </w:t>
      </w:r>
      <w:r>
        <w:rPr>
          <w:rFonts w:ascii="Arial" w:hAnsi="Arial"/>
          <w:i/>
          <w:sz w:val="18"/>
        </w:rPr>
        <w:t>большой − велик; маленький − мал; злой − зол.</w:t>
      </w:r>
      <w:r>
        <w:rPr>
          <w:sz w:val="18"/>
        </w:rPr>
        <w:t xml:space="preserve">Фреквентни примери простог променљивог суперлатива: </w:t>
      </w:r>
      <w:r>
        <w:rPr>
          <w:i/>
          <w:sz w:val="18"/>
        </w:rPr>
        <w:t xml:space="preserve">величайший, лучший, малейший. </w:t>
      </w:r>
      <w:r>
        <w:rPr>
          <w:sz w:val="18"/>
        </w:rPr>
        <w:t>Елатив.</w:t>
      </w:r>
    </w:p>
    <w:p w:rsidR="00381CE0" w:rsidRDefault="00346D2A">
      <w:pPr>
        <w:pStyle w:val="Heading2"/>
        <w:spacing w:before="4" w:line="206" w:lineRule="exact"/>
      </w:pPr>
      <w:r>
        <w:t>Бројеви</w:t>
      </w:r>
    </w:p>
    <w:p w:rsidR="00381CE0" w:rsidRDefault="00346D2A">
      <w:pPr>
        <w:ind w:left="203" w:right="1081" w:hanging="3"/>
        <w:jc w:val="both"/>
        <w:rPr>
          <w:i/>
          <w:sz w:val="18"/>
        </w:rPr>
      </w:pPr>
      <w:r>
        <w:rPr>
          <w:sz w:val="18"/>
        </w:rPr>
        <w:t>Читање децимала и разломака</w:t>
      </w:r>
      <w:r>
        <w:rPr>
          <w:i/>
          <w:sz w:val="18"/>
        </w:rPr>
        <w:t>: 0,1 нол</w:t>
      </w:r>
      <w:r>
        <w:rPr>
          <w:i/>
          <w:sz w:val="18"/>
        </w:rPr>
        <w:t>ь целых одна десятая; 0,01 ноль целых одна сотая; 0,001 ноль целых одна тысячная; 1,1 одна целая (одно целое) одна десятая; 2,4 две целых четыре десятых; 1⁄2 одна вторая (половина); 3⁄4 три четвëртых (три четверти)</w:t>
      </w:r>
      <w:r>
        <w:rPr>
          <w:sz w:val="18"/>
        </w:rPr>
        <w:t xml:space="preserve">. Социјативни бројеви и бројевни прилози: </w:t>
      </w:r>
      <w:r>
        <w:rPr>
          <w:i/>
          <w:sz w:val="18"/>
        </w:rPr>
        <w:t>вдвоём, втроём, вчетвером.</w:t>
      </w:r>
    </w:p>
    <w:p w:rsidR="00381CE0" w:rsidRDefault="00346D2A">
      <w:pPr>
        <w:pStyle w:val="Heading2"/>
        <w:spacing w:before="7" w:line="206" w:lineRule="exact"/>
      </w:pPr>
      <w:r>
        <w:t>Глаголи</w:t>
      </w:r>
    </w:p>
    <w:p w:rsidR="00381CE0" w:rsidRDefault="00346D2A">
      <w:pPr>
        <w:pStyle w:val="BodyText"/>
        <w:spacing w:line="206" w:lineRule="exact"/>
        <w:ind w:left="201"/>
      </w:pPr>
      <w:r>
        <w:t>Глаголски придеви – активни и пасивни (грађење и употреба).</w:t>
      </w:r>
    </w:p>
    <w:p w:rsidR="00381CE0" w:rsidRDefault="00346D2A">
      <w:pPr>
        <w:pStyle w:val="BodyText"/>
        <w:ind w:left="201"/>
      </w:pPr>
      <w:r>
        <w:t>Двовидски глаголи (рецептивно). Глаголи кретања са префиксима – активно коришћење.</w:t>
      </w:r>
    </w:p>
    <w:p w:rsidR="00381CE0" w:rsidRDefault="00346D2A">
      <w:pPr>
        <w:pStyle w:val="Heading2"/>
        <w:spacing w:before="6" w:line="206" w:lineRule="exact"/>
      </w:pPr>
      <w:r>
        <w:t>Прилози</w:t>
      </w:r>
    </w:p>
    <w:p w:rsidR="00381CE0" w:rsidRDefault="00346D2A">
      <w:pPr>
        <w:spacing w:line="206" w:lineRule="exact"/>
        <w:ind w:left="201"/>
        <w:rPr>
          <w:sz w:val="18"/>
        </w:rPr>
      </w:pPr>
      <w:r>
        <w:rPr>
          <w:sz w:val="18"/>
        </w:rPr>
        <w:t xml:space="preserve">Систематизација прилога. Исказивање опозиције место – правац паровима прилога просторног значења као нпр.: </w:t>
      </w:r>
      <w:r>
        <w:rPr>
          <w:i/>
          <w:sz w:val="18"/>
        </w:rPr>
        <w:t>там − туда, здесь − сюда, где − куда</w:t>
      </w:r>
      <w:r>
        <w:rPr>
          <w:sz w:val="18"/>
        </w:rPr>
        <w:t>и сл.</w:t>
      </w:r>
    </w:p>
    <w:p w:rsidR="00381CE0" w:rsidRDefault="00346D2A">
      <w:pPr>
        <w:pStyle w:val="Heading2"/>
        <w:spacing w:before="4" w:line="206" w:lineRule="exact"/>
      </w:pPr>
      <w:r>
        <w:t>Предлози</w:t>
      </w:r>
    </w:p>
    <w:p w:rsidR="00381CE0" w:rsidRDefault="00346D2A">
      <w:pPr>
        <w:ind w:left="203" w:right="722" w:hanging="2"/>
        <w:rPr>
          <w:sz w:val="18"/>
        </w:rPr>
      </w:pPr>
      <w:r>
        <w:rPr>
          <w:sz w:val="18"/>
        </w:rPr>
        <w:t xml:space="preserve">Предлози карактеристични за функционалне стилове (научни, пословни, публицистички и сл.): </w:t>
      </w:r>
      <w:r>
        <w:rPr>
          <w:i/>
          <w:sz w:val="18"/>
        </w:rPr>
        <w:t>ввиду, в</w:t>
      </w:r>
      <w:r>
        <w:rPr>
          <w:i/>
          <w:sz w:val="18"/>
        </w:rPr>
        <w:t xml:space="preserve"> зависимости от, в качестве, в процессе, в результате, вследствие, по мере, по причине, при условии </w:t>
      </w:r>
      <w:r>
        <w:rPr>
          <w:sz w:val="18"/>
        </w:rPr>
        <w:t>и сл. (рецептивно).</w:t>
      </w:r>
    </w:p>
    <w:p w:rsidR="00381CE0" w:rsidRDefault="00346D2A">
      <w:pPr>
        <w:pStyle w:val="Heading2"/>
        <w:spacing w:before="4"/>
      </w:pPr>
      <w:r>
        <w:t>Везници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ind w:left="203" w:right="722" w:hanging="2"/>
        <w:rPr>
          <w:sz w:val="18"/>
        </w:rPr>
      </w:pPr>
      <w:r>
        <w:rPr>
          <w:sz w:val="18"/>
        </w:rPr>
        <w:t xml:space="preserve">Везници карактеристични за функционалне стилове: </w:t>
      </w:r>
      <w:r>
        <w:rPr>
          <w:i/>
          <w:sz w:val="18"/>
        </w:rPr>
        <w:t xml:space="preserve">подобно тому, как; по мере того, как; в зависимости от того, </w:t>
      </w:r>
      <w:r>
        <w:rPr>
          <w:i/>
          <w:sz w:val="18"/>
        </w:rPr>
        <w:t xml:space="preserve">как; в результате того,что; в связи с тем,что; несмотря на то,что </w:t>
      </w:r>
      <w:r>
        <w:rPr>
          <w:sz w:val="18"/>
        </w:rPr>
        <w:t>и сл. (рецептивно).</w:t>
      </w:r>
    </w:p>
    <w:p w:rsidR="00381CE0" w:rsidRDefault="00346D2A">
      <w:pPr>
        <w:pStyle w:val="Heading2"/>
        <w:spacing w:before="9" w:line="205" w:lineRule="exact"/>
      </w:pPr>
      <w:r>
        <w:t>Реченица</w:t>
      </w:r>
    </w:p>
    <w:p w:rsidR="00381CE0" w:rsidRDefault="00346D2A">
      <w:pPr>
        <w:spacing w:line="242" w:lineRule="auto"/>
        <w:ind w:left="203" w:right="722" w:hanging="2"/>
        <w:rPr>
          <w:sz w:val="18"/>
        </w:rPr>
      </w:pPr>
      <w:r>
        <w:rPr>
          <w:sz w:val="18"/>
        </w:rPr>
        <w:t>Једночлане реченице: неодређеноличне и уопштеноличне. Замена неодређеноличних реченица личним и обрнуто (</w:t>
      </w:r>
      <w:r>
        <w:rPr>
          <w:i/>
          <w:sz w:val="18"/>
        </w:rPr>
        <w:t>В киоске продают газеты Газеты продаются в киоске</w:t>
      </w:r>
      <w:r>
        <w:rPr>
          <w:sz w:val="18"/>
        </w:rPr>
        <w:t>). Заме</w:t>
      </w:r>
      <w:r>
        <w:rPr>
          <w:sz w:val="18"/>
        </w:rPr>
        <w:t>на пасивних конструкција активним и обрнуто (</w:t>
      </w:r>
      <w:r>
        <w:rPr>
          <w:i/>
          <w:sz w:val="18"/>
        </w:rPr>
        <w:t>План выполнен заводом. Завод выполнил план</w:t>
      </w:r>
      <w:r>
        <w:rPr>
          <w:sz w:val="18"/>
        </w:rPr>
        <w:t>).</w:t>
      </w:r>
    </w:p>
    <w:p w:rsidR="00381CE0" w:rsidRDefault="00346D2A">
      <w:pPr>
        <w:spacing w:line="207" w:lineRule="exact"/>
        <w:ind w:left="201"/>
        <w:rPr>
          <w:i/>
          <w:sz w:val="18"/>
        </w:rPr>
      </w:pPr>
      <w:r>
        <w:rPr>
          <w:sz w:val="18"/>
        </w:rPr>
        <w:t xml:space="preserve">Непотпуне реченице: </w:t>
      </w:r>
      <w:r>
        <w:rPr>
          <w:i/>
          <w:sz w:val="18"/>
        </w:rPr>
        <w:t>Ты куда? Сюда! Ты очень изменился!– Разве? Ты прочитал этот роман? – Прочитал.</w:t>
      </w:r>
    </w:p>
    <w:p w:rsidR="00381CE0" w:rsidRDefault="00346D2A">
      <w:pPr>
        <w:pStyle w:val="Heading2"/>
        <w:spacing w:before="1" w:line="206" w:lineRule="exact"/>
      </w:pPr>
      <w:r>
        <w:t>Лексикологија</w:t>
      </w:r>
    </w:p>
    <w:p w:rsidR="00381CE0" w:rsidRDefault="00346D2A">
      <w:pPr>
        <w:pStyle w:val="BodyText"/>
        <w:ind w:left="203" w:right="722" w:hanging="2"/>
      </w:pPr>
      <w:r>
        <w:t>Најчешћи идиоми и фразеологизми. Полисемија речи. Опш</w:t>
      </w:r>
      <w:r>
        <w:t>тестручна терминологија из области више научних дисциплина (посебно из природних и техничких наука и из области информационих технологија).</w:t>
      </w:r>
    </w:p>
    <w:p w:rsidR="00381CE0" w:rsidRDefault="00346D2A">
      <w:pPr>
        <w:pStyle w:val="Heading2"/>
        <w:spacing w:before="5" w:line="206" w:lineRule="exact"/>
      </w:pPr>
      <w:r>
        <w:t>Лексикографија</w:t>
      </w:r>
    </w:p>
    <w:p w:rsidR="00381CE0" w:rsidRDefault="00346D2A">
      <w:pPr>
        <w:pStyle w:val="BodyText"/>
        <w:spacing w:line="206" w:lineRule="exact"/>
        <w:ind w:left="201"/>
      </w:pPr>
      <w:r>
        <w:t xml:space="preserve">Упућивање у коришћење дигиталних речника и ресурса – </w:t>
      </w:r>
      <w:hyperlink r:id="rId9">
        <w:r>
          <w:rPr>
            <w:u w:val="single"/>
          </w:rPr>
          <w:t>www.gramota.ru</w:t>
        </w:r>
        <w:r>
          <w:t>.</w:t>
        </w:r>
      </w:hyperlink>
    </w:p>
    <w:p w:rsidR="00381CE0" w:rsidRDefault="00381CE0">
      <w:pPr>
        <w:pStyle w:val="BodyText"/>
        <w:spacing w:before="5"/>
        <w:rPr>
          <w:sz w:val="10"/>
        </w:rPr>
      </w:pPr>
    </w:p>
    <w:p w:rsidR="00381CE0" w:rsidRDefault="00346D2A">
      <w:pPr>
        <w:pStyle w:val="Heading2"/>
        <w:spacing w:before="94"/>
        <w:ind w:left="199" w:right="681"/>
        <w:jc w:val="center"/>
      </w:pPr>
      <w:r>
        <w:t>ФРАНЦУСКИ ЈЕЗИК</w:t>
      </w:r>
    </w:p>
    <w:p w:rsidR="00381CE0" w:rsidRDefault="00381CE0">
      <w:pPr>
        <w:pStyle w:val="BodyText"/>
        <w:spacing w:before="2"/>
        <w:rPr>
          <w:b/>
        </w:rPr>
      </w:pPr>
    </w:p>
    <w:p w:rsidR="00381CE0" w:rsidRDefault="00346D2A">
      <w:pPr>
        <w:spacing w:line="206" w:lineRule="exact"/>
        <w:ind w:left="201"/>
        <w:rPr>
          <w:b/>
          <w:sz w:val="18"/>
        </w:rPr>
      </w:pPr>
      <w:r>
        <w:rPr>
          <w:b/>
          <w:sz w:val="18"/>
        </w:rPr>
        <w:t>Именичка група</w:t>
      </w:r>
    </w:p>
    <w:p w:rsidR="00381CE0" w:rsidRDefault="00346D2A">
      <w:pPr>
        <w:pStyle w:val="ListParagraph"/>
        <w:numPr>
          <w:ilvl w:val="0"/>
          <w:numId w:val="933"/>
        </w:numPr>
        <w:tabs>
          <w:tab w:val="left" w:pos="307"/>
        </w:tabs>
        <w:spacing w:line="206" w:lineRule="exact"/>
        <w:ind w:hanging="2"/>
        <w:rPr>
          <w:sz w:val="18"/>
        </w:rPr>
      </w:pPr>
      <w:r>
        <w:rPr>
          <w:sz w:val="18"/>
        </w:rPr>
        <w:t>Систематизација употребе детерминаната: одређених, неодређених и партитивних чланова; присвојних и показних придева; основних и редних бројева.</w:t>
      </w:r>
    </w:p>
    <w:p w:rsidR="00381CE0" w:rsidRDefault="00346D2A">
      <w:pPr>
        <w:pStyle w:val="ListParagraph"/>
        <w:numPr>
          <w:ilvl w:val="0"/>
          <w:numId w:val="933"/>
        </w:numPr>
        <w:tabs>
          <w:tab w:val="left" w:pos="305"/>
        </w:tabs>
        <w:spacing w:before="2"/>
        <w:ind w:left="304" w:hanging="103"/>
        <w:rPr>
          <w:sz w:val="18"/>
        </w:rPr>
      </w:pPr>
      <w:r>
        <w:rPr>
          <w:sz w:val="18"/>
        </w:rPr>
        <w:t>Место придева и промена значења оних најфреквентнијих</w:t>
      </w:r>
      <w:r>
        <w:rPr>
          <w:spacing w:val="-3"/>
          <w:sz w:val="18"/>
        </w:rPr>
        <w:t xml:space="preserve"> </w:t>
      </w:r>
      <w:r>
        <w:rPr>
          <w:sz w:val="18"/>
        </w:rPr>
        <w:t>(рецептивно).</w:t>
      </w:r>
    </w:p>
    <w:p w:rsidR="00381CE0" w:rsidRDefault="00346D2A">
      <w:pPr>
        <w:pStyle w:val="ListParagraph"/>
        <w:numPr>
          <w:ilvl w:val="0"/>
          <w:numId w:val="933"/>
        </w:numPr>
        <w:tabs>
          <w:tab w:val="left" w:pos="307"/>
        </w:tabs>
        <w:ind w:right="1629" w:hanging="2"/>
        <w:rPr>
          <w:sz w:val="18"/>
        </w:rPr>
      </w:pPr>
      <w:r>
        <w:rPr>
          <w:sz w:val="18"/>
        </w:rPr>
        <w:t xml:space="preserve">Систематизација заменица: личних ненаглашених (укључујући и заменицу </w:t>
      </w:r>
      <w:r>
        <w:rPr>
          <w:i/>
          <w:sz w:val="18"/>
        </w:rPr>
        <w:t>оn</w:t>
      </w:r>
      <w:r>
        <w:rPr>
          <w:sz w:val="18"/>
        </w:rPr>
        <w:t>) и наглашених; заменица за директни и индиректни објекат; показних и присвојних; упитних и фреквентних неодређених; прилошких. Место заменица у различитим модалитетима ре</w:t>
      </w:r>
      <w:r>
        <w:rPr>
          <w:sz w:val="18"/>
        </w:rPr>
        <w:t>ченица</w:t>
      </w:r>
      <w:r>
        <w:rPr>
          <w:spacing w:val="-3"/>
          <w:sz w:val="18"/>
        </w:rPr>
        <w:t xml:space="preserve"> </w:t>
      </w:r>
      <w:r>
        <w:rPr>
          <w:sz w:val="18"/>
        </w:rPr>
        <w:t>(личне-прилошке).</w:t>
      </w:r>
    </w:p>
    <w:p w:rsidR="00381CE0" w:rsidRDefault="00346D2A">
      <w:pPr>
        <w:pStyle w:val="ListParagraph"/>
        <w:numPr>
          <w:ilvl w:val="0"/>
          <w:numId w:val="933"/>
        </w:numPr>
        <w:tabs>
          <w:tab w:val="left" w:pos="307"/>
        </w:tabs>
        <w:spacing w:before="2"/>
        <w:ind w:hanging="2"/>
        <w:rPr>
          <w:i/>
          <w:sz w:val="18"/>
        </w:rPr>
      </w:pPr>
      <w:r>
        <w:rPr>
          <w:sz w:val="18"/>
        </w:rPr>
        <w:t xml:space="preserve">Сложене упитне заменице </w:t>
      </w:r>
      <w:r>
        <w:rPr>
          <w:i/>
          <w:sz w:val="18"/>
        </w:rPr>
        <w:t>lequel,</w:t>
      </w:r>
      <w:r>
        <w:rPr>
          <w:i/>
          <w:spacing w:val="-3"/>
          <w:sz w:val="18"/>
        </w:rPr>
        <w:t xml:space="preserve"> </w:t>
      </w:r>
      <w:r>
        <w:rPr>
          <w:i/>
          <w:sz w:val="18"/>
        </w:rPr>
        <w:t>laquelle…</w:t>
      </w:r>
    </w:p>
    <w:p w:rsidR="00381CE0" w:rsidRDefault="00346D2A">
      <w:pPr>
        <w:pStyle w:val="ListParagraph"/>
        <w:numPr>
          <w:ilvl w:val="0"/>
          <w:numId w:val="933"/>
        </w:numPr>
        <w:tabs>
          <w:tab w:val="left" w:pos="307"/>
        </w:tabs>
        <w:spacing w:before="2"/>
        <w:ind w:hanging="2"/>
        <w:rPr>
          <w:i/>
          <w:sz w:val="18"/>
        </w:rPr>
      </w:pPr>
      <w:r>
        <w:rPr>
          <w:sz w:val="18"/>
        </w:rPr>
        <w:t xml:space="preserve">Сложене релативне заменице: </w:t>
      </w:r>
      <w:r>
        <w:rPr>
          <w:i/>
          <w:sz w:val="18"/>
        </w:rPr>
        <w:t>auquel, de laquelle, avec lesquels, pour lesquelles</w:t>
      </w:r>
      <w:r>
        <w:rPr>
          <w:i/>
          <w:spacing w:val="-3"/>
          <w:sz w:val="18"/>
        </w:rPr>
        <w:t xml:space="preserve"> </w:t>
      </w:r>
      <w:r>
        <w:rPr>
          <w:i/>
          <w:sz w:val="18"/>
        </w:rPr>
        <w:t>…</w:t>
      </w:r>
    </w:p>
    <w:p w:rsidR="00381CE0" w:rsidRDefault="00381CE0">
      <w:pPr>
        <w:pStyle w:val="BodyText"/>
        <w:spacing w:before="6"/>
        <w:rPr>
          <w:i/>
        </w:rPr>
      </w:pPr>
    </w:p>
    <w:p w:rsidR="00381CE0" w:rsidRDefault="00346D2A">
      <w:pPr>
        <w:pStyle w:val="Heading2"/>
        <w:spacing w:line="206" w:lineRule="exact"/>
      </w:pPr>
      <w:r>
        <w:t>Глаголска група</w:t>
      </w:r>
    </w:p>
    <w:p w:rsidR="00381CE0" w:rsidRDefault="00346D2A">
      <w:pPr>
        <w:pStyle w:val="ListParagraph"/>
        <w:numPr>
          <w:ilvl w:val="0"/>
          <w:numId w:val="933"/>
        </w:numPr>
        <w:tabs>
          <w:tab w:val="left" w:pos="307"/>
        </w:tabs>
        <w:spacing w:line="206" w:lineRule="exact"/>
        <w:ind w:left="306"/>
        <w:rPr>
          <w:sz w:val="18"/>
        </w:rPr>
      </w:pPr>
      <w:r>
        <w:rPr>
          <w:sz w:val="18"/>
        </w:rPr>
        <w:t>Основне вредности и употреба начина, времена и перифрастичних конструкција савладаних у пр</w:t>
      </w:r>
      <w:r>
        <w:rPr>
          <w:sz w:val="18"/>
        </w:rPr>
        <w:t>етходним</w:t>
      </w:r>
      <w:r>
        <w:rPr>
          <w:spacing w:val="-8"/>
          <w:sz w:val="18"/>
        </w:rPr>
        <w:t xml:space="preserve"> </w:t>
      </w:r>
      <w:r>
        <w:rPr>
          <w:sz w:val="18"/>
        </w:rPr>
        <w:t>разредима.</w:t>
      </w:r>
    </w:p>
    <w:p w:rsidR="00381CE0" w:rsidRDefault="00346D2A">
      <w:pPr>
        <w:pStyle w:val="ListParagraph"/>
        <w:numPr>
          <w:ilvl w:val="0"/>
          <w:numId w:val="933"/>
        </w:numPr>
        <w:tabs>
          <w:tab w:val="left" w:pos="307"/>
        </w:tabs>
        <w:spacing w:before="2"/>
        <w:ind w:left="306"/>
        <w:rPr>
          <w:sz w:val="18"/>
        </w:rPr>
      </w:pPr>
      <w:r>
        <w:rPr>
          <w:sz w:val="18"/>
        </w:rPr>
        <w:t>Систематизација</w:t>
      </w:r>
      <w:r>
        <w:rPr>
          <w:spacing w:val="-1"/>
          <w:sz w:val="18"/>
        </w:rPr>
        <w:t xml:space="preserve"> </w:t>
      </w:r>
      <w:r>
        <w:rPr>
          <w:sz w:val="18"/>
        </w:rPr>
        <w:t>плусквамперфекта.</w:t>
      </w:r>
    </w:p>
    <w:p w:rsidR="00381CE0" w:rsidRDefault="00346D2A">
      <w:pPr>
        <w:pStyle w:val="ListParagraph"/>
        <w:numPr>
          <w:ilvl w:val="0"/>
          <w:numId w:val="933"/>
        </w:numPr>
        <w:tabs>
          <w:tab w:val="left" w:pos="307"/>
        </w:tabs>
        <w:ind w:left="306"/>
        <w:rPr>
          <w:sz w:val="18"/>
        </w:rPr>
      </w:pPr>
      <w:r>
        <w:rPr>
          <w:sz w:val="18"/>
        </w:rPr>
        <w:t>Систем прошлих времена у нарацији, опозиција</w:t>
      </w:r>
      <w:r>
        <w:rPr>
          <w:spacing w:val="-4"/>
          <w:sz w:val="18"/>
        </w:rPr>
        <w:t xml:space="preserve"> </w:t>
      </w:r>
      <w:r>
        <w:rPr>
          <w:sz w:val="18"/>
        </w:rPr>
        <w:t>перфекат/имперфекат.</w:t>
      </w:r>
    </w:p>
    <w:p w:rsidR="00381CE0" w:rsidRDefault="00346D2A">
      <w:pPr>
        <w:pStyle w:val="ListParagraph"/>
        <w:numPr>
          <w:ilvl w:val="0"/>
          <w:numId w:val="933"/>
        </w:numPr>
        <w:tabs>
          <w:tab w:val="left" w:pos="307"/>
        </w:tabs>
        <w:spacing w:before="2"/>
        <w:ind w:left="306"/>
        <w:rPr>
          <w:sz w:val="18"/>
        </w:rPr>
      </w:pPr>
      <w:r>
        <w:rPr>
          <w:sz w:val="18"/>
        </w:rPr>
        <w:t>Слагање времена (објекатске реченице, индиректно</w:t>
      </w:r>
      <w:r>
        <w:rPr>
          <w:spacing w:val="-2"/>
          <w:sz w:val="18"/>
        </w:rPr>
        <w:t xml:space="preserve"> </w:t>
      </w:r>
      <w:r>
        <w:rPr>
          <w:sz w:val="18"/>
        </w:rPr>
        <w:t>питање).</w:t>
      </w:r>
    </w:p>
    <w:p w:rsidR="00381CE0" w:rsidRDefault="00346D2A">
      <w:pPr>
        <w:pStyle w:val="ListParagraph"/>
        <w:numPr>
          <w:ilvl w:val="0"/>
          <w:numId w:val="933"/>
        </w:numPr>
        <w:tabs>
          <w:tab w:val="left" w:pos="307"/>
        </w:tabs>
        <w:spacing w:before="1"/>
        <w:ind w:left="306"/>
        <w:rPr>
          <w:i/>
          <w:sz w:val="18"/>
        </w:rPr>
      </w:pPr>
      <w:r>
        <w:rPr>
          <w:sz w:val="18"/>
        </w:rPr>
        <w:t xml:space="preserve">Систематизација презента субјунктива; најфреквентнији везници праћени субјунктивом </w:t>
      </w:r>
      <w:r>
        <w:rPr>
          <w:i/>
          <w:sz w:val="18"/>
        </w:rPr>
        <w:t>(pour que, avant que, bien que…)</w:t>
      </w:r>
      <w:r>
        <w:rPr>
          <w:i/>
          <w:spacing w:val="1"/>
          <w:sz w:val="18"/>
        </w:rPr>
        <w:t xml:space="preserve"> </w:t>
      </w:r>
      <w:r>
        <w:rPr>
          <w:i/>
          <w:sz w:val="18"/>
        </w:rPr>
        <w:t>.</w:t>
      </w:r>
    </w:p>
    <w:p w:rsidR="00381CE0" w:rsidRDefault="00346D2A">
      <w:pPr>
        <w:pStyle w:val="ListParagraph"/>
        <w:numPr>
          <w:ilvl w:val="0"/>
          <w:numId w:val="933"/>
        </w:numPr>
        <w:tabs>
          <w:tab w:val="left" w:pos="307"/>
        </w:tabs>
        <w:ind w:left="306"/>
        <w:rPr>
          <w:sz w:val="18"/>
        </w:rPr>
      </w:pPr>
      <w:r>
        <w:rPr>
          <w:sz w:val="18"/>
        </w:rPr>
        <w:t>Перфект субјунктива</w:t>
      </w:r>
      <w:r>
        <w:rPr>
          <w:spacing w:val="-3"/>
          <w:sz w:val="18"/>
        </w:rPr>
        <w:t xml:space="preserve"> </w:t>
      </w:r>
      <w:r>
        <w:rPr>
          <w:sz w:val="18"/>
        </w:rPr>
        <w:t>(рецептивно).</w:t>
      </w:r>
    </w:p>
    <w:p w:rsidR="00381CE0" w:rsidRDefault="00346D2A">
      <w:pPr>
        <w:pStyle w:val="ListParagraph"/>
        <w:numPr>
          <w:ilvl w:val="0"/>
          <w:numId w:val="933"/>
        </w:numPr>
        <w:tabs>
          <w:tab w:val="left" w:pos="307"/>
        </w:tabs>
        <w:spacing w:before="2"/>
        <w:ind w:left="306"/>
        <w:rPr>
          <w:sz w:val="18"/>
        </w:rPr>
      </w:pPr>
      <w:r>
        <w:rPr>
          <w:sz w:val="18"/>
        </w:rPr>
        <w:t xml:space="preserve">Пасив уведен предлогом </w:t>
      </w:r>
      <w:r>
        <w:rPr>
          <w:i/>
          <w:sz w:val="18"/>
        </w:rPr>
        <w:t xml:space="preserve">par </w:t>
      </w:r>
      <w:r>
        <w:rPr>
          <w:sz w:val="18"/>
        </w:rPr>
        <w:t>и без израженог</w:t>
      </w:r>
      <w:r>
        <w:rPr>
          <w:spacing w:val="-2"/>
          <w:sz w:val="18"/>
        </w:rPr>
        <w:t xml:space="preserve"> </w:t>
      </w:r>
      <w:r>
        <w:rPr>
          <w:sz w:val="18"/>
        </w:rPr>
        <w:t>агенса.</w:t>
      </w:r>
    </w:p>
    <w:p w:rsidR="00381CE0" w:rsidRDefault="00346D2A">
      <w:pPr>
        <w:pStyle w:val="ListParagraph"/>
        <w:numPr>
          <w:ilvl w:val="0"/>
          <w:numId w:val="933"/>
        </w:numPr>
        <w:tabs>
          <w:tab w:val="left" w:pos="307"/>
        </w:tabs>
        <w:ind w:left="306"/>
        <w:rPr>
          <w:sz w:val="18"/>
        </w:rPr>
      </w:pPr>
      <w:r>
        <w:rPr>
          <w:sz w:val="18"/>
        </w:rPr>
        <w:t>Партицип презента и</w:t>
      </w:r>
      <w:r>
        <w:rPr>
          <w:spacing w:val="-2"/>
          <w:sz w:val="18"/>
        </w:rPr>
        <w:t xml:space="preserve"> </w:t>
      </w:r>
      <w:r>
        <w:rPr>
          <w:sz w:val="18"/>
        </w:rPr>
        <w:t>герундив.</w:t>
      </w:r>
    </w:p>
    <w:p w:rsidR="00381CE0" w:rsidRDefault="00346D2A">
      <w:pPr>
        <w:pStyle w:val="ListParagraph"/>
        <w:numPr>
          <w:ilvl w:val="0"/>
          <w:numId w:val="933"/>
        </w:numPr>
        <w:tabs>
          <w:tab w:val="left" w:pos="307"/>
        </w:tabs>
        <w:spacing w:before="2"/>
        <w:ind w:left="306"/>
        <w:rPr>
          <w:sz w:val="18"/>
        </w:rPr>
      </w:pPr>
      <w:r>
        <w:rPr>
          <w:sz w:val="18"/>
        </w:rPr>
        <w:t>Кондиционал прошли.</w:t>
      </w:r>
    </w:p>
    <w:p w:rsidR="00381CE0" w:rsidRDefault="00381CE0">
      <w:pPr>
        <w:pStyle w:val="BodyText"/>
        <w:spacing w:before="6"/>
      </w:pPr>
    </w:p>
    <w:p w:rsidR="00381CE0" w:rsidRDefault="00346D2A">
      <w:pPr>
        <w:pStyle w:val="Heading2"/>
        <w:spacing w:before="1" w:line="206" w:lineRule="exact"/>
      </w:pPr>
      <w:r>
        <w:t>Предлози</w:t>
      </w:r>
    </w:p>
    <w:p w:rsidR="00381CE0" w:rsidRDefault="00346D2A">
      <w:pPr>
        <w:pStyle w:val="BodyText"/>
        <w:spacing w:line="206" w:lineRule="exact"/>
        <w:ind w:left="201"/>
      </w:pPr>
      <w:r>
        <w:t>-Систематизација употребе предлога и фреквентних предложних израза.</w:t>
      </w:r>
    </w:p>
    <w:p w:rsidR="00381CE0" w:rsidRDefault="00381CE0">
      <w:pPr>
        <w:pStyle w:val="BodyText"/>
        <w:spacing w:before="5"/>
      </w:pPr>
    </w:p>
    <w:p w:rsidR="00381CE0" w:rsidRDefault="00346D2A">
      <w:pPr>
        <w:pStyle w:val="Heading2"/>
        <w:spacing w:line="206" w:lineRule="exact"/>
      </w:pPr>
      <w:r>
        <w:t>Прилози</w:t>
      </w:r>
    </w:p>
    <w:p w:rsidR="00381CE0" w:rsidRDefault="00346D2A">
      <w:pPr>
        <w:pStyle w:val="ListParagraph"/>
        <w:numPr>
          <w:ilvl w:val="0"/>
          <w:numId w:val="933"/>
        </w:numPr>
        <w:tabs>
          <w:tab w:val="left" w:pos="306"/>
        </w:tabs>
        <w:spacing w:line="206" w:lineRule="exact"/>
        <w:ind w:left="305" w:hanging="104"/>
        <w:rPr>
          <w:sz w:val="18"/>
        </w:rPr>
      </w:pPr>
      <w:r>
        <w:rPr>
          <w:sz w:val="18"/>
        </w:rPr>
        <w:t>Систематизација поређења</w:t>
      </w:r>
      <w:r>
        <w:rPr>
          <w:spacing w:val="-1"/>
          <w:sz w:val="18"/>
        </w:rPr>
        <w:t xml:space="preserve"> </w:t>
      </w:r>
      <w:r>
        <w:rPr>
          <w:sz w:val="18"/>
        </w:rPr>
        <w:t>прилога.</w:t>
      </w:r>
    </w:p>
    <w:p w:rsidR="00381CE0" w:rsidRDefault="00381CE0">
      <w:pPr>
        <w:pStyle w:val="BodyText"/>
        <w:spacing w:before="6"/>
      </w:pPr>
    </w:p>
    <w:p w:rsidR="00381CE0" w:rsidRDefault="00346D2A">
      <w:pPr>
        <w:pStyle w:val="Heading2"/>
        <w:spacing w:line="206" w:lineRule="exact"/>
      </w:pPr>
      <w:r>
        <w:t>Модалитети и форме реченице</w:t>
      </w:r>
    </w:p>
    <w:p w:rsidR="00381CE0" w:rsidRDefault="00346D2A">
      <w:pPr>
        <w:pStyle w:val="ListParagraph"/>
        <w:numPr>
          <w:ilvl w:val="0"/>
          <w:numId w:val="933"/>
        </w:numPr>
        <w:tabs>
          <w:tab w:val="left" w:pos="306"/>
        </w:tabs>
        <w:spacing w:line="206" w:lineRule="exact"/>
        <w:ind w:left="305" w:hanging="104"/>
        <w:rPr>
          <w:sz w:val="18"/>
        </w:rPr>
      </w:pPr>
      <w:r>
        <w:rPr>
          <w:sz w:val="18"/>
        </w:rPr>
        <w:t>Императивни</w:t>
      </w:r>
      <w:r>
        <w:rPr>
          <w:spacing w:val="-1"/>
          <w:sz w:val="18"/>
        </w:rPr>
        <w:t xml:space="preserve"> </w:t>
      </w:r>
      <w:r>
        <w:rPr>
          <w:sz w:val="18"/>
        </w:rPr>
        <w:t>модалитет.</w:t>
      </w:r>
    </w:p>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33"/>
        </w:numPr>
        <w:tabs>
          <w:tab w:val="left" w:pos="307"/>
        </w:tabs>
        <w:ind w:hanging="2"/>
        <w:rPr>
          <w:sz w:val="18"/>
        </w:rPr>
      </w:pPr>
      <w:r>
        <w:rPr>
          <w:sz w:val="18"/>
        </w:rPr>
        <w:t>Систематизација интерогативног</w:t>
      </w:r>
      <w:r>
        <w:rPr>
          <w:spacing w:val="5"/>
          <w:sz w:val="18"/>
        </w:rPr>
        <w:t xml:space="preserve"> </w:t>
      </w:r>
      <w:r>
        <w:rPr>
          <w:sz w:val="18"/>
        </w:rPr>
        <w:t>модалитета.</w:t>
      </w:r>
    </w:p>
    <w:p w:rsidR="00381CE0" w:rsidRDefault="00346D2A">
      <w:pPr>
        <w:pStyle w:val="ListParagraph"/>
        <w:numPr>
          <w:ilvl w:val="0"/>
          <w:numId w:val="933"/>
        </w:numPr>
        <w:tabs>
          <w:tab w:val="left" w:pos="305"/>
        </w:tabs>
        <w:spacing w:before="2"/>
        <w:ind w:left="304" w:hanging="103"/>
        <w:rPr>
          <w:sz w:val="18"/>
        </w:rPr>
      </w:pPr>
      <w:r>
        <w:rPr>
          <w:sz w:val="18"/>
        </w:rPr>
        <w:t>Директно и  индиректно парцијано</w:t>
      </w:r>
      <w:r>
        <w:rPr>
          <w:spacing w:val="-6"/>
          <w:sz w:val="18"/>
        </w:rPr>
        <w:t xml:space="preserve"> </w:t>
      </w:r>
      <w:r>
        <w:rPr>
          <w:sz w:val="18"/>
        </w:rPr>
        <w:t>питање.</w:t>
      </w:r>
    </w:p>
    <w:p w:rsidR="00381CE0" w:rsidRDefault="00346D2A">
      <w:pPr>
        <w:pStyle w:val="ListParagraph"/>
        <w:numPr>
          <w:ilvl w:val="0"/>
          <w:numId w:val="933"/>
        </w:numPr>
        <w:tabs>
          <w:tab w:val="left" w:pos="307"/>
        </w:tabs>
        <w:spacing w:before="3"/>
        <w:ind w:left="306"/>
        <w:rPr>
          <w:i/>
          <w:sz w:val="18"/>
        </w:rPr>
      </w:pPr>
      <w:r>
        <w:rPr>
          <w:sz w:val="18"/>
        </w:rPr>
        <w:t xml:space="preserve">Систематизиција негација са pas; са форклузивима </w:t>
      </w:r>
      <w:r>
        <w:rPr>
          <w:i/>
          <w:sz w:val="18"/>
        </w:rPr>
        <w:t>plus, personne, rien, jamais.</w:t>
      </w:r>
    </w:p>
    <w:p w:rsidR="00381CE0" w:rsidRDefault="00346D2A">
      <w:pPr>
        <w:pStyle w:val="ListParagraph"/>
        <w:numPr>
          <w:ilvl w:val="0"/>
          <w:numId w:val="933"/>
        </w:numPr>
        <w:tabs>
          <w:tab w:val="left" w:pos="305"/>
        </w:tabs>
        <w:ind w:left="304" w:hanging="103"/>
        <w:rPr>
          <w:i/>
          <w:sz w:val="18"/>
        </w:rPr>
      </w:pPr>
      <w:r>
        <w:rPr>
          <w:sz w:val="18"/>
        </w:rPr>
        <w:t xml:space="preserve">Рестрикција </w:t>
      </w:r>
      <w:r>
        <w:rPr>
          <w:i/>
          <w:sz w:val="18"/>
        </w:rPr>
        <w:t>ne …</w:t>
      </w:r>
      <w:r>
        <w:rPr>
          <w:i/>
          <w:spacing w:val="-3"/>
          <w:sz w:val="18"/>
        </w:rPr>
        <w:t xml:space="preserve"> </w:t>
      </w:r>
      <w:r>
        <w:rPr>
          <w:i/>
          <w:sz w:val="18"/>
        </w:rPr>
        <w:t>que.</w:t>
      </w:r>
    </w:p>
    <w:p w:rsidR="00381CE0" w:rsidRDefault="00381CE0">
      <w:pPr>
        <w:pStyle w:val="BodyText"/>
        <w:spacing w:before="7"/>
        <w:rPr>
          <w:i/>
        </w:rPr>
      </w:pPr>
    </w:p>
    <w:p w:rsidR="00381CE0" w:rsidRDefault="00346D2A">
      <w:pPr>
        <w:pStyle w:val="Heading2"/>
        <w:spacing w:line="205" w:lineRule="exact"/>
      </w:pPr>
      <w:r>
        <w:t>Сложене реченице</w:t>
      </w:r>
    </w:p>
    <w:p w:rsidR="00381CE0" w:rsidRDefault="00346D2A">
      <w:pPr>
        <w:pStyle w:val="ListParagraph"/>
        <w:numPr>
          <w:ilvl w:val="0"/>
          <w:numId w:val="933"/>
        </w:numPr>
        <w:tabs>
          <w:tab w:val="left" w:pos="307"/>
        </w:tabs>
        <w:spacing w:line="205" w:lineRule="exact"/>
        <w:ind w:left="306"/>
        <w:rPr>
          <w:sz w:val="18"/>
        </w:rPr>
      </w:pPr>
      <w:r>
        <w:rPr>
          <w:sz w:val="18"/>
        </w:rPr>
        <w:t>Систематизација зависних реченица са фреквентним везницима: релативних, компаративних, временски</w:t>
      </w:r>
      <w:r>
        <w:rPr>
          <w:sz w:val="18"/>
        </w:rPr>
        <w:t>х, узрочних, финалних.</w:t>
      </w:r>
    </w:p>
    <w:p w:rsidR="00381CE0" w:rsidRDefault="00346D2A">
      <w:pPr>
        <w:pStyle w:val="ListParagraph"/>
        <w:numPr>
          <w:ilvl w:val="0"/>
          <w:numId w:val="933"/>
        </w:numPr>
        <w:tabs>
          <w:tab w:val="left" w:pos="307"/>
        </w:tabs>
        <w:spacing w:before="2"/>
        <w:ind w:left="306"/>
        <w:rPr>
          <w:sz w:val="18"/>
        </w:rPr>
      </w:pPr>
      <w:r>
        <w:rPr>
          <w:sz w:val="18"/>
        </w:rPr>
        <w:t>Систематизација погодбених реченица (1. и 2.</w:t>
      </w:r>
      <w:r>
        <w:rPr>
          <w:spacing w:val="-5"/>
          <w:sz w:val="18"/>
        </w:rPr>
        <w:t xml:space="preserve"> </w:t>
      </w:r>
      <w:r>
        <w:rPr>
          <w:sz w:val="18"/>
        </w:rPr>
        <w:t>тип).</w:t>
      </w:r>
    </w:p>
    <w:p w:rsidR="00381CE0" w:rsidRDefault="00346D2A">
      <w:pPr>
        <w:pStyle w:val="ListParagraph"/>
        <w:numPr>
          <w:ilvl w:val="0"/>
          <w:numId w:val="933"/>
        </w:numPr>
        <w:tabs>
          <w:tab w:val="left" w:pos="307"/>
        </w:tabs>
        <w:spacing w:before="2"/>
        <w:ind w:left="306"/>
        <w:rPr>
          <w:sz w:val="18"/>
        </w:rPr>
      </w:pPr>
      <w:r>
        <w:rPr>
          <w:sz w:val="18"/>
        </w:rPr>
        <w:t>Погодбене реченице 3.</w:t>
      </w:r>
      <w:r>
        <w:rPr>
          <w:spacing w:val="-2"/>
          <w:sz w:val="18"/>
        </w:rPr>
        <w:t xml:space="preserve"> </w:t>
      </w:r>
      <w:r>
        <w:rPr>
          <w:sz w:val="18"/>
        </w:rPr>
        <w:t>тип.</w:t>
      </w:r>
    </w:p>
    <w:p w:rsidR="00381CE0" w:rsidRDefault="00346D2A">
      <w:pPr>
        <w:pStyle w:val="ListParagraph"/>
        <w:numPr>
          <w:ilvl w:val="0"/>
          <w:numId w:val="933"/>
        </w:numPr>
        <w:tabs>
          <w:tab w:val="left" w:pos="307"/>
        </w:tabs>
        <w:ind w:left="306"/>
        <w:rPr>
          <w:i/>
          <w:sz w:val="18"/>
        </w:rPr>
      </w:pPr>
      <w:r>
        <w:rPr>
          <w:sz w:val="18"/>
        </w:rPr>
        <w:t xml:space="preserve">Концесивне и опозитивне реченице са најфреквентнијим везницима </w:t>
      </w:r>
      <w:r>
        <w:rPr>
          <w:i/>
          <w:sz w:val="18"/>
        </w:rPr>
        <w:t>(bien que, quoique, alors que, pourtant, par</w:t>
      </w:r>
      <w:r>
        <w:rPr>
          <w:i/>
          <w:spacing w:val="-2"/>
          <w:sz w:val="18"/>
        </w:rPr>
        <w:t xml:space="preserve"> </w:t>
      </w:r>
      <w:r>
        <w:rPr>
          <w:i/>
          <w:sz w:val="18"/>
        </w:rPr>
        <w:t>contre).</w:t>
      </w:r>
    </w:p>
    <w:p w:rsidR="00381CE0" w:rsidRDefault="00381CE0">
      <w:pPr>
        <w:pStyle w:val="BodyText"/>
        <w:spacing w:before="6"/>
        <w:rPr>
          <w:i/>
        </w:rPr>
      </w:pPr>
    </w:p>
    <w:p w:rsidR="00381CE0" w:rsidRDefault="00346D2A">
      <w:pPr>
        <w:pStyle w:val="Heading2"/>
        <w:ind w:left="199" w:right="684"/>
        <w:jc w:val="center"/>
      </w:pPr>
      <w:r>
        <w:t>ШПАНСКИ ЈЕЗИК</w:t>
      </w:r>
    </w:p>
    <w:p w:rsidR="00381CE0" w:rsidRDefault="00381CE0">
      <w:pPr>
        <w:pStyle w:val="BodyText"/>
        <w:spacing w:before="4"/>
        <w:rPr>
          <w:b/>
        </w:rPr>
      </w:pPr>
    </w:p>
    <w:p w:rsidR="00381CE0" w:rsidRDefault="00346D2A">
      <w:pPr>
        <w:spacing w:line="205" w:lineRule="exact"/>
        <w:ind w:left="201"/>
        <w:rPr>
          <w:b/>
          <w:sz w:val="18"/>
        </w:rPr>
      </w:pPr>
      <w:r>
        <w:rPr>
          <w:b/>
          <w:sz w:val="18"/>
        </w:rPr>
        <w:t>Фонетика и правопис:</w:t>
      </w:r>
    </w:p>
    <w:p w:rsidR="00381CE0" w:rsidRDefault="00346D2A">
      <w:pPr>
        <w:pStyle w:val="BodyText"/>
        <w:spacing w:line="242" w:lineRule="auto"/>
        <w:ind w:left="201" w:right="4107"/>
      </w:pPr>
      <w:r>
        <w:t>Систематизација правила за писање графичког акцента у свим позицијама унутар слога, у дифтонгу и хијату Интонација и интерпункција</w:t>
      </w:r>
    </w:p>
    <w:p w:rsidR="00381CE0" w:rsidRDefault="00381CE0">
      <w:pPr>
        <w:pStyle w:val="BodyText"/>
        <w:spacing w:before="2"/>
      </w:pPr>
    </w:p>
    <w:p w:rsidR="00381CE0" w:rsidRDefault="00346D2A">
      <w:pPr>
        <w:pStyle w:val="Heading2"/>
        <w:spacing w:line="206" w:lineRule="exact"/>
      </w:pPr>
      <w:r>
        <w:t>Лексикологија и лексикографија:</w:t>
      </w:r>
    </w:p>
    <w:p w:rsidR="00381CE0" w:rsidRDefault="00346D2A">
      <w:pPr>
        <w:pStyle w:val="BodyText"/>
        <w:ind w:left="201" w:right="10957"/>
      </w:pPr>
      <w:r>
        <w:t>Синоними и антоними Употреба двојезичних речника</w:t>
      </w:r>
    </w:p>
    <w:p w:rsidR="00381CE0" w:rsidRDefault="00381CE0">
      <w:pPr>
        <w:pStyle w:val="BodyText"/>
        <w:spacing w:before="7"/>
      </w:pPr>
    </w:p>
    <w:p w:rsidR="00381CE0" w:rsidRDefault="00346D2A">
      <w:pPr>
        <w:pStyle w:val="Heading2"/>
      </w:pPr>
      <w:r>
        <w:t>Морфологија:</w:t>
      </w:r>
    </w:p>
    <w:p w:rsidR="00381CE0" w:rsidRDefault="00381CE0">
      <w:pPr>
        <w:pStyle w:val="BodyText"/>
        <w:spacing w:before="2"/>
        <w:rPr>
          <w:b/>
        </w:rPr>
      </w:pPr>
    </w:p>
    <w:p w:rsidR="00381CE0" w:rsidRDefault="00346D2A">
      <w:pPr>
        <w:pStyle w:val="ListParagraph"/>
        <w:numPr>
          <w:ilvl w:val="0"/>
          <w:numId w:val="932"/>
        </w:numPr>
        <w:tabs>
          <w:tab w:val="left" w:pos="383"/>
        </w:tabs>
        <w:spacing w:line="206" w:lineRule="exact"/>
        <w:ind w:hanging="181"/>
        <w:rPr>
          <w:b/>
          <w:sz w:val="18"/>
        </w:rPr>
      </w:pPr>
      <w:r>
        <w:rPr>
          <w:b/>
          <w:sz w:val="18"/>
        </w:rPr>
        <w:t>Именице:</w:t>
      </w:r>
    </w:p>
    <w:p w:rsidR="00381CE0" w:rsidRDefault="00346D2A">
      <w:pPr>
        <w:pStyle w:val="BodyText"/>
        <w:spacing w:line="206" w:lineRule="exact"/>
        <w:ind w:left="201"/>
      </w:pPr>
      <w:r>
        <w:t>Систематизација род</w:t>
      </w:r>
      <w:r>
        <w:t>а и броја; слагање именица уз детерминатив и придев</w:t>
      </w:r>
    </w:p>
    <w:p w:rsidR="00381CE0" w:rsidRDefault="00381CE0">
      <w:pPr>
        <w:pStyle w:val="BodyText"/>
        <w:spacing w:before="6"/>
      </w:pPr>
    </w:p>
    <w:p w:rsidR="00381CE0" w:rsidRDefault="00346D2A">
      <w:pPr>
        <w:pStyle w:val="Heading2"/>
        <w:numPr>
          <w:ilvl w:val="0"/>
          <w:numId w:val="932"/>
        </w:numPr>
        <w:tabs>
          <w:tab w:val="left" w:pos="383"/>
        </w:tabs>
        <w:spacing w:line="206" w:lineRule="exact"/>
        <w:ind w:hanging="181"/>
      </w:pPr>
      <w:r>
        <w:t>Придеви:</w:t>
      </w:r>
    </w:p>
    <w:p w:rsidR="00381CE0" w:rsidRDefault="00346D2A">
      <w:pPr>
        <w:pStyle w:val="BodyText"/>
        <w:spacing w:line="206" w:lineRule="exact"/>
        <w:ind w:left="201"/>
      </w:pPr>
      <w:r>
        <w:t>Обнављање облика поређења придева (компаратив супериорности, инфериорности и једнакости, релативни и апсолутни суперлатив)</w:t>
      </w:r>
    </w:p>
    <w:p w:rsidR="00381CE0" w:rsidRDefault="00381CE0">
      <w:pPr>
        <w:pStyle w:val="BodyText"/>
        <w:spacing w:before="5"/>
      </w:pPr>
    </w:p>
    <w:p w:rsidR="00381CE0" w:rsidRDefault="00346D2A">
      <w:pPr>
        <w:pStyle w:val="Heading2"/>
        <w:numPr>
          <w:ilvl w:val="0"/>
          <w:numId w:val="932"/>
        </w:numPr>
        <w:tabs>
          <w:tab w:val="left" w:pos="383"/>
        </w:tabs>
        <w:spacing w:before="1" w:line="205" w:lineRule="exact"/>
        <w:ind w:hanging="181"/>
      </w:pPr>
      <w:r>
        <w:t>Члан:</w:t>
      </w:r>
    </w:p>
    <w:p w:rsidR="00381CE0" w:rsidRDefault="00346D2A">
      <w:pPr>
        <w:pStyle w:val="BodyText"/>
        <w:spacing w:line="205" w:lineRule="exact"/>
        <w:ind w:left="201"/>
      </w:pPr>
      <w:r>
        <w:t>Проширење употребе одређеног и неодређеног члана (уз имена планина, река, и сл)</w:t>
      </w:r>
    </w:p>
    <w:p w:rsidR="00381CE0" w:rsidRDefault="00381CE0">
      <w:pPr>
        <w:pStyle w:val="BodyText"/>
        <w:spacing w:before="8"/>
      </w:pPr>
    </w:p>
    <w:p w:rsidR="00381CE0" w:rsidRDefault="00346D2A">
      <w:pPr>
        <w:pStyle w:val="Heading2"/>
        <w:numPr>
          <w:ilvl w:val="0"/>
          <w:numId w:val="932"/>
        </w:numPr>
        <w:tabs>
          <w:tab w:val="left" w:pos="383"/>
        </w:tabs>
        <w:spacing w:line="205" w:lineRule="exact"/>
        <w:ind w:hanging="181"/>
      </w:pPr>
      <w:r>
        <w:t>Заменице:</w:t>
      </w:r>
    </w:p>
    <w:p w:rsidR="00381CE0" w:rsidRDefault="00346D2A">
      <w:pPr>
        <w:spacing w:line="205" w:lineRule="exact"/>
        <w:ind w:left="201"/>
        <w:rPr>
          <w:sz w:val="18"/>
        </w:rPr>
      </w:pPr>
      <w:r>
        <w:rPr>
          <w:sz w:val="18"/>
        </w:rPr>
        <w:t>Систематизација облика наглашених облика личних заменица уз предлоге (</w:t>
      </w:r>
      <w:r>
        <w:rPr>
          <w:i/>
          <w:sz w:val="18"/>
        </w:rPr>
        <w:t>a mí, a ti, a él; de mí, de ti, conmigo, contigo, consigo; para mí, para ti, para él</w:t>
      </w:r>
      <w:r>
        <w:rPr>
          <w:sz w:val="18"/>
        </w:rPr>
        <w:t>)</w:t>
      </w:r>
    </w:p>
    <w:p w:rsidR="00381CE0" w:rsidRDefault="00346D2A">
      <w:pPr>
        <w:pStyle w:val="BodyText"/>
        <w:spacing w:before="2"/>
        <w:ind w:left="201"/>
      </w:pPr>
      <w:r>
        <w:t>Системати</w:t>
      </w:r>
      <w:r>
        <w:t>зација заменица у служби правог и неправог објекта</w:t>
      </w:r>
    </w:p>
    <w:p w:rsidR="00381CE0" w:rsidRDefault="00381CE0">
      <w:pPr>
        <w:pStyle w:val="BodyText"/>
        <w:spacing w:before="6"/>
      </w:pPr>
    </w:p>
    <w:p w:rsidR="00381CE0" w:rsidRDefault="00346D2A">
      <w:pPr>
        <w:pStyle w:val="Heading2"/>
        <w:numPr>
          <w:ilvl w:val="0"/>
          <w:numId w:val="932"/>
        </w:numPr>
        <w:tabs>
          <w:tab w:val="left" w:pos="383"/>
        </w:tabs>
        <w:spacing w:line="206" w:lineRule="exact"/>
        <w:ind w:hanging="181"/>
      </w:pPr>
      <w:r>
        <w:t>Глаголи:</w:t>
      </w:r>
    </w:p>
    <w:p w:rsidR="00381CE0" w:rsidRDefault="00346D2A">
      <w:pPr>
        <w:pStyle w:val="ListParagraph"/>
        <w:numPr>
          <w:ilvl w:val="0"/>
          <w:numId w:val="933"/>
        </w:numPr>
        <w:tabs>
          <w:tab w:val="left" w:pos="794"/>
          <w:tab w:val="left" w:pos="795"/>
        </w:tabs>
        <w:spacing w:line="206" w:lineRule="exact"/>
        <w:ind w:left="794" w:hanging="593"/>
        <w:rPr>
          <w:sz w:val="18"/>
        </w:rPr>
      </w:pPr>
      <w:r>
        <w:rPr>
          <w:sz w:val="18"/>
        </w:rPr>
        <w:t>Употреба глагола SER и</w:t>
      </w:r>
      <w:r>
        <w:rPr>
          <w:spacing w:val="-8"/>
          <w:sz w:val="18"/>
        </w:rPr>
        <w:t xml:space="preserve"> </w:t>
      </w:r>
      <w:r>
        <w:rPr>
          <w:sz w:val="18"/>
        </w:rPr>
        <w:t>ESTAR</w:t>
      </w:r>
    </w:p>
    <w:p w:rsidR="00381CE0" w:rsidRDefault="00346D2A">
      <w:pPr>
        <w:pStyle w:val="ListParagraph"/>
        <w:numPr>
          <w:ilvl w:val="0"/>
          <w:numId w:val="933"/>
        </w:numPr>
        <w:tabs>
          <w:tab w:val="left" w:pos="795"/>
          <w:tab w:val="left" w:pos="796"/>
        </w:tabs>
        <w:spacing w:before="2"/>
        <w:ind w:left="795" w:hanging="594"/>
        <w:rPr>
          <w:sz w:val="18"/>
        </w:rPr>
      </w:pPr>
      <w:r>
        <w:rPr>
          <w:sz w:val="18"/>
        </w:rPr>
        <w:t>Систематизација морфолошких и синтаксичких особености презента, простог и сложеног перфекта,</w:t>
      </w:r>
      <w:r>
        <w:rPr>
          <w:spacing w:val="-7"/>
          <w:sz w:val="18"/>
        </w:rPr>
        <w:t xml:space="preserve"> </w:t>
      </w:r>
      <w:r>
        <w:rPr>
          <w:sz w:val="18"/>
        </w:rPr>
        <w:t>имперфекта</w:t>
      </w:r>
    </w:p>
    <w:p w:rsidR="00381CE0" w:rsidRDefault="00346D2A">
      <w:pPr>
        <w:pStyle w:val="ListParagraph"/>
        <w:numPr>
          <w:ilvl w:val="0"/>
          <w:numId w:val="933"/>
        </w:numPr>
        <w:tabs>
          <w:tab w:val="left" w:pos="795"/>
          <w:tab w:val="left" w:pos="796"/>
        </w:tabs>
        <w:ind w:left="795" w:hanging="594"/>
        <w:rPr>
          <w:sz w:val="18"/>
        </w:rPr>
      </w:pPr>
      <w:r>
        <w:rPr>
          <w:sz w:val="18"/>
        </w:rPr>
        <w:t>Плусквамперфекат: морфологија и основна</w:t>
      </w:r>
      <w:r>
        <w:rPr>
          <w:sz w:val="18"/>
        </w:rPr>
        <w:t xml:space="preserve"> </w:t>
      </w:r>
      <w:r>
        <w:rPr>
          <w:sz w:val="18"/>
        </w:rPr>
        <w:t>употреба</w:t>
      </w:r>
    </w:p>
    <w:p w:rsidR="00381CE0" w:rsidRDefault="00346D2A">
      <w:pPr>
        <w:pStyle w:val="ListParagraph"/>
        <w:numPr>
          <w:ilvl w:val="0"/>
          <w:numId w:val="933"/>
        </w:numPr>
        <w:tabs>
          <w:tab w:val="left" w:pos="795"/>
          <w:tab w:val="left" w:pos="796"/>
        </w:tabs>
        <w:spacing w:before="2"/>
        <w:ind w:left="795" w:hanging="594"/>
        <w:rPr>
          <w:sz w:val="18"/>
        </w:rPr>
      </w:pPr>
      <w:r>
        <w:rPr>
          <w:sz w:val="18"/>
        </w:rPr>
        <w:t>Императив (</w:t>
      </w:r>
      <w:r>
        <w:rPr>
          <w:i/>
          <w:sz w:val="18"/>
        </w:rPr>
        <w:t>Im</w:t>
      </w:r>
      <w:r>
        <w:rPr>
          <w:i/>
          <w:sz w:val="18"/>
        </w:rPr>
        <w:t>perativo</w:t>
      </w:r>
      <w:r>
        <w:rPr>
          <w:sz w:val="18"/>
        </w:rPr>
        <w:t>): афирмативни и негативни</w:t>
      </w:r>
      <w:r>
        <w:rPr>
          <w:spacing w:val="-4"/>
          <w:sz w:val="18"/>
        </w:rPr>
        <w:t xml:space="preserve"> </w:t>
      </w:r>
      <w:r>
        <w:rPr>
          <w:sz w:val="18"/>
        </w:rPr>
        <w:t>облик</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33"/>
        </w:numPr>
        <w:tabs>
          <w:tab w:val="left" w:pos="795"/>
          <w:tab w:val="left" w:pos="796"/>
        </w:tabs>
        <w:ind w:left="795" w:hanging="594"/>
        <w:rPr>
          <w:i/>
          <w:sz w:val="18"/>
        </w:rPr>
      </w:pPr>
      <w:r>
        <w:rPr>
          <w:sz w:val="18"/>
        </w:rPr>
        <w:t xml:space="preserve">Глаголске перифразе са инфинитивом и герундом: </w:t>
      </w:r>
      <w:r>
        <w:rPr>
          <w:i/>
          <w:sz w:val="18"/>
        </w:rPr>
        <w:t>estar / llevar / seguir + gerundio; volver a / dejar de / estar a punto de/ comenzar / empezar a +</w:t>
      </w:r>
      <w:r>
        <w:rPr>
          <w:i/>
          <w:spacing w:val="35"/>
          <w:sz w:val="18"/>
        </w:rPr>
        <w:t xml:space="preserve"> </w:t>
      </w:r>
      <w:r>
        <w:rPr>
          <w:i/>
          <w:sz w:val="18"/>
        </w:rPr>
        <w:t>infinitivo</w:t>
      </w:r>
    </w:p>
    <w:p w:rsidR="00381CE0" w:rsidRDefault="00381CE0">
      <w:pPr>
        <w:pStyle w:val="BodyText"/>
        <w:spacing w:before="8"/>
        <w:rPr>
          <w:i/>
        </w:rPr>
      </w:pPr>
    </w:p>
    <w:p w:rsidR="00381CE0" w:rsidRDefault="00346D2A">
      <w:pPr>
        <w:pStyle w:val="ListParagraph"/>
        <w:numPr>
          <w:ilvl w:val="0"/>
          <w:numId w:val="932"/>
        </w:numPr>
        <w:tabs>
          <w:tab w:val="left" w:pos="384"/>
        </w:tabs>
        <w:spacing w:before="1"/>
        <w:ind w:left="383"/>
        <w:rPr>
          <w:sz w:val="18"/>
        </w:rPr>
      </w:pPr>
      <w:r>
        <w:rPr>
          <w:b/>
          <w:sz w:val="18"/>
        </w:rPr>
        <w:t xml:space="preserve">Квантификатори: </w:t>
      </w:r>
      <w:r>
        <w:rPr>
          <w:i/>
          <w:sz w:val="18"/>
        </w:rPr>
        <w:t xml:space="preserve">demasiado, mucho, bastante, poco, alguno, ninguno, (casi) todo el mundo, la mayoría, (casi) nadie </w:t>
      </w:r>
      <w:r>
        <w:rPr>
          <w:sz w:val="18"/>
        </w:rPr>
        <w:t>и</w:t>
      </w:r>
      <w:r>
        <w:rPr>
          <w:spacing w:val="-3"/>
          <w:sz w:val="18"/>
        </w:rPr>
        <w:t xml:space="preserve"> </w:t>
      </w:r>
      <w:r>
        <w:rPr>
          <w:sz w:val="18"/>
        </w:rPr>
        <w:t>сл.</w:t>
      </w:r>
    </w:p>
    <w:p w:rsidR="00381CE0" w:rsidRDefault="00346D2A">
      <w:pPr>
        <w:pStyle w:val="BodyText"/>
        <w:tabs>
          <w:tab w:val="right" w:pos="2829"/>
        </w:tabs>
        <w:spacing w:before="208"/>
        <w:ind w:left="201"/>
        <w:rPr>
          <w:b/>
        </w:rPr>
      </w:pPr>
      <w:r>
        <w:t>Годишњи фонд часова:</w:t>
      </w:r>
      <w:r>
        <w:tab/>
      </w:r>
      <w:r>
        <w:rPr>
          <w:b/>
        </w:rPr>
        <w:t>60</w:t>
      </w:r>
    </w:p>
    <w:p w:rsidR="00381CE0" w:rsidRDefault="00346D2A">
      <w:pPr>
        <w:tabs>
          <w:tab w:val="left" w:pos="2648"/>
        </w:tabs>
        <w:spacing w:before="2"/>
        <w:ind w:left="201"/>
        <w:rPr>
          <w:b/>
          <w:sz w:val="18"/>
        </w:rPr>
      </w:pPr>
      <w:r>
        <w:rPr>
          <w:sz w:val="18"/>
        </w:rPr>
        <w:t>Разред:</w:t>
      </w:r>
      <w:r>
        <w:rPr>
          <w:sz w:val="18"/>
        </w:rPr>
        <w:tab/>
      </w:r>
      <w:r>
        <w:rPr>
          <w:b/>
          <w:sz w:val="18"/>
        </w:rPr>
        <w:t>Четврти</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3379"/>
        <w:gridCol w:w="3609"/>
        <w:gridCol w:w="4023"/>
      </w:tblGrid>
      <w:tr w:rsidR="00381CE0">
        <w:trPr>
          <w:trHeight w:val="622"/>
        </w:trPr>
        <w:tc>
          <w:tcPr>
            <w:tcW w:w="1833" w:type="dxa"/>
            <w:shd w:val="clear" w:color="auto" w:fill="CCCCCC"/>
          </w:tcPr>
          <w:p w:rsidR="00381CE0" w:rsidRDefault="00346D2A">
            <w:pPr>
              <w:pStyle w:val="TableParagraph"/>
              <w:spacing w:before="208"/>
              <w:ind w:left="665" w:right="656"/>
              <w:jc w:val="center"/>
              <w:rPr>
                <w:b/>
                <w:sz w:val="18"/>
              </w:rPr>
            </w:pPr>
            <w:r>
              <w:rPr>
                <w:b/>
                <w:sz w:val="18"/>
              </w:rPr>
              <w:t>ЦИЉ</w:t>
            </w:r>
          </w:p>
        </w:tc>
        <w:tc>
          <w:tcPr>
            <w:tcW w:w="3379" w:type="dxa"/>
            <w:shd w:val="clear" w:color="auto" w:fill="CCCCCC"/>
          </w:tcPr>
          <w:p w:rsidR="00381CE0" w:rsidRDefault="00346D2A">
            <w:pPr>
              <w:pStyle w:val="TableParagraph"/>
              <w:ind w:left="293" w:right="284"/>
              <w:jc w:val="center"/>
              <w:rPr>
                <w:b/>
                <w:sz w:val="18"/>
              </w:rPr>
            </w:pPr>
            <w:r>
              <w:rPr>
                <w:b/>
                <w:sz w:val="18"/>
              </w:rPr>
              <w:t>ИСХОДИ НА КРАЈУ ЧЕТВРТОГ РАЗРЕДА</w:t>
            </w:r>
          </w:p>
          <w:p w:rsidR="00381CE0" w:rsidRDefault="00346D2A">
            <w:pPr>
              <w:pStyle w:val="TableParagraph"/>
              <w:spacing w:line="189" w:lineRule="exact"/>
              <w:ind w:left="293" w:right="284"/>
              <w:jc w:val="center"/>
              <w:rPr>
                <w:sz w:val="18"/>
              </w:rPr>
            </w:pPr>
            <w:r>
              <w:rPr>
                <w:sz w:val="18"/>
              </w:rPr>
              <w:t>Ученик ће бити у стању да:</w:t>
            </w:r>
          </w:p>
        </w:tc>
        <w:tc>
          <w:tcPr>
            <w:tcW w:w="3609" w:type="dxa"/>
            <w:shd w:val="clear" w:color="auto" w:fill="CCCCCC"/>
          </w:tcPr>
          <w:p w:rsidR="00381CE0" w:rsidRDefault="00346D2A">
            <w:pPr>
              <w:pStyle w:val="TableParagraph"/>
              <w:spacing w:before="1" w:line="208" w:lineRule="exact"/>
              <w:ind w:left="811" w:right="796"/>
              <w:jc w:val="center"/>
              <w:rPr>
                <w:b/>
                <w:sz w:val="18"/>
              </w:rPr>
            </w:pPr>
            <w:r>
              <w:rPr>
                <w:b/>
                <w:sz w:val="18"/>
              </w:rPr>
              <w:t>ПРЕПОРУЧЕНЕ ТЕМЕ ОПШТЕ И СТРУЧНЕ (80% + 20%)</w:t>
            </w:r>
          </w:p>
        </w:tc>
        <w:tc>
          <w:tcPr>
            <w:tcW w:w="4023" w:type="dxa"/>
            <w:shd w:val="clear" w:color="auto" w:fill="CCCCCC"/>
          </w:tcPr>
          <w:p w:rsidR="00381CE0" w:rsidRDefault="00381CE0">
            <w:pPr>
              <w:pStyle w:val="TableParagraph"/>
              <w:spacing w:before="1"/>
              <w:rPr>
                <w:b/>
                <w:sz w:val="18"/>
              </w:rPr>
            </w:pPr>
          </w:p>
          <w:p w:rsidR="00381CE0" w:rsidRDefault="00346D2A">
            <w:pPr>
              <w:pStyle w:val="TableParagraph"/>
              <w:ind w:left="581"/>
              <w:rPr>
                <w:b/>
                <w:sz w:val="18"/>
              </w:rPr>
            </w:pPr>
            <w:r>
              <w:rPr>
                <w:b/>
                <w:sz w:val="18"/>
              </w:rPr>
              <w:t>КОМУНИКАТИВНЕ ФУНКЦИЈЕ</w:t>
            </w:r>
          </w:p>
        </w:tc>
      </w:tr>
      <w:tr w:rsidR="00381CE0">
        <w:trPr>
          <w:trHeight w:val="1455"/>
        </w:trPr>
        <w:tc>
          <w:tcPr>
            <w:tcW w:w="1833" w:type="dxa"/>
          </w:tcPr>
          <w:p w:rsidR="00381CE0" w:rsidRDefault="00381CE0">
            <w:pPr>
              <w:pStyle w:val="TableParagraph"/>
              <w:spacing w:before="6"/>
              <w:rPr>
                <w:b/>
                <w:sz w:val="17"/>
              </w:rPr>
            </w:pPr>
          </w:p>
          <w:p w:rsidR="00381CE0" w:rsidRDefault="00346D2A">
            <w:pPr>
              <w:pStyle w:val="TableParagraph"/>
              <w:spacing w:before="1"/>
              <w:ind w:left="85"/>
              <w:rPr>
                <w:sz w:val="18"/>
              </w:rPr>
            </w:pPr>
            <w:r>
              <w:rPr>
                <w:sz w:val="18"/>
              </w:rPr>
              <w:t>СЛУШАЊЕ</w:t>
            </w:r>
          </w:p>
          <w:p w:rsidR="00381CE0" w:rsidRDefault="00381CE0">
            <w:pPr>
              <w:pStyle w:val="TableParagraph"/>
              <w:spacing w:before="2"/>
              <w:rPr>
                <w:b/>
                <w:sz w:val="18"/>
              </w:rPr>
            </w:pPr>
          </w:p>
          <w:p w:rsidR="00381CE0" w:rsidRDefault="00346D2A">
            <w:pPr>
              <w:pStyle w:val="TableParagraph"/>
              <w:ind w:left="87" w:right="474" w:hanging="2"/>
              <w:rPr>
                <w:sz w:val="18"/>
              </w:rPr>
            </w:pPr>
            <w:r>
              <w:rPr>
                <w:sz w:val="18"/>
              </w:rPr>
              <w:t>Оспособљавање ученика за разумевање</w:t>
            </w:r>
          </w:p>
          <w:p w:rsidR="00381CE0" w:rsidRDefault="00346D2A">
            <w:pPr>
              <w:pStyle w:val="TableParagraph"/>
              <w:spacing w:before="4" w:line="191" w:lineRule="exact"/>
              <w:ind w:left="85"/>
              <w:rPr>
                <w:sz w:val="18"/>
              </w:rPr>
            </w:pPr>
            <w:r>
              <w:rPr>
                <w:sz w:val="18"/>
              </w:rPr>
              <w:t>усменог говора</w:t>
            </w:r>
          </w:p>
        </w:tc>
        <w:tc>
          <w:tcPr>
            <w:tcW w:w="3379" w:type="dxa"/>
          </w:tcPr>
          <w:p w:rsidR="00381CE0" w:rsidRDefault="00346D2A">
            <w:pPr>
              <w:pStyle w:val="TableParagraph"/>
              <w:numPr>
                <w:ilvl w:val="0"/>
                <w:numId w:val="931"/>
              </w:numPr>
              <w:tabs>
                <w:tab w:val="left" w:pos="681"/>
                <w:tab w:val="left" w:pos="682"/>
              </w:tabs>
              <w:spacing w:line="242" w:lineRule="auto"/>
              <w:ind w:right="181" w:hanging="2"/>
              <w:rPr>
                <w:sz w:val="18"/>
              </w:rPr>
            </w:pPr>
            <w:r>
              <w:rPr>
                <w:sz w:val="18"/>
              </w:rPr>
              <w:t>разуме суштину битних информација које се односе на актуелна збивања или његов приватни</w:t>
            </w:r>
            <w:r>
              <w:rPr>
                <w:spacing w:val="-4"/>
                <w:sz w:val="18"/>
              </w:rPr>
              <w:t xml:space="preserve"> </w:t>
            </w:r>
            <w:r>
              <w:rPr>
                <w:sz w:val="18"/>
              </w:rPr>
              <w:t>и</w:t>
            </w:r>
          </w:p>
          <w:p w:rsidR="00381CE0" w:rsidRDefault="00346D2A">
            <w:pPr>
              <w:pStyle w:val="TableParagraph"/>
              <w:ind w:left="90" w:right="181"/>
              <w:rPr>
                <w:sz w:val="18"/>
              </w:rPr>
            </w:pPr>
            <w:r>
              <w:rPr>
                <w:sz w:val="18"/>
              </w:rPr>
              <w:t>професионални домен, уколико се говори разговетно стандардним језиком</w:t>
            </w:r>
          </w:p>
        </w:tc>
        <w:tc>
          <w:tcPr>
            <w:tcW w:w="3609" w:type="dxa"/>
            <w:vMerge w:val="restart"/>
          </w:tcPr>
          <w:p w:rsidR="00381CE0" w:rsidRDefault="00346D2A">
            <w:pPr>
              <w:pStyle w:val="TableParagraph"/>
              <w:spacing w:line="203" w:lineRule="exact"/>
              <w:ind w:left="88"/>
              <w:rPr>
                <w:b/>
                <w:sz w:val="18"/>
              </w:rPr>
            </w:pPr>
            <w:r>
              <w:rPr>
                <w:b/>
                <w:sz w:val="18"/>
              </w:rPr>
              <w:t>ОПШТЕ ТЕМЕ</w:t>
            </w:r>
          </w:p>
          <w:p w:rsidR="00381CE0" w:rsidRDefault="00346D2A">
            <w:pPr>
              <w:pStyle w:val="TableParagraph"/>
              <w:numPr>
                <w:ilvl w:val="0"/>
                <w:numId w:val="930"/>
              </w:numPr>
              <w:tabs>
                <w:tab w:val="left" w:pos="681"/>
                <w:tab w:val="left" w:pos="682"/>
              </w:tabs>
              <w:ind w:right="266" w:hanging="2"/>
              <w:rPr>
                <w:sz w:val="18"/>
              </w:rPr>
            </w:pPr>
            <w:r>
              <w:rPr>
                <w:sz w:val="18"/>
              </w:rPr>
              <w:t>Свакодневни живот (генерацијски конфликти и начини</w:t>
            </w:r>
            <w:r>
              <w:rPr>
                <w:spacing w:val="-2"/>
                <w:sz w:val="18"/>
              </w:rPr>
              <w:t xml:space="preserve"> </w:t>
            </w:r>
            <w:r>
              <w:rPr>
                <w:sz w:val="18"/>
              </w:rPr>
              <w:t>превазилажења)</w:t>
            </w:r>
          </w:p>
          <w:p w:rsidR="00381CE0" w:rsidRDefault="00346D2A">
            <w:pPr>
              <w:pStyle w:val="TableParagraph"/>
              <w:numPr>
                <w:ilvl w:val="0"/>
                <w:numId w:val="930"/>
              </w:numPr>
              <w:tabs>
                <w:tab w:val="left" w:pos="681"/>
                <w:tab w:val="left" w:pos="682"/>
              </w:tabs>
              <w:spacing w:before="1"/>
              <w:ind w:right="438" w:hanging="2"/>
              <w:jc w:val="both"/>
              <w:rPr>
                <w:sz w:val="18"/>
              </w:rPr>
            </w:pPr>
            <w:r>
              <w:rPr>
                <w:sz w:val="18"/>
              </w:rPr>
              <w:t>Образовање (образовање за све, пракса и припреме за будуће занимање, размена ученика)</w:t>
            </w:r>
          </w:p>
          <w:p w:rsidR="00381CE0" w:rsidRDefault="00346D2A">
            <w:pPr>
              <w:pStyle w:val="TableParagraph"/>
              <w:numPr>
                <w:ilvl w:val="0"/>
                <w:numId w:val="930"/>
              </w:numPr>
              <w:tabs>
                <w:tab w:val="left" w:pos="681"/>
                <w:tab w:val="left" w:pos="682"/>
              </w:tabs>
              <w:spacing w:before="4"/>
              <w:ind w:hanging="2"/>
              <w:rPr>
                <w:sz w:val="18"/>
              </w:rPr>
            </w:pPr>
            <w:r>
              <w:rPr>
                <w:sz w:val="18"/>
              </w:rPr>
              <w:t>Познате фирме, предузећа,</w:t>
            </w:r>
          </w:p>
          <w:p w:rsidR="00381CE0" w:rsidRDefault="00346D2A">
            <w:pPr>
              <w:pStyle w:val="TableParagraph"/>
              <w:spacing w:before="2"/>
              <w:ind w:left="90" w:right="348"/>
              <w:rPr>
                <w:sz w:val="18"/>
              </w:rPr>
            </w:pPr>
            <w:r>
              <w:rPr>
                <w:sz w:val="18"/>
              </w:rPr>
              <w:t>установе, институције у земљама чији се језик учи</w:t>
            </w:r>
          </w:p>
          <w:p w:rsidR="00381CE0" w:rsidRDefault="00346D2A">
            <w:pPr>
              <w:pStyle w:val="TableParagraph"/>
              <w:numPr>
                <w:ilvl w:val="0"/>
                <w:numId w:val="930"/>
              </w:numPr>
              <w:tabs>
                <w:tab w:val="left" w:pos="681"/>
                <w:tab w:val="left" w:pos="682"/>
              </w:tabs>
              <w:spacing w:before="2"/>
              <w:ind w:right="518" w:hanging="2"/>
              <w:rPr>
                <w:sz w:val="18"/>
              </w:rPr>
            </w:pPr>
            <w:r>
              <w:rPr>
                <w:sz w:val="18"/>
              </w:rPr>
              <w:t>Културни живот (међународни пројекти и учешће на</w:t>
            </w:r>
            <w:r>
              <w:rPr>
                <w:spacing w:val="-3"/>
                <w:sz w:val="18"/>
              </w:rPr>
              <w:t xml:space="preserve"> </w:t>
            </w:r>
            <w:r>
              <w:rPr>
                <w:sz w:val="18"/>
              </w:rPr>
              <w:t>њима)</w:t>
            </w:r>
          </w:p>
          <w:p w:rsidR="00381CE0" w:rsidRDefault="00346D2A">
            <w:pPr>
              <w:pStyle w:val="TableParagraph"/>
              <w:numPr>
                <w:ilvl w:val="0"/>
                <w:numId w:val="930"/>
              </w:numPr>
              <w:tabs>
                <w:tab w:val="left" w:pos="681"/>
                <w:tab w:val="left" w:pos="682"/>
              </w:tabs>
              <w:spacing w:before="2"/>
              <w:ind w:right="858" w:hanging="2"/>
              <w:rPr>
                <w:sz w:val="18"/>
              </w:rPr>
            </w:pPr>
            <w:r>
              <w:rPr>
                <w:sz w:val="18"/>
              </w:rPr>
              <w:t>Заштита човекове околине (волонтерски рад)</w:t>
            </w:r>
          </w:p>
          <w:p w:rsidR="00381CE0" w:rsidRDefault="00346D2A">
            <w:pPr>
              <w:pStyle w:val="TableParagraph"/>
              <w:numPr>
                <w:ilvl w:val="0"/>
                <w:numId w:val="930"/>
              </w:numPr>
              <w:tabs>
                <w:tab w:val="left" w:pos="681"/>
                <w:tab w:val="left" w:pos="682"/>
              </w:tabs>
              <w:spacing w:before="4"/>
              <w:ind w:right="696" w:hanging="2"/>
              <w:rPr>
                <w:sz w:val="18"/>
              </w:rPr>
            </w:pPr>
            <w:r>
              <w:rPr>
                <w:sz w:val="18"/>
              </w:rPr>
              <w:t>Медији (штампа, телевизија, електронски медији)</w:t>
            </w:r>
          </w:p>
          <w:p w:rsidR="00381CE0" w:rsidRDefault="00346D2A">
            <w:pPr>
              <w:pStyle w:val="TableParagraph"/>
              <w:numPr>
                <w:ilvl w:val="0"/>
                <w:numId w:val="930"/>
              </w:numPr>
              <w:tabs>
                <w:tab w:val="left" w:pos="681"/>
                <w:tab w:val="left" w:pos="682"/>
              </w:tabs>
              <w:spacing w:before="2"/>
              <w:ind w:right="352" w:hanging="2"/>
              <w:rPr>
                <w:sz w:val="18"/>
              </w:rPr>
            </w:pPr>
            <w:r>
              <w:rPr>
                <w:sz w:val="18"/>
              </w:rPr>
              <w:t>Историјски догађаји/личности из земаља чији се језик</w:t>
            </w:r>
            <w:r>
              <w:rPr>
                <w:spacing w:val="-5"/>
                <w:sz w:val="18"/>
              </w:rPr>
              <w:t xml:space="preserve"> </w:t>
            </w:r>
            <w:r>
              <w:rPr>
                <w:sz w:val="18"/>
              </w:rPr>
              <w:t>учи</w:t>
            </w:r>
          </w:p>
          <w:p w:rsidR="00381CE0" w:rsidRDefault="00346D2A">
            <w:pPr>
              <w:pStyle w:val="TableParagraph"/>
              <w:numPr>
                <w:ilvl w:val="0"/>
                <w:numId w:val="930"/>
              </w:numPr>
              <w:tabs>
                <w:tab w:val="left" w:pos="681"/>
                <w:tab w:val="left" w:pos="682"/>
              </w:tabs>
              <w:spacing w:before="2"/>
              <w:ind w:right="180" w:hanging="2"/>
              <w:rPr>
                <w:sz w:val="18"/>
              </w:rPr>
            </w:pPr>
            <w:r>
              <w:rPr>
                <w:sz w:val="18"/>
              </w:rPr>
              <w:t>Свет компјутера (предности и мане употребе</w:t>
            </w:r>
            <w:r>
              <w:rPr>
                <w:spacing w:val="-1"/>
                <w:sz w:val="18"/>
              </w:rPr>
              <w:t xml:space="preserve"> </w:t>
            </w:r>
            <w:r>
              <w:rPr>
                <w:sz w:val="18"/>
              </w:rPr>
              <w:t>компјутера)</w:t>
            </w:r>
          </w:p>
          <w:p w:rsidR="00381CE0" w:rsidRDefault="00381CE0">
            <w:pPr>
              <w:pStyle w:val="TableParagraph"/>
              <w:spacing w:before="8"/>
              <w:rPr>
                <w:b/>
                <w:sz w:val="18"/>
              </w:rPr>
            </w:pPr>
          </w:p>
          <w:p w:rsidR="00381CE0" w:rsidRDefault="00346D2A">
            <w:pPr>
              <w:pStyle w:val="TableParagraph"/>
              <w:ind w:left="1071"/>
              <w:rPr>
                <w:b/>
                <w:sz w:val="18"/>
              </w:rPr>
            </w:pPr>
            <w:r>
              <w:rPr>
                <w:b/>
                <w:sz w:val="18"/>
              </w:rPr>
              <w:t>СТРУЧНЕ ТЕМЕ</w:t>
            </w:r>
          </w:p>
          <w:p w:rsidR="00381CE0" w:rsidRDefault="00381CE0">
            <w:pPr>
              <w:pStyle w:val="TableParagraph"/>
              <w:spacing w:before="9"/>
              <w:rPr>
                <w:b/>
                <w:sz w:val="17"/>
              </w:rPr>
            </w:pPr>
          </w:p>
          <w:p w:rsidR="00381CE0" w:rsidRDefault="00346D2A">
            <w:pPr>
              <w:pStyle w:val="TableParagraph"/>
              <w:numPr>
                <w:ilvl w:val="0"/>
                <w:numId w:val="930"/>
              </w:numPr>
              <w:tabs>
                <w:tab w:val="left" w:pos="681"/>
                <w:tab w:val="left" w:pos="682"/>
              </w:tabs>
              <w:spacing w:line="242" w:lineRule="auto"/>
              <w:ind w:right="649" w:hanging="2"/>
              <w:rPr>
                <w:sz w:val="18"/>
              </w:rPr>
            </w:pPr>
            <w:r>
              <w:rPr>
                <w:sz w:val="18"/>
              </w:rPr>
              <w:t>Прикупљање информација за одређену туристичку</w:t>
            </w:r>
            <w:r>
              <w:rPr>
                <w:spacing w:val="-2"/>
                <w:sz w:val="18"/>
              </w:rPr>
              <w:t xml:space="preserve"> </w:t>
            </w:r>
            <w:r>
              <w:rPr>
                <w:sz w:val="18"/>
              </w:rPr>
              <w:t>услугу</w:t>
            </w:r>
          </w:p>
          <w:p w:rsidR="00381CE0" w:rsidRDefault="00346D2A">
            <w:pPr>
              <w:pStyle w:val="TableParagraph"/>
              <w:numPr>
                <w:ilvl w:val="0"/>
                <w:numId w:val="930"/>
              </w:numPr>
              <w:tabs>
                <w:tab w:val="left" w:pos="726"/>
                <w:tab w:val="left" w:pos="727"/>
              </w:tabs>
              <w:spacing w:before="1"/>
              <w:ind w:right="243" w:hanging="2"/>
              <w:rPr>
                <w:sz w:val="18"/>
              </w:rPr>
            </w:pPr>
            <w:r>
              <w:rPr>
                <w:sz w:val="18"/>
              </w:rPr>
              <w:t>Састављање програма туристичке услуге</w:t>
            </w:r>
          </w:p>
          <w:p w:rsidR="00381CE0" w:rsidRDefault="00346D2A">
            <w:pPr>
              <w:pStyle w:val="TableParagraph"/>
              <w:numPr>
                <w:ilvl w:val="0"/>
                <w:numId w:val="930"/>
              </w:numPr>
              <w:tabs>
                <w:tab w:val="left" w:pos="726"/>
                <w:tab w:val="left" w:pos="727"/>
              </w:tabs>
              <w:spacing w:before="2"/>
              <w:ind w:right="201" w:hanging="2"/>
              <w:rPr>
                <w:sz w:val="18"/>
              </w:rPr>
            </w:pPr>
            <w:r>
              <w:rPr>
                <w:sz w:val="18"/>
              </w:rPr>
              <w:t>Примање и преношење информација у оквиру туристичких</w:t>
            </w:r>
            <w:r>
              <w:rPr>
                <w:spacing w:val="-2"/>
                <w:sz w:val="18"/>
              </w:rPr>
              <w:t xml:space="preserve"> </w:t>
            </w:r>
            <w:r>
              <w:rPr>
                <w:sz w:val="18"/>
              </w:rPr>
              <w:t>услуга</w:t>
            </w:r>
          </w:p>
        </w:tc>
        <w:tc>
          <w:tcPr>
            <w:tcW w:w="4023" w:type="dxa"/>
            <w:vMerge w:val="restart"/>
          </w:tcPr>
          <w:p w:rsidR="00381CE0" w:rsidRDefault="00346D2A">
            <w:pPr>
              <w:pStyle w:val="TableParagraph"/>
              <w:numPr>
                <w:ilvl w:val="0"/>
                <w:numId w:val="929"/>
              </w:numPr>
              <w:tabs>
                <w:tab w:val="left" w:pos="268"/>
              </w:tabs>
              <w:spacing w:line="200" w:lineRule="exact"/>
              <w:ind w:hanging="2"/>
              <w:rPr>
                <w:sz w:val="18"/>
              </w:rPr>
            </w:pPr>
            <w:r>
              <w:rPr>
                <w:sz w:val="18"/>
              </w:rPr>
              <w:t>Представљање себе и</w:t>
            </w:r>
            <w:r>
              <w:rPr>
                <w:spacing w:val="-2"/>
                <w:sz w:val="18"/>
              </w:rPr>
              <w:t xml:space="preserve"> </w:t>
            </w:r>
            <w:r>
              <w:rPr>
                <w:sz w:val="18"/>
              </w:rPr>
              <w:t>других</w:t>
            </w:r>
          </w:p>
          <w:p w:rsidR="00381CE0" w:rsidRDefault="00346D2A">
            <w:pPr>
              <w:pStyle w:val="TableParagraph"/>
              <w:numPr>
                <w:ilvl w:val="0"/>
                <w:numId w:val="929"/>
              </w:numPr>
              <w:tabs>
                <w:tab w:val="left" w:pos="268"/>
              </w:tabs>
              <w:spacing w:before="2"/>
              <w:ind w:right="158" w:hanging="2"/>
              <w:rPr>
                <w:sz w:val="18"/>
              </w:rPr>
            </w:pPr>
            <w:r>
              <w:rPr>
                <w:sz w:val="18"/>
              </w:rPr>
              <w:t>Поздрављање (састајање, растанак; формално, неформално, специфично по</w:t>
            </w:r>
            <w:r>
              <w:rPr>
                <w:spacing w:val="-3"/>
                <w:sz w:val="18"/>
              </w:rPr>
              <w:t xml:space="preserve"> </w:t>
            </w:r>
            <w:r>
              <w:rPr>
                <w:sz w:val="18"/>
              </w:rPr>
              <w:t>регионима)</w:t>
            </w:r>
          </w:p>
          <w:p w:rsidR="00381CE0" w:rsidRDefault="00346D2A">
            <w:pPr>
              <w:pStyle w:val="TableParagraph"/>
              <w:numPr>
                <w:ilvl w:val="0"/>
                <w:numId w:val="929"/>
              </w:numPr>
              <w:tabs>
                <w:tab w:val="left" w:pos="268"/>
              </w:tabs>
              <w:spacing w:before="2"/>
              <w:ind w:right="166" w:hanging="2"/>
              <w:rPr>
                <w:sz w:val="18"/>
              </w:rPr>
            </w:pPr>
            <w:r>
              <w:rPr>
                <w:sz w:val="18"/>
              </w:rPr>
              <w:t>Идентификација и именовање особа, објеката, боја, бројева</w:t>
            </w:r>
            <w:r>
              <w:rPr>
                <w:spacing w:val="-2"/>
                <w:sz w:val="18"/>
              </w:rPr>
              <w:t xml:space="preserve"> </w:t>
            </w:r>
            <w:r>
              <w:rPr>
                <w:sz w:val="18"/>
              </w:rPr>
              <w:t>итд.)</w:t>
            </w:r>
          </w:p>
          <w:p w:rsidR="00381CE0" w:rsidRDefault="00346D2A">
            <w:pPr>
              <w:pStyle w:val="TableParagraph"/>
              <w:numPr>
                <w:ilvl w:val="0"/>
                <w:numId w:val="929"/>
              </w:numPr>
              <w:tabs>
                <w:tab w:val="left" w:pos="268"/>
              </w:tabs>
              <w:spacing w:before="4"/>
              <w:ind w:hanging="2"/>
              <w:rPr>
                <w:sz w:val="18"/>
              </w:rPr>
            </w:pPr>
            <w:r>
              <w:rPr>
                <w:sz w:val="18"/>
              </w:rPr>
              <w:t>Давање једноставних упутстава и команди</w:t>
            </w:r>
          </w:p>
          <w:p w:rsidR="00381CE0" w:rsidRDefault="00346D2A">
            <w:pPr>
              <w:pStyle w:val="TableParagraph"/>
              <w:numPr>
                <w:ilvl w:val="0"/>
                <w:numId w:val="929"/>
              </w:numPr>
              <w:tabs>
                <w:tab w:val="left" w:pos="268"/>
              </w:tabs>
              <w:ind w:hanging="2"/>
              <w:rPr>
                <w:sz w:val="18"/>
              </w:rPr>
            </w:pPr>
            <w:r>
              <w:rPr>
                <w:sz w:val="18"/>
              </w:rPr>
              <w:t>Изражавање молби и захвалности</w:t>
            </w:r>
          </w:p>
          <w:p w:rsidR="00381CE0" w:rsidRDefault="00346D2A">
            <w:pPr>
              <w:pStyle w:val="TableParagraph"/>
              <w:numPr>
                <w:ilvl w:val="0"/>
                <w:numId w:val="929"/>
              </w:numPr>
              <w:tabs>
                <w:tab w:val="left" w:pos="268"/>
              </w:tabs>
              <w:spacing w:before="2"/>
              <w:ind w:hanging="2"/>
              <w:rPr>
                <w:sz w:val="18"/>
              </w:rPr>
            </w:pPr>
            <w:r>
              <w:rPr>
                <w:sz w:val="18"/>
              </w:rPr>
              <w:t>Изражавање</w:t>
            </w:r>
            <w:r>
              <w:rPr>
                <w:spacing w:val="-1"/>
                <w:sz w:val="18"/>
              </w:rPr>
              <w:t xml:space="preserve"> </w:t>
            </w:r>
            <w:r>
              <w:rPr>
                <w:sz w:val="18"/>
              </w:rPr>
              <w:t>извињења</w:t>
            </w:r>
          </w:p>
          <w:p w:rsidR="00381CE0" w:rsidRDefault="00346D2A">
            <w:pPr>
              <w:pStyle w:val="TableParagraph"/>
              <w:numPr>
                <w:ilvl w:val="0"/>
                <w:numId w:val="929"/>
              </w:numPr>
              <w:tabs>
                <w:tab w:val="left" w:pos="268"/>
              </w:tabs>
              <w:spacing w:before="2"/>
              <w:ind w:hanging="2"/>
              <w:rPr>
                <w:sz w:val="18"/>
              </w:rPr>
            </w:pPr>
            <w:r>
              <w:rPr>
                <w:sz w:val="18"/>
              </w:rPr>
              <w:t>Изражавање потврде и</w:t>
            </w:r>
            <w:r>
              <w:rPr>
                <w:spacing w:val="-3"/>
                <w:sz w:val="18"/>
              </w:rPr>
              <w:t xml:space="preserve"> </w:t>
            </w:r>
            <w:r>
              <w:rPr>
                <w:sz w:val="18"/>
              </w:rPr>
              <w:t>негирање</w:t>
            </w:r>
          </w:p>
          <w:p w:rsidR="00381CE0" w:rsidRDefault="00346D2A">
            <w:pPr>
              <w:pStyle w:val="TableParagraph"/>
              <w:numPr>
                <w:ilvl w:val="0"/>
                <w:numId w:val="929"/>
              </w:numPr>
              <w:tabs>
                <w:tab w:val="left" w:pos="268"/>
              </w:tabs>
              <w:ind w:hanging="2"/>
              <w:rPr>
                <w:sz w:val="18"/>
              </w:rPr>
            </w:pPr>
            <w:r>
              <w:rPr>
                <w:sz w:val="18"/>
              </w:rPr>
              <w:t>Изражавање допадања и</w:t>
            </w:r>
            <w:r>
              <w:rPr>
                <w:spacing w:val="-4"/>
                <w:sz w:val="18"/>
              </w:rPr>
              <w:t xml:space="preserve"> </w:t>
            </w:r>
            <w:r>
              <w:rPr>
                <w:sz w:val="18"/>
              </w:rPr>
              <w:t>недопадања</w:t>
            </w:r>
          </w:p>
          <w:p w:rsidR="00381CE0" w:rsidRDefault="00346D2A">
            <w:pPr>
              <w:pStyle w:val="TableParagraph"/>
              <w:numPr>
                <w:ilvl w:val="0"/>
                <w:numId w:val="929"/>
              </w:numPr>
              <w:tabs>
                <w:tab w:val="left" w:pos="268"/>
              </w:tabs>
              <w:spacing w:before="2"/>
              <w:ind w:hanging="2"/>
              <w:rPr>
                <w:sz w:val="18"/>
              </w:rPr>
            </w:pPr>
            <w:r>
              <w:rPr>
                <w:sz w:val="18"/>
              </w:rPr>
              <w:t>Изражавање физичких сензација и</w:t>
            </w:r>
            <w:r>
              <w:rPr>
                <w:spacing w:val="-5"/>
                <w:sz w:val="18"/>
              </w:rPr>
              <w:t xml:space="preserve"> </w:t>
            </w:r>
            <w:r>
              <w:rPr>
                <w:sz w:val="18"/>
              </w:rPr>
              <w:t>потреба</w:t>
            </w:r>
          </w:p>
          <w:p w:rsidR="00381CE0" w:rsidRDefault="00346D2A">
            <w:pPr>
              <w:pStyle w:val="TableParagraph"/>
              <w:numPr>
                <w:ilvl w:val="0"/>
                <w:numId w:val="929"/>
              </w:numPr>
              <w:tabs>
                <w:tab w:val="left" w:pos="359"/>
              </w:tabs>
              <w:ind w:left="358" w:hanging="272"/>
              <w:rPr>
                <w:sz w:val="18"/>
              </w:rPr>
            </w:pPr>
            <w:r>
              <w:rPr>
                <w:sz w:val="18"/>
              </w:rPr>
              <w:t>Исказивање просторних и временских</w:t>
            </w:r>
            <w:r>
              <w:rPr>
                <w:sz w:val="18"/>
              </w:rPr>
              <w:t xml:space="preserve"> </w:t>
            </w:r>
            <w:r>
              <w:rPr>
                <w:sz w:val="18"/>
              </w:rPr>
              <w:t>односа</w:t>
            </w:r>
          </w:p>
          <w:p w:rsidR="00381CE0" w:rsidRDefault="00346D2A">
            <w:pPr>
              <w:pStyle w:val="TableParagraph"/>
              <w:numPr>
                <w:ilvl w:val="0"/>
                <w:numId w:val="929"/>
              </w:numPr>
              <w:tabs>
                <w:tab w:val="left" w:pos="359"/>
              </w:tabs>
              <w:spacing w:before="1" w:line="242" w:lineRule="auto"/>
              <w:ind w:right="1022" w:hanging="2"/>
              <w:rPr>
                <w:sz w:val="18"/>
              </w:rPr>
            </w:pPr>
            <w:r>
              <w:rPr>
                <w:sz w:val="18"/>
              </w:rPr>
              <w:t>Давање и тражење информација и обавештења</w:t>
            </w:r>
          </w:p>
          <w:p w:rsidR="00381CE0" w:rsidRDefault="00346D2A">
            <w:pPr>
              <w:pStyle w:val="TableParagraph"/>
              <w:numPr>
                <w:ilvl w:val="0"/>
                <w:numId w:val="929"/>
              </w:numPr>
              <w:tabs>
                <w:tab w:val="left" w:pos="359"/>
              </w:tabs>
              <w:spacing w:line="205" w:lineRule="exact"/>
              <w:ind w:left="358" w:hanging="272"/>
              <w:rPr>
                <w:sz w:val="18"/>
              </w:rPr>
            </w:pPr>
            <w:r>
              <w:rPr>
                <w:sz w:val="18"/>
              </w:rPr>
              <w:t>Описивање и упоређивање лица и</w:t>
            </w:r>
            <w:r>
              <w:rPr>
                <w:spacing w:val="-2"/>
                <w:sz w:val="18"/>
              </w:rPr>
              <w:t xml:space="preserve"> </w:t>
            </w:r>
            <w:r>
              <w:rPr>
                <w:sz w:val="18"/>
              </w:rPr>
              <w:t>предмета</w:t>
            </w:r>
          </w:p>
          <w:p w:rsidR="00381CE0" w:rsidRDefault="00346D2A">
            <w:pPr>
              <w:pStyle w:val="TableParagraph"/>
              <w:numPr>
                <w:ilvl w:val="0"/>
                <w:numId w:val="929"/>
              </w:numPr>
              <w:tabs>
                <w:tab w:val="left" w:pos="359"/>
              </w:tabs>
              <w:spacing w:before="2"/>
              <w:ind w:left="358" w:hanging="272"/>
              <w:rPr>
                <w:sz w:val="18"/>
              </w:rPr>
            </w:pPr>
            <w:r>
              <w:rPr>
                <w:sz w:val="18"/>
              </w:rPr>
              <w:t>Изрицање забране и реаговање на</w:t>
            </w:r>
            <w:r>
              <w:rPr>
                <w:spacing w:val="-2"/>
                <w:sz w:val="18"/>
              </w:rPr>
              <w:t xml:space="preserve"> </w:t>
            </w:r>
            <w:r>
              <w:rPr>
                <w:sz w:val="18"/>
              </w:rPr>
              <w:t>забрану</w:t>
            </w:r>
          </w:p>
          <w:p w:rsidR="00381CE0" w:rsidRDefault="00346D2A">
            <w:pPr>
              <w:pStyle w:val="TableParagraph"/>
              <w:numPr>
                <w:ilvl w:val="0"/>
                <w:numId w:val="929"/>
              </w:numPr>
              <w:tabs>
                <w:tab w:val="left" w:pos="359"/>
              </w:tabs>
              <w:spacing w:before="2"/>
              <w:ind w:left="358" w:hanging="272"/>
              <w:rPr>
                <w:sz w:val="18"/>
              </w:rPr>
            </w:pPr>
            <w:r>
              <w:rPr>
                <w:sz w:val="18"/>
              </w:rPr>
              <w:t>Изражавање припадања и поседовања</w:t>
            </w:r>
          </w:p>
          <w:p w:rsidR="00381CE0" w:rsidRDefault="00346D2A">
            <w:pPr>
              <w:pStyle w:val="TableParagraph"/>
              <w:numPr>
                <w:ilvl w:val="0"/>
                <w:numId w:val="929"/>
              </w:numPr>
              <w:tabs>
                <w:tab w:val="left" w:pos="359"/>
              </w:tabs>
              <w:ind w:left="358" w:hanging="272"/>
              <w:rPr>
                <w:sz w:val="18"/>
              </w:rPr>
            </w:pPr>
            <w:r>
              <w:rPr>
                <w:sz w:val="18"/>
              </w:rPr>
              <w:t>Скретање пажње</w:t>
            </w:r>
          </w:p>
          <w:p w:rsidR="00381CE0" w:rsidRDefault="00346D2A">
            <w:pPr>
              <w:pStyle w:val="TableParagraph"/>
              <w:numPr>
                <w:ilvl w:val="0"/>
                <w:numId w:val="929"/>
              </w:numPr>
              <w:tabs>
                <w:tab w:val="left" w:pos="359"/>
              </w:tabs>
              <w:spacing w:before="2"/>
              <w:ind w:right="227" w:hanging="2"/>
              <w:rPr>
                <w:sz w:val="18"/>
              </w:rPr>
            </w:pPr>
            <w:r>
              <w:rPr>
                <w:sz w:val="18"/>
              </w:rPr>
              <w:t>Тражење мишљења и изражавање слагања и неслагања</w:t>
            </w:r>
          </w:p>
          <w:p w:rsidR="00381CE0" w:rsidRDefault="00346D2A">
            <w:pPr>
              <w:pStyle w:val="TableParagraph"/>
              <w:numPr>
                <w:ilvl w:val="0"/>
                <w:numId w:val="929"/>
              </w:numPr>
              <w:tabs>
                <w:tab w:val="left" w:pos="359"/>
              </w:tabs>
              <w:spacing w:before="2"/>
              <w:ind w:left="358" w:hanging="272"/>
              <w:rPr>
                <w:sz w:val="18"/>
              </w:rPr>
            </w:pPr>
            <w:r>
              <w:rPr>
                <w:sz w:val="18"/>
              </w:rPr>
              <w:t>Тражење и давање дозволе</w:t>
            </w:r>
          </w:p>
          <w:p w:rsidR="00381CE0" w:rsidRDefault="00346D2A">
            <w:pPr>
              <w:pStyle w:val="TableParagraph"/>
              <w:numPr>
                <w:ilvl w:val="0"/>
                <w:numId w:val="929"/>
              </w:numPr>
              <w:tabs>
                <w:tab w:val="left" w:pos="359"/>
              </w:tabs>
              <w:spacing w:before="2"/>
              <w:ind w:left="358" w:hanging="272"/>
              <w:rPr>
                <w:sz w:val="18"/>
              </w:rPr>
            </w:pPr>
            <w:r>
              <w:rPr>
                <w:sz w:val="18"/>
              </w:rPr>
              <w:t>Исказивање честитки</w:t>
            </w:r>
          </w:p>
          <w:p w:rsidR="00381CE0" w:rsidRDefault="00346D2A">
            <w:pPr>
              <w:pStyle w:val="TableParagraph"/>
              <w:numPr>
                <w:ilvl w:val="0"/>
                <w:numId w:val="929"/>
              </w:numPr>
              <w:tabs>
                <w:tab w:val="left" w:pos="359"/>
              </w:tabs>
              <w:ind w:left="358" w:hanging="272"/>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929"/>
              </w:numPr>
              <w:tabs>
                <w:tab w:val="left" w:pos="359"/>
              </w:tabs>
              <w:spacing w:before="2"/>
              <w:ind w:left="358" w:hanging="272"/>
              <w:rPr>
                <w:sz w:val="18"/>
              </w:rPr>
            </w:pPr>
            <w:r>
              <w:rPr>
                <w:sz w:val="18"/>
              </w:rPr>
              <w:t>Изражавање хитности и</w:t>
            </w:r>
            <w:r>
              <w:rPr>
                <w:spacing w:val="-2"/>
                <w:sz w:val="18"/>
              </w:rPr>
              <w:t xml:space="preserve"> </w:t>
            </w:r>
            <w:r>
              <w:rPr>
                <w:sz w:val="18"/>
              </w:rPr>
              <w:t>обавезности</w:t>
            </w:r>
          </w:p>
          <w:p w:rsidR="00381CE0" w:rsidRDefault="00346D2A">
            <w:pPr>
              <w:pStyle w:val="TableParagraph"/>
              <w:numPr>
                <w:ilvl w:val="0"/>
                <w:numId w:val="929"/>
              </w:numPr>
              <w:tabs>
                <w:tab w:val="left" w:pos="359"/>
              </w:tabs>
              <w:spacing w:before="2"/>
              <w:ind w:left="358" w:hanging="272"/>
              <w:rPr>
                <w:sz w:val="18"/>
              </w:rPr>
            </w:pPr>
            <w:r>
              <w:rPr>
                <w:sz w:val="18"/>
              </w:rPr>
              <w:t>Исказивање сумње и</w:t>
            </w:r>
            <w:r>
              <w:rPr>
                <w:spacing w:val="-5"/>
                <w:sz w:val="18"/>
              </w:rPr>
              <w:t xml:space="preserve"> </w:t>
            </w:r>
            <w:r>
              <w:rPr>
                <w:sz w:val="18"/>
              </w:rPr>
              <w:t>несигурности</w:t>
            </w:r>
          </w:p>
        </w:tc>
      </w:tr>
      <w:tr w:rsidR="00381CE0">
        <w:trPr>
          <w:trHeight w:val="1456"/>
        </w:trPr>
        <w:tc>
          <w:tcPr>
            <w:tcW w:w="1833" w:type="dxa"/>
          </w:tcPr>
          <w:p w:rsidR="00381CE0" w:rsidRDefault="00346D2A">
            <w:pPr>
              <w:pStyle w:val="TableParagraph"/>
              <w:spacing w:line="203" w:lineRule="exact"/>
              <w:ind w:left="85"/>
              <w:rPr>
                <w:sz w:val="18"/>
              </w:rPr>
            </w:pPr>
            <w:r>
              <w:rPr>
                <w:sz w:val="18"/>
              </w:rPr>
              <w:t>ЧИТАЊЕ</w:t>
            </w:r>
          </w:p>
          <w:p w:rsidR="00381CE0" w:rsidRDefault="00381CE0">
            <w:pPr>
              <w:pStyle w:val="TableParagraph"/>
              <w:spacing w:before="1"/>
              <w:rPr>
                <w:b/>
                <w:sz w:val="18"/>
              </w:rPr>
            </w:pPr>
          </w:p>
          <w:p w:rsidR="00381CE0" w:rsidRDefault="00346D2A">
            <w:pPr>
              <w:pStyle w:val="TableParagraph"/>
              <w:spacing w:before="1"/>
              <w:ind w:left="85" w:right="474"/>
              <w:rPr>
                <w:sz w:val="18"/>
              </w:rPr>
            </w:pPr>
            <w:r>
              <w:rPr>
                <w:sz w:val="18"/>
              </w:rPr>
              <w:t>Оспособљавање ученика за разумевање</w:t>
            </w:r>
          </w:p>
          <w:p w:rsidR="00381CE0" w:rsidRDefault="00346D2A">
            <w:pPr>
              <w:pStyle w:val="TableParagraph"/>
              <w:spacing w:before="4"/>
              <w:ind w:left="85"/>
              <w:rPr>
                <w:sz w:val="18"/>
              </w:rPr>
            </w:pPr>
            <w:r>
              <w:rPr>
                <w:sz w:val="18"/>
              </w:rPr>
              <w:t>прочитаних текстова</w:t>
            </w:r>
          </w:p>
        </w:tc>
        <w:tc>
          <w:tcPr>
            <w:tcW w:w="3379" w:type="dxa"/>
          </w:tcPr>
          <w:p w:rsidR="00381CE0" w:rsidRDefault="00346D2A">
            <w:pPr>
              <w:pStyle w:val="TableParagraph"/>
              <w:numPr>
                <w:ilvl w:val="0"/>
                <w:numId w:val="928"/>
              </w:numPr>
              <w:tabs>
                <w:tab w:val="left" w:pos="681"/>
                <w:tab w:val="left" w:pos="682"/>
              </w:tabs>
              <w:ind w:right="177" w:hanging="2"/>
              <w:rPr>
                <w:sz w:val="18"/>
              </w:rPr>
            </w:pPr>
            <w:r>
              <w:rPr>
                <w:sz w:val="18"/>
              </w:rPr>
              <w:t>разуме смисао једноставнијих текстова шематских приказа, упутстава, уговора</w:t>
            </w:r>
          </w:p>
          <w:p w:rsidR="00381CE0" w:rsidRDefault="00346D2A">
            <w:pPr>
              <w:pStyle w:val="TableParagraph"/>
              <w:numPr>
                <w:ilvl w:val="0"/>
                <w:numId w:val="928"/>
              </w:numPr>
              <w:tabs>
                <w:tab w:val="left" w:pos="681"/>
                <w:tab w:val="left" w:pos="682"/>
              </w:tabs>
              <w:ind w:right="658" w:hanging="2"/>
              <w:rPr>
                <w:sz w:val="18"/>
              </w:rPr>
            </w:pPr>
            <w:r>
              <w:rPr>
                <w:sz w:val="18"/>
              </w:rPr>
              <w:t>разуме и користи основна обавештења из стручних</w:t>
            </w:r>
            <w:r>
              <w:rPr>
                <w:spacing w:val="-1"/>
                <w:sz w:val="18"/>
              </w:rPr>
              <w:t xml:space="preserve"> </w:t>
            </w:r>
            <w:r>
              <w:rPr>
                <w:sz w:val="18"/>
              </w:rPr>
              <w:t>текстова</w:t>
            </w:r>
          </w:p>
          <w:p w:rsidR="00381CE0" w:rsidRDefault="00346D2A">
            <w:pPr>
              <w:pStyle w:val="TableParagraph"/>
              <w:numPr>
                <w:ilvl w:val="0"/>
                <w:numId w:val="928"/>
              </w:numPr>
              <w:tabs>
                <w:tab w:val="left" w:pos="681"/>
                <w:tab w:val="left" w:pos="682"/>
              </w:tabs>
              <w:spacing w:line="210" w:lineRule="atLeast"/>
              <w:ind w:right="80" w:hanging="2"/>
              <w:rPr>
                <w:sz w:val="18"/>
              </w:rPr>
            </w:pPr>
            <w:r>
              <w:rPr>
                <w:sz w:val="18"/>
              </w:rPr>
              <w:t>разуме текстове у којима се износи лични став или посебно</w:t>
            </w:r>
            <w:r>
              <w:rPr>
                <w:spacing w:val="-8"/>
                <w:sz w:val="18"/>
              </w:rPr>
              <w:t xml:space="preserve"> </w:t>
            </w:r>
            <w:r>
              <w:rPr>
                <w:sz w:val="18"/>
              </w:rPr>
              <w:t>гледиште</w:t>
            </w:r>
          </w:p>
        </w:tc>
        <w:tc>
          <w:tcPr>
            <w:tcW w:w="3609" w:type="dxa"/>
            <w:vMerge/>
            <w:tcBorders>
              <w:top w:val="nil"/>
            </w:tcBorders>
          </w:tcPr>
          <w:p w:rsidR="00381CE0" w:rsidRDefault="00381CE0">
            <w:pPr>
              <w:rPr>
                <w:sz w:val="2"/>
                <w:szCs w:val="2"/>
              </w:rPr>
            </w:pPr>
          </w:p>
        </w:tc>
        <w:tc>
          <w:tcPr>
            <w:tcW w:w="4023" w:type="dxa"/>
            <w:vMerge/>
            <w:tcBorders>
              <w:top w:val="nil"/>
            </w:tcBorders>
          </w:tcPr>
          <w:p w:rsidR="00381CE0" w:rsidRDefault="00381CE0">
            <w:pPr>
              <w:rPr>
                <w:sz w:val="2"/>
                <w:szCs w:val="2"/>
              </w:rPr>
            </w:pPr>
          </w:p>
        </w:tc>
      </w:tr>
      <w:tr w:rsidR="00381CE0">
        <w:trPr>
          <w:trHeight w:val="3120"/>
        </w:trPr>
        <w:tc>
          <w:tcPr>
            <w:tcW w:w="1833" w:type="dxa"/>
          </w:tcPr>
          <w:p w:rsidR="00381CE0" w:rsidRDefault="00346D2A">
            <w:pPr>
              <w:pStyle w:val="TableParagraph"/>
              <w:spacing w:line="203" w:lineRule="exact"/>
              <w:ind w:left="85"/>
              <w:rPr>
                <w:sz w:val="18"/>
              </w:rPr>
            </w:pPr>
            <w:r>
              <w:rPr>
                <w:sz w:val="18"/>
              </w:rPr>
              <w:t>ГОВОР</w:t>
            </w:r>
          </w:p>
          <w:p w:rsidR="00381CE0" w:rsidRDefault="00381CE0">
            <w:pPr>
              <w:pStyle w:val="TableParagraph"/>
              <w:spacing w:before="1"/>
              <w:rPr>
                <w:b/>
                <w:sz w:val="18"/>
              </w:rPr>
            </w:pPr>
          </w:p>
          <w:p w:rsidR="00381CE0" w:rsidRDefault="00346D2A">
            <w:pPr>
              <w:pStyle w:val="TableParagraph"/>
              <w:spacing w:before="1"/>
              <w:ind w:left="87" w:right="341" w:hanging="2"/>
              <w:rPr>
                <w:sz w:val="18"/>
              </w:rPr>
            </w:pPr>
            <w:r>
              <w:rPr>
                <w:sz w:val="18"/>
              </w:rPr>
              <w:t>Оспособљавање ученика за кратко</w:t>
            </w:r>
          </w:p>
          <w:p w:rsidR="00381CE0" w:rsidRDefault="00346D2A">
            <w:pPr>
              <w:pStyle w:val="TableParagraph"/>
              <w:spacing w:before="2"/>
              <w:ind w:left="87" w:right="85" w:hanging="2"/>
              <w:rPr>
                <w:sz w:val="18"/>
              </w:rPr>
            </w:pPr>
            <w:r>
              <w:rPr>
                <w:sz w:val="18"/>
              </w:rPr>
              <w:t>монолошко излагање и за учешће у</w:t>
            </w:r>
          </w:p>
          <w:p w:rsidR="00381CE0" w:rsidRDefault="00346D2A">
            <w:pPr>
              <w:pStyle w:val="TableParagraph"/>
              <w:spacing w:before="3"/>
              <w:ind w:left="87" w:right="159"/>
              <w:rPr>
                <w:sz w:val="18"/>
              </w:rPr>
            </w:pPr>
            <w:r>
              <w:rPr>
                <w:sz w:val="18"/>
              </w:rPr>
              <w:t>дијалогу на страном језику</w:t>
            </w:r>
          </w:p>
        </w:tc>
        <w:tc>
          <w:tcPr>
            <w:tcW w:w="3379" w:type="dxa"/>
          </w:tcPr>
          <w:p w:rsidR="00381CE0" w:rsidRDefault="00346D2A">
            <w:pPr>
              <w:pStyle w:val="TableParagraph"/>
              <w:numPr>
                <w:ilvl w:val="0"/>
                <w:numId w:val="927"/>
              </w:numPr>
              <w:tabs>
                <w:tab w:val="left" w:pos="681"/>
                <w:tab w:val="left" w:pos="682"/>
              </w:tabs>
              <w:ind w:right="142" w:hanging="2"/>
              <w:rPr>
                <w:sz w:val="18"/>
              </w:rPr>
            </w:pPr>
            <w:r>
              <w:rPr>
                <w:sz w:val="18"/>
              </w:rPr>
              <w:t>укратко представи припремљену презентацију која се односи на</w:t>
            </w:r>
            <w:r>
              <w:rPr>
                <w:spacing w:val="-2"/>
                <w:sz w:val="18"/>
              </w:rPr>
              <w:t xml:space="preserve"> </w:t>
            </w:r>
            <w:r>
              <w:rPr>
                <w:sz w:val="18"/>
              </w:rPr>
              <w:t>теме</w:t>
            </w:r>
          </w:p>
          <w:p w:rsidR="00381CE0" w:rsidRDefault="00346D2A">
            <w:pPr>
              <w:pStyle w:val="TableParagraph"/>
              <w:ind w:left="90" w:right="85"/>
              <w:rPr>
                <w:sz w:val="18"/>
              </w:rPr>
            </w:pPr>
            <w:r>
              <w:rPr>
                <w:sz w:val="18"/>
              </w:rPr>
              <w:t>везане за области личног интересовања и образовања</w:t>
            </w:r>
          </w:p>
          <w:p w:rsidR="00381CE0" w:rsidRDefault="00346D2A">
            <w:pPr>
              <w:pStyle w:val="TableParagraph"/>
              <w:numPr>
                <w:ilvl w:val="0"/>
                <w:numId w:val="927"/>
              </w:numPr>
              <w:tabs>
                <w:tab w:val="left" w:pos="681"/>
                <w:tab w:val="left" w:pos="682"/>
              </w:tabs>
              <w:ind w:right="183" w:hanging="2"/>
              <w:rPr>
                <w:sz w:val="18"/>
              </w:rPr>
            </w:pPr>
            <w:r>
              <w:rPr>
                <w:sz w:val="18"/>
              </w:rPr>
              <w:t>говори о својим утисцима, употребљавајући и нешто комплексније изразе</w:t>
            </w:r>
          </w:p>
          <w:p w:rsidR="00381CE0" w:rsidRDefault="00346D2A">
            <w:pPr>
              <w:pStyle w:val="TableParagraph"/>
              <w:numPr>
                <w:ilvl w:val="0"/>
                <w:numId w:val="927"/>
              </w:numPr>
              <w:tabs>
                <w:tab w:val="left" w:pos="681"/>
                <w:tab w:val="left" w:pos="682"/>
              </w:tabs>
              <w:spacing w:before="3"/>
              <w:ind w:hanging="2"/>
              <w:rPr>
                <w:sz w:val="18"/>
              </w:rPr>
            </w:pPr>
            <w:r>
              <w:rPr>
                <w:sz w:val="18"/>
              </w:rPr>
              <w:t>даје нешто дужи</w:t>
            </w:r>
            <w:r>
              <w:rPr>
                <w:spacing w:val="-2"/>
                <w:sz w:val="18"/>
              </w:rPr>
              <w:t xml:space="preserve"> </w:t>
            </w:r>
            <w:r>
              <w:rPr>
                <w:sz w:val="18"/>
              </w:rPr>
              <w:t>опис</w:t>
            </w:r>
          </w:p>
          <w:p w:rsidR="00381CE0" w:rsidRDefault="00346D2A">
            <w:pPr>
              <w:pStyle w:val="TableParagraph"/>
              <w:spacing w:before="3"/>
              <w:ind w:left="90" w:right="92"/>
              <w:rPr>
                <w:sz w:val="18"/>
              </w:rPr>
            </w:pPr>
            <w:r>
              <w:rPr>
                <w:sz w:val="18"/>
              </w:rPr>
              <w:t>свакодневних радњи из свог окружења, описује прошле активности, свакодневне обавезе, планове, радне задатке и начин организовања</w:t>
            </w:r>
          </w:p>
          <w:p w:rsidR="00381CE0" w:rsidRDefault="00346D2A">
            <w:pPr>
              <w:pStyle w:val="TableParagraph"/>
              <w:numPr>
                <w:ilvl w:val="0"/>
                <w:numId w:val="927"/>
              </w:numPr>
              <w:tabs>
                <w:tab w:val="left" w:pos="681"/>
                <w:tab w:val="left" w:pos="682"/>
              </w:tabs>
              <w:spacing w:before="1" w:line="210" w:lineRule="atLeast"/>
              <w:ind w:right="200" w:hanging="2"/>
              <w:jc w:val="both"/>
              <w:rPr>
                <w:sz w:val="18"/>
              </w:rPr>
            </w:pPr>
            <w:r>
              <w:rPr>
                <w:sz w:val="18"/>
              </w:rPr>
              <w:t>даје релевантне податке са неке презентације или из дискусије везане за струку</w:t>
            </w:r>
          </w:p>
        </w:tc>
        <w:tc>
          <w:tcPr>
            <w:tcW w:w="3609" w:type="dxa"/>
            <w:vMerge/>
            <w:tcBorders>
              <w:top w:val="nil"/>
            </w:tcBorders>
          </w:tcPr>
          <w:p w:rsidR="00381CE0" w:rsidRDefault="00381CE0">
            <w:pPr>
              <w:rPr>
                <w:sz w:val="2"/>
                <w:szCs w:val="2"/>
              </w:rPr>
            </w:pPr>
          </w:p>
        </w:tc>
        <w:tc>
          <w:tcPr>
            <w:tcW w:w="4023"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1"/>
        <w:rPr>
          <w:b/>
          <w:sz w:val="2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3379"/>
        <w:gridCol w:w="3609"/>
        <w:gridCol w:w="4023"/>
      </w:tblGrid>
      <w:tr w:rsidR="00381CE0">
        <w:trPr>
          <w:trHeight w:val="1456"/>
        </w:trPr>
        <w:tc>
          <w:tcPr>
            <w:tcW w:w="1833" w:type="dxa"/>
          </w:tcPr>
          <w:p w:rsidR="00381CE0" w:rsidRDefault="00346D2A">
            <w:pPr>
              <w:pStyle w:val="TableParagraph"/>
              <w:ind w:left="85"/>
              <w:rPr>
                <w:sz w:val="18"/>
              </w:rPr>
            </w:pPr>
            <w:r>
              <w:rPr>
                <w:sz w:val="18"/>
              </w:rPr>
              <w:t>ПИСАЊЕ</w:t>
            </w:r>
          </w:p>
          <w:p w:rsidR="00381CE0" w:rsidRDefault="00381CE0">
            <w:pPr>
              <w:pStyle w:val="TableParagraph"/>
              <w:spacing w:before="2"/>
              <w:rPr>
                <w:b/>
                <w:sz w:val="18"/>
              </w:rPr>
            </w:pPr>
          </w:p>
          <w:p w:rsidR="00381CE0" w:rsidRDefault="00346D2A">
            <w:pPr>
              <w:pStyle w:val="TableParagraph"/>
              <w:ind w:left="85" w:right="294"/>
              <w:rPr>
                <w:sz w:val="18"/>
              </w:rPr>
            </w:pPr>
            <w:r>
              <w:rPr>
                <w:sz w:val="18"/>
              </w:rPr>
              <w:t>Оспособљавање ученика за писање краћих текстова</w:t>
            </w:r>
          </w:p>
          <w:p w:rsidR="00381CE0" w:rsidRDefault="00346D2A">
            <w:pPr>
              <w:pStyle w:val="TableParagraph"/>
              <w:spacing w:before="4"/>
              <w:ind w:left="85"/>
              <w:rPr>
                <w:sz w:val="18"/>
              </w:rPr>
            </w:pPr>
            <w:r>
              <w:rPr>
                <w:sz w:val="18"/>
              </w:rPr>
              <w:t>различитог садржаја</w:t>
            </w:r>
          </w:p>
        </w:tc>
        <w:tc>
          <w:tcPr>
            <w:tcW w:w="3379" w:type="dxa"/>
          </w:tcPr>
          <w:p w:rsidR="00381CE0" w:rsidRDefault="00346D2A">
            <w:pPr>
              <w:pStyle w:val="TableParagraph"/>
              <w:numPr>
                <w:ilvl w:val="0"/>
                <w:numId w:val="926"/>
              </w:numPr>
              <w:tabs>
                <w:tab w:val="left" w:pos="681"/>
                <w:tab w:val="left" w:pos="682"/>
              </w:tabs>
              <w:spacing w:line="242" w:lineRule="auto"/>
              <w:ind w:right="104" w:hanging="2"/>
              <w:rPr>
                <w:sz w:val="18"/>
              </w:rPr>
            </w:pPr>
            <w:r>
              <w:rPr>
                <w:sz w:val="18"/>
              </w:rPr>
              <w:t>напише краће писмо или нешто дужи текст да би саопштио информацију или указао на лични</w:t>
            </w:r>
            <w:r>
              <w:rPr>
                <w:spacing w:val="-2"/>
                <w:sz w:val="18"/>
              </w:rPr>
              <w:t xml:space="preserve"> </w:t>
            </w:r>
            <w:r>
              <w:rPr>
                <w:sz w:val="18"/>
              </w:rPr>
              <w:t>став</w:t>
            </w:r>
          </w:p>
          <w:p w:rsidR="00381CE0" w:rsidRDefault="00346D2A">
            <w:pPr>
              <w:pStyle w:val="TableParagraph"/>
              <w:numPr>
                <w:ilvl w:val="0"/>
                <w:numId w:val="926"/>
              </w:numPr>
              <w:tabs>
                <w:tab w:val="left" w:pos="681"/>
                <w:tab w:val="left" w:pos="682"/>
              </w:tabs>
              <w:spacing w:line="242" w:lineRule="auto"/>
              <w:ind w:right="716" w:hanging="2"/>
              <w:rPr>
                <w:sz w:val="18"/>
              </w:rPr>
            </w:pPr>
            <w:r>
              <w:rPr>
                <w:sz w:val="18"/>
              </w:rPr>
              <w:t>напише извештај о неком догађају или</w:t>
            </w:r>
            <w:r>
              <w:rPr>
                <w:spacing w:val="-5"/>
                <w:sz w:val="18"/>
              </w:rPr>
              <w:t xml:space="preserve"> </w:t>
            </w:r>
            <w:r>
              <w:rPr>
                <w:sz w:val="18"/>
              </w:rPr>
              <w:t>састанку</w:t>
            </w:r>
          </w:p>
          <w:p w:rsidR="00381CE0" w:rsidRDefault="00346D2A">
            <w:pPr>
              <w:pStyle w:val="TableParagraph"/>
              <w:numPr>
                <w:ilvl w:val="0"/>
                <w:numId w:val="926"/>
              </w:numPr>
              <w:tabs>
                <w:tab w:val="left" w:pos="681"/>
                <w:tab w:val="left" w:pos="682"/>
              </w:tabs>
              <w:spacing w:line="206" w:lineRule="exact"/>
              <w:ind w:right="95" w:hanging="2"/>
              <w:rPr>
                <w:sz w:val="18"/>
              </w:rPr>
            </w:pPr>
            <w:r>
              <w:rPr>
                <w:sz w:val="18"/>
              </w:rPr>
              <w:t>попуни пријаву за посао, стручну праксу, стипендију и</w:t>
            </w:r>
            <w:r>
              <w:rPr>
                <w:spacing w:val="-2"/>
                <w:sz w:val="18"/>
              </w:rPr>
              <w:t xml:space="preserve"> </w:t>
            </w:r>
            <w:r>
              <w:rPr>
                <w:sz w:val="18"/>
              </w:rPr>
              <w:t>сл.</w:t>
            </w:r>
          </w:p>
        </w:tc>
        <w:tc>
          <w:tcPr>
            <w:tcW w:w="3609" w:type="dxa"/>
            <w:vMerge w:val="restart"/>
          </w:tcPr>
          <w:p w:rsidR="00381CE0" w:rsidRDefault="00346D2A">
            <w:pPr>
              <w:pStyle w:val="TableParagraph"/>
              <w:numPr>
                <w:ilvl w:val="0"/>
                <w:numId w:val="925"/>
              </w:numPr>
              <w:tabs>
                <w:tab w:val="left" w:pos="681"/>
                <w:tab w:val="left" w:pos="682"/>
              </w:tabs>
              <w:ind w:right="448" w:hanging="2"/>
              <w:rPr>
                <w:sz w:val="18"/>
              </w:rPr>
            </w:pPr>
            <w:r>
              <w:rPr>
                <w:sz w:val="18"/>
              </w:rPr>
              <w:t>Промоција услуга у контакту са клијентом</w:t>
            </w:r>
          </w:p>
          <w:p w:rsidR="00381CE0" w:rsidRDefault="00346D2A">
            <w:pPr>
              <w:pStyle w:val="TableParagraph"/>
              <w:numPr>
                <w:ilvl w:val="0"/>
                <w:numId w:val="925"/>
              </w:numPr>
              <w:tabs>
                <w:tab w:val="left" w:pos="726"/>
                <w:tab w:val="left" w:pos="727"/>
              </w:tabs>
              <w:spacing w:before="2"/>
              <w:ind w:left="726" w:hanging="638"/>
              <w:rPr>
                <w:sz w:val="18"/>
              </w:rPr>
            </w:pPr>
            <w:r>
              <w:rPr>
                <w:sz w:val="18"/>
              </w:rPr>
              <w:t>Продаја туристичких услуга</w:t>
            </w:r>
          </w:p>
          <w:p w:rsidR="00381CE0" w:rsidRDefault="00346D2A">
            <w:pPr>
              <w:pStyle w:val="TableParagraph"/>
              <w:numPr>
                <w:ilvl w:val="0"/>
                <w:numId w:val="925"/>
              </w:numPr>
              <w:tabs>
                <w:tab w:val="left" w:pos="726"/>
                <w:tab w:val="left" w:pos="727"/>
              </w:tabs>
              <w:ind w:right="361" w:hanging="2"/>
              <w:rPr>
                <w:sz w:val="18"/>
              </w:rPr>
            </w:pPr>
            <w:r>
              <w:rPr>
                <w:sz w:val="18"/>
              </w:rPr>
              <w:t>Праћење квалитета туристичких услуга</w:t>
            </w:r>
          </w:p>
          <w:p w:rsidR="00381CE0" w:rsidRDefault="00346D2A">
            <w:pPr>
              <w:pStyle w:val="TableParagraph"/>
              <w:numPr>
                <w:ilvl w:val="0"/>
                <w:numId w:val="925"/>
              </w:numPr>
              <w:tabs>
                <w:tab w:val="left" w:pos="681"/>
                <w:tab w:val="left" w:pos="682"/>
              </w:tabs>
              <w:spacing w:before="4"/>
              <w:ind w:right="198" w:hanging="2"/>
              <w:rPr>
                <w:sz w:val="18"/>
              </w:rPr>
            </w:pPr>
            <w:r>
              <w:rPr>
                <w:sz w:val="18"/>
              </w:rPr>
              <w:t>(комуникација са гостом приликом пријављивања и одјављивања, пружање разних обавештења гостима)</w:t>
            </w:r>
          </w:p>
          <w:p w:rsidR="00381CE0" w:rsidRDefault="00346D2A">
            <w:pPr>
              <w:pStyle w:val="TableParagraph"/>
              <w:numPr>
                <w:ilvl w:val="0"/>
                <w:numId w:val="925"/>
              </w:numPr>
              <w:tabs>
                <w:tab w:val="left" w:pos="681"/>
                <w:tab w:val="left" w:pos="682"/>
              </w:tabs>
              <w:spacing w:before="4"/>
              <w:ind w:hanging="2"/>
              <w:rPr>
                <w:sz w:val="18"/>
              </w:rPr>
            </w:pPr>
            <w:r>
              <w:rPr>
                <w:sz w:val="18"/>
              </w:rPr>
              <w:t>Праћење новина у области туризма</w:t>
            </w:r>
          </w:p>
          <w:p w:rsidR="00381CE0" w:rsidRDefault="00346D2A">
            <w:pPr>
              <w:pStyle w:val="TableParagraph"/>
              <w:numPr>
                <w:ilvl w:val="0"/>
                <w:numId w:val="925"/>
              </w:numPr>
              <w:tabs>
                <w:tab w:val="left" w:pos="681"/>
                <w:tab w:val="left" w:pos="682"/>
              </w:tabs>
              <w:ind w:right="875" w:hanging="2"/>
              <w:jc w:val="both"/>
              <w:rPr>
                <w:sz w:val="18"/>
              </w:rPr>
            </w:pPr>
            <w:r>
              <w:rPr>
                <w:sz w:val="18"/>
              </w:rPr>
              <w:t>Пословна комуникација и коресподенција на страном језику релева</w:t>
            </w:r>
            <w:r>
              <w:rPr>
                <w:sz w:val="18"/>
              </w:rPr>
              <w:t>нтна за</w:t>
            </w:r>
            <w:r>
              <w:rPr>
                <w:spacing w:val="-2"/>
                <w:sz w:val="18"/>
              </w:rPr>
              <w:t xml:space="preserve"> </w:t>
            </w:r>
            <w:r>
              <w:rPr>
                <w:sz w:val="18"/>
              </w:rPr>
              <w:t>струку</w:t>
            </w:r>
          </w:p>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69"/>
              <w:ind w:left="90" w:right="108" w:hanging="2"/>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4023" w:type="dxa"/>
            <w:vMerge w:val="restart"/>
          </w:tcPr>
          <w:p w:rsidR="00381CE0" w:rsidRDefault="00381CE0">
            <w:pPr>
              <w:pStyle w:val="TableParagraph"/>
              <w:rPr>
                <w:sz w:val="18"/>
              </w:rPr>
            </w:pPr>
          </w:p>
        </w:tc>
      </w:tr>
      <w:tr w:rsidR="00381CE0">
        <w:trPr>
          <w:trHeight w:val="1457"/>
        </w:trPr>
        <w:tc>
          <w:tcPr>
            <w:tcW w:w="1833" w:type="dxa"/>
          </w:tcPr>
          <w:p w:rsidR="00381CE0" w:rsidRDefault="00346D2A">
            <w:pPr>
              <w:pStyle w:val="TableParagraph"/>
              <w:spacing w:line="205" w:lineRule="exact"/>
              <w:ind w:left="85"/>
              <w:rPr>
                <w:sz w:val="18"/>
              </w:rPr>
            </w:pPr>
            <w:r>
              <w:rPr>
                <w:sz w:val="18"/>
              </w:rPr>
              <w:t>ИНТЕРАКЦИЈА</w:t>
            </w:r>
          </w:p>
          <w:p w:rsidR="00381CE0" w:rsidRDefault="00346D2A">
            <w:pPr>
              <w:pStyle w:val="TableParagraph"/>
              <w:spacing w:before="2"/>
              <w:ind w:left="85"/>
              <w:rPr>
                <w:sz w:val="18"/>
              </w:rPr>
            </w:pPr>
            <w:r>
              <w:rPr>
                <w:sz w:val="18"/>
              </w:rPr>
              <w:t>Оспособљавање</w:t>
            </w:r>
          </w:p>
          <w:p w:rsidR="00381CE0" w:rsidRDefault="00346D2A">
            <w:pPr>
              <w:pStyle w:val="TableParagraph"/>
              <w:ind w:left="85" w:right="152"/>
              <w:rPr>
                <w:sz w:val="18"/>
              </w:rPr>
            </w:pPr>
            <w:r>
              <w:rPr>
                <w:sz w:val="18"/>
              </w:rPr>
              <w:t>ученика за учешће у дијалогу на страном језику и размену краћих писаних</w:t>
            </w:r>
          </w:p>
          <w:p w:rsidR="00381CE0" w:rsidRDefault="00346D2A">
            <w:pPr>
              <w:pStyle w:val="TableParagraph"/>
              <w:spacing w:before="6" w:line="188" w:lineRule="exact"/>
              <w:ind w:left="87"/>
              <w:rPr>
                <w:sz w:val="18"/>
              </w:rPr>
            </w:pPr>
            <w:r>
              <w:rPr>
                <w:sz w:val="18"/>
              </w:rPr>
              <w:t>порука</w:t>
            </w:r>
          </w:p>
        </w:tc>
        <w:tc>
          <w:tcPr>
            <w:tcW w:w="3379" w:type="dxa"/>
          </w:tcPr>
          <w:p w:rsidR="00381CE0" w:rsidRDefault="00346D2A">
            <w:pPr>
              <w:pStyle w:val="TableParagraph"/>
              <w:numPr>
                <w:ilvl w:val="0"/>
                <w:numId w:val="924"/>
              </w:numPr>
              <w:tabs>
                <w:tab w:val="left" w:pos="681"/>
                <w:tab w:val="left" w:pos="682"/>
              </w:tabs>
              <w:ind w:right="183" w:hanging="2"/>
              <w:rPr>
                <w:sz w:val="18"/>
              </w:rPr>
            </w:pPr>
            <w:r>
              <w:rPr>
                <w:sz w:val="18"/>
              </w:rPr>
              <w:t>Оствари комуникацију о основним темама, тражећи и добијајући помоћ од саговорника;</w:t>
            </w:r>
          </w:p>
          <w:p w:rsidR="00381CE0" w:rsidRDefault="00346D2A">
            <w:pPr>
              <w:pStyle w:val="TableParagraph"/>
              <w:numPr>
                <w:ilvl w:val="0"/>
                <w:numId w:val="924"/>
              </w:numPr>
              <w:tabs>
                <w:tab w:val="left" w:pos="681"/>
                <w:tab w:val="left" w:pos="682"/>
              </w:tabs>
              <w:spacing w:before="2"/>
              <w:ind w:right="312" w:hanging="2"/>
              <w:rPr>
                <w:sz w:val="18"/>
              </w:rPr>
            </w:pPr>
            <w:r>
              <w:rPr>
                <w:sz w:val="18"/>
              </w:rPr>
              <w:t>образложи и одбрани свој став једноставним језичким</w:t>
            </w:r>
            <w:r>
              <w:rPr>
                <w:spacing w:val="-4"/>
                <w:sz w:val="18"/>
              </w:rPr>
              <w:t xml:space="preserve"> </w:t>
            </w:r>
            <w:r>
              <w:rPr>
                <w:sz w:val="18"/>
              </w:rPr>
              <w:t>средствима</w:t>
            </w:r>
          </w:p>
        </w:tc>
        <w:tc>
          <w:tcPr>
            <w:tcW w:w="3609" w:type="dxa"/>
            <w:vMerge/>
            <w:tcBorders>
              <w:top w:val="nil"/>
            </w:tcBorders>
          </w:tcPr>
          <w:p w:rsidR="00381CE0" w:rsidRDefault="00381CE0">
            <w:pPr>
              <w:rPr>
                <w:sz w:val="2"/>
                <w:szCs w:val="2"/>
              </w:rPr>
            </w:pPr>
          </w:p>
        </w:tc>
        <w:tc>
          <w:tcPr>
            <w:tcW w:w="4023" w:type="dxa"/>
            <w:vMerge/>
            <w:tcBorders>
              <w:top w:val="nil"/>
            </w:tcBorders>
          </w:tcPr>
          <w:p w:rsidR="00381CE0" w:rsidRDefault="00381CE0">
            <w:pPr>
              <w:rPr>
                <w:sz w:val="2"/>
                <w:szCs w:val="2"/>
              </w:rPr>
            </w:pPr>
          </w:p>
        </w:tc>
      </w:tr>
      <w:tr w:rsidR="00381CE0">
        <w:trPr>
          <w:trHeight w:val="1663"/>
        </w:trPr>
        <w:tc>
          <w:tcPr>
            <w:tcW w:w="1833" w:type="dxa"/>
          </w:tcPr>
          <w:p w:rsidR="00381CE0" w:rsidRDefault="00346D2A">
            <w:pPr>
              <w:pStyle w:val="TableParagraph"/>
              <w:spacing w:line="205" w:lineRule="exact"/>
              <w:ind w:left="85"/>
              <w:rPr>
                <w:sz w:val="18"/>
              </w:rPr>
            </w:pPr>
            <w:r>
              <w:rPr>
                <w:sz w:val="18"/>
              </w:rPr>
              <w:t>МЕДИЈАЦИЈА</w:t>
            </w:r>
          </w:p>
          <w:p w:rsidR="00381CE0" w:rsidRDefault="00381CE0">
            <w:pPr>
              <w:pStyle w:val="TableParagraph"/>
              <w:spacing w:before="1"/>
              <w:rPr>
                <w:b/>
                <w:sz w:val="18"/>
              </w:rPr>
            </w:pPr>
          </w:p>
          <w:p w:rsidR="00381CE0" w:rsidRDefault="00346D2A">
            <w:pPr>
              <w:pStyle w:val="TableParagraph"/>
              <w:spacing w:before="1"/>
              <w:ind w:left="85"/>
              <w:rPr>
                <w:sz w:val="18"/>
              </w:rPr>
            </w:pPr>
            <w:r>
              <w:rPr>
                <w:sz w:val="18"/>
              </w:rPr>
              <w:t>Оспособљавање</w:t>
            </w:r>
          </w:p>
          <w:p w:rsidR="00381CE0" w:rsidRDefault="00346D2A">
            <w:pPr>
              <w:pStyle w:val="TableParagraph"/>
              <w:spacing w:before="2"/>
              <w:ind w:left="85" w:right="73" w:hanging="1"/>
              <w:rPr>
                <w:sz w:val="18"/>
              </w:rPr>
            </w:pPr>
            <w:r>
              <w:rPr>
                <w:sz w:val="18"/>
              </w:rPr>
              <w:t>ученика да преводи, сажима и препричава садржај краћих</w:t>
            </w:r>
          </w:p>
          <w:p w:rsidR="00381CE0" w:rsidRDefault="00346D2A">
            <w:pPr>
              <w:pStyle w:val="TableParagraph"/>
              <w:spacing w:before="3" w:line="200" w:lineRule="atLeast"/>
              <w:ind w:left="87" w:right="248"/>
              <w:rPr>
                <w:sz w:val="18"/>
              </w:rPr>
            </w:pPr>
            <w:r>
              <w:rPr>
                <w:sz w:val="18"/>
              </w:rPr>
              <w:t>усмених и писаних текстова</w:t>
            </w:r>
          </w:p>
        </w:tc>
        <w:tc>
          <w:tcPr>
            <w:tcW w:w="3379" w:type="dxa"/>
          </w:tcPr>
          <w:p w:rsidR="00381CE0" w:rsidRDefault="00346D2A">
            <w:pPr>
              <w:pStyle w:val="TableParagraph"/>
              <w:numPr>
                <w:ilvl w:val="0"/>
                <w:numId w:val="923"/>
              </w:numPr>
              <w:tabs>
                <w:tab w:val="left" w:pos="681"/>
                <w:tab w:val="left" w:pos="682"/>
              </w:tabs>
              <w:ind w:right="606" w:hanging="2"/>
              <w:rPr>
                <w:sz w:val="18"/>
              </w:rPr>
            </w:pPr>
            <w:r>
              <w:rPr>
                <w:sz w:val="18"/>
              </w:rPr>
              <w:t>препричава садржај краћег текста, разговора,</w:t>
            </w:r>
            <w:r>
              <w:rPr>
                <w:spacing w:val="-2"/>
                <w:sz w:val="18"/>
              </w:rPr>
              <w:t xml:space="preserve"> </w:t>
            </w:r>
            <w:r>
              <w:rPr>
                <w:sz w:val="18"/>
              </w:rPr>
              <w:t>договора</w:t>
            </w:r>
          </w:p>
        </w:tc>
        <w:tc>
          <w:tcPr>
            <w:tcW w:w="3609" w:type="dxa"/>
            <w:vMerge/>
            <w:tcBorders>
              <w:top w:val="nil"/>
            </w:tcBorders>
          </w:tcPr>
          <w:p w:rsidR="00381CE0" w:rsidRDefault="00381CE0">
            <w:pPr>
              <w:rPr>
                <w:sz w:val="2"/>
                <w:szCs w:val="2"/>
              </w:rPr>
            </w:pPr>
          </w:p>
        </w:tc>
        <w:tc>
          <w:tcPr>
            <w:tcW w:w="4023" w:type="dxa"/>
            <w:vMerge/>
            <w:tcBorders>
              <w:top w:val="nil"/>
            </w:tcBorders>
          </w:tcPr>
          <w:p w:rsidR="00381CE0" w:rsidRDefault="00381CE0">
            <w:pPr>
              <w:rPr>
                <w:sz w:val="2"/>
                <w:szCs w:val="2"/>
              </w:rPr>
            </w:pPr>
          </w:p>
        </w:tc>
      </w:tr>
    </w:tbl>
    <w:p w:rsidR="00381CE0" w:rsidRDefault="00381CE0">
      <w:pPr>
        <w:pStyle w:val="BodyText"/>
        <w:spacing w:before="3"/>
        <w:rPr>
          <w:b/>
          <w:sz w:val="28"/>
        </w:rPr>
      </w:pPr>
    </w:p>
    <w:p w:rsidR="00381CE0" w:rsidRDefault="00346D2A">
      <w:pPr>
        <w:pStyle w:val="Heading2"/>
        <w:spacing w:before="94" w:line="484" w:lineRule="auto"/>
        <w:ind w:left="5332" w:right="5817"/>
        <w:jc w:val="center"/>
      </w:pPr>
      <w:r>
        <w:t>ГРАМАТИЧКИ САДРЖАЈИ ЕНГЛЕСКИ ЈЕЗИК</w:t>
      </w:r>
    </w:p>
    <w:p w:rsidR="00381CE0" w:rsidRDefault="00346D2A">
      <w:pPr>
        <w:spacing w:line="203" w:lineRule="exact"/>
        <w:ind w:left="202"/>
        <w:rPr>
          <w:b/>
          <w:sz w:val="18"/>
        </w:rPr>
      </w:pPr>
      <w:r>
        <w:rPr>
          <w:b/>
          <w:sz w:val="18"/>
        </w:rPr>
        <w:t>Именице</w:t>
      </w:r>
    </w:p>
    <w:p w:rsidR="00381CE0" w:rsidRDefault="00346D2A">
      <w:pPr>
        <w:ind w:left="202" w:right="8924" w:hanging="1"/>
        <w:rPr>
          <w:sz w:val="18"/>
        </w:rPr>
      </w:pPr>
      <w:r>
        <w:rPr>
          <w:sz w:val="18"/>
        </w:rPr>
        <w:t xml:space="preserve">Сложенице (нпр. </w:t>
      </w:r>
      <w:r>
        <w:rPr>
          <w:i/>
          <w:sz w:val="18"/>
        </w:rPr>
        <w:t>breakdown, software, passer-by</w:t>
      </w:r>
      <w:r>
        <w:rPr>
          <w:sz w:val="18"/>
        </w:rPr>
        <w:t>… ) Множина именица (посебни случајеви)</w:t>
      </w:r>
    </w:p>
    <w:p w:rsidR="00381CE0" w:rsidRDefault="00346D2A">
      <w:pPr>
        <w:pStyle w:val="BodyText"/>
        <w:spacing w:before="5"/>
        <w:ind w:left="202"/>
      </w:pPr>
      <w:r>
        <w:rPr>
          <w:b/>
        </w:rPr>
        <w:t xml:space="preserve">Члан </w:t>
      </w:r>
      <w:r>
        <w:t>(утврђивање и проширивање опсега употреба и изостављања одређеног и неодређеног члана)</w:t>
      </w:r>
    </w:p>
    <w:p w:rsidR="00381CE0" w:rsidRDefault="00346D2A">
      <w:pPr>
        <w:pStyle w:val="Heading2"/>
        <w:spacing w:line="206" w:lineRule="exact"/>
        <w:ind w:left="202"/>
      </w:pPr>
      <w:r>
        <w:t>Везници</w:t>
      </w:r>
    </w:p>
    <w:p w:rsidR="00381CE0" w:rsidRDefault="00346D2A">
      <w:pPr>
        <w:pStyle w:val="BodyText"/>
        <w:spacing w:line="206" w:lineRule="exact"/>
        <w:ind w:left="202"/>
      </w:pPr>
      <w:r>
        <w:t>Повезивање зависне реченице са главном:</w:t>
      </w:r>
    </w:p>
    <w:p w:rsidR="00381CE0" w:rsidRDefault="00346D2A">
      <w:pPr>
        <w:spacing w:before="2"/>
        <w:ind w:left="202"/>
        <w:rPr>
          <w:i/>
          <w:sz w:val="18"/>
        </w:rPr>
      </w:pPr>
      <w:r>
        <w:rPr>
          <w:i/>
          <w:sz w:val="18"/>
        </w:rPr>
        <w:t>when, that, while, because, although, though, since, after, as, if, until, as if, as though, so that, in order that</w:t>
      </w:r>
    </w:p>
    <w:p w:rsidR="00381CE0" w:rsidRDefault="00346D2A">
      <w:pPr>
        <w:pStyle w:val="Heading2"/>
        <w:spacing w:before="4" w:line="206" w:lineRule="exact"/>
        <w:ind w:left="202"/>
      </w:pPr>
      <w:r>
        <w:t>Творба речи</w:t>
      </w:r>
    </w:p>
    <w:p w:rsidR="00381CE0" w:rsidRDefault="00346D2A">
      <w:pPr>
        <w:spacing w:line="206" w:lineRule="exact"/>
        <w:ind w:left="202"/>
        <w:rPr>
          <w:i/>
          <w:sz w:val="18"/>
        </w:rPr>
      </w:pPr>
      <w:r>
        <w:rPr>
          <w:sz w:val="18"/>
        </w:rPr>
        <w:t xml:space="preserve">Одрични префикси ( </w:t>
      </w:r>
      <w:r>
        <w:rPr>
          <w:i/>
          <w:sz w:val="18"/>
        </w:rPr>
        <w:t>un-, in-, im-, ir-, dis-)</w:t>
      </w:r>
    </w:p>
    <w:p w:rsidR="00381CE0" w:rsidRDefault="00346D2A">
      <w:pPr>
        <w:spacing w:before="2"/>
        <w:ind w:left="202"/>
        <w:rPr>
          <w:i/>
          <w:sz w:val="18"/>
        </w:rPr>
      </w:pPr>
      <w:r>
        <w:rPr>
          <w:sz w:val="18"/>
        </w:rPr>
        <w:t>Суфикси за прављење придева (-</w:t>
      </w:r>
      <w:r>
        <w:rPr>
          <w:i/>
          <w:sz w:val="18"/>
        </w:rPr>
        <w:t>able, -ary, -ful, -less, -ous , -ic, -ical…)</w:t>
      </w:r>
    </w:p>
    <w:p w:rsidR="00381CE0" w:rsidRDefault="00346D2A">
      <w:pPr>
        <w:pStyle w:val="Heading2"/>
        <w:spacing w:before="4"/>
        <w:ind w:left="202"/>
      </w:pPr>
      <w:r>
        <w:t>Глаголи</w:t>
      </w:r>
    </w:p>
    <w:p w:rsidR="00381CE0" w:rsidRDefault="00346D2A">
      <w:pPr>
        <w:pStyle w:val="BodyText"/>
        <w:spacing w:before="2" w:line="206" w:lineRule="exact"/>
        <w:ind w:left="202"/>
      </w:pPr>
      <w:r>
        <w:rPr>
          <w:b/>
        </w:rPr>
        <w:t>*</w:t>
      </w:r>
      <w:r>
        <w:t>обнављање обрађених глаголских времена</w:t>
      </w:r>
    </w:p>
    <w:p w:rsidR="00381CE0" w:rsidRDefault="00346D2A">
      <w:pPr>
        <w:spacing w:line="206" w:lineRule="exact"/>
        <w:ind w:left="202"/>
        <w:rPr>
          <w:i/>
          <w:sz w:val="18"/>
        </w:rPr>
      </w:pPr>
      <w:r>
        <w:rPr>
          <w:i/>
          <w:sz w:val="18"/>
        </w:rPr>
        <w:t>simple and continuous forms (</w:t>
      </w:r>
      <w:r>
        <w:rPr>
          <w:sz w:val="18"/>
        </w:rPr>
        <w:t xml:space="preserve">глаголи стања и радње: </w:t>
      </w:r>
      <w:r>
        <w:rPr>
          <w:i/>
          <w:sz w:val="18"/>
        </w:rPr>
        <w:t xml:space="preserve">think, feel, look, see, </w:t>
      </w:r>
      <w:r>
        <w:rPr>
          <w:i/>
          <w:sz w:val="18"/>
        </w:rPr>
        <w:t>smell, taste, appear)</w:t>
      </w:r>
    </w:p>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ind w:left="201"/>
        <w:rPr>
          <w:i/>
          <w:sz w:val="18"/>
        </w:rPr>
      </w:pPr>
      <w:r>
        <w:rPr>
          <w:sz w:val="18"/>
        </w:rPr>
        <w:t xml:space="preserve">Наративна гл. времена </w:t>
      </w:r>
      <w:r>
        <w:rPr>
          <w:i/>
          <w:sz w:val="18"/>
        </w:rPr>
        <w:t>(Past Simple, Рast Continuous, Past Perfect)</w:t>
      </w:r>
    </w:p>
    <w:p w:rsidR="00381CE0" w:rsidRDefault="00346D2A">
      <w:pPr>
        <w:pStyle w:val="BodyText"/>
        <w:spacing w:before="2" w:line="242" w:lineRule="auto"/>
        <w:ind w:left="201" w:right="8608"/>
      </w:pPr>
      <w:r>
        <w:rPr>
          <w:i/>
        </w:rPr>
        <w:t xml:space="preserve">USED TO / WOULD </w:t>
      </w:r>
      <w:r>
        <w:t>за уобичајене радње у прошлости Глаголи праћени герундом или инфинитивом</w:t>
      </w:r>
    </w:p>
    <w:p w:rsidR="00381CE0" w:rsidRDefault="00346D2A">
      <w:pPr>
        <w:spacing w:line="205" w:lineRule="exact"/>
        <w:ind w:left="201"/>
        <w:rPr>
          <w:sz w:val="18"/>
        </w:rPr>
      </w:pPr>
      <w:r>
        <w:rPr>
          <w:i/>
          <w:sz w:val="18"/>
        </w:rPr>
        <w:t xml:space="preserve">Must have/ could have/can't have </w:t>
      </w:r>
      <w:r>
        <w:rPr>
          <w:sz w:val="18"/>
        </w:rPr>
        <w:t>(спекулисање о прошлости)</w:t>
      </w:r>
    </w:p>
    <w:p w:rsidR="00381CE0" w:rsidRDefault="00346D2A">
      <w:pPr>
        <w:pStyle w:val="Heading2"/>
        <w:spacing w:before="6" w:line="206" w:lineRule="exact"/>
        <w:ind w:left="202"/>
      </w:pPr>
      <w:r>
        <w:t>Предлози у изразима за време</w:t>
      </w:r>
    </w:p>
    <w:p w:rsidR="00381CE0" w:rsidRDefault="00346D2A">
      <w:pPr>
        <w:spacing w:line="206" w:lineRule="exact"/>
        <w:ind w:left="202"/>
        <w:rPr>
          <w:i/>
          <w:sz w:val="18"/>
        </w:rPr>
      </w:pPr>
      <w:r>
        <w:rPr>
          <w:sz w:val="18"/>
        </w:rPr>
        <w:t xml:space="preserve">(Нпр. </w:t>
      </w:r>
      <w:r>
        <w:rPr>
          <w:i/>
          <w:sz w:val="18"/>
        </w:rPr>
        <w:t>on time/in time, at the end/in the end/at last …)</w:t>
      </w:r>
    </w:p>
    <w:p w:rsidR="00381CE0" w:rsidRDefault="00346D2A">
      <w:pPr>
        <w:spacing w:before="4"/>
        <w:ind w:left="202"/>
        <w:rPr>
          <w:sz w:val="18"/>
        </w:rPr>
      </w:pPr>
      <w:r>
        <w:rPr>
          <w:b/>
          <w:sz w:val="18"/>
        </w:rPr>
        <w:t>Фразални глаголи (</w:t>
      </w:r>
      <w:r>
        <w:rPr>
          <w:sz w:val="18"/>
        </w:rPr>
        <w:t>проширивање опсега)</w:t>
      </w:r>
    </w:p>
    <w:p w:rsidR="00381CE0" w:rsidRDefault="00346D2A">
      <w:pPr>
        <w:pStyle w:val="Heading2"/>
        <w:spacing w:before="2" w:line="206" w:lineRule="exact"/>
        <w:ind w:left="202"/>
      </w:pPr>
      <w:r>
        <w:t>Реченица</w:t>
      </w:r>
    </w:p>
    <w:p w:rsidR="00381CE0" w:rsidRDefault="00346D2A">
      <w:pPr>
        <w:pStyle w:val="BodyText"/>
        <w:ind w:left="202" w:right="7488"/>
      </w:pPr>
      <w:r>
        <w:t>Неуправни говор (са слагањем времена; различити типови реченица) Погодбене реченице (обнављање сва три типа)</w:t>
      </w:r>
    </w:p>
    <w:p w:rsidR="00381CE0" w:rsidRDefault="00381CE0">
      <w:pPr>
        <w:pStyle w:val="BodyText"/>
        <w:spacing w:before="5"/>
      </w:pPr>
    </w:p>
    <w:p w:rsidR="00381CE0" w:rsidRDefault="00346D2A">
      <w:pPr>
        <w:pStyle w:val="Heading2"/>
        <w:ind w:left="199" w:right="681"/>
        <w:jc w:val="center"/>
      </w:pPr>
      <w:r>
        <w:t>ИТАЛИЈАНСКИ ЈЕЗИК</w:t>
      </w:r>
    </w:p>
    <w:p w:rsidR="00381CE0" w:rsidRDefault="00381CE0">
      <w:pPr>
        <w:pStyle w:val="BodyText"/>
        <w:spacing w:before="4"/>
        <w:rPr>
          <w:b/>
        </w:rPr>
      </w:pPr>
    </w:p>
    <w:p w:rsidR="00381CE0" w:rsidRDefault="00346D2A">
      <w:pPr>
        <w:spacing w:line="205" w:lineRule="exact"/>
        <w:ind w:left="202"/>
        <w:rPr>
          <w:b/>
          <w:sz w:val="18"/>
        </w:rPr>
      </w:pPr>
      <w:r>
        <w:rPr>
          <w:b/>
          <w:sz w:val="18"/>
        </w:rPr>
        <w:t>Именице</w:t>
      </w:r>
    </w:p>
    <w:p w:rsidR="00381CE0" w:rsidRDefault="00346D2A">
      <w:pPr>
        <w:pStyle w:val="BodyText"/>
        <w:spacing w:line="205" w:lineRule="exact"/>
        <w:ind w:left="202"/>
      </w:pPr>
      <w:r>
        <w:t>Обнављање и проширивање из претходних разреда</w:t>
      </w:r>
    </w:p>
    <w:p w:rsidR="00381CE0" w:rsidRDefault="00346D2A">
      <w:pPr>
        <w:spacing w:before="2"/>
        <w:ind w:left="203" w:right="685" w:hanging="2"/>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genitori, il nostro paese, questa casa,</w:t>
      </w:r>
      <w:r>
        <w:rPr>
          <w:i/>
          <w:sz w:val="18"/>
        </w:rPr>
        <w:t xml:space="preserve"> l’Italia, la Serbia, il Tirreno, l’Adriatico, le Alpi, gli Appennini; i miei genitori, mia madre, ll loro padre, il nostro paese, i vostri figli, questo studente, questa ragazza, quell’amico, quella casa</w:t>
      </w:r>
      <w:r>
        <w:rPr>
          <w:sz w:val="18"/>
        </w:rPr>
        <w:t>, итд.</w:t>
      </w:r>
    </w:p>
    <w:p w:rsidR="00381CE0" w:rsidRDefault="00346D2A">
      <w:pPr>
        <w:pStyle w:val="BodyText"/>
        <w:spacing w:before="4"/>
        <w:ind w:left="202"/>
      </w:pPr>
      <w:r>
        <w:t>Системски приказ морфолошких карактеристика.</w:t>
      </w:r>
    </w:p>
    <w:p w:rsidR="00381CE0" w:rsidRDefault="00381CE0">
      <w:pPr>
        <w:pStyle w:val="BodyText"/>
        <w:spacing w:before="6"/>
      </w:pPr>
    </w:p>
    <w:p w:rsidR="00381CE0" w:rsidRDefault="00346D2A">
      <w:pPr>
        <w:pStyle w:val="Heading2"/>
        <w:spacing w:line="206" w:lineRule="exact"/>
        <w:ind w:left="202"/>
        <w:rPr>
          <w:b w:val="0"/>
        </w:rPr>
      </w:pPr>
      <w:r>
        <w:t>Члан. Употреба члана. Систематизација</w:t>
      </w:r>
      <w:r>
        <w:rPr>
          <w:b w:val="0"/>
        </w:rPr>
        <w:t>.</w:t>
      </w:r>
    </w:p>
    <w:p w:rsidR="00381CE0" w:rsidRDefault="00346D2A">
      <w:pPr>
        <w:pStyle w:val="BodyText"/>
        <w:ind w:left="202" w:right="9391"/>
      </w:pPr>
      <w:r>
        <w:t>Обнављање и проширивање из претходних разреда Облици одређеног и неодређеног члана.</w:t>
      </w:r>
    </w:p>
    <w:p w:rsidR="00381CE0" w:rsidRDefault="00346D2A">
      <w:pPr>
        <w:pStyle w:val="BodyText"/>
        <w:spacing w:before="1"/>
        <w:ind w:left="202" w:right="7940"/>
      </w:pPr>
      <w:r>
        <w:t xml:space="preserve">Слагање одређеног и неодређеног члана са именицом или придевом. Члан спојен с предлозима </w:t>
      </w:r>
      <w:r>
        <w:rPr>
          <w:i/>
        </w:rPr>
        <w:t xml:space="preserve">di, a, da, in, su </w:t>
      </w:r>
      <w:r>
        <w:t xml:space="preserve">и </w:t>
      </w:r>
      <w:r>
        <w:rPr>
          <w:i/>
        </w:rPr>
        <w:t>con</w:t>
      </w:r>
      <w:r>
        <w:t>.</w:t>
      </w:r>
    </w:p>
    <w:p w:rsidR="00381CE0" w:rsidRDefault="00346D2A">
      <w:pPr>
        <w:spacing w:before="2"/>
        <w:ind w:left="202"/>
        <w:rPr>
          <w:i/>
          <w:sz w:val="18"/>
        </w:rPr>
      </w:pPr>
      <w:r>
        <w:rPr>
          <w:sz w:val="18"/>
        </w:rPr>
        <w:t>Одређени члан испр</w:t>
      </w:r>
      <w:r>
        <w:rPr>
          <w:sz w:val="18"/>
        </w:rPr>
        <w:t xml:space="preserve">ед датума: </w:t>
      </w:r>
      <w:r>
        <w:rPr>
          <w:i/>
          <w:sz w:val="18"/>
        </w:rPr>
        <w:t xml:space="preserve">Oggi è il 25 novembre. </w:t>
      </w:r>
      <w:r>
        <w:rPr>
          <w:sz w:val="18"/>
        </w:rPr>
        <w:t xml:space="preserve">Испред имена дана у недељи </w:t>
      </w:r>
      <w:r>
        <w:rPr>
          <w:i/>
          <w:sz w:val="18"/>
        </w:rPr>
        <w:t>Abbiamo lezioni di lingua italiana il mercoledì e il giovedì.</w:t>
      </w:r>
    </w:p>
    <w:p w:rsidR="00381CE0" w:rsidRDefault="00346D2A">
      <w:pPr>
        <w:pStyle w:val="BodyText"/>
        <w:spacing w:before="2"/>
        <w:ind w:left="202"/>
      </w:pPr>
      <w:r>
        <w:t>Употреба члана уз властита имена, географске појмове, имена градова и држава, презимена.</w:t>
      </w:r>
    </w:p>
    <w:p w:rsidR="00381CE0" w:rsidRDefault="00346D2A">
      <w:pPr>
        <w:spacing w:before="2"/>
        <w:ind w:left="202"/>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381CE0" w:rsidRDefault="00346D2A">
      <w:pPr>
        <w:ind w:left="202"/>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w:t>
      </w:r>
    </w:p>
    <w:p w:rsidR="00381CE0" w:rsidRDefault="00346D2A">
      <w:pPr>
        <w:pStyle w:val="BodyText"/>
        <w:spacing w:before="2"/>
        <w:ind w:left="202"/>
      </w:pPr>
      <w:r>
        <w:t xml:space="preserve">Положај члана и предлога уз неодређени придев </w:t>
      </w:r>
      <w:r>
        <w:rPr>
          <w:i/>
        </w:rPr>
        <w:t>tutto</w:t>
      </w:r>
      <w:r>
        <w:t>.</w:t>
      </w:r>
    </w:p>
    <w:p w:rsidR="00381CE0" w:rsidRDefault="00346D2A">
      <w:pPr>
        <w:ind w:left="202"/>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Prendo un</w:t>
      </w:r>
    </w:p>
    <w:p w:rsidR="00381CE0" w:rsidRDefault="00346D2A">
      <w:pPr>
        <w:spacing w:before="1"/>
        <w:ind w:left="204"/>
        <w:rPr>
          <w:i/>
          <w:sz w:val="18"/>
        </w:rPr>
      </w:pPr>
      <w:r>
        <w:rPr>
          <w:i/>
          <w:sz w:val="18"/>
        </w:rPr>
        <w:t>bicchiere d’acqua minerale.</w:t>
      </w:r>
    </w:p>
    <w:p w:rsidR="00381CE0" w:rsidRDefault="00381CE0">
      <w:pPr>
        <w:pStyle w:val="BodyText"/>
        <w:spacing w:before="7"/>
        <w:rPr>
          <w:i/>
        </w:rPr>
      </w:pPr>
    </w:p>
    <w:p w:rsidR="00381CE0" w:rsidRDefault="00346D2A">
      <w:pPr>
        <w:pStyle w:val="Heading2"/>
        <w:spacing w:line="206" w:lineRule="exact"/>
        <w:ind w:left="202"/>
      </w:pPr>
      <w:r>
        <w:t>Заменице</w:t>
      </w:r>
    </w:p>
    <w:p w:rsidR="00381CE0" w:rsidRDefault="00346D2A">
      <w:pPr>
        <w:pStyle w:val="BodyText"/>
        <w:ind w:left="202" w:right="9391"/>
      </w:pPr>
      <w:r>
        <w:t>Обнављање</w:t>
      </w:r>
      <w:r>
        <w:t xml:space="preserve"> и проширивање из претходних разреда Личне заменице у служби субјекта.</w:t>
      </w:r>
    </w:p>
    <w:p w:rsidR="00381CE0" w:rsidRDefault="00346D2A">
      <w:pPr>
        <w:pStyle w:val="BodyText"/>
        <w:spacing w:before="1"/>
        <w:ind w:left="202"/>
      </w:pPr>
      <w:r>
        <w:t>Наглашене личне заменице у служби објекта.</w:t>
      </w:r>
    </w:p>
    <w:p w:rsidR="00381CE0" w:rsidRDefault="00346D2A">
      <w:pPr>
        <w:pStyle w:val="BodyText"/>
        <w:spacing w:before="2"/>
        <w:ind w:left="201"/>
      </w:pPr>
      <w:r>
        <w:t>Наглашене личне заменице у служби директног и индиректног објекта.</w:t>
      </w:r>
    </w:p>
    <w:p w:rsidR="00381CE0" w:rsidRDefault="00346D2A">
      <w:pPr>
        <w:spacing w:before="1"/>
        <w:ind w:left="201"/>
        <w:rPr>
          <w:sz w:val="18"/>
        </w:rPr>
      </w:pPr>
      <w:r>
        <w:rPr>
          <w:sz w:val="18"/>
        </w:rPr>
        <w:t xml:space="preserve">Ненаглашене личне заменице у пару: </w:t>
      </w:r>
      <w:r>
        <w:rPr>
          <w:i/>
          <w:sz w:val="18"/>
        </w:rPr>
        <w:t>Compro il libro a Luigi. Glielo compro</w:t>
      </w:r>
      <w:r>
        <w:rPr>
          <w:sz w:val="18"/>
        </w:rPr>
        <w:t>.</w:t>
      </w:r>
    </w:p>
    <w:p w:rsidR="00381CE0" w:rsidRDefault="00346D2A">
      <w:pPr>
        <w:ind w:left="201"/>
        <w:rPr>
          <w:sz w:val="18"/>
        </w:rPr>
      </w:pPr>
      <w:r>
        <w:rPr>
          <w:sz w:val="18"/>
        </w:rPr>
        <w:t>Измештање индиректног објекта испред предиката (</w:t>
      </w:r>
      <w:r>
        <w:rPr>
          <w:i/>
          <w:sz w:val="18"/>
        </w:rPr>
        <w:t>Chiedi di Maria? Non l'ho vista da tanto)</w:t>
      </w:r>
      <w:r>
        <w:rPr>
          <w:sz w:val="18"/>
        </w:rPr>
        <w:t>.</w:t>
      </w:r>
    </w:p>
    <w:p w:rsidR="00381CE0" w:rsidRDefault="00346D2A">
      <w:pPr>
        <w:spacing w:before="2"/>
        <w:ind w:left="201"/>
        <w:rPr>
          <w:sz w:val="18"/>
        </w:rPr>
      </w:pPr>
      <w:r>
        <w:rPr>
          <w:sz w:val="18"/>
        </w:rPr>
        <w:t>Присвојне заменице. Показне заменице (</w:t>
      </w:r>
      <w:r>
        <w:rPr>
          <w:i/>
          <w:sz w:val="18"/>
        </w:rPr>
        <w:t>questo, quello</w:t>
      </w:r>
      <w:r>
        <w:rPr>
          <w:sz w:val="18"/>
        </w:rPr>
        <w:t>).</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ind w:left="201"/>
        <w:rPr>
          <w:sz w:val="18"/>
        </w:rPr>
      </w:pPr>
      <w:r>
        <w:rPr>
          <w:sz w:val="18"/>
        </w:rPr>
        <w:t xml:space="preserve">Упитне заменице </w:t>
      </w:r>
      <w:r>
        <w:rPr>
          <w:i/>
          <w:sz w:val="18"/>
        </w:rPr>
        <w:t>chi</w:t>
      </w:r>
      <w:r>
        <w:rPr>
          <w:sz w:val="18"/>
        </w:rPr>
        <w:t xml:space="preserve">? и </w:t>
      </w:r>
      <w:r>
        <w:rPr>
          <w:i/>
          <w:sz w:val="18"/>
        </w:rPr>
        <w:t>che</w:t>
      </w:r>
      <w:r>
        <w:rPr>
          <w:sz w:val="18"/>
        </w:rPr>
        <w:t xml:space="preserve">?/ </w:t>
      </w:r>
      <w:r>
        <w:rPr>
          <w:i/>
          <w:sz w:val="18"/>
        </w:rPr>
        <w:t>che cosa</w:t>
      </w:r>
      <w:r>
        <w:rPr>
          <w:sz w:val="18"/>
        </w:rPr>
        <w:t>?</w:t>
      </w:r>
    </w:p>
    <w:p w:rsidR="00381CE0" w:rsidRDefault="00346D2A">
      <w:pPr>
        <w:spacing w:before="2"/>
        <w:ind w:left="201"/>
        <w:rPr>
          <w:sz w:val="18"/>
        </w:rPr>
      </w:pPr>
      <w:r>
        <w:rPr>
          <w:sz w:val="18"/>
        </w:rPr>
        <w:t>Неодређене заменице, придеви (</w:t>
      </w:r>
      <w:r>
        <w:rPr>
          <w:i/>
          <w:sz w:val="18"/>
        </w:rPr>
        <w:t>niente/nulla, nessuno, qualcosa, qualcuno, qualche, alcuni</w:t>
      </w:r>
      <w:r>
        <w:rPr>
          <w:sz w:val="18"/>
        </w:rPr>
        <w:t>)</w:t>
      </w:r>
    </w:p>
    <w:p w:rsidR="00381CE0" w:rsidRDefault="00346D2A">
      <w:pPr>
        <w:spacing w:before="3"/>
        <w:ind w:left="201"/>
        <w:rPr>
          <w:sz w:val="18"/>
        </w:rPr>
      </w:pPr>
      <w:r>
        <w:rPr>
          <w:sz w:val="18"/>
        </w:rPr>
        <w:t xml:space="preserve">Неодређене заменице, придеви : </w:t>
      </w:r>
      <w:r>
        <w:rPr>
          <w:i/>
          <w:sz w:val="18"/>
        </w:rPr>
        <w:t>alcuno, ciascuno, certo, altro, nessuno, parecchio</w:t>
      </w:r>
      <w:r>
        <w:rPr>
          <w:sz w:val="18"/>
        </w:rPr>
        <w:t>.</w:t>
      </w:r>
    </w:p>
    <w:p w:rsidR="00381CE0" w:rsidRDefault="00346D2A">
      <w:pPr>
        <w:ind w:left="201"/>
        <w:rPr>
          <w:sz w:val="18"/>
        </w:rPr>
      </w:pPr>
      <w:r>
        <w:rPr>
          <w:sz w:val="18"/>
        </w:rPr>
        <w:t xml:space="preserve">Неодређене заменице: </w:t>
      </w:r>
      <w:r>
        <w:rPr>
          <w:i/>
          <w:sz w:val="18"/>
        </w:rPr>
        <w:t>nulla, niente, qualcosa</w:t>
      </w:r>
      <w:r>
        <w:rPr>
          <w:sz w:val="18"/>
        </w:rPr>
        <w:t>.</w:t>
      </w:r>
    </w:p>
    <w:p w:rsidR="00381CE0" w:rsidRDefault="00346D2A">
      <w:pPr>
        <w:spacing w:before="1"/>
        <w:ind w:left="201"/>
        <w:rPr>
          <w:sz w:val="18"/>
        </w:rPr>
      </w:pPr>
      <w:r>
        <w:rPr>
          <w:sz w:val="18"/>
        </w:rPr>
        <w:t>Релативне заменице (</w:t>
      </w:r>
      <w:r>
        <w:rPr>
          <w:i/>
          <w:sz w:val="18"/>
        </w:rPr>
        <w:t>che, cui, il quale/la quale</w:t>
      </w:r>
      <w:r>
        <w:rPr>
          <w:sz w:val="18"/>
        </w:rPr>
        <w:t>).</w:t>
      </w:r>
    </w:p>
    <w:p w:rsidR="00381CE0" w:rsidRDefault="00381CE0">
      <w:pPr>
        <w:pStyle w:val="BodyText"/>
        <w:spacing w:before="6"/>
      </w:pPr>
    </w:p>
    <w:p w:rsidR="00381CE0" w:rsidRDefault="00346D2A">
      <w:pPr>
        <w:pStyle w:val="Heading2"/>
        <w:spacing w:line="206" w:lineRule="exact"/>
      </w:pPr>
      <w:r>
        <w:t>Придеви</w:t>
      </w:r>
    </w:p>
    <w:p w:rsidR="00381CE0" w:rsidRDefault="00346D2A">
      <w:pPr>
        <w:pStyle w:val="BodyText"/>
        <w:spacing w:line="206" w:lineRule="exact"/>
        <w:ind w:left="201"/>
      </w:pPr>
      <w:r>
        <w:t>Обнављањ</w:t>
      </w:r>
      <w:r>
        <w:t>е и проширивање из претходних разреда</w:t>
      </w:r>
    </w:p>
    <w:p w:rsidR="00381CE0" w:rsidRDefault="00346D2A">
      <w:pPr>
        <w:pStyle w:val="BodyText"/>
        <w:spacing w:before="2"/>
        <w:ind w:left="201"/>
      </w:pPr>
      <w:r>
        <w:t xml:space="preserve">Описни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381CE0" w:rsidRDefault="00346D2A">
      <w:pPr>
        <w:ind w:left="204"/>
        <w:rPr>
          <w:i/>
          <w:sz w:val="18"/>
        </w:rPr>
      </w:pPr>
      <w:r>
        <w:rPr>
          <w:i/>
          <w:sz w:val="18"/>
        </w:rPr>
        <w:t>grande.</w:t>
      </w:r>
    </w:p>
    <w:p w:rsidR="00381CE0" w:rsidRDefault="00346D2A">
      <w:pPr>
        <w:spacing w:before="2"/>
        <w:ind w:left="202"/>
        <w:rPr>
          <w:i/>
          <w:sz w:val="18"/>
        </w:rPr>
      </w:pPr>
      <w:r>
        <w:rPr>
          <w:sz w:val="18"/>
        </w:rPr>
        <w:t xml:space="preserve">Компарација придева: </w:t>
      </w:r>
      <w:r>
        <w:rPr>
          <w:i/>
          <w:sz w:val="18"/>
        </w:rPr>
        <w:t xml:space="preserve">Maria è più alta di Marta. Noi siamo </w:t>
      </w:r>
      <w:r>
        <w:rPr>
          <w:i/>
          <w:sz w:val="18"/>
        </w:rPr>
        <w:t>più veloci di voi. Maria e’ la piu’ alta della classe.</w:t>
      </w:r>
    </w:p>
    <w:p w:rsidR="00381CE0" w:rsidRDefault="00346D2A">
      <w:pPr>
        <w:ind w:left="201"/>
        <w:rPr>
          <w:i/>
          <w:sz w:val="18"/>
        </w:rPr>
      </w:pPr>
      <w:r>
        <w:rPr>
          <w:sz w:val="18"/>
        </w:rPr>
        <w:t xml:space="preserve">Апсолутни суперлатив </w:t>
      </w:r>
      <w:r>
        <w:rPr>
          <w:i/>
          <w:sz w:val="18"/>
        </w:rPr>
        <w:t>Maria è bellisima.</w:t>
      </w:r>
    </w:p>
    <w:p w:rsidR="00381CE0" w:rsidRDefault="00346D2A">
      <w:pPr>
        <w:spacing w:before="2"/>
        <w:ind w:left="201"/>
        <w:rPr>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w:t>
      </w:r>
    </w:p>
    <w:p w:rsidR="00381CE0" w:rsidRDefault="00346D2A">
      <w:pPr>
        <w:spacing w:before="2"/>
        <w:ind w:left="201"/>
        <w:rPr>
          <w:sz w:val="18"/>
        </w:rPr>
      </w:pPr>
      <w:r>
        <w:rPr>
          <w:sz w:val="18"/>
        </w:rPr>
        <w:t xml:space="preserve">Разлика у значењу између аналитичких и </w:t>
      </w:r>
      <w:r>
        <w:rPr>
          <w:sz w:val="18"/>
        </w:rPr>
        <w:t>синтетичких облика компаратива и суперлатива (</w:t>
      </w:r>
      <w:r>
        <w:rPr>
          <w:i/>
          <w:sz w:val="18"/>
        </w:rPr>
        <w:t>più grande : maggiore; più buono : migliore</w:t>
      </w:r>
      <w:r>
        <w:rPr>
          <w:sz w:val="18"/>
        </w:rPr>
        <w:t>).</w:t>
      </w:r>
    </w:p>
    <w:p w:rsidR="00381CE0" w:rsidRDefault="00346D2A">
      <w:pPr>
        <w:pStyle w:val="BodyText"/>
        <w:ind w:left="201" w:right="8608"/>
      </w:pPr>
      <w:r>
        <w:t xml:space="preserve">Присвојни придеви. Употреба члана уз присвојне придеве. Показни придеви: </w:t>
      </w:r>
      <w:r>
        <w:rPr>
          <w:i/>
        </w:rPr>
        <w:t>questo, quello</w:t>
      </w:r>
      <w:r>
        <w:t>.</w:t>
      </w:r>
    </w:p>
    <w:p w:rsidR="00381CE0" w:rsidRDefault="00346D2A">
      <w:pPr>
        <w:spacing w:before="4"/>
        <w:ind w:left="201"/>
        <w:rPr>
          <w:sz w:val="18"/>
        </w:rPr>
      </w:pPr>
      <w:r>
        <w:rPr>
          <w:sz w:val="18"/>
        </w:rPr>
        <w:t xml:space="preserve">Назив боја, морфолошке особености придева </w:t>
      </w:r>
      <w:r>
        <w:rPr>
          <w:i/>
          <w:sz w:val="18"/>
        </w:rPr>
        <w:t>viola, rosa, blu, arancione</w:t>
      </w:r>
      <w:r>
        <w:rPr>
          <w:sz w:val="18"/>
        </w:rPr>
        <w:t>.</w:t>
      </w:r>
    </w:p>
    <w:p w:rsidR="00381CE0" w:rsidRDefault="00381CE0">
      <w:pPr>
        <w:pStyle w:val="BodyText"/>
        <w:spacing w:before="6"/>
      </w:pPr>
    </w:p>
    <w:p w:rsidR="00381CE0" w:rsidRDefault="00346D2A">
      <w:pPr>
        <w:pStyle w:val="Heading2"/>
        <w:spacing w:line="205" w:lineRule="exact"/>
      </w:pPr>
      <w:r>
        <w:t>Бро</w:t>
      </w:r>
      <w:r>
        <w:t>јеви</w:t>
      </w:r>
    </w:p>
    <w:p w:rsidR="00381CE0" w:rsidRDefault="00346D2A">
      <w:pPr>
        <w:pStyle w:val="BodyText"/>
        <w:spacing w:line="242" w:lineRule="auto"/>
        <w:ind w:left="201" w:right="8924"/>
      </w:pPr>
      <w:r>
        <w:t>Обнављање и проширивање из претходних разреда Главни бројеви (преко 1000). Редни бројеви.</w:t>
      </w:r>
    </w:p>
    <w:p w:rsidR="00381CE0" w:rsidRDefault="00346D2A">
      <w:pPr>
        <w:pStyle w:val="BodyText"/>
        <w:spacing w:line="207" w:lineRule="exact"/>
        <w:ind w:left="201"/>
      </w:pPr>
      <w:r>
        <w:t>Алтеративни суфикси -etto, -ello, -uccio, -otto.</w:t>
      </w:r>
    </w:p>
    <w:p w:rsidR="00381CE0" w:rsidRDefault="00346D2A">
      <w:pPr>
        <w:ind w:left="201"/>
        <w:rPr>
          <w:sz w:val="18"/>
        </w:rPr>
      </w:pPr>
      <w:r>
        <w:rPr>
          <w:sz w:val="18"/>
        </w:rPr>
        <w:t xml:space="preserve">Суфикси -enne и -ina за бројеве </w:t>
      </w:r>
      <w:r>
        <w:rPr>
          <w:i/>
          <w:sz w:val="18"/>
        </w:rPr>
        <w:t>quarantenne</w:t>
      </w:r>
      <w:r>
        <w:rPr>
          <w:sz w:val="18"/>
        </w:rPr>
        <w:t xml:space="preserve">, </w:t>
      </w:r>
      <w:r>
        <w:rPr>
          <w:i/>
          <w:sz w:val="18"/>
        </w:rPr>
        <w:t>sulla quarantina</w:t>
      </w:r>
      <w:r>
        <w:rPr>
          <w:sz w:val="18"/>
        </w:rPr>
        <w:t>.</w:t>
      </w:r>
    </w:p>
    <w:p w:rsidR="00381CE0" w:rsidRDefault="00381CE0">
      <w:pPr>
        <w:pStyle w:val="BodyText"/>
        <w:spacing w:before="6"/>
      </w:pPr>
    </w:p>
    <w:p w:rsidR="00381CE0" w:rsidRDefault="00346D2A">
      <w:pPr>
        <w:pStyle w:val="Heading2"/>
        <w:spacing w:line="205" w:lineRule="exact"/>
      </w:pPr>
      <w:r>
        <w:t>Предлози</w:t>
      </w:r>
    </w:p>
    <w:p w:rsidR="00381CE0" w:rsidRDefault="00346D2A">
      <w:pPr>
        <w:pStyle w:val="BodyText"/>
        <w:spacing w:line="205" w:lineRule="exact"/>
        <w:ind w:left="201"/>
      </w:pPr>
      <w:r>
        <w:t>Обнављање и проширивање из претходних разреда</w:t>
      </w:r>
    </w:p>
    <w:p w:rsidR="00381CE0" w:rsidRDefault="00346D2A">
      <w:pPr>
        <w:spacing w:before="2"/>
        <w:ind w:left="201" w:right="7008"/>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spacing w:before="4"/>
        <w:ind w:left="201"/>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w:t>
      </w:r>
      <w:r>
        <w:rPr>
          <w:i/>
          <w:sz w:val="18"/>
        </w:rPr>
        <w:t>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381CE0" w:rsidRDefault="00346D2A">
      <w:pPr>
        <w:spacing w:before="2"/>
        <w:ind w:left="203"/>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381CE0" w:rsidRDefault="00381CE0">
      <w:pPr>
        <w:pStyle w:val="BodyText"/>
        <w:spacing w:before="4"/>
      </w:pPr>
    </w:p>
    <w:p w:rsidR="00381CE0" w:rsidRDefault="00346D2A">
      <w:pPr>
        <w:pStyle w:val="Heading2"/>
        <w:spacing w:line="206" w:lineRule="exact"/>
        <w:ind w:left="200"/>
      </w:pPr>
      <w:r>
        <w:t>Глаголи</w:t>
      </w:r>
    </w:p>
    <w:p w:rsidR="00381CE0" w:rsidRDefault="00346D2A">
      <w:pPr>
        <w:ind w:left="200" w:right="8924"/>
        <w:rPr>
          <w:sz w:val="18"/>
        </w:rPr>
      </w:pPr>
      <w:r>
        <w:rPr>
          <w:sz w:val="18"/>
        </w:rPr>
        <w:t>Обнављање и проширивање из претходних разреда Садашње</w:t>
      </w:r>
      <w:r>
        <w:rPr>
          <w:sz w:val="18"/>
        </w:rPr>
        <w:t xml:space="preserve"> време (</w:t>
      </w:r>
      <w:r>
        <w:rPr>
          <w:i/>
          <w:sz w:val="18"/>
        </w:rPr>
        <w:t>Presente Indicativo</w:t>
      </w:r>
      <w:r>
        <w:rPr>
          <w:sz w:val="18"/>
        </w:rPr>
        <w:t>)</w:t>
      </w:r>
    </w:p>
    <w:p w:rsidR="00381CE0" w:rsidRDefault="00346D2A">
      <w:pPr>
        <w:spacing w:before="1"/>
        <w:ind w:left="203" w:right="722" w:hanging="3"/>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Fa’ presto! Non tornare tardi ! Non andate via senza di me. Prego Signora, entri! Mi dia un etto di prosciutto e tre tosette, per favore.</w:t>
      </w:r>
    </w:p>
    <w:p w:rsidR="00381CE0" w:rsidRDefault="00346D2A">
      <w:pPr>
        <w:pStyle w:val="BodyText"/>
        <w:spacing w:before="2"/>
        <w:ind w:left="201" w:right="11361"/>
      </w:pPr>
      <w:r>
        <w:t>Повратни глаголи.</w:t>
      </w:r>
    </w:p>
    <w:p w:rsidR="00381CE0" w:rsidRDefault="00346D2A">
      <w:pPr>
        <w:spacing w:before="2"/>
        <w:ind w:left="201" w:right="11361"/>
        <w:rPr>
          <w:sz w:val="18"/>
        </w:rPr>
      </w:pPr>
      <w:r>
        <w:rPr>
          <w:sz w:val="18"/>
        </w:rPr>
        <w:t xml:space="preserve">Употреба глагола </w:t>
      </w:r>
      <w:r>
        <w:rPr>
          <w:i/>
          <w:sz w:val="18"/>
        </w:rPr>
        <w:t>piacere</w:t>
      </w:r>
      <w:r>
        <w:rPr>
          <w:sz w:val="18"/>
        </w:rPr>
        <w:t>.</w:t>
      </w:r>
    </w:p>
    <w:p w:rsidR="00381CE0" w:rsidRDefault="00346D2A">
      <w:pPr>
        <w:spacing w:before="2"/>
        <w:ind w:left="203" w:right="722" w:hanging="2"/>
        <w:rPr>
          <w:i/>
          <w:sz w:val="18"/>
        </w:rPr>
      </w:pPr>
      <w:r>
        <w:rPr>
          <w:sz w:val="18"/>
        </w:rPr>
        <w:t>Перфект (</w:t>
      </w:r>
      <w:r>
        <w:rPr>
          <w:i/>
          <w:sz w:val="18"/>
        </w:rPr>
        <w:t>Passato Prossimo</w:t>
      </w:r>
      <w:r>
        <w:rPr>
          <w:sz w:val="18"/>
        </w:rPr>
        <w:t xml:space="preserve">) правилних и неправилних глагола: </w:t>
      </w:r>
      <w:r>
        <w:rPr>
          <w:i/>
          <w:sz w:val="18"/>
        </w:rPr>
        <w:t xml:space="preserve">Ho comprato un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Sono dovuto andare dal dentista. Ho potuto leggere i t</w:t>
      </w:r>
      <w:r>
        <w:rPr>
          <w:i/>
          <w:sz w:val="18"/>
        </w:rPr>
        <w:t>itoli in italiano.</w:t>
      </w:r>
    </w:p>
    <w:p w:rsidR="00381CE0" w:rsidRDefault="00346D2A">
      <w:pPr>
        <w:spacing w:before="1"/>
        <w:ind w:left="201"/>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1"/>
        </w:rPr>
      </w:pPr>
    </w:p>
    <w:p w:rsidR="00381CE0" w:rsidRDefault="00346D2A">
      <w:pPr>
        <w:ind w:left="201"/>
        <w:rPr>
          <w:i/>
          <w:sz w:val="18"/>
        </w:rPr>
      </w:pPr>
      <w:r>
        <w:rPr>
          <w:sz w:val="18"/>
        </w:rPr>
        <w:t xml:space="preserve">Прошло време погодбеног начина (Condizionale Passato). </w:t>
      </w:r>
      <w:r>
        <w:rPr>
          <w:i/>
          <w:sz w:val="18"/>
        </w:rPr>
        <w:t>Avrei preso volentieri una pizza i</w:t>
      </w:r>
      <w:r>
        <w:rPr>
          <w:i/>
          <w:sz w:val="18"/>
        </w:rPr>
        <w:t>eri sera.</w:t>
      </w:r>
    </w:p>
    <w:p w:rsidR="00381CE0" w:rsidRDefault="00346D2A">
      <w:pPr>
        <w:spacing w:before="2"/>
        <w:ind w:left="201"/>
        <w:rPr>
          <w:i/>
          <w:sz w:val="18"/>
        </w:rPr>
      </w:pPr>
      <w:r>
        <w:rPr>
          <w:sz w:val="18"/>
        </w:rPr>
        <w:t xml:space="preserve">Футур правилних и неправилних глагола. </w:t>
      </w:r>
      <w:r>
        <w:rPr>
          <w:i/>
          <w:sz w:val="18"/>
        </w:rPr>
        <w:t>Noi tormeremo a casa alle cinque.</w:t>
      </w:r>
    </w:p>
    <w:p w:rsidR="00381CE0" w:rsidRDefault="00346D2A">
      <w:pPr>
        <w:spacing w:before="3"/>
        <w:ind w:left="201"/>
        <w:rPr>
          <w:i/>
          <w:sz w:val="18"/>
        </w:rPr>
      </w:pPr>
      <w:r>
        <w:rPr>
          <w:sz w:val="18"/>
        </w:rPr>
        <w:t xml:space="preserve">Предбудуће време (Futuro anteriore). </w:t>
      </w:r>
      <w:r>
        <w:rPr>
          <w:i/>
          <w:sz w:val="18"/>
        </w:rPr>
        <w:t>Quando arriverà alla stazione, il treno sarà già partito.</w:t>
      </w:r>
    </w:p>
    <w:p w:rsidR="00381CE0" w:rsidRDefault="00346D2A">
      <w:pPr>
        <w:ind w:left="201"/>
        <w:rPr>
          <w:i/>
          <w:sz w:val="18"/>
        </w:rPr>
      </w:pPr>
      <w:r>
        <w:rPr>
          <w:sz w:val="18"/>
        </w:rPr>
        <w:t>Имперфекат (</w:t>
      </w:r>
      <w:r>
        <w:rPr>
          <w:i/>
          <w:sz w:val="18"/>
        </w:rPr>
        <w:t>Imperfetto</w:t>
      </w:r>
      <w:r>
        <w:rPr>
          <w:sz w:val="18"/>
        </w:rPr>
        <w:t xml:space="preserve">): </w:t>
      </w:r>
      <w:r>
        <w:rPr>
          <w:i/>
          <w:sz w:val="18"/>
        </w:rPr>
        <w:t>C’era una volta un re e viveva in un castello.</w:t>
      </w:r>
    </w:p>
    <w:p w:rsidR="00381CE0" w:rsidRDefault="00346D2A">
      <w:pPr>
        <w:spacing w:before="1"/>
        <w:ind w:left="201"/>
        <w:rPr>
          <w:i/>
          <w:sz w:val="18"/>
        </w:rPr>
      </w:pPr>
      <w:r>
        <w:rPr>
          <w:sz w:val="18"/>
        </w:rPr>
        <w:t>Плускв</w:t>
      </w:r>
      <w:r>
        <w:rPr>
          <w:sz w:val="18"/>
        </w:rPr>
        <w:t>амперфекат (</w:t>
      </w:r>
      <w:r>
        <w:rPr>
          <w:i/>
          <w:sz w:val="18"/>
        </w:rPr>
        <w:t>Trapassato prossimo</w:t>
      </w:r>
      <w:r>
        <w:rPr>
          <w:sz w:val="18"/>
        </w:rPr>
        <w:t xml:space="preserve">): </w:t>
      </w:r>
      <w:r>
        <w:rPr>
          <w:i/>
          <w:sz w:val="18"/>
        </w:rPr>
        <w:t>Sono arrivato alla stazione quando il treno era già partito.</w:t>
      </w:r>
    </w:p>
    <w:p w:rsidR="00381CE0" w:rsidRDefault="00346D2A">
      <w:pPr>
        <w:spacing w:before="2"/>
        <w:ind w:left="201"/>
        <w:rPr>
          <w:i/>
          <w:sz w:val="18"/>
        </w:rPr>
      </w:pPr>
      <w:r>
        <w:rPr>
          <w:sz w:val="18"/>
        </w:rPr>
        <w:t xml:space="preserve">Презент конјунктива (Congiuntivo presente): </w:t>
      </w:r>
      <w:r>
        <w:rPr>
          <w:i/>
          <w:sz w:val="18"/>
        </w:rPr>
        <w:t>Penso che Maria debba studiare di più.</w:t>
      </w:r>
    </w:p>
    <w:p w:rsidR="00381CE0" w:rsidRDefault="00346D2A">
      <w:pPr>
        <w:ind w:left="201"/>
        <w:rPr>
          <w:i/>
          <w:sz w:val="18"/>
        </w:rPr>
      </w:pPr>
      <w:r>
        <w:rPr>
          <w:sz w:val="18"/>
        </w:rPr>
        <w:t xml:space="preserve">Прошло време конјунктива (Congiuntivo passato). </w:t>
      </w:r>
      <w:r>
        <w:rPr>
          <w:i/>
          <w:sz w:val="18"/>
        </w:rPr>
        <w:t>Giorgio pensa che tu non sia mai stata in Italia.</w:t>
      </w:r>
    </w:p>
    <w:p w:rsidR="00381CE0" w:rsidRDefault="00346D2A">
      <w:pPr>
        <w:spacing w:before="2"/>
        <w:ind w:left="201"/>
        <w:rPr>
          <w:i/>
          <w:sz w:val="18"/>
        </w:rPr>
      </w:pPr>
      <w:r>
        <w:rPr>
          <w:sz w:val="18"/>
        </w:rPr>
        <w:t>Прости пефект (</w:t>
      </w:r>
      <w:r>
        <w:rPr>
          <w:i/>
          <w:sz w:val="18"/>
        </w:rPr>
        <w:t>Passato Remoto</w:t>
      </w:r>
      <w:r>
        <w:rPr>
          <w:sz w:val="18"/>
        </w:rPr>
        <w:t xml:space="preserve">) творба и основна употреба: </w:t>
      </w:r>
      <w:r>
        <w:rPr>
          <w:i/>
          <w:sz w:val="18"/>
        </w:rPr>
        <w:t xml:space="preserve">Marco entrò e vide il computer acceso. Ma nella stanza non c’era nessuno. </w:t>
      </w:r>
      <w:r>
        <w:rPr>
          <w:sz w:val="18"/>
        </w:rPr>
        <w:t>Правилни и неправилни глаголи. Плусквамперфекат (</w:t>
      </w:r>
      <w:r>
        <w:rPr>
          <w:i/>
          <w:sz w:val="18"/>
        </w:rPr>
        <w:t>Trapassato prossimo</w:t>
      </w:r>
      <w:r>
        <w:rPr>
          <w:sz w:val="18"/>
        </w:rPr>
        <w:t xml:space="preserve">): </w:t>
      </w:r>
      <w:r>
        <w:rPr>
          <w:i/>
          <w:sz w:val="18"/>
        </w:rPr>
        <w:t>Son</w:t>
      </w:r>
      <w:r>
        <w:rPr>
          <w:i/>
          <w:sz w:val="18"/>
        </w:rPr>
        <w:t>o arrivato alla stazione quando il treno era già partito.</w:t>
      </w:r>
    </w:p>
    <w:p w:rsidR="00381CE0" w:rsidRDefault="00346D2A">
      <w:pPr>
        <w:pStyle w:val="BodyText"/>
        <w:spacing w:before="2"/>
        <w:ind w:left="201" w:right="3028" w:hanging="1"/>
      </w:pPr>
      <w:r>
        <w:t>Перфект (</w:t>
      </w:r>
      <w:r>
        <w:rPr>
          <w:i/>
        </w:rPr>
        <w:t>Passato Prossimo</w:t>
      </w:r>
      <w:r>
        <w:t>) Правилних и неправилних глагола. Имперфекат (</w:t>
      </w:r>
      <w:r>
        <w:rPr>
          <w:i/>
        </w:rPr>
        <w:t>Imperfetto</w:t>
      </w:r>
      <w:r>
        <w:t>). Употреба и однос перфекта и имперфекта. Герунд, глаголски прилог садашњи. Gerundio. Облици трију конјугација и не</w:t>
      </w:r>
      <w:r>
        <w:t>правилних глагола.</w:t>
      </w:r>
    </w:p>
    <w:p w:rsidR="00381CE0" w:rsidRDefault="00346D2A">
      <w:pPr>
        <w:pStyle w:val="BodyText"/>
        <w:spacing w:before="2"/>
        <w:ind w:left="201"/>
      </w:pPr>
      <w:r>
        <w:t>Структура stare + gerundio.</w:t>
      </w:r>
    </w:p>
    <w:p w:rsidR="00381CE0" w:rsidRDefault="00381CE0">
      <w:pPr>
        <w:pStyle w:val="BodyText"/>
        <w:spacing w:before="8"/>
      </w:pPr>
    </w:p>
    <w:p w:rsidR="00381CE0" w:rsidRDefault="00346D2A">
      <w:pPr>
        <w:pStyle w:val="Heading2"/>
        <w:spacing w:line="205" w:lineRule="exact"/>
      </w:pPr>
      <w:r>
        <w:t>Прилози</w:t>
      </w:r>
    </w:p>
    <w:p w:rsidR="00381CE0" w:rsidRDefault="00346D2A">
      <w:pPr>
        <w:pStyle w:val="BodyText"/>
        <w:spacing w:line="205" w:lineRule="exact"/>
        <w:ind w:left="201"/>
      </w:pPr>
      <w:r>
        <w:t>Обнављање и проширивање из претходних разреда</w:t>
      </w:r>
    </w:p>
    <w:p w:rsidR="00381CE0" w:rsidRDefault="00346D2A">
      <w:pPr>
        <w:spacing w:before="2"/>
        <w:ind w:left="201"/>
        <w:rPr>
          <w:sz w:val="18"/>
        </w:rPr>
      </w:pPr>
      <w:r>
        <w:rPr>
          <w:sz w:val="18"/>
        </w:rPr>
        <w:t>Потврдни, одређени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381CE0" w:rsidRDefault="00346D2A">
      <w:pPr>
        <w:spacing w:before="2"/>
        <w:ind w:left="203"/>
        <w:rPr>
          <w:i/>
          <w:sz w:val="18"/>
        </w:rPr>
      </w:pPr>
      <w:r>
        <w:rPr>
          <w:i/>
          <w:sz w:val="18"/>
        </w:rPr>
        <w:t>a destra, a sinistra, dritto, davanti, dietro, sotto, sopra, su, giù</w:t>
      </w:r>
    </w:p>
    <w:p w:rsidR="00381CE0" w:rsidRDefault="00346D2A">
      <w:pPr>
        <w:ind w:left="201"/>
        <w:rPr>
          <w:i/>
          <w:sz w:val="18"/>
        </w:rPr>
      </w:pPr>
      <w:r>
        <w:rPr>
          <w:sz w:val="18"/>
        </w:rPr>
        <w:t xml:space="preserve">Упитни прилози: </w:t>
      </w:r>
      <w:r>
        <w:rPr>
          <w:i/>
          <w:sz w:val="18"/>
        </w:rPr>
        <w:t>quando?, come?, perché? dove?</w:t>
      </w:r>
    </w:p>
    <w:p w:rsidR="00381CE0" w:rsidRDefault="00346D2A">
      <w:pPr>
        <w:pStyle w:val="BodyText"/>
        <w:spacing w:before="2"/>
        <w:ind w:left="201"/>
        <w:rPr>
          <w:i/>
        </w:rPr>
      </w:pPr>
      <w:r>
        <w:t xml:space="preserve">Грађење прилога од придева помоћу суфикса </w:t>
      </w:r>
      <w:r>
        <w:rPr>
          <w:i/>
        </w:rPr>
        <w:t>mente</w:t>
      </w:r>
    </w:p>
    <w:p w:rsidR="00381CE0" w:rsidRDefault="00346D2A">
      <w:pPr>
        <w:pStyle w:val="BodyText"/>
        <w:ind w:left="201"/>
      </w:pPr>
      <w:r>
        <w:t xml:space="preserve">Поређење прилога. Компаратив и суперлатив прилога </w:t>
      </w:r>
      <w:r>
        <w:rPr>
          <w:i/>
        </w:rPr>
        <w:t xml:space="preserve">bene </w:t>
      </w:r>
      <w:r>
        <w:t xml:space="preserve">и </w:t>
      </w:r>
      <w:r>
        <w:rPr>
          <w:i/>
        </w:rPr>
        <w:t>male</w:t>
      </w:r>
      <w:r>
        <w:t>.</w:t>
      </w:r>
    </w:p>
    <w:p w:rsidR="00381CE0" w:rsidRDefault="00346D2A">
      <w:pPr>
        <w:pStyle w:val="BodyText"/>
        <w:spacing w:before="2"/>
        <w:ind w:left="201"/>
      </w:pPr>
      <w:r>
        <w:t>Грађење суперлат</w:t>
      </w:r>
      <w:r>
        <w:t>ива апсолутног прилога помоћу наставка -issimo.</w:t>
      </w:r>
    </w:p>
    <w:p w:rsidR="00381CE0" w:rsidRDefault="00346D2A">
      <w:pPr>
        <w:spacing w:before="2"/>
        <w:ind w:left="201"/>
        <w:rPr>
          <w:sz w:val="18"/>
        </w:rPr>
      </w:pPr>
      <w:r>
        <w:rPr>
          <w:sz w:val="18"/>
        </w:rPr>
        <w:t xml:space="preserve">Положај прилога </w:t>
      </w:r>
      <w:r>
        <w:rPr>
          <w:i/>
          <w:sz w:val="18"/>
        </w:rPr>
        <w:t>mai, sempre, ancora</w:t>
      </w:r>
      <w:r>
        <w:rPr>
          <w:sz w:val="18"/>
        </w:rPr>
        <w:t xml:space="preserve">, già уз </w:t>
      </w:r>
      <w:r>
        <w:rPr>
          <w:i/>
          <w:sz w:val="18"/>
        </w:rPr>
        <w:t>passato prossimo (Non ho mai viato una cosa tanto bella)</w:t>
      </w:r>
      <w:r>
        <w:rPr>
          <w:sz w:val="18"/>
        </w:rPr>
        <w:t>.</w:t>
      </w:r>
    </w:p>
    <w:p w:rsidR="00381CE0" w:rsidRDefault="00381CE0">
      <w:pPr>
        <w:pStyle w:val="BodyText"/>
        <w:spacing w:before="8"/>
      </w:pPr>
    </w:p>
    <w:p w:rsidR="00381CE0" w:rsidRDefault="00346D2A">
      <w:pPr>
        <w:spacing w:line="237" w:lineRule="auto"/>
        <w:ind w:left="203" w:right="722" w:hanging="3"/>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381CE0" w:rsidRDefault="00346D2A">
      <w:pPr>
        <w:pStyle w:val="Heading2"/>
        <w:spacing w:before="10" w:line="410" w:lineRule="atLeast"/>
        <w:ind w:right="12566"/>
      </w:pPr>
      <w:r>
        <w:t>Везници Реченица</w:t>
      </w:r>
    </w:p>
    <w:p w:rsidR="00381CE0" w:rsidRDefault="00346D2A">
      <w:pPr>
        <w:pStyle w:val="BodyText"/>
        <w:spacing w:before="4"/>
        <w:ind w:left="201"/>
      </w:pPr>
      <w:r>
        <w:t>Обнављање и проширивање из претходних разреда</w:t>
      </w:r>
    </w:p>
    <w:p w:rsidR="00381CE0" w:rsidRDefault="00346D2A">
      <w:pPr>
        <w:pStyle w:val="BodyText"/>
        <w:ind w:left="202" w:right="7940" w:hanging="1"/>
      </w:pPr>
      <w:r>
        <w:t>Проста и проширена реченица у потврдном и у одричном облику. питна реченица:</w:t>
      </w:r>
    </w:p>
    <w:p w:rsidR="00381CE0" w:rsidRDefault="00346D2A">
      <w:pPr>
        <w:pStyle w:val="BodyText"/>
        <w:spacing w:before="4"/>
        <w:ind w:left="202" w:right="7297"/>
      </w:pPr>
      <w:r>
        <w:t>с конструкцијом изјавне реченице потврдног облика и</w:t>
      </w:r>
      <w:r>
        <w:t xml:space="preserve"> упитном интонацијом  с конструкцијом изјавне реченице у одричном облику и упитном интонацијом Ред речи у</w:t>
      </w:r>
      <w:r>
        <w:rPr>
          <w:spacing w:val="-3"/>
        </w:rPr>
        <w:t xml:space="preserve"> </w:t>
      </w:r>
      <w:r>
        <w:t>реченици.</w:t>
      </w:r>
    </w:p>
    <w:p w:rsidR="00381CE0" w:rsidRDefault="00346D2A">
      <w:pPr>
        <w:spacing w:before="4"/>
        <w:ind w:left="202" w:right="3331"/>
        <w:rPr>
          <w:i/>
          <w:sz w:val="18"/>
        </w:rPr>
      </w:pPr>
      <w:r>
        <w:rPr>
          <w:sz w:val="18"/>
        </w:rPr>
        <w:t>Сложена реченица: употреба везника који уводе зависну реченицу (временску, узрочну, релативну, хипотетички период) Хипотетички период: Реалн</w:t>
      </w:r>
      <w:r>
        <w:rPr>
          <w:sz w:val="18"/>
        </w:rPr>
        <w:t xml:space="preserve">а погодбена реченица: </w:t>
      </w:r>
      <w:r>
        <w:rPr>
          <w:i/>
          <w:sz w:val="18"/>
        </w:rPr>
        <w:t>Se hai tempo andiamo in gita. Se avrai tempo andremoin gita.</w:t>
      </w:r>
    </w:p>
    <w:p w:rsidR="00381CE0" w:rsidRDefault="00346D2A">
      <w:pPr>
        <w:spacing w:before="2"/>
        <w:ind w:left="202"/>
        <w:rPr>
          <w:i/>
          <w:sz w:val="18"/>
        </w:rPr>
      </w:pPr>
      <w:r>
        <w:rPr>
          <w:sz w:val="18"/>
        </w:rPr>
        <w:t xml:space="preserve">Иреална погодбена реченица, са имперфектом у протази и аподози: </w:t>
      </w:r>
      <w:r>
        <w:rPr>
          <w:i/>
          <w:sz w:val="18"/>
        </w:rPr>
        <w:t>Se avevi tempo, andavamoin gita.</w:t>
      </w:r>
    </w:p>
    <w:p w:rsidR="00381CE0" w:rsidRDefault="00346D2A">
      <w:pPr>
        <w:pStyle w:val="BodyText"/>
        <w:spacing w:before="2"/>
        <w:ind w:left="202"/>
      </w:pPr>
      <w:r>
        <w:t>Правила о слагању времена. Исказивање претпрошлости и будућности у прошлости.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2"/>
        <w:ind w:left="199" w:right="683"/>
        <w:jc w:val="center"/>
      </w:pPr>
      <w:r>
        <w:t>НЕМАЧКИ ЈЕЗИК</w:t>
      </w:r>
    </w:p>
    <w:p w:rsidR="00381CE0" w:rsidRDefault="00381CE0">
      <w:pPr>
        <w:pStyle w:val="BodyText"/>
        <w:spacing w:before="4"/>
        <w:rPr>
          <w:b/>
        </w:rPr>
      </w:pPr>
    </w:p>
    <w:p w:rsidR="00381CE0" w:rsidRDefault="00346D2A">
      <w:pPr>
        <w:spacing w:line="205" w:lineRule="exact"/>
        <w:ind w:left="202"/>
        <w:rPr>
          <w:b/>
          <w:sz w:val="18"/>
        </w:rPr>
      </w:pPr>
      <w:r>
        <w:rPr>
          <w:b/>
          <w:sz w:val="18"/>
        </w:rPr>
        <w:t>Именице</w:t>
      </w:r>
    </w:p>
    <w:p w:rsidR="00381CE0" w:rsidRDefault="00346D2A">
      <w:pPr>
        <w:pStyle w:val="BodyText"/>
        <w:spacing w:line="205" w:lineRule="exact"/>
        <w:ind w:left="202"/>
      </w:pPr>
      <w:r>
        <w:t>Деклинација именица страног порекла, суфиксација именица страног порекла, скраћенице</w:t>
      </w:r>
    </w:p>
    <w:p w:rsidR="00381CE0" w:rsidRDefault="00346D2A">
      <w:pPr>
        <w:pStyle w:val="Heading2"/>
        <w:spacing w:before="6" w:line="206" w:lineRule="exact"/>
        <w:ind w:left="202"/>
      </w:pPr>
      <w:r>
        <w:t>Негација</w:t>
      </w:r>
    </w:p>
    <w:p w:rsidR="00381CE0" w:rsidRDefault="00346D2A">
      <w:pPr>
        <w:pStyle w:val="BodyText"/>
        <w:spacing w:line="206" w:lineRule="exact"/>
        <w:ind w:left="202"/>
      </w:pPr>
      <w:r>
        <w:t>Keineswegs, nirgendwohin, niemand, niemals,</w:t>
      </w:r>
      <w:r>
        <w:t xml:space="preserve"> weder....noch, unbequem, desinteressiert, arbeitslos</w:t>
      </w:r>
    </w:p>
    <w:p w:rsidR="00381CE0" w:rsidRDefault="00346D2A">
      <w:pPr>
        <w:pStyle w:val="Heading2"/>
        <w:spacing w:before="4"/>
        <w:ind w:left="202"/>
      </w:pPr>
      <w:r>
        <w:t>Глаголи</w:t>
      </w:r>
    </w:p>
    <w:p w:rsidR="00381CE0" w:rsidRDefault="00381CE0">
      <w:pPr>
        <w:pStyle w:val="BodyText"/>
        <w:spacing w:before="4"/>
        <w:rPr>
          <w:b/>
        </w:rPr>
      </w:pPr>
    </w:p>
    <w:p w:rsidR="00381CE0" w:rsidRDefault="00346D2A">
      <w:pPr>
        <w:spacing w:line="482" w:lineRule="auto"/>
        <w:ind w:left="201" w:right="5846"/>
        <w:rPr>
          <w:b/>
          <w:sz w:val="18"/>
        </w:rPr>
      </w:pPr>
      <w:r>
        <w:rPr>
          <w:sz w:val="18"/>
        </w:rPr>
        <w:t>Партицип презента и перфекта - атрибутивна и предикативна употреба (рецептивно</w:t>
      </w:r>
      <w:r>
        <w:rPr>
          <w:b/>
          <w:sz w:val="18"/>
        </w:rPr>
        <w:t xml:space="preserve">) </w:t>
      </w:r>
      <w:r>
        <w:rPr>
          <w:sz w:val="18"/>
        </w:rPr>
        <w:t>Конкурентне форме (</w:t>
      </w:r>
      <w:r>
        <w:rPr>
          <w:i/>
          <w:sz w:val="18"/>
        </w:rPr>
        <w:t>Das lässt sich reparieren./ Das kann repariert werden./Das ist zu reparieren</w:t>
      </w:r>
      <w:r>
        <w:rPr>
          <w:sz w:val="18"/>
        </w:rPr>
        <w:t xml:space="preserve">) </w:t>
      </w:r>
      <w:r>
        <w:rPr>
          <w:b/>
          <w:sz w:val="18"/>
        </w:rPr>
        <w:t>Везници и везнич</w:t>
      </w:r>
      <w:r>
        <w:rPr>
          <w:b/>
          <w:sz w:val="18"/>
        </w:rPr>
        <w:t>ки изрази</w:t>
      </w:r>
    </w:p>
    <w:p w:rsidR="00381CE0" w:rsidRDefault="00346D2A">
      <w:pPr>
        <w:pStyle w:val="BodyText"/>
        <w:spacing w:line="203" w:lineRule="exact"/>
        <w:ind w:left="201"/>
      </w:pPr>
      <w:r>
        <w:t>Поредбени – реална (индикатив) и иреална (конјуктив) поредба (wie, als, als ob, als wenn, je...desto)</w:t>
      </w:r>
    </w:p>
    <w:p w:rsidR="00381CE0" w:rsidRDefault="00381CE0">
      <w:pPr>
        <w:pStyle w:val="BodyText"/>
        <w:spacing w:before="6"/>
        <w:rPr>
          <w:sz w:val="10"/>
        </w:rPr>
      </w:pPr>
    </w:p>
    <w:p w:rsidR="00381CE0" w:rsidRDefault="00346D2A">
      <w:pPr>
        <w:pStyle w:val="Heading2"/>
        <w:spacing w:before="94"/>
        <w:ind w:left="199" w:right="681"/>
        <w:jc w:val="center"/>
      </w:pPr>
      <w:r>
        <w:t>РУСКИ ЈЕЗИК</w:t>
      </w:r>
    </w:p>
    <w:p w:rsidR="00381CE0" w:rsidRDefault="00346D2A">
      <w:pPr>
        <w:ind w:left="201"/>
        <w:rPr>
          <w:b/>
          <w:sz w:val="18"/>
        </w:rPr>
      </w:pPr>
      <w:r>
        <w:rPr>
          <w:b/>
          <w:sz w:val="18"/>
        </w:rPr>
        <w:t>Именице</w:t>
      </w:r>
    </w:p>
    <w:p w:rsidR="00381CE0" w:rsidRDefault="00346D2A">
      <w:pPr>
        <w:ind w:left="203" w:right="683" w:hanging="2"/>
        <w:jc w:val="both"/>
        <w:rPr>
          <w:sz w:val="18"/>
        </w:rPr>
      </w:pPr>
      <w:r>
        <w:rPr>
          <w:sz w:val="18"/>
        </w:rPr>
        <w:t>Именице општег рода (</w:t>
      </w:r>
      <w:r>
        <w:rPr>
          <w:i/>
          <w:sz w:val="18"/>
        </w:rPr>
        <w:t>умница, невежда, соня</w:t>
      </w:r>
      <w:r>
        <w:rPr>
          <w:sz w:val="18"/>
        </w:rPr>
        <w:t>). Род скраћеница. Домаћи и страни познатији географски називи са специфичностима у роду, броју и промени. Именице које означавају материју. Називи представника националних и територијалних група. Именице придевског порекла (</w:t>
      </w:r>
      <w:r>
        <w:rPr>
          <w:i/>
          <w:sz w:val="18"/>
        </w:rPr>
        <w:t>учёный, зодчий, портной, гостин</w:t>
      </w:r>
      <w:r>
        <w:rPr>
          <w:i/>
          <w:sz w:val="18"/>
        </w:rPr>
        <w:t>ая, запятая, жаркое, пирожное</w:t>
      </w:r>
      <w:r>
        <w:rPr>
          <w:sz w:val="18"/>
        </w:rPr>
        <w:t>).</w:t>
      </w:r>
    </w:p>
    <w:p w:rsidR="00381CE0" w:rsidRDefault="00346D2A">
      <w:pPr>
        <w:pStyle w:val="Heading2"/>
        <w:spacing w:before="5" w:line="205" w:lineRule="exact"/>
      </w:pPr>
      <w:r>
        <w:t>Заменице</w:t>
      </w:r>
    </w:p>
    <w:p w:rsidR="00381CE0" w:rsidRDefault="00346D2A">
      <w:pPr>
        <w:spacing w:line="205" w:lineRule="exact"/>
        <w:ind w:left="201"/>
        <w:rPr>
          <w:sz w:val="18"/>
        </w:rPr>
      </w:pPr>
      <w:r>
        <w:rPr>
          <w:sz w:val="18"/>
        </w:rPr>
        <w:t xml:space="preserve">Одричне заменице; </w:t>
      </w:r>
      <w:r>
        <w:rPr>
          <w:i/>
          <w:sz w:val="18"/>
        </w:rPr>
        <w:t>некого, нечего</w:t>
      </w:r>
      <w:r>
        <w:rPr>
          <w:sz w:val="18"/>
        </w:rPr>
        <w:t>.</w:t>
      </w:r>
    </w:p>
    <w:p w:rsidR="00381CE0" w:rsidRDefault="00346D2A">
      <w:pPr>
        <w:spacing w:before="2" w:line="242" w:lineRule="auto"/>
        <w:ind w:left="202" w:right="683" w:hanging="1"/>
        <w:jc w:val="both"/>
        <w:rPr>
          <w:b/>
          <w:sz w:val="18"/>
        </w:rPr>
      </w:pPr>
      <w:r>
        <w:rPr>
          <w:sz w:val="18"/>
        </w:rPr>
        <w:t xml:space="preserve">Неодређене заменице с постфиксима </w:t>
      </w:r>
      <w:r>
        <w:rPr>
          <w:i/>
          <w:sz w:val="18"/>
        </w:rPr>
        <w:t>-то, -нибудь, -либо</w:t>
      </w:r>
      <w:r>
        <w:rPr>
          <w:sz w:val="18"/>
        </w:rPr>
        <w:t xml:space="preserve">, префиксом </w:t>
      </w:r>
      <w:r>
        <w:rPr>
          <w:i/>
          <w:sz w:val="18"/>
        </w:rPr>
        <w:t>кое-</w:t>
      </w:r>
      <w:r>
        <w:rPr>
          <w:sz w:val="18"/>
        </w:rPr>
        <w:t>. Повратна заменица уз глаголе (</w:t>
      </w:r>
      <w:r>
        <w:rPr>
          <w:i/>
          <w:sz w:val="18"/>
        </w:rPr>
        <w:t>Мы чувствуем себя хорошо. Он уважает себя</w:t>
      </w:r>
      <w:r>
        <w:rPr>
          <w:sz w:val="18"/>
        </w:rPr>
        <w:t>). Односне заменице и корелације (</w:t>
      </w:r>
      <w:r>
        <w:rPr>
          <w:i/>
          <w:sz w:val="18"/>
        </w:rPr>
        <w:t>Увиди</w:t>
      </w:r>
      <w:r>
        <w:rPr>
          <w:i/>
          <w:sz w:val="18"/>
        </w:rPr>
        <w:t>шь чудеса, каких не видел. Каков привет, таков ответ.</w:t>
      </w:r>
      <w:r>
        <w:rPr>
          <w:sz w:val="18"/>
        </w:rPr>
        <w:t xml:space="preserve">). Заменица </w:t>
      </w:r>
      <w:r>
        <w:rPr>
          <w:i/>
          <w:sz w:val="18"/>
        </w:rPr>
        <w:t xml:space="preserve">сей </w:t>
      </w:r>
      <w:r>
        <w:rPr>
          <w:sz w:val="18"/>
        </w:rPr>
        <w:t xml:space="preserve">(у устаљеним конструкцијама: </w:t>
      </w:r>
      <w:r>
        <w:rPr>
          <w:i/>
          <w:sz w:val="18"/>
        </w:rPr>
        <w:t>до сих пор, ни с того ни с сего</w:t>
      </w:r>
      <w:r>
        <w:rPr>
          <w:sz w:val="18"/>
        </w:rPr>
        <w:t xml:space="preserve">). </w:t>
      </w:r>
      <w:r>
        <w:rPr>
          <w:b/>
          <w:sz w:val="18"/>
        </w:rPr>
        <w:t>Придеви</w:t>
      </w:r>
    </w:p>
    <w:p w:rsidR="00381CE0" w:rsidRDefault="00346D2A">
      <w:pPr>
        <w:spacing w:before="2"/>
        <w:ind w:left="203" w:right="722" w:hanging="2"/>
        <w:rPr>
          <w:sz w:val="18"/>
        </w:rPr>
      </w:pPr>
      <w:r>
        <w:rPr>
          <w:sz w:val="18"/>
        </w:rPr>
        <w:t xml:space="preserve">Присвојни придеви типа </w:t>
      </w:r>
      <w:r>
        <w:rPr>
          <w:i/>
          <w:sz w:val="18"/>
        </w:rPr>
        <w:t>медвежий, лисий</w:t>
      </w:r>
      <w:r>
        <w:rPr>
          <w:sz w:val="18"/>
        </w:rPr>
        <w:t xml:space="preserve">. Придеви са различитом рекцијом у односу на српски језик: </w:t>
      </w:r>
      <w:r>
        <w:rPr>
          <w:i/>
          <w:sz w:val="18"/>
        </w:rPr>
        <w:t>способный к чему, и</w:t>
      </w:r>
      <w:r>
        <w:rPr>
          <w:i/>
          <w:sz w:val="18"/>
        </w:rPr>
        <w:t>нтересный чем, готовый к чему</w:t>
      </w:r>
      <w:r>
        <w:rPr>
          <w:sz w:val="18"/>
        </w:rPr>
        <w:t>и др</w:t>
      </w:r>
      <w:r>
        <w:rPr>
          <w:b/>
          <w:sz w:val="18"/>
        </w:rPr>
        <w:t xml:space="preserve">. </w:t>
      </w:r>
      <w:r>
        <w:rPr>
          <w:sz w:val="18"/>
        </w:rPr>
        <w:t xml:space="preserve">Елатив: </w:t>
      </w:r>
      <w:r>
        <w:rPr>
          <w:i/>
          <w:sz w:val="18"/>
        </w:rPr>
        <w:t xml:space="preserve">Он рассказал всё до </w:t>
      </w:r>
      <w:r>
        <w:rPr>
          <w:b/>
          <w:i/>
          <w:sz w:val="18"/>
        </w:rPr>
        <w:t xml:space="preserve">мельчайших </w:t>
      </w:r>
      <w:r>
        <w:rPr>
          <w:i/>
          <w:sz w:val="18"/>
        </w:rPr>
        <w:t>подробностей</w:t>
      </w:r>
      <w:r>
        <w:rPr>
          <w:sz w:val="18"/>
        </w:rPr>
        <w:t>.</w:t>
      </w:r>
    </w:p>
    <w:p w:rsidR="00381CE0" w:rsidRDefault="00346D2A">
      <w:pPr>
        <w:pStyle w:val="Heading2"/>
        <w:spacing w:before="2" w:line="206" w:lineRule="exact"/>
        <w:ind w:left="202"/>
      </w:pPr>
      <w:r>
        <w:t>Бројеви</w:t>
      </w:r>
    </w:p>
    <w:p w:rsidR="00381CE0" w:rsidRDefault="00346D2A">
      <w:pPr>
        <w:spacing w:line="206" w:lineRule="exact"/>
        <w:ind w:left="202"/>
        <w:rPr>
          <w:sz w:val="18"/>
        </w:rPr>
      </w:pPr>
      <w:r>
        <w:rPr>
          <w:sz w:val="18"/>
        </w:rPr>
        <w:t xml:space="preserve">Основни бројеви и њихова употреба. Бројеви </w:t>
      </w:r>
      <w:r>
        <w:rPr>
          <w:i/>
          <w:sz w:val="18"/>
        </w:rPr>
        <w:t>полтора, полтораста</w:t>
      </w:r>
      <w:r>
        <w:rPr>
          <w:sz w:val="18"/>
        </w:rPr>
        <w:t xml:space="preserve">. Сложенице с морфемом </w:t>
      </w:r>
      <w:r>
        <w:rPr>
          <w:i/>
          <w:sz w:val="18"/>
        </w:rPr>
        <w:t>пол(-)</w:t>
      </w:r>
      <w:r>
        <w:rPr>
          <w:sz w:val="18"/>
        </w:rPr>
        <w:t>.</w:t>
      </w:r>
    </w:p>
    <w:p w:rsidR="00381CE0" w:rsidRDefault="00346D2A">
      <w:pPr>
        <w:pStyle w:val="Heading2"/>
        <w:spacing w:before="3" w:line="206" w:lineRule="exact"/>
        <w:ind w:left="202"/>
      </w:pPr>
      <w:r>
        <w:t>Глаголи</w:t>
      </w:r>
    </w:p>
    <w:p w:rsidR="00381CE0" w:rsidRDefault="00346D2A">
      <w:pPr>
        <w:spacing w:line="242" w:lineRule="auto"/>
        <w:ind w:left="204" w:right="685" w:hanging="2"/>
        <w:jc w:val="both"/>
        <w:rPr>
          <w:sz w:val="18"/>
        </w:rPr>
      </w:pPr>
      <w:r>
        <w:rPr>
          <w:sz w:val="18"/>
        </w:rPr>
        <w:t xml:space="preserve">Фреквентни двовидски и непарни глаголи: </w:t>
      </w:r>
      <w:r>
        <w:rPr>
          <w:i/>
          <w:sz w:val="18"/>
        </w:rPr>
        <w:t xml:space="preserve">адресовать, исследовать, организовать, родиться, лежать, сидеть, очутиться, итд. </w:t>
      </w:r>
      <w:r>
        <w:rPr>
          <w:sz w:val="18"/>
        </w:rPr>
        <w:t xml:space="preserve">Глаголи кретања са префиксима (систематизација). Императив глагола </w:t>
      </w:r>
      <w:r>
        <w:rPr>
          <w:i/>
          <w:sz w:val="18"/>
        </w:rPr>
        <w:t>пить, петь, лечь, есть</w:t>
      </w:r>
      <w:r>
        <w:rPr>
          <w:sz w:val="18"/>
        </w:rPr>
        <w:t>. Префикси с временским значењем почетка, понављања и завршетка глаголске радње. Радни</w:t>
      </w:r>
      <w:r>
        <w:rPr>
          <w:sz w:val="18"/>
        </w:rPr>
        <w:t xml:space="preserve"> и трпни глаголски придеви – грађење, употреба и промена. Трпни глаголски придев садашњег и прошлог времена − грађење, употреба и промена.</w:t>
      </w:r>
    </w:p>
    <w:p w:rsidR="00381CE0" w:rsidRDefault="00346D2A">
      <w:pPr>
        <w:pStyle w:val="Heading2"/>
        <w:spacing w:before="2" w:line="207" w:lineRule="exact"/>
        <w:ind w:left="202"/>
      </w:pPr>
      <w:r>
        <w:t>Прилози</w:t>
      </w:r>
    </w:p>
    <w:p w:rsidR="00381CE0" w:rsidRDefault="00346D2A">
      <w:pPr>
        <w:ind w:left="204" w:right="681" w:hanging="2"/>
        <w:jc w:val="both"/>
        <w:rPr>
          <w:sz w:val="18"/>
        </w:rPr>
      </w:pPr>
      <w:r>
        <w:rPr>
          <w:sz w:val="18"/>
        </w:rPr>
        <w:t xml:space="preserve">Употреба прилога образованих од других врста речи (од именица: </w:t>
      </w:r>
      <w:r>
        <w:rPr>
          <w:i/>
          <w:sz w:val="18"/>
        </w:rPr>
        <w:t>домой, вечером</w:t>
      </w:r>
      <w:r>
        <w:rPr>
          <w:sz w:val="18"/>
        </w:rPr>
        <w:t xml:space="preserve">, од придева: </w:t>
      </w:r>
      <w:r>
        <w:rPr>
          <w:rFonts w:ascii="Arial" w:hAnsi="Arial"/>
          <w:i/>
          <w:sz w:val="18"/>
        </w:rPr>
        <w:t>новый − ново, хороший − хорошо</w:t>
      </w:r>
      <w:r>
        <w:rPr>
          <w:sz w:val="18"/>
        </w:rPr>
        <w:t xml:space="preserve">, од броjева: </w:t>
      </w:r>
      <w:r>
        <w:rPr>
          <w:i/>
          <w:sz w:val="18"/>
        </w:rPr>
        <w:t>однажды, дважды</w:t>
      </w:r>
      <w:r>
        <w:rPr>
          <w:sz w:val="18"/>
        </w:rPr>
        <w:t>, од</w:t>
      </w:r>
      <w:r>
        <w:rPr>
          <w:spacing w:val="-9"/>
          <w:sz w:val="18"/>
        </w:rPr>
        <w:t xml:space="preserve"> </w:t>
      </w:r>
      <w:r>
        <w:rPr>
          <w:sz w:val="18"/>
        </w:rPr>
        <w:t>заменица:</w:t>
      </w:r>
      <w:r>
        <w:rPr>
          <w:spacing w:val="-8"/>
          <w:sz w:val="18"/>
        </w:rPr>
        <w:t xml:space="preserve"> </w:t>
      </w:r>
      <w:r>
        <w:rPr>
          <w:i/>
          <w:sz w:val="18"/>
        </w:rPr>
        <w:t>по-моему,</w:t>
      </w:r>
      <w:r>
        <w:rPr>
          <w:i/>
          <w:spacing w:val="-9"/>
          <w:sz w:val="18"/>
        </w:rPr>
        <w:t xml:space="preserve"> </w:t>
      </w:r>
      <w:r>
        <w:rPr>
          <w:i/>
          <w:sz w:val="18"/>
        </w:rPr>
        <w:t>всегда</w:t>
      </w:r>
      <w:r>
        <w:rPr>
          <w:sz w:val="18"/>
        </w:rPr>
        <w:t>;</w:t>
      </w:r>
      <w:r>
        <w:rPr>
          <w:spacing w:val="-8"/>
          <w:sz w:val="18"/>
        </w:rPr>
        <w:t xml:space="preserve"> </w:t>
      </w:r>
      <w:r>
        <w:rPr>
          <w:sz w:val="18"/>
        </w:rPr>
        <w:t>од</w:t>
      </w:r>
      <w:r>
        <w:rPr>
          <w:spacing w:val="-11"/>
          <w:sz w:val="18"/>
        </w:rPr>
        <w:t xml:space="preserve"> </w:t>
      </w:r>
      <w:r>
        <w:rPr>
          <w:sz w:val="18"/>
        </w:rPr>
        <w:t>глагола,</w:t>
      </w:r>
      <w:r>
        <w:rPr>
          <w:spacing w:val="-9"/>
          <w:sz w:val="18"/>
        </w:rPr>
        <w:t xml:space="preserve"> </w:t>
      </w:r>
      <w:r>
        <w:rPr>
          <w:sz w:val="18"/>
        </w:rPr>
        <w:t>али</w:t>
      </w:r>
      <w:r>
        <w:rPr>
          <w:spacing w:val="-9"/>
          <w:sz w:val="18"/>
        </w:rPr>
        <w:t xml:space="preserve"> </w:t>
      </w:r>
      <w:r>
        <w:rPr>
          <w:sz w:val="18"/>
        </w:rPr>
        <w:t>у</w:t>
      </w:r>
      <w:r>
        <w:rPr>
          <w:spacing w:val="-11"/>
          <w:sz w:val="18"/>
        </w:rPr>
        <w:t xml:space="preserve"> </w:t>
      </w:r>
      <w:r>
        <w:rPr>
          <w:sz w:val="18"/>
        </w:rPr>
        <w:t>облику</w:t>
      </w:r>
      <w:r>
        <w:rPr>
          <w:spacing w:val="-11"/>
          <w:sz w:val="18"/>
        </w:rPr>
        <w:t xml:space="preserve"> </w:t>
      </w:r>
      <w:r>
        <w:rPr>
          <w:sz w:val="18"/>
        </w:rPr>
        <w:t>партиципа</w:t>
      </w:r>
      <w:r>
        <w:rPr>
          <w:spacing w:val="-9"/>
          <w:sz w:val="18"/>
        </w:rPr>
        <w:t xml:space="preserve"> </w:t>
      </w:r>
      <w:r>
        <w:rPr>
          <w:sz w:val="18"/>
        </w:rPr>
        <w:t>и</w:t>
      </w:r>
      <w:r>
        <w:rPr>
          <w:spacing w:val="-10"/>
          <w:sz w:val="18"/>
        </w:rPr>
        <w:t xml:space="preserve"> </w:t>
      </w:r>
      <w:r>
        <w:rPr>
          <w:sz w:val="18"/>
        </w:rPr>
        <w:t>глаголских</w:t>
      </w:r>
      <w:r>
        <w:rPr>
          <w:spacing w:val="-10"/>
          <w:sz w:val="18"/>
        </w:rPr>
        <w:t xml:space="preserve"> </w:t>
      </w:r>
      <w:r>
        <w:rPr>
          <w:sz w:val="18"/>
        </w:rPr>
        <w:t>прилога:</w:t>
      </w:r>
      <w:r>
        <w:rPr>
          <w:spacing w:val="-7"/>
          <w:sz w:val="18"/>
        </w:rPr>
        <w:t xml:space="preserve"> </w:t>
      </w:r>
      <w:r>
        <w:rPr>
          <w:i/>
          <w:sz w:val="18"/>
        </w:rPr>
        <w:t>блестеть</w:t>
      </w:r>
      <w:r>
        <w:rPr>
          <w:i/>
          <w:spacing w:val="-9"/>
          <w:sz w:val="18"/>
        </w:rPr>
        <w:t xml:space="preserve"> </w:t>
      </w:r>
      <w:r>
        <w:rPr>
          <w:i/>
          <w:sz w:val="18"/>
        </w:rPr>
        <w:t>−</w:t>
      </w:r>
      <w:r>
        <w:rPr>
          <w:i/>
          <w:spacing w:val="-9"/>
          <w:sz w:val="18"/>
        </w:rPr>
        <w:t xml:space="preserve"> </w:t>
      </w:r>
      <w:r>
        <w:rPr>
          <w:i/>
          <w:sz w:val="18"/>
        </w:rPr>
        <w:t>блестяще,</w:t>
      </w:r>
      <w:r>
        <w:rPr>
          <w:i/>
          <w:spacing w:val="-9"/>
          <w:sz w:val="18"/>
        </w:rPr>
        <w:t xml:space="preserve"> </w:t>
      </w:r>
      <w:r>
        <w:rPr>
          <w:i/>
          <w:sz w:val="18"/>
        </w:rPr>
        <w:t>читать</w:t>
      </w:r>
      <w:r>
        <w:rPr>
          <w:i/>
          <w:spacing w:val="-11"/>
          <w:sz w:val="18"/>
        </w:rPr>
        <w:t xml:space="preserve"> </w:t>
      </w:r>
      <w:r>
        <w:rPr>
          <w:i/>
          <w:sz w:val="18"/>
        </w:rPr>
        <w:t>−</w:t>
      </w:r>
      <w:r>
        <w:rPr>
          <w:i/>
          <w:spacing w:val="-9"/>
          <w:sz w:val="18"/>
        </w:rPr>
        <w:t xml:space="preserve"> </w:t>
      </w:r>
      <w:r>
        <w:rPr>
          <w:i/>
          <w:sz w:val="18"/>
        </w:rPr>
        <w:t>читая</w:t>
      </w:r>
      <w:r>
        <w:rPr>
          <w:sz w:val="18"/>
        </w:rPr>
        <w:t>,</w:t>
      </w:r>
      <w:r>
        <w:rPr>
          <w:spacing w:val="-9"/>
          <w:sz w:val="18"/>
        </w:rPr>
        <w:t xml:space="preserve"> </w:t>
      </w:r>
      <w:r>
        <w:rPr>
          <w:sz w:val="18"/>
        </w:rPr>
        <w:t>од</w:t>
      </w:r>
      <w:r>
        <w:rPr>
          <w:spacing w:val="-9"/>
          <w:sz w:val="18"/>
        </w:rPr>
        <w:t xml:space="preserve"> </w:t>
      </w:r>
      <w:r>
        <w:rPr>
          <w:sz w:val="18"/>
        </w:rPr>
        <w:t>других</w:t>
      </w:r>
      <w:r>
        <w:rPr>
          <w:spacing w:val="-10"/>
          <w:sz w:val="18"/>
        </w:rPr>
        <w:t xml:space="preserve"> </w:t>
      </w:r>
      <w:r>
        <w:rPr>
          <w:sz w:val="18"/>
        </w:rPr>
        <w:t>прилога:</w:t>
      </w:r>
      <w:r>
        <w:rPr>
          <w:spacing w:val="-8"/>
          <w:sz w:val="18"/>
        </w:rPr>
        <w:t xml:space="preserve"> </w:t>
      </w:r>
      <w:r>
        <w:rPr>
          <w:i/>
          <w:sz w:val="18"/>
        </w:rPr>
        <w:t>близко-близко, отсюда, оттуда</w:t>
      </w:r>
      <w:r>
        <w:rPr>
          <w:sz w:val="18"/>
        </w:rPr>
        <w:t>).</w:t>
      </w:r>
    </w:p>
    <w:p w:rsidR="00381CE0" w:rsidRDefault="00346D2A">
      <w:pPr>
        <w:pStyle w:val="Heading2"/>
        <w:spacing w:before="5" w:line="206" w:lineRule="exact"/>
        <w:ind w:left="202"/>
        <w:jc w:val="both"/>
      </w:pPr>
      <w:r>
        <w:t>Реченица</w:t>
      </w:r>
    </w:p>
    <w:p w:rsidR="00381CE0" w:rsidRDefault="00346D2A">
      <w:pPr>
        <w:pStyle w:val="BodyText"/>
        <w:spacing w:line="206" w:lineRule="exact"/>
        <w:ind w:left="202"/>
        <w:jc w:val="both"/>
      </w:pPr>
      <w:r>
        <w:t xml:space="preserve">Одричне </w:t>
      </w:r>
      <w:r>
        <w:t>реченице.</w:t>
      </w:r>
    </w:p>
    <w:p w:rsidR="00381CE0" w:rsidRDefault="00346D2A">
      <w:pPr>
        <w:spacing w:before="2"/>
        <w:ind w:left="202"/>
        <w:jc w:val="both"/>
        <w:rPr>
          <w:sz w:val="18"/>
        </w:rPr>
      </w:pPr>
      <w:r>
        <w:rPr>
          <w:sz w:val="18"/>
        </w:rPr>
        <w:t>Разноврсни облици и специфичности изражавања одрицања у руском језику (</w:t>
      </w:r>
      <w:r>
        <w:rPr>
          <w:i/>
          <w:sz w:val="18"/>
        </w:rPr>
        <w:t>не, нет, ни;никто, ничто, никакой; нигде, никогда</w:t>
      </w:r>
      <w:r>
        <w:rPr>
          <w:sz w:val="18"/>
        </w:rPr>
        <w:t>...).</w:t>
      </w:r>
    </w:p>
    <w:p w:rsidR="00381CE0" w:rsidRDefault="00381CE0">
      <w:pPr>
        <w:jc w:val="both"/>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1"/>
      </w:pPr>
      <w:r>
        <w:t>Партиципске конструкције. Замена пасивних конструкција активним и обрнуто. Замена партиципских конструкција зависносложеном реченицом с везником</w:t>
      </w:r>
    </w:p>
    <w:p w:rsidR="00381CE0" w:rsidRDefault="00346D2A">
      <w:pPr>
        <w:spacing w:before="2"/>
        <w:ind w:left="201" w:right="11791" w:firstLine="1"/>
        <w:rPr>
          <w:sz w:val="18"/>
        </w:rPr>
      </w:pPr>
      <w:r>
        <w:rPr>
          <w:i/>
          <w:sz w:val="18"/>
        </w:rPr>
        <w:t xml:space="preserve">который </w:t>
      </w:r>
      <w:r>
        <w:rPr>
          <w:sz w:val="18"/>
        </w:rPr>
        <w:t>и обрнуто.</w:t>
      </w:r>
    </w:p>
    <w:p w:rsidR="00381CE0" w:rsidRDefault="00346D2A">
      <w:pPr>
        <w:pStyle w:val="BodyText"/>
        <w:spacing w:before="3"/>
        <w:ind w:left="201" w:right="11791"/>
      </w:pPr>
      <w:r>
        <w:t>Сложене реченице.</w:t>
      </w:r>
    </w:p>
    <w:p w:rsidR="00381CE0" w:rsidRDefault="00346D2A">
      <w:pPr>
        <w:ind w:left="203" w:right="602" w:hanging="2"/>
        <w:rPr>
          <w:sz w:val="18"/>
        </w:rPr>
      </w:pPr>
      <w:r>
        <w:rPr>
          <w:sz w:val="18"/>
        </w:rPr>
        <w:t>Употреба зависносложених реченица (временске, начинске, мере и степена и д</w:t>
      </w:r>
      <w:r>
        <w:rPr>
          <w:sz w:val="18"/>
        </w:rPr>
        <w:t xml:space="preserve">р.; </w:t>
      </w:r>
      <w:r>
        <w:rPr>
          <w:i/>
          <w:sz w:val="18"/>
        </w:rPr>
        <w:t>Солнце уже было высоко, когда я открыл глаза. Писать надо так, чтобы всё было понятно. Он принёс столько словарей, сколько было нужно</w:t>
      </w:r>
      <w:r>
        <w:rPr>
          <w:sz w:val="18"/>
        </w:rPr>
        <w:t>.).</w:t>
      </w:r>
    </w:p>
    <w:p w:rsidR="00381CE0" w:rsidRDefault="00346D2A">
      <w:pPr>
        <w:spacing w:before="3"/>
        <w:ind w:left="201"/>
        <w:rPr>
          <w:sz w:val="18"/>
        </w:rPr>
      </w:pPr>
      <w:r>
        <w:rPr>
          <w:sz w:val="18"/>
        </w:rPr>
        <w:t>Безличне реченице. (</w:t>
      </w:r>
      <w:r>
        <w:rPr>
          <w:i/>
          <w:sz w:val="18"/>
        </w:rPr>
        <w:t>Уже светает. Реки сковало льдом. Мечтам и годам нет возврата и сл</w:t>
      </w:r>
      <w:r>
        <w:rPr>
          <w:sz w:val="18"/>
        </w:rPr>
        <w:t>.).</w:t>
      </w:r>
    </w:p>
    <w:p w:rsidR="00381CE0" w:rsidRDefault="00346D2A">
      <w:pPr>
        <w:pStyle w:val="Heading2"/>
        <w:spacing w:before="4" w:line="206" w:lineRule="exact"/>
      </w:pPr>
      <w:r>
        <w:t>Реченични модели</w:t>
      </w:r>
    </w:p>
    <w:p w:rsidR="00381CE0" w:rsidRDefault="00346D2A">
      <w:pPr>
        <w:pStyle w:val="BodyText"/>
        <w:ind w:left="203" w:right="722" w:hanging="2"/>
      </w:pPr>
      <w:r>
        <w:t>Реченичне моделе предвиђене за претходне разреде и даље примењивати у различитим комбинацијама. У IV разреду посебну пажњу посветити (у виду вежби) моделима за исказивање следећих односа и значења:</w:t>
      </w:r>
    </w:p>
    <w:p w:rsidR="00381CE0" w:rsidRDefault="00346D2A">
      <w:pPr>
        <w:pStyle w:val="Heading2"/>
        <w:spacing w:before="5"/>
      </w:pPr>
      <w:r>
        <w:t>Субјекатско-предикатски односи</w:t>
      </w:r>
    </w:p>
    <w:p w:rsidR="00381CE0" w:rsidRDefault="00346D2A">
      <w:pPr>
        <w:spacing w:before="2"/>
        <w:ind w:left="201" w:right="4511"/>
        <w:rPr>
          <w:sz w:val="18"/>
        </w:rPr>
      </w:pPr>
      <w:r>
        <w:rPr>
          <w:sz w:val="18"/>
        </w:rPr>
        <w:t>а) Реченице са субјектом из</w:t>
      </w:r>
      <w:r>
        <w:rPr>
          <w:sz w:val="18"/>
        </w:rPr>
        <w:t xml:space="preserve">раженим конструкцијом: </w:t>
      </w:r>
      <w:r>
        <w:rPr>
          <w:b/>
          <w:sz w:val="18"/>
        </w:rPr>
        <w:t>номинатив + с + инструментал</w:t>
      </w:r>
      <w:r>
        <w:rPr>
          <w:sz w:val="18"/>
        </w:rPr>
        <w:t xml:space="preserve">: Мы с вами опять в школе. б) Реченице с копулама: </w:t>
      </w:r>
      <w:r>
        <w:rPr>
          <w:b/>
          <w:sz w:val="18"/>
        </w:rPr>
        <w:t xml:space="preserve">являться, называться, служить </w:t>
      </w:r>
      <w:r>
        <w:rPr>
          <w:sz w:val="18"/>
        </w:rPr>
        <w:t>и сл.</w:t>
      </w:r>
    </w:p>
    <w:p w:rsidR="00381CE0" w:rsidRDefault="00346D2A">
      <w:pPr>
        <w:ind w:left="201" w:right="8186"/>
        <w:rPr>
          <w:i/>
          <w:sz w:val="18"/>
        </w:rPr>
      </w:pPr>
      <w:r>
        <w:rPr>
          <w:i/>
          <w:sz w:val="18"/>
        </w:rPr>
        <w:t>Металлы являются хорошими проводниками электричества. Глина служит сырьëм для керамических изделий.</w:t>
      </w:r>
    </w:p>
    <w:p w:rsidR="00381CE0" w:rsidRDefault="00346D2A">
      <w:pPr>
        <w:spacing w:before="4"/>
        <w:ind w:left="201" w:right="10723" w:firstLine="1"/>
        <w:rPr>
          <w:i/>
          <w:sz w:val="18"/>
        </w:rPr>
      </w:pPr>
      <w:r>
        <w:rPr>
          <w:sz w:val="18"/>
        </w:rPr>
        <w:t>в) Реченице са коп</w:t>
      </w:r>
      <w:r>
        <w:rPr>
          <w:sz w:val="18"/>
        </w:rPr>
        <w:t xml:space="preserve">улом </w:t>
      </w:r>
      <w:r>
        <w:rPr>
          <w:b/>
          <w:sz w:val="18"/>
        </w:rPr>
        <w:t xml:space="preserve">есть </w:t>
      </w:r>
      <w:r>
        <w:rPr>
          <w:i/>
          <w:sz w:val="18"/>
        </w:rPr>
        <w:t xml:space="preserve">Организм </w:t>
      </w:r>
      <w:r>
        <w:rPr>
          <w:b/>
          <w:i/>
          <w:sz w:val="18"/>
        </w:rPr>
        <w:t xml:space="preserve">есть </w:t>
      </w:r>
      <w:r>
        <w:rPr>
          <w:i/>
          <w:sz w:val="18"/>
        </w:rPr>
        <w:t xml:space="preserve">живое существо. </w:t>
      </w:r>
      <w:r>
        <w:rPr>
          <w:sz w:val="18"/>
        </w:rPr>
        <w:t xml:space="preserve">г) Реченице са </w:t>
      </w:r>
      <w:r>
        <w:rPr>
          <w:b/>
          <w:sz w:val="18"/>
        </w:rPr>
        <w:t xml:space="preserve">это </w:t>
      </w:r>
      <w:r>
        <w:rPr>
          <w:sz w:val="18"/>
        </w:rPr>
        <w:t xml:space="preserve">у предикату </w:t>
      </w:r>
      <w:r>
        <w:rPr>
          <w:i/>
          <w:sz w:val="18"/>
        </w:rPr>
        <w:t xml:space="preserve">Золото </w:t>
      </w:r>
      <w:r>
        <w:rPr>
          <w:b/>
          <w:i/>
          <w:sz w:val="18"/>
        </w:rPr>
        <w:t xml:space="preserve">это </w:t>
      </w:r>
      <w:r>
        <w:rPr>
          <w:i/>
          <w:sz w:val="18"/>
        </w:rPr>
        <w:t>драгоценный металл.</w:t>
      </w:r>
    </w:p>
    <w:p w:rsidR="00381CE0" w:rsidRDefault="00346D2A">
      <w:pPr>
        <w:pStyle w:val="BodyText"/>
        <w:spacing w:before="2"/>
        <w:ind w:left="203"/>
      </w:pPr>
      <w:r>
        <w:t>д) Реченице с трпним глаголским придевом у предикату</w:t>
      </w:r>
    </w:p>
    <w:p w:rsidR="00381CE0" w:rsidRDefault="00346D2A">
      <w:pPr>
        <w:ind w:left="201"/>
        <w:rPr>
          <w:i/>
          <w:sz w:val="18"/>
        </w:rPr>
      </w:pPr>
      <w:r>
        <w:rPr>
          <w:i/>
          <w:sz w:val="18"/>
        </w:rPr>
        <w:t>Лес посаженнедавно. Проект здания создан архитектором.</w:t>
      </w:r>
    </w:p>
    <w:p w:rsidR="00381CE0" w:rsidRDefault="00346D2A">
      <w:pPr>
        <w:pStyle w:val="Heading2"/>
        <w:spacing w:before="6" w:line="206" w:lineRule="exact"/>
      </w:pPr>
      <w:r>
        <w:t>Просторни односи</w:t>
      </w:r>
    </w:p>
    <w:p w:rsidR="00381CE0" w:rsidRDefault="00346D2A">
      <w:pPr>
        <w:pStyle w:val="BodyText"/>
        <w:spacing w:line="206" w:lineRule="exact"/>
        <w:ind w:left="201"/>
      </w:pPr>
      <w:r>
        <w:t>Реченице с прилошким одредбам</w:t>
      </w:r>
      <w:r>
        <w:t>а за место, правац и трасу</w:t>
      </w:r>
    </w:p>
    <w:p w:rsidR="00381CE0" w:rsidRDefault="00346D2A">
      <w:pPr>
        <w:ind w:left="201" w:right="9351"/>
        <w:rPr>
          <w:i/>
          <w:sz w:val="18"/>
        </w:rPr>
      </w:pPr>
      <w:r>
        <w:rPr>
          <w:i/>
          <w:sz w:val="18"/>
        </w:rPr>
        <w:t>Я там никогда не был, но очень хочу поехать туда. Северная его часть лежит за полярным кругом.</w:t>
      </w:r>
    </w:p>
    <w:p w:rsidR="00381CE0" w:rsidRDefault="00346D2A">
      <w:pPr>
        <w:spacing w:before="4"/>
        <w:ind w:left="201"/>
        <w:rPr>
          <w:i/>
          <w:sz w:val="18"/>
        </w:rPr>
      </w:pPr>
      <w:r>
        <w:rPr>
          <w:i/>
          <w:sz w:val="18"/>
        </w:rPr>
        <w:t>Авала расположена в двадцати километрах от Белграда.</w:t>
      </w:r>
    </w:p>
    <w:p w:rsidR="00381CE0" w:rsidRDefault="00346D2A">
      <w:pPr>
        <w:pStyle w:val="Heading2"/>
        <w:spacing w:before="4" w:line="206" w:lineRule="exact"/>
      </w:pPr>
      <w:r>
        <w:t>Квантитативни односи</w:t>
      </w:r>
    </w:p>
    <w:p w:rsidR="00381CE0" w:rsidRDefault="00346D2A">
      <w:pPr>
        <w:pStyle w:val="BodyText"/>
        <w:spacing w:line="206" w:lineRule="exact"/>
        <w:ind w:left="201"/>
      </w:pPr>
      <w:r>
        <w:t>а) Реченице са одредбом за меру и количину</w:t>
      </w:r>
    </w:p>
    <w:p w:rsidR="00381CE0" w:rsidRDefault="00346D2A">
      <w:pPr>
        <w:spacing w:before="2"/>
        <w:ind w:left="203" w:right="10502"/>
        <w:rPr>
          <w:i/>
          <w:sz w:val="18"/>
        </w:rPr>
      </w:pPr>
      <w:r>
        <w:rPr>
          <w:i/>
          <w:sz w:val="18"/>
        </w:rPr>
        <w:t>Был мороз в тридц</w:t>
      </w:r>
      <w:r>
        <w:rPr>
          <w:i/>
          <w:sz w:val="18"/>
        </w:rPr>
        <w:t>ать градусов.</w:t>
      </w:r>
    </w:p>
    <w:p w:rsidR="00381CE0" w:rsidRDefault="00346D2A">
      <w:pPr>
        <w:ind w:left="203" w:right="10502"/>
        <w:rPr>
          <w:i/>
          <w:sz w:val="18"/>
        </w:rPr>
      </w:pPr>
      <w:r>
        <w:rPr>
          <w:i/>
          <w:sz w:val="18"/>
        </w:rPr>
        <w:t>Предмет весом в пять килограммов.</w:t>
      </w:r>
    </w:p>
    <w:p w:rsidR="00381CE0" w:rsidRDefault="00346D2A">
      <w:pPr>
        <w:pStyle w:val="BodyText"/>
        <w:spacing w:before="2"/>
        <w:ind w:left="203"/>
      </w:pPr>
      <w:r>
        <w:t>б) Реченице са одредбом за приближну количину</w:t>
      </w:r>
    </w:p>
    <w:p w:rsidR="00381CE0" w:rsidRDefault="00346D2A">
      <w:pPr>
        <w:ind w:left="201"/>
        <w:rPr>
          <w:i/>
          <w:sz w:val="18"/>
        </w:rPr>
      </w:pPr>
      <w:r>
        <w:rPr>
          <w:i/>
          <w:sz w:val="18"/>
        </w:rPr>
        <w:t>Я приду минут через десять.</w:t>
      </w:r>
    </w:p>
    <w:p w:rsidR="00381CE0" w:rsidRDefault="00346D2A">
      <w:pPr>
        <w:spacing w:before="2"/>
        <w:ind w:left="201"/>
        <w:rPr>
          <w:i/>
          <w:sz w:val="18"/>
        </w:rPr>
      </w:pPr>
      <w:r>
        <w:rPr>
          <w:i/>
          <w:sz w:val="18"/>
        </w:rPr>
        <w:t>В классе было учеников тридцать.</w:t>
      </w:r>
    </w:p>
    <w:p w:rsidR="00381CE0" w:rsidRDefault="00346D2A">
      <w:pPr>
        <w:pStyle w:val="Heading2"/>
        <w:spacing w:before="6" w:line="205" w:lineRule="exact"/>
      </w:pPr>
      <w:r>
        <w:t>Атрибутивни односи</w:t>
      </w:r>
    </w:p>
    <w:p w:rsidR="00381CE0" w:rsidRDefault="00346D2A">
      <w:pPr>
        <w:pStyle w:val="BodyText"/>
        <w:spacing w:line="205" w:lineRule="exact"/>
        <w:ind w:left="201"/>
      </w:pPr>
      <w:r>
        <w:t>Реченице са атрибутом израженим партиципском конструкцијом.</w:t>
      </w:r>
    </w:p>
    <w:p w:rsidR="00381CE0" w:rsidRDefault="00346D2A">
      <w:pPr>
        <w:spacing w:before="2"/>
        <w:ind w:left="201"/>
        <w:rPr>
          <w:i/>
          <w:sz w:val="18"/>
        </w:rPr>
      </w:pPr>
      <w:r>
        <w:rPr>
          <w:i/>
          <w:sz w:val="18"/>
        </w:rPr>
        <w:t>Ученик, стоящий у доски, долго решает задачу.</w:t>
      </w:r>
    </w:p>
    <w:p w:rsidR="00381CE0" w:rsidRDefault="00346D2A">
      <w:pPr>
        <w:spacing w:before="2"/>
        <w:ind w:left="203" w:right="3028" w:hanging="1"/>
        <w:rPr>
          <w:i/>
          <w:sz w:val="18"/>
        </w:rPr>
      </w:pPr>
      <w:r>
        <w:rPr>
          <w:i/>
          <w:sz w:val="18"/>
        </w:rPr>
        <w:t>Мы возьмём письменные работы, проверяемые преподавателем. Товарищ, прочитавший новую книгу, рассказал нам еë содержание. Книга, прочитанная товарищем, заинтересовала нас.</w:t>
      </w:r>
    </w:p>
    <w:p w:rsidR="00381CE0" w:rsidRDefault="00346D2A">
      <w:pPr>
        <w:pStyle w:val="Heading2"/>
        <w:spacing w:before="6" w:line="206" w:lineRule="exact"/>
      </w:pPr>
      <w:r>
        <w:t>Ортографија</w:t>
      </w:r>
    </w:p>
    <w:p w:rsidR="00381CE0" w:rsidRDefault="00346D2A">
      <w:pPr>
        <w:spacing w:line="206" w:lineRule="exact"/>
        <w:ind w:left="201"/>
        <w:rPr>
          <w:sz w:val="18"/>
        </w:rPr>
      </w:pPr>
      <w:r>
        <w:rPr>
          <w:sz w:val="18"/>
        </w:rPr>
        <w:t>Речи са удвојеним сугласниц</w:t>
      </w:r>
      <w:r>
        <w:rPr>
          <w:sz w:val="18"/>
        </w:rPr>
        <w:t>има. Писање речи страног порекла (</w:t>
      </w:r>
      <w:r>
        <w:rPr>
          <w:i/>
          <w:sz w:val="18"/>
        </w:rPr>
        <w:t>Афины, Белград, Нью-Йорк, Гаага, интервью, шоссе, джинсы</w:t>
      </w:r>
      <w:r>
        <w:rPr>
          <w:sz w:val="18"/>
        </w:rPr>
        <w:t>).</w:t>
      </w:r>
    </w:p>
    <w:p w:rsidR="00381CE0" w:rsidRDefault="00346D2A">
      <w:pPr>
        <w:pStyle w:val="Heading2"/>
        <w:spacing w:before="4"/>
      </w:pPr>
      <w:r>
        <w:t>Лексикологија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pStyle w:val="BodyText"/>
        <w:ind w:left="203" w:right="722" w:hanging="2"/>
      </w:pPr>
      <w:r>
        <w:t>Даљи рад на усвајању синонима, антонима, хомонима и паронима, као и међујезичких хомонима и паронима. Вишезначност речи и њихова семантизација. Најучесталији руски фразеологизми.</w:t>
      </w:r>
    </w:p>
    <w:p w:rsidR="00381CE0" w:rsidRDefault="00346D2A">
      <w:pPr>
        <w:pStyle w:val="Heading2"/>
        <w:spacing w:before="9" w:line="205" w:lineRule="exact"/>
      </w:pPr>
      <w:r>
        <w:t>Лексикографија</w:t>
      </w:r>
    </w:p>
    <w:p w:rsidR="00381CE0" w:rsidRDefault="00346D2A">
      <w:pPr>
        <w:pStyle w:val="BodyText"/>
        <w:spacing w:line="242" w:lineRule="auto"/>
        <w:ind w:left="203" w:right="722" w:hanging="2"/>
      </w:pPr>
      <w:r>
        <w:t>Једнојезични речници и служење њима. Речник синонима, антонима, хомонима, фразеолошки речник, ортографски речник. Упућивање у коришћење дигиталних речника и ресурса (</w:t>
      </w:r>
      <w:r>
        <w:rPr>
          <w:color w:val="0000FF"/>
          <w:u w:val="single" w:color="0000FF"/>
        </w:rPr>
        <w:t>www.gramota.ru</w:t>
      </w:r>
      <w:r>
        <w:t>)</w:t>
      </w:r>
    </w:p>
    <w:p w:rsidR="00381CE0" w:rsidRDefault="00381CE0">
      <w:pPr>
        <w:pStyle w:val="BodyText"/>
        <w:rPr>
          <w:sz w:val="10"/>
        </w:rPr>
      </w:pPr>
    </w:p>
    <w:p w:rsidR="00381CE0" w:rsidRDefault="00346D2A">
      <w:pPr>
        <w:pStyle w:val="Heading2"/>
        <w:spacing w:before="93"/>
        <w:ind w:left="199" w:right="681"/>
        <w:jc w:val="center"/>
      </w:pPr>
      <w:r>
        <w:t>ФРАНЦУСКИ ЈЕЗИК</w:t>
      </w:r>
    </w:p>
    <w:p w:rsidR="00381CE0" w:rsidRDefault="00381CE0">
      <w:pPr>
        <w:pStyle w:val="BodyText"/>
        <w:spacing w:before="4"/>
        <w:rPr>
          <w:b/>
        </w:rPr>
      </w:pPr>
    </w:p>
    <w:p w:rsidR="00381CE0" w:rsidRDefault="00346D2A">
      <w:pPr>
        <w:spacing w:line="205" w:lineRule="exact"/>
        <w:ind w:left="201"/>
        <w:rPr>
          <w:b/>
          <w:sz w:val="18"/>
        </w:rPr>
      </w:pPr>
      <w:r>
        <w:rPr>
          <w:b/>
          <w:sz w:val="18"/>
        </w:rPr>
        <w:t>Именичка и глаголска група</w:t>
      </w:r>
    </w:p>
    <w:p w:rsidR="00381CE0" w:rsidRDefault="00346D2A">
      <w:pPr>
        <w:pStyle w:val="ListParagraph"/>
        <w:numPr>
          <w:ilvl w:val="0"/>
          <w:numId w:val="933"/>
        </w:numPr>
        <w:tabs>
          <w:tab w:val="left" w:pos="307"/>
        </w:tabs>
        <w:spacing w:line="205" w:lineRule="exact"/>
        <w:ind w:hanging="2"/>
        <w:rPr>
          <w:sz w:val="18"/>
        </w:rPr>
      </w:pPr>
      <w:r>
        <w:rPr>
          <w:sz w:val="18"/>
        </w:rPr>
        <w:t>Систематизација употребе свих</w:t>
      </w:r>
      <w:r>
        <w:rPr>
          <w:sz w:val="18"/>
        </w:rPr>
        <w:t xml:space="preserve"> врста</w:t>
      </w:r>
      <w:r>
        <w:rPr>
          <w:spacing w:val="-1"/>
          <w:sz w:val="18"/>
        </w:rPr>
        <w:t xml:space="preserve"> </w:t>
      </w:r>
      <w:r>
        <w:rPr>
          <w:sz w:val="18"/>
        </w:rPr>
        <w:t>чланова.</w:t>
      </w:r>
    </w:p>
    <w:p w:rsidR="00381CE0" w:rsidRDefault="00346D2A">
      <w:pPr>
        <w:pStyle w:val="ListParagraph"/>
        <w:numPr>
          <w:ilvl w:val="0"/>
          <w:numId w:val="933"/>
        </w:numPr>
        <w:tabs>
          <w:tab w:val="left" w:pos="307"/>
        </w:tabs>
        <w:spacing w:before="2"/>
        <w:ind w:hanging="2"/>
        <w:rPr>
          <w:sz w:val="18"/>
        </w:rPr>
      </w:pPr>
      <w:r>
        <w:rPr>
          <w:sz w:val="18"/>
        </w:rPr>
        <w:t>Изостављање чланова (рецептивно).</w:t>
      </w:r>
    </w:p>
    <w:p w:rsidR="00381CE0" w:rsidRDefault="00346D2A">
      <w:pPr>
        <w:pStyle w:val="ListParagraph"/>
        <w:numPr>
          <w:ilvl w:val="0"/>
          <w:numId w:val="933"/>
        </w:numPr>
        <w:tabs>
          <w:tab w:val="left" w:pos="307"/>
        </w:tabs>
        <w:ind w:left="306"/>
        <w:rPr>
          <w:sz w:val="18"/>
        </w:rPr>
      </w:pPr>
      <w:r>
        <w:rPr>
          <w:sz w:val="18"/>
        </w:rPr>
        <w:t>Систематизација бројева.</w:t>
      </w:r>
    </w:p>
    <w:p w:rsidR="00381CE0" w:rsidRDefault="00346D2A">
      <w:pPr>
        <w:pStyle w:val="ListParagraph"/>
        <w:numPr>
          <w:ilvl w:val="0"/>
          <w:numId w:val="933"/>
        </w:numPr>
        <w:tabs>
          <w:tab w:val="left" w:pos="305"/>
        </w:tabs>
        <w:spacing w:before="3"/>
        <w:ind w:left="304" w:hanging="103"/>
        <w:rPr>
          <w:sz w:val="18"/>
        </w:rPr>
      </w:pPr>
      <w:r>
        <w:rPr>
          <w:sz w:val="18"/>
        </w:rPr>
        <w:t>Употреба већег броја придева испред и иза именица (рецептивно).</w:t>
      </w:r>
    </w:p>
    <w:p w:rsidR="00381CE0" w:rsidRDefault="00346D2A">
      <w:pPr>
        <w:pStyle w:val="ListParagraph"/>
        <w:numPr>
          <w:ilvl w:val="0"/>
          <w:numId w:val="933"/>
        </w:numPr>
        <w:tabs>
          <w:tab w:val="left" w:pos="307"/>
        </w:tabs>
        <w:spacing w:before="1"/>
        <w:ind w:left="306"/>
        <w:rPr>
          <w:sz w:val="18"/>
        </w:rPr>
      </w:pPr>
      <w:r>
        <w:rPr>
          <w:sz w:val="18"/>
        </w:rPr>
        <w:t>Систематизација компаратива и суперлатива - неправилан компаратив и</w:t>
      </w:r>
      <w:r>
        <w:rPr>
          <w:spacing w:val="-4"/>
          <w:sz w:val="18"/>
        </w:rPr>
        <w:t xml:space="preserve"> </w:t>
      </w:r>
      <w:r>
        <w:rPr>
          <w:sz w:val="18"/>
        </w:rPr>
        <w:t>суперлатив.</w:t>
      </w:r>
    </w:p>
    <w:p w:rsidR="00381CE0" w:rsidRDefault="00346D2A">
      <w:pPr>
        <w:pStyle w:val="ListParagraph"/>
        <w:numPr>
          <w:ilvl w:val="0"/>
          <w:numId w:val="933"/>
        </w:numPr>
        <w:tabs>
          <w:tab w:val="left" w:pos="307"/>
        </w:tabs>
        <w:ind w:hanging="2"/>
        <w:rPr>
          <w:sz w:val="18"/>
        </w:rPr>
      </w:pPr>
      <w:r>
        <w:rPr>
          <w:sz w:val="18"/>
        </w:rPr>
        <w:t>Праве неодређене</w:t>
      </w:r>
      <w:r>
        <w:rPr>
          <w:spacing w:val="-2"/>
          <w:sz w:val="18"/>
        </w:rPr>
        <w:t xml:space="preserve"> </w:t>
      </w:r>
      <w:r>
        <w:rPr>
          <w:sz w:val="18"/>
        </w:rPr>
        <w:t>заменице.</w:t>
      </w:r>
    </w:p>
    <w:p w:rsidR="00381CE0" w:rsidRDefault="00346D2A">
      <w:pPr>
        <w:pStyle w:val="ListParagraph"/>
        <w:numPr>
          <w:ilvl w:val="0"/>
          <w:numId w:val="933"/>
        </w:numPr>
        <w:tabs>
          <w:tab w:val="left" w:pos="307"/>
        </w:tabs>
        <w:spacing w:before="2"/>
        <w:ind w:hanging="2"/>
        <w:rPr>
          <w:sz w:val="18"/>
        </w:rPr>
      </w:pPr>
      <w:r>
        <w:rPr>
          <w:sz w:val="18"/>
        </w:rPr>
        <w:t>Систематиз</w:t>
      </w:r>
      <w:r>
        <w:rPr>
          <w:sz w:val="18"/>
        </w:rPr>
        <w:t>ација презента и перфеката субјунктива употребљених иза најфреквентнијих глагола, униперсоналних конструкција и</w:t>
      </w:r>
      <w:r>
        <w:rPr>
          <w:spacing w:val="-6"/>
          <w:sz w:val="18"/>
        </w:rPr>
        <w:t xml:space="preserve"> </w:t>
      </w:r>
      <w:r>
        <w:rPr>
          <w:sz w:val="18"/>
        </w:rPr>
        <w:t>везника.</w:t>
      </w:r>
    </w:p>
    <w:p w:rsidR="00381CE0" w:rsidRDefault="00346D2A">
      <w:pPr>
        <w:pStyle w:val="ListParagraph"/>
        <w:numPr>
          <w:ilvl w:val="0"/>
          <w:numId w:val="933"/>
        </w:numPr>
        <w:tabs>
          <w:tab w:val="left" w:pos="307"/>
        </w:tabs>
        <w:spacing w:before="2"/>
        <w:ind w:left="306"/>
        <w:rPr>
          <w:sz w:val="18"/>
        </w:rPr>
      </w:pPr>
      <w:r>
        <w:rPr>
          <w:sz w:val="18"/>
        </w:rPr>
        <w:t>Антериорни футур.</w:t>
      </w:r>
    </w:p>
    <w:p w:rsidR="00381CE0" w:rsidRDefault="00346D2A">
      <w:pPr>
        <w:pStyle w:val="ListParagraph"/>
        <w:numPr>
          <w:ilvl w:val="0"/>
          <w:numId w:val="933"/>
        </w:numPr>
        <w:tabs>
          <w:tab w:val="left" w:pos="307"/>
        </w:tabs>
        <w:ind w:left="306"/>
        <w:rPr>
          <w:sz w:val="18"/>
        </w:rPr>
      </w:pPr>
      <w:r>
        <w:rPr>
          <w:sz w:val="18"/>
        </w:rPr>
        <w:t>Аорист</w:t>
      </w:r>
      <w:r>
        <w:rPr>
          <w:spacing w:val="5"/>
          <w:sz w:val="18"/>
        </w:rPr>
        <w:t xml:space="preserve"> </w:t>
      </w:r>
      <w:r>
        <w:rPr>
          <w:sz w:val="18"/>
        </w:rPr>
        <w:t>(рецептивно).</w:t>
      </w:r>
    </w:p>
    <w:p w:rsidR="00381CE0" w:rsidRDefault="00346D2A">
      <w:pPr>
        <w:pStyle w:val="ListParagraph"/>
        <w:numPr>
          <w:ilvl w:val="0"/>
          <w:numId w:val="933"/>
        </w:numPr>
        <w:tabs>
          <w:tab w:val="left" w:pos="307"/>
        </w:tabs>
        <w:spacing w:before="2"/>
        <w:ind w:left="306"/>
        <w:rPr>
          <w:sz w:val="18"/>
        </w:rPr>
      </w:pPr>
      <w:r>
        <w:rPr>
          <w:sz w:val="18"/>
        </w:rPr>
        <w:t>Инфинитив</w:t>
      </w:r>
      <w:r>
        <w:rPr>
          <w:spacing w:val="-3"/>
          <w:sz w:val="18"/>
        </w:rPr>
        <w:t xml:space="preserve"> </w:t>
      </w:r>
      <w:r>
        <w:rPr>
          <w:sz w:val="18"/>
        </w:rPr>
        <w:t>перфекта.</w:t>
      </w:r>
    </w:p>
    <w:p w:rsidR="00381CE0" w:rsidRDefault="00381CE0">
      <w:pPr>
        <w:pStyle w:val="BodyText"/>
        <w:spacing w:before="6"/>
      </w:pPr>
    </w:p>
    <w:p w:rsidR="00381CE0" w:rsidRDefault="00346D2A">
      <w:pPr>
        <w:pStyle w:val="Heading2"/>
        <w:spacing w:line="206" w:lineRule="exact"/>
      </w:pPr>
      <w:r>
        <w:t>Предлози</w:t>
      </w:r>
    </w:p>
    <w:p w:rsidR="00381CE0" w:rsidRDefault="00346D2A">
      <w:pPr>
        <w:pStyle w:val="ListParagraph"/>
        <w:numPr>
          <w:ilvl w:val="0"/>
          <w:numId w:val="933"/>
        </w:numPr>
        <w:tabs>
          <w:tab w:val="left" w:pos="307"/>
        </w:tabs>
        <w:spacing w:line="206" w:lineRule="exact"/>
        <w:ind w:left="306"/>
        <w:rPr>
          <w:sz w:val="18"/>
        </w:rPr>
      </w:pPr>
      <w:r>
        <w:rPr>
          <w:sz w:val="18"/>
        </w:rPr>
        <w:t>Систематизација употребе предлога и фреквентних предложних</w:t>
      </w:r>
      <w:r>
        <w:rPr>
          <w:spacing w:val="-1"/>
          <w:sz w:val="18"/>
        </w:rPr>
        <w:t xml:space="preserve"> </w:t>
      </w:r>
      <w:r>
        <w:rPr>
          <w:sz w:val="18"/>
        </w:rPr>
        <w:t>израза.</w:t>
      </w:r>
    </w:p>
    <w:p w:rsidR="00381CE0" w:rsidRDefault="00381CE0">
      <w:pPr>
        <w:pStyle w:val="BodyText"/>
        <w:spacing w:before="6"/>
      </w:pPr>
    </w:p>
    <w:p w:rsidR="00381CE0" w:rsidRDefault="00346D2A">
      <w:pPr>
        <w:pStyle w:val="Heading2"/>
        <w:spacing w:line="206" w:lineRule="exact"/>
      </w:pPr>
      <w:r>
        <w:t>Прилози</w:t>
      </w:r>
    </w:p>
    <w:p w:rsidR="00381CE0" w:rsidRDefault="00346D2A">
      <w:pPr>
        <w:pStyle w:val="ListParagraph"/>
        <w:numPr>
          <w:ilvl w:val="0"/>
          <w:numId w:val="933"/>
        </w:numPr>
        <w:tabs>
          <w:tab w:val="left" w:pos="305"/>
        </w:tabs>
        <w:ind w:left="201" w:right="8146" w:firstLine="0"/>
        <w:rPr>
          <w:i/>
          <w:sz w:val="18"/>
        </w:rPr>
      </w:pPr>
      <w:r>
        <w:rPr>
          <w:sz w:val="18"/>
        </w:rPr>
        <w:t>Место прилога употребљених са простим и сложеним временима. Прилози на -</w:t>
      </w:r>
      <w:r>
        <w:rPr>
          <w:i/>
          <w:sz w:val="18"/>
        </w:rPr>
        <w:t xml:space="preserve">ment </w:t>
      </w:r>
      <w:r>
        <w:rPr>
          <w:sz w:val="18"/>
        </w:rPr>
        <w:t xml:space="preserve">и </w:t>
      </w:r>
      <w:r>
        <w:rPr>
          <w:i/>
          <w:sz w:val="18"/>
        </w:rPr>
        <w:t>- amment/-</w:t>
      </w:r>
      <w:r>
        <w:rPr>
          <w:i/>
          <w:spacing w:val="2"/>
          <w:sz w:val="18"/>
        </w:rPr>
        <w:t xml:space="preserve"> </w:t>
      </w:r>
      <w:r>
        <w:rPr>
          <w:i/>
          <w:sz w:val="18"/>
        </w:rPr>
        <w:t>emment.</w:t>
      </w:r>
    </w:p>
    <w:p w:rsidR="00381CE0" w:rsidRDefault="00381CE0">
      <w:pPr>
        <w:pStyle w:val="BodyText"/>
        <w:spacing w:before="7"/>
        <w:rPr>
          <w:i/>
        </w:rPr>
      </w:pPr>
    </w:p>
    <w:p w:rsidR="00381CE0" w:rsidRDefault="00346D2A">
      <w:pPr>
        <w:pStyle w:val="Heading2"/>
        <w:spacing w:line="205" w:lineRule="exact"/>
      </w:pPr>
      <w:r>
        <w:t>Модалитети и форме реченице</w:t>
      </w:r>
    </w:p>
    <w:p w:rsidR="00381CE0" w:rsidRDefault="00346D2A">
      <w:pPr>
        <w:pStyle w:val="ListParagraph"/>
        <w:numPr>
          <w:ilvl w:val="0"/>
          <w:numId w:val="933"/>
        </w:numPr>
        <w:tabs>
          <w:tab w:val="left" w:pos="307"/>
        </w:tabs>
        <w:spacing w:line="205" w:lineRule="exact"/>
        <w:ind w:left="306"/>
        <w:rPr>
          <w:sz w:val="18"/>
        </w:rPr>
      </w:pPr>
      <w:r>
        <w:rPr>
          <w:sz w:val="18"/>
        </w:rPr>
        <w:t xml:space="preserve">Систематизација пасива (без израженог агенса; са агенсом уведеним предлогом </w:t>
      </w:r>
      <w:r>
        <w:rPr>
          <w:i/>
          <w:sz w:val="18"/>
        </w:rPr>
        <w:t>par</w:t>
      </w:r>
      <w:r>
        <w:rPr>
          <w:sz w:val="18"/>
        </w:rPr>
        <w:t xml:space="preserve">); агенс уведен предлогом </w:t>
      </w:r>
      <w:r>
        <w:rPr>
          <w:i/>
          <w:sz w:val="18"/>
        </w:rPr>
        <w:t>de</w:t>
      </w:r>
      <w:r>
        <w:rPr>
          <w:i/>
          <w:spacing w:val="-4"/>
          <w:sz w:val="18"/>
        </w:rPr>
        <w:t xml:space="preserve"> </w:t>
      </w:r>
      <w:r>
        <w:rPr>
          <w:sz w:val="18"/>
        </w:rPr>
        <w:t>.</w:t>
      </w:r>
    </w:p>
    <w:p w:rsidR="00381CE0" w:rsidRDefault="00381CE0">
      <w:pPr>
        <w:pStyle w:val="BodyText"/>
        <w:spacing w:before="6"/>
      </w:pPr>
    </w:p>
    <w:p w:rsidR="00381CE0" w:rsidRDefault="00346D2A">
      <w:pPr>
        <w:pStyle w:val="Heading2"/>
        <w:spacing w:line="206" w:lineRule="exact"/>
      </w:pPr>
      <w:r>
        <w:t>Сложене реченице</w:t>
      </w:r>
    </w:p>
    <w:p w:rsidR="00381CE0" w:rsidRDefault="00346D2A">
      <w:pPr>
        <w:pStyle w:val="ListParagraph"/>
        <w:numPr>
          <w:ilvl w:val="0"/>
          <w:numId w:val="933"/>
        </w:numPr>
        <w:tabs>
          <w:tab w:val="left" w:pos="307"/>
        </w:tabs>
        <w:spacing w:line="206" w:lineRule="exact"/>
        <w:ind w:left="306"/>
        <w:rPr>
          <w:sz w:val="18"/>
        </w:rPr>
      </w:pPr>
      <w:r>
        <w:rPr>
          <w:sz w:val="18"/>
        </w:rPr>
        <w:t>Инфинитивне реченице</w:t>
      </w:r>
      <w:r>
        <w:rPr>
          <w:spacing w:val="-2"/>
          <w:sz w:val="18"/>
        </w:rPr>
        <w:t xml:space="preserve"> </w:t>
      </w:r>
      <w:r>
        <w:rPr>
          <w:sz w:val="18"/>
        </w:rPr>
        <w:t>(рецептивно).</w:t>
      </w:r>
    </w:p>
    <w:p w:rsidR="00381CE0" w:rsidRDefault="00346D2A">
      <w:pPr>
        <w:pStyle w:val="ListParagraph"/>
        <w:numPr>
          <w:ilvl w:val="0"/>
          <w:numId w:val="933"/>
        </w:numPr>
        <w:tabs>
          <w:tab w:val="left" w:pos="307"/>
        </w:tabs>
        <w:spacing w:before="2"/>
        <w:ind w:right="1430" w:hanging="2"/>
        <w:rPr>
          <w:sz w:val="18"/>
        </w:rPr>
      </w:pPr>
      <w:r>
        <w:rPr>
          <w:sz w:val="18"/>
        </w:rPr>
        <w:t>Систематизација најфреквентнијих везника и предложних конструкција у временским, узрочним, последичним, концесивним, опозитивним и финалним реченицама.</w:t>
      </w:r>
    </w:p>
    <w:p w:rsidR="00381CE0" w:rsidRDefault="00346D2A">
      <w:pPr>
        <w:pStyle w:val="ListParagraph"/>
        <w:numPr>
          <w:ilvl w:val="0"/>
          <w:numId w:val="933"/>
        </w:numPr>
        <w:tabs>
          <w:tab w:val="left" w:pos="306"/>
        </w:tabs>
        <w:spacing w:before="2"/>
        <w:ind w:left="305" w:hanging="104"/>
        <w:rPr>
          <w:sz w:val="18"/>
        </w:rPr>
      </w:pPr>
      <w:r>
        <w:rPr>
          <w:sz w:val="18"/>
        </w:rPr>
        <w:t>Систематизација сва три типа погодбених</w:t>
      </w:r>
      <w:r>
        <w:rPr>
          <w:spacing w:val="-1"/>
          <w:sz w:val="18"/>
        </w:rPr>
        <w:t xml:space="preserve"> </w:t>
      </w:r>
      <w:r>
        <w:rPr>
          <w:sz w:val="18"/>
        </w:rPr>
        <w:t>реченица.</w:t>
      </w:r>
    </w:p>
    <w:p w:rsidR="00381CE0" w:rsidRDefault="00381CE0">
      <w:pPr>
        <w:pStyle w:val="BodyText"/>
        <w:spacing w:before="6"/>
      </w:pPr>
    </w:p>
    <w:p w:rsidR="00381CE0" w:rsidRDefault="00346D2A">
      <w:pPr>
        <w:pStyle w:val="Heading2"/>
        <w:ind w:left="199" w:right="684"/>
        <w:jc w:val="center"/>
      </w:pPr>
      <w:r>
        <w:t>ШПАНСКИ ЈЕЗИК</w:t>
      </w:r>
    </w:p>
    <w:p w:rsidR="00381CE0" w:rsidRDefault="00381CE0">
      <w:pPr>
        <w:pStyle w:val="BodyText"/>
        <w:spacing w:before="4"/>
        <w:rPr>
          <w:b/>
        </w:rPr>
      </w:pPr>
    </w:p>
    <w:p w:rsidR="00381CE0" w:rsidRDefault="00346D2A">
      <w:pPr>
        <w:spacing w:line="205" w:lineRule="exact"/>
        <w:ind w:left="201"/>
        <w:rPr>
          <w:b/>
          <w:sz w:val="18"/>
        </w:rPr>
      </w:pPr>
      <w:r>
        <w:rPr>
          <w:b/>
          <w:sz w:val="18"/>
        </w:rPr>
        <w:t>Фонетика и правопис:</w:t>
      </w:r>
    </w:p>
    <w:p w:rsidR="00381CE0" w:rsidRDefault="00346D2A">
      <w:pPr>
        <w:pStyle w:val="ListParagraph"/>
        <w:numPr>
          <w:ilvl w:val="0"/>
          <w:numId w:val="933"/>
        </w:numPr>
        <w:tabs>
          <w:tab w:val="left" w:pos="794"/>
          <w:tab w:val="left" w:pos="795"/>
        </w:tabs>
        <w:spacing w:line="205" w:lineRule="exact"/>
        <w:ind w:left="794" w:hanging="593"/>
        <w:rPr>
          <w:sz w:val="18"/>
        </w:rPr>
      </w:pPr>
      <w:r>
        <w:rPr>
          <w:sz w:val="18"/>
        </w:rPr>
        <w:t>Писање графичког акцента у једносложним речима и</w:t>
      </w:r>
      <w:r>
        <w:rPr>
          <w:spacing w:val="-6"/>
          <w:sz w:val="18"/>
        </w:rPr>
        <w:t xml:space="preserve"> </w:t>
      </w:r>
      <w:r>
        <w:rPr>
          <w:sz w:val="18"/>
        </w:rPr>
        <w:t>хомонимима</w:t>
      </w:r>
    </w:p>
    <w:p w:rsidR="00381CE0" w:rsidRDefault="00346D2A">
      <w:pPr>
        <w:pStyle w:val="ListParagraph"/>
        <w:numPr>
          <w:ilvl w:val="0"/>
          <w:numId w:val="933"/>
        </w:numPr>
        <w:tabs>
          <w:tab w:val="left" w:pos="794"/>
          <w:tab w:val="left" w:pos="795"/>
        </w:tabs>
        <w:spacing w:before="2"/>
        <w:ind w:left="794" w:hanging="593"/>
        <w:rPr>
          <w:sz w:val="18"/>
        </w:rPr>
      </w:pPr>
      <w:r>
        <w:rPr>
          <w:sz w:val="18"/>
        </w:rPr>
        <w:t>Писање речи страног</w:t>
      </w:r>
      <w:r>
        <w:rPr>
          <w:spacing w:val="-3"/>
          <w:sz w:val="18"/>
        </w:rPr>
        <w:t xml:space="preserve"> </w:t>
      </w:r>
      <w:r>
        <w:rPr>
          <w:sz w:val="18"/>
        </w:rPr>
        <w:t>порекла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33"/>
        </w:numPr>
        <w:tabs>
          <w:tab w:val="left" w:pos="795"/>
          <w:tab w:val="left" w:pos="796"/>
        </w:tabs>
        <w:ind w:left="795" w:hanging="594"/>
        <w:jc w:val="both"/>
        <w:rPr>
          <w:sz w:val="18"/>
        </w:rPr>
      </w:pPr>
      <w:r>
        <w:rPr>
          <w:sz w:val="18"/>
        </w:rPr>
        <w:t>Интерпункција и интонација</w:t>
      </w:r>
    </w:p>
    <w:p w:rsidR="00381CE0" w:rsidRDefault="00381CE0">
      <w:pPr>
        <w:pStyle w:val="BodyText"/>
        <w:spacing w:before="8"/>
      </w:pPr>
    </w:p>
    <w:p w:rsidR="00381CE0" w:rsidRDefault="00346D2A">
      <w:pPr>
        <w:pStyle w:val="Heading2"/>
        <w:spacing w:before="1" w:line="205" w:lineRule="exact"/>
        <w:jc w:val="both"/>
      </w:pPr>
      <w:r>
        <w:t>Лексикологија и лексикографија:</w:t>
      </w:r>
    </w:p>
    <w:p w:rsidR="00381CE0" w:rsidRDefault="00346D2A">
      <w:pPr>
        <w:pStyle w:val="ListParagraph"/>
        <w:numPr>
          <w:ilvl w:val="0"/>
          <w:numId w:val="933"/>
        </w:numPr>
        <w:tabs>
          <w:tab w:val="left" w:pos="795"/>
          <w:tab w:val="left" w:pos="796"/>
        </w:tabs>
        <w:spacing w:line="205" w:lineRule="exact"/>
        <w:ind w:left="795" w:hanging="594"/>
        <w:jc w:val="both"/>
        <w:rPr>
          <w:sz w:val="18"/>
        </w:rPr>
      </w:pPr>
      <w:r>
        <w:rPr>
          <w:sz w:val="18"/>
        </w:rPr>
        <w:t>Синоними и</w:t>
      </w:r>
      <w:r>
        <w:rPr>
          <w:spacing w:val="-1"/>
          <w:sz w:val="18"/>
        </w:rPr>
        <w:t xml:space="preserve"> </w:t>
      </w:r>
      <w:r>
        <w:rPr>
          <w:sz w:val="18"/>
        </w:rPr>
        <w:t>антоними</w:t>
      </w:r>
    </w:p>
    <w:p w:rsidR="00381CE0" w:rsidRDefault="00346D2A">
      <w:pPr>
        <w:pStyle w:val="ListParagraph"/>
        <w:numPr>
          <w:ilvl w:val="0"/>
          <w:numId w:val="933"/>
        </w:numPr>
        <w:tabs>
          <w:tab w:val="left" w:pos="795"/>
          <w:tab w:val="left" w:pos="796"/>
        </w:tabs>
        <w:spacing w:before="2"/>
        <w:ind w:left="795" w:hanging="594"/>
        <w:jc w:val="both"/>
        <w:rPr>
          <w:sz w:val="18"/>
        </w:rPr>
      </w:pPr>
      <w:r>
        <w:rPr>
          <w:sz w:val="18"/>
        </w:rPr>
        <w:t>Употреба једнојезичних и двојезичних речника (нпр. dle.rae.es,</w:t>
      </w:r>
      <w:r>
        <w:rPr>
          <w:spacing w:val="-2"/>
          <w:sz w:val="18"/>
        </w:rPr>
        <w:t xml:space="preserve"> </w:t>
      </w:r>
      <w:r>
        <w:rPr>
          <w:sz w:val="18"/>
        </w:rPr>
        <w:t>wordreference.com)</w:t>
      </w:r>
    </w:p>
    <w:p w:rsidR="00381CE0" w:rsidRDefault="00381CE0">
      <w:pPr>
        <w:pStyle w:val="BodyText"/>
        <w:spacing w:before="5"/>
      </w:pPr>
    </w:p>
    <w:p w:rsidR="00381CE0" w:rsidRDefault="00346D2A">
      <w:pPr>
        <w:pStyle w:val="Heading2"/>
        <w:ind w:left="202"/>
        <w:jc w:val="both"/>
      </w:pPr>
      <w:r>
        <w:t>Морфологија:</w:t>
      </w:r>
    </w:p>
    <w:p w:rsidR="00381CE0" w:rsidRDefault="00346D2A">
      <w:pPr>
        <w:pStyle w:val="ListParagraph"/>
        <w:numPr>
          <w:ilvl w:val="0"/>
          <w:numId w:val="922"/>
        </w:numPr>
        <w:tabs>
          <w:tab w:val="left" w:pos="384"/>
        </w:tabs>
        <w:spacing w:before="2" w:line="206" w:lineRule="exact"/>
        <w:ind w:hanging="181"/>
        <w:jc w:val="both"/>
        <w:rPr>
          <w:b/>
          <w:sz w:val="18"/>
        </w:rPr>
      </w:pPr>
      <w:r>
        <w:rPr>
          <w:b/>
          <w:sz w:val="18"/>
        </w:rPr>
        <w:t>Именице:</w:t>
      </w:r>
    </w:p>
    <w:p w:rsidR="00381CE0" w:rsidRDefault="00346D2A">
      <w:pPr>
        <w:pStyle w:val="ListParagraph"/>
        <w:numPr>
          <w:ilvl w:val="0"/>
          <w:numId w:val="933"/>
        </w:numPr>
        <w:tabs>
          <w:tab w:val="left" w:pos="795"/>
          <w:tab w:val="left" w:pos="796"/>
        </w:tabs>
        <w:spacing w:line="206" w:lineRule="exact"/>
        <w:ind w:left="795" w:hanging="593"/>
        <w:jc w:val="both"/>
        <w:rPr>
          <w:sz w:val="18"/>
        </w:rPr>
      </w:pPr>
      <w:r>
        <w:rPr>
          <w:sz w:val="18"/>
        </w:rPr>
        <w:t>Систематизација рода и броја; слагање именица уз детерминатив и</w:t>
      </w:r>
      <w:r>
        <w:rPr>
          <w:spacing w:val="-5"/>
          <w:sz w:val="18"/>
        </w:rPr>
        <w:t xml:space="preserve"> </w:t>
      </w:r>
      <w:r>
        <w:rPr>
          <w:sz w:val="18"/>
        </w:rPr>
        <w:t>придев</w:t>
      </w:r>
    </w:p>
    <w:p w:rsidR="00381CE0" w:rsidRDefault="00381CE0">
      <w:pPr>
        <w:pStyle w:val="BodyText"/>
        <w:spacing w:before="6"/>
      </w:pPr>
    </w:p>
    <w:p w:rsidR="00381CE0" w:rsidRDefault="00346D2A">
      <w:pPr>
        <w:pStyle w:val="Heading2"/>
        <w:numPr>
          <w:ilvl w:val="0"/>
          <w:numId w:val="922"/>
        </w:numPr>
        <w:tabs>
          <w:tab w:val="left" w:pos="384"/>
        </w:tabs>
        <w:spacing w:line="205" w:lineRule="exact"/>
        <w:ind w:hanging="181"/>
        <w:jc w:val="both"/>
      </w:pPr>
      <w:r>
        <w:t>Придеви:</w:t>
      </w:r>
    </w:p>
    <w:p w:rsidR="00381CE0" w:rsidRDefault="00346D2A">
      <w:pPr>
        <w:pStyle w:val="ListParagraph"/>
        <w:numPr>
          <w:ilvl w:val="0"/>
          <w:numId w:val="933"/>
        </w:numPr>
        <w:tabs>
          <w:tab w:val="left" w:pos="795"/>
          <w:tab w:val="left" w:pos="796"/>
        </w:tabs>
        <w:spacing w:line="205" w:lineRule="exact"/>
        <w:ind w:left="795" w:hanging="593"/>
        <w:jc w:val="both"/>
        <w:rPr>
          <w:sz w:val="18"/>
        </w:rPr>
      </w:pPr>
      <w:r>
        <w:rPr>
          <w:sz w:val="18"/>
        </w:rPr>
        <w:t>Систематизација употребе (род, број, поређење,</w:t>
      </w:r>
      <w:r>
        <w:rPr>
          <w:spacing w:val="-1"/>
          <w:sz w:val="18"/>
        </w:rPr>
        <w:t xml:space="preserve"> </w:t>
      </w:r>
      <w:r>
        <w:rPr>
          <w:sz w:val="18"/>
        </w:rPr>
        <w:t>апокопа)</w:t>
      </w:r>
    </w:p>
    <w:p w:rsidR="00381CE0" w:rsidRDefault="00381CE0">
      <w:pPr>
        <w:pStyle w:val="BodyText"/>
        <w:spacing w:before="8"/>
      </w:pPr>
    </w:p>
    <w:p w:rsidR="00381CE0" w:rsidRDefault="00346D2A">
      <w:pPr>
        <w:pStyle w:val="Heading2"/>
        <w:numPr>
          <w:ilvl w:val="0"/>
          <w:numId w:val="922"/>
        </w:numPr>
        <w:tabs>
          <w:tab w:val="left" w:pos="384"/>
        </w:tabs>
        <w:spacing w:before="1" w:line="205" w:lineRule="exact"/>
        <w:ind w:hanging="181"/>
        <w:jc w:val="both"/>
      </w:pPr>
      <w:r>
        <w:t>Члан:</w:t>
      </w:r>
    </w:p>
    <w:p w:rsidR="00381CE0" w:rsidRDefault="00346D2A">
      <w:pPr>
        <w:pStyle w:val="ListParagraph"/>
        <w:numPr>
          <w:ilvl w:val="0"/>
          <w:numId w:val="933"/>
        </w:numPr>
        <w:tabs>
          <w:tab w:val="left" w:pos="795"/>
          <w:tab w:val="left" w:pos="796"/>
        </w:tabs>
        <w:spacing w:line="205" w:lineRule="exact"/>
        <w:ind w:left="795" w:hanging="593"/>
        <w:jc w:val="both"/>
        <w:rPr>
          <w:sz w:val="18"/>
        </w:rPr>
      </w:pPr>
      <w:r>
        <w:rPr>
          <w:sz w:val="18"/>
        </w:rPr>
        <w:t>Проширење употребе одређеног и неодређеног</w:t>
      </w:r>
      <w:r>
        <w:rPr>
          <w:spacing w:val="-2"/>
          <w:sz w:val="18"/>
        </w:rPr>
        <w:t xml:space="preserve"> </w:t>
      </w:r>
      <w:r>
        <w:rPr>
          <w:sz w:val="18"/>
        </w:rPr>
        <w:t>члана</w:t>
      </w:r>
    </w:p>
    <w:p w:rsidR="00381CE0" w:rsidRDefault="00381CE0">
      <w:pPr>
        <w:pStyle w:val="BodyText"/>
        <w:spacing w:before="7"/>
      </w:pPr>
    </w:p>
    <w:p w:rsidR="00381CE0" w:rsidRDefault="00346D2A">
      <w:pPr>
        <w:pStyle w:val="Heading2"/>
        <w:numPr>
          <w:ilvl w:val="0"/>
          <w:numId w:val="922"/>
        </w:numPr>
        <w:tabs>
          <w:tab w:val="left" w:pos="384"/>
        </w:tabs>
        <w:spacing w:line="205" w:lineRule="exact"/>
        <w:ind w:hanging="181"/>
        <w:jc w:val="both"/>
      </w:pPr>
      <w:r>
        <w:t>Глаголи:</w:t>
      </w:r>
    </w:p>
    <w:p w:rsidR="00381CE0" w:rsidRDefault="00346D2A">
      <w:pPr>
        <w:pStyle w:val="ListParagraph"/>
        <w:numPr>
          <w:ilvl w:val="0"/>
          <w:numId w:val="933"/>
        </w:numPr>
        <w:tabs>
          <w:tab w:val="left" w:pos="795"/>
          <w:tab w:val="left" w:pos="796"/>
        </w:tabs>
        <w:spacing w:line="205" w:lineRule="exact"/>
        <w:ind w:left="795" w:hanging="593"/>
        <w:jc w:val="both"/>
        <w:rPr>
          <w:sz w:val="18"/>
        </w:rPr>
      </w:pPr>
      <w:r>
        <w:rPr>
          <w:sz w:val="18"/>
        </w:rPr>
        <w:t>Употреба глагола SER и</w:t>
      </w:r>
      <w:r>
        <w:rPr>
          <w:spacing w:val="-8"/>
          <w:sz w:val="18"/>
        </w:rPr>
        <w:t xml:space="preserve"> </w:t>
      </w:r>
      <w:r>
        <w:rPr>
          <w:sz w:val="18"/>
        </w:rPr>
        <w:t>ESTAR</w:t>
      </w:r>
    </w:p>
    <w:p w:rsidR="00381CE0" w:rsidRDefault="00346D2A">
      <w:pPr>
        <w:pStyle w:val="ListParagraph"/>
        <w:numPr>
          <w:ilvl w:val="0"/>
          <w:numId w:val="933"/>
        </w:numPr>
        <w:tabs>
          <w:tab w:val="left" w:pos="795"/>
          <w:tab w:val="left" w:pos="796"/>
        </w:tabs>
        <w:spacing w:before="2"/>
        <w:ind w:left="795" w:hanging="593"/>
        <w:jc w:val="both"/>
        <w:rPr>
          <w:sz w:val="18"/>
        </w:rPr>
      </w:pPr>
      <w:r>
        <w:rPr>
          <w:sz w:val="18"/>
        </w:rPr>
        <w:t>Систематизација морфолошких и синтаксичких особености презента, простог и сложеног перфекта, имперфекта,</w:t>
      </w:r>
      <w:r>
        <w:rPr>
          <w:spacing w:val="-8"/>
          <w:sz w:val="18"/>
        </w:rPr>
        <w:t xml:space="preserve"> </w:t>
      </w:r>
      <w:r>
        <w:rPr>
          <w:sz w:val="18"/>
        </w:rPr>
        <w:t>плусквамперфекта</w:t>
      </w:r>
    </w:p>
    <w:p w:rsidR="00381CE0" w:rsidRDefault="00346D2A">
      <w:pPr>
        <w:pStyle w:val="ListParagraph"/>
        <w:numPr>
          <w:ilvl w:val="0"/>
          <w:numId w:val="933"/>
        </w:numPr>
        <w:tabs>
          <w:tab w:val="left" w:pos="795"/>
          <w:tab w:val="left" w:pos="796"/>
        </w:tabs>
        <w:ind w:left="795" w:hanging="593"/>
        <w:jc w:val="both"/>
        <w:rPr>
          <w:sz w:val="18"/>
        </w:rPr>
      </w:pPr>
      <w:r>
        <w:rPr>
          <w:sz w:val="18"/>
        </w:rPr>
        <w:t>Императив (</w:t>
      </w:r>
      <w:r>
        <w:rPr>
          <w:i/>
          <w:sz w:val="18"/>
        </w:rPr>
        <w:t>Imperativo</w:t>
      </w:r>
      <w:r>
        <w:rPr>
          <w:sz w:val="18"/>
        </w:rPr>
        <w:t>): афирмативни и негативн</w:t>
      </w:r>
      <w:r>
        <w:rPr>
          <w:sz w:val="18"/>
        </w:rPr>
        <w:t>и</w:t>
      </w:r>
      <w:r>
        <w:rPr>
          <w:spacing w:val="-4"/>
          <w:sz w:val="18"/>
        </w:rPr>
        <w:t xml:space="preserve"> </w:t>
      </w:r>
      <w:r>
        <w:rPr>
          <w:sz w:val="18"/>
        </w:rPr>
        <w:t>облик</w:t>
      </w:r>
    </w:p>
    <w:p w:rsidR="00381CE0" w:rsidRDefault="00346D2A">
      <w:pPr>
        <w:pStyle w:val="ListParagraph"/>
        <w:numPr>
          <w:ilvl w:val="0"/>
          <w:numId w:val="933"/>
        </w:numPr>
        <w:tabs>
          <w:tab w:val="left" w:pos="795"/>
          <w:tab w:val="left" w:pos="797"/>
        </w:tabs>
        <w:spacing w:before="2"/>
        <w:ind w:left="796" w:hanging="594"/>
        <w:jc w:val="both"/>
        <w:rPr>
          <w:sz w:val="18"/>
        </w:rPr>
      </w:pPr>
      <w:r>
        <w:rPr>
          <w:sz w:val="18"/>
        </w:rPr>
        <w:t>Футур (</w:t>
      </w:r>
      <w:r>
        <w:rPr>
          <w:i/>
          <w:sz w:val="18"/>
        </w:rPr>
        <w:t>Futuro simple</w:t>
      </w:r>
      <w:r>
        <w:rPr>
          <w:sz w:val="18"/>
        </w:rPr>
        <w:t>): морфолошке особености и употреба</w:t>
      </w:r>
      <w:r>
        <w:rPr>
          <w:spacing w:val="-3"/>
          <w:sz w:val="18"/>
        </w:rPr>
        <w:t xml:space="preserve"> </w:t>
      </w:r>
      <w:r>
        <w:rPr>
          <w:sz w:val="18"/>
        </w:rPr>
        <w:t>футура</w:t>
      </w:r>
    </w:p>
    <w:p w:rsidR="00381CE0" w:rsidRDefault="00346D2A">
      <w:pPr>
        <w:pStyle w:val="ListParagraph"/>
        <w:numPr>
          <w:ilvl w:val="0"/>
          <w:numId w:val="933"/>
        </w:numPr>
        <w:tabs>
          <w:tab w:val="left" w:pos="795"/>
          <w:tab w:val="left" w:pos="796"/>
        </w:tabs>
        <w:spacing w:before="2"/>
        <w:ind w:left="795" w:hanging="593"/>
        <w:jc w:val="both"/>
        <w:rPr>
          <w:sz w:val="18"/>
        </w:rPr>
      </w:pPr>
      <w:r>
        <w:rPr>
          <w:sz w:val="18"/>
        </w:rPr>
        <w:t>Кондиционал (</w:t>
      </w:r>
      <w:r>
        <w:rPr>
          <w:i/>
          <w:sz w:val="18"/>
        </w:rPr>
        <w:t>Condicional simple</w:t>
      </w:r>
      <w:r>
        <w:rPr>
          <w:sz w:val="18"/>
        </w:rPr>
        <w:t>): морфолошке особености и употреба кондиционала</w:t>
      </w:r>
    </w:p>
    <w:p w:rsidR="00381CE0" w:rsidRDefault="00346D2A">
      <w:pPr>
        <w:pStyle w:val="ListParagraph"/>
        <w:numPr>
          <w:ilvl w:val="0"/>
          <w:numId w:val="933"/>
        </w:numPr>
        <w:tabs>
          <w:tab w:val="left" w:pos="795"/>
          <w:tab w:val="left" w:pos="796"/>
        </w:tabs>
        <w:ind w:left="795" w:hanging="593"/>
        <w:jc w:val="both"/>
        <w:rPr>
          <w:sz w:val="18"/>
        </w:rPr>
      </w:pPr>
      <w:r>
        <w:rPr>
          <w:sz w:val="18"/>
        </w:rPr>
        <w:t>Конјунктив презента (</w:t>
      </w:r>
      <w:r>
        <w:rPr>
          <w:i/>
          <w:sz w:val="18"/>
        </w:rPr>
        <w:t>El presente de subjuntivo</w:t>
      </w:r>
      <w:r>
        <w:rPr>
          <w:sz w:val="18"/>
        </w:rPr>
        <w:t>): морфолошке особености и употреба у изражавању жеље, осећ</w:t>
      </w:r>
      <w:r>
        <w:rPr>
          <w:sz w:val="18"/>
        </w:rPr>
        <w:t>ања, забране и</w:t>
      </w:r>
      <w:r>
        <w:rPr>
          <w:spacing w:val="-7"/>
          <w:sz w:val="18"/>
        </w:rPr>
        <w:t xml:space="preserve"> </w:t>
      </w:r>
      <w:r>
        <w:rPr>
          <w:sz w:val="18"/>
        </w:rPr>
        <w:t>вредновања</w:t>
      </w:r>
    </w:p>
    <w:p w:rsidR="00381CE0" w:rsidRDefault="00381CE0">
      <w:pPr>
        <w:pStyle w:val="BodyText"/>
        <w:spacing w:before="8"/>
      </w:pPr>
    </w:p>
    <w:p w:rsidR="00381CE0" w:rsidRDefault="00346D2A">
      <w:pPr>
        <w:pStyle w:val="Heading2"/>
        <w:ind w:left="199" w:right="681"/>
        <w:jc w:val="center"/>
      </w:pPr>
      <w:r>
        <w:t>НАЧИН ОСТВАРИВАЊА ПРОГРАМА</w:t>
      </w:r>
    </w:p>
    <w:p w:rsidR="00381CE0" w:rsidRDefault="00381CE0">
      <w:pPr>
        <w:pStyle w:val="BodyText"/>
        <w:spacing w:before="9"/>
        <w:rPr>
          <w:b/>
          <w:sz w:val="17"/>
        </w:rPr>
      </w:pPr>
    </w:p>
    <w:p w:rsidR="00381CE0" w:rsidRDefault="00346D2A">
      <w:pPr>
        <w:pStyle w:val="BodyText"/>
        <w:spacing w:before="1"/>
        <w:ind w:left="204" w:right="683" w:hanging="2"/>
        <w:jc w:val="both"/>
      </w:pPr>
      <w: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 прилагођавање гово</w:t>
      </w:r>
      <w:r>
        <w:t>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w:t>
      </w:r>
      <w:r>
        <w:t>ивним, а не толико апсолутним критеријумима тачности.</w:t>
      </w:r>
    </w:p>
    <w:p w:rsidR="00381CE0" w:rsidRDefault="00346D2A">
      <w:pPr>
        <w:pStyle w:val="BodyText"/>
        <w:spacing w:before="3" w:line="242" w:lineRule="auto"/>
        <w:ind w:left="205" w:right="681" w:hanging="2"/>
        <w:jc w:val="both"/>
      </w:pPr>
      <w: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w:t>
      </w:r>
      <w:r>
        <w:rPr>
          <w:spacing w:val="-10"/>
        </w:rPr>
        <w:t xml:space="preserve"> </w:t>
      </w:r>
      <w:r>
        <w:t>потрази</w:t>
      </w:r>
      <w:r>
        <w:rPr>
          <w:spacing w:val="-11"/>
        </w:rPr>
        <w:t xml:space="preserve"> </w:t>
      </w:r>
      <w:r>
        <w:t>за</w:t>
      </w:r>
      <w:r>
        <w:rPr>
          <w:spacing w:val="-10"/>
        </w:rPr>
        <w:t xml:space="preserve"> </w:t>
      </w:r>
      <w:r>
        <w:t>информацијама</w:t>
      </w:r>
      <w:r>
        <w:rPr>
          <w:spacing w:val="-10"/>
        </w:rPr>
        <w:t xml:space="preserve"> </w:t>
      </w:r>
      <w:r>
        <w:t>и</w:t>
      </w:r>
      <w:r>
        <w:rPr>
          <w:spacing w:val="-11"/>
        </w:rPr>
        <w:t xml:space="preserve"> </w:t>
      </w:r>
      <w:r>
        <w:t>мање</w:t>
      </w:r>
      <w:r>
        <w:rPr>
          <w:spacing w:val="-10"/>
        </w:rPr>
        <w:t xml:space="preserve"> </w:t>
      </w:r>
      <w:r>
        <w:t>или</w:t>
      </w:r>
      <w:r>
        <w:rPr>
          <w:spacing w:val="-10"/>
        </w:rPr>
        <w:t xml:space="preserve"> </w:t>
      </w:r>
      <w:r>
        <w:t>више</w:t>
      </w:r>
      <w:r>
        <w:rPr>
          <w:spacing w:val="-10"/>
        </w:rPr>
        <w:t xml:space="preserve"> </w:t>
      </w:r>
      <w:r>
        <w:t>ко</w:t>
      </w:r>
      <w:r>
        <w:t>мплексним</w:t>
      </w:r>
      <w:r>
        <w:rPr>
          <w:spacing w:val="-10"/>
        </w:rPr>
        <w:t xml:space="preserve"> </w:t>
      </w:r>
      <w:r>
        <w:t>задацима.</w:t>
      </w:r>
      <w:r>
        <w:rPr>
          <w:spacing w:val="-10"/>
        </w:rPr>
        <w:t xml:space="preserve"> </w:t>
      </w:r>
      <w:r>
        <w:t>У</w:t>
      </w:r>
      <w:r>
        <w:rPr>
          <w:spacing w:val="-10"/>
        </w:rPr>
        <w:t xml:space="preserve"> </w:t>
      </w:r>
      <w:r>
        <w:t>тим</w:t>
      </w:r>
      <w:r>
        <w:rPr>
          <w:spacing w:val="-10"/>
        </w:rPr>
        <w:t xml:space="preserve"> </w:t>
      </w:r>
      <w:r>
        <w:t>задацима</w:t>
      </w:r>
      <w:r>
        <w:rPr>
          <w:spacing w:val="-10"/>
        </w:rPr>
        <w:t xml:space="preserve"> </w:t>
      </w:r>
      <w:r>
        <w:t>увек</w:t>
      </w:r>
      <w:r>
        <w:rPr>
          <w:spacing w:val="-9"/>
        </w:rPr>
        <w:t xml:space="preserve"> </w:t>
      </w:r>
      <w:r>
        <w:t>су</w:t>
      </w:r>
      <w:r>
        <w:rPr>
          <w:spacing w:val="-14"/>
        </w:rPr>
        <w:t xml:space="preserve"> </w:t>
      </w:r>
      <w:r>
        <w:t>јасно</w:t>
      </w:r>
      <w:r>
        <w:rPr>
          <w:spacing w:val="-13"/>
        </w:rPr>
        <w:t xml:space="preserve"> </w:t>
      </w:r>
      <w:r>
        <w:t>одређени</w:t>
      </w:r>
      <w:r>
        <w:rPr>
          <w:spacing w:val="-12"/>
        </w:rPr>
        <w:t xml:space="preserve"> </w:t>
      </w:r>
      <w:r>
        <w:t>контекст,</w:t>
      </w:r>
      <w:r>
        <w:rPr>
          <w:spacing w:val="-12"/>
        </w:rPr>
        <w:t xml:space="preserve"> </w:t>
      </w:r>
      <w:r>
        <w:t>процедура</w:t>
      </w:r>
      <w:r>
        <w:rPr>
          <w:spacing w:val="-10"/>
        </w:rPr>
        <w:t xml:space="preserve"> </w:t>
      </w:r>
      <w:r>
        <w:t>и</w:t>
      </w:r>
      <w:r>
        <w:rPr>
          <w:spacing w:val="-11"/>
        </w:rPr>
        <w:t xml:space="preserve"> </w:t>
      </w:r>
      <w:r>
        <w:t>циљ,</w:t>
      </w:r>
      <w:r>
        <w:rPr>
          <w:spacing w:val="-10"/>
        </w:rPr>
        <w:t xml:space="preserve"> </w:t>
      </w:r>
      <w:r>
        <w:t>чиме</w:t>
      </w:r>
      <w:r>
        <w:rPr>
          <w:spacing w:val="-12"/>
        </w:rPr>
        <w:t xml:space="preserve"> </w:t>
      </w:r>
      <w:r>
        <w:t>се</w:t>
      </w:r>
      <w:r>
        <w:rPr>
          <w:spacing w:val="-12"/>
        </w:rPr>
        <w:t xml:space="preserve"> </w:t>
      </w:r>
      <w:r>
        <w:t>унапређује квантитет језичког материјала који је неопходан услов за било које учење</w:t>
      </w:r>
      <w:r>
        <w:rPr>
          <w:spacing w:val="-16"/>
        </w:rPr>
        <w:t xml:space="preserve"> </w:t>
      </w:r>
      <w:r>
        <w:t>језика.</w:t>
      </w:r>
    </w:p>
    <w:p w:rsidR="00381CE0" w:rsidRDefault="00346D2A">
      <w:pPr>
        <w:pStyle w:val="BodyText"/>
        <w:ind w:left="203" w:right="4107"/>
      </w:pPr>
      <w:r>
        <w:t>Такозвана комуникативно- интерактивна парадигма у настави страних језика, између осталог, укључује и следеће компоненете:</w:t>
      </w:r>
    </w:p>
    <w:p w:rsidR="00381CE0" w:rsidRDefault="00346D2A">
      <w:pPr>
        <w:pStyle w:val="ListParagraph"/>
        <w:numPr>
          <w:ilvl w:val="0"/>
          <w:numId w:val="921"/>
        </w:numPr>
        <w:tabs>
          <w:tab w:val="left" w:pos="795"/>
          <w:tab w:val="left" w:pos="796"/>
        </w:tabs>
        <w:spacing w:before="3"/>
        <w:ind w:hanging="2"/>
        <w:jc w:val="both"/>
        <w:rPr>
          <w:sz w:val="15"/>
        </w:rPr>
      </w:pPr>
      <w:r>
        <w:rPr>
          <w:sz w:val="18"/>
        </w:rPr>
        <w:t>усвајање језичког садржаја кроз циљано и осмишљено учествовање у друштвеном</w:t>
      </w:r>
      <w:r>
        <w:rPr>
          <w:spacing w:val="-7"/>
          <w:sz w:val="18"/>
        </w:rPr>
        <w:t xml:space="preserve"> </w:t>
      </w:r>
      <w:r>
        <w:rPr>
          <w:sz w:val="18"/>
        </w:rPr>
        <w:t>чину</w:t>
      </w:r>
    </w:p>
    <w:p w:rsidR="00381CE0" w:rsidRDefault="00346D2A">
      <w:pPr>
        <w:pStyle w:val="ListParagraph"/>
        <w:numPr>
          <w:ilvl w:val="0"/>
          <w:numId w:val="921"/>
        </w:numPr>
        <w:tabs>
          <w:tab w:val="left" w:pos="795"/>
          <w:tab w:val="left" w:pos="796"/>
        </w:tabs>
        <w:ind w:hanging="2"/>
        <w:jc w:val="both"/>
        <w:rPr>
          <w:sz w:val="15"/>
        </w:rPr>
      </w:pPr>
      <w:r>
        <w:rPr>
          <w:sz w:val="18"/>
        </w:rPr>
        <w:t xml:space="preserve">поимање наставног програма као динамичне, заједнички </w:t>
      </w:r>
      <w:r>
        <w:rPr>
          <w:sz w:val="18"/>
        </w:rPr>
        <w:t>припремљене и ажуриране листе задатака и</w:t>
      </w:r>
      <w:r>
        <w:rPr>
          <w:spacing w:val="-4"/>
          <w:sz w:val="18"/>
        </w:rPr>
        <w:t xml:space="preserve"> </w:t>
      </w:r>
      <w:r>
        <w:rPr>
          <w:sz w:val="18"/>
        </w:rPr>
        <w:t>активности</w:t>
      </w:r>
    </w:p>
    <w:p w:rsidR="00381CE0" w:rsidRDefault="00346D2A">
      <w:pPr>
        <w:pStyle w:val="ListParagraph"/>
        <w:numPr>
          <w:ilvl w:val="0"/>
          <w:numId w:val="921"/>
        </w:numPr>
        <w:tabs>
          <w:tab w:val="left" w:pos="840"/>
          <w:tab w:val="left" w:pos="841"/>
        </w:tabs>
        <w:spacing w:before="2"/>
        <w:ind w:left="840" w:hanging="639"/>
        <w:jc w:val="both"/>
        <w:rPr>
          <w:sz w:val="15"/>
        </w:rPr>
      </w:pPr>
      <w:r>
        <w:rPr>
          <w:sz w:val="18"/>
        </w:rPr>
        <w:t>наставник је ту да омогући приступ и прихватање нових</w:t>
      </w:r>
      <w:r>
        <w:rPr>
          <w:spacing w:val="-7"/>
          <w:sz w:val="18"/>
        </w:rPr>
        <w:t xml:space="preserve"> </w:t>
      </w:r>
      <w:r>
        <w:rPr>
          <w:sz w:val="18"/>
        </w:rPr>
        <w:t>идеја</w:t>
      </w:r>
    </w:p>
    <w:p w:rsidR="00381CE0" w:rsidRDefault="00346D2A">
      <w:pPr>
        <w:pStyle w:val="ListParagraph"/>
        <w:numPr>
          <w:ilvl w:val="0"/>
          <w:numId w:val="921"/>
        </w:numPr>
        <w:tabs>
          <w:tab w:val="left" w:pos="795"/>
          <w:tab w:val="left" w:pos="796"/>
        </w:tabs>
        <w:spacing w:before="2"/>
        <w:ind w:hanging="2"/>
        <w:jc w:val="both"/>
        <w:rPr>
          <w:sz w:val="15"/>
        </w:rPr>
      </w:pPr>
      <w:r>
        <w:rPr>
          <w:sz w:val="18"/>
        </w:rPr>
        <w:t>ученици се третирају као одговорни, креативни, активни учесници у друштвеном</w:t>
      </w:r>
      <w:r>
        <w:rPr>
          <w:spacing w:val="-10"/>
          <w:sz w:val="18"/>
        </w:rPr>
        <w:t xml:space="preserve"> </w:t>
      </w:r>
      <w:r>
        <w:rPr>
          <w:sz w:val="18"/>
        </w:rPr>
        <w:t>чину</w:t>
      </w:r>
    </w:p>
    <w:p w:rsidR="00381CE0" w:rsidRDefault="00346D2A">
      <w:pPr>
        <w:pStyle w:val="ListParagraph"/>
        <w:numPr>
          <w:ilvl w:val="0"/>
          <w:numId w:val="921"/>
        </w:numPr>
        <w:tabs>
          <w:tab w:val="left" w:pos="795"/>
          <w:tab w:val="left" w:pos="796"/>
        </w:tabs>
        <w:ind w:right="684" w:hanging="2"/>
        <w:rPr>
          <w:sz w:val="15"/>
        </w:rPr>
      </w:pPr>
      <w:r>
        <w:rPr>
          <w:sz w:val="18"/>
        </w:rPr>
        <w:t>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rsidR="00381CE0" w:rsidRDefault="00381CE0">
      <w:pPr>
        <w:rPr>
          <w:sz w:val="15"/>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21"/>
        </w:numPr>
        <w:tabs>
          <w:tab w:val="left" w:pos="795"/>
          <w:tab w:val="left" w:pos="796"/>
        </w:tabs>
        <w:ind w:hanging="2"/>
        <w:rPr>
          <w:sz w:val="15"/>
        </w:rPr>
      </w:pPr>
      <w:r>
        <w:rPr>
          <w:sz w:val="18"/>
        </w:rPr>
        <w:t>учионица постаје простор који је могуће реструктурирати из дана у</w:t>
      </w:r>
      <w:r>
        <w:rPr>
          <w:spacing w:val="-2"/>
          <w:sz w:val="18"/>
        </w:rPr>
        <w:t xml:space="preserve"> </w:t>
      </w:r>
      <w:r>
        <w:rPr>
          <w:sz w:val="18"/>
        </w:rPr>
        <w:t>дан</w:t>
      </w:r>
    </w:p>
    <w:p w:rsidR="00381CE0" w:rsidRDefault="00346D2A">
      <w:pPr>
        <w:pStyle w:val="BodyText"/>
        <w:spacing w:before="2" w:line="242" w:lineRule="auto"/>
        <w:ind w:left="203" w:right="683" w:hanging="2"/>
        <w:jc w:val="both"/>
      </w:pPr>
      <w:r>
        <w:t>Важан циљ</w:t>
      </w:r>
      <w:r>
        <w:t xml:space="preserve">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w:t>
      </w:r>
      <w:r>
        <w:t>егмент наставе страног језика који се прогресивно увећава од 20 до 50% током четворогодишњег образовања мора да буде јасно дефинисан и у складу са исходима везаним за квалификације струке.</w:t>
      </w:r>
    </w:p>
    <w:p w:rsidR="00381CE0" w:rsidRDefault="00346D2A">
      <w:pPr>
        <w:pStyle w:val="BodyText"/>
        <w:spacing w:line="242" w:lineRule="auto"/>
        <w:ind w:left="201" w:right="602"/>
      </w:pPr>
      <w:r>
        <w:t>Неопходно је да стручна тематика која се обрађује на страном језику</w:t>
      </w:r>
      <w:r>
        <w:t xml:space="preserve">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w:t>
      </w:r>
      <w:r>
        <w:t>оспособе да прате одређену стручну литературу у циљу информисања, праћења иновација и достигнућа у области струке, усавршавања и напредовања. Стога је спектар текстова који се препоручују велики: шематски прикази, упутства о примени апарата, инструмената и</w:t>
      </w:r>
      <w:r>
        <w:t>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w:t>
      </w:r>
      <w:r>
        <w:t>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w:t>
      </w:r>
    </w:p>
    <w:p w:rsidR="00381CE0" w:rsidRDefault="00346D2A">
      <w:pPr>
        <w:pStyle w:val="BodyText"/>
        <w:spacing w:line="242" w:lineRule="auto"/>
        <w:ind w:left="203" w:right="682" w:hanging="2"/>
        <w:jc w:val="both"/>
      </w:pPr>
      <w:r>
        <w:t>Продуктивне вештине треба ограничити на строго функционалну п</w:t>
      </w:r>
      <w:r>
        <w:t>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w:t>
      </w:r>
      <w:r>
        <w:t>а саговорником или у телефонском разговору.</w:t>
      </w:r>
    </w:p>
    <w:p w:rsidR="00381CE0" w:rsidRDefault="00381CE0">
      <w:pPr>
        <w:spacing w:line="242" w:lineRule="auto"/>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3"/>
        <w:ind w:left="4466"/>
      </w:pPr>
      <w:r>
        <w:t>Назив предмета: Основе туризма и угоститељства</w:t>
      </w:r>
    </w:p>
    <w:p w:rsidR="00381CE0" w:rsidRDefault="00381CE0">
      <w:pPr>
        <w:pStyle w:val="BodyText"/>
        <w:spacing w:before="4"/>
        <w:rPr>
          <w:b/>
          <w:i/>
        </w:rPr>
      </w:pPr>
    </w:p>
    <w:p w:rsidR="00381CE0" w:rsidRDefault="00346D2A">
      <w:pPr>
        <w:pStyle w:val="ListParagraph"/>
        <w:numPr>
          <w:ilvl w:val="0"/>
          <w:numId w:val="920"/>
        </w:numPr>
        <w:tabs>
          <w:tab w:val="left" w:pos="384"/>
        </w:tabs>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8"/>
          <w:w w:val="105"/>
          <w:sz w:val="18"/>
        </w:rPr>
        <w:t xml:space="preserve"> </w:t>
      </w:r>
      <w:r>
        <w:rPr>
          <w:b/>
          <w:i/>
          <w:w w:val="105"/>
          <w:sz w:val="18"/>
        </w:rPr>
        <w:t>ТРАЈАЊЕ</w:t>
      </w:r>
    </w:p>
    <w:p w:rsidR="00381CE0" w:rsidRDefault="00381CE0">
      <w:pPr>
        <w:pStyle w:val="BodyText"/>
        <w:spacing w:before="10"/>
        <w:rPr>
          <w:b/>
          <w:i/>
          <w:sz w:val="17"/>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1942"/>
        <w:gridCol w:w="1514"/>
        <w:gridCol w:w="2338"/>
        <w:gridCol w:w="2202"/>
        <w:gridCol w:w="1766"/>
      </w:tblGrid>
      <w:tr w:rsidR="00381CE0">
        <w:trPr>
          <w:trHeight w:val="206"/>
        </w:trPr>
        <w:tc>
          <w:tcPr>
            <w:tcW w:w="2198" w:type="dxa"/>
            <w:shd w:val="clear" w:color="auto" w:fill="D0CECE"/>
          </w:tcPr>
          <w:p w:rsidR="00381CE0" w:rsidRDefault="00346D2A">
            <w:pPr>
              <w:pStyle w:val="TableParagraph"/>
              <w:spacing w:line="187" w:lineRule="exact"/>
              <w:ind w:left="135" w:right="130"/>
              <w:jc w:val="center"/>
              <w:rPr>
                <w:sz w:val="18"/>
              </w:rPr>
            </w:pPr>
            <w:r>
              <w:rPr>
                <w:sz w:val="18"/>
              </w:rPr>
              <w:t>Разред</w:t>
            </w:r>
          </w:p>
        </w:tc>
        <w:tc>
          <w:tcPr>
            <w:tcW w:w="1942" w:type="dxa"/>
            <w:shd w:val="clear" w:color="auto" w:fill="D0CECE"/>
          </w:tcPr>
          <w:p w:rsidR="00381CE0" w:rsidRDefault="00346D2A">
            <w:pPr>
              <w:pStyle w:val="TableParagraph"/>
              <w:spacing w:line="187" w:lineRule="exact"/>
              <w:ind w:left="253" w:right="245"/>
              <w:jc w:val="center"/>
              <w:rPr>
                <w:sz w:val="18"/>
              </w:rPr>
            </w:pPr>
            <w:r>
              <w:rPr>
                <w:sz w:val="18"/>
              </w:rPr>
              <w:t>Теоријска настава</w:t>
            </w:r>
          </w:p>
        </w:tc>
        <w:tc>
          <w:tcPr>
            <w:tcW w:w="1514" w:type="dxa"/>
            <w:shd w:val="clear" w:color="auto" w:fill="D0CECE"/>
          </w:tcPr>
          <w:p w:rsidR="00381CE0" w:rsidRDefault="00346D2A">
            <w:pPr>
              <w:pStyle w:val="TableParagraph"/>
              <w:spacing w:line="187" w:lineRule="exact"/>
              <w:ind w:left="485" w:right="478"/>
              <w:jc w:val="center"/>
              <w:rPr>
                <w:sz w:val="18"/>
              </w:rPr>
            </w:pPr>
            <w:r>
              <w:rPr>
                <w:sz w:val="18"/>
              </w:rPr>
              <w:t>Вежбе</w:t>
            </w:r>
          </w:p>
        </w:tc>
        <w:tc>
          <w:tcPr>
            <w:tcW w:w="2338" w:type="dxa"/>
            <w:shd w:val="clear" w:color="auto" w:fill="D0CECE"/>
          </w:tcPr>
          <w:p w:rsidR="00381CE0" w:rsidRDefault="00346D2A">
            <w:pPr>
              <w:pStyle w:val="TableParagraph"/>
              <w:spacing w:line="187" w:lineRule="exact"/>
              <w:ind w:left="418" w:right="413"/>
              <w:jc w:val="center"/>
              <w:rPr>
                <w:sz w:val="18"/>
              </w:rPr>
            </w:pPr>
            <w:r>
              <w:rPr>
                <w:sz w:val="18"/>
              </w:rPr>
              <w:t>Практична настава</w:t>
            </w:r>
          </w:p>
        </w:tc>
        <w:tc>
          <w:tcPr>
            <w:tcW w:w="2202" w:type="dxa"/>
            <w:shd w:val="clear" w:color="auto" w:fill="D0CECE"/>
          </w:tcPr>
          <w:p w:rsidR="00381CE0" w:rsidRDefault="00346D2A">
            <w:pPr>
              <w:pStyle w:val="TableParagraph"/>
              <w:spacing w:line="187" w:lineRule="exact"/>
              <w:ind w:left="102" w:right="97"/>
              <w:jc w:val="center"/>
              <w:rPr>
                <w:sz w:val="18"/>
              </w:rPr>
            </w:pPr>
            <w:r>
              <w:rPr>
                <w:sz w:val="18"/>
              </w:rPr>
              <w:t>Настава у блоку</w:t>
            </w:r>
          </w:p>
        </w:tc>
        <w:tc>
          <w:tcPr>
            <w:tcW w:w="1766" w:type="dxa"/>
            <w:shd w:val="clear" w:color="auto" w:fill="D0CECE"/>
          </w:tcPr>
          <w:p w:rsidR="00381CE0" w:rsidRDefault="00346D2A">
            <w:pPr>
              <w:pStyle w:val="TableParagraph"/>
              <w:spacing w:line="187" w:lineRule="exact"/>
              <w:ind w:left="564" w:right="558"/>
              <w:jc w:val="center"/>
              <w:rPr>
                <w:sz w:val="18"/>
              </w:rPr>
            </w:pPr>
            <w:r>
              <w:rPr>
                <w:sz w:val="18"/>
              </w:rPr>
              <w:t>Укупно</w:t>
            </w:r>
          </w:p>
        </w:tc>
      </w:tr>
      <w:tr w:rsidR="00381CE0">
        <w:trPr>
          <w:trHeight w:val="206"/>
        </w:trPr>
        <w:tc>
          <w:tcPr>
            <w:tcW w:w="2198" w:type="dxa"/>
          </w:tcPr>
          <w:p w:rsidR="00381CE0" w:rsidRDefault="00346D2A">
            <w:pPr>
              <w:pStyle w:val="TableParagraph"/>
              <w:spacing w:line="187" w:lineRule="exact"/>
              <w:ind w:left="3"/>
              <w:jc w:val="center"/>
              <w:rPr>
                <w:sz w:val="18"/>
              </w:rPr>
            </w:pPr>
            <w:r>
              <w:rPr>
                <w:sz w:val="18"/>
              </w:rPr>
              <w:t>I</w:t>
            </w:r>
          </w:p>
        </w:tc>
        <w:tc>
          <w:tcPr>
            <w:tcW w:w="1942" w:type="dxa"/>
          </w:tcPr>
          <w:p w:rsidR="00381CE0" w:rsidRDefault="00346D2A">
            <w:pPr>
              <w:pStyle w:val="TableParagraph"/>
              <w:spacing w:line="187" w:lineRule="exact"/>
              <w:ind w:left="253" w:right="244"/>
              <w:jc w:val="center"/>
              <w:rPr>
                <w:sz w:val="18"/>
              </w:rPr>
            </w:pPr>
            <w:r>
              <w:rPr>
                <w:sz w:val="18"/>
              </w:rPr>
              <w:t>66</w:t>
            </w:r>
          </w:p>
        </w:tc>
        <w:tc>
          <w:tcPr>
            <w:tcW w:w="1514" w:type="dxa"/>
          </w:tcPr>
          <w:p w:rsidR="00381CE0" w:rsidRDefault="00346D2A">
            <w:pPr>
              <w:pStyle w:val="TableParagraph"/>
              <w:spacing w:line="187" w:lineRule="exact"/>
              <w:ind w:left="4"/>
              <w:jc w:val="center"/>
              <w:rPr>
                <w:sz w:val="18"/>
              </w:rPr>
            </w:pPr>
            <w:r>
              <w:rPr>
                <w:sz w:val="18"/>
              </w:rPr>
              <w:t>0</w:t>
            </w:r>
          </w:p>
        </w:tc>
        <w:tc>
          <w:tcPr>
            <w:tcW w:w="2338" w:type="dxa"/>
          </w:tcPr>
          <w:p w:rsidR="00381CE0" w:rsidRDefault="00346D2A">
            <w:pPr>
              <w:pStyle w:val="TableParagraph"/>
              <w:spacing w:line="187" w:lineRule="exact"/>
              <w:ind w:left="4"/>
              <w:jc w:val="center"/>
              <w:rPr>
                <w:sz w:val="18"/>
              </w:rPr>
            </w:pPr>
            <w:r>
              <w:rPr>
                <w:sz w:val="18"/>
              </w:rPr>
              <w:t>0</w:t>
            </w:r>
          </w:p>
        </w:tc>
        <w:tc>
          <w:tcPr>
            <w:tcW w:w="2202" w:type="dxa"/>
          </w:tcPr>
          <w:p w:rsidR="00381CE0" w:rsidRDefault="00346D2A">
            <w:pPr>
              <w:pStyle w:val="TableParagraph"/>
              <w:spacing w:line="187" w:lineRule="exact"/>
              <w:ind w:left="6"/>
              <w:jc w:val="center"/>
              <w:rPr>
                <w:sz w:val="18"/>
              </w:rPr>
            </w:pPr>
            <w:r>
              <w:rPr>
                <w:sz w:val="18"/>
              </w:rPr>
              <w:t>0</w:t>
            </w:r>
          </w:p>
        </w:tc>
        <w:tc>
          <w:tcPr>
            <w:tcW w:w="1766" w:type="dxa"/>
          </w:tcPr>
          <w:p w:rsidR="00381CE0" w:rsidRDefault="00346D2A">
            <w:pPr>
              <w:pStyle w:val="TableParagraph"/>
              <w:spacing w:line="187" w:lineRule="exact"/>
              <w:ind w:left="562" w:right="558"/>
              <w:jc w:val="center"/>
              <w:rPr>
                <w:sz w:val="18"/>
              </w:rPr>
            </w:pPr>
            <w:r>
              <w:rPr>
                <w:sz w:val="18"/>
              </w:rPr>
              <w:t>66</w:t>
            </w:r>
          </w:p>
        </w:tc>
      </w:tr>
    </w:tbl>
    <w:p w:rsidR="00381CE0" w:rsidRDefault="00381CE0">
      <w:pPr>
        <w:pStyle w:val="BodyText"/>
        <w:spacing w:before="3"/>
        <w:rPr>
          <w:b/>
          <w:i/>
        </w:rPr>
      </w:pPr>
    </w:p>
    <w:p w:rsidR="00381CE0" w:rsidRDefault="00346D2A">
      <w:pPr>
        <w:pStyle w:val="ListParagraph"/>
        <w:numPr>
          <w:ilvl w:val="0"/>
          <w:numId w:val="920"/>
        </w:numPr>
        <w:tabs>
          <w:tab w:val="left" w:pos="384"/>
        </w:tabs>
        <w:rPr>
          <w:sz w:val="18"/>
        </w:rPr>
      </w:pPr>
      <w:r>
        <w:rPr>
          <w:b/>
          <w:i/>
          <w:w w:val="105"/>
          <w:sz w:val="18"/>
        </w:rPr>
        <w:t>ЦИЉЕВИ</w:t>
      </w:r>
      <w:r>
        <w:rPr>
          <w:b/>
          <w:i/>
          <w:spacing w:val="-4"/>
          <w:w w:val="105"/>
          <w:sz w:val="18"/>
        </w:rPr>
        <w:t xml:space="preserve"> </w:t>
      </w:r>
      <w:r>
        <w:rPr>
          <w:b/>
          <w:i/>
          <w:w w:val="105"/>
          <w:sz w:val="18"/>
        </w:rPr>
        <w:t>УЧЕЊА</w:t>
      </w:r>
      <w:r>
        <w:rPr>
          <w:w w:val="105"/>
          <w:sz w:val="18"/>
        </w:rPr>
        <w:t>:</w:t>
      </w:r>
    </w:p>
    <w:p w:rsidR="00381CE0" w:rsidRDefault="00381CE0">
      <w:pPr>
        <w:pStyle w:val="BodyText"/>
      </w:pPr>
    </w:p>
    <w:p w:rsidR="00381CE0" w:rsidRDefault="00346D2A">
      <w:pPr>
        <w:pStyle w:val="ListParagraph"/>
        <w:numPr>
          <w:ilvl w:val="0"/>
          <w:numId w:val="919"/>
        </w:numPr>
        <w:tabs>
          <w:tab w:val="left" w:pos="795"/>
          <w:tab w:val="left" w:pos="796"/>
        </w:tabs>
        <w:rPr>
          <w:sz w:val="18"/>
        </w:rPr>
      </w:pPr>
      <w:r>
        <w:rPr>
          <w:sz w:val="18"/>
        </w:rPr>
        <w:t>Упознавање са теоријским основама, облицима и функцијама</w:t>
      </w:r>
      <w:r>
        <w:rPr>
          <w:spacing w:val="-5"/>
          <w:sz w:val="18"/>
        </w:rPr>
        <w:t xml:space="preserve"> </w:t>
      </w:r>
      <w:r>
        <w:rPr>
          <w:sz w:val="18"/>
        </w:rPr>
        <w:t>туризма;</w:t>
      </w:r>
    </w:p>
    <w:p w:rsidR="00381CE0" w:rsidRDefault="00346D2A">
      <w:pPr>
        <w:pStyle w:val="ListParagraph"/>
        <w:numPr>
          <w:ilvl w:val="0"/>
          <w:numId w:val="919"/>
        </w:numPr>
        <w:tabs>
          <w:tab w:val="left" w:pos="795"/>
          <w:tab w:val="left" w:pos="796"/>
        </w:tabs>
        <w:rPr>
          <w:sz w:val="18"/>
        </w:rPr>
      </w:pPr>
      <w:r>
        <w:rPr>
          <w:sz w:val="18"/>
        </w:rPr>
        <w:t>Усвајање знања о карактеристикама и специфичностима туристичког</w:t>
      </w:r>
      <w:r>
        <w:rPr>
          <w:spacing w:val="-4"/>
          <w:sz w:val="18"/>
        </w:rPr>
        <w:t xml:space="preserve"> </w:t>
      </w:r>
      <w:r>
        <w:rPr>
          <w:sz w:val="18"/>
        </w:rPr>
        <w:t>тржишта;</w:t>
      </w:r>
    </w:p>
    <w:p w:rsidR="00381CE0" w:rsidRDefault="00346D2A">
      <w:pPr>
        <w:pStyle w:val="ListParagraph"/>
        <w:numPr>
          <w:ilvl w:val="0"/>
          <w:numId w:val="919"/>
        </w:numPr>
        <w:tabs>
          <w:tab w:val="left" w:pos="795"/>
          <w:tab w:val="left" w:pos="796"/>
        </w:tabs>
        <w:spacing w:before="2"/>
        <w:rPr>
          <w:sz w:val="18"/>
        </w:rPr>
      </w:pPr>
      <w:r>
        <w:rPr>
          <w:sz w:val="18"/>
        </w:rPr>
        <w:t>Развијање знања о туристичкој индустрији крoз међузависности различитих</w:t>
      </w:r>
      <w:r>
        <w:rPr>
          <w:spacing w:val="-3"/>
          <w:sz w:val="18"/>
        </w:rPr>
        <w:t xml:space="preserve"> </w:t>
      </w:r>
      <w:r>
        <w:rPr>
          <w:sz w:val="18"/>
        </w:rPr>
        <w:t>сектора;</w:t>
      </w:r>
    </w:p>
    <w:p w:rsidR="00381CE0" w:rsidRDefault="00346D2A">
      <w:pPr>
        <w:pStyle w:val="ListParagraph"/>
        <w:numPr>
          <w:ilvl w:val="0"/>
          <w:numId w:val="919"/>
        </w:numPr>
        <w:tabs>
          <w:tab w:val="left" w:pos="795"/>
          <w:tab w:val="left" w:pos="796"/>
        </w:tabs>
        <w:spacing w:before="2"/>
        <w:rPr>
          <w:sz w:val="18"/>
        </w:rPr>
      </w:pPr>
      <w:r>
        <w:rPr>
          <w:sz w:val="18"/>
        </w:rPr>
        <w:t>Оспособљавање за предвиђање трендова у условима савремених туристичких</w:t>
      </w:r>
      <w:r>
        <w:rPr>
          <w:spacing w:val="-2"/>
          <w:sz w:val="18"/>
        </w:rPr>
        <w:t xml:space="preserve"> </w:t>
      </w:r>
      <w:r>
        <w:rPr>
          <w:sz w:val="18"/>
        </w:rPr>
        <w:t>кретања;</w:t>
      </w:r>
    </w:p>
    <w:p w:rsidR="00381CE0" w:rsidRDefault="00346D2A">
      <w:pPr>
        <w:pStyle w:val="ListParagraph"/>
        <w:numPr>
          <w:ilvl w:val="0"/>
          <w:numId w:val="919"/>
        </w:numPr>
        <w:tabs>
          <w:tab w:val="left" w:pos="795"/>
          <w:tab w:val="left" w:pos="796"/>
        </w:tabs>
        <w:rPr>
          <w:sz w:val="18"/>
        </w:rPr>
      </w:pPr>
      <w:r>
        <w:rPr>
          <w:sz w:val="18"/>
        </w:rPr>
        <w:t>Упознавање ученика са делатношћу угоститељства, његовим карактеристикама, кадровима и</w:t>
      </w:r>
      <w:r>
        <w:rPr>
          <w:spacing w:val="-7"/>
          <w:sz w:val="18"/>
        </w:rPr>
        <w:t xml:space="preserve"> </w:t>
      </w:r>
      <w:r>
        <w:rPr>
          <w:sz w:val="18"/>
        </w:rPr>
        <w:t>значајем.</w:t>
      </w:r>
    </w:p>
    <w:p w:rsidR="00381CE0" w:rsidRDefault="00381CE0">
      <w:pPr>
        <w:pStyle w:val="BodyText"/>
        <w:spacing w:before="6"/>
      </w:pPr>
    </w:p>
    <w:p w:rsidR="00381CE0" w:rsidRDefault="00346D2A">
      <w:pPr>
        <w:pStyle w:val="Heading3"/>
        <w:numPr>
          <w:ilvl w:val="0"/>
          <w:numId w:val="920"/>
        </w:numPr>
        <w:tabs>
          <w:tab w:val="left" w:pos="384"/>
        </w:tabs>
        <w:ind w:hanging="181"/>
      </w:pPr>
      <w:r>
        <w:rPr>
          <w:w w:val="105"/>
        </w:rPr>
        <w:t>ТЕМЕ, ИСХОДИ, ПРЕПОРУЧЕНИ САДРЖАЈИ И КЉУЧНИ ПОЈМОВИ</w:t>
      </w:r>
      <w:r>
        <w:rPr>
          <w:spacing w:val="-22"/>
          <w:w w:val="105"/>
        </w:rPr>
        <w:t xml:space="preserve"> </w:t>
      </w:r>
      <w:r>
        <w:rPr>
          <w:w w:val="105"/>
        </w:rPr>
        <w:t>САДЖАЈА</w:t>
      </w:r>
    </w:p>
    <w:p w:rsidR="00381CE0" w:rsidRDefault="00381CE0">
      <w:pPr>
        <w:pStyle w:val="BodyText"/>
        <w:spacing w:before="4"/>
        <w:rPr>
          <w:b/>
          <w:i/>
        </w:rPr>
      </w:pPr>
    </w:p>
    <w:p w:rsidR="00381CE0" w:rsidRDefault="00346D2A">
      <w:pPr>
        <w:ind w:left="202"/>
        <w:rPr>
          <w:b/>
          <w:i/>
          <w:sz w:val="18"/>
        </w:rPr>
      </w:pPr>
      <w:r>
        <w:rPr>
          <w:w w:val="105"/>
          <w:sz w:val="18"/>
        </w:rPr>
        <w:t xml:space="preserve">Разред: </w:t>
      </w:r>
      <w:r>
        <w:rPr>
          <w:b/>
          <w:i/>
          <w:w w:val="105"/>
          <w:sz w:val="18"/>
        </w:rPr>
        <w:t>Први</w:t>
      </w:r>
    </w:p>
    <w:p w:rsidR="00381CE0" w:rsidRDefault="00346D2A">
      <w:pPr>
        <w:ind w:left="202"/>
        <w:rPr>
          <w:sz w:val="18"/>
        </w:rPr>
      </w:pPr>
      <w:r>
        <w:rPr>
          <w:sz w:val="18"/>
        </w:rPr>
        <w:t xml:space="preserve">Годишњи фонд часова: Теорија: </w:t>
      </w:r>
      <w:r>
        <w:rPr>
          <w:b/>
          <w:i/>
          <w:sz w:val="18"/>
        </w:rPr>
        <w:t>66 часова</w:t>
      </w:r>
      <w:r>
        <w:rPr>
          <w:sz w:val="18"/>
        </w:rPr>
        <w:t>;</w:t>
      </w:r>
    </w:p>
    <w:p w:rsidR="00381CE0" w:rsidRDefault="00381CE0">
      <w:pPr>
        <w:pStyle w:val="BodyText"/>
        <w:spacing w:before="1"/>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414"/>
        </w:trPr>
        <w:tc>
          <w:tcPr>
            <w:tcW w:w="2092" w:type="dxa"/>
            <w:shd w:val="clear" w:color="auto" w:fill="D9D9D9"/>
          </w:tcPr>
          <w:p w:rsidR="00381CE0" w:rsidRDefault="00346D2A">
            <w:pPr>
              <w:pStyle w:val="TableParagraph"/>
              <w:spacing w:before="107"/>
              <w:ind w:left="93" w:right="89"/>
              <w:jc w:val="center"/>
              <w:rPr>
                <w:b/>
                <w:i/>
                <w:sz w:val="18"/>
              </w:rPr>
            </w:pPr>
            <w:r>
              <w:rPr>
                <w:b/>
                <w:i/>
                <w:w w:val="105"/>
                <w:sz w:val="18"/>
              </w:rPr>
              <w:t>ТЕМА</w:t>
            </w:r>
          </w:p>
        </w:tc>
        <w:tc>
          <w:tcPr>
            <w:tcW w:w="5008" w:type="dxa"/>
            <w:shd w:val="clear" w:color="auto" w:fill="D9D9D9"/>
          </w:tcPr>
          <w:p w:rsidR="00381CE0" w:rsidRDefault="00346D2A">
            <w:pPr>
              <w:pStyle w:val="TableParagraph"/>
              <w:spacing w:before="2" w:line="205" w:lineRule="exact"/>
              <w:ind w:left="593" w:right="584"/>
              <w:jc w:val="center"/>
              <w:rPr>
                <w:b/>
                <w:i/>
                <w:sz w:val="18"/>
              </w:rPr>
            </w:pPr>
            <w:r>
              <w:rPr>
                <w:b/>
                <w:i/>
                <w:w w:val="105"/>
                <w:sz w:val="18"/>
              </w:rPr>
              <w:t>ИСХОДИ</w:t>
            </w:r>
          </w:p>
          <w:p w:rsidR="00381CE0" w:rsidRDefault="00346D2A">
            <w:pPr>
              <w:pStyle w:val="TableParagraph"/>
              <w:spacing w:line="187" w:lineRule="exact"/>
              <w:ind w:left="590" w:right="584"/>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2" w:line="200" w:lineRule="atLeast"/>
              <w:ind w:left="2255" w:right="414" w:hanging="1740"/>
              <w:rPr>
                <w:b/>
                <w:i/>
                <w:sz w:val="18"/>
              </w:rPr>
            </w:pPr>
            <w:r>
              <w:rPr>
                <w:b/>
                <w:i/>
                <w:w w:val="105"/>
                <w:sz w:val="18"/>
              </w:rPr>
              <w:t>ПРЕПОРУЧЕНИ САДРЖАЈИ / КЉУЧНИ ПОЈМОВИ САДРЖАЈА</w:t>
            </w:r>
          </w:p>
        </w:tc>
      </w:tr>
      <w:tr w:rsidR="00381CE0">
        <w:trPr>
          <w:trHeight w:val="3120"/>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rPr>
                <w:sz w:val="17"/>
              </w:rPr>
            </w:pPr>
          </w:p>
          <w:p w:rsidR="00381CE0" w:rsidRDefault="00346D2A">
            <w:pPr>
              <w:pStyle w:val="TableParagraph"/>
              <w:ind w:left="663" w:right="308" w:hanging="355"/>
              <w:rPr>
                <w:b/>
                <w:i/>
                <w:sz w:val="18"/>
              </w:rPr>
            </w:pPr>
            <w:r>
              <w:rPr>
                <w:b/>
                <w:i/>
                <w:w w:val="105"/>
                <w:sz w:val="18"/>
              </w:rPr>
              <w:t>Појмовне основе туризма</w:t>
            </w:r>
          </w:p>
        </w:tc>
        <w:tc>
          <w:tcPr>
            <w:tcW w:w="5008" w:type="dxa"/>
          </w:tcPr>
          <w:p w:rsidR="00381CE0" w:rsidRDefault="00346D2A">
            <w:pPr>
              <w:pStyle w:val="TableParagraph"/>
              <w:numPr>
                <w:ilvl w:val="0"/>
                <w:numId w:val="918"/>
              </w:numPr>
              <w:tabs>
                <w:tab w:val="left" w:pos="680"/>
                <w:tab w:val="left" w:pos="681"/>
              </w:tabs>
              <w:spacing w:line="242" w:lineRule="auto"/>
              <w:ind w:right="399" w:hanging="2"/>
              <w:rPr>
                <w:sz w:val="18"/>
              </w:rPr>
            </w:pPr>
            <w:r>
              <w:rPr>
                <w:sz w:val="18"/>
              </w:rPr>
              <w:t>дефинише појмове: туризам, туриста, екскурзиста, привремени посетилац и пословни</w:t>
            </w:r>
            <w:r>
              <w:rPr>
                <w:spacing w:val="-6"/>
                <w:sz w:val="18"/>
              </w:rPr>
              <w:t xml:space="preserve"> </w:t>
            </w:r>
            <w:r>
              <w:rPr>
                <w:sz w:val="18"/>
              </w:rPr>
              <w:t>путник;</w:t>
            </w:r>
          </w:p>
          <w:p w:rsidR="00381CE0" w:rsidRDefault="00346D2A">
            <w:pPr>
              <w:pStyle w:val="TableParagraph"/>
              <w:numPr>
                <w:ilvl w:val="0"/>
                <w:numId w:val="918"/>
              </w:numPr>
              <w:tabs>
                <w:tab w:val="left" w:pos="680"/>
                <w:tab w:val="left" w:pos="681"/>
              </w:tabs>
              <w:spacing w:line="207" w:lineRule="exact"/>
              <w:ind w:hanging="2"/>
              <w:rPr>
                <w:sz w:val="18"/>
              </w:rPr>
            </w:pPr>
            <w:r>
              <w:rPr>
                <w:sz w:val="18"/>
              </w:rPr>
              <w:t>опише значај и задатке</w:t>
            </w:r>
            <w:r>
              <w:rPr>
                <w:sz w:val="18"/>
              </w:rPr>
              <w:t xml:space="preserve"> </w:t>
            </w:r>
            <w:r>
              <w:rPr>
                <w:sz w:val="18"/>
              </w:rPr>
              <w:t>туризма;</w:t>
            </w:r>
          </w:p>
          <w:p w:rsidR="00381CE0" w:rsidRDefault="00346D2A">
            <w:pPr>
              <w:pStyle w:val="TableParagraph"/>
              <w:numPr>
                <w:ilvl w:val="0"/>
                <w:numId w:val="918"/>
              </w:numPr>
              <w:tabs>
                <w:tab w:val="left" w:pos="725"/>
                <w:tab w:val="left" w:pos="726"/>
              </w:tabs>
              <w:ind w:left="725" w:hanging="638"/>
              <w:rPr>
                <w:sz w:val="18"/>
              </w:rPr>
            </w:pPr>
            <w:r>
              <w:rPr>
                <w:sz w:val="18"/>
              </w:rPr>
              <w:t>наведе епохе развоја туризма;</w:t>
            </w:r>
          </w:p>
          <w:p w:rsidR="00381CE0" w:rsidRDefault="00346D2A">
            <w:pPr>
              <w:pStyle w:val="TableParagraph"/>
              <w:numPr>
                <w:ilvl w:val="0"/>
                <w:numId w:val="918"/>
              </w:numPr>
              <w:tabs>
                <w:tab w:val="left" w:pos="680"/>
                <w:tab w:val="left" w:pos="681"/>
              </w:tabs>
              <w:ind w:right="630" w:hanging="2"/>
              <w:rPr>
                <w:sz w:val="18"/>
              </w:rPr>
            </w:pPr>
            <w:r>
              <w:rPr>
                <w:sz w:val="18"/>
              </w:rPr>
              <w:t>опише карактеристике туризма као просторног, социјалног и економског</w:t>
            </w:r>
            <w:r>
              <w:rPr>
                <w:spacing w:val="-2"/>
                <w:sz w:val="18"/>
              </w:rPr>
              <w:t xml:space="preserve"> </w:t>
            </w:r>
            <w:r>
              <w:rPr>
                <w:sz w:val="18"/>
              </w:rPr>
              <w:t>феномена;</w:t>
            </w:r>
          </w:p>
          <w:p w:rsidR="00381CE0" w:rsidRDefault="00346D2A">
            <w:pPr>
              <w:pStyle w:val="TableParagraph"/>
              <w:numPr>
                <w:ilvl w:val="0"/>
                <w:numId w:val="918"/>
              </w:numPr>
              <w:tabs>
                <w:tab w:val="left" w:pos="680"/>
                <w:tab w:val="left" w:pos="681"/>
              </w:tabs>
              <w:ind w:right="157" w:hanging="2"/>
              <w:rPr>
                <w:sz w:val="18"/>
              </w:rPr>
            </w:pPr>
            <w:r>
              <w:rPr>
                <w:sz w:val="18"/>
              </w:rPr>
              <w:t>дефинише појмове: туристич</w:t>
            </w:r>
            <w:r>
              <w:rPr>
                <w:sz w:val="18"/>
              </w:rPr>
              <w:t>ка дестинација, туристичка регија туристичко место и туристички</w:t>
            </w:r>
            <w:r>
              <w:rPr>
                <w:spacing w:val="2"/>
                <w:sz w:val="18"/>
              </w:rPr>
              <w:t xml:space="preserve"> </w:t>
            </w:r>
            <w:r>
              <w:rPr>
                <w:sz w:val="18"/>
              </w:rPr>
              <w:t>локалитет;</w:t>
            </w:r>
          </w:p>
          <w:p w:rsidR="00381CE0" w:rsidRDefault="00346D2A">
            <w:pPr>
              <w:pStyle w:val="TableParagraph"/>
              <w:numPr>
                <w:ilvl w:val="0"/>
                <w:numId w:val="918"/>
              </w:numPr>
              <w:tabs>
                <w:tab w:val="left" w:pos="680"/>
                <w:tab w:val="left" w:pos="681"/>
              </w:tabs>
              <w:spacing w:before="2"/>
              <w:ind w:hanging="2"/>
              <w:rPr>
                <w:sz w:val="18"/>
              </w:rPr>
            </w:pPr>
            <w:r>
              <w:rPr>
                <w:sz w:val="18"/>
              </w:rPr>
              <w:t>објасни појам туристичке потребе и</w:t>
            </w:r>
            <w:r>
              <w:rPr>
                <w:spacing w:val="-2"/>
                <w:sz w:val="18"/>
              </w:rPr>
              <w:t xml:space="preserve"> </w:t>
            </w:r>
            <w:r>
              <w:rPr>
                <w:sz w:val="18"/>
              </w:rPr>
              <w:t>мотивa;</w:t>
            </w:r>
          </w:p>
          <w:p w:rsidR="00381CE0" w:rsidRDefault="00346D2A">
            <w:pPr>
              <w:pStyle w:val="TableParagraph"/>
              <w:numPr>
                <w:ilvl w:val="0"/>
                <w:numId w:val="918"/>
              </w:numPr>
              <w:tabs>
                <w:tab w:val="left" w:pos="680"/>
                <w:tab w:val="left" w:pos="681"/>
              </w:tabs>
              <w:spacing w:before="3"/>
              <w:ind w:right="266" w:hanging="2"/>
              <w:rPr>
                <w:sz w:val="18"/>
              </w:rPr>
            </w:pPr>
            <w:r>
              <w:rPr>
                <w:sz w:val="18"/>
              </w:rPr>
              <w:t>класификује појмове као дестинацију, регију, место, локалитет</w:t>
            </w:r>
          </w:p>
          <w:p w:rsidR="00381CE0" w:rsidRDefault="00346D2A">
            <w:pPr>
              <w:pStyle w:val="TableParagraph"/>
              <w:numPr>
                <w:ilvl w:val="0"/>
                <w:numId w:val="918"/>
              </w:numPr>
              <w:tabs>
                <w:tab w:val="left" w:pos="680"/>
                <w:tab w:val="left" w:pos="681"/>
              </w:tabs>
              <w:spacing w:before="2"/>
              <w:ind w:hanging="2"/>
              <w:rPr>
                <w:sz w:val="18"/>
              </w:rPr>
            </w:pPr>
            <w:r>
              <w:rPr>
                <w:sz w:val="18"/>
              </w:rPr>
              <w:t>објасни значај терцијарног сектора.</w:t>
            </w:r>
          </w:p>
          <w:p w:rsidR="00381CE0" w:rsidRDefault="00346D2A">
            <w:pPr>
              <w:pStyle w:val="TableParagraph"/>
              <w:numPr>
                <w:ilvl w:val="0"/>
                <w:numId w:val="918"/>
              </w:numPr>
              <w:tabs>
                <w:tab w:val="left" w:pos="680"/>
                <w:tab w:val="left" w:pos="681"/>
              </w:tabs>
              <w:spacing w:before="1"/>
              <w:ind w:hanging="2"/>
              <w:rPr>
                <w:sz w:val="18"/>
              </w:rPr>
            </w:pPr>
            <w:r>
              <w:rPr>
                <w:sz w:val="18"/>
              </w:rPr>
              <w:t>опише улогу туризма у терцијарном</w:t>
            </w:r>
            <w:r>
              <w:rPr>
                <w:spacing w:val="-6"/>
                <w:sz w:val="18"/>
              </w:rPr>
              <w:t xml:space="preserve"> </w:t>
            </w:r>
            <w:r>
              <w:rPr>
                <w:sz w:val="18"/>
              </w:rPr>
              <w:t>сектору</w:t>
            </w:r>
          </w:p>
        </w:tc>
        <w:tc>
          <w:tcPr>
            <w:tcW w:w="5542" w:type="dxa"/>
          </w:tcPr>
          <w:p w:rsidR="00381CE0" w:rsidRDefault="00346D2A">
            <w:pPr>
              <w:pStyle w:val="TableParagraph"/>
              <w:numPr>
                <w:ilvl w:val="0"/>
                <w:numId w:val="917"/>
              </w:numPr>
              <w:tabs>
                <w:tab w:val="left" w:pos="678"/>
                <w:tab w:val="left" w:pos="679"/>
              </w:tabs>
              <w:spacing w:line="204" w:lineRule="exact"/>
              <w:ind w:hanging="2"/>
              <w:rPr>
                <w:sz w:val="18"/>
              </w:rPr>
            </w:pPr>
            <w:r>
              <w:rPr>
                <w:sz w:val="18"/>
              </w:rPr>
              <w:t>Појам, значај и задаци</w:t>
            </w:r>
            <w:r>
              <w:rPr>
                <w:spacing w:val="-1"/>
                <w:sz w:val="18"/>
              </w:rPr>
              <w:t xml:space="preserve"> </w:t>
            </w:r>
            <w:r>
              <w:rPr>
                <w:sz w:val="18"/>
              </w:rPr>
              <w:t>туризма;</w:t>
            </w:r>
          </w:p>
          <w:p w:rsidR="00381CE0" w:rsidRDefault="00346D2A">
            <w:pPr>
              <w:pStyle w:val="TableParagraph"/>
              <w:numPr>
                <w:ilvl w:val="0"/>
                <w:numId w:val="917"/>
              </w:numPr>
              <w:tabs>
                <w:tab w:val="left" w:pos="678"/>
                <w:tab w:val="left" w:pos="679"/>
              </w:tabs>
              <w:spacing w:before="2"/>
              <w:ind w:right="554" w:hanging="2"/>
              <w:rPr>
                <w:sz w:val="18"/>
              </w:rPr>
            </w:pPr>
            <w:r>
              <w:rPr>
                <w:sz w:val="18"/>
              </w:rPr>
              <w:t>Категорије потрошача у туризму (туриста, екскурзиста, привремени посетилац, пословни</w:t>
            </w:r>
            <w:r>
              <w:rPr>
                <w:spacing w:val="-1"/>
                <w:sz w:val="18"/>
              </w:rPr>
              <w:t xml:space="preserve"> </w:t>
            </w:r>
            <w:r>
              <w:rPr>
                <w:sz w:val="18"/>
              </w:rPr>
              <w:t>путник);</w:t>
            </w:r>
          </w:p>
          <w:p w:rsidR="00381CE0" w:rsidRDefault="00346D2A">
            <w:pPr>
              <w:pStyle w:val="TableParagraph"/>
              <w:numPr>
                <w:ilvl w:val="0"/>
                <w:numId w:val="917"/>
              </w:numPr>
              <w:tabs>
                <w:tab w:val="left" w:pos="678"/>
                <w:tab w:val="left" w:pos="679"/>
              </w:tabs>
              <w:spacing w:before="2"/>
              <w:ind w:hanging="2"/>
              <w:rPr>
                <w:sz w:val="18"/>
              </w:rPr>
            </w:pPr>
            <w:r>
              <w:rPr>
                <w:sz w:val="18"/>
              </w:rPr>
              <w:t>Историјски развој туризма (епохе</w:t>
            </w:r>
            <w:r>
              <w:rPr>
                <w:spacing w:val="1"/>
                <w:sz w:val="18"/>
              </w:rPr>
              <w:t xml:space="preserve"> </w:t>
            </w:r>
            <w:r>
              <w:rPr>
                <w:sz w:val="18"/>
              </w:rPr>
              <w:t>развоја);</w:t>
            </w:r>
          </w:p>
          <w:p w:rsidR="00381CE0" w:rsidRDefault="00346D2A">
            <w:pPr>
              <w:pStyle w:val="TableParagraph"/>
              <w:numPr>
                <w:ilvl w:val="0"/>
                <w:numId w:val="917"/>
              </w:numPr>
              <w:tabs>
                <w:tab w:val="left" w:pos="678"/>
                <w:tab w:val="left" w:pos="679"/>
              </w:tabs>
              <w:spacing w:before="2"/>
              <w:ind w:right="118" w:hanging="2"/>
              <w:rPr>
                <w:sz w:val="18"/>
              </w:rPr>
            </w:pPr>
            <w:r>
              <w:rPr>
                <w:sz w:val="18"/>
              </w:rPr>
              <w:t>Основне карактеристике туризма као просторног, социјалног и економског феномена (атрактивни, комуникативни и рецептивни фактори, утицај</w:t>
            </w:r>
            <w:r>
              <w:rPr>
                <w:sz w:val="18"/>
              </w:rPr>
              <w:t xml:space="preserve"> </w:t>
            </w:r>
            <w:r>
              <w:rPr>
                <w:sz w:val="18"/>
              </w:rPr>
              <w:t>туризма);</w:t>
            </w:r>
          </w:p>
          <w:p w:rsidR="00381CE0" w:rsidRDefault="00346D2A">
            <w:pPr>
              <w:pStyle w:val="TableParagraph"/>
              <w:numPr>
                <w:ilvl w:val="0"/>
                <w:numId w:val="917"/>
              </w:numPr>
              <w:tabs>
                <w:tab w:val="left" w:pos="678"/>
                <w:tab w:val="left" w:pos="679"/>
              </w:tabs>
              <w:spacing w:before="3"/>
              <w:ind w:right="971" w:hanging="2"/>
              <w:rPr>
                <w:sz w:val="18"/>
              </w:rPr>
            </w:pPr>
            <w:r>
              <w:rPr>
                <w:sz w:val="18"/>
              </w:rPr>
              <w:t>Појам туристичке дестинације, туристичке регије, туристичког места и туристичког локалитета;</w:t>
            </w:r>
          </w:p>
          <w:p w:rsidR="00381CE0" w:rsidRDefault="00346D2A">
            <w:pPr>
              <w:pStyle w:val="TableParagraph"/>
              <w:numPr>
                <w:ilvl w:val="0"/>
                <w:numId w:val="917"/>
              </w:numPr>
              <w:tabs>
                <w:tab w:val="left" w:pos="678"/>
                <w:tab w:val="left" w:pos="679"/>
              </w:tabs>
              <w:spacing w:before="3"/>
              <w:ind w:hanging="2"/>
              <w:rPr>
                <w:sz w:val="18"/>
              </w:rPr>
            </w:pPr>
            <w:r>
              <w:rPr>
                <w:sz w:val="18"/>
              </w:rPr>
              <w:t>Туристичке потреб</w:t>
            </w:r>
            <w:r>
              <w:rPr>
                <w:sz w:val="18"/>
              </w:rPr>
              <w:t>е и</w:t>
            </w:r>
            <w:r>
              <w:rPr>
                <w:spacing w:val="-1"/>
                <w:sz w:val="18"/>
              </w:rPr>
              <w:t xml:space="preserve"> </w:t>
            </w:r>
            <w:r>
              <w:rPr>
                <w:sz w:val="18"/>
              </w:rPr>
              <w:t>мотиви;</w:t>
            </w:r>
          </w:p>
          <w:p w:rsidR="00381CE0" w:rsidRDefault="00346D2A">
            <w:pPr>
              <w:pStyle w:val="TableParagraph"/>
              <w:numPr>
                <w:ilvl w:val="0"/>
                <w:numId w:val="917"/>
              </w:numPr>
              <w:tabs>
                <w:tab w:val="left" w:pos="678"/>
                <w:tab w:val="left" w:pos="679"/>
              </w:tabs>
              <w:spacing w:before="2"/>
              <w:ind w:hanging="2"/>
              <w:rPr>
                <w:sz w:val="18"/>
              </w:rPr>
            </w:pPr>
            <w:r>
              <w:rPr>
                <w:sz w:val="18"/>
              </w:rPr>
              <w:t>Улога туризма као привредне гране терцијарног</w:t>
            </w:r>
            <w:r>
              <w:rPr>
                <w:spacing w:val="-1"/>
                <w:sz w:val="18"/>
              </w:rPr>
              <w:t xml:space="preserve"> </w:t>
            </w:r>
            <w:r>
              <w:rPr>
                <w:sz w:val="18"/>
              </w:rPr>
              <w:t>сектора.</w:t>
            </w:r>
          </w:p>
          <w:p w:rsidR="00381CE0" w:rsidRDefault="00381CE0">
            <w:pPr>
              <w:pStyle w:val="TableParagraph"/>
              <w:spacing w:before="9"/>
              <w:rPr>
                <w:sz w:val="18"/>
              </w:rPr>
            </w:pPr>
          </w:p>
          <w:p w:rsidR="00381CE0" w:rsidRDefault="00346D2A">
            <w:pPr>
              <w:pStyle w:val="TableParagraph"/>
              <w:spacing w:line="235" w:lineRule="auto"/>
              <w:ind w:left="86" w:right="414" w:hanging="2"/>
              <w:rPr>
                <w:sz w:val="18"/>
              </w:rPr>
            </w:pPr>
            <w:r>
              <w:rPr>
                <w:b/>
                <w:i/>
                <w:sz w:val="18"/>
              </w:rPr>
              <w:t xml:space="preserve">Кључни појмови: </w:t>
            </w:r>
            <w:r>
              <w:rPr>
                <w:sz w:val="18"/>
              </w:rPr>
              <w:t>туризам, туриста, епохе туризма, туристичка дестинација, туристичка регија, туристичко место, туристички</w:t>
            </w:r>
          </w:p>
          <w:p w:rsidR="00381CE0" w:rsidRDefault="00346D2A">
            <w:pPr>
              <w:pStyle w:val="TableParagraph"/>
              <w:spacing w:before="3" w:line="188" w:lineRule="exact"/>
              <w:ind w:left="86"/>
              <w:rPr>
                <w:sz w:val="18"/>
              </w:rPr>
            </w:pPr>
            <w:r>
              <w:rPr>
                <w:sz w:val="18"/>
              </w:rPr>
              <w:t>локалитет, туристичка потреба, туристички мотив.</w:t>
            </w:r>
          </w:p>
        </w:tc>
      </w:tr>
      <w:tr w:rsidR="00381CE0">
        <w:trPr>
          <w:trHeight w:val="622"/>
        </w:trPr>
        <w:tc>
          <w:tcPr>
            <w:tcW w:w="2092" w:type="dxa"/>
          </w:tcPr>
          <w:p w:rsidR="00381CE0" w:rsidRDefault="00381CE0">
            <w:pPr>
              <w:pStyle w:val="TableParagraph"/>
              <w:spacing w:before="4"/>
              <w:rPr>
                <w:sz w:val="18"/>
              </w:rPr>
            </w:pPr>
          </w:p>
          <w:p w:rsidR="00381CE0" w:rsidRDefault="00346D2A">
            <w:pPr>
              <w:pStyle w:val="TableParagraph"/>
              <w:ind w:left="93" w:right="178"/>
              <w:jc w:val="center"/>
              <w:rPr>
                <w:b/>
                <w:i/>
                <w:sz w:val="18"/>
              </w:rPr>
            </w:pPr>
            <w:r>
              <w:rPr>
                <w:b/>
                <w:i/>
                <w:sz w:val="18"/>
              </w:rPr>
              <w:t>Облици туризма</w:t>
            </w:r>
          </w:p>
        </w:tc>
        <w:tc>
          <w:tcPr>
            <w:tcW w:w="5008" w:type="dxa"/>
          </w:tcPr>
          <w:p w:rsidR="00381CE0" w:rsidRDefault="00346D2A">
            <w:pPr>
              <w:pStyle w:val="TableParagraph"/>
              <w:numPr>
                <w:ilvl w:val="0"/>
                <w:numId w:val="916"/>
              </w:numPr>
              <w:tabs>
                <w:tab w:val="left" w:pos="680"/>
                <w:tab w:val="left" w:pos="681"/>
              </w:tabs>
              <w:spacing w:line="205" w:lineRule="exact"/>
              <w:ind w:hanging="593"/>
              <w:rPr>
                <w:sz w:val="18"/>
              </w:rPr>
            </w:pPr>
            <w:r>
              <w:rPr>
                <w:sz w:val="18"/>
              </w:rPr>
              <w:t>разликује облике и видове</w:t>
            </w:r>
            <w:r>
              <w:rPr>
                <w:spacing w:val="-2"/>
                <w:sz w:val="18"/>
              </w:rPr>
              <w:t xml:space="preserve"> </w:t>
            </w:r>
            <w:r>
              <w:rPr>
                <w:sz w:val="18"/>
              </w:rPr>
              <w:t>туризма;</w:t>
            </w:r>
          </w:p>
          <w:p w:rsidR="00381CE0" w:rsidRDefault="00346D2A">
            <w:pPr>
              <w:pStyle w:val="TableParagraph"/>
              <w:numPr>
                <w:ilvl w:val="0"/>
                <w:numId w:val="916"/>
              </w:numPr>
              <w:tabs>
                <w:tab w:val="left" w:pos="680"/>
                <w:tab w:val="left" w:pos="681"/>
              </w:tabs>
              <w:spacing w:before="2"/>
              <w:ind w:hanging="593"/>
              <w:rPr>
                <w:sz w:val="18"/>
              </w:rPr>
            </w:pPr>
            <w:r>
              <w:rPr>
                <w:sz w:val="18"/>
              </w:rPr>
              <w:t>описује облике и видове</w:t>
            </w:r>
            <w:r>
              <w:rPr>
                <w:spacing w:val="-2"/>
                <w:sz w:val="18"/>
              </w:rPr>
              <w:t xml:space="preserve"> </w:t>
            </w:r>
            <w:r>
              <w:rPr>
                <w:sz w:val="18"/>
              </w:rPr>
              <w:t>туризма;</w:t>
            </w:r>
          </w:p>
          <w:p w:rsidR="00381CE0" w:rsidRDefault="00346D2A">
            <w:pPr>
              <w:pStyle w:val="TableParagraph"/>
              <w:numPr>
                <w:ilvl w:val="0"/>
                <w:numId w:val="916"/>
              </w:numPr>
              <w:tabs>
                <w:tab w:val="left" w:pos="680"/>
                <w:tab w:val="left" w:pos="681"/>
              </w:tabs>
              <w:spacing w:line="188" w:lineRule="exact"/>
              <w:ind w:hanging="593"/>
              <w:rPr>
                <w:sz w:val="18"/>
              </w:rPr>
            </w:pPr>
            <w:r>
              <w:rPr>
                <w:sz w:val="18"/>
              </w:rPr>
              <w:t>објасни карактеристике посебних облика туризма.</w:t>
            </w:r>
          </w:p>
        </w:tc>
        <w:tc>
          <w:tcPr>
            <w:tcW w:w="5542" w:type="dxa"/>
          </w:tcPr>
          <w:p w:rsidR="00381CE0" w:rsidRDefault="00346D2A">
            <w:pPr>
              <w:pStyle w:val="TableParagraph"/>
              <w:numPr>
                <w:ilvl w:val="0"/>
                <w:numId w:val="915"/>
              </w:numPr>
              <w:tabs>
                <w:tab w:val="left" w:pos="678"/>
                <w:tab w:val="left" w:pos="679"/>
              </w:tabs>
              <w:spacing w:line="205" w:lineRule="exact"/>
              <w:rPr>
                <w:sz w:val="18"/>
              </w:rPr>
            </w:pPr>
            <w:r>
              <w:rPr>
                <w:sz w:val="18"/>
              </w:rPr>
              <w:t>Облици</w:t>
            </w:r>
            <w:r>
              <w:rPr>
                <w:spacing w:val="-1"/>
                <w:sz w:val="18"/>
              </w:rPr>
              <w:t xml:space="preserve"> </w:t>
            </w:r>
            <w:r>
              <w:rPr>
                <w:sz w:val="18"/>
              </w:rPr>
              <w:t>туризма.</w:t>
            </w:r>
          </w:p>
          <w:p w:rsidR="00381CE0" w:rsidRDefault="00346D2A">
            <w:pPr>
              <w:pStyle w:val="TableParagraph"/>
              <w:numPr>
                <w:ilvl w:val="0"/>
                <w:numId w:val="915"/>
              </w:numPr>
              <w:tabs>
                <w:tab w:val="left" w:pos="678"/>
                <w:tab w:val="left" w:pos="679"/>
              </w:tabs>
              <w:spacing w:before="2"/>
              <w:rPr>
                <w:sz w:val="18"/>
              </w:rPr>
            </w:pPr>
            <w:r>
              <w:rPr>
                <w:sz w:val="18"/>
              </w:rPr>
              <w:t>Врсте туризма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1"/>
        <w:rPr>
          <w:sz w:val="21"/>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831"/>
        </w:trPr>
        <w:tc>
          <w:tcPr>
            <w:tcW w:w="2092" w:type="dxa"/>
          </w:tcPr>
          <w:p w:rsidR="00381CE0" w:rsidRDefault="00381CE0">
            <w:pPr>
              <w:pStyle w:val="TableParagraph"/>
              <w:rPr>
                <w:sz w:val="18"/>
              </w:rPr>
            </w:pPr>
          </w:p>
        </w:tc>
        <w:tc>
          <w:tcPr>
            <w:tcW w:w="5008" w:type="dxa"/>
          </w:tcPr>
          <w:p w:rsidR="00381CE0" w:rsidRDefault="00381CE0">
            <w:pPr>
              <w:pStyle w:val="TableParagraph"/>
              <w:rPr>
                <w:sz w:val="18"/>
              </w:rPr>
            </w:pPr>
          </w:p>
        </w:tc>
        <w:tc>
          <w:tcPr>
            <w:tcW w:w="5542" w:type="dxa"/>
          </w:tcPr>
          <w:p w:rsidR="00381CE0" w:rsidRDefault="00346D2A">
            <w:pPr>
              <w:pStyle w:val="TableParagraph"/>
              <w:spacing w:before="7" w:line="235" w:lineRule="auto"/>
              <w:ind w:left="86" w:hanging="2"/>
              <w:rPr>
                <w:sz w:val="18"/>
              </w:rPr>
            </w:pPr>
            <w:r>
              <w:rPr>
                <w:b/>
                <w:sz w:val="18"/>
              </w:rPr>
              <w:t xml:space="preserve">Кључни појмови: </w:t>
            </w:r>
            <w:r>
              <w:rPr>
                <w:sz w:val="18"/>
              </w:rPr>
              <w:t xml:space="preserve">врсте туризма </w:t>
            </w:r>
            <w:r>
              <w:rPr>
                <w:b/>
                <w:sz w:val="18"/>
              </w:rPr>
              <w:t>(</w:t>
            </w:r>
            <w:r>
              <w:rPr>
                <w:sz w:val="18"/>
              </w:rPr>
              <w:t>приморски, градски, здравствени, бањски, планински, сеоски, спортски туризам), облици туризма</w:t>
            </w:r>
          </w:p>
          <w:p w:rsidR="00381CE0" w:rsidRDefault="00346D2A">
            <w:pPr>
              <w:pStyle w:val="TableParagraph"/>
              <w:spacing w:before="4" w:line="200" w:lineRule="atLeast"/>
              <w:ind w:left="86"/>
              <w:rPr>
                <w:sz w:val="18"/>
              </w:rPr>
            </w:pPr>
            <w:r>
              <w:rPr>
                <w:sz w:val="18"/>
              </w:rPr>
              <w:t>(домаћи, међународни, туризам у сезони, туризам ван сезоне, летњи туризам, зимски туризам)</w:t>
            </w:r>
          </w:p>
        </w:tc>
      </w:tr>
      <w:tr w:rsidR="00381CE0">
        <w:trPr>
          <w:trHeight w:val="1038"/>
        </w:trPr>
        <w:tc>
          <w:tcPr>
            <w:tcW w:w="2092" w:type="dxa"/>
          </w:tcPr>
          <w:p w:rsidR="00381CE0" w:rsidRDefault="00381CE0">
            <w:pPr>
              <w:pStyle w:val="TableParagraph"/>
              <w:rPr>
                <w:sz w:val="20"/>
              </w:rPr>
            </w:pPr>
          </w:p>
          <w:p w:rsidR="00381CE0" w:rsidRDefault="00381CE0">
            <w:pPr>
              <w:pStyle w:val="TableParagraph"/>
              <w:spacing w:before="6"/>
              <w:rPr>
                <w:sz w:val="16"/>
              </w:rPr>
            </w:pPr>
          </w:p>
          <w:p w:rsidR="00381CE0" w:rsidRDefault="00346D2A">
            <w:pPr>
              <w:pStyle w:val="TableParagraph"/>
              <w:ind w:left="93" w:right="178"/>
              <w:jc w:val="center"/>
              <w:rPr>
                <w:b/>
                <w:sz w:val="18"/>
              </w:rPr>
            </w:pPr>
            <w:r>
              <w:rPr>
                <w:b/>
                <w:sz w:val="18"/>
              </w:rPr>
              <w:t>Функције туризма</w:t>
            </w:r>
          </w:p>
        </w:tc>
        <w:tc>
          <w:tcPr>
            <w:tcW w:w="5008" w:type="dxa"/>
          </w:tcPr>
          <w:p w:rsidR="00381CE0" w:rsidRDefault="00346D2A">
            <w:pPr>
              <w:pStyle w:val="TableParagraph"/>
              <w:numPr>
                <w:ilvl w:val="0"/>
                <w:numId w:val="914"/>
              </w:numPr>
              <w:tabs>
                <w:tab w:val="left" w:pos="680"/>
                <w:tab w:val="left" w:pos="681"/>
              </w:tabs>
              <w:spacing w:line="205" w:lineRule="exact"/>
              <w:ind w:hanging="593"/>
              <w:rPr>
                <w:sz w:val="18"/>
              </w:rPr>
            </w:pPr>
            <w:r>
              <w:rPr>
                <w:sz w:val="18"/>
              </w:rPr>
              <w:t>наведе функције</w:t>
            </w:r>
            <w:r>
              <w:rPr>
                <w:spacing w:val="-2"/>
                <w:sz w:val="18"/>
              </w:rPr>
              <w:t xml:space="preserve"> </w:t>
            </w:r>
            <w:r>
              <w:rPr>
                <w:sz w:val="18"/>
              </w:rPr>
              <w:t>туризма;</w:t>
            </w:r>
          </w:p>
          <w:p w:rsidR="00381CE0" w:rsidRDefault="00346D2A">
            <w:pPr>
              <w:pStyle w:val="TableParagraph"/>
              <w:numPr>
                <w:ilvl w:val="0"/>
                <w:numId w:val="914"/>
              </w:numPr>
              <w:tabs>
                <w:tab w:val="left" w:pos="680"/>
                <w:tab w:val="left" w:pos="681"/>
              </w:tabs>
              <w:spacing w:before="2"/>
              <w:ind w:hanging="593"/>
              <w:rPr>
                <w:sz w:val="18"/>
              </w:rPr>
            </w:pPr>
            <w:r>
              <w:rPr>
                <w:sz w:val="18"/>
              </w:rPr>
              <w:t>објасни функције</w:t>
            </w:r>
            <w:r>
              <w:rPr>
                <w:spacing w:val="-2"/>
                <w:sz w:val="18"/>
              </w:rPr>
              <w:t xml:space="preserve"> </w:t>
            </w:r>
            <w:r>
              <w:rPr>
                <w:sz w:val="18"/>
              </w:rPr>
              <w:t>туризма;</w:t>
            </w:r>
          </w:p>
          <w:p w:rsidR="00381CE0" w:rsidRDefault="00346D2A">
            <w:pPr>
              <w:pStyle w:val="TableParagraph"/>
              <w:numPr>
                <w:ilvl w:val="0"/>
                <w:numId w:val="914"/>
              </w:numPr>
              <w:tabs>
                <w:tab w:val="left" w:pos="680"/>
                <w:tab w:val="left" w:pos="681"/>
              </w:tabs>
              <w:spacing w:before="2"/>
              <w:ind w:hanging="593"/>
              <w:rPr>
                <w:sz w:val="18"/>
              </w:rPr>
            </w:pPr>
            <w:r>
              <w:rPr>
                <w:sz w:val="18"/>
              </w:rPr>
              <w:t>разликује привредне и непривредне функције туризма.</w:t>
            </w:r>
          </w:p>
          <w:p w:rsidR="00381CE0" w:rsidRDefault="00346D2A">
            <w:pPr>
              <w:pStyle w:val="TableParagraph"/>
              <w:numPr>
                <w:ilvl w:val="0"/>
                <w:numId w:val="914"/>
              </w:numPr>
              <w:tabs>
                <w:tab w:val="left" w:pos="680"/>
                <w:tab w:val="left" w:pos="681"/>
              </w:tabs>
              <w:ind w:hanging="593"/>
              <w:rPr>
                <w:sz w:val="18"/>
              </w:rPr>
            </w:pPr>
            <w:r>
              <w:rPr>
                <w:sz w:val="18"/>
              </w:rPr>
              <w:t>препознаје на примеру функције</w:t>
            </w:r>
            <w:r>
              <w:rPr>
                <w:spacing w:val="-3"/>
                <w:sz w:val="18"/>
              </w:rPr>
              <w:t xml:space="preserve"> </w:t>
            </w:r>
            <w:r>
              <w:rPr>
                <w:sz w:val="18"/>
              </w:rPr>
              <w:t>туризма</w:t>
            </w:r>
          </w:p>
        </w:tc>
        <w:tc>
          <w:tcPr>
            <w:tcW w:w="5542" w:type="dxa"/>
          </w:tcPr>
          <w:p w:rsidR="00381CE0" w:rsidRDefault="00346D2A">
            <w:pPr>
              <w:pStyle w:val="TableParagraph"/>
              <w:numPr>
                <w:ilvl w:val="0"/>
                <w:numId w:val="913"/>
              </w:numPr>
              <w:tabs>
                <w:tab w:val="left" w:pos="678"/>
                <w:tab w:val="left" w:pos="679"/>
              </w:tabs>
              <w:spacing w:line="205" w:lineRule="exact"/>
              <w:rPr>
                <w:sz w:val="18"/>
              </w:rPr>
            </w:pPr>
            <w:r>
              <w:rPr>
                <w:sz w:val="18"/>
              </w:rPr>
              <w:t>Функције</w:t>
            </w:r>
            <w:r>
              <w:rPr>
                <w:spacing w:val="-1"/>
                <w:sz w:val="18"/>
              </w:rPr>
              <w:t xml:space="preserve"> </w:t>
            </w:r>
            <w:r>
              <w:rPr>
                <w:sz w:val="18"/>
              </w:rPr>
              <w:t>туризма;</w:t>
            </w:r>
          </w:p>
          <w:p w:rsidR="00381CE0" w:rsidRDefault="00346D2A">
            <w:pPr>
              <w:pStyle w:val="TableParagraph"/>
              <w:numPr>
                <w:ilvl w:val="0"/>
                <w:numId w:val="913"/>
              </w:numPr>
              <w:tabs>
                <w:tab w:val="left" w:pos="678"/>
                <w:tab w:val="left" w:pos="679"/>
              </w:tabs>
              <w:spacing w:before="2"/>
              <w:rPr>
                <w:sz w:val="18"/>
              </w:rPr>
            </w:pPr>
            <w:r>
              <w:rPr>
                <w:sz w:val="18"/>
              </w:rPr>
              <w:t>Економске функције туризма (примарне);</w:t>
            </w:r>
          </w:p>
          <w:p w:rsidR="00381CE0" w:rsidRDefault="00346D2A">
            <w:pPr>
              <w:pStyle w:val="TableParagraph"/>
              <w:numPr>
                <w:ilvl w:val="0"/>
                <w:numId w:val="913"/>
              </w:numPr>
              <w:tabs>
                <w:tab w:val="left" w:pos="678"/>
                <w:tab w:val="left" w:pos="679"/>
              </w:tabs>
              <w:spacing w:before="2"/>
              <w:rPr>
                <w:sz w:val="18"/>
              </w:rPr>
            </w:pPr>
            <w:r>
              <w:rPr>
                <w:sz w:val="18"/>
              </w:rPr>
              <w:t>Неекономске функције туризма</w:t>
            </w:r>
            <w:r>
              <w:rPr>
                <w:spacing w:val="-2"/>
                <w:sz w:val="18"/>
              </w:rPr>
              <w:t xml:space="preserve"> </w:t>
            </w:r>
            <w:r>
              <w:rPr>
                <w:sz w:val="18"/>
              </w:rPr>
              <w:t>(последичне);</w:t>
            </w:r>
          </w:p>
          <w:p w:rsidR="00381CE0" w:rsidRDefault="00381CE0">
            <w:pPr>
              <w:pStyle w:val="TableParagraph"/>
              <w:spacing w:before="5"/>
              <w:rPr>
                <w:sz w:val="18"/>
              </w:rPr>
            </w:pPr>
          </w:p>
          <w:p w:rsidR="00381CE0" w:rsidRDefault="00346D2A">
            <w:pPr>
              <w:pStyle w:val="TableParagraph"/>
              <w:spacing w:before="1" w:line="182" w:lineRule="exact"/>
              <w:ind w:left="84"/>
              <w:rPr>
                <w:sz w:val="18"/>
              </w:rPr>
            </w:pPr>
            <w:r>
              <w:rPr>
                <w:b/>
                <w:sz w:val="18"/>
              </w:rPr>
              <w:t xml:space="preserve">Кључни појмови: </w:t>
            </w:r>
            <w:r>
              <w:rPr>
                <w:sz w:val="18"/>
              </w:rPr>
              <w:t>привредне, непривредне функције</w:t>
            </w:r>
          </w:p>
        </w:tc>
      </w:tr>
      <w:tr w:rsidR="00381CE0">
        <w:trPr>
          <w:trHeight w:val="1872"/>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6"/>
              <w:ind w:left="93" w:right="178"/>
              <w:jc w:val="center"/>
              <w:rPr>
                <w:b/>
                <w:sz w:val="18"/>
              </w:rPr>
            </w:pPr>
            <w:r>
              <w:rPr>
                <w:b/>
                <w:sz w:val="18"/>
              </w:rPr>
              <w:t>Туристичко тржиште</w:t>
            </w:r>
          </w:p>
        </w:tc>
        <w:tc>
          <w:tcPr>
            <w:tcW w:w="5008" w:type="dxa"/>
          </w:tcPr>
          <w:p w:rsidR="00381CE0" w:rsidRDefault="00346D2A">
            <w:pPr>
              <w:pStyle w:val="TableParagraph"/>
              <w:numPr>
                <w:ilvl w:val="0"/>
                <w:numId w:val="912"/>
              </w:numPr>
              <w:tabs>
                <w:tab w:val="left" w:pos="680"/>
                <w:tab w:val="left" w:pos="681"/>
              </w:tabs>
              <w:ind w:hanging="593"/>
              <w:rPr>
                <w:sz w:val="18"/>
              </w:rPr>
            </w:pPr>
            <w:r>
              <w:rPr>
                <w:sz w:val="18"/>
              </w:rPr>
              <w:t>дефинише туристичко</w:t>
            </w:r>
            <w:r>
              <w:rPr>
                <w:spacing w:val="-1"/>
                <w:sz w:val="18"/>
              </w:rPr>
              <w:t xml:space="preserve"> </w:t>
            </w:r>
            <w:r>
              <w:rPr>
                <w:sz w:val="18"/>
              </w:rPr>
              <w:t>тржиште;</w:t>
            </w:r>
          </w:p>
          <w:p w:rsidR="00381CE0" w:rsidRDefault="00346D2A">
            <w:pPr>
              <w:pStyle w:val="TableParagraph"/>
              <w:numPr>
                <w:ilvl w:val="0"/>
                <w:numId w:val="912"/>
              </w:numPr>
              <w:tabs>
                <w:tab w:val="left" w:pos="680"/>
                <w:tab w:val="left" w:pos="681"/>
              </w:tabs>
              <w:ind w:hanging="593"/>
              <w:rPr>
                <w:sz w:val="18"/>
              </w:rPr>
            </w:pPr>
            <w:r>
              <w:rPr>
                <w:sz w:val="18"/>
              </w:rPr>
              <w:t>образложи карактеристике туристичког</w:t>
            </w:r>
            <w:r>
              <w:rPr>
                <w:spacing w:val="-2"/>
                <w:sz w:val="18"/>
              </w:rPr>
              <w:t xml:space="preserve"> </w:t>
            </w:r>
            <w:r>
              <w:rPr>
                <w:sz w:val="18"/>
              </w:rPr>
              <w:t>тржишта;</w:t>
            </w:r>
          </w:p>
          <w:p w:rsidR="00381CE0" w:rsidRDefault="00346D2A">
            <w:pPr>
              <w:pStyle w:val="TableParagraph"/>
              <w:numPr>
                <w:ilvl w:val="0"/>
                <w:numId w:val="912"/>
              </w:numPr>
              <w:tabs>
                <w:tab w:val="left" w:pos="680"/>
                <w:tab w:val="left" w:pos="681"/>
              </w:tabs>
              <w:spacing w:before="3"/>
              <w:ind w:hanging="593"/>
              <w:rPr>
                <w:sz w:val="18"/>
              </w:rPr>
            </w:pPr>
            <w:r>
              <w:rPr>
                <w:sz w:val="18"/>
              </w:rPr>
              <w:t>дефинише туристичку</w:t>
            </w:r>
            <w:r>
              <w:rPr>
                <w:spacing w:val="-3"/>
                <w:sz w:val="18"/>
              </w:rPr>
              <w:t xml:space="preserve"> </w:t>
            </w:r>
            <w:r>
              <w:rPr>
                <w:sz w:val="18"/>
              </w:rPr>
              <w:t>тражњу;</w:t>
            </w:r>
          </w:p>
          <w:p w:rsidR="00381CE0" w:rsidRDefault="00346D2A">
            <w:pPr>
              <w:pStyle w:val="TableParagraph"/>
              <w:numPr>
                <w:ilvl w:val="0"/>
                <w:numId w:val="912"/>
              </w:numPr>
              <w:tabs>
                <w:tab w:val="left" w:pos="680"/>
                <w:tab w:val="left" w:pos="681"/>
              </w:tabs>
              <w:spacing w:before="2"/>
              <w:ind w:hanging="593"/>
              <w:rPr>
                <w:sz w:val="18"/>
              </w:rPr>
            </w:pPr>
            <w:r>
              <w:rPr>
                <w:sz w:val="18"/>
              </w:rPr>
              <w:t>анализира специфичности туристичке тражње;</w:t>
            </w:r>
          </w:p>
          <w:p w:rsidR="00381CE0" w:rsidRDefault="00346D2A">
            <w:pPr>
              <w:pStyle w:val="TableParagraph"/>
              <w:numPr>
                <w:ilvl w:val="0"/>
                <w:numId w:val="912"/>
              </w:numPr>
              <w:tabs>
                <w:tab w:val="left" w:pos="680"/>
                <w:tab w:val="left" w:pos="681"/>
              </w:tabs>
              <w:ind w:hanging="593"/>
              <w:rPr>
                <w:sz w:val="18"/>
              </w:rPr>
            </w:pPr>
            <w:r>
              <w:rPr>
                <w:sz w:val="18"/>
              </w:rPr>
              <w:t>дефинише туристичку</w:t>
            </w:r>
            <w:r>
              <w:rPr>
                <w:spacing w:val="-3"/>
                <w:sz w:val="18"/>
              </w:rPr>
              <w:t xml:space="preserve"> </w:t>
            </w:r>
            <w:r>
              <w:rPr>
                <w:sz w:val="18"/>
              </w:rPr>
              <w:t>понуду;</w:t>
            </w:r>
          </w:p>
          <w:p w:rsidR="00381CE0" w:rsidRDefault="00346D2A">
            <w:pPr>
              <w:pStyle w:val="TableParagraph"/>
              <w:numPr>
                <w:ilvl w:val="0"/>
                <w:numId w:val="912"/>
              </w:numPr>
              <w:tabs>
                <w:tab w:val="left" w:pos="680"/>
                <w:tab w:val="left" w:pos="681"/>
              </w:tabs>
              <w:spacing w:before="1"/>
              <w:ind w:hanging="593"/>
              <w:rPr>
                <w:sz w:val="18"/>
              </w:rPr>
            </w:pPr>
            <w:r>
              <w:rPr>
                <w:sz w:val="18"/>
              </w:rPr>
              <w:t>анализира специфичности туристичке понуде;</w:t>
            </w:r>
          </w:p>
          <w:p w:rsidR="00381CE0" w:rsidRDefault="00346D2A">
            <w:pPr>
              <w:pStyle w:val="TableParagraph"/>
              <w:numPr>
                <w:ilvl w:val="0"/>
                <w:numId w:val="912"/>
              </w:numPr>
              <w:tabs>
                <w:tab w:val="left" w:pos="680"/>
                <w:tab w:val="left" w:pos="681"/>
              </w:tabs>
              <w:ind w:hanging="593"/>
              <w:rPr>
                <w:sz w:val="18"/>
              </w:rPr>
            </w:pPr>
            <w:r>
              <w:rPr>
                <w:sz w:val="18"/>
              </w:rPr>
              <w:t>дефинише туристички промет;</w:t>
            </w:r>
          </w:p>
          <w:p w:rsidR="00381CE0" w:rsidRDefault="00346D2A">
            <w:pPr>
              <w:pStyle w:val="TableParagraph"/>
              <w:numPr>
                <w:ilvl w:val="0"/>
                <w:numId w:val="912"/>
              </w:numPr>
              <w:tabs>
                <w:tab w:val="left" w:pos="680"/>
                <w:tab w:val="left" w:pos="681"/>
              </w:tabs>
              <w:spacing w:before="2"/>
              <w:ind w:hanging="593"/>
              <w:rPr>
                <w:sz w:val="18"/>
              </w:rPr>
            </w:pPr>
            <w:r>
              <w:rPr>
                <w:sz w:val="18"/>
              </w:rPr>
              <w:t>разликује факторе понуде и</w:t>
            </w:r>
            <w:r>
              <w:rPr>
                <w:spacing w:val="-3"/>
                <w:sz w:val="18"/>
              </w:rPr>
              <w:t xml:space="preserve"> </w:t>
            </w:r>
            <w:r>
              <w:rPr>
                <w:sz w:val="18"/>
              </w:rPr>
              <w:t>тражње.</w:t>
            </w:r>
          </w:p>
          <w:p w:rsidR="00381CE0" w:rsidRDefault="00346D2A">
            <w:pPr>
              <w:pStyle w:val="TableParagraph"/>
              <w:numPr>
                <w:ilvl w:val="0"/>
                <w:numId w:val="912"/>
              </w:numPr>
              <w:tabs>
                <w:tab w:val="left" w:pos="680"/>
                <w:tab w:val="left" w:pos="681"/>
              </w:tabs>
              <w:spacing w:before="2" w:line="186" w:lineRule="exact"/>
              <w:ind w:hanging="593"/>
              <w:rPr>
                <w:sz w:val="18"/>
              </w:rPr>
            </w:pPr>
            <w:r>
              <w:rPr>
                <w:sz w:val="18"/>
              </w:rPr>
              <w:t>испланира туристичку понуду једног</w:t>
            </w:r>
            <w:r>
              <w:rPr>
                <w:spacing w:val="-8"/>
                <w:sz w:val="18"/>
              </w:rPr>
              <w:t xml:space="preserve"> </w:t>
            </w:r>
            <w:r>
              <w:rPr>
                <w:sz w:val="18"/>
              </w:rPr>
              <w:t>града/локалитета</w:t>
            </w:r>
          </w:p>
        </w:tc>
        <w:tc>
          <w:tcPr>
            <w:tcW w:w="5542" w:type="dxa"/>
          </w:tcPr>
          <w:p w:rsidR="00381CE0" w:rsidRDefault="00346D2A">
            <w:pPr>
              <w:pStyle w:val="TableParagraph"/>
              <w:numPr>
                <w:ilvl w:val="0"/>
                <w:numId w:val="911"/>
              </w:numPr>
              <w:tabs>
                <w:tab w:val="left" w:pos="678"/>
                <w:tab w:val="left" w:pos="679"/>
              </w:tabs>
              <w:ind w:hanging="2"/>
              <w:rPr>
                <w:sz w:val="18"/>
              </w:rPr>
            </w:pPr>
            <w:r>
              <w:rPr>
                <w:sz w:val="18"/>
              </w:rPr>
              <w:t>Појам и карактеристике туристичког</w:t>
            </w:r>
            <w:r>
              <w:rPr>
                <w:spacing w:val="-2"/>
                <w:sz w:val="18"/>
              </w:rPr>
              <w:t xml:space="preserve"> </w:t>
            </w:r>
            <w:r>
              <w:rPr>
                <w:sz w:val="18"/>
              </w:rPr>
              <w:t>тржишта;</w:t>
            </w:r>
          </w:p>
          <w:p w:rsidR="00381CE0" w:rsidRDefault="00346D2A">
            <w:pPr>
              <w:pStyle w:val="TableParagraph"/>
              <w:numPr>
                <w:ilvl w:val="0"/>
                <w:numId w:val="911"/>
              </w:numPr>
              <w:tabs>
                <w:tab w:val="left" w:pos="678"/>
                <w:tab w:val="left" w:pos="679"/>
              </w:tabs>
              <w:ind w:hanging="2"/>
              <w:rPr>
                <w:sz w:val="18"/>
              </w:rPr>
            </w:pPr>
            <w:r>
              <w:rPr>
                <w:sz w:val="18"/>
              </w:rPr>
              <w:t>Појам и карактеристике туристичке</w:t>
            </w:r>
            <w:r>
              <w:rPr>
                <w:spacing w:val="-2"/>
                <w:sz w:val="18"/>
              </w:rPr>
              <w:t xml:space="preserve"> </w:t>
            </w:r>
            <w:r>
              <w:rPr>
                <w:sz w:val="18"/>
              </w:rPr>
              <w:t>понуде;</w:t>
            </w:r>
          </w:p>
          <w:p w:rsidR="00381CE0" w:rsidRDefault="00346D2A">
            <w:pPr>
              <w:pStyle w:val="TableParagraph"/>
              <w:numPr>
                <w:ilvl w:val="0"/>
                <w:numId w:val="911"/>
              </w:numPr>
              <w:tabs>
                <w:tab w:val="left" w:pos="678"/>
                <w:tab w:val="left" w:pos="679"/>
              </w:tabs>
              <w:spacing w:before="3"/>
              <w:ind w:hanging="2"/>
              <w:rPr>
                <w:sz w:val="18"/>
              </w:rPr>
            </w:pPr>
            <w:r>
              <w:rPr>
                <w:sz w:val="18"/>
              </w:rPr>
              <w:t>Појам и карактеристике туристичке</w:t>
            </w:r>
            <w:r>
              <w:rPr>
                <w:spacing w:val="-3"/>
                <w:sz w:val="18"/>
              </w:rPr>
              <w:t xml:space="preserve"> </w:t>
            </w:r>
            <w:r>
              <w:rPr>
                <w:sz w:val="18"/>
              </w:rPr>
              <w:t>тражње;</w:t>
            </w:r>
          </w:p>
          <w:p w:rsidR="00381CE0" w:rsidRDefault="00346D2A">
            <w:pPr>
              <w:pStyle w:val="TableParagraph"/>
              <w:numPr>
                <w:ilvl w:val="0"/>
                <w:numId w:val="911"/>
              </w:numPr>
              <w:tabs>
                <w:tab w:val="left" w:pos="678"/>
                <w:tab w:val="left" w:pos="679"/>
              </w:tabs>
              <w:spacing w:before="2"/>
              <w:ind w:hanging="2"/>
              <w:rPr>
                <w:sz w:val="18"/>
              </w:rPr>
            </w:pPr>
            <w:r>
              <w:rPr>
                <w:sz w:val="18"/>
              </w:rPr>
              <w:t>Туристички промет;</w:t>
            </w:r>
          </w:p>
          <w:p w:rsidR="00381CE0" w:rsidRDefault="00346D2A">
            <w:pPr>
              <w:pStyle w:val="TableParagraph"/>
              <w:numPr>
                <w:ilvl w:val="0"/>
                <w:numId w:val="911"/>
              </w:numPr>
              <w:tabs>
                <w:tab w:val="left" w:pos="678"/>
                <w:tab w:val="left" w:pos="679"/>
              </w:tabs>
              <w:ind w:right="501" w:hanging="2"/>
              <w:rPr>
                <w:sz w:val="18"/>
              </w:rPr>
            </w:pPr>
            <w:r>
              <w:rPr>
                <w:sz w:val="18"/>
              </w:rPr>
              <w:t>Фактори који одређују туристичку понуду и туристичку тражњу.</w:t>
            </w:r>
          </w:p>
          <w:p w:rsidR="00381CE0" w:rsidRDefault="00381CE0">
            <w:pPr>
              <w:pStyle w:val="TableParagraph"/>
              <w:spacing w:before="10"/>
              <w:rPr>
                <w:sz w:val="18"/>
              </w:rPr>
            </w:pPr>
          </w:p>
          <w:p w:rsidR="00381CE0" w:rsidRDefault="00346D2A">
            <w:pPr>
              <w:pStyle w:val="TableParagraph"/>
              <w:spacing w:before="1" w:line="206" w:lineRule="exact"/>
              <w:ind w:left="86" w:right="414" w:hanging="2"/>
              <w:rPr>
                <w:sz w:val="18"/>
              </w:rPr>
            </w:pPr>
            <w:r>
              <w:rPr>
                <w:b/>
                <w:sz w:val="18"/>
              </w:rPr>
              <w:t xml:space="preserve">Кључни појмови: </w:t>
            </w:r>
            <w:r>
              <w:rPr>
                <w:sz w:val="18"/>
              </w:rPr>
              <w:t>туристичка тражња, туристичка понуда, туристички промет</w:t>
            </w:r>
          </w:p>
        </w:tc>
      </w:tr>
      <w:tr w:rsidR="00381CE0">
        <w:trPr>
          <w:trHeight w:val="2493"/>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19"/>
              </w:rPr>
            </w:pPr>
          </w:p>
          <w:p w:rsidR="00381CE0" w:rsidRDefault="00346D2A">
            <w:pPr>
              <w:pStyle w:val="TableParagraph"/>
              <w:ind w:left="92" w:right="178"/>
              <w:jc w:val="center"/>
              <w:rPr>
                <w:b/>
                <w:sz w:val="18"/>
              </w:rPr>
            </w:pPr>
            <w:r>
              <w:rPr>
                <w:b/>
                <w:sz w:val="18"/>
              </w:rPr>
              <w:t>Трендови у туризму</w:t>
            </w:r>
          </w:p>
        </w:tc>
        <w:tc>
          <w:tcPr>
            <w:tcW w:w="5008" w:type="dxa"/>
          </w:tcPr>
          <w:p w:rsidR="00381CE0" w:rsidRDefault="00346D2A">
            <w:pPr>
              <w:pStyle w:val="TableParagraph"/>
              <w:numPr>
                <w:ilvl w:val="0"/>
                <w:numId w:val="910"/>
              </w:numPr>
              <w:tabs>
                <w:tab w:val="left" w:pos="680"/>
                <w:tab w:val="left" w:pos="681"/>
              </w:tabs>
              <w:ind w:right="114" w:hanging="2"/>
              <w:rPr>
                <w:sz w:val="18"/>
              </w:rPr>
            </w:pPr>
            <w:r>
              <w:rPr>
                <w:sz w:val="18"/>
              </w:rPr>
              <w:t>упореди карактеристике развоја домаћег и иностраног туризма;</w:t>
            </w:r>
          </w:p>
          <w:p w:rsidR="00381CE0" w:rsidRDefault="00346D2A">
            <w:pPr>
              <w:pStyle w:val="TableParagraph"/>
              <w:numPr>
                <w:ilvl w:val="0"/>
                <w:numId w:val="910"/>
              </w:numPr>
              <w:tabs>
                <w:tab w:val="left" w:pos="680"/>
                <w:tab w:val="left" w:pos="681"/>
              </w:tabs>
              <w:ind w:hanging="2"/>
              <w:rPr>
                <w:sz w:val="18"/>
              </w:rPr>
            </w:pPr>
            <w:r>
              <w:rPr>
                <w:sz w:val="18"/>
              </w:rPr>
              <w:t>опише нове форме туристичке</w:t>
            </w:r>
            <w:r>
              <w:rPr>
                <w:sz w:val="18"/>
              </w:rPr>
              <w:t xml:space="preserve"> </w:t>
            </w:r>
            <w:r>
              <w:rPr>
                <w:sz w:val="18"/>
              </w:rPr>
              <w:t>индустрије</w:t>
            </w:r>
          </w:p>
          <w:p w:rsidR="00381CE0" w:rsidRDefault="00346D2A">
            <w:pPr>
              <w:pStyle w:val="TableParagraph"/>
              <w:numPr>
                <w:ilvl w:val="0"/>
                <w:numId w:val="910"/>
              </w:numPr>
              <w:tabs>
                <w:tab w:val="left" w:pos="680"/>
                <w:tab w:val="left" w:pos="681"/>
              </w:tabs>
              <w:ind w:hanging="2"/>
              <w:rPr>
                <w:sz w:val="18"/>
              </w:rPr>
            </w:pPr>
            <w:r>
              <w:rPr>
                <w:sz w:val="18"/>
              </w:rPr>
              <w:t>дефинише индустрију слободног</w:t>
            </w:r>
            <w:r>
              <w:rPr>
                <w:spacing w:val="1"/>
                <w:sz w:val="18"/>
              </w:rPr>
              <w:t xml:space="preserve"> </w:t>
            </w:r>
            <w:r>
              <w:rPr>
                <w:sz w:val="18"/>
              </w:rPr>
              <w:t>времена;</w:t>
            </w:r>
          </w:p>
          <w:p w:rsidR="00381CE0" w:rsidRDefault="00346D2A">
            <w:pPr>
              <w:pStyle w:val="TableParagraph"/>
              <w:numPr>
                <w:ilvl w:val="0"/>
                <w:numId w:val="910"/>
              </w:numPr>
              <w:tabs>
                <w:tab w:val="left" w:pos="680"/>
                <w:tab w:val="left" w:pos="681"/>
              </w:tabs>
              <w:ind w:hanging="2"/>
              <w:rPr>
                <w:sz w:val="18"/>
              </w:rPr>
            </w:pPr>
            <w:r>
              <w:rPr>
                <w:sz w:val="18"/>
              </w:rPr>
              <w:t>објасни подстицајна</w:t>
            </w:r>
            <w:r>
              <w:rPr>
                <w:spacing w:val="-2"/>
                <w:sz w:val="18"/>
              </w:rPr>
              <w:t xml:space="preserve"> </w:t>
            </w:r>
            <w:r>
              <w:rPr>
                <w:sz w:val="18"/>
              </w:rPr>
              <w:t>путовања;</w:t>
            </w:r>
          </w:p>
          <w:p w:rsidR="00381CE0" w:rsidRDefault="00346D2A">
            <w:pPr>
              <w:pStyle w:val="TableParagraph"/>
              <w:numPr>
                <w:ilvl w:val="0"/>
                <w:numId w:val="910"/>
              </w:numPr>
              <w:tabs>
                <w:tab w:val="left" w:pos="680"/>
                <w:tab w:val="left" w:pos="681"/>
              </w:tabs>
              <w:spacing w:before="2"/>
              <w:ind w:hanging="2"/>
              <w:rPr>
                <w:sz w:val="18"/>
              </w:rPr>
            </w:pPr>
            <w:r>
              <w:rPr>
                <w:sz w:val="18"/>
              </w:rPr>
              <w:t>објасни хотелске и ресторанске</w:t>
            </w:r>
            <w:r>
              <w:rPr>
                <w:spacing w:val="-3"/>
                <w:sz w:val="18"/>
              </w:rPr>
              <w:t xml:space="preserve"> </w:t>
            </w:r>
            <w:r>
              <w:rPr>
                <w:sz w:val="18"/>
              </w:rPr>
              <w:t>ланце;</w:t>
            </w:r>
          </w:p>
          <w:p w:rsidR="00381CE0" w:rsidRDefault="00346D2A">
            <w:pPr>
              <w:pStyle w:val="TableParagraph"/>
              <w:numPr>
                <w:ilvl w:val="0"/>
                <w:numId w:val="910"/>
              </w:numPr>
              <w:tabs>
                <w:tab w:val="left" w:pos="680"/>
                <w:tab w:val="left" w:pos="681"/>
              </w:tabs>
              <w:ind w:hanging="2"/>
              <w:rPr>
                <w:sz w:val="18"/>
              </w:rPr>
            </w:pPr>
            <w:r>
              <w:rPr>
                <w:sz w:val="18"/>
              </w:rPr>
              <w:t>опише начине пословања у</w:t>
            </w:r>
            <w:r>
              <w:rPr>
                <w:spacing w:val="-4"/>
                <w:sz w:val="18"/>
              </w:rPr>
              <w:t xml:space="preserve"> </w:t>
            </w:r>
            <w:r>
              <w:rPr>
                <w:sz w:val="18"/>
              </w:rPr>
              <w:t>ланцима;</w:t>
            </w:r>
          </w:p>
          <w:p w:rsidR="00381CE0" w:rsidRDefault="00346D2A">
            <w:pPr>
              <w:pStyle w:val="TableParagraph"/>
              <w:numPr>
                <w:ilvl w:val="0"/>
                <w:numId w:val="910"/>
              </w:numPr>
              <w:tabs>
                <w:tab w:val="left" w:pos="680"/>
                <w:tab w:val="left" w:pos="681"/>
              </w:tabs>
              <w:spacing w:before="2"/>
              <w:ind w:right="777" w:hanging="2"/>
              <w:rPr>
                <w:sz w:val="18"/>
              </w:rPr>
            </w:pPr>
            <w:r>
              <w:rPr>
                <w:sz w:val="18"/>
              </w:rPr>
              <w:t>образложи облике привредног раста и развоја туристичких предузећа;</w:t>
            </w:r>
          </w:p>
          <w:p w:rsidR="00381CE0" w:rsidRDefault="00346D2A">
            <w:pPr>
              <w:pStyle w:val="TableParagraph"/>
              <w:numPr>
                <w:ilvl w:val="0"/>
                <w:numId w:val="910"/>
              </w:numPr>
              <w:tabs>
                <w:tab w:val="left" w:pos="680"/>
                <w:tab w:val="left" w:pos="681"/>
              </w:tabs>
              <w:spacing w:before="2"/>
              <w:ind w:right="352" w:hanging="2"/>
              <w:rPr>
                <w:sz w:val="18"/>
              </w:rPr>
            </w:pPr>
            <w:r>
              <w:rPr>
                <w:sz w:val="18"/>
              </w:rPr>
              <w:t>наведе пример туристичких занимљивости из своје локалне средине.</w:t>
            </w:r>
          </w:p>
          <w:p w:rsidR="00381CE0" w:rsidRDefault="00346D2A">
            <w:pPr>
              <w:pStyle w:val="TableParagraph"/>
              <w:numPr>
                <w:ilvl w:val="0"/>
                <w:numId w:val="910"/>
              </w:numPr>
              <w:tabs>
                <w:tab w:val="left" w:pos="680"/>
                <w:tab w:val="left" w:pos="681"/>
              </w:tabs>
              <w:spacing w:before="4" w:line="186" w:lineRule="exact"/>
              <w:ind w:hanging="2"/>
              <w:rPr>
                <w:sz w:val="18"/>
              </w:rPr>
            </w:pPr>
            <w:r>
              <w:rPr>
                <w:sz w:val="18"/>
              </w:rPr>
              <w:t>планира примену трендова у</w:t>
            </w:r>
            <w:r>
              <w:rPr>
                <w:spacing w:val="-4"/>
                <w:sz w:val="18"/>
              </w:rPr>
              <w:t xml:space="preserve"> </w:t>
            </w:r>
            <w:r>
              <w:rPr>
                <w:sz w:val="18"/>
              </w:rPr>
              <w:t>туризму</w:t>
            </w:r>
          </w:p>
        </w:tc>
        <w:tc>
          <w:tcPr>
            <w:tcW w:w="5542" w:type="dxa"/>
          </w:tcPr>
          <w:p w:rsidR="00381CE0" w:rsidRDefault="00346D2A">
            <w:pPr>
              <w:pStyle w:val="TableParagraph"/>
              <w:numPr>
                <w:ilvl w:val="0"/>
                <w:numId w:val="909"/>
              </w:numPr>
              <w:tabs>
                <w:tab w:val="left" w:pos="678"/>
                <w:tab w:val="left" w:pos="679"/>
              </w:tabs>
              <w:ind w:right="762" w:hanging="2"/>
              <w:rPr>
                <w:sz w:val="18"/>
              </w:rPr>
            </w:pPr>
            <w:r>
              <w:rPr>
                <w:sz w:val="18"/>
              </w:rPr>
              <w:t>Карактеристике и перспективе развоја међународног туризма;</w:t>
            </w:r>
          </w:p>
          <w:p w:rsidR="00381CE0" w:rsidRDefault="00346D2A">
            <w:pPr>
              <w:pStyle w:val="TableParagraph"/>
              <w:numPr>
                <w:ilvl w:val="0"/>
                <w:numId w:val="909"/>
              </w:numPr>
              <w:tabs>
                <w:tab w:val="left" w:pos="678"/>
                <w:tab w:val="left" w:pos="679"/>
              </w:tabs>
              <w:ind w:hanging="2"/>
              <w:rPr>
                <w:sz w:val="18"/>
              </w:rPr>
            </w:pPr>
            <w:r>
              <w:rPr>
                <w:sz w:val="18"/>
              </w:rPr>
              <w:t>Карактеристике и перспективе развоја туризма у</w:t>
            </w:r>
            <w:r>
              <w:rPr>
                <w:spacing w:val="-4"/>
                <w:sz w:val="18"/>
              </w:rPr>
              <w:t xml:space="preserve"> </w:t>
            </w:r>
            <w:r>
              <w:rPr>
                <w:sz w:val="18"/>
              </w:rPr>
              <w:t>Србији;</w:t>
            </w:r>
          </w:p>
          <w:p w:rsidR="00381CE0" w:rsidRDefault="00346D2A">
            <w:pPr>
              <w:pStyle w:val="TableParagraph"/>
              <w:numPr>
                <w:ilvl w:val="0"/>
                <w:numId w:val="909"/>
              </w:numPr>
              <w:tabs>
                <w:tab w:val="left" w:pos="678"/>
                <w:tab w:val="left" w:pos="679"/>
              </w:tabs>
              <w:ind w:hanging="2"/>
              <w:rPr>
                <w:sz w:val="18"/>
              </w:rPr>
            </w:pPr>
            <w:r>
              <w:rPr>
                <w:sz w:val="18"/>
              </w:rPr>
              <w:t>Timesharing-нова туристичка индустрија;</w:t>
            </w:r>
          </w:p>
          <w:p w:rsidR="00381CE0" w:rsidRDefault="00346D2A">
            <w:pPr>
              <w:pStyle w:val="TableParagraph"/>
              <w:numPr>
                <w:ilvl w:val="0"/>
                <w:numId w:val="909"/>
              </w:numPr>
              <w:tabs>
                <w:tab w:val="left" w:pos="678"/>
                <w:tab w:val="left" w:pos="679"/>
              </w:tabs>
              <w:ind w:hanging="2"/>
              <w:rPr>
                <w:sz w:val="18"/>
              </w:rPr>
            </w:pPr>
            <w:r>
              <w:rPr>
                <w:sz w:val="18"/>
              </w:rPr>
              <w:t>Ин</w:t>
            </w:r>
            <w:r>
              <w:rPr>
                <w:sz w:val="18"/>
              </w:rPr>
              <w:t>дустрија слободног</w:t>
            </w:r>
            <w:r>
              <w:rPr>
                <w:spacing w:val="-2"/>
                <w:sz w:val="18"/>
              </w:rPr>
              <w:t xml:space="preserve"> </w:t>
            </w:r>
            <w:r>
              <w:rPr>
                <w:sz w:val="18"/>
              </w:rPr>
              <w:t>времена;</w:t>
            </w:r>
          </w:p>
          <w:p w:rsidR="00381CE0" w:rsidRDefault="00346D2A">
            <w:pPr>
              <w:pStyle w:val="TableParagraph"/>
              <w:numPr>
                <w:ilvl w:val="0"/>
                <w:numId w:val="909"/>
              </w:numPr>
              <w:tabs>
                <w:tab w:val="left" w:pos="678"/>
                <w:tab w:val="left" w:pos="679"/>
              </w:tabs>
              <w:spacing w:before="2"/>
              <w:ind w:hanging="2"/>
              <w:rPr>
                <w:sz w:val="18"/>
              </w:rPr>
            </w:pPr>
            <w:r>
              <w:rPr>
                <w:sz w:val="18"/>
              </w:rPr>
              <w:t>Подстицајна</w:t>
            </w:r>
            <w:r>
              <w:rPr>
                <w:spacing w:val="-1"/>
                <w:sz w:val="18"/>
              </w:rPr>
              <w:t xml:space="preserve"> </w:t>
            </w:r>
            <w:r>
              <w:rPr>
                <w:sz w:val="18"/>
              </w:rPr>
              <w:t>путовања;</w:t>
            </w:r>
          </w:p>
          <w:p w:rsidR="00381CE0" w:rsidRDefault="00346D2A">
            <w:pPr>
              <w:pStyle w:val="TableParagraph"/>
              <w:numPr>
                <w:ilvl w:val="0"/>
                <w:numId w:val="909"/>
              </w:numPr>
              <w:tabs>
                <w:tab w:val="left" w:pos="678"/>
                <w:tab w:val="left" w:pos="679"/>
              </w:tabs>
              <w:ind w:hanging="2"/>
              <w:rPr>
                <w:sz w:val="18"/>
              </w:rPr>
            </w:pPr>
            <w:r>
              <w:rPr>
                <w:sz w:val="18"/>
              </w:rPr>
              <w:t>Међународни хотелски и ресторатерски</w:t>
            </w:r>
            <w:r>
              <w:rPr>
                <w:spacing w:val="-4"/>
                <w:sz w:val="18"/>
              </w:rPr>
              <w:t xml:space="preserve"> </w:t>
            </w:r>
            <w:r>
              <w:rPr>
                <w:sz w:val="18"/>
              </w:rPr>
              <w:t>ланци;</w:t>
            </w:r>
          </w:p>
          <w:p w:rsidR="00381CE0" w:rsidRDefault="00346D2A">
            <w:pPr>
              <w:pStyle w:val="TableParagraph"/>
              <w:numPr>
                <w:ilvl w:val="0"/>
                <w:numId w:val="909"/>
              </w:numPr>
              <w:tabs>
                <w:tab w:val="left" w:pos="678"/>
                <w:tab w:val="left" w:pos="679"/>
              </w:tabs>
              <w:spacing w:before="2"/>
              <w:ind w:hanging="2"/>
              <w:rPr>
                <w:sz w:val="18"/>
              </w:rPr>
            </w:pPr>
            <w:r>
              <w:rPr>
                <w:sz w:val="18"/>
              </w:rPr>
              <w:t>Прилагођавање туристичке понуде новим</w:t>
            </w:r>
            <w:r>
              <w:rPr>
                <w:spacing w:val="-1"/>
                <w:sz w:val="18"/>
              </w:rPr>
              <w:t xml:space="preserve"> </w:t>
            </w:r>
            <w:r>
              <w:rPr>
                <w:sz w:val="18"/>
              </w:rPr>
              <w:t>трендовима.</w:t>
            </w:r>
          </w:p>
          <w:p w:rsidR="00381CE0" w:rsidRDefault="00381CE0">
            <w:pPr>
              <w:pStyle w:val="TableParagraph"/>
              <w:spacing w:before="8"/>
              <w:rPr>
                <w:sz w:val="18"/>
              </w:rPr>
            </w:pPr>
          </w:p>
          <w:p w:rsidR="00381CE0" w:rsidRDefault="00346D2A">
            <w:pPr>
              <w:pStyle w:val="TableParagraph"/>
              <w:spacing w:line="237" w:lineRule="auto"/>
              <w:ind w:left="86" w:hanging="2"/>
              <w:rPr>
                <w:sz w:val="18"/>
              </w:rPr>
            </w:pPr>
            <w:r>
              <w:rPr>
                <w:b/>
                <w:sz w:val="18"/>
              </w:rPr>
              <w:t xml:space="preserve">Кључни појмови: </w:t>
            </w:r>
            <w:r>
              <w:rPr>
                <w:sz w:val="18"/>
              </w:rPr>
              <w:t>тајмшеринг, индустрија слободног времена, подстицајна путовања, међународни хотелски ланци, међународни</w:t>
            </w:r>
          </w:p>
          <w:p w:rsidR="00381CE0" w:rsidRDefault="00346D2A">
            <w:pPr>
              <w:pStyle w:val="TableParagraph"/>
              <w:spacing w:before="2" w:line="186" w:lineRule="exact"/>
              <w:ind w:left="86"/>
              <w:rPr>
                <w:sz w:val="18"/>
              </w:rPr>
            </w:pPr>
            <w:r>
              <w:rPr>
                <w:sz w:val="18"/>
              </w:rPr>
              <w:t>ресторански ланци</w:t>
            </w:r>
          </w:p>
        </w:tc>
      </w:tr>
      <w:tr w:rsidR="00381CE0">
        <w:trPr>
          <w:trHeight w:val="1456"/>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7"/>
              <w:ind w:left="93" w:right="178"/>
              <w:jc w:val="center"/>
              <w:rPr>
                <w:b/>
                <w:sz w:val="18"/>
              </w:rPr>
            </w:pPr>
            <w:r>
              <w:rPr>
                <w:b/>
                <w:sz w:val="18"/>
              </w:rPr>
              <w:t>Угоститељство</w:t>
            </w:r>
          </w:p>
        </w:tc>
        <w:tc>
          <w:tcPr>
            <w:tcW w:w="5008" w:type="dxa"/>
          </w:tcPr>
          <w:p w:rsidR="00381CE0" w:rsidRDefault="00346D2A">
            <w:pPr>
              <w:pStyle w:val="TableParagraph"/>
              <w:numPr>
                <w:ilvl w:val="0"/>
                <w:numId w:val="908"/>
              </w:numPr>
              <w:tabs>
                <w:tab w:val="left" w:pos="680"/>
                <w:tab w:val="left" w:pos="681"/>
              </w:tabs>
              <w:spacing w:line="205" w:lineRule="exact"/>
              <w:ind w:hanging="2"/>
              <w:rPr>
                <w:sz w:val="18"/>
              </w:rPr>
            </w:pPr>
            <w:r>
              <w:rPr>
                <w:sz w:val="18"/>
              </w:rPr>
              <w:t>наведе дефиницију појма</w:t>
            </w:r>
            <w:r>
              <w:rPr>
                <w:spacing w:val="-4"/>
                <w:sz w:val="18"/>
              </w:rPr>
              <w:t xml:space="preserve"> </w:t>
            </w:r>
            <w:r>
              <w:rPr>
                <w:sz w:val="18"/>
              </w:rPr>
              <w:t>угоститељства;</w:t>
            </w:r>
          </w:p>
          <w:p w:rsidR="00381CE0" w:rsidRDefault="00346D2A">
            <w:pPr>
              <w:pStyle w:val="TableParagraph"/>
              <w:numPr>
                <w:ilvl w:val="0"/>
                <w:numId w:val="908"/>
              </w:numPr>
              <w:tabs>
                <w:tab w:val="left" w:pos="680"/>
                <w:tab w:val="left" w:pos="681"/>
              </w:tabs>
              <w:spacing w:before="2"/>
              <w:ind w:hanging="2"/>
              <w:rPr>
                <w:sz w:val="18"/>
              </w:rPr>
            </w:pPr>
            <w:r>
              <w:rPr>
                <w:sz w:val="18"/>
              </w:rPr>
              <w:t>опише настанак и историјски развој</w:t>
            </w:r>
            <w:r>
              <w:rPr>
                <w:sz w:val="18"/>
              </w:rPr>
              <w:t xml:space="preserve"> </w:t>
            </w:r>
            <w:r>
              <w:rPr>
                <w:sz w:val="18"/>
              </w:rPr>
              <w:t>угоститељства;</w:t>
            </w:r>
          </w:p>
          <w:p w:rsidR="00381CE0" w:rsidRDefault="00346D2A">
            <w:pPr>
              <w:pStyle w:val="TableParagraph"/>
              <w:numPr>
                <w:ilvl w:val="0"/>
                <w:numId w:val="908"/>
              </w:numPr>
              <w:tabs>
                <w:tab w:val="left" w:pos="680"/>
                <w:tab w:val="left" w:pos="681"/>
              </w:tabs>
              <w:spacing w:before="2"/>
              <w:ind w:right="534" w:hanging="2"/>
              <w:rPr>
                <w:sz w:val="18"/>
              </w:rPr>
            </w:pPr>
            <w:r>
              <w:rPr>
                <w:sz w:val="18"/>
              </w:rPr>
              <w:t>објасни место и улогу угоститељства у привреди земље;</w:t>
            </w:r>
          </w:p>
          <w:p w:rsidR="00381CE0" w:rsidRDefault="00346D2A">
            <w:pPr>
              <w:pStyle w:val="TableParagraph"/>
              <w:numPr>
                <w:ilvl w:val="0"/>
                <w:numId w:val="908"/>
              </w:numPr>
              <w:tabs>
                <w:tab w:val="left" w:pos="680"/>
                <w:tab w:val="left" w:pos="681"/>
              </w:tabs>
              <w:spacing w:before="2"/>
              <w:ind w:right="238" w:hanging="2"/>
              <w:rPr>
                <w:sz w:val="18"/>
              </w:rPr>
            </w:pPr>
            <w:r>
              <w:rPr>
                <w:sz w:val="18"/>
              </w:rPr>
              <w:t>образложи значај угоститељства за стратешки развој привреде Србије;</w:t>
            </w:r>
          </w:p>
          <w:p w:rsidR="00381CE0" w:rsidRDefault="00346D2A">
            <w:pPr>
              <w:pStyle w:val="TableParagraph"/>
              <w:numPr>
                <w:ilvl w:val="0"/>
                <w:numId w:val="908"/>
              </w:numPr>
              <w:tabs>
                <w:tab w:val="left" w:pos="680"/>
                <w:tab w:val="left" w:pos="681"/>
              </w:tabs>
              <w:spacing w:before="2" w:line="188" w:lineRule="exact"/>
              <w:ind w:hanging="2"/>
              <w:rPr>
                <w:sz w:val="18"/>
              </w:rPr>
            </w:pPr>
            <w:r>
              <w:rPr>
                <w:sz w:val="18"/>
              </w:rPr>
              <w:t>објасни значај</w:t>
            </w:r>
            <w:r>
              <w:rPr>
                <w:sz w:val="18"/>
              </w:rPr>
              <w:t xml:space="preserve"> </w:t>
            </w:r>
            <w:r>
              <w:rPr>
                <w:sz w:val="18"/>
              </w:rPr>
              <w:t>угоститељства.</w:t>
            </w:r>
          </w:p>
        </w:tc>
        <w:tc>
          <w:tcPr>
            <w:tcW w:w="5542" w:type="dxa"/>
          </w:tcPr>
          <w:p w:rsidR="00381CE0" w:rsidRDefault="00346D2A">
            <w:pPr>
              <w:pStyle w:val="TableParagraph"/>
              <w:numPr>
                <w:ilvl w:val="0"/>
                <w:numId w:val="907"/>
              </w:numPr>
              <w:tabs>
                <w:tab w:val="left" w:pos="678"/>
                <w:tab w:val="left" w:pos="679"/>
              </w:tabs>
              <w:spacing w:line="205" w:lineRule="exact"/>
              <w:rPr>
                <w:sz w:val="18"/>
              </w:rPr>
            </w:pPr>
            <w:r>
              <w:rPr>
                <w:sz w:val="18"/>
              </w:rPr>
              <w:t>Појам угоститељства;</w:t>
            </w:r>
          </w:p>
          <w:p w:rsidR="00381CE0" w:rsidRDefault="00346D2A">
            <w:pPr>
              <w:pStyle w:val="TableParagraph"/>
              <w:numPr>
                <w:ilvl w:val="0"/>
                <w:numId w:val="907"/>
              </w:numPr>
              <w:tabs>
                <w:tab w:val="left" w:pos="678"/>
                <w:tab w:val="left" w:pos="679"/>
              </w:tabs>
              <w:spacing w:before="2"/>
              <w:rPr>
                <w:sz w:val="18"/>
              </w:rPr>
            </w:pPr>
            <w:r>
              <w:rPr>
                <w:sz w:val="18"/>
              </w:rPr>
              <w:t>Настанак и историјски</w:t>
            </w:r>
            <w:r>
              <w:rPr>
                <w:spacing w:val="-1"/>
                <w:sz w:val="18"/>
              </w:rPr>
              <w:t xml:space="preserve"> </w:t>
            </w:r>
            <w:r>
              <w:rPr>
                <w:sz w:val="18"/>
              </w:rPr>
              <w:t>развој</w:t>
            </w:r>
          </w:p>
          <w:p w:rsidR="00381CE0" w:rsidRDefault="00346D2A">
            <w:pPr>
              <w:pStyle w:val="TableParagraph"/>
              <w:numPr>
                <w:ilvl w:val="0"/>
                <w:numId w:val="907"/>
              </w:numPr>
              <w:tabs>
                <w:tab w:val="left" w:pos="678"/>
                <w:tab w:val="left" w:pos="679"/>
              </w:tabs>
              <w:spacing w:before="2"/>
              <w:rPr>
                <w:sz w:val="18"/>
              </w:rPr>
            </w:pPr>
            <w:r>
              <w:rPr>
                <w:sz w:val="18"/>
              </w:rPr>
              <w:t>Улога угоститељства у привреди</w:t>
            </w:r>
            <w:r>
              <w:rPr>
                <w:spacing w:val="-2"/>
                <w:sz w:val="18"/>
              </w:rPr>
              <w:t xml:space="preserve"> </w:t>
            </w:r>
            <w:r>
              <w:rPr>
                <w:sz w:val="18"/>
              </w:rPr>
              <w:t>Србије;</w:t>
            </w:r>
          </w:p>
          <w:p w:rsidR="00381CE0" w:rsidRDefault="00346D2A">
            <w:pPr>
              <w:pStyle w:val="TableParagraph"/>
              <w:numPr>
                <w:ilvl w:val="0"/>
                <w:numId w:val="907"/>
              </w:numPr>
              <w:tabs>
                <w:tab w:val="left" w:pos="678"/>
                <w:tab w:val="left" w:pos="679"/>
              </w:tabs>
              <w:rPr>
                <w:sz w:val="18"/>
              </w:rPr>
            </w:pPr>
            <w:r>
              <w:rPr>
                <w:sz w:val="18"/>
              </w:rPr>
              <w:t>Задатак и значај</w:t>
            </w:r>
            <w:r>
              <w:rPr>
                <w:sz w:val="18"/>
              </w:rPr>
              <w:t xml:space="preserve"> </w:t>
            </w:r>
            <w:r>
              <w:rPr>
                <w:sz w:val="18"/>
              </w:rPr>
              <w:t>угоститељства.</w:t>
            </w:r>
          </w:p>
          <w:p w:rsidR="00381CE0" w:rsidRDefault="00381CE0">
            <w:pPr>
              <w:pStyle w:val="TableParagraph"/>
              <w:spacing w:before="11"/>
              <w:rPr>
                <w:sz w:val="18"/>
              </w:rPr>
            </w:pPr>
          </w:p>
          <w:p w:rsidR="00381CE0" w:rsidRDefault="00346D2A">
            <w:pPr>
              <w:pStyle w:val="TableParagraph"/>
              <w:spacing w:line="204" w:lineRule="exact"/>
              <w:ind w:left="86" w:hanging="3"/>
              <w:rPr>
                <w:sz w:val="18"/>
              </w:rPr>
            </w:pPr>
            <w:r>
              <w:rPr>
                <w:b/>
                <w:sz w:val="18"/>
              </w:rPr>
              <w:t xml:space="preserve">Кључни појмови: </w:t>
            </w:r>
            <w:r>
              <w:rPr>
                <w:sz w:val="18"/>
              </w:rPr>
              <w:t>угоститељство, историја угоститељства, улога угоститељства, задатак угоститељства, значај угоститељства.</w:t>
            </w:r>
          </w:p>
        </w:tc>
      </w:tr>
      <w:tr w:rsidR="00381CE0">
        <w:trPr>
          <w:trHeight w:val="831"/>
        </w:trPr>
        <w:tc>
          <w:tcPr>
            <w:tcW w:w="2092" w:type="dxa"/>
          </w:tcPr>
          <w:p w:rsidR="00381CE0" w:rsidRDefault="00381CE0">
            <w:pPr>
              <w:pStyle w:val="TableParagraph"/>
              <w:spacing w:before="4"/>
              <w:rPr>
                <w:sz w:val="18"/>
              </w:rPr>
            </w:pPr>
          </w:p>
          <w:p w:rsidR="00381CE0" w:rsidRDefault="00346D2A">
            <w:pPr>
              <w:pStyle w:val="TableParagraph"/>
              <w:ind w:left="397" w:right="467" w:firstLine="248"/>
              <w:rPr>
                <w:b/>
                <w:sz w:val="18"/>
              </w:rPr>
            </w:pPr>
            <w:r>
              <w:rPr>
                <w:b/>
                <w:sz w:val="18"/>
              </w:rPr>
              <w:t>Услуге у угоститељству</w:t>
            </w:r>
          </w:p>
        </w:tc>
        <w:tc>
          <w:tcPr>
            <w:tcW w:w="5008" w:type="dxa"/>
          </w:tcPr>
          <w:p w:rsidR="00381CE0" w:rsidRDefault="00346D2A">
            <w:pPr>
              <w:pStyle w:val="TableParagraph"/>
              <w:numPr>
                <w:ilvl w:val="0"/>
                <w:numId w:val="906"/>
              </w:numPr>
              <w:tabs>
                <w:tab w:val="left" w:pos="680"/>
                <w:tab w:val="left" w:pos="681"/>
              </w:tabs>
              <w:spacing w:line="205" w:lineRule="exact"/>
              <w:ind w:hanging="593"/>
              <w:rPr>
                <w:sz w:val="18"/>
              </w:rPr>
            </w:pPr>
            <w:r>
              <w:rPr>
                <w:sz w:val="18"/>
              </w:rPr>
              <w:t>објасни појам угоститељске</w:t>
            </w:r>
            <w:r>
              <w:rPr>
                <w:spacing w:val="-1"/>
                <w:sz w:val="18"/>
              </w:rPr>
              <w:t xml:space="preserve"> </w:t>
            </w:r>
            <w:r>
              <w:rPr>
                <w:sz w:val="18"/>
              </w:rPr>
              <w:t>услуге;</w:t>
            </w:r>
          </w:p>
          <w:p w:rsidR="00381CE0" w:rsidRDefault="00346D2A">
            <w:pPr>
              <w:pStyle w:val="TableParagraph"/>
              <w:numPr>
                <w:ilvl w:val="0"/>
                <w:numId w:val="906"/>
              </w:numPr>
              <w:tabs>
                <w:tab w:val="left" w:pos="680"/>
                <w:tab w:val="left" w:pos="681"/>
              </w:tabs>
              <w:spacing w:before="2"/>
              <w:ind w:hanging="593"/>
              <w:rPr>
                <w:sz w:val="18"/>
              </w:rPr>
            </w:pPr>
            <w:r>
              <w:rPr>
                <w:sz w:val="18"/>
              </w:rPr>
              <w:t>разликује врсте угоститељских</w:t>
            </w:r>
            <w:r>
              <w:rPr>
                <w:spacing w:val="-2"/>
                <w:sz w:val="18"/>
              </w:rPr>
              <w:t xml:space="preserve"> </w:t>
            </w:r>
            <w:r>
              <w:rPr>
                <w:sz w:val="18"/>
              </w:rPr>
              <w:t>услуга;</w:t>
            </w:r>
          </w:p>
          <w:p w:rsidR="00381CE0" w:rsidRDefault="00346D2A">
            <w:pPr>
              <w:pStyle w:val="TableParagraph"/>
              <w:numPr>
                <w:ilvl w:val="0"/>
                <w:numId w:val="906"/>
              </w:numPr>
              <w:tabs>
                <w:tab w:val="left" w:pos="680"/>
                <w:tab w:val="left" w:pos="681"/>
              </w:tabs>
              <w:ind w:hanging="593"/>
              <w:rPr>
                <w:sz w:val="18"/>
              </w:rPr>
            </w:pPr>
            <w:r>
              <w:rPr>
                <w:sz w:val="18"/>
              </w:rPr>
              <w:t>објасни појам угоститељске</w:t>
            </w:r>
            <w:r>
              <w:rPr>
                <w:spacing w:val="-1"/>
                <w:sz w:val="18"/>
              </w:rPr>
              <w:t xml:space="preserve"> </w:t>
            </w:r>
            <w:r>
              <w:rPr>
                <w:sz w:val="18"/>
              </w:rPr>
              <w:t>понуде.</w:t>
            </w:r>
          </w:p>
          <w:p w:rsidR="00381CE0" w:rsidRDefault="00346D2A">
            <w:pPr>
              <w:pStyle w:val="TableParagraph"/>
              <w:numPr>
                <w:ilvl w:val="0"/>
                <w:numId w:val="906"/>
              </w:numPr>
              <w:tabs>
                <w:tab w:val="left" w:pos="680"/>
                <w:tab w:val="left" w:pos="681"/>
              </w:tabs>
              <w:spacing w:before="2" w:line="188" w:lineRule="exact"/>
              <w:ind w:hanging="593"/>
              <w:rPr>
                <w:sz w:val="18"/>
              </w:rPr>
            </w:pPr>
            <w:r>
              <w:rPr>
                <w:sz w:val="18"/>
              </w:rPr>
              <w:t>представи угоститељску понуду - на</w:t>
            </w:r>
            <w:r>
              <w:rPr>
                <w:spacing w:val="-4"/>
                <w:sz w:val="18"/>
              </w:rPr>
              <w:t xml:space="preserve"> </w:t>
            </w:r>
            <w:r>
              <w:rPr>
                <w:sz w:val="18"/>
              </w:rPr>
              <w:t>примеру</w:t>
            </w:r>
          </w:p>
        </w:tc>
        <w:tc>
          <w:tcPr>
            <w:tcW w:w="5542" w:type="dxa"/>
          </w:tcPr>
          <w:p w:rsidR="00381CE0" w:rsidRDefault="00346D2A">
            <w:pPr>
              <w:pStyle w:val="TableParagraph"/>
              <w:numPr>
                <w:ilvl w:val="0"/>
                <w:numId w:val="905"/>
              </w:numPr>
              <w:tabs>
                <w:tab w:val="left" w:pos="678"/>
                <w:tab w:val="left" w:pos="679"/>
              </w:tabs>
              <w:spacing w:line="205" w:lineRule="exact"/>
              <w:rPr>
                <w:sz w:val="18"/>
              </w:rPr>
            </w:pPr>
            <w:r>
              <w:rPr>
                <w:sz w:val="18"/>
              </w:rPr>
              <w:t>Појам услуге у угоститељству;</w:t>
            </w:r>
          </w:p>
          <w:p w:rsidR="00381CE0" w:rsidRDefault="00346D2A">
            <w:pPr>
              <w:pStyle w:val="TableParagraph"/>
              <w:numPr>
                <w:ilvl w:val="0"/>
                <w:numId w:val="905"/>
              </w:numPr>
              <w:tabs>
                <w:tab w:val="left" w:pos="678"/>
                <w:tab w:val="left" w:pos="679"/>
              </w:tabs>
              <w:spacing w:before="2"/>
              <w:rPr>
                <w:sz w:val="18"/>
              </w:rPr>
            </w:pPr>
            <w:r>
              <w:rPr>
                <w:sz w:val="18"/>
              </w:rPr>
              <w:t>Подела угоститељских услуга;</w:t>
            </w:r>
          </w:p>
          <w:p w:rsidR="00381CE0" w:rsidRDefault="00346D2A">
            <w:pPr>
              <w:pStyle w:val="TableParagraph"/>
              <w:numPr>
                <w:ilvl w:val="0"/>
                <w:numId w:val="905"/>
              </w:numPr>
              <w:tabs>
                <w:tab w:val="left" w:pos="678"/>
                <w:tab w:val="left" w:pos="679"/>
              </w:tabs>
              <w:rPr>
                <w:sz w:val="18"/>
              </w:rPr>
            </w:pPr>
            <w:r>
              <w:rPr>
                <w:sz w:val="18"/>
              </w:rPr>
              <w:t>Квалитет угоститељских</w:t>
            </w:r>
            <w:r>
              <w:rPr>
                <w:spacing w:val="-3"/>
                <w:sz w:val="18"/>
              </w:rPr>
              <w:t xml:space="preserve"> </w:t>
            </w:r>
            <w:r>
              <w:rPr>
                <w:sz w:val="18"/>
              </w:rPr>
              <w:t>услуга;</w:t>
            </w:r>
          </w:p>
          <w:p w:rsidR="00381CE0" w:rsidRDefault="00346D2A">
            <w:pPr>
              <w:pStyle w:val="TableParagraph"/>
              <w:numPr>
                <w:ilvl w:val="0"/>
                <w:numId w:val="905"/>
              </w:numPr>
              <w:tabs>
                <w:tab w:val="left" w:pos="678"/>
                <w:tab w:val="left" w:pos="679"/>
              </w:tabs>
              <w:spacing w:before="2" w:line="188" w:lineRule="exact"/>
              <w:rPr>
                <w:sz w:val="18"/>
              </w:rPr>
            </w:pPr>
            <w:r>
              <w:rPr>
                <w:sz w:val="18"/>
              </w:rPr>
              <w:t>Угоститељска</w:t>
            </w:r>
            <w:r>
              <w:rPr>
                <w:spacing w:val="-1"/>
                <w:sz w:val="18"/>
              </w:rPr>
              <w:t xml:space="preserve"> </w:t>
            </w:r>
            <w:r>
              <w:rPr>
                <w:sz w:val="18"/>
              </w:rPr>
              <w:t>понуда;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1"/>
        <w:rPr>
          <w:sz w:val="21"/>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623"/>
        </w:trPr>
        <w:tc>
          <w:tcPr>
            <w:tcW w:w="2092" w:type="dxa"/>
          </w:tcPr>
          <w:p w:rsidR="00381CE0" w:rsidRDefault="00381CE0">
            <w:pPr>
              <w:pStyle w:val="TableParagraph"/>
              <w:rPr>
                <w:sz w:val="18"/>
              </w:rPr>
            </w:pPr>
          </w:p>
        </w:tc>
        <w:tc>
          <w:tcPr>
            <w:tcW w:w="5008" w:type="dxa"/>
          </w:tcPr>
          <w:p w:rsidR="00381CE0" w:rsidRDefault="00381CE0">
            <w:pPr>
              <w:pStyle w:val="TableParagraph"/>
              <w:rPr>
                <w:sz w:val="18"/>
              </w:rPr>
            </w:pPr>
          </w:p>
        </w:tc>
        <w:tc>
          <w:tcPr>
            <w:tcW w:w="5542" w:type="dxa"/>
          </w:tcPr>
          <w:p w:rsidR="00381CE0" w:rsidRDefault="00381CE0">
            <w:pPr>
              <w:pStyle w:val="TableParagraph"/>
              <w:spacing w:before="7"/>
              <w:rPr>
                <w:sz w:val="18"/>
              </w:rPr>
            </w:pPr>
          </w:p>
          <w:p w:rsidR="00381CE0" w:rsidRDefault="00346D2A">
            <w:pPr>
              <w:pStyle w:val="TableParagraph"/>
              <w:spacing w:line="206" w:lineRule="exact"/>
              <w:ind w:left="86" w:right="414" w:hanging="2"/>
              <w:rPr>
                <w:sz w:val="18"/>
              </w:rPr>
            </w:pPr>
            <w:r>
              <w:rPr>
                <w:b/>
                <w:sz w:val="18"/>
              </w:rPr>
              <w:t xml:space="preserve">Кључни појмови: </w:t>
            </w:r>
            <w:r>
              <w:rPr>
                <w:sz w:val="18"/>
              </w:rPr>
              <w:t>угоститељска услуга, квалитет услуге, угоститељска понуда</w:t>
            </w:r>
          </w:p>
        </w:tc>
      </w:tr>
      <w:tr w:rsidR="00381CE0">
        <w:trPr>
          <w:trHeight w:val="2186"/>
        </w:trPr>
        <w:tc>
          <w:tcPr>
            <w:tcW w:w="2092"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8"/>
              <w:rPr>
                <w:sz w:val="19"/>
              </w:rPr>
            </w:pPr>
          </w:p>
          <w:p w:rsidR="00381CE0" w:rsidRDefault="00346D2A">
            <w:pPr>
              <w:pStyle w:val="TableParagraph"/>
              <w:ind w:left="237" w:right="308" w:firstLine="181"/>
              <w:rPr>
                <w:b/>
                <w:sz w:val="18"/>
              </w:rPr>
            </w:pPr>
            <w:r>
              <w:rPr>
                <w:b/>
                <w:sz w:val="18"/>
              </w:rPr>
              <w:t>Угоститељске пословне јединице</w:t>
            </w:r>
          </w:p>
        </w:tc>
        <w:tc>
          <w:tcPr>
            <w:tcW w:w="5008" w:type="dxa"/>
            <w:tcBorders>
              <w:bottom w:val="nil"/>
            </w:tcBorders>
          </w:tcPr>
          <w:p w:rsidR="00381CE0" w:rsidRDefault="00346D2A">
            <w:pPr>
              <w:pStyle w:val="TableParagraph"/>
              <w:numPr>
                <w:ilvl w:val="0"/>
                <w:numId w:val="904"/>
              </w:numPr>
              <w:tabs>
                <w:tab w:val="left" w:pos="680"/>
                <w:tab w:val="left" w:pos="681"/>
              </w:tabs>
              <w:spacing w:line="204" w:lineRule="exact"/>
              <w:ind w:hanging="2"/>
              <w:rPr>
                <w:sz w:val="18"/>
              </w:rPr>
            </w:pPr>
            <w:r>
              <w:rPr>
                <w:sz w:val="18"/>
              </w:rPr>
              <w:t>дефинише појам угоститељске пословне</w:t>
            </w:r>
            <w:r>
              <w:rPr>
                <w:spacing w:val="-5"/>
                <w:sz w:val="18"/>
              </w:rPr>
              <w:t xml:space="preserve"> </w:t>
            </w:r>
            <w:r>
              <w:rPr>
                <w:sz w:val="18"/>
              </w:rPr>
              <w:t>јединице;</w:t>
            </w:r>
          </w:p>
          <w:p w:rsidR="00381CE0" w:rsidRDefault="00346D2A">
            <w:pPr>
              <w:pStyle w:val="TableParagraph"/>
              <w:numPr>
                <w:ilvl w:val="0"/>
                <w:numId w:val="904"/>
              </w:numPr>
              <w:tabs>
                <w:tab w:val="left" w:pos="680"/>
                <w:tab w:val="left" w:pos="681"/>
              </w:tabs>
              <w:ind w:hanging="2"/>
              <w:rPr>
                <w:sz w:val="18"/>
              </w:rPr>
            </w:pPr>
            <w:r>
              <w:rPr>
                <w:sz w:val="18"/>
              </w:rPr>
              <w:t>разликује врсте угоститељско пословних</w:t>
            </w:r>
            <w:r>
              <w:rPr>
                <w:spacing w:val="-5"/>
                <w:sz w:val="18"/>
              </w:rPr>
              <w:t xml:space="preserve"> </w:t>
            </w:r>
            <w:r>
              <w:rPr>
                <w:sz w:val="18"/>
              </w:rPr>
              <w:t>јединица;</w:t>
            </w:r>
          </w:p>
          <w:p w:rsidR="00381CE0" w:rsidRDefault="00346D2A">
            <w:pPr>
              <w:pStyle w:val="TableParagraph"/>
              <w:numPr>
                <w:ilvl w:val="0"/>
                <w:numId w:val="904"/>
              </w:numPr>
              <w:tabs>
                <w:tab w:val="left" w:pos="680"/>
                <w:tab w:val="left" w:pos="681"/>
              </w:tabs>
              <w:spacing w:before="2"/>
              <w:ind w:right="137" w:hanging="2"/>
              <w:rPr>
                <w:sz w:val="18"/>
              </w:rPr>
            </w:pPr>
            <w:r>
              <w:rPr>
                <w:sz w:val="18"/>
              </w:rPr>
              <w:t>упореди дужности и пословање пословних јединица у угоститељству;</w:t>
            </w:r>
          </w:p>
          <w:p w:rsidR="00381CE0" w:rsidRDefault="00346D2A">
            <w:pPr>
              <w:pStyle w:val="TableParagraph"/>
              <w:numPr>
                <w:ilvl w:val="0"/>
                <w:numId w:val="904"/>
              </w:numPr>
              <w:tabs>
                <w:tab w:val="left" w:pos="680"/>
                <w:tab w:val="left" w:pos="681"/>
              </w:tabs>
              <w:spacing w:before="2"/>
              <w:ind w:hanging="2"/>
              <w:rPr>
                <w:sz w:val="18"/>
              </w:rPr>
            </w:pPr>
            <w:r>
              <w:rPr>
                <w:sz w:val="18"/>
              </w:rPr>
              <w:t>дефинише</w:t>
            </w:r>
            <w:r>
              <w:rPr>
                <w:spacing w:val="-1"/>
                <w:sz w:val="18"/>
              </w:rPr>
              <w:t xml:space="preserve"> </w:t>
            </w:r>
            <w:r>
              <w:rPr>
                <w:sz w:val="18"/>
              </w:rPr>
              <w:t>категоризацију;</w:t>
            </w:r>
          </w:p>
          <w:p w:rsidR="00381CE0" w:rsidRDefault="00346D2A">
            <w:pPr>
              <w:pStyle w:val="TableParagraph"/>
              <w:numPr>
                <w:ilvl w:val="0"/>
                <w:numId w:val="904"/>
              </w:numPr>
              <w:tabs>
                <w:tab w:val="left" w:pos="680"/>
                <w:tab w:val="left" w:pos="681"/>
              </w:tabs>
              <w:spacing w:before="2"/>
              <w:ind w:hanging="2"/>
              <w:rPr>
                <w:sz w:val="18"/>
              </w:rPr>
            </w:pPr>
            <w:r>
              <w:rPr>
                <w:sz w:val="18"/>
              </w:rPr>
              <w:t>описује категоризацију хотела у</w:t>
            </w:r>
            <w:r>
              <w:rPr>
                <w:spacing w:val="-5"/>
                <w:sz w:val="18"/>
              </w:rPr>
              <w:t xml:space="preserve"> </w:t>
            </w:r>
            <w:r>
              <w:rPr>
                <w:sz w:val="18"/>
              </w:rPr>
              <w:t>свету;</w:t>
            </w:r>
          </w:p>
          <w:p w:rsidR="00381CE0" w:rsidRDefault="00346D2A">
            <w:pPr>
              <w:pStyle w:val="TableParagraph"/>
              <w:numPr>
                <w:ilvl w:val="0"/>
                <w:numId w:val="904"/>
              </w:numPr>
              <w:tabs>
                <w:tab w:val="left" w:pos="680"/>
                <w:tab w:val="left" w:pos="681"/>
              </w:tabs>
              <w:ind w:right="258" w:hanging="2"/>
              <w:rPr>
                <w:sz w:val="18"/>
              </w:rPr>
            </w:pPr>
            <w:r>
              <w:rPr>
                <w:sz w:val="18"/>
              </w:rPr>
              <w:t>образложи категоризацију угоститељских објеката у Србији;</w:t>
            </w:r>
          </w:p>
          <w:p w:rsidR="00381CE0" w:rsidRDefault="00346D2A">
            <w:pPr>
              <w:pStyle w:val="TableParagraph"/>
              <w:numPr>
                <w:ilvl w:val="0"/>
                <w:numId w:val="904"/>
              </w:numPr>
              <w:tabs>
                <w:tab w:val="left" w:pos="680"/>
                <w:tab w:val="left" w:pos="681"/>
              </w:tabs>
              <w:spacing w:before="3"/>
              <w:ind w:right="372" w:hanging="2"/>
              <w:rPr>
                <w:sz w:val="18"/>
              </w:rPr>
            </w:pPr>
            <w:r>
              <w:rPr>
                <w:sz w:val="18"/>
              </w:rPr>
              <w:t>користи правилник о категоризацији угоститељско пословних јединица (примењује, на</w:t>
            </w:r>
            <w:r>
              <w:rPr>
                <w:spacing w:val="-5"/>
                <w:sz w:val="18"/>
              </w:rPr>
              <w:t xml:space="preserve"> </w:t>
            </w:r>
            <w:r>
              <w:rPr>
                <w:sz w:val="18"/>
              </w:rPr>
              <w:t>примеру)</w:t>
            </w:r>
          </w:p>
        </w:tc>
        <w:tc>
          <w:tcPr>
            <w:tcW w:w="5542" w:type="dxa"/>
            <w:tcBorders>
              <w:bottom w:val="nil"/>
            </w:tcBorders>
          </w:tcPr>
          <w:p w:rsidR="00381CE0" w:rsidRDefault="00346D2A">
            <w:pPr>
              <w:pStyle w:val="TableParagraph"/>
              <w:numPr>
                <w:ilvl w:val="0"/>
                <w:numId w:val="903"/>
              </w:numPr>
              <w:tabs>
                <w:tab w:val="left" w:pos="678"/>
                <w:tab w:val="left" w:pos="679"/>
              </w:tabs>
              <w:ind w:right="114" w:hanging="2"/>
              <w:jc w:val="both"/>
              <w:rPr>
                <w:sz w:val="18"/>
              </w:rPr>
            </w:pPr>
            <w:r>
              <w:rPr>
                <w:sz w:val="18"/>
              </w:rPr>
              <w:t>Појам и карактеристике угоститељско пословних јединица и угоститељског објекта као основе пословања угоститељске пословне јединице;</w:t>
            </w:r>
          </w:p>
          <w:p w:rsidR="00381CE0" w:rsidRDefault="00346D2A">
            <w:pPr>
              <w:pStyle w:val="TableParagraph"/>
              <w:numPr>
                <w:ilvl w:val="0"/>
                <w:numId w:val="903"/>
              </w:numPr>
              <w:tabs>
                <w:tab w:val="left" w:pos="678"/>
                <w:tab w:val="left" w:pos="679"/>
              </w:tabs>
              <w:spacing w:before="1"/>
              <w:ind w:hanging="2"/>
              <w:jc w:val="both"/>
              <w:rPr>
                <w:sz w:val="18"/>
              </w:rPr>
            </w:pPr>
            <w:r>
              <w:rPr>
                <w:sz w:val="18"/>
              </w:rPr>
              <w:t>Разврставање угоститељских пословних</w:t>
            </w:r>
            <w:r>
              <w:rPr>
                <w:spacing w:val="-3"/>
                <w:sz w:val="18"/>
              </w:rPr>
              <w:t xml:space="preserve"> </w:t>
            </w:r>
            <w:r>
              <w:rPr>
                <w:sz w:val="18"/>
              </w:rPr>
              <w:t>јединица;</w:t>
            </w:r>
          </w:p>
          <w:p w:rsidR="00381CE0" w:rsidRDefault="00346D2A">
            <w:pPr>
              <w:pStyle w:val="TableParagraph"/>
              <w:numPr>
                <w:ilvl w:val="0"/>
                <w:numId w:val="903"/>
              </w:numPr>
              <w:tabs>
                <w:tab w:val="left" w:pos="678"/>
                <w:tab w:val="left" w:pos="679"/>
              </w:tabs>
              <w:ind w:hanging="2"/>
              <w:jc w:val="both"/>
              <w:rPr>
                <w:sz w:val="18"/>
              </w:rPr>
            </w:pPr>
            <w:r>
              <w:rPr>
                <w:sz w:val="18"/>
              </w:rPr>
              <w:t>Угоститељске пословне јединице за</w:t>
            </w:r>
            <w:r>
              <w:rPr>
                <w:spacing w:val="-3"/>
                <w:sz w:val="18"/>
              </w:rPr>
              <w:t xml:space="preserve"> </w:t>
            </w:r>
            <w:r>
              <w:rPr>
                <w:sz w:val="18"/>
              </w:rPr>
              <w:t>смешај;</w:t>
            </w:r>
          </w:p>
          <w:p w:rsidR="00381CE0" w:rsidRDefault="00346D2A">
            <w:pPr>
              <w:pStyle w:val="TableParagraph"/>
              <w:numPr>
                <w:ilvl w:val="0"/>
                <w:numId w:val="903"/>
              </w:numPr>
              <w:tabs>
                <w:tab w:val="left" w:pos="678"/>
                <w:tab w:val="left" w:pos="679"/>
              </w:tabs>
              <w:spacing w:before="2"/>
              <w:ind w:hanging="2"/>
              <w:jc w:val="both"/>
              <w:rPr>
                <w:sz w:val="18"/>
              </w:rPr>
            </w:pPr>
            <w:r>
              <w:rPr>
                <w:sz w:val="18"/>
              </w:rPr>
              <w:t>Угоститељске пословне јединице за исхрану и</w:t>
            </w:r>
            <w:r>
              <w:rPr>
                <w:spacing w:val="-5"/>
                <w:sz w:val="18"/>
              </w:rPr>
              <w:t xml:space="preserve"> </w:t>
            </w:r>
            <w:r>
              <w:rPr>
                <w:sz w:val="18"/>
              </w:rPr>
              <w:t>пиће;</w:t>
            </w:r>
          </w:p>
          <w:p w:rsidR="00381CE0" w:rsidRDefault="00346D2A">
            <w:pPr>
              <w:pStyle w:val="TableParagraph"/>
              <w:numPr>
                <w:ilvl w:val="0"/>
                <w:numId w:val="903"/>
              </w:numPr>
              <w:tabs>
                <w:tab w:val="left" w:pos="678"/>
                <w:tab w:val="left" w:pos="679"/>
              </w:tabs>
              <w:ind w:hanging="2"/>
              <w:jc w:val="both"/>
              <w:rPr>
                <w:sz w:val="18"/>
              </w:rPr>
            </w:pPr>
            <w:r>
              <w:rPr>
                <w:sz w:val="18"/>
              </w:rPr>
              <w:t>Кетеринг објекти;</w:t>
            </w:r>
          </w:p>
          <w:p w:rsidR="00381CE0" w:rsidRDefault="00346D2A">
            <w:pPr>
              <w:pStyle w:val="TableParagraph"/>
              <w:numPr>
                <w:ilvl w:val="0"/>
                <w:numId w:val="903"/>
              </w:numPr>
              <w:tabs>
                <w:tab w:val="left" w:pos="678"/>
                <w:tab w:val="left" w:pos="679"/>
              </w:tabs>
              <w:spacing w:before="2"/>
              <w:ind w:hanging="2"/>
              <w:jc w:val="both"/>
              <w:rPr>
                <w:sz w:val="18"/>
              </w:rPr>
            </w:pPr>
            <w:r>
              <w:rPr>
                <w:sz w:val="18"/>
              </w:rPr>
              <w:t>Категоризација угоститељских пословних</w:t>
            </w:r>
            <w:r>
              <w:rPr>
                <w:spacing w:val="-3"/>
                <w:sz w:val="18"/>
              </w:rPr>
              <w:t xml:space="preserve"> </w:t>
            </w:r>
            <w:r>
              <w:rPr>
                <w:sz w:val="18"/>
              </w:rPr>
              <w:t>јединица;</w:t>
            </w:r>
          </w:p>
          <w:p w:rsidR="00381CE0" w:rsidRDefault="00346D2A">
            <w:pPr>
              <w:pStyle w:val="TableParagraph"/>
              <w:numPr>
                <w:ilvl w:val="0"/>
                <w:numId w:val="903"/>
              </w:numPr>
              <w:tabs>
                <w:tab w:val="left" w:pos="678"/>
                <w:tab w:val="left" w:pos="679"/>
              </w:tabs>
              <w:spacing w:before="2"/>
              <w:ind w:right="135" w:hanging="2"/>
              <w:rPr>
                <w:sz w:val="18"/>
              </w:rPr>
            </w:pPr>
            <w:r>
              <w:rPr>
                <w:sz w:val="18"/>
              </w:rPr>
              <w:t>Правилник о стандардима за категорризацију угоститељских објеката за</w:t>
            </w:r>
            <w:r>
              <w:rPr>
                <w:spacing w:val="-1"/>
                <w:sz w:val="18"/>
              </w:rPr>
              <w:t xml:space="preserve"> </w:t>
            </w:r>
            <w:r>
              <w:rPr>
                <w:sz w:val="18"/>
              </w:rPr>
              <w:t>смештај;</w:t>
            </w:r>
          </w:p>
        </w:tc>
      </w:tr>
      <w:tr w:rsidR="00381CE0">
        <w:trPr>
          <w:trHeight w:val="517"/>
        </w:trPr>
        <w:tc>
          <w:tcPr>
            <w:tcW w:w="2092" w:type="dxa"/>
            <w:tcBorders>
              <w:top w:val="nil"/>
            </w:tcBorders>
          </w:tcPr>
          <w:p w:rsidR="00381CE0" w:rsidRDefault="00381CE0">
            <w:pPr>
              <w:pStyle w:val="TableParagraph"/>
              <w:rPr>
                <w:sz w:val="18"/>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111" w:line="204" w:lineRule="exact"/>
              <w:ind w:left="86" w:hanging="3"/>
              <w:rPr>
                <w:sz w:val="18"/>
              </w:rPr>
            </w:pPr>
            <w:r>
              <w:rPr>
                <w:b/>
                <w:sz w:val="18"/>
              </w:rPr>
              <w:t xml:space="preserve">Кључни појмови: </w:t>
            </w:r>
            <w:r>
              <w:rPr>
                <w:sz w:val="18"/>
              </w:rPr>
              <w:t>угоститељско пословна јединица за смештај, угоститељско пословна јединица за исхрану, категоризација објекта</w:t>
            </w:r>
          </w:p>
        </w:tc>
      </w:tr>
      <w:tr w:rsidR="00381CE0">
        <w:trPr>
          <w:trHeight w:val="782"/>
        </w:trPr>
        <w:tc>
          <w:tcPr>
            <w:tcW w:w="2092" w:type="dxa"/>
            <w:tcBorders>
              <w:bottom w:val="nil"/>
            </w:tcBorders>
          </w:tcPr>
          <w:p w:rsidR="00381CE0" w:rsidRDefault="00381CE0">
            <w:pPr>
              <w:pStyle w:val="TableParagraph"/>
              <w:spacing w:before="3"/>
              <w:rPr>
                <w:sz w:val="27"/>
              </w:rPr>
            </w:pPr>
          </w:p>
          <w:p w:rsidR="00381CE0" w:rsidRDefault="00346D2A">
            <w:pPr>
              <w:pStyle w:val="TableParagraph"/>
              <w:ind w:left="397" w:right="467" w:firstLine="177"/>
              <w:rPr>
                <w:b/>
                <w:sz w:val="18"/>
              </w:rPr>
            </w:pPr>
            <w:r>
              <w:rPr>
                <w:b/>
                <w:sz w:val="18"/>
              </w:rPr>
              <w:t>Кадрови у угоститељству</w:t>
            </w:r>
          </w:p>
        </w:tc>
        <w:tc>
          <w:tcPr>
            <w:tcW w:w="5008" w:type="dxa"/>
            <w:tcBorders>
              <w:bottom w:val="nil"/>
            </w:tcBorders>
          </w:tcPr>
          <w:p w:rsidR="00381CE0" w:rsidRDefault="00346D2A">
            <w:pPr>
              <w:pStyle w:val="TableParagraph"/>
              <w:numPr>
                <w:ilvl w:val="0"/>
                <w:numId w:val="902"/>
              </w:numPr>
              <w:tabs>
                <w:tab w:val="left" w:pos="680"/>
                <w:tab w:val="left" w:pos="681"/>
              </w:tabs>
              <w:spacing w:line="204" w:lineRule="exact"/>
              <w:ind w:hanging="593"/>
              <w:rPr>
                <w:sz w:val="18"/>
              </w:rPr>
            </w:pPr>
            <w:r>
              <w:rPr>
                <w:sz w:val="18"/>
              </w:rPr>
              <w:t>објасни значај и улогу кадрова у</w:t>
            </w:r>
            <w:r>
              <w:rPr>
                <w:spacing w:val="-5"/>
                <w:sz w:val="18"/>
              </w:rPr>
              <w:t xml:space="preserve"> </w:t>
            </w:r>
            <w:r>
              <w:rPr>
                <w:sz w:val="18"/>
              </w:rPr>
              <w:t>угоститељству;</w:t>
            </w:r>
          </w:p>
          <w:p w:rsidR="00381CE0" w:rsidRDefault="00346D2A">
            <w:pPr>
              <w:pStyle w:val="TableParagraph"/>
              <w:numPr>
                <w:ilvl w:val="0"/>
                <w:numId w:val="902"/>
              </w:numPr>
              <w:tabs>
                <w:tab w:val="left" w:pos="680"/>
                <w:tab w:val="left" w:pos="681"/>
              </w:tabs>
              <w:spacing w:before="2"/>
              <w:ind w:hanging="593"/>
              <w:rPr>
                <w:sz w:val="18"/>
              </w:rPr>
            </w:pPr>
            <w:r>
              <w:rPr>
                <w:sz w:val="18"/>
              </w:rPr>
              <w:t>опише структуру кадрова у</w:t>
            </w:r>
            <w:r>
              <w:rPr>
                <w:spacing w:val="-3"/>
                <w:sz w:val="18"/>
              </w:rPr>
              <w:t xml:space="preserve"> </w:t>
            </w:r>
            <w:r>
              <w:rPr>
                <w:sz w:val="18"/>
              </w:rPr>
              <w:t>угоститељству.</w:t>
            </w:r>
          </w:p>
          <w:p w:rsidR="00381CE0" w:rsidRDefault="00346D2A">
            <w:pPr>
              <w:pStyle w:val="TableParagraph"/>
              <w:numPr>
                <w:ilvl w:val="0"/>
                <w:numId w:val="902"/>
              </w:numPr>
              <w:tabs>
                <w:tab w:val="left" w:pos="680"/>
                <w:tab w:val="left" w:pos="681"/>
              </w:tabs>
              <w:ind w:hanging="593"/>
              <w:rPr>
                <w:sz w:val="18"/>
              </w:rPr>
            </w:pPr>
            <w:r>
              <w:rPr>
                <w:sz w:val="18"/>
              </w:rPr>
              <w:t>анализира структуру кадрова на</w:t>
            </w:r>
            <w:r>
              <w:rPr>
                <w:spacing w:val="-2"/>
                <w:sz w:val="18"/>
              </w:rPr>
              <w:t xml:space="preserve"> </w:t>
            </w:r>
            <w:r>
              <w:rPr>
                <w:sz w:val="18"/>
              </w:rPr>
              <w:t>терену</w:t>
            </w:r>
          </w:p>
        </w:tc>
        <w:tc>
          <w:tcPr>
            <w:tcW w:w="5542" w:type="dxa"/>
            <w:tcBorders>
              <w:bottom w:val="nil"/>
            </w:tcBorders>
          </w:tcPr>
          <w:p w:rsidR="00381CE0" w:rsidRDefault="00346D2A">
            <w:pPr>
              <w:pStyle w:val="TableParagraph"/>
              <w:numPr>
                <w:ilvl w:val="0"/>
                <w:numId w:val="901"/>
              </w:numPr>
              <w:tabs>
                <w:tab w:val="left" w:pos="678"/>
                <w:tab w:val="left" w:pos="679"/>
              </w:tabs>
              <w:spacing w:line="204" w:lineRule="exact"/>
              <w:rPr>
                <w:sz w:val="18"/>
              </w:rPr>
            </w:pPr>
            <w:r>
              <w:rPr>
                <w:sz w:val="18"/>
              </w:rPr>
              <w:t>Значај и улога кадрова у</w:t>
            </w:r>
            <w:r>
              <w:rPr>
                <w:spacing w:val="-2"/>
                <w:sz w:val="18"/>
              </w:rPr>
              <w:t xml:space="preserve"> </w:t>
            </w:r>
            <w:r>
              <w:rPr>
                <w:sz w:val="18"/>
              </w:rPr>
              <w:t>угоститељству;</w:t>
            </w:r>
          </w:p>
          <w:p w:rsidR="00381CE0" w:rsidRDefault="00346D2A">
            <w:pPr>
              <w:pStyle w:val="TableParagraph"/>
              <w:numPr>
                <w:ilvl w:val="0"/>
                <w:numId w:val="901"/>
              </w:numPr>
              <w:tabs>
                <w:tab w:val="left" w:pos="678"/>
                <w:tab w:val="left" w:pos="679"/>
              </w:tabs>
              <w:spacing w:before="2"/>
              <w:rPr>
                <w:sz w:val="18"/>
              </w:rPr>
            </w:pPr>
            <w:r>
              <w:rPr>
                <w:sz w:val="18"/>
              </w:rPr>
              <w:t>Структура кадрова у</w:t>
            </w:r>
            <w:r>
              <w:rPr>
                <w:spacing w:val="-2"/>
                <w:sz w:val="18"/>
              </w:rPr>
              <w:t xml:space="preserve"> </w:t>
            </w:r>
            <w:r>
              <w:rPr>
                <w:sz w:val="18"/>
              </w:rPr>
              <w:t>угоститељству;</w:t>
            </w:r>
          </w:p>
          <w:p w:rsidR="00381CE0" w:rsidRDefault="00346D2A">
            <w:pPr>
              <w:pStyle w:val="TableParagraph"/>
              <w:numPr>
                <w:ilvl w:val="0"/>
                <w:numId w:val="901"/>
              </w:numPr>
              <w:tabs>
                <w:tab w:val="left" w:pos="678"/>
                <w:tab w:val="left" w:pos="679"/>
              </w:tabs>
              <w:rPr>
                <w:sz w:val="18"/>
              </w:rPr>
            </w:pPr>
            <w:r>
              <w:rPr>
                <w:sz w:val="18"/>
              </w:rPr>
              <w:t>Улога кадрова у квалитету угоститељских</w:t>
            </w:r>
            <w:r>
              <w:rPr>
                <w:spacing w:val="-2"/>
                <w:sz w:val="18"/>
              </w:rPr>
              <w:t xml:space="preserve"> </w:t>
            </w:r>
            <w:r>
              <w:rPr>
                <w:sz w:val="18"/>
              </w:rPr>
              <w:t>услуга;</w:t>
            </w:r>
          </w:p>
        </w:tc>
      </w:tr>
      <w:tr w:rsidR="00381CE0">
        <w:trPr>
          <w:trHeight w:val="254"/>
        </w:trPr>
        <w:tc>
          <w:tcPr>
            <w:tcW w:w="2092" w:type="dxa"/>
            <w:tcBorders>
              <w:top w:val="nil"/>
            </w:tcBorders>
          </w:tcPr>
          <w:p w:rsidR="00381CE0" w:rsidRDefault="00381CE0">
            <w:pPr>
              <w:pStyle w:val="TableParagraph"/>
              <w:rPr>
                <w:sz w:val="18"/>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52" w:line="182" w:lineRule="exact"/>
              <w:ind w:left="84"/>
              <w:rPr>
                <w:sz w:val="18"/>
              </w:rPr>
            </w:pPr>
            <w:r>
              <w:rPr>
                <w:b/>
                <w:sz w:val="18"/>
              </w:rPr>
              <w:t xml:space="preserve">Кључни појмови: </w:t>
            </w:r>
            <w:r>
              <w:rPr>
                <w:sz w:val="18"/>
              </w:rPr>
              <w:t>кадрови, карактеристике рада, структура кадрова.</w:t>
            </w:r>
          </w:p>
        </w:tc>
      </w:tr>
    </w:tbl>
    <w:p w:rsidR="00381CE0" w:rsidRDefault="00381CE0">
      <w:pPr>
        <w:pStyle w:val="BodyText"/>
        <w:spacing w:before="4"/>
        <w:rPr>
          <w:sz w:val="10"/>
        </w:rPr>
      </w:pPr>
    </w:p>
    <w:p w:rsidR="00381CE0" w:rsidRDefault="00346D2A">
      <w:pPr>
        <w:pStyle w:val="Heading2"/>
        <w:numPr>
          <w:ilvl w:val="0"/>
          <w:numId w:val="920"/>
        </w:numPr>
        <w:tabs>
          <w:tab w:val="left" w:pos="384"/>
        </w:tabs>
        <w:spacing w:before="93"/>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0"/>
        <w:rPr>
          <w:b/>
          <w:sz w:val="17"/>
        </w:rPr>
      </w:pPr>
    </w:p>
    <w:p w:rsidR="00381CE0" w:rsidRDefault="00346D2A">
      <w:pPr>
        <w:pStyle w:val="BodyText"/>
        <w:ind w:left="203" w:right="722" w:hanging="2"/>
      </w:pPr>
      <w:r>
        <w:t>На првом часу упознати ученике са циљевима и исходима наставе, односно учења, планом рада и критеријумом и начинима оцењивања. Настава се реализује кроз часове теоријске наставе. Одељење се не дели на групе</w:t>
      </w:r>
    </w:p>
    <w:p w:rsidR="00381CE0" w:rsidRDefault="00346D2A">
      <w:pPr>
        <w:spacing w:before="8"/>
        <w:ind w:left="201"/>
        <w:rPr>
          <w:sz w:val="18"/>
        </w:rPr>
      </w:pPr>
      <w:r>
        <w:rPr>
          <w:b/>
          <w:sz w:val="18"/>
        </w:rPr>
        <w:t xml:space="preserve">Облици наставе: </w:t>
      </w:r>
      <w:r>
        <w:rPr>
          <w:sz w:val="18"/>
        </w:rPr>
        <w:t>Теоријски часови</w:t>
      </w:r>
    </w:p>
    <w:p w:rsidR="00381CE0" w:rsidRDefault="00346D2A">
      <w:pPr>
        <w:ind w:left="201"/>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2" w:line="206" w:lineRule="exact"/>
      </w:pPr>
      <w:r>
        <w:t>Препоручени број часова по темама:</w:t>
      </w:r>
    </w:p>
    <w:p w:rsidR="00381CE0" w:rsidRDefault="00346D2A">
      <w:pPr>
        <w:pStyle w:val="ListParagraph"/>
        <w:numPr>
          <w:ilvl w:val="0"/>
          <w:numId w:val="933"/>
        </w:numPr>
        <w:tabs>
          <w:tab w:val="left" w:pos="795"/>
          <w:tab w:val="left" w:pos="796"/>
        </w:tabs>
        <w:spacing w:line="206" w:lineRule="exact"/>
        <w:ind w:left="795" w:hanging="594"/>
        <w:rPr>
          <w:sz w:val="18"/>
        </w:rPr>
      </w:pPr>
      <w:r>
        <w:rPr>
          <w:sz w:val="18"/>
        </w:rPr>
        <w:t>Појмовне основе туризма (12</w:t>
      </w:r>
      <w:r>
        <w:rPr>
          <w:spacing w:val="-2"/>
          <w:sz w:val="18"/>
        </w:rPr>
        <w:t xml:space="preserve"> </w:t>
      </w:r>
      <w:r>
        <w:rPr>
          <w:sz w:val="18"/>
        </w:rPr>
        <w:t>часова);</w:t>
      </w:r>
    </w:p>
    <w:p w:rsidR="00381CE0" w:rsidRDefault="00346D2A">
      <w:pPr>
        <w:pStyle w:val="ListParagraph"/>
        <w:numPr>
          <w:ilvl w:val="0"/>
          <w:numId w:val="933"/>
        </w:numPr>
        <w:tabs>
          <w:tab w:val="left" w:pos="795"/>
          <w:tab w:val="left" w:pos="796"/>
        </w:tabs>
        <w:ind w:left="795" w:hanging="594"/>
        <w:rPr>
          <w:sz w:val="18"/>
        </w:rPr>
      </w:pPr>
      <w:r>
        <w:rPr>
          <w:sz w:val="18"/>
        </w:rPr>
        <w:t>Облици туризма (4</w:t>
      </w:r>
      <w:r>
        <w:rPr>
          <w:spacing w:val="-1"/>
          <w:sz w:val="18"/>
        </w:rPr>
        <w:t xml:space="preserve"> </w:t>
      </w:r>
      <w:r>
        <w:rPr>
          <w:sz w:val="18"/>
        </w:rPr>
        <w:t>часа);</w:t>
      </w:r>
    </w:p>
    <w:p w:rsidR="00381CE0" w:rsidRDefault="00346D2A">
      <w:pPr>
        <w:pStyle w:val="ListParagraph"/>
        <w:numPr>
          <w:ilvl w:val="0"/>
          <w:numId w:val="933"/>
        </w:numPr>
        <w:tabs>
          <w:tab w:val="left" w:pos="795"/>
          <w:tab w:val="left" w:pos="796"/>
        </w:tabs>
        <w:spacing w:before="2"/>
        <w:ind w:left="795" w:hanging="593"/>
        <w:rPr>
          <w:sz w:val="18"/>
        </w:rPr>
      </w:pPr>
      <w:r>
        <w:rPr>
          <w:sz w:val="18"/>
        </w:rPr>
        <w:t>Функције туризма (4</w:t>
      </w:r>
      <w:r>
        <w:rPr>
          <w:spacing w:val="-1"/>
          <w:sz w:val="18"/>
        </w:rPr>
        <w:t xml:space="preserve"> </w:t>
      </w:r>
      <w:r>
        <w:rPr>
          <w:sz w:val="18"/>
        </w:rPr>
        <w:t>часа);</w:t>
      </w:r>
    </w:p>
    <w:p w:rsidR="00381CE0" w:rsidRDefault="00346D2A">
      <w:pPr>
        <w:pStyle w:val="ListParagraph"/>
        <w:numPr>
          <w:ilvl w:val="0"/>
          <w:numId w:val="933"/>
        </w:numPr>
        <w:tabs>
          <w:tab w:val="left" w:pos="795"/>
          <w:tab w:val="left" w:pos="796"/>
        </w:tabs>
        <w:ind w:left="795" w:hanging="593"/>
        <w:rPr>
          <w:sz w:val="18"/>
        </w:rPr>
      </w:pPr>
      <w:r>
        <w:rPr>
          <w:sz w:val="18"/>
        </w:rPr>
        <w:t>Туристичко тржиште (8 часова);</w:t>
      </w:r>
    </w:p>
    <w:p w:rsidR="00381CE0" w:rsidRDefault="00346D2A">
      <w:pPr>
        <w:pStyle w:val="ListParagraph"/>
        <w:numPr>
          <w:ilvl w:val="0"/>
          <w:numId w:val="933"/>
        </w:numPr>
        <w:tabs>
          <w:tab w:val="left" w:pos="795"/>
          <w:tab w:val="left" w:pos="796"/>
        </w:tabs>
        <w:spacing w:before="2"/>
        <w:ind w:left="795" w:hanging="593"/>
        <w:rPr>
          <w:sz w:val="18"/>
        </w:rPr>
      </w:pPr>
      <w:r>
        <w:rPr>
          <w:sz w:val="18"/>
        </w:rPr>
        <w:t>Трендови у туризму (10</w:t>
      </w:r>
      <w:r>
        <w:rPr>
          <w:spacing w:val="1"/>
          <w:sz w:val="18"/>
        </w:rPr>
        <w:t xml:space="preserve"> </w:t>
      </w:r>
      <w:r>
        <w:rPr>
          <w:sz w:val="18"/>
        </w:rPr>
        <w:t>часова);</w:t>
      </w:r>
    </w:p>
    <w:p w:rsidR="00381CE0" w:rsidRDefault="00346D2A">
      <w:pPr>
        <w:pStyle w:val="ListParagraph"/>
        <w:numPr>
          <w:ilvl w:val="0"/>
          <w:numId w:val="933"/>
        </w:numPr>
        <w:tabs>
          <w:tab w:val="left" w:pos="795"/>
          <w:tab w:val="left" w:pos="796"/>
        </w:tabs>
        <w:spacing w:before="2"/>
        <w:ind w:left="795" w:hanging="593"/>
        <w:rPr>
          <w:sz w:val="18"/>
        </w:rPr>
      </w:pPr>
      <w:r>
        <w:rPr>
          <w:sz w:val="18"/>
        </w:rPr>
        <w:t>Угоститељство (5 часова);</w:t>
      </w:r>
    </w:p>
    <w:p w:rsidR="00381CE0" w:rsidRDefault="00346D2A">
      <w:pPr>
        <w:pStyle w:val="ListParagraph"/>
        <w:numPr>
          <w:ilvl w:val="0"/>
          <w:numId w:val="933"/>
        </w:numPr>
        <w:tabs>
          <w:tab w:val="left" w:pos="795"/>
          <w:tab w:val="left" w:pos="796"/>
        </w:tabs>
        <w:ind w:left="795" w:hanging="593"/>
        <w:rPr>
          <w:sz w:val="18"/>
        </w:rPr>
      </w:pPr>
      <w:r>
        <w:rPr>
          <w:sz w:val="18"/>
        </w:rPr>
        <w:t>Услуге у угоститељству (5</w:t>
      </w:r>
      <w:r>
        <w:rPr>
          <w:spacing w:val="-4"/>
          <w:sz w:val="18"/>
        </w:rPr>
        <w:t xml:space="preserve"> </w:t>
      </w:r>
      <w:r>
        <w:rPr>
          <w:sz w:val="18"/>
        </w:rPr>
        <w:t>часова);</w:t>
      </w:r>
    </w:p>
    <w:p w:rsidR="00381CE0" w:rsidRDefault="00346D2A">
      <w:pPr>
        <w:pStyle w:val="ListParagraph"/>
        <w:numPr>
          <w:ilvl w:val="0"/>
          <w:numId w:val="933"/>
        </w:numPr>
        <w:tabs>
          <w:tab w:val="left" w:pos="795"/>
          <w:tab w:val="left" w:pos="796"/>
        </w:tabs>
        <w:spacing w:before="2"/>
        <w:ind w:left="795" w:hanging="593"/>
        <w:rPr>
          <w:sz w:val="18"/>
        </w:rPr>
      </w:pPr>
      <w:r>
        <w:rPr>
          <w:sz w:val="18"/>
        </w:rPr>
        <w:t>Угоститељске пословне јединице (12</w:t>
      </w:r>
      <w:r>
        <w:rPr>
          <w:spacing w:val="-3"/>
          <w:sz w:val="18"/>
        </w:rPr>
        <w:t xml:space="preserve"> </w:t>
      </w:r>
      <w:r>
        <w:rPr>
          <w:sz w:val="18"/>
        </w:rPr>
        <w:t>часова)</w:t>
      </w:r>
    </w:p>
    <w:p w:rsidR="00381CE0" w:rsidRDefault="00346D2A">
      <w:pPr>
        <w:pStyle w:val="ListParagraph"/>
        <w:numPr>
          <w:ilvl w:val="0"/>
          <w:numId w:val="933"/>
        </w:numPr>
        <w:tabs>
          <w:tab w:val="left" w:pos="795"/>
          <w:tab w:val="left" w:pos="796"/>
        </w:tabs>
        <w:spacing w:before="2"/>
        <w:ind w:left="795" w:hanging="593"/>
        <w:rPr>
          <w:sz w:val="18"/>
        </w:rPr>
      </w:pPr>
      <w:r>
        <w:rPr>
          <w:sz w:val="18"/>
        </w:rPr>
        <w:t>Кадрови у угоститељству(6</w:t>
      </w:r>
      <w:r>
        <w:rPr>
          <w:spacing w:val="-3"/>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spacing w:line="242" w:lineRule="auto"/>
        <w:ind w:left="203" w:right="777" w:hanging="2"/>
        <w:jc w:val="both"/>
      </w:pPr>
      <w:r>
        <w:t>На часовима се задржати на нивоима знања дефинисана глаголима који су на нивоу знања и раз</w:t>
      </w:r>
      <w:r>
        <w:t>умевања. Ово је први стручни предмет у првом разреду и садржаје прилагодити узрасту ученика. Садржаје употпунити примерима и ситуацијама из свакодневног живота. Ученицима представити слике путовања, организовања путовања са једне стране и туризма и угостит</w:t>
      </w:r>
      <w:r>
        <w:t>ељства са друге стране, које представљају делатности неопходне за реализацију путовања.</w:t>
      </w:r>
    </w:p>
    <w:p w:rsidR="00381CE0" w:rsidRDefault="00346D2A">
      <w:pPr>
        <w:pStyle w:val="BodyText"/>
        <w:spacing w:line="242" w:lineRule="auto"/>
        <w:ind w:left="203" w:right="685" w:hanging="2"/>
        <w:jc w:val="both"/>
      </w:pPr>
      <w:r>
        <w:t>При</w:t>
      </w:r>
      <w:r>
        <w:rPr>
          <w:spacing w:val="-6"/>
        </w:rPr>
        <w:t xml:space="preserve"> </w:t>
      </w:r>
      <w:r>
        <w:t>реализацији</w:t>
      </w:r>
      <w:r>
        <w:rPr>
          <w:spacing w:val="-6"/>
        </w:rPr>
        <w:t xml:space="preserve"> </w:t>
      </w:r>
      <w:r>
        <w:t>тема</w:t>
      </w:r>
      <w:r>
        <w:rPr>
          <w:spacing w:val="-5"/>
        </w:rPr>
        <w:t xml:space="preserve"> </w:t>
      </w:r>
      <w:r>
        <w:t>ослонити</w:t>
      </w:r>
      <w:r>
        <w:rPr>
          <w:spacing w:val="-6"/>
        </w:rPr>
        <w:t xml:space="preserve"> </w:t>
      </w:r>
      <w:r>
        <w:t>се</w:t>
      </w:r>
      <w:r>
        <w:rPr>
          <w:spacing w:val="-5"/>
        </w:rPr>
        <w:t xml:space="preserve"> </w:t>
      </w:r>
      <w:r>
        <w:t>на</w:t>
      </w:r>
      <w:r>
        <w:rPr>
          <w:spacing w:val="-5"/>
        </w:rPr>
        <w:t xml:space="preserve"> </w:t>
      </w:r>
      <w:r>
        <w:t>примере</w:t>
      </w:r>
      <w:r>
        <w:rPr>
          <w:spacing w:val="-5"/>
        </w:rPr>
        <w:t xml:space="preserve"> </w:t>
      </w:r>
      <w:r>
        <w:t>из</w:t>
      </w:r>
      <w:r>
        <w:rPr>
          <w:spacing w:val="-6"/>
        </w:rPr>
        <w:t xml:space="preserve"> </w:t>
      </w:r>
      <w:r>
        <w:t>праксе</w:t>
      </w:r>
      <w:r>
        <w:rPr>
          <w:spacing w:val="-7"/>
        </w:rPr>
        <w:t xml:space="preserve"> </w:t>
      </w:r>
      <w:r>
        <w:t>које</w:t>
      </w:r>
      <w:r>
        <w:rPr>
          <w:spacing w:val="-7"/>
        </w:rPr>
        <w:t xml:space="preserve"> </w:t>
      </w:r>
      <w:r>
        <w:t>су</w:t>
      </w:r>
      <w:r>
        <w:rPr>
          <w:spacing w:val="-7"/>
        </w:rPr>
        <w:t xml:space="preserve"> </w:t>
      </w:r>
      <w:r>
        <w:t>познати</w:t>
      </w:r>
      <w:r>
        <w:rPr>
          <w:spacing w:val="-6"/>
        </w:rPr>
        <w:t xml:space="preserve"> </w:t>
      </w:r>
      <w:r>
        <w:t>ученицима,</w:t>
      </w:r>
      <w:r>
        <w:rPr>
          <w:spacing w:val="-5"/>
        </w:rPr>
        <w:t xml:space="preserve"> </w:t>
      </w:r>
      <w:r>
        <w:t>са</w:t>
      </w:r>
      <w:r>
        <w:rPr>
          <w:spacing w:val="-7"/>
        </w:rPr>
        <w:t xml:space="preserve"> </w:t>
      </w:r>
      <w:r>
        <w:t>посебним</w:t>
      </w:r>
      <w:r>
        <w:rPr>
          <w:spacing w:val="-6"/>
        </w:rPr>
        <w:t xml:space="preserve"> </w:t>
      </w:r>
      <w:r>
        <w:t>акцентом</w:t>
      </w:r>
      <w:r>
        <w:rPr>
          <w:spacing w:val="-6"/>
        </w:rPr>
        <w:t xml:space="preserve"> </w:t>
      </w:r>
      <w:r>
        <w:t>на</w:t>
      </w:r>
      <w:r>
        <w:rPr>
          <w:spacing w:val="-7"/>
        </w:rPr>
        <w:t xml:space="preserve"> </w:t>
      </w:r>
      <w:r>
        <w:t>њиховим</w:t>
      </w:r>
      <w:r>
        <w:rPr>
          <w:spacing w:val="-6"/>
        </w:rPr>
        <w:t xml:space="preserve"> </w:t>
      </w:r>
      <w:r>
        <w:t>искуствима</w:t>
      </w:r>
      <w:r>
        <w:rPr>
          <w:spacing w:val="-5"/>
        </w:rPr>
        <w:t xml:space="preserve"> </w:t>
      </w:r>
      <w:r>
        <w:t>у</w:t>
      </w:r>
      <w:r>
        <w:rPr>
          <w:spacing w:val="-3"/>
        </w:rPr>
        <w:t xml:space="preserve"> </w:t>
      </w:r>
      <w:r>
        <w:t>породичним</w:t>
      </w:r>
      <w:r>
        <w:rPr>
          <w:spacing w:val="-5"/>
        </w:rPr>
        <w:t xml:space="preserve"> </w:t>
      </w:r>
      <w:r>
        <w:t>или</w:t>
      </w:r>
      <w:r>
        <w:rPr>
          <w:spacing w:val="-8"/>
        </w:rPr>
        <w:t xml:space="preserve"> </w:t>
      </w:r>
      <w:r>
        <w:t>неким</w:t>
      </w:r>
      <w:r>
        <w:rPr>
          <w:spacing w:val="-6"/>
        </w:rPr>
        <w:t xml:space="preserve"> </w:t>
      </w:r>
      <w:r>
        <w:t>другим путовањима (излети и ексурзије из основне школе) и</w:t>
      </w:r>
      <w:r>
        <w:rPr>
          <w:spacing w:val="-7"/>
        </w:rPr>
        <w:t xml:space="preserve"> </w:t>
      </w:r>
      <w:r>
        <w:t>сл.</w:t>
      </w:r>
    </w:p>
    <w:p w:rsidR="00381CE0" w:rsidRDefault="00346D2A">
      <w:pPr>
        <w:pStyle w:val="BodyText"/>
        <w:ind w:left="203" w:right="682" w:hanging="2"/>
        <w:jc w:val="both"/>
      </w:pPr>
      <w:r>
        <w:t>Тема Облици туризма може да се реализује кроз радове ученика везаним за одређени вид туризма и примерима конкретних препознатљивих туристичких дестинација.</w:t>
      </w:r>
      <w:r>
        <w:rPr>
          <w:spacing w:val="-6"/>
        </w:rPr>
        <w:t xml:space="preserve"> </w:t>
      </w:r>
      <w:r>
        <w:t>Препорука</w:t>
      </w:r>
      <w:r>
        <w:rPr>
          <w:spacing w:val="-8"/>
        </w:rPr>
        <w:t xml:space="preserve"> </w:t>
      </w:r>
      <w:r>
        <w:t>је</w:t>
      </w:r>
      <w:r>
        <w:rPr>
          <w:spacing w:val="-6"/>
        </w:rPr>
        <w:t xml:space="preserve"> </w:t>
      </w:r>
      <w:r>
        <w:t>да</w:t>
      </w:r>
      <w:r>
        <w:rPr>
          <w:spacing w:val="-7"/>
        </w:rPr>
        <w:t xml:space="preserve"> </w:t>
      </w:r>
      <w:r>
        <w:t>се</w:t>
      </w:r>
      <w:r>
        <w:rPr>
          <w:spacing w:val="-6"/>
        </w:rPr>
        <w:t xml:space="preserve"> </w:t>
      </w:r>
      <w:r>
        <w:t>тема</w:t>
      </w:r>
      <w:r>
        <w:rPr>
          <w:spacing w:val="-6"/>
        </w:rPr>
        <w:t xml:space="preserve"> </w:t>
      </w:r>
      <w:r>
        <w:t>реализују</w:t>
      </w:r>
      <w:r>
        <w:rPr>
          <w:spacing w:val="-8"/>
        </w:rPr>
        <w:t xml:space="preserve"> </w:t>
      </w:r>
      <w:r>
        <w:t>кроз</w:t>
      </w:r>
      <w:r>
        <w:rPr>
          <w:spacing w:val="-7"/>
        </w:rPr>
        <w:t xml:space="preserve"> </w:t>
      </w:r>
      <w:r>
        <w:t>задатке</w:t>
      </w:r>
      <w:r>
        <w:rPr>
          <w:spacing w:val="-7"/>
        </w:rPr>
        <w:t xml:space="preserve"> </w:t>
      </w:r>
      <w:r>
        <w:t>дате</w:t>
      </w:r>
      <w:r>
        <w:rPr>
          <w:spacing w:val="-6"/>
        </w:rPr>
        <w:t xml:space="preserve"> </w:t>
      </w:r>
      <w:r>
        <w:t>ученицима,</w:t>
      </w:r>
      <w:r>
        <w:rPr>
          <w:spacing w:val="-6"/>
        </w:rPr>
        <w:t xml:space="preserve"> </w:t>
      </w:r>
      <w:r>
        <w:t>да</w:t>
      </w:r>
      <w:r>
        <w:rPr>
          <w:spacing w:val="-6"/>
        </w:rPr>
        <w:t xml:space="preserve"> </w:t>
      </w:r>
      <w:r>
        <w:t>истраже</w:t>
      </w:r>
      <w:r>
        <w:rPr>
          <w:spacing w:val="-6"/>
        </w:rPr>
        <w:t xml:space="preserve"> </w:t>
      </w:r>
      <w:r>
        <w:t>на</w:t>
      </w:r>
      <w:r>
        <w:rPr>
          <w:spacing w:val="-6"/>
        </w:rPr>
        <w:t xml:space="preserve"> </w:t>
      </w:r>
      <w:r>
        <w:t>интернету:</w:t>
      </w:r>
      <w:r>
        <w:rPr>
          <w:spacing w:val="-7"/>
        </w:rPr>
        <w:t xml:space="preserve"> </w:t>
      </w:r>
      <w:r>
        <w:t>понуду</w:t>
      </w:r>
      <w:r>
        <w:rPr>
          <w:spacing w:val="-8"/>
        </w:rPr>
        <w:t xml:space="preserve"> </w:t>
      </w:r>
      <w:r>
        <w:t>хотела</w:t>
      </w:r>
      <w:r>
        <w:rPr>
          <w:spacing w:val="-6"/>
        </w:rPr>
        <w:t xml:space="preserve"> </w:t>
      </w:r>
      <w:r>
        <w:t>на</w:t>
      </w:r>
      <w:r>
        <w:rPr>
          <w:spacing w:val="-6"/>
        </w:rPr>
        <w:t xml:space="preserve"> </w:t>
      </w:r>
      <w:r>
        <w:t>мору,</w:t>
      </w:r>
      <w:r>
        <w:rPr>
          <w:spacing w:val="-6"/>
        </w:rPr>
        <w:t xml:space="preserve"> </w:t>
      </w:r>
      <w:r>
        <w:t>хотела</w:t>
      </w:r>
      <w:r>
        <w:rPr>
          <w:spacing w:val="-6"/>
        </w:rPr>
        <w:t xml:space="preserve"> </w:t>
      </w:r>
      <w:r>
        <w:t>на</w:t>
      </w:r>
      <w:r>
        <w:rPr>
          <w:spacing w:val="-6"/>
        </w:rPr>
        <w:t xml:space="preserve"> </w:t>
      </w:r>
      <w:r>
        <w:t>планини,</w:t>
      </w:r>
      <w:r>
        <w:rPr>
          <w:spacing w:val="-7"/>
        </w:rPr>
        <w:t xml:space="preserve"> </w:t>
      </w:r>
      <w:r>
        <w:t>мотела,</w:t>
      </w:r>
      <w:r>
        <w:rPr>
          <w:spacing w:val="-8"/>
        </w:rPr>
        <w:t xml:space="preserve"> </w:t>
      </w:r>
      <w:r>
        <w:t>ресторана, кафане.</w:t>
      </w:r>
    </w:p>
    <w:p w:rsidR="00381CE0" w:rsidRDefault="00346D2A">
      <w:pPr>
        <w:pStyle w:val="BodyText"/>
        <w:spacing w:before="2"/>
        <w:ind w:left="203" w:right="780" w:hanging="2"/>
        <w:jc w:val="both"/>
      </w:pPr>
      <w:r>
        <w:t>За</w:t>
      </w:r>
      <w:r>
        <w:rPr>
          <w:spacing w:val="-8"/>
        </w:rPr>
        <w:t xml:space="preserve"> </w:t>
      </w:r>
      <w:r>
        <w:t>реализацију</w:t>
      </w:r>
      <w:r>
        <w:rPr>
          <w:spacing w:val="-10"/>
        </w:rPr>
        <w:t xml:space="preserve"> </w:t>
      </w:r>
      <w:r>
        <w:t>теме</w:t>
      </w:r>
      <w:r>
        <w:rPr>
          <w:spacing w:val="-8"/>
        </w:rPr>
        <w:t xml:space="preserve"> </w:t>
      </w:r>
      <w:r>
        <w:t>Угоститељске</w:t>
      </w:r>
      <w:r>
        <w:rPr>
          <w:spacing w:val="-8"/>
        </w:rPr>
        <w:t xml:space="preserve"> </w:t>
      </w:r>
      <w:r>
        <w:t>пословне</w:t>
      </w:r>
      <w:r>
        <w:rPr>
          <w:spacing w:val="-10"/>
        </w:rPr>
        <w:t xml:space="preserve"> </w:t>
      </w:r>
      <w:r>
        <w:t>јединице</w:t>
      </w:r>
      <w:r>
        <w:rPr>
          <w:spacing w:val="-8"/>
        </w:rPr>
        <w:t xml:space="preserve"> </w:t>
      </w:r>
      <w:r>
        <w:t>препоручљиво</w:t>
      </w:r>
      <w:r>
        <w:rPr>
          <w:spacing w:val="-10"/>
        </w:rPr>
        <w:t xml:space="preserve"> </w:t>
      </w:r>
      <w:r>
        <w:t>је</w:t>
      </w:r>
      <w:r>
        <w:rPr>
          <w:spacing w:val="-10"/>
        </w:rPr>
        <w:t xml:space="preserve"> </w:t>
      </w:r>
      <w:r>
        <w:t>да</w:t>
      </w:r>
      <w:r>
        <w:rPr>
          <w:spacing w:val="-7"/>
        </w:rPr>
        <w:t xml:space="preserve"> </w:t>
      </w:r>
      <w:r>
        <w:t>ученици</w:t>
      </w:r>
      <w:r>
        <w:rPr>
          <w:spacing w:val="-9"/>
        </w:rPr>
        <w:t xml:space="preserve"> </w:t>
      </w:r>
      <w:r>
        <w:t>посете</w:t>
      </w:r>
      <w:r>
        <w:rPr>
          <w:spacing w:val="-8"/>
        </w:rPr>
        <w:t xml:space="preserve"> </w:t>
      </w:r>
      <w:r>
        <w:t>угоститељске</w:t>
      </w:r>
      <w:r>
        <w:rPr>
          <w:spacing w:val="-8"/>
        </w:rPr>
        <w:t xml:space="preserve"> </w:t>
      </w:r>
      <w:r>
        <w:t>објекте</w:t>
      </w:r>
      <w:r>
        <w:rPr>
          <w:spacing w:val="-10"/>
        </w:rPr>
        <w:t xml:space="preserve"> </w:t>
      </w:r>
      <w:r>
        <w:t>за</w:t>
      </w:r>
      <w:r>
        <w:rPr>
          <w:spacing w:val="-8"/>
        </w:rPr>
        <w:t xml:space="preserve"> </w:t>
      </w:r>
      <w:r>
        <w:t>исхрану,</w:t>
      </w:r>
      <w:r>
        <w:rPr>
          <w:spacing w:val="-8"/>
        </w:rPr>
        <w:t xml:space="preserve"> </w:t>
      </w:r>
      <w:r>
        <w:t>пиће</w:t>
      </w:r>
      <w:r>
        <w:rPr>
          <w:spacing w:val="-8"/>
        </w:rPr>
        <w:t xml:space="preserve"> </w:t>
      </w:r>
      <w:r>
        <w:t>и</w:t>
      </w:r>
      <w:r>
        <w:rPr>
          <w:spacing w:val="-5"/>
        </w:rPr>
        <w:t xml:space="preserve"> </w:t>
      </w:r>
      <w:r>
        <w:t>смештај</w:t>
      </w:r>
      <w:r>
        <w:rPr>
          <w:spacing w:val="-7"/>
        </w:rPr>
        <w:t xml:space="preserve"> </w:t>
      </w:r>
      <w:r>
        <w:t>који</w:t>
      </w:r>
      <w:r>
        <w:rPr>
          <w:spacing w:val="-9"/>
        </w:rPr>
        <w:t xml:space="preserve"> </w:t>
      </w:r>
      <w:r>
        <w:t>су</w:t>
      </w:r>
      <w:r>
        <w:rPr>
          <w:spacing w:val="-10"/>
        </w:rPr>
        <w:t xml:space="preserve"> </w:t>
      </w:r>
      <w:r>
        <w:t>репрезентативни у</w:t>
      </w:r>
      <w:r>
        <w:rPr>
          <w:spacing w:val="-10"/>
        </w:rPr>
        <w:t xml:space="preserve"> </w:t>
      </w:r>
      <w:r>
        <w:t>смислу</w:t>
      </w:r>
      <w:r>
        <w:rPr>
          <w:spacing w:val="-9"/>
        </w:rPr>
        <w:t xml:space="preserve"> </w:t>
      </w:r>
      <w:r>
        <w:t>сагледавања</w:t>
      </w:r>
      <w:r>
        <w:rPr>
          <w:spacing w:val="-8"/>
        </w:rPr>
        <w:t xml:space="preserve"> </w:t>
      </w:r>
      <w:r>
        <w:t>карактеристика.</w:t>
      </w:r>
      <w:r>
        <w:rPr>
          <w:spacing w:val="-10"/>
        </w:rPr>
        <w:t xml:space="preserve"> </w:t>
      </w:r>
      <w:r>
        <w:t>Могуће</w:t>
      </w:r>
      <w:r>
        <w:rPr>
          <w:spacing w:val="-10"/>
        </w:rPr>
        <w:t xml:space="preserve"> </w:t>
      </w:r>
      <w:r>
        <w:t>је</w:t>
      </w:r>
      <w:r>
        <w:rPr>
          <w:spacing w:val="-8"/>
        </w:rPr>
        <w:t xml:space="preserve"> </w:t>
      </w:r>
      <w:r>
        <w:t>да</w:t>
      </w:r>
      <w:r>
        <w:rPr>
          <w:spacing w:val="-10"/>
        </w:rPr>
        <w:t xml:space="preserve"> </w:t>
      </w:r>
      <w:r>
        <w:t>ученици</w:t>
      </w:r>
      <w:r>
        <w:rPr>
          <w:spacing w:val="-9"/>
        </w:rPr>
        <w:t xml:space="preserve"> </w:t>
      </w:r>
      <w:r>
        <w:t>добију</w:t>
      </w:r>
      <w:r>
        <w:rPr>
          <w:spacing w:val="-10"/>
        </w:rPr>
        <w:t xml:space="preserve"> </w:t>
      </w:r>
      <w:r>
        <w:t>задатак</w:t>
      </w:r>
      <w:r>
        <w:rPr>
          <w:spacing w:val="-9"/>
        </w:rPr>
        <w:t xml:space="preserve"> </w:t>
      </w:r>
      <w:r>
        <w:t>да</w:t>
      </w:r>
      <w:r>
        <w:rPr>
          <w:spacing w:val="-8"/>
        </w:rPr>
        <w:t xml:space="preserve"> </w:t>
      </w:r>
      <w:r>
        <w:t>презентују</w:t>
      </w:r>
      <w:r>
        <w:rPr>
          <w:spacing w:val="-12"/>
        </w:rPr>
        <w:t xml:space="preserve"> </w:t>
      </w:r>
      <w:r>
        <w:t>једну</w:t>
      </w:r>
      <w:r>
        <w:rPr>
          <w:spacing w:val="-10"/>
        </w:rPr>
        <w:t xml:space="preserve"> </w:t>
      </w:r>
      <w:r>
        <w:t>угоститељску</w:t>
      </w:r>
      <w:r>
        <w:rPr>
          <w:spacing w:val="-10"/>
        </w:rPr>
        <w:t xml:space="preserve"> </w:t>
      </w:r>
      <w:r>
        <w:t>пословну</w:t>
      </w:r>
      <w:r>
        <w:rPr>
          <w:spacing w:val="-10"/>
        </w:rPr>
        <w:t xml:space="preserve"> </w:t>
      </w:r>
      <w:r>
        <w:t>јединицу.</w:t>
      </w:r>
      <w:r>
        <w:rPr>
          <w:spacing w:val="30"/>
        </w:rPr>
        <w:t xml:space="preserve"> </w:t>
      </w:r>
      <w:r>
        <w:t>Овде</w:t>
      </w:r>
      <w:r>
        <w:rPr>
          <w:spacing w:val="-7"/>
        </w:rPr>
        <w:t xml:space="preserve"> </w:t>
      </w:r>
      <w:r>
        <w:t>се</w:t>
      </w:r>
      <w:r>
        <w:rPr>
          <w:spacing w:val="-8"/>
        </w:rPr>
        <w:t xml:space="preserve"> </w:t>
      </w:r>
      <w:r>
        <w:t>могу</w:t>
      </w:r>
      <w:r>
        <w:rPr>
          <w:spacing w:val="-10"/>
        </w:rPr>
        <w:t xml:space="preserve"> </w:t>
      </w:r>
      <w:r>
        <w:t>реализовати</w:t>
      </w:r>
      <w:r>
        <w:rPr>
          <w:spacing w:val="-9"/>
        </w:rPr>
        <w:t xml:space="preserve"> </w:t>
      </w:r>
      <w:r>
        <w:t>исходи виших нивоа.</w:t>
      </w:r>
    </w:p>
    <w:p w:rsidR="00381CE0" w:rsidRDefault="00346D2A">
      <w:pPr>
        <w:pStyle w:val="BodyText"/>
        <w:spacing w:before="2" w:line="242" w:lineRule="auto"/>
        <w:ind w:left="201" w:right="777" w:hanging="1"/>
        <w:jc w:val="both"/>
      </w:pPr>
      <w:r>
        <w:t>Код</w:t>
      </w:r>
      <w:r>
        <w:rPr>
          <w:spacing w:val="-7"/>
        </w:rPr>
        <w:t xml:space="preserve"> </w:t>
      </w:r>
      <w:r>
        <w:t>теме</w:t>
      </w:r>
      <w:r>
        <w:rPr>
          <w:spacing w:val="-6"/>
        </w:rPr>
        <w:t xml:space="preserve"> </w:t>
      </w:r>
      <w:r>
        <w:t>Кадрови</w:t>
      </w:r>
      <w:r>
        <w:rPr>
          <w:spacing w:val="-8"/>
        </w:rPr>
        <w:t xml:space="preserve"> </w:t>
      </w:r>
      <w:r>
        <w:t>у</w:t>
      </w:r>
      <w:r>
        <w:rPr>
          <w:spacing w:val="-9"/>
        </w:rPr>
        <w:t xml:space="preserve"> </w:t>
      </w:r>
      <w:r>
        <w:t>угоститељству,</w:t>
      </w:r>
      <w:r>
        <w:rPr>
          <w:spacing w:val="31"/>
        </w:rPr>
        <w:t xml:space="preserve"> </w:t>
      </w:r>
      <w:r>
        <w:t>часови</w:t>
      </w:r>
      <w:r>
        <w:rPr>
          <w:spacing w:val="-8"/>
        </w:rPr>
        <w:t xml:space="preserve"> </w:t>
      </w:r>
      <w:r>
        <w:t>се</w:t>
      </w:r>
      <w:r>
        <w:rPr>
          <w:spacing w:val="-8"/>
        </w:rPr>
        <w:t xml:space="preserve"> </w:t>
      </w:r>
      <w:r>
        <w:t>могу</w:t>
      </w:r>
      <w:r>
        <w:rPr>
          <w:spacing w:val="-11"/>
        </w:rPr>
        <w:t xml:space="preserve"> </w:t>
      </w:r>
      <w:r>
        <w:t>организовати</w:t>
      </w:r>
      <w:r>
        <w:rPr>
          <w:spacing w:val="-7"/>
        </w:rPr>
        <w:t xml:space="preserve"> </w:t>
      </w:r>
      <w:r>
        <w:t>са</w:t>
      </w:r>
      <w:r>
        <w:rPr>
          <w:spacing w:val="-7"/>
        </w:rPr>
        <w:t xml:space="preserve"> </w:t>
      </w:r>
      <w:r>
        <w:t>г</w:t>
      </w:r>
      <w:r>
        <w:t>остом</w:t>
      </w:r>
      <w:r>
        <w:rPr>
          <w:spacing w:val="-7"/>
        </w:rPr>
        <w:t xml:space="preserve"> </w:t>
      </w:r>
      <w:r>
        <w:t>предавачем</w:t>
      </w:r>
      <w:r>
        <w:rPr>
          <w:spacing w:val="-8"/>
        </w:rPr>
        <w:t xml:space="preserve"> </w:t>
      </w:r>
      <w:r>
        <w:t>-</w:t>
      </w:r>
      <w:r>
        <w:rPr>
          <w:spacing w:val="-10"/>
        </w:rPr>
        <w:t xml:space="preserve"> </w:t>
      </w:r>
      <w:r>
        <w:t>истакнутим</w:t>
      </w:r>
      <w:r>
        <w:rPr>
          <w:spacing w:val="-7"/>
        </w:rPr>
        <w:t xml:space="preserve"> </w:t>
      </w:r>
      <w:r>
        <w:t>угоститељско</w:t>
      </w:r>
      <w:r>
        <w:rPr>
          <w:spacing w:val="-9"/>
        </w:rPr>
        <w:t xml:space="preserve"> </w:t>
      </w:r>
      <w:r>
        <w:t>-</w:t>
      </w:r>
      <w:r>
        <w:rPr>
          <w:spacing w:val="-10"/>
        </w:rPr>
        <w:t xml:space="preserve"> </w:t>
      </w:r>
      <w:r>
        <w:t>туристичким</w:t>
      </w:r>
      <w:r>
        <w:rPr>
          <w:spacing w:val="-8"/>
        </w:rPr>
        <w:t xml:space="preserve"> </w:t>
      </w:r>
      <w:r>
        <w:t>радником</w:t>
      </w:r>
      <w:r>
        <w:rPr>
          <w:spacing w:val="-8"/>
        </w:rPr>
        <w:t xml:space="preserve"> </w:t>
      </w:r>
      <w:r>
        <w:t>из</w:t>
      </w:r>
      <w:r>
        <w:rPr>
          <w:spacing w:val="-8"/>
        </w:rPr>
        <w:t xml:space="preserve"> </w:t>
      </w:r>
      <w:r>
        <w:t>непосредне</w:t>
      </w:r>
      <w:r>
        <w:rPr>
          <w:spacing w:val="-7"/>
        </w:rPr>
        <w:t xml:space="preserve"> </w:t>
      </w:r>
      <w:r>
        <w:t>близине. Увод у тему започети неким примером - студијом случаја или питањима упућеним ученицима у смислу њихових искустава за одређену</w:t>
      </w:r>
      <w:r>
        <w:rPr>
          <w:spacing w:val="-13"/>
        </w:rPr>
        <w:t xml:space="preserve"> </w:t>
      </w:r>
      <w:r>
        <w:t>теме.</w:t>
      </w:r>
    </w:p>
    <w:p w:rsidR="00381CE0" w:rsidRDefault="00346D2A">
      <w:pPr>
        <w:pStyle w:val="BodyText"/>
        <w:ind w:left="201"/>
        <w:jc w:val="both"/>
      </w:pPr>
      <w:r>
        <w:t>Облици настави уз доминацију пленума (фронтални) рад у групама и паровима је такође значајан за рад на одређеним примерима.</w:t>
      </w:r>
    </w:p>
    <w:p w:rsidR="00381CE0" w:rsidRDefault="00346D2A">
      <w:pPr>
        <w:pStyle w:val="BodyText"/>
        <w:ind w:left="201" w:right="769"/>
        <w:jc w:val="both"/>
      </w:pPr>
      <w:r>
        <w:t>Избор метода и облика рада за сваку тему одређује наставник у зависности од наставних садржаја, способности и потреба ученика, матер</w:t>
      </w:r>
      <w:r>
        <w:t>ијалних и других услова. Користити вербалне методе (метода усменог излагања и дијалошка метода), методе демонстрације, симулације, текстуално-илустративне методе.</w:t>
      </w:r>
    </w:p>
    <w:p w:rsidR="00381CE0" w:rsidRDefault="00346D2A">
      <w:pPr>
        <w:pStyle w:val="BodyText"/>
        <w:spacing w:before="4"/>
        <w:ind w:left="203" w:right="777" w:hanging="2"/>
        <w:jc w:val="both"/>
      </w:pPr>
      <w:r>
        <w:t>Предложени облици рада су фронтални, рад у групи, рад у пару, индивидуални рад. Такође, препо</w:t>
      </w:r>
      <w:r>
        <w:t>рука је примена пројектне наставе, а неке од тема могу бити: угоститељска понуда једног а ла карт ресторана, Организациона шема кухињског и услужног особља хотела, нови трендови у туризму једне туристичке дестинације.</w:t>
      </w:r>
    </w:p>
    <w:p w:rsidR="00381CE0" w:rsidRDefault="00381CE0">
      <w:pPr>
        <w:pStyle w:val="BodyText"/>
        <w:spacing w:before="7"/>
      </w:pPr>
    </w:p>
    <w:p w:rsidR="00381CE0" w:rsidRDefault="00346D2A">
      <w:pPr>
        <w:pStyle w:val="Heading2"/>
        <w:numPr>
          <w:ilvl w:val="0"/>
          <w:numId w:val="920"/>
        </w:numPr>
        <w:tabs>
          <w:tab w:val="left" w:pos="384"/>
        </w:tabs>
        <w:jc w:val="both"/>
      </w:pPr>
      <w:r>
        <w:t>УПУТСТВО ЗА ФОРМАТИВНО И СУМАТИВНО ОЦ</w:t>
      </w:r>
      <w:r>
        <w:t>ЕЊИВАЊЕ</w:t>
      </w:r>
      <w:r>
        <w:rPr>
          <w:spacing w:val="-4"/>
        </w:rPr>
        <w:t xml:space="preserve"> </w:t>
      </w:r>
      <w:r>
        <w:t>УЧЕНИКА</w:t>
      </w:r>
    </w:p>
    <w:p w:rsidR="00381CE0" w:rsidRDefault="00381CE0">
      <w:pPr>
        <w:pStyle w:val="BodyText"/>
        <w:spacing w:before="10"/>
        <w:rPr>
          <w:b/>
          <w:sz w:val="17"/>
        </w:rPr>
      </w:pPr>
    </w:p>
    <w:p w:rsidR="00381CE0" w:rsidRDefault="00346D2A">
      <w:pPr>
        <w:pStyle w:val="BodyText"/>
        <w:ind w:left="203" w:right="683" w:hanging="2"/>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w:t>
      </w:r>
      <w:r>
        <w:rPr>
          <w:spacing w:val="-4"/>
        </w:rPr>
        <w:t xml:space="preserve"> </w:t>
      </w:r>
      <w:r>
        <w:t>информације.</w:t>
      </w:r>
      <w:r>
        <w:rPr>
          <w:spacing w:val="-4"/>
        </w:rPr>
        <w:t xml:space="preserve"> </w:t>
      </w:r>
      <w:r>
        <w:t>Постигнућа</w:t>
      </w:r>
      <w:r>
        <w:rPr>
          <w:spacing w:val="-4"/>
        </w:rPr>
        <w:t xml:space="preserve"> </w:t>
      </w:r>
      <w:r>
        <w:t>ученика</w:t>
      </w:r>
      <w:r>
        <w:rPr>
          <w:spacing w:val="-6"/>
        </w:rPr>
        <w:t xml:space="preserve"> </w:t>
      </w:r>
      <w:r>
        <w:t>је</w:t>
      </w:r>
      <w:r>
        <w:rPr>
          <w:spacing w:val="-4"/>
        </w:rPr>
        <w:t xml:space="preserve"> </w:t>
      </w:r>
      <w:r>
        <w:t>могуће</w:t>
      </w:r>
      <w:r>
        <w:rPr>
          <w:spacing w:val="-4"/>
        </w:rPr>
        <w:t xml:space="preserve"> </w:t>
      </w:r>
      <w:r>
        <w:t>вредновати</w:t>
      </w:r>
      <w:r>
        <w:rPr>
          <w:spacing w:val="-5"/>
        </w:rPr>
        <w:t xml:space="preserve"> </w:t>
      </w:r>
      <w:r>
        <w:t>кроз:</w:t>
      </w:r>
      <w:r>
        <w:rPr>
          <w:spacing w:val="-3"/>
        </w:rPr>
        <w:t xml:space="preserve"> </w:t>
      </w:r>
      <w:r>
        <w:t>активности</w:t>
      </w:r>
      <w:r>
        <w:rPr>
          <w:spacing w:val="-5"/>
        </w:rPr>
        <w:t xml:space="preserve"> </w:t>
      </w:r>
      <w:r>
        <w:t>на</w:t>
      </w:r>
      <w:r>
        <w:rPr>
          <w:spacing w:val="-4"/>
        </w:rPr>
        <w:t xml:space="preserve"> </w:t>
      </w:r>
      <w:r>
        <w:t>часу</w:t>
      </w:r>
      <w:r>
        <w:rPr>
          <w:spacing w:val="-6"/>
        </w:rPr>
        <w:t xml:space="preserve"> </w:t>
      </w:r>
      <w:r>
        <w:t>(тј.</w:t>
      </w:r>
      <w:r>
        <w:rPr>
          <w:spacing w:val="-4"/>
        </w:rPr>
        <w:t xml:space="preserve"> </w:t>
      </w:r>
      <w:r>
        <w:t>процесу</w:t>
      </w:r>
      <w:r>
        <w:rPr>
          <w:spacing w:val="-4"/>
        </w:rPr>
        <w:t xml:space="preserve"> </w:t>
      </w:r>
      <w:r>
        <w:t>учења);</w:t>
      </w:r>
      <w:r>
        <w:rPr>
          <w:spacing w:val="-3"/>
        </w:rPr>
        <w:t xml:space="preserve"> </w:t>
      </w:r>
      <w:r>
        <w:t>постављање</w:t>
      </w:r>
      <w:r>
        <w:rPr>
          <w:spacing w:val="-4"/>
        </w:rPr>
        <w:t xml:space="preserve"> </w:t>
      </w:r>
      <w:r>
        <w:t>питања</w:t>
      </w:r>
      <w:r>
        <w:rPr>
          <w:spacing w:val="-4"/>
        </w:rPr>
        <w:t xml:space="preserve"> </w:t>
      </w:r>
      <w:r>
        <w:t>и/или</w:t>
      </w:r>
      <w:r>
        <w:rPr>
          <w:spacing w:val="-5"/>
        </w:rPr>
        <w:t xml:space="preserve"> </w:t>
      </w:r>
      <w:r>
        <w:t>давање</w:t>
      </w:r>
      <w:r>
        <w:rPr>
          <w:spacing w:val="-4"/>
        </w:rPr>
        <w:t xml:space="preserve"> </w:t>
      </w:r>
      <w:r>
        <w:t>одговора</w:t>
      </w:r>
      <w:r>
        <w:rPr>
          <w:spacing w:val="-4"/>
        </w:rPr>
        <w:t xml:space="preserve"> </w:t>
      </w:r>
      <w:r>
        <w:t>у</w:t>
      </w:r>
      <w:r>
        <w:rPr>
          <w:spacing w:val="-6"/>
        </w:rPr>
        <w:t xml:space="preserve"> </w:t>
      </w:r>
      <w:r>
        <w:t>складу са</w:t>
      </w:r>
      <w:r>
        <w:rPr>
          <w:spacing w:val="-9"/>
        </w:rPr>
        <w:t xml:space="preserve"> </w:t>
      </w:r>
      <w:r>
        <w:t>контекстом</w:t>
      </w:r>
      <w:r>
        <w:rPr>
          <w:spacing w:val="-9"/>
        </w:rPr>
        <w:t xml:space="preserve"> </w:t>
      </w:r>
      <w:r>
        <w:t>који</w:t>
      </w:r>
      <w:r>
        <w:rPr>
          <w:spacing w:val="-10"/>
        </w:rPr>
        <w:t xml:space="preserve"> </w:t>
      </w:r>
      <w:r>
        <w:t>се</w:t>
      </w:r>
      <w:r>
        <w:rPr>
          <w:spacing w:val="-9"/>
        </w:rPr>
        <w:t xml:space="preserve"> </w:t>
      </w:r>
      <w:r>
        <w:t>објашњава;</w:t>
      </w:r>
      <w:r>
        <w:rPr>
          <w:spacing w:val="-6"/>
        </w:rPr>
        <w:t xml:space="preserve"> </w:t>
      </w:r>
      <w:r>
        <w:t>израду</w:t>
      </w:r>
      <w:r>
        <w:rPr>
          <w:spacing w:val="-9"/>
        </w:rPr>
        <w:t xml:space="preserve"> </w:t>
      </w:r>
      <w:r>
        <w:t>задатака,</w:t>
      </w:r>
      <w:r>
        <w:rPr>
          <w:spacing w:val="-9"/>
        </w:rPr>
        <w:t xml:space="preserve"> </w:t>
      </w:r>
      <w:r>
        <w:t>истраживачких</w:t>
      </w:r>
      <w:r>
        <w:rPr>
          <w:spacing w:val="-8"/>
        </w:rPr>
        <w:t xml:space="preserve"> </w:t>
      </w:r>
      <w:r>
        <w:t>пројеката</w:t>
      </w:r>
      <w:r>
        <w:rPr>
          <w:spacing w:val="-9"/>
        </w:rPr>
        <w:t xml:space="preserve"> </w:t>
      </w:r>
      <w:r>
        <w:t>и</w:t>
      </w:r>
      <w:r>
        <w:rPr>
          <w:spacing w:val="-10"/>
        </w:rPr>
        <w:t xml:space="preserve"> </w:t>
      </w:r>
      <w:r>
        <w:t>сл.;</w:t>
      </w:r>
      <w:r>
        <w:rPr>
          <w:spacing w:val="-6"/>
        </w:rPr>
        <w:t xml:space="preserve"> </w:t>
      </w:r>
      <w:r>
        <w:t>презентовање</w:t>
      </w:r>
      <w:r>
        <w:rPr>
          <w:spacing w:val="-7"/>
        </w:rPr>
        <w:t xml:space="preserve"> </w:t>
      </w:r>
      <w:r>
        <w:t>садржаја;</w:t>
      </w:r>
      <w:r>
        <w:rPr>
          <w:spacing w:val="-8"/>
        </w:rPr>
        <w:t xml:space="preserve"> </w:t>
      </w:r>
      <w:r>
        <w:t>тестове</w:t>
      </w:r>
      <w:r>
        <w:rPr>
          <w:spacing w:val="-7"/>
        </w:rPr>
        <w:t xml:space="preserve"> </w:t>
      </w:r>
      <w:r>
        <w:t>практичних</w:t>
      </w:r>
      <w:r>
        <w:rPr>
          <w:spacing w:val="-7"/>
        </w:rPr>
        <w:t xml:space="preserve"> </w:t>
      </w:r>
      <w:r>
        <w:t>вештина,</w:t>
      </w:r>
      <w:r>
        <w:rPr>
          <w:spacing w:val="-7"/>
        </w:rPr>
        <w:t xml:space="preserve"> </w:t>
      </w:r>
      <w:r>
        <w:t>праћење</w:t>
      </w:r>
      <w:r>
        <w:rPr>
          <w:spacing w:val="-7"/>
        </w:rPr>
        <w:t xml:space="preserve"> </w:t>
      </w:r>
      <w:r>
        <w:t>постигнућа</w:t>
      </w:r>
      <w:r>
        <w:rPr>
          <w:spacing w:val="-7"/>
        </w:rPr>
        <w:t xml:space="preserve"> </w:t>
      </w:r>
      <w:r>
        <w:t>исхода, помоћ</w:t>
      </w:r>
      <w:r>
        <w:rPr>
          <w:spacing w:val="-10"/>
        </w:rPr>
        <w:t xml:space="preserve"> </w:t>
      </w:r>
      <w:r>
        <w:t>осталим</w:t>
      </w:r>
      <w:r>
        <w:rPr>
          <w:spacing w:val="-10"/>
        </w:rPr>
        <w:t xml:space="preserve"> </w:t>
      </w:r>
      <w:r>
        <w:t>ученицима</w:t>
      </w:r>
      <w:r>
        <w:rPr>
          <w:spacing w:val="-10"/>
        </w:rPr>
        <w:t xml:space="preserve"> </w:t>
      </w:r>
      <w:r>
        <w:t>из</w:t>
      </w:r>
      <w:r>
        <w:rPr>
          <w:spacing w:val="-11"/>
        </w:rPr>
        <w:t xml:space="preserve"> </w:t>
      </w:r>
      <w:r>
        <w:t>одељења</w:t>
      </w:r>
      <w:r>
        <w:rPr>
          <w:spacing w:val="-10"/>
        </w:rPr>
        <w:t xml:space="preserve"> </w:t>
      </w:r>
      <w:r>
        <w:t>у</w:t>
      </w:r>
      <w:r>
        <w:rPr>
          <w:spacing w:val="-12"/>
        </w:rPr>
        <w:t xml:space="preserve"> </w:t>
      </w:r>
      <w:r>
        <w:t>циљу</w:t>
      </w:r>
      <w:r>
        <w:rPr>
          <w:spacing w:val="-12"/>
        </w:rPr>
        <w:t xml:space="preserve"> </w:t>
      </w:r>
      <w:r>
        <w:t>савладавања</w:t>
      </w:r>
      <w:r>
        <w:rPr>
          <w:spacing w:val="-10"/>
        </w:rPr>
        <w:t xml:space="preserve"> </w:t>
      </w:r>
      <w:r>
        <w:t>градива</w:t>
      </w:r>
      <w:r>
        <w:rPr>
          <w:spacing w:val="-10"/>
        </w:rPr>
        <w:t xml:space="preserve"> </w:t>
      </w:r>
      <w:r>
        <w:t>и</w:t>
      </w:r>
      <w:r>
        <w:rPr>
          <w:spacing w:val="-11"/>
        </w:rPr>
        <w:t xml:space="preserve"> </w:t>
      </w:r>
      <w:r>
        <w:t>сл.</w:t>
      </w:r>
      <w:r>
        <w:rPr>
          <w:spacing w:val="-10"/>
        </w:rPr>
        <w:t xml:space="preserve"> </w:t>
      </w:r>
      <w:r>
        <w:t>У</w:t>
      </w:r>
      <w:r>
        <w:rPr>
          <w:spacing w:val="-12"/>
        </w:rPr>
        <w:t xml:space="preserve"> </w:t>
      </w:r>
      <w:r>
        <w:t>формативном</w:t>
      </w:r>
      <w:r>
        <w:rPr>
          <w:spacing w:val="-11"/>
        </w:rPr>
        <w:t xml:space="preserve"> </w:t>
      </w:r>
      <w:r>
        <w:t>вредновању</w:t>
      </w:r>
      <w:r>
        <w:rPr>
          <w:spacing w:val="-12"/>
        </w:rPr>
        <w:t xml:space="preserve"> </w:t>
      </w:r>
      <w:r>
        <w:t>наставник</w:t>
      </w:r>
      <w:r>
        <w:rPr>
          <w:spacing w:val="-10"/>
        </w:rPr>
        <w:t xml:space="preserve"> </w:t>
      </w:r>
      <w:r>
        <w:t>би</w:t>
      </w:r>
      <w:r>
        <w:rPr>
          <w:spacing w:val="-10"/>
        </w:rPr>
        <w:t xml:space="preserve"> </w:t>
      </w:r>
      <w:r>
        <w:t>требало</w:t>
      </w:r>
      <w:r>
        <w:rPr>
          <w:spacing w:val="-12"/>
        </w:rPr>
        <w:t xml:space="preserve"> </w:t>
      </w:r>
      <w:r>
        <w:t>да</w:t>
      </w:r>
      <w:r>
        <w:rPr>
          <w:spacing w:val="-9"/>
        </w:rPr>
        <w:t xml:space="preserve"> </w:t>
      </w:r>
      <w:r>
        <w:t>промовише</w:t>
      </w:r>
      <w:r>
        <w:rPr>
          <w:spacing w:val="-10"/>
        </w:rPr>
        <w:t xml:space="preserve"> </w:t>
      </w:r>
      <w:r>
        <w:t>групни</w:t>
      </w:r>
      <w:r>
        <w:rPr>
          <w:spacing w:val="-11"/>
        </w:rPr>
        <w:t xml:space="preserve"> </w:t>
      </w:r>
      <w:r>
        <w:t>дијалог,</w:t>
      </w:r>
      <w:r>
        <w:rPr>
          <w:spacing w:val="-10"/>
        </w:rPr>
        <w:t xml:space="preserve"> </w:t>
      </w:r>
      <w:r>
        <w:t>да</w:t>
      </w:r>
      <w:r>
        <w:rPr>
          <w:spacing w:val="-5"/>
        </w:rPr>
        <w:t xml:space="preserve"> </w:t>
      </w:r>
      <w:r>
        <w:t>користи питања да би генерисао податке из ђачких идеја, али и да помогне развој ђачких идеја, даје ученицима повратне информације, а пов</w:t>
      </w:r>
      <w:r>
        <w:t>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нпр. практичан рад (тимски рад,</w:t>
      </w:r>
      <w:r>
        <w:t xml:space="preserve"> пројектна настава, теренска настава и слично) може се применити чек листа у којој су приказани нивои постигнућа ченика са показатељима испуњености, а наставник треба да означи показатељ који одговара понашању</w:t>
      </w:r>
      <w:r>
        <w:rPr>
          <w:spacing w:val="-9"/>
        </w:rPr>
        <w:t xml:space="preserve"> </w:t>
      </w:r>
      <w:r>
        <w:t>ученика.</w:t>
      </w:r>
    </w:p>
    <w:p w:rsidR="00381CE0" w:rsidRDefault="00346D2A">
      <w:pPr>
        <w:pStyle w:val="BodyText"/>
        <w:spacing w:before="9"/>
        <w:ind w:left="203" w:right="692" w:hanging="2"/>
        <w:jc w:val="both"/>
      </w:pPr>
      <w:r>
        <w:t>Посебну пажњу обратите на часовима на</w:t>
      </w:r>
      <w:r>
        <w:t xml:space="preserve"> којима гостују експерти из појединих области, вреднујте активност ученика који постављају питања и аналитички разговарају.</w:t>
      </w:r>
    </w:p>
    <w:p w:rsidR="00381CE0" w:rsidRDefault="00346D2A">
      <w:pPr>
        <w:pStyle w:val="BodyText"/>
        <w:spacing w:before="5"/>
        <w:ind w:left="203" w:right="684" w:hanging="2"/>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w:t>
      </w:r>
      <w:r>
        <w:t>ити са  индивидуалним особинама  ученика. Сумативно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w:t>
      </w:r>
      <w:r>
        <w:rPr>
          <w:spacing w:val="-7"/>
        </w:rPr>
        <w:t xml:space="preserve"> </w:t>
      </w:r>
      <w:r>
        <w:t>учени</w:t>
      </w:r>
      <w:r>
        <w:t>ка.</w:t>
      </w:r>
    </w:p>
    <w:p w:rsidR="00381CE0" w:rsidRDefault="00346D2A">
      <w:pPr>
        <w:pStyle w:val="BodyText"/>
        <w:spacing w:before="4"/>
        <w:ind w:left="203" w:right="685" w:hanging="2"/>
        <w:jc w:val="both"/>
      </w:pPr>
      <w:r>
        <w:t xml:space="preserve">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w:t>
      </w:r>
      <w:r>
        <w:t>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3"/>
        <w:ind w:left="199" w:right="686"/>
        <w:jc w:val="center"/>
      </w:pPr>
      <w:r>
        <w:rPr>
          <w:w w:val="105"/>
        </w:rPr>
        <w:t>Назив предмета: Пословна коресподенција</w:t>
      </w:r>
    </w:p>
    <w:p w:rsidR="00381CE0" w:rsidRDefault="00381CE0">
      <w:pPr>
        <w:pStyle w:val="BodyText"/>
        <w:spacing w:before="4"/>
        <w:rPr>
          <w:b/>
          <w:i/>
        </w:rPr>
      </w:pPr>
    </w:p>
    <w:p w:rsidR="00381CE0" w:rsidRDefault="00346D2A">
      <w:pPr>
        <w:pStyle w:val="ListParagraph"/>
        <w:numPr>
          <w:ilvl w:val="0"/>
          <w:numId w:val="900"/>
        </w:numPr>
        <w:tabs>
          <w:tab w:val="left" w:pos="384"/>
        </w:tabs>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8"/>
          <w:w w:val="105"/>
          <w:sz w:val="18"/>
        </w:rPr>
        <w:t xml:space="preserve"> </w:t>
      </w:r>
      <w:r>
        <w:rPr>
          <w:b/>
          <w:i/>
          <w:w w:val="105"/>
          <w:sz w:val="18"/>
        </w:rPr>
        <w:t>ТРАЈАЊЕ</w:t>
      </w:r>
    </w:p>
    <w:p w:rsidR="00381CE0" w:rsidRDefault="00381CE0">
      <w:pPr>
        <w:pStyle w:val="BodyText"/>
        <w:spacing w:before="10"/>
        <w:rPr>
          <w:b/>
          <w:i/>
          <w:sz w:val="17"/>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1942"/>
        <w:gridCol w:w="1514"/>
        <w:gridCol w:w="2338"/>
        <w:gridCol w:w="2202"/>
        <w:gridCol w:w="1766"/>
      </w:tblGrid>
      <w:tr w:rsidR="00381CE0">
        <w:trPr>
          <w:trHeight w:val="206"/>
        </w:trPr>
        <w:tc>
          <w:tcPr>
            <w:tcW w:w="2198" w:type="dxa"/>
            <w:shd w:val="clear" w:color="auto" w:fill="D0CECE"/>
          </w:tcPr>
          <w:p w:rsidR="00381CE0" w:rsidRDefault="00346D2A">
            <w:pPr>
              <w:pStyle w:val="TableParagraph"/>
              <w:spacing w:line="187" w:lineRule="exact"/>
              <w:ind w:left="135" w:right="130"/>
              <w:jc w:val="center"/>
              <w:rPr>
                <w:sz w:val="18"/>
              </w:rPr>
            </w:pPr>
            <w:r>
              <w:rPr>
                <w:sz w:val="18"/>
              </w:rPr>
              <w:t>Разред</w:t>
            </w:r>
          </w:p>
        </w:tc>
        <w:tc>
          <w:tcPr>
            <w:tcW w:w="1942" w:type="dxa"/>
            <w:shd w:val="clear" w:color="auto" w:fill="D0CECE"/>
          </w:tcPr>
          <w:p w:rsidR="00381CE0" w:rsidRDefault="00346D2A">
            <w:pPr>
              <w:pStyle w:val="TableParagraph"/>
              <w:spacing w:line="187" w:lineRule="exact"/>
              <w:ind w:left="253" w:right="245"/>
              <w:jc w:val="center"/>
              <w:rPr>
                <w:sz w:val="18"/>
              </w:rPr>
            </w:pPr>
            <w:r>
              <w:rPr>
                <w:sz w:val="18"/>
              </w:rPr>
              <w:t>Теоријска настава</w:t>
            </w:r>
          </w:p>
        </w:tc>
        <w:tc>
          <w:tcPr>
            <w:tcW w:w="1514" w:type="dxa"/>
            <w:shd w:val="clear" w:color="auto" w:fill="D0CECE"/>
          </w:tcPr>
          <w:p w:rsidR="00381CE0" w:rsidRDefault="00346D2A">
            <w:pPr>
              <w:pStyle w:val="TableParagraph"/>
              <w:spacing w:line="187" w:lineRule="exact"/>
              <w:ind w:left="485" w:right="478"/>
              <w:jc w:val="center"/>
              <w:rPr>
                <w:sz w:val="18"/>
              </w:rPr>
            </w:pPr>
            <w:r>
              <w:rPr>
                <w:sz w:val="18"/>
              </w:rPr>
              <w:t>Вежбе</w:t>
            </w:r>
          </w:p>
        </w:tc>
        <w:tc>
          <w:tcPr>
            <w:tcW w:w="2338" w:type="dxa"/>
            <w:shd w:val="clear" w:color="auto" w:fill="D0CECE"/>
          </w:tcPr>
          <w:p w:rsidR="00381CE0" w:rsidRDefault="00346D2A">
            <w:pPr>
              <w:pStyle w:val="TableParagraph"/>
              <w:spacing w:line="187" w:lineRule="exact"/>
              <w:ind w:left="418" w:right="413"/>
              <w:jc w:val="center"/>
              <w:rPr>
                <w:sz w:val="18"/>
              </w:rPr>
            </w:pPr>
            <w:r>
              <w:rPr>
                <w:sz w:val="18"/>
              </w:rPr>
              <w:t>Практична настава</w:t>
            </w:r>
          </w:p>
        </w:tc>
        <w:tc>
          <w:tcPr>
            <w:tcW w:w="2202" w:type="dxa"/>
            <w:shd w:val="clear" w:color="auto" w:fill="D0CECE"/>
          </w:tcPr>
          <w:p w:rsidR="00381CE0" w:rsidRDefault="00346D2A">
            <w:pPr>
              <w:pStyle w:val="TableParagraph"/>
              <w:spacing w:line="187" w:lineRule="exact"/>
              <w:ind w:left="102" w:right="97"/>
              <w:jc w:val="center"/>
              <w:rPr>
                <w:sz w:val="18"/>
              </w:rPr>
            </w:pPr>
            <w:r>
              <w:rPr>
                <w:sz w:val="18"/>
              </w:rPr>
              <w:t>Настава у блоку</w:t>
            </w:r>
          </w:p>
        </w:tc>
        <w:tc>
          <w:tcPr>
            <w:tcW w:w="1766" w:type="dxa"/>
            <w:shd w:val="clear" w:color="auto" w:fill="D0CECE"/>
          </w:tcPr>
          <w:p w:rsidR="00381CE0" w:rsidRDefault="00346D2A">
            <w:pPr>
              <w:pStyle w:val="TableParagraph"/>
              <w:spacing w:line="187" w:lineRule="exact"/>
              <w:ind w:left="564" w:right="558"/>
              <w:jc w:val="center"/>
              <w:rPr>
                <w:sz w:val="18"/>
              </w:rPr>
            </w:pPr>
            <w:r>
              <w:rPr>
                <w:sz w:val="18"/>
              </w:rPr>
              <w:t>Укупно</w:t>
            </w:r>
          </w:p>
        </w:tc>
      </w:tr>
      <w:tr w:rsidR="00381CE0">
        <w:trPr>
          <w:trHeight w:val="206"/>
        </w:trPr>
        <w:tc>
          <w:tcPr>
            <w:tcW w:w="2198" w:type="dxa"/>
          </w:tcPr>
          <w:p w:rsidR="00381CE0" w:rsidRDefault="00346D2A">
            <w:pPr>
              <w:pStyle w:val="TableParagraph"/>
              <w:spacing w:line="187" w:lineRule="exact"/>
              <w:ind w:left="3"/>
              <w:jc w:val="center"/>
              <w:rPr>
                <w:sz w:val="18"/>
              </w:rPr>
            </w:pPr>
            <w:r>
              <w:rPr>
                <w:sz w:val="18"/>
              </w:rPr>
              <w:t>I</w:t>
            </w:r>
          </w:p>
        </w:tc>
        <w:tc>
          <w:tcPr>
            <w:tcW w:w="1942" w:type="dxa"/>
          </w:tcPr>
          <w:p w:rsidR="00381CE0" w:rsidRDefault="00346D2A">
            <w:pPr>
              <w:pStyle w:val="TableParagraph"/>
              <w:spacing w:line="187" w:lineRule="exact"/>
              <w:ind w:left="9"/>
              <w:jc w:val="center"/>
              <w:rPr>
                <w:sz w:val="18"/>
              </w:rPr>
            </w:pPr>
            <w:r>
              <w:rPr>
                <w:sz w:val="18"/>
              </w:rPr>
              <w:t>0</w:t>
            </w:r>
          </w:p>
        </w:tc>
        <w:tc>
          <w:tcPr>
            <w:tcW w:w="1514" w:type="dxa"/>
          </w:tcPr>
          <w:p w:rsidR="00381CE0" w:rsidRDefault="00346D2A">
            <w:pPr>
              <w:pStyle w:val="TableParagraph"/>
              <w:spacing w:line="187" w:lineRule="exact"/>
              <w:ind w:left="484" w:right="480"/>
              <w:jc w:val="center"/>
              <w:rPr>
                <w:sz w:val="18"/>
              </w:rPr>
            </w:pPr>
            <w:r>
              <w:rPr>
                <w:sz w:val="18"/>
              </w:rPr>
              <w:t>66</w:t>
            </w:r>
          </w:p>
        </w:tc>
        <w:tc>
          <w:tcPr>
            <w:tcW w:w="2338" w:type="dxa"/>
          </w:tcPr>
          <w:p w:rsidR="00381CE0" w:rsidRDefault="00346D2A">
            <w:pPr>
              <w:pStyle w:val="TableParagraph"/>
              <w:spacing w:line="187" w:lineRule="exact"/>
              <w:ind w:left="4"/>
              <w:jc w:val="center"/>
              <w:rPr>
                <w:sz w:val="18"/>
              </w:rPr>
            </w:pPr>
            <w:r>
              <w:rPr>
                <w:sz w:val="18"/>
              </w:rPr>
              <w:t>0</w:t>
            </w:r>
          </w:p>
        </w:tc>
        <w:tc>
          <w:tcPr>
            <w:tcW w:w="2202" w:type="dxa"/>
          </w:tcPr>
          <w:p w:rsidR="00381CE0" w:rsidRDefault="00346D2A">
            <w:pPr>
              <w:pStyle w:val="TableParagraph"/>
              <w:spacing w:line="187" w:lineRule="exact"/>
              <w:ind w:left="6"/>
              <w:jc w:val="center"/>
              <w:rPr>
                <w:sz w:val="18"/>
              </w:rPr>
            </w:pPr>
            <w:r>
              <w:rPr>
                <w:sz w:val="18"/>
              </w:rPr>
              <w:t>0</w:t>
            </w:r>
          </w:p>
        </w:tc>
        <w:tc>
          <w:tcPr>
            <w:tcW w:w="1766" w:type="dxa"/>
          </w:tcPr>
          <w:p w:rsidR="00381CE0" w:rsidRDefault="00346D2A">
            <w:pPr>
              <w:pStyle w:val="TableParagraph"/>
              <w:spacing w:line="187" w:lineRule="exact"/>
              <w:ind w:left="562" w:right="558"/>
              <w:jc w:val="center"/>
              <w:rPr>
                <w:sz w:val="18"/>
              </w:rPr>
            </w:pPr>
            <w:r>
              <w:rPr>
                <w:sz w:val="18"/>
              </w:rPr>
              <w:t>66</w:t>
            </w:r>
          </w:p>
        </w:tc>
      </w:tr>
    </w:tbl>
    <w:p w:rsidR="00381CE0" w:rsidRDefault="00381CE0">
      <w:pPr>
        <w:pStyle w:val="BodyText"/>
        <w:spacing w:before="3"/>
        <w:rPr>
          <w:b/>
          <w:i/>
        </w:rPr>
      </w:pPr>
    </w:p>
    <w:p w:rsidR="00381CE0" w:rsidRDefault="00346D2A">
      <w:pPr>
        <w:pStyle w:val="ListParagraph"/>
        <w:numPr>
          <w:ilvl w:val="0"/>
          <w:numId w:val="900"/>
        </w:numPr>
        <w:tabs>
          <w:tab w:val="left" w:pos="384"/>
        </w:tabs>
        <w:rPr>
          <w:sz w:val="18"/>
        </w:rPr>
      </w:pPr>
      <w:r>
        <w:rPr>
          <w:b/>
          <w:i/>
          <w:w w:val="105"/>
          <w:sz w:val="18"/>
        </w:rPr>
        <w:t>ЦИЉЕВИ</w:t>
      </w:r>
      <w:r>
        <w:rPr>
          <w:b/>
          <w:i/>
          <w:spacing w:val="-4"/>
          <w:w w:val="105"/>
          <w:sz w:val="18"/>
        </w:rPr>
        <w:t xml:space="preserve"> </w:t>
      </w:r>
      <w:r>
        <w:rPr>
          <w:b/>
          <w:i/>
          <w:w w:val="105"/>
          <w:sz w:val="18"/>
        </w:rPr>
        <w:t>УЧЕЊА</w:t>
      </w:r>
      <w:r>
        <w:rPr>
          <w:w w:val="105"/>
          <w:sz w:val="18"/>
        </w:rPr>
        <w:t>:</w:t>
      </w:r>
    </w:p>
    <w:p w:rsidR="00381CE0" w:rsidRDefault="00381CE0">
      <w:pPr>
        <w:pStyle w:val="BodyText"/>
      </w:pPr>
    </w:p>
    <w:p w:rsidR="00381CE0" w:rsidRDefault="00346D2A">
      <w:pPr>
        <w:pStyle w:val="ListParagraph"/>
        <w:numPr>
          <w:ilvl w:val="0"/>
          <w:numId w:val="919"/>
        </w:numPr>
        <w:tabs>
          <w:tab w:val="left" w:pos="795"/>
          <w:tab w:val="left" w:pos="796"/>
        </w:tabs>
        <w:rPr>
          <w:sz w:val="18"/>
        </w:rPr>
      </w:pPr>
      <w:r>
        <w:rPr>
          <w:sz w:val="18"/>
        </w:rPr>
        <w:t>Оспособљавање ученика за примену рачунара у</w:t>
      </w:r>
      <w:r>
        <w:rPr>
          <w:spacing w:val="-6"/>
          <w:sz w:val="18"/>
        </w:rPr>
        <w:t xml:space="preserve"> </w:t>
      </w:r>
      <w:r>
        <w:rPr>
          <w:sz w:val="18"/>
        </w:rPr>
        <w:t>коресподенцији</w:t>
      </w:r>
    </w:p>
    <w:p w:rsidR="00381CE0" w:rsidRDefault="00346D2A">
      <w:pPr>
        <w:pStyle w:val="ListParagraph"/>
        <w:numPr>
          <w:ilvl w:val="0"/>
          <w:numId w:val="919"/>
        </w:numPr>
        <w:tabs>
          <w:tab w:val="left" w:pos="795"/>
          <w:tab w:val="left" w:pos="796"/>
        </w:tabs>
        <w:rPr>
          <w:sz w:val="18"/>
        </w:rPr>
      </w:pPr>
      <w:r>
        <w:rPr>
          <w:sz w:val="18"/>
        </w:rPr>
        <w:t>Упознавање ученика са правилима слепог</w:t>
      </w:r>
      <w:r>
        <w:rPr>
          <w:spacing w:val="-4"/>
          <w:sz w:val="18"/>
        </w:rPr>
        <w:t xml:space="preserve"> </w:t>
      </w:r>
      <w:r>
        <w:rPr>
          <w:sz w:val="18"/>
        </w:rPr>
        <w:t>куцања;</w:t>
      </w:r>
    </w:p>
    <w:p w:rsidR="00381CE0" w:rsidRDefault="00346D2A">
      <w:pPr>
        <w:pStyle w:val="ListParagraph"/>
        <w:numPr>
          <w:ilvl w:val="0"/>
          <w:numId w:val="919"/>
        </w:numPr>
        <w:tabs>
          <w:tab w:val="left" w:pos="795"/>
          <w:tab w:val="left" w:pos="796"/>
        </w:tabs>
        <w:spacing w:before="2"/>
        <w:rPr>
          <w:sz w:val="18"/>
        </w:rPr>
      </w:pPr>
      <w:r>
        <w:rPr>
          <w:sz w:val="18"/>
        </w:rPr>
        <w:t>Оспособљавање ученика за десетопртсно слепо</w:t>
      </w:r>
      <w:r>
        <w:rPr>
          <w:spacing w:val="-4"/>
          <w:sz w:val="18"/>
        </w:rPr>
        <w:t xml:space="preserve"> </w:t>
      </w:r>
      <w:r>
        <w:rPr>
          <w:sz w:val="18"/>
        </w:rPr>
        <w:t>куцање;</w:t>
      </w:r>
    </w:p>
    <w:p w:rsidR="00381CE0" w:rsidRDefault="00346D2A">
      <w:pPr>
        <w:pStyle w:val="ListParagraph"/>
        <w:numPr>
          <w:ilvl w:val="0"/>
          <w:numId w:val="919"/>
        </w:numPr>
        <w:tabs>
          <w:tab w:val="left" w:pos="795"/>
          <w:tab w:val="left" w:pos="796"/>
        </w:tabs>
        <w:spacing w:before="2"/>
        <w:ind w:hanging="593"/>
        <w:rPr>
          <w:sz w:val="18"/>
        </w:rPr>
      </w:pPr>
      <w:r>
        <w:rPr>
          <w:sz w:val="18"/>
        </w:rPr>
        <w:t>Унапређивање знања и вештина ученика у раду са програмом за обраду</w:t>
      </w:r>
      <w:r>
        <w:rPr>
          <w:spacing w:val="-12"/>
          <w:sz w:val="18"/>
        </w:rPr>
        <w:t xml:space="preserve"> </w:t>
      </w:r>
      <w:r>
        <w:rPr>
          <w:sz w:val="18"/>
        </w:rPr>
        <w:t>текста;</w:t>
      </w:r>
    </w:p>
    <w:p w:rsidR="00381CE0" w:rsidRDefault="00346D2A">
      <w:pPr>
        <w:pStyle w:val="ListParagraph"/>
        <w:numPr>
          <w:ilvl w:val="0"/>
          <w:numId w:val="919"/>
        </w:numPr>
        <w:tabs>
          <w:tab w:val="left" w:pos="795"/>
          <w:tab w:val="left" w:pos="796"/>
        </w:tabs>
        <w:ind w:hanging="593"/>
        <w:rPr>
          <w:sz w:val="18"/>
        </w:rPr>
      </w:pPr>
      <w:r>
        <w:rPr>
          <w:sz w:val="18"/>
        </w:rPr>
        <w:t>Овладавање вештином примене програма за обраду текста у струци</w:t>
      </w:r>
      <w:r>
        <w:rPr>
          <w:spacing w:val="-5"/>
          <w:sz w:val="18"/>
        </w:rPr>
        <w:t xml:space="preserve"> </w:t>
      </w:r>
      <w:r>
        <w:rPr>
          <w:sz w:val="18"/>
        </w:rPr>
        <w:t>ученика;</w:t>
      </w:r>
    </w:p>
    <w:p w:rsidR="00381CE0" w:rsidRDefault="00346D2A">
      <w:pPr>
        <w:pStyle w:val="ListParagraph"/>
        <w:numPr>
          <w:ilvl w:val="0"/>
          <w:numId w:val="919"/>
        </w:numPr>
        <w:tabs>
          <w:tab w:val="left" w:pos="795"/>
          <w:tab w:val="left" w:pos="796"/>
        </w:tabs>
        <w:spacing w:before="2"/>
        <w:ind w:hanging="593"/>
        <w:rPr>
          <w:sz w:val="18"/>
        </w:rPr>
      </w:pPr>
      <w:r>
        <w:rPr>
          <w:sz w:val="18"/>
        </w:rPr>
        <w:t>Упознавање ученика са различитим формама обликовања</w:t>
      </w:r>
      <w:r>
        <w:rPr>
          <w:spacing w:val="-3"/>
          <w:sz w:val="18"/>
        </w:rPr>
        <w:t xml:space="preserve"> </w:t>
      </w:r>
      <w:r>
        <w:rPr>
          <w:sz w:val="18"/>
        </w:rPr>
        <w:t>текста;</w:t>
      </w:r>
    </w:p>
    <w:p w:rsidR="00381CE0" w:rsidRDefault="00346D2A">
      <w:pPr>
        <w:pStyle w:val="ListParagraph"/>
        <w:numPr>
          <w:ilvl w:val="0"/>
          <w:numId w:val="919"/>
        </w:numPr>
        <w:tabs>
          <w:tab w:val="left" w:pos="795"/>
          <w:tab w:val="left" w:pos="796"/>
        </w:tabs>
        <w:ind w:hanging="593"/>
        <w:rPr>
          <w:sz w:val="18"/>
        </w:rPr>
      </w:pPr>
      <w:r>
        <w:rPr>
          <w:sz w:val="18"/>
        </w:rPr>
        <w:t>Оспособљавање ученика за самостално писање пословних</w:t>
      </w:r>
      <w:r>
        <w:rPr>
          <w:spacing w:val="-4"/>
          <w:sz w:val="18"/>
        </w:rPr>
        <w:t xml:space="preserve"> </w:t>
      </w:r>
      <w:r>
        <w:rPr>
          <w:sz w:val="18"/>
        </w:rPr>
        <w:t>писама;</w:t>
      </w:r>
    </w:p>
    <w:p w:rsidR="00381CE0" w:rsidRDefault="00346D2A">
      <w:pPr>
        <w:pStyle w:val="ListParagraph"/>
        <w:numPr>
          <w:ilvl w:val="0"/>
          <w:numId w:val="919"/>
        </w:numPr>
        <w:tabs>
          <w:tab w:val="left" w:pos="795"/>
          <w:tab w:val="left" w:pos="796"/>
        </w:tabs>
        <w:spacing w:before="2"/>
        <w:ind w:hanging="593"/>
        <w:rPr>
          <w:sz w:val="18"/>
        </w:rPr>
      </w:pPr>
      <w:r>
        <w:rPr>
          <w:sz w:val="18"/>
        </w:rPr>
        <w:t>Оспособљавање ученика за пословну</w:t>
      </w:r>
      <w:r>
        <w:rPr>
          <w:spacing w:val="-4"/>
          <w:sz w:val="18"/>
        </w:rPr>
        <w:t xml:space="preserve"> </w:t>
      </w:r>
      <w:r>
        <w:rPr>
          <w:sz w:val="18"/>
        </w:rPr>
        <w:t>коресподенцију;</w:t>
      </w:r>
    </w:p>
    <w:p w:rsidR="00381CE0" w:rsidRDefault="00381CE0">
      <w:pPr>
        <w:pStyle w:val="BodyText"/>
        <w:spacing w:before="6"/>
      </w:pPr>
    </w:p>
    <w:p w:rsidR="00381CE0" w:rsidRDefault="00346D2A">
      <w:pPr>
        <w:pStyle w:val="Heading3"/>
        <w:numPr>
          <w:ilvl w:val="0"/>
          <w:numId w:val="900"/>
        </w:numPr>
        <w:tabs>
          <w:tab w:val="left" w:pos="384"/>
        </w:tabs>
        <w:ind w:hanging="181"/>
      </w:pPr>
      <w:r>
        <w:rPr>
          <w:w w:val="105"/>
        </w:rPr>
        <w:t>ТЕМЕ, ИСХОДИ, ПРЕПОРУЧЕНИ САДРЖАЈИ И КЉУЧНИ ПОЈМОВИ</w:t>
      </w:r>
      <w:r>
        <w:rPr>
          <w:spacing w:val="-22"/>
          <w:w w:val="105"/>
        </w:rPr>
        <w:t xml:space="preserve"> </w:t>
      </w:r>
      <w:r>
        <w:rPr>
          <w:w w:val="105"/>
        </w:rPr>
        <w:t>САДЖАЈА</w:t>
      </w:r>
    </w:p>
    <w:p w:rsidR="00381CE0" w:rsidRDefault="00381CE0">
      <w:pPr>
        <w:pStyle w:val="BodyText"/>
        <w:spacing w:before="4"/>
        <w:rPr>
          <w:b/>
          <w:i/>
        </w:rPr>
      </w:pPr>
    </w:p>
    <w:p w:rsidR="00381CE0" w:rsidRDefault="00346D2A">
      <w:pPr>
        <w:ind w:left="202"/>
        <w:rPr>
          <w:b/>
          <w:i/>
          <w:sz w:val="18"/>
        </w:rPr>
      </w:pPr>
      <w:r>
        <w:rPr>
          <w:w w:val="105"/>
          <w:sz w:val="18"/>
        </w:rPr>
        <w:t xml:space="preserve">Разред: </w:t>
      </w:r>
      <w:r>
        <w:rPr>
          <w:b/>
          <w:i/>
          <w:w w:val="105"/>
          <w:sz w:val="18"/>
        </w:rPr>
        <w:t>Први</w:t>
      </w:r>
    </w:p>
    <w:p w:rsidR="00381CE0" w:rsidRDefault="00346D2A">
      <w:pPr>
        <w:ind w:left="202"/>
        <w:rPr>
          <w:sz w:val="18"/>
        </w:rPr>
      </w:pPr>
      <w:r>
        <w:rPr>
          <w:sz w:val="18"/>
        </w:rPr>
        <w:t>Годишњи фо</w:t>
      </w:r>
      <w:r>
        <w:rPr>
          <w:sz w:val="18"/>
        </w:rPr>
        <w:t xml:space="preserve">нд часова: Вежбе: </w:t>
      </w:r>
      <w:r>
        <w:rPr>
          <w:b/>
          <w:i/>
          <w:sz w:val="18"/>
        </w:rPr>
        <w:t>66 часова</w:t>
      </w:r>
      <w:r>
        <w:rPr>
          <w:sz w:val="18"/>
        </w:rPr>
        <w:t>;</w:t>
      </w:r>
    </w:p>
    <w:p w:rsidR="00381CE0" w:rsidRDefault="00381CE0">
      <w:pPr>
        <w:pStyle w:val="BodyText"/>
        <w:spacing w:before="1"/>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413"/>
        </w:trPr>
        <w:tc>
          <w:tcPr>
            <w:tcW w:w="2092" w:type="dxa"/>
            <w:shd w:val="clear" w:color="auto" w:fill="D9D9D9"/>
          </w:tcPr>
          <w:p w:rsidR="00381CE0" w:rsidRDefault="00346D2A">
            <w:pPr>
              <w:pStyle w:val="TableParagraph"/>
              <w:spacing w:before="107"/>
              <w:ind w:left="93" w:right="89"/>
              <w:jc w:val="center"/>
              <w:rPr>
                <w:b/>
                <w:i/>
                <w:sz w:val="18"/>
              </w:rPr>
            </w:pPr>
            <w:r>
              <w:rPr>
                <w:b/>
                <w:i/>
                <w:w w:val="105"/>
                <w:sz w:val="18"/>
              </w:rPr>
              <w:t>ТЕМА</w:t>
            </w:r>
          </w:p>
        </w:tc>
        <w:tc>
          <w:tcPr>
            <w:tcW w:w="5008" w:type="dxa"/>
            <w:shd w:val="clear" w:color="auto" w:fill="D9D9D9"/>
          </w:tcPr>
          <w:p w:rsidR="00381CE0" w:rsidRDefault="00346D2A">
            <w:pPr>
              <w:pStyle w:val="TableParagraph"/>
              <w:spacing w:before="2" w:line="205" w:lineRule="exact"/>
              <w:ind w:left="593" w:right="584"/>
              <w:jc w:val="center"/>
              <w:rPr>
                <w:b/>
                <w:i/>
                <w:sz w:val="18"/>
              </w:rPr>
            </w:pPr>
            <w:r>
              <w:rPr>
                <w:b/>
                <w:i/>
                <w:w w:val="105"/>
                <w:sz w:val="18"/>
              </w:rPr>
              <w:t>ИСХОДИ</w:t>
            </w:r>
          </w:p>
          <w:p w:rsidR="00381CE0" w:rsidRDefault="00346D2A">
            <w:pPr>
              <w:pStyle w:val="TableParagraph"/>
              <w:spacing w:line="186" w:lineRule="exact"/>
              <w:ind w:left="590" w:right="584"/>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2" w:line="200" w:lineRule="atLeast"/>
              <w:ind w:left="2255" w:right="507" w:hanging="1740"/>
              <w:rPr>
                <w:b/>
                <w:i/>
                <w:sz w:val="18"/>
              </w:rPr>
            </w:pPr>
            <w:r>
              <w:rPr>
                <w:b/>
                <w:i/>
                <w:w w:val="105"/>
                <w:sz w:val="18"/>
              </w:rPr>
              <w:t>ПРЕПОРУЧЕНИ</w:t>
            </w:r>
            <w:r>
              <w:rPr>
                <w:b/>
                <w:i/>
                <w:spacing w:val="-23"/>
                <w:w w:val="105"/>
                <w:sz w:val="18"/>
              </w:rPr>
              <w:t xml:space="preserve"> </w:t>
            </w:r>
            <w:r>
              <w:rPr>
                <w:b/>
                <w:i/>
                <w:w w:val="105"/>
                <w:sz w:val="18"/>
              </w:rPr>
              <w:t>САДРЖАЈИ</w:t>
            </w:r>
            <w:r>
              <w:rPr>
                <w:b/>
                <w:i/>
                <w:spacing w:val="-23"/>
                <w:w w:val="105"/>
                <w:sz w:val="18"/>
              </w:rPr>
              <w:t xml:space="preserve"> </w:t>
            </w:r>
            <w:r>
              <w:rPr>
                <w:b/>
                <w:i/>
                <w:w w:val="105"/>
                <w:sz w:val="18"/>
              </w:rPr>
              <w:t>/</w:t>
            </w:r>
            <w:r>
              <w:rPr>
                <w:b/>
                <w:i/>
                <w:spacing w:val="-23"/>
                <w:w w:val="105"/>
                <w:sz w:val="18"/>
              </w:rPr>
              <w:t xml:space="preserve"> </w:t>
            </w:r>
            <w:r>
              <w:rPr>
                <w:b/>
                <w:i/>
                <w:w w:val="105"/>
                <w:sz w:val="18"/>
              </w:rPr>
              <w:t>КЉУЧНИ</w:t>
            </w:r>
            <w:r>
              <w:rPr>
                <w:b/>
                <w:i/>
                <w:spacing w:val="-24"/>
                <w:w w:val="105"/>
                <w:sz w:val="18"/>
              </w:rPr>
              <w:t xml:space="preserve"> </w:t>
            </w:r>
            <w:r>
              <w:rPr>
                <w:b/>
                <w:i/>
                <w:w w:val="105"/>
                <w:sz w:val="18"/>
              </w:rPr>
              <w:t>ПОЈМОВИ САДРЖАЈА</w:t>
            </w:r>
          </w:p>
        </w:tc>
      </w:tr>
      <w:tr w:rsidR="00381CE0">
        <w:trPr>
          <w:trHeight w:val="207"/>
        </w:trPr>
        <w:tc>
          <w:tcPr>
            <w:tcW w:w="2092" w:type="dxa"/>
            <w:tcBorders>
              <w:bottom w:val="nil"/>
            </w:tcBorders>
          </w:tcPr>
          <w:p w:rsidR="00381CE0" w:rsidRDefault="00381CE0">
            <w:pPr>
              <w:pStyle w:val="TableParagraph"/>
              <w:rPr>
                <w:sz w:val="14"/>
              </w:rPr>
            </w:pPr>
          </w:p>
        </w:tc>
        <w:tc>
          <w:tcPr>
            <w:tcW w:w="5008" w:type="dxa"/>
            <w:tcBorders>
              <w:bottom w:val="nil"/>
            </w:tcBorders>
          </w:tcPr>
          <w:p w:rsidR="00381CE0" w:rsidRDefault="00346D2A">
            <w:pPr>
              <w:pStyle w:val="TableParagraph"/>
              <w:numPr>
                <w:ilvl w:val="0"/>
                <w:numId w:val="899"/>
              </w:numPr>
              <w:tabs>
                <w:tab w:val="left" w:pos="680"/>
                <w:tab w:val="left" w:pos="681"/>
              </w:tabs>
              <w:spacing w:line="188" w:lineRule="exact"/>
              <w:ind w:hanging="593"/>
              <w:rPr>
                <w:sz w:val="18"/>
              </w:rPr>
            </w:pPr>
            <w:r>
              <w:rPr>
                <w:sz w:val="18"/>
              </w:rPr>
              <w:t>разликује улазне и излазне делове</w:t>
            </w:r>
            <w:r>
              <w:rPr>
                <w:spacing w:val="-1"/>
                <w:sz w:val="18"/>
              </w:rPr>
              <w:t xml:space="preserve"> </w:t>
            </w:r>
            <w:r>
              <w:rPr>
                <w:sz w:val="18"/>
              </w:rPr>
              <w:t>рачунара;</w:t>
            </w:r>
          </w:p>
        </w:tc>
        <w:tc>
          <w:tcPr>
            <w:tcW w:w="5542" w:type="dxa"/>
            <w:tcBorders>
              <w:bottom w:val="nil"/>
            </w:tcBorders>
          </w:tcPr>
          <w:p w:rsidR="00381CE0" w:rsidRDefault="00346D2A">
            <w:pPr>
              <w:pStyle w:val="TableParagraph"/>
              <w:numPr>
                <w:ilvl w:val="0"/>
                <w:numId w:val="898"/>
              </w:numPr>
              <w:tabs>
                <w:tab w:val="left" w:pos="678"/>
                <w:tab w:val="left" w:pos="679"/>
              </w:tabs>
              <w:spacing w:line="188" w:lineRule="exact"/>
              <w:rPr>
                <w:sz w:val="18"/>
              </w:rPr>
            </w:pPr>
            <w:r>
              <w:rPr>
                <w:sz w:val="18"/>
              </w:rPr>
              <w:t>Коришћење рачунара у</w:t>
            </w:r>
            <w:r>
              <w:rPr>
                <w:spacing w:val="-2"/>
                <w:sz w:val="18"/>
              </w:rPr>
              <w:t xml:space="preserve"> </w:t>
            </w:r>
            <w:r>
              <w:rPr>
                <w:sz w:val="18"/>
              </w:rPr>
              <w:t>коресподенцији</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97"/>
              </w:numPr>
              <w:tabs>
                <w:tab w:val="left" w:pos="680"/>
                <w:tab w:val="left" w:pos="681"/>
              </w:tabs>
              <w:spacing w:line="188" w:lineRule="exact"/>
              <w:ind w:hanging="593"/>
              <w:rPr>
                <w:sz w:val="18"/>
              </w:rPr>
            </w:pPr>
            <w:r>
              <w:rPr>
                <w:sz w:val="18"/>
              </w:rPr>
              <w:t>разликује програме за обраду</w:t>
            </w:r>
            <w:r>
              <w:rPr>
                <w:spacing w:val="-4"/>
                <w:sz w:val="18"/>
              </w:rPr>
              <w:t xml:space="preserve"> </w:t>
            </w:r>
            <w:r>
              <w:rPr>
                <w:sz w:val="18"/>
              </w:rPr>
              <w:t>текста</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r>
            <w:r>
              <w:rPr>
                <w:sz w:val="18"/>
              </w:rPr>
              <w:t>Врсте програма за обраду</w:t>
            </w:r>
            <w:r>
              <w:rPr>
                <w:spacing w:val="-4"/>
                <w:sz w:val="18"/>
              </w:rPr>
              <w:t xml:space="preserve"> </w:t>
            </w:r>
            <w:r>
              <w:rPr>
                <w:sz w:val="18"/>
              </w:rPr>
              <w:t>текста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96"/>
              </w:numPr>
              <w:tabs>
                <w:tab w:val="left" w:pos="680"/>
                <w:tab w:val="left" w:pos="681"/>
              </w:tabs>
              <w:spacing w:line="188" w:lineRule="exact"/>
              <w:ind w:hanging="593"/>
              <w:rPr>
                <w:sz w:val="18"/>
              </w:rPr>
            </w:pPr>
            <w:r>
              <w:rPr>
                <w:sz w:val="18"/>
              </w:rPr>
              <w:t>користи програм за обраду текста</w:t>
            </w:r>
            <w:r>
              <w:rPr>
                <w:spacing w:val="-5"/>
                <w:sz w:val="18"/>
              </w:rPr>
              <w:t xml:space="preserve"> </w:t>
            </w:r>
            <w:r>
              <w:rPr>
                <w:sz w:val="18"/>
              </w:rPr>
              <w:t>(World)</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Тастатура – командни и функционални</w:t>
            </w:r>
            <w:r>
              <w:rPr>
                <w:spacing w:val="-3"/>
                <w:sz w:val="18"/>
              </w:rPr>
              <w:t xml:space="preserve"> </w:t>
            </w:r>
            <w:r>
              <w:rPr>
                <w:sz w:val="18"/>
              </w:rPr>
              <w:t>тастери;</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95"/>
              </w:numPr>
              <w:tabs>
                <w:tab w:val="left" w:pos="680"/>
                <w:tab w:val="left" w:pos="681"/>
              </w:tabs>
              <w:spacing w:line="189" w:lineRule="exact"/>
              <w:ind w:hanging="593"/>
              <w:rPr>
                <w:sz w:val="18"/>
              </w:rPr>
            </w:pPr>
            <w:r>
              <w:rPr>
                <w:sz w:val="18"/>
              </w:rPr>
              <w:t>представи делове</w:t>
            </w:r>
            <w:r>
              <w:rPr>
                <w:spacing w:val="-2"/>
                <w:sz w:val="18"/>
              </w:rPr>
              <w:t xml:space="preserve"> </w:t>
            </w:r>
            <w:r>
              <w:rPr>
                <w:sz w:val="18"/>
              </w:rPr>
              <w:t>тастатуре</w:t>
            </w:r>
          </w:p>
        </w:tc>
        <w:tc>
          <w:tcPr>
            <w:tcW w:w="5542" w:type="dxa"/>
            <w:tcBorders>
              <w:top w:val="nil"/>
              <w:bottom w:val="nil"/>
            </w:tcBorders>
          </w:tcPr>
          <w:p w:rsidR="00381CE0" w:rsidRDefault="00346D2A">
            <w:pPr>
              <w:pStyle w:val="TableParagraph"/>
              <w:numPr>
                <w:ilvl w:val="0"/>
                <w:numId w:val="894"/>
              </w:numPr>
              <w:tabs>
                <w:tab w:val="left" w:pos="678"/>
                <w:tab w:val="left" w:pos="679"/>
              </w:tabs>
              <w:spacing w:line="189" w:lineRule="exact"/>
              <w:rPr>
                <w:sz w:val="18"/>
              </w:rPr>
            </w:pPr>
            <w:r>
              <w:rPr>
                <w:sz w:val="18"/>
              </w:rPr>
              <w:t>Техника слепог</w:t>
            </w:r>
            <w:r>
              <w:rPr>
                <w:spacing w:val="-1"/>
                <w:sz w:val="18"/>
              </w:rPr>
              <w:t xml:space="preserve"> </w:t>
            </w:r>
            <w:r>
              <w:rPr>
                <w:sz w:val="18"/>
              </w:rPr>
              <w:t>куцања;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93"/>
              </w:numPr>
              <w:tabs>
                <w:tab w:val="left" w:pos="680"/>
                <w:tab w:val="left" w:pos="681"/>
              </w:tabs>
              <w:spacing w:line="188" w:lineRule="exact"/>
              <w:ind w:hanging="593"/>
              <w:rPr>
                <w:sz w:val="18"/>
              </w:rPr>
            </w:pPr>
            <w:r>
              <w:rPr>
                <w:sz w:val="18"/>
              </w:rPr>
              <w:t>разликује командне и функционалне</w:t>
            </w:r>
            <w:r>
              <w:rPr>
                <w:spacing w:val="-1"/>
                <w:sz w:val="18"/>
              </w:rPr>
              <w:t xml:space="preserve"> </w:t>
            </w:r>
            <w:r>
              <w:rPr>
                <w:sz w:val="18"/>
              </w:rPr>
              <w:t>тастере;</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Правила система слепог</w:t>
            </w:r>
            <w:r>
              <w:rPr>
                <w:spacing w:val="-2"/>
                <w:sz w:val="18"/>
              </w:rPr>
              <w:t xml:space="preserve"> </w:t>
            </w:r>
            <w:r>
              <w:rPr>
                <w:sz w:val="18"/>
              </w:rPr>
              <w:t>куцања;</w:t>
            </w:r>
          </w:p>
        </w:tc>
      </w:tr>
      <w:tr w:rsidR="00381CE0">
        <w:trPr>
          <w:trHeight w:val="210"/>
        </w:trPr>
        <w:tc>
          <w:tcPr>
            <w:tcW w:w="2092" w:type="dxa"/>
            <w:tcBorders>
              <w:top w:val="nil"/>
              <w:bottom w:val="nil"/>
            </w:tcBorders>
          </w:tcPr>
          <w:p w:rsidR="00381CE0" w:rsidRDefault="00346D2A">
            <w:pPr>
              <w:pStyle w:val="TableParagraph"/>
              <w:spacing w:line="190" w:lineRule="exact"/>
              <w:ind w:left="93" w:right="176"/>
              <w:jc w:val="center"/>
              <w:rPr>
                <w:b/>
                <w:i/>
                <w:sz w:val="18"/>
              </w:rPr>
            </w:pPr>
            <w:r>
              <w:rPr>
                <w:b/>
                <w:i/>
                <w:w w:val="105"/>
                <w:sz w:val="18"/>
              </w:rPr>
              <w:t>Техника куцања са</w:t>
            </w:r>
          </w:p>
        </w:tc>
        <w:tc>
          <w:tcPr>
            <w:tcW w:w="5008" w:type="dxa"/>
            <w:tcBorders>
              <w:top w:val="nil"/>
              <w:bottom w:val="nil"/>
            </w:tcBorders>
          </w:tcPr>
          <w:p w:rsidR="00381CE0" w:rsidRDefault="00346D2A">
            <w:pPr>
              <w:pStyle w:val="TableParagraph"/>
              <w:numPr>
                <w:ilvl w:val="0"/>
                <w:numId w:val="892"/>
              </w:numPr>
              <w:tabs>
                <w:tab w:val="left" w:pos="680"/>
                <w:tab w:val="left" w:pos="681"/>
              </w:tabs>
              <w:spacing w:line="190" w:lineRule="exact"/>
              <w:ind w:hanging="593"/>
              <w:rPr>
                <w:sz w:val="18"/>
              </w:rPr>
            </w:pPr>
            <w:r>
              <w:rPr>
                <w:sz w:val="18"/>
              </w:rPr>
              <w:t>објасни правила слепог</w:t>
            </w:r>
            <w:r>
              <w:rPr>
                <w:spacing w:val="-3"/>
                <w:sz w:val="18"/>
              </w:rPr>
              <w:t xml:space="preserve"> </w:t>
            </w:r>
            <w:r>
              <w:rPr>
                <w:sz w:val="18"/>
              </w:rPr>
              <w:t>куцања;</w:t>
            </w:r>
          </w:p>
        </w:tc>
        <w:tc>
          <w:tcPr>
            <w:tcW w:w="5542" w:type="dxa"/>
            <w:tcBorders>
              <w:top w:val="nil"/>
              <w:bottom w:val="nil"/>
            </w:tcBorders>
          </w:tcPr>
          <w:p w:rsidR="00381CE0" w:rsidRDefault="00346D2A">
            <w:pPr>
              <w:pStyle w:val="TableParagraph"/>
              <w:tabs>
                <w:tab w:val="left" w:pos="678"/>
              </w:tabs>
              <w:spacing w:line="190" w:lineRule="exact"/>
              <w:ind w:left="84"/>
              <w:rPr>
                <w:sz w:val="18"/>
              </w:rPr>
            </w:pPr>
            <w:r>
              <w:rPr>
                <w:sz w:val="18"/>
              </w:rPr>
              <w:t>-</w:t>
            </w:r>
            <w:r>
              <w:rPr>
                <w:sz w:val="18"/>
              </w:rPr>
              <w:tab/>
              <w:t>Обрада слова (слова I,II,III и IV</w:t>
            </w:r>
            <w:r>
              <w:rPr>
                <w:spacing w:val="-6"/>
                <w:sz w:val="18"/>
              </w:rPr>
              <w:t xml:space="preserve"> </w:t>
            </w:r>
            <w:r>
              <w:rPr>
                <w:sz w:val="18"/>
              </w:rPr>
              <w:t>реда);</w:t>
            </w:r>
          </w:p>
        </w:tc>
      </w:tr>
      <w:tr w:rsidR="00381CE0">
        <w:trPr>
          <w:trHeight w:val="209"/>
        </w:trPr>
        <w:tc>
          <w:tcPr>
            <w:tcW w:w="2092" w:type="dxa"/>
            <w:tcBorders>
              <w:top w:val="nil"/>
              <w:bottom w:val="nil"/>
            </w:tcBorders>
          </w:tcPr>
          <w:p w:rsidR="00381CE0" w:rsidRDefault="00346D2A">
            <w:pPr>
              <w:pStyle w:val="TableParagraph"/>
              <w:spacing w:line="189" w:lineRule="exact"/>
              <w:ind w:left="92" w:right="178"/>
              <w:jc w:val="center"/>
              <w:rPr>
                <w:b/>
                <w:i/>
                <w:sz w:val="18"/>
              </w:rPr>
            </w:pPr>
            <w:r>
              <w:rPr>
                <w:b/>
                <w:i/>
                <w:w w:val="105"/>
                <w:sz w:val="18"/>
              </w:rPr>
              <w:t>обликовањем</w:t>
            </w:r>
          </w:p>
        </w:tc>
        <w:tc>
          <w:tcPr>
            <w:tcW w:w="5008" w:type="dxa"/>
            <w:tcBorders>
              <w:top w:val="nil"/>
              <w:bottom w:val="nil"/>
            </w:tcBorders>
          </w:tcPr>
          <w:p w:rsidR="00381CE0" w:rsidRDefault="00346D2A">
            <w:pPr>
              <w:pStyle w:val="TableParagraph"/>
              <w:numPr>
                <w:ilvl w:val="0"/>
                <w:numId w:val="891"/>
              </w:numPr>
              <w:tabs>
                <w:tab w:val="left" w:pos="680"/>
                <w:tab w:val="left" w:pos="681"/>
              </w:tabs>
              <w:spacing w:line="189" w:lineRule="exact"/>
              <w:ind w:hanging="593"/>
              <w:rPr>
                <w:sz w:val="18"/>
              </w:rPr>
            </w:pPr>
            <w:r>
              <w:rPr>
                <w:sz w:val="18"/>
              </w:rPr>
              <w:t>заузме правилан положај тела приликом</w:t>
            </w:r>
            <w:r>
              <w:rPr>
                <w:spacing w:val="-2"/>
                <w:sz w:val="18"/>
              </w:rPr>
              <w:t xml:space="preserve"> </w:t>
            </w:r>
            <w:r>
              <w:rPr>
                <w:sz w:val="18"/>
              </w:rPr>
              <w:t>куцања;</w:t>
            </w:r>
          </w:p>
        </w:tc>
        <w:tc>
          <w:tcPr>
            <w:tcW w:w="5542" w:type="dxa"/>
            <w:tcBorders>
              <w:top w:val="nil"/>
              <w:bottom w:val="nil"/>
            </w:tcBorders>
          </w:tcPr>
          <w:p w:rsidR="00381CE0" w:rsidRDefault="00346D2A">
            <w:pPr>
              <w:pStyle w:val="TableParagraph"/>
              <w:tabs>
                <w:tab w:val="left" w:pos="678"/>
              </w:tabs>
              <w:spacing w:line="189" w:lineRule="exact"/>
              <w:ind w:left="84"/>
              <w:rPr>
                <w:sz w:val="18"/>
              </w:rPr>
            </w:pPr>
            <w:r>
              <w:rPr>
                <w:sz w:val="18"/>
              </w:rPr>
              <w:t>-</w:t>
            </w:r>
            <w:r>
              <w:rPr>
                <w:sz w:val="18"/>
              </w:rPr>
              <w:tab/>
              <w:t>Обрада</w:t>
            </w:r>
            <w:r>
              <w:rPr>
                <w:spacing w:val="-2"/>
                <w:sz w:val="18"/>
              </w:rPr>
              <w:t xml:space="preserve"> </w:t>
            </w:r>
            <w:r>
              <w:rPr>
                <w:sz w:val="18"/>
              </w:rPr>
              <w:t>бројева;</w:t>
            </w:r>
          </w:p>
        </w:tc>
      </w:tr>
      <w:tr w:rsidR="00381CE0">
        <w:trPr>
          <w:trHeight w:val="207"/>
        </w:trPr>
        <w:tc>
          <w:tcPr>
            <w:tcW w:w="2092" w:type="dxa"/>
            <w:tcBorders>
              <w:top w:val="nil"/>
              <w:bottom w:val="nil"/>
            </w:tcBorders>
          </w:tcPr>
          <w:p w:rsidR="00381CE0" w:rsidRDefault="00346D2A">
            <w:pPr>
              <w:pStyle w:val="TableParagraph"/>
              <w:spacing w:line="188" w:lineRule="exact"/>
              <w:ind w:left="93" w:right="176"/>
              <w:jc w:val="center"/>
              <w:rPr>
                <w:b/>
                <w:i/>
                <w:sz w:val="18"/>
              </w:rPr>
            </w:pPr>
            <w:r>
              <w:rPr>
                <w:b/>
                <w:i/>
                <w:sz w:val="18"/>
              </w:rPr>
              <w:t>текстова</w:t>
            </w:r>
          </w:p>
        </w:tc>
        <w:tc>
          <w:tcPr>
            <w:tcW w:w="5008" w:type="dxa"/>
            <w:tcBorders>
              <w:top w:val="nil"/>
              <w:bottom w:val="nil"/>
            </w:tcBorders>
          </w:tcPr>
          <w:p w:rsidR="00381CE0" w:rsidRDefault="00346D2A">
            <w:pPr>
              <w:pStyle w:val="TableParagraph"/>
              <w:numPr>
                <w:ilvl w:val="0"/>
                <w:numId w:val="890"/>
              </w:numPr>
              <w:tabs>
                <w:tab w:val="left" w:pos="680"/>
                <w:tab w:val="left" w:pos="681"/>
              </w:tabs>
              <w:spacing w:line="188" w:lineRule="exact"/>
              <w:ind w:hanging="593"/>
              <w:rPr>
                <w:sz w:val="18"/>
              </w:rPr>
            </w:pPr>
            <w:r>
              <w:rPr>
                <w:sz w:val="18"/>
              </w:rPr>
              <w:t>користи десотопрстно куцање без гледања</w:t>
            </w:r>
            <w:r>
              <w:rPr>
                <w:spacing w:val="-3"/>
                <w:sz w:val="18"/>
              </w:rPr>
              <w:t xml:space="preserve"> </w:t>
            </w:r>
            <w:r>
              <w:rPr>
                <w:sz w:val="18"/>
              </w:rPr>
              <w:t>у</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Знаци</w:t>
            </w:r>
            <w:r>
              <w:rPr>
                <w:spacing w:val="-2"/>
                <w:sz w:val="18"/>
              </w:rPr>
              <w:t xml:space="preserve"> </w:t>
            </w:r>
            <w:r>
              <w:rPr>
                <w:sz w:val="18"/>
              </w:rPr>
              <w:t>интерпункција;</w:t>
            </w:r>
          </w:p>
        </w:tc>
      </w:tr>
      <w:tr w:rsidR="00381CE0">
        <w:trPr>
          <w:trHeight w:val="206"/>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spacing w:line="186" w:lineRule="exact"/>
              <w:ind w:left="89"/>
              <w:rPr>
                <w:sz w:val="18"/>
              </w:rPr>
            </w:pPr>
            <w:r>
              <w:rPr>
                <w:sz w:val="18"/>
              </w:rPr>
              <w:t>тастатуру;</w:t>
            </w:r>
          </w:p>
        </w:tc>
        <w:tc>
          <w:tcPr>
            <w:tcW w:w="5542" w:type="dxa"/>
            <w:tcBorders>
              <w:top w:val="nil"/>
              <w:bottom w:val="nil"/>
            </w:tcBorders>
          </w:tcPr>
          <w:p w:rsidR="00381CE0" w:rsidRDefault="00346D2A">
            <w:pPr>
              <w:pStyle w:val="TableParagraph"/>
              <w:numPr>
                <w:ilvl w:val="0"/>
                <w:numId w:val="889"/>
              </w:numPr>
              <w:tabs>
                <w:tab w:val="left" w:pos="678"/>
                <w:tab w:val="left" w:pos="679"/>
              </w:tabs>
              <w:spacing w:line="186" w:lineRule="exact"/>
              <w:rPr>
                <w:sz w:val="18"/>
              </w:rPr>
            </w:pPr>
            <w:r>
              <w:rPr>
                <w:sz w:val="18"/>
              </w:rPr>
              <w:t>Самостално обликовање текстова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88"/>
              </w:numPr>
              <w:tabs>
                <w:tab w:val="left" w:pos="680"/>
                <w:tab w:val="left" w:pos="681"/>
              </w:tabs>
              <w:spacing w:line="188" w:lineRule="exact"/>
              <w:ind w:hanging="593"/>
              <w:rPr>
                <w:sz w:val="18"/>
              </w:rPr>
            </w:pPr>
            <w:r>
              <w:rPr>
                <w:sz w:val="18"/>
              </w:rPr>
              <w:t>примени правила слепог</w:t>
            </w:r>
            <w:r>
              <w:rPr>
                <w:spacing w:val="-2"/>
                <w:sz w:val="18"/>
              </w:rPr>
              <w:t xml:space="preserve"> </w:t>
            </w:r>
            <w:r>
              <w:rPr>
                <w:sz w:val="18"/>
              </w:rPr>
              <w:t>куцања</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Писање наслова и поднаслова, препис обликованих</w:t>
            </w:r>
            <w:r>
              <w:rPr>
                <w:spacing w:val="-7"/>
                <w:sz w:val="18"/>
              </w:rPr>
              <w:t xml:space="preserve"> </w:t>
            </w:r>
            <w:r>
              <w:rPr>
                <w:sz w:val="18"/>
              </w:rPr>
              <w:t>текстова;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87"/>
              </w:numPr>
              <w:tabs>
                <w:tab w:val="left" w:pos="680"/>
                <w:tab w:val="left" w:pos="681"/>
              </w:tabs>
              <w:spacing w:line="188" w:lineRule="exact"/>
              <w:ind w:hanging="593"/>
              <w:rPr>
                <w:sz w:val="18"/>
              </w:rPr>
            </w:pPr>
            <w:r>
              <w:rPr>
                <w:sz w:val="18"/>
              </w:rPr>
              <w:t>испуни стандард брзине и тачности у куцању</w:t>
            </w:r>
            <w:r>
              <w:rPr>
                <w:spacing w:val="-5"/>
                <w:sz w:val="18"/>
              </w:rPr>
              <w:t xml:space="preserve"> </w:t>
            </w:r>
            <w:r>
              <w:rPr>
                <w:sz w:val="18"/>
              </w:rPr>
              <w:t>задатог</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Форме обликовања текстова;</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spacing w:line="189" w:lineRule="exact"/>
              <w:ind w:left="89"/>
              <w:rPr>
                <w:sz w:val="18"/>
              </w:rPr>
            </w:pPr>
            <w:r>
              <w:rPr>
                <w:sz w:val="18"/>
              </w:rPr>
              <w:t>текста;</w:t>
            </w:r>
          </w:p>
        </w:tc>
        <w:tc>
          <w:tcPr>
            <w:tcW w:w="5542" w:type="dxa"/>
            <w:tcBorders>
              <w:top w:val="nil"/>
              <w:bottom w:val="nil"/>
            </w:tcBorders>
          </w:tcPr>
          <w:p w:rsidR="00381CE0" w:rsidRDefault="00346D2A">
            <w:pPr>
              <w:pStyle w:val="TableParagraph"/>
              <w:tabs>
                <w:tab w:val="left" w:pos="678"/>
              </w:tabs>
              <w:spacing w:line="189" w:lineRule="exact"/>
              <w:ind w:left="84"/>
              <w:rPr>
                <w:sz w:val="18"/>
              </w:rPr>
            </w:pPr>
            <w:r>
              <w:rPr>
                <w:sz w:val="18"/>
              </w:rPr>
              <w:t>-</w:t>
            </w:r>
            <w:r>
              <w:rPr>
                <w:sz w:val="18"/>
              </w:rPr>
              <w:tab/>
              <w:t>Блок</w:t>
            </w:r>
            <w:r>
              <w:rPr>
                <w:spacing w:val="-2"/>
                <w:sz w:val="18"/>
              </w:rPr>
              <w:t xml:space="preserve"> </w:t>
            </w:r>
            <w:r>
              <w:rPr>
                <w:sz w:val="18"/>
              </w:rPr>
              <w:t>форма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86"/>
              </w:numPr>
              <w:tabs>
                <w:tab w:val="left" w:pos="680"/>
                <w:tab w:val="left" w:pos="681"/>
              </w:tabs>
              <w:spacing w:line="188" w:lineRule="exact"/>
              <w:ind w:hanging="593"/>
              <w:rPr>
                <w:sz w:val="18"/>
              </w:rPr>
            </w:pPr>
            <w:r>
              <w:rPr>
                <w:sz w:val="18"/>
              </w:rPr>
              <w:t>користи алате за форматирање</w:t>
            </w:r>
            <w:r>
              <w:rPr>
                <w:spacing w:val="-5"/>
                <w:sz w:val="18"/>
              </w:rPr>
              <w:t xml:space="preserve"> </w:t>
            </w:r>
            <w:r>
              <w:rPr>
                <w:sz w:val="18"/>
              </w:rPr>
              <w:t>текста;</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Зупчаста форма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85"/>
              </w:numPr>
              <w:tabs>
                <w:tab w:val="left" w:pos="680"/>
                <w:tab w:val="left" w:pos="681"/>
              </w:tabs>
              <w:spacing w:line="188" w:lineRule="exact"/>
              <w:ind w:hanging="593"/>
              <w:rPr>
                <w:sz w:val="18"/>
              </w:rPr>
            </w:pPr>
            <w:r>
              <w:rPr>
                <w:sz w:val="18"/>
              </w:rPr>
              <w:t>обликује текст у америчкој – блок форми;</w:t>
            </w:r>
          </w:p>
        </w:tc>
        <w:tc>
          <w:tcPr>
            <w:tcW w:w="5542" w:type="dxa"/>
            <w:tcBorders>
              <w:top w:val="nil"/>
              <w:bottom w:val="nil"/>
            </w:tcBorders>
          </w:tcPr>
          <w:p w:rsidR="00381CE0" w:rsidRDefault="00346D2A">
            <w:pPr>
              <w:pStyle w:val="TableParagraph"/>
              <w:tabs>
                <w:tab w:val="left" w:pos="678"/>
              </w:tabs>
              <w:spacing w:line="188" w:lineRule="exact"/>
              <w:ind w:left="85"/>
              <w:rPr>
                <w:sz w:val="18"/>
              </w:rPr>
            </w:pPr>
            <w:r>
              <w:rPr>
                <w:sz w:val="18"/>
              </w:rPr>
              <w:t>-</w:t>
            </w:r>
            <w:r>
              <w:rPr>
                <w:sz w:val="18"/>
              </w:rPr>
              <w:tab/>
              <w:t>Израда текстова из</w:t>
            </w:r>
            <w:r>
              <w:rPr>
                <w:spacing w:val="-1"/>
                <w:sz w:val="18"/>
              </w:rPr>
              <w:t xml:space="preserve"> </w:t>
            </w:r>
            <w:r>
              <w:rPr>
                <w:sz w:val="18"/>
              </w:rPr>
              <w:t>рукописа</w:t>
            </w:r>
          </w:p>
        </w:tc>
      </w:tr>
      <w:tr w:rsidR="00381CE0">
        <w:trPr>
          <w:trHeight w:val="209"/>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84"/>
              </w:numPr>
              <w:tabs>
                <w:tab w:val="left" w:pos="680"/>
                <w:tab w:val="left" w:pos="681"/>
              </w:tabs>
              <w:spacing w:line="189" w:lineRule="exact"/>
              <w:ind w:hanging="593"/>
              <w:rPr>
                <w:sz w:val="18"/>
              </w:rPr>
            </w:pPr>
            <w:r>
              <w:rPr>
                <w:sz w:val="18"/>
              </w:rPr>
              <w:t>обликује текст у француској – зупчастој</w:t>
            </w:r>
            <w:r>
              <w:rPr>
                <w:spacing w:val="1"/>
                <w:sz w:val="18"/>
              </w:rPr>
              <w:t xml:space="preserve"> </w:t>
            </w:r>
            <w:r>
              <w:rPr>
                <w:sz w:val="18"/>
              </w:rPr>
              <w:t>форми;</w:t>
            </w:r>
          </w:p>
        </w:tc>
        <w:tc>
          <w:tcPr>
            <w:tcW w:w="5542" w:type="dxa"/>
            <w:tcBorders>
              <w:top w:val="nil"/>
              <w:bottom w:val="nil"/>
            </w:tcBorders>
          </w:tcPr>
          <w:p w:rsidR="00381CE0" w:rsidRDefault="00346D2A">
            <w:pPr>
              <w:pStyle w:val="TableParagraph"/>
              <w:tabs>
                <w:tab w:val="left" w:pos="678"/>
              </w:tabs>
              <w:spacing w:line="189" w:lineRule="exact"/>
              <w:ind w:left="85"/>
              <w:rPr>
                <w:sz w:val="18"/>
              </w:rPr>
            </w:pPr>
            <w:r>
              <w:rPr>
                <w:sz w:val="18"/>
              </w:rPr>
              <w:t>-</w:t>
            </w:r>
            <w:r>
              <w:rPr>
                <w:sz w:val="18"/>
              </w:rPr>
              <w:tab/>
              <w:t>Обликовање текстова на страном</w:t>
            </w:r>
            <w:r>
              <w:rPr>
                <w:spacing w:val="-5"/>
                <w:sz w:val="18"/>
              </w:rPr>
              <w:t xml:space="preserve"> </w:t>
            </w:r>
            <w:r>
              <w:rPr>
                <w:sz w:val="18"/>
              </w:rPr>
              <w:t>језику</w:t>
            </w:r>
          </w:p>
        </w:tc>
      </w:tr>
      <w:tr w:rsidR="00381CE0">
        <w:trPr>
          <w:trHeight w:val="204"/>
        </w:trPr>
        <w:tc>
          <w:tcPr>
            <w:tcW w:w="2092" w:type="dxa"/>
            <w:tcBorders>
              <w:top w:val="nil"/>
            </w:tcBorders>
          </w:tcPr>
          <w:p w:rsidR="00381CE0" w:rsidRDefault="00381CE0">
            <w:pPr>
              <w:pStyle w:val="TableParagraph"/>
              <w:rPr>
                <w:sz w:val="14"/>
              </w:rPr>
            </w:pPr>
          </w:p>
        </w:tc>
        <w:tc>
          <w:tcPr>
            <w:tcW w:w="5008" w:type="dxa"/>
            <w:tcBorders>
              <w:top w:val="nil"/>
            </w:tcBorders>
          </w:tcPr>
          <w:p w:rsidR="00381CE0" w:rsidRDefault="00346D2A">
            <w:pPr>
              <w:pStyle w:val="TableParagraph"/>
              <w:numPr>
                <w:ilvl w:val="0"/>
                <w:numId w:val="883"/>
              </w:numPr>
              <w:tabs>
                <w:tab w:val="left" w:pos="680"/>
                <w:tab w:val="left" w:pos="681"/>
              </w:tabs>
              <w:spacing w:line="184" w:lineRule="exact"/>
              <w:ind w:hanging="593"/>
              <w:rPr>
                <w:sz w:val="18"/>
              </w:rPr>
            </w:pPr>
            <w:r>
              <w:rPr>
                <w:sz w:val="18"/>
              </w:rPr>
              <w:t>обликује текст писан у</w:t>
            </w:r>
            <w:r>
              <w:rPr>
                <w:spacing w:val="-2"/>
                <w:sz w:val="18"/>
              </w:rPr>
              <w:t xml:space="preserve"> </w:t>
            </w:r>
            <w:r>
              <w:rPr>
                <w:sz w:val="18"/>
              </w:rPr>
              <w:t>рукопису;</w:t>
            </w:r>
          </w:p>
        </w:tc>
        <w:tc>
          <w:tcPr>
            <w:tcW w:w="5542" w:type="dxa"/>
            <w:tcBorders>
              <w:top w:val="nil"/>
            </w:tcBorders>
          </w:tcPr>
          <w:p w:rsidR="00381CE0" w:rsidRDefault="00346D2A">
            <w:pPr>
              <w:pStyle w:val="TableParagraph"/>
              <w:numPr>
                <w:ilvl w:val="0"/>
                <w:numId w:val="882"/>
              </w:numPr>
              <w:tabs>
                <w:tab w:val="left" w:pos="678"/>
                <w:tab w:val="left" w:pos="679"/>
              </w:tabs>
              <w:spacing w:line="184" w:lineRule="exact"/>
              <w:rPr>
                <w:sz w:val="18"/>
              </w:rPr>
            </w:pPr>
            <w:r>
              <w:rPr>
                <w:sz w:val="18"/>
              </w:rPr>
              <w:t>Е-mail</w:t>
            </w:r>
          </w:p>
        </w:tc>
      </w:tr>
    </w:tbl>
    <w:p w:rsidR="00381CE0" w:rsidRDefault="00381CE0">
      <w:pPr>
        <w:spacing w:line="18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1"/>
        <w:rPr>
          <w:sz w:val="21"/>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1040"/>
        </w:trPr>
        <w:tc>
          <w:tcPr>
            <w:tcW w:w="2092" w:type="dxa"/>
          </w:tcPr>
          <w:p w:rsidR="00381CE0" w:rsidRDefault="00381CE0">
            <w:pPr>
              <w:pStyle w:val="TableParagraph"/>
              <w:rPr>
                <w:sz w:val="18"/>
              </w:rPr>
            </w:pPr>
          </w:p>
        </w:tc>
        <w:tc>
          <w:tcPr>
            <w:tcW w:w="5008" w:type="dxa"/>
          </w:tcPr>
          <w:p w:rsidR="00381CE0" w:rsidRDefault="00346D2A">
            <w:pPr>
              <w:pStyle w:val="TableParagraph"/>
              <w:numPr>
                <w:ilvl w:val="0"/>
                <w:numId w:val="881"/>
              </w:numPr>
              <w:tabs>
                <w:tab w:val="left" w:pos="680"/>
                <w:tab w:val="left" w:pos="681"/>
              </w:tabs>
              <w:ind w:hanging="2"/>
              <w:rPr>
                <w:sz w:val="18"/>
              </w:rPr>
            </w:pPr>
            <w:r>
              <w:rPr>
                <w:sz w:val="18"/>
              </w:rPr>
              <w:t>обликује текстове писане на страном</w:t>
            </w:r>
            <w:r>
              <w:rPr>
                <w:sz w:val="18"/>
              </w:rPr>
              <w:t xml:space="preserve"> </w:t>
            </w:r>
            <w:r>
              <w:rPr>
                <w:sz w:val="18"/>
              </w:rPr>
              <w:t>језику;</w:t>
            </w:r>
          </w:p>
          <w:p w:rsidR="00381CE0" w:rsidRDefault="00346D2A">
            <w:pPr>
              <w:pStyle w:val="TableParagraph"/>
              <w:numPr>
                <w:ilvl w:val="0"/>
                <w:numId w:val="881"/>
              </w:numPr>
              <w:tabs>
                <w:tab w:val="left" w:pos="680"/>
                <w:tab w:val="left" w:pos="681"/>
              </w:tabs>
              <w:ind w:hanging="2"/>
              <w:rPr>
                <w:sz w:val="18"/>
              </w:rPr>
            </w:pPr>
            <w:r>
              <w:rPr>
                <w:sz w:val="18"/>
              </w:rPr>
              <w:t>примењује правила коришћења</w:t>
            </w:r>
            <w:r>
              <w:rPr>
                <w:spacing w:val="-1"/>
                <w:sz w:val="18"/>
              </w:rPr>
              <w:t xml:space="preserve"> </w:t>
            </w:r>
            <w:r>
              <w:rPr>
                <w:sz w:val="18"/>
              </w:rPr>
              <w:t>е-mail-а;</w:t>
            </w:r>
          </w:p>
          <w:p w:rsidR="00381CE0" w:rsidRDefault="00346D2A">
            <w:pPr>
              <w:pStyle w:val="TableParagraph"/>
              <w:numPr>
                <w:ilvl w:val="0"/>
                <w:numId w:val="881"/>
              </w:numPr>
              <w:tabs>
                <w:tab w:val="left" w:pos="680"/>
                <w:tab w:val="left" w:pos="681"/>
              </w:tabs>
              <w:spacing w:before="2"/>
              <w:ind w:right="760" w:hanging="2"/>
              <w:rPr>
                <w:sz w:val="18"/>
              </w:rPr>
            </w:pPr>
            <w:r>
              <w:rPr>
                <w:sz w:val="18"/>
              </w:rPr>
              <w:t>користи е-mail као брз начин комуникације са клијентима и</w:t>
            </w:r>
            <w:r>
              <w:rPr>
                <w:spacing w:val="-1"/>
                <w:sz w:val="18"/>
              </w:rPr>
              <w:t xml:space="preserve"> </w:t>
            </w:r>
            <w:r>
              <w:rPr>
                <w:sz w:val="18"/>
              </w:rPr>
              <w:t>сарадницима</w:t>
            </w:r>
          </w:p>
          <w:p w:rsidR="00381CE0" w:rsidRDefault="00346D2A">
            <w:pPr>
              <w:pStyle w:val="TableParagraph"/>
              <w:numPr>
                <w:ilvl w:val="0"/>
                <w:numId w:val="881"/>
              </w:numPr>
              <w:tabs>
                <w:tab w:val="left" w:pos="680"/>
                <w:tab w:val="left" w:pos="681"/>
              </w:tabs>
              <w:spacing w:before="2" w:line="188" w:lineRule="exact"/>
              <w:ind w:hanging="2"/>
              <w:rPr>
                <w:sz w:val="18"/>
              </w:rPr>
            </w:pPr>
            <w:r>
              <w:rPr>
                <w:sz w:val="18"/>
              </w:rPr>
              <w:t>састави пословну биографију</w:t>
            </w:r>
            <w:r>
              <w:rPr>
                <w:spacing w:val="-5"/>
                <w:sz w:val="18"/>
              </w:rPr>
              <w:t xml:space="preserve"> </w:t>
            </w:r>
            <w:r>
              <w:rPr>
                <w:sz w:val="18"/>
              </w:rPr>
              <w:t>(CV);</w:t>
            </w:r>
          </w:p>
        </w:tc>
        <w:tc>
          <w:tcPr>
            <w:tcW w:w="5542" w:type="dxa"/>
          </w:tcPr>
          <w:p w:rsidR="00381CE0" w:rsidRDefault="00346D2A">
            <w:pPr>
              <w:pStyle w:val="TableParagraph"/>
              <w:numPr>
                <w:ilvl w:val="0"/>
                <w:numId w:val="880"/>
              </w:numPr>
              <w:tabs>
                <w:tab w:val="left" w:pos="678"/>
                <w:tab w:val="left" w:pos="679"/>
              </w:tabs>
              <w:rPr>
                <w:sz w:val="18"/>
              </w:rPr>
            </w:pPr>
            <w:r>
              <w:rPr>
                <w:sz w:val="18"/>
              </w:rPr>
              <w:t>Пословна биографија</w:t>
            </w:r>
            <w:r>
              <w:rPr>
                <w:spacing w:val="-2"/>
                <w:sz w:val="18"/>
              </w:rPr>
              <w:t xml:space="preserve"> </w:t>
            </w:r>
            <w:r>
              <w:rPr>
                <w:sz w:val="18"/>
              </w:rPr>
              <w:t>(CV);</w:t>
            </w:r>
          </w:p>
        </w:tc>
      </w:tr>
      <w:tr w:rsidR="00381CE0">
        <w:trPr>
          <w:trHeight w:val="209"/>
        </w:trPr>
        <w:tc>
          <w:tcPr>
            <w:tcW w:w="2092" w:type="dxa"/>
            <w:tcBorders>
              <w:bottom w:val="nil"/>
            </w:tcBorders>
          </w:tcPr>
          <w:p w:rsidR="00381CE0" w:rsidRDefault="00381CE0">
            <w:pPr>
              <w:pStyle w:val="TableParagraph"/>
              <w:rPr>
                <w:sz w:val="14"/>
              </w:rPr>
            </w:pPr>
          </w:p>
        </w:tc>
        <w:tc>
          <w:tcPr>
            <w:tcW w:w="5008" w:type="dxa"/>
            <w:tcBorders>
              <w:bottom w:val="nil"/>
            </w:tcBorders>
          </w:tcPr>
          <w:p w:rsidR="00381CE0" w:rsidRDefault="00346D2A">
            <w:pPr>
              <w:pStyle w:val="TableParagraph"/>
              <w:numPr>
                <w:ilvl w:val="0"/>
                <w:numId w:val="879"/>
              </w:numPr>
              <w:tabs>
                <w:tab w:val="left" w:pos="680"/>
                <w:tab w:val="left" w:pos="681"/>
              </w:tabs>
              <w:spacing w:line="190" w:lineRule="exact"/>
              <w:ind w:hanging="593"/>
              <w:rPr>
                <w:sz w:val="18"/>
              </w:rPr>
            </w:pPr>
            <w:r>
              <w:rPr>
                <w:sz w:val="18"/>
              </w:rPr>
              <w:t>разликује врсте пословне</w:t>
            </w:r>
            <w:r>
              <w:rPr>
                <w:spacing w:val="-4"/>
                <w:sz w:val="18"/>
              </w:rPr>
              <w:t xml:space="preserve"> </w:t>
            </w:r>
            <w:r>
              <w:rPr>
                <w:sz w:val="18"/>
              </w:rPr>
              <w:t>коресподенције</w:t>
            </w:r>
          </w:p>
        </w:tc>
        <w:tc>
          <w:tcPr>
            <w:tcW w:w="5542" w:type="dxa"/>
            <w:tcBorders>
              <w:bottom w:val="nil"/>
            </w:tcBorders>
          </w:tcPr>
          <w:p w:rsidR="00381CE0" w:rsidRDefault="00346D2A">
            <w:pPr>
              <w:pStyle w:val="TableParagraph"/>
              <w:numPr>
                <w:ilvl w:val="0"/>
                <w:numId w:val="878"/>
              </w:numPr>
              <w:tabs>
                <w:tab w:val="left" w:pos="678"/>
                <w:tab w:val="left" w:pos="679"/>
              </w:tabs>
              <w:spacing w:line="190" w:lineRule="exact"/>
              <w:rPr>
                <w:sz w:val="18"/>
              </w:rPr>
            </w:pPr>
            <w:r>
              <w:rPr>
                <w:sz w:val="18"/>
              </w:rPr>
              <w:t>Појам, значај и врсте пословне</w:t>
            </w:r>
            <w:r>
              <w:rPr>
                <w:sz w:val="18"/>
              </w:rPr>
              <w:t xml:space="preserve"> </w:t>
            </w:r>
            <w:r>
              <w:rPr>
                <w:sz w:val="18"/>
              </w:rPr>
              <w:t>коресподенције;</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7"/>
              </w:numPr>
              <w:tabs>
                <w:tab w:val="left" w:pos="680"/>
                <w:tab w:val="left" w:pos="681"/>
              </w:tabs>
              <w:spacing w:line="188" w:lineRule="exact"/>
              <w:ind w:hanging="593"/>
              <w:rPr>
                <w:sz w:val="18"/>
              </w:rPr>
            </w:pPr>
            <w:r>
              <w:rPr>
                <w:sz w:val="18"/>
              </w:rPr>
              <w:t>објасни значај писаног пословног</w:t>
            </w:r>
            <w:r>
              <w:rPr>
                <w:spacing w:val="-1"/>
                <w:sz w:val="18"/>
              </w:rPr>
              <w:t xml:space="preserve"> </w:t>
            </w:r>
            <w:r>
              <w:rPr>
                <w:sz w:val="18"/>
              </w:rPr>
              <w:t>комуницирања</w:t>
            </w:r>
          </w:p>
        </w:tc>
        <w:tc>
          <w:tcPr>
            <w:tcW w:w="5542" w:type="dxa"/>
            <w:tcBorders>
              <w:top w:val="nil"/>
              <w:bottom w:val="nil"/>
            </w:tcBorders>
          </w:tcPr>
          <w:p w:rsidR="00381CE0" w:rsidRDefault="00346D2A">
            <w:pPr>
              <w:pStyle w:val="TableParagraph"/>
              <w:numPr>
                <w:ilvl w:val="0"/>
                <w:numId w:val="876"/>
              </w:numPr>
              <w:tabs>
                <w:tab w:val="left" w:pos="678"/>
                <w:tab w:val="left" w:pos="679"/>
              </w:tabs>
              <w:spacing w:line="188" w:lineRule="exact"/>
              <w:rPr>
                <w:sz w:val="18"/>
              </w:rPr>
            </w:pPr>
            <w:r>
              <w:rPr>
                <w:sz w:val="18"/>
              </w:rPr>
              <w:t>Појам и елементи пословног</w:t>
            </w:r>
            <w:r>
              <w:rPr>
                <w:spacing w:val="-1"/>
                <w:sz w:val="18"/>
              </w:rPr>
              <w:t xml:space="preserve"> </w:t>
            </w:r>
            <w:r>
              <w:rPr>
                <w:sz w:val="18"/>
              </w:rPr>
              <w:t>писма;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5"/>
              </w:numPr>
              <w:tabs>
                <w:tab w:val="left" w:pos="680"/>
                <w:tab w:val="left" w:pos="681"/>
              </w:tabs>
              <w:spacing w:line="188" w:lineRule="exact"/>
              <w:ind w:hanging="593"/>
              <w:rPr>
                <w:sz w:val="18"/>
              </w:rPr>
            </w:pPr>
            <w:r>
              <w:rPr>
                <w:sz w:val="18"/>
              </w:rPr>
              <w:t>представи форму и елементе пословног</w:t>
            </w:r>
            <w:r>
              <w:rPr>
                <w:spacing w:val="-6"/>
                <w:sz w:val="18"/>
              </w:rPr>
              <w:t xml:space="preserve"> </w:t>
            </w:r>
            <w:r>
              <w:rPr>
                <w:sz w:val="18"/>
              </w:rPr>
              <w:t>писма</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r>
            <w:r>
              <w:rPr>
                <w:sz w:val="18"/>
              </w:rPr>
              <w:t>Структура пословног писма – обавезни и необавезни</w:t>
            </w:r>
            <w:r>
              <w:rPr>
                <w:spacing w:val="-3"/>
                <w:sz w:val="18"/>
              </w:rPr>
              <w:t xml:space="preserve"> </w:t>
            </w:r>
            <w:r>
              <w:rPr>
                <w:sz w:val="18"/>
              </w:rPr>
              <w:t>делови;</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4"/>
              </w:numPr>
              <w:tabs>
                <w:tab w:val="left" w:pos="680"/>
                <w:tab w:val="left" w:pos="681"/>
              </w:tabs>
              <w:spacing w:line="188" w:lineRule="exact"/>
              <w:ind w:hanging="593"/>
              <w:rPr>
                <w:sz w:val="18"/>
              </w:rPr>
            </w:pPr>
            <w:r>
              <w:rPr>
                <w:sz w:val="18"/>
              </w:rPr>
              <w:t>разликује врсте пословних</w:t>
            </w:r>
            <w:r>
              <w:rPr>
                <w:spacing w:val="-3"/>
                <w:sz w:val="18"/>
              </w:rPr>
              <w:t xml:space="preserve"> </w:t>
            </w:r>
            <w:r>
              <w:rPr>
                <w:sz w:val="18"/>
              </w:rPr>
              <w:t>писама;</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Форме обликовања пословних писама;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3"/>
              </w:numPr>
              <w:tabs>
                <w:tab w:val="left" w:pos="680"/>
                <w:tab w:val="left" w:pos="681"/>
              </w:tabs>
              <w:spacing w:line="188" w:lineRule="exact"/>
              <w:ind w:hanging="593"/>
              <w:rPr>
                <w:sz w:val="18"/>
              </w:rPr>
            </w:pPr>
            <w:r>
              <w:rPr>
                <w:sz w:val="18"/>
              </w:rPr>
              <w:t>састави упит на основу (за)датих</w:t>
            </w:r>
            <w:r>
              <w:rPr>
                <w:spacing w:val="-4"/>
                <w:sz w:val="18"/>
              </w:rPr>
              <w:t xml:space="preserve"> </w:t>
            </w:r>
            <w:r>
              <w:rPr>
                <w:sz w:val="18"/>
              </w:rPr>
              <w:t>елемената;</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Упит;</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2"/>
              </w:numPr>
              <w:tabs>
                <w:tab w:val="left" w:pos="680"/>
                <w:tab w:val="left" w:pos="681"/>
              </w:tabs>
              <w:spacing w:line="189" w:lineRule="exact"/>
              <w:ind w:hanging="593"/>
              <w:rPr>
                <w:sz w:val="18"/>
              </w:rPr>
            </w:pPr>
            <w:r>
              <w:rPr>
                <w:sz w:val="18"/>
              </w:rPr>
              <w:t>састави понуду и одговор на понуду на основу</w:t>
            </w:r>
            <w:r>
              <w:rPr>
                <w:sz w:val="18"/>
              </w:rPr>
              <w:t xml:space="preserve"> </w:t>
            </w:r>
            <w:r>
              <w:rPr>
                <w:sz w:val="18"/>
              </w:rPr>
              <w:t>упита;</w:t>
            </w:r>
          </w:p>
        </w:tc>
        <w:tc>
          <w:tcPr>
            <w:tcW w:w="5542" w:type="dxa"/>
            <w:tcBorders>
              <w:top w:val="nil"/>
              <w:bottom w:val="nil"/>
            </w:tcBorders>
          </w:tcPr>
          <w:p w:rsidR="00381CE0" w:rsidRDefault="00346D2A">
            <w:pPr>
              <w:pStyle w:val="TableParagraph"/>
              <w:tabs>
                <w:tab w:val="left" w:pos="678"/>
              </w:tabs>
              <w:spacing w:line="189" w:lineRule="exact"/>
              <w:ind w:left="84"/>
              <w:rPr>
                <w:sz w:val="18"/>
              </w:rPr>
            </w:pPr>
            <w:r>
              <w:rPr>
                <w:sz w:val="18"/>
              </w:rPr>
              <w:t>-</w:t>
            </w:r>
            <w:r>
              <w:rPr>
                <w:sz w:val="18"/>
              </w:rPr>
              <w:tab/>
              <w:t>Понуда;</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1"/>
              </w:numPr>
              <w:tabs>
                <w:tab w:val="left" w:pos="680"/>
                <w:tab w:val="left" w:pos="681"/>
              </w:tabs>
              <w:spacing w:line="188" w:lineRule="exact"/>
              <w:ind w:hanging="593"/>
              <w:rPr>
                <w:sz w:val="18"/>
              </w:rPr>
            </w:pPr>
            <w:r>
              <w:rPr>
                <w:sz w:val="18"/>
              </w:rPr>
              <w:t>прекуца састављен</w:t>
            </w:r>
            <w:r>
              <w:rPr>
                <w:spacing w:val="-1"/>
                <w:sz w:val="18"/>
              </w:rPr>
              <w:t xml:space="preserve"> </w:t>
            </w:r>
            <w:r>
              <w:rPr>
                <w:sz w:val="18"/>
              </w:rPr>
              <w:t>уговор;</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Одговор на понуду;</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70"/>
              </w:numPr>
              <w:tabs>
                <w:tab w:val="left" w:pos="680"/>
                <w:tab w:val="left" w:pos="681"/>
              </w:tabs>
              <w:spacing w:line="188" w:lineRule="exact"/>
              <w:ind w:hanging="593"/>
              <w:rPr>
                <w:sz w:val="18"/>
              </w:rPr>
            </w:pPr>
            <w:r>
              <w:rPr>
                <w:sz w:val="18"/>
              </w:rPr>
              <w:t>састави комисијски записник;</w:t>
            </w:r>
          </w:p>
        </w:tc>
        <w:tc>
          <w:tcPr>
            <w:tcW w:w="5542" w:type="dxa"/>
            <w:tcBorders>
              <w:top w:val="nil"/>
              <w:bottom w:val="nil"/>
            </w:tcBorders>
          </w:tcPr>
          <w:p w:rsidR="00381CE0" w:rsidRDefault="00346D2A">
            <w:pPr>
              <w:pStyle w:val="TableParagraph"/>
              <w:tabs>
                <w:tab w:val="left" w:pos="678"/>
              </w:tabs>
              <w:spacing w:line="188" w:lineRule="exact"/>
              <w:ind w:left="84"/>
              <w:rPr>
                <w:sz w:val="18"/>
              </w:rPr>
            </w:pPr>
            <w:r>
              <w:rPr>
                <w:sz w:val="18"/>
              </w:rPr>
              <w:t>-</w:t>
            </w:r>
            <w:r>
              <w:rPr>
                <w:sz w:val="18"/>
              </w:rPr>
              <w:tab/>
              <w:t>Уговор;</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69"/>
              </w:numPr>
              <w:tabs>
                <w:tab w:val="left" w:pos="680"/>
                <w:tab w:val="left" w:pos="681"/>
              </w:tabs>
              <w:spacing w:line="189" w:lineRule="exact"/>
              <w:ind w:hanging="593"/>
              <w:rPr>
                <w:sz w:val="18"/>
              </w:rPr>
            </w:pPr>
            <w:r>
              <w:rPr>
                <w:sz w:val="18"/>
              </w:rPr>
              <w:t>напише рекламацију на основу</w:t>
            </w:r>
            <w:r>
              <w:rPr>
                <w:spacing w:val="-4"/>
                <w:sz w:val="18"/>
              </w:rPr>
              <w:t xml:space="preserve"> </w:t>
            </w:r>
            <w:r>
              <w:rPr>
                <w:sz w:val="18"/>
              </w:rPr>
              <w:t>комисијског</w:t>
            </w:r>
          </w:p>
        </w:tc>
        <w:tc>
          <w:tcPr>
            <w:tcW w:w="5542" w:type="dxa"/>
            <w:tcBorders>
              <w:top w:val="nil"/>
              <w:bottom w:val="nil"/>
            </w:tcBorders>
          </w:tcPr>
          <w:p w:rsidR="00381CE0" w:rsidRDefault="00346D2A">
            <w:pPr>
              <w:pStyle w:val="TableParagraph"/>
              <w:tabs>
                <w:tab w:val="left" w:pos="678"/>
              </w:tabs>
              <w:spacing w:line="189" w:lineRule="exact"/>
              <w:ind w:left="85"/>
              <w:rPr>
                <w:sz w:val="18"/>
              </w:rPr>
            </w:pPr>
            <w:r>
              <w:rPr>
                <w:sz w:val="18"/>
              </w:rPr>
              <w:t>-</w:t>
            </w:r>
            <w:r>
              <w:rPr>
                <w:sz w:val="18"/>
              </w:rPr>
              <w:tab/>
              <w:t>Комисијски</w:t>
            </w:r>
            <w:r>
              <w:rPr>
                <w:spacing w:val="-3"/>
                <w:sz w:val="18"/>
              </w:rPr>
              <w:t xml:space="preserve"> </w:t>
            </w:r>
            <w:r>
              <w:rPr>
                <w:sz w:val="18"/>
              </w:rPr>
              <w:t>записник;</w:t>
            </w:r>
          </w:p>
        </w:tc>
      </w:tr>
      <w:tr w:rsidR="00381CE0">
        <w:trPr>
          <w:trHeight w:val="209"/>
        </w:trPr>
        <w:tc>
          <w:tcPr>
            <w:tcW w:w="2092" w:type="dxa"/>
            <w:tcBorders>
              <w:top w:val="nil"/>
              <w:bottom w:val="nil"/>
            </w:tcBorders>
          </w:tcPr>
          <w:p w:rsidR="00381CE0" w:rsidRDefault="00346D2A">
            <w:pPr>
              <w:pStyle w:val="TableParagraph"/>
              <w:spacing w:before="1" w:line="188" w:lineRule="exact"/>
              <w:ind w:left="91" w:right="178"/>
              <w:jc w:val="center"/>
              <w:rPr>
                <w:b/>
                <w:sz w:val="18"/>
              </w:rPr>
            </w:pPr>
            <w:r>
              <w:rPr>
                <w:b/>
                <w:sz w:val="18"/>
              </w:rPr>
              <w:t>Пословна</w:t>
            </w:r>
          </w:p>
        </w:tc>
        <w:tc>
          <w:tcPr>
            <w:tcW w:w="5008" w:type="dxa"/>
            <w:tcBorders>
              <w:top w:val="nil"/>
              <w:bottom w:val="nil"/>
            </w:tcBorders>
          </w:tcPr>
          <w:p w:rsidR="00381CE0" w:rsidRDefault="00346D2A">
            <w:pPr>
              <w:pStyle w:val="TableParagraph"/>
              <w:spacing w:line="190" w:lineRule="exact"/>
              <w:ind w:left="89"/>
              <w:rPr>
                <w:sz w:val="18"/>
              </w:rPr>
            </w:pPr>
            <w:r>
              <w:rPr>
                <w:sz w:val="18"/>
              </w:rPr>
              <w:t>записника;</w:t>
            </w:r>
          </w:p>
        </w:tc>
        <w:tc>
          <w:tcPr>
            <w:tcW w:w="5542" w:type="dxa"/>
            <w:tcBorders>
              <w:top w:val="nil"/>
              <w:bottom w:val="nil"/>
            </w:tcBorders>
          </w:tcPr>
          <w:p w:rsidR="00381CE0" w:rsidRDefault="00346D2A">
            <w:pPr>
              <w:pStyle w:val="TableParagraph"/>
              <w:tabs>
                <w:tab w:val="left" w:pos="678"/>
              </w:tabs>
              <w:spacing w:line="190" w:lineRule="exact"/>
              <w:ind w:left="85"/>
              <w:rPr>
                <w:sz w:val="18"/>
              </w:rPr>
            </w:pPr>
            <w:r>
              <w:rPr>
                <w:sz w:val="18"/>
              </w:rPr>
              <w:t>-</w:t>
            </w:r>
            <w:r>
              <w:rPr>
                <w:sz w:val="18"/>
              </w:rPr>
              <w:tab/>
              <w:t>Рекламација;</w:t>
            </w:r>
          </w:p>
        </w:tc>
      </w:tr>
      <w:tr w:rsidR="00381CE0">
        <w:trPr>
          <w:trHeight w:val="208"/>
        </w:trPr>
        <w:tc>
          <w:tcPr>
            <w:tcW w:w="2092" w:type="dxa"/>
            <w:tcBorders>
              <w:top w:val="nil"/>
              <w:bottom w:val="nil"/>
            </w:tcBorders>
          </w:tcPr>
          <w:p w:rsidR="00381CE0" w:rsidRDefault="00346D2A">
            <w:pPr>
              <w:pStyle w:val="TableParagraph"/>
              <w:spacing w:line="188" w:lineRule="exact"/>
              <w:ind w:left="93" w:right="174"/>
              <w:jc w:val="center"/>
              <w:rPr>
                <w:b/>
                <w:sz w:val="18"/>
              </w:rPr>
            </w:pPr>
            <w:r>
              <w:rPr>
                <w:b/>
                <w:sz w:val="18"/>
              </w:rPr>
              <w:t>коресподенција</w:t>
            </w:r>
          </w:p>
        </w:tc>
        <w:tc>
          <w:tcPr>
            <w:tcW w:w="5008" w:type="dxa"/>
            <w:tcBorders>
              <w:top w:val="nil"/>
              <w:bottom w:val="nil"/>
            </w:tcBorders>
          </w:tcPr>
          <w:p w:rsidR="00381CE0" w:rsidRDefault="00346D2A">
            <w:pPr>
              <w:pStyle w:val="TableParagraph"/>
              <w:numPr>
                <w:ilvl w:val="0"/>
                <w:numId w:val="868"/>
              </w:numPr>
              <w:tabs>
                <w:tab w:val="left" w:pos="680"/>
                <w:tab w:val="left" w:pos="681"/>
              </w:tabs>
              <w:spacing w:line="188" w:lineRule="exact"/>
              <w:ind w:hanging="593"/>
              <w:rPr>
                <w:sz w:val="18"/>
              </w:rPr>
            </w:pPr>
            <w:r>
              <w:rPr>
                <w:sz w:val="18"/>
              </w:rPr>
              <w:t>састави кратко пословно</w:t>
            </w:r>
            <w:r>
              <w:rPr>
                <w:spacing w:val="-2"/>
                <w:sz w:val="18"/>
              </w:rPr>
              <w:t xml:space="preserve"> </w:t>
            </w:r>
            <w:r>
              <w:rPr>
                <w:sz w:val="18"/>
              </w:rPr>
              <w:t>писмо;</w:t>
            </w:r>
          </w:p>
        </w:tc>
        <w:tc>
          <w:tcPr>
            <w:tcW w:w="5542" w:type="dxa"/>
            <w:tcBorders>
              <w:top w:val="nil"/>
              <w:bottom w:val="nil"/>
            </w:tcBorders>
          </w:tcPr>
          <w:p w:rsidR="00381CE0" w:rsidRDefault="00346D2A">
            <w:pPr>
              <w:pStyle w:val="TableParagraph"/>
              <w:tabs>
                <w:tab w:val="left" w:pos="678"/>
              </w:tabs>
              <w:spacing w:line="188" w:lineRule="exact"/>
              <w:ind w:left="85"/>
              <w:rPr>
                <w:sz w:val="18"/>
              </w:rPr>
            </w:pPr>
            <w:r>
              <w:rPr>
                <w:sz w:val="18"/>
              </w:rPr>
              <w:t>-</w:t>
            </w:r>
            <w:r>
              <w:rPr>
                <w:sz w:val="18"/>
              </w:rPr>
              <w:tab/>
              <w:t>Ургенција;</w:t>
            </w:r>
          </w:p>
        </w:tc>
      </w:tr>
      <w:tr w:rsidR="00381CE0">
        <w:trPr>
          <w:trHeight w:val="206"/>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67"/>
              </w:numPr>
              <w:tabs>
                <w:tab w:val="left" w:pos="680"/>
                <w:tab w:val="left" w:pos="681"/>
              </w:tabs>
              <w:spacing w:line="187" w:lineRule="exact"/>
              <w:ind w:hanging="593"/>
              <w:rPr>
                <w:sz w:val="18"/>
              </w:rPr>
            </w:pPr>
            <w:r>
              <w:rPr>
                <w:sz w:val="18"/>
              </w:rPr>
              <w:t>напише потврду резервације на основу</w:t>
            </w:r>
            <w:r>
              <w:rPr>
                <w:spacing w:val="-4"/>
                <w:sz w:val="18"/>
              </w:rPr>
              <w:t xml:space="preserve"> </w:t>
            </w:r>
            <w:r>
              <w:rPr>
                <w:sz w:val="18"/>
              </w:rPr>
              <w:t>датих</w:t>
            </w:r>
          </w:p>
        </w:tc>
        <w:tc>
          <w:tcPr>
            <w:tcW w:w="5542" w:type="dxa"/>
            <w:tcBorders>
              <w:top w:val="nil"/>
              <w:bottom w:val="nil"/>
            </w:tcBorders>
          </w:tcPr>
          <w:p w:rsidR="00381CE0" w:rsidRDefault="00346D2A">
            <w:pPr>
              <w:pStyle w:val="TableParagraph"/>
              <w:numPr>
                <w:ilvl w:val="0"/>
                <w:numId w:val="866"/>
              </w:numPr>
              <w:tabs>
                <w:tab w:val="left" w:pos="678"/>
                <w:tab w:val="left" w:pos="679"/>
              </w:tabs>
              <w:spacing w:line="187" w:lineRule="exact"/>
              <w:rPr>
                <w:sz w:val="18"/>
              </w:rPr>
            </w:pPr>
            <w:r>
              <w:rPr>
                <w:sz w:val="18"/>
              </w:rPr>
              <w:t>Исправе и кратки састави (потврде, признанице,</w:t>
            </w:r>
            <w:r>
              <w:rPr>
                <w:spacing w:val="-2"/>
                <w:sz w:val="18"/>
              </w:rPr>
              <w:t xml:space="preserve"> </w:t>
            </w:r>
            <w:r>
              <w:rPr>
                <w:sz w:val="18"/>
              </w:rPr>
              <w:t>реверси,</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spacing w:line="188" w:lineRule="exact"/>
              <w:ind w:left="89"/>
              <w:rPr>
                <w:sz w:val="18"/>
              </w:rPr>
            </w:pPr>
            <w:r>
              <w:rPr>
                <w:sz w:val="18"/>
              </w:rPr>
              <w:t>елемената;</w:t>
            </w:r>
          </w:p>
        </w:tc>
        <w:tc>
          <w:tcPr>
            <w:tcW w:w="5542" w:type="dxa"/>
            <w:tcBorders>
              <w:top w:val="nil"/>
              <w:bottom w:val="nil"/>
            </w:tcBorders>
          </w:tcPr>
          <w:p w:rsidR="00381CE0" w:rsidRDefault="00346D2A">
            <w:pPr>
              <w:pStyle w:val="TableParagraph"/>
              <w:spacing w:line="188" w:lineRule="exact"/>
              <w:ind w:left="86"/>
              <w:rPr>
                <w:sz w:val="18"/>
              </w:rPr>
            </w:pPr>
            <w:r>
              <w:rPr>
                <w:sz w:val="18"/>
              </w:rPr>
              <w:t>ваучери);</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65"/>
              </w:numPr>
              <w:tabs>
                <w:tab w:val="left" w:pos="680"/>
                <w:tab w:val="left" w:pos="681"/>
              </w:tabs>
              <w:spacing w:line="188" w:lineRule="exact"/>
              <w:ind w:hanging="593"/>
              <w:rPr>
                <w:sz w:val="18"/>
              </w:rPr>
            </w:pPr>
            <w:r>
              <w:rPr>
                <w:sz w:val="18"/>
              </w:rPr>
              <w:t>креира разне врсте</w:t>
            </w:r>
            <w:r>
              <w:rPr>
                <w:spacing w:val="-4"/>
                <w:sz w:val="18"/>
              </w:rPr>
              <w:t xml:space="preserve"> </w:t>
            </w:r>
            <w:r>
              <w:rPr>
                <w:sz w:val="18"/>
              </w:rPr>
              <w:t>табела;</w:t>
            </w:r>
          </w:p>
        </w:tc>
        <w:tc>
          <w:tcPr>
            <w:tcW w:w="5542" w:type="dxa"/>
            <w:tcBorders>
              <w:top w:val="nil"/>
              <w:bottom w:val="nil"/>
            </w:tcBorders>
          </w:tcPr>
          <w:p w:rsidR="00381CE0" w:rsidRDefault="00346D2A">
            <w:pPr>
              <w:pStyle w:val="TableParagraph"/>
              <w:numPr>
                <w:ilvl w:val="0"/>
                <w:numId w:val="864"/>
              </w:numPr>
              <w:tabs>
                <w:tab w:val="left" w:pos="678"/>
                <w:tab w:val="left" w:pos="679"/>
              </w:tabs>
              <w:spacing w:line="188" w:lineRule="exact"/>
              <w:rPr>
                <w:sz w:val="18"/>
              </w:rPr>
            </w:pPr>
            <w:r>
              <w:rPr>
                <w:sz w:val="18"/>
              </w:rPr>
              <w:t>Израда и рад са табелама;</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63"/>
              </w:numPr>
              <w:tabs>
                <w:tab w:val="left" w:pos="680"/>
                <w:tab w:val="left" w:pos="681"/>
              </w:tabs>
              <w:spacing w:line="188" w:lineRule="exact"/>
              <w:ind w:hanging="593"/>
              <w:rPr>
                <w:sz w:val="18"/>
              </w:rPr>
            </w:pPr>
            <w:r>
              <w:rPr>
                <w:sz w:val="18"/>
              </w:rPr>
              <w:t>састави обрасце потребне за рад на рецепцији</w:t>
            </w:r>
            <w:r>
              <w:rPr>
                <w:spacing w:val="-1"/>
                <w:sz w:val="18"/>
              </w:rPr>
              <w:t xml:space="preserve"> </w:t>
            </w:r>
            <w:r>
              <w:rPr>
                <w:sz w:val="18"/>
              </w:rPr>
              <w:t>на</w:t>
            </w:r>
          </w:p>
        </w:tc>
        <w:tc>
          <w:tcPr>
            <w:tcW w:w="5542" w:type="dxa"/>
            <w:tcBorders>
              <w:top w:val="nil"/>
              <w:bottom w:val="nil"/>
            </w:tcBorders>
          </w:tcPr>
          <w:p w:rsidR="00381CE0" w:rsidRDefault="00346D2A">
            <w:pPr>
              <w:pStyle w:val="TableParagraph"/>
              <w:numPr>
                <w:ilvl w:val="0"/>
                <w:numId w:val="862"/>
              </w:numPr>
              <w:tabs>
                <w:tab w:val="left" w:pos="678"/>
                <w:tab w:val="left" w:pos="679"/>
              </w:tabs>
              <w:spacing w:line="188" w:lineRule="exact"/>
              <w:rPr>
                <w:sz w:val="18"/>
              </w:rPr>
            </w:pPr>
            <w:r>
              <w:rPr>
                <w:sz w:val="18"/>
              </w:rPr>
              <w:t>Елементи и форме табела и образаца на рецепцији</w:t>
            </w:r>
            <w:r>
              <w:rPr>
                <w:spacing w:val="-5"/>
                <w:sz w:val="18"/>
              </w:rPr>
              <w:t xml:space="preserve"> </w:t>
            </w:r>
            <w:r>
              <w:rPr>
                <w:sz w:val="18"/>
              </w:rPr>
              <w:t>и</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spacing w:line="188" w:lineRule="exact"/>
              <w:ind w:left="89"/>
              <w:rPr>
                <w:sz w:val="18"/>
              </w:rPr>
            </w:pPr>
            <w:r>
              <w:rPr>
                <w:sz w:val="18"/>
              </w:rPr>
              <w:t>основу датих елемената;</w:t>
            </w:r>
          </w:p>
        </w:tc>
        <w:tc>
          <w:tcPr>
            <w:tcW w:w="5542" w:type="dxa"/>
            <w:tcBorders>
              <w:top w:val="nil"/>
              <w:bottom w:val="nil"/>
            </w:tcBorders>
          </w:tcPr>
          <w:p w:rsidR="00381CE0" w:rsidRDefault="00346D2A">
            <w:pPr>
              <w:pStyle w:val="TableParagraph"/>
              <w:spacing w:line="188" w:lineRule="exact"/>
              <w:ind w:left="86"/>
              <w:rPr>
                <w:sz w:val="18"/>
              </w:rPr>
            </w:pPr>
            <w:r>
              <w:rPr>
                <w:sz w:val="18"/>
              </w:rPr>
              <w:t>туристичким агенцијама;</w:t>
            </w:r>
          </w:p>
        </w:tc>
      </w:tr>
      <w:tr w:rsidR="00381CE0">
        <w:trPr>
          <w:trHeight w:val="209"/>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61"/>
              </w:numPr>
              <w:tabs>
                <w:tab w:val="left" w:pos="680"/>
                <w:tab w:val="left" w:pos="681"/>
              </w:tabs>
              <w:spacing w:line="189" w:lineRule="exact"/>
              <w:ind w:hanging="593"/>
              <w:rPr>
                <w:sz w:val="18"/>
              </w:rPr>
            </w:pPr>
            <w:r>
              <w:rPr>
                <w:sz w:val="18"/>
              </w:rPr>
              <w:t>креира разне врсте табела и образаца потребних</w:t>
            </w:r>
            <w:r>
              <w:rPr>
                <w:spacing w:val="-7"/>
                <w:sz w:val="18"/>
              </w:rPr>
              <w:t xml:space="preserve"> </w:t>
            </w:r>
            <w:r>
              <w:rPr>
                <w:sz w:val="18"/>
              </w:rPr>
              <w:t>у</w:t>
            </w:r>
          </w:p>
        </w:tc>
        <w:tc>
          <w:tcPr>
            <w:tcW w:w="5542" w:type="dxa"/>
            <w:tcBorders>
              <w:top w:val="nil"/>
              <w:bottom w:val="nil"/>
            </w:tcBorders>
          </w:tcPr>
          <w:p w:rsidR="00381CE0" w:rsidRDefault="00346D2A">
            <w:pPr>
              <w:pStyle w:val="TableParagraph"/>
              <w:numPr>
                <w:ilvl w:val="0"/>
                <w:numId w:val="860"/>
              </w:numPr>
              <w:tabs>
                <w:tab w:val="left" w:pos="678"/>
                <w:tab w:val="left" w:pos="679"/>
              </w:tabs>
              <w:spacing w:line="189" w:lineRule="exact"/>
              <w:rPr>
                <w:sz w:val="18"/>
              </w:rPr>
            </w:pPr>
            <w:r>
              <w:rPr>
                <w:sz w:val="18"/>
              </w:rPr>
              <w:t>Посебни облици писаног пословног</w:t>
            </w:r>
            <w:r>
              <w:rPr>
                <w:spacing w:val="-5"/>
                <w:sz w:val="18"/>
              </w:rPr>
              <w:t xml:space="preserve"> </w:t>
            </w:r>
            <w:r>
              <w:rPr>
                <w:sz w:val="18"/>
              </w:rPr>
              <w:t>комуницирања</w:t>
            </w:r>
          </w:p>
        </w:tc>
      </w:tr>
      <w:tr w:rsidR="00381CE0">
        <w:trPr>
          <w:trHeight w:val="208"/>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spacing w:line="188" w:lineRule="exact"/>
              <w:ind w:left="89"/>
              <w:rPr>
                <w:sz w:val="18"/>
              </w:rPr>
            </w:pPr>
            <w:r>
              <w:rPr>
                <w:sz w:val="18"/>
              </w:rPr>
              <w:t>пословању туристичких агенција;</w:t>
            </w:r>
          </w:p>
        </w:tc>
        <w:tc>
          <w:tcPr>
            <w:tcW w:w="5542" w:type="dxa"/>
            <w:tcBorders>
              <w:top w:val="nil"/>
              <w:bottom w:val="nil"/>
            </w:tcBorders>
          </w:tcPr>
          <w:p w:rsidR="00381CE0" w:rsidRDefault="00346D2A">
            <w:pPr>
              <w:pStyle w:val="TableParagraph"/>
              <w:spacing w:line="188" w:lineRule="exact"/>
              <w:ind w:left="86"/>
              <w:rPr>
                <w:sz w:val="18"/>
              </w:rPr>
            </w:pPr>
            <w:r>
              <w:rPr>
                <w:sz w:val="18"/>
              </w:rPr>
              <w:t>(пословни обрасци и прописани обрасци)</w:t>
            </w:r>
          </w:p>
        </w:tc>
      </w:tr>
      <w:tr w:rsidR="00381CE0">
        <w:trPr>
          <w:trHeight w:val="207"/>
        </w:trPr>
        <w:tc>
          <w:tcPr>
            <w:tcW w:w="2092" w:type="dxa"/>
            <w:tcBorders>
              <w:top w:val="nil"/>
              <w:bottom w:val="nil"/>
            </w:tcBorders>
          </w:tcPr>
          <w:p w:rsidR="00381CE0" w:rsidRDefault="00381CE0">
            <w:pPr>
              <w:pStyle w:val="TableParagraph"/>
              <w:rPr>
                <w:sz w:val="14"/>
              </w:rPr>
            </w:pPr>
          </w:p>
        </w:tc>
        <w:tc>
          <w:tcPr>
            <w:tcW w:w="5008" w:type="dxa"/>
            <w:tcBorders>
              <w:top w:val="nil"/>
              <w:bottom w:val="nil"/>
            </w:tcBorders>
          </w:tcPr>
          <w:p w:rsidR="00381CE0" w:rsidRDefault="00346D2A">
            <w:pPr>
              <w:pStyle w:val="TableParagraph"/>
              <w:numPr>
                <w:ilvl w:val="0"/>
                <w:numId w:val="859"/>
              </w:numPr>
              <w:tabs>
                <w:tab w:val="left" w:pos="680"/>
                <w:tab w:val="left" w:pos="681"/>
              </w:tabs>
              <w:spacing w:line="188" w:lineRule="exact"/>
              <w:ind w:hanging="593"/>
              <w:rPr>
                <w:sz w:val="18"/>
              </w:rPr>
            </w:pPr>
            <w:r>
              <w:rPr>
                <w:sz w:val="18"/>
              </w:rPr>
              <w:t>разликује посебне видове писаног</w:t>
            </w:r>
            <w:r>
              <w:rPr>
                <w:spacing w:val="-2"/>
                <w:sz w:val="18"/>
              </w:rPr>
              <w:t xml:space="preserve"> </w:t>
            </w:r>
            <w:r>
              <w:rPr>
                <w:sz w:val="18"/>
              </w:rPr>
              <w:t>пословног</w:t>
            </w:r>
          </w:p>
        </w:tc>
        <w:tc>
          <w:tcPr>
            <w:tcW w:w="5542" w:type="dxa"/>
            <w:tcBorders>
              <w:top w:val="nil"/>
              <w:bottom w:val="nil"/>
            </w:tcBorders>
          </w:tcPr>
          <w:p w:rsidR="00381CE0" w:rsidRDefault="00381CE0">
            <w:pPr>
              <w:pStyle w:val="TableParagraph"/>
              <w:rPr>
                <w:sz w:val="14"/>
              </w:rPr>
            </w:pPr>
          </w:p>
        </w:tc>
      </w:tr>
      <w:tr w:rsidR="00381CE0">
        <w:trPr>
          <w:trHeight w:val="205"/>
        </w:trPr>
        <w:tc>
          <w:tcPr>
            <w:tcW w:w="2092" w:type="dxa"/>
            <w:tcBorders>
              <w:top w:val="nil"/>
            </w:tcBorders>
          </w:tcPr>
          <w:p w:rsidR="00381CE0" w:rsidRDefault="00381CE0">
            <w:pPr>
              <w:pStyle w:val="TableParagraph"/>
              <w:rPr>
                <w:sz w:val="14"/>
              </w:rPr>
            </w:pPr>
          </w:p>
        </w:tc>
        <w:tc>
          <w:tcPr>
            <w:tcW w:w="5008" w:type="dxa"/>
            <w:tcBorders>
              <w:top w:val="nil"/>
            </w:tcBorders>
          </w:tcPr>
          <w:p w:rsidR="00381CE0" w:rsidRDefault="00346D2A">
            <w:pPr>
              <w:pStyle w:val="TableParagraph"/>
              <w:spacing w:line="186" w:lineRule="exact"/>
              <w:ind w:left="89"/>
              <w:rPr>
                <w:sz w:val="18"/>
              </w:rPr>
            </w:pPr>
            <w:r>
              <w:rPr>
                <w:sz w:val="18"/>
              </w:rPr>
              <w:t>комуницирања (пословни обрасци и прописани обрасци);</w:t>
            </w:r>
          </w:p>
        </w:tc>
        <w:tc>
          <w:tcPr>
            <w:tcW w:w="5542" w:type="dxa"/>
            <w:tcBorders>
              <w:top w:val="nil"/>
            </w:tcBorders>
          </w:tcPr>
          <w:p w:rsidR="00381CE0" w:rsidRDefault="00381CE0">
            <w:pPr>
              <w:pStyle w:val="TableParagraph"/>
              <w:rPr>
                <w:sz w:val="14"/>
              </w:rPr>
            </w:pPr>
          </w:p>
        </w:tc>
      </w:tr>
    </w:tbl>
    <w:p w:rsidR="00381CE0" w:rsidRDefault="00381CE0">
      <w:pPr>
        <w:pStyle w:val="BodyText"/>
        <w:spacing w:before="1"/>
        <w:rPr>
          <w:sz w:val="10"/>
        </w:rPr>
      </w:pPr>
    </w:p>
    <w:p w:rsidR="00381CE0" w:rsidRDefault="00346D2A">
      <w:pPr>
        <w:pStyle w:val="Heading2"/>
        <w:numPr>
          <w:ilvl w:val="0"/>
          <w:numId w:val="900"/>
        </w:numPr>
        <w:tabs>
          <w:tab w:val="left" w:pos="384"/>
        </w:tabs>
        <w:spacing w:before="94"/>
      </w:pPr>
      <w:r>
        <w:t>УПУТСТВО ЗА ДИДАКТИЧКО-МЕТОДИЧКО ОСТВАРИВАЊE ПРОГРАМА И</w:t>
      </w:r>
      <w:r>
        <w:rPr>
          <w:spacing w:val="-3"/>
        </w:rPr>
        <w:t xml:space="preserve"> </w:t>
      </w:r>
      <w:r>
        <w:t>ОЦЕЊИВАЊЕ</w:t>
      </w:r>
    </w:p>
    <w:p w:rsidR="00381CE0" w:rsidRDefault="00381CE0">
      <w:pPr>
        <w:pStyle w:val="BodyText"/>
        <w:rPr>
          <w:b/>
        </w:rPr>
      </w:pPr>
    </w:p>
    <w:p w:rsidR="00381CE0" w:rsidRDefault="00346D2A">
      <w:pPr>
        <w:pStyle w:val="BodyText"/>
        <w:ind w:left="201"/>
      </w:pPr>
      <w:r>
        <w:t>На почетку сваке теме ученике упознати са циљевима и исходима, планом рада и начинима оцењивања.</w:t>
      </w:r>
    </w:p>
    <w:p w:rsidR="00381CE0" w:rsidRDefault="00346D2A">
      <w:pPr>
        <w:pStyle w:val="BodyText"/>
        <w:ind w:left="201" w:right="3028"/>
      </w:pPr>
      <w:r>
        <w:t>Предмет се реализује кроз вежбе, у специјализованој учионици или кабинету са рачунарском опремом и прикључком за интернет. Одељење се дели на групе приликом ре</w:t>
      </w:r>
      <w:r>
        <w:t>ализације часова вежби.</w:t>
      </w:r>
    </w:p>
    <w:p w:rsidR="00381CE0" w:rsidRDefault="00346D2A">
      <w:pPr>
        <w:pStyle w:val="Heading2"/>
        <w:spacing w:before="8"/>
      </w:pPr>
      <w:r>
        <w:t>Препоручени број часова по темама:</w:t>
      </w:r>
    </w:p>
    <w:p w:rsidR="00381CE0" w:rsidRDefault="00381CE0">
      <w:pPr>
        <w:pStyle w:val="BodyText"/>
        <w:spacing w:before="9"/>
        <w:rPr>
          <w:b/>
          <w:sz w:val="17"/>
        </w:rPr>
      </w:pPr>
    </w:p>
    <w:p w:rsidR="00381CE0" w:rsidRDefault="00346D2A">
      <w:pPr>
        <w:pStyle w:val="ListParagraph"/>
        <w:numPr>
          <w:ilvl w:val="0"/>
          <w:numId w:val="858"/>
        </w:numPr>
        <w:tabs>
          <w:tab w:val="left" w:pos="795"/>
          <w:tab w:val="left" w:pos="796"/>
        </w:tabs>
        <w:spacing w:before="1"/>
        <w:rPr>
          <w:sz w:val="18"/>
        </w:rPr>
      </w:pPr>
      <w:r>
        <w:rPr>
          <w:sz w:val="18"/>
        </w:rPr>
        <w:t>Технике куцања са обликовањем текста (40</w:t>
      </w:r>
      <w:r>
        <w:rPr>
          <w:spacing w:val="-4"/>
          <w:sz w:val="18"/>
        </w:rPr>
        <w:t xml:space="preserve"> </w:t>
      </w:r>
      <w:r>
        <w:rPr>
          <w:sz w:val="18"/>
        </w:rPr>
        <w:t>часова)</w:t>
      </w:r>
    </w:p>
    <w:p w:rsidR="00381CE0" w:rsidRDefault="00346D2A">
      <w:pPr>
        <w:pStyle w:val="ListParagraph"/>
        <w:numPr>
          <w:ilvl w:val="0"/>
          <w:numId w:val="858"/>
        </w:numPr>
        <w:tabs>
          <w:tab w:val="left" w:pos="795"/>
          <w:tab w:val="left" w:pos="796"/>
        </w:tabs>
        <w:spacing w:before="2"/>
        <w:ind w:hanging="593"/>
        <w:rPr>
          <w:sz w:val="18"/>
        </w:rPr>
      </w:pPr>
      <w:r>
        <w:rPr>
          <w:sz w:val="18"/>
        </w:rPr>
        <w:t>Пословна коресподенција (26</w:t>
      </w:r>
      <w:r>
        <w:rPr>
          <w:spacing w:val="-2"/>
          <w:sz w:val="18"/>
        </w:rPr>
        <w:t xml:space="preserve"> </w:t>
      </w:r>
      <w:r>
        <w:rPr>
          <w:sz w:val="18"/>
        </w:rPr>
        <w:t>часова)</w:t>
      </w:r>
    </w:p>
    <w:p w:rsidR="00381CE0" w:rsidRDefault="00381CE0">
      <w:pPr>
        <w:pStyle w:val="BodyText"/>
        <w:spacing w:before="1"/>
      </w:pPr>
    </w:p>
    <w:p w:rsidR="00381CE0" w:rsidRDefault="00346D2A">
      <w:pPr>
        <w:pStyle w:val="BodyText"/>
        <w:ind w:left="204" w:right="683" w:hanging="2"/>
        <w:jc w:val="both"/>
      </w:pPr>
      <w:r>
        <w:t>Сви исходи се реализују кроз двочас. При реализацији тема, неопходно је да наставник прилагоди избор метода и облика рада за сваку тему у зависности од наставних</w:t>
      </w:r>
      <w:r>
        <w:rPr>
          <w:spacing w:val="-8"/>
        </w:rPr>
        <w:t xml:space="preserve"> </w:t>
      </w:r>
      <w:r>
        <w:t>садржаја,</w:t>
      </w:r>
      <w:r>
        <w:rPr>
          <w:spacing w:val="-8"/>
        </w:rPr>
        <w:t xml:space="preserve"> </w:t>
      </w:r>
      <w:r>
        <w:t>могућности</w:t>
      </w:r>
      <w:r>
        <w:rPr>
          <w:spacing w:val="-9"/>
        </w:rPr>
        <w:t xml:space="preserve"> </w:t>
      </w:r>
      <w:r>
        <w:t>и</w:t>
      </w:r>
      <w:r>
        <w:rPr>
          <w:spacing w:val="-9"/>
        </w:rPr>
        <w:t xml:space="preserve"> </w:t>
      </w:r>
      <w:r>
        <w:t>интересовања</w:t>
      </w:r>
      <w:r>
        <w:rPr>
          <w:spacing w:val="-8"/>
        </w:rPr>
        <w:t xml:space="preserve"> </w:t>
      </w:r>
      <w:r>
        <w:t>ученика,</w:t>
      </w:r>
      <w:r>
        <w:rPr>
          <w:spacing w:val="-8"/>
        </w:rPr>
        <w:t xml:space="preserve"> </w:t>
      </w:r>
      <w:r>
        <w:t>материјално-техничких</w:t>
      </w:r>
      <w:r>
        <w:rPr>
          <w:spacing w:val="-9"/>
        </w:rPr>
        <w:t xml:space="preserve"> </w:t>
      </w:r>
      <w:r>
        <w:t>и</w:t>
      </w:r>
      <w:r>
        <w:rPr>
          <w:spacing w:val="-9"/>
        </w:rPr>
        <w:t xml:space="preserve"> </w:t>
      </w:r>
      <w:r>
        <w:t>других</w:t>
      </w:r>
      <w:r>
        <w:rPr>
          <w:spacing w:val="-9"/>
        </w:rPr>
        <w:t xml:space="preserve"> </w:t>
      </w:r>
      <w:r>
        <w:t>услова.</w:t>
      </w:r>
      <w:r>
        <w:rPr>
          <w:spacing w:val="-8"/>
        </w:rPr>
        <w:t xml:space="preserve"> </w:t>
      </w:r>
      <w:r>
        <w:t>Пре</w:t>
      </w:r>
      <w:r>
        <w:rPr>
          <w:spacing w:val="-10"/>
        </w:rPr>
        <w:t xml:space="preserve"> </w:t>
      </w:r>
      <w:r>
        <w:t>свега,</w:t>
      </w:r>
      <w:r>
        <w:rPr>
          <w:spacing w:val="-10"/>
        </w:rPr>
        <w:t xml:space="preserve"> </w:t>
      </w:r>
      <w:r>
        <w:t>користити</w:t>
      </w:r>
      <w:r>
        <w:rPr>
          <w:spacing w:val="-9"/>
        </w:rPr>
        <w:t xml:space="preserve"> </w:t>
      </w:r>
      <w:r>
        <w:t>активне</w:t>
      </w:r>
      <w:r>
        <w:rPr>
          <w:spacing w:val="-10"/>
        </w:rPr>
        <w:t xml:space="preserve"> </w:t>
      </w:r>
      <w:r>
        <w:t>орјентисану</w:t>
      </w:r>
      <w:r>
        <w:rPr>
          <w:spacing w:val="-10"/>
        </w:rPr>
        <w:t xml:space="preserve"> </w:t>
      </w:r>
      <w:r>
        <w:t>наставу</w:t>
      </w:r>
      <w:r>
        <w:rPr>
          <w:spacing w:val="-6"/>
        </w:rPr>
        <w:t xml:space="preserve"> </w:t>
      </w:r>
      <w:r>
        <w:t>-</w:t>
      </w:r>
      <w:r>
        <w:rPr>
          <w:spacing w:val="-11"/>
        </w:rPr>
        <w:t xml:space="preserve"> </w:t>
      </w:r>
      <w:r>
        <w:t>интерактивна предавања, искуства ученика, вербалне методе (метода усменог излагања и дијалошка метода, метода дискусије), методе демонстрације, симулације, текстуално- илустративне методе. Разноврсност метода које с</w:t>
      </w:r>
      <w:r>
        <w:t>е примењују, као и коришћење различитих извора података, пружају могућност да стечена знања и вештине на часовима нађу примену у свакодневном искуству ученика, да буду</w:t>
      </w:r>
      <w:r>
        <w:rPr>
          <w:spacing w:val="-8"/>
        </w:rPr>
        <w:t xml:space="preserve"> </w:t>
      </w:r>
      <w:r>
        <w:t>функционална.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1"/>
      </w:pPr>
      <w:r>
        <w:t>Користити презентације и шеме. Ученицима дати упутства за састављање текстова коришћењем софтвера који су на располагању.</w:t>
      </w:r>
    </w:p>
    <w:p w:rsidR="00381CE0" w:rsidRDefault="00346D2A">
      <w:pPr>
        <w:pStyle w:val="BodyText"/>
        <w:spacing w:before="2" w:line="242" w:lineRule="auto"/>
        <w:ind w:left="203" w:right="684" w:hanging="2"/>
        <w:jc w:val="both"/>
      </w:pPr>
      <w:r>
        <w:t xml:space="preserve">Код прве теме технике куцања акценат је на практичним вештинама технике десетопрстног куцања. Савладавање знакова на алфанумеричком и </w:t>
      </w:r>
      <w:r>
        <w:t>нумеричком делу тастатуре прекуцавање прилагођених текстова. Ослањати се на знања и вештине које су ученици стекли из рачунарства и информатике и могу се користити специјализовани програми за технику слепог куцања.</w:t>
      </w:r>
    </w:p>
    <w:p w:rsidR="00381CE0" w:rsidRDefault="00346D2A">
      <w:pPr>
        <w:pStyle w:val="BodyText"/>
        <w:spacing w:line="205" w:lineRule="exact"/>
        <w:ind w:left="201"/>
      </w:pPr>
      <w:r>
        <w:t>Самослатлно обликовање текста подразумева</w:t>
      </w:r>
      <w:r>
        <w:t xml:space="preserve"> обраду текста и савладавање различитих форми обликовања текстова кроз практично вежбање.</w:t>
      </w:r>
    </w:p>
    <w:p w:rsidR="00381CE0" w:rsidRDefault="00346D2A">
      <w:pPr>
        <w:pStyle w:val="BodyText"/>
        <w:spacing w:before="2"/>
        <w:ind w:left="204" w:right="722" w:hanging="2"/>
      </w:pPr>
      <w:r>
        <w:t>Код друге теме пословна коресподенција акценат је на изради практичних примера пословних писама која се користе у туристичкој агенцији, саобраћајним и хотелским преду</w:t>
      </w:r>
      <w:r>
        <w:t>зећима.</w:t>
      </w:r>
    </w:p>
    <w:p w:rsidR="00381CE0" w:rsidRDefault="00381CE0">
      <w:pPr>
        <w:pStyle w:val="BodyText"/>
        <w:spacing w:before="8"/>
      </w:pPr>
    </w:p>
    <w:p w:rsidR="00381CE0" w:rsidRDefault="00346D2A">
      <w:pPr>
        <w:pStyle w:val="Heading2"/>
        <w:ind w:left="202"/>
      </w:pPr>
      <w:r>
        <w:t>5. УПУТСТВО ЗА ФОРМАТИВНО И СУМАТИВНО ОЦЕЊИВАЊЕ УЧЕНИКА</w:t>
      </w:r>
    </w:p>
    <w:p w:rsidR="00381CE0" w:rsidRDefault="00381CE0">
      <w:pPr>
        <w:pStyle w:val="BodyText"/>
        <w:spacing w:before="9"/>
        <w:rPr>
          <w:b/>
          <w:sz w:val="17"/>
        </w:rPr>
      </w:pPr>
    </w:p>
    <w:p w:rsidR="00381CE0" w:rsidRDefault="00346D2A">
      <w:pPr>
        <w:pStyle w:val="BodyText"/>
        <w:spacing w:line="242" w:lineRule="auto"/>
        <w:ind w:left="204" w:right="684" w:hanging="2"/>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w:t>
      </w:r>
      <w:r>
        <w:t xml:space="preserve">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ind w:left="204" w:right="722" w:hanging="2"/>
      </w:pPr>
      <w:r>
        <w:t>У формативном вредновању наставник би требало да промовише групни дијалог, да пр</w:t>
      </w:r>
      <w:r>
        <w:t>ати напредак ученика,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w:t>
      </w:r>
    </w:p>
    <w:p w:rsidR="00381CE0" w:rsidRDefault="00346D2A">
      <w:pPr>
        <w:pStyle w:val="BodyText"/>
        <w:ind w:left="204"/>
      </w:pPr>
      <w:r>
        <w:t>подучавање, охрабрује ученике да оцењуј</w:t>
      </w:r>
      <w:r>
        <w:t>у квалитет свог рада</w:t>
      </w:r>
    </w:p>
    <w:p w:rsidR="00381CE0" w:rsidRDefault="00346D2A">
      <w:pPr>
        <w:pStyle w:val="BodyText"/>
        <w:spacing w:before="2"/>
        <w:ind w:left="202" w:right="5846"/>
      </w:pPr>
      <w:r>
        <w:t>Сумативно оцењивање је вредновање постигнућа ученика на крају сваке реализоване теме. Вредновање остварености исхода вршити кроз:</w:t>
      </w:r>
    </w:p>
    <w:p w:rsidR="00381CE0" w:rsidRDefault="00346D2A">
      <w:pPr>
        <w:pStyle w:val="ListParagraph"/>
        <w:numPr>
          <w:ilvl w:val="0"/>
          <w:numId w:val="921"/>
        </w:numPr>
        <w:tabs>
          <w:tab w:val="left" w:pos="795"/>
          <w:tab w:val="left" w:pos="796"/>
        </w:tabs>
        <w:spacing w:before="3"/>
        <w:ind w:hanging="2"/>
        <w:jc w:val="both"/>
        <w:rPr>
          <w:sz w:val="13"/>
        </w:rPr>
      </w:pPr>
      <w:r>
        <w:rPr>
          <w:sz w:val="18"/>
        </w:rPr>
        <w:t>праћење остварености</w:t>
      </w:r>
      <w:r>
        <w:rPr>
          <w:spacing w:val="-1"/>
          <w:sz w:val="18"/>
        </w:rPr>
        <w:t xml:space="preserve"> </w:t>
      </w:r>
      <w:r>
        <w:rPr>
          <w:sz w:val="18"/>
        </w:rPr>
        <w:t>исхода</w:t>
      </w:r>
    </w:p>
    <w:p w:rsidR="00381CE0" w:rsidRDefault="00346D2A">
      <w:pPr>
        <w:pStyle w:val="ListParagraph"/>
        <w:numPr>
          <w:ilvl w:val="0"/>
          <w:numId w:val="921"/>
        </w:numPr>
        <w:tabs>
          <w:tab w:val="left" w:pos="795"/>
          <w:tab w:val="left" w:pos="796"/>
        </w:tabs>
        <w:ind w:hanging="2"/>
        <w:jc w:val="both"/>
        <w:rPr>
          <w:sz w:val="13"/>
        </w:rPr>
      </w:pPr>
      <w:r>
        <w:rPr>
          <w:sz w:val="18"/>
        </w:rPr>
        <w:t>тестове практичних</w:t>
      </w:r>
      <w:r>
        <w:rPr>
          <w:spacing w:val="-1"/>
          <w:sz w:val="18"/>
        </w:rPr>
        <w:t xml:space="preserve"> </w:t>
      </w:r>
      <w:r>
        <w:rPr>
          <w:sz w:val="18"/>
        </w:rPr>
        <w:t>вештина</w:t>
      </w:r>
    </w:p>
    <w:p w:rsidR="00381CE0" w:rsidRDefault="00346D2A">
      <w:pPr>
        <w:pStyle w:val="ListParagraph"/>
        <w:numPr>
          <w:ilvl w:val="0"/>
          <w:numId w:val="921"/>
        </w:numPr>
        <w:tabs>
          <w:tab w:val="left" w:pos="795"/>
          <w:tab w:val="left" w:pos="796"/>
        </w:tabs>
        <w:spacing w:before="2"/>
        <w:ind w:hanging="2"/>
        <w:jc w:val="both"/>
        <w:rPr>
          <w:sz w:val="13"/>
        </w:rPr>
      </w:pPr>
      <w:r>
        <w:rPr>
          <w:sz w:val="18"/>
        </w:rPr>
        <w:t>домаћи задаци</w:t>
      </w:r>
    </w:p>
    <w:p w:rsidR="00381CE0" w:rsidRDefault="00346D2A">
      <w:pPr>
        <w:pStyle w:val="ListParagraph"/>
        <w:numPr>
          <w:ilvl w:val="0"/>
          <w:numId w:val="921"/>
        </w:numPr>
        <w:tabs>
          <w:tab w:val="left" w:pos="795"/>
          <w:tab w:val="left" w:pos="796"/>
        </w:tabs>
        <w:spacing w:before="2"/>
        <w:ind w:hanging="2"/>
        <w:jc w:val="both"/>
        <w:rPr>
          <w:sz w:val="13"/>
        </w:rPr>
      </w:pPr>
      <w:r>
        <w:rPr>
          <w:sz w:val="18"/>
        </w:rPr>
        <w:t>презентације ученика, радови</w:t>
      </w:r>
      <w:r>
        <w:rPr>
          <w:spacing w:val="-3"/>
          <w:sz w:val="18"/>
        </w:rPr>
        <w:t xml:space="preserve"> </w:t>
      </w:r>
      <w:r>
        <w:rPr>
          <w:sz w:val="18"/>
        </w:rPr>
        <w:t>ученика</w:t>
      </w:r>
    </w:p>
    <w:p w:rsidR="00381CE0" w:rsidRDefault="00381CE0">
      <w:pPr>
        <w:jc w:val="both"/>
        <w:rPr>
          <w:sz w:val="13"/>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2"/>
        <w:ind w:left="3659"/>
      </w:pPr>
      <w:r>
        <w:t>Назив предмета: АГЕНЦИЈСКО И ХОТЕЛИЈЕРСКО ПОСЛОВАЊЕ</w:t>
      </w:r>
    </w:p>
    <w:p w:rsidR="00381CE0" w:rsidRDefault="00381CE0">
      <w:pPr>
        <w:pStyle w:val="BodyText"/>
        <w:spacing w:before="3"/>
        <w:rPr>
          <w:b/>
        </w:rPr>
      </w:pPr>
    </w:p>
    <w:p w:rsidR="00381CE0" w:rsidRDefault="00346D2A">
      <w:pPr>
        <w:pStyle w:val="ListParagraph"/>
        <w:numPr>
          <w:ilvl w:val="0"/>
          <w:numId w:val="857"/>
        </w:numPr>
        <w:tabs>
          <w:tab w:val="left" w:pos="795"/>
          <w:tab w:val="left" w:pos="796"/>
        </w:tabs>
        <w:ind w:firstLine="0"/>
        <w:rPr>
          <w:b/>
          <w:sz w:val="16"/>
        </w:rPr>
      </w:pPr>
      <w:r>
        <w:rPr>
          <w:b/>
          <w:sz w:val="18"/>
        </w:rPr>
        <w:t>ОСТВАРИВАЊЕ ОБРАЗОВНО-ВАСПИТНОГ РАДА – ОБЛИЦИ И</w:t>
      </w:r>
      <w:r>
        <w:rPr>
          <w:b/>
          <w:spacing w:val="-3"/>
          <w:sz w:val="18"/>
        </w:rPr>
        <w:t xml:space="preserve"> </w:t>
      </w:r>
      <w:r>
        <w:rPr>
          <w:b/>
          <w:sz w:val="18"/>
        </w:rPr>
        <w:t>ТРАЈАЊЕ</w:t>
      </w:r>
    </w:p>
    <w:p w:rsidR="00381CE0" w:rsidRDefault="00381CE0">
      <w:pPr>
        <w:pStyle w:val="BodyText"/>
        <w:spacing w:before="10"/>
        <w:rPr>
          <w:b/>
          <w:sz w:val="17"/>
        </w:rPr>
      </w:pP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2071"/>
        <w:gridCol w:w="1980"/>
        <w:gridCol w:w="1980"/>
        <w:gridCol w:w="2096"/>
        <w:gridCol w:w="1329"/>
      </w:tblGrid>
      <w:tr w:rsidR="00381CE0">
        <w:trPr>
          <w:trHeight w:val="206"/>
        </w:trPr>
        <w:tc>
          <w:tcPr>
            <w:tcW w:w="1274" w:type="dxa"/>
            <w:vMerge w:val="restart"/>
            <w:shd w:val="clear" w:color="auto" w:fill="D9D9D9"/>
          </w:tcPr>
          <w:p w:rsidR="00381CE0" w:rsidRDefault="00346D2A">
            <w:pPr>
              <w:pStyle w:val="TableParagraph"/>
              <w:spacing w:before="107"/>
              <w:ind w:left="308"/>
              <w:rPr>
                <w:sz w:val="18"/>
              </w:rPr>
            </w:pPr>
            <w:r>
              <w:rPr>
                <w:sz w:val="18"/>
              </w:rPr>
              <w:t>РАЗРЕД</w:t>
            </w:r>
          </w:p>
        </w:tc>
        <w:tc>
          <w:tcPr>
            <w:tcW w:w="8127" w:type="dxa"/>
            <w:gridSpan w:val="4"/>
            <w:shd w:val="clear" w:color="auto" w:fill="D9D9D9"/>
          </w:tcPr>
          <w:p w:rsidR="00381CE0" w:rsidRDefault="00346D2A">
            <w:pPr>
              <w:pStyle w:val="TableParagraph"/>
              <w:spacing w:line="187" w:lineRule="exact"/>
              <w:ind w:left="3604" w:right="3600"/>
              <w:jc w:val="center"/>
              <w:rPr>
                <w:sz w:val="18"/>
              </w:rPr>
            </w:pPr>
            <w:r>
              <w:rPr>
                <w:sz w:val="18"/>
              </w:rPr>
              <w:t>НАСТАВА</w:t>
            </w:r>
          </w:p>
        </w:tc>
        <w:tc>
          <w:tcPr>
            <w:tcW w:w="1329" w:type="dxa"/>
            <w:vMerge w:val="restart"/>
            <w:shd w:val="clear" w:color="auto" w:fill="D9D9D9"/>
          </w:tcPr>
          <w:p w:rsidR="00381CE0" w:rsidRDefault="00346D2A">
            <w:pPr>
              <w:pStyle w:val="TableParagraph"/>
              <w:spacing w:before="107"/>
              <w:ind w:left="275"/>
              <w:rPr>
                <w:sz w:val="18"/>
              </w:rPr>
            </w:pPr>
            <w:r>
              <w:rPr>
                <w:sz w:val="18"/>
              </w:rPr>
              <w:t>УКУПНО</w:t>
            </w:r>
          </w:p>
        </w:tc>
      </w:tr>
      <w:tr w:rsidR="00381CE0">
        <w:trPr>
          <w:trHeight w:val="206"/>
        </w:trPr>
        <w:tc>
          <w:tcPr>
            <w:tcW w:w="1274" w:type="dxa"/>
            <w:vMerge/>
            <w:tcBorders>
              <w:top w:val="nil"/>
            </w:tcBorders>
            <w:shd w:val="clear" w:color="auto" w:fill="D9D9D9"/>
          </w:tcPr>
          <w:p w:rsidR="00381CE0" w:rsidRDefault="00381CE0">
            <w:pPr>
              <w:rPr>
                <w:sz w:val="2"/>
                <w:szCs w:val="2"/>
              </w:rPr>
            </w:pPr>
          </w:p>
        </w:tc>
        <w:tc>
          <w:tcPr>
            <w:tcW w:w="2071" w:type="dxa"/>
            <w:shd w:val="clear" w:color="auto" w:fill="D9D9D9"/>
          </w:tcPr>
          <w:p w:rsidR="00381CE0" w:rsidRDefault="00346D2A">
            <w:pPr>
              <w:pStyle w:val="TableParagraph"/>
              <w:spacing w:line="187" w:lineRule="exact"/>
              <w:ind w:left="318" w:right="310"/>
              <w:jc w:val="center"/>
              <w:rPr>
                <w:sz w:val="18"/>
              </w:rPr>
            </w:pPr>
            <w:r>
              <w:rPr>
                <w:sz w:val="18"/>
              </w:rPr>
              <w:t>Теоријска настава</w:t>
            </w:r>
          </w:p>
        </w:tc>
        <w:tc>
          <w:tcPr>
            <w:tcW w:w="1980" w:type="dxa"/>
            <w:shd w:val="clear" w:color="auto" w:fill="D9D9D9"/>
          </w:tcPr>
          <w:p w:rsidR="00381CE0" w:rsidRDefault="00346D2A">
            <w:pPr>
              <w:pStyle w:val="TableParagraph"/>
              <w:spacing w:line="187" w:lineRule="exact"/>
              <w:ind w:left="194" w:right="187"/>
              <w:jc w:val="center"/>
              <w:rPr>
                <w:sz w:val="18"/>
              </w:rPr>
            </w:pPr>
            <w:r>
              <w:rPr>
                <w:sz w:val="18"/>
              </w:rPr>
              <w:t>Вежбе</w:t>
            </w:r>
          </w:p>
        </w:tc>
        <w:tc>
          <w:tcPr>
            <w:tcW w:w="1980" w:type="dxa"/>
            <w:shd w:val="clear" w:color="auto" w:fill="D9D9D9"/>
          </w:tcPr>
          <w:p w:rsidR="00381CE0" w:rsidRDefault="00346D2A">
            <w:pPr>
              <w:pStyle w:val="TableParagraph"/>
              <w:spacing w:line="187" w:lineRule="exact"/>
              <w:ind w:left="194" w:right="191"/>
              <w:jc w:val="center"/>
              <w:rPr>
                <w:sz w:val="18"/>
              </w:rPr>
            </w:pPr>
            <w:r>
              <w:rPr>
                <w:sz w:val="18"/>
              </w:rPr>
              <w:t>*Практична настава</w:t>
            </w:r>
          </w:p>
        </w:tc>
        <w:tc>
          <w:tcPr>
            <w:tcW w:w="2096" w:type="dxa"/>
            <w:shd w:val="clear" w:color="auto" w:fill="D9D9D9"/>
          </w:tcPr>
          <w:p w:rsidR="00381CE0" w:rsidRDefault="00346D2A">
            <w:pPr>
              <w:pStyle w:val="TableParagraph"/>
              <w:spacing w:line="187" w:lineRule="exact"/>
              <w:ind w:left="199" w:right="199"/>
              <w:jc w:val="center"/>
              <w:rPr>
                <w:sz w:val="18"/>
              </w:rPr>
            </w:pPr>
            <w:r>
              <w:rPr>
                <w:sz w:val="18"/>
              </w:rPr>
              <w:t>Настава у блоку</w:t>
            </w:r>
          </w:p>
        </w:tc>
        <w:tc>
          <w:tcPr>
            <w:tcW w:w="1329" w:type="dxa"/>
            <w:vMerge/>
            <w:tcBorders>
              <w:top w:val="nil"/>
            </w:tcBorders>
            <w:shd w:val="clear" w:color="auto" w:fill="D9D9D9"/>
          </w:tcPr>
          <w:p w:rsidR="00381CE0" w:rsidRDefault="00381CE0">
            <w:pPr>
              <w:rPr>
                <w:sz w:val="2"/>
                <w:szCs w:val="2"/>
              </w:rPr>
            </w:pPr>
          </w:p>
        </w:tc>
      </w:tr>
      <w:tr w:rsidR="00381CE0">
        <w:trPr>
          <w:trHeight w:val="204"/>
        </w:trPr>
        <w:tc>
          <w:tcPr>
            <w:tcW w:w="1274" w:type="dxa"/>
          </w:tcPr>
          <w:p w:rsidR="00381CE0" w:rsidRDefault="00346D2A">
            <w:pPr>
              <w:pStyle w:val="TableParagraph"/>
              <w:spacing w:line="185" w:lineRule="exact"/>
              <w:ind w:right="595"/>
              <w:jc w:val="right"/>
              <w:rPr>
                <w:sz w:val="18"/>
              </w:rPr>
            </w:pPr>
            <w:r>
              <w:rPr>
                <w:sz w:val="18"/>
              </w:rPr>
              <w:t>I</w:t>
            </w:r>
          </w:p>
        </w:tc>
        <w:tc>
          <w:tcPr>
            <w:tcW w:w="2071" w:type="dxa"/>
          </w:tcPr>
          <w:p w:rsidR="00381CE0" w:rsidRDefault="00346D2A">
            <w:pPr>
              <w:pStyle w:val="TableParagraph"/>
              <w:spacing w:line="185" w:lineRule="exact"/>
              <w:ind w:left="317" w:right="312"/>
              <w:jc w:val="center"/>
              <w:rPr>
                <w:sz w:val="18"/>
              </w:rPr>
            </w:pPr>
            <w:r>
              <w:rPr>
                <w:sz w:val="18"/>
              </w:rPr>
              <w:t>66</w:t>
            </w:r>
          </w:p>
        </w:tc>
        <w:tc>
          <w:tcPr>
            <w:tcW w:w="1980" w:type="dxa"/>
          </w:tcPr>
          <w:p w:rsidR="00381CE0" w:rsidRDefault="00346D2A">
            <w:pPr>
              <w:pStyle w:val="TableParagraph"/>
              <w:spacing w:line="185" w:lineRule="exact"/>
              <w:ind w:left="194" w:right="190"/>
              <w:jc w:val="center"/>
              <w:rPr>
                <w:sz w:val="18"/>
              </w:rPr>
            </w:pPr>
            <w:r>
              <w:rPr>
                <w:sz w:val="18"/>
              </w:rPr>
              <w:t>132</w:t>
            </w:r>
          </w:p>
        </w:tc>
        <w:tc>
          <w:tcPr>
            <w:tcW w:w="1980" w:type="dxa"/>
          </w:tcPr>
          <w:p w:rsidR="00381CE0" w:rsidRDefault="00346D2A">
            <w:pPr>
              <w:pStyle w:val="TableParagraph"/>
              <w:spacing w:line="185" w:lineRule="exact"/>
              <w:ind w:left="3"/>
              <w:jc w:val="center"/>
              <w:rPr>
                <w:sz w:val="18"/>
              </w:rPr>
            </w:pPr>
            <w:r>
              <w:rPr>
                <w:sz w:val="18"/>
              </w:rPr>
              <w:t>0</w:t>
            </w:r>
          </w:p>
        </w:tc>
        <w:tc>
          <w:tcPr>
            <w:tcW w:w="2096" w:type="dxa"/>
          </w:tcPr>
          <w:p w:rsidR="00381CE0" w:rsidRDefault="00346D2A">
            <w:pPr>
              <w:pStyle w:val="TableParagraph"/>
              <w:spacing w:line="185" w:lineRule="exact"/>
              <w:ind w:left="199" w:right="199"/>
              <w:jc w:val="center"/>
              <w:rPr>
                <w:sz w:val="18"/>
              </w:rPr>
            </w:pPr>
            <w:r>
              <w:rPr>
                <w:sz w:val="18"/>
              </w:rPr>
              <w:t>90</w:t>
            </w:r>
          </w:p>
        </w:tc>
        <w:tc>
          <w:tcPr>
            <w:tcW w:w="1329" w:type="dxa"/>
          </w:tcPr>
          <w:p w:rsidR="00381CE0" w:rsidRDefault="00346D2A">
            <w:pPr>
              <w:pStyle w:val="TableParagraph"/>
              <w:spacing w:line="185" w:lineRule="exact"/>
              <w:ind w:left="504" w:right="503"/>
              <w:jc w:val="center"/>
              <w:rPr>
                <w:sz w:val="18"/>
              </w:rPr>
            </w:pPr>
            <w:r>
              <w:rPr>
                <w:sz w:val="18"/>
              </w:rPr>
              <w:t>288</w:t>
            </w:r>
          </w:p>
        </w:tc>
      </w:tr>
      <w:tr w:rsidR="00381CE0">
        <w:trPr>
          <w:trHeight w:val="206"/>
        </w:trPr>
        <w:tc>
          <w:tcPr>
            <w:tcW w:w="1274" w:type="dxa"/>
          </w:tcPr>
          <w:p w:rsidR="00381CE0" w:rsidRDefault="00346D2A">
            <w:pPr>
              <w:pStyle w:val="TableParagraph"/>
              <w:spacing w:line="186" w:lineRule="exact"/>
              <w:ind w:right="566"/>
              <w:jc w:val="right"/>
              <w:rPr>
                <w:sz w:val="18"/>
              </w:rPr>
            </w:pPr>
            <w:r>
              <w:rPr>
                <w:sz w:val="18"/>
              </w:rPr>
              <w:t>II</w:t>
            </w:r>
          </w:p>
        </w:tc>
        <w:tc>
          <w:tcPr>
            <w:tcW w:w="2071" w:type="dxa"/>
          </w:tcPr>
          <w:p w:rsidR="00381CE0" w:rsidRDefault="00381CE0">
            <w:pPr>
              <w:pStyle w:val="TableParagraph"/>
              <w:rPr>
                <w:sz w:val="14"/>
              </w:rPr>
            </w:pPr>
          </w:p>
        </w:tc>
        <w:tc>
          <w:tcPr>
            <w:tcW w:w="1980" w:type="dxa"/>
          </w:tcPr>
          <w:p w:rsidR="00381CE0" w:rsidRDefault="00346D2A">
            <w:pPr>
              <w:pStyle w:val="TableParagraph"/>
              <w:spacing w:line="186" w:lineRule="exact"/>
              <w:ind w:left="194" w:right="190"/>
              <w:jc w:val="center"/>
              <w:rPr>
                <w:sz w:val="18"/>
              </w:rPr>
            </w:pPr>
            <w:r>
              <w:rPr>
                <w:sz w:val="18"/>
              </w:rPr>
              <w:t>64</w:t>
            </w:r>
          </w:p>
        </w:tc>
        <w:tc>
          <w:tcPr>
            <w:tcW w:w="1980" w:type="dxa"/>
          </w:tcPr>
          <w:p w:rsidR="00381CE0" w:rsidRDefault="00346D2A">
            <w:pPr>
              <w:pStyle w:val="TableParagraph"/>
              <w:spacing w:line="186" w:lineRule="exact"/>
              <w:ind w:left="194" w:right="191"/>
              <w:jc w:val="center"/>
              <w:rPr>
                <w:sz w:val="18"/>
              </w:rPr>
            </w:pPr>
            <w:r>
              <w:rPr>
                <w:sz w:val="18"/>
              </w:rPr>
              <w:t>192</w:t>
            </w:r>
          </w:p>
        </w:tc>
        <w:tc>
          <w:tcPr>
            <w:tcW w:w="2096" w:type="dxa"/>
          </w:tcPr>
          <w:p w:rsidR="00381CE0" w:rsidRDefault="00346D2A">
            <w:pPr>
              <w:pStyle w:val="TableParagraph"/>
              <w:spacing w:line="186" w:lineRule="exact"/>
              <w:ind w:left="199" w:right="199"/>
              <w:jc w:val="center"/>
              <w:rPr>
                <w:sz w:val="18"/>
              </w:rPr>
            </w:pPr>
            <w:r>
              <w:rPr>
                <w:sz w:val="18"/>
              </w:rPr>
              <w:t>120</w:t>
            </w:r>
          </w:p>
        </w:tc>
        <w:tc>
          <w:tcPr>
            <w:tcW w:w="1329" w:type="dxa"/>
          </w:tcPr>
          <w:p w:rsidR="00381CE0" w:rsidRDefault="00346D2A">
            <w:pPr>
              <w:pStyle w:val="TableParagraph"/>
              <w:spacing w:line="186" w:lineRule="exact"/>
              <w:ind w:left="504" w:right="503"/>
              <w:jc w:val="center"/>
              <w:rPr>
                <w:sz w:val="18"/>
              </w:rPr>
            </w:pPr>
            <w:r>
              <w:rPr>
                <w:sz w:val="18"/>
              </w:rPr>
              <w:t>376</w:t>
            </w:r>
          </w:p>
        </w:tc>
      </w:tr>
      <w:tr w:rsidR="00381CE0">
        <w:trPr>
          <w:trHeight w:val="206"/>
        </w:trPr>
        <w:tc>
          <w:tcPr>
            <w:tcW w:w="1274" w:type="dxa"/>
          </w:tcPr>
          <w:p w:rsidR="00381CE0" w:rsidRDefault="00346D2A">
            <w:pPr>
              <w:pStyle w:val="TableParagraph"/>
              <w:spacing w:line="187" w:lineRule="exact"/>
              <w:ind w:right="536"/>
              <w:jc w:val="right"/>
              <w:rPr>
                <w:sz w:val="18"/>
              </w:rPr>
            </w:pPr>
            <w:r>
              <w:rPr>
                <w:sz w:val="18"/>
              </w:rPr>
              <w:t>III</w:t>
            </w:r>
          </w:p>
        </w:tc>
        <w:tc>
          <w:tcPr>
            <w:tcW w:w="2071" w:type="dxa"/>
          </w:tcPr>
          <w:p w:rsidR="00381CE0" w:rsidRDefault="00381CE0">
            <w:pPr>
              <w:pStyle w:val="TableParagraph"/>
              <w:rPr>
                <w:sz w:val="14"/>
              </w:rPr>
            </w:pPr>
          </w:p>
        </w:tc>
        <w:tc>
          <w:tcPr>
            <w:tcW w:w="1980" w:type="dxa"/>
          </w:tcPr>
          <w:p w:rsidR="00381CE0" w:rsidRDefault="00346D2A">
            <w:pPr>
              <w:pStyle w:val="TableParagraph"/>
              <w:spacing w:line="187" w:lineRule="exact"/>
              <w:ind w:left="194" w:right="190"/>
              <w:jc w:val="center"/>
              <w:rPr>
                <w:sz w:val="18"/>
              </w:rPr>
            </w:pPr>
            <w:r>
              <w:rPr>
                <w:sz w:val="18"/>
              </w:rPr>
              <w:t>124</w:t>
            </w:r>
          </w:p>
        </w:tc>
        <w:tc>
          <w:tcPr>
            <w:tcW w:w="1980" w:type="dxa"/>
          </w:tcPr>
          <w:p w:rsidR="00381CE0" w:rsidRDefault="00346D2A">
            <w:pPr>
              <w:pStyle w:val="TableParagraph"/>
              <w:spacing w:line="187" w:lineRule="exact"/>
              <w:ind w:left="194" w:right="191"/>
              <w:jc w:val="center"/>
              <w:rPr>
                <w:sz w:val="18"/>
              </w:rPr>
            </w:pPr>
            <w:r>
              <w:rPr>
                <w:sz w:val="18"/>
              </w:rPr>
              <w:t>186</w:t>
            </w:r>
          </w:p>
        </w:tc>
        <w:tc>
          <w:tcPr>
            <w:tcW w:w="2096" w:type="dxa"/>
          </w:tcPr>
          <w:p w:rsidR="00381CE0" w:rsidRDefault="00346D2A">
            <w:pPr>
              <w:pStyle w:val="TableParagraph"/>
              <w:spacing w:line="187" w:lineRule="exact"/>
              <w:ind w:left="199" w:right="199"/>
              <w:jc w:val="center"/>
              <w:rPr>
                <w:sz w:val="18"/>
              </w:rPr>
            </w:pPr>
            <w:r>
              <w:rPr>
                <w:sz w:val="18"/>
              </w:rPr>
              <w:t>120</w:t>
            </w:r>
          </w:p>
        </w:tc>
        <w:tc>
          <w:tcPr>
            <w:tcW w:w="1329" w:type="dxa"/>
          </w:tcPr>
          <w:p w:rsidR="00381CE0" w:rsidRDefault="00346D2A">
            <w:pPr>
              <w:pStyle w:val="TableParagraph"/>
              <w:spacing w:line="187" w:lineRule="exact"/>
              <w:ind w:left="504" w:right="503"/>
              <w:jc w:val="center"/>
              <w:rPr>
                <w:sz w:val="18"/>
              </w:rPr>
            </w:pPr>
            <w:r>
              <w:rPr>
                <w:sz w:val="18"/>
              </w:rPr>
              <w:t>430</w:t>
            </w:r>
          </w:p>
        </w:tc>
      </w:tr>
      <w:tr w:rsidR="00381CE0">
        <w:trPr>
          <w:trHeight w:val="206"/>
        </w:trPr>
        <w:tc>
          <w:tcPr>
            <w:tcW w:w="1274" w:type="dxa"/>
          </w:tcPr>
          <w:p w:rsidR="00381CE0" w:rsidRDefault="00346D2A">
            <w:pPr>
              <w:pStyle w:val="TableParagraph"/>
              <w:spacing w:line="187" w:lineRule="exact"/>
              <w:ind w:right="535"/>
              <w:jc w:val="right"/>
              <w:rPr>
                <w:sz w:val="18"/>
              </w:rPr>
            </w:pPr>
            <w:r>
              <w:rPr>
                <w:sz w:val="18"/>
              </w:rPr>
              <w:t>IV</w:t>
            </w:r>
          </w:p>
        </w:tc>
        <w:tc>
          <w:tcPr>
            <w:tcW w:w="2071" w:type="dxa"/>
          </w:tcPr>
          <w:p w:rsidR="00381CE0" w:rsidRDefault="00381CE0">
            <w:pPr>
              <w:pStyle w:val="TableParagraph"/>
              <w:rPr>
                <w:sz w:val="14"/>
              </w:rPr>
            </w:pPr>
          </w:p>
        </w:tc>
        <w:tc>
          <w:tcPr>
            <w:tcW w:w="1980" w:type="dxa"/>
          </w:tcPr>
          <w:p w:rsidR="00381CE0" w:rsidRDefault="00346D2A">
            <w:pPr>
              <w:pStyle w:val="TableParagraph"/>
              <w:spacing w:line="187" w:lineRule="exact"/>
              <w:ind w:left="194" w:right="190"/>
              <w:jc w:val="center"/>
              <w:rPr>
                <w:sz w:val="18"/>
              </w:rPr>
            </w:pPr>
            <w:r>
              <w:rPr>
                <w:sz w:val="18"/>
              </w:rPr>
              <w:t>120</w:t>
            </w:r>
          </w:p>
        </w:tc>
        <w:tc>
          <w:tcPr>
            <w:tcW w:w="1980" w:type="dxa"/>
          </w:tcPr>
          <w:p w:rsidR="00381CE0" w:rsidRDefault="00346D2A">
            <w:pPr>
              <w:pStyle w:val="TableParagraph"/>
              <w:spacing w:line="187" w:lineRule="exact"/>
              <w:ind w:left="194" w:right="191"/>
              <w:jc w:val="center"/>
              <w:rPr>
                <w:sz w:val="18"/>
              </w:rPr>
            </w:pPr>
            <w:r>
              <w:rPr>
                <w:sz w:val="18"/>
              </w:rPr>
              <w:t>180</w:t>
            </w:r>
          </w:p>
        </w:tc>
        <w:tc>
          <w:tcPr>
            <w:tcW w:w="2096" w:type="dxa"/>
          </w:tcPr>
          <w:p w:rsidR="00381CE0" w:rsidRDefault="00346D2A">
            <w:pPr>
              <w:pStyle w:val="TableParagraph"/>
              <w:spacing w:line="187" w:lineRule="exact"/>
              <w:ind w:left="199" w:right="199"/>
              <w:jc w:val="center"/>
              <w:rPr>
                <w:sz w:val="18"/>
              </w:rPr>
            </w:pPr>
            <w:r>
              <w:rPr>
                <w:sz w:val="18"/>
              </w:rPr>
              <w:t>120</w:t>
            </w:r>
          </w:p>
        </w:tc>
        <w:tc>
          <w:tcPr>
            <w:tcW w:w="1329" w:type="dxa"/>
          </w:tcPr>
          <w:p w:rsidR="00381CE0" w:rsidRDefault="00346D2A">
            <w:pPr>
              <w:pStyle w:val="TableParagraph"/>
              <w:spacing w:line="187" w:lineRule="exact"/>
              <w:ind w:left="504" w:right="503"/>
              <w:jc w:val="center"/>
              <w:rPr>
                <w:sz w:val="18"/>
              </w:rPr>
            </w:pPr>
            <w:r>
              <w:rPr>
                <w:sz w:val="18"/>
              </w:rPr>
              <w:t>420</w:t>
            </w:r>
          </w:p>
        </w:tc>
      </w:tr>
    </w:tbl>
    <w:p w:rsidR="00381CE0" w:rsidRDefault="00381CE0">
      <w:pPr>
        <w:pStyle w:val="BodyText"/>
        <w:spacing w:before="1"/>
        <w:rPr>
          <w:b/>
        </w:rPr>
      </w:pPr>
    </w:p>
    <w:p w:rsidR="00381CE0" w:rsidRDefault="00346D2A">
      <w:pPr>
        <w:pStyle w:val="BodyText"/>
        <w:spacing w:before="1"/>
        <w:ind w:left="201"/>
      </w:pPr>
      <w:r>
        <w:t>Уколико се програм реализује у „школском систему“.</w:t>
      </w:r>
    </w:p>
    <w:p w:rsidR="00381CE0" w:rsidRDefault="00346D2A">
      <w:pPr>
        <w:pStyle w:val="BodyText"/>
        <w:spacing w:line="247" w:lineRule="auto"/>
        <w:ind w:left="203" w:right="722" w:hanging="2"/>
      </w:pPr>
      <w:r>
        <w:t xml:space="preserve">*Уколико се део практичне наставе обавља код послодавца, потребно је да школа и послодавац детаљно испланирају и утврде место и начин реализације исхода и унесу их у </w:t>
      </w:r>
      <w:r>
        <w:rPr>
          <w:b/>
        </w:rPr>
        <w:t>оперативне планове</w:t>
      </w:r>
      <w:r>
        <w:t>.</w:t>
      </w:r>
    </w:p>
    <w:p w:rsidR="00381CE0" w:rsidRDefault="00381CE0">
      <w:pPr>
        <w:pStyle w:val="BodyText"/>
        <w:spacing w:before="6"/>
        <w:rPr>
          <w:sz w:val="17"/>
        </w:rPr>
      </w:pPr>
    </w:p>
    <w:p w:rsidR="00381CE0" w:rsidRDefault="00346D2A">
      <w:pPr>
        <w:pStyle w:val="Heading2"/>
        <w:rPr>
          <w:i/>
        </w:rPr>
      </w:pPr>
      <w:r>
        <w:t>Б. ПРЕМА ПЛАНУ И ПРОГРАМУ НАСТАВЕ И УЧЕЊА – ДУАЛНО ОБРАЗОВАЊЕ</w:t>
      </w:r>
      <w:r>
        <w:rPr>
          <w:i/>
          <w:vertAlign w:val="superscript"/>
        </w:rPr>
        <w:t>2</w:t>
      </w:r>
    </w:p>
    <w:p w:rsidR="00381CE0" w:rsidRDefault="00381CE0">
      <w:pPr>
        <w:pStyle w:val="BodyText"/>
        <w:spacing w:before="10" w:after="1"/>
        <w:rPr>
          <w:b/>
          <w:i/>
          <w:sz w:val="17"/>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2070"/>
        <w:gridCol w:w="1980"/>
        <w:gridCol w:w="1980"/>
        <w:gridCol w:w="2096"/>
        <w:gridCol w:w="1329"/>
      </w:tblGrid>
      <w:tr w:rsidR="00381CE0">
        <w:trPr>
          <w:trHeight w:val="206"/>
        </w:trPr>
        <w:tc>
          <w:tcPr>
            <w:tcW w:w="1274" w:type="dxa"/>
            <w:vMerge w:val="restart"/>
            <w:shd w:val="clear" w:color="auto" w:fill="D9D9D9"/>
          </w:tcPr>
          <w:p w:rsidR="00381CE0" w:rsidRDefault="00381CE0">
            <w:pPr>
              <w:pStyle w:val="TableParagraph"/>
              <w:spacing w:before="4"/>
              <w:rPr>
                <w:b/>
                <w:i/>
                <w:sz w:val="18"/>
              </w:rPr>
            </w:pPr>
          </w:p>
          <w:p w:rsidR="00381CE0" w:rsidRDefault="00346D2A">
            <w:pPr>
              <w:pStyle w:val="TableParagraph"/>
              <w:ind w:left="306"/>
              <w:rPr>
                <w:sz w:val="18"/>
              </w:rPr>
            </w:pPr>
            <w:r>
              <w:rPr>
                <w:sz w:val="18"/>
              </w:rPr>
              <w:t>РАЗРЕД</w:t>
            </w:r>
          </w:p>
        </w:tc>
        <w:tc>
          <w:tcPr>
            <w:tcW w:w="8126" w:type="dxa"/>
            <w:gridSpan w:val="4"/>
            <w:shd w:val="clear" w:color="auto" w:fill="D9D9D9"/>
          </w:tcPr>
          <w:p w:rsidR="00381CE0" w:rsidRDefault="00346D2A">
            <w:pPr>
              <w:pStyle w:val="TableParagraph"/>
              <w:spacing w:line="186" w:lineRule="exact"/>
              <w:ind w:left="3603" w:right="3602"/>
              <w:jc w:val="center"/>
              <w:rPr>
                <w:sz w:val="18"/>
              </w:rPr>
            </w:pPr>
            <w:r>
              <w:rPr>
                <w:sz w:val="18"/>
              </w:rPr>
              <w:t>НАСТАВА</w:t>
            </w:r>
          </w:p>
        </w:tc>
        <w:tc>
          <w:tcPr>
            <w:tcW w:w="1329" w:type="dxa"/>
            <w:vMerge w:val="restart"/>
            <w:shd w:val="clear" w:color="auto" w:fill="D9D9D9"/>
          </w:tcPr>
          <w:p w:rsidR="00381CE0" w:rsidRDefault="00381CE0">
            <w:pPr>
              <w:pStyle w:val="TableParagraph"/>
              <w:spacing w:before="4"/>
              <w:rPr>
                <w:b/>
                <w:i/>
                <w:sz w:val="18"/>
              </w:rPr>
            </w:pPr>
          </w:p>
          <w:p w:rsidR="00381CE0" w:rsidRDefault="00346D2A">
            <w:pPr>
              <w:pStyle w:val="TableParagraph"/>
              <w:ind w:left="274"/>
              <w:rPr>
                <w:sz w:val="18"/>
              </w:rPr>
            </w:pPr>
            <w:r>
              <w:rPr>
                <w:sz w:val="18"/>
              </w:rPr>
              <w:t>УКУПНО</w:t>
            </w:r>
          </w:p>
        </w:tc>
      </w:tr>
      <w:tr w:rsidR="00381CE0">
        <w:trPr>
          <w:trHeight w:val="415"/>
        </w:trPr>
        <w:tc>
          <w:tcPr>
            <w:tcW w:w="1274" w:type="dxa"/>
            <w:vMerge/>
            <w:tcBorders>
              <w:top w:val="nil"/>
            </w:tcBorders>
            <w:shd w:val="clear" w:color="auto" w:fill="D9D9D9"/>
          </w:tcPr>
          <w:p w:rsidR="00381CE0" w:rsidRDefault="00381CE0">
            <w:pPr>
              <w:rPr>
                <w:sz w:val="2"/>
                <w:szCs w:val="2"/>
              </w:rPr>
            </w:pPr>
          </w:p>
        </w:tc>
        <w:tc>
          <w:tcPr>
            <w:tcW w:w="2070" w:type="dxa"/>
            <w:shd w:val="clear" w:color="auto" w:fill="D9D9D9"/>
          </w:tcPr>
          <w:p w:rsidR="00381CE0" w:rsidRDefault="00346D2A">
            <w:pPr>
              <w:pStyle w:val="TableParagraph"/>
              <w:spacing w:before="103"/>
              <w:ind w:left="318" w:right="313"/>
              <w:jc w:val="center"/>
              <w:rPr>
                <w:sz w:val="18"/>
              </w:rPr>
            </w:pPr>
            <w:r>
              <w:rPr>
                <w:sz w:val="18"/>
              </w:rPr>
              <w:t>Теоријска настава</w:t>
            </w:r>
          </w:p>
        </w:tc>
        <w:tc>
          <w:tcPr>
            <w:tcW w:w="1980" w:type="dxa"/>
            <w:shd w:val="clear" w:color="auto" w:fill="D9D9D9"/>
          </w:tcPr>
          <w:p w:rsidR="00381CE0" w:rsidRDefault="00346D2A">
            <w:pPr>
              <w:pStyle w:val="TableParagraph"/>
              <w:spacing w:before="103"/>
              <w:ind w:left="194" w:right="189"/>
              <w:jc w:val="center"/>
              <w:rPr>
                <w:sz w:val="18"/>
              </w:rPr>
            </w:pPr>
            <w:r>
              <w:rPr>
                <w:sz w:val="18"/>
              </w:rPr>
              <w:t>Вежбе</w:t>
            </w:r>
          </w:p>
        </w:tc>
        <w:tc>
          <w:tcPr>
            <w:tcW w:w="1980" w:type="dxa"/>
            <w:shd w:val="clear" w:color="auto" w:fill="D9D9D9"/>
          </w:tcPr>
          <w:p w:rsidR="00381CE0" w:rsidRDefault="00346D2A">
            <w:pPr>
              <w:pStyle w:val="TableParagraph"/>
              <w:spacing w:line="205" w:lineRule="exact"/>
              <w:ind w:left="191" w:right="191"/>
              <w:jc w:val="center"/>
              <w:rPr>
                <w:sz w:val="18"/>
              </w:rPr>
            </w:pPr>
            <w:r>
              <w:rPr>
                <w:sz w:val="18"/>
              </w:rPr>
              <w:t>**</w:t>
            </w:r>
          </w:p>
          <w:p w:rsidR="00381CE0" w:rsidRDefault="00346D2A">
            <w:pPr>
              <w:pStyle w:val="TableParagraph"/>
              <w:spacing w:before="2" w:line="188" w:lineRule="exact"/>
              <w:ind w:left="192" w:right="191"/>
              <w:jc w:val="center"/>
              <w:rPr>
                <w:sz w:val="18"/>
              </w:rPr>
            </w:pPr>
            <w:r>
              <w:rPr>
                <w:sz w:val="18"/>
              </w:rPr>
              <w:t>Учење кроз рад</w:t>
            </w:r>
          </w:p>
        </w:tc>
        <w:tc>
          <w:tcPr>
            <w:tcW w:w="2096" w:type="dxa"/>
            <w:shd w:val="clear" w:color="auto" w:fill="D9D9D9"/>
          </w:tcPr>
          <w:p w:rsidR="00381CE0" w:rsidRDefault="00346D2A">
            <w:pPr>
              <w:pStyle w:val="TableParagraph"/>
              <w:spacing w:before="103"/>
              <w:ind w:left="199" w:right="198"/>
              <w:jc w:val="center"/>
              <w:rPr>
                <w:sz w:val="18"/>
              </w:rPr>
            </w:pPr>
            <w:r>
              <w:rPr>
                <w:sz w:val="18"/>
              </w:rPr>
              <w:t>Настава у блоку</w:t>
            </w:r>
          </w:p>
        </w:tc>
        <w:tc>
          <w:tcPr>
            <w:tcW w:w="1329" w:type="dxa"/>
            <w:vMerge/>
            <w:tcBorders>
              <w:top w:val="nil"/>
            </w:tcBorders>
            <w:shd w:val="clear" w:color="auto" w:fill="D9D9D9"/>
          </w:tcPr>
          <w:p w:rsidR="00381CE0" w:rsidRDefault="00381CE0">
            <w:pPr>
              <w:rPr>
                <w:sz w:val="2"/>
                <w:szCs w:val="2"/>
              </w:rPr>
            </w:pPr>
          </w:p>
        </w:tc>
      </w:tr>
      <w:tr w:rsidR="00381CE0">
        <w:trPr>
          <w:trHeight w:val="204"/>
        </w:trPr>
        <w:tc>
          <w:tcPr>
            <w:tcW w:w="1274" w:type="dxa"/>
          </w:tcPr>
          <w:p w:rsidR="00381CE0" w:rsidRDefault="00346D2A">
            <w:pPr>
              <w:pStyle w:val="TableParagraph"/>
              <w:spacing w:line="185" w:lineRule="exact"/>
              <w:ind w:right="597"/>
              <w:jc w:val="right"/>
              <w:rPr>
                <w:sz w:val="18"/>
              </w:rPr>
            </w:pPr>
            <w:r>
              <w:rPr>
                <w:sz w:val="18"/>
              </w:rPr>
              <w:t>I</w:t>
            </w:r>
          </w:p>
        </w:tc>
        <w:tc>
          <w:tcPr>
            <w:tcW w:w="2070" w:type="dxa"/>
          </w:tcPr>
          <w:p w:rsidR="00381CE0" w:rsidRDefault="00346D2A">
            <w:pPr>
              <w:pStyle w:val="TableParagraph"/>
              <w:spacing w:line="185" w:lineRule="exact"/>
              <w:ind w:left="316" w:right="313"/>
              <w:jc w:val="center"/>
              <w:rPr>
                <w:sz w:val="18"/>
              </w:rPr>
            </w:pPr>
            <w:r>
              <w:rPr>
                <w:sz w:val="18"/>
              </w:rPr>
              <w:t>66</w:t>
            </w:r>
          </w:p>
        </w:tc>
        <w:tc>
          <w:tcPr>
            <w:tcW w:w="1980" w:type="dxa"/>
          </w:tcPr>
          <w:p w:rsidR="00381CE0" w:rsidRDefault="00346D2A">
            <w:pPr>
              <w:pStyle w:val="TableParagraph"/>
              <w:spacing w:line="185" w:lineRule="exact"/>
              <w:ind w:left="193" w:right="191"/>
              <w:jc w:val="center"/>
              <w:rPr>
                <w:sz w:val="18"/>
              </w:rPr>
            </w:pPr>
            <w:r>
              <w:rPr>
                <w:sz w:val="18"/>
              </w:rPr>
              <w:t>132</w:t>
            </w:r>
          </w:p>
        </w:tc>
        <w:tc>
          <w:tcPr>
            <w:tcW w:w="1980" w:type="dxa"/>
          </w:tcPr>
          <w:p w:rsidR="00381CE0" w:rsidRDefault="00346D2A">
            <w:pPr>
              <w:pStyle w:val="TableParagraph"/>
              <w:spacing w:line="185" w:lineRule="exact"/>
              <w:ind w:left="4"/>
              <w:jc w:val="center"/>
              <w:rPr>
                <w:sz w:val="18"/>
              </w:rPr>
            </w:pPr>
            <w:r>
              <w:rPr>
                <w:sz w:val="18"/>
              </w:rPr>
              <w:t>/</w:t>
            </w:r>
          </w:p>
        </w:tc>
        <w:tc>
          <w:tcPr>
            <w:tcW w:w="2096" w:type="dxa"/>
          </w:tcPr>
          <w:p w:rsidR="00381CE0" w:rsidRDefault="00346D2A">
            <w:pPr>
              <w:pStyle w:val="TableParagraph"/>
              <w:spacing w:line="185" w:lineRule="exact"/>
              <w:ind w:left="199" w:right="198"/>
              <w:jc w:val="center"/>
              <w:rPr>
                <w:sz w:val="18"/>
              </w:rPr>
            </w:pPr>
            <w:r>
              <w:rPr>
                <w:sz w:val="18"/>
              </w:rPr>
              <w:t>90</w:t>
            </w:r>
          </w:p>
        </w:tc>
        <w:tc>
          <w:tcPr>
            <w:tcW w:w="1329" w:type="dxa"/>
          </w:tcPr>
          <w:p w:rsidR="00381CE0" w:rsidRDefault="00346D2A">
            <w:pPr>
              <w:pStyle w:val="TableParagraph"/>
              <w:spacing w:line="185" w:lineRule="exact"/>
              <w:ind w:left="504" w:right="504"/>
              <w:jc w:val="center"/>
              <w:rPr>
                <w:sz w:val="18"/>
              </w:rPr>
            </w:pPr>
            <w:r>
              <w:rPr>
                <w:sz w:val="18"/>
              </w:rPr>
              <w:t>288</w:t>
            </w:r>
          </w:p>
        </w:tc>
      </w:tr>
      <w:tr w:rsidR="00381CE0">
        <w:trPr>
          <w:trHeight w:val="207"/>
        </w:trPr>
        <w:tc>
          <w:tcPr>
            <w:tcW w:w="1274" w:type="dxa"/>
          </w:tcPr>
          <w:p w:rsidR="00381CE0" w:rsidRDefault="00346D2A">
            <w:pPr>
              <w:pStyle w:val="TableParagraph"/>
              <w:spacing w:line="186" w:lineRule="exact"/>
              <w:ind w:right="569"/>
              <w:jc w:val="right"/>
              <w:rPr>
                <w:sz w:val="18"/>
              </w:rPr>
            </w:pPr>
            <w:r>
              <w:rPr>
                <w:sz w:val="18"/>
              </w:rPr>
              <w:t>II</w:t>
            </w:r>
          </w:p>
        </w:tc>
        <w:tc>
          <w:tcPr>
            <w:tcW w:w="2070" w:type="dxa"/>
          </w:tcPr>
          <w:p w:rsidR="00381CE0" w:rsidRDefault="00381CE0">
            <w:pPr>
              <w:pStyle w:val="TableParagraph"/>
              <w:rPr>
                <w:sz w:val="14"/>
              </w:rPr>
            </w:pPr>
          </w:p>
        </w:tc>
        <w:tc>
          <w:tcPr>
            <w:tcW w:w="1980" w:type="dxa"/>
          </w:tcPr>
          <w:p w:rsidR="00381CE0" w:rsidRDefault="00346D2A">
            <w:pPr>
              <w:pStyle w:val="TableParagraph"/>
              <w:spacing w:line="186" w:lineRule="exact"/>
              <w:ind w:left="193" w:right="191"/>
              <w:jc w:val="center"/>
              <w:rPr>
                <w:sz w:val="18"/>
              </w:rPr>
            </w:pPr>
            <w:r>
              <w:rPr>
                <w:sz w:val="18"/>
              </w:rPr>
              <w:t>64</w:t>
            </w:r>
          </w:p>
        </w:tc>
        <w:tc>
          <w:tcPr>
            <w:tcW w:w="1980" w:type="dxa"/>
          </w:tcPr>
          <w:p w:rsidR="00381CE0" w:rsidRDefault="00346D2A">
            <w:pPr>
              <w:pStyle w:val="TableParagraph"/>
              <w:spacing w:line="186" w:lineRule="exact"/>
              <w:ind w:left="191" w:right="191"/>
              <w:jc w:val="center"/>
              <w:rPr>
                <w:sz w:val="18"/>
              </w:rPr>
            </w:pPr>
            <w:r>
              <w:rPr>
                <w:sz w:val="18"/>
              </w:rPr>
              <w:t>192</w:t>
            </w:r>
          </w:p>
        </w:tc>
        <w:tc>
          <w:tcPr>
            <w:tcW w:w="2096" w:type="dxa"/>
          </w:tcPr>
          <w:p w:rsidR="00381CE0" w:rsidRDefault="00346D2A">
            <w:pPr>
              <w:pStyle w:val="TableParagraph"/>
              <w:spacing w:line="186" w:lineRule="exact"/>
              <w:ind w:left="199" w:right="198"/>
              <w:jc w:val="center"/>
              <w:rPr>
                <w:sz w:val="18"/>
              </w:rPr>
            </w:pPr>
            <w:r>
              <w:rPr>
                <w:sz w:val="18"/>
              </w:rPr>
              <w:t>120</w:t>
            </w:r>
          </w:p>
        </w:tc>
        <w:tc>
          <w:tcPr>
            <w:tcW w:w="1329" w:type="dxa"/>
          </w:tcPr>
          <w:p w:rsidR="00381CE0" w:rsidRDefault="00346D2A">
            <w:pPr>
              <w:pStyle w:val="TableParagraph"/>
              <w:spacing w:line="186" w:lineRule="exact"/>
              <w:ind w:left="504" w:right="504"/>
              <w:jc w:val="center"/>
              <w:rPr>
                <w:sz w:val="18"/>
              </w:rPr>
            </w:pPr>
            <w:r>
              <w:rPr>
                <w:sz w:val="18"/>
              </w:rPr>
              <w:t>376</w:t>
            </w:r>
          </w:p>
        </w:tc>
      </w:tr>
      <w:tr w:rsidR="00381CE0">
        <w:trPr>
          <w:trHeight w:val="206"/>
        </w:trPr>
        <w:tc>
          <w:tcPr>
            <w:tcW w:w="1274" w:type="dxa"/>
          </w:tcPr>
          <w:p w:rsidR="00381CE0" w:rsidRDefault="00346D2A">
            <w:pPr>
              <w:pStyle w:val="TableParagraph"/>
              <w:spacing w:line="187" w:lineRule="exact"/>
              <w:ind w:right="538"/>
              <w:jc w:val="right"/>
              <w:rPr>
                <w:sz w:val="18"/>
              </w:rPr>
            </w:pPr>
            <w:r>
              <w:rPr>
                <w:sz w:val="18"/>
              </w:rPr>
              <w:t>III</w:t>
            </w:r>
          </w:p>
        </w:tc>
        <w:tc>
          <w:tcPr>
            <w:tcW w:w="2070" w:type="dxa"/>
          </w:tcPr>
          <w:p w:rsidR="00381CE0" w:rsidRDefault="00381CE0">
            <w:pPr>
              <w:pStyle w:val="TableParagraph"/>
              <w:rPr>
                <w:sz w:val="14"/>
              </w:rPr>
            </w:pPr>
          </w:p>
        </w:tc>
        <w:tc>
          <w:tcPr>
            <w:tcW w:w="1980" w:type="dxa"/>
          </w:tcPr>
          <w:p w:rsidR="00381CE0" w:rsidRDefault="00346D2A">
            <w:pPr>
              <w:pStyle w:val="TableParagraph"/>
              <w:spacing w:line="187" w:lineRule="exact"/>
              <w:ind w:left="193" w:right="191"/>
              <w:jc w:val="center"/>
              <w:rPr>
                <w:sz w:val="18"/>
              </w:rPr>
            </w:pPr>
            <w:r>
              <w:rPr>
                <w:sz w:val="18"/>
              </w:rPr>
              <w:t>124</w:t>
            </w:r>
          </w:p>
        </w:tc>
        <w:tc>
          <w:tcPr>
            <w:tcW w:w="1980" w:type="dxa"/>
          </w:tcPr>
          <w:p w:rsidR="00381CE0" w:rsidRDefault="00346D2A">
            <w:pPr>
              <w:pStyle w:val="TableParagraph"/>
              <w:spacing w:line="187" w:lineRule="exact"/>
              <w:ind w:left="191" w:right="191"/>
              <w:jc w:val="center"/>
              <w:rPr>
                <w:sz w:val="18"/>
              </w:rPr>
            </w:pPr>
            <w:r>
              <w:rPr>
                <w:sz w:val="18"/>
              </w:rPr>
              <w:t>186</w:t>
            </w:r>
          </w:p>
        </w:tc>
        <w:tc>
          <w:tcPr>
            <w:tcW w:w="2096" w:type="dxa"/>
          </w:tcPr>
          <w:p w:rsidR="00381CE0" w:rsidRDefault="00346D2A">
            <w:pPr>
              <w:pStyle w:val="TableParagraph"/>
              <w:spacing w:line="187" w:lineRule="exact"/>
              <w:ind w:left="199" w:right="198"/>
              <w:jc w:val="center"/>
              <w:rPr>
                <w:sz w:val="18"/>
              </w:rPr>
            </w:pPr>
            <w:r>
              <w:rPr>
                <w:sz w:val="18"/>
              </w:rPr>
              <w:t>120</w:t>
            </w:r>
          </w:p>
        </w:tc>
        <w:tc>
          <w:tcPr>
            <w:tcW w:w="1329" w:type="dxa"/>
          </w:tcPr>
          <w:p w:rsidR="00381CE0" w:rsidRDefault="00346D2A">
            <w:pPr>
              <w:pStyle w:val="TableParagraph"/>
              <w:spacing w:line="187" w:lineRule="exact"/>
              <w:ind w:left="504" w:right="504"/>
              <w:jc w:val="center"/>
              <w:rPr>
                <w:sz w:val="18"/>
              </w:rPr>
            </w:pPr>
            <w:r>
              <w:rPr>
                <w:sz w:val="18"/>
              </w:rPr>
              <w:t>430</w:t>
            </w:r>
          </w:p>
        </w:tc>
      </w:tr>
      <w:tr w:rsidR="00381CE0">
        <w:trPr>
          <w:trHeight w:val="206"/>
        </w:trPr>
        <w:tc>
          <w:tcPr>
            <w:tcW w:w="1274" w:type="dxa"/>
          </w:tcPr>
          <w:p w:rsidR="00381CE0" w:rsidRDefault="00346D2A">
            <w:pPr>
              <w:pStyle w:val="TableParagraph"/>
              <w:spacing w:line="187" w:lineRule="exact"/>
              <w:ind w:right="538"/>
              <w:jc w:val="right"/>
              <w:rPr>
                <w:sz w:val="18"/>
              </w:rPr>
            </w:pPr>
            <w:r>
              <w:rPr>
                <w:sz w:val="18"/>
              </w:rPr>
              <w:t>IV</w:t>
            </w:r>
          </w:p>
        </w:tc>
        <w:tc>
          <w:tcPr>
            <w:tcW w:w="2070" w:type="dxa"/>
          </w:tcPr>
          <w:p w:rsidR="00381CE0" w:rsidRDefault="00381CE0">
            <w:pPr>
              <w:pStyle w:val="TableParagraph"/>
              <w:rPr>
                <w:sz w:val="14"/>
              </w:rPr>
            </w:pPr>
          </w:p>
        </w:tc>
        <w:tc>
          <w:tcPr>
            <w:tcW w:w="1980" w:type="dxa"/>
          </w:tcPr>
          <w:p w:rsidR="00381CE0" w:rsidRDefault="00346D2A">
            <w:pPr>
              <w:pStyle w:val="TableParagraph"/>
              <w:spacing w:line="187" w:lineRule="exact"/>
              <w:ind w:left="193" w:right="191"/>
              <w:jc w:val="center"/>
              <w:rPr>
                <w:sz w:val="18"/>
              </w:rPr>
            </w:pPr>
            <w:r>
              <w:rPr>
                <w:sz w:val="18"/>
              </w:rPr>
              <w:t>120</w:t>
            </w:r>
          </w:p>
        </w:tc>
        <w:tc>
          <w:tcPr>
            <w:tcW w:w="1980" w:type="dxa"/>
          </w:tcPr>
          <w:p w:rsidR="00381CE0" w:rsidRDefault="00346D2A">
            <w:pPr>
              <w:pStyle w:val="TableParagraph"/>
              <w:spacing w:line="187" w:lineRule="exact"/>
              <w:ind w:left="191" w:right="191"/>
              <w:jc w:val="center"/>
              <w:rPr>
                <w:sz w:val="18"/>
              </w:rPr>
            </w:pPr>
            <w:r>
              <w:rPr>
                <w:sz w:val="18"/>
              </w:rPr>
              <w:t>180</w:t>
            </w:r>
          </w:p>
        </w:tc>
        <w:tc>
          <w:tcPr>
            <w:tcW w:w="2096" w:type="dxa"/>
          </w:tcPr>
          <w:p w:rsidR="00381CE0" w:rsidRDefault="00346D2A">
            <w:pPr>
              <w:pStyle w:val="TableParagraph"/>
              <w:spacing w:line="187" w:lineRule="exact"/>
              <w:ind w:left="199" w:right="198"/>
              <w:jc w:val="center"/>
              <w:rPr>
                <w:sz w:val="18"/>
              </w:rPr>
            </w:pPr>
            <w:r>
              <w:rPr>
                <w:sz w:val="18"/>
              </w:rPr>
              <w:t>120</w:t>
            </w:r>
          </w:p>
        </w:tc>
        <w:tc>
          <w:tcPr>
            <w:tcW w:w="1329" w:type="dxa"/>
          </w:tcPr>
          <w:p w:rsidR="00381CE0" w:rsidRDefault="00346D2A">
            <w:pPr>
              <w:pStyle w:val="TableParagraph"/>
              <w:spacing w:line="187" w:lineRule="exact"/>
              <w:ind w:left="504" w:right="504"/>
              <w:jc w:val="center"/>
              <w:rPr>
                <w:sz w:val="18"/>
              </w:rPr>
            </w:pPr>
            <w:r>
              <w:rPr>
                <w:sz w:val="18"/>
              </w:rPr>
              <w:t>420</w:t>
            </w:r>
          </w:p>
        </w:tc>
      </w:tr>
    </w:tbl>
    <w:p w:rsidR="00381CE0" w:rsidRDefault="00381CE0">
      <w:pPr>
        <w:pStyle w:val="BodyText"/>
        <w:spacing w:before="1"/>
        <w:rPr>
          <w:b/>
          <w:i/>
        </w:rPr>
      </w:pPr>
    </w:p>
    <w:p w:rsidR="00381CE0" w:rsidRDefault="00346D2A">
      <w:pPr>
        <w:pStyle w:val="BodyText"/>
        <w:ind w:left="201"/>
      </w:pPr>
      <w:r>
        <w:t>**Уколико се настава одвија према Закону о дуалном образовању.</w:t>
      </w:r>
    </w:p>
    <w:p w:rsidR="00381CE0" w:rsidRDefault="00346D2A">
      <w:pPr>
        <w:pStyle w:val="BodyText"/>
        <w:ind w:left="247"/>
      </w:pPr>
      <w:r>
        <w:t>Напомена: у табели је приказан годишњи фонд часова за сваки облик рада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3"/>
        <w:rPr>
          <w:sz w:val="22"/>
        </w:rPr>
      </w:pPr>
    </w:p>
    <w:p w:rsidR="00381CE0" w:rsidRDefault="00346D2A">
      <w:pPr>
        <w:pStyle w:val="Heading3"/>
        <w:numPr>
          <w:ilvl w:val="0"/>
          <w:numId w:val="857"/>
        </w:numPr>
        <w:tabs>
          <w:tab w:val="left" w:pos="384"/>
          <w:tab w:val="left" w:pos="1386"/>
        </w:tabs>
        <w:spacing w:line="484" w:lineRule="auto"/>
        <w:ind w:right="10541" w:firstLine="0"/>
      </w:pPr>
      <w:r>
        <w:pict>
          <v:shapetype id="_x0000_t202" coordsize="21600,21600" o:spt="202" path="m,l,21600r21600,l21600,xe">
            <v:stroke joinstyle="miter"/>
            <v:path gradientshapeok="t" o:connecttype="rect"/>
          </v:shapetype>
          <v:shape id="_x0000_s1039" type="#_x0000_t202" style="position:absolute;left:0;text-align:left;margin-left:160.55pt;margin-top:31.1pt;width:540.95pt;height:45.05pt;z-index:104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7667"/>
                    <w:gridCol w:w="2365"/>
                  </w:tblGrid>
                  <w:tr w:rsidR="00381CE0">
                    <w:trPr>
                      <w:trHeight w:val="206"/>
                    </w:trPr>
                    <w:tc>
                      <w:tcPr>
                        <w:tcW w:w="775" w:type="dxa"/>
                        <w:shd w:val="clear" w:color="auto" w:fill="D9D9D9"/>
                      </w:tcPr>
                      <w:p w:rsidR="00381CE0" w:rsidRDefault="00346D2A">
                        <w:pPr>
                          <w:pStyle w:val="TableParagraph"/>
                          <w:spacing w:line="187" w:lineRule="exact"/>
                          <w:ind w:left="93" w:right="88"/>
                          <w:jc w:val="center"/>
                          <w:rPr>
                            <w:sz w:val="18"/>
                          </w:rPr>
                        </w:pPr>
                        <w:r>
                          <w:rPr>
                            <w:sz w:val="18"/>
                          </w:rPr>
                          <w:t>Ред.бр.</w:t>
                        </w:r>
                      </w:p>
                    </w:tc>
                    <w:tc>
                      <w:tcPr>
                        <w:tcW w:w="7667" w:type="dxa"/>
                        <w:shd w:val="clear" w:color="auto" w:fill="D9D9D9"/>
                      </w:tcPr>
                      <w:p w:rsidR="00381CE0" w:rsidRDefault="00346D2A">
                        <w:pPr>
                          <w:pStyle w:val="TableParagraph"/>
                          <w:spacing w:line="187" w:lineRule="exact"/>
                          <w:ind w:left="3091" w:right="3086"/>
                          <w:jc w:val="center"/>
                          <w:rPr>
                            <w:sz w:val="18"/>
                          </w:rPr>
                        </w:pPr>
                        <w:r>
                          <w:rPr>
                            <w:sz w:val="18"/>
                          </w:rPr>
                          <w:t>НАЗИВ МОДУЛА</w:t>
                        </w:r>
                      </w:p>
                    </w:tc>
                    <w:tc>
                      <w:tcPr>
                        <w:tcW w:w="2365" w:type="dxa"/>
                        <w:shd w:val="clear" w:color="auto" w:fill="D9D9D9"/>
                      </w:tcPr>
                      <w:p w:rsidR="00381CE0" w:rsidRDefault="00346D2A">
                        <w:pPr>
                          <w:pStyle w:val="TableParagraph"/>
                          <w:spacing w:line="187" w:lineRule="exact"/>
                          <w:ind w:left="206" w:right="200"/>
                          <w:jc w:val="center"/>
                          <w:rPr>
                            <w:sz w:val="18"/>
                          </w:rPr>
                        </w:pPr>
                        <w:r>
                          <w:rPr>
                            <w:sz w:val="18"/>
                          </w:rPr>
                          <w:t>Трајање модула (часови)</w:t>
                        </w:r>
                      </w:p>
                    </w:tc>
                  </w:tr>
                  <w:tr w:rsidR="00381CE0">
                    <w:trPr>
                      <w:trHeight w:val="206"/>
                    </w:trPr>
                    <w:tc>
                      <w:tcPr>
                        <w:tcW w:w="775" w:type="dxa"/>
                      </w:tcPr>
                      <w:p w:rsidR="00381CE0" w:rsidRDefault="00346D2A">
                        <w:pPr>
                          <w:pStyle w:val="TableParagraph"/>
                          <w:spacing w:line="187" w:lineRule="exact"/>
                          <w:ind w:left="91" w:right="88"/>
                          <w:jc w:val="center"/>
                          <w:rPr>
                            <w:sz w:val="18"/>
                          </w:rPr>
                        </w:pPr>
                        <w:r>
                          <w:rPr>
                            <w:sz w:val="18"/>
                          </w:rPr>
                          <w:t>1.</w:t>
                        </w:r>
                      </w:p>
                    </w:tc>
                    <w:tc>
                      <w:tcPr>
                        <w:tcW w:w="7667" w:type="dxa"/>
                      </w:tcPr>
                      <w:p w:rsidR="00381CE0" w:rsidRDefault="00346D2A">
                        <w:pPr>
                          <w:pStyle w:val="TableParagraph"/>
                          <w:spacing w:line="187" w:lineRule="exact"/>
                          <w:ind w:left="85"/>
                          <w:rPr>
                            <w:sz w:val="18"/>
                          </w:rPr>
                        </w:pPr>
                        <w:r>
                          <w:rPr>
                            <w:sz w:val="18"/>
                          </w:rPr>
                          <w:t>Појмовно одређење туристичке агенције</w:t>
                        </w:r>
                      </w:p>
                    </w:tc>
                    <w:tc>
                      <w:tcPr>
                        <w:tcW w:w="2365" w:type="dxa"/>
                      </w:tcPr>
                      <w:p w:rsidR="00381CE0" w:rsidRDefault="00346D2A">
                        <w:pPr>
                          <w:pStyle w:val="TableParagraph"/>
                          <w:spacing w:line="187" w:lineRule="exact"/>
                          <w:ind w:left="203" w:right="200"/>
                          <w:jc w:val="center"/>
                          <w:rPr>
                            <w:sz w:val="18"/>
                          </w:rPr>
                        </w:pPr>
                        <w:r>
                          <w:rPr>
                            <w:sz w:val="18"/>
                          </w:rPr>
                          <w:t>108</w:t>
                        </w:r>
                      </w:p>
                    </w:tc>
                  </w:tr>
                  <w:tr w:rsidR="00381CE0">
                    <w:trPr>
                      <w:trHeight w:val="232"/>
                    </w:trPr>
                    <w:tc>
                      <w:tcPr>
                        <w:tcW w:w="775" w:type="dxa"/>
                      </w:tcPr>
                      <w:p w:rsidR="00381CE0" w:rsidRDefault="00346D2A">
                        <w:pPr>
                          <w:pStyle w:val="TableParagraph"/>
                          <w:spacing w:before="12" w:line="200" w:lineRule="exact"/>
                          <w:ind w:left="91" w:right="88"/>
                          <w:jc w:val="center"/>
                          <w:rPr>
                            <w:sz w:val="18"/>
                          </w:rPr>
                        </w:pPr>
                        <w:r>
                          <w:rPr>
                            <w:sz w:val="18"/>
                          </w:rPr>
                          <w:t>2.</w:t>
                        </w:r>
                      </w:p>
                    </w:tc>
                    <w:tc>
                      <w:tcPr>
                        <w:tcW w:w="7667" w:type="dxa"/>
                      </w:tcPr>
                      <w:p w:rsidR="00381CE0" w:rsidRDefault="00346D2A">
                        <w:pPr>
                          <w:pStyle w:val="TableParagraph"/>
                          <w:spacing w:before="12" w:line="200" w:lineRule="exact"/>
                          <w:ind w:left="85"/>
                          <w:rPr>
                            <w:sz w:val="18"/>
                          </w:rPr>
                        </w:pPr>
                        <w:r>
                          <w:rPr>
                            <w:sz w:val="18"/>
                          </w:rPr>
                          <w:t>Пословна комуникација</w:t>
                        </w:r>
                      </w:p>
                    </w:tc>
                    <w:tc>
                      <w:tcPr>
                        <w:tcW w:w="2365" w:type="dxa"/>
                      </w:tcPr>
                      <w:p w:rsidR="00381CE0" w:rsidRDefault="00346D2A">
                        <w:pPr>
                          <w:pStyle w:val="TableParagraph"/>
                          <w:spacing w:before="12" w:line="200" w:lineRule="exact"/>
                          <w:ind w:left="203" w:right="200"/>
                          <w:jc w:val="center"/>
                          <w:rPr>
                            <w:sz w:val="18"/>
                          </w:rPr>
                        </w:pPr>
                        <w:r>
                          <w:rPr>
                            <w:sz w:val="18"/>
                          </w:rPr>
                          <w:t>84</w:t>
                        </w:r>
                      </w:p>
                    </w:tc>
                  </w:tr>
                  <w:tr w:rsidR="00381CE0">
                    <w:trPr>
                      <w:trHeight w:val="206"/>
                    </w:trPr>
                    <w:tc>
                      <w:tcPr>
                        <w:tcW w:w="775" w:type="dxa"/>
                      </w:tcPr>
                      <w:p w:rsidR="00381CE0" w:rsidRDefault="00346D2A">
                        <w:pPr>
                          <w:pStyle w:val="TableParagraph"/>
                          <w:spacing w:line="187" w:lineRule="exact"/>
                          <w:ind w:left="91" w:right="88"/>
                          <w:jc w:val="center"/>
                          <w:rPr>
                            <w:sz w:val="18"/>
                          </w:rPr>
                        </w:pPr>
                        <w:r>
                          <w:rPr>
                            <w:sz w:val="18"/>
                          </w:rPr>
                          <w:t>3.</w:t>
                        </w:r>
                      </w:p>
                    </w:tc>
                    <w:tc>
                      <w:tcPr>
                        <w:tcW w:w="7667" w:type="dxa"/>
                      </w:tcPr>
                      <w:p w:rsidR="00381CE0" w:rsidRDefault="00346D2A">
                        <w:pPr>
                          <w:pStyle w:val="TableParagraph"/>
                          <w:spacing w:line="187" w:lineRule="exact"/>
                          <w:ind w:left="85"/>
                          <w:rPr>
                            <w:sz w:val="18"/>
                          </w:rPr>
                        </w:pPr>
                        <w:r>
                          <w:rPr>
                            <w:sz w:val="18"/>
                          </w:rPr>
                          <w:t>Организовање услуга превоза</w:t>
                        </w:r>
                      </w:p>
                    </w:tc>
                    <w:tc>
                      <w:tcPr>
                        <w:tcW w:w="2365" w:type="dxa"/>
                      </w:tcPr>
                      <w:p w:rsidR="00381CE0" w:rsidRDefault="00346D2A">
                        <w:pPr>
                          <w:pStyle w:val="TableParagraph"/>
                          <w:spacing w:line="187" w:lineRule="exact"/>
                          <w:ind w:left="203" w:right="200"/>
                          <w:jc w:val="center"/>
                          <w:rPr>
                            <w:sz w:val="18"/>
                          </w:rPr>
                        </w:pPr>
                        <w:r>
                          <w:rPr>
                            <w:sz w:val="18"/>
                          </w:rPr>
                          <w:t>96</w:t>
                        </w:r>
                      </w:p>
                    </w:tc>
                  </w:tr>
                </w:tbl>
                <w:p w:rsidR="00381CE0" w:rsidRDefault="00381CE0">
                  <w:pPr>
                    <w:pStyle w:val="BodyText"/>
                  </w:pPr>
                </w:p>
              </w:txbxContent>
            </v:textbox>
            <w10:wrap anchorx="page"/>
          </v:shape>
        </w:pict>
      </w:r>
      <w:r>
        <w:rPr>
          <w:w w:val="105"/>
        </w:rPr>
        <w:t>НАЗИВ И ТРАЈАЊЕ</w:t>
      </w:r>
      <w:r>
        <w:rPr>
          <w:spacing w:val="-14"/>
          <w:w w:val="105"/>
        </w:rPr>
        <w:t xml:space="preserve"> </w:t>
      </w:r>
      <w:r>
        <w:rPr>
          <w:w w:val="105"/>
        </w:rPr>
        <w:t xml:space="preserve">МОДУЛА </w:t>
      </w:r>
      <w:r>
        <w:rPr>
          <w:w w:val="105"/>
        </w:rPr>
        <w:t>Разред:</w:t>
      </w:r>
      <w:r>
        <w:rPr>
          <w:w w:val="105"/>
        </w:rPr>
        <w:tab/>
        <w:t>први</w:t>
      </w:r>
    </w:p>
    <w:p w:rsidR="00381CE0" w:rsidRDefault="00381CE0">
      <w:pPr>
        <w:pStyle w:val="BodyText"/>
        <w:rPr>
          <w:b/>
          <w:i/>
          <w:sz w:val="20"/>
        </w:rPr>
      </w:pPr>
    </w:p>
    <w:p w:rsidR="00381CE0" w:rsidRDefault="00381CE0">
      <w:pPr>
        <w:pStyle w:val="BodyText"/>
        <w:rPr>
          <w:b/>
          <w:i/>
          <w:sz w:val="20"/>
        </w:rPr>
      </w:pPr>
    </w:p>
    <w:p w:rsidR="00381CE0" w:rsidRDefault="00381CE0">
      <w:pPr>
        <w:pStyle w:val="BodyText"/>
        <w:rPr>
          <w:b/>
          <w:i/>
          <w:sz w:val="20"/>
        </w:rPr>
      </w:pPr>
    </w:p>
    <w:p w:rsidR="00381CE0" w:rsidRDefault="00381CE0">
      <w:pPr>
        <w:pStyle w:val="BodyText"/>
        <w:spacing w:before="11"/>
        <w:rPr>
          <w:b/>
          <w:i/>
          <w:sz w:val="17"/>
        </w:rPr>
      </w:pPr>
    </w:p>
    <w:p w:rsidR="00381CE0" w:rsidRDefault="00346D2A">
      <w:pPr>
        <w:tabs>
          <w:tab w:val="left" w:pos="1386"/>
        </w:tabs>
        <w:ind w:left="201"/>
        <w:rPr>
          <w:b/>
          <w:i/>
          <w:sz w:val="18"/>
        </w:rPr>
      </w:pPr>
      <w:r>
        <w:rPr>
          <w:b/>
          <w:i/>
          <w:w w:val="105"/>
          <w:sz w:val="18"/>
        </w:rPr>
        <w:t>Разред:</w:t>
      </w:r>
      <w:r>
        <w:rPr>
          <w:b/>
          <w:i/>
          <w:w w:val="105"/>
          <w:sz w:val="18"/>
        </w:rPr>
        <w:tab/>
        <w:t>други</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7718"/>
        <w:gridCol w:w="2365"/>
      </w:tblGrid>
      <w:tr w:rsidR="00381CE0">
        <w:trPr>
          <w:trHeight w:val="206"/>
        </w:trPr>
        <w:tc>
          <w:tcPr>
            <w:tcW w:w="798" w:type="dxa"/>
            <w:shd w:val="clear" w:color="auto" w:fill="D9D9D9"/>
          </w:tcPr>
          <w:p w:rsidR="00381CE0" w:rsidRDefault="00346D2A">
            <w:pPr>
              <w:pStyle w:val="TableParagraph"/>
              <w:spacing w:line="187" w:lineRule="exact"/>
              <w:ind w:left="104" w:right="99"/>
              <w:jc w:val="center"/>
              <w:rPr>
                <w:sz w:val="18"/>
              </w:rPr>
            </w:pPr>
            <w:r>
              <w:rPr>
                <w:sz w:val="18"/>
              </w:rPr>
              <w:t>Ред.бр.</w:t>
            </w:r>
          </w:p>
        </w:tc>
        <w:tc>
          <w:tcPr>
            <w:tcW w:w="7718" w:type="dxa"/>
            <w:shd w:val="clear" w:color="auto" w:fill="D9D9D9"/>
          </w:tcPr>
          <w:p w:rsidR="00381CE0" w:rsidRDefault="00346D2A">
            <w:pPr>
              <w:pStyle w:val="TableParagraph"/>
              <w:spacing w:line="187" w:lineRule="exact"/>
              <w:ind w:left="3118" w:right="3111"/>
              <w:jc w:val="center"/>
              <w:rPr>
                <w:sz w:val="18"/>
              </w:rPr>
            </w:pPr>
            <w:r>
              <w:rPr>
                <w:sz w:val="18"/>
              </w:rPr>
              <w:t>НАЗИВ МОДУЛА</w:t>
            </w:r>
          </w:p>
        </w:tc>
        <w:tc>
          <w:tcPr>
            <w:tcW w:w="2365" w:type="dxa"/>
            <w:shd w:val="clear" w:color="auto" w:fill="D9D9D9"/>
          </w:tcPr>
          <w:p w:rsidR="00381CE0" w:rsidRDefault="00346D2A">
            <w:pPr>
              <w:pStyle w:val="TableParagraph"/>
              <w:spacing w:line="187" w:lineRule="exact"/>
              <w:ind w:left="224"/>
              <w:rPr>
                <w:sz w:val="18"/>
              </w:rPr>
            </w:pPr>
            <w:r>
              <w:rPr>
                <w:sz w:val="18"/>
              </w:rPr>
              <w:t>Трајање модула (часови)</w:t>
            </w:r>
          </w:p>
        </w:tc>
      </w:tr>
      <w:tr w:rsidR="00381CE0">
        <w:trPr>
          <w:trHeight w:val="206"/>
        </w:trPr>
        <w:tc>
          <w:tcPr>
            <w:tcW w:w="798" w:type="dxa"/>
          </w:tcPr>
          <w:p w:rsidR="00381CE0" w:rsidRDefault="00346D2A">
            <w:pPr>
              <w:pStyle w:val="TableParagraph"/>
              <w:spacing w:line="187" w:lineRule="exact"/>
              <w:ind w:left="103" w:right="99"/>
              <w:jc w:val="center"/>
              <w:rPr>
                <w:sz w:val="18"/>
              </w:rPr>
            </w:pPr>
            <w:r>
              <w:rPr>
                <w:sz w:val="18"/>
              </w:rPr>
              <w:t>1.</w:t>
            </w:r>
          </w:p>
        </w:tc>
        <w:tc>
          <w:tcPr>
            <w:tcW w:w="7718" w:type="dxa"/>
          </w:tcPr>
          <w:p w:rsidR="00381CE0" w:rsidRDefault="00346D2A">
            <w:pPr>
              <w:pStyle w:val="TableParagraph"/>
              <w:spacing w:line="187" w:lineRule="exact"/>
              <w:ind w:left="85"/>
              <w:rPr>
                <w:sz w:val="18"/>
              </w:rPr>
            </w:pPr>
            <w:r>
              <w:rPr>
                <w:sz w:val="18"/>
              </w:rPr>
              <w:t>Хотелијерско пословање</w:t>
            </w:r>
          </w:p>
        </w:tc>
        <w:tc>
          <w:tcPr>
            <w:tcW w:w="2365" w:type="dxa"/>
          </w:tcPr>
          <w:p w:rsidR="00381CE0" w:rsidRDefault="00346D2A">
            <w:pPr>
              <w:pStyle w:val="TableParagraph"/>
              <w:spacing w:line="187" w:lineRule="exact"/>
              <w:ind w:left="207" w:right="578"/>
              <w:jc w:val="center"/>
              <w:rPr>
                <w:sz w:val="18"/>
              </w:rPr>
            </w:pPr>
            <w:r>
              <w:rPr>
                <w:sz w:val="18"/>
              </w:rPr>
              <w:t>298</w:t>
            </w:r>
          </w:p>
        </w:tc>
      </w:tr>
      <w:tr w:rsidR="00381CE0">
        <w:trPr>
          <w:trHeight w:val="207"/>
        </w:trPr>
        <w:tc>
          <w:tcPr>
            <w:tcW w:w="798" w:type="dxa"/>
          </w:tcPr>
          <w:p w:rsidR="00381CE0" w:rsidRDefault="00346D2A">
            <w:pPr>
              <w:pStyle w:val="TableParagraph"/>
              <w:spacing w:line="187" w:lineRule="exact"/>
              <w:ind w:left="103" w:right="99"/>
              <w:jc w:val="center"/>
              <w:rPr>
                <w:sz w:val="18"/>
              </w:rPr>
            </w:pPr>
            <w:r>
              <w:rPr>
                <w:sz w:val="18"/>
              </w:rPr>
              <w:t>2.</w:t>
            </w:r>
          </w:p>
        </w:tc>
        <w:tc>
          <w:tcPr>
            <w:tcW w:w="7718" w:type="dxa"/>
          </w:tcPr>
          <w:p w:rsidR="00381CE0" w:rsidRDefault="00346D2A">
            <w:pPr>
              <w:pStyle w:val="TableParagraph"/>
              <w:spacing w:line="187" w:lineRule="exact"/>
              <w:ind w:left="85"/>
              <w:rPr>
                <w:sz w:val="18"/>
              </w:rPr>
            </w:pPr>
            <w:r>
              <w:rPr>
                <w:sz w:val="18"/>
              </w:rPr>
              <w:t>Сарадња туристичких агенција и пружалаца услуга смештаја</w:t>
            </w:r>
          </w:p>
        </w:tc>
        <w:tc>
          <w:tcPr>
            <w:tcW w:w="2365" w:type="dxa"/>
          </w:tcPr>
          <w:p w:rsidR="00381CE0" w:rsidRDefault="00346D2A">
            <w:pPr>
              <w:pStyle w:val="TableParagraph"/>
              <w:spacing w:line="187" w:lineRule="exact"/>
              <w:ind w:left="207" w:right="487"/>
              <w:jc w:val="center"/>
              <w:rPr>
                <w:sz w:val="18"/>
              </w:rPr>
            </w:pPr>
            <w:r>
              <w:rPr>
                <w:sz w:val="18"/>
              </w:rPr>
              <w:t>78</w:t>
            </w:r>
          </w:p>
        </w:tc>
      </w:tr>
    </w:tbl>
    <w:p w:rsidR="00381CE0" w:rsidRDefault="00381CE0">
      <w:pPr>
        <w:pStyle w:val="BodyText"/>
        <w:spacing w:before="2"/>
        <w:rPr>
          <w:b/>
          <w:i/>
        </w:rPr>
      </w:pPr>
    </w:p>
    <w:p w:rsidR="00381CE0" w:rsidRDefault="00346D2A">
      <w:pPr>
        <w:tabs>
          <w:tab w:val="left" w:pos="1386"/>
        </w:tabs>
        <w:ind w:left="201"/>
        <w:rPr>
          <w:b/>
          <w:i/>
          <w:sz w:val="18"/>
        </w:rPr>
      </w:pPr>
      <w:r>
        <w:rPr>
          <w:b/>
          <w:i/>
          <w:sz w:val="18"/>
        </w:rPr>
        <w:t>Разред:</w:t>
      </w:r>
      <w:r>
        <w:rPr>
          <w:b/>
          <w:i/>
          <w:sz w:val="18"/>
        </w:rPr>
        <w:tab/>
        <w:t>трећи</w:t>
      </w: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7718"/>
        <w:gridCol w:w="2365"/>
      </w:tblGrid>
      <w:tr w:rsidR="00381CE0">
        <w:trPr>
          <w:trHeight w:val="206"/>
        </w:trPr>
        <w:tc>
          <w:tcPr>
            <w:tcW w:w="798" w:type="dxa"/>
            <w:shd w:val="clear" w:color="auto" w:fill="D9D9D9"/>
          </w:tcPr>
          <w:p w:rsidR="00381CE0" w:rsidRDefault="00346D2A">
            <w:pPr>
              <w:pStyle w:val="TableParagraph"/>
              <w:spacing w:line="187" w:lineRule="exact"/>
              <w:ind w:left="104" w:right="99"/>
              <w:jc w:val="center"/>
              <w:rPr>
                <w:sz w:val="18"/>
              </w:rPr>
            </w:pPr>
            <w:r>
              <w:rPr>
                <w:sz w:val="18"/>
              </w:rPr>
              <w:t>Ред.бр.</w:t>
            </w:r>
          </w:p>
        </w:tc>
        <w:tc>
          <w:tcPr>
            <w:tcW w:w="7718" w:type="dxa"/>
            <w:shd w:val="clear" w:color="auto" w:fill="D9D9D9"/>
          </w:tcPr>
          <w:p w:rsidR="00381CE0" w:rsidRDefault="00346D2A">
            <w:pPr>
              <w:pStyle w:val="TableParagraph"/>
              <w:spacing w:line="187" w:lineRule="exact"/>
              <w:ind w:left="3118" w:right="3111"/>
              <w:jc w:val="center"/>
              <w:rPr>
                <w:sz w:val="18"/>
              </w:rPr>
            </w:pPr>
            <w:r>
              <w:rPr>
                <w:sz w:val="18"/>
              </w:rPr>
              <w:t>НАЗИВ МОДУЛА</w:t>
            </w:r>
          </w:p>
        </w:tc>
        <w:tc>
          <w:tcPr>
            <w:tcW w:w="2365" w:type="dxa"/>
            <w:shd w:val="clear" w:color="auto" w:fill="D9D9D9"/>
          </w:tcPr>
          <w:p w:rsidR="00381CE0" w:rsidRDefault="00346D2A">
            <w:pPr>
              <w:pStyle w:val="TableParagraph"/>
              <w:spacing w:line="187" w:lineRule="exact"/>
              <w:ind w:left="207" w:right="199"/>
              <w:jc w:val="center"/>
              <w:rPr>
                <w:sz w:val="18"/>
              </w:rPr>
            </w:pPr>
            <w:r>
              <w:rPr>
                <w:sz w:val="18"/>
              </w:rPr>
              <w:t>Трајање модула (часови)</w:t>
            </w:r>
          </w:p>
        </w:tc>
      </w:tr>
      <w:tr w:rsidR="00381CE0">
        <w:trPr>
          <w:trHeight w:val="206"/>
        </w:trPr>
        <w:tc>
          <w:tcPr>
            <w:tcW w:w="798" w:type="dxa"/>
          </w:tcPr>
          <w:p w:rsidR="00381CE0" w:rsidRDefault="00346D2A">
            <w:pPr>
              <w:pStyle w:val="TableParagraph"/>
              <w:spacing w:line="187" w:lineRule="exact"/>
              <w:ind w:left="103" w:right="99"/>
              <w:jc w:val="center"/>
              <w:rPr>
                <w:sz w:val="18"/>
              </w:rPr>
            </w:pPr>
            <w:r>
              <w:rPr>
                <w:sz w:val="18"/>
              </w:rPr>
              <w:t>1.</w:t>
            </w:r>
          </w:p>
        </w:tc>
        <w:tc>
          <w:tcPr>
            <w:tcW w:w="7718" w:type="dxa"/>
          </w:tcPr>
          <w:p w:rsidR="00381CE0" w:rsidRDefault="00346D2A">
            <w:pPr>
              <w:pStyle w:val="TableParagraph"/>
              <w:spacing w:line="187" w:lineRule="exact"/>
              <w:ind w:left="85"/>
              <w:rPr>
                <w:sz w:val="18"/>
              </w:rPr>
            </w:pPr>
            <w:r>
              <w:rPr>
                <w:sz w:val="18"/>
              </w:rPr>
              <w:t>Туристичка дестинација</w:t>
            </w:r>
          </w:p>
        </w:tc>
        <w:tc>
          <w:tcPr>
            <w:tcW w:w="2365" w:type="dxa"/>
          </w:tcPr>
          <w:p w:rsidR="00381CE0" w:rsidRDefault="00346D2A">
            <w:pPr>
              <w:pStyle w:val="TableParagraph"/>
              <w:spacing w:line="187" w:lineRule="exact"/>
              <w:ind w:left="205" w:right="200"/>
              <w:jc w:val="center"/>
              <w:rPr>
                <w:sz w:val="18"/>
              </w:rPr>
            </w:pPr>
            <w:r>
              <w:rPr>
                <w:sz w:val="18"/>
              </w:rPr>
              <w:t>100</w:t>
            </w:r>
          </w:p>
        </w:tc>
      </w:tr>
      <w:tr w:rsidR="00381CE0">
        <w:trPr>
          <w:trHeight w:val="204"/>
        </w:trPr>
        <w:tc>
          <w:tcPr>
            <w:tcW w:w="798" w:type="dxa"/>
          </w:tcPr>
          <w:p w:rsidR="00381CE0" w:rsidRDefault="00346D2A">
            <w:pPr>
              <w:pStyle w:val="TableParagraph"/>
              <w:spacing w:line="185" w:lineRule="exact"/>
              <w:ind w:left="103" w:right="99"/>
              <w:jc w:val="center"/>
              <w:rPr>
                <w:sz w:val="18"/>
              </w:rPr>
            </w:pPr>
            <w:r>
              <w:rPr>
                <w:sz w:val="18"/>
              </w:rPr>
              <w:t>2.</w:t>
            </w:r>
          </w:p>
        </w:tc>
        <w:tc>
          <w:tcPr>
            <w:tcW w:w="7718" w:type="dxa"/>
          </w:tcPr>
          <w:p w:rsidR="00381CE0" w:rsidRDefault="00346D2A">
            <w:pPr>
              <w:pStyle w:val="TableParagraph"/>
              <w:spacing w:line="185" w:lineRule="exact"/>
              <w:ind w:left="85"/>
              <w:rPr>
                <w:sz w:val="18"/>
              </w:rPr>
            </w:pPr>
            <w:r>
              <w:rPr>
                <w:sz w:val="18"/>
              </w:rPr>
              <w:t>Организовање и пласирње производа туристичке дестинације</w:t>
            </w:r>
          </w:p>
        </w:tc>
        <w:tc>
          <w:tcPr>
            <w:tcW w:w="2365" w:type="dxa"/>
          </w:tcPr>
          <w:p w:rsidR="00381CE0" w:rsidRDefault="00346D2A">
            <w:pPr>
              <w:pStyle w:val="TableParagraph"/>
              <w:spacing w:line="185" w:lineRule="exact"/>
              <w:ind w:left="205" w:right="200"/>
              <w:jc w:val="center"/>
              <w:rPr>
                <w:sz w:val="18"/>
              </w:rPr>
            </w:pPr>
            <w:r>
              <w:rPr>
                <w:sz w:val="18"/>
              </w:rPr>
              <w:t>180</w:t>
            </w:r>
          </w:p>
        </w:tc>
      </w:tr>
      <w:tr w:rsidR="00381CE0">
        <w:trPr>
          <w:trHeight w:val="206"/>
        </w:trPr>
        <w:tc>
          <w:tcPr>
            <w:tcW w:w="798" w:type="dxa"/>
          </w:tcPr>
          <w:p w:rsidR="00381CE0" w:rsidRDefault="00346D2A">
            <w:pPr>
              <w:pStyle w:val="TableParagraph"/>
              <w:spacing w:line="186" w:lineRule="exact"/>
              <w:ind w:left="103" w:right="99"/>
              <w:jc w:val="center"/>
              <w:rPr>
                <w:sz w:val="18"/>
              </w:rPr>
            </w:pPr>
            <w:r>
              <w:rPr>
                <w:sz w:val="18"/>
              </w:rPr>
              <w:t>3.</w:t>
            </w:r>
          </w:p>
        </w:tc>
        <w:tc>
          <w:tcPr>
            <w:tcW w:w="7718" w:type="dxa"/>
          </w:tcPr>
          <w:p w:rsidR="00381CE0" w:rsidRDefault="00346D2A">
            <w:pPr>
              <w:pStyle w:val="TableParagraph"/>
              <w:spacing w:line="186" w:lineRule="exact"/>
              <w:ind w:left="85"/>
              <w:rPr>
                <w:sz w:val="18"/>
              </w:rPr>
            </w:pPr>
            <w:r>
              <w:rPr>
                <w:sz w:val="18"/>
              </w:rPr>
              <w:t>Организовање догађаја и пратећих услуга у туризму</w:t>
            </w:r>
          </w:p>
        </w:tc>
        <w:tc>
          <w:tcPr>
            <w:tcW w:w="2365" w:type="dxa"/>
          </w:tcPr>
          <w:p w:rsidR="00381CE0" w:rsidRDefault="00346D2A">
            <w:pPr>
              <w:pStyle w:val="TableParagraph"/>
              <w:spacing w:line="186" w:lineRule="exact"/>
              <w:ind w:left="205" w:right="200"/>
              <w:jc w:val="center"/>
              <w:rPr>
                <w:sz w:val="18"/>
              </w:rPr>
            </w:pPr>
            <w:r>
              <w:rPr>
                <w:sz w:val="18"/>
              </w:rPr>
              <w:t>150</w:t>
            </w:r>
          </w:p>
        </w:tc>
      </w:tr>
    </w:tbl>
    <w:p w:rsidR="00381CE0" w:rsidRDefault="00381CE0">
      <w:pPr>
        <w:pStyle w:val="BodyText"/>
        <w:spacing w:before="4"/>
        <w:rPr>
          <w:b/>
          <w:i/>
        </w:rPr>
      </w:pPr>
    </w:p>
    <w:p w:rsidR="00381CE0" w:rsidRDefault="00346D2A">
      <w:pPr>
        <w:tabs>
          <w:tab w:val="left" w:pos="1386"/>
        </w:tabs>
        <w:ind w:left="201"/>
        <w:rPr>
          <w:b/>
          <w:i/>
          <w:sz w:val="18"/>
        </w:rPr>
      </w:pPr>
      <w:r>
        <w:rPr>
          <w:b/>
          <w:i/>
          <w:sz w:val="18"/>
        </w:rPr>
        <w:t>Разред:</w:t>
      </w:r>
      <w:r>
        <w:rPr>
          <w:b/>
          <w:i/>
          <w:sz w:val="18"/>
        </w:rPr>
        <w:tab/>
        <w:t>четврти</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7817"/>
        <w:gridCol w:w="2366"/>
      </w:tblGrid>
      <w:tr w:rsidR="00381CE0">
        <w:trPr>
          <w:trHeight w:val="204"/>
        </w:trPr>
        <w:tc>
          <w:tcPr>
            <w:tcW w:w="848" w:type="dxa"/>
            <w:shd w:val="clear" w:color="auto" w:fill="D9D9D9"/>
          </w:tcPr>
          <w:p w:rsidR="00381CE0" w:rsidRDefault="00346D2A">
            <w:pPr>
              <w:pStyle w:val="TableParagraph"/>
              <w:spacing w:line="185" w:lineRule="exact"/>
              <w:ind w:left="129" w:right="122"/>
              <w:jc w:val="center"/>
              <w:rPr>
                <w:sz w:val="18"/>
              </w:rPr>
            </w:pPr>
            <w:r>
              <w:rPr>
                <w:sz w:val="18"/>
              </w:rPr>
              <w:t>Ред.бр.</w:t>
            </w:r>
          </w:p>
        </w:tc>
        <w:tc>
          <w:tcPr>
            <w:tcW w:w="7817" w:type="dxa"/>
            <w:shd w:val="clear" w:color="auto" w:fill="D9D9D9"/>
          </w:tcPr>
          <w:p w:rsidR="00381CE0" w:rsidRDefault="00346D2A">
            <w:pPr>
              <w:pStyle w:val="TableParagraph"/>
              <w:spacing w:line="185" w:lineRule="exact"/>
              <w:ind w:left="3167" w:right="3162"/>
              <w:jc w:val="center"/>
              <w:rPr>
                <w:sz w:val="18"/>
              </w:rPr>
            </w:pPr>
            <w:r>
              <w:rPr>
                <w:sz w:val="18"/>
              </w:rPr>
              <w:t>НАЗИВ МОДУЛА</w:t>
            </w:r>
          </w:p>
        </w:tc>
        <w:tc>
          <w:tcPr>
            <w:tcW w:w="2366" w:type="dxa"/>
            <w:shd w:val="clear" w:color="auto" w:fill="D9D9D9"/>
          </w:tcPr>
          <w:p w:rsidR="00381CE0" w:rsidRDefault="00346D2A">
            <w:pPr>
              <w:pStyle w:val="TableParagraph"/>
              <w:spacing w:line="185" w:lineRule="exact"/>
              <w:ind w:left="206" w:right="202"/>
              <w:jc w:val="center"/>
              <w:rPr>
                <w:sz w:val="18"/>
              </w:rPr>
            </w:pPr>
            <w:r>
              <w:rPr>
                <w:sz w:val="18"/>
              </w:rPr>
              <w:t>Трајање модула (часови)</w:t>
            </w:r>
          </w:p>
        </w:tc>
      </w:tr>
      <w:tr w:rsidR="00381CE0">
        <w:trPr>
          <w:trHeight w:val="207"/>
        </w:trPr>
        <w:tc>
          <w:tcPr>
            <w:tcW w:w="848" w:type="dxa"/>
          </w:tcPr>
          <w:p w:rsidR="00381CE0" w:rsidRDefault="00346D2A">
            <w:pPr>
              <w:pStyle w:val="TableParagraph"/>
              <w:spacing w:line="186" w:lineRule="exact"/>
              <w:ind w:left="128" w:right="123"/>
              <w:jc w:val="center"/>
              <w:rPr>
                <w:sz w:val="18"/>
              </w:rPr>
            </w:pPr>
            <w:r>
              <w:rPr>
                <w:sz w:val="18"/>
              </w:rPr>
              <w:t>1.</w:t>
            </w:r>
          </w:p>
        </w:tc>
        <w:tc>
          <w:tcPr>
            <w:tcW w:w="7817" w:type="dxa"/>
          </w:tcPr>
          <w:p w:rsidR="00381CE0" w:rsidRDefault="00346D2A">
            <w:pPr>
              <w:pStyle w:val="TableParagraph"/>
              <w:spacing w:line="186" w:lineRule="exact"/>
              <w:ind w:left="85"/>
              <w:rPr>
                <w:sz w:val="18"/>
              </w:rPr>
            </w:pPr>
            <w:r>
              <w:rPr>
                <w:sz w:val="18"/>
              </w:rPr>
              <w:t>Формирање и пласман туристичког путовања</w:t>
            </w:r>
          </w:p>
        </w:tc>
        <w:tc>
          <w:tcPr>
            <w:tcW w:w="2366" w:type="dxa"/>
          </w:tcPr>
          <w:p w:rsidR="00381CE0" w:rsidRDefault="00346D2A">
            <w:pPr>
              <w:pStyle w:val="TableParagraph"/>
              <w:spacing w:line="186" w:lineRule="exact"/>
              <w:ind w:left="204" w:right="202"/>
              <w:jc w:val="center"/>
              <w:rPr>
                <w:sz w:val="18"/>
              </w:rPr>
            </w:pPr>
            <w:r>
              <w:rPr>
                <w:sz w:val="18"/>
              </w:rPr>
              <w:t>250</w:t>
            </w:r>
          </w:p>
        </w:tc>
      </w:tr>
      <w:tr w:rsidR="00381CE0">
        <w:trPr>
          <w:trHeight w:val="232"/>
        </w:trPr>
        <w:tc>
          <w:tcPr>
            <w:tcW w:w="848" w:type="dxa"/>
          </w:tcPr>
          <w:p w:rsidR="00381CE0" w:rsidRDefault="00346D2A">
            <w:pPr>
              <w:pStyle w:val="TableParagraph"/>
              <w:spacing w:before="12" w:line="200" w:lineRule="exact"/>
              <w:ind w:left="128" w:right="123"/>
              <w:jc w:val="center"/>
              <w:rPr>
                <w:sz w:val="18"/>
              </w:rPr>
            </w:pPr>
            <w:r>
              <w:rPr>
                <w:sz w:val="18"/>
              </w:rPr>
              <w:t>2.</w:t>
            </w:r>
          </w:p>
        </w:tc>
        <w:tc>
          <w:tcPr>
            <w:tcW w:w="7817" w:type="dxa"/>
          </w:tcPr>
          <w:p w:rsidR="00381CE0" w:rsidRDefault="00346D2A">
            <w:pPr>
              <w:pStyle w:val="TableParagraph"/>
              <w:spacing w:before="12" w:line="200" w:lineRule="exact"/>
              <w:ind w:left="85"/>
              <w:rPr>
                <w:sz w:val="18"/>
              </w:rPr>
            </w:pPr>
            <w:r>
              <w:rPr>
                <w:sz w:val="18"/>
              </w:rPr>
              <w:t>Реализација и обрачун туристичког путовања</w:t>
            </w:r>
          </w:p>
        </w:tc>
        <w:tc>
          <w:tcPr>
            <w:tcW w:w="2366" w:type="dxa"/>
          </w:tcPr>
          <w:p w:rsidR="00381CE0" w:rsidRDefault="00346D2A">
            <w:pPr>
              <w:pStyle w:val="TableParagraph"/>
              <w:spacing w:before="12" w:line="200" w:lineRule="exact"/>
              <w:ind w:left="204" w:right="202"/>
              <w:jc w:val="center"/>
              <w:rPr>
                <w:sz w:val="18"/>
              </w:rPr>
            </w:pPr>
            <w:r>
              <w:rPr>
                <w:sz w:val="18"/>
              </w:rPr>
              <w:t>170</w:t>
            </w:r>
          </w:p>
        </w:tc>
      </w:tr>
    </w:tbl>
    <w:p w:rsidR="00381CE0" w:rsidRDefault="00381CE0">
      <w:pPr>
        <w:pStyle w:val="BodyText"/>
        <w:spacing w:before="4"/>
        <w:rPr>
          <w:b/>
          <w:i/>
        </w:rPr>
      </w:pPr>
    </w:p>
    <w:p w:rsidR="00381CE0" w:rsidRDefault="00346D2A">
      <w:pPr>
        <w:pStyle w:val="ListParagraph"/>
        <w:numPr>
          <w:ilvl w:val="0"/>
          <w:numId w:val="857"/>
        </w:numPr>
        <w:tabs>
          <w:tab w:val="left" w:pos="384"/>
        </w:tabs>
        <w:spacing w:line="206" w:lineRule="exact"/>
        <w:ind w:left="383" w:hanging="182"/>
        <w:rPr>
          <w:b/>
          <w:i/>
          <w:sz w:val="18"/>
        </w:rPr>
      </w:pPr>
      <w:r>
        <w:rPr>
          <w:b/>
          <w:i/>
          <w:w w:val="105"/>
          <w:sz w:val="18"/>
        </w:rPr>
        <w:t>ЦИЉЕВИ</w:t>
      </w:r>
      <w:r>
        <w:rPr>
          <w:b/>
          <w:i/>
          <w:spacing w:val="-4"/>
          <w:w w:val="105"/>
          <w:sz w:val="18"/>
        </w:rPr>
        <w:t xml:space="preserve"> </w:t>
      </w:r>
      <w:r>
        <w:rPr>
          <w:b/>
          <w:i/>
          <w:w w:val="105"/>
          <w:sz w:val="18"/>
        </w:rPr>
        <w:t>УЧЕЊА:</w:t>
      </w:r>
    </w:p>
    <w:p w:rsidR="00381CE0" w:rsidRDefault="00346D2A">
      <w:pPr>
        <w:pStyle w:val="ListParagraph"/>
        <w:numPr>
          <w:ilvl w:val="0"/>
          <w:numId w:val="919"/>
        </w:numPr>
        <w:tabs>
          <w:tab w:val="left" w:pos="795"/>
          <w:tab w:val="left" w:pos="796"/>
        </w:tabs>
        <w:spacing w:line="206" w:lineRule="exact"/>
        <w:rPr>
          <w:sz w:val="18"/>
        </w:rPr>
      </w:pPr>
      <w:r>
        <w:rPr>
          <w:sz w:val="18"/>
        </w:rPr>
        <w:t>Упознавање ученика са појмом, улогом, функцијама и задацима туристичке</w:t>
      </w:r>
      <w:r>
        <w:rPr>
          <w:spacing w:val="-8"/>
          <w:sz w:val="18"/>
        </w:rPr>
        <w:t xml:space="preserve"> </w:t>
      </w:r>
      <w:r>
        <w:rPr>
          <w:sz w:val="18"/>
        </w:rPr>
        <w:t>агенције;</w:t>
      </w:r>
    </w:p>
    <w:p w:rsidR="00381CE0" w:rsidRDefault="00346D2A">
      <w:pPr>
        <w:pStyle w:val="ListParagraph"/>
        <w:numPr>
          <w:ilvl w:val="0"/>
          <w:numId w:val="919"/>
        </w:numPr>
        <w:tabs>
          <w:tab w:val="left" w:pos="795"/>
          <w:tab w:val="left" w:pos="796"/>
        </w:tabs>
        <w:rPr>
          <w:sz w:val="18"/>
        </w:rPr>
      </w:pPr>
      <w:r>
        <w:rPr>
          <w:sz w:val="18"/>
        </w:rPr>
        <w:t>Усвајање знања и вештина пословне</w:t>
      </w:r>
      <w:r>
        <w:rPr>
          <w:spacing w:val="-5"/>
          <w:sz w:val="18"/>
        </w:rPr>
        <w:t xml:space="preserve"> </w:t>
      </w:r>
      <w:r>
        <w:rPr>
          <w:sz w:val="18"/>
        </w:rPr>
        <w:t>комуникације;</w:t>
      </w:r>
    </w:p>
    <w:p w:rsidR="00381CE0" w:rsidRDefault="00346D2A">
      <w:pPr>
        <w:pStyle w:val="ListParagraph"/>
        <w:numPr>
          <w:ilvl w:val="0"/>
          <w:numId w:val="919"/>
        </w:numPr>
        <w:tabs>
          <w:tab w:val="left" w:pos="795"/>
          <w:tab w:val="left" w:pos="796"/>
        </w:tabs>
        <w:spacing w:before="2"/>
        <w:rPr>
          <w:sz w:val="18"/>
        </w:rPr>
      </w:pPr>
      <w:r>
        <w:rPr>
          <w:sz w:val="18"/>
        </w:rPr>
        <w:t>Оспособљавање ученика за комуницирање са туристима/корисницима</w:t>
      </w:r>
      <w:r>
        <w:rPr>
          <w:spacing w:val="-4"/>
          <w:sz w:val="18"/>
        </w:rPr>
        <w:t xml:space="preserve"> </w:t>
      </w:r>
      <w:r>
        <w:rPr>
          <w:sz w:val="18"/>
        </w:rPr>
        <w:t>услуга;</w:t>
      </w:r>
    </w:p>
    <w:p w:rsidR="00381CE0" w:rsidRDefault="00346D2A">
      <w:pPr>
        <w:pStyle w:val="ListParagraph"/>
        <w:numPr>
          <w:ilvl w:val="0"/>
          <w:numId w:val="919"/>
        </w:numPr>
        <w:tabs>
          <w:tab w:val="left" w:pos="795"/>
          <w:tab w:val="left" w:pos="796"/>
        </w:tabs>
        <w:rPr>
          <w:sz w:val="18"/>
        </w:rPr>
      </w:pPr>
      <w:r>
        <w:rPr>
          <w:sz w:val="18"/>
        </w:rPr>
        <w:t>Оспособљавање ученика за самосталан рад на организовању услуга</w:t>
      </w:r>
      <w:r>
        <w:rPr>
          <w:spacing w:val="-6"/>
          <w:sz w:val="18"/>
        </w:rPr>
        <w:t xml:space="preserve"> </w:t>
      </w:r>
      <w:r>
        <w:rPr>
          <w:sz w:val="18"/>
        </w:rPr>
        <w:t>превоза;</w:t>
      </w:r>
    </w:p>
    <w:p w:rsidR="00381CE0" w:rsidRDefault="00346D2A">
      <w:pPr>
        <w:pStyle w:val="ListParagraph"/>
        <w:numPr>
          <w:ilvl w:val="0"/>
          <w:numId w:val="919"/>
        </w:numPr>
        <w:tabs>
          <w:tab w:val="left" w:pos="795"/>
          <w:tab w:val="left" w:pos="796"/>
        </w:tabs>
        <w:spacing w:before="2"/>
        <w:rPr>
          <w:sz w:val="18"/>
        </w:rPr>
      </w:pPr>
      <w:r>
        <w:rPr>
          <w:sz w:val="18"/>
        </w:rPr>
        <w:t>Упознавање са појмом и значајем</w:t>
      </w:r>
      <w:r>
        <w:rPr>
          <w:spacing w:val="-5"/>
          <w:sz w:val="18"/>
        </w:rPr>
        <w:t xml:space="preserve"> </w:t>
      </w:r>
      <w:r>
        <w:rPr>
          <w:sz w:val="18"/>
        </w:rPr>
        <w:t>хотелијерства;</w:t>
      </w:r>
    </w:p>
    <w:p w:rsidR="00381CE0" w:rsidRDefault="00346D2A">
      <w:pPr>
        <w:pStyle w:val="ListParagraph"/>
        <w:numPr>
          <w:ilvl w:val="0"/>
          <w:numId w:val="919"/>
        </w:numPr>
        <w:tabs>
          <w:tab w:val="left" w:pos="795"/>
          <w:tab w:val="left" w:pos="796"/>
        </w:tabs>
        <w:spacing w:before="2"/>
        <w:rPr>
          <w:sz w:val="18"/>
        </w:rPr>
      </w:pPr>
      <w:r>
        <w:rPr>
          <w:sz w:val="18"/>
        </w:rPr>
        <w:t>Развијање знања о пословању угоститељских објеката као најважнијих</w:t>
      </w:r>
      <w:r>
        <w:rPr>
          <w:sz w:val="18"/>
        </w:rPr>
        <w:t xml:space="preserve"> партнера туристичких</w:t>
      </w:r>
      <w:r>
        <w:rPr>
          <w:spacing w:val="-1"/>
          <w:sz w:val="18"/>
        </w:rPr>
        <w:t xml:space="preserve"> </w:t>
      </w:r>
      <w:r>
        <w:rPr>
          <w:sz w:val="18"/>
        </w:rPr>
        <w:t>агенција;</w:t>
      </w:r>
    </w:p>
    <w:p w:rsidR="00381CE0" w:rsidRDefault="00346D2A">
      <w:pPr>
        <w:pStyle w:val="ListParagraph"/>
        <w:numPr>
          <w:ilvl w:val="0"/>
          <w:numId w:val="919"/>
        </w:numPr>
        <w:tabs>
          <w:tab w:val="left" w:pos="795"/>
          <w:tab w:val="left" w:pos="796"/>
        </w:tabs>
        <w:ind w:hanging="593"/>
        <w:rPr>
          <w:sz w:val="18"/>
        </w:rPr>
      </w:pPr>
      <w:r>
        <w:rPr>
          <w:sz w:val="18"/>
        </w:rPr>
        <w:t>Упознавање са одговорношћу и осигурању у туризму и</w:t>
      </w:r>
      <w:r>
        <w:rPr>
          <w:spacing w:val="5"/>
          <w:sz w:val="18"/>
        </w:rPr>
        <w:t xml:space="preserve"> </w:t>
      </w:r>
      <w:r>
        <w:rPr>
          <w:sz w:val="18"/>
        </w:rPr>
        <w:t>хотелијерству;</w:t>
      </w:r>
    </w:p>
    <w:p w:rsidR="00381CE0" w:rsidRDefault="00346D2A">
      <w:pPr>
        <w:pStyle w:val="ListParagraph"/>
        <w:numPr>
          <w:ilvl w:val="0"/>
          <w:numId w:val="919"/>
        </w:numPr>
        <w:tabs>
          <w:tab w:val="left" w:pos="795"/>
          <w:tab w:val="left" w:pos="796"/>
        </w:tabs>
        <w:spacing w:before="6" w:line="206" w:lineRule="exact"/>
        <w:ind w:hanging="593"/>
        <w:rPr>
          <w:b/>
          <w:sz w:val="18"/>
        </w:rPr>
      </w:pPr>
      <w:r>
        <w:rPr>
          <w:sz w:val="18"/>
        </w:rPr>
        <w:t>Оспособљавање ученика за обављање послова туристичког</w:t>
      </w:r>
      <w:r>
        <w:rPr>
          <w:spacing w:val="3"/>
          <w:sz w:val="18"/>
        </w:rPr>
        <w:t xml:space="preserve"> </w:t>
      </w:r>
      <w:r>
        <w:rPr>
          <w:sz w:val="18"/>
        </w:rPr>
        <w:t>саветника</w:t>
      </w:r>
      <w:r>
        <w:rPr>
          <w:b/>
          <w:sz w:val="18"/>
        </w:rPr>
        <w:t>;</w:t>
      </w:r>
    </w:p>
    <w:p w:rsidR="00381CE0" w:rsidRDefault="00346D2A">
      <w:pPr>
        <w:pStyle w:val="ListParagraph"/>
        <w:numPr>
          <w:ilvl w:val="0"/>
          <w:numId w:val="919"/>
        </w:numPr>
        <w:tabs>
          <w:tab w:val="left" w:pos="795"/>
          <w:tab w:val="left" w:pos="796"/>
        </w:tabs>
        <w:spacing w:line="206" w:lineRule="exact"/>
        <w:ind w:hanging="593"/>
        <w:rPr>
          <w:sz w:val="18"/>
        </w:rPr>
      </w:pPr>
      <w:r>
        <w:rPr>
          <w:sz w:val="18"/>
        </w:rPr>
        <w:t>Разумевање пословног односа између туристичких агенција и хотелских / угоститељских</w:t>
      </w:r>
      <w:r>
        <w:rPr>
          <w:spacing w:val="-4"/>
          <w:sz w:val="18"/>
        </w:rPr>
        <w:t xml:space="preserve"> </w:t>
      </w:r>
      <w:r>
        <w:rPr>
          <w:sz w:val="18"/>
        </w:rPr>
        <w:t>субјеката;</w:t>
      </w:r>
    </w:p>
    <w:p w:rsidR="00381CE0" w:rsidRDefault="00346D2A">
      <w:pPr>
        <w:pStyle w:val="ListParagraph"/>
        <w:numPr>
          <w:ilvl w:val="0"/>
          <w:numId w:val="919"/>
        </w:numPr>
        <w:tabs>
          <w:tab w:val="left" w:pos="795"/>
          <w:tab w:val="left" w:pos="796"/>
        </w:tabs>
        <w:ind w:hanging="593"/>
        <w:rPr>
          <w:sz w:val="18"/>
        </w:rPr>
      </w:pPr>
      <w:r>
        <w:rPr>
          <w:sz w:val="18"/>
        </w:rPr>
        <w:t>Упознавање ученика са појмовним одређењем, врстама и елементима туристичких</w:t>
      </w:r>
      <w:r>
        <w:rPr>
          <w:spacing w:val="-2"/>
          <w:sz w:val="18"/>
        </w:rPr>
        <w:t xml:space="preserve"> </w:t>
      </w:r>
      <w:r>
        <w:rPr>
          <w:sz w:val="18"/>
        </w:rPr>
        <w:t>дестинација;</w:t>
      </w:r>
    </w:p>
    <w:p w:rsidR="00381CE0" w:rsidRDefault="00346D2A">
      <w:pPr>
        <w:pStyle w:val="ListParagraph"/>
        <w:numPr>
          <w:ilvl w:val="0"/>
          <w:numId w:val="919"/>
        </w:numPr>
        <w:tabs>
          <w:tab w:val="left" w:pos="795"/>
          <w:tab w:val="left" w:pos="797"/>
        </w:tabs>
        <w:spacing w:before="6" w:line="206" w:lineRule="exact"/>
        <w:ind w:left="796"/>
        <w:rPr>
          <w:sz w:val="18"/>
        </w:rPr>
      </w:pPr>
      <w:r>
        <w:rPr>
          <w:sz w:val="18"/>
        </w:rPr>
        <w:t>Оспособљавање ученика да анализира</w:t>
      </w:r>
      <w:r>
        <w:rPr>
          <w:b/>
          <w:i/>
          <w:sz w:val="18"/>
        </w:rPr>
        <w:t xml:space="preserve">ју </w:t>
      </w:r>
      <w:r>
        <w:rPr>
          <w:sz w:val="18"/>
        </w:rPr>
        <w:t>услове за развој туристичких производа од посебног значаја у Републици</w:t>
      </w:r>
      <w:r>
        <w:rPr>
          <w:spacing w:val="-3"/>
          <w:sz w:val="18"/>
        </w:rPr>
        <w:t xml:space="preserve"> </w:t>
      </w:r>
      <w:r>
        <w:rPr>
          <w:sz w:val="18"/>
        </w:rPr>
        <w:t>Србији;</w:t>
      </w:r>
    </w:p>
    <w:p w:rsidR="00381CE0" w:rsidRDefault="00346D2A">
      <w:pPr>
        <w:pStyle w:val="ListParagraph"/>
        <w:numPr>
          <w:ilvl w:val="0"/>
          <w:numId w:val="919"/>
        </w:numPr>
        <w:tabs>
          <w:tab w:val="left" w:pos="795"/>
          <w:tab w:val="left" w:pos="797"/>
        </w:tabs>
        <w:spacing w:line="206" w:lineRule="exact"/>
        <w:ind w:left="796"/>
        <w:rPr>
          <w:sz w:val="18"/>
        </w:rPr>
      </w:pPr>
      <w:r>
        <w:rPr>
          <w:sz w:val="18"/>
        </w:rPr>
        <w:t>Упознавање ученика са правима и обавезам</w:t>
      </w:r>
      <w:r>
        <w:rPr>
          <w:sz w:val="18"/>
        </w:rPr>
        <w:t>а потрошача/корисника туристичких</w:t>
      </w:r>
      <w:r>
        <w:rPr>
          <w:spacing w:val="-3"/>
          <w:sz w:val="18"/>
        </w:rPr>
        <w:t xml:space="preserve"> </w:t>
      </w:r>
      <w:r>
        <w:rPr>
          <w:sz w:val="18"/>
        </w:rPr>
        <w:t>услуга;</w:t>
      </w:r>
    </w:p>
    <w:p w:rsidR="00381CE0" w:rsidRDefault="00346D2A">
      <w:pPr>
        <w:pStyle w:val="ListParagraph"/>
        <w:numPr>
          <w:ilvl w:val="0"/>
          <w:numId w:val="919"/>
        </w:numPr>
        <w:tabs>
          <w:tab w:val="left" w:pos="795"/>
          <w:tab w:val="left" w:pos="797"/>
        </w:tabs>
        <w:ind w:left="796"/>
        <w:rPr>
          <w:sz w:val="18"/>
        </w:rPr>
      </w:pPr>
      <w:r>
        <w:rPr>
          <w:sz w:val="18"/>
        </w:rPr>
        <w:t>Оспособљавање ученика за самосталан рад на рецептивним пословима туристичке</w:t>
      </w:r>
      <w:r>
        <w:rPr>
          <w:spacing w:val="-4"/>
          <w:sz w:val="18"/>
        </w:rPr>
        <w:t xml:space="preserve"> </w:t>
      </w:r>
      <w:r>
        <w:rPr>
          <w:sz w:val="18"/>
        </w:rPr>
        <w:t>агенције;</w:t>
      </w:r>
    </w:p>
    <w:p w:rsidR="00381CE0" w:rsidRDefault="00346D2A">
      <w:pPr>
        <w:pStyle w:val="ListParagraph"/>
        <w:numPr>
          <w:ilvl w:val="0"/>
          <w:numId w:val="919"/>
        </w:numPr>
        <w:tabs>
          <w:tab w:val="left" w:pos="795"/>
          <w:tab w:val="left" w:pos="797"/>
        </w:tabs>
        <w:spacing w:before="2"/>
        <w:ind w:left="796"/>
        <w:rPr>
          <w:sz w:val="18"/>
        </w:rPr>
      </w:pPr>
      <w:r>
        <w:rPr>
          <w:sz w:val="18"/>
        </w:rPr>
        <w:t>Оспособљавање ученика са самосталан рад на промоцији и пласирању туристичког</w:t>
      </w:r>
      <w:r>
        <w:rPr>
          <w:spacing w:val="-7"/>
          <w:sz w:val="18"/>
        </w:rPr>
        <w:t xml:space="preserve"> </w:t>
      </w:r>
      <w:r>
        <w:rPr>
          <w:sz w:val="18"/>
        </w:rPr>
        <w:t>производа;</w:t>
      </w:r>
    </w:p>
    <w:p w:rsidR="00381CE0" w:rsidRDefault="00346D2A">
      <w:pPr>
        <w:pStyle w:val="ListParagraph"/>
        <w:numPr>
          <w:ilvl w:val="0"/>
          <w:numId w:val="919"/>
        </w:numPr>
        <w:tabs>
          <w:tab w:val="left" w:pos="795"/>
          <w:tab w:val="left" w:pos="797"/>
        </w:tabs>
        <w:ind w:left="796"/>
        <w:rPr>
          <w:sz w:val="18"/>
        </w:rPr>
      </w:pPr>
      <w:r>
        <w:rPr>
          <w:sz w:val="18"/>
        </w:rPr>
        <w:t>Развијање знања о начином пословања дест</w:t>
      </w:r>
      <w:r>
        <w:rPr>
          <w:sz w:val="18"/>
        </w:rPr>
        <w:t>инацијских менаџмент компанија и професионалних организатора</w:t>
      </w:r>
      <w:r>
        <w:rPr>
          <w:spacing w:val="-2"/>
          <w:sz w:val="18"/>
        </w:rPr>
        <w:t xml:space="preserve"> </w:t>
      </w:r>
      <w:r>
        <w:rPr>
          <w:sz w:val="18"/>
        </w:rPr>
        <w:t>конгреса;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19"/>
        </w:numPr>
        <w:tabs>
          <w:tab w:val="left" w:pos="795"/>
          <w:tab w:val="left" w:pos="796"/>
        </w:tabs>
        <w:rPr>
          <w:sz w:val="18"/>
        </w:rPr>
      </w:pPr>
      <w:r>
        <w:rPr>
          <w:sz w:val="18"/>
        </w:rPr>
        <w:t>Упознавање ученика са појмом, врстом и начином организовања догађаја у</w:t>
      </w:r>
      <w:r>
        <w:rPr>
          <w:spacing w:val="-3"/>
          <w:sz w:val="18"/>
        </w:rPr>
        <w:t xml:space="preserve"> </w:t>
      </w:r>
      <w:r>
        <w:rPr>
          <w:sz w:val="18"/>
        </w:rPr>
        <w:t>туризму;</w:t>
      </w:r>
    </w:p>
    <w:p w:rsidR="00381CE0" w:rsidRDefault="00346D2A">
      <w:pPr>
        <w:pStyle w:val="ListParagraph"/>
        <w:numPr>
          <w:ilvl w:val="0"/>
          <w:numId w:val="919"/>
        </w:numPr>
        <w:tabs>
          <w:tab w:val="left" w:pos="795"/>
          <w:tab w:val="left" w:pos="796"/>
        </w:tabs>
        <w:spacing w:before="2"/>
        <w:ind w:hanging="593"/>
        <w:rPr>
          <w:sz w:val="18"/>
        </w:rPr>
      </w:pPr>
      <w:r>
        <w:rPr>
          <w:sz w:val="18"/>
        </w:rPr>
        <w:t>Оспособљавање ученика самостално обављање послова на организовању догађаја и пратећих услуга у</w:t>
      </w:r>
      <w:r>
        <w:rPr>
          <w:spacing w:val="-5"/>
          <w:sz w:val="18"/>
        </w:rPr>
        <w:t xml:space="preserve"> </w:t>
      </w:r>
      <w:r>
        <w:rPr>
          <w:sz w:val="18"/>
        </w:rPr>
        <w:t>туризму;</w:t>
      </w:r>
    </w:p>
    <w:p w:rsidR="00381CE0" w:rsidRDefault="00346D2A">
      <w:pPr>
        <w:pStyle w:val="ListParagraph"/>
        <w:numPr>
          <w:ilvl w:val="0"/>
          <w:numId w:val="919"/>
        </w:numPr>
        <w:tabs>
          <w:tab w:val="left" w:pos="795"/>
          <w:tab w:val="left" w:pos="796"/>
        </w:tabs>
        <w:spacing w:before="3"/>
        <w:ind w:hanging="593"/>
        <w:rPr>
          <w:sz w:val="18"/>
        </w:rPr>
      </w:pPr>
      <w:r>
        <w:rPr>
          <w:sz w:val="18"/>
        </w:rPr>
        <w:t>Развијање вештина за самосталан рад на формирању и пласману туристичког</w:t>
      </w:r>
      <w:r>
        <w:rPr>
          <w:spacing w:val="-8"/>
          <w:sz w:val="18"/>
        </w:rPr>
        <w:t xml:space="preserve"> </w:t>
      </w:r>
      <w:r>
        <w:rPr>
          <w:sz w:val="18"/>
        </w:rPr>
        <w:t>путовања;</w:t>
      </w:r>
    </w:p>
    <w:p w:rsidR="00381CE0" w:rsidRDefault="00346D2A">
      <w:pPr>
        <w:pStyle w:val="ListParagraph"/>
        <w:numPr>
          <w:ilvl w:val="0"/>
          <w:numId w:val="919"/>
        </w:numPr>
        <w:tabs>
          <w:tab w:val="left" w:pos="795"/>
          <w:tab w:val="left" w:pos="796"/>
        </w:tabs>
        <w:ind w:hanging="593"/>
        <w:rPr>
          <w:sz w:val="18"/>
        </w:rPr>
      </w:pPr>
      <w:r>
        <w:rPr>
          <w:sz w:val="18"/>
        </w:rPr>
        <w:t>Развијање вештина за самосталан рад на реализацији и обрачуну туристич</w:t>
      </w:r>
      <w:r>
        <w:rPr>
          <w:sz w:val="18"/>
        </w:rPr>
        <w:t>ких</w:t>
      </w:r>
      <w:r>
        <w:rPr>
          <w:spacing w:val="-10"/>
          <w:sz w:val="18"/>
        </w:rPr>
        <w:t xml:space="preserve"> </w:t>
      </w:r>
      <w:r>
        <w:rPr>
          <w:sz w:val="18"/>
        </w:rPr>
        <w:t>путовања;</w:t>
      </w:r>
    </w:p>
    <w:p w:rsidR="00381CE0" w:rsidRDefault="00346D2A">
      <w:pPr>
        <w:pStyle w:val="ListParagraph"/>
        <w:numPr>
          <w:ilvl w:val="0"/>
          <w:numId w:val="919"/>
        </w:numPr>
        <w:tabs>
          <w:tab w:val="left" w:pos="795"/>
          <w:tab w:val="left" w:pos="796"/>
        </w:tabs>
        <w:spacing w:before="1"/>
        <w:ind w:hanging="593"/>
        <w:rPr>
          <w:sz w:val="18"/>
        </w:rPr>
      </w:pPr>
      <w:r>
        <w:rPr>
          <w:sz w:val="18"/>
        </w:rPr>
        <w:t>Усвајање знања и вештина неопходних за послове планирања у туристичкој</w:t>
      </w:r>
      <w:r>
        <w:rPr>
          <w:spacing w:val="-7"/>
          <w:sz w:val="18"/>
        </w:rPr>
        <w:t xml:space="preserve"> </w:t>
      </w:r>
      <w:r>
        <w:rPr>
          <w:sz w:val="18"/>
        </w:rPr>
        <w:t>агенцији;</w:t>
      </w:r>
    </w:p>
    <w:p w:rsidR="00381CE0" w:rsidRDefault="00346D2A">
      <w:pPr>
        <w:pStyle w:val="ListParagraph"/>
        <w:numPr>
          <w:ilvl w:val="0"/>
          <w:numId w:val="919"/>
        </w:numPr>
        <w:tabs>
          <w:tab w:val="left" w:pos="795"/>
          <w:tab w:val="left" w:pos="796"/>
        </w:tabs>
        <w:spacing w:before="2"/>
        <w:ind w:hanging="593"/>
        <w:rPr>
          <w:sz w:val="18"/>
        </w:rPr>
      </w:pPr>
      <w:r>
        <w:rPr>
          <w:sz w:val="18"/>
        </w:rPr>
        <w:t>Упознавање ученика са међународним асоцијацијама туристичких</w:t>
      </w:r>
      <w:r>
        <w:rPr>
          <w:spacing w:val="-1"/>
          <w:sz w:val="18"/>
        </w:rPr>
        <w:t xml:space="preserve"> </w:t>
      </w:r>
      <w:r>
        <w:rPr>
          <w:sz w:val="18"/>
        </w:rPr>
        <w:t>агенција;</w:t>
      </w:r>
    </w:p>
    <w:p w:rsidR="00381CE0" w:rsidRDefault="00346D2A">
      <w:pPr>
        <w:pStyle w:val="ListParagraph"/>
        <w:numPr>
          <w:ilvl w:val="0"/>
          <w:numId w:val="919"/>
        </w:numPr>
        <w:tabs>
          <w:tab w:val="left" w:pos="795"/>
          <w:tab w:val="left" w:pos="796"/>
        </w:tabs>
        <w:ind w:hanging="593"/>
        <w:rPr>
          <w:sz w:val="18"/>
        </w:rPr>
      </w:pPr>
      <w:r>
        <w:rPr>
          <w:sz w:val="18"/>
        </w:rPr>
        <w:t>Оспособљавање ученика за коришћење ИКТ у посредовању у</w:t>
      </w:r>
      <w:r>
        <w:rPr>
          <w:spacing w:val="-7"/>
          <w:sz w:val="18"/>
        </w:rPr>
        <w:t xml:space="preserve"> </w:t>
      </w:r>
      <w:r>
        <w:rPr>
          <w:sz w:val="18"/>
        </w:rPr>
        <w:t>туризму;</w:t>
      </w:r>
    </w:p>
    <w:p w:rsidR="00381CE0" w:rsidRDefault="00381CE0">
      <w:pPr>
        <w:pStyle w:val="BodyText"/>
        <w:spacing w:before="8"/>
      </w:pPr>
    </w:p>
    <w:p w:rsidR="00381CE0" w:rsidRDefault="00346D2A">
      <w:pPr>
        <w:pStyle w:val="Heading2"/>
        <w:numPr>
          <w:ilvl w:val="0"/>
          <w:numId w:val="857"/>
        </w:numPr>
        <w:tabs>
          <w:tab w:val="left" w:pos="429"/>
        </w:tabs>
        <w:spacing w:line="482" w:lineRule="auto"/>
        <w:ind w:left="202" w:right="4097" w:firstLine="0"/>
      </w:pPr>
      <w:r>
        <w:pict>
          <v:shape id="_x0000_s1038" type="#_x0000_t202" style="position:absolute;left:0;text-align:left;margin-left:114.2pt;margin-top:31pt;width:633.55pt;height:303.25pt;z-index:107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8"/>
                    <w:gridCol w:w="4818"/>
                    <w:gridCol w:w="5112"/>
                  </w:tblGrid>
                  <w:tr w:rsidR="00381CE0">
                    <w:trPr>
                      <w:trHeight w:val="416"/>
                    </w:trPr>
                    <w:tc>
                      <w:tcPr>
                        <w:tcW w:w="2728" w:type="dxa"/>
                        <w:shd w:val="clear" w:color="auto" w:fill="D9D9D9"/>
                      </w:tcPr>
                      <w:p w:rsidR="00381CE0" w:rsidRDefault="00346D2A">
                        <w:pPr>
                          <w:pStyle w:val="TableParagraph"/>
                          <w:spacing w:before="107"/>
                          <w:ind w:left="608"/>
                          <w:rPr>
                            <w:b/>
                            <w:sz w:val="18"/>
                          </w:rPr>
                        </w:pPr>
                        <w:r>
                          <w:rPr>
                            <w:b/>
                            <w:sz w:val="18"/>
                          </w:rPr>
                          <w:t>НАЗИВ МОДУЛА</w:t>
                        </w:r>
                      </w:p>
                    </w:tc>
                    <w:tc>
                      <w:tcPr>
                        <w:tcW w:w="4818" w:type="dxa"/>
                        <w:shd w:val="clear" w:color="auto" w:fill="D9D9D9"/>
                      </w:tcPr>
                      <w:p w:rsidR="00381CE0" w:rsidRDefault="00346D2A">
                        <w:pPr>
                          <w:pStyle w:val="TableParagraph"/>
                          <w:spacing w:before="4" w:line="205" w:lineRule="exact"/>
                          <w:ind w:left="497" w:right="490"/>
                          <w:jc w:val="center"/>
                          <w:rPr>
                            <w:b/>
                            <w:sz w:val="18"/>
                          </w:rPr>
                        </w:pPr>
                        <w:r>
                          <w:rPr>
                            <w:b/>
                            <w:sz w:val="18"/>
                          </w:rPr>
                          <w:t>ИСХОДИ</w:t>
                        </w:r>
                      </w:p>
                      <w:p w:rsidR="00381CE0" w:rsidRDefault="00346D2A">
                        <w:pPr>
                          <w:pStyle w:val="TableParagraph"/>
                          <w:spacing w:line="187" w:lineRule="exact"/>
                          <w:ind w:left="497" w:right="490"/>
                          <w:jc w:val="center"/>
                          <w:rPr>
                            <w:sz w:val="18"/>
                          </w:rPr>
                        </w:pPr>
                        <w:r>
                          <w:rPr>
                            <w:sz w:val="18"/>
                          </w:rPr>
                          <w:t>По завршетку модула ученик ће бити у стању да:</w:t>
                        </w:r>
                      </w:p>
                    </w:tc>
                    <w:tc>
                      <w:tcPr>
                        <w:tcW w:w="5112" w:type="dxa"/>
                        <w:shd w:val="clear" w:color="auto" w:fill="D9D9D9"/>
                      </w:tcPr>
                      <w:p w:rsidR="00381CE0" w:rsidRDefault="00346D2A">
                        <w:pPr>
                          <w:pStyle w:val="TableParagraph"/>
                          <w:spacing w:before="4" w:line="200" w:lineRule="atLeast"/>
                          <w:ind w:left="2042" w:hanging="1669"/>
                          <w:rPr>
                            <w:b/>
                            <w:sz w:val="18"/>
                          </w:rPr>
                        </w:pPr>
                        <w:r>
                          <w:rPr>
                            <w:b/>
                            <w:sz w:val="18"/>
                          </w:rPr>
                          <w:t>ПРЕПОРУЧЕНИ САДРЖАЈ / КЉУЧНИ ПОЈМОВИ САДРЖАЈА</w:t>
                        </w:r>
                      </w:p>
                    </w:tc>
                  </w:tr>
                  <w:tr w:rsidR="00381CE0">
                    <w:trPr>
                      <w:trHeight w:val="5618"/>
                    </w:trPr>
                    <w:tc>
                      <w:tcPr>
                        <w:tcW w:w="2728"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5"/>
                          <w:rPr>
                            <w:b/>
                            <w:sz w:val="17"/>
                          </w:rPr>
                        </w:pPr>
                      </w:p>
                      <w:p w:rsidR="00381CE0" w:rsidRDefault="00346D2A">
                        <w:pPr>
                          <w:pStyle w:val="TableParagraph"/>
                          <w:ind w:left="87" w:right="924" w:hanging="2"/>
                          <w:rPr>
                            <w:b/>
                            <w:sz w:val="18"/>
                          </w:rPr>
                        </w:pPr>
                        <w:r>
                          <w:rPr>
                            <w:b/>
                            <w:sz w:val="18"/>
                          </w:rPr>
                          <w:t>Појмовно одређење туристичке агенције</w:t>
                        </w:r>
                      </w:p>
                    </w:tc>
                    <w:tc>
                      <w:tcPr>
                        <w:tcW w:w="4818" w:type="dxa"/>
                      </w:tcPr>
                      <w:p w:rsidR="00381CE0" w:rsidRDefault="00346D2A">
                        <w:pPr>
                          <w:pStyle w:val="TableParagraph"/>
                          <w:numPr>
                            <w:ilvl w:val="0"/>
                            <w:numId w:val="856"/>
                          </w:numPr>
                          <w:tabs>
                            <w:tab w:val="left" w:pos="679"/>
                            <w:tab w:val="left" w:pos="680"/>
                          </w:tabs>
                          <w:spacing w:line="204" w:lineRule="exact"/>
                          <w:ind w:hanging="2"/>
                          <w:rPr>
                            <w:sz w:val="18"/>
                          </w:rPr>
                        </w:pPr>
                        <w:r>
                          <w:rPr>
                            <w:sz w:val="18"/>
                          </w:rPr>
                          <w:t>дефинише туристичку</w:t>
                        </w:r>
                        <w:r>
                          <w:rPr>
                            <w:spacing w:val="-2"/>
                            <w:sz w:val="18"/>
                          </w:rPr>
                          <w:t xml:space="preserve"> </w:t>
                        </w:r>
                        <w:r>
                          <w:rPr>
                            <w:sz w:val="18"/>
                          </w:rPr>
                          <w:t>агенцију;</w:t>
                        </w:r>
                      </w:p>
                      <w:p w:rsidR="00381CE0" w:rsidRDefault="00346D2A">
                        <w:pPr>
                          <w:pStyle w:val="TableParagraph"/>
                          <w:numPr>
                            <w:ilvl w:val="0"/>
                            <w:numId w:val="856"/>
                          </w:numPr>
                          <w:tabs>
                            <w:tab w:val="left" w:pos="679"/>
                            <w:tab w:val="left" w:pos="680"/>
                          </w:tabs>
                          <w:spacing w:before="2"/>
                          <w:ind w:right="274" w:hanging="2"/>
                          <w:rPr>
                            <w:sz w:val="18"/>
                          </w:rPr>
                        </w:pPr>
                        <w:r>
                          <w:rPr>
                            <w:sz w:val="18"/>
                          </w:rPr>
                          <w:t>објасни историјски развој туристичких агенција у свету и у</w:t>
                        </w:r>
                        <w:r>
                          <w:rPr>
                            <w:spacing w:val="-5"/>
                            <w:sz w:val="18"/>
                          </w:rPr>
                          <w:t xml:space="preserve"> </w:t>
                        </w:r>
                        <w:r>
                          <w:rPr>
                            <w:sz w:val="18"/>
                          </w:rPr>
                          <w:t>Србији;</w:t>
                        </w:r>
                      </w:p>
                      <w:p w:rsidR="00381CE0" w:rsidRDefault="00346D2A">
                        <w:pPr>
                          <w:pStyle w:val="TableParagraph"/>
                          <w:numPr>
                            <w:ilvl w:val="0"/>
                            <w:numId w:val="856"/>
                          </w:numPr>
                          <w:tabs>
                            <w:tab w:val="left" w:pos="679"/>
                            <w:tab w:val="left" w:pos="680"/>
                          </w:tabs>
                          <w:spacing w:before="2"/>
                          <w:ind w:hanging="2"/>
                          <w:rPr>
                            <w:sz w:val="18"/>
                          </w:rPr>
                        </w:pPr>
                        <w:r>
                          <w:rPr>
                            <w:sz w:val="18"/>
                          </w:rPr>
                          <w:t>објасни функције туристичке</w:t>
                        </w:r>
                        <w:r>
                          <w:rPr>
                            <w:spacing w:val="-1"/>
                            <w:sz w:val="18"/>
                          </w:rPr>
                          <w:t xml:space="preserve"> </w:t>
                        </w:r>
                        <w:r>
                          <w:rPr>
                            <w:sz w:val="18"/>
                          </w:rPr>
                          <w:t>агенције;</w:t>
                        </w:r>
                      </w:p>
                      <w:p w:rsidR="00381CE0" w:rsidRDefault="00346D2A">
                        <w:pPr>
                          <w:pStyle w:val="TableParagraph"/>
                          <w:numPr>
                            <w:ilvl w:val="0"/>
                            <w:numId w:val="856"/>
                          </w:numPr>
                          <w:tabs>
                            <w:tab w:val="left" w:pos="679"/>
                            <w:tab w:val="left" w:pos="680"/>
                          </w:tabs>
                          <w:spacing w:before="2"/>
                          <w:ind w:right="217" w:hanging="2"/>
                          <w:rPr>
                            <w:sz w:val="18"/>
                          </w:rPr>
                        </w:pPr>
                        <w:r>
                          <w:rPr>
                            <w:sz w:val="18"/>
                          </w:rPr>
                          <w:t>представи радне задатке запослених у туристичкој агенцији;</w:t>
                        </w:r>
                      </w:p>
                      <w:p w:rsidR="00381CE0" w:rsidRDefault="00346D2A">
                        <w:pPr>
                          <w:pStyle w:val="TableParagraph"/>
                          <w:numPr>
                            <w:ilvl w:val="0"/>
                            <w:numId w:val="856"/>
                          </w:numPr>
                          <w:tabs>
                            <w:tab w:val="left" w:pos="679"/>
                            <w:tab w:val="left" w:pos="680"/>
                          </w:tabs>
                          <w:spacing w:before="1"/>
                          <w:ind w:hanging="2"/>
                          <w:rPr>
                            <w:sz w:val="18"/>
                          </w:rPr>
                        </w:pPr>
                        <w:r>
                          <w:rPr>
                            <w:sz w:val="18"/>
                          </w:rPr>
                          <w:t>разврстава средства туристичке агенције;</w:t>
                        </w:r>
                      </w:p>
                      <w:p w:rsidR="00381CE0" w:rsidRDefault="00346D2A">
                        <w:pPr>
                          <w:pStyle w:val="TableParagraph"/>
                          <w:numPr>
                            <w:ilvl w:val="0"/>
                            <w:numId w:val="856"/>
                          </w:numPr>
                          <w:tabs>
                            <w:tab w:val="left" w:pos="679"/>
                            <w:tab w:val="left" w:pos="680"/>
                          </w:tabs>
                          <w:ind w:right="378" w:hanging="2"/>
                          <w:rPr>
                            <w:sz w:val="18"/>
                          </w:rPr>
                        </w:pPr>
                        <w:r>
                          <w:rPr>
                            <w:sz w:val="18"/>
                          </w:rPr>
                          <w:t>разликује основна и обртна средства туристичке агенције;</w:t>
                        </w:r>
                      </w:p>
                      <w:p w:rsidR="00381CE0" w:rsidRDefault="00346D2A">
                        <w:pPr>
                          <w:pStyle w:val="TableParagraph"/>
                          <w:numPr>
                            <w:ilvl w:val="0"/>
                            <w:numId w:val="856"/>
                          </w:numPr>
                          <w:tabs>
                            <w:tab w:val="left" w:pos="679"/>
                            <w:tab w:val="left" w:pos="680"/>
                          </w:tabs>
                          <w:spacing w:before="5"/>
                          <w:ind w:hanging="2"/>
                          <w:rPr>
                            <w:sz w:val="18"/>
                          </w:rPr>
                        </w:pPr>
                        <w:r>
                          <w:rPr>
                            <w:sz w:val="18"/>
                          </w:rPr>
                          <w:t>разликује врсте туристичке</w:t>
                        </w:r>
                        <w:r>
                          <w:rPr>
                            <w:spacing w:val="-2"/>
                            <w:sz w:val="18"/>
                          </w:rPr>
                          <w:t xml:space="preserve"> </w:t>
                        </w:r>
                        <w:r>
                          <w:rPr>
                            <w:sz w:val="18"/>
                          </w:rPr>
                          <w:t>агенције;</w:t>
                        </w:r>
                      </w:p>
                      <w:p w:rsidR="00381CE0" w:rsidRDefault="00346D2A">
                        <w:pPr>
                          <w:pStyle w:val="TableParagraph"/>
                          <w:numPr>
                            <w:ilvl w:val="0"/>
                            <w:numId w:val="856"/>
                          </w:numPr>
                          <w:tabs>
                            <w:tab w:val="left" w:pos="679"/>
                            <w:tab w:val="left" w:pos="680"/>
                          </w:tabs>
                          <w:ind w:right="316" w:hanging="2"/>
                          <w:rPr>
                            <w:sz w:val="18"/>
                          </w:rPr>
                        </w:pPr>
                        <w:r>
                          <w:rPr>
                            <w:sz w:val="18"/>
                          </w:rPr>
                          <w:t>симулира послове различитих врста туристичких агенција;</w:t>
                        </w:r>
                      </w:p>
                      <w:p w:rsidR="00381CE0" w:rsidRDefault="00346D2A">
                        <w:pPr>
                          <w:pStyle w:val="TableParagraph"/>
                          <w:numPr>
                            <w:ilvl w:val="0"/>
                            <w:numId w:val="856"/>
                          </w:numPr>
                          <w:tabs>
                            <w:tab w:val="left" w:pos="679"/>
                            <w:tab w:val="left" w:pos="680"/>
                          </w:tabs>
                          <w:spacing w:before="4"/>
                          <w:ind w:hanging="2"/>
                          <w:rPr>
                            <w:sz w:val="18"/>
                          </w:rPr>
                        </w:pPr>
                        <w:r>
                          <w:rPr>
                            <w:sz w:val="18"/>
                          </w:rPr>
                          <w:t>објасни улогу и значај</w:t>
                        </w:r>
                        <w:r>
                          <w:rPr>
                            <w:spacing w:val="-1"/>
                            <w:sz w:val="18"/>
                          </w:rPr>
                          <w:t xml:space="preserve"> </w:t>
                        </w:r>
                        <w:r>
                          <w:rPr>
                            <w:sz w:val="18"/>
                          </w:rPr>
                          <w:t>туроператора;</w:t>
                        </w:r>
                      </w:p>
                      <w:p w:rsidR="00381CE0" w:rsidRDefault="00346D2A">
                        <w:pPr>
                          <w:pStyle w:val="TableParagraph"/>
                          <w:numPr>
                            <w:ilvl w:val="0"/>
                            <w:numId w:val="856"/>
                          </w:numPr>
                          <w:tabs>
                            <w:tab w:val="left" w:pos="679"/>
                            <w:tab w:val="left" w:pos="680"/>
                          </w:tabs>
                          <w:ind w:right="577" w:hanging="2"/>
                          <w:rPr>
                            <w:sz w:val="18"/>
                          </w:rPr>
                        </w:pPr>
                        <w:r>
                          <w:rPr>
                            <w:sz w:val="18"/>
                          </w:rPr>
                          <w:t>образложи начине организовања туристичких агенција;</w:t>
                        </w:r>
                      </w:p>
                    </w:tc>
                    <w:tc>
                      <w:tcPr>
                        <w:tcW w:w="5112" w:type="dxa"/>
                      </w:tcPr>
                      <w:p w:rsidR="00381CE0" w:rsidRDefault="00346D2A">
                        <w:pPr>
                          <w:pStyle w:val="TableParagraph"/>
                          <w:numPr>
                            <w:ilvl w:val="0"/>
                            <w:numId w:val="855"/>
                          </w:numPr>
                          <w:tabs>
                            <w:tab w:val="left" w:pos="679"/>
                            <w:tab w:val="left" w:pos="680"/>
                          </w:tabs>
                          <w:spacing w:line="204" w:lineRule="exact"/>
                          <w:ind w:hanging="2"/>
                          <w:rPr>
                            <w:sz w:val="18"/>
                          </w:rPr>
                        </w:pPr>
                        <w:r>
                          <w:rPr>
                            <w:sz w:val="18"/>
                          </w:rPr>
                          <w:t>Дефинисање туристичке</w:t>
                        </w:r>
                        <w:r>
                          <w:rPr>
                            <w:spacing w:val="-2"/>
                            <w:sz w:val="18"/>
                          </w:rPr>
                          <w:t xml:space="preserve"> </w:t>
                        </w:r>
                        <w:r>
                          <w:rPr>
                            <w:sz w:val="18"/>
                          </w:rPr>
                          <w:t>агенције;</w:t>
                        </w:r>
                      </w:p>
                      <w:p w:rsidR="00381CE0" w:rsidRDefault="00346D2A">
                        <w:pPr>
                          <w:pStyle w:val="TableParagraph"/>
                          <w:numPr>
                            <w:ilvl w:val="0"/>
                            <w:numId w:val="855"/>
                          </w:numPr>
                          <w:tabs>
                            <w:tab w:val="left" w:pos="679"/>
                            <w:tab w:val="left" w:pos="680"/>
                          </w:tabs>
                          <w:spacing w:before="2"/>
                          <w:ind w:right="971" w:hanging="2"/>
                          <w:rPr>
                            <w:sz w:val="18"/>
                          </w:rPr>
                        </w:pPr>
                        <w:r>
                          <w:rPr>
                            <w:sz w:val="18"/>
                          </w:rPr>
                          <w:t>Агенцијска делатност у систему привредних делатности;</w:t>
                        </w:r>
                      </w:p>
                      <w:p w:rsidR="00381CE0" w:rsidRDefault="00346D2A">
                        <w:pPr>
                          <w:pStyle w:val="TableParagraph"/>
                          <w:numPr>
                            <w:ilvl w:val="0"/>
                            <w:numId w:val="855"/>
                          </w:numPr>
                          <w:tabs>
                            <w:tab w:val="left" w:pos="679"/>
                            <w:tab w:val="left" w:pos="680"/>
                          </w:tabs>
                          <w:spacing w:before="2"/>
                          <w:ind w:hanging="2"/>
                          <w:rPr>
                            <w:sz w:val="18"/>
                          </w:rPr>
                        </w:pPr>
                        <w:r>
                          <w:rPr>
                            <w:sz w:val="18"/>
                          </w:rPr>
                          <w:t>Међузависност туризма и агенцијске делатности;</w:t>
                        </w:r>
                      </w:p>
                      <w:p w:rsidR="00381CE0" w:rsidRDefault="00346D2A">
                        <w:pPr>
                          <w:pStyle w:val="TableParagraph"/>
                          <w:numPr>
                            <w:ilvl w:val="0"/>
                            <w:numId w:val="855"/>
                          </w:numPr>
                          <w:tabs>
                            <w:tab w:val="left" w:pos="679"/>
                            <w:tab w:val="left" w:pos="680"/>
                          </w:tabs>
                          <w:spacing w:before="2"/>
                          <w:ind w:right="394" w:hanging="2"/>
                          <w:rPr>
                            <w:sz w:val="18"/>
                          </w:rPr>
                        </w:pPr>
                        <w:r>
                          <w:rPr>
                            <w:sz w:val="18"/>
                          </w:rPr>
                          <w:t>Настанак и развој туристичких агенција (у свету и у Србији);</w:t>
                        </w:r>
                      </w:p>
                      <w:p w:rsidR="00381CE0" w:rsidRDefault="00346D2A">
                        <w:pPr>
                          <w:pStyle w:val="TableParagraph"/>
                          <w:numPr>
                            <w:ilvl w:val="0"/>
                            <w:numId w:val="855"/>
                          </w:numPr>
                          <w:tabs>
                            <w:tab w:val="left" w:pos="679"/>
                            <w:tab w:val="left" w:pos="680"/>
                          </w:tabs>
                          <w:spacing w:before="1"/>
                          <w:ind w:hanging="2"/>
                          <w:rPr>
                            <w:sz w:val="18"/>
                          </w:rPr>
                        </w:pPr>
                        <w:r>
                          <w:rPr>
                            <w:sz w:val="18"/>
                          </w:rPr>
                          <w:t>Особље туристичке</w:t>
                        </w:r>
                        <w:r>
                          <w:rPr>
                            <w:spacing w:val="-2"/>
                            <w:sz w:val="18"/>
                          </w:rPr>
                          <w:t xml:space="preserve"> </w:t>
                        </w:r>
                        <w:r>
                          <w:rPr>
                            <w:sz w:val="18"/>
                          </w:rPr>
                          <w:t>агенције</w:t>
                        </w:r>
                      </w:p>
                      <w:p w:rsidR="00381CE0" w:rsidRDefault="00346D2A">
                        <w:pPr>
                          <w:pStyle w:val="TableParagraph"/>
                          <w:numPr>
                            <w:ilvl w:val="0"/>
                            <w:numId w:val="854"/>
                          </w:numPr>
                          <w:tabs>
                            <w:tab w:val="left" w:pos="679"/>
                            <w:tab w:val="left" w:pos="680"/>
                          </w:tabs>
                          <w:ind w:right="986" w:hanging="2"/>
                          <w:rPr>
                            <w:sz w:val="18"/>
                          </w:rPr>
                        </w:pPr>
                        <w:r>
                          <w:rPr>
                            <w:sz w:val="18"/>
                          </w:rPr>
                          <w:t>људски рад као основни чинилац пословања туристичке агенције;</w:t>
                        </w:r>
                      </w:p>
                      <w:p w:rsidR="00381CE0" w:rsidRDefault="00346D2A">
                        <w:pPr>
                          <w:pStyle w:val="TableParagraph"/>
                          <w:numPr>
                            <w:ilvl w:val="0"/>
                            <w:numId w:val="854"/>
                          </w:numPr>
                          <w:tabs>
                            <w:tab w:val="left" w:pos="679"/>
                            <w:tab w:val="left" w:pos="680"/>
                          </w:tabs>
                          <w:spacing w:before="5"/>
                          <w:ind w:hanging="2"/>
                          <w:rPr>
                            <w:sz w:val="18"/>
                          </w:rPr>
                        </w:pPr>
                        <w:r>
                          <w:rPr>
                            <w:sz w:val="18"/>
                          </w:rPr>
                          <w:t>кадар и кадровска структура туристичке агенције;</w:t>
                        </w:r>
                      </w:p>
                      <w:p w:rsidR="00381CE0" w:rsidRDefault="00346D2A">
                        <w:pPr>
                          <w:pStyle w:val="TableParagraph"/>
                          <w:numPr>
                            <w:ilvl w:val="0"/>
                            <w:numId w:val="853"/>
                          </w:numPr>
                          <w:tabs>
                            <w:tab w:val="left" w:pos="679"/>
                            <w:tab w:val="left" w:pos="680"/>
                          </w:tabs>
                          <w:ind w:hanging="593"/>
                          <w:rPr>
                            <w:sz w:val="18"/>
                          </w:rPr>
                        </w:pPr>
                        <w:r>
                          <w:rPr>
                            <w:sz w:val="18"/>
                          </w:rPr>
                          <w:t>Средства т</w:t>
                        </w:r>
                        <w:r>
                          <w:rPr>
                            <w:sz w:val="18"/>
                          </w:rPr>
                          <w:t>уристичке агенције</w:t>
                        </w:r>
                      </w:p>
                      <w:p w:rsidR="00381CE0" w:rsidRDefault="00346D2A">
                        <w:pPr>
                          <w:pStyle w:val="TableParagraph"/>
                          <w:numPr>
                            <w:ilvl w:val="0"/>
                            <w:numId w:val="852"/>
                          </w:numPr>
                          <w:tabs>
                            <w:tab w:val="left" w:pos="679"/>
                            <w:tab w:val="left" w:pos="680"/>
                          </w:tabs>
                          <w:spacing w:before="2"/>
                          <w:ind w:hanging="593"/>
                          <w:rPr>
                            <w:sz w:val="18"/>
                          </w:rPr>
                        </w:pPr>
                        <w:r>
                          <w:rPr>
                            <w:sz w:val="18"/>
                          </w:rPr>
                          <w:t>основна средства туристичке агенције;</w:t>
                        </w:r>
                      </w:p>
                      <w:p w:rsidR="00381CE0" w:rsidRDefault="00346D2A">
                        <w:pPr>
                          <w:pStyle w:val="TableParagraph"/>
                          <w:numPr>
                            <w:ilvl w:val="0"/>
                            <w:numId w:val="852"/>
                          </w:numPr>
                          <w:tabs>
                            <w:tab w:val="left" w:pos="679"/>
                            <w:tab w:val="left" w:pos="680"/>
                          </w:tabs>
                          <w:spacing w:before="2"/>
                          <w:ind w:hanging="593"/>
                          <w:rPr>
                            <w:sz w:val="18"/>
                          </w:rPr>
                        </w:pPr>
                        <w:r>
                          <w:rPr>
                            <w:sz w:val="18"/>
                          </w:rPr>
                          <w:t>обртна средства туристичке</w:t>
                        </w:r>
                        <w:r>
                          <w:rPr>
                            <w:sz w:val="18"/>
                          </w:rPr>
                          <w:t xml:space="preserve"> </w:t>
                        </w:r>
                        <w:r>
                          <w:rPr>
                            <w:sz w:val="18"/>
                          </w:rPr>
                          <w:t>агенције;</w:t>
                        </w:r>
                      </w:p>
                      <w:p w:rsidR="00381CE0" w:rsidRDefault="00346D2A">
                        <w:pPr>
                          <w:pStyle w:val="TableParagraph"/>
                          <w:numPr>
                            <w:ilvl w:val="0"/>
                            <w:numId w:val="852"/>
                          </w:numPr>
                          <w:tabs>
                            <w:tab w:val="left" w:pos="679"/>
                            <w:tab w:val="left" w:pos="680"/>
                          </w:tabs>
                          <w:ind w:hanging="593"/>
                          <w:rPr>
                            <w:sz w:val="18"/>
                          </w:rPr>
                        </w:pPr>
                        <w:r>
                          <w:rPr>
                            <w:sz w:val="18"/>
                          </w:rPr>
                          <w:t>туристичко информативна</w:t>
                        </w:r>
                        <w:r>
                          <w:rPr>
                            <w:spacing w:val="-1"/>
                            <w:sz w:val="18"/>
                          </w:rPr>
                          <w:t xml:space="preserve"> </w:t>
                        </w:r>
                        <w:r>
                          <w:rPr>
                            <w:sz w:val="18"/>
                          </w:rPr>
                          <w:t>документација;</w:t>
                        </w:r>
                      </w:p>
                      <w:p w:rsidR="00381CE0" w:rsidRDefault="00346D2A">
                        <w:pPr>
                          <w:pStyle w:val="TableParagraph"/>
                          <w:numPr>
                            <w:ilvl w:val="0"/>
                            <w:numId w:val="851"/>
                          </w:numPr>
                          <w:tabs>
                            <w:tab w:val="left" w:pos="679"/>
                            <w:tab w:val="left" w:pos="680"/>
                          </w:tabs>
                          <w:spacing w:before="2"/>
                          <w:ind w:hanging="593"/>
                          <w:rPr>
                            <w:sz w:val="18"/>
                          </w:rPr>
                        </w:pPr>
                        <w:r>
                          <w:rPr>
                            <w:sz w:val="18"/>
                          </w:rPr>
                          <w:t>Врсте туристичких агенција</w:t>
                        </w:r>
                      </w:p>
                      <w:p w:rsidR="00381CE0" w:rsidRDefault="00346D2A">
                        <w:pPr>
                          <w:pStyle w:val="TableParagraph"/>
                          <w:tabs>
                            <w:tab w:val="left" w:pos="679"/>
                          </w:tabs>
                          <w:spacing w:before="1"/>
                          <w:ind w:left="86"/>
                          <w:rPr>
                            <w:sz w:val="18"/>
                          </w:rPr>
                        </w:pPr>
                        <w:r>
                          <w:rPr>
                            <w:sz w:val="18"/>
                          </w:rPr>
                          <w:t>-</w:t>
                        </w:r>
                        <w:r>
                          <w:rPr>
                            <w:sz w:val="18"/>
                          </w:rPr>
                          <w:tab/>
                          <w:t>подела туристичких</w:t>
                        </w:r>
                        <w:r>
                          <w:rPr>
                            <w:spacing w:val="-4"/>
                            <w:sz w:val="18"/>
                          </w:rPr>
                          <w:t xml:space="preserve"> </w:t>
                        </w:r>
                        <w:r>
                          <w:rPr>
                            <w:sz w:val="18"/>
                          </w:rPr>
                          <w:t>агенција;</w:t>
                        </w:r>
                      </w:p>
                      <w:p w:rsidR="00381CE0" w:rsidRDefault="00346D2A">
                        <w:pPr>
                          <w:pStyle w:val="TableParagraph"/>
                          <w:numPr>
                            <w:ilvl w:val="0"/>
                            <w:numId w:val="850"/>
                          </w:numPr>
                          <w:tabs>
                            <w:tab w:val="left" w:pos="679"/>
                            <w:tab w:val="left" w:pos="680"/>
                          </w:tabs>
                          <w:spacing w:before="1"/>
                          <w:ind w:hanging="593"/>
                          <w:rPr>
                            <w:sz w:val="18"/>
                          </w:rPr>
                        </w:pPr>
                        <w:r>
                          <w:rPr>
                            <w:sz w:val="18"/>
                          </w:rPr>
                          <w:t>Функције (делатности) туристичких</w:t>
                        </w:r>
                        <w:r>
                          <w:rPr>
                            <w:spacing w:val="-1"/>
                            <w:sz w:val="18"/>
                          </w:rPr>
                          <w:t xml:space="preserve"> </w:t>
                        </w:r>
                        <w:r>
                          <w:rPr>
                            <w:sz w:val="18"/>
                          </w:rPr>
                          <w:t>агенција</w:t>
                        </w:r>
                      </w:p>
                      <w:p w:rsidR="00381CE0" w:rsidRDefault="00346D2A">
                        <w:pPr>
                          <w:pStyle w:val="TableParagraph"/>
                          <w:numPr>
                            <w:ilvl w:val="0"/>
                            <w:numId w:val="849"/>
                          </w:numPr>
                          <w:tabs>
                            <w:tab w:val="left" w:pos="679"/>
                            <w:tab w:val="left" w:pos="680"/>
                          </w:tabs>
                          <w:spacing w:before="1"/>
                          <w:ind w:hanging="593"/>
                          <w:rPr>
                            <w:sz w:val="18"/>
                          </w:rPr>
                        </w:pPr>
                        <w:r>
                          <w:rPr>
                            <w:sz w:val="18"/>
                          </w:rPr>
                          <w:t>посредничка</w:t>
                        </w:r>
                        <w:r>
                          <w:rPr>
                            <w:spacing w:val="-1"/>
                            <w:sz w:val="18"/>
                          </w:rPr>
                          <w:t xml:space="preserve"> </w:t>
                        </w:r>
                        <w:r>
                          <w:rPr>
                            <w:sz w:val="18"/>
                          </w:rPr>
                          <w:t>делатности;</w:t>
                        </w:r>
                      </w:p>
                      <w:p w:rsidR="00381CE0" w:rsidRDefault="00346D2A">
                        <w:pPr>
                          <w:pStyle w:val="TableParagraph"/>
                          <w:numPr>
                            <w:ilvl w:val="0"/>
                            <w:numId w:val="849"/>
                          </w:numPr>
                          <w:tabs>
                            <w:tab w:val="left" w:pos="679"/>
                            <w:tab w:val="left" w:pos="680"/>
                          </w:tabs>
                          <w:ind w:hanging="593"/>
                          <w:rPr>
                            <w:sz w:val="18"/>
                          </w:rPr>
                        </w:pPr>
                        <w:r>
                          <w:rPr>
                            <w:sz w:val="18"/>
                          </w:rPr>
                          <w:t>делатност организовања</w:t>
                        </w:r>
                        <w:r>
                          <w:rPr>
                            <w:spacing w:val="-3"/>
                            <w:sz w:val="18"/>
                          </w:rPr>
                          <w:t xml:space="preserve"> </w:t>
                        </w:r>
                        <w:r>
                          <w:rPr>
                            <w:sz w:val="18"/>
                          </w:rPr>
                          <w:t>путовања;</w:t>
                        </w:r>
                      </w:p>
                      <w:p w:rsidR="00381CE0" w:rsidRDefault="00346D2A">
                        <w:pPr>
                          <w:pStyle w:val="TableParagraph"/>
                          <w:numPr>
                            <w:ilvl w:val="0"/>
                            <w:numId w:val="848"/>
                          </w:numPr>
                          <w:tabs>
                            <w:tab w:val="left" w:pos="679"/>
                            <w:tab w:val="left" w:pos="680"/>
                          </w:tabs>
                          <w:spacing w:before="3"/>
                          <w:ind w:hanging="593"/>
                          <w:rPr>
                            <w:sz w:val="18"/>
                          </w:rPr>
                        </w:pPr>
                        <w:r>
                          <w:rPr>
                            <w:sz w:val="18"/>
                          </w:rPr>
                          <w:t>Врсте паушалних</w:t>
                        </w:r>
                        <w:r>
                          <w:rPr>
                            <w:spacing w:val="-1"/>
                            <w:sz w:val="18"/>
                          </w:rPr>
                          <w:t xml:space="preserve"> </w:t>
                        </w:r>
                        <w:r>
                          <w:rPr>
                            <w:sz w:val="18"/>
                          </w:rPr>
                          <w:t>путовања;</w:t>
                        </w:r>
                      </w:p>
                      <w:p w:rsidR="00381CE0" w:rsidRDefault="00346D2A">
                        <w:pPr>
                          <w:pStyle w:val="TableParagraph"/>
                          <w:numPr>
                            <w:ilvl w:val="0"/>
                            <w:numId w:val="848"/>
                          </w:numPr>
                          <w:tabs>
                            <w:tab w:val="left" w:pos="679"/>
                            <w:tab w:val="left" w:pos="680"/>
                          </w:tabs>
                          <w:spacing w:before="2"/>
                          <w:ind w:hanging="593"/>
                          <w:rPr>
                            <w:sz w:val="18"/>
                          </w:rPr>
                        </w:pPr>
                        <w:r>
                          <w:rPr>
                            <w:sz w:val="18"/>
                          </w:rPr>
                          <w:t>Информативно - пропагандна</w:t>
                        </w:r>
                        <w:r>
                          <w:rPr>
                            <w:spacing w:val="-4"/>
                            <w:sz w:val="18"/>
                          </w:rPr>
                          <w:t xml:space="preserve"> </w:t>
                        </w:r>
                        <w:r>
                          <w:rPr>
                            <w:sz w:val="18"/>
                          </w:rPr>
                          <w:t>делатност;</w:t>
                        </w:r>
                      </w:p>
                      <w:p w:rsidR="00381CE0" w:rsidRDefault="00346D2A">
                        <w:pPr>
                          <w:pStyle w:val="TableParagraph"/>
                          <w:numPr>
                            <w:ilvl w:val="0"/>
                            <w:numId w:val="848"/>
                          </w:numPr>
                          <w:tabs>
                            <w:tab w:val="left" w:pos="679"/>
                            <w:tab w:val="left" w:pos="680"/>
                          </w:tabs>
                          <w:ind w:hanging="593"/>
                          <w:rPr>
                            <w:sz w:val="18"/>
                          </w:rPr>
                        </w:pPr>
                        <w:r>
                          <w:rPr>
                            <w:sz w:val="18"/>
                          </w:rPr>
                          <w:t>Остале делатности туристичких агенција;</w:t>
                        </w:r>
                      </w:p>
                      <w:p w:rsidR="00381CE0" w:rsidRDefault="00346D2A">
                        <w:pPr>
                          <w:pStyle w:val="TableParagraph"/>
                          <w:numPr>
                            <w:ilvl w:val="0"/>
                            <w:numId w:val="848"/>
                          </w:numPr>
                          <w:tabs>
                            <w:tab w:val="left" w:pos="679"/>
                            <w:tab w:val="left" w:pos="680"/>
                          </w:tabs>
                          <w:spacing w:before="2"/>
                          <w:ind w:hanging="593"/>
                          <w:rPr>
                            <w:sz w:val="18"/>
                          </w:rPr>
                        </w:pPr>
                        <w:r>
                          <w:rPr>
                            <w:sz w:val="18"/>
                          </w:rPr>
                          <w:t>Туроператори;</w:t>
                        </w:r>
                      </w:p>
                      <w:p w:rsidR="00381CE0" w:rsidRDefault="00346D2A">
                        <w:pPr>
                          <w:pStyle w:val="TableParagraph"/>
                          <w:numPr>
                            <w:ilvl w:val="0"/>
                            <w:numId w:val="848"/>
                          </w:numPr>
                          <w:tabs>
                            <w:tab w:val="left" w:pos="679"/>
                            <w:tab w:val="left" w:pos="680"/>
                          </w:tabs>
                          <w:spacing w:before="2"/>
                          <w:ind w:hanging="593"/>
                          <w:rPr>
                            <w:sz w:val="18"/>
                          </w:rPr>
                        </w:pPr>
                        <w:r>
                          <w:rPr>
                            <w:sz w:val="18"/>
                          </w:rPr>
                          <w:t>Организовање туристичких агенција</w:t>
                        </w:r>
                      </w:p>
                      <w:p w:rsidR="00381CE0" w:rsidRDefault="00381CE0">
                        <w:pPr>
                          <w:pStyle w:val="TableParagraph"/>
                          <w:spacing w:before="5"/>
                          <w:rPr>
                            <w:b/>
                            <w:sz w:val="18"/>
                          </w:rPr>
                        </w:pPr>
                      </w:p>
                      <w:p w:rsidR="00381CE0" w:rsidRDefault="00346D2A">
                        <w:pPr>
                          <w:pStyle w:val="TableParagraph"/>
                          <w:spacing w:before="1" w:line="206" w:lineRule="exact"/>
                          <w:ind w:left="86"/>
                          <w:rPr>
                            <w:sz w:val="18"/>
                          </w:rPr>
                        </w:pPr>
                        <w:r>
                          <w:rPr>
                            <w:b/>
                            <w:sz w:val="18"/>
                          </w:rPr>
                          <w:t>Кључни појмови</w:t>
                        </w:r>
                        <w:r>
                          <w:rPr>
                            <w:sz w:val="18"/>
                          </w:rPr>
                          <w:t>: туристичка агенција, кадрови туристичке</w:t>
                        </w:r>
                      </w:p>
                      <w:p w:rsidR="00381CE0" w:rsidRDefault="00346D2A">
                        <w:pPr>
                          <w:pStyle w:val="TableParagraph"/>
                          <w:spacing w:line="185" w:lineRule="exact"/>
                          <w:ind w:left="88"/>
                          <w:rPr>
                            <w:sz w:val="18"/>
                          </w:rPr>
                        </w:pPr>
                        <w:r>
                          <w:rPr>
                            <w:sz w:val="18"/>
                          </w:rPr>
                          <w:t>агенције, средства туристичке агенције, делатности туристичке</w:t>
                        </w:r>
                      </w:p>
                    </w:tc>
                  </w:tr>
                </w:tbl>
                <w:p w:rsidR="00381CE0" w:rsidRDefault="00381CE0">
                  <w:pPr>
                    <w:pStyle w:val="BodyText"/>
                  </w:pPr>
                </w:p>
              </w:txbxContent>
            </v:textbox>
            <w10:wrap anchorx="page"/>
          </v:shape>
        </w:pict>
      </w:r>
      <w:r>
        <w:t>НАЗИВИ МОДУЛА, ИСХОДИ УЧЕЊА, ПРЕПОРУЧЕНИ САДРЖАЈИ И КЉУЧНИ ПОЈМОВИ САДРЖАЈА ПРВИ</w:t>
      </w:r>
      <w:r>
        <w:t xml:space="preserve"> </w:t>
      </w:r>
      <w:r>
        <w:t>разред</w:t>
      </w:r>
    </w:p>
    <w:p w:rsidR="00381CE0" w:rsidRDefault="00381CE0">
      <w:pPr>
        <w:spacing w:line="482" w:lineRule="auto"/>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1"/>
        <w:rPr>
          <w:sz w:val="21"/>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8"/>
        <w:gridCol w:w="4818"/>
        <w:gridCol w:w="5112"/>
      </w:tblGrid>
      <w:tr w:rsidR="00381CE0">
        <w:trPr>
          <w:trHeight w:val="623"/>
        </w:trPr>
        <w:tc>
          <w:tcPr>
            <w:tcW w:w="2728" w:type="dxa"/>
          </w:tcPr>
          <w:p w:rsidR="00381CE0" w:rsidRDefault="00381CE0">
            <w:pPr>
              <w:pStyle w:val="TableParagraph"/>
              <w:rPr>
                <w:sz w:val="18"/>
              </w:rPr>
            </w:pPr>
          </w:p>
        </w:tc>
        <w:tc>
          <w:tcPr>
            <w:tcW w:w="4818" w:type="dxa"/>
          </w:tcPr>
          <w:p w:rsidR="00381CE0" w:rsidRDefault="00381CE0">
            <w:pPr>
              <w:pStyle w:val="TableParagraph"/>
              <w:rPr>
                <w:sz w:val="18"/>
              </w:rPr>
            </w:pPr>
          </w:p>
        </w:tc>
        <w:tc>
          <w:tcPr>
            <w:tcW w:w="5112" w:type="dxa"/>
          </w:tcPr>
          <w:p w:rsidR="00381CE0" w:rsidRDefault="00346D2A">
            <w:pPr>
              <w:pStyle w:val="TableParagraph"/>
              <w:ind w:left="88"/>
              <w:rPr>
                <w:sz w:val="18"/>
              </w:rPr>
            </w:pPr>
            <w:r>
              <w:rPr>
                <w:sz w:val="18"/>
              </w:rPr>
              <w:t>агенције, посредничка функција, организаторска функција, туроператори</w:t>
            </w:r>
          </w:p>
        </w:tc>
      </w:tr>
      <w:tr w:rsidR="00381CE0">
        <w:trPr>
          <w:trHeight w:val="4163"/>
        </w:trPr>
        <w:tc>
          <w:tcPr>
            <w:tcW w:w="272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25"/>
              <w:ind w:left="117" w:right="110"/>
              <w:jc w:val="center"/>
              <w:rPr>
                <w:b/>
                <w:sz w:val="18"/>
              </w:rPr>
            </w:pPr>
            <w:r>
              <w:rPr>
                <w:b/>
                <w:sz w:val="18"/>
              </w:rPr>
              <w:t>Пословна комуникација</w:t>
            </w:r>
          </w:p>
        </w:tc>
        <w:tc>
          <w:tcPr>
            <w:tcW w:w="4818" w:type="dxa"/>
          </w:tcPr>
          <w:p w:rsidR="00381CE0" w:rsidRDefault="00346D2A">
            <w:pPr>
              <w:pStyle w:val="TableParagraph"/>
              <w:numPr>
                <w:ilvl w:val="0"/>
                <w:numId w:val="847"/>
              </w:numPr>
              <w:tabs>
                <w:tab w:val="left" w:pos="679"/>
                <w:tab w:val="left" w:pos="680"/>
              </w:tabs>
              <w:ind w:right="811" w:hanging="2"/>
              <w:rPr>
                <w:sz w:val="18"/>
              </w:rPr>
            </w:pPr>
            <w:r>
              <w:rPr>
                <w:sz w:val="18"/>
              </w:rPr>
              <w:t>Придржава се захтева примерене пословне дотераности;</w:t>
            </w:r>
          </w:p>
          <w:p w:rsidR="00381CE0" w:rsidRDefault="00346D2A">
            <w:pPr>
              <w:pStyle w:val="TableParagraph"/>
              <w:numPr>
                <w:ilvl w:val="0"/>
                <w:numId w:val="847"/>
              </w:numPr>
              <w:tabs>
                <w:tab w:val="left" w:pos="679"/>
                <w:tab w:val="left" w:pos="680"/>
              </w:tabs>
              <w:spacing w:before="2"/>
              <w:ind w:hanging="2"/>
              <w:rPr>
                <w:sz w:val="18"/>
              </w:rPr>
            </w:pPr>
            <w:r>
              <w:rPr>
                <w:sz w:val="18"/>
              </w:rPr>
              <w:t>понаша се сходно пословној</w:t>
            </w:r>
            <w:r>
              <w:rPr>
                <w:sz w:val="18"/>
              </w:rPr>
              <w:t xml:space="preserve"> </w:t>
            </w:r>
            <w:r>
              <w:rPr>
                <w:sz w:val="18"/>
              </w:rPr>
              <w:t>ситуацији;</w:t>
            </w:r>
          </w:p>
          <w:p w:rsidR="00381CE0" w:rsidRDefault="00346D2A">
            <w:pPr>
              <w:pStyle w:val="TableParagraph"/>
              <w:numPr>
                <w:ilvl w:val="0"/>
                <w:numId w:val="847"/>
              </w:numPr>
              <w:tabs>
                <w:tab w:val="left" w:pos="679"/>
                <w:tab w:val="left" w:pos="680"/>
              </w:tabs>
              <w:spacing w:before="2"/>
              <w:ind w:right="143" w:hanging="2"/>
              <w:rPr>
                <w:sz w:val="18"/>
              </w:rPr>
            </w:pPr>
            <w:r>
              <w:rPr>
                <w:sz w:val="18"/>
              </w:rPr>
              <w:t>комуницира поштујући правила пословног бонтона у</w:t>
            </w:r>
            <w:r>
              <w:rPr>
                <w:spacing w:val="-3"/>
                <w:sz w:val="18"/>
              </w:rPr>
              <w:t xml:space="preserve"> </w:t>
            </w:r>
            <w:r>
              <w:rPr>
                <w:sz w:val="18"/>
              </w:rPr>
              <w:t>туризму;</w:t>
            </w:r>
          </w:p>
          <w:p w:rsidR="00381CE0" w:rsidRDefault="00346D2A">
            <w:pPr>
              <w:pStyle w:val="TableParagraph"/>
              <w:numPr>
                <w:ilvl w:val="0"/>
                <w:numId w:val="847"/>
              </w:numPr>
              <w:tabs>
                <w:tab w:val="left" w:pos="679"/>
                <w:tab w:val="left" w:pos="680"/>
              </w:tabs>
              <w:spacing w:before="2"/>
              <w:ind w:hanging="2"/>
              <w:rPr>
                <w:sz w:val="18"/>
              </w:rPr>
            </w:pPr>
            <w:r>
              <w:rPr>
                <w:sz w:val="18"/>
              </w:rPr>
              <w:t>поздравља туристу/госта;</w:t>
            </w:r>
          </w:p>
          <w:p w:rsidR="00381CE0" w:rsidRDefault="00346D2A">
            <w:pPr>
              <w:pStyle w:val="TableParagraph"/>
              <w:numPr>
                <w:ilvl w:val="0"/>
                <w:numId w:val="847"/>
              </w:numPr>
              <w:tabs>
                <w:tab w:val="left" w:pos="679"/>
                <w:tab w:val="left" w:pos="680"/>
              </w:tabs>
              <w:ind w:hanging="2"/>
              <w:rPr>
                <w:sz w:val="18"/>
              </w:rPr>
            </w:pPr>
            <w:r>
              <w:rPr>
                <w:sz w:val="18"/>
              </w:rPr>
              <w:t>ословљава</w:t>
            </w:r>
            <w:r>
              <w:rPr>
                <w:spacing w:val="5"/>
                <w:sz w:val="18"/>
              </w:rPr>
              <w:t xml:space="preserve"> </w:t>
            </w:r>
            <w:r>
              <w:rPr>
                <w:sz w:val="18"/>
              </w:rPr>
              <w:t>туристу/госта;</w:t>
            </w:r>
          </w:p>
          <w:p w:rsidR="00381CE0" w:rsidRDefault="00346D2A">
            <w:pPr>
              <w:pStyle w:val="TableParagraph"/>
              <w:numPr>
                <w:ilvl w:val="0"/>
                <w:numId w:val="847"/>
              </w:numPr>
              <w:tabs>
                <w:tab w:val="left" w:pos="679"/>
                <w:tab w:val="left" w:pos="680"/>
              </w:tabs>
              <w:spacing w:before="2"/>
              <w:ind w:hanging="2"/>
              <w:rPr>
                <w:sz w:val="18"/>
              </w:rPr>
            </w:pPr>
            <w:r>
              <w:rPr>
                <w:sz w:val="18"/>
              </w:rPr>
              <w:t>разликује типове</w:t>
            </w:r>
            <w:r>
              <w:rPr>
                <w:spacing w:val="-2"/>
                <w:sz w:val="18"/>
              </w:rPr>
              <w:t xml:space="preserve"> </w:t>
            </w:r>
            <w:r>
              <w:rPr>
                <w:sz w:val="18"/>
              </w:rPr>
              <w:t>комуникације;</w:t>
            </w:r>
          </w:p>
          <w:p w:rsidR="00381CE0" w:rsidRDefault="00346D2A">
            <w:pPr>
              <w:pStyle w:val="TableParagraph"/>
              <w:numPr>
                <w:ilvl w:val="0"/>
                <w:numId w:val="847"/>
              </w:numPr>
              <w:tabs>
                <w:tab w:val="left" w:pos="679"/>
                <w:tab w:val="left" w:pos="680"/>
              </w:tabs>
              <w:spacing w:before="2"/>
              <w:ind w:hanging="2"/>
              <w:rPr>
                <w:sz w:val="18"/>
              </w:rPr>
            </w:pPr>
            <w:r>
              <w:rPr>
                <w:sz w:val="18"/>
              </w:rPr>
              <w:t>реагује на жалбе</w:t>
            </w:r>
            <w:r>
              <w:rPr>
                <w:spacing w:val="-2"/>
                <w:sz w:val="18"/>
              </w:rPr>
              <w:t xml:space="preserve"> </w:t>
            </w:r>
            <w:r>
              <w:rPr>
                <w:sz w:val="18"/>
              </w:rPr>
              <w:t>туриста;</w:t>
            </w:r>
          </w:p>
          <w:p w:rsidR="00381CE0" w:rsidRDefault="00346D2A">
            <w:pPr>
              <w:pStyle w:val="TableParagraph"/>
              <w:numPr>
                <w:ilvl w:val="0"/>
                <w:numId w:val="847"/>
              </w:numPr>
              <w:tabs>
                <w:tab w:val="left" w:pos="679"/>
                <w:tab w:val="left" w:pos="680"/>
              </w:tabs>
              <w:ind w:hanging="2"/>
              <w:rPr>
                <w:sz w:val="18"/>
              </w:rPr>
            </w:pPr>
            <w:r>
              <w:rPr>
                <w:sz w:val="18"/>
              </w:rPr>
              <w:t>комуницира са туристима/гостима;</w:t>
            </w:r>
          </w:p>
          <w:p w:rsidR="00381CE0" w:rsidRDefault="00346D2A">
            <w:pPr>
              <w:pStyle w:val="TableParagraph"/>
              <w:numPr>
                <w:ilvl w:val="0"/>
                <w:numId w:val="847"/>
              </w:numPr>
              <w:tabs>
                <w:tab w:val="left" w:pos="679"/>
                <w:tab w:val="left" w:pos="680"/>
              </w:tabs>
              <w:spacing w:before="2"/>
              <w:ind w:hanging="2"/>
              <w:rPr>
                <w:sz w:val="18"/>
              </w:rPr>
            </w:pPr>
            <w:r>
              <w:rPr>
                <w:sz w:val="18"/>
              </w:rPr>
              <w:t>комуницира посредством телефона и</w:t>
            </w:r>
            <w:r>
              <w:rPr>
                <w:spacing w:val="-6"/>
                <w:sz w:val="18"/>
              </w:rPr>
              <w:t xml:space="preserve"> </w:t>
            </w:r>
            <w:r>
              <w:rPr>
                <w:sz w:val="18"/>
              </w:rPr>
              <w:t>интернета;</w:t>
            </w:r>
          </w:p>
          <w:p w:rsidR="00381CE0" w:rsidRDefault="00346D2A">
            <w:pPr>
              <w:pStyle w:val="TableParagraph"/>
              <w:numPr>
                <w:ilvl w:val="0"/>
                <w:numId w:val="847"/>
              </w:numPr>
              <w:tabs>
                <w:tab w:val="left" w:pos="679"/>
                <w:tab w:val="left" w:pos="680"/>
              </w:tabs>
              <w:spacing w:before="2"/>
              <w:ind w:hanging="2"/>
              <w:rPr>
                <w:sz w:val="18"/>
              </w:rPr>
            </w:pPr>
            <w:r>
              <w:rPr>
                <w:sz w:val="18"/>
              </w:rPr>
              <w:t>реагује на жеље (потребе) корисника</w:t>
            </w:r>
            <w:r>
              <w:rPr>
                <w:spacing w:val="-1"/>
                <w:sz w:val="18"/>
              </w:rPr>
              <w:t xml:space="preserve"> </w:t>
            </w:r>
            <w:r>
              <w:rPr>
                <w:sz w:val="18"/>
              </w:rPr>
              <w:t>услуга;</w:t>
            </w:r>
          </w:p>
          <w:p w:rsidR="00381CE0" w:rsidRDefault="00346D2A">
            <w:pPr>
              <w:pStyle w:val="TableParagraph"/>
              <w:numPr>
                <w:ilvl w:val="0"/>
                <w:numId w:val="847"/>
              </w:numPr>
              <w:tabs>
                <w:tab w:val="left" w:pos="679"/>
                <w:tab w:val="left" w:pos="680"/>
              </w:tabs>
              <w:ind w:right="769" w:hanging="2"/>
              <w:rPr>
                <w:sz w:val="18"/>
              </w:rPr>
            </w:pPr>
            <w:r>
              <w:rPr>
                <w:sz w:val="18"/>
              </w:rPr>
              <w:t>разликује културу и традицију опхођења са народима;</w:t>
            </w:r>
          </w:p>
          <w:p w:rsidR="00381CE0" w:rsidRDefault="00346D2A">
            <w:pPr>
              <w:pStyle w:val="TableParagraph"/>
              <w:numPr>
                <w:ilvl w:val="0"/>
                <w:numId w:val="847"/>
              </w:numPr>
              <w:tabs>
                <w:tab w:val="left" w:pos="679"/>
                <w:tab w:val="left" w:pos="680"/>
              </w:tabs>
              <w:spacing w:before="4"/>
              <w:ind w:hanging="2"/>
              <w:rPr>
                <w:sz w:val="18"/>
              </w:rPr>
            </w:pPr>
            <w:r>
              <w:rPr>
                <w:sz w:val="18"/>
              </w:rPr>
              <w:t>примењује основна правила која</w:t>
            </w:r>
            <w:r>
              <w:rPr>
                <w:spacing w:val="-1"/>
                <w:sz w:val="18"/>
              </w:rPr>
              <w:t xml:space="preserve"> </w:t>
            </w:r>
            <w:r>
              <w:rPr>
                <w:sz w:val="18"/>
              </w:rPr>
              <w:t>доприносе</w:t>
            </w:r>
          </w:p>
          <w:p w:rsidR="00381CE0" w:rsidRDefault="00346D2A">
            <w:pPr>
              <w:pStyle w:val="TableParagraph"/>
              <w:ind w:left="88"/>
              <w:rPr>
                <w:sz w:val="18"/>
              </w:rPr>
            </w:pPr>
            <w:r>
              <w:rPr>
                <w:sz w:val="18"/>
              </w:rPr>
              <w:t>успешном успост</w:t>
            </w:r>
            <w:r>
              <w:rPr>
                <w:sz w:val="18"/>
              </w:rPr>
              <w:t>ављању контакта са корисницима услуга;</w:t>
            </w:r>
          </w:p>
          <w:p w:rsidR="00381CE0" w:rsidRDefault="00346D2A">
            <w:pPr>
              <w:pStyle w:val="TableParagraph"/>
              <w:numPr>
                <w:ilvl w:val="0"/>
                <w:numId w:val="847"/>
              </w:numPr>
              <w:tabs>
                <w:tab w:val="left" w:pos="679"/>
                <w:tab w:val="left" w:pos="680"/>
              </w:tabs>
              <w:spacing w:before="2"/>
              <w:ind w:right="173" w:hanging="2"/>
              <w:rPr>
                <w:sz w:val="18"/>
              </w:rPr>
            </w:pPr>
            <w:r>
              <w:rPr>
                <w:sz w:val="18"/>
              </w:rPr>
              <w:t>објашњава како се успостављају дугорочни односи са корисницима услуга</w:t>
            </w:r>
          </w:p>
          <w:p w:rsidR="00381CE0" w:rsidRDefault="00346D2A">
            <w:pPr>
              <w:pStyle w:val="TableParagraph"/>
              <w:numPr>
                <w:ilvl w:val="0"/>
                <w:numId w:val="847"/>
              </w:numPr>
              <w:tabs>
                <w:tab w:val="left" w:pos="679"/>
                <w:tab w:val="left" w:pos="680"/>
              </w:tabs>
              <w:spacing w:before="2" w:line="210" w:lineRule="exact"/>
              <w:ind w:right="940" w:hanging="2"/>
              <w:rPr>
                <w:sz w:val="18"/>
              </w:rPr>
            </w:pPr>
            <w:r>
              <w:rPr>
                <w:sz w:val="18"/>
              </w:rPr>
              <w:t>презентује важност стварања лојалности туристе/госта , на конкретном</w:t>
            </w:r>
            <w:r>
              <w:rPr>
                <w:spacing w:val="-1"/>
                <w:sz w:val="18"/>
              </w:rPr>
              <w:t xml:space="preserve"> </w:t>
            </w:r>
            <w:r>
              <w:rPr>
                <w:sz w:val="18"/>
              </w:rPr>
              <w:t>примеру</w:t>
            </w:r>
          </w:p>
        </w:tc>
        <w:tc>
          <w:tcPr>
            <w:tcW w:w="5112" w:type="dxa"/>
          </w:tcPr>
          <w:p w:rsidR="00381CE0" w:rsidRDefault="00346D2A">
            <w:pPr>
              <w:pStyle w:val="TableParagraph"/>
              <w:numPr>
                <w:ilvl w:val="0"/>
                <w:numId w:val="846"/>
              </w:numPr>
              <w:tabs>
                <w:tab w:val="left" w:pos="679"/>
                <w:tab w:val="left" w:pos="680"/>
              </w:tabs>
              <w:ind w:hanging="593"/>
              <w:rPr>
                <w:sz w:val="18"/>
              </w:rPr>
            </w:pPr>
            <w:r>
              <w:rPr>
                <w:sz w:val="18"/>
              </w:rPr>
              <w:t>Пословна дотераност</w:t>
            </w:r>
          </w:p>
          <w:p w:rsidR="00381CE0" w:rsidRDefault="00346D2A">
            <w:pPr>
              <w:pStyle w:val="TableParagraph"/>
              <w:numPr>
                <w:ilvl w:val="0"/>
                <w:numId w:val="845"/>
              </w:numPr>
              <w:tabs>
                <w:tab w:val="left" w:pos="679"/>
                <w:tab w:val="left" w:pos="680"/>
              </w:tabs>
              <w:ind w:hanging="593"/>
              <w:rPr>
                <w:sz w:val="18"/>
              </w:rPr>
            </w:pPr>
            <w:r>
              <w:rPr>
                <w:sz w:val="18"/>
              </w:rPr>
              <w:t>женска пословна дотераност;</w:t>
            </w:r>
          </w:p>
          <w:p w:rsidR="00381CE0" w:rsidRDefault="00346D2A">
            <w:pPr>
              <w:pStyle w:val="TableParagraph"/>
              <w:numPr>
                <w:ilvl w:val="0"/>
                <w:numId w:val="845"/>
              </w:numPr>
              <w:tabs>
                <w:tab w:val="left" w:pos="679"/>
                <w:tab w:val="left" w:pos="680"/>
              </w:tabs>
              <w:spacing w:before="2"/>
              <w:ind w:hanging="593"/>
              <w:rPr>
                <w:sz w:val="18"/>
              </w:rPr>
            </w:pPr>
            <w:r>
              <w:rPr>
                <w:sz w:val="18"/>
              </w:rPr>
              <w:t>мушка пословна</w:t>
            </w:r>
            <w:r>
              <w:rPr>
                <w:spacing w:val="-2"/>
                <w:sz w:val="18"/>
              </w:rPr>
              <w:t xml:space="preserve"> </w:t>
            </w:r>
            <w:r>
              <w:rPr>
                <w:sz w:val="18"/>
              </w:rPr>
              <w:t>дотераност;</w:t>
            </w:r>
          </w:p>
          <w:p w:rsidR="00381CE0" w:rsidRDefault="00346D2A">
            <w:pPr>
              <w:pStyle w:val="TableParagraph"/>
              <w:numPr>
                <w:ilvl w:val="0"/>
                <w:numId w:val="844"/>
              </w:numPr>
              <w:tabs>
                <w:tab w:val="left" w:pos="679"/>
                <w:tab w:val="left" w:pos="680"/>
              </w:tabs>
              <w:spacing w:before="2"/>
              <w:ind w:right="701" w:hanging="2"/>
              <w:rPr>
                <w:sz w:val="18"/>
              </w:rPr>
            </w:pPr>
            <w:r>
              <w:rPr>
                <w:sz w:val="18"/>
              </w:rPr>
              <w:t>Понашање запослених у различитим пословним ситуацијама;</w:t>
            </w:r>
          </w:p>
          <w:p w:rsidR="00381CE0" w:rsidRDefault="00346D2A">
            <w:pPr>
              <w:pStyle w:val="TableParagraph"/>
              <w:numPr>
                <w:ilvl w:val="0"/>
                <w:numId w:val="844"/>
              </w:numPr>
              <w:tabs>
                <w:tab w:val="left" w:pos="679"/>
                <w:tab w:val="left" w:pos="680"/>
              </w:tabs>
              <w:spacing w:before="2"/>
              <w:ind w:hanging="2"/>
              <w:rPr>
                <w:sz w:val="18"/>
              </w:rPr>
            </w:pPr>
            <w:r>
              <w:rPr>
                <w:sz w:val="18"/>
              </w:rPr>
              <w:t>Пословни бонтон;</w:t>
            </w:r>
          </w:p>
          <w:p w:rsidR="00381CE0" w:rsidRDefault="00346D2A">
            <w:pPr>
              <w:pStyle w:val="TableParagraph"/>
              <w:numPr>
                <w:ilvl w:val="0"/>
                <w:numId w:val="844"/>
              </w:numPr>
              <w:tabs>
                <w:tab w:val="left" w:pos="679"/>
                <w:tab w:val="left" w:pos="680"/>
              </w:tabs>
              <w:ind w:right="597" w:hanging="2"/>
              <w:rPr>
                <w:sz w:val="18"/>
              </w:rPr>
            </w:pPr>
            <w:r>
              <w:rPr>
                <w:sz w:val="18"/>
              </w:rPr>
              <w:t>Поздрављање, ословљавање и титулирање госта / туристе;</w:t>
            </w:r>
          </w:p>
          <w:p w:rsidR="00381CE0" w:rsidRDefault="00346D2A">
            <w:pPr>
              <w:pStyle w:val="TableParagraph"/>
              <w:numPr>
                <w:ilvl w:val="0"/>
                <w:numId w:val="844"/>
              </w:numPr>
              <w:tabs>
                <w:tab w:val="left" w:pos="679"/>
                <w:tab w:val="left" w:pos="680"/>
              </w:tabs>
              <w:spacing w:before="4"/>
              <w:ind w:hanging="2"/>
              <w:rPr>
                <w:sz w:val="18"/>
              </w:rPr>
            </w:pPr>
            <w:r>
              <w:rPr>
                <w:sz w:val="18"/>
              </w:rPr>
              <w:t>Типови комуникације;</w:t>
            </w:r>
          </w:p>
          <w:p w:rsidR="00381CE0" w:rsidRDefault="00346D2A">
            <w:pPr>
              <w:pStyle w:val="TableParagraph"/>
              <w:numPr>
                <w:ilvl w:val="0"/>
                <w:numId w:val="844"/>
              </w:numPr>
              <w:tabs>
                <w:tab w:val="left" w:pos="679"/>
                <w:tab w:val="left" w:pos="680"/>
              </w:tabs>
              <w:ind w:hanging="2"/>
              <w:rPr>
                <w:sz w:val="18"/>
              </w:rPr>
            </w:pPr>
            <w:r>
              <w:rPr>
                <w:sz w:val="18"/>
              </w:rPr>
              <w:t>Прихватање</w:t>
            </w:r>
            <w:r>
              <w:rPr>
                <w:spacing w:val="-2"/>
                <w:sz w:val="18"/>
              </w:rPr>
              <w:t xml:space="preserve"> </w:t>
            </w:r>
            <w:r>
              <w:rPr>
                <w:sz w:val="18"/>
              </w:rPr>
              <w:t>рекламација;</w:t>
            </w:r>
          </w:p>
          <w:p w:rsidR="00381CE0" w:rsidRDefault="00346D2A">
            <w:pPr>
              <w:pStyle w:val="TableParagraph"/>
              <w:numPr>
                <w:ilvl w:val="0"/>
                <w:numId w:val="844"/>
              </w:numPr>
              <w:tabs>
                <w:tab w:val="left" w:pos="679"/>
                <w:tab w:val="left" w:pos="680"/>
              </w:tabs>
              <w:spacing w:before="2"/>
              <w:ind w:right="634" w:hanging="2"/>
              <w:rPr>
                <w:sz w:val="18"/>
              </w:rPr>
            </w:pPr>
            <w:r>
              <w:rPr>
                <w:sz w:val="18"/>
              </w:rPr>
              <w:t>Правила телефонске и интернет комуникације са гостима /</w:t>
            </w:r>
            <w:r>
              <w:rPr>
                <w:spacing w:val="-1"/>
                <w:sz w:val="18"/>
              </w:rPr>
              <w:t xml:space="preserve"> </w:t>
            </w:r>
            <w:r>
              <w:rPr>
                <w:sz w:val="18"/>
              </w:rPr>
              <w:t>туристима;</w:t>
            </w:r>
          </w:p>
          <w:p w:rsidR="00381CE0" w:rsidRDefault="00346D2A">
            <w:pPr>
              <w:pStyle w:val="TableParagraph"/>
              <w:numPr>
                <w:ilvl w:val="0"/>
                <w:numId w:val="844"/>
              </w:numPr>
              <w:tabs>
                <w:tab w:val="left" w:pos="679"/>
                <w:tab w:val="left" w:pos="680"/>
              </w:tabs>
              <w:spacing w:before="2"/>
              <w:ind w:hanging="2"/>
              <w:rPr>
                <w:sz w:val="18"/>
              </w:rPr>
            </w:pPr>
            <w:r>
              <w:rPr>
                <w:sz w:val="18"/>
              </w:rPr>
              <w:t>Туристичке потребе;</w:t>
            </w:r>
          </w:p>
          <w:p w:rsidR="00381CE0" w:rsidRDefault="00346D2A">
            <w:pPr>
              <w:pStyle w:val="TableParagraph"/>
              <w:numPr>
                <w:ilvl w:val="0"/>
                <w:numId w:val="844"/>
              </w:numPr>
              <w:tabs>
                <w:tab w:val="left" w:pos="679"/>
                <w:tab w:val="left" w:pos="680"/>
              </w:tabs>
              <w:spacing w:before="2"/>
              <w:ind w:hanging="2"/>
              <w:rPr>
                <w:sz w:val="18"/>
              </w:rPr>
            </w:pPr>
            <w:r>
              <w:rPr>
                <w:sz w:val="18"/>
              </w:rPr>
              <w:t>Култура и традиција у опхођењу са</w:t>
            </w:r>
            <w:r>
              <w:rPr>
                <w:spacing w:val="-4"/>
                <w:sz w:val="18"/>
              </w:rPr>
              <w:t xml:space="preserve"> </w:t>
            </w:r>
            <w:r>
              <w:rPr>
                <w:sz w:val="18"/>
              </w:rPr>
              <w:t>народима.</w:t>
            </w:r>
          </w:p>
          <w:p w:rsidR="00381CE0" w:rsidRDefault="00381CE0">
            <w:pPr>
              <w:pStyle w:val="TableParagraph"/>
              <w:spacing w:before="8"/>
              <w:rPr>
                <w:sz w:val="18"/>
              </w:rPr>
            </w:pPr>
          </w:p>
          <w:p w:rsidR="00381CE0" w:rsidRDefault="00346D2A">
            <w:pPr>
              <w:pStyle w:val="TableParagraph"/>
              <w:spacing w:line="237" w:lineRule="auto"/>
              <w:ind w:left="88" w:hanging="2"/>
              <w:rPr>
                <w:sz w:val="18"/>
              </w:rPr>
            </w:pPr>
            <w:r>
              <w:rPr>
                <w:b/>
                <w:sz w:val="18"/>
              </w:rPr>
              <w:t xml:space="preserve">Кључни појмови: </w:t>
            </w:r>
            <w:r>
              <w:rPr>
                <w:sz w:val="18"/>
              </w:rPr>
              <w:t>комуникација, пословна комуникација, пословни бонтон, рекламација, култура, традиција</w:t>
            </w:r>
          </w:p>
        </w:tc>
      </w:tr>
      <w:tr w:rsidR="00381CE0">
        <w:trPr>
          <w:trHeight w:val="3743"/>
        </w:trPr>
        <w:tc>
          <w:tcPr>
            <w:tcW w:w="272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2"/>
              <w:ind w:left="117" w:right="111"/>
              <w:jc w:val="center"/>
              <w:rPr>
                <w:b/>
                <w:sz w:val="18"/>
              </w:rPr>
            </w:pPr>
            <w:r>
              <w:rPr>
                <w:b/>
                <w:sz w:val="18"/>
              </w:rPr>
              <w:t>Организовање услуга превоза</w:t>
            </w:r>
          </w:p>
        </w:tc>
        <w:tc>
          <w:tcPr>
            <w:tcW w:w="4818" w:type="dxa"/>
          </w:tcPr>
          <w:p w:rsidR="00381CE0" w:rsidRDefault="00346D2A">
            <w:pPr>
              <w:pStyle w:val="TableParagraph"/>
              <w:numPr>
                <w:ilvl w:val="0"/>
                <w:numId w:val="843"/>
              </w:numPr>
              <w:tabs>
                <w:tab w:val="left" w:pos="679"/>
                <w:tab w:val="left" w:pos="680"/>
              </w:tabs>
              <w:ind w:right="326" w:hanging="2"/>
              <w:rPr>
                <w:sz w:val="18"/>
              </w:rPr>
            </w:pPr>
            <w:r>
              <w:rPr>
                <w:sz w:val="18"/>
              </w:rPr>
              <w:t>објасни међузависност у пословању туристичких агенција и саобраћајних</w:t>
            </w:r>
            <w:r>
              <w:rPr>
                <w:spacing w:val="-2"/>
                <w:sz w:val="18"/>
              </w:rPr>
              <w:t xml:space="preserve"> </w:t>
            </w:r>
            <w:r>
              <w:rPr>
                <w:sz w:val="18"/>
              </w:rPr>
              <w:t>предузећа;</w:t>
            </w:r>
          </w:p>
          <w:p w:rsidR="00381CE0" w:rsidRDefault="00346D2A">
            <w:pPr>
              <w:pStyle w:val="TableParagraph"/>
              <w:numPr>
                <w:ilvl w:val="0"/>
                <w:numId w:val="843"/>
              </w:numPr>
              <w:tabs>
                <w:tab w:val="left" w:pos="679"/>
                <w:tab w:val="left" w:pos="680"/>
              </w:tabs>
              <w:ind w:hanging="2"/>
              <w:rPr>
                <w:sz w:val="18"/>
              </w:rPr>
            </w:pPr>
            <w:r>
              <w:rPr>
                <w:sz w:val="18"/>
              </w:rPr>
              <w:t>наброји врсте саобраћаја и његове</w:t>
            </w:r>
            <w:r>
              <w:rPr>
                <w:spacing w:val="-2"/>
                <w:sz w:val="18"/>
              </w:rPr>
              <w:t xml:space="preserve"> </w:t>
            </w:r>
            <w:r>
              <w:rPr>
                <w:sz w:val="18"/>
              </w:rPr>
              <w:t>карактеристике;</w:t>
            </w:r>
          </w:p>
          <w:p w:rsidR="00381CE0" w:rsidRDefault="00346D2A">
            <w:pPr>
              <w:pStyle w:val="TableParagraph"/>
              <w:numPr>
                <w:ilvl w:val="0"/>
                <w:numId w:val="843"/>
              </w:numPr>
              <w:tabs>
                <w:tab w:val="left" w:pos="679"/>
                <w:tab w:val="left" w:pos="680"/>
              </w:tabs>
              <w:ind w:right="379" w:hanging="2"/>
              <w:rPr>
                <w:sz w:val="18"/>
              </w:rPr>
            </w:pPr>
            <w:r>
              <w:rPr>
                <w:sz w:val="18"/>
              </w:rPr>
              <w:t>образложи значај појединих видова саобраћаја у међународном и домаћем</w:t>
            </w:r>
            <w:r>
              <w:rPr>
                <w:spacing w:val="-4"/>
                <w:sz w:val="18"/>
              </w:rPr>
              <w:t xml:space="preserve"> </w:t>
            </w:r>
            <w:r>
              <w:rPr>
                <w:sz w:val="18"/>
              </w:rPr>
              <w:t>туризму;</w:t>
            </w:r>
          </w:p>
          <w:p w:rsidR="00381CE0" w:rsidRDefault="00346D2A">
            <w:pPr>
              <w:pStyle w:val="TableParagraph"/>
              <w:numPr>
                <w:ilvl w:val="0"/>
                <w:numId w:val="843"/>
              </w:numPr>
              <w:tabs>
                <w:tab w:val="left" w:pos="679"/>
                <w:tab w:val="left" w:pos="680"/>
              </w:tabs>
              <w:spacing w:before="2"/>
              <w:ind w:hanging="2"/>
              <w:rPr>
                <w:sz w:val="18"/>
              </w:rPr>
            </w:pPr>
            <w:r>
              <w:rPr>
                <w:sz w:val="18"/>
              </w:rPr>
              <w:t>објасни појам туристичког</w:t>
            </w:r>
            <w:r>
              <w:rPr>
                <w:spacing w:val="-1"/>
                <w:sz w:val="18"/>
              </w:rPr>
              <w:t xml:space="preserve"> </w:t>
            </w:r>
            <w:r>
              <w:rPr>
                <w:sz w:val="18"/>
              </w:rPr>
              <w:t>саобраћаја;</w:t>
            </w:r>
          </w:p>
          <w:p w:rsidR="00381CE0" w:rsidRDefault="00346D2A">
            <w:pPr>
              <w:pStyle w:val="TableParagraph"/>
              <w:numPr>
                <w:ilvl w:val="0"/>
                <w:numId w:val="843"/>
              </w:numPr>
              <w:tabs>
                <w:tab w:val="left" w:pos="679"/>
                <w:tab w:val="left" w:pos="680"/>
              </w:tabs>
              <w:ind w:right="82" w:hanging="2"/>
              <w:rPr>
                <w:sz w:val="18"/>
              </w:rPr>
            </w:pPr>
            <w:r>
              <w:rPr>
                <w:sz w:val="18"/>
              </w:rPr>
              <w:t>наброји самосталне саобраћајне послове туристичке агенције;</w:t>
            </w:r>
          </w:p>
          <w:p w:rsidR="00381CE0" w:rsidRDefault="00346D2A">
            <w:pPr>
              <w:pStyle w:val="TableParagraph"/>
              <w:numPr>
                <w:ilvl w:val="0"/>
                <w:numId w:val="843"/>
              </w:numPr>
              <w:tabs>
                <w:tab w:val="left" w:pos="679"/>
                <w:tab w:val="left" w:pos="680"/>
              </w:tabs>
              <w:spacing w:before="4"/>
              <w:ind w:right="321" w:hanging="2"/>
              <w:rPr>
                <w:sz w:val="18"/>
              </w:rPr>
            </w:pPr>
            <w:r>
              <w:rPr>
                <w:sz w:val="18"/>
              </w:rPr>
              <w:t>објасни улогу саобраћајних послова у пословању туристичких агенција;</w:t>
            </w:r>
          </w:p>
          <w:p w:rsidR="00381CE0" w:rsidRDefault="00346D2A">
            <w:pPr>
              <w:pStyle w:val="TableParagraph"/>
              <w:numPr>
                <w:ilvl w:val="0"/>
                <w:numId w:val="843"/>
              </w:numPr>
              <w:tabs>
                <w:tab w:val="left" w:pos="679"/>
                <w:tab w:val="left" w:pos="680"/>
              </w:tabs>
              <w:spacing w:before="2"/>
              <w:ind w:right="517" w:hanging="2"/>
              <w:rPr>
                <w:sz w:val="18"/>
              </w:rPr>
            </w:pPr>
            <w:r>
              <w:rPr>
                <w:sz w:val="18"/>
              </w:rPr>
              <w:t>симулира организацију сопствених превозних послова туристичке агенције (излет, трансфер и</w:t>
            </w:r>
            <w:r>
              <w:rPr>
                <w:spacing w:val="-5"/>
                <w:sz w:val="18"/>
              </w:rPr>
              <w:t xml:space="preserve"> </w:t>
            </w:r>
            <w:r>
              <w:rPr>
                <w:sz w:val="18"/>
              </w:rPr>
              <w:t>туре);</w:t>
            </w:r>
          </w:p>
          <w:p w:rsidR="00381CE0" w:rsidRDefault="00346D2A">
            <w:pPr>
              <w:pStyle w:val="TableParagraph"/>
              <w:numPr>
                <w:ilvl w:val="0"/>
                <w:numId w:val="843"/>
              </w:numPr>
              <w:tabs>
                <w:tab w:val="left" w:pos="679"/>
                <w:tab w:val="left" w:pos="680"/>
              </w:tabs>
              <w:spacing w:before="2"/>
              <w:ind w:right="165" w:hanging="2"/>
              <w:rPr>
                <w:sz w:val="18"/>
              </w:rPr>
            </w:pPr>
            <w:r>
              <w:rPr>
                <w:sz w:val="18"/>
              </w:rPr>
              <w:t>објасни форму и елементе угово</w:t>
            </w:r>
            <w:r>
              <w:rPr>
                <w:sz w:val="18"/>
              </w:rPr>
              <w:t>ра са саобраћајним предузећима;</w:t>
            </w:r>
          </w:p>
          <w:p w:rsidR="00381CE0" w:rsidRDefault="00346D2A">
            <w:pPr>
              <w:pStyle w:val="TableParagraph"/>
              <w:numPr>
                <w:ilvl w:val="0"/>
                <w:numId w:val="843"/>
              </w:numPr>
              <w:tabs>
                <w:tab w:val="left" w:pos="679"/>
                <w:tab w:val="left" w:pos="680"/>
              </w:tabs>
              <w:spacing w:before="2"/>
              <w:ind w:right="875" w:hanging="2"/>
              <w:rPr>
                <w:sz w:val="18"/>
              </w:rPr>
            </w:pPr>
            <w:r>
              <w:rPr>
                <w:sz w:val="18"/>
              </w:rPr>
              <w:t>разликује типове уговора са саобраћајним предузећима;</w:t>
            </w:r>
          </w:p>
          <w:p w:rsidR="00381CE0" w:rsidRDefault="00346D2A">
            <w:pPr>
              <w:pStyle w:val="TableParagraph"/>
              <w:numPr>
                <w:ilvl w:val="0"/>
                <w:numId w:val="843"/>
              </w:numPr>
              <w:tabs>
                <w:tab w:val="left" w:pos="679"/>
                <w:tab w:val="left" w:pos="680"/>
              </w:tabs>
              <w:spacing w:before="4" w:line="200" w:lineRule="atLeast"/>
              <w:ind w:right="172" w:hanging="2"/>
              <w:rPr>
                <w:sz w:val="18"/>
              </w:rPr>
            </w:pPr>
            <w:r>
              <w:rPr>
                <w:sz w:val="18"/>
              </w:rPr>
              <w:t>спроводи процес продајe различитих врста путних карата;</w:t>
            </w:r>
          </w:p>
        </w:tc>
        <w:tc>
          <w:tcPr>
            <w:tcW w:w="5112" w:type="dxa"/>
          </w:tcPr>
          <w:p w:rsidR="00381CE0" w:rsidRDefault="00346D2A">
            <w:pPr>
              <w:pStyle w:val="TableParagraph"/>
              <w:numPr>
                <w:ilvl w:val="0"/>
                <w:numId w:val="842"/>
              </w:numPr>
              <w:tabs>
                <w:tab w:val="left" w:pos="679"/>
                <w:tab w:val="left" w:pos="680"/>
              </w:tabs>
              <w:spacing w:line="203" w:lineRule="exact"/>
              <w:ind w:hanging="593"/>
              <w:rPr>
                <w:sz w:val="18"/>
              </w:rPr>
            </w:pPr>
            <w:r>
              <w:rPr>
                <w:sz w:val="18"/>
              </w:rPr>
              <w:t>Туристичке агенције и саобраћајна</w:t>
            </w:r>
            <w:r>
              <w:rPr>
                <w:spacing w:val="-2"/>
                <w:sz w:val="18"/>
              </w:rPr>
              <w:t xml:space="preserve"> </w:t>
            </w:r>
            <w:r>
              <w:rPr>
                <w:sz w:val="18"/>
              </w:rPr>
              <w:t>предузећа</w:t>
            </w:r>
          </w:p>
          <w:p w:rsidR="00381CE0" w:rsidRDefault="00346D2A">
            <w:pPr>
              <w:pStyle w:val="TableParagraph"/>
              <w:numPr>
                <w:ilvl w:val="0"/>
                <w:numId w:val="841"/>
              </w:numPr>
              <w:tabs>
                <w:tab w:val="left" w:pos="679"/>
                <w:tab w:val="left" w:pos="680"/>
              </w:tabs>
              <w:ind w:hanging="2"/>
              <w:rPr>
                <w:sz w:val="18"/>
              </w:rPr>
            </w:pPr>
            <w:r>
              <w:rPr>
                <w:sz w:val="18"/>
              </w:rPr>
              <w:t>међузависност развоја саобраћаја и туризма;</w:t>
            </w:r>
          </w:p>
          <w:p w:rsidR="00381CE0" w:rsidRDefault="00346D2A">
            <w:pPr>
              <w:pStyle w:val="TableParagraph"/>
              <w:numPr>
                <w:ilvl w:val="0"/>
                <w:numId w:val="841"/>
              </w:numPr>
              <w:tabs>
                <w:tab w:val="left" w:pos="679"/>
                <w:tab w:val="left" w:pos="680"/>
              </w:tabs>
              <w:spacing w:before="2"/>
              <w:ind w:right="408" w:hanging="2"/>
              <w:rPr>
                <w:sz w:val="18"/>
              </w:rPr>
            </w:pPr>
            <w:r>
              <w:rPr>
                <w:sz w:val="18"/>
              </w:rPr>
              <w:t>међузависност у пословању туристичких агенција и саобраћајних</w:t>
            </w:r>
            <w:r>
              <w:rPr>
                <w:spacing w:val="-1"/>
                <w:sz w:val="18"/>
              </w:rPr>
              <w:t xml:space="preserve"> </w:t>
            </w:r>
            <w:r>
              <w:rPr>
                <w:sz w:val="18"/>
              </w:rPr>
              <w:t>предузећа;</w:t>
            </w:r>
          </w:p>
          <w:p w:rsidR="00381CE0" w:rsidRDefault="00346D2A">
            <w:pPr>
              <w:pStyle w:val="TableParagraph"/>
              <w:numPr>
                <w:ilvl w:val="0"/>
                <w:numId w:val="840"/>
              </w:numPr>
              <w:tabs>
                <w:tab w:val="left" w:pos="679"/>
                <w:tab w:val="left" w:pos="680"/>
              </w:tabs>
              <w:spacing w:before="2"/>
              <w:ind w:hanging="593"/>
              <w:rPr>
                <w:sz w:val="18"/>
              </w:rPr>
            </w:pPr>
            <w:r>
              <w:rPr>
                <w:sz w:val="18"/>
              </w:rPr>
              <w:t>Врсте саобраћаја и његове карактеристике</w:t>
            </w:r>
          </w:p>
          <w:p w:rsidR="00381CE0" w:rsidRDefault="00346D2A">
            <w:pPr>
              <w:pStyle w:val="TableParagraph"/>
              <w:tabs>
                <w:tab w:val="left" w:pos="679"/>
              </w:tabs>
              <w:spacing w:before="2"/>
              <w:ind w:left="88" w:right="236" w:hanging="2"/>
              <w:rPr>
                <w:sz w:val="18"/>
              </w:rPr>
            </w:pPr>
            <w:r>
              <w:rPr>
                <w:sz w:val="18"/>
              </w:rPr>
              <w:t>-</w:t>
            </w:r>
            <w:r>
              <w:rPr>
                <w:sz w:val="18"/>
              </w:rPr>
              <w:tab/>
              <w:t>значај појединих видова саобраћаја у међународном и домаћем туризму;</w:t>
            </w:r>
          </w:p>
          <w:p w:rsidR="00381CE0" w:rsidRDefault="00346D2A">
            <w:pPr>
              <w:pStyle w:val="TableParagraph"/>
              <w:numPr>
                <w:ilvl w:val="0"/>
                <w:numId w:val="839"/>
              </w:numPr>
              <w:tabs>
                <w:tab w:val="left" w:pos="679"/>
                <w:tab w:val="left" w:pos="680"/>
              </w:tabs>
              <w:spacing w:before="1"/>
              <w:ind w:hanging="2"/>
              <w:rPr>
                <w:sz w:val="18"/>
              </w:rPr>
            </w:pPr>
            <w:r>
              <w:rPr>
                <w:sz w:val="18"/>
              </w:rPr>
              <w:t>Појам туристичког</w:t>
            </w:r>
            <w:r>
              <w:rPr>
                <w:spacing w:val="-2"/>
                <w:sz w:val="18"/>
              </w:rPr>
              <w:t xml:space="preserve"> </w:t>
            </w:r>
            <w:r>
              <w:rPr>
                <w:sz w:val="18"/>
              </w:rPr>
              <w:t>саобраћаја;</w:t>
            </w:r>
          </w:p>
          <w:p w:rsidR="00381CE0" w:rsidRDefault="00346D2A">
            <w:pPr>
              <w:pStyle w:val="TableParagraph"/>
              <w:numPr>
                <w:ilvl w:val="0"/>
                <w:numId w:val="839"/>
              </w:numPr>
              <w:tabs>
                <w:tab w:val="left" w:pos="679"/>
                <w:tab w:val="left" w:pos="680"/>
              </w:tabs>
              <w:spacing w:before="3"/>
              <w:ind w:right="529" w:hanging="2"/>
              <w:rPr>
                <w:sz w:val="18"/>
              </w:rPr>
            </w:pPr>
            <w:r>
              <w:rPr>
                <w:sz w:val="18"/>
              </w:rPr>
              <w:t>Саобраћајни послови и њихова улога у пословању туристичке агенције;</w:t>
            </w:r>
          </w:p>
          <w:p w:rsidR="00381CE0" w:rsidRDefault="00346D2A">
            <w:pPr>
              <w:pStyle w:val="TableParagraph"/>
              <w:numPr>
                <w:ilvl w:val="0"/>
                <w:numId w:val="839"/>
              </w:numPr>
              <w:tabs>
                <w:tab w:val="left" w:pos="679"/>
                <w:tab w:val="left" w:pos="680"/>
              </w:tabs>
              <w:spacing w:before="2"/>
              <w:ind w:hanging="2"/>
              <w:rPr>
                <w:sz w:val="18"/>
              </w:rPr>
            </w:pPr>
            <w:r>
              <w:rPr>
                <w:sz w:val="18"/>
              </w:rPr>
              <w:t>Сопствени превозни послови туристичке</w:t>
            </w:r>
            <w:r>
              <w:rPr>
                <w:spacing w:val="-2"/>
                <w:sz w:val="18"/>
              </w:rPr>
              <w:t xml:space="preserve"> </w:t>
            </w:r>
            <w:r>
              <w:rPr>
                <w:sz w:val="18"/>
              </w:rPr>
              <w:t>агенције;</w:t>
            </w:r>
          </w:p>
          <w:p w:rsidR="00381CE0" w:rsidRDefault="00346D2A">
            <w:pPr>
              <w:pStyle w:val="TableParagraph"/>
              <w:numPr>
                <w:ilvl w:val="0"/>
                <w:numId w:val="839"/>
              </w:numPr>
              <w:tabs>
                <w:tab w:val="left" w:pos="679"/>
                <w:tab w:val="left" w:pos="680"/>
              </w:tabs>
              <w:spacing w:before="2"/>
              <w:ind w:right="252" w:hanging="2"/>
              <w:rPr>
                <w:sz w:val="18"/>
              </w:rPr>
            </w:pPr>
            <w:r>
              <w:rPr>
                <w:sz w:val="18"/>
              </w:rPr>
              <w:t>Уговори између туристичких агенција и саобраћајних предузећа</w:t>
            </w:r>
          </w:p>
          <w:p w:rsidR="00381CE0" w:rsidRDefault="00346D2A">
            <w:pPr>
              <w:pStyle w:val="TableParagraph"/>
              <w:numPr>
                <w:ilvl w:val="0"/>
                <w:numId w:val="839"/>
              </w:numPr>
              <w:tabs>
                <w:tab w:val="left" w:pos="679"/>
                <w:tab w:val="left" w:pos="680"/>
              </w:tabs>
              <w:spacing w:before="2"/>
              <w:ind w:hanging="2"/>
              <w:rPr>
                <w:sz w:val="18"/>
              </w:rPr>
            </w:pPr>
            <w:r>
              <w:rPr>
                <w:sz w:val="18"/>
              </w:rPr>
              <w:t>уговор о продаји путних</w:t>
            </w:r>
            <w:r>
              <w:rPr>
                <w:spacing w:val="-3"/>
                <w:sz w:val="18"/>
              </w:rPr>
              <w:t xml:space="preserve"> </w:t>
            </w:r>
            <w:r>
              <w:rPr>
                <w:sz w:val="18"/>
              </w:rPr>
              <w:t>карата;</w:t>
            </w:r>
          </w:p>
          <w:p w:rsidR="00381CE0" w:rsidRDefault="00346D2A">
            <w:pPr>
              <w:pStyle w:val="TableParagraph"/>
              <w:numPr>
                <w:ilvl w:val="0"/>
                <w:numId w:val="839"/>
              </w:numPr>
              <w:tabs>
                <w:tab w:val="left" w:pos="679"/>
                <w:tab w:val="left" w:pos="680"/>
              </w:tabs>
              <w:ind w:hanging="2"/>
              <w:rPr>
                <w:sz w:val="18"/>
              </w:rPr>
            </w:pPr>
            <w:r>
              <w:rPr>
                <w:sz w:val="18"/>
              </w:rPr>
              <w:t>врсте превозне</w:t>
            </w:r>
            <w:r>
              <w:rPr>
                <w:spacing w:val="-1"/>
                <w:sz w:val="18"/>
              </w:rPr>
              <w:t xml:space="preserve"> </w:t>
            </w:r>
            <w:r>
              <w:rPr>
                <w:sz w:val="18"/>
              </w:rPr>
              <w:t>документације</w:t>
            </w:r>
          </w:p>
          <w:p w:rsidR="00381CE0" w:rsidRDefault="00346D2A">
            <w:pPr>
              <w:pStyle w:val="TableParagraph"/>
              <w:tabs>
                <w:tab w:val="left" w:pos="679"/>
              </w:tabs>
              <w:spacing w:before="2"/>
              <w:ind w:left="88" w:right="182" w:hanging="2"/>
              <w:rPr>
                <w:sz w:val="18"/>
              </w:rPr>
            </w:pPr>
            <w:r>
              <w:rPr>
                <w:sz w:val="18"/>
              </w:rPr>
              <w:t>-</w:t>
            </w:r>
            <w:r>
              <w:rPr>
                <w:sz w:val="18"/>
              </w:rPr>
              <w:tab/>
            </w:r>
            <w:r>
              <w:rPr>
                <w:sz w:val="18"/>
              </w:rPr>
              <w:t>уговори о изнајмљивању (закупу) превозних средстава и уговор о чартеру;</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1"/>
        <w:rPr>
          <w:sz w:val="21"/>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8"/>
        <w:gridCol w:w="4818"/>
        <w:gridCol w:w="5112"/>
      </w:tblGrid>
      <w:tr w:rsidR="00381CE0">
        <w:trPr>
          <w:trHeight w:val="416"/>
        </w:trPr>
        <w:tc>
          <w:tcPr>
            <w:tcW w:w="2728" w:type="dxa"/>
          </w:tcPr>
          <w:p w:rsidR="00381CE0" w:rsidRDefault="00381CE0">
            <w:pPr>
              <w:pStyle w:val="TableParagraph"/>
              <w:rPr>
                <w:sz w:val="18"/>
              </w:rPr>
            </w:pPr>
          </w:p>
        </w:tc>
        <w:tc>
          <w:tcPr>
            <w:tcW w:w="4818" w:type="dxa"/>
          </w:tcPr>
          <w:p w:rsidR="00381CE0" w:rsidRDefault="00346D2A">
            <w:pPr>
              <w:pStyle w:val="TableParagraph"/>
              <w:numPr>
                <w:ilvl w:val="0"/>
                <w:numId w:val="838"/>
              </w:numPr>
              <w:tabs>
                <w:tab w:val="left" w:pos="679"/>
                <w:tab w:val="left" w:pos="680"/>
              </w:tabs>
              <w:spacing w:line="200" w:lineRule="atLeast"/>
              <w:ind w:right="641" w:hanging="2"/>
              <w:rPr>
                <w:sz w:val="18"/>
              </w:rPr>
            </w:pPr>
            <w:r>
              <w:rPr>
                <w:sz w:val="18"/>
              </w:rPr>
              <w:t>опише поступак изнајмљивања саобраћајних средстава или дела саобраћајних</w:t>
            </w:r>
            <w:r>
              <w:rPr>
                <w:spacing w:val="-3"/>
                <w:sz w:val="18"/>
              </w:rPr>
              <w:t xml:space="preserve"> </w:t>
            </w:r>
            <w:r>
              <w:rPr>
                <w:sz w:val="18"/>
              </w:rPr>
              <w:t>средстава.</w:t>
            </w:r>
          </w:p>
        </w:tc>
        <w:tc>
          <w:tcPr>
            <w:tcW w:w="5112" w:type="dxa"/>
          </w:tcPr>
          <w:p w:rsidR="00381CE0" w:rsidRDefault="00346D2A">
            <w:pPr>
              <w:pStyle w:val="TableParagraph"/>
              <w:spacing w:before="4" w:line="205" w:lineRule="exact"/>
              <w:ind w:left="86"/>
              <w:rPr>
                <w:b/>
                <w:sz w:val="18"/>
              </w:rPr>
            </w:pPr>
            <w:r>
              <w:rPr>
                <w:b/>
                <w:sz w:val="18"/>
              </w:rPr>
              <w:t>Кључни појмови:</w:t>
            </w:r>
          </w:p>
          <w:p w:rsidR="00381CE0" w:rsidRDefault="00346D2A">
            <w:pPr>
              <w:pStyle w:val="TableParagraph"/>
              <w:spacing w:line="187" w:lineRule="exact"/>
              <w:ind w:left="86"/>
              <w:rPr>
                <w:sz w:val="18"/>
              </w:rPr>
            </w:pPr>
            <w:r>
              <w:rPr>
                <w:sz w:val="18"/>
              </w:rPr>
              <w:t>Саобраћај, туристички саобраћај, уговори, чартер</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3"/>
        <w:ind w:left="200"/>
      </w:pPr>
      <w:r>
        <w:rPr>
          <w:w w:val="105"/>
        </w:rPr>
        <w:t>ДРУГИ разред</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9"/>
        <w:gridCol w:w="4892"/>
        <w:gridCol w:w="4632"/>
      </w:tblGrid>
      <w:tr w:rsidR="00381CE0">
        <w:trPr>
          <w:trHeight w:val="414"/>
        </w:trPr>
        <w:tc>
          <w:tcPr>
            <w:tcW w:w="3139" w:type="dxa"/>
            <w:shd w:val="clear" w:color="auto" w:fill="D9D9D9"/>
          </w:tcPr>
          <w:p w:rsidR="00381CE0" w:rsidRDefault="00346D2A">
            <w:pPr>
              <w:pStyle w:val="TableParagraph"/>
              <w:spacing w:before="107"/>
              <w:ind w:left="813"/>
              <w:rPr>
                <w:b/>
                <w:i/>
                <w:sz w:val="18"/>
              </w:rPr>
            </w:pPr>
            <w:r>
              <w:rPr>
                <w:b/>
                <w:i/>
                <w:w w:val="105"/>
                <w:sz w:val="18"/>
              </w:rPr>
              <w:t>НАЗИВ МОДУЛА</w:t>
            </w:r>
          </w:p>
        </w:tc>
        <w:tc>
          <w:tcPr>
            <w:tcW w:w="4892" w:type="dxa"/>
            <w:shd w:val="clear" w:color="auto" w:fill="D9D9D9"/>
          </w:tcPr>
          <w:p w:rsidR="00381CE0" w:rsidRDefault="00346D2A">
            <w:pPr>
              <w:pStyle w:val="TableParagraph"/>
              <w:spacing w:before="2" w:line="206" w:lineRule="exact"/>
              <w:ind w:left="534" w:right="526"/>
              <w:jc w:val="center"/>
              <w:rPr>
                <w:b/>
                <w:i/>
                <w:sz w:val="18"/>
              </w:rPr>
            </w:pPr>
            <w:r>
              <w:rPr>
                <w:b/>
                <w:i/>
                <w:w w:val="105"/>
                <w:sz w:val="18"/>
              </w:rPr>
              <w:t>ИСХОДИ</w:t>
            </w:r>
          </w:p>
          <w:p w:rsidR="00381CE0" w:rsidRDefault="00346D2A">
            <w:pPr>
              <w:pStyle w:val="TableParagraph"/>
              <w:spacing w:line="186" w:lineRule="exact"/>
              <w:ind w:left="534" w:right="527"/>
              <w:jc w:val="center"/>
              <w:rPr>
                <w:sz w:val="18"/>
              </w:rPr>
            </w:pPr>
            <w:r>
              <w:rPr>
                <w:sz w:val="18"/>
              </w:rPr>
              <w:t>По завршетку модула ученик ће бити у стању да:</w:t>
            </w:r>
          </w:p>
        </w:tc>
        <w:tc>
          <w:tcPr>
            <w:tcW w:w="4632" w:type="dxa"/>
            <w:shd w:val="clear" w:color="auto" w:fill="D9D9D9"/>
          </w:tcPr>
          <w:p w:rsidR="00381CE0" w:rsidRDefault="00346D2A">
            <w:pPr>
              <w:pStyle w:val="TableParagraph"/>
              <w:spacing w:line="210" w:lineRule="atLeast"/>
              <w:ind w:left="1802" w:right="35" w:hanging="1671"/>
              <w:rPr>
                <w:b/>
                <w:i/>
                <w:sz w:val="18"/>
              </w:rPr>
            </w:pPr>
            <w:r>
              <w:rPr>
                <w:b/>
                <w:i/>
                <w:w w:val="105"/>
                <w:sz w:val="18"/>
              </w:rPr>
              <w:t>ПРЕПОРУЧЕНИ САДРЖАЈ / КЉУЧНИ ПОЈМОВИ САДРЖАЈА</w:t>
            </w:r>
          </w:p>
        </w:tc>
      </w:tr>
      <w:tr w:rsidR="00381CE0">
        <w:trPr>
          <w:trHeight w:val="7908"/>
        </w:trPr>
        <w:tc>
          <w:tcPr>
            <w:tcW w:w="3139" w:type="dxa"/>
          </w:tcPr>
          <w:p w:rsidR="00381CE0" w:rsidRDefault="00381CE0">
            <w:pPr>
              <w:pStyle w:val="TableParagraph"/>
              <w:spacing w:before="10"/>
              <w:rPr>
                <w:b/>
                <w:i/>
                <w:sz w:val="17"/>
              </w:rPr>
            </w:pPr>
          </w:p>
          <w:p w:rsidR="00381CE0" w:rsidRDefault="00346D2A">
            <w:pPr>
              <w:pStyle w:val="TableParagraph"/>
              <w:ind w:left="85"/>
              <w:rPr>
                <w:b/>
                <w:i/>
                <w:sz w:val="18"/>
              </w:rPr>
            </w:pPr>
            <w:r>
              <w:rPr>
                <w:b/>
                <w:i/>
                <w:w w:val="105"/>
                <w:sz w:val="18"/>
              </w:rPr>
              <w:t>Хотелијерско пословање</w:t>
            </w:r>
          </w:p>
        </w:tc>
        <w:tc>
          <w:tcPr>
            <w:tcW w:w="4892" w:type="dxa"/>
          </w:tcPr>
          <w:p w:rsidR="00381CE0" w:rsidRDefault="00346D2A">
            <w:pPr>
              <w:pStyle w:val="TableParagraph"/>
              <w:numPr>
                <w:ilvl w:val="0"/>
                <w:numId w:val="837"/>
              </w:numPr>
              <w:tabs>
                <w:tab w:val="left" w:pos="681"/>
                <w:tab w:val="left" w:pos="682"/>
              </w:tabs>
              <w:ind w:right="311" w:hanging="2"/>
              <w:rPr>
                <w:sz w:val="18"/>
              </w:rPr>
            </w:pPr>
            <w:r>
              <w:rPr>
                <w:sz w:val="18"/>
              </w:rPr>
              <w:t>разликује појмове угоститељство, хотелијерство и ресторатерство;</w:t>
            </w:r>
          </w:p>
          <w:p w:rsidR="00381CE0" w:rsidRDefault="00346D2A">
            <w:pPr>
              <w:pStyle w:val="TableParagraph"/>
              <w:numPr>
                <w:ilvl w:val="0"/>
                <w:numId w:val="837"/>
              </w:numPr>
              <w:tabs>
                <w:tab w:val="left" w:pos="681"/>
                <w:tab w:val="left" w:pos="682"/>
              </w:tabs>
              <w:ind w:right="203" w:hanging="2"/>
              <w:rPr>
                <w:sz w:val="18"/>
              </w:rPr>
            </w:pPr>
            <w:r>
              <w:rPr>
                <w:sz w:val="18"/>
              </w:rPr>
              <w:t>објасни улогу хотелијерства у склопу угоститељске делатности;</w:t>
            </w:r>
          </w:p>
          <w:p w:rsidR="00381CE0" w:rsidRDefault="00346D2A">
            <w:pPr>
              <w:pStyle w:val="TableParagraph"/>
              <w:numPr>
                <w:ilvl w:val="0"/>
                <w:numId w:val="837"/>
              </w:numPr>
              <w:tabs>
                <w:tab w:val="left" w:pos="681"/>
                <w:tab w:val="left" w:pos="682"/>
              </w:tabs>
              <w:ind w:hanging="2"/>
              <w:rPr>
                <w:sz w:val="18"/>
              </w:rPr>
            </w:pPr>
            <w:r>
              <w:rPr>
                <w:sz w:val="18"/>
              </w:rPr>
              <w:t>образложи значај хотелијерства за развој туризма;</w:t>
            </w:r>
          </w:p>
          <w:p w:rsidR="00381CE0" w:rsidRDefault="00346D2A">
            <w:pPr>
              <w:pStyle w:val="TableParagraph"/>
              <w:numPr>
                <w:ilvl w:val="0"/>
                <w:numId w:val="837"/>
              </w:numPr>
              <w:tabs>
                <w:tab w:val="left" w:pos="681"/>
                <w:tab w:val="left" w:pos="682"/>
              </w:tabs>
              <w:ind w:right="376" w:hanging="2"/>
              <w:rPr>
                <w:sz w:val="18"/>
              </w:rPr>
            </w:pPr>
            <w:r>
              <w:rPr>
                <w:sz w:val="18"/>
              </w:rPr>
              <w:t>објасни настанак и развој хотелијерства у свету и Србији;</w:t>
            </w:r>
          </w:p>
          <w:p w:rsidR="00381CE0" w:rsidRDefault="00346D2A">
            <w:pPr>
              <w:pStyle w:val="TableParagraph"/>
              <w:numPr>
                <w:ilvl w:val="0"/>
                <w:numId w:val="837"/>
              </w:numPr>
              <w:tabs>
                <w:tab w:val="left" w:pos="681"/>
                <w:tab w:val="left" w:pos="682"/>
              </w:tabs>
              <w:spacing w:before="2"/>
              <w:ind w:right="915" w:hanging="2"/>
              <w:rPr>
                <w:sz w:val="18"/>
              </w:rPr>
            </w:pPr>
            <w:r>
              <w:rPr>
                <w:sz w:val="18"/>
              </w:rPr>
              <w:t>презентује савремене тенденције у развоју хотелијерства - раст и развој хотелских</w:t>
            </w:r>
            <w:r>
              <w:rPr>
                <w:spacing w:val="-3"/>
                <w:sz w:val="18"/>
              </w:rPr>
              <w:t xml:space="preserve"> </w:t>
            </w:r>
            <w:r>
              <w:rPr>
                <w:sz w:val="18"/>
              </w:rPr>
              <w:t>лана</w:t>
            </w:r>
            <w:r>
              <w:rPr>
                <w:sz w:val="18"/>
              </w:rPr>
              <w:t>ца</w:t>
            </w:r>
          </w:p>
          <w:p w:rsidR="00381CE0" w:rsidRDefault="00346D2A">
            <w:pPr>
              <w:pStyle w:val="TableParagraph"/>
              <w:numPr>
                <w:ilvl w:val="0"/>
                <w:numId w:val="837"/>
              </w:numPr>
              <w:tabs>
                <w:tab w:val="left" w:pos="681"/>
                <w:tab w:val="left" w:pos="682"/>
              </w:tabs>
              <w:spacing w:before="3"/>
              <w:ind w:right="396" w:hanging="2"/>
              <w:rPr>
                <w:sz w:val="18"/>
              </w:rPr>
            </w:pPr>
            <w:r>
              <w:rPr>
                <w:sz w:val="18"/>
              </w:rPr>
              <w:t>опише начин рада и организацију угоститељских објеката за смештај, исхрану и</w:t>
            </w:r>
            <w:r>
              <w:rPr>
                <w:spacing w:val="-3"/>
                <w:sz w:val="18"/>
              </w:rPr>
              <w:t xml:space="preserve"> </w:t>
            </w:r>
            <w:r>
              <w:rPr>
                <w:sz w:val="18"/>
              </w:rPr>
              <w:t>пиће</w:t>
            </w:r>
          </w:p>
          <w:p w:rsidR="00381CE0" w:rsidRDefault="00346D2A">
            <w:pPr>
              <w:pStyle w:val="TableParagraph"/>
              <w:numPr>
                <w:ilvl w:val="0"/>
                <w:numId w:val="837"/>
              </w:numPr>
              <w:tabs>
                <w:tab w:val="left" w:pos="681"/>
                <w:tab w:val="left" w:pos="682"/>
              </w:tabs>
              <w:spacing w:before="4"/>
              <w:ind w:hanging="2"/>
              <w:rPr>
                <w:sz w:val="18"/>
              </w:rPr>
            </w:pPr>
            <w:r>
              <w:rPr>
                <w:sz w:val="18"/>
              </w:rPr>
              <w:t>објасни економске чиниоце пословања хотела;</w:t>
            </w:r>
          </w:p>
          <w:p w:rsidR="00381CE0" w:rsidRDefault="00346D2A">
            <w:pPr>
              <w:pStyle w:val="TableParagraph"/>
              <w:numPr>
                <w:ilvl w:val="0"/>
                <w:numId w:val="837"/>
              </w:numPr>
              <w:tabs>
                <w:tab w:val="left" w:pos="681"/>
                <w:tab w:val="left" w:pos="682"/>
              </w:tabs>
              <w:ind w:right="680" w:hanging="2"/>
              <w:rPr>
                <w:sz w:val="18"/>
              </w:rPr>
            </w:pPr>
            <w:r>
              <w:rPr>
                <w:sz w:val="18"/>
              </w:rPr>
              <w:t>представи организацију и технику пословања хотелских служби;</w:t>
            </w:r>
          </w:p>
          <w:p w:rsidR="00381CE0" w:rsidRDefault="00346D2A">
            <w:pPr>
              <w:pStyle w:val="TableParagraph"/>
              <w:numPr>
                <w:ilvl w:val="0"/>
                <w:numId w:val="837"/>
              </w:numPr>
              <w:tabs>
                <w:tab w:val="left" w:pos="681"/>
                <w:tab w:val="left" w:pos="682"/>
              </w:tabs>
              <w:spacing w:before="4"/>
              <w:ind w:right="259" w:hanging="2"/>
              <w:rPr>
                <w:sz w:val="18"/>
              </w:rPr>
            </w:pPr>
            <w:r>
              <w:rPr>
                <w:sz w:val="18"/>
              </w:rPr>
              <w:t>процени потребе хотела за одређеним службама из конкретног примера;</w:t>
            </w:r>
          </w:p>
          <w:p w:rsidR="00381CE0" w:rsidRDefault="00346D2A">
            <w:pPr>
              <w:pStyle w:val="TableParagraph"/>
              <w:numPr>
                <w:ilvl w:val="0"/>
                <w:numId w:val="837"/>
              </w:numPr>
              <w:tabs>
                <w:tab w:val="left" w:pos="681"/>
                <w:tab w:val="left" w:pos="682"/>
              </w:tabs>
              <w:spacing w:before="2"/>
              <w:ind w:hanging="2"/>
              <w:rPr>
                <w:sz w:val="18"/>
              </w:rPr>
            </w:pPr>
            <w:r>
              <w:rPr>
                <w:sz w:val="18"/>
              </w:rPr>
              <w:t>објасни начине резервације хотелских</w:t>
            </w:r>
            <w:r>
              <w:rPr>
                <w:spacing w:val="-1"/>
                <w:sz w:val="18"/>
              </w:rPr>
              <w:t xml:space="preserve"> </w:t>
            </w:r>
            <w:r>
              <w:rPr>
                <w:sz w:val="18"/>
              </w:rPr>
              <w:t>услуга;</w:t>
            </w:r>
          </w:p>
          <w:p w:rsidR="00381CE0" w:rsidRDefault="00346D2A">
            <w:pPr>
              <w:pStyle w:val="TableParagraph"/>
              <w:numPr>
                <w:ilvl w:val="0"/>
                <w:numId w:val="837"/>
              </w:numPr>
              <w:tabs>
                <w:tab w:val="left" w:pos="681"/>
                <w:tab w:val="left" w:pos="682"/>
              </w:tabs>
              <w:ind w:hanging="2"/>
              <w:rPr>
                <w:sz w:val="18"/>
              </w:rPr>
            </w:pPr>
            <w:r>
              <w:rPr>
                <w:sz w:val="18"/>
              </w:rPr>
              <w:t>резервише хотелске услуге на различите</w:t>
            </w:r>
            <w:r>
              <w:rPr>
                <w:sz w:val="18"/>
              </w:rPr>
              <w:t xml:space="preserve"> </w:t>
            </w:r>
            <w:r>
              <w:rPr>
                <w:sz w:val="18"/>
              </w:rPr>
              <w:t>начине;</w:t>
            </w:r>
          </w:p>
          <w:p w:rsidR="00381CE0" w:rsidRDefault="00346D2A">
            <w:pPr>
              <w:pStyle w:val="TableParagraph"/>
              <w:numPr>
                <w:ilvl w:val="0"/>
                <w:numId w:val="837"/>
              </w:numPr>
              <w:tabs>
                <w:tab w:val="left" w:pos="681"/>
                <w:tab w:val="left" w:pos="682"/>
              </w:tabs>
              <w:spacing w:before="2"/>
              <w:ind w:hanging="2"/>
              <w:rPr>
                <w:sz w:val="18"/>
              </w:rPr>
            </w:pPr>
            <w:r>
              <w:rPr>
                <w:sz w:val="18"/>
              </w:rPr>
              <w:t>резервише хотелске услуге користећи</w:t>
            </w:r>
            <w:r>
              <w:rPr>
                <w:sz w:val="18"/>
              </w:rPr>
              <w:t xml:space="preserve"> </w:t>
            </w:r>
            <w:r>
              <w:rPr>
                <w:sz w:val="18"/>
              </w:rPr>
              <w:t>ИКТ;</w:t>
            </w:r>
          </w:p>
          <w:p w:rsidR="00381CE0" w:rsidRDefault="00346D2A">
            <w:pPr>
              <w:pStyle w:val="TableParagraph"/>
              <w:numPr>
                <w:ilvl w:val="0"/>
                <w:numId w:val="837"/>
              </w:numPr>
              <w:tabs>
                <w:tab w:val="left" w:pos="681"/>
                <w:tab w:val="left" w:pos="682"/>
              </w:tabs>
              <w:spacing w:before="2"/>
              <w:ind w:hanging="2"/>
              <w:rPr>
                <w:sz w:val="18"/>
              </w:rPr>
            </w:pPr>
            <w:r>
              <w:rPr>
                <w:sz w:val="18"/>
              </w:rPr>
              <w:t>провери рум статус;</w:t>
            </w:r>
          </w:p>
          <w:p w:rsidR="00381CE0" w:rsidRDefault="00346D2A">
            <w:pPr>
              <w:pStyle w:val="TableParagraph"/>
              <w:numPr>
                <w:ilvl w:val="0"/>
                <w:numId w:val="837"/>
              </w:numPr>
              <w:tabs>
                <w:tab w:val="left" w:pos="681"/>
                <w:tab w:val="left" w:pos="682"/>
              </w:tabs>
              <w:ind w:hanging="2"/>
              <w:rPr>
                <w:sz w:val="18"/>
              </w:rPr>
            </w:pPr>
            <w:r>
              <w:rPr>
                <w:sz w:val="18"/>
              </w:rPr>
              <w:t>користи хотелске резервационе</w:t>
            </w:r>
            <w:r>
              <w:rPr>
                <w:spacing w:val="-1"/>
                <w:sz w:val="18"/>
              </w:rPr>
              <w:t xml:space="preserve"> </w:t>
            </w:r>
            <w:r>
              <w:rPr>
                <w:sz w:val="18"/>
              </w:rPr>
              <w:t>систе</w:t>
            </w:r>
            <w:r>
              <w:rPr>
                <w:sz w:val="18"/>
              </w:rPr>
              <w:t>ме;</w:t>
            </w:r>
          </w:p>
          <w:p w:rsidR="00381CE0" w:rsidRDefault="00346D2A">
            <w:pPr>
              <w:pStyle w:val="TableParagraph"/>
              <w:numPr>
                <w:ilvl w:val="0"/>
                <w:numId w:val="837"/>
              </w:numPr>
              <w:tabs>
                <w:tab w:val="left" w:pos="681"/>
                <w:tab w:val="left" w:pos="682"/>
              </w:tabs>
              <w:spacing w:before="2"/>
              <w:ind w:hanging="2"/>
              <w:rPr>
                <w:sz w:val="18"/>
              </w:rPr>
            </w:pPr>
            <w:r>
              <w:rPr>
                <w:sz w:val="18"/>
              </w:rPr>
              <w:t>евидентира хотелске госте;</w:t>
            </w:r>
          </w:p>
          <w:p w:rsidR="00381CE0" w:rsidRDefault="00346D2A">
            <w:pPr>
              <w:pStyle w:val="TableParagraph"/>
              <w:numPr>
                <w:ilvl w:val="0"/>
                <w:numId w:val="837"/>
              </w:numPr>
              <w:tabs>
                <w:tab w:val="left" w:pos="681"/>
                <w:tab w:val="left" w:pos="682"/>
              </w:tabs>
              <w:spacing w:before="2"/>
              <w:ind w:hanging="2"/>
              <w:rPr>
                <w:sz w:val="18"/>
              </w:rPr>
            </w:pPr>
            <w:r>
              <w:rPr>
                <w:sz w:val="18"/>
              </w:rPr>
              <w:t>попуни хотелску</w:t>
            </w:r>
            <w:r>
              <w:rPr>
                <w:spacing w:val="-3"/>
                <w:sz w:val="18"/>
              </w:rPr>
              <w:t xml:space="preserve"> </w:t>
            </w:r>
            <w:r>
              <w:rPr>
                <w:sz w:val="18"/>
              </w:rPr>
              <w:t>легитимацију</w:t>
            </w:r>
          </w:p>
          <w:p w:rsidR="00381CE0" w:rsidRDefault="00346D2A">
            <w:pPr>
              <w:pStyle w:val="TableParagraph"/>
              <w:numPr>
                <w:ilvl w:val="0"/>
                <w:numId w:val="837"/>
              </w:numPr>
              <w:tabs>
                <w:tab w:val="left" w:pos="681"/>
                <w:tab w:val="left" w:pos="682"/>
              </w:tabs>
              <w:ind w:hanging="2"/>
              <w:rPr>
                <w:sz w:val="18"/>
              </w:rPr>
            </w:pPr>
            <w:r>
              <w:rPr>
                <w:sz w:val="18"/>
              </w:rPr>
              <w:t>ради са гостима/туристима у ВИП</w:t>
            </w:r>
            <w:r>
              <w:rPr>
                <w:spacing w:val="-4"/>
                <w:sz w:val="18"/>
              </w:rPr>
              <w:t xml:space="preserve"> </w:t>
            </w:r>
            <w:r>
              <w:rPr>
                <w:sz w:val="18"/>
              </w:rPr>
              <w:t>статусу</w:t>
            </w:r>
          </w:p>
          <w:p w:rsidR="00381CE0" w:rsidRDefault="00346D2A">
            <w:pPr>
              <w:pStyle w:val="TableParagraph"/>
              <w:numPr>
                <w:ilvl w:val="0"/>
                <w:numId w:val="837"/>
              </w:numPr>
              <w:tabs>
                <w:tab w:val="left" w:pos="681"/>
                <w:tab w:val="left" w:pos="682"/>
              </w:tabs>
              <w:spacing w:before="2"/>
              <w:ind w:right="258" w:hanging="2"/>
              <w:rPr>
                <w:sz w:val="18"/>
              </w:rPr>
            </w:pPr>
            <w:r>
              <w:rPr>
                <w:sz w:val="18"/>
              </w:rPr>
              <w:t>евидентира коришћене хотелске услуге у пословне књиге и обрасце</w:t>
            </w:r>
          </w:p>
          <w:p w:rsidR="00381CE0" w:rsidRDefault="00346D2A">
            <w:pPr>
              <w:pStyle w:val="TableParagraph"/>
              <w:numPr>
                <w:ilvl w:val="0"/>
                <w:numId w:val="837"/>
              </w:numPr>
              <w:tabs>
                <w:tab w:val="left" w:pos="681"/>
                <w:tab w:val="left" w:pos="682"/>
              </w:tabs>
              <w:spacing w:before="2"/>
              <w:ind w:hanging="2"/>
              <w:rPr>
                <w:sz w:val="18"/>
              </w:rPr>
            </w:pPr>
            <w:r>
              <w:rPr>
                <w:sz w:val="18"/>
              </w:rPr>
              <w:t>наплаћује хотелске</w:t>
            </w:r>
            <w:r>
              <w:rPr>
                <w:spacing w:val="-1"/>
                <w:sz w:val="18"/>
              </w:rPr>
              <w:t xml:space="preserve"> </w:t>
            </w:r>
            <w:r>
              <w:rPr>
                <w:sz w:val="18"/>
              </w:rPr>
              <w:t>услуге;</w:t>
            </w:r>
          </w:p>
          <w:p w:rsidR="00381CE0" w:rsidRDefault="00346D2A">
            <w:pPr>
              <w:pStyle w:val="TableParagraph"/>
              <w:numPr>
                <w:ilvl w:val="0"/>
                <w:numId w:val="837"/>
              </w:numPr>
              <w:tabs>
                <w:tab w:val="left" w:pos="681"/>
                <w:tab w:val="left" w:pos="682"/>
              </w:tabs>
              <w:spacing w:before="2"/>
              <w:ind w:right="418" w:hanging="2"/>
              <w:rPr>
                <w:sz w:val="18"/>
              </w:rPr>
            </w:pPr>
            <w:r>
              <w:rPr>
                <w:sz w:val="18"/>
              </w:rPr>
              <w:t>решава жалбе и проблеме настале током боравка туриста/гостију у</w:t>
            </w:r>
            <w:r>
              <w:rPr>
                <w:spacing w:val="-4"/>
                <w:sz w:val="18"/>
              </w:rPr>
              <w:t xml:space="preserve"> </w:t>
            </w:r>
            <w:r>
              <w:rPr>
                <w:sz w:val="18"/>
              </w:rPr>
              <w:t>хотелу;</w:t>
            </w:r>
          </w:p>
          <w:p w:rsidR="00381CE0" w:rsidRDefault="00346D2A">
            <w:pPr>
              <w:pStyle w:val="TableParagraph"/>
              <w:numPr>
                <w:ilvl w:val="0"/>
                <w:numId w:val="837"/>
              </w:numPr>
              <w:tabs>
                <w:tab w:val="left" w:pos="681"/>
                <w:tab w:val="left" w:pos="682"/>
              </w:tabs>
              <w:spacing w:before="2"/>
              <w:ind w:hanging="2"/>
              <w:rPr>
                <w:sz w:val="18"/>
              </w:rPr>
            </w:pPr>
            <w:r>
              <w:rPr>
                <w:sz w:val="18"/>
              </w:rPr>
              <w:t>спроводи у раду пословне обичаје и</w:t>
            </w:r>
            <w:r>
              <w:rPr>
                <w:spacing w:val="-5"/>
                <w:sz w:val="18"/>
              </w:rPr>
              <w:t xml:space="preserve"> </w:t>
            </w:r>
            <w:r>
              <w:rPr>
                <w:sz w:val="18"/>
              </w:rPr>
              <w:t>узансе</w:t>
            </w:r>
          </w:p>
          <w:p w:rsidR="00381CE0" w:rsidRDefault="00346D2A">
            <w:pPr>
              <w:pStyle w:val="TableParagraph"/>
              <w:numPr>
                <w:ilvl w:val="0"/>
                <w:numId w:val="837"/>
              </w:numPr>
              <w:tabs>
                <w:tab w:val="left" w:pos="681"/>
                <w:tab w:val="left" w:pos="682"/>
              </w:tabs>
              <w:spacing w:before="2"/>
              <w:ind w:right="87" w:hanging="2"/>
              <w:jc w:val="both"/>
              <w:rPr>
                <w:sz w:val="18"/>
              </w:rPr>
            </w:pPr>
            <w:r>
              <w:rPr>
                <w:sz w:val="18"/>
              </w:rPr>
              <w:t>пружа неопходне информације туристима/гостима за време боравка у угоститељском објекту за смештај, исхрану и</w:t>
            </w:r>
            <w:r>
              <w:rPr>
                <w:spacing w:val="-1"/>
                <w:sz w:val="18"/>
              </w:rPr>
              <w:t xml:space="preserve"> </w:t>
            </w:r>
            <w:r>
              <w:rPr>
                <w:sz w:val="18"/>
              </w:rPr>
              <w:t>пиће;</w:t>
            </w:r>
          </w:p>
          <w:p w:rsidR="00381CE0" w:rsidRDefault="00346D2A">
            <w:pPr>
              <w:pStyle w:val="TableParagraph"/>
              <w:numPr>
                <w:ilvl w:val="0"/>
                <w:numId w:val="837"/>
              </w:numPr>
              <w:tabs>
                <w:tab w:val="left" w:pos="681"/>
                <w:tab w:val="left" w:pos="682"/>
              </w:tabs>
              <w:spacing w:before="4"/>
              <w:ind w:hanging="2"/>
              <w:rPr>
                <w:sz w:val="18"/>
              </w:rPr>
            </w:pPr>
            <w:r>
              <w:rPr>
                <w:sz w:val="18"/>
              </w:rPr>
              <w:t>дефинише одговорност у</w:t>
            </w:r>
            <w:r>
              <w:rPr>
                <w:spacing w:val="-4"/>
                <w:sz w:val="18"/>
              </w:rPr>
              <w:t xml:space="preserve"> </w:t>
            </w:r>
            <w:r>
              <w:rPr>
                <w:sz w:val="18"/>
              </w:rPr>
              <w:t>хотелијерству;</w:t>
            </w:r>
          </w:p>
          <w:p w:rsidR="00381CE0" w:rsidRDefault="00346D2A">
            <w:pPr>
              <w:pStyle w:val="TableParagraph"/>
              <w:numPr>
                <w:ilvl w:val="0"/>
                <w:numId w:val="837"/>
              </w:numPr>
              <w:tabs>
                <w:tab w:val="left" w:pos="681"/>
                <w:tab w:val="left" w:pos="682"/>
              </w:tabs>
              <w:ind w:hanging="2"/>
              <w:rPr>
                <w:sz w:val="18"/>
              </w:rPr>
            </w:pPr>
            <w:r>
              <w:rPr>
                <w:sz w:val="18"/>
              </w:rPr>
              <w:t>разликује врсте одговорности у</w:t>
            </w:r>
            <w:r>
              <w:rPr>
                <w:spacing w:val="-4"/>
                <w:sz w:val="18"/>
              </w:rPr>
              <w:t xml:space="preserve"> </w:t>
            </w:r>
            <w:r>
              <w:rPr>
                <w:sz w:val="18"/>
              </w:rPr>
              <w:t>хотелијерству;</w:t>
            </w:r>
          </w:p>
          <w:p w:rsidR="00381CE0" w:rsidRDefault="00346D2A">
            <w:pPr>
              <w:pStyle w:val="TableParagraph"/>
              <w:numPr>
                <w:ilvl w:val="0"/>
                <w:numId w:val="837"/>
              </w:numPr>
              <w:tabs>
                <w:tab w:val="left" w:pos="681"/>
                <w:tab w:val="left" w:pos="682"/>
              </w:tabs>
              <w:spacing w:before="2"/>
              <w:ind w:hanging="2"/>
              <w:rPr>
                <w:sz w:val="18"/>
              </w:rPr>
            </w:pPr>
            <w:r>
              <w:rPr>
                <w:sz w:val="18"/>
              </w:rPr>
              <w:t>дефинише осигурање у</w:t>
            </w:r>
            <w:r>
              <w:rPr>
                <w:spacing w:val="-2"/>
                <w:sz w:val="18"/>
              </w:rPr>
              <w:t xml:space="preserve"> </w:t>
            </w:r>
            <w:r>
              <w:rPr>
                <w:sz w:val="18"/>
              </w:rPr>
              <w:t>хотелијерству;</w:t>
            </w:r>
          </w:p>
          <w:p w:rsidR="00381CE0" w:rsidRDefault="00346D2A">
            <w:pPr>
              <w:pStyle w:val="TableParagraph"/>
              <w:numPr>
                <w:ilvl w:val="0"/>
                <w:numId w:val="837"/>
              </w:numPr>
              <w:tabs>
                <w:tab w:val="left" w:pos="681"/>
                <w:tab w:val="left" w:pos="682"/>
              </w:tabs>
              <w:spacing w:before="2"/>
              <w:ind w:hanging="2"/>
              <w:rPr>
                <w:sz w:val="18"/>
              </w:rPr>
            </w:pPr>
            <w:r>
              <w:rPr>
                <w:sz w:val="18"/>
              </w:rPr>
              <w:t>образложи уговор о осигурању;</w:t>
            </w:r>
          </w:p>
          <w:p w:rsidR="00381CE0" w:rsidRDefault="00346D2A">
            <w:pPr>
              <w:pStyle w:val="TableParagraph"/>
              <w:numPr>
                <w:ilvl w:val="0"/>
                <w:numId w:val="837"/>
              </w:numPr>
              <w:tabs>
                <w:tab w:val="left" w:pos="681"/>
                <w:tab w:val="left" w:pos="682"/>
              </w:tabs>
              <w:spacing w:line="188" w:lineRule="exact"/>
              <w:ind w:hanging="2"/>
              <w:rPr>
                <w:sz w:val="18"/>
              </w:rPr>
            </w:pPr>
            <w:r>
              <w:rPr>
                <w:sz w:val="18"/>
              </w:rPr>
              <w:t>опише врсте</w:t>
            </w:r>
            <w:r>
              <w:rPr>
                <w:spacing w:val="-2"/>
                <w:sz w:val="18"/>
              </w:rPr>
              <w:t xml:space="preserve"> </w:t>
            </w:r>
            <w:r>
              <w:rPr>
                <w:sz w:val="18"/>
              </w:rPr>
              <w:t>осигурања</w:t>
            </w:r>
          </w:p>
        </w:tc>
        <w:tc>
          <w:tcPr>
            <w:tcW w:w="4632" w:type="dxa"/>
          </w:tcPr>
          <w:p w:rsidR="00381CE0" w:rsidRDefault="00346D2A">
            <w:pPr>
              <w:pStyle w:val="TableParagraph"/>
              <w:numPr>
                <w:ilvl w:val="0"/>
                <w:numId w:val="836"/>
              </w:numPr>
              <w:tabs>
                <w:tab w:val="left" w:pos="680"/>
                <w:tab w:val="left" w:pos="681"/>
              </w:tabs>
              <w:spacing w:line="202" w:lineRule="exact"/>
              <w:ind w:hanging="2"/>
              <w:rPr>
                <w:sz w:val="18"/>
              </w:rPr>
            </w:pPr>
            <w:r>
              <w:rPr>
                <w:sz w:val="18"/>
              </w:rPr>
              <w:t>Појмовне основе</w:t>
            </w:r>
            <w:r>
              <w:rPr>
                <w:spacing w:val="-1"/>
                <w:sz w:val="18"/>
              </w:rPr>
              <w:t xml:space="preserve"> </w:t>
            </w:r>
            <w:r>
              <w:rPr>
                <w:sz w:val="18"/>
              </w:rPr>
              <w:t>хотелијерства</w:t>
            </w:r>
          </w:p>
          <w:p w:rsidR="00381CE0" w:rsidRDefault="00346D2A">
            <w:pPr>
              <w:pStyle w:val="TableParagraph"/>
              <w:ind w:left="268" w:right="2326" w:hanging="182"/>
              <w:rPr>
                <w:sz w:val="18"/>
              </w:rPr>
            </w:pPr>
            <w:r>
              <w:rPr>
                <w:sz w:val="18"/>
              </w:rPr>
              <w:t>-угоститељство као услужна привредна делатност;</w:t>
            </w:r>
          </w:p>
          <w:p w:rsidR="00381CE0" w:rsidRDefault="00346D2A">
            <w:pPr>
              <w:pStyle w:val="TableParagraph"/>
              <w:spacing w:before="4"/>
              <w:ind w:left="87"/>
              <w:rPr>
                <w:sz w:val="18"/>
              </w:rPr>
            </w:pPr>
            <w:r>
              <w:rPr>
                <w:sz w:val="18"/>
              </w:rPr>
              <w:t>-улога хотелијерства у склопу угоститељске делатности;</w:t>
            </w:r>
          </w:p>
          <w:p w:rsidR="00381CE0" w:rsidRDefault="00346D2A">
            <w:pPr>
              <w:pStyle w:val="TableParagraph"/>
              <w:ind w:left="87"/>
              <w:rPr>
                <w:sz w:val="18"/>
              </w:rPr>
            </w:pPr>
            <w:r>
              <w:rPr>
                <w:sz w:val="18"/>
              </w:rPr>
              <w:t>-хотелијерство и ресторатерство;</w:t>
            </w:r>
          </w:p>
          <w:p w:rsidR="00381CE0" w:rsidRDefault="00346D2A">
            <w:pPr>
              <w:pStyle w:val="TableParagraph"/>
              <w:spacing w:before="2"/>
              <w:ind w:left="86"/>
              <w:rPr>
                <w:sz w:val="18"/>
              </w:rPr>
            </w:pPr>
            <w:r>
              <w:rPr>
                <w:sz w:val="18"/>
              </w:rPr>
              <w:t>-међузависност развоја хотелијерства и туризма;</w:t>
            </w:r>
          </w:p>
          <w:p w:rsidR="00381CE0" w:rsidRDefault="00346D2A">
            <w:pPr>
              <w:pStyle w:val="TableParagraph"/>
              <w:ind w:left="86"/>
              <w:rPr>
                <w:sz w:val="18"/>
              </w:rPr>
            </w:pPr>
            <w:r>
              <w:rPr>
                <w:sz w:val="18"/>
              </w:rPr>
              <w:t>-значај и условљеност хотелијерства за развој туризма;</w:t>
            </w:r>
          </w:p>
          <w:p w:rsidR="00381CE0" w:rsidRDefault="00346D2A">
            <w:pPr>
              <w:pStyle w:val="TableParagraph"/>
              <w:numPr>
                <w:ilvl w:val="0"/>
                <w:numId w:val="836"/>
              </w:numPr>
              <w:tabs>
                <w:tab w:val="left" w:pos="680"/>
                <w:tab w:val="left" w:pos="681"/>
              </w:tabs>
              <w:spacing w:before="2"/>
              <w:ind w:right="716" w:hanging="2"/>
              <w:rPr>
                <w:sz w:val="18"/>
              </w:rPr>
            </w:pPr>
            <w:r>
              <w:rPr>
                <w:sz w:val="18"/>
              </w:rPr>
              <w:t>Настанак и развој хотелијерства у свету и Србији;</w:t>
            </w:r>
          </w:p>
          <w:p w:rsidR="00381CE0" w:rsidRDefault="00346D2A">
            <w:pPr>
              <w:pStyle w:val="TableParagraph"/>
              <w:numPr>
                <w:ilvl w:val="0"/>
                <w:numId w:val="836"/>
              </w:numPr>
              <w:tabs>
                <w:tab w:val="left" w:pos="680"/>
                <w:tab w:val="left" w:pos="681"/>
              </w:tabs>
              <w:spacing w:before="2"/>
              <w:ind w:hanging="2"/>
              <w:rPr>
                <w:sz w:val="18"/>
              </w:rPr>
            </w:pPr>
            <w:r>
              <w:rPr>
                <w:sz w:val="18"/>
              </w:rPr>
              <w:t>Хотелски</w:t>
            </w:r>
            <w:r>
              <w:rPr>
                <w:spacing w:val="-3"/>
                <w:sz w:val="18"/>
              </w:rPr>
              <w:t xml:space="preserve"> </w:t>
            </w:r>
            <w:r>
              <w:rPr>
                <w:sz w:val="18"/>
              </w:rPr>
              <w:t>ланци:</w:t>
            </w:r>
          </w:p>
          <w:p w:rsidR="00381CE0" w:rsidRDefault="00346D2A">
            <w:pPr>
              <w:pStyle w:val="TableParagraph"/>
              <w:numPr>
                <w:ilvl w:val="0"/>
                <w:numId w:val="836"/>
              </w:numPr>
              <w:tabs>
                <w:tab w:val="left" w:pos="680"/>
                <w:tab w:val="left" w:pos="681"/>
              </w:tabs>
              <w:spacing w:before="2"/>
              <w:ind w:right="112" w:hanging="2"/>
              <w:rPr>
                <w:sz w:val="18"/>
              </w:rPr>
            </w:pPr>
            <w:r>
              <w:rPr>
                <w:sz w:val="18"/>
              </w:rPr>
              <w:t>Организација рада и организација угоститељских објеката за смештај, исхрану и</w:t>
            </w:r>
            <w:r>
              <w:rPr>
                <w:spacing w:val="-3"/>
                <w:sz w:val="18"/>
              </w:rPr>
              <w:t xml:space="preserve"> </w:t>
            </w:r>
            <w:r>
              <w:rPr>
                <w:sz w:val="18"/>
              </w:rPr>
              <w:t>пиће</w:t>
            </w:r>
          </w:p>
          <w:p w:rsidR="00381CE0" w:rsidRDefault="00346D2A">
            <w:pPr>
              <w:pStyle w:val="TableParagraph"/>
              <w:numPr>
                <w:ilvl w:val="0"/>
                <w:numId w:val="836"/>
              </w:numPr>
              <w:tabs>
                <w:tab w:val="left" w:pos="680"/>
                <w:tab w:val="left" w:pos="681"/>
              </w:tabs>
              <w:spacing w:before="2"/>
              <w:ind w:hanging="2"/>
              <w:rPr>
                <w:sz w:val="18"/>
              </w:rPr>
            </w:pPr>
            <w:r>
              <w:rPr>
                <w:sz w:val="18"/>
              </w:rPr>
              <w:t>Економски чиниоци пословања</w:t>
            </w:r>
            <w:r>
              <w:rPr>
                <w:spacing w:val="-1"/>
                <w:sz w:val="18"/>
              </w:rPr>
              <w:t xml:space="preserve"> </w:t>
            </w:r>
            <w:r>
              <w:rPr>
                <w:sz w:val="18"/>
              </w:rPr>
              <w:t>хотела;</w:t>
            </w:r>
          </w:p>
          <w:p w:rsidR="00381CE0" w:rsidRDefault="00346D2A">
            <w:pPr>
              <w:pStyle w:val="TableParagraph"/>
              <w:spacing w:before="2"/>
              <w:ind w:left="87"/>
              <w:rPr>
                <w:sz w:val="18"/>
              </w:rPr>
            </w:pPr>
            <w:r>
              <w:rPr>
                <w:sz w:val="18"/>
              </w:rPr>
              <w:t>Организација и техника пословања хотелских служби:</w:t>
            </w:r>
          </w:p>
          <w:p w:rsidR="00381CE0" w:rsidRDefault="00346D2A">
            <w:pPr>
              <w:pStyle w:val="TableParagraph"/>
              <w:numPr>
                <w:ilvl w:val="0"/>
                <w:numId w:val="835"/>
              </w:numPr>
              <w:tabs>
                <w:tab w:val="left" w:pos="190"/>
              </w:tabs>
              <w:spacing w:before="2"/>
              <w:ind w:hanging="102"/>
              <w:rPr>
                <w:sz w:val="18"/>
              </w:rPr>
            </w:pPr>
            <w:r>
              <w:rPr>
                <w:sz w:val="18"/>
              </w:rPr>
              <w:t>Рецепцијска</w:t>
            </w:r>
            <w:r>
              <w:rPr>
                <w:spacing w:val="-1"/>
                <w:sz w:val="18"/>
              </w:rPr>
              <w:t xml:space="preserve"> </w:t>
            </w:r>
            <w:r>
              <w:rPr>
                <w:sz w:val="18"/>
              </w:rPr>
              <w:t>служба;</w:t>
            </w:r>
          </w:p>
          <w:p w:rsidR="00381CE0" w:rsidRDefault="00346D2A">
            <w:pPr>
              <w:pStyle w:val="TableParagraph"/>
              <w:numPr>
                <w:ilvl w:val="0"/>
                <w:numId w:val="835"/>
              </w:numPr>
              <w:tabs>
                <w:tab w:val="left" w:pos="192"/>
              </w:tabs>
              <w:ind w:left="191" w:hanging="104"/>
              <w:rPr>
                <w:sz w:val="18"/>
              </w:rPr>
            </w:pPr>
            <w:r>
              <w:rPr>
                <w:sz w:val="18"/>
              </w:rPr>
              <w:t>Служба на спратовима;</w:t>
            </w:r>
          </w:p>
          <w:p w:rsidR="00381CE0" w:rsidRDefault="00346D2A">
            <w:pPr>
              <w:pStyle w:val="TableParagraph"/>
              <w:numPr>
                <w:ilvl w:val="0"/>
                <w:numId w:val="835"/>
              </w:numPr>
              <w:tabs>
                <w:tab w:val="left" w:pos="192"/>
              </w:tabs>
              <w:spacing w:before="2"/>
              <w:ind w:left="191" w:hanging="104"/>
              <w:rPr>
                <w:sz w:val="18"/>
              </w:rPr>
            </w:pPr>
            <w:r>
              <w:rPr>
                <w:sz w:val="18"/>
              </w:rPr>
              <w:t>Служба</w:t>
            </w:r>
            <w:r>
              <w:rPr>
                <w:spacing w:val="-1"/>
                <w:sz w:val="18"/>
              </w:rPr>
              <w:t xml:space="preserve"> </w:t>
            </w:r>
            <w:r>
              <w:rPr>
                <w:sz w:val="18"/>
              </w:rPr>
              <w:t>исхране;</w:t>
            </w:r>
          </w:p>
          <w:p w:rsidR="00381CE0" w:rsidRDefault="00346D2A">
            <w:pPr>
              <w:pStyle w:val="TableParagraph"/>
              <w:numPr>
                <w:ilvl w:val="0"/>
                <w:numId w:val="835"/>
              </w:numPr>
              <w:tabs>
                <w:tab w:val="left" w:pos="190"/>
              </w:tabs>
              <w:ind w:hanging="102"/>
              <w:rPr>
                <w:sz w:val="18"/>
              </w:rPr>
            </w:pPr>
            <w:r>
              <w:rPr>
                <w:sz w:val="18"/>
              </w:rPr>
              <w:t>Техничка служба;</w:t>
            </w:r>
          </w:p>
          <w:p w:rsidR="00381CE0" w:rsidRDefault="00346D2A">
            <w:pPr>
              <w:pStyle w:val="TableParagraph"/>
              <w:numPr>
                <w:ilvl w:val="0"/>
                <w:numId w:val="835"/>
              </w:numPr>
              <w:tabs>
                <w:tab w:val="left" w:pos="192"/>
              </w:tabs>
              <w:spacing w:before="2"/>
              <w:ind w:left="191" w:hanging="104"/>
              <w:rPr>
                <w:sz w:val="18"/>
              </w:rPr>
            </w:pPr>
            <w:r>
              <w:rPr>
                <w:sz w:val="18"/>
              </w:rPr>
              <w:t>Служба</w:t>
            </w:r>
            <w:r>
              <w:rPr>
                <w:spacing w:val="-1"/>
                <w:sz w:val="18"/>
              </w:rPr>
              <w:t xml:space="preserve"> </w:t>
            </w:r>
            <w:r>
              <w:rPr>
                <w:sz w:val="18"/>
              </w:rPr>
              <w:t>продаје;</w:t>
            </w:r>
          </w:p>
          <w:p w:rsidR="00381CE0" w:rsidRDefault="00346D2A">
            <w:pPr>
              <w:pStyle w:val="TableParagraph"/>
              <w:numPr>
                <w:ilvl w:val="0"/>
                <w:numId w:val="834"/>
              </w:numPr>
              <w:tabs>
                <w:tab w:val="left" w:pos="680"/>
                <w:tab w:val="left" w:pos="681"/>
              </w:tabs>
              <w:spacing w:before="2"/>
              <w:ind w:hanging="2"/>
              <w:rPr>
                <w:sz w:val="18"/>
              </w:rPr>
            </w:pPr>
            <w:r>
              <w:rPr>
                <w:sz w:val="18"/>
              </w:rPr>
              <w:t>Оutsourcing у</w:t>
            </w:r>
            <w:r>
              <w:rPr>
                <w:spacing w:val="-4"/>
                <w:sz w:val="18"/>
              </w:rPr>
              <w:t xml:space="preserve"> </w:t>
            </w:r>
            <w:r>
              <w:rPr>
                <w:sz w:val="18"/>
              </w:rPr>
              <w:t>хотелијерству</w:t>
            </w:r>
          </w:p>
          <w:p w:rsidR="00381CE0" w:rsidRDefault="00346D2A">
            <w:pPr>
              <w:pStyle w:val="TableParagraph"/>
              <w:numPr>
                <w:ilvl w:val="0"/>
                <w:numId w:val="834"/>
              </w:numPr>
              <w:tabs>
                <w:tab w:val="left" w:pos="680"/>
                <w:tab w:val="left" w:pos="681"/>
              </w:tabs>
              <w:ind w:hanging="2"/>
              <w:rPr>
                <w:sz w:val="18"/>
              </w:rPr>
            </w:pPr>
            <w:r>
              <w:rPr>
                <w:sz w:val="18"/>
              </w:rPr>
              <w:t>Појам и врсте</w:t>
            </w:r>
            <w:r>
              <w:rPr>
                <w:spacing w:val="-3"/>
                <w:sz w:val="18"/>
              </w:rPr>
              <w:t xml:space="preserve"> </w:t>
            </w:r>
            <w:r>
              <w:rPr>
                <w:sz w:val="18"/>
              </w:rPr>
              <w:t>резервације</w:t>
            </w:r>
          </w:p>
          <w:p w:rsidR="00381CE0" w:rsidRDefault="00346D2A">
            <w:pPr>
              <w:pStyle w:val="TableParagraph"/>
              <w:numPr>
                <w:ilvl w:val="0"/>
                <w:numId w:val="834"/>
              </w:numPr>
              <w:tabs>
                <w:tab w:val="left" w:pos="680"/>
                <w:tab w:val="left" w:pos="681"/>
              </w:tabs>
              <w:spacing w:before="2"/>
              <w:ind w:right="396" w:hanging="2"/>
              <w:rPr>
                <w:sz w:val="18"/>
              </w:rPr>
            </w:pPr>
            <w:r>
              <w:rPr>
                <w:sz w:val="18"/>
              </w:rPr>
              <w:t>Рад са резервацијама (гарантоване и негарантоване резервације и отказивање</w:t>
            </w:r>
            <w:r>
              <w:rPr>
                <w:spacing w:val="5"/>
                <w:sz w:val="18"/>
              </w:rPr>
              <w:t xml:space="preserve"> </w:t>
            </w:r>
            <w:r>
              <w:rPr>
                <w:sz w:val="18"/>
              </w:rPr>
              <w:t>резервација)</w:t>
            </w:r>
          </w:p>
          <w:p w:rsidR="00381CE0" w:rsidRDefault="00346D2A">
            <w:pPr>
              <w:pStyle w:val="TableParagraph"/>
              <w:numPr>
                <w:ilvl w:val="0"/>
                <w:numId w:val="834"/>
              </w:numPr>
              <w:tabs>
                <w:tab w:val="left" w:pos="725"/>
                <w:tab w:val="left" w:pos="726"/>
              </w:tabs>
              <w:spacing w:before="2"/>
              <w:ind w:left="725" w:hanging="638"/>
              <w:rPr>
                <w:sz w:val="18"/>
              </w:rPr>
            </w:pPr>
            <w:r>
              <w:rPr>
                <w:sz w:val="18"/>
              </w:rPr>
              <w:t>рум статус;</w:t>
            </w:r>
          </w:p>
          <w:p w:rsidR="00381CE0" w:rsidRDefault="00346D2A">
            <w:pPr>
              <w:pStyle w:val="TableParagraph"/>
              <w:numPr>
                <w:ilvl w:val="0"/>
                <w:numId w:val="834"/>
              </w:numPr>
              <w:tabs>
                <w:tab w:val="left" w:pos="680"/>
                <w:tab w:val="left" w:pos="681"/>
              </w:tabs>
              <w:spacing w:before="2"/>
              <w:ind w:hanging="2"/>
              <w:rPr>
                <w:sz w:val="18"/>
              </w:rPr>
            </w:pPr>
            <w:r>
              <w:rPr>
                <w:sz w:val="18"/>
              </w:rPr>
              <w:t>Хотелски резервациони</w:t>
            </w:r>
            <w:r>
              <w:rPr>
                <w:spacing w:val="-1"/>
                <w:sz w:val="18"/>
              </w:rPr>
              <w:t xml:space="preserve"> </w:t>
            </w:r>
            <w:r>
              <w:rPr>
                <w:sz w:val="18"/>
              </w:rPr>
              <w:t>системи;</w:t>
            </w:r>
          </w:p>
          <w:p w:rsidR="00381CE0" w:rsidRDefault="00346D2A">
            <w:pPr>
              <w:pStyle w:val="TableParagraph"/>
              <w:numPr>
                <w:ilvl w:val="0"/>
                <w:numId w:val="834"/>
              </w:numPr>
              <w:tabs>
                <w:tab w:val="left" w:pos="680"/>
                <w:tab w:val="left" w:pos="681"/>
              </w:tabs>
              <w:spacing w:before="2"/>
              <w:ind w:hanging="2"/>
              <w:rPr>
                <w:sz w:val="18"/>
              </w:rPr>
            </w:pPr>
            <w:r>
              <w:rPr>
                <w:sz w:val="18"/>
              </w:rPr>
              <w:t>Пријем и евиденција гостију у</w:t>
            </w:r>
            <w:r>
              <w:rPr>
                <w:spacing w:val="-5"/>
                <w:sz w:val="18"/>
              </w:rPr>
              <w:t xml:space="preserve"> </w:t>
            </w:r>
            <w:r>
              <w:rPr>
                <w:sz w:val="18"/>
              </w:rPr>
              <w:t>хотелу</w:t>
            </w:r>
          </w:p>
          <w:p w:rsidR="00381CE0" w:rsidRDefault="00346D2A">
            <w:pPr>
              <w:pStyle w:val="TableParagraph"/>
              <w:numPr>
                <w:ilvl w:val="0"/>
                <w:numId w:val="834"/>
              </w:numPr>
              <w:tabs>
                <w:tab w:val="left" w:pos="680"/>
                <w:tab w:val="left" w:pos="681"/>
              </w:tabs>
              <w:ind w:hanging="2"/>
              <w:rPr>
                <w:sz w:val="18"/>
              </w:rPr>
            </w:pPr>
            <w:r>
              <w:rPr>
                <w:sz w:val="18"/>
              </w:rPr>
              <w:t>Хотелска легитимација</w:t>
            </w:r>
          </w:p>
          <w:p w:rsidR="00381CE0" w:rsidRDefault="00346D2A">
            <w:pPr>
              <w:pStyle w:val="TableParagraph"/>
              <w:numPr>
                <w:ilvl w:val="0"/>
                <w:numId w:val="834"/>
              </w:numPr>
              <w:tabs>
                <w:tab w:val="left" w:pos="680"/>
                <w:tab w:val="left" w:pos="681"/>
              </w:tabs>
              <w:spacing w:before="2"/>
              <w:ind w:hanging="2"/>
              <w:rPr>
                <w:sz w:val="18"/>
              </w:rPr>
            </w:pPr>
            <w:r>
              <w:rPr>
                <w:sz w:val="18"/>
              </w:rPr>
              <w:t>Врсте и рад са гостима у ВИП</w:t>
            </w:r>
            <w:r>
              <w:rPr>
                <w:spacing w:val="-5"/>
                <w:sz w:val="18"/>
              </w:rPr>
              <w:t xml:space="preserve"> </w:t>
            </w:r>
            <w:r>
              <w:rPr>
                <w:sz w:val="18"/>
              </w:rPr>
              <w:t>статусу</w:t>
            </w:r>
          </w:p>
          <w:p w:rsidR="00381CE0" w:rsidRDefault="00346D2A">
            <w:pPr>
              <w:pStyle w:val="TableParagraph"/>
              <w:numPr>
                <w:ilvl w:val="0"/>
                <w:numId w:val="834"/>
              </w:numPr>
              <w:tabs>
                <w:tab w:val="left" w:pos="680"/>
                <w:tab w:val="left" w:pos="681"/>
              </w:tabs>
              <w:spacing w:line="242" w:lineRule="auto"/>
              <w:ind w:right="549" w:hanging="2"/>
              <w:rPr>
                <w:sz w:val="18"/>
              </w:rPr>
            </w:pPr>
            <w:r>
              <w:rPr>
                <w:sz w:val="18"/>
              </w:rPr>
              <w:t>Евидентирање хотелских услуга у пословне књиге и обрасце</w:t>
            </w:r>
          </w:p>
          <w:p w:rsidR="00381CE0" w:rsidRDefault="00346D2A">
            <w:pPr>
              <w:pStyle w:val="TableParagraph"/>
              <w:numPr>
                <w:ilvl w:val="0"/>
                <w:numId w:val="834"/>
              </w:numPr>
              <w:tabs>
                <w:tab w:val="left" w:pos="680"/>
                <w:tab w:val="left" w:pos="681"/>
              </w:tabs>
              <w:spacing w:before="1"/>
              <w:ind w:hanging="2"/>
              <w:rPr>
                <w:sz w:val="18"/>
              </w:rPr>
            </w:pPr>
            <w:r>
              <w:rPr>
                <w:sz w:val="18"/>
              </w:rPr>
              <w:t>Појам, врсте и рад са жалбама</w:t>
            </w:r>
            <w:r>
              <w:rPr>
                <w:spacing w:val="-4"/>
                <w:sz w:val="18"/>
              </w:rPr>
              <w:t xml:space="preserve"> </w:t>
            </w:r>
            <w:r>
              <w:rPr>
                <w:sz w:val="18"/>
              </w:rPr>
              <w:t>гостију</w:t>
            </w:r>
          </w:p>
          <w:p w:rsidR="00381CE0" w:rsidRDefault="00346D2A">
            <w:pPr>
              <w:pStyle w:val="TableParagraph"/>
              <w:numPr>
                <w:ilvl w:val="0"/>
                <w:numId w:val="834"/>
              </w:numPr>
              <w:tabs>
                <w:tab w:val="left" w:pos="680"/>
                <w:tab w:val="left" w:pos="681"/>
              </w:tabs>
              <w:ind w:hanging="2"/>
              <w:rPr>
                <w:sz w:val="18"/>
              </w:rPr>
            </w:pPr>
            <w:r>
              <w:rPr>
                <w:sz w:val="18"/>
              </w:rPr>
              <w:t>Посебне узансе у</w:t>
            </w:r>
            <w:r>
              <w:rPr>
                <w:spacing w:val="-2"/>
                <w:sz w:val="18"/>
              </w:rPr>
              <w:t xml:space="preserve"> </w:t>
            </w:r>
            <w:r>
              <w:rPr>
                <w:sz w:val="18"/>
              </w:rPr>
              <w:t>туризму</w:t>
            </w:r>
          </w:p>
          <w:p w:rsidR="00381CE0" w:rsidRDefault="00346D2A">
            <w:pPr>
              <w:pStyle w:val="TableParagraph"/>
              <w:numPr>
                <w:ilvl w:val="0"/>
                <w:numId w:val="834"/>
              </w:numPr>
              <w:tabs>
                <w:tab w:val="left" w:pos="680"/>
                <w:tab w:val="left" w:pos="681"/>
              </w:tabs>
              <w:spacing w:before="2"/>
              <w:ind w:right="366" w:hanging="2"/>
              <w:rPr>
                <w:sz w:val="18"/>
              </w:rPr>
            </w:pPr>
            <w:r>
              <w:rPr>
                <w:sz w:val="18"/>
              </w:rPr>
              <w:t>Појам и врсте одговорности у хотелијерству и туризму;</w:t>
            </w:r>
          </w:p>
          <w:p w:rsidR="00381CE0" w:rsidRDefault="00346D2A">
            <w:pPr>
              <w:pStyle w:val="TableParagraph"/>
              <w:numPr>
                <w:ilvl w:val="0"/>
                <w:numId w:val="834"/>
              </w:numPr>
              <w:tabs>
                <w:tab w:val="left" w:pos="680"/>
                <w:tab w:val="left" w:pos="681"/>
              </w:tabs>
              <w:spacing w:before="2"/>
              <w:ind w:right="1024" w:hanging="2"/>
              <w:rPr>
                <w:sz w:val="18"/>
              </w:rPr>
            </w:pPr>
            <w:r>
              <w:rPr>
                <w:sz w:val="18"/>
              </w:rPr>
              <w:t>Појам, врсте и уговори о осигурању у хотелијерству;</w:t>
            </w:r>
          </w:p>
          <w:p w:rsidR="00381CE0" w:rsidRDefault="00381CE0">
            <w:pPr>
              <w:pStyle w:val="TableParagraph"/>
              <w:spacing w:before="7"/>
              <w:rPr>
                <w:b/>
                <w:i/>
                <w:sz w:val="18"/>
              </w:rPr>
            </w:pPr>
          </w:p>
          <w:p w:rsidR="00381CE0" w:rsidRDefault="00346D2A">
            <w:pPr>
              <w:pStyle w:val="TableParagraph"/>
              <w:spacing w:line="184" w:lineRule="exact"/>
              <w:ind w:left="87"/>
              <w:rPr>
                <w:b/>
                <w:i/>
                <w:sz w:val="18"/>
              </w:rPr>
            </w:pPr>
            <w:r>
              <w:rPr>
                <w:b/>
                <w:i/>
                <w:w w:val="110"/>
                <w:sz w:val="18"/>
              </w:rPr>
              <w:t>Кључни појмови:</w:t>
            </w:r>
          </w:p>
        </w:tc>
      </w:tr>
    </w:tbl>
    <w:p w:rsidR="00381CE0" w:rsidRDefault="00381CE0">
      <w:pPr>
        <w:spacing w:line="18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9"/>
        <w:gridCol w:w="4892"/>
        <w:gridCol w:w="4632"/>
      </w:tblGrid>
      <w:tr w:rsidR="00381CE0">
        <w:trPr>
          <w:trHeight w:val="832"/>
        </w:trPr>
        <w:tc>
          <w:tcPr>
            <w:tcW w:w="3139" w:type="dxa"/>
          </w:tcPr>
          <w:p w:rsidR="00381CE0" w:rsidRDefault="00381CE0">
            <w:pPr>
              <w:pStyle w:val="TableParagraph"/>
              <w:rPr>
                <w:sz w:val="18"/>
              </w:rPr>
            </w:pPr>
          </w:p>
        </w:tc>
        <w:tc>
          <w:tcPr>
            <w:tcW w:w="4892" w:type="dxa"/>
          </w:tcPr>
          <w:p w:rsidR="00381CE0" w:rsidRDefault="00381CE0">
            <w:pPr>
              <w:pStyle w:val="TableParagraph"/>
              <w:rPr>
                <w:sz w:val="18"/>
              </w:rPr>
            </w:pPr>
          </w:p>
        </w:tc>
        <w:tc>
          <w:tcPr>
            <w:tcW w:w="4632" w:type="dxa"/>
          </w:tcPr>
          <w:p w:rsidR="00381CE0" w:rsidRDefault="00346D2A">
            <w:pPr>
              <w:pStyle w:val="TableParagraph"/>
              <w:ind w:left="89" w:right="35" w:hanging="2"/>
              <w:rPr>
                <w:sz w:val="18"/>
              </w:rPr>
            </w:pPr>
            <w:r>
              <w:rPr>
                <w:sz w:val="18"/>
              </w:rPr>
              <w:t>хотелијертсво, угоститељски објекти, хотелске службе, чиниоци пословања, хотелска услуга, резервациони</w:t>
            </w:r>
          </w:p>
          <w:p w:rsidR="00381CE0" w:rsidRDefault="00346D2A">
            <w:pPr>
              <w:pStyle w:val="TableParagraph"/>
              <w:spacing w:before="2" w:line="200" w:lineRule="atLeast"/>
              <w:ind w:left="89" w:right="570"/>
              <w:rPr>
                <w:sz w:val="18"/>
              </w:rPr>
            </w:pPr>
            <w:r>
              <w:rPr>
                <w:sz w:val="18"/>
              </w:rPr>
              <w:t>систем, резервација, ВИП гост/туриста, осигурање, узансе, одговорност.</w:t>
            </w:r>
          </w:p>
        </w:tc>
      </w:tr>
      <w:tr w:rsidR="00381CE0">
        <w:trPr>
          <w:trHeight w:val="7289"/>
        </w:trPr>
        <w:tc>
          <w:tcPr>
            <w:tcW w:w="3139" w:type="dxa"/>
          </w:tcPr>
          <w:p w:rsidR="00381CE0" w:rsidRDefault="00381CE0">
            <w:pPr>
              <w:pStyle w:val="TableParagraph"/>
              <w:spacing w:before="4"/>
              <w:rPr>
                <w:sz w:val="18"/>
              </w:rPr>
            </w:pPr>
          </w:p>
          <w:p w:rsidR="00381CE0" w:rsidRDefault="00346D2A">
            <w:pPr>
              <w:pStyle w:val="TableParagraph"/>
              <w:ind w:left="87" w:right="284" w:hanging="2"/>
              <w:rPr>
                <w:b/>
                <w:sz w:val="18"/>
              </w:rPr>
            </w:pPr>
            <w:r>
              <w:rPr>
                <w:b/>
                <w:sz w:val="18"/>
              </w:rPr>
              <w:t>Сарадња туристичких агенција и пружалаца услуга смештаја</w:t>
            </w:r>
          </w:p>
        </w:tc>
        <w:tc>
          <w:tcPr>
            <w:tcW w:w="4892" w:type="dxa"/>
          </w:tcPr>
          <w:p w:rsidR="00381CE0" w:rsidRDefault="00346D2A">
            <w:pPr>
              <w:pStyle w:val="TableParagraph"/>
              <w:numPr>
                <w:ilvl w:val="0"/>
                <w:numId w:val="833"/>
              </w:numPr>
              <w:tabs>
                <w:tab w:val="left" w:pos="681"/>
                <w:tab w:val="left" w:pos="682"/>
              </w:tabs>
              <w:spacing w:line="205" w:lineRule="exact"/>
              <w:ind w:hanging="2"/>
              <w:rPr>
                <w:sz w:val="18"/>
              </w:rPr>
            </w:pPr>
            <w:r>
              <w:rPr>
                <w:sz w:val="18"/>
              </w:rPr>
              <w:t>Наведе врсте смештајних</w:t>
            </w:r>
            <w:r>
              <w:rPr>
                <w:spacing w:val="-4"/>
                <w:sz w:val="18"/>
              </w:rPr>
              <w:t xml:space="preserve"> </w:t>
            </w:r>
            <w:r>
              <w:rPr>
                <w:sz w:val="18"/>
              </w:rPr>
              <w:t>капацитета</w:t>
            </w:r>
          </w:p>
          <w:p w:rsidR="00381CE0" w:rsidRDefault="00346D2A">
            <w:pPr>
              <w:pStyle w:val="TableParagraph"/>
              <w:numPr>
                <w:ilvl w:val="0"/>
                <w:numId w:val="833"/>
              </w:numPr>
              <w:tabs>
                <w:tab w:val="left" w:pos="681"/>
                <w:tab w:val="left" w:pos="682"/>
              </w:tabs>
              <w:spacing w:before="2"/>
              <w:ind w:hanging="2"/>
              <w:rPr>
                <w:sz w:val="18"/>
              </w:rPr>
            </w:pPr>
            <w:r>
              <w:rPr>
                <w:sz w:val="18"/>
              </w:rPr>
              <w:t>Разликује врсте смештајних</w:t>
            </w:r>
            <w:r>
              <w:rPr>
                <w:spacing w:val="-3"/>
                <w:sz w:val="18"/>
              </w:rPr>
              <w:t xml:space="preserve"> </w:t>
            </w:r>
            <w:r>
              <w:rPr>
                <w:sz w:val="18"/>
              </w:rPr>
              <w:t>капацитета</w:t>
            </w:r>
          </w:p>
          <w:p w:rsidR="00381CE0" w:rsidRDefault="00346D2A">
            <w:pPr>
              <w:pStyle w:val="TableParagraph"/>
              <w:numPr>
                <w:ilvl w:val="0"/>
                <w:numId w:val="833"/>
              </w:numPr>
              <w:tabs>
                <w:tab w:val="left" w:pos="681"/>
                <w:tab w:val="left" w:pos="682"/>
              </w:tabs>
              <w:spacing w:before="2"/>
              <w:ind w:right="883" w:hanging="2"/>
              <w:rPr>
                <w:sz w:val="18"/>
              </w:rPr>
            </w:pPr>
            <w:r>
              <w:rPr>
                <w:sz w:val="18"/>
              </w:rPr>
              <w:t>Тумачи Правилник за уређење и опремање смештајних капацитета</w:t>
            </w:r>
          </w:p>
          <w:p w:rsidR="00381CE0" w:rsidRDefault="00346D2A">
            <w:pPr>
              <w:pStyle w:val="TableParagraph"/>
              <w:numPr>
                <w:ilvl w:val="0"/>
                <w:numId w:val="833"/>
              </w:numPr>
              <w:tabs>
                <w:tab w:val="left" w:pos="681"/>
                <w:tab w:val="left" w:pos="682"/>
              </w:tabs>
              <w:spacing w:before="2"/>
              <w:ind w:right="1082" w:hanging="2"/>
              <w:rPr>
                <w:sz w:val="18"/>
              </w:rPr>
            </w:pPr>
            <w:r>
              <w:rPr>
                <w:sz w:val="18"/>
              </w:rPr>
              <w:t>Одабере обавезне и изборне елементе за категоризацију одређеног смештајног</w:t>
            </w:r>
            <w:r>
              <w:rPr>
                <w:spacing w:val="-3"/>
                <w:sz w:val="18"/>
              </w:rPr>
              <w:t xml:space="preserve"> </w:t>
            </w:r>
            <w:r>
              <w:rPr>
                <w:sz w:val="18"/>
              </w:rPr>
              <w:t>објекта</w:t>
            </w:r>
          </w:p>
          <w:p w:rsidR="00381CE0" w:rsidRDefault="00346D2A">
            <w:pPr>
              <w:pStyle w:val="TableParagraph"/>
              <w:numPr>
                <w:ilvl w:val="0"/>
                <w:numId w:val="833"/>
              </w:numPr>
              <w:tabs>
                <w:tab w:val="left" w:pos="681"/>
                <w:tab w:val="left" w:pos="682"/>
              </w:tabs>
              <w:spacing w:before="2"/>
              <w:ind w:hanging="2"/>
              <w:rPr>
                <w:sz w:val="18"/>
              </w:rPr>
            </w:pPr>
            <w:r>
              <w:rPr>
                <w:sz w:val="18"/>
              </w:rPr>
              <w:t>Тумачи Правилник о</w:t>
            </w:r>
            <w:r>
              <w:rPr>
                <w:spacing w:val="-2"/>
                <w:sz w:val="18"/>
              </w:rPr>
              <w:t xml:space="preserve"> </w:t>
            </w:r>
            <w:r>
              <w:rPr>
                <w:sz w:val="18"/>
              </w:rPr>
              <w:t>категоризацији</w:t>
            </w:r>
          </w:p>
          <w:p w:rsidR="00381CE0" w:rsidRDefault="00346D2A">
            <w:pPr>
              <w:pStyle w:val="TableParagraph"/>
              <w:numPr>
                <w:ilvl w:val="0"/>
                <w:numId w:val="833"/>
              </w:numPr>
              <w:tabs>
                <w:tab w:val="left" w:pos="681"/>
                <w:tab w:val="left" w:pos="682"/>
              </w:tabs>
              <w:spacing w:before="2"/>
              <w:ind w:hanging="2"/>
              <w:rPr>
                <w:sz w:val="18"/>
              </w:rPr>
            </w:pPr>
            <w:r>
              <w:rPr>
                <w:sz w:val="18"/>
              </w:rPr>
              <w:t>Дефин</w:t>
            </w:r>
            <w:r>
              <w:rPr>
                <w:sz w:val="18"/>
              </w:rPr>
              <w:t>ише сеоско туристичко домаћинство;</w:t>
            </w:r>
          </w:p>
          <w:p w:rsidR="00381CE0" w:rsidRDefault="00346D2A">
            <w:pPr>
              <w:pStyle w:val="TableParagraph"/>
              <w:numPr>
                <w:ilvl w:val="0"/>
                <w:numId w:val="833"/>
              </w:numPr>
              <w:tabs>
                <w:tab w:val="left" w:pos="681"/>
                <w:tab w:val="left" w:pos="682"/>
              </w:tabs>
              <w:ind w:right="100" w:hanging="2"/>
              <w:rPr>
                <w:sz w:val="18"/>
              </w:rPr>
            </w:pPr>
            <w:r>
              <w:rPr>
                <w:sz w:val="18"/>
              </w:rPr>
              <w:t>Презентује типове и основне карактеристике сеоског туристичког домаћинства.</w:t>
            </w:r>
          </w:p>
          <w:p w:rsidR="00381CE0" w:rsidRDefault="00346D2A">
            <w:pPr>
              <w:pStyle w:val="TableParagraph"/>
              <w:numPr>
                <w:ilvl w:val="0"/>
                <w:numId w:val="833"/>
              </w:numPr>
              <w:tabs>
                <w:tab w:val="left" w:pos="681"/>
                <w:tab w:val="left" w:pos="682"/>
              </w:tabs>
              <w:spacing w:before="4"/>
              <w:ind w:right="687" w:hanging="2"/>
              <w:rPr>
                <w:sz w:val="18"/>
              </w:rPr>
            </w:pPr>
            <w:r>
              <w:rPr>
                <w:sz w:val="18"/>
              </w:rPr>
              <w:t>Симулира регистровање сеоског туристичког домаћинства, поштујући све</w:t>
            </w:r>
            <w:r>
              <w:rPr>
                <w:spacing w:val="-3"/>
                <w:sz w:val="18"/>
              </w:rPr>
              <w:t xml:space="preserve"> </w:t>
            </w:r>
            <w:r>
              <w:rPr>
                <w:sz w:val="18"/>
              </w:rPr>
              <w:t>стандарде</w:t>
            </w:r>
          </w:p>
          <w:p w:rsidR="00381CE0" w:rsidRDefault="00346D2A">
            <w:pPr>
              <w:pStyle w:val="TableParagraph"/>
              <w:numPr>
                <w:ilvl w:val="0"/>
                <w:numId w:val="833"/>
              </w:numPr>
              <w:tabs>
                <w:tab w:val="left" w:pos="681"/>
                <w:tab w:val="left" w:pos="682"/>
              </w:tabs>
              <w:spacing w:before="2"/>
              <w:ind w:right="224" w:hanging="2"/>
              <w:rPr>
                <w:sz w:val="18"/>
              </w:rPr>
            </w:pPr>
            <w:r>
              <w:rPr>
                <w:sz w:val="18"/>
              </w:rPr>
              <w:t>Опише сарадњу туристичких агенција и пружалаца услуга смештаја,</w:t>
            </w:r>
          </w:p>
          <w:p w:rsidR="00381CE0" w:rsidRDefault="00346D2A">
            <w:pPr>
              <w:pStyle w:val="TableParagraph"/>
              <w:numPr>
                <w:ilvl w:val="0"/>
                <w:numId w:val="833"/>
              </w:numPr>
              <w:tabs>
                <w:tab w:val="left" w:pos="681"/>
                <w:tab w:val="left" w:pos="682"/>
              </w:tabs>
              <w:spacing w:before="2"/>
              <w:ind w:hanging="2"/>
              <w:rPr>
                <w:sz w:val="18"/>
              </w:rPr>
            </w:pPr>
            <w:r>
              <w:rPr>
                <w:sz w:val="18"/>
              </w:rPr>
              <w:t>Користи правне процедуре и документа</w:t>
            </w:r>
            <w:r>
              <w:rPr>
                <w:spacing w:val="-2"/>
                <w:sz w:val="18"/>
              </w:rPr>
              <w:t xml:space="preserve"> </w:t>
            </w:r>
            <w:r>
              <w:rPr>
                <w:sz w:val="18"/>
              </w:rPr>
              <w:t>која</w:t>
            </w:r>
          </w:p>
          <w:p w:rsidR="00381CE0" w:rsidRDefault="00346D2A">
            <w:pPr>
              <w:pStyle w:val="TableParagraph"/>
              <w:spacing w:before="2"/>
              <w:ind w:left="89"/>
              <w:rPr>
                <w:sz w:val="18"/>
              </w:rPr>
            </w:pPr>
            <w:r>
              <w:rPr>
                <w:sz w:val="18"/>
              </w:rPr>
              <w:t>дефинишу однос пружалаца услуга смештаја и туристичких агенција,</w:t>
            </w:r>
          </w:p>
          <w:p w:rsidR="00381CE0" w:rsidRDefault="00346D2A">
            <w:pPr>
              <w:pStyle w:val="TableParagraph"/>
              <w:numPr>
                <w:ilvl w:val="0"/>
                <w:numId w:val="833"/>
              </w:numPr>
              <w:tabs>
                <w:tab w:val="left" w:pos="681"/>
                <w:tab w:val="left" w:pos="682"/>
              </w:tabs>
              <w:spacing w:before="2" w:line="242" w:lineRule="auto"/>
              <w:ind w:right="558" w:hanging="2"/>
              <w:rPr>
                <w:sz w:val="18"/>
              </w:rPr>
            </w:pPr>
            <w:r>
              <w:rPr>
                <w:sz w:val="18"/>
              </w:rPr>
              <w:t>Сарађује са туристичким агенцијама из домена надлежности пружалаца услуга</w:t>
            </w:r>
            <w:r>
              <w:rPr>
                <w:spacing w:val="-3"/>
                <w:sz w:val="18"/>
              </w:rPr>
              <w:t xml:space="preserve"> </w:t>
            </w:r>
            <w:r>
              <w:rPr>
                <w:sz w:val="18"/>
              </w:rPr>
              <w:t>смештаја,</w:t>
            </w:r>
          </w:p>
          <w:p w:rsidR="00381CE0" w:rsidRDefault="00346D2A">
            <w:pPr>
              <w:pStyle w:val="TableParagraph"/>
              <w:numPr>
                <w:ilvl w:val="0"/>
                <w:numId w:val="833"/>
              </w:numPr>
              <w:tabs>
                <w:tab w:val="left" w:pos="681"/>
                <w:tab w:val="left" w:pos="682"/>
              </w:tabs>
              <w:ind w:right="264" w:hanging="2"/>
              <w:rPr>
                <w:sz w:val="18"/>
              </w:rPr>
            </w:pPr>
            <w:r>
              <w:rPr>
                <w:sz w:val="18"/>
              </w:rPr>
              <w:t>Учествује у склапању уговора између туристичких агенција и пружаоца услуга</w:t>
            </w:r>
            <w:r>
              <w:rPr>
                <w:spacing w:val="-2"/>
                <w:sz w:val="18"/>
              </w:rPr>
              <w:t xml:space="preserve"> </w:t>
            </w:r>
            <w:r>
              <w:rPr>
                <w:sz w:val="18"/>
              </w:rPr>
              <w:t>смештаја,</w:t>
            </w:r>
          </w:p>
          <w:p w:rsidR="00381CE0" w:rsidRDefault="00346D2A">
            <w:pPr>
              <w:pStyle w:val="TableParagraph"/>
              <w:numPr>
                <w:ilvl w:val="0"/>
                <w:numId w:val="833"/>
              </w:numPr>
              <w:tabs>
                <w:tab w:val="left" w:pos="681"/>
                <w:tab w:val="left" w:pos="682"/>
              </w:tabs>
              <w:spacing w:before="2"/>
              <w:ind w:right="953" w:hanging="2"/>
              <w:rPr>
                <w:sz w:val="18"/>
              </w:rPr>
            </w:pPr>
            <w:r>
              <w:rPr>
                <w:sz w:val="18"/>
              </w:rPr>
              <w:t>Састави уговор о затраженој и потврђеној резервацији,</w:t>
            </w:r>
          </w:p>
          <w:p w:rsidR="00381CE0" w:rsidRDefault="00346D2A">
            <w:pPr>
              <w:pStyle w:val="TableParagraph"/>
              <w:numPr>
                <w:ilvl w:val="0"/>
                <w:numId w:val="833"/>
              </w:numPr>
              <w:tabs>
                <w:tab w:val="left" w:pos="681"/>
                <w:tab w:val="left" w:pos="682"/>
              </w:tabs>
              <w:spacing w:before="2"/>
              <w:ind w:right="115" w:hanging="2"/>
              <w:rPr>
                <w:sz w:val="18"/>
              </w:rPr>
            </w:pPr>
            <w:r>
              <w:rPr>
                <w:sz w:val="18"/>
              </w:rPr>
              <w:t>Одабере неопходне елементе за састављање Уговора о алотману</w:t>
            </w:r>
          </w:p>
          <w:p w:rsidR="00381CE0" w:rsidRDefault="00346D2A">
            <w:pPr>
              <w:pStyle w:val="TableParagraph"/>
              <w:numPr>
                <w:ilvl w:val="0"/>
                <w:numId w:val="833"/>
              </w:numPr>
              <w:tabs>
                <w:tab w:val="left" w:pos="681"/>
                <w:tab w:val="left" w:pos="682"/>
              </w:tabs>
              <w:spacing w:before="2"/>
              <w:ind w:right="115" w:hanging="2"/>
              <w:rPr>
                <w:sz w:val="18"/>
              </w:rPr>
            </w:pPr>
            <w:r>
              <w:rPr>
                <w:sz w:val="18"/>
              </w:rPr>
              <w:t>Одабере неопходне елементе за састављање Уговора о фиксном</w:t>
            </w:r>
            <w:r>
              <w:rPr>
                <w:spacing w:val="-1"/>
                <w:sz w:val="18"/>
              </w:rPr>
              <w:t xml:space="preserve"> </w:t>
            </w:r>
            <w:r>
              <w:rPr>
                <w:sz w:val="18"/>
              </w:rPr>
              <w:t>закупу;</w:t>
            </w:r>
          </w:p>
          <w:p w:rsidR="00381CE0" w:rsidRDefault="00346D2A">
            <w:pPr>
              <w:pStyle w:val="TableParagraph"/>
              <w:numPr>
                <w:ilvl w:val="0"/>
                <w:numId w:val="833"/>
              </w:numPr>
              <w:tabs>
                <w:tab w:val="left" w:pos="681"/>
                <w:tab w:val="left" w:pos="682"/>
              </w:tabs>
              <w:spacing w:before="2" w:line="242" w:lineRule="auto"/>
              <w:ind w:right="92" w:hanging="2"/>
              <w:rPr>
                <w:sz w:val="18"/>
              </w:rPr>
            </w:pPr>
            <w:r>
              <w:rPr>
                <w:sz w:val="18"/>
              </w:rPr>
              <w:t>резервише услуге туристичких агенција и пружалаца услуга смештаја</w:t>
            </w:r>
          </w:p>
          <w:p w:rsidR="00381CE0" w:rsidRDefault="00346D2A">
            <w:pPr>
              <w:pStyle w:val="TableParagraph"/>
              <w:numPr>
                <w:ilvl w:val="0"/>
                <w:numId w:val="833"/>
              </w:numPr>
              <w:tabs>
                <w:tab w:val="left" w:pos="681"/>
                <w:tab w:val="left" w:pos="682"/>
              </w:tabs>
              <w:spacing w:before="1"/>
              <w:ind w:right="105" w:hanging="2"/>
              <w:rPr>
                <w:sz w:val="18"/>
              </w:rPr>
            </w:pPr>
            <w:r>
              <w:rPr>
                <w:sz w:val="18"/>
              </w:rPr>
              <w:t>електронски резервише услуге туристичких агенција и пружалаца услуга смештаја,</w:t>
            </w:r>
          </w:p>
          <w:p w:rsidR="00381CE0" w:rsidRDefault="00346D2A">
            <w:pPr>
              <w:pStyle w:val="TableParagraph"/>
              <w:numPr>
                <w:ilvl w:val="0"/>
                <w:numId w:val="833"/>
              </w:numPr>
              <w:tabs>
                <w:tab w:val="left" w:pos="681"/>
                <w:tab w:val="left" w:pos="682"/>
              </w:tabs>
              <w:spacing w:before="2"/>
              <w:ind w:right="349" w:hanging="2"/>
              <w:rPr>
                <w:sz w:val="18"/>
              </w:rPr>
            </w:pPr>
            <w:r>
              <w:rPr>
                <w:sz w:val="18"/>
              </w:rPr>
              <w:t>симулира плаћање услуга туристичких агенција</w:t>
            </w:r>
            <w:r>
              <w:rPr>
                <w:sz w:val="18"/>
              </w:rPr>
              <w:t xml:space="preserve"> и пружалаца услуга</w:t>
            </w:r>
            <w:r>
              <w:rPr>
                <w:spacing w:val="-1"/>
                <w:sz w:val="18"/>
              </w:rPr>
              <w:t xml:space="preserve"> </w:t>
            </w:r>
            <w:r>
              <w:rPr>
                <w:sz w:val="18"/>
              </w:rPr>
              <w:t>смештаја,</w:t>
            </w:r>
          </w:p>
          <w:p w:rsidR="00381CE0" w:rsidRDefault="00346D2A">
            <w:pPr>
              <w:pStyle w:val="TableParagraph"/>
              <w:numPr>
                <w:ilvl w:val="0"/>
                <w:numId w:val="833"/>
              </w:numPr>
              <w:tabs>
                <w:tab w:val="left" w:pos="681"/>
                <w:tab w:val="left" w:pos="682"/>
              </w:tabs>
              <w:spacing w:line="210" w:lineRule="atLeast"/>
              <w:ind w:right="184" w:hanging="2"/>
              <w:rPr>
                <w:sz w:val="18"/>
              </w:rPr>
            </w:pPr>
            <w:r>
              <w:rPr>
                <w:sz w:val="18"/>
              </w:rPr>
              <w:t>учествује у онлајн пословању туристичких агенција са пружаоцима услуга смештаја.</w:t>
            </w:r>
          </w:p>
        </w:tc>
        <w:tc>
          <w:tcPr>
            <w:tcW w:w="4632" w:type="dxa"/>
          </w:tcPr>
          <w:p w:rsidR="00381CE0" w:rsidRDefault="00346D2A">
            <w:pPr>
              <w:pStyle w:val="TableParagraph"/>
              <w:numPr>
                <w:ilvl w:val="0"/>
                <w:numId w:val="832"/>
              </w:numPr>
              <w:tabs>
                <w:tab w:val="left" w:pos="680"/>
                <w:tab w:val="left" w:pos="681"/>
              </w:tabs>
              <w:spacing w:line="205" w:lineRule="exact"/>
              <w:ind w:hanging="2"/>
              <w:rPr>
                <w:sz w:val="18"/>
              </w:rPr>
            </w:pPr>
            <w:r>
              <w:rPr>
                <w:sz w:val="18"/>
              </w:rPr>
              <w:t>Врсте смештајних</w:t>
            </w:r>
            <w:r>
              <w:rPr>
                <w:spacing w:val="-2"/>
                <w:sz w:val="18"/>
              </w:rPr>
              <w:t xml:space="preserve"> </w:t>
            </w:r>
            <w:r>
              <w:rPr>
                <w:sz w:val="18"/>
              </w:rPr>
              <w:t>капацитета;</w:t>
            </w:r>
          </w:p>
          <w:p w:rsidR="00381CE0" w:rsidRDefault="00346D2A">
            <w:pPr>
              <w:pStyle w:val="TableParagraph"/>
              <w:numPr>
                <w:ilvl w:val="0"/>
                <w:numId w:val="832"/>
              </w:numPr>
              <w:tabs>
                <w:tab w:val="left" w:pos="680"/>
                <w:tab w:val="left" w:pos="681"/>
              </w:tabs>
              <w:spacing w:before="2"/>
              <w:ind w:hanging="2"/>
              <w:rPr>
                <w:sz w:val="18"/>
              </w:rPr>
            </w:pPr>
            <w:r>
              <w:rPr>
                <w:sz w:val="18"/>
              </w:rPr>
              <w:t>Опремљеност смештајних</w:t>
            </w:r>
            <w:r>
              <w:rPr>
                <w:spacing w:val="-3"/>
                <w:sz w:val="18"/>
              </w:rPr>
              <w:t xml:space="preserve"> </w:t>
            </w:r>
            <w:r>
              <w:rPr>
                <w:sz w:val="18"/>
              </w:rPr>
              <w:t>капацитета</w:t>
            </w:r>
          </w:p>
          <w:p w:rsidR="00381CE0" w:rsidRDefault="00346D2A">
            <w:pPr>
              <w:pStyle w:val="TableParagraph"/>
              <w:numPr>
                <w:ilvl w:val="0"/>
                <w:numId w:val="832"/>
              </w:numPr>
              <w:tabs>
                <w:tab w:val="left" w:pos="680"/>
                <w:tab w:val="left" w:pos="681"/>
              </w:tabs>
              <w:spacing w:before="2"/>
              <w:ind w:hanging="2"/>
              <w:rPr>
                <w:sz w:val="18"/>
              </w:rPr>
            </w:pPr>
            <w:r>
              <w:rPr>
                <w:sz w:val="18"/>
              </w:rPr>
              <w:t>Категоризација смештајних капацитета</w:t>
            </w:r>
          </w:p>
          <w:p w:rsidR="00381CE0" w:rsidRDefault="00346D2A">
            <w:pPr>
              <w:pStyle w:val="TableParagraph"/>
              <w:numPr>
                <w:ilvl w:val="0"/>
                <w:numId w:val="832"/>
              </w:numPr>
              <w:tabs>
                <w:tab w:val="left" w:pos="680"/>
                <w:tab w:val="left" w:pos="681"/>
              </w:tabs>
              <w:ind w:hanging="2"/>
              <w:rPr>
                <w:sz w:val="18"/>
              </w:rPr>
            </w:pPr>
            <w:r>
              <w:rPr>
                <w:sz w:val="18"/>
              </w:rPr>
              <w:t>Сеоско туристичко</w:t>
            </w:r>
            <w:r>
              <w:rPr>
                <w:spacing w:val="-2"/>
                <w:sz w:val="18"/>
              </w:rPr>
              <w:t xml:space="preserve"> </w:t>
            </w:r>
            <w:r>
              <w:rPr>
                <w:sz w:val="18"/>
              </w:rPr>
              <w:t>домаћинство,</w:t>
            </w:r>
          </w:p>
          <w:p w:rsidR="00381CE0" w:rsidRDefault="00346D2A">
            <w:pPr>
              <w:pStyle w:val="TableParagraph"/>
              <w:numPr>
                <w:ilvl w:val="0"/>
                <w:numId w:val="832"/>
              </w:numPr>
              <w:tabs>
                <w:tab w:val="left" w:pos="680"/>
                <w:tab w:val="left" w:pos="681"/>
              </w:tabs>
              <w:spacing w:before="2"/>
              <w:ind w:hanging="2"/>
              <w:rPr>
                <w:sz w:val="18"/>
              </w:rPr>
            </w:pPr>
            <w:r>
              <w:rPr>
                <w:sz w:val="18"/>
              </w:rPr>
              <w:t>Типови сеоског туристичког</w:t>
            </w:r>
            <w:r>
              <w:rPr>
                <w:spacing w:val="2"/>
                <w:sz w:val="18"/>
              </w:rPr>
              <w:t xml:space="preserve"> </w:t>
            </w:r>
            <w:r>
              <w:rPr>
                <w:sz w:val="18"/>
              </w:rPr>
              <w:t>домаћинства.</w:t>
            </w:r>
          </w:p>
          <w:p w:rsidR="00381CE0" w:rsidRDefault="00346D2A">
            <w:pPr>
              <w:pStyle w:val="TableParagraph"/>
              <w:numPr>
                <w:ilvl w:val="0"/>
                <w:numId w:val="832"/>
              </w:numPr>
              <w:tabs>
                <w:tab w:val="left" w:pos="680"/>
                <w:tab w:val="left" w:pos="681"/>
              </w:tabs>
              <w:ind w:right="130" w:hanging="2"/>
              <w:rPr>
                <w:sz w:val="18"/>
              </w:rPr>
            </w:pPr>
            <w:r>
              <w:rPr>
                <w:sz w:val="18"/>
              </w:rPr>
              <w:t>Стандарди сеоског туристичког домаћинства (Минимални технички и санитарно- хигијенски услови у сеоском туристичком домаћинству, стандарди разврставања  сеоског туристичког домаћинства</w:t>
            </w:r>
            <w:r>
              <w:rPr>
                <w:spacing w:val="5"/>
                <w:sz w:val="18"/>
              </w:rPr>
              <w:t xml:space="preserve"> </w:t>
            </w:r>
            <w:r>
              <w:rPr>
                <w:sz w:val="18"/>
              </w:rPr>
              <w:t>у</w:t>
            </w:r>
          </w:p>
          <w:p w:rsidR="00381CE0" w:rsidRDefault="00346D2A">
            <w:pPr>
              <w:pStyle w:val="TableParagraph"/>
              <w:spacing w:before="6"/>
              <w:ind w:left="89"/>
              <w:rPr>
                <w:sz w:val="18"/>
              </w:rPr>
            </w:pPr>
            <w:r>
              <w:rPr>
                <w:sz w:val="18"/>
              </w:rPr>
              <w:t>категорије, регистровање сеоск</w:t>
            </w:r>
            <w:r>
              <w:rPr>
                <w:sz w:val="18"/>
              </w:rPr>
              <w:t>ог туристичког</w:t>
            </w:r>
          </w:p>
          <w:p w:rsidR="00381CE0" w:rsidRDefault="00346D2A">
            <w:pPr>
              <w:pStyle w:val="TableParagraph"/>
              <w:spacing w:before="2"/>
              <w:ind w:left="89" w:right="35"/>
              <w:rPr>
                <w:sz w:val="18"/>
              </w:rPr>
            </w:pPr>
            <w:r>
              <w:rPr>
                <w:sz w:val="18"/>
              </w:rPr>
              <w:t>домаћинства, стандард добродошлице, туристичка сигнализација, књига гостију).</w:t>
            </w:r>
          </w:p>
          <w:p w:rsidR="00381CE0" w:rsidRDefault="00346D2A">
            <w:pPr>
              <w:pStyle w:val="TableParagraph"/>
              <w:numPr>
                <w:ilvl w:val="0"/>
                <w:numId w:val="832"/>
              </w:numPr>
              <w:tabs>
                <w:tab w:val="left" w:pos="680"/>
                <w:tab w:val="left" w:pos="681"/>
              </w:tabs>
              <w:spacing w:before="2"/>
              <w:ind w:right="154" w:hanging="2"/>
              <w:rPr>
                <w:sz w:val="18"/>
              </w:rPr>
            </w:pPr>
            <w:r>
              <w:rPr>
                <w:sz w:val="18"/>
              </w:rPr>
              <w:t>Сарадња туристичких агенција и пружалаца услуга смештаја (хотел, гарни хотел, апарт хотел, мотел, туристичко насеље, камп, пансион, кућа ,</w:t>
            </w:r>
            <w:r>
              <w:rPr>
                <w:spacing w:val="-2"/>
                <w:sz w:val="18"/>
              </w:rPr>
              <w:t xml:space="preserve"> </w:t>
            </w:r>
            <w:r>
              <w:rPr>
                <w:sz w:val="18"/>
              </w:rPr>
              <w:t>апартман,</w:t>
            </w:r>
          </w:p>
          <w:p w:rsidR="00381CE0" w:rsidRDefault="00346D2A">
            <w:pPr>
              <w:pStyle w:val="TableParagraph"/>
              <w:spacing w:before="4"/>
              <w:ind w:left="89"/>
              <w:rPr>
                <w:sz w:val="18"/>
              </w:rPr>
            </w:pPr>
            <w:r>
              <w:rPr>
                <w:sz w:val="18"/>
              </w:rPr>
              <w:t>соба, сеоско туристичко домаћинство).</w:t>
            </w:r>
          </w:p>
          <w:p w:rsidR="00381CE0" w:rsidRDefault="00346D2A">
            <w:pPr>
              <w:pStyle w:val="TableParagraph"/>
              <w:numPr>
                <w:ilvl w:val="0"/>
                <w:numId w:val="832"/>
              </w:numPr>
              <w:tabs>
                <w:tab w:val="left" w:pos="680"/>
                <w:tab w:val="left" w:pos="681"/>
              </w:tabs>
              <w:ind w:hanging="2"/>
              <w:rPr>
                <w:sz w:val="18"/>
              </w:rPr>
            </w:pPr>
            <w:r>
              <w:rPr>
                <w:sz w:val="18"/>
              </w:rPr>
              <w:t>Технолошка условљеност и</w:t>
            </w:r>
            <w:r>
              <w:rPr>
                <w:spacing w:val="-2"/>
                <w:sz w:val="18"/>
              </w:rPr>
              <w:t xml:space="preserve"> </w:t>
            </w:r>
            <w:r>
              <w:rPr>
                <w:sz w:val="18"/>
              </w:rPr>
              <w:t>заједнички</w:t>
            </w:r>
          </w:p>
          <w:p w:rsidR="00381CE0" w:rsidRDefault="00346D2A">
            <w:pPr>
              <w:pStyle w:val="TableParagraph"/>
              <w:spacing w:before="2" w:line="242" w:lineRule="auto"/>
              <w:ind w:left="89" w:right="219"/>
              <w:rPr>
                <w:sz w:val="18"/>
              </w:rPr>
            </w:pPr>
            <w:r>
              <w:rPr>
                <w:sz w:val="18"/>
              </w:rPr>
              <w:t>економски интереси туристичких агенција и пружалаца услуга смештаја</w:t>
            </w:r>
          </w:p>
          <w:p w:rsidR="00381CE0" w:rsidRDefault="00346D2A">
            <w:pPr>
              <w:pStyle w:val="TableParagraph"/>
              <w:numPr>
                <w:ilvl w:val="0"/>
                <w:numId w:val="832"/>
              </w:numPr>
              <w:tabs>
                <w:tab w:val="left" w:pos="680"/>
                <w:tab w:val="left" w:pos="681"/>
              </w:tabs>
              <w:ind w:right="144" w:hanging="2"/>
              <w:rPr>
                <w:sz w:val="18"/>
              </w:rPr>
            </w:pPr>
            <w:r>
              <w:rPr>
                <w:sz w:val="18"/>
              </w:rPr>
              <w:t>Уговорни односи између туристичких агенција и пружалаца услуга</w:t>
            </w:r>
            <w:r>
              <w:rPr>
                <w:spacing w:val="-1"/>
                <w:sz w:val="18"/>
              </w:rPr>
              <w:t xml:space="preserve"> </w:t>
            </w:r>
            <w:r>
              <w:rPr>
                <w:sz w:val="18"/>
              </w:rPr>
              <w:t>смештаја</w:t>
            </w:r>
          </w:p>
          <w:p w:rsidR="00381CE0" w:rsidRDefault="00346D2A">
            <w:pPr>
              <w:pStyle w:val="TableParagraph"/>
              <w:numPr>
                <w:ilvl w:val="0"/>
                <w:numId w:val="832"/>
              </w:numPr>
              <w:tabs>
                <w:tab w:val="left" w:pos="680"/>
                <w:tab w:val="left" w:pos="681"/>
              </w:tabs>
              <w:spacing w:before="2"/>
              <w:ind w:hanging="2"/>
              <w:rPr>
                <w:sz w:val="18"/>
              </w:rPr>
            </w:pPr>
            <w:r>
              <w:rPr>
                <w:sz w:val="18"/>
              </w:rPr>
              <w:t>Међународна хотелска</w:t>
            </w:r>
            <w:r>
              <w:rPr>
                <w:spacing w:val="-1"/>
                <w:sz w:val="18"/>
              </w:rPr>
              <w:t xml:space="preserve"> </w:t>
            </w:r>
            <w:r>
              <w:rPr>
                <w:sz w:val="18"/>
              </w:rPr>
              <w:t>правила</w:t>
            </w:r>
          </w:p>
          <w:p w:rsidR="00381CE0" w:rsidRDefault="00346D2A">
            <w:pPr>
              <w:pStyle w:val="TableParagraph"/>
              <w:numPr>
                <w:ilvl w:val="0"/>
                <w:numId w:val="832"/>
              </w:numPr>
              <w:tabs>
                <w:tab w:val="left" w:pos="680"/>
                <w:tab w:val="left" w:pos="681"/>
              </w:tabs>
              <w:ind w:right="616" w:hanging="2"/>
              <w:rPr>
                <w:sz w:val="18"/>
              </w:rPr>
            </w:pPr>
            <w:r>
              <w:rPr>
                <w:sz w:val="18"/>
              </w:rPr>
              <w:t xml:space="preserve">Конвенције и </w:t>
            </w:r>
            <w:r>
              <w:rPr>
                <w:sz w:val="18"/>
              </w:rPr>
              <w:t>Узансе у односима између туристичких агенција и пружаоца услуга</w:t>
            </w:r>
            <w:r>
              <w:rPr>
                <w:sz w:val="18"/>
              </w:rPr>
              <w:t xml:space="preserve"> </w:t>
            </w:r>
            <w:r>
              <w:rPr>
                <w:sz w:val="18"/>
              </w:rPr>
              <w:t>смештаја</w:t>
            </w:r>
          </w:p>
          <w:p w:rsidR="00381CE0" w:rsidRDefault="00346D2A">
            <w:pPr>
              <w:pStyle w:val="TableParagraph"/>
              <w:numPr>
                <w:ilvl w:val="0"/>
                <w:numId w:val="832"/>
              </w:numPr>
              <w:tabs>
                <w:tab w:val="left" w:pos="680"/>
                <w:tab w:val="left" w:pos="681"/>
              </w:tabs>
              <w:spacing w:before="4"/>
              <w:ind w:hanging="2"/>
              <w:rPr>
                <w:sz w:val="18"/>
              </w:rPr>
            </w:pPr>
            <w:r>
              <w:rPr>
                <w:sz w:val="18"/>
              </w:rPr>
              <w:t>Онлајн пословање туристичких агенција</w:t>
            </w:r>
          </w:p>
          <w:p w:rsidR="00381CE0" w:rsidRDefault="00346D2A">
            <w:pPr>
              <w:pStyle w:val="TableParagraph"/>
              <w:numPr>
                <w:ilvl w:val="0"/>
                <w:numId w:val="832"/>
              </w:numPr>
              <w:tabs>
                <w:tab w:val="left" w:pos="680"/>
                <w:tab w:val="left" w:pos="681"/>
              </w:tabs>
              <w:ind w:right="608" w:hanging="2"/>
              <w:rPr>
                <w:sz w:val="18"/>
              </w:rPr>
            </w:pPr>
            <w:r>
              <w:rPr>
                <w:sz w:val="18"/>
              </w:rPr>
              <w:t>Резервација услуга туристичких агенција и пружалаца услуга</w:t>
            </w:r>
            <w:r>
              <w:rPr>
                <w:spacing w:val="-1"/>
                <w:sz w:val="18"/>
              </w:rPr>
              <w:t xml:space="preserve"> </w:t>
            </w:r>
            <w:r>
              <w:rPr>
                <w:sz w:val="18"/>
              </w:rPr>
              <w:t>смештаја</w:t>
            </w:r>
          </w:p>
          <w:p w:rsidR="00381CE0" w:rsidRDefault="00346D2A">
            <w:pPr>
              <w:pStyle w:val="TableParagraph"/>
              <w:numPr>
                <w:ilvl w:val="0"/>
                <w:numId w:val="832"/>
              </w:numPr>
              <w:tabs>
                <w:tab w:val="left" w:pos="680"/>
                <w:tab w:val="left" w:pos="681"/>
              </w:tabs>
              <w:spacing w:before="2" w:line="242" w:lineRule="auto"/>
              <w:ind w:right="442" w:hanging="2"/>
              <w:rPr>
                <w:sz w:val="18"/>
              </w:rPr>
            </w:pPr>
            <w:r>
              <w:rPr>
                <w:sz w:val="18"/>
              </w:rPr>
              <w:t>Врсте и начини плаћања између туристичких агенција и пружалаца услуга смештаја,</w:t>
            </w:r>
          </w:p>
          <w:p w:rsidR="00381CE0" w:rsidRDefault="00346D2A">
            <w:pPr>
              <w:pStyle w:val="TableParagraph"/>
              <w:numPr>
                <w:ilvl w:val="0"/>
                <w:numId w:val="832"/>
              </w:numPr>
              <w:tabs>
                <w:tab w:val="left" w:pos="680"/>
                <w:tab w:val="left" w:pos="681"/>
              </w:tabs>
              <w:spacing w:before="1"/>
              <w:ind w:hanging="2"/>
              <w:rPr>
                <w:sz w:val="18"/>
              </w:rPr>
            </w:pPr>
            <w:r>
              <w:rPr>
                <w:sz w:val="18"/>
              </w:rPr>
              <w:t>Електронски облици</w:t>
            </w:r>
            <w:r>
              <w:rPr>
                <w:sz w:val="18"/>
              </w:rPr>
              <w:t xml:space="preserve"> </w:t>
            </w:r>
            <w:r>
              <w:rPr>
                <w:sz w:val="18"/>
              </w:rPr>
              <w:t>посредовања,</w:t>
            </w:r>
          </w:p>
          <w:p w:rsidR="00381CE0" w:rsidRDefault="00381CE0">
            <w:pPr>
              <w:pStyle w:val="TableParagraph"/>
              <w:spacing w:before="5"/>
              <w:rPr>
                <w:sz w:val="18"/>
              </w:rPr>
            </w:pPr>
          </w:p>
          <w:p w:rsidR="00381CE0" w:rsidRDefault="00346D2A">
            <w:pPr>
              <w:pStyle w:val="TableParagraph"/>
              <w:spacing w:line="206" w:lineRule="exact"/>
              <w:ind w:left="87"/>
              <w:rPr>
                <w:b/>
                <w:sz w:val="18"/>
              </w:rPr>
            </w:pPr>
            <w:r>
              <w:rPr>
                <w:b/>
                <w:sz w:val="18"/>
              </w:rPr>
              <w:t>Кључни појмови:</w:t>
            </w:r>
          </w:p>
          <w:p w:rsidR="00381CE0" w:rsidRDefault="00346D2A">
            <w:pPr>
              <w:pStyle w:val="TableParagraph"/>
              <w:ind w:left="89" w:right="35" w:hanging="2"/>
              <w:rPr>
                <w:sz w:val="18"/>
              </w:rPr>
            </w:pPr>
            <w:r>
              <w:rPr>
                <w:sz w:val="18"/>
              </w:rPr>
              <w:t>сарадња, уговори, резервација услуга, стандарди у туризму, онлајн пословање,</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ind w:left="200"/>
        <w:rPr>
          <w:b/>
          <w:i/>
          <w:sz w:val="18"/>
        </w:rPr>
      </w:pPr>
      <w:r>
        <w:rPr>
          <w:b/>
          <w:i/>
          <w:w w:val="105"/>
          <w:sz w:val="18"/>
        </w:rPr>
        <w:t>ТРЕЋИ разред</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4821"/>
        <w:gridCol w:w="4998"/>
      </w:tblGrid>
      <w:tr w:rsidR="00381CE0">
        <w:trPr>
          <w:trHeight w:val="414"/>
        </w:trPr>
        <w:tc>
          <w:tcPr>
            <w:tcW w:w="2843" w:type="dxa"/>
            <w:shd w:val="clear" w:color="auto" w:fill="D9D9D9"/>
          </w:tcPr>
          <w:p w:rsidR="00381CE0" w:rsidRDefault="00346D2A">
            <w:pPr>
              <w:pStyle w:val="TableParagraph"/>
              <w:spacing w:before="107"/>
              <w:ind w:left="320" w:right="314"/>
              <w:jc w:val="center"/>
              <w:rPr>
                <w:b/>
                <w:i/>
                <w:sz w:val="18"/>
              </w:rPr>
            </w:pPr>
            <w:r>
              <w:rPr>
                <w:b/>
                <w:i/>
                <w:w w:val="105"/>
                <w:sz w:val="18"/>
              </w:rPr>
              <w:t>НАЗИВ МОДУЛА</w:t>
            </w:r>
          </w:p>
        </w:tc>
        <w:tc>
          <w:tcPr>
            <w:tcW w:w="4821" w:type="dxa"/>
            <w:shd w:val="clear" w:color="auto" w:fill="D9D9D9"/>
          </w:tcPr>
          <w:p w:rsidR="00381CE0" w:rsidRDefault="00346D2A">
            <w:pPr>
              <w:pStyle w:val="TableParagraph"/>
              <w:spacing w:before="2" w:line="206" w:lineRule="exact"/>
              <w:ind w:left="499" w:right="491"/>
              <w:jc w:val="center"/>
              <w:rPr>
                <w:b/>
                <w:i/>
                <w:sz w:val="18"/>
              </w:rPr>
            </w:pPr>
            <w:r>
              <w:rPr>
                <w:b/>
                <w:i/>
                <w:w w:val="105"/>
                <w:sz w:val="18"/>
              </w:rPr>
              <w:t>ИСХОДИ</w:t>
            </w:r>
          </w:p>
          <w:p w:rsidR="00381CE0" w:rsidRDefault="00346D2A">
            <w:pPr>
              <w:pStyle w:val="TableParagraph"/>
              <w:spacing w:line="186" w:lineRule="exact"/>
              <w:ind w:left="499" w:right="492"/>
              <w:jc w:val="center"/>
              <w:rPr>
                <w:sz w:val="18"/>
              </w:rPr>
            </w:pPr>
            <w:r>
              <w:rPr>
                <w:sz w:val="18"/>
              </w:rPr>
              <w:t>По завршетку модула ученик ће бити у стању да:</w:t>
            </w:r>
          </w:p>
        </w:tc>
        <w:tc>
          <w:tcPr>
            <w:tcW w:w="4998" w:type="dxa"/>
            <w:shd w:val="clear" w:color="auto" w:fill="D9D9D9"/>
          </w:tcPr>
          <w:p w:rsidR="00381CE0" w:rsidRDefault="00346D2A">
            <w:pPr>
              <w:pStyle w:val="TableParagraph"/>
              <w:spacing w:line="210" w:lineRule="atLeast"/>
              <w:ind w:left="1984" w:right="217" w:hanging="1669"/>
              <w:rPr>
                <w:b/>
                <w:i/>
                <w:sz w:val="18"/>
              </w:rPr>
            </w:pPr>
            <w:r>
              <w:rPr>
                <w:b/>
                <w:i/>
                <w:w w:val="105"/>
                <w:sz w:val="18"/>
              </w:rPr>
              <w:t>ПРЕПОРУЧЕНИ САДРЖАЈ / КЉУЧНИ ПОЈМОВИ САДРЖАЈА</w:t>
            </w:r>
          </w:p>
        </w:tc>
      </w:tr>
      <w:tr w:rsidR="00381CE0">
        <w:trPr>
          <w:trHeight w:val="4576"/>
        </w:trPr>
        <w:tc>
          <w:tcPr>
            <w:tcW w:w="2843"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8"/>
              <w:rPr>
                <w:b/>
                <w:i/>
                <w:sz w:val="24"/>
              </w:rPr>
            </w:pPr>
          </w:p>
          <w:p w:rsidR="00381CE0" w:rsidRDefault="00346D2A">
            <w:pPr>
              <w:pStyle w:val="TableParagraph"/>
              <w:spacing w:before="1"/>
              <w:ind w:left="320" w:right="315"/>
              <w:jc w:val="center"/>
              <w:rPr>
                <w:b/>
                <w:i/>
                <w:sz w:val="18"/>
              </w:rPr>
            </w:pPr>
            <w:r>
              <w:rPr>
                <w:b/>
                <w:i/>
                <w:sz w:val="18"/>
              </w:rPr>
              <w:t>Туристичка дестинација</w:t>
            </w:r>
          </w:p>
        </w:tc>
        <w:tc>
          <w:tcPr>
            <w:tcW w:w="4821" w:type="dxa"/>
          </w:tcPr>
          <w:p w:rsidR="00381CE0" w:rsidRDefault="00346D2A">
            <w:pPr>
              <w:pStyle w:val="TableParagraph"/>
              <w:numPr>
                <w:ilvl w:val="0"/>
                <w:numId w:val="831"/>
              </w:numPr>
              <w:tabs>
                <w:tab w:val="left" w:pos="681"/>
                <w:tab w:val="left" w:pos="682"/>
              </w:tabs>
              <w:ind w:right="485" w:hanging="2"/>
              <w:rPr>
                <w:sz w:val="18"/>
              </w:rPr>
            </w:pPr>
            <w:r>
              <w:rPr>
                <w:sz w:val="18"/>
              </w:rPr>
              <w:t>Разликује традиционални и савремени приступ разумевању појма туристичке</w:t>
            </w:r>
            <w:r>
              <w:rPr>
                <w:spacing w:val="-2"/>
                <w:sz w:val="18"/>
              </w:rPr>
              <w:t xml:space="preserve"> </w:t>
            </w:r>
            <w:r>
              <w:rPr>
                <w:sz w:val="18"/>
              </w:rPr>
              <w:t>дестинације</w:t>
            </w:r>
          </w:p>
          <w:p w:rsidR="00381CE0" w:rsidRDefault="00346D2A">
            <w:pPr>
              <w:pStyle w:val="TableParagraph"/>
              <w:numPr>
                <w:ilvl w:val="0"/>
                <w:numId w:val="831"/>
              </w:numPr>
              <w:tabs>
                <w:tab w:val="left" w:pos="681"/>
                <w:tab w:val="left" w:pos="682"/>
              </w:tabs>
              <w:ind w:right="453" w:hanging="2"/>
              <w:rPr>
                <w:sz w:val="18"/>
              </w:rPr>
            </w:pPr>
            <w:r>
              <w:rPr>
                <w:sz w:val="18"/>
              </w:rPr>
              <w:t>Представи елементе туристичке дестинације на конкретном примеру</w:t>
            </w:r>
          </w:p>
          <w:p w:rsidR="00381CE0" w:rsidRDefault="00346D2A">
            <w:pPr>
              <w:pStyle w:val="TableParagraph"/>
              <w:numPr>
                <w:ilvl w:val="0"/>
                <w:numId w:val="831"/>
              </w:numPr>
              <w:tabs>
                <w:tab w:val="left" w:pos="681"/>
                <w:tab w:val="left" w:pos="682"/>
              </w:tabs>
              <w:ind w:right="694" w:hanging="2"/>
              <w:rPr>
                <w:sz w:val="18"/>
              </w:rPr>
            </w:pPr>
            <w:r>
              <w:rPr>
                <w:sz w:val="18"/>
              </w:rPr>
              <w:t>Класификује туристичке дестинације према различитим</w:t>
            </w:r>
            <w:r>
              <w:rPr>
                <w:spacing w:val="-1"/>
                <w:sz w:val="18"/>
              </w:rPr>
              <w:t xml:space="preserve"> </w:t>
            </w:r>
            <w:r>
              <w:rPr>
                <w:sz w:val="18"/>
              </w:rPr>
              <w:t>критеријумима</w:t>
            </w:r>
          </w:p>
          <w:p w:rsidR="00381CE0" w:rsidRDefault="00346D2A">
            <w:pPr>
              <w:pStyle w:val="TableParagraph"/>
              <w:numPr>
                <w:ilvl w:val="0"/>
                <w:numId w:val="831"/>
              </w:numPr>
              <w:tabs>
                <w:tab w:val="left" w:pos="681"/>
                <w:tab w:val="left" w:pos="682"/>
              </w:tabs>
              <w:ind w:right="704" w:hanging="2"/>
              <w:rPr>
                <w:sz w:val="18"/>
              </w:rPr>
            </w:pPr>
            <w:r>
              <w:rPr>
                <w:sz w:val="18"/>
              </w:rPr>
              <w:t>Повезује утицај ставова и мотива туриста са формирањем идентитета туристичке</w:t>
            </w:r>
            <w:r>
              <w:rPr>
                <w:spacing w:val="-1"/>
                <w:sz w:val="18"/>
              </w:rPr>
              <w:t xml:space="preserve"> </w:t>
            </w:r>
            <w:r>
              <w:rPr>
                <w:sz w:val="18"/>
              </w:rPr>
              <w:t>дестинације</w:t>
            </w:r>
          </w:p>
          <w:p w:rsidR="00381CE0" w:rsidRDefault="00346D2A">
            <w:pPr>
              <w:pStyle w:val="TableParagraph"/>
              <w:numPr>
                <w:ilvl w:val="0"/>
                <w:numId w:val="831"/>
              </w:numPr>
              <w:tabs>
                <w:tab w:val="left" w:pos="681"/>
                <w:tab w:val="left" w:pos="682"/>
              </w:tabs>
              <w:spacing w:before="4"/>
              <w:ind w:right="369" w:hanging="2"/>
              <w:rPr>
                <w:sz w:val="18"/>
              </w:rPr>
            </w:pPr>
            <w:r>
              <w:rPr>
                <w:sz w:val="18"/>
              </w:rPr>
              <w:t>Испитује утицај атрактивности у дести</w:t>
            </w:r>
            <w:r>
              <w:rPr>
                <w:sz w:val="18"/>
              </w:rPr>
              <w:t>нацији на развој</w:t>
            </w:r>
            <w:r>
              <w:rPr>
                <w:spacing w:val="1"/>
                <w:sz w:val="18"/>
              </w:rPr>
              <w:t xml:space="preserve"> </w:t>
            </w:r>
            <w:r>
              <w:rPr>
                <w:sz w:val="18"/>
              </w:rPr>
              <w:t>туризма</w:t>
            </w:r>
          </w:p>
          <w:p w:rsidR="00381CE0" w:rsidRDefault="00346D2A">
            <w:pPr>
              <w:pStyle w:val="TableParagraph"/>
              <w:numPr>
                <w:ilvl w:val="0"/>
                <w:numId w:val="831"/>
              </w:numPr>
              <w:tabs>
                <w:tab w:val="left" w:pos="681"/>
                <w:tab w:val="left" w:pos="682"/>
              </w:tabs>
              <w:spacing w:before="3"/>
              <w:ind w:right="441" w:hanging="2"/>
              <w:rPr>
                <w:sz w:val="18"/>
              </w:rPr>
            </w:pPr>
            <w:r>
              <w:rPr>
                <w:sz w:val="18"/>
              </w:rPr>
              <w:t>Наведе државне носиоце политике туристичког развоја Републике Србије</w:t>
            </w:r>
          </w:p>
          <w:p w:rsidR="00381CE0" w:rsidRDefault="00346D2A">
            <w:pPr>
              <w:pStyle w:val="TableParagraph"/>
              <w:numPr>
                <w:ilvl w:val="0"/>
                <w:numId w:val="831"/>
              </w:numPr>
              <w:tabs>
                <w:tab w:val="left" w:pos="681"/>
                <w:tab w:val="left" w:pos="682"/>
              </w:tabs>
              <w:spacing w:before="2"/>
              <w:ind w:right="481" w:hanging="2"/>
              <w:rPr>
                <w:sz w:val="18"/>
              </w:rPr>
            </w:pPr>
            <w:r>
              <w:rPr>
                <w:sz w:val="18"/>
              </w:rPr>
              <w:t>Класификује послове Туристичке организације Србије</w:t>
            </w:r>
          </w:p>
          <w:p w:rsidR="00381CE0" w:rsidRDefault="00346D2A">
            <w:pPr>
              <w:pStyle w:val="TableParagraph"/>
              <w:numPr>
                <w:ilvl w:val="0"/>
                <w:numId w:val="831"/>
              </w:numPr>
              <w:tabs>
                <w:tab w:val="left" w:pos="681"/>
                <w:tab w:val="left" w:pos="682"/>
              </w:tabs>
              <w:spacing w:before="4"/>
              <w:ind w:right="269" w:hanging="2"/>
              <w:rPr>
                <w:sz w:val="18"/>
              </w:rPr>
            </w:pPr>
            <w:r>
              <w:rPr>
                <w:sz w:val="18"/>
              </w:rPr>
              <w:t>Анализира најважнија питања од значаја за развој туризма уређена Законом у туризму Републике</w:t>
            </w:r>
            <w:r>
              <w:rPr>
                <w:spacing w:val="-4"/>
                <w:sz w:val="18"/>
              </w:rPr>
              <w:t xml:space="preserve"> </w:t>
            </w:r>
            <w:r>
              <w:rPr>
                <w:sz w:val="18"/>
              </w:rPr>
              <w:t>Србије</w:t>
            </w:r>
          </w:p>
          <w:p w:rsidR="00381CE0" w:rsidRDefault="00346D2A">
            <w:pPr>
              <w:pStyle w:val="TableParagraph"/>
              <w:numPr>
                <w:ilvl w:val="0"/>
                <w:numId w:val="831"/>
              </w:numPr>
              <w:tabs>
                <w:tab w:val="left" w:pos="681"/>
                <w:tab w:val="left" w:pos="682"/>
              </w:tabs>
              <w:spacing w:before="2"/>
              <w:ind w:right="506" w:hanging="2"/>
              <w:rPr>
                <w:sz w:val="18"/>
              </w:rPr>
            </w:pPr>
            <w:r>
              <w:rPr>
                <w:sz w:val="18"/>
              </w:rPr>
              <w:t>Објасни права и обавезе потрошача-корисника услуга у туризму у Републици</w:t>
            </w:r>
            <w:r>
              <w:rPr>
                <w:spacing w:val="-4"/>
                <w:sz w:val="18"/>
              </w:rPr>
              <w:t xml:space="preserve"> </w:t>
            </w:r>
            <w:r>
              <w:rPr>
                <w:sz w:val="18"/>
              </w:rPr>
              <w:t>Србији</w:t>
            </w:r>
          </w:p>
          <w:p w:rsidR="00381CE0" w:rsidRDefault="00346D2A">
            <w:pPr>
              <w:pStyle w:val="TableParagraph"/>
              <w:numPr>
                <w:ilvl w:val="0"/>
                <w:numId w:val="831"/>
              </w:numPr>
              <w:tabs>
                <w:tab w:val="left" w:pos="681"/>
                <w:tab w:val="left" w:pos="682"/>
              </w:tabs>
              <w:spacing w:before="2" w:line="242" w:lineRule="auto"/>
              <w:ind w:right="794" w:hanging="2"/>
              <w:rPr>
                <w:sz w:val="18"/>
              </w:rPr>
            </w:pPr>
            <w:r>
              <w:rPr>
                <w:sz w:val="18"/>
              </w:rPr>
              <w:t>Опише препоручене и превентивне мере за сигурност у</w:t>
            </w:r>
            <w:r>
              <w:rPr>
                <w:spacing w:val="-3"/>
                <w:sz w:val="18"/>
              </w:rPr>
              <w:t xml:space="preserve"> </w:t>
            </w:r>
            <w:r>
              <w:rPr>
                <w:sz w:val="18"/>
              </w:rPr>
              <w:t>туризму</w:t>
            </w:r>
          </w:p>
          <w:p w:rsidR="00381CE0" w:rsidRDefault="00346D2A">
            <w:pPr>
              <w:pStyle w:val="TableParagraph"/>
              <w:numPr>
                <w:ilvl w:val="0"/>
                <w:numId w:val="831"/>
              </w:numPr>
              <w:tabs>
                <w:tab w:val="left" w:pos="681"/>
                <w:tab w:val="left" w:pos="682"/>
              </w:tabs>
              <w:spacing w:line="205" w:lineRule="exact"/>
              <w:ind w:hanging="2"/>
              <w:rPr>
                <w:sz w:val="18"/>
              </w:rPr>
            </w:pPr>
            <w:r>
              <w:rPr>
                <w:sz w:val="18"/>
              </w:rPr>
              <w:t>Образложи основне изворе ризика на туристичким</w:t>
            </w:r>
          </w:p>
          <w:p w:rsidR="00381CE0" w:rsidRDefault="00346D2A">
            <w:pPr>
              <w:pStyle w:val="TableParagraph"/>
              <w:spacing w:before="2" w:line="188" w:lineRule="exact"/>
              <w:ind w:left="89"/>
              <w:rPr>
                <w:sz w:val="18"/>
              </w:rPr>
            </w:pPr>
            <w:r>
              <w:rPr>
                <w:sz w:val="18"/>
              </w:rPr>
              <w:t>дестинацијама</w:t>
            </w:r>
          </w:p>
        </w:tc>
        <w:tc>
          <w:tcPr>
            <w:tcW w:w="4998" w:type="dxa"/>
          </w:tcPr>
          <w:p w:rsidR="00381CE0" w:rsidRDefault="00346D2A">
            <w:pPr>
              <w:pStyle w:val="TableParagraph"/>
              <w:numPr>
                <w:ilvl w:val="0"/>
                <w:numId w:val="830"/>
              </w:numPr>
              <w:tabs>
                <w:tab w:val="left" w:pos="678"/>
                <w:tab w:val="left" w:pos="679"/>
              </w:tabs>
              <w:spacing w:line="202" w:lineRule="exact"/>
              <w:ind w:hanging="593"/>
              <w:rPr>
                <w:sz w:val="18"/>
              </w:rPr>
            </w:pPr>
            <w:r>
              <w:rPr>
                <w:sz w:val="18"/>
              </w:rPr>
              <w:t>Туристичка дестинација као елемент система туризма</w:t>
            </w:r>
          </w:p>
          <w:p w:rsidR="00381CE0" w:rsidRDefault="00346D2A">
            <w:pPr>
              <w:pStyle w:val="TableParagraph"/>
              <w:numPr>
                <w:ilvl w:val="0"/>
                <w:numId w:val="830"/>
              </w:numPr>
              <w:tabs>
                <w:tab w:val="left" w:pos="678"/>
                <w:tab w:val="left" w:pos="679"/>
              </w:tabs>
              <w:ind w:hanging="593"/>
              <w:rPr>
                <w:sz w:val="18"/>
              </w:rPr>
            </w:pPr>
            <w:r>
              <w:rPr>
                <w:sz w:val="18"/>
              </w:rPr>
              <w:t>Елементи туристичке дестинације</w:t>
            </w:r>
          </w:p>
          <w:p w:rsidR="00381CE0" w:rsidRDefault="00346D2A">
            <w:pPr>
              <w:pStyle w:val="TableParagraph"/>
              <w:numPr>
                <w:ilvl w:val="0"/>
                <w:numId w:val="830"/>
              </w:numPr>
              <w:tabs>
                <w:tab w:val="left" w:pos="678"/>
                <w:tab w:val="left" w:pos="679"/>
              </w:tabs>
              <w:spacing w:before="2"/>
              <w:ind w:hanging="593"/>
              <w:rPr>
                <w:sz w:val="18"/>
              </w:rPr>
            </w:pPr>
            <w:r>
              <w:rPr>
                <w:sz w:val="18"/>
              </w:rPr>
              <w:t>Карактеристике туристичке дестинације</w:t>
            </w:r>
          </w:p>
          <w:p w:rsidR="00381CE0" w:rsidRDefault="00346D2A">
            <w:pPr>
              <w:pStyle w:val="TableParagraph"/>
              <w:numPr>
                <w:ilvl w:val="0"/>
                <w:numId w:val="830"/>
              </w:numPr>
              <w:tabs>
                <w:tab w:val="left" w:pos="678"/>
                <w:tab w:val="left" w:pos="679"/>
              </w:tabs>
              <w:spacing w:before="2"/>
              <w:ind w:hanging="593"/>
              <w:rPr>
                <w:sz w:val="18"/>
              </w:rPr>
            </w:pPr>
            <w:r>
              <w:rPr>
                <w:sz w:val="18"/>
              </w:rPr>
              <w:t>Подела туристичких</w:t>
            </w:r>
            <w:r>
              <w:rPr>
                <w:spacing w:val="-2"/>
                <w:sz w:val="18"/>
              </w:rPr>
              <w:t xml:space="preserve"> </w:t>
            </w:r>
            <w:r>
              <w:rPr>
                <w:sz w:val="18"/>
              </w:rPr>
              <w:t>дестинација</w:t>
            </w:r>
          </w:p>
          <w:p w:rsidR="00381CE0" w:rsidRDefault="00346D2A">
            <w:pPr>
              <w:pStyle w:val="TableParagraph"/>
              <w:numPr>
                <w:ilvl w:val="0"/>
                <w:numId w:val="829"/>
              </w:numPr>
              <w:tabs>
                <w:tab w:val="left" w:pos="724"/>
                <w:tab w:val="left" w:pos="725"/>
              </w:tabs>
              <w:rPr>
                <w:sz w:val="18"/>
              </w:rPr>
            </w:pPr>
            <w:r>
              <w:rPr>
                <w:sz w:val="18"/>
              </w:rPr>
              <w:t>према територијалном</w:t>
            </w:r>
            <w:r>
              <w:rPr>
                <w:spacing w:val="-2"/>
                <w:sz w:val="18"/>
              </w:rPr>
              <w:t xml:space="preserve"> </w:t>
            </w:r>
            <w:r>
              <w:rPr>
                <w:sz w:val="18"/>
              </w:rPr>
              <w:t>оквиру</w:t>
            </w:r>
          </w:p>
          <w:p w:rsidR="00381CE0" w:rsidRDefault="00346D2A">
            <w:pPr>
              <w:pStyle w:val="TableParagraph"/>
              <w:numPr>
                <w:ilvl w:val="0"/>
                <w:numId w:val="829"/>
              </w:numPr>
              <w:tabs>
                <w:tab w:val="left" w:pos="724"/>
                <w:tab w:val="left" w:pos="725"/>
              </w:tabs>
              <w:spacing w:before="2"/>
              <w:rPr>
                <w:sz w:val="18"/>
              </w:rPr>
            </w:pPr>
            <w:r>
              <w:rPr>
                <w:sz w:val="18"/>
              </w:rPr>
              <w:t>према</w:t>
            </w:r>
            <w:r>
              <w:rPr>
                <w:spacing w:val="-1"/>
                <w:sz w:val="18"/>
              </w:rPr>
              <w:t xml:space="preserve"> </w:t>
            </w:r>
            <w:r>
              <w:rPr>
                <w:sz w:val="18"/>
              </w:rPr>
              <w:t>типу</w:t>
            </w:r>
          </w:p>
          <w:p w:rsidR="00381CE0" w:rsidRDefault="00346D2A">
            <w:pPr>
              <w:pStyle w:val="TableParagraph"/>
              <w:numPr>
                <w:ilvl w:val="0"/>
                <w:numId w:val="828"/>
              </w:numPr>
              <w:tabs>
                <w:tab w:val="left" w:pos="678"/>
                <w:tab w:val="left" w:pos="679"/>
              </w:tabs>
              <w:ind w:hanging="593"/>
              <w:rPr>
                <w:sz w:val="18"/>
              </w:rPr>
            </w:pPr>
            <w:r>
              <w:rPr>
                <w:sz w:val="18"/>
              </w:rPr>
              <w:t>Трендови који утичу на избор туристичке дестинације</w:t>
            </w:r>
          </w:p>
          <w:p w:rsidR="00381CE0" w:rsidRDefault="00346D2A">
            <w:pPr>
              <w:pStyle w:val="TableParagraph"/>
              <w:numPr>
                <w:ilvl w:val="0"/>
                <w:numId w:val="828"/>
              </w:numPr>
              <w:tabs>
                <w:tab w:val="left" w:pos="678"/>
                <w:tab w:val="left" w:pos="679"/>
              </w:tabs>
              <w:spacing w:before="2"/>
              <w:ind w:hanging="593"/>
              <w:rPr>
                <w:sz w:val="18"/>
              </w:rPr>
            </w:pPr>
            <w:r>
              <w:rPr>
                <w:sz w:val="18"/>
              </w:rPr>
              <w:t>Туристичке</w:t>
            </w:r>
            <w:r>
              <w:rPr>
                <w:sz w:val="18"/>
              </w:rPr>
              <w:t xml:space="preserve"> </w:t>
            </w:r>
            <w:r>
              <w:rPr>
                <w:sz w:val="18"/>
              </w:rPr>
              <w:t>организације:</w:t>
            </w:r>
          </w:p>
          <w:p w:rsidR="00381CE0" w:rsidRDefault="00346D2A">
            <w:pPr>
              <w:pStyle w:val="TableParagraph"/>
              <w:numPr>
                <w:ilvl w:val="0"/>
                <w:numId w:val="827"/>
              </w:numPr>
              <w:tabs>
                <w:tab w:val="left" w:pos="678"/>
                <w:tab w:val="left" w:pos="679"/>
              </w:tabs>
              <w:spacing w:before="2"/>
              <w:ind w:hanging="593"/>
              <w:rPr>
                <w:sz w:val="18"/>
              </w:rPr>
            </w:pPr>
            <w:r>
              <w:rPr>
                <w:sz w:val="18"/>
              </w:rPr>
              <w:t>на нивоу</w:t>
            </w:r>
            <w:r>
              <w:rPr>
                <w:spacing w:val="-2"/>
                <w:sz w:val="18"/>
              </w:rPr>
              <w:t xml:space="preserve"> </w:t>
            </w:r>
            <w:r>
              <w:rPr>
                <w:sz w:val="18"/>
              </w:rPr>
              <w:t>државе</w:t>
            </w:r>
          </w:p>
          <w:p w:rsidR="00381CE0" w:rsidRDefault="00346D2A">
            <w:pPr>
              <w:pStyle w:val="TableParagraph"/>
              <w:numPr>
                <w:ilvl w:val="0"/>
                <w:numId w:val="827"/>
              </w:numPr>
              <w:tabs>
                <w:tab w:val="left" w:pos="678"/>
                <w:tab w:val="left" w:pos="679"/>
              </w:tabs>
              <w:ind w:hanging="593"/>
              <w:rPr>
                <w:sz w:val="18"/>
              </w:rPr>
            </w:pPr>
            <w:r>
              <w:rPr>
                <w:sz w:val="18"/>
              </w:rPr>
              <w:t>на нивоу</w:t>
            </w:r>
            <w:r>
              <w:rPr>
                <w:spacing w:val="-2"/>
                <w:sz w:val="18"/>
              </w:rPr>
              <w:t xml:space="preserve"> </w:t>
            </w:r>
            <w:r>
              <w:rPr>
                <w:sz w:val="18"/>
              </w:rPr>
              <w:t>регије</w:t>
            </w:r>
          </w:p>
          <w:p w:rsidR="00381CE0" w:rsidRDefault="00346D2A">
            <w:pPr>
              <w:pStyle w:val="TableParagraph"/>
              <w:numPr>
                <w:ilvl w:val="0"/>
                <w:numId w:val="827"/>
              </w:numPr>
              <w:tabs>
                <w:tab w:val="left" w:pos="678"/>
                <w:tab w:val="left" w:pos="679"/>
              </w:tabs>
              <w:spacing w:before="2"/>
              <w:ind w:hanging="593"/>
              <w:rPr>
                <w:sz w:val="18"/>
              </w:rPr>
            </w:pPr>
            <w:r>
              <w:rPr>
                <w:sz w:val="18"/>
              </w:rPr>
              <w:t>на локалном нивоу</w:t>
            </w:r>
          </w:p>
          <w:p w:rsidR="00381CE0" w:rsidRDefault="00346D2A">
            <w:pPr>
              <w:pStyle w:val="TableParagraph"/>
              <w:numPr>
                <w:ilvl w:val="0"/>
                <w:numId w:val="826"/>
              </w:numPr>
              <w:tabs>
                <w:tab w:val="left" w:pos="678"/>
                <w:tab w:val="left" w:pos="679"/>
              </w:tabs>
              <w:spacing w:before="2"/>
              <w:ind w:hanging="2"/>
              <w:rPr>
                <w:sz w:val="18"/>
              </w:rPr>
            </w:pPr>
            <w:r>
              <w:rPr>
                <w:sz w:val="18"/>
              </w:rPr>
              <w:t>Туристичка организација</w:t>
            </w:r>
            <w:r>
              <w:rPr>
                <w:spacing w:val="-1"/>
                <w:sz w:val="18"/>
              </w:rPr>
              <w:t xml:space="preserve"> </w:t>
            </w:r>
            <w:r>
              <w:rPr>
                <w:sz w:val="18"/>
              </w:rPr>
              <w:t>Србије</w:t>
            </w:r>
          </w:p>
          <w:p w:rsidR="00381CE0" w:rsidRDefault="00346D2A">
            <w:pPr>
              <w:pStyle w:val="TableParagraph"/>
              <w:numPr>
                <w:ilvl w:val="0"/>
                <w:numId w:val="826"/>
              </w:numPr>
              <w:tabs>
                <w:tab w:val="left" w:pos="678"/>
                <w:tab w:val="left" w:pos="679"/>
              </w:tabs>
              <w:ind w:right="1099" w:hanging="2"/>
              <w:rPr>
                <w:sz w:val="18"/>
              </w:rPr>
            </w:pPr>
            <w:r>
              <w:rPr>
                <w:sz w:val="18"/>
              </w:rPr>
              <w:t>Заштита корисника туристичких услуга у законодавству Србије (Закон о</w:t>
            </w:r>
            <w:r>
              <w:rPr>
                <w:spacing w:val="-2"/>
                <w:sz w:val="18"/>
              </w:rPr>
              <w:t xml:space="preserve"> </w:t>
            </w:r>
            <w:r>
              <w:rPr>
                <w:sz w:val="18"/>
              </w:rPr>
              <w:t>туризму)</w:t>
            </w:r>
          </w:p>
          <w:p w:rsidR="00381CE0" w:rsidRDefault="00346D2A">
            <w:pPr>
              <w:pStyle w:val="TableParagraph"/>
              <w:numPr>
                <w:ilvl w:val="0"/>
                <w:numId w:val="826"/>
              </w:numPr>
              <w:tabs>
                <w:tab w:val="left" w:pos="678"/>
                <w:tab w:val="left" w:pos="679"/>
              </w:tabs>
              <w:spacing w:before="4"/>
              <w:ind w:hanging="2"/>
              <w:rPr>
                <w:sz w:val="18"/>
              </w:rPr>
            </w:pPr>
            <w:r>
              <w:rPr>
                <w:sz w:val="18"/>
              </w:rPr>
              <w:t>Плански документи од значаја за развој туризма</w:t>
            </w:r>
          </w:p>
          <w:p w:rsidR="00381CE0" w:rsidRDefault="00346D2A">
            <w:pPr>
              <w:pStyle w:val="TableParagraph"/>
              <w:numPr>
                <w:ilvl w:val="0"/>
                <w:numId w:val="826"/>
              </w:numPr>
              <w:tabs>
                <w:tab w:val="left" w:pos="678"/>
                <w:tab w:val="left" w:pos="679"/>
              </w:tabs>
              <w:ind w:hanging="2"/>
              <w:rPr>
                <w:sz w:val="18"/>
              </w:rPr>
            </w:pPr>
            <w:r>
              <w:rPr>
                <w:sz w:val="18"/>
              </w:rPr>
              <w:t>Безбедност туристичке дестинације</w:t>
            </w:r>
          </w:p>
          <w:p w:rsidR="00381CE0" w:rsidRDefault="00381CE0">
            <w:pPr>
              <w:pStyle w:val="TableParagraph"/>
              <w:spacing w:before="7"/>
              <w:rPr>
                <w:b/>
                <w:i/>
                <w:sz w:val="18"/>
              </w:rPr>
            </w:pPr>
          </w:p>
          <w:p w:rsidR="00381CE0" w:rsidRDefault="00346D2A">
            <w:pPr>
              <w:pStyle w:val="TableParagraph"/>
              <w:spacing w:before="1" w:line="237" w:lineRule="auto"/>
              <w:ind w:left="87" w:right="217" w:hanging="2"/>
              <w:rPr>
                <w:sz w:val="18"/>
              </w:rPr>
            </w:pPr>
            <w:r>
              <w:rPr>
                <w:b/>
                <w:i/>
                <w:sz w:val="18"/>
              </w:rPr>
              <w:t>Кључни појмови</w:t>
            </w:r>
            <w:r>
              <w:rPr>
                <w:sz w:val="18"/>
              </w:rPr>
              <w:t>: систем туризма, туристичка дестинација, врсте туризма, туристичке потребе, туристички мотиви,</w:t>
            </w:r>
          </w:p>
          <w:p w:rsidR="00381CE0" w:rsidRDefault="00346D2A">
            <w:pPr>
              <w:pStyle w:val="TableParagraph"/>
              <w:spacing w:before="2"/>
              <w:ind w:left="87"/>
              <w:rPr>
                <w:sz w:val="18"/>
              </w:rPr>
            </w:pPr>
            <w:r>
              <w:rPr>
                <w:sz w:val="18"/>
              </w:rPr>
              <w:t>друштвене туристичке организације, Туристичка</w:t>
            </w:r>
          </w:p>
          <w:p w:rsidR="00381CE0" w:rsidRDefault="00346D2A">
            <w:pPr>
              <w:pStyle w:val="TableParagraph"/>
              <w:ind w:left="87"/>
              <w:rPr>
                <w:sz w:val="18"/>
              </w:rPr>
            </w:pPr>
            <w:r>
              <w:rPr>
                <w:sz w:val="18"/>
              </w:rPr>
              <w:t>организација Србије, Закон о туризму Републике Србије</w:t>
            </w:r>
          </w:p>
        </w:tc>
      </w:tr>
      <w:tr w:rsidR="00381CE0">
        <w:trPr>
          <w:trHeight w:val="3329"/>
        </w:trPr>
        <w:tc>
          <w:tcPr>
            <w:tcW w:w="2843"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44"/>
              <w:ind w:left="320" w:right="315"/>
              <w:jc w:val="center"/>
              <w:rPr>
                <w:b/>
                <w:i/>
                <w:sz w:val="18"/>
              </w:rPr>
            </w:pPr>
            <w:r>
              <w:rPr>
                <w:b/>
                <w:i/>
                <w:w w:val="105"/>
                <w:sz w:val="18"/>
              </w:rPr>
              <w:t>Организовање и пласирње производа туристичке</w:t>
            </w:r>
          </w:p>
          <w:p w:rsidR="00381CE0" w:rsidRDefault="00346D2A">
            <w:pPr>
              <w:pStyle w:val="TableParagraph"/>
              <w:spacing w:before="4"/>
              <w:ind w:left="320" w:right="313"/>
              <w:jc w:val="center"/>
              <w:rPr>
                <w:b/>
                <w:i/>
                <w:sz w:val="18"/>
              </w:rPr>
            </w:pPr>
            <w:r>
              <w:rPr>
                <w:b/>
                <w:i/>
                <w:sz w:val="18"/>
              </w:rPr>
              <w:t>дестинације</w:t>
            </w:r>
          </w:p>
        </w:tc>
        <w:tc>
          <w:tcPr>
            <w:tcW w:w="4821" w:type="dxa"/>
          </w:tcPr>
          <w:p w:rsidR="00381CE0" w:rsidRDefault="00346D2A">
            <w:pPr>
              <w:pStyle w:val="TableParagraph"/>
              <w:numPr>
                <w:ilvl w:val="0"/>
                <w:numId w:val="825"/>
              </w:numPr>
              <w:tabs>
                <w:tab w:val="left" w:pos="681"/>
                <w:tab w:val="left" w:pos="682"/>
              </w:tabs>
              <w:spacing w:line="205" w:lineRule="exact"/>
              <w:ind w:hanging="2"/>
              <w:rPr>
                <w:sz w:val="18"/>
              </w:rPr>
            </w:pPr>
            <w:r>
              <w:rPr>
                <w:sz w:val="18"/>
              </w:rPr>
              <w:t>Анализира елементе туристичког</w:t>
            </w:r>
            <w:r>
              <w:rPr>
                <w:spacing w:val="-1"/>
                <w:sz w:val="18"/>
              </w:rPr>
              <w:t xml:space="preserve"> </w:t>
            </w:r>
            <w:r>
              <w:rPr>
                <w:sz w:val="18"/>
              </w:rPr>
              <w:t>производа</w:t>
            </w:r>
          </w:p>
          <w:p w:rsidR="00381CE0" w:rsidRDefault="00346D2A">
            <w:pPr>
              <w:pStyle w:val="TableParagraph"/>
              <w:numPr>
                <w:ilvl w:val="0"/>
                <w:numId w:val="825"/>
              </w:numPr>
              <w:tabs>
                <w:tab w:val="left" w:pos="681"/>
                <w:tab w:val="left" w:pos="682"/>
              </w:tabs>
              <w:ind w:right="737" w:hanging="2"/>
              <w:rPr>
                <w:sz w:val="18"/>
              </w:rPr>
            </w:pPr>
            <w:r>
              <w:rPr>
                <w:sz w:val="18"/>
              </w:rPr>
              <w:t>Анализира искуство и доживљај као основу креирања туристичког производа</w:t>
            </w:r>
          </w:p>
          <w:p w:rsidR="00381CE0" w:rsidRDefault="00346D2A">
            <w:pPr>
              <w:pStyle w:val="TableParagraph"/>
              <w:numPr>
                <w:ilvl w:val="0"/>
                <w:numId w:val="825"/>
              </w:numPr>
              <w:tabs>
                <w:tab w:val="left" w:pos="681"/>
                <w:tab w:val="left" w:pos="682"/>
              </w:tabs>
              <w:spacing w:before="4"/>
              <w:ind w:right="681" w:hanging="2"/>
              <w:rPr>
                <w:sz w:val="18"/>
              </w:rPr>
            </w:pPr>
            <w:r>
              <w:rPr>
                <w:sz w:val="18"/>
              </w:rPr>
              <w:t>Комбинује појединачне услуге у туристички производ</w:t>
            </w:r>
          </w:p>
          <w:p w:rsidR="00381CE0" w:rsidRDefault="00346D2A">
            <w:pPr>
              <w:pStyle w:val="TableParagraph"/>
              <w:numPr>
                <w:ilvl w:val="0"/>
                <w:numId w:val="825"/>
              </w:numPr>
              <w:tabs>
                <w:tab w:val="left" w:pos="681"/>
                <w:tab w:val="left" w:pos="682"/>
              </w:tabs>
              <w:spacing w:before="2" w:line="242" w:lineRule="auto"/>
              <w:ind w:right="312" w:hanging="2"/>
              <w:rPr>
                <w:sz w:val="18"/>
              </w:rPr>
            </w:pPr>
            <w:r>
              <w:rPr>
                <w:sz w:val="18"/>
              </w:rPr>
              <w:t>Изврши компаративну анализу услова за развој туристичких производа од посебног значаја у Ре</w:t>
            </w:r>
            <w:r>
              <w:rPr>
                <w:sz w:val="18"/>
              </w:rPr>
              <w:t>публици Србији</w:t>
            </w:r>
          </w:p>
          <w:p w:rsidR="00381CE0" w:rsidRDefault="00346D2A">
            <w:pPr>
              <w:pStyle w:val="TableParagraph"/>
              <w:numPr>
                <w:ilvl w:val="0"/>
                <w:numId w:val="825"/>
              </w:numPr>
              <w:tabs>
                <w:tab w:val="left" w:pos="681"/>
                <w:tab w:val="left" w:pos="682"/>
              </w:tabs>
              <w:spacing w:line="205" w:lineRule="exact"/>
              <w:ind w:hanging="2"/>
              <w:rPr>
                <w:sz w:val="18"/>
              </w:rPr>
            </w:pPr>
            <w:r>
              <w:rPr>
                <w:sz w:val="18"/>
              </w:rPr>
              <w:t>Анализира значај MICE производа у</w:t>
            </w:r>
            <w:r>
              <w:rPr>
                <w:spacing w:val="-3"/>
                <w:sz w:val="18"/>
              </w:rPr>
              <w:t xml:space="preserve"> </w:t>
            </w:r>
            <w:r>
              <w:rPr>
                <w:sz w:val="18"/>
              </w:rPr>
              <w:t>туризму</w:t>
            </w:r>
          </w:p>
          <w:p w:rsidR="00381CE0" w:rsidRDefault="00346D2A">
            <w:pPr>
              <w:pStyle w:val="TableParagraph"/>
              <w:numPr>
                <w:ilvl w:val="0"/>
                <w:numId w:val="825"/>
              </w:numPr>
              <w:tabs>
                <w:tab w:val="left" w:pos="681"/>
                <w:tab w:val="left" w:pos="682"/>
              </w:tabs>
              <w:spacing w:before="2"/>
              <w:ind w:right="276" w:hanging="2"/>
              <w:rPr>
                <w:sz w:val="18"/>
              </w:rPr>
            </w:pPr>
            <w:r>
              <w:rPr>
                <w:sz w:val="18"/>
              </w:rPr>
              <w:t>Објасни промене у начину пословања рецептивне туристичке агенције у савременим</w:t>
            </w:r>
            <w:r>
              <w:rPr>
                <w:spacing w:val="-1"/>
                <w:sz w:val="18"/>
              </w:rPr>
              <w:t xml:space="preserve"> </w:t>
            </w:r>
            <w:r>
              <w:rPr>
                <w:sz w:val="18"/>
              </w:rPr>
              <w:t>условима</w:t>
            </w:r>
          </w:p>
          <w:p w:rsidR="00381CE0" w:rsidRDefault="00346D2A">
            <w:pPr>
              <w:pStyle w:val="TableParagraph"/>
              <w:numPr>
                <w:ilvl w:val="0"/>
                <w:numId w:val="825"/>
              </w:numPr>
              <w:tabs>
                <w:tab w:val="left" w:pos="681"/>
                <w:tab w:val="left" w:pos="682"/>
              </w:tabs>
              <w:spacing w:before="2"/>
              <w:ind w:right="97" w:hanging="2"/>
              <w:rPr>
                <w:sz w:val="18"/>
              </w:rPr>
            </w:pPr>
            <w:r>
              <w:rPr>
                <w:sz w:val="18"/>
              </w:rPr>
              <w:t>Објасни начин пословања дестинацијске менаџмент компаније (DMC) као врсте рецептивне</w:t>
            </w:r>
            <w:r>
              <w:rPr>
                <w:spacing w:val="-1"/>
                <w:sz w:val="18"/>
              </w:rPr>
              <w:t xml:space="preserve"> </w:t>
            </w:r>
            <w:r>
              <w:rPr>
                <w:sz w:val="18"/>
              </w:rPr>
              <w:t>агенције</w:t>
            </w:r>
          </w:p>
          <w:p w:rsidR="00381CE0" w:rsidRDefault="00346D2A">
            <w:pPr>
              <w:pStyle w:val="TableParagraph"/>
              <w:numPr>
                <w:ilvl w:val="0"/>
                <w:numId w:val="825"/>
              </w:numPr>
              <w:tabs>
                <w:tab w:val="left" w:pos="681"/>
                <w:tab w:val="left" w:pos="682"/>
              </w:tabs>
              <w:spacing w:before="2"/>
              <w:ind w:right="184" w:hanging="2"/>
              <w:rPr>
                <w:sz w:val="18"/>
              </w:rPr>
            </w:pPr>
            <w:r>
              <w:rPr>
                <w:sz w:val="18"/>
              </w:rPr>
              <w:t>Комуницира са пословним партнерима и локалном заједницом у туристичкој</w:t>
            </w:r>
            <w:r>
              <w:rPr>
                <w:spacing w:val="-1"/>
                <w:sz w:val="18"/>
              </w:rPr>
              <w:t xml:space="preserve"> </w:t>
            </w:r>
            <w:r>
              <w:rPr>
                <w:sz w:val="18"/>
              </w:rPr>
              <w:t>дестинацији</w:t>
            </w:r>
          </w:p>
        </w:tc>
        <w:tc>
          <w:tcPr>
            <w:tcW w:w="4998" w:type="dxa"/>
          </w:tcPr>
          <w:p w:rsidR="00381CE0" w:rsidRDefault="00346D2A">
            <w:pPr>
              <w:pStyle w:val="TableParagraph"/>
              <w:numPr>
                <w:ilvl w:val="0"/>
                <w:numId w:val="824"/>
              </w:numPr>
              <w:tabs>
                <w:tab w:val="left" w:pos="678"/>
                <w:tab w:val="left" w:pos="679"/>
              </w:tabs>
              <w:spacing w:line="205" w:lineRule="exact"/>
              <w:ind w:hanging="2"/>
              <w:rPr>
                <w:sz w:val="18"/>
              </w:rPr>
            </w:pPr>
            <w:r>
              <w:rPr>
                <w:sz w:val="18"/>
              </w:rPr>
              <w:t>Појам и елементи туристичког производа</w:t>
            </w:r>
          </w:p>
          <w:p w:rsidR="00381CE0" w:rsidRDefault="00346D2A">
            <w:pPr>
              <w:pStyle w:val="TableParagraph"/>
              <w:numPr>
                <w:ilvl w:val="0"/>
                <w:numId w:val="824"/>
              </w:numPr>
              <w:tabs>
                <w:tab w:val="left" w:pos="678"/>
                <w:tab w:val="left" w:pos="679"/>
              </w:tabs>
              <w:ind w:right="264" w:hanging="2"/>
              <w:rPr>
                <w:sz w:val="18"/>
              </w:rPr>
            </w:pPr>
            <w:r>
              <w:rPr>
                <w:sz w:val="18"/>
              </w:rPr>
              <w:t>Развој туристичких производа од посебног значаја у Републици Србији градски одмори, здравствени туризам, планински туризам, наутички т</w:t>
            </w:r>
            <w:r>
              <w:rPr>
                <w:sz w:val="18"/>
              </w:rPr>
              <w:t>уризам, манифестације</w:t>
            </w:r>
            <w:r>
              <w:rPr>
                <w:spacing w:val="-1"/>
                <w:sz w:val="18"/>
              </w:rPr>
              <w:t xml:space="preserve"> </w:t>
            </w:r>
            <w:r>
              <w:rPr>
                <w:sz w:val="18"/>
              </w:rPr>
              <w:t>и</w:t>
            </w:r>
          </w:p>
          <w:p w:rsidR="00381CE0" w:rsidRDefault="00346D2A">
            <w:pPr>
              <w:pStyle w:val="TableParagraph"/>
              <w:spacing w:before="4" w:line="242" w:lineRule="auto"/>
              <w:ind w:left="87" w:right="217"/>
              <w:rPr>
                <w:sz w:val="18"/>
              </w:rPr>
            </w:pPr>
            <w:r>
              <w:rPr>
                <w:sz w:val="18"/>
              </w:rPr>
              <w:t>други догађаји, рурални туризам, транзитни туризам, пословни туризам (MICE), тематске руте и специјални интереси, производи културног туризма</w:t>
            </w:r>
          </w:p>
          <w:p w:rsidR="00381CE0" w:rsidRDefault="00346D2A">
            <w:pPr>
              <w:pStyle w:val="TableParagraph"/>
              <w:numPr>
                <w:ilvl w:val="0"/>
                <w:numId w:val="824"/>
              </w:numPr>
              <w:tabs>
                <w:tab w:val="left" w:pos="678"/>
                <w:tab w:val="left" w:pos="679"/>
              </w:tabs>
              <w:ind w:right="544" w:hanging="2"/>
              <w:rPr>
                <w:sz w:val="18"/>
              </w:rPr>
            </w:pPr>
            <w:r>
              <w:rPr>
                <w:sz w:val="18"/>
              </w:rPr>
              <w:t>Начин пословања и тржишна улога рецептивних туристичких агенција у савременим</w:t>
            </w:r>
            <w:r>
              <w:rPr>
                <w:spacing w:val="-1"/>
                <w:sz w:val="18"/>
              </w:rPr>
              <w:t xml:space="preserve"> </w:t>
            </w:r>
            <w:r>
              <w:rPr>
                <w:sz w:val="18"/>
              </w:rPr>
              <w:t>условима</w:t>
            </w:r>
          </w:p>
          <w:p w:rsidR="00381CE0" w:rsidRDefault="00346D2A">
            <w:pPr>
              <w:pStyle w:val="TableParagraph"/>
              <w:numPr>
                <w:ilvl w:val="0"/>
                <w:numId w:val="824"/>
              </w:numPr>
              <w:tabs>
                <w:tab w:val="left" w:pos="678"/>
                <w:tab w:val="left" w:pos="679"/>
              </w:tabs>
              <w:spacing w:before="2"/>
              <w:ind w:hanging="2"/>
              <w:rPr>
                <w:sz w:val="18"/>
              </w:rPr>
            </w:pPr>
            <w:r>
              <w:rPr>
                <w:sz w:val="18"/>
              </w:rPr>
              <w:t>Дес</w:t>
            </w:r>
            <w:r>
              <w:rPr>
                <w:sz w:val="18"/>
              </w:rPr>
              <w:t>тинацијске менаџмент компаније</w:t>
            </w:r>
            <w:r>
              <w:rPr>
                <w:sz w:val="18"/>
              </w:rPr>
              <w:t xml:space="preserve"> </w:t>
            </w:r>
            <w:r>
              <w:rPr>
                <w:sz w:val="18"/>
              </w:rPr>
              <w:t>DMC</w:t>
            </w:r>
          </w:p>
          <w:p w:rsidR="00381CE0" w:rsidRDefault="00346D2A">
            <w:pPr>
              <w:pStyle w:val="TableParagraph"/>
              <w:numPr>
                <w:ilvl w:val="0"/>
                <w:numId w:val="824"/>
              </w:numPr>
              <w:tabs>
                <w:tab w:val="left" w:pos="678"/>
                <w:tab w:val="left" w:pos="679"/>
              </w:tabs>
              <w:ind w:hanging="2"/>
              <w:rPr>
                <w:sz w:val="18"/>
              </w:rPr>
            </w:pPr>
            <w:r>
              <w:rPr>
                <w:sz w:val="18"/>
              </w:rPr>
              <w:t>трансформација класичних послова ка</w:t>
            </w:r>
            <w:r>
              <w:rPr>
                <w:spacing w:val="-3"/>
                <w:sz w:val="18"/>
              </w:rPr>
              <w:t xml:space="preserve"> </w:t>
            </w:r>
            <w:r>
              <w:rPr>
                <w:sz w:val="18"/>
              </w:rPr>
              <w:t>DMC)</w:t>
            </w:r>
          </w:p>
          <w:p w:rsidR="00381CE0" w:rsidRDefault="00346D2A">
            <w:pPr>
              <w:pStyle w:val="TableParagraph"/>
              <w:numPr>
                <w:ilvl w:val="0"/>
                <w:numId w:val="824"/>
              </w:numPr>
              <w:tabs>
                <w:tab w:val="left" w:pos="678"/>
                <w:tab w:val="left" w:pos="679"/>
              </w:tabs>
              <w:spacing w:before="2"/>
              <w:ind w:right="152" w:hanging="2"/>
              <w:rPr>
                <w:sz w:val="18"/>
              </w:rPr>
            </w:pPr>
            <w:r>
              <w:rPr>
                <w:sz w:val="18"/>
              </w:rPr>
              <w:t>Оријентација ка организацији и реализацији догађаја: спортски, корпоративни, музички, културни, приватни и</w:t>
            </w:r>
          </w:p>
          <w:p w:rsidR="00381CE0" w:rsidRDefault="00346D2A">
            <w:pPr>
              <w:pStyle w:val="TableParagraph"/>
              <w:spacing w:before="2"/>
              <w:ind w:left="87"/>
              <w:rPr>
                <w:sz w:val="18"/>
              </w:rPr>
            </w:pPr>
            <w:r>
              <w:rPr>
                <w:sz w:val="18"/>
              </w:rPr>
              <w:t>други</w:t>
            </w:r>
          </w:p>
          <w:p w:rsidR="00381CE0" w:rsidRDefault="00346D2A">
            <w:pPr>
              <w:pStyle w:val="TableParagraph"/>
              <w:numPr>
                <w:ilvl w:val="0"/>
                <w:numId w:val="824"/>
              </w:numPr>
              <w:tabs>
                <w:tab w:val="left" w:pos="678"/>
                <w:tab w:val="left" w:pos="679"/>
              </w:tabs>
              <w:spacing w:before="2"/>
              <w:ind w:hanging="2"/>
              <w:rPr>
                <w:sz w:val="18"/>
              </w:rPr>
            </w:pPr>
            <w:r>
              <w:rPr>
                <w:sz w:val="18"/>
              </w:rPr>
              <w:t>Организовање излета као туристичког</w:t>
            </w:r>
            <w:r>
              <w:rPr>
                <w:spacing w:val="-2"/>
                <w:sz w:val="18"/>
              </w:rPr>
              <w:t xml:space="preserve"> </w:t>
            </w:r>
            <w:r>
              <w:rPr>
                <w:sz w:val="18"/>
              </w:rPr>
              <w:t>производа</w:t>
            </w:r>
          </w:p>
          <w:p w:rsidR="00381CE0" w:rsidRDefault="00346D2A">
            <w:pPr>
              <w:pStyle w:val="TableParagraph"/>
              <w:tabs>
                <w:tab w:val="left" w:pos="678"/>
              </w:tabs>
              <w:spacing w:line="188" w:lineRule="exact"/>
              <w:ind w:left="85"/>
              <w:rPr>
                <w:sz w:val="18"/>
              </w:rPr>
            </w:pPr>
            <w:r>
              <w:rPr>
                <w:sz w:val="18"/>
              </w:rPr>
              <w:t>-</w:t>
            </w:r>
            <w:r>
              <w:rPr>
                <w:sz w:val="18"/>
              </w:rPr>
              <w:tab/>
            </w:r>
            <w:r>
              <w:rPr>
                <w:sz w:val="18"/>
              </w:rPr>
              <w:t>подела излета према различитим</w:t>
            </w:r>
            <w:r>
              <w:rPr>
                <w:spacing w:val="-2"/>
                <w:sz w:val="18"/>
              </w:rPr>
              <w:t xml:space="preserve"> </w:t>
            </w:r>
            <w:r>
              <w:rPr>
                <w:sz w:val="18"/>
              </w:rPr>
              <w:t>критеријумима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4821"/>
        <w:gridCol w:w="4998"/>
      </w:tblGrid>
      <w:tr w:rsidR="00381CE0">
        <w:trPr>
          <w:trHeight w:val="2498"/>
        </w:trPr>
        <w:tc>
          <w:tcPr>
            <w:tcW w:w="2843" w:type="dxa"/>
          </w:tcPr>
          <w:p w:rsidR="00381CE0" w:rsidRDefault="00381CE0">
            <w:pPr>
              <w:pStyle w:val="TableParagraph"/>
              <w:rPr>
                <w:sz w:val="18"/>
              </w:rPr>
            </w:pPr>
          </w:p>
        </w:tc>
        <w:tc>
          <w:tcPr>
            <w:tcW w:w="4821" w:type="dxa"/>
          </w:tcPr>
          <w:p w:rsidR="00381CE0" w:rsidRDefault="00346D2A">
            <w:pPr>
              <w:pStyle w:val="TableParagraph"/>
              <w:numPr>
                <w:ilvl w:val="0"/>
                <w:numId w:val="823"/>
              </w:numPr>
              <w:tabs>
                <w:tab w:val="left" w:pos="681"/>
                <w:tab w:val="left" w:pos="682"/>
              </w:tabs>
              <w:ind w:right="288" w:hanging="2"/>
              <w:rPr>
                <w:sz w:val="18"/>
              </w:rPr>
            </w:pPr>
            <w:r>
              <w:rPr>
                <w:sz w:val="18"/>
              </w:rPr>
              <w:t>Сарађује са пословним партнерима у туристичкој дестинацији</w:t>
            </w:r>
          </w:p>
          <w:p w:rsidR="00381CE0" w:rsidRDefault="00346D2A">
            <w:pPr>
              <w:pStyle w:val="TableParagraph"/>
              <w:numPr>
                <w:ilvl w:val="0"/>
                <w:numId w:val="823"/>
              </w:numPr>
              <w:tabs>
                <w:tab w:val="left" w:pos="681"/>
                <w:tab w:val="left" w:pos="682"/>
              </w:tabs>
              <w:spacing w:before="2"/>
              <w:ind w:right="618" w:hanging="2"/>
              <w:rPr>
                <w:sz w:val="18"/>
              </w:rPr>
            </w:pPr>
            <w:r>
              <w:rPr>
                <w:sz w:val="18"/>
              </w:rPr>
              <w:t>Изврши припрему пословних операција на организовању излета и тематске туре у туристичким дестинацијама Србије</w:t>
            </w:r>
          </w:p>
          <w:p w:rsidR="00381CE0" w:rsidRDefault="00346D2A">
            <w:pPr>
              <w:pStyle w:val="TableParagraph"/>
              <w:numPr>
                <w:ilvl w:val="0"/>
                <w:numId w:val="823"/>
              </w:numPr>
              <w:tabs>
                <w:tab w:val="left" w:pos="681"/>
                <w:tab w:val="left" w:pos="682"/>
              </w:tabs>
              <w:spacing w:before="4"/>
              <w:ind w:right="993" w:hanging="2"/>
              <w:rPr>
                <w:sz w:val="18"/>
              </w:rPr>
            </w:pPr>
            <w:r>
              <w:rPr>
                <w:sz w:val="18"/>
              </w:rPr>
              <w:t>Креира садржај излета и тематске туре у туристичким дестинацијама</w:t>
            </w:r>
            <w:r>
              <w:rPr>
                <w:spacing w:val="-1"/>
                <w:sz w:val="18"/>
              </w:rPr>
              <w:t xml:space="preserve"> </w:t>
            </w:r>
            <w:r>
              <w:rPr>
                <w:sz w:val="18"/>
              </w:rPr>
              <w:t>Србије</w:t>
            </w:r>
          </w:p>
          <w:p w:rsidR="00381CE0" w:rsidRDefault="00346D2A">
            <w:pPr>
              <w:pStyle w:val="TableParagraph"/>
              <w:numPr>
                <w:ilvl w:val="0"/>
                <w:numId w:val="823"/>
              </w:numPr>
              <w:tabs>
                <w:tab w:val="left" w:pos="681"/>
                <w:tab w:val="left" w:pos="682"/>
              </w:tabs>
              <w:spacing w:before="2"/>
              <w:ind w:right="595" w:hanging="2"/>
              <w:rPr>
                <w:sz w:val="18"/>
              </w:rPr>
            </w:pPr>
            <w:r>
              <w:rPr>
                <w:sz w:val="18"/>
              </w:rPr>
              <w:t>Предложи промотивна средства за промоцију излета и тематске туре на задатом</w:t>
            </w:r>
            <w:r>
              <w:rPr>
                <w:spacing w:val="-3"/>
                <w:sz w:val="18"/>
              </w:rPr>
              <w:t xml:space="preserve"> </w:t>
            </w:r>
            <w:r>
              <w:rPr>
                <w:sz w:val="18"/>
              </w:rPr>
              <w:t>примеру</w:t>
            </w:r>
          </w:p>
          <w:p w:rsidR="00381CE0" w:rsidRDefault="00346D2A">
            <w:pPr>
              <w:pStyle w:val="TableParagraph"/>
              <w:numPr>
                <w:ilvl w:val="0"/>
                <w:numId w:val="823"/>
              </w:numPr>
              <w:tabs>
                <w:tab w:val="left" w:pos="681"/>
                <w:tab w:val="left" w:pos="682"/>
              </w:tabs>
              <w:spacing w:before="2"/>
              <w:ind w:right="210" w:hanging="2"/>
              <w:rPr>
                <w:sz w:val="18"/>
              </w:rPr>
            </w:pPr>
            <w:r>
              <w:rPr>
                <w:sz w:val="18"/>
              </w:rPr>
              <w:t>Изврши промоцију туристичког производа (излета и тематске туре) путем промотивних канала</w:t>
            </w:r>
          </w:p>
          <w:p w:rsidR="00381CE0" w:rsidRDefault="00346D2A">
            <w:pPr>
              <w:pStyle w:val="TableParagraph"/>
              <w:numPr>
                <w:ilvl w:val="0"/>
                <w:numId w:val="823"/>
              </w:numPr>
              <w:tabs>
                <w:tab w:val="left" w:pos="681"/>
                <w:tab w:val="left" w:pos="682"/>
              </w:tabs>
              <w:spacing w:before="4" w:line="187" w:lineRule="exact"/>
              <w:ind w:hanging="2"/>
              <w:rPr>
                <w:sz w:val="18"/>
              </w:rPr>
            </w:pPr>
            <w:r>
              <w:rPr>
                <w:sz w:val="18"/>
              </w:rPr>
              <w:t>Предложи начине пласмана туристичког производа</w:t>
            </w:r>
          </w:p>
        </w:tc>
        <w:tc>
          <w:tcPr>
            <w:tcW w:w="4998" w:type="dxa"/>
          </w:tcPr>
          <w:p w:rsidR="00381CE0" w:rsidRDefault="00346D2A">
            <w:pPr>
              <w:pStyle w:val="TableParagraph"/>
              <w:tabs>
                <w:tab w:val="left" w:pos="678"/>
              </w:tabs>
              <w:ind w:left="85"/>
              <w:rPr>
                <w:sz w:val="18"/>
              </w:rPr>
            </w:pPr>
            <w:r>
              <w:rPr>
                <w:sz w:val="18"/>
              </w:rPr>
              <w:t>-</w:t>
            </w:r>
            <w:r>
              <w:rPr>
                <w:sz w:val="18"/>
              </w:rPr>
              <w:tab/>
              <w:t>специфичности у продаји</w:t>
            </w:r>
            <w:r>
              <w:rPr>
                <w:spacing w:val="-7"/>
                <w:sz w:val="18"/>
              </w:rPr>
              <w:t xml:space="preserve"> </w:t>
            </w:r>
            <w:r>
              <w:rPr>
                <w:sz w:val="18"/>
              </w:rPr>
              <w:t>излета</w:t>
            </w:r>
          </w:p>
          <w:p w:rsidR="00381CE0" w:rsidRDefault="00346D2A">
            <w:pPr>
              <w:pStyle w:val="TableParagraph"/>
              <w:numPr>
                <w:ilvl w:val="0"/>
                <w:numId w:val="822"/>
              </w:numPr>
              <w:tabs>
                <w:tab w:val="left" w:pos="678"/>
                <w:tab w:val="left" w:pos="679"/>
              </w:tabs>
              <w:ind w:hanging="593"/>
              <w:rPr>
                <w:sz w:val="18"/>
              </w:rPr>
            </w:pPr>
            <w:r>
              <w:rPr>
                <w:sz w:val="18"/>
              </w:rPr>
              <w:t>Тематска тура као туристички производ</w:t>
            </w:r>
          </w:p>
          <w:p w:rsidR="00381CE0" w:rsidRDefault="00346D2A">
            <w:pPr>
              <w:pStyle w:val="TableParagraph"/>
              <w:numPr>
                <w:ilvl w:val="0"/>
                <w:numId w:val="822"/>
              </w:numPr>
              <w:tabs>
                <w:tab w:val="left" w:pos="678"/>
                <w:tab w:val="left" w:pos="679"/>
              </w:tabs>
              <w:spacing w:before="2"/>
              <w:ind w:hanging="593"/>
              <w:rPr>
                <w:sz w:val="18"/>
              </w:rPr>
            </w:pPr>
            <w:r>
              <w:rPr>
                <w:sz w:val="18"/>
              </w:rPr>
              <w:t>Промоција производа туристичке дестинације</w:t>
            </w:r>
          </w:p>
          <w:p w:rsidR="00381CE0" w:rsidRDefault="00346D2A">
            <w:pPr>
              <w:pStyle w:val="TableParagraph"/>
              <w:numPr>
                <w:ilvl w:val="0"/>
                <w:numId w:val="822"/>
              </w:numPr>
              <w:tabs>
                <w:tab w:val="left" w:pos="678"/>
                <w:tab w:val="left" w:pos="679"/>
              </w:tabs>
              <w:ind w:hanging="593"/>
              <w:rPr>
                <w:sz w:val="18"/>
              </w:rPr>
            </w:pPr>
            <w:r>
              <w:rPr>
                <w:sz w:val="18"/>
              </w:rPr>
              <w:t>Пласман производа туристичке дестинације</w:t>
            </w:r>
          </w:p>
          <w:p w:rsidR="00381CE0" w:rsidRDefault="00381CE0">
            <w:pPr>
              <w:pStyle w:val="TableParagraph"/>
              <w:spacing w:before="8"/>
              <w:rPr>
                <w:sz w:val="18"/>
              </w:rPr>
            </w:pPr>
          </w:p>
          <w:p w:rsidR="00381CE0" w:rsidRDefault="00346D2A">
            <w:pPr>
              <w:pStyle w:val="TableParagraph"/>
              <w:spacing w:line="205" w:lineRule="exact"/>
              <w:ind w:left="85"/>
              <w:rPr>
                <w:sz w:val="18"/>
              </w:rPr>
            </w:pPr>
            <w:r>
              <w:rPr>
                <w:b/>
                <w:sz w:val="18"/>
              </w:rPr>
              <w:t>Кључни појмови</w:t>
            </w:r>
            <w:r>
              <w:rPr>
                <w:sz w:val="18"/>
              </w:rPr>
              <w:t>: туристички производ, градски одмори,</w:t>
            </w:r>
          </w:p>
          <w:p w:rsidR="00381CE0" w:rsidRDefault="00346D2A">
            <w:pPr>
              <w:pStyle w:val="TableParagraph"/>
              <w:spacing w:line="242" w:lineRule="auto"/>
              <w:ind w:left="87" w:right="193"/>
              <w:rPr>
                <w:sz w:val="18"/>
              </w:rPr>
            </w:pPr>
            <w:r>
              <w:rPr>
                <w:sz w:val="18"/>
              </w:rPr>
              <w:t>здравствени туризам, планински туризам, наутички туризам, манифестације, рурални туризам, MICE, културни туризам, тематске туре, рецептивна агенција, промоција, пласман, DMC</w:t>
            </w:r>
          </w:p>
        </w:tc>
      </w:tr>
      <w:tr w:rsidR="00381CE0">
        <w:trPr>
          <w:trHeight w:val="5205"/>
        </w:trPr>
        <w:tc>
          <w:tcPr>
            <w:tcW w:w="284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6"/>
              <w:ind w:left="324" w:right="308" w:firstLine="53"/>
              <w:rPr>
                <w:b/>
                <w:sz w:val="18"/>
              </w:rPr>
            </w:pPr>
            <w:r>
              <w:rPr>
                <w:b/>
                <w:sz w:val="18"/>
              </w:rPr>
              <w:t>Организовање догађаја и пратећих услуга у туризму</w:t>
            </w:r>
          </w:p>
        </w:tc>
        <w:tc>
          <w:tcPr>
            <w:tcW w:w="4821" w:type="dxa"/>
          </w:tcPr>
          <w:p w:rsidR="00381CE0" w:rsidRDefault="00346D2A">
            <w:pPr>
              <w:pStyle w:val="TableParagraph"/>
              <w:numPr>
                <w:ilvl w:val="0"/>
                <w:numId w:val="821"/>
              </w:numPr>
              <w:tabs>
                <w:tab w:val="left" w:pos="681"/>
                <w:tab w:val="left" w:pos="682"/>
              </w:tabs>
              <w:spacing w:line="205" w:lineRule="exact"/>
              <w:ind w:hanging="2"/>
              <w:rPr>
                <w:sz w:val="18"/>
              </w:rPr>
            </w:pPr>
            <w:r>
              <w:rPr>
                <w:sz w:val="18"/>
              </w:rPr>
              <w:t>Идентификује повезаност догађаја и</w:t>
            </w:r>
            <w:r>
              <w:rPr>
                <w:spacing w:val="-2"/>
                <w:sz w:val="18"/>
              </w:rPr>
              <w:t xml:space="preserve"> </w:t>
            </w:r>
            <w:r>
              <w:rPr>
                <w:sz w:val="18"/>
              </w:rPr>
              <w:t>туризма</w:t>
            </w:r>
          </w:p>
          <w:p w:rsidR="00381CE0" w:rsidRDefault="00346D2A">
            <w:pPr>
              <w:pStyle w:val="TableParagraph"/>
              <w:numPr>
                <w:ilvl w:val="0"/>
                <w:numId w:val="821"/>
              </w:numPr>
              <w:tabs>
                <w:tab w:val="left" w:pos="681"/>
                <w:tab w:val="left" w:pos="682"/>
              </w:tabs>
              <w:spacing w:before="2"/>
              <w:ind w:right="773" w:hanging="2"/>
              <w:rPr>
                <w:sz w:val="18"/>
              </w:rPr>
            </w:pPr>
            <w:r>
              <w:rPr>
                <w:sz w:val="18"/>
              </w:rPr>
              <w:t>Класификује врсте и типове догађаја према различитим</w:t>
            </w:r>
            <w:r>
              <w:rPr>
                <w:spacing w:val="-1"/>
                <w:sz w:val="18"/>
              </w:rPr>
              <w:t xml:space="preserve"> </w:t>
            </w:r>
            <w:r>
              <w:rPr>
                <w:sz w:val="18"/>
              </w:rPr>
              <w:t>критеријумима</w:t>
            </w:r>
          </w:p>
          <w:p w:rsidR="00381CE0" w:rsidRDefault="00346D2A">
            <w:pPr>
              <w:pStyle w:val="TableParagraph"/>
              <w:numPr>
                <w:ilvl w:val="0"/>
                <w:numId w:val="821"/>
              </w:numPr>
              <w:tabs>
                <w:tab w:val="left" w:pos="681"/>
                <w:tab w:val="left" w:pos="682"/>
              </w:tabs>
              <w:spacing w:before="2"/>
              <w:ind w:hanging="2"/>
              <w:rPr>
                <w:sz w:val="18"/>
              </w:rPr>
            </w:pPr>
            <w:r>
              <w:rPr>
                <w:sz w:val="18"/>
              </w:rPr>
              <w:t>Објасни начин планирања</w:t>
            </w:r>
            <w:r>
              <w:rPr>
                <w:spacing w:val="-2"/>
                <w:sz w:val="18"/>
              </w:rPr>
              <w:t xml:space="preserve"> </w:t>
            </w:r>
            <w:r>
              <w:rPr>
                <w:sz w:val="18"/>
              </w:rPr>
              <w:t>догађаја</w:t>
            </w:r>
          </w:p>
          <w:p w:rsidR="00381CE0" w:rsidRDefault="00346D2A">
            <w:pPr>
              <w:pStyle w:val="TableParagraph"/>
              <w:numPr>
                <w:ilvl w:val="0"/>
                <w:numId w:val="821"/>
              </w:numPr>
              <w:tabs>
                <w:tab w:val="left" w:pos="681"/>
                <w:tab w:val="left" w:pos="682"/>
              </w:tabs>
              <w:spacing w:before="2"/>
              <w:ind w:right="680" w:hanging="2"/>
              <w:rPr>
                <w:sz w:val="18"/>
              </w:rPr>
            </w:pPr>
            <w:r>
              <w:rPr>
                <w:sz w:val="18"/>
              </w:rPr>
              <w:t>Примени питања од значаја за организовање успешног догађаја</w:t>
            </w:r>
          </w:p>
          <w:p w:rsidR="00381CE0" w:rsidRDefault="00346D2A">
            <w:pPr>
              <w:pStyle w:val="TableParagraph"/>
              <w:numPr>
                <w:ilvl w:val="0"/>
                <w:numId w:val="821"/>
              </w:numPr>
              <w:tabs>
                <w:tab w:val="left" w:pos="681"/>
                <w:tab w:val="left" w:pos="682"/>
              </w:tabs>
              <w:spacing w:before="2"/>
              <w:ind w:right="1165" w:hanging="2"/>
              <w:rPr>
                <w:sz w:val="18"/>
              </w:rPr>
            </w:pPr>
            <w:r>
              <w:rPr>
                <w:sz w:val="18"/>
              </w:rPr>
              <w:t>Прикупља релевантне информације за организовање догађаја</w:t>
            </w:r>
          </w:p>
          <w:p w:rsidR="00381CE0" w:rsidRDefault="00346D2A">
            <w:pPr>
              <w:pStyle w:val="TableParagraph"/>
              <w:numPr>
                <w:ilvl w:val="0"/>
                <w:numId w:val="821"/>
              </w:numPr>
              <w:tabs>
                <w:tab w:val="left" w:pos="681"/>
                <w:tab w:val="left" w:pos="682"/>
              </w:tabs>
              <w:spacing w:before="2"/>
              <w:ind w:hanging="2"/>
              <w:rPr>
                <w:sz w:val="18"/>
              </w:rPr>
            </w:pPr>
            <w:r>
              <w:rPr>
                <w:sz w:val="18"/>
              </w:rPr>
              <w:t>Врши припрему</w:t>
            </w:r>
            <w:r>
              <w:rPr>
                <w:spacing w:val="-2"/>
                <w:sz w:val="18"/>
              </w:rPr>
              <w:t xml:space="preserve"> </w:t>
            </w:r>
            <w:r>
              <w:rPr>
                <w:sz w:val="18"/>
              </w:rPr>
              <w:t>догађаја</w:t>
            </w:r>
          </w:p>
          <w:p w:rsidR="00381CE0" w:rsidRDefault="00346D2A">
            <w:pPr>
              <w:pStyle w:val="TableParagraph"/>
              <w:numPr>
                <w:ilvl w:val="0"/>
                <w:numId w:val="821"/>
              </w:numPr>
              <w:tabs>
                <w:tab w:val="left" w:pos="681"/>
                <w:tab w:val="left" w:pos="682"/>
              </w:tabs>
              <w:spacing w:before="2"/>
              <w:ind w:hanging="2"/>
              <w:rPr>
                <w:sz w:val="18"/>
              </w:rPr>
            </w:pPr>
            <w:r>
              <w:rPr>
                <w:sz w:val="18"/>
              </w:rPr>
              <w:t>Врши припрему за промоцију</w:t>
            </w:r>
            <w:r>
              <w:rPr>
                <w:spacing w:val="-4"/>
                <w:sz w:val="18"/>
              </w:rPr>
              <w:t xml:space="preserve"> </w:t>
            </w:r>
            <w:r>
              <w:rPr>
                <w:sz w:val="18"/>
              </w:rPr>
              <w:t>догађаја</w:t>
            </w:r>
          </w:p>
          <w:p w:rsidR="00381CE0" w:rsidRDefault="00346D2A">
            <w:pPr>
              <w:pStyle w:val="TableParagraph"/>
              <w:numPr>
                <w:ilvl w:val="0"/>
                <w:numId w:val="821"/>
              </w:numPr>
              <w:tabs>
                <w:tab w:val="left" w:pos="681"/>
                <w:tab w:val="left" w:pos="682"/>
              </w:tabs>
              <w:spacing w:before="2"/>
              <w:ind w:right="205" w:hanging="2"/>
              <w:rPr>
                <w:sz w:val="18"/>
              </w:rPr>
            </w:pPr>
            <w:r>
              <w:rPr>
                <w:sz w:val="18"/>
              </w:rPr>
              <w:t>Резервише хотелске и друге капацитете неопходне за организовање</w:t>
            </w:r>
            <w:r>
              <w:rPr>
                <w:spacing w:val="-2"/>
                <w:sz w:val="18"/>
              </w:rPr>
              <w:t xml:space="preserve"> </w:t>
            </w:r>
            <w:r>
              <w:rPr>
                <w:sz w:val="18"/>
              </w:rPr>
              <w:t>догађаја</w:t>
            </w:r>
          </w:p>
          <w:p w:rsidR="00381CE0" w:rsidRDefault="00346D2A">
            <w:pPr>
              <w:pStyle w:val="TableParagraph"/>
              <w:numPr>
                <w:ilvl w:val="0"/>
                <w:numId w:val="821"/>
              </w:numPr>
              <w:tabs>
                <w:tab w:val="left" w:pos="681"/>
                <w:tab w:val="left" w:pos="682"/>
              </w:tabs>
              <w:spacing w:before="2"/>
              <w:ind w:hanging="2"/>
              <w:rPr>
                <w:sz w:val="18"/>
              </w:rPr>
            </w:pPr>
            <w:r>
              <w:rPr>
                <w:sz w:val="18"/>
              </w:rPr>
              <w:t>Изради позивнице и агенду за</w:t>
            </w:r>
            <w:r>
              <w:rPr>
                <w:spacing w:val="-3"/>
                <w:sz w:val="18"/>
              </w:rPr>
              <w:t xml:space="preserve"> </w:t>
            </w:r>
            <w:r>
              <w:rPr>
                <w:sz w:val="18"/>
              </w:rPr>
              <w:t>догађај</w:t>
            </w:r>
          </w:p>
          <w:p w:rsidR="00381CE0" w:rsidRDefault="00346D2A">
            <w:pPr>
              <w:pStyle w:val="TableParagraph"/>
              <w:numPr>
                <w:ilvl w:val="0"/>
                <w:numId w:val="821"/>
              </w:numPr>
              <w:tabs>
                <w:tab w:val="left" w:pos="681"/>
                <w:tab w:val="left" w:pos="682"/>
              </w:tabs>
              <w:spacing w:before="2"/>
              <w:ind w:right="107" w:hanging="2"/>
              <w:rPr>
                <w:sz w:val="18"/>
              </w:rPr>
            </w:pPr>
            <w:r>
              <w:rPr>
                <w:sz w:val="18"/>
              </w:rPr>
              <w:t xml:space="preserve">Организује превоз до смештаја </w:t>
            </w:r>
            <w:r>
              <w:rPr>
                <w:sz w:val="18"/>
              </w:rPr>
              <w:t>за учеснике догађаја и назад</w:t>
            </w:r>
          </w:p>
          <w:p w:rsidR="00381CE0" w:rsidRDefault="00346D2A">
            <w:pPr>
              <w:pStyle w:val="TableParagraph"/>
              <w:numPr>
                <w:ilvl w:val="0"/>
                <w:numId w:val="821"/>
              </w:numPr>
              <w:tabs>
                <w:tab w:val="left" w:pos="681"/>
                <w:tab w:val="left" w:pos="682"/>
              </w:tabs>
              <w:spacing w:before="2"/>
              <w:ind w:hanging="2"/>
              <w:rPr>
                <w:sz w:val="18"/>
              </w:rPr>
            </w:pPr>
            <w:r>
              <w:rPr>
                <w:sz w:val="18"/>
              </w:rPr>
              <w:t>Обавља регистрацију учесника</w:t>
            </w:r>
            <w:r>
              <w:rPr>
                <w:spacing w:val="-2"/>
                <w:sz w:val="18"/>
              </w:rPr>
              <w:t xml:space="preserve"> </w:t>
            </w:r>
            <w:r>
              <w:rPr>
                <w:sz w:val="18"/>
              </w:rPr>
              <w:t>догађаја</w:t>
            </w:r>
          </w:p>
          <w:p w:rsidR="00381CE0" w:rsidRDefault="00346D2A">
            <w:pPr>
              <w:pStyle w:val="TableParagraph"/>
              <w:numPr>
                <w:ilvl w:val="0"/>
                <w:numId w:val="821"/>
              </w:numPr>
              <w:tabs>
                <w:tab w:val="left" w:pos="681"/>
                <w:tab w:val="left" w:pos="682"/>
              </w:tabs>
              <w:spacing w:before="2"/>
              <w:ind w:hanging="2"/>
              <w:rPr>
                <w:sz w:val="18"/>
              </w:rPr>
            </w:pPr>
            <w:r>
              <w:rPr>
                <w:sz w:val="18"/>
              </w:rPr>
              <w:t>Примењује елементе протокола</w:t>
            </w:r>
            <w:r>
              <w:rPr>
                <w:spacing w:val="-2"/>
                <w:sz w:val="18"/>
              </w:rPr>
              <w:t xml:space="preserve"> </w:t>
            </w:r>
            <w:r>
              <w:rPr>
                <w:sz w:val="18"/>
              </w:rPr>
              <w:t>догађаја</w:t>
            </w:r>
          </w:p>
          <w:p w:rsidR="00381CE0" w:rsidRDefault="00346D2A">
            <w:pPr>
              <w:pStyle w:val="TableParagraph"/>
              <w:numPr>
                <w:ilvl w:val="0"/>
                <w:numId w:val="821"/>
              </w:numPr>
              <w:tabs>
                <w:tab w:val="left" w:pos="681"/>
                <w:tab w:val="left" w:pos="682"/>
              </w:tabs>
              <w:ind w:right="331" w:hanging="2"/>
              <w:rPr>
                <w:sz w:val="18"/>
              </w:rPr>
            </w:pPr>
            <w:r>
              <w:rPr>
                <w:sz w:val="18"/>
              </w:rPr>
              <w:t>Организује слободно време за учеснике догађаја, предаваче и пратиоце</w:t>
            </w:r>
          </w:p>
          <w:p w:rsidR="00381CE0" w:rsidRDefault="00346D2A">
            <w:pPr>
              <w:pStyle w:val="TableParagraph"/>
              <w:numPr>
                <w:ilvl w:val="0"/>
                <w:numId w:val="821"/>
              </w:numPr>
              <w:tabs>
                <w:tab w:val="left" w:pos="681"/>
                <w:tab w:val="left" w:pos="682"/>
              </w:tabs>
              <w:spacing w:before="2" w:line="242" w:lineRule="auto"/>
              <w:ind w:right="708" w:hanging="2"/>
              <w:rPr>
                <w:sz w:val="18"/>
              </w:rPr>
            </w:pPr>
            <w:r>
              <w:rPr>
                <w:sz w:val="18"/>
              </w:rPr>
              <w:t>Учествује у креирању пратећих приредби за учеснике догађаја</w:t>
            </w:r>
          </w:p>
          <w:p w:rsidR="00381CE0" w:rsidRDefault="00346D2A">
            <w:pPr>
              <w:pStyle w:val="TableParagraph"/>
              <w:numPr>
                <w:ilvl w:val="0"/>
                <w:numId w:val="821"/>
              </w:numPr>
              <w:tabs>
                <w:tab w:val="left" w:pos="681"/>
                <w:tab w:val="left" w:pos="682"/>
              </w:tabs>
              <w:ind w:hanging="2"/>
              <w:rPr>
                <w:sz w:val="18"/>
              </w:rPr>
            </w:pPr>
            <w:r>
              <w:rPr>
                <w:sz w:val="18"/>
              </w:rPr>
              <w:t>Опише послове конгресних</w:t>
            </w:r>
            <w:r>
              <w:rPr>
                <w:spacing w:val="-2"/>
                <w:sz w:val="18"/>
              </w:rPr>
              <w:t xml:space="preserve"> </w:t>
            </w:r>
            <w:r>
              <w:rPr>
                <w:sz w:val="18"/>
              </w:rPr>
              <w:t>бироа</w:t>
            </w:r>
          </w:p>
          <w:p w:rsidR="00381CE0" w:rsidRDefault="00346D2A">
            <w:pPr>
              <w:pStyle w:val="TableParagraph"/>
              <w:ind w:left="89"/>
              <w:rPr>
                <w:sz w:val="18"/>
              </w:rPr>
            </w:pPr>
            <w:r>
              <w:rPr>
                <w:sz w:val="18"/>
              </w:rPr>
              <w:t>Објасни послове професионалних организатора конгреса</w:t>
            </w:r>
          </w:p>
          <w:p w:rsidR="00381CE0" w:rsidRDefault="00346D2A">
            <w:pPr>
              <w:pStyle w:val="TableParagraph"/>
              <w:spacing w:before="2"/>
              <w:ind w:left="89"/>
              <w:rPr>
                <w:sz w:val="18"/>
              </w:rPr>
            </w:pPr>
            <w:r>
              <w:rPr>
                <w:sz w:val="18"/>
              </w:rPr>
              <w:t>PCO</w:t>
            </w:r>
          </w:p>
        </w:tc>
        <w:tc>
          <w:tcPr>
            <w:tcW w:w="4998" w:type="dxa"/>
          </w:tcPr>
          <w:p w:rsidR="00381CE0" w:rsidRDefault="00346D2A">
            <w:pPr>
              <w:pStyle w:val="TableParagraph"/>
              <w:numPr>
                <w:ilvl w:val="0"/>
                <w:numId w:val="820"/>
              </w:numPr>
              <w:tabs>
                <w:tab w:val="left" w:pos="678"/>
                <w:tab w:val="left" w:pos="679"/>
              </w:tabs>
              <w:spacing w:line="205" w:lineRule="exact"/>
              <w:ind w:hanging="593"/>
              <w:rPr>
                <w:sz w:val="18"/>
              </w:rPr>
            </w:pPr>
            <w:r>
              <w:rPr>
                <w:sz w:val="18"/>
              </w:rPr>
              <w:t>Туризам и</w:t>
            </w:r>
            <w:r>
              <w:rPr>
                <w:spacing w:val="-1"/>
                <w:sz w:val="18"/>
              </w:rPr>
              <w:t xml:space="preserve"> </w:t>
            </w:r>
            <w:r>
              <w:rPr>
                <w:sz w:val="18"/>
              </w:rPr>
              <w:t>догађаји</w:t>
            </w:r>
          </w:p>
          <w:p w:rsidR="00381CE0" w:rsidRDefault="00346D2A">
            <w:pPr>
              <w:pStyle w:val="TableParagraph"/>
              <w:numPr>
                <w:ilvl w:val="0"/>
                <w:numId w:val="820"/>
              </w:numPr>
              <w:tabs>
                <w:tab w:val="left" w:pos="678"/>
                <w:tab w:val="left" w:pos="679"/>
              </w:tabs>
              <w:spacing w:before="2"/>
              <w:ind w:hanging="593"/>
              <w:rPr>
                <w:sz w:val="18"/>
              </w:rPr>
            </w:pPr>
            <w:r>
              <w:rPr>
                <w:sz w:val="18"/>
              </w:rPr>
              <w:t>Појам и врсте</w:t>
            </w:r>
            <w:r>
              <w:rPr>
                <w:spacing w:val="-3"/>
                <w:sz w:val="18"/>
              </w:rPr>
              <w:t xml:space="preserve"> </w:t>
            </w:r>
            <w:r>
              <w:rPr>
                <w:sz w:val="18"/>
              </w:rPr>
              <w:t>догађаја</w:t>
            </w:r>
          </w:p>
          <w:p w:rsidR="00381CE0" w:rsidRDefault="00346D2A">
            <w:pPr>
              <w:pStyle w:val="TableParagraph"/>
              <w:numPr>
                <w:ilvl w:val="0"/>
                <w:numId w:val="819"/>
              </w:numPr>
              <w:tabs>
                <w:tab w:val="left" w:pos="678"/>
                <w:tab w:val="left" w:pos="679"/>
              </w:tabs>
              <w:spacing w:before="2"/>
              <w:ind w:hanging="593"/>
              <w:rPr>
                <w:sz w:val="18"/>
              </w:rPr>
            </w:pPr>
            <w:r>
              <w:rPr>
                <w:sz w:val="18"/>
              </w:rPr>
              <w:t>Према величини и</w:t>
            </w:r>
            <w:r>
              <w:rPr>
                <w:spacing w:val="-1"/>
                <w:sz w:val="18"/>
              </w:rPr>
              <w:t xml:space="preserve"> </w:t>
            </w:r>
            <w:r>
              <w:rPr>
                <w:sz w:val="18"/>
              </w:rPr>
              <w:t>обиму</w:t>
            </w:r>
          </w:p>
          <w:p w:rsidR="00381CE0" w:rsidRDefault="00346D2A">
            <w:pPr>
              <w:pStyle w:val="TableParagraph"/>
              <w:numPr>
                <w:ilvl w:val="0"/>
                <w:numId w:val="819"/>
              </w:numPr>
              <w:tabs>
                <w:tab w:val="left" w:pos="678"/>
                <w:tab w:val="left" w:pos="679"/>
              </w:tabs>
              <w:ind w:hanging="593"/>
              <w:rPr>
                <w:sz w:val="18"/>
              </w:rPr>
            </w:pPr>
            <w:r>
              <w:rPr>
                <w:sz w:val="18"/>
              </w:rPr>
              <w:t>Према намери и</w:t>
            </w:r>
            <w:r>
              <w:rPr>
                <w:spacing w:val="-4"/>
                <w:sz w:val="18"/>
              </w:rPr>
              <w:t xml:space="preserve"> </w:t>
            </w:r>
            <w:r>
              <w:rPr>
                <w:sz w:val="18"/>
              </w:rPr>
              <w:t>карактеристикама</w:t>
            </w:r>
          </w:p>
          <w:p w:rsidR="00381CE0" w:rsidRDefault="00346D2A">
            <w:pPr>
              <w:pStyle w:val="TableParagraph"/>
              <w:numPr>
                <w:ilvl w:val="0"/>
                <w:numId w:val="819"/>
              </w:numPr>
              <w:tabs>
                <w:tab w:val="left" w:pos="678"/>
                <w:tab w:val="left" w:pos="680"/>
              </w:tabs>
              <w:spacing w:before="2"/>
              <w:ind w:left="679"/>
              <w:rPr>
                <w:sz w:val="18"/>
              </w:rPr>
            </w:pPr>
            <w:r>
              <w:rPr>
                <w:sz w:val="18"/>
              </w:rPr>
              <w:t>Према туристичкој</w:t>
            </w:r>
            <w:r>
              <w:rPr>
                <w:spacing w:val="1"/>
                <w:sz w:val="18"/>
              </w:rPr>
              <w:t xml:space="preserve"> </w:t>
            </w:r>
            <w:r>
              <w:rPr>
                <w:sz w:val="18"/>
              </w:rPr>
              <w:t>вредности</w:t>
            </w:r>
          </w:p>
          <w:p w:rsidR="00381CE0" w:rsidRDefault="00346D2A">
            <w:pPr>
              <w:pStyle w:val="TableParagraph"/>
              <w:numPr>
                <w:ilvl w:val="0"/>
                <w:numId w:val="818"/>
              </w:numPr>
              <w:tabs>
                <w:tab w:val="left" w:pos="678"/>
                <w:tab w:val="left" w:pos="679"/>
              </w:tabs>
              <w:spacing w:before="2"/>
              <w:ind w:right="656" w:hanging="2"/>
              <w:rPr>
                <w:sz w:val="18"/>
              </w:rPr>
            </w:pPr>
            <w:r>
              <w:rPr>
                <w:sz w:val="18"/>
              </w:rPr>
              <w:t>Процес планирања, организације и реализације догађаја</w:t>
            </w:r>
          </w:p>
          <w:p w:rsidR="00381CE0" w:rsidRDefault="00346D2A">
            <w:pPr>
              <w:pStyle w:val="TableParagraph"/>
              <w:numPr>
                <w:ilvl w:val="0"/>
                <w:numId w:val="817"/>
              </w:numPr>
              <w:tabs>
                <w:tab w:val="left" w:pos="678"/>
                <w:tab w:val="left" w:pos="679"/>
              </w:tabs>
              <w:spacing w:before="2"/>
              <w:ind w:right="294" w:hanging="2"/>
              <w:rPr>
                <w:sz w:val="18"/>
              </w:rPr>
            </w:pPr>
            <w:r>
              <w:rPr>
                <w:sz w:val="18"/>
              </w:rPr>
              <w:t>Садржај и израда организационог плана (сценарија) догађаја</w:t>
            </w:r>
          </w:p>
          <w:p w:rsidR="00381CE0" w:rsidRDefault="00346D2A">
            <w:pPr>
              <w:pStyle w:val="TableParagraph"/>
              <w:numPr>
                <w:ilvl w:val="0"/>
                <w:numId w:val="817"/>
              </w:numPr>
              <w:tabs>
                <w:tab w:val="left" w:pos="678"/>
                <w:tab w:val="left" w:pos="679"/>
              </w:tabs>
              <w:spacing w:before="1"/>
              <w:ind w:hanging="2"/>
              <w:rPr>
                <w:sz w:val="18"/>
              </w:rPr>
            </w:pPr>
            <w:r>
              <w:rPr>
                <w:sz w:val="18"/>
              </w:rPr>
              <w:t>Позивнице за</w:t>
            </w:r>
            <w:r>
              <w:rPr>
                <w:spacing w:val="-1"/>
                <w:sz w:val="18"/>
              </w:rPr>
              <w:t xml:space="preserve"> </w:t>
            </w:r>
            <w:r>
              <w:rPr>
                <w:sz w:val="18"/>
              </w:rPr>
              <w:t>догађај</w:t>
            </w:r>
          </w:p>
          <w:p w:rsidR="00381CE0" w:rsidRDefault="00346D2A">
            <w:pPr>
              <w:pStyle w:val="TableParagraph"/>
              <w:numPr>
                <w:ilvl w:val="0"/>
                <w:numId w:val="817"/>
              </w:numPr>
              <w:tabs>
                <w:tab w:val="left" w:pos="678"/>
                <w:tab w:val="left" w:pos="679"/>
              </w:tabs>
              <w:spacing w:before="3"/>
              <w:ind w:hanging="2"/>
              <w:rPr>
                <w:sz w:val="18"/>
              </w:rPr>
            </w:pPr>
            <w:r>
              <w:rPr>
                <w:sz w:val="18"/>
              </w:rPr>
              <w:t>Агенда</w:t>
            </w:r>
            <w:r>
              <w:rPr>
                <w:spacing w:val="-2"/>
                <w:sz w:val="18"/>
              </w:rPr>
              <w:t xml:space="preserve"> </w:t>
            </w:r>
            <w:r>
              <w:rPr>
                <w:sz w:val="18"/>
              </w:rPr>
              <w:t>догађаја</w:t>
            </w:r>
          </w:p>
          <w:p w:rsidR="00381CE0" w:rsidRDefault="00346D2A">
            <w:pPr>
              <w:pStyle w:val="TableParagraph"/>
              <w:numPr>
                <w:ilvl w:val="0"/>
                <w:numId w:val="817"/>
              </w:numPr>
              <w:tabs>
                <w:tab w:val="left" w:pos="678"/>
                <w:tab w:val="left" w:pos="679"/>
              </w:tabs>
              <w:ind w:hanging="2"/>
              <w:rPr>
                <w:sz w:val="18"/>
              </w:rPr>
            </w:pPr>
            <w:r>
              <w:rPr>
                <w:sz w:val="18"/>
              </w:rPr>
              <w:t>Трансфер и смештај учесника</w:t>
            </w:r>
            <w:r>
              <w:rPr>
                <w:spacing w:val="1"/>
                <w:sz w:val="18"/>
              </w:rPr>
              <w:t xml:space="preserve"> </w:t>
            </w:r>
            <w:r>
              <w:rPr>
                <w:sz w:val="18"/>
              </w:rPr>
              <w:t>догађаја</w:t>
            </w:r>
          </w:p>
          <w:p w:rsidR="00381CE0" w:rsidRDefault="00346D2A">
            <w:pPr>
              <w:pStyle w:val="TableParagraph"/>
              <w:numPr>
                <w:ilvl w:val="0"/>
                <w:numId w:val="816"/>
              </w:numPr>
              <w:tabs>
                <w:tab w:val="left" w:pos="678"/>
                <w:tab w:val="left" w:pos="679"/>
              </w:tabs>
              <w:spacing w:before="2"/>
              <w:ind w:hanging="2"/>
              <w:rPr>
                <w:sz w:val="18"/>
              </w:rPr>
            </w:pPr>
            <w:r>
              <w:rPr>
                <w:sz w:val="18"/>
              </w:rPr>
              <w:t>Припрема догађаја</w:t>
            </w:r>
          </w:p>
          <w:p w:rsidR="00381CE0" w:rsidRDefault="00346D2A">
            <w:pPr>
              <w:pStyle w:val="TableParagraph"/>
              <w:numPr>
                <w:ilvl w:val="0"/>
                <w:numId w:val="816"/>
              </w:numPr>
              <w:tabs>
                <w:tab w:val="left" w:pos="678"/>
                <w:tab w:val="left" w:pos="679"/>
              </w:tabs>
              <w:spacing w:before="2"/>
              <w:ind w:hanging="2"/>
              <w:rPr>
                <w:sz w:val="18"/>
              </w:rPr>
            </w:pPr>
            <w:r>
              <w:rPr>
                <w:sz w:val="18"/>
              </w:rPr>
              <w:t>Промоција догађаја</w:t>
            </w:r>
          </w:p>
          <w:p w:rsidR="00381CE0" w:rsidRDefault="00346D2A">
            <w:pPr>
              <w:pStyle w:val="TableParagraph"/>
              <w:numPr>
                <w:ilvl w:val="0"/>
                <w:numId w:val="816"/>
              </w:numPr>
              <w:tabs>
                <w:tab w:val="left" w:pos="678"/>
                <w:tab w:val="left" w:pos="679"/>
              </w:tabs>
              <w:ind w:hanging="2"/>
              <w:rPr>
                <w:sz w:val="18"/>
              </w:rPr>
            </w:pPr>
            <w:r>
              <w:rPr>
                <w:sz w:val="18"/>
              </w:rPr>
              <w:t>Регистрација учесника</w:t>
            </w:r>
            <w:r>
              <w:rPr>
                <w:spacing w:val="-1"/>
                <w:sz w:val="18"/>
              </w:rPr>
              <w:t xml:space="preserve"> </w:t>
            </w:r>
            <w:r>
              <w:rPr>
                <w:sz w:val="18"/>
              </w:rPr>
              <w:t>догађаја</w:t>
            </w:r>
          </w:p>
          <w:p w:rsidR="00381CE0" w:rsidRDefault="00346D2A">
            <w:pPr>
              <w:pStyle w:val="TableParagraph"/>
              <w:numPr>
                <w:ilvl w:val="0"/>
                <w:numId w:val="816"/>
              </w:numPr>
              <w:tabs>
                <w:tab w:val="left" w:pos="678"/>
                <w:tab w:val="left" w:pos="679"/>
              </w:tabs>
              <w:spacing w:before="2"/>
              <w:ind w:hanging="2"/>
              <w:rPr>
                <w:sz w:val="18"/>
              </w:rPr>
            </w:pPr>
            <w:r>
              <w:rPr>
                <w:sz w:val="18"/>
              </w:rPr>
              <w:t>Протокол и елементи</w:t>
            </w:r>
            <w:r>
              <w:rPr>
                <w:spacing w:val="-3"/>
                <w:sz w:val="18"/>
              </w:rPr>
              <w:t xml:space="preserve"> </w:t>
            </w:r>
            <w:r>
              <w:rPr>
                <w:sz w:val="18"/>
              </w:rPr>
              <w:t>протокола</w:t>
            </w:r>
          </w:p>
          <w:p w:rsidR="00381CE0" w:rsidRDefault="00346D2A">
            <w:pPr>
              <w:pStyle w:val="TableParagraph"/>
              <w:numPr>
                <w:ilvl w:val="0"/>
                <w:numId w:val="816"/>
              </w:numPr>
              <w:tabs>
                <w:tab w:val="left" w:pos="678"/>
                <w:tab w:val="left" w:pos="679"/>
              </w:tabs>
              <w:spacing w:before="2"/>
              <w:ind w:right="526" w:hanging="2"/>
              <w:rPr>
                <w:sz w:val="18"/>
              </w:rPr>
            </w:pPr>
            <w:r>
              <w:rPr>
                <w:sz w:val="18"/>
              </w:rPr>
              <w:t>Организовање слободних активности и пратећих приредби за учеснике догађаја</w:t>
            </w:r>
          </w:p>
          <w:p w:rsidR="00381CE0" w:rsidRDefault="00346D2A">
            <w:pPr>
              <w:pStyle w:val="TableParagraph"/>
              <w:numPr>
                <w:ilvl w:val="0"/>
                <w:numId w:val="816"/>
              </w:numPr>
              <w:tabs>
                <w:tab w:val="left" w:pos="678"/>
                <w:tab w:val="left" w:pos="679"/>
              </w:tabs>
              <w:spacing w:before="2"/>
              <w:ind w:hanging="2"/>
              <w:rPr>
                <w:sz w:val="18"/>
              </w:rPr>
            </w:pPr>
            <w:r>
              <w:rPr>
                <w:sz w:val="18"/>
              </w:rPr>
              <w:t>Конгресни биро</w:t>
            </w:r>
            <w:r>
              <w:rPr>
                <w:spacing w:val="-1"/>
                <w:sz w:val="18"/>
              </w:rPr>
              <w:t xml:space="preserve"> </w:t>
            </w:r>
            <w:r>
              <w:rPr>
                <w:sz w:val="18"/>
              </w:rPr>
              <w:t>Србије</w:t>
            </w:r>
          </w:p>
          <w:p w:rsidR="00381CE0" w:rsidRDefault="00346D2A">
            <w:pPr>
              <w:pStyle w:val="TableParagraph"/>
              <w:numPr>
                <w:ilvl w:val="0"/>
                <w:numId w:val="816"/>
              </w:numPr>
              <w:tabs>
                <w:tab w:val="left" w:pos="678"/>
                <w:tab w:val="left" w:pos="679"/>
              </w:tabs>
              <w:ind w:hanging="2"/>
              <w:rPr>
                <w:sz w:val="18"/>
              </w:rPr>
            </w:pPr>
            <w:r>
              <w:rPr>
                <w:sz w:val="18"/>
              </w:rPr>
              <w:t>Професионални организатори</w:t>
            </w:r>
            <w:r>
              <w:rPr>
                <w:spacing w:val="-1"/>
                <w:sz w:val="18"/>
              </w:rPr>
              <w:t xml:space="preserve"> </w:t>
            </w:r>
            <w:r>
              <w:rPr>
                <w:sz w:val="18"/>
              </w:rPr>
              <w:t>конгреса</w:t>
            </w:r>
          </w:p>
          <w:p w:rsidR="00381CE0" w:rsidRDefault="00381CE0">
            <w:pPr>
              <w:pStyle w:val="TableParagraph"/>
              <w:spacing w:before="8"/>
              <w:rPr>
                <w:sz w:val="18"/>
              </w:rPr>
            </w:pPr>
          </w:p>
          <w:p w:rsidR="00381CE0" w:rsidRDefault="00346D2A">
            <w:pPr>
              <w:pStyle w:val="TableParagraph"/>
              <w:spacing w:line="205" w:lineRule="exact"/>
              <w:ind w:left="85"/>
              <w:rPr>
                <w:sz w:val="18"/>
              </w:rPr>
            </w:pPr>
            <w:r>
              <w:rPr>
                <w:b/>
                <w:sz w:val="18"/>
              </w:rPr>
              <w:t>Кључни појмови</w:t>
            </w:r>
            <w:r>
              <w:rPr>
                <w:sz w:val="18"/>
              </w:rPr>
              <w:t>: догађаји, врсте догађаја, сценарио</w:t>
            </w:r>
          </w:p>
          <w:p w:rsidR="00381CE0" w:rsidRDefault="00346D2A">
            <w:pPr>
              <w:pStyle w:val="TableParagraph"/>
              <w:spacing w:line="242" w:lineRule="auto"/>
              <w:ind w:left="87" w:right="217"/>
              <w:rPr>
                <w:sz w:val="18"/>
              </w:rPr>
            </w:pPr>
            <w:r>
              <w:rPr>
                <w:sz w:val="18"/>
              </w:rPr>
              <w:t>догађаја, позивница за догађај, агенда до</w:t>
            </w:r>
            <w:r>
              <w:rPr>
                <w:sz w:val="18"/>
              </w:rPr>
              <w:t>гађаја, трансфер, регистрација учесника, протокол, промоција, слободне</w:t>
            </w:r>
          </w:p>
          <w:p w:rsidR="00381CE0" w:rsidRDefault="00346D2A">
            <w:pPr>
              <w:pStyle w:val="TableParagraph"/>
              <w:spacing w:line="186" w:lineRule="exact"/>
              <w:ind w:left="87"/>
              <w:rPr>
                <w:sz w:val="18"/>
              </w:rPr>
            </w:pPr>
            <w:r>
              <w:rPr>
                <w:sz w:val="18"/>
              </w:rPr>
              <w:t>активности, конгресни биро, PCO</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ind w:left="200"/>
        <w:rPr>
          <w:b/>
          <w:i/>
          <w:sz w:val="18"/>
        </w:rPr>
      </w:pPr>
      <w:r>
        <w:rPr>
          <w:b/>
          <w:i/>
          <w:w w:val="105"/>
          <w:sz w:val="18"/>
        </w:rPr>
        <w:t>ЧЕТВРТИ разред</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4"/>
        <w:gridCol w:w="4889"/>
        <w:gridCol w:w="5072"/>
      </w:tblGrid>
      <w:tr w:rsidR="00381CE0">
        <w:trPr>
          <w:trHeight w:val="414"/>
        </w:trPr>
        <w:tc>
          <w:tcPr>
            <w:tcW w:w="2884" w:type="dxa"/>
            <w:shd w:val="clear" w:color="auto" w:fill="D9D9D9"/>
          </w:tcPr>
          <w:p w:rsidR="00381CE0" w:rsidRDefault="00346D2A">
            <w:pPr>
              <w:pStyle w:val="TableParagraph"/>
              <w:spacing w:before="107"/>
              <w:ind w:left="684"/>
              <w:rPr>
                <w:b/>
                <w:i/>
                <w:sz w:val="18"/>
              </w:rPr>
            </w:pPr>
            <w:r>
              <w:rPr>
                <w:b/>
                <w:i/>
                <w:w w:val="105"/>
                <w:sz w:val="18"/>
              </w:rPr>
              <w:t>НАЗИВ МОДУЛА</w:t>
            </w:r>
          </w:p>
        </w:tc>
        <w:tc>
          <w:tcPr>
            <w:tcW w:w="4889" w:type="dxa"/>
            <w:shd w:val="clear" w:color="auto" w:fill="D9D9D9"/>
          </w:tcPr>
          <w:p w:rsidR="00381CE0" w:rsidRDefault="00346D2A">
            <w:pPr>
              <w:pStyle w:val="TableParagraph"/>
              <w:spacing w:before="2" w:line="206" w:lineRule="exact"/>
              <w:ind w:left="533" w:right="525"/>
              <w:jc w:val="center"/>
              <w:rPr>
                <w:b/>
                <w:i/>
                <w:sz w:val="18"/>
              </w:rPr>
            </w:pPr>
            <w:r>
              <w:rPr>
                <w:b/>
                <w:i/>
                <w:w w:val="105"/>
                <w:sz w:val="18"/>
              </w:rPr>
              <w:t>ИСХОДИ</w:t>
            </w:r>
          </w:p>
          <w:p w:rsidR="00381CE0" w:rsidRDefault="00346D2A">
            <w:pPr>
              <w:pStyle w:val="TableParagraph"/>
              <w:spacing w:line="186" w:lineRule="exact"/>
              <w:ind w:left="533" w:right="526"/>
              <w:jc w:val="center"/>
              <w:rPr>
                <w:sz w:val="18"/>
              </w:rPr>
            </w:pPr>
            <w:r>
              <w:rPr>
                <w:sz w:val="18"/>
              </w:rPr>
              <w:t>По завршетку модула ученик ће бити у стању да:</w:t>
            </w:r>
          </w:p>
        </w:tc>
        <w:tc>
          <w:tcPr>
            <w:tcW w:w="5072" w:type="dxa"/>
            <w:shd w:val="clear" w:color="auto" w:fill="D9D9D9"/>
          </w:tcPr>
          <w:p w:rsidR="00381CE0" w:rsidRDefault="00346D2A">
            <w:pPr>
              <w:pStyle w:val="TableParagraph"/>
              <w:spacing w:line="210" w:lineRule="atLeast"/>
              <w:ind w:left="2025" w:right="252" w:hanging="1671"/>
              <w:rPr>
                <w:b/>
                <w:i/>
                <w:sz w:val="18"/>
              </w:rPr>
            </w:pPr>
            <w:r>
              <w:rPr>
                <w:b/>
                <w:i/>
                <w:w w:val="105"/>
                <w:sz w:val="18"/>
              </w:rPr>
              <w:t>ПРЕПОРУЧЕНИ САДРЖАЈ / КЉУЧНИ ПОЈМОВИ САДРЖАЈА</w:t>
            </w:r>
          </w:p>
        </w:tc>
      </w:tr>
      <w:tr w:rsidR="00381CE0">
        <w:trPr>
          <w:trHeight w:val="7078"/>
        </w:trPr>
        <w:tc>
          <w:tcPr>
            <w:tcW w:w="2884" w:type="dxa"/>
            <w:tcBorders>
              <w:bottom w:val="nil"/>
            </w:tcBorders>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19"/>
              <w:ind w:left="87" w:hanging="2"/>
              <w:rPr>
                <w:b/>
                <w:i/>
                <w:sz w:val="18"/>
              </w:rPr>
            </w:pPr>
            <w:r>
              <w:rPr>
                <w:b/>
                <w:i/>
                <w:sz w:val="18"/>
              </w:rPr>
              <w:t xml:space="preserve">Формирање и пласман </w:t>
            </w:r>
            <w:r>
              <w:rPr>
                <w:b/>
                <w:i/>
                <w:w w:val="95"/>
                <w:sz w:val="18"/>
              </w:rPr>
              <w:t>туристичког путовања</w:t>
            </w:r>
          </w:p>
        </w:tc>
        <w:tc>
          <w:tcPr>
            <w:tcW w:w="4889" w:type="dxa"/>
            <w:tcBorders>
              <w:bottom w:val="nil"/>
            </w:tcBorders>
          </w:tcPr>
          <w:p w:rsidR="00381CE0" w:rsidRDefault="00346D2A">
            <w:pPr>
              <w:pStyle w:val="TableParagraph"/>
              <w:numPr>
                <w:ilvl w:val="0"/>
                <w:numId w:val="815"/>
              </w:numPr>
              <w:tabs>
                <w:tab w:val="left" w:pos="679"/>
                <w:tab w:val="left" w:pos="680"/>
              </w:tabs>
              <w:ind w:right="160" w:hanging="2"/>
              <w:rPr>
                <w:sz w:val="18"/>
              </w:rPr>
            </w:pPr>
            <w:r>
              <w:rPr>
                <w:sz w:val="18"/>
              </w:rPr>
              <w:t>Објасни међусобни утицај и повезаност окружења и туристичких агенција;</w:t>
            </w:r>
          </w:p>
          <w:p w:rsidR="00381CE0" w:rsidRDefault="00346D2A">
            <w:pPr>
              <w:pStyle w:val="TableParagraph"/>
              <w:numPr>
                <w:ilvl w:val="0"/>
                <w:numId w:val="815"/>
              </w:numPr>
              <w:tabs>
                <w:tab w:val="left" w:pos="679"/>
                <w:tab w:val="left" w:pos="680"/>
              </w:tabs>
              <w:ind w:right="99" w:hanging="2"/>
              <w:rPr>
                <w:sz w:val="18"/>
              </w:rPr>
            </w:pPr>
            <w:r>
              <w:rPr>
                <w:sz w:val="18"/>
              </w:rPr>
              <w:t>Презентује однос туристичке агенције са пословним партнерима у ужем</w:t>
            </w:r>
            <w:r>
              <w:rPr>
                <w:spacing w:val="-2"/>
                <w:sz w:val="18"/>
              </w:rPr>
              <w:t xml:space="preserve"> </w:t>
            </w:r>
            <w:r>
              <w:rPr>
                <w:sz w:val="18"/>
              </w:rPr>
              <w:t>окружењу;</w:t>
            </w:r>
          </w:p>
          <w:p w:rsidR="00381CE0" w:rsidRDefault="00346D2A">
            <w:pPr>
              <w:pStyle w:val="TableParagraph"/>
              <w:numPr>
                <w:ilvl w:val="0"/>
                <w:numId w:val="815"/>
              </w:numPr>
              <w:tabs>
                <w:tab w:val="left" w:pos="679"/>
                <w:tab w:val="left" w:pos="680"/>
              </w:tabs>
              <w:ind w:right="1012" w:hanging="2"/>
              <w:rPr>
                <w:sz w:val="18"/>
              </w:rPr>
            </w:pPr>
            <w:r>
              <w:rPr>
                <w:sz w:val="18"/>
              </w:rPr>
              <w:t>Образложи однос туристичке агенције са најважнијим учесницима у ширем</w:t>
            </w:r>
            <w:r>
              <w:rPr>
                <w:spacing w:val="-5"/>
                <w:sz w:val="18"/>
              </w:rPr>
              <w:t xml:space="preserve"> </w:t>
            </w:r>
            <w:r>
              <w:rPr>
                <w:sz w:val="18"/>
              </w:rPr>
              <w:t>окружењу;</w:t>
            </w:r>
          </w:p>
          <w:p w:rsidR="00381CE0" w:rsidRDefault="00346D2A">
            <w:pPr>
              <w:pStyle w:val="TableParagraph"/>
              <w:numPr>
                <w:ilvl w:val="0"/>
                <w:numId w:val="815"/>
              </w:numPr>
              <w:tabs>
                <w:tab w:val="left" w:pos="679"/>
                <w:tab w:val="left" w:pos="680"/>
              </w:tabs>
              <w:ind w:right="582" w:hanging="2"/>
              <w:rPr>
                <w:sz w:val="18"/>
              </w:rPr>
            </w:pPr>
            <w:r>
              <w:rPr>
                <w:sz w:val="18"/>
              </w:rPr>
              <w:t>Потврди испуњеност услова за рад туристичке агенције;</w:t>
            </w:r>
          </w:p>
          <w:p w:rsidR="00381CE0" w:rsidRDefault="00346D2A">
            <w:pPr>
              <w:pStyle w:val="TableParagraph"/>
              <w:numPr>
                <w:ilvl w:val="0"/>
                <w:numId w:val="815"/>
              </w:numPr>
              <w:tabs>
                <w:tab w:val="left" w:pos="679"/>
                <w:tab w:val="left" w:pos="680"/>
              </w:tabs>
              <w:spacing w:before="4"/>
              <w:ind w:right="495" w:hanging="2"/>
              <w:rPr>
                <w:sz w:val="18"/>
              </w:rPr>
            </w:pPr>
            <w:r>
              <w:rPr>
                <w:sz w:val="18"/>
              </w:rPr>
              <w:t>Разликује организацију пословања туристичких агенција и њене специфичности;</w:t>
            </w:r>
          </w:p>
          <w:p w:rsidR="00381CE0" w:rsidRDefault="00346D2A">
            <w:pPr>
              <w:pStyle w:val="TableParagraph"/>
              <w:numPr>
                <w:ilvl w:val="0"/>
                <w:numId w:val="815"/>
              </w:numPr>
              <w:tabs>
                <w:tab w:val="left" w:pos="679"/>
                <w:tab w:val="left" w:pos="680"/>
              </w:tabs>
              <w:spacing w:before="3"/>
              <w:ind w:hanging="2"/>
              <w:rPr>
                <w:sz w:val="18"/>
              </w:rPr>
            </w:pPr>
            <w:r>
              <w:rPr>
                <w:sz w:val="18"/>
              </w:rPr>
              <w:t>Обавља послове пословнице туристичке</w:t>
            </w:r>
            <w:r>
              <w:rPr>
                <w:spacing w:val="-2"/>
                <w:sz w:val="18"/>
              </w:rPr>
              <w:t xml:space="preserve"> </w:t>
            </w:r>
            <w:r>
              <w:rPr>
                <w:sz w:val="18"/>
              </w:rPr>
              <w:t>агенције;</w:t>
            </w:r>
          </w:p>
          <w:p w:rsidR="00381CE0" w:rsidRDefault="00346D2A">
            <w:pPr>
              <w:pStyle w:val="TableParagraph"/>
              <w:numPr>
                <w:ilvl w:val="0"/>
                <w:numId w:val="815"/>
              </w:numPr>
              <w:tabs>
                <w:tab w:val="left" w:pos="679"/>
                <w:tab w:val="left" w:pos="680"/>
              </w:tabs>
              <w:spacing w:before="2"/>
              <w:ind w:hanging="2"/>
              <w:rPr>
                <w:sz w:val="18"/>
              </w:rPr>
            </w:pPr>
            <w:r>
              <w:rPr>
                <w:sz w:val="18"/>
              </w:rPr>
              <w:t>Образложи међусобне односе туристичких</w:t>
            </w:r>
            <w:r>
              <w:rPr>
                <w:spacing w:val="-2"/>
                <w:sz w:val="18"/>
              </w:rPr>
              <w:t xml:space="preserve"> </w:t>
            </w:r>
            <w:r>
              <w:rPr>
                <w:sz w:val="18"/>
              </w:rPr>
              <w:t>агенција;</w:t>
            </w:r>
          </w:p>
          <w:p w:rsidR="00381CE0" w:rsidRDefault="00346D2A">
            <w:pPr>
              <w:pStyle w:val="TableParagraph"/>
              <w:numPr>
                <w:ilvl w:val="0"/>
                <w:numId w:val="815"/>
              </w:numPr>
              <w:tabs>
                <w:tab w:val="left" w:pos="679"/>
                <w:tab w:val="left" w:pos="680"/>
              </w:tabs>
              <w:ind w:right="505" w:hanging="2"/>
              <w:rPr>
                <w:sz w:val="18"/>
              </w:rPr>
            </w:pPr>
            <w:r>
              <w:rPr>
                <w:sz w:val="18"/>
              </w:rPr>
              <w:t>Учествује у склапању уговорних односа између туристичких агенција;</w:t>
            </w:r>
          </w:p>
          <w:p w:rsidR="00381CE0" w:rsidRDefault="00346D2A">
            <w:pPr>
              <w:pStyle w:val="TableParagraph"/>
              <w:numPr>
                <w:ilvl w:val="0"/>
                <w:numId w:val="815"/>
              </w:numPr>
              <w:tabs>
                <w:tab w:val="left" w:pos="679"/>
                <w:tab w:val="left" w:pos="680"/>
              </w:tabs>
              <w:spacing w:before="4"/>
              <w:ind w:hanging="2"/>
              <w:rPr>
                <w:sz w:val="18"/>
              </w:rPr>
            </w:pPr>
            <w:r>
              <w:rPr>
                <w:sz w:val="18"/>
              </w:rPr>
              <w:t>Дефинише туристичко</w:t>
            </w:r>
            <w:r>
              <w:rPr>
                <w:spacing w:val="-1"/>
                <w:sz w:val="18"/>
              </w:rPr>
              <w:t xml:space="preserve"> </w:t>
            </w:r>
            <w:r>
              <w:rPr>
                <w:sz w:val="18"/>
              </w:rPr>
              <w:t>путовање;</w:t>
            </w:r>
          </w:p>
          <w:p w:rsidR="00381CE0" w:rsidRDefault="00346D2A">
            <w:pPr>
              <w:pStyle w:val="TableParagraph"/>
              <w:numPr>
                <w:ilvl w:val="0"/>
                <w:numId w:val="815"/>
              </w:numPr>
              <w:tabs>
                <w:tab w:val="left" w:pos="679"/>
                <w:tab w:val="left" w:pos="680"/>
              </w:tabs>
              <w:ind w:hanging="2"/>
              <w:rPr>
                <w:sz w:val="18"/>
              </w:rPr>
            </w:pPr>
            <w:r>
              <w:rPr>
                <w:sz w:val="18"/>
              </w:rPr>
              <w:t>Представи врсте туристичких путовања;</w:t>
            </w:r>
          </w:p>
          <w:p w:rsidR="00381CE0" w:rsidRDefault="00346D2A">
            <w:pPr>
              <w:pStyle w:val="TableParagraph"/>
              <w:numPr>
                <w:ilvl w:val="0"/>
                <w:numId w:val="815"/>
              </w:numPr>
              <w:tabs>
                <w:tab w:val="left" w:pos="679"/>
                <w:tab w:val="left" w:pos="680"/>
              </w:tabs>
              <w:spacing w:before="2"/>
              <w:ind w:right="304" w:hanging="2"/>
              <w:rPr>
                <w:sz w:val="18"/>
              </w:rPr>
            </w:pPr>
            <w:r>
              <w:rPr>
                <w:sz w:val="18"/>
              </w:rPr>
              <w:t>Користи резултате истраживања туристичког тржишта као основу за формирање туристичког</w:t>
            </w:r>
            <w:r>
              <w:rPr>
                <w:spacing w:val="1"/>
                <w:sz w:val="18"/>
              </w:rPr>
              <w:t xml:space="preserve"> </w:t>
            </w:r>
            <w:r>
              <w:rPr>
                <w:sz w:val="18"/>
              </w:rPr>
              <w:t>путовања</w:t>
            </w:r>
          </w:p>
          <w:p w:rsidR="00381CE0" w:rsidRDefault="00346D2A">
            <w:pPr>
              <w:pStyle w:val="TableParagraph"/>
              <w:numPr>
                <w:ilvl w:val="0"/>
                <w:numId w:val="815"/>
              </w:numPr>
              <w:tabs>
                <w:tab w:val="left" w:pos="679"/>
                <w:tab w:val="left" w:pos="680"/>
              </w:tabs>
              <w:spacing w:before="2"/>
              <w:ind w:hanging="2"/>
              <w:rPr>
                <w:sz w:val="18"/>
              </w:rPr>
            </w:pPr>
            <w:r>
              <w:rPr>
                <w:sz w:val="18"/>
              </w:rPr>
              <w:t>Постави туристичко путовање;</w:t>
            </w:r>
          </w:p>
          <w:p w:rsidR="00381CE0" w:rsidRDefault="00346D2A">
            <w:pPr>
              <w:pStyle w:val="TableParagraph"/>
              <w:numPr>
                <w:ilvl w:val="0"/>
                <w:numId w:val="815"/>
              </w:numPr>
              <w:tabs>
                <w:tab w:val="left" w:pos="679"/>
                <w:tab w:val="left" w:pos="680"/>
              </w:tabs>
              <w:spacing w:before="2"/>
              <w:ind w:hanging="2"/>
              <w:rPr>
                <w:sz w:val="18"/>
              </w:rPr>
            </w:pPr>
            <w:r>
              <w:rPr>
                <w:sz w:val="18"/>
              </w:rPr>
              <w:t>Израђује калкулацију туристичког</w:t>
            </w:r>
            <w:r>
              <w:rPr>
                <w:spacing w:val="-3"/>
                <w:sz w:val="18"/>
              </w:rPr>
              <w:t xml:space="preserve"> </w:t>
            </w:r>
            <w:r>
              <w:rPr>
                <w:sz w:val="18"/>
              </w:rPr>
              <w:t>путовања;</w:t>
            </w:r>
          </w:p>
          <w:p w:rsidR="00381CE0" w:rsidRDefault="00346D2A">
            <w:pPr>
              <w:pStyle w:val="TableParagraph"/>
              <w:numPr>
                <w:ilvl w:val="0"/>
                <w:numId w:val="815"/>
              </w:numPr>
              <w:tabs>
                <w:tab w:val="left" w:pos="679"/>
                <w:tab w:val="left" w:pos="680"/>
              </w:tabs>
              <w:ind w:right="1018" w:hanging="2"/>
              <w:rPr>
                <w:sz w:val="18"/>
              </w:rPr>
            </w:pPr>
            <w:r>
              <w:rPr>
                <w:sz w:val="18"/>
              </w:rPr>
              <w:t>Упознаје туристе са утврђеним условима туристичког путовања;</w:t>
            </w:r>
          </w:p>
          <w:p w:rsidR="00381CE0" w:rsidRDefault="00346D2A">
            <w:pPr>
              <w:pStyle w:val="TableParagraph"/>
              <w:numPr>
                <w:ilvl w:val="0"/>
                <w:numId w:val="815"/>
              </w:numPr>
              <w:tabs>
                <w:tab w:val="left" w:pos="679"/>
                <w:tab w:val="left" w:pos="680"/>
              </w:tabs>
              <w:spacing w:before="4"/>
              <w:ind w:right="494" w:hanging="2"/>
              <w:rPr>
                <w:sz w:val="18"/>
              </w:rPr>
            </w:pPr>
            <w:r>
              <w:rPr>
                <w:sz w:val="18"/>
              </w:rPr>
              <w:t>Састави програм као облик понуде туристичког путовања;</w:t>
            </w:r>
          </w:p>
          <w:p w:rsidR="00381CE0" w:rsidRDefault="00346D2A">
            <w:pPr>
              <w:pStyle w:val="TableParagraph"/>
              <w:numPr>
                <w:ilvl w:val="0"/>
                <w:numId w:val="815"/>
              </w:numPr>
              <w:tabs>
                <w:tab w:val="left" w:pos="679"/>
                <w:tab w:val="left" w:pos="680"/>
              </w:tabs>
              <w:spacing w:before="2"/>
              <w:ind w:hanging="2"/>
              <w:rPr>
                <w:sz w:val="18"/>
              </w:rPr>
            </w:pPr>
            <w:r>
              <w:rPr>
                <w:sz w:val="18"/>
              </w:rPr>
              <w:t>Комуницира са потенцијалним потрошачима;</w:t>
            </w:r>
          </w:p>
          <w:p w:rsidR="00381CE0" w:rsidRDefault="00346D2A">
            <w:pPr>
              <w:pStyle w:val="TableParagraph"/>
              <w:numPr>
                <w:ilvl w:val="0"/>
                <w:numId w:val="815"/>
              </w:numPr>
              <w:tabs>
                <w:tab w:val="left" w:pos="679"/>
                <w:tab w:val="left" w:pos="680"/>
              </w:tabs>
              <w:spacing w:before="2"/>
              <w:ind w:right="472" w:hanging="2"/>
              <w:rPr>
                <w:sz w:val="18"/>
              </w:rPr>
            </w:pPr>
            <w:r>
              <w:rPr>
                <w:sz w:val="18"/>
              </w:rPr>
              <w:t>Користи нове тенденције у продаји туристичког путовања;</w:t>
            </w:r>
          </w:p>
          <w:p w:rsidR="00381CE0" w:rsidRDefault="00346D2A">
            <w:pPr>
              <w:pStyle w:val="TableParagraph"/>
              <w:numPr>
                <w:ilvl w:val="0"/>
                <w:numId w:val="815"/>
              </w:numPr>
              <w:tabs>
                <w:tab w:val="left" w:pos="679"/>
                <w:tab w:val="left" w:pos="680"/>
              </w:tabs>
              <w:spacing w:before="2"/>
              <w:ind w:right="409" w:hanging="2"/>
              <w:rPr>
                <w:sz w:val="18"/>
              </w:rPr>
            </w:pPr>
            <w:r>
              <w:rPr>
                <w:sz w:val="18"/>
              </w:rPr>
              <w:t>Предузима промоционе активности као подршку продаји туристичког</w:t>
            </w:r>
            <w:r>
              <w:rPr>
                <w:spacing w:val="-1"/>
                <w:sz w:val="18"/>
              </w:rPr>
              <w:t xml:space="preserve"> </w:t>
            </w:r>
            <w:r>
              <w:rPr>
                <w:sz w:val="18"/>
              </w:rPr>
              <w:t>путовања;</w:t>
            </w:r>
          </w:p>
          <w:p w:rsidR="00381CE0" w:rsidRDefault="00346D2A">
            <w:pPr>
              <w:pStyle w:val="TableParagraph"/>
              <w:numPr>
                <w:ilvl w:val="0"/>
                <w:numId w:val="815"/>
              </w:numPr>
              <w:tabs>
                <w:tab w:val="left" w:pos="679"/>
                <w:tab w:val="left" w:pos="680"/>
              </w:tabs>
              <w:spacing w:before="2"/>
              <w:ind w:right="358" w:hanging="2"/>
              <w:rPr>
                <w:sz w:val="18"/>
              </w:rPr>
            </w:pPr>
            <w:r>
              <w:rPr>
                <w:sz w:val="18"/>
              </w:rPr>
              <w:t>Региструје пријаве за учествов</w:t>
            </w:r>
            <w:r>
              <w:rPr>
                <w:sz w:val="18"/>
              </w:rPr>
              <w:t>ање у туристичком путовању</w:t>
            </w:r>
            <w:r>
              <w:rPr>
                <w:spacing w:val="-2"/>
                <w:sz w:val="18"/>
              </w:rPr>
              <w:t xml:space="preserve"> </w:t>
            </w:r>
            <w:r>
              <w:rPr>
                <w:sz w:val="18"/>
              </w:rPr>
              <w:t>(букинг);</w:t>
            </w:r>
          </w:p>
          <w:p w:rsidR="00381CE0" w:rsidRDefault="00346D2A">
            <w:pPr>
              <w:pStyle w:val="TableParagraph"/>
              <w:numPr>
                <w:ilvl w:val="0"/>
                <w:numId w:val="815"/>
              </w:numPr>
              <w:tabs>
                <w:tab w:val="left" w:pos="679"/>
                <w:tab w:val="left" w:pos="680"/>
              </w:tabs>
              <w:spacing w:before="2"/>
              <w:ind w:hanging="2"/>
              <w:rPr>
                <w:sz w:val="18"/>
              </w:rPr>
            </w:pPr>
            <w:r>
              <w:rPr>
                <w:sz w:val="18"/>
              </w:rPr>
              <w:t>Склопи уговор о организовању</w:t>
            </w:r>
            <w:r>
              <w:rPr>
                <w:spacing w:val="-3"/>
                <w:sz w:val="18"/>
              </w:rPr>
              <w:t xml:space="preserve"> </w:t>
            </w:r>
            <w:r>
              <w:rPr>
                <w:sz w:val="18"/>
              </w:rPr>
              <w:t>путовања;</w:t>
            </w:r>
          </w:p>
          <w:p w:rsidR="00381CE0" w:rsidRDefault="00346D2A">
            <w:pPr>
              <w:pStyle w:val="TableParagraph"/>
              <w:numPr>
                <w:ilvl w:val="0"/>
                <w:numId w:val="815"/>
              </w:numPr>
              <w:tabs>
                <w:tab w:val="left" w:pos="679"/>
                <w:tab w:val="left" w:pos="680"/>
              </w:tabs>
              <w:spacing w:before="2"/>
              <w:ind w:hanging="2"/>
              <w:rPr>
                <w:sz w:val="18"/>
              </w:rPr>
            </w:pPr>
            <w:r>
              <w:rPr>
                <w:sz w:val="18"/>
              </w:rPr>
              <w:t>Склопи посреднички уговор о</w:t>
            </w:r>
            <w:r>
              <w:rPr>
                <w:spacing w:val="-2"/>
                <w:sz w:val="18"/>
              </w:rPr>
              <w:t xml:space="preserve"> </w:t>
            </w:r>
            <w:r>
              <w:rPr>
                <w:sz w:val="18"/>
              </w:rPr>
              <w:t>путовању;</w:t>
            </w:r>
          </w:p>
        </w:tc>
        <w:tc>
          <w:tcPr>
            <w:tcW w:w="5072" w:type="dxa"/>
            <w:tcBorders>
              <w:bottom w:val="nil"/>
            </w:tcBorders>
          </w:tcPr>
          <w:p w:rsidR="00381CE0" w:rsidRDefault="00346D2A">
            <w:pPr>
              <w:pStyle w:val="TableParagraph"/>
              <w:numPr>
                <w:ilvl w:val="0"/>
                <w:numId w:val="814"/>
              </w:numPr>
              <w:tabs>
                <w:tab w:val="left" w:pos="682"/>
                <w:tab w:val="left" w:pos="683"/>
              </w:tabs>
              <w:ind w:right="867" w:hanging="2"/>
              <w:rPr>
                <w:sz w:val="18"/>
              </w:rPr>
            </w:pPr>
            <w:r>
              <w:rPr>
                <w:sz w:val="18"/>
              </w:rPr>
              <w:t>Међусобни утицаји и повезаност окружења и туристичких агенција;</w:t>
            </w:r>
          </w:p>
          <w:p w:rsidR="00381CE0" w:rsidRDefault="00346D2A">
            <w:pPr>
              <w:pStyle w:val="TableParagraph"/>
              <w:numPr>
                <w:ilvl w:val="0"/>
                <w:numId w:val="814"/>
              </w:numPr>
              <w:tabs>
                <w:tab w:val="left" w:pos="682"/>
                <w:tab w:val="left" w:pos="683"/>
              </w:tabs>
              <w:ind w:hanging="2"/>
              <w:rPr>
                <w:sz w:val="18"/>
              </w:rPr>
            </w:pPr>
            <w:r>
              <w:rPr>
                <w:sz w:val="18"/>
              </w:rPr>
              <w:t>Пословни партнери у ужем</w:t>
            </w:r>
            <w:r>
              <w:rPr>
                <w:spacing w:val="-3"/>
                <w:sz w:val="18"/>
              </w:rPr>
              <w:t xml:space="preserve"> </w:t>
            </w:r>
            <w:r>
              <w:rPr>
                <w:sz w:val="18"/>
              </w:rPr>
              <w:t>окружењу;</w:t>
            </w:r>
          </w:p>
          <w:p w:rsidR="00381CE0" w:rsidRDefault="00346D2A">
            <w:pPr>
              <w:pStyle w:val="TableParagraph"/>
              <w:numPr>
                <w:ilvl w:val="0"/>
                <w:numId w:val="814"/>
              </w:numPr>
              <w:tabs>
                <w:tab w:val="left" w:pos="682"/>
                <w:tab w:val="left" w:pos="683"/>
              </w:tabs>
              <w:ind w:hanging="2"/>
              <w:rPr>
                <w:sz w:val="18"/>
              </w:rPr>
            </w:pPr>
            <w:r>
              <w:rPr>
                <w:sz w:val="18"/>
              </w:rPr>
              <w:t>Најважнији учесници у ширем</w:t>
            </w:r>
            <w:r>
              <w:rPr>
                <w:spacing w:val="-3"/>
                <w:sz w:val="18"/>
              </w:rPr>
              <w:t xml:space="preserve"> </w:t>
            </w:r>
            <w:r>
              <w:rPr>
                <w:sz w:val="18"/>
              </w:rPr>
              <w:t>окружењу;</w:t>
            </w:r>
          </w:p>
          <w:p w:rsidR="00381CE0" w:rsidRDefault="00346D2A">
            <w:pPr>
              <w:pStyle w:val="TableParagraph"/>
              <w:numPr>
                <w:ilvl w:val="0"/>
                <w:numId w:val="814"/>
              </w:numPr>
              <w:tabs>
                <w:tab w:val="left" w:pos="682"/>
                <w:tab w:val="left" w:pos="683"/>
              </w:tabs>
              <w:ind w:hanging="2"/>
              <w:rPr>
                <w:sz w:val="18"/>
              </w:rPr>
            </w:pPr>
            <w:r>
              <w:rPr>
                <w:sz w:val="18"/>
              </w:rPr>
              <w:t>Испуњеност услова за рад туристичких</w:t>
            </w:r>
            <w:r>
              <w:rPr>
                <w:sz w:val="18"/>
              </w:rPr>
              <w:t xml:space="preserve"> </w:t>
            </w:r>
            <w:r>
              <w:rPr>
                <w:sz w:val="18"/>
              </w:rPr>
              <w:t>агенција</w:t>
            </w:r>
          </w:p>
          <w:p w:rsidR="00381CE0" w:rsidRDefault="00346D2A">
            <w:pPr>
              <w:pStyle w:val="TableParagraph"/>
              <w:numPr>
                <w:ilvl w:val="0"/>
                <w:numId w:val="814"/>
              </w:numPr>
              <w:tabs>
                <w:tab w:val="left" w:pos="682"/>
                <w:tab w:val="left" w:pos="683"/>
              </w:tabs>
              <w:ind w:right="115" w:hanging="2"/>
              <w:rPr>
                <w:sz w:val="18"/>
              </w:rPr>
            </w:pPr>
            <w:r>
              <w:rPr>
                <w:sz w:val="18"/>
              </w:rPr>
              <w:t>Специфичности организационе структуре туристичких агенција и туроператора;</w:t>
            </w:r>
          </w:p>
          <w:p w:rsidR="00381CE0" w:rsidRDefault="00346D2A">
            <w:pPr>
              <w:pStyle w:val="TableParagraph"/>
              <w:numPr>
                <w:ilvl w:val="0"/>
                <w:numId w:val="813"/>
              </w:numPr>
              <w:tabs>
                <w:tab w:val="left" w:pos="727"/>
                <w:tab w:val="left" w:pos="728"/>
              </w:tabs>
              <w:spacing w:before="2"/>
              <w:ind w:right="159" w:hanging="2"/>
              <w:rPr>
                <w:sz w:val="18"/>
              </w:rPr>
            </w:pPr>
            <w:r>
              <w:rPr>
                <w:sz w:val="18"/>
              </w:rPr>
              <w:t>Специфичности формирања организационе структуре туристичких агенција и туроператора;</w:t>
            </w:r>
          </w:p>
          <w:p w:rsidR="00381CE0" w:rsidRDefault="00346D2A">
            <w:pPr>
              <w:pStyle w:val="TableParagraph"/>
              <w:numPr>
                <w:ilvl w:val="0"/>
                <w:numId w:val="813"/>
              </w:numPr>
              <w:tabs>
                <w:tab w:val="left" w:pos="727"/>
                <w:tab w:val="left" w:pos="728"/>
              </w:tabs>
              <w:spacing w:before="3"/>
              <w:ind w:right="738" w:hanging="2"/>
              <w:rPr>
                <w:sz w:val="18"/>
              </w:rPr>
            </w:pPr>
            <w:r>
              <w:rPr>
                <w:sz w:val="18"/>
              </w:rPr>
              <w:t>Облици организовања класичних туристичких агенција</w:t>
            </w:r>
            <w:r>
              <w:rPr>
                <w:sz w:val="18"/>
              </w:rPr>
              <w:t>;</w:t>
            </w:r>
          </w:p>
          <w:p w:rsidR="00381CE0" w:rsidRDefault="00346D2A">
            <w:pPr>
              <w:pStyle w:val="TableParagraph"/>
              <w:numPr>
                <w:ilvl w:val="0"/>
                <w:numId w:val="813"/>
              </w:numPr>
              <w:tabs>
                <w:tab w:val="left" w:pos="727"/>
                <w:tab w:val="left" w:pos="728"/>
              </w:tabs>
              <w:spacing w:before="4"/>
              <w:ind w:hanging="2"/>
              <w:rPr>
                <w:sz w:val="18"/>
              </w:rPr>
            </w:pPr>
            <w:r>
              <w:rPr>
                <w:sz w:val="18"/>
              </w:rPr>
              <w:t>садржај рада</w:t>
            </w:r>
            <w:r>
              <w:rPr>
                <w:sz w:val="18"/>
              </w:rPr>
              <w:t xml:space="preserve"> </w:t>
            </w:r>
            <w:r>
              <w:rPr>
                <w:sz w:val="18"/>
              </w:rPr>
              <w:t>пословница.</w:t>
            </w:r>
          </w:p>
          <w:p w:rsidR="00381CE0" w:rsidRDefault="00346D2A">
            <w:pPr>
              <w:pStyle w:val="TableParagraph"/>
              <w:numPr>
                <w:ilvl w:val="0"/>
                <w:numId w:val="812"/>
              </w:numPr>
              <w:tabs>
                <w:tab w:val="left" w:pos="682"/>
                <w:tab w:val="left" w:pos="683"/>
              </w:tabs>
              <w:rPr>
                <w:sz w:val="18"/>
              </w:rPr>
            </w:pPr>
            <w:r>
              <w:rPr>
                <w:sz w:val="18"/>
              </w:rPr>
              <w:t>Међусобни односи туристичких агенција;</w:t>
            </w:r>
          </w:p>
          <w:p w:rsidR="00381CE0" w:rsidRDefault="00346D2A">
            <w:pPr>
              <w:pStyle w:val="TableParagraph"/>
              <w:numPr>
                <w:ilvl w:val="0"/>
                <w:numId w:val="812"/>
              </w:numPr>
              <w:tabs>
                <w:tab w:val="left" w:pos="682"/>
                <w:tab w:val="left" w:pos="683"/>
              </w:tabs>
              <w:spacing w:before="2"/>
              <w:rPr>
                <w:sz w:val="18"/>
              </w:rPr>
            </w:pPr>
            <w:r>
              <w:rPr>
                <w:sz w:val="18"/>
              </w:rPr>
              <w:t>Уговорни односи између туристичких</w:t>
            </w:r>
            <w:r>
              <w:rPr>
                <w:spacing w:val="-2"/>
                <w:sz w:val="18"/>
              </w:rPr>
              <w:t xml:space="preserve"> </w:t>
            </w:r>
            <w:r>
              <w:rPr>
                <w:sz w:val="18"/>
              </w:rPr>
              <w:t>агенција;</w:t>
            </w:r>
          </w:p>
          <w:p w:rsidR="00381CE0" w:rsidRDefault="00346D2A">
            <w:pPr>
              <w:pStyle w:val="TableParagraph"/>
              <w:numPr>
                <w:ilvl w:val="0"/>
                <w:numId w:val="812"/>
              </w:numPr>
              <w:tabs>
                <w:tab w:val="left" w:pos="682"/>
                <w:tab w:val="left" w:pos="683"/>
              </w:tabs>
              <w:spacing w:before="2"/>
              <w:rPr>
                <w:sz w:val="18"/>
              </w:rPr>
            </w:pPr>
            <w:r>
              <w:rPr>
                <w:sz w:val="18"/>
              </w:rPr>
              <w:t>Појам и врсте туристичких</w:t>
            </w:r>
            <w:r>
              <w:rPr>
                <w:spacing w:val="-1"/>
                <w:sz w:val="18"/>
              </w:rPr>
              <w:t xml:space="preserve"> </w:t>
            </w:r>
            <w:r>
              <w:rPr>
                <w:sz w:val="18"/>
              </w:rPr>
              <w:t>путовања;</w:t>
            </w:r>
          </w:p>
          <w:p w:rsidR="00381CE0" w:rsidRDefault="00346D2A">
            <w:pPr>
              <w:pStyle w:val="TableParagraph"/>
              <w:numPr>
                <w:ilvl w:val="0"/>
                <w:numId w:val="812"/>
              </w:numPr>
              <w:tabs>
                <w:tab w:val="left" w:pos="682"/>
                <w:tab w:val="left" w:pos="683"/>
              </w:tabs>
              <w:rPr>
                <w:sz w:val="18"/>
              </w:rPr>
            </w:pPr>
            <w:r>
              <w:rPr>
                <w:sz w:val="18"/>
              </w:rPr>
              <w:t>Формирање туристичког</w:t>
            </w:r>
            <w:r>
              <w:rPr>
                <w:spacing w:val="-2"/>
                <w:sz w:val="18"/>
              </w:rPr>
              <w:t xml:space="preserve"> </w:t>
            </w:r>
            <w:r>
              <w:rPr>
                <w:sz w:val="18"/>
              </w:rPr>
              <w:t>путовања</w:t>
            </w:r>
          </w:p>
          <w:p w:rsidR="00381CE0" w:rsidRDefault="00346D2A">
            <w:pPr>
              <w:pStyle w:val="TableParagraph"/>
              <w:numPr>
                <w:ilvl w:val="0"/>
                <w:numId w:val="811"/>
              </w:numPr>
              <w:tabs>
                <w:tab w:val="left" w:pos="682"/>
                <w:tab w:val="left" w:pos="683"/>
              </w:tabs>
              <w:spacing w:before="2"/>
              <w:ind w:right="613" w:hanging="2"/>
              <w:rPr>
                <w:sz w:val="18"/>
              </w:rPr>
            </w:pPr>
            <w:r>
              <w:rPr>
                <w:sz w:val="18"/>
              </w:rPr>
              <w:t>Истраживање тржишта као основ за формирање туристичког путовања;</w:t>
            </w:r>
          </w:p>
          <w:p w:rsidR="00381CE0" w:rsidRDefault="00346D2A">
            <w:pPr>
              <w:pStyle w:val="TableParagraph"/>
              <w:numPr>
                <w:ilvl w:val="0"/>
                <w:numId w:val="811"/>
              </w:numPr>
              <w:tabs>
                <w:tab w:val="left" w:pos="682"/>
                <w:tab w:val="left" w:pos="683"/>
              </w:tabs>
              <w:spacing w:before="2"/>
              <w:ind w:hanging="2"/>
              <w:rPr>
                <w:sz w:val="18"/>
              </w:rPr>
            </w:pPr>
            <w:r>
              <w:rPr>
                <w:sz w:val="18"/>
              </w:rPr>
              <w:t>постављање туристичког</w:t>
            </w:r>
            <w:r>
              <w:rPr>
                <w:spacing w:val="-6"/>
                <w:sz w:val="18"/>
              </w:rPr>
              <w:t xml:space="preserve"> </w:t>
            </w:r>
            <w:r>
              <w:rPr>
                <w:sz w:val="18"/>
              </w:rPr>
              <w:t>путовања;</w:t>
            </w:r>
          </w:p>
          <w:p w:rsidR="00381CE0" w:rsidRDefault="00346D2A">
            <w:pPr>
              <w:pStyle w:val="TableParagraph"/>
              <w:numPr>
                <w:ilvl w:val="0"/>
                <w:numId w:val="811"/>
              </w:numPr>
              <w:tabs>
                <w:tab w:val="left" w:pos="682"/>
                <w:tab w:val="left" w:pos="683"/>
              </w:tabs>
              <w:spacing w:before="2"/>
              <w:ind w:hanging="2"/>
              <w:rPr>
                <w:sz w:val="18"/>
              </w:rPr>
            </w:pPr>
            <w:r>
              <w:rPr>
                <w:sz w:val="18"/>
              </w:rPr>
              <w:t>калкулација туристичког</w:t>
            </w:r>
            <w:r>
              <w:rPr>
                <w:spacing w:val="-2"/>
                <w:sz w:val="18"/>
              </w:rPr>
              <w:t xml:space="preserve"> </w:t>
            </w:r>
            <w:r>
              <w:rPr>
                <w:sz w:val="18"/>
              </w:rPr>
              <w:t>путовања;</w:t>
            </w:r>
          </w:p>
          <w:p w:rsidR="00381CE0" w:rsidRDefault="00346D2A">
            <w:pPr>
              <w:pStyle w:val="TableParagraph"/>
              <w:numPr>
                <w:ilvl w:val="0"/>
                <w:numId w:val="811"/>
              </w:numPr>
              <w:tabs>
                <w:tab w:val="left" w:pos="682"/>
                <w:tab w:val="left" w:pos="683"/>
              </w:tabs>
              <w:ind w:hanging="2"/>
              <w:rPr>
                <w:sz w:val="18"/>
              </w:rPr>
            </w:pPr>
            <w:r>
              <w:rPr>
                <w:sz w:val="18"/>
              </w:rPr>
              <w:t>утврђивање услова туристичког</w:t>
            </w:r>
            <w:r>
              <w:rPr>
                <w:sz w:val="18"/>
              </w:rPr>
              <w:t xml:space="preserve"> </w:t>
            </w:r>
            <w:r>
              <w:rPr>
                <w:sz w:val="18"/>
              </w:rPr>
              <w:t>путовања;</w:t>
            </w:r>
          </w:p>
          <w:p w:rsidR="00381CE0" w:rsidRDefault="00346D2A">
            <w:pPr>
              <w:pStyle w:val="TableParagraph"/>
              <w:numPr>
                <w:ilvl w:val="0"/>
                <w:numId w:val="810"/>
              </w:numPr>
              <w:tabs>
                <w:tab w:val="left" w:pos="682"/>
                <w:tab w:val="left" w:pos="683"/>
              </w:tabs>
              <w:spacing w:before="2"/>
              <w:rPr>
                <w:sz w:val="18"/>
              </w:rPr>
            </w:pPr>
            <w:r>
              <w:rPr>
                <w:sz w:val="18"/>
              </w:rPr>
              <w:t>Пласман туристичког</w:t>
            </w:r>
            <w:r>
              <w:rPr>
                <w:spacing w:val="-1"/>
                <w:sz w:val="18"/>
              </w:rPr>
              <w:t xml:space="preserve"> </w:t>
            </w:r>
            <w:r>
              <w:rPr>
                <w:sz w:val="18"/>
              </w:rPr>
              <w:t>путовања</w:t>
            </w:r>
          </w:p>
          <w:p w:rsidR="00381CE0" w:rsidRDefault="00346D2A">
            <w:pPr>
              <w:pStyle w:val="TableParagraph"/>
              <w:numPr>
                <w:ilvl w:val="0"/>
                <w:numId w:val="809"/>
              </w:numPr>
              <w:tabs>
                <w:tab w:val="left" w:pos="682"/>
                <w:tab w:val="left" w:pos="683"/>
              </w:tabs>
              <w:spacing w:before="2"/>
              <w:ind w:hanging="3"/>
              <w:rPr>
                <w:sz w:val="18"/>
              </w:rPr>
            </w:pPr>
            <w:r>
              <w:rPr>
                <w:sz w:val="18"/>
              </w:rPr>
              <w:t>програм као облик понуде туристичког</w:t>
            </w:r>
            <w:r>
              <w:rPr>
                <w:spacing w:val="-3"/>
                <w:sz w:val="18"/>
              </w:rPr>
              <w:t xml:space="preserve"> </w:t>
            </w:r>
            <w:r>
              <w:rPr>
                <w:sz w:val="18"/>
              </w:rPr>
              <w:t>путовања;</w:t>
            </w:r>
          </w:p>
          <w:p w:rsidR="00381CE0" w:rsidRDefault="00346D2A">
            <w:pPr>
              <w:pStyle w:val="TableParagraph"/>
              <w:numPr>
                <w:ilvl w:val="0"/>
                <w:numId w:val="809"/>
              </w:numPr>
              <w:tabs>
                <w:tab w:val="left" w:pos="682"/>
                <w:tab w:val="left" w:pos="683"/>
              </w:tabs>
              <w:ind w:hanging="3"/>
              <w:rPr>
                <w:sz w:val="18"/>
              </w:rPr>
            </w:pPr>
            <w:r>
              <w:rPr>
                <w:sz w:val="18"/>
              </w:rPr>
              <w:t>комуницирање са потенцијалним</w:t>
            </w:r>
            <w:r>
              <w:rPr>
                <w:spacing w:val="-1"/>
                <w:sz w:val="18"/>
              </w:rPr>
              <w:t xml:space="preserve"> </w:t>
            </w:r>
            <w:r>
              <w:rPr>
                <w:sz w:val="18"/>
              </w:rPr>
              <w:t>потрошачима;</w:t>
            </w:r>
          </w:p>
          <w:p w:rsidR="00381CE0" w:rsidRDefault="00346D2A">
            <w:pPr>
              <w:pStyle w:val="TableParagraph"/>
              <w:numPr>
                <w:ilvl w:val="0"/>
                <w:numId w:val="809"/>
              </w:numPr>
              <w:tabs>
                <w:tab w:val="left" w:pos="682"/>
                <w:tab w:val="left" w:pos="683"/>
              </w:tabs>
              <w:spacing w:before="2"/>
              <w:ind w:hanging="3"/>
              <w:rPr>
                <w:sz w:val="18"/>
              </w:rPr>
            </w:pPr>
            <w:r>
              <w:rPr>
                <w:sz w:val="18"/>
              </w:rPr>
              <w:t>облици продаје туристичког</w:t>
            </w:r>
            <w:r>
              <w:rPr>
                <w:spacing w:val="-3"/>
                <w:sz w:val="18"/>
              </w:rPr>
              <w:t xml:space="preserve"> </w:t>
            </w:r>
            <w:r>
              <w:rPr>
                <w:sz w:val="18"/>
              </w:rPr>
              <w:t>путовања;</w:t>
            </w:r>
          </w:p>
          <w:p w:rsidR="00381CE0" w:rsidRDefault="00346D2A">
            <w:pPr>
              <w:pStyle w:val="TableParagraph"/>
              <w:numPr>
                <w:ilvl w:val="0"/>
                <w:numId w:val="809"/>
              </w:numPr>
              <w:tabs>
                <w:tab w:val="left" w:pos="682"/>
                <w:tab w:val="left" w:pos="683"/>
              </w:tabs>
              <w:spacing w:before="2"/>
              <w:ind w:hanging="3"/>
              <w:rPr>
                <w:sz w:val="18"/>
              </w:rPr>
            </w:pPr>
            <w:r>
              <w:rPr>
                <w:sz w:val="18"/>
              </w:rPr>
              <w:t>нове тенденције у продаји туристичког</w:t>
            </w:r>
            <w:r>
              <w:rPr>
                <w:spacing w:val="-3"/>
                <w:sz w:val="18"/>
              </w:rPr>
              <w:t xml:space="preserve"> </w:t>
            </w:r>
            <w:r>
              <w:rPr>
                <w:sz w:val="18"/>
              </w:rPr>
              <w:t>путовања;</w:t>
            </w:r>
          </w:p>
          <w:p w:rsidR="00381CE0" w:rsidRDefault="00346D2A">
            <w:pPr>
              <w:pStyle w:val="TableParagraph"/>
              <w:numPr>
                <w:ilvl w:val="0"/>
                <w:numId w:val="809"/>
              </w:numPr>
              <w:tabs>
                <w:tab w:val="left" w:pos="682"/>
                <w:tab w:val="left" w:pos="683"/>
              </w:tabs>
              <w:ind w:right="804" w:hanging="2"/>
              <w:rPr>
                <w:sz w:val="18"/>
              </w:rPr>
            </w:pPr>
            <w:r>
              <w:rPr>
                <w:sz w:val="18"/>
              </w:rPr>
              <w:t>промоционе активности као подршка продаји туристичког путовања;</w:t>
            </w:r>
          </w:p>
          <w:p w:rsidR="00381CE0" w:rsidRDefault="00346D2A">
            <w:pPr>
              <w:pStyle w:val="TableParagraph"/>
              <w:numPr>
                <w:ilvl w:val="0"/>
                <w:numId w:val="809"/>
              </w:numPr>
              <w:tabs>
                <w:tab w:val="left" w:pos="682"/>
                <w:tab w:val="left" w:pos="683"/>
              </w:tabs>
              <w:spacing w:before="2"/>
              <w:ind w:left="682" w:hanging="593"/>
              <w:rPr>
                <w:sz w:val="18"/>
              </w:rPr>
            </w:pPr>
            <w:r>
              <w:rPr>
                <w:sz w:val="18"/>
              </w:rPr>
              <w:t>каталог аранжмана;</w:t>
            </w:r>
          </w:p>
          <w:p w:rsidR="00381CE0" w:rsidRDefault="00346D2A">
            <w:pPr>
              <w:pStyle w:val="TableParagraph"/>
              <w:numPr>
                <w:ilvl w:val="0"/>
                <w:numId w:val="809"/>
              </w:numPr>
              <w:tabs>
                <w:tab w:val="left" w:pos="682"/>
                <w:tab w:val="left" w:pos="683"/>
              </w:tabs>
              <w:spacing w:before="2"/>
              <w:ind w:right="704" w:hanging="2"/>
              <w:rPr>
                <w:sz w:val="18"/>
              </w:rPr>
            </w:pPr>
            <w:r>
              <w:rPr>
                <w:sz w:val="18"/>
              </w:rPr>
              <w:t>регистровање пријава за учешће у туристичком путовању</w:t>
            </w:r>
            <w:r>
              <w:rPr>
                <w:spacing w:val="-2"/>
                <w:sz w:val="18"/>
              </w:rPr>
              <w:t xml:space="preserve"> </w:t>
            </w:r>
            <w:r>
              <w:rPr>
                <w:sz w:val="18"/>
              </w:rPr>
              <w:t>(букинг);</w:t>
            </w:r>
          </w:p>
          <w:p w:rsidR="00381CE0" w:rsidRDefault="00346D2A">
            <w:pPr>
              <w:pStyle w:val="TableParagraph"/>
              <w:numPr>
                <w:ilvl w:val="0"/>
                <w:numId w:val="808"/>
              </w:numPr>
              <w:tabs>
                <w:tab w:val="left" w:pos="682"/>
                <w:tab w:val="left" w:pos="683"/>
              </w:tabs>
              <w:spacing w:before="2"/>
              <w:rPr>
                <w:sz w:val="18"/>
              </w:rPr>
            </w:pPr>
            <w:r>
              <w:rPr>
                <w:sz w:val="18"/>
              </w:rPr>
              <w:t>уговори између туристичке агенције и</w:t>
            </w:r>
            <w:r>
              <w:rPr>
                <w:spacing w:val="-1"/>
                <w:sz w:val="18"/>
              </w:rPr>
              <w:t xml:space="preserve"> </w:t>
            </w:r>
            <w:r>
              <w:rPr>
                <w:sz w:val="18"/>
              </w:rPr>
              <w:t>туриста;</w:t>
            </w:r>
          </w:p>
          <w:p w:rsidR="00381CE0" w:rsidRDefault="00346D2A">
            <w:pPr>
              <w:pStyle w:val="TableParagraph"/>
              <w:numPr>
                <w:ilvl w:val="0"/>
                <w:numId w:val="807"/>
              </w:numPr>
              <w:tabs>
                <w:tab w:val="left" w:pos="682"/>
                <w:tab w:val="left" w:pos="683"/>
              </w:tabs>
              <w:spacing w:before="2"/>
              <w:rPr>
                <w:sz w:val="18"/>
              </w:rPr>
            </w:pPr>
            <w:r>
              <w:rPr>
                <w:sz w:val="18"/>
              </w:rPr>
              <w:t>Угово</w:t>
            </w:r>
            <w:r>
              <w:rPr>
                <w:sz w:val="18"/>
              </w:rPr>
              <w:t>р о организовању</w:t>
            </w:r>
            <w:r>
              <w:rPr>
                <w:spacing w:val="-2"/>
                <w:sz w:val="18"/>
              </w:rPr>
              <w:t xml:space="preserve"> </w:t>
            </w:r>
            <w:r>
              <w:rPr>
                <w:sz w:val="18"/>
              </w:rPr>
              <w:t>путовања</w:t>
            </w:r>
          </w:p>
          <w:p w:rsidR="00381CE0" w:rsidRDefault="00346D2A">
            <w:pPr>
              <w:pStyle w:val="TableParagraph"/>
              <w:numPr>
                <w:ilvl w:val="0"/>
                <w:numId w:val="807"/>
              </w:numPr>
              <w:tabs>
                <w:tab w:val="left" w:pos="682"/>
                <w:tab w:val="left" w:pos="683"/>
              </w:tabs>
              <w:spacing w:before="2" w:line="190" w:lineRule="exact"/>
              <w:rPr>
                <w:sz w:val="18"/>
              </w:rPr>
            </w:pPr>
            <w:r>
              <w:rPr>
                <w:sz w:val="18"/>
              </w:rPr>
              <w:t>Посреднички уговор о путовању</w:t>
            </w:r>
          </w:p>
        </w:tc>
      </w:tr>
      <w:tr w:rsidR="00381CE0">
        <w:trPr>
          <w:trHeight w:val="207"/>
        </w:trPr>
        <w:tc>
          <w:tcPr>
            <w:tcW w:w="2884" w:type="dxa"/>
            <w:tcBorders>
              <w:top w:val="nil"/>
              <w:bottom w:val="nil"/>
            </w:tcBorders>
          </w:tcPr>
          <w:p w:rsidR="00381CE0" w:rsidRDefault="00381CE0">
            <w:pPr>
              <w:pStyle w:val="TableParagraph"/>
              <w:rPr>
                <w:sz w:val="14"/>
              </w:rPr>
            </w:pPr>
          </w:p>
        </w:tc>
        <w:tc>
          <w:tcPr>
            <w:tcW w:w="4889" w:type="dxa"/>
            <w:tcBorders>
              <w:top w:val="nil"/>
              <w:bottom w:val="nil"/>
            </w:tcBorders>
          </w:tcPr>
          <w:p w:rsidR="00381CE0" w:rsidRDefault="00346D2A">
            <w:pPr>
              <w:pStyle w:val="TableParagraph"/>
              <w:spacing w:line="188" w:lineRule="exact"/>
              <w:ind w:left="86"/>
              <w:rPr>
                <w:sz w:val="18"/>
              </w:rPr>
            </w:pPr>
            <w:r>
              <w:rPr>
                <w:sz w:val="18"/>
              </w:rPr>
              <w:t>.</w:t>
            </w:r>
          </w:p>
        </w:tc>
        <w:tc>
          <w:tcPr>
            <w:tcW w:w="5072" w:type="dxa"/>
            <w:tcBorders>
              <w:top w:val="nil"/>
              <w:bottom w:val="nil"/>
            </w:tcBorders>
          </w:tcPr>
          <w:p w:rsidR="00381CE0" w:rsidRDefault="00381CE0">
            <w:pPr>
              <w:pStyle w:val="TableParagraph"/>
              <w:rPr>
                <w:sz w:val="14"/>
              </w:rPr>
            </w:pPr>
          </w:p>
        </w:tc>
      </w:tr>
      <w:tr w:rsidR="00381CE0">
        <w:trPr>
          <w:trHeight w:val="622"/>
        </w:trPr>
        <w:tc>
          <w:tcPr>
            <w:tcW w:w="2884" w:type="dxa"/>
            <w:tcBorders>
              <w:top w:val="nil"/>
            </w:tcBorders>
          </w:tcPr>
          <w:p w:rsidR="00381CE0" w:rsidRDefault="00381CE0">
            <w:pPr>
              <w:pStyle w:val="TableParagraph"/>
              <w:rPr>
                <w:sz w:val="18"/>
              </w:rPr>
            </w:pPr>
          </w:p>
        </w:tc>
        <w:tc>
          <w:tcPr>
            <w:tcW w:w="4889" w:type="dxa"/>
            <w:tcBorders>
              <w:top w:val="nil"/>
            </w:tcBorders>
          </w:tcPr>
          <w:p w:rsidR="00381CE0" w:rsidRDefault="00381CE0">
            <w:pPr>
              <w:pStyle w:val="TableParagraph"/>
              <w:rPr>
                <w:sz w:val="18"/>
              </w:rPr>
            </w:pPr>
          </w:p>
        </w:tc>
        <w:tc>
          <w:tcPr>
            <w:tcW w:w="5072" w:type="dxa"/>
            <w:tcBorders>
              <w:top w:val="nil"/>
            </w:tcBorders>
          </w:tcPr>
          <w:p w:rsidR="00381CE0" w:rsidRDefault="00346D2A">
            <w:pPr>
              <w:pStyle w:val="TableParagraph"/>
              <w:spacing w:before="3" w:line="237" w:lineRule="auto"/>
              <w:ind w:left="90" w:hanging="2"/>
              <w:rPr>
                <w:sz w:val="18"/>
              </w:rPr>
            </w:pPr>
            <w:r>
              <w:rPr>
                <w:b/>
                <w:i/>
                <w:sz w:val="18"/>
              </w:rPr>
              <w:t>Кључни појмови</w:t>
            </w:r>
            <w:r>
              <w:rPr>
                <w:sz w:val="18"/>
              </w:rPr>
              <w:t>: туристичка агенција, окружење туристичке агенције, туристичко путовање, постављање туристичког</w:t>
            </w:r>
          </w:p>
          <w:p w:rsidR="00381CE0" w:rsidRDefault="00346D2A">
            <w:pPr>
              <w:pStyle w:val="TableParagraph"/>
              <w:spacing w:before="1" w:line="188" w:lineRule="exact"/>
              <w:ind w:left="90"/>
              <w:rPr>
                <w:sz w:val="18"/>
              </w:rPr>
            </w:pPr>
            <w:r>
              <w:rPr>
                <w:sz w:val="18"/>
              </w:rPr>
              <w:t>путовања, калкулација туристичког путовања, услови</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b/>
          <w:i/>
          <w:sz w:val="20"/>
        </w:rPr>
      </w:pPr>
    </w:p>
    <w:p w:rsidR="00381CE0" w:rsidRDefault="00381CE0">
      <w:pPr>
        <w:pStyle w:val="BodyText"/>
        <w:spacing w:before="10"/>
        <w:rPr>
          <w:b/>
          <w:i/>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4"/>
        <w:gridCol w:w="4889"/>
        <w:gridCol w:w="5072"/>
      </w:tblGrid>
      <w:tr w:rsidR="00381CE0">
        <w:trPr>
          <w:trHeight w:val="416"/>
        </w:trPr>
        <w:tc>
          <w:tcPr>
            <w:tcW w:w="2884" w:type="dxa"/>
          </w:tcPr>
          <w:p w:rsidR="00381CE0" w:rsidRDefault="00381CE0">
            <w:pPr>
              <w:pStyle w:val="TableParagraph"/>
              <w:rPr>
                <w:sz w:val="18"/>
              </w:rPr>
            </w:pPr>
          </w:p>
        </w:tc>
        <w:tc>
          <w:tcPr>
            <w:tcW w:w="4889" w:type="dxa"/>
          </w:tcPr>
          <w:p w:rsidR="00381CE0" w:rsidRDefault="00381CE0">
            <w:pPr>
              <w:pStyle w:val="TableParagraph"/>
              <w:rPr>
                <w:sz w:val="18"/>
              </w:rPr>
            </w:pPr>
          </w:p>
        </w:tc>
        <w:tc>
          <w:tcPr>
            <w:tcW w:w="5072" w:type="dxa"/>
          </w:tcPr>
          <w:p w:rsidR="00381CE0" w:rsidRDefault="00346D2A">
            <w:pPr>
              <w:pStyle w:val="TableParagraph"/>
              <w:spacing w:line="200" w:lineRule="atLeast"/>
              <w:ind w:left="90" w:right="252"/>
              <w:rPr>
                <w:sz w:val="18"/>
              </w:rPr>
            </w:pPr>
            <w:r>
              <w:rPr>
                <w:sz w:val="18"/>
              </w:rPr>
              <w:t>туристичког путовања, програм туристичког путовања, промоција туристичког путовања, букинг.</w:t>
            </w:r>
          </w:p>
        </w:tc>
      </w:tr>
      <w:tr w:rsidR="00381CE0">
        <w:trPr>
          <w:trHeight w:val="5621"/>
        </w:trPr>
        <w:tc>
          <w:tcPr>
            <w:tcW w:w="2884" w:type="dxa"/>
          </w:tcPr>
          <w:p w:rsidR="00381CE0" w:rsidRDefault="00346D2A">
            <w:pPr>
              <w:pStyle w:val="TableParagraph"/>
              <w:spacing w:before="2"/>
              <w:ind w:left="501" w:right="484"/>
              <w:rPr>
                <w:b/>
                <w:sz w:val="18"/>
              </w:rPr>
            </w:pPr>
            <w:r>
              <w:rPr>
                <w:b/>
                <w:sz w:val="18"/>
              </w:rPr>
              <w:t>Реализација и обрачун туристичког путовања</w:t>
            </w:r>
          </w:p>
        </w:tc>
        <w:tc>
          <w:tcPr>
            <w:tcW w:w="4889" w:type="dxa"/>
          </w:tcPr>
          <w:p w:rsidR="00381CE0" w:rsidRDefault="00346D2A">
            <w:pPr>
              <w:pStyle w:val="TableParagraph"/>
              <w:numPr>
                <w:ilvl w:val="0"/>
                <w:numId w:val="806"/>
              </w:numPr>
              <w:tabs>
                <w:tab w:val="left" w:pos="679"/>
                <w:tab w:val="left" w:pos="680"/>
              </w:tabs>
              <w:ind w:right="475" w:hanging="2"/>
              <w:rPr>
                <w:sz w:val="18"/>
              </w:rPr>
            </w:pPr>
            <w:r>
              <w:rPr>
                <w:sz w:val="18"/>
              </w:rPr>
              <w:t>наведе облике плаћања у пословању туристичке агенције;</w:t>
            </w:r>
          </w:p>
          <w:p w:rsidR="00381CE0" w:rsidRDefault="00346D2A">
            <w:pPr>
              <w:pStyle w:val="TableParagraph"/>
              <w:numPr>
                <w:ilvl w:val="0"/>
                <w:numId w:val="806"/>
              </w:numPr>
              <w:tabs>
                <w:tab w:val="left" w:pos="679"/>
                <w:tab w:val="left" w:pos="680"/>
              </w:tabs>
              <w:ind w:hanging="2"/>
              <w:rPr>
                <w:sz w:val="18"/>
              </w:rPr>
            </w:pPr>
            <w:r>
              <w:rPr>
                <w:sz w:val="18"/>
              </w:rPr>
              <w:t>представи ваучер и врсте</w:t>
            </w:r>
            <w:r>
              <w:rPr>
                <w:spacing w:val="-3"/>
                <w:sz w:val="18"/>
              </w:rPr>
              <w:t xml:space="preserve"> </w:t>
            </w:r>
            <w:r>
              <w:rPr>
                <w:sz w:val="18"/>
              </w:rPr>
              <w:t>ваучера:</w:t>
            </w:r>
          </w:p>
          <w:p w:rsidR="00381CE0" w:rsidRDefault="00346D2A">
            <w:pPr>
              <w:pStyle w:val="TableParagraph"/>
              <w:numPr>
                <w:ilvl w:val="0"/>
                <w:numId w:val="806"/>
              </w:numPr>
              <w:tabs>
                <w:tab w:val="left" w:pos="679"/>
                <w:tab w:val="left" w:pos="680"/>
              </w:tabs>
              <w:spacing w:before="2"/>
              <w:ind w:hanging="2"/>
              <w:rPr>
                <w:sz w:val="18"/>
              </w:rPr>
            </w:pPr>
            <w:r>
              <w:rPr>
                <w:sz w:val="18"/>
              </w:rPr>
              <w:t>попуни</w:t>
            </w:r>
            <w:r>
              <w:rPr>
                <w:spacing w:val="-1"/>
                <w:sz w:val="18"/>
              </w:rPr>
              <w:t xml:space="preserve"> </w:t>
            </w:r>
            <w:r>
              <w:rPr>
                <w:sz w:val="18"/>
              </w:rPr>
              <w:t>ваучер:</w:t>
            </w:r>
          </w:p>
          <w:p w:rsidR="00381CE0" w:rsidRDefault="00346D2A">
            <w:pPr>
              <w:pStyle w:val="TableParagraph"/>
              <w:numPr>
                <w:ilvl w:val="0"/>
                <w:numId w:val="806"/>
              </w:numPr>
              <w:tabs>
                <w:tab w:val="left" w:pos="679"/>
                <w:tab w:val="left" w:pos="680"/>
              </w:tabs>
              <w:spacing w:before="2"/>
              <w:ind w:hanging="2"/>
              <w:rPr>
                <w:sz w:val="18"/>
              </w:rPr>
            </w:pPr>
            <w:r>
              <w:rPr>
                <w:sz w:val="18"/>
              </w:rPr>
              <w:t>представи путнички или туристички</w:t>
            </w:r>
            <w:r>
              <w:rPr>
                <w:spacing w:val="-2"/>
                <w:sz w:val="18"/>
              </w:rPr>
              <w:t xml:space="preserve"> </w:t>
            </w:r>
            <w:r>
              <w:rPr>
                <w:sz w:val="18"/>
              </w:rPr>
              <w:t>чек;</w:t>
            </w:r>
          </w:p>
          <w:p w:rsidR="00381CE0" w:rsidRDefault="00346D2A">
            <w:pPr>
              <w:pStyle w:val="TableParagraph"/>
              <w:numPr>
                <w:ilvl w:val="0"/>
                <w:numId w:val="806"/>
              </w:numPr>
              <w:tabs>
                <w:tab w:val="left" w:pos="679"/>
                <w:tab w:val="left" w:pos="680"/>
              </w:tabs>
              <w:ind w:hanging="2"/>
              <w:rPr>
                <w:sz w:val="18"/>
              </w:rPr>
            </w:pPr>
            <w:r>
              <w:rPr>
                <w:sz w:val="18"/>
              </w:rPr>
              <w:t>објасни употребу кредитне</w:t>
            </w:r>
            <w:r>
              <w:rPr>
                <w:spacing w:val="-3"/>
                <w:sz w:val="18"/>
              </w:rPr>
              <w:t xml:space="preserve"> </w:t>
            </w:r>
            <w:r>
              <w:rPr>
                <w:sz w:val="18"/>
              </w:rPr>
              <w:t>карте;</w:t>
            </w:r>
          </w:p>
          <w:p w:rsidR="00381CE0" w:rsidRDefault="00346D2A">
            <w:pPr>
              <w:pStyle w:val="TableParagraph"/>
              <w:numPr>
                <w:ilvl w:val="0"/>
                <w:numId w:val="806"/>
              </w:numPr>
              <w:tabs>
                <w:tab w:val="left" w:pos="679"/>
                <w:tab w:val="left" w:pos="680"/>
              </w:tabs>
              <w:spacing w:before="2"/>
              <w:ind w:hanging="2"/>
              <w:rPr>
                <w:sz w:val="18"/>
              </w:rPr>
            </w:pPr>
            <w:r>
              <w:rPr>
                <w:sz w:val="18"/>
              </w:rPr>
              <w:t>симулира наплату кредитном</w:t>
            </w:r>
            <w:r>
              <w:rPr>
                <w:spacing w:val="-4"/>
                <w:sz w:val="18"/>
              </w:rPr>
              <w:t xml:space="preserve"> </w:t>
            </w:r>
            <w:r>
              <w:rPr>
                <w:sz w:val="18"/>
              </w:rPr>
              <w:t>картом</w:t>
            </w:r>
          </w:p>
          <w:p w:rsidR="00381CE0" w:rsidRDefault="00346D2A">
            <w:pPr>
              <w:pStyle w:val="TableParagraph"/>
              <w:numPr>
                <w:ilvl w:val="0"/>
                <w:numId w:val="806"/>
              </w:numPr>
              <w:tabs>
                <w:tab w:val="left" w:pos="679"/>
                <w:tab w:val="left" w:pos="680"/>
              </w:tabs>
              <w:ind w:right="645" w:hanging="2"/>
              <w:rPr>
                <w:sz w:val="18"/>
              </w:rPr>
            </w:pPr>
            <w:r>
              <w:rPr>
                <w:sz w:val="18"/>
              </w:rPr>
              <w:t>објасни фазу припреме извођења туристичког путовања;</w:t>
            </w:r>
          </w:p>
          <w:p w:rsidR="00381CE0" w:rsidRDefault="00346D2A">
            <w:pPr>
              <w:pStyle w:val="TableParagraph"/>
              <w:numPr>
                <w:ilvl w:val="0"/>
                <w:numId w:val="806"/>
              </w:numPr>
              <w:tabs>
                <w:tab w:val="left" w:pos="679"/>
                <w:tab w:val="left" w:pos="680"/>
              </w:tabs>
              <w:spacing w:before="4"/>
              <w:ind w:right="364" w:hanging="2"/>
              <w:rPr>
                <w:sz w:val="18"/>
              </w:rPr>
            </w:pPr>
            <w:r>
              <w:rPr>
                <w:sz w:val="18"/>
              </w:rPr>
              <w:t>учествује у фази припреме извођења туристичког путовања</w:t>
            </w:r>
          </w:p>
          <w:p w:rsidR="00381CE0" w:rsidRDefault="00346D2A">
            <w:pPr>
              <w:pStyle w:val="TableParagraph"/>
              <w:numPr>
                <w:ilvl w:val="0"/>
                <w:numId w:val="806"/>
              </w:numPr>
              <w:tabs>
                <w:tab w:val="left" w:pos="679"/>
                <w:tab w:val="left" w:pos="680"/>
              </w:tabs>
              <w:spacing w:before="3"/>
              <w:ind w:hanging="2"/>
              <w:rPr>
                <w:sz w:val="18"/>
              </w:rPr>
            </w:pPr>
            <w:r>
              <w:rPr>
                <w:sz w:val="18"/>
              </w:rPr>
              <w:t>објасни фазу реализације туристичког</w:t>
            </w:r>
            <w:r>
              <w:rPr>
                <w:spacing w:val="-4"/>
                <w:sz w:val="18"/>
              </w:rPr>
              <w:t xml:space="preserve"> </w:t>
            </w:r>
            <w:r>
              <w:rPr>
                <w:sz w:val="18"/>
              </w:rPr>
              <w:t>путовања;</w:t>
            </w:r>
          </w:p>
          <w:p w:rsidR="00381CE0" w:rsidRDefault="00346D2A">
            <w:pPr>
              <w:pStyle w:val="TableParagraph"/>
              <w:numPr>
                <w:ilvl w:val="0"/>
                <w:numId w:val="806"/>
              </w:numPr>
              <w:tabs>
                <w:tab w:val="left" w:pos="679"/>
                <w:tab w:val="left" w:pos="680"/>
              </w:tabs>
              <w:spacing w:before="2"/>
              <w:ind w:hanging="2"/>
              <w:rPr>
                <w:sz w:val="18"/>
              </w:rPr>
            </w:pPr>
            <w:r>
              <w:rPr>
                <w:sz w:val="18"/>
              </w:rPr>
              <w:t>обрачуна туристичко путовање</w:t>
            </w:r>
          </w:p>
          <w:p w:rsidR="00381CE0" w:rsidRDefault="00346D2A">
            <w:pPr>
              <w:pStyle w:val="TableParagraph"/>
              <w:numPr>
                <w:ilvl w:val="0"/>
                <w:numId w:val="806"/>
              </w:numPr>
              <w:tabs>
                <w:tab w:val="left" w:pos="679"/>
                <w:tab w:val="left" w:pos="680"/>
              </w:tabs>
              <w:ind w:hanging="2"/>
              <w:rPr>
                <w:sz w:val="18"/>
              </w:rPr>
            </w:pPr>
            <w:r>
              <w:rPr>
                <w:sz w:val="18"/>
              </w:rPr>
              <w:t>објасни како се долази до финансијског</w:t>
            </w:r>
            <w:r>
              <w:rPr>
                <w:spacing w:val="-4"/>
                <w:sz w:val="18"/>
              </w:rPr>
              <w:t xml:space="preserve"> </w:t>
            </w:r>
            <w:r>
              <w:rPr>
                <w:sz w:val="18"/>
              </w:rPr>
              <w:t>резултата</w:t>
            </w:r>
          </w:p>
          <w:p w:rsidR="00381CE0" w:rsidRDefault="00346D2A">
            <w:pPr>
              <w:pStyle w:val="TableParagraph"/>
              <w:numPr>
                <w:ilvl w:val="0"/>
                <w:numId w:val="806"/>
              </w:numPr>
              <w:tabs>
                <w:tab w:val="left" w:pos="679"/>
                <w:tab w:val="left" w:pos="680"/>
              </w:tabs>
              <w:spacing w:before="2"/>
              <w:ind w:hanging="2"/>
              <w:rPr>
                <w:sz w:val="18"/>
              </w:rPr>
            </w:pPr>
            <w:r>
              <w:rPr>
                <w:sz w:val="18"/>
              </w:rPr>
              <w:t>разграничи трошкове,</w:t>
            </w:r>
            <w:r>
              <w:rPr>
                <w:spacing w:val="-2"/>
                <w:sz w:val="18"/>
              </w:rPr>
              <w:t xml:space="preserve"> </w:t>
            </w:r>
            <w:r>
              <w:rPr>
                <w:sz w:val="18"/>
              </w:rPr>
              <w:t>обавезе</w:t>
            </w:r>
          </w:p>
          <w:p w:rsidR="00381CE0" w:rsidRDefault="00346D2A">
            <w:pPr>
              <w:pStyle w:val="TableParagraph"/>
              <w:numPr>
                <w:ilvl w:val="0"/>
                <w:numId w:val="806"/>
              </w:numPr>
              <w:tabs>
                <w:tab w:val="left" w:pos="679"/>
                <w:tab w:val="left" w:pos="680"/>
              </w:tabs>
              <w:spacing w:before="2"/>
              <w:ind w:hanging="2"/>
              <w:rPr>
                <w:sz w:val="18"/>
              </w:rPr>
            </w:pPr>
            <w:r>
              <w:rPr>
                <w:sz w:val="18"/>
              </w:rPr>
              <w:t>израчуна добит од туристичког путовања</w:t>
            </w:r>
          </w:p>
          <w:p w:rsidR="00381CE0" w:rsidRDefault="00346D2A">
            <w:pPr>
              <w:pStyle w:val="TableParagraph"/>
              <w:numPr>
                <w:ilvl w:val="0"/>
                <w:numId w:val="806"/>
              </w:numPr>
              <w:tabs>
                <w:tab w:val="left" w:pos="679"/>
                <w:tab w:val="left" w:pos="680"/>
              </w:tabs>
              <w:ind w:right="812" w:hanging="2"/>
              <w:rPr>
                <w:sz w:val="18"/>
              </w:rPr>
            </w:pPr>
            <w:r>
              <w:rPr>
                <w:sz w:val="18"/>
              </w:rPr>
              <w:t>објасни обавезе туристичких агенција и организатора путовања према корисницима</w:t>
            </w:r>
            <w:r>
              <w:rPr>
                <w:sz w:val="18"/>
              </w:rPr>
              <w:t xml:space="preserve"> </w:t>
            </w:r>
            <w:r>
              <w:rPr>
                <w:sz w:val="18"/>
              </w:rPr>
              <w:t>услуга;</w:t>
            </w:r>
          </w:p>
          <w:p w:rsidR="00381CE0" w:rsidRDefault="00346D2A">
            <w:pPr>
              <w:pStyle w:val="TableParagraph"/>
              <w:numPr>
                <w:ilvl w:val="0"/>
                <w:numId w:val="806"/>
              </w:numPr>
              <w:tabs>
                <w:tab w:val="left" w:pos="679"/>
                <w:tab w:val="left" w:pos="680"/>
              </w:tabs>
              <w:spacing w:before="2"/>
              <w:ind w:right="122" w:hanging="2"/>
              <w:rPr>
                <w:sz w:val="18"/>
              </w:rPr>
            </w:pPr>
            <w:r>
              <w:rPr>
                <w:sz w:val="18"/>
              </w:rPr>
              <w:t>примењује правила из Закона о заштити потрошача у</w:t>
            </w:r>
            <w:r>
              <w:rPr>
                <w:spacing w:val="-3"/>
                <w:sz w:val="18"/>
              </w:rPr>
              <w:t xml:space="preserve"> </w:t>
            </w:r>
            <w:r>
              <w:rPr>
                <w:sz w:val="18"/>
              </w:rPr>
              <w:t>туризму;</w:t>
            </w:r>
          </w:p>
          <w:p w:rsidR="00381CE0" w:rsidRDefault="00346D2A">
            <w:pPr>
              <w:pStyle w:val="TableParagraph"/>
              <w:numPr>
                <w:ilvl w:val="0"/>
                <w:numId w:val="806"/>
              </w:numPr>
              <w:tabs>
                <w:tab w:val="left" w:pos="679"/>
                <w:tab w:val="left" w:pos="680"/>
              </w:tabs>
              <w:spacing w:before="4"/>
              <w:ind w:right="865" w:hanging="2"/>
              <w:rPr>
                <w:sz w:val="18"/>
              </w:rPr>
            </w:pPr>
            <w:r>
              <w:rPr>
                <w:sz w:val="18"/>
              </w:rPr>
              <w:t>учествује у интегралном приступу процесу планирања у туристичкој</w:t>
            </w:r>
            <w:r>
              <w:rPr>
                <w:spacing w:val="-3"/>
                <w:sz w:val="18"/>
              </w:rPr>
              <w:t xml:space="preserve"> </w:t>
            </w:r>
            <w:r>
              <w:rPr>
                <w:sz w:val="18"/>
              </w:rPr>
              <w:t>агенцији;</w:t>
            </w:r>
          </w:p>
          <w:p w:rsidR="00381CE0" w:rsidRDefault="00346D2A">
            <w:pPr>
              <w:pStyle w:val="TableParagraph"/>
              <w:numPr>
                <w:ilvl w:val="0"/>
                <w:numId w:val="806"/>
              </w:numPr>
              <w:tabs>
                <w:tab w:val="left" w:pos="679"/>
                <w:tab w:val="left" w:pos="680"/>
              </w:tabs>
              <w:spacing w:before="2"/>
              <w:ind w:right="448" w:hanging="2"/>
              <w:rPr>
                <w:sz w:val="18"/>
              </w:rPr>
            </w:pPr>
            <w:r>
              <w:rPr>
                <w:sz w:val="18"/>
              </w:rPr>
              <w:t>разликује међународне асоцијације туристичких агенција</w:t>
            </w:r>
          </w:p>
          <w:p w:rsidR="00381CE0" w:rsidRDefault="00346D2A">
            <w:pPr>
              <w:pStyle w:val="TableParagraph"/>
              <w:numPr>
                <w:ilvl w:val="0"/>
                <w:numId w:val="806"/>
              </w:numPr>
              <w:tabs>
                <w:tab w:val="left" w:pos="679"/>
                <w:tab w:val="left" w:pos="680"/>
              </w:tabs>
              <w:spacing w:before="2"/>
              <w:ind w:hanging="2"/>
              <w:rPr>
                <w:sz w:val="18"/>
              </w:rPr>
            </w:pPr>
            <w:r>
              <w:rPr>
                <w:sz w:val="18"/>
              </w:rPr>
              <w:t>опише делатност и рад</w:t>
            </w:r>
            <w:r>
              <w:rPr>
                <w:spacing w:val="40"/>
                <w:sz w:val="18"/>
              </w:rPr>
              <w:t xml:space="preserve"> </w:t>
            </w:r>
            <w:r>
              <w:rPr>
                <w:sz w:val="18"/>
              </w:rPr>
              <w:t>ЈУТА-е</w:t>
            </w:r>
          </w:p>
          <w:p w:rsidR="00381CE0" w:rsidRDefault="00346D2A">
            <w:pPr>
              <w:pStyle w:val="TableParagraph"/>
              <w:numPr>
                <w:ilvl w:val="0"/>
                <w:numId w:val="806"/>
              </w:numPr>
              <w:tabs>
                <w:tab w:val="left" w:pos="679"/>
                <w:tab w:val="left" w:pos="680"/>
              </w:tabs>
              <w:spacing w:line="210" w:lineRule="atLeast"/>
              <w:ind w:right="432" w:hanging="2"/>
              <w:rPr>
                <w:sz w:val="18"/>
              </w:rPr>
            </w:pPr>
            <w:r>
              <w:rPr>
                <w:sz w:val="18"/>
              </w:rPr>
              <w:t>користи интернет као нови облик посред</w:t>
            </w:r>
            <w:r>
              <w:rPr>
                <w:sz w:val="18"/>
              </w:rPr>
              <w:t>овања у агенцијском пословању</w:t>
            </w:r>
          </w:p>
        </w:tc>
        <w:tc>
          <w:tcPr>
            <w:tcW w:w="5072" w:type="dxa"/>
          </w:tcPr>
          <w:p w:rsidR="00381CE0" w:rsidRDefault="00346D2A">
            <w:pPr>
              <w:pStyle w:val="TableParagraph"/>
              <w:numPr>
                <w:ilvl w:val="0"/>
                <w:numId w:val="805"/>
              </w:numPr>
              <w:tabs>
                <w:tab w:val="left" w:pos="682"/>
                <w:tab w:val="left" w:pos="683"/>
              </w:tabs>
              <w:spacing w:line="205" w:lineRule="exact"/>
              <w:ind w:hanging="2"/>
              <w:rPr>
                <w:sz w:val="18"/>
              </w:rPr>
            </w:pPr>
            <w:r>
              <w:rPr>
                <w:sz w:val="18"/>
              </w:rPr>
              <w:t>Облици плаћања у пословању туристичке</w:t>
            </w:r>
            <w:r>
              <w:rPr>
                <w:spacing w:val="-5"/>
                <w:sz w:val="18"/>
              </w:rPr>
              <w:t xml:space="preserve"> </w:t>
            </w:r>
            <w:r>
              <w:rPr>
                <w:sz w:val="18"/>
              </w:rPr>
              <w:t>агенције;</w:t>
            </w:r>
          </w:p>
          <w:p w:rsidR="00381CE0" w:rsidRDefault="00346D2A">
            <w:pPr>
              <w:pStyle w:val="TableParagraph"/>
              <w:numPr>
                <w:ilvl w:val="0"/>
                <w:numId w:val="805"/>
              </w:numPr>
              <w:tabs>
                <w:tab w:val="left" w:pos="682"/>
                <w:tab w:val="left" w:pos="683"/>
              </w:tabs>
              <w:spacing w:before="2"/>
              <w:ind w:hanging="2"/>
              <w:rPr>
                <w:sz w:val="18"/>
              </w:rPr>
            </w:pPr>
            <w:r>
              <w:rPr>
                <w:sz w:val="18"/>
              </w:rPr>
              <w:t>Ваучер или туристичка</w:t>
            </w:r>
            <w:r>
              <w:rPr>
                <w:spacing w:val="-1"/>
                <w:sz w:val="18"/>
              </w:rPr>
              <w:t xml:space="preserve"> </w:t>
            </w:r>
            <w:r>
              <w:rPr>
                <w:sz w:val="18"/>
              </w:rPr>
              <w:t>упутница;</w:t>
            </w:r>
          </w:p>
          <w:p w:rsidR="00381CE0" w:rsidRDefault="00346D2A">
            <w:pPr>
              <w:pStyle w:val="TableParagraph"/>
              <w:numPr>
                <w:ilvl w:val="0"/>
                <w:numId w:val="805"/>
              </w:numPr>
              <w:tabs>
                <w:tab w:val="left" w:pos="682"/>
                <w:tab w:val="left" w:pos="683"/>
              </w:tabs>
              <w:ind w:hanging="2"/>
              <w:rPr>
                <w:sz w:val="18"/>
              </w:rPr>
            </w:pPr>
            <w:r>
              <w:rPr>
                <w:sz w:val="18"/>
              </w:rPr>
              <w:t>Путнички или туристички чек;</w:t>
            </w:r>
          </w:p>
          <w:p w:rsidR="00381CE0" w:rsidRDefault="00346D2A">
            <w:pPr>
              <w:pStyle w:val="TableParagraph"/>
              <w:numPr>
                <w:ilvl w:val="0"/>
                <w:numId w:val="805"/>
              </w:numPr>
              <w:tabs>
                <w:tab w:val="left" w:pos="682"/>
                <w:tab w:val="left" w:pos="683"/>
              </w:tabs>
              <w:spacing w:before="2"/>
              <w:ind w:hanging="2"/>
              <w:rPr>
                <w:sz w:val="18"/>
              </w:rPr>
            </w:pPr>
            <w:r>
              <w:rPr>
                <w:sz w:val="18"/>
              </w:rPr>
              <w:t>Кредитна карта;</w:t>
            </w:r>
          </w:p>
          <w:p w:rsidR="00381CE0" w:rsidRDefault="00346D2A">
            <w:pPr>
              <w:pStyle w:val="TableParagraph"/>
              <w:numPr>
                <w:ilvl w:val="0"/>
                <w:numId w:val="805"/>
              </w:numPr>
              <w:tabs>
                <w:tab w:val="left" w:pos="682"/>
                <w:tab w:val="left" w:pos="683"/>
              </w:tabs>
              <w:spacing w:before="2"/>
              <w:ind w:hanging="2"/>
              <w:rPr>
                <w:sz w:val="18"/>
              </w:rPr>
            </w:pPr>
            <w:r>
              <w:rPr>
                <w:sz w:val="18"/>
              </w:rPr>
              <w:t>Припрема туристичког путовања за извођење;</w:t>
            </w:r>
          </w:p>
          <w:p w:rsidR="00381CE0" w:rsidRDefault="00346D2A">
            <w:pPr>
              <w:pStyle w:val="TableParagraph"/>
              <w:numPr>
                <w:ilvl w:val="0"/>
                <w:numId w:val="805"/>
              </w:numPr>
              <w:tabs>
                <w:tab w:val="left" w:pos="682"/>
                <w:tab w:val="left" w:pos="683"/>
              </w:tabs>
              <w:ind w:hanging="2"/>
              <w:rPr>
                <w:sz w:val="18"/>
              </w:rPr>
            </w:pPr>
            <w:r>
              <w:rPr>
                <w:sz w:val="18"/>
              </w:rPr>
              <w:t>Извођење туристичког путовања;</w:t>
            </w:r>
          </w:p>
          <w:p w:rsidR="00381CE0" w:rsidRDefault="00346D2A">
            <w:pPr>
              <w:pStyle w:val="TableParagraph"/>
              <w:numPr>
                <w:ilvl w:val="0"/>
                <w:numId w:val="805"/>
              </w:numPr>
              <w:tabs>
                <w:tab w:val="left" w:pos="682"/>
                <w:tab w:val="left" w:pos="683"/>
              </w:tabs>
              <w:spacing w:before="2"/>
              <w:ind w:hanging="2"/>
              <w:rPr>
                <w:sz w:val="18"/>
              </w:rPr>
            </w:pPr>
            <w:r>
              <w:rPr>
                <w:sz w:val="18"/>
              </w:rPr>
              <w:t>Обрачун туристичког путовања;</w:t>
            </w:r>
          </w:p>
          <w:p w:rsidR="00381CE0" w:rsidRDefault="00346D2A">
            <w:pPr>
              <w:pStyle w:val="TableParagraph"/>
              <w:numPr>
                <w:ilvl w:val="0"/>
                <w:numId w:val="805"/>
              </w:numPr>
              <w:tabs>
                <w:tab w:val="left" w:pos="682"/>
                <w:tab w:val="left" w:pos="683"/>
              </w:tabs>
              <w:ind w:right="825" w:hanging="2"/>
              <w:rPr>
                <w:sz w:val="18"/>
              </w:rPr>
            </w:pPr>
            <w:r>
              <w:rPr>
                <w:sz w:val="18"/>
              </w:rPr>
              <w:t>Обавезе туристичких агенција и организатора путовања према корисницима</w:t>
            </w:r>
            <w:r>
              <w:rPr>
                <w:spacing w:val="-3"/>
                <w:sz w:val="18"/>
              </w:rPr>
              <w:t xml:space="preserve"> </w:t>
            </w:r>
            <w:r>
              <w:rPr>
                <w:sz w:val="18"/>
              </w:rPr>
              <w:t>услуга:</w:t>
            </w:r>
          </w:p>
          <w:p w:rsidR="00381CE0" w:rsidRDefault="00346D2A">
            <w:pPr>
              <w:pStyle w:val="TableParagraph"/>
              <w:numPr>
                <w:ilvl w:val="0"/>
                <w:numId w:val="804"/>
              </w:numPr>
              <w:tabs>
                <w:tab w:val="left" w:pos="682"/>
                <w:tab w:val="left" w:pos="683"/>
              </w:tabs>
              <w:spacing w:before="4"/>
              <w:rPr>
                <w:sz w:val="18"/>
              </w:rPr>
            </w:pPr>
            <w:r>
              <w:rPr>
                <w:sz w:val="18"/>
              </w:rPr>
              <w:t>одговорност организатора путовања</w:t>
            </w:r>
          </w:p>
          <w:p w:rsidR="00381CE0" w:rsidRDefault="00346D2A">
            <w:pPr>
              <w:pStyle w:val="TableParagraph"/>
              <w:numPr>
                <w:ilvl w:val="0"/>
                <w:numId w:val="804"/>
              </w:numPr>
              <w:tabs>
                <w:tab w:val="left" w:pos="682"/>
                <w:tab w:val="left" w:pos="683"/>
              </w:tabs>
              <w:rPr>
                <w:sz w:val="18"/>
              </w:rPr>
            </w:pPr>
            <w:r>
              <w:rPr>
                <w:sz w:val="18"/>
              </w:rPr>
              <w:t>заштита потрошача у</w:t>
            </w:r>
            <w:r>
              <w:rPr>
                <w:spacing w:val="-3"/>
                <w:sz w:val="18"/>
              </w:rPr>
              <w:t xml:space="preserve"> </w:t>
            </w:r>
            <w:r>
              <w:rPr>
                <w:sz w:val="18"/>
              </w:rPr>
              <w:t>туризму;</w:t>
            </w:r>
          </w:p>
          <w:p w:rsidR="00381CE0" w:rsidRDefault="00346D2A">
            <w:pPr>
              <w:pStyle w:val="TableParagraph"/>
              <w:numPr>
                <w:ilvl w:val="0"/>
                <w:numId w:val="803"/>
              </w:numPr>
              <w:tabs>
                <w:tab w:val="left" w:pos="682"/>
                <w:tab w:val="left" w:pos="683"/>
              </w:tabs>
              <w:spacing w:before="2"/>
              <w:ind w:right="119" w:hanging="2"/>
              <w:rPr>
                <w:sz w:val="18"/>
              </w:rPr>
            </w:pPr>
            <w:r>
              <w:rPr>
                <w:sz w:val="18"/>
              </w:rPr>
              <w:t>Интегрални приступ процесу планирања у туристичкој агенцији</w:t>
            </w:r>
          </w:p>
          <w:p w:rsidR="00381CE0" w:rsidRDefault="00346D2A">
            <w:pPr>
              <w:pStyle w:val="TableParagraph"/>
              <w:numPr>
                <w:ilvl w:val="0"/>
                <w:numId w:val="803"/>
              </w:numPr>
              <w:tabs>
                <w:tab w:val="left" w:pos="682"/>
                <w:tab w:val="left" w:pos="683"/>
              </w:tabs>
              <w:spacing w:before="2"/>
              <w:ind w:right="646" w:hanging="2"/>
              <w:rPr>
                <w:sz w:val="18"/>
              </w:rPr>
            </w:pPr>
            <w:r>
              <w:rPr>
                <w:sz w:val="18"/>
              </w:rPr>
              <w:t>Домаће и међународне асоцијације туристичких агенција</w:t>
            </w:r>
          </w:p>
          <w:p w:rsidR="00381CE0" w:rsidRDefault="00346D2A">
            <w:pPr>
              <w:pStyle w:val="TableParagraph"/>
              <w:tabs>
                <w:tab w:val="left" w:pos="682"/>
              </w:tabs>
              <w:spacing w:before="4"/>
              <w:ind w:left="88"/>
              <w:rPr>
                <w:sz w:val="18"/>
              </w:rPr>
            </w:pPr>
            <w:r>
              <w:rPr>
                <w:sz w:val="18"/>
              </w:rPr>
              <w:t>-</w:t>
            </w:r>
            <w:r>
              <w:rPr>
                <w:sz w:val="18"/>
              </w:rPr>
              <w:tab/>
              <w:t>ЈУТА- домаћа асоцијација туристичких</w:t>
            </w:r>
            <w:r>
              <w:rPr>
                <w:spacing w:val="-2"/>
                <w:sz w:val="18"/>
              </w:rPr>
              <w:t xml:space="preserve"> </w:t>
            </w:r>
            <w:r>
              <w:rPr>
                <w:sz w:val="18"/>
              </w:rPr>
              <w:t>агенција</w:t>
            </w:r>
          </w:p>
          <w:p w:rsidR="00381CE0" w:rsidRDefault="00346D2A">
            <w:pPr>
              <w:pStyle w:val="TableParagraph"/>
              <w:numPr>
                <w:ilvl w:val="0"/>
                <w:numId w:val="802"/>
              </w:numPr>
              <w:tabs>
                <w:tab w:val="left" w:pos="682"/>
                <w:tab w:val="left" w:pos="683"/>
              </w:tabs>
              <w:ind w:right="496" w:hanging="2"/>
              <w:rPr>
                <w:sz w:val="18"/>
              </w:rPr>
            </w:pPr>
            <w:r>
              <w:rPr>
                <w:sz w:val="18"/>
              </w:rPr>
              <w:t>Интернет- нови облик посредовања у агенцијском пословању</w:t>
            </w:r>
          </w:p>
          <w:p w:rsidR="00381CE0" w:rsidRDefault="00381CE0">
            <w:pPr>
              <w:pStyle w:val="TableParagraph"/>
              <w:spacing w:before="8"/>
              <w:rPr>
                <w:b/>
                <w:i/>
                <w:sz w:val="18"/>
              </w:rPr>
            </w:pPr>
          </w:p>
          <w:p w:rsidR="00381CE0" w:rsidRDefault="00346D2A">
            <w:pPr>
              <w:pStyle w:val="TableParagraph"/>
              <w:ind w:left="90" w:right="51" w:hanging="3"/>
              <w:rPr>
                <w:sz w:val="18"/>
              </w:rPr>
            </w:pPr>
            <w:r>
              <w:rPr>
                <w:b/>
                <w:sz w:val="18"/>
              </w:rPr>
              <w:t xml:space="preserve">Кључни појмови: </w:t>
            </w:r>
            <w:r>
              <w:rPr>
                <w:sz w:val="18"/>
              </w:rPr>
              <w:t>извођење туристичког путовања, ваучер, путнички чек, кредитна карта, заштита пот</w:t>
            </w:r>
            <w:r>
              <w:rPr>
                <w:sz w:val="18"/>
              </w:rPr>
              <w:t>рошача, асоцијације туристичких агенција, ЈУТА, интернет у агенцијском пословању</w:t>
            </w:r>
          </w:p>
        </w:tc>
      </w:tr>
    </w:tbl>
    <w:p w:rsidR="00381CE0" w:rsidRDefault="00381CE0">
      <w:pPr>
        <w:pStyle w:val="BodyText"/>
        <w:spacing w:before="3"/>
        <w:rPr>
          <w:b/>
          <w:i/>
          <w:sz w:val="10"/>
        </w:rPr>
      </w:pPr>
    </w:p>
    <w:p w:rsidR="00381CE0" w:rsidRDefault="00346D2A">
      <w:pPr>
        <w:pStyle w:val="ListParagraph"/>
        <w:numPr>
          <w:ilvl w:val="0"/>
          <w:numId w:val="857"/>
        </w:numPr>
        <w:tabs>
          <w:tab w:val="left" w:pos="382"/>
        </w:tabs>
        <w:spacing w:before="94"/>
        <w:ind w:left="381" w:hanging="181"/>
        <w:rPr>
          <w:b/>
          <w:sz w:val="18"/>
        </w:rPr>
      </w:pPr>
      <w:r>
        <w:rPr>
          <w:b/>
          <w:sz w:val="18"/>
        </w:rPr>
        <w:t>УПУТСТВО ЗА ДИДАКТИЧКО-МЕТОДИЧКО ОСТВАРИВАЊЕ</w:t>
      </w:r>
      <w:r>
        <w:rPr>
          <w:b/>
          <w:spacing w:val="-2"/>
          <w:sz w:val="18"/>
        </w:rPr>
        <w:t xml:space="preserve"> </w:t>
      </w:r>
      <w:r>
        <w:rPr>
          <w:b/>
          <w:sz w:val="18"/>
        </w:rPr>
        <w:t>ПРОГРАМА</w:t>
      </w:r>
    </w:p>
    <w:p w:rsidR="00381CE0" w:rsidRDefault="00381CE0">
      <w:pPr>
        <w:pStyle w:val="BodyText"/>
        <w:spacing w:before="2"/>
        <w:rPr>
          <w:b/>
        </w:rPr>
      </w:pPr>
    </w:p>
    <w:p w:rsidR="00381CE0" w:rsidRDefault="00346D2A">
      <w:pPr>
        <w:spacing w:before="1" w:line="206" w:lineRule="exact"/>
        <w:ind w:left="200"/>
        <w:rPr>
          <w:b/>
          <w:sz w:val="18"/>
        </w:rPr>
      </w:pPr>
      <w:r>
        <w:rPr>
          <w:b/>
          <w:sz w:val="18"/>
        </w:rPr>
        <w:t>Први разред:</w:t>
      </w:r>
    </w:p>
    <w:p w:rsidR="00381CE0" w:rsidRDefault="00346D2A">
      <w:pPr>
        <w:pStyle w:val="BodyText"/>
        <w:spacing w:line="206" w:lineRule="exact"/>
        <w:ind w:left="200"/>
      </w:pPr>
      <w:r>
        <w:t>На првом часу упознати ученике са циљевима и исходима наставе, односно учења, планом рада и критеријумом и начинима оцењивања.</w:t>
      </w:r>
    </w:p>
    <w:p w:rsidR="00381CE0" w:rsidRDefault="00346D2A">
      <w:pPr>
        <w:pStyle w:val="BodyText"/>
        <w:spacing w:before="2"/>
        <w:ind w:left="200"/>
      </w:pPr>
      <w:r>
        <w:rPr>
          <w:u w:val="single"/>
        </w:rPr>
        <w:t xml:space="preserve"> </w:t>
      </w:r>
      <w:r>
        <w:rPr>
          <w:u w:val="single"/>
        </w:rPr>
        <w:t>Облици наставе:</w:t>
      </w:r>
    </w:p>
    <w:p w:rsidR="00381CE0" w:rsidRDefault="00346D2A">
      <w:pPr>
        <w:pStyle w:val="ListParagraph"/>
        <w:numPr>
          <w:ilvl w:val="0"/>
          <w:numId w:val="933"/>
        </w:numPr>
        <w:tabs>
          <w:tab w:val="left" w:pos="305"/>
        </w:tabs>
        <w:ind w:left="304" w:hanging="104"/>
        <w:rPr>
          <w:sz w:val="18"/>
        </w:rPr>
      </w:pPr>
      <w:r>
        <w:rPr>
          <w:sz w:val="18"/>
        </w:rPr>
        <w:t>теорија 66 часова</w:t>
      </w:r>
    </w:p>
    <w:p w:rsidR="00381CE0" w:rsidRDefault="00346D2A">
      <w:pPr>
        <w:pStyle w:val="ListParagraph"/>
        <w:numPr>
          <w:ilvl w:val="0"/>
          <w:numId w:val="933"/>
        </w:numPr>
        <w:tabs>
          <w:tab w:val="left" w:pos="305"/>
        </w:tabs>
        <w:spacing w:before="2"/>
        <w:ind w:left="304" w:hanging="104"/>
        <w:rPr>
          <w:sz w:val="18"/>
        </w:rPr>
      </w:pPr>
      <w:r>
        <w:rPr>
          <w:sz w:val="18"/>
        </w:rPr>
        <w:t>вежбе 132</w:t>
      </w:r>
      <w:r>
        <w:rPr>
          <w:spacing w:val="-2"/>
          <w:sz w:val="18"/>
        </w:rPr>
        <w:t xml:space="preserve"> </w:t>
      </w:r>
      <w:r>
        <w:rPr>
          <w:sz w:val="18"/>
        </w:rPr>
        <w:t>часа</w:t>
      </w:r>
    </w:p>
    <w:p w:rsidR="00381CE0" w:rsidRDefault="00346D2A">
      <w:pPr>
        <w:pStyle w:val="ListParagraph"/>
        <w:numPr>
          <w:ilvl w:val="0"/>
          <w:numId w:val="933"/>
        </w:numPr>
        <w:tabs>
          <w:tab w:val="left" w:pos="303"/>
        </w:tabs>
        <w:ind w:left="302" w:hanging="102"/>
        <w:rPr>
          <w:sz w:val="18"/>
        </w:rPr>
      </w:pPr>
      <w:r>
        <w:rPr>
          <w:sz w:val="18"/>
        </w:rPr>
        <w:t>блок настава</w:t>
      </w:r>
      <w:r>
        <w:rPr>
          <w:sz w:val="18"/>
        </w:rPr>
        <w:t xml:space="preserve"> </w:t>
      </w:r>
      <w:r>
        <w:rPr>
          <w:sz w:val="18"/>
        </w:rPr>
        <w:t>90</w:t>
      </w:r>
    </w:p>
    <w:p w:rsidR="00381CE0" w:rsidRDefault="00346D2A">
      <w:pPr>
        <w:pStyle w:val="BodyText"/>
        <w:spacing w:before="2"/>
        <w:ind w:left="200"/>
      </w:pPr>
      <w:r>
        <w:rPr>
          <w:u w:val="single"/>
        </w:rPr>
        <w:t xml:space="preserve"> </w:t>
      </w:r>
      <w:r>
        <w:rPr>
          <w:u w:val="single"/>
        </w:rPr>
        <w:t>Одељење се дели на групе приликом реализације:</w:t>
      </w:r>
    </w:p>
    <w:p w:rsidR="00381CE0" w:rsidRDefault="00346D2A">
      <w:pPr>
        <w:pStyle w:val="ListParagraph"/>
        <w:numPr>
          <w:ilvl w:val="0"/>
          <w:numId w:val="933"/>
        </w:numPr>
        <w:tabs>
          <w:tab w:val="left" w:pos="305"/>
        </w:tabs>
        <w:spacing w:before="2"/>
        <w:ind w:left="304" w:hanging="104"/>
        <w:rPr>
          <w:sz w:val="18"/>
        </w:rPr>
      </w:pPr>
      <w:r>
        <w:rPr>
          <w:sz w:val="18"/>
        </w:rPr>
        <w:t>вежби,</w:t>
      </w:r>
    </w:p>
    <w:p w:rsidR="00381CE0" w:rsidRDefault="00346D2A">
      <w:pPr>
        <w:pStyle w:val="ListParagraph"/>
        <w:numPr>
          <w:ilvl w:val="0"/>
          <w:numId w:val="933"/>
        </w:numPr>
        <w:tabs>
          <w:tab w:val="left" w:pos="303"/>
        </w:tabs>
        <w:ind w:left="302" w:hanging="102"/>
        <w:rPr>
          <w:sz w:val="18"/>
        </w:rPr>
      </w:pPr>
      <w:r>
        <w:rPr>
          <w:sz w:val="18"/>
        </w:rPr>
        <w:t>блок</w:t>
      </w:r>
      <w:r>
        <w:rPr>
          <w:sz w:val="18"/>
        </w:rPr>
        <w:t xml:space="preserve"> </w:t>
      </w:r>
      <w:r>
        <w:rPr>
          <w:sz w:val="18"/>
        </w:rPr>
        <w:t>наставе</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0"/>
      </w:pPr>
      <w:r>
        <w:rPr>
          <w:u w:val="single"/>
        </w:rPr>
        <w:t xml:space="preserve"> </w:t>
      </w:r>
      <w:r>
        <w:rPr>
          <w:u w:val="single"/>
        </w:rPr>
        <w:t>Препоручени број часова по модулима:</w:t>
      </w:r>
    </w:p>
    <w:p w:rsidR="00381CE0" w:rsidRDefault="00346D2A">
      <w:pPr>
        <w:pStyle w:val="ListParagraph"/>
        <w:numPr>
          <w:ilvl w:val="0"/>
          <w:numId w:val="801"/>
        </w:numPr>
        <w:tabs>
          <w:tab w:val="left" w:pos="793"/>
          <w:tab w:val="left" w:pos="794"/>
        </w:tabs>
        <w:spacing w:before="2" w:line="242" w:lineRule="auto"/>
        <w:ind w:right="9571" w:firstLine="0"/>
        <w:rPr>
          <w:sz w:val="18"/>
        </w:rPr>
      </w:pPr>
      <w:r>
        <w:rPr>
          <w:sz w:val="18"/>
        </w:rPr>
        <w:t>Појмовно одређење туристичке агенције: Теорија (26</w:t>
      </w:r>
      <w:r>
        <w:rPr>
          <w:spacing w:val="-2"/>
          <w:sz w:val="18"/>
        </w:rPr>
        <w:t xml:space="preserve"> </w:t>
      </w:r>
      <w:r>
        <w:rPr>
          <w:sz w:val="18"/>
        </w:rPr>
        <w:t>часова)</w:t>
      </w:r>
    </w:p>
    <w:p w:rsidR="00381CE0" w:rsidRDefault="00346D2A">
      <w:pPr>
        <w:pStyle w:val="BodyText"/>
        <w:spacing w:line="205" w:lineRule="exact"/>
        <w:ind w:left="200"/>
      </w:pPr>
      <w:r>
        <w:t>Вежбе (52 часа)</w:t>
      </w:r>
    </w:p>
    <w:p w:rsidR="00381CE0" w:rsidRDefault="00346D2A">
      <w:pPr>
        <w:pStyle w:val="BodyText"/>
        <w:spacing w:before="2"/>
        <w:ind w:left="200"/>
      </w:pPr>
      <w:r>
        <w:t>Настава у блоку (30 часова)</w:t>
      </w:r>
    </w:p>
    <w:p w:rsidR="00381CE0" w:rsidRDefault="00346D2A">
      <w:pPr>
        <w:pStyle w:val="ListParagraph"/>
        <w:numPr>
          <w:ilvl w:val="0"/>
          <w:numId w:val="801"/>
        </w:numPr>
        <w:tabs>
          <w:tab w:val="left" w:pos="793"/>
          <w:tab w:val="left" w:pos="794"/>
        </w:tabs>
        <w:spacing w:before="2"/>
        <w:ind w:right="10855" w:firstLine="0"/>
        <w:rPr>
          <w:sz w:val="18"/>
        </w:rPr>
      </w:pPr>
      <w:r>
        <w:rPr>
          <w:sz w:val="18"/>
        </w:rPr>
        <w:t>Пословна</w:t>
      </w:r>
      <w:r>
        <w:rPr>
          <w:spacing w:val="3"/>
          <w:sz w:val="18"/>
        </w:rPr>
        <w:t xml:space="preserve"> </w:t>
      </w:r>
      <w:r>
        <w:rPr>
          <w:sz w:val="18"/>
        </w:rPr>
        <w:t>комуникација:</w:t>
      </w:r>
    </w:p>
    <w:p w:rsidR="00381CE0" w:rsidRDefault="00346D2A">
      <w:pPr>
        <w:pStyle w:val="BodyText"/>
        <w:ind w:left="200" w:right="10855"/>
      </w:pPr>
      <w:r>
        <w:t>Теорија (18 часова)</w:t>
      </w:r>
    </w:p>
    <w:p w:rsidR="00381CE0" w:rsidRDefault="00346D2A">
      <w:pPr>
        <w:pStyle w:val="BodyText"/>
        <w:spacing w:before="2"/>
        <w:ind w:left="200"/>
      </w:pPr>
      <w:r>
        <w:t>Вежбе (36 часова)</w:t>
      </w:r>
    </w:p>
    <w:p w:rsidR="00381CE0" w:rsidRDefault="00346D2A">
      <w:pPr>
        <w:pStyle w:val="BodyText"/>
        <w:spacing w:before="2"/>
        <w:ind w:left="200"/>
      </w:pPr>
      <w:r>
        <w:t>Настава у блоку (30 часова)</w:t>
      </w:r>
    </w:p>
    <w:p w:rsidR="00381CE0" w:rsidRDefault="00346D2A">
      <w:pPr>
        <w:pStyle w:val="ListParagraph"/>
        <w:numPr>
          <w:ilvl w:val="0"/>
          <w:numId w:val="801"/>
        </w:numPr>
        <w:tabs>
          <w:tab w:val="left" w:pos="793"/>
          <w:tab w:val="left" w:pos="794"/>
        </w:tabs>
        <w:ind w:right="10417" w:firstLine="0"/>
        <w:rPr>
          <w:sz w:val="18"/>
        </w:rPr>
      </w:pPr>
      <w:r>
        <w:rPr>
          <w:sz w:val="18"/>
        </w:rPr>
        <w:t>Организовање услуга</w:t>
      </w:r>
      <w:r>
        <w:rPr>
          <w:sz w:val="18"/>
        </w:rPr>
        <w:t xml:space="preserve"> </w:t>
      </w:r>
      <w:r>
        <w:rPr>
          <w:sz w:val="18"/>
        </w:rPr>
        <w:t>превоза:</w:t>
      </w:r>
    </w:p>
    <w:p w:rsidR="00381CE0" w:rsidRDefault="00346D2A">
      <w:pPr>
        <w:pStyle w:val="BodyText"/>
        <w:spacing w:before="2"/>
        <w:ind w:left="200" w:right="10417"/>
      </w:pPr>
      <w:r>
        <w:t>Теорија (22 часа)</w:t>
      </w:r>
    </w:p>
    <w:p w:rsidR="00381CE0" w:rsidRDefault="00346D2A">
      <w:pPr>
        <w:pStyle w:val="BodyText"/>
        <w:ind w:left="200"/>
      </w:pPr>
      <w:r>
        <w:t>Вежбе (44 часа)</w:t>
      </w:r>
    </w:p>
    <w:p w:rsidR="00381CE0" w:rsidRDefault="00346D2A">
      <w:pPr>
        <w:pStyle w:val="BodyText"/>
        <w:spacing w:before="2"/>
        <w:ind w:left="200"/>
      </w:pPr>
      <w:r>
        <w:t>Настава у блоку (30 часова)</w:t>
      </w:r>
    </w:p>
    <w:p w:rsidR="00381CE0" w:rsidRDefault="00381CE0">
      <w:pPr>
        <w:pStyle w:val="BodyText"/>
        <w:spacing w:before="2"/>
      </w:pPr>
    </w:p>
    <w:p w:rsidR="00381CE0" w:rsidRDefault="00346D2A">
      <w:pPr>
        <w:pStyle w:val="BodyText"/>
        <w:ind w:left="200"/>
      </w:pPr>
      <w:r>
        <w:rPr>
          <w:u w:val="single"/>
        </w:rPr>
        <w:t xml:space="preserve"> </w:t>
      </w:r>
      <w:r>
        <w:rPr>
          <w:u w:val="single"/>
        </w:rPr>
        <w:t>Место реализације наставе:</w:t>
      </w:r>
    </w:p>
    <w:p w:rsidR="00381CE0" w:rsidRDefault="00346D2A">
      <w:pPr>
        <w:pStyle w:val="BodyText"/>
        <w:spacing w:before="2"/>
        <w:ind w:left="200"/>
      </w:pPr>
      <w:r>
        <w:t>Теоријски часови се реализују у учионици/кабинету.</w:t>
      </w:r>
    </w:p>
    <w:p w:rsidR="00381CE0" w:rsidRDefault="00346D2A">
      <w:pPr>
        <w:pStyle w:val="BodyText"/>
        <w:spacing w:before="2"/>
        <w:ind w:left="200" w:right="2263"/>
      </w:pPr>
      <w:r>
        <w:t>Вежбе се реализују у специјализованој учионици, кабинету за агенцијско и хотелијерско пословање у којима је омогућен приступ интернету. Настава у блоку – код послодавца или у школском кабинету у реалним радним условима</w:t>
      </w:r>
    </w:p>
    <w:p w:rsidR="00381CE0" w:rsidRDefault="00346D2A">
      <w:pPr>
        <w:pStyle w:val="BodyText"/>
        <w:spacing w:before="2"/>
        <w:ind w:left="202" w:right="722" w:hanging="2"/>
      </w:pPr>
      <w:r>
        <w:t>*ПОН се, већином, реализују у специја</w:t>
      </w:r>
      <w:r>
        <w:t>лизованим кабинетима за агенцијско и хотелијерско пословање. Део часова, до 25% од укупног броја часова практичних облика наставе, се може реализовати и код послодавца ( туристичким агенцијама или другим организацијама у туризму). У случају када се део пра</w:t>
      </w:r>
      <w:r>
        <w:t>ктичне наставе или настава у блоку одвијају у компанијама, школа одређује која знања, вештине и ставове ће ученици стицати у компанијама. Нагласак мора бити на развијању</w:t>
      </w:r>
    </w:p>
    <w:p w:rsidR="00381CE0" w:rsidRDefault="00346D2A">
      <w:pPr>
        <w:pStyle w:val="BodyText"/>
        <w:spacing w:before="4"/>
        <w:ind w:left="202" w:right="722"/>
      </w:pPr>
      <w:r>
        <w:t>ставова (стицање самосталности и одговорности у обављању послова, развијање способност</w:t>
      </w:r>
      <w:r>
        <w:t>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ПОН у школским кабинетима.</w:t>
      </w:r>
    </w:p>
    <w:p w:rsidR="00381CE0" w:rsidRDefault="00346D2A">
      <w:pPr>
        <w:pStyle w:val="BodyText"/>
        <w:spacing w:before="2"/>
        <w:ind w:left="201" w:right="722" w:hanging="2"/>
      </w:pPr>
      <w:r>
        <w:t>** Када се настава реализује према Закону о дуалном образовању, практ</w:t>
      </w:r>
      <w:r>
        <w:t>ични облици наставе и настава у блоку реализују се код послодаваца, у реалним радним условима.</w:t>
      </w:r>
    </w:p>
    <w:p w:rsidR="00381CE0" w:rsidRDefault="00346D2A">
      <w:pPr>
        <w:pStyle w:val="BodyText"/>
        <w:spacing w:before="2"/>
        <w:ind w:left="201" w:right="722" w:hanging="2"/>
      </w:pPr>
      <w:r>
        <w:t xml:space="preserve">Настава у блоку се изводи у туристичким агенцијама или другим компанијама у области туризма /код послодаваца и то: три пута годишње са по 30 часова (5 дана по 6 </w:t>
      </w:r>
      <w:r>
        <w:t>часова), или 90 часова у зависности од могућности и захтева организације/компаније.</w:t>
      </w:r>
    </w:p>
    <w:p w:rsidR="00381CE0" w:rsidRDefault="00346D2A">
      <w:pPr>
        <w:pStyle w:val="BodyText"/>
        <w:spacing w:before="4"/>
        <w:ind w:left="200"/>
      </w:pPr>
      <w:r>
        <w:t>Ученик је обавезан да води дневник практичног рада / учења кроз рад на настави у блоку.</w:t>
      </w:r>
    </w:p>
    <w:p w:rsidR="00381CE0" w:rsidRDefault="00346D2A">
      <w:pPr>
        <w:pStyle w:val="BodyText"/>
        <w:spacing w:line="242" w:lineRule="auto"/>
        <w:ind w:left="201" w:right="683" w:hanging="2"/>
        <w:jc w:val="both"/>
      </w:pPr>
      <w:r>
        <w:t>Ученицима представити функционисање туристичке агенције поткрепљујући примерима из с</w:t>
      </w:r>
      <w:r>
        <w:t>вакодневног живота. Наставне садржаје је неопходно реализовати савременим наставним методама, техникама и средствима, при чему треба настојати да ученици буду оспособљени за: самостално проналажење, систематизовање и коришћење информација из различитих изв</w:t>
      </w:r>
      <w:r>
        <w:t xml:space="preserve">ора (нпр. стручне литературе, интернета, часописа, уџбеника, каталога…); визуелно опажање, поређење и успостављање веза између различитих садржаја (нпр. повезивање садржаја предмета са свакодневним искуством, садржајима других предмета и др.); тимски рад; </w:t>
      </w:r>
      <w:r>
        <w:t>самопроцену сопственог знања и напредовања; презентацију својих радова и групних пројеката и ефикасну визуелну, вербалну и писану комуникацију уз, када је то потребно, и одговарајућу</w:t>
      </w:r>
      <w:r>
        <w:rPr>
          <w:spacing w:val="-5"/>
        </w:rPr>
        <w:t xml:space="preserve"> </w:t>
      </w:r>
      <w:r>
        <w:t>аргументацију.</w:t>
      </w:r>
    </w:p>
    <w:p w:rsidR="00381CE0" w:rsidRDefault="00346D2A">
      <w:pPr>
        <w:pStyle w:val="BodyText"/>
        <w:spacing w:line="203" w:lineRule="exact"/>
        <w:ind w:left="200"/>
      </w:pPr>
      <w:r>
        <w:t>Настојати да ученици усвоје коришћење стручне литературе у</w:t>
      </w:r>
      <w:r>
        <w:t xml:space="preserve"> процесу учења и будућем раду.</w:t>
      </w:r>
    </w:p>
    <w:p w:rsidR="00381CE0" w:rsidRDefault="00346D2A">
      <w:pPr>
        <w:pStyle w:val="BodyText"/>
        <w:spacing w:before="2"/>
        <w:ind w:left="202" w:right="684" w:hanging="2"/>
        <w:jc w:val="both"/>
      </w:pPr>
      <w:r>
        <w:t>У оквиру модула Појмовно одређење туристичке агенције и теме Настанак и развој туристичких агенција у Србији и свету, ученике мотивисати да сами дођу до неких занимљивих података из настанка туристичких агенција, па им тако п</w:t>
      </w:r>
      <w:r>
        <w:t>онудити могућност израде семинарског рада, есеја, презентације неког занимљивог детаља из историје.</w:t>
      </w:r>
    </w:p>
    <w:p w:rsidR="00381CE0" w:rsidRDefault="00346D2A">
      <w:pPr>
        <w:pStyle w:val="BodyText"/>
        <w:spacing w:before="4"/>
        <w:ind w:left="200"/>
      </w:pPr>
      <w:r>
        <w:t>У модулу Пословна комуникација нарочито су корисне симулације пословних разговора и метода играње улога.</w:t>
      </w:r>
    </w:p>
    <w:p w:rsidR="00381CE0" w:rsidRDefault="00346D2A">
      <w:pPr>
        <w:pStyle w:val="BodyText"/>
        <w:ind w:left="201" w:right="722" w:hanging="2"/>
      </w:pPr>
      <w:r>
        <w:t>У оквиру модула Организовање услуга превоза, односе</w:t>
      </w:r>
      <w:r>
        <w:t xml:space="preserve"> туристичких агенција и пружалаца услуга превоза, неопходно је приближити ученицима објашњавајући њихове заједничке економске интересе. Везе између наведених привредних субјеката се дефинишу различитим врстама уговора које наставник објашњава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2" w:right="602"/>
      </w:pPr>
      <w:r>
        <w:t>показујући примере уговора. Ради бољег тумачења уговора, потребно је организовати вежбање рада на уговорима, дати ученицима моделе уговора којима недостају неки подаци које они треба да допишу и сл.</w:t>
      </w:r>
    </w:p>
    <w:p w:rsidR="00381CE0" w:rsidRDefault="00346D2A">
      <w:pPr>
        <w:pStyle w:val="BodyText"/>
        <w:spacing w:before="4"/>
        <w:ind w:left="200"/>
      </w:pPr>
      <w:r>
        <w:t>Виши ниво исхода би се односио на интерпретацију, повезивање и објашњење обавеза уговорних страна.</w:t>
      </w:r>
    </w:p>
    <w:p w:rsidR="00381CE0" w:rsidRDefault="00346D2A">
      <w:pPr>
        <w:pStyle w:val="Heading2"/>
        <w:spacing w:before="4" w:line="206" w:lineRule="exact"/>
        <w:ind w:left="200"/>
      </w:pPr>
      <w:r>
        <w:t>Други разред:</w:t>
      </w:r>
    </w:p>
    <w:p w:rsidR="00381CE0" w:rsidRDefault="00346D2A">
      <w:pPr>
        <w:pStyle w:val="BodyText"/>
        <w:spacing w:line="206" w:lineRule="exact"/>
        <w:ind w:left="200"/>
      </w:pPr>
      <w:r>
        <w:t>На првом часу упознати ученике са циљевима и исходима наставе, односно учења, планом рада и критеријумом и начинима оцењивања.</w:t>
      </w:r>
    </w:p>
    <w:p w:rsidR="00381CE0" w:rsidRDefault="00346D2A">
      <w:pPr>
        <w:pStyle w:val="BodyText"/>
        <w:spacing w:before="2"/>
        <w:ind w:left="200"/>
      </w:pPr>
      <w:r>
        <w:t>*Модули се реали</w:t>
      </w:r>
      <w:r>
        <w:t>зују кроз следеће облике наставе:</w:t>
      </w:r>
    </w:p>
    <w:p w:rsidR="00381CE0" w:rsidRDefault="00346D2A">
      <w:pPr>
        <w:pStyle w:val="ListParagraph"/>
        <w:numPr>
          <w:ilvl w:val="0"/>
          <w:numId w:val="933"/>
        </w:numPr>
        <w:tabs>
          <w:tab w:val="left" w:pos="305"/>
        </w:tabs>
        <w:ind w:left="304" w:hanging="104"/>
        <w:rPr>
          <w:sz w:val="18"/>
        </w:rPr>
      </w:pPr>
      <w:r>
        <w:rPr>
          <w:sz w:val="18"/>
        </w:rPr>
        <w:t>вежбе 64 часа</w:t>
      </w:r>
    </w:p>
    <w:p w:rsidR="00381CE0" w:rsidRDefault="00346D2A">
      <w:pPr>
        <w:pStyle w:val="ListParagraph"/>
        <w:numPr>
          <w:ilvl w:val="0"/>
          <w:numId w:val="933"/>
        </w:numPr>
        <w:tabs>
          <w:tab w:val="left" w:pos="305"/>
        </w:tabs>
        <w:spacing w:before="2"/>
        <w:ind w:left="304" w:hanging="104"/>
        <w:rPr>
          <w:sz w:val="18"/>
        </w:rPr>
      </w:pPr>
      <w:r>
        <w:rPr>
          <w:sz w:val="18"/>
        </w:rPr>
        <w:t>практичну наставу 192</w:t>
      </w:r>
      <w:r>
        <w:rPr>
          <w:spacing w:val="-5"/>
          <w:sz w:val="18"/>
        </w:rPr>
        <w:t xml:space="preserve"> </w:t>
      </w:r>
      <w:r>
        <w:rPr>
          <w:sz w:val="18"/>
        </w:rPr>
        <w:t>часа</w:t>
      </w:r>
    </w:p>
    <w:p w:rsidR="00381CE0" w:rsidRDefault="00346D2A">
      <w:pPr>
        <w:pStyle w:val="ListParagraph"/>
        <w:numPr>
          <w:ilvl w:val="0"/>
          <w:numId w:val="933"/>
        </w:numPr>
        <w:tabs>
          <w:tab w:val="left" w:pos="305"/>
        </w:tabs>
        <w:spacing w:before="2"/>
        <w:ind w:left="304" w:hanging="104"/>
        <w:rPr>
          <w:sz w:val="18"/>
        </w:rPr>
      </w:pPr>
      <w:r>
        <w:rPr>
          <w:sz w:val="18"/>
        </w:rPr>
        <w:t>настава у блоку 120</w:t>
      </w:r>
      <w:r>
        <w:rPr>
          <w:spacing w:val="-4"/>
          <w:sz w:val="18"/>
        </w:rPr>
        <w:t xml:space="preserve"> </w:t>
      </w:r>
      <w:r>
        <w:rPr>
          <w:sz w:val="18"/>
        </w:rPr>
        <w:t>часова</w:t>
      </w:r>
    </w:p>
    <w:p w:rsidR="00381CE0" w:rsidRDefault="00346D2A">
      <w:pPr>
        <w:pStyle w:val="BodyText"/>
        <w:ind w:left="200"/>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933"/>
        </w:numPr>
        <w:tabs>
          <w:tab w:val="left" w:pos="305"/>
        </w:tabs>
        <w:spacing w:before="2"/>
        <w:ind w:left="304" w:hanging="104"/>
        <w:rPr>
          <w:sz w:val="18"/>
        </w:rPr>
      </w:pPr>
      <w:r>
        <w:rPr>
          <w:sz w:val="18"/>
        </w:rPr>
        <w:t>вежбе 64 часа</w:t>
      </w:r>
    </w:p>
    <w:p w:rsidR="00381CE0" w:rsidRDefault="00346D2A">
      <w:pPr>
        <w:pStyle w:val="ListParagraph"/>
        <w:numPr>
          <w:ilvl w:val="0"/>
          <w:numId w:val="933"/>
        </w:numPr>
        <w:tabs>
          <w:tab w:val="left" w:pos="305"/>
        </w:tabs>
        <w:ind w:left="304" w:hanging="104"/>
        <w:rPr>
          <w:sz w:val="18"/>
        </w:rPr>
      </w:pPr>
      <w:r>
        <w:rPr>
          <w:sz w:val="18"/>
        </w:rPr>
        <w:t>учење кроз рад 192</w:t>
      </w:r>
      <w:r>
        <w:rPr>
          <w:spacing w:val="-1"/>
          <w:sz w:val="18"/>
        </w:rPr>
        <w:t xml:space="preserve"> </w:t>
      </w:r>
      <w:r>
        <w:rPr>
          <w:sz w:val="18"/>
        </w:rPr>
        <w:t>часа</w:t>
      </w:r>
    </w:p>
    <w:p w:rsidR="00381CE0" w:rsidRDefault="00346D2A">
      <w:pPr>
        <w:pStyle w:val="ListParagraph"/>
        <w:numPr>
          <w:ilvl w:val="0"/>
          <w:numId w:val="933"/>
        </w:numPr>
        <w:tabs>
          <w:tab w:val="left" w:pos="305"/>
        </w:tabs>
        <w:spacing w:before="2"/>
        <w:ind w:left="304" w:hanging="104"/>
        <w:rPr>
          <w:sz w:val="18"/>
        </w:rPr>
      </w:pPr>
      <w:r>
        <w:rPr>
          <w:sz w:val="18"/>
        </w:rPr>
        <w:t>настава у блоку 120</w:t>
      </w:r>
      <w:r>
        <w:rPr>
          <w:spacing w:val="-4"/>
          <w:sz w:val="18"/>
        </w:rPr>
        <w:t xml:space="preserve"> </w:t>
      </w:r>
      <w:r>
        <w:rPr>
          <w:sz w:val="18"/>
        </w:rPr>
        <w:t>часова</w:t>
      </w:r>
    </w:p>
    <w:p w:rsidR="00381CE0" w:rsidRDefault="00346D2A">
      <w:pPr>
        <w:pStyle w:val="BodyText"/>
        <w:spacing w:before="2"/>
        <w:ind w:left="200"/>
      </w:pPr>
      <w:r>
        <w:rPr>
          <w:u w:val="single"/>
        </w:rPr>
        <w:t xml:space="preserve"> </w:t>
      </w:r>
      <w:r>
        <w:rPr>
          <w:u w:val="single"/>
        </w:rPr>
        <w:t>Подела одељења на групе:</w:t>
      </w:r>
    </w:p>
    <w:p w:rsidR="00381CE0" w:rsidRDefault="00346D2A">
      <w:pPr>
        <w:pStyle w:val="BodyText"/>
        <w:spacing w:before="1"/>
        <w:ind w:left="200"/>
      </w:pPr>
      <w:r>
        <w:t>Одељење се дели на групе до 15 ученика приликом реализације:</w:t>
      </w:r>
    </w:p>
    <w:p w:rsidR="00381CE0" w:rsidRDefault="00346D2A">
      <w:pPr>
        <w:pStyle w:val="ListParagraph"/>
        <w:numPr>
          <w:ilvl w:val="0"/>
          <w:numId w:val="933"/>
        </w:numPr>
        <w:tabs>
          <w:tab w:val="left" w:pos="793"/>
          <w:tab w:val="left" w:pos="794"/>
        </w:tabs>
        <w:spacing w:before="2"/>
        <w:ind w:left="793" w:hanging="593"/>
        <w:rPr>
          <w:sz w:val="18"/>
        </w:rPr>
      </w:pPr>
      <w:r>
        <w:rPr>
          <w:sz w:val="18"/>
        </w:rPr>
        <w:t>вежби</w:t>
      </w:r>
    </w:p>
    <w:p w:rsidR="00381CE0" w:rsidRDefault="00346D2A">
      <w:pPr>
        <w:pStyle w:val="ListParagraph"/>
        <w:numPr>
          <w:ilvl w:val="0"/>
          <w:numId w:val="933"/>
        </w:numPr>
        <w:tabs>
          <w:tab w:val="left" w:pos="793"/>
          <w:tab w:val="left" w:pos="794"/>
        </w:tabs>
        <w:spacing w:before="2"/>
        <w:ind w:left="793" w:hanging="593"/>
        <w:rPr>
          <w:sz w:val="18"/>
        </w:rPr>
      </w:pPr>
      <w:r>
        <w:rPr>
          <w:sz w:val="18"/>
        </w:rPr>
        <w:t>практичне</w:t>
      </w:r>
      <w:r>
        <w:rPr>
          <w:spacing w:val="-1"/>
          <w:sz w:val="18"/>
        </w:rPr>
        <w:t xml:space="preserve"> </w:t>
      </w:r>
      <w:r>
        <w:rPr>
          <w:sz w:val="18"/>
        </w:rPr>
        <w:t>наставе</w:t>
      </w:r>
    </w:p>
    <w:p w:rsidR="00381CE0" w:rsidRDefault="00346D2A">
      <w:pPr>
        <w:pStyle w:val="ListParagraph"/>
        <w:numPr>
          <w:ilvl w:val="0"/>
          <w:numId w:val="933"/>
        </w:numPr>
        <w:tabs>
          <w:tab w:val="left" w:pos="794"/>
          <w:tab w:val="left" w:pos="795"/>
        </w:tabs>
        <w:ind w:left="794" w:hanging="594"/>
        <w:rPr>
          <w:sz w:val="18"/>
        </w:rPr>
      </w:pPr>
      <w:r>
        <w:rPr>
          <w:sz w:val="18"/>
        </w:rPr>
        <w:t>учења кроз</w:t>
      </w:r>
      <w:r>
        <w:rPr>
          <w:spacing w:val="-1"/>
          <w:sz w:val="18"/>
        </w:rPr>
        <w:t xml:space="preserve"> </w:t>
      </w:r>
      <w:r>
        <w:rPr>
          <w:sz w:val="18"/>
        </w:rPr>
        <w:t>рад</w:t>
      </w:r>
    </w:p>
    <w:p w:rsidR="00381CE0" w:rsidRDefault="00346D2A">
      <w:pPr>
        <w:pStyle w:val="ListParagraph"/>
        <w:numPr>
          <w:ilvl w:val="0"/>
          <w:numId w:val="933"/>
        </w:numPr>
        <w:tabs>
          <w:tab w:val="left" w:pos="794"/>
          <w:tab w:val="left" w:pos="795"/>
        </w:tabs>
        <w:spacing w:before="1"/>
        <w:ind w:left="794" w:hanging="594"/>
        <w:rPr>
          <w:sz w:val="18"/>
        </w:rPr>
      </w:pPr>
      <w:r>
        <w:rPr>
          <w:sz w:val="18"/>
        </w:rPr>
        <w:t>наставе у</w:t>
      </w:r>
      <w:r>
        <w:rPr>
          <w:spacing w:val="-2"/>
          <w:sz w:val="18"/>
        </w:rPr>
        <w:t xml:space="preserve"> </w:t>
      </w:r>
      <w:r>
        <w:rPr>
          <w:sz w:val="18"/>
        </w:rPr>
        <w:t>блоку</w:t>
      </w:r>
    </w:p>
    <w:p w:rsidR="00381CE0" w:rsidRDefault="00346D2A">
      <w:pPr>
        <w:pStyle w:val="BodyText"/>
        <w:ind w:left="200"/>
      </w:pPr>
      <w:r>
        <w:rPr>
          <w:u w:val="single"/>
        </w:rPr>
        <w:t xml:space="preserve"> </w:t>
      </w:r>
      <w:r>
        <w:rPr>
          <w:u w:val="single"/>
        </w:rPr>
        <w:t>Препоручени број часова по модулима:</w:t>
      </w:r>
    </w:p>
    <w:p w:rsidR="00381CE0" w:rsidRDefault="00346D2A">
      <w:pPr>
        <w:pStyle w:val="ListParagraph"/>
        <w:numPr>
          <w:ilvl w:val="0"/>
          <w:numId w:val="800"/>
        </w:numPr>
        <w:tabs>
          <w:tab w:val="left" w:pos="839"/>
          <w:tab w:val="left" w:pos="840"/>
        </w:tabs>
        <w:spacing w:before="3"/>
        <w:ind w:right="10752" w:firstLine="0"/>
        <w:rPr>
          <w:sz w:val="18"/>
        </w:rPr>
      </w:pPr>
      <w:r>
        <w:rPr>
          <w:sz w:val="18"/>
        </w:rPr>
        <w:t>Хотелијерско пословање: Вежбе (36</w:t>
      </w:r>
      <w:r>
        <w:rPr>
          <w:spacing w:val="-1"/>
          <w:sz w:val="18"/>
        </w:rPr>
        <w:t xml:space="preserve"> </w:t>
      </w:r>
      <w:r>
        <w:rPr>
          <w:sz w:val="18"/>
        </w:rPr>
        <w:t>часова)</w:t>
      </w:r>
    </w:p>
    <w:p w:rsidR="00381CE0" w:rsidRDefault="00346D2A">
      <w:pPr>
        <w:pStyle w:val="BodyText"/>
        <w:spacing w:before="2"/>
        <w:ind w:left="200" w:right="9690"/>
      </w:pPr>
      <w:r>
        <w:t>Практична настава/учење кроз рад (108 часова) Настава у блоку (60 часова)</w:t>
      </w:r>
    </w:p>
    <w:p w:rsidR="00381CE0" w:rsidRDefault="00346D2A">
      <w:pPr>
        <w:pStyle w:val="ListParagraph"/>
        <w:numPr>
          <w:ilvl w:val="0"/>
          <w:numId w:val="800"/>
        </w:numPr>
        <w:tabs>
          <w:tab w:val="left" w:pos="793"/>
          <w:tab w:val="left" w:pos="794"/>
        </w:tabs>
        <w:spacing w:before="4"/>
        <w:ind w:right="8047" w:firstLine="0"/>
        <w:rPr>
          <w:sz w:val="18"/>
        </w:rPr>
      </w:pPr>
      <w:r>
        <w:rPr>
          <w:sz w:val="18"/>
        </w:rPr>
        <w:t>Сарадња туристичких агенција и пружалаца услуга смештаја Вежбе (28</w:t>
      </w:r>
      <w:r>
        <w:rPr>
          <w:spacing w:val="-1"/>
          <w:sz w:val="18"/>
        </w:rPr>
        <w:t xml:space="preserve"> </w:t>
      </w:r>
      <w:r>
        <w:rPr>
          <w:sz w:val="18"/>
        </w:rPr>
        <w:t>часова)</w:t>
      </w:r>
    </w:p>
    <w:p w:rsidR="00381CE0" w:rsidRDefault="00346D2A">
      <w:pPr>
        <w:pStyle w:val="BodyText"/>
        <w:spacing w:before="2"/>
        <w:ind w:left="744" w:right="9956" w:hanging="545"/>
      </w:pPr>
      <w:r>
        <w:t>Практична настава/учење кроз рад (84 часа) Настава у блоку (60 часова)</w:t>
      </w:r>
    </w:p>
    <w:p w:rsidR="00381CE0" w:rsidRDefault="00346D2A">
      <w:pPr>
        <w:pStyle w:val="BodyText"/>
        <w:spacing w:before="2"/>
        <w:ind w:left="200"/>
      </w:pPr>
      <w:r>
        <w:rPr>
          <w:u w:val="single"/>
        </w:rPr>
        <w:t xml:space="preserve"> </w:t>
      </w:r>
      <w:r>
        <w:rPr>
          <w:u w:val="single"/>
        </w:rPr>
        <w:t>Место реализације наставе:</w:t>
      </w:r>
    </w:p>
    <w:p w:rsidR="00381CE0" w:rsidRDefault="00346D2A">
      <w:pPr>
        <w:pStyle w:val="BodyText"/>
        <w:spacing w:before="2"/>
        <w:ind w:left="200"/>
      </w:pPr>
      <w:r>
        <w:t>Вежбе се</w:t>
      </w:r>
      <w:r>
        <w:t xml:space="preserve"> могу реализовати у специјализованој учионици или у кабинету за агенцијско и хотелијерско пословање са обезбеђеним приступом интернету.</w:t>
      </w:r>
    </w:p>
    <w:p w:rsidR="00381CE0" w:rsidRDefault="00346D2A">
      <w:pPr>
        <w:pStyle w:val="BodyText"/>
        <w:ind w:left="202" w:right="791" w:hanging="2"/>
      </w:pPr>
      <w:r>
        <w:t>*Практични облици наставе се, већином, реализују у специјализованој учионици, кабинету за агенцијско и хотелијерско посл</w:t>
      </w:r>
      <w:r>
        <w:t>овање. Део часовa, до 25% од укупног броја часова практичних облика наставе, се може реализовати и код послодавца (угоститељским објектима за смештај или туристичким агенцијама). У</w:t>
      </w:r>
    </w:p>
    <w:p w:rsidR="00381CE0" w:rsidRDefault="00346D2A">
      <w:pPr>
        <w:pStyle w:val="BodyText"/>
        <w:spacing w:before="4"/>
        <w:ind w:left="202" w:right="722"/>
      </w:pPr>
      <w:r>
        <w:t>случају када се део практичне наставе одвија у компанијама (код послодаваца</w:t>
      </w:r>
      <w:r>
        <w:t>),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w:t>
      </w:r>
    </w:p>
    <w:p w:rsidR="00381CE0" w:rsidRDefault="00346D2A">
      <w:pPr>
        <w:pStyle w:val="BodyText"/>
        <w:spacing w:before="2"/>
        <w:ind w:left="200" w:right="722" w:firstLine="1"/>
      </w:pPr>
      <w:r>
        <w:t>стицање и развијање радних навика и радне дисциплине... ) у односу на саме вештине и знања које је ученик већ стекао кроз часове ПОН у школским кабинетима. Ученик је обавезан да води дневник практичног рада.</w:t>
      </w:r>
    </w:p>
    <w:p w:rsidR="00381CE0" w:rsidRDefault="00346D2A">
      <w:pPr>
        <w:pStyle w:val="BodyText"/>
        <w:spacing w:before="2"/>
        <w:ind w:left="200"/>
      </w:pPr>
      <w:r>
        <w:t xml:space="preserve">** Учење кроз рад реализује се код послодаваца, </w:t>
      </w:r>
      <w:r>
        <w:t>у реалним радним условима. Ученик је обавезан да води дневник учења кроз рад.</w:t>
      </w:r>
    </w:p>
    <w:p w:rsidR="00381CE0" w:rsidRDefault="00346D2A">
      <w:pPr>
        <w:pStyle w:val="BodyText"/>
        <w:spacing w:before="2"/>
        <w:ind w:left="202" w:right="722" w:hanging="2"/>
      </w:pPr>
      <w:r>
        <w:t>Настава у блоку се изводи код послодаваца, угоститељским објектима за смештај или туристичким агенцијама, у реалним радним условима и то: четири пута годишње са по 30 часова (5 д</w:t>
      </w:r>
      <w:r>
        <w:t>ана по 6 часова), или 120 часова у зависности од могућности и захтева организације. Обавезно је вођење дневника наставе у блоку.</w:t>
      </w:r>
    </w:p>
    <w:p w:rsidR="00381CE0" w:rsidRDefault="00346D2A">
      <w:pPr>
        <w:pStyle w:val="BodyText"/>
        <w:spacing w:before="2"/>
        <w:ind w:left="200" w:right="4107"/>
      </w:pPr>
      <w:r>
        <w:t>Сваку активност на ПОН спроводи и координира наставник практичне наставе, односно инструктор учења кроз рад. Ученик је обавезан</w:t>
      </w:r>
      <w:r>
        <w:t xml:space="preserve"> да води дневник практичног рада / учења кроз рад,</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0"/>
      </w:pPr>
      <w:r>
        <w:t>Ученици могу бити ангажовани током стручних сајмова или изложби у организацији привредних субјеката</w:t>
      </w:r>
    </w:p>
    <w:p w:rsidR="00381CE0" w:rsidRDefault="00381CE0">
      <w:pPr>
        <w:pStyle w:val="BodyText"/>
        <w:spacing w:before="4"/>
      </w:pPr>
    </w:p>
    <w:p w:rsidR="00381CE0" w:rsidRDefault="00346D2A">
      <w:pPr>
        <w:pStyle w:val="BodyText"/>
        <w:ind w:left="200" w:right="680" w:hanging="1"/>
      </w:pPr>
      <w:r>
        <w:t>Након уводних активности, у оквиру сваког модула наставник представља наставни материј</w:t>
      </w:r>
      <w:r>
        <w:t>ал који би требало да ученике заинтересује за тему. Препорука је дискусија са ученицима о путовањима и искуствима са тих путовања, боравку у угоститељском објекту за смештај и њиховим искуствима током тих/ тог боравка. Наставне садржаје је неопходно реализ</w:t>
      </w:r>
      <w:r>
        <w:t>овати савременим наставним методама, техникама и средствима, при чему треба настојати да ученици буду оспособљени за: самостално проналажење, систематизовање и коришћење информација из различитих извора (нпр. стручне литературе, интернета, часописа, уџбени</w:t>
      </w:r>
      <w:r>
        <w:t>ка, каталога…); визуелно</w:t>
      </w:r>
      <w:r>
        <w:rPr>
          <w:spacing w:val="-4"/>
        </w:rPr>
        <w:t xml:space="preserve"> </w:t>
      </w:r>
      <w:r>
        <w:t>опажање,</w:t>
      </w:r>
      <w:r>
        <w:rPr>
          <w:spacing w:val="-6"/>
        </w:rPr>
        <w:t xml:space="preserve"> </w:t>
      </w:r>
      <w:r>
        <w:t>поређење</w:t>
      </w:r>
      <w:r>
        <w:rPr>
          <w:spacing w:val="-6"/>
        </w:rPr>
        <w:t xml:space="preserve"> </w:t>
      </w:r>
      <w:r>
        <w:t>и</w:t>
      </w:r>
      <w:r>
        <w:rPr>
          <w:spacing w:val="-5"/>
        </w:rPr>
        <w:t xml:space="preserve"> </w:t>
      </w:r>
      <w:r>
        <w:t>успостављање</w:t>
      </w:r>
      <w:r>
        <w:rPr>
          <w:spacing w:val="-4"/>
        </w:rPr>
        <w:t xml:space="preserve"> </w:t>
      </w:r>
      <w:r>
        <w:t>веза</w:t>
      </w:r>
      <w:r>
        <w:rPr>
          <w:spacing w:val="-8"/>
        </w:rPr>
        <w:t xml:space="preserve"> </w:t>
      </w:r>
      <w:r>
        <w:t>између</w:t>
      </w:r>
      <w:r>
        <w:rPr>
          <w:spacing w:val="-6"/>
        </w:rPr>
        <w:t xml:space="preserve"> </w:t>
      </w:r>
      <w:r>
        <w:t>различитих</w:t>
      </w:r>
      <w:r>
        <w:rPr>
          <w:spacing w:val="-5"/>
        </w:rPr>
        <w:t xml:space="preserve"> </w:t>
      </w:r>
      <w:r>
        <w:t>садржаја</w:t>
      </w:r>
      <w:r>
        <w:rPr>
          <w:spacing w:val="-6"/>
        </w:rPr>
        <w:t xml:space="preserve"> </w:t>
      </w:r>
      <w:r>
        <w:t>(нпр.</w:t>
      </w:r>
      <w:r>
        <w:rPr>
          <w:spacing w:val="-6"/>
        </w:rPr>
        <w:t xml:space="preserve"> </w:t>
      </w:r>
      <w:r>
        <w:t>повезивање</w:t>
      </w:r>
      <w:r>
        <w:rPr>
          <w:spacing w:val="-6"/>
        </w:rPr>
        <w:t xml:space="preserve"> </w:t>
      </w:r>
      <w:r>
        <w:t>садржаја</w:t>
      </w:r>
      <w:r>
        <w:rPr>
          <w:spacing w:val="-4"/>
        </w:rPr>
        <w:t xml:space="preserve"> </w:t>
      </w:r>
      <w:r>
        <w:t>предмета</w:t>
      </w:r>
      <w:r>
        <w:rPr>
          <w:spacing w:val="-4"/>
        </w:rPr>
        <w:t xml:space="preserve"> </w:t>
      </w:r>
      <w:r>
        <w:t>са</w:t>
      </w:r>
      <w:r>
        <w:rPr>
          <w:spacing w:val="-6"/>
        </w:rPr>
        <w:t xml:space="preserve"> </w:t>
      </w:r>
      <w:r>
        <w:t>свакодневним</w:t>
      </w:r>
      <w:r>
        <w:rPr>
          <w:spacing w:val="-5"/>
        </w:rPr>
        <w:t xml:space="preserve"> </w:t>
      </w:r>
      <w:r>
        <w:t>искуством,</w:t>
      </w:r>
      <w:r>
        <w:rPr>
          <w:spacing w:val="-5"/>
        </w:rPr>
        <w:t xml:space="preserve"> </w:t>
      </w:r>
      <w:r>
        <w:t>садржајима</w:t>
      </w:r>
      <w:r>
        <w:rPr>
          <w:spacing w:val="-4"/>
        </w:rPr>
        <w:t xml:space="preserve"> </w:t>
      </w:r>
      <w:r>
        <w:t>других предмета</w:t>
      </w:r>
      <w:r>
        <w:rPr>
          <w:spacing w:val="-8"/>
        </w:rPr>
        <w:t xml:space="preserve"> </w:t>
      </w:r>
      <w:r>
        <w:t>и</w:t>
      </w:r>
      <w:r>
        <w:rPr>
          <w:spacing w:val="-11"/>
        </w:rPr>
        <w:t xml:space="preserve"> </w:t>
      </w:r>
      <w:r>
        <w:t>др.);</w:t>
      </w:r>
      <w:r>
        <w:rPr>
          <w:spacing w:val="-7"/>
        </w:rPr>
        <w:t xml:space="preserve"> </w:t>
      </w:r>
      <w:r>
        <w:t>тимски</w:t>
      </w:r>
      <w:r>
        <w:rPr>
          <w:spacing w:val="-9"/>
        </w:rPr>
        <w:t xml:space="preserve"> </w:t>
      </w:r>
      <w:r>
        <w:t>рад;</w:t>
      </w:r>
      <w:r>
        <w:rPr>
          <w:spacing w:val="-9"/>
        </w:rPr>
        <w:t xml:space="preserve"> </w:t>
      </w:r>
      <w:r>
        <w:t>самопроцену</w:t>
      </w:r>
      <w:r>
        <w:rPr>
          <w:spacing w:val="-10"/>
        </w:rPr>
        <w:t xml:space="preserve"> </w:t>
      </w:r>
      <w:r>
        <w:t>сопственог</w:t>
      </w:r>
      <w:r>
        <w:rPr>
          <w:spacing w:val="-8"/>
        </w:rPr>
        <w:t xml:space="preserve"> </w:t>
      </w:r>
      <w:r>
        <w:t>знања</w:t>
      </w:r>
      <w:r>
        <w:rPr>
          <w:spacing w:val="-8"/>
        </w:rPr>
        <w:t xml:space="preserve"> </w:t>
      </w:r>
      <w:r>
        <w:t>и</w:t>
      </w:r>
      <w:r>
        <w:rPr>
          <w:spacing w:val="-9"/>
        </w:rPr>
        <w:t xml:space="preserve"> </w:t>
      </w:r>
      <w:r>
        <w:t>напредовања;</w:t>
      </w:r>
      <w:r>
        <w:rPr>
          <w:spacing w:val="-9"/>
        </w:rPr>
        <w:t xml:space="preserve"> </w:t>
      </w:r>
      <w:r>
        <w:t>презентацију</w:t>
      </w:r>
      <w:r>
        <w:rPr>
          <w:spacing w:val="-10"/>
        </w:rPr>
        <w:t xml:space="preserve"> </w:t>
      </w:r>
      <w:r>
        <w:t>својих</w:t>
      </w:r>
      <w:r>
        <w:rPr>
          <w:spacing w:val="-11"/>
        </w:rPr>
        <w:t xml:space="preserve"> </w:t>
      </w:r>
      <w:r>
        <w:t>радова</w:t>
      </w:r>
      <w:r>
        <w:rPr>
          <w:spacing w:val="-8"/>
        </w:rPr>
        <w:t xml:space="preserve"> </w:t>
      </w:r>
      <w:r>
        <w:t>и</w:t>
      </w:r>
      <w:r>
        <w:rPr>
          <w:spacing w:val="-9"/>
        </w:rPr>
        <w:t xml:space="preserve"> </w:t>
      </w:r>
      <w:r>
        <w:t>групних</w:t>
      </w:r>
      <w:r>
        <w:rPr>
          <w:spacing w:val="-9"/>
        </w:rPr>
        <w:t xml:space="preserve"> </w:t>
      </w:r>
      <w:r>
        <w:t>пројеката</w:t>
      </w:r>
      <w:r>
        <w:rPr>
          <w:spacing w:val="-10"/>
        </w:rPr>
        <w:t xml:space="preserve"> </w:t>
      </w:r>
      <w:r>
        <w:t>и</w:t>
      </w:r>
      <w:r>
        <w:rPr>
          <w:spacing w:val="-9"/>
        </w:rPr>
        <w:t xml:space="preserve"> </w:t>
      </w:r>
      <w:r>
        <w:t>ефикасну</w:t>
      </w:r>
      <w:r>
        <w:rPr>
          <w:spacing w:val="-10"/>
        </w:rPr>
        <w:t xml:space="preserve"> </w:t>
      </w:r>
      <w:r>
        <w:t>визуелну,</w:t>
      </w:r>
      <w:r>
        <w:rPr>
          <w:spacing w:val="-8"/>
        </w:rPr>
        <w:t xml:space="preserve"> </w:t>
      </w:r>
      <w:r>
        <w:t>вербалну</w:t>
      </w:r>
      <w:r>
        <w:rPr>
          <w:spacing w:val="-10"/>
        </w:rPr>
        <w:t xml:space="preserve"> </w:t>
      </w:r>
      <w:r>
        <w:t>и</w:t>
      </w:r>
      <w:r>
        <w:rPr>
          <w:spacing w:val="-9"/>
        </w:rPr>
        <w:t xml:space="preserve"> </w:t>
      </w:r>
      <w:r>
        <w:t>писану комуникацију уз, када је то потребно, и одговарајућу</w:t>
      </w:r>
      <w:r>
        <w:rPr>
          <w:spacing w:val="-9"/>
        </w:rPr>
        <w:t xml:space="preserve"> </w:t>
      </w:r>
      <w:r>
        <w:t>аргументацију.</w:t>
      </w:r>
    </w:p>
    <w:p w:rsidR="00381CE0" w:rsidRDefault="00346D2A">
      <w:pPr>
        <w:pStyle w:val="BodyText"/>
        <w:spacing w:before="8"/>
        <w:ind w:left="200"/>
      </w:pPr>
      <w:r>
        <w:t>Настојати да ученици усвоје коришћење стручне литературе у процесу учења и будућем раду.</w:t>
      </w:r>
    </w:p>
    <w:p w:rsidR="00381CE0" w:rsidRDefault="00381CE0">
      <w:pPr>
        <w:pStyle w:val="BodyText"/>
        <w:spacing w:before="2"/>
      </w:pPr>
    </w:p>
    <w:p w:rsidR="00381CE0" w:rsidRDefault="00346D2A">
      <w:pPr>
        <w:pStyle w:val="BodyText"/>
        <w:spacing w:line="242" w:lineRule="auto"/>
        <w:ind w:left="202" w:right="722" w:hanging="2"/>
      </w:pPr>
      <w:r>
        <w:t>Препоручује се израда про</w:t>
      </w:r>
      <w:r>
        <w:t>јектног задатка. Демонстрација пројектног задатка се реализује у различитим медијима (текст, презентација, видео), након чега ће групе приказати свој радове у учионици. Приликом реализације пројектног задатка потребно је ученике усмеравати ка прикупљању по</w:t>
      </w:r>
      <w:r>
        <w:t>датака из различитих извора.</w:t>
      </w:r>
    </w:p>
    <w:p w:rsidR="00381CE0" w:rsidRDefault="00346D2A">
      <w:pPr>
        <w:pStyle w:val="BodyText"/>
        <w:ind w:left="202" w:hanging="2"/>
      </w:pPr>
      <w:r>
        <w:t>При реализацији модула неопходно је садржаје употпунити примерима и ситуацијама из свакодневног живота јер се ученици први пут сусрећу са темама из области хотелијерства.</w:t>
      </w:r>
    </w:p>
    <w:p w:rsidR="00381CE0" w:rsidRDefault="00346D2A">
      <w:pPr>
        <w:pStyle w:val="BodyText"/>
        <w:spacing w:before="2"/>
        <w:ind w:left="202" w:right="722" w:hanging="2"/>
      </w:pPr>
      <w:r>
        <w:t>У оквиру теме Настанак и развој хотелијерства у Србији и</w:t>
      </w:r>
      <w:r>
        <w:t xml:space="preserve"> свету ученике мотивисати да сами истраже занимљиве податке о настанку хотелијерства, пружајући им могућност израде семинарског рада, есеја, презентације интересантних детаља из историје.</w:t>
      </w:r>
    </w:p>
    <w:p w:rsidR="00381CE0" w:rsidRDefault="00346D2A">
      <w:pPr>
        <w:pStyle w:val="BodyText"/>
        <w:spacing w:before="2"/>
        <w:ind w:left="202" w:right="722" w:hanging="2"/>
      </w:pPr>
      <w:r>
        <w:t>Врсте и опремљеност угоститељских објеката за смештај, исхрану и пиће као тема, може се обогатити конкретном посетом угоститељском објекту. За ову активност потребно је припремити ученика односно дати му материјал са јасним задацима шта треба да уоче, виде</w:t>
      </w:r>
      <w:r>
        <w:t>, истраже и питају током посете.</w:t>
      </w:r>
    </w:p>
    <w:p w:rsidR="00381CE0" w:rsidRDefault="00346D2A">
      <w:pPr>
        <w:pStyle w:val="BodyText"/>
        <w:spacing w:before="2"/>
        <w:ind w:left="202" w:right="683" w:hanging="2"/>
        <w:jc w:val="both"/>
      </w:pPr>
      <w:r>
        <w:t>Регистровање пословних промена у хотелијерству и попуњавање образаца који се користе у пословним јединицама за смештај требало би савладавати користећи савремене ИКТ. Одговорност и осигурање у хотелијерству као тема би се м</w:t>
      </w:r>
      <w:r>
        <w:t>огла реализовати ангажовањем госта предавача – професора права који би на лак и једноставан начин, примерима из праксе ученицима приближио правне термине.</w:t>
      </w:r>
    </w:p>
    <w:p w:rsidR="00381CE0" w:rsidRDefault="00346D2A">
      <w:pPr>
        <w:pStyle w:val="BodyText"/>
        <w:spacing w:before="4"/>
        <w:ind w:left="202" w:right="680" w:hanging="2"/>
        <w:jc w:val="both"/>
      </w:pPr>
      <w:r>
        <w:t>Односе туристичких агенција и пружалаца услуга смештаја неопходно је приближити ученицима објашњавају</w:t>
      </w:r>
      <w:r>
        <w:t>ћи технолошку условљеност и заједничке економске интересе. Током часова вежбања на примерима уговора ученици би имали прилику да своја знања провере одабиром елемената или попуњавањем података који недостају.</w:t>
      </w:r>
    </w:p>
    <w:p w:rsidR="00381CE0" w:rsidRDefault="00346D2A">
      <w:pPr>
        <w:pStyle w:val="BodyText"/>
        <w:spacing w:before="4"/>
        <w:ind w:left="202" w:right="684" w:hanging="2"/>
        <w:jc w:val="both"/>
      </w:pPr>
      <w:r>
        <w:t>Посебну пажњу обратити на сарадњу туристичких агенција и сеоских туристичких домаћинства јер су она специфичан вид смештаја. Зато је потребно најпре дефинисати сеоско туристичко домаћинство, процес регистрације, категоризације и начин пословања, истичући з</w:t>
      </w:r>
      <w:r>
        <w:t>начај односа туристичке агенције и овог типа смештаја.</w:t>
      </w:r>
    </w:p>
    <w:p w:rsidR="00381CE0" w:rsidRDefault="00346D2A">
      <w:pPr>
        <w:pStyle w:val="BodyText"/>
        <w:spacing w:before="4"/>
        <w:ind w:left="202" w:right="722" w:hanging="2"/>
      </w:pPr>
      <w:r>
        <w:t>Истраживање на интернету и анализирање материјала на сајтовима,, које користе туристичке агенције представљају значајан напредак у стицању практичних вештина.</w:t>
      </w:r>
    </w:p>
    <w:p w:rsidR="00381CE0" w:rsidRDefault="00346D2A">
      <w:pPr>
        <w:pStyle w:val="BodyText"/>
        <w:spacing w:before="2" w:line="242" w:lineRule="auto"/>
        <w:ind w:left="202" w:right="683" w:hanging="2"/>
        <w:jc w:val="both"/>
      </w:pPr>
      <w:r>
        <w:t>Наставу у кабинетима за агенцијско и хотел</w:t>
      </w:r>
      <w:r>
        <w:t>ијерско пословање би требало спроводити кроз употребу неког од хотелских резервационих система (демо верзија) и сајтова</w:t>
      </w:r>
      <w:r>
        <w:rPr>
          <w:spacing w:val="-8"/>
        </w:rPr>
        <w:t xml:space="preserve"> </w:t>
      </w:r>
      <w:r>
        <w:t>за</w:t>
      </w:r>
      <w:r>
        <w:rPr>
          <w:spacing w:val="-8"/>
        </w:rPr>
        <w:t xml:space="preserve"> </w:t>
      </w:r>
      <w:r>
        <w:t>букирање</w:t>
      </w:r>
      <w:r>
        <w:rPr>
          <w:spacing w:val="-8"/>
        </w:rPr>
        <w:t xml:space="preserve"> </w:t>
      </w:r>
      <w:r>
        <w:t>услуга</w:t>
      </w:r>
      <w:r>
        <w:rPr>
          <w:spacing w:val="-6"/>
        </w:rPr>
        <w:t xml:space="preserve"> </w:t>
      </w:r>
      <w:r>
        <w:t>превоза,</w:t>
      </w:r>
      <w:r>
        <w:rPr>
          <w:spacing w:val="-8"/>
        </w:rPr>
        <w:t xml:space="preserve"> </w:t>
      </w:r>
      <w:r>
        <w:t>смештаја</w:t>
      </w:r>
      <w:r>
        <w:rPr>
          <w:spacing w:val="-8"/>
        </w:rPr>
        <w:t xml:space="preserve"> </w:t>
      </w:r>
      <w:r>
        <w:t>и</w:t>
      </w:r>
      <w:r>
        <w:rPr>
          <w:spacing w:val="-7"/>
        </w:rPr>
        <w:t xml:space="preserve"> </w:t>
      </w:r>
      <w:r>
        <w:t>рентирање</w:t>
      </w:r>
      <w:r>
        <w:rPr>
          <w:spacing w:val="-8"/>
        </w:rPr>
        <w:t xml:space="preserve"> </w:t>
      </w:r>
      <w:r>
        <w:t>возила,</w:t>
      </w:r>
      <w:r>
        <w:rPr>
          <w:spacing w:val="-8"/>
        </w:rPr>
        <w:t xml:space="preserve"> </w:t>
      </w:r>
      <w:r>
        <w:t>креирајући</w:t>
      </w:r>
      <w:r>
        <w:rPr>
          <w:spacing w:val="-7"/>
        </w:rPr>
        <w:t xml:space="preserve"> </w:t>
      </w:r>
      <w:r>
        <w:t>сопствени</w:t>
      </w:r>
      <w:r>
        <w:rPr>
          <w:spacing w:val="-9"/>
        </w:rPr>
        <w:t xml:space="preserve"> </w:t>
      </w:r>
      <w:r>
        <w:t>туристички</w:t>
      </w:r>
      <w:r>
        <w:rPr>
          <w:spacing w:val="-7"/>
        </w:rPr>
        <w:t xml:space="preserve"> </w:t>
      </w:r>
      <w:r>
        <w:t>производ.</w:t>
      </w:r>
      <w:r>
        <w:rPr>
          <w:spacing w:val="-6"/>
        </w:rPr>
        <w:t xml:space="preserve"> </w:t>
      </w:r>
      <w:r>
        <w:t>(резервисањем</w:t>
      </w:r>
      <w:r>
        <w:rPr>
          <w:spacing w:val="-8"/>
        </w:rPr>
        <w:t xml:space="preserve"> </w:t>
      </w:r>
      <w:r>
        <w:t>услуга</w:t>
      </w:r>
      <w:r>
        <w:rPr>
          <w:spacing w:val="-6"/>
        </w:rPr>
        <w:t xml:space="preserve"> </w:t>
      </w:r>
      <w:r>
        <w:t>авионског</w:t>
      </w:r>
      <w:r>
        <w:rPr>
          <w:spacing w:val="-8"/>
        </w:rPr>
        <w:t xml:space="preserve"> </w:t>
      </w:r>
      <w:r>
        <w:t>превоз</w:t>
      </w:r>
      <w:r>
        <w:t>а</w:t>
      </w:r>
      <w:r>
        <w:rPr>
          <w:spacing w:val="-8"/>
        </w:rPr>
        <w:t xml:space="preserve"> </w:t>
      </w:r>
      <w:r>
        <w:t>преко</w:t>
      </w:r>
      <w:r>
        <w:rPr>
          <w:spacing w:val="-8"/>
        </w:rPr>
        <w:t xml:space="preserve"> </w:t>
      </w:r>
      <w:r>
        <w:t>ниско буџетних компанија и поређењем цена авионске карте, цене допунског пртљага, цене смештаја у апартманима-стан на</w:t>
      </w:r>
      <w:r>
        <w:rPr>
          <w:spacing w:val="-7"/>
        </w:rPr>
        <w:t xml:space="preserve"> </w:t>
      </w:r>
      <w:r>
        <w:t>дан).</w:t>
      </w:r>
    </w:p>
    <w:p w:rsidR="00381CE0" w:rsidRDefault="00381CE0">
      <w:pPr>
        <w:pStyle w:val="BodyText"/>
        <w:spacing w:before="4"/>
      </w:pPr>
    </w:p>
    <w:p w:rsidR="00381CE0" w:rsidRDefault="00346D2A">
      <w:pPr>
        <w:pStyle w:val="Heading2"/>
        <w:spacing w:line="206" w:lineRule="exact"/>
      </w:pPr>
      <w:r>
        <w:t>Трећи разред:</w:t>
      </w:r>
    </w:p>
    <w:p w:rsidR="00381CE0" w:rsidRDefault="00346D2A">
      <w:pPr>
        <w:pStyle w:val="BodyText"/>
        <w:ind w:left="203" w:right="1299" w:hanging="2"/>
      </w:pPr>
      <w:r>
        <w:t>На првом часу упознати ученике са циљевима и исходима наставе, односно учења, планом рада и критеријумом и на</w:t>
      </w:r>
      <w:r>
        <w:t>чинима оцењивања. Дискутовати са ученицима о путовањима и искуствима са тих путовања, дестинацијама које су посетили / које би волели да посете, утисцима са путовања и мотивима за путовање у неку дестинацију.</w:t>
      </w:r>
    </w:p>
    <w:p w:rsidR="00381CE0" w:rsidRDefault="00381CE0">
      <w:pPr>
        <w:pStyle w:val="BodyText"/>
        <w:spacing w:before="2"/>
      </w:pPr>
    </w:p>
    <w:p w:rsidR="00381CE0" w:rsidRDefault="00346D2A">
      <w:pPr>
        <w:pStyle w:val="BodyText"/>
        <w:spacing w:before="1"/>
        <w:ind w:left="201"/>
        <w:jc w:val="both"/>
      </w:pPr>
      <w:r>
        <w:t>*Модули се реализују кроз следеће облике наста</w:t>
      </w:r>
      <w:r>
        <w:t>ве:</w:t>
      </w:r>
    </w:p>
    <w:p w:rsidR="00381CE0" w:rsidRDefault="00346D2A">
      <w:pPr>
        <w:pStyle w:val="ListParagraph"/>
        <w:numPr>
          <w:ilvl w:val="0"/>
          <w:numId w:val="933"/>
        </w:numPr>
        <w:tabs>
          <w:tab w:val="left" w:pos="306"/>
        </w:tabs>
        <w:spacing w:before="1"/>
        <w:ind w:left="305" w:hanging="104"/>
        <w:jc w:val="both"/>
        <w:rPr>
          <w:sz w:val="18"/>
        </w:rPr>
      </w:pPr>
      <w:r>
        <w:rPr>
          <w:sz w:val="18"/>
        </w:rPr>
        <w:t>вежбе 124</w:t>
      </w:r>
      <w:r>
        <w:rPr>
          <w:spacing w:val="-2"/>
          <w:sz w:val="18"/>
        </w:rPr>
        <w:t xml:space="preserve"> </w:t>
      </w:r>
      <w:r>
        <w:rPr>
          <w:sz w:val="18"/>
        </w:rPr>
        <w:t>часа</w:t>
      </w:r>
    </w:p>
    <w:p w:rsidR="00381CE0" w:rsidRDefault="00381CE0">
      <w:pPr>
        <w:jc w:val="both"/>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33"/>
        </w:numPr>
        <w:tabs>
          <w:tab w:val="left" w:pos="305"/>
        </w:tabs>
        <w:ind w:left="304" w:hanging="104"/>
        <w:rPr>
          <w:sz w:val="18"/>
        </w:rPr>
      </w:pPr>
      <w:r>
        <w:rPr>
          <w:sz w:val="18"/>
        </w:rPr>
        <w:t>практичну наставу186</w:t>
      </w:r>
      <w:r>
        <w:rPr>
          <w:spacing w:val="-2"/>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настава у блоку 120</w:t>
      </w:r>
      <w:r>
        <w:rPr>
          <w:spacing w:val="-4"/>
          <w:sz w:val="18"/>
        </w:rPr>
        <w:t xml:space="preserve"> </w:t>
      </w:r>
      <w:r>
        <w:rPr>
          <w:sz w:val="18"/>
        </w:rPr>
        <w:t>часова</w:t>
      </w:r>
    </w:p>
    <w:p w:rsidR="00381CE0" w:rsidRDefault="00381CE0">
      <w:pPr>
        <w:pStyle w:val="BodyText"/>
        <w:spacing w:before="2"/>
      </w:pPr>
    </w:p>
    <w:p w:rsidR="00381CE0" w:rsidRDefault="00346D2A">
      <w:pPr>
        <w:pStyle w:val="BodyText"/>
        <w:ind w:left="200"/>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933"/>
        </w:numPr>
        <w:tabs>
          <w:tab w:val="left" w:pos="305"/>
        </w:tabs>
        <w:spacing w:before="2"/>
        <w:ind w:left="304" w:hanging="104"/>
        <w:rPr>
          <w:sz w:val="18"/>
        </w:rPr>
      </w:pPr>
      <w:r>
        <w:rPr>
          <w:sz w:val="18"/>
        </w:rPr>
        <w:t>вежбе 124</w:t>
      </w:r>
      <w:r>
        <w:rPr>
          <w:spacing w:val="-1"/>
          <w:sz w:val="18"/>
        </w:rPr>
        <w:t xml:space="preserve"> </w:t>
      </w:r>
      <w:r>
        <w:rPr>
          <w:sz w:val="18"/>
        </w:rPr>
        <w:t>часа</w:t>
      </w:r>
    </w:p>
    <w:p w:rsidR="00381CE0" w:rsidRDefault="00346D2A">
      <w:pPr>
        <w:pStyle w:val="ListParagraph"/>
        <w:numPr>
          <w:ilvl w:val="0"/>
          <w:numId w:val="933"/>
        </w:numPr>
        <w:tabs>
          <w:tab w:val="left" w:pos="305"/>
        </w:tabs>
        <w:spacing w:before="2"/>
        <w:ind w:left="304" w:hanging="104"/>
        <w:rPr>
          <w:sz w:val="18"/>
        </w:rPr>
      </w:pPr>
      <w:r>
        <w:rPr>
          <w:sz w:val="18"/>
        </w:rPr>
        <w:t>учење кроз рад 186</w:t>
      </w:r>
      <w:r>
        <w:rPr>
          <w:spacing w:val="-1"/>
          <w:sz w:val="18"/>
        </w:rPr>
        <w:t xml:space="preserve"> </w:t>
      </w:r>
      <w:r>
        <w:rPr>
          <w:sz w:val="18"/>
        </w:rPr>
        <w:t>часова</w:t>
      </w:r>
    </w:p>
    <w:p w:rsidR="00381CE0" w:rsidRDefault="00346D2A">
      <w:pPr>
        <w:pStyle w:val="ListParagraph"/>
        <w:numPr>
          <w:ilvl w:val="0"/>
          <w:numId w:val="933"/>
        </w:numPr>
        <w:tabs>
          <w:tab w:val="left" w:pos="305"/>
        </w:tabs>
        <w:ind w:left="304" w:hanging="104"/>
        <w:rPr>
          <w:sz w:val="18"/>
        </w:rPr>
      </w:pPr>
      <w:r>
        <w:rPr>
          <w:sz w:val="18"/>
        </w:rPr>
        <w:t>настава у блоку 120</w:t>
      </w:r>
      <w:r>
        <w:rPr>
          <w:spacing w:val="-4"/>
          <w:sz w:val="18"/>
        </w:rPr>
        <w:t xml:space="preserve"> </w:t>
      </w:r>
      <w:r>
        <w:rPr>
          <w:sz w:val="18"/>
        </w:rPr>
        <w:t>часова</w:t>
      </w:r>
    </w:p>
    <w:p w:rsidR="00381CE0" w:rsidRDefault="00346D2A">
      <w:pPr>
        <w:pStyle w:val="BodyText"/>
        <w:spacing w:before="2"/>
        <w:ind w:left="200"/>
      </w:pPr>
      <w:r>
        <w:rPr>
          <w:u w:val="single"/>
        </w:rPr>
        <w:t xml:space="preserve"> </w:t>
      </w:r>
      <w:r>
        <w:rPr>
          <w:u w:val="single"/>
        </w:rPr>
        <w:t>Подела одељења на групе:</w:t>
      </w:r>
    </w:p>
    <w:p w:rsidR="00381CE0" w:rsidRDefault="00346D2A">
      <w:pPr>
        <w:pStyle w:val="BodyText"/>
        <w:spacing w:before="2"/>
        <w:ind w:left="200"/>
      </w:pPr>
      <w:r>
        <w:t>Одељење се дели на групе до 15 ученика приликом реализације:</w:t>
      </w:r>
    </w:p>
    <w:p w:rsidR="00381CE0" w:rsidRDefault="00346D2A">
      <w:pPr>
        <w:pStyle w:val="ListParagraph"/>
        <w:numPr>
          <w:ilvl w:val="0"/>
          <w:numId w:val="933"/>
        </w:numPr>
        <w:tabs>
          <w:tab w:val="left" w:pos="793"/>
          <w:tab w:val="left" w:pos="794"/>
        </w:tabs>
        <w:ind w:left="793" w:hanging="593"/>
        <w:rPr>
          <w:sz w:val="18"/>
        </w:rPr>
      </w:pPr>
      <w:r>
        <w:rPr>
          <w:sz w:val="18"/>
        </w:rPr>
        <w:t>вежби</w:t>
      </w:r>
    </w:p>
    <w:p w:rsidR="00381CE0" w:rsidRDefault="00346D2A">
      <w:pPr>
        <w:pStyle w:val="ListParagraph"/>
        <w:numPr>
          <w:ilvl w:val="0"/>
          <w:numId w:val="933"/>
        </w:numPr>
        <w:tabs>
          <w:tab w:val="left" w:pos="793"/>
          <w:tab w:val="left" w:pos="794"/>
        </w:tabs>
        <w:spacing w:before="2"/>
        <w:ind w:left="793" w:hanging="593"/>
        <w:rPr>
          <w:sz w:val="18"/>
        </w:rPr>
      </w:pPr>
      <w:r>
        <w:rPr>
          <w:sz w:val="18"/>
        </w:rPr>
        <w:t>практичне</w:t>
      </w:r>
      <w:r>
        <w:rPr>
          <w:spacing w:val="-1"/>
          <w:sz w:val="18"/>
        </w:rPr>
        <w:t xml:space="preserve"> </w:t>
      </w:r>
      <w:r>
        <w:rPr>
          <w:sz w:val="18"/>
        </w:rPr>
        <w:t>наставе</w:t>
      </w:r>
    </w:p>
    <w:p w:rsidR="00381CE0" w:rsidRDefault="00346D2A">
      <w:pPr>
        <w:pStyle w:val="ListParagraph"/>
        <w:numPr>
          <w:ilvl w:val="0"/>
          <w:numId w:val="933"/>
        </w:numPr>
        <w:tabs>
          <w:tab w:val="left" w:pos="793"/>
          <w:tab w:val="left" w:pos="794"/>
        </w:tabs>
        <w:ind w:left="793" w:hanging="593"/>
        <w:rPr>
          <w:sz w:val="18"/>
        </w:rPr>
      </w:pPr>
      <w:r>
        <w:rPr>
          <w:sz w:val="18"/>
        </w:rPr>
        <w:t>учења кроз</w:t>
      </w:r>
      <w:r>
        <w:rPr>
          <w:spacing w:val="-1"/>
          <w:sz w:val="18"/>
        </w:rPr>
        <w:t xml:space="preserve"> </w:t>
      </w:r>
      <w:r>
        <w:rPr>
          <w:sz w:val="18"/>
        </w:rPr>
        <w:t>рад</w:t>
      </w:r>
    </w:p>
    <w:p w:rsidR="00381CE0" w:rsidRDefault="00346D2A">
      <w:pPr>
        <w:pStyle w:val="ListParagraph"/>
        <w:numPr>
          <w:ilvl w:val="0"/>
          <w:numId w:val="933"/>
        </w:numPr>
        <w:tabs>
          <w:tab w:val="left" w:pos="794"/>
          <w:tab w:val="left" w:pos="795"/>
        </w:tabs>
        <w:spacing w:before="2"/>
        <w:ind w:left="794" w:hanging="594"/>
        <w:rPr>
          <w:sz w:val="18"/>
        </w:rPr>
      </w:pPr>
      <w:r>
        <w:rPr>
          <w:sz w:val="18"/>
        </w:rPr>
        <w:t>настава у</w:t>
      </w:r>
      <w:r>
        <w:rPr>
          <w:spacing w:val="-2"/>
          <w:sz w:val="18"/>
        </w:rPr>
        <w:t xml:space="preserve"> </w:t>
      </w:r>
      <w:r>
        <w:rPr>
          <w:sz w:val="18"/>
        </w:rPr>
        <w:t>блоку</w:t>
      </w:r>
    </w:p>
    <w:p w:rsidR="00381CE0" w:rsidRDefault="00346D2A">
      <w:pPr>
        <w:pStyle w:val="BodyText"/>
        <w:spacing w:before="2"/>
        <w:ind w:left="200"/>
      </w:pPr>
      <w:r>
        <w:rPr>
          <w:u w:val="single"/>
        </w:rPr>
        <w:t xml:space="preserve"> </w:t>
      </w:r>
      <w:r>
        <w:rPr>
          <w:u w:val="single"/>
        </w:rPr>
        <w:t>Препоручени број часова по модулима:</w:t>
      </w:r>
    </w:p>
    <w:p w:rsidR="00381CE0" w:rsidRDefault="00346D2A">
      <w:pPr>
        <w:pStyle w:val="ListParagraph"/>
        <w:numPr>
          <w:ilvl w:val="0"/>
          <w:numId w:val="799"/>
        </w:numPr>
        <w:tabs>
          <w:tab w:val="left" w:pos="793"/>
          <w:tab w:val="left" w:pos="794"/>
        </w:tabs>
        <w:spacing w:before="1"/>
        <w:ind w:right="10836" w:firstLine="0"/>
        <w:rPr>
          <w:sz w:val="18"/>
        </w:rPr>
      </w:pPr>
      <w:r>
        <w:rPr>
          <w:sz w:val="18"/>
        </w:rPr>
        <w:t>Туристичка дестинација: вежбе - 28</w:t>
      </w:r>
      <w:r>
        <w:rPr>
          <w:spacing w:val="-2"/>
          <w:sz w:val="18"/>
        </w:rPr>
        <w:t xml:space="preserve"> </w:t>
      </w:r>
      <w:r>
        <w:rPr>
          <w:sz w:val="18"/>
        </w:rPr>
        <w:t>часова</w:t>
      </w:r>
    </w:p>
    <w:p w:rsidR="00381CE0" w:rsidRDefault="00346D2A">
      <w:pPr>
        <w:pStyle w:val="BodyText"/>
        <w:spacing w:before="4"/>
        <w:ind w:left="200" w:right="10019"/>
      </w:pPr>
      <w:r>
        <w:t>практична настава / учење кроз рад 42 часа настава у блоку 30 часова</w:t>
      </w:r>
    </w:p>
    <w:p w:rsidR="00381CE0" w:rsidRDefault="00346D2A">
      <w:pPr>
        <w:pStyle w:val="ListParagraph"/>
        <w:numPr>
          <w:ilvl w:val="0"/>
          <w:numId w:val="799"/>
        </w:numPr>
        <w:tabs>
          <w:tab w:val="left" w:pos="793"/>
          <w:tab w:val="left" w:pos="794"/>
        </w:tabs>
        <w:spacing w:before="1"/>
        <w:ind w:right="7865" w:firstLine="0"/>
        <w:rPr>
          <w:sz w:val="18"/>
        </w:rPr>
      </w:pPr>
      <w:r>
        <w:rPr>
          <w:sz w:val="18"/>
        </w:rPr>
        <w:t>Огранизовање и пласирање производа туристичке дестинације: вежбе - 48</w:t>
      </w:r>
      <w:r>
        <w:rPr>
          <w:spacing w:val="-2"/>
          <w:sz w:val="18"/>
        </w:rPr>
        <w:t xml:space="preserve"> </w:t>
      </w:r>
      <w:r>
        <w:rPr>
          <w:sz w:val="18"/>
        </w:rPr>
        <w:t>часова</w:t>
      </w:r>
    </w:p>
    <w:p w:rsidR="00381CE0" w:rsidRDefault="00346D2A">
      <w:pPr>
        <w:pStyle w:val="BodyText"/>
        <w:spacing w:before="2"/>
        <w:ind w:left="200" w:right="9891"/>
      </w:pPr>
      <w:r>
        <w:t>практична настава / учење кроз рад - 72 часа настава у блоку 60 часова</w:t>
      </w:r>
    </w:p>
    <w:p w:rsidR="00381CE0" w:rsidRDefault="00346D2A">
      <w:pPr>
        <w:pStyle w:val="ListParagraph"/>
        <w:numPr>
          <w:ilvl w:val="0"/>
          <w:numId w:val="799"/>
        </w:numPr>
        <w:tabs>
          <w:tab w:val="left" w:pos="793"/>
          <w:tab w:val="left" w:pos="794"/>
        </w:tabs>
        <w:spacing w:before="3"/>
        <w:ind w:right="8674" w:firstLine="0"/>
        <w:rPr>
          <w:sz w:val="18"/>
        </w:rPr>
      </w:pPr>
      <w:r>
        <w:rPr>
          <w:sz w:val="18"/>
        </w:rPr>
        <w:t>Организовање догађаја и пратећих услуга</w:t>
      </w:r>
      <w:r>
        <w:rPr>
          <w:sz w:val="18"/>
        </w:rPr>
        <w:t xml:space="preserve"> у туризму; вежбе - 48</w:t>
      </w:r>
      <w:r>
        <w:rPr>
          <w:spacing w:val="-2"/>
          <w:sz w:val="18"/>
        </w:rPr>
        <w:t xml:space="preserve"> </w:t>
      </w:r>
      <w:r>
        <w:rPr>
          <w:sz w:val="18"/>
        </w:rPr>
        <w:t>часова</w:t>
      </w:r>
    </w:p>
    <w:p w:rsidR="00381CE0" w:rsidRDefault="00346D2A">
      <w:pPr>
        <w:pStyle w:val="BodyText"/>
        <w:spacing w:before="3"/>
        <w:ind w:left="199"/>
      </w:pPr>
      <w:r>
        <w:t>практична настава / учење кроз рад - 72 часа</w:t>
      </w:r>
    </w:p>
    <w:p w:rsidR="00381CE0" w:rsidRDefault="00346D2A">
      <w:pPr>
        <w:pStyle w:val="ListParagraph"/>
        <w:numPr>
          <w:ilvl w:val="0"/>
          <w:numId w:val="798"/>
        </w:numPr>
        <w:tabs>
          <w:tab w:val="left" w:pos="793"/>
          <w:tab w:val="left" w:pos="794"/>
        </w:tabs>
        <w:rPr>
          <w:sz w:val="18"/>
        </w:rPr>
      </w:pPr>
      <w:r>
        <w:rPr>
          <w:sz w:val="18"/>
        </w:rPr>
        <w:t>настава у блоку 30</w:t>
      </w:r>
      <w:r>
        <w:rPr>
          <w:spacing w:val="-4"/>
          <w:sz w:val="18"/>
        </w:rPr>
        <w:t xml:space="preserve"> </w:t>
      </w:r>
      <w:r>
        <w:rPr>
          <w:sz w:val="18"/>
        </w:rPr>
        <w:t>часова</w:t>
      </w:r>
    </w:p>
    <w:p w:rsidR="00381CE0" w:rsidRDefault="00381CE0">
      <w:pPr>
        <w:pStyle w:val="BodyText"/>
        <w:spacing w:before="4"/>
      </w:pPr>
    </w:p>
    <w:p w:rsidR="00381CE0" w:rsidRDefault="00346D2A">
      <w:pPr>
        <w:pStyle w:val="BodyText"/>
        <w:ind w:left="199"/>
      </w:pPr>
      <w:r>
        <w:rPr>
          <w:u w:val="single"/>
        </w:rPr>
        <w:t xml:space="preserve"> </w:t>
      </w:r>
      <w:r>
        <w:rPr>
          <w:u w:val="single"/>
        </w:rPr>
        <w:t>Место реализације наставе:</w:t>
      </w:r>
    </w:p>
    <w:p w:rsidR="00381CE0" w:rsidRDefault="00346D2A">
      <w:pPr>
        <w:pStyle w:val="BodyText"/>
        <w:spacing w:before="1"/>
        <w:ind w:left="200"/>
      </w:pPr>
      <w:r>
        <w:t>Вежбе се реализују у специјализованој учионици или у кабинету за агенцијско и хотелијерско пословање са обезбеђеним приступом интернету.</w:t>
      </w:r>
    </w:p>
    <w:p w:rsidR="00381CE0" w:rsidRDefault="00346D2A">
      <w:pPr>
        <w:pStyle w:val="BodyText"/>
        <w:spacing w:before="2"/>
        <w:ind w:left="202" w:right="791" w:hanging="2"/>
      </w:pPr>
      <w:r>
        <w:t>*Практични облици наставе се, већином, реализују у специјализованој учионици, кабинету за агенцијско и хотелијерско пос</w:t>
      </w:r>
      <w:r>
        <w:t>ловање. Део часовa, до 25% од укупног броја часова практичних облика наставе, се може реализовати и код послодавца (угоститељским објектима за смештај или туристичким агенцијама). У</w:t>
      </w:r>
    </w:p>
    <w:p w:rsidR="00381CE0" w:rsidRDefault="00346D2A">
      <w:pPr>
        <w:pStyle w:val="BodyText"/>
        <w:spacing w:before="2" w:line="242" w:lineRule="auto"/>
        <w:ind w:left="202" w:right="722"/>
      </w:pPr>
      <w:r>
        <w:t>случају када се део практичне наставе одвија у компанијама ( код послодава</w:t>
      </w:r>
      <w:r>
        <w:t>ца),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w:t>
      </w:r>
    </w:p>
    <w:p w:rsidR="00381CE0" w:rsidRDefault="00346D2A">
      <w:pPr>
        <w:pStyle w:val="BodyText"/>
        <w:ind w:left="202" w:right="1299"/>
      </w:pPr>
      <w:r>
        <w:t>стицање и развијање рад</w:t>
      </w:r>
      <w:r>
        <w:t>них навика и радне дисциплине... ) у односу на саме вештине и знања које је ученик већ стекао кроз часове ПОН у школским и кабинетима.</w:t>
      </w:r>
    </w:p>
    <w:p w:rsidR="00381CE0" w:rsidRDefault="00346D2A">
      <w:pPr>
        <w:pStyle w:val="BodyText"/>
        <w:spacing w:before="2"/>
        <w:ind w:left="200"/>
      </w:pPr>
      <w:r>
        <w:t>Ученик је обавезан да води дневник практичног рада.</w:t>
      </w:r>
    </w:p>
    <w:p w:rsidR="00381CE0" w:rsidRDefault="00346D2A">
      <w:pPr>
        <w:pStyle w:val="BodyText"/>
        <w:ind w:left="200"/>
      </w:pPr>
      <w:r>
        <w:t>** Учење кроз рад реализује се код послодаваца, у реалним радним усло</w:t>
      </w:r>
      <w:r>
        <w:t>вима. Ученик је обавезан да води дневник практичног рада / учења кроз рад.</w:t>
      </w:r>
    </w:p>
    <w:p w:rsidR="00381CE0" w:rsidRDefault="00346D2A">
      <w:pPr>
        <w:pStyle w:val="BodyText"/>
        <w:spacing w:before="2"/>
        <w:ind w:left="202" w:right="722" w:hanging="2"/>
      </w:pPr>
      <w:r>
        <w:t>Настава у блоку се изводи код послодаваца, угоститељским објектима за смештај или туристичким агенцијама, у реалним радним условима и то: четири пута годишње са по 30 часова (5 дана</w:t>
      </w:r>
      <w:r>
        <w:t xml:space="preserve"> по 6 часова), или 120 часова у зависности од могућности и захтева организације. Обавезно је вођење дневника наставе у блоку.</w:t>
      </w:r>
    </w:p>
    <w:p w:rsidR="00381CE0" w:rsidRDefault="00346D2A">
      <w:pPr>
        <w:pStyle w:val="BodyText"/>
        <w:spacing w:before="2"/>
        <w:ind w:left="200" w:right="4107"/>
      </w:pPr>
      <w:r>
        <w:t>Сваку активност на ПОН спроводи и координира наставник практичне наставе, односно инструктор учења кроз рад. Ученик је обавезан да</w:t>
      </w:r>
      <w:r>
        <w:t xml:space="preserve"> води дневник практичног рада / учења кроз рад,</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0"/>
      </w:pPr>
      <w:r>
        <w:t>Ученици могу бити ангажовани током стручних сајмова или изложби у организацији привредних субјеката.</w:t>
      </w:r>
    </w:p>
    <w:p w:rsidR="00381CE0" w:rsidRDefault="00381CE0">
      <w:pPr>
        <w:pStyle w:val="BodyText"/>
        <w:spacing w:before="4"/>
      </w:pPr>
    </w:p>
    <w:p w:rsidR="00381CE0" w:rsidRDefault="00346D2A">
      <w:pPr>
        <w:pStyle w:val="BodyText"/>
        <w:ind w:left="202" w:right="791" w:hanging="2"/>
      </w:pPr>
      <w:r>
        <w:t>Избор метода и облика рада за сваки модул одређује наставник у зависности од наставних садржаја, способности и потреба ученика, материјалних и других услова. Наставу реализовати путем активности ученика кроз индивидуални рад, групни рад, рад у пару и практ</w:t>
      </w:r>
      <w:r>
        <w:t>ичан рад. Користити активне облике наставе – интерактивна предавања (филмови, путописи, материјал у форми видеа са различитих туристичких дестинација), вербалне методе (метода усменог излагања и</w:t>
      </w:r>
    </w:p>
    <w:p w:rsidR="00381CE0" w:rsidRDefault="00346D2A">
      <w:pPr>
        <w:pStyle w:val="BodyText"/>
        <w:spacing w:before="4"/>
        <w:ind w:left="202" w:right="722"/>
      </w:pPr>
      <w:r>
        <w:t>дијалошка метода), методе демонстрације, симулације, текстуал</w:t>
      </w:r>
      <w:r>
        <w:t>но - илустративне методе. Вежбе реализовати уз помоћ слика, шематских приказа, проспеката, модела, и видео презентација. Инсистирати на примерима из свакодневног живота. Користити стручну литературу и аудио-визуелна средства.</w:t>
      </w:r>
    </w:p>
    <w:p w:rsidR="00381CE0" w:rsidRDefault="00346D2A">
      <w:pPr>
        <w:pStyle w:val="BodyText"/>
        <w:spacing w:before="2" w:line="242" w:lineRule="auto"/>
        <w:ind w:left="202" w:right="682" w:hanging="2"/>
        <w:jc w:val="both"/>
      </w:pPr>
      <w:r>
        <w:t>На</w:t>
      </w:r>
      <w:r>
        <w:rPr>
          <w:spacing w:val="-5"/>
        </w:rPr>
        <w:t xml:space="preserve"> </w:t>
      </w:r>
      <w:r>
        <w:t>часовима</w:t>
      </w:r>
      <w:r>
        <w:rPr>
          <w:spacing w:val="-5"/>
        </w:rPr>
        <w:t xml:space="preserve"> </w:t>
      </w:r>
      <w:r>
        <w:t>из</w:t>
      </w:r>
      <w:r>
        <w:rPr>
          <w:spacing w:val="-6"/>
        </w:rPr>
        <w:t xml:space="preserve"> </w:t>
      </w:r>
      <w:r>
        <w:t>модула</w:t>
      </w:r>
      <w:r>
        <w:rPr>
          <w:spacing w:val="-5"/>
        </w:rPr>
        <w:t xml:space="preserve"> </w:t>
      </w:r>
      <w:r>
        <w:t>Туристичка</w:t>
      </w:r>
      <w:r>
        <w:rPr>
          <w:spacing w:val="-5"/>
        </w:rPr>
        <w:t xml:space="preserve"> </w:t>
      </w:r>
      <w:r>
        <w:t>дестинација</w:t>
      </w:r>
      <w:r>
        <w:rPr>
          <w:spacing w:val="-5"/>
        </w:rPr>
        <w:t xml:space="preserve"> </w:t>
      </w:r>
      <w:r>
        <w:t>ученицима</w:t>
      </w:r>
      <w:r>
        <w:rPr>
          <w:spacing w:val="-5"/>
        </w:rPr>
        <w:t xml:space="preserve"> </w:t>
      </w:r>
      <w:r>
        <w:t>приближити</w:t>
      </w:r>
      <w:r>
        <w:rPr>
          <w:spacing w:val="-6"/>
        </w:rPr>
        <w:t xml:space="preserve"> </w:t>
      </w:r>
      <w:r>
        <w:t>савремени</w:t>
      </w:r>
      <w:r>
        <w:rPr>
          <w:spacing w:val="-6"/>
        </w:rPr>
        <w:t xml:space="preserve"> </w:t>
      </w:r>
      <w:r>
        <w:t>приступ</w:t>
      </w:r>
      <w:r>
        <w:rPr>
          <w:spacing w:val="-6"/>
        </w:rPr>
        <w:t xml:space="preserve"> </w:t>
      </w:r>
      <w:r>
        <w:t>разумевању</w:t>
      </w:r>
      <w:r>
        <w:rPr>
          <w:spacing w:val="-7"/>
        </w:rPr>
        <w:t xml:space="preserve"> </w:t>
      </w:r>
      <w:r>
        <w:t>појма</w:t>
      </w:r>
      <w:r>
        <w:rPr>
          <w:spacing w:val="-5"/>
        </w:rPr>
        <w:t xml:space="preserve"> </w:t>
      </w:r>
      <w:r>
        <w:t>туристичке</w:t>
      </w:r>
      <w:r>
        <w:rPr>
          <w:spacing w:val="-5"/>
        </w:rPr>
        <w:t xml:space="preserve"> </w:t>
      </w:r>
      <w:r>
        <w:t>дестинације.</w:t>
      </w:r>
      <w:r>
        <w:rPr>
          <w:spacing w:val="-1"/>
        </w:rPr>
        <w:t xml:space="preserve"> </w:t>
      </w:r>
      <w:r>
        <w:t>Ученици</w:t>
      </w:r>
      <w:r>
        <w:rPr>
          <w:spacing w:val="-6"/>
        </w:rPr>
        <w:t xml:space="preserve"> </w:t>
      </w:r>
      <w:r>
        <w:t>су</w:t>
      </w:r>
      <w:r>
        <w:rPr>
          <w:spacing w:val="-7"/>
        </w:rPr>
        <w:t xml:space="preserve"> </w:t>
      </w:r>
      <w:r>
        <w:t>се</w:t>
      </w:r>
      <w:r>
        <w:rPr>
          <w:spacing w:val="-5"/>
        </w:rPr>
        <w:t xml:space="preserve"> </w:t>
      </w:r>
      <w:r>
        <w:t>већ</w:t>
      </w:r>
      <w:r>
        <w:rPr>
          <w:spacing w:val="-7"/>
        </w:rPr>
        <w:t xml:space="preserve"> </w:t>
      </w:r>
      <w:r>
        <w:t>сусретали са</w:t>
      </w:r>
      <w:r>
        <w:rPr>
          <w:spacing w:val="-9"/>
        </w:rPr>
        <w:t xml:space="preserve"> </w:t>
      </w:r>
      <w:r>
        <w:t>овим</w:t>
      </w:r>
      <w:r>
        <w:rPr>
          <w:spacing w:val="-10"/>
        </w:rPr>
        <w:t xml:space="preserve"> </w:t>
      </w:r>
      <w:r>
        <w:t>појмом,</w:t>
      </w:r>
      <w:r>
        <w:rPr>
          <w:spacing w:val="-9"/>
        </w:rPr>
        <w:t xml:space="preserve"> </w:t>
      </w:r>
      <w:r>
        <w:t>па</w:t>
      </w:r>
      <w:r>
        <w:rPr>
          <w:spacing w:val="-11"/>
        </w:rPr>
        <w:t xml:space="preserve"> </w:t>
      </w:r>
      <w:r>
        <w:t>се</w:t>
      </w:r>
      <w:r>
        <w:rPr>
          <w:spacing w:val="-9"/>
        </w:rPr>
        <w:t xml:space="preserve"> </w:t>
      </w:r>
      <w:r>
        <w:t>препоручује</w:t>
      </w:r>
      <w:r>
        <w:rPr>
          <w:spacing w:val="-11"/>
        </w:rPr>
        <w:t xml:space="preserve"> </w:t>
      </w:r>
      <w:r>
        <w:t>нове</w:t>
      </w:r>
      <w:r>
        <w:rPr>
          <w:spacing w:val="-9"/>
        </w:rPr>
        <w:t xml:space="preserve"> </w:t>
      </w:r>
      <w:r>
        <w:t>садржаје</w:t>
      </w:r>
      <w:r>
        <w:rPr>
          <w:spacing w:val="-9"/>
        </w:rPr>
        <w:t xml:space="preserve"> </w:t>
      </w:r>
      <w:r>
        <w:t>употпунити</w:t>
      </w:r>
      <w:r>
        <w:rPr>
          <w:spacing w:val="-10"/>
        </w:rPr>
        <w:t xml:space="preserve"> </w:t>
      </w:r>
      <w:r>
        <w:t>са</w:t>
      </w:r>
      <w:r>
        <w:rPr>
          <w:spacing w:val="-9"/>
        </w:rPr>
        <w:t xml:space="preserve"> </w:t>
      </w:r>
      <w:r>
        <w:t>што</w:t>
      </w:r>
      <w:r>
        <w:rPr>
          <w:spacing w:val="-7"/>
        </w:rPr>
        <w:t xml:space="preserve"> </w:t>
      </w:r>
      <w:r>
        <w:t>више</w:t>
      </w:r>
      <w:r>
        <w:rPr>
          <w:spacing w:val="-9"/>
        </w:rPr>
        <w:t xml:space="preserve"> </w:t>
      </w:r>
      <w:r>
        <w:t>практичних</w:t>
      </w:r>
      <w:r>
        <w:rPr>
          <w:spacing w:val="-9"/>
        </w:rPr>
        <w:t xml:space="preserve"> </w:t>
      </w:r>
      <w:r>
        <w:t>примера</w:t>
      </w:r>
      <w:r>
        <w:rPr>
          <w:spacing w:val="-11"/>
        </w:rPr>
        <w:t xml:space="preserve"> </w:t>
      </w:r>
      <w:r>
        <w:t>приликом</w:t>
      </w:r>
      <w:r>
        <w:rPr>
          <w:spacing w:val="-9"/>
        </w:rPr>
        <w:t xml:space="preserve"> </w:t>
      </w:r>
      <w:r>
        <w:t>анализирања:</w:t>
      </w:r>
      <w:r>
        <w:rPr>
          <w:spacing w:val="-8"/>
        </w:rPr>
        <w:t xml:space="preserve"> </w:t>
      </w:r>
      <w:r>
        <w:t>елемената</w:t>
      </w:r>
      <w:r>
        <w:rPr>
          <w:spacing w:val="-11"/>
        </w:rPr>
        <w:t xml:space="preserve"> </w:t>
      </w:r>
      <w:r>
        <w:t>дес</w:t>
      </w:r>
      <w:r>
        <w:t>тинације,</w:t>
      </w:r>
      <w:r>
        <w:rPr>
          <w:spacing w:val="-11"/>
        </w:rPr>
        <w:t xml:space="preserve"> </w:t>
      </w:r>
      <w:r>
        <w:t>класификација</w:t>
      </w:r>
      <w:r>
        <w:rPr>
          <w:spacing w:val="-8"/>
        </w:rPr>
        <w:t xml:space="preserve"> </w:t>
      </w:r>
      <w:r>
        <w:t>према различитим критеријумима подела, ставова и мотива туриста који посећују туристичку дестинацију. Посебну пажњу посветити испитивању утицаја атрактивности у дестинацији на развој туризма. Ученике упознати са пословима туристички</w:t>
      </w:r>
      <w:r>
        <w:t>х организација на свим нивоима као и са најважнијим питањима од значаја за развој туризма уређена Законом о туризму Републике Србије. Подстицати ученике да размишљају о питањима безбедности дестинације и сигурности туриста узимајући у обзир различите врсте</w:t>
      </w:r>
      <w:r>
        <w:t xml:space="preserve"> ризика који се јављају приликом путовања. Уколико је изводљиво, препоручује се организовање студијског путовања у сврху истраживања туристичких дестинација.</w:t>
      </w:r>
    </w:p>
    <w:p w:rsidR="00381CE0" w:rsidRDefault="00346D2A">
      <w:pPr>
        <w:pStyle w:val="BodyText"/>
        <w:spacing w:line="242" w:lineRule="auto"/>
        <w:ind w:left="202" w:right="684" w:hanging="2"/>
        <w:jc w:val="both"/>
      </w:pPr>
      <w:r>
        <w:t>На часовима из модула Огранизовање и пласирање производа туристичке дестинације ученике упознати с</w:t>
      </w:r>
      <w:r>
        <w:t>а појмом и елементима туристичког производа. Представљајући туристичке производе од посебног значаја у Републици Србији мотивисати ученике да размишљају о основама креирања туристичког производа као и начинима комбинације услуга у туристички производ. Учен</w:t>
      </w:r>
      <w:r>
        <w:t>ике мотивисати да самостално дођу до занимљивих података о туристичким производима и да представе производе кроз семинарске радове, есеје, презентације, израду брошуре.</w:t>
      </w:r>
    </w:p>
    <w:p w:rsidR="00381CE0" w:rsidRDefault="00346D2A">
      <w:pPr>
        <w:pStyle w:val="BodyText"/>
        <w:spacing w:line="242" w:lineRule="auto"/>
        <w:ind w:left="202" w:right="684" w:hanging="2"/>
        <w:jc w:val="both"/>
      </w:pPr>
      <w:r>
        <w:t>Препоручује се, да се за теме у вези са начином пословања и тржишном улогом рецептивних</w:t>
      </w:r>
      <w:r>
        <w:t xml:space="preserve"> агенција у савременим условима, као и начином пословања дестинацијских менаџмент компанија, ангажује гост-предавач – професор факултета, менаџер туристичке агенције, туристички водич. Исто се препоручује и за обраду садржаја излета и тематских тура. Предл</w:t>
      </w:r>
      <w:r>
        <w:t>агати и креирати садржај излета и тематских тура уз инструкције наставника. Препоручује се примена дигиталних ресурса</w:t>
      </w:r>
      <w:r>
        <w:rPr>
          <w:spacing w:val="-9"/>
        </w:rPr>
        <w:t xml:space="preserve"> </w:t>
      </w:r>
      <w:r>
        <w:t>у</w:t>
      </w:r>
      <w:r>
        <w:rPr>
          <w:spacing w:val="-11"/>
        </w:rPr>
        <w:t xml:space="preserve"> </w:t>
      </w:r>
      <w:r>
        <w:t>сврху</w:t>
      </w:r>
      <w:r>
        <w:rPr>
          <w:spacing w:val="-11"/>
        </w:rPr>
        <w:t xml:space="preserve"> </w:t>
      </w:r>
      <w:r>
        <w:t>креирања</w:t>
      </w:r>
      <w:r>
        <w:rPr>
          <w:spacing w:val="-13"/>
        </w:rPr>
        <w:t xml:space="preserve"> </w:t>
      </w:r>
      <w:r>
        <w:t>пропагандног</w:t>
      </w:r>
      <w:r>
        <w:rPr>
          <w:spacing w:val="-10"/>
        </w:rPr>
        <w:t xml:space="preserve"> </w:t>
      </w:r>
      <w:r>
        <w:t>летка,</w:t>
      </w:r>
      <w:r>
        <w:rPr>
          <w:spacing w:val="-11"/>
        </w:rPr>
        <w:t xml:space="preserve"> </w:t>
      </w:r>
      <w:r>
        <w:t>брошуре</w:t>
      </w:r>
      <w:r>
        <w:rPr>
          <w:spacing w:val="-9"/>
        </w:rPr>
        <w:t xml:space="preserve"> </w:t>
      </w:r>
      <w:r>
        <w:t>у</w:t>
      </w:r>
      <w:r>
        <w:rPr>
          <w:spacing w:val="-11"/>
        </w:rPr>
        <w:t xml:space="preserve"> </w:t>
      </w:r>
      <w:r>
        <w:t>писаном</w:t>
      </w:r>
      <w:r>
        <w:rPr>
          <w:spacing w:val="-10"/>
        </w:rPr>
        <w:t xml:space="preserve"> </w:t>
      </w:r>
      <w:r>
        <w:t>или</w:t>
      </w:r>
      <w:r>
        <w:rPr>
          <w:spacing w:val="-12"/>
        </w:rPr>
        <w:t xml:space="preserve"> </w:t>
      </w:r>
      <w:r>
        <w:t>електронском</w:t>
      </w:r>
      <w:r>
        <w:rPr>
          <w:spacing w:val="-11"/>
        </w:rPr>
        <w:t xml:space="preserve"> </w:t>
      </w:r>
      <w:r>
        <w:t>облику</w:t>
      </w:r>
      <w:r>
        <w:rPr>
          <w:spacing w:val="-11"/>
        </w:rPr>
        <w:t xml:space="preserve"> </w:t>
      </w:r>
      <w:r>
        <w:t>на</w:t>
      </w:r>
      <w:r>
        <w:rPr>
          <w:spacing w:val="-9"/>
        </w:rPr>
        <w:t xml:space="preserve"> </w:t>
      </w:r>
      <w:r>
        <w:t>тему</w:t>
      </w:r>
      <w:r>
        <w:rPr>
          <w:spacing w:val="-11"/>
        </w:rPr>
        <w:t xml:space="preserve"> </w:t>
      </w:r>
      <w:r>
        <w:t>туристичких</w:t>
      </w:r>
      <w:r>
        <w:rPr>
          <w:spacing w:val="-12"/>
        </w:rPr>
        <w:t xml:space="preserve"> </w:t>
      </w:r>
      <w:r>
        <w:t>дестинација</w:t>
      </w:r>
      <w:r>
        <w:rPr>
          <w:spacing w:val="-11"/>
        </w:rPr>
        <w:t xml:space="preserve"> </w:t>
      </w:r>
      <w:r>
        <w:t>и</w:t>
      </w:r>
      <w:r>
        <w:rPr>
          <w:spacing w:val="-10"/>
        </w:rPr>
        <w:t xml:space="preserve"> </w:t>
      </w:r>
      <w:r>
        <w:t>туристичког</w:t>
      </w:r>
      <w:r>
        <w:rPr>
          <w:spacing w:val="-9"/>
        </w:rPr>
        <w:t xml:space="preserve"> </w:t>
      </w:r>
      <w:r>
        <w:t>производа.</w:t>
      </w:r>
      <w:r>
        <w:rPr>
          <w:spacing w:val="-11"/>
        </w:rPr>
        <w:t xml:space="preserve"> </w:t>
      </w:r>
      <w:r>
        <w:t>Препоручује се</w:t>
      </w:r>
      <w:r>
        <w:rPr>
          <w:spacing w:val="-10"/>
        </w:rPr>
        <w:t xml:space="preserve"> </w:t>
      </w:r>
      <w:r>
        <w:t>организовање</w:t>
      </w:r>
      <w:r>
        <w:rPr>
          <w:spacing w:val="-12"/>
        </w:rPr>
        <w:t xml:space="preserve"> </w:t>
      </w:r>
      <w:r>
        <w:t>стручних</w:t>
      </w:r>
      <w:r>
        <w:rPr>
          <w:spacing w:val="-10"/>
        </w:rPr>
        <w:t xml:space="preserve"> </w:t>
      </w:r>
      <w:r>
        <w:t>путовања</w:t>
      </w:r>
      <w:r>
        <w:rPr>
          <w:spacing w:val="-12"/>
        </w:rPr>
        <w:t xml:space="preserve"> </w:t>
      </w:r>
      <w:r>
        <w:t>(нпр.</w:t>
      </w:r>
      <w:r>
        <w:rPr>
          <w:spacing w:val="-12"/>
        </w:rPr>
        <w:t xml:space="preserve"> </w:t>
      </w:r>
      <w:r>
        <w:t>једнодневних</w:t>
      </w:r>
      <w:r>
        <w:rPr>
          <w:spacing w:val="-10"/>
        </w:rPr>
        <w:t xml:space="preserve"> </w:t>
      </w:r>
      <w:r>
        <w:t>излета</w:t>
      </w:r>
      <w:r>
        <w:rPr>
          <w:spacing w:val="-10"/>
        </w:rPr>
        <w:t xml:space="preserve"> </w:t>
      </w:r>
      <w:r>
        <w:t>чији</w:t>
      </w:r>
      <w:r>
        <w:rPr>
          <w:spacing w:val="-13"/>
        </w:rPr>
        <w:t xml:space="preserve"> </w:t>
      </w:r>
      <w:r>
        <w:t>садржај</w:t>
      </w:r>
      <w:r>
        <w:rPr>
          <w:spacing w:val="-9"/>
        </w:rPr>
        <w:t xml:space="preserve"> </w:t>
      </w:r>
      <w:r>
        <w:t>могу</w:t>
      </w:r>
      <w:r>
        <w:rPr>
          <w:spacing w:val="-12"/>
        </w:rPr>
        <w:t xml:space="preserve"> </w:t>
      </w:r>
      <w:r>
        <w:t>креирати/предложити</w:t>
      </w:r>
      <w:r>
        <w:rPr>
          <w:spacing w:val="-13"/>
        </w:rPr>
        <w:t xml:space="preserve"> </w:t>
      </w:r>
      <w:r>
        <w:t>ученици</w:t>
      </w:r>
      <w:r>
        <w:rPr>
          <w:spacing w:val="-11"/>
        </w:rPr>
        <w:t xml:space="preserve"> </w:t>
      </w:r>
      <w:r>
        <w:t>уз</w:t>
      </w:r>
      <w:r>
        <w:rPr>
          <w:spacing w:val="-11"/>
        </w:rPr>
        <w:t xml:space="preserve"> </w:t>
      </w:r>
      <w:r>
        <w:t>ангажовање</w:t>
      </w:r>
      <w:r>
        <w:rPr>
          <w:spacing w:val="-10"/>
        </w:rPr>
        <w:t xml:space="preserve"> </w:t>
      </w:r>
      <w:r>
        <w:t>наставника</w:t>
      </w:r>
      <w:r>
        <w:rPr>
          <w:spacing w:val="-10"/>
        </w:rPr>
        <w:t xml:space="preserve"> </w:t>
      </w:r>
      <w:r>
        <w:t>у</w:t>
      </w:r>
      <w:r>
        <w:rPr>
          <w:spacing w:val="-12"/>
        </w:rPr>
        <w:t xml:space="preserve"> </w:t>
      </w:r>
      <w:r>
        <w:t>сврху</w:t>
      </w:r>
      <w:r>
        <w:rPr>
          <w:spacing w:val="-12"/>
        </w:rPr>
        <w:t xml:space="preserve"> </w:t>
      </w:r>
      <w:r>
        <w:t>стицања</w:t>
      </w:r>
      <w:r>
        <w:rPr>
          <w:spacing w:val="-14"/>
        </w:rPr>
        <w:t xml:space="preserve"> </w:t>
      </w:r>
      <w:r>
        <w:t>искуства и креирања доживљаја са путовања из угла ученика као туристе). Ученицима пружити прилику</w:t>
      </w:r>
      <w:r>
        <w:t xml:space="preserve"> да, унапред истражујући, припреме есеј уз излагање о атракцијама/мотивима које ће имати прилике да, током путовања обиђу/ посете/ узму</w:t>
      </w:r>
      <w:r>
        <w:rPr>
          <w:spacing w:val="-2"/>
        </w:rPr>
        <w:t xml:space="preserve"> </w:t>
      </w:r>
      <w:r>
        <w:t>учешће</w:t>
      </w:r>
    </w:p>
    <w:p w:rsidR="00381CE0" w:rsidRDefault="00346D2A">
      <w:pPr>
        <w:pStyle w:val="BodyText"/>
        <w:spacing w:line="242" w:lineRule="auto"/>
        <w:ind w:left="202" w:right="682" w:hanging="2"/>
        <w:jc w:val="both"/>
      </w:pPr>
      <w:r>
        <w:t xml:space="preserve">На часовима из модула Организација догађаја у туризму и угоститељству ученике упознати са појмом догађаја и кроз </w:t>
      </w:r>
      <w:r>
        <w:t>практичне примере повезати организовање догађаја са туризмом и угоститељством; указати на значај организовања догађаја и директне и индиректне ефекте који произилазе из ове врсте послова. Ученицима приближити тему кроз што више примера из свакодневног живо</w:t>
      </w:r>
      <w:r>
        <w:t>та. Упознати их са начином планирања, организације и реализације догађаја. Теме у вези са припремом догађаја, израђивање, позивница, агенде, обављањем регистрације учесника, примена елемената протокола могу бити реализоване кроз заједнички пројектни</w:t>
      </w:r>
      <w:r>
        <w:rPr>
          <w:spacing w:val="-11"/>
        </w:rPr>
        <w:t xml:space="preserve"> </w:t>
      </w:r>
      <w:r>
        <w:t>задата</w:t>
      </w:r>
      <w:r>
        <w:t>к</w:t>
      </w:r>
      <w:r>
        <w:rPr>
          <w:spacing w:val="-10"/>
        </w:rPr>
        <w:t xml:space="preserve"> </w:t>
      </w:r>
      <w:r>
        <w:t>уз</w:t>
      </w:r>
      <w:r>
        <w:rPr>
          <w:spacing w:val="-11"/>
        </w:rPr>
        <w:t xml:space="preserve"> </w:t>
      </w:r>
      <w:r>
        <w:t>учешће</w:t>
      </w:r>
      <w:r>
        <w:rPr>
          <w:spacing w:val="-10"/>
        </w:rPr>
        <w:t xml:space="preserve"> </w:t>
      </w:r>
      <w:r>
        <w:t>свих</w:t>
      </w:r>
      <w:r>
        <w:rPr>
          <w:spacing w:val="-10"/>
        </w:rPr>
        <w:t xml:space="preserve"> </w:t>
      </w:r>
      <w:r>
        <w:t>ученика</w:t>
      </w:r>
      <w:r>
        <w:rPr>
          <w:spacing w:val="-10"/>
        </w:rPr>
        <w:t xml:space="preserve"> </w:t>
      </w:r>
      <w:r>
        <w:t>и</w:t>
      </w:r>
      <w:r>
        <w:rPr>
          <w:spacing w:val="-11"/>
        </w:rPr>
        <w:t xml:space="preserve"> </w:t>
      </w:r>
      <w:r>
        <w:t>инструкције</w:t>
      </w:r>
      <w:r>
        <w:rPr>
          <w:spacing w:val="-10"/>
        </w:rPr>
        <w:t xml:space="preserve"> </w:t>
      </w:r>
      <w:r>
        <w:t>наставника,</w:t>
      </w:r>
      <w:r>
        <w:rPr>
          <w:spacing w:val="-10"/>
        </w:rPr>
        <w:t xml:space="preserve"> </w:t>
      </w:r>
      <w:r>
        <w:t>а</w:t>
      </w:r>
      <w:r>
        <w:rPr>
          <w:spacing w:val="-12"/>
        </w:rPr>
        <w:t xml:space="preserve"> </w:t>
      </w:r>
      <w:r>
        <w:t>ко</w:t>
      </w:r>
      <w:r>
        <w:rPr>
          <w:spacing w:val="-10"/>
        </w:rPr>
        <w:t xml:space="preserve"> </w:t>
      </w:r>
      <w:r>
        <w:t>предлог</w:t>
      </w:r>
      <w:r>
        <w:rPr>
          <w:spacing w:val="-9"/>
        </w:rPr>
        <w:t xml:space="preserve"> </w:t>
      </w:r>
      <w:r>
        <w:t>може</w:t>
      </w:r>
      <w:r>
        <w:rPr>
          <w:spacing w:val="-10"/>
        </w:rPr>
        <w:t xml:space="preserve"> </w:t>
      </w:r>
      <w:r>
        <w:t>бити</w:t>
      </w:r>
      <w:r>
        <w:rPr>
          <w:spacing w:val="-11"/>
        </w:rPr>
        <w:t xml:space="preserve"> </w:t>
      </w:r>
      <w:r>
        <w:t>организација</w:t>
      </w:r>
      <w:r>
        <w:rPr>
          <w:spacing w:val="-10"/>
        </w:rPr>
        <w:t xml:space="preserve"> </w:t>
      </w:r>
      <w:r>
        <w:t>конференције,</w:t>
      </w:r>
      <w:r>
        <w:rPr>
          <w:spacing w:val="-12"/>
        </w:rPr>
        <w:t xml:space="preserve"> </w:t>
      </w:r>
      <w:r>
        <w:t>семинара</w:t>
      </w:r>
      <w:r>
        <w:rPr>
          <w:spacing w:val="-5"/>
        </w:rPr>
        <w:t xml:space="preserve"> </w:t>
      </w:r>
      <w:r>
        <w:t>о</w:t>
      </w:r>
      <w:r>
        <w:rPr>
          <w:spacing w:val="-10"/>
        </w:rPr>
        <w:t xml:space="preserve"> </w:t>
      </w:r>
      <w:r>
        <w:t>теми</w:t>
      </w:r>
      <w:r>
        <w:rPr>
          <w:spacing w:val="-11"/>
        </w:rPr>
        <w:t xml:space="preserve"> </w:t>
      </w:r>
      <w:r>
        <w:t>коју</w:t>
      </w:r>
      <w:r>
        <w:rPr>
          <w:spacing w:val="-12"/>
        </w:rPr>
        <w:t xml:space="preserve"> </w:t>
      </w:r>
      <w:r>
        <w:t>заједнички</w:t>
      </w:r>
      <w:r>
        <w:rPr>
          <w:spacing w:val="-11"/>
        </w:rPr>
        <w:t xml:space="preserve"> </w:t>
      </w:r>
      <w:r>
        <w:t>договарају наставник и ученици. Ученицима пружити прилику да што више самостално истражују теме путем интернета и доступних дигиталних ресурса. Препорука је да се кроз пројектни задатак ученици упознају са садржајем документације која се подноси за организ</w:t>
      </w:r>
      <w:r>
        <w:t>ацију догађаја кроз групни рад уз надзор наставника. Препорука је посета Конгресном бироу Србије, конгресним центрима, хотелима који располажу просторима (салама) за организацију различитих врста догађаја, туристичким организацијама на свим нивоима; посета</w:t>
      </w:r>
      <w:r>
        <w:t xml:space="preserve"> догађајима, стручним сајмовима, манифестацијама, фестивалима, догађајима који организују привредни</w:t>
      </w:r>
      <w:r>
        <w:rPr>
          <w:spacing w:val="-1"/>
        </w:rPr>
        <w:t xml:space="preserve"> </w:t>
      </w:r>
      <w:r>
        <w:t>субјекти.</w:t>
      </w:r>
    </w:p>
    <w:p w:rsidR="00381CE0" w:rsidRDefault="00381CE0">
      <w:pPr>
        <w:pStyle w:val="BodyText"/>
        <w:spacing w:before="7"/>
        <w:rPr>
          <w:sz w:val="16"/>
        </w:rPr>
      </w:pPr>
    </w:p>
    <w:p w:rsidR="00381CE0" w:rsidRDefault="00346D2A">
      <w:pPr>
        <w:pStyle w:val="Heading2"/>
        <w:spacing w:line="205" w:lineRule="exact"/>
        <w:ind w:left="200"/>
      </w:pPr>
      <w:r>
        <w:t>Четврти разред:</w:t>
      </w:r>
    </w:p>
    <w:p w:rsidR="00381CE0" w:rsidRDefault="00346D2A">
      <w:pPr>
        <w:pStyle w:val="BodyText"/>
        <w:spacing w:line="242" w:lineRule="auto"/>
        <w:ind w:left="202" w:right="1299" w:hanging="2"/>
      </w:pPr>
      <w:r>
        <w:t>На првом часу упознати ученике са циљевима и исходима наставе, односно учења, планом рада и критеријумом и начинима оцењивања. Ди</w:t>
      </w:r>
      <w:r>
        <w:t>скутовати са ученицима о путовањима и искуствима са тих путовања, дестинацијама које су посетили / које би волели да посете, утисцима са путовања и мотивима за путовање у неку дестинацију.</w:t>
      </w:r>
    </w:p>
    <w:p w:rsidR="00381CE0" w:rsidRDefault="00381CE0">
      <w:pPr>
        <w:pStyle w:val="BodyText"/>
        <w:spacing w:before="9"/>
        <w:rPr>
          <w:sz w:val="17"/>
        </w:rPr>
      </w:pPr>
    </w:p>
    <w:p w:rsidR="00381CE0" w:rsidRDefault="00346D2A">
      <w:pPr>
        <w:pStyle w:val="BodyText"/>
        <w:ind w:left="200"/>
        <w:jc w:val="both"/>
      </w:pPr>
      <w:r>
        <w:t>*Модули се реализују кроз следеће облике наставе: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33"/>
        </w:numPr>
        <w:tabs>
          <w:tab w:val="left" w:pos="305"/>
        </w:tabs>
        <w:ind w:left="304" w:hanging="104"/>
        <w:rPr>
          <w:sz w:val="18"/>
        </w:rPr>
      </w:pPr>
      <w:r>
        <w:rPr>
          <w:sz w:val="18"/>
        </w:rPr>
        <w:t>вежбе 120 часова</w:t>
      </w:r>
    </w:p>
    <w:p w:rsidR="00381CE0" w:rsidRDefault="00346D2A">
      <w:pPr>
        <w:pStyle w:val="ListParagraph"/>
        <w:numPr>
          <w:ilvl w:val="0"/>
          <w:numId w:val="933"/>
        </w:numPr>
        <w:tabs>
          <w:tab w:val="left" w:pos="305"/>
        </w:tabs>
        <w:spacing w:before="2"/>
        <w:ind w:left="304" w:hanging="104"/>
        <w:rPr>
          <w:sz w:val="18"/>
        </w:rPr>
      </w:pPr>
      <w:r>
        <w:rPr>
          <w:sz w:val="18"/>
        </w:rPr>
        <w:t>практичну наставу180</w:t>
      </w:r>
      <w:r>
        <w:rPr>
          <w:spacing w:val="-3"/>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настава у блоку 120</w:t>
      </w:r>
      <w:r>
        <w:rPr>
          <w:spacing w:val="-4"/>
          <w:sz w:val="18"/>
        </w:rPr>
        <w:t xml:space="preserve"> </w:t>
      </w:r>
      <w:r>
        <w:rPr>
          <w:sz w:val="18"/>
        </w:rPr>
        <w:t>часова</w:t>
      </w:r>
    </w:p>
    <w:p w:rsidR="00381CE0" w:rsidRDefault="00381CE0">
      <w:pPr>
        <w:pStyle w:val="BodyText"/>
        <w:spacing w:before="2"/>
      </w:pPr>
    </w:p>
    <w:p w:rsidR="00381CE0" w:rsidRDefault="00346D2A">
      <w:pPr>
        <w:pStyle w:val="BodyText"/>
        <w:ind w:left="200"/>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933"/>
        </w:numPr>
        <w:tabs>
          <w:tab w:val="left" w:pos="305"/>
        </w:tabs>
        <w:spacing w:before="2"/>
        <w:ind w:left="304" w:hanging="104"/>
        <w:rPr>
          <w:sz w:val="18"/>
        </w:rPr>
      </w:pPr>
      <w:r>
        <w:rPr>
          <w:sz w:val="18"/>
        </w:rPr>
        <w:t>вежбе 120</w:t>
      </w:r>
      <w:r>
        <w:rPr>
          <w:spacing w:val="-2"/>
          <w:sz w:val="18"/>
        </w:rPr>
        <w:t xml:space="preserve"> </w:t>
      </w:r>
      <w:r>
        <w:rPr>
          <w:sz w:val="18"/>
        </w:rPr>
        <w:t>часова</w:t>
      </w:r>
    </w:p>
    <w:p w:rsidR="00381CE0" w:rsidRDefault="00346D2A">
      <w:pPr>
        <w:pStyle w:val="ListParagraph"/>
        <w:numPr>
          <w:ilvl w:val="0"/>
          <w:numId w:val="933"/>
        </w:numPr>
        <w:tabs>
          <w:tab w:val="left" w:pos="305"/>
        </w:tabs>
        <w:ind w:left="304" w:hanging="104"/>
        <w:rPr>
          <w:sz w:val="18"/>
        </w:rPr>
      </w:pPr>
      <w:r>
        <w:rPr>
          <w:sz w:val="18"/>
        </w:rPr>
        <w:t>учење кроз рад 180</w:t>
      </w:r>
      <w:r>
        <w:rPr>
          <w:spacing w:val="-1"/>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настава у блоку 120</w:t>
      </w:r>
      <w:r>
        <w:rPr>
          <w:spacing w:val="-4"/>
          <w:sz w:val="18"/>
        </w:rPr>
        <w:t xml:space="preserve"> </w:t>
      </w:r>
      <w:r>
        <w:rPr>
          <w:sz w:val="18"/>
        </w:rPr>
        <w:t>час</w:t>
      </w:r>
      <w:r>
        <w:rPr>
          <w:sz w:val="18"/>
        </w:rPr>
        <w:t>ова</w:t>
      </w:r>
    </w:p>
    <w:p w:rsidR="00381CE0" w:rsidRDefault="00346D2A">
      <w:pPr>
        <w:pStyle w:val="BodyText"/>
        <w:spacing w:before="2"/>
        <w:ind w:left="200"/>
      </w:pPr>
      <w:r>
        <w:rPr>
          <w:u w:val="single"/>
        </w:rPr>
        <w:t xml:space="preserve"> </w:t>
      </w:r>
      <w:r>
        <w:rPr>
          <w:u w:val="single"/>
        </w:rPr>
        <w:t>Подела одељења на групе:</w:t>
      </w:r>
    </w:p>
    <w:p w:rsidR="00381CE0" w:rsidRDefault="00346D2A">
      <w:pPr>
        <w:pStyle w:val="BodyText"/>
        <w:ind w:left="200"/>
      </w:pPr>
      <w:r>
        <w:t>Одељење се дели на групе до 15 ученика приликом реализације:</w:t>
      </w:r>
    </w:p>
    <w:p w:rsidR="00381CE0" w:rsidRDefault="00346D2A">
      <w:pPr>
        <w:pStyle w:val="ListParagraph"/>
        <w:numPr>
          <w:ilvl w:val="0"/>
          <w:numId w:val="933"/>
        </w:numPr>
        <w:tabs>
          <w:tab w:val="left" w:pos="793"/>
          <w:tab w:val="left" w:pos="794"/>
        </w:tabs>
        <w:spacing w:before="2"/>
        <w:ind w:left="793" w:hanging="593"/>
        <w:rPr>
          <w:sz w:val="18"/>
        </w:rPr>
      </w:pPr>
      <w:r>
        <w:rPr>
          <w:sz w:val="18"/>
        </w:rPr>
        <w:t>вежби</w:t>
      </w:r>
    </w:p>
    <w:p w:rsidR="00381CE0" w:rsidRDefault="00346D2A">
      <w:pPr>
        <w:pStyle w:val="ListParagraph"/>
        <w:numPr>
          <w:ilvl w:val="0"/>
          <w:numId w:val="933"/>
        </w:numPr>
        <w:tabs>
          <w:tab w:val="left" w:pos="793"/>
          <w:tab w:val="left" w:pos="794"/>
        </w:tabs>
        <w:ind w:left="793" w:hanging="593"/>
        <w:rPr>
          <w:sz w:val="18"/>
        </w:rPr>
      </w:pPr>
      <w:r>
        <w:rPr>
          <w:sz w:val="18"/>
        </w:rPr>
        <w:t>практичне</w:t>
      </w:r>
      <w:r>
        <w:rPr>
          <w:spacing w:val="-1"/>
          <w:sz w:val="18"/>
        </w:rPr>
        <w:t xml:space="preserve"> </w:t>
      </w:r>
      <w:r>
        <w:rPr>
          <w:sz w:val="18"/>
        </w:rPr>
        <w:t>наставе</w:t>
      </w:r>
    </w:p>
    <w:p w:rsidR="00381CE0" w:rsidRDefault="00346D2A">
      <w:pPr>
        <w:pStyle w:val="ListParagraph"/>
        <w:numPr>
          <w:ilvl w:val="0"/>
          <w:numId w:val="933"/>
        </w:numPr>
        <w:tabs>
          <w:tab w:val="left" w:pos="793"/>
          <w:tab w:val="left" w:pos="794"/>
        </w:tabs>
        <w:spacing w:before="3"/>
        <w:ind w:left="793" w:hanging="593"/>
        <w:rPr>
          <w:sz w:val="18"/>
        </w:rPr>
      </w:pPr>
      <w:r>
        <w:rPr>
          <w:sz w:val="18"/>
        </w:rPr>
        <w:t>учења кроз</w:t>
      </w:r>
      <w:r>
        <w:rPr>
          <w:spacing w:val="-1"/>
          <w:sz w:val="18"/>
        </w:rPr>
        <w:t xml:space="preserve"> </w:t>
      </w:r>
      <w:r>
        <w:rPr>
          <w:sz w:val="18"/>
        </w:rPr>
        <w:t>рад</w:t>
      </w:r>
    </w:p>
    <w:p w:rsidR="00381CE0" w:rsidRDefault="00346D2A">
      <w:pPr>
        <w:pStyle w:val="ListParagraph"/>
        <w:numPr>
          <w:ilvl w:val="0"/>
          <w:numId w:val="933"/>
        </w:numPr>
        <w:tabs>
          <w:tab w:val="left" w:pos="794"/>
          <w:tab w:val="left" w:pos="795"/>
        </w:tabs>
        <w:spacing w:before="1"/>
        <w:ind w:left="794" w:hanging="594"/>
        <w:rPr>
          <w:sz w:val="18"/>
        </w:rPr>
      </w:pPr>
      <w:r>
        <w:rPr>
          <w:sz w:val="18"/>
        </w:rPr>
        <w:t>настава у</w:t>
      </w:r>
      <w:r>
        <w:rPr>
          <w:spacing w:val="-2"/>
          <w:sz w:val="18"/>
        </w:rPr>
        <w:t xml:space="preserve"> </w:t>
      </w:r>
      <w:r>
        <w:rPr>
          <w:sz w:val="18"/>
        </w:rPr>
        <w:t>блоку</w:t>
      </w:r>
    </w:p>
    <w:p w:rsidR="00381CE0" w:rsidRDefault="00381CE0">
      <w:pPr>
        <w:pStyle w:val="BodyText"/>
        <w:spacing w:before="2"/>
      </w:pPr>
    </w:p>
    <w:p w:rsidR="00381CE0" w:rsidRDefault="00346D2A">
      <w:pPr>
        <w:pStyle w:val="BodyText"/>
        <w:spacing w:line="242" w:lineRule="auto"/>
        <w:ind w:left="200" w:right="9648" w:hanging="1"/>
      </w:pPr>
      <w:r>
        <w:rPr>
          <w:u w:val="single"/>
        </w:rPr>
        <w:t xml:space="preserve"> </w:t>
      </w:r>
      <w:r>
        <w:rPr>
          <w:u w:val="single"/>
        </w:rPr>
        <w:t>Препоручени број часова по модулима:</w:t>
      </w:r>
      <w:r>
        <w:t xml:space="preserve"> 1.Формирање и пласман туристичког путовања:</w:t>
      </w:r>
    </w:p>
    <w:p w:rsidR="00381CE0" w:rsidRDefault="00346D2A">
      <w:pPr>
        <w:pStyle w:val="ListParagraph"/>
        <w:numPr>
          <w:ilvl w:val="0"/>
          <w:numId w:val="933"/>
        </w:numPr>
        <w:tabs>
          <w:tab w:val="left" w:pos="305"/>
        </w:tabs>
        <w:spacing w:line="205" w:lineRule="exact"/>
        <w:ind w:left="304" w:hanging="104"/>
        <w:rPr>
          <w:sz w:val="18"/>
        </w:rPr>
      </w:pPr>
      <w:r>
        <w:rPr>
          <w:sz w:val="18"/>
        </w:rPr>
        <w:t>Вежбе (76</w:t>
      </w:r>
      <w:r>
        <w:rPr>
          <w:spacing w:val="-2"/>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Практична настава / учење кроз рад (114</w:t>
      </w:r>
      <w:r>
        <w:rPr>
          <w:spacing w:val="-4"/>
          <w:sz w:val="18"/>
        </w:rPr>
        <w:t xml:space="preserve"> </w:t>
      </w:r>
      <w:r>
        <w:rPr>
          <w:sz w:val="18"/>
        </w:rPr>
        <w:t>часова)</w:t>
      </w:r>
    </w:p>
    <w:p w:rsidR="00381CE0" w:rsidRDefault="00346D2A">
      <w:pPr>
        <w:pStyle w:val="ListParagraph"/>
        <w:numPr>
          <w:ilvl w:val="0"/>
          <w:numId w:val="933"/>
        </w:numPr>
        <w:tabs>
          <w:tab w:val="left" w:pos="305"/>
        </w:tabs>
        <w:ind w:left="304" w:hanging="104"/>
        <w:rPr>
          <w:sz w:val="18"/>
        </w:rPr>
      </w:pPr>
      <w:r>
        <w:rPr>
          <w:sz w:val="18"/>
        </w:rPr>
        <w:t>Наставу у блоку ( 60</w:t>
      </w:r>
      <w:r>
        <w:rPr>
          <w:spacing w:val="-3"/>
          <w:sz w:val="18"/>
        </w:rPr>
        <w:t xml:space="preserve"> </w:t>
      </w:r>
      <w:r>
        <w:rPr>
          <w:sz w:val="18"/>
        </w:rPr>
        <w:t>часова)</w:t>
      </w:r>
    </w:p>
    <w:p w:rsidR="00381CE0" w:rsidRDefault="00346D2A">
      <w:pPr>
        <w:pStyle w:val="BodyText"/>
        <w:spacing w:before="2"/>
        <w:ind w:left="200"/>
      </w:pPr>
      <w:r>
        <w:t>2.Реализација и обрачун туристичког путовања:</w:t>
      </w:r>
    </w:p>
    <w:p w:rsidR="00381CE0" w:rsidRDefault="00346D2A">
      <w:pPr>
        <w:pStyle w:val="ListParagraph"/>
        <w:numPr>
          <w:ilvl w:val="0"/>
          <w:numId w:val="933"/>
        </w:numPr>
        <w:tabs>
          <w:tab w:val="left" w:pos="305"/>
        </w:tabs>
        <w:spacing w:before="2"/>
        <w:ind w:left="304" w:hanging="104"/>
        <w:rPr>
          <w:sz w:val="18"/>
        </w:rPr>
      </w:pPr>
      <w:r>
        <w:rPr>
          <w:sz w:val="18"/>
        </w:rPr>
        <w:t>Вежбе (44</w:t>
      </w:r>
      <w:r>
        <w:rPr>
          <w:spacing w:val="-2"/>
          <w:sz w:val="18"/>
        </w:rPr>
        <w:t xml:space="preserve"> </w:t>
      </w:r>
      <w:r>
        <w:rPr>
          <w:sz w:val="18"/>
        </w:rPr>
        <w:t>часа);</w:t>
      </w:r>
    </w:p>
    <w:p w:rsidR="00381CE0" w:rsidRDefault="00346D2A">
      <w:pPr>
        <w:pStyle w:val="ListParagraph"/>
        <w:numPr>
          <w:ilvl w:val="0"/>
          <w:numId w:val="933"/>
        </w:numPr>
        <w:tabs>
          <w:tab w:val="left" w:pos="305"/>
        </w:tabs>
        <w:spacing w:before="1"/>
        <w:ind w:left="304" w:hanging="104"/>
        <w:rPr>
          <w:sz w:val="18"/>
        </w:rPr>
      </w:pPr>
      <w:r>
        <w:rPr>
          <w:sz w:val="18"/>
        </w:rPr>
        <w:t>Практична настава / учење кроз рад (66</w:t>
      </w:r>
      <w:r>
        <w:rPr>
          <w:spacing w:val="-6"/>
          <w:sz w:val="18"/>
        </w:rPr>
        <w:t xml:space="preserve"> </w:t>
      </w:r>
      <w:r>
        <w:rPr>
          <w:sz w:val="18"/>
        </w:rPr>
        <w:t>часова)</w:t>
      </w:r>
    </w:p>
    <w:p w:rsidR="00381CE0" w:rsidRDefault="00346D2A">
      <w:pPr>
        <w:pStyle w:val="ListParagraph"/>
        <w:numPr>
          <w:ilvl w:val="0"/>
          <w:numId w:val="933"/>
        </w:numPr>
        <w:tabs>
          <w:tab w:val="left" w:pos="305"/>
        </w:tabs>
        <w:spacing w:before="1"/>
        <w:ind w:left="304" w:hanging="104"/>
        <w:rPr>
          <w:sz w:val="18"/>
        </w:rPr>
      </w:pPr>
      <w:r>
        <w:rPr>
          <w:sz w:val="18"/>
        </w:rPr>
        <w:t>Настава у блоку (60</w:t>
      </w:r>
      <w:r>
        <w:rPr>
          <w:spacing w:val="-4"/>
          <w:sz w:val="18"/>
        </w:rPr>
        <w:t xml:space="preserve"> </w:t>
      </w:r>
      <w:r>
        <w:rPr>
          <w:sz w:val="18"/>
        </w:rPr>
        <w:t>часова);</w:t>
      </w:r>
    </w:p>
    <w:p w:rsidR="00381CE0" w:rsidRDefault="00381CE0">
      <w:pPr>
        <w:pStyle w:val="BodyText"/>
        <w:spacing w:before="2"/>
      </w:pPr>
    </w:p>
    <w:p w:rsidR="00381CE0" w:rsidRDefault="00346D2A">
      <w:pPr>
        <w:pStyle w:val="BodyText"/>
        <w:ind w:left="200"/>
      </w:pPr>
      <w:r>
        <w:rPr>
          <w:u w:val="single"/>
        </w:rPr>
        <w:t xml:space="preserve"> </w:t>
      </w:r>
      <w:r>
        <w:rPr>
          <w:u w:val="single"/>
        </w:rPr>
        <w:t>Место реализације наставе:</w:t>
      </w:r>
    </w:p>
    <w:p w:rsidR="00381CE0" w:rsidRDefault="00346D2A">
      <w:pPr>
        <w:pStyle w:val="BodyText"/>
        <w:spacing w:before="3"/>
        <w:ind w:left="200"/>
      </w:pPr>
      <w:r>
        <w:t>Вежбе се ре</w:t>
      </w:r>
      <w:r>
        <w:t>ализују у специјализованој учионици или у кабинету за агенцијско и хотелијерско пословање са обезбеђеним приступом интернету.</w:t>
      </w:r>
    </w:p>
    <w:p w:rsidR="00381CE0" w:rsidRDefault="00346D2A">
      <w:pPr>
        <w:pStyle w:val="BodyText"/>
        <w:spacing w:before="2"/>
        <w:ind w:left="202" w:right="791" w:hanging="2"/>
      </w:pPr>
      <w:r>
        <w:t>*Практични облици наставе се, већином, реализују у специјализованој учионици, кабинету за агенцијско и хотелијерско пословање. Део часовa, до 25% од укупног броја часова практичних облика наставе, се може реализовати и код послодавца (угоститељским објекти</w:t>
      </w:r>
      <w:r>
        <w:t>ма за смештај или туристичким агенцијама). У</w:t>
      </w:r>
    </w:p>
    <w:p w:rsidR="00381CE0" w:rsidRDefault="00346D2A">
      <w:pPr>
        <w:pStyle w:val="BodyText"/>
        <w:spacing w:before="2"/>
        <w:ind w:left="202" w:right="722" w:hanging="1"/>
      </w:pPr>
      <w:r>
        <w:t>случају када се део практичне наставе одвија у компанијама ( код послодаваца), школа одређује која знања, вештине и ставове ће ученици стицати у компанијама. Нагласак мора бити на развијању ставова (стицање само</w:t>
      </w:r>
      <w:r>
        <w:t>сталности и одговорности у обављању послова, развијање способности комуницирања и тимског рада,</w:t>
      </w:r>
    </w:p>
    <w:p w:rsidR="00381CE0" w:rsidRDefault="00346D2A">
      <w:pPr>
        <w:pStyle w:val="BodyText"/>
        <w:spacing w:before="1" w:line="242" w:lineRule="auto"/>
        <w:ind w:left="202" w:right="1299"/>
      </w:pPr>
      <w:r>
        <w:t>стицање и развијање радних навика и радне дисциплине... ) у односу на саме вештине и знања које је ученик већ стекао кроз часове ПОН у школским и кабинетима.</w:t>
      </w:r>
    </w:p>
    <w:p w:rsidR="00381CE0" w:rsidRDefault="00346D2A">
      <w:pPr>
        <w:pStyle w:val="BodyText"/>
        <w:spacing w:line="205" w:lineRule="exact"/>
        <w:ind w:left="200"/>
      </w:pPr>
      <w:r>
        <w:t>Уч</w:t>
      </w:r>
      <w:r>
        <w:t>еник је обавезан да води дневник практичног рада.</w:t>
      </w:r>
    </w:p>
    <w:p w:rsidR="00381CE0" w:rsidRDefault="00346D2A">
      <w:pPr>
        <w:pStyle w:val="BodyText"/>
        <w:spacing w:before="2"/>
        <w:ind w:left="200"/>
      </w:pPr>
      <w:r>
        <w:t>** Учење кроз рад реализује се код послодаваца, у реалним радним условима. Ученик је обавезан да води дневник практичног рада / учења кроз рад.</w:t>
      </w:r>
    </w:p>
    <w:p w:rsidR="00381CE0" w:rsidRDefault="00346D2A">
      <w:pPr>
        <w:pStyle w:val="BodyText"/>
        <w:spacing w:before="2"/>
        <w:ind w:left="202" w:right="602" w:hanging="2"/>
      </w:pPr>
      <w:r>
        <w:t>Настава у блоку се изводи код послодаваца, у туристичким агенц</w:t>
      </w:r>
      <w:r>
        <w:t>ијама, у реалним радним условима и то: четири пута годишње са по 30 часова (5 дана по 6 часова), или 120 часова у зависности од могућности и захтева организације. Обавезно је вођење дневника наставе у блоку.</w:t>
      </w:r>
    </w:p>
    <w:p w:rsidR="00381CE0" w:rsidRDefault="00346D2A">
      <w:pPr>
        <w:pStyle w:val="BodyText"/>
        <w:spacing w:before="2"/>
        <w:ind w:left="200" w:right="4107"/>
      </w:pPr>
      <w:r>
        <w:t>Сваку активност на ПОН спроводи и координира нас</w:t>
      </w:r>
      <w:r>
        <w:t>тавник практичне наставе, односно инструктор учења кроз рад. Ученик је обавезан да води дневник практичног рада / учења кроз рад,</w:t>
      </w:r>
    </w:p>
    <w:p w:rsidR="00381CE0" w:rsidRDefault="00346D2A">
      <w:pPr>
        <w:pStyle w:val="BodyText"/>
        <w:spacing w:before="2"/>
        <w:ind w:left="200"/>
      </w:pPr>
      <w:r>
        <w:t>Ученици могу бити ангажовани током стручних сајмова или изложби у организацији привредних субјеката.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spacing w:line="242" w:lineRule="auto"/>
        <w:ind w:left="202" w:right="683" w:hanging="2"/>
        <w:jc w:val="both"/>
      </w:pPr>
      <w:r>
        <w:t>Ученици</w:t>
      </w:r>
      <w:r>
        <w:t>ма представити туристичко путовање поткрепљујући примерима из свакодневног живота. У раду се препоручује коришћење најразличитијих наставних средстава и извора информација у циљу лакшег усвајања градива. Настава се реализује путем активности ученика кроз и</w:t>
      </w:r>
      <w:r>
        <w:t>ндивидуални рад, групни рад. Приликом реализације наставе од наставника се очекује да користи разне методе у зависности од наставних садржаја, способности и потреба ученика, материјалних и других услова. Након уводних активности, у оквиру сваке теме настав</w:t>
      </w:r>
      <w:r>
        <w:t>ник представља наставни материјал који би требало да ученике заинтересује за тему. Креирањем позитивне атмосфере у учионици наставник олакшава усвајање задатих тема.</w:t>
      </w:r>
    </w:p>
    <w:p w:rsidR="00381CE0" w:rsidRDefault="00346D2A">
      <w:pPr>
        <w:pStyle w:val="BodyText"/>
        <w:ind w:left="201" w:right="722" w:hanging="2"/>
      </w:pPr>
      <w:r>
        <w:t>У оквиру наставних тема ученике мотивисати да сами дођу до неких занимљивих података о тур</w:t>
      </w:r>
      <w:r>
        <w:t>истичком путовању, па им тако понудити могућност израде семинарског рада, есеја, презентације неког занимљивог детаља.</w:t>
      </w:r>
    </w:p>
    <w:p w:rsidR="00381CE0" w:rsidRDefault="00346D2A">
      <w:pPr>
        <w:pStyle w:val="BodyText"/>
        <w:ind w:left="201" w:right="722" w:hanging="2"/>
      </w:pPr>
      <w:r>
        <w:t>Препоручљиво је да се за теме постављања, калкулације туристичког путовања, реализације и обрачуна туристичког путовања, као и за асоција</w:t>
      </w:r>
      <w:r>
        <w:t>ције туристичких агенција и коришћење интернета у агенцијско пословању, ангажује гост предавач- професор факултета, менаџер туристичке агенције или комерцијалиста из туристичке агенције.</w:t>
      </w:r>
    </w:p>
    <w:p w:rsidR="00381CE0" w:rsidRDefault="00346D2A">
      <w:pPr>
        <w:pStyle w:val="BodyText"/>
        <w:spacing w:before="3" w:line="242" w:lineRule="auto"/>
        <w:ind w:left="201" w:right="722"/>
      </w:pPr>
      <w:r>
        <w:t>Виши нивои исхода вештина достижу се код послодаваца, у реалним радним условима, и ли кроз симулацију рада туристичке агенције (виртуелна агенција) уколико се ПОН одвија у специјализованој учионици односно кабинету за агенцијско и хотелијерско пословање. С</w:t>
      </w:r>
      <w:r>
        <w:t>ваку активност на часовим контролише наставник практичне наставе, а у току учења кроз рад инструктор учења кроз рад,</w:t>
      </w:r>
    </w:p>
    <w:p w:rsidR="00381CE0" w:rsidRDefault="00381CE0">
      <w:pPr>
        <w:pStyle w:val="BodyText"/>
        <w:spacing w:before="2"/>
      </w:pPr>
    </w:p>
    <w:p w:rsidR="00381CE0" w:rsidRDefault="00346D2A">
      <w:pPr>
        <w:pStyle w:val="Heading2"/>
        <w:spacing w:before="1"/>
        <w:ind w:left="199"/>
      </w:pPr>
      <w:r>
        <w:t>6. УПУТСТВО ЗА ФОРМАТИВНО И СУМАТИВНО ОЦЕЊИВАЊЕ УЧЕНИКА</w:t>
      </w:r>
    </w:p>
    <w:p w:rsidR="00381CE0" w:rsidRDefault="00381CE0">
      <w:pPr>
        <w:pStyle w:val="BodyText"/>
        <w:spacing w:before="7"/>
        <w:rPr>
          <w:b/>
          <w:sz w:val="17"/>
        </w:rPr>
      </w:pPr>
    </w:p>
    <w:p w:rsidR="00381CE0" w:rsidRDefault="00346D2A">
      <w:pPr>
        <w:pStyle w:val="BodyText"/>
        <w:ind w:left="199"/>
        <w:rPr>
          <w:sz w:val="19"/>
        </w:rPr>
      </w:pPr>
      <w:r>
        <w:rPr>
          <w:position w:val="2"/>
        </w:rPr>
        <w:t xml:space="preserve">У настави оријентисаној ка достизању исхода прате се и вреднују процес наставе и </w:t>
      </w:r>
      <w:r>
        <w:rPr>
          <w:position w:val="2"/>
        </w:rPr>
        <w:t xml:space="preserve">учења, постигнућа ученика (продукти учења) и сопствени рад. </w:t>
      </w:r>
      <w:r>
        <w:rPr>
          <w:color w:val="231F20"/>
          <w:sz w:val="19"/>
        </w:rPr>
        <w:t>Наставник</w:t>
      </w:r>
    </w:p>
    <w:p w:rsidR="00381CE0" w:rsidRDefault="00346D2A">
      <w:pPr>
        <w:pStyle w:val="Heading1"/>
        <w:spacing w:before="8" w:line="249" w:lineRule="auto"/>
        <w:ind w:right="688" w:firstLine="0"/>
      </w:pPr>
      <w:r>
        <w:rPr>
          <w:color w:val="231F20"/>
          <w:w w:val="105"/>
        </w:rPr>
        <w:t>/ментор или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w:t>
      </w:r>
      <w:r>
        <w:rPr>
          <w:color w:val="231F20"/>
          <w:w w:val="105"/>
        </w:rPr>
        <w:t>хода прате се и вреднују процес наставе и учења, постигнућа ученика (продукти учења) и сопствени рад.</w:t>
      </w:r>
    </w:p>
    <w:p w:rsidR="00381CE0" w:rsidRDefault="00346D2A">
      <w:pPr>
        <w:spacing w:line="249" w:lineRule="auto"/>
        <w:ind w:left="202" w:right="684" w:hanging="2"/>
        <w:jc w:val="both"/>
        <w:rPr>
          <w:sz w:val="19"/>
        </w:rPr>
      </w:pPr>
      <w:r>
        <w:rPr>
          <w:color w:val="231F20"/>
          <w:w w:val="105"/>
          <w:sz w:val="19"/>
        </w:rPr>
        <w:t>Сумативно оцењивање је вредновање постигнућа ученика на крају сваког реализованог теме. Сумативне оцене се добијају из контролних задатака, тестова,</w:t>
      </w:r>
      <w:r>
        <w:rPr>
          <w:color w:val="231F20"/>
          <w:spacing w:val="-12"/>
          <w:w w:val="105"/>
          <w:sz w:val="19"/>
        </w:rPr>
        <w:t xml:space="preserve"> </w:t>
      </w:r>
      <w:r>
        <w:rPr>
          <w:color w:val="231F20"/>
          <w:w w:val="105"/>
          <w:sz w:val="19"/>
        </w:rPr>
        <w:t>усменог</w:t>
      </w:r>
      <w:r>
        <w:rPr>
          <w:color w:val="231F20"/>
          <w:spacing w:val="-15"/>
          <w:w w:val="105"/>
          <w:sz w:val="19"/>
        </w:rPr>
        <w:t xml:space="preserve"> </w:t>
      </w:r>
      <w:r>
        <w:rPr>
          <w:color w:val="231F20"/>
          <w:w w:val="105"/>
          <w:sz w:val="19"/>
        </w:rPr>
        <w:t>испитивања,</w:t>
      </w:r>
      <w:r>
        <w:rPr>
          <w:color w:val="231F20"/>
          <w:spacing w:val="-15"/>
          <w:w w:val="105"/>
          <w:sz w:val="19"/>
        </w:rPr>
        <w:t xml:space="preserve"> </w:t>
      </w:r>
      <w:r>
        <w:rPr>
          <w:color w:val="231F20"/>
          <w:w w:val="105"/>
          <w:sz w:val="19"/>
        </w:rPr>
        <w:t>самосталних</w:t>
      </w:r>
      <w:r>
        <w:rPr>
          <w:color w:val="231F20"/>
          <w:spacing w:val="-14"/>
          <w:w w:val="105"/>
          <w:sz w:val="19"/>
        </w:rPr>
        <w:t xml:space="preserve"> </w:t>
      </w:r>
      <w:r>
        <w:rPr>
          <w:color w:val="231F20"/>
          <w:w w:val="105"/>
          <w:sz w:val="19"/>
        </w:rPr>
        <w:t>или</w:t>
      </w:r>
      <w:r>
        <w:rPr>
          <w:color w:val="231F20"/>
          <w:spacing w:val="-15"/>
          <w:w w:val="105"/>
          <w:sz w:val="19"/>
        </w:rPr>
        <w:t xml:space="preserve"> </w:t>
      </w:r>
      <w:r>
        <w:rPr>
          <w:color w:val="231F20"/>
          <w:w w:val="105"/>
          <w:sz w:val="19"/>
        </w:rPr>
        <w:t>групних</w:t>
      </w:r>
      <w:r>
        <w:rPr>
          <w:color w:val="231F20"/>
          <w:spacing w:val="-14"/>
          <w:w w:val="105"/>
          <w:sz w:val="19"/>
        </w:rPr>
        <w:t xml:space="preserve"> </w:t>
      </w:r>
      <w:r>
        <w:rPr>
          <w:color w:val="231F20"/>
          <w:w w:val="105"/>
          <w:sz w:val="19"/>
        </w:rPr>
        <w:t>радова</w:t>
      </w:r>
      <w:r>
        <w:rPr>
          <w:color w:val="231F20"/>
          <w:spacing w:val="-15"/>
          <w:w w:val="105"/>
          <w:sz w:val="19"/>
        </w:rPr>
        <w:t xml:space="preserve"> </w:t>
      </w:r>
      <w:r>
        <w:rPr>
          <w:color w:val="231F20"/>
          <w:w w:val="105"/>
          <w:sz w:val="19"/>
        </w:rPr>
        <w:t>ученика,</w:t>
      </w:r>
      <w:r>
        <w:rPr>
          <w:color w:val="231F20"/>
          <w:spacing w:val="-15"/>
          <w:w w:val="105"/>
          <w:sz w:val="19"/>
        </w:rPr>
        <w:t xml:space="preserve"> </w:t>
      </w:r>
      <w:r>
        <w:rPr>
          <w:color w:val="231F20"/>
          <w:w w:val="105"/>
          <w:sz w:val="19"/>
        </w:rPr>
        <w:t>тестова</w:t>
      </w:r>
      <w:r>
        <w:rPr>
          <w:color w:val="231F20"/>
          <w:spacing w:val="-15"/>
          <w:w w:val="105"/>
          <w:sz w:val="19"/>
        </w:rPr>
        <w:t xml:space="preserve"> </w:t>
      </w:r>
      <w:r>
        <w:rPr>
          <w:color w:val="231F20"/>
          <w:w w:val="105"/>
          <w:sz w:val="19"/>
        </w:rPr>
        <w:t>практичних</w:t>
      </w:r>
      <w:r>
        <w:rPr>
          <w:color w:val="231F20"/>
          <w:spacing w:val="-15"/>
          <w:w w:val="105"/>
          <w:sz w:val="19"/>
        </w:rPr>
        <w:t xml:space="preserve"> </w:t>
      </w:r>
      <w:r>
        <w:rPr>
          <w:color w:val="231F20"/>
          <w:w w:val="105"/>
          <w:sz w:val="19"/>
        </w:rPr>
        <w:t>вештина,</w:t>
      </w:r>
      <w:r>
        <w:rPr>
          <w:color w:val="231F20"/>
          <w:spacing w:val="-15"/>
          <w:w w:val="105"/>
          <w:sz w:val="19"/>
        </w:rPr>
        <w:t xml:space="preserve"> </w:t>
      </w:r>
      <w:r>
        <w:rPr>
          <w:color w:val="231F20"/>
          <w:w w:val="105"/>
          <w:sz w:val="19"/>
        </w:rPr>
        <w:t>резултата/решења</w:t>
      </w:r>
      <w:r>
        <w:rPr>
          <w:color w:val="231F20"/>
          <w:spacing w:val="-15"/>
          <w:w w:val="105"/>
          <w:sz w:val="19"/>
        </w:rPr>
        <w:t xml:space="preserve"> </w:t>
      </w:r>
      <w:r>
        <w:rPr>
          <w:color w:val="231F20"/>
          <w:w w:val="105"/>
          <w:sz w:val="19"/>
        </w:rPr>
        <w:t>проблемског</w:t>
      </w:r>
      <w:r>
        <w:rPr>
          <w:color w:val="231F20"/>
          <w:spacing w:val="-9"/>
          <w:w w:val="105"/>
          <w:sz w:val="19"/>
        </w:rPr>
        <w:t xml:space="preserve"> </w:t>
      </w:r>
      <w:r>
        <w:rPr>
          <w:color w:val="231F20"/>
          <w:w w:val="105"/>
          <w:sz w:val="19"/>
        </w:rPr>
        <w:t>или</w:t>
      </w:r>
      <w:r>
        <w:rPr>
          <w:color w:val="231F20"/>
          <w:spacing w:val="-15"/>
          <w:w w:val="105"/>
          <w:sz w:val="19"/>
        </w:rPr>
        <w:t xml:space="preserve"> </w:t>
      </w:r>
      <w:r>
        <w:rPr>
          <w:color w:val="231F20"/>
          <w:w w:val="105"/>
          <w:sz w:val="19"/>
        </w:rPr>
        <w:t>пројектног задатка,</w:t>
      </w:r>
      <w:r>
        <w:rPr>
          <w:color w:val="231F20"/>
          <w:spacing w:val="-5"/>
          <w:w w:val="105"/>
          <w:sz w:val="19"/>
        </w:rPr>
        <w:t xml:space="preserve"> </w:t>
      </w:r>
      <w:r>
        <w:rPr>
          <w:color w:val="231F20"/>
          <w:w w:val="105"/>
          <w:sz w:val="19"/>
        </w:rPr>
        <w:t>оцењивање</w:t>
      </w:r>
      <w:r>
        <w:rPr>
          <w:color w:val="231F20"/>
          <w:spacing w:val="-5"/>
          <w:w w:val="105"/>
          <w:sz w:val="19"/>
        </w:rPr>
        <w:t xml:space="preserve"> </w:t>
      </w:r>
      <w:r>
        <w:rPr>
          <w:color w:val="231F20"/>
          <w:w w:val="105"/>
          <w:sz w:val="19"/>
        </w:rPr>
        <w:t>редовности</w:t>
      </w:r>
      <w:r>
        <w:rPr>
          <w:color w:val="231F20"/>
          <w:spacing w:val="-3"/>
          <w:w w:val="105"/>
          <w:sz w:val="19"/>
        </w:rPr>
        <w:t xml:space="preserve"> </w:t>
      </w:r>
      <w:r>
        <w:rPr>
          <w:color w:val="231F20"/>
          <w:w w:val="105"/>
          <w:sz w:val="19"/>
        </w:rPr>
        <w:t>похађања</w:t>
      </w:r>
      <w:r>
        <w:rPr>
          <w:color w:val="231F20"/>
          <w:spacing w:val="-5"/>
          <w:w w:val="105"/>
          <w:sz w:val="19"/>
        </w:rPr>
        <w:t xml:space="preserve"> </w:t>
      </w:r>
      <w:r>
        <w:rPr>
          <w:color w:val="231F20"/>
          <w:w w:val="105"/>
          <w:sz w:val="19"/>
        </w:rPr>
        <w:t>наставе</w:t>
      </w:r>
      <w:r>
        <w:rPr>
          <w:color w:val="231F20"/>
          <w:spacing w:val="-2"/>
          <w:w w:val="105"/>
          <w:sz w:val="19"/>
        </w:rPr>
        <w:t xml:space="preserve"> </w:t>
      </w:r>
      <w:r>
        <w:rPr>
          <w:color w:val="231F20"/>
          <w:w w:val="105"/>
          <w:sz w:val="19"/>
        </w:rPr>
        <w:t>у</w:t>
      </w:r>
      <w:r>
        <w:rPr>
          <w:color w:val="231F20"/>
          <w:spacing w:val="-9"/>
          <w:w w:val="105"/>
          <w:sz w:val="19"/>
        </w:rPr>
        <w:t xml:space="preserve"> </w:t>
      </w:r>
      <w:r>
        <w:rPr>
          <w:color w:val="231F20"/>
          <w:w w:val="105"/>
          <w:sz w:val="19"/>
        </w:rPr>
        <w:t>блоку,</w:t>
      </w:r>
      <w:r>
        <w:rPr>
          <w:color w:val="231F20"/>
          <w:spacing w:val="-5"/>
          <w:w w:val="105"/>
          <w:sz w:val="19"/>
        </w:rPr>
        <w:t xml:space="preserve"> </w:t>
      </w:r>
      <w:r>
        <w:rPr>
          <w:color w:val="231F20"/>
          <w:w w:val="105"/>
          <w:sz w:val="19"/>
        </w:rPr>
        <w:t>практичне</w:t>
      </w:r>
      <w:r>
        <w:rPr>
          <w:color w:val="231F20"/>
          <w:spacing w:val="-5"/>
          <w:w w:val="105"/>
          <w:sz w:val="19"/>
        </w:rPr>
        <w:t xml:space="preserve"> </w:t>
      </w:r>
      <w:r>
        <w:rPr>
          <w:color w:val="231F20"/>
          <w:w w:val="105"/>
          <w:sz w:val="19"/>
        </w:rPr>
        <w:t>наставе</w:t>
      </w:r>
      <w:r>
        <w:rPr>
          <w:color w:val="231F20"/>
          <w:spacing w:val="-5"/>
          <w:w w:val="105"/>
          <w:sz w:val="19"/>
        </w:rPr>
        <w:t xml:space="preserve"> </w:t>
      </w:r>
      <w:r>
        <w:rPr>
          <w:color w:val="231F20"/>
          <w:w w:val="105"/>
          <w:sz w:val="19"/>
        </w:rPr>
        <w:t>/</w:t>
      </w:r>
      <w:r>
        <w:rPr>
          <w:color w:val="231F20"/>
          <w:spacing w:val="-1"/>
          <w:w w:val="105"/>
          <w:sz w:val="19"/>
        </w:rPr>
        <w:t xml:space="preserve"> </w:t>
      </w:r>
      <w:r>
        <w:rPr>
          <w:color w:val="231F20"/>
          <w:w w:val="105"/>
          <w:sz w:val="19"/>
        </w:rPr>
        <w:t>учења</w:t>
      </w:r>
      <w:r>
        <w:rPr>
          <w:color w:val="231F20"/>
          <w:spacing w:val="-5"/>
          <w:w w:val="105"/>
          <w:sz w:val="19"/>
        </w:rPr>
        <w:t xml:space="preserve"> </w:t>
      </w:r>
      <w:r>
        <w:rPr>
          <w:color w:val="231F20"/>
          <w:w w:val="105"/>
          <w:sz w:val="19"/>
        </w:rPr>
        <w:t>крот</w:t>
      </w:r>
      <w:r>
        <w:rPr>
          <w:color w:val="231F20"/>
          <w:spacing w:val="-5"/>
          <w:w w:val="105"/>
          <w:sz w:val="19"/>
        </w:rPr>
        <w:t xml:space="preserve"> </w:t>
      </w:r>
      <w:r>
        <w:rPr>
          <w:color w:val="231F20"/>
          <w:w w:val="105"/>
          <w:sz w:val="19"/>
        </w:rPr>
        <w:t>рад</w:t>
      </w:r>
      <w:r>
        <w:rPr>
          <w:color w:val="231F20"/>
          <w:spacing w:val="-3"/>
          <w:w w:val="105"/>
          <w:sz w:val="19"/>
        </w:rPr>
        <w:t xml:space="preserve"> уз</w:t>
      </w:r>
      <w:r>
        <w:rPr>
          <w:color w:val="231F20"/>
          <w:spacing w:val="-4"/>
          <w:w w:val="105"/>
          <w:sz w:val="19"/>
        </w:rPr>
        <w:t xml:space="preserve"> </w:t>
      </w:r>
      <w:r>
        <w:rPr>
          <w:color w:val="231F20"/>
          <w:w w:val="105"/>
          <w:sz w:val="19"/>
        </w:rPr>
        <w:t>поштовање</w:t>
      </w:r>
      <w:r>
        <w:rPr>
          <w:color w:val="231F20"/>
          <w:spacing w:val="-5"/>
          <w:w w:val="105"/>
          <w:sz w:val="19"/>
        </w:rPr>
        <w:t xml:space="preserve"> </w:t>
      </w:r>
      <w:r>
        <w:rPr>
          <w:color w:val="231F20"/>
          <w:w w:val="105"/>
          <w:sz w:val="19"/>
        </w:rPr>
        <w:t>остварености</w:t>
      </w:r>
      <w:r>
        <w:rPr>
          <w:color w:val="231F20"/>
          <w:spacing w:val="-3"/>
          <w:w w:val="105"/>
          <w:sz w:val="19"/>
        </w:rPr>
        <w:t xml:space="preserve"> </w:t>
      </w:r>
      <w:r>
        <w:rPr>
          <w:color w:val="231F20"/>
          <w:w w:val="105"/>
          <w:sz w:val="19"/>
        </w:rPr>
        <w:t>исхода.</w:t>
      </w:r>
    </w:p>
    <w:p w:rsidR="00381CE0" w:rsidRDefault="00346D2A">
      <w:pPr>
        <w:spacing w:line="247" w:lineRule="auto"/>
        <w:ind w:left="202" w:right="683" w:hanging="2"/>
        <w:jc w:val="both"/>
        <w:rPr>
          <w:sz w:val="19"/>
        </w:rPr>
      </w:pPr>
      <w:r>
        <w:rPr>
          <w:color w:val="231F20"/>
          <w:w w:val="105"/>
          <w:sz w:val="19"/>
        </w:rPr>
        <w:t>У</w:t>
      </w:r>
      <w:r>
        <w:rPr>
          <w:color w:val="231F20"/>
          <w:spacing w:val="-11"/>
          <w:w w:val="105"/>
          <w:sz w:val="19"/>
        </w:rPr>
        <w:t xml:space="preserve"> </w:t>
      </w:r>
      <w:r>
        <w:rPr>
          <w:color w:val="231F20"/>
          <w:w w:val="105"/>
          <w:sz w:val="19"/>
        </w:rPr>
        <w:t>формативном</w:t>
      </w:r>
      <w:r>
        <w:rPr>
          <w:color w:val="231F20"/>
          <w:spacing w:val="-12"/>
          <w:w w:val="105"/>
          <w:sz w:val="19"/>
        </w:rPr>
        <w:t xml:space="preserve"> </w:t>
      </w:r>
      <w:r>
        <w:rPr>
          <w:color w:val="231F20"/>
          <w:w w:val="105"/>
          <w:sz w:val="19"/>
        </w:rPr>
        <w:t>вредновању</w:t>
      </w:r>
      <w:r>
        <w:rPr>
          <w:color w:val="231F20"/>
          <w:spacing w:val="-15"/>
          <w:w w:val="105"/>
          <w:sz w:val="19"/>
        </w:rPr>
        <w:t xml:space="preserve"> </w:t>
      </w:r>
      <w:r>
        <w:rPr>
          <w:color w:val="231F20"/>
          <w:w w:val="105"/>
          <w:sz w:val="19"/>
        </w:rPr>
        <w:t>наставник</w:t>
      </w:r>
      <w:r>
        <w:rPr>
          <w:color w:val="231F20"/>
          <w:spacing w:val="-11"/>
          <w:w w:val="105"/>
          <w:sz w:val="19"/>
        </w:rPr>
        <w:t xml:space="preserve"> </w:t>
      </w:r>
      <w:r>
        <w:rPr>
          <w:color w:val="231F20"/>
          <w:w w:val="105"/>
          <w:sz w:val="19"/>
        </w:rPr>
        <w:t>би</w:t>
      </w:r>
      <w:r>
        <w:rPr>
          <w:color w:val="231F20"/>
          <w:spacing w:val="-13"/>
          <w:w w:val="105"/>
          <w:sz w:val="19"/>
        </w:rPr>
        <w:t xml:space="preserve"> </w:t>
      </w:r>
      <w:r>
        <w:rPr>
          <w:color w:val="231F20"/>
          <w:w w:val="105"/>
          <w:sz w:val="19"/>
        </w:rPr>
        <w:t>требало</w:t>
      </w:r>
      <w:r>
        <w:rPr>
          <w:color w:val="231F20"/>
          <w:spacing w:val="-11"/>
          <w:w w:val="105"/>
          <w:sz w:val="19"/>
        </w:rPr>
        <w:t xml:space="preserve"> </w:t>
      </w:r>
      <w:r>
        <w:rPr>
          <w:color w:val="231F20"/>
          <w:w w:val="105"/>
          <w:sz w:val="19"/>
        </w:rPr>
        <w:t>да</w:t>
      </w:r>
      <w:r>
        <w:rPr>
          <w:color w:val="231F20"/>
          <w:spacing w:val="-12"/>
          <w:w w:val="105"/>
          <w:sz w:val="19"/>
        </w:rPr>
        <w:t xml:space="preserve"> </w:t>
      </w:r>
      <w:r>
        <w:rPr>
          <w:color w:val="231F20"/>
          <w:w w:val="105"/>
          <w:sz w:val="19"/>
        </w:rPr>
        <w:t>промовише</w:t>
      </w:r>
      <w:r>
        <w:rPr>
          <w:color w:val="231F20"/>
          <w:spacing w:val="-12"/>
          <w:w w:val="105"/>
          <w:sz w:val="19"/>
        </w:rPr>
        <w:t xml:space="preserve"> </w:t>
      </w:r>
      <w:r>
        <w:rPr>
          <w:color w:val="231F20"/>
          <w:w w:val="105"/>
          <w:sz w:val="19"/>
        </w:rPr>
        <w:t>групни</w:t>
      </w:r>
      <w:r>
        <w:rPr>
          <w:color w:val="231F20"/>
          <w:spacing w:val="-11"/>
          <w:w w:val="105"/>
          <w:sz w:val="19"/>
        </w:rPr>
        <w:t xml:space="preserve"> </w:t>
      </w:r>
      <w:r>
        <w:rPr>
          <w:color w:val="231F20"/>
          <w:w w:val="105"/>
          <w:sz w:val="19"/>
        </w:rPr>
        <w:t>дијалог,</w:t>
      </w:r>
      <w:r>
        <w:rPr>
          <w:color w:val="231F20"/>
          <w:spacing w:val="-12"/>
          <w:w w:val="105"/>
          <w:sz w:val="19"/>
        </w:rPr>
        <w:t xml:space="preserve"> </w:t>
      </w:r>
      <w:r>
        <w:rPr>
          <w:color w:val="231F20"/>
          <w:w w:val="105"/>
          <w:sz w:val="19"/>
        </w:rPr>
        <w:t>да</w:t>
      </w:r>
      <w:r>
        <w:rPr>
          <w:color w:val="231F20"/>
          <w:spacing w:val="-13"/>
          <w:w w:val="105"/>
          <w:sz w:val="19"/>
        </w:rPr>
        <w:t xml:space="preserve"> </w:t>
      </w:r>
      <w:r>
        <w:rPr>
          <w:color w:val="231F20"/>
          <w:w w:val="105"/>
          <w:sz w:val="19"/>
        </w:rPr>
        <w:t>користи</w:t>
      </w:r>
      <w:r>
        <w:rPr>
          <w:color w:val="231F20"/>
          <w:spacing w:val="-13"/>
          <w:w w:val="105"/>
          <w:sz w:val="19"/>
        </w:rPr>
        <w:t xml:space="preserve"> </w:t>
      </w:r>
      <w:r>
        <w:rPr>
          <w:color w:val="231F20"/>
          <w:w w:val="105"/>
          <w:sz w:val="19"/>
        </w:rPr>
        <w:t>питања</w:t>
      </w:r>
      <w:r>
        <w:rPr>
          <w:color w:val="231F20"/>
          <w:spacing w:val="-12"/>
          <w:w w:val="105"/>
          <w:sz w:val="19"/>
        </w:rPr>
        <w:t xml:space="preserve"> </w:t>
      </w:r>
      <w:r>
        <w:rPr>
          <w:color w:val="231F20"/>
          <w:w w:val="105"/>
          <w:sz w:val="19"/>
        </w:rPr>
        <w:t>да</w:t>
      </w:r>
      <w:r>
        <w:rPr>
          <w:color w:val="231F20"/>
          <w:spacing w:val="-12"/>
          <w:w w:val="105"/>
          <w:sz w:val="19"/>
        </w:rPr>
        <w:t xml:space="preserve"> </w:t>
      </w:r>
      <w:r>
        <w:rPr>
          <w:color w:val="231F20"/>
          <w:w w:val="105"/>
          <w:sz w:val="19"/>
        </w:rPr>
        <w:t>би</w:t>
      </w:r>
      <w:r>
        <w:rPr>
          <w:color w:val="231F20"/>
          <w:spacing w:val="-11"/>
          <w:w w:val="105"/>
          <w:sz w:val="19"/>
        </w:rPr>
        <w:t xml:space="preserve"> </w:t>
      </w:r>
      <w:r>
        <w:rPr>
          <w:color w:val="231F20"/>
          <w:w w:val="105"/>
          <w:sz w:val="19"/>
        </w:rPr>
        <w:t>генерисао</w:t>
      </w:r>
      <w:r>
        <w:rPr>
          <w:color w:val="231F20"/>
          <w:spacing w:val="-12"/>
          <w:w w:val="105"/>
          <w:sz w:val="19"/>
        </w:rPr>
        <w:t xml:space="preserve"> </w:t>
      </w:r>
      <w:r>
        <w:rPr>
          <w:color w:val="231F20"/>
          <w:w w:val="105"/>
          <w:sz w:val="19"/>
        </w:rPr>
        <w:t>податке</w:t>
      </w:r>
      <w:r>
        <w:rPr>
          <w:color w:val="231F20"/>
          <w:spacing w:val="-13"/>
          <w:w w:val="105"/>
          <w:sz w:val="19"/>
        </w:rPr>
        <w:t xml:space="preserve"> </w:t>
      </w:r>
      <w:r>
        <w:rPr>
          <w:color w:val="231F20"/>
          <w:w w:val="105"/>
          <w:sz w:val="19"/>
        </w:rPr>
        <w:t>из</w:t>
      </w:r>
      <w:r>
        <w:rPr>
          <w:color w:val="231F20"/>
          <w:spacing w:val="-11"/>
          <w:w w:val="105"/>
          <w:sz w:val="19"/>
        </w:rPr>
        <w:t xml:space="preserve"> </w:t>
      </w:r>
      <w:r>
        <w:rPr>
          <w:color w:val="231F20"/>
          <w:w w:val="105"/>
          <w:sz w:val="19"/>
        </w:rPr>
        <w:t>ђачких</w:t>
      </w:r>
      <w:r>
        <w:rPr>
          <w:color w:val="231F20"/>
          <w:spacing w:val="-12"/>
          <w:w w:val="105"/>
          <w:sz w:val="19"/>
        </w:rPr>
        <w:t xml:space="preserve"> </w:t>
      </w:r>
      <w:r>
        <w:rPr>
          <w:color w:val="231F20"/>
          <w:w w:val="105"/>
          <w:sz w:val="19"/>
        </w:rPr>
        <w:t>идеја,</w:t>
      </w:r>
      <w:r>
        <w:rPr>
          <w:color w:val="231F20"/>
          <w:spacing w:val="-12"/>
          <w:w w:val="105"/>
          <w:sz w:val="19"/>
        </w:rPr>
        <w:t xml:space="preserve"> </w:t>
      </w:r>
      <w:r>
        <w:rPr>
          <w:color w:val="231F20"/>
          <w:w w:val="105"/>
          <w:sz w:val="19"/>
        </w:rPr>
        <w:t>али</w:t>
      </w:r>
      <w:r>
        <w:rPr>
          <w:color w:val="231F20"/>
          <w:spacing w:val="-11"/>
          <w:w w:val="105"/>
          <w:sz w:val="19"/>
        </w:rPr>
        <w:t xml:space="preserve"> </w:t>
      </w:r>
      <w:r>
        <w:rPr>
          <w:color w:val="231F20"/>
          <w:w w:val="105"/>
          <w:sz w:val="19"/>
        </w:rPr>
        <w:t>и</w:t>
      </w:r>
      <w:r>
        <w:rPr>
          <w:color w:val="231F20"/>
          <w:spacing w:val="-11"/>
          <w:w w:val="105"/>
          <w:sz w:val="19"/>
        </w:rPr>
        <w:t xml:space="preserve"> </w:t>
      </w:r>
      <w:r>
        <w:rPr>
          <w:color w:val="231F20"/>
          <w:w w:val="105"/>
          <w:sz w:val="19"/>
        </w:rPr>
        <w:t>да помогне</w:t>
      </w:r>
      <w:r>
        <w:rPr>
          <w:color w:val="231F20"/>
          <w:spacing w:val="-11"/>
          <w:w w:val="105"/>
          <w:sz w:val="19"/>
        </w:rPr>
        <w:t xml:space="preserve"> </w:t>
      </w:r>
      <w:r>
        <w:rPr>
          <w:color w:val="231F20"/>
          <w:w w:val="105"/>
          <w:sz w:val="19"/>
        </w:rPr>
        <w:t>развој</w:t>
      </w:r>
      <w:r>
        <w:rPr>
          <w:color w:val="231F20"/>
          <w:spacing w:val="-10"/>
          <w:w w:val="105"/>
          <w:sz w:val="19"/>
        </w:rPr>
        <w:t xml:space="preserve"> </w:t>
      </w:r>
      <w:r>
        <w:rPr>
          <w:color w:val="231F20"/>
          <w:w w:val="105"/>
          <w:sz w:val="19"/>
        </w:rPr>
        <w:t>ђачких</w:t>
      </w:r>
      <w:r>
        <w:rPr>
          <w:color w:val="231F20"/>
          <w:spacing w:val="-10"/>
          <w:w w:val="105"/>
          <w:sz w:val="19"/>
        </w:rPr>
        <w:t xml:space="preserve"> </w:t>
      </w:r>
      <w:r>
        <w:rPr>
          <w:color w:val="231F20"/>
          <w:w w:val="105"/>
          <w:sz w:val="19"/>
        </w:rPr>
        <w:t>идеја,</w:t>
      </w:r>
      <w:r>
        <w:rPr>
          <w:color w:val="231F20"/>
          <w:spacing w:val="-10"/>
          <w:w w:val="105"/>
          <w:sz w:val="19"/>
        </w:rPr>
        <w:t xml:space="preserve"> </w:t>
      </w:r>
      <w:r>
        <w:rPr>
          <w:color w:val="231F20"/>
          <w:w w:val="105"/>
          <w:sz w:val="19"/>
        </w:rPr>
        <w:t>даје</w:t>
      </w:r>
      <w:r>
        <w:rPr>
          <w:color w:val="231F20"/>
          <w:spacing w:val="-9"/>
          <w:w w:val="105"/>
          <w:sz w:val="19"/>
        </w:rPr>
        <w:t xml:space="preserve"> </w:t>
      </w:r>
      <w:r>
        <w:rPr>
          <w:color w:val="231F20"/>
          <w:w w:val="105"/>
          <w:sz w:val="19"/>
        </w:rPr>
        <w:t>ученицима</w:t>
      </w:r>
      <w:r>
        <w:rPr>
          <w:color w:val="231F20"/>
          <w:spacing w:val="-11"/>
          <w:w w:val="105"/>
          <w:sz w:val="19"/>
        </w:rPr>
        <w:t xml:space="preserve"> </w:t>
      </w:r>
      <w:r>
        <w:rPr>
          <w:color w:val="231F20"/>
          <w:w w:val="105"/>
          <w:sz w:val="19"/>
        </w:rPr>
        <w:t>повратне</w:t>
      </w:r>
      <w:r>
        <w:rPr>
          <w:color w:val="231F20"/>
          <w:spacing w:val="-11"/>
          <w:w w:val="105"/>
          <w:sz w:val="19"/>
        </w:rPr>
        <w:t xml:space="preserve"> </w:t>
      </w:r>
      <w:r>
        <w:rPr>
          <w:color w:val="231F20"/>
          <w:w w:val="105"/>
          <w:sz w:val="19"/>
        </w:rPr>
        <w:t>информације,</w:t>
      </w:r>
      <w:r>
        <w:rPr>
          <w:color w:val="231F20"/>
          <w:spacing w:val="-10"/>
          <w:w w:val="105"/>
          <w:sz w:val="19"/>
        </w:rPr>
        <w:t xml:space="preserve"> </w:t>
      </w:r>
      <w:r>
        <w:rPr>
          <w:color w:val="231F20"/>
          <w:w w:val="105"/>
          <w:sz w:val="19"/>
        </w:rPr>
        <w:t>а</w:t>
      </w:r>
      <w:r>
        <w:rPr>
          <w:color w:val="231F20"/>
          <w:spacing w:val="-11"/>
          <w:w w:val="105"/>
          <w:sz w:val="19"/>
        </w:rPr>
        <w:t xml:space="preserve"> </w:t>
      </w:r>
      <w:r>
        <w:rPr>
          <w:color w:val="231F20"/>
          <w:w w:val="105"/>
          <w:sz w:val="19"/>
        </w:rPr>
        <w:t>повратне</w:t>
      </w:r>
      <w:r>
        <w:rPr>
          <w:color w:val="231F20"/>
          <w:spacing w:val="-11"/>
          <w:w w:val="105"/>
          <w:sz w:val="19"/>
        </w:rPr>
        <w:t xml:space="preserve"> </w:t>
      </w:r>
      <w:r>
        <w:rPr>
          <w:color w:val="231F20"/>
          <w:w w:val="105"/>
          <w:sz w:val="19"/>
        </w:rPr>
        <w:t>информације</w:t>
      </w:r>
      <w:r>
        <w:rPr>
          <w:color w:val="231F20"/>
          <w:spacing w:val="-6"/>
          <w:w w:val="105"/>
          <w:sz w:val="19"/>
        </w:rPr>
        <w:t xml:space="preserve"> </w:t>
      </w:r>
      <w:r>
        <w:rPr>
          <w:color w:val="231F20"/>
          <w:w w:val="105"/>
          <w:sz w:val="19"/>
        </w:rPr>
        <w:t>добијене</w:t>
      </w:r>
      <w:r>
        <w:rPr>
          <w:color w:val="231F20"/>
          <w:spacing w:val="-11"/>
          <w:w w:val="105"/>
          <w:sz w:val="19"/>
        </w:rPr>
        <w:t xml:space="preserve"> </w:t>
      </w:r>
      <w:r>
        <w:rPr>
          <w:color w:val="231F20"/>
          <w:w w:val="105"/>
          <w:sz w:val="19"/>
        </w:rPr>
        <w:t>од</w:t>
      </w:r>
      <w:r>
        <w:rPr>
          <w:color w:val="231F20"/>
          <w:spacing w:val="-9"/>
          <w:w w:val="105"/>
          <w:sz w:val="19"/>
        </w:rPr>
        <w:t xml:space="preserve"> </w:t>
      </w:r>
      <w:r>
        <w:rPr>
          <w:color w:val="231F20"/>
          <w:w w:val="105"/>
          <w:sz w:val="19"/>
        </w:rPr>
        <w:t>ученика</w:t>
      </w:r>
      <w:r>
        <w:rPr>
          <w:color w:val="231F20"/>
          <w:spacing w:val="-11"/>
          <w:w w:val="105"/>
          <w:sz w:val="19"/>
        </w:rPr>
        <w:t xml:space="preserve"> </w:t>
      </w:r>
      <w:r>
        <w:rPr>
          <w:color w:val="231F20"/>
          <w:w w:val="105"/>
          <w:sz w:val="19"/>
        </w:rPr>
        <w:t>користи</w:t>
      </w:r>
      <w:r>
        <w:rPr>
          <w:color w:val="231F20"/>
          <w:spacing w:val="-10"/>
          <w:w w:val="105"/>
          <w:sz w:val="19"/>
        </w:rPr>
        <w:t xml:space="preserve"> </w:t>
      </w:r>
      <w:r>
        <w:rPr>
          <w:color w:val="231F20"/>
          <w:w w:val="105"/>
          <w:sz w:val="19"/>
        </w:rPr>
        <w:t>да</w:t>
      </w:r>
      <w:r>
        <w:rPr>
          <w:color w:val="231F20"/>
          <w:spacing w:val="-12"/>
          <w:w w:val="105"/>
          <w:sz w:val="19"/>
        </w:rPr>
        <w:t xml:space="preserve"> </w:t>
      </w:r>
      <w:r>
        <w:rPr>
          <w:color w:val="231F20"/>
          <w:w w:val="105"/>
          <w:sz w:val="19"/>
        </w:rPr>
        <w:t>прилагоди</w:t>
      </w:r>
      <w:r>
        <w:rPr>
          <w:color w:val="231F20"/>
          <w:spacing w:val="-11"/>
          <w:w w:val="105"/>
          <w:sz w:val="19"/>
        </w:rPr>
        <w:t xml:space="preserve"> </w:t>
      </w:r>
      <w:r>
        <w:rPr>
          <w:color w:val="231F20"/>
          <w:w w:val="105"/>
          <w:sz w:val="19"/>
        </w:rPr>
        <w:t>подучавање, охрабрује ученике да оцењују квалитет свог</w:t>
      </w:r>
      <w:r>
        <w:rPr>
          <w:color w:val="231F20"/>
          <w:spacing w:val="-11"/>
          <w:w w:val="105"/>
          <w:sz w:val="19"/>
        </w:rPr>
        <w:t xml:space="preserve"> </w:t>
      </w:r>
      <w:r>
        <w:rPr>
          <w:color w:val="231F20"/>
          <w:w w:val="105"/>
          <w:sz w:val="19"/>
        </w:rPr>
        <w:t>рада.</w:t>
      </w:r>
    </w:p>
    <w:p w:rsidR="00381CE0" w:rsidRDefault="00346D2A">
      <w:pPr>
        <w:spacing w:before="1" w:line="249" w:lineRule="auto"/>
        <w:ind w:left="202" w:right="684" w:hanging="2"/>
        <w:jc w:val="both"/>
        <w:rPr>
          <w:sz w:val="19"/>
        </w:rPr>
      </w:pPr>
      <w:r>
        <w:rPr>
          <w:color w:val="231F20"/>
          <w:w w:val="105"/>
          <w:sz w:val="19"/>
        </w:rPr>
        <w:t>Избор инструмента за формативно вредновање зависи од врсте активности која се вреднује. Када је у питању нпр. практичан рад / настава у блоку (тимски</w:t>
      </w:r>
      <w:r>
        <w:rPr>
          <w:color w:val="231F20"/>
          <w:spacing w:val="-8"/>
          <w:w w:val="105"/>
          <w:sz w:val="19"/>
        </w:rPr>
        <w:t xml:space="preserve"> </w:t>
      </w:r>
      <w:r>
        <w:rPr>
          <w:color w:val="231F20"/>
          <w:w w:val="105"/>
          <w:sz w:val="19"/>
        </w:rPr>
        <w:t>рад,</w:t>
      </w:r>
      <w:r>
        <w:rPr>
          <w:color w:val="231F20"/>
          <w:spacing w:val="-9"/>
          <w:w w:val="105"/>
          <w:sz w:val="19"/>
        </w:rPr>
        <w:t xml:space="preserve"> </w:t>
      </w:r>
      <w:r>
        <w:rPr>
          <w:color w:val="231F20"/>
          <w:w w:val="105"/>
          <w:sz w:val="19"/>
        </w:rPr>
        <w:t>пројектна</w:t>
      </w:r>
      <w:r>
        <w:rPr>
          <w:color w:val="231F20"/>
          <w:spacing w:val="-10"/>
          <w:w w:val="105"/>
          <w:sz w:val="19"/>
        </w:rPr>
        <w:t xml:space="preserve"> </w:t>
      </w:r>
      <w:r>
        <w:rPr>
          <w:color w:val="231F20"/>
          <w:w w:val="105"/>
          <w:sz w:val="19"/>
        </w:rPr>
        <w:t>настава,</w:t>
      </w:r>
      <w:r>
        <w:rPr>
          <w:color w:val="231F20"/>
          <w:spacing w:val="-7"/>
          <w:w w:val="105"/>
          <w:sz w:val="19"/>
        </w:rPr>
        <w:t xml:space="preserve"> </w:t>
      </w:r>
      <w:r>
        <w:rPr>
          <w:color w:val="231F20"/>
          <w:w w:val="105"/>
          <w:sz w:val="19"/>
        </w:rPr>
        <w:t>слично)</w:t>
      </w:r>
      <w:r>
        <w:rPr>
          <w:color w:val="231F20"/>
          <w:spacing w:val="-9"/>
          <w:w w:val="105"/>
          <w:sz w:val="19"/>
        </w:rPr>
        <w:t xml:space="preserve"> </w:t>
      </w:r>
      <w:r>
        <w:rPr>
          <w:color w:val="231F20"/>
          <w:w w:val="105"/>
          <w:sz w:val="19"/>
        </w:rPr>
        <w:t>може</w:t>
      </w:r>
      <w:r>
        <w:rPr>
          <w:color w:val="231F20"/>
          <w:spacing w:val="-8"/>
          <w:w w:val="105"/>
          <w:sz w:val="19"/>
        </w:rPr>
        <w:t xml:space="preserve"> </w:t>
      </w:r>
      <w:r>
        <w:rPr>
          <w:color w:val="231F20"/>
          <w:w w:val="105"/>
          <w:sz w:val="19"/>
        </w:rPr>
        <w:t>се</w:t>
      </w:r>
      <w:r>
        <w:rPr>
          <w:color w:val="231F20"/>
          <w:spacing w:val="-9"/>
          <w:w w:val="105"/>
          <w:sz w:val="19"/>
        </w:rPr>
        <w:t xml:space="preserve"> </w:t>
      </w:r>
      <w:r>
        <w:rPr>
          <w:color w:val="231F20"/>
          <w:w w:val="105"/>
          <w:sz w:val="19"/>
        </w:rPr>
        <w:t>применити</w:t>
      </w:r>
      <w:r>
        <w:rPr>
          <w:color w:val="231F20"/>
          <w:spacing w:val="-8"/>
          <w:w w:val="105"/>
          <w:sz w:val="19"/>
        </w:rPr>
        <w:t xml:space="preserve"> </w:t>
      </w:r>
      <w:r>
        <w:rPr>
          <w:color w:val="231F20"/>
          <w:w w:val="105"/>
          <w:sz w:val="19"/>
        </w:rPr>
        <w:t>чек</w:t>
      </w:r>
      <w:r>
        <w:rPr>
          <w:color w:val="231F20"/>
          <w:spacing w:val="-8"/>
          <w:w w:val="105"/>
          <w:sz w:val="19"/>
        </w:rPr>
        <w:t xml:space="preserve"> </w:t>
      </w:r>
      <w:r>
        <w:rPr>
          <w:color w:val="231F20"/>
          <w:w w:val="105"/>
          <w:sz w:val="19"/>
        </w:rPr>
        <w:t>листа</w:t>
      </w:r>
      <w:r>
        <w:rPr>
          <w:color w:val="231F20"/>
          <w:spacing w:val="-7"/>
          <w:w w:val="105"/>
          <w:sz w:val="19"/>
        </w:rPr>
        <w:t xml:space="preserve"> </w:t>
      </w:r>
      <w:r>
        <w:rPr>
          <w:color w:val="231F20"/>
          <w:w w:val="105"/>
          <w:sz w:val="19"/>
        </w:rPr>
        <w:t>у</w:t>
      </w:r>
      <w:r>
        <w:rPr>
          <w:color w:val="231F20"/>
          <w:spacing w:val="-12"/>
          <w:w w:val="105"/>
          <w:sz w:val="19"/>
        </w:rPr>
        <w:t xml:space="preserve"> </w:t>
      </w:r>
      <w:r>
        <w:rPr>
          <w:color w:val="231F20"/>
          <w:w w:val="105"/>
          <w:sz w:val="19"/>
        </w:rPr>
        <w:t>којој</w:t>
      </w:r>
      <w:r>
        <w:rPr>
          <w:color w:val="231F20"/>
          <w:spacing w:val="-8"/>
          <w:w w:val="105"/>
          <w:sz w:val="19"/>
        </w:rPr>
        <w:t xml:space="preserve"> </w:t>
      </w:r>
      <w:r>
        <w:rPr>
          <w:color w:val="231F20"/>
          <w:w w:val="105"/>
          <w:sz w:val="19"/>
        </w:rPr>
        <w:t>су</w:t>
      </w:r>
      <w:r>
        <w:rPr>
          <w:color w:val="231F20"/>
          <w:spacing w:val="-12"/>
          <w:w w:val="105"/>
          <w:sz w:val="19"/>
        </w:rPr>
        <w:t xml:space="preserve"> </w:t>
      </w:r>
      <w:r>
        <w:rPr>
          <w:color w:val="231F20"/>
          <w:w w:val="105"/>
          <w:sz w:val="19"/>
        </w:rPr>
        <w:t>приказани</w:t>
      </w:r>
      <w:r>
        <w:rPr>
          <w:color w:val="231F20"/>
          <w:spacing w:val="-8"/>
          <w:w w:val="105"/>
          <w:sz w:val="19"/>
        </w:rPr>
        <w:t xml:space="preserve"> </w:t>
      </w:r>
      <w:r>
        <w:rPr>
          <w:color w:val="231F20"/>
          <w:w w:val="105"/>
          <w:sz w:val="19"/>
        </w:rPr>
        <w:t>нивои</w:t>
      </w:r>
      <w:r>
        <w:rPr>
          <w:color w:val="231F20"/>
          <w:spacing w:val="-9"/>
          <w:w w:val="105"/>
          <w:sz w:val="19"/>
        </w:rPr>
        <w:t xml:space="preserve"> </w:t>
      </w:r>
      <w:r>
        <w:rPr>
          <w:color w:val="231F20"/>
          <w:w w:val="105"/>
          <w:sz w:val="19"/>
        </w:rPr>
        <w:t>постигнућа</w:t>
      </w:r>
      <w:r>
        <w:rPr>
          <w:color w:val="231F20"/>
          <w:spacing w:val="-6"/>
          <w:w w:val="105"/>
          <w:sz w:val="19"/>
        </w:rPr>
        <w:t xml:space="preserve"> </w:t>
      </w:r>
      <w:r>
        <w:rPr>
          <w:color w:val="231F20"/>
          <w:w w:val="105"/>
          <w:sz w:val="19"/>
        </w:rPr>
        <w:t>ученика</w:t>
      </w:r>
      <w:r>
        <w:rPr>
          <w:color w:val="231F20"/>
          <w:spacing w:val="-9"/>
          <w:w w:val="105"/>
          <w:sz w:val="19"/>
        </w:rPr>
        <w:t xml:space="preserve"> </w:t>
      </w:r>
      <w:r>
        <w:rPr>
          <w:color w:val="231F20"/>
          <w:w w:val="105"/>
          <w:sz w:val="19"/>
        </w:rPr>
        <w:t>са</w:t>
      </w:r>
      <w:r>
        <w:rPr>
          <w:color w:val="231F20"/>
          <w:spacing w:val="-9"/>
          <w:w w:val="105"/>
          <w:sz w:val="19"/>
        </w:rPr>
        <w:t xml:space="preserve"> </w:t>
      </w:r>
      <w:r>
        <w:rPr>
          <w:color w:val="231F20"/>
          <w:w w:val="105"/>
          <w:sz w:val="19"/>
        </w:rPr>
        <w:t>показатељима</w:t>
      </w:r>
      <w:r>
        <w:rPr>
          <w:color w:val="231F20"/>
          <w:spacing w:val="-9"/>
          <w:w w:val="105"/>
          <w:sz w:val="19"/>
        </w:rPr>
        <w:t xml:space="preserve"> </w:t>
      </w:r>
      <w:r>
        <w:rPr>
          <w:color w:val="231F20"/>
          <w:w w:val="105"/>
          <w:sz w:val="19"/>
        </w:rPr>
        <w:t>испуњености, а</w:t>
      </w:r>
      <w:r>
        <w:rPr>
          <w:color w:val="231F20"/>
          <w:spacing w:val="-9"/>
          <w:w w:val="105"/>
          <w:sz w:val="19"/>
        </w:rPr>
        <w:t xml:space="preserve"> </w:t>
      </w:r>
      <w:r>
        <w:rPr>
          <w:color w:val="231F20"/>
          <w:w w:val="105"/>
          <w:sz w:val="19"/>
        </w:rPr>
        <w:t>наставник/</w:t>
      </w:r>
      <w:r>
        <w:rPr>
          <w:color w:val="231F20"/>
          <w:spacing w:val="-9"/>
          <w:w w:val="105"/>
          <w:sz w:val="19"/>
        </w:rPr>
        <w:t xml:space="preserve"> </w:t>
      </w:r>
      <w:r>
        <w:rPr>
          <w:color w:val="231F20"/>
          <w:w w:val="105"/>
          <w:sz w:val="19"/>
        </w:rPr>
        <w:t>ментор</w:t>
      </w:r>
      <w:r>
        <w:rPr>
          <w:color w:val="231F20"/>
          <w:spacing w:val="-9"/>
          <w:w w:val="105"/>
          <w:sz w:val="19"/>
        </w:rPr>
        <w:t xml:space="preserve"> </w:t>
      </w:r>
      <w:r>
        <w:rPr>
          <w:color w:val="231F20"/>
          <w:w w:val="105"/>
          <w:sz w:val="19"/>
        </w:rPr>
        <w:t>или</w:t>
      </w:r>
      <w:r>
        <w:rPr>
          <w:color w:val="231F20"/>
          <w:spacing w:val="-8"/>
          <w:w w:val="105"/>
          <w:sz w:val="19"/>
        </w:rPr>
        <w:t xml:space="preserve"> </w:t>
      </w:r>
      <w:r>
        <w:rPr>
          <w:color w:val="231F20"/>
          <w:w w:val="105"/>
          <w:sz w:val="19"/>
        </w:rPr>
        <w:t>инструктор</w:t>
      </w:r>
      <w:r>
        <w:rPr>
          <w:color w:val="231F20"/>
          <w:spacing w:val="-9"/>
          <w:w w:val="105"/>
          <w:sz w:val="19"/>
        </w:rPr>
        <w:t xml:space="preserve"> </w:t>
      </w:r>
      <w:r>
        <w:rPr>
          <w:color w:val="231F20"/>
          <w:w w:val="105"/>
          <w:sz w:val="19"/>
        </w:rPr>
        <w:t>треба</w:t>
      </w:r>
      <w:r>
        <w:rPr>
          <w:color w:val="231F20"/>
          <w:spacing w:val="-9"/>
          <w:w w:val="105"/>
          <w:sz w:val="19"/>
        </w:rPr>
        <w:t xml:space="preserve"> </w:t>
      </w:r>
      <w:r>
        <w:rPr>
          <w:color w:val="231F20"/>
          <w:w w:val="105"/>
          <w:sz w:val="19"/>
        </w:rPr>
        <w:t>да</w:t>
      </w:r>
      <w:r>
        <w:rPr>
          <w:color w:val="231F20"/>
          <w:spacing w:val="-9"/>
          <w:w w:val="105"/>
          <w:sz w:val="19"/>
        </w:rPr>
        <w:t xml:space="preserve"> </w:t>
      </w:r>
      <w:r>
        <w:rPr>
          <w:color w:val="231F20"/>
          <w:w w:val="105"/>
          <w:sz w:val="19"/>
        </w:rPr>
        <w:t>означи</w:t>
      </w:r>
      <w:r>
        <w:rPr>
          <w:color w:val="231F20"/>
          <w:spacing w:val="-8"/>
          <w:w w:val="105"/>
          <w:sz w:val="19"/>
        </w:rPr>
        <w:t xml:space="preserve"> </w:t>
      </w:r>
      <w:r>
        <w:rPr>
          <w:color w:val="231F20"/>
          <w:w w:val="105"/>
          <w:sz w:val="19"/>
        </w:rPr>
        <w:t>показатељ</w:t>
      </w:r>
      <w:r>
        <w:rPr>
          <w:color w:val="231F20"/>
          <w:spacing w:val="-9"/>
          <w:w w:val="105"/>
          <w:sz w:val="19"/>
        </w:rPr>
        <w:t xml:space="preserve"> </w:t>
      </w:r>
      <w:r>
        <w:rPr>
          <w:color w:val="231F20"/>
          <w:w w:val="105"/>
          <w:sz w:val="19"/>
        </w:rPr>
        <w:t>који</w:t>
      </w:r>
      <w:r>
        <w:rPr>
          <w:color w:val="231F20"/>
          <w:spacing w:val="-8"/>
          <w:w w:val="105"/>
          <w:sz w:val="19"/>
        </w:rPr>
        <w:t xml:space="preserve"> </w:t>
      </w:r>
      <w:r>
        <w:rPr>
          <w:color w:val="231F20"/>
          <w:w w:val="105"/>
          <w:sz w:val="19"/>
        </w:rPr>
        <w:t>одговара</w:t>
      </w:r>
      <w:r>
        <w:rPr>
          <w:color w:val="231F20"/>
          <w:spacing w:val="-10"/>
          <w:w w:val="105"/>
          <w:sz w:val="19"/>
        </w:rPr>
        <w:t xml:space="preserve"> </w:t>
      </w:r>
      <w:r>
        <w:rPr>
          <w:color w:val="231F20"/>
          <w:w w:val="105"/>
          <w:sz w:val="19"/>
        </w:rPr>
        <w:t>понашању</w:t>
      </w:r>
      <w:r>
        <w:rPr>
          <w:color w:val="231F20"/>
          <w:spacing w:val="-9"/>
          <w:w w:val="105"/>
          <w:sz w:val="19"/>
        </w:rPr>
        <w:t xml:space="preserve"> </w:t>
      </w:r>
      <w:r>
        <w:rPr>
          <w:color w:val="231F20"/>
          <w:w w:val="105"/>
          <w:sz w:val="19"/>
        </w:rPr>
        <w:t>ученика.</w:t>
      </w:r>
      <w:r>
        <w:rPr>
          <w:color w:val="231F20"/>
          <w:spacing w:val="-9"/>
          <w:w w:val="105"/>
          <w:sz w:val="19"/>
        </w:rPr>
        <w:t xml:space="preserve"> </w:t>
      </w:r>
      <w:r>
        <w:rPr>
          <w:color w:val="231F20"/>
          <w:w w:val="105"/>
          <w:sz w:val="19"/>
        </w:rPr>
        <w:t>Постигнућа</w:t>
      </w:r>
      <w:r>
        <w:rPr>
          <w:color w:val="231F20"/>
          <w:spacing w:val="-6"/>
          <w:w w:val="105"/>
          <w:sz w:val="19"/>
        </w:rPr>
        <w:t xml:space="preserve"> </w:t>
      </w:r>
      <w:r>
        <w:rPr>
          <w:color w:val="231F20"/>
          <w:w w:val="105"/>
          <w:sz w:val="19"/>
        </w:rPr>
        <w:t>ученика</w:t>
      </w:r>
      <w:r>
        <w:rPr>
          <w:color w:val="231F20"/>
          <w:spacing w:val="-9"/>
          <w:w w:val="105"/>
          <w:sz w:val="19"/>
        </w:rPr>
        <w:t xml:space="preserve"> </w:t>
      </w:r>
      <w:r>
        <w:rPr>
          <w:color w:val="231F20"/>
          <w:w w:val="105"/>
          <w:sz w:val="19"/>
        </w:rPr>
        <w:t>је</w:t>
      </w:r>
      <w:r>
        <w:rPr>
          <w:color w:val="231F20"/>
          <w:spacing w:val="-9"/>
          <w:w w:val="105"/>
          <w:sz w:val="19"/>
        </w:rPr>
        <w:t xml:space="preserve"> </w:t>
      </w:r>
      <w:r>
        <w:rPr>
          <w:color w:val="231F20"/>
          <w:w w:val="105"/>
          <w:sz w:val="19"/>
        </w:rPr>
        <w:t>могуће</w:t>
      </w:r>
      <w:r>
        <w:rPr>
          <w:color w:val="231F20"/>
          <w:spacing w:val="-9"/>
          <w:w w:val="105"/>
          <w:sz w:val="19"/>
        </w:rPr>
        <w:t xml:space="preserve"> </w:t>
      </w:r>
      <w:r>
        <w:rPr>
          <w:color w:val="231F20"/>
          <w:w w:val="105"/>
          <w:sz w:val="19"/>
        </w:rPr>
        <w:t>вредновати</w:t>
      </w:r>
      <w:r>
        <w:rPr>
          <w:color w:val="231F20"/>
          <w:spacing w:val="-8"/>
          <w:w w:val="105"/>
          <w:sz w:val="19"/>
        </w:rPr>
        <w:t xml:space="preserve"> </w:t>
      </w:r>
      <w:r>
        <w:rPr>
          <w:color w:val="231F20"/>
          <w:w w:val="105"/>
          <w:sz w:val="19"/>
        </w:rPr>
        <w:t>кроз:</w:t>
      </w:r>
    </w:p>
    <w:p w:rsidR="00381CE0" w:rsidRDefault="00346D2A">
      <w:pPr>
        <w:pStyle w:val="ListParagraph"/>
        <w:numPr>
          <w:ilvl w:val="0"/>
          <w:numId w:val="797"/>
        </w:numPr>
        <w:tabs>
          <w:tab w:val="left" w:pos="520"/>
        </w:tabs>
        <w:spacing w:line="216" w:lineRule="exact"/>
        <w:ind w:hanging="319"/>
        <w:jc w:val="both"/>
        <w:rPr>
          <w:sz w:val="19"/>
        </w:rPr>
      </w:pPr>
      <w:r>
        <w:rPr>
          <w:color w:val="231F20"/>
          <w:w w:val="105"/>
          <w:sz w:val="19"/>
        </w:rPr>
        <w:t>праћење активности ученика на часу (тј. процесу</w:t>
      </w:r>
      <w:r>
        <w:rPr>
          <w:color w:val="231F20"/>
          <w:spacing w:val="-12"/>
          <w:w w:val="105"/>
          <w:sz w:val="19"/>
        </w:rPr>
        <w:t xml:space="preserve"> </w:t>
      </w:r>
      <w:r>
        <w:rPr>
          <w:color w:val="231F20"/>
          <w:w w:val="105"/>
          <w:sz w:val="19"/>
        </w:rPr>
        <w:t>учења);</w:t>
      </w:r>
    </w:p>
    <w:p w:rsidR="00381CE0" w:rsidRDefault="00346D2A">
      <w:pPr>
        <w:pStyle w:val="ListParagraph"/>
        <w:numPr>
          <w:ilvl w:val="0"/>
          <w:numId w:val="797"/>
        </w:numPr>
        <w:tabs>
          <w:tab w:val="left" w:pos="520"/>
        </w:tabs>
        <w:spacing w:line="227" w:lineRule="exact"/>
        <w:ind w:hanging="319"/>
        <w:jc w:val="both"/>
        <w:rPr>
          <w:sz w:val="19"/>
        </w:rPr>
      </w:pPr>
      <w:r>
        <w:rPr>
          <w:color w:val="231F20"/>
          <w:w w:val="105"/>
          <w:sz w:val="19"/>
        </w:rPr>
        <w:t>континуално праћења достигнутих исхода и нивоа постигнутих</w:t>
      </w:r>
      <w:r>
        <w:rPr>
          <w:color w:val="231F20"/>
          <w:spacing w:val="-13"/>
          <w:w w:val="105"/>
          <w:sz w:val="19"/>
        </w:rPr>
        <w:t xml:space="preserve"> </w:t>
      </w:r>
      <w:r>
        <w:rPr>
          <w:color w:val="231F20"/>
          <w:w w:val="105"/>
          <w:sz w:val="19"/>
        </w:rPr>
        <w:t>компетенција</w:t>
      </w:r>
    </w:p>
    <w:p w:rsidR="00381CE0" w:rsidRDefault="00346D2A">
      <w:pPr>
        <w:pStyle w:val="ListParagraph"/>
        <w:numPr>
          <w:ilvl w:val="0"/>
          <w:numId w:val="797"/>
        </w:numPr>
        <w:tabs>
          <w:tab w:val="left" w:pos="522"/>
        </w:tabs>
        <w:spacing w:line="227" w:lineRule="exact"/>
        <w:ind w:left="521" w:hanging="321"/>
        <w:jc w:val="both"/>
        <w:rPr>
          <w:sz w:val="19"/>
        </w:rPr>
      </w:pPr>
      <w:r>
        <w:rPr>
          <w:color w:val="231F20"/>
          <w:w w:val="105"/>
          <w:sz w:val="19"/>
        </w:rPr>
        <w:t>однос према опреми и</w:t>
      </w:r>
      <w:r>
        <w:rPr>
          <w:color w:val="231F20"/>
          <w:spacing w:val="-6"/>
          <w:w w:val="105"/>
          <w:sz w:val="19"/>
        </w:rPr>
        <w:t xml:space="preserve"> </w:t>
      </w:r>
      <w:r>
        <w:rPr>
          <w:color w:val="231F20"/>
          <w:w w:val="105"/>
          <w:sz w:val="19"/>
        </w:rPr>
        <w:t>алату;</w:t>
      </w:r>
    </w:p>
    <w:p w:rsidR="00381CE0" w:rsidRDefault="00346D2A">
      <w:pPr>
        <w:pStyle w:val="ListParagraph"/>
        <w:numPr>
          <w:ilvl w:val="0"/>
          <w:numId w:val="797"/>
        </w:numPr>
        <w:tabs>
          <w:tab w:val="left" w:pos="571"/>
        </w:tabs>
        <w:spacing w:line="228" w:lineRule="exact"/>
        <w:ind w:left="570" w:hanging="370"/>
        <w:jc w:val="both"/>
        <w:rPr>
          <w:sz w:val="19"/>
        </w:rPr>
      </w:pPr>
      <w:r>
        <w:rPr>
          <w:color w:val="231F20"/>
          <w:w w:val="105"/>
          <w:sz w:val="19"/>
        </w:rPr>
        <w:t>решавање практичних</w:t>
      </w:r>
      <w:r>
        <w:rPr>
          <w:color w:val="231F20"/>
          <w:spacing w:val="-2"/>
          <w:w w:val="105"/>
          <w:sz w:val="19"/>
        </w:rPr>
        <w:t xml:space="preserve"> </w:t>
      </w:r>
      <w:r>
        <w:rPr>
          <w:color w:val="231F20"/>
          <w:w w:val="105"/>
          <w:sz w:val="19"/>
        </w:rPr>
        <w:t>задатака;</w:t>
      </w:r>
    </w:p>
    <w:p w:rsidR="00381CE0" w:rsidRDefault="00381CE0">
      <w:pPr>
        <w:spacing w:line="228" w:lineRule="exact"/>
        <w:jc w:val="both"/>
        <w:rPr>
          <w:sz w:val="19"/>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2"/>
        <w:ind w:left="3737"/>
      </w:pPr>
      <w:r>
        <w:t>Назив предмета: ЕКОНОМИКА И ОРГАНИЗАЦИЈА ПРЕДУЗЕЋА</w:t>
      </w:r>
    </w:p>
    <w:p w:rsidR="00381CE0" w:rsidRDefault="00381CE0">
      <w:pPr>
        <w:pStyle w:val="BodyText"/>
        <w:spacing w:before="4"/>
        <w:rPr>
          <w:b/>
        </w:rPr>
      </w:pPr>
    </w:p>
    <w:p w:rsidR="00381CE0" w:rsidRDefault="00346D2A">
      <w:pPr>
        <w:pStyle w:val="ListParagraph"/>
        <w:numPr>
          <w:ilvl w:val="0"/>
          <w:numId w:val="796"/>
        </w:numPr>
        <w:tabs>
          <w:tab w:val="left" w:pos="793"/>
          <w:tab w:val="left" w:pos="794"/>
        </w:tabs>
        <w:spacing w:before="1"/>
        <w:ind w:firstLine="0"/>
        <w:rPr>
          <w:b/>
          <w:sz w:val="18"/>
        </w:rPr>
      </w:pPr>
      <w:r>
        <w:rPr>
          <w:b/>
          <w:sz w:val="18"/>
        </w:rPr>
        <w:t>ОСТВАРИВАЊА ОБРАЗОВНО-ВАСПИТНОГ РАДА - ОБЛИЦИ И</w:t>
      </w:r>
      <w:r>
        <w:rPr>
          <w:b/>
          <w:spacing w:val="-2"/>
          <w:sz w:val="18"/>
        </w:rPr>
        <w:t xml:space="preserve"> </w:t>
      </w:r>
      <w:r>
        <w:rPr>
          <w:b/>
          <w:sz w:val="18"/>
        </w:rPr>
        <w:t>ТРАЈАЊЕ</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3"/>
        <w:gridCol w:w="1666"/>
        <w:gridCol w:w="1497"/>
        <w:gridCol w:w="1832"/>
        <w:gridCol w:w="1500"/>
        <w:gridCol w:w="1662"/>
        <w:gridCol w:w="2052"/>
      </w:tblGrid>
      <w:tr w:rsidR="00381CE0">
        <w:trPr>
          <w:trHeight w:val="287"/>
        </w:trPr>
        <w:tc>
          <w:tcPr>
            <w:tcW w:w="1753" w:type="dxa"/>
            <w:vMerge w:val="restart"/>
            <w:shd w:val="clear" w:color="auto" w:fill="D9D9D9"/>
          </w:tcPr>
          <w:p w:rsidR="00381CE0" w:rsidRDefault="00346D2A">
            <w:pPr>
              <w:pStyle w:val="TableParagraph"/>
              <w:spacing w:before="178"/>
              <w:ind w:left="545"/>
              <w:rPr>
                <w:i/>
                <w:sz w:val="18"/>
              </w:rPr>
            </w:pPr>
            <w:r>
              <w:rPr>
                <w:i/>
                <w:sz w:val="18"/>
              </w:rPr>
              <w:t>РАЗРЕД</w:t>
            </w:r>
          </w:p>
        </w:tc>
        <w:tc>
          <w:tcPr>
            <w:tcW w:w="6495" w:type="dxa"/>
            <w:gridSpan w:val="4"/>
            <w:shd w:val="clear" w:color="auto" w:fill="D9D9D9"/>
          </w:tcPr>
          <w:p w:rsidR="00381CE0" w:rsidRDefault="00346D2A">
            <w:pPr>
              <w:pStyle w:val="TableParagraph"/>
              <w:spacing w:before="36"/>
              <w:ind w:left="2789" w:right="2784"/>
              <w:jc w:val="center"/>
              <w:rPr>
                <w:i/>
                <w:sz w:val="18"/>
              </w:rPr>
            </w:pPr>
            <w:r>
              <w:rPr>
                <w:i/>
                <w:w w:val="110"/>
                <w:sz w:val="18"/>
              </w:rPr>
              <w:t>НАСТАВА</w:t>
            </w:r>
          </w:p>
        </w:tc>
        <w:tc>
          <w:tcPr>
            <w:tcW w:w="1662" w:type="dxa"/>
            <w:vMerge w:val="restart"/>
            <w:shd w:val="clear" w:color="auto" w:fill="D9D9D9"/>
          </w:tcPr>
          <w:p w:rsidR="00381CE0" w:rsidRDefault="00346D2A">
            <w:pPr>
              <w:pStyle w:val="TableParagraph"/>
              <w:spacing w:before="178"/>
              <w:ind w:left="85"/>
              <w:rPr>
                <w:i/>
                <w:sz w:val="18"/>
              </w:rPr>
            </w:pPr>
            <w:r>
              <w:rPr>
                <w:i/>
                <w:w w:val="105"/>
                <w:sz w:val="18"/>
              </w:rPr>
              <w:t>ПРАКСА</w:t>
            </w:r>
          </w:p>
        </w:tc>
        <w:tc>
          <w:tcPr>
            <w:tcW w:w="2052" w:type="dxa"/>
            <w:vMerge w:val="restart"/>
            <w:shd w:val="clear" w:color="auto" w:fill="D9D9D9"/>
          </w:tcPr>
          <w:p w:rsidR="00381CE0" w:rsidRDefault="00346D2A">
            <w:pPr>
              <w:pStyle w:val="TableParagraph"/>
              <w:spacing w:before="178"/>
              <w:ind w:left="85"/>
              <w:rPr>
                <w:i/>
                <w:sz w:val="18"/>
              </w:rPr>
            </w:pPr>
            <w:r>
              <w:rPr>
                <w:i/>
                <w:w w:val="105"/>
                <w:sz w:val="18"/>
              </w:rPr>
              <w:t>УКУПНО</w:t>
            </w:r>
          </w:p>
        </w:tc>
      </w:tr>
      <w:tr w:rsidR="00381CE0">
        <w:trPr>
          <w:trHeight w:val="275"/>
        </w:trPr>
        <w:tc>
          <w:tcPr>
            <w:tcW w:w="1753" w:type="dxa"/>
            <w:vMerge/>
            <w:tcBorders>
              <w:top w:val="nil"/>
            </w:tcBorders>
            <w:shd w:val="clear" w:color="auto" w:fill="D9D9D9"/>
          </w:tcPr>
          <w:p w:rsidR="00381CE0" w:rsidRDefault="00381CE0">
            <w:pPr>
              <w:rPr>
                <w:sz w:val="2"/>
                <w:szCs w:val="2"/>
              </w:rPr>
            </w:pPr>
          </w:p>
        </w:tc>
        <w:tc>
          <w:tcPr>
            <w:tcW w:w="1666" w:type="dxa"/>
            <w:shd w:val="clear" w:color="auto" w:fill="D9D9D9"/>
          </w:tcPr>
          <w:p w:rsidR="00381CE0" w:rsidRDefault="00346D2A">
            <w:pPr>
              <w:pStyle w:val="TableParagraph"/>
              <w:spacing w:before="30"/>
              <w:ind w:left="88" w:right="80"/>
              <w:jc w:val="center"/>
              <w:rPr>
                <w:i/>
                <w:sz w:val="18"/>
              </w:rPr>
            </w:pPr>
            <w:r>
              <w:rPr>
                <w:i/>
                <w:sz w:val="18"/>
              </w:rPr>
              <w:t>Теоријска настава</w:t>
            </w:r>
          </w:p>
        </w:tc>
        <w:tc>
          <w:tcPr>
            <w:tcW w:w="1497" w:type="dxa"/>
            <w:shd w:val="clear" w:color="auto" w:fill="D9D9D9"/>
          </w:tcPr>
          <w:p w:rsidR="00381CE0" w:rsidRDefault="00346D2A">
            <w:pPr>
              <w:pStyle w:val="TableParagraph"/>
              <w:spacing w:before="30"/>
              <w:ind w:left="463" w:right="455"/>
              <w:jc w:val="center"/>
              <w:rPr>
                <w:i/>
                <w:sz w:val="18"/>
              </w:rPr>
            </w:pPr>
            <w:r>
              <w:rPr>
                <w:i/>
                <w:sz w:val="18"/>
              </w:rPr>
              <w:t>Вежбе</w:t>
            </w:r>
          </w:p>
        </w:tc>
        <w:tc>
          <w:tcPr>
            <w:tcW w:w="1832" w:type="dxa"/>
            <w:shd w:val="clear" w:color="auto" w:fill="D9D9D9"/>
          </w:tcPr>
          <w:p w:rsidR="00381CE0" w:rsidRDefault="00346D2A">
            <w:pPr>
              <w:pStyle w:val="TableParagraph"/>
              <w:spacing w:before="30"/>
              <w:ind w:left="107" w:right="102"/>
              <w:jc w:val="center"/>
              <w:rPr>
                <w:i/>
                <w:sz w:val="18"/>
              </w:rPr>
            </w:pPr>
            <w:r>
              <w:rPr>
                <w:i/>
                <w:sz w:val="18"/>
              </w:rPr>
              <w:t>Практична настава</w:t>
            </w:r>
          </w:p>
        </w:tc>
        <w:tc>
          <w:tcPr>
            <w:tcW w:w="1500" w:type="dxa"/>
            <w:shd w:val="clear" w:color="auto" w:fill="D9D9D9"/>
          </w:tcPr>
          <w:p w:rsidR="00381CE0" w:rsidRDefault="00346D2A">
            <w:pPr>
              <w:pStyle w:val="TableParagraph"/>
              <w:spacing w:before="30"/>
              <w:ind w:left="62" w:right="58"/>
              <w:jc w:val="center"/>
              <w:rPr>
                <w:i/>
                <w:sz w:val="18"/>
              </w:rPr>
            </w:pPr>
            <w:r>
              <w:rPr>
                <w:i/>
                <w:sz w:val="18"/>
              </w:rPr>
              <w:t>Настава у блоку</w:t>
            </w:r>
          </w:p>
        </w:tc>
        <w:tc>
          <w:tcPr>
            <w:tcW w:w="1662" w:type="dxa"/>
            <w:vMerge/>
            <w:tcBorders>
              <w:top w:val="nil"/>
            </w:tcBorders>
            <w:shd w:val="clear" w:color="auto" w:fill="D9D9D9"/>
          </w:tcPr>
          <w:p w:rsidR="00381CE0" w:rsidRDefault="00381CE0">
            <w:pPr>
              <w:rPr>
                <w:sz w:val="2"/>
                <w:szCs w:val="2"/>
              </w:rPr>
            </w:pPr>
          </w:p>
        </w:tc>
        <w:tc>
          <w:tcPr>
            <w:tcW w:w="2052" w:type="dxa"/>
            <w:vMerge/>
            <w:tcBorders>
              <w:top w:val="nil"/>
            </w:tcBorders>
            <w:shd w:val="clear" w:color="auto" w:fill="D9D9D9"/>
          </w:tcPr>
          <w:p w:rsidR="00381CE0" w:rsidRDefault="00381CE0">
            <w:pPr>
              <w:rPr>
                <w:sz w:val="2"/>
                <w:szCs w:val="2"/>
              </w:rPr>
            </w:pPr>
          </w:p>
        </w:tc>
      </w:tr>
      <w:tr w:rsidR="00381CE0">
        <w:trPr>
          <w:trHeight w:val="206"/>
        </w:trPr>
        <w:tc>
          <w:tcPr>
            <w:tcW w:w="1753" w:type="dxa"/>
          </w:tcPr>
          <w:p w:rsidR="00381CE0" w:rsidRDefault="00346D2A">
            <w:pPr>
              <w:pStyle w:val="TableParagraph"/>
              <w:spacing w:line="187" w:lineRule="exact"/>
              <w:ind w:left="749" w:right="743"/>
              <w:jc w:val="center"/>
              <w:rPr>
                <w:b/>
                <w:sz w:val="18"/>
              </w:rPr>
            </w:pPr>
            <w:r>
              <w:rPr>
                <w:b/>
                <w:sz w:val="18"/>
              </w:rPr>
              <w:t>II</w:t>
            </w:r>
          </w:p>
        </w:tc>
        <w:tc>
          <w:tcPr>
            <w:tcW w:w="1666" w:type="dxa"/>
          </w:tcPr>
          <w:p w:rsidR="00381CE0" w:rsidRDefault="00346D2A">
            <w:pPr>
              <w:pStyle w:val="TableParagraph"/>
              <w:spacing w:line="187" w:lineRule="exact"/>
              <w:ind w:left="88" w:right="79"/>
              <w:jc w:val="center"/>
              <w:rPr>
                <w:b/>
                <w:sz w:val="18"/>
              </w:rPr>
            </w:pPr>
            <w:r>
              <w:rPr>
                <w:b/>
                <w:sz w:val="18"/>
              </w:rPr>
              <w:t>64</w:t>
            </w:r>
          </w:p>
        </w:tc>
        <w:tc>
          <w:tcPr>
            <w:tcW w:w="1497" w:type="dxa"/>
          </w:tcPr>
          <w:p w:rsidR="00381CE0" w:rsidRDefault="00346D2A">
            <w:pPr>
              <w:pStyle w:val="TableParagraph"/>
              <w:spacing w:line="187" w:lineRule="exact"/>
              <w:ind w:left="8"/>
              <w:jc w:val="center"/>
              <w:rPr>
                <w:sz w:val="18"/>
              </w:rPr>
            </w:pPr>
            <w:r>
              <w:rPr>
                <w:sz w:val="18"/>
              </w:rPr>
              <w:t>/</w:t>
            </w:r>
          </w:p>
        </w:tc>
        <w:tc>
          <w:tcPr>
            <w:tcW w:w="1832" w:type="dxa"/>
          </w:tcPr>
          <w:p w:rsidR="00381CE0" w:rsidRDefault="00346D2A">
            <w:pPr>
              <w:pStyle w:val="TableParagraph"/>
              <w:spacing w:line="187" w:lineRule="exact"/>
              <w:ind w:left="7"/>
              <w:jc w:val="center"/>
              <w:rPr>
                <w:sz w:val="18"/>
              </w:rPr>
            </w:pPr>
            <w:r>
              <w:rPr>
                <w:sz w:val="18"/>
              </w:rPr>
              <w:t>/</w:t>
            </w:r>
          </w:p>
        </w:tc>
        <w:tc>
          <w:tcPr>
            <w:tcW w:w="1500" w:type="dxa"/>
          </w:tcPr>
          <w:p w:rsidR="00381CE0" w:rsidRDefault="00346D2A">
            <w:pPr>
              <w:pStyle w:val="TableParagraph"/>
              <w:spacing w:line="187" w:lineRule="exact"/>
              <w:ind w:left="3"/>
              <w:jc w:val="center"/>
              <w:rPr>
                <w:sz w:val="18"/>
              </w:rPr>
            </w:pPr>
            <w:r>
              <w:rPr>
                <w:sz w:val="18"/>
              </w:rPr>
              <w:t>/</w:t>
            </w:r>
          </w:p>
        </w:tc>
        <w:tc>
          <w:tcPr>
            <w:tcW w:w="1662" w:type="dxa"/>
          </w:tcPr>
          <w:p w:rsidR="00381CE0" w:rsidRDefault="00346D2A">
            <w:pPr>
              <w:pStyle w:val="TableParagraph"/>
              <w:spacing w:line="187" w:lineRule="exact"/>
              <w:ind w:left="4"/>
              <w:jc w:val="center"/>
              <w:rPr>
                <w:sz w:val="18"/>
              </w:rPr>
            </w:pPr>
            <w:r>
              <w:rPr>
                <w:sz w:val="18"/>
              </w:rPr>
              <w:t>/</w:t>
            </w:r>
          </w:p>
        </w:tc>
        <w:tc>
          <w:tcPr>
            <w:tcW w:w="2052" w:type="dxa"/>
          </w:tcPr>
          <w:p w:rsidR="00381CE0" w:rsidRDefault="00346D2A">
            <w:pPr>
              <w:pStyle w:val="TableParagraph"/>
              <w:spacing w:line="187" w:lineRule="exact"/>
              <w:ind w:left="910" w:right="905"/>
              <w:jc w:val="center"/>
              <w:rPr>
                <w:b/>
                <w:sz w:val="18"/>
              </w:rPr>
            </w:pPr>
            <w:r>
              <w:rPr>
                <w:b/>
                <w:sz w:val="18"/>
              </w:rPr>
              <w:t>64</w:t>
            </w:r>
          </w:p>
        </w:tc>
      </w:tr>
    </w:tbl>
    <w:p w:rsidR="00381CE0" w:rsidRDefault="00381CE0">
      <w:pPr>
        <w:pStyle w:val="BodyText"/>
        <w:spacing w:before="11"/>
        <w:rPr>
          <w:b/>
          <w:sz w:val="17"/>
        </w:rPr>
      </w:pPr>
    </w:p>
    <w:p w:rsidR="00381CE0" w:rsidRDefault="00346D2A">
      <w:pPr>
        <w:pStyle w:val="ListParagraph"/>
        <w:numPr>
          <w:ilvl w:val="0"/>
          <w:numId w:val="796"/>
        </w:numPr>
        <w:tabs>
          <w:tab w:val="left" w:pos="793"/>
          <w:tab w:val="left" w:pos="794"/>
        </w:tabs>
        <w:ind w:left="793" w:hanging="593"/>
        <w:rPr>
          <w:b/>
          <w:sz w:val="18"/>
        </w:rPr>
      </w:pPr>
      <w:r>
        <w:rPr>
          <w:b/>
          <w:sz w:val="18"/>
        </w:rPr>
        <w:t>ЦИЉЕВИ</w:t>
      </w:r>
      <w:r>
        <w:rPr>
          <w:b/>
          <w:spacing w:val="-1"/>
          <w:sz w:val="18"/>
        </w:rPr>
        <w:t xml:space="preserve"> </w:t>
      </w:r>
      <w:r>
        <w:rPr>
          <w:b/>
          <w:sz w:val="18"/>
        </w:rPr>
        <w:t>УЧЕЊА:</w:t>
      </w:r>
    </w:p>
    <w:p w:rsidR="00381CE0" w:rsidRDefault="00381CE0">
      <w:pPr>
        <w:pStyle w:val="BodyText"/>
        <w:rPr>
          <w:b/>
        </w:rPr>
      </w:pPr>
    </w:p>
    <w:p w:rsidR="00381CE0" w:rsidRDefault="00346D2A">
      <w:pPr>
        <w:pStyle w:val="ListParagraph"/>
        <w:numPr>
          <w:ilvl w:val="0"/>
          <w:numId w:val="795"/>
        </w:numPr>
        <w:tabs>
          <w:tab w:val="left" w:pos="426"/>
        </w:tabs>
        <w:rPr>
          <w:i/>
          <w:sz w:val="18"/>
        </w:rPr>
      </w:pPr>
      <w:r>
        <w:rPr>
          <w:i/>
          <w:sz w:val="18"/>
        </w:rPr>
        <w:t>Усвајање знања о значају, циљевима и врстама предузећа у тржишној</w:t>
      </w:r>
      <w:r>
        <w:rPr>
          <w:i/>
          <w:spacing w:val="-10"/>
          <w:sz w:val="18"/>
        </w:rPr>
        <w:t xml:space="preserve"> </w:t>
      </w:r>
      <w:r>
        <w:rPr>
          <w:i/>
          <w:sz w:val="18"/>
        </w:rPr>
        <w:t>привреди;</w:t>
      </w:r>
    </w:p>
    <w:p w:rsidR="00381CE0" w:rsidRDefault="00346D2A">
      <w:pPr>
        <w:pStyle w:val="ListParagraph"/>
        <w:numPr>
          <w:ilvl w:val="0"/>
          <w:numId w:val="795"/>
        </w:numPr>
        <w:tabs>
          <w:tab w:val="left" w:pos="426"/>
        </w:tabs>
        <w:rPr>
          <w:i/>
          <w:sz w:val="18"/>
        </w:rPr>
      </w:pPr>
      <w:r>
        <w:rPr>
          <w:i/>
          <w:sz w:val="18"/>
        </w:rPr>
        <w:t>Упознавање са карактеристикама различитих врста предузећа и њиховом начину</w:t>
      </w:r>
      <w:r>
        <w:rPr>
          <w:i/>
          <w:spacing w:val="-18"/>
          <w:sz w:val="18"/>
        </w:rPr>
        <w:t xml:space="preserve"> </w:t>
      </w:r>
      <w:r>
        <w:rPr>
          <w:i/>
          <w:sz w:val="18"/>
        </w:rPr>
        <w:t>пословања;</w:t>
      </w:r>
    </w:p>
    <w:p w:rsidR="00381CE0" w:rsidRDefault="00346D2A">
      <w:pPr>
        <w:pStyle w:val="ListParagraph"/>
        <w:numPr>
          <w:ilvl w:val="0"/>
          <w:numId w:val="795"/>
        </w:numPr>
        <w:tabs>
          <w:tab w:val="left" w:pos="426"/>
        </w:tabs>
        <w:spacing w:before="2"/>
        <w:rPr>
          <w:i/>
          <w:sz w:val="18"/>
        </w:rPr>
      </w:pPr>
      <w:r>
        <w:rPr>
          <w:i/>
          <w:sz w:val="18"/>
        </w:rPr>
        <w:t>Развијање свести о значају трошкова у пословању</w:t>
      </w:r>
      <w:r>
        <w:rPr>
          <w:i/>
          <w:spacing w:val="-12"/>
          <w:sz w:val="18"/>
        </w:rPr>
        <w:t xml:space="preserve"> </w:t>
      </w:r>
      <w:r>
        <w:rPr>
          <w:i/>
          <w:sz w:val="18"/>
        </w:rPr>
        <w:t>предузећа;</w:t>
      </w:r>
    </w:p>
    <w:p w:rsidR="00381CE0" w:rsidRDefault="00346D2A">
      <w:pPr>
        <w:pStyle w:val="ListParagraph"/>
        <w:numPr>
          <w:ilvl w:val="0"/>
          <w:numId w:val="795"/>
        </w:numPr>
        <w:tabs>
          <w:tab w:val="left" w:pos="426"/>
        </w:tabs>
        <w:spacing w:before="2"/>
        <w:rPr>
          <w:i/>
          <w:sz w:val="18"/>
        </w:rPr>
      </w:pPr>
      <w:r>
        <w:rPr>
          <w:i/>
          <w:sz w:val="18"/>
        </w:rPr>
        <w:t>Оспособљавање ученика за праћење пословања предузећа;</w:t>
      </w:r>
    </w:p>
    <w:p w:rsidR="00381CE0" w:rsidRDefault="00346D2A">
      <w:pPr>
        <w:pStyle w:val="ListParagraph"/>
        <w:numPr>
          <w:ilvl w:val="0"/>
          <w:numId w:val="795"/>
        </w:numPr>
        <w:tabs>
          <w:tab w:val="left" w:pos="426"/>
        </w:tabs>
        <w:rPr>
          <w:i/>
          <w:sz w:val="18"/>
        </w:rPr>
      </w:pPr>
      <w:r>
        <w:rPr>
          <w:i/>
          <w:sz w:val="18"/>
        </w:rPr>
        <w:t>Развијање знања о функционисању</w:t>
      </w:r>
      <w:r>
        <w:rPr>
          <w:i/>
          <w:spacing w:val="-6"/>
          <w:sz w:val="18"/>
        </w:rPr>
        <w:t xml:space="preserve"> </w:t>
      </w:r>
      <w:r>
        <w:rPr>
          <w:i/>
          <w:sz w:val="18"/>
        </w:rPr>
        <w:t>тржишта;</w:t>
      </w:r>
    </w:p>
    <w:p w:rsidR="00381CE0" w:rsidRDefault="00346D2A">
      <w:pPr>
        <w:pStyle w:val="ListParagraph"/>
        <w:numPr>
          <w:ilvl w:val="0"/>
          <w:numId w:val="795"/>
        </w:numPr>
        <w:tabs>
          <w:tab w:val="left" w:pos="426"/>
        </w:tabs>
        <w:spacing w:before="2"/>
        <w:rPr>
          <w:i/>
          <w:sz w:val="18"/>
        </w:rPr>
      </w:pPr>
      <w:r>
        <w:rPr>
          <w:i/>
          <w:sz w:val="18"/>
        </w:rPr>
        <w:t>Упознавање са економским активностима на нивоу привреде као</w:t>
      </w:r>
      <w:r>
        <w:rPr>
          <w:i/>
          <w:spacing w:val="-5"/>
          <w:sz w:val="18"/>
        </w:rPr>
        <w:t xml:space="preserve"> </w:t>
      </w:r>
      <w:r>
        <w:rPr>
          <w:i/>
          <w:sz w:val="18"/>
        </w:rPr>
        <w:t>целине;</w:t>
      </w:r>
    </w:p>
    <w:p w:rsidR="00381CE0" w:rsidRDefault="00346D2A">
      <w:pPr>
        <w:pStyle w:val="ListParagraph"/>
        <w:numPr>
          <w:ilvl w:val="0"/>
          <w:numId w:val="795"/>
        </w:numPr>
        <w:tabs>
          <w:tab w:val="left" w:pos="426"/>
        </w:tabs>
        <w:rPr>
          <w:i/>
          <w:sz w:val="18"/>
        </w:rPr>
      </w:pPr>
      <w:r>
        <w:rPr>
          <w:i/>
          <w:w w:val="105"/>
          <w:sz w:val="18"/>
        </w:rPr>
        <w:t>Оспособљавање</w:t>
      </w:r>
      <w:r>
        <w:rPr>
          <w:i/>
          <w:spacing w:val="-6"/>
          <w:w w:val="105"/>
          <w:sz w:val="18"/>
        </w:rPr>
        <w:t xml:space="preserve"> </w:t>
      </w:r>
      <w:r>
        <w:rPr>
          <w:i/>
          <w:w w:val="105"/>
          <w:sz w:val="18"/>
        </w:rPr>
        <w:t>ученика</w:t>
      </w:r>
      <w:r>
        <w:rPr>
          <w:i/>
          <w:spacing w:val="-8"/>
          <w:w w:val="105"/>
          <w:sz w:val="18"/>
        </w:rPr>
        <w:t xml:space="preserve"> </w:t>
      </w:r>
      <w:r>
        <w:rPr>
          <w:i/>
          <w:w w:val="105"/>
          <w:sz w:val="18"/>
        </w:rPr>
        <w:t>за</w:t>
      </w:r>
      <w:r>
        <w:rPr>
          <w:i/>
          <w:spacing w:val="-6"/>
          <w:w w:val="105"/>
          <w:sz w:val="18"/>
        </w:rPr>
        <w:t xml:space="preserve"> </w:t>
      </w:r>
      <w:r>
        <w:rPr>
          <w:i/>
          <w:w w:val="105"/>
          <w:sz w:val="18"/>
        </w:rPr>
        <w:t>успешно</w:t>
      </w:r>
      <w:r>
        <w:rPr>
          <w:i/>
          <w:spacing w:val="-6"/>
          <w:w w:val="105"/>
          <w:sz w:val="18"/>
        </w:rPr>
        <w:t xml:space="preserve"> </w:t>
      </w:r>
      <w:r>
        <w:rPr>
          <w:i/>
          <w:w w:val="105"/>
          <w:sz w:val="18"/>
        </w:rPr>
        <w:t>и</w:t>
      </w:r>
      <w:r>
        <w:rPr>
          <w:i/>
          <w:spacing w:val="-6"/>
          <w:w w:val="105"/>
          <w:sz w:val="18"/>
        </w:rPr>
        <w:t xml:space="preserve"> </w:t>
      </w:r>
      <w:r>
        <w:rPr>
          <w:i/>
          <w:w w:val="105"/>
          <w:sz w:val="18"/>
        </w:rPr>
        <w:t>рационално</w:t>
      </w:r>
      <w:r>
        <w:rPr>
          <w:i/>
          <w:spacing w:val="-8"/>
          <w:w w:val="105"/>
          <w:sz w:val="18"/>
        </w:rPr>
        <w:t xml:space="preserve"> </w:t>
      </w:r>
      <w:r>
        <w:rPr>
          <w:i/>
          <w:w w:val="105"/>
          <w:sz w:val="18"/>
        </w:rPr>
        <w:t>решавање</w:t>
      </w:r>
      <w:r>
        <w:rPr>
          <w:i/>
          <w:spacing w:val="-6"/>
          <w:w w:val="105"/>
          <w:sz w:val="18"/>
        </w:rPr>
        <w:t xml:space="preserve"> </w:t>
      </w:r>
      <w:r>
        <w:rPr>
          <w:i/>
          <w:w w:val="105"/>
          <w:sz w:val="18"/>
        </w:rPr>
        <w:t>основних</w:t>
      </w:r>
      <w:r>
        <w:rPr>
          <w:i/>
          <w:spacing w:val="-6"/>
          <w:w w:val="105"/>
          <w:sz w:val="18"/>
        </w:rPr>
        <w:t xml:space="preserve"> </w:t>
      </w:r>
      <w:r>
        <w:rPr>
          <w:i/>
          <w:w w:val="105"/>
          <w:sz w:val="18"/>
        </w:rPr>
        <w:t>економских</w:t>
      </w:r>
      <w:r>
        <w:rPr>
          <w:i/>
          <w:spacing w:val="-6"/>
          <w:w w:val="105"/>
          <w:sz w:val="18"/>
        </w:rPr>
        <w:t xml:space="preserve"> </w:t>
      </w:r>
      <w:r>
        <w:rPr>
          <w:i/>
          <w:w w:val="105"/>
          <w:sz w:val="18"/>
        </w:rPr>
        <w:t>и</w:t>
      </w:r>
      <w:r>
        <w:rPr>
          <w:i/>
          <w:spacing w:val="-6"/>
          <w:w w:val="105"/>
          <w:sz w:val="18"/>
        </w:rPr>
        <w:t xml:space="preserve"> </w:t>
      </w:r>
      <w:r>
        <w:rPr>
          <w:i/>
          <w:w w:val="105"/>
          <w:sz w:val="18"/>
        </w:rPr>
        <w:t>организационих</w:t>
      </w:r>
      <w:r>
        <w:rPr>
          <w:i/>
          <w:spacing w:val="-8"/>
          <w:w w:val="105"/>
          <w:sz w:val="18"/>
        </w:rPr>
        <w:t xml:space="preserve"> </w:t>
      </w:r>
      <w:r>
        <w:rPr>
          <w:i/>
          <w:w w:val="105"/>
          <w:sz w:val="18"/>
        </w:rPr>
        <w:t>питања</w:t>
      </w:r>
      <w:r>
        <w:rPr>
          <w:i/>
          <w:spacing w:val="-6"/>
          <w:w w:val="105"/>
          <w:sz w:val="18"/>
        </w:rPr>
        <w:t xml:space="preserve"> </w:t>
      </w:r>
      <w:r>
        <w:rPr>
          <w:i/>
          <w:w w:val="105"/>
          <w:sz w:val="18"/>
        </w:rPr>
        <w:t>предузећа;</w:t>
      </w:r>
    </w:p>
    <w:p w:rsidR="00381CE0" w:rsidRDefault="00346D2A">
      <w:pPr>
        <w:pStyle w:val="ListParagraph"/>
        <w:numPr>
          <w:ilvl w:val="0"/>
          <w:numId w:val="795"/>
        </w:numPr>
        <w:tabs>
          <w:tab w:val="left" w:pos="426"/>
        </w:tabs>
        <w:spacing w:before="2"/>
        <w:rPr>
          <w:i/>
          <w:sz w:val="18"/>
        </w:rPr>
      </w:pPr>
      <w:r>
        <w:rPr>
          <w:i/>
          <w:sz w:val="18"/>
        </w:rPr>
        <w:t>Развијање знања о утицају организационе структуре на пословање</w:t>
      </w:r>
      <w:r>
        <w:rPr>
          <w:i/>
          <w:spacing w:val="-6"/>
          <w:sz w:val="18"/>
        </w:rPr>
        <w:t xml:space="preserve"> </w:t>
      </w:r>
      <w:r>
        <w:rPr>
          <w:i/>
          <w:sz w:val="18"/>
        </w:rPr>
        <w:t>предузећа.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46D2A">
      <w:pPr>
        <w:pStyle w:val="Heading2"/>
        <w:numPr>
          <w:ilvl w:val="0"/>
          <w:numId w:val="796"/>
        </w:numPr>
        <w:tabs>
          <w:tab w:val="left" w:pos="382"/>
        </w:tabs>
        <w:spacing w:before="42" w:line="420" w:lineRule="atLeast"/>
        <w:ind w:right="6079" w:firstLine="0"/>
      </w:pPr>
      <w:r>
        <w:t>ТЕМЕ, ИСХОДИ, ПРЕПОРУЧЕНИ САДРЖАЈИ И КЉУЧНИ ПОЈМОВИ САДЖАЈА Разред: Други</w:t>
      </w:r>
    </w:p>
    <w:p w:rsidR="00381CE0" w:rsidRDefault="00346D2A">
      <w:pPr>
        <w:spacing w:line="205" w:lineRule="exact"/>
        <w:ind w:left="200"/>
        <w:rPr>
          <w:b/>
          <w:sz w:val="18"/>
        </w:rPr>
      </w:pPr>
      <w:r>
        <w:rPr>
          <w:b/>
          <w:sz w:val="18"/>
        </w:rPr>
        <w:t>Годишњи фонд часова: 64</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078"/>
        <w:gridCol w:w="5462"/>
      </w:tblGrid>
      <w:tr w:rsidR="00381CE0">
        <w:trPr>
          <w:trHeight w:val="413"/>
        </w:trPr>
        <w:tc>
          <w:tcPr>
            <w:tcW w:w="2122" w:type="dxa"/>
            <w:shd w:val="clear" w:color="auto" w:fill="D9D9D9"/>
          </w:tcPr>
          <w:p w:rsidR="00381CE0" w:rsidRDefault="00346D2A">
            <w:pPr>
              <w:pStyle w:val="TableParagraph"/>
              <w:spacing w:before="107"/>
              <w:ind w:left="769" w:right="763"/>
              <w:jc w:val="center"/>
              <w:rPr>
                <w:b/>
                <w:sz w:val="18"/>
              </w:rPr>
            </w:pPr>
            <w:r>
              <w:rPr>
                <w:b/>
                <w:sz w:val="18"/>
              </w:rPr>
              <w:t>ТЕМА</w:t>
            </w:r>
          </w:p>
        </w:tc>
        <w:tc>
          <w:tcPr>
            <w:tcW w:w="5078" w:type="dxa"/>
            <w:shd w:val="clear" w:color="auto" w:fill="D9D9D9"/>
          </w:tcPr>
          <w:p w:rsidR="00381CE0" w:rsidRDefault="00346D2A">
            <w:pPr>
              <w:pStyle w:val="TableParagraph"/>
              <w:spacing w:before="2" w:line="206" w:lineRule="exact"/>
              <w:ind w:left="648" w:right="646"/>
              <w:jc w:val="center"/>
              <w:rPr>
                <w:b/>
                <w:sz w:val="18"/>
              </w:rPr>
            </w:pPr>
            <w:r>
              <w:rPr>
                <w:b/>
                <w:sz w:val="18"/>
              </w:rPr>
              <w:t>ИСХОДИ</w:t>
            </w:r>
          </w:p>
          <w:p w:rsidR="00381CE0" w:rsidRDefault="00346D2A">
            <w:pPr>
              <w:pStyle w:val="TableParagraph"/>
              <w:spacing w:line="185" w:lineRule="exact"/>
              <w:ind w:left="649" w:right="646"/>
              <w:jc w:val="center"/>
              <w:rPr>
                <w:i/>
                <w:sz w:val="18"/>
              </w:rPr>
            </w:pPr>
            <w:r>
              <w:rPr>
                <w:i/>
                <w:sz w:val="18"/>
              </w:rPr>
              <w:t>По завршетку теме ученик ће бити у стању да:</w:t>
            </w:r>
          </w:p>
        </w:tc>
        <w:tc>
          <w:tcPr>
            <w:tcW w:w="5462" w:type="dxa"/>
            <w:shd w:val="clear" w:color="auto" w:fill="D9D9D9"/>
          </w:tcPr>
          <w:p w:rsidR="00381CE0" w:rsidRDefault="00346D2A">
            <w:pPr>
              <w:pStyle w:val="TableParagraph"/>
              <w:spacing w:line="210" w:lineRule="atLeast"/>
              <w:ind w:left="2215" w:hanging="1740"/>
              <w:rPr>
                <w:b/>
                <w:sz w:val="18"/>
              </w:rPr>
            </w:pPr>
            <w:r>
              <w:rPr>
                <w:b/>
                <w:sz w:val="18"/>
              </w:rPr>
              <w:t>ПРЕПОРУЧЕНИ САДРЖАЈИ / КЉУЧНИ ПОЈМОВИ САДРЖАЈА</w:t>
            </w:r>
          </w:p>
        </w:tc>
      </w:tr>
      <w:tr w:rsidR="00381CE0">
        <w:trPr>
          <w:trHeight w:val="830"/>
        </w:trPr>
        <w:tc>
          <w:tcPr>
            <w:tcW w:w="2122" w:type="dxa"/>
            <w:tcBorders>
              <w:bottom w:val="nil"/>
            </w:tcBorders>
          </w:tcPr>
          <w:p w:rsidR="00381CE0" w:rsidRDefault="00381CE0">
            <w:pPr>
              <w:pStyle w:val="TableParagraph"/>
              <w:spacing w:before="9"/>
              <w:rPr>
                <w:b/>
                <w:sz w:val="17"/>
              </w:rPr>
            </w:pPr>
          </w:p>
          <w:p w:rsidR="00381CE0" w:rsidRDefault="00346D2A">
            <w:pPr>
              <w:pStyle w:val="TableParagraph"/>
              <w:ind w:left="87" w:right="407" w:hanging="2"/>
              <w:rPr>
                <w:b/>
                <w:sz w:val="18"/>
              </w:rPr>
            </w:pPr>
            <w:r>
              <w:rPr>
                <w:b/>
                <w:sz w:val="18"/>
              </w:rPr>
              <w:t>Појмовно одређење економике и</w:t>
            </w:r>
          </w:p>
          <w:p w:rsidR="00381CE0" w:rsidRDefault="00346D2A">
            <w:pPr>
              <w:pStyle w:val="TableParagraph"/>
              <w:spacing w:before="2" w:line="189" w:lineRule="exact"/>
              <w:ind w:left="87"/>
              <w:rPr>
                <w:b/>
                <w:sz w:val="18"/>
              </w:rPr>
            </w:pPr>
            <w:r>
              <w:rPr>
                <w:b/>
                <w:sz w:val="18"/>
              </w:rPr>
              <w:t>организације предузећа</w:t>
            </w:r>
          </w:p>
        </w:tc>
        <w:tc>
          <w:tcPr>
            <w:tcW w:w="5078" w:type="dxa"/>
            <w:tcBorders>
              <w:bottom w:val="nil"/>
            </w:tcBorders>
          </w:tcPr>
          <w:p w:rsidR="00381CE0" w:rsidRDefault="00346D2A">
            <w:pPr>
              <w:pStyle w:val="TableParagraph"/>
              <w:numPr>
                <w:ilvl w:val="0"/>
                <w:numId w:val="794"/>
              </w:numPr>
              <w:tabs>
                <w:tab w:val="left" w:pos="678"/>
                <w:tab w:val="left" w:pos="679"/>
              </w:tabs>
              <w:spacing w:line="201" w:lineRule="exact"/>
              <w:ind w:hanging="2"/>
              <w:rPr>
                <w:i/>
                <w:sz w:val="18"/>
              </w:rPr>
            </w:pPr>
            <w:r>
              <w:rPr>
                <w:i/>
                <w:w w:val="105"/>
                <w:sz w:val="18"/>
              </w:rPr>
              <w:t>Дефинише економику као</w:t>
            </w:r>
            <w:r>
              <w:rPr>
                <w:i/>
                <w:spacing w:val="-16"/>
                <w:w w:val="105"/>
                <w:sz w:val="18"/>
              </w:rPr>
              <w:t xml:space="preserve"> </w:t>
            </w:r>
            <w:r>
              <w:rPr>
                <w:i/>
                <w:w w:val="105"/>
                <w:sz w:val="18"/>
              </w:rPr>
              <w:t>науку;</w:t>
            </w:r>
          </w:p>
          <w:p w:rsidR="00381CE0" w:rsidRDefault="00346D2A">
            <w:pPr>
              <w:pStyle w:val="TableParagraph"/>
              <w:numPr>
                <w:ilvl w:val="0"/>
                <w:numId w:val="794"/>
              </w:numPr>
              <w:tabs>
                <w:tab w:val="left" w:pos="678"/>
                <w:tab w:val="left" w:pos="679"/>
              </w:tabs>
              <w:ind w:hanging="2"/>
              <w:rPr>
                <w:i/>
                <w:sz w:val="18"/>
              </w:rPr>
            </w:pPr>
            <w:r>
              <w:rPr>
                <w:i/>
                <w:sz w:val="18"/>
              </w:rPr>
              <w:t>опише организацију</w:t>
            </w:r>
            <w:r>
              <w:rPr>
                <w:i/>
                <w:spacing w:val="-1"/>
                <w:sz w:val="18"/>
              </w:rPr>
              <w:t xml:space="preserve"> </w:t>
            </w:r>
            <w:r>
              <w:rPr>
                <w:i/>
                <w:sz w:val="18"/>
              </w:rPr>
              <w:t>предузећа;</w:t>
            </w:r>
          </w:p>
          <w:p w:rsidR="00381CE0" w:rsidRDefault="00346D2A">
            <w:pPr>
              <w:pStyle w:val="TableParagraph"/>
              <w:numPr>
                <w:ilvl w:val="0"/>
                <w:numId w:val="794"/>
              </w:numPr>
              <w:tabs>
                <w:tab w:val="left" w:pos="678"/>
                <w:tab w:val="left" w:pos="679"/>
              </w:tabs>
              <w:spacing w:before="2" w:line="200" w:lineRule="atLeast"/>
              <w:ind w:right="201" w:hanging="2"/>
              <w:rPr>
                <w:i/>
                <w:sz w:val="18"/>
              </w:rPr>
            </w:pPr>
            <w:r>
              <w:rPr>
                <w:i/>
                <w:sz w:val="18"/>
              </w:rPr>
              <w:t>објасни значај економике и организације предузећа са другим научним</w:t>
            </w:r>
            <w:r>
              <w:rPr>
                <w:i/>
                <w:sz w:val="18"/>
              </w:rPr>
              <w:t xml:space="preserve"> </w:t>
            </w:r>
            <w:r>
              <w:rPr>
                <w:i/>
                <w:sz w:val="18"/>
              </w:rPr>
              <w:t>дисциплинама</w:t>
            </w:r>
          </w:p>
        </w:tc>
        <w:tc>
          <w:tcPr>
            <w:tcW w:w="5462" w:type="dxa"/>
            <w:tcBorders>
              <w:bottom w:val="nil"/>
            </w:tcBorders>
          </w:tcPr>
          <w:p w:rsidR="00381CE0" w:rsidRDefault="00346D2A">
            <w:pPr>
              <w:pStyle w:val="TableParagraph"/>
              <w:numPr>
                <w:ilvl w:val="0"/>
                <w:numId w:val="793"/>
              </w:numPr>
              <w:tabs>
                <w:tab w:val="left" w:pos="677"/>
                <w:tab w:val="left" w:pos="678"/>
              </w:tabs>
              <w:spacing w:line="201" w:lineRule="exact"/>
              <w:ind w:hanging="2"/>
              <w:rPr>
                <w:i/>
                <w:sz w:val="18"/>
              </w:rPr>
            </w:pPr>
            <w:r>
              <w:rPr>
                <w:i/>
                <w:sz w:val="18"/>
              </w:rPr>
              <w:t>Појам економике и организације</w:t>
            </w:r>
            <w:r>
              <w:rPr>
                <w:i/>
                <w:spacing w:val="1"/>
                <w:sz w:val="18"/>
              </w:rPr>
              <w:t xml:space="preserve"> </w:t>
            </w:r>
            <w:r>
              <w:rPr>
                <w:i/>
                <w:sz w:val="18"/>
              </w:rPr>
              <w:t>предузећа;</w:t>
            </w:r>
          </w:p>
          <w:p w:rsidR="00381CE0" w:rsidRDefault="00346D2A">
            <w:pPr>
              <w:pStyle w:val="TableParagraph"/>
              <w:numPr>
                <w:ilvl w:val="0"/>
                <w:numId w:val="793"/>
              </w:numPr>
              <w:tabs>
                <w:tab w:val="left" w:pos="677"/>
                <w:tab w:val="left" w:pos="678"/>
              </w:tabs>
              <w:ind w:right="439" w:hanging="2"/>
              <w:rPr>
                <w:i/>
                <w:sz w:val="18"/>
              </w:rPr>
            </w:pPr>
            <w:r>
              <w:rPr>
                <w:i/>
                <w:w w:val="105"/>
                <w:sz w:val="18"/>
              </w:rPr>
              <w:t>Значај</w:t>
            </w:r>
            <w:r>
              <w:rPr>
                <w:i/>
                <w:spacing w:val="-23"/>
                <w:w w:val="105"/>
                <w:sz w:val="18"/>
              </w:rPr>
              <w:t xml:space="preserve"> </w:t>
            </w:r>
            <w:r>
              <w:rPr>
                <w:i/>
                <w:w w:val="105"/>
                <w:sz w:val="18"/>
              </w:rPr>
              <w:t>економике</w:t>
            </w:r>
            <w:r>
              <w:rPr>
                <w:i/>
                <w:spacing w:val="-24"/>
                <w:w w:val="105"/>
                <w:sz w:val="18"/>
              </w:rPr>
              <w:t xml:space="preserve"> </w:t>
            </w:r>
            <w:r>
              <w:rPr>
                <w:i/>
                <w:w w:val="105"/>
                <w:sz w:val="18"/>
              </w:rPr>
              <w:t>и</w:t>
            </w:r>
            <w:r>
              <w:rPr>
                <w:i/>
                <w:spacing w:val="-25"/>
                <w:w w:val="105"/>
                <w:sz w:val="18"/>
              </w:rPr>
              <w:t xml:space="preserve"> </w:t>
            </w:r>
            <w:r>
              <w:rPr>
                <w:i/>
                <w:w w:val="105"/>
                <w:sz w:val="18"/>
              </w:rPr>
              <w:t>организације</w:t>
            </w:r>
            <w:r>
              <w:rPr>
                <w:i/>
                <w:spacing w:val="-25"/>
                <w:w w:val="105"/>
                <w:sz w:val="18"/>
              </w:rPr>
              <w:t xml:space="preserve"> </w:t>
            </w:r>
            <w:r>
              <w:rPr>
                <w:i/>
                <w:w w:val="105"/>
                <w:sz w:val="18"/>
              </w:rPr>
              <w:t>у</w:t>
            </w:r>
            <w:r>
              <w:rPr>
                <w:i/>
                <w:spacing w:val="-26"/>
                <w:w w:val="105"/>
                <w:sz w:val="18"/>
              </w:rPr>
              <w:t xml:space="preserve"> </w:t>
            </w:r>
            <w:r>
              <w:rPr>
                <w:i/>
                <w:w w:val="105"/>
                <w:sz w:val="18"/>
              </w:rPr>
              <w:t>данашњим</w:t>
            </w:r>
            <w:r>
              <w:rPr>
                <w:i/>
                <w:spacing w:val="-25"/>
                <w:w w:val="105"/>
                <w:sz w:val="18"/>
              </w:rPr>
              <w:t xml:space="preserve"> </w:t>
            </w:r>
            <w:r>
              <w:rPr>
                <w:i/>
                <w:w w:val="105"/>
                <w:sz w:val="18"/>
              </w:rPr>
              <w:t>условима пословања.</w:t>
            </w:r>
          </w:p>
        </w:tc>
      </w:tr>
      <w:tr w:rsidR="00381CE0">
        <w:trPr>
          <w:trHeight w:val="411"/>
        </w:trPr>
        <w:tc>
          <w:tcPr>
            <w:tcW w:w="2122" w:type="dxa"/>
            <w:tcBorders>
              <w:top w:val="nil"/>
            </w:tcBorders>
          </w:tcPr>
          <w:p w:rsidR="00381CE0" w:rsidRDefault="00381CE0">
            <w:pPr>
              <w:pStyle w:val="TableParagraph"/>
              <w:rPr>
                <w:sz w:val="18"/>
              </w:rPr>
            </w:pPr>
          </w:p>
        </w:tc>
        <w:tc>
          <w:tcPr>
            <w:tcW w:w="5078" w:type="dxa"/>
            <w:tcBorders>
              <w:top w:val="nil"/>
            </w:tcBorders>
          </w:tcPr>
          <w:p w:rsidR="00381CE0" w:rsidRDefault="00381CE0">
            <w:pPr>
              <w:pStyle w:val="TableParagraph"/>
              <w:rPr>
                <w:sz w:val="18"/>
              </w:rPr>
            </w:pPr>
          </w:p>
        </w:tc>
        <w:tc>
          <w:tcPr>
            <w:tcW w:w="5462" w:type="dxa"/>
            <w:tcBorders>
              <w:top w:val="nil"/>
            </w:tcBorders>
          </w:tcPr>
          <w:p w:rsidR="00381CE0" w:rsidRDefault="00346D2A">
            <w:pPr>
              <w:pStyle w:val="TableParagraph"/>
              <w:spacing w:before="3" w:line="206" w:lineRule="exact"/>
              <w:ind w:left="86" w:hanging="3"/>
              <w:rPr>
                <w:i/>
                <w:sz w:val="18"/>
              </w:rPr>
            </w:pPr>
            <w:r>
              <w:rPr>
                <w:b/>
                <w:sz w:val="18"/>
              </w:rPr>
              <w:t>Кључни појмови</w:t>
            </w:r>
            <w:r>
              <w:rPr>
                <w:sz w:val="18"/>
              </w:rPr>
              <w:t xml:space="preserve">: </w:t>
            </w:r>
            <w:r>
              <w:rPr>
                <w:i/>
                <w:sz w:val="18"/>
              </w:rPr>
              <w:t>економика предузећа, организација предузећа, научна дисциплина.</w:t>
            </w:r>
          </w:p>
        </w:tc>
      </w:tr>
      <w:tr w:rsidR="00381CE0">
        <w:trPr>
          <w:trHeight w:val="2494"/>
        </w:trPr>
        <w:tc>
          <w:tcPr>
            <w:tcW w:w="2122"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5"/>
              <w:rPr>
                <w:b/>
                <w:sz w:val="21"/>
              </w:rPr>
            </w:pPr>
          </w:p>
          <w:p w:rsidR="00381CE0" w:rsidRDefault="00346D2A">
            <w:pPr>
              <w:pStyle w:val="TableParagraph"/>
              <w:spacing w:before="1"/>
              <w:ind w:left="87" w:right="127" w:hanging="2"/>
              <w:rPr>
                <w:b/>
                <w:sz w:val="18"/>
              </w:rPr>
            </w:pPr>
            <w:r>
              <w:rPr>
                <w:b/>
                <w:sz w:val="18"/>
              </w:rPr>
              <w:t>Предузеће као носилац привређивања</w:t>
            </w:r>
          </w:p>
        </w:tc>
        <w:tc>
          <w:tcPr>
            <w:tcW w:w="5078" w:type="dxa"/>
          </w:tcPr>
          <w:p w:rsidR="00381CE0" w:rsidRDefault="00346D2A">
            <w:pPr>
              <w:pStyle w:val="TableParagraph"/>
              <w:numPr>
                <w:ilvl w:val="0"/>
                <w:numId w:val="792"/>
              </w:numPr>
              <w:tabs>
                <w:tab w:val="left" w:pos="678"/>
                <w:tab w:val="left" w:pos="679"/>
              </w:tabs>
              <w:spacing w:line="204" w:lineRule="exact"/>
              <w:ind w:hanging="2"/>
              <w:rPr>
                <w:i/>
                <w:sz w:val="18"/>
              </w:rPr>
            </w:pPr>
            <w:r>
              <w:rPr>
                <w:i/>
                <w:sz w:val="18"/>
              </w:rPr>
              <w:t>Дефинише појам и услове настанка</w:t>
            </w:r>
            <w:r>
              <w:rPr>
                <w:i/>
                <w:spacing w:val="-8"/>
                <w:sz w:val="18"/>
              </w:rPr>
              <w:t xml:space="preserve"> </w:t>
            </w:r>
            <w:r>
              <w:rPr>
                <w:i/>
                <w:sz w:val="18"/>
              </w:rPr>
              <w:t>предузећа;</w:t>
            </w:r>
          </w:p>
          <w:p w:rsidR="00381CE0" w:rsidRDefault="00346D2A">
            <w:pPr>
              <w:pStyle w:val="TableParagraph"/>
              <w:numPr>
                <w:ilvl w:val="0"/>
                <w:numId w:val="792"/>
              </w:numPr>
              <w:tabs>
                <w:tab w:val="left" w:pos="678"/>
                <w:tab w:val="left" w:pos="679"/>
              </w:tabs>
              <w:ind w:hanging="2"/>
              <w:rPr>
                <w:i/>
                <w:sz w:val="18"/>
              </w:rPr>
            </w:pPr>
            <w:r>
              <w:rPr>
                <w:i/>
                <w:sz w:val="18"/>
              </w:rPr>
              <w:t>дефинише предузеће као</w:t>
            </w:r>
            <w:r>
              <w:rPr>
                <w:i/>
                <w:spacing w:val="-4"/>
                <w:sz w:val="18"/>
              </w:rPr>
              <w:t xml:space="preserve"> </w:t>
            </w:r>
            <w:r>
              <w:rPr>
                <w:i/>
                <w:sz w:val="18"/>
              </w:rPr>
              <w:t>систем;</w:t>
            </w:r>
          </w:p>
          <w:p w:rsidR="00381CE0" w:rsidRDefault="00346D2A">
            <w:pPr>
              <w:pStyle w:val="TableParagraph"/>
              <w:numPr>
                <w:ilvl w:val="0"/>
                <w:numId w:val="792"/>
              </w:numPr>
              <w:tabs>
                <w:tab w:val="left" w:pos="678"/>
                <w:tab w:val="left" w:pos="679"/>
              </w:tabs>
              <w:spacing w:before="2"/>
              <w:ind w:right="884" w:hanging="2"/>
              <w:rPr>
                <w:i/>
                <w:sz w:val="18"/>
              </w:rPr>
            </w:pPr>
            <w:r>
              <w:rPr>
                <w:i/>
                <w:sz w:val="18"/>
              </w:rPr>
              <w:t>класификује предузећа на основу различитих критеријума;</w:t>
            </w:r>
          </w:p>
          <w:p w:rsidR="00381CE0" w:rsidRDefault="00346D2A">
            <w:pPr>
              <w:pStyle w:val="TableParagraph"/>
              <w:numPr>
                <w:ilvl w:val="0"/>
                <w:numId w:val="792"/>
              </w:numPr>
              <w:tabs>
                <w:tab w:val="left" w:pos="678"/>
                <w:tab w:val="left" w:pos="679"/>
              </w:tabs>
              <w:spacing w:before="2"/>
              <w:ind w:right="421" w:hanging="2"/>
              <w:rPr>
                <w:i/>
                <w:sz w:val="18"/>
              </w:rPr>
            </w:pPr>
            <w:r>
              <w:rPr>
                <w:i/>
                <w:w w:val="105"/>
                <w:sz w:val="18"/>
              </w:rPr>
              <w:t>разликује</w:t>
            </w:r>
            <w:r>
              <w:rPr>
                <w:i/>
                <w:spacing w:val="-26"/>
                <w:w w:val="105"/>
                <w:sz w:val="18"/>
              </w:rPr>
              <w:t xml:space="preserve"> </w:t>
            </w:r>
            <w:r>
              <w:rPr>
                <w:i/>
                <w:w w:val="105"/>
                <w:sz w:val="18"/>
              </w:rPr>
              <w:t>предузећа</w:t>
            </w:r>
            <w:r>
              <w:rPr>
                <w:i/>
                <w:spacing w:val="-26"/>
                <w:w w:val="105"/>
                <w:sz w:val="18"/>
              </w:rPr>
              <w:t xml:space="preserve"> </w:t>
            </w:r>
            <w:r>
              <w:rPr>
                <w:i/>
                <w:w w:val="105"/>
                <w:sz w:val="18"/>
              </w:rPr>
              <w:t>у</w:t>
            </w:r>
            <w:r>
              <w:rPr>
                <w:i/>
                <w:spacing w:val="-27"/>
                <w:w w:val="105"/>
                <w:sz w:val="18"/>
              </w:rPr>
              <w:t xml:space="preserve"> </w:t>
            </w:r>
            <w:r>
              <w:rPr>
                <w:i/>
                <w:w w:val="105"/>
                <w:sz w:val="18"/>
              </w:rPr>
              <w:t>индивидуалном</w:t>
            </w:r>
            <w:r>
              <w:rPr>
                <w:i/>
                <w:spacing w:val="-26"/>
                <w:w w:val="105"/>
                <w:sz w:val="18"/>
              </w:rPr>
              <w:t xml:space="preserve"> </w:t>
            </w:r>
            <w:r>
              <w:rPr>
                <w:i/>
                <w:w w:val="105"/>
                <w:sz w:val="18"/>
              </w:rPr>
              <w:t>власништву, друштва лица и друштва</w:t>
            </w:r>
            <w:r>
              <w:rPr>
                <w:i/>
                <w:spacing w:val="-32"/>
                <w:w w:val="105"/>
                <w:sz w:val="18"/>
              </w:rPr>
              <w:t xml:space="preserve"> </w:t>
            </w:r>
            <w:r>
              <w:rPr>
                <w:i/>
                <w:w w:val="105"/>
                <w:sz w:val="18"/>
              </w:rPr>
              <w:t>капитала</w:t>
            </w:r>
          </w:p>
          <w:p w:rsidR="00381CE0" w:rsidRDefault="00346D2A">
            <w:pPr>
              <w:pStyle w:val="TableParagraph"/>
              <w:numPr>
                <w:ilvl w:val="0"/>
                <w:numId w:val="792"/>
              </w:numPr>
              <w:tabs>
                <w:tab w:val="left" w:pos="678"/>
                <w:tab w:val="left" w:pos="679"/>
              </w:tabs>
              <w:spacing w:before="2"/>
              <w:ind w:hanging="2"/>
              <w:rPr>
                <w:i/>
                <w:sz w:val="18"/>
              </w:rPr>
            </w:pPr>
            <w:r>
              <w:rPr>
                <w:i/>
                <w:sz w:val="18"/>
              </w:rPr>
              <w:t>разликује врсте јавних</w:t>
            </w:r>
            <w:r>
              <w:rPr>
                <w:i/>
                <w:spacing w:val="-4"/>
                <w:sz w:val="18"/>
              </w:rPr>
              <w:t xml:space="preserve"> </w:t>
            </w:r>
            <w:r>
              <w:rPr>
                <w:i/>
                <w:sz w:val="18"/>
              </w:rPr>
              <w:t>предузећа;</w:t>
            </w:r>
          </w:p>
          <w:p w:rsidR="00381CE0" w:rsidRDefault="00346D2A">
            <w:pPr>
              <w:pStyle w:val="TableParagraph"/>
              <w:numPr>
                <w:ilvl w:val="0"/>
                <w:numId w:val="792"/>
              </w:numPr>
              <w:tabs>
                <w:tab w:val="left" w:pos="678"/>
                <w:tab w:val="left" w:pos="679"/>
              </w:tabs>
              <w:spacing w:before="2"/>
              <w:ind w:right="717" w:hanging="2"/>
              <w:rPr>
                <w:i/>
                <w:sz w:val="18"/>
              </w:rPr>
            </w:pPr>
            <w:r>
              <w:rPr>
                <w:i/>
                <w:w w:val="95"/>
                <w:sz w:val="18"/>
              </w:rPr>
              <w:t xml:space="preserve">образложи појам угоститељских и туристичких </w:t>
            </w:r>
            <w:r>
              <w:rPr>
                <w:i/>
                <w:sz w:val="18"/>
              </w:rPr>
              <w:t>предузећа;</w:t>
            </w:r>
          </w:p>
          <w:p w:rsidR="00381CE0" w:rsidRDefault="00346D2A">
            <w:pPr>
              <w:pStyle w:val="TableParagraph"/>
              <w:numPr>
                <w:ilvl w:val="0"/>
                <w:numId w:val="792"/>
              </w:numPr>
              <w:tabs>
                <w:tab w:val="left" w:pos="678"/>
                <w:tab w:val="left" w:pos="679"/>
              </w:tabs>
              <w:spacing w:before="2"/>
              <w:ind w:right="849" w:hanging="2"/>
              <w:rPr>
                <w:i/>
                <w:sz w:val="18"/>
              </w:rPr>
            </w:pPr>
            <w:r>
              <w:rPr>
                <w:i/>
                <w:sz w:val="18"/>
              </w:rPr>
              <w:t>наброји</w:t>
            </w:r>
            <w:r>
              <w:rPr>
                <w:i/>
                <w:spacing w:val="-30"/>
                <w:sz w:val="18"/>
              </w:rPr>
              <w:t xml:space="preserve"> </w:t>
            </w:r>
            <w:r>
              <w:rPr>
                <w:i/>
                <w:sz w:val="18"/>
              </w:rPr>
              <w:t>типове</w:t>
            </w:r>
            <w:r>
              <w:rPr>
                <w:i/>
                <w:spacing w:val="-31"/>
                <w:sz w:val="18"/>
              </w:rPr>
              <w:t xml:space="preserve"> </w:t>
            </w:r>
            <w:r>
              <w:rPr>
                <w:i/>
                <w:sz w:val="18"/>
              </w:rPr>
              <w:t>угоститељских</w:t>
            </w:r>
            <w:r>
              <w:rPr>
                <w:i/>
                <w:spacing w:val="-30"/>
                <w:sz w:val="18"/>
              </w:rPr>
              <w:t xml:space="preserve"> </w:t>
            </w:r>
            <w:r>
              <w:rPr>
                <w:i/>
                <w:sz w:val="18"/>
              </w:rPr>
              <w:t>и</w:t>
            </w:r>
            <w:r>
              <w:rPr>
                <w:i/>
                <w:spacing w:val="-30"/>
                <w:sz w:val="18"/>
              </w:rPr>
              <w:t xml:space="preserve"> </w:t>
            </w:r>
            <w:r>
              <w:rPr>
                <w:i/>
                <w:sz w:val="18"/>
              </w:rPr>
              <w:t>туристичких предузећа</w:t>
            </w:r>
          </w:p>
          <w:p w:rsidR="00381CE0" w:rsidRDefault="00346D2A">
            <w:pPr>
              <w:pStyle w:val="TableParagraph"/>
              <w:spacing w:before="7"/>
              <w:ind w:left="85"/>
              <w:rPr>
                <w:i/>
                <w:sz w:val="13"/>
              </w:rPr>
            </w:pPr>
            <w:r>
              <w:rPr>
                <w:i/>
                <w:w w:val="101"/>
                <w:sz w:val="13"/>
              </w:rPr>
              <w:t>●</w:t>
            </w:r>
          </w:p>
        </w:tc>
        <w:tc>
          <w:tcPr>
            <w:tcW w:w="5462" w:type="dxa"/>
          </w:tcPr>
          <w:p w:rsidR="00381CE0" w:rsidRDefault="00346D2A">
            <w:pPr>
              <w:pStyle w:val="TableParagraph"/>
              <w:numPr>
                <w:ilvl w:val="0"/>
                <w:numId w:val="791"/>
              </w:numPr>
              <w:tabs>
                <w:tab w:val="left" w:pos="677"/>
                <w:tab w:val="left" w:pos="678"/>
              </w:tabs>
              <w:spacing w:line="204" w:lineRule="exact"/>
              <w:ind w:hanging="2"/>
              <w:rPr>
                <w:i/>
                <w:sz w:val="18"/>
              </w:rPr>
            </w:pPr>
            <w:r>
              <w:rPr>
                <w:i/>
                <w:sz w:val="18"/>
              </w:rPr>
              <w:t xml:space="preserve">Предузеће </w:t>
            </w:r>
            <w:r>
              <w:rPr>
                <w:sz w:val="18"/>
              </w:rPr>
              <w:t xml:space="preserve">– </w:t>
            </w:r>
            <w:r>
              <w:rPr>
                <w:i/>
                <w:sz w:val="18"/>
              </w:rPr>
              <w:t>појам и карактеристике</w:t>
            </w:r>
            <w:r>
              <w:rPr>
                <w:i/>
                <w:spacing w:val="-16"/>
                <w:sz w:val="18"/>
              </w:rPr>
              <w:t xml:space="preserve"> </w:t>
            </w:r>
            <w:r>
              <w:rPr>
                <w:i/>
                <w:sz w:val="18"/>
              </w:rPr>
              <w:t>предузећа</w:t>
            </w:r>
          </w:p>
          <w:p w:rsidR="00381CE0" w:rsidRDefault="00346D2A">
            <w:pPr>
              <w:pStyle w:val="TableParagraph"/>
              <w:numPr>
                <w:ilvl w:val="0"/>
                <w:numId w:val="791"/>
              </w:numPr>
              <w:tabs>
                <w:tab w:val="left" w:pos="677"/>
                <w:tab w:val="left" w:pos="678"/>
              </w:tabs>
              <w:ind w:hanging="2"/>
              <w:rPr>
                <w:i/>
                <w:sz w:val="18"/>
              </w:rPr>
            </w:pPr>
            <w:r>
              <w:rPr>
                <w:i/>
                <w:sz w:val="18"/>
              </w:rPr>
              <w:t>Предузеће као</w:t>
            </w:r>
            <w:r>
              <w:rPr>
                <w:i/>
                <w:spacing w:val="-4"/>
                <w:sz w:val="18"/>
              </w:rPr>
              <w:t xml:space="preserve"> </w:t>
            </w:r>
            <w:r>
              <w:rPr>
                <w:i/>
                <w:sz w:val="18"/>
              </w:rPr>
              <w:t>систем;</w:t>
            </w:r>
          </w:p>
          <w:p w:rsidR="00381CE0" w:rsidRDefault="00346D2A">
            <w:pPr>
              <w:pStyle w:val="TableParagraph"/>
              <w:numPr>
                <w:ilvl w:val="0"/>
                <w:numId w:val="791"/>
              </w:numPr>
              <w:tabs>
                <w:tab w:val="left" w:pos="677"/>
                <w:tab w:val="left" w:pos="678"/>
              </w:tabs>
              <w:spacing w:before="2"/>
              <w:ind w:hanging="2"/>
              <w:rPr>
                <w:i/>
                <w:sz w:val="18"/>
              </w:rPr>
            </w:pPr>
            <w:r>
              <w:rPr>
                <w:i/>
                <w:sz w:val="18"/>
              </w:rPr>
              <w:t>Врсте</w:t>
            </w:r>
            <w:r>
              <w:rPr>
                <w:i/>
                <w:spacing w:val="-1"/>
                <w:sz w:val="18"/>
              </w:rPr>
              <w:t xml:space="preserve"> </w:t>
            </w:r>
            <w:r>
              <w:rPr>
                <w:i/>
                <w:sz w:val="18"/>
              </w:rPr>
              <w:t>предузећа;</w:t>
            </w:r>
          </w:p>
          <w:p w:rsidR="00381CE0" w:rsidRDefault="00346D2A">
            <w:pPr>
              <w:pStyle w:val="TableParagraph"/>
              <w:numPr>
                <w:ilvl w:val="0"/>
                <w:numId w:val="791"/>
              </w:numPr>
              <w:tabs>
                <w:tab w:val="left" w:pos="677"/>
                <w:tab w:val="left" w:pos="678"/>
              </w:tabs>
              <w:ind w:hanging="2"/>
              <w:rPr>
                <w:i/>
                <w:sz w:val="18"/>
              </w:rPr>
            </w:pPr>
            <w:r>
              <w:rPr>
                <w:i/>
                <w:sz w:val="18"/>
              </w:rPr>
              <w:t xml:space="preserve">Привредна друштва </w:t>
            </w:r>
            <w:r>
              <w:rPr>
                <w:sz w:val="18"/>
              </w:rPr>
              <w:t xml:space="preserve">- </w:t>
            </w:r>
            <w:r>
              <w:rPr>
                <w:i/>
                <w:sz w:val="18"/>
              </w:rPr>
              <w:t>појам и правне</w:t>
            </w:r>
            <w:r>
              <w:rPr>
                <w:i/>
                <w:spacing w:val="-8"/>
                <w:sz w:val="18"/>
              </w:rPr>
              <w:t xml:space="preserve"> </w:t>
            </w:r>
            <w:r>
              <w:rPr>
                <w:i/>
                <w:sz w:val="18"/>
              </w:rPr>
              <w:t>форме</w:t>
            </w:r>
          </w:p>
          <w:p w:rsidR="00381CE0" w:rsidRDefault="00346D2A">
            <w:pPr>
              <w:pStyle w:val="TableParagraph"/>
              <w:numPr>
                <w:ilvl w:val="0"/>
                <w:numId w:val="791"/>
              </w:numPr>
              <w:tabs>
                <w:tab w:val="left" w:pos="677"/>
                <w:tab w:val="left" w:pos="678"/>
              </w:tabs>
              <w:spacing w:before="2"/>
              <w:ind w:hanging="2"/>
              <w:rPr>
                <w:i/>
                <w:sz w:val="18"/>
              </w:rPr>
            </w:pPr>
            <w:r>
              <w:rPr>
                <w:i/>
                <w:sz w:val="18"/>
              </w:rPr>
              <w:t>Друштва лица и Друштва</w:t>
            </w:r>
            <w:r>
              <w:rPr>
                <w:i/>
                <w:spacing w:val="-11"/>
                <w:sz w:val="18"/>
              </w:rPr>
              <w:t xml:space="preserve"> </w:t>
            </w:r>
            <w:r>
              <w:rPr>
                <w:i/>
                <w:sz w:val="18"/>
              </w:rPr>
              <w:t>капитала</w:t>
            </w:r>
          </w:p>
          <w:p w:rsidR="00381CE0" w:rsidRDefault="00346D2A">
            <w:pPr>
              <w:pStyle w:val="TableParagraph"/>
              <w:numPr>
                <w:ilvl w:val="0"/>
                <w:numId w:val="791"/>
              </w:numPr>
              <w:tabs>
                <w:tab w:val="left" w:pos="677"/>
                <w:tab w:val="left" w:pos="678"/>
              </w:tabs>
              <w:spacing w:before="2"/>
              <w:ind w:hanging="2"/>
              <w:rPr>
                <w:i/>
                <w:sz w:val="18"/>
              </w:rPr>
            </w:pPr>
            <w:r>
              <w:rPr>
                <w:i/>
                <w:sz w:val="18"/>
              </w:rPr>
              <w:t xml:space="preserve">Јавна предузећа </w:t>
            </w:r>
            <w:r>
              <w:rPr>
                <w:sz w:val="18"/>
              </w:rPr>
              <w:t xml:space="preserve">– </w:t>
            </w:r>
            <w:r>
              <w:rPr>
                <w:i/>
                <w:sz w:val="18"/>
              </w:rPr>
              <w:t>појам и</w:t>
            </w:r>
            <w:r>
              <w:rPr>
                <w:i/>
                <w:spacing w:val="-6"/>
                <w:sz w:val="18"/>
              </w:rPr>
              <w:t xml:space="preserve"> </w:t>
            </w:r>
            <w:r>
              <w:rPr>
                <w:i/>
                <w:sz w:val="18"/>
              </w:rPr>
              <w:t>врсте</w:t>
            </w:r>
          </w:p>
          <w:p w:rsidR="00381CE0" w:rsidRDefault="00346D2A">
            <w:pPr>
              <w:pStyle w:val="TableParagraph"/>
              <w:numPr>
                <w:ilvl w:val="0"/>
                <w:numId w:val="791"/>
              </w:numPr>
              <w:tabs>
                <w:tab w:val="left" w:pos="677"/>
                <w:tab w:val="left" w:pos="678"/>
              </w:tabs>
              <w:ind w:right="548" w:hanging="2"/>
              <w:rPr>
                <w:i/>
                <w:sz w:val="18"/>
              </w:rPr>
            </w:pPr>
            <w:r>
              <w:rPr>
                <w:i/>
                <w:sz w:val="18"/>
              </w:rPr>
              <w:t>Угоститељска</w:t>
            </w:r>
            <w:r>
              <w:rPr>
                <w:i/>
                <w:spacing w:val="-26"/>
                <w:sz w:val="18"/>
              </w:rPr>
              <w:t xml:space="preserve"> </w:t>
            </w:r>
            <w:r>
              <w:rPr>
                <w:i/>
                <w:sz w:val="18"/>
              </w:rPr>
              <w:t>и</w:t>
            </w:r>
            <w:r>
              <w:rPr>
                <w:i/>
                <w:spacing w:val="-27"/>
                <w:sz w:val="18"/>
              </w:rPr>
              <w:t xml:space="preserve"> </w:t>
            </w:r>
            <w:r>
              <w:rPr>
                <w:i/>
                <w:sz w:val="18"/>
              </w:rPr>
              <w:t>туристичка</w:t>
            </w:r>
            <w:r>
              <w:rPr>
                <w:i/>
                <w:spacing w:val="-27"/>
                <w:sz w:val="18"/>
              </w:rPr>
              <w:t xml:space="preserve"> </w:t>
            </w:r>
            <w:r>
              <w:rPr>
                <w:i/>
                <w:sz w:val="18"/>
              </w:rPr>
              <w:t>предузећа</w:t>
            </w:r>
            <w:r>
              <w:rPr>
                <w:i/>
                <w:spacing w:val="-26"/>
                <w:sz w:val="18"/>
              </w:rPr>
              <w:t xml:space="preserve"> </w:t>
            </w:r>
            <w:r>
              <w:rPr>
                <w:sz w:val="18"/>
              </w:rPr>
              <w:t>–</w:t>
            </w:r>
            <w:r>
              <w:rPr>
                <w:spacing w:val="-27"/>
                <w:sz w:val="18"/>
              </w:rPr>
              <w:t xml:space="preserve"> </w:t>
            </w:r>
            <w:r>
              <w:rPr>
                <w:i/>
                <w:sz w:val="18"/>
              </w:rPr>
              <w:t>појам,</w:t>
            </w:r>
            <w:r>
              <w:rPr>
                <w:i/>
                <w:spacing w:val="-27"/>
                <w:sz w:val="18"/>
              </w:rPr>
              <w:t xml:space="preserve"> </w:t>
            </w:r>
            <w:r>
              <w:rPr>
                <w:i/>
                <w:sz w:val="18"/>
              </w:rPr>
              <w:t>врсте</w:t>
            </w:r>
            <w:r>
              <w:rPr>
                <w:i/>
                <w:spacing w:val="-27"/>
                <w:sz w:val="18"/>
              </w:rPr>
              <w:t xml:space="preserve"> </w:t>
            </w:r>
            <w:r>
              <w:rPr>
                <w:i/>
                <w:sz w:val="18"/>
              </w:rPr>
              <w:t>и карактеристике</w:t>
            </w:r>
            <w:r>
              <w:rPr>
                <w:i/>
                <w:spacing w:val="-2"/>
                <w:sz w:val="18"/>
              </w:rPr>
              <w:t xml:space="preserve"> </w:t>
            </w:r>
            <w:r>
              <w:rPr>
                <w:i/>
                <w:sz w:val="18"/>
              </w:rPr>
              <w:t>предузећа</w:t>
            </w:r>
          </w:p>
          <w:p w:rsidR="00381CE0" w:rsidRDefault="00381CE0">
            <w:pPr>
              <w:pStyle w:val="TableParagraph"/>
              <w:spacing w:before="9"/>
              <w:rPr>
                <w:b/>
                <w:sz w:val="18"/>
              </w:rPr>
            </w:pPr>
          </w:p>
          <w:p w:rsidR="00381CE0" w:rsidRDefault="00346D2A">
            <w:pPr>
              <w:pStyle w:val="TableParagraph"/>
              <w:spacing w:before="1" w:line="237" w:lineRule="auto"/>
              <w:ind w:left="86" w:hanging="2"/>
              <w:rPr>
                <w:i/>
                <w:sz w:val="18"/>
              </w:rPr>
            </w:pPr>
            <w:r>
              <w:rPr>
                <w:b/>
                <w:sz w:val="18"/>
              </w:rPr>
              <w:t>Кључни појмови</w:t>
            </w:r>
            <w:r>
              <w:rPr>
                <w:i/>
                <w:sz w:val="18"/>
              </w:rPr>
              <w:t>: привредна друштва, угоститељска предузећа, туристичка предузећа, јавна предузећа,</w:t>
            </w:r>
          </w:p>
        </w:tc>
      </w:tr>
      <w:tr w:rsidR="00381CE0">
        <w:trPr>
          <w:trHeight w:val="1459"/>
        </w:trPr>
        <w:tc>
          <w:tcPr>
            <w:tcW w:w="2122" w:type="dxa"/>
            <w:tcBorders>
              <w:bottom w:val="nil"/>
            </w:tcBorders>
          </w:tcPr>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67"/>
              <w:ind w:left="87" w:right="463" w:hanging="2"/>
              <w:rPr>
                <w:b/>
                <w:sz w:val="18"/>
              </w:rPr>
            </w:pPr>
            <w:r>
              <w:rPr>
                <w:b/>
                <w:sz w:val="18"/>
              </w:rPr>
              <w:t>Пословна средства предузећа</w:t>
            </w:r>
          </w:p>
        </w:tc>
        <w:tc>
          <w:tcPr>
            <w:tcW w:w="5078" w:type="dxa"/>
            <w:tcBorders>
              <w:bottom w:val="nil"/>
            </w:tcBorders>
          </w:tcPr>
          <w:p w:rsidR="00381CE0" w:rsidRDefault="00346D2A">
            <w:pPr>
              <w:pStyle w:val="TableParagraph"/>
              <w:numPr>
                <w:ilvl w:val="0"/>
                <w:numId w:val="790"/>
              </w:numPr>
              <w:tabs>
                <w:tab w:val="left" w:pos="678"/>
                <w:tab w:val="left" w:pos="679"/>
              </w:tabs>
              <w:spacing w:line="205" w:lineRule="exact"/>
              <w:ind w:hanging="593"/>
              <w:rPr>
                <w:i/>
                <w:sz w:val="18"/>
              </w:rPr>
            </w:pPr>
            <w:r>
              <w:rPr>
                <w:i/>
                <w:sz w:val="18"/>
              </w:rPr>
              <w:t>Дефинише средства</w:t>
            </w:r>
            <w:r>
              <w:rPr>
                <w:i/>
                <w:spacing w:val="-2"/>
                <w:sz w:val="18"/>
              </w:rPr>
              <w:t xml:space="preserve"> </w:t>
            </w:r>
            <w:r>
              <w:rPr>
                <w:i/>
                <w:sz w:val="18"/>
              </w:rPr>
              <w:t>предузећа;</w:t>
            </w:r>
          </w:p>
          <w:p w:rsidR="00381CE0" w:rsidRDefault="00346D2A">
            <w:pPr>
              <w:pStyle w:val="TableParagraph"/>
              <w:numPr>
                <w:ilvl w:val="0"/>
                <w:numId w:val="790"/>
              </w:numPr>
              <w:tabs>
                <w:tab w:val="left" w:pos="678"/>
                <w:tab w:val="left" w:pos="679"/>
              </w:tabs>
              <w:spacing w:before="2"/>
              <w:ind w:hanging="593"/>
              <w:rPr>
                <w:i/>
                <w:sz w:val="18"/>
              </w:rPr>
            </w:pPr>
            <w:r>
              <w:rPr>
                <w:i/>
                <w:sz w:val="18"/>
              </w:rPr>
              <w:t>препозна критеријуме за поделу средстава</w:t>
            </w:r>
            <w:r>
              <w:rPr>
                <w:i/>
                <w:spacing w:val="-31"/>
                <w:sz w:val="18"/>
              </w:rPr>
              <w:t xml:space="preserve"> </w:t>
            </w:r>
            <w:r>
              <w:rPr>
                <w:i/>
                <w:sz w:val="18"/>
              </w:rPr>
              <w:t>предузећа;</w:t>
            </w:r>
          </w:p>
          <w:p w:rsidR="00381CE0" w:rsidRDefault="00346D2A">
            <w:pPr>
              <w:pStyle w:val="TableParagraph"/>
              <w:numPr>
                <w:ilvl w:val="0"/>
                <w:numId w:val="790"/>
              </w:numPr>
              <w:tabs>
                <w:tab w:val="left" w:pos="678"/>
                <w:tab w:val="left" w:pos="679"/>
              </w:tabs>
              <w:spacing w:before="2"/>
              <w:ind w:hanging="593"/>
              <w:rPr>
                <w:i/>
                <w:sz w:val="18"/>
              </w:rPr>
            </w:pPr>
            <w:r>
              <w:rPr>
                <w:i/>
                <w:sz w:val="18"/>
              </w:rPr>
              <w:t>дефинише основна</w:t>
            </w:r>
            <w:r>
              <w:rPr>
                <w:i/>
                <w:spacing w:val="-4"/>
                <w:sz w:val="18"/>
              </w:rPr>
              <w:t xml:space="preserve"> </w:t>
            </w:r>
            <w:r>
              <w:rPr>
                <w:i/>
                <w:sz w:val="18"/>
              </w:rPr>
              <w:t>средства;</w:t>
            </w:r>
          </w:p>
          <w:p w:rsidR="00381CE0" w:rsidRDefault="00346D2A">
            <w:pPr>
              <w:pStyle w:val="TableParagraph"/>
              <w:numPr>
                <w:ilvl w:val="0"/>
                <w:numId w:val="790"/>
              </w:numPr>
              <w:tabs>
                <w:tab w:val="left" w:pos="678"/>
                <w:tab w:val="left" w:pos="679"/>
              </w:tabs>
              <w:ind w:hanging="593"/>
              <w:rPr>
                <w:i/>
                <w:sz w:val="18"/>
              </w:rPr>
            </w:pPr>
            <w:r>
              <w:rPr>
                <w:i/>
                <w:sz w:val="18"/>
              </w:rPr>
              <w:t>наведе врсте основних</w:t>
            </w:r>
            <w:r>
              <w:rPr>
                <w:i/>
                <w:spacing w:val="-8"/>
                <w:sz w:val="18"/>
              </w:rPr>
              <w:t xml:space="preserve"> </w:t>
            </w:r>
            <w:r>
              <w:rPr>
                <w:i/>
                <w:sz w:val="18"/>
              </w:rPr>
              <w:t>средстава;</w:t>
            </w:r>
          </w:p>
          <w:p w:rsidR="00381CE0" w:rsidRDefault="00346D2A">
            <w:pPr>
              <w:pStyle w:val="TableParagraph"/>
              <w:numPr>
                <w:ilvl w:val="0"/>
                <w:numId w:val="790"/>
              </w:numPr>
              <w:tabs>
                <w:tab w:val="left" w:pos="678"/>
                <w:tab w:val="left" w:pos="679"/>
              </w:tabs>
              <w:spacing w:before="2"/>
              <w:ind w:hanging="593"/>
              <w:rPr>
                <w:i/>
                <w:sz w:val="18"/>
              </w:rPr>
            </w:pPr>
            <w:r>
              <w:rPr>
                <w:i/>
                <w:sz w:val="18"/>
              </w:rPr>
              <w:t>дефинише обртна</w:t>
            </w:r>
            <w:r>
              <w:rPr>
                <w:i/>
                <w:spacing w:val="-4"/>
                <w:sz w:val="18"/>
              </w:rPr>
              <w:t xml:space="preserve"> </w:t>
            </w:r>
            <w:r>
              <w:rPr>
                <w:i/>
                <w:sz w:val="18"/>
              </w:rPr>
              <w:t>средства;</w:t>
            </w:r>
          </w:p>
          <w:p w:rsidR="00381CE0" w:rsidRDefault="00346D2A">
            <w:pPr>
              <w:pStyle w:val="TableParagraph"/>
              <w:numPr>
                <w:ilvl w:val="0"/>
                <w:numId w:val="790"/>
              </w:numPr>
              <w:tabs>
                <w:tab w:val="left" w:pos="678"/>
                <w:tab w:val="left" w:pos="679"/>
              </w:tabs>
              <w:spacing w:before="2"/>
              <w:ind w:hanging="593"/>
              <w:rPr>
                <w:i/>
                <w:sz w:val="18"/>
              </w:rPr>
            </w:pPr>
            <w:r>
              <w:rPr>
                <w:i/>
                <w:sz w:val="18"/>
              </w:rPr>
              <w:t>наведе врсте обртних</w:t>
            </w:r>
            <w:r>
              <w:rPr>
                <w:i/>
                <w:spacing w:val="-13"/>
                <w:sz w:val="18"/>
              </w:rPr>
              <w:t xml:space="preserve"> </w:t>
            </w:r>
            <w:r>
              <w:rPr>
                <w:i/>
                <w:sz w:val="18"/>
              </w:rPr>
              <w:t>средстава.</w:t>
            </w:r>
          </w:p>
          <w:p w:rsidR="00381CE0" w:rsidRDefault="00346D2A">
            <w:pPr>
              <w:pStyle w:val="TableParagraph"/>
              <w:numPr>
                <w:ilvl w:val="0"/>
                <w:numId w:val="790"/>
              </w:numPr>
              <w:tabs>
                <w:tab w:val="left" w:pos="678"/>
                <w:tab w:val="left" w:pos="679"/>
              </w:tabs>
              <w:spacing w:line="192" w:lineRule="exact"/>
              <w:ind w:hanging="593"/>
              <w:rPr>
                <w:i/>
                <w:sz w:val="18"/>
              </w:rPr>
            </w:pPr>
            <w:r>
              <w:rPr>
                <w:i/>
                <w:sz w:val="18"/>
              </w:rPr>
              <w:t>разграничи</w:t>
            </w:r>
            <w:r>
              <w:rPr>
                <w:i/>
                <w:spacing w:val="-13"/>
                <w:sz w:val="18"/>
              </w:rPr>
              <w:t xml:space="preserve"> </w:t>
            </w:r>
            <w:r>
              <w:rPr>
                <w:i/>
                <w:sz w:val="18"/>
              </w:rPr>
              <w:t>врсте</w:t>
            </w:r>
            <w:r>
              <w:rPr>
                <w:i/>
                <w:spacing w:val="-14"/>
                <w:sz w:val="18"/>
              </w:rPr>
              <w:t xml:space="preserve"> </w:t>
            </w:r>
            <w:r>
              <w:rPr>
                <w:i/>
                <w:sz w:val="18"/>
              </w:rPr>
              <w:t>средстава</w:t>
            </w:r>
            <w:r>
              <w:rPr>
                <w:i/>
                <w:spacing w:val="-13"/>
                <w:sz w:val="18"/>
              </w:rPr>
              <w:t xml:space="preserve"> </w:t>
            </w:r>
            <w:r>
              <w:rPr>
                <w:i/>
                <w:sz w:val="18"/>
              </w:rPr>
              <w:t>на</w:t>
            </w:r>
            <w:r>
              <w:rPr>
                <w:i/>
                <w:spacing w:val="-13"/>
                <w:sz w:val="18"/>
              </w:rPr>
              <w:t xml:space="preserve"> </w:t>
            </w:r>
            <w:r>
              <w:rPr>
                <w:i/>
                <w:sz w:val="18"/>
              </w:rPr>
              <w:t>конкретним</w:t>
            </w:r>
            <w:r>
              <w:rPr>
                <w:i/>
                <w:spacing w:val="-13"/>
                <w:sz w:val="18"/>
              </w:rPr>
              <w:t xml:space="preserve"> </w:t>
            </w:r>
            <w:r>
              <w:rPr>
                <w:i/>
                <w:sz w:val="18"/>
              </w:rPr>
              <w:t>примерима</w:t>
            </w:r>
          </w:p>
        </w:tc>
        <w:tc>
          <w:tcPr>
            <w:tcW w:w="5462" w:type="dxa"/>
            <w:tcBorders>
              <w:bottom w:val="nil"/>
            </w:tcBorders>
          </w:tcPr>
          <w:p w:rsidR="00381CE0" w:rsidRDefault="00381CE0">
            <w:pPr>
              <w:pStyle w:val="TableParagraph"/>
              <w:rPr>
                <w:b/>
                <w:sz w:val="18"/>
              </w:rPr>
            </w:pPr>
          </w:p>
          <w:p w:rsidR="00381CE0" w:rsidRDefault="00346D2A">
            <w:pPr>
              <w:pStyle w:val="TableParagraph"/>
              <w:numPr>
                <w:ilvl w:val="0"/>
                <w:numId w:val="789"/>
              </w:numPr>
              <w:tabs>
                <w:tab w:val="left" w:pos="677"/>
                <w:tab w:val="left" w:pos="678"/>
              </w:tabs>
              <w:ind w:hanging="593"/>
              <w:rPr>
                <w:i/>
                <w:sz w:val="18"/>
              </w:rPr>
            </w:pPr>
            <w:r>
              <w:rPr>
                <w:i/>
                <w:sz w:val="18"/>
              </w:rPr>
              <w:t>Појам средстава</w:t>
            </w:r>
            <w:r>
              <w:rPr>
                <w:i/>
                <w:spacing w:val="-3"/>
                <w:sz w:val="18"/>
              </w:rPr>
              <w:t xml:space="preserve"> </w:t>
            </w:r>
            <w:r>
              <w:rPr>
                <w:i/>
                <w:sz w:val="18"/>
              </w:rPr>
              <w:t>предузећа;</w:t>
            </w:r>
          </w:p>
          <w:p w:rsidR="00381CE0" w:rsidRDefault="00346D2A">
            <w:pPr>
              <w:pStyle w:val="TableParagraph"/>
              <w:numPr>
                <w:ilvl w:val="0"/>
                <w:numId w:val="789"/>
              </w:numPr>
              <w:tabs>
                <w:tab w:val="left" w:pos="677"/>
                <w:tab w:val="left" w:pos="678"/>
              </w:tabs>
              <w:spacing w:before="2"/>
              <w:ind w:hanging="593"/>
              <w:rPr>
                <w:i/>
                <w:sz w:val="18"/>
              </w:rPr>
            </w:pPr>
            <w:r>
              <w:rPr>
                <w:i/>
                <w:sz w:val="18"/>
              </w:rPr>
              <w:t>Критеријуми за поделу средстава</w:t>
            </w:r>
            <w:r>
              <w:rPr>
                <w:i/>
                <w:spacing w:val="-9"/>
                <w:sz w:val="18"/>
              </w:rPr>
              <w:t xml:space="preserve"> </w:t>
            </w:r>
            <w:r>
              <w:rPr>
                <w:i/>
                <w:sz w:val="18"/>
              </w:rPr>
              <w:t>предузећа;</w:t>
            </w:r>
          </w:p>
          <w:p w:rsidR="00381CE0" w:rsidRDefault="00346D2A">
            <w:pPr>
              <w:pStyle w:val="TableParagraph"/>
              <w:numPr>
                <w:ilvl w:val="0"/>
                <w:numId w:val="789"/>
              </w:numPr>
              <w:tabs>
                <w:tab w:val="left" w:pos="677"/>
                <w:tab w:val="left" w:pos="678"/>
              </w:tabs>
              <w:ind w:hanging="593"/>
              <w:rPr>
                <w:i/>
                <w:sz w:val="18"/>
              </w:rPr>
            </w:pPr>
            <w:r>
              <w:rPr>
                <w:i/>
                <w:sz w:val="18"/>
              </w:rPr>
              <w:t>Врсте средстава</w:t>
            </w:r>
            <w:r>
              <w:rPr>
                <w:i/>
                <w:spacing w:val="-4"/>
                <w:sz w:val="18"/>
              </w:rPr>
              <w:t xml:space="preserve"> </w:t>
            </w:r>
            <w:r>
              <w:rPr>
                <w:i/>
                <w:sz w:val="18"/>
              </w:rPr>
              <w:t>предузећа;</w:t>
            </w:r>
          </w:p>
          <w:p w:rsidR="00381CE0" w:rsidRDefault="00346D2A">
            <w:pPr>
              <w:pStyle w:val="TableParagraph"/>
              <w:numPr>
                <w:ilvl w:val="0"/>
                <w:numId w:val="789"/>
              </w:numPr>
              <w:tabs>
                <w:tab w:val="left" w:pos="677"/>
                <w:tab w:val="left" w:pos="678"/>
              </w:tabs>
              <w:spacing w:before="2"/>
              <w:ind w:hanging="593"/>
              <w:rPr>
                <w:i/>
                <w:sz w:val="18"/>
              </w:rPr>
            </w:pPr>
            <w:r>
              <w:rPr>
                <w:i/>
                <w:sz w:val="18"/>
              </w:rPr>
              <w:t>Основна</w:t>
            </w:r>
            <w:r>
              <w:rPr>
                <w:i/>
                <w:spacing w:val="-8"/>
                <w:sz w:val="18"/>
              </w:rPr>
              <w:t xml:space="preserve"> </w:t>
            </w:r>
            <w:r>
              <w:rPr>
                <w:i/>
                <w:sz w:val="18"/>
              </w:rPr>
              <w:t>средства</w:t>
            </w:r>
            <w:r>
              <w:rPr>
                <w:i/>
                <w:spacing w:val="-8"/>
                <w:sz w:val="18"/>
              </w:rPr>
              <w:t xml:space="preserve"> </w:t>
            </w:r>
            <w:r>
              <w:rPr>
                <w:sz w:val="18"/>
              </w:rPr>
              <w:t>-</w:t>
            </w:r>
            <w:r>
              <w:rPr>
                <w:spacing w:val="-10"/>
                <w:sz w:val="18"/>
              </w:rPr>
              <w:t xml:space="preserve"> </w:t>
            </w:r>
            <w:r>
              <w:rPr>
                <w:i/>
                <w:sz w:val="18"/>
              </w:rPr>
              <w:t>појам,</w:t>
            </w:r>
            <w:r>
              <w:rPr>
                <w:i/>
                <w:spacing w:val="-9"/>
                <w:sz w:val="18"/>
              </w:rPr>
              <w:t xml:space="preserve"> </w:t>
            </w:r>
            <w:r>
              <w:rPr>
                <w:i/>
                <w:sz w:val="18"/>
              </w:rPr>
              <w:t>врсте</w:t>
            </w:r>
            <w:r>
              <w:rPr>
                <w:i/>
                <w:spacing w:val="-8"/>
                <w:sz w:val="18"/>
              </w:rPr>
              <w:t xml:space="preserve"> </w:t>
            </w:r>
            <w:r>
              <w:rPr>
                <w:i/>
                <w:sz w:val="18"/>
              </w:rPr>
              <w:t>и</w:t>
            </w:r>
            <w:r>
              <w:rPr>
                <w:i/>
                <w:spacing w:val="-8"/>
                <w:sz w:val="18"/>
              </w:rPr>
              <w:t xml:space="preserve"> </w:t>
            </w:r>
            <w:r>
              <w:rPr>
                <w:i/>
                <w:sz w:val="18"/>
              </w:rPr>
              <w:t>карактеристике;</w:t>
            </w:r>
          </w:p>
          <w:p w:rsidR="00381CE0" w:rsidRDefault="00346D2A">
            <w:pPr>
              <w:pStyle w:val="TableParagraph"/>
              <w:numPr>
                <w:ilvl w:val="0"/>
                <w:numId w:val="789"/>
              </w:numPr>
              <w:tabs>
                <w:tab w:val="left" w:pos="677"/>
                <w:tab w:val="left" w:pos="678"/>
              </w:tabs>
              <w:spacing w:before="2"/>
              <w:ind w:hanging="593"/>
              <w:rPr>
                <w:i/>
                <w:sz w:val="18"/>
              </w:rPr>
            </w:pPr>
            <w:r>
              <w:rPr>
                <w:i/>
                <w:sz w:val="18"/>
              </w:rPr>
              <w:t>Обртна</w:t>
            </w:r>
            <w:r>
              <w:rPr>
                <w:i/>
                <w:spacing w:val="-10"/>
                <w:sz w:val="18"/>
              </w:rPr>
              <w:t xml:space="preserve"> </w:t>
            </w:r>
            <w:r>
              <w:rPr>
                <w:i/>
                <w:sz w:val="18"/>
              </w:rPr>
              <w:t>средства</w:t>
            </w:r>
            <w:r>
              <w:rPr>
                <w:i/>
                <w:spacing w:val="-9"/>
                <w:sz w:val="18"/>
              </w:rPr>
              <w:t xml:space="preserve"> </w:t>
            </w:r>
            <w:r>
              <w:rPr>
                <w:sz w:val="18"/>
              </w:rPr>
              <w:t>-</w:t>
            </w:r>
            <w:r>
              <w:rPr>
                <w:spacing w:val="-12"/>
                <w:sz w:val="18"/>
              </w:rPr>
              <w:t xml:space="preserve"> </w:t>
            </w:r>
            <w:r>
              <w:rPr>
                <w:i/>
                <w:sz w:val="18"/>
              </w:rPr>
              <w:t>појам,</w:t>
            </w:r>
            <w:r>
              <w:rPr>
                <w:i/>
                <w:spacing w:val="-11"/>
                <w:sz w:val="18"/>
              </w:rPr>
              <w:t xml:space="preserve"> </w:t>
            </w:r>
            <w:r>
              <w:rPr>
                <w:i/>
                <w:sz w:val="18"/>
              </w:rPr>
              <w:t>врсте</w:t>
            </w:r>
            <w:r>
              <w:rPr>
                <w:i/>
                <w:spacing w:val="-10"/>
                <w:sz w:val="18"/>
              </w:rPr>
              <w:t xml:space="preserve"> </w:t>
            </w:r>
            <w:r>
              <w:rPr>
                <w:i/>
                <w:sz w:val="18"/>
              </w:rPr>
              <w:t>и</w:t>
            </w:r>
            <w:r>
              <w:rPr>
                <w:i/>
                <w:spacing w:val="-10"/>
                <w:sz w:val="18"/>
              </w:rPr>
              <w:t xml:space="preserve"> </w:t>
            </w:r>
            <w:r>
              <w:rPr>
                <w:i/>
                <w:sz w:val="18"/>
              </w:rPr>
              <w:t>карактеристике;</w:t>
            </w:r>
          </w:p>
        </w:tc>
      </w:tr>
      <w:tr w:rsidR="00381CE0">
        <w:trPr>
          <w:trHeight w:val="413"/>
        </w:trPr>
        <w:tc>
          <w:tcPr>
            <w:tcW w:w="2122" w:type="dxa"/>
            <w:tcBorders>
              <w:top w:val="nil"/>
            </w:tcBorders>
          </w:tcPr>
          <w:p w:rsidR="00381CE0" w:rsidRDefault="00381CE0">
            <w:pPr>
              <w:pStyle w:val="TableParagraph"/>
              <w:rPr>
                <w:sz w:val="18"/>
              </w:rPr>
            </w:pPr>
          </w:p>
        </w:tc>
        <w:tc>
          <w:tcPr>
            <w:tcW w:w="5078" w:type="dxa"/>
            <w:tcBorders>
              <w:top w:val="nil"/>
            </w:tcBorders>
          </w:tcPr>
          <w:p w:rsidR="00381CE0" w:rsidRDefault="00381CE0">
            <w:pPr>
              <w:pStyle w:val="TableParagraph"/>
              <w:rPr>
                <w:sz w:val="18"/>
              </w:rPr>
            </w:pPr>
          </w:p>
        </w:tc>
        <w:tc>
          <w:tcPr>
            <w:tcW w:w="5462" w:type="dxa"/>
            <w:tcBorders>
              <w:top w:val="nil"/>
            </w:tcBorders>
          </w:tcPr>
          <w:p w:rsidR="00381CE0" w:rsidRDefault="00346D2A">
            <w:pPr>
              <w:pStyle w:val="TableParagraph"/>
              <w:spacing w:before="6" w:line="204" w:lineRule="exact"/>
              <w:ind w:left="86" w:right="339" w:hanging="3"/>
              <w:rPr>
                <w:i/>
                <w:sz w:val="18"/>
              </w:rPr>
            </w:pPr>
            <w:r>
              <w:rPr>
                <w:b/>
                <w:sz w:val="18"/>
              </w:rPr>
              <w:t>Кључни</w:t>
            </w:r>
            <w:r>
              <w:rPr>
                <w:b/>
                <w:spacing w:val="-22"/>
                <w:sz w:val="18"/>
              </w:rPr>
              <w:t xml:space="preserve"> </w:t>
            </w:r>
            <w:r>
              <w:rPr>
                <w:b/>
                <w:sz w:val="18"/>
              </w:rPr>
              <w:t>појмови:</w:t>
            </w:r>
            <w:r>
              <w:rPr>
                <w:b/>
                <w:spacing w:val="-22"/>
                <w:sz w:val="18"/>
              </w:rPr>
              <w:t xml:space="preserve"> </w:t>
            </w:r>
            <w:r>
              <w:rPr>
                <w:i/>
                <w:sz w:val="18"/>
              </w:rPr>
              <w:t>средства</w:t>
            </w:r>
            <w:r>
              <w:rPr>
                <w:i/>
                <w:spacing w:val="-22"/>
                <w:sz w:val="18"/>
              </w:rPr>
              <w:t xml:space="preserve"> </w:t>
            </w:r>
            <w:r>
              <w:rPr>
                <w:i/>
                <w:sz w:val="18"/>
              </w:rPr>
              <w:t>предузећа,</w:t>
            </w:r>
            <w:r>
              <w:rPr>
                <w:i/>
                <w:spacing w:val="-22"/>
                <w:sz w:val="18"/>
              </w:rPr>
              <w:t xml:space="preserve"> </w:t>
            </w:r>
            <w:r>
              <w:rPr>
                <w:i/>
                <w:sz w:val="18"/>
              </w:rPr>
              <w:t>основна</w:t>
            </w:r>
            <w:r>
              <w:rPr>
                <w:i/>
                <w:spacing w:val="-23"/>
                <w:sz w:val="18"/>
              </w:rPr>
              <w:t xml:space="preserve"> </w:t>
            </w:r>
            <w:r>
              <w:rPr>
                <w:i/>
                <w:sz w:val="18"/>
              </w:rPr>
              <w:t>средства,</w:t>
            </w:r>
            <w:r>
              <w:rPr>
                <w:i/>
                <w:spacing w:val="-22"/>
                <w:sz w:val="18"/>
              </w:rPr>
              <w:t xml:space="preserve"> </w:t>
            </w:r>
            <w:r>
              <w:rPr>
                <w:i/>
                <w:sz w:val="18"/>
              </w:rPr>
              <w:t>обртна средства.</w:t>
            </w:r>
          </w:p>
        </w:tc>
      </w:tr>
      <w:tr w:rsidR="00381CE0">
        <w:trPr>
          <w:trHeight w:val="1037"/>
        </w:trPr>
        <w:tc>
          <w:tcPr>
            <w:tcW w:w="2122" w:type="dxa"/>
          </w:tcPr>
          <w:p w:rsidR="00381CE0" w:rsidRDefault="00381CE0">
            <w:pPr>
              <w:pStyle w:val="TableParagraph"/>
              <w:spacing w:before="4"/>
              <w:rPr>
                <w:b/>
                <w:sz w:val="27"/>
              </w:rPr>
            </w:pPr>
          </w:p>
          <w:p w:rsidR="00381CE0" w:rsidRDefault="00346D2A">
            <w:pPr>
              <w:pStyle w:val="TableParagraph"/>
              <w:ind w:left="87" w:right="562" w:hanging="2"/>
              <w:rPr>
                <w:b/>
                <w:sz w:val="18"/>
              </w:rPr>
            </w:pPr>
            <w:r>
              <w:rPr>
                <w:b/>
                <w:sz w:val="18"/>
              </w:rPr>
              <w:t>Извори средстава предузећа</w:t>
            </w:r>
          </w:p>
        </w:tc>
        <w:tc>
          <w:tcPr>
            <w:tcW w:w="5078" w:type="dxa"/>
          </w:tcPr>
          <w:p w:rsidR="00381CE0" w:rsidRDefault="00346D2A">
            <w:pPr>
              <w:pStyle w:val="TableParagraph"/>
              <w:numPr>
                <w:ilvl w:val="0"/>
                <w:numId w:val="788"/>
              </w:numPr>
              <w:tabs>
                <w:tab w:val="left" w:pos="678"/>
                <w:tab w:val="left" w:pos="679"/>
              </w:tabs>
              <w:spacing w:line="205" w:lineRule="exact"/>
              <w:ind w:hanging="2"/>
              <w:rPr>
                <w:i/>
                <w:sz w:val="18"/>
              </w:rPr>
            </w:pPr>
            <w:r>
              <w:rPr>
                <w:i/>
                <w:sz w:val="18"/>
              </w:rPr>
              <w:t>објасни појам извора средстава</w:t>
            </w:r>
            <w:r>
              <w:rPr>
                <w:i/>
                <w:spacing w:val="-8"/>
                <w:sz w:val="18"/>
              </w:rPr>
              <w:t xml:space="preserve"> </w:t>
            </w:r>
            <w:r>
              <w:rPr>
                <w:i/>
                <w:sz w:val="18"/>
              </w:rPr>
              <w:t>предузећа</w:t>
            </w:r>
          </w:p>
          <w:p w:rsidR="00381CE0" w:rsidRDefault="00346D2A">
            <w:pPr>
              <w:pStyle w:val="TableParagraph"/>
              <w:numPr>
                <w:ilvl w:val="0"/>
                <w:numId w:val="788"/>
              </w:numPr>
              <w:tabs>
                <w:tab w:val="left" w:pos="678"/>
                <w:tab w:val="left" w:pos="679"/>
              </w:tabs>
              <w:spacing w:before="2"/>
              <w:ind w:hanging="2"/>
              <w:rPr>
                <w:i/>
                <w:sz w:val="18"/>
              </w:rPr>
            </w:pPr>
            <w:r>
              <w:rPr>
                <w:i/>
                <w:sz w:val="18"/>
              </w:rPr>
              <w:t>разликује изворе</w:t>
            </w:r>
            <w:r>
              <w:rPr>
                <w:i/>
                <w:spacing w:val="-2"/>
                <w:sz w:val="18"/>
              </w:rPr>
              <w:t xml:space="preserve"> </w:t>
            </w:r>
            <w:r>
              <w:rPr>
                <w:i/>
                <w:sz w:val="18"/>
              </w:rPr>
              <w:t>средстава;</w:t>
            </w:r>
          </w:p>
          <w:p w:rsidR="00381CE0" w:rsidRDefault="00346D2A">
            <w:pPr>
              <w:pStyle w:val="TableParagraph"/>
              <w:numPr>
                <w:ilvl w:val="0"/>
                <w:numId w:val="788"/>
              </w:numPr>
              <w:tabs>
                <w:tab w:val="left" w:pos="678"/>
                <w:tab w:val="left" w:pos="679"/>
              </w:tabs>
              <w:ind w:right="235" w:hanging="2"/>
              <w:rPr>
                <w:i/>
                <w:sz w:val="18"/>
              </w:rPr>
            </w:pPr>
            <w:r>
              <w:rPr>
                <w:i/>
                <w:sz w:val="18"/>
              </w:rPr>
              <w:t>упореди предности</w:t>
            </w:r>
            <w:r>
              <w:rPr>
                <w:i/>
                <w:spacing w:val="-34"/>
                <w:sz w:val="18"/>
              </w:rPr>
              <w:t xml:space="preserve"> </w:t>
            </w:r>
            <w:r>
              <w:rPr>
                <w:i/>
                <w:sz w:val="18"/>
              </w:rPr>
              <w:t>и мане сопствених и туђих извора средстава</w:t>
            </w:r>
            <w:r>
              <w:rPr>
                <w:i/>
                <w:spacing w:val="-1"/>
                <w:sz w:val="18"/>
              </w:rPr>
              <w:t xml:space="preserve"> </w:t>
            </w:r>
            <w:r>
              <w:rPr>
                <w:i/>
                <w:sz w:val="18"/>
              </w:rPr>
              <w:t>предузећа.</w:t>
            </w:r>
          </w:p>
        </w:tc>
        <w:tc>
          <w:tcPr>
            <w:tcW w:w="5462" w:type="dxa"/>
          </w:tcPr>
          <w:p w:rsidR="00381CE0" w:rsidRDefault="00346D2A">
            <w:pPr>
              <w:pStyle w:val="TableParagraph"/>
              <w:numPr>
                <w:ilvl w:val="0"/>
                <w:numId w:val="787"/>
              </w:numPr>
              <w:tabs>
                <w:tab w:val="left" w:pos="677"/>
                <w:tab w:val="left" w:pos="678"/>
              </w:tabs>
              <w:spacing w:line="205" w:lineRule="exact"/>
              <w:ind w:hanging="593"/>
              <w:rPr>
                <w:i/>
                <w:sz w:val="18"/>
              </w:rPr>
            </w:pPr>
            <w:r>
              <w:rPr>
                <w:i/>
                <w:sz w:val="18"/>
              </w:rPr>
              <w:t xml:space="preserve">Извори средстава предузећа </w:t>
            </w:r>
            <w:r>
              <w:rPr>
                <w:sz w:val="18"/>
              </w:rPr>
              <w:t xml:space="preserve">– </w:t>
            </w:r>
            <w:r>
              <w:rPr>
                <w:i/>
                <w:sz w:val="18"/>
              </w:rPr>
              <w:t>појам и</w:t>
            </w:r>
            <w:r>
              <w:rPr>
                <w:i/>
                <w:spacing w:val="-15"/>
                <w:sz w:val="18"/>
              </w:rPr>
              <w:t xml:space="preserve"> </w:t>
            </w:r>
            <w:r>
              <w:rPr>
                <w:i/>
                <w:sz w:val="18"/>
              </w:rPr>
              <w:t>врсте;</w:t>
            </w:r>
          </w:p>
          <w:p w:rsidR="00381CE0" w:rsidRDefault="00346D2A">
            <w:pPr>
              <w:pStyle w:val="TableParagraph"/>
              <w:numPr>
                <w:ilvl w:val="0"/>
                <w:numId w:val="787"/>
              </w:numPr>
              <w:tabs>
                <w:tab w:val="left" w:pos="677"/>
                <w:tab w:val="left" w:pos="678"/>
              </w:tabs>
              <w:spacing w:before="2"/>
              <w:ind w:hanging="593"/>
              <w:rPr>
                <w:i/>
                <w:sz w:val="18"/>
              </w:rPr>
            </w:pPr>
            <w:r>
              <w:rPr>
                <w:i/>
                <w:sz w:val="18"/>
              </w:rPr>
              <w:t>Сопствени и туђи извори средстава</w:t>
            </w:r>
            <w:r>
              <w:rPr>
                <w:i/>
                <w:spacing w:val="-14"/>
                <w:sz w:val="18"/>
              </w:rPr>
              <w:t xml:space="preserve"> </w:t>
            </w:r>
            <w:r>
              <w:rPr>
                <w:i/>
                <w:sz w:val="18"/>
              </w:rPr>
              <w:t>предузећа.</w:t>
            </w:r>
          </w:p>
          <w:p w:rsidR="00381CE0" w:rsidRDefault="00381CE0">
            <w:pPr>
              <w:pStyle w:val="TableParagraph"/>
              <w:spacing w:before="5"/>
              <w:rPr>
                <w:b/>
                <w:sz w:val="18"/>
              </w:rPr>
            </w:pPr>
          </w:p>
          <w:p w:rsidR="00381CE0" w:rsidRDefault="00346D2A">
            <w:pPr>
              <w:pStyle w:val="TableParagraph"/>
              <w:spacing w:before="1"/>
              <w:ind w:left="84"/>
              <w:rPr>
                <w:i/>
                <w:sz w:val="18"/>
              </w:rPr>
            </w:pPr>
            <w:r>
              <w:rPr>
                <w:b/>
                <w:sz w:val="18"/>
              </w:rPr>
              <w:t>Кључни појмови</w:t>
            </w:r>
            <w:r>
              <w:rPr>
                <w:sz w:val="18"/>
              </w:rPr>
              <w:t xml:space="preserve">: </w:t>
            </w:r>
            <w:r>
              <w:rPr>
                <w:i/>
                <w:sz w:val="18"/>
              </w:rPr>
              <w:t>извори средстава предузећа</w:t>
            </w:r>
          </w:p>
        </w:tc>
      </w:tr>
      <w:tr w:rsidR="00381CE0">
        <w:trPr>
          <w:trHeight w:val="624"/>
        </w:trPr>
        <w:tc>
          <w:tcPr>
            <w:tcW w:w="2122" w:type="dxa"/>
          </w:tcPr>
          <w:p w:rsidR="00381CE0" w:rsidRDefault="00346D2A">
            <w:pPr>
              <w:pStyle w:val="TableParagraph"/>
              <w:spacing w:before="107"/>
              <w:ind w:left="85"/>
              <w:rPr>
                <w:b/>
                <w:sz w:val="18"/>
              </w:rPr>
            </w:pPr>
            <w:r>
              <w:rPr>
                <w:b/>
                <w:sz w:val="18"/>
              </w:rPr>
              <w:t>Трошкови предузећа</w:t>
            </w:r>
          </w:p>
        </w:tc>
        <w:tc>
          <w:tcPr>
            <w:tcW w:w="5078" w:type="dxa"/>
          </w:tcPr>
          <w:p w:rsidR="00381CE0" w:rsidRDefault="00346D2A">
            <w:pPr>
              <w:pStyle w:val="TableParagraph"/>
              <w:numPr>
                <w:ilvl w:val="0"/>
                <w:numId w:val="786"/>
              </w:numPr>
              <w:tabs>
                <w:tab w:val="left" w:pos="678"/>
                <w:tab w:val="left" w:pos="679"/>
              </w:tabs>
              <w:ind w:hanging="593"/>
              <w:rPr>
                <w:i/>
                <w:sz w:val="18"/>
              </w:rPr>
            </w:pPr>
            <w:r>
              <w:rPr>
                <w:i/>
                <w:sz w:val="18"/>
              </w:rPr>
              <w:t>Дефинише утрошке, трошкове и расходе</w:t>
            </w:r>
            <w:r>
              <w:rPr>
                <w:i/>
                <w:spacing w:val="-21"/>
                <w:sz w:val="18"/>
              </w:rPr>
              <w:t xml:space="preserve"> </w:t>
            </w:r>
            <w:r>
              <w:rPr>
                <w:i/>
                <w:sz w:val="18"/>
              </w:rPr>
              <w:t>предузећа;</w:t>
            </w:r>
          </w:p>
          <w:p w:rsidR="00381CE0" w:rsidRDefault="00346D2A">
            <w:pPr>
              <w:pStyle w:val="TableParagraph"/>
              <w:numPr>
                <w:ilvl w:val="0"/>
                <w:numId w:val="786"/>
              </w:numPr>
              <w:tabs>
                <w:tab w:val="left" w:pos="678"/>
                <w:tab w:val="left" w:pos="679"/>
              </w:tabs>
              <w:ind w:hanging="593"/>
              <w:rPr>
                <w:i/>
                <w:sz w:val="18"/>
              </w:rPr>
            </w:pPr>
            <w:r>
              <w:rPr>
                <w:i/>
                <w:sz w:val="18"/>
              </w:rPr>
              <w:t>наведе врсте</w:t>
            </w:r>
            <w:r>
              <w:rPr>
                <w:i/>
                <w:spacing w:val="-6"/>
                <w:sz w:val="18"/>
              </w:rPr>
              <w:t xml:space="preserve"> </w:t>
            </w:r>
            <w:r>
              <w:rPr>
                <w:i/>
                <w:sz w:val="18"/>
              </w:rPr>
              <w:t>трошкова;</w:t>
            </w:r>
          </w:p>
          <w:p w:rsidR="00381CE0" w:rsidRDefault="00346D2A">
            <w:pPr>
              <w:pStyle w:val="TableParagraph"/>
              <w:numPr>
                <w:ilvl w:val="0"/>
                <w:numId w:val="786"/>
              </w:numPr>
              <w:tabs>
                <w:tab w:val="left" w:pos="678"/>
                <w:tab w:val="left" w:pos="679"/>
              </w:tabs>
              <w:spacing w:before="2" w:line="188" w:lineRule="exact"/>
              <w:ind w:hanging="593"/>
              <w:rPr>
                <w:i/>
                <w:sz w:val="18"/>
              </w:rPr>
            </w:pPr>
            <w:r>
              <w:rPr>
                <w:i/>
                <w:sz w:val="18"/>
              </w:rPr>
              <w:t>опише карактеристике</w:t>
            </w:r>
            <w:r>
              <w:rPr>
                <w:i/>
                <w:spacing w:val="-7"/>
                <w:sz w:val="18"/>
              </w:rPr>
              <w:t xml:space="preserve"> </w:t>
            </w:r>
            <w:r>
              <w:rPr>
                <w:i/>
                <w:sz w:val="18"/>
              </w:rPr>
              <w:t>трошкова;</w:t>
            </w:r>
          </w:p>
        </w:tc>
        <w:tc>
          <w:tcPr>
            <w:tcW w:w="5462" w:type="dxa"/>
          </w:tcPr>
          <w:p w:rsidR="00381CE0" w:rsidRDefault="00346D2A">
            <w:pPr>
              <w:pStyle w:val="TableParagraph"/>
              <w:numPr>
                <w:ilvl w:val="0"/>
                <w:numId w:val="785"/>
              </w:numPr>
              <w:tabs>
                <w:tab w:val="left" w:pos="677"/>
                <w:tab w:val="left" w:pos="678"/>
              </w:tabs>
              <w:ind w:hanging="593"/>
              <w:rPr>
                <w:i/>
                <w:sz w:val="18"/>
              </w:rPr>
            </w:pPr>
            <w:r>
              <w:rPr>
                <w:i/>
                <w:sz w:val="18"/>
              </w:rPr>
              <w:t>Појам расхода</w:t>
            </w:r>
            <w:r>
              <w:rPr>
                <w:i/>
                <w:spacing w:val="-1"/>
                <w:sz w:val="18"/>
              </w:rPr>
              <w:t xml:space="preserve"> </w:t>
            </w:r>
            <w:r>
              <w:rPr>
                <w:i/>
                <w:sz w:val="18"/>
              </w:rPr>
              <w:t>предузећа;</w:t>
            </w:r>
          </w:p>
          <w:p w:rsidR="00381CE0" w:rsidRDefault="00346D2A">
            <w:pPr>
              <w:pStyle w:val="TableParagraph"/>
              <w:numPr>
                <w:ilvl w:val="0"/>
                <w:numId w:val="785"/>
              </w:numPr>
              <w:tabs>
                <w:tab w:val="left" w:pos="677"/>
                <w:tab w:val="left" w:pos="678"/>
              </w:tabs>
              <w:ind w:hanging="593"/>
              <w:rPr>
                <w:i/>
                <w:sz w:val="18"/>
              </w:rPr>
            </w:pPr>
            <w:r>
              <w:rPr>
                <w:i/>
                <w:sz w:val="18"/>
              </w:rPr>
              <w:t>Појам</w:t>
            </w:r>
            <w:r>
              <w:rPr>
                <w:i/>
                <w:spacing w:val="-1"/>
                <w:sz w:val="18"/>
              </w:rPr>
              <w:t xml:space="preserve"> </w:t>
            </w:r>
            <w:r>
              <w:rPr>
                <w:i/>
                <w:sz w:val="18"/>
              </w:rPr>
              <w:t>утрошака;</w:t>
            </w:r>
          </w:p>
          <w:p w:rsidR="00381CE0" w:rsidRDefault="00346D2A">
            <w:pPr>
              <w:pStyle w:val="TableParagraph"/>
              <w:numPr>
                <w:ilvl w:val="0"/>
                <w:numId w:val="785"/>
              </w:numPr>
              <w:tabs>
                <w:tab w:val="left" w:pos="677"/>
                <w:tab w:val="left" w:pos="678"/>
              </w:tabs>
              <w:spacing w:before="2" w:line="188" w:lineRule="exact"/>
              <w:ind w:hanging="593"/>
              <w:rPr>
                <w:i/>
                <w:sz w:val="18"/>
              </w:rPr>
            </w:pPr>
            <w:r>
              <w:rPr>
                <w:i/>
                <w:sz w:val="18"/>
              </w:rPr>
              <w:t>Појам, подела и распоред</w:t>
            </w:r>
            <w:r>
              <w:rPr>
                <w:i/>
                <w:spacing w:val="-9"/>
                <w:sz w:val="18"/>
              </w:rPr>
              <w:t xml:space="preserve"> </w:t>
            </w:r>
            <w:r>
              <w:rPr>
                <w:i/>
                <w:sz w:val="18"/>
              </w:rPr>
              <w:t>трошкова;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078"/>
        <w:gridCol w:w="5462"/>
      </w:tblGrid>
      <w:tr w:rsidR="00381CE0">
        <w:trPr>
          <w:trHeight w:val="1038"/>
        </w:trPr>
        <w:tc>
          <w:tcPr>
            <w:tcW w:w="2122" w:type="dxa"/>
            <w:vMerge w:val="restart"/>
          </w:tcPr>
          <w:p w:rsidR="00381CE0" w:rsidRDefault="00381CE0">
            <w:pPr>
              <w:pStyle w:val="TableParagraph"/>
              <w:rPr>
                <w:sz w:val="18"/>
              </w:rPr>
            </w:pPr>
          </w:p>
        </w:tc>
        <w:tc>
          <w:tcPr>
            <w:tcW w:w="5078" w:type="dxa"/>
            <w:tcBorders>
              <w:bottom w:val="nil"/>
            </w:tcBorders>
          </w:tcPr>
          <w:p w:rsidR="00381CE0" w:rsidRDefault="00346D2A">
            <w:pPr>
              <w:pStyle w:val="TableParagraph"/>
              <w:numPr>
                <w:ilvl w:val="0"/>
                <w:numId w:val="784"/>
              </w:numPr>
              <w:tabs>
                <w:tab w:val="left" w:pos="678"/>
                <w:tab w:val="left" w:pos="679"/>
              </w:tabs>
              <w:ind w:hanging="2"/>
              <w:rPr>
                <w:sz w:val="18"/>
              </w:rPr>
            </w:pPr>
            <w:r>
              <w:rPr>
                <w:sz w:val="18"/>
              </w:rPr>
              <w:t>разликује утрошке од трошкова;</w:t>
            </w:r>
          </w:p>
          <w:p w:rsidR="00381CE0" w:rsidRDefault="00346D2A">
            <w:pPr>
              <w:pStyle w:val="TableParagraph"/>
              <w:numPr>
                <w:ilvl w:val="0"/>
                <w:numId w:val="784"/>
              </w:numPr>
              <w:tabs>
                <w:tab w:val="left" w:pos="678"/>
                <w:tab w:val="left" w:pos="679"/>
              </w:tabs>
              <w:ind w:hanging="2"/>
              <w:rPr>
                <w:sz w:val="18"/>
              </w:rPr>
            </w:pPr>
            <w:r>
              <w:rPr>
                <w:sz w:val="18"/>
              </w:rPr>
              <w:t>разликује врсте</w:t>
            </w:r>
            <w:r>
              <w:rPr>
                <w:spacing w:val="-3"/>
                <w:sz w:val="18"/>
              </w:rPr>
              <w:t xml:space="preserve"> </w:t>
            </w:r>
            <w:r>
              <w:rPr>
                <w:sz w:val="18"/>
              </w:rPr>
              <w:t>калкулација;</w:t>
            </w:r>
          </w:p>
          <w:p w:rsidR="00381CE0" w:rsidRDefault="00346D2A">
            <w:pPr>
              <w:pStyle w:val="TableParagraph"/>
              <w:numPr>
                <w:ilvl w:val="0"/>
                <w:numId w:val="784"/>
              </w:numPr>
              <w:tabs>
                <w:tab w:val="left" w:pos="678"/>
                <w:tab w:val="left" w:pos="679"/>
              </w:tabs>
              <w:spacing w:before="2"/>
              <w:ind w:hanging="2"/>
              <w:rPr>
                <w:sz w:val="18"/>
              </w:rPr>
            </w:pPr>
            <w:r>
              <w:rPr>
                <w:sz w:val="18"/>
              </w:rPr>
              <w:t>израђује калкулацију цена смештаја, исхране и</w:t>
            </w:r>
            <w:r>
              <w:rPr>
                <w:spacing w:val="-4"/>
                <w:sz w:val="18"/>
              </w:rPr>
              <w:t xml:space="preserve"> </w:t>
            </w:r>
            <w:r>
              <w:rPr>
                <w:sz w:val="18"/>
              </w:rPr>
              <w:t>пића</w:t>
            </w:r>
          </w:p>
          <w:p w:rsidR="00381CE0" w:rsidRDefault="00346D2A">
            <w:pPr>
              <w:pStyle w:val="TableParagraph"/>
              <w:numPr>
                <w:ilvl w:val="0"/>
                <w:numId w:val="784"/>
              </w:numPr>
              <w:tabs>
                <w:tab w:val="left" w:pos="678"/>
                <w:tab w:val="left" w:pos="679"/>
              </w:tabs>
              <w:spacing w:before="2" w:line="208" w:lineRule="exact"/>
              <w:ind w:right="952" w:hanging="2"/>
              <w:rPr>
                <w:sz w:val="18"/>
              </w:rPr>
            </w:pPr>
            <w:r>
              <w:rPr>
                <w:sz w:val="18"/>
              </w:rPr>
              <w:t>опише специфичности обрачуна трошкова и утврђивање цена у туризму и</w:t>
            </w:r>
            <w:r>
              <w:rPr>
                <w:spacing w:val="-3"/>
                <w:sz w:val="18"/>
              </w:rPr>
              <w:t xml:space="preserve"> </w:t>
            </w:r>
            <w:r>
              <w:rPr>
                <w:sz w:val="18"/>
              </w:rPr>
              <w:t>угоститељству.</w:t>
            </w:r>
          </w:p>
        </w:tc>
        <w:tc>
          <w:tcPr>
            <w:tcW w:w="5462" w:type="dxa"/>
            <w:tcBorders>
              <w:bottom w:val="nil"/>
            </w:tcBorders>
          </w:tcPr>
          <w:p w:rsidR="00381CE0" w:rsidRDefault="00346D2A">
            <w:pPr>
              <w:pStyle w:val="TableParagraph"/>
              <w:numPr>
                <w:ilvl w:val="0"/>
                <w:numId w:val="783"/>
              </w:numPr>
              <w:tabs>
                <w:tab w:val="left" w:pos="677"/>
                <w:tab w:val="left" w:pos="678"/>
              </w:tabs>
              <w:ind w:hanging="2"/>
              <w:rPr>
                <w:sz w:val="18"/>
              </w:rPr>
            </w:pPr>
            <w:r>
              <w:rPr>
                <w:sz w:val="18"/>
              </w:rPr>
              <w:t>Појам</w:t>
            </w:r>
            <w:r>
              <w:rPr>
                <w:spacing w:val="-1"/>
                <w:sz w:val="18"/>
              </w:rPr>
              <w:t xml:space="preserve"> </w:t>
            </w:r>
            <w:r>
              <w:rPr>
                <w:sz w:val="18"/>
              </w:rPr>
              <w:t>калкулације;</w:t>
            </w:r>
          </w:p>
          <w:p w:rsidR="00381CE0" w:rsidRDefault="00346D2A">
            <w:pPr>
              <w:pStyle w:val="TableParagraph"/>
              <w:numPr>
                <w:ilvl w:val="0"/>
                <w:numId w:val="783"/>
              </w:numPr>
              <w:tabs>
                <w:tab w:val="left" w:pos="677"/>
                <w:tab w:val="left" w:pos="678"/>
              </w:tabs>
              <w:ind w:hanging="2"/>
              <w:rPr>
                <w:sz w:val="18"/>
              </w:rPr>
            </w:pPr>
            <w:r>
              <w:rPr>
                <w:sz w:val="18"/>
              </w:rPr>
              <w:t>Врсте</w:t>
            </w:r>
            <w:r>
              <w:rPr>
                <w:spacing w:val="-1"/>
                <w:sz w:val="18"/>
              </w:rPr>
              <w:t xml:space="preserve"> </w:t>
            </w:r>
            <w:r>
              <w:rPr>
                <w:sz w:val="18"/>
              </w:rPr>
              <w:t>калкулације;</w:t>
            </w:r>
          </w:p>
          <w:p w:rsidR="00381CE0" w:rsidRDefault="00346D2A">
            <w:pPr>
              <w:pStyle w:val="TableParagraph"/>
              <w:numPr>
                <w:ilvl w:val="0"/>
                <w:numId w:val="783"/>
              </w:numPr>
              <w:tabs>
                <w:tab w:val="left" w:pos="677"/>
                <w:tab w:val="left" w:pos="678"/>
              </w:tabs>
              <w:spacing w:before="2"/>
              <w:ind w:right="531" w:hanging="2"/>
              <w:rPr>
                <w:sz w:val="18"/>
              </w:rPr>
            </w:pPr>
            <w:r>
              <w:rPr>
                <w:sz w:val="18"/>
              </w:rPr>
              <w:t>Специфичности обрачуна трошкова у угоститељству и туризму.</w:t>
            </w:r>
          </w:p>
        </w:tc>
      </w:tr>
      <w:tr w:rsidR="00381CE0">
        <w:trPr>
          <w:trHeight w:val="406"/>
        </w:trPr>
        <w:tc>
          <w:tcPr>
            <w:tcW w:w="2122" w:type="dxa"/>
            <w:vMerge/>
            <w:tcBorders>
              <w:top w:val="nil"/>
            </w:tcBorders>
          </w:tcPr>
          <w:p w:rsidR="00381CE0" w:rsidRDefault="00381CE0">
            <w:pPr>
              <w:rPr>
                <w:sz w:val="2"/>
                <w:szCs w:val="2"/>
              </w:rPr>
            </w:pPr>
          </w:p>
        </w:tc>
        <w:tc>
          <w:tcPr>
            <w:tcW w:w="5078" w:type="dxa"/>
            <w:tcBorders>
              <w:top w:val="nil"/>
            </w:tcBorders>
          </w:tcPr>
          <w:p w:rsidR="00381CE0" w:rsidRDefault="00381CE0">
            <w:pPr>
              <w:pStyle w:val="TableParagraph"/>
              <w:rPr>
                <w:sz w:val="18"/>
              </w:rPr>
            </w:pPr>
          </w:p>
        </w:tc>
        <w:tc>
          <w:tcPr>
            <w:tcW w:w="5462" w:type="dxa"/>
            <w:tcBorders>
              <w:top w:val="nil"/>
            </w:tcBorders>
          </w:tcPr>
          <w:p w:rsidR="00381CE0" w:rsidRDefault="00346D2A">
            <w:pPr>
              <w:pStyle w:val="TableParagraph"/>
              <w:spacing w:line="204" w:lineRule="exact"/>
              <w:ind w:left="84" w:right="1476" w:hanging="1"/>
              <w:rPr>
                <w:sz w:val="18"/>
              </w:rPr>
            </w:pPr>
            <w:r>
              <w:rPr>
                <w:b/>
                <w:sz w:val="18"/>
              </w:rPr>
              <w:t xml:space="preserve">Кључни појмови: </w:t>
            </w:r>
            <w:r>
              <w:rPr>
                <w:sz w:val="18"/>
              </w:rPr>
              <w:t>калкулација, смештај, исхрана, пиће, угоститељство, туризам.</w:t>
            </w:r>
          </w:p>
        </w:tc>
      </w:tr>
      <w:tr w:rsidR="00381CE0">
        <w:trPr>
          <w:trHeight w:val="1662"/>
        </w:trPr>
        <w:tc>
          <w:tcPr>
            <w:tcW w:w="2122" w:type="dxa"/>
          </w:tcPr>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65" w:line="242" w:lineRule="auto"/>
              <w:ind w:left="87" w:right="208" w:hanging="2"/>
              <w:rPr>
                <w:b/>
                <w:sz w:val="18"/>
              </w:rPr>
            </w:pPr>
            <w:r>
              <w:rPr>
                <w:b/>
                <w:sz w:val="18"/>
              </w:rPr>
              <w:t>Резултат пословања и његова расподела</w:t>
            </w:r>
          </w:p>
        </w:tc>
        <w:tc>
          <w:tcPr>
            <w:tcW w:w="5078" w:type="dxa"/>
          </w:tcPr>
          <w:p w:rsidR="00381CE0" w:rsidRDefault="00346D2A">
            <w:pPr>
              <w:pStyle w:val="TableParagraph"/>
              <w:numPr>
                <w:ilvl w:val="0"/>
                <w:numId w:val="782"/>
              </w:numPr>
              <w:tabs>
                <w:tab w:val="left" w:pos="678"/>
                <w:tab w:val="left" w:pos="679"/>
              </w:tabs>
              <w:spacing w:line="204" w:lineRule="exact"/>
              <w:ind w:hanging="2"/>
              <w:rPr>
                <w:sz w:val="18"/>
              </w:rPr>
            </w:pPr>
            <w:r>
              <w:rPr>
                <w:sz w:val="18"/>
              </w:rPr>
              <w:t>Дефинише укупан</w:t>
            </w:r>
            <w:r>
              <w:rPr>
                <w:spacing w:val="-2"/>
                <w:sz w:val="18"/>
              </w:rPr>
              <w:t xml:space="preserve"> </w:t>
            </w:r>
            <w:r>
              <w:rPr>
                <w:sz w:val="18"/>
              </w:rPr>
              <w:t>приход;</w:t>
            </w:r>
          </w:p>
          <w:p w:rsidR="00381CE0" w:rsidRDefault="00346D2A">
            <w:pPr>
              <w:pStyle w:val="TableParagraph"/>
              <w:numPr>
                <w:ilvl w:val="0"/>
                <w:numId w:val="782"/>
              </w:numPr>
              <w:tabs>
                <w:tab w:val="left" w:pos="678"/>
                <w:tab w:val="left" w:pos="679"/>
              </w:tabs>
              <w:spacing w:before="2"/>
              <w:ind w:hanging="2"/>
              <w:rPr>
                <w:sz w:val="18"/>
              </w:rPr>
            </w:pPr>
            <w:r>
              <w:rPr>
                <w:sz w:val="18"/>
              </w:rPr>
              <w:t>разликује приходе</w:t>
            </w:r>
            <w:r>
              <w:rPr>
                <w:sz w:val="18"/>
              </w:rPr>
              <w:t xml:space="preserve"> </w:t>
            </w:r>
            <w:r>
              <w:rPr>
                <w:sz w:val="18"/>
              </w:rPr>
              <w:t>предузећа;</w:t>
            </w:r>
          </w:p>
          <w:p w:rsidR="00381CE0" w:rsidRDefault="00346D2A">
            <w:pPr>
              <w:pStyle w:val="TableParagraph"/>
              <w:numPr>
                <w:ilvl w:val="0"/>
                <w:numId w:val="782"/>
              </w:numPr>
              <w:tabs>
                <w:tab w:val="left" w:pos="678"/>
                <w:tab w:val="left" w:pos="679"/>
              </w:tabs>
              <w:ind w:hanging="2"/>
              <w:rPr>
                <w:sz w:val="18"/>
              </w:rPr>
            </w:pPr>
            <w:r>
              <w:rPr>
                <w:sz w:val="18"/>
              </w:rPr>
              <w:t>дефинише расходе</w:t>
            </w:r>
            <w:r>
              <w:rPr>
                <w:sz w:val="18"/>
              </w:rPr>
              <w:t xml:space="preserve"> </w:t>
            </w:r>
            <w:r>
              <w:rPr>
                <w:sz w:val="18"/>
              </w:rPr>
              <w:t>предузећа;</w:t>
            </w:r>
          </w:p>
          <w:p w:rsidR="00381CE0" w:rsidRDefault="00346D2A">
            <w:pPr>
              <w:pStyle w:val="TableParagraph"/>
              <w:numPr>
                <w:ilvl w:val="0"/>
                <w:numId w:val="782"/>
              </w:numPr>
              <w:tabs>
                <w:tab w:val="left" w:pos="678"/>
                <w:tab w:val="left" w:pos="679"/>
              </w:tabs>
              <w:spacing w:before="2"/>
              <w:ind w:hanging="2"/>
              <w:rPr>
                <w:sz w:val="18"/>
              </w:rPr>
            </w:pPr>
            <w:r>
              <w:rPr>
                <w:sz w:val="18"/>
              </w:rPr>
              <w:t>утврђује резултате пословања</w:t>
            </w:r>
            <w:r>
              <w:rPr>
                <w:spacing w:val="-1"/>
                <w:sz w:val="18"/>
              </w:rPr>
              <w:t xml:space="preserve"> </w:t>
            </w:r>
            <w:r>
              <w:rPr>
                <w:sz w:val="18"/>
              </w:rPr>
              <w:t>предузећа;</w:t>
            </w:r>
          </w:p>
          <w:p w:rsidR="00381CE0" w:rsidRDefault="00346D2A">
            <w:pPr>
              <w:pStyle w:val="TableParagraph"/>
              <w:numPr>
                <w:ilvl w:val="0"/>
                <w:numId w:val="782"/>
              </w:numPr>
              <w:tabs>
                <w:tab w:val="left" w:pos="678"/>
                <w:tab w:val="left" w:pos="679"/>
              </w:tabs>
              <w:spacing w:before="2"/>
              <w:ind w:right="452" w:hanging="2"/>
              <w:rPr>
                <w:sz w:val="18"/>
              </w:rPr>
            </w:pPr>
            <w:r>
              <w:rPr>
                <w:sz w:val="18"/>
              </w:rPr>
              <w:t>објасни начин распоређивања пословног резултата (добитак,</w:t>
            </w:r>
            <w:r>
              <w:rPr>
                <w:spacing w:val="-2"/>
                <w:sz w:val="18"/>
              </w:rPr>
              <w:t xml:space="preserve"> </w:t>
            </w:r>
            <w:r>
              <w:rPr>
                <w:sz w:val="18"/>
              </w:rPr>
              <w:t>губитак).</w:t>
            </w:r>
          </w:p>
          <w:p w:rsidR="00381CE0" w:rsidRDefault="00346D2A">
            <w:pPr>
              <w:pStyle w:val="TableParagraph"/>
              <w:numPr>
                <w:ilvl w:val="0"/>
                <w:numId w:val="782"/>
              </w:numPr>
              <w:tabs>
                <w:tab w:val="left" w:pos="678"/>
                <w:tab w:val="left" w:pos="679"/>
              </w:tabs>
              <w:spacing w:before="2"/>
              <w:ind w:hanging="2"/>
              <w:rPr>
                <w:sz w:val="18"/>
              </w:rPr>
            </w:pPr>
            <w:r>
              <w:rPr>
                <w:sz w:val="18"/>
              </w:rPr>
              <w:t>опише појам и функције</w:t>
            </w:r>
            <w:r>
              <w:rPr>
                <w:spacing w:val="-4"/>
                <w:sz w:val="18"/>
              </w:rPr>
              <w:t xml:space="preserve"> </w:t>
            </w:r>
            <w:r>
              <w:rPr>
                <w:sz w:val="18"/>
              </w:rPr>
              <w:t>буџета;</w:t>
            </w:r>
          </w:p>
          <w:p w:rsidR="00381CE0" w:rsidRDefault="00346D2A">
            <w:pPr>
              <w:pStyle w:val="TableParagraph"/>
              <w:numPr>
                <w:ilvl w:val="0"/>
                <w:numId w:val="782"/>
              </w:numPr>
              <w:tabs>
                <w:tab w:val="left" w:pos="678"/>
                <w:tab w:val="left" w:pos="679"/>
              </w:tabs>
              <w:spacing w:before="2" w:line="186" w:lineRule="exact"/>
              <w:ind w:hanging="2"/>
              <w:rPr>
                <w:sz w:val="18"/>
              </w:rPr>
            </w:pPr>
            <w:r>
              <w:rPr>
                <w:sz w:val="18"/>
              </w:rPr>
              <w:t>анализира буџетске приходе и буџетске</w:t>
            </w:r>
            <w:r>
              <w:rPr>
                <w:spacing w:val="-1"/>
                <w:sz w:val="18"/>
              </w:rPr>
              <w:t xml:space="preserve"> </w:t>
            </w:r>
            <w:r>
              <w:rPr>
                <w:sz w:val="18"/>
              </w:rPr>
              <w:t>расходе</w:t>
            </w:r>
          </w:p>
        </w:tc>
        <w:tc>
          <w:tcPr>
            <w:tcW w:w="5462" w:type="dxa"/>
          </w:tcPr>
          <w:p w:rsidR="00381CE0" w:rsidRDefault="00346D2A">
            <w:pPr>
              <w:pStyle w:val="TableParagraph"/>
              <w:numPr>
                <w:ilvl w:val="0"/>
                <w:numId w:val="781"/>
              </w:numPr>
              <w:tabs>
                <w:tab w:val="left" w:pos="677"/>
                <w:tab w:val="left" w:pos="678"/>
              </w:tabs>
              <w:spacing w:line="204" w:lineRule="exact"/>
              <w:ind w:hanging="593"/>
              <w:rPr>
                <w:sz w:val="18"/>
              </w:rPr>
            </w:pPr>
            <w:r>
              <w:rPr>
                <w:sz w:val="18"/>
              </w:rPr>
              <w:t>Појам укупног</w:t>
            </w:r>
            <w:r>
              <w:rPr>
                <w:sz w:val="18"/>
              </w:rPr>
              <w:t xml:space="preserve"> </w:t>
            </w:r>
            <w:r>
              <w:rPr>
                <w:sz w:val="18"/>
              </w:rPr>
              <w:t>прихода;</w:t>
            </w:r>
          </w:p>
          <w:p w:rsidR="00381CE0" w:rsidRDefault="00346D2A">
            <w:pPr>
              <w:pStyle w:val="TableParagraph"/>
              <w:numPr>
                <w:ilvl w:val="0"/>
                <w:numId w:val="781"/>
              </w:numPr>
              <w:tabs>
                <w:tab w:val="left" w:pos="677"/>
                <w:tab w:val="left" w:pos="678"/>
              </w:tabs>
              <w:spacing w:before="2"/>
              <w:ind w:hanging="593"/>
              <w:rPr>
                <w:sz w:val="18"/>
              </w:rPr>
            </w:pPr>
            <w:r>
              <w:rPr>
                <w:sz w:val="18"/>
              </w:rPr>
              <w:t>Појам укупног</w:t>
            </w:r>
            <w:r>
              <w:rPr>
                <w:spacing w:val="2"/>
                <w:sz w:val="18"/>
              </w:rPr>
              <w:t xml:space="preserve"> </w:t>
            </w:r>
            <w:r>
              <w:rPr>
                <w:sz w:val="18"/>
              </w:rPr>
              <w:t>расхода;</w:t>
            </w:r>
          </w:p>
          <w:p w:rsidR="00381CE0" w:rsidRDefault="00346D2A">
            <w:pPr>
              <w:pStyle w:val="TableParagraph"/>
              <w:numPr>
                <w:ilvl w:val="0"/>
                <w:numId w:val="781"/>
              </w:numPr>
              <w:tabs>
                <w:tab w:val="left" w:pos="677"/>
                <w:tab w:val="left" w:pos="678"/>
              </w:tabs>
              <w:ind w:hanging="593"/>
              <w:rPr>
                <w:sz w:val="18"/>
              </w:rPr>
            </w:pPr>
            <w:r>
              <w:rPr>
                <w:sz w:val="18"/>
              </w:rPr>
              <w:t>Утврђивање пословног резултата</w:t>
            </w:r>
            <w:r>
              <w:rPr>
                <w:spacing w:val="-1"/>
                <w:sz w:val="18"/>
              </w:rPr>
              <w:t xml:space="preserve"> </w:t>
            </w:r>
            <w:r>
              <w:rPr>
                <w:sz w:val="18"/>
              </w:rPr>
              <w:t>предузећа;</w:t>
            </w:r>
          </w:p>
          <w:p w:rsidR="00381CE0" w:rsidRDefault="00346D2A">
            <w:pPr>
              <w:pStyle w:val="TableParagraph"/>
              <w:numPr>
                <w:ilvl w:val="0"/>
                <w:numId w:val="781"/>
              </w:numPr>
              <w:tabs>
                <w:tab w:val="left" w:pos="677"/>
                <w:tab w:val="left" w:pos="678"/>
              </w:tabs>
              <w:spacing w:before="2"/>
              <w:ind w:hanging="593"/>
              <w:rPr>
                <w:sz w:val="18"/>
              </w:rPr>
            </w:pPr>
            <w:r>
              <w:rPr>
                <w:sz w:val="18"/>
              </w:rPr>
              <w:t>Распоређивање пословног резултата</w:t>
            </w:r>
            <w:r>
              <w:rPr>
                <w:spacing w:val="-1"/>
                <w:sz w:val="18"/>
              </w:rPr>
              <w:t xml:space="preserve"> </w:t>
            </w:r>
            <w:r>
              <w:rPr>
                <w:sz w:val="18"/>
              </w:rPr>
              <w:t>предузећа.</w:t>
            </w:r>
          </w:p>
          <w:p w:rsidR="00381CE0" w:rsidRDefault="00381CE0">
            <w:pPr>
              <w:pStyle w:val="TableParagraph"/>
              <w:spacing w:before="8"/>
              <w:rPr>
                <w:b/>
                <w:sz w:val="18"/>
              </w:rPr>
            </w:pPr>
          </w:p>
          <w:p w:rsidR="00381CE0" w:rsidRDefault="00346D2A">
            <w:pPr>
              <w:pStyle w:val="TableParagraph"/>
              <w:spacing w:line="237" w:lineRule="auto"/>
              <w:ind w:left="84" w:right="1944"/>
              <w:rPr>
                <w:sz w:val="18"/>
              </w:rPr>
            </w:pPr>
            <w:r>
              <w:rPr>
                <w:b/>
                <w:sz w:val="18"/>
              </w:rPr>
              <w:t xml:space="preserve">Кључни појмови: </w:t>
            </w:r>
            <w:r>
              <w:rPr>
                <w:sz w:val="18"/>
              </w:rPr>
              <w:t>приход, расход, добитак, губитак, буџетски приход, буџетски расход</w:t>
            </w:r>
          </w:p>
        </w:tc>
      </w:tr>
      <w:tr w:rsidR="00381CE0">
        <w:trPr>
          <w:trHeight w:val="1251"/>
        </w:trPr>
        <w:tc>
          <w:tcPr>
            <w:tcW w:w="2122" w:type="dxa"/>
            <w:tcBorders>
              <w:bottom w:val="nil"/>
            </w:tcBorders>
          </w:tcPr>
          <w:p w:rsidR="00381CE0" w:rsidRDefault="00381CE0">
            <w:pPr>
              <w:pStyle w:val="TableParagraph"/>
              <w:rPr>
                <w:b/>
                <w:sz w:val="20"/>
              </w:rPr>
            </w:pPr>
          </w:p>
          <w:p w:rsidR="00381CE0" w:rsidRDefault="00381CE0">
            <w:pPr>
              <w:pStyle w:val="TableParagraph"/>
              <w:spacing w:before="7"/>
              <w:rPr>
                <w:b/>
                <w:sz w:val="25"/>
              </w:rPr>
            </w:pPr>
          </w:p>
          <w:p w:rsidR="00381CE0" w:rsidRDefault="00346D2A">
            <w:pPr>
              <w:pStyle w:val="TableParagraph"/>
              <w:ind w:left="87" w:right="471" w:hanging="2"/>
              <w:rPr>
                <w:b/>
                <w:sz w:val="18"/>
              </w:rPr>
            </w:pPr>
            <w:r>
              <w:rPr>
                <w:b/>
                <w:sz w:val="18"/>
              </w:rPr>
              <w:t>Мерење пословног успеха предузећа</w:t>
            </w:r>
          </w:p>
        </w:tc>
        <w:tc>
          <w:tcPr>
            <w:tcW w:w="5078" w:type="dxa"/>
            <w:tcBorders>
              <w:bottom w:val="nil"/>
            </w:tcBorders>
          </w:tcPr>
          <w:p w:rsidR="00381CE0" w:rsidRDefault="00346D2A">
            <w:pPr>
              <w:pStyle w:val="TableParagraph"/>
              <w:numPr>
                <w:ilvl w:val="0"/>
                <w:numId w:val="780"/>
              </w:numPr>
              <w:tabs>
                <w:tab w:val="left" w:pos="678"/>
                <w:tab w:val="left" w:pos="679"/>
              </w:tabs>
              <w:spacing w:line="205" w:lineRule="exact"/>
              <w:ind w:hanging="2"/>
              <w:rPr>
                <w:sz w:val="18"/>
              </w:rPr>
            </w:pPr>
            <w:r>
              <w:rPr>
                <w:sz w:val="18"/>
              </w:rPr>
              <w:t>Дефинише основне показатеље пословног успеха;</w:t>
            </w:r>
          </w:p>
          <w:p w:rsidR="00381CE0" w:rsidRDefault="00346D2A">
            <w:pPr>
              <w:pStyle w:val="TableParagraph"/>
              <w:numPr>
                <w:ilvl w:val="0"/>
                <w:numId w:val="780"/>
              </w:numPr>
              <w:tabs>
                <w:tab w:val="left" w:pos="678"/>
                <w:tab w:val="left" w:pos="679"/>
              </w:tabs>
              <w:spacing w:before="2"/>
              <w:ind w:hanging="2"/>
              <w:rPr>
                <w:sz w:val="18"/>
              </w:rPr>
            </w:pPr>
            <w:r>
              <w:rPr>
                <w:sz w:val="18"/>
              </w:rPr>
              <w:t>опише продуктивност рада;</w:t>
            </w:r>
          </w:p>
          <w:p w:rsidR="00381CE0" w:rsidRDefault="00346D2A">
            <w:pPr>
              <w:pStyle w:val="TableParagraph"/>
              <w:numPr>
                <w:ilvl w:val="0"/>
                <w:numId w:val="780"/>
              </w:numPr>
              <w:tabs>
                <w:tab w:val="left" w:pos="678"/>
                <w:tab w:val="left" w:pos="679"/>
              </w:tabs>
              <w:spacing w:before="2"/>
              <w:ind w:hanging="2"/>
              <w:rPr>
                <w:sz w:val="18"/>
              </w:rPr>
            </w:pPr>
            <w:r>
              <w:rPr>
                <w:sz w:val="18"/>
              </w:rPr>
              <w:t>опише економичност</w:t>
            </w:r>
            <w:r>
              <w:rPr>
                <w:sz w:val="18"/>
              </w:rPr>
              <w:t xml:space="preserve"> </w:t>
            </w:r>
            <w:r>
              <w:rPr>
                <w:sz w:val="18"/>
              </w:rPr>
              <w:t>рада;</w:t>
            </w:r>
          </w:p>
          <w:p w:rsidR="00381CE0" w:rsidRDefault="00346D2A">
            <w:pPr>
              <w:pStyle w:val="TableParagraph"/>
              <w:numPr>
                <w:ilvl w:val="0"/>
                <w:numId w:val="780"/>
              </w:numPr>
              <w:tabs>
                <w:tab w:val="left" w:pos="678"/>
                <w:tab w:val="left" w:pos="679"/>
              </w:tabs>
              <w:ind w:hanging="2"/>
              <w:rPr>
                <w:sz w:val="18"/>
              </w:rPr>
            </w:pPr>
            <w:r>
              <w:rPr>
                <w:sz w:val="18"/>
              </w:rPr>
              <w:t>опише рентабилност</w:t>
            </w:r>
            <w:r>
              <w:rPr>
                <w:spacing w:val="-2"/>
                <w:sz w:val="18"/>
              </w:rPr>
              <w:t xml:space="preserve"> </w:t>
            </w:r>
            <w:r>
              <w:rPr>
                <w:sz w:val="18"/>
              </w:rPr>
              <w:t>рада.</w:t>
            </w:r>
          </w:p>
          <w:p w:rsidR="00381CE0" w:rsidRDefault="00346D2A">
            <w:pPr>
              <w:pStyle w:val="TableParagraph"/>
              <w:numPr>
                <w:ilvl w:val="0"/>
                <w:numId w:val="780"/>
              </w:numPr>
              <w:tabs>
                <w:tab w:val="left" w:pos="678"/>
                <w:tab w:val="left" w:pos="679"/>
              </w:tabs>
              <w:spacing w:line="210" w:lineRule="atLeast"/>
              <w:ind w:right="239" w:hanging="2"/>
              <w:rPr>
                <w:sz w:val="18"/>
              </w:rPr>
            </w:pPr>
            <w:r>
              <w:rPr>
                <w:sz w:val="18"/>
              </w:rPr>
              <w:t>анализира показатеље пословног успеха предузећа на конкретном примеру</w:t>
            </w:r>
          </w:p>
        </w:tc>
        <w:tc>
          <w:tcPr>
            <w:tcW w:w="5462" w:type="dxa"/>
            <w:tcBorders>
              <w:bottom w:val="nil"/>
            </w:tcBorders>
          </w:tcPr>
          <w:p w:rsidR="00381CE0" w:rsidRDefault="00381CE0">
            <w:pPr>
              <w:pStyle w:val="TableParagraph"/>
              <w:rPr>
                <w:b/>
                <w:sz w:val="18"/>
              </w:rPr>
            </w:pPr>
          </w:p>
          <w:p w:rsidR="00381CE0" w:rsidRDefault="00346D2A">
            <w:pPr>
              <w:pStyle w:val="TableParagraph"/>
              <w:numPr>
                <w:ilvl w:val="0"/>
                <w:numId w:val="779"/>
              </w:numPr>
              <w:tabs>
                <w:tab w:val="left" w:pos="677"/>
                <w:tab w:val="left" w:pos="678"/>
              </w:tabs>
              <w:ind w:hanging="593"/>
              <w:rPr>
                <w:sz w:val="18"/>
              </w:rPr>
            </w:pPr>
            <w:r>
              <w:rPr>
                <w:sz w:val="18"/>
              </w:rPr>
              <w:t>Појам мерила пословног</w:t>
            </w:r>
            <w:r>
              <w:rPr>
                <w:spacing w:val="-2"/>
                <w:sz w:val="18"/>
              </w:rPr>
              <w:t xml:space="preserve"> </w:t>
            </w:r>
            <w:r>
              <w:rPr>
                <w:sz w:val="18"/>
              </w:rPr>
              <w:t>успеха;</w:t>
            </w:r>
          </w:p>
          <w:p w:rsidR="00381CE0" w:rsidRDefault="00346D2A">
            <w:pPr>
              <w:pStyle w:val="TableParagraph"/>
              <w:numPr>
                <w:ilvl w:val="0"/>
                <w:numId w:val="779"/>
              </w:numPr>
              <w:tabs>
                <w:tab w:val="left" w:pos="677"/>
                <w:tab w:val="left" w:pos="678"/>
              </w:tabs>
              <w:spacing w:before="2"/>
              <w:ind w:hanging="593"/>
              <w:rPr>
                <w:sz w:val="18"/>
              </w:rPr>
            </w:pPr>
            <w:r>
              <w:rPr>
                <w:sz w:val="18"/>
              </w:rPr>
              <w:t>Продуктивност рада;</w:t>
            </w:r>
          </w:p>
          <w:p w:rsidR="00381CE0" w:rsidRDefault="00346D2A">
            <w:pPr>
              <w:pStyle w:val="TableParagraph"/>
              <w:numPr>
                <w:ilvl w:val="0"/>
                <w:numId w:val="779"/>
              </w:numPr>
              <w:tabs>
                <w:tab w:val="left" w:pos="677"/>
                <w:tab w:val="left" w:pos="678"/>
              </w:tabs>
              <w:ind w:hanging="593"/>
              <w:rPr>
                <w:sz w:val="18"/>
              </w:rPr>
            </w:pPr>
            <w:r>
              <w:rPr>
                <w:sz w:val="18"/>
              </w:rPr>
              <w:t>Економичност рада;</w:t>
            </w:r>
          </w:p>
          <w:p w:rsidR="00381CE0" w:rsidRDefault="00346D2A">
            <w:pPr>
              <w:pStyle w:val="TableParagraph"/>
              <w:numPr>
                <w:ilvl w:val="0"/>
                <w:numId w:val="779"/>
              </w:numPr>
              <w:tabs>
                <w:tab w:val="left" w:pos="677"/>
                <w:tab w:val="left" w:pos="678"/>
              </w:tabs>
              <w:spacing w:before="2"/>
              <w:ind w:hanging="593"/>
              <w:rPr>
                <w:sz w:val="18"/>
              </w:rPr>
            </w:pPr>
            <w:r>
              <w:rPr>
                <w:sz w:val="18"/>
              </w:rPr>
              <w:t>Рентабилност</w:t>
            </w:r>
            <w:r>
              <w:rPr>
                <w:spacing w:val="-2"/>
                <w:sz w:val="18"/>
              </w:rPr>
              <w:t xml:space="preserve"> </w:t>
            </w:r>
            <w:r>
              <w:rPr>
                <w:sz w:val="18"/>
              </w:rPr>
              <w:t>рада.</w:t>
            </w:r>
          </w:p>
        </w:tc>
      </w:tr>
      <w:tr w:rsidR="00381CE0">
        <w:trPr>
          <w:trHeight w:val="414"/>
        </w:trPr>
        <w:tc>
          <w:tcPr>
            <w:tcW w:w="2122" w:type="dxa"/>
            <w:tcBorders>
              <w:top w:val="nil"/>
            </w:tcBorders>
          </w:tcPr>
          <w:p w:rsidR="00381CE0" w:rsidRDefault="00381CE0">
            <w:pPr>
              <w:pStyle w:val="TableParagraph"/>
              <w:rPr>
                <w:sz w:val="18"/>
              </w:rPr>
            </w:pPr>
          </w:p>
        </w:tc>
        <w:tc>
          <w:tcPr>
            <w:tcW w:w="5078" w:type="dxa"/>
            <w:tcBorders>
              <w:top w:val="nil"/>
            </w:tcBorders>
          </w:tcPr>
          <w:p w:rsidR="00381CE0" w:rsidRDefault="00381CE0">
            <w:pPr>
              <w:pStyle w:val="TableParagraph"/>
              <w:rPr>
                <w:sz w:val="18"/>
              </w:rPr>
            </w:pPr>
          </w:p>
        </w:tc>
        <w:tc>
          <w:tcPr>
            <w:tcW w:w="5462" w:type="dxa"/>
            <w:tcBorders>
              <w:top w:val="nil"/>
            </w:tcBorders>
          </w:tcPr>
          <w:p w:rsidR="00381CE0" w:rsidRDefault="00346D2A">
            <w:pPr>
              <w:pStyle w:val="TableParagraph"/>
              <w:spacing w:before="4" w:line="206" w:lineRule="exact"/>
              <w:ind w:left="84" w:right="1757" w:hanging="1"/>
              <w:rPr>
                <w:sz w:val="18"/>
              </w:rPr>
            </w:pPr>
            <w:r>
              <w:rPr>
                <w:b/>
                <w:sz w:val="18"/>
              </w:rPr>
              <w:t>Кључни појмови</w:t>
            </w:r>
            <w:r>
              <w:rPr>
                <w:sz w:val="18"/>
              </w:rPr>
              <w:t>: успешност, продуктивност, економичност, рентабилност,</w:t>
            </w:r>
          </w:p>
        </w:tc>
      </w:tr>
      <w:tr w:rsidR="00381CE0">
        <w:trPr>
          <w:trHeight w:val="938"/>
        </w:trPr>
        <w:tc>
          <w:tcPr>
            <w:tcW w:w="2122" w:type="dxa"/>
            <w:tcBorders>
              <w:bottom w:val="nil"/>
            </w:tcBorders>
          </w:tcPr>
          <w:p w:rsidR="00381CE0" w:rsidRDefault="00381CE0">
            <w:pPr>
              <w:pStyle w:val="TableParagraph"/>
              <w:rPr>
                <w:b/>
                <w:sz w:val="20"/>
              </w:rPr>
            </w:pPr>
          </w:p>
          <w:p w:rsidR="00381CE0" w:rsidRDefault="00381CE0">
            <w:pPr>
              <w:pStyle w:val="TableParagraph"/>
              <w:spacing w:before="2"/>
              <w:rPr>
                <w:b/>
                <w:sz w:val="16"/>
              </w:rPr>
            </w:pPr>
          </w:p>
          <w:p w:rsidR="00381CE0" w:rsidRDefault="00346D2A">
            <w:pPr>
              <w:pStyle w:val="TableParagraph"/>
              <w:ind w:left="87" w:right="267" w:hanging="2"/>
              <w:rPr>
                <w:b/>
                <w:sz w:val="18"/>
              </w:rPr>
            </w:pPr>
            <w:r>
              <w:rPr>
                <w:b/>
                <w:sz w:val="18"/>
              </w:rPr>
              <w:t>Организација пословања предузећа</w:t>
            </w:r>
          </w:p>
        </w:tc>
        <w:tc>
          <w:tcPr>
            <w:tcW w:w="5078" w:type="dxa"/>
            <w:tcBorders>
              <w:bottom w:val="nil"/>
            </w:tcBorders>
          </w:tcPr>
          <w:p w:rsidR="00381CE0" w:rsidRDefault="00346D2A">
            <w:pPr>
              <w:pStyle w:val="TableParagraph"/>
              <w:numPr>
                <w:ilvl w:val="0"/>
                <w:numId w:val="778"/>
              </w:numPr>
              <w:tabs>
                <w:tab w:val="left" w:pos="678"/>
                <w:tab w:val="left" w:pos="679"/>
              </w:tabs>
              <w:spacing w:line="204" w:lineRule="exact"/>
              <w:ind w:hanging="2"/>
              <w:rPr>
                <w:sz w:val="18"/>
              </w:rPr>
            </w:pPr>
            <w:r>
              <w:rPr>
                <w:sz w:val="18"/>
              </w:rPr>
              <w:t>Дефинише предузеће као организациони</w:t>
            </w:r>
            <w:r>
              <w:rPr>
                <w:spacing w:val="-3"/>
                <w:sz w:val="18"/>
              </w:rPr>
              <w:t xml:space="preserve"> </w:t>
            </w:r>
            <w:r>
              <w:rPr>
                <w:sz w:val="18"/>
              </w:rPr>
              <w:t>систем;</w:t>
            </w:r>
          </w:p>
          <w:p w:rsidR="00381CE0" w:rsidRDefault="00346D2A">
            <w:pPr>
              <w:pStyle w:val="TableParagraph"/>
              <w:numPr>
                <w:ilvl w:val="0"/>
                <w:numId w:val="778"/>
              </w:numPr>
              <w:tabs>
                <w:tab w:val="left" w:pos="678"/>
                <w:tab w:val="left" w:pos="679"/>
              </w:tabs>
              <w:ind w:hanging="2"/>
              <w:rPr>
                <w:sz w:val="18"/>
              </w:rPr>
            </w:pPr>
            <w:r>
              <w:rPr>
                <w:sz w:val="18"/>
              </w:rPr>
              <w:t>опише организациону структуру</w:t>
            </w:r>
            <w:r>
              <w:rPr>
                <w:spacing w:val="-5"/>
                <w:sz w:val="18"/>
              </w:rPr>
              <w:t xml:space="preserve"> </w:t>
            </w:r>
            <w:r>
              <w:rPr>
                <w:sz w:val="18"/>
              </w:rPr>
              <w:t>предузећа;</w:t>
            </w:r>
          </w:p>
          <w:p w:rsidR="00381CE0" w:rsidRDefault="00346D2A">
            <w:pPr>
              <w:pStyle w:val="TableParagraph"/>
              <w:numPr>
                <w:ilvl w:val="0"/>
                <w:numId w:val="778"/>
              </w:numPr>
              <w:tabs>
                <w:tab w:val="left" w:pos="678"/>
                <w:tab w:val="left" w:pos="679"/>
              </w:tabs>
              <w:spacing w:before="2"/>
              <w:ind w:right="380" w:hanging="2"/>
              <w:rPr>
                <w:sz w:val="18"/>
              </w:rPr>
            </w:pPr>
            <w:r>
              <w:rPr>
                <w:sz w:val="18"/>
              </w:rPr>
              <w:t>указује на специфичности организације функција у угоститељству и</w:t>
            </w:r>
            <w:r>
              <w:rPr>
                <w:spacing w:val="-2"/>
                <w:sz w:val="18"/>
              </w:rPr>
              <w:t xml:space="preserve"> </w:t>
            </w:r>
            <w:r>
              <w:rPr>
                <w:sz w:val="18"/>
              </w:rPr>
              <w:t>туризму</w:t>
            </w:r>
          </w:p>
        </w:tc>
        <w:tc>
          <w:tcPr>
            <w:tcW w:w="5462" w:type="dxa"/>
            <w:tcBorders>
              <w:bottom w:val="nil"/>
            </w:tcBorders>
          </w:tcPr>
          <w:p w:rsidR="00381CE0" w:rsidRDefault="00346D2A">
            <w:pPr>
              <w:pStyle w:val="TableParagraph"/>
              <w:numPr>
                <w:ilvl w:val="0"/>
                <w:numId w:val="777"/>
              </w:numPr>
              <w:tabs>
                <w:tab w:val="left" w:pos="677"/>
                <w:tab w:val="left" w:pos="678"/>
              </w:tabs>
              <w:spacing w:line="204" w:lineRule="exact"/>
              <w:ind w:hanging="2"/>
              <w:rPr>
                <w:sz w:val="18"/>
              </w:rPr>
            </w:pPr>
            <w:r>
              <w:rPr>
                <w:sz w:val="18"/>
              </w:rPr>
              <w:t>Предузеће као организациони</w:t>
            </w:r>
            <w:r>
              <w:rPr>
                <w:spacing w:val="-2"/>
                <w:sz w:val="18"/>
              </w:rPr>
              <w:t xml:space="preserve"> </w:t>
            </w:r>
            <w:r>
              <w:rPr>
                <w:sz w:val="18"/>
              </w:rPr>
              <w:t>систем;</w:t>
            </w:r>
          </w:p>
          <w:p w:rsidR="00381CE0" w:rsidRDefault="00346D2A">
            <w:pPr>
              <w:pStyle w:val="TableParagraph"/>
              <w:numPr>
                <w:ilvl w:val="0"/>
                <w:numId w:val="777"/>
              </w:numPr>
              <w:tabs>
                <w:tab w:val="left" w:pos="677"/>
                <w:tab w:val="left" w:pos="678"/>
              </w:tabs>
              <w:ind w:right="280" w:hanging="2"/>
              <w:rPr>
                <w:sz w:val="18"/>
              </w:rPr>
            </w:pPr>
            <w:r>
              <w:rPr>
                <w:sz w:val="18"/>
              </w:rPr>
              <w:t>Организациона структура предузећа (организација радног колектива, организација средстава и организација функција у предузећу).</w:t>
            </w:r>
          </w:p>
        </w:tc>
      </w:tr>
      <w:tr w:rsidR="00381CE0">
        <w:trPr>
          <w:trHeight w:val="514"/>
        </w:trPr>
        <w:tc>
          <w:tcPr>
            <w:tcW w:w="2122" w:type="dxa"/>
            <w:tcBorders>
              <w:top w:val="nil"/>
            </w:tcBorders>
          </w:tcPr>
          <w:p w:rsidR="00381CE0" w:rsidRDefault="00381CE0">
            <w:pPr>
              <w:pStyle w:val="TableParagraph"/>
              <w:rPr>
                <w:sz w:val="18"/>
              </w:rPr>
            </w:pPr>
          </w:p>
        </w:tc>
        <w:tc>
          <w:tcPr>
            <w:tcW w:w="5078" w:type="dxa"/>
            <w:tcBorders>
              <w:top w:val="nil"/>
            </w:tcBorders>
          </w:tcPr>
          <w:p w:rsidR="00381CE0" w:rsidRDefault="00381CE0">
            <w:pPr>
              <w:pStyle w:val="TableParagraph"/>
              <w:rPr>
                <w:sz w:val="18"/>
              </w:rPr>
            </w:pPr>
          </w:p>
        </w:tc>
        <w:tc>
          <w:tcPr>
            <w:tcW w:w="5462" w:type="dxa"/>
            <w:tcBorders>
              <w:top w:val="nil"/>
            </w:tcBorders>
          </w:tcPr>
          <w:p w:rsidR="00381CE0" w:rsidRDefault="00346D2A">
            <w:pPr>
              <w:pStyle w:val="TableParagraph"/>
              <w:spacing w:before="106" w:line="206" w:lineRule="exact"/>
              <w:ind w:left="86" w:hanging="3"/>
              <w:rPr>
                <w:sz w:val="18"/>
              </w:rPr>
            </w:pPr>
            <w:r>
              <w:rPr>
                <w:b/>
                <w:sz w:val="18"/>
              </w:rPr>
              <w:t xml:space="preserve">Кључни појмови: </w:t>
            </w:r>
            <w:r>
              <w:rPr>
                <w:sz w:val="18"/>
              </w:rPr>
              <w:t>организациони систем, структура предузећа, организација функција.</w:t>
            </w:r>
          </w:p>
        </w:tc>
      </w:tr>
    </w:tbl>
    <w:p w:rsidR="00381CE0" w:rsidRDefault="00381CE0">
      <w:pPr>
        <w:pStyle w:val="BodyText"/>
        <w:spacing w:before="4"/>
        <w:rPr>
          <w:b/>
          <w:sz w:val="10"/>
        </w:rPr>
      </w:pPr>
    </w:p>
    <w:p w:rsidR="00381CE0" w:rsidRDefault="00346D2A">
      <w:pPr>
        <w:pStyle w:val="ListParagraph"/>
        <w:numPr>
          <w:ilvl w:val="0"/>
          <w:numId w:val="796"/>
        </w:numPr>
        <w:tabs>
          <w:tab w:val="left" w:pos="382"/>
        </w:tabs>
        <w:spacing w:before="94"/>
        <w:ind w:left="381" w:hanging="181"/>
        <w:rPr>
          <w:b/>
          <w:sz w:val="18"/>
        </w:rPr>
      </w:pPr>
      <w:r>
        <w:rPr>
          <w:b/>
          <w:sz w:val="18"/>
        </w:rPr>
        <w:t>УПУТСТВО ЗА ДИДАКТИЧКО-МЕТОДИЧКО ОСТВАРИВАЊЕ</w:t>
      </w:r>
      <w:r>
        <w:rPr>
          <w:b/>
          <w:spacing w:val="-2"/>
          <w:sz w:val="18"/>
        </w:rPr>
        <w:t xml:space="preserve"> </w:t>
      </w:r>
      <w:r>
        <w:rPr>
          <w:b/>
          <w:sz w:val="18"/>
        </w:rPr>
        <w:t>ПРОГРАМА</w:t>
      </w:r>
    </w:p>
    <w:p w:rsidR="00381CE0" w:rsidRDefault="00381CE0">
      <w:pPr>
        <w:pStyle w:val="BodyText"/>
        <w:spacing w:before="9"/>
        <w:rPr>
          <w:b/>
          <w:sz w:val="17"/>
        </w:rPr>
      </w:pPr>
    </w:p>
    <w:p w:rsidR="00381CE0" w:rsidRDefault="00346D2A">
      <w:pPr>
        <w:pStyle w:val="BodyText"/>
        <w:ind w:left="200" w:right="5143"/>
      </w:pPr>
      <w:r>
        <w:t>На почетку сваке теме ученике упознати са циљевима и исходима, планом рада и начинима оцењивања. Облици наставе: Теоријски часови (64 часа)</w:t>
      </w:r>
    </w:p>
    <w:p w:rsidR="00381CE0" w:rsidRDefault="00346D2A">
      <w:pPr>
        <w:pStyle w:val="BodyText"/>
        <w:spacing w:before="2"/>
        <w:ind w:left="200"/>
      </w:pPr>
      <w:r>
        <w:t>Место реализације наставе: Сви часови се реализују у стандард</w:t>
      </w:r>
      <w:r>
        <w:t>ној учионици, при чему се одељење не дели на групе.</w:t>
      </w:r>
    </w:p>
    <w:p w:rsidR="00381CE0" w:rsidRDefault="00381CE0">
      <w:pPr>
        <w:pStyle w:val="BodyText"/>
        <w:spacing w:before="8"/>
      </w:pPr>
    </w:p>
    <w:p w:rsidR="00381CE0" w:rsidRDefault="00346D2A">
      <w:pPr>
        <w:pStyle w:val="Heading2"/>
        <w:spacing w:line="205" w:lineRule="exact"/>
        <w:ind w:left="200"/>
      </w:pPr>
      <w:r>
        <w:rPr>
          <w:b w:val="0"/>
          <w:u w:val="single"/>
        </w:rPr>
        <w:t xml:space="preserve"> </w:t>
      </w:r>
      <w:r>
        <w:rPr>
          <w:u w:val="single"/>
        </w:rPr>
        <w:t>Препоручени број часова по темама је следећи:</w:t>
      </w:r>
    </w:p>
    <w:p w:rsidR="00381CE0" w:rsidRDefault="00346D2A">
      <w:pPr>
        <w:pStyle w:val="ListParagraph"/>
        <w:numPr>
          <w:ilvl w:val="0"/>
          <w:numId w:val="933"/>
        </w:numPr>
        <w:tabs>
          <w:tab w:val="left" w:pos="305"/>
        </w:tabs>
        <w:spacing w:line="205" w:lineRule="exact"/>
        <w:ind w:left="304" w:hanging="104"/>
        <w:rPr>
          <w:sz w:val="18"/>
        </w:rPr>
      </w:pPr>
      <w:r>
        <w:rPr>
          <w:sz w:val="18"/>
        </w:rPr>
        <w:t>Појмовно одређење економике и организације предузећа ( 3</w:t>
      </w:r>
      <w:r>
        <w:rPr>
          <w:spacing w:val="-2"/>
          <w:sz w:val="18"/>
        </w:rPr>
        <w:t xml:space="preserve"> </w:t>
      </w:r>
      <w:r>
        <w:rPr>
          <w:sz w:val="18"/>
        </w:rPr>
        <w:t>часа)</w:t>
      </w:r>
    </w:p>
    <w:p w:rsidR="00381CE0" w:rsidRDefault="00346D2A">
      <w:pPr>
        <w:pStyle w:val="ListParagraph"/>
        <w:numPr>
          <w:ilvl w:val="0"/>
          <w:numId w:val="933"/>
        </w:numPr>
        <w:tabs>
          <w:tab w:val="left" w:pos="305"/>
        </w:tabs>
        <w:spacing w:before="2"/>
        <w:ind w:left="304" w:hanging="104"/>
        <w:rPr>
          <w:sz w:val="18"/>
        </w:rPr>
      </w:pPr>
      <w:r>
        <w:rPr>
          <w:sz w:val="18"/>
        </w:rPr>
        <w:t>Предузеће као носилац привређивања ( 12</w:t>
      </w:r>
      <w:r>
        <w:rPr>
          <w:spacing w:val="-3"/>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Пословна средства предузећа ( 8 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33"/>
        </w:numPr>
        <w:tabs>
          <w:tab w:val="left" w:pos="305"/>
        </w:tabs>
        <w:ind w:left="304" w:hanging="104"/>
        <w:rPr>
          <w:sz w:val="18"/>
        </w:rPr>
      </w:pPr>
      <w:r>
        <w:rPr>
          <w:sz w:val="18"/>
        </w:rPr>
        <w:t>Извори средстава предузећа ( 4</w:t>
      </w:r>
      <w:r>
        <w:rPr>
          <w:sz w:val="18"/>
        </w:rPr>
        <w:t xml:space="preserve"> </w:t>
      </w:r>
      <w:r>
        <w:rPr>
          <w:sz w:val="18"/>
        </w:rPr>
        <w:t>часа)</w:t>
      </w:r>
    </w:p>
    <w:p w:rsidR="00381CE0" w:rsidRDefault="00346D2A">
      <w:pPr>
        <w:pStyle w:val="ListParagraph"/>
        <w:numPr>
          <w:ilvl w:val="0"/>
          <w:numId w:val="933"/>
        </w:numPr>
        <w:tabs>
          <w:tab w:val="left" w:pos="303"/>
        </w:tabs>
        <w:spacing w:before="2"/>
        <w:ind w:left="302" w:hanging="102"/>
        <w:rPr>
          <w:sz w:val="18"/>
        </w:rPr>
      </w:pPr>
      <w:r>
        <w:rPr>
          <w:sz w:val="18"/>
        </w:rPr>
        <w:t>Трошкови предузећа ( 12</w:t>
      </w:r>
      <w:r>
        <w:rPr>
          <w:spacing w:val="-2"/>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Пословни резултат и његова расподела ( 10</w:t>
      </w:r>
      <w:r>
        <w:rPr>
          <w:spacing w:val="-2"/>
          <w:sz w:val="18"/>
        </w:rPr>
        <w:t xml:space="preserve"> </w:t>
      </w:r>
      <w:r>
        <w:rPr>
          <w:sz w:val="18"/>
        </w:rPr>
        <w:t>часова)</w:t>
      </w:r>
    </w:p>
    <w:p w:rsidR="00381CE0" w:rsidRDefault="00346D2A">
      <w:pPr>
        <w:pStyle w:val="ListParagraph"/>
        <w:numPr>
          <w:ilvl w:val="0"/>
          <w:numId w:val="933"/>
        </w:numPr>
        <w:tabs>
          <w:tab w:val="left" w:pos="303"/>
        </w:tabs>
        <w:ind w:left="302" w:hanging="102"/>
        <w:rPr>
          <w:sz w:val="18"/>
        </w:rPr>
      </w:pPr>
      <w:r>
        <w:rPr>
          <w:sz w:val="18"/>
        </w:rPr>
        <w:t>Мерила пословног успеха предузећа ( 8</w:t>
      </w:r>
      <w:r>
        <w:rPr>
          <w:spacing w:val="-2"/>
          <w:sz w:val="18"/>
        </w:rPr>
        <w:t xml:space="preserve"> </w:t>
      </w:r>
      <w:r>
        <w:rPr>
          <w:sz w:val="18"/>
        </w:rPr>
        <w:t>часова)</w:t>
      </w:r>
    </w:p>
    <w:p w:rsidR="00381CE0" w:rsidRDefault="00346D2A">
      <w:pPr>
        <w:pStyle w:val="ListParagraph"/>
        <w:numPr>
          <w:ilvl w:val="0"/>
          <w:numId w:val="933"/>
        </w:numPr>
        <w:tabs>
          <w:tab w:val="left" w:pos="305"/>
        </w:tabs>
        <w:spacing w:before="2"/>
        <w:ind w:left="304" w:hanging="104"/>
        <w:rPr>
          <w:sz w:val="18"/>
        </w:rPr>
      </w:pPr>
      <w:r>
        <w:rPr>
          <w:sz w:val="18"/>
        </w:rPr>
        <w:t>Организација пословања предузећа ( 7</w:t>
      </w:r>
      <w:r>
        <w:rPr>
          <w:spacing w:val="-2"/>
          <w:sz w:val="18"/>
        </w:rPr>
        <w:t xml:space="preserve"> </w:t>
      </w:r>
      <w:r>
        <w:rPr>
          <w:sz w:val="18"/>
        </w:rPr>
        <w:t>часова)</w:t>
      </w:r>
    </w:p>
    <w:p w:rsidR="00381CE0" w:rsidRDefault="00381CE0">
      <w:pPr>
        <w:pStyle w:val="BodyText"/>
        <w:spacing w:before="2"/>
      </w:pPr>
    </w:p>
    <w:p w:rsidR="00381CE0" w:rsidRDefault="00346D2A">
      <w:pPr>
        <w:pStyle w:val="BodyText"/>
        <w:ind w:left="201" w:right="779" w:firstLine="591"/>
        <w:jc w:val="both"/>
      </w:pPr>
      <w:r>
        <w:t>На првим часовима подсетит</w:t>
      </w:r>
      <w:r>
        <w:t>и ученике на теме које су реализоване у оквиру предмета Основе туризма и угоститељства. Навести примере из праксе који су блиски ученицима а односе се на функционисање туристичких агенција, угоститељских објеката за смештај, исхрану и пиће. Лакше разумевањ</w:t>
      </w:r>
      <w:r>
        <w:t>е теоријске наставе је могуће остварити на примерима успешних туристичких и угоститељских предузећа у којима ученици обављају практичну наставу.</w:t>
      </w:r>
    </w:p>
    <w:p w:rsidR="00381CE0" w:rsidRDefault="00346D2A">
      <w:pPr>
        <w:pStyle w:val="BodyText"/>
        <w:spacing w:before="4"/>
        <w:ind w:left="201" w:right="722" w:firstLine="315"/>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презе</w:t>
      </w:r>
      <w:r>
        <w:t>нтација израде радног задатка, текстуално- илустративне методе (студија случаја).</w:t>
      </w:r>
    </w:p>
    <w:p w:rsidR="00381CE0" w:rsidRDefault="00346D2A">
      <w:pPr>
        <w:pStyle w:val="BodyText"/>
        <w:spacing w:before="4"/>
        <w:ind w:left="201" w:hanging="2"/>
      </w:pPr>
      <w:r>
        <w:t>Предложени облици рада су фронтални, рад у групи, рад у пару, индивидуални рад. Такође, препорука је примена пројектне наставе, а неке од тема могу бити: Израчунавање цене ко</w:t>
      </w:r>
      <w:r>
        <w:t>штања смештајних јединица, или, Организациона структура туристичке агенције и др</w:t>
      </w:r>
    </w:p>
    <w:p w:rsidR="00381CE0" w:rsidRDefault="00346D2A">
      <w:pPr>
        <w:pStyle w:val="BodyText"/>
        <w:spacing w:before="2"/>
        <w:ind w:left="202" w:right="722" w:hanging="2"/>
      </w:pPr>
      <w:r>
        <w:t>Гостујући предавачи из успешних туристичких и угоститељских предузећа би на конкретним примерима и сопственом искуству објаснили теме као што су: Средства предузећа, Расходи и</w:t>
      </w:r>
      <w:r>
        <w:t xml:space="preserve"> приходи предузећа и Расподела резултата пословања. Препоручује се посета компанијама из окружења и разговор са запосленим руководиоцима.</w:t>
      </w:r>
    </w:p>
    <w:p w:rsidR="00381CE0" w:rsidRDefault="00381CE0">
      <w:pPr>
        <w:pStyle w:val="BodyText"/>
        <w:spacing w:before="10"/>
      </w:pPr>
    </w:p>
    <w:p w:rsidR="00381CE0" w:rsidRDefault="00346D2A">
      <w:pPr>
        <w:pStyle w:val="Heading2"/>
        <w:numPr>
          <w:ilvl w:val="0"/>
          <w:numId w:val="796"/>
        </w:numPr>
        <w:tabs>
          <w:tab w:val="left" w:pos="382"/>
        </w:tabs>
        <w:ind w:left="381" w:hanging="181"/>
      </w:pPr>
      <w:r>
        <w:t>УПУТСТВО ЗА ФОРМАТИВНО И СУМАТИВНО ОЦЕЊИВАЊЕ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ind w:left="202" w:right="684" w:firstLine="496"/>
        <w:jc w:val="both"/>
      </w:pPr>
      <w:r>
        <w:t>Формативно оцењивање, као модел праћења напредовања ученика, је</w:t>
      </w:r>
      <w:r>
        <w:t xml:space="preserve"> присутно на сваком часу и свака ученичка активност је добра прилика за процену напредовања и давање повратне информације. Оцењивање ученика је могуће вредновати кроз усмене провере, писмене провере, практичан рад, извештаје, презентације у ППТ, реферате, </w:t>
      </w:r>
      <w:r>
        <w:t>есеје, праћење постигнућа исхода.</w:t>
      </w:r>
    </w:p>
    <w:p w:rsidR="00381CE0" w:rsidRDefault="00346D2A">
      <w:pPr>
        <w:pStyle w:val="BodyText"/>
        <w:spacing w:before="5"/>
        <w:ind w:left="653"/>
      </w:pPr>
      <w:r>
        <w:t>Гостујући предавачи на часовима би била идеална могућност за процену критичког мишљења ученика и њиховог учешћа у дијалогу.</w:t>
      </w:r>
    </w:p>
    <w:p w:rsidR="00381CE0" w:rsidRDefault="00346D2A">
      <w:pPr>
        <w:pStyle w:val="BodyText"/>
        <w:spacing w:before="2"/>
        <w:ind w:left="202" w:right="683" w:hanging="2"/>
        <w:jc w:val="both"/>
      </w:pPr>
      <w:r>
        <w:t>Сумативно оцењивање се може извршити на основу података прикупљених формативним оцењивањем, резулт</w:t>
      </w:r>
      <w:r>
        <w:t>ата/решења проблемског или семинарског рада, усмених провера знања, контролних и домаћих задатака, тестова знања, презентација, есеја и сл. Начин утврђивања сумативне оцене ускладити са индивидуалним особинама ученика.</w:t>
      </w:r>
    </w:p>
    <w:p w:rsidR="00381CE0" w:rsidRDefault="00346D2A">
      <w:pPr>
        <w:pStyle w:val="BodyText"/>
        <w:spacing w:before="3"/>
        <w:ind w:left="202" w:right="722" w:hanging="3"/>
      </w:pPr>
      <w:r>
        <w:t>У настави оријентисаној ка достизању исхода прати се и вреднује процес наставе и учења, постигнућа ученика (продукти учења) и сопствени рад. Да би вредновање било објективно и у функцији учења, неопходно је ускладити нивое исхода и начине оцењивања.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2"/>
        <w:ind w:left="199" w:right="683"/>
        <w:jc w:val="center"/>
      </w:pPr>
      <w:r>
        <w:t>Назив предмета: Пословна информатика</w:t>
      </w:r>
    </w:p>
    <w:p w:rsidR="00381CE0" w:rsidRDefault="00381CE0">
      <w:pPr>
        <w:pStyle w:val="BodyText"/>
        <w:spacing w:before="4"/>
        <w:rPr>
          <w:b/>
        </w:rPr>
      </w:pPr>
    </w:p>
    <w:p w:rsidR="00381CE0" w:rsidRDefault="00346D2A">
      <w:pPr>
        <w:pStyle w:val="ListParagraph"/>
        <w:numPr>
          <w:ilvl w:val="0"/>
          <w:numId w:val="776"/>
        </w:numPr>
        <w:tabs>
          <w:tab w:val="left" w:pos="382"/>
        </w:tabs>
        <w:spacing w:before="1"/>
        <w:ind w:hanging="181"/>
        <w:rPr>
          <w:b/>
          <w:sz w:val="18"/>
        </w:rPr>
      </w:pPr>
      <w:r>
        <w:rPr>
          <w:b/>
          <w:sz w:val="18"/>
        </w:rPr>
        <w:t>ОСТВАРИВАЊЕ ОБРАЗОВНО-ВАСПИТНОГ РАДА – ОБЛИЦИ И</w:t>
      </w:r>
      <w:r>
        <w:rPr>
          <w:b/>
          <w:spacing w:val="-2"/>
          <w:sz w:val="18"/>
        </w:rPr>
        <w:t xml:space="preserve"> </w:t>
      </w:r>
      <w:r>
        <w:rPr>
          <w:b/>
          <w:sz w:val="18"/>
        </w:rPr>
        <w:t>ТРАЈАЊЕ</w:t>
      </w:r>
    </w:p>
    <w:p w:rsidR="00381CE0" w:rsidRDefault="00381CE0">
      <w:pPr>
        <w:pStyle w:val="BodyText"/>
        <w:spacing w:before="9" w:after="1"/>
        <w:rPr>
          <w:b/>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83"/>
        <w:gridCol w:w="1507"/>
        <w:gridCol w:w="1601"/>
        <w:gridCol w:w="1542"/>
        <w:gridCol w:w="1557"/>
      </w:tblGrid>
      <w:tr w:rsidR="00381CE0">
        <w:trPr>
          <w:trHeight w:val="439"/>
        </w:trPr>
        <w:tc>
          <w:tcPr>
            <w:tcW w:w="1566" w:type="dxa"/>
            <w:shd w:val="clear" w:color="auto" w:fill="D0CECE"/>
          </w:tcPr>
          <w:p w:rsidR="00381CE0" w:rsidRDefault="00346D2A">
            <w:pPr>
              <w:pStyle w:val="TableParagraph"/>
              <w:spacing w:before="10"/>
              <w:ind w:left="406" w:right="403"/>
              <w:jc w:val="center"/>
              <w:rPr>
                <w:sz w:val="18"/>
              </w:rPr>
            </w:pPr>
            <w:r>
              <w:rPr>
                <w:sz w:val="18"/>
              </w:rPr>
              <w:t>РАЗРЕД:</w:t>
            </w:r>
          </w:p>
        </w:tc>
        <w:tc>
          <w:tcPr>
            <w:tcW w:w="1583" w:type="dxa"/>
            <w:shd w:val="clear" w:color="auto" w:fill="D0CECE"/>
          </w:tcPr>
          <w:p w:rsidR="00381CE0" w:rsidRDefault="00346D2A">
            <w:pPr>
              <w:pStyle w:val="TableParagraph"/>
              <w:spacing w:before="10"/>
              <w:ind w:left="76" w:right="68"/>
              <w:jc w:val="center"/>
              <w:rPr>
                <w:sz w:val="18"/>
              </w:rPr>
            </w:pPr>
            <w:r>
              <w:rPr>
                <w:sz w:val="18"/>
              </w:rPr>
              <w:t>Теоријска настава</w:t>
            </w:r>
          </w:p>
        </w:tc>
        <w:tc>
          <w:tcPr>
            <w:tcW w:w="1507" w:type="dxa"/>
            <w:shd w:val="clear" w:color="auto" w:fill="D0CECE"/>
          </w:tcPr>
          <w:p w:rsidR="00381CE0" w:rsidRDefault="00346D2A">
            <w:pPr>
              <w:pStyle w:val="TableParagraph"/>
              <w:spacing w:before="10"/>
              <w:ind w:left="483" w:right="477"/>
              <w:jc w:val="center"/>
              <w:rPr>
                <w:sz w:val="18"/>
              </w:rPr>
            </w:pPr>
            <w:r>
              <w:rPr>
                <w:sz w:val="18"/>
              </w:rPr>
              <w:t>Вежбе</w:t>
            </w:r>
          </w:p>
        </w:tc>
        <w:tc>
          <w:tcPr>
            <w:tcW w:w="1601" w:type="dxa"/>
            <w:shd w:val="clear" w:color="auto" w:fill="D0CECE"/>
          </w:tcPr>
          <w:p w:rsidR="00381CE0" w:rsidRDefault="00346D2A">
            <w:pPr>
              <w:pStyle w:val="TableParagraph"/>
              <w:spacing w:before="7" w:line="210" w:lineRule="atLeast"/>
              <w:ind w:left="506" w:right="362" w:hanging="127"/>
              <w:rPr>
                <w:sz w:val="18"/>
              </w:rPr>
            </w:pPr>
            <w:r>
              <w:rPr>
                <w:sz w:val="18"/>
              </w:rPr>
              <w:t>Практична настава</w:t>
            </w:r>
          </w:p>
        </w:tc>
        <w:tc>
          <w:tcPr>
            <w:tcW w:w="1542" w:type="dxa"/>
            <w:shd w:val="clear" w:color="auto" w:fill="D0CECE"/>
          </w:tcPr>
          <w:p w:rsidR="00381CE0" w:rsidRDefault="00346D2A">
            <w:pPr>
              <w:pStyle w:val="TableParagraph"/>
              <w:spacing w:before="10"/>
              <w:ind w:left="127" w:right="122"/>
              <w:jc w:val="center"/>
              <w:rPr>
                <w:sz w:val="18"/>
              </w:rPr>
            </w:pPr>
            <w:r>
              <w:rPr>
                <w:sz w:val="18"/>
              </w:rPr>
              <w:t>Настава у блоку</w:t>
            </w:r>
          </w:p>
        </w:tc>
        <w:tc>
          <w:tcPr>
            <w:tcW w:w="1557" w:type="dxa"/>
            <w:tcBorders>
              <w:right w:val="double" w:sz="1" w:space="0" w:color="000000"/>
            </w:tcBorders>
            <w:shd w:val="clear" w:color="auto" w:fill="D0CECE"/>
          </w:tcPr>
          <w:p w:rsidR="00381CE0" w:rsidRDefault="00346D2A">
            <w:pPr>
              <w:pStyle w:val="TableParagraph"/>
              <w:spacing w:before="10"/>
              <w:ind w:left="451" w:right="458"/>
              <w:jc w:val="center"/>
              <w:rPr>
                <w:sz w:val="18"/>
              </w:rPr>
            </w:pPr>
            <w:r>
              <w:rPr>
                <w:sz w:val="18"/>
              </w:rPr>
              <w:t>Укупно</w:t>
            </w:r>
          </w:p>
        </w:tc>
      </w:tr>
      <w:tr w:rsidR="00381CE0">
        <w:trPr>
          <w:trHeight w:val="230"/>
        </w:trPr>
        <w:tc>
          <w:tcPr>
            <w:tcW w:w="1566" w:type="dxa"/>
          </w:tcPr>
          <w:p w:rsidR="00381CE0" w:rsidRDefault="00346D2A">
            <w:pPr>
              <w:pStyle w:val="TableParagraph"/>
              <w:spacing w:before="10" w:line="200" w:lineRule="exact"/>
              <w:ind w:left="406" w:right="403"/>
              <w:jc w:val="center"/>
              <w:rPr>
                <w:sz w:val="18"/>
              </w:rPr>
            </w:pPr>
            <w:r>
              <w:rPr>
                <w:sz w:val="18"/>
              </w:rPr>
              <w:t>II</w:t>
            </w:r>
          </w:p>
        </w:tc>
        <w:tc>
          <w:tcPr>
            <w:tcW w:w="1583" w:type="dxa"/>
          </w:tcPr>
          <w:p w:rsidR="00381CE0" w:rsidRDefault="00346D2A">
            <w:pPr>
              <w:pStyle w:val="TableParagraph"/>
              <w:spacing w:before="10" w:line="200" w:lineRule="exact"/>
              <w:ind w:left="8"/>
              <w:jc w:val="center"/>
              <w:rPr>
                <w:sz w:val="18"/>
              </w:rPr>
            </w:pPr>
            <w:r>
              <w:rPr>
                <w:sz w:val="18"/>
              </w:rPr>
              <w:t>/</w:t>
            </w:r>
          </w:p>
        </w:tc>
        <w:tc>
          <w:tcPr>
            <w:tcW w:w="1507" w:type="dxa"/>
          </w:tcPr>
          <w:p w:rsidR="00381CE0" w:rsidRDefault="00346D2A">
            <w:pPr>
              <w:pStyle w:val="TableParagraph"/>
              <w:spacing w:before="10" w:line="200" w:lineRule="exact"/>
              <w:ind w:left="480" w:right="477"/>
              <w:jc w:val="center"/>
              <w:rPr>
                <w:sz w:val="18"/>
              </w:rPr>
            </w:pPr>
            <w:r>
              <w:rPr>
                <w:sz w:val="18"/>
              </w:rPr>
              <w:t>64</w:t>
            </w:r>
          </w:p>
        </w:tc>
        <w:tc>
          <w:tcPr>
            <w:tcW w:w="1601" w:type="dxa"/>
          </w:tcPr>
          <w:p w:rsidR="00381CE0" w:rsidRDefault="00346D2A">
            <w:pPr>
              <w:pStyle w:val="TableParagraph"/>
              <w:spacing w:before="10" w:line="200" w:lineRule="exact"/>
              <w:ind w:left="5"/>
              <w:jc w:val="center"/>
              <w:rPr>
                <w:sz w:val="18"/>
              </w:rPr>
            </w:pPr>
            <w:r>
              <w:rPr>
                <w:sz w:val="18"/>
              </w:rPr>
              <w:t>/</w:t>
            </w:r>
          </w:p>
        </w:tc>
        <w:tc>
          <w:tcPr>
            <w:tcW w:w="1542" w:type="dxa"/>
          </w:tcPr>
          <w:p w:rsidR="00381CE0" w:rsidRDefault="00346D2A">
            <w:pPr>
              <w:pStyle w:val="TableParagraph"/>
              <w:spacing w:before="10" w:line="200" w:lineRule="exact"/>
              <w:ind w:left="5"/>
              <w:jc w:val="center"/>
              <w:rPr>
                <w:sz w:val="18"/>
              </w:rPr>
            </w:pPr>
            <w:r>
              <w:rPr>
                <w:sz w:val="18"/>
              </w:rPr>
              <w:t>/</w:t>
            </w:r>
          </w:p>
        </w:tc>
        <w:tc>
          <w:tcPr>
            <w:tcW w:w="1557" w:type="dxa"/>
            <w:tcBorders>
              <w:right w:val="double" w:sz="1" w:space="0" w:color="000000"/>
            </w:tcBorders>
          </w:tcPr>
          <w:p w:rsidR="00381CE0" w:rsidRDefault="00346D2A">
            <w:pPr>
              <w:pStyle w:val="TableParagraph"/>
              <w:spacing w:before="10" w:line="200" w:lineRule="exact"/>
              <w:ind w:left="451" w:right="456"/>
              <w:jc w:val="center"/>
              <w:rPr>
                <w:sz w:val="18"/>
              </w:rPr>
            </w:pPr>
            <w:r>
              <w:rPr>
                <w:sz w:val="18"/>
              </w:rPr>
              <w:t>64</w:t>
            </w:r>
          </w:p>
        </w:tc>
      </w:tr>
    </w:tbl>
    <w:p w:rsidR="00381CE0" w:rsidRDefault="00381CE0">
      <w:pPr>
        <w:pStyle w:val="BodyText"/>
        <w:spacing w:before="5"/>
        <w:rPr>
          <w:b/>
        </w:rPr>
      </w:pPr>
    </w:p>
    <w:p w:rsidR="00381CE0" w:rsidRDefault="00346D2A">
      <w:pPr>
        <w:pStyle w:val="ListParagraph"/>
        <w:numPr>
          <w:ilvl w:val="0"/>
          <w:numId w:val="776"/>
        </w:numPr>
        <w:tabs>
          <w:tab w:val="left" w:pos="382"/>
        </w:tabs>
        <w:ind w:hanging="181"/>
        <w:rPr>
          <w:sz w:val="18"/>
        </w:rPr>
      </w:pPr>
      <w:r>
        <w:rPr>
          <w:b/>
          <w:sz w:val="18"/>
        </w:rPr>
        <w:t>ЦИЉЕВИ</w:t>
      </w:r>
      <w:r>
        <w:rPr>
          <w:b/>
          <w:spacing w:val="-1"/>
          <w:sz w:val="18"/>
        </w:rPr>
        <w:t xml:space="preserve"> </w:t>
      </w:r>
      <w:r>
        <w:rPr>
          <w:b/>
          <w:sz w:val="18"/>
        </w:rPr>
        <w:t>УЧЕЊА</w:t>
      </w:r>
      <w:r>
        <w:rPr>
          <w:sz w:val="18"/>
        </w:rPr>
        <w:t>:</w:t>
      </w:r>
    </w:p>
    <w:p w:rsidR="00381CE0" w:rsidRDefault="00381CE0">
      <w:pPr>
        <w:pStyle w:val="BodyText"/>
        <w:spacing w:before="9"/>
        <w:rPr>
          <w:sz w:val="17"/>
        </w:rPr>
      </w:pPr>
    </w:p>
    <w:p w:rsidR="00381CE0" w:rsidRDefault="00346D2A">
      <w:pPr>
        <w:pStyle w:val="ListParagraph"/>
        <w:numPr>
          <w:ilvl w:val="0"/>
          <w:numId w:val="775"/>
        </w:numPr>
        <w:tabs>
          <w:tab w:val="left" w:pos="793"/>
          <w:tab w:val="left" w:pos="794"/>
        </w:tabs>
        <w:spacing w:before="1"/>
        <w:ind w:hanging="2"/>
        <w:rPr>
          <w:sz w:val="18"/>
        </w:rPr>
      </w:pPr>
      <w:r>
        <w:rPr>
          <w:sz w:val="18"/>
        </w:rPr>
        <w:t>Развијање способности за примену информатике у угоститељству и</w:t>
      </w:r>
      <w:r>
        <w:rPr>
          <w:spacing w:val="-11"/>
          <w:sz w:val="18"/>
        </w:rPr>
        <w:t xml:space="preserve"> </w:t>
      </w:r>
      <w:r>
        <w:rPr>
          <w:sz w:val="18"/>
        </w:rPr>
        <w:t>туризму;</w:t>
      </w:r>
    </w:p>
    <w:p w:rsidR="00381CE0" w:rsidRDefault="00346D2A">
      <w:pPr>
        <w:pStyle w:val="ListParagraph"/>
        <w:numPr>
          <w:ilvl w:val="0"/>
          <w:numId w:val="775"/>
        </w:numPr>
        <w:tabs>
          <w:tab w:val="left" w:pos="793"/>
          <w:tab w:val="left" w:pos="794"/>
        </w:tabs>
        <w:spacing w:before="2"/>
        <w:ind w:hanging="2"/>
        <w:rPr>
          <w:sz w:val="18"/>
        </w:rPr>
      </w:pPr>
      <w:r>
        <w:rPr>
          <w:sz w:val="18"/>
        </w:rPr>
        <w:t>Подстицање осамостаљивања ученика у коришћењу рачунарског система у будућем раду и даљем</w:t>
      </w:r>
      <w:r>
        <w:rPr>
          <w:spacing w:val="-9"/>
          <w:sz w:val="18"/>
        </w:rPr>
        <w:t xml:space="preserve"> </w:t>
      </w:r>
      <w:r>
        <w:rPr>
          <w:sz w:val="18"/>
        </w:rPr>
        <w:t>школовању</w:t>
      </w:r>
    </w:p>
    <w:p w:rsidR="00381CE0" w:rsidRDefault="00346D2A">
      <w:pPr>
        <w:pStyle w:val="ListParagraph"/>
        <w:numPr>
          <w:ilvl w:val="0"/>
          <w:numId w:val="775"/>
        </w:numPr>
        <w:tabs>
          <w:tab w:val="left" w:pos="793"/>
          <w:tab w:val="left" w:pos="794"/>
        </w:tabs>
        <w:spacing w:before="2"/>
        <w:ind w:hanging="2"/>
        <w:rPr>
          <w:sz w:val="18"/>
        </w:rPr>
      </w:pPr>
      <w:r>
        <w:rPr>
          <w:sz w:val="18"/>
        </w:rPr>
        <w:t>Оспособљавање за примену информационих технологија за прикупљање података, реализациј</w:t>
      </w:r>
      <w:r>
        <w:rPr>
          <w:sz w:val="18"/>
        </w:rPr>
        <w:t>у задатака и вођење</w:t>
      </w:r>
      <w:r>
        <w:rPr>
          <w:spacing w:val="-6"/>
          <w:sz w:val="18"/>
        </w:rPr>
        <w:t xml:space="preserve"> </w:t>
      </w:r>
      <w:r>
        <w:rPr>
          <w:sz w:val="18"/>
        </w:rPr>
        <w:t>евиденције</w:t>
      </w:r>
    </w:p>
    <w:p w:rsidR="00381CE0" w:rsidRDefault="00381CE0">
      <w:pPr>
        <w:pStyle w:val="BodyText"/>
        <w:spacing w:before="6"/>
      </w:pPr>
    </w:p>
    <w:p w:rsidR="00381CE0" w:rsidRDefault="00346D2A">
      <w:pPr>
        <w:pStyle w:val="Heading2"/>
        <w:numPr>
          <w:ilvl w:val="0"/>
          <w:numId w:val="776"/>
        </w:numPr>
        <w:tabs>
          <w:tab w:val="left" w:pos="382"/>
        </w:tabs>
        <w:ind w:hanging="181"/>
      </w:pPr>
      <w:r>
        <w:t>ТЕМЕ, ИСХОДИ, ПРЕПОРУЧЕНИ САДРЖАЈИ И КЉУЧНИ ПОЈМОВИ САДРЖАЈА</w:t>
      </w:r>
    </w:p>
    <w:p w:rsidR="00381CE0" w:rsidRDefault="00381CE0">
      <w:pPr>
        <w:pStyle w:val="BodyText"/>
        <w:spacing w:before="2"/>
        <w:rPr>
          <w:b/>
        </w:rPr>
      </w:pPr>
    </w:p>
    <w:p w:rsidR="00381CE0" w:rsidRDefault="00346D2A">
      <w:pPr>
        <w:ind w:left="200"/>
        <w:rPr>
          <w:b/>
          <w:sz w:val="18"/>
        </w:rPr>
      </w:pPr>
      <w:r>
        <w:rPr>
          <w:sz w:val="18"/>
        </w:rPr>
        <w:t xml:space="preserve">Разред: </w:t>
      </w:r>
      <w:r>
        <w:rPr>
          <w:b/>
          <w:sz w:val="18"/>
        </w:rPr>
        <w:t>Други</w:t>
      </w:r>
    </w:p>
    <w:p w:rsidR="00381CE0" w:rsidRDefault="00346D2A">
      <w:pPr>
        <w:pStyle w:val="BodyText"/>
        <w:spacing w:before="2"/>
        <w:ind w:left="200"/>
      </w:pPr>
      <w:r>
        <w:t xml:space="preserve">Годишњи фонд часова: Вежбе: </w:t>
      </w:r>
      <w:r>
        <w:rPr>
          <w:b/>
        </w:rPr>
        <w:t>64 часа</w:t>
      </w:r>
      <w:r>
        <w:t>;</w:t>
      </w:r>
    </w:p>
    <w:p w:rsidR="00381CE0" w:rsidRDefault="00381CE0">
      <w:pPr>
        <w:pStyle w:val="BodyText"/>
        <w:spacing w:before="10"/>
        <w:rPr>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413"/>
        </w:trPr>
        <w:tc>
          <w:tcPr>
            <w:tcW w:w="2202" w:type="dxa"/>
            <w:shd w:val="clear" w:color="auto" w:fill="D9D9D9"/>
          </w:tcPr>
          <w:p w:rsidR="00381CE0" w:rsidRDefault="00346D2A">
            <w:pPr>
              <w:pStyle w:val="TableParagraph"/>
              <w:spacing w:before="107"/>
              <w:ind w:left="102" w:right="97"/>
              <w:jc w:val="center"/>
              <w:rPr>
                <w:b/>
                <w:sz w:val="18"/>
              </w:rPr>
            </w:pPr>
            <w:r>
              <w:rPr>
                <w:b/>
                <w:sz w:val="18"/>
              </w:rPr>
              <w:t>ТЕМА</w:t>
            </w:r>
          </w:p>
        </w:tc>
        <w:tc>
          <w:tcPr>
            <w:tcW w:w="5152" w:type="dxa"/>
            <w:shd w:val="clear" w:color="auto" w:fill="D9D9D9"/>
          </w:tcPr>
          <w:p w:rsidR="00381CE0" w:rsidRDefault="00346D2A">
            <w:pPr>
              <w:pStyle w:val="TableParagraph"/>
              <w:spacing w:before="2" w:line="206" w:lineRule="exact"/>
              <w:ind w:left="764" w:right="759"/>
              <w:jc w:val="center"/>
              <w:rPr>
                <w:b/>
                <w:sz w:val="18"/>
              </w:rPr>
            </w:pPr>
            <w:r>
              <w:rPr>
                <w:b/>
                <w:sz w:val="18"/>
              </w:rPr>
              <w:t>ИСХОДИ</w:t>
            </w:r>
          </w:p>
          <w:p w:rsidR="00381CE0" w:rsidRDefault="00346D2A">
            <w:pPr>
              <w:pStyle w:val="TableParagraph"/>
              <w:spacing w:line="185" w:lineRule="exact"/>
              <w:ind w:left="765" w:right="759"/>
              <w:jc w:val="center"/>
              <w:rPr>
                <w:sz w:val="18"/>
              </w:rPr>
            </w:pPr>
            <w:r>
              <w:rPr>
                <w:sz w:val="18"/>
              </w:rPr>
              <w:t>По завршетку теме ученик ће бити у стању да:</w:t>
            </w:r>
          </w:p>
        </w:tc>
        <w:tc>
          <w:tcPr>
            <w:tcW w:w="5308" w:type="dxa"/>
            <w:shd w:val="clear" w:color="auto" w:fill="D9D9D9"/>
          </w:tcPr>
          <w:p w:rsidR="00381CE0" w:rsidRDefault="00346D2A">
            <w:pPr>
              <w:pStyle w:val="TableParagraph"/>
              <w:spacing w:line="210" w:lineRule="atLeast"/>
              <w:ind w:left="2140" w:hanging="1671"/>
              <w:rPr>
                <w:b/>
                <w:sz w:val="18"/>
              </w:rPr>
            </w:pPr>
            <w:r>
              <w:rPr>
                <w:b/>
                <w:sz w:val="18"/>
              </w:rPr>
              <w:t>ПРЕПОРУЧЕНИ САДРЖАЈ / КЉУЧНИ ПОЈМОВИ САДРЖАЈА</w:t>
            </w:r>
          </w:p>
        </w:tc>
      </w:tr>
      <w:tr w:rsidR="00381CE0">
        <w:trPr>
          <w:trHeight w:val="3533"/>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8"/>
              <w:rPr>
                <w:sz w:val="24"/>
              </w:rPr>
            </w:pPr>
          </w:p>
          <w:p w:rsidR="00381CE0" w:rsidRDefault="00346D2A">
            <w:pPr>
              <w:pStyle w:val="TableParagraph"/>
              <w:ind w:left="104" w:right="97"/>
              <w:jc w:val="center"/>
              <w:rPr>
                <w:b/>
                <w:sz w:val="18"/>
              </w:rPr>
            </w:pPr>
            <w:r>
              <w:rPr>
                <w:b/>
                <w:sz w:val="18"/>
              </w:rPr>
              <w:t>Табеларни прорачуни</w:t>
            </w:r>
          </w:p>
        </w:tc>
        <w:tc>
          <w:tcPr>
            <w:tcW w:w="5152" w:type="dxa"/>
          </w:tcPr>
          <w:p w:rsidR="00381CE0" w:rsidRDefault="00346D2A">
            <w:pPr>
              <w:pStyle w:val="TableParagraph"/>
              <w:numPr>
                <w:ilvl w:val="0"/>
                <w:numId w:val="774"/>
              </w:numPr>
              <w:tabs>
                <w:tab w:val="left" w:pos="679"/>
                <w:tab w:val="left" w:pos="680"/>
              </w:tabs>
              <w:spacing w:line="202" w:lineRule="exact"/>
              <w:ind w:hanging="1"/>
              <w:rPr>
                <w:sz w:val="18"/>
              </w:rPr>
            </w:pPr>
            <w:r>
              <w:rPr>
                <w:sz w:val="18"/>
              </w:rPr>
              <w:t>Користи опције за кретање кроз комплексне</w:t>
            </w:r>
            <w:r>
              <w:rPr>
                <w:spacing w:val="-2"/>
                <w:sz w:val="18"/>
              </w:rPr>
              <w:t xml:space="preserve"> </w:t>
            </w:r>
            <w:r>
              <w:rPr>
                <w:sz w:val="18"/>
              </w:rPr>
              <w:t>документе</w:t>
            </w:r>
          </w:p>
          <w:p w:rsidR="00381CE0" w:rsidRDefault="00346D2A">
            <w:pPr>
              <w:pStyle w:val="TableParagraph"/>
              <w:numPr>
                <w:ilvl w:val="0"/>
                <w:numId w:val="774"/>
              </w:numPr>
              <w:tabs>
                <w:tab w:val="left" w:pos="679"/>
                <w:tab w:val="left" w:pos="680"/>
              </w:tabs>
              <w:ind w:hanging="1"/>
              <w:rPr>
                <w:sz w:val="18"/>
              </w:rPr>
            </w:pPr>
            <w:r>
              <w:rPr>
                <w:sz w:val="18"/>
              </w:rPr>
              <w:t>Класификује различите врсте података у</w:t>
            </w:r>
            <w:r>
              <w:rPr>
                <w:spacing w:val="-3"/>
                <w:sz w:val="18"/>
              </w:rPr>
              <w:t xml:space="preserve"> </w:t>
            </w:r>
            <w:r>
              <w:rPr>
                <w:sz w:val="18"/>
              </w:rPr>
              <w:t>ћелијама</w:t>
            </w:r>
          </w:p>
          <w:p w:rsidR="00381CE0" w:rsidRDefault="00346D2A">
            <w:pPr>
              <w:pStyle w:val="TableParagraph"/>
              <w:numPr>
                <w:ilvl w:val="0"/>
                <w:numId w:val="774"/>
              </w:numPr>
              <w:tabs>
                <w:tab w:val="left" w:pos="679"/>
                <w:tab w:val="left" w:pos="680"/>
              </w:tabs>
              <w:spacing w:before="2"/>
              <w:ind w:hanging="1"/>
              <w:rPr>
                <w:sz w:val="18"/>
              </w:rPr>
            </w:pPr>
            <w:r>
              <w:rPr>
                <w:sz w:val="18"/>
              </w:rPr>
              <w:t>Примењује апсолутно и релативно адресирање</w:t>
            </w:r>
            <w:r>
              <w:rPr>
                <w:spacing w:val="1"/>
                <w:sz w:val="18"/>
              </w:rPr>
              <w:t xml:space="preserve"> </w:t>
            </w:r>
            <w:r>
              <w:rPr>
                <w:sz w:val="18"/>
              </w:rPr>
              <w:t>ћелија;</w:t>
            </w:r>
          </w:p>
          <w:p w:rsidR="00381CE0" w:rsidRDefault="00346D2A">
            <w:pPr>
              <w:pStyle w:val="TableParagraph"/>
              <w:numPr>
                <w:ilvl w:val="0"/>
                <w:numId w:val="774"/>
              </w:numPr>
              <w:tabs>
                <w:tab w:val="left" w:pos="679"/>
                <w:tab w:val="left" w:pos="680"/>
              </w:tabs>
              <w:spacing w:before="2"/>
              <w:ind w:hanging="1"/>
              <w:rPr>
                <w:sz w:val="18"/>
              </w:rPr>
            </w:pPr>
            <w:r>
              <w:rPr>
                <w:sz w:val="18"/>
              </w:rPr>
              <w:t>Користи напредне функције за табеларне</w:t>
            </w:r>
            <w:r>
              <w:rPr>
                <w:spacing w:val="-3"/>
                <w:sz w:val="18"/>
              </w:rPr>
              <w:t xml:space="preserve"> </w:t>
            </w:r>
            <w:r>
              <w:rPr>
                <w:sz w:val="18"/>
              </w:rPr>
              <w:t>прорачуне;</w:t>
            </w:r>
          </w:p>
          <w:p w:rsidR="00381CE0" w:rsidRDefault="00346D2A">
            <w:pPr>
              <w:pStyle w:val="TableParagraph"/>
              <w:numPr>
                <w:ilvl w:val="0"/>
                <w:numId w:val="774"/>
              </w:numPr>
              <w:tabs>
                <w:tab w:val="left" w:pos="679"/>
                <w:tab w:val="left" w:pos="680"/>
              </w:tabs>
              <w:ind w:hanging="1"/>
              <w:rPr>
                <w:sz w:val="18"/>
              </w:rPr>
            </w:pPr>
            <w:r>
              <w:rPr>
                <w:sz w:val="18"/>
              </w:rPr>
              <w:t>Користи опције за контролу уноса и приказа</w:t>
            </w:r>
            <w:r>
              <w:rPr>
                <w:spacing w:val="-2"/>
                <w:sz w:val="18"/>
              </w:rPr>
              <w:t xml:space="preserve"> </w:t>
            </w:r>
            <w:r>
              <w:rPr>
                <w:sz w:val="18"/>
              </w:rPr>
              <w:t>података;</w:t>
            </w:r>
          </w:p>
          <w:p w:rsidR="00381CE0" w:rsidRDefault="00346D2A">
            <w:pPr>
              <w:pStyle w:val="TableParagraph"/>
              <w:numPr>
                <w:ilvl w:val="0"/>
                <w:numId w:val="774"/>
              </w:numPr>
              <w:tabs>
                <w:tab w:val="left" w:pos="679"/>
                <w:tab w:val="left" w:pos="680"/>
              </w:tabs>
              <w:spacing w:before="2"/>
              <w:ind w:right="377" w:hanging="1"/>
              <w:rPr>
                <w:sz w:val="18"/>
              </w:rPr>
            </w:pPr>
            <w:r>
              <w:rPr>
                <w:sz w:val="18"/>
              </w:rPr>
              <w:t>Припреми и прилагоди графички приказ података из табеле,</w:t>
            </w:r>
          </w:p>
          <w:p w:rsidR="00381CE0" w:rsidRDefault="00346D2A">
            <w:pPr>
              <w:pStyle w:val="TableParagraph"/>
              <w:numPr>
                <w:ilvl w:val="0"/>
                <w:numId w:val="774"/>
              </w:numPr>
              <w:tabs>
                <w:tab w:val="left" w:pos="679"/>
                <w:tab w:val="left" w:pos="680"/>
              </w:tabs>
              <w:spacing w:before="2"/>
              <w:ind w:right="899" w:hanging="1"/>
              <w:rPr>
                <w:sz w:val="18"/>
              </w:rPr>
            </w:pPr>
            <w:r>
              <w:rPr>
                <w:sz w:val="18"/>
              </w:rPr>
              <w:t>Прави изведене табеле и графиконе на основу постојећих табела,</w:t>
            </w:r>
          </w:p>
          <w:p w:rsidR="00381CE0" w:rsidRDefault="00346D2A">
            <w:pPr>
              <w:pStyle w:val="TableParagraph"/>
              <w:numPr>
                <w:ilvl w:val="0"/>
                <w:numId w:val="774"/>
              </w:numPr>
              <w:tabs>
                <w:tab w:val="left" w:pos="679"/>
                <w:tab w:val="left" w:pos="680"/>
              </w:tabs>
              <w:spacing w:before="2"/>
              <w:ind w:hanging="1"/>
              <w:rPr>
                <w:sz w:val="18"/>
              </w:rPr>
            </w:pPr>
            <w:r>
              <w:rPr>
                <w:sz w:val="18"/>
              </w:rPr>
              <w:t>Предвиди потребу за заштитом</w:t>
            </w:r>
            <w:r>
              <w:rPr>
                <w:spacing w:val="-3"/>
                <w:sz w:val="18"/>
              </w:rPr>
              <w:t xml:space="preserve"> </w:t>
            </w:r>
            <w:r>
              <w:rPr>
                <w:sz w:val="18"/>
              </w:rPr>
              <w:t>садржаја</w:t>
            </w:r>
          </w:p>
          <w:p w:rsidR="00381CE0" w:rsidRDefault="00346D2A">
            <w:pPr>
              <w:pStyle w:val="TableParagraph"/>
              <w:numPr>
                <w:ilvl w:val="0"/>
                <w:numId w:val="774"/>
              </w:numPr>
              <w:tabs>
                <w:tab w:val="left" w:pos="679"/>
                <w:tab w:val="left" w:pos="680"/>
              </w:tabs>
              <w:spacing w:before="2"/>
              <w:ind w:hanging="1"/>
              <w:rPr>
                <w:sz w:val="18"/>
              </w:rPr>
            </w:pPr>
            <w:r>
              <w:rPr>
                <w:sz w:val="18"/>
              </w:rPr>
              <w:t>Припреми документ за</w:t>
            </w:r>
            <w:r>
              <w:rPr>
                <w:spacing w:val="-1"/>
                <w:sz w:val="18"/>
              </w:rPr>
              <w:t xml:space="preserve"> </w:t>
            </w:r>
            <w:r>
              <w:rPr>
                <w:sz w:val="18"/>
              </w:rPr>
              <w:t>штампање.</w:t>
            </w:r>
          </w:p>
        </w:tc>
        <w:tc>
          <w:tcPr>
            <w:tcW w:w="5308" w:type="dxa"/>
          </w:tcPr>
          <w:p w:rsidR="00381CE0" w:rsidRDefault="00346D2A">
            <w:pPr>
              <w:pStyle w:val="TableParagraph"/>
              <w:numPr>
                <w:ilvl w:val="0"/>
                <w:numId w:val="773"/>
              </w:numPr>
              <w:tabs>
                <w:tab w:val="left" w:pos="679"/>
                <w:tab w:val="left" w:pos="680"/>
              </w:tabs>
              <w:spacing w:line="202" w:lineRule="exact"/>
              <w:ind w:firstLine="1"/>
              <w:rPr>
                <w:sz w:val="18"/>
              </w:rPr>
            </w:pPr>
            <w:r>
              <w:rPr>
                <w:sz w:val="18"/>
              </w:rPr>
              <w:t>Навигација кроз документ (freze and split</w:t>
            </w:r>
            <w:r>
              <w:rPr>
                <w:spacing w:val="-5"/>
                <w:sz w:val="18"/>
              </w:rPr>
              <w:t xml:space="preserve"> </w:t>
            </w:r>
            <w:r>
              <w:rPr>
                <w:sz w:val="18"/>
              </w:rPr>
              <w:t>panes)</w:t>
            </w:r>
          </w:p>
          <w:p w:rsidR="00381CE0" w:rsidRDefault="00346D2A">
            <w:pPr>
              <w:pStyle w:val="TableParagraph"/>
              <w:numPr>
                <w:ilvl w:val="0"/>
                <w:numId w:val="773"/>
              </w:numPr>
              <w:tabs>
                <w:tab w:val="left" w:pos="679"/>
                <w:tab w:val="left" w:pos="680"/>
              </w:tabs>
              <w:ind w:firstLine="1"/>
              <w:rPr>
                <w:sz w:val="18"/>
              </w:rPr>
            </w:pPr>
            <w:r>
              <w:rPr>
                <w:sz w:val="18"/>
              </w:rPr>
              <w:t>Форматирање ћелија</w:t>
            </w:r>
          </w:p>
          <w:p w:rsidR="00381CE0" w:rsidRDefault="00346D2A">
            <w:pPr>
              <w:pStyle w:val="TableParagraph"/>
              <w:numPr>
                <w:ilvl w:val="0"/>
                <w:numId w:val="773"/>
              </w:numPr>
              <w:tabs>
                <w:tab w:val="left" w:pos="679"/>
                <w:tab w:val="left" w:pos="680"/>
              </w:tabs>
              <w:spacing w:before="2"/>
              <w:ind w:firstLine="1"/>
              <w:rPr>
                <w:sz w:val="18"/>
              </w:rPr>
            </w:pPr>
            <w:r>
              <w:rPr>
                <w:sz w:val="18"/>
              </w:rPr>
              <w:t>Апсолутно и релативно адресирање,</w:t>
            </w:r>
          </w:p>
          <w:p w:rsidR="00381CE0" w:rsidRDefault="00346D2A">
            <w:pPr>
              <w:pStyle w:val="TableParagraph"/>
              <w:numPr>
                <w:ilvl w:val="0"/>
                <w:numId w:val="773"/>
              </w:numPr>
              <w:tabs>
                <w:tab w:val="left" w:pos="679"/>
                <w:tab w:val="left" w:pos="680"/>
              </w:tabs>
              <w:spacing w:before="2"/>
              <w:ind w:firstLine="1"/>
              <w:rPr>
                <w:sz w:val="18"/>
              </w:rPr>
            </w:pPr>
            <w:r>
              <w:rPr>
                <w:sz w:val="18"/>
              </w:rPr>
              <w:t>Напредне функције (IF, SUMIF, COUNTIF,</w:t>
            </w:r>
            <w:r>
              <w:rPr>
                <w:spacing w:val="-4"/>
                <w:sz w:val="18"/>
              </w:rPr>
              <w:t xml:space="preserve"> </w:t>
            </w:r>
            <w:r>
              <w:rPr>
                <w:sz w:val="18"/>
              </w:rPr>
              <w:t>LOOKUP…),</w:t>
            </w:r>
          </w:p>
          <w:p w:rsidR="00381CE0" w:rsidRDefault="00346D2A">
            <w:pPr>
              <w:pStyle w:val="TableParagraph"/>
              <w:numPr>
                <w:ilvl w:val="0"/>
                <w:numId w:val="773"/>
              </w:numPr>
              <w:tabs>
                <w:tab w:val="left" w:pos="679"/>
                <w:tab w:val="left" w:pos="680"/>
              </w:tabs>
              <w:ind w:firstLine="1"/>
              <w:rPr>
                <w:sz w:val="18"/>
              </w:rPr>
            </w:pPr>
            <w:r>
              <w:rPr>
                <w:sz w:val="18"/>
              </w:rPr>
              <w:t>Провера уноса, филтрирање и сортирање</w:t>
            </w:r>
            <w:r>
              <w:rPr>
                <w:spacing w:val="-1"/>
                <w:sz w:val="18"/>
              </w:rPr>
              <w:t xml:space="preserve"> </w:t>
            </w:r>
            <w:r>
              <w:rPr>
                <w:sz w:val="18"/>
              </w:rPr>
              <w:t>података</w:t>
            </w:r>
          </w:p>
          <w:p w:rsidR="00381CE0" w:rsidRDefault="00346D2A">
            <w:pPr>
              <w:pStyle w:val="TableParagraph"/>
              <w:numPr>
                <w:ilvl w:val="0"/>
                <w:numId w:val="773"/>
              </w:numPr>
              <w:tabs>
                <w:tab w:val="left" w:pos="724"/>
                <w:tab w:val="left" w:pos="725"/>
              </w:tabs>
              <w:spacing w:before="2"/>
              <w:ind w:left="724" w:hanging="638"/>
              <w:rPr>
                <w:sz w:val="18"/>
              </w:rPr>
            </w:pPr>
            <w:r>
              <w:rPr>
                <w:sz w:val="18"/>
              </w:rPr>
              <w:t>Креирање и подешавање</w:t>
            </w:r>
            <w:r>
              <w:rPr>
                <w:spacing w:val="-4"/>
                <w:sz w:val="18"/>
              </w:rPr>
              <w:t xml:space="preserve"> </w:t>
            </w:r>
            <w:r>
              <w:rPr>
                <w:sz w:val="18"/>
              </w:rPr>
              <w:t>грљафикона</w:t>
            </w:r>
          </w:p>
          <w:p w:rsidR="00381CE0" w:rsidRDefault="00346D2A">
            <w:pPr>
              <w:pStyle w:val="TableParagraph"/>
              <w:numPr>
                <w:ilvl w:val="0"/>
                <w:numId w:val="773"/>
              </w:numPr>
              <w:tabs>
                <w:tab w:val="left" w:pos="679"/>
                <w:tab w:val="left" w:pos="680"/>
              </w:tabs>
              <w:ind w:firstLine="1"/>
              <w:rPr>
                <w:sz w:val="18"/>
              </w:rPr>
            </w:pPr>
            <w:r>
              <w:rPr>
                <w:sz w:val="18"/>
              </w:rPr>
              <w:t>Пивот табеле и</w:t>
            </w:r>
            <w:r>
              <w:rPr>
                <w:spacing w:val="-3"/>
                <w:sz w:val="18"/>
              </w:rPr>
              <w:t xml:space="preserve"> </w:t>
            </w:r>
            <w:r>
              <w:rPr>
                <w:sz w:val="18"/>
              </w:rPr>
              <w:t>графикони.</w:t>
            </w:r>
          </w:p>
          <w:p w:rsidR="00381CE0" w:rsidRDefault="00346D2A">
            <w:pPr>
              <w:pStyle w:val="TableParagraph"/>
              <w:numPr>
                <w:ilvl w:val="0"/>
                <w:numId w:val="773"/>
              </w:numPr>
              <w:tabs>
                <w:tab w:val="left" w:pos="679"/>
                <w:tab w:val="left" w:pos="680"/>
              </w:tabs>
              <w:spacing w:before="2"/>
              <w:ind w:firstLine="1"/>
              <w:rPr>
                <w:sz w:val="18"/>
              </w:rPr>
            </w:pPr>
            <w:r>
              <w:rPr>
                <w:sz w:val="18"/>
              </w:rPr>
              <w:t>Заштита садржаја( lock and unlock</w:t>
            </w:r>
            <w:r>
              <w:rPr>
                <w:spacing w:val="-5"/>
                <w:sz w:val="18"/>
              </w:rPr>
              <w:t xml:space="preserve"> </w:t>
            </w:r>
            <w:r>
              <w:rPr>
                <w:sz w:val="18"/>
              </w:rPr>
              <w:t>cell)</w:t>
            </w:r>
          </w:p>
          <w:p w:rsidR="00381CE0" w:rsidRDefault="00346D2A">
            <w:pPr>
              <w:pStyle w:val="TableParagraph"/>
              <w:numPr>
                <w:ilvl w:val="0"/>
                <w:numId w:val="773"/>
              </w:numPr>
              <w:tabs>
                <w:tab w:val="left" w:pos="679"/>
                <w:tab w:val="left" w:pos="680"/>
              </w:tabs>
              <w:spacing w:before="2"/>
              <w:ind w:right="2373" w:firstLine="1"/>
              <w:rPr>
                <w:sz w:val="18"/>
              </w:rPr>
            </w:pPr>
            <w:r>
              <w:rPr>
                <w:sz w:val="18"/>
              </w:rPr>
              <w:t>Хотелски рачун, Нота рачин, Калкулација цене смештаја</w:t>
            </w:r>
          </w:p>
          <w:p w:rsidR="00381CE0" w:rsidRDefault="00346D2A">
            <w:pPr>
              <w:pStyle w:val="TableParagraph"/>
              <w:spacing w:before="2"/>
              <w:ind w:left="85"/>
              <w:rPr>
                <w:sz w:val="18"/>
              </w:rPr>
            </w:pPr>
            <w:r>
              <w:rPr>
                <w:sz w:val="18"/>
              </w:rPr>
              <w:t>Калкулација цене исхране и пића</w:t>
            </w:r>
          </w:p>
          <w:p w:rsidR="00381CE0" w:rsidRDefault="00346D2A">
            <w:pPr>
              <w:pStyle w:val="TableParagraph"/>
              <w:spacing w:before="2"/>
              <w:ind w:left="86" w:right="1952"/>
              <w:rPr>
                <w:sz w:val="18"/>
              </w:rPr>
            </w:pPr>
            <w:r>
              <w:rPr>
                <w:sz w:val="18"/>
              </w:rPr>
              <w:t>Калкулација цене туристичког аранжмана Букинг листа,Листа путника</w:t>
            </w:r>
          </w:p>
          <w:p w:rsidR="00381CE0" w:rsidRDefault="00346D2A">
            <w:pPr>
              <w:pStyle w:val="TableParagraph"/>
              <w:spacing w:before="2"/>
              <w:ind w:left="86"/>
              <w:rPr>
                <w:sz w:val="18"/>
              </w:rPr>
            </w:pPr>
            <w:r>
              <w:rPr>
                <w:sz w:val="18"/>
              </w:rPr>
              <w:t>Руминг листа, Хотелски журнал</w:t>
            </w:r>
          </w:p>
          <w:p w:rsidR="00381CE0" w:rsidRDefault="00346D2A">
            <w:pPr>
              <w:pStyle w:val="TableParagraph"/>
              <w:ind w:left="88" w:hanging="2"/>
              <w:rPr>
                <w:sz w:val="18"/>
              </w:rPr>
            </w:pPr>
            <w:r>
              <w:rPr>
                <w:sz w:val="18"/>
              </w:rPr>
              <w:t>Евиденција индивидуалних резервација смештаја, Евиденција групних резервација смештаја,</w:t>
            </w:r>
          </w:p>
          <w:p w:rsidR="00381CE0" w:rsidRDefault="00346D2A">
            <w:pPr>
              <w:pStyle w:val="TableParagraph"/>
              <w:spacing w:before="4" w:line="186" w:lineRule="exact"/>
              <w:ind w:left="86"/>
              <w:rPr>
                <w:sz w:val="18"/>
              </w:rPr>
            </w:pPr>
            <w:r>
              <w:rPr>
                <w:sz w:val="18"/>
              </w:rPr>
              <w:t>Портирски дневни извештај Хотелски дневник</w:t>
            </w:r>
          </w:p>
        </w:tc>
      </w:tr>
      <w:tr w:rsidR="00381CE0">
        <w:trPr>
          <w:trHeight w:val="415"/>
        </w:trPr>
        <w:tc>
          <w:tcPr>
            <w:tcW w:w="2202" w:type="dxa"/>
          </w:tcPr>
          <w:p w:rsidR="00381CE0" w:rsidRDefault="00346D2A">
            <w:pPr>
              <w:pStyle w:val="TableParagraph"/>
              <w:spacing w:before="4" w:line="200" w:lineRule="atLeast"/>
              <w:ind w:left="760" w:right="294" w:hanging="360"/>
              <w:rPr>
                <w:b/>
                <w:sz w:val="18"/>
              </w:rPr>
            </w:pPr>
            <w:r>
              <w:rPr>
                <w:b/>
                <w:sz w:val="18"/>
              </w:rPr>
              <w:t>Обрада цртежа на рачунару</w:t>
            </w:r>
          </w:p>
        </w:tc>
        <w:tc>
          <w:tcPr>
            <w:tcW w:w="5152" w:type="dxa"/>
          </w:tcPr>
          <w:p w:rsidR="00381CE0" w:rsidRDefault="00346D2A">
            <w:pPr>
              <w:pStyle w:val="TableParagraph"/>
              <w:numPr>
                <w:ilvl w:val="0"/>
                <w:numId w:val="772"/>
              </w:numPr>
              <w:tabs>
                <w:tab w:val="left" w:pos="679"/>
                <w:tab w:val="left" w:pos="680"/>
              </w:tabs>
              <w:ind w:hanging="593"/>
              <w:rPr>
                <w:sz w:val="18"/>
              </w:rPr>
            </w:pPr>
            <w:r>
              <w:rPr>
                <w:sz w:val="18"/>
              </w:rPr>
              <w:t>Лоцира основне опције програма за обраду</w:t>
            </w:r>
            <w:r>
              <w:rPr>
                <w:spacing w:val="-3"/>
                <w:sz w:val="18"/>
              </w:rPr>
              <w:t xml:space="preserve"> </w:t>
            </w:r>
            <w:r>
              <w:rPr>
                <w:sz w:val="18"/>
              </w:rPr>
              <w:t>цртежа;</w:t>
            </w:r>
          </w:p>
          <w:p w:rsidR="00381CE0" w:rsidRDefault="00346D2A">
            <w:pPr>
              <w:pStyle w:val="TableParagraph"/>
              <w:numPr>
                <w:ilvl w:val="0"/>
                <w:numId w:val="772"/>
              </w:numPr>
              <w:tabs>
                <w:tab w:val="left" w:pos="679"/>
                <w:tab w:val="left" w:pos="680"/>
              </w:tabs>
              <w:spacing w:line="188" w:lineRule="exact"/>
              <w:ind w:hanging="593"/>
              <w:rPr>
                <w:sz w:val="18"/>
              </w:rPr>
            </w:pPr>
            <w:r>
              <w:rPr>
                <w:sz w:val="18"/>
              </w:rPr>
              <w:t>Црта основне графичке</w:t>
            </w:r>
            <w:r>
              <w:rPr>
                <w:spacing w:val="-1"/>
                <w:sz w:val="18"/>
              </w:rPr>
              <w:t xml:space="preserve"> </w:t>
            </w:r>
            <w:r>
              <w:rPr>
                <w:sz w:val="18"/>
              </w:rPr>
              <w:t>објекте;</w:t>
            </w:r>
          </w:p>
        </w:tc>
        <w:tc>
          <w:tcPr>
            <w:tcW w:w="5308" w:type="dxa"/>
          </w:tcPr>
          <w:p w:rsidR="00381CE0" w:rsidRDefault="00346D2A">
            <w:pPr>
              <w:pStyle w:val="TableParagraph"/>
              <w:numPr>
                <w:ilvl w:val="0"/>
                <w:numId w:val="771"/>
              </w:numPr>
              <w:tabs>
                <w:tab w:val="left" w:pos="679"/>
                <w:tab w:val="left" w:pos="680"/>
              </w:tabs>
              <w:ind w:hanging="593"/>
              <w:rPr>
                <w:sz w:val="18"/>
              </w:rPr>
            </w:pPr>
            <w:r>
              <w:rPr>
                <w:sz w:val="18"/>
              </w:rPr>
              <w:t>Припрема и пројектовање</w:t>
            </w:r>
            <w:r>
              <w:rPr>
                <w:spacing w:val="-2"/>
                <w:sz w:val="18"/>
              </w:rPr>
              <w:t xml:space="preserve"> </w:t>
            </w:r>
            <w:r>
              <w:rPr>
                <w:sz w:val="18"/>
              </w:rPr>
              <w:t>цртежа,</w:t>
            </w:r>
          </w:p>
          <w:p w:rsidR="00381CE0" w:rsidRDefault="00346D2A">
            <w:pPr>
              <w:pStyle w:val="TableParagraph"/>
              <w:numPr>
                <w:ilvl w:val="0"/>
                <w:numId w:val="771"/>
              </w:numPr>
              <w:tabs>
                <w:tab w:val="left" w:pos="679"/>
                <w:tab w:val="left" w:pos="680"/>
              </w:tabs>
              <w:spacing w:line="188" w:lineRule="exact"/>
              <w:ind w:hanging="593"/>
              <w:rPr>
                <w:sz w:val="18"/>
              </w:rPr>
            </w:pPr>
            <w:r>
              <w:rPr>
                <w:sz w:val="18"/>
              </w:rPr>
              <w:t>Цртање, измена и брисање основних графичких објеката,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1457"/>
        </w:trPr>
        <w:tc>
          <w:tcPr>
            <w:tcW w:w="2202" w:type="dxa"/>
          </w:tcPr>
          <w:p w:rsidR="00381CE0" w:rsidRDefault="00381CE0">
            <w:pPr>
              <w:pStyle w:val="TableParagraph"/>
              <w:rPr>
                <w:sz w:val="18"/>
              </w:rPr>
            </w:pPr>
          </w:p>
        </w:tc>
        <w:tc>
          <w:tcPr>
            <w:tcW w:w="5152" w:type="dxa"/>
          </w:tcPr>
          <w:p w:rsidR="00381CE0" w:rsidRDefault="00346D2A">
            <w:pPr>
              <w:pStyle w:val="TableParagraph"/>
              <w:numPr>
                <w:ilvl w:val="0"/>
                <w:numId w:val="770"/>
              </w:numPr>
              <w:tabs>
                <w:tab w:val="left" w:pos="679"/>
                <w:tab w:val="left" w:pos="680"/>
              </w:tabs>
              <w:ind w:hanging="593"/>
              <w:rPr>
                <w:sz w:val="18"/>
              </w:rPr>
            </w:pPr>
            <w:r>
              <w:rPr>
                <w:sz w:val="18"/>
              </w:rPr>
              <w:t>Трансформише графичке објекте;</w:t>
            </w:r>
          </w:p>
          <w:p w:rsidR="00381CE0" w:rsidRDefault="00346D2A">
            <w:pPr>
              <w:pStyle w:val="TableParagraph"/>
              <w:numPr>
                <w:ilvl w:val="0"/>
                <w:numId w:val="770"/>
              </w:numPr>
              <w:tabs>
                <w:tab w:val="left" w:pos="679"/>
                <w:tab w:val="left" w:pos="680"/>
              </w:tabs>
              <w:ind w:hanging="593"/>
              <w:rPr>
                <w:sz w:val="18"/>
              </w:rPr>
            </w:pPr>
            <w:r>
              <w:rPr>
                <w:sz w:val="18"/>
              </w:rPr>
              <w:t>Користи текст у графичком</w:t>
            </w:r>
            <w:r>
              <w:rPr>
                <w:spacing w:val="-4"/>
                <w:sz w:val="18"/>
              </w:rPr>
              <w:t xml:space="preserve"> </w:t>
            </w:r>
            <w:r>
              <w:rPr>
                <w:sz w:val="18"/>
              </w:rPr>
              <w:t>окружењу;</w:t>
            </w:r>
          </w:p>
          <w:p w:rsidR="00381CE0" w:rsidRDefault="00346D2A">
            <w:pPr>
              <w:pStyle w:val="TableParagraph"/>
              <w:numPr>
                <w:ilvl w:val="0"/>
                <w:numId w:val="770"/>
              </w:numPr>
              <w:tabs>
                <w:tab w:val="left" w:pos="679"/>
                <w:tab w:val="left" w:pos="680"/>
              </w:tabs>
              <w:spacing w:before="2"/>
              <w:ind w:hanging="593"/>
              <w:rPr>
                <w:sz w:val="18"/>
              </w:rPr>
            </w:pPr>
            <w:r>
              <w:rPr>
                <w:sz w:val="18"/>
              </w:rPr>
              <w:t>Користи опције за</w:t>
            </w:r>
            <w:r>
              <w:rPr>
                <w:spacing w:val="-3"/>
                <w:sz w:val="18"/>
              </w:rPr>
              <w:t xml:space="preserve"> </w:t>
            </w:r>
            <w:r>
              <w:rPr>
                <w:sz w:val="18"/>
              </w:rPr>
              <w:t>штампу;</w:t>
            </w:r>
          </w:p>
          <w:p w:rsidR="00381CE0" w:rsidRDefault="00346D2A">
            <w:pPr>
              <w:pStyle w:val="TableParagraph"/>
              <w:numPr>
                <w:ilvl w:val="0"/>
                <w:numId w:val="770"/>
              </w:numPr>
              <w:tabs>
                <w:tab w:val="left" w:pos="679"/>
                <w:tab w:val="left" w:pos="680"/>
              </w:tabs>
              <w:ind w:hanging="593"/>
              <w:rPr>
                <w:sz w:val="18"/>
              </w:rPr>
            </w:pPr>
            <w:r>
              <w:rPr>
                <w:sz w:val="18"/>
              </w:rPr>
              <w:t>Шаље цртеж помоћу електронске</w:t>
            </w:r>
            <w:r>
              <w:rPr>
                <w:spacing w:val="-4"/>
                <w:sz w:val="18"/>
              </w:rPr>
              <w:t xml:space="preserve"> </w:t>
            </w:r>
            <w:r>
              <w:rPr>
                <w:sz w:val="18"/>
              </w:rPr>
              <w:t>поште;</w:t>
            </w:r>
          </w:p>
        </w:tc>
        <w:tc>
          <w:tcPr>
            <w:tcW w:w="5308" w:type="dxa"/>
          </w:tcPr>
          <w:p w:rsidR="00381CE0" w:rsidRDefault="00346D2A">
            <w:pPr>
              <w:pStyle w:val="TableParagraph"/>
              <w:numPr>
                <w:ilvl w:val="0"/>
                <w:numId w:val="769"/>
              </w:numPr>
              <w:tabs>
                <w:tab w:val="left" w:pos="679"/>
                <w:tab w:val="left" w:pos="680"/>
              </w:tabs>
              <w:ind w:hanging="1"/>
              <w:rPr>
                <w:sz w:val="18"/>
              </w:rPr>
            </w:pPr>
            <w:r>
              <w:rPr>
                <w:sz w:val="18"/>
              </w:rPr>
              <w:t>Трансформација графичких објеката,</w:t>
            </w:r>
          </w:p>
          <w:p w:rsidR="00381CE0" w:rsidRDefault="00346D2A">
            <w:pPr>
              <w:pStyle w:val="TableParagraph"/>
              <w:numPr>
                <w:ilvl w:val="0"/>
                <w:numId w:val="769"/>
              </w:numPr>
              <w:tabs>
                <w:tab w:val="left" w:pos="679"/>
                <w:tab w:val="left" w:pos="680"/>
              </w:tabs>
              <w:spacing w:line="242" w:lineRule="auto"/>
              <w:ind w:right="343" w:hanging="1"/>
              <w:rPr>
                <w:sz w:val="18"/>
              </w:rPr>
            </w:pPr>
            <w:r>
              <w:rPr>
                <w:sz w:val="18"/>
              </w:rPr>
              <w:t>Манипулација графичким објектима, глобални преглед цртежа,</w:t>
            </w:r>
          </w:p>
          <w:p w:rsidR="00381CE0" w:rsidRDefault="00346D2A">
            <w:pPr>
              <w:pStyle w:val="TableParagraph"/>
              <w:numPr>
                <w:ilvl w:val="0"/>
                <w:numId w:val="769"/>
              </w:numPr>
              <w:tabs>
                <w:tab w:val="left" w:pos="679"/>
                <w:tab w:val="left" w:pos="680"/>
              </w:tabs>
              <w:spacing w:line="205" w:lineRule="exact"/>
              <w:ind w:hanging="1"/>
              <w:rPr>
                <w:sz w:val="18"/>
              </w:rPr>
            </w:pPr>
            <w:r>
              <w:rPr>
                <w:sz w:val="18"/>
              </w:rPr>
              <w:t>Текст у графичком</w:t>
            </w:r>
            <w:r>
              <w:rPr>
                <w:spacing w:val="-5"/>
                <w:sz w:val="18"/>
              </w:rPr>
              <w:t xml:space="preserve"> </w:t>
            </w:r>
            <w:r>
              <w:rPr>
                <w:sz w:val="18"/>
              </w:rPr>
              <w:t>окружењу,</w:t>
            </w:r>
          </w:p>
          <w:p w:rsidR="00381CE0" w:rsidRDefault="00346D2A">
            <w:pPr>
              <w:pStyle w:val="TableParagraph"/>
              <w:numPr>
                <w:ilvl w:val="0"/>
                <w:numId w:val="769"/>
              </w:numPr>
              <w:tabs>
                <w:tab w:val="left" w:pos="679"/>
                <w:tab w:val="left" w:pos="680"/>
              </w:tabs>
              <w:spacing w:before="2"/>
              <w:ind w:right="460" w:hanging="1"/>
              <w:rPr>
                <w:sz w:val="18"/>
              </w:rPr>
            </w:pPr>
            <w:r>
              <w:rPr>
                <w:sz w:val="18"/>
              </w:rPr>
              <w:t>Креирање logo неког хотела или туристичке агенције помоћу програма за обраду</w:t>
            </w:r>
            <w:r>
              <w:rPr>
                <w:spacing w:val="-6"/>
                <w:sz w:val="18"/>
              </w:rPr>
              <w:t xml:space="preserve"> </w:t>
            </w:r>
            <w:r>
              <w:rPr>
                <w:sz w:val="18"/>
              </w:rPr>
              <w:t>цртежа,</w:t>
            </w:r>
          </w:p>
          <w:p w:rsidR="00381CE0" w:rsidRDefault="00346D2A">
            <w:pPr>
              <w:pStyle w:val="TableParagraph"/>
              <w:numPr>
                <w:ilvl w:val="0"/>
                <w:numId w:val="769"/>
              </w:numPr>
              <w:tabs>
                <w:tab w:val="left" w:pos="679"/>
                <w:tab w:val="left" w:pos="680"/>
              </w:tabs>
              <w:spacing w:before="2" w:line="188" w:lineRule="exact"/>
              <w:ind w:hanging="1"/>
              <w:rPr>
                <w:sz w:val="18"/>
              </w:rPr>
            </w:pPr>
            <w:r>
              <w:rPr>
                <w:sz w:val="18"/>
              </w:rPr>
              <w:t>Штампа цртежа и слање помоћу електронске</w:t>
            </w:r>
            <w:r>
              <w:rPr>
                <w:spacing w:val="-5"/>
                <w:sz w:val="18"/>
              </w:rPr>
              <w:t xml:space="preserve"> </w:t>
            </w:r>
            <w:r>
              <w:rPr>
                <w:sz w:val="18"/>
              </w:rPr>
              <w:t>поште.</w:t>
            </w:r>
          </w:p>
        </w:tc>
      </w:tr>
      <w:tr w:rsidR="00381CE0">
        <w:trPr>
          <w:trHeight w:val="1664"/>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7" w:line="242" w:lineRule="auto"/>
              <w:ind w:left="872" w:right="151" w:hanging="618"/>
              <w:rPr>
                <w:b/>
                <w:sz w:val="18"/>
              </w:rPr>
            </w:pPr>
            <w:r>
              <w:rPr>
                <w:b/>
                <w:sz w:val="18"/>
              </w:rPr>
              <w:t>Обрада видеo и аудио записа</w:t>
            </w:r>
          </w:p>
        </w:tc>
        <w:tc>
          <w:tcPr>
            <w:tcW w:w="5152" w:type="dxa"/>
          </w:tcPr>
          <w:p w:rsidR="00381CE0" w:rsidRDefault="00346D2A">
            <w:pPr>
              <w:pStyle w:val="TableParagraph"/>
              <w:numPr>
                <w:ilvl w:val="0"/>
                <w:numId w:val="768"/>
              </w:numPr>
              <w:tabs>
                <w:tab w:val="left" w:pos="679"/>
                <w:tab w:val="left" w:pos="680"/>
              </w:tabs>
              <w:ind w:right="180" w:hanging="1"/>
              <w:rPr>
                <w:sz w:val="18"/>
              </w:rPr>
            </w:pPr>
            <w:r>
              <w:rPr>
                <w:sz w:val="18"/>
              </w:rPr>
              <w:t>Обавља пренос видео записа са дигиталног камкордера на</w:t>
            </w:r>
            <w:r>
              <w:rPr>
                <w:spacing w:val="-1"/>
                <w:sz w:val="18"/>
              </w:rPr>
              <w:t xml:space="preserve"> </w:t>
            </w:r>
            <w:r>
              <w:rPr>
                <w:sz w:val="18"/>
              </w:rPr>
              <w:t>рачунар,</w:t>
            </w:r>
          </w:p>
          <w:p w:rsidR="00381CE0" w:rsidRDefault="00346D2A">
            <w:pPr>
              <w:pStyle w:val="TableParagraph"/>
              <w:numPr>
                <w:ilvl w:val="0"/>
                <w:numId w:val="768"/>
              </w:numPr>
              <w:tabs>
                <w:tab w:val="left" w:pos="679"/>
                <w:tab w:val="left" w:pos="680"/>
              </w:tabs>
              <w:ind w:hanging="1"/>
              <w:rPr>
                <w:sz w:val="18"/>
              </w:rPr>
            </w:pPr>
            <w:r>
              <w:rPr>
                <w:sz w:val="18"/>
              </w:rPr>
              <w:t>Сними аудио</w:t>
            </w:r>
            <w:r>
              <w:rPr>
                <w:spacing w:val="-1"/>
                <w:sz w:val="18"/>
              </w:rPr>
              <w:t xml:space="preserve"> </w:t>
            </w:r>
            <w:r>
              <w:rPr>
                <w:sz w:val="18"/>
              </w:rPr>
              <w:t>запис,</w:t>
            </w:r>
          </w:p>
          <w:p w:rsidR="00381CE0" w:rsidRDefault="00346D2A">
            <w:pPr>
              <w:pStyle w:val="TableParagraph"/>
              <w:numPr>
                <w:ilvl w:val="0"/>
                <w:numId w:val="768"/>
              </w:numPr>
              <w:tabs>
                <w:tab w:val="left" w:pos="679"/>
                <w:tab w:val="left" w:pos="680"/>
              </w:tabs>
              <w:spacing w:before="2"/>
              <w:ind w:hanging="1"/>
              <w:rPr>
                <w:sz w:val="18"/>
              </w:rPr>
            </w:pPr>
            <w:r>
              <w:rPr>
                <w:sz w:val="18"/>
              </w:rPr>
              <w:t>Наведе типове формата видео записа на</w:t>
            </w:r>
            <w:r>
              <w:rPr>
                <w:spacing w:val="-6"/>
                <w:sz w:val="18"/>
              </w:rPr>
              <w:t xml:space="preserve"> </w:t>
            </w:r>
            <w:r>
              <w:rPr>
                <w:sz w:val="18"/>
              </w:rPr>
              <w:t>рачунару,</w:t>
            </w:r>
          </w:p>
          <w:p w:rsidR="00381CE0" w:rsidRDefault="00346D2A">
            <w:pPr>
              <w:pStyle w:val="TableParagraph"/>
              <w:numPr>
                <w:ilvl w:val="0"/>
                <w:numId w:val="768"/>
              </w:numPr>
              <w:tabs>
                <w:tab w:val="left" w:pos="679"/>
                <w:tab w:val="left" w:pos="680"/>
              </w:tabs>
              <w:spacing w:before="2"/>
              <w:ind w:right="632" w:hanging="1"/>
              <w:rPr>
                <w:sz w:val="18"/>
              </w:rPr>
            </w:pPr>
            <w:r>
              <w:rPr>
                <w:sz w:val="18"/>
              </w:rPr>
              <w:t>Лоцира основне опције програма за обраду видео записа,</w:t>
            </w:r>
          </w:p>
          <w:p w:rsidR="00381CE0" w:rsidRDefault="00346D2A">
            <w:pPr>
              <w:pStyle w:val="TableParagraph"/>
              <w:numPr>
                <w:ilvl w:val="0"/>
                <w:numId w:val="768"/>
              </w:numPr>
              <w:tabs>
                <w:tab w:val="left" w:pos="679"/>
                <w:tab w:val="left" w:pos="680"/>
              </w:tabs>
              <w:spacing w:before="3"/>
              <w:ind w:hanging="1"/>
              <w:rPr>
                <w:sz w:val="18"/>
              </w:rPr>
            </w:pPr>
            <w:r>
              <w:rPr>
                <w:sz w:val="18"/>
              </w:rPr>
              <w:t>Едитује видео секвенце,</w:t>
            </w:r>
          </w:p>
          <w:p w:rsidR="00381CE0" w:rsidRDefault="00346D2A">
            <w:pPr>
              <w:pStyle w:val="TableParagraph"/>
              <w:numPr>
                <w:ilvl w:val="0"/>
                <w:numId w:val="768"/>
              </w:numPr>
              <w:tabs>
                <w:tab w:val="left" w:pos="679"/>
                <w:tab w:val="left" w:pos="680"/>
              </w:tabs>
              <w:spacing w:before="2" w:line="186" w:lineRule="exact"/>
              <w:ind w:hanging="1"/>
              <w:rPr>
                <w:sz w:val="18"/>
              </w:rPr>
            </w:pPr>
            <w:r>
              <w:rPr>
                <w:sz w:val="18"/>
              </w:rPr>
              <w:t>Додаје наслов, прелазе и</w:t>
            </w:r>
            <w:r>
              <w:rPr>
                <w:spacing w:val="-4"/>
                <w:sz w:val="18"/>
              </w:rPr>
              <w:t xml:space="preserve"> </w:t>
            </w:r>
            <w:r>
              <w:rPr>
                <w:sz w:val="18"/>
              </w:rPr>
              <w:t>ефекте.</w:t>
            </w:r>
          </w:p>
        </w:tc>
        <w:tc>
          <w:tcPr>
            <w:tcW w:w="5308" w:type="dxa"/>
          </w:tcPr>
          <w:p w:rsidR="00381CE0" w:rsidRDefault="00346D2A">
            <w:pPr>
              <w:pStyle w:val="TableParagraph"/>
              <w:numPr>
                <w:ilvl w:val="0"/>
                <w:numId w:val="767"/>
              </w:numPr>
              <w:tabs>
                <w:tab w:val="left" w:pos="679"/>
                <w:tab w:val="left" w:pos="680"/>
              </w:tabs>
              <w:ind w:right="262" w:hanging="1"/>
              <w:rPr>
                <w:sz w:val="18"/>
              </w:rPr>
            </w:pPr>
            <w:r>
              <w:rPr>
                <w:sz w:val="18"/>
              </w:rPr>
              <w:t>Употреба дигиталног камкордера и пренос видео записа са дигиталног камкордера на</w:t>
            </w:r>
            <w:r>
              <w:rPr>
                <w:spacing w:val="-4"/>
                <w:sz w:val="18"/>
              </w:rPr>
              <w:t xml:space="preserve"> </w:t>
            </w:r>
            <w:r>
              <w:rPr>
                <w:sz w:val="18"/>
              </w:rPr>
              <w:t>рачунар,</w:t>
            </w:r>
          </w:p>
          <w:p w:rsidR="00381CE0" w:rsidRDefault="00346D2A">
            <w:pPr>
              <w:pStyle w:val="TableParagraph"/>
              <w:numPr>
                <w:ilvl w:val="0"/>
                <w:numId w:val="767"/>
              </w:numPr>
              <w:tabs>
                <w:tab w:val="left" w:pos="679"/>
                <w:tab w:val="left" w:pos="680"/>
              </w:tabs>
              <w:ind w:hanging="1"/>
              <w:rPr>
                <w:sz w:val="18"/>
              </w:rPr>
            </w:pPr>
            <w:r>
              <w:rPr>
                <w:sz w:val="18"/>
              </w:rPr>
              <w:t>Формати видео и аудио записа на</w:t>
            </w:r>
            <w:r>
              <w:rPr>
                <w:spacing w:val="-1"/>
                <w:sz w:val="18"/>
              </w:rPr>
              <w:t xml:space="preserve"> </w:t>
            </w:r>
            <w:r>
              <w:rPr>
                <w:sz w:val="18"/>
              </w:rPr>
              <w:t>рачунару,</w:t>
            </w:r>
          </w:p>
          <w:p w:rsidR="00381CE0" w:rsidRDefault="00346D2A">
            <w:pPr>
              <w:pStyle w:val="TableParagraph"/>
              <w:numPr>
                <w:ilvl w:val="0"/>
                <w:numId w:val="767"/>
              </w:numPr>
              <w:tabs>
                <w:tab w:val="left" w:pos="679"/>
                <w:tab w:val="left" w:pos="680"/>
              </w:tabs>
              <w:spacing w:before="2"/>
              <w:ind w:hanging="1"/>
              <w:rPr>
                <w:sz w:val="18"/>
              </w:rPr>
            </w:pPr>
            <w:r>
              <w:rPr>
                <w:sz w:val="18"/>
              </w:rPr>
              <w:t>Обрада видео</w:t>
            </w:r>
            <w:r>
              <w:rPr>
                <w:spacing w:val="-1"/>
                <w:sz w:val="18"/>
              </w:rPr>
              <w:t xml:space="preserve"> </w:t>
            </w:r>
            <w:r>
              <w:rPr>
                <w:sz w:val="18"/>
              </w:rPr>
              <w:t>записа</w:t>
            </w:r>
          </w:p>
          <w:p w:rsidR="00381CE0" w:rsidRDefault="00346D2A">
            <w:pPr>
              <w:pStyle w:val="TableParagraph"/>
              <w:numPr>
                <w:ilvl w:val="0"/>
                <w:numId w:val="767"/>
              </w:numPr>
              <w:tabs>
                <w:tab w:val="left" w:pos="679"/>
                <w:tab w:val="left" w:pos="680"/>
              </w:tabs>
              <w:spacing w:before="2"/>
              <w:ind w:hanging="1"/>
              <w:rPr>
                <w:sz w:val="18"/>
              </w:rPr>
            </w:pPr>
            <w:r>
              <w:rPr>
                <w:sz w:val="18"/>
              </w:rPr>
              <w:t>Додавање наслова, прелаза и ефеката</w:t>
            </w:r>
          </w:p>
        </w:tc>
      </w:tr>
      <w:tr w:rsidR="00381CE0">
        <w:trPr>
          <w:trHeight w:val="3122"/>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0"/>
              <w:rPr>
                <w:sz w:val="28"/>
              </w:rPr>
            </w:pPr>
          </w:p>
          <w:p w:rsidR="00381CE0" w:rsidRDefault="00346D2A">
            <w:pPr>
              <w:pStyle w:val="TableParagraph"/>
              <w:ind w:left="103" w:right="97"/>
              <w:jc w:val="center"/>
              <w:rPr>
                <w:b/>
                <w:sz w:val="18"/>
              </w:rPr>
            </w:pPr>
            <w:r>
              <w:rPr>
                <w:b/>
                <w:sz w:val="18"/>
              </w:rPr>
              <w:t>Обрада дигиталне фотографије на рачунару</w:t>
            </w:r>
          </w:p>
        </w:tc>
        <w:tc>
          <w:tcPr>
            <w:tcW w:w="5152" w:type="dxa"/>
          </w:tcPr>
          <w:p w:rsidR="00381CE0" w:rsidRDefault="00346D2A">
            <w:pPr>
              <w:pStyle w:val="TableParagraph"/>
              <w:numPr>
                <w:ilvl w:val="0"/>
                <w:numId w:val="766"/>
              </w:numPr>
              <w:tabs>
                <w:tab w:val="left" w:pos="679"/>
                <w:tab w:val="left" w:pos="680"/>
              </w:tabs>
              <w:spacing w:line="205" w:lineRule="exact"/>
              <w:ind w:hanging="1"/>
              <w:rPr>
                <w:sz w:val="18"/>
              </w:rPr>
            </w:pPr>
            <w:r>
              <w:rPr>
                <w:sz w:val="18"/>
              </w:rPr>
              <w:t>Користи основне опције дигиталног</w:t>
            </w:r>
            <w:r>
              <w:rPr>
                <w:spacing w:val="-2"/>
                <w:sz w:val="18"/>
              </w:rPr>
              <w:t xml:space="preserve"> </w:t>
            </w:r>
            <w:r>
              <w:rPr>
                <w:sz w:val="18"/>
              </w:rPr>
              <w:t>фотоапарата,</w:t>
            </w:r>
          </w:p>
          <w:p w:rsidR="00381CE0" w:rsidRDefault="00346D2A">
            <w:pPr>
              <w:pStyle w:val="TableParagraph"/>
              <w:numPr>
                <w:ilvl w:val="0"/>
                <w:numId w:val="766"/>
              </w:numPr>
              <w:tabs>
                <w:tab w:val="left" w:pos="679"/>
                <w:tab w:val="left" w:pos="680"/>
              </w:tabs>
              <w:spacing w:before="2"/>
              <w:ind w:right="138" w:hanging="1"/>
              <w:rPr>
                <w:sz w:val="18"/>
              </w:rPr>
            </w:pPr>
            <w:r>
              <w:rPr>
                <w:sz w:val="18"/>
              </w:rPr>
              <w:t>Обавља пренос фотографија са дигиталног фотоапарата на</w:t>
            </w:r>
            <w:r>
              <w:rPr>
                <w:spacing w:val="-1"/>
                <w:sz w:val="18"/>
              </w:rPr>
              <w:t xml:space="preserve"> </w:t>
            </w:r>
            <w:r>
              <w:rPr>
                <w:sz w:val="18"/>
              </w:rPr>
              <w:t>рачунар,</w:t>
            </w:r>
          </w:p>
          <w:p w:rsidR="00381CE0" w:rsidRDefault="00346D2A">
            <w:pPr>
              <w:pStyle w:val="TableParagraph"/>
              <w:numPr>
                <w:ilvl w:val="0"/>
                <w:numId w:val="766"/>
              </w:numPr>
              <w:tabs>
                <w:tab w:val="left" w:pos="679"/>
                <w:tab w:val="left" w:pos="680"/>
              </w:tabs>
              <w:spacing w:before="2"/>
              <w:ind w:hanging="1"/>
              <w:rPr>
                <w:sz w:val="18"/>
              </w:rPr>
            </w:pPr>
            <w:r>
              <w:rPr>
                <w:sz w:val="18"/>
              </w:rPr>
              <w:t>Наведе типове формата записа слика на</w:t>
            </w:r>
            <w:r>
              <w:rPr>
                <w:spacing w:val="-5"/>
                <w:sz w:val="18"/>
              </w:rPr>
              <w:t xml:space="preserve"> </w:t>
            </w:r>
            <w:r>
              <w:rPr>
                <w:sz w:val="18"/>
              </w:rPr>
              <w:t>рачунару,</w:t>
            </w:r>
          </w:p>
          <w:p w:rsidR="00381CE0" w:rsidRDefault="00346D2A">
            <w:pPr>
              <w:pStyle w:val="TableParagraph"/>
              <w:numPr>
                <w:ilvl w:val="0"/>
                <w:numId w:val="766"/>
              </w:numPr>
              <w:tabs>
                <w:tab w:val="left" w:pos="679"/>
                <w:tab w:val="left" w:pos="680"/>
              </w:tabs>
              <w:spacing w:before="2"/>
              <w:ind w:hanging="1"/>
              <w:rPr>
                <w:sz w:val="18"/>
              </w:rPr>
            </w:pPr>
            <w:r>
              <w:rPr>
                <w:sz w:val="18"/>
              </w:rPr>
              <w:t>Лоцира основне опције програма за обраду слика,</w:t>
            </w:r>
          </w:p>
          <w:p w:rsidR="00381CE0" w:rsidRDefault="00346D2A">
            <w:pPr>
              <w:pStyle w:val="TableParagraph"/>
              <w:numPr>
                <w:ilvl w:val="0"/>
                <w:numId w:val="766"/>
              </w:numPr>
              <w:tabs>
                <w:tab w:val="left" w:pos="679"/>
                <w:tab w:val="left" w:pos="680"/>
              </w:tabs>
              <w:spacing w:before="2"/>
              <w:ind w:hanging="1"/>
              <w:rPr>
                <w:sz w:val="18"/>
              </w:rPr>
            </w:pPr>
            <w:r>
              <w:rPr>
                <w:sz w:val="18"/>
              </w:rPr>
              <w:t xml:space="preserve">Скенира </w:t>
            </w:r>
            <w:r>
              <w:rPr>
                <w:sz w:val="18"/>
              </w:rPr>
              <w:t>користећи програм за обраду</w:t>
            </w:r>
            <w:r>
              <w:rPr>
                <w:spacing w:val="-2"/>
                <w:sz w:val="18"/>
              </w:rPr>
              <w:t xml:space="preserve"> </w:t>
            </w:r>
            <w:r>
              <w:rPr>
                <w:sz w:val="18"/>
              </w:rPr>
              <w:t>слика,</w:t>
            </w:r>
          </w:p>
          <w:p w:rsidR="00381CE0" w:rsidRDefault="00346D2A">
            <w:pPr>
              <w:pStyle w:val="TableParagraph"/>
              <w:numPr>
                <w:ilvl w:val="0"/>
                <w:numId w:val="766"/>
              </w:numPr>
              <w:tabs>
                <w:tab w:val="left" w:pos="679"/>
                <w:tab w:val="left" w:pos="680"/>
              </w:tabs>
              <w:ind w:hanging="1"/>
              <w:rPr>
                <w:sz w:val="18"/>
              </w:rPr>
            </w:pPr>
            <w:r>
              <w:rPr>
                <w:sz w:val="18"/>
              </w:rPr>
              <w:t>Користи алате за селекцију делова</w:t>
            </w:r>
            <w:r>
              <w:rPr>
                <w:spacing w:val="-3"/>
                <w:sz w:val="18"/>
              </w:rPr>
              <w:t xml:space="preserve"> </w:t>
            </w:r>
            <w:r>
              <w:rPr>
                <w:sz w:val="18"/>
              </w:rPr>
              <w:t>слике,</w:t>
            </w:r>
          </w:p>
          <w:p w:rsidR="00381CE0" w:rsidRDefault="00346D2A">
            <w:pPr>
              <w:pStyle w:val="TableParagraph"/>
              <w:numPr>
                <w:ilvl w:val="0"/>
                <w:numId w:val="766"/>
              </w:numPr>
              <w:tabs>
                <w:tab w:val="left" w:pos="679"/>
                <w:tab w:val="left" w:pos="680"/>
              </w:tabs>
              <w:spacing w:before="2"/>
              <w:ind w:hanging="1"/>
              <w:rPr>
                <w:sz w:val="18"/>
              </w:rPr>
            </w:pPr>
            <w:r>
              <w:rPr>
                <w:sz w:val="18"/>
              </w:rPr>
              <w:t>Манипулише деловима</w:t>
            </w:r>
            <w:r>
              <w:rPr>
                <w:spacing w:val="-1"/>
                <w:sz w:val="18"/>
              </w:rPr>
              <w:t xml:space="preserve"> </w:t>
            </w:r>
            <w:r>
              <w:rPr>
                <w:sz w:val="18"/>
              </w:rPr>
              <w:t>слике,</w:t>
            </w:r>
          </w:p>
          <w:p w:rsidR="00381CE0" w:rsidRDefault="00346D2A">
            <w:pPr>
              <w:pStyle w:val="TableParagraph"/>
              <w:numPr>
                <w:ilvl w:val="0"/>
                <w:numId w:val="766"/>
              </w:numPr>
              <w:tabs>
                <w:tab w:val="left" w:pos="679"/>
                <w:tab w:val="left" w:pos="680"/>
              </w:tabs>
              <w:spacing w:before="2"/>
              <w:ind w:hanging="1"/>
              <w:rPr>
                <w:sz w:val="18"/>
              </w:rPr>
            </w:pPr>
            <w:r>
              <w:rPr>
                <w:sz w:val="18"/>
              </w:rPr>
              <w:t>Црта основне графичке</w:t>
            </w:r>
            <w:r>
              <w:rPr>
                <w:spacing w:val="-1"/>
                <w:sz w:val="18"/>
              </w:rPr>
              <w:t xml:space="preserve"> </w:t>
            </w:r>
            <w:r>
              <w:rPr>
                <w:sz w:val="18"/>
              </w:rPr>
              <w:t>објекте,</w:t>
            </w:r>
          </w:p>
          <w:p w:rsidR="00381CE0" w:rsidRDefault="00346D2A">
            <w:pPr>
              <w:pStyle w:val="TableParagraph"/>
              <w:numPr>
                <w:ilvl w:val="0"/>
                <w:numId w:val="766"/>
              </w:numPr>
              <w:tabs>
                <w:tab w:val="left" w:pos="679"/>
                <w:tab w:val="left" w:pos="680"/>
              </w:tabs>
              <w:ind w:hanging="1"/>
              <w:rPr>
                <w:sz w:val="18"/>
              </w:rPr>
            </w:pPr>
            <w:r>
              <w:rPr>
                <w:sz w:val="18"/>
              </w:rPr>
              <w:t>Користи опције за рад са</w:t>
            </w:r>
            <w:r>
              <w:rPr>
                <w:spacing w:val="-7"/>
                <w:sz w:val="18"/>
              </w:rPr>
              <w:t xml:space="preserve"> </w:t>
            </w:r>
            <w:r>
              <w:rPr>
                <w:sz w:val="18"/>
              </w:rPr>
              <w:t>текстом,</w:t>
            </w:r>
          </w:p>
          <w:p w:rsidR="00381CE0" w:rsidRDefault="00346D2A">
            <w:pPr>
              <w:pStyle w:val="TableParagraph"/>
              <w:numPr>
                <w:ilvl w:val="0"/>
                <w:numId w:val="766"/>
              </w:numPr>
              <w:tabs>
                <w:tab w:val="left" w:pos="679"/>
                <w:tab w:val="left" w:pos="680"/>
              </w:tabs>
              <w:spacing w:before="2"/>
              <w:ind w:hanging="1"/>
              <w:rPr>
                <w:sz w:val="18"/>
              </w:rPr>
            </w:pPr>
            <w:r>
              <w:rPr>
                <w:sz w:val="18"/>
              </w:rPr>
              <w:t>Користи опције за</w:t>
            </w:r>
            <w:r>
              <w:rPr>
                <w:spacing w:val="-3"/>
                <w:sz w:val="18"/>
              </w:rPr>
              <w:t xml:space="preserve"> </w:t>
            </w:r>
            <w:r>
              <w:rPr>
                <w:sz w:val="18"/>
              </w:rPr>
              <w:t>филтере,</w:t>
            </w:r>
          </w:p>
          <w:p w:rsidR="00381CE0" w:rsidRDefault="00346D2A">
            <w:pPr>
              <w:pStyle w:val="TableParagraph"/>
              <w:numPr>
                <w:ilvl w:val="0"/>
                <w:numId w:val="766"/>
              </w:numPr>
              <w:tabs>
                <w:tab w:val="left" w:pos="679"/>
                <w:tab w:val="left" w:pos="680"/>
              </w:tabs>
              <w:ind w:hanging="1"/>
              <w:rPr>
                <w:sz w:val="18"/>
              </w:rPr>
            </w:pPr>
            <w:r>
              <w:rPr>
                <w:sz w:val="18"/>
              </w:rPr>
              <w:t>Користи опције за рад са</w:t>
            </w:r>
            <w:r>
              <w:rPr>
                <w:spacing w:val="-6"/>
                <w:sz w:val="18"/>
              </w:rPr>
              <w:t xml:space="preserve"> </w:t>
            </w:r>
            <w:r>
              <w:rPr>
                <w:sz w:val="18"/>
              </w:rPr>
              <w:t>слојевима</w:t>
            </w:r>
          </w:p>
          <w:p w:rsidR="00381CE0" w:rsidRDefault="00346D2A">
            <w:pPr>
              <w:pStyle w:val="TableParagraph"/>
              <w:numPr>
                <w:ilvl w:val="0"/>
                <w:numId w:val="766"/>
              </w:numPr>
              <w:tabs>
                <w:tab w:val="left" w:pos="679"/>
                <w:tab w:val="left" w:pos="680"/>
              </w:tabs>
              <w:spacing w:before="2"/>
              <w:ind w:hanging="1"/>
              <w:rPr>
                <w:sz w:val="18"/>
              </w:rPr>
            </w:pPr>
            <w:r>
              <w:rPr>
                <w:sz w:val="18"/>
              </w:rPr>
              <w:t>Обавља конверзију</w:t>
            </w:r>
            <w:r>
              <w:rPr>
                <w:spacing w:val="-2"/>
                <w:sz w:val="18"/>
              </w:rPr>
              <w:t xml:space="preserve"> </w:t>
            </w:r>
            <w:r>
              <w:rPr>
                <w:sz w:val="18"/>
              </w:rPr>
              <w:t>боја</w:t>
            </w:r>
          </w:p>
          <w:p w:rsidR="00381CE0" w:rsidRDefault="00346D2A">
            <w:pPr>
              <w:pStyle w:val="TableParagraph"/>
              <w:numPr>
                <w:ilvl w:val="0"/>
                <w:numId w:val="766"/>
              </w:numPr>
              <w:tabs>
                <w:tab w:val="left" w:pos="679"/>
                <w:tab w:val="left" w:pos="680"/>
              </w:tabs>
              <w:spacing w:before="2"/>
              <w:ind w:hanging="1"/>
              <w:rPr>
                <w:sz w:val="18"/>
              </w:rPr>
            </w:pPr>
            <w:r>
              <w:rPr>
                <w:sz w:val="18"/>
              </w:rPr>
              <w:t>Одабере одговарајући формат за снимање</w:t>
            </w:r>
            <w:r>
              <w:rPr>
                <w:spacing w:val="-4"/>
                <w:sz w:val="18"/>
              </w:rPr>
              <w:t xml:space="preserve"> </w:t>
            </w:r>
            <w:r>
              <w:rPr>
                <w:sz w:val="18"/>
              </w:rPr>
              <w:t>слике,</w:t>
            </w:r>
          </w:p>
          <w:p w:rsidR="00381CE0" w:rsidRDefault="00346D2A">
            <w:pPr>
              <w:pStyle w:val="TableParagraph"/>
              <w:numPr>
                <w:ilvl w:val="0"/>
                <w:numId w:val="766"/>
              </w:numPr>
              <w:tabs>
                <w:tab w:val="left" w:pos="679"/>
                <w:tab w:val="left" w:pos="680"/>
              </w:tabs>
              <w:spacing w:line="188" w:lineRule="exact"/>
              <w:ind w:hanging="1"/>
              <w:rPr>
                <w:sz w:val="18"/>
              </w:rPr>
            </w:pPr>
            <w:r>
              <w:rPr>
                <w:sz w:val="18"/>
              </w:rPr>
              <w:t>Штампа слику.</w:t>
            </w:r>
          </w:p>
        </w:tc>
        <w:tc>
          <w:tcPr>
            <w:tcW w:w="5308" w:type="dxa"/>
          </w:tcPr>
          <w:p w:rsidR="00381CE0" w:rsidRDefault="00346D2A">
            <w:pPr>
              <w:pStyle w:val="TableParagraph"/>
              <w:numPr>
                <w:ilvl w:val="0"/>
                <w:numId w:val="765"/>
              </w:numPr>
              <w:tabs>
                <w:tab w:val="left" w:pos="679"/>
                <w:tab w:val="left" w:pos="680"/>
              </w:tabs>
              <w:ind w:right="684" w:hanging="1"/>
              <w:rPr>
                <w:sz w:val="18"/>
              </w:rPr>
            </w:pPr>
            <w:r>
              <w:rPr>
                <w:sz w:val="18"/>
              </w:rPr>
              <w:t>Пренос фотографија са дигиталног фотоапарата на рачунар,</w:t>
            </w:r>
          </w:p>
          <w:p w:rsidR="00381CE0" w:rsidRDefault="00346D2A">
            <w:pPr>
              <w:pStyle w:val="TableParagraph"/>
              <w:numPr>
                <w:ilvl w:val="0"/>
                <w:numId w:val="765"/>
              </w:numPr>
              <w:tabs>
                <w:tab w:val="left" w:pos="679"/>
                <w:tab w:val="left" w:pos="680"/>
              </w:tabs>
              <w:spacing w:before="2"/>
              <w:ind w:hanging="1"/>
              <w:rPr>
                <w:sz w:val="18"/>
              </w:rPr>
            </w:pPr>
            <w:r>
              <w:rPr>
                <w:sz w:val="18"/>
              </w:rPr>
              <w:t>Програми за обраду слика и селекцију делова</w:t>
            </w:r>
            <w:r>
              <w:rPr>
                <w:spacing w:val="-4"/>
                <w:sz w:val="18"/>
              </w:rPr>
              <w:t xml:space="preserve"> </w:t>
            </w:r>
            <w:r>
              <w:rPr>
                <w:sz w:val="18"/>
              </w:rPr>
              <w:t>слике</w:t>
            </w:r>
          </w:p>
          <w:p w:rsidR="00381CE0" w:rsidRDefault="00346D2A">
            <w:pPr>
              <w:pStyle w:val="TableParagraph"/>
              <w:numPr>
                <w:ilvl w:val="0"/>
                <w:numId w:val="765"/>
              </w:numPr>
              <w:tabs>
                <w:tab w:val="left" w:pos="679"/>
                <w:tab w:val="left" w:pos="680"/>
              </w:tabs>
              <w:ind w:hanging="1"/>
              <w:rPr>
                <w:sz w:val="18"/>
              </w:rPr>
            </w:pPr>
            <w:r>
              <w:rPr>
                <w:sz w:val="18"/>
              </w:rPr>
              <w:t>Опсецање и манипулација деловима</w:t>
            </w:r>
            <w:r>
              <w:rPr>
                <w:spacing w:val="-2"/>
                <w:sz w:val="18"/>
              </w:rPr>
              <w:t xml:space="preserve"> </w:t>
            </w:r>
            <w:r>
              <w:rPr>
                <w:sz w:val="18"/>
              </w:rPr>
              <w:t>слике,</w:t>
            </w:r>
          </w:p>
          <w:p w:rsidR="00381CE0" w:rsidRDefault="00346D2A">
            <w:pPr>
              <w:pStyle w:val="TableParagraph"/>
              <w:numPr>
                <w:ilvl w:val="0"/>
                <w:numId w:val="765"/>
              </w:numPr>
              <w:tabs>
                <w:tab w:val="left" w:pos="679"/>
                <w:tab w:val="left" w:pos="680"/>
              </w:tabs>
              <w:spacing w:before="2"/>
              <w:ind w:right="859" w:hanging="1"/>
              <w:rPr>
                <w:sz w:val="18"/>
              </w:rPr>
            </w:pPr>
            <w:r>
              <w:rPr>
                <w:sz w:val="18"/>
              </w:rPr>
              <w:t>Величина слике и подлоге, квалитет контраста и осветљења делова</w:t>
            </w:r>
            <w:r>
              <w:rPr>
                <w:spacing w:val="-4"/>
                <w:sz w:val="18"/>
              </w:rPr>
              <w:t xml:space="preserve"> </w:t>
            </w:r>
            <w:r>
              <w:rPr>
                <w:sz w:val="18"/>
              </w:rPr>
              <w:t>слике,</w:t>
            </w:r>
          </w:p>
          <w:p w:rsidR="00381CE0" w:rsidRDefault="00346D2A">
            <w:pPr>
              <w:pStyle w:val="TableParagraph"/>
              <w:numPr>
                <w:ilvl w:val="0"/>
                <w:numId w:val="765"/>
              </w:numPr>
              <w:tabs>
                <w:tab w:val="left" w:pos="679"/>
                <w:tab w:val="left" w:pos="680"/>
              </w:tabs>
              <w:spacing w:before="2"/>
              <w:ind w:hanging="1"/>
              <w:rPr>
                <w:sz w:val="18"/>
              </w:rPr>
            </w:pPr>
            <w:r>
              <w:rPr>
                <w:sz w:val="18"/>
              </w:rPr>
              <w:t>Основни графички</w:t>
            </w:r>
            <w:r>
              <w:rPr>
                <w:spacing w:val="-1"/>
                <w:sz w:val="18"/>
              </w:rPr>
              <w:t xml:space="preserve"> </w:t>
            </w:r>
            <w:r>
              <w:rPr>
                <w:sz w:val="18"/>
              </w:rPr>
              <w:t>објекти</w:t>
            </w:r>
          </w:p>
          <w:p w:rsidR="00381CE0" w:rsidRDefault="00346D2A">
            <w:pPr>
              <w:pStyle w:val="TableParagraph"/>
              <w:numPr>
                <w:ilvl w:val="0"/>
                <w:numId w:val="765"/>
              </w:numPr>
              <w:tabs>
                <w:tab w:val="left" w:pos="679"/>
                <w:tab w:val="left" w:pos="680"/>
              </w:tabs>
              <w:spacing w:before="2"/>
              <w:ind w:hanging="1"/>
              <w:rPr>
                <w:sz w:val="18"/>
              </w:rPr>
            </w:pPr>
            <w:r>
              <w:rPr>
                <w:sz w:val="18"/>
              </w:rPr>
              <w:t>Рад са текстом, филтери,</w:t>
            </w:r>
            <w:r>
              <w:rPr>
                <w:spacing w:val="-3"/>
                <w:sz w:val="18"/>
              </w:rPr>
              <w:t xml:space="preserve"> </w:t>
            </w:r>
            <w:r>
              <w:rPr>
                <w:sz w:val="18"/>
              </w:rPr>
              <w:t>слојеви</w:t>
            </w:r>
          </w:p>
          <w:p w:rsidR="00381CE0" w:rsidRDefault="00346D2A">
            <w:pPr>
              <w:pStyle w:val="TableParagraph"/>
              <w:numPr>
                <w:ilvl w:val="0"/>
                <w:numId w:val="765"/>
              </w:numPr>
              <w:tabs>
                <w:tab w:val="left" w:pos="679"/>
                <w:tab w:val="left" w:pos="680"/>
              </w:tabs>
              <w:spacing w:before="2"/>
              <w:ind w:right="247" w:hanging="1"/>
              <w:rPr>
                <w:sz w:val="18"/>
              </w:rPr>
            </w:pPr>
            <w:r>
              <w:rPr>
                <w:sz w:val="18"/>
              </w:rPr>
              <w:t>Конверзија боја и формати за снимање слике, штампање слике.</w:t>
            </w:r>
          </w:p>
        </w:tc>
      </w:tr>
      <w:tr w:rsidR="00381CE0">
        <w:trPr>
          <w:trHeight w:val="1873"/>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7"/>
              <w:ind w:left="590"/>
              <w:rPr>
                <w:b/>
                <w:sz w:val="18"/>
              </w:rPr>
            </w:pPr>
            <w:r>
              <w:rPr>
                <w:b/>
                <w:sz w:val="18"/>
              </w:rPr>
              <w:t>Презентације</w:t>
            </w:r>
          </w:p>
        </w:tc>
        <w:tc>
          <w:tcPr>
            <w:tcW w:w="5152" w:type="dxa"/>
          </w:tcPr>
          <w:p w:rsidR="00381CE0" w:rsidRDefault="00346D2A">
            <w:pPr>
              <w:pStyle w:val="TableParagraph"/>
              <w:numPr>
                <w:ilvl w:val="0"/>
                <w:numId w:val="764"/>
              </w:numPr>
              <w:tabs>
                <w:tab w:val="left" w:pos="679"/>
                <w:tab w:val="left" w:pos="680"/>
              </w:tabs>
              <w:spacing w:line="205" w:lineRule="exact"/>
              <w:ind w:hanging="1"/>
              <w:rPr>
                <w:sz w:val="18"/>
              </w:rPr>
            </w:pPr>
            <w:r>
              <w:rPr>
                <w:sz w:val="18"/>
              </w:rPr>
              <w:t>Додаје мултимедијалне садржаје у</w:t>
            </w:r>
            <w:r>
              <w:rPr>
                <w:spacing w:val="-4"/>
                <w:sz w:val="18"/>
              </w:rPr>
              <w:t xml:space="preserve"> </w:t>
            </w:r>
            <w:r>
              <w:rPr>
                <w:sz w:val="18"/>
              </w:rPr>
              <w:t>презентацију,</w:t>
            </w:r>
          </w:p>
          <w:p w:rsidR="00381CE0" w:rsidRDefault="00346D2A">
            <w:pPr>
              <w:pStyle w:val="TableParagraph"/>
              <w:numPr>
                <w:ilvl w:val="0"/>
                <w:numId w:val="764"/>
              </w:numPr>
              <w:tabs>
                <w:tab w:val="left" w:pos="679"/>
                <w:tab w:val="left" w:pos="680"/>
              </w:tabs>
              <w:spacing w:before="2"/>
              <w:ind w:right="1057" w:hanging="1"/>
              <w:rPr>
                <w:sz w:val="18"/>
              </w:rPr>
            </w:pPr>
            <w:r>
              <w:rPr>
                <w:sz w:val="18"/>
              </w:rPr>
              <w:t>Примењује ефекте анимације над објектима презентације,</w:t>
            </w:r>
          </w:p>
          <w:p w:rsidR="00381CE0" w:rsidRDefault="00346D2A">
            <w:pPr>
              <w:pStyle w:val="TableParagraph"/>
              <w:numPr>
                <w:ilvl w:val="0"/>
                <w:numId w:val="764"/>
              </w:numPr>
              <w:tabs>
                <w:tab w:val="left" w:pos="679"/>
                <w:tab w:val="left" w:pos="680"/>
              </w:tabs>
              <w:spacing w:before="2"/>
              <w:ind w:hanging="1"/>
              <w:rPr>
                <w:sz w:val="18"/>
              </w:rPr>
            </w:pPr>
            <w:r>
              <w:rPr>
                <w:sz w:val="18"/>
              </w:rPr>
              <w:t>Примењује ефекте транзиције слајдова,</w:t>
            </w:r>
          </w:p>
          <w:p w:rsidR="00381CE0" w:rsidRDefault="00346D2A">
            <w:pPr>
              <w:pStyle w:val="TableParagraph"/>
              <w:numPr>
                <w:ilvl w:val="0"/>
                <w:numId w:val="764"/>
              </w:numPr>
              <w:tabs>
                <w:tab w:val="left" w:pos="679"/>
                <w:tab w:val="left" w:pos="680"/>
              </w:tabs>
              <w:spacing w:before="2"/>
              <w:ind w:hanging="1"/>
              <w:rPr>
                <w:sz w:val="18"/>
              </w:rPr>
            </w:pPr>
            <w:r>
              <w:rPr>
                <w:sz w:val="18"/>
              </w:rPr>
              <w:t>Управља начином приказа</w:t>
            </w:r>
            <w:r>
              <w:rPr>
                <w:spacing w:val="-1"/>
                <w:sz w:val="18"/>
              </w:rPr>
              <w:t xml:space="preserve"> </w:t>
            </w:r>
            <w:r>
              <w:rPr>
                <w:sz w:val="18"/>
              </w:rPr>
              <w:t>презентације,</w:t>
            </w:r>
          </w:p>
          <w:p w:rsidR="00381CE0" w:rsidRDefault="00346D2A">
            <w:pPr>
              <w:pStyle w:val="TableParagraph"/>
              <w:numPr>
                <w:ilvl w:val="0"/>
                <w:numId w:val="764"/>
              </w:numPr>
              <w:tabs>
                <w:tab w:val="left" w:pos="679"/>
                <w:tab w:val="left" w:pos="680"/>
              </w:tabs>
              <w:ind w:right="648" w:hanging="1"/>
              <w:rPr>
                <w:sz w:val="18"/>
              </w:rPr>
            </w:pPr>
            <w:r>
              <w:rPr>
                <w:sz w:val="18"/>
              </w:rPr>
              <w:t>Креира мултимедијалну презентацију неких фаза процеса рада у конкретној струци</w:t>
            </w:r>
            <w:r>
              <w:rPr>
                <w:spacing w:val="-2"/>
                <w:sz w:val="18"/>
              </w:rPr>
              <w:t xml:space="preserve"> </w:t>
            </w:r>
            <w:r>
              <w:rPr>
                <w:sz w:val="18"/>
              </w:rPr>
              <w:t>ученика,</w:t>
            </w:r>
          </w:p>
          <w:p w:rsidR="00381CE0" w:rsidRDefault="00346D2A">
            <w:pPr>
              <w:pStyle w:val="TableParagraph"/>
              <w:numPr>
                <w:ilvl w:val="0"/>
                <w:numId w:val="764"/>
              </w:numPr>
              <w:tabs>
                <w:tab w:val="left" w:pos="679"/>
                <w:tab w:val="left" w:pos="680"/>
              </w:tabs>
              <w:spacing w:before="4" w:line="200" w:lineRule="atLeast"/>
              <w:ind w:right="826" w:hanging="1"/>
              <w:rPr>
                <w:sz w:val="18"/>
              </w:rPr>
            </w:pPr>
            <w:r>
              <w:rPr>
                <w:sz w:val="18"/>
              </w:rPr>
              <w:t>Именује формате у којима може бити сачувана презентација.</w:t>
            </w:r>
          </w:p>
        </w:tc>
        <w:tc>
          <w:tcPr>
            <w:tcW w:w="5308" w:type="dxa"/>
          </w:tcPr>
          <w:p w:rsidR="00381CE0" w:rsidRDefault="00346D2A">
            <w:pPr>
              <w:pStyle w:val="TableParagraph"/>
              <w:numPr>
                <w:ilvl w:val="0"/>
                <w:numId w:val="763"/>
              </w:numPr>
              <w:tabs>
                <w:tab w:val="left" w:pos="679"/>
                <w:tab w:val="left" w:pos="680"/>
              </w:tabs>
              <w:spacing w:line="242" w:lineRule="auto"/>
              <w:ind w:right="538" w:hanging="1"/>
              <w:rPr>
                <w:sz w:val="18"/>
              </w:rPr>
            </w:pPr>
            <w:r>
              <w:rPr>
                <w:sz w:val="18"/>
              </w:rPr>
              <w:t>Додавање мултимедијалних садржаја у презентацију (слика, звука, музике, видео записа...),</w:t>
            </w:r>
          </w:p>
          <w:p w:rsidR="00381CE0" w:rsidRDefault="00346D2A">
            <w:pPr>
              <w:pStyle w:val="TableParagraph"/>
              <w:numPr>
                <w:ilvl w:val="0"/>
                <w:numId w:val="763"/>
              </w:numPr>
              <w:tabs>
                <w:tab w:val="left" w:pos="679"/>
                <w:tab w:val="left" w:pos="680"/>
              </w:tabs>
              <w:spacing w:line="205" w:lineRule="exact"/>
              <w:ind w:hanging="1"/>
              <w:rPr>
                <w:sz w:val="18"/>
              </w:rPr>
            </w:pPr>
            <w:r>
              <w:rPr>
                <w:sz w:val="18"/>
              </w:rPr>
              <w:t>Динамички ефекти прелаза измећу слајдова</w:t>
            </w:r>
            <w:r>
              <w:rPr>
                <w:spacing w:val="-4"/>
                <w:sz w:val="18"/>
              </w:rPr>
              <w:t xml:space="preserve"> </w:t>
            </w:r>
            <w:r>
              <w:rPr>
                <w:sz w:val="18"/>
              </w:rPr>
              <w:t>(Slide</w:t>
            </w:r>
          </w:p>
          <w:p w:rsidR="00381CE0" w:rsidRDefault="00346D2A">
            <w:pPr>
              <w:pStyle w:val="TableParagraph"/>
              <w:ind w:left="87"/>
              <w:rPr>
                <w:sz w:val="18"/>
              </w:rPr>
            </w:pPr>
            <w:r>
              <w:rPr>
                <w:sz w:val="18"/>
              </w:rPr>
              <w:t>Tranzition),</w:t>
            </w:r>
          </w:p>
          <w:p w:rsidR="00381CE0" w:rsidRDefault="00346D2A">
            <w:pPr>
              <w:pStyle w:val="TableParagraph"/>
              <w:numPr>
                <w:ilvl w:val="0"/>
                <w:numId w:val="763"/>
              </w:numPr>
              <w:tabs>
                <w:tab w:val="left" w:pos="679"/>
                <w:tab w:val="left" w:pos="680"/>
              </w:tabs>
              <w:spacing w:before="2"/>
              <w:ind w:hanging="1"/>
              <w:rPr>
                <w:sz w:val="18"/>
              </w:rPr>
            </w:pPr>
            <w:r>
              <w:rPr>
                <w:sz w:val="18"/>
              </w:rPr>
              <w:t>Ефекти анимације над објектима презентације</w:t>
            </w:r>
            <w:r>
              <w:rPr>
                <w:spacing w:val="-3"/>
                <w:sz w:val="18"/>
              </w:rPr>
              <w:t xml:space="preserve"> </w:t>
            </w:r>
            <w:r>
              <w:rPr>
                <w:sz w:val="18"/>
              </w:rPr>
              <w:t>(Custom</w:t>
            </w:r>
          </w:p>
          <w:p w:rsidR="00381CE0" w:rsidRDefault="00346D2A">
            <w:pPr>
              <w:pStyle w:val="TableParagraph"/>
              <w:ind w:left="87"/>
              <w:rPr>
                <w:sz w:val="18"/>
              </w:rPr>
            </w:pPr>
            <w:r>
              <w:rPr>
                <w:sz w:val="18"/>
              </w:rPr>
              <w:t>Animation),</w:t>
            </w:r>
          </w:p>
          <w:p w:rsidR="00381CE0" w:rsidRDefault="00346D2A">
            <w:pPr>
              <w:pStyle w:val="TableParagraph"/>
              <w:numPr>
                <w:ilvl w:val="0"/>
                <w:numId w:val="763"/>
              </w:numPr>
              <w:tabs>
                <w:tab w:val="left" w:pos="679"/>
                <w:tab w:val="left" w:pos="680"/>
              </w:tabs>
              <w:spacing w:before="2"/>
              <w:ind w:hanging="1"/>
              <w:rPr>
                <w:sz w:val="18"/>
              </w:rPr>
            </w:pPr>
            <w:r>
              <w:rPr>
                <w:sz w:val="18"/>
              </w:rPr>
              <w:t>Контрола тока приказа презентације,</w:t>
            </w:r>
          </w:p>
          <w:p w:rsidR="00381CE0" w:rsidRDefault="00346D2A">
            <w:pPr>
              <w:pStyle w:val="TableParagraph"/>
              <w:numPr>
                <w:ilvl w:val="0"/>
                <w:numId w:val="763"/>
              </w:numPr>
              <w:tabs>
                <w:tab w:val="left" w:pos="679"/>
                <w:tab w:val="left" w:pos="680"/>
              </w:tabs>
              <w:spacing w:before="2" w:line="200" w:lineRule="atLeast"/>
              <w:ind w:right="592" w:hanging="1"/>
              <w:rPr>
                <w:sz w:val="18"/>
              </w:rPr>
            </w:pPr>
            <w:r>
              <w:rPr>
                <w:sz w:val="18"/>
              </w:rPr>
              <w:t>Припрема презентације за приказивање (Package for CD…),</w:t>
            </w:r>
          </w:p>
        </w:tc>
      </w:tr>
      <w:tr w:rsidR="00381CE0">
        <w:trPr>
          <w:trHeight w:val="413"/>
        </w:trPr>
        <w:tc>
          <w:tcPr>
            <w:tcW w:w="2202" w:type="dxa"/>
          </w:tcPr>
          <w:p w:rsidR="00381CE0" w:rsidRDefault="00346D2A">
            <w:pPr>
              <w:pStyle w:val="TableParagraph"/>
              <w:spacing w:before="2"/>
              <w:ind w:left="107" w:right="15"/>
              <w:jc w:val="center"/>
              <w:rPr>
                <w:b/>
                <w:sz w:val="18"/>
              </w:rPr>
            </w:pPr>
            <w:r>
              <w:rPr>
                <w:b/>
                <w:sz w:val="18"/>
              </w:rPr>
              <w:t>Интернет презентације –</w:t>
            </w:r>
          </w:p>
          <w:p w:rsidR="00381CE0" w:rsidRDefault="00346D2A">
            <w:pPr>
              <w:pStyle w:val="TableParagraph"/>
              <w:spacing w:before="2" w:line="182" w:lineRule="exact"/>
              <w:ind w:left="107" w:right="10"/>
              <w:jc w:val="center"/>
              <w:rPr>
                <w:b/>
                <w:sz w:val="18"/>
              </w:rPr>
            </w:pPr>
            <w:r>
              <w:rPr>
                <w:b/>
                <w:sz w:val="18"/>
              </w:rPr>
              <w:t>основе језика HTML</w:t>
            </w:r>
          </w:p>
        </w:tc>
        <w:tc>
          <w:tcPr>
            <w:tcW w:w="5152" w:type="dxa"/>
          </w:tcPr>
          <w:p w:rsidR="00381CE0" w:rsidRDefault="00346D2A">
            <w:pPr>
              <w:pStyle w:val="TableParagraph"/>
              <w:numPr>
                <w:ilvl w:val="0"/>
                <w:numId w:val="762"/>
              </w:numPr>
              <w:tabs>
                <w:tab w:val="left" w:pos="679"/>
                <w:tab w:val="left" w:pos="680"/>
              </w:tabs>
              <w:spacing w:line="205" w:lineRule="exact"/>
              <w:ind w:hanging="593"/>
              <w:rPr>
                <w:sz w:val="18"/>
              </w:rPr>
            </w:pPr>
            <w:r>
              <w:rPr>
                <w:sz w:val="18"/>
              </w:rPr>
              <w:t>Дефинише појам хипертекста и</w:t>
            </w:r>
            <w:r>
              <w:rPr>
                <w:spacing w:val="-1"/>
                <w:sz w:val="18"/>
              </w:rPr>
              <w:t xml:space="preserve"> </w:t>
            </w:r>
            <w:r>
              <w:rPr>
                <w:sz w:val="18"/>
              </w:rPr>
              <w:t>хипермедије,</w:t>
            </w:r>
          </w:p>
          <w:p w:rsidR="00381CE0" w:rsidRDefault="00346D2A">
            <w:pPr>
              <w:pStyle w:val="TableParagraph"/>
              <w:numPr>
                <w:ilvl w:val="0"/>
                <w:numId w:val="762"/>
              </w:numPr>
              <w:tabs>
                <w:tab w:val="left" w:pos="679"/>
                <w:tab w:val="left" w:pos="680"/>
              </w:tabs>
              <w:spacing w:before="2" w:line="186" w:lineRule="exact"/>
              <w:ind w:hanging="593"/>
              <w:rPr>
                <w:sz w:val="18"/>
              </w:rPr>
            </w:pPr>
            <w:r>
              <w:rPr>
                <w:sz w:val="18"/>
              </w:rPr>
              <w:t>Разликује HTML и HTML едитор,</w:t>
            </w:r>
          </w:p>
        </w:tc>
        <w:tc>
          <w:tcPr>
            <w:tcW w:w="5308" w:type="dxa"/>
          </w:tcPr>
          <w:p w:rsidR="00381CE0" w:rsidRDefault="00346D2A">
            <w:pPr>
              <w:pStyle w:val="TableParagraph"/>
              <w:numPr>
                <w:ilvl w:val="0"/>
                <w:numId w:val="761"/>
              </w:numPr>
              <w:tabs>
                <w:tab w:val="left" w:pos="724"/>
                <w:tab w:val="left" w:pos="725"/>
              </w:tabs>
              <w:spacing w:line="205" w:lineRule="exact"/>
              <w:ind w:hanging="638"/>
              <w:rPr>
                <w:sz w:val="18"/>
              </w:rPr>
            </w:pPr>
            <w:r>
              <w:rPr>
                <w:sz w:val="18"/>
              </w:rPr>
              <w:t>Појам HTML -а. Рад са таговима, познавање неопходне</w:t>
            </w:r>
          </w:p>
          <w:p w:rsidR="00381CE0" w:rsidRDefault="00346D2A">
            <w:pPr>
              <w:pStyle w:val="TableParagraph"/>
              <w:spacing w:before="2" w:line="186" w:lineRule="exact"/>
              <w:ind w:left="87"/>
              <w:rPr>
                <w:sz w:val="18"/>
              </w:rPr>
            </w:pPr>
            <w:r>
              <w:rPr>
                <w:sz w:val="18"/>
              </w:rPr>
              <w:t>групе са таговима</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205"/>
        </w:trPr>
        <w:tc>
          <w:tcPr>
            <w:tcW w:w="2202" w:type="dxa"/>
            <w:vMerge w:val="restart"/>
          </w:tcPr>
          <w:p w:rsidR="00381CE0" w:rsidRDefault="00381CE0">
            <w:pPr>
              <w:pStyle w:val="TableParagraph"/>
              <w:rPr>
                <w:sz w:val="18"/>
              </w:rPr>
            </w:pPr>
          </w:p>
        </w:tc>
        <w:tc>
          <w:tcPr>
            <w:tcW w:w="5152" w:type="dxa"/>
            <w:tcBorders>
              <w:bottom w:val="nil"/>
            </w:tcBorders>
          </w:tcPr>
          <w:p w:rsidR="00381CE0" w:rsidRDefault="00346D2A">
            <w:pPr>
              <w:pStyle w:val="TableParagraph"/>
              <w:numPr>
                <w:ilvl w:val="0"/>
                <w:numId w:val="760"/>
              </w:numPr>
              <w:tabs>
                <w:tab w:val="left" w:pos="679"/>
                <w:tab w:val="left" w:pos="680"/>
              </w:tabs>
              <w:spacing w:line="185" w:lineRule="exact"/>
              <w:ind w:hanging="593"/>
              <w:rPr>
                <w:sz w:val="18"/>
              </w:rPr>
            </w:pPr>
            <w:r>
              <w:rPr>
                <w:sz w:val="18"/>
              </w:rPr>
              <w:t>Објасни код wеб странице коју</w:t>
            </w:r>
            <w:r>
              <w:rPr>
                <w:spacing w:val="-2"/>
                <w:sz w:val="18"/>
              </w:rPr>
              <w:t xml:space="preserve"> </w:t>
            </w:r>
            <w:r>
              <w:rPr>
                <w:sz w:val="18"/>
              </w:rPr>
              <w:t>посете,</w:t>
            </w:r>
          </w:p>
        </w:tc>
        <w:tc>
          <w:tcPr>
            <w:tcW w:w="5308" w:type="dxa"/>
            <w:tcBorders>
              <w:bottom w:val="nil"/>
            </w:tcBorders>
          </w:tcPr>
          <w:p w:rsidR="00381CE0" w:rsidRDefault="00346D2A">
            <w:pPr>
              <w:pStyle w:val="TableParagraph"/>
              <w:numPr>
                <w:ilvl w:val="0"/>
                <w:numId w:val="759"/>
              </w:numPr>
              <w:tabs>
                <w:tab w:val="left" w:pos="679"/>
                <w:tab w:val="left" w:pos="680"/>
              </w:tabs>
              <w:spacing w:line="185" w:lineRule="exact"/>
              <w:ind w:hanging="593"/>
              <w:rPr>
                <w:sz w:val="18"/>
              </w:rPr>
            </w:pPr>
            <w:r>
              <w:rPr>
                <w:sz w:val="18"/>
              </w:rPr>
              <w:t>Писање програма у најједноставнијем текст</w:t>
            </w:r>
            <w:r>
              <w:rPr>
                <w:spacing w:val="-5"/>
                <w:sz w:val="18"/>
              </w:rPr>
              <w:t xml:space="preserve"> </w:t>
            </w:r>
            <w:r>
              <w:rPr>
                <w:sz w:val="18"/>
              </w:rPr>
              <w:t>едитору</w:t>
            </w: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58"/>
              </w:numPr>
              <w:tabs>
                <w:tab w:val="left" w:pos="679"/>
                <w:tab w:val="left" w:pos="680"/>
              </w:tabs>
              <w:spacing w:line="178" w:lineRule="exact"/>
              <w:ind w:hanging="593"/>
              <w:rPr>
                <w:sz w:val="18"/>
              </w:rPr>
            </w:pPr>
            <w:r>
              <w:rPr>
                <w:sz w:val="18"/>
              </w:rPr>
              <w:t>Чува и креирају HTML документ са</w:t>
            </w:r>
            <w:r>
              <w:rPr>
                <w:spacing w:val="-3"/>
                <w:sz w:val="18"/>
              </w:rPr>
              <w:t xml:space="preserve"> </w:t>
            </w:r>
            <w:r>
              <w:rPr>
                <w:sz w:val="18"/>
              </w:rPr>
              <w:t>основним</w:t>
            </w:r>
          </w:p>
        </w:tc>
        <w:tc>
          <w:tcPr>
            <w:tcW w:w="5308" w:type="dxa"/>
            <w:tcBorders>
              <w:top w:val="nil"/>
              <w:bottom w:val="nil"/>
            </w:tcBorders>
          </w:tcPr>
          <w:p w:rsidR="00381CE0" w:rsidRDefault="00346D2A">
            <w:pPr>
              <w:pStyle w:val="TableParagraph"/>
              <w:spacing w:line="178" w:lineRule="exact"/>
              <w:ind w:left="87"/>
              <w:rPr>
                <w:sz w:val="18"/>
              </w:rPr>
            </w:pPr>
            <w:r>
              <w:rPr>
                <w:sz w:val="18"/>
              </w:rPr>
              <w:t>(Notepad)</w:t>
            </w: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8" w:lineRule="exact"/>
              <w:ind w:left="87"/>
              <w:rPr>
                <w:sz w:val="18"/>
              </w:rPr>
            </w:pPr>
            <w:r>
              <w:rPr>
                <w:sz w:val="18"/>
              </w:rPr>
              <w:t>елементима,</w:t>
            </w:r>
          </w:p>
        </w:tc>
        <w:tc>
          <w:tcPr>
            <w:tcW w:w="5308" w:type="dxa"/>
            <w:tcBorders>
              <w:top w:val="nil"/>
              <w:bottom w:val="nil"/>
            </w:tcBorders>
          </w:tcPr>
          <w:p w:rsidR="00381CE0" w:rsidRDefault="00346D2A">
            <w:pPr>
              <w:pStyle w:val="TableParagraph"/>
              <w:numPr>
                <w:ilvl w:val="0"/>
                <w:numId w:val="757"/>
              </w:numPr>
              <w:tabs>
                <w:tab w:val="left" w:pos="679"/>
                <w:tab w:val="left" w:pos="680"/>
              </w:tabs>
              <w:spacing w:line="178" w:lineRule="exact"/>
              <w:ind w:hanging="593"/>
              <w:rPr>
                <w:sz w:val="18"/>
              </w:rPr>
            </w:pPr>
            <w:r>
              <w:rPr>
                <w:sz w:val="18"/>
              </w:rPr>
              <w:t>Форматирање текста, бојење позадине, убацивање</w:t>
            </w: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56"/>
              </w:numPr>
              <w:tabs>
                <w:tab w:val="left" w:pos="679"/>
                <w:tab w:val="left" w:pos="680"/>
              </w:tabs>
              <w:spacing w:line="178" w:lineRule="exact"/>
              <w:ind w:hanging="593"/>
              <w:rPr>
                <w:sz w:val="18"/>
              </w:rPr>
            </w:pPr>
            <w:r>
              <w:rPr>
                <w:sz w:val="18"/>
              </w:rPr>
              <w:t>Уреди позадину HTML</w:t>
            </w:r>
            <w:r>
              <w:rPr>
                <w:spacing w:val="-3"/>
                <w:sz w:val="18"/>
              </w:rPr>
              <w:t xml:space="preserve"> </w:t>
            </w:r>
            <w:r>
              <w:rPr>
                <w:sz w:val="18"/>
              </w:rPr>
              <w:t>документа</w:t>
            </w:r>
          </w:p>
        </w:tc>
        <w:tc>
          <w:tcPr>
            <w:tcW w:w="5308" w:type="dxa"/>
            <w:tcBorders>
              <w:top w:val="nil"/>
              <w:bottom w:val="nil"/>
            </w:tcBorders>
          </w:tcPr>
          <w:p w:rsidR="00381CE0" w:rsidRDefault="00346D2A">
            <w:pPr>
              <w:pStyle w:val="TableParagraph"/>
              <w:spacing w:line="178" w:lineRule="exact"/>
              <w:ind w:left="87"/>
              <w:rPr>
                <w:sz w:val="18"/>
              </w:rPr>
            </w:pPr>
            <w:r>
              <w:rPr>
                <w:sz w:val="18"/>
              </w:rPr>
              <w:t>објеката и слика</w:t>
            </w: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55"/>
              </w:numPr>
              <w:tabs>
                <w:tab w:val="left" w:pos="679"/>
                <w:tab w:val="left" w:pos="680"/>
              </w:tabs>
              <w:spacing w:line="179" w:lineRule="exact"/>
              <w:ind w:hanging="593"/>
              <w:rPr>
                <w:sz w:val="18"/>
              </w:rPr>
            </w:pPr>
            <w:r>
              <w:rPr>
                <w:sz w:val="18"/>
              </w:rPr>
              <w:t>Обликује текст у HTML документу</w:t>
            </w:r>
            <w:r>
              <w:rPr>
                <w:spacing w:val="-6"/>
                <w:sz w:val="18"/>
              </w:rPr>
              <w:t xml:space="preserve"> </w:t>
            </w:r>
            <w:r>
              <w:rPr>
                <w:sz w:val="18"/>
              </w:rPr>
              <w:t>(убацивање</w:t>
            </w:r>
          </w:p>
        </w:tc>
        <w:tc>
          <w:tcPr>
            <w:tcW w:w="5308" w:type="dxa"/>
            <w:tcBorders>
              <w:top w:val="nil"/>
              <w:bottom w:val="nil"/>
            </w:tcBorders>
          </w:tcPr>
          <w:p w:rsidR="00381CE0" w:rsidRDefault="00346D2A">
            <w:pPr>
              <w:pStyle w:val="TableParagraph"/>
              <w:numPr>
                <w:ilvl w:val="0"/>
                <w:numId w:val="754"/>
              </w:numPr>
              <w:tabs>
                <w:tab w:val="left" w:pos="679"/>
                <w:tab w:val="left" w:pos="680"/>
              </w:tabs>
              <w:spacing w:line="179" w:lineRule="exact"/>
              <w:ind w:hanging="593"/>
              <w:rPr>
                <w:sz w:val="18"/>
              </w:rPr>
            </w:pPr>
            <w:r>
              <w:rPr>
                <w:sz w:val="18"/>
              </w:rPr>
              <w:t>Креирање линкова, рад са сликом, табелама,</w:t>
            </w:r>
            <w:r>
              <w:rPr>
                <w:spacing w:val="-1"/>
                <w:sz w:val="18"/>
              </w:rPr>
              <w:t xml:space="preserve"> </w:t>
            </w:r>
            <w:r>
              <w:rPr>
                <w:sz w:val="18"/>
              </w:rPr>
              <w:t>фрејмовима</w:t>
            </w:r>
          </w:p>
        </w:tc>
      </w:tr>
      <w:tr w:rsidR="00381CE0">
        <w:trPr>
          <w:trHeight w:val="197"/>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8" w:lineRule="exact"/>
              <w:ind w:left="87"/>
              <w:rPr>
                <w:sz w:val="18"/>
              </w:rPr>
            </w:pPr>
            <w:r>
              <w:rPr>
                <w:sz w:val="18"/>
              </w:rPr>
              <w:t>набрајање и динамичке елементе),</w:t>
            </w:r>
          </w:p>
        </w:tc>
        <w:tc>
          <w:tcPr>
            <w:tcW w:w="5308" w:type="dxa"/>
            <w:tcBorders>
              <w:top w:val="nil"/>
              <w:bottom w:val="nil"/>
            </w:tcBorders>
          </w:tcPr>
          <w:p w:rsidR="00381CE0" w:rsidRDefault="00346D2A">
            <w:pPr>
              <w:pStyle w:val="TableParagraph"/>
              <w:numPr>
                <w:ilvl w:val="0"/>
                <w:numId w:val="753"/>
              </w:numPr>
              <w:tabs>
                <w:tab w:val="left" w:pos="679"/>
                <w:tab w:val="left" w:pos="680"/>
              </w:tabs>
              <w:spacing w:line="178" w:lineRule="exact"/>
              <w:ind w:hanging="593"/>
              <w:rPr>
                <w:sz w:val="18"/>
              </w:rPr>
            </w:pPr>
            <w:r>
              <w:rPr>
                <w:sz w:val="18"/>
              </w:rPr>
              <w:t>Стилови у HTML -у. Каскадни стилови</w:t>
            </w:r>
            <w:r>
              <w:rPr>
                <w:spacing w:val="-2"/>
                <w:sz w:val="18"/>
              </w:rPr>
              <w:t xml:space="preserve"> </w:t>
            </w:r>
            <w:r>
              <w:rPr>
                <w:sz w:val="18"/>
              </w:rPr>
              <w:t>(CSS).</w:t>
            </w:r>
          </w:p>
        </w:tc>
      </w:tr>
      <w:tr w:rsidR="00381CE0">
        <w:trPr>
          <w:trHeight w:val="197"/>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52"/>
              </w:numPr>
              <w:tabs>
                <w:tab w:val="left" w:pos="679"/>
                <w:tab w:val="left" w:pos="680"/>
              </w:tabs>
              <w:spacing w:line="178" w:lineRule="exact"/>
              <w:ind w:hanging="593"/>
              <w:rPr>
                <w:sz w:val="18"/>
              </w:rPr>
            </w:pPr>
            <w:r>
              <w:rPr>
                <w:sz w:val="18"/>
              </w:rPr>
              <w:t>Убаци линкове до неке друге странице у оквиру</w:t>
            </w:r>
            <w:r>
              <w:rPr>
                <w:spacing w:val="-8"/>
                <w:sz w:val="18"/>
              </w:rPr>
              <w:t xml:space="preserve"> </w:t>
            </w:r>
            <w:r>
              <w:rPr>
                <w:sz w:val="18"/>
              </w:rPr>
              <w:t>свог</w:t>
            </w:r>
          </w:p>
        </w:tc>
        <w:tc>
          <w:tcPr>
            <w:tcW w:w="5308" w:type="dxa"/>
            <w:tcBorders>
              <w:top w:val="nil"/>
              <w:bottom w:val="nil"/>
            </w:tcBorders>
          </w:tcPr>
          <w:p w:rsidR="00381CE0" w:rsidRDefault="00346D2A">
            <w:pPr>
              <w:pStyle w:val="TableParagraph"/>
              <w:numPr>
                <w:ilvl w:val="0"/>
                <w:numId w:val="751"/>
              </w:numPr>
              <w:tabs>
                <w:tab w:val="left" w:pos="679"/>
                <w:tab w:val="left" w:pos="680"/>
              </w:tabs>
              <w:spacing w:line="178" w:lineRule="exact"/>
              <w:ind w:hanging="593"/>
              <w:rPr>
                <w:sz w:val="18"/>
              </w:rPr>
            </w:pPr>
            <w:r>
              <w:rPr>
                <w:sz w:val="18"/>
              </w:rPr>
              <w:t>Методе израде HTML документа и каскадних</w:t>
            </w:r>
            <w:r>
              <w:rPr>
                <w:spacing w:val="-1"/>
                <w:sz w:val="18"/>
              </w:rPr>
              <w:t xml:space="preserve"> </w:t>
            </w:r>
            <w:r>
              <w:rPr>
                <w:sz w:val="18"/>
              </w:rPr>
              <w:t>стилова</w:t>
            </w: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9" w:lineRule="exact"/>
              <w:ind w:left="87"/>
              <w:rPr>
                <w:sz w:val="18"/>
              </w:rPr>
            </w:pPr>
            <w:r>
              <w:rPr>
                <w:sz w:val="18"/>
              </w:rPr>
              <w:t>Web site-a линкове до страница на неком сасвим другом Web</w:t>
            </w:r>
          </w:p>
        </w:tc>
        <w:tc>
          <w:tcPr>
            <w:tcW w:w="5308" w:type="dxa"/>
            <w:tcBorders>
              <w:top w:val="nil"/>
              <w:bottom w:val="nil"/>
            </w:tcBorders>
          </w:tcPr>
          <w:p w:rsidR="00381CE0" w:rsidRDefault="00346D2A">
            <w:pPr>
              <w:pStyle w:val="TableParagraph"/>
              <w:numPr>
                <w:ilvl w:val="0"/>
                <w:numId w:val="750"/>
              </w:numPr>
              <w:tabs>
                <w:tab w:val="left" w:pos="679"/>
                <w:tab w:val="left" w:pos="680"/>
              </w:tabs>
              <w:spacing w:line="179" w:lineRule="exact"/>
              <w:ind w:hanging="593"/>
              <w:rPr>
                <w:sz w:val="18"/>
              </w:rPr>
            </w:pPr>
            <w:r>
              <w:rPr>
                <w:sz w:val="18"/>
              </w:rPr>
              <w:t>Појам и особине CMS</w:t>
            </w:r>
            <w:r>
              <w:rPr>
                <w:spacing w:val="-1"/>
                <w:sz w:val="18"/>
              </w:rPr>
              <w:t xml:space="preserve"> </w:t>
            </w:r>
            <w:r>
              <w:rPr>
                <w:sz w:val="18"/>
              </w:rPr>
              <w:t>-а</w:t>
            </w: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8" w:lineRule="exact"/>
              <w:ind w:left="87"/>
              <w:rPr>
                <w:sz w:val="18"/>
              </w:rPr>
            </w:pPr>
            <w:r>
              <w:rPr>
                <w:sz w:val="18"/>
              </w:rPr>
              <w:t>site-у,</w:t>
            </w:r>
          </w:p>
        </w:tc>
        <w:tc>
          <w:tcPr>
            <w:tcW w:w="5308" w:type="dxa"/>
            <w:tcBorders>
              <w:top w:val="nil"/>
              <w:bottom w:val="nil"/>
            </w:tcBorders>
          </w:tcPr>
          <w:p w:rsidR="00381CE0" w:rsidRDefault="00346D2A">
            <w:pPr>
              <w:pStyle w:val="TableParagraph"/>
              <w:numPr>
                <w:ilvl w:val="0"/>
                <w:numId w:val="749"/>
              </w:numPr>
              <w:tabs>
                <w:tab w:val="left" w:pos="679"/>
                <w:tab w:val="left" w:pos="680"/>
              </w:tabs>
              <w:spacing w:line="178" w:lineRule="exact"/>
              <w:ind w:hanging="593"/>
              <w:rPr>
                <w:sz w:val="18"/>
              </w:rPr>
            </w:pPr>
            <w:r>
              <w:rPr>
                <w:sz w:val="18"/>
              </w:rPr>
              <w:t>Најчешће коришћени CMS портали (Joomla, WordPress)</w:t>
            </w:r>
          </w:p>
        </w:tc>
      </w:tr>
      <w:tr w:rsidR="00381CE0">
        <w:trPr>
          <w:trHeight w:val="197"/>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48"/>
              </w:numPr>
              <w:tabs>
                <w:tab w:val="left" w:pos="679"/>
                <w:tab w:val="left" w:pos="680"/>
              </w:tabs>
              <w:spacing w:line="178" w:lineRule="exact"/>
              <w:ind w:hanging="593"/>
              <w:rPr>
                <w:sz w:val="18"/>
              </w:rPr>
            </w:pPr>
            <w:r>
              <w:rPr>
                <w:sz w:val="18"/>
              </w:rPr>
              <w:t>Уметне слику као део HTML</w:t>
            </w:r>
            <w:r>
              <w:rPr>
                <w:spacing w:val="-1"/>
                <w:sz w:val="18"/>
              </w:rPr>
              <w:t xml:space="preserve"> </w:t>
            </w:r>
            <w:r>
              <w:rPr>
                <w:sz w:val="18"/>
              </w:rPr>
              <w:t>документа,</w:t>
            </w:r>
          </w:p>
        </w:tc>
        <w:tc>
          <w:tcPr>
            <w:tcW w:w="5308" w:type="dxa"/>
            <w:tcBorders>
              <w:top w:val="nil"/>
              <w:bottom w:val="nil"/>
            </w:tcBorders>
          </w:tcPr>
          <w:p w:rsidR="00381CE0" w:rsidRDefault="00381CE0">
            <w:pPr>
              <w:pStyle w:val="TableParagraph"/>
              <w:rPr>
                <w:sz w:val="12"/>
              </w:rPr>
            </w:pP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47"/>
              </w:numPr>
              <w:tabs>
                <w:tab w:val="left" w:pos="679"/>
                <w:tab w:val="left" w:pos="680"/>
              </w:tabs>
              <w:spacing w:line="179" w:lineRule="exact"/>
              <w:ind w:hanging="593"/>
              <w:rPr>
                <w:sz w:val="18"/>
              </w:rPr>
            </w:pPr>
            <w:r>
              <w:rPr>
                <w:sz w:val="18"/>
              </w:rPr>
              <w:t>Промени атрибуте слике могу извршити преко</w:t>
            </w:r>
            <w:r>
              <w:rPr>
                <w:spacing w:val="-2"/>
                <w:sz w:val="18"/>
              </w:rPr>
              <w:t xml:space="preserve"> </w:t>
            </w:r>
            <w:r>
              <w:rPr>
                <w:sz w:val="18"/>
              </w:rPr>
              <w:t>&lt;img&gt;</w:t>
            </w:r>
          </w:p>
        </w:tc>
        <w:tc>
          <w:tcPr>
            <w:tcW w:w="5308" w:type="dxa"/>
            <w:tcBorders>
              <w:top w:val="nil"/>
              <w:bottom w:val="nil"/>
            </w:tcBorders>
          </w:tcPr>
          <w:p w:rsidR="00381CE0" w:rsidRDefault="00381CE0">
            <w:pPr>
              <w:pStyle w:val="TableParagraph"/>
              <w:rPr>
                <w:sz w:val="12"/>
              </w:rPr>
            </w:pP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8" w:lineRule="exact"/>
              <w:ind w:left="87"/>
              <w:rPr>
                <w:sz w:val="18"/>
              </w:rPr>
            </w:pPr>
            <w:r>
              <w:rPr>
                <w:sz w:val="18"/>
              </w:rPr>
              <w:t>tag-а,</w:t>
            </w:r>
          </w:p>
        </w:tc>
        <w:tc>
          <w:tcPr>
            <w:tcW w:w="5308" w:type="dxa"/>
            <w:tcBorders>
              <w:top w:val="nil"/>
              <w:bottom w:val="nil"/>
            </w:tcBorders>
          </w:tcPr>
          <w:p w:rsidR="00381CE0" w:rsidRDefault="00381CE0">
            <w:pPr>
              <w:pStyle w:val="TableParagraph"/>
              <w:rPr>
                <w:sz w:val="12"/>
              </w:rPr>
            </w:pP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46"/>
              </w:numPr>
              <w:tabs>
                <w:tab w:val="left" w:pos="679"/>
                <w:tab w:val="left" w:pos="680"/>
              </w:tabs>
              <w:spacing w:line="178" w:lineRule="exact"/>
              <w:ind w:hanging="593"/>
              <w:rPr>
                <w:sz w:val="18"/>
              </w:rPr>
            </w:pPr>
            <w:r>
              <w:rPr>
                <w:sz w:val="18"/>
              </w:rPr>
              <w:t>Изради формулар за поравнање елемената</w:t>
            </w:r>
            <w:r>
              <w:rPr>
                <w:spacing w:val="-4"/>
                <w:sz w:val="18"/>
              </w:rPr>
              <w:t xml:space="preserve"> </w:t>
            </w:r>
            <w:r>
              <w:rPr>
                <w:sz w:val="18"/>
              </w:rPr>
              <w:t>обрасца,</w:t>
            </w:r>
          </w:p>
        </w:tc>
        <w:tc>
          <w:tcPr>
            <w:tcW w:w="5308" w:type="dxa"/>
            <w:tcBorders>
              <w:top w:val="nil"/>
              <w:bottom w:val="nil"/>
            </w:tcBorders>
          </w:tcPr>
          <w:p w:rsidR="00381CE0" w:rsidRDefault="00381CE0">
            <w:pPr>
              <w:pStyle w:val="TableParagraph"/>
              <w:rPr>
                <w:sz w:val="12"/>
              </w:rPr>
            </w:pPr>
          </w:p>
        </w:tc>
      </w:tr>
      <w:tr w:rsidR="00381CE0">
        <w:trPr>
          <w:trHeight w:val="197"/>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numPr>
                <w:ilvl w:val="0"/>
                <w:numId w:val="745"/>
              </w:numPr>
              <w:tabs>
                <w:tab w:val="left" w:pos="679"/>
                <w:tab w:val="left" w:pos="680"/>
              </w:tabs>
              <w:spacing w:line="178" w:lineRule="exact"/>
              <w:ind w:hanging="593"/>
              <w:rPr>
                <w:sz w:val="18"/>
              </w:rPr>
            </w:pPr>
            <w:r>
              <w:rPr>
                <w:sz w:val="18"/>
              </w:rPr>
              <w:t>Разликује широк спектар специјализираних програма</w:t>
            </w:r>
            <w:r>
              <w:rPr>
                <w:spacing w:val="-5"/>
                <w:sz w:val="18"/>
              </w:rPr>
              <w:t xml:space="preserve"> </w:t>
            </w:r>
            <w:r>
              <w:rPr>
                <w:sz w:val="18"/>
              </w:rPr>
              <w:t>за</w:t>
            </w:r>
          </w:p>
        </w:tc>
        <w:tc>
          <w:tcPr>
            <w:tcW w:w="5308" w:type="dxa"/>
            <w:tcBorders>
              <w:top w:val="nil"/>
              <w:bottom w:val="nil"/>
            </w:tcBorders>
          </w:tcPr>
          <w:p w:rsidR="00381CE0" w:rsidRDefault="00381CE0">
            <w:pPr>
              <w:pStyle w:val="TableParagraph"/>
              <w:rPr>
                <w:sz w:val="12"/>
              </w:rPr>
            </w:pPr>
          </w:p>
        </w:tc>
      </w:tr>
      <w:tr w:rsidR="00381CE0">
        <w:trPr>
          <w:trHeight w:val="197"/>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8" w:lineRule="exact"/>
              <w:ind w:left="87"/>
              <w:rPr>
                <w:sz w:val="18"/>
              </w:rPr>
            </w:pPr>
            <w:r>
              <w:rPr>
                <w:sz w:val="18"/>
              </w:rPr>
              <w:t>израду wеб страница који омогућавају израду, уређивање и</w:t>
            </w:r>
          </w:p>
        </w:tc>
        <w:tc>
          <w:tcPr>
            <w:tcW w:w="5308" w:type="dxa"/>
            <w:tcBorders>
              <w:top w:val="nil"/>
              <w:bottom w:val="nil"/>
            </w:tcBorders>
          </w:tcPr>
          <w:p w:rsidR="00381CE0" w:rsidRDefault="00381CE0">
            <w:pPr>
              <w:pStyle w:val="TableParagraph"/>
              <w:rPr>
                <w:sz w:val="12"/>
              </w:rPr>
            </w:pPr>
          </w:p>
        </w:tc>
      </w:tr>
      <w:tr w:rsidR="00381CE0">
        <w:trPr>
          <w:trHeight w:val="198"/>
        </w:trPr>
        <w:tc>
          <w:tcPr>
            <w:tcW w:w="2202" w:type="dxa"/>
            <w:vMerge/>
            <w:tcBorders>
              <w:top w:val="nil"/>
            </w:tcBorders>
          </w:tcPr>
          <w:p w:rsidR="00381CE0" w:rsidRDefault="00381CE0">
            <w:pPr>
              <w:rPr>
                <w:sz w:val="2"/>
                <w:szCs w:val="2"/>
              </w:rPr>
            </w:pPr>
          </w:p>
        </w:tc>
        <w:tc>
          <w:tcPr>
            <w:tcW w:w="5152" w:type="dxa"/>
            <w:tcBorders>
              <w:top w:val="nil"/>
              <w:bottom w:val="nil"/>
            </w:tcBorders>
          </w:tcPr>
          <w:p w:rsidR="00381CE0" w:rsidRDefault="00346D2A">
            <w:pPr>
              <w:pStyle w:val="TableParagraph"/>
              <w:spacing w:line="179" w:lineRule="exact"/>
              <w:ind w:left="87"/>
              <w:rPr>
                <w:sz w:val="18"/>
              </w:rPr>
            </w:pPr>
            <w:r>
              <w:rPr>
                <w:sz w:val="18"/>
              </w:rPr>
              <w:t>објаву web страница.</w:t>
            </w:r>
          </w:p>
        </w:tc>
        <w:tc>
          <w:tcPr>
            <w:tcW w:w="5308" w:type="dxa"/>
            <w:tcBorders>
              <w:top w:val="nil"/>
              <w:bottom w:val="nil"/>
            </w:tcBorders>
          </w:tcPr>
          <w:p w:rsidR="00381CE0" w:rsidRDefault="00381CE0">
            <w:pPr>
              <w:pStyle w:val="TableParagraph"/>
              <w:rPr>
                <w:sz w:val="12"/>
              </w:rPr>
            </w:pPr>
          </w:p>
        </w:tc>
      </w:tr>
      <w:tr w:rsidR="00381CE0">
        <w:trPr>
          <w:trHeight w:val="201"/>
        </w:trPr>
        <w:tc>
          <w:tcPr>
            <w:tcW w:w="2202" w:type="dxa"/>
            <w:vMerge/>
            <w:tcBorders>
              <w:top w:val="nil"/>
            </w:tcBorders>
          </w:tcPr>
          <w:p w:rsidR="00381CE0" w:rsidRDefault="00381CE0">
            <w:pPr>
              <w:rPr>
                <w:sz w:val="2"/>
                <w:szCs w:val="2"/>
              </w:rPr>
            </w:pPr>
          </w:p>
        </w:tc>
        <w:tc>
          <w:tcPr>
            <w:tcW w:w="5152" w:type="dxa"/>
            <w:tcBorders>
              <w:top w:val="nil"/>
            </w:tcBorders>
          </w:tcPr>
          <w:p w:rsidR="00381CE0" w:rsidRDefault="00346D2A">
            <w:pPr>
              <w:pStyle w:val="TableParagraph"/>
              <w:numPr>
                <w:ilvl w:val="0"/>
                <w:numId w:val="744"/>
              </w:numPr>
              <w:tabs>
                <w:tab w:val="left" w:pos="679"/>
                <w:tab w:val="left" w:pos="680"/>
              </w:tabs>
              <w:spacing w:line="181" w:lineRule="exact"/>
              <w:ind w:hanging="593"/>
              <w:rPr>
                <w:sz w:val="18"/>
              </w:rPr>
            </w:pPr>
            <w:r>
              <w:rPr>
                <w:sz w:val="18"/>
              </w:rPr>
              <w:t>Примењује научено у другим</w:t>
            </w:r>
            <w:r>
              <w:rPr>
                <w:spacing w:val="-3"/>
                <w:sz w:val="18"/>
              </w:rPr>
              <w:t xml:space="preserve"> </w:t>
            </w:r>
            <w:r>
              <w:rPr>
                <w:sz w:val="18"/>
              </w:rPr>
              <w:t>програмима</w:t>
            </w:r>
          </w:p>
        </w:tc>
        <w:tc>
          <w:tcPr>
            <w:tcW w:w="5308" w:type="dxa"/>
            <w:tcBorders>
              <w:top w:val="nil"/>
            </w:tcBorders>
          </w:tcPr>
          <w:p w:rsidR="00381CE0" w:rsidRDefault="00381CE0">
            <w:pPr>
              <w:pStyle w:val="TableParagraph"/>
              <w:rPr>
                <w:sz w:val="14"/>
              </w:rPr>
            </w:pPr>
          </w:p>
        </w:tc>
      </w:tr>
    </w:tbl>
    <w:p w:rsidR="00381CE0" w:rsidRDefault="00381CE0">
      <w:pPr>
        <w:pStyle w:val="BodyText"/>
        <w:spacing w:before="1"/>
        <w:rPr>
          <w:sz w:val="10"/>
        </w:rPr>
      </w:pPr>
    </w:p>
    <w:p w:rsidR="00381CE0" w:rsidRDefault="00346D2A">
      <w:pPr>
        <w:pStyle w:val="Heading2"/>
        <w:numPr>
          <w:ilvl w:val="0"/>
          <w:numId w:val="776"/>
        </w:numPr>
        <w:tabs>
          <w:tab w:val="left" w:pos="382"/>
        </w:tabs>
        <w:spacing w:before="94"/>
        <w:ind w:hanging="181"/>
      </w:pPr>
      <w:r>
        <w:t>УПУТСТВО ЗА ДИДАКТИЧКО-МЕТОДИЧКО ОСТВАРИВАЊЕ</w:t>
      </w:r>
      <w:r>
        <w:rPr>
          <w:spacing w:val="-2"/>
        </w:rPr>
        <w:t xml:space="preserve"> </w:t>
      </w:r>
      <w:r>
        <w:t>ПРОГРАМА</w:t>
      </w:r>
    </w:p>
    <w:p w:rsidR="00381CE0" w:rsidRDefault="00381CE0">
      <w:pPr>
        <w:pStyle w:val="BodyText"/>
        <w:spacing w:before="9"/>
        <w:rPr>
          <w:b/>
          <w:sz w:val="17"/>
        </w:rPr>
      </w:pPr>
    </w:p>
    <w:p w:rsidR="00381CE0" w:rsidRDefault="00346D2A">
      <w:pPr>
        <w:pStyle w:val="BodyText"/>
        <w:spacing w:before="1"/>
        <w:ind w:left="200"/>
      </w:pPr>
      <w:r>
        <w:t>На почетку сваке теме ученике упознати са циљевима и исходима, планом рада и начинима оцењивања.</w:t>
      </w:r>
    </w:p>
    <w:p w:rsidR="00381CE0" w:rsidRDefault="00346D2A">
      <w:pPr>
        <w:pStyle w:val="ListParagraph"/>
        <w:numPr>
          <w:ilvl w:val="0"/>
          <w:numId w:val="933"/>
        </w:numPr>
        <w:tabs>
          <w:tab w:val="left" w:pos="305"/>
        </w:tabs>
        <w:spacing w:before="2"/>
        <w:ind w:left="304" w:hanging="104"/>
        <w:rPr>
          <w:sz w:val="18"/>
        </w:rPr>
      </w:pPr>
      <w:r>
        <w:rPr>
          <w:sz w:val="18"/>
        </w:rPr>
        <w:t>Настава се реализује кроз вежбе, у кабинету за информатику или дигиталној</w:t>
      </w:r>
      <w:r>
        <w:rPr>
          <w:spacing w:val="-7"/>
          <w:sz w:val="18"/>
        </w:rPr>
        <w:t xml:space="preserve"> </w:t>
      </w:r>
      <w:r>
        <w:rPr>
          <w:sz w:val="18"/>
        </w:rPr>
        <w:t>учионици.</w:t>
      </w:r>
    </w:p>
    <w:p w:rsidR="00381CE0" w:rsidRDefault="00346D2A">
      <w:pPr>
        <w:pStyle w:val="ListParagraph"/>
        <w:numPr>
          <w:ilvl w:val="0"/>
          <w:numId w:val="933"/>
        </w:numPr>
        <w:tabs>
          <w:tab w:val="left" w:pos="305"/>
        </w:tabs>
        <w:spacing w:before="2"/>
        <w:ind w:left="304" w:hanging="104"/>
        <w:rPr>
          <w:sz w:val="18"/>
        </w:rPr>
      </w:pPr>
      <w:r>
        <w:rPr>
          <w:sz w:val="18"/>
        </w:rPr>
        <w:t>Одељење се дели на групе, до 15 ученика у</w:t>
      </w:r>
      <w:r>
        <w:rPr>
          <w:spacing w:val="-6"/>
          <w:sz w:val="18"/>
        </w:rPr>
        <w:t xml:space="preserve"> </w:t>
      </w:r>
      <w:r>
        <w:rPr>
          <w:sz w:val="18"/>
        </w:rPr>
        <w:t>групи.</w:t>
      </w:r>
    </w:p>
    <w:p w:rsidR="00381CE0" w:rsidRDefault="00346D2A">
      <w:pPr>
        <w:pStyle w:val="Heading2"/>
        <w:spacing w:before="4" w:line="206" w:lineRule="exact"/>
        <w:ind w:left="200"/>
      </w:pPr>
      <w:r>
        <w:rPr>
          <w:b w:val="0"/>
          <w:u w:val="single"/>
        </w:rPr>
        <w:t xml:space="preserve"> </w:t>
      </w:r>
      <w:r>
        <w:rPr>
          <w:u w:val="single"/>
        </w:rPr>
        <w:t>Препоручени број часова п</w:t>
      </w:r>
      <w:r>
        <w:rPr>
          <w:u w:val="single"/>
        </w:rPr>
        <w:t>о темама је следећи:</w:t>
      </w:r>
    </w:p>
    <w:p w:rsidR="00381CE0" w:rsidRDefault="00346D2A">
      <w:pPr>
        <w:pStyle w:val="ListParagraph"/>
        <w:numPr>
          <w:ilvl w:val="0"/>
          <w:numId w:val="921"/>
        </w:numPr>
        <w:tabs>
          <w:tab w:val="left" w:pos="793"/>
          <w:tab w:val="left" w:pos="794"/>
        </w:tabs>
        <w:spacing w:line="206" w:lineRule="exact"/>
        <w:ind w:left="793" w:hanging="593"/>
        <w:rPr>
          <w:sz w:val="18"/>
        </w:rPr>
      </w:pPr>
      <w:r>
        <w:rPr>
          <w:sz w:val="18"/>
        </w:rPr>
        <w:t>Табеларни прорачуни( 12</w:t>
      </w:r>
      <w:r>
        <w:rPr>
          <w:spacing w:val="-3"/>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rPr>
          <w:sz w:val="18"/>
        </w:rPr>
      </w:pPr>
      <w:r>
        <w:rPr>
          <w:sz w:val="18"/>
        </w:rPr>
        <w:t>Обрада цртежа на рачунару (12</w:t>
      </w:r>
      <w:r>
        <w:rPr>
          <w:spacing w:val="-1"/>
          <w:sz w:val="18"/>
        </w:rPr>
        <w:t xml:space="preserve"> </w:t>
      </w:r>
      <w:r>
        <w:rPr>
          <w:sz w:val="18"/>
        </w:rPr>
        <w:t>часова.)</w:t>
      </w:r>
    </w:p>
    <w:p w:rsidR="00381CE0" w:rsidRDefault="00346D2A">
      <w:pPr>
        <w:pStyle w:val="ListParagraph"/>
        <w:numPr>
          <w:ilvl w:val="0"/>
          <w:numId w:val="921"/>
        </w:numPr>
        <w:tabs>
          <w:tab w:val="left" w:pos="793"/>
          <w:tab w:val="left" w:pos="794"/>
        </w:tabs>
        <w:ind w:left="793" w:hanging="593"/>
        <w:rPr>
          <w:sz w:val="18"/>
        </w:rPr>
      </w:pPr>
      <w:r>
        <w:rPr>
          <w:sz w:val="18"/>
        </w:rPr>
        <w:t>Обрада видеo и аудио записа (8</w:t>
      </w:r>
      <w:r>
        <w:rPr>
          <w:sz w:val="18"/>
        </w:rPr>
        <w:t xml:space="preserve"> </w:t>
      </w:r>
      <w:r>
        <w:rPr>
          <w:sz w:val="18"/>
        </w:rPr>
        <w:t>часова).</w:t>
      </w:r>
    </w:p>
    <w:p w:rsidR="00381CE0" w:rsidRDefault="00346D2A">
      <w:pPr>
        <w:pStyle w:val="ListParagraph"/>
        <w:numPr>
          <w:ilvl w:val="0"/>
          <w:numId w:val="921"/>
        </w:numPr>
        <w:tabs>
          <w:tab w:val="left" w:pos="794"/>
          <w:tab w:val="left" w:pos="795"/>
        </w:tabs>
        <w:spacing w:before="2"/>
        <w:ind w:left="794"/>
        <w:rPr>
          <w:sz w:val="18"/>
        </w:rPr>
      </w:pPr>
      <w:r>
        <w:rPr>
          <w:sz w:val="18"/>
        </w:rPr>
        <w:t>Обрада дигиталне фотографије на рачунару(12</w:t>
      </w:r>
      <w:r>
        <w:rPr>
          <w:spacing w:val="-2"/>
          <w:sz w:val="18"/>
        </w:rPr>
        <w:t xml:space="preserve"> </w:t>
      </w:r>
      <w:r>
        <w:rPr>
          <w:sz w:val="18"/>
        </w:rPr>
        <w:t>часова).</w:t>
      </w:r>
    </w:p>
    <w:p w:rsidR="00381CE0" w:rsidRDefault="00346D2A">
      <w:pPr>
        <w:pStyle w:val="ListParagraph"/>
        <w:numPr>
          <w:ilvl w:val="0"/>
          <w:numId w:val="921"/>
        </w:numPr>
        <w:tabs>
          <w:tab w:val="left" w:pos="794"/>
          <w:tab w:val="left" w:pos="795"/>
        </w:tabs>
        <w:spacing w:before="2"/>
        <w:ind w:left="794"/>
        <w:rPr>
          <w:sz w:val="18"/>
        </w:rPr>
      </w:pPr>
      <w:r>
        <w:rPr>
          <w:sz w:val="18"/>
        </w:rPr>
        <w:t>Презентације (12</w:t>
      </w:r>
      <w:r>
        <w:rPr>
          <w:spacing w:val="-2"/>
          <w:sz w:val="18"/>
        </w:rPr>
        <w:t xml:space="preserve"> </w:t>
      </w:r>
      <w:r>
        <w:rPr>
          <w:sz w:val="18"/>
        </w:rPr>
        <w:t>часова).</w:t>
      </w:r>
    </w:p>
    <w:p w:rsidR="00381CE0" w:rsidRDefault="00346D2A">
      <w:pPr>
        <w:pStyle w:val="ListParagraph"/>
        <w:numPr>
          <w:ilvl w:val="0"/>
          <w:numId w:val="921"/>
        </w:numPr>
        <w:tabs>
          <w:tab w:val="left" w:pos="794"/>
          <w:tab w:val="left" w:pos="795"/>
        </w:tabs>
        <w:ind w:left="794"/>
        <w:rPr>
          <w:sz w:val="18"/>
        </w:rPr>
      </w:pPr>
      <w:r>
        <w:rPr>
          <w:sz w:val="18"/>
        </w:rPr>
        <w:t>Интернет презентације (8</w:t>
      </w:r>
      <w:r>
        <w:rPr>
          <w:spacing w:val="-2"/>
          <w:sz w:val="18"/>
        </w:rPr>
        <w:t xml:space="preserve"> </w:t>
      </w:r>
      <w:r>
        <w:rPr>
          <w:sz w:val="18"/>
        </w:rPr>
        <w:t>часова).</w:t>
      </w:r>
    </w:p>
    <w:p w:rsidR="00381CE0" w:rsidRDefault="00346D2A">
      <w:pPr>
        <w:pStyle w:val="BodyText"/>
        <w:spacing w:before="2"/>
        <w:ind w:left="202" w:right="722" w:hanging="2"/>
      </w:pPr>
      <w:r>
        <w:t>Приликом реализације тема ослонити се на предзнања ученика из рачунарства и информатике. Препорука је да се наводе примери из праксе са посебним акцентом на рад у туристичким агенцијама или хотелима (програми које користе, потребе које имају)</w:t>
      </w:r>
    </w:p>
    <w:p w:rsidR="00381CE0" w:rsidRDefault="00346D2A">
      <w:pPr>
        <w:pStyle w:val="BodyText"/>
        <w:spacing w:before="2"/>
        <w:ind w:left="202" w:right="722" w:hanging="2"/>
      </w:pPr>
      <w:r>
        <w:t xml:space="preserve">Избор метода </w:t>
      </w:r>
      <w:r>
        <w:t>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w:t>
      </w:r>
      <w:r>
        <w:t>тивне методе, практичан рад ученика.</w:t>
      </w:r>
    </w:p>
    <w:p w:rsidR="00381CE0" w:rsidRDefault="00346D2A">
      <w:pPr>
        <w:pStyle w:val="BodyText"/>
        <w:spacing w:before="2"/>
        <w:ind w:left="202" w:hanging="2"/>
      </w:pPr>
      <w:r>
        <w:t xml:space="preserve">Предложени облици рада су фронтални, рад у групи, рад у пару, индивидуални рад. Такође, препорука је примена пројектне наставе, а неке од тема могу бити: Израчунавање цене коштања туристичке услуге, израда презентација </w:t>
      </w:r>
      <w:r>
        <w:t>и сл.</w:t>
      </w:r>
    </w:p>
    <w:p w:rsidR="00381CE0" w:rsidRDefault="00346D2A">
      <w:pPr>
        <w:pStyle w:val="BodyText"/>
        <w:spacing w:before="4"/>
        <w:ind w:left="200"/>
      </w:pPr>
      <w:r>
        <w:t>Наставник може поједине садржаје да релаизује у сарадњи са хотелским или ресторанским привредним друштвима- као примерима добре праксе.</w:t>
      </w:r>
    </w:p>
    <w:p w:rsidR="00381CE0" w:rsidRDefault="00381CE0">
      <w:pPr>
        <w:pStyle w:val="BodyText"/>
        <w:spacing w:before="5"/>
      </w:pPr>
    </w:p>
    <w:p w:rsidR="00381CE0" w:rsidRDefault="00346D2A">
      <w:pPr>
        <w:pStyle w:val="Heading2"/>
        <w:numPr>
          <w:ilvl w:val="0"/>
          <w:numId w:val="776"/>
        </w:numPr>
        <w:tabs>
          <w:tab w:val="left" w:pos="383"/>
        </w:tabs>
        <w:spacing w:before="1"/>
        <w:ind w:left="382"/>
      </w:pPr>
      <w:r>
        <w:t>УПУТСТВО ЗА ФОРМАТИВНО И СУМАТИВНО ОЦЕЊИВАЊЕ</w:t>
      </w:r>
      <w:r>
        <w:rPr>
          <w:spacing w:val="-4"/>
        </w:rPr>
        <w:t xml:space="preserve"> </w:t>
      </w:r>
      <w:r>
        <w:t>УЧЕНИКА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p w:rsidR="00381CE0" w:rsidRDefault="00346D2A">
      <w:pPr>
        <w:pStyle w:val="BodyText"/>
        <w:spacing w:line="242" w:lineRule="auto"/>
        <w:ind w:left="202" w:right="686" w:hanging="2"/>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w:t>
      </w:r>
      <w:r>
        <w:t xml:space="preserve">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ind w:left="202" w:right="683" w:hanging="2"/>
        <w:jc w:val="both"/>
      </w:pPr>
      <w:r>
        <w:t>Сумативно</w:t>
      </w:r>
      <w:r>
        <w:rPr>
          <w:spacing w:val="-11"/>
        </w:rPr>
        <w:t xml:space="preserve"> </w:t>
      </w:r>
      <w:r>
        <w:t>оцењивање</w:t>
      </w:r>
      <w:r>
        <w:rPr>
          <w:spacing w:val="-12"/>
        </w:rPr>
        <w:t xml:space="preserve"> </w:t>
      </w:r>
      <w:r>
        <w:t>је</w:t>
      </w:r>
      <w:r>
        <w:rPr>
          <w:spacing w:val="-12"/>
        </w:rPr>
        <w:t xml:space="preserve"> </w:t>
      </w:r>
      <w:r>
        <w:t>вредновање</w:t>
      </w:r>
      <w:r>
        <w:rPr>
          <w:spacing w:val="-10"/>
        </w:rPr>
        <w:t xml:space="preserve"> </w:t>
      </w:r>
      <w:r>
        <w:t>постигнућа</w:t>
      </w:r>
      <w:r>
        <w:rPr>
          <w:spacing w:val="-10"/>
        </w:rPr>
        <w:t xml:space="preserve"> </w:t>
      </w:r>
      <w:r>
        <w:t>ученика</w:t>
      </w:r>
      <w:r>
        <w:rPr>
          <w:spacing w:val="-10"/>
        </w:rPr>
        <w:t xml:space="preserve"> </w:t>
      </w:r>
      <w:r>
        <w:t>на</w:t>
      </w:r>
      <w:r>
        <w:rPr>
          <w:spacing w:val="-12"/>
        </w:rPr>
        <w:t xml:space="preserve"> </w:t>
      </w:r>
      <w:r>
        <w:t>крају</w:t>
      </w:r>
      <w:r>
        <w:rPr>
          <w:spacing w:val="-14"/>
        </w:rPr>
        <w:t xml:space="preserve"> </w:t>
      </w:r>
      <w:r>
        <w:t>сваке</w:t>
      </w:r>
      <w:r>
        <w:rPr>
          <w:spacing w:val="-11"/>
        </w:rPr>
        <w:t xml:space="preserve"> </w:t>
      </w:r>
      <w:r>
        <w:t>реализоване</w:t>
      </w:r>
      <w:r>
        <w:rPr>
          <w:spacing w:val="-10"/>
        </w:rPr>
        <w:t xml:space="preserve"> </w:t>
      </w:r>
      <w:r>
        <w:t>теме.</w:t>
      </w:r>
      <w:r>
        <w:rPr>
          <w:spacing w:val="-12"/>
        </w:rPr>
        <w:t xml:space="preserve"> </w:t>
      </w:r>
      <w:r>
        <w:t>Сумативне</w:t>
      </w:r>
      <w:r>
        <w:rPr>
          <w:spacing w:val="-10"/>
        </w:rPr>
        <w:t xml:space="preserve"> </w:t>
      </w:r>
      <w:r>
        <w:t>оцене</w:t>
      </w:r>
      <w:r>
        <w:rPr>
          <w:spacing w:val="-10"/>
        </w:rPr>
        <w:t xml:space="preserve"> </w:t>
      </w:r>
      <w:r>
        <w:t>се</w:t>
      </w:r>
      <w:r>
        <w:rPr>
          <w:spacing w:val="-12"/>
        </w:rPr>
        <w:t xml:space="preserve"> </w:t>
      </w:r>
      <w:r>
        <w:t>добијају</w:t>
      </w:r>
      <w:r>
        <w:rPr>
          <w:spacing w:val="-12"/>
        </w:rPr>
        <w:t xml:space="preserve"> </w:t>
      </w:r>
      <w:r>
        <w:t>из</w:t>
      </w:r>
      <w:r>
        <w:rPr>
          <w:spacing w:val="-13"/>
        </w:rPr>
        <w:t xml:space="preserve"> </w:t>
      </w:r>
      <w:r>
        <w:t>контролних</w:t>
      </w:r>
      <w:r>
        <w:rPr>
          <w:spacing w:val="-11"/>
        </w:rPr>
        <w:t xml:space="preserve"> </w:t>
      </w:r>
      <w:r>
        <w:t>или</w:t>
      </w:r>
      <w:r>
        <w:rPr>
          <w:spacing w:val="-13"/>
        </w:rPr>
        <w:t xml:space="preserve"> </w:t>
      </w:r>
      <w:r>
        <w:t>писмених</w:t>
      </w:r>
      <w:r>
        <w:rPr>
          <w:spacing w:val="-12"/>
        </w:rPr>
        <w:t xml:space="preserve"> </w:t>
      </w:r>
      <w:r>
        <w:t>радова,</w:t>
      </w:r>
      <w:r>
        <w:rPr>
          <w:spacing w:val="-10"/>
        </w:rPr>
        <w:t xml:space="preserve"> </w:t>
      </w:r>
      <w:r>
        <w:t>тестова, усменог испитивања, самосталних или групних радова</w:t>
      </w:r>
      <w:r>
        <w:rPr>
          <w:spacing w:val="-4"/>
        </w:rPr>
        <w:t xml:space="preserve"> </w:t>
      </w:r>
      <w:r>
        <w:t>ученика.</w:t>
      </w:r>
    </w:p>
    <w:p w:rsidR="00381CE0" w:rsidRDefault="00346D2A">
      <w:pPr>
        <w:pStyle w:val="BodyText"/>
        <w:spacing w:before="2"/>
        <w:ind w:left="202" w:right="683" w:hanging="2"/>
        <w:jc w:val="both"/>
      </w:pPr>
      <w:r>
        <w:t>У формативном вредновању наставник би требало да промовише групни дијалог, да користи питања да би генерисао податке и</w:t>
      </w:r>
      <w:r>
        <w:t>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w:t>
      </w:r>
      <w:r>
        <w:rPr>
          <w:spacing w:val="-10"/>
        </w:rPr>
        <w:t xml:space="preserve"> </w:t>
      </w:r>
      <w:r>
        <w:t>квалитет</w:t>
      </w:r>
      <w:r>
        <w:rPr>
          <w:spacing w:val="-10"/>
        </w:rPr>
        <w:t xml:space="preserve"> </w:t>
      </w:r>
      <w:r>
        <w:t>свог</w:t>
      </w:r>
      <w:r>
        <w:rPr>
          <w:spacing w:val="-8"/>
        </w:rPr>
        <w:t xml:space="preserve"> </w:t>
      </w:r>
      <w:r>
        <w:t>рада.</w:t>
      </w:r>
      <w:r>
        <w:rPr>
          <w:spacing w:val="-8"/>
        </w:rPr>
        <w:t xml:space="preserve"> </w:t>
      </w:r>
      <w:r>
        <w:t>Избор</w:t>
      </w:r>
      <w:r>
        <w:rPr>
          <w:spacing w:val="-8"/>
        </w:rPr>
        <w:t xml:space="preserve"> </w:t>
      </w:r>
      <w:r>
        <w:t>инструмента</w:t>
      </w:r>
      <w:r>
        <w:rPr>
          <w:spacing w:val="-8"/>
        </w:rPr>
        <w:t xml:space="preserve"> </w:t>
      </w:r>
      <w:r>
        <w:t>за</w:t>
      </w:r>
      <w:r>
        <w:rPr>
          <w:spacing w:val="-10"/>
        </w:rPr>
        <w:t xml:space="preserve"> </w:t>
      </w:r>
      <w:r>
        <w:t>формативно</w:t>
      </w:r>
      <w:r>
        <w:rPr>
          <w:spacing w:val="-9"/>
        </w:rPr>
        <w:t xml:space="preserve"> </w:t>
      </w:r>
      <w:r>
        <w:t>вреднова</w:t>
      </w:r>
      <w:r>
        <w:t>ње</w:t>
      </w:r>
      <w:r>
        <w:rPr>
          <w:spacing w:val="-10"/>
        </w:rPr>
        <w:t xml:space="preserve"> </w:t>
      </w:r>
      <w:r>
        <w:t>зависи</w:t>
      </w:r>
      <w:r>
        <w:rPr>
          <w:spacing w:val="-9"/>
        </w:rPr>
        <w:t xml:space="preserve"> </w:t>
      </w:r>
      <w:r>
        <w:t>од</w:t>
      </w:r>
      <w:r>
        <w:rPr>
          <w:spacing w:val="-8"/>
        </w:rPr>
        <w:t xml:space="preserve"> </w:t>
      </w:r>
      <w:r>
        <w:t>врсте</w:t>
      </w:r>
      <w:r>
        <w:rPr>
          <w:spacing w:val="-10"/>
        </w:rPr>
        <w:t xml:space="preserve"> </w:t>
      </w:r>
      <w:r>
        <w:t>активности</w:t>
      </w:r>
      <w:r>
        <w:rPr>
          <w:spacing w:val="-13"/>
        </w:rPr>
        <w:t xml:space="preserve"> </w:t>
      </w:r>
      <w:r>
        <w:t>која</w:t>
      </w:r>
      <w:r>
        <w:rPr>
          <w:spacing w:val="-10"/>
        </w:rPr>
        <w:t xml:space="preserve"> </w:t>
      </w:r>
      <w:r>
        <w:t>се</w:t>
      </w:r>
      <w:r>
        <w:rPr>
          <w:spacing w:val="-9"/>
        </w:rPr>
        <w:t xml:space="preserve"> </w:t>
      </w:r>
      <w:r>
        <w:t>вреднује.</w:t>
      </w:r>
      <w:r>
        <w:rPr>
          <w:spacing w:val="-8"/>
        </w:rPr>
        <w:t xml:space="preserve"> </w:t>
      </w:r>
      <w:r>
        <w:t>Када</w:t>
      </w:r>
      <w:r>
        <w:rPr>
          <w:spacing w:val="-12"/>
        </w:rPr>
        <w:t xml:space="preserve"> </w:t>
      </w:r>
      <w:r>
        <w:t>је</w:t>
      </w:r>
      <w:r>
        <w:rPr>
          <w:spacing w:val="-6"/>
        </w:rPr>
        <w:t xml:space="preserve"> </w:t>
      </w:r>
      <w:r>
        <w:t>у</w:t>
      </w:r>
      <w:r>
        <w:rPr>
          <w:spacing w:val="-10"/>
        </w:rPr>
        <w:t xml:space="preserve"> </w:t>
      </w:r>
      <w:r>
        <w:t>питању</w:t>
      </w:r>
      <w:r>
        <w:rPr>
          <w:spacing w:val="-10"/>
        </w:rPr>
        <w:t xml:space="preserve"> </w:t>
      </w:r>
      <w:r>
        <w:t>нпр.</w:t>
      </w:r>
      <w:r>
        <w:rPr>
          <w:spacing w:val="-8"/>
        </w:rPr>
        <w:t xml:space="preserve"> </w:t>
      </w:r>
      <w:r>
        <w:t>практичан</w:t>
      </w:r>
      <w:r>
        <w:rPr>
          <w:spacing w:val="-8"/>
        </w:rPr>
        <w:t xml:space="preserve"> </w:t>
      </w:r>
      <w:r>
        <w:t>рад</w:t>
      </w:r>
      <w:r>
        <w:rPr>
          <w:spacing w:val="-8"/>
        </w:rPr>
        <w:t xml:space="preserve"> </w:t>
      </w:r>
      <w:r>
        <w:t xml:space="preserve">(тимски рад, пројектна настава и слично) може се применити чек листа у којој су приказани нивои постигнућа ученика са показатељима испуњености, а наставник треба да означи </w:t>
      </w:r>
      <w:r>
        <w:t>показатељ који одговара понашању</w:t>
      </w:r>
      <w:r>
        <w:rPr>
          <w:spacing w:val="-2"/>
        </w:rPr>
        <w:t xml:space="preserve"> </w:t>
      </w:r>
      <w:r>
        <w:t>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2"/>
        <w:ind w:left="4175"/>
      </w:pPr>
      <w:r>
        <w:t>Назив предмета: Психологија у туризму и угоститељству</w:t>
      </w:r>
    </w:p>
    <w:p w:rsidR="00381CE0" w:rsidRDefault="00381CE0">
      <w:pPr>
        <w:pStyle w:val="BodyText"/>
        <w:spacing w:before="4"/>
        <w:rPr>
          <w:b/>
        </w:rPr>
      </w:pPr>
    </w:p>
    <w:p w:rsidR="00381CE0" w:rsidRDefault="00346D2A">
      <w:pPr>
        <w:pStyle w:val="ListParagraph"/>
        <w:numPr>
          <w:ilvl w:val="0"/>
          <w:numId w:val="743"/>
        </w:numPr>
        <w:tabs>
          <w:tab w:val="left" w:pos="382"/>
        </w:tabs>
        <w:spacing w:before="1"/>
        <w:ind w:hanging="181"/>
        <w:rPr>
          <w:b/>
          <w:sz w:val="18"/>
        </w:rPr>
      </w:pPr>
      <w:r>
        <w:rPr>
          <w:b/>
          <w:sz w:val="18"/>
        </w:rPr>
        <w:t>ОСТВАРИВАЊЕ ОБРАЗОВНО-ВАСПИТНОГ РАДА – ОБЛИЦИ И</w:t>
      </w:r>
      <w:r>
        <w:rPr>
          <w:b/>
          <w:spacing w:val="-2"/>
          <w:sz w:val="18"/>
        </w:rPr>
        <w:t xml:space="preserve"> </w:t>
      </w:r>
      <w:r>
        <w:rPr>
          <w:b/>
          <w:sz w:val="18"/>
        </w:rPr>
        <w:t>ТРАЈАЊЕ</w:t>
      </w:r>
    </w:p>
    <w:p w:rsidR="00381CE0" w:rsidRDefault="00381CE0">
      <w:pPr>
        <w:pStyle w:val="BodyText"/>
        <w:spacing w:before="9" w:after="1"/>
        <w:rPr>
          <w:b/>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83"/>
        <w:gridCol w:w="1507"/>
        <w:gridCol w:w="1601"/>
        <w:gridCol w:w="1542"/>
        <w:gridCol w:w="1557"/>
      </w:tblGrid>
      <w:tr w:rsidR="00381CE0">
        <w:trPr>
          <w:trHeight w:val="439"/>
        </w:trPr>
        <w:tc>
          <w:tcPr>
            <w:tcW w:w="1566" w:type="dxa"/>
            <w:shd w:val="clear" w:color="auto" w:fill="D0CECE"/>
          </w:tcPr>
          <w:p w:rsidR="00381CE0" w:rsidRDefault="00346D2A">
            <w:pPr>
              <w:pStyle w:val="TableParagraph"/>
              <w:spacing w:before="10"/>
              <w:ind w:left="406" w:right="403"/>
              <w:jc w:val="center"/>
              <w:rPr>
                <w:sz w:val="18"/>
              </w:rPr>
            </w:pPr>
            <w:r>
              <w:rPr>
                <w:sz w:val="18"/>
              </w:rPr>
              <w:t>РАЗРЕД:</w:t>
            </w:r>
          </w:p>
        </w:tc>
        <w:tc>
          <w:tcPr>
            <w:tcW w:w="1583" w:type="dxa"/>
            <w:shd w:val="clear" w:color="auto" w:fill="D0CECE"/>
          </w:tcPr>
          <w:p w:rsidR="00381CE0" w:rsidRDefault="00346D2A">
            <w:pPr>
              <w:pStyle w:val="TableParagraph"/>
              <w:spacing w:before="10"/>
              <w:ind w:left="76" w:right="68"/>
              <w:jc w:val="center"/>
              <w:rPr>
                <w:sz w:val="18"/>
              </w:rPr>
            </w:pPr>
            <w:r>
              <w:rPr>
                <w:sz w:val="18"/>
              </w:rPr>
              <w:t>Теоријска настава</w:t>
            </w:r>
          </w:p>
        </w:tc>
        <w:tc>
          <w:tcPr>
            <w:tcW w:w="1507" w:type="dxa"/>
            <w:shd w:val="clear" w:color="auto" w:fill="D0CECE"/>
          </w:tcPr>
          <w:p w:rsidR="00381CE0" w:rsidRDefault="00346D2A">
            <w:pPr>
              <w:pStyle w:val="TableParagraph"/>
              <w:spacing w:before="10"/>
              <w:ind w:left="483" w:right="477"/>
              <w:jc w:val="center"/>
              <w:rPr>
                <w:sz w:val="18"/>
              </w:rPr>
            </w:pPr>
            <w:r>
              <w:rPr>
                <w:sz w:val="18"/>
              </w:rPr>
              <w:t>Вежбе</w:t>
            </w:r>
          </w:p>
        </w:tc>
        <w:tc>
          <w:tcPr>
            <w:tcW w:w="1601" w:type="dxa"/>
            <w:shd w:val="clear" w:color="auto" w:fill="D0CECE"/>
          </w:tcPr>
          <w:p w:rsidR="00381CE0" w:rsidRDefault="00346D2A">
            <w:pPr>
              <w:pStyle w:val="TableParagraph"/>
              <w:spacing w:before="7" w:line="210" w:lineRule="atLeast"/>
              <w:ind w:left="506" w:right="362" w:hanging="127"/>
              <w:rPr>
                <w:sz w:val="18"/>
              </w:rPr>
            </w:pPr>
            <w:r>
              <w:rPr>
                <w:sz w:val="18"/>
              </w:rPr>
              <w:t>Практична настава</w:t>
            </w:r>
          </w:p>
        </w:tc>
        <w:tc>
          <w:tcPr>
            <w:tcW w:w="1542" w:type="dxa"/>
            <w:shd w:val="clear" w:color="auto" w:fill="D0CECE"/>
          </w:tcPr>
          <w:p w:rsidR="00381CE0" w:rsidRDefault="00346D2A">
            <w:pPr>
              <w:pStyle w:val="TableParagraph"/>
              <w:spacing w:before="10"/>
              <w:ind w:left="127" w:right="122"/>
              <w:jc w:val="center"/>
              <w:rPr>
                <w:sz w:val="18"/>
              </w:rPr>
            </w:pPr>
            <w:r>
              <w:rPr>
                <w:sz w:val="18"/>
              </w:rPr>
              <w:t>Настава у блоку</w:t>
            </w:r>
          </w:p>
        </w:tc>
        <w:tc>
          <w:tcPr>
            <w:tcW w:w="1557" w:type="dxa"/>
            <w:tcBorders>
              <w:right w:val="double" w:sz="1" w:space="0" w:color="000000"/>
            </w:tcBorders>
            <w:shd w:val="clear" w:color="auto" w:fill="D0CECE"/>
          </w:tcPr>
          <w:p w:rsidR="00381CE0" w:rsidRDefault="00346D2A">
            <w:pPr>
              <w:pStyle w:val="TableParagraph"/>
              <w:spacing w:before="10"/>
              <w:ind w:left="451" w:right="458"/>
              <w:jc w:val="center"/>
              <w:rPr>
                <w:sz w:val="18"/>
              </w:rPr>
            </w:pPr>
            <w:r>
              <w:rPr>
                <w:sz w:val="18"/>
              </w:rPr>
              <w:t>Укупно</w:t>
            </w:r>
          </w:p>
        </w:tc>
      </w:tr>
      <w:tr w:rsidR="00381CE0">
        <w:trPr>
          <w:trHeight w:val="230"/>
        </w:trPr>
        <w:tc>
          <w:tcPr>
            <w:tcW w:w="1566" w:type="dxa"/>
          </w:tcPr>
          <w:p w:rsidR="00381CE0" w:rsidRDefault="00346D2A">
            <w:pPr>
              <w:pStyle w:val="TableParagraph"/>
              <w:spacing w:before="10" w:line="200" w:lineRule="exact"/>
              <w:ind w:left="406" w:right="403"/>
              <w:jc w:val="center"/>
              <w:rPr>
                <w:sz w:val="18"/>
              </w:rPr>
            </w:pPr>
            <w:r>
              <w:rPr>
                <w:sz w:val="18"/>
              </w:rPr>
              <w:t>II</w:t>
            </w:r>
          </w:p>
        </w:tc>
        <w:tc>
          <w:tcPr>
            <w:tcW w:w="1583" w:type="dxa"/>
          </w:tcPr>
          <w:p w:rsidR="00381CE0" w:rsidRDefault="00346D2A">
            <w:pPr>
              <w:pStyle w:val="TableParagraph"/>
              <w:spacing w:before="10" w:line="200" w:lineRule="exact"/>
              <w:ind w:left="76" w:right="67"/>
              <w:jc w:val="center"/>
              <w:rPr>
                <w:sz w:val="18"/>
              </w:rPr>
            </w:pPr>
            <w:r>
              <w:rPr>
                <w:sz w:val="18"/>
              </w:rPr>
              <w:t>64</w:t>
            </w:r>
          </w:p>
        </w:tc>
        <w:tc>
          <w:tcPr>
            <w:tcW w:w="1507" w:type="dxa"/>
          </w:tcPr>
          <w:p w:rsidR="00381CE0" w:rsidRDefault="00346D2A">
            <w:pPr>
              <w:pStyle w:val="TableParagraph"/>
              <w:spacing w:before="10" w:line="200" w:lineRule="exact"/>
              <w:ind w:left="6"/>
              <w:jc w:val="center"/>
              <w:rPr>
                <w:sz w:val="18"/>
              </w:rPr>
            </w:pPr>
            <w:r>
              <w:rPr>
                <w:sz w:val="18"/>
              </w:rPr>
              <w:t>/</w:t>
            </w:r>
          </w:p>
        </w:tc>
        <w:tc>
          <w:tcPr>
            <w:tcW w:w="1601" w:type="dxa"/>
          </w:tcPr>
          <w:p w:rsidR="00381CE0" w:rsidRDefault="00346D2A">
            <w:pPr>
              <w:pStyle w:val="TableParagraph"/>
              <w:spacing w:before="10" w:line="200" w:lineRule="exact"/>
              <w:ind w:left="5"/>
              <w:jc w:val="center"/>
              <w:rPr>
                <w:sz w:val="18"/>
              </w:rPr>
            </w:pPr>
            <w:r>
              <w:rPr>
                <w:sz w:val="18"/>
              </w:rPr>
              <w:t>/</w:t>
            </w:r>
          </w:p>
        </w:tc>
        <w:tc>
          <w:tcPr>
            <w:tcW w:w="1542" w:type="dxa"/>
          </w:tcPr>
          <w:p w:rsidR="00381CE0" w:rsidRDefault="00346D2A">
            <w:pPr>
              <w:pStyle w:val="TableParagraph"/>
              <w:spacing w:before="10" w:line="200" w:lineRule="exact"/>
              <w:ind w:left="5"/>
              <w:jc w:val="center"/>
              <w:rPr>
                <w:sz w:val="18"/>
              </w:rPr>
            </w:pPr>
            <w:r>
              <w:rPr>
                <w:sz w:val="18"/>
              </w:rPr>
              <w:t>/</w:t>
            </w:r>
          </w:p>
        </w:tc>
        <w:tc>
          <w:tcPr>
            <w:tcW w:w="1557" w:type="dxa"/>
            <w:tcBorders>
              <w:right w:val="double" w:sz="1" w:space="0" w:color="000000"/>
            </w:tcBorders>
          </w:tcPr>
          <w:p w:rsidR="00381CE0" w:rsidRDefault="00346D2A">
            <w:pPr>
              <w:pStyle w:val="TableParagraph"/>
              <w:spacing w:before="10" w:line="200" w:lineRule="exact"/>
              <w:ind w:left="451" w:right="456"/>
              <w:jc w:val="center"/>
              <w:rPr>
                <w:sz w:val="18"/>
              </w:rPr>
            </w:pPr>
            <w:r>
              <w:rPr>
                <w:sz w:val="18"/>
              </w:rPr>
              <w:t>64</w:t>
            </w:r>
          </w:p>
        </w:tc>
      </w:tr>
    </w:tbl>
    <w:p w:rsidR="00381CE0" w:rsidRDefault="00381CE0">
      <w:pPr>
        <w:pStyle w:val="BodyText"/>
        <w:spacing w:before="5"/>
        <w:rPr>
          <w:b/>
        </w:rPr>
      </w:pPr>
    </w:p>
    <w:p w:rsidR="00381CE0" w:rsidRDefault="00346D2A">
      <w:pPr>
        <w:pStyle w:val="ListParagraph"/>
        <w:numPr>
          <w:ilvl w:val="0"/>
          <w:numId w:val="743"/>
        </w:numPr>
        <w:tabs>
          <w:tab w:val="left" w:pos="382"/>
        </w:tabs>
        <w:ind w:hanging="181"/>
        <w:rPr>
          <w:sz w:val="18"/>
        </w:rPr>
      </w:pPr>
      <w:r>
        <w:rPr>
          <w:b/>
          <w:sz w:val="18"/>
        </w:rPr>
        <w:t>ЦИЉЕВИ</w:t>
      </w:r>
      <w:r>
        <w:rPr>
          <w:b/>
          <w:spacing w:val="-1"/>
          <w:sz w:val="18"/>
        </w:rPr>
        <w:t xml:space="preserve"> </w:t>
      </w:r>
      <w:r>
        <w:rPr>
          <w:b/>
          <w:sz w:val="18"/>
        </w:rPr>
        <w:t>УЧЕЊА</w:t>
      </w:r>
      <w:r>
        <w:rPr>
          <w:sz w:val="18"/>
        </w:rPr>
        <w:t>:</w:t>
      </w:r>
    </w:p>
    <w:p w:rsidR="00381CE0" w:rsidRDefault="00381CE0">
      <w:pPr>
        <w:pStyle w:val="BodyText"/>
        <w:spacing w:before="9"/>
        <w:rPr>
          <w:sz w:val="17"/>
        </w:rPr>
      </w:pPr>
    </w:p>
    <w:p w:rsidR="00381CE0" w:rsidRDefault="00346D2A">
      <w:pPr>
        <w:pStyle w:val="ListParagraph"/>
        <w:numPr>
          <w:ilvl w:val="0"/>
          <w:numId w:val="775"/>
        </w:numPr>
        <w:tabs>
          <w:tab w:val="left" w:pos="793"/>
          <w:tab w:val="left" w:pos="794"/>
        </w:tabs>
        <w:spacing w:before="1"/>
        <w:ind w:hanging="2"/>
        <w:rPr>
          <w:sz w:val="18"/>
        </w:rPr>
      </w:pPr>
      <w:r>
        <w:rPr>
          <w:sz w:val="18"/>
        </w:rPr>
        <w:t>Развијање основних знања о природи психолошких процеса и особина и њиховом манифестовању у</w:t>
      </w:r>
      <w:r>
        <w:rPr>
          <w:spacing w:val="-6"/>
          <w:sz w:val="18"/>
        </w:rPr>
        <w:t xml:space="preserve"> </w:t>
      </w:r>
      <w:r>
        <w:rPr>
          <w:sz w:val="18"/>
        </w:rPr>
        <w:t>понашању</w:t>
      </w:r>
    </w:p>
    <w:p w:rsidR="00381CE0" w:rsidRDefault="00346D2A">
      <w:pPr>
        <w:pStyle w:val="ListParagraph"/>
        <w:numPr>
          <w:ilvl w:val="0"/>
          <w:numId w:val="775"/>
        </w:numPr>
        <w:tabs>
          <w:tab w:val="left" w:pos="793"/>
          <w:tab w:val="left" w:pos="794"/>
        </w:tabs>
        <w:spacing w:before="2"/>
        <w:ind w:hanging="2"/>
        <w:rPr>
          <w:sz w:val="18"/>
        </w:rPr>
      </w:pPr>
      <w:r>
        <w:rPr>
          <w:sz w:val="18"/>
        </w:rPr>
        <w:t>Упознавање са принципима и законитостима људског понашања у групи и процесу</w:t>
      </w:r>
      <w:r>
        <w:rPr>
          <w:spacing w:val="-7"/>
          <w:sz w:val="18"/>
        </w:rPr>
        <w:t xml:space="preserve"> </w:t>
      </w:r>
      <w:r>
        <w:rPr>
          <w:sz w:val="18"/>
        </w:rPr>
        <w:t>рада</w:t>
      </w:r>
    </w:p>
    <w:p w:rsidR="00381CE0" w:rsidRDefault="00346D2A">
      <w:pPr>
        <w:pStyle w:val="ListParagraph"/>
        <w:numPr>
          <w:ilvl w:val="0"/>
          <w:numId w:val="775"/>
        </w:numPr>
        <w:tabs>
          <w:tab w:val="left" w:pos="794"/>
          <w:tab w:val="left" w:pos="795"/>
        </w:tabs>
        <w:spacing w:before="2"/>
        <w:ind w:left="794"/>
        <w:rPr>
          <w:sz w:val="18"/>
        </w:rPr>
      </w:pPr>
      <w:r>
        <w:rPr>
          <w:sz w:val="18"/>
        </w:rPr>
        <w:t>Развијање знања о месту, улози и значају комуникације и комуникацијских вештина у туризму и</w:t>
      </w:r>
      <w:r>
        <w:rPr>
          <w:spacing w:val="-7"/>
          <w:sz w:val="18"/>
        </w:rPr>
        <w:t xml:space="preserve"> </w:t>
      </w:r>
      <w:r>
        <w:rPr>
          <w:sz w:val="18"/>
        </w:rPr>
        <w:t>угоститељству</w:t>
      </w:r>
    </w:p>
    <w:p w:rsidR="00381CE0" w:rsidRDefault="00346D2A">
      <w:pPr>
        <w:pStyle w:val="ListParagraph"/>
        <w:numPr>
          <w:ilvl w:val="0"/>
          <w:numId w:val="775"/>
        </w:numPr>
        <w:tabs>
          <w:tab w:val="left" w:pos="794"/>
          <w:tab w:val="left" w:pos="795"/>
        </w:tabs>
        <w:ind w:left="794"/>
        <w:rPr>
          <w:sz w:val="18"/>
        </w:rPr>
      </w:pPr>
      <w:r>
        <w:rPr>
          <w:sz w:val="18"/>
        </w:rPr>
        <w:t>Унапређивање вештина опхођења с гостом/потрошачем</w:t>
      </w:r>
      <w:r>
        <w:rPr>
          <w:spacing w:val="-4"/>
          <w:sz w:val="18"/>
        </w:rPr>
        <w:t xml:space="preserve"> </w:t>
      </w:r>
      <w:r>
        <w:rPr>
          <w:sz w:val="18"/>
        </w:rPr>
        <w:t>услуга</w:t>
      </w:r>
    </w:p>
    <w:p w:rsidR="00381CE0" w:rsidRDefault="00346D2A">
      <w:pPr>
        <w:pStyle w:val="ListParagraph"/>
        <w:numPr>
          <w:ilvl w:val="0"/>
          <w:numId w:val="775"/>
        </w:numPr>
        <w:tabs>
          <w:tab w:val="left" w:pos="794"/>
          <w:tab w:val="left" w:pos="795"/>
        </w:tabs>
        <w:spacing w:before="2"/>
        <w:ind w:left="794"/>
        <w:rPr>
          <w:sz w:val="18"/>
        </w:rPr>
      </w:pPr>
      <w:r>
        <w:rPr>
          <w:sz w:val="18"/>
        </w:rPr>
        <w:t>Упознавање са применом психолошких сазнања у развоју маркетиншких стратегија у туризму и</w:t>
      </w:r>
      <w:r>
        <w:rPr>
          <w:spacing w:val="-11"/>
          <w:sz w:val="18"/>
        </w:rPr>
        <w:t xml:space="preserve"> </w:t>
      </w:r>
      <w:r>
        <w:rPr>
          <w:sz w:val="18"/>
        </w:rPr>
        <w:t>угос</w:t>
      </w:r>
      <w:r>
        <w:rPr>
          <w:sz w:val="18"/>
        </w:rPr>
        <w:t>титељству</w:t>
      </w:r>
    </w:p>
    <w:p w:rsidR="00381CE0" w:rsidRDefault="00381CE0">
      <w:pPr>
        <w:pStyle w:val="BodyText"/>
        <w:spacing w:before="6"/>
      </w:pPr>
    </w:p>
    <w:p w:rsidR="00381CE0" w:rsidRDefault="00346D2A">
      <w:pPr>
        <w:pStyle w:val="Heading2"/>
        <w:numPr>
          <w:ilvl w:val="0"/>
          <w:numId w:val="743"/>
        </w:numPr>
        <w:tabs>
          <w:tab w:val="left" w:pos="383"/>
        </w:tabs>
        <w:ind w:left="382"/>
      </w:pPr>
      <w:r>
        <w:t>ТЕМЕ, ИСХОДИ, ПРЕПОРУЧЕНИ САДРЖАЈИ И КЉУЧНИ ПОЈМОВИ</w:t>
      </w:r>
      <w:r>
        <w:rPr>
          <w:spacing w:val="-1"/>
        </w:rPr>
        <w:t xml:space="preserve"> </w:t>
      </w:r>
      <w:r>
        <w:t>САДРЖАЈА</w:t>
      </w:r>
    </w:p>
    <w:p w:rsidR="00381CE0" w:rsidRDefault="00381CE0">
      <w:pPr>
        <w:pStyle w:val="BodyText"/>
        <w:spacing w:before="2"/>
        <w:rPr>
          <w:b/>
        </w:rPr>
      </w:pPr>
    </w:p>
    <w:p w:rsidR="00381CE0" w:rsidRDefault="00346D2A">
      <w:pPr>
        <w:ind w:left="200"/>
        <w:rPr>
          <w:b/>
          <w:sz w:val="18"/>
        </w:rPr>
      </w:pPr>
      <w:r>
        <w:rPr>
          <w:sz w:val="18"/>
        </w:rPr>
        <w:t xml:space="preserve">Разред: </w:t>
      </w:r>
      <w:r>
        <w:rPr>
          <w:b/>
          <w:sz w:val="18"/>
        </w:rPr>
        <w:t>Други</w:t>
      </w:r>
    </w:p>
    <w:p w:rsidR="00381CE0" w:rsidRDefault="00346D2A">
      <w:pPr>
        <w:pStyle w:val="BodyText"/>
        <w:spacing w:before="2"/>
        <w:ind w:left="201"/>
      </w:pPr>
      <w:r>
        <w:t xml:space="preserve">Годишњи фонд часова: Теорија: </w:t>
      </w:r>
      <w:r>
        <w:rPr>
          <w:b/>
        </w:rPr>
        <w:t>64 часа</w:t>
      </w:r>
      <w:r>
        <w:t>;</w:t>
      </w:r>
    </w:p>
    <w:p w:rsidR="00381CE0" w:rsidRDefault="00381CE0">
      <w:pPr>
        <w:pStyle w:val="BodyText"/>
        <w:spacing w:before="10"/>
        <w:rPr>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416"/>
        </w:trPr>
        <w:tc>
          <w:tcPr>
            <w:tcW w:w="2202" w:type="dxa"/>
            <w:shd w:val="clear" w:color="auto" w:fill="D9D9D9"/>
          </w:tcPr>
          <w:p w:rsidR="00381CE0" w:rsidRDefault="00346D2A">
            <w:pPr>
              <w:pStyle w:val="TableParagraph"/>
              <w:spacing w:before="107"/>
              <w:ind w:left="102" w:right="97"/>
              <w:jc w:val="center"/>
              <w:rPr>
                <w:b/>
                <w:sz w:val="18"/>
              </w:rPr>
            </w:pPr>
            <w:r>
              <w:rPr>
                <w:b/>
                <w:sz w:val="18"/>
              </w:rPr>
              <w:t>ТЕМА</w:t>
            </w:r>
          </w:p>
        </w:tc>
        <w:tc>
          <w:tcPr>
            <w:tcW w:w="5152" w:type="dxa"/>
            <w:shd w:val="clear" w:color="auto" w:fill="D9D9D9"/>
          </w:tcPr>
          <w:p w:rsidR="00381CE0" w:rsidRDefault="00346D2A">
            <w:pPr>
              <w:pStyle w:val="TableParagraph"/>
              <w:spacing w:before="2" w:line="206" w:lineRule="exact"/>
              <w:ind w:left="764" w:right="759"/>
              <w:jc w:val="center"/>
              <w:rPr>
                <w:b/>
                <w:sz w:val="18"/>
              </w:rPr>
            </w:pPr>
            <w:r>
              <w:rPr>
                <w:b/>
                <w:sz w:val="18"/>
              </w:rPr>
              <w:t>ИСХОДИ</w:t>
            </w:r>
          </w:p>
          <w:p w:rsidR="00381CE0" w:rsidRDefault="00346D2A">
            <w:pPr>
              <w:pStyle w:val="TableParagraph"/>
              <w:spacing w:line="187" w:lineRule="exact"/>
              <w:ind w:left="765" w:right="759"/>
              <w:jc w:val="center"/>
              <w:rPr>
                <w:sz w:val="18"/>
              </w:rPr>
            </w:pPr>
            <w:r>
              <w:rPr>
                <w:sz w:val="18"/>
              </w:rPr>
              <w:t>По завршетку теме ученик ће бити у стању да:</w:t>
            </w:r>
          </w:p>
        </w:tc>
        <w:tc>
          <w:tcPr>
            <w:tcW w:w="5308" w:type="dxa"/>
            <w:shd w:val="clear" w:color="auto" w:fill="D9D9D9"/>
          </w:tcPr>
          <w:p w:rsidR="00381CE0" w:rsidRDefault="00346D2A">
            <w:pPr>
              <w:pStyle w:val="TableParagraph"/>
              <w:spacing w:line="210" w:lineRule="atLeast"/>
              <w:ind w:left="2140" w:hanging="1671"/>
              <w:rPr>
                <w:b/>
                <w:sz w:val="18"/>
              </w:rPr>
            </w:pPr>
            <w:r>
              <w:rPr>
                <w:b/>
                <w:sz w:val="18"/>
              </w:rPr>
              <w:t>ПРЕПОРУЧЕНИ САДРЖАЈ / КЉУЧНИ ПОЈМОВИ САДРЖАЈА</w:t>
            </w:r>
          </w:p>
        </w:tc>
      </w:tr>
      <w:tr w:rsidR="00381CE0">
        <w:trPr>
          <w:trHeight w:val="1243"/>
        </w:trPr>
        <w:tc>
          <w:tcPr>
            <w:tcW w:w="2202" w:type="dxa"/>
          </w:tcPr>
          <w:p w:rsidR="00381CE0" w:rsidRDefault="00381CE0">
            <w:pPr>
              <w:pStyle w:val="TableParagraph"/>
              <w:rPr>
                <w:sz w:val="20"/>
              </w:rPr>
            </w:pPr>
          </w:p>
          <w:p w:rsidR="00381CE0" w:rsidRDefault="00381CE0">
            <w:pPr>
              <w:pStyle w:val="TableParagraph"/>
              <w:spacing w:before="1"/>
              <w:rPr>
                <w:sz w:val="25"/>
              </w:rPr>
            </w:pPr>
          </w:p>
          <w:p w:rsidR="00381CE0" w:rsidRDefault="00346D2A">
            <w:pPr>
              <w:pStyle w:val="TableParagraph"/>
              <w:ind w:left="104" w:right="97"/>
              <w:jc w:val="center"/>
              <w:rPr>
                <w:b/>
                <w:sz w:val="18"/>
              </w:rPr>
            </w:pPr>
            <w:r>
              <w:rPr>
                <w:b/>
                <w:sz w:val="18"/>
              </w:rPr>
              <w:t>Психологија као наука</w:t>
            </w:r>
          </w:p>
        </w:tc>
        <w:tc>
          <w:tcPr>
            <w:tcW w:w="5152" w:type="dxa"/>
          </w:tcPr>
          <w:p w:rsidR="00381CE0" w:rsidRDefault="00346D2A">
            <w:pPr>
              <w:pStyle w:val="TableParagraph"/>
              <w:numPr>
                <w:ilvl w:val="0"/>
                <w:numId w:val="742"/>
              </w:numPr>
              <w:tabs>
                <w:tab w:val="left" w:pos="679"/>
                <w:tab w:val="left" w:pos="680"/>
              </w:tabs>
              <w:spacing w:line="242" w:lineRule="auto"/>
              <w:ind w:right="735" w:hanging="1"/>
              <w:rPr>
                <w:sz w:val="18"/>
              </w:rPr>
            </w:pPr>
            <w:r>
              <w:rPr>
                <w:sz w:val="18"/>
              </w:rPr>
              <w:t>Објасни предмет изучавања психологије и њену примену у</w:t>
            </w:r>
            <w:r>
              <w:rPr>
                <w:spacing w:val="-2"/>
                <w:sz w:val="18"/>
              </w:rPr>
              <w:t xml:space="preserve"> </w:t>
            </w:r>
            <w:r>
              <w:rPr>
                <w:sz w:val="18"/>
              </w:rPr>
              <w:t>угоститељству/туризму;</w:t>
            </w:r>
          </w:p>
          <w:p w:rsidR="00381CE0" w:rsidRDefault="00346D2A">
            <w:pPr>
              <w:pStyle w:val="TableParagraph"/>
              <w:numPr>
                <w:ilvl w:val="0"/>
                <w:numId w:val="742"/>
              </w:numPr>
              <w:tabs>
                <w:tab w:val="left" w:pos="679"/>
                <w:tab w:val="left" w:pos="680"/>
              </w:tabs>
              <w:spacing w:line="205" w:lineRule="exact"/>
              <w:ind w:hanging="1"/>
              <w:rPr>
                <w:sz w:val="18"/>
              </w:rPr>
            </w:pPr>
            <w:r>
              <w:rPr>
                <w:sz w:val="18"/>
              </w:rPr>
              <w:t>наведе гране психологије;</w:t>
            </w:r>
          </w:p>
          <w:p w:rsidR="00381CE0" w:rsidRDefault="00346D2A">
            <w:pPr>
              <w:pStyle w:val="TableParagraph"/>
              <w:numPr>
                <w:ilvl w:val="0"/>
                <w:numId w:val="742"/>
              </w:numPr>
              <w:tabs>
                <w:tab w:val="left" w:pos="679"/>
                <w:tab w:val="left" w:pos="680"/>
              </w:tabs>
              <w:ind w:hanging="1"/>
              <w:rPr>
                <w:sz w:val="18"/>
              </w:rPr>
            </w:pPr>
            <w:r>
              <w:rPr>
                <w:sz w:val="18"/>
              </w:rPr>
              <w:t>објасни органске основе психичког</w:t>
            </w:r>
            <w:r>
              <w:rPr>
                <w:spacing w:val="-5"/>
                <w:sz w:val="18"/>
              </w:rPr>
              <w:t xml:space="preserve"> </w:t>
            </w:r>
            <w:r>
              <w:rPr>
                <w:sz w:val="18"/>
              </w:rPr>
              <w:t>живота;</w:t>
            </w:r>
          </w:p>
          <w:p w:rsidR="00381CE0" w:rsidRDefault="00346D2A">
            <w:pPr>
              <w:pStyle w:val="TableParagraph"/>
              <w:numPr>
                <w:ilvl w:val="0"/>
                <w:numId w:val="742"/>
              </w:numPr>
              <w:tabs>
                <w:tab w:val="left" w:pos="679"/>
                <w:tab w:val="left" w:pos="680"/>
              </w:tabs>
              <w:spacing w:line="208" w:lineRule="exact"/>
              <w:ind w:right="558" w:hanging="1"/>
              <w:rPr>
                <w:sz w:val="18"/>
              </w:rPr>
            </w:pPr>
            <w:r>
              <w:rPr>
                <w:sz w:val="18"/>
              </w:rPr>
              <w:t>на примеру препознаје органске основе психичког живота.</w:t>
            </w:r>
          </w:p>
        </w:tc>
        <w:tc>
          <w:tcPr>
            <w:tcW w:w="5308" w:type="dxa"/>
          </w:tcPr>
          <w:p w:rsidR="00381CE0" w:rsidRDefault="00346D2A">
            <w:pPr>
              <w:pStyle w:val="TableParagraph"/>
              <w:numPr>
                <w:ilvl w:val="0"/>
                <w:numId w:val="741"/>
              </w:numPr>
              <w:tabs>
                <w:tab w:val="left" w:pos="679"/>
                <w:tab w:val="left" w:pos="680"/>
              </w:tabs>
              <w:spacing w:line="242" w:lineRule="auto"/>
              <w:ind w:right="775" w:hanging="1"/>
              <w:rPr>
                <w:sz w:val="18"/>
              </w:rPr>
            </w:pPr>
            <w:r>
              <w:rPr>
                <w:sz w:val="18"/>
              </w:rPr>
              <w:t>Предмет, значај и области примене психологије у угости</w:t>
            </w:r>
            <w:r>
              <w:rPr>
                <w:sz w:val="18"/>
              </w:rPr>
              <w:t>тељству и</w:t>
            </w:r>
            <w:r>
              <w:rPr>
                <w:spacing w:val="-2"/>
                <w:sz w:val="18"/>
              </w:rPr>
              <w:t xml:space="preserve"> </w:t>
            </w:r>
            <w:r>
              <w:rPr>
                <w:sz w:val="18"/>
              </w:rPr>
              <w:t>туризму</w:t>
            </w:r>
          </w:p>
          <w:p w:rsidR="00381CE0" w:rsidRDefault="00346D2A">
            <w:pPr>
              <w:pStyle w:val="TableParagraph"/>
              <w:numPr>
                <w:ilvl w:val="0"/>
                <w:numId w:val="741"/>
              </w:numPr>
              <w:tabs>
                <w:tab w:val="left" w:pos="679"/>
                <w:tab w:val="left" w:pos="680"/>
              </w:tabs>
              <w:spacing w:line="205" w:lineRule="exact"/>
              <w:ind w:hanging="1"/>
              <w:rPr>
                <w:sz w:val="18"/>
              </w:rPr>
            </w:pPr>
            <w:r>
              <w:rPr>
                <w:sz w:val="18"/>
              </w:rPr>
              <w:t>Органски основи психичког</w:t>
            </w:r>
            <w:r>
              <w:rPr>
                <w:spacing w:val="-2"/>
                <w:sz w:val="18"/>
              </w:rPr>
              <w:t xml:space="preserve"> </w:t>
            </w:r>
            <w:r>
              <w:rPr>
                <w:sz w:val="18"/>
              </w:rPr>
              <w:t>живота</w:t>
            </w:r>
          </w:p>
          <w:p w:rsidR="00381CE0" w:rsidRDefault="00381CE0">
            <w:pPr>
              <w:pStyle w:val="TableParagraph"/>
              <w:rPr>
                <w:sz w:val="18"/>
              </w:rPr>
            </w:pPr>
          </w:p>
          <w:p w:rsidR="00381CE0" w:rsidRDefault="00346D2A">
            <w:pPr>
              <w:pStyle w:val="TableParagraph"/>
              <w:ind w:left="85"/>
              <w:rPr>
                <w:sz w:val="18"/>
              </w:rPr>
            </w:pPr>
            <w:r>
              <w:rPr>
                <w:b/>
                <w:sz w:val="18"/>
              </w:rPr>
              <w:t>Кључни појмови</w:t>
            </w:r>
            <w:r>
              <w:rPr>
                <w:sz w:val="18"/>
              </w:rPr>
              <w:t>: психологија, психички живот</w:t>
            </w:r>
          </w:p>
        </w:tc>
      </w:tr>
      <w:tr w:rsidR="00381CE0">
        <w:trPr>
          <w:trHeight w:val="2287"/>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1"/>
              </w:rPr>
            </w:pPr>
          </w:p>
          <w:p w:rsidR="00381CE0" w:rsidRDefault="00346D2A">
            <w:pPr>
              <w:pStyle w:val="TableParagraph"/>
              <w:spacing w:before="1"/>
              <w:ind w:left="779" w:right="239" w:hanging="527"/>
              <w:rPr>
                <w:b/>
                <w:sz w:val="18"/>
              </w:rPr>
            </w:pPr>
            <w:r>
              <w:rPr>
                <w:b/>
                <w:sz w:val="18"/>
              </w:rPr>
              <w:t>Психички процеси и особине</w:t>
            </w:r>
          </w:p>
        </w:tc>
        <w:tc>
          <w:tcPr>
            <w:tcW w:w="5152" w:type="dxa"/>
          </w:tcPr>
          <w:p w:rsidR="00381CE0" w:rsidRDefault="00346D2A">
            <w:pPr>
              <w:pStyle w:val="TableParagraph"/>
              <w:numPr>
                <w:ilvl w:val="0"/>
                <w:numId w:val="740"/>
              </w:numPr>
              <w:tabs>
                <w:tab w:val="left" w:pos="679"/>
                <w:tab w:val="left" w:pos="680"/>
              </w:tabs>
              <w:ind w:right="511" w:hanging="1"/>
              <w:rPr>
                <w:sz w:val="18"/>
              </w:rPr>
            </w:pPr>
            <w:r>
              <w:rPr>
                <w:sz w:val="18"/>
              </w:rPr>
              <w:t>Опише процес опажања других особа и факторе од којих тај процес</w:t>
            </w:r>
            <w:r>
              <w:rPr>
                <w:sz w:val="18"/>
              </w:rPr>
              <w:t xml:space="preserve"> </w:t>
            </w:r>
            <w:r>
              <w:rPr>
                <w:sz w:val="18"/>
              </w:rPr>
              <w:t>зависи;</w:t>
            </w:r>
          </w:p>
          <w:p w:rsidR="00381CE0" w:rsidRDefault="00346D2A">
            <w:pPr>
              <w:pStyle w:val="TableParagraph"/>
              <w:numPr>
                <w:ilvl w:val="0"/>
                <w:numId w:val="740"/>
              </w:numPr>
              <w:tabs>
                <w:tab w:val="left" w:pos="679"/>
                <w:tab w:val="left" w:pos="680"/>
              </w:tabs>
              <w:ind w:hanging="1"/>
              <w:rPr>
                <w:sz w:val="18"/>
              </w:rPr>
            </w:pPr>
            <w:r>
              <w:rPr>
                <w:sz w:val="18"/>
              </w:rPr>
              <w:t>Дефинише појам пажње и чиниоце од којих она</w:t>
            </w:r>
            <w:r>
              <w:rPr>
                <w:spacing w:val="-7"/>
                <w:sz w:val="18"/>
              </w:rPr>
              <w:t xml:space="preserve"> </w:t>
            </w:r>
            <w:r>
              <w:rPr>
                <w:sz w:val="18"/>
              </w:rPr>
              <w:t>зависи;</w:t>
            </w:r>
          </w:p>
          <w:p w:rsidR="00381CE0" w:rsidRDefault="00346D2A">
            <w:pPr>
              <w:pStyle w:val="TableParagraph"/>
              <w:numPr>
                <w:ilvl w:val="0"/>
                <w:numId w:val="740"/>
              </w:numPr>
              <w:tabs>
                <w:tab w:val="left" w:pos="679"/>
                <w:tab w:val="left" w:pos="680"/>
              </w:tabs>
              <w:spacing w:before="1"/>
              <w:ind w:hanging="1"/>
              <w:rPr>
                <w:sz w:val="18"/>
              </w:rPr>
            </w:pPr>
            <w:r>
              <w:rPr>
                <w:sz w:val="18"/>
              </w:rPr>
              <w:t>објасни процес</w:t>
            </w:r>
            <w:r>
              <w:rPr>
                <w:spacing w:val="-3"/>
                <w:sz w:val="18"/>
              </w:rPr>
              <w:t xml:space="preserve"> </w:t>
            </w:r>
            <w:r>
              <w:rPr>
                <w:sz w:val="18"/>
              </w:rPr>
              <w:t>учења;</w:t>
            </w:r>
          </w:p>
          <w:p w:rsidR="00381CE0" w:rsidRDefault="00346D2A">
            <w:pPr>
              <w:pStyle w:val="TableParagraph"/>
              <w:numPr>
                <w:ilvl w:val="0"/>
                <w:numId w:val="740"/>
              </w:numPr>
              <w:tabs>
                <w:tab w:val="left" w:pos="724"/>
                <w:tab w:val="left" w:pos="725"/>
              </w:tabs>
              <w:ind w:left="724" w:hanging="638"/>
              <w:rPr>
                <w:sz w:val="18"/>
              </w:rPr>
            </w:pPr>
            <w:r>
              <w:rPr>
                <w:sz w:val="18"/>
              </w:rPr>
              <w:t>разликује врсте</w:t>
            </w:r>
            <w:r>
              <w:rPr>
                <w:spacing w:val="-1"/>
                <w:sz w:val="18"/>
              </w:rPr>
              <w:t xml:space="preserve"> </w:t>
            </w:r>
            <w:r>
              <w:rPr>
                <w:sz w:val="18"/>
              </w:rPr>
              <w:t>учења;</w:t>
            </w:r>
          </w:p>
          <w:p w:rsidR="00381CE0" w:rsidRDefault="00346D2A">
            <w:pPr>
              <w:pStyle w:val="TableParagraph"/>
              <w:numPr>
                <w:ilvl w:val="0"/>
                <w:numId w:val="740"/>
              </w:numPr>
              <w:tabs>
                <w:tab w:val="left" w:pos="679"/>
                <w:tab w:val="left" w:pos="680"/>
              </w:tabs>
              <w:spacing w:before="2"/>
              <w:ind w:right="590" w:hanging="1"/>
              <w:rPr>
                <w:sz w:val="18"/>
              </w:rPr>
            </w:pPr>
            <w:r>
              <w:rPr>
                <w:sz w:val="18"/>
              </w:rPr>
              <w:t>објасни процес памћења и факторе који доводе до заборављања;</w:t>
            </w:r>
          </w:p>
          <w:p w:rsidR="00381CE0" w:rsidRDefault="00346D2A">
            <w:pPr>
              <w:pStyle w:val="TableParagraph"/>
              <w:numPr>
                <w:ilvl w:val="0"/>
                <w:numId w:val="740"/>
              </w:numPr>
              <w:tabs>
                <w:tab w:val="left" w:pos="679"/>
                <w:tab w:val="left" w:pos="680"/>
              </w:tabs>
              <w:spacing w:before="2"/>
              <w:ind w:hanging="1"/>
              <w:rPr>
                <w:sz w:val="18"/>
              </w:rPr>
            </w:pPr>
            <w:r>
              <w:rPr>
                <w:sz w:val="18"/>
              </w:rPr>
              <w:t>опише појмове мишљења и</w:t>
            </w:r>
            <w:r>
              <w:rPr>
                <w:spacing w:val="-2"/>
                <w:sz w:val="18"/>
              </w:rPr>
              <w:t xml:space="preserve"> </w:t>
            </w:r>
            <w:r>
              <w:rPr>
                <w:sz w:val="18"/>
              </w:rPr>
              <w:t>интелигенције;</w:t>
            </w:r>
          </w:p>
          <w:p w:rsidR="00381CE0" w:rsidRDefault="00346D2A">
            <w:pPr>
              <w:pStyle w:val="TableParagraph"/>
              <w:numPr>
                <w:ilvl w:val="0"/>
                <w:numId w:val="740"/>
              </w:numPr>
              <w:tabs>
                <w:tab w:val="left" w:pos="679"/>
                <w:tab w:val="left" w:pos="680"/>
              </w:tabs>
              <w:spacing w:before="1"/>
              <w:ind w:hanging="1"/>
              <w:rPr>
                <w:sz w:val="18"/>
              </w:rPr>
            </w:pPr>
            <w:r>
              <w:rPr>
                <w:sz w:val="18"/>
              </w:rPr>
              <w:t>наведе основе емоционалног живота</w:t>
            </w:r>
            <w:r>
              <w:rPr>
                <w:spacing w:val="-1"/>
                <w:sz w:val="18"/>
              </w:rPr>
              <w:t xml:space="preserve"> </w:t>
            </w:r>
            <w:r>
              <w:rPr>
                <w:sz w:val="18"/>
              </w:rPr>
              <w:t>човека;</w:t>
            </w:r>
          </w:p>
          <w:p w:rsidR="00381CE0" w:rsidRDefault="00346D2A">
            <w:pPr>
              <w:pStyle w:val="TableParagraph"/>
              <w:numPr>
                <w:ilvl w:val="0"/>
                <w:numId w:val="740"/>
              </w:numPr>
              <w:tabs>
                <w:tab w:val="left" w:pos="679"/>
                <w:tab w:val="left" w:pos="680"/>
              </w:tabs>
              <w:spacing w:before="2" w:line="200" w:lineRule="atLeast"/>
              <w:ind w:right="445" w:hanging="1"/>
              <w:rPr>
                <w:sz w:val="18"/>
              </w:rPr>
            </w:pPr>
            <w:r>
              <w:rPr>
                <w:sz w:val="18"/>
              </w:rPr>
              <w:t>опише (објасни) значај емоција за душевно здравље човека;</w:t>
            </w:r>
          </w:p>
        </w:tc>
        <w:tc>
          <w:tcPr>
            <w:tcW w:w="5308" w:type="dxa"/>
          </w:tcPr>
          <w:p w:rsidR="00381CE0" w:rsidRDefault="00346D2A">
            <w:pPr>
              <w:pStyle w:val="TableParagraph"/>
              <w:numPr>
                <w:ilvl w:val="0"/>
                <w:numId w:val="739"/>
              </w:numPr>
              <w:tabs>
                <w:tab w:val="left" w:pos="679"/>
                <w:tab w:val="left" w:pos="680"/>
              </w:tabs>
              <w:spacing w:line="203" w:lineRule="exact"/>
              <w:ind w:hanging="1"/>
              <w:rPr>
                <w:sz w:val="18"/>
              </w:rPr>
            </w:pPr>
            <w:r>
              <w:rPr>
                <w:sz w:val="18"/>
              </w:rPr>
              <w:t>Опажање</w:t>
            </w:r>
          </w:p>
          <w:p w:rsidR="00381CE0" w:rsidRDefault="00346D2A">
            <w:pPr>
              <w:pStyle w:val="TableParagraph"/>
              <w:numPr>
                <w:ilvl w:val="0"/>
                <w:numId w:val="739"/>
              </w:numPr>
              <w:tabs>
                <w:tab w:val="left" w:pos="679"/>
                <w:tab w:val="left" w:pos="680"/>
              </w:tabs>
              <w:ind w:hanging="1"/>
              <w:rPr>
                <w:sz w:val="18"/>
              </w:rPr>
            </w:pPr>
            <w:r>
              <w:rPr>
                <w:sz w:val="18"/>
              </w:rPr>
              <w:t>Пажња и фактори који је</w:t>
            </w:r>
            <w:r>
              <w:rPr>
                <w:spacing w:val="-1"/>
                <w:sz w:val="18"/>
              </w:rPr>
              <w:t xml:space="preserve"> </w:t>
            </w:r>
            <w:r>
              <w:rPr>
                <w:sz w:val="18"/>
              </w:rPr>
              <w:t>изазивају</w:t>
            </w:r>
          </w:p>
          <w:p w:rsidR="00381CE0" w:rsidRDefault="00346D2A">
            <w:pPr>
              <w:pStyle w:val="TableParagraph"/>
              <w:numPr>
                <w:ilvl w:val="0"/>
                <w:numId w:val="739"/>
              </w:numPr>
              <w:tabs>
                <w:tab w:val="left" w:pos="679"/>
                <w:tab w:val="left" w:pos="680"/>
              </w:tabs>
              <w:spacing w:before="2"/>
              <w:ind w:right="187" w:hanging="1"/>
              <w:rPr>
                <w:sz w:val="18"/>
              </w:rPr>
            </w:pPr>
            <w:r>
              <w:rPr>
                <w:sz w:val="18"/>
              </w:rPr>
              <w:t>Учење, врсте учења инструментално, вербално, учење по моделу, стицање моторних вештина</w:t>
            </w:r>
          </w:p>
          <w:p w:rsidR="00381CE0" w:rsidRDefault="00346D2A">
            <w:pPr>
              <w:pStyle w:val="TableParagraph"/>
              <w:numPr>
                <w:ilvl w:val="0"/>
                <w:numId w:val="739"/>
              </w:numPr>
              <w:tabs>
                <w:tab w:val="left" w:pos="679"/>
                <w:tab w:val="left" w:pos="680"/>
              </w:tabs>
              <w:spacing w:before="2"/>
              <w:ind w:hanging="1"/>
              <w:rPr>
                <w:sz w:val="18"/>
              </w:rPr>
            </w:pPr>
            <w:r>
              <w:rPr>
                <w:sz w:val="18"/>
              </w:rPr>
              <w:t>Памћење и заборављање</w:t>
            </w:r>
          </w:p>
          <w:p w:rsidR="00381CE0" w:rsidRDefault="00346D2A">
            <w:pPr>
              <w:pStyle w:val="TableParagraph"/>
              <w:numPr>
                <w:ilvl w:val="0"/>
                <w:numId w:val="739"/>
              </w:numPr>
              <w:tabs>
                <w:tab w:val="left" w:pos="679"/>
                <w:tab w:val="left" w:pos="680"/>
              </w:tabs>
              <w:spacing w:before="2"/>
              <w:ind w:hanging="1"/>
              <w:rPr>
                <w:sz w:val="18"/>
              </w:rPr>
            </w:pPr>
            <w:r>
              <w:rPr>
                <w:sz w:val="18"/>
              </w:rPr>
              <w:t>Мишљење стваралачко, имагинарно,</w:t>
            </w:r>
            <w:r>
              <w:rPr>
                <w:spacing w:val="-2"/>
                <w:sz w:val="18"/>
              </w:rPr>
              <w:t xml:space="preserve"> </w:t>
            </w:r>
            <w:r>
              <w:rPr>
                <w:sz w:val="18"/>
              </w:rPr>
              <w:t>интелигенција</w:t>
            </w:r>
          </w:p>
          <w:p w:rsidR="00381CE0" w:rsidRDefault="00346D2A">
            <w:pPr>
              <w:pStyle w:val="TableParagraph"/>
              <w:numPr>
                <w:ilvl w:val="0"/>
                <w:numId w:val="739"/>
              </w:numPr>
              <w:tabs>
                <w:tab w:val="left" w:pos="679"/>
                <w:tab w:val="left" w:pos="680"/>
              </w:tabs>
              <w:spacing w:before="2"/>
              <w:ind w:hanging="1"/>
              <w:rPr>
                <w:sz w:val="18"/>
              </w:rPr>
            </w:pPr>
            <w:r>
              <w:rPr>
                <w:sz w:val="18"/>
              </w:rPr>
              <w:t>Емоције појам и врсте, значај за душевно здравље,</w:t>
            </w:r>
            <w:r>
              <w:rPr>
                <w:spacing w:val="-2"/>
                <w:sz w:val="18"/>
              </w:rPr>
              <w:t xml:space="preserve"> </w:t>
            </w:r>
            <w:r>
              <w:rPr>
                <w:sz w:val="18"/>
              </w:rPr>
              <w:t>стрес</w:t>
            </w:r>
          </w:p>
          <w:p w:rsidR="00381CE0" w:rsidRDefault="00346D2A">
            <w:pPr>
              <w:pStyle w:val="TableParagraph"/>
              <w:numPr>
                <w:ilvl w:val="0"/>
                <w:numId w:val="739"/>
              </w:numPr>
              <w:tabs>
                <w:tab w:val="left" w:pos="679"/>
                <w:tab w:val="left" w:pos="680"/>
              </w:tabs>
              <w:ind w:right="455" w:hanging="1"/>
              <w:rPr>
                <w:sz w:val="18"/>
              </w:rPr>
            </w:pPr>
            <w:r>
              <w:rPr>
                <w:sz w:val="18"/>
              </w:rPr>
              <w:t>Мотивација</w:t>
            </w:r>
            <w:r>
              <w:rPr>
                <w:sz w:val="18"/>
              </w:rPr>
              <w:t xml:space="preserve"> /појам и врсте, фрустрације и конфликти, начини реаговања – реалистичко и</w:t>
            </w:r>
            <w:r>
              <w:rPr>
                <w:spacing w:val="-1"/>
                <w:sz w:val="18"/>
              </w:rPr>
              <w:t xml:space="preserve"> </w:t>
            </w:r>
            <w:r>
              <w:rPr>
                <w:sz w:val="18"/>
              </w:rPr>
              <w:t>одбрамбено</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1041"/>
        </w:trPr>
        <w:tc>
          <w:tcPr>
            <w:tcW w:w="2202" w:type="dxa"/>
          </w:tcPr>
          <w:p w:rsidR="00381CE0" w:rsidRDefault="00381CE0">
            <w:pPr>
              <w:pStyle w:val="TableParagraph"/>
              <w:rPr>
                <w:sz w:val="18"/>
              </w:rPr>
            </w:pPr>
          </w:p>
        </w:tc>
        <w:tc>
          <w:tcPr>
            <w:tcW w:w="5152" w:type="dxa"/>
          </w:tcPr>
          <w:p w:rsidR="00381CE0" w:rsidRDefault="00346D2A">
            <w:pPr>
              <w:pStyle w:val="TableParagraph"/>
              <w:numPr>
                <w:ilvl w:val="0"/>
                <w:numId w:val="738"/>
              </w:numPr>
              <w:tabs>
                <w:tab w:val="left" w:pos="679"/>
                <w:tab w:val="left" w:pos="680"/>
              </w:tabs>
              <w:ind w:hanging="1"/>
              <w:rPr>
                <w:sz w:val="18"/>
              </w:rPr>
            </w:pPr>
            <w:r>
              <w:rPr>
                <w:sz w:val="18"/>
              </w:rPr>
              <w:t>класификује мотиве;</w:t>
            </w:r>
          </w:p>
          <w:p w:rsidR="00381CE0" w:rsidRDefault="00346D2A">
            <w:pPr>
              <w:pStyle w:val="TableParagraph"/>
              <w:numPr>
                <w:ilvl w:val="0"/>
                <w:numId w:val="738"/>
              </w:numPr>
              <w:tabs>
                <w:tab w:val="left" w:pos="679"/>
                <w:tab w:val="left" w:pos="680"/>
              </w:tabs>
              <w:spacing w:line="242" w:lineRule="auto"/>
              <w:ind w:right="451" w:hanging="1"/>
              <w:rPr>
                <w:sz w:val="18"/>
              </w:rPr>
            </w:pPr>
            <w:r>
              <w:rPr>
                <w:sz w:val="18"/>
              </w:rPr>
              <w:t>образложи врсте фрустрација, конфликата и начине реаговања на</w:t>
            </w:r>
            <w:r>
              <w:rPr>
                <w:spacing w:val="-2"/>
                <w:sz w:val="18"/>
              </w:rPr>
              <w:t xml:space="preserve"> </w:t>
            </w:r>
            <w:r>
              <w:rPr>
                <w:sz w:val="18"/>
              </w:rPr>
              <w:t>њих;</w:t>
            </w:r>
          </w:p>
          <w:p w:rsidR="00381CE0" w:rsidRDefault="00346D2A">
            <w:pPr>
              <w:pStyle w:val="TableParagraph"/>
              <w:numPr>
                <w:ilvl w:val="0"/>
                <w:numId w:val="738"/>
              </w:numPr>
              <w:tabs>
                <w:tab w:val="left" w:pos="679"/>
                <w:tab w:val="left" w:pos="680"/>
              </w:tabs>
              <w:spacing w:line="205" w:lineRule="exact"/>
              <w:ind w:hanging="1"/>
              <w:rPr>
                <w:sz w:val="18"/>
              </w:rPr>
            </w:pPr>
            <w:r>
              <w:rPr>
                <w:sz w:val="18"/>
              </w:rPr>
              <w:t>оцени сопствену</w:t>
            </w:r>
            <w:r>
              <w:rPr>
                <w:spacing w:val="-2"/>
                <w:sz w:val="18"/>
              </w:rPr>
              <w:t xml:space="preserve"> </w:t>
            </w:r>
            <w:r>
              <w:rPr>
                <w:sz w:val="18"/>
              </w:rPr>
              <w:t>мотивацију;</w:t>
            </w:r>
          </w:p>
          <w:p w:rsidR="00381CE0" w:rsidRDefault="00346D2A">
            <w:pPr>
              <w:pStyle w:val="TableParagraph"/>
              <w:numPr>
                <w:ilvl w:val="0"/>
                <w:numId w:val="738"/>
              </w:numPr>
              <w:tabs>
                <w:tab w:val="left" w:pos="679"/>
                <w:tab w:val="left" w:pos="680"/>
              </w:tabs>
              <w:spacing w:before="2" w:line="188" w:lineRule="exact"/>
              <w:ind w:hanging="1"/>
              <w:rPr>
                <w:sz w:val="18"/>
              </w:rPr>
            </w:pPr>
            <w:r>
              <w:rPr>
                <w:sz w:val="18"/>
              </w:rPr>
              <w:t>оцени сопствени начин реаговања у</w:t>
            </w:r>
            <w:r>
              <w:rPr>
                <w:spacing w:val="-3"/>
                <w:sz w:val="18"/>
              </w:rPr>
              <w:t xml:space="preserve"> </w:t>
            </w:r>
            <w:r>
              <w:rPr>
                <w:sz w:val="18"/>
              </w:rPr>
              <w:t>конфликтима.</w:t>
            </w:r>
          </w:p>
        </w:tc>
        <w:tc>
          <w:tcPr>
            <w:tcW w:w="5308" w:type="dxa"/>
          </w:tcPr>
          <w:p w:rsidR="00381CE0" w:rsidRDefault="00346D2A">
            <w:pPr>
              <w:pStyle w:val="TableParagraph"/>
              <w:spacing w:before="4"/>
              <w:ind w:left="87" w:hanging="2"/>
              <w:rPr>
                <w:sz w:val="18"/>
              </w:rPr>
            </w:pPr>
            <w:r>
              <w:rPr>
                <w:b/>
                <w:sz w:val="18"/>
              </w:rPr>
              <w:t>Кључни појмови</w:t>
            </w:r>
            <w:r>
              <w:rPr>
                <w:sz w:val="18"/>
              </w:rPr>
              <w:t>: опажање, процес учења, процес памћења, емоционални живот, мишљење, интелигенција, мотивација, фрустрације, конфликти</w:t>
            </w:r>
          </w:p>
        </w:tc>
      </w:tr>
      <w:tr w:rsidR="00381CE0">
        <w:trPr>
          <w:trHeight w:val="1664"/>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23"/>
              </w:rPr>
            </w:pPr>
          </w:p>
          <w:p w:rsidR="00381CE0" w:rsidRDefault="00346D2A">
            <w:pPr>
              <w:pStyle w:val="TableParagraph"/>
              <w:ind w:left="103" w:right="97"/>
              <w:jc w:val="center"/>
              <w:rPr>
                <w:b/>
                <w:sz w:val="18"/>
              </w:rPr>
            </w:pPr>
            <w:r>
              <w:rPr>
                <w:b/>
                <w:sz w:val="18"/>
              </w:rPr>
              <w:t>Личност</w:t>
            </w:r>
          </w:p>
        </w:tc>
        <w:tc>
          <w:tcPr>
            <w:tcW w:w="5152" w:type="dxa"/>
          </w:tcPr>
          <w:p w:rsidR="00381CE0" w:rsidRDefault="00346D2A">
            <w:pPr>
              <w:pStyle w:val="TableParagraph"/>
              <w:numPr>
                <w:ilvl w:val="0"/>
                <w:numId w:val="737"/>
              </w:numPr>
              <w:tabs>
                <w:tab w:val="left" w:pos="679"/>
                <w:tab w:val="left" w:pos="680"/>
              </w:tabs>
              <w:spacing w:line="205" w:lineRule="exact"/>
              <w:ind w:hanging="1"/>
              <w:rPr>
                <w:sz w:val="18"/>
              </w:rPr>
            </w:pPr>
            <w:r>
              <w:rPr>
                <w:sz w:val="18"/>
              </w:rPr>
              <w:t>Дефинише појам личности;</w:t>
            </w:r>
          </w:p>
          <w:p w:rsidR="00381CE0" w:rsidRDefault="00346D2A">
            <w:pPr>
              <w:pStyle w:val="TableParagraph"/>
              <w:numPr>
                <w:ilvl w:val="0"/>
                <w:numId w:val="737"/>
              </w:numPr>
              <w:tabs>
                <w:tab w:val="left" w:pos="679"/>
                <w:tab w:val="left" w:pos="680"/>
              </w:tabs>
              <w:spacing w:before="2"/>
              <w:ind w:hanging="1"/>
              <w:rPr>
                <w:sz w:val="18"/>
              </w:rPr>
            </w:pPr>
            <w:r>
              <w:rPr>
                <w:sz w:val="18"/>
              </w:rPr>
              <w:t>разликује основне појмове структуре личности;</w:t>
            </w:r>
          </w:p>
          <w:p w:rsidR="00381CE0" w:rsidRDefault="00346D2A">
            <w:pPr>
              <w:pStyle w:val="TableParagraph"/>
              <w:numPr>
                <w:ilvl w:val="0"/>
                <w:numId w:val="737"/>
              </w:numPr>
              <w:tabs>
                <w:tab w:val="left" w:pos="679"/>
                <w:tab w:val="left" w:pos="680"/>
              </w:tabs>
              <w:ind w:hanging="1"/>
              <w:rPr>
                <w:sz w:val="18"/>
              </w:rPr>
            </w:pPr>
            <w:r>
              <w:rPr>
                <w:sz w:val="18"/>
              </w:rPr>
              <w:t>наведе типове</w:t>
            </w:r>
            <w:r>
              <w:rPr>
                <w:spacing w:val="-1"/>
                <w:sz w:val="18"/>
              </w:rPr>
              <w:t xml:space="preserve"> </w:t>
            </w:r>
            <w:r>
              <w:rPr>
                <w:sz w:val="18"/>
              </w:rPr>
              <w:t>темперамента;</w:t>
            </w:r>
          </w:p>
          <w:p w:rsidR="00381CE0" w:rsidRDefault="00346D2A">
            <w:pPr>
              <w:pStyle w:val="TableParagraph"/>
              <w:numPr>
                <w:ilvl w:val="0"/>
                <w:numId w:val="737"/>
              </w:numPr>
              <w:tabs>
                <w:tab w:val="left" w:pos="679"/>
                <w:tab w:val="left" w:pos="680"/>
              </w:tabs>
              <w:spacing w:before="2"/>
              <w:ind w:right="832" w:hanging="1"/>
              <w:rPr>
                <w:sz w:val="18"/>
              </w:rPr>
            </w:pPr>
            <w:r>
              <w:rPr>
                <w:sz w:val="18"/>
              </w:rPr>
              <w:t>објасни тип личности и карактеристике типова личности према</w:t>
            </w:r>
            <w:r>
              <w:rPr>
                <w:spacing w:val="-4"/>
                <w:sz w:val="18"/>
              </w:rPr>
              <w:t xml:space="preserve"> </w:t>
            </w:r>
            <w:r>
              <w:rPr>
                <w:sz w:val="18"/>
              </w:rPr>
              <w:t>Јунгу;</w:t>
            </w:r>
          </w:p>
          <w:p w:rsidR="00381CE0" w:rsidRDefault="00346D2A">
            <w:pPr>
              <w:pStyle w:val="TableParagraph"/>
              <w:numPr>
                <w:ilvl w:val="0"/>
                <w:numId w:val="737"/>
              </w:numPr>
              <w:tabs>
                <w:tab w:val="left" w:pos="679"/>
                <w:tab w:val="left" w:pos="680"/>
              </w:tabs>
              <w:spacing w:before="2"/>
              <w:ind w:hanging="1"/>
              <w:rPr>
                <w:sz w:val="18"/>
              </w:rPr>
            </w:pPr>
            <w:r>
              <w:rPr>
                <w:sz w:val="18"/>
              </w:rPr>
              <w:t>наведе факторе који утичу на развој</w:t>
            </w:r>
            <w:r>
              <w:rPr>
                <w:spacing w:val="-6"/>
                <w:sz w:val="18"/>
              </w:rPr>
              <w:t xml:space="preserve"> </w:t>
            </w:r>
            <w:r>
              <w:rPr>
                <w:sz w:val="18"/>
              </w:rPr>
              <w:t>личности;</w:t>
            </w:r>
          </w:p>
          <w:p w:rsidR="00381CE0" w:rsidRDefault="00346D2A">
            <w:pPr>
              <w:pStyle w:val="TableParagraph"/>
              <w:numPr>
                <w:ilvl w:val="0"/>
                <w:numId w:val="737"/>
              </w:numPr>
              <w:tabs>
                <w:tab w:val="left" w:pos="679"/>
                <w:tab w:val="left" w:pos="680"/>
              </w:tabs>
              <w:spacing w:before="2"/>
              <w:ind w:hanging="1"/>
              <w:rPr>
                <w:sz w:val="18"/>
              </w:rPr>
            </w:pPr>
            <w:r>
              <w:rPr>
                <w:sz w:val="18"/>
              </w:rPr>
              <w:t>наведе карактеристике зреле</w:t>
            </w:r>
            <w:r>
              <w:rPr>
                <w:spacing w:val="-9"/>
                <w:sz w:val="18"/>
              </w:rPr>
              <w:t xml:space="preserve"> </w:t>
            </w:r>
            <w:r>
              <w:rPr>
                <w:sz w:val="18"/>
              </w:rPr>
              <w:t>личности;</w:t>
            </w:r>
          </w:p>
          <w:p w:rsidR="00381CE0" w:rsidRDefault="00346D2A">
            <w:pPr>
              <w:pStyle w:val="TableParagraph"/>
              <w:numPr>
                <w:ilvl w:val="0"/>
                <w:numId w:val="737"/>
              </w:numPr>
              <w:tabs>
                <w:tab w:val="left" w:pos="679"/>
                <w:tab w:val="left" w:pos="680"/>
              </w:tabs>
              <w:spacing w:line="188" w:lineRule="exact"/>
              <w:ind w:hanging="1"/>
              <w:rPr>
                <w:sz w:val="18"/>
              </w:rPr>
            </w:pPr>
            <w:r>
              <w:rPr>
                <w:sz w:val="18"/>
              </w:rPr>
              <w:t>процени зрелост личности на</w:t>
            </w:r>
            <w:r>
              <w:rPr>
                <w:spacing w:val="-4"/>
                <w:sz w:val="18"/>
              </w:rPr>
              <w:t xml:space="preserve"> </w:t>
            </w:r>
            <w:r>
              <w:rPr>
                <w:sz w:val="18"/>
              </w:rPr>
              <w:t>примеру.</w:t>
            </w:r>
          </w:p>
        </w:tc>
        <w:tc>
          <w:tcPr>
            <w:tcW w:w="5308" w:type="dxa"/>
          </w:tcPr>
          <w:p w:rsidR="00381CE0" w:rsidRDefault="00346D2A">
            <w:pPr>
              <w:pStyle w:val="TableParagraph"/>
              <w:numPr>
                <w:ilvl w:val="0"/>
                <w:numId w:val="736"/>
              </w:numPr>
              <w:tabs>
                <w:tab w:val="left" w:pos="679"/>
                <w:tab w:val="left" w:pos="680"/>
              </w:tabs>
              <w:spacing w:line="205" w:lineRule="exact"/>
              <w:ind w:hanging="1"/>
              <w:rPr>
                <w:sz w:val="18"/>
              </w:rPr>
            </w:pPr>
            <w:r>
              <w:rPr>
                <w:sz w:val="18"/>
              </w:rPr>
              <w:t>Појам личности (јединство, особеност и</w:t>
            </w:r>
            <w:r>
              <w:rPr>
                <w:spacing w:val="-3"/>
                <w:sz w:val="18"/>
              </w:rPr>
              <w:t xml:space="preserve"> </w:t>
            </w:r>
            <w:r>
              <w:rPr>
                <w:sz w:val="18"/>
              </w:rPr>
              <w:t>доследност)</w:t>
            </w:r>
          </w:p>
          <w:p w:rsidR="00381CE0" w:rsidRDefault="00346D2A">
            <w:pPr>
              <w:pStyle w:val="TableParagraph"/>
              <w:numPr>
                <w:ilvl w:val="0"/>
                <w:numId w:val="736"/>
              </w:numPr>
              <w:tabs>
                <w:tab w:val="left" w:pos="679"/>
                <w:tab w:val="left" w:pos="680"/>
              </w:tabs>
              <w:spacing w:before="2"/>
              <w:ind w:right="695" w:hanging="1"/>
              <w:rPr>
                <w:sz w:val="18"/>
              </w:rPr>
            </w:pPr>
            <w:r>
              <w:rPr>
                <w:sz w:val="18"/>
              </w:rPr>
              <w:t>Структура личности (црте личности, темперамент, карактер, способности, и свест о</w:t>
            </w:r>
            <w:r>
              <w:rPr>
                <w:spacing w:val="-4"/>
                <w:sz w:val="18"/>
              </w:rPr>
              <w:t xml:space="preserve"> </w:t>
            </w:r>
            <w:r>
              <w:rPr>
                <w:sz w:val="18"/>
              </w:rPr>
              <w:t>себи)</w:t>
            </w:r>
          </w:p>
          <w:p w:rsidR="00381CE0" w:rsidRDefault="00346D2A">
            <w:pPr>
              <w:pStyle w:val="TableParagraph"/>
              <w:numPr>
                <w:ilvl w:val="0"/>
                <w:numId w:val="736"/>
              </w:numPr>
              <w:tabs>
                <w:tab w:val="left" w:pos="679"/>
                <w:tab w:val="left" w:pos="680"/>
              </w:tabs>
              <w:spacing w:before="2"/>
              <w:ind w:hanging="1"/>
              <w:rPr>
                <w:sz w:val="18"/>
              </w:rPr>
            </w:pPr>
            <w:r>
              <w:rPr>
                <w:sz w:val="18"/>
              </w:rPr>
              <w:t>Типологија личности: (Јунгова)</w:t>
            </w:r>
          </w:p>
          <w:p w:rsidR="00381CE0" w:rsidRDefault="00346D2A">
            <w:pPr>
              <w:pStyle w:val="TableParagraph"/>
              <w:numPr>
                <w:ilvl w:val="0"/>
                <w:numId w:val="736"/>
              </w:numPr>
              <w:tabs>
                <w:tab w:val="left" w:pos="679"/>
                <w:tab w:val="left" w:pos="680"/>
              </w:tabs>
              <w:ind w:right="503" w:hanging="1"/>
              <w:rPr>
                <w:sz w:val="18"/>
              </w:rPr>
            </w:pPr>
            <w:r>
              <w:rPr>
                <w:sz w:val="18"/>
              </w:rPr>
              <w:t>Развој личности: фазе и фактори који утичу на развој личности (зрела</w:t>
            </w:r>
            <w:r>
              <w:rPr>
                <w:spacing w:val="-2"/>
                <w:sz w:val="18"/>
              </w:rPr>
              <w:t xml:space="preserve"> </w:t>
            </w:r>
            <w:r>
              <w:rPr>
                <w:sz w:val="18"/>
              </w:rPr>
              <w:t>личност)</w:t>
            </w:r>
          </w:p>
          <w:p w:rsidR="00381CE0" w:rsidRDefault="00381CE0">
            <w:pPr>
              <w:pStyle w:val="TableParagraph"/>
              <w:spacing w:before="8"/>
              <w:rPr>
                <w:sz w:val="18"/>
              </w:rPr>
            </w:pPr>
          </w:p>
          <w:p w:rsidR="00381CE0" w:rsidRDefault="00346D2A">
            <w:pPr>
              <w:pStyle w:val="TableParagraph"/>
              <w:spacing w:line="184" w:lineRule="exact"/>
              <w:ind w:left="86"/>
              <w:rPr>
                <w:sz w:val="18"/>
              </w:rPr>
            </w:pPr>
            <w:r>
              <w:rPr>
                <w:b/>
                <w:sz w:val="18"/>
              </w:rPr>
              <w:t>Кључни појмови</w:t>
            </w:r>
            <w:r>
              <w:rPr>
                <w:sz w:val="18"/>
              </w:rPr>
              <w:t>: личност, темперамент, зрелост личности</w:t>
            </w:r>
          </w:p>
        </w:tc>
      </w:tr>
      <w:tr w:rsidR="00381CE0">
        <w:trPr>
          <w:trHeight w:val="2497"/>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23"/>
              <w:ind w:left="914" w:right="134" w:hanging="764"/>
              <w:rPr>
                <w:b/>
                <w:sz w:val="18"/>
              </w:rPr>
            </w:pPr>
            <w:r>
              <w:rPr>
                <w:b/>
                <w:sz w:val="18"/>
              </w:rPr>
              <w:t>Међуљудски односи на раду</w:t>
            </w:r>
          </w:p>
        </w:tc>
        <w:tc>
          <w:tcPr>
            <w:tcW w:w="5152" w:type="dxa"/>
          </w:tcPr>
          <w:p w:rsidR="00381CE0" w:rsidRDefault="00346D2A">
            <w:pPr>
              <w:pStyle w:val="TableParagraph"/>
              <w:numPr>
                <w:ilvl w:val="0"/>
                <w:numId w:val="735"/>
              </w:numPr>
              <w:tabs>
                <w:tab w:val="left" w:pos="679"/>
                <w:tab w:val="left" w:pos="680"/>
              </w:tabs>
              <w:spacing w:line="205" w:lineRule="exact"/>
              <w:ind w:hanging="1"/>
              <w:rPr>
                <w:sz w:val="18"/>
              </w:rPr>
            </w:pPr>
            <w:r>
              <w:rPr>
                <w:sz w:val="18"/>
              </w:rPr>
              <w:t>Разликује основне врсте група и њихову</w:t>
            </w:r>
            <w:r>
              <w:rPr>
                <w:spacing w:val="-5"/>
                <w:sz w:val="18"/>
              </w:rPr>
              <w:t xml:space="preserve"> </w:t>
            </w:r>
            <w:r>
              <w:rPr>
                <w:sz w:val="18"/>
              </w:rPr>
              <w:t>структуру;</w:t>
            </w:r>
          </w:p>
          <w:p w:rsidR="00381CE0" w:rsidRDefault="00346D2A">
            <w:pPr>
              <w:pStyle w:val="TableParagraph"/>
              <w:numPr>
                <w:ilvl w:val="0"/>
                <w:numId w:val="735"/>
              </w:numPr>
              <w:tabs>
                <w:tab w:val="left" w:pos="679"/>
                <w:tab w:val="left" w:pos="680"/>
              </w:tabs>
              <w:spacing w:before="2"/>
              <w:ind w:hanging="1"/>
              <w:rPr>
                <w:sz w:val="18"/>
              </w:rPr>
            </w:pPr>
            <w:r>
              <w:rPr>
                <w:sz w:val="18"/>
              </w:rPr>
              <w:t>упореди групу са</w:t>
            </w:r>
            <w:r>
              <w:rPr>
                <w:spacing w:val="-4"/>
                <w:sz w:val="18"/>
              </w:rPr>
              <w:t xml:space="preserve"> </w:t>
            </w:r>
            <w:r>
              <w:rPr>
                <w:sz w:val="18"/>
              </w:rPr>
              <w:t>тимом;</w:t>
            </w:r>
          </w:p>
          <w:p w:rsidR="00381CE0" w:rsidRDefault="00346D2A">
            <w:pPr>
              <w:pStyle w:val="TableParagraph"/>
              <w:numPr>
                <w:ilvl w:val="0"/>
                <w:numId w:val="735"/>
              </w:numPr>
              <w:tabs>
                <w:tab w:val="left" w:pos="679"/>
                <w:tab w:val="left" w:pos="680"/>
              </w:tabs>
              <w:ind w:hanging="1"/>
              <w:rPr>
                <w:sz w:val="18"/>
              </w:rPr>
            </w:pPr>
            <w:r>
              <w:rPr>
                <w:sz w:val="18"/>
              </w:rPr>
              <w:t>опише различите улоге које имају чланови</w:t>
            </w:r>
            <w:r>
              <w:rPr>
                <w:spacing w:val="-1"/>
                <w:sz w:val="18"/>
              </w:rPr>
              <w:t xml:space="preserve"> </w:t>
            </w:r>
            <w:r>
              <w:rPr>
                <w:sz w:val="18"/>
              </w:rPr>
              <w:t>тима;</w:t>
            </w:r>
          </w:p>
          <w:p w:rsidR="00381CE0" w:rsidRDefault="00346D2A">
            <w:pPr>
              <w:pStyle w:val="TableParagraph"/>
              <w:numPr>
                <w:ilvl w:val="0"/>
                <w:numId w:val="735"/>
              </w:numPr>
              <w:tabs>
                <w:tab w:val="left" w:pos="679"/>
                <w:tab w:val="left" w:pos="680"/>
              </w:tabs>
              <w:spacing w:before="2"/>
              <w:ind w:hanging="1"/>
              <w:rPr>
                <w:sz w:val="18"/>
              </w:rPr>
            </w:pPr>
            <w:r>
              <w:rPr>
                <w:sz w:val="18"/>
              </w:rPr>
              <w:t>разликује вођство од</w:t>
            </w:r>
            <w:r>
              <w:rPr>
                <w:spacing w:val="-2"/>
                <w:sz w:val="18"/>
              </w:rPr>
              <w:t xml:space="preserve"> </w:t>
            </w:r>
            <w:r>
              <w:rPr>
                <w:sz w:val="18"/>
              </w:rPr>
              <w:t>руковођења;</w:t>
            </w:r>
          </w:p>
          <w:p w:rsidR="00381CE0" w:rsidRDefault="00346D2A">
            <w:pPr>
              <w:pStyle w:val="TableParagraph"/>
              <w:numPr>
                <w:ilvl w:val="0"/>
                <w:numId w:val="735"/>
              </w:numPr>
              <w:tabs>
                <w:tab w:val="left" w:pos="679"/>
                <w:tab w:val="left" w:pos="680"/>
              </w:tabs>
              <w:spacing w:before="2"/>
              <w:ind w:hanging="1"/>
              <w:rPr>
                <w:sz w:val="18"/>
              </w:rPr>
            </w:pPr>
            <w:r>
              <w:rPr>
                <w:sz w:val="18"/>
              </w:rPr>
              <w:t>наведе карактеристике сарадње и</w:t>
            </w:r>
            <w:r>
              <w:rPr>
                <w:spacing w:val="-5"/>
                <w:sz w:val="18"/>
              </w:rPr>
              <w:t xml:space="preserve"> </w:t>
            </w:r>
            <w:r>
              <w:rPr>
                <w:sz w:val="18"/>
              </w:rPr>
              <w:t>такмичења;</w:t>
            </w:r>
          </w:p>
          <w:p w:rsidR="00381CE0" w:rsidRDefault="00346D2A">
            <w:pPr>
              <w:pStyle w:val="TableParagraph"/>
              <w:numPr>
                <w:ilvl w:val="0"/>
                <w:numId w:val="735"/>
              </w:numPr>
              <w:tabs>
                <w:tab w:val="left" w:pos="679"/>
                <w:tab w:val="left" w:pos="680"/>
              </w:tabs>
              <w:ind w:hanging="1"/>
              <w:rPr>
                <w:sz w:val="18"/>
              </w:rPr>
            </w:pPr>
            <w:r>
              <w:rPr>
                <w:sz w:val="18"/>
              </w:rPr>
              <w:t>опише различите типове конфликат</w:t>
            </w:r>
            <w:r>
              <w:rPr>
                <w:sz w:val="18"/>
              </w:rPr>
              <w:t>а у</w:t>
            </w:r>
            <w:r>
              <w:rPr>
                <w:spacing w:val="2"/>
                <w:sz w:val="18"/>
              </w:rPr>
              <w:t xml:space="preserve"> </w:t>
            </w:r>
            <w:r>
              <w:rPr>
                <w:sz w:val="18"/>
              </w:rPr>
              <w:t>групи;</w:t>
            </w:r>
          </w:p>
          <w:p w:rsidR="00381CE0" w:rsidRDefault="00346D2A">
            <w:pPr>
              <w:pStyle w:val="TableParagraph"/>
              <w:numPr>
                <w:ilvl w:val="0"/>
                <w:numId w:val="735"/>
              </w:numPr>
              <w:tabs>
                <w:tab w:val="left" w:pos="679"/>
                <w:tab w:val="left" w:pos="680"/>
              </w:tabs>
              <w:spacing w:before="2"/>
              <w:ind w:hanging="1"/>
              <w:rPr>
                <w:sz w:val="18"/>
              </w:rPr>
            </w:pPr>
            <w:r>
              <w:rPr>
                <w:sz w:val="18"/>
              </w:rPr>
              <w:t>примењује адекватан начин решења</w:t>
            </w:r>
            <w:r>
              <w:rPr>
                <w:spacing w:val="-3"/>
                <w:sz w:val="18"/>
              </w:rPr>
              <w:t xml:space="preserve"> </w:t>
            </w:r>
            <w:r>
              <w:rPr>
                <w:sz w:val="18"/>
              </w:rPr>
              <w:t>конфликата;</w:t>
            </w:r>
          </w:p>
          <w:p w:rsidR="00381CE0" w:rsidRDefault="00346D2A">
            <w:pPr>
              <w:pStyle w:val="TableParagraph"/>
              <w:numPr>
                <w:ilvl w:val="0"/>
                <w:numId w:val="735"/>
              </w:numPr>
              <w:tabs>
                <w:tab w:val="left" w:pos="679"/>
                <w:tab w:val="left" w:pos="680"/>
              </w:tabs>
              <w:spacing w:before="2"/>
              <w:ind w:right="439" w:hanging="1"/>
              <w:rPr>
                <w:sz w:val="18"/>
              </w:rPr>
            </w:pPr>
            <w:r>
              <w:rPr>
                <w:sz w:val="18"/>
              </w:rPr>
              <w:t>објасни на примеру важност позитивне психолошке климе у</w:t>
            </w:r>
            <w:r>
              <w:rPr>
                <w:spacing w:val="-2"/>
                <w:sz w:val="18"/>
              </w:rPr>
              <w:t xml:space="preserve"> </w:t>
            </w:r>
            <w:r>
              <w:rPr>
                <w:sz w:val="18"/>
              </w:rPr>
              <w:t>групи/организацији;</w:t>
            </w:r>
          </w:p>
          <w:p w:rsidR="00381CE0" w:rsidRDefault="00346D2A">
            <w:pPr>
              <w:pStyle w:val="TableParagraph"/>
              <w:numPr>
                <w:ilvl w:val="0"/>
                <w:numId w:val="735"/>
              </w:numPr>
              <w:tabs>
                <w:tab w:val="left" w:pos="679"/>
                <w:tab w:val="left" w:pos="680"/>
              </w:tabs>
              <w:spacing w:before="2"/>
              <w:ind w:hanging="1"/>
              <w:rPr>
                <w:sz w:val="18"/>
              </w:rPr>
            </w:pPr>
            <w:r>
              <w:rPr>
                <w:sz w:val="18"/>
              </w:rPr>
              <w:t>опише сопствено понашање у процесу</w:t>
            </w:r>
            <w:r>
              <w:rPr>
                <w:spacing w:val="-3"/>
                <w:sz w:val="18"/>
              </w:rPr>
              <w:t xml:space="preserve"> </w:t>
            </w:r>
            <w:r>
              <w:rPr>
                <w:sz w:val="18"/>
              </w:rPr>
              <w:t>рада.</w:t>
            </w:r>
          </w:p>
        </w:tc>
        <w:tc>
          <w:tcPr>
            <w:tcW w:w="5308" w:type="dxa"/>
          </w:tcPr>
          <w:p w:rsidR="00381CE0" w:rsidRDefault="00346D2A">
            <w:pPr>
              <w:pStyle w:val="TableParagraph"/>
              <w:numPr>
                <w:ilvl w:val="0"/>
                <w:numId w:val="734"/>
              </w:numPr>
              <w:tabs>
                <w:tab w:val="left" w:pos="679"/>
                <w:tab w:val="left" w:pos="680"/>
              </w:tabs>
              <w:ind w:right="881" w:hanging="1"/>
              <w:rPr>
                <w:sz w:val="18"/>
              </w:rPr>
            </w:pPr>
            <w:r>
              <w:rPr>
                <w:sz w:val="18"/>
              </w:rPr>
              <w:t>Појам, врсте и структура групе/тима (формалне, неформалне, кохезивне,</w:t>
            </w:r>
            <w:r>
              <w:rPr>
                <w:spacing w:val="-2"/>
                <w:sz w:val="18"/>
              </w:rPr>
              <w:t xml:space="preserve"> </w:t>
            </w:r>
            <w:r>
              <w:rPr>
                <w:sz w:val="18"/>
              </w:rPr>
              <w:t>референтне)</w:t>
            </w:r>
          </w:p>
          <w:p w:rsidR="00381CE0" w:rsidRDefault="00346D2A">
            <w:pPr>
              <w:pStyle w:val="TableParagraph"/>
              <w:numPr>
                <w:ilvl w:val="0"/>
                <w:numId w:val="734"/>
              </w:numPr>
              <w:tabs>
                <w:tab w:val="left" w:pos="679"/>
                <w:tab w:val="left" w:pos="680"/>
              </w:tabs>
              <w:ind w:right="229" w:hanging="1"/>
              <w:rPr>
                <w:sz w:val="18"/>
              </w:rPr>
            </w:pPr>
            <w:r>
              <w:rPr>
                <w:sz w:val="18"/>
              </w:rPr>
              <w:t>Одређивање улога појединаца у тиму (према Р. Белбину, Ле Бон-у</w:t>
            </w:r>
            <w:r>
              <w:rPr>
                <w:spacing w:val="-2"/>
                <w:sz w:val="18"/>
              </w:rPr>
              <w:t xml:space="preserve"> </w:t>
            </w:r>
            <w:r>
              <w:rPr>
                <w:sz w:val="18"/>
              </w:rPr>
              <w:t>итд.)</w:t>
            </w:r>
          </w:p>
          <w:p w:rsidR="00381CE0" w:rsidRDefault="00346D2A">
            <w:pPr>
              <w:pStyle w:val="TableParagraph"/>
              <w:numPr>
                <w:ilvl w:val="0"/>
                <w:numId w:val="734"/>
              </w:numPr>
              <w:tabs>
                <w:tab w:val="left" w:pos="679"/>
                <w:tab w:val="left" w:pos="680"/>
              </w:tabs>
              <w:spacing w:before="4"/>
              <w:ind w:hanging="1"/>
              <w:rPr>
                <w:sz w:val="18"/>
              </w:rPr>
            </w:pPr>
            <w:r>
              <w:rPr>
                <w:sz w:val="18"/>
              </w:rPr>
              <w:t>Типови вођења и руковођења</w:t>
            </w:r>
          </w:p>
          <w:p w:rsidR="00381CE0" w:rsidRDefault="00346D2A">
            <w:pPr>
              <w:pStyle w:val="TableParagraph"/>
              <w:numPr>
                <w:ilvl w:val="0"/>
                <w:numId w:val="734"/>
              </w:numPr>
              <w:tabs>
                <w:tab w:val="left" w:pos="679"/>
                <w:tab w:val="left" w:pos="680"/>
              </w:tabs>
              <w:ind w:hanging="1"/>
              <w:rPr>
                <w:sz w:val="18"/>
              </w:rPr>
            </w:pPr>
            <w:r>
              <w:rPr>
                <w:sz w:val="18"/>
              </w:rPr>
              <w:t>Сарадња и такмичење</w:t>
            </w:r>
          </w:p>
          <w:p w:rsidR="00381CE0" w:rsidRDefault="00346D2A">
            <w:pPr>
              <w:pStyle w:val="TableParagraph"/>
              <w:numPr>
                <w:ilvl w:val="0"/>
                <w:numId w:val="734"/>
              </w:numPr>
              <w:tabs>
                <w:tab w:val="left" w:pos="679"/>
                <w:tab w:val="left" w:pos="680"/>
              </w:tabs>
              <w:spacing w:before="2"/>
              <w:ind w:hanging="1"/>
              <w:rPr>
                <w:sz w:val="18"/>
              </w:rPr>
            </w:pPr>
            <w:r>
              <w:rPr>
                <w:sz w:val="18"/>
              </w:rPr>
              <w:t>конфликти у групи (појам, врсте и начин</w:t>
            </w:r>
            <w:r>
              <w:rPr>
                <w:spacing w:val="-2"/>
                <w:sz w:val="18"/>
              </w:rPr>
              <w:t xml:space="preserve"> </w:t>
            </w:r>
            <w:r>
              <w:rPr>
                <w:sz w:val="18"/>
              </w:rPr>
              <w:t>решавања)</w:t>
            </w:r>
          </w:p>
          <w:p w:rsidR="00381CE0" w:rsidRDefault="00346D2A">
            <w:pPr>
              <w:pStyle w:val="TableParagraph"/>
              <w:numPr>
                <w:ilvl w:val="0"/>
                <w:numId w:val="734"/>
              </w:numPr>
              <w:tabs>
                <w:tab w:val="left" w:pos="679"/>
                <w:tab w:val="left" w:pos="680"/>
              </w:tabs>
              <w:spacing w:before="2"/>
              <w:ind w:right="1034" w:hanging="1"/>
              <w:rPr>
                <w:sz w:val="18"/>
              </w:rPr>
            </w:pPr>
            <w:r>
              <w:rPr>
                <w:sz w:val="18"/>
              </w:rPr>
              <w:t>Међуљудски односи као фактор успеха у раду (организациона култура)</w:t>
            </w:r>
          </w:p>
          <w:p w:rsidR="00381CE0" w:rsidRDefault="00381CE0">
            <w:pPr>
              <w:pStyle w:val="TableParagraph"/>
              <w:spacing w:before="1"/>
              <w:rPr>
                <w:sz w:val="19"/>
              </w:rPr>
            </w:pPr>
          </w:p>
          <w:p w:rsidR="00381CE0" w:rsidRDefault="00346D2A">
            <w:pPr>
              <w:pStyle w:val="TableParagraph"/>
              <w:spacing w:before="1" w:line="204" w:lineRule="exact"/>
              <w:ind w:left="87" w:hanging="3"/>
              <w:rPr>
                <w:sz w:val="18"/>
              </w:rPr>
            </w:pPr>
            <w:r>
              <w:rPr>
                <w:b/>
                <w:sz w:val="18"/>
              </w:rPr>
              <w:t>Кључни појмови</w:t>
            </w:r>
            <w:r>
              <w:rPr>
                <w:sz w:val="18"/>
              </w:rPr>
              <w:t>: група, тим, вођење, руковођење, сарадња, такмичење, конфликти у групи</w:t>
            </w:r>
          </w:p>
        </w:tc>
      </w:tr>
      <w:tr w:rsidR="00381CE0">
        <w:trPr>
          <w:trHeight w:val="2703"/>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rPr>
                <w:sz w:val="28"/>
              </w:rPr>
            </w:pPr>
          </w:p>
          <w:p w:rsidR="00381CE0" w:rsidRDefault="00346D2A">
            <w:pPr>
              <w:pStyle w:val="TableParagraph"/>
              <w:ind w:left="102" w:right="97"/>
              <w:jc w:val="center"/>
              <w:rPr>
                <w:b/>
                <w:sz w:val="18"/>
              </w:rPr>
            </w:pPr>
            <w:r>
              <w:rPr>
                <w:b/>
                <w:sz w:val="18"/>
              </w:rPr>
              <w:t>Комуникација</w:t>
            </w:r>
          </w:p>
        </w:tc>
        <w:tc>
          <w:tcPr>
            <w:tcW w:w="5152" w:type="dxa"/>
          </w:tcPr>
          <w:p w:rsidR="00381CE0" w:rsidRDefault="00346D2A">
            <w:pPr>
              <w:pStyle w:val="TableParagraph"/>
              <w:numPr>
                <w:ilvl w:val="0"/>
                <w:numId w:val="733"/>
              </w:numPr>
              <w:tabs>
                <w:tab w:val="left" w:pos="679"/>
                <w:tab w:val="left" w:pos="680"/>
              </w:tabs>
              <w:spacing w:line="204" w:lineRule="exact"/>
              <w:ind w:hanging="1"/>
              <w:rPr>
                <w:sz w:val="18"/>
              </w:rPr>
            </w:pPr>
            <w:r>
              <w:rPr>
                <w:sz w:val="18"/>
              </w:rPr>
              <w:t>наведе основне елементе комуникационог</w:t>
            </w:r>
            <w:r>
              <w:rPr>
                <w:spacing w:val="-1"/>
                <w:sz w:val="18"/>
              </w:rPr>
              <w:t xml:space="preserve"> </w:t>
            </w:r>
            <w:r>
              <w:rPr>
                <w:sz w:val="18"/>
              </w:rPr>
              <w:t>процеса</w:t>
            </w:r>
          </w:p>
          <w:p w:rsidR="00381CE0" w:rsidRDefault="00346D2A">
            <w:pPr>
              <w:pStyle w:val="TableParagraph"/>
              <w:numPr>
                <w:ilvl w:val="0"/>
                <w:numId w:val="733"/>
              </w:numPr>
              <w:tabs>
                <w:tab w:val="left" w:pos="679"/>
                <w:tab w:val="left" w:pos="680"/>
              </w:tabs>
              <w:spacing w:before="2"/>
              <w:ind w:hanging="1"/>
              <w:rPr>
                <w:sz w:val="18"/>
              </w:rPr>
            </w:pPr>
            <w:r>
              <w:rPr>
                <w:sz w:val="18"/>
              </w:rPr>
              <w:t>разликује вербалну од невербалне</w:t>
            </w:r>
            <w:r>
              <w:rPr>
                <w:spacing w:val="-4"/>
                <w:sz w:val="18"/>
              </w:rPr>
              <w:t xml:space="preserve"> </w:t>
            </w:r>
            <w:r>
              <w:rPr>
                <w:sz w:val="18"/>
              </w:rPr>
              <w:t>комуникације</w:t>
            </w:r>
          </w:p>
          <w:p w:rsidR="00381CE0" w:rsidRDefault="00346D2A">
            <w:pPr>
              <w:pStyle w:val="TableParagraph"/>
              <w:numPr>
                <w:ilvl w:val="0"/>
                <w:numId w:val="733"/>
              </w:numPr>
              <w:tabs>
                <w:tab w:val="left" w:pos="679"/>
                <w:tab w:val="left" w:pos="680"/>
              </w:tabs>
              <w:ind w:right="903" w:hanging="1"/>
              <w:rPr>
                <w:sz w:val="18"/>
              </w:rPr>
            </w:pPr>
            <w:r>
              <w:rPr>
                <w:sz w:val="18"/>
              </w:rPr>
              <w:t>наведе карактеристике вербалне и невербалне комуникације</w:t>
            </w:r>
          </w:p>
          <w:p w:rsidR="00381CE0" w:rsidRDefault="00346D2A">
            <w:pPr>
              <w:pStyle w:val="TableParagraph"/>
              <w:numPr>
                <w:ilvl w:val="0"/>
                <w:numId w:val="733"/>
              </w:numPr>
              <w:tabs>
                <w:tab w:val="left" w:pos="679"/>
                <w:tab w:val="left" w:pos="680"/>
              </w:tabs>
              <w:spacing w:before="4"/>
              <w:ind w:hanging="1"/>
              <w:rPr>
                <w:sz w:val="18"/>
              </w:rPr>
            </w:pPr>
            <w:r>
              <w:rPr>
                <w:sz w:val="18"/>
              </w:rPr>
              <w:t>наведе факторе који доводе до</w:t>
            </w:r>
            <w:r>
              <w:rPr>
                <w:spacing w:val="-7"/>
                <w:sz w:val="18"/>
              </w:rPr>
              <w:t xml:space="preserve"> </w:t>
            </w:r>
            <w:r>
              <w:rPr>
                <w:sz w:val="18"/>
              </w:rPr>
              <w:t>неспоразума</w:t>
            </w:r>
          </w:p>
          <w:p w:rsidR="00381CE0" w:rsidRDefault="00346D2A">
            <w:pPr>
              <w:pStyle w:val="TableParagraph"/>
              <w:numPr>
                <w:ilvl w:val="0"/>
                <w:numId w:val="733"/>
              </w:numPr>
              <w:tabs>
                <w:tab w:val="left" w:pos="679"/>
                <w:tab w:val="left" w:pos="680"/>
              </w:tabs>
              <w:spacing w:line="242" w:lineRule="auto"/>
              <w:ind w:right="676" w:hanging="1"/>
              <w:rPr>
                <w:sz w:val="18"/>
              </w:rPr>
            </w:pPr>
            <w:r>
              <w:rPr>
                <w:sz w:val="18"/>
              </w:rPr>
              <w:t>објасни начине њиховог негативног деловања по наставак</w:t>
            </w:r>
            <w:r>
              <w:rPr>
                <w:spacing w:val="-2"/>
                <w:sz w:val="18"/>
              </w:rPr>
              <w:t xml:space="preserve"> </w:t>
            </w:r>
            <w:r>
              <w:rPr>
                <w:sz w:val="18"/>
              </w:rPr>
              <w:t>комуникације</w:t>
            </w:r>
          </w:p>
          <w:p w:rsidR="00381CE0" w:rsidRDefault="00346D2A">
            <w:pPr>
              <w:pStyle w:val="TableParagraph"/>
              <w:numPr>
                <w:ilvl w:val="0"/>
                <w:numId w:val="733"/>
              </w:numPr>
              <w:tabs>
                <w:tab w:val="left" w:pos="679"/>
                <w:tab w:val="left" w:pos="680"/>
              </w:tabs>
              <w:spacing w:line="205" w:lineRule="exact"/>
              <w:ind w:hanging="1"/>
              <w:rPr>
                <w:sz w:val="18"/>
              </w:rPr>
            </w:pPr>
            <w:r>
              <w:rPr>
                <w:sz w:val="18"/>
              </w:rPr>
              <w:t>демонстрира технике успешне</w:t>
            </w:r>
            <w:r>
              <w:rPr>
                <w:spacing w:val="-2"/>
                <w:sz w:val="18"/>
              </w:rPr>
              <w:t xml:space="preserve"> </w:t>
            </w:r>
            <w:r>
              <w:rPr>
                <w:sz w:val="18"/>
              </w:rPr>
              <w:t>комуникације</w:t>
            </w:r>
          </w:p>
          <w:p w:rsidR="00381CE0" w:rsidRDefault="00346D2A">
            <w:pPr>
              <w:pStyle w:val="TableParagraph"/>
              <w:numPr>
                <w:ilvl w:val="0"/>
                <w:numId w:val="733"/>
              </w:numPr>
              <w:tabs>
                <w:tab w:val="left" w:pos="679"/>
                <w:tab w:val="left" w:pos="680"/>
              </w:tabs>
              <w:spacing w:before="2"/>
              <w:ind w:right="442" w:hanging="1"/>
              <w:jc w:val="both"/>
              <w:rPr>
                <w:sz w:val="18"/>
              </w:rPr>
            </w:pPr>
            <w:r>
              <w:rPr>
                <w:sz w:val="18"/>
              </w:rPr>
              <w:t>представи специфичности комуникације са гостом/ клијентом и наводи најчешће конфликте у комуникацији са гостом</w:t>
            </w:r>
          </w:p>
          <w:p w:rsidR="00381CE0" w:rsidRDefault="00346D2A">
            <w:pPr>
              <w:pStyle w:val="TableParagraph"/>
              <w:numPr>
                <w:ilvl w:val="0"/>
                <w:numId w:val="733"/>
              </w:numPr>
              <w:tabs>
                <w:tab w:val="left" w:pos="679"/>
                <w:tab w:val="left" w:pos="680"/>
              </w:tabs>
              <w:spacing w:before="1" w:line="210" w:lineRule="atLeast"/>
              <w:ind w:right="194" w:hanging="1"/>
              <w:rPr>
                <w:sz w:val="18"/>
              </w:rPr>
            </w:pPr>
            <w:r>
              <w:rPr>
                <w:sz w:val="18"/>
              </w:rPr>
              <w:t>примењује технике успешне комуникације у решавању најчешћих комуникацијских конфликата са</w:t>
            </w:r>
            <w:r>
              <w:rPr>
                <w:spacing w:val="-2"/>
                <w:sz w:val="18"/>
              </w:rPr>
              <w:t xml:space="preserve"> </w:t>
            </w:r>
            <w:r>
              <w:rPr>
                <w:sz w:val="18"/>
              </w:rPr>
              <w:t>њима</w:t>
            </w:r>
          </w:p>
        </w:tc>
        <w:tc>
          <w:tcPr>
            <w:tcW w:w="5308" w:type="dxa"/>
          </w:tcPr>
          <w:p w:rsidR="00381CE0" w:rsidRDefault="00346D2A">
            <w:pPr>
              <w:pStyle w:val="TableParagraph"/>
              <w:numPr>
                <w:ilvl w:val="0"/>
                <w:numId w:val="732"/>
              </w:numPr>
              <w:tabs>
                <w:tab w:val="left" w:pos="679"/>
                <w:tab w:val="left" w:pos="680"/>
              </w:tabs>
              <w:spacing w:line="242" w:lineRule="auto"/>
              <w:ind w:right="801" w:hanging="1"/>
              <w:rPr>
                <w:sz w:val="18"/>
              </w:rPr>
            </w:pPr>
            <w:r>
              <w:rPr>
                <w:sz w:val="18"/>
              </w:rPr>
              <w:t>Комуникациони процес (пошиљалац – прималац, једнос</w:t>
            </w:r>
            <w:r>
              <w:rPr>
                <w:sz w:val="18"/>
              </w:rPr>
              <w:t>мерна и двосмерна, садржај и форма</w:t>
            </w:r>
            <w:r>
              <w:rPr>
                <w:spacing w:val="-1"/>
                <w:sz w:val="18"/>
              </w:rPr>
              <w:t xml:space="preserve"> </w:t>
            </w:r>
            <w:r>
              <w:rPr>
                <w:sz w:val="18"/>
              </w:rPr>
              <w:t>поруке)</w:t>
            </w:r>
          </w:p>
          <w:p w:rsidR="00381CE0" w:rsidRDefault="00346D2A">
            <w:pPr>
              <w:pStyle w:val="TableParagraph"/>
              <w:numPr>
                <w:ilvl w:val="0"/>
                <w:numId w:val="732"/>
              </w:numPr>
              <w:tabs>
                <w:tab w:val="left" w:pos="679"/>
                <w:tab w:val="left" w:pos="680"/>
              </w:tabs>
              <w:spacing w:line="205" w:lineRule="exact"/>
              <w:ind w:hanging="1"/>
              <w:rPr>
                <w:sz w:val="18"/>
              </w:rPr>
            </w:pPr>
            <w:r>
              <w:rPr>
                <w:sz w:val="18"/>
              </w:rPr>
              <w:t>Карактеристике вербалне и невербалне</w:t>
            </w:r>
            <w:r>
              <w:rPr>
                <w:spacing w:val="-1"/>
                <w:sz w:val="18"/>
              </w:rPr>
              <w:t xml:space="preserve"> </w:t>
            </w:r>
            <w:r>
              <w:rPr>
                <w:sz w:val="18"/>
              </w:rPr>
              <w:t>комуникације</w:t>
            </w:r>
          </w:p>
          <w:p w:rsidR="00381CE0" w:rsidRDefault="00346D2A">
            <w:pPr>
              <w:pStyle w:val="TableParagraph"/>
              <w:numPr>
                <w:ilvl w:val="0"/>
                <w:numId w:val="732"/>
              </w:numPr>
              <w:tabs>
                <w:tab w:val="left" w:pos="679"/>
                <w:tab w:val="left" w:pos="680"/>
              </w:tabs>
              <w:ind w:right="237" w:hanging="1"/>
              <w:rPr>
                <w:sz w:val="18"/>
              </w:rPr>
            </w:pPr>
            <w:r>
              <w:rPr>
                <w:sz w:val="18"/>
              </w:rPr>
              <w:t>Извори неспоразума у комуникацији (значења, нејасне и дупле поруке</w:t>
            </w:r>
            <w:r>
              <w:rPr>
                <w:spacing w:val="-1"/>
                <w:sz w:val="18"/>
              </w:rPr>
              <w:t xml:space="preserve"> </w:t>
            </w:r>
            <w:r>
              <w:rPr>
                <w:sz w:val="18"/>
              </w:rPr>
              <w:t>итд.)</w:t>
            </w:r>
          </w:p>
          <w:p w:rsidR="00381CE0" w:rsidRDefault="00346D2A">
            <w:pPr>
              <w:pStyle w:val="TableParagraph"/>
              <w:numPr>
                <w:ilvl w:val="0"/>
                <w:numId w:val="732"/>
              </w:numPr>
              <w:tabs>
                <w:tab w:val="left" w:pos="679"/>
                <w:tab w:val="left" w:pos="680"/>
              </w:tabs>
              <w:spacing w:before="1" w:line="242" w:lineRule="auto"/>
              <w:ind w:right="225" w:hanging="1"/>
              <w:rPr>
                <w:sz w:val="18"/>
              </w:rPr>
            </w:pPr>
            <w:r>
              <w:rPr>
                <w:sz w:val="18"/>
              </w:rPr>
              <w:t>Технике успешне комуникације: активно слушање, јасан говор, итд.</w:t>
            </w:r>
          </w:p>
          <w:p w:rsidR="00381CE0" w:rsidRDefault="00346D2A">
            <w:pPr>
              <w:pStyle w:val="TableParagraph"/>
              <w:numPr>
                <w:ilvl w:val="0"/>
                <w:numId w:val="732"/>
              </w:numPr>
              <w:tabs>
                <w:tab w:val="left" w:pos="679"/>
                <w:tab w:val="left" w:pos="680"/>
              </w:tabs>
              <w:spacing w:line="205" w:lineRule="exact"/>
              <w:ind w:hanging="1"/>
              <w:rPr>
                <w:sz w:val="18"/>
              </w:rPr>
            </w:pPr>
            <w:r>
              <w:rPr>
                <w:sz w:val="18"/>
              </w:rPr>
              <w:t>Специфичности комуникациј</w:t>
            </w:r>
            <w:r>
              <w:rPr>
                <w:sz w:val="18"/>
              </w:rPr>
              <w:t>е са</w:t>
            </w:r>
            <w:r>
              <w:rPr>
                <w:spacing w:val="-2"/>
                <w:sz w:val="18"/>
              </w:rPr>
              <w:t xml:space="preserve"> </w:t>
            </w:r>
            <w:r>
              <w:rPr>
                <w:sz w:val="18"/>
              </w:rPr>
              <w:t>гостом/клијентом</w:t>
            </w:r>
          </w:p>
          <w:p w:rsidR="00381CE0" w:rsidRDefault="00346D2A">
            <w:pPr>
              <w:pStyle w:val="TableParagraph"/>
              <w:numPr>
                <w:ilvl w:val="0"/>
                <w:numId w:val="732"/>
              </w:numPr>
              <w:tabs>
                <w:tab w:val="left" w:pos="679"/>
                <w:tab w:val="left" w:pos="680"/>
              </w:tabs>
              <w:spacing w:before="2"/>
              <w:ind w:right="1465" w:hanging="1"/>
              <w:rPr>
                <w:sz w:val="18"/>
              </w:rPr>
            </w:pPr>
            <w:r>
              <w:rPr>
                <w:sz w:val="18"/>
              </w:rPr>
              <w:t>Најчешћи комуникацијски конфликти са гостом/клијентом и њихово</w:t>
            </w:r>
            <w:r>
              <w:rPr>
                <w:spacing w:val="-3"/>
                <w:sz w:val="18"/>
              </w:rPr>
              <w:t xml:space="preserve"> </w:t>
            </w:r>
            <w:r>
              <w:rPr>
                <w:sz w:val="18"/>
              </w:rPr>
              <w:t>разрешавање</w:t>
            </w:r>
          </w:p>
          <w:p w:rsidR="00381CE0" w:rsidRDefault="00381CE0">
            <w:pPr>
              <w:pStyle w:val="TableParagraph"/>
              <w:spacing w:before="11"/>
              <w:rPr>
                <w:sz w:val="18"/>
              </w:rPr>
            </w:pPr>
          </w:p>
          <w:p w:rsidR="00381CE0" w:rsidRDefault="00346D2A">
            <w:pPr>
              <w:pStyle w:val="TableParagraph"/>
              <w:spacing w:line="206" w:lineRule="exact"/>
              <w:ind w:left="87" w:hanging="3"/>
              <w:rPr>
                <w:sz w:val="18"/>
              </w:rPr>
            </w:pPr>
            <w:r>
              <w:rPr>
                <w:b/>
                <w:sz w:val="18"/>
              </w:rPr>
              <w:t>Кључни појмови</w:t>
            </w:r>
            <w:r>
              <w:rPr>
                <w:sz w:val="18"/>
              </w:rPr>
              <w:t>: комуникациони процес, вербална и невербална комуникација, фактори конфликта, успешна комуникација</w:t>
            </w:r>
          </w:p>
        </w:tc>
      </w:tr>
      <w:tr w:rsidR="00381CE0">
        <w:trPr>
          <w:trHeight w:val="618"/>
        </w:trPr>
        <w:tc>
          <w:tcPr>
            <w:tcW w:w="2202" w:type="dxa"/>
          </w:tcPr>
          <w:p w:rsidR="00381CE0" w:rsidRDefault="00346D2A">
            <w:pPr>
              <w:pStyle w:val="TableParagraph"/>
              <w:ind w:left="661" w:right="149" w:hanging="497"/>
              <w:rPr>
                <w:b/>
                <w:sz w:val="18"/>
              </w:rPr>
            </w:pPr>
            <w:r>
              <w:rPr>
                <w:b/>
                <w:sz w:val="18"/>
              </w:rPr>
              <w:t>Психологија опхођења са гостима</w:t>
            </w:r>
          </w:p>
        </w:tc>
        <w:tc>
          <w:tcPr>
            <w:tcW w:w="5152" w:type="dxa"/>
          </w:tcPr>
          <w:p w:rsidR="00381CE0" w:rsidRDefault="00346D2A">
            <w:pPr>
              <w:pStyle w:val="TableParagraph"/>
              <w:numPr>
                <w:ilvl w:val="0"/>
                <w:numId w:val="731"/>
              </w:numPr>
              <w:tabs>
                <w:tab w:val="left" w:pos="679"/>
                <w:tab w:val="left" w:pos="680"/>
              </w:tabs>
              <w:spacing w:line="242" w:lineRule="auto"/>
              <w:ind w:right="149" w:hanging="1"/>
              <w:rPr>
                <w:sz w:val="18"/>
              </w:rPr>
            </w:pPr>
            <w:r>
              <w:rPr>
                <w:sz w:val="18"/>
              </w:rPr>
              <w:t>дефинише особине угоститељског радника потребне за успешно обављање посла</w:t>
            </w:r>
          </w:p>
        </w:tc>
        <w:tc>
          <w:tcPr>
            <w:tcW w:w="5308" w:type="dxa"/>
          </w:tcPr>
          <w:p w:rsidR="00381CE0" w:rsidRDefault="00346D2A">
            <w:pPr>
              <w:pStyle w:val="TableParagraph"/>
              <w:numPr>
                <w:ilvl w:val="0"/>
                <w:numId w:val="730"/>
              </w:numPr>
              <w:tabs>
                <w:tab w:val="left" w:pos="679"/>
                <w:tab w:val="left" w:pos="680"/>
              </w:tabs>
              <w:spacing w:line="242" w:lineRule="auto"/>
              <w:ind w:right="243" w:hanging="1"/>
              <w:rPr>
                <w:sz w:val="18"/>
              </w:rPr>
            </w:pPr>
            <w:r>
              <w:rPr>
                <w:sz w:val="18"/>
              </w:rPr>
              <w:t>Особине угоститељског- радника (способности, особине личности, знања, вештине, мотивација, интересовања,</w:t>
            </w:r>
            <w:r>
              <w:rPr>
                <w:spacing w:val="-6"/>
                <w:sz w:val="18"/>
              </w:rPr>
              <w:t xml:space="preserve"> </w:t>
            </w:r>
            <w:r>
              <w:rPr>
                <w:sz w:val="18"/>
              </w:rPr>
              <w:t>ставови)</w:t>
            </w:r>
          </w:p>
          <w:p w:rsidR="00381CE0" w:rsidRDefault="00346D2A">
            <w:pPr>
              <w:pStyle w:val="TableParagraph"/>
              <w:spacing w:line="186" w:lineRule="exact"/>
              <w:ind w:left="87"/>
              <w:rPr>
                <w:sz w:val="18"/>
              </w:rPr>
            </w:pPr>
            <w:r>
              <w:rPr>
                <w:sz w:val="18"/>
              </w:rPr>
              <w:t>из анализе и описа посла и радних задатака</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3957"/>
        </w:trPr>
        <w:tc>
          <w:tcPr>
            <w:tcW w:w="2202" w:type="dxa"/>
          </w:tcPr>
          <w:p w:rsidR="00381CE0" w:rsidRDefault="00381CE0">
            <w:pPr>
              <w:pStyle w:val="TableParagraph"/>
              <w:rPr>
                <w:sz w:val="18"/>
              </w:rPr>
            </w:pPr>
          </w:p>
        </w:tc>
        <w:tc>
          <w:tcPr>
            <w:tcW w:w="5152" w:type="dxa"/>
          </w:tcPr>
          <w:p w:rsidR="00381CE0" w:rsidRDefault="00346D2A">
            <w:pPr>
              <w:pStyle w:val="TableParagraph"/>
              <w:numPr>
                <w:ilvl w:val="0"/>
                <w:numId w:val="729"/>
              </w:numPr>
              <w:tabs>
                <w:tab w:val="left" w:pos="679"/>
                <w:tab w:val="left" w:pos="680"/>
              </w:tabs>
              <w:ind w:right="334" w:hanging="1"/>
              <w:rPr>
                <w:sz w:val="18"/>
              </w:rPr>
            </w:pPr>
            <w:r>
              <w:rPr>
                <w:sz w:val="18"/>
              </w:rPr>
              <w:t>објасни последице добре и лоше прве импресије коју угоститељски радник оставља на</w:t>
            </w:r>
            <w:r>
              <w:rPr>
                <w:spacing w:val="-2"/>
                <w:sz w:val="18"/>
              </w:rPr>
              <w:t xml:space="preserve"> </w:t>
            </w:r>
            <w:r>
              <w:rPr>
                <w:sz w:val="18"/>
              </w:rPr>
              <w:t>госта</w:t>
            </w:r>
          </w:p>
          <w:p w:rsidR="00381CE0" w:rsidRDefault="00346D2A">
            <w:pPr>
              <w:pStyle w:val="TableParagraph"/>
              <w:numPr>
                <w:ilvl w:val="0"/>
                <w:numId w:val="729"/>
              </w:numPr>
              <w:tabs>
                <w:tab w:val="left" w:pos="679"/>
                <w:tab w:val="left" w:pos="680"/>
              </w:tabs>
              <w:spacing w:before="2"/>
              <w:ind w:right="632" w:hanging="1"/>
              <w:rPr>
                <w:sz w:val="18"/>
              </w:rPr>
            </w:pPr>
            <w:r>
              <w:rPr>
                <w:sz w:val="18"/>
              </w:rPr>
              <w:t>наведе општа и специфична правила опхођења са гостима</w:t>
            </w:r>
          </w:p>
          <w:p w:rsidR="00381CE0" w:rsidRDefault="00346D2A">
            <w:pPr>
              <w:pStyle w:val="TableParagraph"/>
              <w:numPr>
                <w:ilvl w:val="0"/>
                <w:numId w:val="729"/>
              </w:numPr>
              <w:tabs>
                <w:tab w:val="left" w:pos="679"/>
                <w:tab w:val="left" w:pos="680"/>
              </w:tabs>
              <w:spacing w:before="2"/>
              <w:ind w:hanging="1"/>
              <w:rPr>
                <w:sz w:val="18"/>
              </w:rPr>
            </w:pPr>
            <w:r>
              <w:rPr>
                <w:sz w:val="18"/>
              </w:rPr>
              <w:t>наведе основне принципе продаје</w:t>
            </w:r>
            <w:r>
              <w:rPr>
                <w:spacing w:val="-3"/>
                <w:sz w:val="18"/>
              </w:rPr>
              <w:t xml:space="preserve"> </w:t>
            </w:r>
            <w:r>
              <w:rPr>
                <w:sz w:val="18"/>
              </w:rPr>
              <w:t>услуга</w:t>
            </w:r>
          </w:p>
          <w:p w:rsidR="00381CE0" w:rsidRDefault="00346D2A">
            <w:pPr>
              <w:pStyle w:val="TableParagraph"/>
              <w:numPr>
                <w:ilvl w:val="0"/>
                <w:numId w:val="729"/>
              </w:numPr>
              <w:tabs>
                <w:tab w:val="left" w:pos="679"/>
                <w:tab w:val="left" w:pos="680"/>
              </w:tabs>
              <w:spacing w:before="2"/>
              <w:ind w:right="181" w:hanging="1"/>
              <w:rPr>
                <w:sz w:val="18"/>
              </w:rPr>
            </w:pPr>
            <w:r>
              <w:rPr>
                <w:sz w:val="18"/>
              </w:rPr>
              <w:t>демонстрира основне принципе продаје угоститељских услуга на примеру</w:t>
            </w:r>
          </w:p>
          <w:p w:rsidR="00381CE0" w:rsidRDefault="00346D2A">
            <w:pPr>
              <w:pStyle w:val="TableParagraph"/>
              <w:numPr>
                <w:ilvl w:val="0"/>
                <w:numId w:val="729"/>
              </w:numPr>
              <w:tabs>
                <w:tab w:val="left" w:pos="679"/>
                <w:tab w:val="left" w:pos="680"/>
              </w:tabs>
              <w:spacing w:before="2"/>
              <w:ind w:right="311" w:hanging="1"/>
              <w:rPr>
                <w:sz w:val="18"/>
              </w:rPr>
            </w:pPr>
            <w:r>
              <w:rPr>
                <w:sz w:val="18"/>
              </w:rPr>
              <w:t>демонстрира на примеру како се ствара поверење код госта /</w:t>
            </w:r>
            <w:r>
              <w:rPr>
                <w:spacing w:val="-1"/>
                <w:sz w:val="18"/>
              </w:rPr>
              <w:t xml:space="preserve"> </w:t>
            </w:r>
            <w:r>
              <w:rPr>
                <w:sz w:val="18"/>
              </w:rPr>
              <w:t>клијента</w:t>
            </w:r>
          </w:p>
          <w:p w:rsidR="00381CE0" w:rsidRDefault="00346D2A">
            <w:pPr>
              <w:pStyle w:val="TableParagraph"/>
              <w:numPr>
                <w:ilvl w:val="0"/>
                <w:numId w:val="729"/>
              </w:numPr>
              <w:tabs>
                <w:tab w:val="left" w:pos="679"/>
                <w:tab w:val="left" w:pos="680"/>
              </w:tabs>
              <w:spacing w:before="2"/>
              <w:ind w:right="512" w:hanging="1"/>
              <w:rPr>
                <w:sz w:val="18"/>
              </w:rPr>
            </w:pPr>
            <w:r>
              <w:rPr>
                <w:sz w:val="18"/>
              </w:rPr>
              <w:t>разликује мотиве куповине који опредељују госта / корисника услуга</w:t>
            </w:r>
          </w:p>
          <w:p w:rsidR="00381CE0" w:rsidRDefault="00346D2A">
            <w:pPr>
              <w:pStyle w:val="TableParagraph"/>
              <w:numPr>
                <w:ilvl w:val="0"/>
                <w:numId w:val="729"/>
              </w:numPr>
              <w:tabs>
                <w:tab w:val="left" w:pos="679"/>
                <w:tab w:val="left" w:pos="680"/>
              </w:tabs>
              <w:spacing w:before="4"/>
              <w:ind w:right="166" w:hanging="1"/>
              <w:rPr>
                <w:sz w:val="18"/>
              </w:rPr>
            </w:pPr>
            <w:r>
              <w:rPr>
                <w:sz w:val="18"/>
              </w:rPr>
              <w:t>разликује врсте гостију/ корисника услуга с обзиром на својства и особености њиховог понашања</w:t>
            </w:r>
          </w:p>
        </w:tc>
        <w:tc>
          <w:tcPr>
            <w:tcW w:w="5308" w:type="dxa"/>
          </w:tcPr>
          <w:p w:rsidR="00381CE0" w:rsidRDefault="00346D2A">
            <w:pPr>
              <w:pStyle w:val="TableParagraph"/>
              <w:numPr>
                <w:ilvl w:val="0"/>
                <w:numId w:val="728"/>
              </w:numPr>
              <w:tabs>
                <w:tab w:val="left" w:pos="679"/>
                <w:tab w:val="left" w:pos="680"/>
              </w:tabs>
              <w:spacing w:line="242" w:lineRule="auto"/>
              <w:ind w:right="518" w:hanging="1"/>
              <w:rPr>
                <w:sz w:val="18"/>
              </w:rPr>
            </w:pPr>
            <w:r>
              <w:rPr>
                <w:sz w:val="18"/>
              </w:rPr>
              <w:t>Правила опхођења са гостима: комуникативност, одмереност, асертивност, срдачност, тактичност, љубазност, полетност, стрпљивост</w:t>
            </w:r>
          </w:p>
          <w:p w:rsidR="00381CE0" w:rsidRDefault="00346D2A">
            <w:pPr>
              <w:pStyle w:val="TableParagraph"/>
              <w:numPr>
                <w:ilvl w:val="0"/>
                <w:numId w:val="728"/>
              </w:numPr>
              <w:tabs>
                <w:tab w:val="left" w:pos="679"/>
                <w:tab w:val="left" w:pos="680"/>
              </w:tabs>
              <w:spacing w:line="242" w:lineRule="auto"/>
              <w:ind w:right="327" w:hanging="1"/>
              <w:rPr>
                <w:sz w:val="18"/>
              </w:rPr>
            </w:pPr>
            <w:r>
              <w:rPr>
                <w:sz w:val="18"/>
              </w:rPr>
              <w:t>Недискриминативност у раду са гостима/клијентом (у односу на расу, пол, веру, инвалидитет, сексуално опредељење итд.)</w:t>
            </w:r>
          </w:p>
          <w:p w:rsidR="00381CE0" w:rsidRDefault="00346D2A">
            <w:pPr>
              <w:pStyle w:val="TableParagraph"/>
              <w:numPr>
                <w:ilvl w:val="0"/>
                <w:numId w:val="728"/>
              </w:numPr>
              <w:tabs>
                <w:tab w:val="left" w:pos="679"/>
                <w:tab w:val="left" w:pos="680"/>
              </w:tabs>
              <w:spacing w:line="242" w:lineRule="auto"/>
              <w:ind w:right="336" w:hanging="1"/>
              <w:rPr>
                <w:sz w:val="18"/>
              </w:rPr>
            </w:pPr>
            <w:r>
              <w:rPr>
                <w:sz w:val="18"/>
              </w:rPr>
              <w:t>Основни при</w:t>
            </w:r>
            <w:r>
              <w:rPr>
                <w:sz w:val="18"/>
              </w:rPr>
              <w:t>нципи продаје угоститељских услуга: остваривање повољне атмосфере продаје, уважавање личности госта /</w:t>
            </w:r>
            <w:r>
              <w:rPr>
                <w:spacing w:val="-1"/>
                <w:sz w:val="18"/>
              </w:rPr>
              <w:t xml:space="preserve"> </w:t>
            </w:r>
            <w:r>
              <w:rPr>
                <w:sz w:val="18"/>
              </w:rPr>
              <w:t>клијента</w:t>
            </w:r>
          </w:p>
          <w:p w:rsidR="00381CE0" w:rsidRDefault="00346D2A">
            <w:pPr>
              <w:pStyle w:val="TableParagraph"/>
              <w:numPr>
                <w:ilvl w:val="0"/>
                <w:numId w:val="728"/>
              </w:numPr>
              <w:tabs>
                <w:tab w:val="left" w:pos="679"/>
                <w:tab w:val="left" w:pos="680"/>
              </w:tabs>
              <w:spacing w:line="205" w:lineRule="exact"/>
              <w:ind w:hanging="1"/>
              <w:rPr>
                <w:sz w:val="18"/>
              </w:rPr>
            </w:pPr>
            <w:r>
              <w:rPr>
                <w:sz w:val="18"/>
              </w:rPr>
              <w:t>Стварање поверења код госта /</w:t>
            </w:r>
            <w:r>
              <w:rPr>
                <w:spacing w:val="-5"/>
                <w:sz w:val="18"/>
              </w:rPr>
              <w:t xml:space="preserve"> </w:t>
            </w:r>
            <w:r>
              <w:rPr>
                <w:sz w:val="18"/>
              </w:rPr>
              <w:t>клијента</w:t>
            </w:r>
          </w:p>
          <w:p w:rsidR="00381CE0" w:rsidRDefault="00346D2A">
            <w:pPr>
              <w:pStyle w:val="TableParagraph"/>
              <w:numPr>
                <w:ilvl w:val="0"/>
                <w:numId w:val="728"/>
              </w:numPr>
              <w:tabs>
                <w:tab w:val="left" w:pos="679"/>
                <w:tab w:val="left" w:pos="680"/>
              </w:tabs>
              <w:ind w:hanging="1"/>
              <w:rPr>
                <w:sz w:val="18"/>
              </w:rPr>
            </w:pPr>
            <w:r>
              <w:rPr>
                <w:sz w:val="18"/>
              </w:rPr>
              <w:t>Мотиви за коришћењем</w:t>
            </w:r>
            <w:r>
              <w:rPr>
                <w:spacing w:val="-1"/>
                <w:sz w:val="18"/>
              </w:rPr>
              <w:t xml:space="preserve"> </w:t>
            </w:r>
            <w:r>
              <w:rPr>
                <w:sz w:val="18"/>
              </w:rPr>
              <w:t>услуга</w:t>
            </w:r>
          </w:p>
          <w:p w:rsidR="00381CE0" w:rsidRDefault="00346D2A">
            <w:pPr>
              <w:pStyle w:val="TableParagraph"/>
              <w:numPr>
                <w:ilvl w:val="0"/>
                <w:numId w:val="728"/>
              </w:numPr>
              <w:tabs>
                <w:tab w:val="left" w:pos="679"/>
                <w:tab w:val="left" w:pos="680"/>
              </w:tabs>
              <w:ind w:right="725" w:hanging="1"/>
              <w:rPr>
                <w:sz w:val="18"/>
              </w:rPr>
            </w:pPr>
            <w:r>
              <w:rPr>
                <w:sz w:val="18"/>
              </w:rPr>
              <w:t>Стварање одлуке о куповини-коришћењу услуга и опажање</w:t>
            </w:r>
            <w:r>
              <w:rPr>
                <w:spacing w:val="-2"/>
                <w:sz w:val="18"/>
              </w:rPr>
              <w:t xml:space="preserve"> </w:t>
            </w:r>
            <w:r>
              <w:rPr>
                <w:sz w:val="18"/>
              </w:rPr>
              <w:t>ризика</w:t>
            </w:r>
          </w:p>
          <w:p w:rsidR="00381CE0" w:rsidRDefault="00346D2A">
            <w:pPr>
              <w:pStyle w:val="TableParagraph"/>
              <w:numPr>
                <w:ilvl w:val="0"/>
                <w:numId w:val="728"/>
              </w:numPr>
              <w:tabs>
                <w:tab w:val="left" w:pos="679"/>
                <w:tab w:val="left" w:pos="680"/>
              </w:tabs>
              <w:ind w:right="431" w:hanging="1"/>
              <w:jc w:val="both"/>
              <w:rPr>
                <w:sz w:val="18"/>
              </w:rPr>
            </w:pPr>
            <w:r>
              <w:rPr>
                <w:sz w:val="18"/>
              </w:rPr>
              <w:t>Врсте гостију/ корисника услуга: одлучан/ неодлучан, стрпљив/ нестрпљив, осећајан/ разуман, скроман/ разметљив, угодан/ неугодан</w:t>
            </w:r>
            <w:r>
              <w:rPr>
                <w:spacing w:val="-1"/>
                <w:sz w:val="18"/>
              </w:rPr>
              <w:t xml:space="preserve"> </w:t>
            </w:r>
            <w:r>
              <w:rPr>
                <w:sz w:val="18"/>
              </w:rPr>
              <w:t>итд.</w:t>
            </w:r>
          </w:p>
          <w:p w:rsidR="00381CE0" w:rsidRDefault="00381CE0">
            <w:pPr>
              <w:pStyle w:val="TableParagraph"/>
              <w:rPr>
                <w:sz w:val="19"/>
              </w:rPr>
            </w:pPr>
          </w:p>
          <w:p w:rsidR="00381CE0" w:rsidRDefault="00346D2A">
            <w:pPr>
              <w:pStyle w:val="TableParagraph"/>
              <w:spacing w:line="206" w:lineRule="exact"/>
              <w:ind w:left="87" w:hanging="3"/>
              <w:rPr>
                <w:sz w:val="18"/>
              </w:rPr>
            </w:pPr>
            <w:r>
              <w:rPr>
                <w:b/>
                <w:sz w:val="18"/>
              </w:rPr>
              <w:t>Кључни појмови</w:t>
            </w:r>
            <w:r>
              <w:rPr>
                <w:sz w:val="18"/>
              </w:rPr>
              <w:t>: особине туристичких радника, правила опхођења са гостом, поверење, мотиви куповине, врсте гостију</w:t>
            </w:r>
          </w:p>
        </w:tc>
      </w:tr>
      <w:tr w:rsidR="00381CE0">
        <w:trPr>
          <w:trHeight w:val="2287"/>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22"/>
              <w:ind w:left="219"/>
              <w:rPr>
                <w:b/>
                <w:sz w:val="18"/>
              </w:rPr>
            </w:pPr>
            <w:r>
              <w:rPr>
                <w:b/>
                <w:sz w:val="18"/>
              </w:rPr>
              <w:t>Пс</w:t>
            </w:r>
            <w:r>
              <w:rPr>
                <w:b/>
                <w:sz w:val="18"/>
              </w:rPr>
              <w:t>ихологија рекламе</w:t>
            </w:r>
          </w:p>
        </w:tc>
        <w:tc>
          <w:tcPr>
            <w:tcW w:w="5152" w:type="dxa"/>
          </w:tcPr>
          <w:p w:rsidR="00381CE0" w:rsidRDefault="00346D2A">
            <w:pPr>
              <w:pStyle w:val="TableParagraph"/>
              <w:numPr>
                <w:ilvl w:val="0"/>
                <w:numId w:val="727"/>
              </w:numPr>
              <w:tabs>
                <w:tab w:val="left" w:pos="679"/>
                <w:tab w:val="left" w:pos="680"/>
              </w:tabs>
              <w:spacing w:line="204" w:lineRule="exact"/>
              <w:ind w:hanging="1"/>
              <w:rPr>
                <w:sz w:val="18"/>
              </w:rPr>
            </w:pPr>
            <w:r>
              <w:rPr>
                <w:sz w:val="18"/>
              </w:rPr>
              <w:t>наведе врсте промотивних</w:t>
            </w:r>
            <w:r>
              <w:rPr>
                <w:spacing w:val="-2"/>
                <w:sz w:val="18"/>
              </w:rPr>
              <w:t xml:space="preserve"> </w:t>
            </w:r>
            <w:r>
              <w:rPr>
                <w:sz w:val="18"/>
              </w:rPr>
              <w:t>средстава</w:t>
            </w:r>
          </w:p>
          <w:p w:rsidR="00381CE0" w:rsidRDefault="00346D2A">
            <w:pPr>
              <w:pStyle w:val="TableParagraph"/>
              <w:numPr>
                <w:ilvl w:val="0"/>
                <w:numId w:val="727"/>
              </w:numPr>
              <w:tabs>
                <w:tab w:val="left" w:pos="679"/>
                <w:tab w:val="left" w:pos="680"/>
              </w:tabs>
              <w:ind w:hanging="1"/>
              <w:rPr>
                <w:sz w:val="18"/>
              </w:rPr>
            </w:pPr>
            <w:r>
              <w:rPr>
                <w:sz w:val="18"/>
              </w:rPr>
              <w:t>разликује предности и слабости промотивних</w:t>
            </w:r>
            <w:r>
              <w:rPr>
                <w:spacing w:val="2"/>
                <w:sz w:val="18"/>
              </w:rPr>
              <w:t xml:space="preserve"> </w:t>
            </w:r>
            <w:r>
              <w:rPr>
                <w:sz w:val="18"/>
              </w:rPr>
              <w:t>средстава</w:t>
            </w:r>
          </w:p>
          <w:p w:rsidR="00381CE0" w:rsidRDefault="00346D2A">
            <w:pPr>
              <w:pStyle w:val="TableParagraph"/>
              <w:numPr>
                <w:ilvl w:val="0"/>
                <w:numId w:val="727"/>
              </w:numPr>
              <w:tabs>
                <w:tab w:val="left" w:pos="679"/>
                <w:tab w:val="left" w:pos="680"/>
              </w:tabs>
              <w:spacing w:before="2" w:line="242" w:lineRule="auto"/>
              <w:ind w:right="458" w:hanging="1"/>
              <w:rPr>
                <w:sz w:val="18"/>
              </w:rPr>
            </w:pPr>
            <w:r>
              <w:rPr>
                <w:sz w:val="18"/>
              </w:rPr>
              <w:t>наведе основне психолошке принципе које треба да задовољи рекламна</w:t>
            </w:r>
            <w:r>
              <w:rPr>
                <w:spacing w:val="-1"/>
                <w:sz w:val="18"/>
              </w:rPr>
              <w:t xml:space="preserve"> </w:t>
            </w:r>
            <w:r>
              <w:rPr>
                <w:sz w:val="18"/>
              </w:rPr>
              <w:t>порука</w:t>
            </w:r>
          </w:p>
          <w:p w:rsidR="00381CE0" w:rsidRDefault="00346D2A">
            <w:pPr>
              <w:pStyle w:val="TableParagraph"/>
              <w:numPr>
                <w:ilvl w:val="0"/>
                <w:numId w:val="727"/>
              </w:numPr>
              <w:tabs>
                <w:tab w:val="left" w:pos="679"/>
                <w:tab w:val="left" w:pos="680"/>
              </w:tabs>
              <w:ind w:right="276" w:hanging="1"/>
              <w:rPr>
                <w:sz w:val="18"/>
              </w:rPr>
            </w:pPr>
            <w:r>
              <w:rPr>
                <w:sz w:val="18"/>
              </w:rPr>
              <w:t>опише основне принципе деловања рекламе на циљну групу</w:t>
            </w:r>
          </w:p>
          <w:p w:rsidR="00381CE0" w:rsidRDefault="00346D2A">
            <w:pPr>
              <w:pStyle w:val="TableParagraph"/>
              <w:numPr>
                <w:ilvl w:val="0"/>
                <w:numId w:val="727"/>
              </w:numPr>
              <w:tabs>
                <w:tab w:val="left" w:pos="679"/>
                <w:tab w:val="left" w:pos="680"/>
              </w:tabs>
              <w:spacing w:before="2"/>
              <w:ind w:right="703" w:hanging="1"/>
              <w:rPr>
                <w:sz w:val="18"/>
              </w:rPr>
            </w:pPr>
            <w:r>
              <w:rPr>
                <w:sz w:val="18"/>
              </w:rPr>
              <w:t>осмисли пример рекламе за задату циљну групу корисника</w:t>
            </w:r>
          </w:p>
        </w:tc>
        <w:tc>
          <w:tcPr>
            <w:tcW w:w="5308" w:type="dxa"/>
          </w:tcPr>
          <w:p w:rsidR="00381CE0" w:rsidRDefault="00346D2A">
            <w:pPr>
              <w:pStyle w:val="TableParagraph"/>
              <w:numPr>
                <w:ilvl w:val="0"/>
                <w:numId w:val="726"/>
              </w:numPr>
              <w:tabs>
                <w:tab w:val="left" w:pos="679"/>
                <w:tab w:val="left" w:pos="680"/>
              </w:tabs>
              <w:spacing w:line="204" w:lineRule="exact"/>
              <w:ind w:hanging="1"/>
              <w:rPr>
                <w:sz w:val="18"/>
              </w:rPr>
            </w:pPr>
            <w:r>
              <w:rPr>
                <w:sz w:val="18"/>
              </w:rPr>
              <w:t>Предмет, циљеви и улога</w:t>
            </w:r>
            <w:r>
              <w:rPr>
                <w:spacing w:val="-3"/>
                <w:sz w:val="18"/>
              </w:rPr>
              <w:t xml:space="preserve"> </w:t>
            </w:r>
            <w:r>
              <w:rPr>
                <w:sz w:val="18"/>
              </w:rPr>
              <w:t>оглашавања</w:t>
            </w:r>
          </w:p>
          <w:p w:rsidR="00381CE0" w:rsidRDefault="00346D2A">
            <w:pPr>
              <w:pStyle w:val="TableParagraph"/>
              <w:numPr>
                <w:ilvl w:val="0"/>
                <w:numId w:val="726"/>
              </w:numPr>
              <w:tabs>
                <w:tab w:val="left" w:pos="679"/>
                <w:tab w:val="left" w:pos="680"/>
              </w:tabs>
              <w:ind w:hanging="1"/>
              <w:rPr>
                <w:sz w:val="18"/>
              </w:rPr>
            </w:pPr>
            <w:r>
              <w:rPr>
                <w:sz w:val="18"/>
              </w:rPr>
              <w:t>Деловање</w:t>
            </w:r>
            <w:r>
              <w:rPr>
                <w:spacing w:val="-1"/>
                <w:sz w:val="18"/>
              </w:rPr>
              <w:t xml:space="preserve"> </w:t>
            </w:r>
            <w:r>
              <w:rPr>
                <w:sz w:val="18"/>
              </w:rPr>
              <w:t>рекламе</w:t>
            </w:r>
          </w:p>
          <w:p w:rsidR="00381CE0" w:rsidRDefault="00346D2A">
            <w:pPr>
              <w:pStyle w:val="TableParagraph"/>
              <w:numPr>
                <w:ilvl w:val="0"/>
                <w:numId w:val="726"/>
              </w:numPr>
              <w:tabs>
                <w:tab w:val="left" w:pos="679"/>
                <w:tab w:val="left" w:pos="680"/>
              </w:tabs>
              <w:spacing w:before="2"/>
              <w:ind w:hanging="1"/>
              <w:rPr>
                <w:sz w:val="18"/>
              </w:rPr>
            </w:pPr>
            <w:r>
              <w:rPr>
                <w:sz w:val="18"/>
              </w:rPr>
              <w:t>Психолошки услови оглашавања /рекламне</w:t>
            </w:r>
            <w:r>
              <w:rPr>
                <w:spacing w:val="5"/>
                <w:sz w:val="18"/>
              </w:rPr>
              <w:t xml:space="preserve"> </w:t>
            </w:r>
            <w:r>
              <w:rPr>
                <w:sz w:val="18"/>
              </w:rPr>
              <w:t>поруке</w:t>
            </w:r>
          </w:p>
          <w:p w:rsidR="00381CE0" w:rsidRDefault="00346D2A">
            <w:pPr>
              <w:pStyle w:val="TableParagraph"/>
              <w:numPr>
                <w:ilvl w:val="0"/>
                <w:numId w:val="726"/>
              </w:numPr>
              <w:tabs>
                <w:tab w:val="left" w:pos="679"/>
                <w:tab w:val="left" w:pos="680"/>
              </w:tabs>
              <w:spacing w:before="2"/>
              <w:ind w:hanging="1"/>
              <w:rPr>
                <w:sz w:val="18"/>
              </w:rPr>
            </w:pPr>
            <w:r>
              <w:rPr>
                <w:sz w:val="18"/>
              </w:rPr>
              <w:t>Утицај ауторитета у куповини / коришћењу</w:t>
            </w:r>
            <w:r>
              <w:rPr>
                <w:spacing w:val="-6"/>
                <w:sz w:val="18"/>
              </w:rPr>
              <w:t xml:space="preserve"> </w:t>
            </w:r>
            <w:r>
              <w:rPr>
                <w:sz w:val="18"/>
              </w:rPr>
              <w:t>услуга</w:t>
            </w:r>
          </w:p>
          <w:p w:rsidR="00381CE0" w:rsidRDefault="00346D2A">
            <w:pPr>
              <w:pStyle w:val="TableParagraph"/>
              <w:numPr>
                <w:ilvl w:val="0"/>
                <w:numId w:val="726"/>
              </w:numPr>
              <w:tabs>
                <w:tab w:val="left" w:pos="679"/>
                <w:tab w:val="left" w:pos="680"/>
              </w:tabs>
              <w:ind w:hanging="1"/>
              <w:rPr>
                <w:sz w:val="18"/>
              </w:rPr>
            </w:pPr>
            <w:r>
              <w:rPr>
                <w:sz w:val="18"/>
              </w:rPr>
              <w:t>Слика производа /</w:t>
            </w:r>
            <w:r>
              <w:rPr>
                <w:spacing w:val="-1"/>
                <w:sz w:val="18"/>
              </w:rPr>
              <w:t xml:space="preserve"> </w:t>
            </w:r>
            <w:r>
              <w:rPr>
                <w:sz w:val="18"/>
              </w:rPr>
              <w:t>услуге</w:t>
            </w:r>
          </w:p>
          <w:p w:rsidR="00381CE0" w:rsidRDefault="00346D2A">
            <w:pPr>
              <w:pStyle w:val="TableParagraph"/>
              <w:numPr>
                <w:ilvl w:val="0"/>
                <w:numId w:val="726"/>
              </w:numPr>
              <w:tabs>
                <w:tab w:val="left" w:pos="679"/>
                <w:tab w:val="left" w:pos="680"/>
              </w:tabs>
              <w:spacing w:before="2"/>
              <w:ind w:hanging="1"/>
              <w:rPr>
                <w:sz w:val="18"/>
              </w:rPr>
            </w:pPr>
            <w:r>
              <w:rPr>
                <w:sz w:val="18"/>
              </w:rPr>
              <w:t>Реклама «Од уста до</w:t>
            </w:r>
            <w:r>
              <w:rPr>
                <w:sz w:val="18"/>
              </w:rPr>
              <w:t xml:space="preserve"> </w:t>
            </w:r>
            <w:r>
              <w:rPr>
                <w:sz w:val="18"/>
              </w:rPr>
              <w:t>уста»</w:t>
            </w:r>
          </w:p>
          <w:p w:rsidR="00381CE0" w:rsidRDefault="00346D2A">
            <w:pPr>
              <w:pStyle w:val="TableParagraph"/>
              <w:numPr>
                <w:ilvl w:val="0"/>
                <w:numId w:val="726"/>
              </w:numPr>
              <w:tabs>
                <w:tab w:val="left" w:pos="679"/>
                <w:tab w:val="left" w:pos="680"/>
              </w:tabs>
              <w:spacing w:before="2"/>
              <w:ind w:right="644" w:hanging="1"/>
              <w:rPr>
                <w:sz w:val="18"/>
              </w:rPr>
            </w:pPr>
            <w:r>
              <w:rPr>
                <w:sz w:val="18"/>
              </w:rPr>
              <w:t>Врсте промотивних средстава, њихове предности и слабости</w:t>
            </w:r>
          </w:p>
          <w:p w:rsidR="00381CE0" w:rsidRDefault="00381CE0">
            <w:pPr>
              <w:pStyle w:val="TableParagraph"/>
              <w:spacing w:before="1"/>
              <w:rPr>
                <w:sz w:val="19"/>
              </w:rPr>
            </w:pPr>
          </w:p>
          <w:p w:rsidR="00381CE0" w:rsidRDefault="00346D2A">
            <w:pPr>
              <w:pStyle w:val="TableParagraph"/>
              <w:spacing w:line="204" w:lineRule="exact"/>
              <w:ind w:left="87" w:hanging="3"/>
              <w:rPr>
                <w:sz w:val="18"/>
              </w:rPr>
            </w:pPr>
            <w:r>
              <w:rPr>
                <w:b/>
                <w:sz w:val="18"/>
              </w:rPr>
              <w:t>Кључни појмови</w:t>
            </w:r>
            <w:r>
              <w:rPr>
                <w:sz w:val="18"/>
              </w:rPr>
              <w:t>: деловање промоције, психолошки принципи, рекламна порука,</w:t>
            </w:r>
          </w:p>
        </w:tc>
      </w:tr>
    </w:tbl>
    <w:p w:rsidR="00381CE0" w:rsidRDefault="00381CE0">
      <w:pPr>
        <w:pStyle w:val="BodyText"/>
        <w:spacing w:before="4"/>
        <w:rPr>
          <w:sz w:val="10"/>
        </w:rPr>
      </w:pPr>
    </w:p>
    <w:p w:rsidR="00381CE0" w:rsidRDefault="00346D2A">
      <w:pPr>
        <w:pStyle w:val="Heading2"/>
        <w:numPr>
          <w:ilvl w:val="0"/>
          <w:numId w:val="743"/>
        </w:numPr>
        <w:tabs>
          <w:tab w:val="left" w:pos="382"/>
        </w:tabs>
        <w:spacing w:before="94"/>
        <w:ind w:hanging="181"/>
      </w:pPr>
      <w:r>
        <w:t>УПУТСТВО ЗА ДИДАКТИЧКО-МЕТОДИЧКО ОСТВАРИВАЊЕ</w:t>
      </w:r>
      <w:r>
        <w:rPr>
          <w:spacing w:val="-2"/>
        </w:rPr>
        <w:t xml:space="preserve"> </w:t>
      </w:r>
      <w:r>
        <w:t>ПРОГРАМА</w:t>
      </w:r>
    </w:p>
    <w:p w:rsidR="00381CE0" w:rsidRDefault="00381CE0">
      <w:pPr>
        <w:pStyle w:val="BodyText"/>
        <w:spacing w:before="9"/>
        <w:rPr>
          <w:b/>
          <w:sz w:val="17"/>
        </w:rPr>
      </w:pPr>
    </w:p>
    <w:p w:rsidR="00381CE0" w:rsidRDefault="00346D2A">
      <w:pPr>
        <w:pStyle w:val="BodyText"/>
        <w:ind w:left="200" w:right="5143"/>
      </w:pPr>
      <w:r>
        <w:t>На почетку сваке теме ученике упознати са циљевима и исходима, планом рада и начинима оцењивања. Предмет се реализује кроз теоријску наставу у учионици при чему се одељење не дели на групе.</w:t>
      </w:r>
    </w:p>
    <w:p w:rsidR="00381CE0" w:rsidRDefault="00381CE0">
      <w:pPr>
        <w:pStyle w:val="BodyText"/>
        <w:spacing w:before="8"/>
      </w:pPr>
    </w:p>
    <w:p w:rsidR="00381CE0" w:rsidRDefault="00346D2A">
      <w:pPr>
        <w:pStyle w:val="Heading2"/>
        <w:spacing w:line="205" w:lineRule="exact"/>
        <w:ind w:left="200"/>
      </w:pPr>
      <w:r>
        <w:rPr>
          <w:b w:val="0"/>
          <w:u w:val="single"/>
        </w:rPr>
        <w:t xml:space="preserve"> </w:t>
      </w:r>
      <w:r>
        <w:rPr>
          <w:u w:val="single"/>
        </w:rPr>
        <w:t>Препоручени број часова по темама је следећи:</w:t>
      </w:r>
    </w:p>
    <w:p w:rsidR="00381CE0" w:rsidRDefault="00346D2A">
      <w:pPr>
        <w:pStyle w:val="ListParagraph"/>
        <w:numPr>
          <w:ilvl w:val="0"/>
          <w:numId w:val="921"/>
        </w:numPr>
        <w:tabs>
          <w:tab w:val="left" w:pos="793"/>
          <w:tab w:val="left" w:pos="794"/>
        </w:tabs>
        <w:spacing w:line="205" w:lineRule="exact"/>
        <w:ind w:left="793" w:hanging="593"/>
        <w:rPr>
          <w:sz w:val="18"/>
        </w:rPr>
      </w:pPr>
      <w:r>
        <w:rPr>
          <w:sz w:val="18"/>
        </w:rPr>
        <w:t>Психологија као на</w:t>
      </w:r>
      <w:r>
        <w:rPr>
          <w:sz w:val="18"/>
        </w:rPr>
        <w:t>ука (5</w:t>
      </w:r>
      <w:r>
        <w:rPr>
          <w:spacing w:val="-5"/>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rPr>
          <w:sz w:val="18"/>
        </w:rPr>
      </w:pPr>
      <w:r>
        <w:rPr>
          <w:sz w:val="18"/>
        </w:rPr>
        <w:t>Психички процеси (10</w:t>
      </w:r>
      <w:r>
        <w:rPr>
          <w:spacing w:val="-2"/>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rPr>
          <w:sz w:val="18"/>
        </w:rPr>
      </w:pPr>
      <w:r>
        <w:rPr>
          <w:sz w:val="18"/>
        </w:rPr>
        <w:t>Личност (6 часова)</w:t>
      </w:r>
    </w:p>
    <w:p w:rsidR="00381CE0" w:rsidRDefault="00346D2A">
      <w:pPr>
        <w:pStyle w:val="ListParagraph"/>
        <w:numPr>
          <w:ilvl w:val="0"/>
          <w:numId w:val="921"/>
        </w:numPr>
        <w:tabs>
          <w:tab w:val="left" w:pos="793"/>
          <w:tab w:val="left" w:pos="794"/>
        </w:tabs>
        <w:ind w:left="793" w:hanging="593"/>
        <w:rPr>
          <w:sz w:val="18"/>
        </w:rPr>
      </w:pPr>
      <w:r>
        <w:rPr>
          <w:sz w:val="18"/>
        </w:rPr>
        <w:t>Међуљудски односи на раду ( 11</w:t>
      </w:r>
      <w:r>
        <w:rPr>
          <w:spacing w:val="-2"/>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21"/>
        </w:numPr>
        <w:tabs>
          <w:tab w:val="left" w:pos="793"/>
          <w:tab w:val="left" w:pos="794"/>
        </w:tabs>
        <w:ind w:left="793" w:hanging="593"/>
        <w:rPr>
          <w:sz w:val="18"/>
        </w:rPr>
      </w:pPr>
      <w:r>
        <w:rPr>
          <w:sz w:val="18"/>
        </w:rPr>
        <w:t>Комуникација (10 часова)</w:t>
      </w:r>
    </w:p>
    <w:p w:rsidR="00381CE0" w:rsidRDefault="00346D2A">
      <w:pPr>
        <w:pStyle w:val="ListParagraph"/>
        <w:numPr>
          <w:ilvl w:val="0"/>
          <w:numId w:val="921"/>
        </w:numPr>
        <w:tabs>
          <w:tab w:val="left" w:pos="793"/>
          <w:tab w:val="left" w:pos="794"/>
        </w:tabs>
        <w:spacing w:before="2"/>
        <w:ind w:left="793" w:hanging="593"/>
        <w:rPr>
          <w:sz w:val="18"/>
        </w:rPr>
      </w:pPr>
      <w:r>
        <w:rPr>
          <w:sz w:val="18"/>
        </w:rPr>
        <w:t>Психологија опхођења са гостима (15 часова</w:t>
      </w:r>
      <w:r>
        <w:rPr>
          <w:spacing w:val="-4"/>
          <w:sz w:val="18"/>
        </w:rPr>
        <w:t xml:space="preserve"> </w:t>
      </w:r>
      <w:r>
        <w:rPr>
          <w:sz w:val="18"/>
        </w:rPr>
        <w:t>)</w:t>
      </w:r>
    </w:p>
    <w:p w:rsidR="00381CE0" w:rsidRDefault="00346D2A">
      <w:pPr>
        <w:pStyle w:val="ListParagraph"/>
        <w:numPr>
          <w:ilvl w:val="0"/>
          <w:numId w:val="921"/>
        </w:numPr>
        <w:tabs>
          <w:tab w:val="left" w:pos="793"/>
          <w:tab w:val="left" w:pos="794"/>
        </w:tabs>
        <w:spacing w:before="2"/>
        <w:ind w:left="793" w:hanging="593"/>
        <w:rPr>
          <w:sz w:val="18"/>
        </w:rPr>
      </w:pPr>
      <w:r>
        <w:rPr>
          <w:sz w:val="18"/>
        </w:rPr>
        <w:t>Психологија рекламе (7 часова)</w:t>
      </w:r>
    </w:p>
    <w:p w:rsidR="00381CE0" w:rsidRDefault="00381CE0">
      <w:pPr>
        <w:pStyle w:val="BodyText"/>
        <w:spacing w:before="2"/>
      </w:pPr>
    </w:p>
    <w:p w:rsidR="00381CE0" w:rsidRDefault="00346D2A">
      <w:pPr>
        <w:pStyle w:val="BodyText"/>
        <w:ind w:left="200" w:right="3028"/>
      </w:pPr>
      <w:r>
        <w:t>Настава се реализује у учионици (уколико је могуће, учионица треба да је опремљена опремом за приказивање видео материјала). Приликом реализације наставних тема, ослонити се на садржаје везане за модул Пословна комуникација (први разред),</w:t>
      </w:r>
    </w:p>
    <w:p w:rsidR="00381CE0" w:rsidRDefault="00346D2A">
      <w:pPr>
        <w:pStyle w:val="BodyText"/>
        <w:spacing w:before="2"/>
        <w:ind w:left="200" w:right="722"/>
      </w:pPr>
      <w:r>
        <w:t>Избор метода и об</w:t>
      </w:r>
      <w:r>
        <w:t>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извршење задатка, през</w:t>
      </w:r>
      <w:r>
        <w:t>ентација израде радног задатка</w:t>
      </w:r>
    </w:p>
    <w:p w:rsidR="00381CE0" w:rsidRDefault="00346D2A">
      <w:pPr>
        <w:pStyle w:val="BodyText"/>
        <w:spacing w:before="4"/>
        <w:ind w:left="202"/>
      </w:pPr>
      <w:r>
        <w:t>,текстуално-илустративне методе, игру улога, по задатом сценарију.</w:t>
      </w:r>
    </w:p>
    <w:p w:rsidR="00381CE0" w:rsidRDefault="00346D2A">
      <w:pPr>
        <w:pStyle w:val="BodyText"/>
        <w:ind w:left="202" w:right="722" w:hanging="2"/>
      </w:pPr>
      <w:r>
        <w:t xml:space="preserve">На примерима (текст, видео снимак, одломак филма) приказати типове гостију, најчешће конфликте са гостима- кроз дискусију вежбати начине разрешења. Користити </w:t>
      </w:r>
      <w:r>
        <w:t>искуства ученика из праксе и свакодневног живота приликом реализације наставних садржаја.</w:t>
      </w:r>
    </w:p>
    <w:p w:rsidR="00381CE0" w:rsidRDefault="00346D2A">
      <w:pPr>
        <w:pStyle w:val="BodyText"/>
        <w:spacing w:before="2"/>
        <w:ind w:left="200"/>
      </w:pPr>
      <w:r>
        <w:t>Предложени облици рада су фронтални, рад у групи, рад у пару, индивидуални рад.</w:t>
      </w:r>
    </w:p>
    <w:p w:rsidR="00381CE0" w:rsidRDefault="00381CE0">
      <w:pPr>
        <w:pStyle w:val="BodyText"/>
        <w:spacing w:before="8"/>
      </w:pPr>
    </w:p>
    <w:p w:rsidR="00381CE0" w:rsidRDefault="00346D2A">
      <w:pPr>
        <w:pStyle w:val="Heading2"/>
        <w:numPr>
          <w:ilvl w:val="0"/>
          <w:numId w:val="743"/>
        </w:numPr>
        <w:tabs>
          <w:tab w:val="left" w:pos="382"/>
        </w:tabs>
        <w:ind w:hanging="181"/>
      </w:pPr>
      <w:r>
        <w:t>УПУТСТВО ЗА ФОРМАТИВНО И СУМАТИВНО ОЦЕЊИВАЊЕ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spacing w:before="1"/>
        <w:ind w:left="202" w:hanging="2"/>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w:t>
      </w:r>
      <w:r>
        <w:t xml:space="preserve"> прикупљају податке, како аргументују, евалуирају,</w:t>
      </w:r>
    </w:p>
    <w:p w:rsidR="00381CE0" w:rsidRDefault="00346D2A">
      <w:pPr>
        <w:pStyle w:val="BodyText"/>
        <w:spacing w:before="1"/>
        <w:ind w:left="202"/>
      </w:pPr>
      <w:r>
        <w:t>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2"/>
        <w:ind w:left="202" w:right="722" w:hanging="2"/>
      </w:pPr>
      <w:r>
        <w:t xml:space="preserve">Сумативно оцењивање је вредновање постигнућа ученика на крају сваке реализоване </w:t>
      </w:r>
      <w:r>
        <w:t>теме.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46D2A">
      <w:pPr>
        <w:pStyle w:val="BodyText"/>
        <w:spacing w:before="2"/>
        <w:ind w:left="202" w:right="722" w:hanging="2"/>
      </w:pPr>
      <w:r>
        <w:t>У формативном вредновању наставник би требало да промовише групни дијалог, да користи питања да би генерисао податке и</w:t>
      </w:r>
      <w:r>
        <w:t xml:space="preserve">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У формативном оцењивању наставник прати </w:t>
      </w:r>
      <w:r>
        <w:t>рад и напредовање сваког појединог ученика.</w:t>
      </w:r>
    </w:p>
    <w:p w:rsidR="00381CE0" w:rsidRDefault="00346D2A">
      <w:pPr>
        <w:pStyle w:val="BodyText"/>
        <w:spacing w:before="5"/>
        <w:ind w:left="202" w:right="722" w:hanging="2"/>
      </w:pPr>
      <w:r>
        <w:t xml:space="preserve">Избор инструмента за формативно вредновање зависи од врсте активности која се вреднује.Када је у питању нпр. практичан рад (тимски рад, пројектна настава, теренска настава и слично) може се применити чек листа у </w:t>
      </w:r>
      <w:r>
        <w:t>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3"/>
        <w:ind w:left="199" w:right="685"/>
        <w:jc w:val="center"/>
      </w:pPr>
      <w:r>
        <w:rPr>
          <w:w w:val="105"/>
        </w:rPr>
        <w:t>Назив предмета: Туристичка географија</w:t>
      </w:r>
    </w:p>
    <w:p w:rsidR="00381CE0" w:rsidRDefault="00381CE0">
      <w:pPr>
        <w:pStyle w:val="BodyText"/>
        <w:spacing w:before="4"/>
        <w:rPr>
          <w:b/>
          <w:i/>
        </w:rPr>
      </w:pPr>
    </w:p>
    <w:p w:rsidR="00381CE0" w:rsidRDefault="00346D2A">
      <w:pPr>
        <w:pStyle w:val="ListParagraph"/>
        <w:numPr>
          <w:ilvl w:val="0"/>
          <w:numId w:val="725"/>
        </w:numPr>
        <w:tabs>
          <w:tab w:val="left" w:pos="793"/>
          <w:tab w:val="left" w:pos="794"/>
        </w:tabs>
        <w:spacing w:before="1"/>
        <w:ind w:firstLine="0"/>
        <w:rPr>
          <w:b/>
          <w:i/>
          <w:sz w:val="18"/>
        </w:rPr>
      </w:pPr>
      <w:r>
        <w:rPr>
          <w:b/>
          <w:i/>
          <w:w w:val="105"/>
          <w:sz w:val="18"/>
        </w:rPr>
        <w:t>ОСТВАРИВАЊА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21"/>
          <w:w w:val="105"/>
          <w:sz w:val="18"/>
        </w:rPr>
        <w:t xml:space="preserve"> </w:t>
      </w:r>
      <w:r>
        <w:rPr>
          <w:b/>
          <w:i/>
          <w:w w:val="105"/>
          <w:sz w:val="18"/>
        </w:rPr>
        <w:t>ТРАЈАЊЕ</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3"/>
        <w:gridCol w:w="1666"/>
        <w:gridCol w:w="1497"/>
        <w:gridCol w:w="1832"/>
        <w:gridCol w:w="1500"/>
        <w:gridCol w:w="1662"/>
        <w:gridCol w:w="2052"/>
      </w:tblGrid>
      <w:tr w:rsidR="00381CE0">
        <w:trPr>
          <w:trHeight w:val="287"/>
        </w:trPr>
        <w:tc>
          <w:tcPr>
            <w:tcW w:w="1753" w:type="dxa"/>
            <w:vMerge w:val="restart"/>
            <w:shd w:val="clear" w:color="auto" w:fill="D9D9D9"/>
          </w:tcPr>
          <w:p w:rsidR="00381CE0" w:rsidRDefault="00346D2A">
            <w:pPr>
              <w:pStyle w:val="TableParagraph"/>
              <w:spacing w:before="178"/>
              <w:ind w:left="545"/>
              <w:rPr>
                <w:sz w:val="18"/>
              </w:rPr>
            </w:pPr>
            <w:r>
              <w:rPr>
                <w:sz w:val="18"/>
              </w:rPr>
              <w:t>РАЗРЕД</w:t>
            </w:r>
          </w:p>
        </w:tc>
        <w:tc>
          <w:tcPr>
            <w:tcW w:w="6495" w:type="dxa"/>
            <w:gridSpan w:val="4"/>
            <w:shd w:val="clear" w:color="auto" w:fill="D9D9D9"/>
          </w:tcPr>
          <w:p w:rsidR="00381CE0" w:rsidRDefault="00346D2A">
            <w:pPr>
              <w:pStyle w:val="TableParagraph"/>
              <w:spacing w:before="36"/>
              <w:ind w:left="2789" w:right="2784"/>
              <w:jc w:val="center"/>
              <w:rPr>
                <w:sz w:val="18"/>
              </w:rPr>
            </w:pPr>
            <w:r>
              <w:rPr>
                <w:sz w:val="18"/>
              </w:rPr>
              <w:t>НАСТАВА</w:t>
            </w:r>
          </w:p>
        </w:tc>
        <w:tc>
          <w:tcPr>
            <w:tcW w:w="1662" w:type="dxa"/>
            <w:vMerge w:val="restart"/>
            <w:shd w:val="clear" w:color="auto" w:fill="D9D9D9"/>
          </w:tcPr>
          <w:p w:rsidR="00381CE0" w:rsidRDefault="00346D2A">
            <w:pPr>
              <w:pStyle w:val="TableParagraph"/>
              <w:spacing w:before="178"/>
              <w:ind w:left="85"/>
              <w:rPr>
                <w:sz w:val="18"/>
              </w:rPr>
            </w:pPr>
            <w:r>
              <w:rPr>
                <w:sz w:val="18"/>
              </w:rPr>
              <w:t>ПРАКСА</w:t>
            </w:r>
          </w:p>
        </w:tc>
        <w:tc>
          <w:tcPr>
            <w:tcW w:w="2052" w:type="dxa"/>
            <w:vMerge w:val="restart"/>
            <w:shd w:val="clear" w:color="auto" w:fill="D9D9D9"/>
          </w:tcPr>
          <w:p w:rsidR="00381CE0" w:rsidRDefault="00346D2A">
            <w:pPr>
              <w:pStyle w:val="TableParagraph"/>
              <w:spacing w:before="178"/>
              <w:ind w:left="85"/>
              <w:rPr>
                <w:sz w:val="18"/>
              </w:rPr>
            </w:pPr>
            <w:r>
              <w:rPr>
                <w:sz w:val="18"/>
              </w:rPr>
              <w:t>УКУПНО</w:t>
            </w:r>
          </w:p>
        </w:tc>
      </w:tr>
      <w:tr w:rsidR="00381CE0">
        <w:trPr>
          <w:trHeight w:val="275"/>
        </w:trPr>
        <w:tc>
          <w:tcPr>
            <w:tcW w:w="1753" w:type="dxa"/>
            <w:vMerge/>
            <w:tcBorders>
              <w:top w:val="nil"/>
            </w:tcBorders>
            <w:shd w:val="clear" w:color="auto" w:fill="D9D9D9"/>
          </w:tcPr>
          <w:p w:rsidR="00381CE0" w:rsidRDefault="00381CE0">
            <w:pPr>
              <w:rPr>
                <w:sz w:val="2"/>
                <w:szCs w:val="2"/>
              </w:rPr>
            </w:pPr>
          </w:p>
        </w:tc>
        <w:tc>
          <w:tcPr>
            <w:tcW w:w="1666" w:type="dxa"/>
            <w:shd w:val="clear" w:color="auto" w:fill="D9D9D9"/>
          </w:tcPr>
          <w:p w:rsidR="00381CE0" w:rsidRDefault="00346D2A">
            <w:pPr>
              <w:pStyle w:val="TableParagraph"/>
              <w:spacing w:before="30"/>
              <w:ind w:left="88" w:right="80"/>
              <w:jc w:val="center"/>
              <w:rPr>
                <w:sz w:val="18"/>
              </w:rPr>
            </w:pPr>
            <w:r>
              <w:rPr>
                <w:sz w:val="18"/>
              </w:rPr>
              <w:t>Теоријска настава</w:t>
            </w:r>
          </w:p>
        </w:tc>
        <w:tc>
          <w:tcPr>
            <w:tcW w:w="1497" w:type="dxa"/>
            <w:shd w:val="clear" w:color="auto" w:fill="D9D9D9"/>
          </w:tcPr>
          <w:p w:rsidR="00381CE0" w:rsidRDefault="00346D2A">
            <w:pPr>
              <w:pStyle w:val="TableParagraph"/>
              <w:spacing w:before="30"/>
              <w:ind w:left="463" w:right="455"/>
              <w:jc w:val="center"/>
              <w:rPr>
                <w:sz w:val="18"/>
              </w:rPr>
            </w:pPr>
            <w:r>
              <w:rPr>
                <w:sz w:val="18"/>
              </w:rPr>
              <w:t>Вежбе</w:t>
            </w:r>
          </w:p>
        </w:tc>
        <w:tc>
          <w:tcPr>
            <w:tcW w:w="1832" w:type="dxa"/>
            <w:shd w:val="clear" w:color="auto" w:fill="D9D9D9"/>
          </w:tcPr>
          <w:p w:rsidR="00381CE0" w:rsidRDefault="00346D2A">
            <w:pPr>
              <w:pStyle w:val="TableParagraph"/>
              <w:spacing w:before="30"/>
              <w:ind w:left="107" w:right="102"/>
              <w:jc w:val="center"/>
              <w:rPr>
                <w:sz w:val="18"/>
              </w:rPr>
            </w:pPr>
            <w:r>
              <w:rPr>
                <w:sz w:val="18"/>
              </w:rPr>
              <w:t>Практична настава</w:t>
            </w:r>
          </w:p>
        </w:tc>
        <w:tc>
          <w:tcPr>
            <w:tcW w:w="1500" w:type="dxa"/>
            <w:shd w:val="clear" w:color="auto" w:fill="D9D9D9"/>
          </w:tcPr>
          <w:p w:rsidR="00381CE0" w:rsidRDefault="00346D2A">
            <w:pPr>
              <w:pStyle w:val="TableParagraph"/>
              <w:spacing w:before="30"/>
              <w:ind w:left="62" w:right="58"/>
              <w:jc w:val="center"/>
              <w:rPr>
                <w:sz w:val="18"/>
              </w:rPr>
            </w:pPr>
            <w:r>
              <w:rPr>
                <w:sz w:val="18"/>
              </w:rPr>
              <w:t>Настава у блоку</w:t>
            </w:r>
          </w:p>
        </w:tc>
        <w:tc>
          <w:tcPr>
            <w:tcW w:w="1662" w:type="dxa"/>
            <w:vMerge/>
            <w:tcBorders>
              <w:top w:val="nil"/>
            </w:tcBorders>
            <w:shd w:val="clear" w:color="auto" w:fill="D9D9D9"/>
          </w:tcPr>
          <w:p w:rsidR="00381CE0" w:rsidRDefault="00381CE0">
            <w:pPr>
              <w:rPr>
                <w:sz w:val="2"/>
                <w:szCs w:val="2"/>
              </w:rPr>
            </w:pPr>
          </w:p>
        </w:tc>
        <w:tc>
          <w:tcPr>
            <w:tcW w:w="2052" w:type="dxa"/>
            <w:vMerge/>
            <w:tcBorders>
              <w:top w:val="nil"/>
            </w:tcBorders>
            <w:shd w:val="clear" w:color="auto" w:fill="D9D9D9"/>
          </w:tcPr>
          <w:p w:rsidR="00381CE0" w:rsidRDefault="00381CE0">
            <w:pPr>
              <w:rPr>
                <w:sz w:val="2"/>
                <w:szCs w:val="2"/>
              </w:rPr>
            </w:pPr>
          </w:p>
        </w:tc>
      </w:tr>
      <w:tr w:rsidR="00381CE0">
        <w:trPr>
          <w:trHeight w:val="206"/>
        </w:trPr>
        <w:tc>
          <w:tcPr>
            <w:tcW w:w="1753" w:type="dxa"/>
          </w:tcPr>
          <w:p w:rsidR="00381CE0" w:rsidRDefault="00346D2A">
            <w:pPr>
              <w:pStyle w:val="TableParagraph"/>
              <w:spacing w:line="187" w:lineRule="exact"/>
              <w:ind w:left="749" w:right="743"/>
              <w:jc w:val="center"/>
              <w:rPr>
                <w:b/>
                <w:sz w:val="18"/>
              </w:rPr>
            </w:pPr>
            <w:r>
              <w:rPr>
                <w:b/>
                <w:sz w:val="18"/>
              </w:rPr>
              <w:t>III</w:t>
            </w:r>
          </w:p>
        </w:tc>
        <w:tc>
          <w:tcPr>
            <w:tcW w:w="1666" w:type="dxa"/>
          </w:tcPr>
          <w:p w:rsidR="00381CE0" w:rsidRDefault="00346D2A">
            <w:pPr>
              <w:pStyle w:val="TableParagraph"/>
              <w:spacing w:line="187" w:lineRule="exact"/>
              <w:ind w:left="88" w:right="79"/>
              <w:jc w:val="center"/>
              <w:rPr>
                <w:b/>
                <w:sz w:val="18"/>
              </w:rPr>
            </w:pPr>
            <w:r>
              <w:rPr>
                <w:b/>
                <w:sz w:val="18"/>
              </w:rPr>
              <w:t>62</w:t>
            </w:r>
          </w:p>
        </w:tc>
        <w:tc>
          <w:tcPr>
            <w:tcW w:w="1497" w:type="dxa"/>
          </w:tcPr>
          <w:p w:rsidR="00381CE0" w:rsidRDefault="00346D2A">
            <w:pPr>
              <w:pStyle w:val="TableParagraph"/>
              <w:spacing w:line="187" w:lineRule="exact"/>
              <w:ind w:left="8"/>
              <w:jc w:val="center"/>
              <w:rPr>
                <w:sz w:val="18"/>
              </w:rPr>
            </w:pPr>
            <w:r>
              <w:rPr>
                <w:sz w:val="18"/>
              </w:rPr>
              <w:t>/</w:t>
            </w:r>
          </w:p>
        </w:tc>
        <w:tc>
          <w:tcPr>
            <w:tcW w:w="1832" w:type="dxa"/>
          </w:tcPr>
          <w:p w:rsidR="00381CE0" w:rsidRDefault="00346D2A">
            <w:pPr>
              <w:pStyle w:val="TableParagraph"/>
              <w:spacing w:line="187" w:lineRule="exact"/>
              <w:ind w:left="7"/>
              <w:jc w:val="center"/>
              <w:rPr>
                <w:sz w:val="18"/>
              </w:rPr>
            </w:pPr>
            <w:r>
              <w:rPr>
                <w:sz w:val="18"/>
              </w:rPr>
              <w:t>/</w:t>
            </w:r>
          </w:p>
        </w:tc>
        <w:tc>
          <w:tcPr>
            <w:tcW w:w="1500" w:type="dxa"/>
          </w:tcPr>
          <w:p w:rsidR="00381CE0" w:rsidRDefault="00346D2A">
            <w:pPr>
              <w:pStyle w:val="TableParagraph"/>
              <w:spacing w:line="187" w:lineRule="exact"/>
              <w:ind w:left="3"/>
              <w:jc w:val="center"/>
              <w:rPr>
                <w:sz w:val="18"/>
              </w:rPr>
            </w:pPr>
            <w:r>
              <w:rPr>
                <w:sz w:val="18"/>
              </w:rPr>
              <w:t>/</w:t>
            </w:r>
          </w:p>
        </w:tc>
        <w:tc>
          <w:tcPr>
            <w:tcW w:w="1662" w:type="dxa"/>
          </w:tcPr>
          <w:p w:rsidR="00381CE0" w:rsidRDefault="00346D2A">
            <w:pPr>
              <w:pStyle w:val="TableParagraph"/>
              <w:spacing w:line="187" w:lineRule="exact"/>
              <w:ind w:left="4"/>
              <w:jc w:val="center"/>
              <w:rPr>
                <w:sz w:val="18"/>
              </w:rPr>
            </w:pPr>
            <w:r>
              <w:rPr>
                <w:sz w:val="18"/>
              </w:rPr>
              <w:t>/</w:t>
            </w:r>
          </w:p>
        </w:tc>
        <w:tc>
          <w:tcPr>
            <w:tcW w:w="2052" w:type="dxa"/>
          </w:tcPr>
          <w:p w:rsidR="00381CE0" w:rsidRDefault="00346D2A">
            <w:pPr>
              <w:pStyle w:val="TableParagraph"/>
              <w:spacing w:line="187" w:lineRule="exact"/>
              <w:ind w:left="910" w:right="905"/>
              <w:jc w:val="center"/>
              <w:rPr>
                <w:b/>
                <w:sz w:val="18"/>
              </w:rPr>
            </w:pPr>
            <w:r>
              <w:rPr>
                <w:b/>
                <w:sz w:val="18"/>
              </w:rPr>
              <w:t>62</w:t>
            </w:r>
          </w:p>
        </w:tc>
      </w:tr>
      <w:tr w:rsidR="00381CE0">
        <w:trPr>
          <w:trHeight w:val="206"/>
        </w:trPr>
        <w:tc>
          <w:tcPr>
            <w:tcW w:w="1753" w:type="dxa"/>
          </w:tcPr>
          <w:p w:rsidR="00381CE0" w:rsidRDefault="00346D2A">
            <w:pPr>
              <w:pStyle w:val="TableParagraph"/>
              <w:spacing w:line="187" w:lineRule="exact"/>
              <w:ind w:left="749" w:right="742"/>
              <w:jc w:val="center"/>
              <w:rPr>
                <w:b/>
                <w:sz w:val="18"/>
              </w:rPr>
            </w:pPr>
            <w:r>
              <w:rPr>
                <w:b/>
                <w:sz w:val="18"/>
              </w:rPr>
              <w:t>IV</w:t>
            </w:r>
          </w:p>
        </w:tc>
        <w:tc>
          <w:tcPr>
            <w:tcW w:w="1666" w:type="dxa"/>
          </w:tcPr>
          <w:p w:rsidR="00381CE0" w:rsidRDefault="00346D2A">
            <w:pPr>
              <w:pStyle w:val="TableParagraph"/>
              <w:spacing w:line="187" w:lineRule="exact"/>
              <w:ind w:left="88" w:right="79"/>
              <w:jc w:val="center"/>
              <w:rPr>
                <w:b/>
                <w:sz w:val="18"/>
              </w:rPr>
            </w:pPr>
            <w:r>
              <w:rPr>
                <w:b/>
                <w:sz w:val="18"/>
              </w:rPr>
              <w:t>60</w:t>
            </w:r>
          </w:p>
        </w:tc>
        <w:tc>
          <w:tcPr>
            <w:tcW w:w="1497" w:type="dxa"/>
          </w:tcPr>
          <w:p w:rsidR="00381CE0" w:rsidRDefault="00346D2A">
            <w:pPr>
              <w:pStyle w:val="TableParagraph"/>
              <w:spacing w:line="187" w:lineRule="exact"/>
              <w:ind w:left="8"/>
              <w:jc w:val="center"/>
              <w:rPr>
                <w:sz w:val="18"/>
              </w:rPr>
            </w:pPr>
            <w:r>
              <w:rPr>
                <w:sz w:val="18"/>
              </w:rPr>
              <w:t>/</w:t>
            </w:r>
          </w:p>
        </w:tc>
        <w:tc>
          <w:tcPr>
            <w:tcW w:w="1832" w:type="dxa"/>
          </w:tcPr>
          <w:p w:rsidR="00381CE0" w:rsidRDefault="00346D2A">
            <w:pPr>
              <w:pStyle w:val="TableParagraph"/>
              <w:spacing w:line="187" w:lineRule="exact"/>
              <w:ind w:left="7"/>
              <w:jc w:val="center"/>
              <w:rPr>
                <w:sz w:val="18"/>
              </w:rPr>
            </w:pPr>
            <w:r>
              <w:rPr>
                <w:sz w:val="18"/>
              </w:rPr>
              <w:t>/</w:t>
            </w:r>
          </w:p>
        </w:tc>
        <w:tc>
          <w:tcPr>
            <w:tcW w:w="1500" w:type="dxa"/>
          </w:tcPr>
          <w:p w:rsidR="00381CE0" w:rsidRDefault="00346D2A">
            <w:pPr>
              <w:pStyle w:val="TableParagraph"/>
              <w:spacing w:line="187" w:lineRule="exact"/>
              <w:ind w:left="3"/>
              <w:jc w:val="center"/>
              <w:rPr>
                <w:sz w:val="18"/>
              </w:rPr>
            </w:pPr>
            <w:r>
              <w:rPr>
                <w:sz w:val="18"/>
              </w:rPr>
              <w:t>/</w:t>
            </w:r>
          </w:p>
        </w:tc>
        <w:tc>
          <w:tcPr>
            <w:tcW w:w="1662" w:type="dxa"/>
          </w:tcPr>
          <w:p w:rsidR="00381CE0" w:rsidRDefault="00346D2A">
            <w:pPr>
              <w:pStyle w:val="TableParagraph"/>
              <w:spacing w:line="187" w:lineRule="exact"/>
              <w:ind w:left="4"/>
              <w:jc w:val="center"/>
              <w:rPr>
                <w:sz w:val="18"/>
              </w:rPr>
            </w:pPr>
            <w:r>
              <w:rPr>
                <w:sz w:val="18"/>
              </w:rPr>
              <w:t>/</w:t>
            </w:r>
          </w:p>
        </w:tc>
        <w:tc>
          <w:tcPr>
            <w:tcW w:w="2052" w:type="dxa"/>
          </w:tcPr>
          <w:p w:rsidR="00381CE0" w:rsidRDefault="00346D2A">
            <w:pPr>
              <w:pStyle w:val="TableParagraph"/>
              <w:spacing w:line="187" w:lineRule="exact"/>
              <w:ind w:left="910" w:right="905"/>
              <w:jc w:val="center"/>
              <w:rPr>
                <w:b/>
                <w:sz w:val="18"/>
              </w:rPr>
            </w:pPr>
            <w:r>
              <w:rPr>
                <w:b/>
                <w:sz w:val="18"/>
              </w:rPr>
              <w:t>60</w:t>
            </w:r>
          </w:p>
        </w:tc>
      </w:tr>
    </w:tbl>
    <w:p w:rsidR="00381CE0" w:rsidRDefault="00381CE0">
      <w:pPr>
        <w:pStyle w:val="BodyText"/>
        <w:spacing w:before="11"/>
        <w:rPr>
          <w:b/>
          <w:i/>
          <w:sz w:val="17"/>
        </w:rPr>
      </w:pPr>
    </w:p>
    <w:p w:rsidR="00381CE0" w:rsidRDefault="00346D2A">
      <w:pPr>
        <w:pStyle w:val="ListParagraph"/>
        <w:numPr>
          <w:ilvl w:val="0"/>
          <w:numId w:val="725"/>
        </w:numPr>
        <w:tabs>
          <w:tab w:val="left" w:pos="793"/>
          <w:tab w:val="left" w:pos="794"/>
        </w:tabs>
        <w:spacing w:line="206" w:lineRule="exact"/>
        <w:ind w:left="793" w:hanging="593"/>
        <w:rPr>
          <w:b/>
          <w:i/>
          <w:sz w:val="18"/>
        </w:rPr>
      </w:pPr>
      <w:r>
        <w:rPr>
          <w:b/>
          <w:i/>
          <w:w w:val="105"/>
          <w:sz w:val="18"/>
        </w:rPr>
        <w:t>ЦИЉЕВИ</w:t>
      </w:r>
      <w:r>
        <w:rPr>
          <w:b/>
          <w:i/>
          <w:spacing w:val="-4"/>
          <w:w w:val="105"/>
          <w:sz w:val="18"/>
        </w:rPr>
        <w:t xml:space="preserve"> </w:t>
      </w:r>
      <w:r>
        <w:rPr>
          <w:b/>
          <w:i/>
          <w:w w:val="105"/>
          <w:sz w:val="18"/>
        </w:rPr>
        <w:t>УЧЕЊА:</w:t>
      </w:r>
    </w:p>
    <w:p w:rsidR="00381CE0" w:rsidRDefault="00346D2A">
      <w:pPr>
        <w:pStyle w:val="ListParagraph"/>
        <w:numPr>
          <w:ilvl w:val="0"/>
          <w:numId w:val="775"/>
        </w:numPr>
        <w:tabs>
          <w:tab w:val="left" w:pos="793"/>
          <w:tab w:val="left" w:pos="794"/>
        </w:tabs>
        <w:spacing w:line="206" w:lineRule="exact"/>
        <w:ind w:left="793" w:hanging="593"/>
        <w:rPr>
          <w:sz w:val="18"/>
        </w:rPr>
      </w:pPr>
      <w:r>
        <w:rPr>
          <w:sz w:val="18"/>
        </w:rPr>
        <w:t>Развијање знања о туристичко - географском простору и кретању у</w:t>
      </w:r>
      <w:r>
        <w:rPr>
          <w:spacing w:val="-8"/>
          <w:sz w:val="18"/>
        </w:rPr>
        <w:t xml:space="preserve"> </w:t>
      </w:r>
      <w:r>
        <w:rPr>
          <w:sz w:val="18"/>
        </w:rPr>
        <w:t>њему;</w:t>
      </w:r>
    </w:p>
    <w:p w:rsidR="00381CE0" w:rsidRDefault="00346D2A">
      <w:pPr>
        <w:pStyle w:val="ListParagraph"/>
        <w:numPr>
          <w:ilvl w:val="0"/>
          <w:numId w:val="775"/>
        </w:numPr>
        <w:tabs>
          <w:tab w:val="left" w:pos="793"/>
          <w:tab w:val="left" w:pos="794"/>
        </w:tabs>
        <w:ind w:left="793" w:hanging="593"/>
        <w:rPr>
          <w:sz w:val="18"/>
        </w:rPr>
      </w:pPr>
      <w:r>
        <w:rPr>
          <w:sz w:val="18"/>
        </w:rPr>
        <w:t>Упознавање са одликама туристичких кретања у свету и њиховим утицајем на преображај географске</w:t>
      </w:r>
      <w:r>
        <w:rPr>
          <w:spacing w:val="-10"/>
          <w:sz w:val="18"/>
        </w:rPr>
        <w:t xml:space="preserve"> </w:t>
      </w:r>
      <w:r>
        <w:rPr>
          <w:sz w:val="18"/>
        </w:rPr>
        <w:t>средине;</w:t>
      </w:r>
    </w:p>
    <w:p w:rsidR="00381CE0" w:rsidRDefault="00346D2A">
      <w:pPr>
        <w:pStyle w:val="ListParagraph"/>
        <w:numPr>
          <w:ilvl w:val="0"/>
          <w:numId w:val="775"/>
        </w:numPr>
        <w:tabs>
          <w:tab w:val="left" w:pos="793"/>
          <w:tab w:val="left" w:pos="794"/>
        </w:tabs>
        <w:spacing w:before="3"/>
        <w:ind w:left="793" w:hanging="593"/>
        <w:rPr>
          <w:sz w:val="18"/>
        </w:rPr>
      </w:pPr>
      <w:r>
        <w:rPr>
          <w:sz w:val="18"/>
        </w:rPr>
        <w:t>Упознавање елемената, фактора, облика и праваца туристичких</w:t>
      </w:r>
      <w:r>
        <w:rPr>
          <w:spacing w:val="-7"/>
          <w:sz w:val="18"/>
        </w:rPr>
        <w:t xml:space="preserve"> </w:t>
      </w:r>
      <w:r>
        <w:rPr>
          <w:sz w:val="18"/>
        </w:rPr>
        <w:t>кретања;</w:t>
      </w:r>
    </w:p>
    <w:p w:rsidR="00381CE0" w:rsidRDefault="00346D2A">
      <w:pPr>
        <w:pStyle w:val="ListParagraph"/>
        <w:numPr>
          <w:ilvl w:val="0"/>
          <w:numId w:val="775"/>
        </w:numPr>
        <w:tabs>
          <w:tab w:val="left" w:pos="793"/>
          <w:tab w:val="left" w:pos="794"/>
        </w:tabs>
        <w:spacing w:before="2"/>
        <w:ind w:left="793" w:hanging="593"/>
        <w:rPr>
          <w:sz w:val="18"/>
        </w:rPr>
      </w:pPr>
      <w:r>
        <w:rPr>
          <w:sz w:val="18"/>
        </w:rPr>
        <w:t>Развијање знања о методама, потребама и могућностима туристичке валоризације природ</w:t>
      </w:r>
      <w:r>
        <w:rPr>
          <w:sz w:val="18"/>
        </w:rPr>
        <w:t>них и антропогених</w:t>
      </w:r>
      <w:r>
        <w:rPr>
          <w:sz w:val="18"/>
        </w:rPr>
        <w:t xml:space="preserve"> </w:t>
      </w:r>
      <w:r>
        <w:rPr>
          <w:sz w:val="18"/>
        </w:rPr>
        <w:t>вредности;</w:t>
      </w:r>
    </w:p>
    <w:p w:rsidR="00381CE0" w:rsidRDefault="00346D2A">
      <w:pPr>
        <w:pStyle w:val="ListParagraph"/>
        <w:numPr>
          <w:ilvl w:val="0"/>
          <w:numId w:val="775"/>
        </w:numPr>
        <w:tabs>
          <w:tab w:val="left" w:pos="793"/>
          <w:tab w:val="left" w:pos="794"/>
        </w:tabs>
        <w:ind w:left="793" w:hanging="593"/>
        <w:rPr>
          <w:sz w:val="18"/>
        </w:rPr>
      </w:pPr>
      <w:r>
        <w:rPr>
          <w:sz w:val="18"/>
        </w:rPr>
        <w:t>Упознавање најпознатијих туристичких регија у</w:t>
      </w:r>
      <w:r>
        <w:rPr>
          <w:spacing w:val="-3"/>
          <w:sz w:val="18"/>
        </w:rPr>
        <w:t xml:space="preserve"> </w:t>
      </w:r>
      <w:r>
        <w:rPr>
          <w:sz w:val="18"/>
        </w:rPr>
        <w:t>свету;</w:t>
      </w:r>
    </w:p>
    <w:p w:rsidR="00381CE0" w:rsidRDefault="00346D2A">
      <w:pPr>
        <w:pStyle w:val="ListParagraph"/>
        <w:numPr>
          <w:ilvl w:val="0"/>
          <w:numId w:val="775"/>
        </w:numPr>
        <w:tabs>
          <w:tab w:val="left" w:pos="793"/>
          <w:tab w:val="left" w:pos="794"/>
        </w:tabs>
        <w:spacing w:before="1"/>
        <w:ind w:hanging="2"/>
        <w:rPr>
          <w:sz w:val="18"/>
        </w:rPr>
      </w:pPr>
      <w:r>
        <w:rPr>
          <w:sz w:val="18"/>
        </w:rPr>
        <w:t>Унапређивање знања о битним својствима туризма као савременог феномена, који има значајну улогу у савременој светској</w:t>
      </w:r>
      <w:r>
        <w:rPr>
          <w:spacing w:val="-6"/>
          <w:sz w:val="18"/>
        </w:rPr>
        <w:t xml:space="preserve"> </w:t>
      </w:r>
      <w:r>
        <w:rPr>
          <w:sz w:val="18"/>
        </w:rPr>
        <w:t>привреди;</w:t>
      </w:r>
    </w:p>
    <w:p w:rsidR="00381CE0" w:rsidRDefault="00346D2A">
      <w:pPr>
        <w:pStyle w:val="ListParagraph"/>
        <w:numPr>
          <w:ilvl w:val="0"/>
          <w:numId w:val="775"/>
        </w:numPr>
        <w:tabs>
          <w:tab w:val="left" w:pos="793"/>
          <w:tab w:val="left" w:pos="794"/>
        </w:tabs>
        <w:spacing w:before="2"/>
        <w:ind w:hanging="2"/>
        <w:rPr>
          <w:sz w:val="18"/>
        </w:rPr>
      </w:pPr>
      <w:r>
        <w:rPr>
          <w:sz w:val="18"/>
        </w:rPr>
        <w:t>Развијања способности учења истраживања и критичког</w:t>
      </w:r>
      <w:r>
        <w:rPr>
          <w:spacing w:val="-1"/>
          <w:sz w:val="18"/>
        </w:rPr>
        <w:t xml:space="preserve"> </w:t>
      </w:r>
      <w:r>
        <w:rPr>
          <w:sz w:val="18"/>
        </w:rPr>
        <w:t>мишљења;</w:t>
      </w:r>
    </w:p>
    <w:p w:rsidR="00381CE0" w:rsidRDefault="00346D2A">
      <w:pPr>
        <w:pStyle w:val="ListParagraph"/>
        <w:numPr>
          <w:ilvl w:val="0"/>
          <w:numId w:val="775"/>
        </w:numPr>
        <w:tabs>
          <w:tab w:val="left" w:pos="793"/>
          <w:tab w:val="left" w:pos="794"/>
        </w:tabs>
        <w:ind w:hanging="2"/>
        <w:rPr>
          <w:sz w:val="18"/>
        </w:rPr>
      </w:pPr>
      <w:r>
        <w:rPr>
          <w:sz w:val="18"/>
        </w:rPr>
        <w:t>Оспособљавање ученика да примењују географско знање и вештине у даљем образовном и професионалном</w:t>
      </w:r>
      <w:r>
        <w:rPr>
          <w:spacing w:val="-10"/>
          <w:sz w:val="18"/>
        </w:rPr>
        <w:t xml:space="preserve"> </w:t>
      </w:r>
      <w:r>
        <w:rPr>
          <w:sz w:val="18"/>
        </w:rPr>
        <w:t>развоју;</w:t>
      </w:r>
    </w:p>
    <w:p w:rsidR="00381CE0" w:rsidRDefault="00346D2A">
      <w:pPr>
        <w:pStyle w:val="ListParagraph"/>
        <w:numPr>
          <w:ilvl w:val="0"/>
          <w:numId w:val="775"/>
        </w:numPr>
        <w:tabs>
          <w:tab w:val="left" w:pos="793"/>
          <w:tab w:val="left" w:pos="794"/>
        </w:tabs>
        <w:spacing w:before="2"/>
        <w:ind w:hanging="2"/>
        <w:rPr>
          <w:sz w:val="18"/>
        </w:rPr>
      </w:pPr>
      <w:r>
        <w:rPr>
          <w:sz w:val="18"/>
        </w:rPr>
        <w:t>Оспособљавање ученика да користе писане, графичке и ликовне изворе информација, да их ан</w:t>
      </w:r>
      <w:r>
        <w:rPr>
          <w:sz w:val="18"/>
        </w:rPr>
        <w:t>ализирају и примењују за континуирано</w:t>
      </w:r>
      <w:r>
        <w:rPr>
          <w:spacing w:val="-4"/>
          <w:sz w:val="18"/>
        </w:rPr>
        <w:t xml:space="preserve"> </w:t>
      </w:r>
      <w:r>
        <w:rPr>
          <w:sz w:val="18"/>
        </w:rPr>
        <w:t>образовање.</w:t>
      </w:r>
    </w:p>
    <w:p w:rsidR="00381CE0" w:rsidRDefault="00346D2A">
      <w:pPr>
        <w:pStyle w:val="ListParagraph"/>
        <w:numPr>
          <w:ilvl w:val="0"/>
          <w:numId w:val="775"/>
        </w:numPr>
        <w:tabs>
          <w:tab w:val="left" w:pos="793"/>
          <w:tab w:val="left" w:pos="794"/>
        </w:tabs>
        <w:spacing w:before="2"/>
        <w:ind w:hanging="2"/>
        <w:rPr>
          <w:sz w:val="18"/>
        </w:rPr>
      </w:pPr>
      <w:r>
        <w:rPr>
          <w:sz w:val="18"/>
        </w:rPr>
        <w:t>Упознавање ученика са значајем географског и туристичког положаја Републике Србије на Балканском полуострву и у</w:t>
      </w:r>
      <w:r>
        <w:rPr>
          <w:spacing w:val="-6"/>
          <w:sz w:val="18"/>
        </w:rPr>
        <w:t xml:space="preserve"> </w:t>
      </w:r>
      <w:r>
        <w:rPr>
          <w:sz w:val="18"/>
        </w:rPr>
        <w:t>свету;</w:t>
      </w:r>
    </w:p>
    <w:p w:rsidR="00381CE0" w:rsidRDefault="00346D2A">
      <w:pPr>
        <w:pStyle w:val="ListParagraph"/>
        <w:numPr>
          <w:ilvl w:val="0"/>
          <w:numId w:val="775"/>
        </w:numPr>
        <w:tabs>
          <w:tab w:val="left" w:pos="793"/>
          <w:tab w:val="left" w:pos="794"/>
        </w:tabs>
        <w:ind w:hanging="2"/>
        <w:rPr>
          <w:sz w:val="18"/>
        </w:rPr>
      </w:pPr>
      <w:r>
        <w:rPr>
          <w:sz w:val="18"/>
        </w:rPr>
        <w:t>Развијање осећања социјалне припадности и привржености сопственој нацији и</w:t>
      </w:r>
      <w:r>
        <w:rPr>
          <w:spacing w:val="-5"/>
          <w:sz w:val="18"/>
        </w:rPr>
        <w:t xml:space="preserve"> </w:t>
      </w:r>
      <w:r>
        <w:rPr>
          <w:sz w:val="18"/>
        </w:rPr>
        <w:t>култури;</w:t>
      </w:r>
    </w:p>
    <w:p w:rsidR="00381CE0" w:rsidRDefault="00346D2A">
      <w:pPr>
        <w:pStyle w:val="ListParagraph"/>
        <w:numPr>
          <w:ilvl w:val="0"/>
          <w:numId w:val="775"/>
        </w:numPr>
        <w:tabs>
          <w:tab w:val="left" w:pos="794"/>
          <w:tab w:val="left" w:pos="795"/>
        </w:tabs>
        <w:spacing w:before="2"/>
        <w:ind w:left="794"/>
        <w:rPr>
          <w:sz w:val="18"/>
        </w:rPr>
      </w:pPr>
      <w:r>
        <w:rPr>
          <w:sz w:val="18"/>
        </w:rPr>
        <w:t>Упо</w:t>
      </w:r>
      <w:r>
        <w:rPr>
          <w:sz w:val="18"/>
        </w:rPr>
        <w:t>знавање са туристичким регијама у Србији, њиховој атрактивности и</w:t>
      </w:r>
      <w:r>
        <w:rPr>
          <w:spacing w:val="-7"/>
          <w:sz w:val="18"/>
        </w:rPr>
        <w:t xml:space="preserve"> </w:t>
      </w:r>
      <w:r>
        <w:rPr>
          <w:sz w:val="18"/>
        </w:rPr>
        <w:t>простирању;</w:t>
      </w:r>
    </w:p>
    <w:p w:rsidR="00381CE0" w:rsidRDefault="00346D2A">
      <w:pPr>
        <w:pStyle w:val="ListParagraph"/>
        <w:numPr>
          <w:ilvl w:val="0"/>
          <w:numId w:val="775"/>
        </w:numPr>
        <w:tabs>
          <w:tab w:val="left" w:pos="794"/>
          <w:tab w:val="left" w:pos="795"/>
        </w:tabs>
        <w:spacing w:before="1"/>
        <w:ind w:left="794"/>
        <w:rPr>
          <w:sz w:val="18"/>
        </w:rPr>
      </w:pPr>
      <w:r>
        <w:rPr>
          <w:sz w:val="18"/>
        </w:rPr>
        <w:t>Упознавање са карактеристикама најпознатијих туристичких вредности појединих туристичких</w:t>
      </w:r>
      <w:r>
        <w:rPr>
          <w:spacing w:val="-4"/>
          <w:sz w:val="18"/>
        </w:rPr>
        <w:t xml:space="preserve"> </w:t>
      </w:r>
      <w:r>
        <w:rPr>
          <w:sz w:val="18"/>
        </w:rPr>
        <w:t>региона;</w:t>
      </w:r>
    </w:p>
    <w:p w:rsidR="00381CE0" w:rsidRDefault="00381CE0">
      <w:pPr>
        <w:pStyle w:val="BodyText"/>
        <w:spacing w:before="7"/>
      </w:pPr>
    </w:p>
    <w:p w:rsidR="00381CE0" w:rsidRDefault="00346D2A">
      <w:pPr>
        <w:pStyle w:val="Heading3"/>
        <w:numPr>
          <w:ilvl w:val="0"/>
          <w:numId w:val="725"/>
        </w:numPr>
        <w:tabs>
          <w:tab w:val="left" w:pos="383"/>
        </w:tabs>
        <w:spacing w:line="482" w:lineRule="auto"/>
        <w:ind w:right="6108" w:firstLine="0"/>
      </w:pPr>
      <w:r>
        <w:pict>
          <v:shape id="_x0000_s1037" type="#_x0000_t202" style="position:absolute;left:0;text-align:left;margin-left:114.1pt;margin-top:31.1pt;width:632.75pt;height:147.4pt;z-index:109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413"/>
                    </w:trPr>
                    <w:tc>
                      <w:tcPr>
                        <w:tcW w:w="2092" w:type="dxa"/>
                        <w:shd w:val="clear" w:color="auto" w:fill="D9D9D9"/>
                      </w:tcPr>
                      <w:p w:rsidR="00381CE0" w:rsidRDefault="00346D2A">
                        <w:pPr>
                          <w:pStyle w:val="TableParagraph"/>
                          <w:spacing w:before="107"/>
                          <w:ind w:left="93" w:right="89"/>
                          <w:jc w:val="center"/>
                          <w:rPr>
                            <w:b/>
                            <w:i/>
                            <w:sz w:val="18"/>
                          </w:rPr>
                        </w:pPr>
                        <w:r>
                          <w:rPr>
                            <w:b/>
                            <w:i/>
                            <w:w w:val="105"/>
                            <w:sz w:val="18"/>
                          </w:rPr>
                          <w:t>ТЕМА</w:t>
                        </w:r>
                      </w:p>
                    </w:tc>
                    <w:tc>
                      <w:tcPr>
                        <w:tcW w:w="5008" w:type="dxa"/>
                        <w:shd w:val="clear" w:color="auto" w:fill="D9D9D9"/>
                      </w:tcPr>
                      <w:p w:rsidR="00381CE0" w:rsidRDefault="00346D2A">
                        <w:pPr>
                          <w:pStyle w:val="TableParagraph"/>
                          <w:spacing w:before="2" w:line="205" w:lineRule="exact"/>
                          <w:ind w:left="593" w:right="583"/>
                          <w:jc w:val="center"/>
                          <w:rPr>
                            <w:b/>
                            <w:i/>
                            <w:sz w:val="18"/>
                          </w:rPr>
                        </w:pPr>
                        <w:r>
                          <w:rPr>
                            <w:b/>
                            <w:i/>
                            <w:w w:val="105"/>
                            <w:sz w:val="18"/>
                          </w:rPr>
                          <w:t>ИСХОДИ</w:t>
                        </w:r>
                      </w:p>
                      <w:p w:rsidR="00381CE0" w:rsidRDefault="00346D2A">
                        <w:pPr>
                          <w:pStyle w:val="TableParagraph"/>
                          <w:spacing w:line="186" w:lineRule="exact"/>
                          <w:ind w:left="591" w:right="584"/>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2" w:line="200" w:lineRule="atLeast"/>
                          <w:ind w:left="2256" w:right="503" w:hanging="1740"/>
                          <w:rPr>
                            <w:b/>
                            <w:i/>
                            <w:sz w:val="18"/>
                          </w:rPr>
                        </w:pPr>
                        <w:r>
                          <w:rPr>
                            <w:b/>
                            <w:i/>
                            <w:w w:val="105"/>
                            <w:sz w:val="18"/>
                          </w:rPr>
                          <w:t>ПРЕПОРУЧЕНИ</w:t>
                        </w:r>
                        <w:r>
                          <w:rPr>
                            <w:b/>
                            <w:i/>
                            <w:spacing w:val="-22"/>
                            <w:w w:val="105"/>
                            <w:sz w:val="18"/>
                          </w:rPr>
                          <w:t xml:space="preserve"> </w:t>
                        </w:r>
                        <w:r>
                          <w:rPr>
                            <w:b/>
                            <w:i/>
                            <w:w w:val="105"/>
                            <w:sz w:val="18"/>
                          </w:rPr>
                          <w:t>САДРЖАЈИ</w:t>
                        </w:r>
                        <w:r>
                          <w:rPr>
                            <w:b/>
                            <w:i/>
                            <w:spacing w:val="-22"/>
                            <w:w w:val="105"/>
                            <w:sz w:val="18"/>
                          </w:rPr>
                          <w:t xml:space="preserve"> </w:t>
                        </w:r>
                        <w:r>
                          <w:rPr>
                            <w:b/>
                            <w:i/>
                            <w:w w:val="105"/>
                            <w:sz w:val="18"/>
                          </w:rPr>
                          <w:t>/</w:t>
                        </w:r>
                        <w:r>
                          <w:rPr>
                            <w:b/>
                            <w:i/>
                            <w:spacing w:val="-22"/>
                            <w:w w:val="105"/>
                            <w:sz w:val="18"/>
                          </w:rPr>
                          <w:t xml:space="preserve"> </w:t>
                        </w:r>
                        <w:r>
                          <w:rPr>
                            <w:b/>
                            <w:i/>
                            <w:w w:val="105"/>
                            <w:sz w:val="18"/>
                          </w:rPr>
                          <w:t>КЉУЧНИ</w:t>
                        </w:r>
                        <w:r>
                          <w:rPr>
                            <w:b/>
                            <w:i/>
                            <w:spacing w:val="-24"/>
                            <w:w w:val="105"/>
                            <w:sz w:val="18"/>
                          </w:rPr>
                          <w:t xml:space="preserve"> </w:t>
                        </w:r>
                        <w:r>
                          <w:rPr>
                            <w:b/>
                            <w:i/>
                            <w:w w:val="105"/>
                            <w:sz w:val="18"/>
                          </w:rPr>
                          <w:t>ПОЈМОВИ САДРЖАЈА</w:t>
                        </w:r>
                      </w:p>
                    </w:tc>
                  </w:tr>
                  <w:tr w:rsidR="00381CE0">
                    <w:trPr>
                      <w:trHeight w:val="1246"/>
                    </w:trPr>
                    <w:tc>
                      <w:tcPr>
                        <w:tcW w:w="2092" w:type="dxa"/>
                      </w:tcPr>
                      <w:p w:rsidR="00381CE0" w:rsidRDefault="00381CE0">
                        <w:pPr>
                          <w:pStyle w:val="TableParagraph"/>
                          <w:rPr>
                            <w:b/>
                            <w:i/>
                            <w:sz w:val="20"/>
                          </w:rPr>
                        </w:pPr>
                      </w:p>
                      <w:p w:rsidR="00381CE0" w:rsidRDefault="00381CE0">
                        <w:pPr>
                          <w:pStyle w:val="TableParagraph"/>
                          <w:spacing w:before="3"/>
                          <w:rPr>
                            <w:b/>
                            <w:i/>
                            <w:sz w:val="25"/>
                          </w:rPr>
                        </w:pPr>
                      </w:p>
                      <w:p w:rsidR="00381CE0" w:rsidRDefault="00346D2A">
                        <w:pPr>
                          <w:pStyle w:val="TableParagraph"/>
                          <w:ind w:left="93" w:right="89"/>
                          <w:jc w:val="center"/>
                          <w:rPr>
                            <w:b/>
                            <w:i/>
                            <w:sz w:val="18"/>
                          </w:rPr>
                        </w:pPr>
                        <w:r>
                          <w:rPr>
                            <w:b/>
                            <w:i/>
                            <w:sz w:val="18"/>
                          </w:rPr>
                          <w:t>Простор и туризам</w:t>
                        </w:r>
                      </w:p>
                    </w:tc>
                    <w:tc>
                      <w:tcPr>
                        <w:tcW w:w="5008" w:type="dxa"/>
                      </w:tcPr>
                      <w:p w:rsidR="00381CE0" w:rsidRDefault="00346D2A">
                        <w:pPr>
                          <w:pStyle w:val="TableParagraph"/>
                          <w:numPr>
                            <w:ilvl w:val="0"/>
                            <w:numId w:val="724"/>
                          </w:numPr>
                          <w:tabs>
                            <w:tab w:val="left" w:pos="680"/>
                            <w:tab w:val="left" w:pos="681"/>
                          </w:tabs>
                          <w:spacing w:line="242" w:lineRule="auto"/>
                          <w:ind w:right="966" w:hanging="2"/>
                          <w:rPr>
                            <w:sz w:val="18"/>
                          </w:rPr>
                        </w:pPr>
                        <w:r>
                          <w:rPr>
                            <w:sz w:val="18"/>
                          </w:rPr>
                          <w:t>Објасни предмет изучавања, значај и место туристичке географије у систему</w:t>
                        </w:r>
                        <w:r>
                          <w:rPr>
                            <w:spacing w:val="-4"/>
                            <w:sz w:val="18"/>
                          </w:rPr>
                          <w:t xml:space="preserve"> </w:t>
                        </w:r>
                        <w:r>
                          <w:rPr>
                            <w:sz w:val="18"/>
                          </w:rPr>
                          <w:t>наука;</w:t>
                        </w:r>
                      </w:p>
                      <w:p w:rsidR="00381CE0" w:rsidRDefault="00346D2A">
                        <w:pPr>
                          <w:pStyle w:val="TableParagraph"/>
                          <w:numPr>
                            <w:ilvl w:val="0"/>
                            <w:numId w:val="724"/>
                          </w:numPr>
                          <w:tabs>
                            <w:tab w:val="left" w:pos="680"/>
                            <w:tab w:val="left" w:pos="681"/>
                          </w:tabs>
                          <w:spacing w:line="205" w:lineRule="exact"/>
                          <w:ind w:hanging="2"/>
                          <w:rPr>
                            <w:sz w:val="18"/>
                          </w:rPr>
                        </w:pPr>
                        <w:r>
                          <w:rPr>
                            <w:sz w:val="18"/>
                          </w:rPr>
                          <w:t>опише туристичко географске појмове;</w:t>
                        </w:r>
                      </w:p>
                      <w:p w:rsidR="00381CE0" w:rsidRDefault="00346D2A">
                        <w:pPr>
                          <w:pStyle w:val="TableParagraph"/>
                          <w:numPr>
                            <w:ilvl w:val="0"/>
                            <w:numId w:val="724"/>
                          </w:numPr>
                          <w:tabs>
                            <w:tab w:val="left" w:pos="680"/>
                            <w:tab w:val="left" w:pos="681"/>
                          </w:tabs>
                          <w:ind w:right="562" w:hanging="2"/>
                          <w:rPr>
                            <w:sz w:val="18"/>
                          </w:rPr>
                        </w:pPr>
                        <w:r>
                          <w:rPr>
                            <w:sz w:val="18"/>
                          </w:rPr>
                          <w:t>наведе елементе и значај туристичких кретања у савременом</w:t>
                        </w:r>
                        <w:r>
                          <w:rPr>
                            <w:spacing w:val="-3"/>
                            <w:sz w:val="18"/>
                          </w:rPr>
                          <w:t xml:space="preserve"> </w:t>
                        </w:r>
                        <w:r>
                          <w:rPr>
                            <w:sz w:val="18"/>
                          </w:rPr>
                          <w:t>свету;</w:t>
                        </w:r>
                      </w:p>
                      <w:p w:rsidR="00381CE0" w:rsidRDefault="00346D2A">
                        <w:pPr>
                          <w:pStyle w:val="TableParagraph"/>
                          <w:spacing w:before="4"/>
                          <w:ind w:left="87"/>
                          <w:rPr>
                            <w:sz w:val="13"/>
                          </w:rPr>
                        </w:pPr>
                        <w:r>
                          <w:rPr>
                            <w:w w:val="101"/>
                            <w:sz w:val="13"/>
                          </w:rPr>
                          <w:t>●</w:t>
                        </w:r>
                      </w:p>
                    </w:tc>
                    <w:tc>
                      <w:tcPr>
                        <w:tcW w:w="5542" w:type="dxa"/>
                      </w:tcPr>
                      <w:p w:rsidR="00381CE0" w:rsidRDefault="00346D2A">
                        <w:pPr>
                          <w:pStyle w:val="TableParagraph"/>
                          <w:numPr>
                            <w:ilvl w:val="0"/>
                            <w:numId w:val="723"/>
                          </w:numPr>
                          <w:tabs>
                            <w:tab w:val="left" w:pos="678"/>
                            <w:tab w:val="left" w:pos="680"/>
                          </w:tabs>
                          <w:spacing w:line="203" w:lineRule="exact"/>
                          <w:ind w:hanging="2"/>
                          <w:rPr>
                            <w:sz w:val="18"/>
                          </w:rPr>
                        </w:pPr>
                        <w:r>
                          <w:rPr>
                            <w:sz w:val="18"/>
                          </w:rPr>
                          <w:t>Предмет проучавања и задатак туристичке</w:t>
                        </w:r>
                        <w:r>
                          <w:rPr>
                            <w:spacing w:val="-1"/>
                            <w:sz w:val="18"/>
                          </w:rPr>
                          <w:t xml:space="preserve"> </w:t>
                        </w:r>
                        <w:r>
                          <w:rPr>
                            <w:sz w:val="18"/>
                          </w:rPr>
                          <w:t>географије;</w:t>
                        </w:r>
                      </w:p>
                      <w:p w:rsidR="00381CE0" w:rsidRDefault="00346D2A">
                        <w:pPr>
                          <w:pStyle w:val="TableParagraph"/>
                          <w:numPr>
                            <w:ilvl w:val="0"/>
                            <w:numId w:val="723"/>
                          </w:numPr>
                          <w:tabs>
                            <w:tab w:val="left" w:pos="678"/>
                            <w:tab w:val="left" w:pos="680"/>
                          </w:tabs>
                          <w:spacing w:before="2"/>
                          <w:ind w:hanging="2"/>
                          <w:rPr>
                            <w:sz w:val="18"/>
                          </w:rPr>
                        </w:pPr>
                        <w:r>
                          <w:rPr>
                            <w:sz w:val="18"/>
                          </w:rPr>
                          <w:t>Повезаност туристичке географије са другим</w:t>
                        </w:r>
                        <w:r>
                          <w:rPr>
                            <w:spacing w:val="2"/>
                            <w:sz w:val="18"/>
                          </w:rPr>
                          <w:t xml:space="preserve"> </w:t>
                        </w:r>
                        <w:r>
                          <w:rPr>
                            <w:sz w:val="18"/>
                          </w:rPr>
                          <w:t>наукама;</w:t>
                        </w:r>
                      </w:p>
                      <w:p w:rsidR="00381CE0" w:rsidRDefault="00346D2A">
                        <w:pPr>
                          <w:pStyle w:val="TableParagraph"/>
                          <w:numPr>
                            <w:ilvl w:val="0"/>
                            <w:numId w:val="723"/>
                          </w:numPr>
                          <w:tabs>
                            <w:tab w:val="left" w:pos="678"/>
                            <w:tab w:val="left" w:pos="680"/>
                          </w:tabs>
                          <w:spacing w:line="242" w:lineRule="auto"/>
                          <w:ind w:right="840" w:hanging="2"/>
                          <w:rPr>
                            <w:sz w:val="18"/>
                          </w:rPr>
                        </w:pPr>
                        <w:r>
                          <w:rPr>
                            <w:sz w:val="18"/>
                          </w:rPr>
                          <w:t>Рекреативни, културни, просторни и функционални елементи туристичких</w:t>
                        </w:r>
                        <w:r>
                          <w:rPr>
                            <w:spacing w:val="-1"/>
                            <w:sz w:val="18"/>
                          </w:rPr>
                          <w:t xml:space="preserve"> </w:t>
                        </w:r>
                        <w:r>
                          <w:rPr>
                            <w:sz w:val="18"/>
                          </w:rPr>
                          <w:t>кретања.</w:t>
                        </w:r>
                      </w:p>
                      <w:p w:rsidR="00381CE0" w:rsidRDefault="00381CE0">
                        <w:pPr>
                          <w:pStyle w:val="TableParagraph"/>
                          <w:spacing w:before="4"/>
                          <w:rPr>
                            <w:b/>
                            <w:i/>
                            <w:sz w:val="18"/>
                          </w:rPr>
                        </w:pPr>
                      </w:p>
                      <w:p w:rsidR="00381CE0" w:rsidRDefault="00346D2A">
                        <w:pPr>
                          <w:pStyle w:val="TableParagraph"/>
                          <w:spacing w:line="184" w:lineRule="exact"/>
                          <w:ind w:left="85"/>
                          <w:rPr>
                            <w:sz w:val="18"/>
                          </w:rPr>
                        </w:pPr>
                        <w:r>
                          <w:rPr>
                            <w:b/>
                            <w:i/>
                            <w:sz w:val="18"/>
                          </w:rPr>
                          <w:t xml:space="preserve">Кључни појмови: </w:t>
                        </w:r>
                        <w:r>
                          <w:rPr>
                            <w:sz w:val="18"/>
                          </w:rPr>
                          <w:t>туристичка географија, туристичка кретања</w:t>
                        </w:r>
                      </w:p>
                    </w:tc>
                  </w:tr>
                  <w:tr w:rsidR="00381CE0">
                    <w:trPr>
                      <w:trHeight w:val="1247"/>
                    </w:trPr>
                    <w:tc>
                      <w:tcPr>
                        <w:tcW w:w="2092" w:type="dxa"/>
                      </w:tcPr>
                      <w:p w:rsidR="00381CE0" w:rsidRDefault="00381CE0">
                        <w:pPr>
                          <w:pStyle w:val="TableParagraph"/>
                          <w:rPr>
                            <w:b/>
                            <w:i/>
                            <w:sz w:val="20"/>
                          </w:rPr>
                        </w:pPr>
                      </w:p>
                      <w:p w:rsidR="00381CE0" w:rsidRDefault="00381CE0">
                        <w:pPr>
                          <w:pStyle w:val="TableParagraph"/>
                          <w:spacing w:before="4"/>
                          <w:rPr>
                            <w:b/>
                            <w:i/>
                            <w:sz w:val="16"/>
                          </w:rPr>
                        </w:pPr>
                      </w:p>
                      <w:p w:rsidR="00381CE0" w:rsidRDefault="00346D2A">
                        <w:pPr>
                          <w:pStyle w:val="TableParagraph"/>
                          <w:ind w:left="578" w:right="587" w:hanging="69"/>
                          <w:rPr>
                            <w:b/>
                            <w:i/>
                            <w:sz w:val="18"/>
                          </w:rPr>
                        </w:pPr>
                        <w:r>
                          <w:rPr>
                            <w:b/>
                            <w:i/>
                            <w:sz w:val="18"/>
                          </w:rPr>
                          <w:t xml:space="preserve">Туристичке </w:t>
                        </w:r>
                        <w:r>
                          <w:rPr>
                            <w:b/>
                            <w:i/>
                            <w:sz w:val="18"/>
                          </w:rPr>
                          <w:t>вредности</w:t>
                        </w:r>
                      </w:p>
                    </w:tc>
                    <w:tc>
                      <w:tcPr>
                        <w:tcW w:w="5008" w:type="dxa"/>
                      </w:tcPr>
                      <w:p w:rsidR="00381CE0" w:rsidRDefault="00346D2A">
                        <w:pPr>
                          <w:pStyle w:val="TableParagraph"/>
                          <w:numPr>
                            <w:ilvl w:val="0"/>
                            <w:numId w:val="722"/>
                          </w:numPr>
                          <w:tabs>
                            <w:tab w:val="left" w:pos="680"/>
                            <w:tab w:val="left" w:pos="681"/>
                          </w:tabs>
                          <w:spacing w:line="205" w:lineRule="exact"/>
                          <w:ind w:hanging="2"/>
                          <w:rPr>
                            <w:sz w:val="18"/>
                          </w:rPr>
                        </w:pPr>
                        <w:r>
                          <w:rPr>
                            <w:sz w:val="18"/>
                          </w:rPr>
                          <w:t>Објасни туристичке вредности и њихова</w:t>
                        </w:r>
                        <w:r>
                          <w:rPr>
                            <w:spacing w:val="-4"/>
                            <w:sz w:val="18"/>
                          </w:rPr>
                          <w:t xml:space="preserve"> </w:t>
                        </w:r>
                        <w:r>
                          <w:rPr>
                            <w:sz w:val="18"/>
                          </w:rPr>
                          <w:t>својства;</w:t>
                        </w:r>
                      </w:p>
                      <w:p w:rsidR="00381CE0" w:rsidRDefault="00346D2A">
                        <w:pPr>
                          <w:pStyle w:val="TableParagraph"/>
                          <w:numPr>
                            <w:ilvl w:val="0"/>
                            <w:numId w:val="722"/>
                          </w:numPr>
                          <w:tabs>
                            <w:tab w:val="left" w:pos="680"/>
                            <w:tab w:val="left" w:pos="681"/>
                          </w:tabs>
                          <w:spacing w:before="2"/>
                          <w:ind w:hanging="2"/>
                          <w:rPr>
                            <w:sz w:val="18"/>
                          </w:rPr>
                        </w:pPr>
                        <w:r>
                          <w:rPr>
                            <w:sz w:val="18"/>
                          </w:rPr>
                          <w:t>наведе врсте туристичких</w:t>
                        </w:r>
                        <w:r>
                          <w:rPr>
                            <w:spacing w:val="-3"/>
                            <w:sz w:val="18"/>
                          </w:rPr>
                          <w:t xml:space="preserve"> </w:t>
                        </w:r>
                        <w:r>
                          <w:rPr>
                            <w:sz w:val="18"/>
                          </w:rPr>
                          <w:t>вредности;</w:t>
                        </w:r>
                      </w:p>
                      <w:p w:rsidR="00381CE0" w:rsidRDefault="00346D2A">
                        <w:pPr>
                          <w:pStyle w:val="TableParagraph"/>
                          <w:numPr>
                            <w:ilvl w:val="0"/>
                            <w:numId w:val="722"/>
                          </w:numPr>
                          <w:tabs>
                            <w:tab w:val="left" w:pos="680"/>
                            <w:tab w:val="left" w:pos="681"/>
                          </w:tabs>
                          <w:ind w:right="432" w:hanging="2"/>
                          <w:rPr>
                            <w:sz w:val="18"/>
                          </w:rPr>
                        </w:pPr>
                        <w:r>
                          <w:rPr>
                            <w:sz w:val="18"/>
                          </w:rPr>
                          <w:t>опише карактеристике природних и антропогених туристичких</w:t>
                        </w:r>
                        <w:r>
                          <w:rPr>
                            <w:spacing w:val="-1"/>
                            <w:sz w:val="18"/>
                          </w:rPr>
                          <w:t xml:space="preserve"> </w:t>
                        </w:r>
                        <w:r>
                          <w:rPr>
                            <w:sz w:val="18"/>
                          </w:rPr>
                          <w:t>вредности;</w:t>
                        </w:r>
                      </w:p>
                      <w:p w:rsidR="00381CE0" w:rsidRDefault="00346D2A">
                        <w:pPr>
                          <w:pStyle w:val="TableParagraph"/>
                          <w:numPr>
                            <w:ilvl w:val="0"/>
                            <w:numId w:val="722"/>
                          </w:numPr>
                          <w:tabs>
                            <w:tab w:val="left" w:pos="680"/>
                            <w:tab w:val="left" w:pos="681"/>
                          </w:tabs>
                          <w:spacing w:before="4"/>
                          <w:ind w:hanging="2"/>
                          <w:rPr>
                            <w:sz w:val="18"/>
                          </w:rPr>
                        </w:pPr>
                        <w:r>
                          <w:rPr>
                            <w:sz w:val="18"/>
                          </w:rPr>
                          <w:t>укаже на валоризацију туристичких</w:t>
                        </w:r>
                        <w:r>
                          <w:rPr>
                            <w:spacing w:val="-2"/>
                            <w:sz w:val="18"/>
                          </w:rPr>
                          <w:t xml:space="preserve"> </w:t>
                        </w:r>
                        <w:r>
                          <w:rPr>
                            <w:sz w:val="18"/>
                          </w:rPr>
                          <w:t>вредности</w:t>
                        </w:r>
                      </w:p>
                    </w:tc>
                    <w:tc>
                      <w:tcPr>
                        <w:tcW w:w="5542" w:type="dxa"/>
                      </w:tcPr>
                      <w:p w:rsidR="00381CE0" w:rsidRDefault="00346D2A">
                        <w:pPr>
                          <w:pStyle w:val="TableParagraph"/>
                          <w:numPr>
                            <w:ilvl w:val="0"/>
                            <w:numId w:val="721"/>
                          </w:numPr>
                          <w:tabs>
                            <w:tab w:val="left" w:pos="678"/>
                            <w:tab w:val="left" w:pos="680"/>
                          </w:tabs>
                          <w:spacing w:line="205" w:lineRule="exact"/>
                          <w:ind w:hanging="2"/>
                          <w:rPr>
                            <w:sz w:val="18"/>
                          </w:rPr>
                        </w:pPr>
                        <w:r>
                          <w:rPr>
                            <w:sz w:val="18"/>
                          </w:rPr>
                          <w:t>Класификација туристичких</w:t>
                        </w:r>
                        <w:r>
                          <w:rPr>
                            <w:spacing w:val="-1"/>
                            <w:sz w:val="18"/>
                          </w:rPr>
                          <w:t xml:space="preserve"> </w:t>
                        </w:r>
                        <w:r>
                          <w:rPr>
                            <w:sz w:val="18"/>
                          </w:rPr>
                          <w:t>вредности;</w:t>
                        </w:r>
                      </w:p>
                      <w:p w:rsidR="00381CE0" w:rsidRDefault="00346D2A">
                        <w:pPr>
                          <w:pStyle w:val="TableParagraph"/>
                          <w:numPr>
                            <w:ilvl w:val="0"/>
                            <w:numId w:val="721"/>
                          </w:numPr>
                          <w:tabs>
                            <w:tab w:val="left" w:pos="678"/>
                            <w:tab w:val="left" w:pos="680"/>
                          </w:tabs>
                          <w:spacing w:before="2"/>
                          <w:ind w:right="944" w:hanging="2"/>
                          <w:rPr>
                            <w:sz w:val="18"/>
                          </w:rPr>
                        </w:pPr>
                        <w:r>
                          <w:rPr>
                            <w:sz w:val="18"/>
                          </w:rPr>
                          <w:t>Природне туристичке вредности (геоморфолошке, хидрографске, климатске,</w:t>
                        </w:r>
                        <w:r>
                          <w:rPr>
                            <w:spacing w:val="-4"/>
                            <w:sz w:val="18"/>
                          </w:rPr>
                          <w:t xml:space="preserve"> </w:t>
                        </w:r>
                        <w:r>
                          <w:rPr>
                            <w:sz w:val="18"/>
                          </w:rPr>
                          <w:t>биогеографске);</w:t>
                        </w:r>
                      </w:p>
                      <w:p w:rsidR="00381CE0" w:rsidRDefault="00346D2A">
                        <w:pPr>
                          <w:pStyle w:val="TableParagraph"/>
                          <w:numPr>
                            <w:ilvl w:val="0"/>
                            <w:numId w:val="721"/>
                          </w:numPr>
                          <w:tabs>
                            <w:tab w:val="left" w:pos="679"/>
                            <w:tab w:val="left" w:pos="680"/>
                          </w:tabs>
                          <w:spacing w:before="2"/>
                          <w:ind w:hanging="2"/>
                          <w:rPr>
                            <w:sz w:val="18"/>
                          </w:rPr>
                        </w:pPr>
                        <w:r>
                          <w:rPr>
                            <w:sz w:val="18"/>
                          </w:rPr>
                          <w:t>Антропогене туристичке вредности</w:t>
                        </w:r>
                        <w:r>
                          <w:rPr>
                            <w:spacing w:val="-3"/>
                            <w:sz w:val="18"/>
                          </w:rPr>
                          <w:t xml:space="preserve"> </w:t>
                        </w:r>
                        <w:r>
                          <w:rPr>
                            <w:sz w:val="18"/>
                          </w:rPr>
                          <w:t>(пејзажне,</w:t>
                        </w:r>
                      </w:p>
                      <w:p w:rsidR="00381CE0" w:rsidRDefault="00346D2A">
                        <w:pPr>
                          <w:pStyle w:val="TableParagraph"/>
                          <w:spacing w:before="2"/>
                          <w:ind w:left="87"/>
                          <w:rPr>
                            <w:sz w:val="18"/>
                          </w:rPr>
                        </w:pPr>
                        <w:r>
                          <w:rPr>
                            <w:sz w:val="18"/>
                          </w:rPr>
                          <w:t>манифестационе, амбијенталне, уметничке, етносоцијалне).</w:t>
                        </w:r>
                      </w:p>
                    </w:tc>
                  </w:tr>
                </w:tbl>
                <w:p w:rsidR="00381CE0" w:rsidRDefault="00381CE0">
                  <w:pPr>
                    <w:pStyle w:val="BodyText"/>
                  </w:pPr>
                </w:p>
              </w:txbxContent>
            </v:textbox>
            <w10:wrap anchorx="page"/>
          </v:shape>
        </w:pict>
      </w:r>
      <w:r>
        <w:t xml:space="preserve">ТЕМЕ, ИСХОДИ, ПРЕПОРУЧЕНИ САДРЖАЈИ И КЉУЧНИ ПОЈМОВИ САДЖАЈА </w:t>
      </w:r>
      <w:r>
        <w:t>Разред: трећи, 62</w:t>
      </w:r>
      <w:r>
        <w:rPr>
          <w:spacing w:val="-3"/>
        </w:rPr>
        <w:t xml:space="preserve"> </w:t>
      </w:r>
      <w:r>
        <w:t>часа</w:t>
      </w:r>
    </w:p>
    <w:p w:rsidR="00381CE0" w:rsidRDefault="00381CE0">
      <w:pPr>
        <w:spacing w:line="482" w:lineRule="auto"/>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206"/>
        </w:trPr>
        <w:tc>
          <w:tcPr>
            <w:tcW w:w="2092" w:type="dxa"/>
          </w:tcPr>
          <w:p w:rsidR="00381CE0" w:rsidRDefault="00381CE0">
            <w:pPr>
              <w:pStyle w:val="TableParagraph"/>
              <w:rPr>
                <w:sz w:val="14"/>
              </w:rPr>
            </w:pPr>
          </w:p>
        </w:tc>
        <w:tc>
          <w:tcPr>
            <w:tcW w:w="5008" w:type="dxa"/>
          </w:tcPr>
          <w:p w:rsidR="00381CE0" w:rsidRDefault="00381CE0">
            <w:pPr>
              <w:pStyle w:val="TableParagraph"/>
              <w:rPr>
                <w:sz w:val="14"/>
              </w:rPr>
            </w:pPr>
          </w:p>
        </w:tc>
        <w:tc>
          <w:tcPr>
            <w:tcW w:w="5542" w:type="dxa"/>
          </w:tcPr>
          <w:p w:rsidR="00381CE0" w:rsidRDefault="00346D2A">
            <w:pPr>
              <w:pStyle w:val="TableParagraph"/>
              <w:spacing w:before="4" w:line="182" w:lineRule="exact"/>
              <w:ind w:left="85"/>
              <w:rPr>
                <w:sz w:val="18"/>
              </w:rPr>
            </w:pPr>
            <w:r>
              <w:rPr>
                <w:b/>
                <w:sz w:val="18"/>
              </w:rPr>
              <w:t>Кључни појмови</w:t>
            </w:r>
            <w:r>
              <w:rPr>
                <w:sz w:val="18"/>
              </w:rPr>
              <w:t>: туристичке вредности, валоризација</w:t>
            </w:r>
          </w:p>
        </w:tc>
      </w:tr>
      <w:tr w:rsidR="00381CE0">
        <w:trPr>
          <w:trHeight w:val="1664"/>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7"/>
              <w:ind w:left="190"/>
              <w:rPr>
                <w:b/>
                <w:sz w:val="18"/>
              </w:rPr>
            </w:pPr>
            <w:r>
              <w:rPr>
                <w:b/>
                <w:sz w:val="18"/>
              </w:rPr>
              <w:t>Саобраћај и туризам</w:t>
            </w:r>
          </w:p>
        </w:tc>
        <w:tc>
          <w:tcPr>
            <w:tcW w:w="5008" w:type="dxa"/>
          </w:tcPr>
          <w:p w:rsidR="00381CE0" w:rsidRDefault="00346D2A">
            <w:pPr>
              <w:pStyle w:val="TableParagraph"/>
              <w:numPr>
                <w:ilvl w:val="0"/>
                <w:numId w:val="720"/>
              </w:numPr>
              <w:tabs>
                <w:tab w:val="left" w:pos="680"/>
                <w:tab w:val="left" w:pos="681"/>
              </w:tabs>
              <w:spacing w:line="205" w:lineRule="exact"/>
              <w:ind w:hanging="2"/>
              <w:rPr>
                <w:sz w:val="18"/>
              </w:rPr>
            </w:pPr>
            <w:r>
              <w:rPr>
                <w:sz w:val="18"/>
              </w:rPr>
              <w:t>Наведе врсте</w:t>
            </w:r>
            <w:r>
              <w:rPr>
                <w:spacing w:val="-2"/>
                <w:sz w:val="18"/>
              </w:rPr>
              <w:t xml:space="preserve"> </w:t>
            </w:r>
            <w:r>
              <w:rPr>
                <w:sz w:val="18"/>
              </w:rPr>
              <w:t>саобраћаја;</w:t>
            </w:r>
          </w:p>
          <w:p w:rsidR="00381CE0" w:rsidRDefault="00346D2A">
            <w:pPr>
              <w:pStyle w:val="TableParagraph"/>
              <w:numPr>
                <w:ilvl w:val="0"/>
                <w:numId w:val="720"/>
              </w:numPr>
              <w:tabs>
                <w:tab w:val="left" w:pos="680"/>
                <w:tab w:val="left" w:pos="681"/>
              </w:tabs>
              <w:spacing w:before="2"/>
              <w:ind w:right="501" w:hanging="2"/>
              <w:rPr>
                <w:sz w:val="18"/>
              </w:rPr>
            </w:pPr>
            <w:r>
              <w:rPr>
                <w:sz w:val="18"/>
              </w:rPr>
              <w:t>упореди предности и недостатке појединих врста саобраћаја;</w:t>
            </w:r>
          </w:p>
          <w:p w:rsidR="00381CE0" w:rsidRDefault="00346D2A">
            <w:pPr>
              <w:pStyle w:val="TableParagraph"/>
              <w:numPr>
                <w:ilvl w:val="0"/>
                <w:numId w:val="720"/>
              </w:numPr>
              <w:tabs>
                <w:tab w:val="left" w:pos="680"/>
                <w:tab w:val="left" w:pos="681"/>
              </w:tabs>
              <w:spacing w:before="2"/>
              <w:ind w:right="369" w:hanging="2"/>
              <w:rPr>
                <w:sz w:val="18"/>
              </w:rPr>
            </w:pPr>
            <w:r>
              <w:rPr>
                <w:sz w:val="18"/>
              </w:rPr>
              <w:t>објасни улогу саобраћаја у повезивању матичних и туристичких места;</w:t>
            </w:r>
          </w:p>
          <w:p w:rsidR="00381CE0" w:rsidRDefault="00346D2A">
            <w:pPr>
              <w:pStyle w:val="TableParagraph"/>
              <w:numPr>
                <w:ilvl w:val="0"/>
                <w:numId w:val="720"/>
              </w:numPr>
              <w:tabs>
                <w:tab w:val="left" w:pos="680"/>
                <w:tab w:val="left" w:pos="681"/>
              </w:tabs>
              <w:spacing w:before="4"/>
              <w:ind w:right="109" w:hanging="2"/>
              <w:rPr>
                <w:sz w:val="18"/>
              </w:rPr>
            </w:pPr>
            <w:r>
              <w:rPr>
                <w:sz w:val="18"/>
              </w:rPr>
              <w:t>образложи међусобну повезаност и зависност туризма и саобраћаја,</w:t>
            </w:r>
          </w:p>
          <w:p w:rsidR="00381CE0" w:rsidRDefault="00346D2A">
            <w:pPr>
              <w:pStyle w:val="TableParagraph"/>
              <w:numPr>
                <w:ilvl w:val="0"/>
                <w:numId w:val="720"/>
              </w:numPr>
              <w:tabs>
                <w:tab w:val="left" w:pos="680"/>
                <w:tab w:val="left" w:pos="681"/>
              </w:tabs>
              <w:spacing w:before="2" w:line="186" w:lineRule="exact"/>
              <w:ind w:hanging="2"/>
              <w:rPr>
                <w:sz w:val="18"/>
              </w:rPr>
            </w:pPr>
            <w:r>
              <w:rPr>
                <w:sz w:val="18"/>
              </w:rPr>
              <w:t>изабере адекватну врсту превоза на датом</w:t>
            </w:r>
            <w:r>
              <w:rPr>
                <w:spacing w:val="-2"/>
                <w:sz w:val="18"/>
              </w:rPr>
              <w:t xml:space="preserve"> </w:t>
            </w:r>
            <w:r>
              <w:rPr>
                <w:sz w:val="18"/>
              </w:rPr>
              <w:t>примеру</w:t>
            </w:r>
          </w:p>
        </w:tc>
        <w:tc>
          <w:tcPr>
            <w:tcW w:w="5542" w:type="dxa"/>
          </w:tcPr>
          <w:p w:rsidR="00381CE0" w:rsidRDefault="00346D2A">
            <w:pPr>
              <w:pStyle w:val="TableParagraph"/>
              <w:numPr>
                <w:ilvl w:val="0"/>
                <w:numId w:val="719"/>
              </w:numPr>
              <w:tabs>
                <w:tab w:val="left" w:pos="679"/>
                <w:tab w:val="left" w:pos="680"/>
              </w:tabs>
              <w:spacing w:line="205" w:lineRule="exact"/>
              <w:rPr>
                <w:sz w:val="18"/>
              </w:rPr>
            </w:pPr>
            <w:r>
              <w:rPr>
                <w:sz w:val="18"/>
              </w:rPr>
              <w:t>Врсте саобраћаја (друмски, железнички, ваздушни, водени);</w:t>
            </w:r>
          </w:p>
          <w:p w:rsidR="00381CE0" w:rsidRDefault="00346D2A">
            <w:pPr>
              <w:pStyle w:val="TableParagraph"/>
              <w:numPr>
                <w:ilvl w:val="0"/>
                <w:numId w:val="719"/>
              </w:numPr>
              <w:tabs>
                <w:tab w:val="left" w:pos="679"/>
                <w:tab w:val="left" w:pos="680"/>
              </w:tabs>
              <w:spacing w:before="2"/>
              <w:rPr>
                <w:sz w:val="18"/>
              </w:rPr>
            </w:pPr>
            <w:r>
              <w:rPr>
                <w:sz w:val="18"/>
              </w:rPr>
              <w:t>Предности и недостаци појединих врста</w:t>
            </w:r>
            <w:r>
              <w:rPr>
                <w:spacing w:val="-3"/>
                <w:sz w:val="18"/>
              </w:rPr>
              <w:t xml:space="preserve"> </w:t>
            </w:r>
            <w:r>
              <w:rPr>
                <w:sz w:val="18"/>
              </w:rPr>
              <w:t>саобраћаја.</w:t>
            </w:r>
          </w:p>
          <w:p w:rsidR="00381CE0" w:rsidRDefault="00381CE0">
            <w:pPr>
              <w:pStyle w:val="TableParagraph"/>
              <w:spacing w:before="7"/>
              <w:rPr>
                <w:sz w:val="18"/>
              </w:rPr>
            </w:pPr>
          </w:p>
          <w:p w:rsidR="00381CE0" w:rsidRDefault="00346D2A">
            <w:pPr>
              <w:pStyle w:val="TableParagraph"/>
              <w:spacing w:before="1" w:line="237" w:lineRule="auto"/>
              <w:ind w:left="87" w:right="414" w:hanging="2"/>
              <w:rPr>
                <w:sz w:val="18"/>
              </w:rPr>
            </w:pPr>
            <w:r>
              <w:rPr>
                <w:b/>
                <w:sz w:val="18"/>
              </w:rPr>
              <w:t>Кључни појмови</w:t>
            </w:r>
            <w:r>
              <w:rPr>
                <w:sz w:val="18"/>
              </w:rPr>
              <w:t>: друмски саобраћај. железнички саобраћај, ваздушни саобраћај, водени саобраћај,</w:t>
            </w:r>
          </w:p>
        </w:tc>
      </w:tr>
      <w:tr w:rsidR="00381CE0">
        <w:trPr>
          <w:trHeight w:val="1041"/>
        </w:trPr>
        <w:tc>
          <w:tcPr>
            <w:tcW w:w="2092" w:type="dxa"/>
          </w:tcPr>
          <w:p w:rsidR="00381CE0" w:rsidRDefault="00381CE0">
            <w:pPr>
              <w:pStyle w:val="TableParagraph"/>
              <w:spacing w:before="4"/>
              <w:rPr>
                <w:sz w:val="18"/>
              </w:rPr>
            </w:pPr>
          </w:p>
          <w:p w:rsidR="00381CE0" w:rsidRDefault="00346D2A">
            <w:pPr>
              <w:pStyle w:val="TableParagraph"/>
              <w:spacing w:line="242" w:lineRule="auto"/>
              <w:ind w:left="694" w:right="109" w:hanging="570"/>
              <w:rPr>
                <w:b/>
                <w:sz w:val="18"/>
              </w:rPr>
            </w:pPr>
            <w:r>
              <w:rPr>
                <w:b/>
                <w:sz w:val="18"/>
              </w:rPr>
              <w:t>Фактори туристичких кретања</w:t>
            </w:r>
          </w:p>
        </w:tc>
        <w:tc>
          <w:tcPr>
            <w:tcW w:w="5008" w:type="dxa"/>
          </w:tcPr>
          <w:p w:rsidR="00381CE0" w:rsidRDefault="00346D2A">
            <w:pPr>
              <w:pStyle w:val="TableParagraph"/>
              <w:numPr>
                <w:ilvl w:val="0"/>
                <w:numId w:val="718"/>
              </w:numPr>
              <w:tabs>
                <w:tab w:val="left" w:pos="680"/>
                <w:tab w:val="left" w:pos="681"/>
              </w:tabs>
              <w:ind w:hanging="2"/>
              <w:rPr>
                <w:sz w:val="18"/>
              </w:rPr>
            </w:pPr>
            <w:r>
              <w:rPr>
                <w:sz w:val="18"/>
              </w:rPr>
              <w:t>Наведе поделу фактора туристичких</w:t>
            </w:r>
            <w:r>
              <w:rPr>
                <w:spacing w:val="-2"/>
                <w:sz w:val="18"/>
              </w:rPr>
              <w:t xml:space="preserve"> </w:t>
            </w:r>
            <w:r>
              <w:rPr>
                <w:sz w:val="18"/>
              </w:rPr>
              <w:t>кретања;</w:t>
            </w:r>
          </w:p>
          <w:p w:rsidR="00381CE0" w:rsidRDefault="00346D2A">
            <w:pPr>
              <w:pStyle w:val="TableParagraph"/>
              <w:numPr>
                <w:ilvl w:val="0"/>
                <w:numId w:val="718"/>
              </w:numPr>
              <w:tabs>
                <w:tab w:val="left" w:pos="680"/>
                <w:tab w:val="left" w:pos="681"/>
              </w:tabs>
              <w:ind w:hanging="2"/>
              <w:rPr>
                <w:sz w:val="18"/>
              </w:rPr>
            </w:pPr>
            <w:r>
              <w:rPr>
                <w:sz w:val="18"/>
              </w:rPr>
              <w:t>опише утицај фактора на матична и туристичка</w:t>
            </w:r>
            <w:r>
              <w:rPr>
                <w:spacing w:val="-4"/>
                <w:sz w:val="18"/>
              </w:rPr>
              <w:t xml:space="preserve"> </w:t>
            </w:r>
            <w:r>
              <w:rPr>
                <w:sz w:val="18"/>
              </w:rPr>
              <w:t>места;</w:t>
            </w:r>
          </w:p>
          <w:p w:rsidR="00381CE0" w:rsidRDefault="00346D2A">
            <w:pPr>
              <w:pStyle w:val="TableParagraph"/>
              <w:numPr>
                <w:ilvl w:val="0"/>
                <w:numId w:val="718"/>
              </w:numPr>
              <w:tabs>
                <w:tab w:val="left" w:pos="680"/>
                <w:tab w:val="left" w:pos="681"/>
              </w:tabs>
              <w:spacing w:before="3"/>
              <w:ind w:right="981" w:hanging="2"/>
              <w:rPr>
                <w:sz w:val="18"/>
              </w:rPr>
            </w:pPr>
            <w:r>
              <w:rPr>
                <w:sz w:val="18"/>
              </w:rPr>
              <w:t>примени знање о факторима на туристичке дестинације.</w:t>
            </w:r>
          </w:p>
        </w:tc>
        <w:tc>
          <w:tcPr>
            <w:tcW w:w="5542" w:type="dxa"/>
          </w:tcPr>
          <w:p w:rsidR="00381CE0" w:rsidRDefault="00346D2A">
            <w:pPr>
              <w:pStyle w:val="TableParagraph"/>
              <w:numPr>
                <w:ilvl w:val="0"/>
                <w:numId w:val="717"/>
              </w:numPr>
              <w:tabs>
                <w:tab w:val="left" w:pos="679"/>
                <w:tab w:val="left" w:pos="680"/>
              </w:tabs>
              <w:rPr>
                <w:sz w:val="18"/>
              </w:rPr>
            </w:pPr>
            <w:r>
              <w:rPr>
                <w:sz w:val="18"/>
              </w:rPr>
              <w:t>Подела фактора туристичких</w:t>
            </w:r>
            <w:r>
              <w:rPr>
                <w:spacing w:val="-1"/>
                <w:sz w:val="18"/>
              </w:rPr>
              <w:t xml:space="preserve"> </w:t>
            </w:r>
            <w:r>
              <w:rPr>
                <w:sz w:val="18"/>
              </w:rPr>
              <w:t>кретања</w:t>
            </w:r>
          </w:p>
          <w:p w:rsidR="00381CE0" w:rsidRDefault="00346D2A">
            <w:pPr>
              <w:pStyle w:val="TableParagraph"/>
              <w:ind w:left="85"/>
              <w:rPr>
                <w:sz w:val="18"/>
              </w:rPr>
            </w:pPr>
            <w:r>
              <w:rPr>
                <w:sz w:val="18"/>
              </w:rPr>
              <w:t>(економски, политички, културни, организациони)</w:t>
            </w:r>
          </w:p>
          <w:p w:rsidR="00381CE0" w:rsidRDefault="00381CE0">
            <w:pPr>
              <w:pStyle w:val="TableParagraph"/>
              <w:spacing w:before="2"/>
              <w:rPr>
                <w:sz w:val="19"/>
              </w:rPr>
            </w:pPr>
          </w:p>
          <w:p w:rsidR="00381CE0" w:rsidRDefault="00346D2A">
            <w:pPr>
              <w:pStyle w:val="TableParagraph"/>
              <w:spacing w:line="204" w:lineRule="exact"/>
              <w:ind w:left="87" w:hanging="2"/>
              <w:rPr>
                <w:sz w:val="18"/>
              </w:rPr>
            </w:pPr>
            <w:r>
              <w:rPr>
                <w:b/>
                <w:sz w:val="18"/>
              </w:rPr>
              <w:t xml:space="preserve">Кључни појмови: </w:t>
            </w:r>
            <w:r>
              <w:rPr>
                <w:sz w:val="18"/>
              </w:rPr>
              <w:t>фактори туристичких кретања, туристичко место, туристичка дестинација</w:t>
            </w:r>
          </w:p>
        </w:tc>
      </w:tr>
      <w:tr w:rsidR="00381CE0">
        <w:trPr>
          <w:trHeight w:val="1562"/>
        </w:trPr>
        <w:tc>
          <w:tcPr>
            <w:tcW w:w="2092"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5"/>
              <w:ind w:left="117" w:right="189" w:firstLine="13"/>
              <w:rPr>
                <w:b/>
                <w:sz w:val="18"/>
              </w:rPr>
            </w:pPr>
            <w:r>
              <w:rPr>
                <w:b/>
                <w:sz w:val="18"/>
              </w:rPr>
              <w:t>Туристичка кретања и туристички правци</w:t>
            </w:r>
          </w:p>
        </w:tc>
        <w:tc>
          <w:tcPr>
            <w:tcW w:w="5008" w:type="dxa"/>
            <w:tcBorders>
              <w:bottom w:val="nil"/>
            </w:tcBorders>
          </w:tcPr>
          <w:p w:rsidR="00381CE0" w:rsidRDefault="00346D2A">
            <w:pPr>
              <w:pStyle w:val="TableParagraph"/>
              <w:numPr>
                <w:ilvl w:val="0"/>
                <w:numId w:val="716"/>
              </w:numPr>
              <w:tabs>
                <w:tab w:val="left" w:pos="680"/>
                <w:tab w:val="left" w:pos="681"/>
              </w:tabs>
              <w:spacing w:line="204" w:lineRule="exact"/>
              <w:ind w:hanging="2"/>
              <w:rPr>
                <w:sz w:val="18"/>
              </w:rPr>
            </w:pPr>
            <w:r>
              <w:rPr>
                <w:sz w:val="18"/>
              </w:rPr>
              <w:t>Дефинише туристичко</w:t>
            </w:r>
            <w:r>
              <w:rPr>
                <w:sz w:val="18"/>
              </w:rPr>
              <w:t xml:space="preserve"> </w:t>
            </w:r>
            <w:r>
              <w:rPr>
                <w:sz w:val="18"/>
              </w:rPr>
              <w:t>кретање;</w:t>
            </w:r>
          </w:p>
          <w:p w:rsidR="00381CE0" w:rsidRDefault="00346D2A">
            <w:pPr>
              <w:pStyle w:val="TableParagraph"/>
              <w:numPr>
                <w:ilvl w:val="0"/>
                <w:numId w:val="716"/>
              </w:numPr>
              <w:tabs>
                <w:tab w:val="left" w:pos="680"/>
                <w:tab w:val="left" w:pos="681"/>
              </w:tabs>
              <w:spacing w:before="2"/>
              <w:ind w:right="468" w:hanging="2"/>
              <w:rPr>
                <w:sz w:val="18"/>
              </w:rPr>
            </w:pPr>
            <w:r>
              <w:rPr>
                <w:sz w:val="18"/>
              </w:rPr>
              <w:t>разликује туристичка кретања која су иницирана слободном вољом учесника тих кретања, од других врста кретања људи у савременом</w:t>
            </w:r>
            <w:r>
              <w:rPr>
                <w:spacing w:val="-5"/>
                <w:sz w:val="18"/>
              </w:rPr>
              <w:t xml:space="preserve"> </w:t>
            </w:r>
            <w:r>
              <w:rPr>
                <w:sz w:val="18"/>
              </w:rPr>
              <w:t>свету;</w:t>
            </w:r>
          </w:p>
          <w:p w:rsidR="00381CE0" w:rsidRDefault="00346D2A">
            <w:pPr>
              <w:pStyle w:val="TableParagraph"/>
              <w:numPr>
                <w:ilvl w:val="0"/>
                <w:numId w:val="716"/>
              </w:numPr>
              <w:tabs>
                <w:tab w:val="left" w:pos="680"/>
                <w:tab w:val="left" w:pos="681"/>
              </w:tabs>
              <w:spacing w:before="4"/>
              <w:ind w:hanging="2"/>
              <w:rPr>
                <w:sz w:val="18"/>
              </w:rPr>
            </w:pPr>
            <w:r>
              <w:rPr>
                <w:sz w:val="18"/>
              </w:rPr>
              <w:t>опише поједине облике туристичких</w:t>
            </w:r>
            <w:r>
              <w:rPr>
                <w:spacing w:val="-2"/>
                <w:sz w:val="18"/>
              </w:rPr>
              <w:t xml:space="preserve"> </w:t>
            </w:r>
            <w:r>
              <w:rPr>
                <w:sz w:val="18"/>
              </w:rPr>
              <w:t>кретања;</w:t>
            </w:r>
          </w:p>
          <w:p w:rsidR="00381CE0" w:rsidRDefault="00346D2A">
            <w:pPr>
              <w:pStyle w:val="TableParagraph"/>
              <w:numPr>
                <w:ilvl w:val="0"/>
                <w:numId w:val="716"/>
              </w:numPr>
              <w:tabs>
                <w:tab w:val="left" w:pos="680"/>
                <w:tab w:val="left" w:pos="681"/>
              </w:tabs>
              <w:ind w:hanging="2"/>
              <w:rPr>
                <w:sz w:val="18"/>
              </w:rPr>
            </w:pPr>
            <w:r>
              <w:rPr>
                <w:sz w:val="18"/>
              </w:rPr>
              <w:t>опише правце туристичких кретања;</w:t>
            </w:r>
          </w:p>
          <w:p w:rsidR="00381CE0" w:rsidRDefault="00346D2A">
            <w:pPr>
              <w:pStyle w:val="TableParagraph"/>
              <w:numPr>
                <w:ilvl w:val="0"/>
                <w:numId w:val="716"/>
              </w:numPr>
              <w:tabs>
                <w:tab w:val="left" w:pos="680"/>
                <w:tab w:val="left" w:pos="681"/>
              </w:tabs>
              <w:spacing w:before="2"/>
              <w:ind w:hanging="2"/>
              <w:rPr>
                <w:sz w:val="18"/>
              </w:rPr>
            </w:pPr>
            <w:r>
              <w:rPr>
                <w:sz w:val="18"/>
              </w:rPr>
              <w:t>презентује најважније правце туристичких кретања.</w:t>
            </w:r>
          </w:p>
        </w:tc>
        <w:tc>
          <w:tcPr>
            <w:tcW w:w="5542" w:type="dxa"/>
            <w:tcBorders>
              <w:bottom w:val="nil"/>
            </w:tcBorders>
          </w:tcPr>
          <w:p w:rsidR="00381CE0" w:rsidRDefault="00346D2A">
            <w:pPr>
              <w:pStyle w:val="TableParagraph"/>
              <w:numPr>
                <w:ilvl w:val="0"/>
                <w:numId w:val="715"/>
              </w:numPr>
              <w:tabs>
                <w:tab w:val="left" w:pos="679"/>
                <w:tab w:val="left" w:pos="680"/>
              </w:tabs>
              <w:spacing w:line="204" w:lineRule="exact"/>
              <w:rPr>
                <w:sz w:val="18"/>
              </w:rPr>
            </w:pPr>
            <w:r>
              <w:rPr>
                <w:sz w:val="18"/>
              </w:rPr>
              <w:t>Подела туристичких кретања</w:t>
            </w:r>
            <w:r>
              <w:rPr>
                <w:spacing w:val="-2"/>
                <w:sz w:val="18"/>
              </w:rPr>
              <w:t xml:space="preserve"> </w:t>
            </w:r>
            <w:r>
              <w:rPr>
                <w:sz w:val="18"/>
              </w:rPr>
              <w:t>према:</w:t>
            </w:r>
          </w:p>
          <w:p w:rsidR="00381CE0" w:rsidRDefault="00346D2A">
            <w:pPr>
              <w:pStyle w:val="TableParagraph"/>
              <w:numPr>
                <w:ilvl w:val="0"/>
                <w:numId w:val="714"/>
              </w:numPr>
              <w:tabs>
                <w:tab w:val="left" w:pos="679"/>
                <w:tab w:val="left" w:pos="680"/>
              </w:tabs>
              <w:spacing w:before="2"/>
              <w:rPr>
                <w:sz w:val="18"/>
              </w:rPr>
            </w:pPr>
            <w:r>
              <w:rPr>
                <w:sz w:val="18"/>
              </w:rPr>
              <w:t>врстама саобраћаја;</w:t>
            </w:r>
          </w:p>
          <w:p w:rsidR="00381CE0" w:rsidRDefault="00346D2A">
            <w:pPr>
              <w:pStyle w:val="TableParagraph"/>
              <w:numPr>
                <w:ilvl w:val="0"/>
                <w:numId w:val="714"/>
              </w:numPr>
              <w:tabs>
                <w:tab w:val="left" w:pos="679"/>
                <w:tab w:val="left" w:pos="680"/>
              </w:tabs>
              <w:rPr>
                <w:sz w:val="18"/>
              </w:rPr>
            </w:pPr>
            <w:r>
              <w:rPr>
                <w:sz w:val="18"/>
              </w:rPr>
              <w:t>врстама туристичких вредности;</w:t>
            </w:r>
          </w:p>
          <w:p w:rsidR="00381CE0" w:rsidRDefault="00346D2A">
            <w:pPr>
              <w:pStyle w:val="TableParagraph"/>
              <w:numPr>
                <w:ilvl w:val="0"/>
                <w:numId w:val="714"/>
              </w:numPr>
              <w:tabs>
                <w:tab w:val="left" w:pos="679"/>
                <w:tab w:val="left" w:pos="680"/>
              </w:tabs>
              <w:spacing w:before="2"/>
              <w:rPr>
                <w:sz w:val="18"/>
              </w:rPr>
            </w:pPr>
            <w:r>
              <w:rPr>
                <w:sz w:val="18"/>
              </w:rPr>
              <w:t>основним потребама;</w:t>
            </w:r>
          </w:p>
          <w:p w:rsidR="00381CE0" w:rsidRDefault="00346D2A">
            <w:pPr>
              <w:pStyle w:val="TableParagraph"/>
              <w:numPr>
                <w:ilvl w:val="0"/>
                <w:numId w:val="714"/>
              </w:numPr>
              <w:tabs>
                <w:tab w:val="left" w:pos="679"/>
                <w:tab w:val="left" w:pos="680"/>
              </w:tabs>
              <w:spacing w:before="2"/>
              <w:rPr>
                <w:sz w:val="18"/>
              </w:rPr>
            </w:pPr>
            <w:r>
              <w:rPr>
                <w:sz w:val="18"/>
              </w:rPr>
              <w:t>остали облици туристичких</w:t>
            </w:r>
            <w:r>
              <w:rPr>
                <w:spacing w:val="-1"/>
                <w:sz w:val="18"/>
              </w:rPr>
              <w:t xml:space="preserve"> </w:t>
            </w:r>
            <w:r>
              <w:rPr>
                <w:sz w:val="18"/>
              </w:rPr>
              <w:t>кретања;</w:t>
            </w:r>
          </w:p>
          <w:p w:rsidR="00381CE0" w:rsidRDefault="00346D2A">
            <w:pPr>
              <w:pStyle w:val="TableParagraph"/>
              <w:numPr>
                <w:ilvl w:val="0"/>
                <w:numId w:val="713"/>
              </w:numPr>
              <w:tabs>
                <w:tab w:val="left" w:pos="679"/>
                <w:tab w:val="left" w:pos="680"/>
              </w:tabs>
              <w:ind w:right="173" w:hanging="2"/>
              <w:rPr>
                <w:sz w:val="18"/>
              </w:rPr>
            </w:pPr>
            <w:r>
              <w:rPr>
                <w:sz w:val="18"/>
              </w:rPr>
              <w:t>Подела праваца туристичких кретања (интерконтинентални, континентални, регионални и</w:t>
            </w:r>
            <w:r>
              <w:rPr>
                <w:spacing w:val="-1"/>
                <w:sz w:val="18"/>
              </w:rPr>
              <w:t xml:space="preserve"> </w:t>
            </w:r>
            <w:r>
              <w:rPr>
                <w:sz w:val="18"/>
              </w:rPr>
              <w:t>локални</w:t>
            </w:r>
          </w:p>
        </w:tc>
      </w:tr>
      <w:tr w:rsidR="00381CE0">
        <w:trPr>
          <w:trHeight w:val="516"/>
        </w:trPr>
        <w:tc>
          <w:tcPr>
            <w:tcW w:w="2092" w:type="dxa"/>
            <w:tcBorders>
              <w:top w:val="nil"/>
            </w:tcBorders>
          </w:tcPr>
          <w:p w:rsidR="00381CE0" w:rsidRDefault="00381CE0">
            <w:pPr>
              <w:pStyle w:val="TableParagraph"/>
              <w:rPr>
                <w:sz w:val="18"/>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108" w:line="206" w:lineRule="exact"/>
              <w:ind w:left="87" w:right="414" w:hanging="2"/>
              <w:rPr>
                <w:sz w:val="18"/>
              </w:rPr>
            </w:pPr>
            <w:r>
              <w:rPr>
                <w:b/>
                <w:sz w:val="18"/>
              </w:rPr>
              <w:t xml:space="preserve">Кључни појмови: </w:t>
            </w:r>
            <w:r>
              <w:rPr>
                <w:sz w:val="18"/>
              </w:rPr>
              <w:t>облици туристичких кретања, правци туристичких кретања</w:t>
            </w:r>
          </w:p>
        </w:tc>
      </w:tr>
      <w:tr w:rsidR="00381CE0">
        <w:trPr>
          <w:trHeight w:val="1037"/>
        </w:trPr>
        <w:tc>
          <w:tcPr>
            <w:tcW w:w="2092" w:type="dxa"/>
          </w:tcPr>
          <w:p w:rsidR="00381CE0" w:rsidRDefault="00381CE0">
            <w:pPr>
              <w:pStyle w:val="TableParagraph"/>
              <w:spacing w:before="1"/>
              <w:rPr>
                <w:sz w:val="18"/>
              </w:rPr>
            </w:pPr>
          </w:p>
          <w:p w:rsidR="00381CE0" w:rsidRDefault="00346D2A">
            <w:pPr>
              <w:pStyle w:val="TableParagraph"/>
              <w:ind w:left="221" w:right="305" w:hanging="4"/>
              <w:jc w:val="center"/>
              <w:rPr>
                <w:b/>
                <w:sz w:val="18"/>
              </w:rPr>
            </w:pPr>
            <w:r>
              <w:rPr>
                <w:b/>
                <w:sz w:val="18"/>
              </w:rPr>
              <w:t>Туристички локалитети, места, центри и регије</w:t>
            </w:r>
          </w:p>
        </w:tc>
        <w:tc>
          <w:tcPr>
            <w:tcW w:w="5008" w:type="dxa"/>
          </w:tcPr>
          <w:p w:rsidR="00381CE0" w:rsidRDefault="00346D2A">
            <w:pPr>
              <w:pStyle w:val="TableParagraph"/>
              <w:numPr>
                <w:ilvl w:val="0"/>
                <w:numId w:val="712"/>
              </w:numPr>
              <w:tabs>
                <w:tab w:val="left" w:pos="680"/>
                <w:tab w:val="left" w:pos="681"/>
              </w:tabs>
              <w:ind w:right="125" w:hanging="2"/>
              <w:rPr>
                <w:sz w:val="18"/>
              </w:rPr>
            </w:pPr>
            <w:r>
              <w:rPr>
                <w:sz w:val="18"/>
              </w:rPr>
              <w:t>наведе особености и структурна својства туристичких локалитета;</w:t>
            </w:r>
          </w:p>
          <w:p w:rsidR="00381CE0" w:rsidRDefault="00346D2A">
            <w:pPr>
              <w:pStyle w:val="TableParagraph"/>
              <w:numPr>
                <w:ilvl w:val="0"/>
                <w:numId w:val="712"/>
              </w:numPr>
              <w:tabs>
                <w:tab w:val="left" w:pos="680"/>
                <w:tab w:val="left" w:pos="681"/>
              </w:tabs>
              <w:ind w:hanging="2"/>
              <w:rPr>
                <w:sz w:val="18"/>
              </w:rPr>
            </w:pPr>
            <w:r>
              <w:rPr>
                <w:sz w:val="18"/>
              </w:rPr>
              <w:t>опише карактеристике туристичких</w:t>
            </w:r>
            <w:r>
              <w:rPr>
                <w:spacing w:val="-1"/>
                <w:sz w:val="18"/>
              </w:rPr>
              <w:t xml:space="preserve"> </w:t>
            </w:r>
            <w:r>
              <w:rPr>
                <w:sz w:val="18"/>
              </w:rPr>
              <w:t>места;</w:t>
            </w:r>
          </w:p>
          <w:p w:rsidR="00381CE0" w:rsidRDefault="00346D2A">
            <w:pPr>
              <w:pStyle w:val="TableParagraph"/>
              <w:numPr>
                <w:ilvl w:val="0"/>
                <w:numId w:val="712"/>
              </w:numPr>
              <w:tabs>
                <w:tab w:val="left" w:pos="680"/>
                <w:tab w:val="left" w:pos="681"/>
              </w:tabs>
              <w:spacing w:line="208" w:lineRule="exact"/>
              <w:ind w:right="582" w:hanging="2"/>
              <w:rPr>
                <w:sz w:val="18"/>
              </w:rPr>
            </w:pPr>
            <w:r>
              <w:rPr>
                <w:sz w:val="18"/>
              </w:rPr>
              <w:t>разликује појмове туристичких места, центара и регија.</w:t>
            </w:r>
          </w:p>
        </w:tc>
        <w:tc>
          <w:tcPr>
            <w:tcW w:w="5542" w:type="dxa"/>
          </w:tcPr>
          <w:p w:rsidR="00381CE0" w:rsidRDefault="00346D2A">
            <w:pPr>
              <w:pStyle w:val="TableParagraph"/>
              <w:numPr>
                <w:ilvl w:val="0"/>
                <w:numId w:val="711"/>
              </w:numPr>
              <w:tabs>
                <w:tab w:val="left" w:pos="679"/>
                <w:tab w:val="left" w:pos="680"/>
              </w:tabs>
              <w:spacing w:line="204" w:lineRule="exact"/>
              <w:rPr>
                <w:sz w:val="18"/>
              </w:rPr>
            </w:pPr>
            <w:r>
              <w:rPr>
                <w:sz w:val="18"/>
              </w:rPr>
              <w:t>Туристички локалитети,</w:t>
            </w:r>
          </w:p>
          <w:p w:rsidR="00381CE0" w:rsidRDefault="00346D2A">
            <w:pPr>
              <w:pStyle w:val="TableParagraph"/>
              <w:numPr>
                <w:ilvl w:val="0"/>
                <w:numId w:val="711"/>
              </w:numPr>
              <w:tabs>
                <w:tab w:val="left" w:pos="679"/>
                <w:tab w:val="left" w:pos="680"/>
              </w:tabs>
              <w:rPr>
                <w:sz w:val="18"/>
              </w:rPr>
            </w:pPr>
            <w:r>
              <w:rPr>
                <w:sz w:val="18"/>
              </w:rPr>
              <w:t>Туристичка места,</w:t>
            </w:r>
          </w:p>
          <w:p w:rsidR="00381CE0" w:rsidRDefault="00346D2A">
            <w:pPr>
              <w:pStyle w:val="TableParagraph"/>
              <w:numPr>
                <w:ilvl w:val="0"/>
                <w:numId w:val="711"/>
              </w:numPr>
              <w:tabs>
                <w:tab w:val="left" w:pos="679"/>
                <w:tab w:val="left" w:pos="680"/>
              </w:tabs>
              <w:spacing w:before="2"/>
              <w:rPr>
                <w:sz w:val="18"/>
              </w:rPr>
            </w:pPr>
            <w:r>
              <w:rPr>
                <w:sz w:val="18"/>
              </w:rPr>
              <w:t>Туристички центри и</w:t>
            </w:r>
            <w:r>
              <w:rPr>
                <w:spacing w:val="-2"/>
                <w:sz w:val="18"/>
              </w:rPr>
              <w:t xml:space="preserve"> </w:t>
            </w:r>
            <w:r>
              <w:rPr>
                <w:sz w:val="18"/>
              </w:rPr>
              <w:t>регије</w:t>
            </w:r>
          </w:p>
          <w:p w:rsidR="00381CE0" w:rsidRDefault="00381CE0">
            <w:pPr>
              <w:pStyle w:val="TableParagraph"/>
              <w:spacing w:before="5"/>
              <w:rPr>
                <w:sz w:val="18"/>
              </w:rPr>
            </w:pPr>
          </w:p>
          <w:p w:rsidR="00381CE0" w:rsidRDefault="00346D2A">
            <w:pPr>
              <w:pStyle w:val="TableParagraph"/>
              <w:spacing w:before="1" w:line="184" w:lineRule="exact"/>
              <w:ind w:left="85"/>
              <w:rPr>
                <w:sz w:val="18"/>
              </w:rPr>
            </w:pPr>
            <w:r>
              <w:rPr>
                <w:b/>
                <w:sz w:val="18"/>
              </w:rPr>
              <w:t xml:space="preserve">Кључни појмови: </w:t>
            </w:r>
            <w:r>
              <w:rPr>
                <w:sz w:val="18"/>
              </w:rPr>
              <w:t>туристички локалитети, туристичке регије</w:t>
            </w:r>
          </w:p>
        </w:tc>
      </w:tr>
      <w:tr w:rsidR="00381CE0">
        <w:trPr>
          <w:trHeight w:val="2498"/>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21"/>
              </w:rPr>
            </w:pPr>
          </w:p>
          <w:p w:rsidR="00381CE0" w:rsidRDefault="00346D2A">
            <w:pPr>
              <w:pStyle w:val="TableParagraph"/>
              <w:spacing w:before="1"/>
              <w:ind w:left="93" w:right="178"/>
              <w:jc w:val="center"/>
              <w:rPr>
                <w:b/>
                <w:sz w:val="18"/>
              </w:rPr>
            </w:pPr>
            <w:r>
              <w:rPr>
                <w:b/>
                <w:sz w:val="18"/>
              </w:rPr>
              <w:t>Туристичко- географске регије света</w:t>
            </w:r>
          </w:p>
        </w:tc>
        <w:tc>
          <w:tcPr>
            <w:tcW w:w="5008" w:type="dxa"/>
          </w:tcPr>
          <w:p w:rsidR="00381CE0" w:rsidRDefault="00346D2A">
            <w:pPr>
              <w:pStyle w:val="TableParagraph"/>
              <w:spacing w:before="1"/>
              <w:ind w:left="87"/>
              <w:rPr>
                <w:sz w:val="13"/>
              </w:rPr>
            </w:pPr>
            <w:r>
              <w:rPr>
                <w:w w:val="101"/>
                <w:sz w:val="13"/>
              </w:rPr>
              <w:t>●</w:t>
            </w:r>
          </w:p>
          <w:p w:rsidR="00381CE0" w:rsidRDefault="00346D2A">
            <w:pPr>
              <w:pStyle w:val="TableParagraph"/>
              <w:numPr>
                <w:ilvl w:val="0"/>
                <w:numId w:val="710"/>
              </w:numPr>
              <w:tabs>
                <w:tab w:val="left" w:pos="680"/>
                <w:tab w:val="left" w:pos="681"/>
              </w:tabs>
              <w:spacing w:before="55"/>
              <w:ind w:hanging="2"/>
              <w:rPr>
                <w:sz w:val="18"/>
              </w:rPr>
            </w:pPr>
            <w:r>
              <w:rPr>
                <w:sz w:val="18"/>
              </w:rPr>
              <w:t>именује природне туристичке регије</w:t>
            </w:r>
            <w:r>
              <w:rPr>
                <w:spacing w:val="-2"/>
                <w:sz w:val="18"/>
              </w:rPr>
              <w:t xml:space="preserve"> </w:t>
            </w:r>
            <w:r>
              <w:rPr>
                <w:sz w:val="18"/>
              </w:rPr>
              <w:t>света;</w:t>
            </w:r>
          </w:p>
          <w:p w:rsidR="00381CE0" w:rsidRDefault="00346D2A">
            <w:pPr>
              <w:pStyle w:val="TableParagraph"/>
              <w:numPr>
                <w:ilvl w:val="0"/>
                <w:numId w:val="710"/>
              </w:numPr>
              <w:tabs>
                <w:tab w:val="left" w:pos="680"/>
                <w:tab w:val="left" w:pos="681"/>
              </w:tabs>
              <w:spacing w:before="2"/>
              <w:ind w:hanging="2"/>
              <w:rPr>
                <w:sz w:val="18"/>
              </w:rPr>
            </w:pPr>
            <w:r>
              <w:rPr>
                <w:sz w:val="18"/>
              </w:rPr>
              <w:t>на карти укаже на њихов</w:t>
            </w:r>
            <w:r>
              <w:rPr>
                <w:spacing w:val="-3"/>
                <w:sz w:val="18"/>
              </w:rPr>
              <w:t xml:space="preserve"> </w:t>
            </w:r>
            <w:r>
              <w:rPr>
                <w:sz w:val="18"/>
              </w:rPr>
              <w:t>положај;</w:t>
            </w:r>
          </w:p>
          <w:p w:rsidR="00381CE0" w:rsidRDefault="00346D2A">
            <w:pPr>
              <w:pStyle w:val="TableParagraph"/>
              <w:numPr>
                <w:ilvl w:val="0"/>
                <w:numId w:val="710"/>
              </w:numPr>
              <w:tabs>
                <w:tab w:val="left" w:pos="680"/>
                <w:tab w:val="left" w:pos="681"/>
              </w:tabs>
              <w:spacing w:before="2"/>
              <w:ind w:right="888" w:hanging="2"/>
              <w:rPr>
                <w:sz w:val="18"/>
              </w:rPr>
            </w:pPr>
            <w:r>
              <w:rPr>
                <w:sz w:val="18"/>
              </w:rPr>
              <w:t>издвоји најатрактивније туристичке регије у различитим деловима</w:t>
            </w:r>
            <w:r>
              <w:rPr>
                <w:spacing w:val="-3"/>
                <w:sz w:val="18"/>
              </w:rPr>
              <w:t xml:space="preserve"> </w:t>
            </w:r>
            <w:r>
              <w:rPr>
                <w:sz w:val="18"/>
              </w:rPr>
              <w:t>света;</w:t>
            </w:r>
          </w:p>
          <w:p w:rsidR="00381CE0" w:rsidRDefault="00346D2A">
            <w:pPr>
              <w:pStyle w:val="TableParagraph"/>
              <w:numPr>
                <w:ilvl w:val="0"/>
                <w:numId w:val="710"/>
              </w:numPr>
              <w:tabs>
                <w:tab w:val="left" w:pos="680"/>
                <w:tab w:val="left" w:pos="681"/>
              </w:tabs>
              <w:spacing w:before="2"/>
              <w:ind w:right="247" w:hanging="2"/>
              <w:rPr>
                <w:sz w:val="18"/>
              </w:rPr>
            </w:pPr>
            <w:r>
              <w:rPr>
                <w:sz w:val="18"/>
              </w:rPr>
              <w:t>опише утицај природних и антропогених фактора на положај и атрактивност туристичких регија;</w:t>
            </w:r>
          </w:p>
          <w:p w:rsidR="00381CE0" w:rsidRDefault="00346D2A">
            <w:pPr>
              <w:pStyle w:val="TableParagraph"/>
              <w:numPr>
                <w:ilvl w:val="0"/>
                <w:numId w:val="710"/>
              </w:numPr>
              <w:tabs>
                <w:tab w:val="left" w:pos="680"/>
                <w:tab w:val="left" w:pos="681"/>
              </w:tabs>
              <w:spacing w:before="2"/>
              <w:ind w:right="557" w:hanging="2"/>
              <w:rPr>
                <w:sz w:val="18"/>
              </w:rPr>
            </w:pPr>
            <w:r>
              <w:rPr>
                <w:sz w:val="18"/>
              </w:rPr>
              <w:t>издвоји специфичности и разлоге атрактивности туристичких регија;</w:t>
            </w:r>
          </w:p>
          <w:p w:rsidR="00381CE0" w:rsidRDefault="00346D2A">
            <w:pPr>
              <w:pStyle w:val="TableParagraph"/>
              <w:numPr>
                <w:ilvl w:val="0"/>
                <w:numId w:val="710"/>
              </w:numPr>
              <w:tabs>
                <w:tab w:val="left" w:pos="680"/>
                <w:tab w:val="left" w:pos="681"/>
              </w:tabs>
              <w:spacing w:before="4"/>
              <w:ind w:right="674" w:hanging="2"/>
              <w:rPr>
                <w:sz w:val="18"/>
              </w:rPr>
            </w:pPr>
            <w:r>
              <w:rPr>
                <w:sz w:val="18"/>
              </w:rPr>
              <w:t>анализира узроке и последице атрактивности и развијености појединих туристичких</w:t>
            </w:r>
            <w:r>
              <w:rPr>
                <w:spacing w:val="-2"/>
                <w:sz w:val="18"/>
              </w:rPr>
              <w:t xml:space="preserve"> </w:t>
            </w:r>
            <w:r>
              <w:rPr>
                <w:sz w:val="18"/>
              </w:rPr>
              <w:t>регија,</w:t>
            </w:r>
          </w:p>
        </w:tc>
        <w:tc>
          <w:tcPr>
            <w:tcW w:w="5542" w:type="dxa"/>
          </w:tcPr>
          <w:p w:rsidR="00381CE0" w:rsidRDefault="00346D2A">
            <w:pPr>
              <w:pStyle w:val="TableParagraph"/>
              <w:numPr>
                <w:ilvl w:val="0"/>
                <w:numId w:val="709"/>
              </w:numPr>
              <w:tabs>
                <w:tab w:val="left" w:pos="679"/>
                <w:tab w:val="left" w:pos="680"/>
              </w:tabs>
              <w:spacing w:line="205" w:lineRule="exact"/>
              <w:rPr>
                <w:sz w:val="18"/>
              </w:rPr>
            </w:pPr>
            <w:r>
              <w:rPr>
                <w:sz w:val="18"/>
              </w:rPr>
              <w:t>Приморске туристичко-географске регије:</w:t>
            </w:r>
          </w:p>
          <w:p w:rsidR="00381CE0" w:rsidRDefault="00346D2A">
            <w:pPr>
              <w:pStyle w:val="TableParagraph"/>
              <w:numPr>
                <w:ilvl w:val="0"/>
                <w:numId w:val="708"/>
              </w:numPr>
              <w:tabs>
                <w:tab w:val="left" w:pos="679"/>
                <w:tab w:val="left" w:pos="680"/>
              </w:tabs>
              <w:rPr>
                <w:sz w:val="18"/>
              </w:rPr>
            </w:pPr>
            <w:r>
              <w:rPr>
                <w:sz w:val="18"/>
              </w:rPr>
              <w:t>Средоземно приморје</w:t>
            </w:r>
            <w:r>
              <w:rPr>
                <w:spacing w:val="-2"/>
                <w:sz w:val="18"/>
              </w:rPr>
              <w:t xml:space="preserve"> </w:t>
            </w:r>
            <w:r>
              <w:rPr>
                <w:sz w:val="18"/>
              </w:rPr>
              <w:t>Шпаније;</w:t>
            </w:r>
          </w:p>
          <w:p w:rsidR="00381CE0" w:rsidRDefault="00346D2A">
            <w:pPr>
              <w:pStyle w:val="TableParagraph"/>
              <w:numPr>
                <w:ilvl w:val="0"/>
                <w:numId w:val="708"/>
              </w:numPr>
              <w:tabs>
                <w:tab w:val="left" w:pos="679"/>
                <w:tab w:val="left" w:pos="680"/>
              </w:tabs>
              <w:spacing w:before="2"/>
              <w:rPr>
                <w:sz w:val="18"/>
              </w:rPr>
            </w:pPr>
            <w:r>
              <w:rPr>
                <w:sz w:val="18"/>
              </w:rPr>
              <w:t>Средоземно приморје</w:t>
            </w:r>
            <w:r>
              <w:rPr>
                <w:spacing w:val="-2"/>
                <w:sz w:val="18"/>
              </w:rPr>
              <w:t xml:space="preserve"> </w:t>
            </w:r>
            <w:r>
              <w:rPr>
                <w:sz w:val="18"/>
              </w:rPr>
              <w:t>Француске;</w:t>
            </w:r>
          </w:p>
          <w:p w:rsidR="00381CE0" w:rsidRDefault="00346D2A">
            <w:pPr>
              <w:pStyle w:val="TableParagraph"/>
              <w:numPr>
                <w:ilvl w:val="0"/>
                <w:numId w:val="708"/>
              </w:numPr>
              <w:tabs>
                <w:tab w:val="left" w:pos="679"/>
                <w:tab w:val="left" w:pos="680"/>
              </w:tabs>
              <w:spacing w:before="2"/>
              <w:rPr>
                <w:sz w:val="18"/>
              </w:rPr>
            </w:pPr>
            <w:r>
              <w:rPr>
                <w:sz w:val="18"/>
              </w:rPr>
              <w:t>Приморје Италије;</w:t>
            </w:r>
          </w:p>
          <w:p w:rsidR="00381CE0" w:rsidRDefault="00346D2A">
            <w:pPr>
              <w:pStyle w:val="TableParagraph"/>
              <w:numPr>
                <w:ilvl w:val="0"/>
                <w:numId w:val="708"/>
              </w:numPr>
              <w:tabs>
                <w:tab w:val="left" w:pos="679"/>
                <w:tab w:val="left" w:pos="680"/>
              </w:tabs>
              <w:rPr>
                <w:sz w:val="18"/>
              </w:rPr>
            </w:pPr>
            <w:r>
              <w:rPr>
                <w:sz w:val="18"/>
              </w:rPr>
              <w:t>Јадранско приморје Словеније, Хрватске, БИХ и Црне</w:t>
            </w:r>
            <w:r>
              <w:rPr>
                <w:spacing w:val="-3"/>
                <w:sz w:val="18"/>
              </w:rPr>
              <w:t xml:space="preserve"> </w:t>
            </w:r>
            <w:r>
              <w:rPr>
                <w:sz w:val="18"/>
              </w:rPr>
              <w:t>Горе;</w:t>
            </w:r>
          </w:p>
          <w:p w:rsidR="00381CE0" w:rsidRDefault="00346D2A">
            <w:pPr>
              <w:pStyle w:val="TableParagraph"/>
              <w:numPr>
                <w:ilvl w:val="0"/>
                <w:numId w:val="708"/>
              </w:numPr>
              <w:tabs>
                <w:tab w:val="left" w:pos="679"/>
                <w:tab w:val="left" w:pos="680"/>
              </w:tabs>
              <w:spacing w:before="2"/>
              <w:rPr>
                <w:sz w:val="18"/>
              </w:rPr>
            </w:pPr>
            <w:r>
              <w:rPr>
                <w:sz w:val="18"/>
              </w:rPr>
              <w:t>Приморје Грчке;</w:t>
            </w:r>
          </w:p>
          <w:p w:rsidR="00381CE0" w:rsidRDefault="00346D2A">
            <w:pPr>
              <w:pStyle w:val="TableParagraph"/>
              <w:numPr>
                <w:ilvl w:val="0"/>
                <w:numId w:val="708"/>
              </w:numPr>
              <w:tabs>
                <w:tab w:val="left" w:pos="679"/>
                <w:tab w:val="left" w:pos="680"/>
              </w:tabs>
              <w:spacing w:before="2"/>
              <w:rPr>
                <w:sz w:val="18"/>
              </w:rPr>
            </w:pPr>
            <w:r>
              <w:rPr>
                <w:sz w:val="18"/>
              </w:rPr>
              <w:t>Црноморско приморје,</w:t>
            </w:r>
          </w:p>
          <w:p w:rsidR="00381CE0" w:rsidRDefault="00346D2A">
            <w:pPr>
              <w:pStyle w:val="TableParagraph"/>
              <w:numPr>
                <w:ilvl w:val="0"/>
                <w:numId w:val="708"/>
              </w:numPr>
              <w:tabs>
                <w:tab w:val="left" w:pos="679"/>
                <w:tab w:val="left" w:pos="680"/>
              </w:tabs>
              <w:rPr>
                <w:sz w:val="18"/>
              </w:rPr>
            </w:pPr>
            <w:r>
              <w:rPr>
                <w:sz w:val="18"/>
              </w:rPr>
              <w:t>Медитеранско приморје Азије и</w:t>
            </w:r>
            <w:r>
              <w:rPr>
                <w:spacing w:val="-2"/>
                <w:sz w:val="18"/>
              </w:rPr>
              <w:t xml:space="preserve"> </w:t>
            </w:r>
            <w:r>
              <w:rPr>
                <w:sz w:val="18"/>
              </w:rPr>
              <w:t>Африке;</w:t>
            </w:r>
          </w:p>
          <w:p w:rsidR="00381CE0" w:rsidRDefault="00346D2A">
            <w:pPr>
              <w:pStyle w:val="TableParagraph"/>
              <w:numPr>
                <w:ilvl w:val="0"/>
                <w:numId w:val="708"/>
              </w:numPr>
              <w:tabs>
                <w:tab w:val="left" w:pos="679"/>
                <w:tab w:val="left" w:pos="680"/>
              </w:tabs>
              <w:spacing w:before="2"/>
              <w:rPr>
                <w:sz w:val="18"/>
              </w:rPr>
            </w:pPr>
            <w:r>
              <w:rPr>
                <w:sz w:val="18"/>
              </w:rPr>
              <w:t>Атлантско приморје</w:t>
            </w:r>
            <w:r>
              <w:rPr>
                <w:spacing w:val="-1"/>
                <w:sz w:val="18"/>
              </w:rPr>
              <w:t xml:space="preserve"> </w:t>
            </w:r>
            <w:r>
              <w:rPr>
                <w:sz w:val="18"/>
              </w:rPr>
              <w:t>Европе;</w:t>
            </w:r>
          </w:p>
          <w:p w:rsidR="00381CE0" w:rsidRDefault="00346D2A">
            <w:pPr>
              <w:pStyle w:val="TableParagraph"/>
              <w:numPr>
                <w:ilvl w:val="0"/>
                <w:numId w:val="708"/>
              </w:numPr>
              <w:tabs>
                <w:tab w:val="left" w:pos="679"/>
                <w:tab w:val="left" w:pos="680"/>
              </w:tabs>
              <w:spacing w:before="2"/>
              <w:rPr>
                <w:sz w:val="18"/>
              </w:rPr>
            </w:pPr>
            <w:r>
              <w:rPr>
                <w:sz w:val="18"/>
              </w:rPr>
              <w:t>Приморске регије</w:t>
            </w:r>
            <w:r>
              <w:rPr>
                <w:spacing w:val="-2"/>
                <w:sz w:val="18"/>
              </w:rPr>
              <w:t xml:space="preserve"> </w:t>
            </w:r>
            <w:r>
              <w:rPr>
                <w:sz w:val="18"/>
              </w:rPr>
              <w:t>САД;</w:t>
            </w:r>
          </w:p>
          <w:p w:rsidR="00381CE0" w:rsidRDefault="00346D2A">
            <w:pPr>
              <w:pStyle w:val="TableParagraph"/>
              <w:numPr>
                <w:ilvl w:val="0"/>
                <w:numId w:val="708"/>
              </w:numPr>
              <w:tabs>
                <w:tab w:val="left" w:pos="679"/>
                <w:tab w:val="left" w:pos="680"/>
              </w:tabs>
              <w:rPr>
                <w:sz w:val="18"/>
              </w:rPr>
            </w:pPr>
            <w:r>
              <w:rPr>
                <w:sz w:val="18"/>
              </w:rPr>
              <w:t>Острва Средње Америке и</w:t>
            </w:r>
            <w:r>
              <w:rPr>
                <w:spacing w:val="-2"/>
                <w:sz w:val="18"/>
              </w:rPr>
              <w:t xml:space="preserve"> </w:t>
            </w:r>
            <w:r>
              <w:rPr>
                <w:sz w:val="18"/>
              </w:rPr>
              <w:t>Океаније;</w:t>
            </w:r>
          </w:p>
          <w:p w:rsidR="00381CE0" w:rsidRDefault="00346D2A">
            <w:pPr>
              <w:pStyle w:val="TableParagraph"/>
              <w:numPr>
                <w:ilvl w:val="0"/>
                <w:numId w:val="707"/>
              </w:numPr>
              <w:tabs>
                <w:tab w:val="left" w:pos="679"/>
                <w:tab w:val="left" w:pos="680"/>
              </w:tabs>
              <w:spacing w:before="2" w:line="188" w:lineRule="exact"/>
              <w:rPr>
                <w:sz w:val="18"/>
              </w:rPr>
            </w:pPr>
            <w:r>
              <w:rPr>
                <w:sz w:val="18"/>
              </w:rPr>
              <w:t>Планинске туристичко-географске</w:t>
            </w:r>
            <w:r>
              <w:rPr>
                <w:spacing w:val="-1"/>
                <w:sz w:val="18"/>
              </w:rPr>
              <w:t xml:space="preserve"> </w:t>
            </w:r>
            <w:r>
              <w:rPr>
                <w:sz w:val="18"/>
              </w:rPr>
              <w:t>регије:</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1559"/>
        </w:trPr>
        <w:tc>
          <w:tcPr>
            <w:tcW w:w="2092" w:type="dxa"/>
            <w:vMerge w:val="restart"/>
          </w:tcPr>
          <w:p w:rsidR="00381CE0" w:rsidRDefault="00381CE0">
            <w:pPr>
              <w:pStyle w:val="TableParagraph"/>
              <w:rPr>
                <w:sz w:val="18"/>
              </w:rPr>
            </w:pPr>
          </w:p>
        </w:tc>
        <w:tc>
          <w:tcPr>
            <w:tcW w:w="5008" w:type="dxa"/>
            <w:tcBorders>
              <w:bottom w:val="nil"/>
            </w:tcBorders>
          </w:tcPr>
          <w:p w:rsidR="00381CE0" w:rsidRDefault="00346D2A">
            <w:pPr>
              <w:pStyle w:val="TableParagraph"/>
              <w:numPr>
                <w:ilvl w:val="0"/>
                <w:numId w:val="706"/>
              </w:numPr>
              <w:tabs>
                <w:tab w:val="left" w:pos="680"/>
                <w:tab w:val="left" w:pos="681"/>
              </w:tabs>
              <w:ind w:right="710" w:hanging="2"/>
              <w:rPr>
                <w:i/>
                <w:sz w:val="18"/>
              </w:rPr>
            </w:pPr>
            <w:r>
              <w:rPr>
                <w:i/>
                <w:sz w:val="18"/>
              </w:rPr>
              <w:t>користи</w:t>
            </w:r>
            <w:r>
              <w:rPr>
                <w:i/>
                <w:spacing w:val="-13"/>
                <w:sz w:val="18"/>
              </w:rPr>
              <w:t xml:space="preserve"> </w:t>
            </w:r>
            <w:r>
              <w:rPr>
                <w:i/>
                <w:sz w:val="18"/>
              </w:rPr>
              <w:t>географску</w:t>
            </w:r>
            <w:r>
              <w:rPr>
                <w:i/>
                <w:spacing w:val="-14"/>
                <w:sz w:val="18"/>
              </w:rPr>
              <w:t xml:space="preserve"> </w:t>
            </w:r>
            <w:r>
              <w:rPr>
                <w:i/>
                <w:sz w:val="18"/>
              </w:rPr>
              <w:t>карту</w:t>
            </w:r>
            <w:r>
              <w:rPr>
                <w:i/>
                <w:spacing w:val="-14"/>
                <w:sz w:val="18"/>
              </w:rPr>
              <w:t xml:space="preserve"> </w:t>
            </w:r>
            <w:r>
              <w:rPr>
                <w:i/>
                <w:sz w:val="18"/>
              </w:rPr>
              <w:t>као</w:t>
            </w:r>
            <w:r>
              <w:rPr>
                <w:i/>
                <w:spacing w:val="-12"/>
                <w:sz w:val="18"/>
              </w:rPr>
              <w:t xml:space="preserve"> </w:t>
            </w:r>
            <w:r>
              <w:rPr>
                <w:i/>
                <w:sz w:val="18"/>
              </w:rPr>
              <w:t>извор</w:t>
            </w:r>
            <w:r>
              <w:rPr>
                <w:i/>
                <w:spacing w:val="-12"/>
                <w:sz w:val="18"/>
              </w:rPr>
              <w:t xml:space="preserve"> </w:t>
            </w:r>
            <w:r>
              <w:rPr>
                <w:i/>
                <w:sz w:val="18"/>
              </w:rPr>
              <w:t>сазнања</w:t>
            </w:r>
            <w:r>
              <w:rPr>
                <w:i/>
                <w:spacing w:val="-12"/>
                <w:sz w:val="18"/>
              </w:rPr>
              <w:t xml:space="preserve"> </w:t>
            </w:r>
            <w:r>
              <w:rPr>
                <w:i/>
                <w:sz w:val="18"/>
              </w:rPr>
              <w:t>и информација.</w:t>
            </w:r>
          </w:p>
        </w:tc>
        <w:tc>
          <w:tcPr>
            <w:tcW w:w="5542" w:type="dxa"/>
            <w:tcBorders>
              <w:bottom w:val="nil"/>
            </w:tcBorders>
          </w:tcPr>
          <w:p w:rsidR="00381CE0" w:rsidRDefault="00346D2A">
            <w:pPr>
              <w:pStyle w:val="TableParagraph"/>
              <w:numPr>
                <w:ilvl w:val="0"/>
                <w:numId w:val="705"/>
              </w:numPr>
              <w:tabs>
                <w:tab w:val="left" w:pos="679"/>
                <w:tab w:val="left" w:pos="680"/>
              </w:tabs>
              <w:rPr>
                <w:i/>
                <w:sz w:val="18"/>
              </w:rPr>
            </w:pPr>
            <w:r>
              <w:rPr>
                <w:i/>
                <w:sz w:val="18"/>
              </w:rPr>
              <w:t>Туристичке регије Алпа;</w:t>
            </w:r>
          </w:p>
          <w:p w:rsidR="00381CE0" w:rsidRDefault="00346D2A">
            <w:pPr>
              <w:pStyle w:val="TableParagraph"/>
              <w:numPr>
                <w:ilvl w:val="0"/>
                <w:numId w:val="705"/>
              </w:numPr>
              <w:tabs>
                <w:tab w:val="left" w:pos="679"/>
                <w:tab w:val="left" w:pos="680"/>
              </w:tabs>
              <w:rPr>
                <w:i/>
                <w:sz w:val="18"/>
              </w:rPr>
            </w:pPr>
            <w:r>
              <w:rPr>
                <w:i/>
                <w:sz w:val="18"/>
              </w:rPr>
              <w:t>Остале планине и њихова туристичка</w:t>
            </w:r>
            <w:r>
              <w:rPr>
                <w:i/>
                <w:spacing w:val="-25"/>
                <w:sz w:val="18"/>
              </w:rPr>
              <w:t xml:space="preserve"> </w:t>
            </w:r>
            <w:r>
              <w:rPr>
                <w:i/>
                <w:sz w:val="18"/>
              </w:rPr>
              <w:t>привлачност;</w:t>
            </w:r>
          </w:p>
          <w:p w:rsidR="00381CE0" w:rsidRDefault="00346D2A">
            <w:pPr>
              <w:pStyle w:val="TableParagraph"/>
              <w:numPr>
                <w:ilvl w:val="0"/>
                <w:numId w:val="704"/>
              </w:numPr>
              <w:tabs>
                <w:tab w:val="left" w:pos="679"/>
                <w:tab w:val="left" w:pos="680"/>
              </w:tabs>
              <w:spacing w:before="2"/>
              <w:rPr>
                <w:i/>
                <w:sz w:val="18"/>
              </w:rPr>
            </w:pPr>
            <w:r>
              <w:rPr>
                <w:i/>
                <w:sz w:val="18"/>
              </w:rPr>
              <w:t>Језерске туристичко</w:t>
            </w:r>
            <w:r>
              <w:rPr>
                <w:sz w:val="18"/>
              </w:rPr>
              <w:t>-</w:t>
            </w:r>
            <w:r>
              <w:rPr>
                <w:i/>
                <w:sz w:val="18"/>
              </w:rPr>
              <w:t>географске</w:t>
            </w:r>
            <w:r>
              <w:rPr>
                <w:i/>
                <w:spacing w:val="-5"/>
                <w:sz w:val="18"/>
              </w:rPr>
              <w:t xml:space="preserve"> </w:t>
            </w:r>
            <w:r>
              <w:rPr>
                <w:i/>
                <w:sz w:val="18"/>
              </w:rPr>
              <w:t>регије:</w:t>
            </w:r>
          </w:p>
          <w:p w:rsidR="00381CE0" w:rsidRDefault="00346D2A">
            <w:pPr>
              <w:pStyle w:val="TableParagraph"/>
              <w:numPr>
                <w:ilvl w:val="0"/>
                <w:numId w:val="703"/>
              </w:numPr>
              <w:tabs>
                <w:tab w:val="left" w:pos="679"/>
                <w:tab w:val="left" w:pos="680"/>
              </w:tabs>
              <w:rPr>
                <w:i/>
                <w:sz w:val="18"/>
              </w:rPr>
            </w:pPr>
            <w:r>
              <w:rPr>
                <w:i/>
                <w:sz w:val="18"/>
              </w:rPr>
              <w:t>Велика америчка</w:t>
            </w:r>
            <w:r>
              <w:rPr>
                <w:i/>
                <w:spacing w:val="-4"/>
                <w:sz w:val="18"/>
              </w:rPr>
              <w:t xml:space="preserve"> </w:t>
            </w:r>
            <w:r>
              <w:rPr>
                <w:i/>
                <w:sz w:val="18"/>
              </w:rPr>
              <w:t>језера;</w:t>
            </w:r>
          </w:p>
          <w:p w:rsidR="00381CE0" w:rsidRDefault="00346D2A">
            <w:pPr>
              <w:pStyle w:val="TableParagraph"/>
              <w:numPr>
                <w:ilvl w:val="0"/>
                <w:numId w:val="703"/>
              </w:numPr>
              <w:tabs>
                <w:tab w:val="left" w:pos="679"/>
                <w:tab w:val="left" w:pos="680"/>
              </w:tabs>
              <w:spacing w:before="2"/>
              <w:rPr>
                <w:i/>
                <w:sz w:val="18"/>
              </w:rPr>
            </w:pPr>
            <w:r>
              <w:rPr>
                <w:i/>
                <w:sz w:val="18"/>
              </w:rPr>
              <w:t>Остала важнија језера у</w:t>
            </w:r>
            <w:r>
              <w:rPr>
                <w:i/>
                <w:spacing w:val="-13"/>
                <w:sz w:val="18"/>
              </w:rPr>
              <w:t xml:space="preserve"> </w:t>
            </w:r>
            <w:r>
              <w:rPr>
                <w:i/>
                <w:sz w:val="18"/>
              </w:rPr>
              <w:t>свету,</w:t>
            </w:r>
          </w:p>
          <w:p w:rsidR="00381CE0" w:rsidRDefault="00346D2A">
            <w:pPr>
              <w:pStyle w:val="TableParagraph"/>
              <w:numPr>
                <w:ilvl w:val="0"/>
                <w:numId w:val="702"/>
              </w:numPr>
              <w:tabs>
                <w:tab w:val="left" w:pos="679"/>
                <w:tab w:val="left" w:pos="680"/>
              </w:tabs>
              <w:spacing w:before="2"/>
              <w:rPr>
                <w:i/>
                <w:sz w:val="18"/>
              </w:rPr>
            </w:pPr>
            <w:r>
              <w:rPr>
                <w:i/>
                <w:sz w:val="18"/>
              </w:rPr>
              <w:t>Бање и њихов Језерске туристичко</w:t>
            </w:r>
            <w:r>
              <w:rPr>
                <w:sz w:val="18"/>
              </w:rPr>
              <w:t>-</w:t>
            </w:r>
            <w:r>
              <w:rPr>
                <w:i/>
                <w:sz w:val="18"/>
              </w:rPr>
              <w:t>географске</w:t>
            </w:r>
            <w:r>
              <w:rPr>
                <w:i/>
                <w:spacing w:val="-16"/>
                <w:sz w:val="18"/>
              </w:rPr>
              <w:t xml:space="preserve"> </w:t>
            </w:r>
            <w:r>
              <w:rPr>
                <w:i/>
                <w:sz w:val="18"/>
              </w:rPr>
              <w:t>регије</w:t>
            </w:r>
          </w:p>
          <w:p w:rsidR="00381CE0" w:rsidRDefault="00346D2A">
            <w:pPr>
              <w:pStyle w:val="TableParagraph"/>
              <w:tabs>
                <w:tab w:val="left" w:pos="679"/>
              </w:tabs>
              <w:ind w:left="85"/>
              <w:rPr>
                <w:i/>
                <w:sz w:val="18"/>
              </w:rPr>
            </w:pPr>
            <w:r>
              <w:rPr>
                <w:sz w:val="18"/>
              </w:rPr>
              <w:t>–</w:t>
            </w:r>
            <w:r>
              <w:rPr>
                <w:sz w:val="18"/>
              </w:rPr>
              <w:tab/>
            </w:r>
            <w:r>
              <w:rPr>
                <w:i/>
                <w:sz w:val="18"/>
              </w:rPr>
              <w:t>Најважнији центри бањског туризма у</w:t>
            </w:r>
            <w:r>
              <w:rPr>
                <w:i/>
                <w:spacing w:val="-22"/>
                <w:sz w:val="18"/>
              </w:rPr>
              <w:t xml:space="preserve"> </w:t>
            </w:r>
            <w:r>
              <w:rPr>
                <w:i/>
                <w:sz w:val="18"/>
              </w:rPr>
              <w:t>свету.</w:t>
            </w:r>
          </w:p>
        </w:tc>
      </w:tr>
      <w:tr w:rsidR="00381CE0">
        <w:trPr>
          <w:trHeight w:val="1137"/>
        </w:trPr>
        <w:tc>
          <w:tcPr>
            <w:tcW w:w="2092" w:type="dxa"/>
            <w:vMerge/>
            <w:tcBorders>
              <w:top w:val="nil"/>
            </w:tcBorders>
          </w:tcPr>
          <w:p w:rsidR="00381CE0" w:rsidRDefault="00381CE0">
            <w:pPr>
              <w:rPr>
                <w:sz w:val="2"/>
                <w:szCs w:val="2"/>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101" w:line="205" w:lineRule="exact"/>
              <w:ind w:left="85"/>
              <w:rPr>
                <w:sz w:val="18"/>
              </w:rPr>
            </w:pPr>
            <w:r>
              <w:rPr>
                <w:b/>
                <w:sz w:val="18"/>
              </w:rPr>
              <w:t>Кључни појмови</w:t>
            </w:r>
            <w:r>
              <w:rPr>
                <w:sz w:val="18"/>
              </w:rPr>
              <w:t>:</w:t>
            </w:r>
          </w:p>
          <w:p w:rsidR="00381CE0" w:rsidRDefault="00346D2A">
            <w:pPr>
              <w:pStyle w:val="TableParagraph"/>
              <w:spacing w:line="242" w:lineRule="auto"/>
              <w:ind w:left="85" w:right="2214"/>
              <w:jc w:val="both"/>
              <w:rPr>
                <w:i/>
                <w:sz w:val="18"/>
              </w:rPr>
            </w:pPr>
            <w:r>
              <w:rPr>
                <w:i/>
                <w:sz w:val="18"/>
              </w:rPr>
              <w:t>приморске</w:t>
            </w:r>
            <w:r>
              <w:rPr>
                <w:i/>
                <w:spacing w:val="-25"/>
                <w:sz w:val="18"/>
              </w:rPr>
              <w:t xml:space="preserve"> </w:t>
            </w:r>
            <w:r>
              <w:rPr>
                <w:i/>
                <w:sz w:val="18"/>
              </w:rPr>
              <w:t>туристичко</w:t>
            </w:r>
            <w:r>
              <w:rPr>
                <w:sz w:val="18"/>
              </w:rPr>
              <w:t>-</w:t>
            </w:r>
            <w:r>
              <w:rPr>
                <w:i/>
                <w:sz w:val="18"/>
              </w:rPr>
              <w:t>географске</w:t>
            </w:r>
            <w:r>
              <w:rPr>
                <w:i/>
                <w:spacing w:val="-25"/>
                <w:sz w:val="18"/>
              </w:rPr>
              <w:t xml:space="preserve"> </w:t>
            </w:r>
            <w:r>
              <w:rPr>
                <w:i/>
                <w:sz w:val="18"/>
              </w:rPr>
              <w:t>регије, планинске туристичко</w:t>
            </w:r>
            <w:r>
              <w:rPr>
                <w:sz w:val="18"/>
              </w:rPr>
              <w:t>-</w:t>
            </w:r>
            <w:r>
              <w:rPr>
                <w:i/>
                <w:sz w:val="18"/>
              </w:rPr>
              <w:t>географске</w:t>
            </w:r>
            <w:r>
              <w:rPr>
                <w:i/>
                <w:spacing w:val="-33"/>
                <w:sz w:val="18"/>
              </w:rPr>
              <w:t xml:space="preserve"> </w:t>
            </w:r>
            <w:r>
              <w:rPr>
                <w:i/>
                <w:sz w:val="18"/>
              </w:rPr>
              <w:t>регије, језерске туристичко</w:t>
            </w:r>
            <w:r>
              <w:rPr>
                <w:sz w:val="18"/>
              </w:rPr>
              <w:t>-</w:t>
            </w:r>
            <w:r>
              <w:rPr>
                <w:i/>
                <w:sz w:val="18"/>
              </w:rPr>
              <w:t>географске</w:t>
            </w:r>
            <w:r>
              <w:rPr>
                <w:i/>
                <w:spacing w:val="-20"/>
                <w:sz w:val="18"/>
              </w:rPr>
              <w:t xml:space="preserve"> </w:t>
            </w:r>
            <w:r>
              <w:rPr>
                <w:i/>
                <w:sz w:val="18"/>
              </w:rPr>
              <w:t>регије,</w:t>
            </w:r>
          </w:p>
          <w:p w:rsidR="00381CE0" w:rsidRDefault="00346D2A">
            <w:pPr>
              <w:pStyle w:val="TableParagraph"/>
              <w:spacing w:line="187" w:lineRule="exact"/>
              <w:ind w:left="85"/>
              <w:jc w:val="both"/>
              <w:rPr>
                <w:i/>
                <w:sz w:val="18"/>
              </w:rPr>
            </w:pPr>
            <w:r>
              <w:rPr>
                <w:i/>
                <w:sz w:val="18"/>
              </w:rPr>
              <w:t xml:space="preserve">бањске туристичко </w:t>
            </w:r>
            <w:r>
              <w:rPr>
                <w:sz w:val="18"/>
              </w:rPr>
              <w:t>–</w:t>
            </w:r>
            <w:r>
              <w:rPr>
                <w:i/>
                <w:sz w:val="18"/>
              </w:rPr>
              <w:t>географске регије</w:t>
            </w:r>
          </w:p>
        </w:tc>
      </w:tr>
      <w:tr w:rsidR="00381CE0">
        <w:trPr>
          <w:trHeight w:val="1663"/>
        </w:trPr>
        <w:tc>
          <w:tcPr>
            <w:tcW w:w="209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6"/>
              <w:ind w:left="97"/>
              <w:rPr>
                <w:b/>
                <w:sz w:val="18"/>
              </w:rPr>
            </w:pPr>
            <w:r>
              <w:rPr>
                <w:b/>
                <w:sz w:val="18"/>
              </w:rPr>
              <w:t>Велики градови света</w:t>
            </w:r>
          </w:p>
        </w:tc>
        <w:tc>
          <w:tcPr>
            <w:tcW w:w="5008" w:type="dxa"/>
          </w:tcPr>
          <w:p w:rsidR="00381CE0" w:rsidRDefault="00346D2A">
            <w:pPr>
              <w:pStyle w:val="TableParagraph"/>
              <w:numPr>
                <w:ilvl w:val="0"/>
                <w:numId w:val="701"/>
              </w:numPr>
              <w:tabs>
                <w:tab w:val="left" w:pos="680"/>
                <w:tab w:val="left" w:pos="681"/>
              </w:tabs>
              <w:spacing w:line="205" w:lineRule="exact"/>
              <w:ind w:hanging="2"/>
              <w:rPr>
                <w:i/>
                <w:sz w:val="18"/>
              </w:rPr>
            </w:pPr>
            <w:r>
              <w:rPr>
                <w:i/>
                <w:sz w:val="18"/>
              </w:rPr>
              <w:t>Именује градове света као центре</w:t>
            </w:r>
            <w:r>
              <w:rPr>
                <w:i/>
                <w:spacing w:val="-28"/>
                <w:sz w:val="18"/>
              </w:rPr>
              <w:t xml:space="preserve"> </w:t>
            </w:r>
            <w:r>
              <w:rPr>
                <w:i/>
                <w:sz w:val="18"/>
              </w:rPr>
              <w:t>туризма;</w:t>
            </w:r>
          </w:p>
          <w:p w:rsidR="00381CE0" w:rsidRDefault="00346D2A">
            <w:pPr>
              <w:pStyle w:val="TableParagraph"/>
              <w:numPr>
                <w:ilvl w:val="0"/>
                <w:numId w:val="701"/>
              </w:numPr>
              <w:tabs>
                <w:tab w:val="left" w:pos="680"/>
                <w:tab w:val="left" w:pos="681"/>
              </w:tabs>
              <w:spacing w:before="2"/>
              <w:ind w:hanging="2"/>
              <w:rPr>
                <w:i/>
                <w:sz w:val="18"/>
              </w:rPr>
            </w:pPr>
            <w:r>
              <w:rPr>
                <w:i/>
                <w:sz w:val="18"/>
              </w:rPr>
              <w:t>опише туристичко</w:t>
            </w:r>
            <w:r>
              <w:rPr>
                <w:sz w:val="18"/>
              </w:rPr>
              <w:t>-</w:t>
            </w:r>
            <w:r>
              <w:rPr>
                <w:i/>
                <w:sz w:val="18"/>
              </w:rPr>
              <w:t>географски положај</w:t>
            </w:r>
            <w:r>
              <w:rPr>
                <w:i/>
                <w:spacing w:val="-20"/>
                <w:sz w:val="18"/>
              </w:rPr>
              <w:t xml:space="preserve"> </w:t>
            </w:r>
            <w:r>
              <w:rPr>
                <w:i/>
                <w:sz w:val="18"/>
              </w:rPr>
              <w:t>градова;</w:t>
            </w:r>
          </w:p>
          <w:p w:rsidR="00381CE0" w:rsidRDefault="00346D2A">
            <w:pPr>
              <w:pStyle w:val="TableParagraph"/>
              <w:numPr>
                <w:ilvl w:val="0"/>
                <w:numId w:val="701"/>
              </w:numPr>
              <w:tabs>
                <w:tab w:val="left" w:pos="680"/>
                <w:tab w:val="left" w:pos="681"/>
              </w:tabs>
              <w:ind w:right="238" w:hanging="2"/>
              <w:rPr>
                <w:i/>
                <w:sz w:val="18"/>
              </w:rPr>
            </w:pPr>
            <w:r>
              <w:rPr>
                <w:i/>
                <w:sz w:val="18"/>
              </w:rPr>
              <w:t>издвоји</w:t>
            </w:r>
            <w:r>
              <w:rPr>
                <w:i/>
                <w:spacing w:val="-29"/>
                <w:sz w:val="18"/>
              </w:rPr>
              <w:t xml:space="preserve"> </w:t>
            </w:r>
            <w:r>
              <w:rPr>
                <w:i/>
                <w:sz w:val="18"/>
              </w:rPr>
              <w:t>специфичности</w:t>
            </w:r>
            <w:r>
              <w:rPr>
                <w:i/>
                <w:spacing w:val="-28"/>
                <w:sz w:val="18"/>
              </w:rPr>
              <w:t xml:space="preserve"> </w:t>
            </w:r>
            <w:r>
              <w:rPr>
                <w:i/>
                <w:sz w:val="18"/>
              </w:rPr>
              <w:t>и</w:t>
            </w:r>
            <w:r>
              <w:rPr>
                <w:i/>
                <w:spacing w:val="-29"/>
                <w:sz w:val="18"/>
              </w:rPr>
              <w:t xml:space="preserve"> </w:t>
            </w:r>
            <w:r>
              <w:rPr>
                <w:i/>
                <w:sz w:val="18"/>
              </w:rPr>
              <w:t>атрактивности</w:t>
            </w:r>
            <w:r>
              <w:rPr>
                <w:i/>
                <w:spacing w:val="-29"/>
                <w:sz w:val="18"/>
              </w:rPr>
              <w:t xml:space="preserve"> </w:t>
            </w:r>
            <w:r>
              <w:rPr>
                <w:i/>
                <w:sz w:val="18"/>
              </w:rPr>
              <w:t>градова</w:t>
            </w:r>
            <w:r>
              <w:rPr>
                <w:i/>
                <w:spacing w:val="-28"/>
                <w:sz w:val="18"/>
              </w:rPr>
              <w:t xml:space="preserve"> </w:t>
            </w:r>
            <w:r>
              <w:rPr>
                <w:i/>
                <w:sz w:val="18"/>
              </w:rPr>
              <w:t>као комплексних туристичких</w:t>
            </w:r>
            <w:r>
              <w:rPr>
                <w:i/>
                <w:spacing w:val="-3"/>
                <w:sz w:val="18"/>
              </w:rPr>
              <w:t xml:space="preserve"> </w:t>
            </w:r>
            <w:r>
              <w:rPr>
                <w:i/>
                <w:sz w:val="18"/>
              </w:rPr>
              <w:t>мотива;</w:t>
            </w:r>
          </w:p>
          <w:p w:rsidR="00381CE0" w:rsidRDefault="00346D2A">
            <w:pPr>
              <w:pStyle w:val="TableParagraph"/>
              <w:numPr>
                <w:ilvl w:val="0"/>
                <w:numId w:val="701"/>
              </w:numPr>
              <w:tabs>
                <w:tab w:val="left" w:pos="680"/>
                <w:tab w:val="left" w:pos="681"/>
              </w:tabs>
              <w:spacing w:before="4"/>
              <w:ind w:right="180" w:hanging="2"/>
              <w:rPr>
                <w:i/>
                <w:sz w:val="18"/>
              </w:rPr>
            </w:pPr>
            <w:r>
              <w:rPr>
                <w:i/>
                <w:sz w:val="18"/>
              </w:rPr>
              <w:t>наведе</w:t>
            </w:r>
            <w:r>
              <w:rPr>
                <w:i/>
                <w:spacing w:val="-19"/>
                <w:sz w:val="18"/>
              </w:rPr>
              <w:t xml:space="preserve"> </w:t>
            </w:r>
            <w:r>
              <w:rPr>
                <w:i/>
                <w:sz w:val="18"/>
              </w:rPr>
              <w:t>факторе</w:t>
            </w:r>
            <w:r>
              <w:rPr>
                <w:i/>
                <w:spacing w:val="-18"/>
                <w:sz w:val="18"/>
              </w:rPr>
              <w:t xml:space="preserve"> </w:t>
            </w:r>
            <w:r>
              <w:rPr>
                <w:i/>
                <w:sz w:val="18"/>
              </w:rPr>
              <w:t>динамичног</w:t>
            </w:r>
            <w:r>
              <w:rPr>
                <w:i/>
                <w:spacing w:val="-18"/>
                <w:sz w:val="18"/>
              </w:rPr>
              <w:t xml:space="preserve"> </w:t>
            </w:r>
            <w:r>
              <w:rPr>
                <w:i/>
                <w:sz w:val="18"/>
              </w:rPr>
              <w:t>развоја</w:t>
            </w:r>
            <w:r>
              <w:rPr>
                <w:i/>
                <w:spacing w:val="-18"/>
                <w:sz w:val="18"/>
              </w:rPr>
              <w:t xml:space="preserve"> </w:t>
            </w:r>
            <w:r>
              <w:rPr>
                <w:i/>
                <w:sz w:val="18"/>
              </w:rPr>
              <w:t>градског</w:t>
            </w:r>
            <w:r>
              <w:rPr>
                <w:i/>
                <w:spacing w:val="-18"/>
                <w:sz w:val="18"/>
              </w:rPr>
              <w:t xml:space="preserve"> </w:t>
            </w:r>
            <w:r>
              <w:rPr>
                <w:i/>
                <w:sz w:val="18"/>
              </w:rPr>
              <w:t>туризма у савременом</w:t>
            </w:r>
            <w:r>
              <w:rPr>
                <w:i/>
                <w:spacing w:val="-4"/>
                <w:sz w:val="18"/>
              </w:rPr>
              <w:t xml:space="preserve"> </w:t>
            </w:r>
            <w:r>
              <w:rPr>
                <w:i/>
                <w:sz w:val="18"/>
              </w:rPr>
              <w:t>свету;</w:t>
            </w:r>
          </w:p>
          <w:p w:rsidR="00381CE0" w:rsidRDefault="00346D2A">
            <w:pPr>
              <w:pStyle w:val="TableParagraph"/>
              <w:numPr>
                <w:ilvl w:val="0"/>
                <w:numId w:val="701"/>
              </w:numPr>
              <w:tabs>
                <w:tab w:val="left" w:pos="680"/>
                <w:tab w:val="left" w:pos="681"/>
              </w:tabs>
              <w:spacing w:before="2" w:line="200" w:lineRule="atLeast"/>
              <w:ind w:right="719" w:hanging="2"/>
              <w:rPr>
                <w:i/>
                <w:sz w:val="18"/>
              </w:rPr>
            </w:pPr>
            <w:r>
              <w:rPr>
                <w:i/>
                <w:sz w:val="18"/>
              </w:rPr>
              <w:t>користи</w:t>
            </w:r>
            <w:r>
              <w:rPr>
                <w:i/>
                <w:spacing w:val="-14"/>
                <w:sz w:val="18"/>
              </w:rPr>
              <w:t xml:space="preserve"> </w:t>
            </w:r>
            <w:r>
              <w:rPr>
                <w:i/>
                <w:sz w:val="18"/>
              </w:rPr>
              <w:t>географску</w:t>
            </w:r>
            <w:r>
              <w:rPr>
                <w:i/>
                <w:spacing w:val="-15"/>
                <w:sz w:val="18"/>
              </w:rPr>
              <w:t xml:space="preserve"> </w:t>
            </w:r>
            <w:r>
              <w:rPr>
                <w:i/>
                <w:sz w:val="18"/>
              </w:rPr>
              <w:t>карту</w:t>
            </w:r>
            <w:r>
              <w:rPr>
                <w:i/>
                <w:spacing w:val="-15"/>
                <w:sz w:val="18"/>
              </w:rPr>
              <w:t xml:space="preserve"> </w:t>
            </w:r>
            <w:r>
              <w:rPr>
                <w:i/>
                <w:sz w:val="18"/>
              </w:rPr>
              <w:t>као</w:t>
            </w:r>
            <w:r>
              <w:rPr>
                <w:i/>
                <w:spacing w:val="-13"/>
                <w:sz w:val="18"/>
              </w:rPr>
              <w:t xml:space="preserve"> </w:t>
            </w:r>
            <w:r>
              <w:rPr>
                <w:i/>
                <w:sz w:val="18"/>
              </w:rPr>
              <w:t>извор</w:t>
            </w:r>
            <w:r>
              <w:rPr>
                <w:i/>
                <w:spacing w:val="-13"/>
                <w:sz w:val="18"/>
              </w:rPr>
              <w:t xml:space="preserve"> </w:t>
            </w:r>
            <w:r>
              <w:rPr>
                <w:i/>
                <w:sz w:val="18"/>
              </w:rPr>
              <w:t>сазнања</w:t>
            </w:r>
            <w:r>
              <w:rPr>
                <w:i/>
                <w:spacing w:val="-13"/>
                <w:sz w:val="18"/>
              </w:rPr>
              <w:t xml:space="preserve"> </w:t>
            </w:r>
            <w:r>
              <w:rPr>
                <w:i/>
                <w:sz w:val="18"/>
              </w:rPr>
              <w:t>и информација,</w:t>
            </w:r>
          </w:p>
        </w:tc>
        <w:tc>
          <w:tcPr>
            <w:tcW w:w="5542" w:type="dxa"/>
          </w:tcPr>
          <w:p w:rsidR="00381CE0" w:rsidRDefault="00346D2A">
            <w:pPr>
              <w:pStyle w:val="TableParagraph"/>
              <w:numPr>
                <w:ilvl w:val="0"/>
                <w:numId w:val="700"/>
              </w:numPr>
              <w:tabs>
                <w:tab w:val="left" w:pos="679"/>
                <w:tab w:val="left" w:pos="680"/>
              </w:tabs>
              <w:spacing w:line="205" w:lineRule="exact"/>
              <w:rPr>
                <w:i/>
                <w:sz w:val="18"/>
              </w:rPr>
            </w:pPr>
            <w:r>
              <w:rPr>
                <w:i/>
                <w:sz w:val="18"/>
              </w:rPr>
              <w:t>Градови западне, северне и средње</w:t>
            </w:r>
            <w:r>
              <w:rPr>
                <w:i/>
                <w:sz w:val="18"/>
              </w:rPr>
              <w:t xml:space="preserve"> </w:t>
            </w:r>
            <w:r>
              <w:rPr>
                <w:i/>
                <w:sz w:val="18"/>
              </w:rPr>
              <w:t>Европе;</w:t>
            </w:r>
          </w:p>
          <w:p w:rsidR="00381CE0" w:rsidRDefault="00346D2A">
            <w:pPr>
              <w:pStyle w:val="TableParagraph"/>
              <w:numPr>
                <w:ilvl w:val="0"/>
                <w:numId w:val="700"/>
              </w:numPr>
              <w:tabs>
                <w:tab w:val="left" w:pos="679"/>
                <w:tab w:val="left" w:pos="680"/>
              </w:tabs>
              <w:spacing w:before="2"/>
              <w:rPr>
                <w:i/>
                <w:sz w:val="18"/>
              </w:rPr>
            </w:pPr>
            <w:r>
              <w:rPr>
                <w:i/>
                <w:sz w:val="18"/>
              </w:rPr>
              <w:t>Градови Медитерана и Руске</w:t>
            </w:r>
            <w:r>
              <w:rPr>
                <w:i/>
                <w:spacing w:val="-6"/>
                <w:sz w:val="18"/>
              </w:rPr>
              <w:t xml:space="preserve"> </w:t>
            </w:r>
            <w:r>
              <w:rPr>
                <w:i/>
                <w:sz w:val="18"/>
              </w:rPr>
              <w:t>Федерације;</w:t>
            </w:r>
          </w:p>
          <w:p w:rsidR="00381CE0" w:rsidRDefault="00346D2A">
            <w:pPr>
              <w:pStyle w:val="TableParagraph"/>
              <w:numPr>
                <w:ilvl w:val="0"/>
                <w:numId w:val="700"/>
              </w:numPr>
              <w:tabs>
                <w:tab w:val="left" w:pos="679"/>
                <w:tab w:val="left" w:pos="680"/>
              </w:tabs>
              <w:rPr>
                <w:i/>
                <w:sz w:val="18"/>
              </w:rPr>
            </w:pPr>
            <w:r>
              <w:rPr>
                <w:i/>
                <w:sz w:val="18"/>
              </w:rPr>
              <w:t>Велике метрополе</w:t>
            </w:r>
            <w:r>
              <w:rPr>
                <w:i/>
                <w:spacing w:val="-2"/>
                <w:sz w:val="18"/>
              </w:rPr>
              <w:t xml:space="preserve"> </w:t>
            </w:r>
            <w:r>
              <w:rPr>
                <w:i/>
                <w:sz w:val="18"/>
              </w:rPr>
              <w:t>Америке;</w:t>
            </w:r>
          </w:p>
          <w:p w:rsidR="00381CE0" w:rsidRDefault="00346D2A">
            <w:pPr>
              <w:pStyle w:val="TableParagraph"/>
              <w:numPr>
                <w:ilvl w:val="0"/>
                <w:numId w:val="700"/>
              </w:numPr>
              <w:tabs>
                <w:tab w:val="left" w:pos="679"/>
                <w:tab w:val="left" w:pos="680"/>
              </w:tabs>
              <w:spacing w:before="2"/>
              <w:rPr>
                <w:i/>
                <w:sz w:val="18"/>
              </w:rPr>
            </w:pPr>
            <w:r>
              <w:rPr>
                <w:i/>
                <w:sz w:val="18"/>
              </w:rPr>
              <w:t>Градови Азије, Африке и</w:t>
            </w:r>
            <w:r>
              <w:rPr>
                <w:i/>
                <w:sz w:val="18"/>
              </w:rPr>
              <w:t xml:space="preserve"> </w:t>
            </w:r>
            <w:r>
              <w:rPr>
                <w:i/>
                <w:sz w:val="18"/>
              </w:rPr>
              <w:t>Аустралије.</w:t>
            </w:r>
          </w:p>
          <w:p w:rsidR="00381CE0" w:rsidRDefault="00381CE0">
            <w:pPr>
              <w:pStyle w:val="TableParagraph"/>
              <w:spacing w:before="7"/>
              <w:rPr>
                <w:sz w:val="18"/>
              </w:rPr>
            </w:pPr>
          </w:p>
          <w:p w:rsidR="00381CE0" w:rsidRDefault="00346D2A">
            <w:pPr>
              <w:pStyle w:val="TableParagraph"/>
              <w:spacing w:line="237" w:lineRule="auto"/>
              <w:ind w:left="87" w:right="495" w:hanging="2"/>
              <w:rPr>
                <w:i/>
                <w:sz w:val="18"/>
              </w:rPr>
            </w:pPr>
            <w:r>
              <w:rPr>
                <w:b/>
                <w:sz w:val="18"/>
              </w:rPr>
              <w:t>Кључни појмови</w:t>
            </w:r>
            <w:r>
              <w:rPr>
                <w:sz w:val="18"/>
              </w:rPr>
              <w:t xml:space="preserve">: </w:t>
            </w:r>
            <w:r>
              <w:rPr>
                <w:i/>
                <w:sz w:val="18"/>
              </w:rPr>
              <w:t>градови света, географски положај градова, географска карта,</w:t>
            </w:r>
          </w:p>
        </w:tc>
      </w:tr>
    </w:tbl>
    <w:p w:rsidR="00381CE0" w:rsidRDefault="00381CE0">
      <w:pPr>
        <w:spacing w:line="237" w:lineRule="auto"/>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ind w:left="200"/>
        <w:rPr>
          <w:b/>
          <w:sz w:val="18"/>
        </w:rPr>
      </w:pPr>
      <w:r>
        <w:rPr>
          <w:b/>
          <w:sz w:val="18"/>
        </w:rPr>
        <w:t>Разред: четврти, 60 часова</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414"/>
        </w:trPr>
        <w:tc>
          <w:tcPr>
            <w:tcW w:w="2092" w:type="dxa"/>
            <w:shd w:val="clear" w:color="auto" w:fill="D9D9D9"/>
          </w:tcPr>
          <w:p w:rsidR="00381CE0" w:rsidRDefault="00346D2A">
            <w:pPr>
              <w:pStyle w:val="TableParagraph"/>
              <w:spacing w:before="107"/>
              <w:ind w:left="93" w:right="89"/>
              <w:jc w:val="center"/>
              <w:rPr>
                <w:b/>
                <w:sz w:val="18"/>
              </w:rPr>
            </w:pPr>
            <w:r>
              <w:rPr>
                <w:b/>
                <w:sz w:val="18"/>
              </w:rPr>
              <w:t>ТЕМА</w:t>
            </w:r>
          </w:p>
        </w:tc>
        <w:tc>
          <w:tcPr>
            <w:tcW w:w="5008" w:type="dxa"/>
            <w:shd w:val="clear" w:color="auto" w:fill="D9D9D9"/>
          </w:tcPr>
          <w:p w:rsidR="00381CE0" w:rsidRDefault="00346D2A">
            <w:pPr>
              <w:pStyle w:val="TableParagraph"/>
              <w:spacing w:before="2" w:line="206" w:lineRule="exact"/>
              <w:ind w:left="593" w:right="583"/>
              <w:jc w:val="center"/>
              <w:rPr>
                <w:b/>
                <w:sz w:val="18"/>
              </w:rPr>
            </w:pPr>
            <w:r>
              <w:rPr>
                <w:b/>
                <w:sz w:val="18"/>
              </w:rPr>
              <w:t>ИСХОДИ</w:t>
            </w:r>
          </w:p>
          <w:p w:rsidR="00381CE0" w:rsidRDefault="00346D2A">
            <w:pPr>
              <w:pStyle w:val="TableParagraph"/>
              <w:spacing w:line="186" w:lineRule="exact"/>
              <w:ind w:left="591" w:right="584"/>
              <w:jc w:val="center"/>
              <w:rPr>
                <w:i/>
                <w:sz w:val="18"/>
              </w:rPr>
            </w:pPr>
            <w:r>
              <w:rPr>
                <w:i/>
                <w:sz w:val="18"/>
              </w:rPr>
              <w:t>По завршетку теме ученик ће бити у стању да:</w:t>
            </w:r>
          </w:p>
        </w:tc>
        <w:tc>
          <w:tcPr>
            <w:tcW w:w="5542" w:type="dxa"/>
            <w:shd w:val="clear" w:color="auto" w:fill="D9D9D9"/>
          </w:tcPr>
          <w:p w:rsidR="00381CE0" w:rsidRDefault="00346D2A">
            <w:pPr>
              <w:pStyle w:val="TableParagraph"/>
              <w:spacing w:line="210" w:lineRule="atLeast"/>
              <w:ind w:left="2256" w:right="414" w:hanging="1740"/>
              <w:rPr>
                <w:b/>
                <w:sz w:val="18"/>
              </w:rPr>
            </w:pPr>
            <w:r>
              <w:rPr>
                <w:b/>
                <w:sz w:val="18"/>
              </w:rPr>
              <w:t>ПРЕПОРУЧЕНИ САДРЖАЈИ / КЉУЧНИ ПОЈМОВИ САДРЖАЈА</w:t>
            </w:r>
          </w:p>
        </w:tc>
      </w:tr>
      <w:tr w:rsidR="00381CE0">
        <w:trPr>
          <w:trHeight w:val="1241"/>
        </w:trPr>
        <w:tc>
          <w:tcPr>
            <w:tcW w:w="2092" w:type="dxa"/>
          </w:tcPr>
          <w:p w:rsidR="00381CE0" w:rsidRDefault="00381CE0">
            <w:pPr>
              <w:pStyle w:val="TableParagraph"/>
              <w:spacing w:before="11"/>
              <w:rPr>
                <w:b/>
                <w:sz w:val="26"/>
              </w:rPr>
            </w:pPr>
          </w:p>
          <w:p w:rsidR="00381CE0" w:rsidRDefault="00346D2A">
            <w:pPr>
              <w:pStyle w:val="TableParagraph"/>
              <w:ind w:left="203" w:right="197" w:hanging="2"/>
              <w:jc w:val="center"/>
              <w:rPr>
                <w:b/>
                <w:sz w:val="18"/>
              </w:rPr>
            </w:pPr>
            <w:r>
              <w:rPr>
                <w:b/>
                <w:sz w:val="18"/>
              </w:rPr>
              <w:t>Географски и туристички положај Србије</w:t>
            </w:r>
          </w:p>
        </w:tc>
        <w:tc>
          <w:tcPr>
            <w:tcW w:w="5008" w:type="dxa"/>
          </w:tcPr>
          <w:p w:rsidR="00381CE0" w:rsidRDefault="00346D2A">
            <w:pPr>
              <w:pStyle w:val="TableParagraph"/>
              <w:numPr>
                <w:ilvl w:val="0"/>
                <w:numId w:val="699"/>
              </w:numPr>
              <w:tabs>
                <w:tab w:val="left" w:pos="680"/>
                <w:tab w:val="left" w:pos="681"/>
              </w:tabs>
              <w:spacing w:line="202" w:lineRule="exact"/>
              <w:ind w:hanging="2"/>
              <w:rPr>
                <w:i/>
                <w:sz w:val="18"/>
              </w:rPr>
            </w:pPr>
            <w:r>
              <w:rPr>
                <w:i/>
                <w:sz w:val="18"/>
              </w:rPr>
              <w:t>Опише положај Србије у</w:t>
            </w:r>
            <w:r>
              <w:rPr>
                <w:i/>
                <w:spacing w:val="-1"/>
                <w:sz w:val="18"/>
              </w:rPr>
              <w:t xml:space="preserve"> </w:t>
            </w:r>
            <w:r>
              <w:rPr>
                <w:i/>
                <w:sz w:val="18"/>
              </w:rPr>
              <w:t>Европи;</w:t>
            </w:r>
          </w:p>
          <w:p w:rsidR="00381CE0" w:rsidRDefault="00346D2A">
            <w:pPr>
              <w:pStyle w:val="TableParagraph"/>
              <w:numPr>
                <w:ilvl w:val="0"/>
                <w:numId w:val="699"/>
              </w:numPr>
              <w:tabs>
                <w:tab w:val="left" w:pos="680"/>
                <w:tab w:val="left" w:pos="681"/>
              </w:tabs>
              <w:ind w:hanging="2"/>
              <w:rPr>
                <w:i/>
                <w:sz w:val="18"/>
              </w:rPr>
            </w:pPr>
            <w:r>
              <w:rPr>
                <w:i/>
                <w:sz w:val="18"/>
              </w:rPr>
              <w:t>покаже на карти положај Србије у</w:t>
            </w:r>
            <w:r>
              <w:rPr>
                <w:i/>
                <w:spacing w:val="-25"/>
                <w:sz w:val="18"/>
              </w:rPr>
              <w:t xml:space="preserve"> </w:t>
            </w:r>
            <w:r>
              <w:rPr>
                <w:i/>
                <w:sz w:val="18"/>
              </w:rPr>
              <w:t>Европи;</w:t>
            </w:r>
          </w:p>
          <w:p w:rsidR="00381CE0" w:rsidRDefault="00346D2A">
            <w:pPr>
              <w:pStyle w:val="TableParagraph"/>
              <w:numPr>
                <w:ilvl w:val="0"/>
                <w:numId w:val="699"/>
              </w:numPr>
              <w:tabs>
                <w:tab w:val="left" w:pos="680"/>
                <w:tab w:val="left" w:pos="681"/>
              </w:tabs>
              <w:spacing w:before="2"/>
              <w:ind w:right="103" w:hanging="2"/>
              <w:rPr>
                <w:i/>
                <w:sz w:val="18"/>
              </w:rPr>
            </w:pPr>
            <w:r>
              <w:rPr>
                <w:i/>
                <w:sz w:val="18"/>
              </w:rPr>
              <w:t>објасни</w:t>
            </w:r>
            <w:r>
              <w:rPr>
                <w:i/>
                <w:spacing w:val="-19"/>
                <w:sz w:val="18"/>
              </w:rPr>
              <w:t xml:space="preserve"> </w:t>
            </w:r>
            <w:r>
              <w:rPr>
                <w:i/>
                <w:sz w:val="18"/>
              </w:rPr>
              <w:t>значај</w:t>
            </w:r>
            <w:r>
              <w:rPr>
                <w:i/>
                <w:spacing w:val="-19"/>
                <w:sz w:val="18"/>
              </w:rPr>
              <w:t xml:space="preserve"> </w:t>
            </w:r>
            <w:r>
              <w:rPr>
                <w:i/>
                <w:sz w:val="18"/>
              </w:rPr>
              <w:t>географског</w:t>
            </w:r>
            <w:r>
              <w:rPr>
                <w:i/>
                <w:spacing w:val="-19"/>
                <w:sz w:val="18"/>
              </w:rPr>
              <w:t xml:space="preserve"> </w:t>
            </w:r>
            <w:r>
              <w:rPr>
                <w:i/>
                <w:sz w:val="18"/>
              </w:rPr>
              <w:t>положаја</w:t>
            </w:r>
            <w:r>
              <w:rPr>
                <w:i/>
                <w:spacing w:val="-19"/>
                <w:sz w:val="18"/>
              </w:rPr>
              <w:t xml:space="preserve"> </w:t>
            </w:r>
            <w:r>
              <w:rPr>
                <w:i/>
                <w:sz w:val="18"/>
              </w:rPr>
              <w:t>за</w:t>
            </w:r>
            <w:r>
              <w:rPr>
                <w:i/>
                <w:spacing w:val="-17"/>
                <w:sz w:val="18"/>
              </w:rPr>
              <w:t xml:space="preserve"> </w:t>
            </w:r>
            <w:r>
              <w:rPr>
                <w:i/>
                <w:sz w:val="18"/>
              </w:rPr>
              <w:t>развој</w:t>
            </w:r>
            <w:r>
              <w:rPr>
                <w:i/>
                <w:spacing w:val="-17"/>
                <w:sz w:val="18"/>
              </w:rPr>
              <w:t xml:space="preserve"> </w:t>
            </w:r>
            <w:r>
              <w:rPr>
                <w:i/>
                <w:sz w:val="18"/>
              </w:rPr>
              <w:t>туризма на примеру</w:t>
            </w:r>
            <w:r>
              <w:rPr>
                <w:i/>
                <w:spacing w:val="-2"/>
                <w:sz w:val="18"/>
              </w:rPr>
              <w:t xml:space="preserve"> </w:t>
            </w:r>
            <w:r>
              <w:rPr>
                <w:i/>
                <w:sz w:val="18"/>
              </w:rPr>
              <w:t>Србије.</w:t>
            </w:r>
          </w:p>
        </w:tc>
        <w:tc>
          <w:tcPr>
            <w:tcW w:w="5542" w:type="dxa"/>
          </w:tcPr>
          <w:p w:rsidR="00381CE0" w:rsidRDefault="00346D2A">
            <w:pPr>
              <w:pStyle w:val="TableParagraph"/>
              <w:numPr>
                <w:ilvl w:val="0"/>
                <w:numId w:val="698"/>
              </w:numPr>
              <w:tabs>
                <w:tab w:val="left" w:pos="679"/>
                <w:tab w:val="left" w:pos="680"/>
              </w:tabs>
              <w:spacing w:line="202" w:lineRule="exact"/>
              <w:rPr>
                <w:i/>
                <w:sz w:val="18"/>
              </w:rPr>
            </w:pPr>
            <w:r>
              <w:rPr>
                <w:i/>
                <w:sz w:val="18"/>
              </w:rPr>
              <w:t>Географски положај</w:t>
            </w:r>
            <w:r>
              <w:rPr>
                <w:i/>
                <w:spacing w:val="-1"/>
                <w:sz w:val="18"/>
              </w:rPr>
              <w:t xml:space="preserve"> </w:t>
            </w:r>
            <w:r>
              <w:rPr>
                <w:i/>
                <w:sz w:val="18"/>
              </w:rPr>
              <w:t>Србије</w:t>
            </w:r>
          </w:p>
          <w:p w:rsidR="00381CE0" w:rsidRDefault="00346D2A">
            <w:pPr>
              <w:pStyle w:val="TableParagraph"/>
              <w:numPr>
                <w:ilvl w:val="0"/>
                <w:numId w:val="698"/>
              </w:numPr>
              <w:tabs>
                <w:tab w:val="left" w:pos="679"/>
                <w:tab w:val="left" w:pos="680"/>
              </w:tabs>
              <w:rPr>
                <w:i/>
                <w:sz w:val="18"/>
              </w:rPr>
            </w:pPr>
            <w:r>
              <w:rPr>
                <w:i/>
                <w:w w:val="105"/>
                <w:sz w:val="18"/>
              </w:rPr>
              <w:t>Величина територије и границе</w:t>
            </w:r>
            <w:r>
              <w:rPr>
                <w:i/>
                <w:spacing w:val="-25"/>
                <w:w w:val="105"/>
                <w:sz w:val="18"/>
              </w:rPr>
              <w:t xml:space="preserve"> </w:t>
            </w:r>
            <w:r>
              <w:rPr>
                <w:i/>
                <w:w w:val="105"/>
                <w:sz w:val="18"/>
              </w:rPr>
              <w:t>Србије</w:t>
            </w:r>
          </w:p>
          <w:p w:rsidR="00381CE0" w:rsidRDefault="00346D2A">
            <w:pPr>
              <w:pStyle w:val="TableParagraph"/>
              <w:numPr>
                <w:ilvl w:val="0"/>
                <w:numId w:val="698"/>
              </w:numPr>
              <w:tabs>
                <w:tab w:val="left" w:pos="679"/>
                <w:tab w:val="left" w:pos="680"/>
              </w:tabs>
              <w:spacing w:before="2"/>
              <w:rPr>
                <w:i/>
                <w:sz w:val="18"/>
              </w:rPr>
            </w:pPr>
            <w:r>
              <w:rPr>
                <w:i/>
                <w:w w:val="105"/>
                <w:sz w:val="18"/>
              </w:rPr>
              <w:t>Туристички и функционални положај</w:t>
            </w:r>
            <w:r>
              <w:rPr>
                <w:i/>
                <w:spacing w:val="-26"/>
                <w:w w:val="105"/>
                <w:sz w:val="18"/>
              </w:rPr>
              <w:t xml:space="preserve"> </w:t>
            </w:r>
            <w:r>
              <w:rPr>
                <w:i/>
                <w:w w:val="105"/>
                <w:sz w:val="18"/>
              </w:rPr>
              <w:t>Србије</w:t>
            </w:r>
          </w:p>
          <w:p w:rsidR="00381CE0" w:rsidRDefault="00381CE0">
            <w:pPr>
              <w:pStyle w:val="TableParagraph"/>
              <w:spacing w:before="9"/>
              <w:rPr>
                <w:b/>
                <w:sz w:val="18"/>
              </w:rPr>
            </w:pPr>
          </w:p>
          <w:p w:rsidR="00381CE0" w:rsidRDefault="00346D2A">
            <w:pPr>
              <w:pStyle w:val="TableParagraph"/>
              <w:spacing w:line="206" w:lineRule="exact"/>
              <w:ind w:left="87" w:right="197" w:hanging="3"/>
              <w:rPr>
                <w:i/>
                <w:sz w:val="18"/>
              </w:rPr>
            </w:pPr>
            <w:r>
              <w:rPr>
                <w:b/>
                <w:sz w:val="18"/>
              </w:rPr>
              <w:t>Кључни</w:t>
            </w:r>
            <w:r>
              <w:rPr>
                <w:b/>
                <w:spacing w:val="-23"/>
                <w:sz w:val="18"/>
              </w:rPr>
              <w:t xml:space="preserve"> </w:t>
            </w:r>
            <w:r>
              <w:rPr>
                <w:b/>
                <w:sz w:val="18"/>
              </w:rPr>
              <w:t>појмови</w:t>
            </w:r>
            <w:r>
              <w:rPr>
                <w:i/>
                <w:sz w:val="18"/>
              </w:rPr>
              <w:t>:</w:t>
            </w:r>
            <w:r>
              <w:rPr>
                <w:i/>
                <w:spacing w:val="-22"/>
                <w:sz w:val="18"/>
              </w:rPr>
              <w:t xml:space="preserve"> </w:t>
            </w:r>
            <w:r>
              <w:rPr>
                <w:i/>
                <w:sz w:val="18"/>
              </w:rPr>
              <w:t>географски</w:t>
            </w:r>
            <w:r>
              <w:rPr>
                <w:i/>
                <w:spacing w:val="-23"/>
                <w:sz w:val="18"/>
              </w:rPr>
              <w:t xml:space="preserve"> </w:t>
            </w:r>
            <w:r>
              <w:rPr>
                <w:i/>
                <w:sz w:val="18"/>
              </w:rPr>
              <w:t>положај</w:t>
            </w:r>
            <w:r>
              <w:rPr>
                <w:i/>
                <w:spacing w:val="-22"/>
                <w:sz w:val="18"/>
              </w:rPr>
              <w:t xml:space="preserve"> </w:t>
            </w:r>
            <w:r>
              <w:rPr>
                <w:i/>
                <w:sz w:val="18"/>
              </w:rPr>
              <w:t>Србије,</w:t>
            </w:r>
            <w:r>
              <w:rPr>
                <w:i/>
                <w:spacing w:val="-23"/>
                <w:sz w:val="18"/>
              </w:rPr>
              <w:t xml:space="preserve"> </w:t>
            </w:r>
            <w:r>
              <w:rPr>
                <w:i/>
                <w:sz w:val="18"/>
              </w:rPr>
              <w:t>туристички</w:t>
            </w:r>
            <w:r>
              <w:rPr>
                <w:i/>
                <w:spacing w:val="-23"/>
                <w:sz w:val="18"/>
              </w:rPr>
              <w:t xml:space="preserve"> </w:t>
            </w:r>
            <w:r>
              <w:rPr>
                <w:i/>
                <w:sz w:val="18"/>
              </w:rPr>
              <w:t>положај Србије</w:t>
            </w:r>
          </w:p>
        </w:tc>
      </w:tr>
      <w:tr w:rsidR="00381CE0">
        <w:trPr>
          <w:trHeight w:val="1456"/>
        </w:trPr>
        <w:tc>
          <w:tcPr>
            <w:tcW w:w="2092" w:type="dxa"/>
            <w:tcBorders>
              <w:bottom w:val="nil"/>
            </w:tcBorders>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4"/>
              <w:rPr>
                <w:b/>
                <w:sz w:val="23"/>
              </w:rPr>
            </w:pPr>
          </w:p>
          <w:p w:rsidR="00381CE0" w:rsidRDefault="00346D2A">
            <w:pPr>
              <w:pStyle w:val="TableParagraph"/>
              <w:ind w:left="320" w:right="127" w:hanging="178"/>
              <w:rPr>
                <w:b/>
                <w:sz w:val="18"/>
              </w:rPr>
            </w:pPr>
            <w:r>
              <w:rPr>
                <w:b/>
                <w:sz w:val="18"/>
              </w:rPr>
              <w:t>Природне туристичке вредности Србије</w:t>
            </w:r>
          </w:p>
        </w:tc>
        <w:tc>
          <w:tcPr>
            <w:tcW w:w="5008" w:type="dxa"/>
            <w:tcBorders>
              <w:bottom w:val="nil"/>
            </w:tcBorders>
          </w:tcPr>
          <w:p w:rsidR="00381CE0" w:rsidRDefault="00346D2A">
            <w:pPr>
              <w:pStyle w:val="TableParagraph"/>
              <w:numPr>
                <w:ilvl w:val="0"/>
                <w:numId w:val="697"/>
              </w:numPr>
              <w:tabs>
                <w:tab w:val="left" w:pos="680"/>
                <w:tab w:val="left" w:pos="681"/>
              </w:tabs>
              <w:ind w:right="650" w:hanging="2"/>
              <w:rPr>
                <w:i/>
                <w:sz w:val="18"/>
              </w:rPr>
            </w:pPr>
            <w:r>
              <w:rPr>
                <w:i/>
                <w:sz w:val="18"/>
              </w:rPr>
              <w:t>Класификује</w:t>
            </w:r>
            <w:r>
              <w:rPr>
                <w:i/>
                <w:spacing w:val="-14"/>
                <w:sz w:val="18"/>
              </w:rPr>
              <w:t xml:space="preserve"> </w:t>
            </w:r>
            <w:r>
              <w:rPr>
                <w:i/>
                <w:sz w:val="18"/>
              </w:rPr>
              <w:t>природне</w:t>
            </w:r>
            <w:r>
              <w:rPr>
                <w:i/>
                <w:spacing w:val="-14"/>
                <w:sz w:val="18"/>
              </w:rPr>
              <w:t xml:space="preserve"> </w:t>
            </w:r>
            <w:r>
              <w:rPr>
                <w:i/>
                <w:sz w:val="18"/>
              </w:rPr>
              <w:t>и</w:t>
            </w:r>
            <w:r>
              <w:rPr>
                <w:i/>
                <w:spacing w:val="-16"/>
                <w:sz w:val="18"/>
              </w:rPr>
              <w:t xml:space="preserve"> </w:t>
            </w:r>
            <w:r>
              <w:rPr>
                <w:i/>
                <w:sz w:val="18"/>
              </w:rPr>
              <w:t>туристичке</w:t>
            </w:r>
            <w:r>
              <w:rPr>
                <w:i/>
                <w:spacing w:val="-14"/>
                <w:sz w:val="18"/>
              </w:rPr>
              <w:t xml:space="preserve"> </w:t>
            </w:r>
            <w:r>
              <w:rPr>
                <w:i/>
                <w:sz w:val="18"/>
              </w:rPr>
              <w:t>вредности Србије према генези и</w:t>
            </w:r>
            <w:r>
              <w:rPr>
                <w:i/>
                <w:spacing w:val="2"/>
                <w:sz w:val="18"/>
              </w:rPr>
              <w:t xml:space="preserve"> </w:t>
            </w:r>
            <w:r>
              <w:rPr>
                <w:i/>
                <w:sz w:val="18"/>
              </w:rPr>
              <w:t>функцији;</w:t>
            </w:r>
          </w:p>
          <w:p w:rsidR="00381CE0" w:rsidRDefault="00346D2A">
            <w:pPr>
              <w:pStyle w:val="TableParagraph"/>
              <w:numPr>
                <w:ilvl w:val="0"/>
                <w:numId w:val="697"/>
              </w:numPr>
              <w:tabs>
                <w:tab w:val="left" w:pos="680"/>
                <w:tab w:val="left" w:pos="681"/>
              </w:tabs>
              <w:ind w:right="670" w:hanging="2"/>
              <w:rPr>
                <w:i/>
                <w:sz w:val="18"/>
              </w:rPr>
            </w:pPr>
            <w:r>
              <w:rPr>
                <w:i/>
                <w:sz w:val="18"/>
              </w:rPr>
              <w:t>наведе</w:t>
            </w:r>
            <w:r>
              <w:rPr>
                <w:i/>
                <w:spacing w:val="-13"/>
                <w:sz w:val="18"/>
              </w:rPr>
              <w:t xml:space="preserve"> </w:t>
            </w:r>
            <w:r>
              <w:rPr>
                <w:i/>
                <w:sz w:val="18"/>
              </w:rPr>
              <w:t>и</w:t>
            </w:r>
            <w:r>
              <w:rPr>
                <w:i/>
                <w:spacing w:val="-13"/>
                <w:sz w:val="18"/>
              </w:rPr>
              <w:t xml:space="preserve"> </w:t>
            </w:r>
            <w:r>
              <w:rPr>
                <w:i/>
                <w:sz w:val="18"/>
              </w:rPr>
              <w:t>лоцира</w:t>
            </w:r>
            <w:r>
              <w:rPr>
                <w:i/>
                <w:spacing w:val="-13"/>
                <w:sz w:val="18"/>
              </w:rPr>
              <w:t xml:space="preserve"> </w:t>
            </w:r>
            <w:r>
              <w:rPr>
                <w:i/>
                <w:sz w:val="18"/>
              </w:rPr>
              <w:t>на</w:t>
            </w:r>
            <w:r>
              <w:rPr>
                <w:i/>
                <w:spacing w:val="-14"/>
                <w:sz w:val="18"/>
              </w:rPr>
              <w:t xml:space="preserve"> </w:t>
            </w:r>
            <w:r>
              <w:rPr>
                <w:i/>
                <w:sz w:val="18"/>
              </w:rPr>
              <w:t>карти</w:t>
            </w:r>
            <w:r>
              <w:rPr>
                <w:i/>
                <w:spacing w:val="-15"/>
                <w:sz w:val="18"/>
              </w:rPr>
              <w:t xml:space="preserve"> </w:t>
            </w:r>
            <w:r>
              <w:rPr>
                <w:i/>
                <w:sz w:val="18"/>
              </w:rPr>
              <w:t>природне</w:t>
            </w:r>
            <w:r>
              <w:rPr>
                <w:i/>
                <w:spacing w:val="-13"/>
                <w:sz w:val="18"/>
              </w:rPr>
              <w:t xml:space="preserve"> </w:t>
            </w:r>
            <w:r>
              <w:rPr>
                <w:i/>
                <w:sz w:val="18"/>
              </w:rPr>
              <w:t>туристичке вредности</w:t>
            </w:r>
            <w:r>
              <w:rPr>
                <w:i/>
                <w:spacing w:val="-2"/>
                <w:sz w:val="18"/>
              </w:rPr>
              <w:t xml:space="preserve"> </w:t>
            </w:r>
            <w:r>
              <w:rPr>
                <w:i/>
                <w:sz w:val="18"/>
              </w:rPr>
              <w:t>Србије;</w:t>
            </w:r>
          </w:p>
          <w:p w:rsidR="00381CE0" w:rsidRDefault="00346D2A">
            <w:pPr>
              <w:pStyle w:val="TableParagraph"/>
              <w:numPr>
                <w:ilvl w:val="0"/>
                <w:numId w:val="697"/>
              </w:numPr>
              <w:tabs>
                <w:tab w:val="left" w:pos="680"/>
                <w:tab w:val="left" w:pos="681"/>
              </w:tabs>
              <w:spacing w:before="1"/>
              <w:ind w:right="392" w:hanging="2"/>
              <w:rPr>
                <w:i/>
                <w:sz w:val="18"/>
              </w:rPr>
            </w:pPr>
            <w:r>
              <w:rPr>
                <w:i/>
                <w:sz w:val="18"/>
              </w:rPr>
              <w:t>објасни</w:t>
            </w:r>
            <w:r>
              <w:rPr>
                <w:i/>
                <w:spacing w:val="-21"/>
                <w:sz w:val="18"/>
              </w:rPr>
              <w:t xml:space="preserve"> </w:t>
            </w:r>
            <w:r>
              <w:rPr>
                <w:i/>
                <w:sz w:val="18"/>
              </w:rPr>
              <w:t>вредности</w:t>
            </w:r>
            <w:r>
              <w:rPr>
                <w:i/>
                <w:spacing w:val="-21"/>
                <w:sz w:val="18"/>
              </w:rPr>
              <w:t xml:space="preserve"> </w:t>
            </w:r>
            <w:r>
              <w:rPr>
                <w:i/>
                <w:sz w:val="18"/>
              </w:rPr>
              <w:t>природних</w:t>
            </w:r>
            <w:r>
              <w:rPr>
                <w:i/>
                <w:spacing w:val="-21"/>
                <w:sz w:val="18"/>
              </w:rPr>
              <w:t xml:space="preserve"> </w:t>
            </w:r>
            <w:r>
              <w:rPr>
                <w:i/>
                <w:sz w:val="18"/>
              </w:rPr>
              <w:t>туристичких</w:t>
            </w:r>
            <w:r>
              <w:rPr>
                <w:i/>
                <w:spacing w:val="-21"/>
                <w:sz w:val="18"/>
              </w:rPr>
              <w:t xml:space="preserve"> </w:t>
            </w:r>
            <w:r>
              <w:rPr>
                <w:i/>
                <w:sz w:val="18"/>
              </w:rPr>
              <w:t>мотива Србије</w:t>
            </w:r>
          </w:p>
          <w:p w:rsidR="00381CE0" w:rsidRDefault="00346D2A">
            <w:pPr>
              <w:pStyle w:val="TableParagraph"/>
              <w:numPr>
                <w:ilvl w:val="0"/>
                <w:numId w:val="697"/>
              </w:numPr>
              <w:tabs>
                <w:tab w:val="left" w:pos="680"/>
                <w:tab w:val="left" w:pos="681"/>
              </w:tabs>
              <w:spacing w:before="2" w:line="191" w:lineRule="exact"/>
              <w:ind w:hanging="2"/>
              <w:rPr>
                <w:i/>
                <w:sz w:val="18"/>
              </w:rPr>
            </w:pPr>
            <w:r>
              <w:rPr>
                <w:i/>
                <w:sz w:val="18"/>
              </w:rPr>
              <w:t>наведе</w:t>
            </w:r>
            <w:r>
              <w:rPr>
                <w:i/>
                <w:spacing w:val="-9"/>
                <w:sz w:val="18"/>
              </w:rPr>
              <w:t xml:space="preserve"> </w:t>
            </w:r>
            <w:r>
              <w:rPr>
                <w:i/>
                <w:sz w:val="18"/>
              </w:rPr>
              <w:t>атрактивне</w:t>
            </w:r>
            <w:r>
              <w:rPr>
                <w:i/>
                <w:spacing w:val="-9"/>
                <w:sz w:val="18"/>
              </w:rPr>
              <w:t xml:space="preserve"> </w:t>
            </w:r>
            <w:r>
              <w:rPr>
                <w:i/>
                <w:sz w:val="18"/>
              </w:rPr>
              <w:t>туристичке</w:t>
            </w:r>
            <w:r>
              <w:rPr>
                <w:i/>
                <w:spacing w:val="-9"/>
                <w:sz w:val="18"/>
              </w:rPr>
              <w:t xml:space="preserve"> </w:t>
            </w:r>
            <w:r>
              <w:rPr>
                <w:i/>
                <w:sz w:val="18"/>
              </w:rPr>
              <w:t>мотиве</w:t>
            </w:r>
            <w:r>
              <w:rPr>
                <w:i/>
                <w:spacing w:val="-9"/>
                <w:sz w:val="18"/>
              </w:rPr>
              <w:t xml:space="preserve"> </w:t>
            </w:r>
            <w:r>
              <w:rPr>
                <w:i/>
                <w:sz w:val="18"/>
              </w:rPr>
              <w:t>Србије</w:t>
            </w:r>
          </w:p>
        </w:tc>
        <w:tc>
          <w:tcPr>
            <w:tcW w:w="5542" w:type="dxa"/>
            <w:tcBorders>
              <w:bottom w:val="nil"/>
            </w:tcBorders>
          </w:tcPr>
          <w:p w:rsidR="00381CE0" w:rsidRDefault="00381CE0">
            <w:pPr>
              <w:pStyle w:val="TableParagraph"/>
              <w:spacing w:before="8"/>
              <w:rPr>
                <w:b/>
                <w:sz w:val="17"/>
              </w:rPr>
            </w:pPr>
          </w:p>
          <w:p w:rsidR="00381CE0" w:rsidRDefault="00346D2A">
            <w:pPr>
              <w:pStyle w:val="TableParagraph"/>
              <w:numPr>
                <w:ilvl w:val="0"/>
                <w:numId w:val="696"/>
              </w:numPr>
              <w:tabs>
                <w:tab w:val="left" w:pos="679"/>
                <w:tab w:val="left" w:pos="680"/>
              </w:tabs>
              <w:rPr>
                <w:i/>
                <w:sz w:val="18"/>
              </w:rPr>
            </w:pPr>
            <w:r>
              <w:rPr>
                <w:i/>
                <w:sz w:val="18"/>
              </w:rPr>
              <w:t>Планине као туристичке вредности</w:t>
            </w:r>
            <w:r>
              <w:rPr>
                <w:i/>
                <w:spacing w:val="-11"/>
                <w:sz w:val="18"/>
              </w:rPr>
              <w:t xml:space="preserve"> </w:t>
            </w:r>
            <w:r>
              <w:rPr>
                <w:i/>
                <w:sz w:val="18"/>
              </w:rPr>
              <w:t>Србије</w:t>
            </w:r>
          </w:p>
          <w:p w:rsidR="00381CE0" w:rsidRDefault="00346D2A">
            <w:pPr>
              <w:pStyle w:val="TableParagraph"/>
              <w:numPr>
                <w:ilvl w:val="0"/>
                <w:numId w:val="696"/>
              </w:numPr>
              <w:tabs>
                <w:tab w:val="left" w:pos="679"/>
                <w:tab w:val="left" w:pos="680"/>
              </w:tabs>
              <w:spacing w:before="2"/>
              <w:rPr>
                <w:i/>
                <w:sz w:val="18"/>
              </w:rPr>
            </w:pPr>
            <w:r>
              <w:rPr>
                <w:i/>
                <w:w w:val="105"/>
                <w:sz w:val="18"/>
              </w:rPr>
              <w:t>Термоминерални извори</w:t>
            </w:r>
            <w:r>
              <w:rPr>
                <w:i/>
                <w:spacing w:val="-8"/>
                <w:w w:val="105"/>
                <w:sz w:val="18"/>
              </w:rPr>
              <w:t xml:space="preserve"> </w:t>
            </w:r>
            <w:r>
              <w:rPr>
                <w:i/>
                <w:w w:val="105"/>
                <w:sz w:val="18"/>
              </w:rPr>
              <w:t>Србије</w:t>
            </w:r>
          </w:p>
          <w:p w:rsidR="00381CE0" w:rsidRDefault="00346D2A">
            <w:pPr>
              <w:pStyle w:val="TableParagraph"/>
              <w:numPr>
                <w:ilvl w:val="0"/>
                <w:numId w:val="696"/>
              </w:numPr>
              <w:tabs>
                <w:tab w:val="left" w:pos="679"/>
                <w:tab w:val="left" w:pos="680"/>
              </w:tabs>
              <w:spacing w:before="2"/>
              <w:rPr>
                <w:i/>
                <w:sz w:val="18"/>
              </w:rPr>
            </w:pPr>
            <w:r>
              <w:rPr>
                <w:i/>
                <w:sz w:val="18"/>
              </w:rPr>
              <w:t>Језера</w:t>
            </w:r>
            <w:r>
              <w:rPr>
                <w:i/>
                <w:spacing w:val="-1"/>
                <w:sz w:val="18"/>
              </w:rPr>
              <w:t xml:space="preserve"> </w:t>
            </w:r>
            <w:r>
              <w:rPr>
                <w:i/>
                <w:sz w:val="18"/>
              </w:rPr>
              <w:t>Србије</w:t>
            </w:r>
          </w:p>
          <w:p w:rsidR="00381CE0" w:rsidRDefault="00346D2A">
            <w:pPr>
              <w:pStyle w:val="TableParagraph"/>
              <w:numPr>
                <w:ilvl w:val="0"/>
                <w:numId w:val="696"/>
              </w:numPr>
              <w:tabs>
                <w:tab w:val="left" w:pos="679"/>
                <w:tab w:val="left" w:pos="680"/>
              </w:tabs>
              <w:rPr>
                <w:i/>
                <w:sz w:val="18"/>
              </w:rPr>
            </w:pPr>
            <w:r>
              <w:rPr>
                <w:i/>
                <w:sz w:val="18"/>
              </w:rPr>
              <w:t>Реке Србије</w:t>
            </w:r>
          </w:p>
          <w:p w:rsidR="00381CE0" w:rsidRDefault="00346D2A">
            <w:pPr>
              <w:pStyle w:val="TableParagraph"/>
              <w:numPr>
                <w:ilvl w:val="0"/>
                <w:numId w:val="696"/>
              </w:numPr>
              <w:tabs>
                <w:tab w:val="left" w:pos="679"/>
                <w:tab w:val="left" w:pos="680"/>
              </w:tabs>
              <w:spacing w:before="2"/>
              <w:rPr>
                <w:i/>
                <w:sz w:val="18"/>
              </w:rPr>
            </w:pPr>
            <w:r>
              <w:rPr>
                <w:i/>
                <w:sz w:val="18"/>
              </w:rPr>
              <w:t>Остале природне вредности</w:t>
            </w:r>
            <w:r>
              <w:rPr>
                <w:i/>
                <w:spacing w:val="-4"/>
                <w:sz w:val="18"/>
              </w:rPr>
              <w:t xml:space="preserve"> </w:t>
            </w:r>
            <w:r>
              <w:rPr>
                <w:i/>
                <w:sz w:val="18"/>
              </w:rPr>
              <w:t>Србије</w:t>
            </w:r>
          </w:p>
        </w:tc>
      </w:tr>
      <w:tr w:rsidR="00381CE0">
        <w:trPr>
          <w:trHeight w:val="413"/>
        </w:trPr>
        <w:tc>
          <w:tcPr>
            <w:tcW w:w="2092" w:type="dxa"/>
            <w:tcBorders>
              <w:top w:val="nil"/>
            </w:tcBorders>
          </w:tcPr>
          <w:p w:rsidR="00381CE0" w:rsidRDefault="00381CE0">
            <w:pPr>
              <w:pStyle w:val="TableParagraph"/>
              <w:rPr>
                <w:sz w:val="18"/>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5" w:line="206" w:lineRule="exact"/>
              <w:ind w:left="87" w:right="772" w:hanging="3"/>
              <w:rPr>
                <w:i/>
                <w:sz w:val="18"/>
              </w:rPr>
            </w:pPr>
            <w:r>
              <w:rPr>
                <w:b/>
                <w:sz w:val="18"/>
              </w:rPr>
              <w:t xml:space="preserve">Кључни појмови: </w:t>
            </w:r>
            <w:r>
              <w:rPr>
                <w:i/>
                <w:sz w:val="18"/>
              </w:rPr>
              <w:t>природне туристичке вредности Србије, атрактивни атрибути Србије</w:t>
            </w:r>
          </w:p>
        </w:tc>
      </w:tr>
      <w:tr w:rsidR="00381CE0">
        <w:trPr>
          <w:trHeight w:val="1247"/>
        </w:trPr>
        <w:tc>
          <w:tcPr>
            <w:tcW w:w="2092" w:type="dxa"/>
            <w:tcBorders>
              <w:bottom w:val="nil"/>
            </w:tcBorders>
          </w:tcPr>
          <w:p w:rsidR="00381CE0" w:rsidRDefault="00381CE0">
            <w:pPr>
              <w:pStyle w:val="TableParagraph"/>
              <w:rPr>
                <w:b/>
                <w:sz w:val="20"/>
              </w:rPr>
            </w:pPr>
          </w:p>
          <w:p w:rsidR="00381CE0" w:rsidRDefault="00381CE0">
            <w:pPr>
              <w:pStyle w:val="TableParagraph"/>
              <w:spacing w:before="3"/>
              <w:rPr>
                <w:b/>
                <w:sz w:val="25"/>
              </w:rPr>
            </w:pPr>
          </w:p>
          <w:p w:rsidR="00381CE0" w:rsidRDefault="00346D2A">
            <w:pPr>
              <w:pStyle w:val="TableParagraph"/>
              <w:ind w:left="130" w:right="122" w:hanging="2"/>
              <w:jc w:val="center"/>
              <w:rPr>
                <w:b/>
                <w:sz w:val="18"/>
              </w:rPr>
            </w:pPr>
            <w:r>
              <w:rPr>
                <w:b/>
                <w:sz w:val="18"/>
              </w:rPr>
              <w:t>Антропогене туристичке вредности Србије</w:t>
            </w:r>
          </w:p>
        </w:tc>
        <w:tc>
          <w:tcPr>
            <w:tcW w:w="5008" w:type="dxa"/>
            <w:tcBorders>
              <w:bottom w:val="nil"/>
            </w:tcBorders>
          </w:tcPr>
          <w:p w:rsidR="00381CE0" w:rsidRDefault="00346D2A">
            <w:pPr>
              <w:pStyle w:val="TableParagraph"/>
              <w:numPr>
                <w:ilvl w:val="0"/>
                <w:numId w:val="695"/>
              </w:numPr>
              <w:tabs>
                <w:tab w:val="left" w:pos="680"/>
                <w:tab w:val="left" w:pos="681"/>
              </w:tabs>
              <w:ind w:right="208" w:hanging="2"/>
              <w:rPr>
                <w:i/>
                <w:sz w:val="18"/>
              </w:rPr>
            </w:pPr>
            <w:r>
              <w:rPr>
                <w:i/>
                <w:sz w:val="18"/>
              </w:rPr>
              <w:t>подели</w:t>
            </w:r>
            <w:r>
              <w:rPr>
                <w:i/>
                <w:spacing w:val="-19"/>
                <w:sz w:val="18"/>
              </w:rPr>
              <w:t xml:space="preserve"> </w:t>
            </w:r>
            <w:r>
              <w:rPr>
                <w:i/>
                <w:sz w:val="18"/>
              </w:rPr>
              <w:t>антропогене</w:t>
            </w:r>
            <w:r>
              <w:rPr>
                <w:i/>
                <w:spacing w:val="-19"/>
                <w:sz w:val="18"/>
              </w:rPr>
              <w:t xml:space="preserve"> </w:t>
            </w:r>
            <w:r>
              <w:rPr>
                <w:i/>
                <w:sz w:val="18"/>
              </w:rPr>
              <w:t>туристичке</w:t>
            </w:r>
            <w:r>
              <w:rPr>
                <w:i/>
                <w:spacing w:val="-19"/>
                <w:sz w:val="18"/>
              </w:rPr>
              <w:t xml:space="preserve"> </w:t>
            </w:r>
            <w:r>
              <w:rPr>
                <w:i/>
                <w:sz w:val="18"/>
              </w:rPr>
              <w:t>вредности</w:t>
            </w:r>
            <w:r>
              <w:rPr>
                <w:i/>
                <w:spacing w:val="-19"/>
                <w:sz w:val="18"/>
              </w:rPr>
              <w:t xml:space="preserve"> </w:t>
            </w:r>
            <w:r>
              <w:rPr>
                <w:i/>
                <w:sz w:val="18"/>
              </w:rPr>
              <w:t>Србије</w:t>
            </w:r>
            <w:r>
              <w:rPr>
                <w:i/>
                <w:spacing w:val="-20"/>
                <w:sz w:val="18"/>
              </w:rPr>
              <w:t xml:space="preserve"> </w:t>
            </w:r>
            <w:r>
              <w:rPr>
                <w:i/>
                <w:sz w:val="18"/>
              </w:rPr>
              <w:t>по врстама</w:t>
            </w:r>
          </w:p>
          <w:p w:rsidR="00381CE0" w:rsidRDefault="00346D2A">
            <w:pPr>
              <w:pStyle w:val="TableParagraph"/>
              <w:numPr>
                <w:ilvl w:val="0"/>
                <w:numId w:val="695"/>
              </w:numPr>
              <w:tabs>
                <w:tab w:val="left" w:pos="680"/>
                <w:tab w:val="left" w:pos="681"/>
              </w:tabs>
              <w:ind w:right="149" w:hanging="2"/>
              <w:rPr>
                <w:i/>
                <w:sz w:val="18"/>
              </w:rPr>
            </w:pPr>
            <w:r>
              <w:rPr>
                <w:i/>
                <w:w w:val="95"/>
                <w:sz w:val="18"/>
              </w:rPr>
              <w:t xml:space="preserve">издвоји специфичности најатрактивник антропогених </w:t>
            </w:r>
            <w:r>
              <w:rPr>
                <w:i/>
                <w:sz w:val="18"/>
              </w:rPr>
              <w:t>туристичких вредности</w:t>
            </w:r>
            <w:r>
              <w:rPr>
                <w:i/>
                <w:spacing w:val="-4"/>
                <w:sz w:val="18"/>
              </w:rPr>
              <w:t xml:space="preserve"> </w:t>
            </w:r>
            <w:r>
              <w:rPr>
                <w:i/>
                <w:sz w:val="18"/>
              </w:rPr>
              <w:t>Србије</w:t>
            </w:r>
          </w:p>
          <w:p w:rsidR="00381CE0" w:rsidRDefault="00346D2A">
            <w:pPr>
              <w:pStyle w:val="TableParagraph"/>
              <w:numPr>
                <w:ilvl w:val="0"/>
                <w:numId w:val="695"/>
              </w:numPr>
              <w:tabs>
                <w:tab w:val="left" w:pos="680"/>
                <w:tab w:val="left" w:pos="681"/>
              </w:tabs>
              <w:spacing w:line="210" w:lineRule="atLeast"/>
              <w:ind w:right="440" w:hanging="2"/>
              <w:rPr>
                <w:i/>
                <w:sz w:val="18"/>
              </w:rPr>
            </w:pPr>
            <w:r>
              <w:rPr>
                <w:i/>
                <w:sz w:val="18"/>
              </w:rPr>
              <w:t>опише</w:t>
            </w:r>
            <w:r>
              <w:rPr>
                <w:i/>
                <w:spacing w:val="-20"/>
                <w:sz w:val="18"/>
              </w:rPr>
              <w:t xml:space="preserve"> </w:t>
            </w:r>
            <w:r>
              <w:rPr>
                <w:i/>
                <w:sz w:val="18"/>
              </w:rPr>
              <w:t>значај</w:t>
            </w:r>
            <w:r>
              <w:rPr>
                <w:i/>
                <w:spacing w:val="-19"/>
                <w:sz w:val="18"/>
              </w:rPr>
              <w:t xml:space="preserve"> </w:t>
            </w:r>
            <w:r>
              <w:rPr>
                <w:i/>
                <w:sz w:val="18"/>
              </w:rPr>
              <w:t>антропогених</w:t>
            </w:r>
            <w:r>
              <w:rPr>
                <w:i/>
                <w:spacing w:val="-20"/>
                <w:sz w:val="18"/>
              </w:rPr>
              <w:t xml:space="preserve"> </w:t>
            </w:r>
            <w:r>
              <w:rPr>
                <w:i/>
                <w:sz w:val="18"/>
              </w:rPr>
              <w:t>туристичких</w:t>
            </w:r>
            <w:r>
              <w:rPr>
                <w:i/>
                <w:spacing w:val="-20"/>
                <w:sz w:val="18"/>
              </w:rPr>
              <w:t xml:space="preserve"> </w:t>
            </w:r>
            <w:r>
              <w:rPr>
                <w:i/>
                <w:sz w:val="18"/>
              </w:rPr>
              <w:t>мотива</w:t>
            </w:r>
            <w:r>
              <w:rPr>
                <w:i/>
                <w:spacing w:val="-20"/>
                <w:sz w:val="18"/>
              </w:rPr>
              <w:t xml:space="preserve"> </w:t>
            </w:r>
            <w:r>
              <w:rPr>
                <w:i/>
                <w:sz w:val="18"/>
              </w:rPr>
              <w:t>у креирању туристичке понуде</w:t>
            </w:r>
            <w:r>
              <w:rPr>
                <w:i/>
                <w:spacing w:val="-4"/>
                <w:sz w:val="18"/>
              </w:rPr>
              <w:t xml:space="preserve"> </w:t>
            </w:r>
            <w:r>
              <w:rPr>
                <w:i/>
                <w:sz w:val="18"/>
              </w:rPr>
              <w:t>Србије</w:t>
            </w:r>
          </w:p>
        </w:tc>
        <w:tc>
          <w:tcPr>
            <w:tcW w:w="5542" w:type="dxa"/>
            <w:tcBorders>
              <w:bottom w:val="nil"/>
            </w:tcBorders>
          </w:tcPr>
          <w:p w:rsidR="00381CE0" w:rsidRDefault="00346D2A">
            <w:pPr>
              <w:pStyle w:val="TableParagraph"/>
              <w:numPr>
                <w:ilvl w:val="0"/>
                <w:numId w:val="694"/>
              </w:numPr>
              <w:tabs>
                <w:tab w:val="left" w:pos="679"/>
                <w:tab w:val="left" w:pos="680"/>
              </w:tabs>
              <w:spacing w:line="203" w:lineRule="exact"/>
              <w:rPr>
                <w:i/>
                <w:sz w:val="18"/>
              </w:rPr>
            </w:pPr>
            <w:r>
              <w:rPr>
                <w:i/>
                <w:sz w:val="18"/>
              </w:rPr>
              <w:t>Археолошке туристичке</w:t>
            </w:r>
            <w:r>
              <w:rPr>
                <w:i/>
                <w:spacing w:val="-3"/>
                <w:sz w:val="18"/>
              </w:rPr>
              <w:t xml:space="preserve"> </w:t>
            </w:r>
            <w:r>
              <w:rPr>
                <w:i/>
                <w:sz w:val="18"/>
              </w:rPr>
              <w:t>вредности</w:t>
            </w:r>
          </w:p>
          <w:p w:rsidR="00381CE0" w:rsidRDefault="00346D2A">
            <w:pPr>
              <w:pStyle w:val="TableParagraph"/>
              <w:numPr>
                <w:ilvl w:val="0"/>
                <w:numId w:val="694"/>
              </w:numPr>
              <w:tabs>
                <w:tab w:val="left" w:pos="679"/>
                <w:tab w:val="left" w:pos="680"/>
              </w:tabs>
              <w:rPr>
                <w:i/>
                <w:sz w:val="18"/>
              </w:rPr>
            </w:pPr>
            <w:r>
              <w:rPr>
                <w:i/>
                <w:sz w:val="18"/>
              </w:rPr>
              <w:t>Споменичке</w:t>
            </w:r>
            <w:r>
              <w:rPr>
                <w:i/>
                <w:spacing w:val="-1"/>
                <w:sz w:val="18"/>
              </w:rPr>
              <w:t xml:space="preserve"> </w:t>
            </w:r>
            <w:r>
              <w:rPr>
                <w:i/>
                <w:sz w:val="18"/>
              </w:rPr>
              <w:t>вредности</w:t>
            </w:r>
          </w:p>
          <w:p w:rsidR="00381CE0" w:rsidRDefault="00346D2A">
            <w:pPr>
              <w:pStyle w:val="TableParagraph"/>
              <w:numPr>
                <w:ilvl w:val="0"/>
                <w:numId w:val="694"/>
              </w:numPr>
              <w:tabs>
                <w:tab w:val="left" w:pos="679"/>
                <w:tab w:val="left" w:pos="680"/>
              </w:tabs>
              <w:spacing w:before="2"/>
              <w:rPr>
                <w:i/>
                <w:sz w:val="18"/>
              </w:rPr>
            </w:pPr>
            <w:r>
              <w:rPr>
                <w:i/>
                <w:sz w:val="18"/>
              </w:rPr>
              <w:t>Уметничке</w:t>
            </w:r>
            <w:r>
              <w:rPr>
                <w:i/>
                <w:spacing w:val="-1"/>
                <w:sz w:val="18"/>
              </w:rPr>
              <w:t xml:space="preserve"> </w:t>
            </w:r>
            <w:r>
              <w:rPr>
                <w:i/>
                <w:sz w:val="18"/>
              </w:rPr>
              <w:t>вредности</w:t>
            </w:r>
          </w:p>
          <w:p w:rsidR="00381CE0" w:rsidRDefault="00346D2A">
            <w:pPr>
              <w:pStyle w:val="TableParagraph"/>
              <w:numPr>
                <w:ilvl w:val="0"/>
                <w:numId w:val="694"/>
              </w:numPr>
              <w:tabs>
                <w:tab w:val="left" w:pos="679"/>
                <w:tab w:val="left" w:pos="680"/>
              </w:tabs>
              <w:rPr>
                <w:i/>
                <w:sz w:val="18"/>
              </w:rPr>
            </w:pPr>
            <w:r>
              <w:rPr>
                <w:i/>
                <w:sz w:val="18"/>
              </w:rPr>
              <w:t>Етносоцијалне</w:t>
            </w:r>
            <w:r>
              <w:rPr>
                <w:i/>
                <w:spacing w:val="-1"/>
                <w:sz w:val="18"/>
              </w:rPr>
              <w:t xml:space="preserve"> </w:t>
            </w:r>
            <w:r>
              <w:rPr>
                <w:i/>
                <w:sz w:val="18"/>
              </w:rPr>
              <w:t>вредности</w:t>
            </w:r>
          </w:p>
          <w:p w:rsidR="00381CE0" w:rsidRDefault="00346D2A">
            <w:pPr>
              <w:pStyle w:val="TableParagraph"/>
              <w:numPr>
                <w:ilvl w:val="0"/>
                <w:numId w:val="694"/>
              </w:numPr>
              <w:tabs>
                <w:tab w:val="left" w:pos="679"/>
                <w:tab w:val="left" w:pos="680"/>
              </w:tabs>
              <w:spacing w:before="2"/>
              <w:rPr>
                <w:i/>
                <w:sz w:val="18"/>
              </w:rPr>
            </w:pPr>
            <w:r>
              <w:rPr>
                <w:i/>
                <w:w w:val="105"/>
                <w:sz w:val="18"/>
              </w:rPr>
              <w:t>Амбијенталне</w:t>
            </w:r>
            <w:r>
              <w:rPr>
                <w:i/>
                <w:spacing w:val="-30"/>
                <w:w w:val="105"/>
                <w:sz w:val="18"/>
              </w:rPr>
              <w:t xml:space="preserve"> </w:t>
            </w:r>
            <w:r>
              <w:rPr>
                <w:i/>
                <w:w w:val="105"/>
                <w:sz w:val="18"/>
              </w:rPr>
              <w:t>целине</w:t>
            </w:r>
            <w:r>
              <w:rPr>
                <w:i/>
                <w:spacing w:val="-30"/>
                <w:w w:val="105"/>
                <w:sz w:val="18"/>
              </w:rPr>
              <w:t xml:space="preserve"> </w:t>
            </w:r>
            <w:r>
              <w:rPr>
                <w:i/>
                <w:w w:val="105"/>
                <w:sz w:val="18"/>
              </w:rPr>
              <w:t>и</w:t>
            </w:r>
            <w:r>
              <w:rPr>
                <w:i/>
                <w:spacing w:val="-30"/>
                <w:w w:val="105"/>
                <w:sz w:val="18"/>
              </w:rPr>
              <w:t xml:space="preserve"> </w:t>
            </w:r>
            <w:r>
              <w:rPr>
                <w:i/>
                <w:w w:val="105"/>
                <w:sz w:val="18"/>
              </w:rPr>
              <w:t>туристичке</w:t>
            </w:r>
            <w:r>
              <w:rPr>
                <w:i/>
                <w:spacing w:val="-30"/>
                <w:w w:val="105"/>
                <w:sz w:val="18"/>
              </w:rPr>
              <w:t xml:space="preserve"> </w:t>
            </w:r>
            <w:r>
              <w:rPr>
                <w:i/>
                <w:w w:val="105"/>
                <w:sz w:val="18"/>
              </w:rPr>
              <w:t>манифестације</w:t>
            </w:r>
            <w:r>
              <w:rPr>
                <w:i/>
                <w:spacing w:val="-31"/>
                <w:w w:val="105"/>
                <w:sz w:val="18"/>
              </w:rPr>
              <w:t xml:space="preserve"> </w:t>
            </w:r>
            <w:r>
              <w:rPr>
                <w:i/>
                <w:w w:val="105"/>
                <w:sz w:val="18"/>
              </w:rPr>
              <w:t>у</w:t>
            </w:r>
            <w:r>
              <w:rPr>
                <w:i/>
                <w:spacing w:val="-31"/>
                <w:w w:val="105"/>
                <w:sz w:val="18"/>
              </w:rPr>
              <w:t xml:space="preserve"> </w:t>
            </w:r>
            <w:r>
              <w:rPr>
                <w:i/>
                <w:w w:val="105"/>
                <w:sz w:val="18"/>
              </w:rPr>
              <w:t>Србији</w:t>
            </w:r>
          </w:p>
        </w:tc>
      </w:tr>
      <w:tr w:rsidR="00381CE0">
        <w:trPr>
          <w:trHeight w:val="414"/>
        </w:trPr>
        <w:tc>
          <w:tcPr>
            <w:tcW w:w="2092" w:type="dxa"/>
            <w:tcBorders>
              <w:top w:val="nil"/>
            </w:tcBorders>
          </w:tcPr>
          <w:p w:rsidR="00381CE0" w:rsidRDefault="00381CE0">
            <w:pPr>
              <w:pStyle w:val="TableParagraph"/>
              <w:rPr>
                <w:sz w:val="18"/>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4" w:line="206" w:lineRule="exact"/>
              <w:ind w:left="87" w:right="616" w:hanging="2"/>
              <w:rPr>
                <w:i/>
                <w:sz w:val="18"/>
              </w:rPr>
            </w:pPr>
            <w:r>
              <w:rPr>
                <w:b/>
                <w:sz w:val="18"/>
              </w:rPr>
              <w:t>Кључни</w:t>
            </w:r>
            <w:r>
              <w:rPr>
                <w:b/>
                <w:spacing w:val="-25"/>
                <w:sz w:val="18"/>
              </w:rPr>
              <w:t xml:space="preserve"> </w:t>
            </w:r>
            <w:r>
              <w:rPr>
                <w:b/>
                <w:sz w:val="18"/>
              </w:rPr>
              <w:t>појмови:</w:t>
            </w:r>
            <w:r>
              <w:rPr>
                <w:b/>
                <w:spacing w:val="-24"/>
                <w:sz w:val="18"/>
              </w:rPr>
              <w:t xml:space="preserve"> </w:t>
            </w:r>
            <w:r>
              <w:rPr>
                <w:i/>
                <w:sz w:val="18"/>
              </w:rPr>
              <w:t>антропогене</w:t>
            </w:r>
            <w:r>
              <w:rPr>
                <w:i/>
                <w:spacing w:val="-25"/>
                <w:sz w:val="18"/>
              </w:rPr>
              <w:t xml:space="preserve"> </w:t>
            </w:r>
            <w:r>
              <w:rPr>
                <w:i/>
                <w:sz w:val="18"/>
              </w:rPr>
              <w:t>туристичке</w:t>
            </w:r>
            <w:r>
              <w:rPr>
                <w:i/>
                <w:spacing w:val="-25"/>
                <w:sz w:val="18"/>
              </w:rPr>
              <w:t xml:space="preserve"> </w:t>
            </w:r>
            <w:r>
              <w:rPr>
                <w:i/>
                <w:sz w:val="18"/>
              </w:rPr>
              <w:t>вредности</w:t>
            </w:r>
            <w:r>
              <w:rPr>
                <w:i/>
                <w:spacing w:val="-25"/>
                <w:sz w:val="18"/>
              </w:rPr>
              <w:t xml:space="preserve"> </w:t>
            </w:r>
            <w:r>
              <w:rPr>
                <w:i/>
                <w:sz w:val="18"/>
              </w:rPr>
              <w:t>Србије, туристички мотиви</w:t>
            </w:r>
            <w:r>
              <w:rPr>
                <w:i/>
                <w:spacing w:val="-3"/>
                <w:sz w:val="18"/>
              </w:rPr>
              <w:t xml:space="preserve"> </w:t>
            </w:r>
            <w:r>
              <w:rPr>
                <w:i/>
                <w:sz w:val="18"/>
              </w:rPr>
              <w:t>Србије</w:t>
            </w:r>
          </w:p>
        </w:tc>
      </w:tr>
      <w:tr w:rsidR="00381CE0">
        <w:trPr>
          <w:trHeight w:val="2287"/>
        </w:trPr>
        <w:tc>
          <w:tcPr>
            <w:tcW w:w="2092"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5"/>
              <w:rPr>
                <w:b/>
                <w:sz w:val="21"/>
              </w:rPr>
            </w:pPr>
          </w:p>
          <w:p w:rsidR="00381CE0" w:rsidRDefault="00346D2A">
            <w:pPr>
              <w:pStyle w:val="TableParagraph"/>
              <w:spacing w:line="242" w:lineRule="auto"/>
              <w:ind w:left="709" w:right="188" w:hanging="508"/>
              <w:rPr>
                <w:b/>
                <w:sz w:val="18"/>
              </w:rPr>
            </w:pPr>
            <w:r>
              <w:rPr>
                <w:b/>
                <w:sz w:val="18"/>
              </w:rPr>
              <w:t>Материјална основа туризма</w:t>
            </w:r>
          </w:p>
        </w:tc>
        <w:tc>
          <w:tcPr>
            <w:tcW w:w="5008" w:type="dxa"/>
          </w:tcPr>
          <w:p w:rsidR="00381CE0" w:rsidRDefault="00346D2A">
            <w:pPr>
              <w:pStyle w:val="TableParagraph"/>
              <w:numPr>
                <w:ilvl w:val="0"/>
                <w:numId w:val="693"/>
              </w:numPr>
              <w:tabs>
                <w:tab w:val="left" w:pos="680"/>
                <w:tab w:val="left" w:pos="681"/>
              </w:tabs>
              <w:spacing w:line="203" w:lineRule="exact"/>
              <w:ind w:hanging="2"/>
              <w:rPr>
                <w:i/>
                <w:sz w:val="18"/>
              </w:rPr>
            </w:pPr>
            <w:r>
              <w:rPr>
                <w:i/>
                <w:sz w:val="18"/>
              </w:rPr>
              <w:t>Разликује факторе туристичког</w:t>
            </w:r>
            <w:r>
              <w:rPr>
                <w:i/>
                <w:spacing w:val="-19"/>
                <w:sz w:val="18"/>
              </w:rPr>
              <w:t xml:space="preserve"> </w:t>
            </w:r>
            <w:r>
              <w:rPr>
                <w:i/>
                <w:sz w:val="18"/>
              </w:rPr>
              <w:t>промета</w:t>
            </w:r>
          </w:p>
          <w:p w:rsidR="00381CE0" w:rsidRDefault="00346D2A">
            <w:pPr>
              <w:pStyle w:val="TableParagraph"/>
              <w:numPr>
                <w:ilvl w:val="0"/>
                <w:numId w:val="693"/>
              </w:numPr>
              <w:tabs>
                <w:tab w:val="left" w:pos="680"/>
                <w:tab w:val="left" w:pos="681"/>
              </w:tabs>
              <w:ind w:right="459" w:hanging="2"/>
              <w:rPr>
                <w:i/>
                <w:sz w:val="18"/>
              </w:rPr>
            </w:pPr>
            <w:r>
              <w:rPr>
                <w:i/>
                <w:sz w:val="18"/>
              </w:rPr>
              <w:t>наведе</w:t>
            </w:r>
            <w:r>
              <w:rPr>
                <w:i/>
                <w:spacing w:val="-18"/>
                <w:sz w:val="18"/>
              </w:rPr>
              <w:t xml:space="preserve"> </w:t>
            </w:r>
            <w:r>
              <w:rPr>
                <w:i/>
                <w:sz w:val="18"/>
              </w:rPr>
              <w:t>врсте</w:t>
            </w:r>
            <w:r>
              <w:rPr>
                <w:i/>
                <w:spacing w:val="-19"/>
                <w:sz w:val="18"/>
              </w:rPr>
              <w:t xml:space="preserve"> </w:t>
            </w:r>
            <w:r>
              <w:rPr>
                <w:i/>
                <w:sz w:val="18"/>
              </w:rPr>
              <w:t>саобраћаја</w:t>
            </w:r>
            <w:r>
              <w:rPr>
                <w:i/>
                <w:spacing w:val="-19"/>
                <w:sz w:val="18"/>
              </w:rPr>
              <w:t xml:space="preserve"> </w:t>
            </w:r>
            <w:r>
              <w:rPr>
                <w:i/>
                <w:sz w:val="18"/>
              </w:rPr>
              <w:t>које</w:t>
            </w:r>
            <w:r>
              <w:rPr>
                <w:i/>
                <w:spacing w:val="-18"/>
                <w:sz w:val="18"/>
              </w:rPr>
              <w:t xml:space="preserve"> </w:t>
            </w:r>
            <w:r>
              <w:rPr>
                <w:i/>
                <w:sz w:val="18"/>
              </w:rPr>
              <w:t>се</w:t>
            </w:r>
            <w:r>
              <w:rPr>
                <w:i/>
                <w:spacing w:val="-18"/>
                <w:sz w:val="18"/>
              </w:rPr>
              <w:t xml:space="preserve"> </w:t>
            </w:r>
            <w:r>
              <w:rPr>
                <w:i/>
                <w:sz w:val="18"/>
              </w:rPr>
              <w:t>користе</w:t>
            </w:r>
            <w:r>
              <w:rPr>
                <w:i/>
                <w:spacing w:val="-18"/>
                <w:sz w:val="18"/>
              </w:rPr>
              <w:t xml:space="preserve"> </w:t>
            </w:r>
            <w:r>
              <w:rPr>
                <w:i/>
                <w:sz w:val="18"/>
              </w:rPr>
              <w:t>у</w:t>
            </w:r>
            <w:r>
              <w:rPr>
                <w:i/>
                <w:spacing w:val="-19"/>
                <w:sz w:val="18"/>
              </w:rPr>
              <w:t xml:space="preserve"> </w:t>
            </w:r>
            <w:r>
              <w:rPr>
                <w:i/>
                <w:sz w:val="18"/>
              </w:rPr>
              <w:t>туризму Србије</w:t>
            </w:r>
          </w:p>
          <w:p w:rsidR="00381CE0" w:rsidRDefault="00346D2A">
            <w:pPr>
              <w:pStyle w:val="TableParagraph"/>
              <w:numPr>
                <w:ilvl w:val="0"/>
                <w:numId w:val="693"/>
              </w:numPr>
              <w:tabs>
                <w:tab w:val="left" w:pos="680"/>
                <w:tab w:val="left" w:pos="681"/>
              </w:tabs>
              <w:spacing w:before="4"/>
              <w:ind w:right="115" w:hanging="2"/>
              <w:rPr>
                <w:i/>
                <w:sz w:val="18"/>
              </w:rPr>
            </w:pPr>
            <w:r>
              <w:rPr>
                <w:i/>
                <w:w w:val="95"/>
                <w:sz w:val="18"/>
              </w:rPr>
              <w:t xml:space="preserve">одреди предности и недостатке сваке врсте саобраћаја </w:t>
            </w:r>
            <w:r>
              <w:rPr>
                <w:i/>
                <w:sz w:val="18"/>
              </w:rPr>
              <w:t>који се користи у туризму</w:t>
            </w:r>
            <w:r>
              <w:rPr>
                <w:i/>
                <w:spacing w:val="-6"/>
                <w:sz w:val="18"/>
              </w:rPr>
              <w:t xml:space="preserve"> </w:t>
            </w:r>
            <w:r>
              <w:rPr>
                <w:i/>
                <w:sz w:val="18"/>
              </w:rPr>
              <w:t>Србије</w:t>
            </w:r>
          </w:p>
          <w:p w:rsidR="00381CE0" w:rsidRDefault="00346D2A">
            <w:pPr>
              <w:pStyle w:val="TableParagraph"/>
              <w:numPr>
                <w:ilvl w:val="0"/>
                <w:numId w:val="693"/>
              </w:numPr>
              <w:tabs>
                <w:tab w:val="left" w:pos="680"/>
                <w:tab w:val="left" w:pos="681"/>
              </w:tabs>
              <w:spacing w:before="2"/>
              <w:ind w:right="112" w:hanging="2"/>
              <w:rPr>
                <w:i/>
                <w:sz w:val="18"/>
              </w:rPr>
            </w:pPr>
            <w:r>
              <w:rPr>
                <w:i/>
                <w:sz w:val="18"/>
              </w:rPr>
              <w:t>опише</w:t>
            </w:r>
            <w:r>
              <w:rPr>
                <w:i/>
                <w:spacing w:val="-19"/>
                <w:sz w:val="18"/>
              </w:rPr>
              <w:t xml:space="preserve"> </w:t>
            </w:r>
            <w:r>
              <w:rPr>
                <w:i/>
                <w:sz w:val="18"/>
              </w:rPr>
              <w:t>обим</w:t>
            </w:r>
            <w:r>
              <w:rPr>
                <w:i/>
                <w:spacing w:val="-20"/>
                <w:sz w:val="18"/>
              </w:rPr>
              <w:t xml:space="preserve"> </w:t>
            </w:r>
            <w:r>
              <w:rPr>
                <w:i/>
                <w:sz w:val="18"/>
              </w:rPr>
              <w:t>и</w:t>
            </w:r>
            <w:r>
              <w:rPr>
                <w:i/>
                <w:spacing w:val="-21"/>
                <w:sz w:val="18"/>
              </w:rPr>
              <w:t xml:space="preserve"> </w:t>
            </w:r>
            <w:r>
              <w:rPr>
                <w:i/>
                <w:sz w:val="18"/>
              </w:rPr>
              <w:t>структуру</w:t>
            </w:r>
            <w:r>
              <w:rPr>
                <w:i/>
                <w:spacing w:val="-19"/>
                <w:sz w:val="18"/>
              </w:rPr>
              <w:t xml:space="preserve"> </w:t>
            </w:r>
            <w:r>
              <w:rPr>
                <w:i/>
                <w:sz w:val="18"/>
              </w:rPr>
              <w:t>смештајних</w:t>
            </w:r>
            <w:r>
              <w:rPr>
                <w:i/>
                <w:spacing w:val="-19"/>
                <w:sz w:val="18"/>
              </w:rPr>
              <w:t xml:space="preserve"> </w:t>
            </w:r>
            <w:r>
              <w:rPr>
                <w:i/>
                <w:sz w:val="18"/>
              </w:rPr>
              <w:t>и</w:t>
            </w:r>
            <w:r>
              <w:rPr>
                <w:i/>
                <w:spacing w:val="-19"/>
                <w:sz w:val="18"/>
              </w:rPr>
              <w:t xml:space="preserve"> </w:t>
            </w:r>
            <w:r>
              <w:rPr>
                <w:i/>
                <w:sz w:val="18"/>
              </w:rPr>
              <w:t>угоститељских капацитета</w:t>
            </w:r>
            <w:r>
              <w:rPr>
                <w:i/>
                <w:spacing w:val="-2"/>
                <w:sz w:val="18"/>
              </w:rPr>
              <w:t xml:space="preserve"> </w:t>
            </w:r>
            <w:r>
              <w:rPr>
                <w:i/>
                <w:sz w:val="18"/>
              </w:rPr>
              <w:t>Србије</w:t>
            </w:r>
          </w:p>
          <w:p w:rsidR="00381CE0" w:rsidRDefault="00346D2A">
            <w:pPr>
              <w:pStyle w:val="TableParagraph"/>
              <w:numPr>
                <w:ilvl w:val="0"/>
                <w:numId w:val="693"/>
              </w:numPr>
              <w:tabs>
                <w:tab w:val="left" w:pos="680"/>
                <w:tab w:val="left" w:pos="681"/>
              </w:tabs>
              <w:spacing w:before="2"/>
              <w:ind w:right="418" w:hanging="2"/>
              <w:rPr>
                <w:i/>
                <w:sz w:val="18"/>
              </w:rPr>
            </w:pPr>
            <w:r>
              <w:rPr>
                <w:i/>
                <w:sz w:val="18"/>
              </w:rPr>
              <w:t>објасни</w:t>
            </w:r>
            <w:r>
              <w:rPr>
                <w:i/>
                <w:spacing w:val="-19"/>
                <w:sz w:val="18"/>
              </w:rPr>
              <w:t xml:space="preserve"> </w:t>
            </w:r>
            <w:r>
              <w:rPr>
                <w:i/>
                <w:sz w:val="18"/>
              </w:rPr>
              <w:t>значај</w:t>
            </w:r>
            <w:r>
              <w:rPr>
                <w:i/>
                <w:spacing w:val="-18"/>
                <w:sz w:val="18"/>
              </w:rPr>
              <w:t xml:space="preserve"> </w:t>
            </w:r>
            <w:r>
              <w:rPr>
                <w:i/>
                <w:sz w:val="18"/>
              </w:rPr>
              <w:t>туристичке</w:t>
            </w:r>
            <w:r>
              <w:rPr>
                <w:i/>
                <w:spacing w:val="-20"/>
                <w:sz w:val="18"/>
              </w:rPr>
              <w:t xml:space="preserve"> </w:t>
            </w:r>
            <w:r>
              <w:rPr>
                <w:i/>
                <w:sz w:val="18"/>
              </w:rPr>
              <w:t>агенције</w:t>
            </w:r>
            <w:r>
              <w:rPr>
                <w:i/>
                <w:spacing w:val="-19"/>
                <w:sz w:val="18"/>
              </w:rPr>
              <w:t xml:space="preserve"> </w:t>
            </w:r>
            <w:r>
              <w:rPr>
                <w:i/>
                <w:sz w:val="18"/>
              </w:rPr>
              <w:t>у</w:t>
            </w:r>
            <w:r>
              <w:rPr>
                <w:i/>
                <w:spacing w:val="-20"/>
                <w:sz w:val="18"/>
              </w:rPr>
              <w:t xml:space="preserve"> </w:t>
            </w:r>
            <w:r>
              <w:rPr>
                <w:i/>
                <w:sz w:val="18"/>
              </w:rPr>
              <w:t>материјалној бази</w:t>
            </w:r>
          </w:p>
          <w:p w:rsidR="00381CE0" w:rsidRDefault="00346D2A">
            <w:pPr>
              <w:pStyle w:val="TableParagraph"/>
              <w:numPr>
                <w:ilvl w:val="0"/>
                <w:numId w:val="693"/>
              </w:numPr>
              <w:tabs>
                <w:tab w:val="left" w:pos="680"/>
                <w:tab w:val="left" w:pos="681"/>
              </w:tabs>
              <w:spacing w:line="210" w:lineRule="atLeast"/>
              <w:ind w:right="506" w:hanging="2"/>
              <w:rPr>
                <w:i/>
                <w:sz w:val="18"/>
              </w:rPr>
            </w:pPr>
            <w:r>
              <w:rPr>
                <w:i/>
                <w:sz w:val="18"/>
              </w:rPr>
              <w:t>образложи значај трговине, занатства и других комплементарних</w:t>
            </w:r>
            <w:r>
              <w:rPr>
                <w:i/>
                <w:spacing w:val="-21"/>
                <w:sz w:val="18"/>
              </w:rPr>
              <w:t xml:space="preserve"> </w:t>
            </w:r>
            <w:r>
              <w:rPr>
                <w:i/>
                <w:sz w:val="18"/>
              </w:rPr>
              <w:t>делатности</w:t>
            </w:r>
            <w:r>
              <w:rPr>
                <w:i/>
                <w:spacing w:val="-21"/>
                <w:sz w:val="18"/>
              </w:rPr>
              <w:t xml:space="preserve"> </w:t>
            </w:r>
            <w:r>
              <w:rPr>
                <w:i/>
                <w:sz w:val="18"/>
              </w:rPr>
              <w:t>за</w:t>
            </w:r>
            <w:r>
              <w:rPr>
                <w:i/>
                <w:spacing w:val="-21"/>
                <w:sz w:val="18"/>
              </w:rPr>
              <w:t xml:space="preserve"> </w:t>
            </w:r>
            <w:r>
              <w:rPr>
                <w:i/>
                <w:sz w:val="18"/>
              </w:rPr>
              <w:t>развој</w:t>
            </w:r>
            <w:r>
              <w:rPr>
                <w:i/>
                <w:spacing w:val="-20"/>
                <w:sz w:val="18"/>
              </w:rPr>
              <w:t xml:space="preserve"> </w:t>
            </w:r>
            <w:r>
              <w:rPr>
                <w:i/>
                <w:sz w:val="18"/>
              </w:rPr>
              <w:t>туризма</w:t>
            </w:r>
            <w:r>
              <w:rPr>
                <w:i/>
                <w:spacing w:val="-21"/>
                <w:sz w:val="18"/>
              </w:rPr>
              <w:t xml:space="preserve"> </w:t>
            </w:r>
            <w:r>
              <w:rPr>
                <w:i/>
                <w:sz w:val="18"/>
              </w:rPr>
              <w:t>у</w:t>
            </w:r>
            <w:r>
              <w:rPr>
                <w:i/>
                <w:spacing w:val="-22"/>
                <w:sz w:val="18"/>
              </w:rPr>
              <w:t xml:space="preserve"> </w:t>
            </w:r>
            <w:r>
              <w:rPr>
                <w:i/>
                <w:sz w:val="18"/>
              </w:rPr>
              <w:t>Србији</w:t>
            </w:r>
          </w:p>
        </w:tc>
        <w:tc>
          <w:tcPr>
            <w:tcW w:w="5542" w:type="dxa"/>
          </w:tcPr>
          <w:p w:rsidR="00381CE0" w:rsidRDefault="00381CE0">
            <w:pPr>
              <w:pStyle w:val="TableParagraph"/>
              <w:spacing w:before="8"/>
              <w:rPr>
                <w:b/>
                <w:sz w:val="17"/>
              </w:rPr>
            </w:pPr>
          </w:p>
          <w:p w:rsidR="00381CE0" w:rsidRDefault="00346D2A">
            <w:pPr>
              <w:pStyle w:val="TableParagraph"/>
              <w:numPr>
                <w:ilvl w:val="0"/>
                <w:numId w:val="692"/>
              </w:numPr>
              <w:tabs>
                <w:tab w:val="left" w:pos="679"/>
                <w:tab w:val="left" w:pos="680"/>
              </w:tabs>
              <w:rPr>
                <w:i/>
                <w:sz w:val="18"/>
              </w:rPr>
            </w:pPr>
            <w:r>
              <w:rPr>
                <w:i/>
                <w:sz w:val="18"/>
              </w:rPr>
              <w:t>Фактори туристичког</w:t>
            </w:r>
            <w:r>
              <w:rPr>
                <w:i/>
                <w:spacing w:val="-7"/>
                <w:sz w:val="18"/>
              </w:rPr>
              <w:t xml:space="preserve"> </w:t>
            </w:r>
            <w:r>
              <w:rPr>
                <w:i/>
                <w:sz w:val="18"/>
              </w:rPr>
              <w:t>промета</w:t>
            </w:r>
          </w:p>
          <w:p w:rsidR="00381CE0" w:rsidRDefault="00346D2A">
            <w:pPr>
              <w:pStyle w:val="TableParagraph"/>
              <w:numPr>
                <w:ilvl w:val="0"/>
                <w:numId w:val="692"/>
              </w:numPr>
              <w:tabs>
                <w:tab w:val="left" w:pos="679"/>
                <w:tab w:val="left" w:pos="680"/>
              </w:tabs>
              <w:spacing w:before="2"/>
              <w:rPr>
                <w:i/>
                <w:sz w:val="18"/>
              </w:rPr>
            </w:pPr>
            <w:r>
              <w:rPr>
                <w:i/>
                <w:sz w:val="18"/>
              </w:rPr>
              <w:t>Саобраћајнице и саобраћајна</w:t>
            </w:r>
            <w:r>
              <w:rPr>
                <w:i/>
                <w:spacing w:val="-9"/>
                <w:sz w:val="18"/>
              </w:rPr>
              <w:t xml:space="preserve"> </w:t>
            </w:r>
            <w:r>
              <w:rPr>
                <w:i/>
                <w:sz w:val="18"/>
              </w:rPr>
              <w:t>средства</w:t>
            </w:r>
          </w:p>
          <w:p w:rsidR="00381CE0" w:rsidRDefault="00346D2A">
            <w:pPr>
              <w:pStyle w:val="TableParagraph"/>
              <w:numPr>
                <w:ilvl w:val="0"/>
                <w:numId w:val="692"/>
              </w:numPr>
              <w:tabs>
                <w:tab w:val="left" w:pos="679"/>
                <w:tab w:val="left" w:pos="680"/>
              </w:tabs>
              <w:spacing w:before="2"/>
              <w:rPr>
                <w:i/>
                <w:sz w:val="18"/>
              </w:rPr>
            </w:pPr>
            <w:r>
              <w:rPr>
                <w:i/>
                <w:sz w:val="18"/>
              </w:rPr>
              <w:t>Смештајни и угоститељски</w:t>
            </w:r>
            <w:r>
              <w:rPr>
                <w:i/>
                <w:spacing w:val="-15"/>
                <w:sz w:val="18"/>
              </w:rPr>
              <w:t xml:space="preserve"> </w:t>
            </w:r>
            <w:r>
              <w:rPr>
                <w:i/>
                <w:sz w:val="18"/>
              </w:rPr>
              <w:t>капацитети</w:t>
            </w:r>
          </w:p>
          <w:p w:rsidR="00381CE0" w:rsidRDefault="00346D2A">
            <w:pPr>
              <w:pStyle w:val="TableParagraph"/>
              <w:numPr>
                <w:ilvl w:val="0"/>
                <w:numId w:val="692"/>
              </w:numPr>
              <w:tabs>
                <w:tab w:val="left" w:pos="679"/>
                <w:tab w:val="left" w:pos="680"/>
              </w:tabs>
              <w:rPr>
                <w:i/>
                <w:sz w:val="18"/>
              </w:rPr>
            </w:pPr>
            <w:r>
              <w:rPr>
                <w:i/>
                <w:sz w:val="18"/>
              </w:rPr>
              <w:t>Туристичка</w:t>
            </w:r>
            <w:r>
              <w:rPr>
                <w:i/>
                <w:spacing w:val="-3"/>
                <w:sz w:val="18"/>
              </w:rPr>
              <w:t xml:space="preserve"> </w:t>
            </w:r>
            <w:r>
              <w:rPr>
                <w:i/>
                <w:sz w:val="18"/>
              </w:rPr>
              <w:t>агенција</w:t>
            </w:r>
          </w:p>
          <w:p w:rsidR="00381CE0" w:rsidRDefault="00381CE0">
            <w:pPr>
              <w:pStyle w:val="TableParagraph"/>
              <w:spacing w:before="8"/>
              <w:rPr>
                <w:b/>
                <w:sz w:val="18"/>
              </w:rPr>
            </w:pPr>
          </w:p>
          <w:p w:rsidR="00381CE0" w:rsidRDefault="00346D2A">
            <w:pPr>
              <w:pStyle w:val="TableParagraph"/>
              <w:spacing w:line="205" w:lineRule="exact"/>
              <w:ind w:left="85"/>
              <w:rPr>
                <w:b/>
                <w:sz w:val="18"/>
              </w:rPr>
            </w:pPr>
            <w:r>
              <w:rPr>
                <w:b/>
                <w:sz w:val="18"/>
              </w:rPr>
              <w:t>Кључни појмови:</w:t>
            </w:r>
          </w:p>
          <w:p w:rsidR="00381CE0" w:rsidRDefault="00346D2A">
            <w:pPr>
              <w:pStyle w:val="TableParagraph"/>
              <w:spacing w:line="242" w:lineRule="auto"/>
              <w:ind w:left="87" w:right="414" w:hanging="2"/>
              <w:rPr>
                <w:i/>
                <w:sz w:val="18"/>
              </w:rPr>
            </w:pPr>
            <w:r>
              <w:rPr>
                <w:i/>
                <w:w w:val="95"/>
                <w:sz w:val="18"/>
              </w:rPr>
              <w:t xml:space="preserve">фактори туристичког промета, саобраћајна средства, смештајни </w:t>
            </w:r>
            <w:r>
              <w:rPr>
                <w:i/>
                <w:sz w:val="18"/>
              </w:rPr>
              <w:t>угоститељски капацитети</w:t>
            </w:r>
          </w:p>
        </w:tc>
      </w:tr>
      <w:tr w:rsidR="00381CE0">
        <w:trPr>
          <w:trHeight w:val="831"/>
        </w:trPr>
        <w:tc>
          <w:tcPr>
            <w:tcW w:w="2092" w:type="dxa"/>
          </w:tcPr>
          <w:p w:rsidR="00381CE0" w:rsidRDefault="00381CE0">
            <w:pPr>
              <w:pStyle w:val="TableParagraph"/>
              <w:spacing w:before="4"/>
              <w:rPr>
                <w:b/>
                <w:sz w:val="18"/>
              </w:rPr>
            </w:pPr>
          </w:p>
          <w:p w:rsidR="00381CE0" w:rsidRDefault="00346D2A">
            <w:pPr>
              <w:pStyle w:val="TableParagraph"/>
              <w:ind w:left="635" w:right="210" w:hanging="505"/>
              <w:rPr>
                <w:b/>
                <w:sz w:val="18"/>
              </w:rPr>
            </w:pPr>
            <w:r>
              <w:rPr>
                <w:b/>
                <w:sz w:val="18"/>
              </w:rPr>
              <w:t>Туристичка кретања у Србији</w:t>
            </w:r>
          </w:p>
        </w:tc>
        <w:tc>
          <w:tcPr>
            <w:tcW w:w="5008" w:type="dxa"/>
          </w:tcPr>
          <w:p w:rsidR="00381CE0" w:rsidRDefault="00346D2A">
            <w:pPr>
              <w:pStyle w:val="TableParagraph"/>
              <w:spacing w:before="1"/>
              <w:ind w:left="87"/>
              <w:rPr>
                <w:i/>
                <w:sz w:val="13"/>
              </w:rPr>
            </w:pPr>
            <w:r>
              <w:rPr>
                <w:i/>
                <w:w w:val="101"/>
                <w:sz w:val="13"/>
              </w:rPr>
              <w:t>●</w:t>
            </w:r>
          </w:p>
          <w:p w:rsidR="00381CE0" w:rsidRDefault="00346D2A">
            <w:pPr>
              <w:pStyle w:val="TableParagraph"/>
              <w:numPr>
                <w:ilvl w:val="0"/>
                <w:numId w:val="691"/>
              </w:numPr>
              <w:tabs>
                <w:tab w:val="left" w:pos="680"/>
                <w:tab w:val="left" w:pos="681"/>
              </w:tabs>
              <w:spacing w:before="56"/>
              <w:ind w:hanging="593"/>
              <w:rPr>
                <w:i/>
                <w:sz w:val="18"/>
              </w:rPr>
            </w:pPr>
            <w:r>
              <w:rPr>
                <w:i/>
                <w:sz w:val="18"/>
              </w:rPr>
              <w:t>Разликује облике туристичких</w:t>
            </w:r>
            <w:r>
              <w:rPr>
                <w:i/>
                <w:spacing w:val="-9"/>
                <w:sz w:val="18"/>
              </w:rPr>
              <w:t xml:space="preserve"> </w:t>
            </w:r>
            <w:r>
              <w:rPr>
                <w:i/>
                <w:sz w:val="18"/>
              </w:rPr>
              <w:t>кретања</w:t>
            </w:r>
          </w:p>
          <w:p w:rsidR="00381CE0" w:rsidRDefault="00346D2A">
            <w:pPr>
              <w:pStyle w:val="TableParagraph"/>
              <w:numPr>
                <w:ilvl w:val="0"/>
                <w:numId w:val="691"/>
              </w:numPr>
              <w:tabs>
                <w:tab w:val="left" w:pos="680"/>
                <w:tab w:val="left" w:pos="681"/>
              </w:tabs>
              <w:ind w:hanging="593"/>
              <w:rPr>
                <w:i/>
                <w:sz w:val="18"/>
              </w:rPr>
            </w:pPr>
            <w:r>
              <w:rPr>
                <w:i/>
                <w:sz w:val="18"/>
              </w:rPr>
              <w:t>објасни облике туристичких</w:t>
            </w:r>
            <w:r>
              <w:rPr>
                <w:i/>
                <w:spacing w:val="-9"/>
                <w:sz w:val="18"/>
              </w:rPr>
              <w:t xml:space="preserve"> </w:t>
            </w:r>
            <w:r>
              <w:rPr>
                <w:i/>
                <w:sz w:val="18"/>
              </w:rPr>
              <w:t>кретања</w:t>
            </w:r>
          </w:p>
        </w:tc>
        <w:tc>
          <w:tcPr>
            <w:tcW w:w="5542" w:type="dxa"/>
          </w:tcPr>
          <w:p w:rsidR="00381CE0" w:rsidRDefault="00381CE0">
            <w:pPr>
              <w:pStyle w:val="TableParagraph"/>
              <w:rPr>
                <w:b/>
                <w:sz w:val="18"/>
              </w:rPr>
            </w:pPr>
          </w:p>
          <w:p w:rsidR="00381CE0" w:rsidRDefault="00346D2A">
            <w:pPr>
              <w:pStyle w:val="TableParagraph"/>
              <w:numPr>
                <w:ilvl w:val="0"/>
                <w:numId w:val="690"/>
              </w:numPr>
              <w:tabs>
                <w:tab w:val="left" w:pos="679"/>
                <w:tab w:val="left" w:pos="680"/>
              </w:tabs>
              <w:rPr>
                <w:i/>
                <w:sz w:val="18"/>
              </w:rPr>
            </w:pPr>
            <w:r>
              <w:rPr>
                <w:i/>
                <w:sz w:val="18"/>
              </w:rPr>
              <w:t>Облици туристичких кретања</w:t>
            </w:r>
            <w:r>
              <w:rPr>
                <w:i/>
                <w:spacing w:val="-8"/>
                <w:sz w:val="18"/>
              </w:rPr>
              <w:t xml:space="preserve"> </w:t>
            </w:r>
            <w:r>
              <w:rPr>
                <w:i/>
                <w:sz w:val="18"/>
              </w:rPr>
              <w:t>према:</w:t>
            </w:r>
          </w:p>
          <w:p w:rsidR="00381CE0" w:rsidRDefault="00346D2A">
            <w:pPr>
              <w:pStyle w:val="TableParagraph"/>
              <w:numPr>
                <w:ilvl w:val="0"/>
                <w:numId w:val="689"/>
              </w:numPr>
              <w:tabs>
                <w:tab w:val="left" w:pos="679"/>
                <w:tab w:val="left" w:pos="680"/>
              </w:tabs>
              <w:rPr>
                <w:i/>
                <w:sz w:val="18"/>
              </w:rPr>
            </w:pPr>
            <w:r>
              <w:rPr>
                <w:i/>
                <w:sz w:val="18"/>
              </w:rPr>
              <w:t>потребама</w:t>
            </w:r>
          </w:p>
          <w:p w:rsidR="00381CE0" w:rsidRDefault="00346D2A">
            <w:pPr>
              <w:pStyle w:val="TableParagraph"/>
              <w:numPr>
                <w:ilvl w:val="0"/>
                <w:numId w:val="689"/>
              </w:numPr>
              <w:tabs>
                <w:tab w:val="left" w:pos="679"/>
                <w:tab w:val="left" w:pos="680"/>
              </w:tabs>
              <w:spacing w:before="2" w:line="188" w:lineRule="exact"/>
              <w:rPr>
                <w:i/>
                <w:sz w:val="18"/>
              </w:rPr>
            </w:pPr>
            <w:r>
              <w:rPr>
                <w:i/>
                <w:sz w:val="18"/>
              </w:rPr>
              <w:t>саобраћају</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5008"/>
        <w:gridCol w:w="5542"/>
      </w:tblGrid>
      <w:tr w:rsidR="00381CE0">
        <w:trPr>
          <w:trHeight w:val="1248"/>
        </w:trPr>
        <w:tc>
          <w:tcPr>
            <w:tcW w:w="2092" w:type="dxa"/>
          </w:tcPr>
          <w:p w:rsidR="00381CE0" w:rsidRDefault="00381CE0">
            <w:pPr>
              <w:pStyle w:val="TableParagraph"/>
              <w:rPr>
                <w:sz w:val="18"/>
              </w:rPr>
            </w:pPr>
          </w:p>
        </w:tc>
        <w:tc>
          <w:tcPr>
            <w:tcW w:w="5008" w:type="dxa"/>
          </w:tcPr>
          <w:p w:rsidR="00381CE0" w:rsidRDefault="00346D2A">
            <w:pPr>
              <w:pStyle w:val="TableParagraph"/>
              <w:numPr>
                <w:ilvl w:val="0"/>
                <w:numId w:val="688"/>
              </w:numPr>
              <w:tabs>
                <w:tab w:val="left" w:pos="680"/>
                <w:tab w:val="left" w:pos="681"/>
              </w:tabs>
              <w:ind w:right="593" w:hanging="2"/>
              <w:rPr>
                <w:sz w:val="18"/>
              </w:rPr>
            </w:pPr>
            <w:r>
              <w:rPr>
                <w:sz w:val="18"/>
              </w:rPr>
              <w:t>планира облике туристичких кретања на основу садржаја туристичке регије</w:t>
            </w:r>
          </w:p>
          <w:p w:rsidR="00381CE0" w:rsidRDefault="00346D2A">
            <w:pPr>
              <w:pStyle w:val="TableParagraph"/>
              <w:numPr>
                <w:ilvl w:val="0"/>
                <w:numId w:val="688"/>
              </w:numPr>
              <w:tabs>
                <w:tab w:val="left" w:pos="680"/>
                <w:tab w:val="left" w:pos="681"/>
              </w:tabs>
              <w:spacing w:before="2"/>
              <w:ind w:right="324" w:hanging="2"/>
              <w:rPr>
                <w:sz w:val="18"/>
              </w:rPr>
            </w:pPr>
            <w:r>
              <w:rPr>
                <w:sz w:val="18"/>
              </w:rPr>
              <w:t>образложи најважније облике туристичких кретања који имају кључну улогу у развоју туризма у</w:t>
            </w:r>
            <w:r>
              <w:rPr>
                <w:spacing w:val="-8"/>
                <w:sz w:val="18"/>
              </w:rPr>
              <w:t xml:space="preserve"> </w:t>
            </w:r>
            <w:r>
              <w:rPr>
                <w:sz w:val="18"/>
              </w:rPr>
              <w:t>Србији;</w:t>
            </w:r>
          </w:p>
          <w:p w:rsidR="00381CE0" w:rsidRDefault="00346D2A">
            <w:pPr>
              <w:pStyle w:val="TableParagraph"/>
              <w:numPr>
                <w:ilvl w:val="0"/>
                <w:numId w:val="688"/>
              </w:numPr>
              <w:tabs>
                <w:tab w:val="left" w:pos="680"/>
                <w:tab w:val="left" w:pos="681"/>
              </w:tabs>
              <w:spacing w:line="210" w:lineRule="atLeast"/>
              <w:ind w:right="218" w:hanging="2"/>
              <w:rPr>
                <w:sz w:val="18"/>
              </w:rPr>
            </w:pPr>
            <w:r>
              <w:rPr>
                <w:sz w:val="18"/>
              </w:rPr>
              <w:t>наведе и покаже на карти најважније правце кретања туриста у</w:t>
            </w:r>
            <w:r>
              <w:rPr>
                <w:spacing w:val="-2"/>
                <w:sz w:val="18"/>
              </w:rPr>
              <w:t xml:space="preserve"> </w:t>
            </w:r>
            <w:r>
              <w:rPr>
                <w:sz w:val="18"/>
              </w:rPr>
              <w:t>Србији</w:t>
            </w:r>
          </w:p>
        </w:tc>
        <w:tc>
          <w:tcPr>
            <w:tcW w:w="5542" w:type="dxa"/>
          </w:tcPr>
          <w:p w:rsidR="00381CE0" w:rsidRDefault="00346D2A">
            <w:pPr>
              <w:pStyle w:val="TableParagraph"/>
              <w:tabs>
                <w:tab w:val="left" w:pos="679"/>
              </w:tabs>
              <w:ind w:left="85"/>
              <w:rPr>
                <w:sz w:val="18"/>
              </w:rPr>
            </w:pPr>
            <w:r>
              <w:rPr>
                <w:sz w:val="18"/>
              </w:rPr>
              <w:t>–</w:t>
            </w:r>
            <w:r>
              <w:rPr>
                <w:sz w:val="18"/>
              </w:rPr>
              <w:tab/>
              <w:t>туристичким</w:t>
            </w:r>
            <w:r>
              <w:rPr>
                <w:spacing w:val="-2"/>
                <w:sz w:val="18"/>
              </w:rPr>
              <w:t xml:space="preserve"> </w:t>
            </w:r>
            <w:r>
              <w:rPr>
                <w:sz w:val="18"/>
              </w:rPr>
              <w:t>вредностима</w:t>
            </w:r>
          </w:p>
          <w:p w:rsidR="00381CE0" w:rsidRDefault="00346D2A">
            <w:pPr>
              <w:pStyle w:val="TableParagraph"/>
              <w:numPr>
                <w:ilvl w:val="0"/>
                <w:numId w:val="687"/>
              </w:numPr>
              <w:tabs>
                <w:tab w:val="left" w:pos="679"/>
                <w:tab w:val="left" w:pos="680"/>
              </w:tabs>
              <w:spacing w:line="242" w:lineRule="auto"/>
              <w:ind w:right="584" w:hanging="2"/>
              <w:rPr>
                <w:sz w:val="18"/>
              </w:rPr>
            </w:pPr>
            <w:r>
              <w:rPr>
                <w:sz w:val="18"/>
              </w:rPr>
              <w:t>Најважнији правци туристичких кретања иностраних и домаћих туриста</w:t>
            </w:r>
          </w:p>
          <w:p w:rsidR="00381CE0" w:rsidRDefault="00381CE0">
            <w:pPr>
              <w:pStyle w:val="TableParagraph"/>
              <w:spacing w:before="7"/>
              <w:rPr>
                <w:b/>
                <w:sz w:val="18"/>
              </w:rPr>
            </w:pPr>
          </w:p>
          <w:p w:rsidR="00381CE0" w:rsidRDefault="00346D2A">
            <w:pPr>
              <w:pStyle w:val="TableParagraph"/>
              <w:spacing w:line="206" w:lineRule="exact"/>
              <w:ind w:left="87" w:right="414" w:hanging="3"/>
              <w:rPr>
                <w:sz w:val="18"/>
              </w:rPr>
            </w:pPr>
            <w:r>
              <w:rPr>
                <w:b/>
                <w:sz w:val="18"/>
              </w:rPr>
              <w:t xml:space="preserve">Кључни појмови: </w:t>
            </w:r>
            <w:r>
              <w:rPr>
                <w:sz w:val="18"/>
              </w:rPr>
              <w:t>туристчка кретања,развој туризма Србије, инострани и домаћи туриста</w:t>
            </w:r>
          </w:p>
        </w:tc>
      </w:tr>
      <w:tr w:rsidR="00381CE0">
        <w:trPr>
          <w:trHeight w:val="1037"/>
        </w:trPr>
        <w:tc>
          <w:tcPr>
            <w:tcW w:w="2092" w:type="dxa"/>
          </w:tcPr>
          <w:p w:rsidR="00381CE0" w:rsidRDefault="00346D2A">
            <w:pPr>
              <w:pStyle w:val="TableParagraph"/>
              <w:spacing w:before="104"/>
              <w:ind w:left="750" w:right="144" w:hanging="592"/>
              <w:rPr>
                <w:b/>
                <w:sz w:val="18"/>
              </w:rPr>
            </w:pPr>
            <w:r>
              <w:rPr>
                <w:b/>
                <w:sz w:val="18"/>
              </w:rPr>
              <w:t>Туристички промет у Србији</w:t>
            </w:r>
          </w:p>
        </w:tc>
        <w:tc>
          <w:tcPr>
            <w:tcW w:w="5008" w:type="dxa"/>
          </w:tcPr>
          <w:p w:rsidR="00381CE0" w:rsidRDefault="00346D2A">
            <w:pPr>
              <w:pStyle w:val="TableParagraph"/>
              <w:numPr>
                <w:ilvl w:val="0"/>
                <w:numId w:val="686"/>
              </w:numPr>
              <w:tabs>
                <w:tab w:val="left" w:pos="680"/>
                <w:tab w:val="left" w:pos="681"/>
              </w:tabs>
              <w:ind w:right="607" w:hanging="2"/>
              <w:rPr>
                <w:sz w:val="18"/>
              </w:rPr>
            </w:pPr>
            <w:r>
              <w:rPr>
                <w:sz w:val="18"/>
              </w:rPr>
              <w:t>Анализира промет домаћих и страних туриста у Србији према датим</w:t>
            </w:r>
            <w:r>
              <w:rPr>
                <w:spacing w:val="-1"/>
                <w:sz w:val="18"/>
              </w:rPr>
              <w:t xml:space="preserve"> </w:t>
            </w:r>
            <w:r>
              <w:rPr>
                <w:sz w:val="18"/>
              </w:rPr>
              <w:t>подацима</w:t>
            </w:r>
          </w:p>
          <w:p w:rsidR="00381CE0" w:rsidRDefault="00346D2A">
            <w:pPr>
              <w:pStyle w:val="TableParagraph"/>
              <w:numPr>
                <w:ilvl w:val="0"/>
                <w:numId w:val="686"/>
              </w:numPr>
              <w:tabs>
                <w:tab w:val="left" w:pos="680"/>
                <w:tab w:val="left" w:pos="681"/>
              </w:tabs>
              <w:ind w:right="566" w:hanging="2"/>
              <w:rPr>
                <w:sz w:val="18"/>
              </w:rPr>
            </w:pPr>
            <w:r>
              <w:rPr>
                <w:sz w:val="18"/>
              </w:rPr>
              <w:t>разликује значај и ефекте иностраних и домаћих туристичких кретања у нашој</w:t>
            </w:r>
            <w:r>
              <w:rPr>
                <w:spacing w:val="-1"/>
                <w:sz w:val="18"/>
              </w:rPr>
              <w:t xml:space="preserve"> </w:t>
            </w:r>
            <w:r>
              <w:rPr>
                <w:sz w:val="18"/>
              </w:rPr>
              <w:t>земљи</w:t>
            </w:r>
          </w:p>
        </w:tc>
        <w:tc>
          <w:tcPr>
            <w:tcW w:w="5542" w:type="dxa"/>
          </w:tcPr>
          <w:p w:rsidR="00381CE0" w:rsidRDefault="00346D2A">
            <w:pPr>
              <w:pStyle w:val="TableParagraph"/>
              <w:numPr>
                <w:ilvl w:val="0"/>
                <w:numId w:val="685"/>
              </w:numPr>
              <w:tabs>
                <w:tab w:val="left" w:pos="679"/>
                <w:tab w:val="left" w:pos="680"/>
              </w:tabs>
              <w:spacing w:line="204" w:lineRule="exact"/>
              <w:rPr>
                <w:sz w:val="18"/>
              </w:rPr>
            </w:pPr>
            <w:r>
              <w:rPr>
                <w:sz w:val="18"/>
              </w:rPr>
              <w:t>Домаћи туристички промет</w:t>
            </w:r>
          </w:p>
          <w:p w:rsidR="00381CE0" w:rsidRDefault="00346D2A">
            <w:pPr>
              <w:pStyle w:val="TableParagraph"/>
              <w:numPr>
                <w:ilvl w:val="0"/>
                <w:numId w:val="685"/>
              </w:numPr>
              <w:tabs>
                <w:tab w:val="left" w:pos="679"/>
                <w:tab w:val="left" w:pos="680"/>
              </w:tabs>
              <w:rPr>
                <w:sz w:val="18"/>
              </w:rPr>
            </w:pPr>
            <w:r>
              <w:rPr>
                <w:sz w:val="18"/>
              </w:rPr>
              <w:t>Промет иностраних</w:t>
            </w:r>
            <w:r>
              <w:rPr>
                <w:spacing w:val="-1"/>
                <w:sz w:val="18"/>
              </w:rPr>
              <w:t xml:space="preserve"> </w:t>
            </w:r>
            <w:r>
              <w:rPr>
                <w:sz w:val="18"/>
              </w:rPr>
              <w:t>туриста</w:t>
            </w:r>
          </w:p>
          <w:p w:rsidR="00381CE0" w:rsidRDefault="00381CE0">
            <w:pPr>
              <w:pStyle w:val="TableParagraph"/>
              <w:spacing w:before="9"/>
              <w:rPr>
                <w:b/>
                <w:sz w:val="18"/>
              </w:rPr>
            </w:pPr>
          </w:p>
          <w:p w:rsidR="00381CE0" w:rsidRDefault="00346D2A">
            <w:pPr>
              <w:pStyle w:val="TableParagraph"/>
              <w:spacing w:line="206" w:lineRule="exact"/>
              <w:ind w:left="87" w:hanging="3"/>
              <w:rPr>
                <w:sz w:val="18"/>
              </w:rPr>
            </w:pPr>
            <w:r>
              <w:rPr>
                <w:b/>
                <w:sz w:val="18"/>
              </w:rPr>
              <w:t xml:space="preserve">Кључни појмови: </w:t>
            </w:r>
            <w:r>
              <w:rPr>
                <w:sz w:val="18"/>
              </w:rPr>
              <w:t>туристи</w:t>
            </w:r>
            <w:r>
              <w:rPr>
                <w:sz w:val="18"/>
              </w:rPr>
              <w:t>чки промет, инострани туриста, домаћи туриста</w:t>
            </w:r>
          </w:p>
        </w:tc>
      </w:tr>
      <w:tr w:rsidR="00381CE0">
        <w:trPr>
          <w:trHeight w:val="1457"/>
        </w:trPr>
        <w:tc>
          <w:tcPr>
            <w:tcW w:w="2092" w:type="dxa"/>
            <w:tcBorders>
              <w:bottom w:val="nil"/>
            </w:tcBorders>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6"/>
              <w:rPr>
                <w:b/>
                <w:sz w:val="23"/>
              </w:rPr>
            </w:pPr>
          </w:p>
          <w:p w:rsidR="00381CE0" w:rsidRDefault="00346D2A">
            <w:pPr>
              <w:pStyle w:val="TableParagraph"/>
              <w:ind w:left="714" w:right="310" w:hanging="484"/>
              <w:rPr>
                <w:b/>
                <w:sz w:val="18"/>
              </w:rPr>
            </w:pPr>
            <w:r>
              <w:rPr>
                <w:b/>
                <w:sz w:val="18"/>
              </w:rPr>
              <w:t>Туристичке регије Србије</w:t>
            </w:r>
          </w:p>
        </w:tc>
        <w:tc>
          <w:tcPr>
            <w:tcW w:w="5008" w:type="dxa"/>
            <w:tcBorders>
              <w:bottom w:val="nil"/>
            </w:tcBorders>
          </w:tcPr>
          <w:p w:rsidR="00381CE0" w:rsidRDefault="00346D2A">
            <w:pPr>
              <w:pStyle w:val="TableParagraph"/>
              <w:numPr>
                <w:ilvl w:val="0"/>
                <w:numId w:val="684"/>
              </w:numPr>
              <w:tabs>
                <w:tab w:val="left" w:pos="680"/>
                <w:tab w:val="left" w:pos="681"/>
              </w:tabs>
              <w:spacing w:line="204" w:lineRule="exact"/>
              <w:ind w:hanging="2"/>
              <w:rPr>
                <w:sz w:val="18"/>
              </w:rPr>
            </w:pPr>
            <w:r>
              <w:rPr>
                <w:sz w:val="18"/>
              </w:rPr>
              <w:t>Наведе туристичке регије Србије и покаже их на</w:t>
            </w:r>
            <w:r>
              <w:rPr>
                <w:spacing w:val="1"/>
                <w:sz w:val="18"/>
              </w:rPr>
              <w:t xml:space="preserve"> </w:t>
            </w:r>
            <w:r>
              <w:rPr>
                <w:sz w:val="18"/>
              </w:rPr>
              <w:t>карти</w:t>
            </w:r>
          </w:p>
          <w:p w:rsidR="00381CE0" w:rsidRDefault="00346D2A">
            <w:pPr>
              <w:pStyle w:val="TableParagraph"/>
              <w:numPr>
                <w:ilvl w:val="0"/>
                <w:numId w:val="684"/>
              </w:numPr>
              <w:tabs>
                <w:tab w:val="left" w:pos="680"/>
                <w:tab w:val="left" w:pos="681"/>
              </w:tabs>
              <w:spacing w:before="2"/>
              <w:ind w:right="137" w:hanging="2"/>
              <w:rPr>
                <w:sz w:val="18"/>
              </w:rPr>
            </w:pPr>
            <w:r>
              <w:rPr>
                <w:sz w:val="18"/>
              </w:rPr>
              <w:t>наведе узроке туристичке атрактивности туристичких регија Србије</w:t>
            </w:r>
          </w:p>
          <w:p w:rsidR="00381CE0" w:rsidRDefault="00346D2A">
            <w:pPr>
              <w:pStyle w:val="TableParagraph"/>
              <w:numPr>
                <w:ilvl w:val="0"/>
                <w:numId w:val="684"/>
              </w:numPr>
              <w:tabs>
                <w:tab w:val="left" w:pos="680"/>
                <w:tab w:val="left" w:pos="681"/>
              </w:tabs>
              <w:spacing w:before="2"/>
              <w:ind w:right="536" w:hanging="2"/>
              <w:rPr>
                <w:sz w:val="18"/>
              </w:rPr>
            </w:pPr>
            <w:r>
              <w:rPr>
                <w:sz w:val="18"/>
              </w:rPr>
              <w:t>упореди степен развијености туристичких регија Србије на основу промета</w:t>
            </w:r>
            <w:r>
              <w:rPr>
                <w:spacing w:val="-6"/>
                <w:sz w:val="18"/>
              </w:rPr>
              <w:t xml:space="preserve"> </w:t>
            </w:r>
            <w:r>
              <w:rPr>
                <w:sz w:val="18"/>
              </w:rPr>
              <w:t>туриста</w:t>
            </w:r>
          </w:p>
          <w:p w:rsidR="00381CE0" w:rsidRDefault="00346D2A">
            <w:pPr>
              <w:pStyle w:val="TableParagraph"/>
              <w:numPr>
                <w:ilvl w:val="0"/>
                <w:numId w:val="684"/>
              </w:numPr>
              <w:tabs>
                <w:tab w:val="left" w:pos="680"/>
                <w:tab w:val="left" w:pos="681"/>
              </w:tabs>
              <w:spacing w:line="210" w:lineRule="atLeast"/>
              <w:ind w:right="156" w:hanging="2"/>
              <w:rPr>
                <w:sz w:val="18"/>
              </w:rPr>
            </w:pPr>
            <w:r>
              <w:rPr>
                <w:sz w:val="18"/>
              </w:rPr>
              <w:t>предвиди развој неке туристичке регије Србије (нпр локалне средине) на основу атрактивности садржаја те</w:t>
            </w:r>
            <w:r>
              <w:rPr>
                <w:spacing w:val="-2"/>
                <w:sz w:val="18"/>
              </w:rPr>
              <w:t xml:space="preserve"> </w:t>
            </w:r>
            <w:r>
              <w:rPr>
                <w:sz w:val="18"/>
              </w:rPr>
              <w:t>регије</w:t>
            </w:r>
          </w:p>
        </w:tc>
        <w:tc>
          <w:tcPr>
            <w:tcW w:w="5542" w:type="dxa"/>
            <w:tcBorders>
              <w:bottom w:val="nil"/>
            </w:tcBorders>
          </w:tcPr>
          <w:p w:rsidR="00381CE0" w:rsidRDefault="00381CE0">
            <w:pPr>
              <w:pStyle w:val="TableParagraph"/>
              <w:spacing w:before="10"/>
              <w:rPr>
                <w:b/>
                <w:sz w:val="17"/>
              </w:rPr>
            </w:pPr>
          </w:p>
          <w:p w:rsidR="00381CE0" w:rsidRDefault="00346D2A">
            <w:pPr>
              <w:pStyle w:val="TableParagraph"/>
              <w:numPr>
                <w:ilvl w:val="0"/>
                <w:numId w:val="683"/>
              </w:numPr>
              <w:tabs>
                <w:tab w:val="left" w:pos="679"/>
                <w:tab w:val="left" w:pos="680"/>
              </w:tabs>
              <w:rPr>
                <w:sz w:val="18"/>
              </w:rPr>
            </w:pPr>
            <w:r>
              <w:rPr>
                <w:sz w:val="18"/>
              </w:rPr>
              <w:t>Планинске туристичке регије и центри у</w:t>
            </w:r>
            <w:r>
              <w:rPr>
                <w:spacing w:val="-4"/>
                <w:sz w:val="18"/>
              </w:rPr>
              <w:t xml:space="preserve"> </w:t>
            </w:r>
            <w:r>
              <w:rPr>
                <w:sz w:val="18"/>
              </w:rPr>
              <w:t>Србији</w:t>
            </w:r>
          </w:p>
          <w:p w:rsidR="00381CE0" w:rsidRDefault="00346D2A">
            <w:pPr>
              <w:pStyle w:val="TableParagraph"/>
              <w:numPr>
                <w:ilvl w:val="0"/>
                <w:numId w:val="683"/>
              </w:numPr>
              <w:tabs>
                <w:tab w:val="left" w:pos="679"/>
                <w:tab w:val="left" w:pos="680"/>
              </w:tabs>
              <w:spacing w:before="1"/>
              <w:rPr>
                <w:sz w:val="18"/>
              </w:rPr>
            </w:pPr>
            <w:r>
              <w:rPr>
                <w:sz w:val="18"/>
              </w:rPr>
              <w:t>Бањски туризам у</w:t>
            </w:r>
            <w:r>
              <w:rPr>
                <w:spacing w:val="-2"/>
                <w:sz w:val="18"/>
              </w:rPr>
              <w:t xml:space="preserve"> </w:t>
            </w:r>
            <w:r>
              <w:rPr>
                <w:sz w:val="18"/>
              </w:rPr>
              <w:t>С</w:t>
            </w:r>
            <w:r>
              <w:rPr>
                <w:sz w:val="18"/>
              </w:rPr>
              <w:t>рбији</w:t>
            </w:r>
          </w:p>
          <w:p w:rsidR="00381CE0" w:rsidRDefault="00346D2A">
            <w:pPr>
              <w:pStyle w:val="TableParagraph"/>
              <w:numPr>
                <w:ilvl w:val="0"/>
                <w:numId w:val="683"/>
              </w:numPr>
              <w:tabs>
                <w:tab w:val="left" w:pos="679"/>
                <w:tab w:val="left" w:pos="680"/>
              </w:tabs>
              <w:spacing w:before="1"/>
              <w:rPr>
                <w:sz w:val="18"/>
              </w:rPr>
            </w:pPr>
            <w:r>
              <w:rPr>
                <w:sz w:val="18"/>
              </w:rPr>
              <w:t>Језера и реке Србије</w:t>
            </w:r>
          </w:p>
          <w:p w:rsidR="00381CE0" w:rsidRDefault="00346D2A">
            <w:pPr>
              <w:pStyle w:val="TableParagraph"/>
              <w:numPr>
                <w:ilvl w:val="0"/>
                <w:numId w:val="683"/>
              </w:numPr>
              <w:tabs>
                <w:tab w:val="left" w:pos="679"/>
                <w:tab w:val="left" w:pos="680"/>
              </w:tabs>
              <w:rPr>
                <w:sz w:val="18"/>
              </w:rPr>
            </w:pPr>
            <w:r>
              <w:rPr>
                <w:sz w:val="18"/>
              </w:rPr>
              <w:t>Панонске туристичке регије у</w:t>
            </w:r>
            <w:r>
              <w:rPr>
                <w:spacing w:val="-4"/>
                <w:sz w:val="18"/>
              </w:rPr>
              <w:t xml:space="preserve"> </w:t>
            </w:r>
            <w:r>
              <w:rPr>
                <w:sz w:val="18"/>
              </w:rPr>
              <w:t>Србији</w:t>
            </w:r>
          </w:p>
          <w:p w:rsidR="00381CE0" w:rsidRDefault="00346D2A">
            <w:pPr>
              <w:pStyle w:val="TableParagraph"/>
              <w:numPr>
                <w:ilvl w:val="0"/>
                <w:numId w:val="683"/>
              </w:numPr>
              <w:tabs>
                <w:tab w:val="left" w:pos="679"/>
                <w:tab w:val="left" w:pos="680"/>
              </w:tabs>
              <w:spacing w:before="2"/>
              <w:rPr>
                <w:sz w:val="18"/>
              </w:rPr>
            </w:pPr>
            <w:r>
              <w:rPr>
                <w:sz w:val="18"/>
              </w:rPr>
              <w:t>Градови као центри туризма</w:t>
            </w:r>
            <w:r>
              <w:rPr>
                <w:spacing w:val="-1"/>
                <w:sz w:val="18"/>
              </w:rPr>
              <w:t xml:space="preserve"> </w:t>
            </w:r>
            <w:r>
              <w:rPr>
                <w:sz w:val="18"/>
              </w:rPr>
              <w:t>Србије</w:t>
            </w:r>
          </w:p>
        </w:tc>
      </w:tr>
      <w:tr w:rsidR="00381CE0">
        <w:trPr>
          <w:trHeight w:val="414"/>
        </w:trPr>
        <w:tc>
          <w:tcPr>
            <w:tcW w:w="2092" w:type="dxa"/>
            <w:tcBorders>
              <w:top w:val="nil"/>
            </w:tcBorders>
          </w:tcPr>
          <w:p w:rsidR="00381CE0" w:rsidRDefault="00381CE0">
            <w:pPr>
              <w:pStyle w:val="TableParagraph"/>
              <w:rPr>
                <w:sz w:val="18"/>
              </w:rPr>
            </w:pPr>
          </w:p>
        </w:tc>
        <w:tc>
          <w:tcPr>
            <w:tcW w:w="5008"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4" w:line="206" w:lineRule="exact"/>
              <w:ind w:left="87" w:hanging="3"/>
              <w:rPr>
                <w:sz w:val="18"/>
              </w:rPr>
            </w:pPr>
            <w:r>
              <w:rPr>
                <w:b/>
                <w:sz w:val="18"/>
              </w:rPr>
              <w:t xml:space="preserve">Кључни појмови: </w:t>
            </w:r>
            <w:r>
              <w:rPr>
                <w:sz w:val="18"/>
              </w:rPr>
              <w:t>туристичке регије, туристичке атрактивности, Панонске туристичке регије Србије</w:t>
            </w:r>
          </w:p>
        </w:tc>
      </w:tr>
      <w:tr w:rsidR="00381CE0">
        <w:trPr>
          <w:trHeight w:val="1662"/>
        </w:trPr>
        <w:tc>
          <w:tcPr>
            <w:tcW w:w="2092" w:type="dxa"/>
          </w:tcPr>
          <w:p w:rsidR="00381CE0" w:rsidRDefault="00381CE0">
            <w:pPr>
              <w:pStyle w:val="TableParagraph"/>
              <w:rPr>
                <w:b/>
                <w:sz w:val="20"/>
              </w:rPr>
            </w:pPr>
          </w:p>
          <w:p w:rsidR="00381CE0" w:rsidRDefault="00381CE0">
            <w:pPr>
              <w:pStyle w:val="TableParagraph"/>
              <w:spacing w:before="3"/>
              <w:rPr>
                <w:b/>
                <w:sz w:val="25"/>
              </w:rPr>
            </w:pPr>
          </w:p>
          <w:p w:rsidR="00381CE0" w:rsidRDefault="00346D2A">
            <w:pPr>
              <w:pStyle w:val="TableParagraph"/>
              <w:ind w:left="201" w:right="195" w:firstLine="2"/>
              <w:jc w:val="center"/>
              <w:rPr>
                <w:b/>
                <w:sz w:val="18"/>
              </w:rPr>
            </w:pPr>
            <w:r>
              <w:rPr>
                <w:b/>
                <w:sz w:val="18"/>
              </w:rPr>
              <w:t>Место Србије у туризму Балканског полуострва</w:t>
            </w:r>
          </w:p>
        </w:tc>
        <w:tc>
          <w:tcPr>
            <w:tcW w:w="5008" w:type="dxa"/>
          </w:tcPr>
          <w:p w:rsidR="00381CE0" w:rsidRDefault="00346D2A">
            <w:pPr>
              <w:pStyle w:val="TableParagraph"/>
              <w:numPr>
                <w:ilvl w:val="0"/>
                <w:numId w:val="682"/>
              </w:numPr>
              <w:tabs>
                <w:tab w:val="left" w:pos="680"/>
                <w:tab w:val="left" w:pos="681"/>
              </w:tabs>
              <w:ind w:right="170" w:hanging="2"/>
              <w:rPr>
                <w:sz w:val="18"/>
              </w:rPr>
            </w:pPr>
            <w:r>
              <w:rPr>
                <w:sz w:val="18"/>
              </w:rPr>
              <w:t>Наведе најзначајније погодности за развој туризма на Балканском полуострву</w:t>
            </w:r>
          </w:p>
          <w:p w:rsidR="00381CE0" w:rsidRDefault="00346D2A">
            <w:pPr>
              <w:pStyle w:val="TableParagraph"/>
              <w:numPr>
                <w:ilvl w:val="0"/>
                <w:numId w:val="682"/>
              </w:numPr>
              <w:tabs>
                <w:tab w:val="left" w:pos="680"/>
                <w:tab w:val="left" w:pos="681"/>
              </w:tabs>
              <w:ind w:right="537" w:hanging="2"/>
              <w:rPr>
                <w:sz w:val="18"/>
              </w:rPr>
            </w:pPr>
            <w:r>
              <w:rPr>
                <w:sz w:val="18"/>
              </w:rPr>
              <w:t>упореди туристичке потенцијале Србије са туристичким потенцијалима осталих земаља Балканског полуострва</w:t>
            </w:r>
          </w:p>
          <w:p w:rsidR="00381CE0" w:rsidRDefault="00346D2A">
            <w:pPr>
              <w:pStyle w:val="TableParagraph"/>
              <w:numPr>
                <w:ilvl w:val="0"/>
                <w:numId w:val="682"/>
              </w:numPr>
              <w:tabs>
                <w:tab w:val="left" w:pos="680"/>
                <w:tab w:val="left" w:pos="681"/>
              </w:tabs>
              <w:spacing w:before="3"/>
              <w:ind w:hanging="2"/>
              <w:rPr>
                <w:sz w:val="18"/>
              </w:rPr>
            </w:pPr>
            <w:r>
              <w:rPr>
                <w:sz w:val="18"/>
              </w:rPr>
              <w:t>Представи могућности повезивања туристичке</w:t>
            </w:r>
            <w:r>
              <w:rPr>
                <w:spacing w:val="2"/>
                <w:sz w:val="18"/>
              </w:rPr>
              <w:t xml:space="preserve"> </w:t>
            </w:r>
            <w:r>
              <w:rPr>
                <w:sz w:val="18"/>
              </w:rPr>
              <w:t>понуде</w:t>
            </w:r>
          </w:p>
          <w:p w:rsidR="00381CE0" w:rsidRDefault="00346D2A">
            <w:pPr>
              <w:pStyle w:val="TableParagraph"/>
              <w:spacing w:before="1" w:line="200" w:lineRule="atLeast"/>
              <w:ind w:left="89"/>
              <w:rPr>
                <w:sz w:val="18"/>
              </w:rPr>
            </w:pPr>
            <w:r>
              <w:rPr>
                <w:sz w:val="18"/>
              </w:rPr>
              <w:t>Србије са туристичком понуд</w:t>
            </w:r>
            <w:r>
              <w:rPr>
                <w:sz w:val="18"/>
              </w:rPr>
              <w:t>ом осталих земаља Балканског полуострва</w:t>
            </w:r>
          </w:p>
        </w:tc>
        <w:tc>
          <w:tcPr>
            <w:tcW w:w="5542" w:type="dxa"/>
          </w:tcPr>
          <w:p w:rsidR="00381CE0" w:rsidRDefault="00381CE0">
            <w:pPr>
              <w:pStyle w:val="TableParagraph"/>
              <w:spacing w:before="8"/>
              <w:rPr>
                <w:b/>
                <w:sz w:val="17"/>
              </w:rPr>
            </w:pPr>
          </w:p>
          <w:p w:rsidR="00381CE0" w:rsidRDefault="00346D2A">
            <w:pPr>
              <w:pStyle w:val="TableParagraph"/>
              <w:numPr>
                <w:ilvl w:val="0"/>
                <w:numId w:val="681"/>
              </w:numPr>
              <w:tabs>
                <w:tab w:val="left" w:pos="679"/>
                <w:tab w:val="left" w:pos="680"/>
              </w:tabs>
              <w:rPr>
                <w:sz w:val="18"/>
              </w:rPr>
            </w:pPr>
            <w:r>
              <w:rPr>
                <w:sz w:val="18"/>
              </w:rPr>
              <w:t>Место Србије у туризму Балканског</w:t>
            </w:r>
            <w:r>
              <w:rPr>
                <w:spacing w:val="-4"/>
                <w:sz w:val="18"/>
              </w:rPr>
              <w:t xml:space="preserve"> </w:t>
            </w:r>
            <w:r>
              <w:rPr>
                <w:sz w:val="18"/>
              </w:rPr>
              <w:t>полуострва</w:t>
            </w:r>
          </w:p>
          <w:p w:rsidR="00381CE0" w:rsidRDefault="00381CE0">
            <w:pPr>
              <w:pStyle w:val="TableParagraph"/>
              <w:rPr>
                <w:b/>
                <w:sz w:val="19"/>
              </w:rPr>
            </w:pPr>
          </w:p>
          <w:p w:rsidR="00381CE0" w:rsidRDefault="00346D2A">
            <w:pPr>
              <w:pStyle w:val="TableParagraph"/>
              <w:spacing w:line="235" w:lineRule="auto"/>
              <w:ind w:left="87" w:hanging="2"/>
              <w:rPr>
                <w:sz w:val="18"/>
              </w:rPr>
            </w:pPr>
            <w:r>
              <w:rPr>
                <w:b/>
                <w:sz w:val="18"/>
              </w:rPr>
              <w:t xml:space="preserve">Кључни појмови: </w:t>
            </w:r>
            <w:r>
              <w:rPr>
                <w:sz w:val="18"/>
              </w:rPr>
              <w:t>Балканско полуострво, туристички потенцијали Србије,</w:t>
            </w:r>
          </w:p>
        </w:tc>
      </w:tr>
      <w:tr w:rsidR="00381CE0">
        <w:trPr>
          <w:trHeight w:val="1457"/>
        </w:trPr>
        <w:tc>
          <w:tcPr>
            <w:tcW w:w="2092"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7"/>
              <w:rPr>
                <w:b/>
                <w:sz w:val="23"/>
              </w:rPr>
            </w:pPr>
          </w:p>
          <w:p w:rsidR="00381CE0" w:rsidRDefault="00346D2A">
            <w:pPr>
              <w:pStyle w:val="TableParagraph"/>
              <w:spacing w:before="1"/>
              <w:ind w:left="403" w:right="172" w:hanging="215"/>
              <w:rPr>
                <w:b/>
                <w:sz w:val="18"/>
              </w:rPr>
            </w:pPr>
            <w:r>
              <w:rPr>
                <w:b/>
                <w:sz w:val="18"/>
              </w:rPr>
              <w:t>Перспективе развоја туризма Србије</w:t>
            </w:r>
          </w:p>
        </w:tc>
        <w:tc>
          <w:tcPr>
            <w:tcW w:w="5008" w:type="dxa"/>
          </w:tcPr>
          <w:p w:rsidR="00381CE0" w:rsidRDefault="00346D2A">
            <w:pPr>
              <w:pStyle w:val="TableParagraph"/>
              <w:numPr>
                <w:ilvl w:val="0"/>
                <w:numId w:val="680"/>
              </w:numPr>
              <w:tabs>
                <w:tab w:val="left" w:pos="680"/>
                <w:tab w:val="left" w:pos="681"/>
              </w:tabs>
              <w:ind w:right="289" w:hanging="2"/>
              <w:rPr>
                <w:sz w:val="18"/>
              </w:rPr>
            </w:pPr>
            <w:r>
              <w:rPr>
                <w:sz w:val="18"/>
              </w:rPr>
              <w:t>састави карту природних и антропогених вредности завичаја;</w:t>
            </w:r>
          </w:p>
          <w:p w:rsidR="00381CE0" w:rsidRDefault="00346D2A">
            <w:pPr>
              <w:pStyle w:val="TableParagraph"/>
              <w:numPr>
                <w:ilvl w:val="0"/>
                <w:numId w:val="680"/>
              </w:numPr>
              <w:tabs>
                <w:tab w:val="left" w:pos="680"/>
                <w:tab w:val="left" w:pos="681"/>
              </w:tabs>
              <w:spacing w:line="242" w:lineRule="auto"/>
              <w:ind w:right="235" w:hanging="2"/>
              <w:rPr>
                <w:sz w:val="18"/>
              </w:rPr>
            </w:pPr>
            <w:r>
              <w:rPr>
                <w:sz w:val="18"/>
              </w:rPr>
              <w:t>наброји локалне ресурсе у средини у којој живи који јесу или би могли представљати туристичку</w:t>
            </w:r>
            <w:r>
              <w:rPr>
                <w:spacing w:val="-3"/>
                <w:sz w:val="18"/>
              </w:rPr>
              <w:t xml:space="preserve"> </w:t>
            </w:r>
            <w:r>
              <w:rPr>
                <w:sz w:val="18"/>
              </w:rPr>
              <w:t>атракцију;</w:t>
            </w:r>
          </w:p>
          <w:p w:rsidR="00381CE0" w:rsidRDefault="00346D2A">
            <w:pPr>
              <w:pStyle w:val="TableParagraph"/>
              <w:numPr>
                <w:ilvl w:val="0"/>
                <w:numId w:val="680"/>
              </w:numPr>
              <w:tabs>
                <w:tab w:val="left" w:pos="680"/>
                <w:tab w:val="left" w:pos="681"/>
              </w:tabs>
              <w:ind w:hanging="2"/>
              <w:rPr>
                <w:sz w:val="18"/>
              </w:rPr>
            </w:pPr>
            <w:r>
              <w:rPr>
                <w:sz w:val="18"/>
              </w:rPr>
              <w:t>наведе могуће правце развоја туризма Србије</w:t>
            </w:r>
          </w:p>
          <w:p w:rsidR="00381CE0" w:rsidRDefault="00346D2A">
            <w:pPr>
              <w:pStyle w:val="TableParagraph"/>
              <w:numPr>
                <w:ilvl w:val="0"/>
                <w:numId w:val="680"/>
              </w:numPr>
              <w:tabs>
                <w:tab w:val="left" w:pos="680"/>
                <w:tab w:val="left" w:pos="681"/>
              </w:tabs>
              <w:spacing w:before="2" w:line="208" w:lineRule="exact"/>
              <w:ind w:right="150" w:hanging="2"/>
              <w:rPr>
                <w:sz w:val="18"/>
              </w:rPr>
            </w:pPr>
            <w:r>
              <w:rPr>
                <w:sz w:val="18"/>
              </w:rPr>
              <w:t>припреми промоцију туристичког садржаја изабраног по сопственом</w:t>
            </w:r>
            <w:r>
              <w:rPr>
                <w:spacing w:val="-1"/>
                <w:sz w:val="18"/>
              </w:rPr>
              <w:t xml:space="preserve"> </w:t>
            </w:r>
            <w:r>
              <w:rPr>
                <w:sz w:val="18"/>
              </w:rPr>
              <w:t>избору</w:t>
            </w:r>
          </w:p>
        </w:tc>
        <w:tc>
          <w:tcPr>
            <w:tcW w:w="5542" w:type="dxa"/>
          </w:tcPr>
          <w:p w:rsidR="00381CE0" w:rsidRDefault="00346D2A">
            <w:pPr>
              <w:pStyle w:val="TableParagraph"/>
              <w:numPr>
                <w:ilvl w:val="0"/>
                <w:numId w:val="679"/>
              </w:numPr>
              <w:tabs>
                <w:tab w:val="left" w:pos="679"/>
                <w:tab w:val="left" w:pos="680"/>
              </w:tabs>
              <w:spacing w:line="205" w:lineRule="exact"/>
              <w:rPr>
                <w:sz w:val="18"/>
              </w:rPr>
            </w:pPr>
            <w:r>
              <w:rPr>
                <w:sz w:val="18"/>
              </w:rPr>
              <w:t>Стратегија развоја туризма у</w:t>
            </w:r>
            <w:r>
              <w:rPr>
                <w:spacing w:val="-2"/>
                <w:sz w:val="18"/>
              </w:rPr>
              <w:t xml:space="preserve"> </w:t>
            </w:r>
            <w:r>
              <w:rPr>
                <w:sz w:val="18"/>
              </w:rPr>
              <w:t>Србији</w:t>
            </w:r>
          </w:p>
          <w:p w:rsidR="00381CE0" w:rsidRDefault="00346D2A">
            <w:pPr>
              <w:pStyle w:val="TableParagraph"/>
              <w:numPr>
                <w:ilvl w:val="0"/>
                <w:numId w:val="679"/>
              </w:numPr>
              <w:tabs>
                <w:tab w:val="left" w:pos="679"/>
                <w:tab w:val="left" w:pos="680"/>
              </w:tabs>
              <w:spacing w:before="2"/>
              <w:rPr>
                <w:sz w:val="18"/>
              </w:rPr>
            </w:pPr>
            <w:r>
              <w:rPr>
                <w:sz w:val="18"/>
              </w:rPr>
              <w:t>Савремени трендови у</w:t>
            </w:r>
            <w:r>
              <w:rPr>
                <w:spacing w:val="-4"/>
                <w:sz w:val="18"/>
              </w:rPr>
              <w:t xml:space="preserve"> </w:t>
            </w:r>
            <w:r>
              <w:rPr>
                <w:sz w:val="18"/>
              </w:rPr>
              <w:t>туризму</w:t>
            </w:r>
          </w:p>
          <w:p w:rsidR="00381CE0" w:rsidRDefault="00381CE0">
            <w:pPr>
              <w:pStyle w:val="TableParagraph"/>
              <w:spacing w:before="8"/>
              <w:rPr>
                <w:b/>
                <w:sz w:val="18"/>
              </w:rPr>
            </w:pPr>
          </w:p>
          <w:p w:rsidR="00381CE0" w:rsidRDefault="00346D2A">
            <w:pPr>
              <w:pStyle w:val="TableParagraph"/>
              <w:spacing w:line="237" w:lineRule="auto"/>
              <w:ind w:left="87" w:right="414" w:hanging="2"/>
              <w:rPr>
                <w:sz w:val="18"/>
              </w:rPr>
            </w:pPr>
            <w:r>
              <w:rPr>
                <w:b/>
                <w:sz w:val="18"/>
              </w:rPr>
              <w:t xml:space="preserve">Кључни појмови: </w:t>
            </w:r>
            <w:r>
              <w:rPr>
                <w:sz w:val="18"/>
              </w:rPr>
              <w:t>природне вредности, антропогене вредности, локални ресурси, туристичка атракција,</w:t>
            </w:r>
          </w:p>
        </w:tc>
      </w:tr>
    </w:tbl>
    <w:p w:rsidR="00381CE0" w:rsidRDefault="00381CE0">
      <w:pPr>
        <w:pStyle w:val="BodyText"/>
        <w:spacing w:before="1"/>
        <w:rPr>
          <w:b/>
          <w:sz w:val="10"/>
        </w:rPr>
      </w:pPr>
    </w:p>
    <w:p w:rsidR="00381CE0" w:rsidRDefault="00346D2A">
      <w:pPr>
        <w:pStyle w:val="ListParagraph"/>
        <w:numPr>
          <w:ilvl w:val="0"/>
          <w:numId w:val="725"/>
        </w:numPr>
        <w:tabs>
          <w:tab w:val="left" w:pos="382"/>
        </w:tabs>
        <w:spacing w:before="94"/>
        <w:ind w:left="381" w:hanging="181"/>
        <w:rPr>
          <w:b/>
          <w:sz w:val="18"/>
        </w:rPr>
      </w:pPr>
      <w:r>
        <w:rPr>
          <w:b/>
          <w:sz w:val="18"/>
        </w:rPr>
        <w:t>УПУТСТВО ЗА ДИДАКТИЧКО-МЕТОДИЧКО ОСТВАРИВАЊЕ</w:t>
      </w:r>
      <w:r>
        <w:rPr>
          <w:b/>
          <w:spacing w:val="-1"/>
          <w:sz w:val="18"/>
        </w:rPr>
        <w:t xml:space="preserve"> </w:t>
      </w:r>
      <w:r>
        <w:rPr>
          <w:b/>
          <w:sz w:val="18"/>
        </w:rPr>
        <w:t>ПРОГРАМА</w:t>
      </w:r>
    </w:p>
    <w:p w:rsidR="00381CE0" w:rsidRDefault="00381CE0">
      <w:pPr>
        <w:pStyle w:val="BodyText"/>
        <w:spacing w:before="4"/>
        <w:rPr>
          <w:b/>
        </w:rPr>
      </w:pPr>
    </w:p>
    <w:p w:rsidR="00381CE0" w:rsidRDefault="00346D2A">
      <w:pPr>
        <w:spacing w:line="205" w:lineRule="exact"/>
        <w:ind w:left="200"/>
        <w:rPr>
          <w:b/>
          <w:sz w:val="18"/>
        </w:rPr>
      </w:pPr>
      <w:r>
        <w:rPr>
          <w:b/>
          <w:sz w:val="18"/>
        </w:rPr>
        <w:t>Трећи разред:</w:t>
      </w:r>
    </w:p>
    <w:p w:rsidR="00381CE0" w:rsidRDefault="00346D2A">
      <w:pPr>
        <w:pStyle w:val="BodyText"/>
        <w:ind w:left="202" w:right="722" w:hanging="2"/>
      </w:pPr>
      <w:r>
        <w:t>На првом часу упознати ученике са циљевима и исходима наставе и учења, планом рада и критеријумом и начинима оцењивања. Настава ће се реализовати кроз часове теоријске наставе са целим одељењем.</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4"/>
        <w:rPr>
          <w:sz w:val="22"/>
        </w:rPr>
      </w:pPr>
    </w:p>
    <w:p w:rsidR="00381CE0" w:rsidRDefault="00346D2A">
      <w:pPr>
        <w:spacing w:line="237" w:lineRule="auto"/>
        <w:ind w:left="200" w:right="9524" w:hanging="1"/>
        <w:rPr>
          <w:sz w:val="18"/>
        </w:rPr>
      </w:pPr>
      <w:r>
        <w:rPr>
          <w:b/>
          <w:sz w:val="18"/>
        </w:rPr>
        <w:t xml:space="preserve">Облици наставе: </w:t>
      </w:r>
      <w:r>
        <w:rPr>
          <w:sz w:val="18"/>
        </w:rPr>
        <w:t xml:space="preserve">Теоријски часови (62 часа) </w:t>
      </w:r>
      <w:r>
        <w:rPr>
          <w:sz w:val="18"/>
        </w:rPr>
        <w:t>Одељење се не дели у групе.</w:t>
      </w:r>
    </w:p>
    <w:p w:rsidR="00381CE0" w:rsidRDefault="00346D2A">
      <w:pPr>
        <w:spacing w:before="7"/>
        <w:ind w:left="200"/>
        <w:jc w:val="both"/>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line="206" w:lineRule="exact"/>
        <w:ind w:left="200"/>
        <w:jc w:val="both"/>
      </w:pPr>
      <w:r>
        <w:t>Препоручени број часова по темама:</w:t>
      </w:r>
    </w:p>
    <w:p w:rsidR="00381CE0" w:rsidRDefault="00346D2A">
      <w:pPr>
        <w:pStyle w:val="ListParagraph"/>
        <w:numPr>
          <w:ilvl w:val="0"/>
          <w:numId w:val="678"/>
        </w:numPr>
        <w:tabs>
          <w:tab w:val="left" w:pos="794"/>
        </w:tabs>
        <w:spacing w:line="206" w:lineRule="exact"/>
        <w:ind w:hanging="593"/>
        <w:jc w:val="both"/>
        <w:rPr>
          <w:sz w:val="18"/>
        </w:rPr>
      </w:pPr>
      <w:r>
        <w:rPr>
          <w:sz w:val="18"/>
        </w:rPr>
        <w:t>Простор и туризам ( 5 часова)</w:t>
      </w:r>
    </w:p>
    <w:p w:rsidR="00381CE0" w:rsidRDefault="00346D2A">
      <w:pPr>
        <w:pStyle w:val="ListParagraph"/>
        <w:numPr>
          <w:ilvl w:val="0"/>
          <w:numId w:val="678"/>
        </w:numPr>
        <w:tabs>
          <w:tab w:val="left" w:pos="795"/>
        </w:tabs>
        <w:spacing w:before="2"/>
        <w:ind w:left="794"/>
        <w:jc w:val="both"/>
        <w:rPr>
          <w:sz w:val="18"/>
        </w:rPr>
      </w:pPr>
      <w:r>
        <w:rPr>
          <w:sz w:val="18"/>
        </w:rPr>
        <w:t>Туристичке вредности ( 7</w:t>
      </w:r>
      <w:r>
        <w:rPr>
          <w:spacing w:val="-4"/>
          <w:sz w:val="18"/>
        </w:rPr>
        <w:t xml:space="preserve"> </w:t>
      </w:r>
      <w:r>
        <w:rPr>
          <w:sz w:val="18"/>
        </w:rPr>
        <w:t>часова)</w:t>
      </w:r>
    </w:p>
    <w:p w:rsidR="00381CE0" w:rsidRDefault="00346D2A">
      <w:pPr>
        <w:pStyle w:val="ListParagraph"/>
        <w:numPr>
          <w:ilvl w:val="0"/>
          <w:numId w:val="678"/>
        </w:numPr>
        <w:tabs>
          <w:tab w:val="left" w:pos="795"/>
        </w:tabs>
        <w:ind w:left="794"/>
        <w:jc w:val="both"/>
        <w:rPr>
          <w:sz w:val="18"/>
        </w:rPr>
      </w:pPr>
      <w:r>
        <w:rPr>
          <w:sz w:val="18"/>
        </w:rPr>
        <w:t>Саобраћај и туризам (6</w:t>
      </w:r>
      <w:r>
        <w:rPr>
          <w:spacing w:val="1"/>
          <w:sz w:val="18"/>
        </w:rPr>
        <w:t xml:space="preserve"> </w:t>
      </w:r>
      <w:r>
        <w:rPr>
          <w:sz w:val="18"/>
        </w:rPr>
        <w:t>часова)</w:t>
      </w:r>
    </w:p>
    <w:p w:rsidR="00381CE0" w:rsidRDefault="00346D2A">
      <w:pPr>
        <w:pStyle w:val="ListParagraph"/>
        <w:numPr>
          <w:ilvl w:val="0"/>
          <w:numId w:val="678"/>
        </w:numPr>
        <w:tabs>
          <w:tab w:val="left" w:pos="795"/>
        </w:tabs>
        <w:spacing w:before="2"/>
        <w:ind w:left="794"/>
        <w:jc w:val="both"/>
        <w:rPr>
          <w:sz w:val="18"/>
        </w:rPr>
      </w:pPr>
      <w:r>
        <w:rPr>
          <w:sz w:val="18"/>
        </w:rPr>
        <w:t>Фактори туристичких кретања ( 7</w:t>
      </w:r>
      <w:r>
        <w:rPr>
          <w:spacing w:val="-2"/>
          <w:sz w:val="18"/>
        </w:rPr>
        <w:t xml:space="preserve"> </w:t>
      </w:r>
      <w:r>
        <w:rPr>
          <w:sz w:val="18"/>
        </w:rPr>
        <w:t>часова)</w:t>
      </w:r>
    </w:p>
    <w:p w:rsidR="00381CE0" w:rsidRDefault="00346D2A">
      <w:pPr>
        <w:pStyle w:val="ListParagraph"/>
        <w:numPr>
          <w:ilvl w:val="0"/>
          <w:numId w:val="678"/>
        </w:numPr>
        <w:tabs>
          <w:tab w:val="left" w:pos="795"/>
        </w:tabs>
        <w:spacing w:before="2"/>
        <w:ind w:left="794"/>
        <w:jc w:val="both"/>
        <w:rPr>
          <w:sz w:val="18"/>
        </w:rPr>
      </w:pPr>
      <w:r>
        <w:rPr>
          <w:sz w:val="18"/>
        </w:rPr>
        <w:t>Туристичка кретања и туристички правци ( 10</w:t>
      </w:r>
      <w:r>
        <w:rPr>
          <w:spacing w:val="-6"/>
          <w:sz w:val="18"/>
        </w:rPr>
        <w:t xml:space="preserve"> </w:t>
      </w:r>
      <w:r>
        <w:rPr>
          <w:sz w:val="18"/>
        </w:rPr>
        <w:t>часова)</w:t>
      </w:r>
    </w:p>
    <w:p w:rsidR="00381CE0" w:rsidRDefault="00346D2A">
      <w:pPr>
        <w:pStyle w:val="ListParagraph"/>
        <w:numPr>
          <w:ilvl w:val="0"/>
          <w:numId w:val="678"/>
        </w:numPr>
        <w:tabs>
          <w:tab w:val="left" w:pos="795"/>
        </w:tabs>
        <w:ind w:left="794"/>
        <w:jc w:val="both"/>
        <w:rPr>
          <w:sz w:val="18"/>
        </w:rPr>
      </w:pPr>
      <w:r>
        <w:rPr>
          <w:sz w:val="18"/>
        </w:rPr>
        <w:t>Туристички локалитети, места, центри и регије ( 7</w:t>
      </w:r>
      <w:r>
        <w:rPr>
          <w:spacing w:val="-10"/>
          <w:sz w:val="18"/>
        </w:rPr>
        <w:t xml:space="preserve"> </w:t>
      </w:r>
      <w:r>
        <w:rPr>
          <w:sz w:val="18"/>
        </w:rPr>
        <w:t>часова)</w:t>
      </w:r>
    </w:p>
    <w:p w:rsidR="00381CE0" w:rsidRDefault="00346D2A">
      <w:pPr>
        <w:pStyle w:val="ListParagraph"/>
        <w:numPr>
          <w:ilvl w:val="0"/>
          <w:numId w:val="678"/>
        </w:numPr>
        <w:tabs>
          <w:tab w:val="left" w:pos="795"/>
        </w:tabs>
        <w:spacing w:before="1"/>
        <w:ind w:left="794" w:hanging="593"/>
        <w:jc w:val="both"/>
        <w:rPr>
          <w:sz w:val="18"/>
        </w:rPr>
      </w:pPr>
      <w:r>
        <w:rPr>
          <w:sz w:val="18"/>
        </w:rPr>
        <w:t>Туристичко-географске регије света ( 12</w:t>
      </w:r>
      <w:r>
        <w:rPr>
          <w:spacing w:val="-3"/>
          <w:sz w:val="18"/>
        </w:rPr>
        <w:t xml:space="preserve"> </w:t>
      </w:r>
      <w:r>
        <w:rPr>
          <w:sz w:val="18"/>
        </w:rPr>
        <w:t>часова)</w:t>
      </w:r>
    </w:p>
    <w:p w:rsidR="00381CE0" w:rsidRDefault="00346D2A">
      <w:pPr>
        <w:pStyle w:val="ListParagraph"/>
        <w:numPr>
          <w:ilvl w:val="0"/>
          <w:numId w:val="678"/>
        </w:numPr>
        <w:tabs>
          <w:tab w:val="left" w:pos="795"/>
        </w:tabs>
        <w:ind w:left="794" w:hanging="593"/>
        <w:jc w:val="both"/>
        <w:rPr>
          <w:sz w:val="18"/>
        </w:rPr>
      </w:pPr>
      <w:r>
        <w:rPr>
          <w:sz w:val="18"/>
        </w:rPr>
        <w:t>Велики градови света ( 8</w:t>
      </w:r>
      <w:r>
        <w:rPr>
          <w:spacing w:val="-3"/>
          <w:sz w:val="18"/>
        </w:rPr>
        <w:t xml:space="preserve"> </w:t>
      </w:r>
      <w:r>
        <w:rPr>
          <w:sz w:val="18"/>
        </w:rPr>
        <w:t>часова)</w:t>
      </w:r>
    </w:p>
    <w:p w:rsidR="00381CE0" w:rsidRDefault="00381CE0">
      <w:pPr>
        <w:pStyle w:val="BodyText"/>
        <w:spacing w:before="5"/>
      </w:pPr>
    </w:p>
    <w:p w:rsidR="00381CE0" w:rsidRDefault="00346D2A">
      <w:pPr>
        <w:pStyle w:val="BodyText"/>
        <w:ind w:left="201"/>
        <w:jc w:val="both"/>
      </w:pPr>
      <w:r>
        <w:t>На првим часовима дискут</w:t>
      </w:r>
      <w:r>
        <w:t>ујете са ученицима о темама које су реализоване у ранијим разредима из предмета Географија.</w:t>
      </w:r>
    </w:p>
    <w:p w:rsidR="00381CE0" w:rsidRDefault="00346D2A">
      <w:pPr>
        <w:pStyle w:val="BodyText"/>
        <w:ind w:left="201"/>
        <w:jc w:val="both"/>
      </w:pPr>
      <w:r>
        <w:t>Садржаје употпунити примерима и ситуацијама из свакодневног живота. Мотивисати ученике да кроз интерактивну наставу учествују.</w:t>
      </w:r>
    </w:p>
    <w:p w:rsidR="00381CE0" w:rsidRDefault="00346D2A">
      <w:pPr>
        <w:pStyle w:val="BodyText"/>
        <w:spacing w:before="2"/>
        <w:ind w:left="203" w:right="722" w:hanging="2"/>
      </w:pPr>
      <w:r>
        <w:t>Нарочито код тема: Туристички локалит</w:t>
      </w:r>
      <w:r>
        <w:t>ети, места, центри и регије, Туристичко-географске регије света, Велики градови света, укључити ученике кроз анализу регија и градова које су посетили. Ове теме су такође погодне за индивидуалне или групне пројекте, као и ученичке презентације.</w:t>
      </w:r>
    </w:p>
    <w:p w:rsidR="00381CE0" w:rsidRDefault="00346D2A">
      <w:pPr>
        <w:pStyle w:val="BodyText"/>
        <w:spacing w:before="2"/>
        <w:ind w:left="202" w:right="774" w:hanging="2"/>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изврш</w:t>
      </w:r>
      <w:r>
        <w:t>ење задатка, презентација израде радног задатка, текстуално-илустративне методе. Препорука за реализацију наставе је и посета стручним сајмовима и изложбама, Географском факултету, музејима.</w:t>
      </w:r>
    </w:p>
    <w:p w:rsidR="00381CE0" w:rsidRDefault="00381CE0">
      <w:pPr>
        <w:pStyle w:val="BodyText"/>
        <w:spacing w:before="9"/>
      </w:pPr>
    </w:p>
    <w:p w:rsidR="00381CE0" w:rsidRDefault="00346D2A">
      <w:pPr>
        <w:pStyle w:val="Heading2"/>
        <w:spacing w:line="205" w:lineRule="exact"/>
        <w:ind w:left="200"/>
      </w:pPr>
      <w:r>
        <w:t>Четврти разред:</w:t>
      </w:r>
    </w:p>
    <w:p w:rsidR="00381CE0" w:rsidRDefault="00346D2A">
      <w:pPr>
        <w:pStyle w:val="BodyText"/>
        <w:ind w:left="202" w:right="602" w:hanging="2"/>
      </w:pPr>
      <w:r>
        <w:t>На првом часу упознати ученике са циљевима и исх</w:t>
      </w:r>
      <w:r>
        <w:t>одима наставе, односно учења, планом рада и критеријумом и начинима оцењивања. Настава ће се реализовати кроз часове теоријске наставе са целим одељењем.</w:t>
      </w:r>
    </w:p>
    <w:p w:rsidR="00381CE0" w:rsidRDefault="00346D2A">
      <w:pPr>
        <w:spacing w:before="7"/>
        <w:ind w:left="200"/>
        <w:rPr>
          <w:sz w:val="18"/>
        </w:rPr>
      </w:pPr>
      <w:r>
        <w:rPr>
          <w:b/>
          <w:sz w:val="18"/>
        </w:rPr>
        <w:t xml:space="preserve">Облици наставе: </w:t>
      </w:r>
      <w:r>
        <w:rPr>
          <w:sz w:val="18"/>
        </w:rPr>
        <w:t>Теоријски часови (60 часова)</w:t>
      </w:r>
    </w:p>
    <w:p w:rsidR="00381CE0" w:rsidRDefault="00346D2A">
      <w:pPr>
        <w:spacing w:before="1" w:line="237" w:lineRule="auto"/>
        <w:ind w:left="200" w:right="7008"/>
        <w:rPr>
          <w:sz w:val="18"/>
        </w:rPr>
      </w:pPr>
      <w:r>
        <w:rPr>
          <w:b/>
          <w:sz w:val="18"/>
        </w:rPr>
        <w:t xml:space="preserve">Место реализације наставе: </w:t>
      </w:r>
      <w:r>
        <w:rPr>
          <w:sz w:val="18"/>
        </w:rPr>
        <w:t>Сви часови се реализују у стан</w:t>
      </w:r>
      <w:r>
        <w:rPr>
          <w:sz w:val="18"/>
        </w:rPr>
        <w:t>дардној учионици Одељење се не дели на групе.</w:t>
      </w:r>
    </w:p>
    <w:p w:rsidR="00381CE0" w:rsidRDefault="00346D2A">
      <w:pPr>
        <w:pStyle w:val="Heading2"/>
        <w:spacing w:before="7"/>
        <w:ind w:left="200"/>
        <w:jc w:val="both"/>
      </w:pPr>
      <w:r>
        <w:t>Препоручени број часова по темама:</w:t>
      </w:r>
    </w:p>
    <w:p w:rsidR="00381CE0" w:rsidRDefault="00381CE0">
      <w:pPr>
        <w:pStyle w:val="BodyText"/>
        <w:spacing w:before="9"/>
        <w:rPr>
          <w:b/>
          <w:sz w:val="17"/>
        </w:rPr>
      </w:pPr>
    </w:p>
    <w:p w:rsidR="00381CE0" w:rsidRDefault="00346D2A">
      <w:pPr>
        <w:pStyle w:val="ListParagraph"/>
        <w:numPr>
          <w:ilvl w:val="0"/>
          <w:numId w:val="678"/>
        </w:numPr>
        <w:tabs>
          <w:tab w:val="left" w:pos="795"/>
        </w:tabs>
        <w:ind w:left="794"/>
        <w:jc w:val="both"/>
        <w:rPr>
          <w:sz w:val="18"/>
        </w:rPr>
      </w:pPr>
      <w:r>
        <w:rPr>
          <w:sz w:val="18"/>
        </w:rPr>
        <w:t>Географски и туристички положај Србије ( 4 часа</w:t>
      </w:r>
      <w:r>
        <w:rPr>
          <w:spacing w:val="-3"/>
          <w:sz w:val="18"/>
        </w:rPr>
        <w:t xml:space="preserve"> </w:t>
      </w:r>
      <w:r>
        <w:rPr>
          <w:sz w:val="18"/>
        </w:rPr>
        <w:t>)</w:t>
      </w:r>
    </w:p>
    <w:p w:rsidR="00381CE0" w:rsidRDefault="00346D2A">
      <w:pPr>
        <w:pStyle w:val="ListParagraph"/>
        <w:numPr>
          <w:ilvl w:val="0"/>
          <w:numId w:val="678"/>
        </w:numPr>
        <w:tabs>
          <w:tab w:val="left" w:pos="795"/>
        </w:tabs>
        <w:ind w:left="794" w:hanging="593"/>
        <w:jc w:val="both"/>
        <w:rPr>
          <w:sz w:val="18"/>
        </w:rPr>
      </w:pPr>
      <w:r>
        <w:rPr>
          <w:sz w:val="18"/>
        </w:rPr>
        <w:t>Природне туристичке вредности Србије ( 5 часова</w:t>
      </w:r>
      <w:r>
        <w:rPr>
          <w:spacing w:val="-4"/>
          <w:sz w:val="18"/>
        </w:rPr>
        <w:t xml:space="preserve"> </w:t>
      </w:r>
      <w:r>
        <w:rPr>
          <w:sz w:val="18"/>
        </w:rPr>
        <w:t>)</w:t>
      </w:r>
    </w:p>
    <w:p w:rsidR="00381CE0" w:rsidRDefault="00346D2A">
      <w:pPr>
        <w:pStyle w:val="ListParagraph"/>
        <w:numPr>
          <w:ilvl w:val="0"/>
          <w:numId w:val="678"/>
        </w:numPr>
        <w:tabs>
          <w:tab w:val="left" w:pos="795"/>
        </w:tabs>
        <w:spacing w:before="2"/>
        <w:ind w:left="794" w:hanging="593"/>
        <w:jc w:val="both"/>
        <w:rPr>
          <w:sz w:val="18"/>
        </w:rPr>
      </w:pPr>
      <w:r>
        <w:rPr>
          <w:sz w:val="18"/>
        </w:rPr>
        <w:t>Антропогене туристичке вредности Србије ( 8 часова</w:t>
      </w:r>
      <w:r>
        <w:rPr>
          <w:spacing w:val="-5"/>
          <w:sz w:val="18"/>
        </w:rPr>
        <w:t xml:space="preserve"> </w:t>
      </w:r>
      <w:r>
        <w:rPr>
          <w:sz w:val="18"/>
        </w:rPr>
        <w:t>)</w:t>
      </w:r>
    </w:p>
    <w:p w:rsidR="00381CE0" w:rsidRDefault="00346D2A">
      <w:pPr>
        <w:pStyle w:val="ListParagraph"/>
        <w:numPr>
          <w:ilvl w:val="0"/>
          <w:numId w:val="678"/>
        </w:numPr>
        <w:tabs>
          <w:tab w:val="left" w:pos="795"/>
        </w:tabs>
        <w:spacing w:before="2"/>
        <w:ind w:left="794" w:hanging="593"/>
        <w:jc w:val="both"/>
        <w:rPr>
          <w:sz w:val="18"/>
        </w:rPr>
      </w:pPr>
      <w:r>
        <w:rPr>
          <w:sz w:val="18"/>
        </w:rPr>
        <w:t>Материјална основа туризма ( 10 часова</w:t>
      </w:r>
      <w:r>
        <w:rPr>
          <w:spacing w:val="-2"/>
          <w:sz w:val="18"/>
        </w:rPr>
        <w:t xml:space="preserve"> </w:t>
      </w:r>
      <w:r>
        <w:rPr>
          <w:sz w:val="18"/>
        </w:rPr>
        <w:t>)</w:t>
      </w:r>
    </w:p>
    <w:p w:rsidR="00381CE0" w:rsidRDefault="00346D2A">
      <w:pPr>
        <w:pStyle w:val="ListParagraph"/>
        <w:numPr>
          <w:ilvl w:val="0"/>
          <w:numId w:val="678"/>
        </w:numPr>
        <w:tabs>
          <w:tab w:val="left" w:pos="795"/>
        </w:tabs>
        <w:ind w:left="794" w:hanging="593"/>
        <w:jc w:val="both"/>
        <w:rPr>
          <w:sz w:val="18"/>
        </w:rPr>
      </w:pPr>
      <w:r>
        <w:rPr>
          <w:sz w:val="18"/>
        </w:rPr>
        <w:t>Туристичка кретања у Србији (8</w:t>
      </w:r>
      <w:r>
        <w:rPr>
          <w:spacing w:val="-6"/>
          <w:sz w:val="18"/>
        </w:rPr>
        <w:t xml:space="preserve"> </w:t>
      </w:r>
      <w:r>
        <w:rPr>
          <w:sz w:val="18"/>
        </w:rPr>
        <w:t>часова)</w:t>
      </w:r>
    </w:p>
    <w:p w:rsidR="00381CE0" w:rsidRDefault="00346D2A">
      <w:pPr>
        <w:pStyle w:val="ListParagraph"/>
        <w:numPr>
          <w:ilvl w:val="0"/>
          <w:numId w:val="678"/>
        </w:numPr>
        <w:tabs>
          <w:tab w:val="left" w:pos="795"/>
        </w:tabs>
        <w:spacing w:before="2"/>
        <w:ind w:left="794" w:hanging="593"/>
        <w:jc w:val="both"/>
        <w:rPr>
          <w:sz w:val="18"/>
        </w:rPr>
      </w:pPr>
      <w:r>
        <w:rPr>
          <w:sz w:val="18"/>
        </w:rPr>
        <w:t>Туристички промет у Србији ( 4 часа</w:t>
      </w:r>
      <w:r>
        <w:rPr>
          <w:spacing w:val="2"/>
          <w:sz w:val="18"/>
        </w:rPr>
        <w:t xml:space="preserve"> </w:t>
      </w:r>
      <w:r>
        <w:rPr>
          <w:sz w:val="18"/>
        </w:rPr>
        <w:t>)</w:t>
      </w:r>
    </w:p>
    <w:p w:rsidR="00381CE0" w:rsidRDefault="00346D2A">
      <w:pPr>
        <w:pStyle w:val="ListParagraph"/>
        <w:numPr>
          <w:ilvl w:val="0"/>
          <w:numId w:val="678"/>
        </w:numPr>
        <w:tabs>
          <w:tab w:val="left" w:pos="795"/>
        </w:tabs>
        <w:spacing w:before="2"/>
        <w:ind w:left="794" w:hanging="593"/>
        <w:jc w:val="both"/>
        <w:rPr>
          <w:sz w:val="18"/>
        </w:rPr>
      </w:pPr>
      <w:r>
        <w:rPr>
          <w:sz w:val="18"/>
        </w:rPr>
        <w:t>Туристичке регије Србије ( 10 часова</w:t>
      </w:r>
      <w:r>
        <w:rPr>
          <w:spacing w:val="3"/>
          <w:sz w:val="18"/>
        </w:rPr>
        <w:t xml:space="preserve"> </w:t>
      </w:r>
      <w:r>
        <w:rPr>
          <w:sz w:val="18"/>
        </w:rPr>
        <w:t>)</w:t>
      </w:r>
    </w:p>
    <w:p w:rsidR="00381CE0" w:rsidRDefault="00346D2A">
      <w:pPr>
        <w:pStyle w:val="ListParagraph"/>
        <w:numPr>
          <w:ilvl w:val="0"/>
          <w:numId w:val="678"/>
        </w:numPr>
        <w:tabs>
          <w:tab w:val="left" w:pos="795"/>
        </w:tabs>
        <w:ind w:left="794" w:hanging="593"/>
        <w:jc w:val="both"/>
        <w:rPr>
          <w:sz w:val="18"/>
        </w:rPr>
      </w:pPr>
      <w:r>
        <w:rPr>
          <w:sz w:val="18"/>
        </w:rPr>
        <w:t>Место Србије у туризму Балканског полуострва ( 5 часова</w:t>
      </w:r>
      <w:r>
        <w:rPr>
          <w:spacing w:val="-10"/>
          <w:sz w:val="18"/>
        </w:rPr>
        <w:t xml:space="preserve"> </w:t>
      </w:r>
      <w:r>
        <w:rPr>
          <w:sz w:val="18"/>
        </w:rPr>
        <w:t>)</w:t>
      </w:r>
    </w:p>
    <w:p w:rsidR="00381CE0" w:rsidRDefault="00346D2A">
      <w:pPr>
        <w:pStyle w:val="ListParagraph"/>
        <w:numPr>
          <w:ilvl w:val="0"/>
          <w:numId w:val="678"/>
        </w:numPr>
        <w:tabs>
          <w:tab w:val="left" w:pos="795"/>
        </w:tabs>
        <w:spacing w:before="2"/>
        <w:ind w:left="794" w:hanging="593"/>
        <w:jc w:val="both"/>
        <w:rPr>
          <w:sz w:val="18"/>
        </w:rPr>
      </w:pPr>
      <w:r>
        <w:rPr>
          <w:sz w:val="18"/>
        </w:rPr>
        <w:t>Перспективе развоја туризма Србије ( 6 часова</w:t>
      </w:r>
      <w:r>
        <w:rPr>
          <w:spacing w:val="-2"/>
          <w:sz w:val="18"/>
        </w:rPr>
        <w:t xml:space="preserve"> </w:t>
      </w:r>
      <w:r>
        <w:rPr>
          <w:sz w:val="18"/>
        </w:rPr>
        <w:t>)</w:t>
      </w:r>
    </w:p>
    <w:p w:rsidR="00381CE0" w:rsidRDefault="00381CE0">
      <w:pPr>
        <w:pStyle w:val="BodyText"/>
        <w:spacing w:before="2"/>
      </w:pPr>
    </w:p>
    <w:p w:rsidR="00381CE0" w:rsidRDefault="00346D2A">
      <w:pPr>
        <w:pStyle w:val="BodyText"/>
        <w:ind w:left="203" w:right="762" w:hanging="2"/>
      </w:pPr>
      <w:r>
        <w:t>На часовима се осим глагола знања и разумевања препоручује виши нивои знања као што су анализира и тумачи. Ово је стручни предмет у четвртом разреду који подразумева стечена теоријска знања из предмета Геогр</w:t>
      </w:r>
      <w:r>
        <w:t>афија и Туристичка географија. Садржаје употпунити примерима и искуствима са сопствених путовања по</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2" w:right="779"/>
        <w:jc w:val="both"/>
      </w:pPr>
      <w:r>
        <w:t>Србији. Препорука је да ученици наведу градове, планине, језера, реке ,сеоска домаћинства која су посетили у Србији. Идеална прилика је за</w:t>
      </w:r>
      <w:r>
        <w:t xml:space="preserve"> анализу и тумачења предности и недостатака природних и антропогених туристичких мотива Србије.</w:t>
      </w:r>
    </w:p>
    <w:p w:rsidR="00381CE0" w:rsidRDefault="00346D2A">
      <w:pPr>
        <w:pStyle w:val="BodyText"/>
        <w:spacing w:before="4"/>
        <w:ind w:left="202" w:right="775" w:hanging="2"/>
        <w:jc w:val="both"/>
      </w:pPr>
      <w:r>
        <w:t>Наставник</w:t>
      </w:r>
      <w:r>
        <w:rPr>
          <w:spacing w:val="-9"/>
        </w:rPr>
        <w:t xml:space="preserve"> </w:t>
      </w:r>
      <w:r>
        <w:t>одређује</w:t>
      </w:r>
      <w:r>
        <w:rPr>
          <w:spacing w:val="-11"/>
        </w:rPr>
        <w:t xml:space="preserve"> </w:t>
      </w:r>
      <w:r>
        <w:t>методу</w:t>
      </w:r>
      <w:r>
        <w:rPr>
          <w:spacing w:val="-11"/>
        </w:rPr>
        <w:t xml:space="preserve"> </w:t>
      </w:r>
      <w:r>
        <w:t>и</w:t>
      </w:r>
      <w:r>
        <w:rPr>
          <w:spacing w:val="-10"/>
        </w:rPr>
        <w:t xml:space="preserve"> </w:t>
      </w:r>
      <w:r>
        <w:t>облик</w:t>
      </w:r>
      <w:r>
        <w:rPr>
          <w:spacing w:val="-10"/>
        </w:rPr>
        <w:t xml:space="preserve"> </w:t>
      </w:r>
      <w:r>
        <w:t>рада</w:t>
      </w:r>
      <w:r>
        <w:rPr>
          <w:spacing w:val="-10"/>
        </w:rPr>
        <w:t xml:space="preserve"> </w:t>
      </w:r>
      <w:r>
        <w:t>за</w:t>
      </w:r>
      <w:r>
        <w:rPr>
          <w:spacing w:val="-11"/>
        </w:rPr>
        <w:t xml:space="preserve"> </w:t>
      </w:r>
      <w:r>
        <w:t>сваку</w:t>
      </w:r>
      <w:r>
        <w:rPr>
          <w:spacing w:val="-11"/>
        </w:rPr>
        <w:t xml:space="preserve"> </w:t>
      </w:r>
      <w:r>
        <w:t>тему</w:t>
      </w:r>
      <w:r>
        <w:rPr>
          <w:spacing w:val="-11"/>
        </w:rPr>
        <w:t xml:space="preserve"> </w:t>
      </w:r>
      <w:r>
        <w:t>у</w:t>
      </w:r>
      <w:r>
        <w:rPr>
          <w:spacing w:val="-11"/>
        </w:rPr>
        <w:t xml:space="preserve"> </w:t>
      </w:r>
      <w:r>
        <w:t>зависности</w:t>
      </w:r>
      <w:r>
        <w:rPr>
          <w:spacing w:val="-10"/>
        </w:rPr>
        <w:t xml:space="preserve"> </w:t>
      </w:r>
      <w:r>
        <w:t>од</w:t>
      </w:r>
      <w:r>
        <w:rPr>
          <w:spacing w:val="-11"/>
        </w:rPr>
        <w:t xml:space="preserve"> </w:t>
      </w:r>
      <w:r>
        <w:t>садржаја,</w:t>
      </w:r>
      <w:r>
        <w:rPr>
          <w:spacing w:val="-11"/>
        </w:rPr>
        <w:t xml:space="preserve"> </w:t>
      </w:r>
      <w:r>
        <w:t>способности</w:t>
      </w:r>
      <w:r>
        <w:rPr>
          <w:spacing w:val="-12"/>
        </w:rPr>
        <w:t xml:space="preserve"> </w:t>
      </w:r>
      <w:r>
        <w:t>и</w:t>
      </w:r>
      <w:r>
        <w:rPr>
          <w:spacing w:val="-10"/>
        </w:rPr>
        <w:t xml:space="preserve"> </w:t>
      </w:r>
      <w:r>
        <w:t>потреба</w:t>
      </w:r>
      <w:r>
        <w:rPr>
          <w:spacing w:val="-9"/>
        </w:rPr>
        <w:t xml:space="preserve"> </w:t>
      </w:r>
      <w:r>
        <w:t>ученика,</w:t>
      </w:r>
      <w:r>
        <w:rPr>
          <w:spacing w:val="-11"/>
        </w:rPr>
        <w:t xml:space="preserve"> </w:t>
      </w:r>
      <w:r>
        <w:t>материјалних</w:t>
      </w:r>
      <w:r>
        <w:rPr>
          <w:spacing w:val="-11"/>
        </w:rPr>
        <w:t xml:space="preserve"> </w:t>
      </w:r>
      <w:r>
        <w:t>и</w:t>
      </w:r>
      <w:r>
        <w:rPr>
          <w:spacing w:val="-9"/>
        </w:rPr>
        <w:t xml:space="preserve"> </w:t>
      </w:r>
      <w:r>
        <w:t>других</w:t>
      </w:r>
      <w:r>
        <w:rPr>
          <w:spacing w:val="-10"/>
        </w:rPr>
        <w:t xml:space="preserve"> </w:t>
      </w:r>
      <w:r>
        <w:t>услова.</w:t>
      </w:r>
      <w:r>
        <w:rPr>
          <w:spacing w:val="-11"/>
        </w:rPr>
        <w:t xml:space="preserve"> </w:t>
      </w:r>
      <w:r>
        <w:t>Користити</w:t>
      </w:r>
      <w:r>
        <w:rPr>
          <w:spacing w:val="-10"/>
        </w:rPr>
        <w:t xml:space="preserve"> </w:t>
      </w:r>
      <w:r>
        <w:t>вербалне методе (метода усменог излагања и дијалошка метода), методе демонстрације, извршење задатка, презентација израде радног задатка, текстуално-илустративне методе. Препорука за реализацију наставе је и посета стручним сајмовима и изложбама, Географск</w:t>
      </w:r>
      <w:r>
        <w:t>ом факултету,</w:t>
      </w:r>
      <w:r>
        <w:rPr>
          <w:spacing w:val="-9"/>
        </w:rPr>
        <w:t xml:space="preserve"> </w:t>
      </w:r>
      <w:r>
        <w:t>музејима.</w:t>
      </w:r>
    </w:p>
    <w:p w:rsidR="00381CE0" w:rsidRDefault="00381CE0">
      <w:pPr>
        <w:pStyle w:val="BodyText"/>
        <w:spacing w:before="8"/>
      </w:pPr>
    </w:p>
    <w:p w:rsidR="00381CE0" w:rsidRDefault="00346D2A">
      <w:pPr>
        <w:pStyle w:val="Heading2"/>
        <w:ind w:left="200"/>
      </w:pPr>
      <w:r>
        <w:t>5. УПУТСТВО ЗА ФОРМАТИВНО И СУМАТИВНО ОЦЕЊИВАЊЕ УЧЕНИКА</w:t>
      </w:r>
    </w:p>
    <w:p w:rsidR="00381CE0" w:rsidRDefault="00381CE0">
      <w:pPr>
        <w:pStyle w:val="BodyText"/>
        <w:rPr>
          <w:b/>
        </w:rPr>
      </w:pPr>
    </w:p>
    <w:p w:rsidR="00381CE0" w:rsidRDefault="00346D2A">
      <w:pPr>
        <w:pStyle w:val="BodyText"/>
        <w:ind w:left="202" w:right="685" w:firstLine="585"/>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w:t>
      </w:r>
      <w:r>
        <w:rPr>
          <w:spacing w:val="-10"/>
        </w:rPr>
        <w:t xml:space="preserve"> </w:t>
      </w:r>
      <w:r>
        <w:t>повратне</w:t>
      </w:r>
      <w:r>
        <w:rPr>
          <w:spacing w:val="-10"/>
        </w:rPr>
        <w:t xml:space="preserve"> </w:t>
      </w:r>
      <w:r>
        <w:t>информације.</w:t>
      </w:r>
      <w:r>
        <w:rPr>
          <w:spacing w:val="-10"/>
        </w:rPr>
        <w:t xml:space="preserve"> </w:t>
      </w:r>
      <w:r>
        <w:t>Постигнућа</w:t>
      </w:r>
      <w:r>
        <w:rPr>
          <w:spacing w:val="-10"/>
        </w:rPr>
        <w:t xml:space="preserve"> </w:t>
      </w:r>
      <w:r>
        <w:t>ученика</w:t>
      </w:r>
      <w:r>
        <w:rPr>
          <w:spacing w:val="-10"/>
        </w:rPr>
        <w:t xml:space="preserve"> </w:t>
      </w:r>
      <w:r>
        <w:t>је</w:t>
      </w:r>
      <w:r>
        <w:rPr>
          <w:spacing w:val="-10"/>
        </w:rPr>
        <w:t xml:space="preserve"> </w:t>
      </w:r>
      <w:r>
        <w:t>могуће</w:t>
      </w:r>
      <w:r>
        <w:rPr>
          <w:spacing w:val="-10"/>
        </w:rPr>
        <w:t xml:space="preserve"> </w:t>
      </w:r>
      <w:r>
        <w:t>вредновати</w:t>
      </w:r>
      <w:r>
        <w:rPr>
          <w:spacing w:val="-10"/>
        </w:rPr>
        <w:t xml:space="preserve"> </w:t>
      </w:r>
      <w:r>
        <w:t>кроз</w:t>
      </w:r>
      <w:r>
        <w:rPr>
          <w:spacing w:val="-11"/>
        </w:rPr>
        <w:t xml:space="preserve"> </w:t>
      </w:r>
      <w:r>
        <w:t>усмене</w:t>
      </w:r>
      <w:r>
        <w:rPr>
          <w:spacing w:val="-10"/>
        </w:rPr>
        <w:t xml:space="preserve"> </w:t>
      </w:r>
      <w:r>
        <w:t>провере</w:t>
      </w:r>
      <w:r>
        <w:rPr>
          <w:spacing w:val="-10"/>
        </w:rPr>
        <w:t xml:space="preserve"> </w:t>
      </w:r>
      <w:r>
        <w:t>постигнућа,</w:t>
      </w:r>
      <w:r>
        <w:rPr>
          <w:spacing w:val="-10"/>
        </w:rPr>
        <w:t xml:space="preserve"> </w:t>
      </w:r>
      <w:r>
        <w:t>писмене</w:t>
      </w:r>
      <w:r>
        <w:rPr>
          <w:spacing w:val="-10"/>
        </w:rPr>
        <w:t xml:space="preserve"> </w:t>
      </w:r>
      <w:r>
        <w:t>провере,</w:t>
      </w:r>
      <w:r>
        <w:rPr>
          <w:spacing w:val="-10"/>
        </w:rPr>
        <w:t xml:space="preserve"> </w:t>
      </w:r>
      <w:r>
        <w:t>практичан</w:t>
      </w:r>
      <w:r>
        <w:rPr>
          <w:spacing w:val="-10"/>
        </w:rPr>
        <w:t xml:space="preserve"> </w:t>
      </w:r>
      <w:r>
        <w:t>рад,</w:t>
      </w:r>
      <w:r>
        <w:rPr>
          <w:spacing w:val="-10"/>
        </w:rPr>
        <w:t xml:space="preserve"> </w:t>
      </w:r>
      <w:r>
        <w:t>извештаје,</w:t>
      </w:r>
      <w:r>
        <w:rPr>
          <w:spacing w:val="-10"/>
        </w:rPr>
        <w:t xml:space="preserve"> </w:t>
      </w:r>
      <w:r>
        <w:t>презентације, реферате, есеје, праћење постигнућа</w:t>
      </w:r>
      <w:r>
        <w:rPr>
          <w:spacing w:val="-4"/>
        </w:rPr>
        <w:t xml:space="preserve"> </w:t>
      </w:r>
      <w:r>
        <w:t>исхода.</w:t>
      </w:r>
    </w:p>
    <w:p w:rsidR="00381CE0" w:rsidRDefault="00346D2A">
      <w:pPr>
        <w:pStyle w:val="BodyText"/>
        <w:spacing w:before="2" w:line="242" w:lineRule="auto"/>
        <w:ind w:left="202" w:right="688" w:firstLine="496"/>
        <w:jc w:val="both"/>
      </w:pPr>
      <w:r>
        <w:t>Присуство гостујућих предавача из различитих области на појединим часовима омогућа</w:t>
      </w:r>
      <w:r>
        <w:t>ва наставницима процену активности ученика и њихово учешће у конструктивним предлозима.</w:t>
      </w:r>
    </w:p>
    <w:p w:rsidR="00381CE0" w:rsidRDefault="00346D2A">
      <w:pPr>
        <w:pStyle w:val="BodyText"/>
        <w:ind w:left="202" w:right="684" w:hanging="2"/>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w:t>
      </w:r>
      <w:r>
        <w:t>нтролних и домаћих задатака, тестова знања, презентација, есеја и сл. Начин утврђивања сумативне оцене ускладити са индивидуалним особинама ученика.</w:t>
      </w:r>
    </w:p>
    <w:p w:rsidR="00381CE0" w:rsidRDefault="00346D2A">
      <w:pPr>
        <w:pStyle w:val="BodyText"/>
        <w:spacing w:before="4"/>
        <w:ind w:left="202" w:right="722" w:hanging="2"/>
      </w:pPr>
      <w:r>
        <w:t xml:space="preserve">У настави оријентисаној ка достизању исхода прати се и вреднује процес наставе и учења, постигнућа ученика </w:t>
      </w:r>
      <w:r>
        <w:t>(продукти учења) и сопствени рад. Да би вредновање било објективно и у функцији учења, неопходно је ускладити нивое исхода и начине оцењивања.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3"/>
        <w:ind w:left="199" w:right="684"/>
        <w:jc w:val="center"/>
      </w:pPr>
      <w:r>
        <w:t>Назив предмета: Историја уметности</w:t>
      </w:r>
    </w:p>
    <w:p w:rsidR="00381CE0" w:rsidRDefault="00381CE0">
      <w:pPr>
        <w:pStyle w:val="BodyText"/>
        <w:spacing w:before="4"/>
        <w:rPr>
          <w:b/>
          <w:i/>
        </w:rPr>
      </w:pPr>
    </w:p>
    <w:p w:rsidR="00381CE0" w:rsidRDefault="00346D2A">
      <w:pPr>
        <w:pStyle w:val="ListParagraph"/>
        <w:numPr>
          <w:ilvl w:val="0"/>
          <w:numId w:val="677"/>
        </w:numPr>
        <w:tabs>
          <w:tab w:val="left" w:pos="382"/>
        </w:tabs>
        <w:spacing w:before="1"/>
        <w:ind w:firstLine="0"/>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8"/>
          <w:w w:val="105"/>
          <w:sz w:val="18"/>
        </w:rPr>
        <w:t xml:space="preserve"> </w:t>
      </w:r>
      <w:r>
        <w:rPr>
          <w:b/>
          <w:i/>
          <w:w w:val="105"/>
          <w:sz w:val="18"/>
        </w:rPr>
        <w:t>ТРАЈАЊЕ</w:t>
      </w:r>
    </w:p>
    <w:p w:rsidR="00381CE0" w:rsidRDefault="00381CE0">
      <w:pPr>
        <w:pStyle w:val="BodyText"/>
        <w:spacing w:before="9" w:after="1"/>
        <w:rPr>
          <w:b/>
          <w:i/>
          <w:sz w:val="17"/>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1942"/>
        <w:gridCol w:w="1514"/>
        <w:gridCol w:w="2338"/>
        <w:gridCol w:w="2202"/>
        <w:gridCol w:w="1766"/>
      </w:tblGrid>
      <w:tr w:rsidR="00381CE0">
        <w:trPr>
          <w:trHeight w:val="206"/>
        </w:trPr>
        <w:tc>
          <w:tcPr>
            <w:tcW w:w="2198" w:type="dxa"/>
            <w:shd w:val="clear" w:color="auto" w:fill="D0CECE"/>
          </w:tcPr>
          <w:p w:rsidR="00381CE0" w:rsidRDefault="00346D2A">
            <w:pPr>
              <w:pStyle w:val="TableParagraph"/>
              <w:spacing w:line="187" w:lineRule="exact"/>
              <w:ind w:left="135" w:right="130"/>
              <w:jc w:val="center"/>
              <w:rPr>
                <w:sz w:val="18"/>
              </w:rPr>
            </w:pPr>
            <w:r>
              <w:rPr>
                <w:sz w:val="18"/>
              </w:rPr>
              <w:t>Разред</w:t>
            </w:r>
          </w:p>
        </w:tc>
        <w:tc>
          <w:tcPr>
            <w:tcW w:w="1942" w:type="dxa"/>
            <w:shd w:val="clear" w:color="auto" w:fill="D0CECE"/>
          </w:tcPr>
          <w:p w:rsidR="00381CE0" w:rsidRDefault="00346D2A">
            <w:pPr>
              <w:pStyle w:val="TableParagraph"/>
              <w:spacing w:line="187" w:lineRule="exact"/>
              <w:ind w:left="253" w:right="244"/>
              <w:jc w:val="center"/>
              <w:rPr>
                <w:sz w:val="18"/>
              </w:rPr>
            </w:pPr>
            <w:r>
              <w:rPr>
                <w:sz w:val="18"/>
              </w:rPr>
              <w:t>Теоријска настава</w:t>
            </w:r>
          </w:p>
        </w:tc>
        <w:tc>
          <w:tcPr>
            <w:tcW w:w="1514" w:type="dxa"/>
            <w:shd w:val="clear" w:color="auto" w:fill="D0CECE"/>
          </w:tcPr>
          <w:p w:rsidR="00381CE0" w:rsidRDefault="00346D2A">
            <w:pPr>
              <w:pStyle w:val="TableParagraph"/>
              <w:spacing w:line="187" w:lineRule="exact"/>
              <w:ind w:left="485" w:right="477"/>
              <w:jc w:val="center"/>
              <w:rPr>
                <w:sz w:val="18"/>
              </w:rPr>
            </w:pPr>
            <w:r>
              <w:rPr>
                <w:sz w:val="18"/>
              </w:rPr>
              <w:t>Вежбе</w:t>
            </w:r>
          </w:p>
        </w:tc>
        <w:tc>
          <w:tcPr>
            <w:tcW w:w="2338" w:type="dxa"/>
            <w:shd w:val="clear" w:color="auto" w:fill="D0CECE"/>
          </w:tcPr>
          <w:p w:rsidR="00381CE0" w:rsidRDefault="00346D2A">
            <w:pPr>
              <w:pStyle w:val="TableParagraph"/>
              <w:spacing w:line="187" w:lineRule="exact"/>
              <w:ind w:left="419" w:right="412"/>
              <w:jc w:val="center"/>
              <w:rPr>
                <w:sz w:val="18"/>
              </w:rPr>
            </w:pPr>
            <w:r>
              <w:rPr>
                <w:sz w:val="18"/>
              </w:rPr>
              <w:t>Практична настава</w:t>
            </w:r>
          </w:p>
        </w:tc>
        <w:tc>
          <w:tcPr>
            <w:tcW w:w="2202" w:type="dxa"/>
            <w:shd w:val="clear" w:color="auto" w:fill="D0CECE"/>
          </w:tcPr>
          <w:p w:rsidR="00381CE0" w:rsidRDefault="00346D2A">
            <w:pPr>
              <w:pStyle w:val="TableParagraph"/>
              <w:spacing w:line="187" w:lineRule="exact"/>
              <w:ind w:left="104" w:right="97"/>
              <w:jc w:val="center"/>
              <w:rPr>
                <w:sz w:val="18"/>
              </w:rPr>
            </w:pPr>
            <w:r>
              <w:rPr>
                <w:sz w:val="18"/>
              </w:rPr>
              <w:t>Настава у блоку</w:t>
            </w:r>
          </w:p>
        </w:tc>
        <w:tc>
          <w:tcPr>
            <w:tcW w:w="1766" w:type="dxa"/>
            <w:shd w:val="clear" w:color="auto" w:fill="D0CECE"/>
          </w:tcPr>
          <w:p w:rsidR="00381CE0" w:rsidRDefault="00346D2A">
            <w:pPr>
              <w:pStyle w:val="TableParagraph"/>
              <w:spacing w:line="187" w:lineRule="exact"/>
              <w:ind w:left="567" w:right="558"/>
              <w:jc w:val="center"/>
              <w:rPr>
                <w:sz w:val="18"/>
              </w:rPr>
            </w:pPr>
            <w:r>
              <w:rPr>
                <w:sz w:val="18"/>
              </w:rPr>
              <w:t>Укупно</w:t>
            </w:r>
          </w:p>
        </w:tc>
      </w:tr>
      <w:tr w:rsidR="00381CE0">
        <w:trPr>
          <w:trHeight w:val="206"/>
        </w:trPr>
        <w:tc>
          <w:tcPr>
            <w:tcW w:w="2198" w:type="dxa"/>
          </w:tcPr>
          <w:p w:rsidR="00381CE0" w:rsidRDefault="00346D2A">
            <w:pPr>
              <w:pStyle w:val="TableParagraph"/>
              <w:spacing w:line="187" w:lineRule="exact"/>
              <w:ind w:left="135" w:right="130"/>
              <w:jc w:val="center"/>
              <w:rPr>
                <w:sz w:val="18"/>
              </w:rPr>
            </w:pPr>
            <w:r>
              <w:rPr>
                <w:sz w:val="18"/>
              </w:rPr>
              <w:t>III</w:t>
            </w:r>
          </w:p>
        </w:tc>
        <w:tc>
          <w:tcPr>
            <w:tcW w:w="1942" w:type="dxa"/>
          </w:tcPr>
          <w:p w:rsidR="00381CE0" w:rsidRDefault="00346D2A">
            <w:pPr>
              <w:pStyle w:val="TableParagraph"/>
              <w:spacing w:line="187" w:lineRule="exact"/>
              <w:ind w:left="253" w:right="243"/>
              <w:jc w:val="center"/>
              <w:rPr>
                <w:sz w:val="18"/>
              </w:rPr>
            </w:pPr>
            <w:r>
              <w:rPr>
                <w:sz w:val="18"/>
              </w:rPr>
              <w:t>62</w:t>
            </w:r>
          </w:p>
        </w:tc>
        <w:tc>
          <w:tcPr>
            <w:tcW w:w="1514" w:type="dxa"/>
          </w:tcPr>
          <w:p w:rsidR="00381CE0" w:rsidRDefault="00346D2A">
            <w:pPr>
              <w:pStyle w:val="TableParagraph"/>
              <w:spacing w:line="187" w:lineRule="exact"/>
              <w:ind w:left="6"/>
              <w:jc w:val="center"/>
              <w:rPr>
                <w:sz w:val="18"/>
              </w:rPr>
            </w:pPr>
            <w:r>
              <w:rPr>
                <w:sz w:val="18"/>
              </w:rPr>
              <w:t>-</w:t>
            </w:r>
          </w:p>
        </w:tc>
        <w:tc>
          <w:tcPr>
            <w:tcW w:w="2338" w:type="dxa"/>
          </w:tcPr>
          <w:p w:rsidR="00381CE0" w:rsidRDefault="00346D2A">
            <w:pPr>
              <w:pStyle w:val="TableParagraph"/>
              <w:spacing w:line="187" w:lineRule="exact"/>
              <w:ind w:left="7"/>
              <w:jc w:val="center"/>
              <w:rPr>
                <w:sz w:val="18"/>
              </w:rPr>
            </w:pPr>
            <w:r>
              <w:rPr>
                <w:sz w:val="18"/>
              </w:rPr>
              <w:t>-</w:t>
            </w:r>
          </w:p>
        </w:tc>
        <w:tc>
          <w:tcPr>
            <w:tcW w:w="2202" w:type="dxa"/>
          </w:tcPr>
          <w:p w:rsidR="00381CE0" w:rsidRDefault="00346D2A">
            <w:pPr>
              <w:pStyle w:val="TableParagraph"/>
              <w:spacing w:line="187" w:lineRule="exact"/>
              <w:ind w:left="6"/>
              <w:jc w:val="center"/>
              <w:rPr>
                <w:sz w:val="18"/>
              </w:rPr>
            </w:pPr>
            <w:r>
              <w:rPr>
                <w:sz w:val="18"/>
              </w:rPr>
              <w:t>-</w:t>
            </w:r>
          </w:p>
        </w:tc>
        <w:tc>
          <w:tcPr>
            <w:tcW w:w="1766" w:type="dxa"/>
          </w:tcPr>
          <w:p w:rsidR="00381CE0" w:rsidRDefault="00346D2A">
            <w:pPr>
              <w:pStyle w:val="TableParagraph"/>
              <w:spacing w:line="187" w:lineRule="exact"/>
              <w:ind w:left="565" w:right="558"/>
              <w:jc w:val="center"/>
              <w:rPr>
                <w:sz w:val="18"/>
              </w:rPr>
            </w:pPr>
            <w:r>
              <w:rPr>
                <w:sz w:val="18"/>
              </w:rPr>
              <w:t>62</w:t>
            </w:r>
          </w:p>
        </w:tc>
      </w:tr>
      <w:tr w:rsidR="00381CE0">
        <w:trPr>
          <w:trHeight w:val="206"/>
        </w:trPr>
        <w:tc>
          <w:tcPr>
            <w:tcW w:w="2198" w:type="dxa"/>
          </w:tcPr>
          <w:p w:rsidR="00381CE0" w:rsidRDefault="00346D2A">
            <w:pPr>
              <w:pStyle w:val="TableParagraph"/>
              <w:spacing w:line="187" w:lineRule="exact"/>
              <w:ind w:left="129" w:right="130"/>
              <w:jc w:val="center"/>
              <w:rPr>
                <w:sz w:val="18"/>
              </w:rPr>
            </w:pPr>
            <w:r>
              <w:rPr>
                <w:sz w:val="18"/>
              </w:rPr>
              <w:t>IV</w:t>
            </w:r>
          </w:p>
        </w:tc>
        <w:tc>
          <w:tcPr>
            <w:tcW w:w="1942" w:type="dxa"/>
          </w:tcPr>
          <w:p w:rsidR="00381CE0" w:rsidRDefault="00346D2A">
            <w:pPr>
              <w:pStyle w:val="TableParagraph"/>
              <w:spacing w:line="187" w:lineRule="exact"/>
              <w:ind w:left="253" w:right="243"/>
              <w:jc w:val="center"/>
              <w:rPr>
                <w:sz w:val="18"/>
              </w:rPr>
            </w:pPr>
            <w:r>
              <w:rPr>
                <w:sz w:val="18"/>
              </w:rPr>
              <w:t>60</w:t>
            </w:r>
          </w:p>
        </w:tc>
        <w:tc>
          <w:tcPr>
            <w:tcW w:w="1514" w:type="dxa"/>
          </w:tcPr>
          <w:p w:rsidR="00381CE0" w:rsidRDefault="00346D2A">
            <w:pPr>
              <w:pStyle w:val="TableParagraph"/>
              <w:spacing w:line="187" w:lineRule="exact"/>
              <w:ind w:left="6"/>
              <w:jc w:val="center"/>
              <w:rPr>
                <w:sz w:val="18"/>
              </w:rPr>
            </w:pPr>
            <w:r>
              <w:rPr>
                <w:sz w:val="18"/>
              </w:rPr>
              <w:t>-</w:t>
            </w:r>
          </w:p>
        </w:tc>
        <w:tc>
          <w:tcPr>
            <w:tcW w:w="2338" w:type="dxa"/>
          </w:tcPr>
          <w:p w:rsidR="00381CE0" w:rsidRDefault="00346D2A">
            <w:pPr>
              <w:pStyle w:val="TableParagraph"/>
              <w:spacing w:line="187" w:lineRule="exact"/>
              <w:ind w:left="7"/>
              <w:jc w:val="center"/>
              <w:rPr>
                <w:sz w:val="18"/>
              </w:rPr>
            </w:pPr>
            <w:r>
              <w:rPr>
                <w:sz w:val="18"/>
              </w:rPr>
              <w:t>-</w:t>
            </w:r>
          </w:p>
        </w:tc>
        <w:tc>
          <w:tcPr>
            <w:tcW w:w="2202" w:type="dxa"/>
          </w:tcPr>
          <w:p w:rsidR="00381CE0" w:rsidRDefault="00346D2A">
            <w:pPr>
              <w:pStyle w:val="TableParagraph"/>
              <w:spacing w:line="187" w:lineRule="exact"/>
              <w:ind w:left="6"/>
              <w:jc w:val="center"/>
              <w:rPr>
                <w:sz w:val="18"/>
              </w:rPr>
            </w:pPr>
            <w:r>
              <w:rPr>
                <w:sz w:val="18"/>
              </w:rPr>
              <w:t>-</w:t>
            </w:r>
          </w:p>
        </w:tc>
        <w:tc>
          <w:tcPr>
            <w:tcW w:w="1766" w:type="dxa"/>
          </w:tcPr>
          <w:p w:rsidR="00381CE0" w:rsidRDefault="00346D2A">
            <w:pPr>
              <w:pStyle w:val="TableParagraph"/>
              <w:spacing w:line="187" w:lineRule="exact"/>
              <w:ind w:left="565" w:right="558"/>
              <w:jc w:val="center"/>
              <w:rPr>
                <w:sz w:val="18"/>
              </w:rPr>
            </w:pPr>
            <w:r>
              <w:rPr>
                <w:sz w:val="18"/>
              </w:rPr>
              <w:t>60</w:t>
            </w:r>
          </w:p>
        </w:tc>
      </w:tr>
    </w:tbl>
    <w:p w:rsidR="00381CE0" w:rsidRDefault="00381CE0">
      <w:pPr>
        <w:pStyle w:val="BodyText"/>
        <w:spacing w:before="3"/>
        <w:rPr>
          <w:b/>
          <w:i/>
        </w:rPr>
      </w:pPr>
    </w:p>
    <w:p w:rsidR="00381CE0" w:rsidRDefault="00346D2A">
      <w:pPr>
        <w:pStyle w:val="ListParagraph"/>
        <w:numPr>
          <w:ilvl w:val="0"/>
          <w:numId w:val="677"/>
        </w:numPr>
        <w:tabs>
          <w:tab w:val="left" w:pos="382"/>
        </w:tabs>
        <w:spacing w:line="206" w:lineRule="exact"/>
        <w:ind w:left="381" w:hanging="181"/>
        <w:rPr>
          <w:sz w:val="18"/>
        </w:rPr>
      </w:pPr>
      <w:r>
        <w:rPr>
          <w:b/>
          <w:i/>
          <w:w w:val="105"/>
          <w:sz w:val="18"/>
        </w:rPr>
        <w:t>ЦИЉЕВИ</w:t>
      </w:r>
      <w:r>
        <w:rPr>
          <w:b/>
          <w:i/>
          <w:spacing w:val="-4"/>
          <w:w w:val="105"/>
          <w:sz w:val="18"/>
        </w:rPr>
        <w:t xml:space="preserve"> </w:t>
      </w:r>
      <w:r>
        <w:rPr>
          <w:b/>
          <w:i/>
          <w:w w:val="105"/>
          <w:sz w:val="18"/>
        </w:rPr>
        <w:t>УЧЕЊА</w:t>
      </w:r>
      <w:r>
        <w:rPr>
          <w:w w:val="105"/>
          <w:sz w:val="18"/>
        </w:rPr>
        <w:t>:</w:t>
      </w:r>
    </w:p>
    <w:p w:rsidR="00381CE0" w:rsidRDefault="00346D2A">
      <w:pPr>
        <w:pStyle w:val="ListParagraph"/>
        <w:numPr>
          <w:ilvl w:val="0"/>
          <w:numId w:val="676"/>
        </w:numPr>
        <w:tabs>
          <w:tab w:val="left" w:pos="793"/>
          <w:tab w:val="left" w:pos="794"/>
        </w:tabs>
        <w:spacing w:line="206" w:lineRule="exact"/>
        <w:ind w:hanging="2"/>
        <w:rPr>
          <w:sz w:val="18"/>
        </w:rPr>
      </w:pPr>
      <w:r>
        <w:rPr>
          <w:sz w:val="18"/>
        </w:rPr>
        <w:t>Упознавање ученика са најзначајнијим остварењима европског и српског ликовног уметничког</w:t>
      </w:r>
      <w:r>
        <w:rPr>
          <w:spacing w:val="-3"/>
          <w:sz w:val="18"/>
        </w:rPr>
        <w:t xml:space="preserve"> </w:t>
      </w:r>
      <w:r>
        <w:rPr>
          <w:sz w:val="18"/>
        </w:rPr>
        <w:t>наслеђа</w:t>
      </w:r>
    </w:p>
    <w:p w:rsidR="00381CE0" w:rsidRDefault="00346D2A">
      <w:pPr>
        <w:pStyle w:val="ListParagraph"/>
        <w:numPr>
          <w:ilvl w:val="0"/>
          <w:numId w:val="676"/>
        </w:numPr>
        <w:tabs>
          <w:tab w:val="left" w:pos="793"/>
          <w:tab w:val="left" w:pos="794"/>
        </w:tabs>
        <w:ind w:hanging="2"/>
        <w:rPr>
          <w:sz w:val="18"/>
        </w:rPr>
      </w:pPr>
      <w:r>
        <w:rPr>
          <w:sz w:val="18"/>
        </w:rPr>
        <w:t>Развијање знања о развоју и континуитету уметности, универзалности језика ликовне уметности и формирање сопствених вредносних</w:t>
      </w:r>
      <w:r>
        <w:rPr>
          <w:spacing w:val="-6"/>
          <w:sz w:val="18"/>
        </w:rPr>
        <w:t xml:space="preserve"> </w:t>
      </w:r>
      <w:r>
        <w:rPr>
          <w:sz w:val="18"/>
        </w:rPr>
        <w:t>ставова</w:t>
      </w:r>
    </w:p>
    <w:p w:rsidR="00381CE0" w:rsidRDefault="00346D2A">
      <w:pPr>
        <w:pStyle w:val="ListParagraph"/>
        <w:numPr>
          <w:ilvl w:val="0"/>
          <w:numId w:val="676"/>
        </w:numPr>
        <w:tabs>
          <w:tab w:val="left" w:pos="793"/>
          <w:tab w:val="left" w:pos="794"/>
        </w:tabs>
        <w:spacing w:before="3"/>
        <w:ind w:hanging="2"/>
        <w:rPr>
          <w:sz w:val="18"/>
        </w:rPr>
      </w:pPr>
      <w:r>
        <w:rPr>
          <w:sz w:val="18"/>
        </w:rPr>
        <w:t>Оспособљавање за разликовање уметничких дела у оквиру различитих периода и на различитим</w:t>
      </w:r>
      <w:r>
        <w:rPr>
          <w:spacing w:val="-7"/>
          <w:sz w:val="18"/>
        </w:rPr>
        <w:t xml:space="preserve"> </w:t>
      </w:r>
      <w:r>
        <w:rPr>
          <w:sz w:val="18"/>
        </w:rPr>
        <w:t>територијама</w:t>
      </w:r>
    </w:p>
    <w:p w:rsidR="00381CE0" w:rsidRDefault="00346D2A">
      <w:pPr>
        <w:pStyle w:val="ListParagraph"/>
        <w:numPr>
          <w:ilvl w:val="0"/>
          <w:numId w:val="676"/>
        </w:numPr>
        <w:tabs>
          <w:tab w:val="left" w:pos="793"/>
          <w:tab w:val="left" w:pos="794"/>
        </w:tabs>
        <w:spacing w:before="2"/>
        <w:ind w:hanging="2"/>
        <w:rPr>
          <w:sz w:val="18"/>
        </w:rPr>
      </w:pPr>
      <w:r>
        <w:rPr>
          <w:sz w:val="18"/>
        </w:rPr>
        <w:t>Развијање основних з</w:t>
      </w:r>
      <w:r>
        <w:rPr>
          <w:sz w:val="18"/>
        </w:rPr>
        <w:t>нања о потреби људи да уметнички стварају</w:t>
      </w:r>
    </w:p>
    <w:p w:rsidR="00381CE0" w:rsidRDefault="00346D2A">
      <w:pPr>
        <w:pStyle w:val="ListParagraph"/>
        <w:numPr>
          <w:ilvl w:val="0"/>
          <w:numId w:val="676"/>
        </w:numPr>
        <w:tabs>
          <w:tab w:val="left" w:pos="793"/>
          <w:tab w:val="left" w:pos="794"/>
        </w:tabs>
        <w:ind w:hanging="2"/>
        <w:rPr>
          <w:sz w:val="18"/>
        </w:rPr>
      </w:pPr>
      <w:r>
        <w:rPr>
          <w:sz w:val="18"/>
        </w:rPr>
        <w:t>Развијање знања и вештина у анализирању уметничких</w:t>
      </w:r>
      <w:r>
        <w:rPr>
          <w:spacing w:val="-4"/>
          <w:sz w:val="18"/>
        </w:rPr>
        <w:t xml:space="preserve"> </w:t>
      </w:r>
      <w:r>
        <w:rPr>
          <w:sz w:val="18"/>
        </w:rPr>
        <w:t>дела</w:t>
      </w:r>
    </w:p>
    <w:p w:rsidR="00381CE0" w:rsidRDefault="00346D2A">
      <w:pPr>
        <w:pStyle w:val="ListParagraph"/>
        <w:numPr>
          <w:ilvl w:val="0"/>
          <w:numId w:val="676"/>
        </w:numPr>
        <w:tabs>
          <w:tab w:val="left" w:pos="793"/>
          <w:tab w:val="left" w:pos="794"/>
        </w:tabs>
        <w:spacing w:before="1"/>
        <w:ind w:hanging="2"/>
        <w:rPr>
          <w:sz w:val="18"/>
        </w:rPr>
      </w:pPr>
      <w:r>
        <w:rPr>
          <w:sz w:val="18"/>
        </w:rPr>
        <w:t>Упознавање ученика са временом и местом развоја стилова и</w:t>
      </w:r>
      <w:r>
        <w:rPr>
          <w:spacing w:val="-6"/>
          <w:sz w:val="18"/>
        </w:rPr>
        <w:t xml:space="preserve"> </w:t>
      </w:r>
      <w:r>
        <w:rPr>
          <w:sz w:val="18"/>
        </w:rPr>
        <w:t>праваца</w:t>
      </w:r>
    </w:p>
    <w:p w:rsidR="00381CE0" w:rsidRDefault="00346D2A">
      <w:pPr>
        <w:pStyle w:val="ListParagraph"/>
        <w:numPr>
          <w:ilvl w:val="0"/>
          <w:numId w:val="676"/>
        </w:numPr>
        <w:tabs>
          <w:tab w:val="left" w:pos="793"/>
          <w:tab w:val="left" w:pos="794"/>
        </w:tabs>
        <w:spacing w:before="3"/>
        <w:ind w:left="793" w:hanging="593"/>
        <w:rPr>
          <w:sz w:val="18"/>
        </w:rPr>
      </w:pPr>
      <w:r>
        <w:rPr>
          <w:sz w:val="18"/>
        </w:rPr>
        <w:t>Развијање знања о најзначајнијим остварењима европског и нашег ликовног уметничког</w:t>
      </w:r>
      <w:r>
        <w:rPr>
          <w:spacing w:val="-1"/>
          <w:sz w:val="18"/>
        </w:rPr>
        <w:t xml:space="preserve"> </w:t>
      </w:r>
      <w:r>
        <w:rPr>
          <w:sz w:val="18"/>
        </w:rPr>
        <w:t>наслеђа</w:t>
      </w:r>
    </w:p>
    <w:p w:rsidR="00381CE0" w:rsidRDefault="00346D2A">
      <w:pPr>
        <w:pStyle w:val="ListParagraph"/>
        <w:numPr>
          <w:ilvl w:val="0"/>
          <w:numId w:val="676"/>
        </w:numPr>
        <w:tabs>
          <w:tab w:val="left" w:pos="793"/>
          <w:tab w:val="left" w:pos="794"/>
        </w:tabs>
        <w:ind w:right="744" w:hanging="2"/>
        <w:rPr>
          <w:sz w:val="18"/>
        </w:rPr>
      </w:pPr>
      <w:r>
        <w:rPr>
          <w:sz w:val="18"/>
        </w:rPr>
        <w:t>Развијање критичког мишљења, визуелног опажања и доживљавања уметничког дела, позитивног става према неговању традиције и културе свог и других народа, очување националне и светске културне баштине и навика посећивања и коришћења услуга музеја, галерија, л</w:t>
      </w:r>
      <w:r>
        <w:rPr>
          <w:sz w:val="18"/>
        </w:rPr>
        <w:t>егата и других институција</w:t>
      </w:r>
      <w:r>
        <w:rPr>
          <w:spacing w:val="-6"/>
          <w:sz w:val="18"/>
        </w:rPr>
        <w:t xml:space="preserve"> </w:t>
      </w:r>
      <w:r>
        <w:rPr>
          <w:sz w:val="18"/>
        </w:rPr>
        <w:t>културе</w:t>
      </w:r>
    </w:p>
    <w:p w:rsidR="00381CE0" w:rsidRDefault="00346D2A">
      <w:pPr>
        <w:pStyle w:val="ListParagraph"/>
        <w:numPr>
          <w:ilvl w:val="0"/>
          <w:numId w:val="676"/>
        </w:numPr>
        <w:tabs>
          <w:tab w:val="left" w:pos="793"/>
          <w:tab w:val="left" w:pos="794"/>
        </w:tabs>
        <w:spacing w:before="4"/>
        <w:ind w:left="793" w:hanging="593"/>
        <w:rPr>
          <w:sz w:val="18"/>
        </w:rPr>
      </w:pPr>
      <w:r>
        <w:rPr>
          <w:sz w:val="18"/>
        </w:rPr>
        <w:t>Оспособљавање за разумевање важности кулутурно уметничког наслеђа и његове употребе у</w:t>
      </w:r>
      <w:r>
        <w:rPr>
          <w:spacing w:val="-5"/>
          <w:sz w:val="18"/>
        </w:rPr>
        <w:t xml:space="preserve"> </w:t>
      </w:r>
      <w:r>
        <w:rPr>
          <w:sz w:val="18"/>
        </w:rPr>
        <w:t>туризму</w:t>
      </w:r>
    </w:p>
    <w:p w:rsidR="00381CE0" w:rsidRDefault="00381CE0">
      <w:pPr>
        <w:pStyle w:val="BodyText"/>
        <w:spacing w:before="5"/>
      </w:pPr>
    </w:p>
    <w:p w:rsidR="00381CE0" w:rsidRDefault="00346D2A">
      <w:pPr>
        <w:pStyle w:val="Heading3"/>
        <w:numPr>
          <w:ilvl w:val="0"/>
          <w:numId w:val="677"/>
        </w:numPr>
        <w:tabs>
          <w:tab w:val="left" w:pos="382"/>
        </w:tabs>
        <w:spacing w:before="1" w:line="482" w:lineRule="auto"/>
        <w:ind w:right="6109" w:firstLine="0"/>
      </w:pPr>
      <w:r>
        <w:pict>
          <v:shape id="_x0000_s1036" type="#_x0000_t202" style="position:absolute;left:0;text-align:left;margin-left:114.1pt;margin-top:31.15pt;width:643pt;height:189.1pt;z-index:112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5088"/>
                    <w:gridCol w:w="5632"/>
                  </w:tblGrid>
                  <w:tr w:rsidR="00381CE0">
                    <w:trPr>
                      <w:trHeight w:val="413"/>
                    </w:trPr>
                    <w:tc>
                      <w:tcPr>
                        <w:tcW w:w="2125" w:type="dxa"/>
                        <w:shd w:val="clear" w:color="auto" w:fill="D9D9D9"/>
                      </w:tcPr>
                      <w:p w:rsidR="00381CE0" w:rsidRDefault="00346D2A">
                        <w:pPr>
                          <w:pStyle w:val="TableParagraph"/>
                          <w:spacing w:before="107"/>
                          <w:ind w:left="555" w:right="548"/>
                          <w:jc w:val="center"/>
                          <w:rPr>
                            <w:b/>
                            <w:i/>
                            <w:sz w:val="18"/>
                          </w:rPr>
                        </w:pPr>
                        <w:r>
                          <w:rPr>
                            <w:b/>
                            <w:i/>
                            <w:w w:val="105"/>
                            <w:sz w:val="18"/>
                          </w:rPr>
                          <w:t>ТЕМА</w:t>
                        </w:r>
                      </w:p>
                    </w:tc>
                    <w:tc>
                      <w:tcPr>
                        <w:tcW w:w="5088" w:type="dxa"/>
                        <w:shd w:val="clear" w:color="auto" w:fill="D9D9D9"/>
                      </w:tcPr>
                      <w:p w:rsidR="00381CE0" w:rsidRDefault="00346D2A">
                        <w:pPr>
                          <w:pStyle w:val="TableParagraph"/>
                          <w:spacing w:before="2" w:line="206" w:lineRule="exact"/>
                          <w:ind w:left="735" w:right="725"/>
                          <w:jc w:val="center"/>
                          <w:rPr>
                            <w:b/>
                            <w:i/>
                            <w:sz w:val="18"/>
                          </w:rPr>
                        </w:pPr>
                        <w:r>
                          <w:rPr>
                            <w:b/>
                            <w:i/>
                            <w:w w:val="105"/>
                            <w:sz w:val="18"/>
                          </w:rPr>
                          <w:t>ИСХОДИ</w:t>
                        </w:r>
                      </w:p>
                      <w:p w:rsidR="00381CE0" w:rsidRDefault="00346D2A">
                        <w:pPr>
                          <w:pStyle w:val="TableParagraph"/>
                          <w:spacing w:line="185" w:lineRule="exact"/>
                          <w:ind w:left="736" w:right="725"/>
                          <w:jc w:val="center"/>
                          <w:rPr>
                            <w:sz w:val="18"/>
                          </w:rPr>
                        </w:pPr>
                        <w:r>
                          <w:rPr>
                            <w:sz w:val="18"/>
                          </w:rPr>
                          <w:t>По завршетку теме ученик ће бити у стању да:</w:t>
                        </w:r>
                      </w:p>
                    </w:tc>
                    <w:tc>
                      <w:tcPr>
                        <w:tcW w:w="5632" w:type="dxa"/>
                        <w:shd w:val="clear" w:color="auto" w:fill="D9D9D9"/>
                      </w:tcPr>
                      <w:p w:rsidR="00381CE0" w:rsidRDefault="00346D2A">
                        <w:pPr>
                          <w:pStyle w:val="TableParagraph"/>
                          <w:spacing w:line="210" w:lineRule="atLeast"/>
                          <w:ind w:left="2305" w:right="454" w:hanging="1740"/>
                          <w:rPr>
                            <w:b/>
                            <w:i/>
                            <w:sz w:val="18"/>
                          </w:rPr>
                        </w:pPr>
                        <w:r>
                          <w:rPr>
                            <w:b/>
                            <w:i/>
                            <w:w w:val="105"/>
                            <w:sz w:val="18"/>
                          </w:rPr>
                          <w:t>ПРЕПОРУЧЕНИ САДРЖАЈИ / КЉУЧНИ ПОЈМОВИ САДРЖАЈА</w:t>
                        </w:r>
                      </w:p>
                    </w:tc>
                  </w:tr>
                  <w:tr w:rsidR="00381CE0">
                    <w:trPr>
                      <w:trHeight w:val="1557"/>
                    </w:trPr>
                    <w:tc>
                      <w:tcPr>
                        <w:tcW w:w="2125" w:type="dxa"/>
                        <w:tcBorders>
                          <w:bottom w:val="nil"/>
                        </w:tcBorders>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40"/>
                          <w:ind w:left="641" w:right="469" w:hanging="247"/>
                          <w:rPr>
                            <w:b/>
                            <w:i/>
                            <w:sz w:val="18"/>
                          </w:rPr>
                        </w:pPr>
                        <w:r>
                          <w:rPr>
                            <w:b/>
                            <w:i/>
                            <w:sz w:val="18"/>
                          </w:rPr>
                          <w:t xml:space="preserve">Праисторијска </w:t>
                        </w:r>
                        <w:r>
                          <w:rPr>
                            <w:b/>
                            <w:i/>
                            <w:sz w:val="18"/>
                          </w:rPr>
                          <w:t>уметност</w:t>
                        </w:r>
                      </w:p>
                    </w:tc>
                    <w:tc>
                      <w:tcPr>
                        <w:tcW w:w="5088" w:type="dxa"/>
                        <w:tcBorders>
                          <w:bottom w:val="nil"/>
                        </w:tcBorders>
                      </w:tcPr>
                      <w:p w:rsidR="00381CE0" w:rsidRDefault="00346D2A">
                        <w:pPr>
                          <w:pStyle w:val="TableParagraph"/>
                          <w:numPr>
                            <w:ilvl w:val="0"/>
                            <w:numId w:val="675"/>
                          </w:numPr>
                          <w:tabs>
                            <w:tab w:val="left" w:pos="681"/>
                            <w:tab w:val="left" w:pos="682"/>
                          </w:tabs>
                          <w:spacing w:line="242" w:lineRule="auto"/>
                          <w:ind w:right="545" w:hanging="2"/>
                          <w:rPr>
                            <w:sz w:val="18"/>
                          </w:rPr>
                        </w:pPr>
                        <w:r>
                          <w:rPr>
                            <w:sz w:val="18"/>
                          </w:rPr>
                          <w:t>Одреди просторне и временске оквире настанка и развоја праисторијских</w:t>
                        </w:r>
                        <w:r>
                          <w:rPr>
                            <w:spacing w:val="-4"/>
                            <w:sz w:val="18"/>
                          </w:rPr>
                          <w:t xml:space="preserve"> </w:t>
                        </w:r>
                        <w:r>
                          <w:rPr>
                            <w:sz w:val="18"/>
                          </w:rPr>
                          <w:t>култура</w:t>
                        </w:r>
                      </w:p>
                      <w:p w:rsidR="00381CE0" w:rsidRDefault="00346D2A">
                        <w:pPr>
                          <w:pStyle w:val="TableParagraph"/>
                          <w:numPr>
                            <w:ilvl w:val="0"/>
                            <w:numId w:val="675"/>
                          </w:numPr>
                          <w:tabs>
                            <w:tab w:val="left" w:pos="681"/>
                            <w:tab w:val="left" w:pos="682"/>
                          </w:tabs>
                          <w:ind w:right="463" w:hanging="2"/>
                          <w:rPr>
                            <w:sz w:val="18"/>
                          </w:rPr>
                        </w:pPr>
                        <w:r>
                          <w:rPr>
                            <w:sz w:val="18"/>
                          </w:rPr>
                          <w:t>Разликује умесност палеолита, неолита и металног доба</w:t>
                        </w:r>
                      </w:p>
                      <w:p w:rsidR="00381CE0" w:rsidRDefault="00346D2A">
                        <w:pPr>
                          <w:pStyle w:val="TableParagraph"/>
                          <w:numPr>
                            <w:ilvl w:val="0"/>
                            <w:numId w:val="675"/>
                          </w:numPr>
                          <w:tabs>
                            <w:tab w:val="left" w:pos="681"/>
                            <w:tab w:val="left" w:pos="682"/>
                          </w:tabs>
                          <w:ind w:right="925" w:hanging="2"/>
                          <w:rPr>
                            <w:sz w:val="18"/>
                          </w:rPr>
                        </w:pPr>
                        <w:r>
                          <w:rPr>
                            <w:sz w:val="18"/>
                          </w:rPr>
                          <w:t>Објасни разлоге настанка уметничких дела у праисторији</w:t>
                        </w:r>
                      </w:p>
                      <w:p w:rsidR="00381CE0" w:rsidRDefault="00346D2A">
                        <w:pPr>
                          <w:pStyle w:val="TableParagraph"/>
                          <w:numPr>
                            <w:ilvl w:val="0"/>
                            <w:numId w:val="675"/>
                          </w:numPr>
                          <w:tabs>
                            <w:tab w:val="left" w:pos="681"/>
                            <w:tab w:val="left" w:pos="682"/>
                          </w:tabs>
                          <w:ind w:hanging="2"/>
                          <w:rPr>
                            <w:sz w:val="18"/>
                          </w:rPr>
                        </w:pPr>
                        <w:r>
                          <w:rPr>
                            <w:sz w:val="18"/>
                          </w:rPr>
                          <w:t>Упореди одлике палеолитске и неолитске скулптуре</w:t>
                        </w:r>
                      </w:p>
                    </w:tc>
                    <w:tc>
                      <w:tcPr>
                        <w:tcW w:w="5632" w:type="dxa"/>
                        <w:tcBorders>
                          <w:bottom w:val="nil"/>
                        </w:tcBorders>
                      </w:tcPr>
                      <w:p w:rsidR="00381CE0" w:rsidRDefault="00346D2A">
                        <w:pPr>
                          <w:pStyle w:val="TableParagraph"/>
                          <w:numPr>
                            <w:ilvl w:val="0"/>
                            <w:numId w:val="674"/>
                          </w:numPr>
                          <w:tabs>
                            <w:tab w:val="left" w:pos="682"/>
                            <w:tab w:val="left" w:pos="683"/>
                          </w:tabs>
                          <w:spacing w:line="199" w:lineRule="exact"/>
                          <w:ind w:hanging="1"/>
                          <w:rPr>
                            <w:sz w:val="18"/>
                          </w:rPr>
                        </w:pPr>
                        <w:r>
                          <w:rPr>
                            <w:sz w:val="18"/>
                          </w:rPr>
                          <w:t>Време трајања и подела праисторије.</w:t>
                        </w:r>
                      </w:p>
                      <w:p w:rsidR="00381CE0" w:rsidRDefault="00346D2A">
                        <w:pPr>
                          <w:pStyle w:val="TableParagraph"/>
                          <w:numPr>
                            <w:ilvl w:val="0"/>
                            <w:numId w:val="674"/>
                          </w:numPr>
                          <w:tabs>
                            <w:tab w:val="left" w:pos="682"/>
                            <w:tab w:val="left" w:pos="683"/>
                          </w:tabs>
                          <w:spacing w:before="2"/>
                          <w:ind w:hanging="1"/>
                          <w:rPr>
                            <w:sz w:val="18"/>
                          </w:rPr>
                        </w:pPr>
                        <w:r>
                          <w:rPr>
                            <w:sz w:val="18"/>
                          </w:rPr>
                          <w:t>Примери за сликарство и скулптуру у</w:t>
                        </w:r>
                        <w:r>
                          <w:rPr>
                            <w:spacing w:val="-5"/>
                            <w:sz w:val="18"/>
                          </w:rPr>
                          <w:t xml:space="preserve"> </w:t>
                        </w:r>
                        <w:r>
                          <w:rPr>
                            <w:sz w:val="18"/>
                          </w:rPr>
                          <w:t>палеолиту</w:t>
                        </w:r>
                      </w:p>
                      <w:p w:rsidR="00381CE0" w:rsidRDefault="00346D2A">
                        <w:pPr>
                          <w:pStyle w:val="TableParagraph"/>
                          <w:numPr>
                            <w:ilvl w:val="0"/>
                            <w:numId w:val="674"/>
                          </w:numPr>
                          <w:tabs>
                            <w:tab w:val="left" w:pos="682"/>
                            <w:tab w:val="left" w:pos="683"/>
                          </w:tabs>
                          <w:spacing w:before="2"/>
                          <w:ind w:hanging="1"/>
                          <w:rPr>
                            <w:sz w:val="18"/>
                          </w:rPr>
                        </w:pPr>
                        <w:r>
                          <w:rPr>
                            <w:sz w:val="18"/>
                          </w:rPr>
                          <w:t>Мезолит-археолошко налазиште Лепенски Вир</w:t>
                        </w:r>
                      </w:p>
                      <w:p w:rsidR="00381CE0" w:rsidRDefault="00346D2A">
                        <w:pPr>
                          <w:pStyle w:val="TableParagraph"/>
                          <w:numPr>
                            <w:ilvl w:val="0"/>
                            <w:numId w:val="674"/>
                          </w:numPr>
                          <w:tabs>
                            <w:tab w:val="left" w:pos="682"/>
                            <w:tab w:val="left" w:pos="683"/>
                          </w:tabs>
                          <w:ind w:right="915" w:hanging="1"/>
                          <w:rPr>
                            <w:sz w:val="18"/>
                          </w:rPr>
                        </w:pPr>
                        <w:r>
                          <w:rPr>
                            <w:sz w:val="18"/>
                          </w:rPr>
                          <w:t>Примери за уметност у време неолита-ахрехолошко налазиште</w:t>
                        </w:r>
                        <w:r>
                          <w:rPr>
                            <w:spacing w:val="-1"/>
                            <w:sz w:val="18"/>
                          </w:rPr>
                          <w:t xml:space="preserve"> </w:t>
                        </w:r>
                        <w:r>
                          <w:rPr>
                            <w:sz w:val="18"/>
                          </w:rPr>
                          <w:t>Винча</w:t>
                        </w:r>
                      </w:p>
                      <w:p w:rsidR="00381CE0" w:rsidRDefault="00346D2A">
                        <w:pPr>
                          <w:pStyle w:val="TableParagraph"/>
                          <w:numPr>
                            <w:ilvl w:val="0"/>
                            <w:numId w:val="674"/>
                          </w:numPr>
                          <w:tabs>
                            <w:tab w:val="left" w:pos="682"/>
                            <w:tab w:val="left" w:pos="683"/>
                          </w:tabs>
                          <w:spacing w:before="2"/>
                          <w:ind w:hanging="1"/>
                          <w:rPr>
                            <w:sz w:val="18"/>
                          </w:rPr>
                        </w:pPr>
                        <w:r>
                          <w:rPr>
                            <w:sz w:val="18"/>
                          </w:rPr>
                          <w:t>Примери за уметност у металном</w:t>
                        </w:r>
                        <w:r>
                          <w:rPr>
                            <w:spacing w:val="-3"/>
                            <w:sz w:val="18"/>
                          </w:rPr>
                          <w:t xml:space="preserve"> </w:t>
                        </w:r>
                        <w:r>
                          <w:rPr>
                            <w:sz w:val="18"/>
                          </w:rPr>
                          <w:t>добу</w:t>
                        </w:r>
                      </w:p>
                      <w:p w:rsidR="00381CE0" w:rsidRDefault="00346D2A">
                        <w:pPr>
                          <w:pStyle w:val="TableParagraph"/>
                          <w:numPr>
                            <w:ilvl w:val="0"/>
                            <w:numId w:val="674"/>
                          </w:numPr>
                          <w:tabs>
                            <w:tab w:val="left" w:pos="682"/>
                            <w:tab w:val="left" w:pos="683"/>
                          </w:tabs>
                          <w:spacing w:before="2"/>
                          <w:ind w:hanging="1"/>
                          <w:rPr>
                            <w:sz w:val="18"/>
                          </w:rPr>
                        </w:pPr>
                        <w:r>
                          <w:rPr>
                            <w:sz w:val="18"/>
                          </w:rPr>
                          <w:t>Анализа стилског развоја у</w:t>
                        </w:r>
                        <w:r>
                          <w:rPr>
                            <w:spacing w:val="-1"/>
                            <w:sz w:val="18"/>
                          </w:rPr>
                          <w:t xml:space="preserve"> </w:t>
                        </w:r>
                        <w:r>
                          <w:rPr>
                            <w:sz w:val="18"/>
                          </w:rPr>
                          <w:t>уметн</w:t>
                        </w:r>
                        <w:r>
                          <w:rPr>
                            <w:sz w:val="18"/>
                          </w:rPr>
                          <w:t>ости</w:t>
                        </w:r>
                      </w:p>
                    </w:tc>
                  </w:tr>
                  <w:tr w:rsidR="00381CE0">
                    <w:trPr>
                      <w:trHeight w:val="518"/>
                    </w:trPr>
                    <w:tc>
                      <w:tcPr>
                        <w:tcW w:w="2125" w:type="dxa"/>
                        <w:tcBorders>
                          <w:top w:val="nil"/>
                        </w:tcBorders>
                      </w:tcPr>
                      <w:p w:rsidR="00381CE0" w:rsidRDefault="00381CE0">
                        <w:pPr>
                          <w:pStyle w:val="TableParagraph"/>
                          <w:rPr>
                            <w:sz w:val="18"/>
                          </w:rPr>
                        </w:pPr>
                      </w:p>
                    </w:tc>
                    <w:tc>
                      <w:tcPr>
                        <w:tcW w:w="5088" w:type="dxa"/>
                        <w:tcBorders>
                          <w:top w:val="nil"/>
                        </w:tcBorders>
                      </w:tcPr>
                      <w:p w:rsidR="00381CE0" w:rsidRDefault="00381CE0">
                        <w:pPr>
                          <w:pStyle w:val="TableParagraph"/>
                          <w:rPr>
                            <w:sz w:val="18"/>
                          </w:rPr>
                        </w:pPr>
                      </w:p>
                    </w:tc>
                    <w:tc>
                      <w:tcPr>
                        <w:tcW w:w="5632" w:type="dxa"/>
                        <w:tcBorders>
                          <w:top w:val="nil"/>
                        </w:tcBorders>
                      </w:tcPr>
                      <w:p w:rsidR="00381CE0" w:rsidRDefault="00346D2A">
                        <w:pPr>
                          <w:pStyle w:val="TableParagraph"/>
                          <w:spacing w:before="108" w:line="206" w:lineRule="exact"/>
                          <w:ind w:left="90" w:right="454" w:hanging="2"/>
                          <w:rPr>
                            <w:sz w:val="18"/>
                          </w:rPr>
                        </w:pPr>
                        <w:r>
                          <w:rPr>
                            <w:b/>
                            <w:i/>
                            <w:sz w:val="18"/>
                          </w:rPr>
                          <w:t xml:space="preserve">Кључни појмови: </w:t>
                        </w:r>
                        <w:r>
                          <w:rPr>
                            <w:sz w:val="18"/>
                          </w:rPr>
                          <w:t>праисторијска култура, уметничка дела у праисторији</w:t>
                        </w:r>
                      </w:p>
                    </w:tc>
                  </w:tr>
                  <w:tr w:rsidR="00381CE0">
                    <w:trPr>
                      <w:trHeight w:val="207"/>
                    </w:trPr>
                    <w:tc>
                      <w:tcPr>
                        <w:tcW w:w="2125" w:type="dxa"/>
                        <w:tcBorders>
                          <w:bottom w:val="nil"/>
                        </w:tcBorders>
                      </w:tcPr>
                      <w:p w:rsidR="00381CE0" w:rsidRDefault="00381CE0">
                        <w:pPr>
                          <w:pStyle w:val="TableParagraph"/>
                          <w:rPr>
                            <w:sz w:val="14"/>
                          </w:rPr>
                        </w:pPr>
                      </w:p>
                    </w:tc>
                    <w:tc>
                      <w:tcPr>
                        <w:tcW w:w="5088" w:type="dxa"/>
                        <w:tcBorders>
                          <w:bottom w:val="nil"/>
                        </w:tcBorders>
                      </w:tcPr>
                      <w:p w:rsidR="00381CE0" w:rsidRDefault="00346D2A">
                        <w:pPr>
                          <w:pStyle w:val="TableParagraph"/>
                          <w:numPr>
                            <w:ilvl w:val="0"/>
                            <w:numId w:val="673"/>
                          </w:numPr>
                          <w:tabs>
                            <w:tab w:val="left" w:pos="681"/>
                            <w:tab w:val="left" w:pos="682"/>
                          </w:tabs>
                          <w:spacing w:line="187" w:lineRule="exact"/>
                          <w:ind w:hanging="593"/>
                          <w:rPr>
                            <w:sz w:val="18"/>
                          </w:rPr>
                        </w:pPr>
                        <w:r>
                          <w:rPr>
                            <w:sz w:val="18"/>
                          </w:rPr>
                          <w:t>Објасни просторно временске</w:t>
                        </w:r>
                        <w:r>
                          <w:rPr>
                            <w:spacing w:val="-2"/>
                            <w:sz w:val="18"/>
                          </w:rPr>
                          <w:t xml:space="preserve"> </w:t>
                        </w:r>
                        <w:r>
                          <w:rPr>
                            <w:sz w:val="18"/>
                          </w:rPr>
                          <w:t>оквире</w:t>
                        </w:r>
                      </w:p>
                    </w:tc>
                    <w:tc>
                      <w:tcPr>
                        <w:tcW w:w="5632" w:type="dxa"/>
                        <w:tcBorders>
                          <w:bottom w:val="nil"/>
                        </w:tcBorders>
                      </w:tcPr>
                      <w:p w:rsidR="00381CE0" w:rsidRDefault="00346D2A">
                        <w:pPr>
                          <w:pStyle w:val="TableParagraph"/>
                          <w:numPr>
                            <w:ilvl w:val="0"/>
                            <w:numId w:val="672"/>
                          </w:numPr>
                          <w:tabs>
                            <w:tab w:val="left" w:pos="682"/>
                            <w:tab w:val="left" w:pos="683"/>
                          </w:tabs>
                          <w:spacing w:line="187" w:lineRule="exact"/>
                          <w:ind w:hanging="593"/>
                          <w:rPr>
                            <w:sz w:val="18"/>
                          </w:rPr>
                        </w:pPr>
                        <w:r>
                          <w:rPr>
                            <w:sz w:val="18"/>
                          </w:rPr>
                          <w:t>Уметност источних цивилизација(Месопотамија и</w:t>
                        </w:r>
                        <w:r>
                          <w:rPr>
                            <w:spacing w:val="-2"/>
                            <w:sz w:val="18"/>
                          </w:rPr>
                          <w:t xml:space="preserve"> </w:t>
                        </w:r>
                        <w:r>
                          <w:rPr>
                            <w:sz w:val="18"/>
                          </w:rPr>
                          <w:t>Египат)</w:t>
                        </w:r>
                      </w:p>
                    </w:tc>
                  </w:tr>
                  <w:tr w:rsidR="00381CE0">
                    <w:trPr>
                      <w:trHeight w:val="207"/>
                    </w:trPr>
                    <w:tc>
                      <w:tcPr>
                        <w:tcW w:w="2125" w:type="dxa"/>
                        <w:tcBorders>
                          <w:top w:val="nil"/>
                          <w:bottom w:val="nil"/>
                        </w:tcBorders>
                      </w:tcPr>
                      <w:p w:rsidR="00381CE0" w:rsidRDefault="00381CE0">
                        <w:pPr>
                          <w:pStyle w:val="TableParagraph"/>
                          <w:rPr>
                            <w:sz w:val="14"/>
                          </w:rPr>
                        </w:pPr>
                      </w:p>
                    </w:tc>
                    <w:tc>
                      <w:tcPr>
                        <w:tcW w:w="5088" w:type="dxa"/>
                        <w:tcBorders>
                          <w:top w:val="nil"/>
                          <w:bottom w:val="nil"/>
                        </w:tcBorders>
                      </w:tcPr>
                      <w:p w:rsidR="00381CE0" w:rsidRDefault="00346D2A">
                        <w:pPr>
                          <w:pStyle w:val="TableParagraph"/>
                          <w:numPr>
                            <w:ilvl w:val="0"/>
                            <w:numId w:val="671"/>
                          </w:numPr>
                          <w:tabs>
                            <w:tab w:val="left" w:pos="681"/>
                            <w:tab w:val="left" w:pos="682"/>
                          </w:tabs>
                          <w:spacing w:line="188" w:lineRule="exact"/>
                          <w:ind w:hanging="593"/>
                          <w:rPr>
                            <w:sz w:val="18"/>
                          </w:rPr>
                        </w:pPr>
                        <w:r>
                          <w:rPr>
                            <w:sz w:val="18"/>
                          </w:rPr>
                          <w:t>Наброји уметничка дела по</w:t>
                        </w:r>
                        <w:r>
                          <w:rPr>
                            <w:spacing w:val="-4"/>
                            <w:sz w:val="18"/>
                          </w:rPr>
                          <w:t xml:space="preserve"> </w:t>
                        </w:r>
                        <w:r>
                          <w:rPr>
                            <w:sz w:val="18"/>
                          </w:rPr>
                          <w:t>периодима</w:t>
                        </w:r>
                      </w:p>
                    </w:tc>
                    <w:tc>
                      <w:tcPr>
                        <w:tcW w:w="5632" w:type="dxa"/>
                        <w:tcBorders>
                          <w:top w:val="nil"/>
                          <w:bottom w:val="nil"/>
                        </w:tcBorders>
                      </w:tcPr>
                      <w:p w:rsidR="00381CE0" w:rsidRDefault="00346D2A">
                        <w:pPr>
                          <w:pStyle w:val="TableParagraph"/>
                          <w:numPr>
                            <w:ilvl w:val="0"/>
                            <w:numId w:val="670"/>
                          </w:numPr>
                          <w:tabs>
                            <w:tab w:val="left" w:pos="682"/>
                            <w:tab w:val="left" w:pos="683"/>
                          </w:tabs>
                          <w:spacing w:line="188" w:lineRule="exact"/>
                          <w:ind w:hanging="593"/>
                          <w:rPr>
                            <w:sz w:val="18"/>
                          </w:rPr>
                        </w:pPr>
                        <w:r>
                          <w:rPr>
                            <w:sz w:val="18"/>
                          </w:rPr>
                          <w:t>Егејска уметност</w:t>
                        </w:r>
                      </w:p>
                    </w:tc>
                  </w:tr>
                  <w:tr w:rsidR="00381CE0">
                    <w:trPr>
                      <w:trHeight w:val="416"/>
                    </w:trPr>
                    <w:tc>
                      <w:tcPr>
                        <w:tcW w:w="2125" w:type="dxa"/>
                        <w:tcBorders>
                          <w:top w:val="nil"/>
                          <w:bottom w:val="nil"/>
                        </w:tcBorders>
                      </w:tcPr>
                      <w:p w:rsidR="00381CE0" w:rsidRDefault="00346D2A">
                        <w:pPr>
                          <w:pStyle w:val="TableParagraph"/>
                          <w:spacing w:before="106"/>
                          <w:ind w:left="555" w:right="640"/>
                          <w:jc w:val="center"/>
                          <w:rPr>
                            <w:b/>
                            <w:i/>
                            <w:sz w:val="18"/>
                          </w:rPr>
                        </w:pPr>
                        <w:r>
                          <w:rPr>
                            <w:b/>
                            <w:i/>
                            <w:w w:val="105"/>
                            <w:sz w:val="18"/>
                          </w:rPr>
                          <w:t>Стари век</w:t>
                        </w:r>
                      </w:p>
                    </w:tc>
                    <w:tc>
                      <w:tcPr>
                        <w:tcW w:w="5088" w:type="dxa"/>
                        <w:tcBorders>
                          <w:top w:val="nil"/>
                          <w:bottom w:val="nil"/>
                        </w:tcBorders>
                      </w:tcPr>
                      <w:p w:rsidR="00381CE0" w:rsidRDefault="00346D2A">
                        <w:pPr>
                          <w:pStyle w:val="TableParagraph"/>
                          <w:numPr>
                            <w:ilvl w:val="0"/>
                            <w:numId w:val="669"/>
                          </w:numPr>
                          <w:tabs>
                            <w:tab w:val="left" w:pos="681"/>
                            <w:tab w:val="left" w:pos="682"/>
                          </w:tabs>
                          <w:spacing w:line="205" w:lineRule="exact"/>
                          <w:ind w:hanging="593"/>
                          <w:rPr>
                            <w:sz w:val="18"/>
                          </w:rPr>
                        </w:pPr>
                        <w:r>
                          <w:rPr>
                            <w:sz w:val="18"/>
                          </w:rPr>
                          <w:t>Дефинише одлике стила разлике и узроке</w:t>
                        </w:r>
                        <w:r>
                          <w:rPr>
                            <w:spacing w:val="-3"/>
                            <w:sz w:val="18"/>
                          </w:rPr>
                          <w:t xml:space="preserve"> </w:t>
                        </w:r>
                        <w:r>
                          <w:rPr>
                            <w:sz w:val="18"/>
                          </w:rPr>
                          <w:t>настанка</w:t>
                        </w:r>
                      </w:p>
                      <w:p w:rsidR="00381CE0" w:rsidRDefault="00346D2A">
                        <w:pPr>
                          <w:pStyle w:val="TableParagraph"/>
                          <w:numPr>
                            <w:ilvl w:val="0"/>
                            <w:numId w:val="669"/>
                          </w:numPr>
                          <w:tabs>
                            <w:tab w:val="left" w:pos="681"/>
                            <w:tab w:val="left" w:pos="682"/>
                          </w:tabs>
                          <w:spacing w:before="2" w:line="190" w:lineRule="exact"/>
                          <w:ind w:hanging="593"/>
                          <w:rPr>
                            <w:sz w:val="18"/>
                          </w:rPr>
                        </w:pPr>
                        <w:r>
                          <w:rPr>
                            <w:sz w:val="18"/>
                          </w:rPr>
                          <w:t>Упореди Античку-Грчку и Антику-Римску</w:t>
                        </w:r>
                        <w:r>
                          <w:rPr>
                            <w:spacing w:val="-2"/>
                            <w:sz w:val="18"/>
                          </w:rPr>
                          <w:t xml:space="preserve"> </w:t>
                        </w:r>
                        <w:r>
                          <w:rPr>
                            <w:sz w:val="18"/>
                          </w:rPr>
                          <w:t>скулптуру,</w:t>
                        </w:r>
                      </w:p>
                    </w:tc>
                    <w:tc>
                      <w:tcPr>
                        <w:tcW w:w="5632" w:type="dxa"/>
                        <w:tcBorders>
                          <w:top w:val="nil"/>
                          <w:bottom w:val="nil"/>
                        </w:tcBorders>
                      </w:tcPr>
                      <w:p w:rsidR="00381CE0" w:rsidRDefault="00346D2A">
                        <w:pPr>
                          <w:pStyle w:val="TableParagraph"/>
                          <w:numPr>
                            <w:ilvl w:val="0"/>
                            <w:numId w:val="668"/>
                          </w:numPr>
                          <w:tabs>
                            <w:tab w:val="left" w:pos="682"/>
                            <w:tab w:val="left" w:pos="683"/>
                          </w:tabs>
                          <w:spacing w:line="205" w:lineRule="exact"/>
                          <w:ind w:hanging="593"/>
                          <w:rPr>
                            <w:sz w:val="18"/>
                          </w:rPr>
                        </w:pPr>
                        <w:r>
                          <w:rPr>
                            <w:sz w:val="18"/>
                          </w:rPr>
                          <w:t>Античка-Грчка</w:t>
                        </w:r>
                        <w:r>
                          <w:rPr>
                            <w:spacing w:val="-1"/>
                            <w:sz w:val="18"/>
                          </w:rPr>
                          <w:t xml:space="preserve"> </w:t>
                        </w:r>
                        <w:r>
                          <w:rPr>
                            <w:sz w:val="18"/>
                          </w:rPr>
                          <w:t>уметност</w:t>
                        </w:r>
                      </w:p>
                      <w:p w:rsidR="00381CE0" w:rsidRDefault="00346D2A">
                        <w:pPr>
                          <w:pStyle w:val="TableParagraph"/>
                          <w:numPr>
                            <w:ilvl w:val="0"/>
                            <w:numId w:val="668"/>
                          </w:numPr>
                          <w:tabs>
                            <w:tab w:val="left" w:pos="682"/>
                            <w:tab w:val="left" w:pos="683"/>
                          </w:tabs>
                          <w:spacing w:before="2" w:line="190" w:lineRule="exact"/>
                          <w:ind w:hanging="593"/>
                          <w:rPr>
                            <w:sz w:val="18"/>
                          </w:rPr>
                        </w:pPr>
                        <w:r>
                          <w:rPr>
                            <w:sz w:val="18"/>
                          </w:rPr>
                          <w:t>Хеленистичка уметност</w:t>
                        </w:r>
                      </w:p>
                    </w:tc>
                  </w:tr>
                  <w:tr w:rsidR="00381CE0">
                    <w:trPr>
                      <w:trHeight w:val="208"/>
                    </w:trPr>
                    <w:tc>
                      <w:tcPr>
                        <w:tcW w:w="2125" w:type="dxa"/>
                        <w:tcBorders>
                          <w:top w:val="nil"/>
                          <w:bottom w:val="nil"/>
                        </w:tcBorders>
                      </w:tcPr>
                      <w:p w:rsidR="00381CE0" w:rsidRDefault="00381CE0">
                        <w:pPr>
                          <w:pStyle w:val="TableParagraph"/>
                          <w:rPr>
                            <w:sz w:val="14"/>
                          </w:rPr>
                        </w:pPr>
                      </w:p>
                    </w:tc>
                    <w:tc>
                      <w:tcPr>
                        <w:tcW w:w="5088" w:type="dxa"/>
                        <w:tcBorders>
                          <w:top w:val="nil"/>
                          <w:bottom w:val="nil"/>
                        </w:tcBorders>
                      </w:tcPr>
                      <w:p w:rsidR="00381CE0" w:rsidRDefault="00346D2A">
                        <w:pPr>
                          <w:pStyle w:val="TableParagraph"/>
                          <w:spacing w:line="188" w:lineRule="exact"/>
                          <w:ind w:left="90"/>
                          <w:rPr>
                            <w:sz w:val="18"/>
                          </w:rPr>
                        </w:pPr>
                        <w:r>
                          <w:rPr>
                            <w:sz w:val="18"/>
                          </w:rPr>
                          <w:t>архитектуру и сликарство</w:t>
                        </w:r>
                      </w:p>
                    </w:tc>
                    <w:tc>
                      <w:tcPr>
                        <w:tcW w:w="5632" w:type="dxa"/>
                        <w:tcBorders>
                          <w:top w:val="nil"/>
                          <w:bottom w:val="nil"/>
                        </w:tcBorders>
                      </w:tcPr>
                      <w:p w:rsidR="00381CE0" w:rsidRDefault="00346D2A">
                        <w:pPr>
                          <w:pStyle w:val="TableParagraph"/>
                          <w:numPr>
                            <w:ilvl w:val="0"/>
                            <w:numId w:val="667"/>
                          </w:numPr>
                          <w:tabs>
                            <w:tab w:val="left" w:pos="682"/>
                            <w:tab w:val="left" w:pos="683"/>
                          </w:tabs>
                          <w:spacing w:line="188" w:lineRule="exact"/>
                          <w:ind w:hanging="593"/>
                          <w:rPr>
                            <w:sz w:val="18"/>
                          </w:rPr>
                        </w:pPr>
                        <w:r>
                          <w:rPr>
                            <w:sz w:val="18"/>
                          </w:rPr>
                          <w:t>Етрурска уметност</w:t>
                        </w:r>
                      </w:p>
                    </w:tc>
                  </w:tr>
                  <w:tr w:rsidR="00381CE0">
                    <w:trPr>
                      <w:trHeight w:val="206"/>
                    </w:trPr>
                    <w:tc>
                      <w:tcPr>
                        <w:tcW w:w="2125" w:type="dxa"/>
                        <w:tcBorders>
                          <w:top w:val="nil"/>
                        </w:tcBorders>
                      </w:tcPr>
                      <w:p w:rsidR="00381CE0" w:rsidRDefault="00381CE0">
                        <w:pPr>
                          <w:pStyle w:val="TableParagraph"/>
                          <w:rPr>
                            <w:sz w:val="14"/>
                          </w:rPr>
                        </w:pPr>
                      </w:p>
                    </w:tc>
                    <w:tc>
                      <w:tcPr>
                        <w:tcW w:w="5088" w:type="dxa"/>
                        <w:tcBorders>
                          <w:top w:val="nil"/>
                        </w:tcBorders>
                      </w:tcPr>
                      <w:p w:rsidR="00381CE0" w:rsidRDefault="00346D2A">
                        <w:pPr>
                          <w:pStyle w:val="TableParagraph"/>
                          <w:numPr>
                            <w:ilvl w:val="0"/>
                            <w:numId w:val="666"/>
                          </w:numPr>
                          <w:tabs>
                            <w:tab w:val="left" w:pos="681"/>
                            <w:tab w:val="left" w:pos="682"/>
                          </w:tabs>
                          <w:spacing w:line="186" w:lineRule="exact"/>
                          <w:ind w:hanging="593"/>
                          <w:rPr>
                            <w:sz w:val="18"/>
                          </w:rPr>
                        </w:pPr>
                        <w:r>
                          <w:rPr>
                            <w:sz w:val="18"/>
                          </w:rPr>
                          <w:t>Објасни појам класичног у</w:t>
                        </w:r>
                        <w:r>
                          <w:rPr>
                            <w:spacing w:val="-5"/>
                            <w:sz w:val="18"/>
                          </w:rPr>
                          <w:t xml:space="preserve"> </w:t>
                        </w:r>
                        <w:r>
                          <w:rPr>
                            <w:sz w:val="18"/>
                          </w:rPr>
                          <w:t>уметности</w:t>
                        </w:r>
                      </w:p>
                    </w:tc>
                    <w:tc>
                      <w:tcPr>
                        <w:tcW w:w="5632" w:type="dxa"/>
                        <w:tcBorders>
                          <w:top w:val="nil"/>
                        </w:tcBorders>
                      </w:tcPr>
                      <w:p w:rsidR="00381CE0" w:rsidRDefault="00346D2A">
                        <w:pPr>
                          <w:pStyle w:val="TableParagraph"/>
                          <w:numPr>
                            <w:ilvl w:val="0"/>
                            <w:numId w:val="665"/>
                          </w:numPr>
                          <w:tabs>
                            <w:tab w:val="left" w:pos="682"/>
                            <w:tab w:val="left" w:pos="683"/>
                          </w:tabs>
                          <w:spacing w:line="186" w:lineRule="exact"/>
                          <w:ind w:hanging="593"/>
                          <w:rPr>
                            <w:sz w:val="18"/>
                          </w:rPr>
                        </w:pPr>
                        <w:r>
                          <w:rPr>
                            <w:sz w:val="18"/>
                          </w:rPr>
                          <w:t>Античка-Римска</w:t>
                        </w:r>
                        <w:r>
                          <w:rPr>
                            <w:spacing w:val="-1"/>
                            <w:sz w:val="18"/>
                          </w:rPr>
                          <w:t xml:space="preserve"> </w:t>
                        </w:r>
                        <w:r>
                          <w:rPr>
                            <w:sz w:val="18"/>
                          </w:rPr>
                          <w:t>уметност</w:t>
                        </w:r>
                      </w:p>
                    </w:tc>
                  </w:tr>
                </w:tbl>
                <w:p w:rsidR="00381CE0" w:rsidRDefault="00381CE0">
                  <w:pPr>
                    <w:pStyle w:val="BodyText"/>
                  </w:pPr>
                </w:p>
              </w:txbxContent>
            </v:textbox>
            <w10:wrap anchorx="page"/>
          </v:shape>
        </w:pict>
      </w:r>
      <w:r>
        <w:rPr>
          <w:w w:val="105"/>
        </w:rPr>
        <w:t>ТЕМЕ,</w:t>
      </w:r>
      <w:r>
        <w:rPr>
          <w:spacing w:val="-16"/>
          <w:w w:val="105"/>
        </w:rPr>
        <w:t xml:space="preserve"> </w:t>
      </w:r>
      <w:r>
        <w:rPr>
          <w:w w:val="105"/>
        </w:rPr>
        <w:t>ИСХОДИ,</w:t>
      </w:r>
      <w:r>
        <w:rPr>
          <w:spacing w:val="-17"/>
          <w:w w:val="105"/>
        </w:rPr>
        <w:t xml:space="preserve"> </w:t>
      </w:r>
      <w:r>
        <w:rPr>
          <w:w w:val="105"/>
        </w:rPr>
        <w:t>ПРЕПОРУЧЕНИ</w:t>
      </w:r>
      <w:r>
        <w:rPr>
          <w:spacing w:val="-15"/>
          <w:w w:val="105"/>
        </w:rPr>
        <w:t xml:space="preserve"> </w:t>
      </w:r>
      <w:r>
        <w:rPr>
          <w:w w:val="105"/>
        </w:rPr>
        <w:t>САДРЖАЈИ</w:t>
      </w:r>
      <w:r>
        <w:rPr>
          <w:spacing w:val="-15"/>
          <w:w w:val="105"/>
        </w:rPr>
        <w:t xml:space="preserve"> </w:t>
      </w:r>
      <w:r>
        <w:rPr>
          <w:w w:val="105"/>
        </w:rPr>
        <w:t>И</w:t>
      </w:r>
      <w:r>
        <w:rPr>
          <w:spacing w:val="-16"/>
          <w:w w:val="105"/>
        </w:rPr>
        <w:t xml:space="preserve"> </w:t>
      </w:r>
      <w:r>
        <w:rPr>
          <w:w w:val="105"/>
        </w:rPr>
        <w:t>КЉУЧНИ</w:t>
      </w:r>
      <w:r>
        <w:rPr>
          <w:spacing w:val="-16"/>
          <w:w w:val="105"/>
        </w:rPr>
        <w:t xml:space="preserve"> </w:t>
      </w:r>
      <w:r>
        <w:rPr>
          <w:w w:val="105"/>
        </w:rPr>
        <w:t>ПОЈМОВИ</w:t>
      </w:r>
      <w:r>
        <w:rPr>
          <w:spacing w:val="-15"/>
          <w:w w:val="105"/>
        </w:rPr>
        <w:t xml:space="preserve"> </w:t>
      </w:r>
      <w:r>
        <w:rPr>
          <w:w w:val="105"/>
        </w:rPr>
        <w:t xml:space="preserve">САДЖАЈА </w:t>
      </w:r>
      <w:r>
        <w:rPr>
          <w:w w:val="105"/>
        </w:rPr>
        <w:t>ТРЕЋИ</w:t>
      </w:r>
      <w:r>
        <w:rPr>
          <w:spacing w:val="-2"/>
          <w:w w:val="105"/>
        </w:rPr>
        <w:t xml:space="preserve"> </w:t>
      </w:r>
      <w:r>
        <w:rPr>
          <w:w w:val="105"/>
        </w:rPr>
        <w:t>разред</w:t>
      </w:r>
    </w:p>
    <w:p w:rsidR="00381CE0" w:rsidRDefault="00381CE0">
      <w:pPr>
        <w:spacing w:line="482" w:lineRule="auto"/>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5088"/>
        <w:gridCol w:w="5632"/>
      </w:tblGrid>
      <w:tr w:rsidR="00381CE0">
        <w:trPr>
          <w:trHeight w:val="1041"/>
        </w:trPr>
        <w:tc>
          <w:tcPr>
            <w:tcW w:w="2125" w:type="dxa"/>
          </w:tcPr>
          <w:p w:rsidR="00381CE0" w:rsidRDefault="00381CE0">
            <w:pPr>
              <w:pStyle w:val="TableParagraph"/>
              <w:rPr>
                <w:sz w:val="18"/>
              </w:rPr>
            </w:pPr>
          </w:p>
        </w:tc>
        <w:tc>
          <w:tcPr>
            <w:tcW w:w="5088" w:type="dxa"/>
          </w:tcPr>
          <w:p w:rsidR="00381CE0" w:rsidRDefault="00346D2A">
            <w:pPr>
              <w:pStyle w:val="TableParagraph"/>
              <w:numPr>
                <w:ilvl w:val="0"/>
                <w:numId w:val="664"/>
              </w:numPr>
              <w:tabs>
                <w:tab w:val="left" w:pos="681"/>
                <w:tab w:val="left" w:pos="682"/>
              </w:tabs>
              <w:ind w:right="638" w:hanging="2"/>
              <w:rPr>
                <w:sz w:val="18"/>
              </w:rPr>
            </w:pPr>
            <w:r>
              <w:rPr>
                <w:sz w:val="18"/>
              </w:rPr>
              <w:t>Истражи утицај Античке уметности на даљи ток европске уметности</w:t>
            </w:r>
          </w:p>
        </w:tc>
        <w:tc>
          <w:tcPr>
            <w:tcW w:w="5632" w:type="dxa"/>
          </w:tcPr>
          <w:p w:rsidR="00381CE0" w:rsidRDefault="00346D2A">
            <w:pPr>
              <w:pStyle w:val="TableParagraph"/>
              <w:numPr>
                <w:ilvl w:val="0"/>
                <w:numId w:val="663"/>
              </w:numPr>
              <w:tabs>
                <w:tab w:val="left" w:pos="682"/>
                <w:tab w:val="left" w:pos="683"/>
              </w:tabs>
              <w:ind w:hanging="593"/>
              <w:rPr>
                <w:sz w:val="18"/>
              </w:rPr>
            </w:pPr>
            <w:r>
              <w:rPr>
                <w:sz w:val="18"/>
              </w:rPr>
              <w:t>Антички споменици на тлу</w:t>
            </w:r>
            <w:r>
              <w:rPr>
                <w:spacing w:val="-2"/>
                <w:sz w:val="18"/>
              </w:rPr>
              <w:t xml:space="preserve"> </w:t>
            </w:r>
            <w:r>
              <w:rPr>
                <w:sz w:val="18"/>
              </w:rPr>
              <w:t>Србије</w:t>
            </w:r>
          </w:p>
          <w:p w:rsidR="00381CE0" w:rsidRDefault="00381CE0">
            <w:pPr>
              <w:pStyle w:val="TableParagraph"/>
              <w:spacing w:before="6"/>
              <w:rPr>
                <w:sz w:val="18"/>
              </w:rPr>
            </w:pPr>
          </w:p>
          <w:p w:rsidR="00381CE0" w:rsidRDefault="00346D2A">
            <w:pPr>
              <w:pStyle w:val="TableParagraph"/>
              <w:spacing w:line="205" w:lineRule="exact"/>
              <w:ind w:left="89"/>
              <w:rPr>
                <w:b/>
                <w:sz w:val="18"/>
              </w:rPr>
            </w:pPr>
            <w:r>
              <w:rPr>
                <w:b/>
                <w:sz w:val="18"/>
              </w:rPr>
              <w:t>Кључни појмови:</w:t>
            </w:r>
          </w:p>
          <w:p w:rsidR="00381CE0" w:rsidRDefault="00346D2A">
            <w:pPr>
              <w:pStyle w:val="TableParagraph"/>
              <w:spacing w:line="205" w:lineRule="exact"/>
              <w:ind w:left="89"/>
              <w:rPr>
                <w:sz w:val="18"/>
              </w:rPr>
            </w:pPr>
            <w:r>
              <w:rPr>
                <w:sz w:val="18"/>
              </w:rPr>
              <w:t>Време, место и историјски оквир настанка уметности овог периода.</w:t>
            </w:r>
          </w:p>
          <w:p w:rsidR="00381CE0" w:rsidRDefault="00346D2A">
            <w:pPr>
              <w:pStyle w:val="TableParagraph"/>
              <w:spacing w:before="2" w:line="188" w:lineRule="exact"/>
              <w:ind w:left="89"/>
              <w:rPr>
                <w:sz w:val="18"/>
              </w:rPr>
            </w:pPr>
            <w:r>
              <w:rPr>
                <w:sz w:val="18"/>
              </w:rPr>
              <w:t>Репрезентативна дела и стилске одлике</w:t>
            </w:r>
          </w:p>
        </w:tc>
      </w:tr>
      <w:tr w:rsidR="00381CE0">
        <w:trPr>
          <w:trHeight w:val="6037"/>
        </w:trPr>
        <w:tc>
          <w:tcPr>
            <w:tcW w:w="2125"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58"/>
              <w:ind w:left="357"/>
              <w:rPr>
                <w:b/>
                <w:sz w:val="18"/>
              </w:rPr>
            </w:pPr>
            <w:r>
              <w:rPr>
                <w:b/>
                <w:sz w:val="18"/>
              </w:rPr>
              <w:t>Средњи век</w:t>
            </w:r>
          </w:p>
        </w:tc>
        <w:tc>
          <w:tcPr>
            <w:tcW w:w="5088" w:type="dxa"/>
          </w:tcPr>
          <w:p w:rsidR="00381CE0" w:rsidRDefault="00346D2A">
            <w:pPr>
              <w:pStyle w:val="TableParagraph"/>
              <w:numPr>
                <w:ilvl w:val="0"/>
                <w:numId w:val="662"/>
              </w:numPr>
              <w:tabs>
                <w:tab w:val="left" w:pos="681"/>
                <w:tab w:val="left" w:pos="682"/>
              </w:tabs>
              <w:ind w:right="544" w:hanging="2"/>
              <w:rPr>
                <w:sz w:val="18"/>
              </w:rPr>
            </w:pPr>
            <w:r>
              <w:rPr>
                <w:sz w:val="18"/>
              </w:rPr>
              <w:t>Одреди просторне и временске оквире настанка и развоја средњовековне</w:t>
            </w:r>
            <w:r>
              <w:rPr>
                <w:spacing w:val="-1"/>
                <w:sz w:val="18"/>
              </w:rPr>
              <w:t xml:space="preserve"> </w:t>
            </w:r>
            <w:r>
              <w:rPr>
                <w:sz w:val="18"/>
              </w:rPr>
              <w:t>уметности</w:t>
            </w:r>
          </w:p>
          <w:p w:rsidR="00381CE0" w:rsidRDefault="00346D2A">
            <w:pPr>
              <w:pStyle w:val="TableParagraph"/>
              <w:numPr>
                <w:ilvl w:val="0"/>
                <w:numId w:val="662"/>
              </w:numPr>
              <w:tabs>
                <w:tab w:val="left" w:pos="681"/>
                <w:tab w:val="left" w:pos="682"/>
              </w:tabs>
              <w:ind w:right="961" w:hanging="2"/>
              <w:rPr>
                <w:sz w:val="18"/>
              </w:rPr>
            </w:pPr>
            <w:r>
              <w:rPr>
                <w:sz w:val="18"/>
              </w:rPr>
              <w:t>Одреди историјски оквир настанка и развоја средњовековне</w:t>
            </w:r>
            <w:r>
              <w:rPr>
                <w:spacing w:val="-1"/>
                <w:sz w:val="18"/>
              </w:rPr>
              <w:t xml:space="preserve"> </w:t>
            </w:r>
            <w:r>
              <w:rPr>
                <w:sz w:val="18"/>
              </w:rPr>
              <w:t>уметности</w:t>
            </w:r>
          </w:p>
          <w:p w:rsidR="00381CE0" w:rsidRDefault="00346D2A">
            <w:pPr>
              <w:pStyle w:val="TableParagraph"/>
              <w:numPr>
                <w:ilvl w:val="0"/>
                <w:numId w:val="662"/>
              </w:numPr>
              <w:tabs>
                <w:tab w:val="left" w:pos="681"/>
                <w:tab w:val="left" w:pos="682"/>
              </w:tabs>
              <w:spacing w:before="2"/>
              <w:ind w:right="367" w:hanging="2"/>
              <w:rPr>
                <w:sz w:val="18"/>
              </w:rPr>
            </w:pPr>
            <w:r>
              <w:rPr>
                <w:sz w:val="18"/>
              </w:rPr>
              <w:t>Објасни везу између хришћанског тумачења света и оквира уметничког изражавања</w:t>
            </w:r>
          </w:p>
          <w:p w:rsidR="00381CE0" w:rsidRDefault="00346D2A">
            <w:pPr>
              <w:pStyle w:val="TableParagraph"/>
              <w:numPr>
                <w:ilvl w:val="0"/>
                <w:numId w:val="662"/>
              </w:numPr>
              <w:tabs>
                <w:tab w:val="left" w:pos="681"/>
                <w:tab w:val="left" w:pos="682"/>
              </w:tabs>
              <w:spacing w:before="4"/>
              <w:ind w:hanging="2"/>
              <w:rPr>
                <w:sz w:val="18"/>
              </w:rPr>
            </w:pPr>
            <w:r>
              <w:rPr>
                <w:sz w:val="18"/>
              </w:rPr>
              <w:t>Наведе примере ранохришћанске</w:t>
            </w:r>
            <w:r>
              <w:rPr>
                <w:spacing w:val="-1"/>
                <w:sz w:val="18"/>
              </w:rPr>
              <w:t xml:space="preserve"> </w:t>
            </w:r>
            <w:r>
              <w:rPr>
                <w:sz w:val="18"/>
              </w:rPr>
              <w:t>уметности</w:t>
            </w:r>
          </w:p>
          <w:p w:rsidR="00381CE0" w:rsidRDefault="00346D2A">
            <w:pPr>
              <w:pStyle w:val="TableParagraph"/>
              <w:numPr>
                <w:ilvl w:val="0"/>
                <w:numId w:val="662"/>
              </w:numPr>
              <w:tabs>
                <w:tab w:val="left" w:pos="681"/>
                <w:tab w:val="left" w:pos="682"/>
              </w:tabs>
              <w:spacing w:before="1"/>
              <w:ind w:right="130" w:hanging="2"/>
              <w:rPr>
                <w:sz w:val="18"/>
              </w:rPr>
            </w:pPr>
            <w:r>
              <w:rPr>
                <w:sz w:val="18"/>
              </w:rPr>
              <w:t>Наброји дела Византијске архитектуре и сликарства по периодима</w:t>
            </w:r>
          </w:p>
          <w:p w:rsidR="00381CE0" w:rsidRDefault="00346D2A">
            <w:pPr>
              <w:pStyle w:val="TableParagraph"/>
              <w:numPr>
                <w:ilvl w:val="0"/>
                <w:numId w:val="662"/>
              </w:numPr>
              <w:tabs>
                <w:tab w:val="left" w:pos="681"/>
                <w:tab w:val="left" w:pos="682"/>
              </w:tabs>
              <w:spacing w:before="4"/>
              <w:ind w:right="511" w:hanging="2"/>
              <w:rPr>
                <w:sz w:val="18"/>
              </w:rPr>
            </w:pPr>
            <w:r>
              <w:rPr>
                <w:sz w:val="18"/>
              </w:rPr>
              <w:t>Наброји дела уметности сеобе народа, романике и готике</w:t>
            </w:r>
          </w:p>
          <w:p w:rsidR="00381CE0" w:rsidRDefault="00346D2A">
            <w:pPr>
              <w:pStyle w:val="TableParagraph"/>
              <w:numPr>
                <w:ilvl w:val="0"/>
                <w:numId w:val="662"/>
              </w:numPr>
              <w:tabs>
                <w:tab w:val="left" w:pos="681"/>
                <w:tab w:val="left" w:pos="682"/>
              </w:tabs>
              <w:spacing w:before="2"/>
              <w:ind w:hanging="2"/>
              <w:rPr>
                <w:sz w:val="18"/>
              </w:rPr>
            </w:pPr>
            <w:r>
              <w:rPr>
                <w:sz w:val="18"/>
              </w:rPr>
              <w:t>Наброји дела Исламске</w:t>
            </w:r>
            <w:r>
              <w:rPr>
                <w:spacing w:val="-4"/>
                <w:sz w:val="18"/>
              </w:rPr>
              <w:t xml:space="preserve"> </w:t>
            </w:r>
            <w:r>
              <w:rPr>
                <w:sz w:val="18"/>
              </w:rPr>
              <w:t>уметности</w:t>
            </w:r>
          </w:p>
          <w:p w:rsidR="00381CE0" w:rsidRDefault="00346D2A">
            <w:pPr>
              <w:pStyle w:val="TableParagraph"/>
              <w:numPr>
                <w:ilvl w:val="0"/>
                <w:numId w:val="662"/>
              </w:numPr>
              <w:tabs>
                <w:tab w:val="left" w:pos="681"/>
                <w:tab w:val="left" w:pos="682"/>
              </w:tabs>
              <w:spacing w:before="2"/>
              <w:ind w:right="812" w:hanging="2"/>
              <w:rPr>
                <w:sz w:val="18"/>
              </w:rPr>
            </w:pPr>
            <w:r>
              <w:rPr>
                <w:sz w:val="18"/>
              </w:rPr>
              <w:t>Разликује стилске одлике романике и готике у архитектури сликарству и</w:t>
            </w:r>
            <w:r>
              <w:rPr>
                <w:spacing w:val="-2"/>
                <w:sz w:val="18"/>
              </w:rPr>
              <w:t xml:space="preserve"> </w:t>
            </w:r>
            <w:r>
              <w:rPr>
                <w:sz w:val="18"/>
              </w:rPr>
              <w:t>скулптури</w:t>
            </w:r>
          </w:p>
          <w:p w:rsidR="00381CE0" w:rsidRDefault="00346D2A">
            <w:pPr>
              <w:pStyle w:val="TableParagraph"/>
              <w:numPr>
                <w:ilvl w:val="0"/>
                <w:numId w:val="662"/>
              </w:numPr>
              <w:tabs>
                <w:tab w:val="left" w:pos="681"/>
                <w:tab w:val="left" w:pos="682"/>
              </w:tabs>
              <w:spacing w:before="2"/>
              <w:ind w:right="309" w:hanging="2"/>
              <w:rPr>
                <w:sz w:val="18"/>
              </w:rPr>
            </w:pPr>
            <w:r>
              <w:rPr>
                <w:sz w:val="18"/>
              </w:rPr>
              <w:t>Објасни значење инверзне перспективе у сликарству средњег века</w:t>
            </w:r>
          </w:p>
          <w:p w:rsidR="00381CE0" w:rsidRDefault="00346D2A">
            <w:pPr>
              <w:pStyle w:val="TableParagraph"/>
              <w:numPr>
                <w:ilvl w:val="0"/>
                <w:numId w:val="662"/>
              </w:numPr>
              <w:tabs>
                <w:tab w:val="left" w:pos="681"/>
                <w:tab w:val="left" w:pos="682"/>
              </w:tabs>
              <w:spacing w:before="2" w:line="242" w:lineRule="auto"/>
              <w:ind w:right="657" w:hanging="2"/>
              <w:rPr>
                <w:sz w:val="18"/>
              </w:rPr>
            </w:pPr>
            <w:r>
              <w:rPr>
                <w:sz w:val="18"/>
              </w:rPr>
              <w:t>Разликује стилске одлике с</w:t>
            </w:r>
            <w:r>
              <w:rPr>
                <w:sz w:val="18"/>
              </w:rPr>
              <w:t>рпске средњевековне уметности по</w:t>
            </w:r>
            <w:r>
              <w:rPr>
                <w:spacing w:val="-1"/>
                <w:sz w:val="18"/>
              </w:rPr>
              <w:t xml:space="preserve"> </w:t>
            </w:r>
            <w:r>
              <w:rPr>
                <w:sz w:val="18"/>
              </w:rPr>
              <w:t>периодима</w:t>
            </w:r>
          </w:p>
          <w:p w:rsidR="00381CE0" w:rsidRDefault="00346D2A">
            <w:pPr>
              <w:pStyle w:val="TableParagraph"/>
              <w:numPr>
                <w:ilvl w:val="0"/>
                <w:numId w:val="662"/>
              </w:numPr>
              <w:tabs>
                <w:tab w:val="left" w:pos="681"/>
                <w:tab w:val="left" w:pos="682"/>
              </w:tabs>
              <w:spacing w:line="205" w:lineRule="exact"/>
              <w:ind w:hanging="2"/>
              <w:rPr>
                <w:sz w:val="18"/>
              </w:rPr>
            </w:pPr>
            <w:r>
              <w:rPr>
                <w:sz w:val="18"/>
              </w:rPr>
              <w:t>Позитивно вреднује српско културно</w:t>
            </w:r>
            <w:r>
              <w:rPr>
                <w:spacing w:val="-1"/>
                <w:sz w:val="18"/>
              </w:rPr>
              <w:t xml:space="preserve"> </w:t>
            </w:r>
            <w:r>
              <w:rPr>
                <w:sz w:val="18"/>
              </w:rPr>
              <w:t>наслеђе</w:t>
            </w:r>
          </w:p>
          <w:p w:rsidR="00381CE0" w:rsidRDefault="00346D2A">
            <w:pPr>
              <w:pStyle w:val="TableParagraph"/>
              <w:numPr>
                <w:ilvl w:val="0"/>
                <w:numId w:val="662"/>
              </w:numPr>
              <w:tabs>
                <w:tab w:val="left" w:pos="681"/>
                <w:tab w:val="left" w:pos="682"/>
              </w:tabs>
              <w:spacing w:before="2"/>
              <w:ind w:right="944" w:hanging="2"/>
              <w:rPr>
                <w:sz w:val="18"/>
              </w:rPr>
            </w:pPr>
            <w:r>
              <w:rPr>
                <w:sz w:val="18"/>
              </w:rPr>
              <w:t>Објасни разлику између ранохришћанских и рановизантијских мозаика</w:t>
            </w:r>
          </w:p>
          <w:p w:rsidR="00381CE0" w:rsidRDefault="00346D2A">
            <w:pPr>
              <w:pStyle w:val="TableParagraph"/>
              <w:numPr>
                <w:ilvl w:val="0"/>
                <w:numId w:val="662"/>
              </w:numPr>
              <w:tabs>
                <w:tab w:val="left" w:pos="681"/>
                <w:tab w:val="left" w:pos="682"/>
              </w:tabs>
              <w:spacing w:before="2"/>
              <w:ind w:right="436" w:hanging="2"/>
              <w:rPr>
                <w:sz w:val="18"/>
              </w:rPr>
            </w:pPr>
            <w:r>
              <w:rPr>
                <w:sz w:val="18"/>
              </w:rPr>
              <w:t>Разликује уметност западне Европе од Византијске уметности</w:t>
            </w:r>
          </w:p>
          <w:p w:rsidR="00381CE0" w:rsidRDefault="00346D2A">
            <w:pPr>
              <w:pStyle w:val="TableParagraph"/>
              <w:numPr>
                <w:ilvl w:val="0"/>
                <w:numId w:val="662"/>
              </w:numPr>
              <w:tabs>
                <w:tab w:val="left" w:pos="681"/>
                <w:tab w:val="left" w:pos="682"/>
              </w:tabs>
              <w:spacing w:before="3"/>
              <w:ind w:right="129" w:hanging="2"/>
              <w:rPr>
                <w:sz w:val="18"/>
              </w:rPr>
            </w:pPr>
            <w:r>
              <w:rPr>
                <w:sz w:val="18"/>
              </w:rPr>
              <w:t>Анализира и објасни значење иконографије и распоред тема у православним</w:t>
            </w:r>
            <w:r>
              <w:rPr>
                <w:spacing w:val="-2"/>
                <w:sz w:val="18"/>
              </w:rPr>
              <w:t xml:space="preserve"> </w:t>
            </w:r>
            <w:r>
              <w:rPr>
                <w:sz w:val="18"/>
              </w:rPr>
              <w:t>црквама</w:t>
            </w:r>
          </w:p>
          <w:p w:rsidR="00381CE0" w:rsidRDefault="00346D2A">
            <w:pPr>
              <w:pStyle w:val="TableParagraph"/>
              <w:numPr>
                <w:ilvl w:val="0"/>
                <w:numId w:val="662"/>
              </w:numPr>
              <w:tabs>
                <w:tab w:val="left" w:pos="681"/>
                <w:tab w:val="left" w:pos="682"/>
              </w:tabs>
              <w:spacing w:before="2"/>
              <w:ind w:hanging="2"/>
              <w:rPr>
                <w:sz w:val="18"/>
              </w:rPr>
            </w:pPr>
            <w:r>
              <w:rPr>
                <w:sz w:val="18"/>
              </w:rPr>
              <w:t>Анализира и објасни дела Исламске</w:t>
            </w:r>
            <w:r>
              <w:rPr>
                <w:spacing w:val="-6"/>
                <w:sz w:val="18"/>
              </w:rPr>
              <w:t xml:space="preserve"> </w:t>
            </w:r>
            <w:r>
              <w:rPr>
                <w:sz w:val="18"/>
              </w:rPr>
              <w:t>уметности</w:t>
            </w:r>
          </w:p>
          <w:p w:rsidR="00381CE0" w:rsidRDefault="00346D2A">
            <w:pPr>
              <w:pStyle w:val="TableParagraph"/>
              <w:numPr>
                <w:ilvl w:val="0"/>
                <w:numId w:val="662"/>
              </w:numPr>
              <w:tabs>
                <w:tab w:val="left" w:pos="681"/>
                <w:tab w:val="left" w:pos="682"/>
              </w:tabs>
              <w:ind w:hanging="2"/>
              <w:rPr>
                <w:sz w:val="18"/>
              </w:rPr>
            </w:pPr>
            <w:r>
              <w:rPr>
                <w:sz w:val="18"/>
              </w:rPr>
              <w:t>Наброји примере српског уметничког наслеђа које је</w:t>
            </w:r>
            <w:r>
              <w:rPr>
                <w:spacing w:val="-4"/>
                <w:sz w:val="18"/>
              </w:rPr>
              <w:t xml:space="preserve"> </w:t>
            </w:r>
            <w:r>
              <w:rPr>
                <w:sz w:val="18"/>
              </w:rPr>
              <w:t>на</w:t>
            </w:r>
          </w:p>
          <w:p w:rsidR="00381CE0" w:rsidRDefault="00346D2A">
            <w:pPr>
              <w:pStyle w:val="TableParagraph"/>
              <w:spacing w:line="210" w:lineRule="atLeast"/>
              <w:ind w:left="90" w:right="38"/>
              <w:rPr>
                <w:sz w:val="18"/>
              </w:rPr>
            </w:pPr>
            <w:r>
              <w:rPr>
                <w:sz w:val="18"/>
              </w:rPr>
              <w:t>листи УНЕСКА као заштићено културно добро као и дело које је у Књизи памћења с</w:t>
            </w:r>
            <w:r>
              <w:rPr>
                <w:sz w:val="18"/>
              </w:rPr>
              <w:t>вета</w:t>
            </w:r>
          </w:p>
        </w:tc>
        <w:tc>
          <w:tcPr>
            <w:tcW w:w="5632" w:type="dxa"/>
          </w:tcPr>
          <w:p w:rsidR="00381CE0" w:rsidRDefault="00346D2A">
            <w:pPr>
              <w:pStyle w:val="TableParagraph"/>
              <w:numPr>
                <w:ilvl w:val="0"/>
                <w:numId w:val="661"/>
              </w:numPr>
              <w:tabs>
                <w:tab w:val="left" w:pos="682"/>
                <w:tab w:val="left" w:pos="683"/>
              </w:tabs>
              <w:spacing w:line="205" w:lineRule="exact"/>
              <w:ind w:hanging="593"/>
              <w:rPr>
                <w:sz w:val="18"/>
              </w:rPr>
            </w:pPr>
            <w:r>
              <w:rPr>
                <w:sz w:val="18"/>
              </w:rPr>
              <w:t>Ранохришћанска</w:t>
            </w:r>
            <w:r>
              <w:rPr>
                <w:spacing w:val="-1"/>
                <w:sz w:val="18"/>
              </w:rPr>
              <w:t xml:space="preserve"> </w:t>
            </w:r>
            <w:r>
              <w:rPr>
                <w:sz w:val="18"/>
              </w:rPr>
              <w:t>уметност</w:t>
            </w:r>
          </w:p>
          <w:p w:rsidR="00381CE0" w:rsidRDefault="00346D2A">
            <w:pPr>
              <w:pStyle w:val="TableParagraph"/>
              <w:numPr>
                <w:ilvl w:val="0"/>
                <w:numId w:val="661"/>
              </w:numPr>
              <w:tabs>
                <w:tab w:val="left" w:pos="682"/>
                <w:tab w:val="left" w:pos="683"/>
              </w:tabs>
              <w:spacing w:before="2"/>
              <w:ind w:hanging="593"/>
              <w:rPr>
                <w:sz w:val="18"/>
              </w:rPr>
            </w:pPr>
            <w:r>
              <w:rPr>
                <w:sz w:val="18"/>
              </w:rPr>
              <w:t>Византијска уметност</w:t>
            </w:r>
          </w:p>
          <w:p w:rsidR="00381CE0" w:rsidRDefault="00346D2A">
            <w:pPr>
              <w:pStyle w:val="TableParagraph"/>
              <w:numPr>
                <w:ilvl w:val="0"/>
                <w:numId w:val="661"/>
              </w:numPr>
              <w:tabs>
                <w:tab w:val="left" w:pos="682"/>
                <w:tab w:val="left" w:pos="683"/>
              </w:tabs>
              <w:ind w:hanging="593"/>
              <w:rPr>
                <w:sz w:val="18"/>
              </w:rPr>
            </w:pPr>
            <w:r>
              <w:rPr>
                <w:sz w:val="18"/>
              </w:rPr>
              <w:t>Српска средњевековна уметност:</w:t>
            </w:r>
          </w:p>
          <w:p w:rsidR="00381CE0" w:rsidRDefault="00346D2A">
            <w:pPr>
              <w:pStyle w:val="TableParagraph"/>
              <w:numPr>
                <w:ilvl w:val="0"/>
                <w:numId w:val="660"/>
              </w:numPr>
              <w:tabs>
                <w:tab w:val="left" w:pos="682"/>
                <w:tab w:val="left" w:pos="683"/>
              </w:tabs>
              <w:spacing w:before="2"/>
              <w:rPr>
                <w:sz w:val="18"/>
              </w:rPr>
            </w:pPr>
            <w:r>
              <w:rPr>
                <w:sz w:val="18"/>
              </w:rPr>
              <w:t>Рашки</w:t>
            </w:r>
            <w:r>
              <w:rPr>
                <w:spacing w:val="-3"/>
                <w:sz w:val="18"/>
              </w:rPr>
              <w:t xml:space="preserve"> </w:t>
            </w:r>
            <w:r>
              <w:rPr>
                <w:sz w:val="18"/>
              </w:rPr>
              <w:t>стил</w:t>
            </w:r>
          </w:p>
          <w:p w:rsidR="00381CE0" w:rsidRDefault="00346D2A">
            <w:pPr>
              <w:pStyle w:val="TableParagraph"/>
              <w:numPr>
                <w:ilvl w:val="0"/>
                <w:numId w:val="660"/>
              </w:numPr>
              <w:tabs>
                <w:tab w:val="left" w:pos="682"/>
                <w:tab w:val="left" w:pos="683"/>
              </w:tabs>
              <w:rPr>
                <w:sz w:val="18"/>
              </w:rPr>
            </w:pPr>
            <w:r>
              <w:rPr>
                <w:sz w:val="18"/>
              </w:rPr>
              <w:t>Српско-византијски</w:t>
            </w:r>
            <w:r>
              <w:rPr>
                <w:spacing w:val="-3"/>
                <w:sz w:val="18"/>
              </w:rPr>
              <w:t xml:space="preserve"> </w:t>
            </w:r>
            <w:r>
              <w:rPr>
                <w:sz w:val="18"/>
              </w:rPr>
              <w:t>стил</w:t>
            </w:r>
          </w:p>
          <w:p w:rsidR="00381CE0" w:rsidRDefault="00346D2A">
            <w:pPr>
              <w:pStyle w:val="TableParagraph"/>
              <w:numPr>
                <w:ilvl w:val="0"/>
                <w:numId w:val="660"/>
              </w:numPr>
              <w:tabs>
                <w:tab w:val="left" w:pos="682"/>
                <w:tab w:val="left" w:pos="683"/>
              </w:tabs>
              <w:spacing w:before="2"/>
              <w:rPr>
                <w:sz w:val="18"/>
              </w:rPr>
            </w:pPr>
            <w:r>
              <w:rPr>
                <w:sz w:val="18"/>
              </w:rPr>
              <w:t>Моравски стил</w:t>
            </w:r>
          </w:p>
          <w:p w:rsidR="00381CE0" w:rsidRDefault="00346D2A">
            <w:pPr>
              <w:pStyle w:val="TableParagraph"/>
              <w:numPr>
                <w:ilvl w:val="0"/>
                <w:numId w:val="659"/>
              </w:numPr>
              <w:tabs>
                <w:tab w:val="left" w:pos="682"/>
                <w:tab w:val="left" w:pos="683"/>
              </w:tabs>
              <w:spacing w:before="2"/>
              <w:ind w:right="457" w:hanging="1"/>
              <w:rPr>
                <w:sz w:val="18"/>
              </w:rPr>
            </w:pPr>
            <w:r>
              <w:rPr>
                <w:sz w:val="18"/>
              </w:rPr>
              <w:t>Средњевековна уметност западне Европе (уметност сеобе народа, романика и</w:t>
            </w:r>
            <w:r>
              <w:rPr>
                <w:spacing w:val="-3"/>
                <w:sz w:val="18"/>
              </w:rPr>
              <w:t xml:space="preserve"> </w:t>
            </w:r>
            <w:r>
              <w:rPr>
                <w:sz w:val="18"/>
              </w:rPr>
              <w:t>готика)</w:t>
            </w:r>
          </w:p>
          <w:p w:rsidR="00381CE0" w:rsidRDefault="00346D2A">
            <w:pPr>
              <w:pStyle w:val="TableParagraph"/>
              <w:numPr>
                <w:ilvl w:val="0"/>
                <w:numId w:val="659"/>
              </w:numPr>
              <w:tabs>
                <w:tab w:val="left" w:pos="682"/>
                <w:tab w:val="left" w:pos="683"/>
              </w:tabs>
              <w:spacing w:before="2"/>
              <w:ind w:hanging="1"/>
              <w:rPr>
                <w:sz w:val="18"/>
              </w:rPr>
            </w:pPr>
            <w:r>
              <w:rPr>
                <w:sz w:val="18"/>
              </w:rPr>
              <w:t>Исламска</w:t>
            </w:r>
            <w:r>
              <w:rPr>
                <w:sz w:val="18"/>
              </w:rPr>
              <w:t xml:space="preserve"> </w:t>
            </w:r>
            <w:r>
              <w:rPr>
                <w:sz w:val="18"/>
              </w:rPr>
              <w:t>уметност</w:t>
            </w:r>
          </w:p>
          <w:p w:rsidR="00381CE0" w:rsidRDefault="00346D2A">
            <w:pPr>
              <w:pStyle w:val="TableParagraph"/>
              <w:numPr>
                <w:ilvl w:val="0"/>
                <w:numId w:val="659"/>
              </w:numPr>
              <w:tabs>
                <w:tab w:val="left" w:pos="682"/>
                <w:tab w:val="left" w:pos="683"/>
              </w:tabs>
              <w:spacing w:before="2"/>
              <w:ind w:hanging="1"/>
              <w:rPr>
                <w:sz w:val="18"/>
              </w:rPr>
            </w:pPr>
            <w:r>
              <w:rPr>
                <w:sz w:val="18"/>
              </w:rPr>
              <w:t>Сликарство икона и</w:t>
            </w:r>
            <w:r>
              <w:rPr>
                <w:spacing w:val="-1"/>
                <w:sz w:val="18"/>
              </w:rPr>
              <w:t xml:space="preserve"> </w:t>
            </w:r>
            <w:r>
              <w:rPr>
                <w:sz w:val="18"/>
              </w:rPr>
              <w:t>минијатура</w:t>
            </w:r>
          </w:p>
          <w:p w:rsidR="00381CE0" w:rsidRDefault="00381CE0">
            <w:pPr>
              <w:pStyle w:val="TableParagraph"/>
              <w:spacing w:before="6"/>
              <w:rPr>
                <w:sz w:val="18"/>
              </w:rPr>
            </w:pPr>
          </w:p>
          <w:p w:rsidR="00381CE0" w:rsidRDefault="00346D2A">
            <w:pPr>
              <w:pStyle w:val="TableParagraph"/>
              <w:spacing w:line="206" w:lineRule="exact"/>
              <w:ind w:left="88"/>
              <w:rPr>
                <w:b/>
                <w:sz w:val="18"/>
              </w:rPr>
            </w:pPr>
            <w:r>
              <w:rPr>
                <w:b/>
                <w:sz w:val="18"/>
              </w:rPr>
              <w:t>Кључни појмови:</w:t>
            </w:r>
          </w:p>
          <w:p w:rsidR="00381CE0" w:rsidRDefault="00346D2A">
            <w:pPr>
              <w:pStyle w:val="TableParagraph"/>
              <w:ind w:left="88"/>
              <w:rPr>
                <w:sz w:val="18"/>
              </w:rPr>
            </w:pPr>
            <w:r>
              <w:rPr>
                <w:sz w:val="18"/>
              </w:rPr>
              <w:t>Време, место и историјски оквир настанка уметности овог периода. Репрезентативна дела и стилске одлике</w:t>
            </w:r>
          </w:p>
          <w:p w:rsidR="00381CE0" w:rsidRDefault="00346D2A">
            <w:pPr>
              <w:pStyle w:val="TableParagraph"/>
              <w:spacing w:before="1"/>
              <w:ind w:left="88"/>
              <w:rPr>
                <w:sz w:val="18"/>
              </w:rPr>
            </w:pPr>
            <w:r>
              <w:rPr>
                <w:sz w:val="18"/>
              </w:rPr>
              <w:t>Хришћанска иконографија</w:t>
            </w:r>
          </w:p>
        </w:tc>
      </w:tr>
      <w:tr w:rsidR="00381CE0">
        <w:trPr>
          <w:trHeight w:val="1455"/>
        </w:trPr>
        <w:tc>
          <w:tcPr>
            <w:tcW w:w="2125"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6"/>
              <w:ind w:left="312"/>
              <w:rPr>
                <w:b/>
                <w:sz w:val="18"/>
              </w:rPr>
            </w:pPr>
            <w:r>
              <w:rPr>
                <w:b/>
                <w:sz w:val="18"/>
              </w:rPr>
              <w:t>Ренесанса</w:t>
            </w:r>
          </w:p>
        </w:tc>
        <w:tc>
          <w:tcPr>
            <w:tcW w:w="5088" w:type="dxa"/>
          </w:tcPr>
          <w:p w:rsidR="00381CE0" w:rsidRDefault="00346D2A">
            <w:pPr>
              <w:pStyle w:val="TableParagraph"/>
              <w:numPr>
                <w:ilvl w:val="0"/>
                <w:numId w:val="658"/>
              </w:numPr>
              <w:tabs>
                <w:tab w:val="left" w:pos="681"/>
                <w:tab w:val="left" w:pos="682"/>
              </w:tabs>
              <w:ind w:right="559" w:hanging="2"/>
              <w:rPr>
                <w:sz w:val="18"/>
              </w:rPr>
            </w:pPr>
            <w:r>
              <w:rPr>
                <w:sz w:val="18"/>
              </w:rPr>
              <w:t>Одреди просторне и временске оквире уметности ренесансе</w:t>
            </w:r>
          </w:p>
          <w:p w:rsidR="00381CE0" w:rsidRDefault="00346D2A">
            <w:pPr>
              <w:pStyle w:val="TableParagraph"/>
              <w:numPr>
                <w:ilvl w:val="0"/>
                <w:numId w:val="658"/>
              </w:numPr>
              <w:tabs>
                <w:tab w:val="left" w:pos="681"/>
                <w:tab w:val="left" w:pos="682"/>
              </w:tabs>
              <w:spacing w:before="1"/>
              <w:ind w:right="629" w:hanging="2"/>
              <w:rPr>
                <w:sz w:val="18"/>
              </w:rPr>
            </w:pPr>
            <w:r>
              <w:rPr>
                <w:sz w:val="18"/>
              </w:rPr>
              <w:t>Објасни значај сликара претходника ренесансе у Италији</w:t>
            </w:r>
          </w:p>
          <w:p w:rsidR="00381CE0" w:rsidRDefault="00346D2A">
            <w:pPr>
              <w:pStyle w:val="TableParagraph"/>
              <w:numPr>
                <w:ilvl w:val="0"/>
                <w:numId w:val="658"/>
              </w:numPr>
              <w:tabs>
                <w:tab w:val="left" w:pos="681"/>
                <w:tab w:val="left" w:pos="682"/>
              </w:tabs>
              <w:spacing w:before="2"/>
              <w:ind w:right="280" w:hanging="2"/>
              <w:rPr>
                <w:sz w:val="18"/>
              </w:rPr>
            </w:pPr>
            <w:r>
              <w:rPr>
                <w:sz w:val="18"/>
              </w:rPr>
              <w:t>Објасни значење Хуманизма и Ренесансе у европској култури</w:t>
            </w:r>
          </w:p>
          <w:p w:rsidR="00381CE0" w:rsidRDefault="00346D2A">
            <w:pPr>
              <w:pStyle w:val="TableParagraph"/>
              <w:numPr>
                <w:ilvl w:val="0"/>
                <w:numId w:val="658"/>
              </w:numPr>
              <w:tabs>
                <w:tab w:val="left" w:pos="681"/>
                <w:tab w:val="left" w:pos="682"/>
              </w:tabs>
              <w:spacing w:before="2" w:line="188" w:lineRule="exact"/>
              <w:ind w:hanging="2"/>
              <w:rPr>
                <w:sz w:val="18"/>
              </w:rPr>
            </w:pPr>
            <w:r>
              <w:rPr>
                <w:sz w:val="18"/>
              </w:rPr>
              <w:t>Наведе центре ренесансне уметности у</w:t>
            </w:r>
            <w:r>
              <w:rPr>
                <w:spacing w:val="-4"/>
                <w:sz w:val="18"/>
              </w:rPr>
              <w:t xml:space="preserve"> </w:t>
            </w:r>
            <w:r>
              <w:rPr>
                <w:sz w:val="18"/>
              </w:rPr>
              <w:t>Европи</w:t>
            </w:r>
          </w:p>
        </w:tc>
        <w:tc>
          <w:tcPr>
            <w:tcW w:w="5632" w:type="dxa"/>
          </w:tcPr>
          <w:p w:rsidR="00381CE0" w:rsidRDefault="00346D2A">
            <w:pPr>
              <w:pStyle w:val="TableParagraph"/>
              <w:numPr>
                <w:ilvl w:val="0"/>
                <w:numId w:val="657"/>
              </w:numPr>
              <w:tabs>
                <w:tab w:val="left" w:pos="682"/>
                <w:tab w:val="left" w:pos="683"/>
              </w:tabs>
              <w:spacing w:line="206" w:lineRule="exact"/>
              <w:ind w:hanging="593"/>
              <w:rPr>
                <w:sz w:val="18"/>
              </w:rPr>
            </w:pPr>
            <w:r>
              <w:rPr>
                <w:sz w:val="18"/>
              </w:rPr>
              <w:t>Претеча ренесансе</w:t>
            </w:r>
          </w:p>
          <w:p w:rsidR="00381CE0" w:rsidRDefault="00346D2A">
            <w:pPr>
              <w:pStyle w:val="TableParagraph"/>
              <w:numPr>
                <w:ilvl w:val="0"/>
                <w:numId w:val="657"/>
              </w:numPr>
              <w:tabs>
                <w:tab w:val="left" w:pos="682"/>
                <w:tab w:val="left" w:pos="683"/>
              </w:tabs>
              <w:ind w:hanging="593"/>
              <w:rPr>
                <w:sz w:val="18"/>
              </w:rPr>
            </w:pPr>
            <w:r>
              <w:rPr>
                <w:sz w:val="18"/>
              </w:rPr>
              <w:t>Рана ренесанса у</w:t>
            </w:r>
            <w:r>
              <w:rPr>
                <w:spacing w:val="-2"/>
                <w:sz w:val="18"/>
              </w:rPr>
              <w:t xml:space="preserve"> </w:t>
            </w:r>
            <w:r>
              <w:rPr>
                <w:sz w:val="18"/>
              </w:rPr>
              <w:t>Италији</w:t>
            </w:r>
          </w:p>
          <w:p w:rsidR="00381CE0" w:rsidRDefault="00346D2A">
            <w:pPr>
              <w:pStyle w:val="TableParagraph"/>
              <w:numPr>
                <w:ilvl w:val="0"/>
                <w:numId w:val="657"/>
              </w:numPr>
              <w:tabs>
                <w:tab w:val="left" w:pos="682"/>
                <w:tab w:val="left" w:pos="683"/>
              </w:tabs>
              <w:spacing w:before="2"/>
              <w:ind w:hanging="593"/>
              <w:rPr>
                <w:sz w:val="18"/>
              </w:rPr>
            </w:pPr>
            <w:r>
              <w:rPr>
                <w:sz w:val="18"/>
              </w:rPr>
              <w:t>Висока ренесанса у</w:t>
            </w:r>
            <w:r>
              <w:rPr>
                <w:spacing w:val="-1"/>
                <w:sz w:val="18"/>
              </w:rPr>
              <w:t xml:space="preserve"> </w:t>
            </w:r>
            <w:r>
              <w:rPr>
                <w:sz w:val="18"/>
              </w:rPr>
              <w:t>Италији</w:t>
            </w:r>
          </w:p>
          <w:p w:rsidR="00381CE0" w:rsidRDefault="00346D2A">
            <w:pPr>
              <w:pStyle w:val="TableParagraph"/>
              <w:numPr>
                <w:ilvl w:val="0"/>
                <w:numId w:val="657"/>
              </w:numPr>
              <w:tabs>
                <w:tab w:val="left" w:pos="682"/>
                <w:tab w:val="left" w:pos="683"/>
              </w:tabs>
              <w:ind w:hanging="593"/>
              <w:rPr>
                <w:sz w:val="18"/>
              </w:rPr>
            </w:pPr>
            <w:r>
              <w:rPr>
                <w:sz w:val="18"/>
              </w:rPr>
              <w:t>Ренесанса на северу</w:t>
            </w:r>
            <w:r>
              <w:rPr>
                <w:spacing w:val="-1"/>
                <w:sz w:val="18"/>
              </w:rPr>
              <w:t xml:space="preserve"> </w:t>
            </w:r>
            <w:r>
              <w:rPr>
                <w:sz w:val="18"/>
              </w:rPr>
              <w:t>Европе</w:t>
            </w:r>
          </w:p>
          <w:p w:rsidR="00381CE0" w:rsidRDefault="00346D2A">
            <w:pPr>
              <w:pStyle w:val="TableParagraph"/>
              <w:numPr>
                <w:ilvl w:val="0"/>
                <w:numId w:val="657"/>
              </w:numPr>
              <w:tabs>
                <w:tab w:val="left" w:pos="682"/>
                <w:tab w:val="left" w:pos="683"/>
              </w:tabs>
              <w:spacing w:before="2"/>
              <w:ind w:hanging="593"/>
              <w:rPr>
                <w:sz w:val="18"/>
              </w:rPr>
            </w:pPr>
            <w:r>
              <w:rPr>
                <w:sz w:val="18"/>
              </w:rPr>
              <w:t>Ма</w:t>
            </w:r>
            <w:r>
              <w:rPr>
                <w:sz w:val="18"/>
              </w:rPr>
              <w:t>ниризам</w:t>
            </w:r>
          </w:p>
          <w:p w:rsidR="00381CE0" w:rsidRDefault="00381CE0">
            <w:pPr>
              <w:pStyle w:val="TableParagraph"/>
              <w:spacing w:before="5"/>
              <w:rPr>
                <w:sz w:val="18"/>
              </w:rPr>
            </w:pPr>
          </w:p>
          <w:p w:rsidR="00381CE0" w:rsidRDefault="00346D2A">
            <w:pPr>
              <w:pStyle w:val="TableParagraph"/>
              <w:spacing w:before="1" w:line="184" w:lineRule="exact"/>
              <w:ind w:left="89"/>
              <w:rPr>
                <w:b/>
                <w:sz w:val="18"/>
              </w:rPr>
            </w:pPr>
            <w:r>
              <w:rPr>
                <w:b/>
                <w:sz w:val="18"/>
              </w:rPr>
              <w:t>Кључни појмови:</w:t>
            </w:r>
          </w:p>
        </w:tc>
      </w:tr>
    </w:tbl>
    <w:p w:rsidR="00381CE0" w:rsidRDefault="00381CE0">
      <w:pPr>
        <w:spacing w:line="18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5088"/>
        <w:gridCol w:w="5632"/>
      </w:tblGrid>
      <w:tr w:rsidR="00381CE0">
        <w:trPr>
          <w:trHeight w:val="205"/>
        </w:trPr>
        <w:tc>
          <w:tcPr>
            <w:tcW w:w="2125" w:type="dxa"/>
            <w:vMerge w:val="restart"/>
          </w:tcPr>
          <w:p w:rsidR="00381CE0" w:rsidRDefault="00381CE0">
            <w:pPr>
              <w:pStyle w:val="TableParagraph"/>
              <w:rPr>
                <w:sz w:val="18"/>
              </w:rPr>
            </w:pPr>
          </w:p>
        </w:tc>
        <w:tc>
          <w:tcPr>
            <w:tcW w:w="5088" w:type="dxa"/>
            <w:tcBorders>
              <w:bottom w:val="nil"/>
            </w:tcBorders>
          </w:tcPr>
          <w:p w:rsidR="00381CE0" w:rsidRDefault="00346D2A">
            <w:pPr>
              <w:pStyle w:val="TableParagraph"/>
              <w:numPr>
                <w:ilvl w:val="0"/>
                <w:numId w:val="656"/>
              </w:numPr>
              <w:tabs>
                <w:tab w:val="left" w:pos="681"/>
                <w:tab w:val="left" w:pos="682"/>
              </w:tabs>
              <w:spacing w:line="185" w:lineRule="exact"/>
              <w:ind w:hanging="593"/>
              <w:rPr>
                <w:sz w:val="18"/>
              </w:rPr>
            </w:pPr>
            <w:r>
              <w:rPr>
                <w:sz w:val="18"/>
              </w:rPr>
              <w:t>Наброји примере ренесансне уметности из</w:t>
            </w:r>
            <w:r>
              <w:rPr>
                <w:spacing w:val="8"/>
                <w:sz w:val="18"/>
              </w:rPr>
              <w:t xml:space="preserve"> </w:t>
            </w:r>
            <w:r>
              <w:rPr>
                <w:sz w:val="18"/>
              </w:rPr>
              <w:t>архитектуре</w:t>
            </w:r>
          </w:p>
        </w:tc>
        <w:tc>
          <w:tcPr>
            <w:tcW w:w="5632" w:type="dxa"/>
            <w:tcBorders>
              <w:bottom w:val="nil"/>
            </w:tcBorders>
          </w:tcPr>
          <w:p w:rsidR="00381CE0" w:rsidRDefault="00346D2A">
            <w:pPr>
              <w:pStyle w:val="TableParagraph"/>
              <w:spacing w:line="185" w:lineRule="exact"/>
              <w:ind w:left="89"/>
              <w:rPr>
                <w:sz w:val="18"/>
              </w:rPr>
            </w:pPr>
            <w:r>
              <w:rPr>
                <w:sz w:val="18"/>
              </w:rPr>
              <w:t>Време, место и историјски оквир настанка уметности овог периода.</w:t>
            </w:r>
          </w:p>
        </w:tc>
      </w:tr>
      <w:tr w:rsidR="00381CE0">
        <w:trPr>
          <w:trHeight w:val="198"/>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spacing w:line="178" w:lineRule="exact"/>
              <w:ind w:left="90"/>
              <w:rPr>
                <w:sz w:val="18"/>
              </w:rPr>
            </w:pPr>
            <w:r>
              <w:rPr>
                <w:sz w:val="18"/>
              </w:rPr>
              <w:t>сликарства и скулптуре као и имена аутора</w:t>
            </w:r>
          </w:p>
        </w:tc>
        <w:tc>
          <w:tcPr>
            <w:tcW w:w="5632" w:type="dxa"/>
            <w:tcBorders>
              <w:top w:val="nil"/>
              <w:bottom w:val="nil"/>
            </w:tcBorders>
          </w:tcPr>
          <w:p w:rsidR="00381CE0" w:rsidRDefault="00346D2A">
            <w:pPr>
              <w:pStyle w:val="TableParagraph"/>
              <w:spacing w:line="178" w:lineRule="exact"/>
              <w:ind w:left="89"/>
              <w:rPr>
                <w:sz w:val="18"/>
              </w:rPr>
            </w:pPr>
            <w:r>
              <w:rPr>
                <w:sz w:val="18"/>
              </w:rPr>
              <w:t>Репрезентативна дела и стилске одлике</w:t>
            </w:r>
          </w:p>
        </w:tc>
      </w:tr>
      <w:tr w:rsidR="00381CE0">
        <w:trPr>
          <w:trHeight w:val="198"/>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numPr>
                <w:ilvl w:val="0"/>
                <w:numId w:val="655"/>
              </w:numPr>
              <w:tabs>
                <w:tab w:val="left" w:pos="681"/>
                <w:tab w:val="left" w:pos="682"/>
              </w:tabs>
              <w:spacing w:line="178" w:lineRule="exact"/>
              <w:ind w:hanging="593"/>
              <w:rPr>
                <w:sz w:val="18"/>
              </w:rPr>
            </w:pPr>
            <w:r>
              <w:rPr>
                <w:sz w:val="18"/>
              </w:rPr>
              <w:t>Упореди средњевековну и ренесансну</w:t>
            </w:r>
            <w:r>
              <w:rPr>
                <w:spacing w:val="-3"/>
                <w:sz w:val="18"/>
              </w:rPr>
              <w:t xml:space="preserve"> </w:t>
            </w:r>
            <w:r>
              <w:rPr>
                <w:sz w:val="18"/>
              </w:rPr>
              <w:t>уметност</w:t>
            </w:r>
          </w:p>
        </w:tc>
        <w:tc>
          <w:tcPr>
            <w:tcW w:w="5632" w:type="dxa"/>
            <w:tcBorders>
              <w:top w:val="nil"/>
              <w:bottom w:val="nil"/>
            </w:tcBorders>
          </w:tcPr>
          <w:p w:rsidR="00381CE0" w:rsidRDefault="00346D2A">
            <w:pPr>
              <w:pStyle w:val="TableParagraph"/>
              <w:spacing w:line="178" w:lineRule="exact"/>
              <w:ind w:left="89"/>
              <w:rPr>
                <w:sz w:val="18"/>
              </w:rPr>
            </w:pPr>
            <w:r>
              <w:rPr>
                <w:sz w:val="18"/>
              </w:rPr>
              <w:t>Улога Античке уметности у ренесанси</w:t>
            </w:r>
          </w:p>
        </w:tc>
      </w:tr>
      <w:tr w:rsidR="00381CE0">
        <w:trPr>
          <w:trHeight w:val="197"/>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numPr>
                <w:ilvl w:val="0"/>
                <w:numId w:val="654"/>
              </w:numPr>
              <w:tabs>
                <w:tab w:val="left" w:pos="681"/>
                <w:tab w:val="left" w:pos="682"/>
              </w:tabs>
              <w:spacing w:line="178" w:lineRule="exact"/>
              <w:ind w:hanging="593"/>
              <w:rPr>
                <w:sz w:val="18"/>
              </w:rPr>
            </w:pPr>
            <w:r>
              <w:rPr>
                <w:sz w:val="18"/>
              </w:rPr>
              <w:t>Објасни одлике маниризма као последње фазе у</w:t>
            </w:r>
            <w:r>
              <w:rPr>
                <w:spacing w:val="5"/>
                <w:sz w:val="18"/>
              </w:rPr>
              <w:t xml:space="preserve"> </w:t>
            </w:r>
            <w:r>
              <w:rPr>
                <w:sz w:val="18"/>
              </w:rPr>
              <w:t>развоју</w:t>
            </w:r>
          </w:p>
        </w:tc>
        <w:tc>
          <w:tcPr>
            <w:tcW w:w="5632" w:type="dxa"/>
            <w:tcBorders>
              <w:top w:val="nil"/>
              <w:bottom w:val="nil"/>
            </w:tcBorders>
          </w:tcPr>
          <w:p w:rsidR="00381CE0" w:rsidRDefault="00381CE0">
            <w:pPr>
              <w:pStyle w:val="TableParagraph"/>
              <w:rPr>
                <w:sz w:val="12"/>
              </w:rPr>
            </w:pPr>
          </w:p>
        </w:tc>
      </w:tr>
      <w:tr w:rsidR="00381CE0">
        <w:trPr>
          <w:trHeight w:val="198"/>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spacing w:line="179" w:lineRule="exact"/>
              <w:ind w:left="90"/>
              <w:rPr>
                <w:sz w:val="18"/>
              </w:rPr>
            </w:pPr>
            <w:r>
              <w:rPr>
                <w:sz w:val="18"/>
              </w:rPr>
              <w:t>ренесансе</w:t>
            </w:r>
          </w:p>
        </w:tc>
        <w:tc>
          <w:tcPr>
            <w:tcW w:w="5632" w:type="dxa"/>
            <w:tcBorders>
              <w:top w:val="nil"/>
              <w:bottom w:val="nil"/>
            </w:tcBorders>
          </w:tcPr>
          <w:p w:rsidR="00381CE0" w:rsidRDefault="00381CE0">
            <w:pPr>
              <w:pStyle w:val="TableParagraph"/>
              <w:rPr>
                <w:sz w:val="12"/>
              </w:rPr>
            </w:pPr>
          </w:p>
        </w:tc>
      </w:tr>
      <w:tr w:rsidR="00381CE0">
        <w:trPr>
          <w:trHeight w:val="197"/>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numPr>
                <w:ilvl w:val="0"/>
                <w:numId w:val="653"/>
              </w:numPr>
              <w:tabs>
                <w:tab w:val="left" w:pos="681"/>
                <w:tab w:val="left" w:pos="682"/>
              </w:tabs>
              <w:spacing w:line="178" w:lineRule="exact"/>
              <w:ind w:hanging="593"/>
              <w:rPr>
                <w:sz w:val="18"/>
              </w:rPr>
            </w:pPr>
            <w:r>
              <w:rPr>
                <w:sz w:val="18"/>
              </w:rPr>
              <w:t>Развије способност да анализира уметничка</w:t>
            </w:r>
            <w:r>
              <w:rPr>
                <w:spacing w:val="-2"/>
                <w:sz w:val="18"/>
              </w:rPr>
              <w:t xml:space="preserve"> </w:t>
            </w:r>
            <w:r>
              <w:rPr>
                <w:sz w:val="18"/>
              </w:rPr>
              <w:t>дела</w:t>
            </w:r>
          </w:p>
        </w:tc>
        <w:tc>
          <w:tcPr>
            <w:tcW w:w="5632" w:type="dxa"/>
            <w:tcBorders>
              <w:top w:val="nil"/>
              <w:bottom w:val="nil"/>
            </w:tcBorders>
          </w:tcPr>
          <w:p w:rsidR="00381CE0" w:rsidRDefault="00381CE0">
            <w:pPr>
              <w:pStyle w:val="TableParagraph"/>
              <w:rPr>
                <w:sz w:val="12"/>
              </w:rPr>
            </w:pPr>
          </w:p>
        </w:tc>
      </w:tr>
      <w:tr w:rsidR="00381CE0">
        <w:trPr>
          <w:trHeight w:val="197"/>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spacing w:line="178" w:lineRule="exact"/>
              <w:ind w:left="90"/>
              <w:rPr>
                <w:sz w:val="18"/>
              </w:rPr>
            </w:pPr>
            <w:r>
              <w:rPr>
                <w:sz w:val="18"/>
              </w:rPr>
              <w:t>ренесансе и маниризма</w:t>
            </w:r>
          </w:p>
        </w:tc>
        <w:tc>
          <w:tcPr>
            <w:tcW w:w="5632" w:type="dxa"/>
            <w:tcBorders>
              <w:top w:val="nil"/>
              <w:bottom w:val="nil"/>
            </w:tcBorders>
          </w:tcPr>
          <w:p w:rsidR="00381CE0" w:rsidRDefault="00381CE0">
            <w:pPr>
              <w:pStyle w:val="TableParagraph"/>
              <w:rPr>
                <w:sz w:val="12"/>
              </w:rPr>
            </w:pPr>
          </w:p>
        </w:tc>
      </w:tr>
      <w:tr w:rsidR="00381CE0">
        <w:trPr>
          <w:trHeight w:val="198"/>
        </w:trPr>
        <w:tc>
          <w:tcPr>
            <w:tcW w:w="2125" w:type="dxa"/>
            <w:vMerge/>
            <w:tcBorders>
              <w:top w:val="nil"/>
            </w:tcBorders>
          </w:tcPr>
          <w:p w:rsidR="00381CE0" w:rsidRDefault="00381CE0">
            <w:pPr>
              <w:rPr>
                <w:sz w:val="2"/>
                <w:szCs w:val="2"/>
              </w:rPr>
            </w:pPr>
          </w:p>
        </w:tc>
        <w:tc>
          <w:tcPr>
            <w:tcW w:w="5088" w:type="dxa"/>
            <w:tcBorders>
              <w:top w:val="nil"/>
              <w:bottom w:val="nil"/>
            </w:tcBorders>
          </w:tcPr>
          <w:p w:rsidR="00381CE0" w:rsidRDefault="00346D2A">
            <w:pPr>
              <w:pStyle w:val="TableParagraph"/>
              <w:numPr>
                <w:ilvl w:val="0"/>
                <w:numId w:val="652"/>
              </w:numPr>
              <w:tabs>
                <w:tab w:val="left" w:pos="681"/>
                <w:tab w:val="left" w:pos="682"/>
              </w:tabs>
              <w:spacing w:line="179" w:lineRule="exact"/>
              <w:ind w:hanging="593"/>
              <w:rPr>
                <w:sz w:val="18"/>
              </w:rPr>
            </w:pPr>
            <w:r>
              <w:rPr>
                <w:sz w:val="18"/>
              </w:rPr>
              <w:t>Истражи удео Античке уметности у</w:t>
            </w:r>
            <w:r>
              <w:rPr>
                <w:spacing w:val="-3"/>
                <w:sz w:val="18"/>
              </w:rPr>
              <w:t xml:space="preserve"> </w:t>
            </w:r>
            <w:r>
              <w:rPr>
                <w:sz w:val="18"/>
              </w:rPr>
              <w:t>уметности</w:t>
            </w:r>
          </w:p>
        </w:tc>
        <w:tc>
          <w:tcPr>
            <w:tcW w:w="5632" w:type="dxa"/>
            <w:tcBorders>
              <w:top w:val="nil"/>
              <w:bottom w:val="nil"/>
            </w:tcBorders>
          </w:tcPr>
          <w:p w:rsidR="00381CE0" w:rsidRDefault="00381CE0">
            <w:pPr>
              <w:pStyle w:val="TableParagraph"/>
              <w:rPr>
                <w:sz w:val="12"/>
              </w:rPr>
            </w:pPr>
          </w:p>
        </w:tc>
      </w:tr>
      <w:tr w:rsidR="00381CE0">
        <w:trPr>
          <w:trHeight w:val="199"/>
        </w:trPr>
        <w:tc>
          <w:tcPr>
            <w:tcW w:w="2125" w:type="dxa"/>
            <w:vMerge/>
            <w:tcBorders>
              <w:top w:val="nil"/>
            </w:tcBorders>
          </w:tcPr>
          <w:p w:rsidR="00381CE0" w:rsidRDefault="00381CE0">
            <w:pPr>
              <w:rPr>
                <w:sz w:val="2"/>
                <w:szCs w:val="2"/>
              </w:rPr>
            </w:pPr>
          </w:p>
        </w:tc>
        <w:tc>
          <w:tcPr>
            <w:tcW w:w="5088" w:type="dxa"/>
            <w:tcBorders>
              <w:top w:val="nil"/>
            </w:tcBorders>
          </w:tcPr>
          <w:p w:rsidR="00381CE0" w:rsidRDefault="00346D2A">
            <w:pPr>
              <w:pStyle w:val="TableParagraph"/>
              <w:spacing w:line="179" w:lineRule="exact"/>
              <w:ind w:left="90"/>
              <w:rPr>
                <w:sz w:val="18"/>
              </w:rPr>
            </w:pPr>
            <w:r>
              <w:rPr>
                <w:sz w:val="18"/>
              </w:rPr>
              <w:t>ренесансе</w:t>
            </w:r>
          </w:p>
        </w:tc>
        <w:tc>
          <w:tcPr>
            <w:tcW w:w="5632" w:type="dxa"/>
            <w:tcBorders>
              <w:top w:val="nil"/>
            </w:tcBorders>
          </w:tcPr>
          <w:p w:rsidR="00381CE0" w:rsidRDefault="00381CE0">
            <w:pPr>
              <w:pStyle w:val="TableParagraph"/>
              <w:rPr>
                <w:sz w:val="12"/>
              </w:rPr>
            </w:pPr>
          </w:p>
        </w:tc>
      </w:tr>
    </w:tbl>
    <w:p w:rsidR="00381CE0" w:rsidRDefault="00381CE0">
      <w:pPr>
        <w:rPr>
          <w:sz w:val="12"/>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ind w:left="200"/>
        <w:rPr>
          <w:b/>
          <w:sz w:val="18"/>
        </w:rPr>
      </w:pPr>
      <w:r>
        <w:rPr>
          <w:b/>
          <w:sz w:val="18"/>
        </w:rPr>
        <w:t>ЧЕТВРТИ разред</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5014"/>
        <w:gridCol w:w="5552"/>
      </w:tblGrid>
      <w:tr w:rsidR="00381CE0">
        <w:trPr>
          <w:trHeight w:val="414"/>
        </w:trPr>
        <w:tc>
          <w:tcPr>
            <w:tcW w:w="2096" w:type="dxa"/>
            <w:shd w:val="clear" w:color="auto" w:fill="D9D9D9"/>
          </w:tcPr>
          <w:p w:rsidR="00381CE0" w:rsidRDefault="00346D2A">
            <w:pPr>
              <w:pStyle w:val="TableParagraph"/>
              <w:spacing w:before="107"/>
              <w:ind w:left="199" w:right="195"/>
              <w:jc w:val="center"/>
              <w:rPr>
                <w:b/>
                <w:sz w:val="18"/>
              </w:rPr>
            </w:pPr>
            <w:r>
              <w:rPr>
                <w:b/>
                <w:sz w:val="18"/>
              </w:rPr>
              <w:t>ТЕМА</w:t>
            </w:r>
          </w:p>
        </w:tc>
        <w:tc>
          <w:tcPr>
            <w:tcW w:w="5014" w:type="dxa"/>
            <w:shd w:val="clear" w:color="auto" w:fill="D9D9D9"/>
          </w:tcPr>
          <w:p w:rsidR="00381CE0" w:rsidRDefault="00346D2A">
            <w:pPr>
              <w:pStyle w:val="TableParagraph"/>
              <w:spacing w:before="2" w:line="206" w:lineRule="exact"/>
              <w:ind w:left="696" w:right="688"/>
              <w:jc w:val="center"/>
              <w:rPr>
                <w:b/>
                <w:sz w:val="18"/>
              </w:rPr>
            </w:pPr>
            <w:r>
              <w:rPr>
                <w:b/>
                <w:sz w:val="18"/>
              </w:rPr>
              <w:t>ИСХОДИ</w:t>
            </w:r>
          </w:p>
          <w:p w:rsidR="00381CE0" w:rsidRDefault="00346D2A">
            <w:pPr>
              <w:pStyle w:val="TableParagraph"/>
              <w:spacing w:line="186" w:lineRule="exact"/>
              <w:ind w:left="696" w:right="691"/>
              <w:jc w:val="center"/>
              <w:rPr>
                <w:sz w:val="18"/>
              </w:rPr>
            </w:pPr>
            <w:r>
              <w:rPr>
                <w:sz w:val="18"/>
              </w:rPr>
              <w:t>По завршетку теме ученик ће бити у стању да:</w:t>
            </w:r>
          </w:p>
        </w:tc>
        <w:tc>
          <w:tcPr>
            <w:tcW w:w="5552" w:type="dxa"/>
            <w:shd w:val="clear" w:color="auto" w:fill="D9D9D9"/>
          </w:tcPr>
          <w:p w:rsidR="00381CE0" w:rsidRDefault="00346D2A">
            <w:pPr>
              <w:pStyle w:val="TableParagraph"/>
              <w:spacing w:line="210" w:lineRule="atLeast"/>
              <w:ind w:left="2262" w:hanging="1740"/>
              <w:rPr>
                <w:b/>
                <w:sz w:val="18"/>
              </w:rPr>
            </w:pPr>
            <w:r>
              <w:rPr>
                <w:b/>
                <w:sz w:val="18"/>
              </w:rPr>
              <w:t>ПРЕПОРУЧЕНИ САДРЖАЈИ / КЉУЧНИ ПОЈМОВИ САДРЖАЈА</w:t>
            </w:r>
          </w:p>
        </w:tc>
      </w:tr>
      <w:tr w:rsidR="00381CE0">
        <w:trPr>
          <w:trHeight w:val="204"/>
        </w:trPr>
        <w:tc>
          <w:tcPr>
            <w:tcW w:w="2096" w:type="dxa"/>
            <w:tcBorders>
              <w:bottom w:val="nil"/>
            </w:tcBorders>
          </w:tcPr>
          <w:p w:rsidR="00381CE0" w:rsidRDefault="00381CE0">
            <w:pPr>
              <w:pStyle w:val="TableParagraph"/>
              <w:rPr>
                <w:sz w:val="14"/>
              </w:rPr>
            </w:pPr>
          </w:p>
        </w:tc>
        <w:tc>
          <w:tcPr>
            <w:tcW w:w="5014" w:type="dxa"/>
            <w:tcBorders>
              <w:bottom w:val="nil"/>
            </w:tcBorders>
          </w:tcPr>
          <w:p w:rsidR="00381CE0" w:rsidRDefault="00346D2A">
            <w:pPr>
              <w:pStyle w:val="TableParagraph"/>
              <w:numPr>
                <w:ilvl w:val="0"/>
                <w:numId w:val="651"/>
              </w:numPr>
              <w:tabs>
                <w:tab w:val="left" w:pos="678"/>
                <w:tab w:val="left" w:pos="679"/>
              </w:tabs>
              <w:spacing w:line="185" w:lineRule="exact"/>
              <w:ind w:hanging="593"/>
              <w:rPr>
                <w:sz w:val="18"/>
              </w:rPr>
            </w:pPr>
            <w:r>
              <w:rPr>
                <w:sz w:val="18"/>
              </w:rPr>
              <w:t>Одреди просторне и временске одлике</w:t>
            </w:r>
            <w:r>
              <w:rPr>
                <w:spacing w:val="-1"/>
                <w:sz w:val="18"/>
              </w:rPr>
              <w:t xml:space="preserve"> </w:t>
            </w:r>
            <w:r>
              <w:rPr>
                <w:sz w:val="18"/>
              </w:rPr>
              <w:t>настанка</w:t>
            </w:r>
          </w:p>
        </w:tc>
        <w:tc>
          <w:tcPr>
            <w:tcW w:w="5552" w:type="dxa"/>
            <w:tcBorders>
              <w:bottom w:val="nil"/>
            </w:tcBorders>
          </w:tcPr>
          <w:p w:rsidR="00381CE0" w:rsidRDefault="00346D2A">
            <w:pPr>
              <w:pStyle w:val="TableParagraph"/>
              <w:numPr>
                <w:ilvl w:val="0"/>
                <w:numId w:val="650"/>
              </w:numPr>
              <w:tabs>
                <w:tab w:val="left" w:pos="680"/>
                <w:tab w:val="left" w:pos="681"/>
              </w:tabs>
              <w:spacing w:line="185" w:lineRule="exact"/>
              <w:ind w:hanging="593"/>
              <w:rPr>
                <w:sz w:val="18"/>
              </w:rPr>
            </w:pPr>
            <w:r>
              <w:rPr>
                <w:sz w:val="18"/>
              </w:rPr>
              <w:t>Барок у</w:t>
            </w:r>
            <w:r>
              <w:rPr>
                <w:spacing w:val="-4"/>
                <w:sz w:val="18"/>
              </w:rPr>
              <w:t xml:space="preserve"> </w:t>
            </w:r>
            <w:r>
              <w:rPr>
                <w:sz w:val="18"/>
              </w:rPr>
              <w:t>Италији</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Барока и Рококоа</w:t>
            </w:r>
          </w:p>
        </w:tc>
        <w:tc>
          <w:tcPr>
            <w:tcW w:w="5552" w:type="dxa"/>
            <w:tcBorders>
              <w:top w:val="nil"/>
              <w:bottom w:val="nil"/>
            </w:tcBorders>
          </w:tcPr>
          <w:p w:rsidR="00381CE0" w:rsidRDefault="00346D2A">
            <w:pPr>
              <w:pStyle w:val="TableParagraph"/>
              <w:numPr>
                <w:ilvl w:val="0"/>
                <w:numId w:val="649"/>
              </w:numPr>
              <w:tabs>
                <w:tab w:val="left" w:pos="680"/>
                <w:tab w:val="left" w:pos="681"/>
              </w:tabs>
              <w:spacing w:line="188" w:lineRule="exact"/>
              <w:ind w:hanging="593"/>
              <w:rPr>
                <w:sz w:val="18"/>
              </w:rPr>
            </w:pPr>
            <w:r>
              <w:rPr>
                <w:sz w:val="18"/>
              </w:rPr>
              <w:t>Барок у</w:t>
            </w:r>
            <w:r>
              <w:rPr>
                <w:spacing w:val="-4"/>
                <w:sz w:val="18"/>
              </w:rPr>
              <w:t xml:space="preserve"> </w:t>
            </w:r>
            <w:r>
              <w:rPr>
                <w:sz w:val="18"/>
              </w:rPr>
              <w:t>Француској</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48"/>
              </w:numPr>
              <w:tabs>
                <w:tab w:val="left" w:pos="678"/>
                <w:tab w:val="left" w:pos="679"/>
              </w:tabs>
              <w:spacing w:line="189" w:lineRule="exact"/>
              <w:ind w:hanging="593"/>
              <w:rPr>
                <w:sz w:val="18"/>
              </w:rPr>
            </w:pPr>
            <w:r>
              <w:rPr>
                <w:sz w:val="18"/>
              </w:rPr>
              <w:t>Наведи примере за архитектуру, сликарство</w:t>
            </w:r>
            <w:r>
              <w:rPr>
                <w:sz w:val="18"/>
              </w:rPr>
              <w:t xml:space="preserve"> </w:t>
            </w:r>
            <w:r>
              <w:rPr>
                <w:sz w:val="18"/>
              </w:rPr>
              <w:t>и</w:t>
            </w:r>
          </w:p>
        </w:tc>
        <w:tc>
          <w:tcPr>
            <w:tcW w:w="5552" w:type="dxa"/>
            <w:tcBorders>
              <w:top w:val="nil"/>
              <w:bottom w:val="nil"/>
            </w:tcBorders>
          </w:tcPr>
          <w:p w:rsidR="00381CE0" w:rsidRDefault="00346D2A">
            <w:pPr>
              <w:pStyle w:val="TableParagraph"/>
              <w:numPr>
                <w:ilvl w:val="0"/>
                <w:numId w:val="647"/>
              </w:numPr>
              <w:tabs>
                <w:tab w:val="left" w:pos="680"/>
                <w:tab w:val="left" w:pos="681"/>
              </w:tabs>
              <w:spacing w:line="189" w:lineRule="exact"/>
              <w:ind w:hanging="593"/>
              <w:rPr>
                <w:sz w:val="18"/>
              </w:rPr>
            </w:pPr>
            <w:r>
              <w:rPr>
                <w:sz w:val="18"/>
              </w:rPr>
              <w:t>Барок у</w:t>
            </w:r>
            <w:r>
              <w:rPr>
                <w:spacing w:val="-4"/>
                <w:sz w:val="18"/>
              </w:rPr>
              <w:t xml:space="preserve"> </w:t>
            </w:r>
            <w:r>
              <w:rPr>
                <w:sz w:val="18"/>
              </w:rPr>
              <w:t>Шпанији</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скулптуру овог периода и имена уметника</w:t>
            </w:r>
          </w:p>
        </w:tc>
        <w:tc>
          <w:tcPr>
            <w:tcW w:w="5552" w:type="dxa"/>
            <w:tcBorders>
              <w:top w:val="nil"/>
              <w:bottom w:val="nil"/>
            </w:tcBorders>
          </w:tcPr>
          <w:p w:rsidR="00381CE0" w:rsidRDefault="00346D2A">
            <w:pPr>
              <w:pStyle w:val="TableParagraph"/>
              <w:numPr>
                <w:ilvl w:val="0"/>
                <w:numId w:val="646"/>
              </w:numPr>
              <w:tabs>
                <w:tab w:val="left" w:pos="680"/>
                <w:tab w:val="left" w:pos="681"/>
              </w:tabs>
              <w:spacing w:line="188" w:lineRule="exact"/>
              <w:ind w:hanging="593"/>
              <w:rPr>
                <w:sz w:val="18"/>
              </w:rPr>
            </w:pPr>
            <w:r>
              <w:rPr>
                <w:sz w:val="18"/>
              </w:rPr>
              <w:t>Барок у</w:t>
            </w:r>
            <w:r>
              <w:rPr>
                <w:spacing w:val="-4"/>
                <w:sz w:val="18"/>
              </w:rPr>
              <w:t xml:space="preserve"> </w:t>
            </w:r>
            <w:r>
              <w:rPr>
                <w:sz w:val="18"/>
              </w:rPr>
              <w:t>Фландрији</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45"/>
              </w:numPr>
              <w:tabs>
                <w:tab w:val="left" w:pos="678"/>
                <w:tab w:val="left" w:pos="679"/>
              </w:tabs>
              <w:spacing w:line="188" w:lineRule="exact"/>
              <w:ind w:hanging="593"/>
              <w:rPr>
                <w:sz w:val="18"/>
              </w:rPr>
            </w:pPr>
            <w:r>
              <w:rPr>
                <w:sz w:val="18"/>
              </w:rPr>
              <w:t>Упореди дела барокне уметности у</w:t>
            </w:r>
            <w:r>
              <w:rPr>
                <w:spacing w:val="-4"/>
                <w:sz w:val="18"/>
              </w:rPr>
              <w:t xml:space="preserve"> </w:t>
            </w:r>
            <w:r>
              <w:rPr>
                <w:sz w:val="18"/>
              </w:rPr>
              <w:t>различитим</w:t>
            </w:r>
          </w:p>
        </w:tc>
        <w:tc>
          <w:tcPr>
            <w:tcW w:w="5552" w:type="dxa"/>
            <w:tcBorders>
              <w:top w:val="nil"/>
              <w:bottom w:val="nil"/>
            </w:tcBorders>
          </w:tcPr>
          <w:p w:rsidR="00381CE0" w:rsidRDefault="00346D2A">
            <w:pPr>
              <w:pStyle w:val="TableParagraph"/>
              <w:numPr>
                <w:ilvl w:val="0"/>
                <w:numId w:val="644"/>
              </w:numPr>
              <w:tabs>
                <w:tab w:val="left" w:pos="680"/>
                <w:tab w:val="left" w:pos="681"/>
              </w:tabs>
              <w:spacing w:line="188" w:lineRule="exact"/>
              <w:ind w:hanging="593"/>
              <w:rPr>
                <w:sz w:val="18"/>
              </w:rPr>
            </w:pPr>
            <w:r>
              <w:rPr>
                <w:sz w:val="18"/>
              </w:rPr>
              <w:t>Барок у</w:t>
            </w:r>
            <w:r>
              <w:rPr>
                <w:spacing w:val="-4"/>
                <w:sz w:val="18"/>
              </w:rPr>
              <w:t xml:space="preserve"> </w:t>
            </w:r>
            <w:r>
              <w:rPr>
                <w:sz w:val="18"/>
              </w:rPr>
              <w:t>Холандији</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европским земљама</w:t>
            </w:r>
          </w:p>
        </w:tc>
        <w:tc>
          <w:tcPr>
            <w:tcW w:w="5552" w:type="dxa"/>
            <w:tcBorders>
              <w:top w:val="nil"/>
              <w:bottom w:val="nil"/>
            </w:tcBorders>
          </w:tcPr>
          <w:p w:rsidR="00381CE0" w:rsidRDefault="00346D2A">
            <w:pPr>
              <w:pStyle w:val="TableParagraph"/>
              <w:numPr>
                <w:ilvl w:val="0"/>
                <w:numId w:val="643"/>
              </w:numPr>
              <w:tabs>
                <w:tab w:val="left" w:pos="680"/>
                <w:tab w:val="left" w:pos="681"/>
              </w:tabs>
              <w:spacing w:line="188" w:lineRule="exact"/>
              <w:ind w:hanging="593"/>
              <w:rPr>
                <w:sz w:val="18"/>
              </w:rPr>
            </w:pPr>
            <w:r>
              <w:rPr>
                <w:sz w:val="18"/>
              </w:rPr>
              <w:t>Рококо</w:t>
            </w:r>
          </w:p>
        </w:tc>
      </w:tr>
      <w:tr w:rsidR="00381CE0">
        <w:trPr>
          <w:trHeight w:val="209"/>
        </w:trPr>
        <w:tc>
          <w:tcPr>
            <w:tcW w:w="2096" w:type="dxa"/>
            <w:tcBorders>
              <w:top w:val="nil"/>
              <w:bottom w:val="nil"/>
            </w:tcBorders>
          </w:tcPr>
          <w:p w:rsidR="00381CE0" w:rsidRDefault="00346D2A">
            <w:pPr>
              <w:pStyle w:val="TableParagraph"/>
              <w:spacing w:line="189" w:lineRule="exact"/>
              <w:ind w:left="199" w:right="287"/>
              <w:jc w:val="center"/>
              <w:rPr>
                <w:b/>
                <w:sz w:val="18"/>
              </w:rPr>
            </w:pPr>
            <w:r>
              <w:rPr>
                <w:b/>
                <w:sz w:val="18"/>
              </w:rPr>
              <w:t>Нови век - Барок и</w:t>
            </w:r>
          </w:p>
        </w:tc>
        <w:tc>
          <w:tcPr>
            <w:tcW w:w="5014" w:type="dxa"/>
            <w:tcBorders>
              <w:top w:val="nil"/>
              <w:bottom w:val="nil"/>
            </w:tcBorders>
          </w:tcPr>
          <w:p w:rsidR="00381CE0" w:rsidRDefault="00346D2A">
            <w:pPr>
              <w:pStyle w:val="TableParagraph"/>
              <w:numPr>
                <w:ilvl w:val="0"/>
                <w:numId w:val="642"/>
              </w:numPr>
              <w:tabs>
                <w:tab w:val="left" w:pos="678"/>
                <w:tab w:val="left" w:pos="679"/>
              </w:tabs>
              <w:spacing w:line="190" w:lineRule="exact"/>
              <w:ind w:hanging="593"/>
              <w:rPr>
                <w:sz w:val="18"/>
              </w:rPr>
            </w:pPr>
            <w:r>
              <w:rPr>
                <w:sz w:val="18"/>
              </w:rPr>
              <w:t>Анализира одлике барокног стила</w:t>
            </w:r>
          </w:p>
        </w:tc>
        <w:tc>
          <w:tcPr>
            <w:tcW w:w="5552" w:type="dxa"/>
            <w:tcBorders>
              <w:top w:val="nil"/>
              <w:bottom w:val="nil"/>
            </w:tcBorders>
          </w:tcPr>
          <w:p w:rsidR="00381CE0" w:rsidRDefault="00346D2A">
            <w:pPr>
              <w:pStyle w:val="TableParagraph"/>
              <w:numPr>
                <w:ilvl w:val="0"/>
                <w:numId w:val="641"/>
              </w:numPr>
              <w:tabs>
                <w:tab w:val="left" w:pos="680"/>
                <w:tab w:val="left" w:pos="681"/>
              </w:tabs>
              <w:spacing w:line="190" w:lineRule="exact"/>
              <w:ind w:hanging="593"/>
              <w:rPr>
                <w:sz w:val="18"/>
              </w:rPr>
            </w:pPr>
            <w:r>
              <w:rPr>
                <w:sz w:val="18"/>
              </w:rPr>
              <w:t>Барок код Срба у 18-том</w:t>
            </w:r>
            <w:r>
              <w:rPr>
                <w:spacing w:val="-5"/>
                <w:sz w:val="18"/>
              </w:rPr>
              <w:t xml:space="preserve"> </w:t>
            </w:r>
            <w:r>
              <w:rPr>
                <w:sz w:val="18"/>
              </w:rPr>
              <w:t>веку</w:t>
            </w:r>
          </w:p>
        </w:tc>
      </w:tr>
      <w:tr w:rsidR="00381CE0">
        <w:trPr>
          <w:trHeight w:val="208"/>
        </w:trPr>
        <w:tc>
          <w:tcPr>
            <w:tcW w:w="2096" w:type="dxa"/>
            <w:tcBorders>
              <w:top w:val="nil"/>
              <w:bottom w:val="nil"/>
            </w:tcBorders>
          </w:tcPr>
          <w:p w:rsidR="00381CE0" w:rsidRDefault="00346D2A">
            <w:pPr>
              <w:pStyle w:val="TableParagraph"/>
              <w:spacing w:line="189" w:lineRule="exact"/>
              <w:ind w:left="199" w:right="282"/>
              <w:jc w:val="center"/>
              <w:rPr>
                <w:b/>
                <w:sz w:val="18"/>
              </w:rPr>
            </w:pPr>
            <w:r>
              <w:rPr>
                <w:b/>
                <w:sz w:val="18"/>
              </w:rPr>
              <w:t>Рококо</w:t>
            </w:r>
          </w:p>
        </w:tc>
        <w:tc>
          <w:tcPr>
            <w:tcW w:w="5014" w:type="dxa"/>
            <w:tcBorders>
              <w:top w:val="nil"/>
              <w:bottom w:val="nil"/>
            </w:tcBorders>
          </w:tcPr>
          <w:p w:rsidR="00381CE0" w:rsidRDefault="00346D2A">
            <w:pPr>
              <w:pStyle w:val="TableParagraph"/>
              <w:numPr>
                <w:ilvl w:val="0"/>
                <w:numId w:val="640"/>
              </w:numPr>
              <w:tabs>
                <w:tab w:val="left" w:pos="678"/>
                <w:tab w:val="left" w:pos="679"/>
              </w:tabs>
              <w:spacing w:line="189" w:lineRule="exact"/>
              <w:ind w:hanging="593"/>
              <w:rPr>
                <w:sz w:val="18"/>
              </w:rPr>
            </w:pPr>
            <w:r>
              <w:rPr>
                <w:sz w:val="18"/>
              </w:rPr>
              <w:t>Упореди Барок и Рококо</w:t>
            </w:r>
          </w:p>
        </w:tc>
        <w:tc>
          <w:tcPr>
            <w:tcW w:w="5552" w:type="dxa"/>
            <w:tcBorders>
              <w:top w:val="nil"/>
              <w:bottom w:val="nil"/>
            </w:tcBorders>
          </w:tcPr>
          <w:p w:rsidR="00381CE0" w:rsidRDefault="00381CE0">
            <w:pPr>
              <w:pStyle w:val="TableParagraph"/>
              <w:rPr>
                <w:sz w:val="14"/>
              </w:rPr>
            </w:pPr>
          </w:p>
        </w:tc>
      </w:tr>
      <w:tr w:rsidR="00381CE0">
        <w:trPr>
          <w:trHeight w:val="206"/>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39"/>
              </w:numPr>
              <w:tabs>
                <w:tab w:val="left" w:pos="678"/>
                <w:tab w:val="left" w:pos="679"/>
              </w:tabs>
              <w:spacing w:line="186" w:lineRule="exact"/>
              <w:ind w:hanging="593"/>
              <w:rPr>
                <w:sz w:val="18"/>
              </w:rPr>
            </w:pPr>
            <w:r>
              <w:rPr>
                <w:sz w:val="18"/>
              </w:rPr>
              <w:t>Наведе имена уметника и њихова дела из</w:t>
            </w:r>
            <w:r>
              <w:rPr>
                <w:spacing w:val="-6"/>
                <w:sz w:val="18"/>
              </w:rPr>
              <w:t xml:space="preserve"> </w:t>
            </w:r>
            <w:r>
              <w:rPr>
                <w:sz w:val="18"/>
              </w:rPr>
              <w:t>доба</w:t>
            </w:r>
          </w:p>
        </w:tc>
        <w:tc>
          <w:tcPr>
            <w:tcW w:w="5552" w:type="dxa"/>
            <w:tcBorders>
              <w:top w:val="nil"/>
              <w:bottom w:val="nil"/>
            </w:tcBorders>
          </w:tcPr>
          <w:p w:rsidR="00381CE0" w:rsidRDefault="00381CE0">
            <w:pPr>
              <w:pStyle w:val="TableParagraph"/>
              <w:rPr>
                <w:sz w:val="14"/>
              </w:rPr>
            </w:pP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Рококоа и анализира их.</w:t>
            </w:r>
          </w:p>
        </w:tc>
        <w:tc>
          <w:tcPr>
            <w:tcW w:w="5552" w:type="dxa"/>
            <w:tcBorders>
              <w:top w:val="nil"/>
              <w:bottom w:val="nil"/>
            </w:tcBorders>
          </w:tcPr>
          <w:p w:rsidR="00381CE0" w:rsidRDefault="00381CE0">
            <w:pPr>
              <w:pStyle w:val="TableParagraph"/>
              <w:rPr>
                <w:sz w:val="14"/>
              </w:rPr>
            </w:pP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38"/>
              </w:numPr>
              <w:tabs>
                <w:tab w:val="left" w:pos="678"/>
                <w:tab w:val="left" w:pos="679"/>
              </w:tabs>
              <w:spacing w:line="189" w:lineRule="exact"/>
              <w:ind w:hanging="593"/>
              <w:rPr>
                <w:sz w:val="18"/>
              </w:rPr>
            </w:pPr>
            <w:r>
              <w:rPr>
                <w:sz w:val="18"/>
              </w:rPr>
              <w:t>Одреди историјски оквир настанка барока код</w:t>
            </w:r>
            <w:r>
              <w:rPr>
                <w:spacing w:val="-5"/>
                <w:sz w:val="18"/>
              </w:rPr>
              <w:t xml:space="preserve"> </w:t>
            </w:r>
            <w:r>
              <w:rPr>
                <w:sz w:val="18"/>
              </w:rPr>
              <w:t>Срба</w:t>
            </w:r>
          </w:p>
        </w:tc>
        <w:tc>
          <w:tcPr>
            <w:tcW w:w="5552" w:type="dxa"/>
            <w:tcBorders>
              <w:top w:val="nil"/>
              <w:bottom w:val="nil"/>
            </w:tcBorders>
          </w:tcPr>
          <w:p w:rsidR="00381CE0" w:rsidRDefault="00381CE0">
            <w:pPr>
              <w:pStyle w:val="TableParagraph"/>
              <w:rPr>
                <w:sz w:val="14"/>
              </w:rPr>
            </w:pP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37"/>
              </w:numPr>
              <w:tabs>
                <w:tab w:val="left" w:pos="678"/>
                <w:tab w:val="left" w:pos="679"/>
              </w:tabs>
              <w:spacing w:line="188" w:lineRule="exact"/>
              <w:ind w:hanging="593"/>
              <w:rPr>
                <w:sz w:val="18"/>
              </w:rPr>
            </w:pPr>
            <w:r>
              <w:rPr>
                <w:sz w:val="18"/>
              </w:rPr>
              <w:t>Наброји имена уметника и њихова</w:t>
            </w:r>
            <w:r>
              <w:rPr>
                <w:spacing w:val="-1"/>
                <w:sz w:val="18"/>
              </w:rPr>
              <w:t xml:space="preserve"> </w:t>
            </w:r>
            <w:r>
              <w:rPr>
                <w:sz w:val="18"/>
              </w:rPr>
              <w:t>дела</w:t>
            </w:r>
          </w:p>
        </w:tc>
        <w:tc>
          <w:tcPr>
            <w:tcW w:w="5552" w:type="dxa"/>
            <w:tcBorders>
              <w:top w:val="nil"/>
              <w:bottom w:val="nil"/>
            </w:tcBorders>
          </w:tcPr>
          <w:p w:rsidR="00381CE0" w:rsidRDefault="00381CE0">
            <w:pPr>
              <w:pStyle w:val="TableParagraph"/>
              <w:rPr>
                <w:sz w:val="14"/>
              </w:rPr>
            </w:pP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36"/>
              </w:numPr>
              <w:tabs>
                <w:tab w:val="left" w:pos="678"/>
                <w:tab w:val="left" w:pos="679"/>
              </w:tabs>
              <w:spacing w:line="188" w:lineRule="exact"/>
              <w:ind w:hanging="593"/>
              <w:rPr>
                <w:sz w:val="18"/>
              </w:rPr>
            </w:pPr>
            <w:r>
              <w:rPr>
                <w:sz w:val="18"/>
              </w:rPr>
              <w:t>Анализира дела српских уметника и упоређује их</w:t>
            </w:r>
            <w:r>
              <w:rPr>
                <w:spacing w:val="-6"/>
                <w:sz w:val="18"/>
              </w:rPr>
              <w:t xml:space="preserve"> </w:t>
            </w:r>
            <w:r>
              <w:rPr>
                <w:sz w:val="18"/>
              </w:rPr>
              <w:t>са</w:t>
            </w:r>
          </w:p>
        </w:tc>
        <w:tc>
          <w:tcPr>
            <w:tcW w:w="5552" w:type="dxa"/>
            <w:tcBorders>
              <w:top w:val="nil"/>
              <w:bottom w:val="nil"/>
            </w:tcBorders>
          </w:tcPr>
          <w:p w:rsidR="00381CE0" w:rsidRDefault="00381CE0">
            <w:pPr>
              <w:pStyle w:val="TableParagraph"/>
              <w:rPr>
                <w:sz w:val="14"/>
              </w:rPr>
            </w:pPr>
          </w:p>
        </w:tc>
      </w:tr>
      <w:tr w:rsidR="00381CE0">
        <w:trPr>
          <w:trHeight w:val="206"/>
        </w:trPr>
        <w:tc>
          <w:tcPr>
            <w:tcW w:w="2096" w:type="dxa"/>
            <w:tcBorders>
              <w:top w:val="nil"/>
            </w:tcBorders>
          </w:tcPr>
          <w:p w:rsidR="00381CE0" w:rsidRDefault="00381CE0">
            <w:pPr>
              <w:pStyle w:val="TableParagraph"/>
              <w:rPr>
                <w:sz w:val="14"/>
              </w:rPr>
            </w:pPr>
          </w:p>
        </w:tc>
        <w:tc>
          <w:tcPr>
            <w:tcW w:w="5014" w:type="dxa"/>
            <w:tcBorders>
              <w:top w:val="nil"/>
            </w:tcBorders>
          </w:tcPr>
          <w:p w:rsidR="00381CE0" w:rsidRDefault="00346D2A">
            <w:pPr>
              <w:pStyle w:val="TableParagraph"/>
              <w:spacing w:line="186" w:lineRule="exact"/>
              <w:ind w:left="87"/>
              <w:rPr>
                <w:sz w:val="18"/>
              </w:rPr>
            </w:pPr>
            <w:r>
              <w:rPr>
                <w:sz w:val="18"/>
              </w:rPr>
              <w:t>делима европског барока</w:t>
            </w:r>
          </w:p>
        </w:tc>
        <w:tc>
          <w:tcPr>
            <w:tcW w:w="5552" w:type="dxa"/>
            <w:tcBorders>
              <w:top w:val="nil"/>
            </w:tcBorders>
          </w:tcPr>
          <w:p w:rsidR="00381CE0" w:rsidRDefault="00381CE0">
            <w:pPr>
              <w:pStyle w:val="TableParagraph"/>
              <w:rPr>
                <w:sz w:val="14"/>
              </w:rPr>
            </w:pPr>
          </w:p>
        </w:tc>
      </w:tr>
      <w:tr w:rsidR="00381CE0">
        <w:trPr>
          <w:trHeight w:val="208"/>
        </w:trPr>
        <w:tc>
          <w:tcPr>
            <w:tcW w:w="2096" w:type="dxa"/>
            <w:tcBorders>
              <w:bottom w:val="nil"/>
            </w:tcBorders>
          </w:tcPr>
          <w:p w:rsidR="00381CE0" w:rsidRDefault="00381CE0">
            <w:pPr>
              <w:pStyle w:val="TableParagraph"/>
              <w:rPr>
                <w:sz w:val="14"/>
              </w:rPr>
            </w:pPr>
          </w:p>
        </w:tc>
        <w:tc>
          <w:tcPr>
            <w:tcW w:w="5014" w:type="dxa"/>
            <w:tcBorders>
              <w:bottom w:val="nil"/>
            </w:tcBorders>
          </w:tcPr>
          <w:p w:rsidR="00381CE0" w:rsidRDefault="00346D2A">
            <w:pPr>
              <w:pStyle w:val="TableParagraph"/>
              <w:numPr>
                <w:ilvl w:val="0"/>
                <w:numId w:val="635"/>
              </w:numPr>
              <w:tabs>
                <w:tab w:val="left" w:pos="678"/>
                <w:tab w:val="left" w:pos="679"/>
              </w:tabs>
              <w:spacing w:line="189" w:lineRule="exact"/>
              <w:ind w:hanging="593"/>
              <w:rPr>
                <w:sz w:val="18"/>
              </w:rPr>
            </w:pPr>
            <w:r>
              <w:rPr>
                <w:sz w:val="18"/>
              </w:rPr>
              <w:t>Објасни друштвено економске промене и</w:t>
            </w:r>
            <w:r>
              <w:rPr>
                <w:spacing w:val="-3"/>
                <w:sz w:val="18"/>
              </w:rPr>
              <w:t xml:space="preserve"> </w:t>
            </w:r>
            <w:r>
              <w:rPr>
                <w:sz w:val="18"/>
              </w:rPr>
              <w:t>њихов</w:t>
            </w:r>
          </w:p>
        </w:tc>
        <w:tc>
          <w:tcPr>
            <w:tcW w:w="5552" w:type="dxa"/>
            <w:tcBorders>
              <w:bottom w:val="nil"/>
            </w:tcBorders>
          </w:tcPr>
          <w:p w:rsidR="00381CE0" w:rsidRDefault="00346D2A">
            <w:pPr>
              <w:pStyle w:val="TableParagraph"/>
              <w:numPr>
                <w:ilvl w:val="0"/>
                <w:numId w:val="634"/>
              </w:numPr>
              <w:tabs>
                <w:tab w:val="left" w:pos="680"/>
                <w:tab w:val="left" w:pos="681"/>
              </w:tabs>
              <w:spacing w:line="189" w:lineRule="exact"/>
              <w:ind w:hanging="593"/>
              <w:rPr>
                <w:sz w:val="18"/>
              </w:rPr>
            </w:pPr>
            <w:r>
              <w:rPr>
                <w:sz w:val="18"/>
              </w:rPr>
              <w:t>Неокласицизам</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утицај на уметност у 19-том веку</w:t>
            </w:r>
          </w:p>
        </w:tc>
        <w:tc>
          <w:tcPr>
            <w:tcW w:w="5552" w:type="dxa"/>
            <w:tcBorders>
              <w:top w:val="nil"/>
              <w:bottom w:val="nil"/>
            </w:tcBorders>
          </w:tcPr>
          <w:p w:rsidR="00381CE0" w:rsidRDefault="00346D2A">
            <w:pPr>
              <w:pStyle w:val="TableParagraph"/>
              <w:numPr>
                <w:ilvl w:val="0"/>
                <w:numId w:val="633"/>
              </w:numPr>
              <w:tabs>
                <w:tab w:val="left" w:pos="680"/>
                <w:tab w:val="left" w:pos="681"/>
              </w:tabs>
              <w:spacing w:line="188" w:lineRule="exact"/>
              <w:ind w:hanging="593"/>
              <w:rPr>
                <w:sz w:val="18"/>
              </w:rPr>
            </w:pPr>
            <w:r>
              <w:rPr>
                <w:sz w:val="18"/>
              </w:rPr>
              <w:t>Романтизам</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32"/>
              </w:numPr>
              <w:tabs>
                <w:tab w:val="left" w:pos="678"/>
                <w:tab w:val="left" w:pos="679"/>
              </w:tabs>
              <w:spacing w:line="189" w:lineRule="exact"/>
              <w:ind w:hanging="593"/>
              <w:rPr>
                <w:sz w:val="18"/>
              </w:rPr>
            </w:pPr>
            <w:r>
              <w:rPr>
                <w:sz w:val="18"/>
              </w:rPr>
              <w:t>Наведе опште одлике уметничких праваца 19-тог</w:t>
            </w:r>
            <w:r>
              <w:rPr>
                <w:spacing w:val="1"/>
                <w:sz w:val="18"/>
              </w:rPr>
              <w:t xml:space="preserve"> </w:t>
            </w:r>
            <w:r>
              <w:rPr>
                <w:sz w:val="18"/>
              </w:rPr>
              <w:t>века,</w:t>
            </w:r>
          </w:p>
        </w:tc>
        <w:tc>
          <w:tcPr>
            <w:tcW w:w="5552" w:type="dxa"/>
            <w:tcBorders>
              <w:top w:val="nil"/>
              <w:bottom w:val="nil"/>
            </w:tcBorders>
          </w:tcPr>
          <w:p w:rsidR="00381CE0" w:rsidRDefault="00346D2A">
            <w:pPr>
              <w:pStyle w:val="TableParagraph"/>
              <w:numPr>
                <w:ilvl w:val="0"/>
                <w:numId w:val="631"/>
              </w:numPr>
              <w:tabs>
                <w:tab w:val="left" w:pos="680"/>
                <w:tab w:val="left" w:pos="681"/>
              </w:tabs>
              <w:spacing w:line="189" w:lineRule="exact"/>
              <w:ind w:hanging="593"/>
              <w:rPr>
                <w:sz w:val="18"/>
              </w:rPr>
            </w:pPr>
            <w:r>
              <w:rPr>
                <w:sz w:val="18"/>
              </w:rPr>
              <w:t>Реализам</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значајне уметнике и њихова дела</w:t>
            </w:r>
          </w:p>
        </w:tc>
        <w:tc>
          <w:tcPr>
            <w:tcW w:w="5552" w:type="dxa"/>
            <w:tcBorders>
              <w:top w:val="nil"/>
              <w:bottom w:val="nil"/>
            </w:tcBorders>
          </w:tcPr>
          <w:p w:rsidR="00381CE0" w:rsidRDefault="00346D2A">
            <w:pPr>
              <w:pStyle w:val="TableParagraph"/>
              <w:numPr>
                <w:ilvl w:val="0"/>
                <w:numId w:val="630"/>
              </w:numPr>
              <w:tabs>
                <w:tab w:val="left" w:pos="680"/>
                <w:tab w:val="left" w:pos="681"/>
              </w:tabs>
              <w:spacing w:line="188" w:lineRule="exact"/>
              <w:ind w:hanging="593"/>
              <w:rPr>
                <w:sz w:val="18"/>
              </w:rPr>
            </w:pPr>
            <w:r>
              <w:rPr>
                <w:sz w:val="18"/>
              </w:rPr>
              <w:t>Импресионизам</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29"/>
              </w:numPr>
              <w:tabs>
                <w:tab w:val="left" w:pos="678"/>
                <w:tab w:val="left" w:pos="679"/>
              </w:tabs>
              <w:spacing w:line="188" w:lineRule="exact"/>
              <w:ind w:hanging="593"/>
              <w:rPr>
                <w:sz w:val="18"/>
              </w:rPr>
            </w:pPr>
            <w:r>
              <w:rPr>
                <w:sz w:val="18"/>
              </w:rPr>
              <w:t>Објасни значај и последице појаве импресионизма</w:t>
            </w:r>
            <w:r>
              <w:rPr>
                <w:spacing w:val="-1"/>
                <w:sz w:val="18"/>
              </w:rPr>
              <w:t xml:space="preserve"> </w:t>
            </w:r>
            <w:r>
              <w:rPr>
                <w:sz w:val="18"/>
              </w:rPr>
              <w:t>у</w:t>
            </w:r>
          </w:p>
        </w:tc>
        <w:tc>
          <w:tcPr>
            <w:tcW w:w="5552" w:type="dxa"/>
            <w:tcBorders>
              <w:top w:val="nil"/>
              <w:bottom w:val="nil"/>
            </w:tcBorders>
          </w:tcPr>
          <w:p w:rsidR="00381CE0" w:rsidRDefault="00346D2A">
            <w:pPr>
              <w:pStyle w:val="TableParagraph"/>
              <w:numPr>
                <w:ilvl w:val="0"/>
                <w:numId w:val="628"/>
              </w:numPr>
              <w:tabs>
                <w:tab w:val="left" w:pos="680"/>
                <w:tab w:val="left" w:pos="681"/>
              </w:tabs>
              <w:spacing w:line="188" w:lineRule="exact"/>
              <w:ind w:hanging="593"/>
              <w:rPr>
                <w:sz w:val="18"/>
              </w:rPr>
            </w:pPr>
            <w:r>
              <w:rPr>
                <w:sz w:val="18"/>
              </w:rPr>
              <w:t>Постимпресионизам</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9" w:lineRule="exact"/>
              <w:ind w:left="87"/>
              <w:rPr>
                <w:sz w:val="18"/>
              </w:rPr>
            </w:pPr>
            <w:r>
              <w:rPr>
                <w:sz w:val="18"/>
              </w:rPr>
              <w:t>сликарству</w:t>
            </w:r>
          </w:p>
        </w:tc>
        <w:tc>
          <w:tcPr>
            <w:tcW w:w="5552" w:type="dxa"/>
            <w:tcBorders>
              <w:top w:val="nil"/>
              <w:bottom w:val="nil"/>
            </w:tcBorders>
          </w:tcPr>
          <w:p w:rsidR="00381CE0" w:rsidRDefault="00381CE0">
            <w:pPr>
              <w:pStyle w:val="TableParagraph"/>
              <w:rPr>
                <w:sz w:val="14"/>
              </w:rPr>
            </w:pP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27"/>
              </w:numPr>
              <w:tabs>
                <w:tab w:val="left" w:pos="678"/>
                <w:tab w:val="left" w:pos="679"/>
              </w:tabs>
              <w:spacing w:line="188" w:lineRule="exact"/>
              <w:ind w:hanging="593"/>
              <w:rPr>
                <w:sz w:val="18"/>
              </w:rPr>
            </w:pPr>
            <w:r>
              <w:rPr>
                <w:sz w:val="18"/>
              </w:rPr>
              <w:t>Објасни значај и последице постимпресиониста</w:t>
            </w:r>
            <w:r>
              <w:rPr>
                <w:sz w:val="18"/>
              </w:rPr>
              <w:t xml:space="preserve"> </w:t>
            </w:r>
            <w:r>
              <w:rPr>
                <w:sz w:val="18"/>
              </w:rPr>
              <w:t>у</w:t>
            </w:r>
          </w:p>
        </w:tc>
        <w:tc>
          <w:tcPr>
            <w:tcW w:w="5552" w:type="dxa"/>
            <w:tcBorders>
              <w:top w:val="nil"/>
              <w:bottom w:val="nil"/>
            </w:tcBorders>
          </w:tcPr>
          <w:p w:rsidR="00381CE0" w:rsidRDefault="00381CE0">
            <w:pPr>
              <w:pStyle w:val="TableParagraph"/>
              <w:rPr>
                <w:sz w:val="14"/>
              </w:rPr>
            </w:pPr>
          </w:p>
        </w:tc>
      </w:tr>
      <w:tr w:rsidR="00381CE0">
        <w:trPr>
          <w:trHeight w:val="415"/>
        </w:trPr>
        <w:tc>
          <w:tcPr>
            <w:tcW w:w="2096" w:type="dxa"/>
            <w:tcBorders>
              <w:top w:val="nil"/>
              <w:bottom w:val="nil"/>
            </w:tcBorders>
          </w:tcPr>
          <w:p w:rsidR="00381CE0" w:rsidRDefault="00346D2A">
            <w:pPr>
              <w:pStyle w:val="TableParagraph"/>
              <w:spacing w:before="105"/>
              <w:ind w:left="199" w:right="286"/>
              <w:jc w:val="center"/>
              <w:rPr>
                <w:b/>
                <w:sz w:val="18"/>
              </w:rPr>
            </w:pPr>
            <w:r>
              <w:rPr>
                <w:b/>
                <w:sz w:val="18"/>
              </w:rPr>
              <w:t>Уметност 19. века</w:t>
            </w:r>
          </w:p>
        </w:tc>
        <w:tc>
          <w:tcPr>
            <w:tcW w:w="5014" w:type="dxa"/>
            <w:tcBorders>
              <w:top w:val="nil"/>
              <w:bottom w:val="nil"/>
            </w:tcBorders>
          </w:tcPr>
          <w:p w:rsidR="00381CE0" w:rsidRDefault="00346D2A">
            <w:pPr>
              <w:pStyle w:val="TableParagraph"/>
              <w:spacing w:line="204" w:lineRule="exact"/>
              <w:ind w:left="87"/>
              <w:rPr>
                <w:sz w:val="18"/>
              </w:rPr>
            </w:pPr>
            <w:r>
              <w:rPr>
                <w:sz w:val="18"/>
              </w:rPr>
              <w:t>сликарству</w:t>
            </w:r>
          </w:p>
          <w:p w:rsidR="00381CE0" w:rsidRDefault="00346D2A">
            <w:pPr>
              <w:pStyle w:val="TableParagraph"/>
              <w:numPr>
                <w:ilvl w:val="0"/>
                <w:numId w:val="626"/>
              </w:numPr>
              <w:tabs>
                <w:tab w:val="left" w:pos="678"/>
                <w:tab w:val="left" w:pos="679"/>
              </w:tabs>
              <w:spacing w:before="2" w:line="190" w:lineRule="exact"/>
              <w:ind w:hanging="593"/>
              <w:rPr>
                <w:sz w:val="18"/>
              </w:rPr>
            </w:pPr>
            <w:r>
              <w:rPr>
                <w:sz w:val="18"/>
              </w:rPr>
              <w:t>Наведе ауторе и дела уметничких праваца 19-тог</w:t>
            </w:r>
            <w:r>
              <w:rPr>
                <w:sz w:val="18"/>
              </w:rPr>
              <w:t xml:space="preserve"> </w:t>
            </w:r>
            <w:r>
              <w:rPr>
                <w:sz w:val="18"/>
              </w:rPr>
              <w:t>века</w:t>
            </w:r>
          </w:p>
        </w:tc>
        <w:tc>
          <w:tcPr>
            <w:tcW w:w="5552" w:type="dxa"/>
            <w:tcBorders>
              <w:top w:val="nil"/>
              <w:bottom w:val="nil"/>
            </w:tcBorders>
          </w:tcPr>
          <w:p w:rsidR="00381CE0" w:rsidRDefault="00381CE0">
            <w:pPr>
              <w:pStyle w:val="TableParagraph"/>
              <w:rPr>
                <w:sz w:val="18"/>
              </w:rPr>
            </w:pP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у Србији</w:t>
            </w:r>
          </w:p>
        </w:tc>
        <w:tc>
          <w:tcPr>
            <w:tcW w:w="5552" w:type="dxa"/>
            <w:tcBorders>
              <w:top w:val="nil"/>
              <w:bottom w:val="nil"/>
            </w:tcBorders>
          </w:tcPr>
          <w:p w:rsidR="00381CE0" w:rsidRDefault="00381CE0">
            <w:pPr>
              <w:pStyle w:val="TableParagraph"/>
              <w:rPr>
                <w:sz w:val="14"/>
              </w:rPr>
            </w:pP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25"/>
              </w:numPr>
              <w:tabs>
                <w:tab w:val="left" w:pos="678"/>
                <w:tab w:val="left" w:pos="679"/>
              </w:tabs>
              <w:spacing w:line="189" w:lineRule="exact"/>
              <w:ind w:hanging="593"/>
              <w:rPr>
                <w:sz w:val="18"/>
              </w:rPr>
            </w:pPr>
            <w:r>
              <w:rPr>
                <w:sz w:val="18"/>
              </w:rPr>
              <w:t>Анализира стилске одлике појединих праваца</w:t>
            </w:r>
            <w:r>
              <w:rPr>
                <w:spacing w:val="-2"/>
                <w:sz w:val="18"/>
              </w:rPr>
              <w:t xml:space="preserve"> </w:t>
            </w:r>
            <w:r>
              <w:rPr>
                <w:sz w:val="18"/>
              </w:rPr>
              <w:t>19-тог</w:t>
            </w:r>
          </w:p>
        </w:tc>
        <w:tc>
          <w:tcPr>
            <w:tcW w:w="5552" w:type="dxa"/>
            <w:tcBorders>
              <w:top w:val="nil"/>
              <w:bottom w:val="nil"/>
            </w:tcBorders>
          </w:tcPr>
          <w:p w:rsidR="00381CE0" w:rsidRDefault="00381CE0">
            <w:pPr>
              <w:pStyle w:val="TableParagraph"/>
              <w:rPr>
                <w:sz w:val="14"/>
              </w:rPr>
            </w:pP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века</w:t>
            </w:r>
          </w:p>
        </w:tc>
        <w:tc>
          <w:tcPr>
            <w:tcW w:w="5552" w:type="dxa"/>
            <w:tcBorders>
              <w:top w:val="nil"/>
              <w:bottom w:val="nil"/>
            </w:tcBorders>
          </w:tcPr>
          <w:p w:rsidR="00381CE0" w:rsidRDefault="00381CE0">
            <w:pPr>
              <w:pStyle w:val="TableParagraph"/>
              <w:rPr>
                <w:sz w:val="14"/>
              </w:rPr>
            </w:pP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24"/>
              </w:numPr>
              <w:tabs>
                <w:tab w:val="left" w:pos="678"/>
                <w:tab w:val="left" w:pos="679"/>
              </w:tabs>
              <w:spacing w:line="188" w:lineRule="exact"/>
              <w:ind w:hanging="593"/>
              <w:rPr>
                <w:sz w:val="18"/>
              </w:rPr>
            </w:pPr>
            <w:r>
              <w:rPr>
                <w:sz w:val="18"/>
              </w:rPr>
              <w:t>Упореди стилске одлике сликарства</w:t>
            </w:r>
            <w:r>
              <w:rPr>
                <w:spacing w:val="-1"/>
                <w:sz w:val="18"/>
              </w:rPr>
              <w:t xml:space="preserve"> </w:t>
            </w:r>
            <w:r>
              <w:rPr>
                <w:sz w:val="18"/>
              </w:rPr>
              <w:t>до</w:t>
            </w:r>
          </w:p>
        </w:tc>
        <w:tc>
          <w:tcPr>
            <w:tcW w:w="5552" w:type="dxa"/>
            <w:tcBorders>
              <w:top w:val="nil"/>
              <w:bottom w:val="nil"/>
            </w:tcBorders>
          </w:tcPr>
          <w:p w:rsidR="00381CE0" w:rsidRDefault="00381CE0">
            <w:pPr>
              <w:pStyle w:val="TableParagraph"/>
              <w:rPr>
                <w:sz w:val="14"/>
              </w:rPr>
            </w:pPr>
          </w:p>
        </w:tc>
      </w:tr>
      <w:tr w:rsidR="00381CE0">
        <w:trPr>
          <w:trHeight w:val="209"/>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9" w:lineRule="exact"/>
              <w:ind w:left="87"/>
              <w:rPr>
                <w:sz w:val="18"/>
              </w:rPr>
            </w:pPr>
            <w:r>
              <w:rPr>
                <w:sz w:val="18"/>
              </w:rPr>
              <w:t>импресионизма и самог импресионизма</w:t>
            </w:r>
          </w:p>
        </w:tc>
        <w:tc>
          <w:tcPr>
            <w:tcW w:w="5552" w:type="dxa"/>
            <w:tcBorders>
              <w:top w:val="nil"/>
              <w:bottom w:val="nil"/>
            </w:tcBorders>
          </w:tcPr>
          <w:p w:rsidR="00381CE0" w:rsidRDefault="00381CE0">
            <w:pPr>
              <w:pStyle w:val="TableParagraph"/>
              <w:rPr>
                <w:sz w:val="14"/>
              </w:rPr>
            </w:pP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23"/>
              </w:numPr>
              <w:tabs>
                <w:tab w:val="left" w:pos="678"/>
                <w:tab w:val="left" w:pos="679"/>
              </w:tabs>
              <w:spacing w:line="188" w:lineRule="exact"/>
              <w:ind w:hanging="593"/>
              <w:rPr>
                <w:sz w:val="18"/>
              </w:rPr>
            </w:pPr>
            <w:r>
              <w:rPr>
                <w:sz w:val="18"/>
              </w:rPr>
              <w:t>Повеже промене у импресионизму са сликарством</w:t>
            </w:r>
            <w:r>
              <w:rPr>
                <w:spacing w:val="-2"/>
                <w:sz w:val="18"/>
              </w:rPr>
              <w:t xml:space="preserve"> </w:t>
            </w:r>
            <w:r>
              <w:rPr>
                <w:sz w:val="18"/>
              </w:rPr>
              <w:t>20-</w:t>
            </w:r>
          </w:p>
        </w:tc>
        <w:tc>
          <w:tcPr>
            <w:tcW w:w="5552" w:type="dxa"/>
            <w:tcBorders>
              <w:top w:val="nil"/>
              <w:bottom w:val="nil"/>
            </w:tcBorders>
          </w:tcPr>
          <w:p w:rsidR="00381CE0" w:rsidRDefault="00381CE0">
            <w:pPr>
              <w:pStyle w:val="TableParagraph"/>
              <w:rPr>
                <w:sz w:val="14"/>
              </w:rPr>
            </w:pPr>
          </w:p>
        </w:tc>
      </w:tr>
      <w:tr w:rsidR="00381CE0">
        <w:trPr>
          <w:trHeight w:val="205"/>
        </w:trPr>
        <w:tc>
          <w:tcPr>
            <w:tcW w:w="2096" w:type="dxa"/>
            <w:tcBorders>
              <w:top w:val="nil"/>
            </w:tcBorders>
          </w:tcPr>
          <w:p w:rsidR="00381CE0" w:rsidRDefault="00381CE0">
            <w:pPr>
              <w:pStyle w:val="TableParagraph"/>
              <w:rPr>
                <w:sz w:val="14"/>
              </w:rPr>
            </w:pPr>
          </w:p>
        </w:tc>
        <w:tc>
          <w:tcPr>
            <w:tcW w:w="5014" w:type="dxa"/>
            <w:tcBorders>
              <w:top w:val="nil"/>
            </w:tcBorders>
          </w:tcPr>
          <w:p w:rsidR="00381CE0" w:rsidRDefault="00346D2A">
            <w:pPr>
              <w:pStyle w:val="TableParagraph"/>
              <w:spacing w:line="185" w:lineRule="exact"/>
              <w:ind w:left="87"/>
              <w:rPr>
                <w:sz w:val="18"/>
              </w:rPr>
            </w:pPr>
            <w:r>
              <w:rPr>
                <w:sz w:val="18"/>
              </w:rPr>
              <w:t>тог века</w:t>
            </w:r>
          </w:p>
        </w:tc>
        <w:tc>
          <w:tcPr>
            <w:tcW w:w="5552" w:type="dxa"/>
            <w:tcBorders>
              <w:top w:val="nil"/>
            </w:tcBorders>
          </w:tcPr>
          <w:p w:rsidR="00381CE0" w:rsidRDefault="00381CE0">
            <w:pPr>
              <w:pStyle w:val="TableParagraph"/>
              <w:rPr>
                <w:sz w:val="14"/>
              </w:rPr>
            </w:pPr>
          </w:p>
        </w:tc>
      </w:tr>
      <w:tr w:rsidR="00381CE0">
        <w:trPr>
          <w:trHeight w:val="209"/>
        </w:trPr>
        <w:tc>
          <w:tcPr>
            <w:tcW w:w="2096" w:type="dxa"/>
            <w:tcBorders>
              <w:bottom w:val="nil"/>
            </w:tcBorders>
          </w:tcPr>
          <w:p w:rsidR="00381CE0" w:rsidRDefault="00381CE0">
            <w:pPr>
              <w:pStyle w:val="TableParagraph"/>
              <w:rPr>
                <w:sz w:val="14"/>
              </w:rPr>
            </w:pPr>
          </w:p>
        </w:tc>
        <w:tc>
          <w:tcPr>
            <w:tcW w:w="5014" w:type="dxa"/>
            <w:tcBorders>
              <w:bottom w:val="nil"/>
            </w:tcBorders>
          </w:tcPr>
          <w:p w:rsidR="00381CE0" w:rsidRDefault="00346D2A">
            <w:pPr>
              <w:pStyle w:val="TableParagraph"/>
              <w:numPr>
                <w:ilvl w:val="0"/>
                <w:numId w:val="622"/>
              </w:numPr>
              <w:tabs>
                <w:tab w:val="left" w:pos="678"/>
                <w:tab w:val="left" w:pos="679"/>
              </w:tabs>
              <w:spacing w:line="190" w:lineRule="exact"/>
              <w:ind w:hanging="593"/>
              <w:rPr>
                <w:sz w:val="18"/>
              </w:rPr>
            </w:pPr>
            <w:r>
              <w:rPr>
                <w:sz w:val="18"/>
              </w:rPr>
              <w:t>Објасни исходишта модерне уметности 20-тог</w:t>
            </w:r>
            <w:r>
              <w:rPr>
                <w:spacing w:val="-2"/>
                <w:sz w:val="18"/>
              </w:rPr>
              <w:t xml:space="preserve"> </w:t>
            </w:r>
            <w:r>
              <w:rPr>
                <w:sz w:val="18"/>
              </w:rPr>
              <w:t>века</w:t>
            </w:r>
          </w:p>
        </w:tc>
        <w:tc>
          <w:tcPr>
            <w:tcW w:w="5552" w:type="dxa"/>
            <w:tcBorders>
              <w:bottom w:val="nil"/>
            </w:tcBorders>
          </w:tcPr>
          <w:p w:rsidR="00381CE0" w:rsidRDefault="00346D2A">
            <w:pPr>
              <w:pStyle w:val="TableParagraph"/>
              <w:numPr>
                <w:ilvl w:val="0"/>
                <w:numId w:val="621"/>
              </w:numPr>
              <w:tabs>
                <w:tab w:val="left" w:pos="680"/>
                <w:tab w:val="left" w:pos="681"/>
              </w:tabs>
              <w:spacing w:line="190" w:lineRule="exact"/>
              <w:ind w:hanging="593"/>
              <w:rPr>
                <w:sz w:val="18"/>
              </w:rPr>
            </w:pPr>
            <w:r>
              <w:rPr>
                <w:sz w:val="18"/>
              </w:rPr>
              <w:t>Фовизам</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20"/>
              </w:numPr>
              <w:tabs>
                <w:tab w:val="left" w:pos="678"/>
                <w:tab w:val="left" w:pos="679"/>
              </w:tabs>
              <w:spacing w:line="188" w:lineRule="exact"/>
              <w:ind w:hanging="593"/>
              <w:rPr>
                <w:sz w:val="18"/>
              </w:rPr>
            </w:pPr>
            <w:r>
              <w:rPr>
                <w:sz w:val="18"/>
              </w:rPr>
              <w:t>Објасни настанак и значај модерних праваца</w:t>
            </w:r>
            <w:r>
              <w:rPr>
                <w:spacing w:val="-2"/>
                <w:sz w:val="18"/>
              </w:rPr>
              <w:t xml:space="preserve"> </w:t>
            </w:r>
            <w:r>
              <w:rPr>
                <w:sz w:val="18"/>
              </w:rPr>
              <w:t>у</w:t>
            </w:r>
          </w:p>
        </w:tc>
        <w:tc>
          <w:tcPr>
            <w:tcW w:w="5552" w:type="dxa"/>
            <w:tcBorders>
              <w:top w:val="nil"/>
              <w:bottom w:val="nil"/>
            </w:tcBorders>
          </w:tcPr>
          <w:p w:rsidR="00381CE0" w:rsidRDefault="00346D2A">
            <w:pPr>
              <w:pStyle w:val="TableParagraph"/>
              <w:numPr>
                <w:ilvl w:val="0"/>
                <w:numId w:val="619"/>
              </w:numPr>
              <w:tabs>
                <w:tab w:val="left" w:pos="680"/>
                <w:tab w:val="left" w:pos="681"/>
              </w:tabs>
              <w:spacing w:line="188" w:lineRule="exact"/>
              <w:ind w:hanging="593"/>
              <w:rPr>
                <w:sz w:val="18"/>
              </w:rPr>
            </w:pPr>
            <w:r>
              <w:rPr>
                <w:sz w:val="18"/>
              </w:rPr>
              <w:t>Експресионизам</w:t>
            </w:r>
          </w:p>
        </w:tc>
      </w:tr>
      <w:tr w:rsidR="00381CE0">
        <w:trPr>
          <w:trHeight w:val="416"/>
        </w:trPr>
        <w:tc>
          <w:tcPr>
            <w:tcW w:w="2096" w:type="dxa"/>
            <w:tcBorders>
              <w:top w:val="nil"/>
              <w:bottom w:val="nil"/>
            </w:tcBorders>
          </w:tcPr>
          <w:p w:rsidR="00381CE0" w:rsidRDefault="00346D2A">
            <w:pPr>
              <w:pStyle w:val="TableParagraph"/>
              <w:spacing w:before="105"/>
              <w:ind w:left="199" w:right="285"/>
              <w:jc w:val="center"/>
              <w:rPr>
                <w:b/>
                <w:sz w:val="18"/>
              </w:rPr>
            </w:pPr>
            <w:r>
              <w:rPr>
                <w:b/>
                <w:sz w:val="18"/>
              </w:rPr>
              <w:t>Уметност 20. века</w:t>
            </w:r>
          </w:p>
        </w:tc>
        <w:tc>
          <w:tcPr>
            <w:tcW w:w="5014" w:type="dxa"/>
            <w:tcBorders>
              <w:top w:val="nil"/>
              <w:bottom w:val="nil"/>
            </w:tcBorders>
          </w:tcPr>
          <w:p w:rsidR="00381CE0" w:rsidRDefault="00346D2A">
            <w:pPr>
              <w:pStyle w:val="TableParagraph"/>
              <w:spacing w:line="204" w:lineRule="exact"/>
              <w:ind w:left="87"/>
              <w:rPr>
                <w:sz w:val="18"/>
              </w:rPr>
            </w:pPr>
            <w:r>
              <w:rPr>
                <w:sz w:val="18"/>
              </w:rPr>
              <w:t>уметности 20-тог века</w:t>
            </w:r>
          </w:p>
          <w:p w:rsidR="00381CE0" w:rsidRDefault="00346D2A">
            <w:pPr>
              <w:pStyle w:val="TableParagraph"/>
              <w:numPr>
                <w:ilvl w:val="0"/>
                <w:numId w:val="618"/>
              </w:numPr>
              <w:tabs>
                <w:tab w:val="left" w:pos="678"/>
                <w:tab w:val="left" w:pos="679"/>
              </w:tabs>
              <w:spacing w:before="2" w:line="191" w:lineRule="exact"/>
              <w:ind w:hanging="593"/>
              <w:rPr>
                <w:sz w:val="18"/>
              </w:rPr>
            </w:pPr>
            <w:r>
              <w:rPr>
                <w:sz w:val="18"/>
              </w:rPr>
              <w:t>Наведе најистакнутија дела и аутора</w:t>
            </w:r>
            <w:r>
              <w:rPr>
                <w:spacing w:val="-2"/>
                <w:sz w:val="18"/>
              </w:rPr>
              <w:t xml:space="preserve"> </w:t>
            </w:r>
            <w:r>
              <w:rPr>
                <w:sz w:val="18"/>
              </w:rPr>
              <w:t>уметничких</w:t>
            </w:r>
          </w:p>
        </w:tc>
        <w:tc>
          <w:tcPr>
            <w:tcW w:w="5552" w:type="dxa"/>
            <w:tcBorders>
              <w:top w:val="nil"/>
              <w:bottom w:val="nil"/>
            </w:tcBorders>
          </w:tcPr>
          <w:p w:rsidR="00381CE0" w:rsidRDefault="00346D2A">
            <w:pPr>
              <w:pStyle w:val="TableParagraph"/>
              <w:numPr>
                <w:ilvl w:val="0"/>
                <w:numId w:val="617"/>
              </w:numPr>
              <w:tabs>
                <w:tab w:val="left" w:pos="680"/>
                <w:tab w:val="left" w:pos="681"/>
              </w:tabs>
              <w:spacing w:line="204" w:lineRule="exact"/>
              <w:ind w:hanging="593"/>
              <w:rPr>
                <w:sz w:val="18"/>
              </w:rPr>
            </w:pPr>
            <w:r>
              <w:rPr>
                <w:sz w:val="18"/>
              </w:rPr>
              <w:t>Кубизам</w:t>
            </w:r>
          </w:p>
          <w:p w:rsidR="00381CE0" w:rsidRDefault="00346D2A">
            <w:pPr>
              <w:pStyle w:val="TableParagraph"/>
              <w:numPr>
                <w:ilvl w:val="0"/>
                <w:numId w:val="617"/>
              </w:numPr>
              <w:tabs>
                <w:tab w:val="left" w:pos="680"/>
                <w:tab w:val="left" w:pos="681"/>
              </w:tabs>
              <w:spacing w:before="2" w:line="191" w:lineRule="exact"/>
              <w:ind w:hanging="593"/>
              <w:rPr>
                <w:sz w:val="18"/>
              </w:rPr>
            </w:pPr>
            <w:r>
              <w:rPr>
                <w:sz w:val="18"/>
              </w:rPr>
              <w:t>Футуризам</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праваца из архитектуре скулптуре и сликарства</w:t>
            </w:r>
          </w:p>
        </w:tc>
        <w:tc>
          <w:tcPr>
            <w:tcW w:w="5552" w:type="dxa"/>
            <w:tcBorders>
              <w:top w:val="nil"/>
              <w:bottom w:val="nil"/>
            </w:tcBorders>
          </w:tcPr>
          <w:p w:rsidR="00381CE0" w:rsidRDefault="00346D2A">
            <w:pPr>
              <w:pStyle w:val="TableParagraph"/>
              <w:numPr>
                <w:ilvl w:val="0"/>
                <w:numId w:val="616"/>
              </w:numPr>
              <w:tabs>
                <w:tab w:val="left" w:pos="680"/>
                <w:tab w:val="left" w:pos="681"/>
              </w:tabs>
              <w:spacing w:line="188" w:lineRule="exact"/>
              <w:ind w:hanging="593"/>
              <w:rPr>
                <w:sz w:val="18"/>
              </w:rPr>
            </w:pPr>
            <w:r>
              <w:rPr>
                <w:sz w:val="18"/>
              </w:rPr>
              <w:t>Дадаизам,сликарство фантазије и</w:t>
            </w:r>
            <w:r>
              <w:rPr>
                <w:spacing w:val="-3"/>
                <w:sz w:val="18"/>
              </w:rPr>
              <w:t xml:space="preserve"> </w:t>
            </w:r>
            <w:r>
              <w:rPr>
                <w:sz w:val="18"/>
              </w:rPr>
              <w:t>надреализам</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15"/>
              </w:numPr>
              <w:tabs>
                <w:tab w:val="left" w:pos="678"/>
                <w:tab w:val="left" w:pos="679"/>
              </w:tabs>
              <w:spacing w:line="188" w:lineRule="exact"/>
              <w:ind w:hanging="593"/>
              <w:rPr>
                <w:sz w:val="18"/>
              </w:rPr>
            </w:pPr>
            <w:r>
              <w:rPr>
                <w:sz w:val="18"/>
              </w:rPr>
              <w:t>Анализира различите односе уметника</w:t>
            </w:r>
            <w:r>
              <w:rPr>
                <w:spacing w:val="-1"/>
                <w:sz w:val="18"/>
              </w:rPr>
              <w:t xml:space="preserve"> </w:t>
            </w:r>
            <w:r>
              <w:rPr>
                <w:sz w:val="18"/>
              </w:rPr>
              <w:t>према</w:t>
            </w:r>
          </w:p>
        </w:tc>
        <w:tc>
          <w:tcPr>
            <w:tcW w:w="5552" w:type="dxa"/>
            <w:tcBorders>
              <w:top w:val="nil"/>
              <w:bottom w:val="nil"/>
            </w:tcBorders>
          </w:tcPr>
          <w:p w:rsidR="00381CE0" w:rsidRDefault="00346D2A">
            <w:pPr>
              <w:pStyle w:val="TableParagraph"/>
              <w:numPr>
                <w:ilvl w:val="0"/>
                <w:numId w:val="614"/>
              </w:numPr>
              <w:tabs>
                <w:tab w:val="left" w:pos="680"/>
                <w:tab w:val="left" w:pos="681"/>
              </w:tabs>
              <w:spacing w:line="188" w:lineRule="exact"/>
              <w:ind w:hanging="593"/>
              <w:rPr>
                <w:sz w:val="18"/>
              </w:rPr>
            </w:pPr>
            <w:r>
              <w:rPr>
                <w:sz w:val="18"/>
              </w:rPr>
              <w:t>Беспредметна уметност</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9" w:lineRule="exact"/>
              <w:ind w:left="87"/>
              <w:rPr>
                <w:sz w:val="18"/>
              </w:rPr>
            </w:pPr>
            <w:r>
              <w:rPr>
                <w:sz w:val="18"/>
              </w:rPr>
              <w:t>уметничком стваралаштву</w:t>
            </w:r>
          </w:p>
        </w:tc>
        <w:tc>
          <w:tcPr>
            <w:tcW w:w="5552" w:type="dxa"/>
            <w:tcBorders>
              <w:top w:val="nil"/>
              <w:bottom w:val="nil"/>
            </w:tcBorders>
          </w:tcPr>
          <w:p w:rsidR="00381CE0" w:rsidRDefault="00346D2A">
            <w:pPr>
              <w:pStyle w:val="TableParagraph"/>
              <w:numPr>
                <w:ilvl w:val="0"/>
                <w:numId w:val="613"/>
              </w:numPr>
              <w:tabs>
                <w:tab w:val="left" w:pos="680"/>
                <w:tab w:val="left" w:pos="681"/>
              </w:tabs>
              <w:spacing w:line="189" w:lineRule="exact"/>
              <w:ind w:hanging="593"/>
              <w:rPr>
                <w:sz w:val="18"/>
              </w:rPr>
            </w:pPr>
            <w:r>
              <w:rPr>
                <w:sz w:val="18"/>
              </w:rPr>
              <w:t>Модерна</w:t>
            </w:r>
            <w:r>
              <w:rPr>
                <w:spacing w:val="-1"/>
                <w:sz w:val="18"/>
              </w:rPr>
              <w:t xml:space="preserve"> </w:t>
            </w:r>
            <w:r>
              <w:rPr>
                <w:sz w:val="18"/>
              </w:rPr>
              <w:t>скулптура</w:t>
            </w:r>
          </w:p>
        </w:tc>
      </w:tr>
      <w:tr w:rsidR="00381CE0">
        <w:trPr>
          <w:trHeight w:val="204"/>
        </w:trPr>
        <w:tc>
          <w:tcPr>
            <w:tcW w:w="2096" w:type="dxa"/>
            <w:tcBorders>
              <w:top w:val="nil"/>
            </w:tcBorders>
          </w:tcPr>
          <w:p w:rsidR="00381CE0" w:rsidRDefault="00381CE0">
            <w:pPr>
              <w:pStyle w:val="TableParagraph"/>
              <w:rPr>
                <w:sz w:val="14"/>
              </w:rPr>
            </w:pPr>
          </w:p>
        </w:tc>
        <w:tc>
          <w:tcPr>
            <w:tcW w:w="5014" w:type="dxa"/>
            <w:tcBorders>
              <w:top w:val="nil"/>
            </w:tcBorders>
          </w:tcPr>
          <w:p w:rsidR="00381CE0" w:rsidRDefault="00346D2A">
            <w:pPr>
              <w:pStyle w:val="TableParagraph"/>
              <w:numPr>
                <w:ilvl w:val="0"/>
                <w:numId w:val="612"/>
              </w:numPr>
              <w:tabs>
                <w:tab w:val="left" w:pos="678"/>
                <w:tab w:val="left" w:pos="679"/>
              </w:tabs>
              <w:spacing w:line="184" w:lineRule="exact"/>
              <w:ind w:hanging="593"/>
              <w:rPr>
                <w:sz w:val="18"/>
              </w:rPr>
            </w:pPr>
            <w:r>
              <w:rPr>
                <w:sz w:val="18"/>
              </w:rPr>
              <w:t>Упореди предметну и беспредметну</w:t>
            </w:r>
            <w:r>
              <w:rPr>
                <w:spacing w:val="-4"/>
                <w:sz w:val="18"/>
              </w:rPr>
              <w:t xml:space="preserve"> </w:t>
            </w:r>
            <w:r>
              <w:rPr>
                <w:sz w:val="18"/>
              </w:rPr>
              <w:t>уметност</w:t>
            </w:r>
          </w:p>
        </w:tc>
        <w:tc>
          <w:tcPr>
            <w:tcW w:w="5552" w:type="dxa"/>
            <w:tcBorders>
              <w:top w:val="nil"/>
            </w:tcBorders>
          </w:tcPr>
          <w:p w:rsidR="00381CE0" w:rsidRDefault="00346D2A">
            <w:pPr>
              <w:pStyle w:val="TableParagraph"/>
              <w:numPr>
                <w:ilvl w:val="0"/>
                <w:numId w:val="611"/>
              </w:numPr>
              <w:tabs>
                <w:tab w:val="left" w:pos="680"/>
                <w:tab w:val="left" w:pos="681"/>
              </w:tabs>
              <w:spacing w:line="184" w:lineRule="exact"/>
              <w:ind w:hanging="593"/>
              <w:rPr>
                <w:sz w:val="18"/>
              </w:rPr>
            </w:pPr>
            <w:r>
              <w:rPr>
                <w:sz w:val="18"/>
              </w:rPr>
              <w:t>Модерна архитектура</w:t>
            </w:r>
          </w:p>
        </w:tc>
      </w:tr>
    </w:tbl>
    <w:p w:rsidR="00381CE0" w:rsidRDefault="00381CE0">
      <w:pPr>
        <w:spacing w:line="18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6"/>
        <w:gridCol w:w="5014"/>
        <w:gridCol w:w="5552"/>
      </w:tblGrid>
      <w:tr w:rsidR="00381CE0">
        <w:trPr>
          <w:trHeight w:val="1872"/>
        </w:trPr>
        <w:tc>
          <w:tcPr>
            <w:tcW w:w="2096" w:type="dxa"/>
          </w:tcPr>
          <w:p w:rsidR="00381CE0" w:rsidRDefault="00381CE0">
            <w:pPr>
              <w:pStyle w:val="TableParagraph"/>
              <w:rPr>
                <w:sz w:val="18"/>
              </w:rPr>
            </w:pPr>
          </w:p>
        </w:tc>
        <w:tc>
          <w:tcPr>
            <w:tcW w:w="5014" w:type="dxa"/>
          </w:tcPr>
          <w:p w:rsidR="00381CE0" w:rsidRDefault="00346D2A">
            <w:pPr>
              <w:pStyle w:val="TableParagraph"/>
              <w:numPr>
                <w:ilvl w:val="0"/>
                <w:numId w:val="610"/>
              </w:numPr>
              <w:tabs>
                <w:tab w:val="left" w:pos="678"/>
                <w:tab w:val="left" w:pos="679"/>
              </w:tabs>
              <w:ind w:right="695" w:hanging="2"/>
              <w:rPr>
                <w:sz w:val="18"/>
              </w:rPr>
            </w:pPr>
            <w:r>
              <w:rPr>
                <w:sz w:val="18"/>
              </w:rPr>
              <w:t>Разликује специфичности појединих праваца у уметности 20-тог</w:t>
            </w:r>
            <w:r>
              <w:rPr>
                <w:spacing w:val="-2"/>
                <w:sz w:val="18"/>
              </w:rPr>
              <w:t xml:space="preserve"> </w:t>
            </w:r>
            <w:r>
              <w:rPr>
                <w:sz w:val="18"/>
              </w:rPr>
              <w:t>века</w:t>
            </w:r>
          </w:p>
          <w:p w:rsidR="00381CE0" w:rsidRDefault="00346D2A">
            <w:pPr>
              <w:pStyle w:val="TableParagraph"/>
              <w:numPr>
                <w:ilvl w:val="0"/>
                <w:numId w:val="610"/>
              </w:numPr>
              <w:tabs>
                <w:tab w:val="left" w:pos="678"/>
                <w:tab w:val="left" w:pos="679"/>
              </w:tabs>
              <w:spacing w:before="2"/>
              <w:ind w:right="515" w:hanging="2"/>
              <w:rPr>
                <w:sz w:val="18"/>
              </w:rPr>
            </w:pPr>
            <w:r>
              <w:rPr>
                <w:sz w:val="18"/>
              </w:rPr>
              <w:t>Упореди уметност у Европи и уметност у Србији током 20-тог</w:t>
            </w:r>
            <w:r>
              <w:rPr>
                <w:spacing w:val="-1"/>
                <w:sz w:val="18"/>
              </w:rPr>
              <w:t xml:space="preserve"> </w:t>
            </w:r>
            <w:r>
              <w:rPr>
                <w:sz w:val="18"/>
              </w:rPr>
              <w:t>века</w:t>
            </w:r>
          </w:p>
          <w:p w:rsidR="00381CE0" w:rsidRDefault="00346D2A">
            <w:pPr>
              <w:pStyle w:val="TableParagraph"/>
              <w:numPr>
                <w:ilvl w:val="0"/>
                <w:numId w:val="610"/>
              </w:numPr>
              <w:tabs>
                <w:tab w:val="left" w:pos="678"/>
                <w:tab w:val="left" w:pos="679"/>
              </w:tabs>
              <w:spacing w:before="2"/>
              <w:ind w:right="371" w:hanging="2"/>
              <w:rPr>
                <w:sz w:val="18"/>
              </w:rPr>
            </w:pPr>
            <w:r>
              <w:rPr>
                <w:sz w:val="18"/>
              </w:rPr>
              <w:t>Направи разлику између уметности 19-тог и 20-тог века нарочито</w:t>
            </w:r>
            <w:r>
              <w:rPr>
                <w:spacing w:val="-3"/>
                <w:sz w:val="18"/>
              </w:rPr>
              <w:t xml:space="preserve"> </w:t>
            </w:r>
            <w:r>
              <w:rPr>
                <w:sz w:val="18"/>
              </w:rPr>
              <w:t>сликарства</w:t>
            </w:r>
          </w:p>
        </w:tc>
        <w:tc>
          <w:tcPr>
            <w:tcW w:w="5552" w:type="dxa"/>
          </w:tcPr>
          <w:p w:rsidR="00381CE0" w:rsidRDefault="00346D2A">
            <w:pPr>
              <w:pStyle w:val="TableParagraph"/>
              <w:numPr>
                <w:ilvl w:val="0"/>
                <w:numId w:val="609"/>
              </w:numPr>
              <w:tabs>
                <w:tab w:val="left" w:pos="680"/>
                <w:tab w:val="left" w:pos="681"/>
              </w:tabs>
              <w:ind w:hanging="593"/>
              <w:rPr>
                <w:sz w:val="18"/>
              </w:rPr>
            </w:pPr>
            <w:r>
              <w:rPr>
                <w:sz w:val="18"/>
              </w:rPr>
              <w:t>Српско сликарство између два</w:t>
            </w:r>
            <w:r>
              <w:rPr>
                <w:spacing w:val="-2"/>
                <w:sz w:val="18"/>
              </w:rPr>
              <w:t xml:space="preserve"> </w:t>
            </w:r>
            <w:r>
              <w:rPr>
                <w:sz w:val="18"/>
              </w:rPr>
              <w:t>рата</w:t>
            </w:r>
          </w:p>
          <w:p w:rsidR="00381CE0" w:rsidRDefault="00346D2A">
            <w:pPr>
              <w:pStyle w:val="TableParagraph"/>
              <w:numPr>
                <w:ilvl w:val="0"/>
                <w:numId w:val="609"/>
              </w:numPr>
              <w:tabs>
                <w:tab w:val="left" w:pos="680"/>
                <w:tab w:val="left" w:pos="681"/>
              </w:tabs>
              <w:ind w:hanging="593"/>
              <w:rPr>
                <w:sz w:val="18"/>
              </w:rPr>
            </w:pPr>
            <w:r>
              <w:rPr>
                <w:sz w:val="18"/>
              </w:rPr>
              <w:t>Енформел</w:t>
            </w:r>
          </w:p>
          <w:p w:rsidR="00381CE0" w:rsidRDefault="00346D2A">
            <w:pPr>
              <w:pStyle w:val="TableParagraph"/>
              <w:numPr>
                <w:ilvl w:val="0"/>
                <w:numId w:val="609"/>
              </w:numPr>
              <w:tabs>
                <w:tab w:val="left" w:pos="680"/>
                <w:tab w:val="left" w:pos="681"/>
              </w:tabs>
              <w:spacing w:before="2"/>
              <w:ind w:hanging="593"/>
              <w:rPr>
                <w:sz w:val="18"/>
              </w:rPr>
            </w:pPr>
            <w:r>
              <w:rPr>
                <w:sz w:val="18"/>
              </w:rPr>
              <w:t>Оп-арт</w:t>
            </w:r>
          </w:p>
          <w:p w:rsidR="00381CE0" w:rsidRDefault="00346D2A">
            <w:pPr>
              <w:pStyle w:val="TableParagraph"/>
              <w:numPr>
                <w:ilvl w:val="0"/>
                <w:numId w:val="609"/>
              </w:numPr>
              <w:tabs>
                <w:tab w:val="left" w:pos="680"/>
                <w:tab w:val="left" w:pos="681"/>
              </w:tabs>
              <w:ind w:hanging="593"/>
              <w:rPr>
                <w:sz w:val="18"/>
              </w:rPr>
            </w:pPr>
            <w:r>
              <w:rPr>
                <w:sz w:val="18"/>
              </w:rPr>
              <w:t>Кинетичка</w:t>
            </w:r>
            <w:r>
              <w:rPr>
                <w:spacing w:val="-1"/>
                <w:sz w:val="18"/>
              </w:rPr>
              <w:t xml:space="preserve"> </w:t>
            </w:r>
            <w:r>
              <w:rPr>
                <w:sz w:val="18"/>
              </w:rPr>
              <w:t>уметност</w:t>
            </w:r>
          </w:p>
          <w:p w:rsidR="00381CE0" w:rsidRDefault="00346D2A">
            <w:pPr>
              <w:pStyle w:val="TableParagraph"/>
              <w:numPr>
                <w:ilvl w:val="0"/>
                <w:numId w:val="609"/>
              </w:numPr>
              <w:tabs>
                <w:tab w:val="left" w:pos="680"/>
                <w:tab w:val="left" w:pos="681"/>
              </w:tabs>
              <w:spacing w:before="2"/>
              <w:ind w:hanging="593"/>
              <w:rPr>
                <w:sz w:val="18"/>
              </w:rPr>
            </w:pPr>
            <w:r>
              <w:rPr>
                <w:sz w:val="18"/>
              </w:rPr>
              <w:t>Хепенинг</w:t>
            </w:r>
          </w:p>
          <w:p w:rsidR="00381CE0" w:rsidRDefault="00346D2A">
            <w:pPr>
              <w:pStyle w:val="TableParagraph"/>
              <w:numPr>
                <w:ilvl w:val="0"/>
                <w:numId w:val="609"/>
              </w:numPr>
              <w:tabs>
                <w:tab w:val="left" w:pos="680"/>
                <w:tab w:val="left" w:pos="681"/>
              </w:tabs>
              <w:spacing w:before="2"/>
              <w:ind w:hanging="593"/>
              <w:rPr>
                <w:sz w:val="18"/>
              </w:rPr>
            </w:pPr>
            <w:r>
              <w:rPr>
                <w:sz w:val="18"/>
              </w:rPr>
              <w:t>Поп-арт</w:t>
            </w:r>
          </w:p>
          <w:p w:rsidR="00381CE0" w:rsidRDefault="00346D2A">
            <w:pPr>
              <w:pStyle w:val="TableParagraph"/>
              <w:numPr>
                <w:ilvl w:val="0"/>
                <w:numId w:val="609"/>
              </w:numPr>
              <w:tabs>
                <w:tab w:val="left" w:pos="680"/>
                <w:tab w:val="left" w:pos="681"/>
              </w:tabs>
              <w:ind w:hanging="593"/>
              <w:rPr>
                <w:sz w:val="18"/>
              </w:rPr>
            </w:pPr>
            <w:r>
              <w:rPr>
                <w:sz w:val="18"/>
              </w:rPr>
              <w:t>Нова</w:t>
            </w:r>
            <w:r>
              <w:rPr>
                <w:spacing w:val="1"/>
                <w:sz w:val="18"/>
              </w:rPr>
              <w:t xml:space="preserve"> </w:t>
            </w:r>
            <w:r>
              <w:rPr>
                <w:sz w:val="18"/>
              </w:rPr>
              <w:t>фигурација</w:t>
            </w:r>
          </w:p>
          <w:p w:rsidR="00381CE0" w:rsidRDefault="00346D2A">
            <w:pPr>
              <w:pStyle w:val="TableParagraph"/>
              <w:numPr>
                <w:ilvl w:val="0"/>
                <w:numId w:val="609"/>
              </w:numPr>
              <w:tabs>
                <w:tab w:val="left" w:pos="680"/>
                <w:tab w:val="left" w:pos="681"/>
              </w:tabs>
              <w:spacing w:before="2"/>
              <w:ind w:hanging="593"/>
              <w:rPr>
                <w:sz w:val="18"/>
              </w:rPr>
            </w:pPr>
            <w:r>
              <w:rPr>
                <w:sz w:val="18"/>
              </w:rPr>
              <w:t>Концептуализам</w:t>
            </w:r>
          </w:p>
          <w:p w:rsidR="00381CE0" w:rsidRDefault="00346D2A">
            <w:pPr>
              <w:pStyle w:val="TableParagraph"/>
              <w:numPr>
                <w:ilvl w:val="0"/>
                <w:numId w:val="609"/>
              </w:numPr>
              <w:tabs>
                <w:tab w:val="left" w:pos="680"/>
                <w:tab w:val="left" w:pos="681"/>
              </w:tabs>
              <w:spacing w:before="2" w:line="186" w:lineRule="exact"/>
              <w:ind w:hanging="593"/>
              <w:rPr>
                <w:sz w:val="18"/>
              </w:rPr>
            </w:pPr>
            <w:r>
              <w:rPr>
                <w:sz w:val="18"/>
              </w:rPr>
              <w:t>Хипереализа</w:t>
            </w:r>
          </w:p>
        </w:tc>
      </w:tr>
      <w:tr w:rsidR="00381CE0">
        <w:trPr>
          <w:trHeight w:val="209"/>
        </w:trPr>
        <w:tc>
          <w:tcPr>
            <w:tcW w:w="2096" w:type="dxa"/>
            <w:tcBorders>
              <w:bottom w:val="nil"/>
            </w:tcBorders>
          </w:tcPr>
          <w:p w:rsidR="00381CE0" w:rsidRDefault="00381CE0">
            <w:pPr>
              <w:pStyle w:val="TableParagraph"/>
              <w:rPr>
                <w:sz w:val="14"/>
              </w:rPr>
            </w:pPr>
          </w:p>
        </w:tc>
        <w:tc>
          <w:tcPr>
            <w:tcW w:w="5014" w:type="dxa"/>
            <w:tcBorders>
              <w:bottom w:val="nil"/>
            </w:tcBorders>
          </w:tcPr>
          <w:p w:rsidR="00381CE0" w:rsidRDefault="00346D2A">
            <w:pPr>
              <w:pStyle w:val="TableParagraph"/>
              <w:numPr>
                <w:ilvl w:val="0"/>
                <w:numId w:val="608"/>
              </w:numPr>
              <w:tabs>
                <w:tab w:val="left" w:pos="678"/>
                <w:tab w:val="left" w:pos="679"/>
              </w:tabs>
              <w:spacing w:line="190" w:lineRule="exact"/>
              <w:ind w:hanging="593"/>
              <w:rPr>
                <w:sz w:val="18"/>
              </w:rPr>
            </w:pPr>
            <w:r>
              <w:rPr>
                <w:sz w:val="18"/>
              </w:rPr>
              <w:t>Наброји амбијенталне целине у</w:t>
            </w:r>
            <w:r>
              <w:rPr>
                <w:spacing w:val="-6"/>
                <w:sz w:val="18"/>
              </w:rPr>
              <w:t xml:space="preserve"> </w:t>
            </w:r>
            <w:r>
              <w:rPr>
                <w:sz w:val="18"/>
              </w:rPr>
              <w:t>Београду</w:t>
            </w:r>
          </w:p>
        </w:tc>
        <w:tc>
          <w:tcPr>
            <w:tcW w:w="5552" w:type="dxa"/>
            <w:tcBorders>
              <w:bottom w:val="nil"/>
            </w:tcBorders>
          </w:tcPr>
          <w:p w:rsidR="00381CE0" w:rsidRDefault="00346D2A">
            <w:pPr>
              <w:pStyle w:val="TableParagraph"/>
              <w:numPr>
                <w:ilvl w:val="0"/>
                <w:numId w:val="607"/>
              </w:numPr>
              <w:tabs>
                <w:tab w:val="left" w:pos="680"/>
                <w:tab w:val="left" w:pos="681"/>
              </w:tabs>
              <w:spacing w:line="190" w:lineRule="exact"/>
              <w:ind w:hanging="593"/>
              <w:rPr>
                <w:sz w:val="18"/>
              </w:rPr>
            </w:pPr>
            <w:r>
              <w:rPr>
                <w:sz w:val="18"/>
              </w:rPr>
              <w:t>Амбијенталне целине у</w:t>
            </w:r>
            <w:r>
              <w:rPr>
                <w:spacing w:val="-2"/>
                <w:sz w:val="18"/>
              </w:rPr>
              <w:t xml:space="preserve"> </w:t>
            </w:r>
            <w:r>
              <w:rPr>
                <w:sz w:val="18"/>
              </w:rPr>
              <w:t>Београду</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06"/>
              </w:numPr>
              <w:tabs>
                <w:tab w:val="left" w:pos="678"/>
                <w:tab w:val="left" w:pos="679"/>
              </w:tabs>
              <w:spacing w:line="189" w:lineRule="exact"/>
              <w:ind w:hanging="593"/>
              <w:rPr>
                <w:sz w:val="18"/>
              </w:rPr>
            </w:pPr>
            <w:r>
              <w:rPr>
                <w:sz w:val="18"/>
              </w:rPr>
              <w:t>Објасни значај контакта са оригиналним делима</w:t>
            </w:r>
            <w:r>
              <w:rPr>
                <w:sz w:val="18"/>
              </w:rPr>
              <w:t xml:space="preserve"> </w:t>
            </w:r>
            <w:r>
              <w:rPr>
                <w:sz w:val="18"/>
              </w:rPr>
              <w:t>који</w:t>
            </w:r>
          </w:p>
        </w:tc>
        <w:tc>
          <w:tcPr>
            <w:tcW w:w="5552" w:type="dxa"/>
            <w:tcBorders>
              <w:top w:val="nil"/>
              <w:bottom w:val="nil"/>
            </w:tcBorders>
          </w:tcPr>
          <w:p w:rsidR="00381CE0" w:rsidRDefault="00346D2A">
            <w:pPr>
              <w:pStyle w:val="TableParagraph"/>
              <w:tabs>
                <w:tab w:val="left" w:pos="680"/>
              </w:tabs>
              <w:spacing w:line="189" w:lineRule="exact"/>
              <w:ind w:left="87"/>
              <w:rPr>
                <w:sz w:val="18"/>
              </w:rPr>
            </w:pPr>
            <w:r>
              <w:rPr>
                <w:sz w:val="18"/>
              </w:rPr>
              <w:t>−</w:t>
            </w:r>
            <w:r>
              <w:rPr>
                <w:sz w:val="18"/>
              </w:rPr>
              <w:tab/>
              <w:t>Кнез Михаилова улица, Косанчићев венац, Студентски трг</w:t>
            </w:r>
            <w:r>
              <w:rPr>
                <w:spacing w:val="-4"/>
                <w:sz w:val="18"/>
              </w:rPr>
              <w:t xml:space="preserve"> </w:t>
            </w:r>
            <w:r>
              <w:rPr>
                <w:sz w:val="18"/>
              </w:rPr>
              <w:t>и</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се чувају у музејима и галеријама</w:t>
            </w:r>
          </w:p>
        </w:tc>
        <w:tc>
          <w:tcPr>
            <w:tcW w:w="5552" w:type="dxa"/>
            <w:tcBorders>
              <w:top w:val="nil"/>
              <w:bottom w:val="nil"/>
            </w:tcBorders>
          </w:tcPr>
          <w:p w:rsidR="00381CE0" w:rsidRDefault="00346D2A">
            <w:pPr>
              <w:pStyle w:val="TableParagraph"/>
              <w:spacing w:line="188" w:lineRule="exact"/>
              <w:ind w:left="89"/>
              <w:rPr>
                <w:sz w:val="18"/>
              </w:rPr>
            </w:pPr>
            <w:r>
              <w:rPr>
                <w:sz w:val="18"/>
              </w:rPr>
              <w:t>Трг Републике</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05"/>
              </w:numPr>
              <w:tabs>
                <w:tab w:val="left" w:pos="678"/>
                <w:tab w:val="left" w:pos="679"/>
              </w:tabs>
              <w:spacing w:line="188" w:lineRule="exact"/>
              <w:ind w:hanging="593"/>
              <w:rPr>
                <w:sz w:val="18"/>
              </w:rPr>
            </w:pPr>
            <w:r>
              <w:rPr>
                <w:sz w:val="18"/>
              </w:rPr>
              <w:t>Истражи културно-историјске споменике</w:t>
            </w:r>
            <w:r>
              <w:rPr>
                <w:spacing w:val="-3"/>
                <w:sz w:val="18"/>
              </w:rPr>
              <w:t xml:space="preserve"> </w:t>
            </w:r>
            <w:r>
              <w:rPr>
                <w:sz w:val="18"/>
              </w:rPr>
              <w:t>Београда</w:t>
            </w:r>
          </w:p>
        </w:tc>
        <w:tc>
          <w:tcPr>
            <w:tcW w:w="5552" w:type="dxa"/>
            <w:tcBorders>
              <w:top w:val="nil"/>
              <w:bottom w:val="nil"/>
            </w:tcBorders>
          </w:tcPr>
          <w:p w:rsidR="00381CE0" w:rsidRDefault="00346D2A">
            <w:pPr>
              <w:pStyle w:val="TableParagraph"/>
              <w:tabs>
                <w:tab w:val="left" w:pos="680"/>
              </w:tabs>
              <w:spacing w:line="188" w:lineRule="exact"/>
              <w:ind w:left="87"/>
              <w:rPr>
                <w:sz w:val="18"/>
              </w:rPr>
            </w:pPr>
            <w:r>
              <w:rPr>
                <w:sz w:val="18"/>
              </w:rPr>
              <w:t>−</w:t>
            </w:r>
            <w:r>
              <w:rPr>
                <w:sz w:val="18"/>
              </w:rPr>
              <w:tab/>
            </w:r>
            <w:r>
              <w:rPr>
                <w:sz w:val="18"/>
              </w:rPr>
              <w:t>Топчидер, Дорћол</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04"/>
              </w:numPr>
              <w:tabs>
                <w:tab w:val="left" w:pos="678"/>
                <w:tab w:val="left" w:pos="679"/>
              </w:tabs>
              <w:spacing w:line="189" w:lineRule="exact"/>
              <w:ind w:hanging="593"/>
              <w:rPr>
                <w:sz w:val="18"/>
              </w:rPr>
            </w:pPr>
            <w:r>
              <w:rPr>
                <w:sz w:val="18"/>
              </w:rPr>
              <w:t>Осмисли једнодневни обилазак</w:t>
            </w:r>
            <w:r>
              <w:rPr>
                <w:spacing w:val="-2"/>
                <w:sz w:val="18"/>
              </w:rPr>
              <w:t xml:space="preserve"> </w:t>
            </w:r>
            <w:r>
              <w:rPr>
                <w:sz w:val="18"/>
              </w:rPr>
              <w:t>знаменитости</w:t>
            </w:r>
          </w:p>
        </w:tc>
        <w:tc>
          <w:tcPr>
            <w:tcW w:w="5552" w:type="dxa"/>
            <w:tcBorders>
              <w:top w:val="nil"/>
              <w:bottom w:val="nil"/>
            </w:tcBorders>
          </w:tcPr>
          <w:p w:rsidR="00381CE0" w:rsidRDefault="00346D2A">
            <w:pPr>
              <w:pStyle w:val="TableParagraph"/>
              <w:tabs>
                <w:tab w:val="left" w:pos="680"/>
              </w:tabs>
              <w:spacing w:line="189" w:lineRule="exact"/>
              <w:ind w:left="87"/>
              <w:rPr>
                <w:sz w:val="18"/>
              </w:rPr>
            </w:pPr>
            <w:r>
              <w:rPr>
                <w:sz w:val="18"/>
              </w:rPr>
              <w:t>−</w:t>
            </w:r>
            <w:r>
              <w:rPr>
                <w:sz w:val="18"/>
              </w:rPr>
              <w:tab/>
              <w:t>Београдска тврђава са</w:t>
            </w:r>
            <w:r>
              <w:rPr>
                <w:spacing w:val="43"/>
                <w:sz w:val="18"/>
              </w:rPr>
              <w:t xml:space="preserve"> </w:t>
            </w:r>
            <w:r>
              <w:rPr>
                <w:sz w:val="18"/>
              </w:rPr>
              <w:t>Калемегданом</w:t>
            </w:r>
          </w:p>
        </w:tc>
      </w:tr>
      <w:tr w:rsidR="00381CE0">
        <w:trPr>
          <w:trHeight w:val="832"/>
        </w:trPr>
        <w:tc>
          <w:tcPr>
            <w:tcW w:w="2096" w:type="dxa"/>
            <w:tcBorders>
              <w:top w:val="nil"/>
              <w:bottom w:val="nil"/>
            </w:tcBorders>
          </w:tcPr>
          <w:p w:rsidR="00381CE0" w:rsidRDefault="00346D2A">
            <w:pPr>
              <w:pStyle w:val="TableParagraph"/>
              <w:spacing w:before="104"/>
              <w:ind w:left="87" w:right="214" w:hanging="2"/>
              <w:rPr>
                <w:b/>
                <w:sz w:val="18"/>
              </w:rPr>
            </w:pPr>
            <w:r>
              <w:rPr>
                <w:b/>
                <w:sz w:val="18"/>
              </w:rPr>
              <w:t>Културно-историјски споменици и музеји Београда и Србије</w:t>
            </w:r>
          </w:p>
        </w:tc>
        <w:tc>
          <w:tcPr>
            <w:tcW w:w="5014" w:type="dxa"/>
            <w:tcBorders>
              <w:top w:val="nil"/>
              <w:bottom w:val="nil"/>
            </w:tcBorders>
          </w:tcPr>
          <w:p w:rsidR="00381CE0" w:rsidRDefault="00346D2A">
            <w:pPr>
              <w:pStyle w:val="TableParagraph"/>
              <w:spacing w:line="205" w:lineRule="exact"/>
              <w:ind w:left="87"/>
              <w:rPr>
                <w:sz w:val="18"/>
              </w:rPr>
            </w:pPr>
            <w:r>
              <w:rPr>
                <w:sz w:val="18"/>
              </w:rPr>
              <w:t>Београда</w:t>
            </w:r>
          </w:p>
          <w:p w:rsidR="00381CE0" w:rsidRDefault="00346D2A">
            <w:pPr>
              <w:pStyle w:val="TableParagraph"/>
              <w:numPr>
                <w:ilvl w:val="0"/>
                <w:numId w:val="603"/>
              </w:numPr>
              <w:tabs>
                <w:tab w:val="left" w:pos="678"/>
                <w:tab w:val="left" w:pos="679"/>
              </w:tabs>
              <w:ind w:hanging="593"/>
              <w:rPr>
                <w:sz w:val="18"/>
              </w:rPr>
            </w:pPr>
            <w:r>
              <w:rPr>
                <w:sz w:val="18"/>
              </w:rPr>
              <w:t>Наброји музеје и галерије у Београду и</w:t>
            </w:r>
            <w:r>
              <w:rPr>
                <w:spacing w:val="-6"/>
                <w:sz w:val="18"/>
              </w:rPr>
              <w:t xml:space="preserve"> </w:t>
            </w:r>
            <w:r>
              <w:rPr>
                <w:sz w:val="18"/>
              </w:rPr>
              <w:t>Србији</w:t>
            </w:r>
          </w:p>
          <w:p w:rsidR="00381CE0" w:rsidRDefault="00346D2A">
            <w:pPr>
              <w:pStyle w:val="TableParagraph"/>
              <w:numPr>
                <w:ilvl w:val="0"/>
                <w:numId w:val="603"/>
              </w:numPr>
              <w:tabs>
                <w:tab w:val="left" w:pos="678"/>
                <w:tab w:val="left" w:pos="679"/>
              </w:tabs>
              <w:spacing w:before="2"/>
              <w:ind w:hanging="593"/>
              <w:rPr>
                <w:sz w:val="18"/>
              </w:rPr>
            </w:pPr>
            <w:r>
              <w:rPr>
                <w:sz w:val="18"/>
              </w:rPr>
              <w:t>Објасни значај музеја</w:t>
            </w:r>
          </w:p>
          <w:p w:rsidR="00381CE0" w:rsidRDefault="00346D2A">
            <w:pPr>
              <w:pStyle w:val="TableParagraph"/>
              <w:numPr>
                <w:ilvl w:val="0"/>
                <w:numId w:val="603"/>
              </w:numPr>
              <w:tabs>
                <w:tab w:val="left" w:pos="678"/>
                <w:tab w:val="left" w:pos="679"/>
              </w:tabs>
              <w:spacing w:before="2" w:line="190" w:lineRule="exact"/>
              <w:ind w:hanging="593"/>
              <w:rPr>
                <w:sz w:val="18"/>
              </w:rPr>
            </w:pPr>
            <w:r>
              <w:rPr>
                <w:sz w:val="18"/>
              </w:rPr>
              <w:t>Препоручи промене у музејима и галеријама у</w:t>
            </w:r>
            <w:r>
              <w:rPr>
                <w:spacing w:val="-2"/>
                <w:sz w:val="18"/>
              </w:rPr>
              <w:t xml:space="preserve"> </w:t>
            </w:r>
            <w:r>
              <w:rPr>
                <w:sz w:val="18"/>
              </w:rPr>
              <w:t>смислу</w:t>
            </w:r>
          </w:p>
        </w:tc>
        <w:tc>
          <w:tcPr>
            <w:tcW w:w="5552" w:type="dxa"/>
            <w:tcBorders>
              <w:top w:val="nil"/>
              <w:bottom w:val="nil"/>
            </w:tcBorders>
          </w:tcPr>
          <w:p w:rsidR="00381CE0" w:rsidRDefault="00346D2A">
            <w:pPr>
              <w:pStyle w:val="TableParagraph"/>
              <w:numPr>
                <w:ilvl w:val="0"/>
                <w:numId w:val="602"/>
              </w:numPr>
              <w:tabs>
                <w:tab w:val="left" w:pos="681"/>
                <w:tab w:val="left" w:pos="682"/>
              </w:tabs>
              <w:spacing w:line="205" w:lineRule="exact"/>
              <w:rPr>
                <w:sz w:val="18"/>
              </w:rPr>
            </w:pPr>
            <w:r>
              <w:rPr>
                <w:sz w:val="18"/>
              </w:rPr>
              <w:t>Теразије,</w:t>
            </w:r>
            <w:r>
              <w:rPr>
                <w:spacing w:val="-2"/>
                <w:sz w:val="18"/>
              </w:rPr>
              <w:t xml:space="preserve"> </w:t>
            </w:r>
            <w:r>
              <w:rPr>
                <w:sz w:val="18"/>
              </w:rPr>
              <w:t>Скадарлија</w:t>
            </w:r>
          </w:p>
          <w:p w:rsidR="00381CE0" w:rsidRDefault="00346D2A">
            <w:pPr>
              <w:pStyle w:val="TableParagraph"/>
              <w:numPr>
                <w:ilvl w:val="0"/>
                <w:numId w:val="602"/>
              </w:numPr>
              <w:tabs>
                <w:tab w:val="left" w:pos="681"/>
                <w:tab w:val="left" w:pos="682"/>
              </w:tabs>
              <w:rPr>
                <w:sz w:val="18"/>
              </w:rPr>
            </w:pPr>
            <w:r>
              <w:rPr>
                <w:sz w:val="18"/>
              </w:rPr>
              <w:t>Светосавски трг са Карађорђевим паклом</w:t>
            </w:r>
          </w:p>
          <w:p w:rsidR="00381CE0" w:rsidRDefault="00346D2A">
            <w:pPr>
              <w:pStyle w:val="TableParagraph"/>
              <w:numPr>
                <w:ilvl w:val="0"/>
                <w:numId w:val="602"/>
              </w:numPr>
              <w:tabs>
                <w:tab w:val="left" w:pos="681"/>
                <w:tab w:val="left" w:pos="682"/>
              </w:tabs>
              <w:spacing w:before="2"/>
              <w:rPr>
                <w:sz w:val="18"/>
              </w:rPr>
            </w:pPr>
            <w:r>
              <w:rPr>
                <w:sz w:val="18"/>
              </w:rPr>
              <w:t>Земун</w:t>
            </w:r>
          </w:p>
          <w:p w:rsidR="00381CE0" w:rsidRDefault="00346D2A">
            <w:pPr>
              <w:pStyle w:val="TableParagraph"/>
              <w:numPr>
                <w:ilvl w:val="0"/>
                <w:numId w:val="601"/>
              </w:numPr>
              <w:tabs>
                <w:tab w:val="left" w:pos="680"/>
                <w:tab w:val="left" w:pos="681"/>
              </w:tabs>
              <w:spacing w:before="2" w:line="190" w:lineRule="exact"/>
              <w:ind w:hanging="593"/>
              <w:rPr>
                <w:sz w:val="18"/>
              </w:rPr>
            </w:pPr>
            <w:r>
              <w:rPr>
                <w:sz w:val="18"/>
              </w:rPr>
              <w:t>Амбијеталне целине од изузетног значаја у</w:t>
            </w:r>
            <w:r>
              <w:rPr>
                <w:spacing w:val="-3"/>
                <w:sz w:val="18"/>
              </w:rPr>
              <w:t xml:space="preserve"> </w:t>
            </w:r>
            <w:r>
              <w:rPr>
                <w:sz w:val="18"/>
              </w:rPr>
              <w:t>Србији</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модернизације и боље комуникације са посетиоцима</w:t>
            </w:r>
          </w:p>
        </w:tc>
        <w:tc>
          <w:tcPr>
            <w:tcW w:w="5552" w:type="dxa"/>
            <w:tcBorders>
              <w:top w:val="nil"/>
              <w:bottom w:val="nil"/>
            </w:tcBorders>
          </w:tcPr>
          <w:p w:rsidR="00381CE0" w:rsidRDefault="00346D2A">
            <w:pPr>
              <w:pStyle w:val="TableParagraph"/>
              <w:tabs>
                <w:tab w:val="left" w:pos="680"/>
              </w:tabs>
              <w:spacing w:line="188" w:lineRule="exact"/>
              <w:ind w:left="87"/>
              <w:rPr>
                <w:sz w:val="18"/>
              </w:rPr>
            </w:pPr>
            <w:r>
              <w:rPr>
                <w:sz w:val="18"/>
              </w:rPr>
              <w:t>−</w:t>
            </w:r>
            <w:r>
              <w:rPr>
                <w:sz w:val="18"/>
              </w:rPr>
              <w:tab/>
              <w:t>Стара чаршија Тешњар,</w:t>
            </w:r>
            <w:r>
              <w:rPr>
                <w:spacing w:val="-2"/>
                <w:sz w:val="18"/>
              </w:rPr>
              <w:t xml:space="preserve"> </w:t>
            </w:r>
            <w:r>
              <w:rPr>
                <w:sz w:val="18"/>
              </w:rPr>
              <w:t>Ваљево</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numPr>
                <w:ilvl w:val="0"/>
                <w:numId w:val="600"/>
              </w:numPr>
              <w:tabs>
                <w:tab w:val="left" w:pos="678"/>
                <w:tab w:val="left" w:pos="679"/>
              </w:tabs>
              <w:spacing w:line="188" w:lineRule="exact"/>
              <w:ind w:hanging="593"/>
              <w:rPr>
                <w:sz w:val="18"/>
              </w:rPr>
            </w:pPr>
            <w:r>
              <w:rPr>
                <w:sz w:val="18"/>
              </w:rPr>
              <w:t>Препоручи обилазак културно историјских</w:t>
            </w:r>
          </w:p>
        </w:tc>
        <w:tc>
          <w:tcPr>
            <w:tcW w:w="5552" w:type="dxa"/>
            <w:tcBorders>
              <w:top w:val="nil"/>
              <w:bottom w:val="nil"/>
            </w:tcBorders>
          </w:tcPr>
          <w:p w:rsidR="00381CE0" w:rsidRDefault="00346D2A">
            <w:pPr>
              <w:pStyle w:val="TableParagraph"/>
              <w:tabs>
                <w:tab w:val="left" w:pos="681"/>
              </w:tabs>
              <w:spacing w:line="188" w:lineRule="exact"/>
              <w:ind w:left="87"/>
              <w:rPr>
                <w:sz w:val="18"/>
              </w:rPr>
            </w:pPr>
            <w:r>
              <w:rPr>
                <w:sz w:val="18"/>
              </w:rPr>
              <w:t>−</w:t>
            </w:r>
            <w:r>
              <w:rPr>
                <w:sz w:val="18"/>
              </w:rPr>
              <w:tab/>
              <w:t>Пимнице – Неготин</w:t>
            </w:r>
          </w:p>
        </w:tc>
      </w:tr>
      <w:tr w:rsidR="00381CE0">
        <w:trPr>
          <w:trHeight w:val="207"/>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46D2A">
            <w:pPr>
              <w:pStyle w:val="TableParagraph"/>
              <w:spacing w:line="188" w:lineRule="exact"/>
              <w:ind w:left="87"/>
              <w:rPr>
                <w:sz w:val="18"/>
              </w:rPr>
            </w:pPr>
            <w:r>
              <w:rPr>
                <w:sz w:val="18"/>
              </w:rPr>
              <w:t>споменика у Србији.</w:t>
            </w:r>
          </w:p>
        </w:tc>
        <w:tc>
          <w:tcPr>
            <w:tcW w:w="5552" w:type="dxa"/>
            <w:tcBorders>
              <w:top w:val="nil"/>
              <w:bottom w:val="nil"/>
            </w:tcBorders>
          </w:tcPr>
          <w:p w:rsidR="00381CE0" w:rsidRDefault="00346D2A">
            <w:pPr>
              <w:pStyle w:val="TableParagraph"/>
              <w:tabs>
                <w:tab w:val="left" w:pos="681"/>
              </w:tabs>
              <w:spacing w:line="188" w:lineRule="exact"/>
              <w:ind w:left="87"/>
              <w:rPr>
                <w:sz w:val="18"/>
              </w:rPr>
            </w:pPr>
            <w:r>
              <w:rPr>
                <w:sz w:val="18"/>
              </w:rPr>
              <w:t>−</w:t>
            </w:r>
            <w:r>
              <w:rPr>
                <w:sz w:val="18"/>
              </w:rPr>
              <w:tab/>
              <w:t>Стара чаршија Нови пазар</w:t>
            </w:r>
          </w:p>
        </w:tc>
      </w:tr>
      <w:tr w:rsidR="00381CE0">
        <w:trPr>
          <w:trHeight w:val="209"/>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81CE0">
            <w:pPr>
              <w:pStyle w:val="TableParagraph"/>
              <w:rPr>
                <w:sz w:val="14"/>
              </w:rPr>
            </w:pPr>
          </w:p>
        </w:tc>
        <w:tc>
          <w:tcPr>
            <w:tcW w:w="5552" w:type="dxa"/>
            <w:tcBorders>
              <w:top w:val="nil"/>
              <w:bottom w:val="nil"/>
            </w:tcBorders>
          </w:tcPr>
          <w:p w:rsidR="00381CE0" w:rsidRDefault="00346D2A">
            <w:pPr>
              <w:pStyle w:val="TableParagraph"/>
              <w:tabs>
                <w:tab w:val="left" w:pos="681"/>
              </w:tabs>
              <w:spacing w:line="189" w:lineRule="exact"/>
              <w:ind w:left="87"/>
              <w:rPr>
                <w:sz w:val="18"/>
              </w:rPr>
            </w:pPr>
            <w:r>
              <w:rPr>
                <w:sz w:val="18"/>
              </w:rPr>
              <w:t>−</w:t>
            </w:r>
            <w:r>
              <w:rPr>
                <w:sz w:val="18"/>
              </w:rPr>
              <w:tab/>
              <w:t>Градско језгро Сремски</w:t>
            </w:r>
            <w:r>
              <w:rPr>
                <w:spacing w:val="-5"/>
                <w:sz w:val="18"/>
              </w:rPr>
              <w:t xml:space="preserve"> </w:t>
            </w:r>
            <w:r>
              <w:rPr>
                <w:sz w:val="18"/>
              </w:rPr>
              <w:t>карловци</w:t>
            </w:r>
          </w:p>
        </w:tc>
      </w:tr>
      <w:tr w:rsidR="00381CE0">
        <w:trPr>
          <w:trHeight w:val="208"/>
        </w:trPr>
        <w:tc>
          <w:tcPr>
            <w:tcW w:w="2096" w:type="dxa"/>
            <w:tcBorders>
              <w:top w:val="nil"/>
              <w:bottom w:val="nil"/>
            </w:tcBorders>
          </w:tcPr>
          <w:p w:rsidR="00381CE0" w:rsidRDefault="00381CE0">
            <w:pPr>
              <w:pStyle w:val="TableParagraph"/>
              <w:rPr>
                <w:sz w:val="14"/>
              </w:rPr>
            </w:pPr>
          </w:p>
        </w:tc>
        <w:tc>
          <w:tcPr>
            <w:tcW w:w="5014" w:type="dxa"/>
            <w:tcBorders>
              <w:top w:val="nil"/>
              <w:bottom w:val="nil"/>
            </w:tcBorders>
          </w:tcPr>
          <w:p w:rsidR="00381CE0" w:rsidRDefault="00381CE0">
            <w:pPr>
              <w:pStyle w:val="TableParagraph"/>
              <w:rPr>
                <w:sz w:val="14"/>
              </w:rPr>
            </w:pPr>
          </w:p>
        </w:tc>
        <w:tc>
          <w:tcPr>
            <w:tcW w:w="5552" w:type="dxa"/>
            <w:tcBorders>
              <w:top w:val="nil"/>
              <w:bottom w:val="nil"/>
            </w:tcBorders>
          </w:tcPr>
          <w:p w:rsidR="00381CE0" w:rsidRDefault="00346D2A">
            <w:pPr>
              <w:pStyle w:val="TableParagraph"/>
              <w:tabs>
                <w:tab w:val="left" w:pos="681"/>
              </w:tabs>
              <w:spacing w:line="188" w:lineRule="exact"/>
              <w:ind w:left="87"/>
              <w:rPr>
                <w:sz w:val="18"/>
              </w:rPr>
            </w:pPr>
            <w:r>
              <w:rPr>
                <w:sz w:val="18"/>
              </w:rPr>
              <w:t>−</w:t>
            </w:r>
            <w:r>
              <w:rPr>
                <w:sz w:val="18"/>
              </w:rPr>
              <w:tab/>
              <w:t>Меморијално споменички комплекс Газиместан</w:t>
            </w:r>
            <w:r>
              <w:rPr>
                <w:spacing w:val="-4"/>
                <w:sz w:val="18"/>
              </w:rPr>
              <w:t xml:space="preserve"> </w:t>
            </w:r>
            <w:r>
              <w:rPr>
                <w:sz w:val="18"/>
              </w:rPr>
              <w:t>код</w:t>
            </w:r>
          </w:p>
        </w:tc>
      </w:tr>
      <w:tr w:rsidR="00381CE0">
        <w:trPr>
          <w:trHeight w:val="205"/>
        </w:trPr>
        <w:tc>
          <w:tcPr>
            <w:tcW w:w="2096" w:type="dxa"/>
            <w:tcBorders>
              <w:top w:val="nil"/>
            </w:tcBorders>
          </w:tcPr>
          <w:p w:rsidR="00381CE0" w:rsidRDefault="00381CE0">
            <w:pPr>
              <w:pStyle w:val="TableParagraph"/>
              <w:rPr>
                <w:sz w:val="14"/>
              </w:rPr>
            </w:pPr>
          </w:p>
        </w:tc>
        <w:tc>
          <w:tcPr>
            <w:tcW w:w="5014" w:type="dxa"/>
            <w:tcBorders>
              <w:top w:val="nil"/>
            </w:tcBorders>
          </w:tcPr>
          <w:p w:rsidR="00381CE0" w:rsidRDefault="00381CE0">
            <w:pPr>
              <w:pStyle w:val="TableParagraph"/>
              <w:rPr>
                <w:sz w:val="14"/>
              </w:rPr>
            </w:pPr>
          </w:p>
        </w:tc>
        <w:tc>
          <w:tcPr>
            <w:tcW w:w="5552" w:type="dxa"/>
            <w:tcBorders>
              <w:top w:val="nil"/>
            </w:tcBorders>
          </w:tcPr>
          <w:p w:rsidR="00381CE0" w:rsidRDefault="00346D2A">
            <w:pPr>
              <w:pStyle w:val="TableParagraph"/>
              <w:spacing w:line="185" w:lineRule="exact"/>
              <w:ind w:left="89"/>
              <w:rPr>
                <w:sz w:val="18"/>
              </w:rPr>
            </w:pPr>
            <w:r>
              <w:rPr>
                <w:sz w:val="18"/>
              </w:rPr>
              <w:t>Приштине</w:t>
            </w:r>
          </w:p>
        </w:tc>
      </w:tr>
    </w:tbl>
    <w:p w:rsidR="00381CE0" w:rsidRDefault="00381CE0">
      <w:pPr>
        <w:pStyle w:val="BodyText"/>
        <w:spacing w:before="3"/>
        <w:rPr>
          <w:b/>
          <w:sz w:val="10"/>
        </w:rPr>
      </w:pPr>
    </w:p>
    <w:p w:rsidR="00381CE0" w:rsidRDefault="00346D2A">
      <w:pPr>
        <w:pStyle w:val="ListParagraph"/>
        <w:numPr>
          <w:ilvl w:val="0"/>
          <w:numId w:val="677"/>
        </w:numPr>
        <w:tabs>
          <w:tab w:val="left" w:pos="382"/>
        </w:tabs>
        <w:spacing w:before="94"/>
        <w:ind w:left="381" w:hanging="181"/>
        <w:rPr>
          <w:b/>
          <w:sz w:val="18"/>
        </w:rPr>
      </w:pPr>
      <w:r>
        <w:rPr>
          <w:b/>
          <w:sz w:val="18"/>
        </w:rPr>
        <w:t>УПУТСТВО ЗА ДИДАКТИЧКО-МЕТОДИЧКО ОСТВАРИВАЊE ПРОГРАМА И</w:t>
      </w:r>
      <w:r>
        <w:rPr>
          <w:b/>
          <w:spacing w:val="-4"/>
          <w:sz w:val="18"/>
        </w:rPr>
        <w:t xml:space="preserve"> </w:t>
      </w:r>
      <w:r>
        <w:rPr>
          <w:b/>
          <w:sz w:val="18"/>
        </w:rPr>
        <w:t>ОЦЕЊИВАЊЕ</w:t>
      </w:r>
    </w:p>
    <w:p w:rsidR="00381CE0" w:rsidRDefault="00381CE0">
      <w:pPr>
        <w:pStyle w:val="BodyText"/>
        <w:spacing w:before="2"/>
        <w:rPr>
          <w:b/>
        </w:rPr>
      </w:pPr>
    </w:p>
    <w:p w:rsidR="00381CE0" w:rsidRDefault="00346D2A">
      <w:pPr>
        <w:spacing w:line="206" w:lineRule="exact"/>
        <w:ind w:left="200"/>
        <w:rPr>
          <w:b/>
          <w:sz w:val="18"/>
        </w:rPr>
      </w:pPr>
      <w:r>
        <w:rPr>
          <w:b/>
          <w:sz w:val="18"/>
        </w:rPr>
        <w:t>Трећи разред:</w:t>
      </w:r>
    </w:p>
    <w:p w:rsidR="00381CE0" w:rsidRDefault="00346D2A">
      <w:pPr>
        <w:pStyle w:val="BodyText"/>
        <w:spacing w:line="242" w:lineRule="auto"/>
        <w:ind w:left="200" w:right="5319"/>
      </w:pPr>
      <w:r>
        <w:t xml:space="preserve">На почетку сваке теме ученике упознати са циљевима и исходима, планом рада и начинима оцењивања. Предмет се реализује кроз теоријску наставу у учионици при чему се одељење не </w:t>
      </w:r>
      <w:r>
        <w:t xml:space="preserve">дели на групе </w:t>
      </w:r>
      <w:r>
        <w:rPr>
          <w:b/>
        </w:rPr>
        <w:t xml:space="preserve">Облици наставе: </w:t>
      </w:r>
      <w:r>
        <w:t>Теоријски</w:t>
      </w:r>
      <w:r>
        <w:rPr>
          <w:spacing w:val="-1"/>
        </w:rPr>
        <w:t xml:space="preserve"> </w:t>
      </w:r>
      <w:r>
        <w:t>часови</w:t>
      </w:r>
    </w:p>
    <w:p w:rsidR="00381CE0" w:rsidRDefault="00346D2A">
      <w:pPr>
        <w:spacing w:before="1"/>
        <w:ind w:left="200"/>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81CE0">
      <w:pPr>
        <w:pStyle w:val="BodyText"/>
        <w:spacing w:before="2"/>
      </w:pPr>
    </w:p>
    <w:p w:rsidR="00381CE0" w:rsidRDefault="00346D2A">
      <w:pPr>
        <w:pStyle w:val="Heading2"/>
        <w:spacing w:line="206" w:lineRule="exact"/>
        <w:ind w:left="200"/>
      </w:pPr>
      <w:r>
        <w:t>Препоручени број часова по темама:</w:t>
      </w:r>
    </w:p>
    <w:p w:rsidR="00381CE0" w:rsidRDefault="00346D2A">
      <w:pPr>
        <w:pStyle w:val="ListParagraph"/>
        <w:numPr>
          <w:ilvl w:val="0"/>
          <w:numId w:val="921"/>
        </w:numPr>
        <w:tabs>
          <w:tab w:val="left" w:pos="793"/>
          <w:tab w:val="left" w:pos="794"/>
        </w:tabs>
        <w:spacing w:line="206" w:lineRule="exact"/>
        <w:ind w:left="793" w:hanging="593"/>
        <w:rPr>
          <w:sz w:val="13"/>
        </w:rPr>
      </w:pPr>
      <w:r>
        <w:rPr>
          <w:sz w:val="18"/>
        </w:rPr>
        <w:t>Праисторијска уметност: 4</w:t>
      </w:r>
      <w:r>
        <w:rPr>
          <w:spacing w:val="43"/>
          <w:sz w:val="18"/>
        </w:rPr>
        <w:t xml:space="preserve"> </w:t>
      </w:r>
      <w:r>
        <w:rPr>
          <w:sz w:val="18"/>
        </w:rPr>
        <w:t>часа</w:t>
      </w:r>
    </w:p>
    <w:p w:rsidR="00381CE0" w:rsidRDefault="00346D2A">
      <w:pPr>
        <w:pStyle w:val="ListParagraph"/>
        <w:numPr>
          <w:ilvl w:val="0"/>
          <w:numId w:val="921"/>
        </w:numPr>
        <w:tabs>
          <w:tab w:val="left" w:pos="793"/>
          <w:tab w:val="left" w:pos="794"/>
        </w:tabs>
        <w:ind w:left="793" w:hanging="593"/>
        <w:rPr>
          <w:sz w:val="13"/>
        </w:rPr>
      </w:pPr>
      <w:r>
        <w:rPr>
          <w:sz w:val="18"/>
        </w:rPr>
        <w:t>Стари век:  14 часова</w:t>
      </w:r>
    </w:p>
    <w:p w:rsidR="00381CE0" w:rsidRDefault="00346D2A">
      <w:pPr>
        <w:pStyle w:val="ListParagraph"/>
        <w:numPr>
          <w:ilvl w:val="0"/>
          <w:numId w:val="921"/>
        </w:numPr>
        <w:tabs>
          <w:tab w:val="left" w:pos="793"/>
          <w:tab w:val="left" w:pos="794"/>
        </w:tabs>
        <w:spacing w:before="2"/>
        <w:ind w:left="793" w:hanging="593"/>
        <w:rPr>
          <w:sz w:val="13"/>
        </w:rPr>
      </w:pPr>
      <w:r>
        <w:rPr>
          <w:sz w:val="18"/>
        </w:rPr>
        <w:t>Средњи век:  24</w:t>
      </w:r>
      <w:r>
        <w:rPr>
          <w:sz w:val="18"/>
        </w:rPr>
        <w:t xml:space="preserve"> </w:t>
      </w:r>
      <w:r>
        <w:rPr>
          <w:sz w:val="18"/>
        </w:rPr>
        <w:t>часа</w:t>
      </w:r>
    </w:p>
    <w:p w:rsidR="00381CE0" w:rsidRDefault="00346D2A">
      <w:pPr>
        <w:pStyle w:val="ListParagraph"/>
        <w:numPr>
          <w:ilvl w:val="0"/>
          <w:numId w:val="921"/>
        </w:numPr>
        <w:tabs>
          <w:tab w:val="left" w:pos="793"/>
          <w:tab w:val="left" w:pos="794"/>
        </w:tabs>
        <w:ind w:left="793" w:hanging="593"/>
        <w:rPr>
          <w:sz w:val="13"/>
        </w:rPr>
      </w:pPr>
      <w:r>
        <w:rPr>
          <w:sz w:val="18"/>
        </w:rPr>
        <w:t>Ренесанса 4: 20 часова</w:t>
      </w:r>
    </w:p>
    <w:p w:rsidR="00381CE0" w:rsidRDefault="00381CE0">
      <w:pPr>
        <w:pStyle w:val="BodyText"/>
        <w:spacing w:before="4"/>
      </w:pPr>
    </w:p>
    <w:p w:rsidR="00381CE0" w:rsidRDefault="00346D2A">
      <w:pPr>
        <w:pStyle w:val="BodyText"/>
        <w:ind w:left="200"/>
      </w:pPr>
      <w:r>
        <w:t>И</w:t>
      </w:r>
      <w:r>
        <w:t>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0"/>
      </w:pPr>
      <w:r>
        <w:t>Користити вербалне методе (метода усменог излагања и дијалошка метода), методе демонстрације, извршење задатка, презентација израде радног задатка</w:t>
      </w:r>
    </w:p>
    <w:p w:rsidR="00381CE0" w:rsidRDefault="00346D2A">
      <w:pPr>
        <w:pStyle w:val="BodyText"/>
        <w:spacing w:before="2"/>
        <w:ind w:left="202"/>
      </w:pPr>
      <w:r>
        <w:t>,текстуално-илустративне методе.</w:t>
      </w:r>
    </w:p>
    <w:p w:rsidR="00381CE0" w:rsidRDefault="00346D2A">
      <w:pPr>
        <w:pStyle w:val="BodyText"/>
        <w:spacing w:before="2"/>
        <w:ind w:left="202" w:right="722" w:hanging="3"/>
      </w:pPr>
      <w:r>
        <w:t>При</w:t>
      </w:r>
      <w:r>
        <w:rPr>
          <w:spacing w:val="-10"/>
        </w:rPr>
        <w:t xml:space="preserve"> </w:t>
      </w:r>
      <w:r>
        <w:t>реализацији</w:t>
      </w:r>
      <w:r>
        <w:rPr>
          <w:spacing w:val="-11"/>
        </w:rPr>
        <w:t xml:space="preserve"> </w:t>
      </w:r>
      <w:r>
        <w:t>теме</w:t>
      </w:r>
      <w:r>
        <w:rPr>
          <w:spacing w:val="-12"/>
        </w:rPr>
        <w:t xml:space="preserve"> </w:t>
      </w:r>
      <w:r>
        <w:t>Праисторијска</w:t>
      </w:r>
      <w:r>
        <w:rPr>
          <w:spacing w:val="-10"/>
        </w:rPr>
        <w:t xml:space="preserve"> </w:t>
      </w:r>
      <w:r>
        <w:t>уметност,</w:t>
      </w:r>
      <w:r>
        <w:rPr>
          <w:spacing w:val="-13"/>
        </w:rPr>
        <w:t xml:space="preserve"> </w:t>
      </w:r>
      <w:r>
        <w:t>ослањати</w:t>
      </w:r>
      <w:r>
        <w:rPr>
          <w:spacing w:val="-10"/>
        </w:rPr>
        <w:t xml:space="preserve"> </w:t>
      </w:r>
      <w:r>
        <w:t>се</w:t>
      </w:r>
      <w:r>
        <w:rPr>
          <w:spacing w:val="-10"/>
        </w:rPr>
        <w:t xml:space="preserve"> </w:t>
      </w:r>
      <w:r>
        <w:t>на</w:t>
      </w:r>
      <w:r>
        <w:rPr>
          <w:spacing w:val="-12"/>
        </w:rPr>
        <w:t xml:space="preserve"> </w:t>
      </w:r>
      <w:r>
        <w:t>стечена</w:t>
      </w:r>
      <w:r>
        <w:rPr>
          <w:spacing w:val="-10"/>
        </w:rPr>
        <w:t xml:space="preserve"> </w:t>
      </w:r>
      <w:r>
        <w:t>знања</w:t>
      </w:r>
      <w:r>
        <w:rPr>
          <w:spacing w:val="-12"/>
        </w:rPr>
        <w:t xml:space="preserve"> </w:t>
      </w:r>
      <w:r>
        <w:t>из</w:t>
      </w:r>
      <w:r>
        <w:rPr>
          <w:spacing w:val="-8"/>
        </w:rPr>
        <w:t xml:space="preserve"> </w:t>
      </w:r>
      <w:r>
        <w:t>историје</w:t>
      </w:r>
      <w:r>
        <w:rPr>
          <w:spacing w:val="-12"/>
        </w:rPr>
        <w:t xml:space="preserve"> </w:t>
      </w:r>
      <w:r>
        <w:t>и</w:t>
      </w:r>
      <w:r>
        <w:rPr>
          <w:spacing w:val="-11"/>
        </w:rPr>
        <w:t xml:space="preserve"> </w:t>
      </w:r>
      <w:r>
        <w:t>подстицати</w:t>
      </w:r>
      <w:r>
        <w:rPr>
          <w:spacing w:val="-12"/>
        </w:rPr>
        <w:t xml:space="preserve"> </w:t>
      </w:r>
      <w:r>
        <w:t>ученике</w:t>
      </w:r>
      <w:r>
        <w:rPr>
          <w:spacing w:val="-10"/>
        </w:rPr>
        <w:t xml:space="preserve"> </w:t>
      </w:r>
      <w:r>
        <w:t>на</w:t>
      </w:r>
      <w:r>
        <w:rPr>
          <w:spacing w:val="-10"/>
        </w:rPr>
        <w:t xml:space="preserve"> </w:t>
      </w:r>
      <w:r>
        <w:t>истраживачки</w:t>
      </w:r>
      <w:r>
        <w:rPr>
          <w:spacing w:val="-14"/>
        </w:rPr>
        <w:t xml:space="preserve"> </w:t>
      </w:r>
      <w:r>
        <w:t>рад</w:t>
      </w:r>
      <w:r>
        <w:rPr>
          <w:spacing w:val="-9"/>
        </w:rPr>
        <w:t xml:space="preserve"> </w:t>
      </w:r>
      <w:r>
        <w:t>везан</w:t>
      </w:r>
      <w:r>
        <w:rPr>
          <w:spacing w:val="-10"/>
        </w:rPr>
        <w:t xml:space="preserve"> </w:t>
      </w:r>
      <w:r>
        <w:t>за</w:t>
      </w:r>
      <w:r>
        <w:rPr>
          <w:spacing w:val="-10"/>
        </w:rPr>
        <w:t xml:space="preserve"> </w:t>
      </w:r>
      <w:r>
        <w:t>археолошки</w:t>
      </w:r>
      <w:r>
        <w:rPr>
          <w:spacing w:val="-13"/>
        </w:rPr>
        <w:t xml:space="preserve"> </w:t>
      </w:r>
      <w:r>
        <w:t>локалитет Лепенски Вир.</w:t>
      </w:r>
    </w:p>
    <w:p w:rsidR="00381CE0" w:rsidRDefault="00346D2A">
      <w:pPr>
        <w:pStyle w:val="BodyText"/>
        <w:spacing w:before="2"/>
        <w:ind w:left="200"/>
      </w:pPr>
      <w:r>
        <w:t>За тему Средњи век посебну пажњу посветити задужбинама Немањића, што би могао да буде и као истраживачки задата.</w:t>
      </w:r>
    </w:p>
    <w:p w:rsidR="00381CE0" w:rsidRDefault="00346D2A">
      <w:pPr>
        <w:pStyle w:val="BodyText"/>
        <w:spacing w:before="2"/>
        <w:ind w:left="202" w:hanging="2"/>
      </w:pPr>
      <w:r>
        <w:t>За тему Ренесанса, ради целовитијег сазнања о Ре</w:t>
      </w:r>
      <w:r>
        <w:t>несанси, посебну анализирати живот, окружење и рад Леонарда да Винчија, као најзначајнијег и најсвестранијег ренесансног мислиоца и уметника.</w:t>
      </w:r>
    </w:p>
    <w:p w:rsidR="00381CE0" w:rsidRDefault="00381CE0">
      <w:pPr>
        <w:pStyle w:val="BodyText"/>
        <w:spacing w:before="8"/>
      </w:pPr>
    </w:p>
    <w:p w:rsidR="00381CE0" w:rsidRDefault="00346D2A">
      <w:pPr>
        <w:pStyle w:val="Heading2"/>
        <w:spacing w:line="205" w:lineRule="exact"/>
        <w:ind w:left="200"/>
      </w:pPr>
      <w:r>
        <w:t>Четврти разред:</w:t>
      </w:r>
    </w:p>
    <w:p w:rsidR="00381CE0" w:rsidRDefault="00346D2A">
      <w:pPr>
        <w:pStyle w:val="BodyText"/>
        <w:ind w:left="200" w:right="2263"/>
      </w:pPr>
      <w:r>
        <w:t>На првом часу упознати ученике са циљевима и исходима наставе, односно учења, планом рада и крите</w:t>
      </w:r>
      <w:r>
        <w:t>ријумом и начинима оцењивања. Предмет се реализује кроз теоријску наставу у учионици при чему се одељење не дели на групе.</w:t>
      </w:r>
    </w:p>
    <w:p w:rsidR="00381CE0" w:rsidRDefault="00346D2A">
      <w:pPr>
        <w:spacing w:before="4"/>
        <w:ind w:left="200"/>
        <w:jc w:val="both"/>
        <w:rPr>
          <w:sz w:val="18"/>
        </w:rPr>
      </w:pPr>
      <w:r>
        <w:rPr>
          <w:b/>
          <w:sz w:val="18"/>
        </w:rPr>
        <w:t xml:space="preserve">Облици наставе: </w:t>
      </w:r>
      <w:r>
        <w:rPr>
          <w:sz w:val="18"/>
        </w:rPr>
        <w:t>Теоријски часови</w:t>
      </w:r>
    </w:p>
    <w:p w:rsidR="00381CE0" w:rsidRDefault="00346D2A">
      <w:pPr>
        <w:spacing w:before="2"/>
        <w:ind w:left="200"/>
        <w:jc w:val="both"/>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2" w:line="205" w:lineRule="exact"/>
        <w:ind w:left="200"/>
        <w:jc w:val="both"/>
      </w:pPr>
      <w:r>
        <w:t>Препоручени број часова по</w:t>
      </w:r>
      <w:r>
        <w:t xml:space="preserve"> темама:</w:t>
      </w:r>
    </w:p>
    <w:p w:rsidR="00381CE0" w:rsidRDefault="00346D2A">
      <w:pPr>
        <w:pStyle w:val="ListParagraph"/>
        <w:numPr>
          <w:ilvl w:val="0"/>
          <w:numId w:val="921"/>
        </w:numPr>
        <w:tabs>
          <w:tab w:val="left" w:pos="793"/>
          <w:tab w:val="left" w:pos="794"/>
        </w:tabs>
        <w:spacing w:line="205" w:lineRule="exact"/>
        <w:ind w:left="793" w:hanging="593"/>
        <w:jc w:val="both"/>
        <w:rPr>
          <w:sz w:val="13"/>
        </w:rPr>
      </w:pPr>
      <w:r>
        <w:rPr>
          <w:sz w:val="18"/>
        </w:rPr>
        <w:t>Нови век – Барок и Рококо: 17</w:t>
      </w:r>
      <w:r>
        <w:rPr>
          <w:spacing w:val="1"/>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jc w:val="both"/>
        <w:rPr>
          <w:sz w:val="13"/>
        </w:rPr>
      </w:pPr>
      <w:r>
        <w:rPr>
          <w:sz w:val="18"/>
        </w:rPr>
        <w:t>Уметност у 19. веку: 17</w:t>
      </w:r>
      <w:r>
        <w:rPr>
          <w:spacing w:val="-2"/>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jc w:val="both"/>
        <w:rPr>
          <w:sz w:val="13"/>
        </w:rPr>
      </w:pPr>
      <w:r>
        <w:rPr>
          <w:sz w:val="18"/>
        </w:rPr>
        <w:t>Уметност 20. века: 18 часова</w:t>
      </w:r>
    </w:p>
    <w:p w:rsidR="00381CE0" w:rsidRDefault="00346D2A">
      <w:pPr>
        <w:pStyle w:val="ListParagraph"/>
        <w:numPr>
          <w:ilvl w:val="0"/>
          <w:numId w:val="921"/>
        </w:numPr>
        <w:tabs>
          <w:tab w:val="left" w:pos="793"/>
          <w:tab w:val="left" w:pos="794"/>
        </w:tabs>
        <w:ind w:left="793" w:hanging="593"/>
        <w:jc w:val="both"/>
        <w:rPr>
          <w:sz w:val="13"/>
        </w:rPr>
      </w:pPr>
      <w:r>
        <w:rPr>
          <w:sz w:val="18"/>
        </w:rPr>
        <w:t>Културно-историјски споменици и музеји Београда и Србије: 8</w:t>
      </w:r>
      <w:r>
        <w:rPr>
          <w:spacing w:val="-2"/>
          <w:sz w:val="18"/>
        </w:rPr>
        <w:t xml:space="preserve"> </w:t>
      </w:r>
      <w:r>
        <w:rPr>
          <w:sz w:val="18"/>
        </w:rPr>
        <w:t>часова</w:t>
      </w:r>
    </w:p>
    <w:p w:rsidR="00381CE0" w:rsidRDefault="00381CE0">
      <w:pPr>
        <w:pStyle w:val="BodyText"/>
        <w:spacing w:before="2"/>
      </w:pPr>
    </w:p>
    <w:p w:rsidR="00381CE0" w:rsidRDefault="00346D2A">
      <w:pPr>
        <w:pStyle w:val="BodyText"/>
        <w:ind w:left="202" w:right="775" w:hanging="2"/>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приликом теоријског дела нас</w:t>
      </w:r>
      <w:r>
        <w:t>таве,као и приликом давања прецизних инструкција за рад, методе демонстрације, истраживачки рад ученика. Предложени облици рада су фронтални, рад у групи, рад у пару, индивидуални рад.</w:t>
      </w:r>
    </w:p>
    <w:p w:rsidR="00381CE0" w:rsidRDefault="00346D2A">
      <w:pPr>
        <w:pStyle w:val="BodyText"/>
        <w:spacing w:before="4"/>
        <w:ind w:left="202" w:right="722" w:hanging="2"/>
      </w:pPr>
      <w:r>
        <w:t>Наставне садржаје треба конципирати тако да се ученици мотивишу, како б</w:t>
      </w:r>
      <w:r>
        <w:t>и исказали свој доживљај у уметности, али и повезивали градиво са сопственим искуством и уметничким изражавањем.</w:t>
      </w:r>
    </w:p>
    <w:p w:rsidR="00381CE0" w:rsidRDefault="00346D2A">
      <w:pPr>
        <w:pStyle w:val="BodyText"/>
        <w:spacing w:before="4"/>
        <w:ind w:left="200"/>
      </w:pPr>
      <w:r>
        <w:t>Препорука је да ученици добију одређене теме везане за амбијенталне целине Србије и Београда, на основу којих би урадили истраживачки рад.</w:t>
      </w:r>
    </w:p>
    <w:p w:rsidR="00381CE0" w:rsidRDefault="00346D2A">
      <w:pPr>
        <w:pStyle w:val="BodyText"/>
        <w:ind w:left="201" w:right="722" w:hanging="2"/>
      </w:pPr>
      <w:r>
        <w:t xml:space="preserve">При </w:t>
      </w:r>
      <w:r>
        <w:t>обради теме: Културно-историјски споменици и музеји Београда и Србије, ослањати се на стечена знања и вештине из предмета Агенцијско и хотелијерско пословање, и пожељно је урадити корелацију и заједнички пројекат који би подразумевао осмишљавање излета и т</w:t>
      </w:r>
      <w:r>
        <w:t>ура на локелитетима у Србији.</w:t>
      </w:r>
    </w:p>
    <w:p w:rsidR="00381CE0" w:rsidRDefault="00346D2A">
      <w:pPr>
        <w:pStyle w:val="BodyText"/>
        <w:spacing w:before="4"/>
        <w:ind w:left="199"/>
      </w:pPr>
      <w:r>
        <w:t>Одређене садржаје реализовати у мултимедијалној учионици.</w:t>
      </w:r>
    </w:p>
    <w:p w:rsidR="00381CE0" w:rsidRDefault="00381CE0">
      <w:pPr>
        <w:pStyle w:val="BodyText"/>
        <w:spacing w:before="6"/>
      </w:pPr>
    </w:p>
    <w:p w:rsidR="00381CE0" w:rsidRDefault="00346D2A">
      <w:pPr>
        <w:pStyle w:val="Heading2"/>
        <w:numPr>
          <w:ilvl w:val="0"/>
          <w:numId w:val="677"/>
        </w:numPr>
        <w:tabs>
          <w:tab w:val="left" w:pos="382"/>
        </w:tabs>
        <w:spacing w:line="205" w:lineRule="exact"/>
        <w:ind w:left="381"/>
      </w:pPr>
      <w:r>
        <w:t>УПУТСТВО ЗА ФОРМАТИВНО И СУМАТИВНО ОЦЕЊИВАЊЕ</w:t>
      </w:r>
      <w:r>
        <w:rPr>
          <w:spacing w:val="-4"/>
        </w:rPr>
        <w:t xml:space="preserve"> </w:t>
      </w:r>
      <w:r>
        <w:t>УЧЕНИКА</w:t>
      </w:r>
    </w:p>
    <w:p w:rsidR="00381CE0" w:rsidRDefault="00346D2A">
      <w:pPr>
        <w:pStyle w:val="BodyText"/>
        <w:spacing w:line="205" w:lineRule="exact"/>
        <w:ind w:left="199"/>
      </w:pPr>
      <w:r>
        <w:t>У настави оријентисаној ка достизању исхода прате се и вреднују процес наставе и учења, постигнућа ученика (продукти учења) и сопствени рад.</w:t>
      </w:r>
    </w:p>
    <w:p w:rsidR="00381CE0" w:rsidRDefault="00346D2A">
      <w:pPr>
        <w:pStyle w:val="BodyText"/>
        <w:spacing w:before="2" w:line="242" w:lineRule="auto"/>
        <w:ind w:left="201" w:right="687" w:hanging="2"/>
        <w:jc w:val="both"/>
      </w:pPr>
      <w:r>
        <w:t xml:space="preserve">Наставник треба континуирано да прати напредак ученика, развој његове перцепције, самосталности и мотивисаности за </w:t>
      </w:r>
      <w:r>
        <w:t xml:space="preserve">рад. Треба имати на уму да неће сви ученици бити на истом нивоу опажања, примања и реализације задатака, али морамо имати у виду особености сваког појединог ученика. Да би вредновање било објективно и у функцији учења, потребно је ускладити нивое исхода и </w:t>
      </w:r>
      <w:r>
        <w:t>начине оцењивања.</w:t>
      </w:r>
    </w:p>
    <w:p w:rsidR="00381CE0" w:rsidRDefault="00346D2A">
      <w:pPr>
        <w:pStyle w:val="BodyText"/>
        <w:ind w:left="201" w:right="683" w:hanging="2"/>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w:t>
      </w:r>
      <w:r>
        <w:rPr>
          <w:spacing w:val="-4"/>
        </w:rPr>
        <w:t xml:space="preserve"> </w:t>
      </w:r>
      <w:r>
        <w:t>информације.</w:t>
      </w:r>
      <w:r>
        <w:rPr>
          <w:spacing w:val="-4"/>
        </w:rPr>
        <w:t xml:space="preserve"> </w:t>
      </w:r>
      <w:r>
        <w:t>Постигнућа</w:t>
      </w:r>
      <w:r>
        <w:rPr>
          <w:spacing w:val="-4"/>
        </w:rPr>
        <w:t xml:space="preserve"> </w:t>
      </w:r>
      <w:r>
        <w:t>ученика</w:t>
      </w:r>
      <w:r>
        <w:rPr>
          <w:spacing w:val="-6"/>
        </w:rPr>
        <w:t xml:space="preserve"> </w:t>
      </w:r>
      <w:r>
        <w:t>је</w:t>
      </w:r>
      <w:r>
        <w:rPr>
          <w:spacing w:val="-4"/>
        </w:rPr>
        <w:t xml:space="preserve"> </w:t>
      </w:r>
      <w:r>
        <w:t>могуће</w:t>
      </w:r>
      <w:r>
        <w:rPr>
          <w:spacing w:val="-4"/>
        </w:rPr>
        <w:t xml:space="preserve"> </w:t>
      </w:r>
      <w:r>
        <w:t>вредновати</w:t>
      </w:r>
      <w:r>
        <w:rPr>
          <w:spacing w:val="-5"/>
        </w:rPr>
        <w:t xml:space="preserve"> </w:t>
      </w:r>
      <w:r>
        <w:t>кроз:</w:t>
      </w:r>
      <w:r>
        <w:rPr>
          <w:spacing w:val="-3"/>
        </w:rPr>
        <w:t xml:space="preserve"> </w:t>
      </w:r>
      <w:r>
        <w:t>активности</w:t>
      </w:r>
      <w:r>
        <w:rPr>
          <w:spacing w:val="-5"/>
        </w:rPr>
        <w:t xml:space="preserve"> </w:t>
      </w:r>
      <w:r>
        <w:t>на</w:t>
      </w:r>
      <w:r>
        <w:rPr>
          <w:spacing w:val="-4"/>
        </w:rPr>
        <w:t xml:space="preserve"> </w:t>
      </w:r>
      <w:r>
        <w:t>час</w:t>
      </w:r>
      <w:r>
        <w:t>у</w:t>
      </w:r>
      <w:r>
        <w:rPr>
          <w:spacing w:val="-6"/>
        </w:rPr>
        <w:t xml:space="preserve"> </w:t>
      </w:r>
      <w:r>
        <w:t>(тј.</w:t>
      </w:r>
      <w:r>
        <w:rPr>
          <w:spacing w:val="-4"/>
        </w:rPr>
        <w:t xml:space="preserve"> </w:t>
      </w:r>
      <w:r>
        <w:t>процесу</w:t>
      </w:r>
      <w:r>
        <w:rPr>
          <w:spacing w:val="-4"/>
        </w:rPr>
        <w:t xml:space="preserve"> </w:t>
      </w:r>
      <w:r>
        <w:t>учења);</w:t>
      </w:r>
      <w:r>
        <w:rPr>
          <w:spacing w:val="-3"/>
        </w:rPr>
        <w:t xml:space="preserve"> </w:t>
      </w:r>
      <w:r>
        <w:t>постављање</w:t>
      </w:r>
      <w:r>
        <w:rPr>
          <w:spacing w:val="-4"/>
        </w:rPr>
        <w:t xml:space="preserve"> </w:t>
      </w:r>
      <w:r>
        <w:t>питања и/или</w:t>
      </w:r>
      <w:r>
        <w:rPr>
          <w:spacing w:val="-5"/>
        </w:rPr>
        <w:t xml:space="preserve"> </w:t>
      </w:r>
      <w:r>
        <w:t>давање</w:t>
      </w:r>
      <w:r>
        <w:rPr>
          <w:spacing w:val="-4"/>
        </w:rPr>
        <w:t xml:space="preserve"> </w:t>
      </w:r>
      <w:r>
        <w:t>одговора</w:t>
      </w:r>
      <w:r>
        <w:rPr>
          <w:spacing w:val="-4"/>
        </w:rPr>
        <w:t xml:space="preserve"> </w:t>
      </w:r>
      <w:r>
        <w:t>у</w:t>
      </w:r>
      <w:r>
        <w:rPr>
          <w:spacing w:val="-6"/>
        </w:rPr>
        <w:t xml:space="preserve"> </w:t>
      </w:r>
      <w:r>
        <w:t>складу са</w:t>
      </w:r>
      <w:r>
        <w:rPr>
          <w:spacing w:val="-9"/>
        </w:rPr>
        <w:t xml:space="preserve"> </w:t>
      </w:r>
      <w:r>
        <w:t>контекстом</w:t>
      </w:r>
      <w:r>
        <w:rPr>
          <w:spacing w:val="-9"/>
        </w:rPr>
        <w:t xml:space="preserve"> </w:t>
      </w:r>
      <w:r>
        <w:t>који</w:t>
      </w:r>
      <w:r>
        <w:rPr>
          <w:spacing w:val="-10"/>
        </w:rPr>
        <w:t xml:space="preserve"> </w:t>
      </w:r>
      <w:r>
        <w:t>се</w:t>
      </w:r>
      <w:r>
        <w:rPr>
          <w:spacing w:val="-9"/>
        </w:rPr>
        <w:t xml:space="preserve"> </w:t>
      </w:r>
      <w:r>
        <w:t>објашњава;</w:t>
      </w:r>
      <w:r>
        <w:rPr>
          <w:spacing w:val="-6"/>
        </w:rPr>
        <w:t xml:space="preserve"> </w:t>
      </w:r>
      <w:r>
        <w:t>израду</w:t>
      </w:r>
      <w:r>
        <w:rPr>
          <w:spacing w:val="-9"/>
        </w:rPr>
        <w:t xml:space="preserve"> </w:t>
      </w:r>
      <w:r>
        <w:t>задатака,</w:t>
      </w:r>
      <w:r>
        <w:rPr>
          <w:spacing w:val="-9"/>
        </w:rPr>
        <w:t xml:space="preserve"> </w:t>
      </w:r>
      <w:r>
        <w:t>истраживачких</w:t>
      </w:r>
      <w:r>
        <w:rPr>
          <w:spacing w:val="-8"/>
        </w:rPr>
        <w:t xml:space="preserve"> </w:t>
      </w:r>
      <w:r>
        <w:t>пројеката</w:t>
      </w:r>
      <w:r>
        <w:rPr>
          <w:spacing w:val="-9"/>
        </w:rPr>
        <w:t xml:space="preserve"> </w:t>
      </w:r>
      <w:r>
        <w:t>и</w:t>
      </w:r>
      <w:r>
        <w:rPr>
          <w:spacing w:val="-10"/>
        </w:rPr>
        <w:t xml:space="preserve"> </w:t>
      </w:r>
      <w:r>
        <w:t>сл.;</w:t>
      </w:r>
      <w:r>
        <w:rPr>
          <w:spacing w:val="-6"/>
        </w:rPr>
        <w:t xml:space="preserve"> </w:t>
      </w:r>
      <w:r>
        <w:t>презентовање</w:t>
      </w:r>
      <w:r>
        <w:rPr>
          <w:spacing w:val="-7"/>
        </w:rPr>
        <w:t xml:space="preserve"> </w:t>
      </w:r>
      <w:r>
        <w:t>садржаја;</w:t>
      </w:r>
      <w:r>
        <w:rPr>
          <w:spacing w:val="-8"/>
        </w:rPr>
        <w:t xml:space="preserve"> </w:t>
      </w:r>
      <w:r>
        <w:t>тестове</w:t>
      </w:r>
      <w:r>
        <w:rPr>
          <w:spacing w:val="-7"/>
        </w:rPr>
        <w:t xml:space="preserve"> </w:t>
      </w:r>
      <w:r>
        <w:t>практичних</w:t>
      </w:r>
      <w:r>
        <w:rPr>
          <w:spacing w:val="-7"/>
        </w:rPr>
        <w:t xml:space="preserve"> </w:t>
      </w:r>
      <w:r>
        <w:t>вештина,</w:t>
      </w:r>
      <w:r>
        <w:rPr>
          <w:spacing w:val="-7"/>
        </w:rPr>
        <w:t xml:space="preserve"> </w:t>
      </w:r>
      <w:r>
        <w:t>праћење</w:t>
      </w:r>
      <w:r>
        <w:rPr>
          <w:spacing w:val="-7"/>
        </w:rPr>
        <w:t xml:space="preserve"> </w:t>
      </w:r>
      <w:r>
        <w:t>постигнућа</w:t>
      </w:r>
      <w:r>
        <w:rPr>
          <w:spacing w:val="-7"/>
        </w:rPr>
        <w:t xml:space="preserve"> </w:t>
      </w:r>
      <w:r>
        <w:t>исхода, помоћ друговима из одељењ</w:t>
      </w:r>
      <w:r>
        <w:t>а у циљу савладавања градива и</w:t>
      </w:r>
      <w:r>
        <w:rPr>
          <w:spacing w:val="-5"/>
        </w:rPr>
        <w:t xml:space="preserve"> </w:t>
      </w:r>
      <w:r>
        <w:t>сл.</w:t>
      </w:r>
    </w:p>
    <w:p w:rsidR="00381CE0" w:rsidRDefault="00346D2A">
      <w:pPr>
        <w:pStyle w:val="BodyText"/>
        <w:spacing w:before="4"/>
        <w:ind w:left="201" w:right="722" w:hanging="2"/>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аналитички разговарају.</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spacing w:line="242" w:lineRule="auto"/>
        <w:ind w:left="202" w:right="684" w:hanging="2"/>
        <w:jc w:val="both"/>
        <w:rPr>
          <w:i/>
          <w:sz w:val="18"/>
        </w:rPr>
      </w:pPr>
      <w:r>
        <w:rPr>
          <w:i/>
          <w:sz w:val="18"/>
        </w:rPr>
        <w:t>Сумативно оцењивање се може извршити на основу података прикупљених формативним оцењивањем, резултата/решења проблемског или семинарског рада, истраживачког</w:t>
      </w:r>
      <w:r>
        <w:rPr>
          <w:i/>
          <w:spacing w:val="-17"/>
          <w:sz w:val="18"/>
        </w:rPr>
        <w:t xml:space="preserve"> </w:t>
      </w:r>
      <w:r>
        <w:rPr>
          <w:i/>
          <w:sz w:val="18"/>
        </w:rPr>
        <w:t>рада,</w:t>
      </w:r>
      <w:r>
        <w:rPr>
          <w:i/>
          <w:spacing w:val="-19"/>
          <w:sz w:val="18"/>
        </w:rPr>
        <w:t xml:space="preserve"> </w:t>
      </w:r>
      <w:r>
        <w:rPr>
          <w:i/>
          <w:sz w:val="18"/>
        </w:rPr>
        <w:t>усмених</w:t>
      </w:r>
      <w:r>
        <w:rPr>
          <w:i/>
          <w:spacing w:val="-17"/>
          <w:sz w:val="18"/>
        </w:rPr>
        <w:t xml:space="preserve"> </w:t>
      </w:r>
      <w:r>
        <w:rPr>
          <w:i/>
          <w:sz w:val="18"/>
        </w:rPr>
        <w:t>провера</w:t>
      </w:r>
      <w:r>
        <w:rPr>
          <w:i/>
          <w:spacing w:val="-17"/>
          <w:sz w:val="18"/>
        </w:rPr>
        <w:t xml:space="preserve"> </w:t>
      </w:r>
      <w:r>
        <w:rPr>
          <w:i/>
          <w:sz w:val="18"/>
        </w:rPr>
        <w:t>знања,</w:t>
      </w:r>
      <w:r>
        <w:rPr>
          <w:i/>
          <w:spacing w:val="-19"/>
          <w:sz w:val="18"/>
        </w:rPr>
        <w:t xml:space="preserve"> </w:t>
      </w:r>
      <w:r>
        <w:rPr>
          <w:i/>
          <w:sz w:val="18"/>
        </w:rPr>
        <w:t>контролних</w:t>
      </w:r>
      <w:r>
        <w:rPr>
          <w:i/>
          <w:spacing w:val="-17"/>
          <w:sz w:val="18"/>
        </w:rPr>
        <w:t xml:space="preserve"> </w:t>
      </w:r>
      <w:r>
        <w:rPr>
          <w:i/>
          <w:sz w:val="18"/>
        </w:rPr>
        <w:t>и</w:t>
      </w:r>
      <w:r>
        <w:rPr>
          <w:i/>
          <w:spacing w:val="-18"/>
          <w:sz w:val="18"/>
        </w:rPr>
        <w:t xml:space="preserve"> </w:t>
      </w:r>
      <w:r>
        <w:rPr>
          <w:i/>
          <w:sz w:val="18"/>
        </w:rPr>
        <w:t>домаћих</w:t>
      </w:r>
      <w:r>
        <w:rPr>
          <w:i/>
          <w:spacing w:val="-18"/>
          <w:sz w:val="18"/>
        </w:rPr>
        <w:t xml:space="preserve"> </w:t>
      </w:r>
      <w:r>
        <w:rPr>
          <w:i/>
          <w:sz w:val="18"/>
        </w:rPr>
        <w:t>задатака,</w:t>
      </w:r>
      <w:r>
        <w:rPr>
          <w:i/>
          <w:spacing w:val="-17"/>
          <w:sz w:val="18"/>
        </w:rPr>
        <w:t xml:space="preserve"> </w:t>
      </w:r>
      <w:r>
        <w:rPr>
          <w:i/>
          <w:sz w:val="18"/>
        </w:rPr>
        <w:t>тестова</w:t>
      </w:r>
      <w:r>
        <w:rPr>
          <w:i/>
          <w:spacing w:val="-17"/>
          <w:sz w:val="18"/>
        </w:rPr>
        <w:t xml:space="preserve"> </w:t>
      </w:r>
      <w:r>
        <w:rPr>
          <w:i/>
          <w:sz w:val="18"/>
        </w:rPr>
        <w:t>знања</w:t>
      </w:r>
      <w:r>
        <w:rPr>
          <w:i/>
          <w:spacing w:val="-17"/>
          <w:sz w:val="18"/>
        </w:rPr>
        <w:t xml:space="preserve"> </w:t>
      </w:r>
      <w:r>
        <w:rPr>
          <w:i/>
          <w:sz w:val="18"/>
        </w:rPr>
        <w:t>и</w:t>
      </w:r>
      <w:r>
        <w:rPr>
          <w:i/>
          <w:spacing w:val="-18"/>
          <w:sz w:val="18"/>
        </w:rPr>
        <w:t xml:space="preserve"> </w:t>
      </w:r>
      <w:r>
        <w:rPr>
          <w:i/>
          <w:sz w:val="18"/>
        </w:rPr>
        <w:t>сл.</w:t>
      </w:r>
      <w:r>
        <w:rPr>
          <w:i/>
          <w:spacing w:val="15"/>
          <w:sz w:val="18"/>
        </w:rPr>
        <w:t xml:space="preserve"> </w:t>
      </w:r>
      <w:r>
        <w:rPr>
          <w:i/>
          <w:sz w:val="18"/>
        </w:rPr>
        <w:t>Начин</w:t>
      </w:r>
      <w:r>
        <w:rPr>
          <w:i/>
          <w:spacing w:val="-18"/>
          <w:sz w:val="18"/>
        </w:rPr>
        <w:t xml:space="preserve"> </w:t>
      </w:r>
      <w:r>
        <w:rPr>
          <w:i/>
          <w:sz w:val="18"/>
        </w:rPr>
        <w:t>утврђивања</w:t>
      </w:r>
      <w:r>
        <w:rPr>
          <w:i/>
          <w:spacing w:val="-17"/>
          <w:sz w:val="18"/>
        </w:rPr>
        <w:t xml:space="preserve"> </w:t>
      </w:r>
      <w:r>
        <w:rPr>
          <w:i/>
          <w:sz w:val="18"/>
        </w:rPr>
        <w:t>су</w:t>
      </w:r>
      <w:r>
        <w:rPr>
          <w:i/>
          <w:sz w:val="18"/>
        </w:rPr>
        <w:t>мативне</w:t>
      </w:r>
      <w:r>
        <w:rPr>
          <w:i/>
          <w:spacing w:val="-17"/>
          <w:sz w:val="18"/>
        </w:rPr>
        <w:t xml:space="preserve"> </w:t>
      </w:r>
      <w:r>
        <w:rPr>
          <w:i/>
          <w:sz w:val="18"/>
        </w:rPr>
        <w:t>оцене</w:t>
      </w:r>
      <w:r>
        <w:rPr>
          <w:i/>
          <w:spacing w:val="-17"/>
          <w:sz w:val="18"/>
        </w:rPr>
        <w:t xml:space="preserve"> </w:t>
      </w:r>
      <w:r>
        <w:rPr>
          <w:i/>
          <w:sz w:val="18"/>
        </w:rPr>
        <w:t>ускладити</w:t>
      </w:r>
      <w:r>
        <w:rPr>
          <w:i/>
          <w:spacing w:val="-18"/>
          <w:sz w:val="18"/>
        </w:rPr>
        <w:t xml:space="preserve"> </w:t>
      </w:r>
      <w:r>
        <w:rPr>
          <w:i/>
          <w:sz w:val="18"/>
        </w:rPr>
        <w:t>са</w:t>
      </w:r>
      <w:r>
        <w:rPr>
          <w:i/>
          <w:spacing w:val="-17"/>
          <w:sz w:val="18"/>
        </w:rPr>
        <w:t xml:space="preserve"> </w:t>
      </w:r>
      <w:r>
        <w:rPr>
          <w:i/>
          <w:sz w:val="18"/>
        </w:rPr>
        <w:t>индивидуалним особинама</w:t>
      </w:r>
      <w:r>
        <w:rPr>
          <w:i/>
          <w:spacing w:val="-2"/>
          <w:sz w:val="18"/>
        </w:rPr>
        <w:t xml:space="preserve"> </w:t>
      </w:r>
      <w:r>
        <w:rPr>
          <w:i/>
          <w:sz w:val="18"/>
        </w:rPr>
        <w:t>ученика.</w:t>
      </w:r>
    </w:p>
    <w:p w:rsidR="00381CE0" w:rsidRDefault="00381CE0">
      <w:pPr>
        <w:spacing w:line="242" w:lineRule="auto"/>
        <w:jc w:val="both"/>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2"/>
        <w:rPr>
          <w:i/>
          <w:sz w:val="22"/>
        </w:rPr>
      </w:pPr>
    </w:p>
    <w:p w:rsidR="00381CE0" w:rsidRDefault="00346D2A">
      <w:pPr>
        <w:pStyle w:val="Heading3"/>
        <w:ind w:left="4230"/>
      </w:pPr>
      <w:r>
        <w:t>Назив предмета: Маркетинг у туризму и угоститељству</w:t>
      </w:r>
    </w:p>
    <w:p w:rsidR="00381CE0" w:rsidRDefault="00381CE0">
      <w:pPr>
        <w:pStyle w:val="BodyText"/>
        <w:spacing w:before="4"/>
        <w:rPr>
          <w:b/>
          <w:i/>
        </w:rPr>
      </w:pPr>
    </w:p>
    <w:p w:rsidR="00381CE0" w:rsidRDefault="00346D2A">
      <w:pPr>
        <w:pStyle w:val="ListParagraph"/>
        <w:numPr>
          <w:ilvl w:val="0"/>
          <w:numId w:val="599"/>
        </w:numPr>
        <w:tabs>
          <w:tab w:val="left" w:pos="382"/>
        </w:tabs>
        <w:spacing w:before="1"/>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21"/>
          <w:w w:val="105"/>
          <w:sz w:val="18"/>
        </w:rPr>
        <w:t xml:space="preserve"> </w:t>
      </w:r>
      <w:r>
        <w:rPr>
          <w:b/>
          <w:i/>
          <w:w w:val="105"/>
          <w:sz w:val="18"/>
        </w:rPr>
        <w:t>ТРАЈАЊЕ</w:t>
      </w:r>
    </w:p>
    <w:p w:rsidR="00381CE0" w:rsidRDefault="00381CE0">
      <w:pPr>
        <w:pStyle w:val="BodyText"/>
        <w:spacing w:before="9" w:after="1"/>
        <w:rPr>
          <w:b/>
          <w:i/>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83"/>
        <w:gridCol w:w="1507"/>
        <w:gridCol w:w="1601"/>
        <w:gridCol w:w="1542"/>
        <w:gridCol w:w="1557"/>
      </w:tblGrid>
      <w:tr w:rsidR="00381CE0">
        <w:trPr>
          <w:trHeight w:val="439"/>
        </w:trPr>
        <w:tc>
          <w:tcPr>
            <w:tcW w:w="1566" w:type="dxa"/>
            <w:shd w:val="clear" w:color="auto" w:fill="D0CECE"/>
          </w:tcPr>
          <w:p w:rsidR="00381CE0" w:rsidRDefault="00346D2A">
            <w:pPr>
              <w:pStyle w:val="TableParagraph"/>
              <w:spacing w:before="10"/>
              <w:ind w:left="406" w:right="403"/>
              <w:jc w:val="center"/>
              <w:rPr>
                <w:sz w:val="18"/>
              </w:rPr>
            </w:pPr>
            <w:r>
              <w:rPr>
                <w:sz w:val="18"/>
              </w:rPr>
              <w:t>РАЗРЕД:</w:t>
            </w:r>
          </w:p>
        </w:tc>
        <w:tc>
          <w:tcPr>
            <w:tcW w:w="1583" w:type="dxa"/>
            <w:shd w:val="clear" w:color="auto" w:fill="D0CECE"/>
          </w:tcPr>
          <w:p w:rsidR="00381CE0" w:rsidRDefault="00346D2A">
            <w:pPr>
              <w:pStyle w:val="TableParagraph"/>
              <w:spacing w:before="10"/>
              <w:ind w:left="76" w:right="68"/>
              <w:jc w:val="center"/>
              <w:rPr>
                <w:sz w:val="18"/>
              </w:rPr>
            </w:pPr>
            <w:r>
              <w:rPr>
                <w:sz w:val="18"/>
              </w:rPr>
              <w:t>Теоријска настава</w:t>
            </w:r>
          </w:p>
        </w:tc>
        <w:tc>
          <w:tcPr>
            <w:tcW w:w="1507" w:type="dxa"/>
            <w:shd w:val="clear" w:color="auto" w:fill="D0CECE"/>
          </w:tcPr>
          <w:p w:rsidR="00381CE0" w:rsidRDefault="00346D2A">
            <w:pPr>
              <w:pStyle w:val="TableParagraph"/>
              <w:spacing w:before="10"/>
              <w:ind w:left="483" w:right="477"/>
              <w:jc w:val="center"/>
              <w:rPr>
                <w:sz w:val="18"/>
              </w:rPr>
            </w:pPr>
            <w:r>
              <w:rPr>
                <w:sz w:val="18"/>
              </w:rPr>
              <w:t>Вежбе</w:t>
            </w:r>
          </w:p>
        </w:tc>
        <w:tc>
          <w:tcPr>
            <w:tcW w:w="1601" w:type="dxa"/>
            <w:shd w:val="clear" w:color="auto" w:fill="D0CECE"/>
          </w:tcPr>
          <w:p w:rsidR="00381CE0" w:rsidRDefault="00346D2A">
            <w:pPr>
              <w:pStyle w:val="TableParagraph"/>
              <w:spacing w:before="7" w:line="210" w:lineRule="atLeast"/>
              <w:ind w:left="506" w:right="362" w:hanging="127"/>
              <w:rPr>
                <w:sz w:val="18"/>
              </w:rPr>
            </w:pPr>
            <w:r>
              <w:rPr>
                <w:sz w:val="18"/>
              </w:rPr>
              <w:t>Практична настава</w:t>
            </w:r>
          </w:p>
        </w:tc>
        <w:tc>
          <w:tcPr>
            <w:tcW w:w="1542" w:type="dxa"/>
            <w:shd w:val="clear" w:color="auto" w:fill="D0CECE"/>
          </w:tcPr>
          <w:p w:rsidR="00381CE0" w:rsidRDefault="00346D2A">
            <w:pPr>
              <w:pStyle w:val="TableParagraph"/>
              <w:spacing w:before="10"/>
              <w:ind w:left="127" w:right="122"/>
              <w:jc w:val="center"/>
              <w:rPr>
                <w:sz w:val="18"/>
              </w:rPr>
            </w:pPr>
            <w:r>
              <w:rPr>
                <w:sz w:val="18"/>
              </w:rPr>
              <w:t>Настава у блоку</w:t>
            </w:r>
          </w:p>
        </w:tc>
        <w:tc>
          <w:tcPr>
            <w:tcW w:w="1557" w:type="dxa"/>
            <w:tcBorders>
              <w:right w:val="double" w:sz="1" w:space="0" w:color="000000"/>
            </w:tcBorders>
            <w:shd w:val="clear" w:color="auto" w:fill="D0CECE"/>
          </w:tcPr>
          <w:p w:rsidR="00381CE0" w:rsidRDefault="00346D2A">
            <w:pPr>
              <w:pStyle w:val="TableParagraph"/>
              <w:spacing w:before="10"/>
              <w:ind w:left="451" w:right="458"/>
              <w:jc w:val="center"/>
              <w:rPr>
                <w:sz w:val="18"/>
              </w:rPr>
            </w:pPr>
            <w:r>
              <w:rPr>
                <w:sz w:val="18"/>
              </w:rPr>
              <w:t>Укупно</w:t>
            </w:r>
          </w:p>
        </w:tc>
      </w:tr>
      <w:tr w:rsidR="00381CE0">
        <w:trPr>
          <w:trHeight w:val="230"/>
        </w:trPr>
        <w:tc>
          <w:tcPr>
            <w:tcW w:w="1566" w:type="dxa"/>
          </w:tcPr>
          <w:p w:rsidR="00381CE0" w:rsidRDefault="00346D2A">
            <w:pPr>
              <w:pStyle w:val="TableParagraph"/>
              <w:spacing w:before="10" w:line="200" w:lineRule="exact"/>
              <w:ind w:left="406" w:right="403"/>
              <w:jc w:val="center"/>
              <w:rPr>
                <w:sz w:val="18"/>
              </w:rPr>
            </w:pPr>
            <w:r>
              <w:rPr>
                <w:sz w:val="18"/>
              </w:rPr>
              <w:t>II</w:t>
            </w:r>
          </w:p>
        </w:tc>
        <w:tc>
          <w:tcPr>
            <w:tcW w:w="1583" w:type="dxa"/>
          </w:tcPr>
          <w:p w:rsidR="00381CE0" w:rsidRDefault="00346D2A">
            <w:pPr>
              <w:pStyle w:val="TableParagraph"/>
              <w:spacing w:before="10" w:line="200" w:lineRule="exact"/>
              <w:ind w:left="76" w:right="67"/>
              <w:jc w:val="center"/>
              <w:rPr>
                <w:sz w:val="18"/>
              </w:rPr>
            </w:pPr>
            <w:r>
              <w:rPr>
                <w:sz w:val="18"/>
              </w:rPr>
              <w:t>62</w:t>
            </w:r>
          </w:p>
        </w:tc>
        <w:tc>
          <w:tcPr>
            <w:tcW w:w="1507" w:type="dxa"/>
          </w:tcPr>
          <w:p w:rsidR="00381CE0" w:rsidRDefault="00346D2A">
            <w:pPr>
              <w:pStyle w:val="TableParagraph"/>
              <w:spacing w:before="10" w:line="200" w:lineRule="exact"/>
              <w:ind w:left="6"/>
              <w:jc w:val="center"/>
              <w:rPr>
                <w:sz w:val="18"/>
              </w:rPr>
            </w:pPr>
            <w:r>
              <w:rPr>
                <w:sz w:val="18"/>
              </w:rPr>
              <w:t>/</w:t>
            </w:r>
          </w:p>
        </w:tc>
        <w:tc>
          <w:tcPr>
            <w:tcW w:w="1601" w:type="dxa"/>
          </w:tcPr>
          <w:p w:rsidR="00381CE0" w:rsidRDefault="00346D2A">
            <w:pPr>
              <w:pStyle w:val="TableParagraph"/>
              <w:spacing w:before="10" w:line="200" w:lineRule="exact"/>
              <w:ind w:left="5"/>
              <w:jc w:val="center"/>
              <w:rPr>
                <w:sz w:val="18"/>
              </w:rPr>
            </w:pPr>
            <w:r>
              <w:rPr>
                <w:sz w:val="18"/>
              </w:rPr>
              <w:t>/</w:t>
            </w:r>
          </w:p>
        </w:tc>
        <w:tc>
          <w:tcPr>
            <w:tcW w:w="1542" w:type="dxa"/>
          </w:tcPr>
          <w:p w:rsidR="00381CE0" w:rsidRDefault="00346D2A">
            <w:pPr>
              <w:pStyle w:val="TableParagraph"/>
              <w:spacing w:before="10" w:line="200" w:lineRule="exact"/>
              <w:ind w:left="5"/>
              <w:jc w:val="center"/>
              <w:rPr>
                <w:sz w:val="18"/>
              </w:rPr>
            </w:pPr>
            <w:r>
              <w:rPr>
                <w:sz w:val="18"/>
              </w:rPr>
              <w:t>/</w:t>
            </w:r>
          </w:p>
        </w:tc>
        <w:tc>
          <w:tcPr>
            <w:tcW w:w="1557" w:type="dxa"/>
            <w:tcBorders>
              <w:right w:val="double" w:sz="1" w:space="0" w:color="000000"/>
            </w:tcBorders>
          </w:tcPr>
          <w:p w:rsidR="00381CE0" w:rsidRDefault="00346D2A">
            <w:pPr>
              <w:pStyle w:val="TableParagraph"/>
              <w:spacing w:before="10" w:line="200" w:lineRule="exact"/>
              <w:ind w:left="451" w:right="456"/>
              <w:jc w:val="center"/>
              <w:rPr>
                <w:sz w:val="18"/>
              </w:rPr>
            </w:pPr>
            <w:r>
              <w:rPr>
                <w:sz w:val="18"/>
              </w:rPr>
              <w:t>62</w:t>
            </w:r>
          </w:p>
        </w:tc>
      </w:tr>
    </w:tbl>
    <w:p w:rsidR="00381CE0" w:rsidRDefault="00381CE0">
      <w:pPr>
        <w:pStyle w:val="BodyText"/>
        <w:spacing w:before="5"/>
        <w:rPr>
          <w:b/>
          <w:i/>
        </w:rPr>
      </w:pPr>
    </w:p>
    <w:p w:rsidR="00381CE0" w:rsidRDefault="00346D2A">
      <w:pPr>
        <w:pStyle w:val="ListParagraph"/>
        <w:numPr>
          <w:ilvl w:val="0"/>
          <w:numId w:val="599"/>
        </w:numPr>
        <w:tabs>
          <w:tab w:val="left" w:pos="382"/>
        </w:tabs>
        <w:ind w:hanging="181"/>
        <w:rPr>
          <w:sz w:val="18"/>
        </w:rPr>
      </w:pPr>
      <w:r>
        <w:rPr>
          <w:b/>
          <w:i/>
          <w:w w:val="105"/>
          <w:sz w:val="18"/>
        </w:rPr>
        <w:t>ЦИЉЕВИ</w:t>
      </w:r>
      <w:r>
        <w:rPr>
          <w:b/>
          <w:i/>
          <w:spacing w:val="-4"/>
          <w:w w:val="105"/>
          <w:sz w:val="18"/>
        </w:rPr>
        <w:t xml:space="preserve"> </w:t>
      </w:r>
      <w:r>
        <w:rPr>
          <w:b/>
          <w:i/>
          <w:w w:val="105"/>
          <w:sz w:val="18"/>
        </w:rPr>
        <w:t>УЧЕЊА</w:t>
      </w:r>
      <w:r>
        <w:rPr>
          <w:w w:val="105"/>
          <w:sz w:val="18"/>
        </w:rPr>
        <w:t>:</w:t>
      </w:r>
    </w:p>
    <w:p w:rsidR="00381CE0" w:rsidRDefault="00381CE0">
      <w:pPr>
        <w:pStyle w:val="BodyText"/>
        <w:spacing w:before="9"/>
        <w:rPr>
          <w:sz w:val="17"/>
        </w:rPr>
      </w:pPr>
    </w:p>
    <w:p w:rsidR="00381CE0" w:rsidRDefault="00346D2A">
      <w:pPr>
        <w:pStyle w:val="ListParagraph"/>
        <w:numPr>
          <w:ilvl w:val="0"/>
          <w:numId w:val="775"/>
        </w:numPr>
        <w:tabs>
          <w:tab w:val="left" w:pos="793"/>
          <w:tab w:val="left" w:pos="794"/>
        </w:tabs>
        <w:spacing w:before="1"/>
        <w:ind w:hanging="2"/>
        <w:rPr>
          <w:sz w:val="18"/>
        </w:rPr>
      </w:pPr>
      <w:r>
        <w:rPr>
          <w:sz w:val="18"/>
        </w:rPr>
        <w:t>Упознавање ученика са појмом и етапама развоја маркетинга у туризму и</w:t>
      </w:r>
      <w:r>
        <w:rPr>
          <w:spacing w:val="-6"/>
          <w:sz w:val="18"/>
        </w:rPr>
        <w:t xml:space="preserve"> </w:t>
      </w:r>
      <w:r>
        <w:rPr>
          <w:sz w:val="18"/>
        </w:rPr>
        <w:t>угоститељству</w:t>
      </w:r>
    </w:p>
    <w:p w:rsidR="00381CE0" w:rsidRDefault="00346D2A">
      <w:pPr>
        <w:pStyle w:val="ListParagraph"/>
        <w:numPr>
          <w:ilvl w:val="0"/>
          <w:numId w:val="775"/>
        </w:numPr>
        <w:tabs>
          <w:tab w:val="left" w:pos="793"/>
          <w:tab w:val="left" w:pos="794"/>
        </w:tabs>
        <w:spacing w:before="2"/>
        <w:ind w:hanging="2"/>
        <w:rPr>
          <w:sz w:val="18"/>
        </w:rPr>
      </w:pPr>
      <w:r>
        <w:rPr>
          <w:sz w:val="18"/>
        </w:rPr>
        <w:t>Проширивање знања о туристичком тржишту (понуда и</w:t>
      </w:r>
      <w:r>
        <w:rPr>
          <w:spacing w:val="-1"/>
          <w:sz w:val="18"/>
        </w:rPr>
        <w:t xml:space="preserve"> </w:t>
      </w:r>
      <w:r>
        <w:rPr>
          <w:sz w:val="18"/>
        </w:rPr>
        <w:t>тражња)</w:t>
      </w:r>
    </w:p>
    <w:p w:rsidR="00381CE0" w:rsidRDefault="00346D2A">
      <w:pPr>
        <w:pStyle w:val="ListParagraph"/>
        <w:numPr>
          <w:ilvl w:val="0"/>
          <w:numId w:val="775"/>
        </w:numPr>
        <w:tabs>
          <w:tab w:val="left" w:pos="793"/>
          <w:tab w:val="left" w:pos="794"/>
        </w:tabs>
        <w:spacing w:before="2"/>
        <w:ind w:hanging="2"/>
        <w:rPr>
          <w:sz w:val="18"/>
        </w:rPr>
      </w:pPr>
      <w:r>
        <w:rPr>
          <w:sz w:val="18"/>
        </w:rPr>
        <w:t>Оспособљавање ученика за примену инструмената маркетинг микса у туризму и</w:t>
      </w:r>
      <w:r>
        <w:rPr>
          <w:spacing w:val="-8"/>
          <w:sz w:val="18"/>
        </w:rPr>
        <w:t xml:space="preserve"> </w:t>
      </w:r>
      <w:r>
        <w:rPr>
          <w:sz w:val="18"/>
        </w:rPr>
        <w:t>угоститељству</w:t>
      </w:r>
    </w:p>
    <w:p w:rsidR="00381CE0" w:rsidRDefault="00346D2A">
      <w:pPr>
        <w:pStyle w:val="ListParagraph"/>
        <w:numPr>
          <w:ilvl w:val="0"/>
          <w:numId w:val="775"/>
        </w:numPr>
        <w:tabs>
          <w:tab w:val="left" w:pos="794"/>
          <w:tab w:val="left" w:pos="795"/>
        </w:tabs>
        <w:ind w:left="794"/>
        <w:rPr>
          <w:sz w:val="18"/>
        </w:rPr>
      </w:pPr>
      <w:r>
        <w:rPr>
          <w:sz w:val="18"/>
        </w:rPr>
        <w:t>Развијање знања о понашању потрошача у</w:t>
      </w:r>
      <w:r>
        <w:rPr>
          <w:spacing w:val="-5"/>
          <w:sz w:val="18"/>
        </w:rPr>
        <w:t xml:space="preserve"> </w:t>
      </w:r>
      <w:r>
        <w:rPr>
          <w:sz w:val="18"/>
        </w:rPr>
        <w:t>куповини</w:t>
      </w:r>
    </w:p>
    <w:p w:rsidR="00381CE0" w:rsidRDefault="00346D2A">
      <w:pPr>
        <w:pStyle w:val="ListParagraph"/>
        <w:numPr>
          <w:ilvl w:val="0"/>
          <w:numId w:val="775"/>
        </w:numPr>
        <w:tabs>
          <w:tab w:val="left" w:pos="794"/>
          <w:tab w:val="left" w:pos="795"/>
        </w:tabs>
        <w:spacing w:before="2"/>
        <w:ind w:left="794"/>
        <w:rPr>
          <w:sz w:val="18"/>
        </w:rPr>
      </w:pPr>
      <w:r>
        <w:rPr>
          <w:sz w:val="18"/>
        </w:rPr>
        <w:t>Упознавање ученика са основним техникама истраживања тржишта и базом</w:t>
      </w:r>
      <w:r>
        <w:rPr>
          <w:spacing w:val="-9"/>
          <w:sz w:val="18"/>
        </w:rPr>
        <w:t xml:space="preserve"> </w:t>
      </w:r>
      <w:r>
        <w:rPr>
          <w:sz w:val="18"/>
        </w:rPr>
        <w:t>података</w:t>
      </w:r>
    </w:p>
    <w:p w:rsidR="00381CE0" w:rsidRDefault="00346D2A">
      <w:pPr>
        <w:pStyle w:val="ListParagraph"/>
        <w:numPr>
          <w:ilvl w:val="0"/>
          <w:numId w:val="775"/>
        </w:numPr>
        <w:tabs>
          <w:tab w:val="left" w:pos="794"/>
          <w:tab w:val="left" w:pos="795"/>
        </w:tabs>
        <w:ind w:left="794"/>
        <w:rPr>
          <w:sz w:val="18"/>
        </w:rPr>
      </w:pPr>
      <w:r>
        <w:rPr>
          <w:sz w:val="18"/>
        </w:rPr>
        <w:t>Оспособљавање ученика за коришћење "SWOT"</w:t>
      </w:r>
      <w:r>
        <w:rPr>
          <w:spacing w:val="-3"/>
          <w:sz w:val="18"/>
        </w:rPr>
        <w:t xml:space="preserve"> </w:t>
      </w:r>
      <w:r>
        <w:rPr>
          <w:sz w:val="18"/>
        </w:rPr>
        <w:t>анализе</w:t>
      </w:r>
    </w:p>
    <w:p w:rsidR="00381CE0" w:rsidRDefault="00381CE0">
      <w:pPr>
        <w:pStyle w:val="BodyText"/>
        <w:spacing w:before="8"/>
      </w:pPr>
    </w:p>
    <w:p w:rsidR="00381CE0" w:rsidRDefault="00346D2A">
      <w:pPr>
        <w:pStyle w:val="Heading3"/>
        <w:numPr>
          <w:ilvl w:val="0"/>
          <w:numId w:val="599"/>
        </w:numPr>
        <w:tabs>
          <w:tab w:val="left" w:pos="383"/>
        </w:tabs>
        <w:ind w:left="382" w:hanging="181"/>
      </w:pPr>
      <w:r>
        <w:rPr>
          <w:w w:val="105"/>
        </w:rPr>
        <w:t>ТЕМЕ, ИСХОДИ, ПРЕПОРУЧЕНИ САДРЖАЈИ И КЉУЧНИ ПОЈМОВИ</w:t>
      </w:r>
      <w:r>
        <w:rPr>
          <w:spacing w:val="-22"/>
          <w:w w:val="105"/>
        </w:rPr>
        <w:t xml:space="preserve"> </w:t>
      </w:r>
      <w:r>
        <w:rPr>
          <w:w w:val="105"/>
        </w:rPr>
        <w:t>САДРЖАЈА</w:t>
      </w:r>
    </w:p>
    <w:p w:rsidR="00381CE0" w:rsidRDefault="00381CE0">
      <w:pPr>
        <w:pStyle w:val="BodyText"/>
        <w:spacing w:before="1"/>
        <w:rPr>
          <w:b/>
          <w:i/>
        </w:rPr>
      </w:pPr>
    </w:p>
    <w:p w:rsidR="00381CE0" w:rsidRDefault="00346D2A">
      <w:pPr>
        <w:spacing w:before="1"/>
        <w:ind w:left="201"/>
        <w:rPr>
          <w:b/>
          <w:i/>
          <w:sz w:val="18"/>
        </w:rPr>
      </w:pPr>
      <w:r>
        <w:rPr>
          <w:w w:val="105"/>
          <w:sz w:val="18"/>
        </w:rPr>
        <w:t xml:space="preserve">Разред: </w:t>
      </w:r>
      <w:r>
        <w:rPr>
          <w:b/>
          <w:i/>
          <w:w w:val="105"/>
          <w:sz w:val="18"/>
        </w:rPr>
        <w:t>Трећи</w:t>
      </w:r>
    </w:p>
    <w:p w:rsidR="00381CE0" w:rsidRDefault="00346D2A">
      <w:pPr>
        <w:pStyle w:val="BodyText"/>
        <w:spacing w:before="2"/>
        <w:ind w:left="201"/>
      </w:pPr>
      <w:r>
        <w:t xml:space="preserve">Годишњи фонд часова: Теорија: </w:t>
      </w:r>
      <w:r>
        <w:rPr>
          <w:b/>
          <w:i/>
        </w:rPr>
        <w:t>62 часа</w:t>
      </w:r>
      <w:r>
        <w:t>;</w:t>
      </w:r>
    </w:p>
    <w:p w:rsidR="00381CE0" w:rsidRDefault="00381CE0">
      <w:pPr>
        <w:pStyle w:val="BodyText"/>
        <w:spacing w:before="10"/>
        <w:rPr>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413"/>
        </w:trPr>
        <w:tc>
          <w:tcPr>
            <w:tcW w:w="2202" w:type="dxa"/>
            <w:shd w:val="clear" w:color="auto" w:fill="D9D9D9"/>
          </w:tcPr>
          <w:p w:rsidR="00381CE0" w:rsidRDefault="00346D2A">
            <w:pPr>
              <w:pStyle w:val="TableParagraph"/>
              <w:spacing w:before="107"/>
              <w:ind w:left="102" w:right="97"/>
              <w:jc w:val="center"/>
              <w:rPr>
                <w:b/>
                <w:i/>
                <w:sz w:val="18"/>
              </w:rPr>
            </w:pPr>
            <w:r>
              <w:rPr>
                <w:b/>
                <w:i/>
                <w:w w:val="105"/>
                <w:sz w:val="18"/>
              </w:rPr>
              <w:t>ТЕМА</w:t>
            </w:r>
          </w:p>
        </w:tc>
        <w:tc>
          <w:tcPr>
            <w:tcW w:w="5152" w:type="dxa"/>
            <w:shd w:val="clear" w:color="auto" w:fill="D9D9D9"/>
          </w:tcPr>
          <w:p w:rsidR="00381CE0" w:rsidRDefault="00346D2A">
            <w:pPr>
              <w:pStyle w:val="TableParagraph"/>
              <w:spacing w:before="2" w:line="206" w:lineRule="exact"/>
              <w:ind w:left="764" w:right="759"/>
              <w:jc w:val="center"/>
              <w:rPr>
                <w:b/>
                <w:i/>
                <w:sz w:val="18"/>
              </w:rPr>
            </w:pPr>
            <w:r>
              <w:rPr>
                <w:b/>
                <w:i/>
                <w:w w:val="105"/>
                <w:sz w:val="18"/>
              </w:rPr>
              <w:t>ИСХОДИ</w:t>
            </w:r>
          </w:p>
          <w:p w:rsidR="00381CE0" w:rsidRDefault="00346D2A">
            <w:pPr>
              <w:pStyle w:val="TableParagraph"/>
              <w:spacing w:line="185" w:lineRule="exact"/>
              <w:ind w:left="765" w:right="759"/>
              <w:jc w:val="center"/>
              <w:rPr>
                <w:sz w:val="18"/>
              </w:rPr>
            </w:pPr>
            <w:r>
              <w:rPr>
                <w:sz w:val="18"/>
              </w:rPr>
              <w:t>По завршетку теме ученик ће бити у стању да:</w:t>
            </w:r>
          </w:p>
        </w:tc>
        <w:tc>
          <w:tcPr>
            <w:tcW w:w="5308" w:type="dxa"/>
            <w:shd w:val="clear" w:color="auto" w:fill="D9D9D9"/>
          </w:tcPr>
          <w:p w:rsidR="00381CE0" w:rsidRDefault="00346D2A">
            <w:pPr>
              <w:pStyle w:val="TableParagraph"/>
              <w:spacing w:line="210" w:lineRule="atLeast"/>
              <w:ind w:left="2140" w:right="373" w:hanging="1671"/>
              <w:rPr>
                <w:b/>
                <w:i/>
                <w:sz w:val="18"/>
              </w:rPr>
            </w:pPr>
            <w:r>
              <w:rPr>
                <w:b/>
                <w:i/>
                <w:w w:val="105"/>
                <w:sz w:val="18"/>
              </w:rPr>
              <w:t>ПРЕПОРУЧЕНИ САДРЖАЈ / КЉУЧНИ ПОЈМОВИ САДРЖАЈА</w:t>
            </w:r>
          </w:p>
        </w:tc>
      </w:tr>
      <w:tr w:rsidR="00381CE0">
        <w:trPr>
          <w:trHeight w:val="1034"/>
        </w:trPr>
        <w:tc>
          <w:tcPr>
            <w:tcW w:w="2202" w:type="dxa"/>
          </w:tcPr>
          <w:p w:rsidR="00381CE0" w:rsidRDefault="00381CE0">
            <w:pPr>
              <w:pStyle w:val="TableParagraph"/>
              <w:spacing w:before="9"/>
              <w:rPr>
                <w:sz w:val="17"/>
              </w:rPr>
            </w:pPr>
          </w:p>
          <w:p w:rsidR="00381CE0" w:rsidRDefault="00346D2A">
            <w:pPr>
              <w:pStyle w:val="TableParagraph"/>
              <w:ind w:left="105" w:right="97"/>
              <w:jc w:val="center"/>
              <w:rPr>
                <w:b/>
                <w:i/>
                <w:sz w:val="18"/>
              </w:rPr>
            </w:pPr>
            <w:r>
              <w:rPr>
                <w:b/>
                <w:i/>
                <w:sz w:val="18"/>
              </w:rPr>
              <w:t>Увод у маркетинг у туризму и угоститељству</w:t>
            </w:r>
          </w:p>
        </w:tc>
        <w:tc>
          <w:tcPr>
            <w:tcW w:w="5152" w:type="dxa"/>
          </w:tcPr>
          <w:p w:rsidR="00381CE0" w:rsidRDefault="00346D2A">
            <w:pPr>
              <w:pStyle w:val="TableParagraph"/>
              <w:numPr>
                <w:ilvl w:val="0"/>
                <w:numId w:val="598"/>
              </w:numPr>
              <w:tabs>
                <w:tab w:val="left" w:pos="679"/>
                <w:tab w:val="left" w:pos="680"/>
              </w:tabs>
              <w:spacing w:line="201" w:lineRule="exact"/>
              <w:ind w:hanging="1"/>
              <w:rPr>
                <w:sz w:val="18"/>
              </w:rPr>
            </w:pPr>
            <w:r>
              <w:rPr>
                <w:sz w:val="18"/>
              </w:rPr>
              <w:t>Дефинише појам</w:t>
            </w:r>
            <w:r>
              <w:rPr>
                <w:spacing w:val="43"/>
                <w:sz w:val="18"/>
              </w:rPr>
              <w:t xml:space="preserve"> </w:t>
            </w:r>
            <w:r>
              <w:rPr>
                <w:sz w:val="18"/>
              </w:rPr>
              <w:t>маркетинга;</w:t>
            </w:r>
          </w:p>
          <w:p w:rsidR="00381CE0" w:rsidRDefault="00346D2A">
            <w:pPr>
              <w:pStyle w:val="TableParagraph"/>
              <w:numPr>
                <w:ilvl w:val="0"/>
                <w:numId w:val="598"/>
              </w:numPr>
              <w:tabs>
                <w:tab w:val="left" w:pos="679"/>
                <w:tab w:val="left" w:pos="680"/>
              </w:tabs>
              <w:ind w:hanging="1"/>
              <w:rPr>
                <w:sz w:val="18"/>
              </w:rPr>
            </w:pPr>
            <w:r>
              <w:rPr>
                <w:sz w:val="18"/>
              </w:rPr>
              <w:t>Разликује етапе развоја</w:t>
            </w:r>
            <w:r>
              <w:rPr>
                <w:spacing w:val="-1"/>
                <w:sz w:val="18"/>
              </w:rPr>
              <w:t xml:space="preserve"> </w:t>
            </w:r>
            <w:r>
              <w:rPr>
                <w:sz w:val="18"/>
              </w:rPr>
              <w:t>маркетинга;</w:t>
            </w:r>
          </w:p>
          <w:p w:rsidR="00381CE0" w:rsidRDefault="00346D2A">
            <w:pPr>
              <w:pStyle w:val="TableParagraph"/>
              <w:numPr>
                <w:ilvl w:val="0"/>
                <w:numId w:val="598"/>
              </w:numPr>
              <w:tabs>
                <w:tab w:val="left" w:pos="679"/>
                <w:tab w:val="left" w:pos="680"/>
              </w:tabs>
              <w:spacing w:before="2"/>
              <w:ind w:right="948" w:hanging="1"/>
              <w:rPr>
                <w:sz w:val="18"/>
              </w:rPr>
            </w:pPr>
            <w:r>
              <w:rPr>
                <w:sz w:val="18"/>
              </w:rPr>
              <w:t>Објасни маркетинг оријентацију у туризму и угоститељству</w:t>
            </w:r>
          </w:p>
        </w:tc>
        <w:tc>
          <w:tcPr>
            <w:tcW w:w="5308" w:type="dxa"/>
          </w:tcPr>
          <w:p w:rsidR="00381CE0" w:rsidRDefault="00346D2A">
            <w:pPr>
              <w:pStyle w:val="TableParagraph"/>
              <w:numPr>
                <w:ilvl w:val="0"/>
                <w:numId w:val="597"/>
              </w:numPr>
              <w:tabs>
                <w:tab w:val="left" w:pos="679"/>
                <w:tab w:val="left" w:pos="680"/>
              </w:tabs>
              <w:spacing w:line="201" w:lineRule="exact"/>
              <w:ind w:hanging="593"/>
              <w:rPr>
                <w:sz w:val="18"/>
              </w:rPr>
            </w:pPr>
            <w:r>
              <w:rPr>
                <w:sz w:val="18"/>
              </w:rPr>
              <w:t>Појам</w:t>
            </w:r>
            <w:r>
              <w:rPr>
                <w:spacing w:val="2"/>
                <w:sz w:val="18"/>
              </w:rPr>
              <w:t xml:space="preserve"> </w:t>
            </w:r>
            <w:r>
              <w:rPr>
                <w:sz w:val="18"/>
              </w:rPr>
              <w:t>маркетинга;</w:t>
            </w:r>
          </w:p>
          <w:p w:rsidR="00381CE0" w:rsidRDefault="00346D2A">
            <w:pPr>
              <w:pStyle w:val="TableParagraph"/>
              <w:numPr>
                <w:ilvl w:val="0"/>
                <w:numId w:val="597"/>
              </w:numPr>
              <w:tabs>
                <w:tab w:val="left" w:pos="679"/>
                <w:tab w:val="left" w:pos="680"/>
              </w:tabs>
              <w:ind w:hanging="593"/>
              <w:rPr>
                <w:sz w:val="18"/>
              </w:rPr>
            </w:pPr>
            <w:r>
              <w:rPr>
                <w:sz w:val="18"/>
              </w:rPr>
              <w:t>Развој маркетинга;</w:t>
            </w:r>
          </w:p>
          <w:p w:rsidR="00381CE0" w:rsidRDefault="00346D2A">
            <w:pPr>
              <w:pStyle w:val="TableParagraph"/>
              <w:numPr>
                <w:ilvl w:val="0"/>
                <w:numId w:val="597"/>
              </w:numPr>
              <w:tabs>
                <w:tab w:val="left" w:pos="679"/>
                <w:tab w:val="left" w:pos="680"/>
              </w:tabs>
              <w:spacing w:before="2"/>
              <w:ind w:hanging="593"/>
              <w:rPr>
                <w:sz w:val="18"/>
              </w:rPr>
            </w:pPr>
            <w:r>
              <w:rPr>
                <w:sz w:val="18"/>
              </w:rPr>
              <w:t>Маркетиншка оријентација у сфери</w:t>
            </w:r>
            <w:r>
              <w:rPr>
                <w:spacing w:val="-2"/>
                <w:sz w:val="18"/>
              </w:rPr>
              <w:t xml:space="preserve"> </w:t>
            </w:r>
            <w:r>
              <w:rPr>
                <w:sz w:val="18"/>
              </w:rPr>
              <w:t>услуга.</w:t>
            </w:r>
          </w:p>
          <w:p w:rsidR="00381CE0" w:rsidRDefault="00381CE0">
            <w:pPr>
              <w:pStyle w:val="TableParagraph"/>
              <w:spacing w:before="5"/>
              <w:rPr>
                <w:sz w:val="18"/>
              </w:rPr>
            </w:pPr>
          </w:p>
          <w:p w:rsidR="00381CE0" w:rsidRDefault="00346D2A">
            <w:pPr>
              <w:pStyle w:val="TableParagraph"/>
              <w:spacing w:before="1" w:line="184" w:lineRule="exact"/>
              <w:ind w:left="86"/>
              <w:rPr>
                <w:sz w:val="18"/>
              </w:rPr>
            </w:pPr>
            <w:r>
              <w:rPr>
                <w:b/>
                <w:i/>
                <w:sz w:val="18"/>
              </w:rPr>
              <w:t xml:space="preserve">Кључни појмови: </w:t>
            </w:r>
            <w:r>
              <w:rPr>
                <w:sz w:val="18"/>
              </w:rPr>
              <w:t>Маркетинг оријентација, маркетинг концепт</w:t>
            </w:r>
          </w:p>
        </w:tc>
      </w:tr>
      <w:tr w:rsidR="00381CE0">
        <w:trPr>
          <w:trHeight w:val="2080"/>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5"/>
              <w:ind w:left="239" w:hanging="105"/>
              <w:rPr>
                <w:b/>
                <w:i/>
                <w:sz w:val="18"/>
              </w:rPr>
            </w:pPr>
            <w:r>
              <w:rPr>
                <w:b/>
                <w:i/>
                <w:w w:val="95"/>
                <w:sz w:val="18"/>
              </w:rPr>
              <w:t xml:space="preserve">Туристичко тржиште и </w:t>
            </w:r>
            <w:r>
              <w:rPr>
                <w:b/>
                <w:i/>
                <w:sz w:val="18"/>
              </w:rPr>
              <w:t>примена маркетинга</w:t>
            </w:r>
          </w:p>
        </w:tc>
        <w:tc>
          <w:tcPr>
            <w:tcW w:w="5152" w:type="dxa"/>
          </w:tcPr>
          <w:p w:rsidR="00381CE0" w:rsidRDefault="00346D2A">
            <w:pPr>
              <w:pStyle w:val="TableParagraph"/>
              <w:numPr>
                <w:ilvl w:val="0"/>
                <w:numId w:val="596"/>
              </w:numPr>
              <w:tabs>
                <w:tab w:val="left" w:pos="679"/>
                <w:tab w:val="left" w:pos="680"/>
              </w:tabs>
              <w:spacing w:line="205" w:lineRule="exact"/>
              <w:ind w:hanging="1"/>
              <w:rPr>
                <w:sz w:val="18"/>
              </w:rPr>
            </w:pPr>
            <w:r>
              <w:rPr>
                <w:sz w:val="18"/>
              </w:rPr>
              <w:t>Дефинише туристичко</w:t>
            </w:r>
            <w:r>
              <w:rPr>
                <w:spacing w:val="-1"/>
                <w:sz w:val="18"/>
              </w:rPr>
              <w:t xml:space="preserve"> </w:t>
            </w:r>
            <w:r>
              <w:rPr>
                <w:sz w:val="18"/>
              </w:rPr>
              <w:t>тржишта;</w:t>
            </w:r>
          </w:p>
          <w:p w:rsidR="00381CE0" w:rsidRDefault="00346D2A">
            <w:pPr>
              <w:pStyle w:val="TableParagraph"/>
              <w:numPr>
                <w:ilvl w:val="0"/>
                <w:numId w:val="596"/>
              </w:numPr>
              <w:tabs>
                <w:tab w:val="left" w:pos="679"/>
                <w:tab w:val="left" w:pos="680"/>
              </w:tabs>
              <w:spacing w:line="242" w:lineRule="auto"/>
              <w:ind w:right="849" w:hanging="1"/>
              <w:rPr>
                <w:sz w:val="18"/>
              </w:rPr>
            </w:pPr>
            <w:r>
              <w:rPr>
                <w:sz w:val="18"/>
              </w:rPr>
              <w:t>Наведе и објасни специфичности туристичког тржишта;</w:t>
            </w:r>
          </w:p>
          <w:p w:rsidR="00381CE0" w:rsidRDefault="00346D2A">
            <w:pPr>
              <w:pStyle w:val="TableParagraph"/>
              <w:numPr>
                <w:ilvl w:val="0"/>
                <w:numId w:val="596"/>
              </w:numPr>
              <w:tabs>
                <w:tab w:val="left" w:pos="679"/>
                <w:tab w:val="left" w:pos="680"/>
              </w:tabs>
              <w:ind w:hanging="1"/>
              <w:rPr>
                <w:sz w:val="18"/>
              </w:rPr>
            </w:pPr>
            <w:r>
              <w:rPr>
                <w:sz w:val="18"/>
              </w:rPr>
              <w:t>Дефинише туристичку понуду и</w:t>
            </w:r>
            <w:r>
              <w:rPr>
                <w:spacing w:val="-4"/>
                <w:sz w:val="18"/>
              </w:rPr>
              <w:t xml:space="preserve"> </w:t>
            </w:r>
            <w:r>
              <w:rPr>
                <w:sz w:val="18"/>
              </w:rPr>
              <w:t>тражњу;</w:t>
            </w:r>
          </w:p>
          <w:p w:rsidR="00381CE0" w:rsidRDefault="00346D2A">
            <w:pPr>
              <w:pStyle w:val="TableParagraph"/>
              <w:numPr>
                <w:ilvl w:val="0"/>
                <w:numId w:val="596"/>
              </w:numPr>
              <w:tabs>
                <w:tab w:val="left" w:pos="679"/>
                <w:tab w:val="left" w:pos="680"/>
              </w:tabs>
              <w:ind w:hanging="1"/>
              <w:rPr>
                <w:sz w:val="18"/>
              </w:rPr>
            </w:pPr>
            <w:r>
              <w:rPr>
                <w:sz w:val="18"/>
              </w:rPr>
              <w:t>Објасни карактеристике туристичке понуде и</w:t>
            </w:r>
            <w:r>
              <w:rPr>
                <w:spacing w:val="-2"/>
                <w:sz w:val="18"/>
              </w:rPr>
              <w:t xml:space="preserve"> </w:t>
            </w:r>
            <w:r>
              <w:rPr>
                <w:sz w:val="18"/>
              </w:rPr>
              <w:t>тражње;</w:t>
            </w:r>
          </w:p>
          <w:p w:rsidR="00381CE0" w:rsidRDefault="00346D2A">
            <w:pPr>
              <w:pStyle w:val="TableParagraph"/>
              <w:numPr>
                <w:ilvl w:val="0"/>
                <w:numId w:val="596"/>
              </w:numPr>
              <w:tabs>
                <w:tab w:val="left" w:pos="679"/>
                <w:tab w:val="left" w:pos="680"/>
              </w:tabs>
              <w:spacing w:before="2"/>
              <w:ind w:hanging="1"/>
              <w:rPr>
                <w:sz w:val="18"/>
              </w:rPr>
            </w:pPr>
            <w:r>
              <w:rPr>
                <w:sz w:val="18"/>
              </w:rPr>
              <w:t>На задатом примеру истражује</w:t>
            </w:r>
            <w:r>
              <w:rPr>
                <w:spacing w:val="-4"/>
                <w:sz w:val="18"/>
              </w:rPr>
              <w:t xml:space="preserve"> </w:t>
            </w:r>
            <w:r>
              <w:rPr>
                <w:sz w:val="18"/>
              </w:rPr>
              <w:t>тржиште;</w:t>
            </w:r>
          </w:p>
          <w:p w:rsidR="00381CE0" w:rsidRDefault="00346D2A">
            <w:pPr>
              <w:pStyle w:val="TableParagraph"/>
              <w:numPr>
                <w:ilvl w:val="0"/>
                <w:numId w:val="596"/>
              </w:numPr>
              <w:tabs>
                <w:tab w:val="left" w:pos="679"/>
                <w:tab w:val="left" w:pos="680"/>
              </w:tabs>
              <w:spacing w:before="2"/>
              <w:ind w:right="723" w:hanging="1"/>
              <w:rPr>
                <w:sz w:val="18"/>
              </w:rPr>
            </w:pPr>
            <w:r>
              <w:rPr>
                <w:sz w:val="18"/>
              </w:rPr>
              <w:t>Тумачи појам „здрава конкуренција“ користећи конкретан пример из</w:t>
            </w:r>
            <w:r>
              <w:rPr>
                <w:spacing w:val="-1"/>
                <w:sz w:val="18"/>
              </w:rPr>
              <w:t xml:space="preserve"> </w:t>
            </w:r>
            <w:r>
              <w:rPr>
                <w:sz w:val="18"/>
              </w:rPr>
              <w:t>привреде</w:t>
            </w:r>
          </w:p>
          <w:p w:rsidR="00381CE0" w:rsidRDefault="00346D2A">
            <w:pPr>
              <w:pStyle w:val="TableParagraph"/>
              <w:numPr>
                <w:ilvl w:val="0"/>
                <w:numId w:val="596"/>
              </w:numPr>
              <w:tabs>
                <w:tab w:val="left" w:pos="679"/>
                <w:tab w:val="left" w:pos="680"/>
              </w:tabs>
              <w:spacing w:before="2"/>
              <w:ind w:hanging="1"/>
              <w:rPr>
                <w:sz w:val="18"/>
              </w:rPr>
            </w:pPr>
            <w:r>
              <w:rPr>
                <w:sz w:val="18"/>
              </w:rPr>
              <w:t>На задатом примеру изврши сегментацију</w:t>
            </w:r>
            <w:r>
              <w:rPr>
                <w:spacing w:val="-6"/>
                <w:sz w:val="18"/>
              </w:rPr>
              <w:t xml:space="preserve"> </w:t>
            </w:r>
            <w:r>
              <w:rPr>
                <w:sz w:val="18"/>
              </w:rPr>
              <w:t>тржишта</w:t>
            </w:r>
          </w:p>
        </w:tc>
        <w:tc>
          <w:tcPr>
            <w:tcW w:w="5308" w:type="dxa"/>
          </w:tcPr>
          <w:p w:rsidR="00381CE0" w:rsidRDefault="00346D2A">
            <w:pPr>
              <w:pStyle w:val="TableParagraph"/>
              <w:numPr>
                <w:ilvl w:val="0"/>
                <w:numId w:val="595"/>
              </w:numPr>
              <w:tabs>
                <w:tab w:val="left" w:pos="679"/>
                <w:tab w:val="left" w:pos="680"/>
              </w:tabs>
              <w:spacing w:line="205" w:lineRule="exact"/>
              <w:ind w:hanging="593"/>
              <w:rPr>
                <w:sz w:val="18"/>
              </w:rPr>
            </w:pPr>
            <w:r>
              <w:rPr>
                <w:sz w:val="18"/>
              </w:rPr>
              <w:t>Појам и особине туристичког</w:t>
            </w:r>
            <w:r>
              <w:rPr>
                <w:spacing w:val="-1"/>
                <w:sz w:val="18"/>
              </w:rPr>
              <w:t xml:space="preserve"> </w:t>
            </w:r>
            <w:r>
              <w:rPr>
                <w:sz w:val="18"/>
              </w:rPr>
              <w:t>тржишта;</w:t>
            </w:r>
          </w:p>
          <w:p w:rsidR="00381CE0" w:rsidRDefault="00346D2A">
            <w:pPr>
              <w:pStyle w:val="TableParagraph"/>
              <w:numPr>
                <w:ilvl w:val="0"/>
                <w:numId w:val="595"/>
              </w:numPr>
              <w:tabs>
                <w:tab w:val="left" w:pos="679"/>
                <w:tab w:val="left" w:pos="680"/>
              </w:tabs>
              <w:ind w:hanging="593"/>
              <w:rPr>
                <w:sz w:val="18"/>
              </w:rPr>
            </w:pPr>
            <w:r>
              <w:rPr>
                <w:sz w:val="18"/>
              </w:rPr>
              <w:t>Појам и специфичности туристичке понуде;</w:t>
            </w:r>
          </w:p>
          <w:p w:rsidR="00381CE0" w:rsidRDefault="00346D2A">
            <w:pPr>
              <w:pStyle w:val="TableParagraph"/>
              <w:numPr>
                <w:ilvl w:val="0"/>
                <w:numId w:val="595"/>
              </w:numPr>
              <w:tabs>
                <w:tab w:val="left" w:pos="679"/>
                <w:tab w:val="left" w:pos="680"/>
              </w:tabs>
              <w:spacing w:before="2"/>
              <w:ind w:hanging="593"/>
              <w:rPr>
                <w:sz w:val="18"/>
              </w:rPr>
            </w:pPr>
            <w:r>
              <w:rPr>
                <w:sz w:val="18"/>
              </w:rPr>
              <w:t>Појам и специфичности туристичке тражње;</w:t>
            </w:r>
          </w:p>
          <w:p w:rsidR="00381CE0" w:rsidRDefault="00346D2A">
            <w:pPr>
              <w:pStyle w:val="TableParagraph"/>
              <w:numPr>
                <w:ilvl w:val="0"/>
                <w:numId w:val="595"/>
              </w:numPr>
              <w:tabs>
                <w:tab w:val="left" w:pos="679"/>
                <w:tab w:val="left" w:pos="680"/>
              </w:tabs>
              <w:spacing w:before="2"/>
              <w:ind w:hanging="593"/>
              <w:rPr>
                <w:sz w:val="18"/>
              </w:rPr>
            </w:pPr>
            <w:r>
              <w:rPr>
                <w:sz w:val="18"/>
              </w:rPr>
              <w:t>Стратегија маркетинга у</w:t>
            </w:r>
            <w:r>
              <w:rPr>
                <w:spacing w:val="-3"/>
                <w:sz w:val="18"/>
              </w:rPr>
              <w:t xml:space="preserve"> </w:t>
            </w:r>
            <w:r>
              <w:rPr>
                <w:sz w:val="18"/>
              </w:rPr>
              <w:t>туризму;</w:t>
            </w:r>
          </w:p>
          <w:p w:rsidR="00381CE0" w:rsidRDefault="00346D2A">
            <w:pPr>
              <w:pStyle w:val="TableParagraph"/>
              <w:numPr>
                <w:ilvl w:val="0"/>
                <w:numId w:val="595"/>
              </w:numPr>
              <w:tabs>
                <w:tab w:val="left" w:pos="679"/>
                <w:tab w:val="left" w:pos="680"/>
              </w:tabs>
              <w:ind w:hanging="593"/>
              <w:rPr>
                <w:sz w:val="18"/>
              </w:rPr>
            </w:pPr>
            <w:r>
              <w:rPr>
                <w:sz w:val="18"/>
              </w:rPr>
              <w:t>Маркетинг методе истраживања</w:t>
            </w:r>
            <w:r>
              <w:rPr>
                <w:spacing w:val="-1"/>
                <w:sz w:val="18"/>
              </w:rPr>
              <w:t xml:space="preserve"> </w:t>
            </w:r>
            <w:r>
              <w:rPr>
                <w:sz w:val="18"/>
              </w:rPr>
              <w:t>тржишта;</w:t>
            </w:r>
          </w:p>
          <w:p w:rsidR="00381CE0" w:rsidRDefault="00346D2A">
            <w:pPr>
              <w:pStyle w:val="TableParagraph"/>
              <w:numPr>
                <w:ilvl w:val="0"/>
                <w:numId w:val="595"/>
              </w:numPr>
              <w:tabs>
                <w:tab w:val="left" w:pos="679"/>
                <w:tab w:val="left" w:pos="680"/>
              </w:tabs>
              <w:spacing w:before="2"/>
              <w:ind w:hanging="593"/>
              <w:rPr>
                <w:sz w:val="18"/>
              </w:rPr>
            </w:pPr>
            <w:r>
              <w:rPr>
                <w:sz w:val="18"/>
              </w:rPr>
              <w:t>Избор тржишта;</w:t>
            </w:r>
          </w:p>
          <w:p w:rsidR="00381CE0" w:rsidRDefault="00346D2A">
            <w:pPr>
              <w:pStyle w:val="TableParagraph"/>
              <w:numPr>
                <w:ilvl w:val="0"/>
                <w:numId w:val="595"/>
              </w:numPr>
              <w:tabs>
                <w:tab w:val="left" w:pos="679"/>
                <w:tab w:val="left" w:pos="680"/>
              </w:tabs>
              <w:spacing w:before="2"/>
              <w:ind w:hanging="593"/>
              <w:rPr>
                <w:sz w:val="18"/>
              </w:rPr>
            </w:pPr>
            <w:r>
              <w:rPr>
                <w:sz w:val="18"/>
              </w:rPr>
              <w:t>Сегментација</w:t>
            </w:r>
            <w:r>
              <w:rPr>
                <w:spacing w:val="-1"/>
                <w:sz w:val="18"/>
              </w:rPr>
              <w:t xml:space="preserve"> </w:t>
            </w:r>
            <w:r>
              <w:rPr>
                <w:sz w:val="18"/>
              </w:rPr>
              <w:t>тржишта</w:t>
            </w:r>
          </w:p>
          <w:p w:rsidR="00381CE0" w:rsidRDefault="00381CE0">
            <w:pPr>
              <w:pStyle w:val="TableParagraph"/>
              <w:spacing w:before="9"/>
              <w:rPr>
                <w:sz w:val="18"/>
              </w:rPr>
            </w:pPr>
          </w:p>
          <w:p w:rsidR="00381CE0" w:rsidRDefault="00346D2A">
            <w:pPr>
              <w:pStyle w:val="TableParagraph"/>
              <w:spacing w:line="206" w:lineRule="exact"/>
              <w:ind w:left="87" w:hanging="2"/>
              <w:rPr>
                <w:sz w:val="18"/>
              </w:rPr>
            </w:pPr>
            <w:r>
              <w:rPr>
                <w:b/>
                <w:i/>
                <w:sz w:val="18"/>
              </w:rPr>
              <w:t xml:space="preserve">Кључни појмови: </w:t>
            </w:r>
            <w:r>
              <w:rPr>
                <w:sz w:val="18"/>
              </w:rPr>
              <w:t>туристичка понуда, туристичка тражња, сегментација тржишта</w:t>
            </w:r>
          </w:p>
        </w:tc>
      </w:tr>
    </w:tbl>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2707"/>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ind w:left="387" w:right="366" w:firstLine="155"/>
              <w:rPr>
                <w:b/>
                <w:sz w:val="18"/>
              </w:rPr>
            </w:pPr>
            <w:r>
              <w:rPr>
                <w:b/>
                <w:sz w:val="18"/>
              </w:rPr>
              <w:t>Инструменти маркетинг микса</w:t>
            </w:r>
          </w:p>
        </w:tc>
        <w:tc>
          <w:tcPr>
            <w:tcW w:w="5152" w:type="dxa"/>
          </w:tcPr>
          <w:p w:rsidR="00381CE0" w:rsidRDefault="00346D2A">
            <w:pPr>
              <w:pStyle w:val="TableParagraph"/>
              <w:numPr>
                <w:ilvl w:val="0"/>
                <w:numId w:val="594"/>
              </w:numPr>
              <w:tabs>
                <w:tab w:val="left" w:pos="679"/>
                <w:tab w:val="left" w:pos="680"/>
              </w:tabs>
              <w:ind w:hanging="593"/>
              <w:rPr>
                <w:sz w:val="18"/>
              </w:rPr>
            </w:pPr>
            <w:r>
              <w:rPr>
                <w:sz w:val="18"/>
              </w:rPr>
              <w:t>Дефинише туристички</w:t>
            </w:r>
            <w:r>
              <w:rPr>
                <w:sz w:val="18"/>
              </w:rPr>
              <w:t xml:space="preserve"> </w:t>
            </w:r>
            <w:r>
              <w:rPr>
                <w:sz w:val="18"/>
              </w:rPr>
              <w:t>производ;</w:t>
            </w:r>
          </w:p>
          <w:p w:rsidR="00381CE0" w:rsidRDefault="00346D2A">
            <w:pPr>
              <w:pStyle w:val="TableParagraph"/>
              <w:numPr>
                <w:ilvl w:val="0"/>
                <w:numId w:val="594"/>
              </w:numPr>
              <w:tabs>
                <w:tab w:val="left" w:pos="679"/>
                <w:tab w:val="left" w:pos="680"/>
              </w:tabs>
              <w:ind w:hanging="593"/>
              <w:rPr>
                <w:sz w:val="18"/>
              </w:rPr>
            </w:pPr>
            <w:r>
              <w:rPr>
                <w:sz w:val="18"/>
              </w:rPr>
              <w:t>Наведе факторе креирања туристичког</w:t>
            </w:r>
            <w:r>
              <w:rPr>
                <w:spacing w:val="-2"/>
                <w:sz w:val="18"/>
              </w:rPr>
              <w:t xml:space="preserve"> </w:t>
            </w:r>
            <w:r>
              <w:rPr>
                <w:sz w:val="18"/>
              </w:rPr>
              <w:t>производа;</w:t>
            </w:r>
          </w:p>
          <w:p w:rsidR="00381CE0" w:rsidRDefault="00346D2A">
            <w:pPr>
              <w:pStyle w:val="TableParagraph"/>
              <w:numPr>
                <w:ilvl w:val="0"/>
                <w:numId w:val="594"/>
              </w:numPr>
              <w:tabs>
                <w:tab w:val="left" w:pos="679"/>
                <w:tab w:val="left" w:pos="680"/>
              </w:tabs>
              <w:spacing w:before="2"/>
              <w:ind w:hanging="593"/>
              <w:rPr>
                <w:sz w:val="18"/>
              </w:rPr>
            </w:pPr>
            <w:r>
              <w:rPr>
                <w:sz w:val="18"/>
              </w:rPr>
              <w:t>Разликује фазе животног циклуса</w:t>
            </w:r>
            <w:r>
              <w:rPr>
                <w:spacing w:val="-5"/>
                <w:sz w:val="18"/>
              </w:rPr>
              <w:t xml:space="preserve"> </w:t>
            </w:r>
            <w:r>
              <w:rPr>
                <w:sz w:val="18"/>
              </w:rPr>
              <w:t>производа;</w:t>
            </w:r>
          </w:p>
          <w:p w:rsidR="00381CE0" w:rsidRDefault="00346D2A">
            <w:pPr>
              <w:pStyle w:val="TableParagraph"/>
              <w:numPr>
                <w:ilvl w:val="0"/>
                <w:numId w:val="594"/>
              </w:numPr>
              <w:tabs>
                <w:tab w:val="left" w:pos="679"/>
                <w:tab w:val="left" w:pos="680"/>
              </w:tabs>
              <w:ind w:hanging="593"/>
              <w:rPr>
                <w:sz w:val="18"/>
              </w:rPr>
            </w:pPr>
            <w:r>
              <w:rPr>
                <w:sz w:val="18"/>
              </w:rPr>
              <w:t>Опише квалитетан туристички производ;</w:t>
            </w:r>
          </w:p>
          <w:p w:rsidR="00381CE0" w:rsidRDefault="00346D2A">
            <w:pPr>
              <w:pStyle w:val="TableParagraph"/>
              <w:numPr>
                <w:ilvl w:val="0"/>
                <w:numId w:val="594"/>
              </w:numPr>
              <w:tabs>
                <w:tab w:val="left" w:pos="679"/>
                <w:tab w:val="left" w:pos="680"/>
              </w:tabs>
              <w:spacing w:before="2"/>
              <w:ind w:hanging="593"/>
              <w:rPr>
                <w:sz w:val="18"/>
              </w:rPr>
            </w:pPr>
            <w:r>
              <w:rPr>
                <w:sz w:val="18"/>
              </w:rPr>
              <w:t>Опише начин иновирања туристичког</w:t>
            </w:r>
            <w:r>
              <w:rPr>
                <w:spacing w:val="-4"/>
                <w:sz w:val="18"/>
              </w:rPr>
              <w:t xml:space="preserve"> </w:t>
            </w:r>
            <w:r>
              <w:rPr>
                <w:sz w:val="18"/>
              </w:rPr>
              <w:t>производа;</w:t>
            </w:r>
          </w:p>
          <w:p w:rsidR="00381CE0" w:rsidRDefault="00346D2A">
            <w:pPr>
              <w:pStyle w:val="TableParagraph"/>
              <w:numPr>
                <w:ilvl w:val="0"/>
                <w:numId w:val="594"/>
              </w:numPr>
              <w:tabs>
                <w:tab w:val="left" w:pos="679"/>
                <w:tab w:val="left" w:pos="680"/>
              </w:tabs>
              <w:spacing w:before="2"/>
              <w:ind w:hanging="593"/>
              <w:rPr>
                <w:sz w:val="18"/>
              </w:rPr>
            </w:pPr>
            <w:r>
              <w:rPr>
                <w:sz w:val="18"/>
              </w:rPr>
              <w:t>Дефинише цену туристичког</w:t>
            </w:r>
            <w:r>
              <w:rPr>
                <w:spacing w:val="-3"/>
                <w:sz w:val="18"/>
              </w:rPr>
              <w:t xml:space="preserve"> </w:t>
            </w:r>
            <w:r>
              <w:rPr>
                <w:sz w:val="18"/>
              </w:rPr>
              <w:t>производа;</w:t>
            </w:r>
          </w:p>
          <w:p w:rsidR="00381CE0" w:rsidRDefault="00346D2A">
            <w:pPr>
              <w:pStyle w:val="TableParagraph"/>
              <w:numPr>
                <w:ilvl w:val="0"/>
                <w:numId w:val="594"/>
              </w:numPr>
              <w:tabs>
                <w:tab w:val="left" w:pos="679"/>
                <w:tab w:val="left" w:pos="680"/>
              </w:tabs>
              <w:ind w:hanging="593"/>
              <w:rPr>
                <w:sz w:val="18"/>
              </w:rPr>
            </w:pPr>
            <w:r>
              <w:rPr>
                <w:sz w:val="18"/>
              </w:rPr>
              <w:t>Наведе факторе креирања</w:t>
            </w:r>
            <w:r>
              <w:rPr>
                <w:spacing w:val="-2"/>
                <w:sz w:val="18"/>
              </w:rPr>
              <w:t xml:space="preserve"> </w:t>
            </w:r>
            <w:r>
              <w:rPr>
                <w:sz w:val="18"/>
              </w:rPr>
              <w:t>цене;</w:t>
            </w:r>
          </w:p>
          <w:p w:rsidR="00381CE0" w:rsidRDefault="00346D2A">
            <w:pPr>
              <w:pStyle w:val="TableParagraph"/>
              <w:numPr>
                <w:ilvl w:val="0"/>
                <w:numId w:val="594"/>
              </w:numPr>
              <w:tabs>
                <w:tab w:val="left" w:pos="679"/>
                <w:tab w:val="left" w:pos="680"/>
              </w:tabs>
              <w:spacing w:before="2"/>
              <w:ind w:hanging="593"/>
              <w:rPr>
                <w:sz w:val="18"/>
              </w:rPr>
            </w:pPr>
            <w:r>
              <w:rPr>
                <w:sz w:val="18"/>
              </w:rPr>
              <w:t>Наведе елементе промотивне</w:t>
            </w:r>
            <w:r>
              <w:rPr>
                <w:sz w:val="18"/>
              </w:rPr>
              <w:t xml:space="preserve"> </w:t>
            </w:r>
            <w:r>
              <w:rPr>
                <w:sz w:val="18"/>
              </w:rPr>
              <w:t>политике;</w:t>
            </w:r>
          </w:p>
          <w:p w:rsidR="00381CE0" w:rsidRDefault="00346D2A">
            <w:pPr>
              <w:pStyle w:val="TableParagraph"/>
              <w:numPr>
                <w:ilvl w:val="0"/>
                <w:numId w:val="594"/>
              </w:numPr>
              <w:tabs>
                <w:tab w:val="left" w:pos="679"/>
                <w:tab w:val="left" w:pos="680"/>
              </w:tabs>
              <w:spacing w:before="2"/>
              <w:ind w:hanging="593"/>
              <w:rPr>
                <w:sz w:val="18"/>
              </w:rPr>
            </w:pPr>
            <w:r>
              <w:rPr>
                <w:sz w:val="18"/>
              </w:rPr>
              <w:t>Упореди канале</w:t>
            </w:r>
            <w:r>
              <w:rPr>
                <w:spacing w:val="-3"/>
                <w:sz w:val="18"/>
              </w:rPr>
              <w:t xml:space="preserve"> </w:t>
            </w:r>
            <w:r>
              <w:rPr>
                <w:sz w:val="18"/>
              </w:rPr>
              <w:t>продаје;</w:t>
            </w:r>
          </w:p>
          <w:p w:rsidR="00381CE0" w:rsidRDefault="00346D2A">
            <w:pPr>
              <w:pStyle w:val="TableParagraph"/>
              <w:numPr>
                <w:ilvl w:val="0"/>
                <w:numId w:val="594"/>
              </w:numPr>
              <w:tabs>
                <w:tab w:val="left" w:pos="679"/>
                <w:tab w:val="left" w:pos="680"/>
              </w:tabs>
              <w:ind w:hanging="593"/>
              <w:rPr>
                <w:sz w:val="18"/>
              </w:rPr>
            </w:pPr>
            <w:r>
              <w:rPr>
                <w:sz w:val="18"/>
              </w:rPr>
              <w:t>Познаје особине и значај добре</w:t>
            </w:r>
            <w:r>
              <w:rPr>
                <w:spacing w:val="-4"/>
                <w:sz w:val="18"/>
              </w:rPr>
              <w:t xml:space="preserve"> </w:t>
            </w:r>
            <w:r>
              <w:rPr>
                <w:sz w:val="18"/>
              </w:rPr>
              <w:t>локације;</w:t>
            </w:r>
          </w:p>
          <w:p w:rsidR="00381CE0" w:rsidRDefault="00346D2A">
            <w:pPr>
              <w:pStyle w:val="TableParagraph"/>
              <w:numPr>
                <w:ilvl w:val="0"/>
                <w:numId w:val="594"/>
              </w:numPr>
              <w:tabs>
                <w:tab w:val="left" w:pos="679"/>
                <w:tab w:val="left" w:pos="680"/>
              </w:tabs>
              <w:spacing w:before="2"/>
              <w:ind w:hanging="593"/>
              <w:rPr>
                <w:sz w:val="18"/>
              </w:rPr>
            </w:pPr>
            <w:r>
              <w:rPr>
                <w:sz w:val="18"/>
              </w:rPr>
              <w:t>Употреби инструменте на примеру путем</w:t>
            </w:r>
            <w:r>
              <w:rPr>
                <w:spacing w:val="-4"/>
                <w:sz w:val="18"/>
              </w:rPr>
              <w:t xml:space="preserve"> </w:t>
            </w:r>
            <w:r>
              <w:rPr>
                <w:sz w:val="18"/>
              </w:rPr>
              <w:t>презентације.</w:t>
            </w:r>
          </w:p>
          <w:p w:rsidR="00381CE0" w:rsidRDefault="00346D2A">
            <w:pPr>
              <w:pStyle w:val="TableParagraph"/>
              <w:spacing w:before="6"/>
              <w:ind w:left="86"/>
              <w:rPr>
                <w:sz w:val="13"/>
              </w:rPr>
            </w:pPr>
            <w:r>
              <w:rPr>
                <w:w w:val="101"/>
                <w:sz w:val="13"/>
              </w:rPr>
              <w:t>●</w:t>
            </w:r>
          </w:p>
        </w:tc>
        <w:tc>
          <w:tcPr>
            <w:tcW w:w="5308" w:type="dxa"/>
          </w:tcPr>
          <w:p w:rsidR="00381CE0" w:rsidRDefault="00346D2A">
            <w:pPr>
              <w:pStyle w:val="TableParagraph"/>
              <w:numPr>
                <w:ilvl w:val="0"/>
                <w:numId w:val="593"/>
              </w:numPr>
              <w:tabs>
                <w:tab w:val="left" w:pos="679"/>
                <w:tab w:val="left" w:pos="680"/>
              </w:tabs>
              <w:ind w:hanging="1"/>
              <w:rPr>
                <w:sz w:val="18"/>
              </w:rPr>
            </w:pPr>
            <w:r>
              <w:rPr>
                <w:sz w:val="18"/>
              </w:rPr>
              <w:t>Појам туристичког производа;</w:t>
            </w:r>
          </w:p>
          <w:p w:rsidR="00381CE0" w:rsidRDefault="00346D2A">
            <w:pPr>
              <w:pStyle w:val="TableParagraph"/>
              <w:numPr>
                <w:ilvl w:val="0"/>
                <w:numId w:val="593"/>
              </w:numPr>
              <w:tabs>
                <w:tab w:val="left" w:pos="679"/>
                <w:tab w:val="left" w:pos="680"/>
              </w:tabs>
              <w:ind w:hanging="1"/>
              <w:rPr>
                <w:sz w:val="18"/>
              </w:rPr>
            </w:pPr>
            <w:r>
              <w:rPr>
                <w:sz w:val="18"/>
              </w:rPr>
              <w:t>Фактори креирања туристичког производа;</w:t>
            </w:r>
          </w:p>
          <w:p w:rsidR="00381CE0" w:rsidRDefault="00346D2A">
            <w:pPr>
              <w:pStyle w:val="TableParagraph"/>
              <w:numPr>
                <w:ilvl w:val="0"/>
                <w:numId w:val="593"/>
              </w:numPr>
              <w:tabs>
                <w:tab w:val="left" w:pos="679"/>
                <w:tab w:val="left" w:pos="680"/>
              </w:tabs>
              <w:spacing w:before="2"/>
              <w:ind w:hanging="1"/>
              <w:rPr>
                <w:sz w:val="18"/>
              </w:rPr>
            </w:pPr>
            <w:r>
              <w:rPr>
                <w:sz w:val="18"/>
              </w:rPr>
              <w:t>Животни циклус</w:t>
            </w:r>
            <w:r>
              <w:rPr>
                <w:spacing w:val="-1"/>
                <w:sz w:val="18"/>
              </w:rPr>
              <w:t xml:space="preserve"> </w:t>
            </w:r>
            <w:r>
              <w:rPr>
                <w:sz w:val="18"/>
              </w:rPr>
              <w:t>производа;</w:t>
            </w:r>
          </w:p>
          <w:p w:rsidR="00381CE0" w:rsidRDefault="00346D2A">
            <w:pPr>
              <w:pStyle w:val="TableParagraph"/>
              <w:numPr>
                <w:ilvl w:val="0"/>
                <w:numId w:val="593"/>
              </w:numPr>
              <w:tabs>
                <w:tab w:val="left" w:pos="679"/>
                <w:tab w:val="left" w:pos="680"/>
              </w:tabs>
              <w:ind w:hanging="1"/>
              <w:rPr>
                <w:sz w:val="18"/>
              </w:rPr>
            </w:pPr>
            <w:r>
              <w:rPr>
                <w:sz w:val="18"/>
              </w:rPr>
              <w:t>Квалитет и иновирање туристичког</w:t>
            </w:r>
            <w:r>
              <w:rPr>
                <w:spacing w:val="-1"/>
                <w:sz w:val="18"/>
              </w:rPr>
              <w:t xml:space="preserve"> </w:t>
            </w:r>
            <w:r>
              <w:rPr>
                <w:sz w:val="18"/>
              </w:rPr>
              <w:t>производа;</w:t>
            </w:r>
          </w:p>
          <w:p w:rsidR="00381CE0" w:rsidRDefault="00346D2A">
            <w:pPr>
              <w:pStyle w:val="TableParagraph"/>
              <w:numPr>
                <w:ilvl w:val="0"/>
                <w:numId w:val="593"/>
              </w:numPr>
              <w:tabs>
                <w:tab w:val="left" w:pos="679"/>
                <w:tab w:val="left" w:pos="680"/>
              </w:tabs>
              <w:spacing w:before="2"/>
              <w:ind w:hanging="1"/>
              <w:rPr>
                <w:sz w:val="18"/>
              </w:rPr>
            </w:pPr>
            <w:r>
              <w:rPr>
                <w:sz w:val="18"/>
              </w:rPr>
              <w:t>Микс цене у</w:t>
            </w:r>
            <w:r>
              <w:rPr>
                <w:spacing w:val="-3"/>
                <w:sz w:val="18"/>
              </w:rPr>
              <w:t xml:space="preserve"> </w:t>
            </w:r>
            <w:r>
              <w:rPr>
                <w:sz w:val="18"/>
              </w:rPr>
              <w:t>туризму;</w:t>
            </w:r>
          </w:p>
          <w:p w:rsidR="00381CE0" w:rsidRDefault="00346D2A">
            <w:pPr>
              <w:pStyle w:val="TableParagraph"/>
              <w:numPr>
                <w:ilvl w:val="0"/>
                <w:numId w:val="593"/>
              </w:numPr>
              <w:tabs>
                <w:tab w:val="left" w:pos="679"/>
                <w:tab w:val="left" w:pos="680"/>
              </w:tabs>
              <w:spacing w:before="2"/>
              <w:ind w:hanging="1"/>
              <w:rPr>
                <w:sz w:val="18"/>
              </w:rPr>
            </w:pPr>
            <w:r>
              <w:rPr>
                <w:sz w:val="18"/>
              </w:rPr>
              <w:t>Микс презентације у</w:t>
            </w:r>
            <w:r>
              <w:rPr>
                <w:spacing w:val="-3"/>
                <w:sz w:val="18"/>
              </w:rPr>
              <w:t xml:space="preserve"> </w:t>
            </w:r>
            <w:r>
              <w:rPr>
                <w:sz w:val="18"/>
              </w:rPr>
              <w:t>туризму;</w:t>
            </w:r>
          </w:p>
          <w:p w:rsidR="00381CE0" w:rsidRDefault="00346D2A">
            <w:pPr>
              <w:pStyle w:val="TableParagraph"/>
              <w:numPr>
                <w:ilvl w:val="0"/>
                <w:numId w:val="593"/>
              </w:numPr>
              <w:tabs>
                <w:tab w:val="left" w:pos="679"/>
                <w:tab w:val="left" w:pos="680"/>
              </w:tabs>
              <w:ind w:right="291" w:hanging="1"/>
              <w:rPr>
                <w:sz w:val="18"/>
              </w:rPr>
            </w:pPr>
            <w:r>
              <w:rPr>
                <w:sz w:val="18"/>
              </w:rPr>
              <w:t>Директни и индиректни начини пласирања туристичког производа;</w:t>
            </w:r>
          </w:p>
          <w:p w:rsidR="00381CE0" w:rsidRDefault="00346D2A">
            <w:pPr>
              <w:pStyle w:val="TableParagraph"/>
              <w:numPr>
                <w:ilvl w:val="0"/>
                <w:numId w:val="593"/>
              </w:numPr>
              <w:tabs>
                <w:tab w:val="left" w:pos="679"/>
                <w:tab w:val="left" w:pos="680"/>
              </w:tabs>
              <w:spacing w:before="4"/>
              <w:ind w:right="430" w:hanging="1"/>
              <w:rPr>
                <w:sz w:val="18"/>
              </w:rPr>
            </w:pPr>
            <w:r>
              <w:rPr>
                <w:sz w:val="18"/>
              </w:rPr>
              <w:t>Инструменти маркетинг микса у сфери услуга - људи, процес и физички</w:t>
            </w:r>
            <w:r>
              <w:rPr>
                <w:spacing w:val="-3"/>
                <w:sz w:val="18"/>
              </w:rPr>
              <w:t xml:space="preserve"> </w:t>
            </w:r>
            <w:r>
              <w:rPr>
                <w:sz w:val="18"/>
              </w:rPr>
              <w:t>доказ;</w:t>
            </w:r>
          </w:p>
          <w:p w:rsidR="00381CE0" w:rsidRDefault="00346D2A">
            <w:pPr>
              <w:pStyle w:val="TableParagraph"/>
              <w:numPr>
                <w:ilvl w:val="0"/>
                <w:numId w:val="593"/>
              </w:numPr>
              <w:tabs>
                <w:tab w:val="left" w:pos="679"/>
                <w:tab w:val="left" w:pos="680"/>
              </w:tabs>
              <w:spacing w:before="2"/>
              <w:ind w:hanging="1"/>
              <w:rPr>
                <w:sz w:val="18"/>
              </w:rPr>
            </w:pPr>
            <w:r>
              <w:rPr>
                <w:sz w:val="18"/>
              </w:rPr>
              <w:t>Појам и значај</w:t>
            </w:r>
            <w:r>
              <w:rPr>
                <w:spacing w:val="-1"/>
                <w:sz w:val="18"/>
              </w:rPr>
              <w:t xml:space="preserve"> </w:t>
            </w:r>
            <w:r>
              <w:rPr>
                <w:sz w:val="18"/>
              </w:rPr>
              <w:t>локације</w:t>
            </w:r>
          </w:p>
          <w:p w:rsidR="00381CE0" w:rsidRDefault="00381CE0">
            <w:pPr>
              <w:pStyle w:val="TableParagraph"/>
              <w:spacing w:before="7"/>
              <w:rPr>
                <w:sz w:val="18"/>
              </w:rPr>
            </w:pPr>
          </w:p>
          <w:p w:rsidR="00381CE0" w:rsidRDefault="00346D2A">
            <w:pPr>
              <w:pStyle w:val="TableParagraph"/>
              <w:spacing w:line="184" w:lineRule="exact"/>
              <w:ind w:left="86"/>
              <w:rPr>
                <w:sz w:val="18"/>
              </w:rPr>
            </w:pPr>
            <w:r>
              <w:rPr>
                <w:b/>
                <w:sz w:val="18"/>
              </w:rPr>
              <w:t xml:space="preserve">Кључни појмови: </w:t>
            </w:r>
            <w:r>
              <w:rPr>
                <w:sz w:val="18"/>
              </w:rPr>
              <w:t>туристички производ, маркетинг микс,</w:t>
            </w:r>
          </w:p>
        </w:tc>
      </w:tr>
      <w:tr w:rsidR="00381CE0">
        <w:trPr>
          <w:trHeight w:val="1038"/>
        </w:trPr>
        <w:tc>
          <w:tcPr>
            <w:tcW w:w="2202" w:type="dxa"/>
          </w:tcPr>
          <w:p w:rsidR="00381CE0" w:rsidRDefault="00346D2A">
            <w:pPr>
              <w:pStyle w:val="TableParagraph"/>
              <w:spacing w:before="107"/>
              <w:ind w:left="107" w:right="97"/>
              <w:jc w:val="center"/>
              <w:rPr>
                <w:b/>
                <w:sz w:val="18"/>
              </w:rPr>
            </w:pPr>
            <w:r>
              <w:rPr>
                <w:b/>
                <w:sz w:val="18"/>
              </w:rPr>
              <w:t>Понашање потрошача у процесу куповине у туризму и</w:t>
            </w:r>
          </w:p>
          <w:p w:rsidR="00381CE0" w:rsidRDefault="00346D2A">
            <w:pPr>
              <w:pStyle w:val="TableParagraph"/>
              <w:spacing w:before="4"/>
              <w:ind w:left="104" w:right="97"/>
              <w:jc w:val="center"/>
              <w:rPr>
                <w:b/>
                <w:sz w:val="18"/>
              </w:rPr>
            </w:pPr>
            <w:r>
              <w:rPr>
                <w:b/>
                <w:sz w:val="18"/>
              </w:rPr>
              <w:t>угоститељству</w:t>
            </w:r>
          </w:p>
        </w:tc>
        <w:tc>
          <w:tcPr>
            <w:tcW w:w="5152" w:type="dxa"/>
          </w:tcPr>
          <w:p w:rsidR="00381CE0" w:rsidRDefault="00346D2A">
            <w:pPr>
              <w:pStyle w:val="TableParagraph"/>
              <w:numPr>
                <w:ilvl w:val="0"/>
                <w:numId w:val="592"/>
              </w:numPr>
              <w:tabs>
                <w:tab w:val="left" w:pos="679"/>
                <w:tab w:val="left" w:pos="680"/>
              </w:tabs>
              <w:ind w:right="277" w:hanging="1"/>
              <w:rPr>
                <w:sz w:val="18"/>
              </w:rPr>
            </w:pPr>
            <w:r>
              <w:rPr>
                <w:sz w:val="18"/>
              </w:rPr>
              <w:t>Дефинише факторе који утичу на понашање људи као потрошача;</w:t>
            </w:r>
          </w:p>
          <w:p w:rsidR="00381CE0" w:rsidRDefault="00346D2A">
            <w:pPr>
              <w:pStyle w:val="TableParagraph"/>
              <w:numPr>
                <w:ilvl w:val="0"/>
                <w:numId w:val="592"/>
              </w:numPr>
              <w:tabs>
                <w:tab w:val="left" w:pos="679"/>
                <w:tab w:val="left" w:pos="680"/>
              </w:tabs>
              <w:ind w:hanging="1"/>
              <w:rPr>
                <w:sz w:val="18"/>
              </w:rPr>
            </w:pPr>
            <w:r>
              <w:rPr>
                <w:sz w:val="18"/>
              </w:rPr>
              <w:t>Објасни основне фазе процеса</w:t>
            </w:r>
            <w:r>
              <w:rPr>
                <w:spacing w:val="-1"/>
                <w:sz w:val="18"/>
              </w:rPr>
              <w:t xml:space="preserve"> </w:t>
            </w:r>
            <w:r>
              <w:rPr>
                <w:sz w:val="18"/>
              </w:rPr>
              <w:t>одлучивања;</w:t>
            </w:r>
          </w:p>
          <w:p w:rsidR="00381CE0" w:rsidRDefault="00346D2A">
            <w:pPr>
              <w:pStyle w:val="TableParagraph"/>
              <w:numPr>
                <w:ilvl w:val="0"/>
                <w:numId w:val="592"/>
              </w:numPr>
              <w:tabs>
                <w:tab w:val="left" w:pos="679"/>
                <w:tab w:val="left" w:pos="680"/>
              </w:tabs>
              <w:spacing w:before="2"/>
              <w:ind w:hanging="1"/>
              <w:rPr>
                <w:sz w:val="18"/>
              </w:rPr>
            </w:pPr>
            <w:r>
              <w:rPr>
                <w:sz w:val="18"/>
              </w:rPr>
              <w:t>Анализира основне ризике при куповини</w:t>
            </w:r>
            <w:r>
              <w:rPr>
                <w:spacing w:val="-2"/>
                <w:sz w:val="18"/>
              </w:rPr>
              <w:t xml:space="preserve"> </w:t>
            </w:r>
            <w:r>
              <w:rPr>
                <w:sz w:val="18"/>
              </w:rPr>
              <w:t>услуге.</w:t>
            </w:r>
          </w:p>
        </w:tc>
        <w:tc>
          <w:tcPr>
            <w:tcW w:w="5308" w:type="dxa"/>
          </w:tcPr>
          <w:p w:rsidR="00381CE0" w:rsidRDefault="00346D2A">
            <w:pPr>
              <w:pStyle w:val="TableParagraph"/>
              <w:numPr>
                <w:ilvl w:val="0"/>
                <w:numId w:val="591"/>
              </w:numPr>
              <w:tabs>
                <w:tab w:val="left" w:pos="679"/>
                <w:tab w:val="left" w:pos="680"/>
              </w:tabs>
              <w:spacing w:line="205" w:lineRule="exact"/>
              <w:ind w:hanging="593"/>
              <w:rPr>
                <w:sz w:val="18"/>
              </w:rPr>
            </w:pPr>
            <w:r>
              <w:rPr>
                <w:sz w:val="18"/>
              </w:rPr>
              <w:t>Основни фактори друштвеног</w:t>
            </w:r>
            <w:r>
              <w:rPr>
                <w:spacing w:val="-1"/>
                <w:sz w:val="18"/>
              </w:rPr>
              <w:t xml:space="preserve"> </w:t>
            </w:r>
            <w:r>
              <w:rPr>
                <w:sz w:val="18"/>
              </w:rPr>
              <w:t>окружења;</w:t>
            </w:r>
          </w:p>
          <w:p w:rsidR="00381CE0" w:rsidRDefault="00346D2A">
            <w:pPr>
              <w:pStyle w:val="TableParagraph"/>
              <w:numPr>
                <w:ilvl w:val="0"/>
                <w:numId w:val="591"/>
              </w:numPr>
              <w:tabs>
                <w:tab w:val="left" w:pos="679"/>
                <w:tab w:val="left" w:pos="680"/>
              </w:tabs>
              <w:spacing w:before="2"/>
              <w:ind w:hanging="593"/>
              <w:rPr>
                <w:sz w:val="18"/>
              </w:rPr>
            </w:pPr>
            <w:r>
              <w:rPr>
                <w:sz w:val="18"/>
              </w:rPr>
              <w:t>Понашање потрошача.</w:t>
            </w:r>
          </w:p>
          <w:p w:rsidR="00381CE0" w:rsidRDefault="00381CE0">
            <w:pPr>
              <w:pStyle w:val="TableParagraph"/>
              <w:spacing w:before="9"/>
              <w:rPr>
                <w:sz w:val="18"/>
              </w:rPr>
            </w:pPr>
          </w:p>
          <w:p w:rsidR="00381CE0" w:rsidRDefault="00346D2A">
            <w:pPr>
              <w:pStyle w:val="TableParagraph"/>
              <w:spacing w:line="206" w:lineRule="exact"/>
              <w:ind w:left="87" w:hanging="2"/>
              <w:rPr>
                <w:sz w:val="18"/>
              </w:rPr>
            </w:pPr>
            <w:r>
              <w:rPr>
                <w:b/>
                <w:sz w:val="18"/>
              </w:rPr>
              <w:t xml:space="preserve">Кључни појмови: </w:t>
            </w:r>
            <w:r>
              <w:rPr>
                <w:sz w:val="18"/>
              </w:rPr>
              <w:t>понашање потрошача, маркетинг у продаји услуга</w:t>
            </w:r>
          </w:p>
        </w:tc>
      </w:tr>
      <w:tr w:rsidR="00381CE0">
        <w:trPr>
          <w:trHeight w:val="1037"/>
        </w:trPr>
        <w:tc>
          <w:tcPr>
            <w:tcW w:w="2202" w:type="dxa"/>
          </w:tcPr>
          <w:p w:rsidR="00381CE0" w:rsidRDefault="00346D2A">
            <w:pPr>
              <w:pStyle w:val="TableParagraph"/>
              <w:ind w:left="107" w:right="97" w:hanging="5"/>
              <w:jc w:val="center"/>
              <w:rPr>
                <w:b/>
                <w:sz w:val="18"/>
              </w:rPr>
            </w:pPr>
            <w:r>
              <w:rPr>
                <w:b/>
                <w:sz w:val="18"/>
              </w:rPr>
              <w:t>Истраживање туристичког тржишта и формирање маркетиншке базе</w:t>
            </w:r>
          </w:p>
          <w:p w:rsidR="00381CE0" w:rsidRDefault="00346D2A">
            <w:pPr>
              <w:pStyle w:val="TableParagraph"/>
              <w:spacing w:before="5" w:line="184" w:lineRule="exact"/>
              <w:ind w:left="105" w:right="97"/>
              <w:jc w:val="center"/>
              <w:rPr>
                <w:b/>
                <w:sz w:val="18"/>
              </w:rPr>
            </w:pPr>
            <w:r>
              <w:rPr>
                <w:b/>
                <w:sz w:val="18"/>
              </w:rPr>
              <w:t>података</w:t>
            </w:r>
          </w:p>
        </w:tc>
        <w:tc>
          <w:tcPr>
            <w:tcW w:w="5152" w:type="dxa"/>
          </w:tcPr>
          <w:p w:rsidR="00381CE0" w:rsidRDefault="00346D2A">
            <w:pPr>
              <w:pStyle w:val="TableParagraph"/>
              <w:numPr>
                <w:ilvl w:val="0"/>
                <w:numId w:val="590"/>
              </w:numPr>
              <w:tabs>
                <w:tab w:val="left" w:pos="679"/>
                <w:tab w:val="left" w:pos="680"/>
              </w:tabs>
              <w:spacing w:line="242" w:lineRule="auto"/>
              <w:ind w:right="461" w:hanging="1"/>
              <w:rPr>
                <w:sz w:val="18"/>
              </w:rPr>
            </w:pPr>
            <w:r>
              <w:rPr>
                <w:sz w:val="18"/>
              </w:rPr>
              <w:t>Објасни поступак истраживања тржишта у реалном окружењу;</w:t>
            </w:r>
          </w:p>
          <w:p w:rsidR="00381CE0" w:rsidRDefault="00346D2A">
            <w:pPr>
              <w:pStyle w:val="TableParagraph"/>
              <w:numPr>
                <w:ilvl w:val="0"/>
                <w:numId w:val="590"/>
              </w:numPr>
              <w:tabs>
                <w:tab w:val="left" w:pos="679"/>
                <w:tab w:val="left" w:pos="680"/>
              </w:tabs>
              <w:ind w:hanging="1"/>
              <w:rPr>
                <w:sz w:val="18"/>
              </w:rPr>
            </w:pPr>
            <w:r>
              <w:rPr>
                <w:sz w:val="18"/>
              </w:rPr>
              <w:t>Објасни начине формирања маркетиншке базе података;</w:t>
            </w:r>
          </w:p>
          <w:p w:rsidR="00381CE0" w:rsidRDefault="00346D2A">
            <w:pPr>
              <w:pStyle w:val="TableParagraph"/>
              <w:numPr>
                <w:ilvl w:val="0"/>
                <w:numId w:val="590"/>
              </w:numPr>
              <w:tabs>
                <w:tab w:val="left" w:pos="679"/>
                <w:tab w:val="left" w:pos="680"/>
              </w:tabs>
              <w:ind w:hanging="1"/>
              <w:rPr>
                <w:sz w:val="18"/>
              </w:rPr>
            </w:pPr>
            <w:r>
              <w:rPr>
                <w:sz w:val="18"/>
              </w:rPr>
              <w:t>Наведе могуће проблеме у формирању базе</w:t>
            </w:r>
            <w:r>
              <w:rPr>
                <w:spacing w:val="-2"/>
                <w:sz w:val="18"/>
              </w:rPr>
              <w:t xml:space="preserve"> </w:t>
            </w:r>
            <w:r>
              <w:rPr>
                <w:sz w:val="18"/>
              </w:rPr>
              <w:t>података.</w:t>
            </w:r>
          </w:p>
          <w:p w:rsidR="00381CE0" w:rsidRDefault="00346D2A">
            <w:pPr>
              <w:pStyle w:val="TableParagraph"/>
              <w:numPr>
                <w:ilvl w:val="0"/>
                <w:numId w:val="590"/>
              </w:numPr>
              <w:tabs>
                <w:tab w:val="left" w:pos="679"/>
                <w:tab w:val="left" w:pos="680"/>
              </w:tabs>
              <w:spacing w:line="188" w:lineRule="exact"/>
              <w:ind w:hanging="1"/>
              <w:rPr>
                <w:sz w:val="18"/>
              </w:rPr>
            </w:pPr>
            <w:r>
              <w:rPr>
                <w:sz w:val="18"/>
              </w:rPr>
              <w:t>Планира истраживање у области</w:t>
            </w:r>
            <w:r>
              <w:rPr>
                <w:spacing w:val="-3"/>
                <w:sz w:val="18"/>
              </w:rPr>
              <w:t xml:space="preserve"> </w:t>
            </w:r>
            <w:r>
              <w:rPr>
                <w:sz w:val="18"/>
              </w:rPr>
              <w:t>туризма</w:t>
            </w:r>
          </w:p>
        </w:tc>
        <w:tc>
          <w:tcPr>
            <w:tcW w:w="5308" w:type="dxa"/>
          </w:tcPr>
          <w:p w:rsidR="00381CE0" w:rsidRDefault="00346D2A">
            <w:pPr>
              <w:pStyle w:val="TableParagraph"/>
              <w:numPr>
                <w:ilvl w:val="0"/>
                <w:numId w:val="589"/>
              </w:numPr>
              <w:tabs>
                <w:tab w:val="left" w:pos="679"/>
                <w:tab w:val="left" w:pos="680"/>
              </w:tabs>
              <w:spacing w:line="202" w:lineRule="exact"/>
              <w:ind w:hanging="593"/>
              <w:rPr>
                <w:sz w:val="18"/>
              </w:rPr>
            </w:pPr>
            <w:r>
              <w:rPr>
                <w:sz w:val="18"/>
              </w:rPr>
              <w:t>Маркетинг - информациони системи и његови</w:t>
            </w:r>
            <w:r>
              <w:rPr>
                <w:spacing w:val="-4"/>
                <w:sz w:val="18"/>
              </w:rPr>
              <w:t xml:space="preserve"> </w:t>
            </w:r>
            <w:r>
              <w:rPr>
                <w:sz w:val="18"/>
              </w:rPr>
              <w:t>елементи;</w:t>
            </w:r>
          </w:p>
          <w:p w:rsidR="00381CE0" w:rsidRDefault="00346D2A">
            <w:pPr>
              <w:pStyle w:val="TableParagraph"/>
              <w:numPr>
                <w:ilvl w:val="0"/>
                <w:numId w:val="589"/>
              </w:numPr>
              <w:tabs>
                <w:tab w:val="left" w:pos="679"/>
                <w:tab w:val="left" w:pos="680"/>
              </w:tabs>
              <w:spacing w:before="2"/>
              <w:ind w:hanging="593"/>
              <w:rPr>
                <w:sz w:val="18"/>
              </w:rPr>
            </w:pPr>
            <w:r>
              <w:rPr>
                <w:sz w:val="18"/>
              </w:rPr>
              <w:t>Маркетинг</w:t>
            </w:r>
            <w:r>
              <w:rPr>
                <w:spacing w:val="-1"/>
                <w:sz w:val="18"/>
              </w:rPr>
              <w:t xml:space="preserve"> </w:t>
            </w:r>
            <w:r>
              <w:rPr>
                <w:sz w:val="18"/>
              </w:rPr>
              <w:t>истраживања.</w:t>
            </w:r>
          </w:p>
          <w:p w:rsidR="00381CE0" w:rsidRDefault="00381CE0">
            <w:pPr>
              <w:pStyle w:val="TableParagraph"/>
              <w:spacing w:before="6"/>
              <w:rPr>
                <w:sz w:val="18"/>
              </w:rPr>
            </w:pPr>
          </w:p>
          <w:p w:rsidR="00381CE0" w:rsidRDefault="00346D2A">
            <w:pPr>
              <w:pStyle w:val="TableParagraph"/>
              <w:ind w:left="85"/>
              <w:rPr>
                <w:sz w:val="18"/>
              </w:rPr>
            </w:pPr>
            <w:r>
              <w:rPr>
                <w:b/>
                <w:sz w:val="18"/>
              </w:rPr>
              <w:t xml:space="preserve">Кључни појмови: </w:t>
            </w:r>
            <w:r>
              <w:rPr>
                <w:sz w:val="18"/>
              </w:rPr>
              <w:t>маркетинг истраживање,</w:t>
            </w:r>
          </w:p>
        </w:tc>
      </w:tr>
    </w:tbl>
    <w:p w:rsidR="00381CE0" w:rsidRDefault="00381CE0">
      <w:pPr>
        <w:pStyle w:val="BodyText"/>
        <w:spacing w:before="1"/>
        <w:rPr>
          <w:sz w:val="10"/>
        </w:rPr>
      </w:pPr>
    </w:p>
    <w:p w:rsidR="00381CE0" w:rsidRDefault="00346D2A">
      <w:pPr>
        <w:pStyle w:val="Heading2"/>
        <w:numPr>
          <w:ilvl w:val="0"/>
          <w:numId w:val="599"/>
        </w:numPr>
        <w:tabs>
          <w:tab w:val="left" w:pos="382"/>
        </w:tabs>
        <w:spacing w:before="94"/>
        <w:ind w:hanging="181"/>
      </w:pPr>
      <w:r>
        <w:t>УПУТСТВО ЗА ДИДАКТИЧКО-МЕТОДИЧКО ОСТВАРИВАЊЕ</w:t>
      </w:r>
      <w:r>
        <w:rPr>
          <w:spacing w:val="-2"/>
        </w:rPr>
        <w:t xml:space="preserve"> </w:t>
      </w:r>
      <w:r>
        <w:t>ПРОГРАМА</w:t>
      </w:r>
    </w:p>
    <w:p w:rsidR="00381CE0" w:rsidRDefault="00381CE0">
      <w:pPr>
        <w:pStyle w:val="BodyText"/>
        <w:rPr>
          <w:b/>
        </w:rPr>
      </w:pPr>
    </w:p>
    <w:p w:rsidR="00381CE0" w:rsidRDefault="00346D2A">
      <w:pPr>
        <w:pStyle w:val="BodyText"/>
        <w:ind w:left="200" w:right="5143"/>
      </w:pPr>
      <w:r>
        <w:t>На почетку сваке теме ученике упознати са циљевима и исходима, планом рада и начинима оцењивања. Предмет се реализује кроз теоријску нас</w:t>
      </w:r>
      <w:r>
        <w:t>таву у учионици.</w:t>
      </w:r>
    </w:p>
    <w:p w:rsidR="00381CE0" w:rsidRDefault="00346D2A">
      <w:pPr>
        <w:pStyle w:val="BodyText"/>
        <w:spacing w:before="2"/>
        <w:ind w:left="200"/>
      </w:pPr>
      <w:r>
        <w:t>Одељење се не дели на групе.</w:t>
      </w:r>
    </w:p>
    <w:p w:rsidR="00381CE0" w:rsidRDefault="00381CE0">
      <w:pPr>
        <w:pStyle w:val="BodyText"/>
        <w:spacing w:before="6"/>
      </w:pPr>
    </w:p>
    <w:p w:rsidR="00381CE0" w:rsidRDefault="00346D2A">
      <w:pPr>
        <w:pStyle w:val="Heading2"/>
        <w:spacing w:line="206" w:lineRule="exact"/>
        <w:ind w:left="200"/>
      </w:pPr>
      <w:r>
        <w:rPr>
          <w:b w:val="0"/>
          <w:u w:val="single"/>
        </w:rPr>
        <w:t xml:space="preserve"> </w:t>
      </w:r>
      <w:r>
        <w:rPr>
          <w:u w:val="single"/>
        </w:rPr>
        <w:t>Препоручени број часова по темама је следећи:</w:t>
      </w:r>
    </w:p>
    <w:p w:rsidR="00381CE0" w:rsidRDefault="00346D2A">
      <w:pPr>
        <w:pStyle w:val="ListParagraph"/>
        <w:numPr>
          <w:ilvl w:val="0"/>
          <w:numId w:val="921"/>
        </w:numPr>
        <w:tabs>
          <w:tab w:val="left" w:pos="793"/>
          <w:tab w:val="left" w:pos="794"/>
        </w:tabs>
        <w:spacing w:line="206" w:lineRule="exact"/>
        <w:ind w:left="793" w:hanging="593"/>
        <w:rPr>
          <w:sz w:val="18"/>
        </w:rPr>
      </w:pPr>
      <w:r>
        <w:rPr>
          <w:sz w:val="18"/>
        </w:rPr>
        <w:t>Увод у маркетинг у туризму и угоститељству (8</w:t>
      </w:r>
      <w:r>
        <w:rPr>
          <w:spacing w:val="5"/>
          <w:sz w:val="18"/>
        </w:rPr>
        <w:t xml:space="preserve"> </w:t>
      </w:r>
      <w:r>
        <w:rPr>
          <w:sz w:val="18"/>
        </w:rPr>
        <w:t>часова)</w:t>
      </w:r>
    </w:p>
    <w:p w:rsidR="00381CE0" w:rsidRDefault="00346D2A">
      <w:pPr>
        <w:pStyle w:val="ListParagraph"/>
        <w:numPr>
          <w:ilvl w:val="0"/>
          <w:numId w:val="921"/>
        </w:numPr>
        <w:tabs>
          <w:tab w:val="left" w:pos="793"/>
          <w:tab w:val="left" w:pos="794"/>
        </w:tabs>
        <w:ind w:left="793" w:hanging="593"/>
        <w:rPr>
          <w:sz w:val="18"/>
        </w:rPr>
      </w:pPr>
      <w:r>
        <w:rPr>
          <w:sz w:val="18"/>
        </w:rPr>
        <w:t>Туристичко тржиште и примена маркетинга (24</w:t>
      </w:r>
      <w:r>
        <w:rPr>
          <w:spacing w:val="2"/>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rPr>
          <w:sz w:val="18"/>
        </w:rPr>
      </w:pPr>
      <w:r>
        <w:rPr>
          <w:sz w:val="18"/>
        </w:rPr>
        <w:t>Инструменти маркетинг микса (16</w:t>
      </w:r>
      <w:r>
        <w:rPr>
          <w:spacing w:val="-5"/>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rPr>
          <w:sz w:val="18"/>
        </w:rPr>
      </w:pPr>
      <w:r>
        <w:rPr>
          <w:sz w:val="18"/>
        </w:rPr>
        <w:t>Понашање потрошача у процесу куповине у туризму и угоститељству (8</w:t>
      </w:r>
      <w:r>
        <w:rPr>
          <w:spacing w:val="-7"/>
          <w:sz w:val="18"/>
        </w:rPr>
        <w:t xml:space="preserve"> </w:t>
      </w:r>
      <w:r>
        <w:rPr>
          <w:sz w:val="18"/>
        </w:rPr>
        <w:t>часова)</w:t>
      </w:r>
    </w:p>
    <w:p w:rsidR="00381CE0" w:rsidRDefault="00346D2A">
      <w:pPr>
        <w:pStyle w:val="ListParagraph"/>
        <w:numPr>
          <w:ilvl w:val="0"/>
          <w:numId w:val="921"/>
        </w:numPr>
        <w:tabs>
          <w:tab w:val="left" w:pos="793"/>
          <w:tab w:val="left" w:pos="794"/>
        </w:tabs>
        <w:ind w:left="793" w:hanging="593"/>
        <w:rPr>
          <w:sz w:val="18"/>
        </w:rPr>
      </w:pPr>
      <w:r>
        <w:rPr>
          <w:sz w:val="18"/>
        </w:rPr>
        <w:t>Истраживање туристичког тржишта и формирање маркетиншке базе података (6</w:t>
      </w:r>
      <w:r>
        <w:rPr>
          <w:spacing w:val="-8"/>
          <w:sz w:val="18"/>
        </w:rPr>
        <w:t xml:space="preserve"> </w:t>
      </w:r>
      <w:r>
        <w:rPr>
          <w:sz w:val="18"/>
        </w:rPr>
        <w:t>часова)</w:t>
      </w:r>
    </w:p>
    <w:p w:rsidR="00381CE0" w:rsidRDefault="00381CE0">
      <w:pPr>
        <w:pStyle w:val="BodyText"/>
        <w:spacing w:before="3"/>
      </w:pPr>
    </w:p>
    <w:p w:rsidR="00381CE0" w:rsidRDefault="00346D2A">
      <w:pPr>
        <w:pStyle w:val="BodyText"/>
        <w:spacing w:before="1"/>
        <w:ind w:left="200" w:right="1299"/>
      </w:pPr>
      <w:r>
        <w:t>Приликом реализације тема ослонити се на предзнања ученика из предмета: Основе туризма и угоститељства и Економика и организација предузећа. Препорука је да се приликом остваривања програма израђују задаци који ће се примењивати у практичној настави и стру</w:t>
      </w:r>
      <w:r>
        <w:t>чним предметима.</w:t>
      </w:r>
    </w:p>
    <w:p w:rsidR="00381CE0" w:rsidRDefault="00346D2A">
      <w:pPr>
        <w:pStyle w:val="BodyText"/>
        <w:spacing w:before="2"/>
        <w:ind w:left="200"/>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Предложени облици рада су фронтални, рад у групи, рад у пару, индивидуални рад.</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2" w:right="722" w:hanging="2"/>
      </w:pPr>
      <w:r>
        <w:t>Пре свега, користити активне облике наставе-интерактивна предавања (филм, искуства ученика у студијама случаја...), вербалне методе (метода усменог излагања и дијалошка метода), методе демонстрације, симулације, текстуално-илустративне м</w:t>
      </w:r>
      <w:r>
        <w:t>етоде, пројектна</w:t>
      </w:r>
      <w:r>
        <w:rPr>
          <w:spacing w:val="-5"/>
        </w:rPr>
        <w:t xml:space="preserve"> </w:t>
      </w:r>
      <w:r>
        <w:t>настава.</w:t>
      </w:r>
    </w:p>
    <w:p w:rsidR="00381CE0" w:rsidRDefault="00346D2A">
      <w:pPr>
        <w:pStyle w:val="BodyText"/>
        <w:spacing w:before="4"/>
        <w:ind w:left="202" w:hanging="2"/>
      </w:pPr>
      <w:r>
        <w:t>При реализацији тема неопходно је да се наставник припреми да презентује ситуације, примере из домена рада ученика. Препорука је да се опишу и анализирају маркетиншке активности у области гастрономије.</w:t>
      </w:r>
    </w:p>
    <w:p w:rsidR="00381CE0" w:rsidRDefault="00346D2A">
      <w:pPr>
        <w:pStyle w:val="BodyText"/>
        <w:spacing w:before="2"/>
        <w:ind w:left="201" w:right="722" w:hanging="2"/>
      </w:pPr>
      <w:r>
        <w:t>Ученици у виду пројекта, могу самостално, или у пару представљати инструменте маркетинг микса- задаци се могу поделити на основу избора туристичког производа који ће се обрађивати и ученици их могу и самостално обрађивати, уз инструкције наставника.</w:t>
      </w:r>
    </w:p>
    <w:p w:rsidR="00381CE0" w:rsidRDefault="00346D2A">
      <w:pPr>
        <w:pStyle w:val="BodyText"/>
        <w:spacing w:before="2"/>
        <w:ind w:left="201" w:right="722" w:hanging="2"/>
      </w:pPr>
      <w:r>
        <w:t>Препор</w:t>
      </w:r>
      <w:r>
        <w:t>ука је да се приликом обраде тема, користи искуство ученика које су стекли на практичној настави у објектима и да се ученици охрабрују да уочавају инструменте маркетинг микса који су најзаступљенији у наведеним објектима.</w:t>
      </w:r>
    </w:p>
    <w:p w:rsidR="00381CE0" w:rsidRDefault="00381CE0">
      <w:pPr>
        <w:pStyle w:val="BodyText"/>
        <w:spacing w:before="8"/>
      </w:pPr>
    </w:p>
    <w:p w:rsidR="00381CE0" w:rsidRDefault="00346D2A">
      <w:pPr>
        <w:pStyle w:val="Heading2"/>
        <w:numPr>
          <w:ilvl w:val="0"/>
          <w:numId w:val="599"/>
        </w:numPr>
        <w:tabs>
          <w:tab w:val="left" w:pos="382"/>
        </w:tabs>
        <w:ind w:hanging="181"/>
      </w:pPr>
      <w:r>
        <w:t>УПУТСТВО ЗА ФОРМАТИВНО И СУМАТИВН</w:t>
      </w:r>
      <w:r>
        <w:t>О ОЦЕЊИВАЊЕ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ind w:left="200"/>
      </w:pPr>
      <w:r>
        <w:t>У настави оријентисаној ка достизању исхода прате се и вреднују процес наставе и учења, постигнућа ученика (продукти учења) и сопствени рад.</w:t>
      </w:r>
    </w:p>
    <w:p w:rsidR="00381CE0" w:rsidRDefault="00346D2A">
      <w:pPr>
        <w:pStyle w:val="BodyText"/>
        <w:spacing w:before="3"/>
        <w:ind w:left="201" w:hanging="2"/>
      </w:pPr>
      <w:r>
        <w:t>Наставник треба континуирано да прати напредак ученика, који се огледа у начину на који учениц</w:t>
      </w:r>
      <w:r>
        <w:t>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2"/>
        <w:ind w:left="201" w:right="602" w:hanging="2"/>
      </w:pPr>
      <w:r>
        <w:t>Сумативно</w:t>
      </w:r>
      <w:r>
        <w:rPr>
          <w:spacing w:val="-11"/>
        </w:rPr>
        <w:t xml:space="preserve"> </w:t>
      </w:r>
      <w:r>
        <w:t>оцењивање</w:t>
      </w:r>
      <w:r>
        <w:rPr>
          <w:spacing w:val="-12"/>
        </w:rPr>
        <w:t xml:space="preserve"> </w:t>
      </w:r>
      <w:r>
        <w:t>је</w:t>
      </w:r>
      <w:r>
        <w:rPr>
          <w:spacing w:val="-12"/>
        </w:rPr>
        <w:t xml:space="preserve"> </w:t>
      </w:r>
      <w:r>
        <w:t>вредновање</w:t>
      </w:r>
      <w:r>
        <w:rPr>
          <w:spacing w:val="-10"/>
        </w:rPr>
        <w:t xml:space="preserve"> </w:t>
      </w:r>
      <w:r>
        <w:t>постигнућа</w:t>
      </w:r>
      <w:r>
        <w:rPr>
          <w:spacing w:val="-10"/>
        </w:rPr>
        <w:t xml:space="preserve"> </w:t>
      </w:r>
      <w:r>
        <w:t>ученика</w:t>
      </w:r>
      <w:r>
        <w:rPr>
          <w:spacing w:val="-10"/>
        </w:rPr>
        <w:t xml:space="preserve"> </w:t>
      </w:r>
      <w:r>
        <w:t>на</w:t>
      </w:r>
      <w:r>
        <w:rPr>
          <w:spacing w:val="-12"/>
        </w:rPr>
        <w:t xml:space="preserve"> </w:t>
      </w:r>
      <w:r>
        <w:t>крају</w:t>
      </w:r>
      <w:r>
        <w:rPr>
          <w:spacing w:val="-14"/>
        </w:rPr>
        <w:t xml:space="preserve"> </w:t>
      </w:r>
      <w:r>
        <w:t>сваке</w:t>
      </w:r>
      <w:r>
        <w:rPr>
          <w:spacing w:val="-11"/>
        </w:rPr>
        <w:t xml:space="preserve"> </w:t>
      </w:r>
      <w:r>
        <w:t>реализоване</w:t>
      </w:r>
      <w:r>
        <w:rPr>
          <w:spacing w:val="-10"/>
        </w:rPr>
        <w:t xml:space="preserve"> </w:t>
      </w:r>
      <w:r>
        <w:t>теме.</w:t>
      </w:r>
      <w:r>
        <w:rPr>
          <w:spacing w:val="-12"/>
        </w:rPr>
        <w:t xml:space="preserve"> </w:t>
      </w:r>
      <w:r>
        <w:t>Сумативне</w:t>
      </w:r>
      <w:r>
        <w:rPr>
          <w:spacing w:val="-10"/>
        </w:rPr>
        <w:t xml:space="preserve"> </w:t>
      </w:r>
      <w:r>
        <w:t>оцене</w:t>
      </w:r>
      <w:r>
        <w:rPr>
          <w:spacing w:val="-10"/>
        </w:rPr>
        <w:t xml:space="preserve"> </w:t>
      </w:r>
      <w:r>
        <w:t>се</w:t>
      </w:r>
      <w:r>
        <w:rPr>
          <w:spacing w:val="-12"/>
        </w:rPr>
        <w:t xml:space="preserve"> </w:t>
      </w:r>
      <w:r>
        <w:t>добијају</w:t>
      </w:r>
      <w:r>
        <w:rPr>
          <w:spacing w:val="-12"/>
        </w:rPr>
        <w:t xml:space="preserve"> </w:t>
      </w:r>
      <w:r>
        <w:t>из</w:t>
      </w:r>
      <w:r>
        <w:rPr>
          <w:spacing w:val="-13"/>
        </w:rPr>
        <w:t xml:space="preserve"> </w:t>
      </w:r>
      <w:r>
        <w:t>контролних</w:t>
      </w:r>
      <w:r>
        <w:rPr>
          <w:spacing w:val="-11"/>
        </w:rPr>
        <w:t xml:space="preserve"> </w:t>
      </w:r>
      <w:r>
        <w:t>или</w:t>
      </w:r>
      <w:r>
        <w:rPr>
          <w:spacing w:val="-13"/>
        </w:rPr>
        <w:t xml:space="preserve"> </w:t>
      </w:r>
      <w:r>
        <w:t>писмених</w:t>
      </w:r>
      <w:r>
        <w:rPr>
          <w:spacing w:val="-12"/>
        </w:rPr>
        <w:t xml:space="preserve"> </w:t>
      </w:r>
      <w:r>
        <w:t>радова,</w:t>
      </w:r>
      <w:r>
        <w:rPr>
          <w:spacing w:val="-10"/>
        </w:rPr>
        <w:t xml:space="preserve"> </w:t>
      </w:r>
      <w:r>
        <w:t>тестова, усменог испитивања, самосталних или групних радова ученика, уз поштовање остварености</w:t>
      </w:r>
      <w:r>
        <w:rPr>
          <w:spacing w:val="-6"/>
        </w:rPr>
        <w:t xml:space="preserve"> </w:t>
      </w:r>
      <w:r>
        <w:t>исхода.</w:t>
      </w:r>
    </w:p>
    <w:p w:rsidR="00381CE0" w:rsidRDefault="00346D2A">
      <w:pPr>
        <w:pStyle w:val="BodyText"/>
        <w:spacing w:before="4"/>
        <w:ind w:left="201" w:right="685" w:hanging="2"/>
        <w:jc w:val="both"/>
      </w:pPr>
      <w:r>
        <w:t>У формативном вредновању наставник би требало да промовише г</w:t>
      </w:r>
      <w:r>
        <w:t>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w:t>
      </w:r>
      <w:r>
        <w:t>алитет свог рада. Избор инструмента за формативно вредновање зависи од врсте активности која се вреднује.</w:t>
      </w:r>
    </w:p>
    <w:p w:rsidR="00381CE0" w:rsidRDefault="00346D2A">
      <w:pPr>
        <w:pStyle w:val="BodyText"/>
        <w:spacing w:before="1"/>
        <w:ind w:left="201" w:right="722" w:hanging="2"/>
      </w:pPr>
      <w:r>
        <w:t xml:space="preserve">Када је у питању нпр. практичан рад (тимски рад, пројектна настава, слично) може се применити чек листа у којој су приказани нивои постигнућа ученика </w:t>
      </w:r>
      <w:r>
        <w:t>са показатељима испуњености, а наставник треба да означи показатељ који одговара понашању ученика.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3"/>
        <w:ind w:left="199" w:right="685"/>
        <w:jc w:val="center"/>
      </w:pPr>
      <w:r>
        <w:t>Назив предмета: Статистика</w:t>
      </w:r>
    </w:p>
    <w:p w:rsidR="00381CE0" w:rsidRDefault="00381CE0">
      <w:pPr>
        <w:pStyle w:val="BodyText"/>
        <w:spacing w:before="4"/>
        <w:rPr>
          <w:b/>
          <w:i/>
        </w:rPr>
      </w:pPr>
    </w:p>
    <w:p w:rsidR="00381CE0" w:rsidRDefault="00346D2A">
      <w:pPr>
        <w:pStyle w:val="ListParagraph"/>
        <w:numPr>
          <w:ilvl w:val="0"/>
          <w:numId w:val="588"/>
        </w:numPr>
        <w:tabs>
          <w:tab w:val="left" w:pos="382"/>
        </w:tabs>
        <w:spacing w:before="1"/>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21"/>
          <w:w w:val="105"/>
          <w:sz w:val="18"/>
        </w:rPr>
        <w:t xml:space="preserve"> </w:t>
      </w:r>
      <w:r>
        <w:rPr>
          <w:b/>
          <w:i/>
          <w:w w:val="105"/>
          <w:sz w:val="18"/>
        </w:rPr>
        <w:t>ТРАЈАЊЕ</w:t>
      </w:r>
    </w:p>
    <w:p w:rsidR="00381CE0" w:rsidRDefault="00381CE0">
      <w:pPr>
        <w:pStyle w:val="BodyText"/>
        <w:spacing w:before="9" w:after="1"/>
        <w:rPr>
          <w:b/>
          <w:i/>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83"/>
        <w:gridCol w:w="1507"/>
        <w:gridCol w:w="1601"/>
        <w:gridCol w:w="1542"/>
        <w:gridCol w:w="1557"/>
      </w:tblGrid>
      <w:tr w:rsidR="00381CE0">
        <w:trPr>
          <w:trHeight w:val="439"/>
        </w:trPr>
        <w:tc>
          <w:tcPr>
            <w:tcW w:w="1566" w:type="dxa"/>
            <w:shd w:val="clear" w:color="auto" w:fill="D0CECE"/>
          </w:tcPr>
          <w:p w:rsidR="00381CE0" w:rsidRDefault="00346D2A">
            <w:pPr>
              <w:pStyle w:val="TableParagraph"/>
              <w:spacing w:before="10"/>
              <w:ind w:left="406" w:right="403"/>
              <w:jc w:val="center"/>
              <w:rPr>
                <w:sz w:val="18"/>
              </w:rPr>
            </w:pPr>
            <w:r>
              <w:rPr>
                <w:sz w:val="18"/>
              </w:rPr>
              <w:t>РАЗРЕД:</w:t>
            </w:r>
          </w:p>
        </w:tc>
        <w:tc>
          <w:tcPr>
            <w:tcW w:w="1583" w:type="dxa"/>
            <w:shd w:val="clear" w:color="auto" w:fill="D0CECE"/>
          </w:tcPr>
          <w:p w:rsidR="00381CE0" w:rsidRDefault="00346D2A">
            <w:pPr>
              <w:pStyle w:val="TableParagraph"/>
              <w:spacing w:before="10"/>
              <w:ind w:left="76" w:right="68"/>
              <w:jc w:val="center"/>
              <w:rPr>
                <w:sz w:val="18"/>
              </w:rPr>
            </w:pPr>
            <w:r>
              <w:rPr>
                <w:sz w:val="18"/>
              </w:rPr>
              <w:t>Теоријска настава</w:t>
            </w:r>
          </w:p>
        </w:tc>
        <w:tc>
          <w:tcPr>
            <w:tcW w:w="1507" w:type="dxa"/>
            <w:shd w:val="clear" w:color="auto" w:fill="D0CECE"/>
          </w:tcPr>
          <w:p w:rsidR="00381CE0" w:rsidRDefault="00346D2A">
            <w:pPr>
              <w:pStyle w:val="TableParagraph"/>
              <w:spacing w:before="10"/>
              <w:ind w:left="483" w:right="477"/>
              <w:jc w:val="center"/>
              <w:rPr>
                <w:sz w:val="18"/>
              </w:rPr>
            </w:pPr>
            <w:r>
              <w:rPr>
                <w:sz w:val="18"/>
              </w:rPr>
              <w:t>Вежбе</w:t>
            </w:r>
          </w:p>
        </w:tc>
        <w:tc>
          <w:tcPr>
            <w:tcW w:w="1601" w:type="dxa"/>
            <w:shd w:val="clear" w:color="auto" w:fill="D0CECE"/>
          </w:tcPr>
          <w:p w:rsidR="00381CE0" w:rsidRDefault="00346D2A">
            <w:pPr>
              <w:pStyle w:val="TableParagraph"/>
              <w:spacing w:before="7" w:line="210" w:lineRule="atLeast"/>
              <w:ind w:left="506" w:right="362" w:hanging="127"/>
              <w:rPr>
                <w:sz w:val="18"/>
              </w:rPr>
            </w:pPr>
            <w:r>
              <w:rPr>
                <w:sz w:val="18"/>
              </w:rPr>
              <w:t>Практична настава</w:t>
            </w:r>
          </w:p>
        </w:tc>
        <w:tc>
          <w:tcPr>
            <w:tcW w:w="1542" w:type="dxa"/>
            <w:shd w:val="clear" w:color="auto" w:fill="D0CECE"/>
          </w:tcPr>
          <w:p w:rsidR="00381CE0" w:rsidRDefault="00346D2A">
            <w:pPr>
              <w:pStyle w:val="TableParagraph"/>
              <w:spacing w:before="10"/>
              <w:ind w:left="127" w:right="122"/>
              <w:jc w:val="center"/>
              <w:rPr>
                <w:sz w:val="18"/>
              </w:rPr>
            </w:pPr>
            <w:r>
              <w:rPr>
                <w:sz w:val="18"/>
              </w:rPr>
              <w:t>Настава у блоку</w:t>
            </w:r>
          </w:p>
        </w:tc>
        <w:tc>
          <w:tcPr>
            <w:tcW w:w="1557" w:type="dxa"/>
            <w:tcBorders>
              <w:right w:val="double" w:sz="1" w:space="0" w:color="000000"/>
            </w:tcBorders>
            <w:shd w:val="clear" w:color="auto" w:fill="D0CECE"/>
          </w:tcPr>
          <w:p w:rsidR="00381CE0" w:rsidRDefault="00346D2A">
            <w:pPr>
              <w:pStyle w:val="TableParagraph"/>
              <w:spacing w:before="10"/>
              <w:ind w:left="451" w:right="458"/>
              <w:jc w:val="center"/>
              <w:rPr>
                <w:sz w:val="18"/>
              </w:rPr>
            </w:pPr>
            <w:r>
              <w:rPr>
                <w:sz w:val="18"/>
              </w:rPr>
              <w:t>Укупно</w:t>
            </w:r>
          </w:p>
        </w:tc>
      </w:tr>
      <w:tr w:rsidR="00381CE0">
        <w:trPr>
          <w:trHeight w:val="230"/>
        </w:trPr>
        <w:tc>
          <w:tcPr>
            <w:tcW w:w="1566" w:type="dxa"/>
          </w:tcPr>
          <w:p w:rsidR="00381CE0" w:rsidRDefault="00346D2A">
            <w:pPr>
              <w:pStyle w:val="TableParagraph"/>
              <w:spacing w:before="10" w:line="200" w:lineRule="exact"/>
              <w:ind w:left="405" w:right="403"/>
              <w:jc w:val="center"/>
              <w:rPr>
                <w:sz w:val="18"/>
              </w:rPr>
            </w:pPr>
            <w:r>
              <w:rPr>
                <w:sz w:val="18"/>
              </w:rPr>
              <w:t>III</w:t>
            </w:r>
          </w:p>
        </w:tc>
        <w:tc>
          <w:tcPr>
            <w:tcW w:w="1583" w:type="dxa"/>
          </w:tcPr>
          <w:p w:rsidR="00381CE0" w:rsidRDefault="00346D2A">
            <w:pPr>
              <w:pStyle w:val="TableParagraph"/>
              <w:spacing w:before="10" w:line="200" w:lineRule="exact"/>
              <w:ind w:left="8"/>
              <w:jc w:val="center"/>
              <w:rPr>
                <w:sz w:val="18"/>
              </w:rPr>
            </w:pPr>
            <w:r>
              <w:rPr>
                <w:sz w:val="18"/>
              </w:rPr>
              <w:t>/</w:t>
            </w:r>
          </w:p>
        </w:tc>
        <w:tc>
          <w:tcPr>
            <w:tcW w:w="1507" w:type="dxa"/>
          </w:tcPr>
          <w:p w:rsidR="00381CE0" w:rsidRDefault="00346D2A">
            <w:pPr>
              <w:pStyle w:val="TableParagraph"/>
              <w:spacing w:before="10" w:line="200" w:lineRule="exact"/>
              <w:ind w:left="480" w:right="477"/>
              <w:jc w:val="center"/>
              <w:rPr>
                <w:sz w:val="18"/>
              </w:rPr>
            </w:pPr>
            <w:r>
              <w:rPr>
                <w:sz w:val="18"/>
              </w:rPr>
              <w:t>62</w:t>
            </w:r>
          </w:p>
        </w:tc>
        <w:tc>
          <w:tcPr>
            <w:tcW w:w="1601" w:type="dxa"/>
          </w:tcPr>
          <w:p w:rsidR="00381CE0" w:rsidRDefault="00346D2A">
            <w:pPr>
              <w:pStyle w:val="TableParagraph"/>
              <w:spacing w:before="10" w:line="200" w:lineRule="exact"/>
              <w:ind w:left="5"/>
              <w:jc w:val="center"/>
              <w:rPr>
                <w:sz w:val="18"/>
              </w:rPr>
            </w:pPr>
            <w:r>
              <w:rPr>
                <w:sz w:val="18"/>
              </w:rPr>
              <w:t>/</w:t>
            </w:r>
          </w:p>
        </w:tc>
        <w:tc>
          <w:tcPr>
            <w:tcW w:w="1542" w:type="dxa"/>
          </w:tcPr>
          <w:p w:rsidR="00381CE0" w:rsidRDefault="00346D2A">
            <w:pPr>
              <w:pStyle w:val="TableParagraph"/>
              <w:spacing w:before="10" w:line="200" w:lineRule="exact"/>
              <w:ind w:left="5"/>
              <w:jc w:val="center"/>
              <w:rPr>
                <w:sz w:val="18"/>
              </w:rPr>
            </w:pPr>
            <w:r>
              <w:rPr>
                <w:sz w:val="18"/>
              </w:rPr>
              <w:t>/</w:t>
            </w:r>
          </w:p>
        </w:tc>
        <w:tc>
          <w:tcPr>
            <w:tcW w:w="1557" w:type="dxa"/>
            <w:tcBorders>
              <w:right w:val="double" w:sz="1" w:space="0" w:color="000000"/>
            </w:tcBorders>
          </w:tcPr>
          <w:p w:rsidR="00381CE0" w:rsidRDefault="00346D2A">
            <w:pPr>
              <w:pStyle w:val="TableParagraph"/>
              <w:spacing w:before="10" w:line="200" w:lineRule="exact"/>
              <w:ind w:left="451" w:right="456"/>
              <w:jc w:val="center"/>
              <w:rPr>
                <w:sz w:val="18"/>
              </w:rPr>
            </w:pPr>
            <w:r>
              <w:rPr>
                <w:sz w:val="18"/>
              </w:rPr>
              <w:t>62</w:t>
            </w:r>
          </w:p>
        </w:tc>
      </w:tr>
    </w:tbl>
    <w:p w:rsidR="00381CE0" w:rsidRDefault="00381CE0">
      <w:pPr>
        <w:pStyle w:val="BodyText"/>
        <w:spacing w:before="5"/>
        <w:rPr>
          <w:b/>
          <w:i/>
        </w:rPr>
      </w:pPr>
    </w:p>
    <w:p w:rsidR="00381CE0" w:rsidRDefault="00346D2A">
      <w:pPr>
        <w:pStyle w:val="ListParagraph"/>
        <w:numPr>
          <w:ilvl w:val="0"/>
          <w:numId w:val="588"/>
        </w:numPr>
        <w:tabs>
          <w:tab w:val="left" w:pos="382"/>
        </w:tabs>
        <w:ind w:hanging="181"/>
        <w:rPr>
          <w:sz w:val="18"/>
        </w:rPr>
      </w:pPr>
      <w:r>
        <w:rPr>
          <w:b/>
          <w:i/>
          <w:w w:val="105"/>
          <w:sz w:val="18"/>
        </w:rPr>
        <w:t>ЦИЉЕВИ</w:t>
      </w:r>
      <w:r>
        <w:rPr>
          <w:b/>
          <w:i/>
          <w:spacing w:val="-4"/>
          <w:w w:val="105"/>
          <w:sz w:val="18"/>
        </w:rPr>
        <w:t xml:space="preserve"> </w:t>
      </w:r>
      <w:r>
        <w:rPr>
          <w:b/>
          <w:i/>
          <w:w w:val="105"/>
          <w:sz w:val="18"/>
        </w:rPr>
        <w:t>УЧЕЊА</w:t>
      </w:r>
      <w:r>
        <w:rPr>
          <w:w w:val="105"/>
          <w:sz w:val="18"/>
        </w:rPr>
        <w:t>:</w:t>
      </w:r>
    </w:p>
    <w:p w:rsidR="00381CE0" w:rsidRDefault="00381CE0">
      <w:pPr>
        <w:pStyle w:val="BodyText"/>
        <w:spacing w:before="9"/>
        <w:rPr>
          <w:sz w:val="17"/>
        </w:rPr>
      </w:pPr>
    </w:p>
    <w:p w:rsidR="00381CE0" w:rsidRDefault="00346D2A">
      <w:pPr>
        <w:pStyle w:val="ListParagraph"/>
        <w:numPr>
          <w:ilvl w:val="0"/>
          <w:numId w:val="775"/>
        </w:numPr>
        <w:tabs>
          <w:tab w:val="left" w:pos="793"/>
          <w:tab w:val="left" w:pos="794"/>
        </w:tabs>
        <w:spacing w:before="1"/>
        <w:ind w:left="793" w:hanging="593"/>
        <w:rPr>
          <w:sz w:val="13"/>
        </w:rPr>
      </w:pPr>
      <w:r>
        <w:rPr>
          <w:sz w:val="18"/>
        </w:rPr>
        <w:t>Упознавање ученика са статистиком и основним статистичким</w:t>
      </w:r>
      <w:r>
        <w:rPr>
          <w:spacing w:val="-4"/>
          <w:sz w:val="18"/>
        </w:rPr>
        <w:t xml:space="preserve"> </w:t>
      </w:r>
      <w:r>
        <w:rPr>
          <w:sz w:val="18"/>
        </w:rPr>
        <w:t>појмовима;</w:t>
      </w:r>
    </w:p>
    <w:p w:rsidR="00381CE0" w:rsidRDefault="00346D2A">
      <w:pPr>
        <w:pStyle w:val="ListParagraph"/>
        <w:numPr>
          <w:ilvl w:val="0"/>
          <w:numId w:val="775"/>
        </w:numPr>
        <w:tabs>
          <w:tab w:val="left" w:pos="793"/>
          <w:tab w:val="left" w:pos="794"/>
        </w:tabs>
        <w:spacing w:before="2"/>
        <w:ind w:right="1636" w:hanging="2"/>
        <w:rPr>
          <w:sz w:val="13"/>
        </w:rPr>
      </w:pPr>
      <w:r>
        <w:rPr>
          <w:sz w:val="18"/>
        </w:rPr>
        <w:t>Оспособљавање за прикупљање, груписање и приказивање података истраживања коришћењем одговарајућих софтвера (Мc-Office, или других одговарајућих софтвера који су на</w:t>
      </w:r>
      <w:r>
        <w:rPr>
          <w:spacing w:val="-4"/>
          <w:sz w:val="18"/>
        </w:rPr>
        <w:t xml:space="preserve"> </w:t>
      </w:r>
      <w:r>
        <w:rPr>
          <w:sz w:val="18"/>
        </w:rPr>
        <w:t>располагању);</w:t>
      </w:r>
    </w:p>
    <w:p w:rsidR="00381CE0" w:rsidRDefault="00346D2A">
      <w:pPr>
        <w:pStyle w:val="ListParagraph"/>
        <w:numPr>
          <w:ilvl w:val="0"/>
          <w:numId w:val="775"/>
        </w:numPr>
        <w:tabs>
          <w:tab w:val="left" w:pos="793"/>
          <w:tab w:val="left" w:pos="794"/>
        </w:tabs>
        <w:spacing w:before="2"/>
        <w:ind w:left="793" w:hanging="593"/>
        <w:rPr>
          <w:sz w:val="13"/>
        </w:rPr>
      </w:pPr>
      <w:r>
        <w:rPr>
          <w:sz w:val="18"/>
        </w:rPr>
        <w:t>Развијање вештина за анализу статистичких серија на конкретним емпиријским</w:t>
      </w:r>
      <w:r>
        <w:rPr>
          <w:spacing w:val="-7"/>
          <w:sz w:val="18"/>
        </w:rPr>
        <w:t xml:space="preserve"> </w:t>
      </w:r>
      <w:r>
        <w:rPr>
          <w:sz w:val="18"/>
        </w:rPr>
        <w:t>примерима;</w:t>
      </w:r>
    </w:p>
    <w:p w:rsidR="00381CE0" w:rsidRDefault="00346D2A">
      <w:pPr>
        <w:pStyle w:val="ListParagraph"/>
        <w:numPr>
          <w:ilvl w:val="0"/>
          <w:numId w:val="775"/>
        </w:numPr>
        <w:tabs>
          <w:tab w:val="left" w:pos="793"/>
          <w:tab w:val="left" w:pos="794"/>
        </w:tabs>
        <w:spacing w:before="2"/>
        <w:ind w:left="793" w:hanging="593"/>
        <w:rPr>
          <w:sz w:val="13"/>
        </w:rPr>
      </w:pPr>
      <w:r>
        <w:rPr>
          <w:sz w:val="18"/>
        </w:rPr>
        <w:t>Оспособљавање за доношење исправних одлука на основу обрађених статистичких</w:t>
      </w:r>
      <w:r>
        <w:rPr>
          <w:spacing w:val="-2"/>
          <w:sz w:val="18"/>
        </w:rPr>
        <w:t xml:space="preserve"> </w:t>
      </w:r>
      <w:r>
        <w:rPr>
          <w:sz w:val="18"/>
        </w:rPr>
        <w:t>података</w:t>
      </w:r>
    </w:p>
    <w:p w:rsidR="00381CE0" w:rsidRDefault="00346D2A">
      <w:pPr>
        <w:pStyle w:val="ListParagraph"/>
        <w:numPr>
          <w:ilvl w:val="0"/>
          <w:numId w:val="775"/>
        </w:numPr>
        <w:tabs>
          <w:tab w:val="left" w:pos="793"/>
          <w:tab w:val="left" w:pos="794"/>
        </w:tabs>
        <w:ind w:left="793" w:hanging="593"/>
        <w:rPr>
          <w:sz w:val="13"/>
        </w:rPr>
      </w:pPr>
      <w:r>
        <w:rPr>
          <w:sz w:val="18"/>
        </w:rPr>
        <w:t>Овладавање вештинама за коришћење одговарајућих података за потребе туристичке агенције на конкретним емпиријским</w:t>
      </w:r>
      <w:r>
        <w:rPr>
          <w:spacing w:val="-3"/>
          <w:sz w:val="18"/>
        </w:rPr>
        <w:t xml:space="preserve"> </w:t>
      </w:r>
      <w:r>
        <w:rPr>
          <w:sz w:val="18"/>
        </w:rPr>
        <w:t>примерима;</w:t>
      </w:r>
    </w:p>
    <w:p w:rsidR="00381CE0" w:rsidRDefault="00346D2A">
      <w:pPr>
        <w:pStyle w:val="ListParagraph"/>
        <w:numPr>
          <w:ilvl w:val="0"/>
          <w:numId w:val="775"/>
        </w:numPr>
        <w:tabs>
          <w:tab w:val="left" w:pos="793"/>
          <w:tab w:val="left" w:pos="794"/>
        </w:tabs>
        <w:spacing w:before="2"/>
        <w:ind w:left="793" w:hanging="593"/>
        <w:rPr>
          <w:sz w:val="13"/>
        </w:rPr>
      </w:pPr>
      <w:r>
        <w:rPr>
          <w:sz w:val="18"/>
        </w:rPr>
        <w:t>Подстицање на повезивање знања и ве</w:t>
      </w:r>
      <w:r>
        <w:rPr>
          <w:sz w:val="18"/>
        </w:rPr>
        <w:t>штина са осталим стручним</w:t>
      </w:r>
      <w:r>
        <w:rPr>
          <w:spacing w:val="-2"/>
          <w:sz w:val="18"/>
        </w:rPr>
        <w:t xml:space="preserve"> </w:t>
      </w:r>
      <w:r>
        <w:rPr>
          <w:sz w:val="18"/>
        </w:rPr>
        <w:t>предметима.</w:t>
      </w:r>
    </w:p>
    <w:p w:rsidR="00381CE0" w:rsidRDefault="00381CE0">
      <w:pPr>
        <w:pStyle w:val="BodyText"/>
        <w:spacing w:before="6"/>
      </w:pPr>
    </w:p>
    <w:p w:rsidR="00381CE0" w:rsidRDefault="00346D2A">
      <w:pPr>
        <w:pStyle w:val="Heading3"/>
        <w:numPr>
          <w:ilvl w:val="0"/>
          <w:numId w:val="588"/>
        </w:numPr>
        <w:tabs>
          <w:tab w:val="left" w:pos="382"/>
        </w:tabs>
        <w:ind w:hanging="181"/>
      </w:pPr>
      <w:r>
        <w:rPr>
          <w:w w:val="105"/>
        </w:rPr>
        <w:t>ТЕМЕ, ИСХОДИ, ПРЕПОРУЧЕНИ САДРЖАЈИ И КЉУЧНИ ПОЈМОВИ</w:t>
      </w:r>
      <w:r>
        <w:rPr>
          <w:spacing w:val="-22"/>
          <w:w w:val="105"/>
        </w:rPr>
        <w:t xml:space="preserve"> </w:t>
      </w:r>
      <w:r>
        <w:rPr>
          <w:w w:val="105"/>
        </w:rPr>
        <w:t>САДРЖАЈА</w:t>
      </w:r>
    </w:p>
    <w:p w:rsidR="00381CE0" w:rsidRDefault="00381CE0">
      <w:pPr>
        <w:pStyle w:val="BodyText"/>
        <w:spacing w:before="4"/>
        <w:rPr>
          <w:b/>
          <w:i/>
        </w:rPr>
      </w:pPr>
    </w:p>
    <w:p w:rsidR="00381CE0" w:rsidRDefault="00346D2A">
      <w:pPr>
        <w:ind w:left="200"/>
        <w:rPr>
          <w:b/>
          <w:i/>
          <w:sz w:val="18"/>
        </w:rPr>
      </w:pPr>
      <w:r>
        <w:rPr>
          <w:w w:val="105"/>
          <w:sz w:val="18"/>
        </w:rPr>
        <w:t xml:space="preserve">Разред: </w:t>
      </w:r>
      <w:r>
        <w:rPr>
          <w:b/>
          <w:i/>
          <w:w w:val="105"/>
          <w:sz w:val="18"/>
        </w:rPr>
        <w:t>Трећи</w:t>
      </w:r>
    </w:p>
    <w:p w:rsidR="00381CE0" w:rsidRDefault="00346D2A">
      <w:pPr>
        <w:pStyle w:val="BodyText"/>
        <w:ind w:left="200"/>
      </w:pPr>
      <w:r>
        <w:t xml:space="preserve">Годишњи фонд часова: Вежбе: </w:t>
      </w:r>
      <w:r>
        <w:rPr>
          <w:b/>
          <w:i/>
        </w:rPr>
        <w:t>62 часа</w:t>
      </w:r>
      <w:r>
        <w:t>;</w:t>
      </w:r>
    </w:p>
    <w:p w:rsidR="00381CE0" w:rsidRDefault="00381CE0">
      <w:pPr>
        <w:pStyle w:val="BodyText"/>
        <w:spacing w:before="1"/>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413"/>
        </w:trPr>
        <w:tc>
          <w:tcPr>
            <w:tcW w:w="2202" w:type="dxa"/>
            <w:shd w:val="clear" w:color="auto" w:fill="D9D9D9"/>
          </w:tcPr>
          <w:p w:rsidR="00381CE0" w:rsidRDefault="00346D2A">
            <w:pPr>
              <w:pStyle w:val="TableParagraph"/>
              <w:spacing w:before="107"/>
              <w:ind w:left="102" w:right="97"/>
              <w:jc w:val="center"/>
              <w:rPr>
                <w:b/>
                <w:i/>
                <w:sz w:val="18"/>
              </w:rPr>
            </w:pPr>
            <w:r>
              <w:rPr>
                <w:b/>
                <w:i/>
                <w:w w:val="105"/>
                <w:sz w:val="18"/>
              </w:rPr>
              <w:t>ТЕМА</w:t>
            </w:r>
          </w:p>
        </w:tc>
        <w:tc>
          <w:tcPr>
            <w:tcW w:w="5152" w:type="dxa"/>
            <w:shd w:val="clear" w:color="auto" w:fill="D9D9D9"/>
          </w:tcPr>
          <w:p w:rsidR="00381CE0" w:rsidRDefault="00346D2A">
            <w:pPr>
              <w:pStyle w:val="TableParagraph"/>
              <w:spacing w:before="2" w:line="205" w:lineRule="exact"/>
              <w:ind w:left="764" w:right="759"/>
              <w:jc w:val="center"/>
              <w:rPr>
                <w:b/>
                <w:i/>
                <w:sz w:val="18"/>
              </w:rPr>
            </w:pPr>
            <w:r>
              <w:rPr>
                <w:b/>
                <w:i/>
                <w:w w:val="105"/>
                <w:sz w:val="18"/>
              </w:rPr>
              <w:t>ИСХОДИ</w:t>
            </w:r>
          </w:p>
          <w:p w:rsidR="00381CE0" w:rsidRDefault="00346D2A">
            <w:pPr>
              <w:pStyle w:val="TableParagraph"/>
              <w:spacing w:line="186" w:lineRule="exact"/>
              <w:ind w:left="765" w:right="759"/>
              <w:jc w:val="center"/>
              <w:rPr>
                <w:sz w:val="18"/>
              </w:rPr>
            </w:pPr>
            <w:r>
              <w:rPr>
                <w:sz w:val="18"/>
              </w:rPr>
              <w:t>По завршетку теме ученик ће бити у стању да:</w:t>
            </w:r>
          </w:p>
        </w:tc>
        <w:tc>
          <w:tcPr>
            <w:tcW w:w="5308" w:type="dxa"/>
            <w:shd w:val="clear" w:color="auto" w:fill="D9D9D9"/>
          </w:tcPr>
          <w:p w:rsidR="00381CE0" w:rsidRDefault="00346D2A">
            <w:pPr>
              <w:pStyle w:val="TableParagraph"/>
              <w:spacing w:before="2" w:line="200" w:lineRule="atLeast"/>
              <w:ind w:left="2140" w:right="373" w:hanging="1671"/>
              <w:rPr>
                <w:b/>
                <w:i/>
                <w:sz w:val="18"/>
              </w:rPr>
            </w:pPr>
            <w:r>
              <w:rPr>
                <w:b/>
                <w:i/>
                <w:w w:val="105"/>
                <w:sz w:val="18"/>
              </w:rPr>
              <w:t>ПРЕПОРУЧЕНИ САДРЖАЈ / КЉУЧНИ ПОЈМОВИ САДРЖАЈА</w:t>
            </w:r>
          </w:p>
        </w:tc>
      </w:tr>
      <w:tr w:rsidR="00381CE0">
        <w:trPr>
          <w:trHeight w:val="2078"/>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1"/>
              </w:rPr>
            </w:pPr>
          </w:p>
          <w:p w:rsidR="00381CE0" w:rsidRDefault="00346D2A">
            <w:pPr>
              <w:pStyle w:val="TableParagraph"/>
              <w:ind w:left="85"/>
              <w:rPr>
                <w:b/>
                <w:i/>
                <w:sz w:val="18"/>
              </w:rPr>
            </w:pPr>
            <w:r>
              <w:rPr>
                <w:b/>
                <w:i/>
                <w:sz w:val="18"/>
              </w:rPr>
              <w:t>Увод у статистику</w:t>
            </w:r>
          </w:p>
        </w:tc>
        <w:tc>
          <w:tcPr>
            <w:tcW w:w="5152" w:type="dxa"/>
          </w:tcPr>
          <w:p w:rsidR="00381CE0" w:rsidRDefault="00346D2A">
            <w:pPr>
              <w:pStyle w:val="TableParagraph"/>
              <w:numPr>
                <w:ilvl w:val="0"/>
                <w:numId w:val="587"/>
              </w:numPr>
              <w:tabs>
                <w:tab w:val="left" w:pos="679"/>
                <w:tab w:val="left" w:pos="680"/>
              </w:tabs>
              <w:spacing w:line="203" w:lineRule="exact"/>
              <w:ind w:hanging="1"/>
              <w:rPr>
                <w:sz w:val="18"/>
              </w:rPr>
            </w:pPr>
            <w:r>
              <w:rPr>
                <w:sz w:val="18"/>
              </w:rPr>
              <w:t>Дефинише појам</w:t>
            </w:r>
            <w:r>
              <w:rPr>
                <w:spacing w:val="-1"/>
                <w:sz w:val="18"/>
              </w:rPr>
              <w:t xml:space="preserve"> </w:t>
            </w:r>
            <w:r>
              <w:rPr>
                <w:sz w:val="18"/>
              </w:rPr>
              <w:t>„статистика“,</w:t>
            </w:r>
          </w:p>
          <w:p w:rsidR="00381CE0" w:rsidRDefault="00346D2A">
            <w:pPr>
              <w:pStyle w:val="TableParagraph"/>
              <w:numPr>
                <w:ilvl w:val="0"/>
                <w:numId w:val="587"/>
              </w:numPr>
              <w:tabs>
                <w:tab w:val="left" w:pos="679"/>
                <w:tab w:val="left" w:pos="680"/>
              </w:tabs>
              <w:spacing w:before="2"/>
              <w:ind w:hanging="1"/>
              <w:rPr>
                <w:sz w:val="18"/>
              </w:rPr>
            </w:pPr>
            <w:r>
              <w:rPr>
                <w:sz w:val="18"/>
              </w:rPr>
              <w:t>разликује предмет и задатке</w:t>
            </w:r>
            <w:r>
              <w:rPr>
                <w:spacing w:val="-1"/>
                <w:sz w:val="18"/>
              </w:rPr>
              <w:t xml:space="preserve"> </w:t>
            </w:r>
            <w:r>
              <w:rPr>
                <w:sz w:val="18"/>
              </w:rPr>
              <w:t>статистике,</w:t>
            </w:r>
          </w:p>
          <w:p w:rsidR="00381CE0" w:rsidRDefault="00346D2A">
            <w:pPr>
              <w:pStyle w:val="TableParagraph"/>
              <w:numPr>
                <w:ilvl w:val="0"/>
                <w:numId w:val="587"/>
              </w:numPr>
              <w:tabs>
                <w:tab w:val="left" w:pos="679"/>
                <w:tab w:val="left" w:pos="680"/>
              </w:tabs>
              <w:ind w:right="352" w:hanging="1"/>
              <w:rPr>
                <w:sz w:val="18"/>
              </w:rPr>
            </w:pPr>
            <w:r>
              <w:rPr>
                <w:sz w:val="18"/>
              </w:rPr>
              <w:t>разликује општу (теоријску) од посебне (примењене) статистике,</w:t>
            </w:r>
          </w:p>
          <w:p w:rsidR="00381CE0" w:rsidRDefault="00346D2A">
            <w:pPr>
              <w:pStyle w:val="TableParagraph"/>
              <w:numPr>
                <w:ilvl w:val="0"/>
                <w:numId w:val="587"/>
              </w:numPr>
              <w:tabs>
                <w:tab w:val="left" w:pos="679"/>
                <w:tab w:val="left" w:pos="680"/>
              </w:tabs>
              <w:spacing w:before="4"/>
              <w:ind w:hanging="1"/>
              <w:rPr>
                <w:sz w:val="18"/>
              </w:rPr>
            </w:pPr>
            <w:r>
              <w:rPr>
                <w:sz w:val="18"/>
              </w:rPr>
              <w:t>разликује четири главне примењене</w:t>
            </w:r>
            <w:r>
              <w:rPr>
                <w:spacing w:val="-3"/>
                <w:sz w:val="18"/>
              </w:rPr>
              <w:t xml:space="preserve"> </w:t>
            </w:r>
            <w:r>
              <w:rPr>
                <w:sz w:val="18"/>
              </w:rPr>
              <w:t>статистике</w:t>
            </w:r>
          </w:p>
          <w:p w:rsidR="00381CE0" w:rsidRDefault="00346D2A">
            <w:pPr>
              <w:pStyle w:val="TableParagraph"/>
              <w:numPr>
                <w:ilvl w:val="0"/>
                <w:numId w:val="587"/>
              </w:numPr>
              <w:tabs>
                <w:tab w:val="left" w:pos="679"/>
                <w:tab w:val="left" w:pos="680"/>
              </w:tabs>
              <w:ind w:hanging="1"/>
              <w:rPr>
                <w:sz w:val="18"/>
              </w:rPr>
            </w:pPr>
            <w:r>
              <w:rPr>
                <w:sz w:val="18"/>
              </w:rPr>
              <w:t>наводи послове статистичких служби у нашој</w:t>
            </w:r>
            <w:r>
              <w:rPr>
                <w:spacing w:val="-4"/>
                <w:sz w:val="18"/>
              </w:rPr>
              <w:t xml:space="preserve"> </w:t>
            </w:r>
            <w:r>
              <w:rPr>
                <w:sz w:val="18"/>
              </w:rPr>
              <w:t>земљи,</w:t>
            </w:r>
          </w:p>
          <w:p w:rsidR="00381CE0" w:rsidRDefault="00346D2A">
            <w:pPr>
              <w:pStyle w:val="TableParagraph"/>
              <w:numPr>
                <w:ilvl w:val="0"/>
                <w:numId w:val="587"/>
              </w:numPr>
              <w:tabs>
                <w:tab w:val="left" w:pos="679"/>
                <w:tab w:val="left" w:pos="680"/>
              </w:tabs>
              <w:spacing w:before="2"/>
              <w:ind w:hanging="1"/>
              <w:rPr>
                <w:sz w:val="18"/>
              </w:rPr>
            </w:pPr>
            <w:r>
              <w:rPr>
                <w:sz w:val="18"/>
              </w:rPr>
              <w:t>наведе носиоце истраживања статистичких</w:t>
            </w:r>
            <w:r>
              <w:rPr>
                <w:spacing w:val="-4"/>
                <w:sz w:val="18"/>
              </w:rPr>
              <w:t xml:space="preserve"> </w:t>
            </w:r>
            <w:r>
              <w:rPr>
                <w:sz w:val="18"/>
              </w:rPr>
              <w:t>служби</w:t>
            </w:r>
          </w:p>
          <w:p w:rsidR="00381CE0" w:rsidRDefault="00346D2A">
            <w:pPr>
              <w:pStyle w:val="TableParagraph"/>
              <w:numPr>
                <w:ilvl w:val="0"/>
                <w:numId w:val="587"/>
              </w:numPr>
              <w:tabs>
                <w:tab w:val="left" w:pos="679"/>
                <w:tab w:val="left" w:pos="680"/>
              </w:tabs>
              <w:spacing w:before="2"/>
              <w:ind w:right="678" w:hanging="1"/>
              <w:rPr>
                <w:sz w:val="18"/>
              </w:rPr>
            </w:pPr>
            <w:r>
              <w:rPr>
                <w:sz w:val="18"/>
              </w:rPr>
              <w:t>објасни послове и задатке Републичког завода за статистику,</w:t>
            </w:r>
          </w:p>
          <w:p w:rsidR="00381CE0" w:rsidRDefault="00346D2A">
            <w:pPr>
              <w:pStyle w:val="TableParagraph"/>
              <w:numPr>
                <w:ilvl w:val="0"/>
                <w:numId w:val="587"/>
              </w:numPr>
              <w:tabs>
                <w:tab w:val="left" w:pos="679"/>
                <w:tab w:val="left" w:pos="680"/>
              </w:tabs>
              <w:spacing w:before="2" w:line="186" w:lineRule="exact"/>
              <w:ind w:hanging="1"/>
              <w:rPr>
                <w:sz w:val="18"/>
              </w:rPr>
            </w:pPr>
            <w:r>
              <w:rPr>
                <w:sz w:val="18"/>
              </w:rPr>
              <w:t>разликује етапе и фазе статистичког</w:t>
            </w:r>
            <w:r>
              <w:rPr>
                <w:spacing w:val="-1"/>
                <w:sz w:val="18"/>
              </w:rPr>
              <w:t xml:space="preserve"> </w:t>
            </w:r>
            <w:r>
              <w:rPr>
                <w:sz w:val="18"/>
              </w:rPr>
              <w:t>истраживања.</w:t>
            </w:r>
          </w:p>
        </w:tc>
        <w:tc>
          <w:tcPr>
            <w:tcW w:w="5308" w:type="dxa"/>
          </w:tcPr>
          <w:p w:rsidR="00381CE0" w:rsidRDefault="00346D2A">
            <w:pPr>
              <w:pStyle w:val="TableParagraph"/>
              <w:numPr>
                <w:ilvl w:val="0"/>
                <w:numId w:val="586"/>
              </w:numPr>
              <w:tabs>
                <w:tab w:val="left" w:pos="679"/>
                <w:tab w:val="left" w:pos="680"/>
              </w:tabs>
              <w:spacing w:line="203" w:lineRule="exact"/>
              <w:ind w:hanging="593"/>
              <w:rPr>
                <w:sz w:val="18"/>
              </w:rPr>
            </w:pPr>
            <w:r>
              <w:rPr>
                <w:sz w:val="18"/>
              </w:rPr>
              <w:t>Статистика – појам, предмет и задаци</w:t>
            </w:r>
            <w:r>
              <w:rPr>
                <w:spacing w:val="-1"/>
                <w:sz w:val="18"/>
              </w:rPr>
              <w:t xml:space="preserve"> </w:t>
            </w:r>
            <w:r>
              <w:rPr>
                <w:sz w:val="18"/>
              </w:rPr>
              <w:t>статистике</w:t>
            </w:r>
          </w:p>
          <w:p w:rsidR="00381CE0" w:rsidRDefault="00346D2A">
            <w:pPr>
              <w:pStyle w:val="TableParagraph"/>
              <w:numPr>
                <w:ilvl w:val="0"/>
                <w:numId w:val="586"/>
              </w:numPr>
              <w:tabs>
                <w:tab w:val="left" w:pos="679"/>
                <w:tab w:val="left" w:pos="680"/>
              </w:tabs>
              <w:spacing w:before="2"/>
              <w:ind w:hanging="593"/>
              <w:rPr>
                <w:sz w:val="18"/>
              </w:rPr>
            </w:pPr>
            <w:r>
              <w:rPr>
                <w:sz w:val="18"/>
              </w:rPr>
              <w:t>Подела и значај</w:t>
            </w:r>
            <w:r>
              <w:rPr>
                <w:sz w:val="18"/>
              </w:rPr>
              <w:t xml:space="preserve"> </w:t>
            </w:r>
            <w:r>
              <w:rPr>
                <w:sz w:val="18"/>
              </w:rPr>
              <w:t>статистике</w:t>
            </w:r>
          </w:p>
          <w:p w:rsidR="00381CE0" w:rsidRDefault="00346D2A">
            <w:pPr>
              <w:pStyle w:val="TableParagraph"/>
              <w:numPr>
                <w:ilvl w:val="0"/>
                <w:numId w:val="586"/>
              </w:numPr>
              <w:tabs>
                <w:tab w:val="left" w:pos="679"/>
                <w:tab w:val="left" w:pos="680"/>
              </w:tabs>
              <w:ind w:hanging="593"/>
              <w:rPr>
                <w:sz w:val="18"/>
              </w:rPr>
            </w:pPr>
            <w:r>
              <w:rPr>
                <w:sz w:val="18"/>
              </w:rPr>
              <w:t>Организација статистичких служби у нашој</w:t>
            </w:r>
            <w:r>
              <w:rPr>
                <w:spacing w:val="-1"/>
                <w:sz w:val="18"/>
              </w:rPr>
              <w:t xml:space="preserve"> </w:t>
            </w:r>
            <w:r>
              <w:rPr>
                <w:sz w:val="18"/>
              </w:rPr>
              <w:t>земљи</w:t>
            </w:r>
          </w:p>
          <w:p w:rsidR="00381CE0" w:rsidRDefault="00346D2A">
            <w:pPr>
              <w:pStyle w:val="TableParagraph"/>
              <w:numPr>
                <w:ilvl w:val="0"/>
                <w:numId w:val="586"/>
              </w:numPr>
              <w:tabs>
                <w:tab w:val="left" w:pos="679"/>
                <w:tab w:val="left" w:pos="680"/>
              </w:tabs>
              <w:spacing w:before="2"/>
              <w:ind w:hanging="593"/>
              <w:rPr>
                <w:sz w:val="18"/>
              </w:rPr>
            </w:pPr>
            <w:r>
              <w:rPr>
                <w:sz w:val="18"/>
              </w:rPr>
              <w:t>Етапе и фазе статистичког</w:t>
            </w:r>
            <w:r>
              <w:rPr>
                <w:spacing w:val="-1"/>
                <w:sz w:val="18"/>
              </w:rPr>
              <w:t xml:space="preserve"> </w:t>
            </w:r>
            <w:r>
              <w:rPr>
                <w:sz w:val="18"/>
              </w:rPr>
              <w:t>истраживања</w:t>
            </w:r>
          </w:p>
          <w:p w:rsidR="00381CE0" w:rsidRDefault="00381CE0">
            <w:pPr>
              <w:pStyle w:val="TableParagraph"/>
              <w:spacing w:before="5"/>
              <w:rPr>
                <w:sz w:val="18"/>
              </w:rPr>
            </w:pPr>
          </w:p>
          <w:p w:rsidR="00381CE0" w:rsidRDefault="00346D2A">
            <w:pPr>
              <w:pStyle w:val="TableParagraph"/>
              <w:spacing w:before="1"/>
              <w:ind w:left="87" w:hanging="2"/>
              <w:rPr>
                <w:sz w:val="18"/>
              </w:rPr>
            </w:pPr>
            <w:r>
              <w:rPr>
                <w:b/>
                <w:i/>
                <w:sz w:val="18"/>
              </w:rPr>
              <w:t xml:space="preserve">Кључни појмови: </w:t>
            </w:r>
            <w:r>
              <w:rPr>
                <w:sz w:val="18"/>
              </w:rPr>
              <w:t>Статистика, Републички завод за статистику, статистичко истраживање</w:t>
            </w:r>
          </w:p>
        </w:tc>
      </w:tr>
      <w:tr w:rsidR="00381CE0">
        <w:trPr>
          <w:trHeight w:val="1040"/>
        </w:trPr>
        <w:tc>
          <w:tcPr>
            <w:tcW w:w="2202" w:type="dxa"/>
          </w:tcPr>
          <w:p w:rsidR="00381CE0" w:rsidRDefault="00346D2A">
            <w:pPr>
              <w:pStyle w:val="TableParagraph"/>
              <w:spacing w:before="107"/>
              <w:ind w:left="87" w:right="148" w:hanging="2"/>
              <w:rPr>
                <w:b/>
                <w:i/>
                <w:sz w:val="18"/>
              </w:rPr>
            </w:pPr>
            <w:r>
              <w:rPr>
                <w:b/>
                <w:i/>
                <w:sz w:val="18"/>
              </w:rPr>
              <w:t>Статистичко посматрање, груписање и приказивање података</w:t>
            </w:r>
          </w:p>
        </w:tc>
        <w:tc>
          <w:tcPr>
            <w:tcW w:w="5152" w:type="dxa"/>
          </w:tcPr>
          <w:p w:rsidR="00381CE0" w:rsidRDefault="00346D2A">
            <w:pPr>
              <w:pStyle w:val="TableParagraph"/>
              <w:numPr>
                <w:ilvl w:val="0"/>
                <w:numId w:val="585"/>
              </w:numPr>
              <w:tabs>
                <w:tab w:val="left" w:pos="679"/>
                <w:tab w:val="left" w:pos="680"/>
              </w:tabs>
              <w:ind w:right="750" w:hanging="1"/>
              <w:rPr>
                <w:sz w:val="18"/>
              </w:rPr>
            </w:pPr>
            <w:r>
              <w:rPr>
                <w:sz w:val="18"/>
              </w:rPr>
              <w:t>Доведе у везу прикупљање, сређивање и обраду података,</w:t>
            </w:r>
          </w:p>
          <w:p w:rsidR="00381CE0" w:rsidRDefault="00346D2A">
            <w:pPr>
              <w:pStyle w:val="TableParagraph"/>
              <w:numPr>
                <w:ilvl w:val="0"/>
                <w:numId w:val="585"/>
              </w:numPr>
              <w:tabs>
                <w:tab w:val="left" w:pos="679"/>
                <w:tab w:val="left" w:pos="680"/>
              </w:tabs>
              <w:spacing w:before="2"/>
              <w:ind w:right="1117" w:hanging="1"/>
              <w:rPr>
                <w:sz w:val="18"/>
              </w:rPr>
            </w:pPr>
            <w:r>
              <w:rPr>
                <w:sz w:val="18"/>
              </w:rPr>
              <w:t>спроводи кораке за припрему статистичког истраживања,</w:t>
            </w:r>
          </w:p>
        </w:tc>
        <w:tc>
          <w:tcPr>
            <w:tcW w:w="5308" w:type="dxa"/>
          </w:tcPr>
          <w:p w:rsidR="00381CE0" w:rsidRDefault="00346D2A">
            <w:pPr>
              <w:pStyle w:val="TableParagraph"/>
              <w:numPr>
                <w:ilvl w:val="0"/>
                <w:numId w:val="584"/>
              </w:numPr>
              <w:tabs>
                <w:tab w:val="left" w:pos="679"/>
                <w:tab w:val="left" w:pos="680"/>
              </w:tabs>
              <w:ind w:hanging="593"/>
              <w:rPr>
                <w:sz w:val="18"/>
              </w:rPr>
            </w:pPr>
            <w:r>
              <w:rPr>
                <w:sz w:val="18"/>
              </w:rPr>
              <w:t>Статистичко</w:t>
            </w:r>
            <w:r>
              <w:rPr>
                <w:spacing w:val="-1"/>
                <w:sz w:val="18"/>
              </w:rPr>
              <w:t xml:space="preserve"> </w:t>
            </w:r>
            <w:r>
              <w:rPr>
                <w:sz w:val="18"/>
              </w:rPr>
              <w:t>посматрање</w:t>
            </w:r>
          </w:p>
          <w:p w:rsidR="00381CE0" w:rsidRDefault="00346D2A">
            <w:pPr>
              <w:pStyle w:val="TableParagraph"/>
              <w:numPr>
                <w:ilvl w:val="0"/>
                <w:numId w:val="583"/>
              </w:numPr>
              <w:tabs>
                <w:tab w:val="left" w:pos="679"/>
                <w:tab w:val="left" w:pos="680"/>
              </w:tabs>
              <w:ind w:hanging="593"/>
              <w:rPr>
                <w:sz w:val="18"/>
              </w:rPr>
            </w:pPr>
            <w:r>
              <w:rPr>
                <w:sz w:val="18"/>
              </w:rPr>
              <w:t>Припрема статистичког посматрања</w:t>
            </w:r>
          </w:p>
          <w:p w:rsidR="00381CE0" w:rsidRDefault="00346D2A">
            <w:pPr>
              <w:pStyle w:val="TableParagraph"/>
              <w:numPr>
                <w:ilvl w:val="0"/>
                <w:numId w:val="583"/>
              </w:numPr>
              <w:tabs>
                <w:tab w:val="left" w:pos="679"/>
                <w:tab w:val="left" w:pos="680"/>
              </w:tabs>
              <w:spacing w:before="2"/>
              <w:ind w:hanging="593"/>
              <w:rPr>
                <w:sz w:val="18"/>
              </w:rPr>
            </w:pPr>
            <w:r>
              <w:rPr>
                <w:sz w:val="18"/>
              </w:rPr>
              <w:t>Циљ и предмет</w:t>
            </w:r>
            <w:r>
              <w:rPr>
                <w:spacing w:val="-1"/>
                <w:sz w:val="18"/>
              </w:rPr>
              <w:t xml:space="preserve"> </w:t>
            </w:r>
            <w:r>
              <w:rPr>
                <w:sz w:val="18"/>
              </w:rPr>
              <w:t>посматрања</w:t>
            </w:r>
          </w:p>
          <w:p w:rsidR="00381CE0" w:rsidRDefault="00346D2A">
            <w:pPr>
              <w:pStyle w:val="TableParagraph"/>
              <w:numPr>
                <w:ilvl w:val="0"/>
                <w:numId w:val="583"/>
              </w:numPr>
              <w:tabs>
                <w:tab w:val="left" w:pos="679"/>
                <w:tab w:val="left" w:pos="680"/>
              </w:tabs>
              <w:spacing w:before="2"/>
              <w:ind w:hanging="593"/>
              <w:rPr>
                <w:sz w:val="18"/>
              </w:rPr>
            </w:pPr>
            <w:r>
              <w:rPr>
                <w:sz w:val="18"/>
              </w:rPr>
              <w:t>Обележја и избор јединица</w:t>
            </w:r>
            <w:r>
              <w:rPr>
                <w:spacing w:val="-3"/>
                <w:sz w:val="18"/>
              </w:rPr>
              <w:t xml:space="preserve"> </w:t>
            </w:r>
            <w:r>
              <w:rPr>
                <w:sz w:val="18"/>
              </w:rPr>
              <w:t>посматрања</w:t>
            </w:r>
          </w:p>
          <w:p w:rsidR="00381CE0" w:rsidRDefault="00346D2A">
            <w:pPr>
              <w:pStyle w:val="TableParagraph"/>
              <w:numPr>
                <w:ilvl w:val="0"/>
                <w:numId w:val="583"/>
              </w:numPr>
              <w:tabs>
                <w:tab w:val="left" w:pos="679"/>
                <w:tab w:val="left" w:pos="680"/>
              </w:tabs>
              <w:spacing w:line="188" w:lineRule="exact"/>
              <w:ind w:hanging="593"/>
              <w:rPr>
                <w:sz w:val="18"/>
              </w:rPr>
            </w:pPr>
            <w:r>
              <w:rPr>
                <w:sz w:val="18"/>
              </w:rPr>
              <w:t>Методе обухватања јединица</w:t>
            </w:r>
            <w:r>
              <w:rPr>
                <w:spacing w:val="-3"/>
                <w:sz w:val="18"/>
              </w:rPr>
              <w:t xml:space="preserve"> </w:t>
            </w:r>
            <w:r>
              <w:rPr>
                <w:sz w:val="18"/>
              </w:rPr>
              <w:t>посматрања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6039"/>
        </w:trPr>
        <w:tc>
          <w:tcPr>
            <w:tcW w:w="2202" w:type="dxa"/>
          </w:tcPr>
          <w:p w:rsidR="00381CE0" w:rsidRDefault="00381CE0">
            <w:pPr>
              <w:pStyle w:val="TableParagraph"/>
              <w:rPr>
                <w:sz w:val="18"/>
              </w:rPr>
            </w:pPr>
          </w:p>
        </w:tc>
        <w:tc>
          <w:tcPr>
            <w:tcW w:w="5152" w:type="dxa"/>
          </w:tcPr>
          <w:p w:rsidR="00381CE0" w:rsidRDefault="00346D2A">
            <w:pPr>
              <w:pStyle w:val="TableParagraph"/>
              <w:numPr>
                <w:ilvl w:val="0"/>
                <w:numId w:val="582"/>
              </w:numPr>
              <w:tabs>
                <w:tab w:val="left" w:pos="679"/>
                <w:tab w:val="left" w:pos="680"/>
              </w:tabs>
              <w:ind w:right="366" w:hanging="1"/>
              <w:rPr>
                <w:sz w:val="18"/>
              </w:rPr>
            </w:pPr>
            <w:r>
              <w:rPr>
                <w:sz w:val="18"/>
              </w:rPr>
              <w:t>примењује методолошка решења за израду програма посматрања</w:t>
            </w:r>
          </w:p>
          <w:p w:rsidR="00381CE0" w:rsidRDefault="00346D2A">
            <w:pPr>
              <w:pStyle w:val="TableParagraph"/>
              <w:numPr>
                <w:ilvl w:val="0"/>
                <w:numId w:val="582"/>
              </w:numPr>
              <w:tabs>
                <w:tab w:val="left" w:pos="679"/>
                <w:tab w:val="left" w:pos="680"/>
              </w:tabs>
              <w:spacing w:before="2"/>
              <w:ind w:hanging="1"/>
              <w:rPr>
                <w:sz w:val="18"/>
              </w:rPr>
            </w:pPr>
            <w:r>
              <w:rPr>
                <w:sz w:val="18"/>
              </w:rPr>
              <w:t>дефинише циљ</w:t>
            </w:r>
            <w:r>
              <w:rPr>
                <w:spacing w:val="-1"/>
                <w:sz w:val="18"/>
              </w:rPr>
              <w:t xml:space="preserve"> </w:t>
            </w:r>
            <w:r>
              <w:rPr>
                <w:sz w:val="18"/>
              </w:rPr>
              <w:t>истраживања</w:t>
            </w:r>
          </w:p>
          <w:p w:rsidR="00381CE0" w:rsidRDefault="00346D2A">
            <w:pPr>
              <w:pStyle w:val="TableParagraph"/>
              <w:numPr>
                <w:ilvl w:val="0"/>
                <w:numId w:val="582"/>
              </w:numPr>
              <w:tabs>
                <w:tab w:val="left" w:pos="679"/>
                <w:tab w:val="left" w:pos="680"/>
              </w:tabs>
              <w:ind w:hanging="1"/>
              <w:rPr>
                <w:sz w:val="18"/>
              </w:rPr>
            </w:pPr>
            <w:r>
              <w:rPr>
                <w:sz w:val="18"/>
              </w:rPr>
              <w:t>дефинише статистички</w:t>
            </w:r>
            <w:r>
              <w:rPr>
                <w:spacing w:val="-1"/>
                <w:sz w:val="18"/>
              </w:rPr>
              <w:t xml:space="preserve"> </w:t>
            </w:r>
            <w:r>
              <w:rPr>
                <w:sz w:val="18"/>
              </w:rPr>
              <w:t>скуп</w:t>
            </w:r>
          </w:p>
          <w:p w:rsidR="00381CE0" w:rsidRDefault="00346D2A">
            <w:pPr>
              <w:pStyle w:val="TableParagraph"/>
              <w:numPr>
                <w:ilvl w:val="0"/>
                <w:numId w:val="582"/>
              </w:numPr>
              <w:tabs>
                <w:tab w:val="left" w:pos="679"/>
                <w:tab w:val="left" w:pos="680"/>
              </w:tabs>
              <w:spacing w:before="2"/>
              <w:ind w:hanging="1"/>
              <w:rPr>
                <w:sz w:val="18"/>
              </w:rPr>
            </w:pPr>
            <w:r>
              <w:rPr>
                <w:sz w:val="18"/>
              </w:rPr>
              <w:t>разликује особине јединица</w:t>
            </w:r>
            <w:r>
              <w:rPr>
                <w:spacing w:val="-2"/>
                <w:sz w:val="18"/>
              </w:rPr>
              <w:t xml:space="preserve"> </w:t>
            </w:r>
            <w:r>
              <w:rPr>
                <w:sz w:val="18"/>
              </w:rPr>
              <w:t>посматрања</w:t>
            </w:r>
          </w:p>
          <w:p w:rsidR="00381CE0" w:rsidRDefault="00346D2A">
            <w:pPr>
              <w:pStyle w:val="TableParagraph"/>
              <w:numPr>
                <w:ilvl w:val="0"/>
                <w:numId w:val="582"/>
              </w:numPr>
              <w:tabs>
                <w:tab w:val="left" w:pos="679"/>
                <w:tab w:val="left" w:pos="680"/>
              </w:tabs>
              <w:spacing w:before="2"/>
              <w:ind w:right="480" w:hanging="1"/>
              <w:rPr>
                <w:sz w:val="18"/>
              </w:rPr>
            </w:pPr>
            <w:r>
              <w:rPr>
                <w:sz w:val="18"/>
              </w:rPr>
              <w:t>разликује обухват јединица посматрања (потпуно и делимично)</w:t>
            </w:r>
          </w:p>
          <w:p w:rsidR="00381CE0" w:rsidRDefault="00346D2A">
            <w:pPr>
              <w:pStyle w:val="TableParagraph"/>
              <w:numPr>
                <w:ilvl w:val="0"/>
                <w:numId w:val="582"/>
              </w:numPr>
              <w:tabs>
                <w:tab w:val="left" w:pos="679"/>
                <w:tab w:val="left" w:pos="680"/>
              </w:tabs>
              <w:spacing w:before="2"/>
              <w:ind w:hanging="1"/>
              <w:rPr>
                <w:sz w:val="18"/>
              </w:rPr>
            </w:pPr>
            <w:r>
              <w:rPr>
                <w:sz w:val="18"/>
              </w:rPr>
              <w:t>разликује методе посматрања (пописни и</w:t>
            </w:r>
            <w:r>
              <w:rPr>
                <w:spacing w:val="-3"/>
                <w:sz w:val="18"/>
              </w:rPr>
              <w:t xml:space="preserve"> </w:t>
            </w:r>
            <w:r>
              <w:rPr>
                <w:sz w:val="18"/>
              </w:rPr>
              <w:t>извештајни)</w:t>
            </w:r>
          </w:p>
          <w:p w:rsidR="00381CE0" w:rsidRDefault="00346D2A">
            <w:pPr>
              <w:pStyle w:val="TableParagraph"/>
              <w:numPr>
                <w:ilvl w:val="0"/>
                <w:numId w:val="582"/>
              </w:numPr>
              <w:tabs>
                <w:tab w:val="left" w:pos="679"/>
                <w:tab w:val="left" w:pos="680"/>
              </w:tabs>
              <w:spacing w:before="2"/>
              <w:ind w:hanging="1"/>
              <w:rPr>
                <w:sz w:val="18"/>
              </w:rPr>
            </w:pPr>
            <w:r>
              <w:rPr>
                <w:sz w:val="18"/>
              </w:rPr>
              <w:t>разликује примарне и секундарне изворе</w:t>
            </w:r>
            <w:r>
              <w:rPr>
                <w:spacing w:val="-2"/>
                <w:sz w:val="18"/>
              </w:rPr>
              <w:t xml:space="preserve"> </w:t>
            </w:r>
            <w:r>
              <w:rPr>
                <w:sz w:val="18"/>
              </w:rPr>
              <w:t>података</w:t>
            </w:r>
          </w:p>
          <w:p w:rsidR="00381CE0" w:rsidRDefault="00346D2A">
            <w:pPr>
              <w:pStyle w:val="TableParagraph"/>
              <w:numPr>
                <w:ilvl w:val="0"/>
                <w:numId w:val="582"/>
              </w:numPr>
              <w:tabs>
                <w:tab w:val="left" w:pos="679"/>
                <w:tab w:val="left" w:pos="680"/>
              </w:tabs>
              <w:ind w:hanging="1"/>
              <w:rPr>
                <w:sz w:val="18"/>
              </w:rPr>
            </w:pPr>
            <w:r>
              <w:rPr>
                <w:sz w:val="18"/>
              </w:rPr>
              <w:t>прикупља податке на различите</w:t>
            </w:r>
            <w:r>
              <w:rPr>
                <w:spacing w:val="-2"/>
                <w:sz w:val="18"/>
              </w:rPr>
              <w:t xml:space="preserve"> </w:t>
            </w:r>
            <w:r>
              <w:rPr>
                <w:sz w:val="18"/>
              </w:rPr>
              <w:t>начине,</w:t>
            </w:r>
          </w:p>
          <w:p w:rsidR="00381CE0" w:rsidRDefault="00346D2A">
            <w:pPr>
              <w:pStyle w:val="TableParagraph"/>
              <w:numPr>
                <w:ilvl w:val="0"/>
                <w:numId w:val="582"/>
              </w:numPr>
              <w:tabs>
                <w:tab w:val="left" w:pos="679"/>
                <w:tab w:val="left" w:pos="680"/>
              </w:tabs>
              <w:spacing w:before="2"/>
              <w:ind w:hanging="1"/>
              <w:rPr>
                <w:sz w:val="18"/>
              </w:rPr>
            </w:pPr>
            <w:r>
              <w:rPr>
                <w:sz w:val="18"/>
              </w:rPr>
              <w:t>израђује план</w:t>
            </w:r>
            <w:r>
              <w:rPr>
                <w:spacing w:val="-1"/>
                <w:sz w:val="18"/>
              </w:rPr>
              <w:t xml:space="preserve"> </w:t>
            </w:r>
            <w:r>
              <w:rPr>
                <w:sz w:val="18"/>
              </w:rPr>
              <w:t>истраживања</w:t>
            </w:r>
          </w:p>
          <w:p w:rsidR="00381CE0" w:rsidRDefault="00346D2A">
            <w:pPr>
              <w:pStyle w:val="TableParagraph"/>
              <w:numPr>
                <w:ilvl w:val="0"/>
                <w:numId w:val="582"/>
              </w:numPr>
              <w:tabs>
                <w:tab w:val="left" w:pos="679"/>
                <w:tab w:val="left" w:pos="680"/>
              </w:tabs>
              <w:spacing w:before="2"/>
              <w:ind w:hanging="1"/>
              <w:rPr>
                <w:sz w:val="18"/>
              </w:rPr>
            </w:pPr>
            <w:r>
              <w:rPr>
                <w:sz w:val="18"/>
              </w:rPr>
              <w:t>прикупља статистичке податке</w:t>
            </w:r>
            <w:r>
              <w:rPr>
                <w:spacing w:val="-1"/>
                <w:sz w:val="18"/>
              </w:rPr>
              <w:t xml:space="preserve"> </w:t>
            </w:r>
            <w:r>
              <w:rPr>
                <w:sz w:val="18"/>
              </w:rPr>
              <w:t>упитником</w:t>
            </w:r>
          </w:p>
          <w:p w:rsidR="00381CE0" w:rsidRDefault="00346D2A">
            <w:pPr>
              <w:pStyle w:val="TableParagraph"/>
              <w:numPr>
                <w:ilvl w:val="0"/>
                <w:numId w:val="582"/>
              </w:numPr>
              <w:tabs>
                <w:tab w:val="left" w:pos="679"/>
                <w:tab w:val="left" w:pos="680"/>
              </w:tabs>
              <w:spacing w:before="1"/>
              <w:ind w:hanging="1"/>
              <w:rPr>
                <w:sz w:val="18"/>
              </w:rPr>
            </w:pPr>
            <w:r>
              <w:rPr>
                <w:sz w:val="18"/>
              </w:rPr>
              <w:t>контролише прикупљене</w:t>
            </w:r>
            <w:r>
              <w:rPr>
                <w:spacing w:val="-2"/>
                <w:sz w:val="18"/>
              </w:rPr>
              <w:t xml:space="preserve"> </w:t>
            </w:r>
            <w:r>
              <w:rPr>
                <w:sz w:val="18"/>
              </w:rPr>
              <w:t>податке</w:t>
            </w:r>
          </w:p>
          <w:p w:rsidR="00381CE0" w:rsidRDefault="00346D2A">
            <w:pPr>
              <w:pStyle w:val="TableParagraph"/>
              <w:numPr>
                <w:ilvl w:val="0"/>
                <w:numId w:val="582"/>
              </w:numPr>
              <w:tabs>
                <w:tab w:val="left" w:pos="679"/>
                <w:tab w:val="left" w:pos="680"/>
              </w:tabs>
              <w:spacing w:before="2"/>
              <w:ind w:hanging="1"/>
              <w:rPr>
                <w:sz w:val="18"/>
              </w:rPr>
            </w:pPr>
            <w:r>
              <w:rPr>
                <w:sz w:val="18"/>
              </w:rPr>
              <w:t>дефинише статистичку</w:t>
            </w:r>
            <w:r>
              <w:rPr>
                <w:spacing w:val="-2"/>
                <w:sz w:val="18"/>
              </w:rPr>
              <w:t xml:space="preserve"> </w:t>
            </w:r>
            <w:r>
              <w:rPr>
                <w:sz w:val="18"/>
              </w:rPr>
              <w:t>серију</w:t>
            </w:r>
          </w:p>
          <w:p w:rsidR="00381CE0" w:rsidRDefault="00346D2A">
            <w:pPr>
              <w:pStyle w:val="TableParagraph"/>
              <w:numPr>
                <w:ilvl w:val="0"/>
                <w:numId w:val="582"/>
              </w:numPr>
              <w:tabs>
                <w:tab w:val="left" w:pos="679"/>
                <w:tab w:val="left" w:pos="680"/>
              </w:tabs>
              <w:ind w:hanging="1"/>
              <w:rPr>
                <w:sz w:val="18"/>
              </w:rPr>
            </w:pPr>
            <w:r>
              <w:rPr>
                <w:sz w:val="18"/>
              </w:rPr>
              <w:t>класификује и формира атрибутивне серије</w:t>
            </w:r>
          </w:p>
          <w:p w:rsidR="00381CE0" w:rsidRDefault="00346D2A">
            <w:pPr>
              <w:pStyle w:val="TableParagraph"/>
              <w:numPr>
                <w:ilvl w:val="0"/>
                <w:numId w:val="582"/>
              </w:numPr>
              <w:tabs>
                <w:tab w:val="left" w:pos="679"/>
                <w:tab w:val="left" w:pos="680"/>
              </w:tabs>
              <w:spacing w:before="2"/>
              <w:ind w:hanging="1"/>
              <w:rPr>
                <w:sz w:val="18"/>
              </w:rPr>
            </w:pPr>
            <w:r>
              <w:rPr>
                <w:sz w:val="18"/>
              </w:rPr>
              <w:t>формира нумеричке серије (неинтервалне и интервалне)</w:t>
            </w:r>
          </w:p>
          <w:p w:rsidR="00381CE0" w:rsidRDefault="00346D2A">
            <w:pPr>
              <w:pStyle w:val="TableParagraph"/>
              <w:numPr>
                <w:ilvl w:val="0"/>
                <w:numId w:val="582"/>
              </w:numPr>
              <w:tabs>
                <w:tab w:val="left" w:pos="679"/>
                <w:tab w:val="left" w:pos="680"/>
              </w:tabs>
              <w:spacing w:before="2"/>
              <w:ind w:hanging="1"/>
              <w:rPr>
                <w:sz w:val="18"/>
              </w:rPr>
            </w:pPr>
            <w:r>
              <w:rPr>
                <w:sz w:val="18"/>
              </w:rPr>
              <w:t>разликује моментне и интервалне временске</w:t>
            </w:r>
            <w:r>
              <w:rPr>
                <w:spacing w:val="1"/>
                <w:sz w:val="18"/>
              </w:rPr>
              <w:t xml:space="preserve"> </w:t>
            </w:r>
            <w:r>
              <w:rPr>
                <w:sz w:val="18"/>
              </w:rPr>
              <w:t>серије</w:t>
            </w:r>
          </w:p>
          <w:p w:rsidR="00381CE0" w:rsidRDefault="00346D2A">
            <w:pPr>
              <w:pStyle w:val="TableParagraph"/>
              <w:numPr>
                <w:ilvl w:val="0"/>
                <w:numId w:val="582"/>
              </w:numPr>
              <w:tabs>
                <w:tab w:val="left" w:pos="679"/>
                <w:tab w:val="left" w:pos="680"/>
              </w:tabs>
              <w:ind w:hanging="1"/>
              <w:rPr>
                <w:sz w:val="18"/>
              </w:rPr>
            </w:pPr>
            <w:r>
              <w:rPr>
                <w:sz w:val="18"/>
              </w:rPr>
              <w:t>формира географске</w:t>
            </w:r>
            <w:r>
              <w:rPr>
                <w:sz w:val="18"/>
              </w:rPr>
              <w:t xml:space="preserve"> </w:t>
            </w:r>
            <w:r>
              <w:rPr>
                <w:sz w:val="18"/>
              </w:rPr>
              <w:t>серије</w:t>
            </w:r>
          </w:p>
          <w:p w:rsidR="00381CE0" w:rsidRDefault="00346D2A">
            <w:pPr>
              <w:pStyle w:val="TableParagraph"/>
              <w:numPr>
                <w:ilvl w:val="0"/>
                <w:numId w:val="582"/>
              </w:numPr>
              <w:tabs>
                <w:tab w:val="left" w:pos="679"/>
                <w:tab w:val="left" w:pos="680"/>
              </w:tabs>
              <w:spacing w:before="2"/>
              <w:ind w:right="981" w:hanging="1"/>
              <w:rPr>
                <w:sz w:val="18"/>
              </w:rPr>
            </w:pPr>
            <w:r>
              <w:rPr>
                <w:sz w:val="18"/>
              </w:rPr>
              <w:t>формира кумулативни облик (испод и изнад) нумеричких и временских</w:t>
            </w:r>
            <w:r>
              <w:rPr>
                <w:spacing w:val="-1"/>
                <w:sz w:val="18"/>
              </w:rPr>
              <w:t xml:space="preserve"> </w:t>
            </w:r>
            <w:r>
              <w:rPr>
                <w:sz w:val="18"/>
              </w:rPr>
              <w:t>серија</w:t>
            </w:r>
          </w:p>
          <w:p w:rsidR="00381CE0" w:rsidRDefault="00346D2A">
            <w:pPr>
              <w:pStyle w:val="TableParagraph"/>
              <w:numPr>
                <w:ilvl w:val="0"/>
                <w:numId w:val="582"/>
              </w:numPr>
              <w:tabs>
                <w:tab w:val="left" w:pos="679"/>
                <w:tab w:val="left" w:pos="680"/>
              </w:tabs>
              <w:spacing w:before="2"/>
              <w:ind w:hanging="1"/>
              <w:rPr>
                <w:sz w:val="18"/>
              </w:rPr>
            </w:pPr>
            <w:r>
              <w:rPr>
                <w:sz w:val="18"/>
              </w:rPr>
              <w:t>разликује просте, сложене и комбиноване табеле</w:t>
            </w:r>
          </w:p>
          <w:p w:rsidR="00381CE0" w:rsidRDefault="00346D2A">
            <w:pPr>
              <w:pStyle w:val="TableParagraph"/>
              <w:numPr>
                <w:ilvl w:val="0"/>
                <w:numId w:val="582"/>
              </w:numPr>
              <w:tabs>
                <w:tab w:val="left" w:pos="679"/>
                <w:tab w:val="left" w:pos="680"/>
              </w:tabs>
              <w:spacing w:before="2"/>
              <w:ind w:hanging="1"/>
              <w:rPr>
                <w:sz w:val="18"/>
              </w:rPr>
            </w:pPr>
            <w:r>
              <w:rPr>
                <w:sz w:val="18"/>
              </w:rPr>
              <w:t>израђује обрадне табеле коришћењем</w:t>
            </w:r>
            <w:r>
              <w:rPr>
                <w:spacing w:val="-4"/>
                <w:sz w:val="18"/>
              </w:rPr>
              <w:t xml:space="preserve"> </w:t>
            </w:r>
            <w:r>
              <w:rPr>
                <w:sz w:val="18"/>
              </w:rPr>
              <w:t>софтвера</w:t>
            </w:r>
          </w:p>
          <w:p w:rsidR="00381CE0" w:rsidRDefault="00346D2A">
            <w:pPr>
              <w:pStyle w:val="TableParagraph"/>
              <w:numPr>
                <w:ilvl w:val="0"/>
                <w:numId w:val="582"/>
              </w:numPr>
              <w:tabs>
                <w:tab w:val="left" w:pos="679"/>
                <w:tab w:val="left" w:pos="680"/>
              </w:tabs>
              <w:spacing w:before="2"/>
              <w:ind w:right="981" w:hanging="1"/>
              <w:rPr>
                <w:sz w:val="18"/>
              </w:rPr>
            </w:pPr>
            <w:r>
              <w:rPr>
                <w:sz w:val="18"/>
              </w:rPr>
              <w:t>израђује публикационе тј. аналитичке табеле коришћењем софтвера</w:t>
            </w:r>
          </w:p>
          <w:p w:rsidR="00381CE0" w:rsidRDefault="00346D2A">
            <w:pPr>
              <w:pStyle w:val="TableParagraph"/>
              <w:numPr>
                <w:ilvl w:val="0"/>
                <w:numId w:val="582"/>
              </w:numPr>
              <w:tabs>
                <w:tab w:val="left" w:pos="679"/>
                <w:tab w:val="left" w:pos="680"/>
              </w:tabs>
              <w:spacing w:before="2"/>
              <w:ind w:right="304" w:hanging="1"/>
              <w:rPr>
                <w:sz w:val="18"/>
              </w:rPr>
            </w:pPr>
            <w:r>
              <w:rPr>
                <w:sz w:val="18"/>
              </w:rPr>
              <w:t>израђује (илуструје) линијске дијаграме (једноструке, вишеструке, поларне) коришћењем</w:t>
            </w:r>
            <w:r>
              <w:rPr>
                <w:spacing w:val="-2"/>
                <w:sz w:val="18"/>
              </w:rPr>
              <w:t xml:space="preserve"> </w:t>
            </w:r>
            <w:r>
              <w:rPr>
                <w:sz w:val="18"/>
              </w:rPr>
              <w:t>софтвера</w:t>
            </w:r>
          </w:p>
          <w:p w:rsidR="00381CE0" w:rsidRDefault="00346D2A">
            <w:pPr>
              <w:pStyle w:val="TableParagraph"/>
              <w:numPr>
                <w:ilvl w:val="0"/>
                <w:numId w:val="582"/>
              </w:numPr>
              <w:tabs>
                <w:tab w:val="left" w:pos="679"/>
                <w:tab w:val="left" w:pos="680"/>
              </w:tabs>
              <w:spacing w:before="2"/>
              <w:ind w:hanging="1"/>
              <w:rPr>
                <w:sz w:val="18"/>
              </w:rPr>
            </w:pPr>
            <w:r>
              <w:rPr>
                <w:sz w:val="18"/>
              </w:rPr>
              <w:t>израђу</w:t>
            </w:r>
            <w:r>
              <w:rPr>
                <w:sz w:val="18"/>
              </w:rPr>
              <w:t>је (илуструје) површинске</w:t>
            </w:r>
            <w:r>
              <w:rPr>
                <w:spacing w:val="-3"/>
                <w:sz w:val="18"/>
              </w:rPr>
              <w:t xml:space="preserve"> </w:t>
            </w:r>
            <w:r>
              <w:rPr>
                <w:sz w:val="18"/>
              </w:rPr>
              <w:t>дијаграме</w:t>
            </w:r>
          </w:p>
          <w:p w:rsidR="00381CE0" w:rsidRDefault="00346D2A">
            <w:pPr>
              <w:pStyle w:val="TableParagraph"/>
              <w:spacing w:before="2" w:line="200" w:lineRule="atLeast"/>
              <w:ind w:left="87" w:hanging="1"/>
              <w:rPr>
                <w:sz w:val="18"/>
              </w:rPr>
            </w:pPr>
            <w:r>
              <w:rPr>
                <w:sz w:val="18"/>
              </w:rPr>
              <w:t>(једноструки, вишеструки, раздељени стубићи и графикон структуре у кругу), коришћењем софтвера</w:t>
            </w:r>
          </w:p>
        </w:tc>
        <w:tc>
          <w:tcPr>
            <w:tcW w:w="5308" w:type="dxa"/>
          </w:tcPr>
          <w:p w:rsidR="00381CE0" w:rsidRDefault="00346D2A">
            <w:pPr>
              <w:pStyle w:val="TableParagraph"/>
              <w:numPr>
                <w:ilvl w:val="0"/>
                <w:numId w:val="581"/>
              </w:numPr>
              <w:tabs>
                <w:tab w:val="left" w:pos="679"/>
                <w:tab w:val="left" w:pos="680"/>
              </w:tabs>
              <w:ind w:hanging="2"/>
              <w:rPr>
                <w:sz w:val="18"/>
              </w:rPr>
            </w:pPr>
            <w:r>
              <w:rPr>
                <w:sz w:val="18"/>
              </w:rPr>
              <w:t>Извори и начини прикупљања</w:t>
            </w:r>
            <w:r>
              <w:rPr>
                <w:spacing w:val="-1"/>
                <w:sz w:val="18"/>
              </w:rPr>
              <w:t xml:space="preserve"> </w:t>
            </w:r>
            <w:r>
              <w:rPr>
                <w:sz w:val="18"/>
              </w:rPr>
              <w:t>података</w:t>
            </w:r>
          </w:p>
          <w:p w:rsidR="00381CE0" w:rsidRDefault="00346D2A">
            <w:pPr>
              <w:pStyle w:val="TableParagraph"/>
              <w:numPr>
                <w:ilvl w:val="0"/>
                <w:numId w:val="581"/>
              </w:numPr>
              <w:tabs>
                <w:tab w:val="left" w:pos="679"/>
                <w:tab w:val="left" w:pos="680"/>
              </w:tabs>
              <w:spacing w:line="242" w:lineRule="auto"/>
              <w:ind w:right="861" w:hanging="2"/>
              <w:rPr>
                <w:sz w:val="18"/>
              </w:rPr>
            </w:pPr>
            <w:r>
              <w:rPr>
                <w:sz w:val="18"/>
              </w:rPr>
              <w:t>Статистички упитник и планирање организације посматрања</w:t>
            </w:r>
          </w:p>
          <w:p w:rsidR="00381CE0" w:rsidRDefault="00346D2A">
            <w:pPr>
              <w:pStyle w:val="TableParagraph"/>
              <w:numPr>
                <w:ilvl w:val="0"/>
                <w:numId w:val="580"/>
              </w:numPr>
              <w:tabs>
                <w:tab w:val="left" w:pos="679"/>
                <w:tab w:val="left" w:pos="680"/>
              </w:tabs>
              <w:spacing w:line="205" w:lineRule="exact"/>
              <w:ind w:hanging="593"/>
              <w:rPr>
                <w:sz w:val="18"/>
              </w:rPr>
            </w:pPr>
            <w:r>
              <w:rPr>
                <w:sz w:val="18"/>
              </w:rPr>
              <w:t>Израда програма статистичког</w:t>
            </w:r>
            <w:r>
              <w:rPr>
                <w:spacing w:val="-2"/>
                <w:sz w:val="18"/>
              </w:rPr>
              <w:t xml:space="preserve"> </w:t>
            </w:r>
            <w:r>
              <w:rPr>
                <w:sz w:val="18"/>
              </w:rPr>
              <w:t>посматрања</w:t>
            </w:r>
          </w:p>
          <w:p w:rsidR="00381CE0" w:rsidRDefault="00346D2A">
            <w:pPr>
              <w:pStyle w:val="TableParagraph"/>
              <w:numPr>
                <w:ilvl w:val="0"/>
                <w:numId w:val="580"/>
              </w:numPr>
              <w:tabs>
                <w:tab w:val="left" w:pos="679"/>
                <w:tab w:val="left" w:pos="680"/>
              </w:tabs>
              <w:spacing w:before="2"/>
              <w:ind w:hanging="593"/>
              <w:rPr>
                <w:sz w:val="18"/>
              </w:rPr>
            </w:pPr>
            <w:r>
              <w:rPr>
                <w:sz w:val="18"/>
              </w:rPr>
              <w:t>Израда упитника и снимање</w:t>
            </w:r>
            <w:r>
              <w:rPr>
                <w:spacing w:val="-1"/>
                <w:sz w:val="18"/>
              </w:rPr>
              <w:t xml:space="preserve"> </w:t>
            </w:r>
            <w:r>
              <w:rPr>
                <w:sz w:val="18"/>
              </w:rPr>
              <w:t>података</w:t>
            </w:r>
          </w:p>
          <w:p w:rsidR="00381CE0" w:rsidRDefault="00346D2A">
            <w:pPr>
              <w:pStyle w:val="TableParagraph"/>
              <w:numPr>
                <w:ilvl w:val="0"/>
                <w:numId w:val="580"/>
              </w:numPr>
              <w:tabs>
                <w:tab w:val="left" w:pos="679"/>
                <w:tab w:val="left" w:pos="680"/>
              </w:tabs>
              <w:spacing w:before="2"/>
              <w:ind w:hanging="593"/>
              <w:rPr>
                <w:sz w:val="18"/>
              </w:rPr>
            </w:pPr>
            <w:r>
              <w:rPr>
                <w:sz w:val="18"/>
              </w:rPr>
              <w:t>Контрола прикупљених</w:t>
            </w:r>
            <w:r>
              <w:rPr>
                <w:spacing w:val="-1"/>
                <w:sz w:val="18"/>
              </w:rPr>
              <w:t xml:space="preserve"> </w:t>
            </w:r>
            <w:r>
              <w:rPr>
                <w:sz w:val="18"/>
              </w:rPr>
              <w:t>података</w:t>
            </w:r>
          </w:p>
          <w:p w:rsidR="00381CE0" w:rsidRDefault="00346D2A">
            <w:pPr>
              <w:pStyle w:val="TableParagraph"/>
              <w:numPr>
                <w:ilvl w:val="0"/>
                <w:numId w:val="580"/>
              </w:numPr>
              <w:tabs>
                <w:tab w:val="left" w:pos="679"/>
                <w:tab w:val="left" w:pos="680"/>
              </w:tabs>
              <w:ind w:hanging="593"/>
              <w:rPr>
                <w:sz w:val="18"/>
              </w:rPr>
            </w:pPr>
            <w:r>
              <w:rPr>
                <w:sz w:val="18"/>
              </w:rPr>
              <w:t>Груписање података и формирање статистичких</w:t>
            </w:r>
            <w:r>
              <w:rPr>
                <w:spacing w:val="-1"/>
                <w:sz w:val="18"/>
              </w:rPr>
              <w:t xml:space="preserve"> </w:t>
            </w:r>
            <w:r>
              <w:rPr>
                <w:sz w:val="18"/>
              </w:rPr>
              <w:t>серија</w:t>
            </w:r>
          </w:p>
          <w:p w:rsidR="00381CE0" w:rsidRDefault="00346D2A">
            <w:pPr>
              <w:pStyle w:val="TableParagraph"/>
              <w:numPr>
                <w:ilvl w:val="0"/>
                <w:numId w:val="579"/>
              </w:numPr>
              <w:tabs>
                <w:tab w:val="left" w:pos="679"/>
                <w:tab w:val="left" w:pos="680"/>
              </w:tabs>
              <w:spacing w:before="2"/>
              <w:ind w:right="977" w:hanging="2"/>
              <w:rPr>
                <w:sz w:val="18"/>
              </w:rPr>
            </w:pPr>
            <w:r>
              <w:rPr>
                <w:sz w:val="18"/>
              </w:rPr>
              <w:t>Серије структуре (атрибутивне и нумеричке тј. дистрибуције</w:t>
            </w:r>
            <w:r>
              <w:rPr>
                <w:spacing w:val="-2"/>
                <w:sz w:val="18"/>
              </w:rPr>
              <w:t xml:space="preserve"> </w:t>
            </w:r>
            <w:r>
              <w:rPr>
                <w:sz w:val="18"/>
              </w:rPr>
              <w:t>фрекфенције)</w:t>
            </w:r>
          </w:p>
          <w:p w:rsidR="00381CE0" w:rsidRDefault="00346D2A">
            <w:pPr>
              <w:pStyle w:val="TableParagraph"/>
              <w:numPr>
                <w:ilvl w:val="0"/>
                <w:numId w:val="579"/>
              </w:numPr>
              <w:tabs>
                <w:tab w:val="left" w:pos="679"/>
                <w:tab w:val="left" w:pos="680"/>
              </w:tabs>
              <w:spacing w:before="2"/>
              <w:ind w:hanging="2"/>
              <w:rPr>
                <w:sz w:val="18"/>
              </w:rPr>
            </w:pPr>
            <w:r>
              <w:rPr>
                <w:sz w:val="18"/>
              </w:rPr>
              <w:t>Временске серије</w:t>
            </w:r>
          </w:p>
          <w:p w:rsidR="00381CE0" w:rsidRDefault="00346D2A">
            <w:pPr>
              <w:pStyle w:val="TableParagraph"/>
              <w:numPr>
                <w:ilvl w:val="0"/>
                <w:numId w:val="579"/>
              </w:numPr>
              <w:tabs>
                <w:tab w:val="left" w:pos="679"/>
                <w:tab w:val="left" w:pos="680"/>
              </w:tabs>
              <w:spacing w:before="2"/>
              <w:ind w:hanging="2"/>
              <w:rPr>
                <w:sz w:val="18"/>
              </w:rPr>
            </w:pPr>
            <w:r>
              <w:rPr>
                <w:sz w:val="18"/>
              </w:rPr>
              <w:t>Географске</w:t>
            </w:r>
            <w:r>
              <w:rPr>
                <w:spacing w:val="-1"/>
                <w:sz w:val="18"/>
              </w:rPr>
              <w:t xml:space="preserve"> </w:t>
            </w:r>
            <w:r>
              <w:rPr>
                <w:sz w:val="18"/>
              </w:rPr>
              <w:t>серије</w:t>
            </w:r>
          </w:p>
          <w:p w:rsidR="00381CE0" w:rsidRDefault="00346D2A">
            <w:pPr>
              <w:pStyle w:val="TableParagraph"/>
              <w:numPr>
                <w:ilvl w:val="0"/>
                <w:numId w:val="579"/>
              </w:numPr>
              <w:tabs>
                <w:tab w:val="left" w:pos="679"/>
                <w:tab w:val="left" w:pos="680"/>
              </w:tabs>
              <w:spacing w:before="2"/>
              <w:ind w:left="679" w:hanging="593"/>
              <w:rPr>
                <w:sz w:val="18"/>
              </w:rPr>
            </w:pPr>
            <w:r>
              <w:rPr>
                <w:sz w:val="18"/>
              </w:rPr>
              <w:t>Кумулативни облик</w:t>
            </w:r>
            <w:r>
              <w:rPr>
                <w:spacing w:val="-1"/>
                <w:sz w:val="18"/>
              </w:rPr>
              <w:t xml:space="preserve"> </w:t>
            </w:r>
            <w:r>
              <w:rPr>
                <w:sz w:val="18"/>
              </w:rPr>
              <w:t>серија</w:t>
            </w:r>
          </w:p>
          <w:p w:rsidR="00381CE0" w:rsidRDefault="00346D2A">
            <w:pPr>
              <w:pStyle w:val="TableParagraph"/>
              <w:numPr>
                <w:ilvl w:val="0"/>
                <w:numId w:val="578"/>
              </w:numPr>
              <w:tabs>
                <w:tab w:val="left" w:pos="679"/>
                <w:tab w:val="left" w:pos="680"/>
              </w:tabs>
              <w:spacing w:before="1"/>
              <w:ind w:hanging="593"/>
              <w:rPr>
                <w:sz w:val="18"/>
              </w:rPr>
            </w:pPr>
            <w:r>
              <w:rPr>
                <w:sz w:val="18"/>
              </w:rPr>
              <w:t>Табеларно приказивање статистичких</w:t>
            </w:r>
            <w:r>
              <w:rPr>
                <w:spacing w:val="-2"/>
                <w:sz w:val="18"/>
              </w:rPr>
              <w:t xml:space="preserve"> </w:t>
            </w:r>
            <w:r>
              <w:rPr>
                <w:sz w:val="18"/>
              </w:rPr>
              <w:t>података</w:t>
            </w:r>
          </w:p>
          <w:p w:rsidR="00381CE0" w:rsidRDefault="00346D2A">
            <w:pPr>
              <w:pStyle w:val="TableParagraph"/>
              <w:numPr>
                <w:ilvl w:val="0"/>
                <w:numId w:val="578"/>
              </w:numPr>
              <w:tabs>
                <w:tab w:val="left" w:pos="679"/>
                <w:tab w:val="left" w:pos="680"/>
              </w:tabs>
              <w:spacing w:before="2"/>
              <w:ind w:hanging="593"/>
              <w:rPr>
                <w:sz w:val="18"/>
              </w:rPr>
            </w:pPr>
            <w:r>
              <w:rPr>
                <w:sz w:val="18"/>
              </w:rPr>
              <w:t>Графичко приказивање</w:t>
            </w:r>
            <w:r>
              <w:rPr>
                <w:spacing w:val="-1"/>
                <w:sz w:val="18"/>
              </w:rPr>
              <w:t xml:space="preserve"> </w:t>
            </w:r>
            <w:r>
              <w:rPr>
                <w:sz w:val="18"/>
              </w:rPr>
              <w:t>података</w:t>
            </w:r>
          </w:p>
          <w:p w:rsidR="00381CE0" w:rsidRDefault="00346D2A">
            <w:pPr>
              <w:pStyle w:val="TableParagraph"/>
              <w:numPr>
                <w:ilvl w:val="0"/>
                <w:numId w:val="577"/>
              </w:numPr>
              <w:tabs>
                <w:tab w:val="left" w:pos="679"/>
                <w:tab w:val="left" w:pos="680"/>
              </w:tabs>
              <w:rPr>
                <w:sz w:val="18"/>
              </w:rPr>
            </w:pPr>
            <w:r>
              <w:rPr>
                <w:sz w:val="18"/>
              </w:rPr>
              <w:t>Линијски дијаграми</w:t>
            </w:r>
          </w:p>
          <w:p w:rsidR="00381CE0" w:rsidRDefault="00346D2A">
            <w:pPr>
              <w:pStyle w:val="TableParagraph"/>
              <w:numPr>
                <w:ilvl w:val="0"/>
                <w:numId w:val="577"/>
              </w:numPr>
              <w:tabs>
                <w:tab w:val="left" w:pos="679"/>
                <w:tab w:val="left" w:pos="680"/>
              </w:tabs>
              <w:spacing w:before="1"/>
              <w:rPr>
                <w:sz w:val="18"/>
              </w:rPr>
            </w:pPr>
            <w:r>
              <w:rPr>
                <w:sz w:val="18"/>
              </w:rPr>
              <w:t>Површински дијаграми</w:t>
            </w:r>
          </w:p>
          <w:p w:rsidR="00381CE0" w:rsidRDefault="00381CE0">
            <w:pPr>
              <w:pStyle w:val="TableParagraph"/>
              <w:spacing w:before="8"/>
              <w:rPr>
                <w:sz w:val="18"/>
              </w:rPr>
            </w:pPr>
          </w:p>
          <w:p w:rsidR="00381CE0" w:rsidRDefault="00346D2A">
            <w:pPr>
              <w:pStyle w:val="TableParagraph"/>
              <w:spacing w:line="237" w:lineRule="auto"/>
              <w:ind w:left="88" w:right="309" w:hanging="2"/>
              <w:rPr>
                <w:sz w:val="18"/>
              </w:rPr>
            </w:pPr>
            <w:r>
              <w:rPr>
                <w:b/>
                <w:sz w:val="18"/>
              </w:rPr>
              <w:t xml:space="preserve">Кључни појмови: </w:t>
            </w:r>
            <w:r>
              <w:rPr>
                <w:sz w:val="18"/>
              </w:rPr>
              <w:t>извештајне јединице, информатор, упитник, програм посматрање, статистичке серије: атрибутивне,</w:t>
            </w:r>
          </w:p>
          <w:p w:rsidR="00381CE0" w:rsidRDefault="00346D2A">
            <w:pPr>
              <w:pStyle w:val="TableParagraph"/>
              <w:spacing w:before="2"/>
              <w:ind w:left="88" w:right="172"/>
              <w:rPr>
                <w:sz w:val="18"/>
              </w:rPr>
            </w:pPr>
            <w:r>
              <w:rPr>
                <w:sz w:val="18"/>
              </w:rPr>
              <w:t>дистрибуције фрекфенције, временске, географске, кумулативне, линијски дијаграми, површински дијаграми</w:t>
            </w:r>
            <w:r>
              <w:rPr>
                <w:color w:val="FF0000"/>
                <w:sz w:val="18"/>
              </w:rPr>
              <w:t>:</w:t>
            </w:r>
          </w:p>
        </w:tc>
      </w:tr>
      <w:tr w:rsidR="00381CE0">
        <w:trPr>
          <w:trHeight w:val="2497"/>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rPr>
                <w:sz w:val="21"/>
              </w:rPr>
            </w:pPr>
          </w:p>
          <w:p w:rsidR="00381CE0" w:rsidRDefault="00346D2A">
            <w:pPr>
              <w:pStyle w:val="TableParagraph"/>
              <w:spacing w:before="1"/>
              <w:ind w:left="87" w:right="453" w:hanging="2"/>
              <w:jc w:val="both"/>
              <w:rPr>
                <w:b/>
                <w:sz w:val="18"/>
              </w:rPr>
            </w:pPr>
            <w:r>
              <w:rPr>
                <w:b/>
                <w:sz w:val="18"/>
              </w:rPr>
              <w:t>Анализа података и тумачење резултата истраживања</w:t>
            </w:r>
          </w:p>
        </w:tc>
        <w:tc>
          <w:tcPr>
            <w:tcW w:w="5152" w:type="dxa"/>
          </w:tcPr>
          <w:p w:rsidR="00381CE0" w:rsidRDefault="00346D2A">
            <w:pPr>
              <w:pStyle w:val="TableParagraph"/>
              <w:numPr>
                <w:ilvl w:val="0"/>
                <w:numId w:val="576"/>
              </w:numPr>
              <w:tabs>
                <w:tab w:val="left" w:pos="679"/>
                <w:tab w:val="left" w:pos="680"/>
              </w:tabs>
              <w:spacing w:line="205" w:lineRule="exact"/>
              <w:ind w:hanging="1"/>
              <w:rPr>
                <w:sz w:val="18"/>
              </w:rPr>
            </w:pPr>
            <w:r>
              <w:rPr>
                <w:sz w:val="18"/>
              </w:rPr>
              <w:t>наведе циљеве анализе</w:t>
            </w:r>
            <w:r>
              <w:rPr>
                <w:spacing w:val="-1"/>
                <w:sz w:val="18"/>
              </w:rPr>
              <w:t xml:space="preserve"> </w:t>
            </w:r>
            <w:r>
              <w:rPr>
                <w:sz w:val="18"/>
              </w:rPr>
              <w:t>података</w:t>
            </w:r>
          </w:p>
          <w:p w:rsidR="00381CE0" w:rsidRDefault="00346D2A">
            <w:pPr>
              <w:pStyle w:val="TableParagraph"/>
              <w:numPr>
                <w:ilvl w:val="0"/>
                <w:numId w:val="576"/>
              </w:numPr>
              <w:tabs>
                <w:tab w:val="left" w:pos="679"/>
                <w:tab w:val="left" w:pos="680"/>
              </w:tabs>
              <w:spacing w:before="2"/>
              <w:ind w:hanging="1"/>
              <w:rPr>
                <w:sz w:val="18"/>
              </w:rPr>
            </w:pPr>
            <w:r>
              <w:rPr>
                <w:sz w:val="18"/>
              </w:rPr>
              <w:t>дефинише средње</w:t>
            </w:r>
            <w:r>
              <w:rPr>
                <w:spacing w:val="-1"/>
                <w:sz w:val="18"/>
              </w:rPr>
              <w:t xml:space="preserve"> </w:t>
            </w:r>
            <w:r>
              <w:rPr>
                <w:sz w:val="18"/>
              </w:rPr>
              <w:t>вредности</w:t>
            </w:r>
          </w:p>
          <w:p w:rsidR="00381CE0" w:rsidRDefault="00346D2A">
            <w:pPr>
              <w:pStyle w:val="TableParagraph"/>
              <w:numPr>
                <w:ilvl w:val="0"/>
                <w:numId w:val="576"/>
              </w:numPr>
              <w:tabs>
                <w:tab w:val="left" w:pos="679"/>
                <w:tab w:val="left" w:pos="680"/>
              </w:tabs>
              <w:ind w:hanging="1"/>
              <w:rPr>
                <w:sz w:val="18"/>
              </w:rPr>
            </w:pPr>
            <w:r>
              <w:rPr>
                <w:sz w:val="18"/>
              </w:rPr>
              <w:t>разликује израчунате и позиционе средње</w:t>
            </w:r>
            <w:r>
              <w:rPr>
                <w:spacing w:val="-3"/>
                <w:sz w:val="18"/>
              </w:rPr>
              <w:t xml:space="preserve"> </w:t>
            </w:r>
            <w:r>
              <w:rPr>
                <w:sz w:val="18"/>
              </w:rPr>
              <w:t>вредности</w:t>
            </w:r>
          </w:p>
          <w:p w:rsidR="00381CE0" w:rsidRDefault="00346D2A">
            <w:pPr>
              <w:pStyle w:val="TableParagraph"/>
              <w:numPr>
                <w:ilvl w:val="0"/>
                <w:numId w:val="576"/>
              </w:numPr>
              <w:tabs>
                <w:tab w:val="left" w:pos="679"/>
                <w:tab w:val="left" w:pos="680"/>
              </w:tabs>
              <w:spacing w:before="2"/>
              <w:ind w:right="427" w:hanging="1"/>
              <w:rPr>
                <w:sz w:val="18"/>
              </w:rPr>
            </w:pPr>
            <w:r>
              <w:rPr>
                <w:sz w:val="18"/>
              </w:rPr>
              <w:t>израчунава аритметичку средину из негруписаних и груписаних</w:t>
            </w:r>
            <w:r>
              <w:rPr>
                <w:spacing w:val="-1"/>
                <w:sz w:val="18"/>
              </w:rPr>
              <w:t xml:space="preserve"> </w:t>
            </w:r>
            <w:r>
              <w:rPr>
                <w:sz w:val="18"/>
              </w:rPr>
              <w:t>података</w:t>
            </w:r>
          </w:p>
          <w:p w:rsidR="00381CE0" w:rsidRDefault="00346D2A">
            <w:pPr>
              <w:pStyle w:val="TableParagraph"/>
              <w:numPr>
                <w:ilvl w:val="0"/>
                <w:numId w:val="576"/>
              </w:numPr>
              <w:tabs>
                <w:tab w:val="left" w:pos="679"/>
                <w:tab w:val="left" w:pos="680"/>
              </w:tabs>
              <w:spacing w:before="2"/>
              <w:ind w:right="538" w:hanging="1"/>
              <w:rPr>
                <w:sz w:val="18"/>
              </w:rPr>
            </w:pPr>
            <w:r>
              <w:rPr>
                <w:sz w:val="18"/>
              </w:rPr>
              <w:t>израчунава геометријску средину из негруписаних података</w:t>
            </w:r>
          </w:p>
          <w:p w:rsidR="00381CE0" w:rsidRDefault="00346D2A">
            <w:pPr>
              <w:pStyle w:val="TableParagraph"/>
              <w:numPr>
                <w:ilvl w:val="0"/>
                <w:numId w:val="576"/>
              </w:numPr>
              <w:tabs>
                <w:tab w:val="left" w:pos="679"/>
                <w:tab w:val="left" w:pos="680"/>
              </w:tabs>
              <w:spacing w:before="4"/>
              <w:ind w:hanging="1"/>
              <w:rPr>
                <w:sz w:val="18"/>
              </w:rPr>
            </w:pPr>
            <w:r>
              <w:rPr>
                <w:sz w:val="18"/>
              </w:rPr>
              <w:t>тумачи резултате израчунатих средњих вредности</w:t>
            </w:r>
          </w:p>
          <w:p w:rsidR="00381CE0" w:rsidRDefault="00346D2A">
            <w:pPr>
              <w:pStyle w:val="TableParagraph"/>
              <w:numPr>
                <w:ilvl w:val="0"/>
                <w:numId w:val="576"/>
              </w:numPr>
              <w:tabs>
                <w:tab w:val="left" w:pos="679"/>
                <w:tab w:val="left" w:pos="680"/>
              </w:tabs>
              <w:ind w:right="155" w:hanging="1"/>
              <w:rPr>
                <w:sz w:val="18"/>
              </w:rPr>
            </w:pPr>
            <w:r>
              <w:rPr>
                <w:sz w:val="18"/>
              </w:rPr>
              <w:t>израчунава модус из груписаних података коришћењем софтвера</w:t>
            </w:r>
          </w:p>
          <w:p w:rsidR="00381CE0" w:rsidRDefault="00346D2A">
            <w:pPr>
              <w:pStyle w:val="TableParagraph"/>
              <w:numPr>
                <w:ilvl w:val="0"/>
                <w:numId w:val="576"/>
              </w:numPr>
              <w:tabs>
                <w:tab w:val="left" w:pos="679"/>
                <w:tab w:val="left" w:pos="680"/>
              </w:tabs>
              <w:spacing w:before="4"/>
              <w:ind w:hanging="1"/>
              <w:rPr>
                <w:sz w:val="18"/>
              </w:rPr>
            </w:pPr>
            <w:r>
              <w:rPr>
                <w:sz w:val="18"/>
              </w:rPr>
              <w:t>израчунава ме</w:t>
            </w:r>
            <w:r>
              <w:rPr>
                <w:sz w:val="18"/>
              </w:rPr>
              <w:t>дијану коришћењем</w:t>
            </w:r>
            <w:r>
              <w:rPr>
                <w:spacing w:val="-2"/>
                <w:sz w:val="18"/>
              </w:rPr>
              <w:t xml:space="preserve"> </w:t>
            </w:r>
            <w:r>
              <w:rPr>
                <w:sz w:val="18"/>
              </w:rPr>
              <w:t>софтвера</w:t>
            </w:r>
          </w:p>
          <w:p w:rsidR="00381CE0" w:rsidRDefault="00346D2A">
            <w:pPr>
              <w:pStyle w:val="TableParagraph"/>
              <w:numPr>
                <w:ilvl w:val="0"/>
                <w:numId w:val="576"/>
              </w:numPr>
              <w:tabs>
                <w:tab w:val="left" w:pos="679"/>
                <w:tab w:val="left" w:pos="680"/>
              </w:tabs>
              <w:spacing w:line="188" w:lineRule="exact"/>
              <w:ind w:hanging="1"/>
              <w:rPr>
                <w:sz w:val="18"/>
              </w:rPr>
            </w:pPr>
            <w:r>
              <w:rPr>
                <w:sz w:val="18"/>
              </w:rPr>
              <w:t>тумачи резултате позиционих средњих</w:t>
            </w:r>
            <w:r>
              <w:rPr>
                <w:spacing w:val="-1"/>
                <w:sz w:val="18"/>
              </w:rPr>
              <w:t xml:space="preserve"> </w:t>
            </w:r>
            <w:r>
              <w:rPr>
                <w:sz w:val="18"/>
              </w:rPr>
              <w:t>вредности</w:t>
            </w:r>
          </w:p>
        </w:tc>
        <w:tc>
          <w:tcPr>
            <w:tcW w:w="5308" w:type="dxa"/>
          </w:tcPr>
          <w:p w:rsidR="00381CE0" w:rsidRDefault="00346D2A">
            <w:pPr>
              <w:pStyle w:val="TableParagraph"/>
              <w:numPr>
                <w:ilvl w:val="0"/>
                <w:numId w:val="575"/>
              </w:numPr>
              <w:tabs>
                <w:tab w:val="left" w:pos="679"/>
                <w:tab w:val="left" w:pos="680"/>
              </w:tabs>
              <w:spacing w:line="205" w:lineRule="exact"/>
              <w:ind w:hanging="593"/>
              <w:rPr>
                <w:sz w:val="18"/>
              </w:rPr>
            </w:pPr>
            <w:r>
              <w:rPr>
                <w:sz w:val="18"/>
              </w:rPr>
              <w:t>Анализа</w:t>
            </w:r>
            <w:r>
              <w:rPr>
                <w:spacing w:val="-1"/>
                <w:sz w:val="18"/>
              </w:rPr>
              <w:t xml:space="preserve"> </w:t>
            </w:r>
            <w:r>
              <w:rPr>
                <w:sz w:val="18"/>
              </w:rPr>
              <w:t>података</w:t>
            </w:r>
          </w:p>
          <w:p w:rsidR="00381CE0" w:rsidRDefault="00346D2A">
            <w:pPr>
              <w:pStyle w:val="TableParagraph"/>
              <w:numPr>
                <w:ilvl w:val="0"/>
                <w:numId w:val="575"/>
              </w:numPr>
              <w:tabs>
                <w:tab w:val="left" w:pos="679"/>
                <w:tab w:val="left" w:pos="680"/>
              </w:tabs>
              <w:spacing w:before="2"/>
              <w:ind w:hanging="593"/>
              <w:rPr>
                <w:sz w:val="18"/>
              </w:rPr>
            </w:pPr>
            <w:r>
              <w:rPr>
                <w:sz w:val="18"/>
              </w:rPr>
              <w:t>Средње вредности</w:t>
            </w:r>
          </w:p>
          <w:p w:rsidR="00381CE0" w:rsidRDefault="00346D2A">
            <w:pPr>
              <w:pStyle w:val="TableParagraph"/>
              <w:numPr>
                <w:ilvl w:val="0"/>
                <w:numId w:val="574"/>
              </w:numPr>
              <w:tabs>
                <w:tab w:val="left" w:pos="679"/>
                <w:tab w:val="left" w:pos="680"/>
              </w:tabs>
              <w:rPr>
                <w:sz w:val="18"/>
              </w:rPr>
            </w:pPr>
            <w:r>
              <w:rPr>
                <w:sz w:val="18"/>
              </w:rPr>
              <w:t>Израчунате средње</w:t>
            </w:r>
            <w:r>
              <w:rPr>
                <w:spacing w:val="-1"/>
                <w:sz w:val="18"/>
              </w:rPr>
              <w:t xml:space="preserve"> </w:t>
            </w:r>
            <w:r>
              <w:rPr>
                <w:sz w:val="18"/>
              </w:rPr>
              <w:t>вредности</w:t>
            </w:r>
          </w:p>
          <w:p w:rsidR="00381CE0" w:rsidRDefault="00346D2A">
            <w:pPr>
              <w:pStyle w:val="TableParagraph"/>
              <w:numPr>
                <w:ilvl w:val="0"/>
                <w:numId w:val="574"/>
              </w:numPr>
              <w:tabs>
                <w:tab w:val="left" w:pos="679"/>
                <w:tab w:val="left" w:pos="680"/>
              </w:tabs>
              <w:spacing w:before="2"/>
              <w:rPr>
                <w:sz w:val="18"/>
              </w:rPr>
            </w:pPr>
            <w:r>
              <w:rPr>
                <w:sz w:val="18"/>
              </w:rPr>
              <w:t>Позиционе средње вредности</w:t>
            </w:r>
          </w:p>
          <w:p w:rsidR="00381CE0" w:rsidRDefault="00346D2A">
            <w:pPr>
              <w:pStyle w:val="TableParagraph"/>
              <w:numPr>
                <w:ilvl w:val="0"/>
                <w:numId w:val="573"/>
              </w:numPr>
              <w:tabs>
                <w:tab w:val="left" w:pos="679"/>
                <w:tab w:val="left" w:pos="680"/>
              </w:tabs>
              <w:spacing w:before="2"/>
              <w:ind w:hanging="593"/>
              <w:rPr>
                <w:sz w:val="18"/>
              </w:rPr>
            </w:pPr>
            <w:r>
              <w:rPr>
                <w:sz w:val="18"/>
              </w:rPr>
              <w:t>Аритметичка</w:t>
            </w:r>
            <w:r>
              <w:rPr>
                <w:spacing w:val="2"/>
                <w:sz w:val="18"/>
              </w:rPr>
              <w:t xml:space="preserve"> </w:t>
            </w:r>
            <w:r>
              <w:rPr>
                <w:sz w:val="18"/>
              </w:rPr>
              <w:t>средина</w:t>
            </w:r>
          </w:p>
          <w:p w:rsidR="00381CE0" w:rsidRDefault="00346D2A">
            <w:pPr>
              <w:pStyle w:val="TableParagraph"/>
              <w:numPr>
                <w:ilvl w:val="0"/>
                <w:numId w:val="573"/>
              </w:numPr>
              <w:tabs>
                <w:tab w:val="left" w:pos="679"/>
                <w:tab w:val="left" w:pos="680"/>
              </w:tabs>
              <w:ind w:hanging="593"/>
              <w:rPr>
                <w:sz w:val="18"/>
              </w:rPr>
            </w:pPr>
            <w:r>
              <w:rPr>
                <w:sz w:val="18"/>
              </w:rPr>
              <w:t>Геометријска</w:t>
            </w:r>
            <w:r>
              <w:rPr>
                <w:spacing w:val="-1"/>
                <w:sz w:val="18"/>
              </w:rPr>
              <w:t xml:space="preserve"> </w:t>
            </w:r>
            <w:r>
              <w:rPr>
                <w:sz w:val="18"/>
              </w:rPr>
              <w:t>средина</w:t>
            </w:r>
          </w:p>
          <w:p w:rsidR="00381CE0" w:rsidRDefault="00346D2A">
            <w:pPr>
              <w:pStyle w:val="TableParagraph"/>
              <w:numPr>
                <w:ilvl w:val="0"/>
                <w:numId w:val="573"/>
              </w:numPr>
              <w:tabs>
                <w:tab w:val="left" w:pos="679"/>
                <w:tab w:val="left" w:pos="680"/>
              </w:tabs>
              <w:spacing w:before="2"/>
              <w:ind w:hanging="593"/>
              <w:rPr>
                <w:sz w:val="18"/>
              </w:rPr>
            </w:pPr>
            <w:r>
              <w:rPr>
                <w:sz w:val="18"/>
              </w:rPr>
              <w:t>Модус</w:t>
            </w:r>
          </w:p>
          <w:p w:rsidR="00381CE0" w:rsidRDefault="00346D2A">
            <w:pPr>
              <w:pStyle w:val="TableParagraph"/>
              <w:numPr>
                <w:ilvl w:val="0"/>
                <w:numId w:val="573"/>
              </w:numPr>
              <w:tabs>
                <w:tab w:val="left" w:pos="679"/>
                <w:tab w:val="left" w:pos="680"/>
              </w:tabs>
              <w:spacing w:before="2"/>
              <w:ind w:hanging="593"/>
              <w:rPr>
                <w:sz w:val="18"/>
              </w:rPr>
            </w:pPr>
            <w:r>
              <w:rPr>
                <w:sz w:val="18"/>
              </w:rPr>
              <w:t>Медијана</w:t>
            </w:r>
          </w:p>
          <w:p w:rsidR="00381CE0" w:rsidRDefault="00346D2A">
            <w:pPr>
              <w:pStyle w:val="TableParagraph"/>
              <w:numPr>
                <w:ilvl w:val="0"/>
                <w:numId w:val="573"/>
              </w:numPr>
              <w:tabs>
                <w:tab w:val="left" w:pos="679"/>
                <w:tab w:val="left" w:pos="680"/>
              </w:tabs>
              <w:ind w:hanging="593"/>
              <w:rPr>
                <w:sz w:val="18"/>
              </w:rPr>
            </w:pPr>
            <w:r>
              <w:rPr>
                <w:sz w:val="18"/>
              </w:rPr>
              <w:t>Дисперзија серије негруписаних података</w:t>
            </w:r>
          </w:p>
          <w:p w:rsidR="00381CE0" w:rsidRDefault="00346D2A">
            <w:pPr>
              <w:pStyle w:val="TableParagraph"/>
              <w:numPr>
                <w:ilvl w:val="0"/>
                <w:numId w:val="572"/>
              </w:numPr>
              <w:tabs>
                <w:tab w:val="left" w:pos="679"/>
                <w:tab w:val="left" w:pos="680"/>
              </w:tabs>
              <w:spacing w:before="2"/>
              <w:ind w:hanging="593"/>
              <w:rPr>
                <w:sz w:val="18"/>
              </w:rPr>
            </w:pPr>
            <w:r>
              <w:rPr>
                <w:sz w:val="18"/>
              </w:rPr>
              <w:t>Интервал варијације</w:t>
            </w:r>
          </w:p>
          <w:p w:rsidR="00381CE0" w:rsidRDefault="00346D2A">
            <w:pPr>
              <w:pStyle w:val="TableParagraph"/>
              <w:numPr>
                <w:ilvl w:val="0"/>
                <w:numId w:val="572"/>
              </w:numPr>
              <w:tabs>
                <w:tab w:val="left" w:pos="679"/>
                <w:tab w:val="left" w:pos="680"/>
              </w:tabs>
              <w:spacing w:before="2"/>
              <w:ind w:hanging="593"/>
              <w:rPr>
                <w:sz w:val="18"/>
              </w:rPr>
            </w:pPr>
            <w:r>
              <w:rPr>
                <w:sz w:val="18"/>
              </w:rPr>
              <w:t>Варијанса</w:t>
            </w:r>
          </w:p>
          <w:p w:rsidR="00381CE0" w:rsidRDefault="00346D2A">
            <w:pPr>
              <w:pStyle w:val="TableParagraph"/>
              <w:numPr>
                <w:ilvl w:val="0"/>
                <w:numId w:val="572"/>
              </w:numPr>
              <w:tabs>
                <w:tab w:val="left" w:pos="679"/>
                <w:tab w:val="left" w:pos="680"/>
              </w:tabs>
              <w:spacing w:line="188" w:lineRule="exact"/>
              <w:ind w:hanging="593"/>
              <w:rPr>
                <w:sz w:val="18"/>
              </w:rPr>
            </w:pPr>
            <w:r>
              <w:rPr>
                <w:sz w:val="18"/>
              </w:rPr>
              <w:t>Стандардна</w:t>
            </w:r>
            <w:r>
              <w:rPr>
                <w:spacing w:val="-3"/>
                <w:sz w:val="18"/>
              </w:rPr>
              <w:t xml:space="preserve"> </w:t>
            </w:r>
            <w:r>
              <w:rPr>
                <w:sz w:val="18"/>
              </w:rPr>
              <w:t>девијација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4164"/>
        </w:trPr>
        <w:tc>
          <w:tcPr>
            <w:tcW w:w="2202" w:type="dxa"/>
          </w:tcPr>
          <w:p w:rsidR="00381CE0" w:rsidRDefault="00381CE0">
            <w:pPr>
              <w:pStyle w:val="TableParagraph"/>
              <w:rPr>
                <w:sz w:val="18"/>
              </w:rPr>
            </w:pPr>
          </w:p>
        </w:tc>
        <w:tc>
          <w:tcPr>
            <w:tcW w:w="5152" w:type="dxa"/>
          </w:tcPr>
          <w:p w:rsidR="00381CE0" w:rsidRDefault="00346D2A">
            <w:pPr>
              <w:pStyle w:val="TableParagraph"/>
              <w:numPr>
                <w:ilvl w:val="0"/>
                <w:numId w:val="571"/>
              </w:numPr>
              <w:tabs>
                <w:tab w:val="left" w:pos="679"/>
                <w:tab w:val="left" w:pos="680"/>
              </w:tabs>
              <w:ind w:hanging="1"/>
              <w:rPr>
                <w:sz w:val="18"/>
              </w:rPr>
            </w:pPr>
            <w:r>
              <w:rPr>
                <w:sz w:val="18"/>
              </w:rPr>
              <w:t>наведе мере дисперзије серије</w:t>
            </w:r>
          </w:p>
          <w:p w:rsidR="00381CE0" w:rsidRDefault="00346D2A">
            <w:pPr>
              <w:pStyle w:val="TableParagraph"/>
              <w:numPr>
                <w:ilvl w:val="0"/>
                <w:numId w:val="571"/>
              </w:numPr>
              <w:tabs>
                <w:tab w:val="left" w:pos="679"/>
                <w:tab w:val="left" w:pos="680"/>
              </w:tabs>
              <w:ind w:hanging="1"/>
              <w:rPr>
                <w:sz w:val="18"/>
              </w:rPr>
            </w:pPr>
            <w:r>
              <w:rPr>
                <w:sz w:val="18"/>
              </w:rPr>
              <w:t>дефинише интервал</w:t>
            </w:r>
            <w:r>
              <w:rPr>
                <w:spacing w:val="-2"/>
                <w:sz w:val="18"/>
              </w:rPr>
              <w:t xml:space="preserve"> </w:t>
            </w:r>
            <w:r>
              <w:rPr>
                <w:sz w:val="18"/>
              </w:rPr>
              <w:t>варијације</w:t>
            </w:r>
          </w:p>
          <w:p w:rsidR="00381CE0" w:rsidRDefault="00346D2A">
            <w:pPr>
              <w:pStyle w:val="TableParagraph"/>
              <w:numPr>
                <w:ilvl w:val="0"/>
                <w:numId w:val="571"/>
              </w:numPr>
              <w:tabs>
                <w:tab w:val="left" w:pos="679"/>
                <w:tab w:val="left" w:pos="680"/>
              </w:tabs>
              <w:spacing w:before="2"/>
              <w:ind w:hanging="1"/>
              <w:rPr>
                <w:sz w:val="18"/>
              </w:rPr>
            </w:pPr>
            <w:r>
              <w:rPr>
                <w:sz w:val="18"/>
              </w:rPr>
              <w:t>дефинише</w:t>
            </w:r>
            <w:r>
              <w:rPr>
                <w:spacing w:val="-1"/>
                <w:sz w:val="18"/>
              </w:rPr>
              <w:t xml:space="preserve"> </w:t>
            </w:r>
            <w:r>
              <w:rPr>
                <w:sz w:val="18"/>
              </w:rPr>
              <w:t>варијансу</w:t>
            </w:r>
          </w:p>
          <w:p w:rsidR="00381CE0" w:rsidRDefault="00346D2A">
            <w:pPr>
              <w:pStyle w:val="TableParagraph"/>
              <w:numPr>
                <w:ilvl w:val="0"/>
                <w:numId w:val="571"/>
              </w:numPr>
              <w:tabs>
                <w:tab w:val="left" w:pos="679"/>
                <w:tab w:val="left" w:pos="680"/>
              </w:tabs>
              <w:ind w:hanging="1"/>
              <w:rPr>
                <w:sz w:val="18"/>
              </w:rPr>
            </w:pPr>
            <w:r>
              <w:rPr>
                <w:sz w:val="18"/>
              </w:rPr>
              <w:t>дефинише стандардну</w:t>
            </w:r>
            <w:r>
              <w:rPr>
                <w:spacing w:val="-2"/>
                <w:sz w:val="18"/>
              </w:rPr>
              <w:t xml:space="preserve"> </w:t>
            </w:r>
            <w:r>
              <w:rPr>
                <w:sz w:val="18"/>
              </w:rPr>
              <w:t>девијацију</w:t>
            </w:r>
          </w:p>
          <w:p w:rsidR="00381CE0" w:rsidRDefault="00346D2A">
            <w:pPr>
              <w:pStyle w:val="TableParagraph"/>
              <w:numPr>
                <w:ilvl w:val="0"/>
                <w:numId w:val="571"/>
              </w:numPr>
              <w:tabs>
                <w:tab w:val="left" w:pos="679"/>
                <w:tab w:val="left" w:pos="680"/>
              </w:tabs>
              <w:spacing w:before="2"/>
              <w:ind w:hanging="1"/>
              <w:rPr>
                <w:sz w:val="18"/>
              </w:rPr>
            </w:pPr>
            <w:r>
              <w:rPr>
                <w:sz w:val="18"/>
              </w:rPr>
              <w:t>израчунава мере дисперзије коришћењем</w:t>
            </w:r>
            <w:r>
              <w:rPr>
                <w:spacing w:val="-2"/>
                <w:sz w:val="18"/>
              </w:rPr>
              <w:t xml:space="preserve"> </w:t>
            </w:r>
            <w:r>
              <w:rPr>
                <w:sz w:val="18"/>
              </w:rPr>
              <w:t>софтвера</w:t>
            </w:r>
          </w:p>
          <w:p w:rsidR="00381CE0" w:rsidRDefault="00346D2A">
            <w:pPr>
              <w:pStyle w:val="TableParagraph"/>
              <w:numPr>
                <w:ilvl w:val="0"/>
                <w:numId w:val="571"/>
              </w:numPr>
              <w:tabs>
                <w:tab w:val="left" w:pos="679"/>
                <w:tab w:val="left" w:pos="680"/>
              </w:tabs>
              <w:spacing w:before="2"/>
              <w:ind w:hanging="1"/>
              <w:rPr>
                <w:sz w:val="18"/>
              </w:rPr>
            </w:pPr>
            <w:r>
              <w:rPr>
                <w:sz w:val="18"/>
              </w:rPr>
              <w:t>разликује врсте релативних</w:t>
            </w:r>
            <w:r>
              <w:rPr>
                <w:spacing w:val="-2"/>
                <w:sz w:val="18"/>
              </w:rPr>
              <w:t xml:space="preserve"> </w:t>
            </w:r>
            <w:r>
              <w:rPr>
                <w:sz w:val="18"/>
              </w:rPr>
              <w:t>бројева</w:t>
            </w:r>
          </w:p>
          <w:p w:rsidR="00381CE0" w:rsidRDefault="00346D2A">
            <w:pPr>
              <w:pStyle w:val="TableParagraph"/>
              <w:numPr>
                <w:ilvl w:val="0"/>
                <w:numId w:val="571"/>
              </w:numPr>
              <w:tabs>
                <w:tab w:val="left" w:pos="679"/>
                <w:tab w:val="left" w:pos="680"/>
              </w:tabs>
              <w:ind w:hanging="1"/>
              <w:rPr>
                <w:sz w:val="18"/>
              </w:rPr>
            </w:pPr>
            <w:r>
              <w:rPr>
                <w:sz w:val="18"/>
              </w:rPr>
              <w:t>разликује ланчане и базне</w:t>
            </w:r>
            <w:r>
              <w:rPr>
                <w:spacing w:val="-2"/>
                <w:sz w:val="18"/>
              </w:rPr>
              <w:t xml:space="preserve"> </w:t>
            </w:r>
            <w:r>
              <w:rPr>
                <w:sz w:val="18"/>
              </w:rPr>
              <w:t>индексе</w:t>
            </w:r>
          </w:p>
          <w:p w:rsidR="00381CE0" w:rsidRDefault="00346D2A">
            <w:pPr>
              <w:pStyle w:val="TableParagraph"/>
              <w:numPr>
                <w:ilvl w:val="0"/>
                <w:numId w:val="571"/>
              </w:numPr>
              <w:tabs>
                <w:tab w:val="left" w:pos="679"/>
                <w:tab w:val="left" w:pos="680"/>
              </w:tabs>
              <w:spacing w:before="2"/>
              <w:ind w:right="95" w:hanging="1"/>
              <w:rPr>
                <w:sz w:val="18"/>
              </w:rPr>
            </w:pPr>
            <w:r>
              <w:rPr>
                <w:sz w:val="18"/>
              </w:rPr>
              <w:t>израчуна групне индексе методом агрегата коришћењем софтвера</w:t>
            </w:r>
          </w:p>
          <w:p w:rsidR="00381CE0" w:rsidRDefault="00346D2A">
            <w:pPr>
              <w:pStyle w:val="TableParagraph"/>
              <w:numPr>
                <w:ilvl w:val="0"/>
                <w:numId w:val="571"/>
              </w:numPr>
              <w:tabs>
                <w:tab w:val="left" w:pos="679"/>
                <w:tab w:val="left" w:pos="680"/>
              </w:tabs>
              <w:spacing w:before="2"/>
              <w:ind w:right="390" w:hanging="1"/>
              <w:rPr>
                <w:sz w:val="18"/>
              </w:rPr>
            </w:pPr>
            <w:r>
              <w:rPr>
                <w:sz w:val="18"/>
              </w:rPr>
              <w:t>израчуна групне индексе методом средње вредности коришћењем софтвера</w:t>
            </w:r>
          </w:p>
          <w:p w:rsidR="00381CE0" w:rsidRDefault="00346D2A">
            <w:pPr>
              <w:pStyle w:val="TableParagraph"/>
              <w:numPr>
                <w:ilvl w:val="0"/>
                <w:numId w:val="571"/>
              </w:numPr>
              <w:tabs>
                <w:tab w:val="left" w:pos="679"/>
                <w:tab w:val="left" w:pos="680"/>
              </w:tabs>
              <w:spacing w:before="4"/>
              <w:ind w:hanging="1"/>
              <w:rPr>
                <w:sz w:val="18"/>
              </w:rPr>
            </w:pPr>
            <w:r>
              <w:rPr>
                <w:sz w:val="18"/>
              </w:rPr>
              <w:t>дефинише с</w:t>
            </w:r>
            <w:r>
              <w:rPr>
                <w:sz w:val="18"/>
              </w:rPr>
              <w:t>татистичке</w:t>
            </w:r>
            <w:r>
              <w:rPr>
                <w:spacing w:val="-2"/>
                <w:sz w:val="18"/>
              </w:rPr>
              <w:t xml:space="preserve"> </w:t>
            </w:r>
            <w:r>
              <w:rPr>
                <w:sz w:val="18"/>
              </w:rPr>
              <w:t>коефицијенте</w:t>
            </w:r>
          </w:p>
          <w:p w:rsidR="00381CE0" w:rsidRDefault="00346D2A">
            <w:pPr>
              <w:pStyle w:val="TableParagraph"/>
              <w:numPr>
                <w:ilvl w:val="0"/>
                <w:numId w:val="571"/>
              </w:numPr>
              <w:tabs>
                <w:tab w:val="left" w:pos="679"/>
                <w:tab w:val="left" w:pos="680"/>
              </w:tabs>
              <w:spacing w:before="1"/>
              <w:ind w:hanging="1"/>
              <w:rPr>
                <w:sz w:val="18"/>
              </w:rPr>
            </w:pPr>
            <w:r>
              <w:rPr>
                <w:sz w:val="18"/>
              </w:rPr>
              <w:t>разликује директну и инверзну</w:t>
            </w:r>
            <w:r>
              <w:rPr>
                <w:spacing w:val="-4"/>
                <w:sz w:val="18"/>
              </w:rPr>
              <w:t xml:space="preserve"> </w:t>
            </w:r>
            <w:r>
              <w:rPr>
                <w:sz w:val="18"/>
              </w:rPr>
              <w:t>корелацију</w:t>
            </w:r>
          </w:p>
          <w:p w:rsidR="00381CE0" w:rsidRDefault="00346D2A">
            <w:pPr>
              <w:pStyle w:val="TableParagraph"/>
              <w:numPr>
                <w:ilvl w:val="0"/>
                <w:numId w:val="571"/>
              </w:numPr>
              <w:tabs>
                <w:tab w:val="left" w:pos="679"/>
                <w:tab w:val="left" w:pos="680"/>
              </w:tabs>
              <w:spacing w:before="2"/>
              <w:ind w:right="810" w:hanging="1"/>
              <w:rPr>
                <w:sz w:val="18"/>
              </w:rPr>
            </w:pPr>
            <w:r>
              <w:rPr>
                <w:sz w:val="18"/>
              </w:rPr>
              <w:t>израчуна коефицијент корелације коришћењем софтвера</w:t>
            </w:r>
          </w:p>
          <w:p w:rsidR="00381CE0" w:rsidRDefault="00346D2A">
            <w:pPr>
              <w:pStyle w:val="TableParagraph"/>
              <w:numPr>
                <w:ilvl w:val="0"/>
                <w:numId w:val="571"/>
              </w:numPr>
              <w:tabs>
                <w:tab w:val="left" w:pos="679"/>
                <w:tab w:val="left" w:pos="680"/>
              </w:tabs>
              <w:spacing w:before="2"/>
              <w:ind w:hanging="1"/>
              <w:rPr>
                <w:sz w:val="18"/>
              </w:rPr>
            </w:pPr>
            <w:r>
              <w:rPr>
                <w:sz w:val="18"/>
              </w:rPr>
              <w:t>тумачи резултат коефицијента</w:t>
            </w:r>
            <w:r>
              <w:rPr>
                <w:spacing w:val="-2"/>
                <w:sz w:val="18"/>
              </w:rPr>
              <w:t xml:space="preserve"> </w:t>
            </w:r>
            <w:r>
              <w:rPr>
                <w:sz w:val="18"/>
              </w:rPr>
              <w:t>корелације</w:t>
            </w:r>
          </w:p>
          <w:p w:rsidR="00381CE0" w:rsidRDefault="00346D2A">
            <w:pPr>
              <w:pStyle w:val="TableParagraph"/>
              <w:numPr>
                <w:ilvl w:val="0"/>
                <w:numId w:val="571"/>
              </w:numPr>
              <w:tabs>
                <w:tab w:val="left" w:pos="679"/>
                <w:tab w:val="left" w:pos="680"/>
              </w:tabs>
              <w:spacing w:before="2"/>
              <w:ind w:right="573" w:hanging="1"/>
              <w:rPr>
                <w:sz w:val="18"/>
              </w:rPr>
            </w:pPr>
            <w:r>
              <w:rPr>
                <w:sz w:val="18"/>
              </w:rPr>
              <w:t>одређује-израчунава линеарни тренд коришћењем софтвера</w:t>
            </w:r>
          </w:p>
          <w:p w:rsidR="00381CE0" w:rsidRDefault="00346D2A">
            <w:pPr>
              <w:pStyle w:val="TableParagraph"/>
              <w:numPr>
                <w:ilvl w:val="0"/>
                <w:numId w:val="571"/>
              </w:numPr>
              <w:tabs>
                <w:tab w:val="left" w:pos="679"/>
                <w:tab w:val="left" w:pos="680"/>
              </w:tabs>
              <w:spacing w:line="210" w:lineRule="atLeast"/>
              <w:ind w:right="135" w:hanging="1"/>
              <w:rPr>
                <w:sz w:val="18"/>
              </w:rPr>
            </w:pPr>
            <w:r>
              <w:rPr>
                <w:sz w:val="18"/>
              </w:rPr>
              <w:t>илуструје-графички приказује линерани тренд и тумачи резултате</w:t>
            </w:r>
          </w:p>
        </w:tc>
        <w:tc>
          <w:tcPr>
            <w:tcW w:w="5308" w:type="dxa"/>
          </w:tcPr>
          <w:p w:rsidR="00381CE0" w:rsidRDefault="00346D2A">
            <w:pPr>
              <w:pStyle w:val="TableParagraph"/>
              <w:tabs>
                <w:tab w:val="left" w:pos="679"/>
              </w:tabs>
              <w:ind w:left="86"/>
              <w:rPr>
                <w:sz w:val="18"/>
              </w:rPr>
            </w:pPr>
            <w:r>
              <w:rPr>
                <w:sz w:val="18"/>
              </w:rPr>
              <w:t>−</w:t>
            </w:r>
            <w:r>
              <w:rPr>
                <w:sz w:val="18"/>
              </w:rPr>
              <w:tab/>
              <w:t>Коефицијент варијације</w:t>
            </w:r>
          </w:p>
          <w:p w:rsidR="00381CE0" w:rsidRDefault="00346D2A">
            <w:pPr>
              <w:pStyle w:val="TableParagraph"/>
              <w:numPr>
                <w:ilvl w:val="0"/>
                <w:numId w:val="570"/>
              </w:numPr>
              <w:tabs>
                <w:tab w:val="left" w:pos="679"/>
                <w:tab w:val="left" w:pos="680"/>
              </w:tabs>
              <w:ind w:hanging="593"/>
              <w:rPr>
                <w:sz w:val="18"/>
              </w:rPr>
            </w:pPr>
            <w:r>
              <w:rPr>
                <w:sz w:val="18"/>
              </w:rPr>
              <w:t>Релативни</w:t>
            </w:r>
            <w:r>
              <w:rPr>
                <w:spacing w:val="-2"/>
                <w:sz w:val="18"/>
              </w:rPr>
              <w:t xml:space="preserve"> </w:t>
            </w:r>
            <w:r>
              <w:rPr>
                <w:sz w:val="18"/>
              </w:rPr>
              <w:t>бројеви</w:t>
            </w:r>
          </w:p>
          <w:p w:rsidR="00381CE0" w:rsidRDefault="00346D2A">
            <w:pPr>
              <w:pStyle w:val="TableParagraph"/>
              <w:numPr>
                <w:ilvl w:val="0"/>
                <w:numId w:val="570"/>
              </w:numPr>
              <w:tabs>
                <w:tab w:val="left" w:pos="679"/>
                <w:tab w:val="left" w:pos="680"/>
              </w:tabs>
              <w:spacing w:before="2"/>
              <w:ind w:hanging="593"/>
              <w:rPr>
                <w:sz w:val="18"/>
              </w:rPr>
            </w:pPr>
            <w:r>
              <w:rPr>
                <w:sz w:val="18"/>
              </w:rPr>
              <w:t>Индекси</w:t>
            </w:r>
          </w:p>
          <w:p w:rsidR="00381CE0" w:rsidRDefault="00346D2A">
            <w:pPr>
              <w:pStyle w:val="TableParagraph"/>
              <w:numPr>
                <w:ilvl w:val="0"/>
                <w:numId w:val="569"/>
              </w:numPr>
              <w:tabs>
                <w:tab w:val="left" w:pos="679"/>
                <w:tab w:val="left" w:pos="680"/>
              </w:tabs>
              <w:rPr>
                <w:sz w:val="18"/>
              </w:rPr>
            </w:pPr>
            <w:r>
              <w:rPr>
                <w:sz w:val="18"/>
              </w:rPr>
              <w:t>Базни</w:t>
            </w:r>
          </w:p>
          <w:p w:rsidR="00381CE0" w:rsidRDefault="00346D2A">
            <w:pPr>
              <w:pStyle w:val="TableParagraph"/>
              <w:numPr>
                <w:ilvl w:val="0"/>
                <w:numId w:val="569"/>
              </w:numPr>
              <w:tabs>
                <w:tab w:val="left" w:pos="679"/>
                <w:tab w:val="left" w:pos="680"/>
              </w:tabs>
              <w:spacing w:before="2"/>
              <w:rPr>
                <w:sz w:val="18"/>
              </w:rPr>
            </w:pPr>
            <w:r>
              <w:rPr>
                <w:sz w:val="18"/>
              </w:rPr>
              <w:t>Ланчани</w:t>
            </w:r>
          </w:p>
          <w:p w:rsidR="00381CE0" w:rsidRDefault="00346D2A">
            <w:pPr>
              <w:pStyle w:val="TableParagraph"/>
              <w:numPr>
                <w:ilvl w:val="0"/>
                <w:numId w:val="568"/>
              </w:numPr>
              <w:tabs>
                <w:tab w:val="left" w:pos="679"/>
                <w:tab w:val="left" w:pos="680"/>
              </w:tabs>
              <w:spacing w:before="2"/>
              <w:ind w:hanging="593"/>
              <w:rPr>
                <w:sz w:val="18"/>
              </w:rPr>
            </w:pPr>
            <w:r>
              <w:rPr>
                <w:sz w:val="18"/>
              </w:rPr>
              <w:t>Индивидуални и групни</w:t>
            </w:r>
            <w:r>
              <w:rPr>
                <w:spacing w:val="-1"/>
                <w:sz w:val="18"/>
              </w:rPr>
              <w:t xml:space="preserve"> </w:t>
            </w:r>
            <w:r>
              <w:rPr>
                <w:sz w:val="18"/>
              </w:rPr>
              <w:t>индекси:</w:t>
            </w:r>
          </w:p>
          <w:p w:rsidR="00381CE0" w:rsidRDefault="00346D2A">
            <w:pPr>
              <w:pStyle w:val="TableParagraph"/>
              <w:numPr>
                <w:ilvl w:val="0"/>
                <w:numId w:val="567"/>
              </w:numPr>
              <w:tabs>
                <w:tab w:val="left" w:pos="679"/>
                <w:tab w:val="left" w:pos="680"/>
              </w:tabs>
              <w:ind w:hanging="593"/>
              <w:rPr>
                <w:sz w:val="18"/>
              </w:rPr>
            </w:pPr>
            <w:r>
              <w:rPr>
                <w:sz w:val="18"/>
              </w:rPr>
              <w:t>Промета</w:t>
            </w:r>
          </w:p>
          <w:p w:rsidR="00381CE0" w:rsidRDefault="00346D2A">
            <w:pPr>
              <w:pStyle w:val="TableParagraph"/>
              <w:numPr>
                <w:ilvl w:val="0"/>
                <w:numId w:val="567"/>
              </w:numPr>
              <w:tabs>
                <w:tab w:val="left" w:pos="679"/>
                <w:tab w:val="left" w:pos="680"/>
              </w:tabs>
              <w:spacing w:before="2"/>
              <w:ind w:hanging="593"/>
              <w:rPr>
                <w:sz w:val="18"/>
              </w:rPr>
            </w:pPr>
            <w:r>
              <w:rPr>
                <w:sz w:val="18"/>
              </w:rPr>
              <w:t>Цена</w:t>
            </w:r>
          </w:p>
          <w:p w:rsidR="00381CE0" w:rsidRDefault="00346D2A">
            <w:pPr>
              <w:pStyle w:val="TableParagraph"/>
              <w:numPr>
                <w:ilvl w:val="0"/>
                <w:numId w:val="566"/>
              </w:numPr>
              <w:tabs>
                <w:tab w:val="left" w:pos="679"/>
                <w:tab w:val="left" w:pos="680"/>
              </w:tabs>
              <w:spacing w:before="2"/>
              <w:ind w:hanging="593"/>
              <w:rPr>
                <w:sz w:val="18"/>
              </w:rPr>
            </w:pPr>
            <w:r>
              <w:rPr>
                <w:sz w:val="18"/>
              </w:rPr>
              <w:t>Статистички</w:t>
            </w:r>
            <w:r>
              <w:rPr>
                <w:spacing w:val="-1"/>
                <w:sz w:val="18"/>
              </w:rPr>
              <w:t xml:space="preserve"> </w:t>
            </w:r>
            <w:r>
              <w:rPr>
                <w:sz w:val="18"/>
              </w:rPr>
              <w:t>коефицијенти</w:t>
            </w:r>
          </w:p>
          <w:p w:rsidR="00381CE0" w:rsidRDefault="00346D2A">
            <w:pPr>
              <w:pStyle w:val="TableParagraph"/>
              <w:numPr>
                <w:ilvl w:val="0"/>
                <w:numId w:val="566"/>
              </w:numPr>
              <w:tabs>
                <w:tab w:val="left" w:pos="679"/>
                <w:tab w:val="left" w:pos="680"/>
              </w:tabs>
              <w:ind w:hanging="593"/>
              <w:rPr>
                <w:sz w:val="18"/>
              </w:rPr>
            </w:pPr>
            <w:r>
              <w:rPr>
                <w:sz w:val="18"/>
              </w:rPr>
              <w:t>Испитивање веза међу</w:t>
            </w:r>
            <w:r>
              <w:rPr>
                <w:spacing w:val="-1"/>
                <w:sz w:val="18"/>
              </w:rPr>
              <w:t xml:space="preserve"> </w:t>
            </w:r>
            <w:r>
              <w:rPr>
                <w:sz w:val="18"/>
              </w:rPr>
              <w:t>појавама</w:t>
            </w:r>
          </w:p>
          <w:p w:rsidR="00381CE0" w:rsidRDefault="00346D2A">
            <w:pPr>
              <w:pStyle w:val="TableParagraph"/>
              <w:tabs>
                <w:tab w:val="left" w:pos="679"/>
              </w:tabs>
              <w:spacing w:before="2"/>
              <w:ind w:left="86"/>
              <w:rPr>
                <w:sz w:val="18"/>
              </w:rPr>
            </w:pPr>
            <w:r>
              <w:rPr>
                <w:sz w:val="18"/>
              </w:rPr>
              <w:t>−</w:t>
            </w:r>
            <w:r>
              <w:rPr>
                <w:sz w:val="18"/>
              </w:rPr>
              <w:tab/>
              <w:t>Коефицијент корелације</w:t>
            </w:r>
          </w:p>
          <w:p w:rsidR="00381CE0" w:rsidRDefault="00346D2A">
            <w:pPr>
              <w:pStyle w:val="TableParagraph"/>
              <w:numPr>
                <w:ilvl w:val="0"/>
                <w:numId w:val="565"/>
              </w:numPr>
              <w:tabs>
                <w:tab w:val="left" w:pos="679"/>
                <w:tab w:val="left" w:pos="680"/>
              </w:tabs>
              <w:spacing w:before="2"/>
              <w:ind w:hanging="593"/>
              <w:rPr>
                <w:sz w:val="18"/>
              </w:rPr>
            </w:pPr>
            <w:r>
              <w:rPr>
                <w:sz w:val="18"/>
              </w:rPr>
              <w:t>Испитивање развојних тенденција</w:t>
            </w:r>
            <w:r>
              <w:rPr>
                <w:sz w:val="18"/>
              </w:rPr>
              <w:t xml:space="preserve"> </w:t>
            </w:r>
            <w:r>
              <w:rPr>
                <w:sz w:val="18"/>
              </w:rPr>
              <w:t>појава</w:t>
            </w:r>
          </w:p>
          <w:p w:rsidR="00381CE0" w:rsidRDefault="00346D2A">
            <w:pPr>
              <w:pStyle w:val="TableParagraph"/>
              <w:tabs>
                <w:tab w:val="left" w:pos="679"/>
              </w:tabs>
              <w:spacing w:before="1"/>
              <w:ind w:left="86"/>
              <w:rPr>
                <w:sz w:val="18"/>
              </w:rPr>
            </w:pPr>
            <w:r>
              <w:rPr>
                <w:sz w:val="18"/>
              </w:rPr>
              <w:t>−</w:t>
            </w:r>
            <w:r>
              <w:rPr>
                <w:sz w:val="18"/>
              </w:rPr>
              <w:tab/>
              <w:t>Тренд</w:t>
            </w:r>
          </w:p>
          <w:p w:rsidR="00381CE0" w:rsidRDefault="00381CE0">
            <w:pPr>
              <w:pStyle w:val="TableParagraph"/>
              <w:spacing w:before="6"/>
              <w:rPr>
                <w:sz w:val="18"/>
              </w:rPr>
            </w:pPr>
          </w:p>
          <w:p w:rsidR="00381CE0" w:rsidRDefault="00346D2A">
            <w:pPr>
              <w:pStyle w:val="TableParagraph"/>
              <w:ind w:left="88" w:hanging="2"/>
              <w:rPr>
                <w:sz w:val="18"/>
              </w:rPr>
            </w:pPr>
            <w:r>
              <w:rPr>
                <w:b/>
                <w:sz w:val="18"/>
              </w:rPr>
              <w:t xml:space="preserve">Кључни појмови: </w:t>
            </w:r>
            <w:r>
              <w:rPr>
                <w:sz w:val="18"/>
              </w:rPr>
              <w:t>средње вредности, израчунате средње вредности, позиционе средње вредности, аритметичка средина, просек, модус, медијана, геометријска средина, дисперзија,</w:t>
            </w:r>
          </w:p>
          <w:p w:rsidR="00381CE0" w:rsidRDefault="00346D2A">
            <w:pPr>
              <w:pStyle w:val="TableParagraph"/>
              <w:ind w:left="88" w:right="746"/>
              <w:rPr>
                <w:sz w:val="18"/>
              </w:rPr>
            </w:pPr>
            <w:r>
              <w:rPr>
                <w:sz w:val="18"/>
              </w:rPr>
              <w:t>варијације, варијанса, девијација, ин</w:t>
            </w:r>
            <w:r>
              <w:rPr>
                <w:sz w:val="18"/>
              </w:rPr>
              <w:t>декси, коефицијенти, корелација, тренд.</w:t>
            </w:r>
          </w:p>
        </w:tc>
      </w:tr>
    </w:tbl>
    <w:p w:rsidR="00381CE0" w:rsidRDefault="00381CE0">
      <w:pPr>
        <w:pStyle w:val="BodyText"/>
        <w:spacing w:before="4"/>
        <w:rPr>
          <w:sz w:val="10"/>
        </w:rPr>
      </w:pPr>
    </w:p>
    <w:p w:rsidR="00381CE0" w:rsidRDefault="00346D2A">
      <w:pPr>
        <w:pStyle w:val="Heading2"/>
        <w:numPr>
          <w:ilvl w:val="0"/>
          <w:numId w:val="588"/>
        </w:numPr>
        <w:tabs>
          <w:tab w:val="left" w:pos="382"/>
        </w:tabs>
        <w:spacing w:before="94"/>
        <w:ind w:hanging="181"/>
      </w:pPr>
      <w:r>
        <w:t>УПУТСТВО ЗА ДИДАКТИЧКО-МЕТОДИЧКО ОСТВАРИВАЊЕ</w:t>
      </w:r>
      <w:r>
        <w:rPr>
          <w:spacing w:val="-2"/>
        </w:rPr>
        <w:t xml:space="preserve"> </w:t>
      </w:r>
      <w:r>
        <w:t>ПРОГРАМА</w:t>
      </w:r>
    </w:p>
    <w:p w:rsidR="00381CE0" w:rsidRDefault="00381CE0">
      <w:pPr>
        <w:pStyle w:val="BodyText"/>
        <w:spacing w:before="9"/>
        <w:rPr>
          <w:b/>
          <w:sz w:val="17"/>
        </w:rPr>
      </w:pPr>
    </w:p>
    <w:p w:rsidR="00381CE0" w:rsidRDefault="00346D2A">
      <w:pPr>
        <w:pStyle w:val="BodyText"/>
        <w:ind w:left="200"/>
      </w:pPr>
      <w:r>
        <w:t>На почетку сваке теме ученике упознати са циљевима и исходима, планом рада и начинима оцењивања.</w:t>
      </w:r>
    </w:p>
    <w:p w:rsidR="00381CE0" w:rsidRDefault="00346D2A">
      <w:pPr>
        <w:pStyle w:val="BodyText"/>
        <w:spacing w:before="2"/>
        <w:ind w:left="200" w:right="3028"/>
      </w:pPr>
      <w:r>
        <w:t>Предмет се реализује кроз вежбе, у специјализованој учионици или кабинету са рачунарском опремом и прикључком за интернет. Одељење се дели на групе приликом реализације часова вежби.</w:t>
      </w:r>
    </w:p>
    <w:p w:rsidR="00381CE0" w:rsidRDefault="00381CE0">
      <w:pPr>
        <w:pStyle w:val="BodyText"/>
        <w:spacing w:before="4"/>
      </w:pPr>
    </w:p>
    <w:p w:rsidR="00381CE0" w:rsidRDefault="00346D2A">
      <w:pPr>
        <w:pStyle w:val="BodyText"/>
        <w:ind w:left="200"/>
      </w:pPr>
      <w:r>
        <w:rPr>
          <w:u w:val="single"/>
        </w:rPr>
        <w:t xml:space="preserve"> </w:t>
      </w:r>
      <w:r>
        <w:rPr>
          <w:u w:val="single"/>
        </w:rPr>
        <w:t>Препоручени број часова по темама је следећи:</w:t>
      </w:r>
    </w:p>
    <w:p w:rsidR="00381CE0" w:rsidRDefault="00346D2A">
      <w:pPr>
        <w:pStyle w:val="ListParagraph"/>
        <w:numPr>
          <w:ilvl w:val="0"/>
          <w:numId w:val="933"/>
        </w:numPr>
        <w:tabs>
          <w:tab w:val="left" w:pos="793"/>
          <w:tab w:val="left" w:pos="794"/>
        </w:tabs>
        <w:spacing w:before="6" w:line="205" w:lineRule="exact"/>
        <w:ind w:left="793" w:hanging="593"/>
        <w:rPr>
          <w:sz w:val="18"/>
        </w:rPr>
      </w:pPr>
      <w:r>
        <w:rPr>
          <w:sz w:val="18"/>
        </w:rPr>
        <w:t xml:space="preserve">Увод </w:t>
      </w:r>
      <w:r>
        <w:rPr>
          <w:b/>
          <w:sz w:val="18"/>
        </w:rPr>
        <w:t xml:space="preserve">у </w:t>
      </w:r>
      <w:r>
        <w:rPr>
          <w:sz w:val="18"/>
        </w:rPr>
        <w:t>статистику (8</w:t>
      </w:r>
      <w:r>
        <w:rPr>
          <w:spacing w:val="-1"/>
          <w:sz w:val="18"/>
        </w:rPr>
        <w:t xml:space="preserve"> </w:t>
      </w:r>
      <w:r>
        <w:rPr>
          <w:sz w:val="18"/>
        </w:rPr>
        <w:t>часо</w:t>
      </w:r>
      <w:r>
        <w:rPr>
          <w:sz w:val="18"/>
        </w:rPr>
        <w:t>ва)</w:t>
      </w:r>
    </w:p>
    <w:p w:rsidR="00381CE0" w:rsidRDefault="00346D2A">
      <w:pPr>
        <w:pStyle w:val="ListParagraph"/>
        <w:numPr>
          <w:ilvl w:val="0"/>
          <w:numId w:val="933"/>
        </w:numPr>
        <w:tabs>
          <w:tab w:val="left" w:pos="793"/>
          <w:tab w:val="left" w:pos="794"/>
        </w:tabs>
        <w:spacing w:line="205" w:lineRule="exact"/>
        <w:ind w:left="793" w:hanging="593"/>
        <w:rPr>
          <w:sz w:val="18"/>
        </w:rPr>
      </w:pPr>
      <w:r>
        <w:rPr>
          <w:sz w:val="18"/>
        </w:rPr>
        <w:t>Статистичко посматрање, груписање и приказивање података (24</w:t>
      </w:r>
      <w:r>
        <w:rPr>
          <w:spacing w:val="-4"/>
          <w:sz w:val="18"/>
        </w:rPr>
        <w:t xml:space="preserve"> </w:t>
      </w:r>
      <w:r>
        <w:rPr>
          <w:sz w:val="18"/>
        </w:rPr>
        <w:t>часа)</w:t>
      </w:r>
    </w:p>
    <w:p w:rsidR="00381CE0" w:rsidRDefault="00346D2A">
      <w:pPr>
        <w:pStyle w:val="ListParagraph"/>
        <w:numPr>
          <w:ilvl w:val="0"/>
          <w:numId w:val="933"/>
        </w:numPr>
        <w:tabs>
          <w:tab w:val="left" w:pos="793"/>
          <w:tab w:val="left" w:pos="794"/>
        </w:tabs>
        <w:spacing w:before="2"/>
        <w:ind w:left="793" w:hanging="593"/>
        <w:rPr>
          <w:sz w:val="18"/>
        </w:rPr>
      </w:pPr>
      <w:r>
        <w:rPr>
          <w:sz w:val="18"/>
        </w:rPr>
        <w:t>Анализа података и тумачење резултата истраживања (30</w:t>
      </w:r>
      <w:r>
        <w:rPr>
          <w:spacing w:val="-2"/>
          <w:sz w:val="18"/>
        </w:rPr>
        <w:t xml:space="preserve"> </w:t>
      </w:r>
      <w:r>
        <w:rPr>
          <w:sz w:val="18"/>
        </w:rPr>
        <w:t>часова)</w:t>
      </w:r>
    </w:p>
    <w:p w:rsidR="00381CE0" w:rsidRDefault="00381CE0">
      <w:pPr>
        <w:pStyle w:val="BodyText"/>
        <w:spacing w:before="2"/>
      </w:pPr>
    </w:p>
    <w:p w:rsidR="00381CE0" w:rsidRDefault="00346D2A">
      <w:pPr>
        <w:pStyle w:val="BodyText"/>
        <w:ind w:left="202" w:right="681" w:hanging="2"/>
        <w:jc w:val="both"/>
      </w:pPr>
      <w:r>
        <w:t>Сви исходи се реализују кроз двочас. При реализацији тема неопходно је да се наставник прилагоди избор метода и облика рада за сваку тему у зависности од наставних</w:t>
      </w:r>
      <w:r>
        <w:rPr>
          <w:spacing w:val="-6"/>
        </w:rPr>
        <w:t xml:space="preserve"> </w:t>
      </w:r>
      <w:r>
        <w:t>садржаја,</w:t>
      </w:r>
      <w:r>
        <w:rPr>
          <w:spacing w:val="-6"/>
        </w:rPr>
        <w:t xml:space="preserve"> </w:t>
      </w:r>
      <w:r>
        <w:t>могућности</w:t>
      </w:r>
      <w:r>
        <w:rPr>
          <w:spacing w:val="-7"/>
        </w:rPr>
        <w:t xml:space="preserve"> </w:t>
      </w:r>
      <w:r>
        <w:t>и</w:t>
      </w:r>
      <w:r>
        <w:rPr>
          <w:spacing w:val="-7"/>
        </w:rPr>
        <w:t xml:space="preserve"> </w:t>
      </w:r>
      <w:r>
        <w:t>интересовања</w:t>
      </w:r>
      <w:r>
        <w:rPr>
          <w:spacing w:val="-6"/>
        </w:rPr>
        <w:t xml:space="preserve"> </w:t>
      </w:r>
      <w:r>
        <w:t>ученика,</w:t>
      </w:r>
      <w:r>
        <w:rPr>
          <w:spacing w:val="-6"/>
        </w:rPr>
        <w:t xml:space="preserve"> </w:t>
      </w:r>
      <w:r>
        <w:t>материјално-техничких</w:t>
      </w:r>
      <w:r>
        <w:rPr>
          <w:spacing w:val="-7"/>
        </w:rPr>
        <w:t xml:space="preserve"> </w:t>
      </w:r>
      <w:r>
        <w:t>и</w:t>
      </w:r>
      <w:r>
        <w:rPr>
          <w:spacing w:val="-7"/>
        </w:rPr>
        <w:t xml:space="preserve"> </w:t>
      </w:r>
      <w:r>
        <w:t>других</w:t>
      </w:r>
      <w:r>
        <w:rPr>
          <w:spacing w:val="-7"/>
        </w:rPr>
        <w:t xml:space="preserve"> </w:t>
      </w:r>
      <w:r>
        <w:t>услова.</w:t>
      </w:r>
      <w:r>
        <w:rPr>
          <w:spacing w:val="-6"/>
        </w:rPr>
        <w:t xml:space="preserve"> </w:t>
      </w:r>
      <w:r>
        <w:t>Пре</w:t>
      </w:r>
      <w:r>
        <w:rPr>
          <w:spacing w:val="-8"/>
        </w:rPr>
        <w:t xml:space="preserve"> </w:t>
      </w:r>
      <w:r>
        <w:t>свега,</w:t>
      </w:r>
      <w:r>
        <w:rPr>
          <w:spacing w:val="-8"/>
        </w:rPr>
        <w:t xml:space="preserve"> </w:t>
      </w:r>
      <w:r>
        <w:t>користити</w:t>
      </w:r>
      <w:r>
        <w:rPr>
          <w:spacing w:val="-7"/>
        </w:rPr>
        <w:t xml:space="preserve"> </w:t>
      </w:r>
      <w:r>
        <w:t>активне</w:t>
      </w:r>
      <w:r>
        <w:rPr>
          <w:spacing w:val="-8"/>
        </w:rPr>
        <w:t xml:space="preserve"> </w:t>
      </w:r>
      <w:r>
        <w:t>орјентисану</w:t>
      </w:r>
      <w:r>
        <w:rPr>
          <w:spacing w:val="-8"/>
        </w:rPr>
        <w:t xml:space="preserve"> </w:t>
      </w:r>
      <w:r>
        <w:t>наставу</w:t>
      </w:r>
      <w:r>
        <w:rPr>
          <w:spacing w:val="-4"/>
        </w:rPr>
        <w:t xml:space="preserve"> </w:t>
      </w:r>
      <w:r>
        <w:t>-интерактивна предавања, искуства ученика у студијама случаја, вербалне методе (метода усменог излагања и дијалошка метода, метода дискусије), методе демонстрације, симулације, текстуално-илустративне методе. Ра</w:t>
      </w:r>
      <w:r>
        <w:t>зноврсност метода које се примењују, као и коришћење различитих извора података, пружају могућност да стечена знања и вештине на часовима нађу примену у свакодневном искуству ученика, да буду</w:t>
      </w:r>
      <w:r>
        <w:rPr>
          <w:spacing w:val="-10"/>
        </w:rPr>
        <w:t xml:space="preserve"> </w:t>
      </w:r>
      <w:r>
        <w:t>функционална.</w:t>
      </w:r>
    </w:p>
    <w:p w:rsidR="00381CE0" w:rsidRDefault="00346D2A">
      <w:pPr>
        <w:pStyle w:val="BodyText"/>
        <w:spacing w:before="6"/>
        <w:ind w:left="200"/>
      </w:pPr>
      <w:r>
        <w:t>Користити презентације и шеме. Ученицима дати упут</w:t>
      </w:r>
      <w:r>
        <w:t>ства за састављање статистичких упитника коришћењем софтвера који су на располагању.</w:t>
      </w:r>
    </w:p>
    <w:p w:rsidR="00381CE0" w:rsidRDefault="00346D2A">
      <w:pPr>
        <w:pStyle w:val="BodyText"/>
        <w:spacing w:before="2"/>
        <w:ind w:left="202" w:right="602" w:hanging="2"/>
      </w:pPr>
      <w:r>
        <w:t>Наставну тему: Статистичко посматрање, груписање и приказивање података структурисати на начин да се одређени број часова подели на више појединачних тема које су везане з</w:t>
      </w:r>
      <w:r>
        <w:t>а статистичко истраживања. Други део наставне теме реализовати као пројекат, да би се знање ученика систематизовало. Ученицима у групама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2" w:right="690"/>
        <w:jc w:val="both"/>
      </w:pPr>
      <w:r>
        <w:t>задати пројекат тако да спроводе статистичко истраживање (прикупљају, групишу и приказују резултате и</w:t>
      </w:r>
      <w:r>
        <w:t>страживања на задату тему). На крају пројекта ученици презентују своје резултате.</w:t>
      </w:r>
    </w:p>
    <w:p w:rsidR="00381CE0" w:rsidRDefault="00346D2A">
      <w:pPr>
        <w:pStyle w:val="BodyText"/>
        <w:spacing w:before="4"/>
        <w:ind w:left="202" w:right="686" w:hanging="2"/>
        <w:jc w:val="both"/>
      </w:pPr>
      <w:r>
        <w:t>Ученицима дати упутства за обављање статистичких анализа коришћењем софтвера (Mc-Ofiice/Еxcel-а и/или других одговарајућих софтвера који су на располагању).</w:t>
      </w:r>
    </w:p>
    <w:p w:rsidR="00381CE0" w:rsidRDefault="00346D2A">
      <w:pPr>
        <w:pStyle w:val="BodyText"/>
        <w:spacing w:before="2"/>
        <w:ind w:left="202" w:right="685" w:hanging="2"/>
        <w:jc w:val="both"/>
      </w:pPr>
      <w:r>
        <w:t>Други део наставн</w:t>
      </w:r>
      <w:r>
        <w:t>е теме: Анализа података и тумачење резултата истраживања, реализовати као пројекат, да би се знање ученика систематизовало. Ученицима у групама</w:t>
      </w:r>
      <w:r>
        <w:rPr>
          <w:spacing w:val="-10"/>
        </w:rPr>
        <w:t xml:space="preserve"> </w:t>
      </w:r>
      <w:r>
        <w:t>задати</w:t>
      </w:r>
      <w:r>
        <w:rPr>
          <w:spacing w:val="-10"/>
        </w:rPr>
        <w:t xml:space="preserve"> </w:t>
      </w:r>
      <w:r>
        <w:t>пројекат</w:t>
      </w:r>
      <w:r>
        <w:rPr>
          <w:spacing w:val="-10"/>
        </w:rPr>
        <w:t xml:space="preserve"> </w:t>
      </w:r>
      <w:r>
        <w:t>тако</w:t>
      </w:r>
      <w:r>
        <w:rPr>
          <w:spacing w:val="-10"/>
        </w:rPr>
        <w:t xml:space="preserve"> </w:t>
      </w:r>
      <w:r>
        <w:t>да</w:t>
      </w:r>
      <w:r>
        <w:rPr>
          <w:spacing w:val="-9"/>
        </w:rPr>
        <w:t xml:space="preserve"> </w:t>
      </w:r>
      <w:r>
        <w:t>спроводе</w:t>
      </w:r>
      <w:r>
        <w:rPr>
          <w:spacing w:val="-9"/>
        </w:rPr>
        <w:t xml:space="preserve"> </w:t>
      </w:r>
      <w:r>
        <w:t>статистичко</w:t>
      </w:r>
      <w:r>
        <w:rPr>
          <w:spacing w:val="-10"/>
        </w:rPr>
        <w:t xml:space="preserve"> </w:t>
      </w:r>
      <w:r>
        <w:t>истраживање</w:t>
      </w:r>
      <w:r>
        <w:rPr>
          <w:spacing w:val="-10"/>
        </w:rPr>
        <w:t xml:space="preserve"> </w:t>
      </w:r>
      <w:r>
        <w:t>на</w:t>
      </w:r>
      <w:r>
        <w:rPr>
          <w:spacing w:val="-10"/>
        </w:rPr>
        <w:t xml:space="preserve"> </w:t>
      </w:r>
      <w:r>
        <w:t>задату</w:t>
      </w:r>
      <w:r>
        <w:rPr>
          <w:spacing w:val="-12"/>
        </w:rPr>
        <w:t xml:space="preserve"> </w:t>
      </w:r>
      <w:r>
        <w:t>тему</w:t>
      </w:r>
      <w:r>
        <w:rPr>
          <w:spacing w:val="-12"/>
        </w:rPr>
        <w:t xml:space="preserve"> </w:t>
      </w:r>
      <w:r>
        <w:t>(туристички</w:t>
      </w:r>
      <w:r>
        <w:rPr>
          <w:spacing w:val="-11"/>
        </w:rPr>
        <w:t xml:space="preserve"> </w:t>
      </w:r>
      <w:r>
        <w:t>производ,</w:t>
      </w:r>
      <w:r>
        <w:rPr>
          <w:spacing w:val="-9"/>
        </w:rPr>
        <w:t xml:space="preserve"> </w:t>
      </w:r>
      <w:r>
        <w:t>градски</w:t>
      </w:r>
      <w:r>
        <w:rPr>
          <w:spacing w:val="-11"/>
        </w:rPr>
        <w:t xml:space="preserve"> </w:t>
      </w:r>
      <w:r>
        <w:t>одмори,</w:t>
      </w:r>
      <w:r>
        <w:rPr>
          <w:spacing w:val="-10"/>
        </w:rPr>
        <w:t xml:space="preserve"> </w:t>
      </w:r>
      <w:r>
        <w:t>з</w:t>
      </w:r>
      <w:r>
        <w:t>дравствени</w:t>
      </w:r>
      <w:r>
        <w:rPr>
          <w:spacing w:val="-10"/>
        </w:rPr>
        <w:t xml:space="preserve"> </w:t>
      </w:r>
      <w:r>
        <w:t>туризам,</w:t>
      </w:r>
      <w:r>
        <w:rPr>
          <w:spacing w:val="-10"/>
        </w:rPr>
        <w:t xml:space="preserve"> </w:t>
      </w:r>
      <w:r>
        <w:t>планински</w:t>
      </w:r>
      <w:r>
        <w:rPr>
          <w:spacing w:val="-10"/>
        </w:rPr>
        <w:t xml:space="preserve"> </w:t>
      </w:r>
      <w:r>
        <w:t>туризам, наутички туризам, манифестације, рурални туризам, MICE, културни туризам, тематске туре...) и протумаче резултате истраживања. На крају пројекта ученици презентују и анализирају своје</w:t>
      </w:r>
      <w:r>
        <w:rPr>
          <w:spacing w:val="-6"/>
        </w:rPr>
        <w:t xml:space="preserve"> </w:t>
      </w:r>
      <w:r>
        <w:t>резултате.</w:t>
      </w:r>
    </w:p>
    <w:p w:rsidR="00381CE0" w:rsidRDefault="00381CE0">
      <w:pPr>
        <w:pStyle w:val="BodyText"/>
        <w:spacing w:before="10"/>
      </w:pPr>
    </w:p>
    <w:p w:rsidR="00381CE0" w:rsidRDefault="00346D2A">
      <w:pPr>
        <w:pStyle w:val="Heading2"/>
        <w:numPr>
          <w:ilvl w:val="0"/>
          <w:numId w:val="588"/>
        </w:numPr>
        <w:tabs>
          <w:tab w:val="left" w:pos="382"/>
        </w:tabs>
        <w:ind w:hanging="181"/>
      </w:pPr>
      <w:r>
        <w:t>УПУТСТВО ЗА ФОРМАТИВН</w:t>
      </w:r>
      <w:r>
        <w:t>О И СУМАТИВНО ОЦЕЊИВАЊЕ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ind w:left="200"/>
      </w:pPr>
      <w:r>
        <w:t>У настави оријентисаној ка достизању исхода прате се и вреднују процес наставе и учења, постигнућа ученика (продукти учења) и сопствени рад.</w:t>
      </w:r>
    </w:p>
    <w:p w:rsidR="00381CE0" w:rsidRDefault="00346D2A">
      <w:pPr>
        <w:pStyle w:val="BodyText"/>
        <w:spacing w:before="3"/>
        <w:ind w:left="202" w:right="684" w:hanging="2"/>
        <w:jc w:val="both"/>
      </w:pPr>
      <w:r>
        <w:t>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тумаче резултате истраживања, итд. Да би вредновање било објективно и у фу</w:t>
      </w:r>
      <w:r>
        <w:t>нкцији учења, потребно је ускладити нивое исхода и начине оцењивања.</w:t>
      </w:r>
    </w:p>
    <w:p w:rsidR="00381CE0" w:rsidRDefault="00346D2A">
      <w:pPr>
        <w:pStyle w:val="BodyText"/>
        <w:spacing w:before="4"/>
        <w:ind w:left="202" w:right="683" w:hanging="2"/>
        <w:jc w:val="both"/>
      </w:pPr>
      <w:r>
        <w:t>Сумативно оцењивање је вредновање постигнућа ученика на крају сваке реализоване теме. Сумативне оцене се добијају из тестова, домаћих задатака, усменог испитивања, самосталних или групних</w:t>
      </w:r>
      <w:r>
        <w:t xml:space="preserve"> радова ученика, уз поштовање остварености исхода.</w:t>
      </w:r>
    </w:p>
    <w:p w:rsidR="00381CE0" w:rsidRDefault="00346D2A">
      <w:pPr>
        <w:pStyle w:val="BodyText"/>
        <w:spacing w:before="1"/>
        <w:ind w:left="202" w:right="683" w:hanging="2"/>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је у питању практичан рад (тимски рад, пројектна настава, слично) може се применити ч</w:t>
      </w:r>
      <w:r>
        <w:t>ек листа у којој су приказани нивои постигнућа ученика са показатељима испуњености, а наставник треба да означи показатељ који одговара понашању 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2"/>
        <w:ind w:left="199" w:right="688"/>
        <w:jc w:val="center"/>
      </w:pPr>
      <w:r>
        <w:t>Назив предмета: ПРЕДУЗЕТНИШТВО</w:t>
      </w:r>
    </w:p>
    <w:p w:rsidR="00381CE0" w:rsidRDefault="00381CE0">
      <w:pPr>
        <w:pStyle w:val="BodyText"/>
        <w:spacing w:before="4"/>
        <w:rPr>
          <w:b/>
        </w:rPr>
      </w:pPr>
    </w:p>
    <w:p w:rsidR="00381CE0" w:rsidRDefault="00346D2A">
      <w:pPr>
        <w:pStyle w:val="ListParagraph"/>
        <w:numPr>
          <w:ilvl w:val="0"/>
          <w:numId w:val="564"/>
        </w:numPr>
        <w:tabs>
          <w:tab w:val="left" w:pos="382"/>
        </w:tabs>
        <w:spacing w:before="1"/>
        <w:ind w:hanging="181"/>
        <w:rPr>
          <w:b/>
          <w:sz w:val="18"/>
        </w:rPr>
      </w:pPr>
      <w:r>
        <w:rPr>
          <w:b/>
          <w:sz w:val="18"/>
        </w:rPr>
        <w:t>ОСТВАРИВАЊЕ ОБРАЗОВНО-ВАСПИТНОГ РАДА – ОБЛИЦИ И</w:t>
      </w:r>
      <w:r>
        <w:rPr>
          <w:b/>
          <w:spacing w:val="-2"/>
          <w:sz w:val="18"/>
        </w:rPr>
        <w:t xml:space="preserve"> </w:t>
      </w:r>
      <w:r>
        <w:rPr>
          <w:b/>
          <w:sz w:val="18"/>
        </w:rPr>
        <w:t>ТРАЈ</w:t>
      </w:r>
      <w:r>
        <w:rPr>
          <w:b/>
          <w:sz w:val="18"/>
        </w:rPr>
        <w:t>АЊЕ</w:t>
      </w:r>
    </w:p>
    <w:p w:rsidR="00381CE0" w:rsidRDefault="00381CE0">
      <w:pPr>
        <w:pStyle w:val="BodyText"/>
        <w:spacing w:before="9" w:after="1"/>
        <w:rPr>
          <w:b/>
          <w:sz w:val="17"/>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83"/>
        <w:gridCol w:w="1507"/>
        <w:gridCol w:w="1601"/>
        <w:gridCol w:w="1542"/>
        <w:gridCol w:w="1557"/>
      </w:tblGrid>
      <w:tr w:rsidR="00381CE0">
        <w:trPr>
          <w:trHeight w:val="439"/>
        </w:trPr>
        <w:tc>
          <w:tcPr>
            <w:tcW w:w="1566" w:type="dxa"/>
            <w:shd w:val="clear" w:color="auto" w:fill="D0CECE"/>
          </w:tcPr>
          <w:p w:rsidR="00381CE0" w:rsidRDefault="00346D2A">
            <w:pPr>
              <w:pStyle w:val="TableParagraph"/>
              <w:spacing w:before="10"/>
              <w:ind w:left="406" w:right="403"/>
              <w:jc w:val="center"/>
              <w:rPr>
                <w:sz w:val="18"/>
              </w:rPr>
            </w:pPr>
            <w:r>
              <w:rPr>
                <w:sz w:val="18"/>
              </w:rPr>
              <w:t>РАЗРЕД:</w:t>
            </w:r>
          </w:p>
        </w:tc>
        <w:tc>
          <w:tcPr>
            <w:tcW w:w="1583" w:type="dxa"/>
            <w:shd w:val="clear" w:color="auto" w:fill="D0CECE"/>
          </w:tcPr>
          <w:p w:rsidR="00381CE0" w:rsidRDefault="00346D2A">
            <w:pPr>
              <w:pStyle w:val="TableParagraph"/>
              <w:spacing w:before="10"/>
              <w:ind w:left="76" w:right="68"/>
              <w:jc w:val="center"/>
              <w:rPr>
                <w:sz w:val="18"/>
              </w:rPr>
            </w:pPr>
            <w:r>
              <w:rPr>
                <w:sz w:val="18"/>
              </w:rPr>
              <w:t>Теоријска настава</w:t>
            </w:r>
          </w:p>
        </w:tc>
        <w:tc>
          <w:tcPr>
            <w:tcW w:w="1507" w:type="dxa"/>
            <w:shd w:val="clear" w:color="auto" w:fill="D0CECE"/>
          </w:tcPr>
          <w:p w:rsidR="00381CE0" w:rsidRDefault="00346D2A">
            <w:pPr>
              <w:pStyle w:val="TableParagraph"/>
              <w:spacing w:before="10"/>
              <w:ind w:left="483" w:right="477"/>
              <w:jc w:val="center"/>
              <w:rPr>
                <w:sz w:val="18"/>
              </w:rPr>
            </w:pPr>
            <w:r>
              <w:rPr>
                <w:sz w:val="18"/>
              </w:rPr>
              <w:t>Вежбе</w:t>
            </w:r>
          </w:p>
        </w:tc>
        <w:tc>
          <w:tcPr>
            <w:tcW w:w="1601" w:type="dxa"/>
            <w:shd w:val="clear" w:color="auto" w:fill="D0CECE"/>
          </w:tcPr>
          <w:p w:rsidR="00381CE0" w:rsidRDefault="00346D2A">
            <w:pPr>
              <w:pStyle w:val="TableParagraph"/>
              <w:spacing w:before="7" w:line="210" w:lineRule="atLeast"/>
              <w:ind w:left="506" w:right="362" w:hanging="127"/>
              <w:rPr>
                <w:sz w:val="18"/>
              </w:rPr>
            </w:pPr>
            <w:r>
              <w:rPr>
                <w:sz w:val="18"/>
              </w:rPr>
              <w:t>Практична настава</w:t>
            </w:r>
          </w:p>
        </w:tc>
        <w:tc>
          <w:tcPr>
            <w:tcW w:w="1542" w:type="dxa"/>
            <w:shd w:val="clear" w:color="auto" w:fill="D0CECE"/>
          </w:tcPr>
          <w:p w:rsidR="00381CE0" w:rsidRDefault="00346D2A">
            <w:pPr>
              <w:pStyle w:val="TableParagraph"/>
              <w:spacing w:before="10"/>
              <w:ind w:left="127" w:right="122"/>
              <w:jc w:val="center"/>
              <w:rPr>
                <w:sz w:val="18"/>
              </w:rPr>
            </w:pPr>
            <w:r>
              <w:rPr>
                <w:sz w:val="18"/>
              </w:rPr>
              <w:t>Настава у блоку</w:t>
            </w:r>
          </w:p>
        </w:tc>
        <w:tc>
          <w:tcPr>
            <w:tcW w:w="1557" w:type="dxa"/>
            <w:tcBorders>
              <w:right w:val="double" w:sz="1" w:space="0" w:color="000000"/>
            </w:tcBorders>
            <w:shd w:val="clear" w:color="auto" w:fill="D0CECE"/>
          </w:tcPr>
          <w:p w:rsidR="00381CE0" w:rsidRDefault="00346D2A">
            <w:pPr>
              <w:pStyle w:val="TableParagraph"/>
              <w:spacing w:before="10"/>
              <w:ind w:left="451" w:right="458"/>
              <w:jc w:val="center"/>
              <w:rPr>
                <w:sz w:val="18"/>
              </w:rPr>
            </w:pPr>
            <w:r>
              <w:rPr>
                <w:sz w:val="18"/>
              </w:rPr>
              <w:t>Укупно</w:t>
            </w:r>
          </w:p>
        </w:tc>
      </w:tr>
      <w:tr w:rsidR="00381CE0">
        <w:trPr>
          <w:trHeight w:val="230"/>
        </w:trPr>
        <w:tc>
          <w:tcPr>
            <w:tcW w:w="1566" w:type="dxa"/>
          </w:tcPr>
          <w:p w:rsidR="00381CE0" w:rsidRDefault="00346D2A">
            <w:pPr>
              <w:pStyle w:val="TableParagraph"/>
              <w:spacing w:before="10" w:line="200" w:lineRule="exact"/>
              <w:ind w:left="402" w:right="403"/>
              <w:jc w:val="center"/>
              <w:rPr>
                <w:sz w:val="18"/>
              </w:rPr>
            </w:pPr>
            <w:r>
              <w:rPr>
                <w:sz w:val="18"/>
              </w:rPr>
              <w:t>IV</w:t>
            </w:r>
          </w:p>
        </w:tc>
        <w:tc>
          <w:tcPr>
            <w:tcW w:w="1583" w:type="dxa"/>
          </w:tcPr>
          <w:p w:rsidR="00381CE0" w:rsidRDefault="00346D2A">
            <w:pPr>
              <w:pStyle w:val="TableParagraph"/>
              <w:spacing w:before="10" w:line="200" w:lineRule="exact"/>
              <w:ind w:left="8"/>
              <w:jc w:val="center"/>
              <w:rPr>
                <w:sz w:val="18"/>
              </w:rPr>
            </w:pPr>
            <w:r>
              <w:rPr>
                <w:sz w:val="18"/>
              </w:rPr>
              <w:t>/</w:t>
            </w:r>
          </w:p>
        </w:tc>
        <w:tc>
          <w:tcPr>
            <w:tcW w:w="1507" w:type="dxa"/>
          </w:tcPr>
          <w:p w:rsidR="00381CE0" w:rsidRDefault="00346D2A">
            <w:pPr>
              <w:pStyle w:val="TableParagraph"/>
              <w:spacing w:before="10" w:line="200" w:lineRule="exact"/>
              <w:ind w:left="480" w:right="477"/>
              <w:jc w:val="center"/>
              <w:rPr>
                <w:sz w:val="18"/>
              </w:rPr>
            </w:pPr>
            <w:r>
              <w:rPr>
                <w:sz w:val="18"/>
              </w:rPr>
              <w:t>60</w:t>
            </w:r>
          </w:p>
        </w:tc>
        <w:tc>
          <w:tcPr>
            <w:tcW w:w="1601" w:type="dxa"/>
          </w:tcPr>
          <w:p w:rsidR="00381CE0" w:rsidRDefault="00346D2A">
            <w:pPr>
              <w:pStyle w:val="TableParagraph"/>
              <w:spacing w:before="10" w:line="200" w:lineRule="exact"/>
              <w:ind w:left="5"/>
              <w:jc w:val="center"/>
              <w:rPr>
                <w:sz w:val="18"/>
              </w:rPr>
            </w:pPr>
            <w:r>
              <w:rPr>
                <w:sz w:val="18"/>
              </w:rPr>
              <w:t>/</w:t>
            </w:r>
          </w:p>
        </w:tc>
        <w:tc>
          <w:tcPr>
            <w:tcW w:w="1542" w:type="dxa"/>
          </w:tcPr>
          <w:p w:rsidR="00381CE0" w:rsidRDefault="00346D2A">
            <w:pPr>
              <w:pStyle w:val="TableParagraph"/>
              <w:spacing w:before="10" w:line="200" w:lineRule="exact"/>
              <w:ind w:left="5"/>
              <w:jc w:val="center"/>
              <w:rPr>
                <w:sz w:val="18"/>
              </w:rPr>
            </w:pPr>
            <w:r>
              <w:rPr>
                <w:sz w:val="18"/>
              </w:rPr>
              <w:t>/</w:t>
            </w:r>
          </w:p>
        </w:tc>
        <w:tc>
          <w:tcPr>
            <w:tcW w:w="1557" w:type="dxa"/>
            <w:tcBorders>
              <w:right w:val="double" w:sz="1" w:space="0" w:color="000000"/>
            </w:tcBorders>
          </w:tcPr>
          <w:p w:rsidR="00381CE0" w:rsidRDefault="00346D2A">
            <w:pPr>
              <w:pStyle w:val="TableParagraph"/>
              <w:spacing w:before="10" w:line="200" w:lineRule="exact"/>
              <w:ind w:left="451" w:right="456"/>
              <w:jc w:val="center"/>
              <w:rPr>
                <w:sz w:val="18"/>
              </w:rPr>
            </w:pPr>
            <w:r>
              <w:rPr>
                <w:sz w:val="18"/>
              </w:rPr>
              <w:t>60</w:t>
            </w:r>
          </w:p>
        </w:tc>
      </w:tr>
    </w:tbl>
    <w:p w:rsidR="00381CE0" w:rsidRDefault="00381CE0">
      <w:pPr>
        <w:pStyle w:val="BodyText"/>
        <w:spacing w:before="5"/>
        <w:rPr>
          <w:b/>
        </w:rPr>
      </w:pPr>
    </w:p>
    <w:p w:rsidR="00381CE0" w:rsidRDefault="00346D2A">
      <w:pPr>
        <w:pStyle w:val="ListParagraph"/>
        <w:numPr>
          <w:ilvl w:val="0"/>
          <w:numId w:val="564"/>
        </w:numPr>
        <w:tabs>
          <w:tab w:val="left" w:pos="382"/>
        </w:tabs>
        <w:ind w:hanging="181"/>
        <w:rPr>
          <w:sz w:val="18"/>
        </w:rPr>
      </w:pPr>
      <w:r>
        <w:rPr>
          <w:b/>
          <w:sz w:val="18"/>
        </w:rPr>
        <w:t>ЦИЉЕВИ</w:t>
      </w:r>
      <w:r>
        <w:rPr>
          <w:b/>
          <w:spacing w:val="-1"/>
          <w:sz w:val="18"/>
        </w:rPr>
        <w:t xml:space="preserve"> </w:t>
      </w:r>
      <w:r>
        <w:rPr>
          <w:b/>
          <w:sz w:val="18"/>
        </w:rPr>
        <w:t>УЧЕЊА</w:t>
      </w:r>
      <w:r>
        <w:rPr>
          <w:sz w:val="18"/>
        </w:rPr>
        <w:t>:</w:t>
      </w:r>
    </w:p>
    <w:p w:rsidR="00381CE0" w:rsidRDefault="00381CE0">
      <w:pPr>
        <w:pStyle w:val="BodyText"/>
        <w:spacing w:before="9"/>
        <w:rPr>
          <w:sz w:val="17"/>
        </w:rPr>
      </w:pPr>
    </w:p>
    <w:p w:rsidR="00381CE0" w:rsidRDefault="00346D2A">
      <w:pPr>
        <w:pStyle w:val="ListParagraph"/>
        <w:numPr>
          <w:ilvl w:val="0"/>
          <w:numId w:val="775"/>
        </w:numPr>
        <w:tabs>
          <w:tab w:val="left" w:pos="793"/>
          <w:tab w:val="left" w:pos="794"/>
        </w:tabs>
        <w:spacing w:before="1"/>
        <w:ind w:hanging="2"/>
        <w:rPr>
          <w:sz w:val="18"/>
        </w:rPr>
      </w:pPr>
      <w:r>
        <w:rPr>
          <w:sz w:val="18"/>
        </w:rPr>
        <w:t>Упознавање ученика са појмом и значајем</w:t>
      </w:r>
      <w:r>
        <w:rPr>
          <w:spacing w:val="41"/>
          <w:sz w:val="18"/>
        </w:rPr>
        <w:t xml:space="preserve"> </w:t>
      </w:r>
      <w:r>
        <w:rPr>
          <w:sz w:val="18"/>
        </w:rPr>
        <w:t>предузетништва.</w:t>
      </w:r>
    </w:p>
    <w:p w:rsidR="00381CE0" w:rsidRDefault="00346D2A">
      <w:pPr>
        <w:pStyle w:val="ListParagraph"/>
        <w:numPr>
          <w:ilvl w:val="0"/>
          <w:numId w:val="775"/>
        </w:numPr>
        <w:tabs>
          <w:tab w:val="left" w:pos="793"/>
          <w:tab w:val="left" w:pos="794"/>
        </w:tabs>
        <w:spacing w:before="2"/>
        <w:ind w:hanging="2"/>
        <w:rPr>
          <w:sz w:val="18"/>
        </w:rPr>
      </w:pPr>
      <w:r>
        <w:rPr>
          <w:sz w:val="18"/>
        </w:rPr>
        <w:t>Развијање предузетничких вредности и способности да се препозна предузетничка могућност (шанса) у пословном</w:t>
      </w:r>
      <w:r>
        <w:rPr>
          <w:spacing w:val="-3"/>
          <w:sz w:val="18"/>
        </w:rPr>
        <w:t xml:space="preserve"> </w:t>
      </w:r>
      <w:r>
        <w:rPr>
          <w:sz w:val="18"/>
        </w:rPr>
        <w:t>окружењу.</w:t>
      </w:r>
    </w:p>
    <w:p w:rsidR="00381CE0" w:rsidRDefault="00346D2A">
      <w:pPr>
        <w:pStyle w:val="ListParagraph"/>
        <w:numPr>
          <w:ilvl w:val="0"/>
          <w:numId w:val="775"/>
        </w:numPr>
        <w:tabs>
          <w:tab w:val="left" w:pos="794"/>
          <w:tab w:val="left" w:pos="795"/>
        </w:tabs>
        <w:spacing w:before="2"/>
        <w:ind w:left="794"/>
        <w:rPr>
          <w:sz w:val="18"/>
        </w:rPr>
      </w:pPr>
      <w:r>
        <w:rPr>
          <w:sz w:val="18"/>
        </w:rPr>
        <w:t>Оспособљавање ученика за развијање пословних и предузетничких знања, вештина и</w:t>
      </w:r>
      <w:r>
        <w:rPr>
          <w:spacing w:val="-5"/>
          <w:sz w:val="18"/>
        </w:rPr>
        <w:t xml:space="preserve"> </w:t>
      </w:r>
      <w:r>
        <w:rPr>
          <w:sz w:val="18"/>
        </w:rPr>
        <w:t>понашања</w:t>
      </w:r>
    </w:p>
    <w:p w:rsidR="00381CE0" w:rsidRDefault="00346D2A">
      <w:pPr>
        <w:pStyle w:val="ListParagraph"/>
        <w:numPr>
          <w:ilvl w:val="0"/>
          <w:numId w:val="775"/>
        </w:numPr>
        <w:tabs>
          <w:tab w:val="left" w:pos="794"/>
          <w:tab w:val="left" w:pos="795"/>
        </w:tabs>
        <w:ind w:left="794"/>
        <w:rPr>
          <w:sz w:val="18"/>
        </w:rPr>
      </w:pPr>
      <w:r>
        <w:rPr>
          <w:sz w:val="18"/>
        </w:rPr>
        <w:t>Развијање способности комуникације са</w:t>
      </w:r>
      <w:r>
        <w:rPr>
          <w:spacing w:val="-3"/>
          <w:sz w:val="18"/>
        </w:rPr>
        <w:t xml:space="preserve"> </w:t>
      </w:r>
      <w:r>
        <w:rPr>
          <w:sz w:val="18"/>
        </w:rPr>
        <w:t>окружењем</w:t>
      </w:r>
    </w:p>
    <w:p w:rsidR="00381CE0" w:rsidRDefault="00346D2A">
      <w:pPr>
        <w:pStyle w:val="ListParagraph"/>
        <w:numPr>
          <w:ilvl w:val="0"/>
          <w:numId w:val="775"/>
        </w:numPr>
        <w:tabs>
          <w:tab w:val="left" w:pos="794"/>
          <w:tab w:val="left" w:pos="795"/>
        </w:tabs>
        <w:spacing w:before="2"/>
        <w:ind w:left="794"/>
        <w:rPr>
          <w:sz w:val="18"/>
        </w:rPr>
      </w:pPr>
      <w:r>
        <w:rPr>
          <w:sz w:val="18"/>
        </w:rPr>
        <w:t>Ра</w:t>
      </w:r>
      <w:r>
        <w:rPr>
          <w:sz w:val="18"/>
        </w:rPr>
        <w:t>звијање способности за тимски</w:t>
      </w:r>
      <w:r>
        <w:rPr>
          <w:spacing w:val="-3"/>
          <w:sz w:val="18"/>
        </w:rPr>
        <w:t xml:space="preserve"> </w:t>
      </w:r>
      <w:r>
        <w:rPr>
          <w:sz w:val="18"/>
        </w:rPr>
        <w:t>рад</w:t>
      </w:r>
    </w:p>
    <w:p w:rsidR="00381CE0" w:rsidRDefault="00346D2A">
      <w:pPr>
        <w:pStyle w:val="ListParagraph"/>
        <w:numPr>
          <w:ilvl w:val="0"/>
          <w:numId w:val="775"/>
        </w:numPr>
        <w:tabs>
          <w:tab w:val="left" w:pos="794"/>
          <w:tab w:val="left" w:pos="795"/>
        </w:tabs>
        <w:ind w:left="794"/>
        <w:rPr>
          <w:sz w:val="18"/>
        </w:rPr>
      </w:pPr>
      <w:r>
        <w:rPr>
          <w:sz w:val="18"/>
        </w:rPr>
        <w:t>Упознавање са менаџментом у предузетничком</w:t>
      </w:r>
      <w:r>
        <w:rPr>
          <w:spacing w:val="-5"/>
          <w:sz w:val="18"/>
        </w:rPr>
        <w:t xml:space="preserve"> </w:t>
      </w:r>
      <w:r>
        <w:rPr>
          <w:sz w:val="18"/>
        </w:rPr>
        <w:t>бизнису</w:t>
      </w:r>
    </w:p>
    <w:p w:rsidR="00381CE0" w:rsidRDefault="00346D2A">
      <w:pPr>
        <w:pStyle w:val="ListParagraph"/>
        <w:numPr>
          <w:ilvl w:val="0"/>
          <w:numId w:val="775"/>
        </w:numPr>
        <w:tabs>
          <w:tab w:val="left" w:pos="794"/>
          <w:tab w:val="left" w:pos="795"/>
        </w:tabs>
        <w:spacing w:before="2"/>
        <w:ind w:left="794"/>
        <w:rPr>
          <w:sz w:val="18"/>
        </w:rPr>
      </w:pPr>
      <w:r>
        <w:rPr>
          <w:sz w:val="18"/>
        </w:rPr>
        <w:t>Развијање знања и вештина о техникама истраживања тржишта и базом</w:t>
      </w:r>
      <w:r>
        <w:rPr>
          <w:spacing w:val="-1"/>
          <w:sz w:val="18"/>
        </w:rPr>
        <w:t xml:space="preserve"> </w:t>
      </w:r>
      <w:r>
        <w:rPr>
          <w:sz w:val="18"/>
        </w:rPr>
        <w:t>података</w:t>
      </w:r>
    </w:p>
    <w:p w:rsidR="00381CE0" w:rsidRDefault="00346D2A">
      <w:pPr>
        <w:pStyle w:val="ListParagraph"/>
        <w:numPr>
          <w:ilvl w:val="0"/>
          <w:numId w:val="775"/>
        </w:numPr>
        <w:tabs>
          <w:tab w:val="left" w:pos="794"/>
          <w:tab w:val="left" w:pos="795"/>
        </w:tabs>
        <w:spacing w:before="2"/>
        <w:ind w:left="794"/>
        <w:rPr>
          <w:sz w:val="18"/>
        </w:rPr>
      </w:pPr>
      <w:r>
        <w:rPr>
          <w:sz w:val="18"/>
        </w:rPr>
        <w:t>Оспособљавање за формулисање и процену пословних</w:t>
      </w:r>
      <w:r>
        <w:rPr>
          <w:spacing w:val="-4"/>
          <w:sz w:val="18"/>
        </w:rPr>
        <w:t xml:space="preserve"> </w:t>
      </w:r>
      <w:r>
        <w:rPr>
          <w:sz w:val="18"/>
        </w:rPr>
        <w:t>идеја</w:t>
      </w:r>
    </w:p>
    <w:p w:rsidR="00381CE0" w:rsidRDefault="00346D2A">
      <w:pPr>
        <w:pStyle w:val="ListParagraph"/>
        <w:numPr>
          <w:ilvl w:val="0"/>
          <w:numId w:val="775"/>
        </w:numPr>
        <w:tabs>
          <w:tab w:val="left" w:pos="794"/>
          <w:tab w:val="left" w:pos="795"/>
        </w:tabs>
        <w:ind w:left="794"/>
        <w:rPr>
          <w:sz w:val="18"/>
        </w:rPr>
      </w:pPr>
      <w:r>
        <w:rPr>
          <w:sz w:val="18"/>
        </w:rPr>
        <w:t>Развијање вештине састављања пословног</w:t>
      </w:r>
      <w:r>
        <w:rPr>
          <w:spacing w:val="-3"/>
          <w:sz w:val="18"/>
        </w:rPr>
        <w:t xml:space="preserve"> </w:t>
      </w:r>
      <w:r>
        <w:rPr>
          <w:sz w:val="18"/>
        </w:rPr>
        <w:t>плана</w:t>
      </w:r>
    </w:p>
    <w:p w:rsidR="00381CE0" w:rsidRDefault="00346D2A">
      <w:pPr>
        <w:pStyle w:val="ListParagraph"/>
        <w:numPr>
          <w:ilvl w:val="0"/>
          <w:numId w:val="775"/>
        </w:numPr>
        <w:tabs>
          <w:tab w:val="left" w:pos="794"/>
          <w:tab w:val="left" w:pos="795"/>
        </w:tabs>
        <w:spacing w:before="2"/>
        <w:ind w:left="794"/>
        <w:rPr>
          <w:sz w:val="18"/>
        </w:rPr>
      </w:pPr>
      <w:r>
        <w:rPr>
          <w:sz w:val="18"/>
        </w:rPr>
        <w:t>Развијање пословних и предузетничких знања, вештина и</w:t>
      </w:r>
      <w:r>
        <w:rPr>
          <w:spacing w:val="-4"/>
          <w:sz w:val="18"/>
        </w:rPr>
        <w:t xml:space="preserve"> </w:t>
      </w:r>
      <w:r>
        <w:rPr>
          <w:sz w:val="18"/>
        </w:rPr>
        <w:t>понашања;</w:t>
      </w:r>
    </w:p>
    <w:p w:rsidR="00381CE0" w:rsidRDefault="00346D2A">
      <w:pPr>
        <w:pStyle w:val="ListParagraph"/>
        <w:numPr>
          <w:ilvl w:val="0"/>
          <w:numId w:val="775"/>
        </w:numPr>
        <w:tabs>
          <w:tab w:val="left" w:pos="794"/>
          <w:tab w:val="left" w:pos="795"/>
        </w:tabs>
        <w:spacing w:before="2"/>
        <w:ind w:left="794"/>
        <w:rPr>
          <w:sz w:val="18"/>
        </w:rPr>
      </w:pPr>
      <w:r>
        <w:rPr>
          <w:sz w:val="18"/>
        </w:rPr>
        <w:t>Развијање интереса за даљи професионални развој у складу са сопственим</w:t>
      </w:r>
      <w:r>
        <w:rPr>
          <w:spacing w:val="-6"/>
          <w:sz w:val="18"/>
        </w:rPr>
        <w:t xml:space="preserve"> </w:t>
      </w:r>
      <w:r>
        <w:rPr>
          <w:sz w:val="18"/>
        </w:rPr>
        <w:t>потребама</w:t>
      </w:r>
    </w:p>
    <w:p w:rsidR="00381CE0" w:rsidRDefault="00346D2A">
      <w:pPr>
        <w:pStyle w:val="ListParagraph"/>
        <w:numPr>
          <w:ilvl w:val="0"/>
          <w:numId w:val="775"/>
        </w:numPr>
        <w:tabs>
          <w:tab w:val="left" w:pos="794"/>
          <w:tab w:val="left" w:pos="795"/>
        </w:tabs>
        <w:ind w:left="794"/>
        <w:rPr>
          <w:sz w:val="18"/>
        </w:rPr>
      </w:pPr>
      <w:r>
        <w:rPr>
          <w:sz w:val="18"/>
        </w:rPr>
        <w:t>Оспособљавање за самозапошљавање;</w:t>
      </w:r>
    </w:p>
    <w:p w:rsidR="00381CE0" w:rsidRDefault="00381CE0">
      <w:pPr>
        <w:pStyle w:val="BodyText"/>
        <w:spacing w:before="8"/>
      </w:pPr>
    </w:p>
    <w:p w:rsidR="00381CE0" w:rsidRDefault="00346D2A">
      <w:pPr>
        <w:pStyle w:val="Heading2"/>
        <w:numPr>
          <w:ilvl w:val="0"/>
          <w:numId w:val="564"/>
        </w:numPr>
        <w:tabs>
          <w:tab w:val="left" w:pos="383"/>
        </w:tabs>
        <w:ind w:left="382"/>
      </w:pPr>
      <w:r>
        <w:t>ТЕМЕ, ИСХОДИ, ПРЕПОРУЧЕНИ САДРЖАЈИ И КЉУЧНИ ПОЈМОВИ</w:t>
      </w:r>
      <w:r>
        <w:rPr>
          <w:spacing w:val="-1"/>
        </w:rPr>
        <w:t xml:space="preserve"> </w:t>
      </w:r>
      <w:r>
        <w:t>САДРЖАЈА</w:t>
      </w:r>
    </w:p>
    <w:p w:rsidR="00381CE0" w:rsidRDefault="00381CE0">
      <w:pPr>
        <w:pStyle w:val="BodyText"/>
        <w:spacing w:before="2"/>
        <w:rPr>
          <w:b/>
        </w:rPr>
      </w:pPr>
    </w:p>
    <w:p w:rsidR="00381CE0" w:rsidRDefault="00346D2A">
      <w:pPr>
        <w:ind w:left="200"/>
        <w:rPr>
          <w:b/>
          <w:sz w:val="18"/>
        </w:rPr>
      </w:pPr>
      <w:r>
        <w:rPr>
          <w:sz w:val="18"/>
        </w:rPr>
        <w:t xml:space="preserve">Разред: </w:t>
      </w:r>
      <w:r>
        <w:rPr>
          <w:b/>
          <w:sz w:val="18"/>
        </w:rPr>
        <w:t>Четврти</w:t>
      </w:r>
    </w:p>
    <w:p w:rsidR="00381CE0" w:rsidRDefault="00346D2A">
      <w:pPr>
        <w:ind w:left="200"/>
        <w:rPr>
          <w:sz w:val="18"/>
        </w:rPr>
      </w:pPr>
      <w:r>
        <w:rPr>
          <w:sz w:val="18"/>
        </w:rPr>
        <w:t xml:space="preserve">Годишњи фонд часова: Вежбе: </w:t>
      </w:r>
      <w:r>
        <w:rPr>
          <w:b/>
          <w:sz w:val="18"/>
        </w:rPr>
        <w:t>60 часова</w:t>
      </w:r>
      <w:r>
        <w:rPr>
          <w:sz w:val="18"/>
        </w:rPr>
        <w:t>;</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415"/>
        </w:trPr>
        <w:tc>
          <w:tcPr>
            <w:tcW w:w="2202" w:type="dxa"/>
            <w:shd w:val="clear" w:color="auto" w:fill="D9D9D9"/>
          </w:tcPr>
          <w:p w:rsidR="00381CE0" w:rsidRDefault="00346D2A">
            <w:pPr>
              <w:pStyle w:val="TableParagraph"/>
              <w:spacing w:before="107"/>
              <w:ind w:left="102" w:right="97"/>
              <w:jc w:val="center"/>
              <w:rPr>
                <w:b/>
                <w:sz w:val="18"/>
              </w:rPr>
            </w:pPr>
            <w:r>
              <w:rPr>
                <w:b/>
                <w:sz w:val="18"/>
              </w:rPr>
              <w:t>ТЕМА</w:t>
            </w:r>
          </w:p>
        </w:tc>
        <w:tc>
          <w:tcPr>
            <w:tcW w:w="5152" w:type="dxa"/>
            <w:shd w:val="clear" w:color="auto" w:fill="D9D9D9"/>
          </w:tcPr>
          <w:p w:rsidR="00381CE0" w:rsidRDefault="00346D2A">
            <w:pPr>
              <w:pStyle w:val="TableParagraph"/>
              <w:spacing w:before="2" w:line="206" w:lineRule="exact"/>
              <w:ind w:left="764" w:right="759"/>
              <w:jc w:val="center"/>
              <w:rPr>
                <w:b/>
                <w:sz w:val="18"/>
              </w:rPr>
            </w:pPr>
            <w:r>
              <w:rPr>
                <w:b/>
                <w:sz w:val="18"/>
              </w:rPr>
              <w:t>ИСХОДИ</w:t>
            </w:r>
          </w:p>
          <w:p w:rsidR="00381CE0" w:rsidRDefault="00346D2A">
            <w:pPr>
              <w:pStyle w:val="TableParagraph"/>
              <w:spacing w:line="187" w:lineRule="exact"/>
              <w:ind w:left="765" w:right="758"/>
              <w:jc w:val="center"/>
              <w:rPr>
                <w:sz w:val="18"/>
              </w:rPr>
            </w:pPr>
            <w:r>
              <w:rPr>
                <w:sz w:val="18"/>
              </w:rPr>
              <w:t>По завршетку теме ученик ће бити у стању да:</w:t>
            </w:r>
          </w:p>
        </w:tc>
        <w:tc>
          <w:tcPr>
            <w:tcW w:w="5308" w:type="dxa"/>
            <w:shd w:val="clear" w:color="auto" w:fill="D9D9D9"/>
          </w:tcPr>
          <w:p w:rsidR="00381CE0" w:rsidRDefault="00346D2A">
            <w:pPr>
              <w:pStyle w:val="TableParagraph"/>
              <w:spacing w:line="210" w:lineRule="atLeast"/>
              <w:ind w:left="2140" w:hanging="1671"/>
              <w:rPr>
                <w:b/>
                <w:sz w:val="18"/>
              </w:rPr>
            </w:pPr>
            <w:r>
              <w:rPr>
                <w:b/>
                <w:sz w:val="18"/>
              </w:rPr>
              <w:t>ПРЕПОРУЧЕНИ САДРЖАЈ / КЉУЧНИ ПОЈМОВИ САДРЖАЈА</w:t>
            </w:r>
          </w:p>
        </w:tc>
      </w:tr>
      <w:tr w:rsidR="00381CE0">
        <w:trPr>
          <w:trHeight w:val="1660"/>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3"/>
              <w:ind w:left="588" w:right="315" w:hanging="257"/>
              <w:rPr>
                <w:b/>
                <w:sz w:val="18"/>
              </w:rPr>
            </w:pPr>
            <w:r>
              <w:rPr>
                <w:b/>
                <w:sz w:val="18"/>
              </w:rPr>
              <w:t>Предузетништво и предузетник</w:t>
            </w:r>
          </w:p>
        </w:tc>
        <w:tc>
          <w:tcPr>
            <w:tcW w:w="5152" w:type="dxa"/>
          </w:tcPr>
          <w:p w:rsidR="00381CE0" w:rsidRDefault="00346D2A">
            <w:pPr>
              <w:pStyle w:val="TableParagraph"/>
              <w:numPr>
                <w:ilvl w:val="0"/>
                <w:numId w:val="563"/>
              </w:numPr>
              <w:tabs>
                <w:tab w:val="left" w:pos="679"/>
                <w:tab w:val="left" w:pos="680"/>
              </w:tabs>
              <w:ind w:right="355" w:hanging="1"/>
              <w:rPr>
                <w:sz w:val="18"/>
              </w:rPr>
            </w:pPr>
            <w:r>
              <w:rPr>
                <w:sz w:val="18"/>
              </w:rPr>
              <w:t>наведе адекватне примере предузетника из локалног окружења</w:t>
            </w:r>
          </w:p>
          <w:p w:rsidR="00381CE0" w:rsidRDefault="00346D2A">
            <w:pPr>
              <w:pStyle w:val="TableParagraph"/>
              <w:numPr>
                <w:ilvl w:val="0"/>
                <w:numId w:val="563"/>
              </w:numPr>
              <w:tabs>
                <w:tab w:val="left" w:pos="679"/>
                <w:tab w:val="left" w:pos="680"/>
              </w:tabs>
              <w:ind w:hanging="1"/>
              <w:rPr>
                <w:sz w:val="18"/>
              </w:rPr>
            </w:pPr>
            <w:r>
              <w:rPr>
                <w:sz w:val="18"/>
              </w:rPr>
              <w:t>наведе карактеристике</w:t>
            </w:r>
            <w:r>
              <w:rPr>
                <w:spacing w:val="-1"/>
                <w:sz w:val="18"/>
              </w:rPr>
              <w:t xml:space="preserve"> </w:t>
            </w:r>
            <w:r>
              <w:rPr>
                <w:sz w:val="18"/>
              </w:rPr>
              <w:t>предузетника</w:t>
            </w:r>
          </w:p>
          <w:p w:rsidR="00381CE0" w:rsidRDefault="00346D2A">
            <w:pPr>
              <w:pStyle w:val="TableParagraph"/>
              <w:numPr>
                <w:ilvl w:val="0"/>
                <w:numId w:val="563"/>
              </w:numPr>
              <w:tabs>
                <w:tab w:val="left" w:pos="679"/>
                <w:tab w:val="left" w:pos="680"/>
              </w:tabs>
              <w:ind w:right="1330" w:hanging="1"/>
              <w:rPr>
                <w:sz w:val="18"/>
              </w:rPr>
            </w:pPr>
            <w:r>
              <w:rPr>
                <w:sz w:val="18"/>
              </w:rPr>
              <w:t>процени значај мотивационих фактора у предузетништву</w:t>
            </w:r>
          </w:p>
          <w:p w:rsidR="00381CE0" w:rsidRDefault="00346D2A">
            <w:pPr>
              <w:pStyle w:val="TableParagraph"/>
              <w:numPr>
                <w:ilvl w:val="0"/>
                <w:numId w:val="563"/>
              </w:numPr>
              <w:tabs>
                <w:tab w:val="left" w:pos="679"/>
                <w:tab w:val="left" w:pos="680"/>
              </w:tabs>
              <w:ind w:left="88" w:right="1173" w:hanging="2"/>
              <w:rPr>
                <w:sz w:val="18"/>
              </w:rPr>
            </w:pPr>
            <w:r>
              <w:rPr>
                <w:sz w:val="18"/>
              </w:rPr>
              <w:t>доведе у однос појмове предузимљивост и предузетништво</w:t>
            </w:r>
          </w:p>
          <w:p w:rsidR="00381CE0" w:rsidRDefault="00346D2A">
            <w:pPr>
              <w:pStyle w:val="TableParagraph"/>
              <w:numPr>
                <w:ilvl w:val="0"/>
                <w:numId w:val="563"/>
              </w:numPr>
              <w:tabs>
                <w:tab w:val="left" w:pos="679"/>
                <w:tab w:val="left" w:pos="680"/>
              </w:tabs>
              <w:spacing w:before="2" w:line="188" w:lineRule="exact"/>
              <w:ind w:hanging="1"/>
              <w:rPr>
                <w:sz w:val="18"/>
              </w:rPr>
            </w:pPr>
            <w:r>
              <w:rPr>
                <w:sz w:val="18"/>
              </w:rPr>
              <w:t>анализира сопствене предузетничке</w:t>
            </w:r>
            <w:r>
              <w:rPr>
                <w:spacing w:val="-1"/>
                <w:sz w:val="18"/>
              </w:rPr>
              <w:t xml:space="preserve"> </w:t>
            </w:r>
            <w:r>
              <w:rPr>
                <w:sz w:val="18"/>
              </w:rPr>
              <w:t>предиспозиције</w:t>
            </w:r>
          </w:p>
        </w:tc>
        <w:tc>
          <w:tcPr>
            <w:tcW w:w="5308" w:type="dxa"/>
          </w:tcPr>
          <w:p w:rsidR="00381CE0" w:rsidRDefault="00346D2A">
            <w:pPr>
              <w:pStyle w:val="TableParagraph"/>
              <w:numPr>
                <w:ilvl w:val="0"/>
                <w:numId w:val="562"/>
              </w:numPr>
              <w:tabs>
                <w:tab w:val="left" w:pos="679"/>
                <w:tab w:val="left" w:pos="680"/>
              </w:tabs>
              <w:spacing w:line="201" w:lineRule="exact"/>
              <w:ind w:hanging="593"/>
              <w:rPr>
                <w:sz w:val="18"/>
              </w:rPr>
            </w:pPr>
            <w:r>
              <w:rPr>
                <w:sz w:val="18"/>
              </w:rPr>
              <w:t>Појам и значај</w:t>
            </w:r>
            <w:r>
              <w:rPr>
                <w:spacing w:val="-1"/>
                <w:sz w:val="18"/>
              </w:rPr>
              <w:t xml:space="preserve"> </w:t>
            </w:r>
            <w:r>
              <w:rPr>
                <w:sz w:val="18"/>
              </w:rPr>
              <w:t>предузетништва;</w:t>
            </w:r>
          </w:p>
          <w:p w:rsidR="00381CE0" w:rsidRDefault="00346D2A">
            <w:pPr>
              <w:pStyle w:val="TableParagraph"/>
              <w:numPr>
                <w:ilvl w:val="0"/>
                <w:numId w:val="562"/>
              </w:numPr>
              <w:tabs>
                <w:tab w:val="left" w:pos="679"/>
                <w:tab w:val="left" w:pos="680"/>
              </w:tabs>
              <w:ind w:hanging="593"/>
              <w:rPr>
                <w:sz w:val="18"/>
              </w:rPr>
            </w:pPr>
            <w:r>
              <w:rPr>
                <w:sz w:val="18"/>
              </w:rPr>
              <w:t>Мотиви предузетника;</w:t>
            </w:r>
          </w:p>
          <w:p w:rsidR="00381CE0" w:rsidRDefault="00346D2A">
            <w:pPr>
              <w:pStyle w:val="TableParagraph"/>
              <w:numPr>
                <w:ilvl w:val="0"/>
                <w:numId w:val="562"/>
              </w:numPr>
              <w:tabs>
                <w:tab w:val="left" w:pos="679"/>
                <w:tab w:val="left" w:pos="680"/>
              </w:tabs>
              <w:spacing w:before="2"/>
              <w:ind w:hanging="593"/>
              <w:rPr>
                <w:sz w:val="18"/>
              </w:rPr>
            </w:pPr>
            <w:r>
              <w:rPr>
                <w:sz w:val="18"/>
              </w:rPr>
              <w:t>Основне одреднице предузетништва</w:t>
            </w:r>
          </w:p>
          <w:p w:rsidR="00381CE0" w:rsidRDefault="00346D2A">
            <w:pPr>
              <w:pStyle w:val="TableParagraph"/>
              <w:numPr>
                <w:ilvl w:val="0"/>
                <w:numId w:val="562"/>
              </w:numPr>
              <w:tabs>
                <w:tab w:val="left" w:pos="679"/>
                <w:tab w:val="left" w:pos="680"/>
              </w:tabs>
              <w:spacing w:before="2"/>
              <w:ind w:hanging="593"/>
              <w:rPr>
                <w:sz w:val="18"/>
              </w:rPr>
            </w:pPr>
            <w:r>
              <w:rPr>
                <w:sz w:val="18"/>
              </w:rPr>
              <w:t>Профил и карактеристике успешног</w:t>
            </w:r>
            <w:r>
              <w:rPr>
                <w:spacing w:val="-3"/>
                <w:sz w:val="18"/>
              </w:rPr>
              <w:t xml:space="preserve"> </w:t>
            </w:r>
            <w:r>
              <w:rPr>
                <w:sz w:val="18"/>
              </w:rPr>
              <w:t>предузетника;</w:t>
            </w:r>
          </w:p>
          <w:p w:rsidR="00381CE0" w:rsidRDefault="00346D2A">
            <w:pPr>
              <w:pStyle w:val="TableParagraph"/>
              <w:numPr>
                <w:ilvl w:val="0"/>
                <w:numId w:val="562"/>
              </w:numPr>
              <w:tabs>
                <w:tab w:val="left" w:pos="679"/>
                <w:tab w:val="left" w:pos="680"/>
              </w:tabs>
              <w:ind w:hanging="593"/>
              <w:rPr>
                <w:sz w:val="18"/>
              </w:rPr>
            </w:pPr>
            <w:r>
              <w:rPr>
                <w:sz w:val="18"/>
              </w:rPr>
              <w:t>Технике и критеријуми</w:t>
            </w:r>
            <w:r>
              <w:rPr>
                <w:spacing w:val="-3"/>
                <w:sz w:val="18"/>
              </w:rPr>
              <w:t xml:space="preserve"> </w:t>
            </w:r>
            <w:r>
              <w:rPr>
                <w:sz w:val="18"/>
              </w:rPr>
              <w:t>за</w:t>
            </w:r>
          </w:p>
          <w:p w:rsidR="00381CE0" w:rsidRDefault="00346D2A">
            <w:pPr>
              <w:pStyle w:val="TableParagraph"/>
              <w:numPr>
                <w:ilvl w:val="0"/>
                <w:numId w:val="562"/>
              </w:numPr>
              <w:tabs>
                <w:tab w:val="left" w:pos="679"/>
                <w:tab w:val="left" w:pos="680"/>
              </w:tabs>
              <w:spacing w:before="2"/>
              <w:ind w:hanging="593"/>
              <w:rPr>
                <w:sz w:val="18"/>
              </w:rPr>
            </w:pPr>
            <w:r>
              <w:rPr>
                <w:sz w:val="18"/>
              </w:rPr>
              <w:t>Утврђивање предузетничких</w:t>
            </w:r>
            <w:r>
              <w:rPr>
                <w:sz w:val="18"/>
              </w:rPr>
              <w:t xml:space="preserve"> </w:t>
            </w:r>
            <w:r>
              <w:rPr>
                <w:sz w:val="18"/>
              </w:rPr>
              <w:t>предиспозиција.</w:t>
            </w:r>
          </w:p>
          <w:p w:rsidR="00381CE0" w:rsidRDefault="00381CE0">
            <w:pPr>
              <w:pStyle w:val="TableParagraph"/>
              <w:spacing w:before="6"/>
              <w:rPr>
                <w:sz w:val="18"/>
              </w:rPr>
            </w:pPr>
          </w:p>
          <w:p w:rsidR="00381CE0" w:rsidRDefault="00346D2A">
            <w:pPr>
              <w:pStyle w:val="TableParagraph"/>
              <w:spacing w:line="184" w:lineRule="exact"/>
              <w:ind w:left="86"/>
              <w:rPr>
                <w:sz w:val="18"/>
              </w:rPr>
            </w:pPr>
            <w:r>
              <w:rPr>
                <w:b/>
                <w:sz w:val="18"/>
              </w:rPr>
              <w:t xml:space="preserve">Кључни појмови: </w:t>
            </w:r>
            <w:r>
              <w:rPr>
                <w:sz w:val="18"/>
              </w:rPr>
              <w:t>предузетник,</w:t>
            </w:r>
          </w:p>
        </w:tc>
      </w:tr>
      <w:tr w:rsidR="00381CE0">
        <w:trPr>
          <w:trHeight w:val="622"/>
        </w:trPr>
        <w:tc>
          <w:tcPr>
            <w:tcW w:w="2202" w:type="dxa"/>
          </w:tcPr>
          <w:p w:rsidR="00381CE0" w:rsidRDefault="00346D2A">
            <w:pPr>
              <w:pStyle w:val="TableParagraph"/>
              <w:spacing w:before="2"/>
              <w:ind w:left="408" w:hanging="170"/>
              <w:rPr>
                <w:b/>
                <w:sz w:val="18"/>
              </w:rPr>
            </w:pPr>
            <w:r>
              <w:rPr>
                <w:b/>
                <w:sz w:val="18"/>
              </w:rPr>
              <w:t>Развијање и процена</w:t>
            </w:r>
          </w:p>
          <w:p w:rsidR="00381CE0" w:rsidRDefault="00346D2A">
            <w:pPr>
              <w:pStyle w:val="TableParagraph"/>
              <w:spacing w:before="2" w:line="200" w:lineRule="atLeast"/>
              <w:ind w:left="106" w:right="97"/>
              <w:jc w:val="center"/>
              <w:rPr>
                <w:b/>
                <w:sz w:val="18"/>
              </w:rPr>
            </w:pPr>
            <w:r>
              <w:rPr>
                <w:b/>
                <w:sz w:val="18"/>
              </w:rPr>
              <w:t>пословних идеја, маркетинг план</w:t>
            </w:r>
          </w:p>
        </w:tc>
        <w:tc>
          <w:tcPr>
            <w:tcW w:w="5152" w:type="dxa"/>
          </w:tcPr>
          <w:p w:rsidR="00381CE0" w:rsidRDefault="00346D2A">
            <w:pPr>
              <w:pStyle w:val="TableParagraph"/>
              <w:numPr>
                <w:ilvl w:val="0"/>
                <w:numId w:val="561"/>
              </w:numPr>
              <w:tabs>
                <w:tab w:val="left" w:pos="679"/>
                <w:tab w:val="left" w:pos="680"/>
              </w:tabs>
              <w:spacing w:line="205" w:lineRule="exact"/>
              <w:ind w:hanging="1"/>
              <w:rPr>
                <w:sz w:val="18"/>
              </w:rPr>
            </w:pPr>
            <w:r>
              <w:rPr>
                <w:sz w:val="18"/>
              </w:rPr>
              <w:t>Наведе одлике реалне предузетничке</w:t>
            </w:r>
            <w:r>
              <w:rPr>
                <w:spacing w:val="-2"/>
                <w:sz w:val="18"/>
              </w:rPr>
              <w:t xml:space="preserve"> </w:t>
            </w:r>
            <w:r>
              <w:rPr>
                <w:sz w:val="18"/>
              </w:rPr>
              <w:t>идеје</w:t>
            </w:r>
          </w:p>
          <w:p w:rsidR="00381CE0" w:rsidRDefault="00346D2A">
            <w:pPr>
              <w:pStyle w:val="TableParagraph"/>
              <w:numPr>
                <w:ilvl w:val="0"/>
                <w:numId w:val="561"/>
              </w:numPr>
              <w:tabs>
                <w:tab w:val="left" w:pos="679"/>
                <w:tab w:val="left" w:pos="680"/>
              </w:tabs>
              <w:spacing w:before="2" w:line="200" w:lineRule="atLeast"/>
              <w:ind w:right="441" w:hanging="1"/>
              <w:rPr>
                <w:sz w:val="18"/>
              </w:rPr>
            </w:pPr>
            <w:r>
              <w:rPr>
                <w:sz w:val="18"/>
              </w:rPr>
              <w:t>одабира из мноштва идеја ону која је применљива и реална за отпочињање</w:t>
            </w:r>
            <w:r>
              <w:rPr>
                <w:spacing w:val="-2"/>
                <w:sz w:val="18"/>
              </w:rPr>
              <w:t xml:space="preserve"> </w:t>
            </w:r>
            <w:r>
              <w:rPr>
                <w:sz w:val="18"/>
              </w:rPr>
              <w:t>бизниса</w:t>
            </w:r>
          </w:p>
        </w:tc>
        <w:tc>
          <w:tcPr>
            <w:tcW w:w="5308" w:type="dxa"/>
          </w:tcPr>
          <w:p w:rsidR="00381CE0" w:rsidRDefault="00346D2A">
            <w:pPr>
              <w:pStyle w:val="TableParagraph"/>
              <w:numPr>
                <w:ilvl w:val="0"/>
                <w:numId w:val="560"/>
              </w:numPr>
              <w:tabs>
                <w:tab w:val="left" w:pos="679"/>
                <w:tab w:val="left" w:pos="680"/>
              </w:tabs>
              <w:spacing w:line="205" w:lineRule="exact"/>
              <w:ind w:hanging="593"/>
              <w:rPr>
                <w:sz w:val="18"/>
              </w:rPr>
            </w:pPr>
            <w:r>
              <w:rPr>
                <w:sz w:val="18"/>
              </w:rPr>
              <w:t>Методе прикупљања предузетничких</w:t>
            </w:r>
            <w:r>
              <w:rPr>
                <w:spacing w:val="-1"/>
                <w:sz w:val="18"/>
              </w:rPr>
              <w:t xml:space="preserve"> </w:t>
            </w:r>
            <w:r>
              <w:rPr>
                <w:sz w:val="18"/>
              </w:rPr>
              <w:t>идеја</w:t>
            </w:r>
          </w:p>
          <w:p w:rsidR="00381CE0" w:rsidRDefault="00346D2A">
            <w:pPr>
              <w:pStyle w:val="TableParagraph"/>
              <w:numPr>
                <w:ilvl w:val="0"/>
                <w:numId w:val="560"/>
              </w:numPr>
              <w:tabs>
                <w:tab w:val="left" w:pos="679"/>
                <w:tab w:val="left" w:pos="680"/>
              </w:tabs>
              <w:spacing w:before="2"/>
              <w:ind w:hanging="593"/>
              <w:rPr>
                <w:sz w:val="18"/>
              </w:rPr>
            </w:pPr>
            <w:r>
              <w:rPr>
                <w:sz w:val="18"/>
              </w:rPr>
              <w:t>Анализа предузетничких</w:t>
            </w:r>
            <w:r>
              <w:rPr>
                <w:spacing w:val="-4"/>
                <w:sz w:val="18"/>
              </w:rPr>
              <w:t xml:space="preserve"> </w:t>
            </w:r>
            <w:r>
              <w:rPr>
                <w:sz w:val="18"/>
              </w:rPr>
              <w:t>идеја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2"/>
        <w:gridCol w:w="5152"/>
        <w:gridCol w:w="5308"/>
      </w:tblGrid>
      <w:tr w:rsidR="00381CE0">
        <w:trPr>
          <w:trHeight w:val="1666"/>
        </w:trPr>
        <w:tc>
          <w:tcPr>
            <w:tcW w:w="2202" w:type="dxa"/>
          </w:tcPr>
          <w:p w:rsidR="00381CE0" w:rsidRDefault="00381CE0">
            <w:pPr>
              <w:pStyle w:val="TableParagraph"/>
              <w:rPr>
                <w:sz w:val="18"/>
              </w:rPr>
            </w:pPr>
          </w:p>
        </w:tc>
        <w:tc>
          <w:tcPr>
            <w:tcW w:w="5152" w:type="dxa"/>
          </w:tcPr>
          <w:p w:rsidR="00381CE0" w:rsidRDefault="00346D2A">
            <w:pPr>
              <w:pStyle w:val="TableParagraph"/>
              <w:numPr>
                <w:ilvl w:val="0"/>
                <w:numId w:val="559"/>
              </w:numPr>
              <w:tabs>
                <w:tab w:val="left" w:pos="679"/>
                <w:tab w:val="left" w:pos="680"/>
              </w:tabs>
              <w:ind w:hanging="1"/>
              <w:rPr>
                <w:sz w:val="18"/>
              </w:rPr>
            </w:pPr>
            <w:r>
              <w:rPr>
                <w:sz w:val="18"/>
              </w:rPr>
              <w:t>наведе различите начине отпочињања</w:t>
            </w:r>
            <w:r>
              <w:rPr>
                <w:spacing w:val="-2"/>
                <w:sz w:val="18"/>
              </w:rPr>
              <w:t xml:space="preserve"> </w:t>
            </w:r>
            <w:r>
              <w:rPr>
                <w:sz w:val="18"/>
              </w:rPr>
              <w:t>посла</w:t>
            </w:r>
          </w:p>
          <w:p w:rsidR="00381CE0" w:rsidRDefault="00346D2A">
            <w:pPr>
              <w:pStyle w:val="TableParagraph"/>
              <w:numPr>
                <w:ilvl w:val="0"/>
                <w:numId w:val="559"/>
              </w:numPr>
              <w:tabs>
                <w:tab w:val="left" w:pos="679"/>
                <w:tab w:val="left" w:pos="680"/>
              </w:tabs>
              <w:spacing w:line="242" w:lineRule="auto"/>
              <w:ind w:right="698" w:hanging="1"/>
              <w:rPr>
                <w:sz w:val="18"/>
              </w:rPr>
            </w:pPr>
            <w:r>
              <w:rPr>
                <w:sz w:val="18"/>
              </w:rPr>
              <w:t>уочи међусобно деловање фактора који утичу на тржиште</w:t>
            </w:r>
          </w:p>
          <w:p w:rsidR="00381CE0" w:rsidRDefault="00346D2A">
            <w:pPr>
              <w:pStyle w:val="TableParagraph"/>
              <w:numPr>
                <w:ilvl w:val="0"/>
                <w:numId w:val="559"/>
              </w:numPr>
              <w:tabs>
                <w:tab w:val="left" w:pos="679"/>
                <w:tab w:val="left" w:pos="680"/>
              </w:tabs>
              <w:spacing w:line="205" w:lineRule="exact"/>
              <w:ind w:hanging="1"/>
              <w:rPr>
                <w:sz w:val="18"/>
              </w:rPr>
            </w:pPr>
            <w:r>
              <w:rPr>
                <w:sz w:val="18"/>
              </w:rPr>
              <w:t>самостално прикупи податке са тржишта –</w:t>
            </w:r>
          </w:p>
          <w:p w:rsidR="00381CE0" w:rsidRDefault="00346D2A">
            <w:pPr>
              <w:pStyle w:val="TableParagraph"/>
              <w:spacing w:before="2"/>
              <w:ind w:left="88"/>
              <w:rPr>
                <w:sz w:val="18"/>
              </w:rPr>
            </w:pPr>
            <w:r>
              <w:rPr>
                <w:sz w:val="18"/>
              </w:rPr>
              <w:t>конкуренција, потенцијални клијенти, величина тржишта</w:t>
            </w:r>
          </w:p>
          <w:p w:rsidR="00381CE0" w:rsidRDefault="00346D2A">
            <w:pPr>
              <w:pStyle w:val="TableParagraph"/>
              <w:numPr>
                <w:ilvl w:val="0"/>
                <w:numId w:val="559"/>
              </w:numPr>
              <w:tabs>
                <w:tab w:val="left" w:pos="679"/>
                <w:tab w:val="left" w:pos="680"/>
              </w:tabs>
              <w:spacing w:before="2"/>
              <w:ind w:hanging="1"/>
              <w:rPr>
                <w:sz w:val="18"/>
              </w:rPr>
            </w:pPr>
            <w:r>
              <w:rPr>
                <w:sz w:val="18"/>
              </w:rPr>
              <w:t>изради понуду</w:t>
            </w:r>
            <w:r>
              <w:rPr>
                <w:spacing w:val="-2"/>
                <w:sz w:val="18"/>
              </w:rPr>
              <w:t xml:space="preserve"> </w:t>
            </w:r>
            <w:r>
              <w:rPr>
                <w:sz w:val="18"/>
              </w:rPr>
              <w:t>услуге</w:t>
            </w:r>
          </w:p>
          <w:p w:rsidR="00381CE0" w:rsidRDefault="00346D2A">
            <w:pPr>
              <w:pStyle w:val="TableParagraph"/>
              <w:numPr>
                <w:ilvl w:val="0"/>
                <w:numId w:val="559"/>
              </w:numPr>
              <w:tabs>
                <w:tab w:val="left" w:pos="679"/>
                <w:tab w:val="left" w:pos="680"/>
              </w:tabs>
              <w:spacing w:before="2" w:line="208" w:lineRule="exact"/>
              <w:ind w:right="219" w:hanging="1"/>
              <w:rPr>
                <w:sz w:val="18"/>
              </w:rPr>
            </w:pPr>
            <w:r>
              <w:rPr>
                <w:sz w:val="18"/>
              </w:rPr>
              <w:t>развија маркетинг стратегију за своју пословну идеју и презентује свој маркетинг</w:t>
            </w:r>
            <w:r>
              <w:rPr>
                <w:spacing w:val="-3"/>
                <w:sz w:val="18"/>
              </w:rPr>
              <w:t xml:space="preserve"> </w:t>
            </w:r>
            <w:r>
              <w:rPr>
                <w:sz w:val="18"/>
              </w:rPr>
              <w:t>план</w:t>
            </w:r>
          </w:p>
        </w:tc>
        <w:tc>
          <w:tcPr>
            <w:tcW w:w="5308" w:type="dxa"/>
          </w:tcPr>
          <w:p w:rsidR="00381CE0" w:rsidRDefault="00346D2A">
            <w:pPr>
              <w:pStyle w:val="TableParagraph"/>
              <w:numPr>
                <w:ilvl w:val="0"/>
                <w:numId w:val="558"/>
              </w:numPr>
              <w:tabs>
                <w:tab w:val="left" w:pos="679"/>
                <w:tab w:val="left" w:pos="680"/>
              </w:tabs>
              <w:ind w:right="449" w:hanging="1"/>
              <w:rPr>
                <w:sz w:val="18"/>
              </w:rPr>
            </w:pPr>
            <w:r>
              <w:rPr>
                <w:sz w:val="18"/>
              </w:rPr>
              <w:t>А</w:t>
            </w:r>
            <w:r>
              <w:rPr>
                <w:sz w:val="18"/>
              </w:rPr>
              <w:t>нализа могућих начина реализације предузетничких идеја</w:t>
            </w:r>
          </w:p>
          <w:p w:rsidR="00381CE0" w:rsidRDefault="00346D2A">
            <w:pPr>
              <w:pStyle w:val="TableParagraph"/>
              <w:numPr>
                <w:ilvl w:val="0"/>
                <w:numId w:val="558"/>
              </w:numPr>
              <w:tabs>
                <w:tab w:val="left" w:pos="679"/>
                <w:tab w:val="left" w:pos="680"/>
              </w:tabs>
              <w:spacing w:before="2"/>
              <w:ind w:hanging="1"/>
              <w:rPr>
                <w:sz w:val="18"/>
              </w:rPr>
            </w:pPr>
            <w:r>
              <w:rPr>
                <w:sz w:val="18"/>
              </w:rPr>
              <w:t>Анализа могућих облика</w:t>
            </w:r>
            <w:r>
              <w:rPr>
                <w:spacing w:val="-2"/>
                <w:sz w:val="18"/>
              </w:rPr>
              <w:t xml:space="preserve"> </w:t>
            </w:r>
            <w:r>
              <w:rPr>
                <w:sz w:val="18"/>
              </w:rPr>
              <w:t>власништва</w:t>
            </w:r>
          </w:p>
          <w:p w:rsidR="00381CE0" w:rsidRDefault="00346D2A">
            <w:pPr>
              <w:pStyle w:val="TableParagraph"/>
              <w:numPr>
                <w:ilvl w:val="0"/>
                <w:numId w:val="558"/>
              </w:numPr>
              <w:tabs>
                <w:tab w:val="left" w:pos="679"/>
                <w:tab w:val="left" w:pos="680"/>
              </w:tabs>
              <w:ind w:hanging="1"/>
              <w:rPr>
                <w:sz w:val="18"/>
              </w:rPr>
            </w:pPr>
            <w:r>
              <w:rPr>
                <w:sz w:val="18"/>
              </w:rPr>
              <w:t>Извори финансирања предузетничких идеја</w:t>
            </w:r>
          </w:p>
          <w:p w:rsidR="00381CE0" w:rsidRDefault="00381CE0">
            <w:pPr>
              <w:pStyle w:val="TableParagraph"/>
              <w:rPr>
                <w:sz w:val="19"/>
              </w:rPr>
            </w:pPr>
          </w:p>
          <w:p w:rsidR="00381CE0" w:rsidRDefault="00346D2A">
            <w:pPr>
              <w:pStyle w:val="TableParagraph"/>
              <w:spacing w:line="235" w:lineRule="auto"/>
              <w:ind w:left="88" w:hanging="2"/>
              <w:rPr>
                <w:sz w:val="18"/>
              </w:rPr>
            </w:pPr>
            <w:r>
              <w:rPr>
                <w:b/>
                <w:sz w:val="18"/>
              </w:rPr>
              <w:t xml:space="preserve">Кључни појмови: </w:t>
            </w:r>
            <w:r>
              <w:rPr>
                <w:sz w:val="18"/>
              </w:rPr>
              <w:t>предузетничка идеја, конкуренција, маркетинг план</w:t>
            </w:r>
          </w:p>
        </w:tc>
      </w:tr>
      <w:tr w:rsidR="00381CE0">
        <w:trPr>
          <w:trHeight w:val="2914"/>
        </w:trPr>
        <w:tc>
          <w:tcPr>
            <w:tcW w:w="2202"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7"/>
              <w:ind w:left="422" w:right="415" w:hanging="3"/>
              <w:jc w:val="center"/>
              <w:rPr>
                <w:b/>
                <w:sz w:val="18"/>
              </w:rPr>
            </w:pPr>
            <w:r>
              <w:rPr>
                <w:b/>
                <w:sz w:val="18"/>
              </w:rPr>
              <w:t>Управљање и организација, правни оквир за оснивање и функционисање делатности</w:t>
            </w:r>
          </w:p>
        </w:tc>
        <w:tc>
          <w:tcPr>
            <w:tcW w:w="5152" w:type="dxa"/>
          </w:tcPr>
          <w:p w:rsidR="00381CE0" w:rsidRDefault="00346D2A">
            <w:pPr>
              <w:pStyle w:val="TableParagraph"/>
              <w:numPr>
                <w:ilvl w:val="0"/>
                <w:numId w:val="557"/>
              </w:numPr>
              <w:tabs>
                <w:tab w:val="left" w:pos="679"/>
                <w:tab w:val="left" w:pos="680"/>
              </w:tabs>
              <w:ind w:right="682" w:hanging="1"/>
              <w:rPr>
                <w:sz w:val="18"/>
              </w:rPr>
            </w:pPr>
            <w:r>
              <w:rPr>
                <w:sz w:val="18"/>
              </w:rPr>
              <w:t>наведе правне аспекте и институције за подршку предузетништва</w:t>
            </w:r>
          </w:p>
          <w:p w:rsidR="00381CE0" w:rsidRDefault="00346D2A">
            <w:pPr>
              <w:pStyle w:val="TableParagraph"/>
              <w:numPr>
                <w:ilvl w:val="0"/>
                <w:numId w:val="557"/>
              </w:numPr>
              <w:tabs>
                <w:tab w:val="left" w:pos="679"/>
                <w:tab w:val="left" w:pos="680"/>
              </w:tabs>
              <w:ind w:hanging="1"/>
              <w:rPr>
                <w:sz w:val="18"/>
              </w:rPr>
            </w:pPr>
            <w:r>
              <w:rPr>
                <w:sz w:val="18"/>
              </w:rPr>
              <w:t>наведе особине успешног</w:t>
            </w:r>
            <w:r>
              <w:rPr>
                <w:spacing w:val="-2"/>
                <w:sz w:val="18"/>
              </w:rPr>
              <w:t xml:space="preserve"> </w:t>
            </w:r>
            <w:r>
              <w:rPr>
                <w:sz w:val="18"/>
              </w:rPr>
              <w:t>менаџера</w:t>
            </w:r>
          </w:p>
          <w:p w:rsidR="00381CE0" w:rsidRDefault="00346D2A">
            <w:pPr>
              <w:pStyle w:val="TableParagraph"/>
              <w:numPr>
                <w:ilvl w:val="0"/>
                <w:numId w:val="557"/>
              </w:numPr>
              <w:tabs>
                <w:tab w:val="left" w:pos="679"/>
                <w:tab w:val="left" w:pos="680"/>
              </w:tabs>
              <w:spacing w:before="2"/>
              <w:ind w:hanging="1"/>
              <w:rPr>
                <w:sz w:val="18"/>
              </w:rPr>
            </w:pPr>
            <w:r>
              <w:rPr>
                <w:sz w:val="18"/>
              </w:rPr>
              <w:t>објасни основе менаџмента услуга/</w:t>
            </w:r>
            <w:r>
              <w:rPr>
                <w:sz w:val="18"/>
              </w:rPr>
              <w:t xml:space="preserve"> </w:t>
            </w:r>
            <w:r>
              <w:rPr>
                <w:sz w:val="18"/>
              </w:rPr>
              <w:t>производње</w:t>
            </w:r>
          </w:p>
          <w:p w:rsidR="00381CE0" w:rsidRDefault="00346D2A">
            <w:pPr>
              <w:pStyle w:val="TableParagraph"/>
              <w:numPr>
                <w:ilvl w:val="0"/>
                <w:numId w:val="557"/>
              </w:numPr>
              <w:tabs>
                <w:tab w:val="left" w:pos="679"/>
                <w:tab w:val="left" w:pos="680"/>
              </w:tabs>
              <w:ind w:right="676" w:hanging="1"/>
              <w:rPr>
                <w:sz w:val="18"/>
              </w:rPr>
            </w:pPr>
            <w:r>
              <w:rPr>
                <w:sz w:val="18"/>
              </w:rPr>
              <w:t>објасни појам и врсте трошкова, цену коштања и инвестиције</w:t>
            </w:r>
          </w:p>
          <w:p w:rsidR="00381CE0" w:rsidRDefault="00346D2A">
            <w:pPr>
              <w:pStyle w:val="TableParagraph"/>
              <w:numPr>
                <w:ilvl w:val="0"/>
                <w:numId w:val="557"/>
              </w:numPr>
              <w:tabs>
                <w:tab w:val="left" w:pos="679"/>
                <w:tab w:val="left" w:pos="680"/>
              </w:tabs>
              <w:spacing w:before="4"/>
              <w:ind w:right="710" w:hanging="1"/>
              <w:rPr>
                <w:sz w:val="18"/>
              </w:rPr>
            </w:pPr>
            <w:r>
              <w:rPr>
                <w:sz w:val="18"/>
              </w:rPr>
              <w:t>образложи значај планирања и одабира људских ресурса за потребе организације</w:t>
            </w:r>
          </w:p>
          <w:p w:rsidR="00381CE0" w:rsidRDefault="00346D2A">
            <w:pPr>
              <w:pStyle w:val="TableParagraph"/>
              <w:numPr>
                <w:ilvl w:val="0"/>
                <w:numId w:val="557"/>
              </w:numPr>
              <w:tabs>
                <w:tab w:val="left" w:pos="679"/>
                <w:tab w:val="left" w:pos="680"/>
              </w:tabs>
              <w:spacing w:before="2"/>
              <w:ind w:right="901" w:hanging="1"/>
              <w:rPr>
                <w:sz w:val="18"/>
              </w:rPr>
            </w:pPr>
            <w:r>
              <w:rPr>
                <w:sz w:val="18"/>
              </w:rPr>
              <w:t>објасни значај информационих технологија за савремено пословање</w:t>
            </w:r>
          </w:p>
          <w:p w:rsidR="00381CE0" w:rsidRDefault="00346D2A">
            <w:pPr>
              <w:pStyle w:val="TableParagraph"/>
              <w:numPr>
                <w:ilvl w:val="0"/>
                <w:numId w:val="557"/>
              </w:numPr>
              <w:tabs>
                <w:tab w:val="left" w:pos="679"/>
                <w:tab w:val="left" w:pos="680"/>
              </w:tabs>
              <w:spacing w:before="2"/>
              <w:ind w:hanging="1"/>
              <w:rPr>
                <w:sz w:val="18"/>
              </w:rPr>
            </w:pPr>
            <w:r>
              <w:rPr>
                <w:sz w:val="18"/>
              </w:rPr>
              <w:t>оправда непрекидно иновирање производа и</w:t>
            </w:r>
            <w:r>
              <w:rPr>
                <w:sz w:val="18"/>
              </w:rPr>
              <w:t xml:space="preserve"> </w:t>
            </w:r>
            <w:r>
              <w:rPr>
                <w:sz w:val="18"/>
              </w:rPr>
              <w:t>услуга</w:t>
            </w:r>
          </w:p>
          <w:p w:rsidR="00381CE0" w:rsidRDefault="00346D2A">
            <w:pPr>
              <w:pStyle w:val="TableParagraph"/>
              <w:numPr>
                <w:ilvl w:val="0"/>
                <w:numId w:val="557"/>
              </w:numPr>
              <w:tabs>
                <w:tab w:val="left" w:pos="679"/>
                <w:tab w:val="left" w:pos="680"/>
              </w:tabs>
              <w:spacing w:before="2"/>
              <w:ind w:right="299" w:hanging="1"/>
              <w:rPr>
                <w:sz w:val="18"/>
              </w:rPr>
            </w:pPr>
            <w:r>
              <w:rPr>
                <w:sz w:val="18"/>
              </w:rPr>
              <w:t>изабере најповољнију организациону и правну форму привредне</w:t>
            </w:r>
            <w:r>
              <w:rPr>
                <w:spacing w:val="-1"/>
                <w:sz w:val="18"/>
              </w:rPr>
              <w:t xml:space="preserve"> </w:t>
            </w:r>
            <w:r>
              <w:rPr>
                <w:sz w:val="18"/>
              </w:rPr>
              <w:t>активности</w:t>
            </w:r>
          </w:p>
          <w:p w:rsidR="00381CE0" w:rsidRDefault="00346D2A">
            <w:pPr>
              <w:pStyle w:val="TableParagraph"/>
              <w:numPr>
                <w:ilvl w:val="0"/>
                <w:numId w:val="557"/>
              </w:numPr>
              <w:tabs>
                <w:tab w:val="left" w:pos="679"/>
                <w:tab w:val="left" w:pos="680"/>
              </w:tabs>
              <w:spacing w:before="2" w:line="189" w:lineRule="exact"/>
              <w:ind w:hanging="1"/>
              <w:rPr>
                <w:sz w:val="18"/>
              </w:rPr>
            </w:pPr>
            <w:r>
              <w:rPr>
                <w:sz w:val="18"/>
              </w:rPr>
              <w:t>изради и презентује организациони</w:t>
            </w:r>
            <w:r>
              <w:rPr>
                <w:spacing w:val="-3"/>
                <w:sz w:val="18"/>
              </w:rPr>
              <w:t xml:space="preserve"> </w:t>
            </w:r>
            <w:r>
              <w:rPr>
                <w:sz w:val="18"/>
              </w:rPr>
              <w:t>план</w:t>
            </w:r>
          </w:p>
        </w:tc>
        <w:tc>
          <w:tcPr>
            <w:tcW w:w="5308" w:type="dxa"/>
          </w:tcPr>
          <w:p w:rsidR="00381CE0" w:rsidRDefault="00346D2A">
            <w:pPr>
              <w:pStyle w:val="TableParagraph"/>
              <w:numPr>
                <w:ilvl w:val="0"/>
                <w:numId w:val="556"/>
              </w:numPr>
              <w:tabs>
                <w:tab w:val="left" w:pos="679"/>
                <w:tab w:val="left" w:pos="680"/>
              </w:tabs>
              <w:spacing w:line="205" w:lineRule="exact"/>
              <w:ind w:hanging="1"/>
              <w:rPr>
                <w:sz w:val="18"/>
              </w:rPr>
            </w:pPr>
            <w:r>
              <w:rPr>
                <w:sz w:val="18"/>
              </w:rPr>
              <w:t>Правни аспекти покретања</w:t>
            </w:r>
            <w:r>
              <w:rPr>
                <w:spacing w:val="-1"/>
                <w:sz w:val="18"/>
              </w:rPr>
              <w:t xml:space="preserve"> </w:t>
            </w:r>
            <w:r>
              <w:rPr>
                <w:sz w:val="18"/>
              </w:rPr>
              <w:t>бизниса.</w:t>
            </w:r>
          </w:p>
          <w:p w:rsidR="00381CE0" w:rsidRDefault="00346D2A">
            <w:pPr>
              <w:pStyle w:val="TableParagraph"/>
              <w:numPr>
                <w:ilvl w:val="0"/>
                <w:numId w:val="556"/>
              </w:numPr>
              <w:tabs>
                <w:tab w:val="left" w:pos="679"/>
                <w:tab w:val="left" w:pos="680"/>
              </w:tabs>
              <w:ind w:right="1274" w:hanging="1"/>
              <w:rPr>
                <w:sz w:val="18"/>
              </w:rPr>
            </w:pPr>
            <w:r>
              <w:rPr>
                <w:sz w:val="18"/>
              </w:rPr>
              <w:t>Институције и инфраструктура за подршку предузетништва у</w:t>
            </w:r>
            <w:r>
              <w:rPr>
                <w:spacing w:val="-2"/>
                <w:sz w:val="18"/>
              </w:rPr>
              <w:t xml:space="preserve"> </w:t>
            </w:r>
            <w:r>
              <w:rPr>
                <w:sz w:val="18"/>
              </w:rPr>
              <w:t>Србији</w:t>
            </w:r>
          </w:p>
          <w:p w:rsidR="00381CE0" w:rsidRDefault="00346D2A">
            <w:pPr>
              <w:pStyle w:val="TableParagraph"/>
              <w:numPr>
                <w:ilvl w:val="0"/>
                <w:numId w:val="556"/>
              </w:numPr>
              <w:tabs>
                <w:tab w:val="left" w:pos="679"/>
                <w:tab w:val="left" w:pos="680"/>
              </w:tabs>
              <w:spacing w:before="4"/>
              <w:ind w:hanging="1"/>
              <w:rPr>
                <w:sz w:val="18"/>
              </w:rPr>
            </w:pPr>
            <w:r>
              <w:rPr>
                <w:sz w:val="18"/>
              </w:rPr>
              <w:t>Нефинансијска подршка развоју</w:t>
            </w:r>
            <w:r>
              <w:rPr>
                <w:spacing w:val="-4"/>
                <w:sz w:val="18"/>
              </w:rPr>
              <w:t xml:space="preserve"> </w:t>
            </w:r>
            <w:r>
              <w:rPr>
                <w:sz w:val="18"/>
              </w:rPr>
              <w:t>предузетништва</w:t>
            </w:r>
          </w:p>
          <w:p w:rsidR="00381CE0" w:rsidRDefault="00346D2A">
            <w:pPr>
              <w:pStyle w:val="TableParagraph"/>
              <w:numPr>
                <w:ilvl w:val="0"/>
                <w:numId w:val="556"/>
              </w:numPr>
              <w:tabs>
                <w:tab w:val="left" w:pos="679"/>
                <w:tab w:val="left" w:pos="680"/>
              </w:tabs>
              <w:ind w:hanging="1"/>
              <w:rPr>
                <w:sz w:val="18"/>
              </w:rPr>
            </w:pPr>
            <w:r>
              <w:rPr>
                <w:sz w:val="18"/>
              </w:rPr>
              <w:t>Фин</w:t>
            </w:r>
            <w:r>
              <w:rPr>
                <w:sz w:val="18"/>
              </w:rPr>
              <w:t>ансијска подршка развоју</w:t>
            </w:r>
            <w:r>
              <w:rPr>
                <w:spacing w:val="-4"/>
                <w:sz w:val="18"/>
              </w:rPr>
              <w:t xml:space="preserve"> </w:t>
            </w:r>
            <w:r>
              <w:rPr>
                <w:sz w:val="18"/>
              </w:rPr>
              <w:t>предузетништва</w:t>
            </w:r>
          </w:p>
          <w:p w:rsidR="00381CE0" w:rsidRDefault="00346D2A">
            <w:pPr>
              <w:pStyle w:val="TableParagraph"/>
              <w:numPr>
                <w:ilvl w:val="0"/>
                <w:numId w:val="556"/>
              </w:numPr>
              <w:tabs>
                <w:tab w:val="left" w:pos="679"/>
                <w:tab w:val="left" w:pos="680"/>
              </w:tabs>
              <w:spacing w:before="2"/>
              <w:ind w:right="79" w:hanging="1"/>
              <w:rPr>
                <w:sz w:val="18"/>
              </w:rPr>
            </w:pPr>
            <w:r>
              <w:rPr>
                <w:sz w:val="18"/>
              </w:rPr>
              <w:t>Менаџмент функције (планирање, организовање, вођење и контрола);</w:t>
            </w:r>
          </w:p>
          <w:p w:rsidR="00381CE0" w:rsidRDefault="00346D2A">
            <w:pPr>
              <w:pStyle w:val="TableParagraph"/>
              <w:numPr>
                <w:ilvl w:val="0"/>
                <w:numId w:val="556"/>
              </w:numPr>
              <w:tabs>
                <w:tab w:val="left" w:pos="679"/>
                <w:tab w:val="left" w:pos="680"/>
              </w:tabs>
              <w:spacing w:before="2"/>
              <w:ind w:right="534" w:hanging="1"/>
              <w:rPr>
                <w:sz w:val="18"/>
              </w:rPr>
            </w:pPr>
            <w:r>
              <w:rPr>
                <w:sz w:val="18"/>
              </w:rPr>
              <w:t>Информационо-комуникационе технологије (ИКТ) у пословању</w:t>
            </w:r>
          </w:p>
          <w:p w:rsidR="00381CE0" w:rsidRDefault="00381CE0">
            <w:pPr>
              <w:pStyle w:val="TableParagraph"/>
              <w:spacing w:before="9"/>
              <w:rPr>
                <w:sz w:val="18"/>
              </w:rPr>
            </w:pPr>
          </w:p>
          <w:p w:rsidR="00381CE0" w:rsidRDefault="00346D2A">
            <w:pPr>
              <w:pStyle w:val="TableParagraph"/>
              <w:spacing w:before="1" w:line="237" w:lineRule="auto"/>
              <w:ind w:left="87" w:right="309" w:hanging="2"/>
              <w:rPr>
                <w:sz w:val="18"/>
              </w:rPr>
            </w:pPr>
            <w:r>
              <w:rPr>
                <w:b/>
                <w:sz w:val="18"/>
              </w:rPr>
              <w:t xml:space="preserve">Кључни појмови: </w:t>
            </w:r>
            <w:r>
              <w:rPr>
                <w:sz w:val="18"/>
              </w:rPr>
              <w:t>менаџер, организациони план, финансијски план</w:t>
            </w:r>
          </w:p>
        </w:tc>
      </w:tr>
      <w:tr w:rsidR="00381CE0">
        <w:trPr>
          <w:trHeight w:val="1456"/>
        </w:trPr>
        <w:tc>
          <w:tcPr>
            <w:tcW w:w="2202" w:type="dxa"/>
          </w:tcPr>
          <w:p w:rsidR="00381CE0" w:rsidRDefault="00381CE0">
            <w:pPr>
              <w:pStyle w:val="TableParagraph"/>
              <w:spacing w:before="3"/>
              <w:rPr>
                <w:sz w:val="27"/>
              </w:rPr>
            </w:pPr>
          </w:p>
          <w:p w:rsidR="00381CE0" w:rsidRDefault="00346D2A">
            <w:pPr>
              <w:pStyle w:val="TableParagraph"/>
              <w:ind w:left="115" w:right="108" w:firstLine="1"/>
              <w:jc w:val="center"/>
              <w:rPr>
                <w:b/>
                <w:sz w:val="18"/>
              </w:rPr>
            </w:pPr>
            <w:r>
              <w:rPr>
                <w:b/>
                <w:sz w:val="18"/>
              </w:rPr>
              <w:t>Ученички пројект – презентација пословног плана</w:t>
            </w:r>
          </w:p>
        </w:tc>
        <w:tc>
          <w:tcPr>
            <w:tcW w:w="5152" w:type="dxa"/>
          </w:tcPr>
          <w:p w:rsidR="00381CE0" w:rsidRDefault="00346D2A">
            <w:pPr>
              <w:pStyle w:val="TableParagraph"/>
              <w:numPr>
                <w:ilvl w:val="0"/>
                <w:numId w:val="555"/>
              </w:numPr>
              <w:tabs>
                <w:tab w:val="left" w:pos="679"/>
                <w:tab w:val="left" w:pos="680"/>
              </w:tabs>
              <w:ind w:right="587" w:hanging="1"/>
              <w:rPr>
                <w:sz w:val="18"/>
              </w:rPr>
            </w:pPr>
            <w:r>
              <w:rPr>
                <w:sz w:val="18"/>
              </w:rPr>
              <w:t>изради једноставан пословни план (део пословног плана) према усвојеној пословној</w:t>
            </w:r>
            <w:r>
              <w:rPr>
                <w:spacing w:val="1"/>
                <w:sz w:val="18"/>
              </w:rPr>
              <w:t xml:space="preserve"> </w:t>
            </w:r>
            <w:r>
              <w:rPr>
                <w:sz w:val="18"/>
              </w:rPr>
              <w:t>идеји</w:t>
            </w:r>
          </w:p>
          <w:p w:rsidR="00381CE0" w:rsidRDefault="00346D2A">
            <w:pPr>
              <w:pStyle w:val="TableParagraph"/>
              <w:numPr>
                <w:ilvl w:val="0"/>
                <w:numId w:val="555"/>
              </w:numPr>
              <w:tabs>
                <w:tab w:val="left" w:pos="679"/>
                <w:tab w:val="left" w:pos="680"/>
              </w:tabs>
              <w:ind w:right="298" w:hanging="1"/>
              <w:rPr>
                <w:sz w:val="18"/>
              </w:rPr>
            </w:pPr>
            <w:r>
              <w:rPr>
                <w:sz w:val="18"/>
              </w:rPr>
              <w:t>презентује пословни план (део) у оквиру своје тимске улоге</w:t>
            </w:r>
          </w:p>
        </w:tc>
        <w:tc>
          <w:tcPr>
            <w:tcW w:w="5308" w:type="dxa"/>
          </w:tcPr>
          <w:p w:rsidR="00381CE0" w:rsidRDefault="00346D2A">
            <w:pPr>
              <w:pStyle w:val="TableParagraph"/>
              <w:numPr>
                <w:ilvl w:val="0"/>
                <w:numId w:val="554"/>
              </w:numPr>
              <w:tabs>
                <w:tab w:val="left" w:pos="679"/>
                <w:tab w:val="left" w:pos="680"/>
              </w:tabs>
              <w:spacing w:line="205" w:lineRule="exact"/>
              <w:ind w:hanging="1"/>
              <w:rPr>
                <w:sz w:val="18"/>
              </w:rPr>
            </w:pPr>
            <w:r>
              <w:rPr>
                <w:sz w:val="18"/>
              </w:rPr>
              <w:t>Калкулација обима</w:t>
            </w:r>
            <w:r>
              <w:rPr>
                <w:spacing w:val="-1"/>
                <w:sz w:val="18"/>
              </w:rPr>
              <w:t xml:space="preserve"> </w:t>
            </w:r>
            <w:r>
              <w:rPr>
                <w:sz w:val="18"/>
              </w:rPr>
              <w:t>инвестиције</w:t>
            </w:r>
          </w:p>
          <w:p w:rsidR="00381CE0" w:rsidRDefault="00346D2A">
            <w:pPr>
              <w:pStyle w:val="TableParagraph"/>
              <w:numPr>
                <w:ilvl w:val="0"/>
                <w:numId w:val="554"/>
              </w:numPr>
              <w:tabs>
                <w:tab w:val="left" w:pos="679"/>
                <w:tab w:val="left" w:pos="680"/>
              </w:tabs>
              <w:spacing w:before="2"/>
              <w:ind w:hanging="1"/>
              <w:rPr>
                <w:sz w:val="18"/>
              </w:rPr>
            </w:pPr>
            <w:r>
              <w:rPr>
                <w:sz w:val="18"/>
              </w:rPr>
              <w:t>Преломна тачка</w:t>
            </w:r>
            <w:r>
              <w:rPr>
                <w:spacing w:val="-2"/>
                <w:sz w:val="18"/>
              </w:rPr>
              <w:t xml:space="preserve"> </w:t>
            </w:r>
            <w:r>
              <w:rPr>
                <w:sz w:val="18"/>
              </w:rPr>
              <w:t>рентабилности</w:t>
            </w:r>
          </w:p>
          <w:p w:rsidR="00381CE0" w:rsidRDefault="00346D2A">
            <w:pPr>
              <w:pStyle w:val="TableParagraph"/>
              <w:numPr>
                <w:ilvl w:val="0"/>
                <w:numId w:val="554"/>
              </w:numPr>
              <w:tabs>
                <w:tab w:val="left" w:pos="679"/>
                <w:tab w:val="left" w:pos="680"/>
              </w:tabs>
              <w:ind w:right="576" w:hanging="1"/>
              <w:rPr>
                <w:sz w:val="18"/>
              </w:rPr>
            </w:pPr>
            <w:r>
              <w:rPr>
                <w:sz w:val="18"/>
              </w:rPr>
              <w:t>Изр</w:t>
            </w:r>
            <w:r>
              <w:rPr>
                <w:sz w:val="18"/>
              </w:rPr>
              <w:t>ада целовитог бизнис плана за сопствену бизнис идеју;</w:t>
            </w:r>
          </w:p>
          <w:p w:rsidR="00381CE0" w:rsidRDefault="00346D2A">
            <w:pPr>
              <w:pStyle w:val="TableParagraph"/>
              <w:numPr>
                <w:ilvl w:val="0"/>
                <w:numId w:val="554"/>
              </w:numPr>
              <w:tabs>
                <w:tab w:val="left" w:pos="679"/>
                <w:tab w:val="left" w:pos="680"/>
              </w:tabs>
              <w:spacing w:before="2"/>
              <w:ind w:hanging="1"/>
              <w:rPr>
                <w:sz w:val="18"/>
              </w:rPr>
            </w:pPr>
            <w:r>
              <w:rPr>
                <w:sz w:val="18"/>
              </w:rPr>
              <w:t>Презентација појединачних/групних бизнис</w:t>
            </w:r>
            <w:r>
              <w:rPr>
                <w:spacing w:val="-1"/>
                <w:sz w:val="18"/>
              </w:rPr>
              <w:t xml:space="preserve"> </w:t>
            </w:r>
            <w:r>
              <w:rPr>
                <w:sz w:val="18"/>
              </w:rPr>
              <w:t>планова.</w:t>
            </w:r>
          </w:p>
          <w:p w:rsidR="00381CE0" w:rsidRDefault="00381CE0">
            <w:pPr>
              <w:pStyle w:val="TableParagraph"/>
              <w:spacing w:before="7"/>
              <w:rPr>
                <w:sz w:val="18"/>
              </w:rPr>
            </w:pPr>
          </w:p>
          <w:p w:rsidR="00381CE0" w:rsidRDefault="00346D2A">
            <w:pPr>
              <w:pStyle w:val="TableParagraph"/>
              <w:spacing w:before="1" w:line="184" w:lineRule="exact"/>
              <w:ind w:left="86"/>
              <w:rPr>
                <w:sz w:val="18"/>
              </w:rPr>
            </w:pPr>
            <w:r>
              <w:rPr>
                <w:b/>
                <w:sz w:val="18"/>
              </w:rPr>
              <w:t xml:space="preserve">Кључни појмови: </w:t>
            </w:r>
            <w:r>
              <w:rPr>
                <w:sz w:val="18"/>
              </w:rPr>
              <w:t>бизнис план</w:t>
            </w:r>
          </w:p>
        </w:tc>
      </w:tr>
    </w:tbl>
    <w:p w:rsidR="00381CE0" w:rsidRDefault="00381CE0">
      <w:pPr>
        <w:pStyle w:val="BodyText"/>
        <w:spacing w:before="1"/>
        <w:rPr>
          <w:sz w:val="10"/>
        </w:rPr>
      </w:pPr>
    </w:p>
    <w:p w:rsidR="00381CE0" w:rsidRDefault="00346D2A">
      <w:pPr>
        <w:pStyle w:val="Heading2"/>
        <w:numPr>
          <w:ilvl w:val="0"/>
          <w:numId w:val="564"/>
        </w:numPr>
        <w:tabs>
          <w:tab w:val="left" w:pos="382"/>
        </w:tabs>
        <w:spacing w:before="94"/>
        <w:ind w:hanging="181"/>
      </w:pPr>
      <w:r>
        <w:t>УПУТСТВО ЗА ДИДАКТИЧКО-МЕТОДИЧКО ОСТВАРИВАЊЕ</w:t>
      </w:r>
      <w:r>
        <w:rPr>
          <w:spacing w:val="-2"/>
        </w:rPr>
        <w:t xml:space="preserve"> </w:t>
      </w:r>
      <w:r>
        <w:t>ПРОГРАМА</w:t>
      </w:r>
    </w:p>
    <w:p w:rsidR="00381CE0" w:rsidRDefault="00346D2A">
      <w:pPr>
        <w:pStyle w:val="BodyText"/>
        <w:spacing w:before="39" w:line="418" w:lineRule="exact"/>
        <w:ind w:left="200" w:right="5143"/>
      </w:pPr>
      <w:r>
        <w:t>На почетку сваке теме ученике упознати са циљевима и исходима, планом рада и начинима оцењивања. Облици наставе:</w:t>
      </w:r>
    </w:p>
    <w:p w:rsidR="00381CE0" w:rsidRDefault="00346D2A">
      <w:pPr>
        <w:pStyle w:val="BodyText"/>
        <w:spacing w:line="162" w:lineRule="exact"/>
        <w:ind w:left="200"/>
      </w:pPr>
      <w:r>
        <w:t>Предмет се реализује кроз вежбе у учионици и кабинету. Приликом остваривања програма одељење се дели на групе до 15 ученика. Препорука је да се</w:t>
      </w:r>
      <w:r>
        <w:t xml:space="preserve"> настава</w:t>
      </w:r>
    </w:p>
    <w:p w:rsidR="00381CE0" w:rsidRDefault="00346D2A">
      <w:pPr>
        <w:pStyle w:val="BodyText"/>
        <w:spacing w:before="2"/>
        <w:ind w:left="202"/>
      </w:pPr>
      <w:r>
        <w:t>изводи кроз двочас.</w:t>
      </w:r>
    </w:p>
    <w:p w:rsidR="00381CE0" w:rsidRDefault="00381CE0">
      <w:pPr>
        <w:pStyle w:val="BodyText"/>
        <w:spacing w:before="6"/>
      </w:pPr>
    </w:p>
    <w:p w:rsidR="00381CE0" w:rsidRDefault="00346D2A">
      <w:pPr>
        <w:pStyle w:val="Heading2"/>
        <w:ind w:left="200"/>
        <w:rPr>
          <w:b w:val="0"/>
        </w:rPr>
      </w:pPr>
      <w:r>
        <w:rPr>
          <w:b w:val="0"/>
          <w:u w:val="single"/>
        </w:rPr>
        <w:t xml:space="preserve"> </w:t>
      </w:r>
      <w:r>
        <w:rPr>
          <w:u w:val="single"/>
        </w:rPr>
        <w:t>Препоручени број часова по темама је следећи</w:t>
      </w:r>
      <w:r>
        <w:rPr>
          <w:b w:val="0"/>
        </w:rPr>
        <w:t>:</w:t>
      </w:r>
    </w:p>
    <w:p w:rsidR="00381CE0" w:rsidRDefault="00381CE0">
      <w:pPr>
        <w:pStyle w:val="BodyText"/>
        <w:spacing w:before="10"/>
        <w:rPr>
          <w:sz w:val="9"/>
        </w:rPr>
      </w:pPr>
    </w:p>
    <w:p w:rsidR="00381CE0" w:rsidRDefault="00346D2A">
      <w:pPr>
        <w:pStyle w:val="ListParagraph"/>
        <w:numPr>
          <w:ilvl w:val="0"/>
          <w:numId w:val="921"/>
        </w:numPr>
        <w:tabs>
          <w:tab w:val="left" w:pos="793"/>
          <w:tab w:val="left" w:pos="794"/>
        </w:tabs>
        <w:spacing w:before="94"/>
        <w:ind w:left="793" w:hanging="593"/>
        <w:rPr>
          <w:sz w:val="18"/>
        </w:rPr>
      </w:pPr>
      <w:r>
        <w:rPr>
          <w:sz w:val="18"/>
        </w:rPr>
        <w:t>Предузетништво и предузетник (6</w:t>
      </w:r>
      <w:r>
        <w:rPr>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ListParagraph"/>
        <w:numPr>
          <w:ilvl w:val="0"/>
          <w:numId w:val="921"/>
        </w:numPr>
        <w:tabs>
          <w:tab w:val="left" w:pos="793"/>
          <w:tab w:val="left" w:pos="794"/>
        </w:tabs>
        <w:ind w:left="793" w:hanging="593"/>
        <w:jc w:val="both"/>
        <w:rPr>
          <w:sz w:val="18"/>
        </w:rPr>
      </w:pPr>
      <w:r>
        <w:rPr>
          <w:sz w:val="18"/>
        </w:rPr>
        <w:t>Развијање и процена пословних идеја, маркетинг план (18 часова)</w:t>
      </w:r>
    </w:p>
    <w:p w:rsidR="00381CE0" w:rsidRDefault="00346D2A">
      <w:pPr>
        <w:pStyle w:val="ListParagraph"/>
        <w:numPr>
          <w:ilvl w:val="0"/>
          <w:numId w:val="921"/>
        </w:numPr>
        <w:tabs>
          <w:tab w:val="left" w:pos="793"/>
          <w:tab w:val="left" w:pos="794"/>
        </w:tabs>
        <w:spacing w:before="2"/>
        <w:ind w:left="793" w:hanging="593"/>
        <w:jc w:val="both"/>
        <w:rPr>
          <w:sz w:val="18"/>
        </w:rPr>
      </w:pPr>
      <w:r>
        <w:rPr>
          <w:sz w:val="18"/>
        </w:rPr>
        <w:t>Управљање и организација, правни оквир за оснивање и функционисање делатности (18</w:t>
      </w:r>
      <w:r>
        <w:rPr>
          <w:spacing w:val="-6"/>
          <w:sz w:val="18"/>
        </w:rPr>
        <w:t xml:space="preserve"> </w:t>
      </w:r>
      <w:r>
        <w:rPr>
          <w:sz w:val="18"/>
        </w:rPr>
        <w:t>часова)</w:t>
      </w:r>
    </w:p>
    <w:p w:rsidR="00381CE0" w:rsidRDefault="00346D2A">
      <w:pPr>
        <w:pStyle w:val="ListParagraph"/>
        <w:numPr>
          <w:ilvl w:val="0"/>
          <w:numId w:val="921"/>
        </w:numPr>
        <w:tabs>
          <w:tab w:val="left" w:pos="793"/>
          <w:tab w:val="left" w:pos="794"/>
        </w:tabs>
        <w:spacing w:before="2"/>
        <w:ind w:left="793" w:hanging="593"/>
        <w:jc w:val="both"/>
        <w:rPr>
          <w:sz w:val="18"/>
        </w:rPr>
      </w:pPr>
      <w:r>
        <w:rPr>
          <w:sz w:val="18"/>
        </w:rPr>
        <w:t>Економија пословања, финансијски план (10</w:t>
      </w:r>
      <w:r>
        <w:rPr>
          <w:spacing w:val="-5"/>
          <w:sz w:val="18"/>
        </w:rPr>
        <w:t xml:space="preserve"> </w:t>
      </w:r>
      <w:r>
        <w:rPr>
          <w:sz w:val="18"/>
        </w:rPr>
        <w:t>часова)</w:t>
      </w:r>
    </w:p>
    <w:p w:rsidR="00381CE0" w:rsidRDefault="00346D2A">
      <w:pPr>
        <w:pStyle w:val="ListParagraph"/>
        <w:numPr>
          <w:ilvl w:val="0"/>
          <w:numId w:val="921"/>
        </w:numPr>
        <w:tabs>
          <w:tab w:val="left" w:pos="793"/>
          <w:tab w:val="left" w:pos="794"/>
        </w:tabs>
        <w:ind w:left="793" w:hanging="593"/>
        <w:jc w:val="both"/>
        <w:rPr>
          <w:sz w:val="18"/>
        </w:rPr>
      </w:pPr>
      <w:r>
        <w:rPr>
          <w:sz w:val="18"/>
        </w:rPr>
        <w:t>Ученички пројект – презентација пословног плана (8 часова)</w:t>
      </w:r>
    </w:p>
    <w:p w:rsidR="00381CE0" w:rsidRDefault="00381CE0">
      <w:pPr>
        <w:pStyle w:val="BodyText"/>
        <w:spacing w:before="8"/>
      </w:pPr>
    </w:p>
    <w:p w:rsidR="00381CE0" w:rsidRDefault="00346D2A">
      <w:pPr>
        <w:pStyle w:val="Heading2"/>
        <w:spacing w:line="205" w:lineRule="exact"/>
        <w:ind w:left="200"/>
        <w:jc w:val="both"/>
        <w:rPr>
          <w:b w:val="0"/>
        </w:rPr>
      </w:pPr>
      <w:r>
        <w:rPr>
          <w:b w:val="0"/>
          <w:u w:val="single"/>
        </w:rPr>
        <w:t xml:space="preserve"> </w:t>
      </w:r>
      <w:r>
        <w:rPr>
          <w:u w:val="single"/>
        </w:rPr>
        <w:t>Препоруке за реализацију наставе</w:t>
      </w:r>
      <w:r>
        <w:rPr>
          <w:b w:val="0"/>
        </w:rPr>
        <w:t>:</w:t>
      </w:r>
    </w:p>
    <w:p w:rsidR="00381CE0" w:rsidRDefault="00346D2A">
      <w:pPr>
        <w:pStyle w:val="BodyText"/>
        <w:ind w:left="202" w:right="722" w:hanging="2"/>
      </w:pPr>
      <w:r>
        <w:t xml:space="preserve">Приликом реализације </w:t>
      </w:r>
      <w:r>
        <w:t>тема ослонити се на предзнања ученика из предмета: Основе туризма и угоститељства, Економика и организација туристичких предузећа, Маркетинг у туризму и угоститељству</w:t>
      </w:r>
    </w:p>
    <w:p w:rsidR="00381CE0" w:rsidRDefault="00346D2A">
      <w:pPr>
        <w:pStyle w:val="BodyText"/>
        <w:spacing w:before="2"/>
        <w:ind w:left="202" w:right="722" w:hanging="2"/>
      </w:pPr>
      <w:r>
        <w:t>Препоруке за реализацију наставе су: сви исходи се реализују кроз двочас, теме се реализу</w:t>
      </w:r>
      <w:r>
        <w:t>ју кроз методе активно оријентисане наставе. Приликом реализације наставних јединица користити презентације.</w:t>
      </w:r>
    </w:p>
    <w:p w:rsidR="00381CE0" w:rsidRDefault="00346D2A">
      <w:pPr>
        <w:pStyle w:val="BodyText"/>
        <w:spacing w:before="9" w:line="235" w:lineRule="auto"/>
        <w:ind w:left="202" w:hanging="3"/>
      </w:pPr>
      <w:r>
        <w:t>У</w:t>
      </w:r>
      <w:r>
        <w:rPr>
          <w:spacing w:val="-8"/>
        </w:rPr>
        <w:t xml:space="preserve"> </w:t>
      </w:r>
      <w:r>
        <w:t>оквиру</w:t>
      </w:r>
      <w:r>
        <w:rPr>
          <w:spacing w:val="-10"/>
        </w:rPr>
        <w:t xml:space="preserve"> </w:t>
      </w:r>
      <w:r>
        <w:t>теме</w:t>
      </w:r>
      <w:r>
        <w:rPr>
          <w:spacing w:val="-9"/>
        </w:rPr>
        <w:t xml:space="preserve"> </w:t>
      </w:r>
      <w:r>
        <w:rPr>
          <w:b/>
        </w:rPr>
        <w:t>Предузетништво</w:t>
      </w:r>
      <w:r>
        <w:rPr>
          <w:b/>
          <w:spacing w:val="-8"/>
        </w:rPr>
        <w:t xml:space="preserve"> </w:t>
      </w:r>
      <w:r>
        <w:rPr>
          <w:b/>
        </w:rPr>
        <w:t>и</w:t>
      </w:r>
      <w:r>
        <w:rPr>
          <w:b/>
          <w:spacing w:val="-8"/>
        </w:rPr>
        <w:t xml:space="preserve"> </w:t>
      </w:r>
      <w:r>
        <w:rPr>
          <w:b/>
        </w:rPr>
        <w:t>предузетник</w:t>
      </w:r>
      <w:r>
        <w:t>,</w:t>
      </w:r>
      <w:r>
        <w:rPr>
          <w:spacing w:val="-10"/>
        </w:rPr>
        <w:t xml:space="preserve"> </w:t>
      </w:r>
      <w:r>
        <w:t>дати</w:t>
      </w:r>
      <w:r>
        <w:rPr>
          <w:spacing w:val="-9"/>
        </w:rPr>
        <w:t xml:space="preserve"> </w:t>
      </w:r>
      <w:r>
        <w:t>пример</w:t>
      </w:r>
      <w:r>
        <w:rPr>
          <w:spacing w:val="-8"/>
        </w:rPr>
        <w:t xml:space="preserve"> </w:t>
      </w:r>
      <w:r>
        <w:t>успешног</w:t>
      </w:r>
      <w:r>
        <w:rPr>
          <w:spacing w:val="-8"/>
        </w:rPr>
        <w:t xml:space="preserve"> </w:t>
      </w:r>
      <w:r>
        <w:t>предузетника</w:t>
      </w:r>
      <w:r>
        <w:rPr>
          <w:spacing w:val="-8"/>
        </w:rPr>
        <w:t xml:space="preserve"> </w:t>
      </w:r>
      <w:r>
        <w:t>и/или</w:t>
      </w:r>
      <w:r>
        <w:rPr>
          <w:spacing w:val="-8"/>
        </w:rPr>
        <w:t xml:space="preserve"> </w:t>
      </w:r>
      <w:r>
        <w:t>позвати</w:t>
      </w:r>
      <w:r>
        <w:rPr>
          <w:spacing w:val="-8"/>
        </w:rPr>
        <w:t xml:space="preserve"> </w:t>
      </w:r>
      <w:r>
        <w:t>на</w:t>
      </w:r>
      <w:r>
        <w:rPr>
          <w:spacing w:val="-10"/>
        </w:rPr>
        <w:t xml:space="preserve"> </w:t>
      </w:r>
      <w:r>
        <w:t>час</w:t>
      </w:r>
      <w:r>
        <w:rPr>
          <w:spacing w:val="-8"/>
        </w:rPr>
        <w:t xml:space="preserve"> </w:t>
      </w:r>
      <w:r>
        <w:t>госта</w:t>
      </w:r>
      <w:r>
        <w:rPr>
          <w:spacing w:val="-9"/>
        </w:rPr>
        <w:t xml:space="preserve"> </w:t>
      </w:r>
      <w:r>
        <w:t>–</w:t>
      </w:r>
      <w:r>
        <w:rPr>
          <w:spacing w:val="-8"/>
        </w:rPr>
        <w:t xml:space="preserve"> </w:t>
      </w:r>
      <w:r>
        <w:t>предузетника</w:t>
      </w:r>
      <w:r>
        <w:rPr>
          <w:spacing w:val="-10"/>
        </w:rPr>
        <w:t xml:space="preserve"> </w:t>
      </w:r>
      <w:r>
        <w:t>који</w:t>
      </w:r>
      <w:r>
        <w:rPr>
          <w:spacing w:val="-11"/>
        </w:rPr>
        <w:t xml:space="preserve"> </w:t>
      </w:r>
      <w:r>
        <w:t>би</w:t>
      </w:r>
      <w:r>
        <w:rPr>
          <w:spacing w:val="-8"/>
        </w:rPr>
        <w:t xml:space="preserve"> </w:t>
      </w:r>
      <w:r>
        <w:t>говорио</w:t>
      </w:r>
      <w:r>
        <w:rPr>
          <w:spacing w:val="-8"/>
        </w:rPr>
        <w:t xml:space="preserve"> </w:t>
      </w:r>
      <w:r>
        <w:t>ученицима</w:t>
      </w:r>
      <w:r>
        <w:rPr>
          <w:spacing w:val="-8"/>
        </w:rPr>
        <w:t xml:space="preserve"> </w:t>
      </w:r>
      <w:r>
        <w:t>о</w:t>
      </w:r>
      <w:r>
        <w:rPr>
          <w:spacing w:val="-8"/>
        </w:rPr>
        <w:t xml:space="preserve"> </w:t>
      </w:r>
      <w:r>
        <w:t>својим искуствима или посета успешном</w:t>
      </w:r>
      <w:r>
        <w:rPr>
          <w:spacing w:val="-2"/>
        </w:rPr>
        <w:t xml:space="preserve"> </w:t>
      </w:r>
      <w:r>
        <w:t>предузетнику.</w:t>
      </w:r>
    </w:p>
    <w:p w:rsidR="00381CE0" w:rsidRDefault="00346D2A">
      <w:pPr>
        <w:pStyle w:val="BodyText"/>
        <w:spacing w:before="4"/>
        <w:ind w:left="200"/>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Предложени облици рада су фронтални, рад у групи, рад у пару, индивидуални рад.</w:t>
      </w:r>
    </w:p>
    <w:p w:rsidR="00381CE0" w:rsidRDefault="00346D2A">
      <w:pPr>
        <w:pStyle w:val="BodyText"/>
        <w:spacing w:before="2"/>
        <w:ind w:left="202" w:right="722" w:hanging="2"/>
      </w:pPr>
      <w:r>
        <w:t>Пре свега, користит</w:t>
      </w:r>
      <w:r>
        <w:t>и активне облике наставе-интерактивна предавања (филм, искуства ученика у студијама случаја...), вербалне методе (метода усменог излагања и дијалошка метода), методе демонстрације, симулације, текстуално-илустративне методе,</w:t>
      </w:r>
      <w:r>
        <w:rPr>
          <w:spacing w:val="-6"/>
        </w:rPr>
        <w:t xml:space="preserve"> </w:t>
      </w:r>
      <w:r>
        <w:t>дискусију.</w:t>
      </w:r>
    </w:p>
    <w:p w:rsidR="00381CE0" w:rsidRDefault="00346D2A">
      <w:pPr>
        <w:pStyle w:val="BodyText"/>
        <w:spacing w:before="3"/>
        <w:ind w:left="202" w:right="722" w:hanging="2"/>
      </w:pPr>
      <w:r>
        <w:t>Приликом развијање п</w:t>
      </w:r>
      <w:r>
        <w:t>ословне идеје као метод користити „олују идеја“ и вођене дискусије да се ученицима помогне у креативном осмишљавању бизнис идеја и одабиру најповољније.</w:t>
      </w:r>
    </w:p>
    <w:p w:rsidR="00381CE0" w:rsidRDefault="00346D2A">
      <w:pPr>
        <w:pStyle w:val="BodyText"/>
        <w:spacing w:before="2"/>
        <w:ind w:left="202" w:right="684" w:hanging="2"/>
        <w:jc w:val="both"/>
      </w:pPr>
      <w:r>
        <w:t>Препоручити ученицима да бизнис идеје траже у оквиру свог подручја рада али не инсистирати на томе. Уче</w:t>
      </w:r>
      <w:r>
        <w:t>ници се потом, деле на групе окупљене око једне пословне идеје у којима остају до краја. Групе ученика окупљене око једне пословне идеје врше истраживање тржишта по наставниковим упутствима. Пожељно је организовати</w:t>
      </w:r>
    </w:p>
    <w:p w:rsidR="00381CE0" w:rsidRDefault="00346D2A">
      <w:pPr>
        <w:pStyle w:val="BodyText"/>
        <w:spacing w:before="4"/>
        <w:ind w:left="200"/>
      </w:pPr>
      <w:r>
        <w:t>посету малим предузећима где ће се учениц</w:t>
      </w:r>
      <w:r>
        <w:t>и информисати о начину деловања и опстанка тог предузећа на тржишту.</w:t>
      </w:r>
    </w:p>
    <w:p w:rsidR="00381CE0" w:rsidRDefault="00381CE0">
      <w:pPr>
        <w:pStyle w:val="BodyText"/>
        <w:spacing w:before="6"/>
      </w:pPr>
    </w:p>
    <w:p w:rsidR="00381CE0" w:rsidRDefault="00346D2A">
      <w:pPr>
        <w:pStyle w:val="Heading2"/>
        <w:numPr>
          <w:ilvl w:val="0"/>
          <w:numId w:val="564"/>
        </w:numPr>
        <w:tabs>
          <w:tab w:val="left" w:pos="383"/>
        </w:tabs>
        <w:ind w:left="382"/>
      </w:pPr>
      <w:r>
        <w:t>УПУТСТВО ЗА ФОРМАТИВНО И СУМАТИВНО ОЦЕЊИВАЊЕ</w:t>
      </w:r>
      <w:r>
        <w:rPr>
          <w:spacing w:val="-4"/>
        </w:rPr>
        <w:t xml:space="preserve"> </w:t>
      </w:r>
      <w:r>
        <w:t>УЧЕНИКА</w:t>
      </w:r>
    </w:p>
    <w:p w:rsidR="00381CE0" w:rsidRDefault="00381CE0">
      <w:pPr>
        <w:pStyle w:val="BodyText"/>
        <w:spacing w:before="10"/>
        <w:rPr>
          <w:b/>
          <w:sz w:val="17"/>
        </w:rPr>
      </w:pPr>
    </w:p>
    <w:p w:rsidR="00381CE0" w:rsidRDefault="00346D2A">
      <w:pPr>
        <w:pStyle w:val="BodyText"/>
        <w:ind w:left="200"/>
      </w:pPr>
      <w:r>
        <w:t>У настави оријентисаној ка достизању исхода прате се и вреднују процес наставе и учења, постигнућа ученика (продукти учења) и сопств</w:t>
      </w:r>
      <w:r>
        <w:t>ени рад.</w:t>
      </w:r>
    </w:p>
    <w:p w:rsidR="00381CE0" w:rsidRDefault="00346D2A">
      <w:pPr>
        <w:pStyle w:val="BodyText"/>
        <w:spacing w:before="2"/>
        <w:ind w:left="202" w:hanging="2"/>
      </w:pPr>
      <w:r>
        <w:t>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w:t>
      </w:r>
      <w:r>
        <w:t xml:space="preserve"> је ускладити нивое исхода и начине оцењивања.</w:t>
      </w:r>
    </w:p>
    <w:p w:rsidR="00381CE0" w:rsidRDefault="00346D2A">
      <w:pPr>
        <w:pStyle w:val="BodyText"/>
        <w:spacing w:before="2"/>
        <w:ind w:left="202" w:right="602" w:hanging="3"/>
      </w:pPr>
      <w:r>
        <w:t>Сумативно</w:t>
      </w:r>
      <w:r>
        <w:rPr>
          <w:spacing w:val="-11"/>
        </w:rPr>
        <w:t xml:space="preserve"> </w:t>
      </w:r>
      <w:r>
        <w:t>оцењивање</w:t>
      </w:r>
      <w:r>
        <w:rPr>
          <w:spacing w:val="-12"/>
        </w:rPr>
        <w:t xml:space="preserve"> </w:t>
      </w:r>
      <w:r>
        <w:t>је</w:t>
      </w:r>
      <w:r>
        <w:rPr>
          <w:spacing w:val="-12"/>
        </w:rPr>
        <w:t xml:space="preserve"> </w:t>
      </w:r>
      <w:r>
        <w:t>вредновање</w:t>
      </w:r>
      <w:r>
        <w:rPr>
          <w:spacing w:val="-10"/>
        </w:rPr>
        <w:t xml:space="preserve"> </w:t>
      </w:r>
      <w:r>
        <w:t>постигнућа</w:t>
      </w:r>
      <w:r>
        <w:rPr>
          <w:spacing w:val="-10"/>
        </w:rPr>
        <w:t xml:space="preserve"> </w:t>
      </w:r>
      <w:r>
        <w:t>ученика</w:t>
      </w:r>
      <w:r>
        <w:rPr>
          <w:spacing w:val="-10"/>
        </w:rPr>
        <w:t xml:space="preserve"> </w:t>
      </w:r>
      <w:r>
        <w:t>на</w:t>
      </w:r>
      <w:r>
        <w:rPr>
          <w:spacing w:val="-12"/>
        </w:rPr>
        <w:t xml:space="preserve"> </w:t>
      </w:r>
      <w:r>
        <w:t>крају</w:t>
      </w:r>
      <w:r>
        <w:rPr>
          <w:spacing w:val="-14"/>
        </w:rPr>
        <w:t xml:space="preserve"> </w:t>
      </w:r>
      <w:r>
        <w:t>сваке</w:t>
      </w:r>
      <w:r>
        <w:rPr>
          <w:spacing w:val="-11"/>
        </w:rPr>
        <w:t xml:space="preserve"> </w:t>
      </w:r>
      <w:r>
        <w:t>реализоване</w:t>
      </w:r>
      <w:r>
        <w:rPr>
          <w:spacing w:val="-10"/>
        </w:rPr>
        <w:t xml:space="preserve"> </w:t>
      </w:r>
      <w:r>
        <w:t>теме.</w:t>
      </w:r>
      <w:r>
        <w:rPr>
          <w:spacing w:val="-12"/>
        </w:rPr>
        <w:t xml:space="preserve"> </w:t>
      </w:r>
      <w:r>
        <w:t>Сумативне</w:t>
      </w:r>
      <w:r>
        <w:rPr>
          <w:spacing w:val="-10"/>
        </w:rPr>
        <w:t xml:space="preserve"> </w:t>
      </w:r>
      <w:r>
        <w:t>оцене</w:t>
      </w:r>
      <w:r>
        <w:rPr>
          <w:spacing w:val="-10"/>
        </w:rPr>
        <w:t xml:space="preserve"> </w:t>
      </w:r>
      <w:r>
        <w:t>се</w:t>
      </w:r>
      <w:r>
        <w:rPr>
          <w:spacing w:val="-12"/>
        </w:rPr>
        <w:t xml:space="preserve"> </w:t>
      </w:r>
      <w:r>
        <w:t>добијају</w:t>
      </w:r>
      <w:r>
        <w:rPr>
          <w:spacing w:val="-12"/>
        </w:rPr>
        <w:t xml:space="preserve"> </w:t>
      </w:r>
      <w:r>
        <w:t>из</w:t>
      </w:r>
      <w:r>
        <w:rPr>
          <w:spacing w:val="-13"/>
        </w:rPr>
        <w:t xml:space="preserve"> </w:t>
      </w:r>
      <w:r>
        <w:t>контролних</w:t>
      </w:r>
      <w:r>
        <w:rPr>
          <w:spacing w:val="-10"/>
        </w:rPr>
        <w:t xml:space="preserve"> </w:t>
      </w:r>
      <w:r>
        <w:t>или</w:t>
      </w:r>
      <w:r>
        <w:rPr>
          <w:spacing w:val="-13"/>
        </w:rPr>
        <w:t xml:space="preserve"> </w:t>
      </w:r>
      <w:r>
        <w:t>писмених</w:t>
      </w:r>
      <w:r>
        <w:rPr>
          <w:spacing w:val="-12"/>
        </w:rPr>
        <w:t xml:space="preserve"> </w:t>
      </w:r>
      <w:r>
        <w:t>радова,</w:t>
      </w:r>
      <w:r>
        <w:rPr>
          <w:spacing w:val="-10"/>
        </w:rPr>
        <w:t xml:space="preserve"> </w:t>
      </w:r>
      <w:r>
        <w:t>тестова, усменог испитивања, самосталних или групних радова ученика, уз поштовање остварености</w:t>
      </w:r>
      <w:r>
        <w:rPr>
          <w:spacing w:val="-6"/>
        </w:rPr>
        <w:t xml:space="preserve"> </w:t>
      </w:r>
      <w:r>
        <w:t>исхода.</w:t>
      </w:r>
    </w:p>
    <w:p w:rsidR="00381CE0" w:rsidRDefault="00346D2A">
      <w:pPr>
        <w:pStyle w:val="BodyText"/>
        <w:spacing w:before="2" w:line="242" w:lineRule="auto"/>
        <w:ind w:left="202" w:right="683" w:hanging="2"/>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w:t>
      </w:r>
      <w:r>
        <w:t>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w:t>
      </w:r>
      <w:r>
        <w:rPr>
          <w:spacing w:val="-10"/>
        </w:rPr>
        <w:t xml:space="preserve"> </w:t>
      </w:r>
      <w:r>
        <w:t>квалитет</w:t>
      </w:r>
      <w:r>
        <w:rPr>
          <w:spacing w:val="-10"/>
        </w:rPr>
        <w:t xml:space="preserve"> </w:t>
      </w:r>
      <w:r>
        <w:t>свог</w:t>
      </w:r>
      <w:r>
        <w:rPr>
          <w:spacing w:val="-8"/>
        </w:rPr>
        <w:t xml:space="preserve"> </w:t>
      </w:r>
      <w:r>
        <w:t>рада.</w:t>
      </w:r>
      <w:r>
        <w:rPr>
          <w:spacing w:val="-8"/>
        </w:rPr>
        <w:t xml:space="preserve"> </w:t>
      </w:r>
      <w:r>
        <w:t>Избор</w:t>
      </w:r>
      <w:r>
        <w:rPr>
          <w:spacing w:val="-8"/>
        </w:rPr>
        <w:t xml:space="preserve"> </w:t>
      </w:r>
      <w:r>
        <w:t>инструмента</w:t>
      </w:r>
      <w:r>
        <w:rPr>
          <w:spacing w:val="-8"/>
        </w:rPr>
        <w:t xml:space="preserve"> </w:t>
      </w:r>
      <w:r>
        <w:t>за</w:t>
      </w:r>
      <w:r>
        <w:rPr>
          <w:spacing w:val="-10"/>
        </w:rPr>
        <w:t xml:space="preserve"> </w:t>
      </w:r>
      <w:r>
        <w:t>формативно</w:t>
      </w:r>
      <w:r>
        <w:rPr>
          <w:spacing w:val="-9"/>
        </w:rPr>
        <w:t xml:space="preserve"> </w:t>
      </w:r>
      <w:r>
        <w:t>вредновање</w:t>
      </w:r>
      <w:r>
        <w:rPr>
          <w:spacing w:val="-10"/>
        </w:rPr>
        <w:t xml:space="preserve"> </w:t>
      </w:r>
      <w:r>
        <w:t>зависи</w:t>
      </w:r>
      <w:r>
        <w:rPr>
          <w:spacing w:val="-9"/>
        </w:rPr>
        <w:t xml:space="preserve"> </w:t>
      </w:r>
      <w:r>
        <w:t>од</w:t>
      </w:r>
      <w:r>
        <w:rPr>
          <w:spacing w:val="-8"/>
        </w:rPr>
        <w:t xml:space="preserve"> </w:t>
      </w:r>
      <w:r>
        <w:t>врсте</w:t>
      </w:r>
      <w:r>
        <w:rPr>
          <w:spacing w:val="-10"/>
        </w:rPr>
        <w:t xml:space="preserve"> </w:t>
      </w:r>
      <w:r>
        <w:t>активности</w:t>
      </w:r>
      <w:r>
        <w:rPr>
          <w:spacing w:val="-13"/>
        </w:rPr>
        <w:t xml:space="preserve"> </w:t>
      </w:r>
      <w:r>
        <w:t>која</w:t>
      </w:r>
      <w:r>
        <w:rPr>
          <w:spacing w:val="-10"/>
        </w:rPr>
        <w:t xml:space="preserve"> </w:t>
      </w:r>
      <w:r>
        <w:t>се</w:t>
      </w:r>
      <w:r>
        <w:rPr>
          <w:spacing w:val="-9"/>
        </w:rPr>
        <w:t xml:space="preserve"> </w:t>
      </w:r>
      <w:r>
        <w:t>вреднује.</w:t>
      </w:r>
      <w:r>
        <w:rPr>
          <w:spacing w:val="-8"/>
        </w:rPr>
        <w:t xml:space="preserve"> </w:t>
      </w:r>
      <w:r>
        <w:t>Када</w:t>
      </w:r>
      <w:r>
        <w:rPr>
          <w:spacing w:val="-12"/>
        </w:rPr>
        <w:t xml:space="preserve"> </w:t>
      </w:r>
      <w:r>
        <w:t>је</w:t>
      </w:r>
      <w:r>
        <w:rPr>
          <w:spacing w:val="-10"/>
        </w:rPr>
        <w:t xml:space="preserve"> </w:t>
      </w:r>
      <w:r>
        <w:t>у</w:t>
      </w:r>
      <w:r>
        <w:rPr>
          <w:spacing w:val="-7"/>
        </w:rPr>
        <w:t xml:space="preserve"> </w:t>
      </w:r>
      <w:r>
        <w:t>питању</w:t>
      </w:r>
      <w:r>
        <w:rPr>
          <w:spacing w:val="-10"/>
        </w:rPr>
        <w:t xml:space="preserve"> </w:t>
      </w:r>
      <w:r>
        <w:t>нпр.</w:t>
      </w:r>
      <w:r>
        <w:rPr>
          <w:spacing w:val="-8"/>
        </w:rPr>
        <w:t xml:space="preserve"> </w:t>
      </w:r>
      <w:r>
        <w:t>практичан</w:t>
      </w:r>
      <w:r>
        <w:rPr>
          <w:spacing w:val="-8"/>
        </w:rPr>
        <w:t xml:space="preserve"> </w:t>
      </w:r>
      <w:r>
        <w:t>рад</w:t>
      </w:r>
      <w:r>
        <w:rPr>
          <w:spacing w:val="-8"/>
        </w:rPr>
        <w:t xml:space="preserve"> </w:t>
      </w:r>
      <w:r>
        <w:t>(тимски рад,</w:t>
      </w:r>
      <w:r>
        <w:rPr>
          <w:spacing w:val="-11"/>
        </w:rPr>
        <w:t xml:space="preserve"> </w:t>
      </w:r>
      <w:r>
        <w:t>бизнис</w:t>
      </w:r>
      <w:r>
        <w:rPr>
          <w:spacing w:val="-11"/>
        </w:rPr>
        <w:t xml:space="preserve"> </w:t>
      </w:r>
      <w:r>
        <w:t>план)</w:t>
      </w:r>
      <w:r>
        <w:rPr>
          <w:spacing w:val="-11"/>
        </w:rPr>
        <w:t xml:space="preserve"> </w:t>
      </w:r>
      <w:r>
        <w:t>може</w:t>
      </w:r>
      <w:r>
        <w:rPr>
          <w:spacing w:val="-11"/>
        </w:rPr>
        <w:t xml:space="preserve"> </w:t>
      </w:r>
      <w:r>
        <w:t>се</w:t>
      </w:r>
      <w:r>
        <w:rPr>
          <w:spacing w:val="-13"/>
        </w:rPr>
        <w:t xml:space="preserve"> </w:t>
      </w:r>
      <w:r>
        <w:t>применити</w:t>
      </w:r>
      <w:r>
        <w:rPr>
          <w:spacing w:val="-12"/>
        </w:rPr>
        <w:t xml:space="preserve"> </w:t>
      </w:r>
      <w:r>
        <w:t>чек</w:t>
      </w:r>
      <w:r>
        <w:rPr>
          <w:spacing w:val="-10"/>
        </w:rPr>
        <w:t xml:space="preserve"> </w:t>
      </w:r>
      <w:r>
        <w:t>листа</w:t>
      </w:r>
      <w:r>
        <w:rPr>
          <w:spacing w:val="-11"/>
        </w:rPr>
        <w:t xml:space="preserve"> </w:t>
      </w:r>
      <w:r>
        <w:t>у</w:t>
      </w:r>
      <w:r>
        <w:rPr>
          <w:spacing w:val="-13"/>
        </w:rPr>
        <w:t xml:space="preserve"> </w:t>
      </w:r>
      <w:r>
        <w:t>којој</w:t>
      </w:r>
      <w:r>
        <w:rPr>
          <w:spacing w:val="-8"/>
        </w:rPr>
        <w:t xml:space="preserve"> </w:t>
      </w:r>
      <w:r>
        <w:t>су</w:t>
      </w:r>
      <w:r>
        <w:rPr>
          <w:spacing w:val="-13"/>
        </w:rPr>
        <w:t xml:space="preserve"> </w:t>
      </w:r>
      <w:r>
        <w:t>приказани</w:t>
      </w:r>
      <w:r>
        <w:rPr>
          <w:spacing w:val="-12"/>
        </w:rPr>
        <w:t xml:space="preserve"> </w:t>
      </w:r>
      <w:r>
        <w:t>нивои</w:t>
      </w:r>
      <w:r>
        <w:rPr>
          <w:spacing w:val="-11"/>
        </w:rPr>
        <w:t xml:space="preserve"> </w:t>
      </w:r>
      <w:r>
        <w:t>постигнућа</w:t>
      </w:r>
      <w:r>
        <w:rPr>
          <w:spacing w:val="-11"/>
        </w:rPr>
        <w:t xml:space="preserve"> </w:t>
      </w:r>
      <w:r>
        <w:t>ученика</w:t>
      </w:r>
      <w:r>
        <w:rPr>
          <w:spacing w:val="-11"/>
        </w:rPr>
        <w:t xml:space="preserve"> </w:t>
      </w:r>
      <w:r>
        <w:t>са</w:t>
      </w:r>
      <w:r>
        <w:rPr>
          <w:spacing w:val="-11"/>
        </w:rPr>
        <w:t xml:space="preserve"> </w:t>
      </w:r>
      <w:r>
        <w:t>показатељима</w:t>
      </w:r>
      <w:r>
        <w:rPr>
          <w:spacing w:val="-11"/>
        </w:rPr>
        <w:t xml:space="preserve"> </w:t>
      </w:r>
      <w:r>
        <w:t>испуњености,</w:t>
      </w:r>
      <w:r>
        <w:rPr>
          <w:spacing w:val="-11"/>
        </w:rPr>
        <w:t xml:space="preserve"> </w:t>
      </w:r>
      <w:r>
        <w:t>а</w:t>
      </w:r>
      <w:r>
        <w:rPr>
          <w:spacing w:val="-11"/>
        </w:rPr>
        <w:t xml:space="preserve"> </w:t>
      </w:r>
      <w:r>
        <w:t>наставник</w:t>
      </w:r>
      <w:r>
        <w:rPr>
          <w:spacing w:val="-11"/>
        </w:rPr>
        <w:t xml:space="preserve"> </w:t>
      </w:r>
      <w:r>
        <w:t>треба</w:t>
      </w:r>
      <w:r>
        <w:rPr>
          <w:spacing w:val="-11"/>
        </w:rPr>
        <w:t xml:space="preserve"> </w:t>
      </w:r>
      <w:r>
        <w:t>да</w:t>
      </w:r>
      <w:r>
        <w:rPr>
          <w:spacing w:val="-10"/>
        </w:rPr>
        <w:t xml:space="preserve"> </w:t>
      </w:r>
      <w:r>
        <w:t>означи</w:t>
      </w:r>
      <w:r>
        <w:rPr>
          <w:spacing w:val="-12"/>
        </w:rPr>
        <w:t xml:space="preserve"> </w:t>
      </w:r>
      <w:r>
        <w:t>показатељ који одговара понашању</w:t>
      </w:r>
      <w:r>
        <w:rPr>
          <w:spacing w:val="-2"/>
        </w:rPr>
        <w:t xml:space="preserve"> </w:t>
      </w:r>
      <w:r>
        <w:t>ученика.</w:t>
      </w:r>
    </w:p>
    <w:p w:rsidR="00381CE0" w:rsidRDefault="00346D2A">
      <w:pPr>
        <w:pStyle w:val="BodyText"/>
        <w:spacing w:line="205" w:lineRule="exact"/>
        <w:ind w:left="201"/>
      </w:pPr>
      <w:r>
        <w:t>Приликом оцена пословне идеје: Могуће је користити формулар за бизнис</w:t>
      </w:r>
    </w:p>
    <w:p w:rsidR="00381CE0" w:rsidRDefault="00346D2A">
      <w:pPr>
        <w:pStyle w:val="BodyText"/>
        <w:ind w:left="200" w:right="602"/>
      </w:pPr>
      <w:r>
        <w:t>план Националне службе запошљавања или једноставнију форму бизнис плана прилагођену ученицима. Користити најједноставније табеле за израду биланса стања, биланса успеха и биланса новчани</w:t>
      </w:r>
      <w:r>
        <w:t>х токова. Обрадити садржај на примерима из праксе.</w:t>
      </w:r>
    </w:p>
    <w:p w:rsidR="00381CE0" w:rsidRDefault="00346D2A">
      <w:pPr>
        <w:pStyle w:val="BodyText"/>
        <w:spacing w:before="4"/>
        <w:ind w:left="202" w:right="722" w:hanging="2"/>
      </w:pPr>
      <w:r>
        <w:t>Вредновање остварености исхода вршити кроз: активност ученика на часу, домаће задатке, тестове знања, израду практичних радова (маркетинг,организационо- производни и финансијски план), израду коначне верзи</w:t>
      </w:r>
      <w:r>
        <w:t>је бизнис плана и презентацију бизнис плана.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2"/>
        <w:rPr>
          <w:sz w:val="22"/>
        </w:rPr>
      </w:pPr>
    </w:p>
    <w:p w:rsidR="00381CE0" w:rsidRDefault="00346D2A">
      <w:pPr>
        <w:pStyle w:val="Heading2"/>
        <w:ind w:left="199" w:right="688"/>
        <w:jc w:val="center"/>
      </w:pPr>
      <w:r>
        <w:t>Назив предмета: Професионална пракса</w:t>
      </w:r>
    </w:p>
    <w:p w:rsidR="00381CE0" w:rsidRDefault="00381CE0">
      <w:pPr>
        <w:pStyle w:val="BodyText"/>
        <w:spacing w:before="3"/>
        <w:rPr>
          <w:b/>
        </w:rPr>
      </w:pPr>
    </w:p>
    <w:p w:rsidR="00381CE0" w:rsidRDefault="00346D2A">
      <w:pPr>
        <w:pStyle w:val="ListParagraph"/>
        <w:numPr>
          <w:ilvl w:val="0"/>
          <w:numId w:val="553"/>
        </w:numPr>
        <w:tabs>
          <w:tab w:val="left" w:pos="793"/>
          <w:tab w:val="left" w:pos="794"/>
        </w:tabs>
        <w:ind w:firstLine="0"/>
        <w:rPr>
          <w:b/>
          <w:sz w:val="16"/>
        </w:rPr>
      </w:pPr>
      <w:r>
        <w:rPr>
          <w:b/>
          <w:sz w:val="18"/>
        </w:rPr>
        <w:t>ОСТВАРИВАЊЕ ОБРАЗОВНО-ВАСПИТНОГ РАДА – ОБЛИЦИ И</w:t>
      </w:r>
      <w:r>
        <w:rPr>
          <w:b/>
          <w:spacing w:val="-3"/>
          <w:sz w:val="18"/>
        </w:rPr>
        <w:t xml:space="preserve"> </w:t>
      </w:r>
      <w:r>
        <w:rPr>
          <w:b/>
          <w:sz w:val="18"/>
        </w:rPr>
        <w:t>ТРАЈАЊЕ</w:t>
      </w:r>
    </w:p>
    <w:p w:rsidR="00381CE0" w:rsidRDefault="00381CE0">
      <w:pPr>
        <w:pStyle w:val="BodyText"/>
        <w:spacing w:before="10"/>
        <w:rPr>
          <w:b/>
          <w:sz w:val="17"/>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2071"/>
        <w:gridCol w:w="1980"/>
        <w:gridCol w:w="1980"/>
        <w:gridCol w:w="2096"/>
        <w:gridCol w:w="1329"/>
      </w:tblGrid>
      <w:tr w:rsidR="00381CE0">
        <w:trPr>
          <w:trHeight w:val="206"/>
        </w:trPr>
        <w:tc>
          <w:tcPr>
            <w:tcW w:w="1274" w:type="dxa"/>
            <w:vMerge w:val="restart"/>
            <w:shd w:val="clear" w:color="auto" w:fill="D9D9D9"/>
          </w:tcPr>
          <w:p w:rsidR="00381CE0" w:rsidRDefault="00346D2A">
            <w:pPr>
              <w:pStyle w:val="TableParagraph"/>
              <w:spacing w:before="107"/>
              <w:ind w:left="308"/>
              <w:rPr>
                <w:sz w:val="18"/>
              </w:rPr>
            </w:pPr>
            <w:r>
              <w:rPr>
                <w:sz w:val="18"/>
              </w:rPr>
              <w:t>РАЗРЕД</w:t>
            </w:r>
          </w:p>
        </w:tc>
        <w:tc>
          <w:tcPr>
            <w:tcW w:w="8127" w:type="dxa"/>
            <w:gridSpan w:val="4"/>
            <w:shd w:val="clear" w:color="auto" w:fill="D9D9D9"/>
          </w:tcPr>
          <w:p w:rsidR="00381CE0" w:rsidRDefault="00346D2A">
            <w:pPr>
              <w:pStyle w:val="TableParagraph"/>
              <w:spacing w:line="187" w:lineRule="exact"/>
              <w:ind w:left="3605" w:right="3599"/>
              <w:jc w:val="center"/>
              <w:rPr>
                <w:sz w:val="18"/>
              </w:rPr>
            </w:pPr>
            <w:r>
              <w:rPr>
                <w:sz w:val="18"/>
              </w:rPr>
              <w:t>НАСТАВА</w:t>
            </w:r>
          </w:p>
        </w:tc>
        <w:tc>
          <w:tcPr>
            <w:tcW w:w="1329" w:type="dxa"/>
            <w:vMerge w:val="restart"/>
            <w:shd w:val="clear" w:color="auto" w:fill="D9D9D9"/>
          </w:tcPr>
          <w:p w:rsidR="00381CE0" w:rsidRDefault="00346D2A">
            <w:pPr>
              <w:pStyle w:val="TableParagraph"/>
              <w:spacing w:before="107"/>
              <w:ind w:left="277"/>
              <w:rPr>
                <w:sz w:val="18"/>
              </w:rPr>
            </w:pPr>
            <w:r>
              <w:rPr>
                <w:sz w:val="18"/>
              </w:rPr>
              <w:t>УКУПНО</w:t>
            </w:r>
          </w:p>
        </w:tc>
      </w:tr>
      <w:tr w:rsidR="00381CE0">
        <w:trPr>
          <w:trHeight w:val="206"/>
        </w:trPr>
        <w:tc>
          <w:tcPr>
            <w:tcW w:w="1274" w:type="dxa"/>
            <w:vMerge/>
            <w:tcBorders>
              <w:top w:val="nil"/>
            </w:tcBorders>
            <w:shd w:val="clear" w:color="auto" w:fill="D9D9D9"/>
          </w:tcPr>
          <w:p w:rsidR="00381CE0" w:rsidRDefault="00381CE0">
            <w:pPr>
              <w:rPr>
                <w:sz w:val="2"/>
                <w:szCs w:val="2"/>
              </w:rPr>
            </w:pPr>
          </w:p>
        </w:tc>
        <w:tc>
          <w:tcPr>
            <w:tcW w:w="2071" w:type="dxa"/>
            <w:shd w:val="clear" w:color="auto" w:fill="D9D9D9"/>
          </w:tcPr>
          <w:p w:rsidR="00381CE0" w:rsidRDefault="00346D2A">
            <w:pPr>
              <w:pStyle w:val="TableParagraph"/>
              <w:spacing w:line="187" w:lineRule="exact"/>
              <w:ind w:left="318" w:right="309"/>
              <w:jc w:val="center"/>
              <w:rPr>
                <w:sz w:val="18"/>
              </w:rPr>
            </w:pPr>
            <w:r>
              <w:rPr>
                <w:sz w:val="18"/>
              </w:rPr>
              <w:t>Теоријска настава</w:t>
            </w:r>
          </w:p>
        </w:tc>
        <w:tc>
          <w:tcPr>
            <w:tcW w:w="1980" w:type="dxa"/>
            <w:shd w:val="clear" w:color="auto" w:fill="D9D9D9"/>
          </w:tcPr>
          <w:p w:rsidR="00381CE0" w:rsidRDefault="00346D2A">
            <w:pPr>
              <w:pStyle w:val="TableParagraph"/>
              <w:spacing w:line="187" w:lineRule="exact"/>
              <w:ind w:left="194" w:right="186"/>
              <w:jc w:val="center"/>
              <w:rPr>
                <w:sz w:val="18"/>
              </w:rPr>
            </w:pPr>
            <w:r>
              <w:rPr>
                <w:sz w:val="18"/>
              </w:rPr>
              <w:t>Вежбе</w:t>
            </w:r>
          </w:p>
        </w:tc>
        <w:tc>
          <w:tcPr>
            <w:tcW w:w="1980" w:type="dxa"/>
            <w:shd w:val="clear" w:color="auto" w:fill="D9D9D9"/>
          </w:tcPr>
          <w:p w:rsidR="00381CE0" w:rsidRDefault="00346D2A">
            <w:pPr>
              <w:pStyle w:val="TableParagraph"/>
              <w:spacing w:line="187" w:lineRule="exact"/>
              <w:ind w:left="194" w:right="189"/>
              <w:jc w:val="center"/>
              <w:rPr>
                <w:sz w:val="18"/>
              </w:rPr>
            </w:pPr>
            <w:r>
              <w:rPr>
                <w:sz w:val="18"/>
              </w:rPr>
              <w:t>Практична настава</w:t>
            </w:r>
          </w:p>
        </w:tc>
        <w:tc>
          <w:tcPr>
            <w:tcW w:w="2096" w:type="dxa"/>
            <w:shd w:val="clear" w:color="auto" w:fill="D9D9D9"/>
          </w:tcPr>
          <w:p w:rsidR="00381CE0" w:rsidRDefault="00346D2A">
            <w:pPr>
              <w:pStyle w:val="TableParagraph"/>
              <w:spacing w:line="187" w:lineRule="exact"/>
              <w:ind w:left="199" w:right="198"/>
              <w:jc w:val="center"/>
              <w:rPr>
                <w:sz w:val="18"/>
              </w:rPr>
            </w:pPr>
            <w:r>
              <w:rPr>
                <w:sz w:val="18"/>
              </w:rPr>
              <w:t>Настава у блоку</w:t>
            </w:r>
          </w:p>
        </w:tc>
        <w:tc>
          <w:tcPr>
            <w:tcW w:w="1329" w:type="dxa"/>
            <w:vMerge/>
            <w:tcBorders>
              <w:top w:val="nil"/>
            </w:tcBorders>
            <w:shd w:val="clear" w:color="auto" w:fill="D9D9D9"/>
          </w:tcPr>
          <w:p w:rsidR="00381CE0" w:rsidRDefault="00381CE0">
            <w:pPr>
              <w:rPr>
                <w:sz w:val="2"/>
                <w:szCs w:val="2"/>
              </w:rPr>
            </w:pPr>
          </w:p>
        </w:tc>
      </w:tr>
      <w:tr w:rsidR="00381CE0">
        <w:trPr>
          <w:trHeight w:val="204"/>
        </w:trPr>
        <w:tc>
          <w:tcPr>
            <w:tcW w:w="1274" w:type="dxa"/>
          </w:tcPr>
          <w:p w:rsidR="00381CE0" w:rsidRDefault="00346D2A">
            <w:pPr>
              <w:pStyle w:val="TableParagraph"/>
              <w:spacing w:line="185" w:lineRule="exact"/>
              <w:ind w:right="595"/>
              <w:jc w:val="right"/>
              <w:rPr>
                <w:sz w:val="18"/>
              </w:rPr>
            </w:pPr>
            <w:r>
              <w:rPr>
                <w:sz w:val="18"/>
              </w:rPr>
              <w:t>I</w:t>
            </w:r>
          </w:p>
        </w:tc>
        <w:tc>
          <w:tcPr>
            <w:tcW w:w="2071" w:type="dxa"/>
          </w:tcPr>
          <w:p w:rsidR="00381CE0" w:rsidRDefault="00346D2A">
            <w:pPr>
              <w:pStyle w:val="TableParagraph"/>
              <w:spacing w:line="185" w:lineRule="exact"/>
              <w:ind w:left="9"/>
              <w:jc w:val="center"/>
              <w:rPr>
                <w:sz w:val="18"/>
              </w:rPr>
            </w:pPr>
            <w:r>
              <w:rPr>
                <w:sz w:val="18"/>
              </w:rPr>
              <w:t>/</w:t>
            </w:r>
          </w:p>
        </w:tc>
        <w:tc>
          <w:tcPr>
            <w:tcW w:w="1980" w:type="dxa"/>
          </w:tcPr>
          <w:p w:rsidR="00381CE0" w:rsidRDefault="00346D2A">
            <w:pPr>
              <w:pStyle w:val="TableParagraph"/>
              <w:spacing w:line="185" w:lineRule="exact"/>
              <w:ind w:left="8"/>
              <w:jc w:val="center"/>
              <w:rPr>
                <w:sz w:val="18"/>
              </w:rPr>
            </w:pPr>
            <w:r>
              <w:rPr>
                <w:sz w:val="18"/>
              </w:rPr>
              <w:t>/</w:t>
            </w:r>
          </w:p>
        </w:tc>
        <w:tc>
          <w:tcPr>
            <w:tcW w:w="1980" w:type="dxa"/>
          </w:tcPr>
          <w:p w:rsidR="00381CE0" w:rsidRDefault="00346D2A">
            <w:pPr>
              <w:pStyle w:val="TableParagraph"/>
              <w:spacing w:line="185" w:lineRule="exact"/>
              <w:ind w:left="7"/>
              <w:jc w:val="center"/>
              <w:rPr>
                <w:sz w:val="18"/>
              </w:rPr>
            </w:pPr>
            <w:r>
              <w:rPr>
                <w:sz w:val="18"/>
              </w:rPr>
              <w:t>/</w:t>
            </w:r>
          </w:p>
        </w:tc>
        <w:tc>
          <w:tcPr>
            <w:tcW w:w="2096" w:type="dxa"/>
          </w:tcPr>
          <w:p w:rsidR="00381CE0" w:rsidRDefault="00346D2A">
            <w:pPr>
              <w:pStyle w:val="TableParagraph"/>
              <w:spacing w:line="185" w:lineRule="exact"/>
              <w:ind w:left="199" w:right="198"/>
              <w:jc w:val="center"/>
              <w:rPr>
                <w:sz w:val="18"/>
              </w:rPr>
            </w:pPr>
            <w:r>
              <w:rPr>
                <w:sz w:val="18"/>
              </w:rPr>
              <w:t>30</w:t>
            </w:r>
          </w:p>
        </w:tc>
        <w:tc>
          <w:tcPr>
            <w:tcW w:w="1329" w:type="dxa"/>
          </w:tcPr>
          <w:p w:rsidR="00381CE0" w:rsidRDefault="00346D2A">
            <w:pPr>
              <w:pStyle w:val="TableParagraph"/>
              <w:spacing w:line="185" w:lineRule="exact"/>
              <w:ind w:left="570"/>
              <w:rPr>
                <w:sz w:val="18"/>
              </w:rPr>
            </w:pPr>
            <w:r>
              <w:rPr>
                <w:sz w:val="18"/>
              </w:rPr>
              <w:t>30</w:t>
            </w:r>
          </w:p>
        </w:tc>
      </w:tr>
      <w:tr w:rsidR="00381CE0">
        <w:trPr>
          <w:trHeight w:val="206"/>
        </w:trPr>
        <w:tc>
          <w:tcPr>
            <w:tcW w:w="1274" w:type="dxa"/>
          </w:tcPr>
          <w:p w:rsidR="00381CE0" w:rsidRDefault="00346D2A">
            <w:pPr>
              <w:pStyle w:val="TableParagraph"/>
              <w:spacing w:line="186" w:lineRule="exact"/>
              <w:ind w:right="566"/>
              <w:jc w:val="right"/>
              <w:rPr>
                <w:sz w:val="18"/>
              </w:rPr>
            </w:pPr>
            <w:r>
              <w:rPr>
                <w:sz w:val="18"/>
              </w:rPr>
              <w:t>II</w:t>
            </w:r>
          </w:p>
        </w:tc>
        <w:tc>
          <w:tcPr>
            <w:tcW w:w="2071" w:type="dxa"/>
          </w:tcPr>
          <w:p w:rsidR="00381CE0" w:rsidRDefault="00346D2A">
            <w:pPr>
              <w:pStyle w:val="TableParagraph"/>
              <w:spacing w:line="186" w:lineRule="exact"/>
              <w:ind w:left="9"/>
              <w:jc w:val="center"/>
              <w:rPr>
                <w:sz w:val="18"/>
              </w:rPr>
            </w:pPr>
            <w:r>
              <w:rPr>
                <w:sz w:val="18"/>
              </w:rPr>
              <w:t>/</w:t>
            </w:r>
          </w:p>
        </w:tc>
        <w:tc>
          <w:tcPr>
            <w:tcW w:w="1980" w:type="dxa"/>
          </w:tcPr>
          <w:p w:rsidR="00381CE0" w:rsidRDefault="00346D2A">
            <w:pPr>
              <w:pStyle w:val="TableParagraph"/>
              <w:spacing w:line="186" w:lineRule="exact"/>
              <w:ind w:left="8"/>
              <w:jc w:val="center"/>
              <w:rPr>
                <w:sz w:val="18"/>
              </w:rPr>
            </w:pPr>
            <w:r>
              <w:rPr>
                <w:sz w:val="18"/>
              </w:rPr>
              <w:t>/</w:t>
            </w:r>
          </w:p>
        </w:tc>
        <w:tc>
          <w:tcPr>
            <w:tcW w:w="1980" w:type="dxa"/>
          </w:tcPr>
          <w:p w:rsidR="00381CE0" w:rsidRDefault="00346D2A">
            <w:pPr>
              <w:pStyle w:val="TableParagraph"/>
              <w:spacing w:line="186" w:lineRule="exact"/>
              <w:ind w:left="7"/>
              <w:jc w:val="center"/>
              <w:rPr>
                <w:sz w:val="18"/>
              </w:rPr>
            </w:pPr>
            <w:r>
              <w:rPr>
                <w:sz w:val="18"/>
              </w:rPr>
              <w:t>/</w:t>
            </w:r>
          </w:p>
        </w:tc>
        <w:tc>
          <w:tcPr>
            <w:tcW w:w="2096" w:type="dxa"/>
          </w:tcPr>
          <w:p w:rsidR="00381CE0" w:rsidRDefault="00346D2A">
            <w:pPr>
              <w:pStyle w:val="TableParagraph"/>
              <w:spacing w:line="186" w:lineRule="exact"/>
              <w:ind w:left="199" w:right="198"/>
              <w:jc w:val="center"/>
              <w:rPr>
                <w:sz w:val="18"/>
              </w:rPr>
            </w:pPr>
            <w:r>
              <w:rPr>
                <w:sz w:val="18"/>
              </w:rPr>
              <w:t>30</w:t>
            </w:r>
          </w:p>
        </w:tc>
        <w:tc>
          <w:tcPr>
            <w:tcW w:w="1329" w:type="dxa"/>
          </w:tcPr>
          <w:p w:rsidR="00381CE0" w:rsidRDefault="00346D2A">
            <w:pPr>
              <w:pStyle w:val="TableParagraph"/>
              <w:spacing w:line="186" w:lineRule="exact"/>
              <w:ind w:left="570"/>
              <w:rPr>
                <w:sz w:val="18"/>
              </w:rPr>
            </w:pPr>
            <w:r>
              <w:rPr>
                <w:sz w:val="18"/>
              </w:rPr>
              <w:t>30</w:t>
            </w:r>
          </w:p>
        </w:tc>
      </w:tr>
      <w:tr w:rsidR="00381CE0">
        <w:trPr>
          <w:trHeight w:val="206"/>
        </w:trPr>
        <w:tc>
          <w:tcPr>
            <w:tcW w:w="1274" w:type="dxa"/>
          </w:tcPr>
          <w:p w:rsidR="00381CE0" w:rsidRDefault="00346D2A">
            <w:pPr>
              <w:pStyle w:val="TableParagraph"/>
              <w:spacing w:line="187" w:lineRule="exact"/>
              <w:ind w:right="536"/>
              <w:jc w:val="right"/>
              <w:rPr>
                <w:sz w:val="18"/>
              </w:rPr>
            </w:pPr>
            <w:r>
              <w:rPr>
                <w:sz w:val="18"/>
              </w:rPr>
              <w:t>III</w:t>
            </w:r>
          </w:p>
        </w:tc>
        <w:tc>
          <w:tcPr>
            <w:tcW w:w="2071" w:type="dxa"/>
          </w:tcPr>
          <w:p w:rsidR="00381CE0" w:rsidRDefault="00346D2A">
            <w:pPr>
              <w:pStyle w:val="TableParagraph"/>
              <w:spacing w:line="187" w:lineRule="exact"/>
              <w:ind w:left="318" w:right="308"/>
              <w:jc w:val="center"/>
              <w:rPr>
                <w:sz w:val="18"/>
              </w:rPr>
            </w:pPr>
            <w:r>
              <w:rPr>
                <w:sz w:val="18"/>
              </w:rPr>
              <w:t>//</w:t>
            </w:r>
          </w:p>
        </w:tc>
        <w:tc>
          <w:tcPr>
            <w:tcW w:w="1980" w:type="dxa"/>
          </w:tcPr>
          <w:p w:rsidR="00381CE0" w:rsidRDefault="00346D2A">
            <w:pPr>
              <w:pStyle w:val="TableParagraph"/>
              <w:spacing w:line="187" w:lineRule="exact"/>
              <w:ind w:left="8"/>
              <w:jc w:val="center"/>
              <w:rPr>
                <w:sz w:val="18"/>
              </w:rPr>
            </w:pPr>
            <w:r>
              <w:rPr>
                <w:sz w:val="18"/>
              </w:rPr>
              <w:t>/</w:t>
            </w:r>
          </w:p>
        </w:tc>
        <w:tc>
          <w:tcPr>
            <w:tcW w:w="1980" w:type="dxa"/>
          </w:tcPr>
          <w:p w:rsidR="00381CE0" w:rsidRDefault="00346D2A">
            <w:pPr>
              <w:pStyle w:val="TableParagraph"/>
              <w:spacing w:line="187" w:lineRule="exact"/>
              <w:ind w:left="7"/>
              <w:jc w:val="center"/>
              <w:rPr>
                <w:sz w:val="18"/>
              </w:rPr>
            </w:pPr>
            <w:r>
              <w:rPr>
                <w:sz w:val="18"/>
              </w:rPr>
              <w:t>/</w:t>
            </w:r>
          </w:p>
        </w:tc>
        <w:tc>
          <w:tcPr>
            <w:tcW w:w="2096" w:type="dxa"/>
          </w:tcPr>
          <w:p w:rsidR="00381CE0" w:rsidRDefault="00346D2A">
            <w:pPr>
              <w:pStyle w:val="TableParagraph"/>
              <w:spacing w:line="187" w:lineRule="exact"/>
              <w:ind w:left="199" w:right="198"/>
              <w:jc w:val="center"/>
              <w:rPr>
                <w:sz w:val="18"/>
              </w:rPr>
            </w:pPr>
            <w:r>
              <w:rPr>
                <w:sz w:val="18"/>
              </w:rPr>
              <w:t>60</w:t>
            </w:r>
          </w:p>
        </w:tc>
        <w:tc>
          <w:tcPr>
            <w:tcW w:w="1329" w:type="dxa"/>
          </w:tcPr>
          <w:p w:rsidR="00381CE0" w:rsidRDefault="00346D2A">
            <w:pPr>
              <w:pStyle w:val="TableParagraph"/>
              <w:spacing w:line="187" w:lineRule="exact"/>
              <w:ind w:left="570"/>
              <w:rPr>
                <w:sz w:val="18"/>
              </w:rPr>
            </w:pPr>
            <w:r>
              <w:rPr>
                <w:sz w:val="18"/>
              </w:rPr>
              <w:t>60</w:t>
            </w:r>
          </w:p>
        </w:tc>
      </w:tr>
    </w:tbl>
    <w:p w:rsidR="00381CE0" w:rsidRDefault="00381CE0">
      <w:pPr>
        <w:pStyle w:val="BodyText"/>
        <w:spacing w:before="5"/>
        <w:rPr>
          <w:b/>
        </w:rPr>
      </w:pPr>
    </w:p>
    <w:p w:rsidR="00381CE0" w:rsidRDefault="00346D2A">
      <w:pPr>
        <w:pStyle w:val="ListParagraph"/>
        <w:numPr>
          <w:ilvl w:val="0"/>
          <w:numId w:val="553"/>
        </w:numPr>
        <w:tabs>
          <w:tab w:val="left" w:pos="382"/>
        </w:tabs>
        <w:ind w:left="381" w:hanging="181"/>
        <w:rPr>
          <w:b/>
          <w:sz w:val="18"/>
        </w:rPr>
      </w:pPr>
      <w:r>
        <w:rPr>
          <w:b/>
          <w:sz w:val="18"/>
        </w:rPr>
        <w:t>ЦИЉЕВИ</w:t>
      </w:r>
      <w:r>
        <w:rPr>
          <w:b/>
          <w:spacing w:val="-1"/>
          <w:sz w:val="18"/>
        </w:rPr>
        <w:t xml:space="preserve"> </w:t>
      </w:r>
      <w:r>
        <w:rPr>
          <w:b/>
          <w:sz w:val="18"/>
        </w:rPr>
        <w:t>УЧЕЊА:</w:t>
      </w:r>
    </w:p>
    <w:p w:rsidR="00381CE0" w:rsidRDefault="00346D2A">
      <w:pPr>
        <w:pStyle w:val="ListParagraph"/>
        <w:numPr>
          <w:ilvl w:val="0"/>
          <w:numId w:val="552"/>
        </w:numPr>
        <w:tabs>
          <w:tab w:val="left" w:pos="793"/>
          <w:tab w:val="left" w:pos="794"/>
        </w:tabs>
        <w:spacing w:before="1"/>
        <w:ind w:hanging="593"/>
        <w:rPr>
          <w:sz w:val="18"/>
        </w:rPr>
      </w:pPr>
      <w:r>
        <w:rPr>
          <w:sz w:val="18"/>
        </w:rPr>
        <w:t>Упознавање ученика са кадровима, средствима и делатношћу туристичке</w:t>
      </w:r>
      <w:r>
        <w:rPr>
          <w:spacing w:val="-5"/>
          <w:sz w:val="18"/>
        </w:rPr>
        <w:t xml:space="preserve"> </w:t>
      </w:r>
      <w:r>
        <w:rPr>
          <w:sz w:val="18"/>
        </w:rPr>
        <w:t>агенције</w:t>
      </w:r>
    </w:p>
    <w:p w:rsidR="00381CE0" w:rsidRDefault="00346D2A">
      <w:pPr>
        <w:pStyle w:val="ListParagraph"/>
        <w:numPr>
          <w:ilvl w:val="0"/>
          <w:numId w:val="552"/>
        </w:numPr>
        <w:tabs>
          <w:tab w:val="left" w:pos="793"/>
          <w:tab w:val="left" w:pos="794"/>
        </w:tabs>
        <w:spacing w:before="2"/>
        <w:ind w:hanging="593"/>
        <w:rPr>
          <w:sz w:val="18"/>
        </w:rPr>
      </w:pPr>
      <w:r>
        <w:rPr>
          <w:sz w:val="18"/>
        </w:rPr>
        <w:t>Развијање вештина за пословну комуникацију са туристима и пословним</w:t>
      </w:r>
      <w:r>
        <w:rPr>
          <w:spacing w:val="-9"/>
          <w:sz w:val="18"/>
        </w:rPr>
        <w:t xml:space="preserve"> </w:t>
      </w:r>
      <w:r>
        <w:rPr>
          <w:sz w:val="18"/>
        </w:rPr>
        <w:t>партнерима</w:t>
      </w:r>
    </w:p>
    <w:p w:rsidR="00381CE0" w:rsidRDefault="00346D2A">
      <w:pPr>
        <w:pStyle w:val="ListParagraph"/>
        <w:numPr>
          <w:ilvl w:val="0"/>
          <w:numId w:val="552"/>
        </w:numPr>
        <w:tabs>
          <w:tab w:val="left" w:pos="793"/>
          <w:tab w:val="left" w:pos="794"/>
        </w:tabs>
        <w:spacing w:before="2"/>
        <w:ind w:hanging="593"/>
        <w:rPr>
          <w:sz w:val="18"/>
        </w:rPr>
      </w:pPr>
      <w:r>
        <w:rPr>
          <w:sz w:val="18"/>
        </w:rPr>
        <w:t>Оспособљавање ученика за самосталан рад на организовању услуга</w:t>
      </w:r>
      <w:r>
        <w:rPr>
          <w:spacing w:val="-6"/>
          <w:sz w:val="18"/>
        </w:rPr>
        <w:t xml:space="preserve"> </w:t>
      </w:r>
      <w:r>
        <w:rPr>
          <w:sz w:val="18"/>
        </w:rPr>
        <w:t>превоза</w:t>
      </w:r>
    </w:p>
    <w:p w:rsidR="00381CE0" w:rsidRDefault="00346D2A">
      <w:pPr>
        <w:pStyle w:val="ListParagraph"/>
        <w:numPr>
          <w:ilvl w:val="0"/>
          <w:numId w:val="552"/>
        </w:numPr>
        <w:tabs>
          <w:tab w:val="left" w:pos="793"/>
          <w:tab w:val="left" w:pos="794"/>
        </w:tabs>
        <w:ind w:hanging="593"/>
        <w:rPr>
          <w:sz w:val="18"/>
        </w:rPr>
      </w:pPr>
      <w:r>
        <w:rPr>
          <w:sz w:val="18"/>
        </w:rPr>
        <w:t>Упознавање са радом туристичких агенција, организација, хотела и других угоститељских објеката за смештај</w:t>
      </w:r>
      <w:r>
        <w:rPr>
          <w:spacing w:val="-3"/>
          <w:sz w:val="18"/>
        </w:rPr>
        <w:t xml:space="preserve"> </w:t>
      </w:r>
      <w:r>
        <w:rPr>
          <w:sz w:val="18"/>
        </w:rPr>
        <w:t>,</w:t>
      </w:r>
    </w:p>
    <w:p w:rsidR="00381CE0" w:rsidRDefault="00346D2A">
      <w:pPr>
        <w:pStyle w:val="ListParagraph"/>
        <w:numPr>
          <w:ilvl w:val="0"/>
          <w:numId w:val="552"/>
        </w:numPr>
        <w:tabs>
          <w:tab w:val="left" w:pos="794"/>
          <w:tab w:val="left" w:pos="795"/>
        </w:tabs>
        <w:spacing w:before="2"/>
        <w:ind w:left="794"/>
        <w:rPr>
          <w:sz w:val="18"/>
        </w:rPr>
      </w:pPr>
      <w:r>
        <w:rPr>
          <w:sz w:val="18"/>
        </w:rPr>
        <w:t>Рзвијање знања о пословним односима између туристичких агенција и пружаоца ус</w:t>
      </w:r>
      <w:r>
        <w:rPr>
          <w:sz w:val="18"/>
        </w:rPr>
        <w:t>луга</w:t>
      </w:r>
      <w:r>
        <w:rPr>
          <w:spacing w:val="-6"/>
          <w:sz w:val="18"/>
        </w:rPr>
        <w:t xml:space="preserve"> </w:t>
      </w:r>
      <w:r>
        <w:rPr>
          <w:sz w:val="18"/>
        </w:rPr>
        <w:t>смештаја.</w:t>
      </w:r>
    </w:p>
    <w:p w:rsidR="00381CE0" w:rsidRDefault="00346D2A">
      <w:pPr>
        <w:pStyle w:val="ListParagraph"/>
        <w:numPr>
          <w:ilvl w:val="0"/>
          <w:numId w:val="552"/>
        </w:numPr>
        <w:tabs>
          <w:tab w:val="left" w:pos="794"/>
          <w:tab w:val="left" w:pos="795"/>
        </w:tabs>
        <w:spacing w:before="2"/>
        <w:ind w:left="794"/>
        <w:rPr>
          <w:sz w:val="18"/>
        </w:rPr>
      </w:pPr>
      <w:r>
        <w:rPr>
          <w:sz w:val="18"/>
        </w:rPr>
        <w:t>Оспособљавање ученика за самосталан рад у обављању рецептивних послова туристичке агенције/дестинацијске менаџмент</w:t>
      </w:r>
      <w:r>
        <w:rPr>
          <w:spacing w:val="-3"/>
          <w:sz w:val="18"/>
        </w:rPr>
        <w:t xml:space="preserve"> </w:t>
      </w:r>
      <w:r>
        <w:rPr>
          <w:sz w:val="18"/>
        </w:rPr>
        <w:t>компаније</w:t>
      </w:r>
    </w:p>
    <w:p w:rsidR="00381CE0" w:rsidRDefault="00346D2A">
      <w:pPr>
        <w:pStyle w:val="ListParagraph"/>
        <w:numPr>
          <w:ilvl w:val="0"/>
          <w:numId w:val="552"/>
        </w:numPr>
        <w:tabs>
          <w:tab w:val="left" w:pos="794"/>
          <w:tab w:val="left" w:pos="795"/>
        </w:tabs>
        <w:ind w:left="794"/>
        <w:rPr>
          <w:sz w:val="18"/>
        </w:rPr>
      </w:pPr>
      <w:r>
        <w:rPr>
          <w:sz w:val="18"/>
        </w:rPr>
        <w:t>Оспособљавање ученика за самосталан рад на пословима организовања различитих врста догађаја у</w:t>
      </w:r>
      <w:r>
        <w:rPr>
          <w:spacing w:val="-4"/>
          <w:sz w:val="18"/>
        </w:rPr>
        <w:t xml:space="preserve"> </w:t>
      </w:r>
      <w:r>
        <w:rPr>
          <w:sz w:val="18"/>
        </w:rPr>
        <w:t>туризму</w:t>
      </w:r>
    </w:p>
    <w:p w:rsidR="00381CE0" w:rsidRDefault="00381CE0">
      <w:pPr>
        <w:pStyle w:val="BodyText"/>
        <w:spacing w:before="2"/>
      </w:pPr>
    </w:p>
    <w:p w:rsidR="00381CE0" w:rsidRDefault="00346D2A">
      <w:pPr>
        <w:pStyle w:val="Heading2"/>
        <w:numPr>
          <w:ilvl w:val="0"/>
          <w:numId w:val="553"/>
        </w:numPr>
        <w:tabs>
          <w:tab w:val="left" w:pos="383"/>
          <w:tab w:val="left" w:pos="1385"/>
        </w:tabs>
        <w:spacing w:before="1" w:line="484" w:lineRule="auto"/>
        <w:ind w:right="10555" w:firstLine="0"/>
      </w:pPr>
      <w:r>
        <w:pict>
          <v:shape id="_x0000_s1035" type="#_x0000_t202" style="position:absolute;left:0;text-align:left;margin-left:113.9pt;margin-top:31.1pt;width:540.35pt;height:43.4pt;z-index:114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7908"/>
                    <w:gridCol w:w="2071"/>
                  </w:tblGrid>
                  <w:tr w:rsidR="00381CE0">
                    <w:trPr>
                      <w:trHeight w:val="415"/>
                    </w:trPr>
                    <w:tc>
                      <w:tcPr>
                        <w:tcW w:w="817" w:type="dxa"/>
                        <w:shd w:val="clear" w:color="auto" w:fill="D9D9D9"/>
                      </w:tcPr>
                      <w:p w:rsidR="00381CE0" w:rsidRDefault="00346D2A">
                        <w:pPr>
                          <w:pStyle w:val="TableParagraph"/>
                          <w:spacing w:before="103"/>
                          <w:ind w:left="133"/>
                          <w:rPr>
                            <w:sz w:val="18"/>
                          </w:rPr>
                        </w:pPr>
                        <w:r>
                          <w:rPr>
                            <w:sz w:val="18"/>
                          </w:rPr>
                          <w:t>Ред.бр.</w:t>
                        </w:r>
                      </w:p>
                    </w:tc>
                    <w:tc>
                      <w:tcPr>
                        <w:tcW w:w="7908" w:type="dxa"/>
                        <w:shd w:val="clear" w:color="auto" w:fill="D9D9D9"/>
                      </w:tcPr>
                      <w:p w:rsidR="00381CE0" w:rsidRDefault="00346D2A">
                        <w:pPr>
                          <w:pStyle w:val="TableParagraph"/>
                          <w:spacing w:before="107"/>
                          <w:ind w:left="3175" w:right="3167"/>
                          <w:jc w:val="center"/>
                          <w:rPr>
                            <w:b/>
                            <w:sz w:val="18"/>
                          </w:rPr>
                        </w:pPr>
                        <w:r>
                          <w:rPr>
                            <w:b/>
                            <w:sz w:val="18"/>
                          </w:rPr>
                          <w:t>НА</w:t>
                        </w:r>
                        <w:r>
                          <w:rPr>
                            <w:b/>
                            <w:sz w:val="18"/>
                          </w:rPr>
                          <w:t>ЗИВ МОДУЛА</w:t>
                        </w:r>
                      </w:p>
                    </w:tc>
                    <w:tc>
                      <w:tcPr>
                        <w:tcW w:w="2071" w:type="dxa"/>
                        <w:shd w:val="clear" w:color="auto" w:fill="D9D9D9"/>
                      </w:tcPr>
                      <w:p w:rsidR="00381CE0" w:rsidRDefault="00346D2A">
                        <w:pPr>
                          <w:pStyle w:val="TableParagraph"/>
                          <w:spacing w:line="200" w:lineRule="atLeast"/>
                          <w:ind w:left="710" w:right="402" w:hanging="292"/>
                          <w:rPr>
                            <w:sz w:val="18"/>
                          </w:rPr>
                        </w:pPr>
                        <w:r>
                          <w:rPr>
                            <w:sz w:val="18"/>
                          </w:rPr>
                          <w:t>Трајање модула (часови)</w:t>
                        </w:r>
                      </w:p>
                    </w:tc>
                  </w:tr>
                  <w:tr w:rsidR="00381CE0">
                    <w:trPr>
                      <w:trHeight w:val="206"/>
                    </w:trPr>
                    <w:tc>
                      <w:tcPr>
                        <w:tcW w:w="817" w:type="dxa"/>
                      </w:tcPr>
                      <w:p w:rsidR="00381CE0" w:rsidRDefault="00346D2A">
                        <w:pPr>
                          <w:pStyle w:val="TableParagraph"/>
                          <w:spacing w:line="187" w:lineRule="exact"/>
                          <w:ind w:left="85"/>
                          <w:rPr>
                            <w:sz w:val="18"/>
                          </w:rPr>
                        </w:pPr>
                        <w:r>
                          <w:rPr>
                            <w:sz w:val="18"/>
                          </w:rPr>
                          <w:t>1.</w:t>
                        </w:r>
                      </w:p>
                    </w:tc>
                    <w:tc>
                      <w:tcPr>
                        <w:tcW w:w="7908" w:type="dxa"/>
                      </w:tcPr>
                      <w:p w:rsidR="00381CE0" w:rsidRDefault="00346D2A">
                        <w:pPr>
                          <w:pStyle w:val="TableParagraph"/>
                          <w:spacing w:line="187" w:lineRule="exact"/>
                          <w:ind w:left="85"/>
                          <w:rPr>
                            <w:sz w:val="18"/>
                          </w:rPr>
                        </w:pPr>
                        <w:r>
                          <w:rPr>
                            <w:sz w:val="18"/>
                          </w:rPr>
                          <w:t>Пословна комуникација са туристима и пословним партнерима</w:t>
                        </w:r>
                      </w:p>
                    </w:tc>
                    <w:tc>
                      <w:tcPr>
                        <w:tcW w:w="2071" w:type="dxa"/>
                      </w:tcPr>
                      <w:p w:rsidR="00381CE0" w:rsidRDefault="00346D2A">
                        <w:pPr>
                          <w:pStyle w:val="TableParagraph"/>
                          <w:spacing w:line="187" w:lineRule="exact"/>
                          <w:ind w:left="314" w:right="312"/>
                          <w:jc w:val="center"/>
                          <w:rPr>
                            <w:sz w:val="18"/>
                          </w:rPr>
                        </w:pPr>
                        <w:r>
                          <w:rPr>
                            <w:sz w:val="18"/>
                          </w:rPr>
                          <w:t>18</w:t>
                        </w:r>
                      </w:p>
                    </w:tc>
                  </w:tr>
                  <w:tr w:rsidR="00381CE0">
                    <w:trPr>
                      <w:trHeight w:val="206"/>
                    </w:trPr>
                    <w:tc>
                      <w:tcPr>
                        <w:tcW w:w="817" w:type="dxa"/>
                      </w:tcPr>
                      <w:p w:rsidR="00381CE0" w:rsidRDefault="00346D2A">
                        <w:pPr>
                          <w:pStyle w:val="TableParagraph"/>
                          <w:spacing w:line="187" w:lineRule="exact"/>
                          <w:ind w:left="109"/>
                          <w:rPr>
                            <w:sz w:val="18"/>
                          </w:rPr>
                        </w:pPr>
                        <w:r>
                          <w:rPr>
                            <w:sz w:val="18"/>
                          </w:rPr>
                          <w:t>2.</w:t>
                        </w:r>
                      </w:p>
                    </w:tc>
                    <w:tc>
                      <w:tcPr>
                        <w:tcW w:w="7908" w:type="dxa"/>
                      </w:tcPr>
                      <w:p w:rsidR="00381CE0" w:rsidRDefault="00346D2A">
                        <w:pPr>
                          <w:pStyle w:val="TableParagraph"/>
                          <w:spacing w:line="187" w:lineRule="exact"/>
                          <w:ind w:left="85"/>
                          <w:rPr>
                            <w:sz w:val="18"/>
                          </w:rPr>
                        </w:pPr>
                        <w:r>
                          <w:rPr>
                            <w:sz w:val="18"/>
                          </w:rPr>
                          <w:t>Организовање услуге превоза</w:t>
                        </w:r>
                      </w:p>
                    </w:tc>
                    <w:tc>
                      <w:tcPr>
                        <w:tcW w:w="2071" w:type="dxa"/>
                      </w:tcPr>
                      <w:p w:rsidR="00381CE0" w:rsidRDefault="00346D2A">
                        <w:pPr>
                          <w:pStyle w:val="TableParagraph"/>
                          <w:spacing w:line="187" w:lineRule="exact"/>
                          <w:ind w:left="314" w:right="312"/>
                          <w:jc w:val="center"/>
                          <w:rPr>
                            <w:sz w:val="18"/>
                          </w:rPr>
                        </w:pPr>
                        <w:r>
                          <w:rPr>
                            <w:sz w:val="18"/>
                          </w:rPr>
                          <w:t>12</w:t>
                        </w:r>
                      </w:p>
                    </w:tc>
                  </w:tr>
                </w:tbl>
                <w:p w:rsidR="00381CE0" w:rsidRDefault="00381CE0">
                  <w:pPr>
                    <w:pStyle w:val="BodyText"/>
                  </w:pPr>
                </w:p>
              </w:txbxContent>
            </v:textbox>
            <w10:wrap anchorx="page"/>
          </v:shape>
        </w:pict>
      </w:r>
      <w:r>
        <w:t>НАЗИВ И ТРАЈАЊЕ МОДУЛА Разред:</w:t>
      </w:r>
      <w:r>
        <w:tab/>
        <w:t>Први</w:t>
      </w:r>
    </w:p>
    <w:p w:rsidR="00381CE0" w:rsidRDefault="00381CE0">
      <w:pPr>
        <w:pStyle w:val="BodyText"/>
        <w:rPr>
          <w:b/>
          <w:sz w:val="20"/>
        </w:rPr>
      </w:pPr>
    </w:p>
    <w:p w:rsidR="00381CE0" w:rsidRDefault="00381CE0">
      <w:pPr>
        <w:pStyle w:val="BodyText"/>
        <w:rPr>
          <w:b/>
          <w:sz w:val="20"/>
        </w:rPr>
      </w:pPr>
    </w:p>
    <w:p w:rsidR="00381CE0" w:rsidRDefault="00381CE0">
      <w:pPr>
        <w:pStyle w:val="BodyText"/>
        <w:rPr>
          <w:b/>
          <w:sz w:val="20"/>
        </w:rPr>
      </w:pPr>
    </w:p>
    <w:p w:rsidR="00381CE0" w:rsidRDefault="00381CE0">
      <w:pPr>
        <w:pStyle w:val="BodyText"/>
        <w:rPr>
          <w:b/>
          <w:sz w:val="20"/>
        </w:rPr>
      </w:pPr>
    </w:p>
    <w:p w:rsidR="00381CE0" w:rsidRDefault="00346D2A">
      <w:pPr>
        <w:tabs>
          <w:tab w:val="left" w:pos="1385"/>
        </w:tabs>
        <w:spacing w:before="151"/>
        <w:ind w:left="200"/>
        <w:rPr>
          <w:b/>
          <w:sz w:val="18"/>
        </w:rPr>
      </w:pPr>
      <w:r>
        <w:rPr>
          <w:b/>
          <w:sz w:val="18"/>
        </w:rPr>
        <w:t>Разред:</w:t>
      </w:r>
      <w:r>
        <w:rPr>
          <w:b/>
          <w:sz w:val="18"/>
        </w:rPr>
        <w:tab/>
        <w:t>Други</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7908"/>
        <w:gridCol w:w="2071"/>
      </w:tblGrid>
      <w:tr w:rsidR="00381CE0">
        <w:trPr>
          <w:trHeight w:val="413"/>
        </w:trPr>
        <w:tc>
          <w:tcPr>
            <w:tcW w:w="817" w:type="dxa"/>
            <w:shd w:val="clear" w:color="auto" w:fill="D9D9D9"/>
          </w:tcPr>
          <w:p w:rsidR="00381CE0" w:rsidRDefault="00346D2A">
            <w:pPr>
              <w:pStyle w:val="TableParagraph"/>
              <w:spacing w:before="101"/>
              <w:ind w:left="114" w:right="108"/>
              <w:jc w:val="center"/>
              <w:rPr>
                <w:sz w:val="18"/>
              </w:rPr>
            </w:pPr>
            <w:r>
              <w:rPr>
                <w:sz w:val="18"/>
              </w:rPr>
              <w:t>Ред.бр.</w:t>
            </w:r>
          </w:p>
        </w:tc>
        <w:tc>
          <w:tcPr>
            <w:tcW w:w="7908" w:type="dxa"/>
            <w:shd w:val="clear" w:color="auto" w:fill="D9D9D9"/>
          </w:tcPr>
          <w:p w:rsidR="00381CE0" w:rsidRDefault="00346D2A">
            <w:pPr>
              <w:pStyle w:val="TableParagraph"/>
              <w:spacing w:before="105"/>
              <w:ind w:left="3175" w:right="3167"/>
              <w:jc w:val="center"/>
              <w:rPr>
                <w:b/>
                <w:sz w:val="18"/>
              </w:rPr>
            </w:pPr>
            <w:r>
              <w:rPr>
                <w:b/>
                <w:sz w:val="18"/>
              </w:rPr>
              <w:t>НАЗИВ МОДУЛА</w:t>
            </w:r>
          </w:p>
        </w:tc>
        <w:tc>
          <w:tcPr>
            <w:tcW w:w="2071" w:type="dxa"/>
            <w:shd w:val="clear" w:color="auto" w:fill="D9D9D9"/>
          </w:tcPr>
          <w:p w:rsidR="00381CE0" w:rsidRDefault="00346D2A">
            <w:pPr>
              <w:pStyle w:val="TableParagraph"/>
              <w:spacing w:before="1" w:line="206" w:lineRule="exact"/>
              <w:ind w:left="710" w:right="402" w:hanging="292"/>
              <w:rPr>
                <w:sz w:val="18"/>
              </w:rPr>
            </w:pPr>
            <w:r>
              <w:rPr>
                <w:sz w:val="18"/>
              </w:rPr>
              <w:t>Трајање модула (часови)</w:t>
            </w:r>
          </w:p>
        </w:tc>
      </w:tr>
      <w:tr w:rsidR="00381CE0">
        <w:trPr>
          <w:trHeight w:val="207"/>
        </w:trPr>
        <w:tc>
          <w:tcPr>
            <w:tcW w:w="817" w:type="dxa"/>
          </w:tcPr>
          <w:p w:rsidR="00381CE0" w:rsidRDefault="00346D2A">
            <w:pPr>
              <w:pStyle w:val="TableParagraph"/>
              <w:spacing w:line="187" w:lineRule="exact"/>
              <w:ind w:left="113" w:right="108"/>
              <w:jc w:val="center"/>
              <w:rPr>
                <w:sz w:val="18"/>
              </w:rPr>
            </w:pPr>
            <w:r>
              <w:rPr>
                <w:sz w:val="18"/>
              </w:rPr>
              <w:t>1.</w:t>
            </w:r>
          </w:p>
        </w:tc>
        <w:tc>
          <w:tcPr>
            <w:tcW w:w="7908" w:type="dxa"/>
          </w:tcPr>
          <w:p w:rsidR="00381CE0" w:rsidRDefault="00346D2A">
            <w:pPr>
              <w:pStyle w:val="TableParagraph"/>
              <w:spacing w:line="187" w:lineRule="exact"/>
              <w:ind w:left="85"/>
              <w:rPr>
                <w:sz w:val="18"/>
              </w:rPr>
            </w:pPr>
            <w:r>
              <w:rPr>
                <w:sz w:val="18"/>
              </w:rPr>
              <w:t>Хотелијерско пословање</w:t>
            </w:r>
          </w:p>
        </w:tc>
        <w:tc>
          <w:tcPr>
            <w:tcW w:w="2071" w:type="dxa"/>
          </w:tcPr>
          <w:p w:rsidR="00381CE0" w:rsidRDefault="00346D2A">
            <w:pPr>
              <w:pStyle w:val="TableParagraph"/>
              <w:spacing w:line="187" w:lineRule="exact"/>
              <w:ind w:left="314" w:right="312"/>
              <w:jc w:val="center"/>
              <w:rPr>
                <w:sz w:val="18"/>
              </w:rPr>
            </w:pPr>
            <w:r>
              <w:rPr>
                <w:sz w:val="18"/>
              </w:rPr>
              <w:t>18</w:t>
            </w:r>
          </w:p>
        </w:tc>
      </w:tr>
      <w:tr w:rsidR="00381CE0">
        <w:trPr>
          <w:trHeight w:val="206"/>
        </w:trPr>
        <w:tc>
          <w:tcPr>
            <w:tcW w:w="817" w:type="dxa"/>
          </w:tcPr>
          <w:p w:rsidR="00381CE0" w:rsidRDefault="00346D2A">
            <w:pPr>
              <w:pStyle w:val="TableParagraph"/>
              <w:spacing w:line="187" w:lineRule="exact"/>
              <w:ind w:left="113" w:right="108"/>
              <w:jc w:val="center"/>
              <w:rPr>
                <w:sz w:val="18"/>
              </w:rPr>
            </w:pPr>
            <w:r>
              <w:rPr>
                <w:sz w:val="18"/>
              </w:rPr>
              <w:t>2.</w:t>
            </w:r>
          </w:p>
        </w:tc>
        <w:tc>
          <w:tcPr>
            <w:tcW w:w="7908" w:type="dxa"/>
          </w:tcPr>
          <w:p w:rsidR="00381CE0" w:rsidRDefault="00346D2A">
            <w:pPr>
              <w:pStyle w:val="TableParagraph"/>
              <w:spacing w:line="187" w:lineRule="exact"/>
              <w:ind w:left="85"/>
              <w:rPr>
                <w:sz w:val="18"/>
              </w:rPr>
            </w:pPr>
            <w:r>
              <w:rPr>
                <w:sz w:val="18"/>
              </w:rPr>
              <w:t>Сарадња туристичких агенција и пружаоца услуга смештаја</w:t>
            </w:r>
          </w:p>
        </w:tc>
        <w:tc>
          <w:tcPr>
            <w:tcW w:w="2071" w:type="dxa"/>
          </w:tcPr>
          <w:p w:rsidR="00381CE0" w:rsidRDefault="00346D2A">
            <w:pPr>
              <w:pStyle w:val="TableParagraph"/>
              <w:spacing w:line="187" w:lineRule="exact"/>
              <w:ind w:left="314" w:right="312"/>
              <w:jc w:val="center"/>
              <w:rPr>
                <w:sz w:val="18"/>
              </w:rPr>
            </w:pPr>
            <w:r>
              <w:rPr>
                <w:sz w:val="18"/>
              </w:rPr>
              <w:t>12</w:t>
            </w:r>
          </w:p>
        </w:tc>
      </w:tr>
    </w:tbl>
    <w:p w:rsidR="00381CE0" w:rsidRDefault="00381CE0">
      <w:pPr>
        <w:pStyle w:val="BodyText"/>
        <w:spacing w:before="2"/>
        <w:rPr>
          <w:b/>
        </w:rPr>
      </w:pPr>
    </w:p>
    <w:p w:rsidR="00381CE0" w:rsidRDefault="00346D2A">
      <w:pPr>
        <w:tabs>
          <w:tab w:val="left" w:pos="1385"/>
        </w:tabs>
        <w:ind w:left="200"/>
        <w:rPr>
          <w:b/>
          <w:sz w:val="18"/>
        </w:rPr>
      </w:pPr>
      <w:r>
        <w:rPr>
          <w:b/>
          <w:sz w:val="18"/>
        </w:rPr>
        <w:t>Разред:</w:t>
      </w:r>
      <w:r>
        <w:rPr>
          <w:b/>
          <w:sz w:val="18"/>
        </w:rPr>
        <w:tab/>
        <w:t>Трећи</w:t>
      </w: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7908"/>
        <w:gridCol w:w="2071"/>
      </w:tblGrid>
      <w:tr w:rsidR="00381CE0">
        <w:trPr>
          <w:trHeight w:val="413"/>
        </w:trPr>
        <w:tc>
          <w:tcPr>
            <w:tcW w:w="817" w:type="dxa"/>
            <w:shd w:val="clear" w:color="auto" w:fill="D9D9D9"/>
          </w:tcPr>
          <w:p w:rsidR="00381CE0" w:rsidRDefault="00346D2A">
            <w:pPr>
              <w:pStyle w:val="TableParagraph"/>
              <w:spacing w:before="103"/>
              <w:ind w:left="114" w:right="108"/>
              <w:jc w:val="center"/>
              <w:rPr>
                <w:sz w:val="18"/>
              </w:rPr>
            </w:pPr>
            <w:r>
              <w:rPr>
                <w:sz w:val="18"/>
              </w:rPr>
              <w:t>Ред.бр.</w:t>
            </w:r>
          </w:p>
        </w:tc>
        <w:tc>
          <w:tcPr>
            <w:tcW w:w="7908" w:type="dxa"/>
            <w:shd w:val="clear" w:color="auto" w:fill="D9D9D9"/>
          </w:tcPr>
          <w:p w:rsidR="00381CE0" w:rsidRDefault="00346D2A">
            <w:pPr>
              <w:pStyle w:val="TableParagraph"/>
              <w:spacing w:before="107"/>
              <w:ind w:left="3175" w:right="3167"/>
              <w:jc w:val="center"/>
              <w:rPr>
                <w:b/>
                <w:sz w:val="18"/>
              </w:rPr>
            </w:pPr>
            <w:r>
              <w:rPr>
                <w:b/>
                <w:sz w:val="18"/>
              </w:rPr>
              <w:t>НАЗИВ МОДУЛА</w:t>
            </w:r>
          </w:p>
        </w:tc>
        <w:tc>
          <w:tcPr>
            <w:tcW w:w="2071" w:type="dxa"/>
            <w:shd w:val="clear" w:color="auto" w:fill="D9D9D9"/>
          </w:tcPr>
          <w:p w:rsidR="00381CE0" w:rsidRDefault="00346D2A">
            <w:pPr>
              <w:pStyle w:val="TableParagraph"/>
              <w:spacing w:line="205" w:lineRule="exact"/>
              <w:ind w:left="313" w:right="312"/>
              <w:jc w:val="center"/>
              <w:rPr>
                <w:sz w:val="18"/>
              </w:rPr>
            </w:pPr>
            <w:r>
              <w:rPr>
                <w:sz w:val="18"/>
              </w:rPr>
              <w:t>Трајање модула</w:t>
            </w:r>
          </w:p>
          <w:p w:rsidR="00381CE0" w:rsidRDefault="00346D2A">
            <w:pPr>
              <w:pStyle w:val="TableParagraph"/>
              <w:spacing w:before="2" w:line="186" w:lineRule="exact"/>
              <w:ind w:left="317" w:right="312"/>
              <w:jc w:val="center"/>
              <w:rPr>
                <w:sz w:val="18"/>
              </w:rPr>
            </w:pPr>
            <w:r>
              <w:rPr>
                <w:sz w:val="18"/>
              </w:rPr>
              <w:t>(часови)</w:t>
            </w:r>
          </w:p>
        </w:tc>
      </w:tr>
      <w:tr w:rsidR="00381CE0">
        <w:trPr>
          <w:trHeight w:val="206"/>
        </w:trPr>
        <w:tc>
          <w:tcPr>
            <w:tcW w:w="817" w:type="dxa"/>
          </w:tcPr>
          <w:p w:rsidR="00381CE0" w:rsidRDefault="00346D2A">
            <w:pPr>
              <w:pStyle w:val="TableParagraph"/>
              <w:spacing w:line="186" w:lineRule="exact"/>
              <w:ind w:left="113" w:right="108"/>
              <w:jc w:val="center"/>
              <w:rPr>
                <w:sz w:val="18"/>
              </w:rPr>
            </w:pPr>
            <w:r>
              <w:rPr>
                <w:sz w:val="18"/>
              </w:rPr>
              <w:t>1.</w:t>
            </w:r>
          </w:p>
        </w:tc>
        <w:tc>
          <w:tcPr>
            <w:tcW w:w="7908" w:type="dxa"/>
          </w:tcPr>
          <w:p w:rsidR="00381CE0" w:rsidRDefault="00346D2A">
            <w:pPr>
              <w:pStyle w:val="TableParagraph"/>
              <w:spacing w:line="186" w:lineRule="exact"/>
              <w:ind w:left="85"/>
              <w:rPr>
                <w:sz w:val="18"/>
              </w:rPr>
            </w:pPr>
            <w:r>
              <w:rPr>
                <w:sz w:val="18"/>
              </w:rPr>
              <w:t>Организовање и пласирање производа туристичке дестинације</w:t>
            </w:r>
          </w:p>
        </w:tc>
        <w:tc>
          <w:tcPr>
            <w:tcW w:w="2071" w:type="dxa"/>
          </w:tcPr>
          <w:p w:rsidR="00381CE0" w:rsidRDefault="00346D2A">
            <w:pPr>
              <w:pStyle w:val="TableParagraph"/>
              <w:spacing w:line="186" w:lineRule="exact"/>
              <w:ind w:left="314" w:right="312"/>
              <w:jc w:val="center"/>
              <w:rPr>
                <w:sz w:val="18"/>
              </w:rPr>
            </w:pPr>
            <w:r>
              <w:rPr>
                <w:sz w:val="18"/>
              </w:rPr>
              <w:t>30</w:t>
            </w:r>
          </w:p>
        </w:tc>
      </w:tr>
      <w:tr w:rsidR="00381CE0">
        <w:trPr>
          <w:trHeight w:val="206"/>
        </w:trPr>
        <w:tc>
          <w:tcPr>
            <w:tcW w:w="817" w:type="dxa"/>
          </w:tcPr>
          <w:p w:rsidR="00381CE0" w:rsidRDefault="00346D2A">
            <w:pPr>
              <w:pStyle w:val="TableParagraph"/>
              <w:spacing w:line="187" w:lineRule="exact"/>
              <w:ind w:left="113" w:right="108"/>
              <w:jc w:val="center"/>
              <w:rPr>
                <w:sz w:val="18"/>
              </w:rPr>
            </w:pPr>
            <w:r>
              <w:rPr>
                <w:sz w:val="18"/>
              </w:rPr>
              <w:t>2.</w:t>
            </w:r>
          </w:p>
        </w:tc>
        <w:tc>
          <w:tcPr>
            <w:tcW w:w="7908" w:type="dxa"/>
          </w:tcPr>
          <w:p w:rsidR="00381CE0" w:rsidRDefault="00346D2A">
            <w:pPr>
              <w:pStyle w:val="TableParagraph"/>
              <w:spacing w:line="187" w:lineRule="exact"/>
              <w:ind w:left="85"/>
              <w:rPr>
                <w:sz w:val="18"/>
              </w:rPr>
            </w:pPr>
            <w:r>
              <w:rPr>
                <w:sz w:val="18"/>
              </w:rPr>
              <w:t>Организовање догађаја и пратећих услуга у туризму</w:t>
            </w:r>
          </w:p>
        </w:tc>
        <w:tc>
          <w:tcPr>
            <w:tcW w:w="2071" w:type="dxa"/>
          </w:tcPr>
          <w:p w:rsidR="00381CE0" w:rsidRDefault="00346D2A">
            <w:pPr>
              <w:pStyle w:val="TableParagraph"/>
              <w:spacing w:line="187" w:lineRule="exact"/>
              <w:ind w:left="314" w:right="312"/>
              <w:jc w:val="center"/>
              <w:rPr>
                <w:sz w:val="18"/>
              </w:rPr>
            </w:pPr>
            <w:r>
              <w:rPr>
                <w:sz w:val="18"/>
              </w:rPr>
              <w:t>30</w:t>
            </w:r>
          </w:p>
        </w:tc>
      </w:tr>
    </w:tbl>
    <w:p w:rsidR="00381CE0" w:rsidRDefault="00381CE0">
      <w:pPr>
        <w:spacing w:line="187" w:lineRule="exact"/>
        <w:jc w:val="center"/>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rPr>
          <w:b/>
          <w:sz w:val="20"/>
        </w:rPr>
      </w:pPr>
    </w:p>
    <w:p w:rsidR="00381CE0" w:rsidRDefault="00381CE0">
      <w:pPr>
        <w:pStyle w:val="BodyText"/>
        <w:spacing w:before="4"/>
        <w:rPr>
          <w:b/>
          <w:sz w:val="20"/>
        </w:rPr>
      </w:pPr>
    </w:p>
    <w:p w:rsidR="00381CE0" w:rsidRDefault="00346D2A">
      <w:pPr>
        <w:pStyle w:val="Heading3"/>
        <w:numPr>
          <w:ilvl w:val="0"/>
          <w:numId w:val="553"/>
        </w:numPr>
        <w:tabs>
          <w:tab w:val="left" w:pos="428"/>
        </w:tabs>
        <w:spacing w:line="482" w:lineRule="auto"/>
        <w:ind w:right="4098" w:firstLine="0"/>
      </w:pPr>
      <w:r>
        <w:pict>
          <v:shape id="_x0000_s1034" type="#_x0000_t202" style="position:absolute;left:0;text-align:left;margin-left:114.1pt;margin-top:31.1pt;width:633.7pt;height:345.75pt;z-index:116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9"/>
                    <w:gridCol w:w="4933"/>
                    <w:gridCol w:w="4769"/>
                  </w:tblGrid>
                  <w:tr w:rsidR="00381CE0">
                    <w:trPr>
                      <w:trHeight w:val="413"/>
                    </w:trPr>
                    <w:tc>
                      <w:tcPr>
                        <w:tcW w:w="2959" w:type="dxa"/>
                        <w:shd w:val="clear" w:color="auto" w:fill="D9D9D9"/>
                      </w:tcPr>
                      <w:p w:rsidR="00381CE0" w:rsidRDefault="00346D2A">
                        <w:pPr>
                          <w:pStyle w:val="TableParagraph"/>
                          <w:spacing w:before="107"/>
                          <w:ind w:left="722"/>
                          <w:rPr>
                            <w:b/>
                            <w:i/>
                            <w:sz w:val="18"/>
                          </w:rPr>
                        </w:pPr>
                        <w:r>
                          <w:rPr>
                            <w:b/>
                            <w:i/>
                            <w:w w:val="105"/>
                            <w:sz w:val="18"/>
                          </w:rPr>
                          <w:t>НАЗИВ МОДУЛА</w:t>
                        </w:r>
                      </w:p>
                    </w:tc>
                    <w:tc>
                      <w:tcPr>
                        <w:tcW w:w="4933" w:type="dxa"/>
                        <w:shd w:val="clear" w:color="auto" w:fill="D9D9D9"/>
                      </w:tcPr>
                      <w:p w:rsidR="00381CE0" w:rsidRDefault="00346D2A">
                        <w:pPr>
                          <w:pStyle w:val="TableParagraph"/>
                          <w:spacing w:before="2" w:line="206" w:lineRule="exact"/>
                          <w:ind w:left="555" w:right="548"/>
                          <w:jc w:val="center"/>
                          <w:rPr>
                            <w:b/>
                            <w:i/>
                            <w:sz w:val="18"/>
                          </w:rPr>
                        </w:pPr>
                        <w:r>
                          <w:rPr>
                            <w:b/>
                            <w:i/>
                            <w:w w:val="105"/>
                            <w:sz w:val="18"/>
                          </w:rPr>
                          <w:t>ИСХОДИ</w:t>
                        </w:r>
                      </w:p>
                      <w:p w:rsidR="00381CE0" w:rsidRDefault="00346D2A">
                        <w:pPr>
                          <w:pStyle w:val="TableParagraph"/>
                          <w:spacing w:line="185" w:lineRule="exact"/>
                          <w:ind w:left="555" w:right="548"/>
                          <w:jc w:val="center"/>
                          <w:rPr>
                            <w:sz w:val="18"/>
                          </w:rPr>
                        </w:pPr>
                        <w:r>
                          <w:rPr>
                            <w:sz w:val="18"/>
                          </w:rPr>
                          <w:t>По завршетку модула ученик ће бити у стању да:</w:t>
                        </w:r>
                      </w:p>
                    </w:tc>
                    <w:tc>
                      <w:tcPr>
                        <w:tcW w:w="4769" w:type="dxa"/>
                        <w:shd w:val="clear" w:color="auto" w:fill="D9D9D9"/>
                      </w:tcPr>
                      <w:p w:rsidR="00381CE0" w:rsidRDefault="00346D2A">
                        <w:pPr>
                          <w:pStyle w:val="TableParagraph"/>
                          <w:spacing w:line="210" w:lineRule="atLeast"/>
                          <w:ind w:left="1870" w:right="102" w:hanging="1669"/>
                          <w:rPr>
                            <w:b/>
                            <w:i/>
                            <w:sz w:val="18"/>
                          </w:rPr>
                        </w:pPr>
                        <w:r>
                          <w:rPr>
                            <w:b/>
                            <w:i/>
                            <w:w w:val="105"/>
                            <w:sz w:val="18"/>
                          </w:rPr>
                          <w:t>ПРЕПОРУЧЕНИ САДРЖАЈ / КЉУЧНИ ПОЈМОВИ САДРЖАЈА</w:t>
                        </w:r>
                      </w:p>
                    </w:tc>
                  </w:tr>
                  <w:tr w:rsidR="00381CE0">
                    <w:trPr>
                      <w:trHeight w:val="2076"/>
                    </w:trPr>
                    <w:tc>
                      <w:tcPr>
                        <w:tcW w:w="295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3"/>
                          <w:rPr>
                            <w:b/>
                            <w:i/>
                            <w:sz w:val="21"/>
                          </w:rPr>
                        </w:pPr>
                      </w:p>
                      <w:p w:rsidR="00381CE0" w:rsidRDefault="00346D2A">
                        <w:pPr>
                          <w:pStyle w:val="TableParagraph"/>
                          <w:ind w:left="198"/>
                          <w:rPr>
                            <w:b/>
                            <w:i/>
                            <w:sz w:val="18"/>
                          </w:rPr>
                        </w:pPr>
                        <w:r>
                          <w:rPr>
                            <w:b/>
                            <w:i/>
                            <w:w w:val="105"/>
                            <w:sz w:val="18"/>
                          </w:rPr>
                          <w:t>Основе агенцијског пословања</w:t>
                        </w:r>
                      </w:p>
                    </w:tc>
                    <w:tc>
                      <w:tcPr>
                        <w:tcW w:w="4933" w:type="dxa"/>
                      </w:tcPr>
                      <w:p w:rsidR="00381CE0" w:rsidRDefault="00346D2A">
                        <w:pPr>
                          <w:pStyle w:val="TableParagraph"/>
                          <w:numPr>
                            <w:ilvl w:val="0"/>
                            <w:numId w:val="551"/>
                          </w:numPr>
                          <w:tabs>
                            <w:tab w:val="left" w:pos="679"/>
                            <w:tab w:val="left" w:pos="680"/>
                          </w:tabs>
                          <w:spacing w:line="201" w:lineRule="exact"/>
                          <w:ind w:hanging="2"/>
                          <w:rPr>
                            <w:sz w:val="18"/>
                          </w:rPr>
                        </w:pPr>
                        <w:r>
                          <w:rPr>
                            <w:sz w:val="18"/>
                          </w:rPr>
                          <w:t>Разликује врсте туристичке</w:t>
                        </w:r>
                        <w:r>
                          <w:rPr>
                            <w:spacing w:val="-1"/>
                            <w:sz w:val="18"/>
                          </w:rPr>
                          <w:t xml:space="preserve"> </w:t>
                        </w:r>
                        <w:r>
                          <w:rPr>
                            <w:sz w:val="18"/>
                          </w:rPr>
                          <w:t>агенције;</w:t>
                        </w:r>
                      </w:p>
                      <w:p w:rsidR="00381CE0" w:rsidRDefault="00346D2A">
                        <w:pPr>
                          <w:pStyle w:val="TableParagraph"/>
                          <w:numPr>
                            <w:ilvl w:val="0"/>
                            <w:numId w:val="551"/>
                          </w:numPr>
                          <w:tabs>
                            <w:tab w:val="left" w:pos="679"/>
                            <w:tab w:val="left" w:pos="680"/>
                          </w:tabs>
                          <w:ind w:right="147" w:hanging="2"/>
                          <w:rPr>
                            <w:sz w:val="18"/>
                          </w:rPr>
                        </w:pPr>
                        <w:r>
                          <w:rPr>
                            <w:sz w:val="18"/>
                          </w:rPr>
                          <w:t>Примењује правила понашања у складу са обавезама и задацима запослених у туристичкој</w:t>
                        </w:r>
                        <w:r>
                          <w:rPr>
                            <w:spacing w:val="-1"/>
                            <w:sz w:val="18"/>
                          </w:rPr>
                          <w:t xml:space="preserve"> </w:t>
                        </w:r>
                        <w:r>
                          <w:rPr>
                            <w:sz w:val="18"/>
                          </w:rPr>
                          <w:t>агенцији;</w:t>
                        </w:r>
                      </w:p>
                      <w:p w:rsidR="00381CE0" w:rsidRDefault="00346D2A">
                        <w:pPr>
                          <w:pStyle w:val="TableParagraph"/>
                          <w:numPr>
                            <w:ilvl w:val="0"/>
                            <w:numId w:val="551"/>
                          </w:numPr>
                          <w:tabs>
                            <w:tab w:val="left" w:pos="679"/>
                            <w:tab w:val="left" w:pos="680"/>
                          </w:tabs>
                          <w:spacing w:before="2"/>
                          <w:ind w:hanging="2"/>
                          <w:rPr>
                            <w:sz w:val="18"/>
                          </w:rPr>
                        </w:pPr>
                        <w:r>
                          <w:rPr>
                            <w:sz w:val="18"/>
                          </w:rPr>
                          <w:t>Разликује средства туристичке</w:t>
                        </w:r>
                        <w:r>
                          <w:rPr>
                            <w:spacing w:val="-1"/>
                            <w:sz w:val="18"/>
                          </w:rPr>
                          <w:t xml:space="preserve"> </w:t>
                        </w:r>
                        <w:r>
                          <w:rPr>
                            <w:sz w:val="18"/>
                          </w:rPr>
                          <w:t>агенције;</w:t>
                        </w:r>
                      </w:p>
                      <w:p w:rsidR="00381CE0" w:rsidRDefault="00346D2A">
                        <w:pPr>
                          <w:pStyle w:val="TableParagraph"/>
                          <w:numPr>
                            <w:ilvl w:val="0"/>
                            <w:numId w:val="551"/>
                          </w:numPr>
                          <w:tabs>
                            <w:tab w:val="left" w:pos="679"/>
                            <w:tab w:val="left" w:pos="680"/>
                          </w:tabs>
                          <w:spacing w:before="2"/>
                          <w:ind w:right="518" w:hanging="2"/>
                          <w:rPr>
                            <w:sz w:val="18"/>
                          </w:rPr>
                        </w:pPr>
                        <w:r>
                          <w:rPr>
                            <w:sz w:val="18"/>
                          </w:rPr>
                          <w:t>Обавља послове по налогу, у складу са начином организовања туристичке</w:t>
                        </w:r>
                        <w:r>
                          <w:rPr>
                            <w:spacing w:val="-2"/>
                            <w:sz w:val="18"/>
                          </w:rPr>
                          <w:t xml:space="preserve"> </w:t>
                        </w:r>
                        <w:r>
                          <w:rPr>
                            <w:sz w:val="18"/>
                          </w:rPr>
                          <w:t>агенције.</w:t>
                        </w:r>
                      </w:p>
                    </w:tc>
                    <w:tc>
                      <w:tcPr>
                        <w:tcW w:w="4769" w:type="dxa"/>
                      </w:tcPr>
                      <w:p w:rsidR="00381CE0" w:rsidRDefault="00346D2A">
                        <w:pPr>
                          <w:pStyle w:val="TableParagraph"/>
                          <w:numPr>
                            <w:ilvl w:val="0"/>
                            <w:numId w:val="550"/>
                          </w:numPr>
                          <w:tabs>
                            <w:tab w:val="left" w:pos="679"/>
                            <w:tab w:val="left" w:pos="680"/>
                          </w:tabs>
                          <w:spacing w:line="201" w:lineRule="exact"/>
                          <w:ind w:hanging="593"/>
                          <w:jc w:val="both"/>
                          <w:rPr>
                            <w:sz w:val="18"/>
                          </w:rPr>
                        </w:pPr>
                        <w:r>
                          <w:rPr>
                            <w:sz w:val="18"/>
                          </w:rPr>
                          <w:t>Кадар и кадровска структура туристичке агенције;</w:t>
                        </w:r>
                      </w:p>
                      <w:p w:rsidR="00381CE0" w:rsidRDefault="00346D2A">
                        <w:pPr>
                          <w:pStyle w:val="TableParagraph"/>
                          <w:numPr>
                            <w:ilvl w:val="0"/>
                            <w:numId w:val="550"/>
                          </w:numPr>
                          <w:tabs>
                            <w:tab w:val="left" w:pos="679"/>
                            <w:tab w:val="left" w:pos="680"/>
                          </w:tabs>
                          <w:ind w:hanging="593"/>
                          <w:jc w:val="both"/>
                          <w:rPr>
                            <w:sz w:val="18"/>
                          </w:rPr>
                        </w:pPr>
                        <w:r>
                          <w:rPr>
                            <w:sz w:val="18"/>
                          </w:rPr>
                          <w:t>Средства туристичке агенције</w:t>
                        </w:r>
                      </w:p>
                      <w:p w:rsidR="00381CE0" w:rsidRDefault="00346D2A">
                        <w:pPr>
                          <w:pStyle w:val="TableParagraph"/>
                          <w:numPr>
                            <w:ilvl w:val="0"/>
                            <w:numId w:val="550"/>
                          </w:numPr>
                          <w:tabs>
                            <w:tab w:val="left" w:pos="679"/>
                            <w:tab w:val="left" w:pos="680"/>
                          </w:tabs>
                          <w:spacing w:before="2"/>
                          <w:ind w:hanging="593"/>
                          <w:jc w:val="both"/>
                          <w:rPr>
                            <w:sz w:val="18"/>
                          </w:rPr>
                        </w:pPr>
                        <w:r>
                          <w:rPr>
                            <w:sz w:val="18"/>
                          </w:rPr>
                          <w:t>Туристичко информативна документација;</w:t>
                        </w:r>
                      </w:p>
                      <w:p w:rsidR="00381CE0" w:rsidRDefault="00346D2A">
                        <w:pPr>
                          <w:pStyle w:val="TableParagraph"/>
                          <w:numPr>
                            <w:ilvl w:val="0"/>
                            <w:numId w:val="550"/>
                          </w:numPr>
                          <w:tabs>
                            <w:tab w:val="left" w:pos="679"/>
                            <w:tab w:val="left" w:pos="680"/>
                          </w:tabs>
                          <w:ind w:hanging="593"/>
                          <w:jc w:val="both"/>
                          <w:rPr>
                            <w:sz w:val="18"/>
                          </w:rPr>
                        </w:pPr>
                        <w:r>
                          <w:rPr>
                            <w:sz w:val="18"/>
                          </w:rPr>
                          <w:t>Врсте и делатност туристичких агенција</w:t>
                        </w:r>
                      </w:p>
                      <w:p w:rsidR="00381CE0" w:rsidRDefault="00346D2A">
                        <w:pPr>
                          <w:pStyle w:val="TableParagraph"/>
                          <w:numPr>
                            <w:ilvl w:val="0"/>
                            <w:numId w:val="550"/>
                          </w:numPr>
                          <w:tabs>
                            <w:tab w:val="left" w:pos="679"/>
                            <w:tab w:val="left" w:pos="680"/>
                          </w:tabs>
                          <w:spacing w:before="2"/>
                          <w:ind w:hanging="593"/>
                          <w:jc w:val="both"/>
                          <w:rPr>
                            <w:sz w:val="18"/>
                          </w:rPr>
                        </w:pPr>
                        <w:r>
                          <w:rPr>
                            <w:sz w:val="18"/>
                          </w:rPr>
                          <w:t>Организација туристичких агенција</w:t>
                        </w:r>
                      </w:p>
                      <w:p w:rsidR="00381CE0" w:rsidRDefault="00381CE0">
                        <w:pPr>
                          <w:pStyle w:val="TableParagraph"/>
                          <w:spacing w:before="6"/>
                          <w:rPr>
                            <w:b/>
                            <w:i/>
                            <w:sz w:val="18"/>
                          </w:rPr>
                        </w:pPr>
                      </w:p>
                      <w:p w:rsidR="00381CE0" w:rsidRDefault="00346D2A">
                        <w:pPr>
                          <w:pStyle w:val="TableParagraph"/>
                          <w:ind w:left="88" w:right="103" w:hanging="2"/>
                          <w:jc w:val="both"/>
                          <w:rPr>
                            <w:sz w:val="18"/>
                          </w:rPr>
                        </w:pPr>
                        <w:r>
                          <w:rPr>
                            <w:b/>
                            <w:i/>
                            <w:sz w:val="18"/>
                          </w:rPr>
                          <w:t xml:space="preserve">Кључни појмови: </w:t>
                        </w:r>
                        <w:r>
                          <w:rPr>
                            <w:sz w:val="18"/>
                          </w:rPr>
                          <w:t>посредничка делатност, организаторска делатност, информативно-пропагандна делатност, кадрови туристичке агенције, средства туристичке агенције,</w:t>
                        </w:r>
                      </w:p>
                      <w:p w:rsidR="00381CE0" w:rsidRDefault="00346D2A">
                        <w:pPr>
                          <w:pStyle w:val="TableParagraph"/>
                          <w:spacing w:line="188" w:lineRule="exact"/>
                          <w:ind w:left="88"/>
                          <w:jc w:val="both"/>
                          <w:rPr>
                            <w:sz w:val="18"/>
                          </w:rPr>
                        </w:pPr>
                        <w:r>
                          <w:rPr>
                            <w:sz w:val="18"/>
                          </w:rPr>
                          <w:t>туроператори, организовање туристичке агенције</w:t>
                        </w:r>
                      </w:p>
                    </w:tc>
                  </w:tr>
                  <w:tr w:rsidR="00381CE0">
                    <w:trPr>
                      <w:trHeight w:val="2704"/>
                    </w:trPr>
                    <w:tc>
                      <w:tcPr>
                        <w:tcW w:w="295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23"/>
                          <w:ind w:left="341" w:right="335"/>
                          <w:jc w:val="center"/>
                          <w:rPr>
                            <w:b/>
                            <w:i/>
                            <w:sz w:val="18"/>
                          </w:rPr>
                        </w:pPr>
                        <w:r>
                          <w:rPr>
                            <w:b/>
                            <w:i/>
                            <w:w w:val="105"/>
                            <w:sz w:val="18"/>
                          </w:rPr>
                          <w:t>Пословна комуникација са туристима и пословним партнерима</w:t>
                        </w:r>
                      </w:p>
                    </w:tc>
                    <w:tc>
                      <w:tcPr>
                        <w:tcW w:w="4933" w:type="dxa"/>
                      </w:tcPr>
                      <w:p w:rsidR="00381CE0" w:rsidRDefault="00346D2A">
                        <w:pPr>
                          <w:pStyle w:val="TableParagraph"/>
                          <w:numPr>
                            <w:ilvl w:val="0"/>
                            <w:numId w:val="549"/>
                          </w:numPr>
                          <w:tabs>
                            <w:tab w:val="left" w:pos="679"/>
                            <w:tab w:val="left" w:pos="680"/>
                          </w:tabs>
                          <w:ind w:right="918" w:hanging="2"/>
                          <w:rPr>
                            <w:sz w:val="18"/>
                          </w:rPr>
                        </w:pPr>
                        <w:r>
                          <w:rPr>
                            <w:sz w:val="18"/>
                          </w:rPr>
                          <w:t>Прилагоди свој изглед захтевима пословне дотераности;</w:t>
                        </w:r>
                      </w:p>
                      <w:p w:rsidR="00381CE0" w:rsidRDefault="00346D2A">
                        <w:pPr>
                          <w:pStyle w:val="TableParagraph"/>
                          <w:numPr>
                            <w:ilvl w:val="0"/>
                            <w:numId w:val="549"/>
                          </w:numPr>
                          <w:tabs>
                            <w:tab w:val="left" w:pos="679"/>
                            <w:tab w:val="left" w:pos="680"/>
                          </w:tabs>
                          <w:ind w:hanging="2"/>
                          <w:rPr>
                            <w:sz w:val="18"/>
                          </w:rPr>
                        </w:pPr>
                        <w:r>
                          <w:rPr>
                            <w:sz w:val="18"/>
                          </w:rPr>
                          <w:t>Понаша се у складу са пословним</w:t>
                        </w:r>
                        <w:r>
                          <w:rPr>
                            <w:spacing w:val="-3"/>
                            <w:sz w:val="18"/>
                          </w:rPr>
                          <w:t xml:space="preserve"> </w:t>
                        </w:r>
                        <w:r>
                          <w:rPr>
                            <w:sz w:val="18"/>
                          </w:rPr>
                          <w:t>бонтоном;</w:t>
                        </w:r>
                      </w:p>
                      <w:p w:rsidR="00381CE0" w:rsidRDefault="00346D2A">
                        <w:pPr>
                          <w:pStyle w:val="TableParagraph"/>
                          <w:numPr>
                            <w:ilvl w:val="0"/>
                            <w:numId w:val="549"/>
                          </w:numPr>
                          <w:tabs>
                            <w:tab w:val="left" w:pos="679"/>
                            <w:tab w:val="left" w:pos="680"/>
                          </w:tabs>
                          <w:spacing w:before="2"/>
                          <w:ind w:right="174" w:hanging="2"/>
                          <w:rPr>
                            <w:sz w:val="18"/>
                          </w:rPr>
                        </w:pPr>
                        <w:r>
                          <w:rPr>
                            <w:sz w:val="18"/>
                          </w:rPr>
                          <w:t>Поздравља и ословљава госта/туристу по правилима пословне</w:t>
                        </w:r>
                        <w:r>
                          <w:rPr>
                            <w:spacing w:val="-1"/>
                            <w:sz w:val="18"/>
                          </w:rPr>
                          <w:t xml:space="preserve"> </w:t>
                        </w:r>
                        <w:r>
                          <w:rPr>
                            <w:sz w:val="18"/>
                          </w:rPr>
                          <w:t>комуникације;</w:t>
                        </w:r>
                      </w:p>
                      <w:p w:rsidR="00381CE0" w:rsidRDefault="00346D2A">
                        <w:pPr>
                          <w:pStyle w:val="TableParagraph"/>
                          <w:numPr>
                            <w:ilvl w:val="0"/>
                            <w:numId w:val="549"/>
                          </w:numPr>
                          <w:tabs>
                            <w:tab w:val="left" w:pos="679"/>
                            <w:tab w:val="left" w:pos="680"/>
                          </w:tabs>
                          <w:spacing w:before="2"/>
                          <w:ind w:hanging="2"/>
                          <w:rPr>
                            <w:sz w:val="18"/>
                          </w:rPr>
                        </w:pPr>
                        <w:r>
                          <w:rPr>
                            <w:sz w:val="18"/>
                          </w:rPr>
                          <w:t>Комуницира са гостима/туристима;</w:t>
                        </w:r>
                      </w:p>
                      <w:p w:rsidR="00381CE0" w:rsidRDefault="00346D2A">
                        <w:pPr>
                          <w:pStyle w:val="TableParagraph"/>
                          <w:numPr>
                            <w:ilvl w:val="0"/>
                            <w:numId w:val="549"/>
                          </w:numPr>
                          <w:tabs>
                            <w:tab w:val="left" w:pos="679"/>
                            <w:tab w:val="left" w:pos="680"/>
                          </w:tabs>
                          <w:spacing w:before="2"/>
                          <w:ind w:hanging="2"/>
                          <w:rPr>
                            <w:sz w:val="18"/>
                          </w:rPr>
                        </w:pPr>
                        <w:r>
                          <w:rPr>
                            <w:sz w:val="18"/>
                          </w:rPr>
                          <w:t>Комуницира посредством телефона и</w:t>
                        </w:r>
                        <w:r>
                          <w:rPr>
                            <w:spacing w:val="-4"/>
                            <w:sz w:val="18"/>
                          </w:rPr>
                          <w:t xml:space="preserve"> </w:t>
                        </w:r>
                        <w:r>
                          <w:rPr>
                            <w:sz w:val="18"/>
                          </w:rPr>
                          <w:t>интернета;</w:t>
                        </w:r>
                      </w:p>
                      <w:p w:rsidR="00381CE0" w:rsidRDefault="00346D2A">
                        <w:pPr>
                          <w:pStyle w:val="TableParagraph"/>
                          <w:numPr>
                            <w:ilvl w:val="0"/>
                            <w:numId w:val="549"/>
                          </w:numPr>
                          <w:tabs>
                            <w:tab w:val="left" w:pos="679"/>
                            <w:tab w:val="left" w:pos="680"/>
                          </w:tabs>
                          <w:spacing w:before="2"/>
                          <w:ind w:hanging="2"/>
                          <w:rPr>
                            <w:sz w:val="18"/>
                          </w:rPr>
                        </w:pPr>
                        <w:r>
                          <w:rPr>
                            <w:sz w:val="18"/>
                          </w:rPr>
                          <w:t>Показује љ</w:t>
                        </w:r>
                        <w:r>
                          <w:rPr>
                            <w:sz w:val="18"/>
                          </w:rPr>
                          <w:t>убазност и предусретљивост у</w:t>
                        </w:r>
                        <w:r>
                          <w:rPr>
                            <w:spacing w:val="-1"/>
                            <w:sz w:val="18"/>
                          </w:rPr>
                          <w:t xml:space="preserve"> </w:t>
                        </w:r>
                        <w:r>
                          <w:rPr>
                            <w:sz w:val="18"/>
                          </w:rPr>
                          <w:t>опхођењу;</w:t>
                        </w:r>
                      </w:p>
                      <w:p w:rsidR="00381CE0" w:rsidRDefault="00346D2A">
                        <w:pPr>
                          <w:pStyle w:val="TableParagraph"/>
                          <w:numPr>
                            <w:ilvl w:val="0"/>
                            <w:numId w:val="549"/>
                          </w:numPr>
                          <w:tabs>
                            <w:tab w:val="left" w:pos="679"/>
                            <w:tab w:val="left" w:pos="680"/>
                          </w:tabs>
                          <w:ind w:hanging="2"/>
                          <w:rPr>
                            <w:sz w:val="18"/>
                          </w:rPr>
                        </w:pPr>
                        <w:r>
                          <w:rPr>
                            <w:sz w:val="18"/>
                          </w:rPr>
                          <w:t>Идентификује основна правила која</w:t>
                        </w:r>
                        <w:r>
                          <w:rPr>
                            <w:spacing w:val="-3"/>
                            <w:sz w:val="18"/>
                          </w:rPr>
                          <w:t xml:space="preserve"> </w:t>
                        </w:r>
                        <w:r>
                          <w:rPr>
                            <w:sz w:val="18"/>
                          </w:rPr>
                          <w:t>доприносе</w:t>
                        </w:r>
                      </w:p>
                      <w:p w:rsidR="00381CE0" w:rsidRDefault="00346D2A">
                        <w:pPr>
                          <w:pStyle w:val="TableParagraph"/>
                          <w:spacing w:before="2"/>
                          <w:ind w:left="87"/>
                          <w:rPr>
                            <w:sz w:val="18"/>
                          </w:rPr>
                        </w:pPr>
                        <w:r>
                          <w:rPr>
                            <w:sz w:val="18"/>
                          </w:rPr>
                          <w:t>успешном успостављању контакта са туристом/ корисником услуга</w:t>
                        </w:r>
                      </w:p>
                      <w:p w:rsidR="00381CE0" w:rsidRDefault="00346D2A">
                        <w:pPr>
                          <w:pStyle w:val="TableParagraph"/>
                          <w:spacing w:before="6"/>
                          <w:ind w:left="86"/>
                          <w:rPr>
                            <w:sz w:val="13"/>
                          </w:rPr>
                        </w:pPr>
                        <w:r>
                          <w:rPr>
                            <w:w w:val="101"/>
                            <w:sz w:val="13"/>
                          </w:rPr>
                          <w:t>●</w:t>
                        </w:r>
                      </w:p>
                    </w:tc>
                    <w:tc>
                      <w:tcPr>
                        <w:tcW w:w="4769" w:type="dxa"/>
                      </w:tcPr>
                      <w:p w:rsidR="00381CE0" w:rsidRDefault="00346D2A">
                        <w:pPr>
                          <w:pStyle w:val="TableParagraph"/>
                          <w:numPr>
                            <w:ilvl w:val="0"/>
                            <w:numId w:val="548"/>
                          </w:numPr>
                          <w:tabs>
                            <w:tab w:val="left" w:pos="679"/>
                            <w:tab w:val="left" w:pos="680"/>
                          </w:tabs>
                          <w:spacing w:line="205" w:lineRule="exact"/>
                          <w:ind w:hanging="2"/>
                          <w:rPr>
                            <w:sz w:val="18"/>
                          </w:rPr>
                        </w:pPr>
                        <w:r>
                          <w:rPr>
                            <w:sz w:val="18"/>
                          </w:rPr>
                          <w:t>Пословна дотераност</w:t>
                        </w:r>
                      </w:p>
                      <w:p w:rsidR="00381CE0" w:rsidRDefault="00346D2A">
                        <w:pPr>
                          <w:pStyle w:val="TableParagraph"/>
                          <w:numPr>
                            <w:ilvl w:val="0"/>
                            <w:numId w:val="548"/>
                          </w:numPr>
                          <w:tabs>
                            <w:tab w:val="left" w:pos="679"/>
                            <w:tab w:val="left" w:pos="680"/>
                          </w:tabs>
                          <w:spacing w:before="2"/>
                          <w:ind w:right="356" w:hanging="2"/>
                          <w:rPr>
                            <w:sz w:val="18"/>
                          </w:rPr>
                        </w:pPr>
                        <w:r>
                          <w:rPr>
                            <w:sz w:val="18"/>
                          </w:rPr>
                          <w:t>Понашање запослених у различитим пословним ситуацијама;</w:t>
                        </w:r>
                      </w:p>
                      <w:p w:rsidR="00381CE0" w:rsidRDefault="00346D2A">
                        <w:pPr>
                          <w:pStyle w:val="TableParagraph"/>
                          <w:numPr>
                            <w:ilvl w:val="0"/>
                            <w:numId w:val="548"/>
                          </w:numPr>
                          <w:tabs>
                            <w:tab w:val="left" w:pos="679"/>
                            <w:tab w:val="left" w:pos="680"/>
                          </w:tabs>
                          <w:spacing w:before="2"/>
                          <w:ind w:hanging="2"/>
                          <w:rPr>
                            <w:sz w:val="18"/>
                          </w:rPr>
                        </w:pPr>
                        <w:r>
                          <w:rPr>
                            <w:sz w:val="18"/>
                          </w:rPr>
                          <w:t>Пословни бонтон;</w:t>
                        </w:r>
                      </w:p>
                      <w:p w:rsidR="00381CE0" w:rsidRDefault="00346D2A">
                        <w:pPr>
                          <w:pStyle w:val="TableParagraph"/>
                          <w:numPr>
                            <w:ilvl w:val="0"/>
                            <w:numId w:val="548"/>
                          </w:numPr>
                          <w:tabs>
                            <w:tab w:val="left" w:pos="679"/>
                            <w:tab w:val="left" w:pos="680"/>
                          </w:tabs>
                          <w:spacing w:before="2"/>
                          <w:ind w:right="254" w:hanging="2"/>
                          <w:rPr>
                            <w:sz w:val="18"/>
                          </w:rPr>
                        </w:pPr>
                        <w:r>
                          <w:rPr>
                            <w:sz w:val="18"/>
                          </w:rPr>
                          <w:t>Поздрављање, ословљавање и титулирање госта / туристе;</w:t>
                        </w:r>
                      </w:p>
                      <w:p w:rsidR="00381CE0" w:rsidRDefault="00346D2A">
                        <w:pPr>
                          <w:pStyle w:val="TableParagraph"/>
                          <w:numPr>
                            <w:ilvl w:val="0"/>
                            <w:numId w:val="548"/>
                          </w:numPr>
                          <w:tabs>
                            <w:tab w:val="left" w:pos="679"/>
                            <w:tab w:val="left" w:pos="680"/>
                          </w:tabs>
                          <w:spacing w:before="2"/>
                          <w:ind w:hanging="2"/>
                          <w:rPr>
                            <w:sz w:val="18"/>
                          </w:rPr>
                        </w:pPr>
                        <w:r>
                          <w:rPr>
                            <w:sz w:val="18"/>
                          </w:rPr>
                          <w:t>Типови комуникације;</w:t>
                        </w:r>
                      </w:p>
                      <w:p w:rsidR="00381CE0" w:rsidRDefault="00346D2A">
                        <w:pPr>
                          <w:pStyle w:val="TableParagraph"/>
                          <w:numPr>
                            <w:ilvl w:val="0"/>
                            <w:numId w:val="548"/>
                          </w:numPr>
                          <w:tabs>
                            <w:tab w:val="left" w:pos="679"/>
                            <w:tab w:val="left" w:pos="680"/>
                          </w:tabs>
                          <w:spacing w:before="2"/>
                          <w:ind w:hanging="2"/>
                          <w:rPr>
                            <w:sz w:val="18"/>
                          </w:rPr>
                        </w:pPr>
                        <w:r>
                          <w:rPr>
                            <w:sz w:val="18"/>
                          </w:rPr>
                          <w:t>Прихватање</w:t>
                        </w:r>
                        <w:r>
                          <w:rPr>
                            <w:spacing w:val="-2"/>
                            <w:sz w:val="18"/>
                          </w:rPr>
                          <w:t xml:space="preserve"> </w:t>
                        </w:r>
                        <w:r>
                          <w:rPr>
                            <w:sz w:val="18"/>
                          </w:rPr>
                          <w:t>ерекламација;</w:t>
                        </w:r>
                      </w:p>
                      <w:p w:rsidR="00381CE0" w:rsidRDefault="00346D2A">
                        <w:pPr>
                          <w:pStyle w:val="TableParagraph"/>
                          <w:numPr>
                            <w:ilvl w:val="0"/>
                            <w:numId w:val="548"/>
                          </w:numPr>
                          <w:tabs>
                            <w:tab w:val="left" w:pos="679"/>
                            <w:tab w:val="left" w:pos="680"/>
                          </w:tabs>
                          <w:ind w:right="246" w:hanging="2"/>
                          <w:rPr>
                            <w:sz w:val="18"/>
                          </w:rPr>
                        </w:pPr>
                        <w:r>
                          <w:rPr>
                            <w:sz w:val="18"/>
                          </w:rPr>
                          <w:t>Правила телефонске и интернет комуникације са гостима /</w:t>
                        </w:r>
                        <w:r>
                          <w:rPr>
                            <w:spacing w:val="-1"/>
                            <w:sz w:val="18"/>
                          </w:rPr>
                          <w:t xml:space="preserve"> </w:t>
                        </w:r>
                        <w:r>
                          <w:rPr>
                            <w:sz w:val="18"/>
                          </w:rPr>
                          <w:t>туристима;</w:t>
                        </w:r>
                      </w:p>
                      <w:p w:rsidR="00381CE0" w:rsidRDefault="00381CE0">
                        <w:pPr>
                          <w:pStyle w:val="TableParagraph"/>
                          <w:spacing w:before="11"/>
                          <w:rPr>
                            <w:b/>
                            <w:i/>
                            <w:sz w:val="18"/>
                          </w:rPr>
                        </w:pPr>
                      </w:p>
                      <w:p w:rsidR="00381CE0" w:rsidRDefault="00346D2A">
                        <w:pPr>
                          <w:pStyle w:val="TableParagraph"/>
                          <w:spacing w:line="206" w:lineRule="exact"/>
                          <w:ind w:left="88" w:right="102" w:hanging="3"/>
                          <w:rPr>
                            <w:sz w:val="18"/>
                          </w:rPr>
                        </w:pPr>
                        <w:r>
                          <w:rPr>
                            <w:b/>
                            <w:i/>
                            <w:sz w:val="18"/>
                          </w:rPr>
                          <w:t xml:space="preserve">Кључни појмови: </w:t>
                        </w:r>
                        <w:r>
                          <w:rPr>
                            <w:sz w:val="18"/>
                          </w:rPr>
                          <w:t>комуникација, пословна комуникација, пословни бонтон, рекламација, култура, традиција</w:t>
                        </w:r>
                      </w:p>
                    </w:tc>
                  </w:tr>
                  <w:tr w:rsidR="00381CE0">
                    <w:trPr>
                      <w:trHeight w:val="1663"/>
                    </w:trPr>
                    <w:tc>
                      <w:tcPr>
                        <w:tcW w:w="295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4"/>
                          <w:rPr>
                            <w:b/>
                            <w:i/>
                            <w:sz w:val="23"/>
                          </w:rPr>
                        </w:pPr>
                      </w:p>
                      <w:p w:rsidR="00381CE0" w:rsidRDefault="00346D2A">
                        <w:pPr>
                          <w:pStyle w:val="TableParagraph"/>
                          <w:ind w:left="247"/>
                          <w:rPr>
                            <w:b/>
                            <w:i/>
                            <w:sz w:val="18"/>
                          </w:rPr>
                        </w:pPr>
                        <w:r>
                          <w:rPr>
                            <w:b/>
                            <w:i/>
                            <w:w w:val="110"/>
                            <w:sz w:val="18"/>
                          </w:rPr>
                          <w:t>Организовање услуга превоза</w:t>
                        </w:r>
                      </w:p>
                    </w:tc>
                    <w:tc>
                      <w:tcPr>
                        <w:tcW w:w="4933" w:type="dxa"/>
                      </w:tcPr>
                      <w:p w:rsidR="00381CE0" w:rsidRDefault="00346D2A">
                        <w:pPr>
                          <w:pStyle w:val="TableParagraph"/>
                          <w:numPr>
                            <w:ilvl w:val="0"/>
                            <w:numId w:val="547"/>
                          </w:numPr>
                          <w:tabs>
                            <w:tab w:val="left" w:pos="679"/>
                            <w:tab w:val="left" w:pos="680"/>
                          </w:tabs>
                          <w:ind w:right="577" w:hanging="2"/>
                          <w:rPr>
                            <w:sz w:val="18"/>
                          </w:rPr>
                        </w:pPr>
                        <w:r>
                          <w:rPr>
                            <w:sz w:val="18"/>
                          </w:rPr>
                          <w:t>Пружа информације о саобраћајним пословима туристичке агенције</w:t>
                        </w:r>
                      </w:p>
                      <w:p w:rsidR="00381CE0" w:rsidRDefault="00346D2A">
                        <w:pPr>
                          <w:pStyle w:val="TableParagraph"/>
                          <w:numPr>
                            <w:ilvl w:val="0"/>
                            <w:numId w:val="547"/>
                          </w:numPr>
                          <w:tabs>
                            <w:tab w:val="left" w:pos="679"/>
                            <w:tab w:val="left" w:pos="680"/>
                          </w:tabs>
                          <w:ind w:right="464" w:hanging="2"/>
                          <w:rPr>
                            <w:sz w:val="18"/>
                          </w:rPr>
                        </w:pPr>
                        <w:r>
                          <w:rPr>
                            <w:sz w:val="18"/>
                          </w:rPr>
                          <w:t>Учествује у организацији сопствених превозних послова туристичке агенције (излет, трансфер и</w:t>
                        </w:r>
                        <w:r>
                          <w:rPr>
                            <w:spacing w:val="-3"/>
                            <w:sz w:val="18"/>
                          </w:rPr>
                          <w:t xml:space="preserve"> </w:t>
                        </w:r>
                        <w:r>
                          <w:rPr>
                            <w:sz w:val="18"/>
                          </w:rPr>
                          <w:t>туре)</w:t>
                        </w:r>
                      </w:p>
                      <w:p w:rsidR="00381CE0" w:rsidRDefault="00346D2A">
                        <w:pPr>
                          <w:pStyle w:val="TableParagraph"/>
                          <w:numPr>
                            <w:ilvl w:val="0"/>
                            <w:numId w:val="547"/>
                          </w:numPr>
                          <w:tabs>
                            <w:tab w:val="left" w:pos="679"/>
                            <w:tab w:val="left" w:pos="680"/>
                          </w:tabs>
                          <w:spacing w:before="1"/>
                          <w:ind w:right="248" w:hanging="2"/>
                          <w:rPr>
                            <w:sz w:val="18"/>
                          </w:rPr>
                        </w:pPr>
                        <w:r>
                          <w:rPr>
                            <w:sz w:val="18"/>
                          </w:rPr>
                          <w:t>Учествује у припреми различитих нових уговора са саобраћајним предузећима</w:t>
                        </w:r>
                      </w:p>
                      <w:p w:rsidR="00381CE0" w:rsidRDefault="00346D2A">
                        <w:pPr>
                          <w:pStyle w:val="TableParagraph"/>
                          <w:numPr>
                            <w:ilvl w:val="0"/>
                            <w:numId w:val="547"/>
                          </w:numPr>
                          <w:tabs>
                            <w:tab w:val="left" w:pos="679"/>
                            <w:tab w:val="left" w:pos="680"/>
                          </w:tabs>
                          <w:spacing w:before="2"/>
                          <w:ind w:hanging="2"/>
                          <w:rPr>
                            <w:sz w:val="18"/>
                          </w:rPr>
                        </w:pPr>
                        <w:r>
                          <w:rPr>
                            <w:sz w:val="18"/>
                          </w:rPr>
                          <w:t>Продаје различите врсте путних</w:t>
                        </w:r>
                        <w:r>
                          <w:rPr>
                            <w:spacing w:val="-3"/>
                            <w:sz w:val="18"/>
                          </w:rPr>
                          <w:t xml:space="preserve"> </w:t>
                        </w:r>
                        <w:r>
                          <w:rPr>
                            <w:sz w:val="18"/>
                          </w:rPr>
                          <w:t>карата</w:t>
                        </w:r>
                      </w:p>
                    </w:tc>
                    <w:tc>
                      <w:tcPr>
                        <w:tcW w:w="4769" w:type="dxa"/>
                      </w:tcPr>
                      <w:p w:rsidR="00381CE0" w:rsidRDefault="00346D2A">
                        <w:pPr>
                          <w:pStyle w:val="TableParagraph"/>
                          <w:numPr>
                            <w:ilvl w:val="0"/>
                            <w:numId w:val="546"/>
                          </w:numPr>
                          <w:tabs>
                            <w:tab w:val="left" w:pos="679"/>
                            <w:tab w:val="left" w:pos="680"/>
                          </w:tabs>
                          <w:ind w:right="186" w:hanging="2"/>
                          <w:rPr>
                            <w:sz w:val="18"/>
                          </w:rPr>
                        </w:pPr>
                        <w:r>
                          <w:rPr>
                            <w:sz w:val="18"/>
                          </w:rPr>
                          <w:t>Саобраћајни послови и њихова улога у пословањ</w:t>
                        </w:r>
                        <w:r>
                          <w:rPr>
                            <w:sz w:val="18"/>
                          </w:rPr>
                          <w:t>у туристичке агенције</w:t>
                        </w:r>
                      </w:p>
                      <w:p w:rsidR="00381CE0" w:rsidRDefault="00346D2A">
                        <w:pPr>
                          <w:pStyle w:val="TableParagraph"/>
                          <w:numPr>
                            <w:ilvl w:val="0"/>
                            <w:numId w:val="546"/>
                          </w:numPr>
                          <w:tabs>
                            <w:tab w:val="left" w:pos="679"/>
                            <w:tab w:val="left" w:pos="680"/>
                          </w:tabs>
                          <w:ind w:hanging="2"/>
                          <w:rPr>
                            <w:sz w:val="18"/>
                          </w:rPr>
                        </w:pPr>
                        <w:r>
                          <w:rPr>
                            <w:sz w:val="18"/>
                          </w:rPr>
                          <w:t>Сопствени превозни послови туристичке</w:t>
                        </w:r>
                        <w:r>
                          <w:rPr>
                            <w:spacing w:val="-1"/>
                            <w:sz w:val="18"/>
                          </w:rPr>
                          <w:t xml:space="preserve"> </w:t>
                        </w:r>
                        <w:r>
                          <w:rPr>
                            <w:sz w:val="18"/>
                          </w:rPr>
                          <w:t>агенције</w:t>
                        </w:r>
                      </w:p>
                      <w:p w:rsidR="00381CE0" w:rsidRDefault="00346D2A">
                        <w:pPr>
                          <w:pStyle w:val="TableParagraph"/>
                          <w:numPr>
                            <w:ilvl w:val="0"/>
                            <w:numId w:val="546"/>
                          </w:numPr>
                          <w:tabs>
                            <w:tab w:val="left" w:pos="679"/>
                            <w:tab w:val="left" w:pos="680"/>
                          </w:tabs>
                          <w:ind w:right="968" w:hanging="2"/>
                          <w:rPr>
                            <w:sz w:val="18"/>
                          </w:rPr>
                        </w:pPr>
                        <w:r>
                          <w:rPr>
                            <w:sz w:val="18"/>
                          </w:rPr>
                          <w:t>Уговори између туристичких агенција и саобраћајних</w:t>
                        </w:r>
                        <w:r>
                          <w:rPr>
                            <w:spacing w:val="-1"/>
                            <w:sz w:val="18"/>
                          </w:rPr>
                          <w:t xml:space="preserve"> </w:t>
                        </w:r>
                        <w:r>
                          <w:rPr>
                            <w:sz w:val="18"/>
                          </w:rPr>
                          <w:t>предузећа</w:t>
                        </w:r>
                      </w:p>
                      <w:p w:rsidR="00381CE0" w:rsidRDefault="00346D2A">
                        <w:pPr>
                          <w:pStyle w:val="TableParagraph"/>
                          <w:numPr>
                            <w:ilvl w:val="0"/>
                            <w:numId w:val="546"/>
                          </w:numPr>
                          <w:tabs>
                            <w:tab w:val="left" w:pos="679"/>
                            <w:tab w:val="left" w:pos="680"/>
                          </w:tabs>
                          <w:spacing w:before="3"/>
                          <w:ind w:hanging="2"/>
                          <w:rPr>
                            <w:sz w:val="18"/>
                          </w:rPr>
                        </w:pPr>
                        <w:r>
                          <w:rPr>
                            <w:sz w:val="18"/>
                          </w:rPr>
                          <w:t>Врсте превозне документације</w:t>
                        </w:r>
                      </w:p>
                      <w:p w:rsidR="00381CE0" w:rsidRDefault="00381CE0">
                        <w:pPr>
                          <w:pStyle w:val="TableParagraph"/>
                          <w:spacing w:before="6"/>
                          <w:rPr>
                            <w:b/>
                            <w:i/>
                            <w:sz w:val="18"/>
                          </w:rPr>
                        </w:pPr>
                      </w:p>
                      <w:p w:rsidR="00381CE0" w:rsidRDefault="00346D2A">
                        <w:pPr>
                          <w:pStyle w:val="TableParagraph"/>
                          <w:spacing w:line="184" w:lineRule="exact"/>
                          <w:ind w:left="86"/>
                          <w:rPr>
                            <w:sz w:val="18"/>
                          </w:rPr>
                        </w:pPr>
                        <w:r>
                          <w:rPr>
                            <w:b/>
                            <w:i/>
                            <w:sz w:val="18"/>
                          </w:rPr>
                          <w:t xml:space="preserve">Кључни појмови: </w:t>
                        </w:r>
                        <w:r>
                          <w:rPr>
                            <w:sz w:val="18"/>
                          </w:rPr>
                          <w:t>излет, тура, трансфер, уговори,</w:t>
                        </w:r>
                      </w:p>
                    </w:tc>
                  </w:tr>
                </w:tbl>
                <w:p w:rsidR="00381CE0" w:rsidRDefault="00381CE0">
                  <w:pPr>
                    <w:pStyle w:val="BodyText"/>
                  </w:pPr>
                </w:p>
              </w:txbxContent>
            </v:textbox>
            <w10:wrap anchorx="page"/>
          </v:shape>
        </w:pict>
      </w:r>
      <w:r>
        <w:rPr>
          <w:w w:val="105"/>
        </w:rPr>
        <w:t>НАЗИВИ</w:t>
      </w:r>
      <w:r>
        <w:rPr>
          <w:spacing w:val="-16"/>
          <w:w w:val="105"/>
        </w:rPr>
        <w:t xml:space="preserve"> </w:t>
      </w:r>
      <w:r>
        <w:rPr>
          <w:w w:val="105"/>
        </w:rPr>
        <w:t>МОДУЛА,</w:t>
      </w:r>
      <w:r>
        <w:rPr>
          <w:spacing w:val="-18"/>
          <w:w w:val="105"/>
        </w:rPr>
        <w:t xml:space="preserve"> </w:t>
      </w:r>
      <w:r>
        <w:rPr>
          <w:w w:val="105"/>
        </w:rPr>
        <w:t>ИСХОДИ</w:t>
      </w:r>
      <w:r>
        <w:rPr>
          <w:spacing w:val="-16"/>
          <w:w w:val="105"/>
        </w:rPr>
        <w:t xml:space="preserve"> </w:t>
      </w:r>
      <w:r>
        <w:rPr>
          <w:w w:val="105"/>
        </w:rPr>
        <w:t>УЧЕЊА,</w:t>
      </w:r>
      <w:r>
        <w:rPr>
          <w:spacing w:val="-18"/>
          <w:w w:val="105"/>
        </w:rPr>
        <w:t xml:space="preserve"> </w:t>
      </w:r>
      <w:r>
        <w:rPr>
          <w:w w:val="105"/>
        </w:rPr>
        <w:t>ПРЕПОРУЧЕНИ</w:t>
      </w:r>
      <w:r>
        <w:rPr>
          <w:spacing w:val="-16"/>
          <w:w w:val="105"/>
        </w:rPr>
        <w:t xml:space="preserve"> </w:t>
      </w:r>
      <w:r>
        <w:rPr>
          <w:w w:val="105"/>
        </w:rPr>
        <w:t>САДРЖАЈИ</w:t>
      </w:r>
      <w:r>
        <w:rPr>
          <w:spacing w:val="-16"/>
          <w:w w:val="105"/>
        </w:rPr>
        <w:t xml:space="preserve"> </w:t>
      </w:r>
      <w:r>
        <w:rPr>
          <w:w w:val="105"/>
        </w:rPr>
        <w:t>И</w:t>
      </w:r>
      <w:r>
        <w:rPr>
          <w:spacing w:val="-17"/>
          <w:w w:val="105"/>
        </w:rPr>
        <w:t xml:space="preserve"> </w:t>
      </w:r>
      <w:r>
        <w:rPr>
          <w:w w:val="105"/>
        </w:rPr>
        <w:t>КЉУЧНИ</w:t>
      </w:r>
      <w:r>
        <w:rPr>
          <w:spacing w:val="-17"/>
          <w:w w:val="105"/>
        </w:rPr>
        <w:t xml:space="preserve"> </w:t>
      </w:r>
      <w:r>
        <w:rPr>
          <w:w w:val="105"/>
        </w:rPr>
        <w:t>ПОЈМОВИ</w:t>
      </w:r>
      <w:r>
        <w:rPr>
          <w:spacing w:val="-16"/>
          <w:w w:val="105"/>
        </w:rPr>
        <w:t xml:space="preserve"> </w:t>
      </w:r>
      <w:r>
        <w:rPr>
          <w:w w:val="105"/>
        </w:rPr>
        <w:t xml:space="preserve">САДРЖАЈА </w:t>
      </w:r>
      <w:r>
        <w:rPr>
          <w:w w:val="105"/>
        </w:rPr>
        <w:t>Први</w:t>
      </w:r>
      <w:r>
        <w:rPr>
          <w:spacing w:val="-3"/>
          <w:w w:val="105"/>
        </w:rPr>
        <w:t xml:space="preserve"> </w:t>
      </w:r>
      <w:r>
        <w:rPr>
          <w:w w:val="105"/>
        </w:rPr>
        <w:t>разред</w:t>
      </w:r>
    </w:p>
    <w:p w:rsidR="00381CE0" w:rsidRDefault="00381CE0">
      <w:pPr>
        <w:spacing w:line="482" w:lineRule="auto"/>
        <w:sectPr w:rsidR="00381CE0">
          <w:pgSz w:w="15780" w:h="11910" w:orient="landscape"/>
          <w:pgMar w:top="1100" w:right="140" w:bottom="280" w:left="2080" w:header="720" w:footer="720" w:gutter="0"/>
          <w:cols w:space="720"/>
        </w:sectPr>
      </w:pPr>
    </w:p>
    <w:p w:rsidR="00381CE0" w:rsidRDefault="00381CE0">
      <w:pPr>
        <w:pStyle w:val="BodyText"/>
        <w:rPr>
          <w:b/>
          <w:i/>
          <w:sz w:val="20"/>
        </w:rPr>
      </w:pPr>
    </w:p>
    <w:p w:rsidR="00381CE0" w:rsidRDefault="00381CE0">
      <w:pPr>
        <w:pStyle w:val="BodyText"/>
        <w:spacing w:before="2"/>
        <w:rPr>
          <w:b/>
          <w:i/>
          <w:sz w:val="22"/>
        </w:rPr>
      </w:pPr>
    </w:p>
    <w:p w:rsidR="00381CE0" w:rsidRDefault="00346D2A">
      <w:pPr>
        <w:ind w:left="200"/>
        <w:rPr>
          <w:b/>
          <w:i/>
          <w:sz w:val="18"/>
        </w:rPr>
      </w:pPr>
      <w:r>
        <w:rPr>
          <w:b/>
          <w:i/>
          <w:w w:val="110"/>
          <w:sz w:val="18"/>
        </w:rPr>
        <w:t>Други разред</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5008"/>
        <w:gridCol w:w="5095"/>
      </w:tblGrid>
      <w:tr w:rsidR="00381CE0">
        <w:trPr>
          <w:trHeight w:val="414"/>
        </w:trPr>
        <w:tc>
          <w:tcPr>
            <w:tcW w:w="2557" w:type="dxa"/>
            <w:shd w:val="clear" w:color="auto" w:fill="D9D9D9"/>
          </w:tcPr>
          <w:p w:rsidR="00381CE0" w:rsidRDefault="00346D2A">
            <w:pPr>
              <w:pStyle w:val="TableParagraph"/>
              <w:spacing w:before="107"/>
              <w:ind w:left="216" w:right="208"/>
              <w:jc w:val="center"/>
              <w:rPr>
                <w:b/>
                <w:i/>
                <w:sz w:val="18"/>
              </w:rPr>
            </w:pPr>
            <w:r>
              <w:rPr>
                <w:b/>
                <w:i/>
                <w:w w:val="105"/>
                <w:sz w:val="18"/>
              </w:rPr>
              <w:t>НАЗИВ МОДУЛА</w:t>
            </w:r>
          </w:p>
        </w:tc>
        <w:tc>
          <w:tcPr>
            <w:tcW w:w="5008" w:type="dxa"/>
            <w:shd w:val="clear" w:color="auto" w:fill="D9D9D9"/>
          </w:tcPr>
          <w:p w:rsidR="00381CE0" w:rsidRDefault="00346D2A">
            <w:pPr>
              <w:pStyle w:val="TableParagraph"/>
              <w:spacing w:before="2" w:line="206" w:lineRule="exact"/>
              <w:ind w:left="593" w:right="582"/>
              <w:jc w:val="center"/>
              <w:rPr>
                <w:b/>
                <w:i/>
                <w:sz w:val="18"/>
              </w:rPr>
            </w:pPr>
            <w:r>
              <w:rPr>
                <w:b/>
                <w:i/>
                <w:w w:val="105"/>
                <w:sz w:val="18"/>
              </w:rPr>
              <w:t>ИСХОДИ</w:t>
            </w:r>
          </w:p>
          <w:p w:rsidR="00381CE0" w:rsidRDefault="00346D2A">
            <w:pPr>
              <w:pStyle w:val="TableParagraph"/>
              <w:spacing w:line="186" w:lineRule="exact"/>
              <w:ind w:left="593" w:right="584"/>
              <w:jc w:val="center"/>
              <w:rPr>
                <w:sz w:val="18"/>
              </w:rPr>
            </w:pPr>
            <w:r>
              <w:rPr>
                <w:sz w:val="18"/>
              </w:rPr>
              <w:t>По завршетку модула ученик ће бити у стању да:</w:t>
            </w:r>
          </w:p>
        </w:tc>
        <w:tc>
          <w:tcPr>
            <w:tcW w:w="5095" w:type="dxa"/>
            <w:shd w:val="clear" w:color="auto" w:fill="D9D9D9"/>
          </w:tcPr>
          <w:p w:rsidR="00381CE0" w:rsidRDefault="00346D2A">
            <w:pPr>
              <w:pStyle w:val="TableParagraph"/>
              <w:spacing w:line="210" w:lineRule="atLeast"/>
              <w:ind w:left="2034" w:right="264" w:hanging="1669"/>
              <w:rPr>
                <w:b/>
                <w:i/>
                <w:sz w:val="18"/>
              </w:rPr>
            </w:pPr>
            <w:r>
              <w:rPr>
                <w:b/>
                <w:i/>
                <w:w w:val="105"/>
                <w:sz w:val="18"/>
              </w:rPr>
              <w:t>ПРЕПОРУЧЕНИ САДРЖАЈ / КЉУЧНИ ПОЈМОВИ САДРЖАЈА</w:t>
            </w:r>
          </w:p>
        </w:tc>
      </w:tr>
      <w:tr w:rsidR="00381CE0">
        <w:trPr>
          <w:trHeight w:val="2909"/>
        </w:trPr>
        <w:tc>
          <w:tcPr>
            <w:tcW w:w="2557"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4"/>
              <w:rPr>
                <w:b/>
                <w:i/>
                <w:sz w:val="28"/>
              </w:rPr>
            </w:pPr>
          </w:p>
          <w:p w:rsidR="00381CE0" w:rsidRDefault="00346D2A">
            <w:pPr>
              <w:pStyle w:val="TableParagraph"/>
              <w:ind w:left="216" w:right="211"/>
              <w:jc w:val="center"/>
              <w:rPr>
                <w:b/>
                <w:i/>
                <w:sz w:val="18"/>
              </w:rPr>
            </w:pPr>
            <w:r>
              <w:rPr>
                <w:b/>
                <w:i/>
                <w:w w:val="105"/>
                <w:sz w:val="18"/>
              </w:rPr>
              <w:t>Хотелијерско пословање</w:t>
            </w:r>
          </w:p>
        </w:tc>
        <w:tc>
          <w:tcPr>
            <w:tcW w:w="5008" w:type="dxa"/>
          </w:tcPr>
          <w:p w:rsidR="00381CE0" w:rsidRDefault="00346D2A">
            <w:pPr>
              <w:pStyle w:val="TableParagraph"/>
              <w:numPr>
                <w:ilvl w:val="0"/>
                <w:numId w:val="545"/>
              </w:numPr>
              <w:tabs>
                <w:tab w:val="left" w:pos="681"/>
                <w:tab w:val="left" w:pos="682"/>
              </w:tabs>
              <w:ind w:right="844" w:hanging="2"/>
              <w:rPr>
                <w:sz w:val="18"/>
              </w:rPr>
            </w:pPr>
            <w:r>
              <w:rPr>
                <w:sz w:val="18"/>
              </w:rPr>
              <w:t>извршава задатке у складу са организацијом хотелских служби;</w:t>
            </w:r>
          </w:p>
          <w:p w:rsidR="00381CE0" w:rsidRDefault="00346D2A">
            <w:pPr>
              <w:pStyle w:val="TableParagraph"/>
              <w:numPr>
                <w:ilvl w:val="0"/>
                <w:numId w:val="545"/>
              </w:numPr>
              <w:tabs>
                <w:tab w:val="left" w:pos="681"/>
                <w:tab w:val="left" w:pos="682"/>
              </w:tabs>
              <w:ind w:right="331" w:hanging="2"/>
              <w:rPr>
                <w:sz w:val="18"/>
              </w:rPr>
            </w:pPr>
            <w:r>
              <w:rPr>
                <w:sz w:val="18"/>
              </w:rPr>
              <w:t>резервише хотелске услуге користећи одговарајући софтвер;</w:t>
            </w:r>
          </w:p>
          <w:p w:rsidR="00381CE0" w:rsidRDefault="00346D2A">
            <w:pPr>
              <w:pStyle w:val="TableParagraph"/>
              <w:numPr>
                <w:ilvl w:val="0"/>
                <w:numId w:val="545"/>
              </w:numPr>
              <w:tabs>
                <w:tab w:val="left" w:pos="681"/>
                <w:tab w:val="left" w:pos="682"/>
              </w:tabs>
              <w:ind w:right="370" w:hanging="2"/>
              <w:rPr>
                <w:sz w:val="18"/>
              </w:rPr>
            </w:pPr>
            <w:r>
              <w:rPr>
                <w:sz w:val="18"/>
              </w:rPr>
              <w:t>евидентира хотелске госте користећи одговарајући софтвер;</w:t>
            </w:r>
          </w:p>
          <w:p w:rsidR="00381CE0" w:rsidRDefault="00346D2A">
            <w:pPr>
              <w:pStyle w:val="TableParagraph"/>
              <w:numPr>
                <w:ilvl w:val="0"/>
                <w:numId w:val="545"/>
              </w:numPr>
              <w:tabs>
                <w:tab w:val="left" w:pos="681"/>
                <w:tab w:val="left" w:pos="682"/>
              </w:tabs>
              <w:ind w:right="226" w:hanging="2"/>
              <w:rPr>
                <w:sz w:val="18"/>
              </w:rPr>
            </w:pPr>
            <w:r>
              <w:rPr>
                <w:sz w:val="18"/>
              </w:rPr>
              <w:t>попуњава пословне књиге и обрасце у агенцијском и хотелијерском пословању ( руч</w:t>
            </w:r>
            <w:r>
              <w:rPr>
                <w:sz w:val="18"/>
              </w:rPr>
              <w:t>но, и користећи</w:t>
            </w:r>
            <w:r>
              <w:rPr>
                <w:spacing w:val="-2"/>
                <w:sz w:val="18"/>
              </w:rPr>
              <w:t xml:space="preserve"> </w:t>
            </w:r>
            <w:r>
              <w:rPr>
                <w:sz w:val="18"/>
              </w:rPr>
              <w:t>софтвер);</w:t>
            </w:r>
          </w:p>
          <w:p w:rsidR="00381CE0" w:rsidRDefault="00346D2A">
            <w:pPr>
              <w:pStyle w:val="TableParagraph"/>
              <w:numPr>
                <w:ilvl w:val="0"/>
                <w:numId w:val="545"/>
              </w:numPr>
              <w:tabs>
                <w:tab w:val="left" w:pos="681"/>
                <w:tab w:val="left" w:pos="682"/>
              </w:tabs>
              <w:spacing w:before="4"/>
              <w:ind w:hanging="2"/>
              <w:rPr>
                <w:sz w:val="18"/>
              </w:rPr>
            </w:pPr>
            <w:r>
              <w:rPr>
                <w:sz w:val="18"/>
              </w:rPr>
              <w:t>наплаћује хотелске услуге</w:t>
            </w:r>
            <w:r>
              <w:rPr>
                <w:spacing w:val="-1"/>
                <w:sz w:val="18"/>
              </w:rPr>
              <w:t xml:space="preserve"> </w:t>
            </w:r>
            <w:r>
              <w:rPr>
                <w:sz w:val="18"/>
              </w:rPr>
              <w:t>;</w:t>
            </w:r>
          </w:p>
          <w:p w:rsidR="00381CE0" w:rsidRDefault="00346D2A">
            <w:pPr>
              <w:pStyle w:val="TableParagraph"/>
              <w:numPr>
                <w:ilvl w:val="0"/>
                <w:numId w:val="545"/>
              </w:numPr>
              <w:tabs>
                <w:tab w:val="left" w:pos="681"/>
                <w:tab w:val="left" w:pos="682"/>
              </w:tabs>
              <w:spacing w:before="1"/>
              <w:ind w:right="603" w:hanging="2"/>
              <w:rPr>
                <w:sz w:val="18"/>
              </w:rPr>
            </w:pPr>
            <w:r>
              <w:rPr>
                <w:sz w:val="18"/>
              </w:rPr>
              <w:t>решава проблеме настале током боравка госта у хотелу;</w:t>
            </w:r>
          </w:p>
          <w:p w:rsidR="00381CE0" w:rsidRDefault="00346D2A">
            <w:pPr>
              <w:pStyle w:val="TableParagraph"/>
              <w:numPr>
                <w:ilvl w:val="0"/>
                <w:numId w:val="545"/>
              </w:numPr>
              <w:tabs>
                <w:tab w:val="left" w:pos="681"/>
                <w:tab w:val="left" w:pos="682"/>
              </w:tabs>
              <w:spacing w:before="4"/>
              <w:ind w:right="469" w:hanging="2"/>
              <w:rPr>
                <w:sz w:val="18"/>
              </w:rPr>
            </w:pPr>
            <w:r>
              <w:rPr>
                <w:sz w:val="18"/>
              </w:rPr>
              <w:t>поступа у складу са протоколом при раду са ВИП гостима</w:t>
            </w:r>
          </w:p>
        </w:tc>
        <w:tc>
          <w:tcPr>
            <w:tcW w:w="5095" w:type="dxa"/>
          </w:tcPr>
          <w:p w:rsidR="00381CE0" w:rsidRDefault="00346D2A">
            <w:pPr>
              <w:pStyle w:val="TableParagraph"/>
              <w:numPr>
                <w:ilvl w:val="0"/>
                <w:numId w:val="544"/>
              </w:numPr>
              <w:tabs>
                <w:tab w:val="left" w:pos="679"/>
                <w:tab w:val="left" w:pos="680"/>
              </w:tabs>
              <w:spacing w:line="202" w:lineRule="exact"/>
              <w:rPr>
                <w:sz w:val="18"/>
              </w:rPr>
            </w:pPr>
            <w:r>
              <w:rPr>
                <w:sz w:val="18"/>
              </w:rPr>
              <w:t>Организација и техника пословања хотелских</w:t>
            </w:r>
            <w:r>
              <w:rPr>
                <w:spacing w:val="3"/>
                <w:sz w:val="18"/>
              </w:rPr>
              <w:t xml:space="preserve"> </w:t>
            </w:r>
            <w:r>
              <w:rPr>
                <w:sz w:val="18"/>
              </w:rPr>
              <w:t>служби:</w:t>
            </w:r>
          </w:p>
          <w:p w:rsidR="00381CE0" w:rsidRDefault="00346D2A">
            <w:pPr>
              <w:pStyle w:val="TableParagraph"/>
              <w:numPr>
                <w:ilvl w:val="0"/>
                <w:numId w:val="543"/>
              </w:numPr>
              <w:tabs>
                <w:tab w:val="left" w:pos="679"/>
                <w:tab w:val="left" w:pos="680"/>
              </w:tabs>
              <w:rPr>
                <w:sz w:val="18"/>
              </w:rPr>
            </w:pPr>
            <w:r>
              <w:rPr>
                <w:sz w:val="18"/>
              </w:rPr>
              <w:t>Рецепцијска</w:t>
            </w:r>
            <w:r>
              <w:rPr>
                <w:spacing w:val="-1"/>
                <w:sz w:val="18"/>
              </w:rPr>
              <w:t xml:space="preserve"> </w:t>
            </w:r>
            <w:r>
              <w:rPr>
                <w:sz w:val="18"/>
              </w:rPr>
              <w:t>служба;</w:t>
            </w:r>
          </w:p>
          <w:p w:rsidR="00381CE0" w:rsidRDefault="00346D2A">
            <w:pPr>
              <w:pStyle w:val="TableParagraph"/>
              <w:numPr>
                <w:ilvl w:val="0"/>
                <w:numId w:val="543"/>
              </w:numPr>
              <w:tabs>
                <w:tab w:val="left" w:pos="679"/>
                <w:tab w:val="left" w:pos="680"/>
              </w:tabs>
              <w:spacing w:before="2"/>
              <w:rPr>
                <w:sz w:val="18"/>
              </w:rPr>
            </w:pPr>
            <w:r>
              <w:rPr>
                <w:sz w:val="18"/>
              </w:rPr>
              <w:t>Служба на спратовима</w:t>
            </w:r>
          </w:p>
          <w:p w:rsidR="00381CE0" w:rsidRDefault="00346D2A">
            <w:pPr>
              <w:pStyle w:val="TableParagraph"/>
              <w:numPr>
                <w:ilvl w:val="0"/>
                <w:numId w:val="543"/>
              </w:numPr>
              <w:tabs>
                <w:tab w:val="left" w:pos="679"/>
                <w:tab w:val="left" w:pos="680"/>
              </w:tabs>
              <w:spacing w:before="2"/>
              <w:rPr>
                <w:sz w:val="18"/>
              </w:rPr>
            </w:pPr>
            <w:r>
              <w:rPr>
                <w:sz w:val="18"/>
              </w:rPr>
              <w:t>Служба</w:t>
            </w:r>
            <w:r>
              <w:rPr>
                <w:spacing w:val="-1"/>
                <w:sz w:val="18"/>
              </w:rPr>
              <w:t xml:space="preserve"> </w:t>
            </w:r>
            <w:r>
              <w:rPr>
                <w:sz w:val="18"/>
              </w:rPr>
              <w:t>исхране;</w:t>
            </w:r>
          </w:p>
          <w:p w:rsidR="00381CE0" w:rsidRDefault="00346D2A">
            <w:pPr>
              <w:pStyle w:val="TableParagraph"/>
              <w:numPr>
                <w:ilvl w:val="0"/>
                <w:numId w:val="543"/>
              </w:numPr>
              <w:tabs>
                <w:tab w:val="left" w:pos="679"/>
                <w:tab w:val="left" w:pos="680"/>
              </w:tabs>
              <w:rPr>
                <w:sz w:val="18"/>
              </w:rPr>
            </w:pPr>
            <w:r>
              <w:rPr>
                <w:sz w:val="18"/>
              </w:rPr>
              <w:t>Техничка служба;</w:t>
            </w:r>
          </w:p>
          <w:p w:rsidR="00381CE0" w:rsidRDefault="00346D2A">
            <w:pPr>
              <w:pStyle w:val="TableParagraph"/>
              <w:numPr>
                <w:ilvl w:val="0"/>
                <w:numId w:val="542"/>
              </w:numPr>
              <w:tabs>
                <w:tab w:val="left" w:pos="679"/>
                <w:tab w:val="left" w:pos="680"/>
              </w:tabs>
              <w:spacing w:before="2"/>
              <w:ind w:right="445" w:hanging="2"/>
              <w:rPr>
                <w:sz w:val="18"/>
              </w:rPr>
            </w:pPr>
            <w:r>
              <w:rPr>
                <w:sz w:val="18"/>
              </w:rPr>
              <w:t>Рад са резервацијама (гарантоване и негарантоване резервације и отказивање</w:t>
            </w:r>
            <w:r>
              <w:rPr>
                <w:spacing w:val="-4"/>
                <w:sz w:val="18"/>
              </w:rPr>
              <w:t xml:space="preserve"> </w:t>
            </w:r>
            <w:r>
              <w:rPr>
                <w:sz w:val="18"/>
              </w:rPr>
              <w:t>резервација)</w:t>
            </w:r>
          </w:p>
          <w:p w:rsidR="00381CE0" w:rsidRDefault="00346D2A">
            <w:pPr>
              <w:pStyle w:val="TableParagraph"/>
              <w:numPr>
                <w:ilvl w:val="0"/>
                <w:numId w:val="542"/>
              </w:numPr>
              <w:tabs>
                <w:tab w:val="left" w:pos="679"/>
                <w:tab w:val="left" w:pos="680"/>
              </w:tabs>
              <w:spacing w:before="2"/>
              <w:ind w:hanging="2"/>
              <w:rPr>
                <w:sz w:val="18"/>
              </w:rPr>
            </w:pPr>
            <w:r>
              <w:rPr>
                <w:sz w:val="18"/>
              </w:rPr>
              <w:t>Пословне књиге и обрасци у хотелијерском</w:t>
            </w:r>
            <w:r>
              <w:rPr>
                <w:spacing w:val="1"/>
                <w:sz w:val="18"/>
              </w:rPr>
              <w:t xml:space="preserve"> </w:t>
            </w:r>
            <w:r>
              <w:rPr>
                <w:sz w:val="18"/>
              </w:rPr>
              <w:t>пословању</w:t>
            </w:r>
          </w:p>
          <w:p w:rsidR="00381CE0" w:rsidRDefault="00346D2A">
            <w:pPr>
              <w:pStyle w:val="TableParagraph"/>
              <w:numPr>
                <w:ilvl w:val="0"/>
                <w:numId w:val="542"/>
              </w:numPr>
              <w:tabs>
                <w:tab w:val="left" w:pos="679"/>
                <w:tab w:val="left" w:pos="680"/>
              </w:tabs>
              <w:spacing w:before="2"/>
              <w:ind w:hanging="2"/>
              <w:rPr>
                <w:sz w:val="18"/>
              </w:rPr>
            </w:pPr>
            <w:r>
              <w:rPr>
                <w:sz w:val="18"/>
              </w:rPr>
              <w:t>Врсте и рад са гостима у ВИП</w:t>
            </w:r>
            <w:r>
              <w:rPr>
                <w:spacing w:val="-6"/>
                <w:sz w:val="18"/>
              </w:rPr>
              <w:t xml:space="preserve"> </w:t>
            </w:r>
            <w:r>
              <w:rPr>
                <w:sz w:val="18"/>
              </w:rPr>
              <w:t>статусу</w:t>
            </w:r>
          </w:p>
          <w:p w:rsidR="00381CE0" w:rsidRDefault="00346D2A">
            <w:pPr>
              <w:pStyle w:val="TableParagraph"/>
              <w:numPr>
                <w:ilvl w:val="0"/>
                <w:numId w:val="542"/>
              </w:numPr>
              <w:tabs>
                <w:tab w:val="left" w:pos="679"/>
                <w:tab w:val="left" w:pos="680"/>
              </w:tabs>
              <w:ind w:hanging="2"/>
              <w:rPr>
                <w:sz w:val="18"/>
              </w:rPr>
            </w:pPr>
            <w:r>
              <w:rPr>
                <w:sz w:val="18"/>
              </w:rPr>
              <w:t>Појам, врсте и рад са жалбама</w:t>
            </w:r>
            <w:r>
              <w:rPr>
                <w:spacing w:val="-4"/>
                <w:sz w:val="18"/>
              </w:rPr>
              <w:t xml:space="preserve"> </w:t>
            </w:r>
            <w:r>
              <w:rPr>
                <w:sz w:val="18"/>
              </w:rPr>
              <w:t>туриста,</w:t>
            </w:r>
          </w:p>
          <w:p w:rsidR="00381CE0" w:rsidRDefault="00381CE0">
            <w:pPr>
              <w:pStyle w:val="TableParagraph"/>
              <w:spacing w:before="8"/>
              <w:rPr>
                <w:b/>
                <w:i/>
                <w:sz w:val="18"/>
              </w:rPr>
            </w:pPr>
          </w:p>
          <w:p w:rsidR="00381CE0" w:rsidRDefault="00346D2A">
            <w:pPr>
              <w:pStyle w:val="TableParagraph"/>
              <w:spacing w:line="205" w:lineRule="exact"/>
              <w:ind w:left="85"/>
              <w:rPr>
                <w:b/>
                <w:i/>
                <w:sz w:val="18"/>
              </w:rPr>
            </w:pPr>
            <w:r>
              <w:rPr>
                <w:b/>
                <w:i/>
                <w:w w:val="110"/>
                <w:sz w:val="18"/>
              </w:rPr>
              <w:t>Кључни појмови:</w:t>
            </w:r>
          </w:p>
          <w:p w:rsidR="00381CE0" w:rsidRDefault="00346D2A">
            <w:pPr>
              <w:pStyle w:val="TableParagraph"/>
              <w:spacing w:line="205" w:lineRule="exact"/>
              <w:ind w:left="85"/>
              <w:rPr>
                <w:sz w:val="18"/>
              </w:rPr>
            </w:pPr>
            <w:r>
              <w:rPr>
                <w:sz w:val="18"/>
              </w:rPr>
              <w:t>хотелијертсво, хотелске службе, резервациони систем,</w:t>
            </w:r>
          </w:p>
          <w:p w:rsidR="00381CE0" w:rsidRDefault="00346D2A">
            <w:pPr>
              <w:pStyle w:val="TableParagraph"/>
              <w:spacing w:before="2" w:line="188" w:lineRule="exact"/>
              <w:ind w:left="87"/>
              <w:rPr>
                <w:sz w:val="18"/>
              </w:rPr>
            </w:pPr>
            <w:r>
              <w:rPr>
                <w:sz w:val="18"/>
              </w:rPr>
              <w:t>резервација, ВИП гост, жалба,</w:t>
            </w:r>
          </w:p>
        </w:tc>
      </w:tr>
      <w:tr w:rsidR="00381CE0">
        <w:trPr>
          <w:trHeight w:val="2704"/>
        </w:trPr>
        <w:tc>
          <w:tcPr>
            <w:tcW w:w="2557"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7"/>
              <w:rPr>
                <w:b/>
                <w:i/>
                <w:sz w:val="21"/>
              </w:rPr>
            </w:pPr>
          </w:p>
          <w:p w:rsidR="00381CE0" w:rsidRDefault="00346D2A">
            <w:pPr>
              <w:pStyle w:val="TableParagraph"/>
              <w:ind w:left="129" w:right="122" w:firstLine="2"/>
              <w:jc w:val="center"/>
              <w:rPr>
                <w:b/>
                <w:i/>
                <w:sz w:val="18"/>
              </w:rPr>
            </w:pPr>
            <w:r>
              <w:rPr>
                <w:b/>
                <w:i/>
                <w:sz w:val="18"/>
              </w:rPr>
              <w:t>Сарадња туристичких агенција и пружаоца услуга смештаја</w:t>
            </w:r>
          </w:p>
        </w:tc>
        <w:tc>
          <w:tcPr>
            <w:tcW w:w="5008" w:type="dxa"/>
          </w:tcPr>
          <w:p w:rsidR="00381CE0" w:rsidRDefault="00346D2A">
            <w:pPr>
              <w:pStyle w:val="TableParagraph"/>
              <w:numPr>
                <w:ilvl w:val="0"/>
                <w:numId w:val="541"/>
              </w:numPr>
              <w:tabs>
                <w:tab w:val="left" w:pos="681"/>
                <w:tab w:val="left" w:pos="682"/>
              </w:tabs>
              <w:spacing w:line="205" w:lineRule="exact"/>
              <w:ind w:hanging="2"/>
              <w:rPr>
                <w:sz w:val="18"/>
              </w:rPr>
            </w:pPr>
            <w:r>
              <w:rPr>
                <w:sz w:val="18"/>
              </w:rPr>
              <w:t>Комуницира са хотелима или</w:t>
            </w:r>
            <w:r>
              <w:rPr>
                <w:spacing w:val="-2"/>
                <w:sz w:val="18"/>
              </w:rPr>
              <w:t xml:space="preserve"> </w:t>
            </w:r>
            <w:r>
              <w:rPr>
                <w:sz w:val="18"/>
              </w:rPr>
              <w:t>туристичким</w:t>
            </w:r>
          </w:p>
          <w:p w:rsidR="00381CE0" w:rsidRDefault="00346D2A">
            <w:pPr>
              <w:pStyle w:val="TableParagraph"/>
              <w:ind w:left="89" w:right="94"/>
              <w:rPr>
                <w:sz w:val="18"/>
              </w:rPr>
            </w:pPr>
            <w:r>
              <w:rPr>
                <w:sz w:val="18"/>
              </w:rPr>
              <w:t>агенцијама, из домена надлежности пружаоца услуга смештаја,</w:t>
            </w:r>
          </w:p>
          <w:p w:rsidR="00381CE0" w:rsidRDefault="00346D2A">
            <w:pPr>
              <w:pStyle w:val="TableParagraph"/>
              <w:numPr>
                <w:ilvl w:val="0"/>
                <w:numId w:val="541"/>
              </w:numPr>
              <w:tabs>
                <w:tab w:val="left" w:pos="681"/>
                <w:tab w:val="left" w:pos="682"/>
              </w:tabs>
              <w:spacing w:before="4"/>
              <w:ind w:hanging="2"/>
              <w:rPr>
                <w:sz w:val="18"/>
              </w:rPr>
            </w:pPr>
            <w:r>
              <w:rPr>
                <w:sz w:val="18"/>
              </w:rPr>
              <w:t>састави уговор о затраженој и потврђеној</w:t>
            </w:r>
            <w:r>
              <w:rPr>
                <w:spacing w:val="3"/>
                <w:sz w:val="18"/>
              </w:rPr>
              <w:t xml:space="preserve"> </w:t>
            </w:r>
            <w:r>
              <w:rPr>
                <w:sz w:val="18"/>
              </w:rPr>
              <w:t>резервацији,</w:t>
            </w:r>
          </w:p>
          <w:p w:rsidR="00381CE0" w:rsidRDefault="00346D2A">
            <w:pPr>
              <w:pStyle w:val="TableParagraph"/>
              <w:numPr>
                <w:ilvl w:val="0"/>
                <w:numId w:val="541"/>
              </w:numPr>
              <w:tabs>
                <w:tab w:val="left" w:pos="681"/>
                <w:tab w:val="left" w:pos="682"/>
              </w:tabs>
              <w:ind w:hanging="2"/>
              <w:rPr>
                <w:sz w:val="18"/>
              </w:rPr>
            </w:pPr>
            <w:r>
              <w:rPr>
                <w:sz w:val="18"/>
              </w:rPr>
              <w:t>састави уговор о</w:t>
            </w:r>
            <w:r>
              <w:rPr>
                <w:spacing w:val="-1"/>
                <w:sz w:val="18"/>
              </w:rPr>
              <w:t xml:space="preserve"> </w:t>
            </w:r>
            <w:r>
              <w:rPr>
                <w:sz w:val="18"/>
              </w:rPr>
              <w:t>алотману,</w:t>
            </w:r>
          </w:p>
          <w:p w:rsidR="00381CE0" w:rsidRDefault="00346D2A">
            <w:pPr>
              <w:pStyle w:val="TableParagraph"/>
              <w:numPr>
                <w:ilvl w:val="0"/>
                <w:numId w:val="541"/>
              </w:numPr>
              <w:tabs>
                <w:tab w:val="left" w:pos="681"/>
                <w:tab w:val="left" w:pos="682"/>
              </w:tabs>
              <w:spacing w:before="2"/>
              <w:ind w:hanging="2"/>
              <w:rPr>
                <w:sz w:val="18"/>
              </w:rPr>
            </w:pPr>
            <w:r>
              <w:rPr>
                <w:sz w:val="18"/>
              </w:rPr>
              <w:t>састави уговор о фиксном</w:t>
            </w:r>
            <w:r>
              <w:rPr>
                <w:spacing w:val="-5"/>
                <w:sz w:val="18"/>
              </w:rPr>
              <w:t xml:space="preserve"> </w:t>
            </w:r>
            <w:r>
              <w:rPr>
                <w:sz w:val="18"/>
              </w:rPr>
              <w:t>закупу;</w:t>
            </w:r>
          </w:p>
          <w:p w:rsidR="00381CE0" w:rsidRDefault="00346D2A">
            <w:pPr>
              <w:pStyle w:val="TableParagraph"/>
              <w:numPr>
                <w:ilvl w:val="0"/>
                <w:numId w:val="541"/>
              </w:numPr>
              <w:tabs>
                <w:tab w:val="left" w:pos="681"/>
                <w:tab w:val="left" w:pos="682"/>
              </w:tabs>
              <w:spacing w:before="2"/>
              <w:ind w:right="945" w:hanging="2"/>
              <w:rPr>
                <w:sz w:val="18"/>
              </w:rPr>
            </w:pPr>
            <w:r>
              <w:rPr>
                <w:sz w:val="18"/>
              </w:rPr>
              <w:t>електронски резервише међусобне услуге туристичких агенција и пружаоца услуга</w:t>
            </w:r>
            <w:r>
              <w:rPr>
                <w:spacing w:val="1"/>
                <w:sz w:val="18"/>
              </w:rPr>
              <w:t xml:space="preserve"> </w:t>
            </w:r>
            <w:r>
              <w:rPr>
                <w:sz w:val="18"/>
              </w:rPr>
              <w:t>смештаја,</w:t>
            </w:r>
          </w:p>
        </w:tc>
        <w:tc>
          <w:tcPr>
            <w:tcW w:w="5095" w:type="dxa"/>
          </w:tcPr>
          <w:p w:rsidR="00381CE0" w:rsidRDefault="00346D2A">
            <w:pPr>
              <w:pStyle w:val="TableParagraph"/>
              <w:numPr>
                <w:ilvl w:val="0"/>
                <w:numId w:val="540"/>
              </w:numPr>
              <w:tabs>
                <w:tab w:val="left" w:pos="679"/>
                <w:tab w:val="left" w:pos="680"/>
              </w:tabs>
              <w:spacing w:line="205" w:lineRule="exact"/>
              <w:ind w:hanging="2"/>
              <w:rPr>
                <w:sz w:val="18"/>
              </w:rPr>
            </w:pPr>
            <w:r>
              <w:rPr>
                <w:sz w:val="18"/>
              </w:rPr>
              <w:t>Сарадња туристичких агенција и пружаоца услуга</w:t>
            </w:r>
          </w:p>
          <w:p w:rsidR="00381CE0" w:rsidRDefault="00346D2A">
            <w:pPr>
              <w:pStyle w:val="TableParagraph"/>
              <w:ind w:left="87" w:right="84"/>
              <w:rPr>
                <w:sz w:val="18"/>
              </w:rPr>
            </w:pPr>
            <w:r>
              <w:rPr>
                <w:sz w:val="18"/>
              </w:rPr>
              <w:t>смештаја (Хотел, гарни хотел, апарт хотел, мотел, туристичко насеље, камп, пансион, кућа , апартман, соба, сеоско туристичко домаћинство).</w:t>
            </w:r>
          </w:p>
          <w:p w:rsidR="00381CE0" w:rsidRDefault="00346D2A">
            <w:pPr>
              <w:pStyle w:val="TableParagraph"/>
              <w:numPr>
                <w:ilvl w:val="0"/>
                <w:numId w:val="540"/>
              </w:numPr>
              <w:tabs>
                <w:tab w:val="left" w:pos="679"/>
                <w:tab w:val="left" w:pos="680"/>
              </w:tabs>
              <w:spacing w:before="4"/>
              <w:ind w:right="608" w:hanging="2"/>
              <w:rPr>
                <w:sz w:val="18"/>
              </w:rPr>
            </w:pPr>
            <w:r>
              <w:rPr>
                <w:sz w:val="18"/>
              </w:rPr>
              <w:t>Уговорни односи између туристичких агенција и пружаоца услуг</w:t>
            </w:r>
            <w:r>
              <w:rPr>
                <w:sz w:val="18"/>
              </w:rPr>
              <w:t>а смештаја</w:t>
            </w:r>
          </w:p>
          <w:p w:rsidR="00381CE0" w:rsidRDefault="00346D2A">
            <w:pPr>
              <w:pStyle w:val="TableParagraph"/>
              <w:numPr>
                <w:ilvl w:val="0"/>
                <w:numId w:val="540"/>
              </w:numPr>
              <w:tabs>
                <w:tab w:val="left" w:pos="679"/>
                <w:tab w:val="left" w:pos="680"/>
              </w:tabs>
              <w:spacing w:before="4"/>
              <w:ind w:hanging="2"/>
              <w:rPr>
                <w:sz w:val="18"/>
              </w:rPr>
            </w:pPr>
            <w:r>
              <w:rPr>
                <w:sz w:val="18"/>
              </w:rPr>
              <w:t>Онлајн пословање туристичких агенција</w:t>
            </w:r>
          </w:p>
          <w:p w:rsidR="00381CE0" w:rsidRDefault="00346D2A">
            <w:pPr>
              <w:pStyle w:val="TableParagraph"/>
              <w:numPr>
                <w:ilvl w:val="0"/>
                <w:numId w:val="540"/>
              </w:numPr>
              <w:tabs>
                <w:tab w:val="left" w:pos="679"/>
                <w:tab w:val="left" w:pos="680"/>
              </w:tabs>
              <w:ind w:right="110" w:hanging="2"/>
              <w:rPr>
                <w:sz w:val="18"/>
              </w:rPr>
            </w:pPr>
            <w:r>
              <w:rPr>
                <w:sz w:val="18"/>
              </w:rPr>
              <w:t>Резервација међусобних услуга туристичких агенција и пружаоца услуга смештаја</w:t>
            </w:r>
          </w:p>
          <w:p w:rsidR="00381CE0" w:rsidRDefault="00346D2A">
            <w:pPr>
              <w:pStyle w:val="TableParagraph"/>
              <w:numPr>
                <w:ilvl w:val="0"/>
                <w:numId w:val="540"/>
              </w:numPr>
              <w:tabs>
                <w:tab w:val="left" w:pos="679"/>
                <w:tab w:val="left" w:pos="680"/>
              </w:tabs>
              <w:spacing w:before="2"/>
              <w:ind w:hanging="2"/>
              <w:rPr>
                <w:sz w:val="18"/>
              </w:rPr>
            </w:pPr>
            <w:r>
              <w:rPr>
                <w:sz w:val="18"/>
              </w:rPr>
              <w:t>Електронски облици</w:t>
            </w:r>
            <w:r>
              <w:rPr>
                <w:spacing w:val="-1"/>
                <w:sz w:val="18"/>
              </w:rPr>
              <w:t xml:space="preserve"> </w:t>
            </w:r>
            <w:r>
              <w:rPr>
                <w:sz w:val="18"/>
              </w:rPr>
              <w:t>посредовања,</w:t>
            </w:r>
          </w:p>
          <w:p w:rsidR="00381CE0" w:rsidRDefault="00381CE0">
            <w:pPr>
              <w:pStyle w:val="TableParagraph"/>
              <w:spacing w:before="8"/>
              <w:rPr>
                <w:b/>
                <w:i/>
                <w:sz w:val="18"/>
              </w:rPr>
            </w:pPr>
          </w:p>
          <w:p w:rsidR="00381CE0" w:rsidRDefault="00346D2A">
            <w:pPr>
              <w:pStyle w:val="TableParagraph"/>
              <w:spacing w:line="205" w:lineRule="exact"/>
              <w:ind w:left="85"/>
              <w:rPr>
                <w:b/>
                <w:i/>
                <w:sz w:val="18"/>
              </w:rPr>
            </w:pPr>
            <w:r>
              <w:rPr>
                <w:b/>
                <w:i/>
                <w:w w:val="110"/>
                <w:sz w:val="18"/>
              </w:rPr>
              <w:t>Кључн ипојмови:</w:t>
            </w:r>
          </w:p>
          <w:p w:rsidR="00381CE0" w:rsidRDefault="00346D2A">
            <w:pPr>
              <w:pStyle w:val="TableParagraph"/>
              <w:spacing w:line="186" w:lineRule="exact"/>
              <w:ind w:left="85"/>
              <w:rPr>
                <w:sz w:val="18"/>
              </w:rPr>
            </w:pPr>
            <w:r>
              <w:rPr>
                <w:sz w:val="18"/>
              </w:rPr>
              <w:t>сарадња, уговори, резервација услуга, онлајн пословање,</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b/>
          <w:i/>
          <w:sz w:val="20"/>
        </w:rPr>
      </w:pPr>
    </w:p>
    <w:p w:rsidR="00381CE0" w:rsidRDefault="00381CE0">
      <w:pPr>
        <w:pStyle w:val="BodyText"/>
        <w:spacing w:before="2"/>
        <w:rPr>
          <w:b/>
          <w:i/>
          <w:sz w:val="22"/>
        </w:rPr>
      </w:pPr>
    </w:p>
    <w:p w:rsidR="00381CE0" w:rsidRDefault="00346D2A">
      <w:pPr>
        <w:ind w:left="200"/>
        <w:rPr>
          <w:b/>
          <w:sz w:val="18"/>
        </w:rPr>
      </w:pPr>
      <w:r>
        <w:rPr>
          <w:b/>
          <w:sz w:val="18"/>
        </w:rPr>
        <w:t>Трећи разред</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2"/>
        <w:gridCol w:w="4935"/>
        <w:gridCol w:w="4655"/>
      </w:tblGrid>
      <w:tr w:rsidR="00381CE0">
        <w:trPr>
          <w:trHeight w:val="414"/>
        </w:trPr>
        <w:tc>
          <w:tcPr>
            <w:tcW w:w="3072" w:type="dxa"/>
            <w:shd w:val="clear" w:color="auto" w:fill="D9D9D9"/>
          </w:tcPr>
          <w:p w:rsidR="00381CE0" w:rsidRDefault="00346D2A">
            <w:pPr>
              <w:pStyle w:val="TableParagraph"/>
              <w:spacing w:before="107"/>
              <w:ind w:left="779"/>
              <w:rPr>
                <w:b/>
                <w:sz w:val="18"/>
              </w:rPr>
            </w:pPr>
            <w:r>
              <w:rPr>
                <w:b/>
                <w:sz w:val="18"/>
              </w:rPr>
              <w:t>НАЗИВ МОДУЛА</w:t>
            </w:r>
          </w:p>
        </w:tc>
        <w:tc>
          <w:tcPr>
            <w:tcW w:w="4935" w:type="dxa"/>
            <w:shd w:val="clear" w:color="auto" w:fill="D9D9D9"/>
          </w:tcPr>
          <w:p w:rsidR="00381CE0" w:rsidRDefault="00346D2A">
            <w:pPr>
              <w:pStyle w:val="TableParagraph"/>
              <w:spacing w:before="2" w:line="206" w:lineRule="exact"/>
              <w:ind w:left="556" w:right="548"/>
              <w:jc w:val="center"/>
              <w:rPr>
                <w:b/>
                <w:sz w:val="18"/>
              </w:rPr>
            </w:pPr>
            <w:r>
              <w:rPr>
                <w:b/>
                <w:sz w:val="18"/>
              </w:rPr>
              <w:t>ИСХОДИ</w:t>
            </w:r>
          </w:p>
          <w:p w:rsidR="00381CE0" w:rsidRDefault="00346D2A">
            <w:pPr>
              <w:pStyle w:val="TableParagraph"/>
              <w:spacing w:line="186" w:lineRule="exact"/>
              <w:ind w:left="556" w:right="548"/>
              <w:jc w:val="center"/>
              <w:rPr>
                <w:sz w:val="18"/>
              </w:rPr>
            </w:pPr>
            <w:r>
              <w:rPr>
                <w:sz w:val="18"/>
              </w:rPr>
              <w:t>По завршетку модула ученик ће бити у стању да:</w:t>
            </w:r>
          </w:p>
        </w:tc>
        <w:tc>
          <w:tcPr>
            <w:tcW w:w="4655" w:type="dxa"/>
            <w:shd w:val="clear" w:color="auto" w:fill="D9D9D9"/>
          </w:tcPr>
          <w:p w:rsidR="00381CE0" w:rsidRDefault="00346D2A">
            <w:pPr>
              <w:pStyle w:val="TableParagraph"/>
              <w:spacing w:line="210" w:lineRule="atLeast"/>
              <w:ind w:left="1812" w:hanging="1669"/>
              <w:rPr>
                <w:b/>
                <w:sz w:val="18"/>
              </w:rPr>
            </w:pPr>
            <w:r>
              <w:rPr>
                <w:b/>
                <w:sz w:val="18"/>
              </w:rPr>
              <w:t>ПРЕПОРУЧЕНИ САДРЖАЈ / КЉУЧНИ ПОЈМОВИ САДРЖАЈА</w:t>
            </w:r>
          </w:p>
        </w:tc>
      </w:tr>
      <w:tr w:rsidR="00381CE0">
        <w:trPr>
          <w:trHeight w:val="2076"/>
        </w:trPr>
        <w:tc>
          <w:tcPr>
            <w:tcW w:w="3072"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40"/>
              <w:ind w:left="103" w:right="87" w:firstLine="285"/>
              <w:rPr>
                <w:b/>
                <w:sz w:val="18"/>
              </w:rPr>
            </w:pPr>
            <w:r>
              <w:rPr>
                <w:b/>
                <w:sz w:val="18"/>
              </w:rPr>
              <w:t>Организовање и пласирање производа туристичке дестинације</w:t>
            </w:r>
          </w:p>
        </w:tc>
        <w:tc>
          <w:tcPr>
            <w:tcW w:w="4935" w:type="dxa"/>
          </w:tcPr>
          <w:p w:rsidR="00381CE0" w:rsidRDefault="00346D2A">
            <w:pPr>
              <w:pStyle w:val="TableParagraph"/>
              <w:numPr>
                <w:ilvl w:val="0"/>
                <w:numId w:val="539"/>
              </w:numPr>
              <w:tabs>
                <w:tab w:val="left" w:pos="681"/>
                <w:tab w:val="left" w:pos="682"/>
              </w:tabs>
              <w:ind w:right="257" w:hanging="2"/>
              <w:rPr>
                <w:sz w:val="18"/>
              </w:rPr>
            </w:pPr>
            <w:r>
              <w:rPr>
                <w:sz w:val="18"/>
              </w:rPr>
              <w:t>Комуницира и сарађује са пословним партнерима и локалном заједницом у туристичкој дестинацији</w:t>
            </w:r>
            <w:r>
              <w:rPr>
                <w:spacing w:val="-2"/>
                <w:sz w:val="18"/>
              </w:rPr>
              <w:t xml:space="preserve"> </w:t>
            </w:r>
            <w:r>
              <w:rPr>
                <w:sz w:val="18"/>
              </w:rPr>
              <w:t>;</w:t>
            </w:r>
          </w:p>
          <w:p w:rsidR="00381CE0" w:rsidRDefault="00346D2A">
            <w:pPr>
              <w:pStyle w:val="TableParagraph"/>
              <w:numPr>
                <w:ilvl w:val="0"/>
                <w:numId w:val="539"/>
              </w:numPr>
              <w:tabs>
                <w:tab w:val="left" w:pos="681"/>
                <w:tab w:val="left" w:pos="682"/>
              </w:tabs>
              <w:ind w:right="643" w:hanging="2"/>
              <w:rPr>
                <w:sz w:val="18"/>
              </w:rPr>
            </w:pPr>
            <w:r>
              <w:rPr>
                <w:sz w:val="18"/>
              </w:rPr>
              <w:t>Учествује у припреми пословних операција на организовању излета и тематске туре у туристичким дестинацијама Србије;</w:t>
            </w:r>
          </w:p>
          <w:p w:rsidR="00381CE0" w:rsidRDefault="00346D2A">
            <w:pPr>
              <w:pStyle w:val="TableParagraph"/>
              <w:numPr>
                <w:ilvl w:val="0"/>
                <w:numId w:val="539"/>
              </w:numPr>
              <w:tabs>
                <w:tab w:val="left" w:pos="681"/>
                <w:tab w:val="left" w:pos="682"/>
              </w:tabs>
              <w:ind w:right="156" w:hanging="2"/>
              <w:rPr>
                <w:sz w:val="18"/>
              </w:rPr>
            </w:pPr>
            <w:r>
              <w:rPr>
                <w:sz w:val="18"/>
              </w:rPr>
              <w:t>Учествује у креирању или креира по налогу са</w:t>
            </w:r>
            <w:r>
              <w:rPr>
                <w:sz w:val="18"/>
              </w:rPr>
              <w:t>држај излета и тематске туре у туристичким дестинацијама</w:t>
            </w:r>
            <w:r>
              <w:rPr>
                <w:spacing w:val="-2"/>
                <w:sz w:val="18"/>
              </w:rPr>
              <w:t xml:space="preserve"> </w:t>
            </w:r>
            <w:r>
              <w:rPr>
                <w:sz w:val="18"/>
              </w:rPr>
              <w:t>Србије</w:t>
            </w:r>
          </w:p>
          <w:p w:rsidR="00381CE0" w:rsidRDefault="00346D2A">
            <w:pPr>
              <w:pStyle w:val="TableParagraph"/>
              <w:numPr>
                <w:ilvl w:val="0"/>
                <w:numId w:val="539"/>
              </w:numPr>
              <w:tabs>
                <w:tab w:val="left" w:pos="681"/>
                <w:tab w:val="left" w:pos="682"/>
              </w:tabs>
              <w:spacing w:before="2"/>
              <w:ind w:right="261" w:hanging="2"/>
              <w:rPr>
                <w:sz w:val="18"/>
              </w:rPr>
            </w:pPr>
            <w:r>
              <w:rPr>
                <w:sz w:val="18"/>
              </w:rPr>
              <w:t>Предложи промотивна средства и врши промоцију излета и тематске туре на конкретном</w:t>
            </w:r>
            <w:r>
              <w:rPr>
                <w:spacing w:val="-2"/>
                <w:sz w:val="18"/>
              </w:rPr>
              <w:t xml:space="preserve"> </w:t>
            </w:r>
            <w:r>
              <w:rPr>
                <w:sz w:val="18"/>
              </w:rPr>
              <w:t>примеру</w:t>
            </w:r>
          </w:p>
        </w:tc>
        <w:tc>
          <w:tcPr>
            <w:tcW w:w="4655" w:type="dxa"/>
          </w:tcPr>
          <w:p w:rsidR="00381CE0" w:rsidRDefault="00346D2A">
            <w:pPr>
              <w:pStyle w:val="TableParagraph"/>
              <w:numPr>
                <w:ilvl w:val="0"/>
                <w:numId w:val="538"/>
              </w:numPr>
              <w:tabs>
                <w:tab w:val="left" w:pos="678"/>
                <w:tab w:val="left" w:pos="679"/>
              </w:tabs>
              <w:spacing w:line="202" w:lineRule="exact"/>
              <w:ind w:hanging="593"/>
              <w:rPr>
                <w:sz w:val="18"/>
              </w:rPr>
            </w:pPr>
            <w:r>
              <w:rPr>
                <w:sz w:val="18"/>
              </w:rPr>
              <w:t>Организовање излета као туристичког</w:t>
            </w:r>
            <w:r>
              <w:rPr>
                <w:spacing w:val="-1"/>
                <w:sz w:val="18"/>
              </w:rPr>
              <w:t xml:space="preserve"> </w:t>
            </w:r>
            <w:r>
              <w:rPr>
                <w:sz w:val="18"/>
              </w:rPr>
              <w:t>производа</w:t>
            </w:r>
          </w:p>
          <w:p w:rsidR="00381CE0" w:rsidRDefault="00346D2A">
            <w:pPr>
              <w:pStyle w:val="TableParagraph"/>
              <w:numPr>
                <w:ilvl w:val="0"/>
                <w:numId w:val="537"/>
              </w:numPr>
              <w:tabs>
                <w:tab w:val="left" w:pos="678"/>
                <w:tab w:val="left" w:pos="679"/>
              </w:tabs>
              <w:ind w:hanging="593"/>
              <w:rPr>
                <w:sz w:val="18"/>
              </w:rPr>
            </w:pPr>
            <w:r>
              <w:rPr>
                <w:sz w:val="18"/>
              </w:rPr>
              <w:t>подела излета према различитим</w:t>
            </w:r>
            <w:r>
              <w:rPr>
                <w:spacing w:val="-2"/>
                <w:sz w:val="18"/>
              </w:rPr>
              <w:t xml:space="preserve"> </w:t>
            </w:r>
            <w:r>
              <w:rPr>
                <w:sz w:val="18"/>
              </w:rPr>
              <w:t>критеријумима</w:t>
            </w:r>
          </w:p>
          <w:p w:rsidR="00381CE0" w:rsidRDefault="00346D2A">
            <w:pPr>
              <w:pStyle w:val="TableParagraph"/>
              <w:numPr>
                <w:ilvl w:val="0"/>
                <w:numId w:val="537"/>
              </w:numPr>
              <w:tabs>
                <w:tab w:val="left" w:pos="678"/>
                <w:tab w:val="left" w:pos="679"/>
              </w:tabs>
              <w:spacing w:before="2"/>
              <w:ind w:hanging="593"/>
              <w:rPr>
                <w:sz w:val="18"/>
              </w:rPr>
            </w:pPr>
            <w:r>
              <w:rPr>
                <w:sz w:val="18"/>
              </w:rPr>
              <w:t>специфичности у продаји</w:t>
            </w:r>
            <w:r>
              <w:rPr>
                <w:spacing w:val="-7"/>
                <w:sz w:val="18"/>
              </w:rPr>
              <w:t xml:space="preserve"> </w:t>
            </w:r>
            <w:r>
              <w:rPr>
                <w:sz w:val="18"/>
              </w:rPr>
              <w:t>излета</w:t>
            </w:r>
          </w:p>
          <w:p w:rsidR="00381CE0" w:rsidRDefault="00346D2A">
            <w:pPr>
              <w:pStyle w:val="TableParagraph"/>
              <w:numPr>
                <w:ilvl w:val="0"/>
                <w:numId w:val="536"/>
              </w:numPr>
              <w:tabs>
                <w:tab w:val="left" w:pos="678"/>
                <w:tab w:val="left" w:pos="679"/>
              </w:tabs>
              <w:spacing w:before="2"/>
              <w:ind w:hanging="2"/>
              <w:rPr>
                <w:sz w:val="18"/>
              </w:rPr>
            </w:pPr>
            <w:r>
              <w:rPr>
                <w:sz w:val="18"/>
              </w:rPr>
              <w:t>Тематска тура као туристички</w:t>
            </w:r>
            <w:r>
              <w:rPr>
                <w:sz w:val="18"/>
              </w:rPr>
              <w:t xml:space="preserve"> </w:t>
            </w:r>
            <w:r>
              <w:rPr>
                <w:sz w:val="18"/>
              </w:rPr>
              <w:t>производ</w:t>
            </w:r>
          </w:p>
          <w:p w:rsidR="00381CE0" w:rsidRDefault="00346D2A">
            <w:pPr>
              <w:pStyle w:val="TableParagraph"/>
              <w:numPr>
                <w:ilvl w:val="0"/>
                <w:numId w:val="536"/>
              </w:numPr>
              <w:tabs>
                <w:tab w:val="left" w:pos="678"/>
                <w:tab w:val="left" w:pos="679"/>
              </w:tabs>
              <w:ind w:right="542" w:hanging="2"/>
              <w:rPr>
                <w:sz w:val="18"/>
              </w:rPr>
            </w:pPr>
            <w:r>
              <w:rPr>
                <w:sz w:val="18"/>
              </w:rPr>
              <w:t>Промоција и пласман производа туристичке дестинације</w:t>
            </w:r>
          </w:p>
          <w:p w:rsidR="00381CE0" w:rsidRDefault="00381CE0">
            <w:pPr>
              <w:pStyle w:val="TableParagraph"/>
              <w:spacing w:before="9"/>
              <w:rPr>
                <w:b/>
                <w:sz w:val="18"/>
              </w:rPr>
            </w:pPr>
          </w:p>
          <w:p w:rsidR="00381CE0" w:rsidRDefault="00346D2A">
            <w:pPr>
              <w:pStyle w:val="TableParagraph"/>
              <w:spacing w:line="237" w:lineRule="auto"/>
              <w:ind w:left="87" w:hanging="2"/>
              <w:rPr>
                <w:sz w:val="18"/>
              </w:rPr>
            </w:pPr>
            <w:r>
              <w:rPr>
                <w:b/>
                <w:sz w:val="18"/>
              </w:rPr>
              <w:t xml:space="preserve">Кључни појмови: </w:t>
            </w:r>
            <w:r>
              <w:rPr>
                <w:sz w:val="18"/>
              </w:rPr>
              <w:t>излет, туристички производ, тематска тура, промоција туристичког производа, пласман</w:t>
            </w:r>
          </w:p>
          <w:p w:rsidR="00381CE0" w:rsidRDefault="00346D2A">
            <w:pPr>
              <w:pStyle w:val="TableParagraph"/>
              <w:spacing w:before="1" w:line="188" w:lineRule="exact"/>
              <w:ind w:left="87"/>
              <w:rPr>
                <w:sz w:val="18"/>
              </w:rPr>
            </w:pPr>
            <w:r>
              <w:rPr>
                <w:sz w:val="18"/>
              </w:rPr>
              <w:t>туристичког производа</w:t>
            </w:r>
          </w:p>
        </w:tc>
      </w:tr>
      <w:tr w:rsidR="00381CE0">
        <w:trPr>
          <w:trHeight w:val="3122"/>
        </w:trPr>
        <w:tc>
          <w:tcPr>
            <w:tcW w:w="3072"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11"/>
              <w:rPr>
                <w:b/>
                <w:sz w:val="17"/>
              </w:rPr>
            </w:pPr>
          </w:p>
          <w:p w:rsidR="00381CE0" w:rsidRDefault="00346D2A">
            <w:pPr>
              <w:pStyle w:val="TableParagraph"/>
              <w:ind w:left="841" w:right="76" w:hanging="752"/>
              <w:rPr>
                <w:b/>
                <w:sz w:val="18"/>
              </w:rPr>
            </w:pPr>
            <w:r>
              <w:rPr>
                <w:b/>
                <w:sz w:val="18"/>
              </w:rPr>
              <w:t>Организовање догађаја и пратећих услуга у туризму</w:t>
            </w:r>
          </w:p>
        </w:tc>
        <w:tc>
          <w:tcPr>
            <w:tcW w:w="4935" w:type="dxa"/>
          </w:tcPr>
          <w:p w:rsidR="00381CE0" w:rsidRDefault="00346D2A">
            <w:pPr>
              <w:pStyle w:val="TableParagraph"/>
              <w:numPr>
                <w:ilvl w:val="0"/>
                <w:numId w:val="535"/>
              </w:numPr>
              <w:tabs>
                <w:tab w:val="left" w:pos="681"/>
                <w:tab w:val="left" w:pos="682"/>
              </w:tabs>
              <w:ind w:right="167" w:hanging="2"/>
              <w:rPr>
                <w:sz w:val="18"/>
              </w:rPr>
            </w:pPr>
            <w:r>
              <w:rPr>
                <w:sz w:val="18"/>
              </w:rPr>
              <w:t>Прикупља релевантне информације за организовање догађаја</w:t>
            </w:r>
          </w:p>
          <w:p w:rsidR="00381CE0" w:rsidRDefault="00346D2A">
            <w:pPr>
              <w:pStyle w:val="TableParagraph"/>
              <w:numPr>
                <w:ilvl w:val="0"/>
                <w:numId w:val="535"/>
              </w:numPr>
              <w:tabs>
                <w:tab w:val="left" w:pos="681"/>
                <w:tab w:val="left" w:pos="682"/>
              </w:tabs>
              <w:ind w:hanging="2"/>
              <w:rPr>
                <w:sz w:val="18"/>
              </w:rPr>
            </w:pPr>
            <w:r>
              <w:rPr>
                <w:sz w:val="18"/>
              </w:rPr>
              <w:t>Врши припрему</w:t>
            </w:r>
            <w:r>
              <w:rPr>
                <w:spacing w:val="-2"/>
                <w:sz w:val="18"/>
              </w:rPr>
              <w:t xml:space="preserve"> </w:t>
            </w:r>
            <w:r>
              <w:rPr>
                <w:sz w:val="18"/>
              </w:rPr>
              <w:t>догађаја</w:t>
            </w:r>
          </w:p>
          <w:p w:rsidR="00381CE0" w:rsidRDefault="00346D2A">
            <w:pPr>
              <w:pStyle w:val="TableParagraph"/>
              <w:numPr>
                <w:ilvl w:val="0"/>
                <w:numId w:val="535"/>
              </w:numPr>
              <w:tabs>
                <w:tab w:val="left" w:pos="681"/>
                <w:tab w:val="left" w:pos="682"/>
              </w:tabs>
              <w:spacing w:before="2"/>
              <w:ind w:hanging="2"/>
              <w:rPr>
                <w:sz w:val="18"/>
              </w:rPr>
            </w:pPr>
            <w:r>
              <w:rPr>
                <w:sz w:val="18"/>
              </w:rPr>
              <w:t>Врши промоцију</w:t>
            </w:r>
            <w:r>
              <w:rPr>
                <w:spacing w:val="-2"/>
                <w:sz w:val="18"/>
              </w:rPr>
              <w:t xml:space="preserve"> </w:t>
            </w:r>
            <w:r>
              <w:rPr>
                <w:sz w:val="18"/>
              </w:rPr>
              <w:t>догађаја</w:t>
            </w:r>
          </w:p>
          <w:p w:rsidR="00381CE0" w:rsidRDefault="00346D2A">
            <w:pPr>
              <w:pStyle w:val="TableParagraph"/>
              <w:numPr>
                <w:ilvl w:val="0"/>
                <w:numId w:val="535"/>
              </w:numPr>
              <w:tabs>
                <w:tab w:val="left" w:pos="681"/>
                <w:tab w:val="left" w:pos="682"/>
              </w:tabs>
              <w:spacing w:before="2"/>
              <w:ind w:hanging="2"/>
              <w:rPr>
                <w:sz w:val="18"/>
              </w:rPr>
            </w:pPr>
            <w:r>
              <w:rPr>
                <w:sz w:val="18"/>
              </w:rPr>
              <w:t>Израђује позивнице и агенду за</w:t>
            </w:r>
            <w:r>
              <w:rPr>
                <w:spacing w:val="-4"/>
                <w:sz w:val="18"/>
              </w:rPr>
              <w:t xml:space="preserve"> </w:t>
            </w:r>
            <w:r>
              <w:rPr>
                <w:sz w:val="18"/>
              </w:rPr>
              <w:t>догађај</w:t>
            </w:r>
          </w:p>
          <w:p w:rsidR="00381CE0" w:rsidRDefault="00346D2A">
            <w:pPr>
              <w:pStyle w:val="TableParagraph"/>
              <w:numPr>
                <w:ilvl w:val="0"/>
                <w:numId w:val="535"/>
              </w:numPr>
              <w:tabs>
                <w:tab w:val="left" w:pos="681"/>
                <w:tab w:val="left" w:pos="682"/>
              </w:tabs>
              <w:ind w:right="79" w:hanging="2"/>
              <w:rPr>
                <w:sz w:val="18"/>
              </w:rPr>
            </w:pPr>
            <w:r>
              <w:rPr>
                <w:sz w:val="18"/>
              </w:rPr>
              <w:t>Организује превоз до смештаја за учеснике догађаја и назад</w:t>
            </w:r>
          </w:p>
          <w:p w:rsidR="00381CE0" w:rsidRDefault="00346D2A">
            <w:pPr>
              <w:pStyle w:val="TableParagraph"/>
              <w:numPr>
                <w:ilvl w:val="0"/>
                <w:numId w:val="535"/>
              </w:numPr>
              <w:tabs>
                <w:tab w:val="left" w:pos="681"/>
                <w:tab w:val="left" w:pos="682"/>
              </w:tabs>
              <w:spacing w:before="4"/>
              <w:ind w:right="111" w:hanging="2"/>
              <w:rPr>
                <w:sz w:val="18"/>
              </w:rPr>
            </w:pPr>
            <w:r>
              <w:rPr>
                <w:sz w:val="18"/>
              </w:rPr>
              <w:t>Резервише смештајне и друге капацитете за учеснике догађаја;</w:t>
            </w:r>
          </w:p>
          <w:p w:rsidR="00381CE0" w:rsidRDefault="00346D2A">
            <w:pPr>
              <w:pStyle w:val="TableParagraph"/>
              <w:numPr>
                <w:ilvl w:val="0"/>
                <w:numId w:val="535"/>
              </w:numPr>
              <w:tabs>
                <w:tab w:val="left" w:pos="681"/>
                <w:tab w:val="left" w:pos="682"/>
              </w:tabs>
              <w:spacing w:before="2"/>
              <w:ind w:hanging="2"/>
              <w:rPr>
                <w:sz w:val="18"/>
              </w:rPr>
            </w:pPr>
            <w:r>
              <w:rPr>
                <w:sz w:val="18"/>
              </w:rPr>
              <w:t>Обавља регистрацију учесника</w:t>
            </w:r>
            <w:r>
              <w:rPr>
                <w:spacing w:val="-1"/>
                <w:sz w:val="18"/>
              </w:rPr>
              <w:t xml:space="preserve"> </w:t>
            </w:r>
            <w:r>
              <w:rPr>
                <w:sz w:val="18"/>
              </w:rPr>
              <w:t>догађаја;</w:t>
            </w:r>
          </w:p>
          <w:p w:rsidR="00381CE0" w:rsidRDefault="00346D2A">
            <w:pPr>
              <w:pStyle w:val="TableParagraph"/>
              <w:numPr>
                <w:ilvl w:val="0"/>
                <w:numId w:val="535"/>
              </w:numPr>
              <w:tabs>
                <w:tab w:val="left" w:pos="681"/>
                <w:tab w:val="left" w:pos="682"/>
              </w:tabs>
              <w:spacing w:before="2"/>
              <w:ind w:hanging="2"/>
              <w:rPr>
                <w:sz w:val="18"/>
              </w:rPr>
            </w:pPr>
            <w:r>
              <w:rPr>
                <w:sz w:val="18"/>
              </w:rPr>
              <w:t>Примењује елементе протокола</w:t>
            </w:r>
            <w:r>
              <w:rPr>
                <w:spacing w:val="-2"/>
                <w:sz w:val="18"/>
              </w:rPr>
              <w:t xml:space="preserve"> </w:t>
            </w:r>
            <w:r>
              <w:rPr>
                <w:sz w:val="18"/>
              </w:rPr>
              <w:t>догађаја;</w:t>
            </w:r>
          </w:p>
          <w:p w:rsidR="00381CE0" w:rsidRDefault="00346D2A">
            <w:pPr>
              <w:pStyle w:val="TableParagraph"/>
              <w:numPr>
                <w:ilvl w:val="0"/>
                <w:numId w:val="535"/>
              </w:numPr>
              <w:tabs>
                <w:tab w:val="left" w:pos="681"/>
                <w:tab w:val="left" w:pos="682"/>
              </w:tabs>
              <w:ind w:right="446" w:hanging="2"/>
              <w:rPr>
                <w:sz w:val="18"/>
              </w:rPr>
            </w:pPr>
            <w:r>
              <w:rPr>
                <w:sz w:val="18"/>
              </w:rPr>
              <w:t>Организује слободно време за учеснике догађаја, предаваче и</w:t>
            </w:r>
            <w:r>
              <w:rPr>
                <w:spacing w:val="-1"/>
                <w:sz w:val="18"/>
              </w:rPr>
              <w:t xml:space="preserve"> </w:t>
            </w:r>
            <w:r>
              <w:rPr>
                <w:sz w:val="18"/>
              </w:rPr>
              <w:t>пратиоце;</w:t>
            </w:r>
          </w:p>
        </w:tc>
        <w:tc>
          <w:tcPr>
            <w:tcW w:w="4655" w:type="dxa"/>
          </w:tcPr>
          <w:p w:rsidR="00381CE0" w:rsidRDefault="00346D2A">
            <w:pPr>
              <w:pStyle w:val="TableParagraph"/>
              <w:numPr>
                <w:ilvl w:val="0"/>
                <w:numId w:val="534"/>
              </w:numPr>
              <w:tabs>
                <w:tab w:val="left" w:pos="678"/>
                <w:tab w:val="left" w:pos="679"/>
              </w:tabs>
              <w:ind w:right="312" w:hanging="2"/>
              <w:rPr>
                <w:sz w:val="18"/>
              </w:rPr>
            </w:pPr>
            <w:r>
              <w:rPr>
                <w:sz w:val="18"/>
              </w:rPr>
              <w:t>Процес планирања, организације и реализације до</w:t>
            </w:r>
            <w:r>
              <w:rPr>
                <w:sz w:val="18"/>
              </w:rPr>
              <w:t>гађаја</w:t>
            </w:r>
          </w:p>
          <w:p w:rsidR="00381CE0" w:rsidRDefault="00346D2A">
            <w:pPr>
              <w:pStyle w:val="TableParagraph"/>
              <w:numPr>
                <w:ilvl w:val="0"/>
                <w:numId w:val="533"/>
              </w:numPr>
              <w:tabs>
                <w:tab w:val="left" w:pos="678"/>
                <w:tab w:val="left" w:pos="679"/>
              </w:tabs>
              <w:ind w:right="867" w:hanging="2"/>
              <w:rPr>
                <w:sz w:val="18"/>
              </w:rPr>
            </w:pPr>
            <w:r>
              <w:rPr>
                <w:sz w:val="18"/>
              </w:rPr>
              <w:t>Садржај и израда организационог плана (сценарија) догађаја</w:t>
            </w:r>
          </w:p>
          <w:p w:rsidR="00381CE0" w:rsidRDefault="00346D2A">
            <w:pPr>
              <w:pStyle w:val="TableParagraph"/>
              <w:numPr>
                <w:ilvl w:val="0"/>
                <w:numId w:val="533"/>
              </w:numPr>
              <w:tabs>
                <w:tab w:val="left" w:pos="678"/>
                <w:tab w:val="left" w:pos="679"/>
              </w:tabs>
              <w:spacing w:before="4"/>
              <w:ind w:hanging="2"/>
              <w:rPr>
                <w:sz w:val="18"/>
              </w:rPr>
            </w:pPr>
            <w:r>
              <w:rPr>
                <w:sz w:val="18"/>
              </w:rPr>
              <w:t>Позивнице за</w:t>
            </w:r>
            <w:r>
              <w:rPr>
                <w:spacing w:val="-1"/>
                <w:sz w:val="18"/>
              </w:rPr>
              <w:t xml:space="preserve"> </w:t>
            </w:r>
            <w:r>
              <w:rPr>
                <w:sz w:val="18"/>
              </w:rPr>
              <w:t>догађај</w:t>
            </w:r>
          </w:p>
          <w:p w:rsidR="00381CE0" w:rsidRDefault="00346D2A">
            <w:pPr>
              <w:pStyle w:val="TableParagraph"/>
              <w:numPr>
                <w:ilvl w:val="0"/>
                <w:numId w:val="532"/>
              </w:numPr>
              <w:tabs>
                <w:tab w:val="left" w:pos="678"/>
                <w:tab w:val="left" w:pos="679"/>
              </w:tabs>
              <w:ind w:hanging="2"/>
              <w:rPr>
                <w:sz w:val="18"/>
              </w:rPr>
            </w:pPr>
            <w:r>
              <w:rPr>
                <w:sz w:val="18"/>
              </w:rPr>
              <w:t>Припрема и промоција</w:t>
            </w:r>
            <w:r>
              <w:rPr>
                <w:sz w:val="18"/>
              </w:rPr>
              <w:t xml:space="preserve"> </w:t>
            </w:r>
            <w:r>
              <w:rPr>
                <w:sz w:val="18"/>
              </w:rPr>
              <w:t>догађаја</w:t>
            </w:r>
          </w:p>
          <w:p w:rsidR="00381CE0" w:rsidRDefault="00346D2A">
            <w:pPr>
              <w:pStyle w:val="TableParagraph"/>
              <w:numPr>
                <w:ilvl w:val="0"/>
                <w:numId w:val="532"/>
              </w:numPr>
              <w:tabs>
                <w:tab w:val="left" w:pos="678"/>
                <w:tab w:val="left" w:pos="679"/>
              </w:tabs>
              <w:spacing w:before="2"/>
              <w:ind w:right="574" w:hanging="2"/>
              <w:rPr>
                <w:sz w:val="18"/>
              </w:rPr>
            </w:pPr>
            <w:r>
              <w:rPr>
                <w:sz w:val="18"/>
              </w:rPr>
              <w:t>Трансфер, смештај и регистрација учесника догађаја</w:t>
            </w:r>
          </w:p>
          <w:p w:rsidR="00381CE0" w:rsidRDefault="00346D2A">
            <w:pPr>
              <w:pStyle w:val="TableParagraph"/>
              <w:numPr>
                <w:ilvl w:val="0"/>
                <w:numId w:val="532"/>
              </w:numPr>
              <w:tabs>
                <w:tab w:val="left" w:pos="678"/>
                <w:tab w:val="left" w:pos="679"/>
              </w:tabs>
              <w:spacing w:before="2"/>
              <w:ind w:hanging="2"/>
              <w:rPr>
                <w:sz w:val="18"/>
              </w:rPr>
            </w:pPr>
            <w:r>
              <w:rPr>
                <w:sz w:val="18"/>
              </w:rPr>
              <w:t>Протокол и елементи</w:t>
            </w:r>
            <w:r>
              <w:rPr>
                <w:spacing w:val="-3"/>
                <w:sz w:val="18"/>
              </w:rPr>
              <w:t xml:space="preserve"> </w:t>
            </w:r>
            <w:r>
              <w:rPr>
                <w:sz w:val="18"/>
              </w:rPr>
              <w:t>протокола</w:t>
            </w:r>
          </w:p>
          <w:p w:rsidR="00381CE0" w:rsidRDefault="00346D2A">
            <w:pPr>
              <w:pStyle w:val="TableParagraph"/>
              <w:numPr>
                <w:ilvl w:val="0"/>
                <w:numId w:val="532"/>
              </w:numPr>
              <w:tabs>
                <w:tab w:val="left" w:pos="678"/>
                <w:tab w:val="left" w:pos="679"/>
              </w:tabs>
              <w:spacing w:before="2"/>
              <w:ind w:right="182" w:hanging="2"/>
              <w:rPr>
                <w:sz w:val="18"/>
              </w:rPr>
            </w:pPr>
            <w:r>
              <w:rPr>
                <w:sz w:val="18"/>
              </w:rPr>
              <w:t>Организовање слободних активности и пратећих приредби за учеснике догађаја</w:t>
            </w:r>
          </w:p>
          <w:p w:rsidR="00381CE0" w:rsidRDefault="00381CE0">
            <w:pPr>
              <w:pStyle w:val="TableParagraph"/>
              <w:rPr>
                <w:b/>
                <w:sz w:val="19"/>
              </w:rPr>
            </w:pPr>
          </w:p>
          <w:p w:rsidR="00381CE0" w:rsidRDefault="00346D2A">
            <w:pPr>
              <w:pStyle w:val="TableParagraph"/>
              <w:spacing w:line="235" w:lineRule="auto"/>
              <w:ind w:left="87" w:hanging="2"/>
              <w:rPr>
                <w:sz w:val="18"/>
              </w:rPr>
            </w:pPr>
            <w:r>
              <w:rPr>
                <w:b/>
                <w:sz w:val="18"/>
              </w:rPr>
              <w:t xml:space="preserve">Кључни појмови: </w:t>
            </w:r>
            <w:r>
              <w:rPr>
                <w:sz w:val="18"/>
              </w:rPr>
              <w:t>догађаји, сценарио догађаја, агенда, позивнице за догађај, промоција догађаја, протокол,</w:t>
            </w:r>
          </w:p>
          <w:p w:rsidR="00381CE0" w:rsidRDefault="00346D2A">
            <w:pPr>
              <w:pStyle w:val="TableParagraph"/>
              <w:spacing w:before="3" w:line="188" w:lineRule="exact"/>
              <w:ind w:left="87"/>
              <w:rPr>
                <w:sz w:val="18"/>
              </w:rPr>
            </w:pPr>
            <w:r>
              <w:rPr>
                <w:sz w:val="18"/>
              </w:rPr>
              <w:t>слободне активности</w:t>
            </w:r>
          </w:p>
        </w:tc>
      </w:tr>
    </w:tbl>
    <w:p w:rsidR="00381CE0" w:rsidRDefault="00346D2A">
      <w:pPr>
        <w:pStyle w:val="ListParagraph"/>
        <w:numPr>
          <w:ilvl w:val="0"/>
          <w:numId w:val="553"/>
        </w:numPr>
        <w:tabs>
          <w:tab w:val="left" w:pos="382"/>
        </w:tabs>
        <w:spacing w:before="8" w:line="410" w:lineRule="atLeast"/>
        <w:ind w:right="6638" w:firstLine="0"/>
        <w:rPr>
          <w:b/>
          <w:sz w:val="18"/>
        </w:rPr>
      </w:pPr>
      <w:r>
        <w:rPr>
          <w:b/>
          <w:sz w:val="18"/>
        </w:rPr>
        <w:t>УПУТСТВО ЗА ДИДАКТИЧКО-МЕТОДИЧКО ОСТВАРИВАЊЕ ПРОГРАМА Први разред:</w:t>
      </w:r>
    </w:p>
    <w:p w:rsidR="00381CE0" w:rsidRDefault="00346D2A">
      <w:pPr>
        <w:pStyle w:val="BodyText"/>
        <w:spacing w:before="3"/>
        <w:ind w:left="200"/>
      </w:pPr>
      <w:r>
        <w:t>Пре почетка извођења професионалне праксе ученике упознати са циљевима и исходима наставе / учења, планом рада и начинима реализације и вредновања .</w:t>
      </w:r>
    </w:p>
    <w:p w:rsidR="00381CE0" w:rsidRDefault="00346D2A">
      <w:pPr>
        <w:pStyle w:val="BodyText"/>
        <w:spacing w:before="2"/>
        <w:ind w:left="200"/>
      </w:pPr>
      <w:r>
        <w:rPr>
          <w:u w:val="single"/>
        </w:rPr>
        <w:t xml:space="preserve"> </w:t>
      </w:r>
      <w:r>
        <w:rPr>
          <w:u w:val="single"/>
        </w:rPr>
        <w:t>Облици наставе</w:t>
      </w:r>
    </w:p>
    <w:p w:rsidR="00381CE0" w:rsidRDefault="00346D2A">
      <w:pPr>
        <w:pStyle w:val="BodyText"/>
        <w:spacing w:before="2"/>
        <w:ind w:left="200"/>
      </w:pPr>
      <w:r>
        <w:t>настава у блоку (30 часо</w:t>
      </w:r>
      <w:r>
        <w:t>ва)</w:t>
      </w:r>
    </w:p>
    <w:p w:rsidR="00381CE0" w:rsidRDefault="00346D2A">
      <w:pPr>
        <w:pStyle w:val="BodyText"/>
        <w:ind w:left="200"/>
      </w:pPr>
      <w:r>
        <w:rPr>
          <w:u w:val="single"/>
        </w:rPr>
        <w:t xml:space="preserve"> </w:t>
      </w:r>
      <w:r>
        <w:rPr>
          <w:u w:val="single"/>
        </w:rPr>
        <w:t>Подела одељења на групе:</w:t>
      </w:r>
    </w:p>
    <w:p w:rsidR="00381CE0" w:rsidRDefault="00346D2A">
      <w:pPr>
        <w:pStyle w:val="BodyText"/>
        <w:spacing w:before="2"/>
        <w:ind w:left="200"/>
      </w:pPr>
      <w:r>
        <w:t>Одељење се дели у групе (до 15 ученика) при реализацији наставе у блоку</w:t>
      </w:r>
    </w:p>
    <w:p w:rsidR="00381CE0" w:rsidRDefault="00346D2A">
      <w:pPr>
        <w:pStyle w:val="BodyText"/>
        <w:spacing w:before="2"/>
        <w:ind w:left="200"/>
      </w:pPr>
      <w:r>
        <w:rPr>
          <w:u w:val="single"/>
        </w:rPr>
        <w:t xml:space="preserve"> </w:t>
      </w:r>
      <w:r>
        <w:rPr>
          <w:u w:val="single"/>
        </w:rPr>
        <w:t>Препоручени број часова по модулима:</w:t>
      </w:r>
    </w:p>
    <w:p w:rsidR="00381CE0" w:rsidRDefault="00346D2A">
      <w:pPr>
        <w:pStyle w:val="ListParagraph"/>
        <w:numPr>
          <w:ilvl w:val="0"/>
          <w:numId w:val="933"/>
        </w:numPr>
        <w:tabs>
          <w:tab w:val="left" w:pos="793"/>
          <w:tab w:val="left" w:pos="794"/>
        </w:tabs>
        <w:ind w:left="793" w:hanging="593"/>
        <w:rPr>
          <w:sz w:val="18"/>
        </w:rPr>
      </w:pPr>
      <w:r>
        <w:rPr>
          <w:sz w:val="18"/>
        </w:rPr>
        <w:t>Пословна комуникација (18 часова)</w:t>
      </w:r>
    </w:p>
    <w:p w:rsidR="00381CE0" w:rsidRDefault="00346D2A">
      <w:pPr>
        <w:pStyle w:val="ListParagraph"/>
        <w:numPr>
          <w:ilvl w:val="0"/>
          <w:numId w:val="933"/>
        </w:numPr>
        <w:tabs>
          <w:tab w:val="left" w:pos="793"/>
          <w:tab w:val="left" w:pos="794"/>
        </w:tabs>
        <w:spacing w:before="2"/>
        <w:ind w:left="793" w:hanging="593"/>
        <w:rPr>
          <w:sz w:val="18"/>
        </w:rPr>
      </w:pPr>
      <w:r>
        <w:rPr>
          <w:sz w:val="18"/>
        </w:rPr>
        <w:t>Организовање услуга превоза (12 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rPr>
          <w:sz w:val="20"/>
        </w:rPr>
      </w:pPr>
    </w:p>
    <w:p w:rsidR="00381CE0" w:rsidRDefault="00346D2A">
      <w:pPr>
        <w:pStyle w:val="BodyText"/>
        <w:spacing w:line="242" w:lineRule="auto"/>
        <w:ind w:left="202" w:right="665" w:hanging="2"/>
      </w:pPr>
      <w:r>
        <w:t>*Настава у блоку се, већином, реализују у школским радионицама, кабинетима. Део часовa, до 25% од укупног броја часова практичних облика наставе, се може реализовати и код послодавца. У случају када се део практичне наставе или настава у блоку одвијају у к</w:t>
      </w:r>
      <w:r>
        <w:t>омпанијама,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w:t>
      </w:r>
      <w:r>
        <w:t>ање радних навика и радне дисциплине… ) у односу на саме вештине и знања које је ученик већ стекао кроз</w:t>
      </w:r>
    </w:p>
    <w:p w:rsidR="00381CE0" w:rsidRDefault="00346D2A">
      <w:pPr>
        <w:pStyle w:val="BodyText"/>
        <w:spacing w:line="205" w:lineRule="exact"/>
        <w:ind w:left="202"/>
      </w:pPr>
      <w:r>
        <w:t>часове ПОН у школским радионицама и кабинетима.</w:t>
      </w:r>
    </w:p>
    <w:p w:rsidR="00381CE0" w:rsidRDefault="00346D2A">
      <w:pPr>
        <w:pStyle w:val="BodyText"/>
        <w:ind w:left="202" w:right="722" w:hanging="2"/>
      </w:pPr>
      <w:r>
        <w:t>** Када се настава реализује према Закону о дуалном образовању, професионална пракса-настава у блоку реа</w:t>
      </w:r>
      <w:r>
        <w:t>лизује се код послодаваца, у реалним радним условима.</w:t>
      </w:r>
    </w:p>
    <w:p w:rsidR="00381CE0" w:rsidRDefault="00346D2A">
      <w:pPr>
        <w:pStyle w:val="BodyText"/>
        <w:spacing w:before="4"/>
        <w:ind w:left="200"/>
      </w:pPr>
      <w:r>
        <w:t>Професионална пракса се реализује по завршетку наставе у трајању од 30 часова, и то: 5 дана по 6 часова до 15. августа.</w:t>
      </w:r>
    </w:p>
    <w:p w:rsidR="00381CE0" w:rsidRDefault="00346D2A">
      <w:pPr>
        <w:pStyle w:val="BodyText"/>
        <w:ind w:left="202" w:right="722" w:hanging="2"/>
      </w:pPr>
      <w:r>
        <w:t xml:space="preserve">Професионална пракса се може реализовати и из 2 дела, сезонски, и то по завршетку </w:t>
      </w:r>
      <w:r>
        <w:t>првог полугодишта и по завршетку наставе на крају школске године, а у зависности од потреба привредних друштава.</w:t>
      </w:r>
    </w:p>
    <w:p w:rsidR="00381CE0" w:rsidRDefault="00346D2A">
      <w:pPr>
        <w:pStyle w:val="BodyText"/>
        <w:spacing w:before="2"/>
        <w:ind w:left="200"/>
      </w:pPr>
      <w:r>
        <w:t>Ученик је обавезан да води дневник практичног рада / учења кроз рад на настави у блоку.</w:t>
      </w:r>
    </w:p>
    <w:p w:rsidR="00381CE0" w:rsidRDefault="00346D2A">
      <w:pPr>
        <w:pStyle w:val="BodyText"/>
        <w:spacing w:before="3"/>
        <w:ind w:left="202" w:right="683" w:hanging="2"/>
        <w:jc w:val="both"/>
      </w:pPr>
      <w:r>
        <w:t>Избор метода и облика рада за сваку тему одређује наста</w:t>
      </w:r>
      <w:r>
        <w:t>вник /инструктор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искуства ученика у студијама случаја...), вербалне методе (метода ус</w:t>
      </w:r>
      <w:r>
        <w:t>меног излагања и дијалошка метода), методе демонстрације, симулације, текстуално-илустративне методе.</w:t>
      </w:r>
    </w:p>
    <w:p w:rsidR="00381CE0" w:rsidRDefault="00346D2A">
      <w:pPr>
        <w:pStyle w:val="BodyText"/>
        <w:spacing w:before="3"/>
        <w:ind w:left="200"/>
      </w:pPr>
      <w:r>
        <w:t>Предложени облици рада су фронтални, рад у групи, рад у пару, индивидуални рад, практичан рад.</w:t>
      </w:r>
    </w:p>
    <w:p w:rsidR="00381CE0" w:rsidRDefault="00346D2A">
      <w:pPr>
        <w:pStyle w:val="BodyText"/>
        <w:spacing w:before="2"/>
        <w:ind w:left="202" w:right="684"/>
        <w:jc w:val="both"/>
      </w:pPr>
      <w:r>
        <w:t>Када се ПОН изводе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корисницима услуга, увежбавање коришћења алата, уређаја и опре</w:t>
      </w:r>
      <w:r>
        <w:t>ме, учење у виртуелном окружењу, учење кроз симулације и играње улога и слично. При реализацији модула, неопходно је да се наставник припреми да презентује ситуације, примере из домена рада туристичке агенције.</w:t>
      </w:r>
    </w:p>
    <w:p w:rsidR="00381CE0" w:rsidRDefault="00346D2A">
      <w:pPr>
        <w:pStyle w:val="BodyText"/>
        <w:spacing w:before="4"/>
        <w:ind w:left="202" w:hanging="2"/>
      </w:pPr>
      <w:r>
        <w:t>Када се ПОН изводе код послодавца, методе уче</w:t>
      </w:r>
      <w:r>
        <w:t>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инструктора, када је то договорено. Након примене претходно</w:t>
      </w:r>
    </w:p>
    <w:p w:rsidR="00381CE0" w:rsidRDefault="00346D2A">
      <w:pPr>
        <w:pStyle w:val="BodyText"/>
        <w:spacing w:before="2"/>
        <w:ind w:left="202" w:right="791"/>
      </w:pPr>
      <w:r>
        <w:t>н</w:t>
      </w:r>
      <w:r>
        <w:t>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Ученик може да изврши предвиђени радни задатак, уз стручни надзор ментора/ инструктора ко</w:t>
      </w:r>
      <w:r>
        <w:t>д послодавца. Методе се прилагођавају условима који постоје код послодавца.</w:t>
      </w:r>
    </w:p>
    <w:p w:rsidR="00381CE0" w:rsidRDefault="00381CE0">
      <w:pPr>
        <w:pStyle w:val="BodyText"/>
        <w:spacing w:before="10"/>
      </w:pPr>
    </w:p>
    <w:p w:rsidR="00381CE0" w:rsidRDefault="00346D2A">
      <w:pPr>
        <w:pStyle w:val="Heading2"/>
        <w:spacing w:line="206" w:lineRule="exact"/>
        <w:ind w:left="200"/>
      </w:pPr>
      <w:r>
        <w:t>Други разред:</w:t>
      </w:r>
    </w:p>
    <w:p w:rsidR="00381CE0" w:rsidRDefault="00346D2A">
      <w:pPr>
        <w:pStyle w:val="BodyText"/>
        <w:ind w:left="200" w:right="3028"/>
      </w:pPr>
      <w:r>
        <w:t>Пред почетак професионалне праксе ученике упознати са циљевима и исходима наставе/учења, планом рада и начинима оцењивања. Облици наставе:</w:t>
      </w:r>
    </w:p>
    <w:p w:rsidR="00381CE0" w:rsidRDefault="00346D2A">
      <w:pPr>
        <w:pStyle w:val="BodyText"/>
        <w:spacing w:before="1"/>
        <w:ind w:left="200"/>
      </w:pPr>
      <w:r>
        <w:t>Теме се реализују кроз сле</w:t>
      </w:r>
      <w:r>
        <w:t>деће облике наставе :</w:t>
      </w:r>
    </w:p>
    <w:p w:rsidR="00381CE0" w:rsidRDefault="00346D2A">
      <w:pPr>
        <w:pStyle w:val="ListParagraph"/>
        <w:numPr>
          <w:ilvl w:val="0"/>
          <w:numId w:val="921"/>
        </w:numPr>
        <w:tabs>
          <w:tab w:val="left" w:pos="793"/>
          <w:tab w:val="left" w:pos="794"/>
        </w:tabs>
        <w:spacing w:before="1"/>
        <w:ind w:left="793" w:hanging="593"/>
        <w:rPr>
          <w:sz w:val="13"/>
        </w:rPr>
      </w:pPr>
      <w:r>
        <w:rPr>
          <w:sz w:val="18"/>
        </w:rPr>
        <w:t>настава у блоку (30</w:t>
      </w:r>
      <w:r>
        <w:rPr>
          <w:spacing w:val="-6"/>
          <w:sz w:val="18"/>
        </w:rPr>
        <w:t xml:space="preserve"> </w:t>
      </w:r>
      <w:r>
        <w:rPr>
          <w:sz w:val="18"/>
        </w:rPr>
        <w:t>часова);</w:t>
      </w:r>
    </w:p>
    <w:p w:rsidR="00381CE0" w:rsidRDefault="00346D2A">
      <w:pPr>
        <w:pStyle w:val="BodyText"/>
        <w:spacing w:before="2"/>
        <w:ind w:left="200"/>
      </w:pPr>
      <w:r>
        <w:t>*Одељење се дели на 2 групе (до 15 ученика) приликом реализације наставе у блоку предмета професионална пракса.</w:t>
      </w:r>
    </w:p>
    <w:p w:rsidR="00381CE0" w:rsidRDefault="00346D2A">
      <w:pPr>
        <w:pStyle w:val="BodyText"/>
        <w:spacing w:before="3"/>
        <w:ind w:left="200"/>
      </w:pPr>
      <w:r>
        <w:t>** Одељење се дели на 2 групе (до 15 ученика) приликом реализације учења кроз рад, предмета п</w:t>
      </w:r>
      <w:r>
        <w:t>рофесионална пракса</w:t>
      </w:r>
    </w:p>
    <w:p w:rsidR="00381CE0" w:rsidRDefault="00346D2A">
      <w:pPr>
        <w:pStyle w:val="BodyText"/>
        <w:spacing w:line="247" w:lineRule="auto"/>
        <w:ind w:left="200" w:right="9891" w:hanging="1"/>
        <w:rPr>
          <w:b/>
        </w:rPr>
      </w:pPr>
      <w:r>
        <w:rPr>
          <w:u w:val="single"/>
        </w:rPr>
        <w:t xml:space="preserve"> </w:t>
      </w:r>
      <w:r>
        <w:rPr>
          <w:u w:val="single"/>
        </w:rPr>
        <w:t>Препоручени број часова по модулима</w:t>
      </w:r>
      <w:r>
        <w:t>: Хотелијерско пословање: (18 часова)</w:t>
      </w:r>
      <w:r>
        <w:rPr>
          <w:b/>
        </w:rPr>
        <w:t>;</w:t>
      </w:r>
    </w:p>
    <w:p w:rsidR="00381CE0" w:rsidRDefault="00346D2A">
      <w:pPr>
        <w:pStyle w:val="BodyText"/>
        <w:spacing w:line="203" w:lineRule="exact"/>
        <w:ind w:left="200"/>
      </w:pPr>
      <w:r>
        <w:t>Сарадња туристичких агенција и пружаоца услуга смештаја</w:t>
      </w:r>
      <w:r>
        <w:rPr>
          <w:b/>
        </w:rPr>
        <w:t xml:space="preserve">: </w:t>
      </w:r>
      <w:r>
        <w:t>(6 часова);</w:t>
      </w:r>
    </w:p>
    <w:p w:rsidR="00381CE0" w:rsidRDefault="00381CE0">
      <w:pPr>
        <w:pStyle w:val="BodyText"/>
        <w:spacing w:before="9"/>
        <w:rPr>
          <w:sz w:val="17"/>
        </w:rPr>
      </w:pPr>
    </w:p>
    <w:p w:rsidR="00381CE0" w:rsidRDefault="00346D2A">
      <w:pPr>
        <w:pStyle w:val="BodyText"/>
        <w:ind w:left="202" w:right="791" w:hanging="2"/>
      </w:pPr>
      <w:r>
        <w:t>*Професионална пракса/настава у блоку се, већином, реализују у школским радионицама, кабинетима, опремљеним одговарајућим софтверима. Део часовa, до 25% од укупног броја часова практичних облика наставе, се може реализовати и код послодавца. У случају када</w:t>
      </w:r>
      <w:r>
        <w:t xml:space="preserve"> се део практичне наставе или професионална пракса/ настава у блоку одвијају у компанијама, школа одређује која знања, вештине и ставове ће ученици стицати у компанијама. Нагласак мора бити на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2" w:right="1116"/>
      </w:pPr>
      <w:r>
        <w:t>развијању ставова (стицање самосталности и од</w:t>
      </w:r>
      <w:r>
        <w:t>говорности у обављању послова, развијање способности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ПОН у школским радионицама и кабинетима.</w:t>
      </w:r>
    </w:p>
    <w:p w:rsidR="00381CE0" w:rsidRDefault="00346D2A">
      <w:pPr>
        <w:pStyle w:val="BodyText"/>
        <w:spacing w:before="4"/>
        <w:ind w:left="202" w:right="722" w:hanging="2"/>
      </w:pPr>
      <w:r>
        <w:t>** Кад</w:t>
      </w:r>
      <w:r>
        <w:t>а се настава реализује према Закону о дуалном образовању, професионална пракса-настава у блоку реализује се код послодаваца, у реалним радним условима.</w:t>
      </w:r>
    </w:p>
    <w:p w:rsidR="00381CE0" w:rsidRDefault="00346D2A">
      <w:pPr>
        <w:pStyle w:val="BodyText"/>
        <w:spacing w:before="2"/>
        <w:ind w:left="200"/>
      </w:pPr>
      <w:r>
        <w:t xml:space="preserve">Професионална пракса се реализује по завршетку наставе у трајању од 30 часова, и то: 5 дана по 6 часова </w:t>
      </w:r>
      <w:r>
        <w:t>до 15. августа.</w:t>
      </w:r>
    </w:p>
    <w:p w:rsidR="00381CE0" w:rsidRDefault="00346D2A">
      <w:pPr>
        <w:pStyle w:val="BodyText"/>
        <w:spacing w:before="2"/>
        <w:ind w:left="202" w:right="722" w:hanging="2"/>
      </w:pPr>
      <w:r>
        <w:t>Професионална пракса се може реализовати и из 2 дела, сезонски, и то по завршетку првог полугодишта и по завршетку наставе на крају школске године, а у зависности од потреба привредних друштава.</w:t>
      </w:r>
    </w:p>
    <w:p w:rsidR="00381CE0" w:rsidRDefault="00381CE0">
      <w:pPr>
        <w:pStyle w:val="BodyText"/>
        <w:spacing w:before="4"/>
      </w:pPr>
    </w:p>
    <w:p w:rsidR="00381CE0" w:rsidRDefault="00346D2A">
      <w:pPr>
        <w:pStyle w:val="BodyText"/>
        <w:ind w:left="200"/>
      </w:pPr>
      <w:r>
        <w:t>Ученик је обавезан да води дневник практично</w:t>
      </w:r>
      <w:r>
        <w:t>г рада / учења кроз рад на настави у блоку.</w:t>
      </w:r>
    </w:p>
    <w:p w:rsidR="00381CE0" w:rsidRDefault="00346D2A">
      <w:pPr>
        <w:pStyle w:val="BodyText"/>
        <w:ind w:left="202" w:right="687" w:hanging="2"/>
        <w:jc w:val="both"/>
      </w:pPr>
      <w:r>
        <w:t>Избор метода и облика рада за сваку тему одређује наставник /инструктор у зависности од наставних садржаја, способности и потреба ученика, материјалних и других услова. Пре свега, користити активне облике наставе</w:t>
      </w:r>
      <w:r>
        <w:t>-интерактивна предавања (филм, искуства ученика у студијама случаја...), вербалне методе (метода усменог излагања и дијалошка метода), методе демонстрације, симулације, текстуално-илустративне методе.</w:t>
      </w:r>
    </w:p>
    <w:p w:rsidR="00381CE0" w:rsidRDefault="00346D2A">
      <w:pPr>
        <w:pStyle w:val="BodyText"/>
        <w:spacing w:before="4"/>
        <w:ind w:left="200"/>
      </w:pPr>
      <w:r>
        <w:t>Предложени облици рада су фронтални, рад у групи, рад у</w:t>
      </w:r>
      <w:r>
        <w:t xml:space="preserve"> пару, индивидуални рад, практичан рад.</w:t>
      </w:r>
    </w:p>
    <w:p w:rsidR="00381CE0" w:rsidRDefault="00346D2A">
      <w:pPr>
        <w:pStyle w:val="BodyText"/>
        <w:spacing w:before="2"/>
        <w:ind w:left="202" w:right="683" w:hanging="2"/>
        <w:jc w:val="both"/>
      </w:pPr>
      <w:r>
        <w:t>Када се ПОН изводе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потенцијалним корисниц</w:t>
      </w:r>
      <w:r>
        <w:t>има услуга, увежбавање коришћења алата, уређаја и опреме, учење у виртуелном окружењу, учење кроз симулације и играње улога и слично. При реализацији модула, неопходно је да се наставник припреми да презентује ситуације, примере из домена рада туристичке а</w:t>
      </w:r>
      <w:r>
        <w:t>генције.</w:t>
      </w:r>
    </w:p>
    <w:p w:rsidR="00381CE0" w:rsidRDefault="00346D2A">
      <w:pPr>
        <w:pStyle w:val="BodyText"/>
        <w:spacing w:before="4"/>
        <w:ind w:left="202" w:hanging="2"/>
      </w:pPr>
      <w:r>
        <w:t>Када се ПОН изводе код послодавца,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инструктора, кад</w:t>
      </w:r>
      <w:r>
        <w:t>а је то договорено. Након примене претходно</w:t>
      </w:r>
    </w:p>
    <w:p w:rsidR="00381CE0" w:rsidRDefault="00346D2A">
      <w:pPr>
        <w:pStyle w:val="BodyText"/>
        <w:spacing w:before="2"/>
        <w:ind w:left="202" w:right="791"/>
      </w:pPr>
      <w:r>
        <w:t>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Учeник мoжe да изврши предвиђени радни задат</w:t>
      </w:r>
      <w:r>
        <w:t>ак, уз стручни нaдзoр ментора/ инструктора кoд пoслoдaвцa. Методе се прилагођавају условима који постоје код послодавца.</w:t>
      </w:r>
    </w:p>
    <w:p w:rsidR="00381CE0" w:rsidRDefault="00381CE0">
      <w:pPr>
        <w:pStyle w:val="BodyText"/>
        <w:spacing w:before="6"/>
      </w:pPr>
    </w:p>
    <w:p w:rsidR="00381CE0" w:rsidRDefault="00346D2A">
      <w:pPr>
        <w:pStyle w:val="BodyText"/>
        <w:ind w:left="202" w:right="602" w:hanging="2"/>
      </w:pPr>
      <w:r>
        <w:t xml:space="preserve">Професионална пракса има за циљ обнављање и утврђивање садржаја вежби, практичне наставе, наставе у блоку – у условима реалног радног </w:t>
      </w:r>
      <w:r>
        <w:t>окружења (у хотелу- на рецепцији и туристичкој агенцији);</w:t>
      </w:r>
    </w:p>
    <w:p w:rsidR="00381CE0" w:rsidRDefault="00346D2A">
      <w:pPr>
        <w:pStyle w:val="ListParagraph"/>
        <w:numPr>
          <w:ilvl w:val="0"/>
          <w:numId w:val="921"/>
        </w:numPr>
        <w:tabs>
          <w:tab w:val="left" w:pos="793"/>
          <w:tab w:val="left" w:pos="794"/>
        </w:tabs>
        <w:spacing w:before="2"/>
        <w:ind w:left="793" w:hanging="593"/>
        <w:jc w:val="both"/>
        <w:rPr>
          <w:sz w:val="18"/>
        </w:rPr>
      </w:pPr>
      <w:r>
        <w:rPr>
          <w:sz w:val="18"/>
        </w:rPr>
        <w:t>посебно обратити пажњу на време доласка ученика на праксу, на опхођење са гостима и</w:t>
      </w:r>
      <w:r>
        <w:rPr>
          <w:spacing w:val="-7"/>
          <w:sz w:val="18"/>
        </w:rPr>
        <w:t xml:space="preserve"> </w:t>
      </w:r>
      <w:r>
        <w:rPr>
          <w:sz w:val="18"/>
        </w:rPr>
        <w:t>запосленима.</w:t>
      </w:r>
    </w:p>
    <w:p w:rsidR="00381CE0" w:rsidRDefault="00346D2A">
      <w:pPr>
        <w:pStyle w:val="ListParagraph"/>
        <w:numPr>
          <w:ilvl w:val="0"/>
          <w:numId w:val="921"/>
        </w:numPr>
        <w:tabs>
          <w:tab w:val="left" w:pos="793"/>
          <w:tab w:val="left" w:pos="794"/>
        </w:tabs>
        <w:spacing w:before="2"/>
        <w:ind w:left="793" w:hanging="593"/>
        <w:jc w:val="both"/>
        <w:rPr>
          <w:sz w:val="18"/>
        </w:rPr>
      </w:pPr>
      <w:r>
        <w:rPr>
          <w:sz w:val="18"/>
        </w:rPr>
        <w:t>обавезна је контрола вођења дневника професионалне</w:t>
      </w:r>
      <w:r>
        <w:rPr>
          <w:spacing w:val="-3"/>
          <w:sz w:val="18"/>
        </w:rPr>
        <w:t xml:space="preserve"> </w:t>
      </w:r>
      <w:r>
        <w:rPr>
          <w:sz w:val="18"/>
        </w:rPr>
        <w:t>праксе;</w:t>
      </w:r>
    </w:p>
    <w:p w:rsidR="00381CE0" w:rsidRDefault="00381CE0">
      <w:pPr>
        <w:pStyle w:val="BodyText"/>
        <w:spacing w:before="6"/>
      </w:pPr>
    </w:p>
    <w:p w:rsidR="00381CE0" w:rsidRDefault="00346D2A">
      <w:pPr>
        <w:pStyle w:val="Heading2"/>
        <w:spacing w:line="206" w:lineRule="exact"/>
        <w:ind w:left="200"/>
        <w:jc w:val="both"/>
      </w:pPr>
      <w:r>
        <w:t>Трећи разред:</w:t>
      </w:r>
    </w:p>
    <w:p w:rsidR="00381CE0" w:rsidRDefault="00346D2A">
      <w:pPr>
        <w:pStyle w:val="BodyText"/>
        <w:spacing w:line="206" w:lineRule="exact"/>
        <w:ind w:left="200"/>
        <w:jc w:val="both"/>
      </w:pPr>
      <w:r>
        <w:t>Пре почетка извођења професионалне праксе ученике упознати са циљевима и исходима наставе / учења, планом рада и начинима реализације и вредновања .</w:t>
      </w:r>
    </w:p>
    <w:p w:rsidR="00381CE0" w:rsidRDefault="00346D2A">
      <w:pPr>
        <w:pStyle w:val="BodyText"/>
        <w:ind w:left="200"/>
        <w:jc w:val="both"/>
      </w:pPr>
      <w:r>
        <w:rPr>
          <w:u w:val="single"/>
        </w:rPr>
        <w:t xml:space="preserve"> </w:t>
      </w:r>
      <w:r>
        <w:rPr>
          <w:u w:val="single"/>
        </w:rPr>
        <w:t>Облици наставе</w:t>
      </w:r>
    </w:p>
    <w:p w:rsidR="00381CE0" w:rsidRDefault="00346D2A">
      <w:pPr>
        <w:pStyle w:val="BodyText"/>
        <w:spacing w:before="3"/>
        <w:ind w:left="200"/>
        <w:jc w:val="both"/>
      </w:pPr>
      <w:r>
        <w:t>настава у блоку (60 часова)</w:t>
      </w:r>
    </w:p>
    <w:p w:rsidR="00381CE0" w:rsidRDefault="00346D2A">
      <w:pPr>
        <w:pStyle w:val="BodyText"/>
        <w:spacing w:before="2"/>
        <w:ind w:left="200"/>
        <w:jc w:val="both"/>
      </w:pPr>
      <w:r>
        <w:rPr>
          <w:u w:val="single"/>
        </w:rPr>
        <w:t xml:space="preserve"> </w:t>
      </w:r>
      <w:r>
        <w:rPr>
          <w:u w:val="single"/>
        </w:rPr>
        <w:t>Подела одељења на групе:</w:t>
      </w:r>
    </w:p>
    <w:p w:rsidR="00381CE0" w:rsidRDefault="00346D2A">
      <w:pPr>
        <w:pStyle w:val="BodyText"/>
        <w:ind w:left="200"/>
        <w:jc w:val="both"/>
      </w:pPr>
      <w:r>
        <w:t>Одељење се дели у групе (до 15 ученик</w:t>
      </w:r>
      <w:r>
        <w:t>а) при реализацији наставе у блоку</w:t>
      </w:r>
    </w:p>
    <w:p w:rsidR="00381CE0" w:rsidRDefault="00346D2A">
      <w:pPr>
        <w:pStyle w:val="BodyText"/>
        <w:spacing w:before="2"/>
        <w:ind w:left="200"/>
        <w:jc w:val="both"/>
      </w:pPr>
      <w:r>
        <w:rPr>
          <w:u w:val="single"/>
        </w:rPr>
        <w:t xml:space="preserve"> </w:t>
      </w:r>
      <w:r>
        <w:rPr>
          <w:u w:val="single"/>
        </w:rPr>
        <w:t>Препоручени број часова по модулима:</w:t>
      </w:r>
    </w:p>
    <w:p w:rsidR="00381CE0" w:rsidRDefault="00346D2A">
      <w:pPr>
        <w:pStyle w:val="BodyText"/>
        <w:spacing w:before="2"/>
        <w:ind w:left="200" w:right="7488"/>
      </w:pPr>
      <w:r>
        <w:t>Организовање и пласирање производа туристичке дестинације: 30 часова; Организовање догађаја и пратећих услуга у туризму: 30 часова</w:t>
      </w:r>
    </w:p>
    <w:p w:rsidR="00381CE0" w:rsidRDefault="00381CE0">
      <w:pPr>
        <w:pStyle w:val="BodyText"/>
        <w:spacing w:before="4"/>
      </w:pPr>
    </w:p>
    <w:p w:rsidR="00381CE0" w:rsidRDefault="00346D2A">
      <w:pPr>
        <w:pStyle w:val="BodyText"/>
        <w:ind w:left="202" w:right="700" w:hanging="2"/>
        <w:jc w:val="both"/>
      </w:pPr>
      <w:r>
        <w:t>*Настава у блоку се, већином, реализују у школским радионицама, кабинетима. Део часовa, до 25% од укупног броја часова практичних облика наставе, се може реализовати и код послодавца. У случају када се део практичне наставе или настава у блоку одвијају у к</w:t>
      </w:r>
      <w:r>
        <w:t>омпанијама,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1"/>
        </w:rPr>
      </w:pPr>
    </w:p>
    <w:p w:rsidR="00381CE0" w:rsidRDefault="00346D2A">
      <w:pPr>
        <w:pStyle w:val="BodyText"/>
        <w:ind w:left="202" w:right="1116"/>
      </w:pPr>
      <w:r>
        <w:t>комуницирања и тимског рада</w:t>
      </w:r>
      <w:r>
        <w:t>, стицање и развијање радних навика и радне дисциплине… ) у односу на саме вештине и знања које је ученик већ стекао кроз часове ПОН у школским радионицама и кабинетима.</w:t>
      </w:r>
    </w:p>
    <w:p w:rsidR="00381CE0" w:rsidRDefault="00346D2A">
      <w:pPr>
        <w:pStyle w:val="BodyText"/>
        <w:spacing w:before="4"/>
        <w:ind w:left="202" w:right="722" w:hanging="2"/>
      </w:pPr>
      <w:r>
        <w:t>** Када се настава реализује према Закону о дуалном образовању, професионална пракса-н</w:t>
      </w:r>
      <w:r>
        <w:t>астава у блоку реализује се код послодаваца ( туристичким агенцијама или другим туристичким организацијама), у реалним радним условима.</w:t>
      </w:r>
    </w:p>
    <w:p w:rsidR="00381CE0" w:rsidRDefault="00381CE0">
      <w:pPr>
        <w:pStyle w:val="BodyText"/>
        <w:spacing w:before="4"/>
      </w:pPr>
    </w:p>
    <w:p w:rsidR="00381CE0" w:rsidRDefault="00346D2A">
      <w:pPr>
        <w:pStyle w:val="BodyText"/>
        <w:ind w:left="200"/>
      </w:pPr>
      <w:r>
        <w:t>Професионална пракса се реализује по завршетку наставе у трајању од 30 часова, и то: 5 дана по 6 часова до 15. августа.</w:t>
      </w:r>
    </w:p>
    <w:p w:rsidR="00381CE0" w:rsidRDefault="00346D2A">
      <w:pPr>
        <w:pStyle w:val="BodyText"/>
        <w:ind w:left="202" w:right="722" w:hanging="2"/>
      </w:pPr>
      <w:r>
        <w:t>Професионална пракса се може реализовати и из 2 дела, сезонски, и то по завршетку првог полугодишта и по завршетку наставе на крају школске године, а у зависности од потреба привредних друштава.</w:t>
      </w:r>
    </w:p>
    <w:p w:rsidR="00381CE0" w:rsidRDefault="00346D2A">
      <w:pPr>
        <w:pStyle w:val="BodyText"/>
        <w:spacing w:before="4"/>
        <w:ind w:left="202" w:right="686" w:hanging="2"/>
        <w:jc w:val="both"/>
      </w:pPr>
      <w:r>
        <w:t xml:space="preserve">Избор метода и облика рада за сваку тему одређује наставник </w:t>
      </w:r>
      <w:r>
        <w:t>/инструктор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искуства ученика у студијама случаја...), вербалне методе (метода усменог</w:t>
      </w:r>
      <w:r>
        <w:t xml:space="preserve"> излагања и дијалошка метода), методе демонстрације, симулације, текстуално-илустративне методе.</w:t>
      </w:r>
    </w:p>
    <w:p w:rsidR="00381CE0" w:rsidRDefault="00346D2A">
      <w:pPr>
        <w:pStyle w:val="BodyText"/>
        <w:spacing w:before="2" w:line="242" w:lineRule="auto"/>
        <w:ind w:left="200" w:right="5143"/>
      </w:pPr>
      <w:r>
        <w:t xml:space="preserve">Предложени облици рада су фронтални, рад у групи, рад у пару, индивидуални рад, практичан рад. Ученик је обавезан да води дневник професионалне праксе / учења </w:t>
      </w:r>
      <w:r>
        <w:t>кроз рад на настави у блоку.</w:t>
      </w:r>
    </w:p>
    <w:p w:rsidR="00381CE0" w:rsidRDefault="00346D2A">
      <w:pPr>
        <w:pStyle w:val="BodyText"/>
        <w:ind w:left="202" w:right="683" w:hanging="2"/>
        <w:jc w:val="both"/>
      </w:pPr>
      <w:r>
        <w:t>Када се ПОН изводе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корисницима услуга, увежбавање коришћења алата, уређаја и опре</w:t>
      </w:r>
      <w:r>
        <w:t>ме, учење у виртуелном окружењу, учење кроз симулације и играње улога и слично. При реализацији модула, неопходно је да се наставник припреми да презентује ситуације, примере из домена рада туристичке агенције.</w:t>
      </w:r>
    </w:p>
    <w:p w:rsidR="00381CE0" w:rsidRDefault="00346D2A">
      <w:pPr>
        <w:pStyle w:val="BodyText"/>
        <w:spacing w:before="4"/>
        <w:ind w:left="202" w:hanging="2"/>
      </w:pPr>
      <w:r>
        <w:t>Када се ПОН изводе код послодавца, методе уче</w:t>
      </w:r>
      <w:r>
        <w:t>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инструктора, када је то договорено. Након примене претходно</w:t>
      </w:r>
    </w:p>
    <w:p w:rsidR="00381CE0" w:rsidRDefault="00346D2A">
      <w:pPr>
        <w:pStyle w:val="BodyText"/>
        <w:spacing w:before="2"/>
        <w:ind w:left="202" w:right="791"/>
      </w:pPr>
      <w:r>
        <w:t>н</w:t>
      </w:r>
      <w:r>
        <w:t>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и ППНУ. Учeник мoжe да изврши предвиђени радни задатак, уз стручни нaдзoр ментора/ инструктора кo</w:t>
      </w:r>
      <w:r>
        <w:t>д пoслoдaвцa. Методе се прилагођавају условима који постоје код послодавца.</w:t>
      </w:r>
    </w:p>
    <w:p w:rsidR="00381CE0" w:rsidRDefault="00381CE0">
      <w:pPr>
        <w:pStyle w:val="BodyText"/>
        <w:spacing w:before="10"/>
      </w:pPr>
    </w:p>
    <w:p w:rsidR="00381CE0" w:rsidRDefault="00346D2A">
      <w:pPr>
        <w:pStyle w:val="Heading2"/>
        <w:numPr>
          <w:ilvl w:val="0"/>
          <w:numId w:val="553"/>
        </w:numPr>
        <w:tabs>
          <w:tab w:val="left" w:pos="383"/>
        </w:tabs>
        <w:ind w:left="382" w:hanging="182"/>
      </w:pPr>
      <w:r>
        <w:t>УПУТСТВО ЗА ФОРМАТИВНО И СУМАТИВНО ОЦЕЊИВАЊЕ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ind w:left="200" w:right="1912"/>
      </w:pPr>
      <w:r>
        <w:t>У настави оријентисаној ка достизању исхода прате се и вреднују процес наставе и учења, постигнућа ученика (продукти учења) и</w:t>
      </w:r>
      <w:r>
        <w:t xml:space="preserve"> сопствени рад.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4"/>
        <w:ind w:left="202"/>
      </w:pPr>
      <w:r>
        <w:t>Оцењивање за учење (формативно)</w:t>
      </w:r>
    </w:p>
    <w:p w:rsidR="00381CE0" w:rsidRDefault="00346D2A">
      <w:pPr>
        <w:pStyle w:val="BodyText"/>
        <w:ind w:left="202" w:right="681" w:hanging="2"/>
        <w:jc w:val="both"/>
      </w:pPr>
      <w:r>
        <w:t>Свака активност је прилика за процену напредовања и давања повратне информације (формативно проверав</w:t>
      </w:r>
      <w:r>
        <w:t>ање), а ученике треба оспособљавати да процењују сопствени</w:t>
      </w:r>
      <w:r>
        <w:rPr>
          <w:spacing w:val="-7"/>
        </w:rPr>
        <w:t xml:space="preserve"> </w:t>
      </w:r>
      <w:r>
        <w:t>напредак</w:t>
      </w:r>
      <w:r>
        <w:rPr>
          <w:spacing w:val="-7"/>
        </w:rPr>
        <w:t xml:space="preserve"> </w:t>
      </w:r>
      <w:r>
        <w:t>у</w:t>
      </w:r>
      <w:r>
        <w:rPr>
          <w:spacing w:val="-9"/>
        </w:rPr>
        <w:t xml:space="preserve"> </w:t>
      </w:r>
      <w:r>
        <w:t>остваривању</w:t>
      </w:r>
      <w:r>
        <w:rPr>
          <w:spacing w:val="-9"/>
        </w:rPr>
        <w:t xml:space="preserve"> </w:t>
      </w:r>
      <w:r>
        <w:t>исхода</w:t>
      </w:r>
      <w:r>
        <w:rPr>
          <w:spacing w:val="-8"/>
        </w:rPr>
        <w:t xml:space="preserve"> </w:t>
      </w:r>
      <w:r>
        <w:t>предмета.</w:t>
      </w:r>
      <w:r>
        <w:rPr>
          <w:spacing w:val="-7"/>
        </w:rPr>
        <w:t xml:space="preserve"> </w:t>
      </w:r>
      <w:r>
        <w:t>За</w:t>
      </w:r>
      <w:r>
        <w:rPr>
          <w:spacing w:val="-9"/>
        </w:rPr>
        <w:t xml:space="preserve"> </w:t>
      </w:r>
      <w:r>
        <w:t>формативно</w:t>
      </w:r>
      <w:r>
        <w:rPr>
          <w:spacing w:val="-8"/>
        </w:rPr>
        <w:t xml:space="preserve"> </w:t>
      </w:r>
      <w:r>
        <w:t>оцењивање</w:t>
      </w:r>
      <w:r>
        <w:rPr>
          <w:spacing w:val="-9"/>
        </w:rPr>
        <w:t xml:space="preserve"> </w:t>
      </w:r>
      <w:r>
        <w:t>добро</w:t>
      </w:r>
      <w:r>
        <w:rPr>
          <w:spacing w:val="-11"/>
        </w:rPr>
        <w:t xml:space="preserve"> </w:t>
      </w:r>
      <w:r>
        <w:t>је</w:t>
      </w:r>
      <w:r>
        <w:rPr>
          <w:spacing w:val="-9"/>
        </w:rPr>
        <w:t xml:space="preserve"> </w:t>
      </w:r>
      <w:r>
        <w:t>користити:</w:t>
      </w:r>
      <w:r>
        <w:rPr>
          <w:spacing w:val="-7"/>
        </w:rPr>
        <w:t xml:space="preserve"> </w:t>
      </w:r>
      <w:r>
        <w:t>посматрање,</w:t>
      </w:r>
      <w:r>
        <w:rPr>
          <w:spacing w:val="-9"/>
        </w:rPr>
        <w:t xml:space="preserve"> </w:t>
      </w:r>
      <w:r>
        <w:t>контролне</w:t>
      </w:r>
      <w:r>
        <w:rPr>
          <w:spacing w:val="-7"/>
        </w:rPr>
        <w:t xml:space="preserve"> </w:t>
      </w:r>
      <w:r>
        <w:t>вежбе,</w:t>
      </w:r>
      <w:r>
        <w:rPr>
          <w:spacing w:val="-7"/>
        </w:rPr>
        <w:t xml:space="preserve"> </w:t>
      </w:r>
      <w:r>
        <w:t>дијагностички</w:t>
      </w:r>
      <w:r>
        <w:rPr>
          <w:spacing w:val="-8"/>
        </w:rPr>
        <w:t xml:space="preserve"> </w:t>
      </w:r>
      <w:r>
        <w:t>тестови,</w:t>
      </w:r>
      <w:r>
        <w:rPr>
          <w:spacing w:val="-7"/>
        </w:rPr>
        <w:t xml:space="preserve"> </w:t>
      </w:r>
      <w:r>
        <w:t>дневници рада ученика, самоевалуација, вршњачко оцењивање, практичне</w:t>
      </w:r>
      <w:r>
        <w:rPr>
          <w:spacing w:val="-2"/>
        </w:rPr>
        <w:t xml:space="preserve"> </w:t>
      </w:r>
      <w:r>
        <w:t>вежбе</w:t>
      </w:r>
    </w:p>
    <w:p w:rsidR="00381CE0" w:rsidRDefault="00346D2A">
      <w:pPr>
        <w:pStyle w:val="BodyText"/>
        <w:spacing w:before="4"/>
        <w:ind w:left="202"/>
      </w:pPr>
      <w:r>
        <w:t>Оцењивање наученог (сумативно)</w:t>
      </w:r>
    </w:p>
    <w:p w:rsidR="00381CE0" w:rsidRDefault="00346D2A">
      <w:pPr>
        <w:pStyle w:val="BodyText"/>
        <w:spacing w:before="3"/>
        <w:ind w:left="201"/>
      </w:pPr>
      <w:r>
        <w:t>Сумативно оцењивање је вредновање постигнућа ученика на крају сваке реализоване теме.</w:t>
      </w:r>
    </w:p>
    <w:p w:rsidR="00381CE0" w:rsidRDefault="00346D2A">
      <w:pPr>
        <w:pStyle w:val="BodyText"/>
        <w:ind w:left="203" w:hanging="2"/>
      </w:pPr>
      <w:r>
        <w:t xml:space="preserve">Уколико се настава реализује према Закону о дуалном образовању, </w:t>
      </w:r>
      <w:r>
        <w:t>наставник-координатор учења кроз рад и инструктор, заједно заједно утврђују критеријуме за формативно праћење постигнућа, врше операционализацију исхода и планирају сумативно оцењивање.</w:t>
      </w:r>
    </w:p>
    <w:p w:rsidR="00381CE0" w:rsidRDefault="00346D2A">
      <w:pPr>
        <w:pStyle w:val="BodyText"/>
        <w:spacing w:before="3"/>
        <w:ind w:left="203" w:right="791" w:firstLine="360"/>
      </w:pPr>
      <w:r>
        <w:t xml:space="preserve">Када је у питању практичан рад може се применити чек листа у којој су </w:t>
      </w:r>
      <w:r>
        <w:t>приказани нивои постигнућа ученика са показатељима испуњености, а наставник треба да означи показатељ који одговара понашању ученика.</w:t>
      </w:r>
    </w:p>
    <w:p w:rsidR="00381CE0" w:rsidRDefault="00346D2A">
      <w:pPr>
        <w:pStyle w:val="BodyText"/>
        <w:spacing w:before="2"/>
        <w:ind w:left="201"/>
        <w:jc w:val="both"/>
      </w:pPr>
      <w:r>
        <w:t>Вредновање остварености исхода се врши кроз:</w:t>
      </w:r>
    </w:p>
    <w:p w:rsidR="00381CE0" w:rsidRDefault="00346D2A">
      <w:pPr>
        <w:pStyle w:val="ListParagraph"/>
        <w:numPr>
          <w:ilvl w:val="0"/>
          <w:numId w:val="933"/>
        </w:numPr>
        <w:tabs>
          <w:tab w:val="left" w:pos="1386"/>
          <w:tab w:val="left" w:pos="1387"/>
        </w:tabs>
        <w:spacing w:before="2"/>
        <w:ind w:left="1386" w:hanging="1185"/>
        <w:jc w:val="both"/>
        <w:rPr>
          <w:sz w:val="18"/>
        </w:rPr>
      </w:pPr>
      <w:r>
        <w:rPr>
          <w:sz w:val="18"/>
        </w:rPr>
        <w:t>праћење остварености</w:t>
      </w:r>
      <w:r>
        <w:rPr>
          <w:spacing w:val="-2"/>
          <w:sz w:val="18"/>
        </w:rPr>
        <w:t xml:space="preserve"> </w:t>
      </w:r>
      <w:r>
        <w:rPr>
          <w:sz w:val="18"/>
        </w:rPr>
        <w:t>исхода;</w:t>
      </w:r>
    </w:p>
    <w:p w:rsidR="00381CE0" w:rsidRDefault="00346D2A">
      <w:pPr>
        <w:pStyle w:val="ListParagraph"/>
        <w:numPr>
          <w:ilvl w:val="0"/>
          <w:numId w:val="933"/>
        </w:numPr>
        <w:tabs>
          <w:tab w:val="left" w:pos="1386"/>
          <w:tab w:val="left" w:pos="1387"/>
        </w:tabs>
        <w:ind w:left="1386" w:hanging="1185"/>
        <w:jc w:val="both"/>
        <w:rPr>
          <w:sz w:val="18"/>
        </w:rPr>
      </w:pPr>
      <w:r>
        <w:rPr>
          <w:sz w:val="18"/>
        </w:rPr>
        <w:t>тестове практичних</w:t>
      </w:r>
      <w:r>
        <w:rPr>
          <w:spacing w:val="-1"/>
          <w:sz w:val="18"/>
        </w:rPr>
        <w:t xml:space="preserve"> </w:t>
      </w:r>
      <w:r>
        <w:rPr>
          <w:sz w:val="18"/>
        </w:rPr>
        <w:t>вештина;</w:t>
      </w:r>
    </w:p>
    <w:p w:rsidR="00381CE0" w:rsidRDefault="00346D2A">
      <w:pPr>
        <w:pStyle w:val="ListParagraph"/>
        <w:numPr>
          <w:ilvl w:val="0"/>
          <w:numId w:val="933"/>
        </w:numPr>
        <w:tabs>
          <w:tab w:val="left" w:pos="1386"/>
          <w:tab w:val="left" w:pos="1387"/>
        </w:tabs>
        <w:spacing w:before="2"/>
        <w:ind w:left="1386" w:hanging="1185"/>
        <w:jc w:val="both"/>
        <w:rPr>
          <w:sz w:val="18"/>
        </w:rPr>
      </w:pPr>
      <w:r>
        <w:rPr>
          <w:sz w:val="18"/>
        </w:rPr>
        <w:t>дневник практичне наставе/учења кроз рад, који сваки ученик води за време професионалне</w:t>
      </w:r>
      <w:r>
        <w:rPr>
          <w:spacing w:val="-4"/>
          <w:sz w:val="18"/>
        </w:rPr>
        <w:t xml:space="preserve"> </w:t>
      </w:r>
      <w:r>
        <w:rPr>
          <w:sz w:val="18"/>
        </w:rPr>
        <w:t>праксе.</w:t>
      </w:r>
    </w:p>
    <w:p w:rsidR="00381CE0" w:rsidRDefault="00381CE0">
      <w:pPr>
        <w:jc w:val="both"/>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199" w:right="687"/>
        <w:jc w:val="center"/>
      </w:pPr>
      <w:r>
        <w:t>ИЗБОРНИ СТРУЧНИ ПРЕДМЕТ</w:t>
      </w:r>
    </w:p>
    <w:p w:rsidR="00381CE0" w:rsidRDefault="00381CE0">
      <w:pPr>
        <w:pStyle w:val="BodyText"/>
        <w:spacing w:before="3"/>
        <w:rPr>
          <w:b/>
        </w:rPr>
      </w:pPr>
    </w:p>
    <w:p w:rsidR="00381CE0" w:rsidRDefault="00346D2A">
      <w:pPr>
        <w:ind w:left="199" w:right="689"/>
        <w:jc w:val="center"/>
        <w:rPr>
          <w:b/>
          <w:sz w:val="18"/>
        </w:rPr>
      </w:pPr>
      <w:r>
        <w:rPr>
          <w:b/>
          <w:sz w:val="18"/>
        </w:rPr>
        <w:t>Назив предмета: Основе економије</w:t>
      </w:r>
    </w:p>
    <w:p w:rsidR="00381CE0" w:rsidRDefault="00381CE0">
      <w:pPr>
        <w:pStyle w:val="BodyText"/>
        <w:spacing w:before="2"/>
        <w:rPr>
          <w:b/>
        </w:rPr>
      </w:pPr>
    </w:p>
    <w:p w:rsidR="00381CE0" w:rsidRDefault="00346D2A">
      <w:pPr>
        <w:pStyle w:val="ListParagraph"/>
        <w:numPr>
          <w:ilvl w:val="0"/>
          <w:numId w:val="531"/>
        </w:numPr>
        <w:tabs>
          <w:tab w:val="left" w:pos="391"/>
        </w:tabs>
        <w:rPr>
          <w:b/>
          <w:sz w:val="18"/>
        </w:rPr>
      </w:pPr>
      <w:r>
        <w:rPr>
          <w:b/>
          <w:sz w:val="18"/>
        </w:rPr>
        <w:t>ОСТВАРИВАЊЕ ОБРАЗОВНО-ВАСПИТНОГ РАДА – ОБЛИЦИ И ТРАЈАЊЕ</w:t>
      </w:r>
    </w:p>
    <w:p w:rsidR="00381CE0" w:rsidRDefault="00381CE0">
      <w:pPr>
        <w:pStyle w:val="BodyText"/>
        <w:spacing w:before="11"/>
        <w:rPr>
          <w:b/>
          <w:sz w:val="17"/>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30"/>
        </w:trPr>
        <w:tc>
          <w:tcPr>
            <w:tcW w:w="2199" w:type="dxa"/>
            <w:shd w:val="clear" w:color="auto" w:fill="CECECE"/>
          </w:tcPr>
          <w:p w:rsidR="00381CE0" w:rsidRDefault="00346D2A">
            <w:pPr>
              <w:pStyle w:val="TableParagraph"/>
              <w:spacing w:before="10" w:line="200" w:lineRule="exact"/>
              <w:ind w:left="819" w:right="815"/>
              <w:jc w:val="center"/>
              <w:rPr>
                <w:sz w:val="18"/>
              </w:rPr>
            </w:pPr>
            <w:r>
              <w:rPr>
                <w:sz w:val="18"/>
              </w:rPr>
              <w:t>Разред</w:t>
            </w:r>
          </w:p>
        </w:tc>
        <w:tc>
          <w:tcPr>
            <w:tcW w:w="1941" w:type="dxa"/>
            <w:shd w:val="clear" w:color="auto" w:fill="CECECE"/>
          </w:tcPr>
          <w:p w:rsidR="00381CE0" w:rsidRDefault="00346D2A">
            <w:pPr>
              <w:pStyle w:val="TableParagraph"/>
              <w:spacing w:before="10" w:line="200" w:lineRule="exact"/>
              <w:ind w:left="252" w:right="248"/>
              <w:jc w:val="center"/>
              <w:rPr>
                <w:sz w:val="18"/>
              </w:rPr>
            </w:pPr>
            <w:r>
              <w:rPr>
                <w:sz w:val="18"/>
              </w:rPr>
              <w:t>Теоријска настава</w:t>
            </w:r>
          </w:p>
        </w:tc>
        <w:tc>
          <w:tcPr>
            <w:tcW w:w="1513" w:type="dxa"/>
            <w:shd w:val="clear" w:color="auto" w:fill="CECECE"/>
          </w:tcPr>
          <w:p w:rsidR="00381CE0" w:rsidRDefault="00346D2A">
            <w:pPr>
              <w:pStyle w:val="TableParagraph"/>
              <w:spacing w:before="10" w:line="200" w:lineRule="exact"/>
              <w:ind w:left="485" w:right="479"/>
              <w:jc w:val="center"/>
              <w:rPr>
                <w:sz w:val="18"/>
              </w:rPr>
            </w:pPr>
            <w:r>
              <w:rPr>
                <w:sz w:val="18"/>
              </w:rPr>
              <w:t>Вежбе</w:t>
            </w:r>
          </w:p>
        </w:tc>
        <w:tc>
          <w:tcPr>
            <w:tcW w:w="2339" w:type="dxa"/>
            <w:shd w:val="clear" w:color="auto" w:fill="CECECE"/>
          </w:tcPr>
          <w:p w:rsidR="00381CE0" w:rsidRDefault="00346D2A">
            <w:pPr>
              <w:pStyle w:val="TableParagraph"/>
              <w:spacing w:before="10" w:line="200" w:lineRule="exact"/>
              <w:ind w:left="193" w:right="187"/>
              <w:jc w:val="center"/>
              <w:rPr>
                <w:sz w:val="18"/>
              </w:rPr>
            </w:pPr>
            <w:r>
              <w:rPr>
                <w:sz w:val="18"/>
              </w:rPr>
              <w:t>Практична настава</w:t>
            </w:r>
          </w:p>
        </w:tc>
        <w:tc>
          <w:tcPr>
            <w:tcW w:w="2202" w:type="dxa"/>
            <w:shd w:val="clear" w:color="auto" w:fill="CECECE"/>
          </w:tcPr>
          <w:p w:rsidR="00381CE0" w:rsidRDefault="00346D2A">
            <w:pPr>
              <w:pStyle w:val="TableParagraph"/>
              <w:spacing w:before="10" w:line="200" w:lineRule="exact"/>
              <w:ind w:left="104" w:right="97"/>
              <w:jc w:val="center"/>
              <w:rPr>
                <w:sz w:val="18"/>
              </w:rPr>
            </w:pPr>
            <w:r>
              <w:rPr>
                <w:sz w:val="18"/>
              </w:rPr>
              <w:t>Настава у блоку</w:t>
            </w:r>
          </w:p>
        </w:tc>
        <w:tc>
          <w:tcPr>
            <w:tcW w:w="1766" w:type="dxa"/>
            <w:shd w:val="clear" w:color="auto" w:fill="CECECE"/>
          </w:tcPr>
          <w:p w:rsidR="00381CE0" w:rsidRDefault="00346D2A">
            <w:pPr>
              <w:pStyle w:val="TableParagraph"/>
              <w:spacing w:before="10" w:line="200" w:lineRule="exact"/>
              <w:ind w:left="567" w:right="557"/>
              <w:jc w:val="center"/>
              <w:rPr>
                <w:sz w:val="18"/>
              </w:rPr>
            </w:pPr>
            <w:r>
              <w:rPr>
                <w:sz w:val="18"/>
              </w:rPr>
              <w:t>Укупно</w:t>
            </w:r>
          </w:p>
        </w:tc>
      </w:tr>
      <w:tr w:rsidR="00381CE0">
        <w:trPr>
          <w:trHeight w:val="231"/>
        </w:trPr>
        <w:tc>
          <w:tcPr>
            <w:tcW w:w="2199" w:type="dxa"/>
          </w:tcPr>
          <w:p w:rsidR="00381CE0" w:rsidRDefault="00346D2A">
            <w:pPr>
              <w:pStyle w:val="TableParagraph"/>
              <w:spacing w:before="15" w:line="196" w:lineRule="exact"/>
              <w:ind w:left="820" w:right="814"/>
              <w:jc w:val="center"/>
              <w:rPr>
                <w:b/>
                <w:sz w:val="18"/>
              </w:rPr>
            </w:pPr>
            <w:r>
              <w:rPr>
                <w:b/>
                <w:sz w:val="18"/>
              </w:rPr>
              <w:t>III</w:t>
            </w:r>
          </w:p>
        </w:tc>
        <w:tc>
          <w:tcPr>
            <w:tcW w:w="1941" w:type="dxa"/>
          </w:tcPr>
          <w:p w:rsidR="00381CE0" w:rsidRDefault="00346D2A">
            <w:pPr>
              <w:pStyle w:val="TableParagraph"/>
              <w:spacing w:before="15" w:line="196" w:lineRule="exact"/>
              <w:ind w:left="253" w:right="247"/>
              <w:jc w:val="center"/>
              <w:rPr>
                <w:b/>
                <w:sz w:val="18"/>
              </w:rPr>
            </w:pPr>
            <w:r>
              <w:rPr>
                <w:b/>
                <w:sz w:val="18"/>
              </w:rPr>
              <w:t>62</w:t>
            </w:r>
          </w:p>
        </w:tc>
        <w:tc>
          <w:tcPr>
            <w:tcW w:w="1513" w:type="dxa"/>
          </w:tcPr>
          <w:p w:rsidR="00381CE0" w:rsidRDefault="00346D2A">
            <w:pPr>
              <w:pStyle w:val="TableParagraph"/>
              <w:spacing w:before="11" w:line="200" w:lineRule="exact"/>
              <w:ind w:left="7"/>
              <w:jc w:val="center"/>
              <w:rPr>
                <w:sz w:val="18"/>
              </w:rPr>
            </w:pPr>
            <w:r>
              <w:rPr>
                <w:sz w:val="18"/>
              </w:rPr>
              <w:t>/</w:t>
            </w:r>
          </w:p>
        </w:tc>
        <w:tc>
          <w:tcPr>
            <w:tcW w:w="2339" w:type="dxa"/>
          </w:tcPr>
          <w:p w:rsidR="00381CE0" w:rsidRDefault="00346D2A">
            <w:pPr>
              <w:pStyle w:val="TableParagraph"/>
              <w:spacing w:before="11" w:line="200" w:lineRule="exact"/>
              <w:ind w:left="8"/>
              <w:jc w:val="center"/>
              <w:rPr>
                <w:sz w:val="18"/>
              </w:rPr>
            </w:pPr>
            <w:r>
              <w:rPr>
                <w:sz w:val="18"/>
              </w:rPr>
              <w:t>/</w:t>
            </w:r>
          </w:p>
        </w:tc>
        <w:tc>
          <w:tcPr>
            <w:tcW w:w="2202" w:type="dxa"/>
          </w:tcPr>
          <w:p w:rsidR="00381CE0" w:rsidRDefault="00346D2A">
            <w:pPr>
              <w:pStyle w:val="TableParagraph"/>
              <w:spacing w:before="11" w:line="200" w:lineRule="exact"/>
              <w:ind w:left="7"/>
              <w:jc w:val="center"/>
              <w:rPr>
                <w:sz w:val="18"/>
              </w:rPr>
            </w:pPr>
            <w:r>
              <w:rPr>
                <w:sz w:val="18"/>
              </w:rPr>
              <w:t>/</w:t>
            </w:r>
          </w:p>
        </w:tc>
        <w:tc>
          <w:tcPr>
            <w:tcW w:w="1766" w:type="dxa"/>
          </w:tcPr>
          <w:p w:rsidR="00381CE0" w:rsidRDefault="00346D2A">
            <w:pPr>
              <w:pStyle w:val="TableParagraph"/>
              <w:spacing w:before="11" w:line="200" w:lineRule="exact"/>
              <w:ind w:left="567" w:right="556"/>
              <w:jc w:val="center"/>
              <w:rPr>
                <w:sz w:val="18"/>
              </w:rPr>
            </w:pPr>
            <w:r>
              <w:rPr>
                <w:sz w:val="18"/>
              </w:rPr>
              <w:t>62</w:t>
            </w:r>
          </w:p>
        </w:tc>
      </w:tr>
    </w:tbl>
    <w:p w:rsidR="00381CE0" w:rsidRDefault="00381CE0">
      <w:pPr>
        <w:pStyle w:val="BodyText"/>
        <w:spacing w:before="4"/>
        <w:rPr>
          <w:b/>
        </w:rPr>
      </w:pPr>
    </w:p>
    <w:p w:rsidR="00381CE0" w:rsidRDefault="00346D2A">
      <w:pPr>
        <w:pStyle w:val="ListParagraph"/>
        <w:numPr>
          <w:ilvl w:val="0"/>
          <w:numId w:val="531"/>
        </w:numPr>
        <w:tabs>
          <w:tab w:val="left" w:pos="390"/>
        </w:tabs>
        <w:spacing w:line="206" w:lineRule="exact"/>
        <w:ind w:left="389"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0"/>
          <w:numId w:val="676"/>
        </w:numPr>
        <w:tabs>
          <w:tab w:val="left" w:pos="801"/>
          <w:tab w:val="left" w:pos="803"/>
        </w:tabs>
        <w:spacing w:line="206" w:lineRule="exact"/>
        <w:ind w:left="802"/>
        <w:rPr>
          <w:sz w:val="18"/>
        </w:rPr>
      </w:pPr>
      <w:r>
        <w:rPr>
          <w:sz w:val="18"/>
        </w:rPr>
        <w:t>Развијање знања о друштвеној и робној</w:t>
      </w:r>
      <w:r>
        <w:rPr>
          <w:spacing w:val="-2"/>
          <w:sz w:val="18"/>
        </w:rPr>
        <w:t xml:space="preserve"> </w:t>
      </w:r>
      <w:r>
        <w:rPr>
          <w:sz w:val="18"/>
        </w:rPr>
        <w:t>производњи</w:t>
      </w:r>
    </w:p>
    <w:p w:rsidR="00381CE0" w:rsidRDefault="00346D2A">
      <w:pPr>
        <w:pStyle w:val="ListParagraph"/>
        <w:numPr>
          <w:ilvl w:val="0"/>
          <w:numId w:val="676"/>
        </w:numPr>
        <w:tabs>
          <w:tab w:val="left" w:pos="801"/>
          <w:tab w:val="left" w:pos="802"/>
        </w:tabs>
        <w:spacing w:before="1"/>
        <w:ind w:left="801" w:hanging="593"/>
        <w:rPr>
          <w:sz w:val="18"/>
        </w:rPr>
      </w:pPr>
      <w:r>
        <w:rPr>
          <w:sz w:val="18"/>
        </w:rPr>
        <w:t>Упознавање са врстама делатности у</w:t>
      </w:r>
      <w:r>
        <w:rPr>
          <w:spacing w:val="-2"/>
          <w:sz w:val="18"/>
        </w:rPr>
        <w:t xml:space="preserve"> </w:t>
      </w:r>
      <w:r>
        <w:rPr>
          <w:sz w:val="18"/>
        </w:rPr>
        <w:t>привреди</w:t>
      </w:r>
    </w:p>
    <w:p w:rsidR="00381CE0" w:rsidRDefault="00346D2A">
      <w:pPr>
        <w:pStyle w:val="ListParagraph"/>
        <w:numPr>
          <w:ilvl w:val="0"/>
          <w:numId w:val="676"/>
        </w:numPr>
        <w:tabs>
          <w:tab w:val="left" w:pos="801"/>
          <w:tab w:val="left" w:pos="802"/>
        </w:tabs>
        <w:spacing w:before="1"/>
        <w:ind w:left="801" w:hanging="593"/>
        <w:rPr>
          <w:sz w:val="18"/>
        </w:rPr>
      </w:pPr>
      <w:r>
        <w:rPr>
          <w:sz w:val="18"/>
        </w:rPr>
        <w:t>Развијање знања о потребама, тржишту и</w:t>
      </w:r>
      <w:r>
        <w:rPr>
          <w:spacing w:val="-1"/>
          <w:sz w:val="18"/>
        </w:rPr>
        <w:t xml:space="preserve"> </w:t>
      </w:r>
      <w:r>
        <w:rPr>
          <w:sz w:val="18"/>
        </w:rPr>
        <w:t>новцу</w:t>
      </w:r>
    </w:p>
    <w:p w:rsidR="00381CE0" w:rsidRDefault="00346D2A">
      <w:pPr>
        <w:pStyle w:val="ListParagraph"/>
        <w:numPr>
          <w:ilvl w:val="0"/>
          <w:numId w:val="676"/>
        </w:numPr>
        <w:tabs>
          <w:tab w:val="left" w:pos="801"/>
          <w:tab w:val="left" w:pos="802"/>
        </w:tabs>
        <w:spacing w:before="2"/>
        <w:ind w:left="801"/>
        <w:rPr>
          <w:sz w:val="18"/>
        </w:rPr>
      </w:pPr>
      <w:r>
        <w:rPr>
          <w:sz w:val="18"/>
        </w:rPr>
        <w:t>Развијање знања о елементима привредне активности (радној снази, предметима рада и средствима за</w:t>
      </w:r>
      <w:r>
        <w:rPr>
          <w:spacing w:val="-3"/>
          <w:sz w:val="18"/>
        </w:rPr>
        <w:t xml:space="preserve"> </w:t>
      </w:r>
      <w:r>
        <w:rPr>
          <w:sz w:val="18"/>
        </w:rPr>
        <w:t>рад)</w:t>
      </w:r>
    </w:p>
    <w:p w:rsidR="00381CE0" w:rsidRDefault="00346D2A">
      <w:pPr>
        <w:pStyle w:val="ListParagraph"/>
        <w:numPr>
          <w:ilvl w:val="0"/>
          <w:numId w:val="676"/>
        </w:numPr>
        <w:tabs>
          <w:tab w:val="left" w:pos="801"/>
          <w:tab w:val="left" w:pos="802"/>
        </w:tabs>
        <w:spacing w:before="1"/>
        <w:ind w:left="801"/>
        <w:rPr>
          <w:sz w:val="18"/>
        </w:rPr>
      </w:pPr>
      <w:r>
        <w:rPr>
          <w:sz w:val="18"/>
        </w:rPr>
        <w:t>Развијање знања о значају и важности процеса</w:t>
      </w:r>
      <w:r>
        <w:rPr>
          <w:spacing w:val="-1"/>
          <w:sz w:val="18"/>
        </w:rPr>
        <w:t xml:space="preserve"> </w:t>
      </w:r>
      <w:r>
        <w:rPr>
          <w:sz w:val="18"/>
        </w:rPr>
        <w:t>организовања</w:t>
      </w:r>
    </w:p>
    <w:p w:rsidR="00381CE0" w:rsidRDefault="00346D2A">
      <w:pPr>
        <w:pStyle w:val="ListParagraph"/>
        <w:numPr>
          <w:ilvl w:val="0"/>
          <w:numId w:val="676"/>
        </w:numPr>
        <w:tabs>
          <w:tab w:val="left" w:pos="800"/>
          <w:tab w:val="left" w:pos="801"/>
        </w:tabs>
        <w:spacing w:before="2"/>
        <w:ind w:left="800" w:hanging="593"/>
        <w:rPr>
          <w:sz w:val="18"/>
        </w:rPr>
      </w:pPr>
      <w:r>
        <w:rPr>
          <w:sz w:val="18"/>
        </w:rPr>
        <w:t>Упознавање са европским интеграционим</w:t>
      </w:r>
      <w:r>
        <w:rPr>
          <w:sz w:val="18"/>
        </w:rPr>
        <w:t xml:space="preserve"> </w:t>
      </w:r>
      <w:r>
        <w:rPr>
          <w:sz w:val="18"/>
        </w:rPr>
        <w:t>процесима</w:t>
      </w:r>
    </w:p>
    <w:p w:rsidR="00381CE0" w:rsidRDefault="00381CE0">
      <w:pPr>
        <w:pStyle w:val="BodyText"/>
        <w:rPr>
          <w:sz w:val="20"/>
        </w:rPr>
      </w:pPr>
    </w:p>
    <w:p w:rsidR="00381CE0" w:rsidRDefault="00381CE0">
      <w:pPr>
        <w:pStyle w:val="BodyText"/>
        <w:spacing w:before="7"/>
        <w:rPr>
          <w:sz w:val="16"/>
        </w:rPr>
      </w:pPr>
    </w:p>
    <w:p w:rsidR="00381CE0" w:rsidRDefault="00346D2A">
      <w:pPr>
        <w:pStyle w:val="Heading2"/>
        <w:numPr>
          <w:ilvl w:val="0"/>
          <w:numId w:val="531"/>
        </w:numPr>
        <w:tabs>
          <w:tab w:val="left" w:pos="389"/>
        </w:tabs>
        <w:ind w:left="388" w:hanging="181"/>
      </w:pPr>
      <w:r>
        <w:t>ТЕМЕ, ИСХОДИ, ПРЕПОРУЧЕНИ САДРЖАЈИ И КЉУЧНИ ПО</w:t>
      </w:r>
      <w:r>
        <w:t>ЈМОВИ</w:t>
      </w:r>
      <w:r>
        <w:rPr>
          <w:spacing w:val="-3"/>
        </w:rPr>
        <w:t xml:space="preserve"> </w:t>
      </w:r>
      <w:r>
        <w:t>САДЖАЈА</w:t>
      </w:r>
    </w:p>
    <w:p w:rsidR="00381CE0" w:rsidRDefault="00381CE0">
      <w:pPr>
        <w:pStyle w:val="BodyText"/>
        <w:spacing w:before="2"/>
        <w:rPr>
          <w:b/>
        </w:rPr>
      </w:pPr>
    </w:p>
    <w:p w:rsidR="00381CE0" w:rsidRDefault="00346D2A">
      <w:pPr>
        <w:spacing w:before="1"/>
        <w:ind w:left="206"/>
        <w:rPr>
          <w:b/>
          <w:sz w:val="18"/>
        </w:rPr>
      </w:pPr>
      <w:r>
        <w:rPr>
          <w:sz w:val="18"/>
        </w:rPr>
        <w:t xml:space="preserve">Разред: </w:t>
      </w:r>
      <w:r>
        <w:rPr>
          <w:b/>
          <w:sz w:val="18"/>
        </w:rPr>
        <w:t>Трећи</w:t>
      </w:r>
    </w:p>
    <w:p w:rsidR="00381CE0" w:rsidRDefault="00346D2A">
      <w:pPr>
        <w:pStyle w:val="BodyText"/>
        <w:spacing w:before="2"/>
        <w:ind w:left="206"/>
      </w:pPr>
      <w:r>
        <w:t xml:space="preserve">Годишњи фонд часова: Теорија: </w:t>
      </w:r>
      <w:r>
        <w:rPr>
          <w:b/>
        </w:rPr>
        <w:t>62 часа</w:t>
      </w:r>
      <w:r>
        <w:rPr>
          <w:color w:val="4B4B4B"/>
        </w:rPr>
        <w:t>;</w:t>
      </w:r>
    </w:p>
    <w:p w:rsidR="00381CE0" w:rsidRDefault="00381CE0">
      <w:pPr>
        <w:pStyle w:val="BodyText"/>
        <w:spacing w:before="9"/>
        <w:rPr>
          <w:sz w:val="17"/>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085"/>
        <w:gridCol w:w="5629"/>
      </w:tblGrid>
      <w:tr w:rsidR="00381CE0">
        <w:trPr>
          <w:trHeight w:val="439"/>
        </w:trPr>
        <w:tc>
          <w:tcPr>
            <w:tcW w:w="2126" w:type="dxa"/>
            <w:shd w:val="clear" w:color="auto" w:fill="D9D9D9"/>
          </w:tcPr>
          <w:p w:rsidR="00381CE0" w:rsidRDefault="00346D2A">
            <w:pPr>
              <w:pStyle w:val="TableParagraph"/>
              <w:spacing w:before="119"/>
              <w:ind w:left="188" w:right="184"/>
              <w:jc w:val="center"/>
              <w:rPr>
                <w:b/>
                <w:sz w:val="18"/>
              </w:rPr>
            </w:pPr>
            <w:r>
              <w:rPr>
                <w:b/>
                <w:sz w:val="18"/>
              </w:rPr>
              <w:t>ТЕМА</w:t>
            </w:r>
          </w:p>
        </w:tc>
        <w:tc>
          <w:tcPr>
            <w:tcW w:w="5085" w:type="dxa"/>
            <w:shd w:val="clear" w:color="auto" w:fill="D9D9D9"/>
          </w:tcPr>
          <w:p w:rsidR="00381CE0" w:rsidRDefault="00346D2A">
            <w:pPr>
              <w:pStyle w:val="TableParagraph"/>
              <w:spacing w:before="15" w:line="206" w:lineRule="exact"/>
              <w:ind w:left="731" w:right="726"/>
              <w:jc w:val="center"/>
              <w:rPr>
                <w:b/>
                <w:sz w:val="18"/>
              </w:rPr>
            </w:pPr>
            <w:r>
              <w:rPr>
                <w:b/>
                <w:sz w:val="18"/>
              </w:rPr>
              <w:t>ИСХОДИ</w:t>
            </w:r>
          </w:p>
          <w:p w:rsidR="00381CE0" w:rsidRDefault="00346D2A">
            <w:pPr>
              <w:pStyle w:val="TableParagraph"/>
              <w:spacing w:line="199" w:lineRule="exact"/>
              <w:ind w:left="731" w:right="727"/>
              <w:jc w:val="center"/>
              <w:rPr>
                <w:sz w:val="18"/>
              </w:rPr>
            </w:pPr>
            <w:r>
              <w:rPr>
                <w:sz w:val="18"/>
              </w:rPr>
              <w:t>По завршетку теме ученик ће бити у стању да:</w:t>
            </w:r>
          </w:p>
        </w:tc>
        <w:tc>
          <w:tcPr>
            <w:tcW w:w="5629" w:type="dxa"/>
            <w:shd w:val="clear" w:color="auto" w:fill="D9D9D9"/>
          </w:tcPr>
          <w:p w:rsidR="00381CE0" w:rsidRDefault="00346D2A">
            <w:pPr>
              <w:pStyle w:val="TableParagraph"/>
              <w:spacing w:before="12" w:line="210" w:lineRule="atLeast"/>
              <w:ind w:left="2300" w:right="151" w:hanging="1739"/>
              <w:rPr>
                <w:b/>
                <w:sz w:val="18"/>
              </w:rPr>
            </w:pPr>
            <w:r>
              <w:rPr>
                <w:b/>
                <w:sz w:val="18"/>
              </w:rPr>
              <w:t>ПРЕПОРУЧЕНИ САДРЖАЈИ / КЉУЧНИ ПОЈМОВИ САДРЖАЈА</w:t>
            </w:r>
          </w:p>
        </w:tc>
      </w:tr>
      <w:tr w:rsidR="00381CE0">
        <w:trPr>
          <w:trHeight w:val="2105"/>
        </w:trPr>
        <w:tc>
          <w:tcPr>
            <w:tcW w:w="2126"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58"/>
              <w:ind w:left="522" w:right="592" w:firstLine="27"/>
              <w:rPr>
                <w:b/>
                <w:sz w:val="18"/>
              </w:rPr>
            </w:pPr>
            <w:r>
              <w:rPr>
                <w:b/>
                <w:sz w:val="18"/>
              </w:rPr>
              <w:t>Друштвена производња</w:t>
            </w:r>
          </w:p>
        </w:tc>
        <w:tc>
          <w:tcPr>
            <w:tcW w:w="5085" w:type="dxa"/>
          </w:tcPr>
          <w:p w:rsidR="00381CE0" w:rsidRDefault="00346D2A">
            <w:pPr>
              <w:pStyle w:val="TableParagraph"/>
              <w:numPr>
                <w:ilvl w:val="0"/>
                <w:numId w:val="530"/>
              </w:numPr>
              <w:tabs>
                <w:tab w:val="left" w:pos="252"/>
              </w:tabs>
              <w:spacing w:before="11"/>
              <w:ind w:hanging="160"/>
              <w:rPr>
                <w:sz w:val="18"/>
              </w:rPr>
            </w:pPr>
            <w:r>
              <w:rPr>
                <w:sz w:val="18"/>
              </w:rPr>
              <w:t>објасни процес производње;</w:t>
            </w:r>
          </w:p>
          <w:p w:rsidR="00381CE0" w:rsidRDefault="00346D2A">
            <w:pPr>
              <w:pStyle w:val="TableParagraph"/>
              <w:numPr>
                <w:ilvl w:val="0"/>
                <w:numId w:val="530"/>
              </w:numPr>
              <w:tabs>
                <w:tab w:val="left" w:pos="252"/>
              </w:tabs>
              <w:spacing w:before="1"/>
              <w:ind w:hanging="160"/>
              <w:rPr>
                <w:sz w:val="18"/>
              </w:rPr>
            </w:pPr>
            <w:r>
              <w:rPr>
                <w:sz w:val="18"/>
              </w:rPr>
              <w:t>опише производне снаге;</w:t>
            </w:r>
          </w:p>
          <w:p w:rsidR="00381CE0" w:rsidRDefault="00346D2A">
            <w:pPr>
              <w:pStyle w:val="TableParagraph"/>
              <w:numPr>
                <w:ilvl w:val="0"/>
                <w:numId w:val="530"/>
              </w:numPr>
              <w:tabs>
                <w:tab w:val="left" w:pos="252"/>
              </w:tabs>
              <w:spacing w:before="1"/>
              <w:ind w:hanging="160"/>
              <w:rPr>
                <w:sz w:val="18"/>
              </w:rPr>
            </w:pPr>
            <w:r>
              <w:rPr>
                <w:sz w:val="18"/>
              </w:rPr>
              <w:t>образложи односе у</w:t>
            </w:r>
            <w:r>
              <w:rPr>
                <w:spacing w:val="-1"/>
                <w:sz w:val="18"/>
              </w:rPr>
              <w:t xml:space="preserve"> </w:t>
            </w:r>
            <w:r>
              <w:rPr>
                <w:sz w:val="18"/>
              </w:rPr>
              <w:t>производњи;</w:t>
            </w:r>
          </w:p>
          <w:p w:rsidR="00381CE0" w:rsidRDefault="00346D2A">
            <w:pPr>
              <w:pStyle w:val="TableParagraph"/>
              <w:numPr>
                <w:ilvl w:val="0"/>
                <w:numId w:val="530"/>
              </w:numPr>
              <w:tabs>
                <w:tab w:val="left" w:pos="252"/>
              </w:tabs>
              <w:spacing w:before="2"/>
              <w:ind w:hanging="160"/>
              <w:rPr>
                <w:sz w:val="18"/>
              </w:rPr>
            </w:pPr>
            <w:r>
              <w:rPr>
                <w:sz w:val="18"/>
              </w:rPr>
              <w:t>наведе чиниоце</w:t>
            </w:r>
            <w:r>
              <w:rPr>
                <w:spacing w:val="-2"/>
                <w:sz w:val="18"/>
              </w:rPr>
              <w:t xml:space="preserve"> </w:t>
            </w:r>
            <w:r>
              <w:rPr>
                <w:sz w:val="18"/>
              </w:rPr>
              <w:t>производње;</w:t>
            </w:r>
          </w:p>
          <w:p w:rsidR="00381CE0" w:rsidRDefault="00346D2A">
            <w:pPr>
              <w:pStyle w:val="TableParagraph"/>
              <w:numPr>
                <w:ilvl w:val="0"/>
                <w:numId w:val="530"/>
              </w:numPr>
              <w:tabs>
                <w:tab w:val="left" w:pos="252"/>
              </w:tabs>
              <w:spacing w:before="1"/>
              <w:ind w:hanging="160"/>
              <w:rPr>
                <w:sz w:val="18"/>
              </w:rPr>
            </w:pPr>
            <w:r>
              <w:rPr>
                <w:sz w:val="18"/>
              </w:rPr>
              <w:t>објасни друштвену поделу</w:t>
            </w:r>
            <w:r>
              <w:rPr>
                <w:sz w:val="18"/>
              </w:rPr>
              <w:t xml:space="preserve"> </w:t>
            </w:r>
            <w:r>
              <w:rPr>
                <w:sz w:val="18"/>
              </w:rPr>
              <w:t>рада;</w:t>
            </w:r>
          </w:p>
          <w:p w:rsidR="00381CE0" w:rsidRDefault="00346D2A">
            <w:pPr>
              <w:pStyle w:val="TableParagraph"/>
              <w:numPr>
                <w:ilvl w:val="0"/>
                <w:numId w:val="530"/>
              </w:numPr>
              <w:tabs>
                <w:tab w:val="left" w:pos="252"/>
              </w:tabs>
              <w:spacing w:before="1"/>
              <w:ind w:hanging="160"/>
              <w:rPr>
                <w:sz w:val="18"/>
              </w:rPr>
            </w:pPr>
            <w:r>
              <w:rPr>
                <w:sz w:val="18"/>
              </w:rPr>
              <w:t>дефинише домаћи бруто</w:t>
            </w:r>
            <w:r>
              <w:rPr>
                <w:spacing w:val="-1"/>
                <w:sz w:val="18"/>
              </w:rPr>
              <w:t xml:space="preserve"> </w:t>
            </w:r>
            <w:r>
              <w:rPr>
                <w:sz w:val="18"/>
              </w:rPr>
              <w:t>производ;</w:t>
            </w:r>
          </w:p>
          <w:p w:rsidR="00381CE0" w:rsidRDefault="00346D2A">
            <w:pPr>
              <w:pStyle w:val="TableParagraph"/>
              <w:numPr>
                <w:ilvl w:val="0"/>
                <w:numId w:val="530"/>
              </w:numPr>
              <w:tabs>
                <w:tab w:val="left" w:pos="252"/>
              </w:tabs>
              <w:spacing w:before="2"/>
              <w:ind w:hanging="160"/>
              <w:rPr>
                <w:sz w:val="18"/>
              </w:rPr>
            </w:pPr>
            <w:r>
              <w:rPr>
                <w:sz w:val="18"/>
              </w:rPr>
              <w:t>дефинише национални доходак;</w:t>
            </w:r>
          </w:p>
          <w:p w:rsidR="00381CE0" w:rsidRDefault="00346D2A">
            <w:pPr>
              <w:pStyle w:val="TableParagraph"/>
              <w:numPr>
                <w:ilvl w:val="0"/>
                <w:numId w:val="530"/>
              </w:numPr>
              <w:tabs>
                <w:tab w:val="left" w:pos="252"/>
              </w:tabs>
              <w:spacing w:before="1"/>
              <w:ind w:hanging="160"/>
              <w:rPr>
                <w:sz w:val="18"/>
              </w:rPr>
            </w:pPr>
            <w:r>
              <w:rPr>
                <w:sz w:val="18"/>
              </w:rPr>
              <w:t>образложи друштвену</w:t>
            </w:r>
            <w:r>
              <w:rPr>
                <w:spacing w:val="-1"/>
                <w:sz w:val="18"/>
              </w:rPr>
              <w:t xml:space="preserve"> </w:t>
            </w:r>
            <w:r>
              <w:rPr>
                <w:sz w:val="18"/>
              </w:rPr>
              <w:t>репродукцију.</w:t>
            </w:r>
          </w:p>
        </w:tc>
        <w:tc>
          <w:tcPr>
            <w:tcW w:w="5629" w:type="dxa"/>
          </w:tcPr>
          <w:p w:rsidR="00381CE0" w:rsidRDefault="00346D2A">
            <w:pPr>
              <w:pStyle w:val="TableParagraph"/>
              <w:numPr>
                <w:ilvl w:val="0"/>
                <w:numId w:val="529"/>
              </w:numPr>
              <w:tabs>
                <w:tab w:val="left" w:pos="252"/>
              </w:tabs>
              <w:spacing w:before="11"/>
              <w:ind w:hanging="160"/>
              <w:rPr>
                <w:sz w:val="18"/>
              </w:rPr>
            </w:pPr>
            <w:r>
              <w:rPr>
                <w:sz w:val="18"/>
              </w:rPr>
              <w:t>Процес</w:t>
            </w:r>
            <w:r>
              <w:rPr>
                <w:spacing w:val="-1"/>
                <w:sz w:val="18"/>
              </w:rPr>
              <w:t xml:space="preserve"> </w:t>
            </w:r>
            <w:r>
              <w:rPr>
                <w:sz w:val="18"/>
              </w:rPr>
              <w:t>производње;</w:t>
            </w:r>
          </w:p>
          <w:p w:rsidR="00381CE0" w:rsidRDefault="00346D2A">
            <w:pPr>
              <w:pStyle w:val="TableParagraph"/>
              <w:numPr>
                <w:ilvl w:val="0"/>
                <w:numId w:val="529"/>
              </w:numPr>
              <w:tabs>
                <w:tab w:val="left" w:pos="252"/>
              </w:tabs>
              <w:spacing w:before="1"/>
              <w:ind w:hanging="160"/>
              <w:rPr>
                <w:sz w:val="18"/>
              </w:rPr>
            </w:pPr>
            <w:r>
              <w:rPr>
                <w:sz w:val="18"/>
              </w:rPr>
              <w:t>Производне снаге и односи</w:t>
            </w:r>
            <w:r>
              <w:rPr>
                <w:sz w:val="18"/>
              </w:rPr>
              <w:t xml:space="preserve"> </w:t>
            </w:r>
            <w:r>
              <w:rPr>
                <w:sz w:val="18"/>
              </w:rPr>
              <w:t>производње;</w:t>
            </w:r>
          </w:p>
          <w:p w:rsidR="00381CE0" w:rsidRDefault="00346D2A">
            <w:pPr>
              <w:pStyle w:val="TableParagraph"/>
              <w:numPr>
                <w:ilvl w:val="0"/>
                <w:numId w:val="529"/>
              </w:numPr>
              <w:tabs>
                <w:tab w:val="left" w:pos="252"/>
              </w:tabs>
              <w:spacing w:before="1"/>
              <w:ind w:hanging="160"/>
              <w:rPr>
                <w:sz w:val="18"/>
              </w:rPr>
            </w:pPr>
            <w:r>
              <w:rPr>
                <w:sz w:val="18"/>
              </w:rPr>
              <w:t>Нужност производње и њени</w:t>
            </w:r>
            <w:r>
              <w:rPr>
                <w:spacing w:val="-2"/>
                <w:sz w:val="18"/>
              </w:rPr>
              <w:t xml:space="preserve"> </w:t>
            </w:r>
            <w:r>
              <w:rPr>
                <w:sz w:val="18"/>
              </w:rPr>
              <w:t>чиниоци;</w:t>
            </w:r>
          </w:p>
          <w:p w:rsidR="00381CE0" w:rsidRDefault="00346D2A">
            <w:pPr>
              <w:pStyle w:val="TableParagraph"/>
              <w:numPr>
                <w:ilvl w:val="0"/>
                <w:numId w:val="529"/>
              </w:numPr>
              <w:tabs>
                <w:tab w:val="left" w:pos="252"/>
              </w:tabs>
              <w:spacing w:before="2"/>
              <w:ind w:hanging="160"/>
              <w:rPr>
                <w:sz w:val="18"/>
              </w:rPr>
            </w:pPr>
            <w:r>
              <w:rPr>
                <w:sz w:val="18"/>
              </w:rPr>
              <w:t>Друштвена подела рада;</w:t>
            </w:r>
          </w:p>
          <w:p w:rsidR="00381CE0" w:rsidRDefault="00346D2A">
            <w:pPr>
              <w:pStyle w:val="TableParagraph"/>
              <w:numPr>
                <w:ilvl w:val="0"/>
                <w:numId w:val="529"/>
              </w:numPr>
              <w:tabs>
                <w:tab w:val="left" w:pos="252"/>
              </w:tabs>
              <w:spacing w:before="1"/>
              <w:ind w:hanging="160"/>
              <w:rPr>
                <w:sz w:val="18"/>
              </w:rPr>
            </w:pPr>
            <w:r>
              <w:rPr>
                <w:sz w:val="18"/>
              </w:rPr>
              <w:t>Домаћи бруто</w:t>
            </w:r>
            <w:r>
              <w:rPr>
                <w:spacing w:val="1"/>
                <w:sz w:val="18"/>
              </w:rPr>
              <w:t xml:space="preserve"> </w:t>
            </w:r>
            <w:r>
              <w:rPr>
                <w:sz w:val="18"/>
              </w:rPr>
              <w:t>производ;</w:t>
            </w:r>
          </w:p>
          <w:p w:rsidR="00381CE0" w:rsidRDefault="00346D2A">
            <w:pPr>
              <w:pStyle w:val="TableParagraph"/>
              <w:numPr>
                <w:ilvl w:val="0"/>
                <w:numId w:val="529"/>
              </w:numPr>
              <w:tabs>
                <w:tab w:val="left" w:pos="252"/>
              </w:tabs>
              <w:spacing w:before="1"/>
              <w:ind w:hanging="160"/>
              <w:rPr>
                <w:sz w:val="18"/>
              </w:rPr>
            </w:pPr>
            <w:r>
              <w:rPr>
                <w:sz w:val="18"/>
              </w:rPr>
              <w:t>Национални</w:t>
            </w:r>
            <w:r>
              <w:rPr>
                <w:sz w:val="18"/>
              </w:rPr>
              <w:t xml:space="preserve"> </w:t>
            </w:r>
            <w:r>
              <w:rPr>
                <w:sz w:val="18"/>
              </w:rPr>
              <w:t>доходак;</w:t>
            </w:r>
          </w:p>
          <w:p w:rsidR="00381CE0" w:rsidRDefault="00346D2A">
            <w:pPr>
              <w:pStyle w:val="TableParagraph"/>
              <w:numPr>
                <w:ilvl w:val="0"/>
                <w:numId w:val="529"/>
              </w:numPr>
              <w:tabs>
                <w:tab w:val="left" w:pos="252"/>
              </w:tabs>
              <w:spacing w:before="2"/>
              <w:ind w:hanging="160"/>
              <w:rPr>
                <w:sz w:val="18"/>
              </w:rPr>
            </w:pPr>
            <w:r>
              <w:rPr>
                <w:sz w:val="18"/>
              </w:rPr>
              <w:t>Друштвена репродукција.</w:t>
            </w:r>
          </w:p>
          <w:p w:rsidR="00381CE0" w:rsidRDefault="00381CE0">
            <w:pPr>
              <w:pStyle w:val="TableParagraph"/>
              <w:spacing w:before="11"/>
              <w:rPr>
                <w:sz w:val="18"/>
              </w:rPr>
            </w:pPr>
          </w:p>
          <w:p w:rsidR="00381CE0" w:rsidRDefault="00346D2A">
            <w:pPr>
              <w:pStyle w:val="TableParagraph"/>
              <w:spacing w:line="204" w:lineRule="exact"/>
              <w:ind w:left="92" w:right="151" w:hanging="2"/>
              <w:rPr>
                <w:sz w:val="18"/>
              </w:rPr>
            </w:pPr>
            <w:r>
              <w:rPr>
                <w:b/>
                <w:sz w:val="18"/>
              </w:rPr>
              <w:t>Кључни појмови</w:t>
            </w:r>
            <w:r>
              <w:rPr>
                <w:sz w:val="18"/>
              </w:rPr>
              <w:t>: производња, подела рада, бруто производ, доходак, репродукција</w:t>
            </w:r>
          </w:p>
        </w:tc>
      </w:tr>
      <w:tr w:rsidR="00381CE0">
        <w:trPr>
          <w:trHeight w:val="1064"/>
        </w:trPr>
        <w:tc>
          <w:tcPr>
            <w:tcW w:w="2126" w:type="dxa"/>
          </w:tcPr>
          <w:p w:rsidR="00381CE0" w:rsidRDefault="00381CE0">
            <w:pPr>
              <w:pStyle w:val="TableParagraph"/>
              <w:rPr>
                <w:sz w:val="20"/>
              </w:rPr>
            </w:pPr>
          </w:p>
          <w:p w:rsidR="00381CE0" w:rsidRDefault="00381CE0">
            <w:pPr>
              <w:pStyle w:val="TableParagraph"/>
              <w:spacing w:before="6"/>
              <w:rPr>
                <w:sz w:val="17"/>
              </w:rPr>
            </w:pPr>
          </w:p>
          <w:p w:rsidR="00381CE0" w:rsidRDefault="00346D2A">
            <w:pPr>
              <w:pStyle w:val="TableParagraph"/>
              <w:spacing w:before="1"/>
              <w:ind w:left="188" w:right="273"/>
              <w:jc w:val="center"/>
              <w:rPr>
                <w:b/>
                <w:sz w:val="18"/>
              </w:rPr>
            </w:pPr>
            <w:r>
              <w:rPr>
                <w:b/>
                <w:sz w:val="18"/>
              </w:rPr>
              <w:t>Робна произвоидња</w:t>
            </w:r>
          </w:p>
        </w:tc>
        <w:tc>
          <w:tcPr>
            <w:tcW w:w="5085" w:type="dxa"/>
          </w:tcPr>
          <w:p w:rsidR="00381CE0" w:rsidRDefault="00346D2A">
            <w:pPr>
              <w:pStyle w:val="TableParagraph"/>
              <w:numPr>
                <w:ilvl w:val="0"/>
                <w:numId w:val="528"/>
              </w:numPr>
              <w:tabs>
                <w:tab w:val="left" w:pos="252"/>
              </w:tabs>
              <w:spacing w:before="11"/>
              <w:ind w:hanging="160"/>
              <w:rPr>
                <w:sz w:val="18"/>
              </w:rPr>
            </w:pPr>
            <w:r>
              <w:rPr>
                <w:sz w:val="18"/>
              </w:rPr>
              <w:t>дефинише појам робе;</w:t>
            </w:r>
          </w:p>
          <w:p w:rsidR="00381CE0" w:rsidRDefault="00346D2A">
            <w:pPr>
              <w:pStyle w:val="TableParagraph"/>
              <w:numPr>
                <w:ilvl w:val="0"/>
                <w:numId w:val="528"/>
              </w:numPr>
              <w:tabs>
                <w:tab w:val="left" w:pos="252"/>
              </w:tabs>
              <w:spacing w:before="1"/>
              <w:ind w:hanging="160"/>
              <w:rPr>
                <w:sz w:val="18"/>
              </w:rPr>
            </w:pPr>
            <w:r>
              <w:rPr>
                <w:sz w:val="18"/>
              </w:rPr>
              <w:t>анализира услове за настанак робне</w:t>
            </w:r>
            <w:r>
              <w:rPr>
                <w:spacing w:val="-1"/>
                <w:sz w:val="18"/>
              </w:rPr>
              <w:t xml:space="preserve"> </w:t>
            </w:r>
            <w:r>
              <w:rPr>
                <w:sz w:val="18"/>
              </w:rPr>
              <w:t>производње;</w:t>
            </w:r>
          </w:p>
          <w:p w:rsidR="00381CE0" w:rsidRDefault="00346D2A">
            <w:pPr>
              <w:pStyle w:val="TableParagraph"/>
              <w:numPr>
                <w:ilvl w:val="0"/>
                <w:numId w:val="528"/>
              </w:numPr>
              <w:tabs>
                <w:tab w:val="left" w:pos="252"/>
              </w:tabs>
              <w:spacing w:before="2"/>
              <w:ind w:hanging="160"/>
              <w:rPr>
                <w:sz w:val="18"/>
              </w:rPr>
            </w:pPr>
            <w:r>
              <w:rPr>
                <w:sz w:val="18"/>
              </w:rPr>
              <w:t>објасни карактеристике робне</w:t>
            </w:r>
            <w:r>
              <w:rPr>
                <w:spacing w:val="-2"/>
                <w:sz w:val="18"/>
              </w:rPr>
              <w:t xml:space="preserve"> </w:t>
            </w:r>
            <w:r>
              <w:rPr>
                <w:sz w:val="18"/>
              </w:rPr>
              <w:t>приозводње;</w:t>
            </w:r>
          </w:p>
          <w:p w:rsidR="00381CE0" w:rsidRDefault="00346D2A">
            <w:pPr>
              <w:pStyle w:val="TableParagraph"/>
              <w:numPr>
                <w:ilvl w:val="0"/>
                <w:numId w:val="528"/>
              </w:numPr>
              <w:tabs>
                <w:tab w:val="left" w:pos="252"/>
              </w:tabs>
              <w:spacing w:before="1"/>
              <w:ind w:hanging="160"/>
              <w:rPr>
                <w:sz w:val="18"/>
              </w:rPr>
            </w:pPr>
            <w:r>
              <w:rPr>
                <w:sz w:val="18"/>
              </w:rPr>
              <w:t>објасни појам робног</w:t>
            </w:r>
            <w:r>
              <w:rPr>
                <w:spacing w:val="-2"/>
                <w:sz w:val="18"/>
              </w:rPr>
              <w:t xml:space="preserve"> </w:t>
            </w:r>
            <w:r>
              <w:rPr>
                <w:sz w:val="18"/>
              </w:rPr>
              <w:t>приозвођача;</w:t>
            </w:r>
          </w:p>
          <w:p w:rsidR="00381CE0" w:rsidRDefault="00346D2A">
            <w:pPr>
              <w:pStyle w:val="TableParagraph"/>
              <w:numPr>
                <w:ilvl w:val="0"/>
                <w:numId w:val="528"/>
              </w:numPr>
              <w:tabs>
                <w:tab w:val="left" w:pos="252"/>
              </w:tabs>
              <w:spacing w:before="1" w:line="200" w:lineRule="exact"/>
              <w:ind w:hanging="160"/>
              <w:rPr>
                <w:sz w:val="18"/>
              </w:rPr>
            </w:pPr>
            <w:r>
              <w:rPr>
                <w:sz w:val="18"/>
              </w:rPr>
              <w:t>образложи појам радне</w:t>
            </w:r>
            <w:r>
              <w:rPr>
                <w:spacing w:val="-1"/>
                <w:sz w:val="18"/>
              </w:rPr>
              <w:t xml:space="preserve"> </w:t>
            </w:r>
            <w:r>
              <w:rPr>
                <w:sz w:val="18"/>
              </w:rPr>
              <w:t>снаге;</w:t>
            </w:r>
          </w:p>
        </w:tc>
        <w:tc>
          <w:tcPr>
            <w:tcW w:w="5629" w:type="dxa"/>
          </w:tcPr>
          <w:p w:rsidR="00381CE0" w:rsidRDefault="00346D2A">
            <w:pPr>
              <w:pStyle w:val="TableParagraph"/>
              <w:numPr>
                <w:ilvl w:val="0"/>
                <w:numId w:val="527"/>
              </w:numPr>
              <w:tabs>
                <w:tab w:val="left" w:pos="252"/>
              </w:tabs>
              <w:spacing w:before="11"/>
              <w:ind w:hanging="160"/>
              <w:rPr>
                <w:sz w:val="18"/>
              </w:rPr>
            </w:pPr>
            <w:r>
              <w:rPr>
                <w:sz w:val="18"/>
              </w:rPr>
              <w:t>Роба-појам и својства;</w:t>
            </w:r>
          </w:p>
          <w:p w:rsidR="00381CE0" w:rsidRDefault="00346D2A">
            <w:pPr>
              <w:pStyle w:val="TableParagraph"/>
              <w:numPr>
                <w:ilvl w:val="0"/>
                <w:numId w:val="527"/>
              </w:numPr>
              <w:tabs>
                <w:tab w:val="left" w:pos="252"/>
              </w:tabs>
              <w:spacing w:before="1"/>
              <w:ind w:hanging="160"/>
              <w:rPr>
                <w:sz w:val="18"/>
              </w:rPr>
            </w:pPr>
            <w:r>
              <w:rPr>
                <w:sz w:val="18"/>
              </w:rPr>
              <w:t>Услови настанка робне</w:t>
            </w:r>
            <w:r>
              <w:rPr>
                <w:spacing w:val="-1"/>
                <w:sz w:val="18"/>
              </w:rPr>
              <w:t xml:space="preserve"> </w:t>
            </w:r>
            <w:r>
              <w:rPr>
                <w:sz w:val="18"/>
              </w:rPr>
              <w:t>производње;</w:t>
            </w:r>
          </w:p>
          <w:p w:rsidR="00381CE0" w:rsidRDefault="00346D2A">
            <w:pPr>
              <w:pStyle w:val="TableParagraph"/>
              <w:numPr>
                <w:ilvl w:val="0"/>
                <w:numId w:val="527"/>
              </w:numPr>
              <w:tabs>
                <w:tab w:val="left" w:pos="252"/>
              </w:tabs>
              <w:spacing w:before="2"/>
              <w:ind w:hanging="160"/>
              <w:rPr>
                <w:sz w:val="18"/>
              </w:rPr>
            </w:pPr>
            <w:r>
              <w:rPr>
                <w:sz w:val="18"/>
              </w:rPr>
              <w:t>Робна производња и њене карактеристике;</w:t>
            </w:r>
          </w:p>
          <w:p w:rsidR="00381CE0" w:rsidRDefault="00346D2A">
            <w:pPr>
              <w:pStyle w:val="TableParagraph"/>
              <w:numPr>
                <w:ilvl w:val="0"/>
                <w:numId w:val="527"/>
              </w:numPr>
              <w:tabs>
                <w:tab w:val="left" w:pos="252"/>
              </w:tabs>
              <w:spacing w:before="1"/>
              <w:ind w:hanging="160"/>
              <w:rPr>
                <w:sz w:val="18"/>
              </w:rPr>
            </w:pPr>
            <w:r>
              <w:rPr>
                <w:sz w:val="18"/>
              </w:rPr>
              <w:t>Појам робног</w:t>
            </w:r>
            <w:r>
              <w:rPr>
                <w:spacing w:val="-2"/>
                <w:sz w:val="18"/>
              </w:rPr>
              <w:t xml:space="preserve"> </w:t>
            </w:r>
            <w:r>
              <w:rPr>
                <w:sz w:val="18"/>
              </w:rPr>
              <w:t>произвођача;</w:t>
            </w:r>
          </w:p>
          <w:p w:rsidR="00381CE0" w:rsidRDefault="00346D2A">
            <w:pPr>
              <w:pStyle w:val="TableParagraph"/>
              <w:numPr>
                <w:ilvl w:val="0"/>
                <w:numId w:val="527"/>
              </w:numPr>
              <w:tabs>
                <w:tab w:val="left" w:pos="252"/>
              </w:tabs>
              <w:spacing w:before="1" w:line="200" w:lineRule="exact"/>
              <w:ind w:hanging="160"/>
              <w:rPr>
                <w:sz w:val="18"/>
              </w:rPr>
            </w:pPr>
            <w:r>
              <w:rPr>
                <w:sz w:val="18"/>
              </w:rPr>
              <w:t>Фактори робне производње – радна снага и</w:t>
            </w:r>
            <w:r>
              <w:rPr>
                <w:sz w:val="18"/>
              </w:rPr>
              <w:t xml:space="preserve"> </w:t>
            </w:r>
            <w:r>
              <w:rPr>
                <w:sz w:val="18"/>
              </w:rPr>
              <w:t>капитал;</w:t>
            </w:r>
          </w:p>
        </w:tc>
      </w:tr>
    </w:tbl>
    <w:p w:rsidR="00381CE0" w:rsidRDefault="00381CE0">
      <w:pPr>
        <w:spacing w:line="200"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085"/>
        <w:gridCol w:w="5629"/>
      </w:tblGrid>
      <w:tr w:rsidR="00381CE0">
        <w:trPr>
          <w:trHeight w:val="855"/>
        </w:trPr>
        <w:tc>
          <w:tcPr>
            <w:tcW w:w="2126" w:type="dxa"/>
          </w:tcPr>
          <w:p w:rsidR="00381CE0" w:rsidRDefault="00381CE0">
            <w:pPr>
              <w:pStyle w:val="TableParagraph"/>
              <w:rPr>
                <w:sz w:val="16"/>
              </w:rPr>
            </w:pPr>
          </w:p>
        </w:tc>
        <w:tc>
          <w:tcPr>
            <w:tcW w:w="5085" w:type="dxa"/>
          </w:tcPr>
          <w:p w:rsidR="00381CE0" w:rsidRDefault="00346D2A">
            <w:pPr>
              <w:pStyle w:val="TableParagraph"/>
              <w:numPr>
                <w:ilvl w:val="0"/>
                <w:numId w:val="526"/>
              </w:numPr>
              <w:tabs>
                <w:tab w:val="left" w:pos="252"/>
              </w:tabs>
              <w:spacing w:before="11"/>
              <w:ind w:hanging="160"/>
              <w:rPr>
                <w:sz w:val="18"/>
              </w:rPr>
            </w:pPr>
            <w:r>
              <w:rPr>
                <w:sz w:val="18"/>
              </w:rPr>
              <w:t>дефинише појам капитала;</w:t>
            </w:r>
          </w:p>
          <w:p w:rsidR="00381CE0" w:rsidRDefault="00346D2A">
            <w:pPr>
              <w:pStyle w:val="TableParagraph"/>
              <w:numPr>
                <w:ilvl w:val="0"/>
                <w:numId w:val="526"/>
              </w:numPr>
              <w:tabs>
                <w:tab w:val="left" w:pos="252"/>
              </w:tabs>
              <w:spacing w:before="1"/>
              <w:ind w:hanging="160"/>
              <w:rPr>
                <w:sz w:val="18"/>
              </w:rPr>
            </w:pPr>
            <w:r>
              <w:rPr>
                <w:sz w:val="18"/>
              </w:rPr>
              <w:t>објасни појам акумулацијe;</w:t>
            </w:r>
          </w:p>
        </w:tc>
        <w:tc>
          <w:tcPr>
            <w:tcW w:w="5629" w:type="dxa"/>
          </w:tcPr>
          <w:p w:rsidR="00381CE0" w:rsidRDefault="00346D2A">
            <w:pPr>
              <w:pStyle w:val="TableParagraph"/>
              <w:numPr>
                <w:ilvl w:val="0"/>
                <w:numId w:val="525"/>
              </w:numPr>
              <w:tabs>
                <w:tab w:val="left" w:pos="252"/>
              </w:tabs>
              <w:spacing w:before="11"/>
              <w:ind w:hanging="160"/>
              <w:rPr>
                <w:sz w:val="18"/>
              </w:rPr>
            </w:pPr>
            <w:r>
              <w:rPr>
                <w:sz w:val="18"/>
              </w:rPr>
              <w:t>Појам</w:t>
            </w:r>
            <w:r>
              <w:rPr>
                <w:spacing w:val="-1"/>
                <w:sz w:val="18"/>
              </w:rPr>
              <w:t xml:space="preserve"> </w:t>
            </w:r>
            <w:r>
              <w:rPr>
                <w:sz w:val="18"/>
              </w:rPr>
              <w:t>акумулације.</w:t>
            </w:r>
          </w:p>
          <w:p w:rsidR="00381CE0" w:rsidRDefault="00381CE0">
            <w:pPr>
              <w:pStyle w:val="TableParagraph"/>
              <w:spacing w:before="9"/>
              <w:rPr>
                <w:sz w:val="18"/>
              </w:rPr>
            </w:pPr>
          </w:p>
          <w:p w:rsidR="00381CE0" w:rsidRDefault="00346D2A">
            <w:pPr>
              <w:pStyle w:val="TableParagraph"/>
              <w:spacing w:line="206" w:lineRule="exact"/>
              <w:ind w:left="92" w:right="151" w:hanging="2"/>
              <w:rPr>
                <w:sz w:val="18"/>
              </w:rPr>
            </w:pPr>
            <w:r>
              <w:rPr>
                <w:b/>
                <w:sz w:val="18"/>
              </w:rPr>
              <w:t xml:space="preserve">Кључни појмови: </w:t>
            </w:r>
            <w:r>
              <w:rPr>
                <w:sz w:val="18"/>
              </w:rPr>
              <w:t>роба, производња, произвођач, радна снага, капитал, акумулација</w:t>
            </w:r>
          </w:p>
        </w:tc>
      </w:tr>
      <w:tr w:rsidR="00381CE0">
        <w:trPr>
          <w:trHeight w:val="1897"/>
        </w:trPr>
        <w:tc>
          <w:tcPr>
            <w:tcW w:w="2126"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15"/>
              </w:rPr>
            </w:pPr>
          </w:p>
          <w:p w:rsidR="00381CE0" w:rsidRDefault="00346D2A">
            <w:pPr>
              <w:pStyle w:val="TableParagraph"/>
              <w:spacing w:before="1"/>
              <w:ind w:left="812" w:right="210" w:hanging="586"/>
              <w:rPr>
                <w:b/>
                <w:sz w:val="18"/>
              </w:rPr>
            </w:pPr>
            <w:r>
              <w:rPr>
                <w:b/>
                <w:sz w:val="18"/>
              </w:rPr>
              <w:t>Привредна друштва према</w:t>
            </w:r>
          </w:p>
          <w:p w:rsidR="00381CE0" w:rsidRDefault="00346D2A">
            <w:pPr>
              <w:pStyle w:val="TableParagraph"/>
              <w:spacing w:before="2"/>
              <w:ind w:left="295"/>
              <w:rPr>
                <w:b/>
                <w:sz w:val="18"/>
              </w:rPr>
            </w:pPr>
            <w:r>
              <w:rPr>
                <w:b/>
                <w:sz w:val="18"/>
              </w:rPr>
              <w:t>врсти делатности</w:t>
            </w:r>
          </w:p>
        </w:tc>
        <w:tc>
          <w:tcPr>
            <w:tcW w:w="5085" w:type="dxa"/>
          </w:tcPr>
          <w:p w:rsidR="00381CE0" w:rsidRDefault="00346D2A">
            <w:pPr>
              <w:pStyle w:val="TableParagraph"/>
              <w:numPr>
                <w:ilvl w:val="0"/>
                <w:numId w:val="524"/>
              </w:numPr>
              <w:tabs>
                <w:tab w:val="left" w:pos="252"/>
              </w:tabs>
              <w:spacing w:before="11"/>
              <w:ind w:hanging="1"/>
              <w:rPr>
                <w:sz w:val="18"/>
              </w:rPr>
            </w:pPr>
            <w:r>
              <w:rPr>
                <w:sz w:val="18"/>
              </w:rPr>
              <w:t>опишепојам привређивања;</w:t>
            </w:r>
          </w:p>
          <w:p w:rsidR="00381CE0" w:rsidRDefault="00346D2A">
            <w:pPr>
              <w:pStyle w:val="TableParagraph"/>
              <w:numPr>
                <w:ilvl w:val="0"/>
                <w:numId w:val="524"/>
              </w:numPr>
              <w:tabs>
                <w:tab w:val="left" w:pos="252"/>
              </w:tabs>
              <w:spacing w:before="2"/>
              <w:ind w:right="1134" w:hanging="1"/>
              <w:rPr>
                <w:sz w:val="18"/>
              </w:rPr>
            </w:pPr>
            <w:r>
              <w:rPr>
                <w:sz w:val="18"/>
              </w:rPr>
              <w:t>опише привредне субјекте као основне носиоце привређивања;</w:t>
            </w:r>
          </w:p>
          <w:p w:rsidR="00381CE0" w:rsidRDefault="00346D2A">
            <w:pPr>
              <w:pStyle w:val="TableParagraph"/>
              <w:numPr>
                <w:ilvl w:val="0"/>
                <w:numId w:val="524"/>
              </w:numPr>
              <w:tabs>
                <w:tab w:val="left" w:pos="252"/>
              </w:tabs>
              <w:spacing w:before="2"/>
              <w:ind w:hanging="1"/>
              <w:rPr>
                <w:sz w:val="18"/>
              </w:rPr>
            </w:pPr>
            <w:r>
              <w:rPr>
                <w:sz w:val="18"/>
              </w:rPr>
              <w:t>разликује привредне субјекте према делатности;</w:t>
            </w:r>
          </w:p>
          <w:p w:rsidR="00381CE0" w:rsidRDefault="00346D2A">
            <w:pPr>
              <w:pStyle w:val="TableParagraph"/>
              <w:numPr>
                <w:ilvl w:val="0"/>
                <w:numId w:val="524"/>
              </w:numPr>
              <w:tabs>
                <w:tab w:val="left" w:pos="252"/>
              </w:tabs>
              <w:spacing w:before="1"/>
              <w:ind w:hanging="1"/>
              <w:rPr>
                <w:sz w:val="18"/>
              </w:rPr>
            </w:pPr>
            <w:r>
              <w:rPr>
                <w:sz w:val="18"/>
              </w:rPr>
              <w:t>наведе карактеристике туристичког привредног</w:t>
            </w:r>
            <w:r>
              <w:rPr>
                <w:spacing w:val="-3"/>
                <w:sz w:val="18"/>
              </w:rPr>
              <w:t xml:space="preserve"> </w:t>
            </w:r>
            <w:r>
              <w:rPr>
                <w:sz w:val="18"/>
              </w:rPr>
              <w:t>друштва;</w:t>
            </w:r>
          </w:p>
          <w:p w:rsidR="00381CE0" w:rsidRDefault="00346D2A">
            <w:pPr>
              <w:pStyle w:val="TableParagraph"/>
              <w:numPr>
                <w:ilvl w:val="0"/>
                <w:numId w:val="524"/>
              </w:numPr>
              <w:tabs>
                <w:tab w:val="left" w:pos="252"/>
              </w:tabs>
              <w:spacing w:before="2"/>
              <w:ind w:hanging="1"/>
              <w:rPr>
                <w:sz w:val="18"/>
              </w:rPr>
            </w:pPr>
            <w:r>
              <w:rPr>
                <w:sz w:val="18"/>
              </w:rPr>
              <w:t>наведеи карактеристике производног привредног</w:t>
            </w:r>
            <w:r>
              <w:rPr>
                <w:spacing w:val="-1"/>
                <w:sz w:val="18"/>
              </w:rPr>
              <w:t xml:space="preserve"> </w:t>
            </w:r>
            <w:r>
              <w:rPr>
                <w:sz w:val="18"/>
              </w:rPr>
              <w:t>друштва;</w:t>
            </w:r>
          </w:p>
          <w:p w:rsidR="00381CE0" w:rsidRDefault="00346D2A">
            <w:pPr>
              <w:pStyle w:val="TableParagraph"/>
              <w:numPr>
                <w:ilvl w:val="0"/>
                <w:numId w:val="524"/>
              </w:numPr>
              <w:tabs>
                <w:tab w:val="left" w:pos="252"/>
              </w:tabs>
              <w:spacing w:before="1"/>
              <w:ind w:hanging="1"/>
              <w:rPr>
                <w:sz w:val="18"/>
              </w:rPr>
            </w:pPr>
            <w:r>
              <w:rPr>
                <w:sz w:val="18"/>
              </w:rPr>
              <w:t>наведе карактеристике финансијских</w:t>
            </w:r>
            <w:r>
              <w:rPr>
                <w:spacing w:val="-1"/>
                <w:sz w:val="18"/>
              </w:rPr>
              <w:t xml:space="preserve"> </w:t>
            </w:r>
            <w:r>
              <w:rPr>
                <w:sz w:val="18"/>
              </w:rPr>
              <w:t>организација.</w:t>
            </w:r>
          </w:p>
        </w:tc>
        <w:tc>
          <w:tcPr>
            <w:tcW w:w="5629" w:type="dxa"/>
          </w:tcPr>
          <w:p w:rsidR="00381CE0" w:rsidRDefault="00346D2A">
            <w:pPr>
              <w:pStyle w:val="TableParagraph"/>
              <w:numPr>
                <w:ilvl w:val="0"/>
                <w:numId w:val="523"/>
              </w:numPr>
              <w:tabs>
                <w:tab w:val="left" w:pos="252"/>
              </w:tabs>
              <w:spacing w:before="11"/>
              <w:ind w:hanging="160"/>
              <w:rPr>
                <w:sz w:val="18"/>
              </w:rPr>
            </w:pPr>
            <w:r>
              <w:rPr>
                <w:sz w:val="18"/>
              </w:rPr>
              <w:t>Привређивање;</w:t>
            </w:r>
          </w:p>
          <w:p w:rsidR="00381CE0" w:rsidRDefault="00346D2A">
            <w:pPr>
              <w:pStyle w:val="TableParagraph"/>
              <w:numPr>
                <w:ilvl w:val="0"/>
                <w:numId w:val="523"/>
              </w:numPr>
              <w:tabs>
                <w:tab w:val="left" w:pos="252"/>
              </w:tabs>
              <w:spacing w:before="2"/>
              <w:ind w:hanging="160"/>
              <w:rPr>
                <w:sz w:val="18"/>
              </w:rPr>
            </w:pPr>
            <w:r>
              <w:rPr>
                <w:sz w:val="18"/>
              </w:rPr>
              <w:t>Привредни субјекти (појам,</w:t>
            </w:r>
            <w:r>
              <w:rPr>
                <w:spacing w:val="-1"/>
                <w:sz w:val="18"/>
              </w:rPr>
              <w:t xml:space="preserve"> </w:t>
            </w:r>
            <w:r>
              <w:rPr>
                <w:sz w:val="18"/>
              </w:rPr>
              <w:t>врсте);</w:t>
            </w:r>
          </w:p>
          <w:p w:rsidR="00381CE0" w:rsidRDefault="00346D2A">
            <w:pPr>
              <w:pStyle w:val="TableParagraph"/>
              <w:numPr>
                <w:ilvl w:val="0"/>
                <w:numId w:val="523"/>
              </w:numPr>
              <w:tabs>
                <w:tab w:val="left" w:pos="252"/>
              </w:tabs>
              <w:spacing w:before="1"/>
              <w:ind w:hanging="160"/>
              <w:rPr>
                <w:sz w:val="18"/>
              </w:rPr>
            </w:pPr>
            <w:r>
              <w:rPr>
                <w:sz w:val="18"/>
              </w:rPr>
              <w:t>Привредни субјекти према делатности (појам,</w:t>
            </w:r>
            <w:r>
              <w:rPr>
                <w:spacing w:val="-1"/>
                <w:sz w:val="18"/>
              </w:rPr>
              <w:t xml:space="preserve"> </w:t>
            </w:r>
            <w:r>
              <w:rPr>
                <w:sz w:val="18"/>
              </w:rPr>
              <w:t>врсте);</w:t>
            </w:r>
          </w:p>
          <w:p w:rsidR="00381CE0" w:rsidRDefault="00346D2A">
            <w:pPr>
              <w:pStyle w:val="TableParagraph"/>
              <w:numPr>
                <w:ilvl w:val="0"/>
                <w:numId w:val="523"/>
              </w:numPr>
              <w:tabs>
                <w:tab w:val="left" w:pos="252"/>
              </w:tabs>
              <w:spacing w:before="1"/>
              <w:ind w:hanging="160"/>
              <w:rPr>
                <w:sz w:val="18"/>
              </w:rPr>
            </w:pPr>
            <w:r>
              <w:rPr>
                <w:sz w:val="18"/>
              </w:rPr>
              <w:t>Карактеристике туристичког привредног</w:t>
            </w:r>
            <w:r>
              <w:rPr>
                <w:spacing w:val="5"/>
                <w:sz w:val="18"/>
              </w:rPr>
              <w:t xml:space="preserve"> </w:t>
            </w:r>
            <w:r>
              <w:rPr>
                <w:sz w:val="18"/>
              </w:rPr>
              <w:t>друштва;</w:t>
            </w:r>
          </w:p>
          <w:p w:rsidR="00381CE0" w:rsidRDefault="00346D2A">
            <w:pPr>
              <w:pStyle w:val="TableParagraph"/>
              <w:numPr>
                <w:ilvl w:val="0"/>
                <w:numId w:val="523"/>
              </w:numPr>
              <w:tabs>
                <w:tab w:val="left" w:pos="252"/>
              </w:tabs>
              <w:spacing w:before="1"/>
              <w:ind w:hanging="160"/>
              <w:rPr>
                <w:sz w:val="18"/>
              </w:rPr>
            </w:pPr>
            <w:r>
              <w:rPr>
                <w:sz w:val="18"/>
              </w:rPr>
              <w:t>Кара</w:t>
            </w:r>
            <w:r>
              <w:rPr>
                <w:sz w:val="18"/>
              </w:rPr>
              <w:t>ктеристике производног привредног</w:t>
            </w:r>
            <w:r>
              <w:rPr>
                <w:spacing w:val="5"/>
                <w:sz w:val="18"/>
              </w:rPr>
              <w:t xml:space="preserve"> </w:t>
            </w:r>
            <w:r>
              <w:rPr>
                <w:sz w:val="18"/>
              </w:rPr>
              <w:t>друштва;</w:t>
            </w:r>
          </w:p>
          <w:p w:rsidR="00381CE0" w:rsidRDefault="00346D2A">
            <w:pPr>
              <w:pStyle w:val="TableParagraph"/>
              <w:numPr>
                <w:ilvl w:val="0"/>
                <w:numId w:val="523"/>
              </w:numPr>
              <w:tabs>
                <w:tab w:val="left" w:pos="252"/>
              </w:tabs>
              <w:spacing w:before="2"/>
              <w:ind w:hanging="160"/>
              <w:rPr>
                <w:sz w:val="18"/>
              </w:rPr>
            </w:pPr>
            <w:r>
              <w:rPr>
                <w:sz w:val="18"/>
              </w:rPr>
              <w:t>Карактеристике финансијских организација.</w:t>
            </w:r>
          </w:p>
          <w:p w:rsidR="00381CE0" w:rsidRDefault="00381CE0">
            <w:pPr>
              <w:pStyle w:val="TableParagraph"/>
              <w:spacing w:before="11"/>
              <w:rPr>
                <w:sz w:val="18"/>
              </w:rPr>
            </w:pPr>
          </w:p>
          <w:p w:rsidR="00381CE0" w:rsidRDefault="00346D2A">
            <w:pPr>
              <w:pStyle w:val="TableParagraph"/>
              <w:spacing w:line="204" w:lineRule="exact"/>
              <w:ind w:left="93" w:right="151" w:hanging="2"/>
              <w:rPr>
                <w:sz w:val="18"/>
              </w:rPr>
            </w:pPr>
            <w:r>
              <w:rPr>
                <w:b/>
                <w:sz w:val="18"/>
              </w:rPr>
              <w:t>Кључни појмови</w:t>
            </w:r>
            <w:r>
              <w:rPr>
                <w:sz w:val="18"/>
              </w:rPr>
              <w:t>: привређивање, делатност, привреда, друштво, финансије, организација</w:t>
            </w:r>
          </w:p>
        </w:tc>
      </w:tr>
      <w:tr w:rsidR="00381CE0">
        <w:trPr>
          <w:trHeight w:val="3242"/>
        </w:trPr>
        <w:tc>
          <w:tcPr>
            <w:tcW w:w="2126"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26"/>
              </w:rPr>
            </w:pPr>
          </w:p>
          <w:p w:rsidR="00381CE0" w:rsidRDefault="00346D2A">
            <w:pPr>
              <w:pStyle w:val="TableParagraph"/>
              <w:ind w:left="771" w:right="282" w:hanging="563"/>
              <w:rPr>
                <w:b/>
                <w:sz w:val="18"/>
              </w:rPr>
            </w:pPr>
            <w:r>
              <w:rPr>
                <w:b/>
                <w:sz w:val="18"/>
              </w:rPr>
              <w:t>Потребе,тржиште и новац</w:t>
            </w:r>
          </w:p>
        </w:tc>
        <w:tc>
          <w:tcPr>
            <w:tcW w:w="5085" w:type="dxa"/>
            <w:tcBorders>
              <w:bottom w:val="nil"/>
            </w:tcBorders>
          </w:tcPr>
          <w:p w:rsidR="00381CE0" w:rsidRDefault="00346D2A">
            <w:pPr>
              <w:pStyle w:val="TableParagraph"/>
              <w:numPr>
                <w:ilvl w:val="0"/>
                <w:numId w:val="522"/>
              </w:numPr>
              <w:tabs>
                <w:tab w:val="left" w:pos="252"/>
              </w:tabs>
              <w:spacing w:before="11"/>
              <w:ind w:hanging="1"/>
              <w:rPr>
                <w:sz w:val="18"/>
              </w:rPr>
            </w:pPr>
            <w:r>
              <w:rPr>
                <w:sz w:val="18"/>
              </w:rPr>
              <w:t>објасни појмове потреба и добара и њихову</w:t>
            </w:r>
            <w:r>
              <w:rPr>
                <w:sz w:val="18"/>
              </w:rPr>
              <w:t xml:space="preserve"> </w:t>
            </w:r>
            <w:r>
              <w:rPr>
                <w:sz w:val="18"/>
              </w:rPr>
              <w:t>повезаност;</w:t>
            </w:r>
          </w:p>
          <w:p w:rsidR="00381CE0" w:rsidRDefault="00346D2A">
            <w:pPr>
              <w:pStyle w:val="TableParagraph"/>
              <w:numPr>
                <w:ilvl w:val="0"/>
                <w:numId w:val="522"/>
              </w:numPr>
              <w:tabs>
                <w:tab w:val="left" w:pos="252"/>
              </w:tabs>
              <w:spacing w:before="1" w:line="242" w:lineRule="auto"/>
              <w:ind w:right="994" w:hanging="1"/>
              <w:rPr>
                <w:sz w:val="18"/>
              </w:rPr>
            </w:pPr>
            <w:r>
              <w:rPr>
                <w:sz w:val="18"/>
              </w:rPr>
              <w:t>образложи улогу тржишта у размени добара ради задовољења</w:t>
            </w:r>
            <w:r>
              <w:rPr>
                <w:spacing w:val="-1"/>
                <w:sz w:val="18"/>
              </w:rPr>
              <w:t xml:space="preserve"> </w:t>
            </w:r>
            <w:r>
              <w:rPr>
                <w:sz w:val="18"/>
              </w:rPr>
              <w:t>потреба;</w:t>
            </w:r>
          </w:p>
          <w:p w:rsidR="00381CE0" w:rsidRDefault="00346D2A">
            <w:pPr>
              <w:pStyle w:val="TableParagraph"/>
              <w:numPr>
                <w:ilvl w:val="0"/>
                <w:numId w:val="522"/>
              </w:numPr>
              <w:tabs>
                <w:tab w:val="left" w:pos="252"/>
              </w:tabs>
              <w:spacing w:line="206" w:lineRule="exact"/>
              <w:ind w:hanging="1"/>
              <w:rPr>
                <w:sz w:val="18"/>
              </w:rPr>
            </w:pPr>
            <w:r>
              <w:rPr>
                <w:sz w:val="18"/>
              </w:rPr>
              <w:t>разликује тржиште понуде и тржиште</w:t>
            </w:r>
            <w:r>
              <w:rPr>
                <w:spacing w:val="-2"/>
                <w:sz w:val="18"/>
              </w:rPr>
              <w:t xml:space="preserve"> </w:t>
            </w:r>
            <w:r>
              <w:rPr>
                <w:sz w:val="18"/>
              </w:rPr>
              <w:t>тражње;</w:t>
            </w:r>
          </w:p>
          <w:p w:rsidR="00381CE0" w:rsidRDefault="00346D2A">
            <w:pPr>
              <w:pStyle w:val="TableParagraph"/>
              <w:numPr>
                <w:ilvl w:val="0"/>
                <w:numId w:val="522"/>
              </w:numPr>
              <w:tabs>
                <w:tab w:val="left" w:pos="252"/>
              </w:tabs>
              <w:spacing w:before="1"/>
              <w:ind w:hanging="1"/>
              <w:rPr>
                <w:sz w:val="18"/>
              </w:rPr>
            </w:pPr>
            <w:r>
              <w:rPr>
                <w:sz w:val="18"/>
              </w:rPr>
              <w:t>дефинише цену;</w:t>
            </w:r>
          </w:p>
          <w:p w:rsidR="00381CE0" w:rsidRDefault="00346D2A">
            <w:pPr>
              <w:pStyle w:val="TableParagraph"/>
              <w:numPr>
                <w:ilvl w:val="0"/>
                <w:numId w:val="522"/>
              </w:numPr>
              <w:tabs>
                <w:tab w:val="left" w:pos="252"/>
              </w:tabs>
              <w:spacing w:before="1" w:line="242" w:lineRule="auto"/>
              <w:ind w:right="280" w:hanging="1"/>
              <w:rPr>
                <w:sz w:val="18"/>
              </w:rPr>
            </w:pPr>
            <w:r>
              <w:rPr>
                <w:sz w:val="18"/>
              </w:rPr>
              <w:t>објасни утицај понуде и тражње на цену робе, проиѕвода и услуга;</w:t>
            </w:r>
          </w:p>
          <w:p w:rsidR="00381CE0" w:rsidRDefault="00346D2A">
            <w:pPr>
              <w:pStyle w:val="TableParagraph"/>
              <w:numPr>
                <w:ilvl w:val="0"/>
                <w:numId w:val="522"/>
              </w:numPr>
              <w:tabs>
                <w:tab w:val="left" w:pos="252"/>
              </w:tabs>
              <w:spacing w:line="206" w:lineRule="exact"/>
              <w:ind w:hanging="1"/>
              <w:rPr>
                <w:sz w:val="18"/>
              </w:rPr>
            </w:pPr>
            <w:r>
              <w:rPr>
                <w:sz w:val="18"/>
              </w:rPr>
              <w:t>објасни утицај конкуреције на тржишту;</w:t>
            </w:r>
          </w:p>
          <w:p w:rsidR="00381CE0" w:rsidRDefault="00346D2A">
            <w:pPr>
              <w:pStyle w:val="TableParagraph"/>
              <w:numPr>
                <w:ilvl w:val="0"/>
                <w:numId w:val="522"/>
              </w:numPr>
              <w:tabs>
                <w:tab w:val="left" w:pos="252"/>
              </w:tabs>
              <w:spacing w:before="1"/>
              <w:ind w:hanging="1"/>
              <w:rPr>
                <w:sz w:val="18"/>
              </w:rPr>
            </w:pPr>
            <w:r>
              <w:rPr>
                <w:sz w:val="18"/>
              </w:rPr>
              <w:t>графички приказује утицај по</w:t>
            </w:r>
            <w:r>
              <w:rPr>
                <w:sz w:val="18"/>
              </w:rPr>
              <w:t>нуде и тражње на</w:t>
            </w:r>
            <w:r>
              <w:rPr>
                <w:sz w:val="18"/>
              </w:rPr>
              <w:t xml:space="preserve"> </w:t>
            </w:r>
            <w:r>
              <w:rPr>
                <w:sz w:val="18"/>
              </w:rPr>
              <w:t>цену;</w:t>
            </w:r>
          </w:p>
          <w:p w:rsidR="00381CE0" w:rsidRDefault="00346D2A">
            <w:pPr>
              <w:pStyle w:val="TableParagraph"/>
              <w:numPr>
                <w:ilvl w:val="0"/>
                <w:numId w:val="522"/>
              </w:numPr>
              <w:tabs>
                <w:tab w:val="left" w:pos="252"/>
              </w:tabs>
              <w:spacing w:before="1" w:line="242" w:lineRule="auto"/>
              <w:ind w:right="518" w:hanging="1"/>
              <w:rPr>
                <w:sz w:val="18"/>
              </w:rPr>
            </w:pPr>
            <w:r>
              <w:rPr>
                <w:sz w:val="18"/>
              </w:rPr>
              <w:t>објасни функцију новца као мере вредности, прометног средства и средства плаћања на</w:t>
            </w:r>
            <w:r>
              <w:rPr>
                <w:spacing w:val="-3"/>
                <w:sz w:val="18"/>
              </w:rPr>
              <w:t xml:space="preserve"> </w:t>
            </w:r>
            <w:r>
              <w:rPr>
                <w:sz w:val="18"/>
              </w:rPr>
              <w:t>тржишту;</w:t>
            </w:r>
          </w:p>
          <w:p w:rsidR="00381CE0" w:rsidRDefault="00346D2A">
            <w:pPr>
              <w:pStyle w:val="TableParagraph"/>
              <w:numPr>
                <w:ilvl w:val="0"/>
                <w:numId w:val="522"/>
              </w:numPr>
              <w:tabs>
                <w:tab w:val="left" w:pos="252"/>
              </w:tabs>
              <w:spacing w:line="206" w:lineRule="exact"/>
              <w:ind w:hanging="1"/>
              <w:rPr>
                <w:sz w:val="18"/>
              </w:rPr>
            </w:pPr>
            <w:r>
              <w:rPr>
                <w:sz w:val="18"/>
              </w:rPr>
              <w:t>разликује облике новца у оптицају.</w:t>
            </w:r>
          </w:p>
        </w:tc>
        <w:tc>
          <w:tcPr>
            <w:tcW w:w="5629" w:type="dxa"/>
            <w:tcBorders>
              <w:bottom w:val="nil"/>
            </w:tcBorders>
          </w:tcPr>
          <w:p w:rsidR="00381CE0" w:rsidRDefault="00346D2A">
            <w:pPr>
              <w:pStyle w:val="TableParagraph"/>
              <w:numPr>
                <w:ilvl w:val="0"/>
                <w:numId w:val="521"/>
              </w:numPr>
              <w:tabs>
                <w:tab w:val="left" w:pos="252"/>
              </w:tabs>
              <w:spacing w:before="11"/>
              <w:ind w:hanging="160"/>
              <w:rPr>
                <w:sz w:val="18"/>
              </w:rPr>
            </w:pPr>
            <w:r>
              <w:rPr>
                <w:sz w:val="18"/>
              </w:rPr>
              <w:t>Потребе</w:t>
            </w:r>
          </w:p>
          <w:p w:rsidR="00381CE0" w:rsidRDefault="00346D2A">
            <w:pPr>
              <w:pStyle w:val="TableParagraph"/>
              <w:numPr>
                <w:ilvl w:val="0"/>
                <w:numId w:val="520"/>
              </w:numPr>
              <w:tabs>
                <w:tab w:val="left" w:pos="477"/>
                <w:tab w:val="left" w:pos="478"/>
              </w:tabs>
              <w:spacing w:before="1"/>
              <w:ind w:hanging="386"/>
              <w:rPr>
                <w:sz w:val="18"/>
              </w:rPr>
            </w:pPr>
            <w:r>
              <w:rPr>
                <w:sz w:val="18"/>
              </w:rPr>
              <w:t>Појам;</w:t>
            </w:r>
          </w:p>
          <w:p w:rsidR="00381CE0" w:rsidRDefault="00346D2A">
            <w:pPr>
              <w:pStyle w:val="TableParagraph"/>
              <w:numPr>
                <w:ilvl w:val="0"/>
                <w:numId w:val="520"/>
              </w:numPr>
              <w:tabs>
                <w:tab w:val="left" w:pos="477"/>
                <w:tab w:val="left" w:pos="478"/>
              </w:tabs>
              <w:spacing w:before="2"/>
              <w:ind w:hanging="386"/>
              <w:rPr>
                <w:sz w:val="18"/>
              </w:rPr>
            </w:pPr>
            <w:r>
              <w:rPr>
                <w:sz w:val="18"/>
              </w:rPr>
              <w:t>Врсте;</w:t>
            </w:r>
          </w:p>
          <w:p w:rsidR="00381CE0" w:rsidRDefault="00346D2A">
            <w:pPr>
              <w:pStyle w:val="TableParagraph"/>
              <w:numPr>
                <w:ilvl w:val="0"/>
                <w:numId w:val="520"/>
              </w:numPr>
              <w:tabs>
                <w:tab w:val="left" w:pos="477"/>
                <w:tab w:val="left" w:pos="478"/>
              </w:tabs>
              <w:spacing w:before="1"/>
              <w:ind w:hanging="386"/>
              <w:rPr>
                <w:sz w:val="18"/>
              </w:rPr>
            </w:pPr>
            <w:r>
              <w:rPr>
                <w:sz w:val="18"/>
              </w:rPr>
              <w:t>Мотиви (покретачи за природне и креиране потребе);</w:t>
            </w:r>
          </w:p>
          <w:p w:rsidR="00381CE0" w:rsidRDefault="00346D2A">
            <w:pPr>
              <w:pStyle w:val="TableParagraph"/>
              <w:numPr>
                <w:ilvl w:val="0"/>
                <w:numId w:val="519"/>
              </w:numPr>
              <w:tabs>
                <w:tab w:val="left" w:pos="252"/>
              </w:tabs>
              <w:spacing w:before="1"/>
              <w:ind w:hanging="160"/>
              <w:rPr>
                <w:sz w:val="18"/>
              </w:rPr>
            </w:pPr>
            <w:r>
              <w:rPr>
                <w:sz w:val="18"/>
              </w:rPr>
              <w:t>Тржиште</w:t>
            </w:r>
          </w:p>
          <w:p w:rsidR="00381CE0" w:rsidRDefault="00346D2A">
            <w:pPr>
              <w:pStyle w:val="TableParagraph"/>
              <w:numPr>
                <w:ilvl w:val="0"/>
                <w:numId w:val="518"/>
              </w:numPr>
              <w:tabs>
                <w:tab w:val="left" w:pos="477"/>
                <w:tab w:val="left" w:pos="478"/>
              </w:tabs>
              <w:spacing w:before="1"/>
              <w:ind w:hanging="386"/>
              <w:rPr>
                <w:sz w:val="18"/>
              </w:rPr>
            </w:pPr>
            <w:r>
              <w:rPr>
                <w:sz w:val="18"/>
              </w:rPr>
              <w:t>Појам;</w:t>
            </w:r>
          </w:p>
          <w:p w:rsidR="00381CE0" w:rsidRDefault="00346D2A">
            <w:pPr>
              <w:pStyle w:val="TableParagraph"/>
              <w:numPr>
                <w:ilvl w:val="0"/>
                <w:numId w:val="518"/>
              </w:numPr>
              <w:tabs>
                <w:tab w:val="left" w:pos="477"/>
                <w:tab w:val="left" w:pos="478"/>
              </w:tabs>
              <w:spacing w:before="2"/>
              <w:ind w:hanging="386"/>
              <w:rPr>
                <w:sz w:val="18"/>
              </w:rPr>
            </w:pPr>
            <w:r>
              <w:rPr>
                <w:sz w:val="18"/>
              </w:rPr>
              <w:t>Понуда;</w:t>
            </w:r>
          </w:p>
          <w:p w:rsidR="00381CE0" w:rsidRDefault="00346D2A">
            <w:pPr>
              <w:pStyle w:val="TableParagraph"/>
              <w:numPr>
                <w:ilvl w:val="0"/>
                <w:numId w:val="518"/>
              </w:numPr>
              <w:tabs>
                <w:tab w:val="left" w:pos="477"/>
                <w:tab w:val="left" w:pos="478"/>
              </w:tabs>
              <w:spacing w:before="1"/>
              <w:ind w:hanging="386"/>
              <w:rPr>
                <w:sz w:val="18"/>
              </w:rPr>
            </w:pPr>
            <w:r>
              <w:rPr>
                <w:sz w:val="18"/>
              </w:rPr>
              <w:t>Тражња;</w:t>
            </w:r>
          </w:p>
          <w:p w:rsidR="00381CE0" w:rsidRDefault="00346D2A">
            <w:pPr>
              <w:pStyle w:val="TableParagraph"/>
              <w:numPr>
                <w:ilvl w:val="0"/>
                <w:numId w:val="518"/>
              </w:numPr>
              <w:tabs>
                <w:tab w:val="left" w:pos="477"/>
                <w:tab w:val="left" w:pos="478"/>
              </w:tabs>
              <w:spacing w:before="1"/>
              <w:ind w:hanging="386"/>
              <w:rPr>
                <w:sz w:val="18"/>
              </w:rPr>
            </w:pPr>
            <w:r>
              <w:rPr>
                <w:sz w:val="18"/>
              </w:rPr>
              <w:t>Цена;</w:t>
            </w:r>
          </w:p>
          <w:p w:rsidR="00381CE0" w:rsidRDefault="00346D2A">
            <w:pPr>
              <w:pStyle w:val="TableParagraph"/>
              <w:numPr>
                <w:ilvl w:val="0"/>
                <w:numId w:val="518"/>
              </w:numPr>
              <w:tabs>
                <w:tab w:val="left" w:pos="477"/>
                <w:tab w:val="left" w:pos="478"/>
              </w:tabs>
              <w:spacing w:before="1"/>
              <w:ind w:hanging="386"/>
              <w:rPr>
                <w:sz w:val="18"/>
              </w:rPr>
            </w:pPr>
            <w:r>
              <w:rPr>
                <w:sz w:val="18"/>
              </w:rPr>
              <w:t>Конкуренција;</w:t>
            </w:r>
          </w:p>
          <w:p w:rsidR="00381CE0" w:rsidRDefault="00346D2A">
            <w:pPr>
              <w:pStyle w:val="TableParagraph"/>
              <w:numPr>
                <w:ilvl w:val="0"/>
                <w:numId w:val="517"/>
              </w:numPr>
              <w:tabs>
                <w:tab w:val="left" w:pos="252"/>
              </w:tabs>
              <w:spacing w:before="2"/>
              <w:ind w:hanging="160"/>
              <w:rPr>
                <w:sz w:val="18"/>
              </w:rPr>
            </w:pPr>
            <w:r>
              <w:rPr>
                <w:sz w:val="18"/>
              </w:rPr>
              <w:t>Новац</w:t>
            </w:r>
          </w:p>
          <w:p w:rsidR="00381CE0" w:rsidRDefault="00346D2A">
            <w:pPr>
              <w:pStyle w:val="TableParagraph"/>
              <w:numPr>
                <w:ilvl w:val="0"/>
                <w:numId w:val="516"/>
              </w:numPr>
              <w:tabs>
                <w:tab w:val="left" w:pos="477"/>
                <w:tab w:val="left" w:pos="478"/>
              </w:tabs>
              <w:spacing w:before="1"/>
              <w:ind w:hanging="2"/>
              <w:rPr>
                <w:sz w:val="18"/>
              </w:rPr>
            </w:pPr>
            <w:r>
              <w:rPr>
                <w:sz w:val="18"/>
              </w:rPr>
              <w:t>Појам;</w:t>
            </w:r>
          </w:p>
          <w:p w:rsidR="00381CE0" w:rsidRDefault="00346D2A">
            <w:pPr>
              <w:pStyle w:val="TableParagraph"/>
              <w:numPr>
                <w:ilvl w:val="0"/>
                <w:numId w:val="516"/>
              </w:numPr>
              <w:tabs>
                <w:tab w:val="left" w:pos="477"/>
                <w:tab w:val="left" w:pos="478"/>
              </w:tabs>
              <w:spacing w:before="1" w:line="242" w:lineRule="auto"/>
              <w:ind w:right="724" w:hanging="2"/>
              <w:rPr>
                <w:sz w:val="18"/>
              </w:rPr>
            </w:pPr>
            <w:r>
              <w:rPr>
                <w:sz w:val="18"/>
              </w:rPr>
              <w:t>новац као мера вредности, прометно средство и средство плаћања;</w:t>
            </w:r>
          </w:p>
          <w:p w:rsidR="00381CE0" w:rsidRDefault="00346D2A">
            <w:pPr>
              <w:pStyle w:val="TableParagraph"/>
              <w:numPr>
                <w:ilvl w:val="0"/>
                <w:numId w:val="515"/>
              </w:numPr>
              <w:tabs>
                <w:tab w:val="left" w:pos="252"/>
              </w:tabs>
              <w:spacing w:line="206" w:lineRule="exact"/>
              <w:ind w:hanging="160"/>
              <w:rPr>
                <w:sz w:val="18"/>
              </w:rPr>
            </w:pPr>
            <w:r>
              <w:rPr>
                <w:sz w:val="18"/>
              </w:rPr>
              <w:t>Облици новца (метални, папирни и</w:t>
            </w:r>
            <w:r>
              <w:rPr>
                <w:sz w:val="18"/>
              </w:rPr>
              <w:t xml:space="preserve"> </w:t>
            </w:r>
            <w:r>
              <w:rPr>
                <w:sz w:val="18"/>
              </w:rPr>
              <w:t>кредитни).</w:t>
            </w:r>
          </w:p>
        </w:tc>
      </w:tr>
      <w:tr w:rsidR="00381CE0">
        <w:trPr>
          <w:trHeight w:val="529"/>
        </w:trPr>
        <w:tc>
          <w:tcPr>
            <w:tcW w:w="2126" w:type="dxa"/>
            <w:tcBorders>
              <w:top w:val="nil"/>
            </w:tcBorders>
          </w:tcPr>
          <w:p w:rsidR="00381CE0" w:rsidRDefault="00381CE0">
            <w:pPr>
              <w:pStyle w:val="TableParagraph"/>
              <w:rPr>
                <w:sz w:val="16"/>
              </w:rPr>
            </w:pPr>
          </w:p>
        </w:tc>
        <w:tc>
          <w:tcPr>
            <w:tcW w:w="5085" w:type="dxa"/>
            <w:tcBorders>
              <w:top w:val="nil"/>
            </w:tcBorders>
          </w:tcPr>
          <w:p w:rsidR="00381CE0" w:rsidRDefault="00381CE0">
            <w:pPr>
              <w:pStyle w:val="TableParagraph"/>
              <w:rPr>
                <w:sz w:val="16"/>
              </w:rPr>
            </w:pPr>
          </w:p>
        </w:tc>
        <w:tc>
          <w:tcPr>
            <w:tcW w:w="5629" w:type="dxa"/>
            <w:tcBorders>
              <w:top w:val="nil"/>
            </w:tcBorders>
          </w:tcPr>
          <w:p w:rsidR="00381CE0" w:rsidRDefault="00346D2A">
            <w:pPr>
              <w:pStyle w:val="TableParagraph"/>
              <w:spacing w:before="108" w:line="206" w:lineRule="exact"/>
              <w:ind w:left="92" w:right="151" w:hanging="2"/>
              <w:rPr>
                <w:sz w:val="18"/>
              </w:rPr>
            </w:pPr>
            <w:r>
              <w:rPr>
                <w:b/>
                <w:sz w:val="18"/>
              </w:rPr>
              <w:t>Кључни појмови</w:t>
            </w:r>
            <w:r>
              <w:rPr>
                <w:sz w:val="18"/>
              </w:rPr>
              <w:t>: потреба, мотив, тржиште, понуда, тражња, цена, конкуренција, новац, мера, вредност, плаћање</w:t>
            </w:r>
          </w:p>
        </w:tc>
      </w:tr>
      <w:tr w:rsidR="00381CE0">
        <w:trPr>
          <w:trHeight w:val="222"/>
        </w:trPr>
        <w:tc>
          <w:tcPr>
            <w:tcW w:w="2126" w:type="dxa"/>
            <w:tcBorders>
              <w:bottom w:val="nil"/>
            </w:tcBorders>
          </w:tcPr>
          <w:p w:rsidR="00381CE0" w:rsidRDefault="00381CE0">
            <w:pPr>
              <w:pStyle w:val="TableParagraph"/>
              <w:rPr>
                <w:sz w:val="14"/>
              </w:rPr>
            </w:pPr>
          </w:p>
        </w:tc>
        <w:tc>
          <w:tcPr>
            <w:tcW w:w="5085" w:type="dxa"/>
            <w:tcBorders>
              <w:bottom w:val="nil"/>
            </w:tcBorders>
          </w:tcPr>
          <w:p w:rsidR="00381CE0" w:rsidRDefault="00346D2A">
            <w:pPr>
              <w:pStyle w:val="TableParagraph"/>
              <w:numPr>
                <w:ilvl w:val="0"/>
                <w:numId w:val="514"/>
              </w:numPr>
              <w:tabs>
                <w:tab w:val="left" w:pos="252"/>
              </w:tabs>
              <w:spacing w:before="11" w:line="192" w:lineRule="exact"/>
              <w:ind w:hanging="160"/>
              <w:rPr>
                <w:sz w:val="18"/>
              </w:rPr>
            </w:pPr>
            <w:r>
              <w:rPr>
                <w:sz w:val="18"/>
              </w:rPr>
              <w:t>разликује елементе неопходне за организовање</w:t>
            </w:r>
            <w:r>
              <w:rPr>
                <w:spacing w:val="-2"/>
                <w:sz w:val="18"/>
              </w:rPr>
              <w:t xml:space="preserve"> </w:t>
            </w:r>
            <w:r>
              <w:rPr>
                <w:sz w:val="18"/>
              </w:rPr>
              <w:t>привредне</w:t>
            </w:r>
          </w:p>
        </w:tc>
        <w:tc>
          <w:tcPr>
            <w:tcW w:w="5629" w:type="dxa"/>
            <w:tcBorders>
              <w:bottom w:val="nil"/>
            </w:tcBorders>
          </w:tcPr>
          <w:p w:rsidR="00381CE0" w:rsidRDefault="00346D2A">
            <w:pPr>
              <w:pStyle w:val="TableParagraph"/>
              <w:numPr>
                <w:ilvl w:val="0"/>
                <w:numId w:val="513"/>
              </w:numPr>
              <w:tabs>
                <w:tab w:val="left" w:pos="252"/>
              </w:tabs>
              <w:spacing w:before="11" w:line="192" w:lineRule="exact"/>
              <w:ind w:hanging="160"/>
              <w:rPr>
                <w:sz w:val="18"/>
              </w:rPr>
            </w:pPr>
            <w:r>
              <w:rPr>
                <w:sz w:val="18"/>
              </w:rPr>
              <w:t>Појам елемената</w:t>
            </w:r>
            <w:r>
              <w:rPr>
                <w:spacing w:val="-2"/>
                <w:sz w:val="18"/>
              </w:rPr>
              <w:t xml:space="preserve"> </w:t>
            </w:r>
            <w:r>
              <w:rPr>
                <w:sz w:val="18"/>
              </w:rPr>
              <w:t>привређивања</w:t>
            </w:r>
          </w:p>
        </w:tc>
      </w:tr>
      <w:tr w:rsidR="00381CE0">
        <w:trPr>
          <w:trHeight w:val="208"/>
        </w:trPr>
        <w:tc>
          <w:tcPr>
            <w:tcW w:w="2126" w:type="dxa"/>
            <w:tcBorders>
              <w:top w:val="nil"/>
              <w:bottom w:val="nil"/>
            </w:tcBorders>
          </w:tcPr>
          <w:p w:rsidR="00381CE0" w:rsidRDefault="00381CE0">
            <w:pPr>
              <w:pStyle w:val="TableParagraph"/>
              <w:rPr>
                <w:sz w:val="14"/>
              </w:rPr>
            </w:pPr>
          </w:p>
        </w:tc>
        <w:tc>
          <w:tcPr>
            <w:tcW w:w="5085" w:type="dxa"/>
            <w:tcBorders>
              <w:top w:val="nil"/>
              <w:bottom w:val="nil"/>
            </w:tcBorders>
          </w:tcPr>
          <w:p w:rsidR="00381CE0" w:rsidRDefault="00346D2A">
            <w:pPr>
              <w:pStyle w:val="TableParagraph"/>
              <w:spacing w:line="189" w:lineRule="exact"/>
              <w:ind w:left="92"/>
              <w:rPr>
                <w:sz w:val="18"/>
              </w:rPr>
            </w:pPr>
            <w:r>
              <w:rPr>
                <w:sz w:val="18"/>
              </w:rPr>
              <w:t>активности;</w:t>
            </w:r>
          </w:p>
        </w:tc>
        <w:tc>
          <w:tcPr>
            <w:tcW w:w="5629" w:type="dxa"/>
            <w:tcBorders>
              <w:top w:val="nil"/>
              <w:bottom w:val="nil"/>
            </w:tcBorders>
          </w:tcPr>
          <w:p w:rsidR="00381CE0" w:rsidRDefault="00346D2A">
            <w:pPr>
              <w:pStyle w:val="TableParagraph"/>
              <w:numPr>
                <w:ilvl w:val="0"/>
                <w:numId w:val="512"/>
              </w:numPr>
              <w:tabs>
                <w:tab w:val="left" w:pos="252"/>
              </w:tabs>
              <w:spacing w:line="189" w:lineRule="exact"/>
              <w:ind w:hanging="160"/>
              <w:rPr>
                <w:sz w:val="18"/>
              </w:rPr>
            </w:pPr>
            <w:r>
              <w:rPr>
                <w:sz w:val="18"/>
              </w:rPr>
              <w:t>Радна снага као елемент</w:t>
            </w:r>
            <w:r>
              <w:rPr>
                <w:sz w:val="18"/>
              </w:rPr>
              <w:t xml:space="preserve"> </w:t>
            </w:r>
            <w:r>
              <w:rPr>
                <w:sz w:val="18"/>
              </w:rPr>
              <w:t>привређивања</w:t>
            </w:r>
          </w:p>
        </w:tc>
      </w:tr>
      <w:tr w:rsidR="00381CE0">
        <w:trPr>
          <w:trHeight w:val="207"/>
        </w:trPr>
        <w:tc>
          <w:tcPr>
            <w:tcW w:w="2126" w:type="dxa"/>
            <w:tcBorders>
              <w:top w:val="nil"/>
              <w:bottom w:val="nil"/>
            </w:tcBorders>
          </w:tcPr>
          <w:p w:rsidR="00381CE0" w:rsidRDefault="00381CE0">
            <w:pPr>
              <w:pStyle w:val="TableParagraph"/>
              <w:rPr>
                <w:sz w:val="14"/>
              </w:rPr>
            </w:pPr>
          </w:p>
        </w:tc>
        <w:tc>
          <w:tcPr>
            <w:tcW w:w="5085" w:type="dxa"/>
            <w:tcBorders>
              <w:top w:val="nil"/>
              <w:bottom w:val="nil"/>
            </w:tcBorders>
          </w:tcPr>
          <w:p w:rsidR="00381CE0" w:rsidRDefault="00346D2A">
            <w:pPr>
              <w:pStyle w:val="TableParagraph"/>
              <w:numPr>
                <w:ilvl w:val="0"/>
                <w:numId w:val="511"/>
              </w:numPr>
              <w:tabs>
                <w:tab w:val="left" w:pos="252"/>
              </w:tabs>
              <w:spacing w:line="188" w:lineRule="exact"/>
              <w:ind w:hanging="160"/>
              <w:rPr>
                <w:sz w:val="18"/>
              </w:rPr>
            </w:pPr>
            <w:r>
              <w:rPr>
                <w:sz w:val="18"/>
              </w:rPr>
              <w:t>образложи непходност свих елемената за</w:t>
            </w:r>
            <w:r>
              <w:rPr>
                <w:spacing w:val="-1"/>
                <w:sz w:val="18"/>
              </w:rPr>
              <w:t xml:space="preserve"> </w:t>
            </w:r>
            <w:r>
              <w:rPr>
                <w:sz w:val="18"/>
              </w:rPr>
              <w:t>обављање</w:t>
            </w:r>
          </w:p>
        </w:tc>
        <w:tc>
          <w:tcPr>
            <w:tcW w:w="5629" w:type="dxa"/>
            <w:tcBorders>
              <w:top w:val="nil"/>
              <w:bottom w:val="nil"/>
            </w:tcBorders>
          </w:tcPr>
          <w:p w:rsidR="00381CE0" w:rsidRDefault="00346D2A">
            <w:pPr>
              <w:pStyle w:val="TableParagraph"/>
              <w:tabs>
                <w:tab w:val="left" w:pos="477"/>
              </w:tabs>
              <w:spacing w:line="188" w:lineRule="exact"/>
              <w:ind w:left="91"/>
              <w:rPr>
                <w:sz w:val="18"/>
              </w:rPr>
            </w:pPr>
            <w:r>
              <w:rPr>
                <w:sz w:val="18"/>
              </w:rPr>
              <w:t>–</w:t>
            </w:r>
            <w:r>
              <w:rPr>
                <w:sz w:val="18"/>
              </w:rPr>
              <w:tab/>
              <w:t>Појам радне снаге;</w:t>
            </w:r>
          </w:p>
        </w:tc>
      </w:tr>
      <w:tr w:rsidR="00381CE0">
        <w:trPr>
          <w:trHeight w:val="625"/>
        </w:trPr>
        <w:tc>
          <w:tcPr>
            <w:tcW w:w="2126" w:type="dxa"/>
            <w:tcBorders>
              <w:top w:val="nil"/>
              <w:bottom w:val="nil"/>
            </w:tcBorders>
          </w:tcPr>
          <w:p w:rsidR="00381CE0" w:rsidRDefault="00346D2A">
            <w:pPr>
              <w:pStyle w:val="TableParagraph"/>
              <w:spacing w:before="105"/>
              <w:ind w:left="410" w:right="480" w:firstLine="202"/>
              <w:rPr>
                <w:b/>
                <w:sz w:val="18"/>
              </w:rPr>
            </w:pPr>
            <w:r>
              <w:rPr>
                <w:b/>
                <w:sz w:val="18"/>
              </w:rPr>
              <w:t>Елементи привређивања</w:t>
            </w:r>
          </w:p>
        </w:tc>
        <w:tc>
          <w:tcPr>
            <w:tcW w:w="5085" w:type="dxa"/>
            <w:tcBorders>
              <w:top w:val="nil"/>
              <w:bottom w:val="nil"/>
            </w:tcBorders>
          </w:tcPr>
          <w:p w:rsidR="00381CE0" w:rsidRDefault="00346D2A">
            <w:pPr>
              <w:pStyle w:val="TableParagraph"/>
              <w:spacing w:line="204" w:lineRule="exact"/>
              <w:ind w:left="92"/>
              <w:rPr>
                <w:sz w:val="18"/>
              </w:rPr>
            </w:pPr>
            <w:r>
              <w:rPr>
                <w:sz w:val="18"/>
              </w:rPr>
              <w:t>привредне активности;</w:t>
            </w:r>
          </w:p>
          <w:p w:rsidR="00381CE0" w:rsidRDefault="00346D2A">
            <w:pPr>
              <w:pStyle w:val="TableParagraph"/>
              <w:numPr>
                <w:ilvl w:val="0"/>
                <w:numId w:val="510"/>
              </w:numPr>
              <w:tabs>
                <w:tab w:val="left" w:pos="252"/>
              </w:tabs>
              <w:spacing w:before="1" w:line="210" w:lineRule="exact"/>
              <w:ind w:right="1003" w:hanging="1"/>
              <w:rPr>
                <w:sz w:val="18"/>
              </w:rPr>
            </w:pPr>
            <w:r>
              <w:rPr>
                <w:sz w:val="18"/>
              </w:rPr>
              <w:t>објасни карактеристике радне снаге као елемента пословања;</w:t>
            </w:r>
          </w:p>
        </w:tc>
        <w:tc>
          <w:tcPr>
            <w:tcW w:w="5629" w:type="dxa"/>
            <w:tcBorders>
              <w:top w:val="nil"/>
              <w:bottom w:val="nil"/>
            </w:tcBorders>
          </w:tcPr>
          <w:p w:rsidR="00381CE0" w:rsidRDefault="00346D2A">
            <w:pPr>
              <w:pStyle w:val="TableParagraph"/>
              <w:tabs>
                <w:tab w:val="left" w:pos="477"/>
              </w:tabs>
              <w:spacing w:line="204" w:lineRule="exact"/>
              <w:ind w:left="91"/>
              <w:rPr>
                <w:sz w:val="18"/>
              </w:rPr>
            </w:pPr>
            <w:r>
              <w:rPr>
                <w:sz w:val="18"/>
              </w:rPr>
              <w:t>–</w:t>
            </w:r>
            <w:r>
              <w:rPr>
                <w:sz w:val="18"/>
              </w:rPr>
              <w:tab/>
              <w:t>Специфичност радне снаге као елемента привредне</w:t>
            </w:r>
            <w:r>
              <w:rPr>
                <w:spacing w:val="1"/>
                <w:sz w:val="18"/>
              </w:rPr>
              <w:t xml:space="preserve"> </w:t>
            </w:r>
            <w:r>
              <w:rPr>
                <w:sz w:val="18"/>
              </w:rPr>
              <w:t>активности;</w:t>
            </w:r>
          </w:p>
          <w:p w:rsidR="00381CE0" w:rsidRDefault="00346D2A">
            <w:pPr>
              <w:pStyle w:val="TableParagraph"/>
              <w:numPr>
                <w:ilvl w:val="0"/>
                <w:numId w:val="509"/>
              </w:numPr>
              <w:tabs>
                <w:tab w:val="left" w:pos="252"/>
              </w:tabs>
              <w:spacing w:before="1"/>
              <w:ind w:hanging="160"/>
              <w:rPr>
                <w:sz w:val="18"/>
              </w:rPr>
            </w:pPr>
            <w:r>
              <w:rPr>
                <w:sz w:val="18"/>
              </w:rPr>
              <w:t>Основна</w:t>
            </w:r>
            <w:r>
              <w:rPr>
                <w:spacing w:val="-1"/>
                <w:sz w:val="18"/>
              </w:rPr>
              <w:t xml:space="preserve"> </w:t>
            </w:r>
            <w:r>
              <w:rPr>
                <w:sz w:val="18"/>
              </w:rPr>
              <w:t>средства</w:t>
            </w:r>
          </w:p>
          <w:p w:rsidR="00381CE0" w:rsidRDefault="00346D2A">
            <w:pPr>
              <w:pStyle w:val="TableParagraph"/>
              <w:tabs>
                <w:tab w:val="left" w:pos="477"/>
              </w:tabs>
              <w:spacing w:before="2" w:line="191" w:lineRule="exact"/>
              <w:ind w:left="91"/>
              <w:rPr>
                <w:sz w:val="18"/>
              </w:rPr>
            </w:pPr>
            <w:r>
              <w:rPr>
                <w:sz w:val="18"/>
              </w:rPr>
              <w:t>–</w:t>
            </w:r>
            <w:r>
              <w:rPr>
                <w:sz w:val="18"/>
              </w:rPr>
              <w:tab/>
              <w:t>Појам;</w:t>
            </w:r>
          </w:p>
        </w:tc>
      </w:tr>
      <w:tr w:rsidR="00381CE0">
        <w:trPr>
          <w:trHeight w:val="208"/>
        </w:trPr>
        <w:tc>
          <w:tcPr>
            <w:tcW w:w="2126" w:type="dxa"/>
            <w:tcBorders>
              <w:top w:val="nil"/>
              <w:bottom w:val="nil"/>
            </w:tcBorders>
          </w:tcPr>
          <w:p w:rsidR="00381CE0" w:rsidRDefault="00381CE0">
            <w:pPr>
              <w:pStyle w:val="TableParagraph"/>
              <w:rPr>
                <w:sz w:val="14"/>
              </w:rPr>
            </w:pPr>
          </w:p>
        </w:tc>
        <w:tc>
          <w:tcPr>
            <w:tcW w:w="5085" w:type="dxa"/>
            <w:tcBorders>
              <w:top w:val="nil"/>
              <w:bottom w:val="nil"/>
            </w:tcBorders>
          </w:tcPr>
          <w:p w:rsidR="00381CE0" w:rsidRDefault="00346D2A">
            <w:pPr>
              <w:pStyle w:val="TableParagraph"/>
              <w:numPr>
                <w:ilvl w:val="0"/>
                <w:numId w:val="508"/>
              </w:numPr>
              <w:tabs>
                <w:tab w:val="left" w:pos="252"/>
              </w:tabs>
              <w:spacing w:line="188" w:lineRule="exact"/>
              <w:ind w:hanging="160"/>
              <w:rPr>
                <w:sz w:val="18"/>
              </w:rPr>
            </w:pPr>
            <w:r>
              <w:rPr>
                <w:sz w:val="18"/>
              </w:rPr>
              <w:t>објасни карактеристике основних средстава као</w:t>
            </w:r>
            <w:r>
              <w:rPr>
                <w:spacing w:val="-2"/>
                <w:sz w:val="18"/>
              </w:rPr>
              <w:t xml:space="preserve"> </w:t>
            </w:r>
            <w:r>
              <w:rPr>
                <w:sz w:val="18"/>
              </w:rPr>
              <w:t>елемента</w:t>
            </w:r>
          </w:p>
        </w:tc>
        <w:tc>
          <w:tcPr>
            <w:tcW w:w="5629" w:type="dxa"/>
            <w:tcBorders>
              <w:top w:val="nil"/>
              <w:bottom w:val="nil"/>
            </w:tcBorders>
          </w:tcPr>
          <w:p w:rsidR="00381CE0" w:rsidRDefault="00346D2A">
            <w:pPr>
              <w:pStyle w:val="TableParagraph"/>
              <w:tabs>
                <w:tab w:val="left" w:pos="477"/>
              </w:tabs>
              <w:spacing w:line="188" w:lineRule="exact"/>
              <w:ind w:left="91"/>
              <w:rPr>
                <w:sz w:val="18"/>
              </w:rPr>
            </w:pPr>
            <w:r>
              <w:rPr>
                <w:sz w:val="18"/>
              </w:rPr>
              <w:t>–</w:t>
            </w:r>
            <w:r>
              <w:rPr>
                <w:sz w:val="18"/>
              </w:rPr>
              <w:tab/>
              <w:t>Врсте (зграде, опрема);</w:t>
            </w:r>
          </w:p>
        </w:tc>
      </w:tr>
      <w:tr w:rsidR="00381CE0">
        <w:trPr>
          <w:trHeight w:val="208"/>
        </w:trPr>
        <w:tc>
          <w:tcPr>
            <w:tcW w:w="2126" w:type="dxa"/>
            <w:tcBorders>
              <w:top w:val="nil"/>
              <w:bottom w:val="nil"/>
            </w:tcBorders>
          </w:tcPr>
          <w:p w:rsidR="00381CE0" w:rsidRDefault="00381CE0">
            <w:pPr>
              <w:pStyle w:val="TableParagraph"/>
              <w:rPr>
                <w:sz w:val="14"/>
              </w:rPr>
            </w:pPr>
          </w:p>
        </w:tc>
        <w:tc>
          <w:tcPr>
            <w:tcW w:w="5085" w:type="dxa"/>
            <w:tcBorders>
              <w:top w:val="nil"/>
              <w:bottom w:val="nil"/>
            </w:tcBorders>
          </w:tcPr>
          <w:p w:rsidR="00381CE0" w:rsidRDefault="00346D2A">
            <w:pPr>
              <w:pStyle w:val="TableParagraph"/>
              <w:spacing w:line="188" w:lineRule="exact"/>
              <w:ind w:left="92"/>
              <w:rPr>
                <w:sz w:val="18"/>
              </w:rPr>
            </w:pPr>
            <w:r>
              <w:rPr>
                <w:sz w:val="18"/>
              </w:rPr>
              <w:t>пословања;</w:t>
            </w:r>
          </w:p>
        </w:tc>
        <w:tc>
          <w:tcPr>
            <w:tcW w:w="5629" w:type="dxa"/>
            <w:tcBorders>
              <w:top w:val="nil"/>
              <w:bottom w:val="nil"/>
            </w:tcBorders>
          </w:tcPr>
          <w:p w:rsidR="00381CE0" w:rsidRDefault="00346D2A">
            <w:pPr>
              <w:pStyle w:val="TableParagraph"/>
              <w:tabs>
                <w:tab w:val="left" w:pos="477"/>
              </w:tabs>
              <w:spacing w:line="188" w:lineRule="exact"/>
              <w:ind w:left="91"/>
              <w:rPr>
                <w:sz w:val="18"/>
              </w:rPr>
            </w:pPr>
            <w:r>
              <w:rPr>
                <w:sz w:val="18"/>
              </w:rPr>
              <w:t>–</w:t>
            </w:r>
            <w:r>
              <w:rPr>
                <w:sz w:val="18"/>
              </w:rPr>
              <w:tab/>
            </w:r>
            <w:r>
              <w:rPr>
                <w:sz w:val="18"/>
              </w:rPr>
              <w:t>Карактеристике;</w:t>
            </w:r>
          </w:p>
        </w:tc>
      </w:tr>
      <w:tr w:rsidR="00381CE0">
        <w:trPr>
          <w:trHeight w:val="217"/>
        </w:trPr>
        <w:tc>
          <w:tcPr>
            <w:tcW w:w="2126" w:type="dxa"/>
            <w:tcBorders>
              <w:top w:val="nil"/>
            </w:tcBorders>
          </w:tcPr>
          <w:p w:rsidR="00381CE0" w:rsidRDefault="00381CE0">
            <w:pPr>
              <w:pStyle w:val="TableParagraph"/>
              <w:rPr>
                <w:sz w:val="14"/>
              </w:rPr>
            </w:pPr>
          </w:p>
        </w:tc>
        <w:tc>
          <w:tcPr>
            <w:tcW w:w="5085" w:type="dxa"/>
            <w:tcBorders>
              <w:top w:val="nil"/>
            </w:tcBorders>
          </w:tcPr>
          <w:p w:rsidR="00381CE0" w:rsidRDefault="00381CE0">
            <w:pPr>
              <w:pStyle w:val="TableParagraph"/>
              <w:rPr>
                <w:sz w:val="14"/>
              </w:rPr>
            </w:pPr>
          </w:p>
        </w:tc>
        <w:tc>
          <w:tcPr>
            <w:tcW w:w="5629" w:type="dxa"/>
            <w:tcBorders>
              <w:top w:val="nil"/>
            </w:tcBorders>
          </w:tcPr>
          <w:p w:rsidR="00381CE0" w:rsidRDefault="00346D2A">
            <w:pPr>
              <w:pStyle w:val="TableParagraph"/>
              <w:numPr>
                <w:ilvl w:val="0"/>
                <w:numId w:val="507"/>
              </w:numPr>
              <w:tabs>
                <w:tab w:val="left" w:pos="252"/>
              </w:tabs>
              <w:spacing w:line="198" w:lineRule="exact"/>
              <w:ind w:hanging="160"/>
              <w:rPr>
                <w:sz w:val="18"/>
              </w:rPr>
            </w:pPr>
            <w:r>
              <w:rPr>
                <w:sz w:val="18"/>
              </w:rPr>
              <w:t>Обртна</w:t>
            </w:r>
            <w:r>
              <w:rPr>
                <w:spacing w:val="-1"/>
                <w:sz w:val="18"/>
              </w:rPr>
              <w:t xml:space="preserve"> </w:t>
            </w:r>
            <w:r>
              <w:rPr>
                <w:sz w:val="18"/>
              </w:rPr>
              <w:t>средста</w:t>
            </w:r>
          </w:p>
        </w:tc>
      </w:tr>
    </w:tbl>
    <w:p w:rsidR="00381CE0" w:rsidRDefault="00381CE0">
      <w:pPr>
        <w:spacing w:line="19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085"/>
        <w:gridCol w:w="5629"/>
      </w:tblGrid>
      <w:tr w:rsidR="00381CE0">
        <w:trPr>
          <w:trHeight w:val="1272"/>
        </w:trPr>
        <w:tc>
          <w:tcPr>
            <w:tcW w:w="2126" w:type="dxa"/>
          </w:tcPr>
          <w:p w:rsidR="00381CE0" w:rsidRDefault="00381CE0">
            <w:pPr>
              <w:pStyle w:val="TableParagraph"/>
              <w:rPr>
                <w:sz w:val="18"/>
              </w:rPr>
            </w:pPr>
          </w:p>
        </w:tc>
        <w:tc>
          <w:tcPr>
            <w:tcW w:w="5085" w:type="dxa"/>
          </w:tcPr>
          <w:p w:rsidR="00381CE0" w:rsidRDefault="00346D2A">
            <w:pPr>
              <w:pStyle w:val="TableParagraph"/>
              <w:numPr>
                <w:ilvl w:val="0"/>
                <w:numId w:val="506"/>
              </w:numPr>
              <w:tabs>
                <w:tab w:val="left" w:pos="252"/>
              </w:tabs>
              <w:spacing w:before="11"/>
              <w:ind w:right="470" w:hanging="1"/>
              <w:rPr>
                <w:sz w:val="18"/>
              </w:rPr>
            </w:pPr>
            <w:r>
              <w:rPr>
                <w:sz w:val="18"/>
              </w:rPr>
              <w:t>објасни карактеристике обртних средстава као елемента пословања.</w:t>
            </w:r>
          </w:p>
        </w:tc>
        <w:tc>
          <w:tcPr>
            <w:tcW w:w="5629" w:type="dxa"/>
          </w:tcPr>
          <w:p w:rsidR="00381CE0" w:rsidRDefault="00346D2A">
            <w:pPr>
              <w:pStyle w:val="TableParagraph"/>
              <w:numPr>
                <w:ilvl w:val="0"/>
                <w:numId w:val="505"/>
              </w:numPr>
              <w:tabs>
                <w:tab w:val="left" w:pos="477"/>
                <w:tab w:val="left" w:pos="478"/>
              </w:tabs>
              <w:spacing w:before="11"/>
              <w:rPr>
                <w:sz w:val="18"/>
              </w:rPr>
            </w:pPr>
            <w:r>
              <w:rPr>
                <w:sz w:val="18"/>
              </w:rPr>
              <w:t>Појам;</w:t>
            </w:r>
          </w:p>
          <w:p w:rsidR="00381CE0" w:rsidRDefault="00346D2A">
            <w:pPr>
              <w:pStyle w:val="TableParagraph"/>
              <w:numPr>
                <w:ilvl w:val="0"/>
                <w:numId w:val="505"/>
              </w:numPr>
              <w:tabs>
                <w:tab w:val="left" w:pos="477"/>
                <w:tab w:val="left" w:pos="478"/>
              </w:tabs>
              <w:spacing w:before="1"/>
              <w:rPr>
                <w:sz w:val="18"/>
              </w:rPr>
            </w:pPr>
            <w:r>
              <w:rPr>
                <w:sz w:val="18"/>
              </w:rPr>
              <w:t>Врсте (залихе, потраживања и новац);</w:t>
            </w:r>
          </w:p>
          <w:p w:rsidR="00381CE0" w:rsidRDefault="00346D2A">
            <w:pPr>
              <w:pStyle w:val="TableParagraph"/>
              <w:numPr>
                <w:ilvl w:val="0"/>
                <w:numId w:val="504"/>
              </w:numPr>
              <w:tabs>
                <w:tab w:val="left" w:pos="252"/>
              </w:tabs>
              <w:spacing w:before="1"/>
              <w:ind w:hanging="160"/>
              <w:rPr>
                <w:sz w:val="18"/>
              </w:rPr>
            </w:pPr>
            <w:r>
              <w:rPr>
                <w:sz w:val="18"/>
              </w:rPr>
              <w:t>Карактеристике.</w:t>
            </w:r>
          </w:p>
          <w:p w:rsidR="00381CE0" w:rsidRDefault="00381CE0">
            <w:pPr>
              <w:pStyle w:val="TableParagraph"/>
              <w:rPr>
                <w:sz w:val="19"/>
              </w:rPr>
            </w:pPr>
          </w:p>
          <w:p w:rsidR="00381CE0" w:rsidRDefault="00346D2A">
            <w:pPr>
              <w:pStyle w:val="TableParagraph"/>
              <w:spacing w:before="1" w:line="204" w:lineRule="exact"/>
              <w:ind w:left="92" w:right="151" w:hanging="2"/>
              <w:rPr>
                <w:sz w:val="18"/>
              </w:rPr>
            </w:pPr>
            <w:r>
              <w:rPr>
                <w:b/>
                <w:sz w:val="18"/>
              </w:rPr>
              <w:t>Кључни појмови</w:t>
            </w:r>
            <w:r>
              <w:rPr>
                <w:sz w:val="18"/>
              </w:rPr>
              <w:t>: радна снага, основна средства, обртна средства, залихе, потраживања, новац</w:t>
            </w:r>
          </w:p>
        </w:tc>
      </w:tr>
      <w:tr w:rsidR="00381CE0">
        <w:trPr>
          <w:trHeight w:val="1897"/>
        </w:trPr>
        <w:tc>
          <w:tcPr>
            <w:tcW w:w="2126"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15"/>
              </w:rPr>
            </w:pPr>
          </w:p>
          <w:p w:rsidR="00381CE0" w:rsidRDefault="00346D2A">
            <w:pPr>
              <w:pStyle w:val="TableParagraph"/>
              <w:spacing w:before="1"/>
              <w:ind w:left="436" w:right="521" w:hanging="1"/>
              <w:jc w:val="center"/>
              <w:rPr>
                <w:b/>
                <w:sz w:val="18"/>
              </w:rPr>
            </w:pPr>
            <w:r>
              <w:rPr>
                <w:b/>
                <w:sz w:val="18"/>
              </w:rPr>
              <w:t>Европски интеграциони Процеси</w:t>
            </w:r>
          </w:p>
        </w:tc>
        <w:tc>
          <w:tcPr>
            <w:tcW w:w="5085" w:type="dxa"/>
          </w:tcPr>
          <w:p w:rsidR="00381CE0" w:rsidRDefault="00346D2A">
            <w:pPr>
              <w:pStyle w:val="TableParagraph"/>
              <w:numPr>
                <w:ilvl w:val="0"/>
                <w:numId w:val="503"/>
              </w:numPr>
              <w:tabs>
                <w:tab w:val="left" w:pos="252"/>
              </w:tabs>
              <w:spacing w:before="11"/>
              <w:ind w:hanging="2"/>
              <w:rPr>
                <w:sz w:val="18"/>
              </w:rPr>
            </w:pPr>
            <w:r>
              <w:rPr>
                <w:sz w:val="18"/>
              </w:rPr>
              <w:t>Дефинише интеграционе</w:t>
            </w:r>
            <w:r>
              <w:rPr>
                <w:sz w:val="18"/>
              </w:rPr>
              <w:t xml:space="preserve"> </w:t>
            </w:r>
            <w:r>
              <w:rPr>
                <w:sz w:val="18"/>
              </w:rPr>
              <w:t>процесе;</w:t>
            </w:r>
          </w:p>
          <w:p w:rsidR="00381CE0" w:rsidRDefault="00346D2A">
            <w:pPr>
              <w:pStyle w:val="TableParagraph"/>
              <w:numPr>
                <w:ilvl w:val="0"/>
                <w:numId w:val="503"/>
              </w:numPr>
              <w:tabs>
                <w:tab w:val="left" w:pos="252"/>
              </w:tabs>
              <w:spacing w:before="1"/>
              <w:ind w:hanging="2"/>
              <w:rPr>
                <w:sz w:val="18"/>
              </w:rPr>
            </w:pPr>
            <w:r>
              <w:rPr>
                <w:sz w:val="18"/>
              </w:rPr>
              <w:t>наведе облике европских интеграционих</w:t>
            </w:r>
            <w:r>
              <w:rPr>
                <w:spacing w:val="-1"/>
                <w:sz w:val="18"/>
              </w:rPr>
              <w:t xml:space="preserve"> </w:t>
            </w:r>
            <w:r>
              <w:rPr>
                <w:sz w:val="18"/>
              </w:rPr>
              <w:t>процеса;</w:t>
            </w:r>
          </w:p>
          <w:p w:rsidR="00381CE0" w:rsidRDefault="00346D2A">
            <w:pPr>
              <w:pStyle w:val="TableParagraph"/>
              <w:numPr>
                <w:ilvl w:val="0"/>
                <w:numId w:val="503"/>
              </w:numPr>
              <w:tabs>
                <w:tab w:val="left" w:pos="252"/>
              </w:tabs>
              <w:spacing w:before="1" w:line="242" w:lineRule="auto"/>
              <w:ind w:right="538" w:hanging="2"/>
              <w:rPr>
                <w:sz w:val="18"/>
              </w:rPr>
            </w:pPr>
            <w:r>
              <w:rPr>
                <w:sz w:val="18"/>
              </w:rPr>
              <w:t>опише развој Европске уније и наведе кључне датуме у њеном</w:t>
            </w:r>
            <w:r>
              <w:rPr>
                <w:spacing w:val="-1"/>
                <w:sz w:val="18"/>
              </w:rPr>
              <w:t xml:space="preserve"> </w:t>
            </w:r>
            <w:r>
              <w:rPr>
                <w:sz w:val="18"/>
              </w:rPr>
              <w:t>развоју;</w:t>
            </w:r>
          </w:p>
          <w:p w:rsidR="00381CE0" w:rsidRDefault="00346D2A">
            <w:pPr>
              <w:pStyle w:val="TableParagraph"/>
              <w:numPr>
                <w:ilvl w:val="0"/>
                <w:numId w:val="503"/>
              </w:numPr>
              <w:tabs>
                <w:tab w:val="left" w:pos="252"/>
              </w:tabs>
              <w:spacing w:line="206" w:lineRule="exact"/>
              <w:ind w:hanging="2"/>
              <w:rPr>
                <w:sz w:val="18"/>
              </w:rPr>
            </w:pPr>
            <w:r>
              <w:rPr>
                <w:sz w:val="18"/>
              </w:rPr>
              <w:t>наведе институције Европске уније и објасни њихове</w:t>
            </w:r>
            <w:r>
              <w:rPr>
                <w:sz w:val="18"/>
              </w:rPr>
              <w:t xml:space="preserve"> </w:t>
            </w:r>
            <w:r>
              <w:rPr>
                <w:sz w:val="18"/>
              </w:rPr>
              <w:t>улоге;</w:t>
            </w:r>
          </w:p>
          <w:p w:rsidR="00381CE0" w:rsidRDefault="00346D2A">
            <w:pPr>
              <w:pStyle w:val="TableParagraph"/>
              <w:numPr>
                <w:ilvl w:val="0"/>
                <w:numId w:val="503"/>
              </w:numPr>
              <w:tabs>
                <w:tab w:val="left" w:pos="252"/>
              </w:tabs>
              <w:spacing w:before="1"/>
              <w:ind w:hanging="2"/>
              <w:rPr>
                <w:sz w:val="18"/>
              </w:rPr>
            </w:pPr>
            <w:r>
              <w:rPr>
                <w:sz w:val="18"/>
              </w:rPr>
              <w:t>објасни потребу и значај извоза</w:t>
            </w:r>
            <w:r>
              <w:rPr>
                <w:spacing w:val="-1"/>
                <w:sz w:val="18"/>
              </w:rPr>
              <w:t xml:space="preserve"> </w:t>
            </w:r>
            <w:r>
              <w:rPr>
                <w:sz w:val="18"/>
              </w:rPr>
              <w:t>капитала;</w:t>
            </w:r>
          </w:p>
          <w:p w:rsidR="00381CE0" w:rsidRDefault="00346D2A">
            <w:pPr>
              <w:pStyle w:val="TableParagraph"/>
              <w:numPr>
                <w:ilvl w:val="0"/>
                <w:numId w:val="503"/>
              </w:numPr>
              <w:tabs>
                <w:tab w:val="left" w:pos="252"/>
              </w:tabs>
              <w:spacing w:before="1" w:line="242" w:lineRule="auto"/>
              <w:ind w:left="92" w:right="785" w:hanging="1"/>
              <w:rPr>
                <w:sz w:val="18"/>
              </w:rPr>
            </w:pPr>
            <w:r>
              <w:rPr>
                <w:sz w:val="18"/>
              </w:rPr>
              <w:t>објасни потребу, значај и ефекте директних страних инвестиција у земљама у развоју.</w:t>
            </w:r>
          </w:p>
        </w:tc>
        <w:tc>
          <w:tcPr>
            <w:tcW w:w="5629" w:type="dxa"/>
          </w:tcPr>
          <w:p w:rsidR="00381CE0" w:rsidRDefault="00346D2A">
            <w:pPr>
              <w:pStyle w:val="TableParagraph"/>
              <w:numPr>
                <w:ilvl w:val="0"/>
                <w:numId w:val="502"/>
              </w:numPr>
              <w:tabs>
                <w:tab w:val="left" w:pos="252"/>
              </w:tabs>
              <w:spacing w:before="11"/>
              <w:ind w:hanging="160"/>
              <w:rPr>
                <w:sz w:val="18"/>
              </w:rPr>
            </w:pPr>
            <w:r>
              <w:rPr>
                <w:sz w:val="18"/>
              </w:rPr>
              <w:t>Европске интеграције – појам и</w:t>
            </w:r>
            <w:r>
              <w:rPr>
                <w:spacing w:val="-3"/>
                <w:sz w:val="18"/>
              </w:rPr>
              <w:t xml:space="preserve"> </w:t>
            </w:r>
            <w:r>
              <w:rPr>
                <w:sz w:val="18"/>
              </w:rPr>
              <w:t>облици;</w:t>
            </w:r>
          </w:p>
          <w:p w:rsidR="00381CE0" w:rsidRDefault="00346D2A">
            <w:pPr>
              <w:pStyle w:val="TableParagraph"/>
              <w:numPr>
                <w:ilvl w:val="0"/>
                <w:numId w:val="502"/>
              </w:numPr>
              <w:tabs>
                <w:tab w:val="left" w:pos="252"/>
              </w:tabs>
              <w:spacing w:before="1"/>
              <w:ind w:hanging="160"/>
              <w:rPr>
                <w:sz w:val="18"/>
              </w:rPr>
            </w:pPr>
            <w:r>
              <w:rPr>
                <w:sz w:val="18"/>
              </w:rPr>
              <w:t>Кључни датуми развоја Европске</w:t>
            </w:r>
            <w:r>
              <w:rPr>
                <w:spacing w:val="5"/>
                <w:sz w:val="18"/>
              </w:rPr>
              <w:t xml:space="preserve"> </w:t>
            </w:r>
            <w:r>
              <w:rPr>
                <w:sz w:val="18"/>
              </w:rPr>
              <w:t>уније;</w:t>
            </w:r>
          </w:p>
          <w:p w:rsidR="00381CE0" w:rsidRDefault="00346D2A">
            <w:pPr>
              <w:pStyle w:val="TableParagraph"/>
              <w:numPr>
                <w:ilvl w:val="0"/>
                <w:numId w:val="502"/>
              </w:numPr>
              <w:tabs>
                <w:tab w:val="left" w:pos="252"/>
              </w:tabs>
              <w:spacing w:before="1"/>
              <w:ind w:hanging="160"/>
              <w:rPr>
                <w:sz w:val="18"/>
              </w:rPr>
            </w:pPr>
            <w:r>
              <w:rPr>
                <w:sz w:val="18"/>
              </w:rPr>
              <w:t>Институције Европске</w:t>
            </w:r>
            <w:r>
              <w:rPr>
                <w:spacing w:val="-1"/>
                <w:sz w:val="18"/>
              </w:rPr>
              <w:t xml:space="preserve"> </w:t>
            </w:r>
            <w:r>
              <w:rPr>
                <w:sz w:val="18"/>
              </w:rPr>
              <w:t>уније;</w:t>
            </w:r>
          </w:p>
          <w:p w:rsidR="00381CE0" w:rsidRDefault="00346D2A">
            <w:pPr>
              <w:pStyle w:val="TableParagraph"/>
              <w:numPr>
                <w:ilvl w:val="0"/>
                <w:numId w:val="502"/>
              </w:numPr>
              <w:tabs>
                <w:tab w:val="left" w:pos="252"/>
              </w:tabs>
              <w:spacing w:before="2"/>
              <w:ind w:hanging="160"/>
              <w:rPr>
                <w:sz w:val="18"/>
              </w:rPr>
            </w:pPr>
            <w:r>
              <w:rPr>
                <w:sz w:val="18"/>
              </w:rPr>
              <w:t>Европски транзициони</w:t>
            </w:r>
            <w:r>
              <w:rPr>
                <w:spacing w:val="-1"/>
                <w:sz w:val="18"/>
              </w:rPr>
              <w:t xml:space="preserve"> </w:t>
            </w:r>
            <w:r>
              <w:rPr>
                <w:sz w:val="18"/>
              </w:rPr>
              <w:t>процеси;</w:t>
            </w:r>
          </w:p>
          <w:p w:rsidR="00381CE0" w:rsidRDefault="00346D2A">
            <w:pPr>
              <w:pStyle w:val="TableParagraph"/>
              <w:numPr>
                <w:ilvl w:val="0"/>
                <w:numId w:val="502"/>
              </w:numPr>
              <w:tabs>
                <w:tab w:val="left" w:pos="252"/>
              </w:tabs>
              <w:spacing w:before="1"/>
              <w:ind w:hanging="160"/>
              <w:rPr>
                <w:sz w:val="18"/>
              </w:rPr>
            </w:pPr>
            <w:r>
              <w:rPr>
                <w:sz w:val="18"/>
              </w:rPr>
              <w:t>Извоз</w:t>
            </w:r>
            <w:r>
              <w:rPr>
                <w:spacing w:val="-1"/>
                <w:sz w:val="18"/>
              </w:rPr>
              <w:t xml:space="preserve"> </w:t>
            </w:r>
            <w:r>
              <w:rPr>
                <w:sz w:val="18"/>
              </w:rPr>
              <w:t>капитала;</w:t>
            </w:r>
          </w:p>
          <w:p w:rsidR="00381CE0" w:rsidRDefault="00346D2A">
            <w:pPr>
              <w:pStyle w:val="TableParagraph"/>
              <w:numPr>
                <w:ilvl w:val="0"/>
                <w:numId w:val="502"/>
              </w:numPr>
              <w:tabs>
                <w:tab w:val="left" w:pos="252"/>
              </w:tabs>
              <w:spacing w:before="1"/>
              <w:ind w:hanging="160"/>
              <w:rPr>
                <w:sz w:val="18"/>
              </w:rPr>
            </w:pPr>
            <w:r>
              <w:rPr>
                <w:sz w:val="18"/>
              </w:rPr>
              <w:t>Стране директне инвестиције у земљама у</w:t>
            </w:r>
            <w:r>
              <w:rPr>
                <w:spacing w:val="-5"/>
                <w:sz w:val="18"/>
              </w:rPr>
              <w:t xml:space="preserve"> </w:t>
            </w:r>
            <w:r>
              <w:rPr>
                <w:sz w:val="18"/>
              </w:rPr>
              <w:t>транзицији.</w:t>
            </w:r>
          </w:p>
          <w:p w:rsidR="00381CE0" w:rsidRDefault="00381CE0">
            <w:pPr>
              <w:pStyle w:val="TableParagraph"/>
              <w:rPr>
                <w:sz w:val="19"/>
              </w:rPr>
            </w:pPr>
          </w:p>
          <w:p w:rsidR="00381CE0" w:rsidRDefault="00346D2A">
            <w:pPr>
              <w:pStyle w:val="TableParagraph"/>
              <w:spacing w:line="204" w:lineRule="exact"/>
              <w:ind w:left="92" w:right="151" w:hanging="2"/>
              <w:rPr>
                <w:sz w:val="18"/>
              </w:rPr>
            </w:pPr>
            <w:r>
              <w:rPr>
                <w:b/>
                <w:sz w:val="18"/>
              </w:rPr>
              <w:t>Кључни појмови</w:t>
            </w:r>
            <w:r>
              <w:rPr>
                <w:sz w:val="18"/>
              </w:rPr>
              <w:t>: интеграција, институција, Европска унија, транзиција, капитал, инвестиција</w:t>
            </w:r>
          </w:p>
        </w:tc>
      </w:tr>
    </w:tbl>
    <w:p w:rsidR="00381CE0" w:rsidRDefault="00381CE0">
      <w:pPr>
        <w:pStyle w:val="BodyText"/>
        <w:spacing w:before="3"/>
        <w:rPr>
          <w:sz w:val="10"/>
        </w:rPr>
      </w:pPr>
    </w:p>
    <w:p w:rsidR="00381CE0" w:rsidRDefault="00346D2A">
      <w:pPr>
        <w:pStyle w:val="Heading2"/>
        <w:numPr>
          <w:ilvl w:val="0"/>
          <w:numId w:val="531"/>
        </w:numPr>
        <w:tabs>
          <w:tab w:val="left" w:pos="390"/>
        </w:tabs>
        <w:spacing w:before="93"/>
        <w:ind w:left="389" w:hanging="181"/>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1"/>
        <w:rPr>
          <w:b/>
          <w:sz w:val="17"/>
        </w:rPr>
      </w:pPr>
    </w:p>
    <w:p w:rsidR="00381CE0" w:rsidRDefault="00346D2A">
      <w:pPr>
        <w:pStyle w:val="BodyText"/>
        <w:ind w:left="211" w:right="722" w:hanging="3"/>
      </w:pPr>
      <w: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w:t>
      </w:r>
      <w:r>
        <w:t>им одељењем.</w:t>
      </w:r>
    </w:p>
    <w:p w:rsidR="00381CE0" w:rsidRDefault="00346D2A">
      <w:pPr>
        <w:spacing w:before="6"/>
        <w:ind w:left="208"/>
        <w:jc w:val="both"/>
        <w:rPr>
          <w:sz w:val="18"/>
        </w:rPr>
      </w:pPr>
      <w:r>
        <w:rPr>
          <w:b/>
          <w:sz w:val="18"/>
        </w:rPr>
        <w:t xml:space="preserve">Облици наставе: </w:t>
      </w:r>
      <w:r>
        <w:rPr>
          <w:sz w:val="18"/>
        </w:rPr>
        <w:t>Теоријски часови</w:t>
      </w:r>
    </w:p>
    <w:p w:rsidR="00381CE0" w:rsidRDefault="00346D2A">
      <w:pPr>
        <w:spacing w:before="2"/>
        <w:ind w:left="208"/>
        <w:jc w:val="both"/>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1" w:line="206" w:lineRule="exact"/>
        <w:ind w:left="208"/>
        <w:jc w:val="both"/>
      </w:pPr>
      <w:r>
        <w:t>Препоручени број часова по темама:</w:t>
      </w:r>
    </w:p>
    <w:p w:rsidR="00381CE0" w:rsidRDefault="00346D2A">
      <w:pPr>
        <w:pStyle w:val="ListParagraph"/>
        <w:numPr>
          <w:ilvl w:val="0"/>
          <w:numId w:val="921"/>
        </w:numPr>
        <w:tabs>
          <w:tab w:val="left" w:pos="801"/>
          <w:tab w:val="left" w:pos="802"/>
        </w:tabs>
        <w:spacing w:line="206" w:lineRule="exact"/>
        <w:ind w:left="801" w:hanging="593"/>
        <w:jc w:val="both"/>
        <w:rPr>
          <w:sz w:val="13"/>
        </w:rPr>
      </w:pPr>
      <w:r>
        <w:rPr>
          <w:sz w:val="18"/>
        </w:rPr>
        <w:t>Друштвена производња: 10 часова</w:t>
      </w:r>
    </w:p>
    <w:p w:rsidR="00381CE0" w:rsidRDefault="00346D2A">
      <w:pPr>
        <w:pStyle w:val="ListParagraph"/>
        <w:numPr>
          <w:ilvl w:val="0"/>
          <w:numId w:val="921"/>
        </w:numPr>
        <w:tabs>
          <w:tab w:val="left" w:pos="801"/>
          <w:tab w:val="left" w:pos="802"/>
        </w:tabs>
        <w:spacing w:before="2"/>
        <w:ind w:left="801" w:hanging="593"/>
        <w:jc w:val="both"/>
        <w:rPr>
          <w:sz w:val="13"/>
        </w:rPr>
      </w:pPr>
      <w:r>
        <w:rPr>
          <w:sz w:val="18"/>
        </w:rPr>
        <w:t>Робна производња: 8</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hanging="593"/>
        <w:jc w:val="both"/>
        <w:rPr>
          <w:sz w:val="13"/>
        </w:rPr>
      </w:pPr>
      <w:r>
        <w:rPr>
          <w:sz w:val="18"/>
        </w:rPr>
        <w:t>Привредна друштва према врсти делатности:</w:t>
      </w:r>
      <w:r>
        <w:rPr>
          <w:spacing w:val="-2"/>
          <w:sz w:val="18"/>
        </w:rPr>
        <w:t xml:space="preserve"> </w:t>
      </w:r>
      <w:r>
        <w:rPr>
          <w:sz w:val="18"/>
        </w:rPr>
        <w:t>10</w:t>
      </w:r>
    </w:p>
    <w:p w:rsidR="00381CE0" w:rsidRDefault="00346D2A">
      <w:pPr>
        <w:pStyle w:val="ListParagraph"/>
        <w:numPr>
          <w:ilvl w:val="0"/>
          <w:numId w:val="921"/>
        </w:numPr>
        <w:tabs>
          <w:tab w:val="left" w:pos="801"/>
          <w:tab w:val="left" w:pos="802"/>
        </w:tabs>
        <w:spacing w:before="1"/>
        <w:ind w:left="801" w:hanging="593"/>
        <w:jc w:val="both"/>
        <w:rPr>
          <w:sz w:val="13"/>
        </w:rPr>
      </w:pPr>
      <w:r>
        <w:rPr>
          <w:sz w:val="18"/>
        </w:rPr>
        <w:t>Потребе, тржиште и новац: 16</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hanging="593"/>
        <w:jc w:val="both"/>
        <w:rPr>
          <w:sz w:val="13"/>
        </w:rPr>
      </w:pPr>
      <w:r>
        <w:rPr>
          <w:sz w:val="18"/>
        </w:rPr>
        <w:t>Елементи привређивања: 8</w:t>
      </w:r>
    </w:p>
    <w:p w:rsidR="00381CE0" w:rsidRDefault="00346D2A">
      <w:pPr>
        <w:pStyle w:val="ListParagraph"/>
        <w:numPr>
          <w:ilvl w:val="0"/>
          <w:numId w:val="921"/>
        </w:numPr>
        <w:tabs>
          <w:tab w:val="left" w:pos="801"/>
          <w:tab w:val="left" w:pos="802"/>
        </w:tabs>
        <w:spacing w:before="2"/>
        <w:ind w:left="801" w:hanging="593"/>
        <w:jc w:val="both"/>
        <w:rPr>
          <w:color w:val="4B4B4B"/>
          <w:sz w:val="13"/>
        </w:rPr>
      </w:pPr>
      <w:r>
        <w:rPr>
          <w:sz w:val="18"/>
        </w:rPr>
        <w:t>Европски интеграциони процеси: 10</w:t>
      </w:r>
    </w:p>
    <w:p w:rsidR="00381CE0" w:rsidRDefault="00381CE0">
      <w:pPr>
        <w:pStyle w:val="BodyText"/>
        <w:spacing w:before="2"/>
      </w:pPr>
    </w:p>
    <w:p w:rsidR="00381CE0" w:rsidRDefault="00346D2A">
      <w:pPr>
        <w:pStyle w:val="BodyText"/>
        <w:ind w:left="210" w:right="722" w:hanging="2"/>
      </w:pPr>
      <w:r>
        <w:t>На часовима се задржати на нивоима знања дефинисана глаголима који су на нивоу знања и разумевања. Ово је изборни стручни предмет у трећем разреду ученицима и садржаје прилагодити њиховом узрасту. Садржаје употпунити примерима и ситуацијама из свакодневног</w:t>
      </w:r>
      <w:r>
        <w:t xml:space="preserve"> живота.</w:t>
      </w:r>
    </w:p>
    <w:p w:rsidR="00381CE0" w:rsidRDefault="00381CE0">
      <w:pPr>
        <w:pStyle w:val="BodyText"/>
        <w:spacing w:before="8"/>
      </w:pPr>
    </w:p>
    <w:p w:rsidR="00381CE0" w:rsidRDefault="00346D2A">
      <w:pPr>
        <w:pStyle w:val="BodyText"/>
        <w:ind w:left="208" w:right="789" w:hanging="2"/>
        <w:jc w:val="both"/>
      </w:pPr>
      <w:r>
        <w:t xml:space="preserve">За часове теме </w:t>
      </w:r>
      <w:r>
        <w:rPr>
          <w:b/>
        </w:rPr>
        <w:t>Друштвена производња</w:t>
      </w:r>
      <w:r>
        <w:t>, често користити методе усменог излагања и визуелне методе како би се сваки појам из области друшвене производње ученицима усмено објаснио и шематски поткрепио графичким приказивањем. Приликом обраде нових садр</w:t>
      </w:r>
      <w:r>
        <w:t>жаја, путем слика и видео садржаја представити ученицима историјски утицај развоја друштвене производње на основе модерног привређивања. Потребно је наводити случајеве из прошлости и компаририрати их са савремениим обрасцима одвијања друштвене производње к</w:t>
      </w:r>
      <w:r>
        <w:t>ако би се уочиле предности и дефинисали недостаци превазиђених модела, односно модела друштвене производње иманенетних друштву које се убрзазно развија у периоду садашње техничко технолошке револуције. У обради ове теме потребно је одабрати она предузећа н</w:t>
      </w:r>
      <w:r>
        <w:t>а светском и националном ниову која на најбољи могући начин репрезентују случајеве успешних компанија у спровођењу правила и принципа друштвене производње и повезати успех њиховог пословања са показатељима на макро нивоу као што су друштвени бруто производ</w:t>
      </w:r>
      <w:r>
        <w:t xml:space="preserve"> и нациоални</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line="242" w:lineRule="auto"/>
        <w:ind w:left="210" w:right="789"/>
        <w:jc w:val="both"/>
      </w:pPr>
      <w:r>
        <w:t>доходак. Ученици треба да буду стимулисани на истраживачки рад, како би путем есеја обрађивали наставне јединице из области друштвене производње, чиме се проверава њихова и способност њихвог аналитичког размишљања и способнос</w:t>
      </w:r>
      <w:r>
        <w:t>т претраге базе података у развијању научног рада на нивоу њихових година, знања и компетенција које доносе из основне школе и даље унапређују.</w:t>
      </w:r>
    </w:p>
    <w:p w:rsidR="00381CE0" w:rsidRDefault="00346D2A">
      <w:pPr>
        <w:pStyle w:val="BodyText"/>
        <w:spacing w:before="2"/>
        <w:ind w:left="210" w:right="787" w:hanging="3"/>
        <w:jc w:val="both"/>
      </w:pPr>
      <w:r>
        <w:t>За</w:t>
      </w:r>
      <w:r>
        <w:rPr>
          <w:spacing w:val="-6"/>
        </w:rPr>
        <w:t xml:space="preserve"> </w:t>
      </w:r>
      <w:r>
        <w:t>часове</w:t>
      </w:r>
      <w:r>
        <w:rPr>
          <w:spacing w:val="-7"/>
        </w:rPr>
        <w:t xml:space="preserve"> </w:t>
      </w:r>
      <w:r>
        <w:t>теме</w:t>
      </w:r>
      <w:r>
        <w:rPr>
          <w:spacing w:val="-6"/>
        </w:rPr>
        <w:t xml:space="preserve"> </w:t>
      </w:r>
      <w:r>
        <w:rPr>
          <w:b/>
        </w:rPr>
        <w:t>Робна</w:t>
      </w:r>
      <w:r>
        <w:rPr>
          <w:b/>
          <w:spacing w:val="-5"/>
        </w:rPr>
        <w:t xml:space="preserve"> </w:t>
      </w:r>
      <w:r>
        <w:rPr>
          <w:b/>
        </w:rPr>
        <w:t>производња</w:t>
      </w:r>
      <w:r>
        <w:rPr>
          <w:b/>
          <w:spacing w:val="33"/>
        </w:rPr>
        <w:t xml:space="preserve"> </w:t>
      </w:r>
      <w:r>
        <w:t>користити</w:t>
      </w:r>
      <w:r>
        <w:rPr>
          <w:spacing w:val="-6"/>
        </w:rPr>
        <w:t xml:space="preserve"> </w:t>
      </w:r>
      <w:r>
        <w:t>методе</w:t>
      </w:r>
      <w:r>
        <w:rPr>
          <w:spacing w:val="-6"/>
        </w:rPr>
        <w:t xml:space="preserve"> </w:t>
      </w:r>
      <w:r>
        <w:t>активно</w:t>
      </w:r>
      <w:r>
        <w:rPr>
          <w:spacing w:val="-6"/>
        </w:rPr>
        <w:t xml:space="preserve"> </w:t>
      </w:r>
      <w:r>
        <w:t>оријентисане</w:t>
      </w:r>
      <w:r>
        <w:rPr>
          <w:spacing w:val="-7"/>
        </w:rPr>
        <w:t xml:space="preserve"> </w:t>
      </w:r>
      <w:r>
        <w:t>наставе</w:t>
      </w:r>
      <w:r>
        <w:rPr>
          <w:spacing w:val="-6"/>
        </w:rPr>
        <w:t xml:space="preserve"> </w:t>
      </w:r>
      <w:r>
        <w:t>и</w:t>
      </w:r>
      <w:r>
        <w:rPr>
          <w:spacing w:val="-6"/>
        </w:rPr>
        <w:t xml:space="preserve"> </w:t>
      </w:r>
      <w:r>
        <w:t>ученике</w:t>
      </w:r>
      <w:r>
        <w:rPr>
          <w:spacing w:val="-6"/>
        </w:rPr>
        <w:t xml:space="preserve"> </w:t>
      </w:r>
      <w:r>
        <w:t>поставити</w:t>
      </w:r>
      <w:r>
        <w:rPr>
          <w:spacing w:val="-5"/>
        </w:rPr>
        <w:t xml:space="preserve"> </w:t>
      </w:r>
      <w:r>
        <w:t>у</w:t>
      </w:r>
      <w:r>
        <w:rPr>
          <w:spacing w:val="-5"/>
        </w:rPr>
        <w:t xml:space="preserve"> </w:t>
      </w:r>
      <w:r>
        <w:t>улогу</w:t>
      </w:r>
      <w:r>
        <w:rPr>
          <w:spacing w:val="-6"/>
        </w:rPr>
        <w:t xml:space="preserve"> </w:t>
      </w:r>
      <w:r>
        <w:t>одређе</w:t>
      </w:r>
      <w:r>
        <w:t>ног</w:t>
      </w:r>
      <w:r>
        <w:rPr>
          <w:spacing w:val="-6"/>
        </w:rPr>
        <w:t xml:space="preserve"> </w:t>
      </w:r>
      <w:r>
        <w:t>сектора</w:t>
      </w:r>
      <w:r>
        <w:rPr>
          <w:spacing w:val="-7"/>
        </w:rPr>
        <w:t xml:space="preserve"> </w:t>
      </w:r>
      <w:r>
        <w:t>робне</w:t>
      </w:r>
      <w:r>
        <w:rPr>
          <w:spacing w:val="-6"/>
        </w:rPr>
        <w:t xml:space="preserve"> </w:t>
      </w:r>
      <w:r>
        <w:t>производње</w:t>
      </w:r>
      <w:r>
        <w:rPr>
          <w:spacing w:val="-5"/>
        </w:rPr>
        <w:t xml:space="preserve"> </w:t>
      </w:r>
      <w:r>
        <w:t>у</w:t>
      </w:r>
      <w:r>
        <w:rPr>
          <w:spacing w:val="-5"/>
        </w:rPr>
        <w:t xml:space="preserve"> </w:t>
      </w:r>
      <w:r>
        <w:t>изабраним привредним институцијама. Користити методе играња улога, тако да ученике поделите у тимове и појединце који ће да симулирају рад појединих сектора или функције корпорацијама из сектора робне производње. Кроз семинарске радове обрадити са ученицим</w:t>
      </w:r>
      <w:r>
        <w:t>а важност појединих сектора робне производње, робног произвођача</w:t>
      </w:r>
      <w:r>
        <w:rPr>
          <w:spacing w:val="-4"/>
        </w:rPr>
        <w:t xml:space="preserve"> </w:t>
      </w:r>
      <w:r>
        <w:t>и</w:t>
      </w:r>
      <w:r>
        <w:rPr>
          <w:spacing w:val="-5"/>
        </w:rPr>
        <w:t xml:space="preserve"> </w:t>
      </w:r>
      <w:r>
        <w:t>радне</w:t>
      </w:r>
      <w:r>
        <w:rPr>
          <w:spacing w:val="-5"/>
        </w:rPr>
        <w:t xml:space="preserve"> </w:t>
      </w:r>
      <w:r>
        <w:t>снаге</w:t>
      </w:r>
      <w:r>
        <w:rPr>
          <w:spacing w:val="-5"/>
        </w:rPr>
        <w:t xml:space="preserve"> </w:t>
      </w:r>
      <w:r>
        <w:t>и</w:t>
      </w:r>
      <w:r>
        <w:rPr>
          <w:spacing w:val="-5"/>
        </w:rPr>
        <w:t xml:space="preserve"> </w:t>
      </w:r>
      <w:r>
        <w:t>начина</w:t>
      </w:r>
      <w:r>
        <w:rPr>
          <w:spacing w:val="-5"/>
        </w:rPr>
        <w:t xml:space="preserve"> </w:t>
      </w:r>
      <w:r>
        <w:t>формирања</w:t>
      </w:r>
      <w:r>
        <w:rPr>
          <w:spacing w:val="-5"/>
        </w:rPr>
        <w:t xml:space="preserve"> </w:t>
      </w:r>
      <w:r>
        <w:t>капитала</w:t>
      </w:r>
      <w:r>
        <w:rPr>
          <w:spacing w:val="-5"/>
        </w:rPr>
        <w:t xml:space="preserve"> </w:t>
      </w:r>
      <w:r>
        <w:t>у</w:t>
      </w:r>
      <w:r>
        <w:rPr>
          <w:spacing w:val="-5"/>
        </w:rPr>
        <w:t xml:space="preserve"> </w:t>
      </w:r>
      <w:r>
        <w:t>предузећима</w:t>
      </w:r>
      <w:r>
        <w:rPr>
          <w:spacing w:val="-5"/>
        </w:rPr>
        <w:t xml:space="preserve"> </w:t>
      </w:r>
      <w:r>
        <w:t>која</w:t>
      </w:r>
      <w:r>
        <w:rPr>
          <w:spacing w:val="-6"/>
        </w:rPr>
        <w:t xml:space="preserve"> </w:t>
      </w:r>
      <w:r>
        <w:t>послују</w:t>
      </w:r>
      <w:r>
        <w:rPr>
          <w:spacing w:val="-5"/>
        </w:rPr>
        <w:t xml:space="preserve"> </w:t>
      </w:r>
      <w:r>
        <w:t>у</w:t>
      </w:r>
      <w:r>
        <w:rPr>
          <w:spacing w:val="-5"/>
        </w:rPr>
        <w:t xml:space="preserve"> </w:t>
      </w:r>
      <w:r>
        <w:t>сектору</w:t>
      </w:r>
      <w:r>
        <w:rPr>
          <w:spacing w:val="-5"/>
        </w:rPr>
        <w:t xml:space="preserve"> </w:t>
      </w:r>
      <w:r>
        <w:t>робне</w:t>
      </w:r>
      <w:r>
        <w:rPr>
          <w:spacing w:val="-5"/>
        </w:rPr>
        <w:t xml:space="preserve"> </w:t>
      </w:r>
      <w:r>
        <w:t>производње.</w:t>
      </w:r>
      <w:r>
        <w:rPr>
          <w:spacing w:val="-5"/>
        </w:rPr>
        <w:t xml:space="preserve"> </w:t>
      </w:r>
      <w:r>
        <w:t>У</w:t>
      </w:r>
      <w:r>
        <w:rPr>
          <w:spacing w:val="-5"/>
        </w:rPr>
        <w:t xml:space="preserve"> </w:t>
      </w:r>
      <w:r>
        <w:t>бољем</w:t>
      </w:r>
      <w:r>
        <w:rPr>
          <w:spacing w:val="-5"/>
        </w:rPr>
        <w:t xml:space="preserve"> </w:t>
      </w:r>
      <w:r>
        <w:t>третману</w:t>
      </w:r>
      <w:r>
        <w:rPr>
          <w:spacing w:val="-4"/>
        </w:rPr>
        <w:t xml:space="preserve"> </w:t>
      </w:r>
      <w:r>
        <w:t>и</w:t>
      </w:r>
      <w:r>
        <w:rPr>
          <w:spacing w:val="-5"/>
        </w:rPr>
        <w:t xml:space="preserve"> </w:t>
      </w:r>
      <w:r>
        <w:t>обради</w:t>
      </w:r>
      <w:r>
        <w:rPr>
          <w:spacing w:val="-5"/>
        </w:rPr>
        <w:t xml:space="preserve"> </w:t>
      </w:r>
      <w:r>
        <w:t>наставних</w:t>
      </w:r>
      <w:r>
        <w:rPr>
          <w:spacing w:val="-4"/>
        </w:rPr>
        <w:t xml:space="preserve"> </w:t>
      </w:r>
      <w:r>
        <w:t>јединица ове области корисно је позвати директоре производ</w:t>
      </w:r>
      <w:r>
        <w:t xml:space="preserve">них сектора страних и домаћих предузећа на територији Републике Србије, са посебним акцентом на власницима малих и средњих предузећа како би се код ученика формирала реална слика да чиниоци робне производње нису само велика предузећа, већ да флексибилност </w:t>
      </w:r>
      <w:r>
        <w:t>и еластичност економије једне државе долази од сектора малих и средњих</w:t>
      </w:r>
      <w:r>
        <w:rPr>
          <w:spacing w:val="-4"/>
        </w:rPr>
        <w:t xml:space="preserve"> </w:t>
      </w:r>
      <w:r>
        <w:t>предузећа.</w:t>
      </w:r>
    </w:p>
    <w:p w:rsidR="00381CE0" w:rsidRDefault="00381CE0">
      <w:pPr>
        <w:pStyle w:val="BodyText"/>
        <w:spacing w:before="11"/>
      </w:pPr>
    </w:p>
    <w:p w:rsidR="00381CE0" w:rsidRDefault="00346D2A">
      <w:pPr>
        <w:pStyle w:val="BodyText"/>
        <w:ind w:left="206" w:right="790" w:firstLine="1"/>
        <w:jc w:val="both"/>
      </w:pPr>
      <w:r>
        <w:t xml:space="preserve">За часове теме </w:t>
      </w:r>
      <w:r>
        <w:rPr>
          <w:b/>
        </w:rPr>
        <w:t xml:space="preserve">Привредна друштва према врсти делатности </w:t>
      </w:r>
      <w:r>
        <w:t>користити монолошку методу и методу објашњавања подржану са илустративно демонстративним методама како би се објаснил</w:t>
      </w:r>
      <w:r>
        <w:t>и привредни субјекти као основни носиоци привређивања и разликовали привредни субјекти према делатности. Потребно је код ученика навођењем примера из праксе јасно објаснити разлику између карактеристика туристичког привредног друштва и производног привредн</w:t>
      </w:r>
      <w:r>
        <w:t xml:space="preserve">ог друштва, стимулисањем ученика да истражују разлике између особина роба и услуга, као и њихове комбинације, како би схватиле основу на којој се гради пословање туристичког пословања и основу на којој се гради пословање производног привредног друштва. За </w:t>
      </w:r>
      <w:r>
        <w:t>потребе објашњеавања карактеристика финансијских организација потребно је донети финансијску документацију како би ученици преко средства која се користе у обради финансијског пословања схватили сврху постојања засебних организација који се тиме предоминан</w:t>
      </w:r>
      <w:r>
        <w:t>тно баве, дакле на бази полажења од општег ка појединачном, ученицима треба објаснити зашто је уопште потребна финансијска администрација, а затим неопходност постајња финасијских организација попут банака. У обради ове теме додатно је корисно довести пред</w:t>
      </w:r>
      <w:r>
        <w:t>ставника производног, туристичког и финасијског привредног друштва како би се реалније представиле привредне теме и проблеми из праксе. Ученици</w:t>
      </w:r>
      <w:r>
        <w:rPr>
          <w:spacing w:val="-5"/>
        </w:rPr>
        <w:t xml:space="preserve"> </w:t>
      </w:r>
      <w:r>
        <w:t>путем</w:t>
      </w:r>
      <w:r>
        <w:rPr>
          <w:spacing w:val="-5"/>
        </w:rPr>
        <w:t xml:space="preserve"> </w:t>
      </w:r>
      <w:r>
        <w:t>есеја</w:t>
      </w:r>
      <w:r>
        <w:rPr>
          <w:spacing w:val="-5"/>
        </w:rPr>
        <w:t xml:space="preserve"> </w:t>
      </w:r>
      <w:r>
        <w:t>на</w:t>
      </w:r>
      <w:r>
        <w:rPr>
          <w:spacing w:val="-5"/>
        </w:rPr>
        <w:t xml:space="preserve"> </w:t>
      </w:r>
      <w:r>
        <w:t>одређене</w:t>
      </w:r>
      <w:r>
        <w:rPr>
          <w:spacing w:val="-5"/>
        </w:rPr>
        <w:t xml:space="preserve"> </w:t>
      </w:r>
      <w:r>
        <w:t>теме</w:t>
      </w:r>
      <w:r>
        <w:rPr>
          <w:spacing w:val="-4"/>
        </w:rPr>
        <w:t xml:space="preserve"> </w:t>
      </w:r>
      <w:r>
        <w:t>из</w:t>
      </w:r>
      <w:r>
        <w:rPr>
          <w:spacing w:val="-5"/>
        </w:rPr>
        <w:t xml:space="preserve"> </w:t>
      </w:r>
      <w:r>
        <w:t>ових</w:t>
      </w:r>
      <w:r>
        <w:rPr>
          <w:spacing w:val="-4"/>
        </w:rPr>
        <w:t xml:space="preserve"> </w:t>
      </w:r>
      <w:r>
        <w:t>области</w:t>
      </w:r>
      <w:r>
        <w:rPr>
          <w:spacing w:val="-5"/>
        </w:rPr>
        <w:t xml:space="preserve"> </w:t>
      </w:r>
      <w:r>
        <w:t>треба</w:t>
      </w:r>
      <w:r>
        <w:rPr>
          <w:spacing w:val="-4"/>
        </w:rPr>
        <w:t xml:space="preserve"> </w:t>
      </w:r>
      <w:r>
        <w:t>да</w:t>
      </w:r>
      <w:r>
        <w:rPr>
          <w:spacing w:val="-4"/>
        </w:rPr>
        <w:t xml:space="preserve"> </w:t>
      </w:r>
      <w:r>
        <w:t>буду</w:t>
      </w:r>
      <w:r>
        <w:rPr>
          <w:spacing w:val="-4"/>
        </w:rPr>
        <w:t xml:space="preserve"> </w:t>
      </w:r>
      <w:r>
        <w:t>стимулисани</w:t>
      </w:r>
      <w:r>
        <w:rPr>
          <w:spacing w:val="-5"/>
        </w:rPr>
        <w:t xml:space="preserve"> </w:t>
      </w:r>
      <w:r>
        <w:t>на</w:t>
      </w:r>
      <w:r>
        <w:rPr>
          <w:spacing w:val="-5"/>
        </w:rPr>
        <w:t xml:space="preserve"> </w:t>
      </w:r>
      <w:r>
        <w:t>додатно</w:t>
      </w:r>
      <w:r>
        <w:rPr>
          <w:spacing w:val="-5"/>
        </w:rPr>
        <w:t xml:space="preserve"> </w:t>
      </w:r>
      <w:r>
        <w:t>истраживање</w:t>
      </w:r>
      <w:r>
        <w:rPr>
          <w:spacing w:val="-5"/>
        </w:rPr>
        <w:t xml:space="preserve"> </w:t>
      </w:r>
      <w:r>
        <w:t>развијајући</w:t>
      </w:r>
      <w:r>
        <w:rPr>
          <w:spacing w:val="-6"/>
        </w:rPr>
        <w:t xml:space="preserve"> </w:t>
      </w:r>
      <w:r>
        <w:t>тиме</w:t>
      </w:r>
      <w:r>
        <w:rPr>
          <w:spacing w:val="-6"/>
        </w:rPr>
        <w:t xml:space="preserve"> </w:t>
      </w:r>
      <w:r>
        <w:t>с</w:t>
      </w:r>
      <w:r>
        <w:t>воје</w:t>
      </w:r>
      <w:r>
        <w:rPr>
          <w:spacing w:val="-6"/>
        </w:rPr>
        <w:t xml:space="preserve"> </w:t>
      </w:r>
      <w:r>
        <w:t>спознајне</w:t>
      </w:r>
      <w:r>
        <w:rPr>
          <w:spacing w:val="-5"/>
        </w:rPr>
        <w:t xml:space="preserve"> </w:t>
      </w:r>
      <w:r>
        <w:t>капацитете</w:t>
      </w:r>
      <w:r>
        <w:rPr>
          <w:spacing w:val="-5"/>
        </w:rPr>
        <w:t xml:space="preserve"> </w:t>
      </w:r>
      <w:r>
        <w:t>за</w:t>
      </w:r>
      <w:r>
        <w:rPr>
          <w:spacing w:val="-5"/>
        </w:rPr>
        <w:t xml:space="preserve"> </w:t>
      </w:r>
      <w:r>
        <w:t>области и термине са којима се по већином по, први пут сусрећу на предмету Основи</w:t>
      </w:r>
      <w:r>
        <w:rPr>
          <w:spacing w:val="3"/>
        </w:rPr>
        <w:t xml:space="preserve"> </w:t>
      </w:r>
      <w:r>
        <w:t>економије.</w:t>
      </w:r>
    </w:p>
    <w:p w:rsidR="00381CE0" w:rsidRDefault="00381CE0">
      <w:pPr>
        <w:pStyle w:val="BodyText"/>
        <w:spacing w:before="3"/>
        <w:rPr>
          <w:sz w:val="19"/>
        </w:rPr>
      </w:pPr>
    </w:p>
    <w:p w:rsidR="00381CE0" w:rsidRDefault="00346D2A">
      <w:pPr>
        <w:pStyle w:val="BodyText"/>
        <w:ind w:left="209" w:right="787" w:hanging="1"/>
        <w:jc w:val="both"/>
      </w:pPr>
      <w:r>
        <w:t xml:space="preserve">За часове теме </w:t>
      </w:r>
      <w:r>
        <w:rPr>
          <w:b/>
        </w:rPr>
        <w:t xml:space="preserve">Потребе тржиште и новац </w:t>
      </w:r>
      <w:r>
        <w:t>поред монолошке методе, користити демонстративну методу како би се ученицима представила узрочно последична веза између потреба, тржишта и новца. С тим у вези навођењем историјских примера из праксе треба објаснити улогу тржишта на различитим ступњевима ра</w:t>
      </w:r>
      <w:r>
        <w:t>звоја људског</w:t>
      </w:r>
      <w:r>
        <w:rPr>
          <w:spacing w:val="-3"/>
        </w:rPr>
        <w:t xml:space="preserve"> </w:t>
      </w:r>
      <w:r>
        <w:t>друштва,</w:t>
      </w:r>
      <w:r>
        <w:rPr>
          <w:spacing w:val="-3"/>
        </w:rPr>
        <w:t xml:space="preserve"> </w:t>
      </w:r>
      <w:r>
        <w:t>а</w:t>
      </w:r>
      <w:r>
        <w:rPr>
          <w:spacing w:val="-3"/>
        </w:rPr>
        <w:t xml:space="preserve"> </w:t>
      </w:r>
      <w:r>
        <w:t>путем</w:t>
      </w:r>
      <w:r>
        <w:rPr>
          <w:spacing w:val="-3"/>
        </w:rPr>
        <w:t xml:space="preserve"> </w:t>
      </w:r>
      <w:r>
        <w:t>објашњавња</w:t>
      </w:r>
      <w:r>
        <w:rPr>
          <w:spacing w:val="-2"/>
        </w:rPr>
        <w:t xml:space="preserve"> </w:t>
      </w:r>
      <w:r>
        <w:t>принципа</w:t>
      </w:r>
      <w:r>
        <w:rPr>
          <w:spacing w:val="-3"/>
        </w:rPr>
        <w:t xml:space="preserve"> </w:t>
      </w:r>
      <w:r>
        <w:t>размене</w:t>
      </w:r>
      <w:r>
        <w:rPr>
          <w:spacing w:val="-3"/>
        </w:rPr>
        <w:t xml:space="preserve"> </w:t>
      </w:r>
      <w:r>
        <w:t>и</w:t>
      </w:r>
      <w:r>
        <w:rPr>
          <w:spacing w:val="-3"/>
        </w:rPr>
        <w:t xml:space="preserve"> </w:t>
      </w:r>
      <w:r>
        <w:t>њених</w:t>
      </w:r>
      <w:r>
        <w:rPr>
          <w:spacing w:val="-3"/>
        </w:rPr>
        <w:t xml:space="preserve"> </w:t>
      </w:r>
      <w:r>
        <w:t>различитих</w:t>
      </w:r>
      <w:r>
        <w:rPr>
          <w:spacing w:val="-2"/>
        </w:rPr>
        <w:t xml:space="preserve"> </w:t>
      </w:r>
      <w:r>
        <w:t>облика</w:t>
      </w:r>
      <w:r>
        <w:rPr>
          <w:spacing w:val="-2"/>
        </w:rPr>
        <w:t xml:space="preserve"> </w:t>
      </w:r>
      <w:r>
        <w:t>током</w:t>
      </w:r>
      <w:r>
        <w:rPr>
          <w:spacing w:val="-3"/>
        </w:rPr>
        <w:t xml:space="preserve"> </w:t>
      </w:r>
      <w:r>
        <w:t>тржишног</w:t>
      </w:r>
      <w:r>
        <w:rPr>
          <w:spacing w:val="-4"/>
        </w:rPr>
        <w:t xml:space="preserve"> </w:t>
      </w:r>
      <w:r>
        <w:t>развоја</w:t>
      </w:r>
      <w:r>
        <w:rPr>
          <w:spacing w:val="-2"/>
        </w:rPr>
        <w:t xml:space="preserve"> </w:t>
      </w:r>
      <w:r>
        <w:t>приближити</w:t>
      </w:r>
      <w:r>
        <w:rPr>
          <w:spacing w:val="-2"/>
        </w:rPr>
        <w:t xml:space="preserve"> </w:t>
      </w:r>
      <w:r>
        <w:t>појмове</w:t>
      </w:r>
      <w:r>
        <w:rPr>
          <w:spacing w:val="-3"/>
        </w:rPr>
        <w:t xml:space="preserve"> </w:t>
      </w:r>
      <w:r>
        <w:t>понуде</w:t>
      </w:r>
      <w:r>
        <w:rPr>
          <w:spacing w:val="-3"/>
        </w:rPr>
        <w:t xml:space="preserve"> </w:t>
      </w:r>
      <w:r>
        <w:t>и</w:t>
      </w:r>
      <w:r>
        <w:rPr>
          <w:spacing w:val="-3"/>
        </w:rPr>
        <w:t xml:space="preserve"> </w:t>
      </w:r>
      <w:r>
        <w:t>тражње.</w:t>
      </w:r>
      <w:r>
        <w:rPr>
          <w:spacing w:val="-3"/>
        </w:rPr>
        <w:t xml:space="preserve"> </w:t>
      </w:r>
      <w:r>
        <w:t>Ученици</w:t>
      </w:r>
      <w:r>
        <w:rPr>
          <w:spacing w:val="-3"/>
        </w:rPr>
        <w:t xml:space="preserve"> </w:t>
      </w:r>
      <w:r>
        <w:t>се могу поделити у тимове којима симулирају (користити метод симулације) понуду и тражњу одређених произ</w:t>
      </w:r>
      <w:r>
        <w:t>вода, а наставник у улози модератора на тај начин ученике</w:t>
      </w:r>
      <w:r>
        <w:rPr>
          <w:spacing w:val="-5"/>
        </w:rPr>
        <w:t xml:space="preserve"> </w:t>
      </w:r>
      <w:r>
        <w:t>усмерава</w:t>
      </w:r>
      <w:r>
        <w:rPr>
          <w:spacing w:val="-4"/>
        </w:rPr>
        <w:t xml:space="preserve"> </w:t>
      </w:r>
      <w:r>
        <w:t>да</w:t>
      </w:r>
      <w:r>
        <w:rPr>
          <w:spacing w:val="-5"/>
        </w:rPr>
        <w:t xml:space="preserve"> </w:t>
      </w:r>
      <w:r>
        <w:t>наводе</w:t>
      </w:r>
      <w:r>
        <w:rPr>
          <w:spacing w:val="-5"/>
        </w:rPr>
        <w:t xml:space="preserve"> </w:t>
      </w:r>
      <w:r>
        <w:t>различите</w:t>
      </w:r>
      <w:r>
        <w:rPr>
          <w:spacing w:val="-6"/>
        </w:rPr>
        <w:t xml:space="preserve"> </w:t>
      </w:r>
      <w:r>
        <w:t>факторе</w:t>
      </w:r>
      <w:r>
        <w:rPr>
          <w:spacing w:val="-5"/>
        </w:rPr>
        <w:t xml:space="preserve"> </w:t>
      </w:r>
      <w:r>
        <w:t>који</w:t>
      </w:r>
      <w:r>
        <w:rPr>
          <w:spacing w:val="-5"/>
        </w:rPr>
        <w:t xml:space="preserve"> </w:t>
      </w:r>
      <w:r>
        <w:t>утичу</w:t>
      </w:r>
      <w:r>
        <w:rPr>
          <w:spacing w:val="-5"/>
        </w:rPr>
        <w:t xml:space="preserve"> </w:t>
      </w:r>
      <w:r>
        <w:t>код</w:t>
      </w:r>
      <w:r>
        <w:rPr>
          <w:spacing w:val="-5"/>
        </w:rPr>
        <w:t xml:space="preserve"> </w:t>
      </w:r>
      <w:r>
        <w:t>једне</w:t>
      </w:r>
      <w:r>
        <w:rPr>
          <w:spacing w:val="-5"/>
        </w:rPr>
        <w:t xml:space="preserve"> </w:t>
      </w:r>
      <w:r>
        <w:t>групе</w:t>
      </w:r>
      <w:r>
        <w:rPr>
          <w:spacing w:val="36"/>
        </w:rPr>
        <w:t xml:space="preserve"> </w:t>
      </w:r>
      <w:r>
        <w:t>на</w:t>
      </w:r>
      <w:r>
        <w:rPr>
          <w:spacing w:val="-5"/>
        </w:rPr>
        <w:t xml:space="preserve"> </w:t>
      </w:r>
      <w:r>
        <w:t>понду,</w:t>
      </w:r>
      <w:r>
        <w:rPr>
          <w:spacing w:val="-5"/>
        </w:rPr>
        <w:t xml:space="preserve"> </w:t>
      </w:r>
      <w:r>
        <w:t>а</w:t>
      </w:r>
      <w:r>
        <w:rPr>
          <w:spacing w:val="-5"/>
        </w:rPr>
        <w:t xml:space="preserve"> </w:t>
      </w:r>
      <w:r>
        <w:t>код</w:t>
      </w:r>
      <w:r>
        <w:rPr>
          <w:spacing w:val="-5"/>
        </w:rPr>
        <w:t xml:space="preserve"> </w:t>
      </w:r>
      <w:r>
        <w:t>друге</w:t>
      </w:r>
      <w:r>
        <w:rPr>
          <w:spacing w:val="-5"/>
        </w:rPr>
        <w:t xml:space="preserve"> </w:t>
      </w:r>
      <w:r>
        <w:t>на</w:t>
      </w:r>
      <w:r>
        <w:rPr>
          <w:spacing w:val="-5"/>
        </w:rPr>
        <w:t xml:space="preserve"> </w:t>
      </w:r>
      <w:r>
        <w:t>тражњу,</w:t>
      </w:r>
      <w:r>
        <w:rPr>
          <w:spacing w:val="-5"/>
        </w:rPr>
        <w:t xml:space="preserve"> </w:t>
      </w:r>
      <w:r>
        <w:t>како</w:t>
      </w:r>
      <w:r>
        <w:rPr>
          <w:spacing w:val="-4"/>
        </w:rPr>
        <w:t xml:space="preserve"> </w:t>
      </w:r>
      <w:r>
        <w:t>би</w:t>
      </w:r>
      <w:r>
        <w:rPr>
          <w:spacing w:val="-5"/>
        </w:rPr>
        <w:t xml:space="preserve"> </w:t>
      </w:r>
      <w:r>
        <w:t>се</w:t>
      </w:r>
      <w:r>
        <w:rPr>
          <w:spacing w:val="-4"/>
        </w:rPr>
        <w:t xml:space="preserve"> </w:t>
      </w:r>
      <w:r>
        <w:t>схватио</w:t>
      </w:r>
      <w:r>
        <w:rPr>
          <w:spacing w:val="-4"/>
        </w:rPr>
        <w:t xml:space="preserve"> </w:t>
      </w:r>
      <w:r>
        <w:t>начин</w:t>
      </w:r>
      <w:r>
        <w:rPr>
          <w:spacing w:val="-5"/>
        </w:rPr>
        <w:t xml:space="preserve"> </w:t>
      </w:r>
      <w:r>
        <w:t>формиарања</w:t>
      </w:r>
      <w:r>
        <w:rPr>
          <w:spacing w:val="-5"/>
        </w:rPr>
        <w:t xml:space="preserve"> </w:t>
      </w:r>
      <w:r>
        <w:t>цене</w:t>
      </w:r>
      <w:r>
        <w:rPr>
          <w:spacing w:val="-5"/>
        </w:rPr>
        <w:t xml:space="preserve"> </w:t>
      </w:r>
      <w:r>
        <w:t>производа. Обилазак</w:t>
      </w:r>
      <w:r>
        <w:rPr>
          <w:spacing w:val="-9"/>
        </w:rPr>
        <w:t xml:space="preserve"> </w:t>
      </w:r>
      <w:r>
        <w:t>централне</w:t>
      </w:r>
      <w:r>
        <w:rPr>
          <w:spacing w:val="-10"/>
        </w:rPr>
        <w:t xml:space="preserve"> </w:t>
      </w:r>
      <w:r>
        <w:t>финансијске</w:t>
      </w:r>
      <w:r>
        <w:rPr>
          <w:spacing w:val="-10"/>
        </w:rPr>
        <w:t xml:space="preserve"> </w:t>
      </w:r>
      <w:r>
        <w:t>институције</w:t>
      </w:r>
      <w:r>
        <w:rPr>
          <w:spacing w:val="-10"/>
        </w:rPr>
        <w:t xml:space="preserve"> </w:t>
      </w:r>
      <w:r>
        <w:t>-</w:t>
      </w:r>
      <w:r>
        <w:rPr>
          <w:spacing w:val="-10"/>
        </w:rPr>
        <w:t xml:space="preserve"> </w:t>
      </w:r>
      <w:r>
        <w:t>Народне</w:t>
      </w:r>
      <w:r>
        <w:rPr>
          <w:spacing w:val="-10"/>
        </w:rPr>
        <w:t xml:space="preserve"> </w:t>
      </w:r>
      <w:r>
        <w:t>банке</w:t>
      </w:r>
      <w:r>
        <w:rPr>
          <w:spacing w:val="-9"/>
        </w:rPr>
        <w:t xml:space="preserve"> </w:t>
      </w:r>
      <w:r>
        <w:t>Србије</w:t>
      </w:r>
      <w:r>
        <w:rPr>
          <w:spacing w:val="-11"/>
        </w:rPr>
        <w:t xml:space="preserve"> </w:t>
      </w:r>
      <w:r>
        <w:t>изузетно</w:t>
      </w:r>
      <w:r>
        <w:rPr>
          <w:spacing w:val="-10"/>
        </w:rPr>
        <w:t xml:space="preserve"> </w:t>
      </w:r>
      <w:r>
        <w:t>је</w:t>
      </w:r>
      <w:r>
        <w:rPr>
          <w:spacing w:val="-10"/>
        </w:rPr>
        <w:t xml:space="preserve"> </w:t>
      </w:r>
      <w:r>
        <w:t>корисно</w:t>
      </w:r>
      <w:r>
        <w:rPr>
          <w:spacing w:val="-10"/>
        </w:rPr>
        <w:t xml:space="preserve"> </w:t>
      </w:r>
      <w:r>
        <w:t>за</w:t>
      </w:r>
      <w:r>
        <w:rPr>
          <w:spacing w:val="-9"/>
        </w:rPr>
        <w:t xml:space="preserve"> </w:t>
      </w:r>
      <w:r>
        <w:t>ђаке</w:t>
      </w:r>
      <w:r>
        <w:rPr>
          <w:spacing w:val="-9"/>
        </w:rPr>
        <w:t xml:space="preserve"> </w:t>
      </w:r>
      <w:r>
        <w:t>у</w:t>
      </w:r>
      <w:r>
        <w:rPr>
          <w:spacing w:val="-9"/>
        </w:rPr>
        <w:t xml:space="preserve"> </w:t>
      </w:r>
      <w:r>
        <w:t>обради</w:t>
      </w:r>
      <w:r>
        <w:rPr>
          <w:spacing w:val="-10"/>
        </w:rPr>
        <w:t xml:space="preserve"> </w:t>
      </w:r>
      <w:r>
        <w:t>ове</w:t>
      </w:r>
      <w:r>
        <w:rPr>
          <w:spacing w:val="-10"/>
        </w:rPr>
        <w:t xml:space="preserve"> </w:t>
      </w:r>
      <w:r>
        <w:t>лекције</w:t>
      </w:r>
      <w:r>
        <w:rPr>
          <w:spacing w:val="-11"/>
        </w:rPr>
        <w:t xml:space="preserve"> </w:t>
      </w:r>
      <w:r>
        <w:t>како</w:t>
      </w:r>
      <w:r>
        <w:rPr>
          <w:spacing w:val="-9"/>
        </w:rPr>
        <w:t xml:space="preserve"> </w:t>
      </w:r>
      <w:r>
        <w:t>би</w:t>
      </w:r>
      <w:r>
        <w:rPr>
          <w:spacing w:val="-10"/>
        </w:rPr>
        <w:t xml:space="preserve"> </w:t>
      </w:r>
      <w:r>
        <w:t>схватили</w:t>
      </w:r>
      <w:r>
        <w:rPr>
          <w:spacing w:val="-10"/>
        </w:rPr>
        <w:t xml:space="preserve"> </w:t>
      </w:r>
      <w:r>
        <w:t>како</w:t>
      </w:r>
      <w:r>
        <w:rPr>
          <w:spacing w:val="-10"/>
        </w:rPr>
        <w:t xml:space="preserve"> </w:t>
      </w:r>
      <w:r>
        <w:t>су</w:t>
      </w:r>
      <w:r>
        <w:rPr>
          <w:spacing w:val="-10"/>
        </w:rPr>
        <w:t xml:space="preserve"> </w:t>
      </w:r>
      <w:r>
        <w:t>потребе</w:t>
      </w:r>
      <w:r>
        <w:rPr>
          <w:spacing w:val="-10"/>
        </w:rPr>
        <w:t xml:space="preserve"> </w:t>
      </w:r>
      <w:r>
        <w:t>и</w:t>
      </w:r>
      <w:r>
        <w:rPr>
          <w:spacing w:val="-10"/>
        </w:rPr>
        <w:t xml:space="preserve"> </w:t>
      </w:r>
      <w:r>
        <w:t>тржиште, довеле</w:t>
      </w:r>
      <w:r>
        <w:rPr>
          <w:spacing w:val="-7"/>
        </w:rPr>
        <w:t xml:space="preserve"> </w:t>
      </w:r>
      <w:r>
        <w:t>до</w:t>
      </w:r>
      <w:r>
        <w:rPr>
          <w:spacing w:val="-6"/>
        </w:rPr>
        <w:t xml:space="preserve"> </w:t>
      </w:r>
      <w:r>
        <w:t>потребе</w:t>
      </w:r>
      <w:r>
        <w:rPr>
          <w:spacing w:val="-6"/>
        </w:rPr>
        <w:t xml:space="preserve"> </w:t>
      </w:r>
      <w:r>
        <w:t>употребе</w:t>
      </w:r>
      <w:r>
        <w:rPr>
          <w:spacing w:val="-6"/>
        </w:rPr>
        <w:t xml:space="preserve"> </w:t>
      </w:r>
      <w:r>
        <w:t>новца</w:t>
      </w:r>
      <w:r>
        <w:rPr>
          <w:spacing w:val="-6"/>
        </w:rPr>
        <w:t xml:space="preserve"> </w:t>
      </w:r>
      <w:r>
        <w:t>као</w:t>
      </w:r>
      <w:r>
        <w:rPr>
          <w:spacing w:val="-6"/>
        </w:rPr>
        <w:t xml:space="preserve"> </w:t>
      </w:r>
      <w:r>
        <w:t>заједничког</w:t>
      </w:r>
      <w:r>
        <w:rPr>
          <w:spacing w:val="-6"/>
        </w:rPr>
        <w:t xml:space="preserve"> </w:t>
      </w:r>
      <w:r>
        <w:t>именитеља</w:t>
      </w:r>
      <w:r>
        <w:rPr>
          <w:spacing w:val="-7"/>
        </w:rPr>
        <w:t xml:space="preserve"> </w:t>
      </w:r>
      <w:r>
        <w:t>вредности.</w:t>
      </w:r>
      <w:r>
        <w:rPr>
          <w:spacing w:val="-6"/>
        </w:rPr>
        <w:t xml:space="preserve"> </w:t>
      </w:r>
      <w:r>
        <w:t>Демонстративном</w:t>
      </w:r>
      <w:r>
        <w:rPr>
          <w:spacing w:val="-5"/>
        </w:rPr>
        <w:t xml:space="preserve"> </w:t>
      </w:r>
      <w:r>
        <w:t>методом</w:t>
      </w:r>
      <w:r>
        <w:rPr>
          <w:spacing w:val="-7"/>
        </w:rPr>
        <w:t xml:space="preserve"> </w:t>
      </w:r>
      <w:r>
        <w:t>приказати</w:t>
      </w:r>
      <w:r>
        <w:rPr>
          <w:spacing w:val="-6"/>
        </w:rPr>
        <w:t xml:space="preserve"> </w:t>
      </w:r>
      <w:r>
        <w:t>ђацима</w:t>
      </w:r>
      <w:r>
        <w:rPr>
          <w:spacing w:val="-6"/>
        </w:rPr>
        <w:t xml:space="preserve"> </w:t>
      </w:r>
      <w:r>
        <w:t>облике</w:t>
      </w:r>
      <w:r>
        <w:rPr>
          <w:spacing w:val="-5"/>
        </w:rPr>
        <w:t xml:space="preserve"> </w:t>
      </w:r>
      <w:r>
        <w:t>штампаног</w:t>
      </w:r>
      <w:r>
        <w:rPr>
          <w:spacing w:val="-6"/>
        </w:rPr>
        <w:t xml:space="preserve"> </w:t>
      </w:r>
      <w:r>
        <w:t>и</w:t>
      </w:r>
      <w:r>
        <w:rPr>
          <w:spacing w:val="-5"/>
        </w:rPr>
        <w:t xml:space="preserve"> </w:t>
      </w:r>
      <w:r>
        <w:t>кованог</w:t>
      </w:r>
      <w:r>
        <w:rPr>
          <w:spacing w:val="-6"/>
        </w:rPr>
        <w:t xml:space="preserve"> </w:t>
      </w:r>
      <w:r>
        <w:t>новца</w:t>
      </w:r>
      <w:r>
        <w:rPr>
          <w:spacing w:val="-6"/>
        </w:rPr>
        <w:t xml:space="preserve"> </w:t>
      </w:r>
      <w:r>
        <w:t>и</w:t>
      </w:r>
      <w:r>
        <w:rPr>
          <w:spacing w:val="-6"/>
        </w:rPr>
        <w:t xml:space="preserve"> </w:t>
      </w:r>
      <w:r>
        <w:t>онога што чини њихову вредност, како би се схватила суштина новца као робе која има своје вредност и употребну вредност. Ученици поред стандардних метода приказивања наученог-путем одговарања и израде тесотва, користе овде и технику вођења “Финанси</w:t>
      </w:r>
      <w:r>
        <w:t>јског дневника” у који бележе раст и пад валута, сликовито “лепе” новчанице у свеске, тј. њихове слике које могу наћи на интеренту објашњавајући њихову историју, кретање, као и исечке о финансијским дешавањима на светском тржишту који се тичу кретања</w:t>
      </w:r>
      <w:r>
        <w:rPr>
          <w:spacing w:val="-4"/>
        </w:rPr>
        <w:t xml:space="preserve"> </w:t>
      </w:r>
      <w:r>
        <w:t>новца</w:t>
      </w:r>
      <w:r>
        <w:t>.</w:t>
      </w:r>
    </w:p>
    <w:p w:rsidR="00381CE0" w:rsidRDefault="00381CE0">
      <w:pPr>
        <w:pStyle w:val="BodyText"/>
        <w:spacing w:before="4"/>
        <w:rPr>
          <w:sz w:val="19"/>
        </w:rPr>
      </w:pPr>
    </w:p>
    <w:p w:rsidR="00381CE0" w:rsidRDefault="00346D2A">
      <w:pPr>
        <w:pStyle w:val="BodyText"/>
        <w:ind w:left="210" w:right="787" w:hanging="3"/>
        <w:jc w:val="both"/>
      </w:pPr>
      <w:r>
        <w:t xml:space="preserve">За потребе теме </w:t>
      </w:r>
      <w:r>
        <w:rPr>
          <w:b/>
        </w:rPr>
        <w:t xml:space="preserve">Елементи привређивања </w:t>
      </w:r>
      <w:r>
        <w:t xml:space="preserve">корисити методу олуја идеја, јер се у анализи теме елемената привређивања ученициама постепено приближавају термини организовања предузетничке активности кроз организовање различитих облика привредне активности. Битно је да ученици уоче факторе који утичу </w:t>
      </w:r>
      <w:r>
        <w:t>на организовање привредне активности и разликују правилан од економски неправилног и неоправданог пута организовања привредне активности. Ученици кроз економске саставе исказују своје критичко мишљење након навођења примера из праксе о успешном и неуспешно</w:t>
      </w:r>
      <w:r>
        <w:t>м организовању привредне активности. У том смислу у обради ове наставне теме треба користити што више студија случаја и подстицати ученике да вођењем “Радне свеске” и сами учествују у проналажењу  и</w:t>
      </w:r>
      <w:r>
        <w:rPr>
          <w:spacing w:val="-9"/>
        </w:rPr>
        <w:t xml:space="preserve"> </w:t>
      </w:r>
      <w:r>
        <w:t>објашњавању</w:t>
      </w:r>
      <w:r>
        <w:rPr>
          <w:spacing w:val="-9"/>
        </w:rPr>
        <w:t xml:space="preserve"> </w:t>
      </w:r>
      <w:r>
        <w:t>фактора</w:t>
      </w:r>
      <w:r>
        <w:rPr>
          <w:spacing w:val="-9"/>
        </w:rPr>
        <w:t xml:space="preserve"> </w:t>
      </w:r>
      <w:r>
        <w:t>који</w:t>
      </w:r>
      <w:r>
        <w:rPr>
          <w:spacing w:val="-9"/>
        </w:rPr>
        <w:t xml:space="preserve"> </w:t>
      </w:r>
      <w:r>
        <w:t>су</w:t>
      </w:r>
      <w:r>
        <w:rPr>
          <w:spacing w:val="-9"/>
        </w:rPr>
        <w:t xml:space="preserve"> </w:t>
      </w:r>
      <w:r>
        <w:t>довели</w:t>
      </w:r>
      <w:r>
        <w:rPr>
          <w:spacing w:val="-10"/>
        </w:rPr>
        <w:t xml:space="preserve"> </w:t>
      </w:r>
      <w:r>
        <w:t>до</w:t>
      </w:r>
      <w:r>
        <w:rPr>
          <w:spacing w:val="-9"/>
        </w:rPr>
        <w:t xml:space="preserve"> </w:t>
      </w:r>
      <w:r>
        <w:t>историјски</w:t>
      </w:r>
      <w:r>
        <w:rPr>
          <w:spacing w:val="-10"/>
        </w:rPr>
        <w:t xml:space="preserve"> </w:t>
      </w:r>
      <w:r>
        <w:t>успешних</w:t>
      </w:r>
      <w:r>
        <w:rPr>
          <w:spacing w:val="-10"/>
        </w:rPr>
        <w:t xml:space="preserve"> </w:t>
      </w:r>
      <w:r>
        <w:t>организовања</w:t>
      </w:r>
      <w:r>
        <w:rPr>
          <w:spacing w:val="-9"/>
        </w:rPr>
        <w:t xml:space="preserve"> </w:t>
      </w:r>
      <w:r>
        <w:t>привредних</w:t>
      </w:r>
      <w:r>
        <w:rPr>
          <w:spacing w:val="-8"/>
        </w:rPr>
        <w:t xml:space="preserve"> </w:t>
      </w:r>
      <w:r>
        <w:t>активности</w:t>
      </w:r>
      <w:r>
        <w:rPr>
          <w:spacing w:val="-9"/>
        </w:rPr>
        <w:t xml:space="preserve"> </w:t>
      </w:r>
      <w:r>
        <w:t>и</w:t>
      </w:r>
      <w:r>
        <w:rPr>
          <w:spacing w:val="-9"/>
        </w:rPr>
        <w:t xml:space="preserve"> </w:t>
      </w:r>
      <w:r>
        <w:t>супротно.</w:t>
      </w:r>
      <w:r>
        <w:rPr>
          <w:spacing w:val="-9"/>
        </w:rPr>
        <w:t xml:space="preserve"> </w:t>
      </w:r>
      <w:r>
        <w:t>Ученици</w:t>
      </w:r>
      <w:r>
        <w:rPr>
          <w:spacing w:val="-9"/>
        </w:rPr>
        <w:t xml:space="preserve"> </w:t>
      </w:r>
      <w:r>
        <w:t>се</w:t>
      </w:r>
      <w:r>
        <w:rPr>
          <w:spacing w:val="-8"/>
        </w:rPr>
        <w:t xml:space="preserve"> </w:t>
      </w:r>
      <w:r>
        <w:t>такође</w:t>
      </w:r>
      <w:r>
        <w:rPr>
          <w:spacing w:val="-9"/>
        </w:rPr>
        <w:t xml:space="preserve"> </w:t>
      </w:r>
      <w:r>
        <w:t>стимулишу</w:t>
      </w:r>
      <w:r>
        <w:rPr>
          <w:spacing w:val="-8"/>
        </w:rPr>
        <w:t xml:space="preserve"> </w:t>
      </w:r>
      <w:r>
        <w:t>да</w:t>
      </w:r>
      <w:r>
        <w:rPr>
          <w:spacing w:val="-9"/>
        </w:rPr>
        <w:t xml:space="preserve"> </w:t>
      </w:r>
      <w:r>
        <w:t>објашњавањем</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ind w:left="209" w:right="791"/>
        <w:jc w:val="both"/>
      </w:pPr>
      <w:r>
        <w:t>организовања привредне активности на локалу , на примеру малих предузећа уоче све предности, али и опасности које подизање привредне активности са</w:t>
      </w:r>
      <w:r>
        <w:t xml:space="preserve"> собом ности, постепено се преводећи на схватање предузетничког начина функционисања као најфлексибилнијег облика организовања привредне активности.</w:t>
      </w:r>
    </w:p>
    <w:p w:rsidR="00381CE0" w:rsidRDefault="00381CE0">
      <w:pPr>
        <w:pStyle w:val="BodyText"/>
        <w:spacing w:before="8"/>
      </w:pPr>
    </w:p>
    <w:p w:rsidR="00381CE0" w:rsidRDefault="00346D2A">
      <w:pPr>
        <w:pStyle w:val="BodyText"/>
        <w:spacing w:before="1"/>
        <w:ind w:left="207" w:right="792"/>
        <w:jc w:val="both"/>
      </w:pPr>
      <w:r>
        <w:t xml:space="preserve">За потребе теме </w:t>
      </w:r>
      <w:r>
        <w:rPr>
          <w:b/>
        </w:rPr>
        <w:t xml:space="preserve">Европски интеграциони процеси </w:t>
      </w:r>
      <w:r>
        <w:t>организује се кабинетска настава/демонстративни метод у каби</w:t>
      </w:r>
      <w:r>
        <w:t>нету географије како би ученици пре свега схватили геополитичку расподелу снага у свету, како са историјског аспекта, тако и са аспекта данашњих збивања и како би разумели потребу успостављања европских интеграционих процеса, као и значај истих за функцион</w:t>
      </w:r>
      <w:r>
        <w:t>исање једне националне екеономије. Ученицима се приказују различпита документа, повеље и правилници</w:t>
      </w:r>
      <w:r>
        <w:rPr>
          <w:spacing w:val="-8"/>
        </w:rPr>
        <w:t xml:space="preserve"> </w:t>
      </w:r>
      <w:r>
        <w:t>како</w:t>
      </w:r>
      <w:r>
        <w:rPr>
          <w:spacing w:val="-8"/>
        </w:rPr>
        <w:t xml:space="preserve"> </w:t>
      </w:r>
      <w:r>
        <w:t>би</w:t>
      </w:r>
      <w:r>
        <w:rPr>
          <w:spacing w:val="-8"/>
        </w:rPr>
        <w:t xml:space="preserve"> </w:t>
      </w:r>
      <w:r>
        <w:t>што</w:t>
      </w:r>
      <w:r>
        <w:rPr>
          <w:spacing w:val="-8"/>
        </w:rPr>
        <w:t xml:space="preserve"> </w:t>
      </w:r>
      <w:r>
        <w:t>боље</w:t>
      </w:r>
      <w:r>
        <w:rPr>
          <w:spacing w:val="-8"/>
        </w:rPr>
        <w:t xml:space="preserve"> </w:t>
      </w:r>
      <w:r>
        <w:t>разумели</w:t>
      </w:r>
      <w:r>
        <w:rPr>
          <w:spacing w:val="-8"/>
        </w:rPr>
        <w:t xml:space="preserve"> </w:t>
      </w:r>
      <w:r>
        <w:t>сам</w:t>
      </w:r>
      <w:r>
        <w:rPr>
          <w:spacing w:val="-8"/>
        </w:rPr>
        <w:t xml:space="preserve"> </w:t>
      </w:r>
      <w:r>
        <w:t>процес</w:t>
      </w:r>
      <w:r>
        <w:rPr>
          <w:spacing w:val="-8"/>
        </w:rPr>
        <w:t xml:space="preserve"> </w:t>
      </w:r>
      <w:r>
        <w:t>интеграције</w:t>
      </w:r>
      <w:r>
        <w:rPr>
          <w:spacing w:val="-8"/>
        </w:rPr>
        <w:t xml:space="preserve"> </w:t>
      </w:r>
      <w:r>
        <w:t>једне</w:t>
      </w:r>
      <w:r>
        <w:rPr>
          <w:spacing w:val="-8"/>
        </w:rPr>
        <w:t xml:space="preserve"> </w:t>
      </w:r>
      <w:r>
        <w:t>земље</w:t>
      </w:r>
      <w:r>
        <w:rPr>
          <w:spacing w:val="-8"/>
        </w:rPr>
        <w:t xml:space="preserve"> </w:t>
      </w:r>
      <w:r>
        <w:t>у</w:t>
      </w:r>
      <w:r>
        <w:rPr>
          <w:spacing w:val="-8"/>
        </w:rPr>
        <w:t xml:space="preserve"> </w:t>
      </w:r>
      <w:r>
        <w:t>унију</w:t>
      </w:r>
      <w:r>
        <w:rPr>
          <w:spacing w:val="-8"/>
        </w:rPr>
        <w:t xml:space="preserve"> </w:t>
      </w:r>
      <w:r>
        <w:t>и</w:t>
      </w:r>
      <w:r>
        <w:rPr>
          <w:spacing w:val="-9"/>
        </w:rPr>
        <w:t xml:space="preserve"> </w:t>
      </w:r>
      <w:r>
        <w:t>економске</w:t>
      </w:r>
      <w:r>
        <w:rPr>
          <w:spacing w:val="-9"/>
        </w:rPr>
        <w:t xml:space="preserve"> </w:t>
      </w:r>
      <w:r>
        <w:t>користи</w:t>
      </w:r>
      <w:r>
        <w:rPr>
          <w:spacing w:val="-8"/>
        </w:rPr>
        <w:t xml:space="preserve"> </w:t>
      </w:r>
      <w:r>
        <w:t>које</w:t>
      </w:r>
      <w:r>
        <w:rPr>
          <w:spacing w:val="-8"/>
        </w:rPr>
        <w:t xml:space="preserve"> </w:t>
      </w:r>
      <w:r>
        <w:t>произилазе</w:t>
      </w:r>
      <w:r>
        <w:rPr>
          <w:spacing w:val="-9"/>
        </w:rPr>
        <w:t xml:space="preserve"> </w:t>
      </w:r>
      <w:r>
        <w:t>из</w:t>
      </w:r>
      <w:r>
        <w:rPr>
          <w:spacing w:val="-7"/>
        </w:rPr>
        <w:t xml:space="preserve"> </w:t>
      </w:r>
      <w:r>
        <w:t>тога,</w:t>
      </w:r>
      <w:r>
        <w:rPr>
          <w:spacing w:val="-8"/>
        </w:rPr>
        <w:t xml:space="preserve"> </w:t>
      </w:r>
      <w:r>
        <w:t>али</w:t>
      </w:r>
      <w:r>
        <w:rPr>
          <w:spacing w:val="-8"/>
        </w:rPr>
        <w:t xml:space="preserve"> </w:t>
      </w:r>
      <w:r>
        <w:t>и</w:t>
      </w:r>
      <w:r>
        <w:rPr>
          <w:spacing w:val="-8"/>
        </w:rPr>
        <w:t xml:space="preserve"> </w:t>
      </w:r>
      <w:r>
        <w:t>све</w:t>
      </w:r>
      <w:r>
        <w:rPr>
          <w:spacing w:val="-8"/>
        </w:rPr>
        <w:t xml:space="preserve"> </w:t>
      </w:r>
      <w:r>
        <w:t>предности</w:t>
      </w:r>
      <w:r>
        <w:rPr>
          <w:spacing w:val="-6"/>
        </w:rPr>
        <w:t xml:space="preserve"> </w:t>
      </w:r>
      <w:r>
        <w:t>и</w:t>
      </w:r>
      <w:r>
        <w:rPr>
          <w:spacing w:val="-8"/>
        </w:rPr>
        <w:t xml:space="preserve"> </w:t>
      </w:r>
      <w:r>
        <w:t>евентуалне недостатке. За потпунију обраду теме корисно је довести на предавање особу представника европских институција у Републици Србији, како би на основу свега изнетог ђаци могли да формирају критичко мишљење о овој теми и то преточе у истраживачки</w:t>
      </w:r>
      <w:r>
        <w:rPr>
          <w:spacing w:val="-2"/>
        </w:rPr>
        <w:t xml:space="preserve"> </w:t>
      </w:r>
      <w:r>
        <w:t>ра</w:t>
      </w:r>
      <w:r>
        <w:t>д.</w:t>
      </w:r>
    </w:p>
    <w:p w:rsidR="00381CE0" w:rsidRDefault="00381CE0">
      <w:pPr>
        <w:pStyle w:val="BodyText"/>
        <w:spacing w:before="9"/>
      </w:pPr>
    </w:p>
    <w:p w:rsidR="00381CE0" w:rsidRDefault="00346D2A">
      <w:pPr>
        <w:pStyle w:val="Heading2"/>
        <w:numPr>
          <w:ilvl w:val="0"/>
          <w:numId w:val="531"/>
        </w:numPr>
        <w:tabs>
          <w:tab w:val="left" w:pos="387"/>
        </w:tabs>
        <w:ind w:left="386"/>
        <w:jc w:val="both"/>
      </w:pPr>
      <w:r>
        <w:t>УПУТСТВО ЗА ФОРМАТИВНО И СУМАТИВНО ОЦЕЊИВАЊЕ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ind w:left="207" w:right="697" w:hanging="3"/>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w:t>
      </w:r>
      <w:r>
        <w:rPr>
          <w:spacing w:val="-6"/>
        </w:rPr>
        <w:t xml:space="preserve"> </w:t>
      </w:r>
      <w:r>
        <w:t>информације.</w:t>
      </w:r>
      <w:r>
        <w:rPr>
          <w:spacing w:val="-6"/>
        </w:rPr>
        <w:t xml:space="preserve"> </w:t>
      </w:r>
      <w:r>
        <w:t>Постигнућа</w:t>
      </w:r>
      <w:r>
        <w:rPr>
          <w:spacing w:val="-5"/>
        </w:rPr>
        <w:t xml:space="preserve"> </w:t>
      </w:r>
      <w:r>
        <w:t>ученика</w:t>
      </w:r>
      <w:r>
        <w:rPr>
          <w:spacing w:val="-6"/>
        </w:rPr>
        <w:t xml:space="preserve"> </w:t>
      </w:r>
      <w:r>
        <w:t>је</w:t>
      </w:r>
      <w:r>
        <w:rPr>
          <w:spacing w:val="-5"/>
        </w:rPr>
        <w:t xml:space="preserve"> </w:t>
      </w:r>
      <w:r>
        <w:t>м</w:t>
      </w:r>
      <w:r>
        <w:t>огуће</w:t>
      </w:r>
      <w:r>
        <w:rPr>
          <w:spacing w:val="-7"/>
        </w:rPr>
        <w:t xml:space="preserve"> </w:t>
      </w:r>
      <w:r>
        <w:t>вредновати</w:t>
      </w:r>
      <w:r>
        <w:rPr>
          <w:spacing w:val="-3"/>
        </w:rPr>
        <w:t xml:space="preserve"> </w:t>
      </w:r>
      <w:r>
        <w:t>кроз:</w:t>
      </w:r>
      <w:r>
        <w:rPr>
          <w:spacing w:val="-5"/>
        </w:rPr>
        <w:t xml:space="preserve"> </w:t>
      </w:r>
      <w:r>
        <w:t>активности</w:t>
      </w:r>
      <w:r>
        <w:rPr>
          <w:spacing w:val="-5"/>
        </w:rPr>
        <w:t xml:space="preserve"> </w:t>
      </w:r>
      <w:r>
        <w:t>на</w:t>
      </w:r>
      <w:r>
        <w:rPr>
          <w:spacing w:val="-5"/>
        </w:rPr>
        <w:t xml:space="preserve"> </w:t>
      </w:r>
      <w:r>
        <w:t>часу</w:t>
      </w:r>
      <w:r>
        <w:rPr>
          <w:spacing w:val="-6"/>
        </w:rPr>
        <w:t xml:space="preserve"> </w:t>
      </w:r>
      <w:r>
        <w:t>(тј.</w:t>
      </w:r>
      <w:r>
        <w:rPr>
          <w:spacing w:val="-6"/>
        </w:rPr>
        <w:t xml:space="preserve"> </w:t>
      </w:r>
      <w:r>
        <w:t>процесу</w:t>
      </w:r>
      <w:r>
        <w:rPr>
          <w:spacing w:val="-5"/>
        </w:rPr>
        <w:t xml:space="preserve"> </w:t>
      </w:r>
      <w:r>
        <w:t>учења);</w:t>
      </w:r>
      <w:r>
        <w:rPr>
          <w:spacing w:val="-5"/>
        </w:rPr>
        <w:t xml:space="preserve"> </w:t>
      </w:r>
      <w:r>
        <w:t>постављање</w:t>
      </w:r>
      <w:r>
        <w:rPr>
          <w:spacing w:val="-5"/>
        </w:rPr>
        <w:t xml:space="preserve"> </w:t>
      </w:r>
      <w:r>
        <w:t>питања</w:t>
      </w:r>
      <w:r>
        <w:rPr>
          <w:spacing w:val="-7"/>
        </w:rPr>
        <w:t xml:space="preserve"> </w:t>
      </w:r>
      <w:r>
        <w:t>и/или</w:t>
      </w:r>
      <w:r>
        <w:rPr>
          <w:spacing w:val="-6"/>
        </w:rPr>
        <w:t xml:space="preserve"> </w:t>
      </w:r>
      <w:r>
        <w:t>давање</w:t>
      </w:r>
      <w:r>
        <w:rPr>
          <w:spacing w:val="-7"/>
        </w:rPr>
        <w:t xml:space="preserve"> </w:t>
      </w:r>
      <w:r>
        <w:t>одговора</w:t>
      </w:r>
      <w:r>
        <w:rPr>
          <w:spacing w:val="-6"/>
        </w:rPr>
        <w:t xml:space="preserve"> </w:t>
      </w:r>
      <w:r>
        <w:t>у</w:t>
      </w:r>
      <w:r>
        <w:rPr>
          <w:spacing w:val="-6"/>
        </w:rPr>
        <w:t xml:space="preserve"> </w:t>
      </w:r>
      <w:r>
        <w:t>складу са</w:t>
      </w:r>
      <w:r>
        <w:rPr>
          <w:spacing w:val="-9"/>
        </w:rPr>
        <w:t xml:space="preserve"> </w:t>
      </w:r>
      <w:r>
        <w:t>контекстом</w:t>
      </w:r>
      <w:r>
        <w:rPr>
          <w:spacing w:val="-9"/>
        </w:rPr>
        <w:t xml:space="preserve"> </w:t>
      </w:r>
      <w:r>
        <w:t>који</w:t>
      </w:r>
      <w:r>
        <w:rPr>
          <w:spacing w:val="-9"/>
        </w:rPr>
        <w:t xml:space="preserve"> </w:t>
      </w:r>
      <w:r>
        <w:t>се</w:t>
      </w:r>
      <w:r>
        <w:rPr>
          <w:spacing w:val="-9"/>
        </w:rPr>
        <w:t xml:space="preserve"> </w:t>
      </w:r>
      <w:r>
        <w:t>објашњава;</w:t>
      </w:r>
      <w:r>
        <w:rPr>
          <w:spacing w:val="-9"/>
        </w:rPr>
        <w:t xml:space="preserve"> </w:t>
      </w:r>
      <w:r>
        <w:t>израду</w:t>
      </w:r>
      <w:r>
        <w:rPr>
          <w:spacing w:val="-8"/>
        </w:rPr>
        <w:t xml:space="preserve"> </w:t>
      </w:r>
      <w:r>
        <w:t>задатака,</w:t>
      </w:r>
      <w:r>
        <w:rPr>
          <w:spacing w:val="-9"/>
        </w:rPr>
        <w:t xml:space="preserve"> </w:t>
      </w:r>
      <w:r>
        <w:t>истраживачких</w:t>
      </w:r>
      <w:r>
        <w:rPr>
          <w:spacing w:val="-9"/>
        </w:rPr>
        <w:t xml:space="preserve"> </w:t>
      </w:r>
      <w:r>
        <w:t>пројеката</w:t>
      </w:r>
      <w:r>
        <w:rPr>
          <w:spacing w:val="-10"/>
        </w:rPr>
        <w:t xml:space="preserve"> </w:t>
      </w:r>
      <w:r>
        <w:t>и</w:t>
      </w:r>
      <w:r>
        <w:rPr>
          <w:spacing w:val="-9"/>
        </w:rPr>
        <w:t xml:space="preserve"> </w:t>
      </w:r>
      <w:r>
        <w:t>сл.;</w:t>
      </w:r>
      <w:r>
        <w:rPr>
          <w:spacing w:val="-9"/>
        </w:rPr>
        <w:t xml:space="preserve"> </w:t>
      </w:r>
      <w:r>
        <w:t>презентовање</w:t>
      </w:r>
      <w:r>
        <w:rPr>
          <w:spacing w:val="-10"/>
        </w:rPr>
        <w:t xml:space="preserve"> </w:t>
      </w:r>
      <w:r>
        <w:t>садржаја;</w:t>
      </w:r>
      <w:r>
        <w:rPr>
          <w:spacing w:val="-9"/>
        </w:rPr>
        <w:t xml:space="preserve"> </w:t>
      </w:r>
      <w:r>
        <w:t>тестове</w:t>
      </w:r>
      <w:r>
        <w:rPr>
          <w:spacing w:val="-9"/>
        </w:rPr>
        <w:t xml:space="preserve"> </w:t>
      </w:r>
      <w:r>
        <w:t>практичних</w:t>
      </w:r>
      <w:r>
        <w:rPr>
          <w:spacing w:val="-8"/>
        </w:rPr>
        <w:t xml:space="preserve"> </w:t>
      </w:r>
      <w:r>
        <w:t>вештина,</w:t>
      </w:r>
      <w:r>
        <w:rPr>
          <w:spacing w:val="-9"/>
        </w:rPr>
        <w:t xml:space="preserve"> </w:t>
      </w:r>
      <w:r>
        <w:t>праћење</w:t>
      </w:r>
      <w:r>
        <w:rPr>
          <w:spacing w:val="-9"/>
        </w:rPr>
        <w:t xml:space="preserve"> </w:t>
      </w:r>
      <w:r>
        <w:t>постигнућа</w:t>
      </w:r>
      <w:r>
        <w:rPr>
          <w:spacing w:val="-9"/>
        </w:rPr>
        <w:t xml:space="preserve"> </w:t>
      </w:r>
      <w:r>
        <w:t>исхода, помоћ друговима из одељења у циљу савладавања градива и сл.</w:t>
      </w:r>
    </w:p>
    <w:p w:rsidR="00381CE0" w:rsidRDefault="00346D2A">
      <w:pPr>
        <w:pStyle w:val="BodyText"/>
        <w:spacing w:before="5" w:line="242" w:lineRule="auto"/>
        <w:ind w:left="211" w:right="697" w:hanging="3"/>
        <w:jc w:val="both"/>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аналитички разговарају.</w:t>
      </w:r>
    </w:p>
    <w:p w:rsidR="00381CE0" w:rsidRDefault="00346D2A">
      <w:pPr>
        <w:pStyle w:val="BodyText"/>
        <w:spacing w:line="242" w:lineRule="auto"/>
        <w:ind w:left="210" w:right="695" w:hanging="1"/>
        <w:jc w:val="both"/>
      </w:pPr>
      <w:r>
        <w:t>Сумативно оцењив</w:t>
      </w:r>
      <w:r>
        <w:t>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и сл. Начин утврђивања сумативне оцене ускладити са индивидуа</w:t>
      </w:r>
      <w:r>
        <w:t>лним особинама ученика. У</w:t>
      </w:r>
      <w:r>
        <w:rPr>
          <w:spacing w:val="-5"/>
        </w:rPr>
        <w:t xml:space="preserve"> </w:t>
      </w:r>
      <w:r>
        <w:t>настави</w:t>
      </w:r>
      <w:r>
        <w:rPr>
          <w:spacing w:val="-5"/>
        </w:rPr>
        <w:t xml:space="preserve"> </w:t>
      </w:r>
      <w:r>
        <w:t>оријантисаној</w:t>
      </w:r>
      <w:r>
        <w:rPr>
          <w:spacing w:val="-5"/>
        </w:rPr>
        <w:t xml:space="preserve"> </w:t>
      </w:r>
      <w:r>
        <w:t>ка</w:t>
      </w:r>
      <w:r>
        <w:rPr>
          <w:spacing w:val="-5"/>
        </w:rPr>
        <w:t xml:space="preserve"> </w:t>
      </w:r>
      <w:r>
        <w:t>достизању</w:t>
      </w:r>
      <w:r>
        <w:rPr>
          <w:spacing w:val="-5"/>
        </w:rPr>
        <w:t xml:space="preserve"> </w:t>
      </w:r>
      <w:r>
        <w:t>исхода</w:t>
      </w:r>
      <w:r>
        <w:rPr>
          <w:spacing w:val="-5"/>
        </w:rPr>
        <w:t xml:space="preserve"> </w:t>
      </w:r>
      <w:r>
        <w:t>прате</w:t>
      </w:r>
      <w:r>
        <w:rPr>
          <w:spacing w:val="-6"/>
        </w:rPr>
        <w:t xml:space="preserve"> </w:t>
      </w:r>
      <w:r>
        <w:t>се</w:t>
      </w:r>
      <w:r>
        <w:rPr>
          <w:spacing w:val="-5"/>
        </w:rPr>
        <w:t xml:space="preserve"> </w:t>
      </w:r>
      <w:r>
        <w:t>и</w:t>
      </w:r>
      <w:r>
        <w:rPr>
          <w:spacing w:val="-5"/>
        </w:rPr>
        <w:t xml:space="preserve"> </w:t>
      </w:r>
      <w:r>
        <w:t>вреднују</w:t>
      </w:r>
      <w:r>
        <w:rPr>
          <w:spacing w:val="-4"/>
        </w:rPr>
        <w:t xml:space="preserve"> </w:t>
      </w:r>
      <w:r>
        <w:t>процес</w:t>
      </w:r>
      <w:r>
        <w:rPr>
          <w:spacing w:val="-5"/>
        </w:rPr>
        <w:t xml:space="preserve"> </w:t>
      </w:r>
      <w:r>
        <w:t>наставе</w:t>
      </w:r>
      <w:r>
        <w:rPr>
          <w:spacing w:val="-5"/>
        </w:rPr>
        <w:t xml:space="preserve"> </w:t>
      </w:r>
      <w:r>
        <w:t>и</w:t>
      </w:r>
      <w:r>
        <w:rPr>
          <w:spacing w:val="-5"/>
        </w:rPr>
        <w:t xml:space="preserve"> </w:t>
      </w:r>
      <w:r>
        <w:t>учења,</w:t>
      </w:r>
      <w:r>
        <w:rPr>
          <w:spacing w:val="-5"/>
        </w:rPr>
        <w:t xml:space="preserve"> </w:t>
      </w:r>
      <w:r>
        <w:t>постигнућа</w:t>
      </w:r>
      <w:r>
        <w:rPr>
          <w:spacing w:val="-6"/>
        </w:rPr>
        <w:t xml:space="preserve"> </w:t>
      </w:r>
      <w:r>
        <w:t>ученика</w:t>
      </w:r>
      <w:r>
        <w:rPr>
          <w:spacing w:val="-5"/>
        </w:rPr>
        <w:t xml:space="preserve"> </w:t>
      </w:r>
      <w:r>
        <w:t>(продукти</w:t>
      </w:r>
      <w:r>
        <w:rPr>
          <w:spacing w:val="-5"/>
        </w:rPr>
        <w:t xml:space="preserve"> </w:t>
      </w:r>
      <w:r>
        <w:t>учења)</w:t>
      </w:r>
      <w:r>
        <w:rPr>
          <w:spacing w:val="-5"/>
        </w:rPr>
        <w:t xml:space="preserve"> </w:t>
      </w:r>
      <w:r>
        <w:t>и</w:t>
      </w:r>
      <w:r>
        <w:rPr>
          <w:spacing w:val="-5"/>
        </w:rPr>
        <w:t xml:space="preserve"> </w:t>
      </w:r>
      <w:r>
        <w:t>сопствени</w:t>
      </w:r>
      <w:r>
        <w:rPr>
          <w:spacing w:val="-5"/>
        </w:rPr>
        <w:t xml:space="preserve"> </w:t>
      </w:r>
      <w:r>
        <w:t>рад.</w:t>
      </w:r>
      <w:r>
        <w:rPr>
          <w:spacing w:val="-5"/>
        </w:rPr>
        <w:t xml:space="preserve"> </w:t>
      </w:r>
      <w:r>
        <w:t>Да</w:t>
      </w:r>
      <w:r>
        <w:rPr>
          <w:spacing w:val="-5"/>
        </w:rPr>
        <w:t xml:space="preserve"> </w:t>
      </w:r>
      <w:r>
        <w:t>би</w:t>
      </w:r>
      <w:r>
        <w:rPr>
          <w:spacing w:val="-5"/>
        </w:rPr>
        <w:t xml:space="preserve"> </w:t>
      </w:r>
      <w:r>
        <w:t>вредновање било објективно и у функцији учења, потребно је ускладити нивое исхода и н</w:t>
      </w:r>
      <w:r>
        <w:t>ачине</w:t>
      </w:r>
      <w:r>
        <w:rPr>
          <w:spacing w:val="-1"/>
        </w:rPr>
        <w:t xml:space="preserve"> </w:t>
      </w:r>
      <w:r>
        <w:t>оцењивања.</w:t>
      </w:r>
    </w:p>
    <w:p w:rsidR="00381CE0" w:rsidRDefault="00381CE0">
      <w:pPr>
        <w:spacing w:line="242" w:lineRule="auto"/>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199" w:right="687"/>
        <w:jc w:val="center"/>
      </w:pPr>
      <w:r>
        <w:t>Назив предмета: Финансијско пословање</w:t>
      </w:r>
    </w:p>
    <w:p w:rsidR="00381CE0" w:rsidRDefault="00381CE0">
      <w:pPr>
        <w:pStyle w:val="BodyText"/>
        <w:spacing w:before="3"/>
        <w:rPr>
          <w:b/>
        </w:rPr>
      </w:pPr>
    </w:p>
    <w:p w:rsidR="00381CE0" w:rsidRDefault="00346D2A">
      <w:pPr>
        <w:pStyle w:val="ListParagraph"/>
        <w:numPr>
          <w:ilvl w:val="0"/>
          <w:numId w:val="501"/>
        </w:numPr>
        <w:tabs>
          <w:tab w:val="left" w:pos="390"/>
        </w:tabs>
        <w:ind w:hanging="181"/>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31"/>
        </w:trPr>
        <w:tc>
          <w:tcPr>
            <w:tcW w:w="2199" w:type="dxa"/>
            <w:shd w:val="clear" w:color="auto" w:fill="CECECE"/>
          </w:tcPr>
          <w:p w:rsidR="00381CE0" w:rsidRDefault="00346D2A">
            <w:pPr>
              <w:pStyle w:val="TableParagraph"/>
              <w:spacing w:before="11" w:line="200" w:lineRule="exact"/>
              <w:ind w:left="819" w:right="815"/>
              <w:jc w:val="center"/>
              <w:rPr>
                <w:sz w:val="18"/>
              </w:rPr>
            </w:pPr>
            <w:r>
              <w:rPr>
                <w:sz w:val="18"/>
              </w:rPr>
              <w:t>Разред</w:t>
            </w:r>
          </w:p>
        </w:tc>
        <w:tc>
          <w:tcPr>
            <w:tcW w:w="1941" w:type="dxa"/>
            <w:shd w:val="clear" w:color="auto" w:fill="CECECE"/>
          </w:tcPr>
          <w:p w:rsidR="00381CE0" w:rsidRDefault="00346D2A">
            <w:pPr>
              <w:pStyle w:val="TableParagraph"/>
              <w:spacing w:before="11" w:line="200" w:lineRule="exact"/>
              <w:ind w:left="252" w:right="248"/>
              <w:jc w:val="center"/>
              <w:rPr>
                <w:sz w:val="18"/>
              </w:rPr>
            </w:pPr>
            <w:r>
              <w:rPr>
                <w:sz w:val="18"/>
              </w:rPr>
              <w:t>Теоријска настава</w:t>
            </w:r>
          </w:p>
        </w:tc>
        <w:tc>
          <w:tcPr>
            <w:tcW w:w="1513" w:type="dxa"/>
            <w:shd w:val="clear" w:color="auto" w:fill="CECECE"/>
          </w:tcPr>
          <w:p w:rsidR="00381CE0" w:rsidRDefault="00346D2A">
            <w:pPr>
              <w:pStyle w:val="TableParagraph"/>
              <w:spacing w:before="11" w:line="200" w:lineRule="exact"/>
              <w:ind w:left="485" w:right="479"/>
              <w:jc w:val="center"/>
              <w:rPr>
                <w:sz w:val="18"/>
              </w:rPr>
            </w:pPr>
            <w:r>
              <w:rPr>
                <w:sz w:val="18"/>
              </w:rPr>
              <w:t>Вежбе</w:t>
            </w:r>
          </w:p>
        </w:tc>
        <w:tc>
          <w:tcPr>
            <w:tcW w:w="2339" w:type="dxa"/>
            <w:shd w:val="clear" w:color="auto" w:fill="CECECE"/>
          </w:tcPr>
          <w:p w:rsidR="00381CE0" w:rsidRDefault="00346D2A">
            <w:pPr>
              <w:pStyle w:val="TableParagraph"/>
              <w:spacing w:before="11" w:line="200" w:lineRule="exact"/>
              <w:ind w:left="193" w:right="187"/>
              <w:jc w:val="center"/>
              <w:rPr>
                <w:sz w:val="18"/>
              </w:rPr>
            </w:pPr>
            <w:r>
              <w:rPr>
                <w:sz w:val="18"/>
              </w:rPr>
              <w:t>Практична настава</w:t>
            </w:r>
          </w:p>
        </w:tc>
        <w:tc>
          <w:tcPr>
            <w:tcW w:w="2202" w:type="dxa"/>
            <w:shd w:val="clear" w:color="auto" w:fill="CECECE"/>
          </w:tcPr>
          <w:p w:rsidR="00381CE0" w:rsidRDefault="00346D2A">
            <w:pPr>
              <w:pStyle w:val="TableParagraph"/>
              <w:spacing w:before="11" w:line="200" w:lineRule="exact"/>
              <w:ind w:left="104" w:right="97"/>
              <w:jc w:val="center"/>
              <w:rPr>
                <w:sz w:val="18"/>
              </w:rPr>
            </w:pPr>
            <w:r>
              <w:rPr>
                <w:sz w:val="18"/>
              </w:rPr>
              <w:t>Настава у блоку</w:t>
            </w:r>
          </w:p>
        </w:tc>
        <w:tc>
          <w:tcPr>
            <w:tcW w:w="1766" w:type="dxa"/>
            <w:shd w:val="clear" w:color="auto" w:fill="CECECE"/>
          </w:tcPr>
          <w:p w:rsidR="00381CE0" w:rsidRDefault="00346D2A">
            <w:pPr>
              <w:pStyle w:val="TableParagraph"/>
              <w:spacing w:before="11" w:line="200" w:lineRule="exact"/>
              <w:ind w:left="567" w:right="557"/>
              <w:jc w:val="center"/>
              <w:rPr>
                <w:sz w:val="18"/>
              </w:rPr>
            </w:pPr>
            <w:r>
              <w:rPr>
                <w:sz w:val="18"/>
              </w:rPr>
              <w:t>Укупно</w:t>
            </w:r>
          </w:p>
        </w:tc>
      </w:tr>
      <w:tr w:rsidR="00381CE0">
        <w:trPr>
          <w:trHeight w:val="231"/>
        </w:trPr>
        <w:tc>
          <w:tcPr>
            <w:tcW w:w="2199" w:type="dxa"/>
          </w:tcPr>
          <w:p w:rsidR="00381CE0" w:rsidRDefault="00346D2A">
            <w:pPr>
              <w:pStyle w:val="TableParagraph"/>
              <w:spacing w:before="11" w:line="200" w:lineRule="exact"/>
              <w:ind w:left="820" w:right="814"/>
              <w:jc w:val="center"/>
              <w:rPr>
                <w:sz w:val="18"/>
              </w:rPr>
            </w:pPr>
            <w:r>
              <w:rPr>
                <w:sz w:val="18"/>
              </w:rPr>
              <w:t>III</w:t>
            </w:r>
          </w:p>
        </w:tc>
        <w:tc>
          <w:tcPr>
            <w:tcW w:w="1941" w:type="dxa"/>
          </w:tcPr>
          <w:p w:rsidR="00381CE0" w:rsidRDefault="00346D2A">
            <w:pPr>
              <w:pStyle w:val="TableParagraph"/>
              <w:spacing w:before="11" w:line="200" w:lineRule="exact"/>
              <w:ind w:left="253" w:right="245"/>
              <w:jc w:val="center"/>
              <w:rPr>
                <w:sz w:val="18"/>
              </w:rPr>
            </w:pPr>
            <w:r>
              <w:rPr>
                <w:sz w:val="18"/>
              </w:rPr>
              <w:t>62</w:t>
            </w:r>
          </w:p>
        </w:tc>
        <w:tc>
          <w:tcPr>
            <w:tcW w:w="1513" w:type="dxa"/>
          </w:tcPr>
          <w:p w:rsidR="00381CE0" w:rsidRDefault="00346D2A">
            <w:pPr>
              <w:pStyle w:val="TableParagraph"/>
              <w:spacing w:before="11" w:line="200" w:lineRule="exact"/>
              <w:ind w:left="7"/>
              <w:jc w:val="center"/>
              <w:rPr>
                <w:sz w:val="18"/>
              </w:rPr>
            </w:pPr>
            <w:r>
              <w:rPr>
                <w:sz w:val="18"/>
              </w:rPr>
              <w:t>0</w:t>
            </w:r>
          </w:p>
        </w:tc>
        <w:tc>
          <w:tcPr>
            <w:tcW w:w="2339" w:type="dxa"/>
          </w:tcPr>
          <w:p w:rsidR="00381CE0" w:rsidRDefault="00346D2A">
            <w:pPr>
              <w:pStyle w:val="TableParagraph"/>
              <w:spacing w:before="11" w:line="200" w:lineRule="exact"/>
              <w:ind w:left="7"/>
              <w:jc w:val="center"/>
              <w:rPr>
                <w:sz w:val="18"/>
              </w:rPr>
            </w:pPr>
            <w:r>
              <w:rPr>
                <w:sz w:val="18"/>
              </w:rPr>
              <w:t>0</w:t>
            </w:r>
          </w:p>
        </w:tc>
        <w:tc>
          <w:tcPr>
            <w:tcW w:w="2202" w:type="dxa"/>
          </w:tcPr>
          <w:p w:rsidR="00381CE0" w:rsidRDefault="00346D2A">
            <w:pPr>
              <w:pStyle w:val="TableParagraph"/>
              <w:spacing w:before="11" w:line="200" w:lineRule="exact"/>
              <w:ind w:left="6"/>
              <w:jc w:val="center"/>
              <w:rPr>
                <w:sz w:val="18"/>
              </w:rPr>
            </w:pPr>
            <w:r>
              <w:rPr>
                <w:sz w:val="18"/>
              </w:rPr>
              <w:t>0</w:t>
            </w:r>
          </w:p>
        </w:tc>
        <w:tc>
          <w:tcPr>
            <w:tcW w:w="1766" w:type="dxa"/>
          </w:tcPr>
          <w:p w:rsidR="00381CE0" w:rsidRDefault="00346D2A">
            <w:pPr>
              <w:pStyle w:val="TableParagraph"/>
              <w:spacing w:before="11" w:line="200" w:lineRule="exact"/>
              <w:ind w:left="567" w:right="556"/>
              <w:jc w:val="center"/>
              <w:rPr>
                <w:sz w:val="18"/>
              </w:rPr>
            </w:pPr>
            <w:r>
              <w:rPr>
                <w:sz w:val="18"/>
              </w:rPr>
              <w:t>62</w:t>
            </w:r>
          </w:p>
        </w:tc>
      </w:tr>
    </w:tbl>
    <w:p w:rsidR="00381CE0" w:rsidRDefault="00381CE0">
      <w:pPr>
        <w:pStyle w:val="BodyText"/>
        <w:spacing w:before="4"/>
        <w:rPr>
          <w:b/>
        </w:rPr>
      </w:pPr>
    </w:p>
    <w:p w:rsidR="00381CE0" w:rsidRDefault="00346D2A">
      <w:pPr>
        <w:pStyle w:val="ListParagraph"/>
        <w:numPr>
          <w:ilvl w:val="0"/>
          <w:numId w:val="501"/>
        </w:numPr>
        <w:tabs>
          <w:tab w:val="left" w:pos="390"/>
        </w:tabs>
        <w:spacing w:line="206" w:lineRule="exact"/>
        <w:ind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0"/>
          <w:numId w:val="500"/>
        </w:numPr>
        <w:tabs>
          <w:tab w:val="left" w:pos="801"/>
          <w:tab w:val="left" w:pos="803"/>
        </w:tabs>
        <w:spacing w:line="206" w:lineRule="exact"/>
        <w:rPr>
          <w:sz w:val="18"/>
        </w:rPr>
      </w:pPr>
      <w:r>
        <w:rPr>
          <w:sz w:val="18"/>
        </w:rPr>
        <w:t>Упознавање са финансијама као научнојм</w:t>
      </w:r>
      <w:r>
        <w:rPr>
          <w:sz w:val="18"/>
        </w:rPr>
        <w:t xml:space="preserve"> </w:t>
      </w:r>
      <w:r>
        <w:rPr>
          <w:sz w:val="18"/>
        </w:rPr>
        <w:t>дисциплином</w:t>
      </w:r>
    </w:p>
    <w:p w:rsidR="00381CE0" w:rsidRDefault="00346D2A">
      <w:pPr>
        <w:pStyle w:val="ListParagraph"/>
        <w:numPr>
          <w:ilvl w:val="0"/>
          <w:numId w:val="500"/>
        </w:numPr>
        <w:tabs>
          <w:tab w:val="left" w:pos="801"/>
          <w:tab w:val="left" w:pos="803"/>
        </w:tabs>
        <w:rPr>
          <w:sz w:val="18"/>
        </w:rPr>
      </w:pPr>
      <w:r>
        <w:rPr>
          <w:sz w:val="18"/>
        </w:rPr>
        <w:t>Стицање основних знања о финансијским институцијама и финансијским организацијама у Републици</w:t>
      </w:r>
      <w:r>
        <w:rPr>
          <w:spacing w:val="-2"/>
          <w:sz w:val="18"/>
        </w:rPr>
        <w:t xml:space="preserve"> </w:t>
      </w:r>
      <w:r>
        <w:rPr>
          <w:sz w:val="18"/>
        </w:rPr>
        <w:t>Србији</w:t>
      </w:r>
    </w:p>
    <w:p w:rsidR="00381CE0" w:rsidRDefault="00346D2A">
      <w:pPr>
        <w:pStyle w:val="ListParagraph"/>
        <w:numPr>
          <w:ilvl w:val="0"/>
          <w:numId w:val="500"/>
        </w:numPr>
        <w:tabs>
          <w:tab w:val="left" w:pos="801"/>
          <w:tab w:val="left" w:pos="802"/>
        </w:tabs>
        <w:spacing w:before="2"/>
        <w:ind w:left="801" w:hanging="593"/>
        <w:rPr>
          <w:sz w:val="18"/>
        </w:rPr>
      </w:pPr>
      <w:r>
        <w:rPr>
          <w:sz w:val="18"/>
        </w:rPr>
        <w:t>Оспособљавање ученика за самостално обављање послова платног</w:t>
      </w:r>
      <w:r>
        <w:rPr>
          <w:sz w:val="18"/>
        </w:rPr>
        <w:t xml:space="preserve"> </w:t>
      </w:r>
      <w:r>
        <w:rPr>
          <w:sz w:val="18"/>
        </w:rPr>
        <w:t>промета</w:t>
      </w:r>
    </w:p>
    <w:p w:rsidR="00381CE0" w:rsidRDefault="00346D2A">
      <w:pPr>
        <w:pStyle w:val="ListParagraph"/>
        <w:numPr>
          <w:ilvl w:val="0"/>
          <w:numId w:val="500"/>
        </w:numPr>
        <w:tabs>
          <w:tab w:val="left" w:pos="801"/>
          <w:tab w:val="left" w:pos="802"/>
        </w:tabs>
        <w:ind w:left="801"/>
        <w:rPr>
          <w:sz w:val="18"/>
        </w:rPr>
      </w:pPr>
      <w:r>
        <w:rPr>
          <w:sz w:val="18"/>
        </w:rPr>
        <w:t xml:space="preserve">Стицање основних знања о пословним </w:t>
      </w:r>
      <w:r>
        <w:rPr>
          <w:sz w:val="18"/>
        </w:rPr>
        <w:t>финансијама и финансијској функцији у туристичком предузећу</w:t>
      </w:r>
    </w:p>
    <w:p w:rsidR="00381CE0" w:rsidRDefault="00346D2A">
      <w:pPr>
        <w:pStyle w:val="ListParagraph"/>
        <w:numPr>
          <w:ilvl w:val="0"/>
          <w:numId w:val="500"/>
        </w:numPr>
        <w:tabs>
          <w:tab w:val="left" w:pos="800"/>
          <w:tab w:val="left" w:pos="801"/>
        </w:tabs>
        <w:ind w:left="800" w:hanging="593"/>
        <w:rPr>
          <w:sz w:val="18"/>
        </w:rPr>
      </w:pPr>
      <w:r>
        <w:rPr>
          <w:sz w:val="18"/>
        </w:rPr>
        <w:t>Стицање основних знања о начинима обављања финансијске анализе у туристичком</w:t>
      </w:r>
      <w:r>
        <w:rPr>
          <w:spacing w:val="1"/>
          <w:sz w:val="18"/>
        </w:rPr>
        <w:t xml:space="preserve"> </w:t>
      </w:r>
      <w:r>
        <w:rPr>
          <w:sz w:val="18"/>
        </w:rPr>
        <w:t>предузећу</w:t>
      </w:r>
    </w:p>
    <w:p w:rsidR="00381CE0" w:rsidRDefault="00346D2A">
      <w:pPr>
        <w:pStyle w:val="ListParagraph"/>
        <w:numPr>
          <w:ilvl w:val="0"/>
          <w:numId w:val="500"/>
        </w:numPr>
        <w:tabs>
          <w:tab w:val="left" w:pos="800"/>
          <w:tab w:val="left" w:pos="801"/>
        </w:tabs>
        <w:spacing w:before="1"/>
        <w:ind w:left="800" w:hanging="593"/>
        <w:rPr>
          <w:sz w:val="18"/>
        </w:rPr>
      </w:pPr>
      <w:r>
        <w:rPr>
          <w:sz w:val="18"/>
        </w:rPr>
        <w:t>Стицање основних знања о организацији и функционисању банака и других финансијских</w:t>
      </w:r>
      <w:r>
        <w:rPr>
          <w:sz w:val="18"/>
        </w:rPr>
        <w:t xml:space="preserve"> </w:t>
      </w:r>
      <w:r>
        <w:rPr>
          <w:sz w:val="18"/>
        </w:rPr>
        <w:t>посредника</w:t>
      </w:r>
    </w:p>
    <w:p w:rsidR="00381CE0" w:rsidRDefault="00346D2A">
      <w:pPr>
        <w:pStyle w:val="BodyText"/>
        <w:tabs>
          <w:tab w:val="left" w:pos="584"/>
        </w:tabs>
        <w:ind w:left="206"/>
      </w:pPr>
      <w:r>
        <w:t>-</w:t>
      </w:r>
      <w:r>
        <w:tab/>
        <w:t>Разумевање не</w:t>
      </w:r>
      <w:r>
        <w:t>опходности повезивања туристичког предузећа са финансијским</w:t>
      </w:r>
      <w:r>
        <w:t xml:space="preserve"> </w:t>
      </w:r>
      <w:r>
        <w:t>организацијама</w:t>
      </w:r>
    </w:p>
    <w:p w:rsidR="00381CE0" w:rsidRDefault="00381CE0">
      <w:pPr>
        <w:pStyle w:val="BodyText"/>
        <w:spacing w:before="6"/>
      </w:pPr>
    </w:p>
    <w:p w:rsidR="00381CE0" w:rsidRDefault="00346D2A">
      <w:pPr>
        <w:pStyle w:val="Heading2"/>
        <w:numPr>
          <w:ilvl w:val="0"/>
          <w:numId w:val="501"/>
        </w:numPr>
        <w:tabs>
          <w:tab w:val="left" w:pos="388"/>
        </w:tabs>
        <w:ind w:left="387" w:hanging="181"/>
      </w:pPr>
      <w:r>
        <w:t>ТЕМЕ, ИСХОДИ, ПРЕПОРУЧЕНИ САДРЖАЈИ И КЉУЧНИ ПОЈМОВИ</w:t>
      </w:r>
      <w:r>
        <w:rPr>
          <w:spacing w:val="-3"/>
        </w:rPr>
        <w:t xml:space="preserve"> </w:t>
      </w:r>
      <w:r>
        <w:t>САДЖАЈА</w:t>
      </w:r>
    </w:p>
    <w:p w:rsidR="00381CE0" w:rsidRDefault="00346D2A">
      <w:pPr>
        <w:spacing w:before="2"/>
        <w:ind w:left="205"/>
        <w:rPr>
          <w:b/>
          <w:sz w:val="18"/>
        </w:rPr>
      </w:pPr>
      <w:r>
        <w:rPr>
          <w:sz w:val="18"/>
        </w:rPr>
        <w:t xml:space="preserve">Разред: </w:t>
      </w:r>
      <w:r>
        <w:rPr>
          <w:b/>
          <w:sz w:val="18"/>
        </w:rPr>
        <w:t>Трећи</w:t>
      </w:r>
    </w:p>
    <w:p w:rsidR="00381CE0" w:rsidRDefault="00346D2A">
      <w:pPr>
        <w:pStyle w:val="BodyText"/>
        <w:spacing w:before="1"/>
        <w:ind w:left="205"/>
      </w:pPr>
      <w:r>
        <w:t xml:space="preserve">Годишњи фонд часова: Теорија: </w:t>
      </w:r>
      <w:r>
        <w:rPr>
          <w:b/>
        </w:rPr>
        <w:t>62 часа</w:t>
      </w:r>
      <w:r>
        <w:t>;</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307"/>
        <w:gridCol w:w="5408"/>
      </w:tblGrid>
      <w:tr w:rsidR="00381CE0">
        <w:trPr>
          <w:trHeight w:val="439"/>
        </w:trPr>
        <w:tc>
          <w:tcPr>
            <w:tcW w:w="2126" w:type="dxa"/>
            <w:shd w:val="clear" w:color="auto" w:fill="D9D9D9"/>
          </w:tcPr>
          <w:p w:rsidR="00381CE0" w:rsidRDefault="00346D2A">
            <w:pPr>
              <w:pStyle w:val="TableParagraph"/>
              <w:spacing w:before="119"/>
              <w:ind w:left="188" w:right="184"/>
              <w:jc w:val="center"/>
              <w:rPr>
                <w:b/>
                <w:sz w:val="18"/>
              </w:rPr>
            </w:pPr>
            <w:r>
              <w:rPr>
                <w:b/>
                <w:sz w:val="18"/>
              </w:rPr>
              <w:t>ТЕМА</w:t>
            </w:r>
          </w:p>
        </w:tc>
        <w:tc>
          <w:tcPr>
            <w:tcW w:w="5307" w:type="dxa"/>
            <w:shd w:val="clear" w:color="auto" w:fill="D9D9D9"/>
          </w:tcPr>
          <w:p w:rsidR="00381CE0" w:rsidRDefault="00346D2A">
            <w:pPr>
              <w:pStyle w:val="TableParagraph"/>
              <w:spacing w:before="15" w:line="206" w:lineRule="exact"/>
              <w:ind w:left="841" w:right="837"/>
              <w:jc w:val="center"/>
              <w:rPr>
                <w:b/>
                <w:sz w:val="18"/>
              </w:rPr>
            </w:pPr>
            <w:r>
              <w:rPr>
                <w:b/>
                <w:sz w:val="18"/>
              </w:rPr>
              <w:t>ИСХОДИ</w:t>
            </w:r>
          </w:p>
          <w:p w:rsidR="00381CE0" w:rsidRDefault="00346D2A">
            <w:pPr>
              <w:pStyle w:val="TableParagraph"/>
              <w:spacing w:line="199" w:lineRule="exact"/>
              <w:ind w:left="841" w:right="838"/>
              <w:jc w:val="center"/>
              <w:rPr>
                <w:sz w:val="18"/>
              </w:rPr>
            </w:pPr>
            <w:r>
              <w:rPr>
                <w:sz w:val="18"/>
              </w:rPr>
              <w:t>По завршетку теме ученик ће бити у стању да:</w:t>
            </w:r>
          </w:p>
        </w:tc>
        <w:tc>
          <w:tcPr>
            <w:tcW w:w="5408" w:type="dxa"/>
            <w:shd w:val="clear" w:color="auto" w:fill="D9D9D9"/>
          </w:tcPr>
          <w:p w:rsidR="00381CE0" w:rsidRDefault="00346D2A">
            <w:pPr>
              <w:pStyle w:val="TableParagraph"/>
              <w:spacing w:before="12" w:line="210" w:lineRule="atLeast"/>
              <w:ind w:left="2187" w:hanging="1739"/>
              <w:rPr>
                <w:b/>
                <w:sz w:val="18"/>
              </w:rPr>
            </w:pPr>
            <w:r>
              <w:rPr>
                <w:b/>
                <w:sz w:val="18"/>
              </w:rPr>
              <w:t>ПРЕПОРУЧЕНИ САДРЖАЈИ / КЉУЧНИ ПОЈМОВИ САДРЖАЈА</w:t>
            </w:r>
          </w:p>
        </w:tc>
      </w:tr>
      <w:tr w:rsidR="00381CE0">
        <w:trPr>
          <w:trHeight w:val="3980"/>
        </w:trPr>
        <w:tc>
          <w:tcPr>
            <w:tcW w:w="2126" w:type="dxa"/>
          </w:tcPr>
          <w:p w:rsidR="00381CE0" w:rsidRDefault="00346D2A">
            <w:pPr>
              <w:pStyle w:val="TableParagraph"/>
              <w:spacing w:before="15"/>
              <w:ind w:left="91"/>
              <w:rPr>
                <w:b/>
                <w:sz w:val="18"/>
              </w:rPr>
            </w:pPr>
            <w:r>
              <w:rPr>
                <w:b/>
                <w:sz w:val="18"/>
              </w:rPr>
              <w:t>Увод у финансије</w:t>
            </w:r>
          </w:p>
        </w:tc>
        <w:tc>
          <w:tcPr>
            <w:tcW w:w="5307" w:type="dxa"/>
          </w:tcPr>
          <w:p w:rsidR="00381CE0" w:rsidRDefault="00346D2A">
            <w:pPr>
              <w:pStyle w:val="TableParagraph"/>
              <w:spacing w:before="11"/>
              <w:ind w:left="91"/>
              <w:rPr>
                <w:sz w:val="18"/>
              </w:rPr>
            </w:pPr>
            <w:r>
              <w:rPr>
                <w:sz w:val="18"/>
              </w:rPr>
              <w:t>.</w:t>
            </w:r>
          </w:p>
          <w:p w:rsidR="00381CE0" w:rsidRDefault="00346D2A">
            <w:pPr>
              <w:pStyle w:val="TableParagraph"/>
              <w:numPr>
                <w:ilvl w:val="0"/>
                <w:numId w:val="499"/>
              </w:numPr>
              <w:tabs>
                <w:tab w:val="left" w:pos="252"/>
              </w:tabs>
              <w:spacing w:before="1"/>
              <w:ind w:hanging="1"/>
              <w:rPr>
                <w:sz w:val="18"/>
              </w:rPr>
            </w:pPr>
            <w:r>
              <w:rPr>
                <w:sz w:val="18"/>
              </w:rPr>
              <w:t>Дефинише науку о</w:t>
            </w:r>
            <w:r>
              <w:rPr>
                <w:spacing w:val="-1"/>
                <w:sz w:val="18"/>
              </w:rPr>
              <w:t xml:space="preserve"> </w:t>
            </w:r>
            <w:r>
              <w:rPr>
                <w:sz w:val="18"/>
              </w:rPr>
              <w:t>финансијама</w:t>
            </w:r>
          </w:p>
          <w:p w:rsidR="00381CE0" w:rsidRDefault="00346D2A">
            <w:pPr>
              <w:pStyle w:val="TableParagraph"/>
              <w:numPr>
                <w:ilvl w:val="0"/>
                <w:numId w:val="499"/>
              </w:numPr>
              <w:tabs>
                <w:tab w:val="left" w:pos="252"/>
              </w:tabs>
              <w:spacing w:before="1"/>
              <w:ind w:hanging="1"/>
              <w:rPr>
                <w:sz w:val="18"/>
              </w:rPr>
            </w:pPr>
            <w:r>
              <w:rPr>
                <w:sz w:val="18"/>
              </w:rPr>
              <w:t>опише историјски развој финансија</w:t>
            </w:r>
          </w:p>
          <w:p w:rsidR="00381CE0" w:rsidRDefault="00346D2A">
            <w:pPr>
              <w:pStyle w:val="TableParagraph"/>
              <w:numPr>
                <w:ilvl w:val="0"/>
                <w:numId w:val="499"/>
              </w:numPr>
              <w:tabs>
                <w:tab w:val="left" w:pos="252"/>
              </w:tabs>
              <w:spacing w:before="2"/>
              <w:ind w:hanging="1"/>
              <w:rPr>
                <w:sz w:val="18"/>
              </w:rPr>
            </w:pPr>
            <w:r>
              <w:rPr>
                <w:sz w:val="18"/>
              </w:rPr>
              <w:t>наведе предмет изучавања науке о</w:t>
            </w:r>
            <w:r>
              <w:rPr>
                <w:spacing w:val="-1"/>
                <w:sz w:val="18"/>
              </w:rPr>
              <w:t xml:space="preserve"> </w:t>
            </w:r>
            <w:r>
              <w:rPr>
                <w:sz w:val="18"/>
              </w:rPr>
              <w:t>финансијама</w:t>
            </w:r>
          </w:p>
          <w:p w:rsidR="00381CE0" w:rsidRDefault="00346D2A">
            <w:pPr>
              <w:pStyle w:val="TableParagraph"/>
              <w:numPr>
                <w:ilvl w:val="0"/>
                <w:numId w:val="499"/>
              </w:numPr>
              <w:tabs>
                <w:tab w:val="left" w:pos="252"/>
              </w:tabs>
              <w:spacing w:before="1"/>
              <w:ind w:hanging="1"/>
              <w:rPr>
                <w:sz w:val="18"/>
              </w:rPr>
            </w:pPr>
            <w:r>
              <w:rPr>
                <w:sz w:val="18"/>
              </w:rPr>
              <w:t>наведе функције финансија</w:t>
            </w:r>
          </w:p>
          <w:p w:rsidR="00381CE0" w:rsidRDefault="00346D2A">
            <w:pPr>
              <w:pStyle w:val="TableParagraph"/>
              <w:numPr>
                <w:ilvl w:val="0"/>
                <w:numId w:val="499"/>
              </w:numPr>
              <w:tabs>
                <w:tab w:val="left" w:pos="252"/>
              </w:tabs>
              <w:spacing w:before="1"/>
              <w:ind w:hanging="1"/>
              <w:rPr>
                <w:sz w:val="18"/>
              </w:rPr>
            </w:pPr>
            <w:r>
              <w:rPr>
                <w:sz w:val="18"/>
              </w:rPr>
              <w:t>разликује макрофинансије и</w:t>
            </w:r>
            <w:r>
              <w:rPr>
                <w:spacing w:val="-1"/>
                <w:sz w:val="18"/>
              </w:rPr>
              <w:t xml:space="preserve"> </w:t>
            </w:r>
            <w:r>
              <w:rPr>
                <w:sz w:val="18"/>
              </w:rPr>
              <w:t>микрофинансије</w:t>
            </w:r>
          </w:p>
          <w:p w:rsidR="00381CE0" w:rsidRDefault="00346D2A">
            <w:pPr>
              <w:pStyle w:val="TableParagraph"/>
              <w:numPr>
                <w:ilvl w:val="0"/>
                <w:numId w:val="499"/>
              </w:numPr>
              <w:tabs>
                <w:tab w:val="left" w:pos="252"/>
              </w:tabs>
              <w:spacing w:before="1"/>
              <w:ind w:hanging="1"/>
              <w:rPr>
                <w:sz w:val="18"/>
              </w:rPr>
            </w:pPr>
            <w:r>
              <w:rPr>
                <w:sz w:val="18"/>
              </w:rPr>
              <w:t>наведе дисциплине у оквиру науке о</w:t>
            </w:r>
            <w:r>
              <w:rPr>
                <w:spacing w:val="-2"/>
                <w:sz w:val="18"/>
              </w:rPr>
              <w:t xml:space="preserve"> </w:t>
            </w:r>
            <w:r>
              <w:rPr>
                <w:sz w:val="18"/>
              </w:rPr>
              <w:t>финансијама</w:t>
            </w:r>
          </w:p>
          <w:p w:rsidR="00381CE0" w:rsidRDefault="00346D2A">
            <w:pPr>
              <w:pStyle w:val="TableParagraph"/>
              <w:numPr>
                <w:ilvl w:val="0"/>
                <w:numId w:val="499"/>
              </w:numPr>
              <w:tabs>
                <w:tab w:val="left" w:pos="252"/>
              </w:tabs>
              <w:spacing w:before="2"/>
              <w:ind w:hanging="1"/>
              <w:rPr>
                <w:sz w:val="18"/>
              </w:rPr>
            </w:pPr>
            <w:r>
              <w:rPr>
                <w:sz w:val="18"/>
              </w:rPr>
              <w:t>разликује различите дисциплине у оквиру науке о</w:t>
            </w:r>
            <w:r>
              <w:rPr>
                <w:spacing w:val="5"/>
                <w:sz w:val="18"/>
              </w:rPr>
              <w:t xml:space="preserve"> </w:t>
            </w:r>
            <w:r>
              <w:rPr>
                <w:sz w:val="18"/>
              </w:rPr>
              <w:t>финансијама</w:t>
            </w:r>
          </w:p>
          <w:p w:rsidR="00381CE0" w:rsidRDefault="00346D2A">
            <w:pPr>
              <w:pStyle w:val="TableParagraph"/>
              <w:numPr>
                <w:ilvl w:val="0"/>
                <w:numId w:val="499"/>
              </w:numPr>
              <w:tabs>
                <w:tab w:val="left" w:pos="252"/>
              </w:tabs>
              <w:spacing w:before="1"/>
              <w:ind w:right="199" w:hanging="1"/>
              <w:rPr>
                <w:sz w:val="18"/>
              </w:rPr>
            </w:pPr>
            <w:r>
              <w:rPr>
                <w:sz w:val="18"/>
              </w:rPr>
              <w:t>наведе финансијске институције и финансијске организације у Републици</w:t>
            </w:r>
            <w:r>
              <w:rPr>
                <w:spacing w:val="-1"/>
                <w:sz w:val="18"/>
              </w:rPr>
              <w:t xml:space="preserve"> </w:t>
            </w:r>
            <w:r>
              <w:rPr>
                <w:sz w:val="18"/>
              </w:rPr>
              <w:t>Србији</w:t>
            </w:r>
          </w:p>
          <w:p w:rsidR="00381CE0" w:rsidRDefault="00346D2A">
            <w:pPr>
              <w:pStyle w:val="TableParagraph"/>
              <w:numPr>
                <w:ilvl w:val="0"/>
                <w:numId w:val="499"/>
              </w:numPr>
              <w:tabs>
                <w:tab w:val="left" w:pos="252"/>
              </w:tabs>
              <w:spacing w:before="3"/>
              <w:ind w:right="477" w:hanging="1"/>
              <w:rPr>
                <w:sz w:val="18"/>
              </w:rPr>
            </w:pPr>
            <w:r>
              <w:rPr>
                <w:sz w:val="18"/>
              </w:rPr>
              <w:t>разликује улоге финансијских институција и финансијских организација у финансијском систему Републике</w:t>
            </w:r>
            <w:r>
              <w:rPr>
                <w:sz w:val="18"/>
              </w:rPr>
              <w:t xml:space="preserve"> </w:t>
            </w:r>
            <w:r>
              <w:rPr>
                <w:sz w:val="18"/>
              </w:rPr>
              <w:t>Србије</w:t>
            </w:r>
          </w:p>
        </w:tc>
        <w:tc>
          <w:tcPr>
            <w:tcW w:w="5408" w:type="dxa"/>
          </w:tcPr>
          <w:p w:rsidR="00381CE0" w:rsidRDefault="00346D2A">
            <w:pPr>
              <w:pStyle w:val="TableParagraph"/>
              <w:numPr>
                <w:ilvl w:val="0"/>
                <w:numId w:val="498"/>
              </w:numPr>
              <w:tabs>
                <w:tab w:val="left" w:pos="251"/>
              </w:tabs>
              <w:spacing w:before="11"/>
              <w:ind w:hanging="2"/>
              <w:rPr>
                <w:sz w:val="18"/>
              </w:rPr>
            </w:pPr>
            <w:r>
              <w:rPr>
                <w:sz w:val="18"/>
              </w:rPr>
              <w:t>Појам, настанак и историјски развој</w:t>
            </w:r>
            <w:r>
              <w:rPr>
                <w:spacing w:val="-3"/>
                <w:sz w:val="18"/>
              </w:rPr>
              <w:t xml:space="preserve"> </w:t>
            </w:r>
            <w:r>
              <w:rPr>
                <w:sz w:val="18"/>
              </w:rPr>
              <w:t>финансија</w:t>
            </w:r>
          </w:p>
          <w:p w:rsidR="00381CE0" w:rsidRDefault="00346D2A">
            <w:pPr>
              <w:pStyle w:val="TableParagraph"/>
              <w:numPr>
                <w:ilvl w:val="0"/>
                <w:numId w:val="498"/>
              </w:numPr>
              <w:tabs>
                <w:tab w:val="left" w:pos="251"/>
              </w:tabs>
              <w:spacing w:before="1"/>
              <w:ind w:hanging="2"/>
              <w:rPr>
                <w:sz w:val="18"/>
              </w:rPr>
            </w:pPr>
            <w:r>
              <w:rPr>
                <w:sz w:val="18"/>
              </w:rPr>
              <w:t>Предмет изучавања</w:t>
            </w:r>
            <w:r>
              <w:rPr>
                <w:spacing w:val="-1"/>
                <w:sz w:val="18"/>
              </w:rPr>
              <w:t xml:space="preserve"> </w:t>
            </w:r>
            <w:r>
              <w:rPr>
                <w:sz w:val="18"/>
              </w:rPr>
              <w:t>финансија</w:t>
            </w:r>
          </w:p>
          <w:p w:rsidR="00381CE0" w:rsidRDefault="00346D2A">
            <w:pPr>
              <w:pStyle w:val="TableParagraph"/>
              <w:numPr>
                <w:ilvl w:val="0"/>
                <w:numId w:val="498"/>
              </w:numPr>
              <w:tabs>
                <w:tab w:val="left" w:pos="251"/>
              </w:tabs>
              <w:spacing w:before="1" w:line="242" w:lineRule="auto"/>
              <w:ind w:right="395" w:hanging="2"/>
              <w:rPr>
                <w:sz w:val="18"/>
              </w:rPr>
            </w:pPr>
            <w:r>
              <w:rPr>
                <w:sz w:val="18"/>
              </w:rPr>
              <w:t>Функције финансија (алокативна, редистрибутивна, развојна, стабилизациона</w:t>
            </w:r>
            <w:r>
              <w:rPr>
                <w:sz w:val="18"/>
              </w:rPr>
              <w:t>)</w:t>
            </w:r>
          </w:p>
          <w:p w:rsidR="00381CE0" w:rsidRDefault="00346D2A">
            <w:pPr>
              <w:pStyle w:val="TableParagraph"/>
              <w:numPr>
                <w:ilvl w:val="0"/>
                <w:numId w:val="498"/>
              </w:numPr>
              <w:tabs>
                <w:tab w:val="left" w:pos="251"/>
              </w:tabs>
              <w:spacing w:line="206" w:lineRule="exact"/>
              <w:ind w:hanging="2"/>
              <w:rPr>
                <w:sz w:val="18"/>
              </w:rPr>
            </w:pPr>
            <w:r>
              <w:rPr>
                <w:sz w:val="18"/>
              </w:rPr>
              <w:t>Подела</w:t>
            </w:r>
            <w:r>
              <w:rPr>
                <w:spacing w:val="-1"/>
                <w:sz w:val="18"/>
              </w:rPr>
              <w:t xml:space="preserve"> </w:t>
            </w:r>
            <w:r>
              <w:rPr>
                <w:sz w:val="18"/>
              </w:rPr>
              <w:t>финансија</w:t>
            </w:r>
          </w:p>
          <w:p w:rsidR="00381CE0" w:rsidRDefault="00346D2A">
            <w:pPr>
              <w:pStyle w:val="TableParagraph"/>
              <w:numPr>
                <w:ilvl w:val="0"/>
                <w:numId w:val="498"/>
              </w:numPr>
              <w:tabs>
                <w:tab w:val="left" w:pos="251"/>
              </w:tabs>
              <w:spacing w:before="1"/>
              <w:ind w:hanging="2"/>
              <w:rPr>
                <w:sz w:val="18"/>
              </w:rPr>
            </w:pPr>
            <w:r>
              <w:rPr>
                <w:sz w:val="18"/>
              </w:rPr>
              <w:t>Микрофинансије и</w:t>
            </w:r>
            <w:r>
              <w:rPr>
                <w:spacing w:val="-1"/>
                <w:sz w:val="18"/>
              </w:rPr>
              <w:t xml:space="preserve"> </w:t>
            </w:r>
            <w:r>
              <w:rPr>
                <w:sz w:val="18"/>
              </w:rPr>
              <w:t>макрофинансије</w:t>
            </w:r>
          </w:p>
          <w:p w:rsidR="00381CE0" w:rsidRDefault="00346D2A">
            <w:pPr>
              <w:pStyle w:val="TableParagraph"/>
              <w:numPr>
                <w:ilvl w:val="0"/>
                <w:numId w:val="498"/>
              </w:numPr>
              <w:tabs>
                <w:tab w:val="left" w:pos="251"/>
              </w:tabs>
              <w:spacing w:before="1" w:line="242" w:lineRule="auto"/>
              <w:ind w:right="455" w:hanging="2"/>
              <w:rPr>
                <w:sz w:val="18"/>
              </w:rPr>
            </w:pPr>
            <w:r>
              <w:rPr>
                <w:sz w:val="18"/>
              </w:rPr>
              <w:t>Дисциплине у оквиру науке о финансијама (монетарне финансије, јавне финансије, пословне финансије, међународне финансије,</w:t>
            </w:r>
            <w:r>
              <w:rPr>
                <w:spacing w:val="-1"/>
                <w:sz w:val="18"/>
              </w:rPr>
              <w:t xml:space="preserve"> </w:t>
            </w:r>
            <w:r>
              <w:rPr>
                <w:sz w:val="18"/>
              </w:rPr>
              <w:t>осигурање,банкарство)</w:t>
            </w:r>
          </w:p>
          <w:p w:rsidR="00381CE0" w:rsidRDefault="00346D2A">
            <w:pPr>
              <w:pStyle w:val="TableParagraph"/>
              <w:numPr>
                <w:ilvl w:val="0"/>
                <w:numId w:val="498"/>
              </w:numPr>
              <w:tabs>
                <w:tab w:val="left" w:pos="251"/>
              </w:tabs>
              <w:spacing w:line="205" w:lineRule="exact"/>
              <w:ind w:hanging="2"/>
              <w:rPr>
                <w:sz w:val="18"/>
              </w:rPr>
            </w:pPr>
            <w:r>
              <w:rPr>
                <w:sz w:val="18"/>
              </w:rPr>
              <w:t>Основе финансијског система Републике</w:t>
            </w:r>
            <w:r>
              <w:rPr>
                <w:spacing w:val="-3"/>
                <w:sz w:val="18"/>
              </w:rPr>
              <w:t xml:space="preserve"> </w:t>
            </w:r>
            <w:r>
              <w:rPr>
                <w:sz w:val="18"/>
              </w:rPr>
              <w:t>Србије</w:t>
            </w:r>
          </w:p>
          <w:p w:rsidR="00381CE0" w:rsidRDefault="00346D2A">
            <w:pPr>
              <w:pStyle w:val="TableParagraph"/>
              <w:numPr>
                <w:ilvl w:val="0"/>
                <w:numId w:val="498"/>
              </w:numPr>
              <w:tabs>
                <w:tab w:val="left" w:pos="251"/>
              </w:tabs>
              <w:spacing w:before="2"/>
              <w:ind w:hanging="2"/>
              <w:rPr>
                <w:sz w:val="18"/>
              </w:rPr>
            </w:pPr>
            <w:r>
              <w:rPr>
                <w:sz w:val="18"/>
              </w:rPr>
              <w:t>Народна банка Србије</w:t>
            </w:r>
          </w:p>
          <w:p w:rsidR="00381CE0" w:rsidRDefault="00346D2A">
            <w:pPr>
              <w:pStyle w:val="TableParagraph"/>
              <w:numPr>
                <w:ilvl w:val="0"/>
                <w:numId w:val="498"/>
              </w:numPr>
              <w:tabs>
                <w:tab w:val="left" w:pos="251"/>
              </w:tabs>
              <w:spacing w:before="1"/>
              <w:ind w:hanging="2"/>
              <w:rPr>
                <w:sz w:val="18"/>
              </w:rPr>
            </w:pPr>
            <w:r>
              <w:rPr>
                <w:sz w:val="18"/>
              </w:rPr>
              <w:t>Пословне</w:t>
            </w:r>
            <w:r>
              <w:rPr>
                <w:spacing w:val="-1"/>
                <w:sz w:val="18"/>
              </w:rPr>
              <w:t xml:space="preserve"> </w:t>
            </w:r>
            <w:r>
              <w:rPr>
                <w:sz w:val="18"/>
              </w:rPr>
              <w:t>банке</w:t>
            </w:r>
          </w:p>
          <w:p w:rsidR="00381CE0" w:rsidRDefault="00346D2A">
            <w:pPr>
              <w:pStyle w:val="TableParagraph"/>
              <w:numPr>
                <w:ilvl w:val="0"/>
                <w:numId w:val="498"/>
              </w:numPr>
              <w:tabs>
                <w:tab w:val="left" w:pos="251"/>
              </w:tabs>
              <w:spacing w:before="1"/>
              <w:ind w:hanging="2"/>
              <w:rPr>
                <w:sz w:val="18"/>
              </w:rPr>
            </w:pPr>
            <w:r>
              <w:rPr>
                <w:sz w:val="18"/>
              </w:rPr>
              <w:t>Берза</w:t>
            </w:r>
          </w:p>
          <w:p w:rsidR="00381CE0" w:rsidRDefault="00346D2A">
            <w:pPr>
              <w:pStyle w:val="TableParagraph"/>
              <w:numPr>
                <w:ilvl w:val="0"/>
                <w:numId w:val="498"/>
              </w:numPr>
              <w:tabs>
                <w:tab w:val="left" w:pos="251"/>
              </w:tabs>
              <w:spacing w:before="1"/>
              <w:ind w:hanging="2"/>
              <w:rPr>
                <w:sz w:val="18"/>
              </w:rPr>
            </w:pPr>
            <w:r>
              <w:rPr>
                <w:sz w:val="18"/>
              </w:rPr>
              <w:t>Брокерске куће</w:t>
            </w:r>
          </w:p>
          <w:p w:rsidR="00381CE0" w:rsidRDefault="00346D2A">
            <w:pPr>
              <w:pStyle w:val="TableParagraph"/>
              <w:numPr>
                <w:ilvl w:val="0"/>
                <w:numId w:val="498"/>
              </w:numPr>
              <w:tabs>
                <w:tab w:val="left" w:pos="251"/>
              </w:tabs>
              <w:spacing w:before="2"/>
              <w:ind w:hanging="2"/>
              <w:rPr>
                <w:sz w:val="18"/>
              </w:rPr>
            </w:pPr>
            <w:r>
              <w:rPr>
                <w:sz w:val="18"/>
              </w:rPr>
              <w:t>Инвестициони</w:t>
            </w:r>
            <w:r>
              <w:rPr>
                <w:spacing w:val="-1"/>
                <w:sz w:val="18"/>
              </w:rPr>
              <w:t xml:space="preserve"> </w:t>
            </w:r>
            <w:r>
              <w:rPr>
                <w:sz w:val="18"/>
              </w:rPr>
              <w:t>фондови</w:t>
            </w:r>
          </w:p>
          <w:p w:rsidR="00381CE0" w:rsidRDefault="00346D2A">
            <w:pPr>
              <w:pStyle w:val="TableParagraph"/>
              <w:numPr>
                <w:ilvl w:val="0"/>
                <w:numId w:val="498"/>
              </w:numPr>
              <w:tabs>
                <w:tab w:val="left" w:pos="251"/>
              </w:tabs>
              <w:spacing w:before="1"/>
              <w:ind w:hanging="2"/>
              <w:rPr>
                <w:sz w:val="18"/>
              </w:rPr>
            </w:pPr>
            <w:r>
              <w:rPr>
                <w:sz w:val="18"/>
              </w:rPr>
              <w:t>Осигуравајуће куће</w:t>
            </w:r>
          </w:p>
          <w:p w:rsidR="00381CE0" w:rsidRDefault="00381CE0">
            <w:pPr>
              <w:pStyle w:val="TableParagraph"/>
              <w:spacing w:before="9"/>
              <w:rPr>
                <w:sz w:val="18"/>
              </w:rPr>
            </w:pPr>
          </w:p>
          <w:p w:rsidR="00381CE0" w:rsidRDefault="00346D2A">
            <w:pPr>
              <w:pStyle w:val="TableParagraph"/>
              <w:spacing w:before="1" w:line="206" w:lineRule="exact"/>
              <w:ind w:left="91" w:right="848" w:hanging="2"/>
              <w:rPr>
                <w:sz w:val="18"/>
              </w:rPr>
            </w:pPr>
            <w:r>
              <w:rPr>
                <w:b/>
                <w:sz w:val="18"/>
              </w:rPr>
              <w:t>Кључни појмови:</w:t>
            </w:r>
            <w:r>
              <w:rPr>
                <w:sz w:val="18"/>
              </w:rPr>
              <w:t>.функције финансија, микрофинансије, макрофинансије</w:t>
            </w:r>
          </w:p>
        </w:tc>
      </w:tr>
    </w:tbl>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307"/>
        <w:gridCol w:w="5408"/>
      </w:tblGrid>
      <w:tr w:rsidR="00381CE0">
        <w:trPr>
          <w:trHeight w:val="2313"/>
        </w:trPr>
        <w:tc>
          <w:tcPr>
            <w:tcW w:w="2126" w:type="dxa"/>
          </w:tcPr>
          <w:p w:rsidR="00381CE0" w:rsidRDefault="00346D2A">
            <w:pPr>
              <w:pStyle w:val="TableParagraph"/>
              <w:spacing w:before="15"/>
              <w:ind w:left="91"/>
              <w:rPr>
                <w:b/>
                <w:sz w:val="18"/>
              </w:rPr>
            </w:pPr>
            <w:r>
              <w:rPr>
                <w:b/>
                <w:sz w:val="18"/>
              </w:rPr>
              <w:t>Новац</w:t>
            </w:r>
          </w:p>
        </w:tc>
        <w:tc>
          <w:tcPr>
            <w:tcW w:w="5307" w:type="dxa"/>
          </w:tcPr>
          <w:p w:rsidR="00381CE0" w:rsidRDefault="00346D2A">
            <w:pPr>
              <w:pStyle w:val="TableParagraph"/>
              <w:numPr>
                <w:ilvl w:val="0"/>
                <w:numId w:val="497"/>
              </w:numPr>
              <w:tabs>
                <w:tab w:val="left" w:pos="252"/>
              </w:tabs>
              <w:spacing w:before="11"/>
              <w:ind w:hanging="160"/>
              <w:rPr>
                <w:sz w:val="18"/>
              </w:rPr>
            </w:pPr>
            <w:r>
              <w:rPr>
                <w:sz w:val="18"/>
              </w:rPr>
              <w:t>наведе дефиницију</w:t>
            </w:r>
            <w:r>
              <w:rPr>
                <w:spacing w:val="-1"/>
                <w:sz w:val="18"/>
              </w:rPr>
              <w:t xml:space="preserve"> </w:t>
            </w:r>
            <w:r>
              <w:rPr>
                <w:sz w:val="18"/>
              </w:rPr>
              <w:t>новца</w:t>
            </w:r>
          </w:p>
          <w:p w:rsidR="00381CE0" w:rsidRDefault="00346D2A">
            <w:pPr>
              <w:pStyle w:val="TableParagraph"/>
              <w:numPr>
                <w:ilvl w:val="0"/>
                <w:numId w:val="497"/>
              </w:numPr>
              <w:tabs>
                <w:tab w:val="left" w:pos="252"/>
              </w:tabs>
              <w:spacing w:before="1"/>
              <w:ind w:hanging="160"/>
              <w:rPr>
                <w:sz w:val="18"/>
              </w:rPr>
            </w:pPr>
            <w:r>
              <w:rPr>
                <w:sz w:val="18"/>
              </w:rPr>
              <w:t>објасни новчану масу</w:t>
            </w:r>
          </w:p>
          <w:p w:rsidR="00381CE0" w:rsidRDefault="00346D2A">
            <w:pPr>
              <w:pStyle w:val="TableParagraph"/>
              <w:numPr>
                <w:ilvl w:val="0"/>
                <w:numId w:val="497"/>
              </w:numPr>
              <w:tabs>
                <w:tab w:val="left" w:pos="252"/>
              </w:tabs>
              <w:spacing w:before="1"/>
              <w:ind w:hanging="160"/>
              <w:rPr>
                <w:sz w:val="18"/>
              </w:rPr>
            </w:pPr>
            <w:r>
              <w:rPr>
                <w:sz w:val="18"/>
              </w:rPr>
              <w:t>опише инфлацију и узроке настанка</w:t>
            </w:r>
            <w:r>
              <w:rPr>
                <w:spacing w:val="-1"/>
                <w:sz w:val="18"/>
              </w:rPr>
              <w:t xml:space="preserve"> </w:t>
            </w:r>
            <w:r>
              <w:rPr>
                <w:sz w:val="18"/>
              </w:rPr>
              <w:t>инфлације</w:t>
            </w:r>
          </w:p>
          <w:p w:rsidR="00381CE0" w:rsidRDefault="00346D2A">
            <w:pPr>
              <w:pStyle w:val="TableParagraph"/>
              <w:numPr>
                <w:ilvl w:val="0"/>
                <w:numId w:val="497"/>
              </w:numPr>
              <w:tabs>
                <w:tab w:val="left" w:pos="252"/>
              </w:tabs>
              <w:spacing w:before="2"/>
              <w:ind w:hanging="160"/>
              <w:rPr>
                <w:sz w:val="18"/>
              </w:rPr>
            </w:pPr>
            <w:r>
              <w:rPr>
                <w:sz w:val="18"/>
              </w:rPr>
              <w:t>опише дефлацију</w:t>
            </w:r>
          </w:p>
          <w:p w:rsidR="00381CE0" w:rsidRDefault="00346D2A">
            <w:pPr>
              <w:pStyle w:val="TableParagraph"/>
              <w:numPr>
                <w:ilvl w:val="0"/>
                <w:numId w:val="497"/>
              </w:numPr>
              <w:tabs>
                <w:tab w:val="left" w:pos="252"/>
              </w:tabs>
              <w:spacing w:before="1"/>
              <w:ind w:hanging="160"/>
              <w:rPr>
                <w:sz w:val="18"/>
              </w:rPr>
            </w:pPr>
            <w:r>
              <w:rPr>
                <w:sz w:val="18"/>
              </w:rPr>
              <w:t>дефинише девалвацију и</w:t>
            </w:r>
            <w:r>
              <w:rPr>
                <w:spacing w:val="-1"/>
                <w:sz w:val="18"/>
              </w:rPr>
              <w:t xml:space="preserve"> </w:t>
            </w:r>
            <w:r>
              <w:rPr>
                <w:sz w:val="18"/>
              </w:rPr>
              <w:t>ревалвацију</w:t>
            </w:r>
          </w:p>
          <w:p w:rsidR="00381CE0" w:rsidRDefault="00346D2A">
            <w:pPr>
              <w:pStyle w:val="TableParagraph"/>
              <w:numPr>
                <w:ilvl w:val="0"/>
                <w:numId w:val="497"/>
              </w:numPr>
              <w:tabs>
                <w:tab w:val="left" w:pos="252"/>
              </w:tabs>
              <w:spacing w:before="1"/>
              <w:ind w:hanging="160"/>
              <w:rPr>
                <w:sz w:val="18"/>
              </w:rPr>
            </w:pPr>
            <w:r>
              <w:rPr>
                <w:sz w:val="18"/>
              </w:rPr>
              <w:t>дефинше валуту</w:t>
            </w:r>
          </w:p>
          <w:p w:rsidR="00381CE0" w:rsidRDefault="00346D2A">
            <w:pPr>
              <w:pStyle w:val="TableParagraph"/>
              <w:numPr>
                <w:ilvl w:val="0"/>
                <w:numId w:val="497"/>
              </w:numPr>
              <w:tabs>
                <w:tab w:val="left" w:pos="252"/>
              </w:tabs>
              <w:spacing w:before="1"/>
              <w:ind w:hanging="160"/>
              <w:rPr>
                <w:sz w:val="18"/>
              </w:rPr>
            </w:pPr>
            <w:r>
              <w:rPr>
                <w:sz w:val="18"/>
              </w:rPr>
              <w:t>дефинише девизе и девизни курс</w:t>
            </w:r>
          </w:p>
          <w:p w:rsidR="00381CE0" w:rsidRDefault="00346D2A">
            <w:pPr>
              <w:pStyle w:val="TableParagraph"/>
              <w:numPr>
                <w:ilvl w:val="0"/>
                <w:numId w:val="497"/>
              </w:numPr>
              <w:tabs>
                <w:tab w:val="left" w:pos="252"/>
              </w:tabs>
              <w:spacing w:before="2"/>
              <w:ind w:hanging="160"/>
              <w:rPr>
                <w:sz w:val="18"/>
              </w:rPr>
            </w:pPr>
            <w:r>
              <w:rPr>
                <w:sz w:val="18"/>
              </w:rPr>
              <w:t>објасни функционисање девизног</w:t>
            </w:r>
            <w:r>
              <w:rPr>
                <w:spacing w:val="-2"/>
                <w:sz w:val="18"/>
              </w:rPr>
              <w:t xml:space="preserve"> </w:t>
            </w:r>
            <w:r>
              <w:rPr>
                <w:sz w:val="18"/>
              </w:rPr>
              <w:t>тржишта</w:t>
            </w:r>
          </w:p>
          <w:p w:rsidR="00381CE0" w:rsidRDefault="00346D2A">
            <w:pPr>
              <w:pStyle w:val="TableParagraph"/>
              <w:numPr>
                <w:ilvl w:val="0"/>
                <w:numId w:val="497"/>
              </w:numPr>
              <w:tabs>
                <w:tab w:val="left" w:pos="252"/>
              </w:tabs>
              <w:spacing w:before="1"/>
              <w:ind w:hanging="160"/>
              <w:rPr>
                <w:sz w:val="18"/>
              </w:rPr>
            </w:pPr>
            <w:r>
              <w:rPr>
                <w:sz w:val="18"/>
              </w:rPr>
              <w:t>разликује врсте девизних курсева</w:t>
            </w:r>
          </w:p>
        </w:tc>
        <w:tc>
          <w:tcPr>
            <w:tcW w:w="5408" w:type="dxa"/>
          </w:tcPr>
          <w:p w:rsidR="00381CE0" w:rsidRDefault="00346D2A">
            <w:pPr>
              <w:pStyle w:val="TableParagraph"/>
              <w:numPr>
                <w:ilvl w:val="0"/>
                <w:numId w:val="496"/>
              </w:numPr>
              <w:tabs>
                <w:tab w:val="left" w:pos="251"/>
              </w:tabs>
              <w:spacing w:before="11"/>
              <w:rPr>
                <w:sz w:val="18"/>
              </w:rPr>
            </w:pPr>
            <w:r>
              <w:rPr>
                <w:sz w:val="18"/>
              </w:rPr>
              <w:t>Појам, настанак и развој новца</w:t>
            </w:r>
          </w:p>
          <w:p w:rsidR="00381CE0" w:rsidRDefault="00346D2A">
            <w:pPr>
              <w:pStyle w:val="TableParagraph"/>
              <w:numPr>
                <w:ilvl w:val="0"/>
                <w:numId w:val="496"/>
              </w:numPr>
              <w:tabs>
                <w:tab w:val="left" w:pos="251"/>
              </w:tabs>
              <w:spacing w:before="1"/>
              <w:rPr>
                <w:sz w:val="18"/>
              </w:rPr>
            </w:pPr>
            <w:r>
              <w:rPr>
                <w:sz w:val="18"/>
              </w:rPr>
              <w:t>Новчана</w:t>
            </w:r>
            <w:r>
              <w:rPr>
                <w:spacing w:val="-1"/>
                <w:sz w:val="18"/>
              </w:rPr>
              <w:t xml:space="preserve"> </w:t>
            </w:r>
            <w:r>
              <w:rPr>
                <w:sz w:val="18"/>
              </w:rPr>
              <w:t>маса</w:t>
            </w:r>
          </w:p>
          <w:p w:rsidR="00381CE0" w:rsidRDefault="00346D2A">
            <w:pPr>
              <w:pStyle w:val="TableParagraph"/>
              <w:numPr>
                <w:ilvl w:val="0"/>
                <w:numId w:val="496"/>
              </w:numPr>
              <w:tabs>
                <w:tab w:val="left" w:pos="251"/>
              </w:tabs>
              <w:spacing w:before="1"/>
              <w:rPr>
                <w:sz w:val="18"/>
              </w:rPr>
            </w:pPr>
            <w:r>
              <w:rPr>
                <w:sz w:val="18"/>
              </w:rPr>
              <w:t>Новчана равнотежа и</w:t>
            </w:r>
            <w:r>
              <w:rPr>
                <w:spacing w:val="-1"/>
                <w:sz w:val="18"/>
              </w:rPr>
              <w:t xml:space="preserve"> </w:t>
            </w:r>
            <w:r>
              <w:rPr>
                <w:sz w:val="18"/>
              </w:rPr>
              <w:t>стабилност</w:t>
            </w:r>
          </w:p>
          <w:p w:rsidR="00381CE0" w:rsidRDefault="00346D2A">
            <w:pPr>
              <w:pStyle w:val="TableParagraph"/>
              <w:numPr>
                <w:ilvl w:val="0"/>
                <w:numId w:val="496"/>
              </w:numPr>
              <w:tabs>
                <w:tab w:val="left" w:pos="251"/>
              </w:tabs>
              <w:spacing w:before="2"/>
              <w:rPr>
                <w:sz w:val="18"/>
              </w:rPr>
            </w:pPr>
            <w:r>
              <w:rPr>
                <w:sz w:val="18"/>
              </w:rPr>
              <w:t>Инфлација</w:t>
            </w:r>
          </w:p>
          <w:p w:rsidR="00381CE0" w:rsidRDefault="00346D2A">
            <w:pPr>
              <w:pStyle w:val="TableParagraph"/>
              <w:numPr>
                <w:ilvl w:val="0"/>
                <w:numId w:val="496"/>
              </w:numPr>
              <w:tabs>
                <w:tab w:val="left" w:pos="251"/>
              </w:tabs>
              <w:spacing w:before="1"/>
              <w:rPr>
                <w:sz w:val="18"/>
              </w:rPr>
            </w:pPr>
            <w:r>
              <w:rPr>
                <w:sz w:val="18"/>
              </w:rPr>
              <w:t>Дефлација</w:t>
            </w:r>
          </w:p>
          <w:p w:rsidR="00381CE0" w:rsidRDefault="00346D2A">
            <w:pPr>
              <w:pStyle w:val="TableParagraph"/>
              <w:numPr>
                <w:ilvl w:val="0"/>
                <w:numId w:val="496"/>
              </w:numPr>
              <w:tabs>
                <w:tab w:val="left" w:pos="251"/>
              </w:tabs>
              <w:spacing w:before="1"/>
              <w:rPr>
                <w:sz w:val="18"/>
              </w:rPr>
            </w:pPr>
            <w:r>
              <w:rPr>
                <w:sz w:val="18"/>
              </w:rPr>
              <w:t>Девалвација и ревалвација</w:t>
            </w:r>
          </w:p>
          <w:p w:rsidR="00381CE0" w:rsidRDefault="00346D2A">
            <w:pPr>
              <w:pStyle w:val="TableParagraph"/>
              <w:numPr>
                <w:ilvl w:val="0"/>
                <w:numId w:val="496"/>
              </w:numPr>
              <w:tabs>
                <w:tab w:val="left" w:pos="251"/>
              </w:tabs>
              <w:spacing w:before="1"/>
              <w:rPr>
                <w:sz w:val="18"/>
              </w:rPr>
            </w:pPr>
            <w:r>
              <w:rPr>
                <w:sz w:val="18"/>
              </w:rPr>
              <w:t>Валуте</w:t>
            </w:r>
          </w:p>
          <w:p w:rsidR="00381CE0" w:rsidRDefault="00346D2A">
            <w:pPr>
              <w:pStyle w:val="TableParagraph"/>
              <w:numPr>
                <w:ilvl w:val="0"/>
                <w:numId w:val="496"/>
              </w:numPr>
              <w:tabs>
                <w:tab w:val="left" w:pos="251"/>
              </w:tabs>
              <w:spacing w:before="2"/>
              <w:rPr>
                <w:sz w:val="18"/>
              </w:rPr>
            </w:pPr>
            <w:r>
              <w:rPr>
                <w:sz w:val="18"/>
              </w:rPr>
              <w:t>Девизе, девизни курс и девизно</w:t>
            </w:r>
            <w:r>
              <w:rPr>
                <w:spacing w:val="-2"/>
                <w:sz w:val="18"/>
              </w:rPr>
              <w:t xml:space="preserve"> </w:t>
            </w:r>
            <w:r>
              <w:rPr>
                <w:sz w:val="18"/>
              </w:rPr>
              <w:t>тржиште</w:t>
            </w:r>
          </w:p>
          <w:p w:rsidR="00381CE0" w:rsidRDefault="00381CE0">
            <w:pPr>
              <w:pStyle w:val="TableParagraph"/>
              <w:spacing w:before="9"/>
              <w:rPr>
                <w:sz w:val="18"/>
              </w:rPr>
            </w:pPr>
          </w:p>
          <w:p w:rsidR="00381CE0" w:rsidRDefault="00346D2A">
            <w:pPr>
              <w:pStyle w:val="TableParagraph"/>
              <w:spacing w:line="206" w:lineRule="exact"/>
              <w:ind w:left="91" w:right="1012" w:hanging="2"/>
              <w:rPr>
                <w:sz w:val="18"/>
              </w:rPr>
            </w:pPr>
            <w:r>
              <w:rPr>
                <w:b/>
                <w:sz w:val="18"/>
              </w:rPr>
              <w:t>Кључни појмови</w:t>
            </w:r>
            <w:r>
              <w:rPr>
                <w:sz w:val="18"/>
              </w:rPr>
              <w:t>:. Инфлација, дефлација, девалвација, ревалвација, валуте, девизе</w:t>
            </w:r>
          </w:p>
        </w:tc>
      </w:tr>
      <w:tr w:rsidR="00381CE0">
        <w:trPr>
          <w:trHeight w:val="6063"/>
        </w:trPr>
        <w:tc>
          <w:tcPr>
            <w:tcW w:w="2126" w:type="dxa"/>
          </w:tcPr>
          <w:p w:rsidR="00381CE0" w:rsidRDefault="00346D2A">
            <w:pPr>
              <w:pStyle w:val="TableParagraph"/>
              <w:spacing w:before="15"/>
              <w:ind w:left="91"/>
              <w:rPr>
                <w:b/>
                <w:sz w:val="18"/>
              </w:rPr>
            </w:pPr>
            <w:r>
              <w:rPr>
                <w:b/>
                <w:sz w:val="18"/>
              </w:rPr>
              <w:t>Платни промет</w:t>
            </w:r>
          </w:p>
        </w:tc>
        <w:tc>
          <w:tcPr>
            <w:tcW w:w="5307" w:type="dxa"/>
          </w:tcPr>
          <w:p w:rsidR="00381CE0" w:rsidRDefault="00346D2A">
            <w:pPr>
              <w:pStyle w:val="TableParagraph"/>
              <w:numPr>
                <w:ilvl w:val="0"/>
                <w:numId w:val="495"/>
              </w:numPr>
              <w:tabs>
                <w:tab w:val="left" w:pos="684"/>
                <w:tab w:val="left" w:pos="685"/>
              </w:tabs>
              <w:spacing w:before="11"/>
              <w:ind w:firstLine="0"/>
              <w:rPr>
                <w:sz w:val="18"/>
              </w:rPr>
            </w:pPr>
            <w:r>
              <w:rPr>
                <w:sz w:val="18"/>
              </w:rPr>
              <w:t>дефинише платни промет</w:t>
            </w:r>
          </w:p>
          <w:p w:rsidR="00381CE0" w:rsidRDefault="00346D2A">
            <w:pPr>
              <w:pStyle w:val="TableParagraph"/>
              <w:numPr>
                <w:ilvl w:val="0"/>
                <w:numId w:val="495"/>
              </w:numPr>
              <w:tabs>
                <w:tab w:val="left" w:pos="684"/>
                <w:tab w:val="left" w:pos="685"/>
              </w:tabs>
              <w:spacing w:before="1"/>
              <w:ind w:firstLine="0"/>
              <w:rPr>
                <w:sz w:val="18"/>
              </w:rPr>
            </w:pPr>
            <w:r>
              <w:rPr>
                <w:sz w:val="18"/>
              </w:rPr>
              <w:t>наведе значај платног</w:t>
            </w:r>
            <w:r>
              <w:rPr>
                <w:spacing w:val="-1"/>
                <w:sz w:val="18"/>
              </w:rPr>
              <w:t xml:space="preserve"> </w:t>
            </w:r>
            <w:r>
              <w:rPr>
                <w:sz w:val="18"/>
              </w:rPr>
              <w:t>промета</w:t>
            </w:r>
          </w:p>
          <w:p w:rsidR="00381CE0" w:rsidRDefault="00346D2A">
            <w:pPr>
              <w:pStyle w:val="TableParagraph"/>
              <w:numPr>
                <w:ilvl w:val="0"/>
                <w:numId w:val="495"/>
              </w:numPr>
              <w:tabs>
                <w:tab w:val="left" w:pos="684"/>
                <w:tab w:val="left" w:pos="685"/>
              </w:tabs>
              <w:spacing w:before="2"/>
              <w:ind w:firstLine="0"/>
              <w:rPr>
                <w:sz w:val="18"/>
              </w:rPr>
            </w:pPr>
            <w:r>
              <w:rPr>
                <w:sz w:val="18"/>
              </w:rPr>
              <w:t>разликује врсте платног промета</w:t>
            </w:r>
          </w:p>
          <w:p w:rsidR="00381CE0" w:rsidRDefault="00346D2A">
            <w:pPr>
              <w:pStyle w:val="TableParagraph"/>
              <w:numPr>
                <w:ilvl w:val="0"/>
                <w:numId w:val="495"/>
              </w:numPr>
              <w:tabs>
                <w:tab w:val="left" w:pos="684"/>
                <w:tab w:val="left" w:pos="685"/>
              </w:tabs>
              <w:spacing w:before="1"/>
              <w:ind w:firstLine="0"/>
              <w:rPr>
                <w:sz w:val="18"/>
              </w:rPr>
            </w:pPr>
            <w:r>
              <w:rPr>
                <w:sz w:val="18"/>
              </w:rPr>
              <w:t>разликује облике плаћања</w:t>
            </w:r>
          </w:p>
          <w:p w:rsidR="00381CE0" w:rsidRDefault="00346D2A">
            <w:pPr>
              <w:pStyle w:val="TableParagraph"/>
              <w:numPr>
                <w:ilvl w:val="0"/>
                <w:numId w:val="495"/>
              </w:numPr>
              <w:tabs>
                <w:tab w:val="left" w:pos="684"/>
                <w:tab w:val="left" w:pos="685"/>
              </w:tabs>
              <w:spacing w:before="1"/>
              <w:ind w:firstLine="0"/>
              <w:rPr>
                <w:sz w:val="18"/>
              </w:rPr>
            </w:pPr>
            <w:r>
              <w:rPr>
                <w:sz w:val="18"/>
              </w:rPr>
              <w:t>разликује учеснике у платном</w:t>
            </w:r>
            <w:r>
              <w:rPr>
                <w:spacing w:val="-1"/>
                <w:sz w:val="18"/>
              </w:rPr>
              <w:t xml:space="preserve"> </w:t>
            </w:r>
            <w:r>
              <w:rPr>
                <w:sz w:val="18"/>
              </w:rPr>
              <w:t>промету</w:t>
            </w:r>
          </w:p>
          <w:p w:rsidR="00381CE0" w:rsidRDefault="00346D2A">
            <w:pPr>
              <w:pStyle w:val="TableParagraph"/>
              <w:numPr>
                <w:ilvl w:val="0"/>
                <w:numId w:val="495"/>
              </w:numPr>
              <w:tabs>
                <w:tab w:val="left" w:pos="684"/>
                <w:tab w:val="left" w:pos="685"/>
              </w:tabs>
              <w:spacing w:before="2"/>
              <w:ind w:firstLine="0"/>
              <w:rPr>
                <w:sz w:val="18"/>
              </w:rPr>
            </w:pPr>
            <w:r>
              <w:rPr>
                <w:sz w:val="18"/>
              </w:rPr>
              <w:t>наведе носиоце платног промета</w:t>
            </w:r>
          </w:p>
          <w:p w:rsidR="00381CE0" w:rsidRDefault="00346D2A">
            <w:pPr>
              <w:pStyle w:val="TableParagraph"/>
              <w:numPr>
                <w:ilvl w:val="0"/>
                <w:numId w:val="495"/>
              </w:numPr>
              <w:tabs>
                <w:tab w:val="left" w:pos="684"/>
                <w:tab w:val="left" w:pos="685"/>
              </w:tabs>
              <w:spacing w:before="1"/>
              <w:ind w:firstLine="0"/>
              <w:rPr>
                <w:sz w:val="18"/>
              </w:rPr>
            </w:pPr>
            <w:r>
              <w:rPr>
                <w:sz w:val="18"/>
              </w:rPr>
              <w:t>кратко опише задатке носилаца платног</w:t>
            </w:r>
            <w:r>
              <w:rPr>
                <w:spacing w:val="-1"/>
                <w:sz w:val="18"/>
              </w:rPr>
              <w:t xml:space="preserve"> </w:t>
            </w:r>
            <w:r>
              <w:rPr>
                <w:sz w:val="18"/>
              </w:rPr>
              <w:t>промета</w:t>
            </w:r>
          </w:p>
          <w:p w:rsidR="00381CE0" w:rsidRDefault="00346D2A">
            <w:pPr>
              <w:pStyle w:val="TableParagraph"/>
              <w:numPr>
                <w:ilvl w:val="0"/>
                <w:numId w:val="495"/>
              </w:numPr>
              <w:tabs>
                <w:tab w:val="left" w:pos="684"/>
                <w:tab w:val="left" w:pos="685"/>
              </w:tabs>
              <w:spacing w:before="1"/>
              <w:ind w:firstLine="0"/>
              <w:rPr>
                <w:sz w:val="18"/>
              </w:rPr>
            </w:pPr>
            <w:r>
              <w:rPr>
                <w:sz w:val="18"/>
              </w:rPr>
              <w:t>дефинише трансакције</w:t>
            </w:r>
            <w:r>
              <w:rPr>
                <w:spacing w:val="-1"/>
                <w:sz w:val="18"/>
              </w:rPr>
              <w:t xml:space="preserve"> </w:t>
            </w:r>
            <w:r>
              <w:rPr>
                <w:sz w:val="18"/>
              </w:rPr>
              <w:t>плаћања</w:t>
            </w:r>
          </w:p>
          <w:p w:rsidR="00381CE0" w:rsidRDefault="00346D2A">
            <w:pPr>
              <w:pStyle w:val="TableParagraph"/>
              <w:numPr>
                <w:ilvl w:val="0"/>
                <w:numId w:val="495"/>
              </w:numPr>
              <w:tabs>
                <w:tab w:val="left" w:pos="684"/>
                <w:tab w:val="left" w:pos="685"/>
              </w:tabs>
              <w:spacing w:before="1"/>
              <w:ind w:firstLine="0"/>
              <w:rPr>
                <w:sz w:val="18"/>
              </w:rPr>
            </w:pPr>
            <w:r>
              <w:rPr>
                <w:sz w:val="18"/>
              </w:rPr>
              <w:t>разликује облике платног</w:t>
            </w:r>
            <w:r>
              <w:rPr>
                <w:sz w:val="18"/>
              </w:rPr>
              <w:t xml:space="preserve"> </w:t>
            </w:r>
            <w:r>
              <w:rPr>
                <w:sz w:val="18"/>
              </w:rPr>
              <w:t>промета</w:t>
            </w:r>
          </w:p>
          <w:p w:rsidR="00381CE0" w:rsidRDefault="00346D2A">
            <w:pPr>
              <w:pStyle w:val="TableParagraph"/>
              <w:numPr>
                <w:ilvl w:val="0"/>
                <w:numId w:val="495"/>
              </w:numPr>
              <w:tabs>
                <w:tab w:val="left" w:pos="684"/>
                <w:tab w:val="left" w:pos="685"/>
              </w:tabs>
              <w:spacing w:before="2"/>
              <w:ind w:firstLine="0"/>
              <w:rPr>
                <w:sz w:val="18"/>
              </w:rPr>
            </w:pPr>
            <w:r>
              <w:rPr>
                <w:sz w:val="18"/>
              </w:rPr>
              <w:t>разликује рачуне у платном</w:t>
            </w:r>
            <w:r>
              <w:rPr>
                <w:spacing w:val="-1"/>
                <w:sz w:val="18"/>
              </w:rPr>
              <w:t xml:space="preserve"> </w:t>
            </w:r>
            <w:r>
              <w:rPr>
                <w:sz w:val="18"/>
              </w:rPr>
              <w:t>промету</w:t>
            </w:r>
          </w:p>
          <w:p w:rsidR="00381CE0" w:rsidRDefault="00346D2A">
            <w:pPr>
              <w:pStyle w:val="TableParagraph"/>
              <w:numPr>
                <w:ilvl w:val="0"/>
                <w:numId w:val="495"/>
              </w:numPr>
              <w:tabs>
                <w:tab w:val="left" w:pos="684"/>
                <w:tab w:val="left" w:pos="685"/>
              </w:tabs>
              <w:spacing w:before="1"/>
              <w:ind w:firstLine="0"/>
              <w:rPr>
                <w:sz w:val="18"/>
              </w:rPr>
            </w:pPr>
            <w:r>
              <w:rPr>
                <w:sz w:val="18"/>
              </w:rPr>
              <w:t>наведе кораке у процедури отварања</w:t>
            </w:r>
            <w:r>
              <w:rPr>
                <w:spacing w:val="-1"/>
                <w:sz w:val="18"/>
              </w:rPr>
              <w:t xml:space="preserve"> </w:t>
            </w:r>
            <w:r>
              <w:rPr>
                <w:sz w:val="18"/>
              </w:rPr>
              <w:t>рачуна</w:t>
            </w:r>
          </w:p>
          <w:p w:rsidR="00381CE0" w:rsidRDefault="00346D2A">
            <w:pPr>
              <w:pStyle w:val="TableParagraph"/>
              <w:numPr>
                <w:ilvl w:val="0"/>
                <w:numId w:val="495"/>
              </w:numPr>
              <w:tabs>
                <w:tab w:val="left" w:pos="684"/>
                <w:tab w:val="left" w:pos="685"/>
              </w:tabs>
              <w:spacing w:before="1"/>
              <w:ind w:firstLine="0"/>
              <w:rPr>
                <w:sz w:val="18"/>
              </w:rPr>
            </w:pPr>
            <w:r>
              <w:rPr>
                <w:sz w:val="18"/>
              </w:rPr>
              <w:t>попуни обрасце за отварање текућег</w:t>
            </w:r>
            <w:r>
              <w:rPr>
                <w:spacing w:val="1"/>
                <w:sz w:val="18"/>
              </w:rPr>
              <w:t xml:space="preserve"> </w:t>
            </w:r>
            <w:r>
              <w:rPr>
                <w:sz w:val="18"/>
              </w:rPr>
              <w:t>рачуна</w:t>
            </w:r>
          </w:p>
          <w:p w:rsidR="00381CE0" w:rsidRDefault="00346D2A">
            <w:pPr>
              <w:pStyle w:val="TableParagraph"/>
              <w:numPr>
                <w:ilvl w:val="0"/>
                <w:numId w:val="495"/>
              </w:numPr>
              <w:tabs>
                <w:tab w:val="left" w:pos="684"/>
                <w:tab w:val="left" w:pos="685"/>
              </w:tabs>
              <w:spacing w:before="1"/>
              <w:ind w:firstLine="0"/>
              <w:rPr>
                <w:sz w:val="18"/>
              </w:rPr>
            </w:pPr>
            <w:r>
              <w:rPr>
                <w:sz w:val="18"/>
              </w:rPr>
              <w:t>кратко опише начин вођења</w:t>
            </w:r>
            <w:r>
              <w:rPr>
                <w:spacing w:val="-1"/>
                <w:sz w:val="18"/>
              </w:rPr>
              <w:t xml:space="preserve"> </w:t>
            </w:r>
            <w:r>
              <w:rPr>
                <w:sz w:val="18"/>
              </w:rPr>
              <w:t>рачуна</w:t>
            </w:r>
          </w:p>
          <w:p w:rsidR="00381CE0" w:rsidRDefault="00346D2A">
            <w:pPr>
              <w:pStyle w:val="TableParagraph"/>
              <w:numPr>
                <w:ilvl w:val="0"/>
                <w:numId w:val="495"/>
              </w:numPr>
              <w:tabs>
                <w:tab w:val="left" w:pos="684"/>
                <w:tab w:val="left" w:pos="685"/>
              </w:tabs>
              <w:spacing w:before="2"/>
              <w:ind w:firstLine="0"/>
              <w:rPr>
                <w:sz w:val="18"/>
              </w:rPr>
            </w:pPr>
            <w:r>
              <w:rPr>
                <w:sz w:val="18"/>
              </w:rPr>
              <w:t>идентификује послове платног</w:t>
            </w:r>
            <w:r>
              <w:rPr>
                <w:spacing w:val="-1"/>
                <w:sz w:val="18"/>
              </w:rPr>
              <w:t xml:space="preserve"> </w:t>
            </w:r>
            <w:r>
              <w:rPr>
                <w:sz w:val="18"/>
              </w:rPr>
              <w:t>промета</w:t>
            </w:r>
          </w:p>
          <w:p w:rsidR="00381CE0" w:rsidRDefault="00346D2A">
            <w:pPr>
              <w:pStyle w:val="TableParagraph"/>
              <w:numPr>
                <w:ilvl w:val="0"/>
                <w:numId w:val="495"/>
              </w:numPr>
              <w:tabs>
                <w:tab w:val="left" w:pos="684"/>
                <w:tab w:val="left" w:pos="685"/>
              </w:tabs>
              <w:spacing w:before="1"/>
              <w:ind w:right="2192" w:firstLine="0"/>
              <w:rPr>
                <w:sz w:val="18"/>
              </w:rPr>
            </w:pPr>
            <w:r>
              <w:rPr>
                <w:sz w:val="18"/>
              </w:rPr>
              <w:t>разликује инструменте платног промета</w:t>
            </w:r>
          </w:p>
          <w:p w:rsidR="00381CE0" w:rsidRDefault="00346D2A">
            <w:pPr>
              <w:pStyle w:val="TableParagraph"/>
              <w:numPr>
                <w:ilvl w:val="0"/>
                <w:numId w:val="495"/>
              </w:numPr>
              <w:tabs>
                <w:tab w:val="left" w:pos="684"/>
                <w:tab w:val="left" w:pos="685"/>
              </w:tabs>
              <w:spacing w:before="2"/>
              <w:ind w:firstLine="0"/>
              <w:rPr>
                <w:sz w:val="18"/>
              </w:rPr>
            </w:pPr>
            <w:r>
              <w:rPr>
                <w:sz w:val="18"/>
              </w:rPr>
              <w:t>класификује инструмен</w:t>
            </w:r>
            <w:r>
              <w:rPr>
                <w:sz w:val="18"/>
              </w:rPr>
              <w:t>те платног</w:t>
            </w:r>
            <w:r>
              <w:rPr>
                <w:spacing w:val="1"/>
                <w:sz w:val="18"/>
              </w:rPr>
              <w:t xml:space="preserve"> </w:t>
            </w:r>
            <w:r>
              <w:rPr>
                <w:sz w:val="18"/>
              </w:rPr>
              <w:t>промета</w:t>
            </w:r>
          </w:p>
          <w:p w:rsidR="00381CE0" w:rsidRDefault="00346D2A">
            <w:pPr>
              <w:pStyle w:val="TableParagraph"/>
              <w:numPr>
                <w:ilvl w:val="0"/>
                <w:numId w:val="495"/>
              </w:numPr>
              <w:tabs>
                <w:tab w:val="left" w:pos="684"/>
                <w:tab w:val="left" w:pos="685"/>
              </w:tabs>
              <w:spacing w:before="2"/>
              <w:ind w:firstLine="0"/>
              <w:rPr>
                <w:sz w:val="18"/>
              </w:rPr>
            </w:pPr>
            <w:r>
              <w:rPr>
                <w:sz w:val="18"/>
              </w:rPr>
              <w:t>идентификује елементе инструмената платног</w:t>
            </w:r>
            <w:r>
              <w:rPr>
                <w:spacing w:val="-2"/>
                <w:sz w:val="18"/>
              </w:rPr>
              <w:t xml:space="preserve"> </w:t>
            </w:r>
            <w:r>
              <w:rPr>
                <w:sz w:val="18"/>
              </w:rPr>
              <w:t>промета</w:t>
            </w:r>
          </w:p>
          <w:p w:rsidR="00381CE0" w:rsidRDefault="00346D2A">
            <w:pPr>
              <w:pStyle w:val="TableParagraph"/>
              <w:numPr>
                <w:ilvl w:val="0"/>
                <w:numId w:val="495"/>
              </w:numPr>
              <w:tabs>
                <w:tab w:val="left" w:pos="684"/>
                <w:tab w:val="left" w:pos="685"/>
              </w:tabs>
              <w:spacing w:before="2"/>
              <w:ind w:firstLine="0"/>
              <w:rPr>
                <w:sz w:val="18"/>
              </w:rPr>
            </w:pPr>
            <w:r>
              <w:rPr>
                <w:sz w:val="18"/>
              </w:rPr>
              <w:t>попуни готовинске инструменте платног</w:t>
            </w:r>
            <w:r>
              <w:rPr>
                <w:spacing w:val="-1"/>
                <w:sz w:val="18"/>
              </w:rPr>
              <w:t xml:space="preserve"> </w:t>
            </w:r>
            <w:r>
              <w:rPr>
                <w:sz w:val="18"/>
              </w:rPr>
              <w:t>промета</w:t>
            </w:r>
          </w:p>
          <w:p w:rsidR="00381CE0" w:rsidRDefault="00346D2A">
            <w:pPr>
              <w:pStyle w:val="TableParagraph"/>
              <w:numPr>
                <w:ilvl w:val="0"/>
                <w:numId w:val="495"/>
              </w:numPr>
              <w:tabs>
                <w:tab w:val="left" w:pos="684"/>
                <w:tab w:val="left" w:pos="685"/>
              </w:tabs>
              <w:spacing w:before="1"/>
              <w:ind w:firstLine="0"/>
              <w:rPr>
                <w:sz w:val="18"/>
              </w:rPr>
            </w:pPr>
            <w:r>
              <w:rPr>
                <w:sz w:val="18"/>
              </w:rPr>
              <w:t>попуни безготовинске инструменте платног</w:t>
            </w:r>
            <w:r>
              <w:rPr>
                <w:sz w:val="18"/>
              </w:rPr>
              <w:t xml:space="preserve"> </w:t>
            </w:r>
            <w:r>
              <w:rPr>
                <w:sz w:val="18"/>
              </w:rPr>
              <w:t>промета</w:t>
            </w:r>
          </w:p>
          <w:p w:rsidR="00381CE0" w:rsidRDefault="00346D2A">
            <w:pPr>
              <w:pStyle w:val="TableParagraph"/>
              <w:numPr>
                <w:ilvl w:val="0"/>
                <w:numId w:val="495"/>
              </w:numPr>
              <w:tabs>
                <w:tab w:val="left" w:pos="684"/>
                <w:tab w:val="left" w:pos="685"/>
              </w:tabs>
              <w:spacing w:before="2"/>
              <w:ind w:left="92" w:right="180" w:hanging="1"/>
              <w:rPr>
                <w:sz w:val="18"/>
              </w:rPr>
            </w:pPr>
            <w:r>
              <w:rPr>
                <w:sz w:val="18"/>
              </w:rPr>
              <w:t>идентификује елементе менице и уноси податке у бланко образац</w:t>
            </w:r>
          </w:p>
          <w:p w:rsidR="00381CE0" w:rsidRDefault="00346D2A">
            <w:pPr>
              <w:pStyle w:val="TableParagraph"/>
              <w:numPr>
                <w:ilvl w:val="0"/>
                <w:numId w:val="495"/>
              </w:numPr>
              <w:tabs>
                <w:tab w:val="left" w:pos="684"/>
                <w:tab w:val="left" w:pos="685"/>
              </w:tabs>
              <w:spacing w:before="2"/>
              <w:ind w:firstLine="0"/>
              <w:rPr>
                <w:sz w:val="18"/>
              </w:rPr>
            </w:pPr>
            <w:r>
              <w:rPr>
                <w:sz w:val="18"/>
              </w:rPr>
              <w:t>наведе трансакције са</w:t>
            </w:r>
            <w:r>
              <w:rPr>
                <w:spacing w:val="-1"/>
                <w:sz w:val="18"/>
              </w:rPr>
              <w:t xml:space="preserve"> </w:t>
            </w:r>
            <w:r>
              <w:rPr>
                <w:sz w:val="18"/>
              </w:rPr>
              <w:t>меницом</w:t>
            </w:r>
          </w:p>
          <w:p w:rsidR="00381CE0" w:rsidRDefault="00346D2A">
            <w:pPr>
              <w:pStyle w:val="TableParagraph"/>
              <w:numPr>
                <w:ilvl w:val="0"/>
                <w:numId w:val="495"/>
              </w:numPr>
              <w:tabs>
                <w:tab w:val="left" w:pos="684"/>
                <w:tab w:val="left" w:pos="685"/>
              </w:tabs>
              <w:spacing w:before="1" w:line="242" w:lineRule="auto"/>
              <w:ind w:left="92" w:right="168" w:hanging="1"/>
              <w:rPr>
                <w:sz w:val="18"/>
              </w:rPr>
            </w:pPr>
            <w:r>
              <w:rPr>
                <w:sz w:val="18"/>
              </w:rPr>
              <w:t>кратко опише улогу акредитива као инструмента платног промета</w:t>
            </w:r>
          </w:p>
          <w:p w:rsidR="00381CE0" w:rsidRDefault="00346D2A">
            <w:pPr>
              <w:pStyle w:val="TableParagraph"/>
              <w:numPr>
                <w:ilvl w:val="0"/>
                <w:numId w:val="495"/>
              </w:numPr>
              <w:tabs>
                <w:tab w:val="left" w:pos="684"/>
                <w:tab w:val="left" w:pos="685"/>
              </w:tabs>
              <w:spacing w:line="206" w:lineRule="exact"/>
              <w:ind w:firstLine="0"/>
              <w:rPr>
                <w:sz w:val="18"/>
              </w:rPr>
            </w:pPr>
            <w:r>
              <w:rPr>
                <w:sz w:val="18"/>
              </w:rPr>
              <w:t>познаје инструменте обезбеђења плаћања</w:t>
            </w:r>
          </w:p>
          <w:p w:rsidR="00381CE0" w:rsidRDefault="00346D2A">
            <w:pPr>
              <w:pStyle w:val="TableParagraph"/>
              <w:numPr>
                <w:ilvl w:val="0"/>
                <w:numId w:val="495"/>
              </w:numPr>
              <w:tabs>
                <w:tab w:val="left" w:pos="684"/>
                <w:tab w:val="left" w:pos="685"/>
              </w:tabs>
              <w:spacing w:before="1"/>
              <w:ind w:firstLine="0"/>
              <w:rPr>
                <w:sz w:val="18"/>
              </w:rPr>
            </w:pPr>
            <w:r>
              <w:rPr>
                <w:sz w:val="18"/>
              </w:rPr>
              <w:t>наведе инструменте међународног платног</w:t>
            </w:r>
            <w:r>
              <w:rPr>
                <w:spacing w:val="-1"/>
                <w:sz w:val="18"/>
              </w:rPr>
              <w:t xml:space="preserve"> </w:t>
            </w:r>
            <w:r>
              <w:rPr>
                <w:sz w:val="18"/>
              </w:rPr>
              <w:t>промета</w:t>
            </w:r>
          </w:p>
          <w:p w:rsidR="00381CE0" w:rsidRDefault="00346D2A">
            <w:pPr>
              <w:pStyle w:val="TableParagraph"/>
              <w:numPr>
                <w:ilvl w:val="0"/>
                <w:numId w:val="495"/>
              </w:numPr>
              <w:tabs>
                <w:tab w:val="left" w:pos="684"/>
                <w:tab w:val="left" w:pos="685"/>
              </w:tabs>
              <w:spacing w:before="1" w:line="210" w:lineRule="exact"/>
              <w:ind w:left="92" w:right="562" w:hanging="1"/>
              <w:rPr>
                <w:sz w:val="18"/>
              </w:rPr>
            </w:pPr>
            <w:r>
              <w:rPr>
                <w:sz w:val="18"/>
              </w:rPr>
              <w:t>идентификује елементе инструмената међународног платног</w:t>
            </w:r>
            <w:r>
              <w:rPr>
                <w:spacing w:val="-1"/>
                <w:sz w:val="18"/>
              </w:rPr>
              <w:t xml:space="preserve"> </w:t>
            </w:r>
            <w:r>
              <w:rPr>
                <w:sz w:val="18"/>
              </w:rPr>
              <w:t>промета</w:t>
            </w:r>
          </w:p>
        </w:tc>
        <w:tc>
          <w:tcPr>
            <w:tcW w:w="5408" w:type="dxa"/>
          </w:tcPr>
          <w:p w:rsidR="00381CE0" w:rsidRDefault="00346D2A">
            <w:pPr>
              <w:pStyle w:val="TableParagraph"/>
              <w:numPr>
                <w:ilvl w:val="0"/>
                <w:numId w:val="494"/>
              </w:numPr>
              <w:tabs>
                <w:tab w:val="left" w:pos="251"/>
              </w:tabs>
              <w:spacing w:before="11"/>
              <w:ind w:hanging="2"/>
              <w:jc w:val="both"/>
              <w:rPr>
                <w:sz w:val="18"/>
              </w:rPr>
            </w:pPr>
            <w:r>
              <w:rPr>
                <w:sz w:val="18"/>
              </w:rPr>
              <w:t>Појам, значај и врсте платног</w:t>
            </w:r>
            <w:r>
              <w:rPr>
                <w:spacing w:val="-1"/>
                <w:sz w:val="18"/>
              </w:rPr>
              <w:t xml:space="preserve"> </w:t>
            </w:r>
            <w:r>
              <w:rPr>
                <w:sz w:val="18"/>
              </w:rPr>
              <w:t>промета</w:t>
            </w:r>
          </w:p>
          <w:p w:rsidR="00381CE0" w:rsidRDefault="00346D2A">
            <w:pPr>
              <w:pStyle w:val="TableParagraph"/>
              <w:numPr>
                <w:ilvl w:val="0"/>
                <w:numId w:val="494"/>
              </w:numPr>
              <w:tabs>
                <w:tab w:val="left" w:pos="251"/>
              </w:tabs>
              <w:spacing w:before="1"/>
              <w:ind w:hanging="2"/>
              <w:jc w:val="both"/>
              <w:rPr>
                <w:sz w:val="18"/>
              </w:rPr>
            </w:pPr>
            <w:r>
              <w:rPr>
                <w:sz w:val="18"/>
              </w:rPr>
              <w:t>Посредан и непосредан новчани ток</w:t>
            </w:r>
          </w:p>
          <w:p w:rsidR="00381CE0" w:rsidRDefault="00346D2A">
            <w:pPr>
              <w:pStyle w:val="TableParagraph"/>
              <w:numPr>
                <w:ilvl w:val="0"/>
                <w:numId w:val="494"/>
              </w:numPr>
              <w:tabs>
                <w:tab w:val="left" w:pos="251"/>
              </w:tabs>
              <w:spacing w:before="2"/>
              <w:ind w:hanging="2"/>
              <w:jc w:val="both"/>
              <w:rPr>
                <w:sz w:val="18"/>
              </w:rPr>
            </w:pPr>
            <w:r>
              <w:rPr>
                <w:sz w:val="18"/>
              </w:rPr>
              <w:t>Готовинска и безготовинска</w:t>
            </w:r>
            <w:r>
              <w:rPr>
                <w:sz w:val="18"/>
              </w:rPr>
              <w:t xml:space="preserve"> </w:t>
            </w:r>
            <w:r>
              <w:rPr>
                <w:sz w:val="18"/>
              </w:rPr>
              <w:t>плаћања</w:t>
            </w:r>
          </w:p>
          <w:p w:rsidR="00381CE0" w:rsidRDefault="00346D2A">
            <w:pPr>
              <w:pStyle w:val="TableParagraph"/>
              <w:numPr>
                <w:ilvl w:val="0"/>
                <w:numId w:val="494"/>
              </w:numPr>
              <w:tabs>
                <w:tab w:val="left" w:pos="251"/>
              </w:tabs>
              <w:spacing w:before="1"/>
              <w:ind w:hanging="2"/>
              <w:jc w:val="both"/>
              <w:rPr>
                <w:sz w:val="18"/>
              </w:rPr>
            </w:pPr>
            <w:r>
              <w:rPr>
                <w:sz w:val="18"/>
              </w:rPr>
              <w:t>Учесници и носиоци платног</w:t>
            </w:r>
            <w:r>
              <w:rPr>
                <w:spacing w:val="1"/>
                <w:sz w:val="18"/>
              </w:rPr>
              <w:t xml:space="preserve"> </w:t>
            </w:r>
            <w:r>
              <w:rPr>
                <w:sz w:val="18"/>
              </w:rPr>
              <w:t>промета</w:t>
            </w:r>
          </w:p>
          <w:p w:rsidR="00381CE0" w:rsidRDefault="00346D2A">
            <w:pPr>
              <w:pStyle w:val="TableParagraph"/>
              <w:numPr>
                <w:ilvl w:val="0"/>
                <w:numId w:val="494"/>
              </w:numPr>
              <w:tabs>
                <w:tab w:val="left" w:pos="251"/>
              </w:tabs>
              <w:spacing w:before="1"/>
              <w:ind w:hanging="2"/>
              <w:jc w:val="both"/>
              <w:rPr>
                <w:sz w:val="18"/>
              </w:rPr>
            </w:pPr>
            <w:r>
              <w:rPr>
                <w:sz w:val="18"/>
              </w:rPr>
              <w:t>Трансакције плаћања</w:t>
            </w:r>
          </w:p>
          <w:p w:rsidR="00381CE0" w:rsidRDefault="00346D2A">
            <w:pPr>
              <w:pStyle w:val="TableParagraph"/>
              <w:numPr>
                <w:ilvl w:val="0"/>
                <w:numId w:val="494"/>
              </w:numPr>
              <w:tabs>
                <w:tab w:val="left" w:pos="251"/>
              </w:tabs>
              <w:spacing w:before="2"/>
              <w:ind w:hanging="2"/>
              <w:jc w:val="both"/>
              <w:rPr>
                <w:sz w:val="18"/>
              </w:rPr>
            </w:pPr>
            <w:r>
              <w:rPr>
                <w:sz w:val="18"/>
              </w:rPr>
              <w:t>Облици платног</w:t>
            </w:r>
            <w:r>
              <w:rPr>
                <w:spacing w:val="-1"/>
                <w:sz w:val="18"/>
              </w:rPr>
              <w:t xml:space="preserve"> </w:t>
            </w:r>
            <w:r>
              <w:rPr>
                <w:sz w:val="18"/>
              </w:rPr>
              <w:t>промета</w:t>
            </w:r>
          </w:p>
          <w:p w:rsidR="00381CE0" w:rsidRDefault="00346D2A">
            <w:pPr>
              <w:pStyle w:val="TableParagraph"/>
              <w:numPr>
                <w:ilvl w:val="0"/>
                <w:numId w:val="494"/>
              </w:numPr>
              <w:tabs>
                <w:tab w:val="left" w:pos="251"/>
              </w:tabs>
              <w:spacing w:before="1"/>
              <w:ind w:hanging="2"/>
              <w:jc w:val="both"/>
              <w:rPr>
                <w:sz w:val="18"/>
              </w:rPr>
            </w:pPr>
            <w:r>
              <w:rPr>
                <w:sz w:val="18"/>
              </w:rPr>
              <w:t>Рачуни у платном промету</w:t>
            </w:r>
          </w:p>
          <w:p w:rsidR="00381CE0" w:rsidRDefault="00346D2A">
            <w:pPr>
              <w:pStyle w:val="TableParagraph"/>
              <w:numPr>
                <w:ilvl w:val="0"/>
                <w:numId w:val="494"/>
              </w:numPr>
              <w:tabs>
                <w:tab w:val="left" w:pos="251"/>
              </w:tabs>
              <w:spacing w:before="1"/>
              <w:ind w:hanging="2"/>
              <w:jc w:val="both"/>
              <w:rPr>
                <w:sz w:val="18"/>
              </w:rPr>
            </w:pPr>
            <w:r>
              <w:rPr>
                <w:sz w:val="18"/>
              </w:rPr>
              <w:t>Текући рачун</w:t>
            </w:r>
          </w:p>
          <w:p w:rsidR="00381CE0" w:rsidRDefault="00346D2A">
            <w:pPr>
              <w:pStyle w:val="TableParagraph"/>
              <w:numPr>
                <w:ilvl w:val="0"/>
                <w:numId w:val="494"/>
              </w:numPr>
              <w:tabs>
                <w:tab w:val="left" w:pos="251"/>
              </w:tabs>
              <w:spacing w:before="1"/>
              <w:ind w:hanging="2"/>
              <w:jc w:val="both"/>
              <w:rPr>
                <w:sz w:val="18"/>
              </w:rPr>
            </w:pPr>
            <w:r>
              <w:rPr>
                <w:sz w:val="18"/>
              </w:rPr>
              <w:t>Уплатни рачун јавних расхода</w:t>
            </w:r>
          </w:p>
          <w:p w:rsidR="00381CE0" w:rsidRDefault="00346D2A">
            <w:pPr>
              <w:pStyle w:val="TableParagraph"/>
              <w:numPr>
                <w:ilvl w:val="0"/>
                <w:numId w:val="494"/>
              </w:numPr>
              <w:tabs>
                <w:tab w:val="left" w:pos="251"/>
              </w:tabs>
              <w:spacing w:before="2"/>
              <w:ind w:hanging="2"/>
              <w:jc w:val="both"/>
              <w:rPr>
                <w:sz w:val="18"/>
              </w:rPr>
            </w:pPr>
            <w:r>
              <w:rPr>
                <w:sz w:val="18"/>
              </w:rPr>
              <w:t>Рачун посебне намене</w:t>
            </w:r>
          </w:p>
          <w:p w:rsidR="00381CE0" w:rsidRDefault="00346D2A">
            <w:pPr>
              <w:pStyle w:val="TableParagraph"/>
              <w:numPr>
                <w:ilvl w:val="0"/>
                <w:numId w:val="494"/>
              </w:numPr>
              <w:tabs>
                <w:tab w:val="left" w:pos="251"/>
              </w:tabs>
              <w:spacing w:before="1"/>
              <w:ind w:hanging="2"/>
              <w:jc w:val="both"/>
              <w:rPr>
                <w:sz w:val="18"/>
              </w:rPr>
            </w:pPr>
            <w:r>
              <w:rPr>
                <w:sz w:val="18"/>
              </w:rPr>
              <w:t>Отварање и вођење</w:t>
            </w:r>
            <w:r>
              <w:rPr>
                <w:spacing w:val="-1"/>
                <w:sz w:val="18"/>
              </w:rPr>
              <w:t xml:space="preserve"> </w:t>
            </w:r>
            <w:r>
              <w:rPr>
                <w:sz w:val="18"/>
              </w:rPr>
              <w:t>рачуна</w:t>
            </w:r>
          </w:p>
          <w:p w:rsidR="00381CE0" w:rsidRDefault="00346D2A">
            <w:pPr>
              <w:pStyle w:val="TableParagraph"/>
              <w:numPr>
                <w:ilvl w:val="0"/>
                <w:numId w:val="494"/>
              </w:numPr>
              <w:tabs>
                <w:tab w:val="left" w:pos="251"/>
              </w:tabs>
              <w:spacing w:before="1"/>
              <w:ind w:hanging="2"/>
              <w:jc w:val="both"/>
              <w:rPr>
                <w:sz w:val="18"/>
              </w:rPr>
            </w:pPr>
            <w:r>
              <w:rPr>
                <w:sz w:val="18"/>
              </w:rPr>
              <w:t>Послови платног</w:t>
            </w:r>
            <w:r>
              <w:rPr>
                <w:spacing w:val="-1"/>
                <w:sz w:val="18"/>
              </w:rPr>
              <w:t xml:space="preserve"> </w:t>
            </w:r>
            <w:r>
              <w:rPr>
                <w:sz w:val="18"/>
              </w:rPr>
              <w:t>промета</w:t>
            </w:r>
          </w:p>
          <w:p w:rsidR="00381CE0" w:rsidRDefault="00346D2A">
            <w:pPr>
              <w:pStyle w:val="TableParagraph"/>
              <w:numPr>
                <w:ilvl w:val="0"/>
                <w:numId w:val="494"/>
              </w:numPr>
              <w:tabs>
                <w:tab w:val="left" w:pos="251"/>
              </w:tabs>
              <w:spacing w:before="1"/>
              <w:ind w:hanging="2"/>
              <w:jc w:val="both"/>
              <w:rPr>
                <w:sz w:val="18"/>
              </w:rPr>
            </w:pPr>
            <w:r>
              <w:rPr>
                <w:sz w:val="18"/>
              </w:rPr>
              <w:t>Инструменти платног</w:t>
            </w:r>
            <w:r>
              <w:rPr>
                <w:sz w:val="18"/>
              </w:rPr>
              <w:t xml:space="preserve"> </w:t>
            </w:r>
            <w:r>
              <w:rPr>
                <w:sz w:val="18"/>
              </w:rPr>
              <w:t>промета</w:t>
            </w:r>
          </w:p>
          <w:p w:rsidR="00381CE0" w:rsidRDefault="00346D2A">
            <w:pPr>
              <w:pStyle w:val="TableParagraph"/>
              <w:numPr>
                <w:ilvl w:val="0"/>
                <w:numId w:val="494"/>
              </w:numPr>
              <w:tabs>
                <w:tab w:val="left" w:pos="251"/>
              </w:tabs>
              <w:spacing w:before="2"/>
              <w:ind w:right="252" w:hanging="2"/>
              <w:rPr>
                <w:sz w:val="18"/>
              </w:rPr>
            </w:pPr>
            <w:r>
              <w:rPr>
                <w:sz w:val="18"/>
              </w:rPr>
              <w:t>Инструменти платног промета за готовинска плаћања (налог за уплату, налог за исплату, чек)</w:t>
            </w:r>
          </w:p>
          <w:p w:rsidR="00381CE0" w:rsidRDefault="00346D2A">
            <w:pPr>
              <w:pStyle w:val="TableParagraph"/>
              <w:numPr>
                <w:ilvl w:val="0"/>
                <w:numId w:val="494"/>
              </w:numPr>
              <w:tabs>
                <w:tab w:val="left" w:pos="251"/>
              </w:tabs>
              <w:spacing w:before="2"/>
              <w:ind w:right="203" w:hanging="2"/>
              <w:rPr>
                <w:sz w:val="18"/>
              </w:rPr>
            </w:pPr>
            <w:r>
              <w:rPr>
                <w:sz w:val="18"/>
              </w:rPr>
              <w:t>Инструменти платног промета за безготовинска плаћања (налог за пренос, налог за наплату)</w:t>
            </w:r>
          </w:p>
          <w:p w:rsidR="00381CE0" w:rsidRDefault="00346D2A">
            <w:pPr>
              <w:pStyle w:val="TableParagraph"/>
              <w:numPr>
                <w:ilvl w:val="0"/>
                <w:numId w:val="494"/>
              </w:numPr>
              <w:tabs>
                <w:tab w:val="left" w:pos="251"/>
              </w:tabs>
              <w:spacing w:before="3"/>
              <w:ind w:right="576" w:hanging="2"/>
              <w:rPr>
                <w:sz w:val="18"/>
              </w:rPr>
            </w:pPr>
            <w:r>
              <w:rPr>
                <w:sz w:val="18"/>
              </w:rPr>
              <w:t>Остали инструменти платног промета (меница , акредитив, платне и кредитне картице).</w:t>
            </w:r>
          </w:p>
          <w:p w:rsidR="00381CE0" w:rsidRDefault="00346D2A">
            <w:pPr>
              <w:pStyle w:val="TableParagraph"/>
              <w:numPr>
                <w:ilvl w:val="0"/>
                <w:numId w:val="494"/>
              </w:numPr>
              <w:tabs>
                <w:tab w:val="left" w:pos="251"/>
              </w:tabs>
              <w:spacing w:before="3" w:line="242" w:lineRule="auto"/>
              <w:ind w:right="525" w:hanging="2"/>
              <w:jc w:val="both"/>
              <w:rPr>
                <w:sz w:val="18"/>
              </w:rPr>
            </w:pPr>
            <w:r>
              <w:rPr>
                <w:sz w:val="18"/>
              </w:rPr>
              <w:t>Инструменти међународног платног промета (међународне банкарске гаранције, међународни документарни акредитив, налог за</w:t>
            </w:r>
            <w:r>
              <w:rPr>
                <w:spacing w:val="-1"/>
                <w:sz w:val="18"/>
              </w:rPr>
              <w:t xml:space="preserve"> </w:t>
            </w:r>
            <w:r>
              <w:rPr>
                <w:sz w:val="18"/>
              </w:rPr>
              <w:t>плаћање).</w:t>
            </w:r>
          </w:p>
          <w:p w:rsidR="00381CE0" w:rsidRDefault="00346D2A">
            <w:pPr>
              <w:pStyle w:val="TableParagraph"/>
              <w:numPr>
                <w:ilvl w:val="0"/>
                <w:numId w:val="494"/>
              </w:numPr>
              <w:tabs>
                <w:tab w:val="left" w:pos="251"/>
              </w:tabs>
              <w:spacing w:line="205" w:lineRule="exact"/>
              <w:ind w:hanging="2"/>
              <w:jc w:val="both"/>
              <w:rPr>
                <w:sz w:val="18"/>
              </w:rPr>
            </w:pPr>
            <w:r>
              <w:rPr>
                <w:sz w:val="18"/>
              </w:rPr>
              <w:t>Обрачунска плаћања</w:t>
            </w:r>
          </w:p>
          <w:p w:rsidR="00381CE0" w:rsidRDefault="00346D2A">
            <w:pPr>
              <w:pStyle w:val="TableParagraph"/>
              <w:numPr>
                <w:ilvl w:val="0"/>
                <w:numId w:val="494"/>
              </w:numPr>
              <w:tabs>
                <w:tab w:val="left" w:pos="251"/>
              </w:tabs>
              <w:spacing w:before="1"/>
              <w:ind w:hanging="2"/>
              <w:jc w:val="both"/>
              <w:rPr>
                <w:sz w:val="18"/>
              </w:rPr>
            </w:pPr>
            <w:r>
              <w:rPr>
                <w:sz w:val="18"/>
              </w:rPr>
              <w:t>Компензација</w:t>
            </w:r>
          </w:p>
          <w:p w:rsidR="00381CE0" w:rsidRDefault="00346D2A">
            <w:pPr>
              <w:pStyle w:val="TableParagraph"/>
              <w:numPr>
                <w:ilvl w:val="0"/>
                <w:numId w:val="494"/>
              </w:numPr>
              <w:tabs>
                <w:tab w:val="left" w:pos="296"/>
              </w:tabs>
              <w:spacing w:before="2"/>
              <w:ind w:left="295" w:hanging="206"/>
              <w:jc w:val="both"/>
              <w:rPr>
                <w:sz w:val="18"/>
              </w:rPr>
            </w:pPr>
            <w:r>
              <w:rPr>
                <w:sz w:val="18"/>
              </w:rPr>
              <w:t>Цесија</w:t>
            </w:r>
          </w:p>
          <w:p w:rsidR="00381CE0" w:rsidRDefault="00346D2A">
            <w:pPr>
              <w:pStyle w:val="TableParagraph"/>
              <w:numPr>
                <w:ilvl w:val="0"/>
                <w:numId w:val="494"/>
              </w:numPr>
              <w:tabs>
                <w:tab w:val="left" w:pos="251"/>
              </w:tabs>
              <w:spacing w:before="1"/>
              <w:ind w:hanging="2"/>
              <w:jc w:val="both"/>
              <w:rPr>
                <w:sz w:val="18"/>
              </w:rPr>
            </w:pPr>
            <w:r>
              <w:rPr>
                <w:sz w:val="18"/>
              </w:rPr>
              <w:t>Аси</w:t>
            </w:r>
            <w:r>
              <w:rPr>
                <w:sz w:val="18"/>
              </w:rPr>
              <w:t>гнација</w:t>
            </w:r>
          </w:p>
          <w:p w:rsidR="00381CE0" w:rsidRDefault="00381CE0">
            <w:pPr>
              <w:pStyle w:val="TableParagraph"/>
              <w:spacing w:before="9"/>
              <w:rPr>
                <w:sz w:val="18"/>
              </w:rPr>
            </w:pPr>
          </w:p>
          <w:p w:rsidR="00381CE0" w:rsidRDefault="00346D2A">
            <w:pPr>
              <w:pStyle w:val="TableParagraph"/>
              <w:spacing w:line="206" w:lineRule="exact"/>
              <w:ind w:left="91" w:hanging="2"/>
              <w:rPr>
                <w:sz w:val="18"/>
              </w:rPr>
            </w:pPr>
            <w:r>
              <w:rPr>
                <w:b/>
                <w:sz w:val="18"/>
              </w:rPr>
              <w:t>Кључни појмови</w:t>
            </w:r>
            <w:r>
              <w:rPr>
                <w:sz w:val="18"/>
              </w:rPr>
              <w:t>: рачун, инструменти платног промета, компензација, асигнација, цесија</w:t>
            </w:r>
          </w:p>
        </w:tc>
      </w:tr>
    </w:tbl>
    <w:p w:rsidR="00381CE0" w:rsidRDefault="00381CE0">
      <w:pPr>
        <w:spacing w:line="20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307"/>
        <w:gridCol w:w="5408"/>
      </w:tblGrid>
      <w:tr w:rsidR="00381CE0">
        <w:trPr>
          <w:trHeight w:val="439"/>
        </w:trPr>
        <w:tc>
          <w:tcPr>
            <w:tcW w:w="2126" w:type="dxa"/>
          </w:tcPr>
          <w:p w:rsidR="00381CE0" w:rsidRDefault="00381CE0">
            <w:pPr>
              <w:pStyle w:val="TableParagraph"/>
              <w:rPr>
                <w:sz w:val="16"/>
              </w:rPr>
            </w:pPr>
          </w:p>
        </w:tc>
        <w:tc>
          <w:tcPr>
            <w:tcW w:w="5307" w:type="dxa"/>
          </w:tcPr>
          <w:p w:rsidR="00381CE0" w:rsidRDefault="00346D2A">
            <w:pPr>
              <w:pStyle w:val="TableParagraph"/>
              <w:numPr>
                <w:ilvl w:val="0"/>
                <w:numId w:val="493"/>
              </w:numPr>
              <w:tabs>
                <w:tab w:val="left" w:pos="684"/>
                <w:tab w:val="left" w:pos="685"/>
              </w:tabs>
              <w:spacing w:before="8" w:line="210" w:lineRule="atLeast"/>
              <w:ind w:right="496" w:hanging="1"/>
              <w:rPr>
                <w:sz w:val="18"/>
              </w:rPr>
            </w:pPr>
            <w:r>
              <w:rPr>
                <w:sz w:val="18"/>
              </w:rPr>
              <w:t>попуни обрасце инструмената међународног платног промета</w:t>
            </w:r>
          </w:p>
        </w:tc>
        <w:tc>
          <w:tcPr>
            <w:tcW w:w="5408" w:type="dxa"/>
          </w:tcPr>
          <w:p w:rsidR="00381CE0" w:rsidRDefault="00381CE0">
            <w:pPr>
              <w:pStyle w:val="TableParagraph"/>
              <w:rPr>
                <w:sz w:val="16"/>
              </w:rPr>
            </w:pPr>
          </w:p>
        </w:tc>
      </w:tr>
      <w:tr w:rsidR="00381CE0">
        <w:trPr>
          <w:trHeight w:val="3450"/>
        </w:trPr>
        <w:tc>
          <w:tcPr>
            <w:tcW w:w="2126" w:type="dxa"/>
            <w:tcBorders>
              <w:bottom w:val="nil"/>
            </w:tcBorders>
          </w:tcPr>
          <w:p w:rsidR="00381CE0" w:rsidRDefault="00346D2A">
            <w:pPr>
              <w:pStyle w:val="TableParagraph"/>
              <w:spacing w:before="15"/>
              <w:ind w:left="172"/>
              <w:rPr>
                <w:b/>
                <w:sz w:val="18"/>
              </w:rPr>
            </w:pPr>
            <w:r>
              <w:rPr>
                <w:b/>
                <w:sz w:val="18"/>
              </w:rPr>
              <w:t>Пословне финансије</w:t>
            </w:r>
          </w:p>
        </w:tc>
        <w:tc>
          <w:tcPr>
            <w:tcW w:w="5307" w:type="dxa"/>
            <w:tcBorders>
              <w:bottom w:val="nil"/>
            </w:tcBorders>
          </w:tcPr>
          <w:p w:rsidR="00381CE0" w:rsidRDefault="00346D2A">
            <w:pPr>
              <w:pStyle w:val="TableParagraph"/>
              <w:numPr>
                <w:ilvl w:val="0"/>
                <w:numId w:val="492"/>
              </w:numPr>
              <w:tabs>
                <w:tab w:val="left" w:pos="684"/>
                <w:tab w:val="left" w:pos="685"/>
              </w:tabs>
              <w:spacing w:before="11"/>
              <w:ind w:hanging="1"/>
              <w:rPr>
                <w:sz w:val="18"/>
              </w:rPr>
            </w:pPr>
            <w:r>
              <w:rPr>
                <w:sz w:val="18"/>
              </w:rPr>
              <w:t>дефинише пословне</w:t>
            </w:r>
            <w:r>
              <w:rPr>
                <w:spacing w:val="-1"/>
                <w:sz w:val="18"/>
              </w:rPr>
              <w:t xml:space="preserve"> </w:t>
            </w:r>
            <w:r>
              <w:rPr>
                <w:sz w:val="18"/>
              </w:rPr>
              <w:t>финансије</w:t>
            </w:r>
          </w:p>
          <w:p w:rsidR="00381CE0" w:rsidRDefault="00346D2A">
            <w:pPr>
              <w:pStyle w:val="TableParagraph"/>
              <w:numPr>
                <w:ilvl w:val="0"/>
                <w:numId w:val="492"/>
              </w:numPr>
              <w:tabs>
                <w:tab w:val="left" w:pos="684"/>
                <w:tab w:val="left" w:pos="685"/>
              </w:tabs>
              <w:spacing w:before="1"/>
              <w:ind w:hanging="1"/>
              <w:rPr>
                <w:sz w:val="18"/>
              </w:rPr>
            </w:pPr>
            <w:r>
              <w:rPr>
                <w:sz w:val="18"/>
              </w:rPr>
              <w:t>наведе функције пословних финансија</w:t>
            </w:r>
          </w:p>
          <w:p w:rsidR="00381CE0" w:rsidRDefault="00346D2A">
            <w:pPr>
              <w:pStyle w:val="TableParagraph"/>
              <w:numPr>
                <w:ilvl w:val="0"/>
                <w:numId w:val="492"/>
              </w:numPr>
              <w:tabs>
                <w:tab w:val="left" w:pos="684"/>
                <w:tab w:val="left" w:pos="685"/>
              </w:tabs>
              <w:spacing w:before="1"/>
              <w:ind w:hanging="1"/>
              <w:rPr>
                <w:sz w:val="18"/>
              </w:rPr>
            </w:pPr>
            <w:r>
              <w:rPr>
                <w:sz w:val="18"/>
              </w:rPr>
              <w:t>идентификује задатке финансијске</w:t>
            </w:r>
            <w:r>
              <w:rPr>
                <w:spacing w:val="-1"/>
                <w:sz w:val="18"/>
              </w:rPr>
              <w:t xml:space="preserve"> </w:t>
            </w:r>
            <w:r>
              <w:rPr>
                <w:sz w:val="18"/>
              </w:rPr>
              <w:t>функције</w:t>
            </w:r>
          </w:p>
          <w:p w:rsidR="00381CE0" w:rsidRDefault="00346D2A">
            <w:pPr>
              <w:pStyle w:val="TableParagraph"/>
              <w:numPr>
                <w:ilvl w:val="0"/>
                <w:numId w:val="492"/>
              </w:numPr>
              <w:tabs>
                <w:tab w:val="left" w:pos="684"/>
                <w:tab w:val="left" w:pos="685"/>
              </w:tabs>
              <w:spacing w:before="2"/>
              <w:ind w:right="788" w:hanging="1"/>
              <w:rPr>
                <w:sz w:val="18"/>
              </w:rPr>
            </w:pPr>
            <w:r>
              <w:rPr>
                <w:sz w:val="18"/>
              </w:rPr>
              <w:t>наведе облике (форму) организације финансијске функције</w:t>
            </w:r>
          </w:p>
          <w:p w:rsidR="00381CE0" w:rsidRDefault="00346D2A">
            <w:pPr>
              <w:pStyle w:val="TableParagraph"/>
              <w:numPr>
                <w:ilvl w:val="0"/>
                <w:numId w:val="492"/>
              </w:numPr>
              <w:tabs>
                <w:tab w:val="left" w:pos="684"/>
                <w:tab w:val="left" w:pos="685"/>
              </w:tabs>
              <w:spacing w:before="2"/>
              <w:ind w:right="286" w:hanging="1"/>
              <w:rPr>
                <w:sz w:val="18"/>
              </w:rPr>
            </w:pPr>
            <w:r>
              <w:rPr>
                <w:sz w:val="18"/>
              </w:rPr>
              <w:t>опише факторе који утичу на организацију финансијске функције и њено функционисање</w:t>
            </w:r>
          </w:p>
          <w:p w:rsidR="00381CE0" w:rsidRDefault="00346D2A">
            <w:pPr>
              <w:pStyle w:val="TableParagraph"/>
              <w:numPr>
                <w:ilvl w:val="0"/>
                <w:numId w:val="492"/>
              </w:numPr>
              <w:tabs>
                <w:tab w:val="left" w:pos="684"/>
                <w:tab w:val="left" w:pos="685"/>
              </w:tabs>
              <w:spacing w:before="3"/>
              <w:ind w:hanging="1"/>
              <w:rPr>
                <w:sz w:val="18"/>
              </w:rPr>
            </w:pPr>
            <w:r>
              <w:rPr>
                <w:sz w:val="18"/>
              </w:rPr>
              <w:t>објасни финансијску политику</w:t>
            </w:r>
          </w:p>
          <w:p w:rsidR="00381CE0" w:rsidRDefault="00346D2A">
            <w:pPr>
              <w:pStyle w:val="TableParagraph"/>
              <w:numPr>
                <w:ilvl w:val="0"/>
                <w:numId w:val="492"/>
              </w:numPr>
              <w:tabs>
                <w:tab w:val="left" w:pos="684"/>
                <w:tab w:val="left" w:pos="685"/>
              </w:tabs>
              <w:spacing w:before="1"/>
              <w:ind w:hanging="1"/>
              <w:rPr>
                <w:sz w:val="18"/>
              </w:rPr>
            </w:pPr>
            <w:r>
              <w:rPr>
                <w:sz w:val="18"/>
              </w:rPr>
              <w:t>објасни финансијско</w:t>
            </w:r>
            <w:r>
              <w:rPr>
                <w:sz w:val="18"/>
              </w:rPr>
              <w:t xml:space="preserve"> </w:t>
            </w:r>
            <w:r>
              <w:rPr>
                <w:sz w:val="18"/>
              </w:rPr>
              <w:t>планирање</w:t>
            </w:r>
          </w:p>
          <w:p w:rsidR="00381CE0" w:rsidRDefault="00346D2A">
            <w:pPr>
              <w:pStyle w:val="TableParagraph"/>
              <w:numPr>
                <w:ilvl w:val="0"/>
                <w:numId w:val="492"/>
              </w:numPr>
              <w:tabs>
                <w:tab w:val="left" w:pos="684"/>
                <w:tab w:val="left" w:pos="685"/>
              </w:tabs>
              <w:spacing w:before="1"/>
              <w:ind w:left="93" w:right="520" w:hanging="2"/>
              <w:rPr>
                <w:sz w:val="18"/>
              </w:rPr>
            </w:pPr>
            <w:r>
              <w:rPr>
                <w:sz w:val="18"/>
              </w:rPr>
              <w:t>класификује финансијске планове према различитим критеријумима</w:t>
            </w:r>
          </w:p>
          <w:p w:rsidR="00381CE0" w:rsidRDefault="00346D2A">
            <w:pPr>
              <w:pStyle w:val="TableParagraph"/>
              <w:numPr>
                <w:ilvl w:val="0"/>
                <w:numId w:val="492"/>
              </w:numPr>
              <w:tabs>
                <w:tab w:val="left" w:pos="684"/>
                <w:tab w:val="left" w:pos="685"/>
              </w:tabs>
              <w:spacing w:before="3"/>
              <w:ind w:left="93" w:right="915" w:hanging="2"/>
              <w:rPr>
                <w:sz w:val="18"/>
              </w:rPr>
            </w:pPr>
            <w:r>
              <w:rPr>
                <w:sz w:val="18"/>
              </w:rPr>
              <w:t>успоставља везу између пословних финансија и рачуноводства;</w:t>
            </w:r>
          </w:p>
          <w:p w:rsidR="00381CE0" w:rsidRDefault="00346D2A">
            <w:pPr>
              <w:pStyle w:val="TableParagraph"/>
              <w:numPr>
                <w:ilvl w:val="0"/>
                <w:numId w:val="492"/>
              </w:numPr>
              <w:tabs>
                <w:tab w:val="left" w:pos="684"/>
                <w:tab w:val="left" w:pos="685"/>
              </w:tabs>
              <w:spacing w:before="2" w:line="242" w:lineRule="auto"/>
              <w:ind w:right="486" w:hanging="1"/>
              <w:rPr>
                <w:sz w:val="18"/>
              </w:rPr>
            </w:pPr>
            <w:r>
              <w:rPr>
                <w:sz w:val="18"/>
              </w:rPr>
              <w:t>наводи рачуноводствене извештаје који се користе за финансијску анализу</w:t>
            </w:r>
          </w:p>
        </w:tc>
        <w:tc>
          <w:tcPr>
            <w:tcW w:w="5408" w:type="dxa"/>
            <w:tcBorders>
              <w:bottom w:val="nil"/>
            </w:tcBorders>
          </w:tcPr>
          <w:p w:rsidR="00381CE0" w:rsidRDefault="00346D2A">
            <w:pPr>
              <w:pStyle w:val="TableParagraph"/>
              <w:numPr>
                <w:ilvl w:val="0"/>
                <w:numId w:val="491"/>
              </w:numPr>
              <w:tabs>
                <w:tab w:val="left" w:pos="251"/>
              </w:tabs>
              <w:spacing w:before="11"/>
              <w:ind w:hanging="2"/>
              <w:rPr>
                <w:sz w:val="18"/>
              </w:rPr>
            </w:pPr>
            <w:r>
              <w:rPr>
                <w:sz w:val="18"/>
              </w:rPr>
              <w:t>Појам и функције пословних финансија</w:t>
            </w:r>
          </w:p>
          <w:p w:rsidR="00381CE0" w:rsidRDefault="00346D2A">
            <w:pPr>
              <w:pStyle w:val="TableParagraph"/>
              <w:numPr>
                <w:ilvl w:val="0"/>
                <w:numId w:val="491"/>
              </w:numPr>
              <w:tabs>
                <w:tab w:val="left" w:pos="251"/>
              </w:tabs>
              <w:spacing w:before="1"/>
              <w:ind w:hanging="2"/>
              <w:rPr>
                <w:sz w:val="18"/>
              </w:rPr>
            </w:pPr>
            <w:r>
              <w:rPr>
                <w:sz w:val="18"/>
              </w:rPr>
              <w:t>Прибављање средстава</w:t>
            </w:r>
          </w:p>
          <w:p w:rsidR="00381CE0" w:rsidRDefault="00346D2A">
            <w:pPr>
              <w:pStyle w:val="TableParagraph"/>
              <w:numPr>
                <w:ilvl w:val="0"/>
                <w:numId w:val="491"/>
              </w:numPr>
              <w:tabs>
                <w:tab w:val="left" w:pos="251"/>
              </w:tabs>
              <w:spacing w:before="1"/>
              <w:ind w:hanging="2"/>
              <w:rPr>
                <w:sz w:val="18"/>
              </w:rPr>
            </w:pPr>
            <w:r>
              <w:rPr>
                <w:sz w:val="18"/>
              </w:rPr>
              <w:t>Пласирање</w:t>
            </w:r>
            <w:r>
              <w:rPr>
                <w:spacing w:val="-1"/>
                <w:sz w:val="18"/>
              </w:rPr>
              <w:t xml:space="preserve"> </w:t>
            </w:r>
            <w:r>
              <w:rPr>
                <w:sz w:val="18"/>
              </w:rPr>
              <w:t>средстава</w:t>
            </w:r>
          </w:p>
          <w:p w:rsidR="00381CE0" w:rsidRDefault="00346D2A">
            <w:pPr>
              <w:pStyle w:val="TableParagraph"/>
              <w:numPr>
                <w:ilvl w:val="0"/>
                <w:numId w:val="491"/>
              </w:numPr>
              <w:tabs>
                <w:tab w:val="left" w:pos="251"/>
              </w:tabs>
              <w:spacing w:before="2"/>
              <w:ind w:hanging="2"/>
              <w:rPr>
                <w:sz w:val="18"/>
              </w:rPr>
            </w:pPr>
            <w:r>
              <w:rPr>
                <w:sz w:val="18"/>
              </w:rPr>
              <w:t>Управљање финансијским</w:t>
            </w:r>
            <w:r>
              <w:rPr>
                <w:sz w:val="18"/>
              </w:rPr>
              <w:t xml:space="preserve"> </w:t>
            </w:r>
            <w:r>
              <w:rPr>
                <w:sz w:val="18"/>
              </w:rPr>
              <w:t>средствима</w:t>
            </w:r>
          </w:p>
          <w:p w:rsidR="00381CE0" w:rsidRDefault="00346D2A">
            <w:pPr>
              <w:pStyle w:val="TableParagraph"/>
              <w:numPr>
                <w:ilvl w:val="0"/>
                <w:numId w:val="491"/>
              </w:numPr>
              <w:tabs>
                <w:tab w:val="left" w:pos="251"/>
              </w:tabs>
              <w:spacing w:before="1"/>
              <w:ind w:right="529" w:hanging="2"/>
              <w:rPr>
                <w:sz w:val="18"/>
              </w:rPr>
            </w:pPr>
            <w:r>
              <w:rPr>
                <w:sz w:val="18"/>
              </w:rPr>
              <w:t>Појам и задаци финансијске функције (планирање, анализа, контрола, евиденција,</w:t>
            </w:r>
            <w:r>
              <w:rPr>
                <w:spacing w:val="-1"/>
                <w:sz w:val="18"/>
              </w:rPr>
              <w:t xml:space="preserve"> </w:t>
            </w:r>
            <w:r>
              <w:rPr>
                <w:sz w:val="18"/>
              </w:rPr>
              <w:t>одлучивања)</w:t>
            </w:r>
          </w:p>
          <w:p w:rsidR="00381CE0" w:rsidRDefault="00346D2A">
            <w:pPr>
              <w:pStyle w:val="TableParagraph"/>
              <w:numPr>
                <w:ilvl w:val="0"/>
                <w:numId w:val="491"/>
              </w:numPr>
              <w:tabs>
                <w:tab w:val="left" w:pos="251"/>
              </w:tabs>
              <w:spacing w:before="2"/>
              <w:ind w:hanging="2"/>
              <w:rPr>
                <w:sz w:val="18"/>
              </w:rPr>
            </w:pPr>
            <w:r>
              <w:rPr>
                <w:sz w:val="18"/>
              </w:rPr>
              <w:t>Организација финансијске</w:t>
            </w:r>
            <w:r>
              <w:rPr>
                <w:spacing w:val="-1"/>
                <w:sz w:val="18"/>
              </w:rPr>
              <w:t xml:space="preserve"> </w:t>
            </w:r>
            <w:r>
              <w:rPr>
                <w:sz w:val="18"/>
              </w:rPr>
              <w:t>функције</w:t>
            </w:r>
          </w:p>
          <w:p w:rsidR="00381CE0" w:rsidRDefault="00346D2A">
            <w:pPr>
              <w:pStyle w:val="TableParagraph"/>
              <w:numPr>
                <w:ilvl w:val="0"/>
                <w:numId w:val="491"/>
              </w:numPr>
              <w:tabs>
                <w:tab w:val="left" w:pos="251"/>
              </w:tabs>
              <w:spacing w:before="2"/>
              <w:ind w:hanging="2"/>
              <w:rPr>
                <w:sz w:val="18"/>
              </w:rPr>
            </w:pPr>
            <w:r>
              <w:rPr>
                <w:sz w:val="18"/>
              </w:rPr>
              <w:t>Фактори који утичу на организацију финансијске</w:t>
            </w:r>
            <w:r>
              <w:rPr>
                <w:spacing w:val="3"/>
                <w:sz w:val="18"/>
              </w:rPr>
              <w:t xml:space="preserve"> </w:t>
            </w:r>
            <w:r>
              <w:rPr>
                <w:sz w:val="18"/>
              </w:rPr>
              <w:t>функције</w:t>
            </w:r>
          </w:p>
          <w:p w:rsidR="00381CE0" w:rsidRDefault="00346D2A">
            <w:pPr>
              <w:pStyle w:val="TableParagraph"/>
              <w:numPr>
                <w:ilvl w:val="0"/>
                <w:numId w:val="491"/>
              </w:numPr>
              <w:tabs>
                <w:tab w:val="left" w:pos="251"/>
              </w:tabs>
              <w:spacing w:before="1"/>
              <w:ind w:hanging="2"/>
              <w:rPr>
                <w:sz w:val="18"/>
              </w:rPr>
            </w:pPr>
            <w:r>
              <w:rPr>
                <w:sz w:val="18"/>
              </w:rPr>
              <w:t>Модели организације ф</w:t>
            </w:r>
            <w:r>
              <w:rPr>
                <w:sz w:val="18"/>
              </w:rPr>
              <w:t>инансијске</w:t>
            </w:r>
            <w:r>
              <w:rPr>
                <w:spacing w:val="-1"/>
                <w:sz w:val="18"/>
              </w:rPr>
              <w:t xml:space="preserve"> </w:t>
            </w:r>
            <w:r>
              <w:rPr>
                <w:sz w:val="18"/>
              </w:rPr>
              <w:t>функције</w:t>
            </w:r>
          </w:p>
          <w:p w:rsidR="00381CE0" w:rsidRDefault="00346D2A">
            <w:pPr>
              <w:pStyle w:val="TableParagraph"/>
              <w:numPr>
                <w:ilvl w:val="0"/>
                <w:numId w:val="491"/>
              </w:numPr>
              <w:tabs>
                <w:tab w:val="left" w:pos="251"/>
              </w:tabs>
              <w:spacing w:before="1"/>
              <w:ind w:hanging="2"/>
              <w:rPr>
                <w:sz w:val="18"/>
              </w:rPr>
            </w:pPr>
            <w:r>
              <w:rPr>
                <w:sz w:val="18"/>
              </w:rPr>
              <w:t>Појам и значај финансијске</w:t>
            </w:r>
            <w:r>
              <w:rPr>
                <w:spacing w:val="42"/>
                <w:sz w:val="18"/>
              </w:rPr>
              <w:t xml:space="preserve"> </w:t>
            </w:r>
            <w:r>
              <w:rPr>
                <w:sz w:val="18"/>
              </w:rPr>
              <w:t>политике</w:t>
            </w:r>
          </w:p>
          <w:p w:rsidR="00381CE0" w:rsidRDefault="00346D2A">
            <w:pPr>
              <w:pStyle w:val="TableParagraph"/>
              <w:numPr>
                <w:ilvl w:val="0"/>
                <w:numId w:val="491"/>
              </w:numPr>
              <w:tabs>
                <w:tab w:val="left" w:pos="251"/>
              </w:tabs>
              <w:spacing w:before="1"/>
              <w:ind w:hanging="2"/>
              <w:rPr>
                <w:sz w:val="18"/>
              </w:rPr>
            </w:pPr>
            <w:r>
              <w:rPr>
                <w:sz w:val="18"/>
              </w:rPr>
              <w:t>Појам финансијског</w:t>
            </w:r>
            <w:r>
              <w:rPr>
                <w:spacing w:val="42"/>
                <w:sz w:val="18"/>
              </w:rPr>
              <w:t xml:space="preserve"> </w:t>
            </w:r>
            <w:r>
              <w:rPr>
                <w:sz w:val="18"/>
              </w:rPr>
              <w:t>планирања</w:t>
            </w:r>
          </w:p>
          <w:p w:rsidR="00381CE0" w:rsidRDefault="00346D2A">
            <w:pPr>
              <w:pStyle w:val="TableParagraph"/>
              <w:numPr>
                <w:ilvl w:val="0"/>
                <w:numId w:val="491"/>
              </w:numPr>
              <w:tabs>
                <w:tab w:val="left" w:pos="251"/>
              </w:tabs>
              <w:spacing w:before="2"/>
              <w:ind w:hanging="2"/>
              <w:rPr>
                <w:sz w:val="18"/>
              </w:rPr>
            </w:pPr>
            <w:r>
              <w:rPr>
                <w:sz w:val="18"/>
              </w:rPr>
              <w:t>Подела планова према рочности и редовности</w:t>
            </w:r>
            <w:r>
              <w:rPr>
                <w:spacing w:val="-1"/>
                <w:sz w:val="18"/>
              </w:rPr>
              <w:t xml:space="preserve"> </w:t>
            </w:r>
            <w:r>
              <w:rPr>
                <w:sz w:val="18"/>
              </w:rPr>
              <w:t>састављања</w:t>
            </w:r>
          </w:p>
          <w:p w:rsidR="00381CE0" w:rsidRDefault="00346D2A">
            <w:pPr>
              <w:pStyle w:val="TableParagraph"/>
              <w:numPr>
                <w:ilvl w:val="0"/>
                <w:numId w:val="491"/>
              </w:numPr>
              <w:tabs>
                <w:tab w:val="left" w:pos="251"/>
              </w:tabs>
              <w:spacing w:before="1"/>
              <w:ind w:hanging="2"/>
              <w:rPr>
                <w:sz w:val="18"/>
              </w:rPr>
            </w:pPr>
            <w:r>
              <w:rPr>
                <w:sz w:val="18"/>
              </w:rPr>
              <w:t>Повезаност пословних финансија и</w:t>
            </w:r>
            <w:r>
              <w:rPr>
                <w:sz w:val="18"/>
              </w:rPr>
              <w:t xml:space="preserve"> </w:t>
            </w:r>
            <w:r>
              <w:rPr>
                <w:sz w:val="18"/>
              </w:rPr>
              <w:t>рачуноводства</w:t>
            </w:r>
          </w:p>
          <w:p w:rsidR="00381CE0" w:rsidRDefault="00346D2A">
            <w:pPr>
              <w:pStyle w:val="TableParagraph"/>
              <w:numPr>
                <w:ilvl w:val="0"/>
                <w:numId w:val="491"/>
              </w:numPr>
              <w:tabs>
                <w:tab w:val="left" w:pos="251"/>
              </w:tabs>
              <w:spacing w:before="1" w:line="242" w:lineRule="auto"/>
              <w:ind w:right="292" w:hanging="2"/>
              <w:rPr>
                <w:sz w:val="18"/>
              </w:rPr>
            </w:pPr>
            <w:r>
              <w:rPr>
                <w:sz w:val="18"/>
              </w:rPr>
              <w:t>Рачуноводствени извештаји који се користе за финансијску анализу (била</w:t>
            </w:r>
            <w:r>
              <w:rPr>
                <w:sz w:val="18"/>
              </w:rPr>
              <w:t>нс стања, биланс успеха, извештај о готовинским токовима</w:t>
            </w:r>
          </w:p>
        </w:tc>
      </w:tr>
      <w:tr w:rsidR="00381CE0">
        <w:trPr>
          <w:trHeight w:val="528"/>
        </w:trPr>
        <w:tc>
          <w:tcPr>
            <w:tcW w:w="2126" w:type="dxa"/>
            <w:tcBorders>
              <w:top w:val="nil"/>
            </w:tcBorders>
          </w:tcPr>
          <w:p w:rsidR="00381CE0" w:rsidRDefault="00381CE0">
            <w:pPr>
              <w:pStyle w:val="TableParagraph"/>
              <w:rPr>
                <w:sz w:val="16"/>
              </w:rPr>
            </w:pPr>
          </w:p>
        </w:tc>
        <w:tc>
          <w:tcPr>
            <w:tcW w:w="5307" w:type="dxa"/>
            <w:tcBorders>
              <w:top w:val="nil"/>
            </w:tcBorders>
          </w:tcPr>
          <w:p w:rsidR="00381CE0" w:rsidRDefault="00381CE0">
            <w:pPr>
              <w:pStyle w:val="TableParagraph"/>
              <w:rPr>
                <w:sz w:val="16"/>
              </w:rPr>
            </w:pPr>
          </w:p>
        </w:tc>
        <w:tc>
          <w:tcPr>
            <w:tcW w:w="5408" w:type="dxa"/>
            <w:tcBorders>
              <w:top w:val="nil"/>
            </w:tcBorders>
          </w:tcPr>
          <w:p w:rsidR="00381CE0" w:rsidRDefault="00346D2A">
            <w:pPr>
              <w:pStyle w:val="TableParagraph"/>
              <w:spacing w:before="108" w:line="206" w:lineRule="exact"/>
              <w:ind w:left="90" w:hanging="2"/>
              <w:rPr>
                <w:sz w:val="18"/>
              </w:rPr>
            </w:pPr>
            <w:r>
              <w:rPr>
                <w:b/>
                <w:sz w:val="18"/>
              </w:rPr>
              <w:t>Кључни појмови</w:t>
            </w:r>
            <w:r>
              <w:rPr>
                <w:sz w:val="18"/>
              </w:rPr>
              <w:t>: пословне финансије, рачуноводство, биланс стања, биланс успеха</w:t>
            </w:r>
          </w:p>
        </w:tc>
      </w:tr>
      <w:tr w:rsidR="00381CE0">
        <w:trPr>
          <w:trHeight w:val="224"/>
        </w:trPr>
        <w:tc>
          <w:tcPr>
            <w:tcW w:w="2126" w:type="dxa"/>
            <w:tcBorders>
              <w:bottom w:val="nil"/>
            </w:tcBorders>
          </w:tcPr>
          <w:p w:rsidR="00381CE0" w:rsidRDefault="00346D2A">
            <w:pPr>
              <w:pStyle w:val="TableParagraph"/>
              <w:spacing w:before="15" w:line="189" w:lineRule="exact"/>
              <w:ind w:left="91"/>
              <w:rPr>
                <w:b/>
                <w:sz w:val="18"/>
              </w:rPr>
            </w:pPr>
            <w:r>
              <w:rPr>
                <w:b/>
                <w:sz w:val="18"/>
              </w:rPr>
              <w:t>Послови са банкама</w:t>
            </w:r>
          </w:p>
        </w:tc>
        <w:tc>
          <w:tcPr>
            <w:tcW w:w="5307" w:type="dxa"/>
            <w:tcBorders>
              <w:bottom w:val="nil"/>
            </w:tcBorders>
          </w:tcPr>
          <w:p w:rsidR="00381CE0" w:rsidRDefault="00346D2A">
            <w:pPr>
              <w:pStyle w:val="TableParagraph"/>
              <w:numPr>
                <w:ilvl w:val="0"/>
                <w:numId w:val="490"/>
              </w:numPr>
              <w:tabs>
                <w:tab w:val="left" w:pos="729"/>
                <w:tab w:val="left" w:pos="730"/>
              </w:tabs>
              <w:spacing w:before="11" w:line="193" w:lineRule="exact"/>
              <w:ind w:hanging="638"/>
              <w:rPr>
                <w:sz w:val="18"/>
              </w:rPr>
            </w:pPr>
            <w:r>
              <w:rPr>
                <w:sz w:val="18"/>
              </w:rPr>
              <w:t>опише природу финансијског</w:t>
            </w:r>
            <w:r>
              <w:rPr>
                <w:spacing w:val="-1"/>
                <w:sz w:val="18"/>
              </w:rPr>
              <w:t xml:space="preserve"> </w:t>
            </w:r>
            <w:r>
              <w:rPr>
                <w:sz w:val="18"/>
              </w:rPr>
              <w:t>посредништва</w:t>
            </w:r>
          </w:p>
        </w:tc>
        <w:tc>
          <w:tcPr>
            <w:tcW w:w="5408" w:type="dxa"/>
            <w:tcBorders>
              <w:bottom w:val="nil"/>
            </w:tcBorders>
          </w:tcPr>
          <w:p w:rsidR="00381CE0" w:rsidRDefault="00346D2A">
            <w:pPr>
              <w:pStyle w:val="TableParagraph"/>
              <w:numPr>
                <w:ilvl w:val="0"/>
                <w:numId w:val="489"/>
              </w:numPr>
              <w:tabs>
                <w:tab w:val="left" w:pos="251"/>
              </w:tabs>
              <w:spacing w:before="11" w:line="193" w:lineRule="exact"/>
              <w:rPr>
                <w:sz w:val="18"/>
              </w:rPr>
            </w:pPr>
            <w:r>
              <w:rPr>
                <w:sz w:val="18"/>
              </w:rPr>
              <w:t>Природа финансијског</w:t>
            </w:r>
            <w:r>
              <w:rPr>
                <w:spacing w:val="-2"/>
                <w:sz w:val="18"/>
              </w:rPr>
              <w:t xml:space="preserve"> </w:t>
            </w:r>
            <w:r>
              <w:rPr>
                <w:sz w:val="18"/>
              </w:rPr>
              <w:t>посредништва</w:t>
            </w:r>
          </w:p>
        </w:tc>
      </w:tr>
      <w:tr w:rsidR="00381CE0">
        <w:trPr>
          <w:trHeight w:val="206"/>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88"/>
              </w:numPr>
              <w:tabs>
                <w:tab w:val="left" w:pos="684"/>
                <w:tab w:val="left" w:pos="685"/>
              </w:tabs>
              <w:spacing w:line="187" w:lineRule="exact"/>
              <w:ind w:hanging="593"/>
              <w:rPr>
                <w:sz w:val="18"/>
              </w:rPr>
            </w:pPr>
            <w:r>
              <w:rPr>
                <w:sz w:val="18"/>
              </w:rPr>
              <w:t>дефинише</w:t>
            </w:r>
            <w:r>
              <w:rPr>
                <w:spacing w:val="-1"/>
                <w:sz w:val="18"/>
              </w:rPr>
              <w:t xml:space="preserve"> </w:t>
            </w:r>
            <w:r>
              <w:rPr>
                <w:sz w:val="18"/>
              </w:rPr>
              <w:t>банкарство</w:t>
            </w:r>
          </w:p>
        </w:tc>
        <w:tc>
          <w:tcPr>
            <w:tcW w:w="5408" w:type="dxa"/>
            <w:tcBorders>
              <w:top w:val="nil"/>
              <w:bottom w:val="nil"/>
            </w:tcBorders>
          </w:tcPr>
          <w:p w:rsidR="00381CE0" w:rsidRDefault="00346D2A">
            <w:pPr>
              <w:pStyle w:val="TableParagraph"/>
              <w:numPr>
                <w:ilvl w:val="0"/>
                <w:numId w:val="487"/>
              </w:numPr>
              <w:tabs>
                <w:tab w:val="left" w:pos="251"/>
              </w:tabs>
              <w:spacing w:line="187" w:lineRule="exact"/>
              <w:rPr>
                <w:sz w:val="18"/>
              </w:rPr>
            </w:pPr>
            <w:r>
              <w:rPr>
                <w:sz w:val="18"/>
              </w:rPr>
              <w:t>Банкарство – појам и</w:t>
            </w:r>
            <w:r>
              <w:rPr>
                <w:sz w:val="18"/>
              </w:rPr>
              <w:t xml:space="preserve"> </w:t>
            </w:r>
            <w:r>
              <w:rPr>
                <w:sz w:val="18"/>
              </w:rPr>
              <w:t>настанак</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86"/>
              </w:numPr>
              <w:tabs>
                <w:tab w:val="left" w:pos="684"/>
                <w:tab w:val="left" w:pos="685"/>
              </w:tabs>
              <w:spacing w:line="189" w:lineRule="exact"/>
              <w:ind w:hanging="593"/>
              <w:rPr>
                <w:sz w:val="18"/>
              </w:rPr>
            </w:pPr>
            <w:r>
              <w:rPr>
                <w:sz w:val="18"/>
              </w:rPr>
              <w:t>објасни трансформацију традиционалног</w:t>
            </w:r>
            <w:r>
              <w:rPr>
                <w:spacing w:val="-1"/>
                <w:sz w:val="18"/>
              </w:rPr>
              <w:t xml:space="preserve"> </w:t>
            </w:r>
            <w:r>
              <w:rPr>
                <w:sz w:val="18"/>
              </w:rPr>
              <w:t>банкарства</w:t>
            </w:r>
          </w:p>
        </w:tc>
        <w:tc>
          <w:tcPr>
            <w:tcW w:w="5408" w:type="dxa"/>
            <w:tcBorders>
              <w:top w:val="nil"/>
              <w:bottom w:val="nil"/>
            </w:tcBorders>
          </w:tcPr>
          <w:p w:rsidR="00381CE0" w:rsidRDefault="00346D2A">
            <w:pPr>
              <w:pStyle w:val="TableParagraph"/>
              <w:numPr>
                <w:ilvl w:val="0"/>
                <w:numId w:val="485"/>
              </w:numPr>
              <w:tabs>
                <w:tab w:val="left" w:pos="251"/>
              </w:tabs>
              <w:spacing w:line="189" w:lineRule="exact"/>
              <w:rPr>
                <w:sz w:val="18"/>
              </w:rPr>
            </w:pPr>
            <w:r>
              <w:rPr>
                <w:sz w:val="18"/>
              </w:rPr>
              <w:t>Трансформација традиционалног банкарства</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84"/>
              </w:numPr>
              <w:tabs>
                <w:tab w:val="left" w:pos="684"/>
                <w:tab w:val="left" w:pos="685"/>
              </w:tabs>
              <w:spacing w:line="188" w:lineRule="exact"/>
              <w:ind w:hanging="593"/>
              <w:rPr>
                <w:sz w:val="18"/>
              </w:rPr>
            </w:pPr>
            <w:r>
              <w:rPr>
                <w:sz w:val="18"/>
              </w:rPr>
              <w:t>дефинише банку</w:t>
            </w:r>
          </w:p>
        </w:tc>
        <w:tc>
          <w:tcPr>
            <w:tcW w:w="5408" w:type="dxa"/>
            <w:tcBorders>
              <w:top w:val="nil"/>
              <w:bottom w:val="nil"/>
            </w:tcBorders>
          </w:tcPr>
          <w:p w:rsidR="00381CE0" w:rsidRDefault="00346D2A">
            <w:pPr>
              <w:pStyle w:val="TableParagraph"/>
              <w:numPr>
                <w:ilvl w:val="0"/>
                <w:numId w:val="483"/>
              </w:numPr>
              <w:tabs>
                <w:tab w:val="left" w:pos="251"/>
              </w:tabs>
              <w:spacing w:line="188" w:lineRule="exact"/>
              <w:rPr>
                <w:sz w:val="18"/>
              </w:rPr>
            </w:pPr>
            <w:r>
              <w:rPr>
                <w:sz w:val="18"/>
              </w:rPr>
              <w:t>Депозитне финансијске институције</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82"/>
              </w:numPr>
              <w:tabs>
                <w:tab w:val="left" w:pos="684"/>
                <w:tab w:val="left" w:pos="685"/>
              </w:tabs>
              <w:spacing w:line="189" w:lineRule="exact"/>
              <w:ind w:hanging="593"/>
              <w:rPr>
                <w:sz w:val="18"/>
              </w:rPr>
            </w:pPr>
            <w:r>
              <w:rPr>
                <w:sz w:val="18"/>
              </w:rPr>
              <w:t>разликује врсте банака</w:t>
            </w:r>
          </w:p>
        </w:tc>
        <w:tc>
          <w:tcPr>
            <w:tcW w:w="5408" w:type="dxa"/>
            <w:tcBorders>
              <w:top w:val="nil"/>
              <w:bottom w:val="nil"/>
            </w:tcBorders>
          </w:tcPr>
          <w:p w:rsidR="00381CE0" w:rsidRDefault="00346D2A">
            <w:pPr>
              <w:pStyle w:val="TableParagraph"/>
              <w:numPr>
                <w:ilvl w:val="0"/>
                <w:numId w:val="481"/>
              </w:numPr>
              <w:tabs>
                <w:tab w:val="left" w:pos="251"/>
              </w:tabs>
              <w:spacing w:line="189" w:lineRule="exact"/>
              <w:rPr>
                <w:sz w:val="18"/>
              </w:rPr>
            </w:pPr>
            <w:r>
              <w:rPr>
                <w:sz w:val="18"/>
              </w:rPr>
              <w:t>Основе управљања</w:t>
            </w:r>
            <w:r>
              <w:rPr>
                <w:spacing w:val="-1"/>
                <w:sz w:val="18"/>
              </w:rPr>
              <w:t xml:space="preserve"> </w:t>
            </w:r>
            <w:r>
              <w:rPr>
                <w:sz w:val="18"/>
              </w:rPr>
              <w:t>банкама</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80"/>
              </w:numPr>
              <w:tabs>
                <w:tab w:val="left" w:pos="684"/>
                <w:tab w:val="left" w:pos="685"/>
              </w:tabs>
              <w:spacing w:line="189" w:lineRule="exact"/>
              <w:ind w:hanging="593"/>
              <w:rPr>
                <w:sz w:val="18"/>
              </w:rPr>
            </w:pPr>
            <w:r>
              <w:rPr>
                <w:sz w:val="18"/>
              </w:rPr>
              <w:t>опише историјат и задатке Народне банке</w:t>
            </w:r>
            <w:r>
              <w:rPr>
                <w:spacing w:val="-1"/>
                <w:sz w:val="18"/>
              </w:rPr>
              <w:t xml:space="preserve"> </w:t>
            </w:r>
            <w:r>
              <w:rPr>
                <w:sz w:val="18"/>
              </w:rPr>
              <w:t>Србије</w:t>
            </w:r>
          </w:p>
        </w:tc>
        <w:tc>
          <w:tcPr>
            <w:tcW w:w="5408" w:type="dxa"/>
            <w:tcBorders>
              <w:top w:val="nil"/>
              <w:bottom w:val="nil"/>
            </w:tcBorders>
          </w:tcPr>
          <w:p w:rsidR="00381CE0" w:rsidRDefault="00346D2A">
            <w:pPr>
              <w:pStyle w:val="TableParagraph"/>
              <w:numPr>
                <w:ilvl w:val="0"/>
                <w:numId w:val="479"/>
              </w:numPr>
              <w:tabs>
                <w:tab w:val="left" w:pos="251"/>
              </w:tabs>
              <w:spacing w:line="189" w:lineRule="exact"/>
              <w:rPr>
                <w:sz w:val="18"/>
              </w:rPr>
            </w:pPr>
            <w:r>
              <w:rPr>
                <w:sz w:val="18"/>
              </w:rPr>
              <w:t>Врсте банака (емисиона банка, комерцијалне,</w:t>
            </w:r>
            <w:r>
              <w:rPr>
                <w:spacing w:val="-3"/>
                <w:sz w:val="18"/>
              </w:rPr>
              <w:t xml:space="preserve"> </w:t>
            </w:r>
            <w:r>
              <w:rPr>
                <w:sz w:val="18"/>
              </w:rPr>
              <w:t>инвестиционе,</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78"/>
              </w:numPr>
              <w:tabs>
                <w:tab w:val="left" w:pos="684"/>
                <w:tab w:val="left" w:pos="685"/>
              </w:tabs>
              <w:spacing w:line="188" w:lineRule="exact"/>
              <w:ind w:hanging="593"/>
              <w:rPr>
                <w:sz w:val="18"/>
              </w:rPr>
            </w:pPr>
            <w:r>
              <w:rPr>
                <w:sz w:val="18"/>
              </w:rPr>
              <w:t>наведе органе управљања Народне банке Србије</w:t>
            </w:r>
          </w:p>
        </w:tc>
        <w:tc>
          <w:tcPr>
            <w:tcW w:w="5408" w:type="dxa"/>
            <w:tcBorders>
              <w:top w:val="nil"/>
              <w:bottom w:val="nil"/>
            </w:tcBorders>
          </w:tcPr>
          <w:p w:rsidR="00381CE0" w:rsidRDefault="00346D2A">
            <w:pPr>
              <w:pStyle w:val="TableParagraph"/>
              <w:spacing w:line="188" w:lineRule="exact"/>
              <w:ind w:left="91"/>
              <w:rPr>
                <w:sz w:val="18"/>
              </w:rPr>
            </w:pPr>
            <w:r>
              <w:rPr>
                <w:sz w:val="18"/>
              </w:rPr>
              <w:t>пословне, универзалне банке)</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77"/>
              </w:numPr>
              <w:tabs>
                <w:tab w:val="left" w:pos="684"/>
                <w:tab w:val="left" w:pos="685"/>
              </w:tabs>
              <w:spacing w:line="188" w:lineRule="exact"/>
              <w:ind w:hanging="593"/>
              <w:rPr>
                <w:sz w:val="18"/>
              </w:rPr>
            </w:pPr>
            <w:r>
              <w:rPr>
                <w:sz w:val="18"/>
              </w:rPr>
              <w:t>наведе услове оснивања пословне</w:t>
            </w:r>
            <w:r>
              <w:rPr>
                <w:spacing w:val="-2"/>
                <w:sz w:val="18"/>
              </w:rPr>
              <w:t xml:space="preserve"> </w:t>
            </w:r>
            <w:r>
              <w:rPr>
                <w:sz w:val="18"/>
              </w:rPr>
              <w:t>банке</w:t>
            </w:r>
          </w:p>
        </w:tc>
        <w:tc>
          <w:tcPr>
            <w:tcW w:w="5408" w:type="dxa"/>
            <w:tcBorders>
              <w:top w:val="nil"/>
              <w:bottom w:val="nil"/>
            </w:tcBorders>
          </w:tcPr>
          <w:p w:rsidR="00381CE0" w:rsidRDefault="00346D2A">
            <w:pPr>
              <w:pStyle w:val="TableParagraph"/>
              <w:numPr>
                <w:ilvl w:val="0"/>
                <w:numId w:val="476"/>
              </w:numPr>
              <w:tabs>
                <w:tab w:val="left" w:pos="251"/>
              </w:tabs>
              <w:spacing w:line="188" w:lineRule="exact"/>
              <w:rPr>
                <w:sz w:val="18"/>
              </w:rPr>
            </w:pPr>
            <w:r>
              <w:rPr>
                <w:sz w:val="18"/>
              </w:rPr>
              <w:t>Централно</w:t>
            </w:r>
            <w:r>
              <w:rPr>
                <w:spacing w:val="-1"/>
                <w:sz w:val="18"/>
              </w:rPr>
              <w:t xml:space="preserve"> </w:t>
            </w:r>
            <w:r>
              <w:rPr>
                <w:sz w:val="18"/>
              </w:rPr>
              <w:t>банкарство</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75"/>
              </w:numPr>
              <w:tabs>
                <w:tab w:val="left" w:pos="684"/>
                <w:tab w:val="left" w:pos="685"/>
              </w:tabs>
              <w:spacing w:line="189" w:lineRule="exact"/>
              <w:ind w:hanging="593"/>
              <w:rPr>
                <w:sz w:val="18"/>
              </w:rPr>
            </w:pPr>
            <w:r>
              <w:rPr>
                <w:sz w:val="18"/>
              </w:rPr>
              <w:t>опише процедуру оснивања пословне</w:t>
            </w:r>
            <w:r>
              <w:rPr>
                <w:sz w:val="18"/>
              </w:rPr>
              <w:t xml:space="preserve"> </w:t>
            </w:r>
            <w:r>
              <w:rPr>
                <w:sz w:val="18"/>
              </w:rPr>
              <w:t>банке</w:t>
            </w:r>
          </w:p>
        </w:tc>
        <w:tc>
          <w:tcPr>
            <w:tcW w:w="5408" w:type="dxa"/>
            <w:tcBorders>
              <w:top w:val="nil"/>
              <w:bottom w:val="nil"/>
            </w:tcBorders>
          </w:tcPr>
          <w:p w:rsidR="00381CE0" w:rsidRDefault="00346D2A">
            <w:pPr>
              <w:pStyle w:val="TableParagraph"/>
              <w:numPr>
                <w:ilvl w:val="0"/>
                <w:numId w:val="474"/>
              </w:numPr>
              <w:tabs>
                <w:tab w:val="left" w:pos="251"/>
              </w:tabs>
              <w:spacing w:line="189" w:lineRule="exact"/>
              <w:rPr>
                <w:sz w:val="18"/>
              </w:rPr>
            </w:pPr>
            <w:r>
              <w:rPr>
                <w:sz w:val="18"/>
              </w:rPr>
              <w:t>Народна банка Србије – историјат и задаци</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73"/>
              </w:numPr>
              <w:tabs>
                <w:tab w:val="left" w:pos="684"/>
                <w:tab w:val="left" w:pos="685"/>
              </w:tabs>
              <w:spacing w:line="189" w:lineRule="exact"/>
              <w:ind w:hanging="593"/>
              <w:rPr>
                <w:sz w:val="18"/>
              </w:rPr>
            </w:pPr>
            <w:r>
              <w:rPr>
                <w:sz w:val="18"/>
              </w:rPr>
              <w:t>разликује органе управљања и руковођења</w:t>
            </w:r>
            <w:r>
              <w:rPr>
                <w:sz w:val="18"/>
              </w:rPr>
              <w:t xml:space="preserve"> </w:t>
            </w:r>
            <w:r>
              <w:rPr>
                <w:sz w:val="18"/>
              </w:rPr>
              <w:t>пословном</w:t>
            </w:r>
          </w:p>
        </w:tc>
        <w:tc>
          <w:tcPr>
            <w:tcW w:w="5408" w:type="dxa"/>
            <w:tcBorders>
              <w:top w:val="nil"/>
              <w:bottom w:val="nil"/>
            </w:tcBorders>
          </w:tcPr>
          <w:p w:rsidR="00381CE0" w:rsidRDefault="00346D2A">
            <w:pPr>
              <w:pStyle w:val="TableParagraph"/>
              <w:numPr>
                <w:ilvl w:val="0"/>
                <w:numId w:val="472"/>
              </w:numPr>
              <w:tabs>
                <w:tab w:val="left" w:pos="251"/>
              </w:tabs>
              <w:spacing w:line="189" w:lineRule="exact"/>
              <w:rPr>
                <w:sz w:val="18"/>
              </w:rPr>
            </w:pPr>
            <w:r>
              <w:rPr>
                <w:sz w:val="18"/>
              </w:rPr>
              <w:t>Органи Народне банке</w:t>
            </w:r>
            <w:r>
              <w:rPr>
                <w:spacing w:val="-2"/>
                <w:sz w:val="18"/>
              </w:rPr>
              <w:t xml:space="preserve"> </w:t>
            </w:r>
            <w:r>
              <w:rPr>
                <w:sz w:val="18"/>
              </w:rPr>
              <w:t>Србије</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spacing w:line="188" w:lineRule="exact"/>
              <w:ind w:left="93"/>
              <w:rPr>
                <w:sz w:val="18"/>
              </w:rPr>
            </w:pPr>
            <w:r>
              <w:rPr>
                <w:sz w:val="18"/>
              </w:rPr>
              <w:t>банком</w:t>
            </w:r>
          </w:p>
        </w:tc>
        <w:tc>
          <w:tcPr>
            <w:tcW w:w="5408" w:type="dxa"/>
            <w:tcBorders>
              <w:top w:val="nil"/>
              <w:bottom w:val="nil"/>
            </w:tcBorders>
          </w:tcPr>
          <w:p w:rsidR="00381CE0" w:rsidRDefault="00346D2A">
            <w:pPr>
              <w:pStyle w:val="TableParagraph"/>
              <w:numPr>
                <w:ilvl w:val="0"/>
                <w:numId w:val="471"/>
              </w:numPr>
              <w:tabs>
                <w:tab w:val="left" w:pos="251"/>
              </w:tabs>
              <w:spacing w:line="188" w:lineRule="exact"/>
              <w:rPr>
                <w:sz w:val="18"/>
              </w:rPr>
            </w:pPr>
            <w:r>
              <w:rPr>
                <w:sz w:val="18"/>
              </w:rPr>
              <w:t>Пословна</w:t>
            </w:r>
            <w:r>
              <w:rPr>
                <w:spacing w:val="-1"/>
                <w:sz w:val="18"/>
              </w:rPr>
              <w:t xml:space="preserve"> </w:t>
            </w:r>
            <w:r>
              <w:rPr>
                <w:sz w:val="18"/>
              </w:rPr>
              <w:t>банка</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70"/>
              </w:numPr>
              <w:tabs>
                <w:tab w:val="left" w:pos="684"/>
                <w:tab w:val="left" w:pos="685"/>
              </w:tabs>
              <w:spacing w:line="188" w:lineRule="exact"/>
              <w:ind w:hanging="593"/>
              <w:rPr>
                <w:sz w:val="18"/>
              </w:rPr>
            </w:pPr>
            <w:r>
              <w:rPr>
                <w:sz w:val="18"/>
              </w:rPr>
              <w:t>дефинише банкарске</w:t>
            </w:r>
            <w:r>
              <w:rPr>
                <w:spacing w:val="-1"/>
                <w:sz w:val="18"/>
              </w:rPr>
              <w:t xml:space="preserve"> </w:t>
            </w:r>
            <w:r>
              <w:rPr>
                <w:sz w:val="18"/>
              </w:rPr>
              <w:t>послове</w:t>
            </w:r>
          </w:p>
        </w:tc>
        <w:tc>
          <w:tcPr>
            <w:tcW w:w="5408" w:type="dxa"/>
            <w:tcBorders>
              <w:top w:val="nil"/>
              <w:bottom w:val="nil"/>
            </w:tcBorders>
          </w:tcPr>
          <w:p w:rsidR="00381CE0" w:rsidRDefault="00346D2A">
            <w:pPr>
              <w:pStyle w:val="TableParagraph"/>
              <w:numPr>
                <w:ilvl w:val="0"/>
                <w:numId w:val="469"/>
              </w:numPr>
              <w:tabs>
                <w:tab w:val="left" w:pos="251"/>
              </w:tabs>
              <w:spacing w:line="188" w:lineRule="exact"/>
              <w:rPr>
                <w:sz w:val="18"/>
              </w:rPr>
            </w:pPr>
            <w:r>
              <w:rPr>
                <w:sz w:val="18"/>
              </w:rPr>
              <w:t>Оснивање пословне</w:t>
            </w:r>
            <w:r>
              <w:rPr>
                <w:spacing w:val="-2"/>
                <w:sz w:val="18"/>
              </w:rPr>
              <w:t xml:space="preserve"> </w:t>
            </w:r>
            <w:r>
              <w:rPr>
                <w:sz w:val="18"/>
              </w:rPr>
              <w:t>банке</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68"/>
              </w:numPr>
              <w:tabs>
                <w:tab w:val="left" w:pos="684"/>
                <w:tab w:val="left" w:pos="685"/>
              </w:tabs>
              <w:spacing w:line="189" w:lineRule="exact"/>
              <w:ind w:hanging="593"/>
              <w:rPr>
                <w:sz w:val="18"/>
              </w:rPr>
            </w:pPr>
            <w:r>
              <w:rPr>
                <w:sz w:val="18"/>
              </w:rPr>
              <w:t>класификује банкарске послове на основу</w:t>
            </w:r>
            <w:r>
              <w:rPr>
                <w:spacing w:val="1"/>
                <w:sz w:val="18"/>
              </w:rPr>
              <w:t xml:space="preserve"> </w:t>
            </w:r>
            <w:r>
              <w:rPr>
                <w:sz w:val="18"/>
              </w:rPr>
              <w:t>различитих</w:t>
            </w:r>
          </w:p>
        </w:tc>
        <w:tc>
          <w:tcPr>
            <w:tcW w:w="5408" w:type="dxa"/>
            <w:tcBorders>
              <w:top w:val="nil"/>
              <w:bottom w:val="nil"/>
            </w:tcBorders>
          </w:tcPr>
          <w:p w:rsidR="00381CE0" w:rsidRDefault="00346D2A">
            <w:pPr>
              <w:pStyle w:val="TableParagraph"/>
              <w:numPr>
                <w:ilvl w:val="0"/>
                <w:numId w:val="467"/>
              </w:numPr>
              <w:tabs>
                <w:tab w:val="left" w:pos="251"/>
              </w:tabs>
              <w:spacing w:line="189" w:lineRule="exact"/>
              <w:rPr>
                <w:sz w:val="18"/>
              </w:rPr>
            </w:pPr>
            <w:r>
              <w:rPr>
                <w:sz w:val="18"/>
              </w:rPr>
              <w:t>Управљање пословном</w:t>
            </w:r>
            <w:r>
              <w:rPr>
                <w:sz w:val="18"/>
              </w:rPr>
              <w:t xml:space="preserve"> </w:t>
            </w:r>
            <w:r>
              <w:rPr>
                <w:sz w:val="18"/>
              </w:rPr>
              <w:t>банком</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spacing w:line="189" w:lineRule="exact"/>
              <w:ind w:left="93"/>
              <w:rPr>
                <w:sz w:val="18"/>
              </w:rPr>
            </w:pPr>
            <w:r>
              <w:rPr>
                <w:sz w:val="18"/>
              </w:rPr>
              <w:t>критеријума</w:t>
            </w:r>
          </w:p>
        </w:tc>
        <w:tc>
          <w:tcPr>
            <w:tcW w:w="5408" w:type="dxa"/>
            <w:tcBorders>
              <w:top w:val="nil"/>
              <w:bottom w:val="nil"/>
            </w:tcBorders>
          </w:tcPr>
          <w:p w:rsidR="00381CE0" w:rsidRDefault="00346D2A">
            <w:pPr>
              <w:pStyle w:val="TableParagraph"/>
              <w:numPr>
                <w:ilvl w:val="0"/>
                <w:numId w:val="466"/>
              </w:numPr>
              <w:tabs>
                <w:tab w:val="left" w:pos="251"/>
              </w:tabs>
              <w:spacing w:line="189" w:lineRule="exact"/>
              <w:rPr>
                <w:sz w:val="18"/>
              </w:rPr>
            </w:pPr>
            <w:r>
              <w:rPr>
                <w:sz w:val="18"/>
              </w:rPr>
              <w:t>Појам и подела банкарских послова пословне</w:t>
            </w:r>
            <w:r>
              <w:rPr>
                <w:spacing w:val="-3"/>
                <w:sz w:val="18"/>
              </w:rPr>
              <w:t xml:space="preserve"> </w:t>
            </w:r>
            <w:r>
              <w:rPr>
                <w:sz w:val="18"/>
              </w:rPr>
              <w:t>банке</w:t>
            </w:r>
          </w:p>
        </w:tc>
      </w:tr>
      <w:tr w:rsidR="00381CE0">
        <w:trPr>
          <w:trHeight w:val="207"/>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65"/>
              </w:numPr>
              <w:tabs>
                <w:tab w:val="left" w:pos="684"/>
                <w:tab w:val="left" w:pos="685"/>
              </w:tabs>
              <w:spacing w:line="188" w:lineRule="exact"/>
              <w:ind w:hanging="593"/>
              <w:rPr>
                <w:sz w:val="18"/>
              </w:rPr>
            </w:pPr>
            <w:r>
              <w:rPr>
                <w:sz w:val="18"/>
              </w:rPr>
              <w:t>објасни пасивне банкарске</w:t>
            </w:r>
            <w:r>
              <w:rPr>
                <w:spacing w:val="-1"/>
                <w:sz w:val="18"/>
              </w:rPr>
              <w:t xml:space="preserve"> </w:t>
            </w:r>
            <w:r>
              <w:rPr>
                <w:sz w:val="18"/>
              </w:rPr>
              <w:t>послове</w:t>
            </w:r>
          </w:p>
        </w:tc>
        <w:tc>
          <w:tcPr>
            <w:tcW w:w="5408" w:type="dxa"/>
            <w:tcBorders>
              <w:top w:val="nil"/>
              <w:bottom w:val="nil"/>
            </w:tcBorders>
          </w:tcPr>
          <w:p w:rsidR="00381CE0" w:rsidRDefault="00346D2A">
            <w:pPr>
              <w:pStyle w:val="TableParagraph"/>
              <w:numPr>
                <w:ilvl w:val="0"/>
                <w:numId w:val="464"/>
              </w:numPr>
              <w:tabs>
                <w:tab w:val="left" w:pos="251"/>
              </w:tabs>
              <w:spacing w:line="188" w:lineRule="exact"/>
              <w:rPr>
                <w:sz w:val="18"/>
              </w:rPr>
            </w:pPr>
            <w:r>
              <w:rPr>
                <w:sz w:val="18"/>
              </w:rPr>
              <w:t>Основни трендови у управљању банкама</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63"/>
              </w:numPr>
              <w:tabs>
                <w:tab w:val="left" w:pos="684"/>
                <w:tab w:val="left" w:pos="685"/>
              </w:tabs>
              <w:spacing w:line="189" w:lineRule="exact"/>
              <w:ind w:hanging="593"/>
              <w:rPr>
                <w:sz w:val="18"/>
              </w:rPr>
            </w:pPr>
            <w:r>
              <w:rPr>
                <w:sz w:val="18"/>
              </w:rPr>
              <w:t>објасни активне банкарске</w:t>
            </w:r>
            <w:r>
              <w:rPr>
                <w:spacing w:val="-2"/>
                <w:sz w:val="18"/>
              </w:rPr>
              <w:t xml:space="preserve"> </w:t>
            </w:r>
            <w:r>
              <w:rPr>
                <w:sz w:val="18"/>
              </w:rPr>
              <w:t>послове</w:t>
            </w:r>
          </w:p>
        </w:tc>
        <w:tc>
          <w:tcPr>
            <w:tcW w:w="5408" w:type="dxa"/>
            <w:tcBorders>
              <w:top w:val="nil"/>
              <w:bottom w:val="nil"/>
            </w:tcBorders>
          </w:tcPr>
          <w:p w:rsidR="00381CE0" w:rsidRDefault="00346D2A">
            <w:pPr>
              <w:pStyle w:val="TableParagraph"/>
              <w:numPr>
                <w:ilvl w:val="0"/>
                <w:numId w:val="462"/>
              </w:numPr>
              <w:tabs>
                <w:tab w:val="left" w:pos="251"/>
              </w:tabs>
              <w:spacing w:line="189" w:lineRule="exact"/>
              <w:rPr>
                <w:sz w:val="18"/>
              </w:rPr>
            </w:pPr>
            <w:r>
              <w:rPr>
                <w:sz w:val="18"/>
              </w:rPr>
              <w:t>Недепозитне кредитне институције – појам и</w:t>
            </w:r>
            <w:r>
              <w:rPr>
                <w:sz w:val="18"/>
              </w:rPr>
              <w:t xml:space="preserve"> </w:t>
            </w:r>
            <w:r>
              <w:rPr>
                <w:sz w:val="18"/>
              </w:rPr>
              <w:t>врсте</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numPr>
                <w:ilvl w:val="0"/>
                <w:numId w:val="461"/>
              </w:numPr>
              <w:tabs>
                <w:tab w:val="left" w:pos="684"/>
                <w:tab w:val="left" w:pos="685"/>
              </w:tabs>
              <w:spacing w:line="189" w:lineRule="exact"/>
              <w:ind w:hanging="593"/>
              <w:rPr>
                <w:sz w:val="18"/>
              </w:rPr>
            </w:pPr>
            <w:r>
              <w:rPr>
                <w:sz w:val="18"/>
              </w:rPr>
              <w:t>објасни сопствене</w:t>
            </w:r>
            <w:r>
              <w:rPr>
                <w:spacing w:val="-1"/>
                <w:sz w:val="18"/>
              </w:rPr>
              <w:t xml:space="preserve"> </w:t>
            </w:r>
            <w:r>
              <w:rPr>
                <w:sz w:val="18"/>
              </w:rPr>
              <w:t>банкарске</w:t>
            </w:r>
          </w:p>
        </w:tc>
        <w:tc>
          <w:tcPr>
            <w:tcW w:w="5408" w:type="dxa"/>
            <w:tcBorders>
              <w:top w:val="nil"/>
              <w:bottom w:val="nil"/>
            </w:tcBorders>
          </w:tcPr>
          <w:p w:rsidR="00381CE0" w:rsidRDefault="00346D2A">
            <w:pPr>
              <w:pStyle w:val="TableParagraph"/>
              <w:numPr>
                <w:ilvl w:val="0"/>
                <w:numId w:val="460"/>
              </w:numPr>
              <w:tabs>
                <w:tab w:val="left" w:pos="251"/>
              </w:tabs>
              <w:spacing w:line="189" w:lineRule="exact"/>
              <w:rPr>
                <w:sz w:val="18"/>
              </w:rPr>
            </w:pPr>
            <w:r>
              <w:rPr>
                <w:sz w:val="18"/>
              </w:rPr>
              <w:t>Друштва за осигурање</w:t>
            </w:r>
            <w:r>
              <w:rPr>
                <w:sz w:val="18"/>
              </w:rPr>
              <w:t xml:space="preserve"> </w:t>
            </w:r>
            <w:r>
              <w:rPr>
                <w:sz w:val="18"/>
              </w:rPr>
              <w:t>живота</w:t>
            </w:r>
          </w:p>
        </w:tc>
      </w:tr>
      <w:tr w:rsidR="00381CE0">
        <w:trPr>
          <w:trHeight w:val="208"/>
        </w:trPr>
        <w:tc>
          <w:tcPr>
            <w:tcW w:w="2126" w:type="dxa"/>
            <w:tcBorders>
              <w:top w:val="nil"/>
              <w:bottom w:val="nil"/>
            </w:tcBorders>
          </w:tcPr>
          <w:p w:rsidR="00381CE0" w:rsidRDefault="00381CE0">
            <w:pPr>
              <w:pStyle w:val="TableParagraph"/>
              <w:rPr>
                <w:sz w:val="14"/>
              </w:rPr>
            </w:pPr>
          </w:p>
        </w:tc>
        <w:tc>
          <w:tcPr>
            <w:tcW w:w="5307" w:type="dxa"/>
            <w:tcBorders>
              <w:top w:val="nil"/>
              <w:bottom w:val="nil"/>
            </w:tcBorders>
          </w:tcPr>
          <w:p w:rsidR="00381CE0" w:rsidRDefault="00346D2A">
            <w:pPr>
              <w:pStyle w:val="TableParagraph"/>
              <w:spacing w:line="188" w:lineRule="exact"/>
              <w:ind w:left="91"/>
              <w:rPr>
                <w:sz w:val="18"/>
              </w:rPr>
            </w:pPr>
            <w:r>
              <w:rPr>
                <w:sz w:val="18"/>
              </w:rPr>
              <w:t>послове</w:t>
            </w:r>
          </w:p>
        </w:tc>
        <w:tc>
          <w:tcPr>
            <w:tcW w:w="5408" w:type="dxa"/>
            <w:tcBorders>
              <w:top w:val="nil"/>
              <w:bottom w:val="nil"/>
            </w:tcBorders>
          </w:tcPr>
          <w:p w:rsidR="00381CE0" w:rsidRDefault="00346D2A">
            <w:pPr>
              <w:pStyle w:val="TableParagraph"/>
              <w:numPr>
                <w:ilvl w:val="0"/>
                <w:numId w:val="459"/>
              </w:numPr>
              <w:tabs>
                <w:tab w:val="left" w:pos="251"/>
              </w:tabs>
              <w:spacing w:line="188" w:lineRule="exact"/>
              <w:rPr>
                <w:sz w:val="18"/>
              </w:rPr>
            </w:pPr>
            <w:r>
              <w:rPr>
                <w:sz w:val="18"/>
              </w:rPr>
              <w:t>Пензиони</w:t>
            </w:r>
            <w:r>
              <w:rPr>
                <w:spacing w:val="-1"/>
                <w:sz w:val="18"/>
              </w:rPr>
              <w:t xml:space="preserve"> </w:t>
            </w:r>
            <w:r>
              <w:rPr>
                <w:sz w:val="18"/>
              </w:rPr>
              <w:t>фондови</w:t>
            </w:r>
          </w:p>
        </w:tc>
      </w:tr>
      <w:tr w:rsidR="00381CE0">
        <w:trPr>
          <w:trHeight w:val="217"/>
        </w:trPr>
        <w:tc>
          <w:tcPr>
            <w:tcW w:w="2126" w:type="dxa"/>
            <w:tcBorders>
              <w:top w:val="nil"/>
            </w:tcBorders>
          </w:tcPr>
          <w:p w:rsidR="00381CE0" w:rsidRDefault="00381CE0">
            <w:pPr>
              <w:pStyle w:val="TableParagraph"/>
              <w:rPr>
                <w:sz w:val="14"/>
              </w:rPr>
            </w:pPr>
          </w:p>
        </w:tc>
        <w:tc>
          <w:tcPr>
            <w:tcW w:w="5307" w:type="dxa"/>
            <w:tcBorders>
              <w:top w:val="nil"/>
            </w:tcBorders>
          </w:tcPr>
          <w:p w:rsidR="00381CE0" w:rsidRDefault="00381CE0">
            <w:pPr>
              <w:pStyle w:val="TableParagraph"/>
              <w:rPr>
                <w:sz w:val="14"/>
              </w:rPr>
            </w:pPr>
          </w:p>
        </w:tc>
        <w:tc>
          <w:tcPr>
            <w:tcW w:w="5408" w:type="dxa"/>
            <w:tcBorders>
              <w:top w:val="nil"/>
            </w:tcBorders>
          </w:tcPr>
          <w:p w:rsidR="00381CE0" w:rsidRDefault="00346D2A">
            <w:pPr>
              <w:pStyle w:val="TableParagraph"/>
              <w:numPr>
                <w:ilvl w:val="0"/>
                <w:numId w:val="458"/>
              </w:numPr>
              <w:tabs>
                <w:tab w:val="left" w:pos="251"/>
              </w:tabs>
              <w:spacing w:line="197" w:lineRule="exact"/>
              <w:rPr>
                <w:sz w:val="18"/>
              </w:rPr>
            </w:pPr>
            <w:r>
              <w:rPr>
                <w:sz w:val="18"/>
              </w:rPr>
              <w:t>Брокери хартија од</w:t>
            </w:r>
            <w:r>
              <w:rPr>
                <w:spacing w:val="-2"/>
                <w:sz w:val="18"/>
              </w:rPr>
              <w:t xml:space="preserve"> </w:t>
            </w:r>
            <w:r>
              <w:rPr>
                <w:sz w:val="18"/>
              </w:rPr>
              <w:t>вредности</w:t>
            </w:r>
          </w:p>
        </w:tc>
      </w:tr>
    </w:tbl>
    <w:p w:rsidR="00381CE0" w:rsidRDefault="00381CE0">
      <w:pPr>
        <w:spacing w:line="19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5307"/>
        <w:gridCol w:w="5408"/>
      </w:tblGrid>
      <w:tr w:rsidR="00381CE0">
        <w:trPr>
          <w:trHeight w:val="1064"/>
        </w:trPr>
        <w:tc>
          <w:tcPr>
            <w:tcW w:w="2126" w:type="dxa"/>
          </w:tcPr>
          <w:p w:rsidR="00381CE0" w:rsidRDefault="00381CE0">
            <w:pPr>
              <w:pStyle w:val="TableParagraph"/>
              <w:rPr>
                <w:sz w:val="18"/>
              </w:rPr>
            </w:pPr>
          </w:p>
        </w:tc>
        <w:tc>
          <w:tcPr>
            <w:tcW w:w="5307" w:type="dxa"/>
          </w:tcPr>
          <w:p w:rsidR="00381CE0" w:rsidRDefault="00346D2A">
            <w:pPr>
              <w:pStyle w:val="TableParagraph"/>
              <w:numPr>
                <w:ilvl w:val="0"/>
                <w:numId w:val="457"/>
              </w:numPr>
              <w:tabs>
                <w:tab w:val="left" w:pos="684"/>
                <w:tab w:val="left" w:pos="685"/>
              </w:tabs>
              <w:spacing w:before="11"/>
              <w:ind w:right="822" w:hanging="1"/>
              <w:rPr>
                <w:sz w:val="18"/>
              </w:rPr>
            </w:pPr>
            <w:r>
              <w:rPr>
                <w:sz w:val="18"/>
              </w:rPr>
              <w:t>опише улогу банке у угоститељско - туристичкој делатности</w:t>
            </w:r>
          </w:p>
          <w:p w:rsidR="00381CE0" w:rsidRDefault="00346D2A">
            <w:pPr>
              <w:pStyle w:val="TableParagraph"/>
              <w:spacing w:before="2" w:line="242" w:lineRule="auto"/>
              <w:ind w:left="92" w:hanging="2"/>
              <w:rPr>
                <w:sz w:val="18"/>
              </w:rPr>
            </w:pPr>
            <w:r>
              <w:rPr>
                <w:sz w:val="18"/>
              </w:rPr>
              <w:t>разликује банкарске услуге у туризму (кредитирање пословања, осигурање и тд.)</w:t>
            </w:r>
          </w:p>
        </w:tc>
        <w:tc>
          <w:tcPr>
            <w:tcW w:w="5408" w:type="dxa"/>
          </w:tcPr>
          <w:p w:rsidR="00381CE0" w:rsidRDefault="00346D2A">
            <w:pPr>
              <w:pStyle w:val="TableParagraph"/>
              <w:numPr>
                <w:ilvl w:val="0"/>
                <w:numId w:val="456"/>
              </w:numPr>
              <w:tabs>
                <w:tab w:val="left" w:pos="251"/>
              </w:tabs>
              <w:spacing w:before="11"/>
              <w:rPr>
                <w:sz w:val="18"/>
              </w:rPr>
            </w:pPr>
            <w:r>
              <w:rPr>
                <w:sz w:val="18"/>
              </w:rPr>
              <w:t>Инвестиционе</w:t>
            </w:r>
            <w:r>
              <w:rPr>
                <w:spacing w:val="-1"/>
                <w:sz w:val="18"/>
              </w:rPr>
              <w:t xml:space="preserve"> </w:t>
            </w:r>
            <w:r>
              <w:rPr>
                <w:sz w:val="18"/>
              </w:rPr>
              <w:t>банке</w:t>
            </w:r>
          </w:p>
          <w:p w:rsidR="00381CE0" w:rsidRDefault="00346D2A">
            <w:pPr>
              <w:pStyle w:val="TableParagraph"/>
              <w:numPr>
                <w:ilvl w:val="0"/>
                <w:numId w:val="456"/>
              </w:numPr>
              <w:tabs>
                <w:tab w:val="left" w:pos="251"/>
              </w:tabs>
              <w:spacing w:before="1"/>
              <w:rPr>
                <w:sz w:val="18"/>
              </w:rPr>
            </w:pPr>
            <w:r>
              <w:rPr>
                <w:sz w:val="18"/>
              </w:rPr>
              <w:t>Улога банке у савременом туристичком</w:t>
            </w:r>
            <w:r>
              <w:rPr>
                <w:spacing w:val="-3"/>
                <w:sz w:val="18"/>
              </w:rPr>
              <w:t xml:space="preserve"> </w:t>
            </w:r>
            <w:r>
              <w:rPr>
                <w:sz w:val="18"/>
              </w:rPr>
              <w:t>пословању</w:t>
            </w:r>
          </w:p>
          <w:p w:rsidR="00381CE0" w:rsidRDefault="00381CE0">
            <w:pPr>
              <w:pStyle w:val="TableParagraph"/>
              <w:rPr>
                <w:sz w:val="19"/>
              </w:rPr>
            </w:pPr>
          </w:p>
          <w:p w:rsidR="00381CE0" w:rsidRDefault="00346D2A">
            <w:pPr>
              <w:pStyle w:val="TableParagraph"/>
              <w:spacing w:line="204" w:lineRule="exact"/>
              <w:ind w:left="91" w:hanging="2"/>
              <w:rPr>
                <w:sz w:val="18"/>
              </w:rPr>
            </w:pPr>
            <w:r>
              <w:rPr>
                <w:b/>
                <w:sz w:val="18"/>
              </w:rPr>
              <w:t xml:space="preserve">Кључни појмови: </w:t>
            </w:r>
            <w:r>
              <w:rPr>
                <w:sz w:val="18"/>
              </w:rPr>
              <w:t>банкарство, централна банка, пословна банка, недепозитне кредитне институције</w:t>
            </w:r>
          </w:p>
        </w:tc>
      </w:tr>
      <w:tr w:rsidR="00381CE0">
        <w:trPr>
          <w:trHeight w:val="1064"/>
        </w:trPr>
        <w:tc>
          <w:tcPr>
            <w:tcW w:w="2126" w:type="dxa"/>
          </w:tcPr>
          <w:p w:rsidR="00381CE0" w:rsidRDefault="00346D2A">
            <w:pPr>
              <w:pStyle w:val="TableParagraph"/>
              <w:spacing w:before="15"/>
              <w:ind w:left="334"/>
              <w:rPr>
                <w:b/>
                <w:sz w:val="18"/>
              </w:rPr>
            </w:pPr>
            <w:r>
              <w:rPr>
                <w:b/>
                <w:sz w:val="18"/>
              </w:rPr>
              <w:t>Јавне финансије</w:t>
            </w:r>
          </w:p>
        </w:tc>
        <w:tc>
          <w:tcPr>
            <w:tcW w:w="5307" w:type="dxa"/>
          </w:tcPr>
          <w:p w:rsidR="00381CE0" w:rsidRDefault="00346D2A">
            <w:pPr>
              <w:pStyle w:val="TableParagraph"/>
              <w:numPr>
                <w:ilvl w:val="0"/>
                <w:numId w:val="455"/>
              </w:numPr>
              <w:tabs>
                <w:tab w:val="left" w:pos="684"/>
                <w:tab w:val="left" w:pos="685"/>
              </w:tabs>
              <w:spacing w:before="11"/>
              <w:ind w:hanging="1"/>
              <w:rPr>
                <w:sz w:val="18"/>
              </w:rPr>
            </w:pPr>
            <w:r>
              <w:rPr>
                <w:sz w:val="18"/>
              </w:rPr>
              <w:t>наведе дефиницију јавних финансија и буџета</w:t>
            </w:r>
          </w:p>
          <w:p w:rsidR="00381CE0" w:rsidRDefault="00346D2A">
            <w:pPr>
              <w:pStyle w:val="TableParagraph"/>
              <w:numPr>
                <w:ilvl w:val="0"/>
                <w:numId w:val="455"/>
              </w:numPr>
              <w:tabs>
                <w:tab w:val="left" w:pos="684"/>
                <w:tab w:val="left" w:pos="685"/>
              </w:tabs>
              <w:spacing w:before="1"/>
              <w:ind w:hanging="1"/>
              <w:rPr>
                <w:sz w:val="18"/>
              </w:rPr>
            </w:pPr>
            <w:r>
              <w:rPr>
                <w:sz w:val="18"/>
              </w:rPr>
              <w:t>разлијује облике јавних прихода и</w:t>
            </w:r>
            <w:r>
              <w:rPr>
                <w:sz w:val="18"/>
              </w:rPr>
              <w:t xml:space="preserve"> </w:t>
            </w:r>
            <w:r>
              <w:rPr>
                <w:sz w:val="18"/>
              </w:rPr>
              <w:t>расхода</w:t>
            </w:r>
          </w:p>
          <w:p w:rsidR="00381CE0" w:rsidRDefault="00346D2A">
            <w:pPr>
              <w:pStyle w:val="TableParagraph"/>
              <w:numPr>
                <w:ilvl w:val="0"/>
                <w:numId w:val="455"/>
              </w:numPr>
              <w:tabs>
                <w:tab w:val="left" w:pos="684"/>
                <w:tab w:val="left" w:pos="685"/>
              </w:tabs>
              <w:spacing w:before="1"/>
              <w:ind w:right="247" w:hanging="1"/>
              <w:rPr>
                <w:sz w:val="18"/>
              </w:rPr>
            </w:pPr>
            <w:r>
              <w:rPr>
                <w:sz w:val="18"/>
              </w:rPr>
              <w:t>опише структуру јавних прихода и расхода у Републици Србији</w:t>
            </w:r>
          </w:p>
        </w:tc>
        <w:tc>
          <w:tcPr>
            <w:tcW w:w="5408" w:type="dxa"/>
          </w:tcPr>
          <w:p w:rsidR="00381CE0" w:rsidRDefault="00346D2A">
            <w:pPr>
              <w:pStyle w:val="TableParagraph"/>
              <w:numPr>
                <w:ilvl w:val="0"/>
                <w:numId w:val="454"/>
              </w:numPr>
              <w:tabs>
                <w:tab w:val="left" w:pos="251"/>
              </w:tabs>
              <w:spacing w:before="11"/>
              <w:rPr>
                <w:sz w:val="18"/>
              </w:rPr>
            </w:pPr>
            <w:r>
              <w:rPr>
                <w:sz w:val="18"/>
              </w:rPr>
              <w:t>Улога државе у</w:t>
            </w:r>
            <w:r>
              <w:rPr>
                <w:spacing w:val="-2"/>
                <w:sz w:val="18"/>
              </w:rPr>
              <w:t xml:space="preserve"> </w:t>
            </w:r>
            <w:r>
              <w:rPr>
                <w:sz w:val="18"/>
              </w:rPr>
              <w:t>финансијама</w:t>
            </w:r>
          </w:p>
          <w:p w:rsidR="00381CE0" w:rsidRDefault="00346D2A">
            <w:pPr>
              <w:pStyle w:val="TableParagraph"/>
              <w:numPr>
                <w:ilvl w:val="0"/>
                <w:numId w:val="454"/>
              </w:numPr>
              <w:tabs>
                <w:tab w:val="left" w:pos="251"/>
              </w:tabs>
              <w:spacing w:before="1"/>
              <w:rPr>
                <w:sz w:val="18"/>
              </w:rPr>
            </w:pPr>
            <w:r>
              <w:rPr>
                <w:sz w:val="18"/>
              </w:rPr>
              <w:t>Приходи и расходи (појам и структура)</w:t>
            </w:r>
          </w:p>
          <w:p w:rsidR="00381CE0" w:rsidRDefault="00346D2A">
            <w:pPr>
              <w:pStyle w:val="TableParagraph"/>
              <w:numPr>
                <w:ilvl w:val="0"/>
                <w:numId w:val="454"/>
              </w:numPr>
              <w:tabs>
                <w:tab w:val="left" w:pos="251"/>
              </w:tabs>
              <w:spacing w:before="1"/>
              <w:rPr>
                <w:sz w:val="18"/>
              </w:rPr>
            </w:pPr>
            <w:r>
              <w:rPr>
                <w:sz w:val="18"/>
              </w:rPr>
              <w:t>Класификација прихода и расхода у Републици</w:t>
            </w:r>
            <w:r>
              <w:rPr>
                <w:spacing w:val="-2"/>
                <w:sz w:val="18"/>
              </w:rPr>
              <w:t xml:space="preserve"> </w:t>
            </w:r>
            <w:r>
              <w:rPr>
                <w:sz w:val="18"/>
              </w:rPr>
              <w:t>Србији</w:t>
            </w:r>
          </w:p>
          <w:p w:rsidR="00381CE0" w:rsidRDefault="00381CE0">
            <w:pPr>
              <w:pStyle w:val="TableParagraph"/>
              <w:spacing w:before="7"/>
              <w:rPr>
                <w:sz w:val="18"/>
              </w:rPr>
            </w:pPr>
          </w:p>
          <w:p w:rsidR="00381CE0" w:rsidRDefault="00346D2A">
            <w:pPr>
              <w:pStyle w:val="TableParagraph"/>
              <w:spacing w:line="196" w:lineRule="exact"/>
              <w:ind w:left="89"/>
              <w:rPr>
                <w:sz w:val="18"/>
              </w:rPr>
            </w:pPr>
            <w:r>
              <w:rPr>
                <w:b/>
                <w:sz w:val="18"/>
              </w:rPr>
              <w:t xml:space="preserve">Кључни појмови: </w:t>
            </w:r>
            <w:r>
              <w:rPr>
                <w:sz w:val="18"/>
              </w:rPr>
              <w:t>приходи и расходи</w:t>
            </w:r>
          </w:p>
        </w:tc>
      </w:tr>
    </w:tbl>
    <w:p w:rsidR="00381CE0" w:rsidRDefault="00381CE0">
      <w:pPr>
        <w:pStyle w:val="BodyText"/>
        <w:spacing w:before="3"/>
        <w:rPr>
          <w:sz w:val="10"/>
        </w:rPr>
      </w:pPr>
    </w:p>
    <w:p w:rsidR="00381CE0" w:rsidRDefault="00346D2A">
      <w:pPr>
        <w:pStyle w:val="Heading2"/>
        <w:numPr>
          <w:ilvl w:val="0"/>
          <w:numId w:val="501"/>
        </w:numPr>
        <w:tabs>
          <w:tab w:val="left" w:pos="390"/>
        </w:tabs>
        <w:spacing w:before="93" w:line="206" w:lineRule="exact"/>
        <w:ind w:hanging="181"/>
      </w:pPr>
      <w:r>
        <w:t>УПУТСТВО ЗА ДИДАКТИЧКО-МЕТОДИЧКО ОСТВАРИВАЊE ПРОГРАМА И</w:t>
      </w:r>
      <w:r>
        <w:rPr>
          <w:spacing w:val="-4"/>
        </w:rPr>
        <w:t xml:space="preserve"> </w:t>
      </w:r>
      <w:r>
        <w:t>ОЦЕЊИВАЊЕ</w:t>
      </w:r>
    </w:p>
    <w:p w:rsidR="00381CE0" w:rsidRDefault="00346D2A">
      <w:pPr>
        <w:pStyle w:val="BodyText"/>
        <w:spacing w:line="242" w:lineRule="auto"/>
        <w:ind w:left="211" w:right="722" w:hanging="3"/>
      </w:pPr>
      <w:r>
        <w:t>На првом часу упознати ученике са циљевима и исходима наставе, односно учења, планом рада и критеријумом и начинима оцењивања. Настава ће се реали</w:t>
      </w:r>
      <w:r>
        <w:t>зовати кроз часове теоријске наставе са целим одељењем.</w:t>
      </w:r>
    </w:p>
    <w:p w:rsidR="00381CE0" w:rsidRDefault="00346D2A">
      <w:pPr>
        <w:spacing w:before="2"/>
        <w:ind w:left="208"/>
        <w:rPr>
          <w:sz w:val="18"/>
        </w:rPr>
      </w:pPr>
      <w:r>
        <w:rPr>
          <w:b/>
          <w:sz w:val="18"/>
        </w:rPr>
        <w:t xml:space="preserve">Облици наставе: </w:t>
      </w:r>
      <w:r>
        <w:rPr>
          <w:sz w:val="18"/>
        </w:rPr>
        <w:t>Теоријски часови</w:t>
      </w:r>
    </w:p>
    <w:p w:rsidR="00381CE0" w:rsidRDefault="00346D2A">
      <w:pPr>
        <w:spacing w:before="1"/>
        <w:ind w:left="208"/>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1" w:line="206" w:lineRule="exact"/>
        <w:ind w:left="208"/>
      </w:pPr>
      <w:r>
        <w:t>Препоручени број часова по темама:</w:t>
      </w:r>
    </w:p>
    <w:p w:rsidR="00381CE0" w:rsidRDefault="00346D2A">
      <w:pPr>
        <w:pStyle w:val="ListParagraph"/>
        <w:numPr>
          <w:ilvl w:val="0"/>
          <w:numId w:val="921"/>
        </w:numPr>
        <w:tabs>
          <w:tab w:val="left" w:pos="801"/>
          <w:tab w:val="left" w:pos="802"/>
        </w:tabs>
        <w:spacing w:line="206" w:lineRule="exact"/>
        <w:ind w:left="801" w:hanging="593"/>
        <w:rPr>
          <w:sz w:val="13"/>
        </w:rPr>
      </w:pPr>
      <w:r>
        <w:rPr>
          <w:sz w:val="18"/>
        </w:rPr>
        <w:t>Увод у финансије - 9 часова</w:t>
      </w:r>
    </w:p>
    <w:p w:rsidR="00381CE0" w:rsidRDefault="00346D2A">
      <w:pPr>
        <w:pStyle w:val="ListParagraph"/>
        <w:numPr>
          <w:ilvl w:val="0"/>
          <w:numId w:val="921"/>
        </w:numPr>
        <w:tabs>
          <w:tab w:val="left" w:pos="801"/>
          <w:tab w:val="left" w:pos="802"/>
        </w:tabs>
        <w:spacing w:before="1"/>
        <w:ind w:left="801" w:hanging="593"/>
        <w:rPr>
          <w:sz w:val="13"/>
        </w:rPr>
      </w:pPr>
      <w:r>
        <w:rPr>
          <w:sz w:val="18"/>
        </w:rPr>
        <w:t>Новац - 3</w:t>
      </w:r>
      <w:r>
        <w:rPr>
          <w:spacing w:val="-1"/>
          <w:sz w:val="18"/>
        </w:rPr>
        <w:t xml:space="preserve"> </w:t>
      </w:r>
      <w:r>
        <w:rPr>
          <w:sz w:val="18"/>
        </w:rPr>
        <w:t>часа</w:t>
      </w:r>
    </w:p>
    <w:p w:rsidR="00381CE0" w:rsidRDefault="00346D2A">
      <w:pPr>
        <w:pStyle w:val="ListParagraph"/>
        <w:numPr>
          <w:ilvl w:val="0"/>
          <w:numId w:val="921"/>
        </w:numPr>
        <w:tabs>
          <w:tab w:val="left" w:pos="801"/>
          <w:tab w:val="left" w:pos="802"/>
        </w:tabs>
        <w:spacing w:before="1"/>
        <w:ind w:left="801" w:hanging="593"/>
        <w:rPr>
          <w:sz w:val="13"/>
        </w:rPr>
      </w:pPr>
      <w:r>
        <w:rPr>
          <w:sz w:val="18"/>
        </w:rPr>
        <w:t>Платни промет - 30</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hanging="593"/>
        <w:rPr>
          <w:sz w:val="13"/>
        </w:rPr>
      </w:pPr>
      <w:r>
        <w:rPr>
          <w:sz w:val="18"/>
        </w:rPr>
        <w:t>Пословне финансије - 10 часова</w:t>
      </w:r>
    </w:p>
    <w:p w:rsidR="00381CE0" w:rsidRDefault="00346D2A">
      <w:pPr>
        <w:pStyle w:val="ListParagraph"/>
        <w:numPr>
          <w:ilvl w:val="0"/>
          <w:numId w:val="921"/>
        </w:numPr>
        <w:tabs>
          <w:tab w:val="left" w:pos="801"/>
          <w:tab w:val="left" w:pos="802"/>
        </w:tabs>
        <w:spacing w:before="2"/>
        <w:ind w:left="801" w:hanging="593"/>
        <w:rPr>
          <w:sz w:val="13"/>
        </w:rPr>
      </w:pPr>
      <w:r>
        <w:rPr>
          <w:sz w:val="18"/>
        </w:rPr>
        <w:t>Послови са банкама - 7</w:t>
      </w:r>
      <w:r>
        <w:rPr>
          <w:spacing w:val="-2"/>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hanging="593"/>
        <w:rPr>
          <w:sz w:val="13"/>
        </w:rPr>
      </w:pPr>
      <w:r>
        <w:rPr>
          <w:sz w:val="18"/>
        </w:rPr>
        <w:t>Јавне финансије - 3</w:t>
      </w:r>
      <w:r>
        <w:rPr>
          <w:spacing w:val="-1"/>
          <w:sz w:val="18"/>
        </w:rPr>
        <w:t xml:space="preserve"> </w:t>
      </w:r>
      <w:r>
        <w:rPr>
          <w:sz w:val="18"/>
        </w:rPr>
        <w:t>часа</w:t>
      </w:r>
    </w:p>
    <w:p w:rsidR="00381CE0" w:rsidRDefault="00381CE0">
      <w:pPr>
        <w:pStyle w:val="BodyText"/>
        <w:spacing w:before="3"/>
      </w:pPr>
    </w:p>
    <w:p w:rsidR="00381CE0" w:rsidRDefault="00346D2A">
      <w:pPr>
        <w:pStyle w:val="BodyText"/>
        <w:ind w:left="210" w:right="722" w:hanging="3"/>
      </w:pPr>
      <w:r>
        <w:t xml:space="preserve">На првим часовима дискутујете са ученицима о темама које су реализоване у ранијим разредима из Економике и организације туристичких предузећа, </w:t>
      </w:r>
      <w:r>
        <w:t>Основе туризма и угоститељства, Агенцијско и хотелијерско пословање.</w:t>
      </w:r>
    </w:p>
    <w:p w:rsidR="00381CE0" w:rsidRDefault="00346D2A">
      <w:pPr>
        <w:pStyle w:val="BodyText"/>
        <w:spacing w:before="2"/>
        <w:ind w:left="210" w:right="722" w:hanging="2"/>
      </w:pPr>
      <w:r>
        <w:t>На часовима се задржати на нивоима знања дефинисана глаголима који су на нивоу знања и разумевања. Ово је изборни стручни предмет у трећем разреду ученицима и садржаје прилагодити њиховом</w:t>
      </w:r>
      <w:r>
        <w:t xml:space="preserve"> узрасту. Садржаје употпунити примерима и ситуацијама из свакодневног живота..</w:t>
      </w:r>
    </w:p>
    <w:p w:rsidR="00381CE0" w:rsidRDefault="00346D2A">
      <w:pPr>
        <w:pStyle w:val="BodyText"/>
        <w:spacing w:before="3"/>
        <w:ind w:left="206" w:right="763"/>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Препорука за реализа</w:t>
      </w:r>
      <w:r>
        <w:t>цију наставе је да се п</w:t>
      </w:r>
      <w:r>
        <w:rPr>
          <w:b/>
        </w:rPr>
        <w:t xml:space="preserve">латни промет </w:t>
      </w:r>
      <w:r>
        <w:t>практично ради (попуњавање образаца и виртуелно прорадити отварање рачуна). Довести предавача из привреде (агенције, хотелског предузећа, банке и сл.), а у теми ј</w:t>
      </w:r>
      <w:r>
        <w:rPr>
          <w:b/>
        </w:rPr>
        <w:t xml:space="preserve">авне финансије, </w:t>
      </w:r>
      <w:r>
        <w:t>кроз вежбе давати конкретне примере из сва</w:t>
      </w:r>
      <w:r>
        <w:t>кодневног живота .Довести предавача из одговарајућих институција .</w:t>
      </w:r>
    </w:p>
    <w:p w:rsidR="00381CE0" w:rsidRDefault="00381CE0">
      <w:pPr>
        <w:pStyle w:val="BodyText"/>
        <w:spacing w:before="10"/>
      </w:pPr>
    </w:p>
    <w:p w:rsidR="00381CE0" w:rsidRDefault="00346D2A">
      <w:pPr>
        <w:pStyle w:val="Heading2"/>
        <w:numPr>
          <w:ilvl w:val="0"/>
          <w:numId w:val="501"/>
        </w:numPr>
        <w:tabs>
          <w:tab w:val="left" w:pos="390"/>
        </w:tabs>
        <w:spacing w:line="206" w:lineRule="exact"/>
      </w:pPr>
      <w:r>
        <w:t>УПУТСТВО ЗА ФОРМАТИВНО И СУМАТИВНО ОЦЕЊИВАЊЕ</w:t>
      </w:r>
      <w:r>
        <w:rPr>
          <w:spacing w:val="-4"/>
        </w:rPr>
        <w:t xml:space="preserve"> </w:t>
      </w:r>
      <w:r>
        <w:t>УЧЕНИКА</w:t>
      </w:r>
    </w:p>
    <w:p w:rsidR="00381CE0" w:rsidRDefault="00346D2A">
      <w:pPr>
        <w:pStyle w:val="BodyText"/>
        <w:spacing w:line="242" w:lineRule="auto"/>
        <w:ind w:left="208" w:right="698" w:firstLine="134"/>
        <w:jc w:val="both"/>
      </w:pPr>
      <w:r>
        <w:t>Формативно</w:t>
      </w:r>
      <w:r>
        <w:rPr>
          <w:spacing w:val="-3"/>
        </w:rPr>
        <w:t xml:space="preserve"> </w:t>
      </w:r>
      <w:r>
        <w:t>оцењивање,</w:t>
      </w:r>
      <w:r>
        <w:rPr>
          <w:spacing w:val="-3"/>
        </w:rPr>
        <w:t xml:space="preserve"> </w:t>
      </w:r>
      <w:r>
        <w:t>као</w:t>
      </w:r>
      <w:r>
        <w:rPr>
          <w:spacing w:val="-3"/>
        </w:rPr>
        <w:t xml:space="preserve"> </w:t>
      </w:r>
      <w:r>
        <w:t>модел</w:t>
      </w:r>
      <w:r>
        <w:rPr>
          <w:spacing w:val="-4"/>
        </w:rPr>
        <w:t xml:space="preserve"> </w:t>
      </w:r>
      <w:r>
        <w:t>праћења</w:t>
      </w:r>
      <w:r>
        <w:rPr>
          <w:spacing w:val="-3"/>
        </w:rPr>
        <w:t xml:space="preserve"> </w:t>
      </w:r>
      <w:r>
        <w:t>напредовања</w:t>
      </w:r>
      <w:r>
        <w:rPr>
          <w:spacing w:val="-3"/>
        </w:rPr>
        <w:t xml:space="preserve"> </w:t>
      </w:r>
      <w:r>
        <w:t>ученика,</w:t>
      </w:r>
      <w:r>
        <w:rPr>
          <w:spacing w:val="-3"/>
        </w:rPr>
        <w:t xml:space="preserve"> </w:t>
      </w:r>
      <w:r>
        <w:t>се</w:t>
      </w:r>
      <w:r>
        <w:rPr>
          <w:spacing w:val="-3"/>
        </w:rPr>
        <w:t xml:space="preserve"> </w:t>
      </w:r>
      <w:r>
        <w:t>одвија</w:t>
      </w:r>
      <w:r>
        <w:rPr>
          <w:spacing w:val="-3"/>
        </w:rPr>
        <w:t xml:space="preserve"> </w:t>
      </w:r>
      <w:r>
        <w:t>на</w:t>
      </w:r>
      <w:r>
        <w:rPr>
          <w:spacing w:val="-3"/>
        </w:rPr>
        <w:t xml:space="preserve"> </w:t>
      </w:r>
      <w:r>
        <w:t>сваком</w:t>
      </w:r>
      <w:r>
        <w:rPr>
          <w:spacing w:val="-3"/>
        </w:rPr>
        <w:t xml:space="preserve"> </w:t>
      </w:r>
      <w:r>
        <w:t>часу</w:t>
      </w:r>
      <w:r>
        <w:rPr>
          <w:spacing w:val="-3"/>
        </w:rPr>
        <w:t xml:space="preserve"> </w:t>
      </w:r>
      <w:r>
        <w:t>и</w:t>
      </w:r>
      <w:r>
        <w:rPr>
          <w:spacing w:val="-3"/>
        </w:rPr>
        <w:t xml:space="preserve"> </w:t>
      </w:r>
      <w:r>
        <w:t>свака</w:t>
      </w:r>
      <w:r>
        <w:rPr>
          <w:spacing w:val="-3"/>
        </w:rPr>
        <w:t xml:space="preserve"> </w:t>
      </w:r>
      <w:r>
        <w:t>активност</w:t>
      </w:r>
      <w:r>
        <w:rPr>
          <w:spacing w:val="-2"/>
        </w:rPr>
        <w:t xml:space="preserve"> </w:t>
      </w:r>
      <w:r>
        <w:t>је</w:t>
      </w:r>
      <w:r>
        <w:rPr>
          <w:spacing w:val="-3"/>
        </w:rPr>
        <w:t xml:space="preserve"> </w:t>
      </w:r>
      <w:r>
        <w:t>добра</w:t>
      </w:r>
      <w:r>
        <w:rPr>
          <w:spacing w:val="-3"/>
        </w:rPr>
        <w:t xml:space="preserve"> </w:t>
      </w:r>
      <w:r>
        <w:t>прилика</w:t>
      </w:r>
      <w:r>
        <w:rPr>
          <w:spacing w:val="-2"/>
        </w:rPr>
        <w:t xml:space="preserve"> </w:t>
      </w:r>
      <w:r>
        <w:t>за</w:t>
      </w:r>
      <w:r>
        <w:rPr>
          <w:spacing w:val="-3"/>
        </w:rPr>
        <w:t xml:space="preserve"> </w:t>
      </w:r>
      <w:r>
        <w:t>процену</w:t>
      </w:r>
      <w:r>
        <w:rPr>
          <w:spacing w:val="-3"/>
        </w:rPr>
        <w:t xml:space="preserve"> </w:t>
      </w:r>
      <w:r>
        <w:t>напредовања</w:t>
      </w:r>
      <w:r>
        <w:rPr>
          <w:spacing w:val="-3"/>
        </w:rPr>
        <w:t xml:space="preserve"> </w:t>
      </w:r>
      <w:r>
        <w:t>и</w:t>
      </w:r>
      <w:r>
        <w:rPr>
          <w:spacing w:val="-3"/>
        </w:rPr>
        <w:t xml:space="preserve"> </w:t>
      </w:r>
      <w:r>
        <w:t>давање повратне информације. Постигнућа ученика је могуће вредновати кроз усмене провере постигнућа, писмене провере, практичан рад, извештаје, презентације, реферате, есеје, праћење постигнућа исхода, помоћ друговима из одељења у циљу савлад</w:t>
      </w:r>
      <w:r>
        <w:t>авања градива и</w:t>
      </w:r>
      <w:r>
        <w:rPr>
          <w:spacing w:val="-2"/>
        </w:rPr>
        <w:t xml:space="preserve"> </w:t>
      </w:r>
      <w:r>
        <w:t>сл.</w:t>
      </w:r>
    </w:p>
    <w:p w:rsidR="00381CE0" w:rsidRDefault="00346D2A">
      <w:pPr>
        <w:pStyle w:val="BodyText"/>
        <w:ind w:left="208" w:right="722" w:hanging="3"/>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аналитички разговарају.</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line="242" w:lineRule="auto"/>
        <w:ind w:left="210" w:right="696" w:hanging="3"/>
        <w:jc w:val="both"/>
      </w:pPr>
      <w:r>
        <w:t>Сумативно оцењивање се може извршити на основу података п</w:t>
      </w:r>
      <w:r>
        <w:t>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презентација, есеја и сл. Начин утврђивања сумативне оцене ускладити са индивидуалним особинама учени</w:t>
      </w:r>
      <w:r>
        <w:t>ка.</w:t>
      </w:r>
    </w:p>
    <w:p w:rsidR="00381CE0" w:rsidRDefault="00346D2A">
      <w:pPr>
        <w:pStyle w:val="BodyText"/>
        <w:ind w:left="209" w:right="722" w:hanging="2"/>
      </w:pPr>
      <w:r>
        <w:t>У настави оријентисаној ка достизању исхода прате се и вреднују процес наставе и учења, постигнућа ученика (продукти учења) и сопствени рад. Да би вредновање било објективно и у функцији учења, потребно је ускладити нивое исхода и начине оцењивања.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199" w:right="687"/>
        <w:jc w:val="center"/>
      </w:pPr>
      <w:r>
        <w:t>Назив предмета: Туристичке дестинације света</w:t>
      </w:r>
    </w:p>
    <w:p w:rsidR="00381CE0" w:rsidRDefault="00381CE0">
      <w:pPr>
        <w:pStyle w:val="BodyText"/>
        <w:spacing w:before="3"/>
        <w:rPr>
          <w:b/>
        </w:rPr>
      </w:pPr>
    </w:p>
    <w:p w:rsidR="00381CE0" w:rsidRDefault="00346D2A">
      <w:pPr>
        <w:pStyle w:val="ListParagraph"/>
        <w:numPr>
          <w:ilvl w:val="0"/>
          <w:numId w:val="453"/>
        </w:numPr>
        <w:tabs>
          <w:tab w:val="left" w:pos="391"/>
        </w:tabs>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06"/>
        </w:trPr>
        <w:tc>
          <w:tcPr>
            <w:tcW w:w="2199" w:type="dxa"/>
            <w:shd w:val="clear" w:color="auto" w:fill="CECECE"/>
          </w:tcPr>
          <w:p w:rsidR="00381CE0" w:rsidRDefault="00346D2A">
            <w:pPr>
              <w:pStyle w:val="TableParagraph"/>
              <w:spacing w:line="187" w:lineRule="exact"/>
              <w:ind w:left="819" w:right="815"/>
              <w:jc w:val="center"/>
              <w:rPr>
                <w:sz w:val="18"/>
              </w:rPr>
            </w:pPr>
            <w:r>
              <w:rPr>
                <w:sz w:val="18"/>
              </w:rPr>
              <w:t>Разред</w:t>
            </w:r>
          </w:p>
        </w:tc>
        <w:tc>
          <w:tcPr>
            <w:tcW w:w="1941" w:type="dxa"/>
            <w:shd w:val="clear" w:color="auto" w:fill="CECECE"/>
          </w:tcPr>
          <w:p w:rsidR="00381CE0" w:rsidRDefault="00346D2A">
            <w:pPr>
              <w:pStyle w:val="TableParagraph"/>
              <w:spacing w:line="187" w:lineRule="exact"/>
              <w:ind w:left="252" w:right="248"/>
              <w:jc w:val="center"/>
              <w:rPr>
                <w:sz w:val="18"/>
              </w:rPr>
            </w:pPr>
            <w:r>
              <w:rPr>
                <w:sz w:val="18"/>
              </w:rPr>
              <w:t>Теоријска настава</w:t>
            </w:r>
          </w:p>
        </w:tc>
        <w:tc>
          <w:tcPr>
            <w:tcW w:w="1513" w:type="dxa"/>
            <w:shd w:val="clear" w:color="auto" w:fill="CECECE"/>
          </w:tcPr>
          <w:p w:rsidR="00381CE0" w:rsidRDefault="00346D2A">
            <w:pPr>
              <w:pStyle w:val="TableParagraph"/>
              <w:spacing w:line="187" w:lineRule="exact"/>
              <w:ind w:left="485" w:right="479"/>
              <w:jc w:val="center"/>
              <w:rPr>
                <w:sz w:val="18"/>
              </w:rPr>
            </w:pPr>
            <w:r>
              <w:rPr>
                <w:sz w:val="18"/>
              </w:rPr>
              <w:t>Вежбе</w:t>
            </w:r>
          </w:p>
        </w:tc>
        <w:tc>
          <w:tcPr>
            <w:tcW w:w="2339" w:type="dxa"/>
            <w:shd w:val="clear" w:color="auto" w:fill="CECECE"/>
          </w:tcPr>
          <w:p w:rsidR="00381CE0" w:rsidRDefault="00346D2A">
            <w:pPr>
              <w:pStyle w:val="TableParagraph"/>
              <w:spacing w:line="187" w:lineRule="exact"/>
              <w:ind w:left="193" w:right="187"/>
              <w:jc w:val="center"/>
              <w:rPr>
                <w:sz w:val="18"/>
              </w:rPr>
            </w:pPr>
            <w:r>
              <w:rPr>
                <w:sz w:val="18"/>
              </w:rPr>
              <w:t>Практична настава</w:t>
            </w:r>
          </w:p>
        </w:tc>
        <w:tc>
          <w:tcPr>
            <w:tcW w:w="2202" w:type="dxa"/>
            <w:shd w:val="clear" w:color="auto" w:fill="CECECE"/>
          </w:tcPr>
          <w:p w:rsidR="00381CE0" w:rsidRDefault="00346D2A">
            <w:pPr>
              <w:pStyle w:val="TableParagraph"/>
              <w:spacing w:line="187" w:lineRule="exact"/>
              <w:ind w:left="104" w:right="97"/>
              <w:jc w:val="center"/>
              <w:rPr>
                <w:sz w:val="18"/>
              </w:rPr>
            </w:pPr>
            <w:r>
              <w:rPr>
                <w:sz w:val="18"/>
              </w:rPr>
              <w:t>Настава у блоку</w:t>
            </w:r>
          </w:p>
        </w:tc>
        <w:tc>
          <w:tcPr>
            <w:tcW w:w="1766" w:type="dxa"/>
            <w:shd w:val="clear" w:color="auto" w:fill="CECECE"/>
          </w:tcPr>
          <w:p w:rsidR="00381CE0" w:rsidRDefault="00346D2A">
            <w:pPr>
              <w:pStyle w:val="TableParagraph"/>
              <w:spacing w:line="187" w:lineRule="exact"/>
              <w:ind w:left="567" w:right="557"/>
              <w:jc w:val="center"/>
              <w:rPr>
                <w:sz w:val="18"/>
              </w:rPr>
            </w:pPr>
            <w:r>
              <w:rPr>
                <w:sz w:val="18"/>
              </w:rPr>
              <w:t>Укупно</w:t>
            </w:r>
          </w:p>
        </w:tc>
      </w:tr>
      <w:tr w:rsidR="00381CE0">
        <w:trPr>
          <w:trHeight w:val="206"/>
        </w:trPr>
        <w:tc>
          <w:tcPr>
            <w:tcW w:w="2199" w:type="dxa"/>
          </w:tcPr>
          <w:p w:rsidR="00381CE0" w:rsidRDefault="00346D2A">
            <w:pPr>
              <w:pStyle w:val="TableParagraph"/>
              <w:spacing w:line="187" w:lineRule="exact"/>
              <w:ind w:left="820" w:right="814"/>
              <w:jc w:val="center"/>
              <w:rPr>
                <w:sz w:val="18"/>
              </w:rPr>
            </w:pPr>
            <w:r>
              <w:rPr>
                <w:sz w:val="18"/>
              </w:rPr>
              <w:t>III</w:t>
            </w:r>
          </w:p>
        </w:tc>
        <w:tc>
          <w:tcPr>
            <w:tcW w:w="1941" w:type="dxa"/>
          </w:tcPr>
          <w:p w:rsidR="00381CE0" w:rsidRDefault="00346D2A">
            <w:pPr>
              <w:pStyle w:val="TableParagraph"/>
              <w:spacing w:line="187" w:lineRule="exact"/>
              <w:ind w:left="253" w:right="245"/>
              <w:jc w:val="center"/>
              <w:rPr>
                <w:sz w:val="18"/>
              </w:rPr>
            </w:pPr>
            <w:r>
              <w:rPr>
                <w:sz w:val="18"/>
              </w:rPr>
              <w:t>62</w:t>
            </w:r>
          </w:p>
        </w:tc>
        <w:tc>
          <w:tcPr>
            <w:tcW w:w="1513" w:type="dxa"/>
          </w:tcPr>
          <w:p w:rsidR="00381CE0" w:rsidRDefault="00346D2A">
            <w:pPr>
              <w:pStyle w:val="TableParagraph"/>
              <w:spacing w:line="187" w:lineRule="exact"/>
              <w:ind w:left="7"/>
              <w:jc w:val="center"/>
              <w:rPr>
                <w:sz w:val="18"/>
              </w:rPr>
            </w:pPr>
            <w:r>
              <w:rPr>
                <w:sz w:val="18"/>
              </w:rPr>
              <w:t>0</w:t>
            </w:r>
          </w:p>
        </w:tc>
        <w:tc>
          <w:tcPr>
            <w:tcW w:w="2339" w:type="dxa"/>
          </w:tcPr>
          <w:p w:rsidR="00381CE0" w:rsidRDefault="00346D2A">
            <w:pPr>
              <w:pStyle w:val="TableParagraph"/>
              <w:spacing w:line="187" w:lineRule="exact"/>
              <w:ind w:left="7"/>
              <w:jc w:val="center"/>
              <w:rPr>
                <w:sz w:val="18"/>
              </w:rPr>
            </w:pPr>
            <w:r>
              <w:rPr>
                <w:sz w:val="18"/>
              </w:rPr>
              <w:t>0</w:t>
            </w:r>
          </w:p>
        </w:tc>
        <w:tc>
          <w:tcPr>
            <w:tcW w:w="2202" w:type="dxa"/>
          </w:tcPr>
          <w:p w:rsidR="00381CE0" w:rsidRDefault="00346D2A">
            <w:pPr>
              <w:pStyle w:val="TableParagraph"/>
              <w:spacing w:line="187" w:lineRule="exact"/>
              <w:ind w:left="6"/>
              <w:jc w:val="center"/>
              <w:rPr>
                <w:sz w:val="18"/>
              </w:rPr>
            </w:pPr>
            <w:r>
              <w:rPr>
                <w:sz w:val="18"/>
              </w:rPr>
              <w:t>0</w:t>
            </w:r>
          </w:p>
        </w:tc>
        <w:tc>
          <w:tcPr>
            <w:tcW w:w="1766" w:type="dxa"/>
          </w:tcPr>
          <w:p w:rsidR="00381CE0" w:rsidRDefault="00346D2A">
            <w:pPr>
              <w:pStyle w:val="TableParagraph"/>
              <w:spacing w:line="187" w:lineRule="exact"/>
              <w:ind w:left="567" w:right="556"/>
              <w:jc w:val="center"/>
              <w:rPr>
                <w:sz w:val="18"/>
              </w:rPr>
            </w:pPr>
            <w:r>
              <w:rPr>
                <w:sz w:val="18"/>
              </w:rPr>
              <w:t>62</w:t>
            </w:r>
          </w:p>
        </w:tc>
      </w:tr>
    </w:tbl>
    <w:p w:rsidR="00381CE0" w:rsidRDefault="00381CE0">
      <w:pPr>
        <w:pStyle w:val="BodyText"/>
        <w:spacing w:before="4"/>
        <w:rPr>
          <w:b/>
        </w:rPr>
      </w:pPr>
    </w:p>
    <w:p w:rsidR="00381CE0" w:rsidRDefault="00346D2A">
      <w:pPr>
        <w:pStyle w:val="ListParagraph"/>
        <w:numPr>
          <w:ilvl w:val="0"/>
          <w:numId w:val="453"/>
        </w:numPr>
        <w:tabs>
          <w:tab w:val="left" w:pos="390"/>
        </w:tabs>
        <w:spacing w:line="206" w:lineRule="exact"/>
        <w:ind w:left="389"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0"/>
          <w:numId w:val="452"/>
        </w:numPr>
        <w:tabs>
          <w:tab w:val="left" w:pos="801"/>
          <w:tab w:val="left" w:pos="803"/>
        </w:tabs>
        <w:spacing w:line="206" w:lineRule="exact"/>
        <w:rPr>
          <w:sz w:val="18"/>
        </w:rPr>
      </w:pPr>
      <w:r>
        <w:rPr>
          <w:sz w:val="18"/>
        </w:rPr>
        <w:t>Унапређивање знања о туристичко - географском простору и кретању у</w:t>
      </w:r>
      <w:r>
        <w:rPr>
          <w:spacing w:val="-2"/>
          <w:sz w:val="18"/>
        </w:rPr>
        <w:t xml:space="preserve"> </w:t>
      </w:r>
      <w:r>
        <w:rPr>
          <w:sz w:val="18"/>
        </w:rPr>
        <w:t>њему,</w:t>
      </w:r>
    </w:p>
    <w:p w:rsidR="00381CE0" w:rsidRDefault="00346D2A">
      <w:pPr>
        <w:pStyle w:val="ListParagraph"/>
        <w:numPr>
          <w:ilvl w:val="0"/>
          <w:numId w:val="452"/>
        </w:numPr>
        <w:tabs>
          <w:tab w:val="left" w:pos="801"/>
          <w:tab w:val="left" w:pos="803"/>
        </w:tabs>
        <w:spacing w:before="1"/>
        <w:rPr>
          <w:sz w:val="18"/>
        </w:rPr>
      </w:pPr>
      <w:r>
        <w:rPr>
          <w:sz w:val="18"/>
        </w:rPr>
        <w:t>Приширивање знања о туристичким дестинацијама у свету, њиховој атрактивности и</w:t>
      </w:r>
      <w:r>
        <w:rPr>
          <w:spacing w:val="-1"/>
          <w:sz w:val="18"/>
        </w:rPr>
        <w:t xml:space="preserve"> </w:t>
      </w:r>
      <w:r>
        <w:rPr>
          <w:sz w:val="18"/>
        </w:rPr>
        <w:t>простирању,</w:t>
      </w:r>
    </w:p>
    <w:p w:rsidR="00381CE0" w:rsidRDefault="00346D2A">
      <w:pPr>
        <w:pStyle w:val="ListParagraph"/>
        <w:numPr>
          <w:ilvl w:val="0"/>
          <w:numId w:val="452"/>
        </w:numPr>
        <w:tabs>
          <w:tab w:val="left" w:pos="801"/>
          <w:tab w:val="left" w:pos="802"/>
        </w:tabs>
        <w:spacing w:before="2"/>
        <w:ind w:left="801" w:hanging="593"/>
        <w:rPr>
          <w:sz w:val="18"/>
        </w:rPr>
      </w:pPr>
      <w:r>
        <w:rPr>
          <w:sz w:val="18"/>
        </w:rPr>
        <w:t>Упознавање са карактеристикама најпознатијих туристичких вредности појединих туристичких региона</w:t>
      </w:r>
      <w:r>
        <w:rPr>
          <w:sz w:val="18"/>
        </w:rPr>
        <w:t xml:space="preserve"> </w:t>
      </w:r>
      <w:r>
        <w:rPr>
          <w:sz w:val="18"/>
        </w:rPr>
        <w:t>,</w:t>
      </w:r>
    </w:p>
    <w:p w:rsidR="00381CE0" w:rsidRDefault="00346D2A">
      <w:pPr>
        <w:pStyle w:val="ListParagraph"/>
        <w:numPr>
          <w:ilvl w:val="0"/>
          <w:numId w:val="452"/>
        </w:numPr>
        <w:tabs>
          <w:tab w:val="left" w:pos="801"/>
          <w:tab w:val="left" w:pos="802"/>
        </w:tabs>
        <w:spacing w:before="1"/>
        <w:ind w:left="801"/>
        <w:rPr>
          <w:sz w:val="18"/>
        </w:rPr>
      </w:pPr>
      <w:r>
        <w:rPr>
          <w:sz w:val="18"/>
        </w:rPr>
        <w:t>Развијање свести о значају укључивања туристичких вредности у туристичку</w:t>
      </w:r>
      <w:r>
        <w:rPr>
          <w:sz w:val="18"/>
        </w:rPr>
        <w:t xml:space="preserve"> </w:t>
      </w:r>
      <w:r>
        <w:rPr>
          <w:sz w:val="18"/>
        </w:rPr>
        <w:t>понуду,</w:t>
      </w:r>
    </w:p>
    <w:p w:rsidR="00381CE0" w:rsidRDefault="00346D2A">
      <w:pPr>
        <w:pStyle w:val="ListParagraph"/>
        <w:numPr>
          <w:ilvl w:val="0"/>
          <w:numId w:val="452"/>
        </w:numPr>
        <w:tabs>
          <w:tab w:val="left" w:pos="800"/>
          <w:tab w:val="left" w:pos="801"/>
        </w:tabs>
        <w:spacing w:before="1"/>
        <w:ind w:left="800" w:hanging="593"/>
        <w:rPr>
          <w:sz w:val="18"/>
        </w:rPr>
      </w:pPr>
      <w:r>
        <w:rPr>
          <w:sz w:val="18"/>
        </w:rPr>
        <w:t>Разумевање међузависности туризма и географске</w:t>
      </w:r>
      <w:r>
        <w:rPr>
          <w:spacing w:val="-1"/>
          <w:sz w:val="18"/>
        </w:rPr>
        <w:t xml:space="preserve"> </w:t>
      </w:r>
      <w:r>
        <w:rPr>
          <w:sz w:val="18"/>
        </w:rPr>
        <w:t>средине,</w:t>
      </w:r>
    </w:p>
    <w:p w:rsidR="00381CE0" w:rsidRDefault="00346D2A">
      <w:pPr>
        <w:pStyle w:val="ListParagraph"/>
        <w:numPr>
          <w:ilvl w:val="0"/>
          <w:numId w:val="452"/>
        </w:numPr>
        <w:tabs>
          <w:tab w:val="left" w:pos="800"/>
          <w:tab w:val="left" w:pos="801"/>
        </w:tabs>
        <w:spacing w:before="3"/>
        <w:ind w:left="800" w:hanging="593"/>
        <w:rPr>
          <w:sz w:val="18"/>
        </w:rPr>
      </w:pPr>
      <w:r>
        <w:rPr>
          <w:sz w:val="18"/>
        </w:rPr>
        <w:t>Оспособљавање ученик</w:t>
      </w:r>
      <w:r>
        <w:rPr>
          <w:sz w:val="18"/>
        </w:rPr>
        <w:t>а да примењују географско знање и вештине у даљем образовном и професионалном</w:t>
      </w:r>
      <w:r>
        <w:rPr>
          <w:sz w:val="18"/>
        </w:rPr>
        <w:t xml:space="preserve"> </w:t>
      </w:r>
      <w:r>
        <w:rPr>
          <w:sz w:val="18"/>
        </w:rPr>
        <w:t>развоју.</w:t>
      </w:r>
    </w:p>
    <w:p w:rsidR="00381CE0" w:rsidRDefault="00381CE0">
      <w:pPr>
        <w:pStyle w:val="BodyText"/>
        <w:spacing w:before="5"/>
      </w:pPr>
    </w:p>
    <w:p w:rsidR="00381CE0" w:rsidRDefault="00346D2A">
      <w:pPr>
        <w:pStyle w:val="Heading2"/>
        <w:numPr>
          <w:ilvl w:val="0"/>
          <w:numId w:val="453"/>
        </w:numPr>
        <w:tabs>
          <w:tab w:val="left" w:pos="389"/>
        </w:tabs>
        <w:spacing w:before="1"/>
        <w:ind w:left="388" w:hanging="181"/>
      </w:pPr>
      <w:r>
        <w:t>ТЕМЕ, ИСХОДИ, ПРЕПОРУЧЕНИ САДРЖАЈИ И КЉУЧНИ ПОЈМОВИ</w:t>
      </w:r>
      <w:r>
        <w:rPr>
          <w:spacing w:val="-3"/>
        </w:rPr>
        <w:t xml:space="preserve"> </w:t>
      </w:r>
      <w:r>
        <w:t>САДЖАЈА</w:t>
      </w:r>
    </w:p>
    <w:p w:rsidR="00381CE0" w:rsidRDefault="00381CE0">
      <w:pPr>
        <w:pStyle w:val="BodyText"/>
        <w:spacing w:before="3"/>
        <w:rPr>
          <w:b/>
        </w:rPr>
      </w:pPr>
    </w:p>
    <w:p w:rsidR="00381CE0" w:rsidRDefault="00346D2A">
      <w:pPr>
        <w:ind w:left="206"/>
        <w:rPr>
          <w:b/>
          <w:sz w:val="18"/>
        </w:rPr>
      </w:pPr>
      <w:r>
        <w:rPr>
          <w:sz w:val="18"/>
        </w:rPr>
        <w:t xml:space="preserve">Разред: </w:t>
      </w:r>
      <w:r>
        <w:rPr>
          <w:b/>
          <w:sz w:val="18"/>
        </w:rPr>
        <w:t>Трећи</w:t>
      </w:r>
    </w:p>
    <w:p w:rsidR="00381CE0" w:rsidRDefault="00346D2A">
      <w:pPr>
        <w:spacing w:before="1"/>
        <w:ind w:left="206"/>
        <w:rPr>
          <w:sz w:val="18"/>
        </w:rPr>
      </w:pPr>
      <w:r>
        <w:rPr>
          <w:sz w:val="18"/>
        </w:rPr>
        <w:t xml:space="preserve">Годишњи фонд часова: Теорија: </w:t>
      </w:r>
      <w:r>
        <w:rPr>
          <w:b/>
          <w:sz w:val="18"/>
        </w:rPr>
        <w:t>62 часова</w:t>
      </w:r>
      <w:r>
        <w:rPr>
          <w:sz w:val="18"/>
        </w:rPr>
        <w:t>;</w:t>
      </w:r>
    </w:p>
    <w:p w:rsidR="00381CE0" w:rsidRDefault="00381CE0">
      <w:pPr>
        <w:pStyle w:val="BodyText"/>
        <w:spacing w:before="9" w:after="1"/>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4"/>
        </w:trPr>
        <w:tc>
          <w:tcPr>
            <w:tcW w:w="2093" w:type="dxa"/>
            <w:shd w:val="clear" w:color="auto" w:fill="D9D9D9"/>
          </w:tcPr>
          <w:p w:rsidR="00381CE0" w:rsidRDefault="00346D2A">
            <w:pPr>
              <w:pStyle w:val="TableParagraph"/>
              <w:spacing w:before="107"/>
              <w:ind w:left="99" w:right="96"/>
              <w:jc w:val="center"/>
              <w:rPr>
                <w:b/>
                <w:sz w:val="18"/>
              </w:rPr>
            </w:pPr>
            <w:r>
              <w:rPr>
                <w:b/>
                <w:sz w:val="18"/>
              </w:rPr>
              <w:t>ТЕМА</w:t>
            </w:r>
          </w:p>
        </w:tc>
        <w:tc>
          <w:tcPr>
            <w:tcW w:w="5007" w:type="dxa"/>
            <w:shd w:val="clear" w:color="auto" w:fill="D9D9D9"/>
          </w:tcPr>
          <w:p w:rsidR="00381CE0" w:rsidRDefault="00346D2A">
            <w:pPr>
              <w:pStyle w:val="TableParagraph"/>
              <w:spacing w:before="3" w:line="206" w:lineRule="exact"/>
              <w:ind w:left="545" w:right="540"/>
              <w:jc w:val="center"/>
              <w:rPr>
                <w:b/>
                <w:sz w:val="18"/>
              </w:rPr>
            </w:pPr>
            <w:r>
              <w:rPr>
                <w:b/>
                <w:sz w:val="18"/>
              </w:rPr>
              <w:t>ИСХОДИ</w:t>
            </w:r>
          </w:p>
          <w:p w:rsidR="00381CE0" w:rsidRDefault="00346D2A">
            <w:pPr>
              <w:pStyle w:val="TableParagraph"/>
              <w:spacing w:line="186" w:lineRule="exact"/>
              <w:ind w:left="544"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line="210" w:lineRule="atLeast"/>
              <w:ind w:left="2257" w:right="414" w:hanging="1739"/>
              <w:rPr>
                <w:b/>
                <w:sz w:val="18"/>
              </w:rPr>
            </w:pPr>
            <w:r>
              <w:rPr>
                <w:b/>
                <w:sz w:val="18"/>
              </w:rPr>
              <w:t>ПРЕПОРУЧЕНИ САДРЖАЈИ / КЉУЧНИ ПОЈМОВИ САДРЖАЈА</w:t>
            </w:r>
          </w:p>
        </w:tc>
      </w:tr>
      <w:tr w:rsidR="00381CE0">
        <w:trPr>
          <w:trHeight w:val="832"/>
        </w:trPr>
        <w:tc>
          <w:tcPr>
            <w:tcW w:w="2093" w:type="dxa"/>
            <w:tcBorders>
              <w:bottom w:val="nil"/>
            </w:tcBorders>
          </w:tcPr>
          <w:p w:rsidR="00381CE0" w:rsidRDefault="00381CE0">
            <w:pPr>
              <w:pStyle w:val="TableParagraph"/>
              <w:spacing w:before="7"/>
              <w:rPr>
                <w:sz w:val="17"/>
              </w:rPr>
            </w:pPr>
          </w:p>
          <w:p w:rsidR="00381CE0" w:rsidRDefault="00346D2A">
            <w:pPr>
              <w:pStyle w:val="TableParagraph"/>
              <w:spacing w:before="1" w:line="210" w:lineRule="atLeast"/>
              <w:ind w:left="120" w:right="205" w:hanging="1"/>
              <w:jc w:val="center"/>
              <w:rPr>
                <w:b/>
                <w:sz w:val="18"/>
              </w:rPr>
            </w:pPr>
            <w:r>
              <w:rPr>
                <w:b/>
                <w:sz w:val="18"/>
              </w:rPr>
              <w:t>Валоризација туристичких регија у туризму</w:t>
            </w:r>
          </w:p>
        </w:tc>
        <w:tc>
          <w:tcPr>
            <w:tcW w:w="5007" w:type="dxa"/>
            <w:tcBorders>
              <w:bottom w:val="nil"/>
            </w:tcBorders>
          </w:tcPr>
          <w:p w:rsidR="00381CE0" w:rsidRDefault="00346D2A">
            <w:pPr>
              <w:pStyle w:val="TableParagraph"/>
              <w:numPr>
                <w:ilvl w:val="0"/>
                <w:numId w:val="451"/>
              </w:numPr>
              <w:tabs>
                <w:tab w:val="left" w:pos="679"/>
                <w:tab w:val="left" w:pos="680"/>
              </w:tabs>
              <w:spacing w:line="201" w:lineRule="exact"/>
              <w:ind w:hanging="2"/>
              <w:rPr>
                <w:sz w:val="18"/>
              </w:rPr>
            </w:pPr>
            <w:r>
              <w:rPr>
                <w:sz w:val="18"/>
              </w:rPr>
              <w:t>објасни појам туристичке</w:t>
            </w:r>
            <w:r>
              <w:rPr>
                <w:spacing w:val="-1"/>
                <w:sz w:val="18"/>
              </w:rPr>
              <w:t xml:space="preserve"> </w:t>
            </w:r>
            <w:r>
              <w:rPr>
                <w:sz w:val="18"/>
              </w:rPr>
              <w:t>регије</w:t>
            </w:r>
          </w:p>
          <w:p w:rsidR="00381CE0" w:rsidRDefault="00346D2A">
            <w:pPr>
              <w:pStyle w:val="TableParagraph"/>
              <w:numPr>
                <w:ilvl w:val="0"/>
                <w:numId w:val="451"/>
              </w:numPr>
              <w:tabs>
                <w:tab w:val="left" w:pos="679"/>
                <w:tab w:val="left" w:pos="680"/>
              </w:tabs>
              <w:spacing w:before="1"/>
              <w:ind w:right="726" w:hanging="2"/>
              <w:rPr>
                <w:sz w:val="18"/>
              </w:rPr>
            </w:pPr>
            <w:r>
              <w:rPr>
                <w:sz w:val="18"/>
              </w:rPr>
              <w:t>разликује туристичку регију од туристичког локалитета, туристичког места и туристичког центра</w:t>
            </w:r>
          </w:p>
          <w:p w:rsidR="00381CE0" w:rsidRDefault="00346D2A">
            <w:pPr>
              <w:pStyle w:val="TableParagraph"/>
              <w:numPr>
                <w:ilvl w:val="0"/>
                <w:numId w:val="451"/>
              </w:numPr>
              <w:tabs>
                <w:tab w:val="left" w:pos="679"/>
                <w:tab w:val="left" w:pos="680"/>
              </w:tabs>
              <w:spacing w:before="2" w:line="194" w:lineRule="exact"/>
              <w:ind w:hanging="2"/>
              <w:rPr>
                <w:sz w:val="18"/>
              </w:rPr>
            </w:pPr>
            <w:r>
              <w:rPr>
                <w:sz w:val="18"/>
              </w:rPr>
              <w:t>утврди узроке туристичке</w:t>
            </w:r>
            <w:r>
              <w:rPr>
                <w:spacing w:val="-2"/>
                <w:sz w:val="18"/>
              </w:rPr>
              <w:t xml:space="preserve"> </w:t>
            </w:r>
            <w:r>
              <w:rPr>
                <w:sz w:val="18"/>
              </w:rPr>
              <w:t>атрактивности</w:t>
            </w:r>
          </w:p>
        </w:tc>
        <w:tc>
          <w:tcPr>
            <w:tcW w:w="5542" w:type="dxa"/>
            <w:tcBorders>
              <w:bottom w:val="nil"/>
            </w:tcBorders>
          </w:tcPr>
          <w:p w:rsidR="00381CE0" w:rsidRDefault="00346D2A">
            <w:pPr>
              <w:pStyle w:val="TableParagraph"/>
              <w:numPr>
                <w:ilvl w:val="0"/>
                <w:numId w:val="450"/>
              </w:numPr>
              <w:tabs>
                <w:tab w:val="left" w:pos="679"/>
                <w:tab w:val="left" w:pos="680"/>
              </w:tabs>
              <w:spacing w:line="201" w:lineRule="exact"/>
              <w:rPr>
                <w:sz w:val="18"/>
              </w:rPr>
            </w:pPr>
            <w:r>
              <w:rPr>
                <w:sz w:val="18"/>
              </w:rPr>
              <w:t>Појам и врсте туристичке</w:t>
            </w:r>
            <w:r>
              <w:rPr>
                <w:spacing w:val="-1"/>
                <w:sz w:val="18"/>
              </w:rPr>
              <w:t xml:space="preserve"> </w:t>
            </w:r>
            <w:r>
              <w:rPr>
                <w:sz w:val="18"/>
              </w:rPr>
              <w:t>регије,</w:t>
            </w:r>
          </w:p>
          <w:p w:rsidR="00381CE0" w:rsidRDefault="00346D2A">
            <w:pPr>
              <w:pStyle w:val="TableParagraph"/>
              <w:numPr>
                <w:ilvl w:val="0"/>
                <w:numId w:val="450"/>
              </w:numPr>
              <w:tabs>
                <w:tab w:val="left" w:pos="679"/>
                <w:tab w:val="left" w:pos="680"/>
              </w:tabs>
              <w:spacing w:before="1"/>
              <w:rPr>
                <w:sz w:val="18"/>
              </w:rPr>
            </w:pPr>
            <w:r>
              <w:rPr>
                <w:sz w:val="18"/>
              </w:rPr>
              <w:t>Појам туристичког места и</w:t>
            </w:r>
            <w:r>
              <w:rPr>
                <w:spacing w:val="-2"/>
                <w:sz w:val="18"/>
              </w:rPr>
              <w:t xml:space="preserve"> </w:t>
            </w:r>
            <w:r>
              <w:rPr>
                <w:sz w:val="18"/>
              </w:rPr>
              <w:t>локалитета</w:t>
            </w:r>
          </w:p>
          <w:p w:rsidR="00381CE0" w:rsidRDefault="00346D2A">
            <w:pPr>
              <w:pStyle w:val="TableParagraph"/>
              <w:numPr>
                <w:ilvl w:val="0"/>
                <w:numId w:val="450"/>
              </w:numPr>
              <w:tabs>
                <w:tab w:val="left" w:pos="679"/>
                <w:tab w:val="left" w:pos="680"/>
              </w:tabs>
              <w:spacing w:before="1"/>
              <w:rPr>
                <w:sz w:val="18"/>
              </w:rPr>
            </w:pPr>
            <w:r>
              <w:rPr>
                <w:sz w:val="18"/>
              </w:rPr>
              <w:t>Туристичке</w:t>
            </w:r>
            <w:r>
              <w:rPr>
                <w:spacing w:val="-1"/>
                <w:sz w:val="18"/>
              </w:rPr>
              <w:t xml:space="preserve"> </w:t>
            </w:r>
            <w:r>
              <w:rPr>
                <w:sz w:val="18"/>
              </w:rPr>
              <w:t>атрактивности</w:t>
            </w:r>
          </w:p>
        </w:tc>
      </w:tr>
      <w:tr w:rsidR="00381CE0">
        <w:trPr>
          <w:trHeight w:val="201"/>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81CE0">
            <w:pPr>
              <w:pStyle w:val="TableParagraph"/>
              <w:rPr>
                <w:sz w:val="14"/>
              </w:rPr>
            </w:pPr>
          </w:p>
        </w:tc>
        <w:tc>
          <w:tcPr>
            <w:tcW w:w="5542" w:type="dxa"/>
            <w:tcBorders>
              <w:top w:val="nil"/>
            </w:tcBorders>
          </w:tcPr>
          <w:p w:rsidR="00381CE0" w:rsidRDefault="00346D2A">
            <w:pPr>
              <w:pStyle w:val="TableParagraph"/>
              <w:spacing w:line="181" w:lineRule="exact"/>
              <w:ind w:left="85"/>
              <w:rPr>
                <w:sz w:val="18"/>
              </w:rPr>
            </w:pPr>
            <w:r>
              <w:rPr>
                <w:b/>
                <w:sz w:val="18"/>
              </w:rPr>
              <w:t>Кључни појмови</w:t>
            </w:r>
            <w:r>
              <w:rPr>
                <w:sz w:val="18"/>
              </w:rPr>
              <w:t>: регија, место, локалитет, атрактивност</w:t>
            </w:r>
          </w:p>
        </w:tc>
      </w:tr>
      <w:tr w:rsidR="00381CE0">
        <w:trPr>
          <w:trHeight w:val="2188"/>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0"/>
              <w:rPr>
                <w:sz w:val="28"/>
              </w:rPr>
            </w:pPr>
          </w:p>
          <w:p w:rsidR="00381CE0" w:rsidRDefault="00346D2A">
            <w:pPr>
              <w:pStyle w:val="TableParagraph"/>
              <w:ind w:left="185" w:right="258" w:firstLine="324"/>
              <w:rPr>
                <w:b/>
                <w:sz w:val="18"/>
              </w:rPr>
            </w:pPr>
            <w:r>
              <w:rPr>
                <w:b/>
                <w:sz w:val="18"/>
              </w:rPr>
              <w:t>Туристичке дестинације Европе</w:t>
            </w:r>
          </w:p>
        </w:tc>
        <w:tc>
          <w:tcPr>
            <w:tcW w:w="5007" w:type="dxa"/>
            <w:tcBorders>
              <w:bottom w:val="nil"/>
            </w:tcBorders>
          </w:tcPr>
          <w:p w:rsidR="00381CE0" w:rsidRDefault="00346D2A">
            <w:pPr>
              <w:pStyle w:val="TableParagraph"/>
              <w:numPr>
                <w:ilvl w:val="0"/>
                <w:numId w:val="449"/>
              </w:numPr>
              <w:tabs>
                <w:tab w:val="left" w:pos="679"/>
                <w:tab w:val="left" w:pos="680"/>
              </w:tabs>
              <w:spacing w:line="205" w:lineRule="exact"/>
              <w:ind w:hanging="2"/>
              <w:rPr>
                <w:sz w:val="18"/>
              </w:rPr>
            </w:pPr>
            <w:r>
              <w:rPr>
                <w:sz w:val="18"/>
              </w:rPr>
              <w:t>образложи положај туристичких дестинација</w:t>
            </w:r>
            <w:r>
              <w:rPr>
                <w:spacing w:val="-2"/>
                <w:sz w:val="18"/>
              </w:rPr>
              <w:t xml:space="preserve"> </w:t>
            </w:r>
            <w:r>
              <w:rPr>
                <w:sz w:val="18"/>
              </w:rPr>
              <w:t>Европе</w:t>
            </w:r>
          </w:p>
          <w:p w:rsidR="00381CE0" w:rsidRDefault="00346D2A">
            <w:pPr>
              <w:pStyle w:val="TableParagraph"/>
              <w:numPr>
                <w:ilvl w:val="0"/>
                <w:numId w:val="449"/>
              </w:numPr>
              <w:tabs>
                <w:tab w:val="left" w:pos="679"/>
                <w:tab w:val="left" w:pos="680"/>
              </w:tabs>
              <w:spacing w:before="2"/>
              <w:ind w:right="247" w:hanging="2"/>
              <w:rPr>
                <w:sz w:val="18"/>
              </w:rPr>
            </w:pPr>
            <w:r>
              <w:rPr>
                <w:sz w:val="18"/>
              </w:rPr>
              <w:t>опише утицај природних и антропогених фактора на положај и атрактивност туристичких вредности</w:t>
            </w:r>
            <w:r>
              <w:rPr>
                <w:spacing w:val="-1"/>
                <w:sz w:val="18"/>
              </w:rPr>
              <w:t xml:space="preserve"> </w:t>
            </w:r>
            <w:r>
              <w:rPr>
                <w:sz w:val="18"/>
              </w:rPr>
              <w:t>Европе</w:t>
            </w:r>
          </w:p>
          <w:p w:rsidR="00381CE0" w:rsidRDefault="00346D2A">
            <w:pPr>
              <w:pStyle w:val="TableParagraph"/>
              <w:numPr>
                <w:ilvl w:val="0"/>
                <w:numId w:val="449"/>
              </w:numPr>
              <w:tabs>
                <w:tab w:val="left" w:pos="679"/>
                <w:tab w:val="left" w:pos="680"/>
              </w:tabs>
              <w:spacing w:before="2"/>
              <w:ind w:right="723" w:hanging="2"/>
              <w:rPr>
                <w:sz w:val="18"/>
              </w:rPr>
            </w:pPr>
            <w:r>
              <w:rPr>
                <w:sz w:val="18"/>
              </w:rPr>
              <w:t>користи географску карту као извор сазнања и информација</w:t>
            </w:r>
          </w:p>
          <w:p w:rsidR="00381CE0" w:rsidRDefault="00346D2A">
            <w:pPr>
              <w:pStyle w:val="TableParagraph"/>
              <w:numPr>
                <w:ilvl w:val="0"/>
                <w:numId w:val="449"/>
              </w:numPr>
              <w:tabs>
                <w:tab w:val="left" w:pos="679"/>
                <w:tab w:val="left" w:pos="680"/>
              </w:tabs>
              <w:spacing w:before="3"/>
              <w:ind w:right="440" w:hanging="2"/>
              <w:rPr>
                <w:sz w:val="18"/>
              </w:rPr>
            </w:pPr>
            <w:r>
              <w:rPr>
                <w:sz w:val="18"/>
              </w:rPr>
              <w:t>идентификује разлоге атрактивности туристичких дестинација Европе</w:t>
            </w:r>
          </w:p>
          <w:p w:rsidR="00381CE0" w:rsidRDefault="00346D2A">
            <w:pPr>
              <w:pStyle w:val="TableParagraph"/>
              <w:numPr>
                <w:ilvl w:val="0"/>
                <w:numId w:val="449"/>
              </w:numPr>
              <w:tabs>
                <w:tab w:val="left" w:pos="679"/>
                <w:tab w:val="left" w:pos="680"/>
              </w:tabs>
              <w:spacing w:before="2"/>
              <w:ind w:right="433" w:hanging="2"/>
              <w:rPr>
                <w:sz w:val="18"/>
              </w:rPr>
            </w:pPr>
            <w:r>
              <w:rPr>
                <w:sz w:val="18"/>
              </w:rPr>
              <w:t>анализира узроке и последице атрактивности и развијености појединих туристичких дестинација</w:t>
            </w:r>
            <w:r>
              <w:rPr>
                <w:spacing w:val="5"/>
                <w:sz w:val="18"/>
              </w:rPr>
              <w:t xml:space="preserve"> </w:t>
            </w:r>
            <w:r>
              <w:rPr>
                <w:sz w:val="18"/>
              </w:rPr>
              <w:t>Европе</w:t>
            </w:r>
          </w:p>
        </w:tc>
        <w:tc>
          <w:tcPr>
            <w:tcW w:w="5542" w:type="dxa"/>
            <w:tcBorders>
              <w:bottom w:val="nil"/>
            </w:tcBorders>
          </w:tcPr>
          <w:p w:rsidR="00381CE0" w:rsidRDefault="00346D2A">
            <w:pPr>
              <w:pStyle w:val="TableParagraph"/>
              <w:numPr>
                <w:ilvl w:val="0"/>
                <w:numId w:val="448"/>
              </w:numPr>
              <w:tabs>
                <w:tab w:val="left" w:pos="679"/>
                <w:tab w:val="left" w:pos="680"/>
              </w:tabs>
              <w:spacing w:line="205" w:lineRule="exact"/>
              <w:ind w:hanging="2"/>
              <w:rPr>
                <w:sz w:val="13"/>
              </w:rPr>
            </w:pPr>
            <w:r>
              <w:rPr>
                <w:sz w:val="18"/>
              </w:rPr>
              <w:t>Европски север (Арктички архипелаг, Исланд,</w:t>
            </w:r>
            <w:r>
              <w:rPr>
                <w:spacing w:val="-2"/>
                <w:sz w:val="18"/>
              </w:rPr>
              <w:t xml:space="preserve"> </w:t>
            </w:r>
            <w:r>
              <w:rPr>
                <w:sz w:val="18"/>
              </w:rPr>
              <w:t>Сибир)</w:t>
            </w:r>
          </w:p>
          <w:p w:rsidR="00381CE0" w:rsidRDefault="00346D2A">
            <w:pPr>
              <w:pStyle w:val="TableParagraph"/>
              <w:numPr>
                <w:ilvl w:val="0"/>
                <w:numId w:val="448"/>
              </w:numPr>
              <w:tabs>
                <w:tab w:val="left" w:pos="679"/>
                <w:tab w:val="left" w:pos="680"/>
              </w:tabs>
              <w:spacing w:before="2"/>
              <w:ind w:right="792" w:hanging="2"/>
              <w:rPr>
                <w:sz w:val="13"/>
              </w:rPr>
            </w:pPr>
            <w:r>
              <w:rPr>
                <w:sz w:val="18"/>
              </w:rPr>
              <w:t>Скандинавско полуострво (фјордови, језера Финске, Скандинавске</w:t>
            </w:r>
            <w:r>
              <w:rPr>
                <w:spacing w:val="-1"/>
                <w:sz w:val="18"/>
              </w:rPr>
              <w:t xml:space="preserve"> </w:t>
            </w:r>
            <w:r>
              <w:rPr>
                <w:sz w:val="18"/>
              </w:rPr>
              <w:t>планине)</w:t>
            </w:r>
          </w:p>
          <w:p w:rsidR="00381CE0" w:rsidRDefault="00346D2A">
            <w:pPr>
              <w:pStyle w:val="TableParagraph"/>
              <w:numPr>
                <w:ilvl w:val="0"/>
                <w:numId w:val="448"/>
              </w:numPr>
              <w:tabs>
                <w:tab w:val="left" w:pos="679"/>
                <w:tab w:val="left" w:pos="680"/>
              </w:tabs>
              <w:spacing w:before="2"/>
              <w:ind w:right="726" w:hanging="2"/>
              <w:rPr>
                <w:sz w:val="13"/>
              </w:rPr>
            </w:pPr>
            <w:r>
              <w:rPr>
                <w:sz w:val="18"/>
              </w:rPr>
              <w:t>Метрополе Европе (Берген, Амстердам, Копенхаген, Варшава, Краков,...)</w:t>
            </w:r>
          </w:p>
          <w:p w:rsidR="00381CE0" w:rsidRDefault="00346D2A">
            <w:pPr>
              <w:pStyle w:val="TableParagraph"/>
              <w:numPr>
                <w:ilvl w:val="0"/>
                <w:numId w:val="448"/>
              </w:numPr>
              <w:tabs>
                <w:tab w:val="left" w:pos="679"/>
                <w:tab w:val="left" w:pos="680"/>
              </w:tabs>
              <w:spacing w:before="3"/>
              <w:ind w:hanging="2"/>
              <w:rPr>
                <w:sz w:val="13"/>
              </w:rPr>
            </w:pPr>
            <w:r>
              <w:rPr>
                <w:sz w:val="18"/>
              </w:rPr>
              <w:t>Крстарење на рекама (Дунав, Лоара,</w:t>
            </w:r>
            <w:r>
              <w:rPr>
                <w:spacing w:val="-1"/>
                <w:sz w:val="18"/>
              </w:rPr>
              <w:t xml:space="preserve"> </w:t>
            </w:r>
            <w:r>
              <w:rPr>
                <w:sz w:val="18"/>
              </w:rPr>
              <w:t>Волга,...)</w:t>
            </w:r>
          </w:p>
          <w:p w:rsidR="00381CE0" w:rsidRDefault="00346D2A">
            <w:pPr>
              <w:pStyle w:val="TableParagraph"/>
              <w:numPr>
                <w:ilvl w:val="0"/>
                <w:numId w:val="448"/>
              </w:numPr>
              <w:tabs>
                <w:tab w:val="left" w:pos="679"/>
                <w:tab w:val="left" w:pos="680"/>
              </w:tabs>
              <w:spacing w:before="1"/>
              <w:ind w:hanging="2"/>
              <w:rPr>
                <w:sz w:val="13"/>
              </w:rPr>
            </w:pPr>
            <w:r>
              <w:rPr>
                <w:sz w:val="18"/>
              </w:rPr>
              <w:t>Манифестације Евр</w:t>
            </w:r>
            <w:r>
              <w:rPr>
                <w:sz w:val="18"/>
              </w:rPr>
              <w:t>опе (путеви вина, фестивали</w:t>
            </w:r>
            <w:r>
              <w:rPr>
                <w:spacing w:val="-2"/>
                <w:sz w:val="18"/>
              </w:rPr>
              <w:t xml:space="preserve"> </w:t>
            </w:r>
            <w:r>
              <w:rPr>
                <w:sz w:val="18"/>
              </w:rPr>
              <w:t>пива</w:t>
            </w:r>
          </w:p>
          <w:p w:rsidR="00381CE0" w:rsidRDefault="00346D2A">
            <w:pPr>
              <w:pStyle w:val="TableParagraph"/>
              <w:numPr>
                <w:ilvl w:val="0"/>
                <w:numId w:val="448"/>
              </w:numPr>
              <w:tabs>
                <w:tab w:val="left" w:pos="679"/>
                <w:tab w:val="left" w:pos="680"/>
              </w:tabs>
              <w:spacing w:before="1" w:line="242" w:lineRule="auto"/>
              <w:ind w:right="112" w:hanging="2"/>
              <w:rPr>
                <w:sz w:val="14"/>
              </w:rPr>
            </w:pPr>
            <w:r>
              <w:rPr>
                <w:sz w:val="18"/>
              </w:rPr>
              <w:t>Куриозитетне туристичке вредности Европе (нпр. дворци Лоаре, дворци Трансилваније, Алтамира , Панчићева оморика, Лурд, Шпанска</w:t>
            </w:r>
            <w:r>
              <w:rPr>
                <w:spacing w:val="-1"/>
                <w:sz w:val="18"/>
              </w:rPr>
              <w:t xml:space="preserve"> </w:t>
            </w:r>
            <w:r>
              <w:rPr>
                <w:sz w:val="18"/>
              </w:rPr>
              <w:t>корида...).</w:t>
            </w:r>
          </w:p>
        </w:tc>
      </w:tr>
      <w:tr w:rsidR="00381CE0">
        <w:trPr>
          <w:trHeight w:val="725"/>
        </w:trPr>
        <w:tc>
          <w:tcPr>
            <w:tcW w:w="2093" w:type="dxa"/>
            <w:tcBorders>
              <w:top w:val="nil"/>
            </w:tcBorders>
          </w:tcPr>
          <w:p w:rsidR="00381CE0" w:rsidRDefault="00381CE0">
            <w:pPr>
              <w:pStyle w:val="TableParagraph"/>
              <w:rPr>
                <w:sz w:val="18"/>
              </w:rPr>
            </w:pPr>
          </w:p>
        </w:tc>
        <w:tc>
          <w:tcPr>
            <w:tcW w:w="5007"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105"/>
              <w:ind w:left="87" w:right="414" w:hanging="2"/>
              <w:rPr>
                <w:sz w:val="18"/>
              </w:rPr>
            </w:pPr>
            <w:r>
              <w:rPr>
                <w:b/>
                <w:sz w:val="18"/>
              </w:rPr>
              <w:t xml:space="preserve">Кључни појмови: </w:t>
            </w:r>
            <w:r>
              <w:rPr>
                <w:sz w:val="18"/>
              </w:rPr>
              <w:t>Европски север, Скандинавско полуострво, метрополе Европе, Крстарење, манифестације, куриозитетне</w:t>
            </w:r>
          </w:p>
          <w:p w:rsidR="00381CE0" w:rsidRDefault="00346D2A">
            <w:pPr>
              <w:pStyle w:val="TableParagraph"/>
              <w:spacing w:line="186" w:lineRule="exact"/>
              <w:ind w:left="87"/>
              <w:rPr>
                <w:sz w:val="18"/>
              </w:rPr>
            </w:pPr>
            <w:r>
              <w:rPr>
                <w:sz w:val="18"/>
              </w:rPr>
              <w:t>туристичке вредности Европе.</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2497"/>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8"/>
              <w:rPr>
                <w:sz w:val="21"/>
              </w:rPr>
            </w:pPr>
          </w:p>
          <w:p w:rsidR="00381CE0" w:rsidRDefault="00346D2A">
            <w:pPr>
              <w:pStyle w:val="TableParagraph"/>
              <w:spacing w:line="242" w:lineRule="auto"/>
              <w:ind w:left="402" w:right="488" w:firstLine="106"/>
              <w:jc w:val="both"/>
              <w:rPr>
                <w:b/>
                <w:sz w:val="18"/>
              </w:rPr>
            </w:pPr>
            <w:r>
              <w:rPr>
                <w:b/>
                <w:sz w:val="18"/>
              </w:rPr>
              <w:t>Туристичке дестинације Англоамерике</w:t>
            </w:r>
          </w:p>
        </w:tc>
        <w:tc>
          <w:tcPr>
            <w:tcW w:w="5007" w:type="dxa"/>
          </w:tcPr>
          <w:p w:rsidR="00381CE0" w:rsidRDefault="00346D2A">
            <w:pPr>
              <w:pStyle w:val="TableParagraph"/>
              <w:numPr>
                <w:ilvl w:val="0"/>
                <w:numId w:val="447"/>
              </w:numPr>
              <w:tabs>
                <w:tab w:val="left" w:pos="679"/>
                <w:tab w:val="left" w:pos="680"/>
              </w:tabs>
              <w:spacing w:line="242" w:lineRule="auto"/>
              <w:ind w:right="824" w:hanging="2"/>
              <w:rPr>
                <w:sz w:val="18"/>
              </w:rPr>
            </w:pPr>
            <w:r>
              <w:rPr>
                <w:sz w:val="18"/>
              </w:rPr>
              <w:t>образложи положај туристичких дестинација Англоамерике</w:t>
            </w:r>
          </w:p>
          <w:p w:rsidR="00381CE0" w:rsidRDefault="00346D2A">
            <w:pPr>
              <w:pStyle w:val="TableParagraph"/>
              <w:numPr>
                <w:ilvl w:val="0"/>
                <w:numId w:val="447"/>
              </w:numPr>
              <w:tabs>
                <w:tab w:val="left" w:pos="679"/>
                <w:tab w:val="left" w:pos="680"/>
              </w:tabs>
              <w:ind w:right="247" w:hanging="2"/>
              <w:rPr>
                <w:sz w:val="18"/>
              </w:rPr>
            </w:pPr>
            <w:r>
              <w:rPr>
                <w:sz w:val="18"/>
              </w:rPr>
              <w:t>опише утицај природних и антропогених фактора на положај и атрактивност туристичких вредности Англоамерике</w:t>
            </w:r>
          </w:p>
          <w:p w:rsidR="00381CE0" w:rsidRDefault="00346D2A">
            <w:pPr>
              <w:pStyle w:val="TableParagraph"/>
              <w:numPr>
                <w:ilvl w:val="0"/>
                <w:numId w:val="447"/>
              </w:numPr>
              <w:tabs>
                <w:tab w:val="left" w:pos="679"/>
                <w:tab w:val="left" w:pos="680"/>
              </w:tabs>
              <w:spacing w:before="1"/>
              <w:ind w:right="723" w:hanging="2"/>
              <w:rPr>
                <w:sz w:val="18"/>
              </w:rPr>
            </w:pPr>
            <w:r>
              <w:rPr>
                <w:sz w:val="18"/>
              </w:rPr>
              <w:t>користи географску карту као извор сазнања и информација</w:t>
            </w:r>
          </w:p>
          <w:p w:rsidR="00381CE0" w:rsidRDefault="00346D2A">
            <w:pPr>
              <w:pStyle w:val="TableParagraph"/>
              <w:numPr>
                <w:ilvl w:val="0"/>
                <w:numId w:val="447"/>
              </w:numPr>
              <w:tabs>
                <w:tab w:val="left" w:pos="679"/>
                <w:tab w:val="left" w:pos="680"/>
              </w:tabs>
              <w:spacing w:before="2" w:line="242" w:lineRule="auto"/>
              <w:ind w:right="440" w:hanging="2"/>
              <w:rPr>
                <w:sz w:val="18"/>
              </w:rPr>
            </w:pPr>
            <w:r>
              <w:rPr>
                <w:sz w:val="18"/>
              </w:rPr>
              <w:t>идентификује разлоге атрактивности туристичких дестинација Англоамерике</w:t>
            </w:r>
          </w:p>
          <w:p w:rsidR="00381CE0" w:rsidRDefault="00346D2A">
            <w:pPr>
              <w:pStyle w:val="TableParagraph"/>
              <w:numPr>
                <w:ilvl w:val="0"/>
                <w:numId w:val="447"/>
              </w:numPr>
              <w:tabs>
                <w:tab w:val="left" w:pos="679"/>
                <w:tab w:val="left" w:pos="680"/>
              </w:tabs>
              <w:ind w:right="491" w:hanging="2"/>
              <w:rPr>
                <w:sz w:val="18"/>
              </w:rPr>
            </w:pPr>
            <w:r>
              <w:rPr>
                <w:sz w:val="18"/>
              </w:rPr>
              <w:t>издвоји специфичност</w:t>
            </w:r>
            <w:r>
              <w:rPr>
                <w:sz w:val="18"/>
              </w:rPr>
              <w:t>и туристичких дестинација Англоамерике</w:t>
            </w:r>
          </w:p>
        </w:tc>
        <w:tc>
          <w:tcPr>
            <w:tcW w:w="5542" w:type="dxa"/>
          </w:tcPr>
          <w:p w:rsidR="00381CE0" w:rsidRDefault="00346D2A">
            <w:pPr>
              <w:pStyle w:val="TableParagraph"/>
              <w:numPr>
                <w:ilvl w:val="0"/>
                <w:numId w:val="446"/>
              </w:numPr>
              <w:tabs>
                <w:tab w:val="left" w:pos="679"/>
                <w:tab w:val="left" w:pos="680"/>
              </w:tabs>
              <w:spacing w:line="205" w:lineRule="exact"/>
              <w:ind w:hanging="2"/>
              <w:rPr>
                <w:sz w:val="13"/>
              </w:rPr>
            </w:pPr>
            <w:r>
              <w:rPr>
                <w:sz w:val="18"/>
              </w:rPr>
              <w:t>Стеновите</w:t>
            </w:r>
            <w:r>
              <w:rPr>
                <w:spacing w:val="-1"/>
                <w:sz w:val="18"/>
              </w:rPr>
              <w:t xml:space="preserve"> </w:t>
            </w:r>
            <w:r>
              <w:rPr>
                <w:sz w:val="18"/>
              </w:rPr>
              <w:t>планине</w:t>
            </w:r>
          </w:p>
          <w:p w:rsidR="00381CE0" w:rsidRDefault="00346D2A">
            <w:pPr>
              <w:pStyle w:val="TableParagraph"/>
              <w:numPr>
                <w:ilvl w:val="0"/>
                <w:numId w:val="446"/>
              </w:numPr>
              <w:tabs>
                <w:tab w:val="left" w:pos="679"/>
                <w:tab w:val="left" w:pos="680"/>
              </w:tabs>
              <w:spacing w:before="2"/>
              <w:ind w:hanging="2"/>
              <w:rPr>
                <w:sz w:val="13"/>
              </w:rPr>
            </w:pPr>
            <w:r>
              <w:rPr>
                <w:sz w:val="18"/>
              </w:rPr>
              <w:t>Национални</w:t>
            </w:r>
            <w:r>
              <w:rPr>
                <w:spacing w:val="-4"/>
                <w:sz w:val="18"/>
              </w:rPr>
              <w:t xml:space="preserve"> </w:t>
            </w:r>
            <w:r>
              <w:rPr>
                <w:sz w:val="18"/>
              </w:rPr>
              <w:t>паркови</w:t>
            </w:r>
          </w:p>
          <w:p w:rsidR="00381CE0" w:rsidRDefault="00346D2A">
            <w:pPr>
              <w:pStyle w:val="TableParagraph"/>
              <w:numPr>
                <w:ilvl w:val="0"/>
                <w:numId w:val="446"/>
              </w:numPr>
              <w:tabs>
                <w:tab w:val="left" w:pos="679"/>
                <w:tab w:val="left" w:pos="680"/>
              </w:tabs>
              <w:spacing w:before="1"/>
              <w:ind w:hanging="2"/>
              <w:rPr>
                <w:sz w:val="13"/>
              </w:rPr>
            </w:pPr>
            <w:r>
              <w:rPr>
                <w:sz w:val="18"/>
              </w:rPr>
              <w:t>Нијагарини</w:t>
            </w:r>
            <w:r>
              <w:rPr>
                <w:spacing w:val="-13"/>
                <w:sz w:val="18"/>
              </w:rPr>
              <w:t xml:space="preserve"> </w:t>
            </w:r>
            <w:r>
              <w:rPr>
                <w:sz w:val="18"/>
              </w:rPr>
              <w:t>водопади</w:t>
            </w:r>
          </w:p>
          <w:p w:rsidR="00381CE0" w:rsidRDefault="00346D2A">
            <w:pPr>
              <w:pStyle w:val="TableParagraph"/>
              <w:numPr>
                <w:ilvl w:val="0"/>
                <w:numId w:val="446"/>
              </w:numPr>
              <w:tabs>
                <w:tab w:val="left" w:pos="679"/>
                <w:tab w:val="left" w:pos="680"/>
              </w:tabs>
              <w:spacing w:before="1"/>
              <w:ind w:hanging="2"/>
              <w:rPr>
                <w:sz w:val="13"/>
              </w:rPr>
            </w:pPr>
            <w:r>
              <w:rPr>
                <w:sz w:val="18"/>
              </w:rPr>
              <w:t>Крстарење</w:t>
            </w:r>
            <w:r>
              <w:rPr>
                <w:spacing w:val="-1"/>
                <w:sz w:val="18"/>
              </w:rPr>
              <w:t xml:space="preserve"> </w:t>
            </w:r>
            <w:r>
              <w:rPr>
                <w:sz w:val="18"/>
              </w:rPr>
              <w:t>Мисипијем</w:t>
            </w:r>
          </w:p>
          <w:p w:rsidR="00381CE0" w:rsidRDefault="00346D2A">
            <w:pPr>
              <w:pStyle w:val="TableParagraph"/>
              <w:numPr>
                <w:ilvl w:val="0"/>
                <w:numId w:val="446"/>
              </w:numPr>
              <w:tabs>
                <w:tab w:val="left" w:pos="679"/>
                <w:tab w:val="left" w:pos="680"/>
              </w:tabs>
              <w:spacing w:before="1" w:line="242" w:lineRule="auto"/>
              <w:ind w:right="491" w:hanging="2"/>
              <w:rPr>
                <w:sz w:val="13"/>
              </w:rPr>
            </w:pPr>
            <w:r>
              <w:rPr>
                <w:sz w:val="18"/>
              </w:rPr>
              <w:t>Метрополе Англоамерике (Лас Вегас, Њујорк, Детроит, Чикаго,...)</w:t>
            </w:r>
          </w:p>
          <w:p w:rsidR="00381CE0" w:rsidRDefault="00346D2A">
            <w:pPr>
              <w:pStyle w:val="TableParagraph"/>
              <w:numPr>
                <w:ilvl w:val="0"/>
                <w:numId w:val="446"/>
              </w:numPr>
              <w:tabs>
                <w:tab w:val="left" w:pos="679"/>
                <w:tab w:val="left" w:pos="680"/>
              </w:tabs>
              <w:spacing w:line="242" w:lineRule="auto"/>
              <w:ind w:right="385" w:hanging="2"/>
              <w:rPr>
                <w:sz w:val="14"/>
              </w:rPr>
            </w:pPr>
            <w:r>
              <w:rPr>
                <w:sz w:val="18"/>
              </w:rPr>
              <w:t>Куриозитетне туристичке вредности Англоамерике: (нпр Велики кањон Колорада, Холивуд, Мамутска пећина, резервати индијанаца Секвоја...)</w:t>
            </w:r>
          </w:p>
          <w:p w:rsidR="00381CE0" w:rsidRDefault="00381CE0">
            <w:pPr>
              <w:pStyle w:val="TableParagraph"/>
              <w:spacing w:before="6"/>
              <w:rPr>
                <w:sz w:val="18"/>
              </w:rPr>
            </w:pPr>
          </w:p>
          <w:p w:rsidR="00381CE0" w:rsidRDefault="00346D2A">
            <w:pPr>
              <w:pStyle w:val="TableParagraph"/>
              <w:spacing w:before="1" w:line="204" w:lineRule="exact"/>
              <w:ind w:left="87" w:right="414" w:hanging="2"/>
              <w:rPr>
                <w:sz w:val="18"/>
              </w:rPr>
            </w:pPr>
            <w:r>
              <w:rPr>
                <w:b/>
                <w:sz w:val="18"/>
              </w:rPr>
              <w:t xml:space="preserve">Кључни појмови: </w:t>
            </w:r>
            <w:r>
              <w:rPr>
                <w:sz w:val="18"/>
              </w:rPr>
              <w:t>планина, парк, водопади, куриозитетне туристичке вредности Англоамерике.</w:t>
            </w:r>
          </w:p>
        </w:tc>
      </w:tr>
      <w:tr w:rsidR="00381CE0">
        <w:trPr>
          <w:trHeight w:val="1874"/>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3"/>
              </w:rPr>
            </w:pPr>
          </w:p>
          <w:p w:rsidR="00381CE0" w:rsidRDefault="00346D2A">
            <w:pPr>
              <w:pStyle w:val="TableParagraph"/>
              <w:spacing w:before="1" w:line="242" w:lineRule="auto"/>
              <w:ind w:left="88" w:right="173" w:hanging="3"/>
              <w:jc w:val="center"/>
              <w:rPr>
                <w:b/>
                <w:sz w:val="18"/>
              </w:rPr>
            </w:pPr>
            <w:r>
              <w:rPr>
                <w:b/>
                <w:sz w:val="18"/>
              </w:rPr>
              <w:t>Туристичке дестинације Латинске Америке</w:t>
            </w:r>
          </w:p>
        </w:tc>
        <w:tc>
          <w:tcPr>
            <w:tcW w:w="5007" w:type="dxa"/>
            <w:tcBorders>
              <w:bottom w:val="nil"/>
            </w:tcBorders>
          </w:tcPr>
          <w:p w:rsidR="00381CE0" w:rsidRDefault="00346D2A">
            <w:pPr>
              <w:pStyle w:val="TableParagraph"/>
              <w:numPr>
                <w:ilvl w:val="0"/>
                <w:numId w:val="445"/>
              </w:numPr>
              <w:tabs>
                <w:tab w:val="left" w:pos="679"/>
                <w:tab w:val="left" w:pos="680"/>
              </w:tabs>
              <w:ind w:right="196" w:hanging="2"/>
              <w:rPr>
                <w:sz w:val="18"/>
              </w:rPr>
            </w:pPr>
            <w:r>
              <w:rPr>
                <w:sz w:val="18"/>
              </w:rPr>
              <w:t>укаже на положај туристичких дестинација Латинске Америке</w:t>
            </w:r>
          </w:p>
          <w:p w:rsidR="00381CE0" w:rsidRDefault="00346D2A">
            <w:pPr>
              <w:pStyle w:val="TableParagraph"/>
              <w:numPr>
                <w:ilvl w:val="0"/>
                <w:numId w:val="445"/>
              </w:numPr>
              <w:tabs>
                <w:tab w:val="left" w:pos="679"/>
                <w:tab w:val="left" w:pos="680"/>
              </w:tabs>
              <w:spacing w:line="242" w:lineRule="auto"/>
              <w:ind w:right="247" w:hanging="2"/>
              <w:rPr>
                <w:sz w:val="18"/>
              </w:rPr>
            </w:pPr>
            <w:r>
              <w:rPr>
                <w:sz w:val="18"/>
              </w:rPr>
              <w:t>опише утицај природних и антропогених фактора на положај и атрактивност туристичких вредности</w:t>
            </w:r>
          </w:p>
          <w:p w:rsidR="00381CE0" w:rsidRDefault="00346D2A">
            <w:pPr>
              <w:pStyle w:val="TableParagraph"/>
              <w:numPr>
                <w:ilvl w:val="0"/>
                <w:numId w:val="445"/>
              </w:numPr>
              <w:tabs>
                <w:tab w:val="left" w:pos="679"/>
                <w:tab w:val="left" w:pos="680"/>
              </w:tabs>
              <w:ind w:right="723" w:hanging="2"/>
              <w:rPr>
                <w:sz w:val="18"/>
              </w:rPr>
            </w:pPr>
            <w:r>
              <w:rPr>
                <w:sz w:val="18"/>
              </w:rPr>
              <w:t>користи географску карту као извор сазнања и информација</w:t>
            </w:r>
          </w:p>
          <w:p w:rsidR="00381CE0" w:rsidRDefault="00346D2A">
            <w:pPr>
              <w:pStyle w:val="TableParagraph"/>
              <w:numPr>
                <w:ilvl w:val="0"/>
                <w:numId w:val="445"/>
              </w:numPr>
              <w:tabs>
                <w:tab w:val="left" w:pos="679"/>
                <w:tab w:val="left" w:pos="680"/>
              </w:tabs>
              <w:spacing w:line="210" w:lineRule="atLeast"/>
              <w:ind w:right="107" w:hanging="2"/>
              <w:rPr>
                <w:sz w:val="18"/>
              </w:rPr>
            </w:pPr>
            <w:r>
              <w:rPr>
                <w:sz w:val="18"/>
              </w:rPr>
              <w:t>идентификује разлоге атрактивности туристичких дестинација и издвоји специфичности туристичких вредности Латинске</w:t>
            </w:r>
            <w:r>
              <w:rPr>
                <w:spacing w:val="-1"/>
                <w:sz w:val="18"/>
              </w:rPr>
              <w:t xml:space="preserve"> </w:t>
            </w:r>
            <w:r>
              <w:rPr>
                <w:sz w:val="18"/>
              </w:rPr>
              <w:t>Америке</w:t>
            </w:r>
          </w:p>
        </w:tc>
        <w:tc>
          <w:tcPr>
            <w:tcW w:w="5542" w:type="dxa"/>
            <w:tcBorders>
              <w:bottom w:val="nil"/>
            </w:tcBorders>
          </w:tcPr>
          <w:p w:rsidR="00381CE0" w:rsidRDefault="00346D2A">
            <w:pPr>
              <w:pStyle w:val="TableParagraph"/>
              <w:numPr>
                <w:ilvl w:val="0"/>
                <w:numId w:val="444"/>
              </w:numPr>
              <w:tabs>
                <w:tab w:val="left" w:pos="679"/>
                <w:tab w:val="left" w:pos="680"/>
              </w:tabs>
              <w:spacing w:line="205" w:lineRule="exact"/>
              <w:ind w:hanging="2"/>
              <w:rPr>
                <w:sz w:val="18"/>
              </w:rPr>
            </w:pPr>
            <w:r>
              <w:rPr>
                <w:sz w:val="18"/>
              </w:rPr>
              <w:t>Анди</w:t>
            </w:r>
          </w:p>
          <w:p w:rsidR="00381CE0" w:rsidRDefault="00346D2A">
            <w:pPr>
              <w:pStyle w:val="TableParagraph"/>
              <w:numPr>
                <w:ilvl w:val="0"/>
                <w:numId w:val="444"/>
              </w:numPr>
              <w:tabs>
                <w:tab w:val="left" w:pos="679"/>
                <w:tab w:val="left" w:pos="680"/>
              </w:tabs>
              <w:spacing w:before="1"/>
              <w:ind w:hanging="2"/>
              <w:rPr>
                <w:sz w:val="18"/>
              </w:rPr>
            </w:pPr>
            <w:r>
              <w:rPr>
                <w:sz w:val="18"/>
              </w:rPr>
              <w:t>Патагонија</w:t>
            </w:r>
          </w:p>
          <w:p w:rsidR="00381CE0" w:rsidRDefault="00346D2A">
            <w:pPr>
              <w:pStyle w:val="TableParagraph"/>
              <w:numPr>
                <w:ilvl w:val="0"/>
                <w:numId w:val="444"/>
              </w:numPr>
              <w:tabs>
                <w:tab w:val="left" w:pos="679"/>
                <w:tab w:val="left" w:pos="680"/>
              </w:tabs>
              <w:spacing w:before="1"/>
              <w:ind w:hanging="2"/>
              <w:rPr>
                <w:sz w:val="18"/>
              </w:rPr>
            </w:pPr>
            <w:r>
              <w:rPr>
                <w:sz w:val="18"/>
              </w:rPr>
              <w:t>Острва Латинске Америке (Велики и Мали</w:t>
            </w:r>
            <w:r>
              <w:rPr>
                <w:spacing w:val="-3"/>
                <w:sz w:val="18"/>
              </w:rPr>
              <w:t xml:space="preserve"> </w:t>
            </w:r>
            <w:r>
              <w:rPr>
                <w:sz w:val="18"/>
              </w:rPr>
              <w:t>Антили,...)</w:t>
            </w:r>
          </w:p>
          <w:p w:rsidR="00381CE0" w:rsidRDefault="00346D2A">
            <w:pPr>
              <w:pStyle w:val="TableParagraph"/>
              <w:numPr>
                <w:ilvl w:val="0"/>
                <w:numId w:val="444"/>
              </w:numPr>
              <w:tabs>
                <w:tab w:val="left" w:pos="679"/>
                <w:tab w:val="left" w:pos="680"/>
              </w:tabs>
              <w:spacing w:before="2"/>
              <w:ind w:hanging="2"/>
              <w:rPr>
                <w:sz w:val="18"/>
              </w:rPr>
            </w:pPr>
            <w:r>
              <w:rPr>
                <w:sz w:val="18"/>
              </w:rPr>
              <w:t>Амазонија (крстарење, биљни и животињски</w:t>
            </w:r>
            <w:r>
              <w:rPr>
                <w:spacing w:val="-2"/>
                <w:sz w:val="18"/>
              </w:rPr>
              <w:t xml:space="preserve"> </w:t>
            </w:r>
            <w:r>
              <w:rPr>
                <w:sz w:val="18"/>
              </w:rPr>
              <w:t>свет,..)</w:t>
            </w:r>
          </w:p>
          <w:p w:rsidR="00381CE0" w:rsidRDefault="00346D2A">
            <w:pPr>
              <w:pStyle w:val="TableParagraph"/>
              <w:numPr>
                <w:ilvl w:val="0"/>
                <w:numId w:val="444"/>
              </w:numPr>
              <w:tabs>
                <w:tab w:val="left" w:pos="679"/>
                <w:tab w:val="left" w:pos="680"/>
              </w:tabs>
              <w:spacing w:before="1"/>
              <w:ind w:right="443" w:hanging="2"/>
              <w:rPr>
                <w:sz w:val="18"/>
              </w:rPr>
            </w:pPr>
            <w:r>
              <w:rPr>
                <w:sz w:val="18"/>
              </w:rPr>
              <w:t>Метрополе Латинск</w:t>
            </w:r>
            <w:r>
              <w:rPr>
                <w:sz w:val="18"/>
              </w:rPr>
              <w:t>е Америке (Сао Паоло, Монтевидео, Сантјаго,..)</w:t>
            </w:r>
          </w:p>
          <w:p w:rsidR="00381CE0" w:rsidRDefault="00346D2A">
            <w:pPr>
              <w:pStyle w:val="TableParagraph"/>
              <w:numPr>
                <w:ilvl w:val="0"/>
                <w:numId w:val="444"/>
              </w:numPr>
              <w:tabs>
                <w:tab w:val="left" w:pos="679"/>
                <w:tab w:val="left" w:pos="680"/>
              </w:tabs>
              <w:spacing w:before="3"/>
              <w:ind w:right="357" w:hanging="2"/>
              <w:rPr>
                <w:sz w:val="18"/>
              </w:rPr>
            </w:pPr>
            <w:r>
              <w:rPr>
                <w:sz w:val="18"/>
              </w:rPr>
              <w:t>Куриозитетне туристичке вредности (Анђеоски водопади, карневал у Риу, старе цивилизације, палате Мачу Пикчу,</w:t>
            </w:r>
            <w:r>
              <w:rPr>
                <w:spacing w:val="-3"/>
                <w:sz w:val="18"/>
              </w:rPr>
              <w:t xml:space="preserve"> </w:t>
            </w:r>
            <w:r>
              <w:rPr>
                <w:sz w:val="18"/>
              </w:rPr>
              <w:t>...)</w:t>
            </w:r>
          </w:p>
        </w:tc>
      </w:tr>
      <w:tr w:rsidR="00381CE0">
        <w:trPr>
          <w:trHeight w:val="204"/>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81CE0">
            <w:pPr>
              <w:pStyle w:val="TableParagraph"/>
              <w:rPr>
                <w:sz w:val="14"/>
              </w:rPr>
            </w:pPr>
          </w:p>
        </w:tc>
        <w:tc>
          <w:tcPr>
            <w:tcW w:w="5542" w:type="dxa"/>
            <w:tcBorders>
              <w:top w:val="nil"/>
            </w:tcBorders>
          </w:tcPr>
          <w:p w:rsidR="00381CE0" w:rsidRDefault="00346D2A">
            <w:pPr>
              <w:pStyle w:val="TableParagraph"/>
              <w:spacing w:line="184" w:lineRule="exact"/>
              <w:ind w:left="85"/>
              <w:rPr>
                <w:sz w:val="18"/>
              </w:rPr>
            </w:pPr>
            <w:r>
              <w:rPr>
                <w:b/>
                <w:sz w:val="18"/>
              </w:rPr>
              <w:t xml:space="preserve">Кључни појмови: </w:t>
            </w:r>
            <w:r>
              <w:rPr>
                <w:sz w:val="18"/>
              </w:rPr>
              <w:t>Анди, острва, Амазонија, метрополе</w:t>
            </w:r>
          </w:p>
        </w:tc>
      </w:tr>
      <w:tr w:rsidR="00381CE0">
        <w:trPr>
          <w:trHeight w:val="2396"/>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0"/>
              <w:rPr>
                <w:sz w:val="28"/>
              </w:rPr>
            </w:pPr>
          </w:p>
          <w:p w:rsidR="00381CE0" w:rsidRDefault="00346D2A">
            <w:pPr>
              <w:pStyle w:val="TableParagraph"/>
              <w:ind w:left="159" w:right="233" w:firstLine="349"/>
              <w:rPr>
                <w:b/>
                <w:sz w:val="18"/>
              </w:rPr>
            </w:pPr>
            <w:r>
              <w:rPr>
                <w:b/>
                <w:sz w:val="18"/>
              </w:rPr>
              <w:t>Туристичке дестинације Африке</w:t>
            </w:r>
          </w:p>
        </w:tc>
        <w:tc>
          <w:tcPr>
            <w:tcW w:w="5007" w:type="dxa"/>
            <w:tcBorders>
              <w:bottom w:val="nil"/>
            </w:tcBorders>
          </w:tcPr>
          <w:p w:rsidR="00381CE0" w:rsidRDefault="00346D2A">
            <w:pPr>
              <w:pStyle w:val="TableParagraph"/>
              <w:numPr>
                <w:ilvl w:val="0"/>
                <w:numId w:val="443"/>
              </w:numPr>
              <w:tabs>
                <w:tab w:val="left" w:pos="679"/>
                <w:tab w:val="left" w:pos="680"/>
              </w:tabs>
              <w:spacing w:line="205" w:lineRule="exact"/>
              <w:ind w:hanging="2"/>
              <w:rPr>
                <w:sz w:val="18"/>
              </w:rPr>
            </w:pPr>
            <w:r>
              <w:rPr>
                <w:sz w:val="18"/>
              </w:rPr>
              <w:t>образложи положај туристичких дестинација</w:t>
            </w:r>
            <w:r>
              <w:rPr>
                <w:spacing w:val="1"/>
                <w:sz w:val="18"/>
              </w:rPr>
              <w:t xml:space="preserve"> </w:t>
            </w:r>
            <w:r>
              <w:rPr>
                <w:sz w:val="18"/>
              </w:rPr>
              <w:t>Африке</w:t>
            </w:r>
          </w:p>
          <w:p w:rsidR="00381CE0" w:rsidRDefault="00346D2A">
            <w:pPr>
              <w:pStyle w:val="TableParagraph"/>
              <w:numPr>
                <w:ilvl w:val="0"/>
                <w:numId w:val="443"/>
              </w:numPr>
              <w:tabs>
                <w:tab w:val="left" w:pos="679"/>
                <w:tab w:val="left" w:pos="680"/>
              </w:tabs>
              <w:spacing w:before="1" w:line="242" w:lineRule="auto"/>
              <w:ind w:right="247" w:hanging="2"/>
              <w:rPr>
                <w:sz w:val="18"/>
              </w:rPr>
            </w:pPr>
            <w:r>
              <w:rPr>
                <w:sz w:val="18"/>
              </w:rPr>
              <w:t>опише утицај природних и антропогених фактора на положај и атрактивност туристичких вредности</w:t>
            </w:r>
          </w:p>
          <w:p w:rsidR="00381CE0" w:rsidRDefault="00346D2A">
            <w:pPr>
              <w:pStyle w:val="TableParagraph"/>
              <w:numPr>
                <w:ilvl w:val="0"/>
                <w:numId w:val="443"/>
              </w:numPr>
              <w:tabs>
                <w:tab w:val="left" w:pos="679"/>
                <w:tab w:val="left" w:pos="680"/>
              </w:tabs>
              <w:ind w:right="723" w:hanging="2"/>
              <w:rPr>
                <w:sz w:val="18"/>
              </w:rPr>
            </w:pPr>
            <w:r>
              <w:rPr>
                <w:sz w:val="18"/>
              </w:rPr>
              <w:t>користи географску карту као извор сазнања и информација</w:t>
            </w:r>
          </w:p>
          <w:p w:rsidR="00381CE0" w:rsidRDefault="00346D2A">
            <w:pPr>
              <w:pStyle w:val="TableParagraph"/>
              <w:numPr>
                <w:ilvl w:val="0"/>
                <w:numId w:val="443"/>
              </w:numPr>
              <w:tabs>
                <w:tab w:val="left" w:pos="679"/>
                <w:tab w:val="left" w:pos="680"/>
              </w:tabs>
              <w:spacing w:before="1" w:line="242" w:lineRule="auto"/>
              <w:ind w:right="440" w:hanging="2"/>
              <w:rPr>
                <w:sz w:val="18"/>
              </w:rPr>
            </w:pPr>
            <w:r>
              <w:rPr>
                <w:sz w:val="18"/>
              </w:rPr>
              <w:t>идентификује разлоге атрактивности туристичких дестинација</w:t>
            </w:r>
          </w:p>
          <w:p w:rsidR="00381CE0" w:rsidRDefault="00346D2A">
            <w:pPr>
              <w:pStyle w:val="TableParagraph"/>
              <w:numPr>
                <w:ilvl w:val="0"/>
                <w:numId w:val="443"/>
              </w:numPr>
              <w:tabs>
                <w:tab w:val="left" w:pos="679"/>
                <w:tab w:val="left" w:pos="680"/>
              </w:tabs>
              <w:ind w:right="631" w:hanging="2"/>
              <w:rPr>
                <w:sz w:val="18"/>
              </w:rPr>
            </w:pPr>
            <w:r>
              <w:rPr>
                <w:sz w:val="18"/>
              </w:rPr>
              <w:t>издвоји специфичности туристичких вредности Африке</w:t>
            </w:r>
          </w:p>
        </w:tc>
        <w:tc>
          <w:tcPr>
            <w:tcW w:w="5542" w:type="dxa"/>
            <w:tcBorders>
              <w:bottom w:val="nil"/>
            </w:tcBorders>
          </w:tcPr>
          <w:p w:rsidR="00381CE0" w:rsidRDefault="00346D2A">
            <w:pPr>
              <w:pStyle w:val="TableParagraph"/>
              <w:numPr>
                <w:ilvl w:val="0"/>
                <w:numId w:val="442"/>
              </w:numPr>
              <w:tabs>
                <w:tab w:val="left" w:pos="679"/>
                <w:tab w:val="left" w:pos="680"/>
              </w:tabs>
              <w:spacing w:line="205" w:lineRule="exact"/>
              <w:ind w:hanging="2"/>
              <w:rPr>
                <w:sz w:val="18"/>
              </w:rPr>
            </w:pPr>
            <w:r>
              <w:rPr>
                <w:sz w:val="18"/>
              </w:rPr>
              <w:t>Велика афричка</w:t>
            </w:r>
            <w:r>
              <w:rPr>
                <w:spacing w:val="-1"/>
                <w:sz w:val="18"/>
              </w:rPr>
              <w:t xml:space="preserve"> </w:t>
            </w:r>
            <w:r>
              <w:rPr>
                <w:sz w:val="18"/>
              </w:rPr>
              <w:t>језера</w:t>
            </w:r>
          </w:p>
          <w:p w:rsidR="00381CE0" w:rsidRDefault="00346D2A">
            <w:pPr>
              <w:pStyle w:val="TableParagraph"/>
              <w:numPr>
                <w:ilvl w:val="0"/>
                <w:numId w:val="442"/>
              </w:numPr>
              <w:tabs>
                <w:tab w:val="left" w:pos="679"/>
                <w:tab w:val="left" w:pos="680"/>
              </w:tabs>
              <w:spacing w:before="1"/>
              <w:ind w:hanging="2"/>
              <w:rPr>
                <w:sz w:val="18"/>
              </w:rPr>
            </w:pPr>
            <w:r>
              <w:rPr>
                <w:sz w:val="18"/>
              </w:rPr>
              <w:t>Вулканске планине</w:t>
            </w:r>
            <w:r>
              <w:rPr>
                <w:spacing w:val="-2"/>
                <w:sz w:val="18"/>
              </w:rPr>
              <w:t xml:space="preserve"> </w:t>
            </w:r>
            <w:r>
              <w:rPr>
                <w:sz w:val="18"/>
              </w:rPr>
              <w:t>Африке</w:t>
            </w:r>
          </w:p>
          <w:p w:rsidR="00381CE0" w:rsidRDefault="00346D2A">
            <w:pPr>
              <w:pStyle w:val="TableParagraph"/>
              <w:numPr>
                <w:ilvl w:val="0"/>
                <w:numId w:val="442"/>
              </w:numPr>
              <w:tabs>
                <w:tab w:val="left" w:pos="679"/>
                <w:tab w:val="left" w:pos="680"/>
              </w:tabs>
              <w:spacing w:before="2"/>
              <w:ind w:hanging="2"/>
              <w:rPr>
                <w:sz w:val="18"/>
              </w:rPr>
            </w:pPr>
            <w:r>
              <w:rPr>
                <w:sz w:val="18"/>
              </w:rPr>
              <w:t>Сафари</w:t>
            </w:r>
            <w:r>
              <w:rPr>
                <w:spacing w:val="-1"/>
                <w:sz w:val="18"/>
              </w:rPr>
              <w:t xml:space="preserve"> </w:t>
            </w:r>
            <w:r>
              <w:rPr>
                <w:sz w:val="18"/>
              </w:rPr>
              <w:t>туризам</w:t>
            </w:r>
          </w:p>
          <w:p w:rsidR="00381CE0" w:rsidRDefault="00346D2A">
            <w:pPr>
              <w:pStyle w:val="TableParagraph"/>
              <w:numPr>
                <w:ilvl w:val="0"/>
                <w:numId w:val="442"/>
              </w:numPr>
              <w:tabs>
                <w:tab w:val="left" w:pos="679"/>
                <w:tab w:val="left" w:pos="680"/>
              </w:tabs>
              <w:spacing w:before="1"/>
              <w:ind w:hanging="2"/>
              <w:rPr>
                <w:sz w:val="18"/>
              </w:rPr>
            </w:pPr>
            <w:r>
              <w:rPr>
                <w:sz w:val="18"/>
              </w:rPr>
              <w:t>Национални паркови и ловни</w:t>
            </w:r>
            <w:r>
              <w:rPr>
                <w:sz w:val="18"/>
              </w:rPr>
              <w:t xml:space="preserve"> </w:t>
            </w:r>
            <w:r>
              <w:rPr>
                <w:sz w:val="18"/>
              </w:rPr>
              <w:t>туризам</w:t>
            </w:r>
          </w:p>
          <w:p w:rsidR="00381CE0" w:rsidRDefault="00346D2A">
            <w:pPr>
              <w:pStyle w:val="TableParagraph"/>
              <w:numPr>
                <w:ilvl w:val="0"/>
                <w:numId w:val="442"/>
              </w:numPr>
              <w:tabs>
                <w:tab w:val="left" w:pos="679"/>
                <w:tab w:val="left" w:pos="680"/>
              </w:tabs>
              <w:spacing w:before="1"/>
              <w:ind w:hanging="2"/>
              <w:rPr>
                <w:sz w:val="18"/>
              </w:rPr>
            </w:pPr>
            <w:r>
              <w:rPr>
                <w:sz w:val="18"/>
              </w:rPr>
              <w:t>Крстарење</w:t>
            </w:r>
            <w:r>
              <w:rPr>
                <w:spacing w:val="-1"/>
                <w:sz w:val="18"/>
              </w:rPr>
              <w:t xml:space="preserve"> </w:t>
            </w:r>
            <w:r>
              <w:rPr>
                <w:sz w:val="18"/>
              </w:rPr>
              <w:t>Нилом</w:t>
            </w:r>
          </w:p>
          <w:p w:rsidR="00381CE0" w:rsidRDefault="00346D2A">
            <w:pPr>
              <w:pStyle w:val="TableParagraph"/>
              <w:numPr>
                <w:ilvl w:val="0"/>
                <w:numId w:val="442"/>
              </w:numPr>
              <w:tabs>
                <w:tab w:val="left" w:pos="724"/>
                <w:tab w:val="left" w:pos="725"/>
              </w:tabs>
              <w:spacing w:before="1" w:line="242" w:lineRule="auto"/>
              <w:ind w:right="91" w:hanging="2"/>
              <w:rPr>
                <w:sz w:val="18"/>
              </w:rPr>
            </w:pPr>
            <w:r>
              <w:rPr>
                <w:sz w:val="18"/>
              </w:rPr>
              <w:t>Острва Африке (Мадагаскар, Сејшели, Комори, Маурицијус, Реинион,...)</w:t>
            </w:r>
          </w:p>
          <w:p w:rsidR="00381CE0" w:rsidRDefault="00346D2A">
            <w:pPr>
              <w:pStyle w:val="TableParagraph"/>
              <w:numPr>
                <w:ilvl w:val="0"/>
                <w:numId w:val="442"/>
              </w:numPr>
              <w:tabs>
                <w:tab w:val="left" w:pos="679"/>
                <w:tab w:val="left" w:pos="680"/>
              </w:tabs>
              <w:spacing w:line="206" w:lineRule="exact"/>
              <w:ind w:hanging="2"/>
              <w:rPr>
                <w:sz w:val="18"/>
              </w:rPr>
            </w:pPr>
            <w:r>
              <w:rPr>
                <w:sz w:val="18"/>
              </w:rPr>
              <w:t>Метрополе Африке (Каиро, Јоханесбург, Адис</w:t>
            </w:r>
            <w:r>
              <w:rPr>
                <w:spacing w:val="-1"/>
                <w:sz w:val="18"/>
              </w:rPr>
              <w:t xml:space="preserve"> </w:t>
            </w:r>
            <w:r>
              <w:rPr>
                <w:sz w:val="18"/>
              </w:rPr>
              <w:t>Абеба,..)</w:t>
            </w:r>
          </w:p>
          <w:p w:rsidR="00381CE0" w:rsidRDefault="00346D2A">
            <w:pPr>
              <w:pStyle w:val="TableParagraph"/>
              <w:numPr>
                <w:ilvl w:val="0"/>
                <w:numId w:val="442"/>
              </w:numPr>
              <w:tabs>
                <w:tab w:val="left" w:pos="679"/>
                <w:tab w:val="left" w:pos="680"/>
              </w:tabs>
              <w:spacing w:before="1" w:line="242" w:lineRule="auto"/>
              <w:ind w:right="655" w:hanging="2"/>
              <w:rPr>
                <w:sz w:val="18"/>
              </w:rPr>
            </w:pPr>
            <w:r>
              <w:rPr>
                <w:sz w:val="18"/>
              </w:rPr>
              <w:t>Куриозитетне туристичке вредности Африке (нпр. Викторијини водопади, пирамиде, Масаи, Пигмеји, Бушмани, пустињски каравани, Керуан,</w:t>
            </w:r>
            <w:r>
              <w:rPr>
                <w:spacing w:val="-1"/>
                <w:sz w:val="18"/>
              </w:rPr>
              <w:t xml:space="preserve"> </w:t>
            </w:r>
            <w:r>
              <w:rPr>
                <w:sz w:val="18"/>
              </w:rPr>
              <w:t>..</w:t>
            </w:r>
            <w:r>
              <w:rPr>
                <w:sz w:val="18"/>
              </w:rPr>
              <w:t>.)</w:t>
            </w:r>
          </w:p>
        </w:tc>
      </w:tr>
      <w:tr w:rsidR="00381CE0">
        <w:trPr>
          <w:trHeight w:val="517"/>
        </w:trPr>
        <w:tc>
          <w:tcPr>
            <w:tcW w:w="2093" w:type="dxa"/>
            <w:tcBorders>
              <w:top w:val="nil"/>
            </w:tcBorders>
          </w:tcPr>
          <w:p w:rsidR="00381CE0" w:rsidRDefault="00381CE0">
            <w:pPr>
              <w:pStyle w:val="TableParagraph"/>
              <w:rPr>
                <w:sz w:val="16"/>
              </w:rPr>
            </w:pPr>
          </w:p>
        </w:tc>
        <w:tc>
          <w:tcPr>
            <w:tcW w:w="5007" w:type="dxa"/>
            <w:tcBorders>
              <w:top w:val="nil"/>
            </w:tcBorders>
          </w:tcPr>
          <w:p w:rsidR="00381CE0" w:rsidRDefault="00381CE0">
            <w:pPr>
              <w:pStyle w:val="TableParagraph"/>
              <w:rPr>
                <w:sz w:val="16"/>
              </w:rPr>
            </w:pPr>
          </w:p>
        </w:tc>
        <w:tc>
          <w:tcPr>
            <w:tcW w:w="5542" w:type="dxa"/>
            <w:tcBorders>
              <w:top w:val="nil"/>
            </w:tcBorders>
          </w:tcPr>
          <w:p w:rsidR="00381CE0" w:rsidRDefault="00346D2A">
            <w:pPr>
              <w:pStyle w:val="TableParagraph"/>
              <w:spacing w:before="109" w:line="204" w:lineRule="exact"/>
              <w:ind w:left="87" w:hanging="2"/>
              <w:rPr>
                <w:sz w:val="18"/>
              </w:rPr>
            </w:pPr>
            <w:r>
              <w:rPr>
                <w:b/>
                <w:sz w:val="18"/>
              </w:rPr>
              <w:t xml:space="preserve">Кључни појмови: </w:t>
            </w:r>
            <w:r>
              <w:rPr>
                <w:sz w:val="18"/>
              </w:rPr>
              <w:t>језера, планине, сафари, национални паркови, острва.</w:t>
            </w:r>
          </w:p>
        </w:tc>
      </w:tr>
      <w:tr w:rsidR="00381CE0">
        <w:trPr>
          <w:trHeight w:val="209"/>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441"/>
              </w:numPr>
              <w:tabs>
                <w:tab w:val="left" w:pos="679"/>
                <w:tab w:val="left" w:pos="680"/>
              </w:tabs>
              <w:spacing w:line="190" w:lineRule="exact"/>
              <w:rPr>
                <w:sz w:val="18"/>
              </w:rPr>
            </w:pPr>
            <w:r>
              <w:rPr>
                <w:sz w:val="18"/>
              </w:rPr>
              <w:t>образложи положај туристичких дестинација</w:t>
            </w:r>
            <w:r>
              <w:rPr>
                <w:spacing w:val="-2"/>
                <w:sz w:val="18"/>
              </w:rPr>
              <w:t xml:space="preserve"> </w:t>
            </w:r>
            <w:r>
              <w:rPr>
                <w:sz w:val="18"/>
              </w:rPr>
              <w:t>Азије</w:t>
            </w:r>
          </w:p>
        </w:tc>
        <w:tc>
          <w:tcPr>
            <w:tcW w:w="5542" w:type="dxa"/>
            <w:tcBorders>
              <w:bottom w:val="nil"/>
            </w:tcBorders>
          </w:tcPr>
          <w:p w:rsidR="00381CE0" w:rsidRDefault="00346D2A">
            <w:pPr>
              <w:pStyle w:val="TableParagraph"/>
              <w:numPr>
                <w:ilvl w:val="0"/>
                <w:numId w:val="440"/>
              </w:numPr>
              <w:tabs>
                <w:tab w:val="left" w:pos="679"/>
                <w:tab w:val="left" w:pos="680"/>
              </w:tabs>
              <w:spacing w:line="190" w:lineRule="exact"/>
              <w:rPr>
                <w:sz w:val="18"/>
              </w:rPr>
            </w:pPr>
            <w:r>
              <w:rPr>
                <w:sz w:val="18"/>
              </w:rPr>
              <w:t>Азијски Сибир</w:t>
            </w:r>
          </w:p>
        </w:tc>
      </w:tr>
      <w:tr w:rsidR="00381CE0">
        <w:trPr>
          <w:trHeight w:val="625"/>
        </w:trPr>
        <w:tc>
          <w:tcPr>
            <w:tcW w:w="2093" w:type="dxa"/>
            <w:tcBorders>
              <w:top w:val="nil"/>
              <w:bottom w:val="nil"/>
            </w:tcBorders>
          </w:tcPr>
          <w:p w:rsidR="00381CE0" w:rsidRDefault="00346D2A">
            <w:pPr>
              <w:pStyle w:val="TableParagraph"/>
              <w:spacing w:before="105"/>
              <w:ind w:left="258" w:right="330" w:firstLine="251"/>
              <w:rPr>
                <w:b/>
                <w:sz w:val="18"/>
              </w:rPr>
            </w:pPr>
            <w:r>
              <w:rPr>
                <w:b/>
                <w:sz w:val="18"/>
              </w:rPr>
              <w:t>Туристичке дестинације Азије</w:t>
            </w:r>
          </w:p>
        </w:tc>
        <w:tc>
          <w:tcPr>
            <w:tcW w:w="5007" w:type="dxa"/>
            <w:tcBorders>
              <w:top w:val="nil"/>
              <w:bottom w:val="nil"/>
            </w:tcBorders>
          </w:tcPr>
          <w:p w:rsidR="00381CE0" w:rsidRDefault="00346D2A">
            <w:pPr>
              <w:pStyle w:val="TableParagraph"/>
              <w:numPr>
                <w:ilvl w:val="0"/>
                <w:numId w:val="439"/>
              </w:numPr>
              <w:tabs>
                <w:tab w:val="left" w:pos="679"/>
                <w:tab w:val="left" w:pos="680"/>
              </w:tabs>
              <w:spacing w:line="242" w:lineRule="auto"/>
              <w:ind w:right="247" w:hanging="2"/>
              <w:rPr>
                <w:sz w:val="18"/>
              </w:rPr>
            </w:pPr>
            <w:r>
              <w:rPr>
                <w:sz w:val="18"/>
              </w:rPr>
              <w:t>опише утицај природних и антропогених фактора на положај и атрактивност туристичких вредности</w:t>
            </w:r>
          </w:p>
          <w:p w:rsidR="00381CE0" w:rsidRDefault="00346D2A">
            <w:pPr>
              <w:pStyle w:val="TableParagraph"/>
              <w:numPr>
                <w:ilvl w:val="0"/>
                <w:numId w:val="439"/>
              </w:numPr>
              <w:tabs>
                <w:tab w:val="left" w:pos="679"/>
                <w:tab w:val="left" w:pos="680"/>
              </w:tabs>
              <w:spacing w:line="190" w:lineRule="exact"/>
              <w:ind w:hanging="2"/>
              <w:rPr>
                <w:sz w:val="18"/>
              </w:rPr>
            </w:pPr>
            <w:r>
              <w:rPr>
                <w:sz w:val="18"/>
              </w:rPr>
              <w:t>користи географску карту као извор сазнања</w:t>
            </w:r>
            <w:r>
              <w:rPr>
                <w:spacing w:val="-2"/>
                <w:sz w:val="18"/>
              </w:rPr>
              <w:t xml:space="preserve"> </w:t>
            </w:r>
            <w:r>
              <w:rPr>
                <w:sz w:val="18"/>
              </w:rPr>
              <w:t>и</w:t>
            </w:r>
          </w:p>
        </w:tc>
        <w:tc>
          <w:tcPr>
            <w:tcW w:w="5542" w:type="dxa"/>
            <w:tcBorders>
              <w:top w:val="nil"/>
              <w:bottom w:val="nil"/>
            </w:tcBorders>
          </w:tcPr>
          <w:p w:rsidR="00381CE0" w:rsidRDefault="00346D2A">
            <w:pPr>
              <w:pStyle w:val="TableParagraph"/>
              <w:numPr>
                <w:ilvl w:val="0"/>
                <w:numId w:val="438"/>
              </w:numPr>
              <w:tabs>
                <w:tab w:val="left" w:pos="679"/>
                <w:tab w:val="left" w:pos="680"/>
              </w:tabs>
              <w:spacing w:line="204" w:lineRule="exact"/>
              <w:rPr>
                <w:sz w:val="18"/>
              </w:rPr>
            </w:pPr>
            <w:r>
              <w:rPr>
                <w:sz w:val="18"/>
              </w:rPr>
              <w:t>Реке Азије (Ганг, Инд, Лена, Јенисеј, Јанценг</w:t>
            </w:r>
            <w:r>
              <w:rPr>
                <w:spacing w:val="-2"/>
                <w:sz w:val="18"/>
              </w:rPr>
              <w:t xml:space="preserve"> </w:t>
            </w:r>
            <w:r>
              <w:rPr>
                <w:sz w:val="18"/>
              </w:rPr>
              <w:t>јанг,...)</w:t>
            </w:r>
          </w:p>
          <w:p w:rsidR="00381CE0" w:rsidRDefault="00346D2A">
            <w:pPr>
              <w:pStyle w:val="TableParagraph"/>
              <w:numPr>
                <w:ilvl w:val="0"/>
                <w:numId w:val="438"/>
              </w:numPr>
              <w:tabs>
                <w:tab w:val="left" w:pos="679"/>
                <w:tab w:val="left" w:pos="680"/>
              </w:tabs>
              <w:spacing w:before="2"/>
              <w:rPr>
                <w:sz w:val="18"/>
              </w:rPr>
            </w:pPr>
            <w:r>
              <w:rPr>
                <w:sz w:val="18"/>
              </w:rPr>
              <w:t>Ватрени појас</w:t>
            </w:r>
            <w:r>
              <w:rPr>
                <w:spacing w:val="-1"/>
                <w:sz w:val="18"/>
              </w:rPr>
              <w:t xml:space="preserve"> </w:t>
            </w:r>
            <w:r>
              <w:rPr>
                <w:sz w:val="18"/>
              </w:rPr>
              <w:t>Пацифика</w:t>
            </w:r>
          </w:p>
          <w:p w:rsidR="00381CE0" w:rsidRDefault="00346D2A">
            <w:pPr>
              <w:pStyle w:val="TableParagraph"/>
              <w:numPr>
                <w:ilvl w:val="0"/>
                <w:numId w:val="438"/>
              </w:numPr>
              <w:tabs>
                <w:tab w:val="left" w:pos="679"/>
                <w:tab w:val="left" w:pos="680"/>
              </w:tabs>
              <w:spacing w:before="1" w:line="191" w:lineRule="exact"/>
              <w:rPr>
                <w:sz w:val="18"/>
              </w:rPr>
            </w:pPr>
            <w:r>
              <w:rPr>
                <w:sz w:val="18"/>
              </w:rPr>
              <w:t>Острва Азије (Малдиви,</w:t>
            </w:r>
            <w:r>
              <w:rPr>
                <w:sz w:val="18"/>
              </w:rPr>
              <w:t xml:space="preserve"> </w:t>
            </w:r>
            <w:r>
              <w:rPr>
                <w:sz w:val="18"/>
              </w:rPr>
              <w:t>Бали,...)</w:t>
            </w:r>
          </w:p>
        </w:tc>
      </w:tr>
      <w:tr w:rsidR="00381CE0">
        <w:trPr>
          <w:trHeight w:val="205"/>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spacing w:line="185" w:lineRule="exact"/>
              <w:ind w:left="87"/>
              <w:rPr>
                <w:sz w:val="18"/>
              </w:rPr>
            </w:pPr>
            <w:r>
              <w:rPr>
                <w:sz w:val="18"/>
              </w:rPr>
              <w:t>информација</w:t>
            </w:r>
          </w:p>
        </w:tc>
        <w:tc>
          <w:tcPr>
            <w:tcW w:w="5542" w:type="dxa"/>
            <w:tcBorders>
              <w:top w:val="nil"/>
            </w:tcBorders>
          </w:tcPr>
          <w:p w:rsidR="00381CE0" w:rsidRDefault="00381CE0">
            <w:pPr>
              <w:pStyle w:val="TableParagraph"/>
              <w:rPr>
                <w:sz w:val="14"/>
              </w:rPr>
            </w:pPr>
          </w:p>
        </w:tc>
      </w:tr>
    </w:tbl>
    <w:p w:rsidR="00381CE0" w:rsidRDefault="00381CE0">
      <w:pPr>
        <w:rPr>
          <w:sz w:val="14"/>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1872"/>
        </w:trPr>
        <w:tc>
          <w:tcPr>
            <w:tcW w:w="2093" w:type="dxa"/>
          </w:tcPr>
          <w:p w:rsidR="00381CE0" w:rsidRDefault="00381CE0">
            <w:pPr>
              <w:pStyle w:val="TableParagraph"/>
              <w:rPr>
                <w:sz w:val="18"/>
              </w:rPr>
            </w:pPr>
          </w:p>
        </w:tc>
        <w:tc>
          <w:tcPr>
            <w:tcW w:w="5007" w:type="dxa"/>
          </w:tcPr>
          <w:p w:rsidR="00381CE0" w:rsidRDefault="00346D2A">
            <w:pPr>
              <w:pStyle w:val="TableParagraph"/>
              <w:numPr>
                <w:ilvl w:val="0"/>
                <w:numId w:val="437"/>
              </w:numPr>
              <w:tabs>
                <w:tab w:val="left" w:pos="679"/>
                <w:tab w:val="left" w:pos="680"/>
              </w:tabs>
              <w:spacing w:line="242" w:lineRule="auto"/>
              <w:ind w:right="440" w:hanging="2"/>
              <w:rPr>
                <w:sz w:val="18"/>
              </w:rPr>
            </w:pPr>
            <w:r>
              <w:rPr>
                <w:sz w:val="18"/>
              </w:rPr>
              <w:t>идентификује разлоге атрактивности туристичких дестинација</w:t>
            </w:r>
          </w:p>
          <w:p w:rsidR="00381CE0" w:rsidRDefault="00346D2A">
            <w:pPr>
              <w:pStyle w:val="TableParagraph"/>
              <w:numPr>
                <w:ilvl w:val="0"/>
                <w:numId w:val="437"/>
              </w:numPr>
              <w:tabs>
                <w:tab w:val="left" w:pos="679"/>
                <w:tab w:val="left" w:pos="680"/>
              </w:tabs>
              <w:spacing w:line="206" w:lineRule="exact"/>
              <w:ind w:hanging="2"/>
              <w:rPr>
                <w:sz w:val="18"/>
              </w:rPr>
            </w:pPr>
            <w:r>
              <w:rPr>
                <w:sz w:val="18"/>
              </w:rPr>
              <w:t>издвоји специфичности туристичких вредности</w:t>
            </w:r>
            <w:r>
              <w:rPr>
                <w:spacing w:val="-5"/>
                <w:sz w:val="18"/>
              </w:rPr>
              <w:t xml:space="preserve"> </w:t>
            </w:r>
            <w:r>
              <w:rPr>
                <w:sz w:val="18"/>
              </w:rPr>
              <w:t>Азије</w:t>
            </w:r>
          </w:p>
        </w:tc>
        <w:tc>
          <w:tcPr>
            <w:tcW w:w="5542" w:type="dxa"/>
          </w:tcPr>
          <w:p w:rsidR="00381CE0" w:rsidRDefault="00346D2A">
            <w:pPr>
              <w:pStyle w:val="TableParagraph"/>
              <w:numPr>
                <w:ilvl w:val="0"/>
                <w:numId w:val="436"/>
              </w:numPr>
              <w:tabs>
                <w:tab w:val="left" w:pos="679"/>
                <w:tab w:val="left" w:pos="680"/>
              </w:tabs>
              <w:spacing w:line="242" w:lineRule="auto"/>
              <w:ind w:right="310" w:hanging="2"/>
              <w:rPr>
                <w:sz w:val="18"/>
              </w:rPr>
            </w:pPr>
            <w:r>
              <w:rPr>
                <w:sz w:val="18"/>
              </w:rPr>
              <w:t>Културно благо Азије (старе цивилизације Кине, Камбоџа, ходочашћа,..)</w:t>
            </w:r>
          </w:p>
          <w:p w:rsidR="00381CE0" w:rsidRDefault="00346D2A">
            <w:pPr>
              <w:pStyle w:val="TableParagraph"/>
              <w:numPr>
                <w:ilvl w:val="0"/>
                <w:numId w:val="436"/>
              </w:numPr>
              <w:tabs>
                <w:tab w:val="left" w:pos="679"/>
                <w:tab w:val="left" w:pos="680"/>
              </w:tabs>
              <w:ind w:right="85" w:hanging="2"/>
              <w:rPr>
                <w:sz w:val="18"/>
              </w:rPr>
            </w:pPr>
            <w:r>
              <w:rPr>
                <w:sz w:val="18"/>
              </w:rPr>
              <w:t>Метрополе Азије (Хонг Конг, Сингапур, Улан Батор, Шангај, Њу Делхи,</w:t>
            </w:r>
            <w:r>
              <w:rPr>
                <w:spacing w:val="-1"/>
                <w:sz w:val="18"/>
              </w:rPr>
              <w:t xml:space="preserve"> </w:t>
            </w:r>
            <w:r>
              <w:rPr>
                <w:sz w:val="18"/>
              </w:rPr>
              <w:t>Бангкок,..)</w:t>
            </w:r>
          </w:p>
          <w:p w:rsidR="00381CE0" w:rsidRDefault="00346D2A">
            <w:pPr>
              <w:pStyle w:val="TableParagraph"/>
              <w:numPr>
                <w:ilvl w:val="0"/>
                <w:numId w:val="436"/>
              </w:numPr>
              <w:tabs>
                <w:tab w:val="left" w:pos="679"/>
                <w:tab w:val="left" w:pos="680"/>
              </w:tabs>
              <w:spacing w:line="242" w:lineRule="auto"/>
              <w:ind w:right="603" w:hanging="2"/>
              <w:rPr>
                <w:sz w:val="18"/>
              </w:rPr>
            </w:pPr>
            <w:r>
              <w:rPr>
                <w:sz w:val="18"/>
              </w:rPr>
              <w:t>Куриозитетне туристичке вредности: Хималаји, Мека, Медина, Ганг, Јерусалим,</w:t>
            </w:r>
            <w:r>
              <w:rPr>
                <w:sz w:val="18"/>
              </w:rPr>
              <w:t xml:space="preserve"> </w:t>
            </w:r>
            <w:r>
              <w:rPr>
                <w:sz w:val="18"/>
              </w:rPr>
              <w:t>Ласа...)</w:t>
            </w:r>
          </w:p>
          <w:p w:rsidR="00381CE0" w:rsidRDefault="00381CE0">
            <w:pPr>
              <w:pStyle w:val="TableParagraph"/>
              <w:spacing w:before="6"/>
              <w:rPr>
                <w:sz w:val="18"/>
              </w:rPr>
            </w:pPr>
          </w:p>
          <w:p w:rsidR="00381CE0" w:rsidRDefault="00346D2A">
            <w:pPr>
              <w:pStyle w:val="TableParagraph"/>
              <w:spacing w:line="206" w:lineRule="exact"/>
              <w:ind w:left="87" w:hanging="2"/>
              <w:rPr>
                <w:sz w:val="18"/>
              </w:rPr>
            </w:pPr>
            <w:r>
              <w:rPr>
                <w:b/>
                <w:sz w:val="18"/>
              </w:rPr>
              <w:t xml:space="preserve">Кључни појмови: </w:t>
            </w:r>
            <w:r>
              <w:rPr>
                <w:sz w:val="18"/>
              </w:rPr>
              <w:t>Азијски Сибир, реке, ватрени појас Пацифика, острво, културно благо</w:t>
            </w:r>
          </w:p>
        </w:tc>
      </w:tr>
      <w:tr w:rsidR="00381CE0">
        <w:trPr>
          <w:trHeight w:val="2286"/>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3"/>
              </w:rPr>
            </w:pPr>
          </w:p>
          <w:p w:rsidR="00381CE0" w:rsidRDefault="00346D2A">
            <w:pPr>
              <w:pStyle w:val="TableParagraph"/>
              <w:ind w:left="426" w:right="512" w:hanging="3"/>
              <w:jc w:val="center"/>
              <w:rPr>
                <w:b/>
                <w:sz w:val="18"/>
              </w:rPr>
            </w:pPr>
            <w:r>
              <w:rPr>
                <w:b/>
                <w:sz w:val="18"/>
              </w:rPr>
              <w:t>Туристичке дестинације Аустралије са Океанијом</w:t>
            </w:r>
          </w:p>
        </w:tc>
        <w:tc>
          <w:tcPr>
            <w:tcW w:w="5007" w:type="dxa"/>
          </w:tcPr>
          <w:p w:rsidR="00381CE0" w:rsidRDefault="00346D2A">
            <w:pPr>
              <w:pStyle w:val="TableParagraph"/>
              <w:numPr>
                <w:ilvl w:val="0"/>
                <w:numId w:val="435"/>
              </w:numPr>
              <w:tabs>
                <w:tab w:val="left" w:pos="679"/>
                <w:tab w:val="left" w:pos="680"/>
              </w:tabs>
              <w:ind w:right="824" w:hanging="2"/>
              <w:rPr>
                <w:sz w:val="18"/>
              </w:rPr>
            </w:pPr>
            <w:r>
              <w:rPr>
                <w:sz w:val="18"/>
              </w:rPr>
              <w:t>образложи положај туристичких дестинација Аустралије са Океанијом</w:t>
            </w:r>
          </w:p>
          <w:p w:rsidR="00381CE0" w:rsidRDefault="00346D2A">
            <w:pPr>
              <w:pStyle w:val="TableParagraph"/>
              <w:numPr>
                <w:ilvl w:val="0"/>
                <w:numId w:val="435"/>
              </w:numPr>
              <w:tabs>
                <w:tab w:val="left" w:pos="679"/>
                <w:tab w:val="left" w:pos="680"/>
              </w:tabs>
              <w:ind w:right="94" w:hanging="2"/>
              <w:rPr>
                <w:sz w:val="18"/>
              </w:rPr>
            </w:pPr>
            <w:r>
              <w:rPr>
                <w:sz w:val="18"/>
              </w:rPr>
              <w:t>опише утицај природних и антропогених фактора на положај и атрактивност туристичких вредности Аустралије са Океанијом</w:t>
            </w:r>
          </w:p>
          <w:p w:rsidR="00381CE0" w:rsidRDefault="00346D2A">
            <w:pPr>
              <w:pStyle w:val="TableParagraph"/>
              <w:numPr>
                <w:ilvl w:val="0"/>
                <w:numId w:val="435"/>
              </w:numPr>
              <w:tabs>
                <w:tab w:val="left" w:pos="679"/>
                <w:tab w:val="left" w:pos="680"/>
              </w:tabs>
              <w:spacing w:before="2" w:line="242" w:lineRule="auto"/>
              <w:ind w:right="723" w:hanging="2"/>
              <w:rPr>
                <w:sz w:val="18"/>
              </w:rPr>
            </w:pPr>
            <w:r>
              <w:rPr>
                <w:sz w:val="18"/>
              </w:rPr>
              <w:t>користи географску карту као извор сазнања и информација</w:t>
            </w:r>
          </w:p>
          <w:p w:rsidR="00381CE0" w:rsidRDefault="00346D2A">
            <w:pPr>
              <w:pStyle w:val="TableParagraph"/>
              <w:numPr>
                <w:ilvl w:val="0"/>
                <w:numId w:val="435"/>
              </w:numPr>
              <w:tabs>
                <w:tab w:val="left" w:pos="679"/>
                <w:tab w:val="left" w:pos="680"/>
              </w:tabs>
              <w:ind w:right="440" w:hanging="2"/>
              <w:rPr>
                <w:sz w:val="18"/>
              </w:rPr>
            </w:pPr>
            <w:r>
              <w:rPr>
                <w:sz w:val="18"/>
              </w:rPr>
              <w:t>идентификује разлоге атрактивности туристичких дестинација Аустралије са Океанијом</w:t>
            </w:r>
          </w:p>
          <w:p w:rsidR="00381CE0" w:rsidRDefault="00346D2A">
            <w:pPr>
              <w:pStyle w:val="TableParagraph"/>
              <w:numPr>
                <w:ilvl w:val="0"/>
                <w:numId w:val="435"/>
              </w:numPr>
              <w:tabs>
                <w:tab w:val="left" w:pos="679"/>
                <w:tab w:val="left" w:pos="680"/>
              </w:tabs>
              <w:spacing w:line="210" w:lineRule="atLeast"/>
              <w:ind w:right="631" w:hanging="2"/>
              <w:rPr>
                <w:sz w:val="18"/>
              </w:rPr>
            </w:pPr>
            <w:r>
              <w:rPr>
                <w:sz w:val="18"/>
              </w:rPr>
              <w:t>издвоји специфичности туристичких вредности Аустралије са Океанијом</w:t>
            </w:r>
          </w:p>
        </w:tc>
        <w:tc>
          <w:tcPr>
            <w:tcW w:w="5542" w:type="dxa"/>
          </w:tcPr>
          <w:p w:rsidR="00381CE0" w:rsidRDefault="00346D2A">
            <w:pPr>
              <w:pStyle w:val="TableParagraph"/>
              <w:numPr>
                <w:ilvl w:val="0"/>
                <w:numId w:val="434"/>
              </w:numPr>
              <w:tabs>
                <w:tab w:val="left" w:pos="679"/>
                <w:tab w:val="left" w:pos="680"/>
              </w:tabs>
              <w:spacing w:line="203" w:lineRule="exact"/>
              <w:ind w:hanging="2"/>
              <w:rPr>
                <w:sz w:val="13"/>
              </w:rPr>
            </w:pPr>
            <w:r>
              <w:rPr>
                <w:sz w:val="18"/>
              </w:rPr>
              <w:t>Папуа Нова Гвинеја</w:t>
            </w:r>
          </w:p>
          <w:p w:rsidR="00381CE0" w:rsidRDefault="00346D2A">
            <w:pPr>
              <w:pStyle w:val="TableParagraph"/>
              <w:numPr>
                <w:ilvl w:val="0"/>
                <w:numId w:val="434"/>
              </w:numPr>
              <w:tabs>
                <w:tab w:val="left" w:pos="679"/>
                <w:tab w:val="left" w:pos="680"/>
              </w:tabs>
              <w:spacing w:before="1"/>
              <w:ind w:hanging="2"/>
              <w:rPr>
                <w:sz w:val="13"/>
              </w:rPr>
            </w:pPr>
            <w:r>
              <w:rPr>
                <w:sz w:val="18"/>
              </w:rPr>
              <w:t>Тасманија</w:t>
            </w:r>
          </w:p>
          <w:p w:rsidR="00381CE0" w:rsidRDefault="00346D2A">
            <w:pPr>
              <w:pStyle w:val="TableParagraph"/>
              <w:numPr>
                <w:ilvl w:val="0"/>
                <w:numId w:val="434"/>
              </w:numPr>
              <w:tabs>
                <w:tab w:val="left" w:pos="679"/>
                <w:tab w:val="left" w:pos="680"/>
              </w:tabs>
              <w:spacing w:before="2"/>
              <w:ind w:hanging="2"/>
              <w:rPr>
                <w:sz w:val="13"/>
              </w:rPr>
            </w:pPr>
            <w:r>
              <w:rPr>
                <w:sz w:val="18"/>
              </w:rPr>
              <w:t>Нови</w:t>
            </w:r>
            <w:r>
              <w:rPr>
                <w:spacing w:val="-1"/>
                <w:sz w:val="18"/>
              </w:rPr>
              <w:t xml:space="preserve"> </w:t>
            </w:r>
            <w:r>
              <w:rPr>
                <w:sz w:val="18"/>
              </w:rPr>
              <w:t>Зеланд</w:t>
            </w:r>
          </w:p>
          <w:p w:rsidR="00381CE0" w:rsidRDefault="00346D2A">
            <w:pPr>
              <w:pStyle w:val="TableParagraph"/>
              <w:numPr>
                <w:ilvl w:val="0"/>
                <w:numId w:val="434"/>
              </w:numPr>
              <w:tabs>
                <w:tab w:val="left" w:pos="679"/>
                <w:tab w:val="left" w:pos="680"/>
              </w:tabs>
              <w:spacing w:before="1"/>
              <w:ind w:hanging="2"/>
              <w:rPr>
                <w:sz w:val="13"/>
              </w:rPr>
            </w:pPr>
            <w:r>
              <w:rPr>
                <w:sz w:val="18"/>
              </w:rPr>
              <w:t>Метропо</w:t>
            </w:r>
            <w:r>
              <w:rPr>
                <w:sz w:val="18"/>
              </w:rPr>
              <w:t>ле (Перт, Велингтон,</w:t>
            </w:r>
            <w:r>
              <w:rPr>
                <w:spacing w:val="-1"/>
                <w:sz w:val="18"/>
              </w:rPr>
              <w:t xml:space="preserve"> </w:t>
            </w:r>
            <w:r>
              <w:rPr>
                <w:sz w:val="18"/>
              </w:rPr>
              <w:t>Канбера,..)</w:t>
            </w:r>
          </w:p>
          <w:p w:rsidR="00381CE0" w:rsidRDefault="00346D2A">
            <w:pPr>
              <w:pStyle w:val="TableParagraph"/>
              <w:numPr>
                <w:ilvl w:val="0"/>
                <w:numId w:val="434"/>
              </w:numPr>
              <w:tabs>
                <w:tab w:val="left" w:pos="679"/>
                <w:tab w:val="left" w:pos="680"/>
              </w:tabs>
              <w:spacing w:before="1" w:line="242" w:lineRule="auto"/>
              <w:ind w:right="483" w:hanging="2"/>
              <w:rPr>
                <w:sz w:val="14"/>
              </w:rPr>
            </w:pPr>
            <w:r>
              <w:rPr>
                <w:sz w:val="18"/>
              </w:rPr>
              <w:t>Куриозитетне туристичке вредности Аустралије (шуме еукалиптуса, Абориџини, ендемичне животињске врсте, Црвене стене,..)</w:t>
            </w:r>
          </w:p>
          <w:p w:rsidR="00381CE0" w:rsidRDefault="00381CE0">
            <w:pPr>
              <w:pStyle w:val="TableParagraph"/>
              <w:spacing w:before="3"/>
              <w:rPr>
                <w:sz w:val="18"/>
              </w:rPr>
            </w:pPr>
          </w:p>
          <w:p w:rsidR="00381CE0" w:rsidRDefault="00346D2A">
            <w:pPr>
              <w:pStyle w:val="TableParagraph"/>
              <w:ind w:left="85"/>
              <w:rPr>
                <w:sz w:val="18"/>
              </w:rPr>
            </w:pPr>
            <w:r>
              <w:rPr>
                <w:b/>
                <w:sz w:val="18"/>
              </w:rPr>
              <w:t xml:space="preserve">Кључни појмови: </w:t>
            </w:r>
            <w:r>
              <w:rPr>
                <w:sz w:val="18"/>
              </w:rPr>
              <w:t>Папуа Нова Гвинеја, Тасманија, Нови Зеланд</w:t>
            </w:r>
          </w:p>
        </w:tc>
      </w:tr>
      <w:tr w:rsidR="00381CE0">
        <w:trPr>
          <w:trHeight w:val="1245"/>
        </w:trPr>
        <w:tc>
          <w:tcPr>
            <w:tcW w:w="2093" w:type="dxa"/>
          </w:tcPr>
          <w:p w:rsidR="00381CE0" w:rsidRDefault="00381CE0">
            <w:pPr>
              <w:pStyle w:val="TableParagraph"/>
              <w:spacing w:before="2"/>
              <w:rPr>
                <w:sz w:val="27"/>
              </w:rPr>
            </w:pPr>
          </w:p>
          <w:p w:rsidR="00381CE0" w:rsidRDefault="00346D2A">
            <w:pPr>
              <w:pStyle w:val="TableParagraph"/>
              <w:spacing w:line="242" w:lineRule="auto"/>
              <w:ind w:left="87" w:right="171" w:hanging="2"/>
              <w:jc w:val="center"/>
              <w:rPr>
                <w:b/>
                <w:sz w:val="18"/>
              </w:rPr>
            </w:pPr>
            <w:r>
              <w:rPr>
                <w:b/>
                <w:sz w:val="18"/>
              </w:rPr>
              <w:t>Савремени трендови и перспективе развоја туризма</w:t>
            </w:r>
          </w:p>
        </w:tc>
        <w:tc>
          <w:tcPr>
            <w:tcW w:w="5007" w:type="dxa"/>
          </w:tcPr>
          <w:p w:rsidR="00381CE0" w:rsidRDefault="00346D2A">
            <w:pPr>
              <w:pStyle w:val="TableParagraph"/>
              <w:numPr>
                <w:ilvl w:val="0"/>
                <w:numId w:val="433"/>
              </w:numPr>
              <w:tabs>
                <w:tab w:val="left" w:pos="679"/>
                <w:tab w:val="left" w:pos="680"/>
              </w:tabs>
              <w:spacing w:line="203" w:lineRule="exact"/>
              <w:ind w:hanging="2"/>
              <w:rPr>
                <w:sz w:val="18"/>
              </w:rPr>
            </w:pPr>
            <w:r>
              <w:rPr>
                <w:sz w:val="18"/>
              </w:rPr>
              <w:t>објасни утицај туризма на географску</w:t>
            </w:r>
            <w:r>
              <w:rPr>
                <w:spacing w:val="1"/>
                <w:sz w:val="18"/>
              </w:rPr>
              <w:t xml:space="preserve"> </w:t>
            </w:r>
            <w:r>
              <w:rPr>
                <w:sz w:val="18"/>
              </w:rPr>
              <w:t>средину</w:t>
            </w:r>
          </w:p>
          <w:p w:rsidR="00381CE0" w:rsidRDefault="00346D2A">
            <w:pPr>
              <w:pStyle w:val="TableParagraph"/>
              <w:numPr>
                <w:ilvl w:val="0"/>
                <w:numId w:val="433"/>
              </w:numPr>
              <w:tabs>
                <w:tab w:val="left" w:pos="679"/>
                <w:tab w:val="left" w:pos="680"/>
              </w:tabs>
              <w:spacing w:before="2"/>
              <w:ind w:right="480" w:hanging="2"/>
              <w:rPr>
                <w:sz w:val="18"/>
              </w:rPr>
            </w:pPr>
            <w:r>
              <w:rPr>
                <w:sz w:val="18"/>
              </w:rPr>
              <w:t>наведе примере позитивних и негативних утицаја туризма на географску средину</w:t>
            </w:r>
          </w:p>
          <w:p w:rsidR="00381CE0" w:rsidRDefault="00346D2A">
            <w:pPr>
              <w:pStyle w:val="TableParagraph"/>
              <w:numPr>
                <w:ilvl w:val="0"/>
                <w:numId w:val="433"/>
              </w:numPr>
              <w:tabs>
                <w:tab w:val="left" w:pos="679"/>
                <w:tab w:val="left" w:pos="680"/>
              </w:tabs>
              <w:spacing w:before="2"/>
              <w:ind w:hanging="2"/>
              <w:rPr>
                <w:sz w:val="18"/>
              </w:rPr>
            </w:pPr>
            <w:r>
              <w:rPr>
                <w:sz w:val="18"/>
              </w:rPr>
              <w:t>наведе савремене трендове у</w:t>
            </w:r>
            <w:r>
              <w:rPr>
                <w:spacing w:val="-2"/>
                <w:sz w:val="18"/>
              </w:rPr>
              <w:t xml:space="preserve"> </w:t>
            </w:r>
            <w:r>
              <w:rPr>
                <w:sz w:val="18"/>
              </w:rPr>
              <w:t>туризму</w:t>
            </w:r>
          </w:p>
        </w:tc>
        <w:tc>
          <w:tcPr>
            <w:tcW w:w="5542" w:type="dxa"/>
          </w:tcPr>
          <w:p w:rsidR="00381CE0" w:rsidRDefault="00346D2A">
            <w:pPr>
              <w:pStyle w:val="TableParagraph"/>
              <w:numPr>
                <w:ilvl w:val="0"/>
                <w:numId w:val="432"/>
              </w:numPr>
              <w:tabs>
                <w:tab w:val="left" w:pos="679"/>
                <w:tab w:val="left" w:pos="680"/>
              </w:tabs>
              <w:spacing w:line="203" w:lineRule="exact"/>
              <w:rPr>
                <w:sz w:val="18"/>
              </w:rPr>
            </w:pPr>
            <w:r>
              <w:rPr>
                <w:sz w:val="18"/>
              </w:rPr>
              <w:t>Одрживи развој у</w:t>
            </w:r>
            <w:r>
              <w:rPr>
                <w:spacing w:val="-1"/>
                <w:sz w:val="18"/>
              </w:rPr>
              <w:t xml:space="preserve"> </w:t>
            </w:r>
            <w:r>
              <w:rPr>
                <w:sz w:val="18"/>
              </w:rPr>
              <w:t>туризму</w:t>
            </w:r>
          </w:p>
          <w:p w:rsidR="00381CE0" w:rsidRDefault="00346D2A">
            <w:pPr>
              <w:pStyle w:val="TableParagraph"/>
              <w:spacing w:before="2"/>
              <w:ind w:left="87" w:hanging="2"/>
              <w:rPr>
                <w:sz w:val="18"/>
              </w:rPr>
            </w:pPr>
            <w:r>
              <w:rPr>
                <w:sz w:val="18"/>
              </w:rPr>
              <w:t>Савремени трендови у туризму (еко туризам, етно туризам, сајамски туризам, комбиновање различитих облика туризма итд.)</w:t>
            </w:r>
          </w:p>
          <w:p w:rsidR="00381CE0" w:rsidRDefault="00381CE0">
            <w:pPr>
              <w:pStyle w:val="TableParagraph"/>
              <w:spacing w:before="1"/>
              <w:rPr>
                <w:sz w:val="19"/>
              </w:rPr>
            </w:pPr>
          </w:p>
          <w:p w:rsidR="00381CE0" w:rsidRDefault="00346D2A">
            <w:pPr>
              <w:pStyle w:val="TableParagraph"/>
              <w:spacing w:line="204" w:lineRule="exact"/>
              <w:ind w:left="87" w:right="414" w:hanging="2"/>
              <w:rPr>
                <w:sz w:val="18"/>
              </w:rPr>
            </w:pPr>
            <w:r>
              <w:rPr>
                <w:b/>
                <w:sz w:val="18"/>
              </w:rPr>
              <w:t xml:space="preserve">Кључни појмови: </w:t>
            </w:r>
            <w:r>
              <w:rPr>
                <w:sz w:val="18"/>
              </w:rPr>
              <w:t>одрживи туризам, еко туризам, етно туризам, сајамски туризам,</w:t>
            </w:r>
          </w:p>
        </w:tc>
      </w:tr>
    </w:tbl>
    <w:p w:rsidR="00381CE0" w:rsidRDefault="00381CE0">
      <w:pPr>
        <w:pStyle w:val="BodyText"/>
        <w:spacing w:before="4"/>
        <w:rPr>
          <w:sz w:val="10"/>
        </w:rPr>
      </w:pPr>
    </w:p>
    <w:p w:rsidR="00381CE0" w:rsidRDefault="00346D2A">
      <w:pPr>
        <w:pStyle w:val="Heading2"/>
        <w:numPr>
          <w:ilvl w:val="0"/>
          <w:numId w:val="453"/>
        </w:numPr>
        <w:tabs>
          <w:tab w:val="left" w:pos="390"/>
        </w:tabs>
        <w:spacing w:before="93"/>
        <w:ind w:left="389" w:hanging="181"/>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0"/>
        <w:rPr>
          <w:b/>
          <w:sz w:val="17"/>
        </w:rPr>
      </w:pPr>
    </w:p>
    <w:p w:rsidR="00381CE0" w:rsidRDefault="00346D2A">
      <w:pPr>
        <w:pStyle w:val="BodyText"/>
        <w:ind w:left="211" w:right="722" w:hanging="3"/>
      </w:pPr>
      <w: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целим одељењем.</w:t>
      </w:r>
    </w:p>
    <w:p w:rsidR="00381CE0" w:rsidRDefault="00346D2A">
      <w:pPr>
        <w:spacing w:before="7"/>
        <w:ind w:left="208"/>
        <w:rPr>
          <w:sz w:val="18"/>
        </w:rPr>
      </w:pPr>
      <w:r>
        <w:rPr>
          <w:b/>
          <w:sz w:val="18"/>
        </w:rPr>
        <w:t xml:space="preserve">Облици наставе: </w:t>
      </w:r>
      <w:r>
        <w:rPr>
          <w:sz w:val="18"/>
        </w:rPr>
        <w:t>Теоријски часови</w:t>
      </w:r>
    </w:p>
    <w:p w:rsidR="00381CE0" w:rsidRDefault="00346D2A">
      <w:pPr>
        <w:spacing w:before="1"/>
        <w:ind w:left="208"/>
        <w:rPr>
          <w:sz w:val="18"/>
        </w:rPr>
      </w:pPr>
      <w:r>
        <w:rPr>
          <w:b/>
          <w:sz w:val="18"/>
        </w:rPr>
        <w:t>Место реал</w:t>
      </w:r>
      <w:r>
        <w:rPr>
          <w:b/>
          <w:sz w:val="18"/>
        </w:rPr>
        <w:t xml:space="preserve">изације наставе: </w:t>
      </w:r>
      <w:r>
        <w:rPr>
          <w:sz w:val="18"/>
        </w:rPr>
        <w:t>Сви часови се реализују у стандардној учионици</w:t>
      </w:r>
    </w:p>
    <w:p w:rsidR="00381CE0" w:rsidRDefault="00346D2A">
      <w:pPr>
        <w:pStyle w:val="Heading2"/>
        <w:spacing w:before="1" w:line="206" w:lineRule="exact"/>
        <w:ind w:left="208"/>
      </w:pPr>
      <w:r>
        <w:t>Препоручени број часова по темама:</w:t>
      </w:r>
    </w:p>
    <w:p w:rsidR="00381CE0" w:rsidRDefault="00346D2A">
      <w:pPr>
        <w:pStyle w:val="ListParagraph"/>
        <w:numPr>
          <w:ilvl w:val="0"/>
          <w:numId w:val="921"/>
        </w:numPr>
        <w:tabs>
          <w:tab w:val="left" w:pos="801"/>
          <w:tab w:val="left" w:pos="802"/>
        </w:tabs>
        <w:spacing w:line="206" w:lineRule="exact"/>
        <w:ind w:left="801"/>
        <w:rPr>
          <w:sz w:val="18"/>
        </w:rPr>
      </w:pPr>
      <w:r>
        <w:rPr>
          <w:sz w:val="18"/>
        </w:rPr>
        <w:t>Валоризација туристичких регија у туризму (5</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rPr>
          <w:sz w:val="18"/>
        </w:rPr>
      </w:pPr>
      <w:r>
        <w:rPr>
          <w:sz w:val="18"/>
        </w:rPr>
        <w:t>Туристичке дестинације Европе (10</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rPr>
          <w:sz w:val="18"/>
        </w:rPr>
      </w:pPr>
      <w:r>
        <w:rPr>
          <w:sz w:val="18"/>
        </w:rPr>
        <w:t>Туристичке дестинације Англоамерике (8</w:t>
      </w:r>
      <w:r>
        <w:rPr>
          <w:spacing w:val="-2"/>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rPr>
          <w:sz w:val="18"/>
        </w:rPr>
      </w:pPr>
      <w:r>
        <w:rPr>
          <w:sz w:val="18"/>
        </w:rPr>
        <w:t>Туристичке дестинације Латинске Америке (8</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2"/>
        <w:ind w:left="801"/>
        <w:rPr>
          <w:sz w:val="18"/>
        </w:rPr>
      </w:pPr>
      <w:r>
        <w:rPr>
          <w:sz w:val="18"/>
        </w:rPr>
        <w:t>Туристичке дестинације Африке</w:t>
      </w:r>
      <w:r>
        <w:rPr>
          <w:spacing w:val="-1"/>
          <w:sz w:val="18"/>
        </w:rPr>
        <w:t xml:space="preserve"> </w:t>
      </w:r>
      <w:r>
        <w:rPr>
          <w:sz w:val="18"/>
        </w:rPr>
        <w:t>(10часова)</w:t>
      </w:r>
    </w:p>
    <w:p w:rsidR="00381CE0" w:rsidRDefault="00346D2A">
      <w:pPr>
        <w:pStyle w:val="ListParagraph"/>
        <w:numPr>
          <w:ilvl w:val="0"/>
          <w:numId w:val="921"/>
        </w:numPr>
        <w:tabs>
          <w:tab w:val="left" w:pos="801"/>
          <w:tab w:val="left" w:pos="802"/>
        </w:tabs>
        <w:spacing w:before="1"/>
        <w:ind w:left="801"/>
        <w:rPr>
          <w:sz w:val="18"/>
        </w:rPr>
      </w:pPr>
      <w:r>
        <w:rPr>
          <w:sz w:val="18"/>
        </w:rPr>
        <w:t>Туристичке дестинације Азије (9</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hanging="593"/>
        <w:rPr>
          <w:sz w:val="18"/>
        </w:rPr>
      </w:pPr>
      <w:r>
        <w:rPr>
          <w:sz w:val="18"/>
        </w:rPr>
        <w:t>Туристичке дестинације Аустралије са Океанијом (7</w:t>
      </w:r>
      <w:r>
        <w:rPr>
          <w:spacing w:val="-1"/>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ListParagraph"/>
        <w:numPr>
          <w:ilvl w:val="0"/>
          <w:numId w:val="921"/>
        </w:numPr>
        <w:tabs>
          <w:tab w:val="left" w:pos="801"/>
          <w:tab w:val="left" w:pos="803"/>
        </w:tabs>
        <w:ind w:left="802"/>
        <w:jc w:val="both"/>
        <w:rPr>
          <w:sz w:val="18"/>
        </w:rPr>
      </w:pPr>
      <w:r>
        <w:rPr>
          <w:sz w:val="18"/>
        </w:rPr>
        <w:t>Савремени трендови и перспективе развоја туризма (5</w:t>
      </w:r>
      <w:r>
        <w:rPr>
          <w:spacing w:val="-1"/>
          <w:sz w:val="18"/>
        </w:rPr>
        <w:t xml:space="preserve"> </w:t>
      </w:r>
      <w:r>
        <w:rPr>
          <w:sz w:val="18"/>
        </w:rPr>
        <w:t>часова)</w:t>
      </w:r>
    </w:p>
    <w:p w:rsidR="00381CE0" w:rsidRDefault="00381CE0">
      <w:pPr>
        <w:pStyle w:val="BodyText"/>
        <w:spacing w:before="3"/>
      </w:pPr>
    </w:p>
    <w:p w:rsidR="00381CE0" w:rsidRDefault="00346D2A">
      <w:pPr>
        <w:pStyle w:val="BodyText"/>
        <w:spacing w:before="1"/>
        <w:ind w:left="208"/>
        <w:jc w:val="both"/>
      </w:pPr>
      <w:r>
        <w:t>На првим часовима дискутујете са ученицима о темама које су реализоване у ранијим разредима из Географије и Туристичке географије.</w:t>
      </w:r>
    </w:p>
    <w:p w:rsidR="00381CE0" w:rsidRDefault="00346D2A">
      <w:pPr>
        <w:pStyle w:val="BodyText"/>
        <w:spacing w:before="1"/>
        <w:ind w:left="209" w:right="791" w:hanging="2"/>
        <w:jc w:val="both"/>
      </w:pPr>
      <w:r>
        <w:t>На часовима се задржати на нивоима знања дефинисана глаголима ко</w:t>
      </w:r>
      <w:r>
        <w:t>ји су на нивоу знања и разумевања. Ово је изборни стручни предмет у трећем разреду ученицима и садржаје прилагодити њиховом узрасту. Садржаје употпунити примерима и ситуацијама из свакодневног живота. Ученицима представити слику туристичких дестинација све</w:t>
      </w:r>
      <w:r>
        <w:t>та кроз природне и изграђене атрактивности.</w:t>
      </w:r>
    </w:p>
    <w:p w:rsidR="00381CE0" w:rsidRDefault="00381CE0">
      <w:pPr>
        <w:pStyle w:val="BodyText"/>
        <w:spacing w:before="5"/>
      </w:pPr>
    </w:p>
    <w:p w:rsidR="00381CE0" w:rsidRDefault="00346D2A">
      <w:pPr>
        <w:pStyle w:val="BodyText"/>
        <w:spacing w:line="242" w:lineRule="auto"/>
        <w:ind w:left="208" w:right="789" w:hanging="2"/>
        <w:jc w:val="both"/>
      </w:pPr>
      <w:r>
        <w:t>Часове тема туристичких дестинација Европе, Англоамерике, Латинске Америке, Африке, Азије и Аустралије са Океанијама употпунити репортажима, путописима, клиповима и репортажама, како бисе што аутентичније приближила слика ових дестинација. Користити методу</w:t>
      </w:r>
      <w:r>
        <w:t xml:space="preserve"> Олуја идеја и допустити ученицима да сами наводе туристичке дестинације и атрактивности. Приликом обраде нових садржаја, путем слика и видео садржаја представити ученицима туристичке атрактивности. Користити карактеристичне случајеве за дестинације које и</w:t>
      </w:r>
      <w:r>
        <w:t>мају утицаје на одређене догађаје и велики број посетилаца. Поред теоретских предавања користити истраживачки рад ученика на конкретним примерима туристичких дестинација света. Одабрати релевантне примере за приказивање што аутентичне слике туристичке дест</w:t>
      </w:r>
      <w:r>
        <w:t xml:space="preserve">инације. Кроз семинарске радове анализирајте са ученицима поједине студије случајева успона и падова популарности туристичких дестинација. Могуће је ангажовати госте предаваче или особе које су путовале на одређене локалитете и у туристичка места, како би </w:t>
      </w:r>
      <w:r>
        <w:t>пренеле специфичности одређеног путовања.</w:t>
      </w:r>
    </w:p>
    <w:p w:rsidR="00381CE0" w:rsidRDefault="00381CE0">
      <w:pPr>
        <w:pStyle w:val="BodyText"/>
        <w:spacing w:before="10"/>
        <w:rPr>
          <w:sz w:val="17"/>
        </w:rPr>
      </w:pPr>
    </w:p>
    <w:p w:rsidR="00381CE0" w:rsidRDefault="00346D2A">
      <w:pPr>
        <w:pStyle w:val="Heading2"/>
        <w:numPr>
          <w:ilvl w:val="0"/>
          <w:numId w:val="453"/>
        </w:numPr>
        <w:tabs>
          <w:tab w:val="left" w:pos="390"/>
        </w:tabs>
        <w:ind w:left="389" w:hanging="181"/>
        <w:jc w:val="both"/>
      </w:pPr>
      <w:r>
        <w:t>УПУТСТВО ЗА ФОРМАТИВНО И СУМАТИВНО ОЦЕЊИВАЊЕ</w:t>
      </w:r>
      <w:r>
        <w:rPr>
          <w:spacing w:val="-4"/>
        </w:rPr>
        <w:t xml:space="preserve"> </w:t>
      </w:r>
      <w:r>
        <w:t>УЧЕНИКА</w:t>
      </w:r>
    </w:p>
    <w:p w:rsidR="00381CE0" w:rsidRDefault="00381CE0">
      <w:pPr>
        <w:pStyle w:val="BodyText"/>
        <w:spacing w:before="10"/>
        <w:rPr>
          <w:b/>
          <w:sz w:val="17"/>
        </w:rPr>
      </w:pPr>
    </w:p>
    <w:p w:rsidR="00381CE0" w:rsidRDefault="00346D2A">
      <w:pPr>
        <w:pStyle w:val="BodyText"/>
        <w:spacing w:line="242" w:lineRule="auto"/>
        <w:ind w:left="210" w:right="696" w:hanging="3"/>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w:t>
      </w:r>
      <w:r>
        <w:t>не</w:t>
      </w:r>
      <w:r>
        <w:rPr>
          <w:spacing w:val="-6"/>
        </w:rPr>
        <w:t xml:space="preserve"> </w:t>
      </w:r>
      <w:r>
        <w:t>информације.</w:t>
      </w:r>
      <w:r>
        <w:rPr>
          <w:spacing w:val="-6"/>
        </w:rPr>
        <w:t xml:space="preserve"> </w:t>
      </w:r>
      <w:r>
        <w:t>Постигнућа</w:t>
      </w:r>
      <w:r>
        <w:rPr>
          <w:spacing w:val="-5"/>
        </w:rPr>
        <w:t xml:space="preserve"> </w:t>
      </w:r>
      <w:r>
        <w:t>ученика</w:t>
      </w:r>
      <w:r>
        <w:rPr>
          <w:spacing w:val="-6"/>
        </w:rPr>
        <w:t xml:space="preserve"> </w:t>
      </w:r>
      <w:r>
        <w:t>је</w:t>
      </w:r>
      <w:r>
        <w:rPr>
          <w:spacing w:val="-5"/>
        </w:rPr>
        <w:t xml:space="preserve"> </w:t>
      </w:r>
      <w:r>
        <w:t>могуће</w:t>
      </w:r>
      <w:r>
        <w:rPr>
          <w:spacing w:val="-7"/>
        </w:rPr>
        <w:t xml:space="preserve"> </w:t>
      </w:r>
      <w:r>
        <w:t>вредновати</w:t>
      </w:r>
      <w:r>
        <w:rPr>
          <w:spacing w:val="-6"/>
        </w:rPr>
        <w:t xml:space="preserve"> </w:t>
      </w:r>
      <w:r>
        <w:t>кроз:</w:t>
      </w:r>
      <w:r>
        <w:rPr>
          <w:spacing w:val="-5"/>
        </w:rPr>
        <w:t xml:space="preserve"> </w:t>
      </w:r>
      <w:r>
        <w:t>активности</w:t>
      </w:r>
      <w:r>
        <w:rPr>
          <w:spacing w:val="-5"/>
        </w:rPr>
        <w:t xml:space="preserve"> </w:t>
      </w:r>
      <w:r>
        <w:t>на</w:t>
      </w:r>
      <w:r>
        <w:rPr>
          <w:spacing w:val="-5"/>
        </w:rPr>
        <w:t xml:space="preserve"> </w:t>
      </w:r>
      <w:r>
        <w:t>часу</w:t>
      </w:r>
      <w:r>
        <w:rPr>
          <w:spacing w:val="-6"/>
        </w:rPr>
        <w:t xml:space="preserve"> </w:t>
      </w:r>
      <w:r>
        <w:t>(тј.</w:t>
      </w:r>
      <w:r>
        <w:rPr>
          <w:spacing w:val="-6"/>
        </w:rPr>
        <w:t xml:space="preserve"> </w:t>
      </w:r>
      <w:r>
        <w:t>процесу</w:t>
      </w:r>
      <w:r>
        <w:rPr>
          <w:spacing w:val="-5"/>
        </w:rPr>
        <w:t xml:space="preserve"> </w:t>
      </w:r>
      <w:r>
        <w:t>учења);</w:t>
      </w:r>
      <w:r>
        <w:rPr>
          <w:spacing w:val="-5"/>
        </w:rPr>
        <w:t xml:space="preserve"> </w:t>
      </w:r>
      <w:r>
        <w:t>постављање</w:t>
      </w:r>
      <w:r>
        <w:rPr>
          <w:spacing w:val="-5"/>
        </w:rPr>
        <w:t xml:space="preserve"> </w:t>
      </w:r>
      <w:r>
        <w:t>питања</w:t>
      </w:r>
      <w:r>
        <w:rPr>
          <w:spacing w:val="-7"/>
        </w:rPr>
        <w:t xml:space="preserve"> </w:t>
      </w:r>
      <w:r>
        <w:t>и/или</w:t>
      </w:r>
      <w:r>
        <w:rPr>
          <w:spacing w:val="-6"/>
        </w:rPr>
        <w:t xml:space="preserve"> </w:t>
      </w:r>
      <w:r>
        <w:t>давање</w:t>
      </w:r>
      <w:r>
        <w:rPr>
          <w:spacing w:val="-7"/>
        </w:rPr>
        <w:t xml:space="preserve"> </w:t>
      </w:r>
      <w:r>
        <w:t>одговора</w:t>
      </w:r>
      <w:r>
        <w:rPr>
          <w:spacing w:val="-6"/>
        </w:rPr>
        <w:t xml:space="preserve"> </w:t>
      </w:r>
      <w:r>
        <w:t>у</w:t>
      </w:r>
      <w:r>
        <w:rPr>
          <w:spacing w:val="-6"/>
        </w:rPr>
        <w:t xml:space="preserve"> </w:t>
      </w:r>
      <w:r>
        <w:t>складу са</w:t>
      </w:r>
      <w:r>
        <w:rPr>
          <w:spacing w:val="-9"/>
        </w:rPr>
        <w:t xml:space="preserve"> </w:t>
      </w:r>
      <w:r>
        <w:t>контекстом</w:t>
      </w:r>
      <w:r>
        <w:rPr>
          <w:spacing w:val="-9"/>
        </w:rPr>
        <w:t xml:space="preserve"> </w:t>
      </w:r>
      <w:r>
        <w:t>који</w:t>
      </w:r>
      <w:r>
        <w:rPr>
          <w:spacing w:val="-9"/>
        </w:rPr>
        <w:t xml:space="preserve"> </w:t>
      </w:r>
      <w:r>
        <w:t>се</w:t>
      </w:r>
      <w:r>
        <w:rPr>
          <w:spacing w:val="-9"/>
        </w:rPr>
        <w:t xml:space="preserve"> </w:t>
      </w:r>
      <w:r>
        <w:t>објашњава;</w:t>
      </w:r>
      <w:r>
        <w:rPr>
          <w:spacing w:val="-9"/>
        </w:rPr>
        <w:t xml:space="preserve"> </w:t>
      </w:r>
      <w:r>
        <w:t>израду</w:t>
      </w:r>
      <w:r>
        <w:rPr>
          <w:spacing w:val="-8"/>
        </w:rPr>
        <w:t xml:space="preserve"> </w:t>
      </w:r>
      <w:r>
        <w:t>задатака,</w:t>
      </w:r>
      <w:r>
        <w:rPr>
          <w:spacing w:val="-9"/>
        </w:rPr>
        <w:t xml:space="preserve"> </w:t>
      </w:r>
      <w:r>
        <w:t>истраживачких</w:t>
      </w:r>
      <w:r>
        <w:rPr>
          <w:spacing w:val="-9"/>
        </w:rPr>
        <w:t xml:space="preserve"> </w:t>
      </w:r>
      <w:r>
        <w:t>пројеката</w:t>
      </w:r>
      <w:r>
        <w:rPr>
          <w:spacing w:val="-10"/>
        </w:rPr>
        <w:t xml:space="preserve"> </w:t>
      </w:r>
      <w:r>
        <w:t>и</w:t>
      </w:r>
      <w:r>
        <w:rPr>
          <w:spacing w:val="-9"/>
        </w:rPr>
        <w:t xml:space="preserve"> </w:t>
      </w:r>
      <w:r>
        <w:t>сл.;</w:t>
      </w:r>
      <w:r>
        <w:rPr>
          <w:spacing w:val="-9"/>
        </w:rPr>
        <w:t xml:space="preserve"> </w:t>
      </w:r>
      <w:r>
        <w:t>презентовање</w:t>
      </w:r>
      <w:r>
        <w:rPr>
          <w:spacing w:val="-10"/>
        </w:rPr>
        <w:t xml:space="preserve"> </w:t>
      </w:r>
      <w:r>
        <w:t>садржаја;</w:t>
      </w:r>
      <w:r>
        <w:rPr>
          <w:spacing w:val="-9"/>
        </w:rPr>
        <w:t xml:space="preserve"> </w:t>
      </w:r>
      <w:r>
        <w:t>тестове</w:t>
      </w:r>
      <w:r>
        <w:rPr>
          <w:spacing w:val="-9"/>
        </w:rPr>
        <w:t xml:space="preserve"> </w:t>
      </w:r>
      <w:r>
        <w:t>практичних</w:t>
      </w:r>
      <w:r>
        <w:rPr>
          <w:spacing w:val="-8"/>
        </w:rPr>
        <w:t xml:space="preserve"> </w:t>
      </w:r>
      <w:r>
        <w:t>вештина,</w:t>
      </w:r>
      <w:r>
        <w:rPr>
          <w:spacing w:val="-9"/>
        </w:rPr>
        <w:t xml:space="preserve"> </w:t>
      </w:r>
      <w:r>
        <w:t>праћење</w:t>
      </w:r>
      <w:r>
        <w:rPr>
          <w:spacing w:val="-9"/>
        </w:rPr>
        <w:t xml:space="preserve"> </w:t>
      </w:r>
      <w:r>
        <w:t>постигнућа</w:t>
      </w:r>
      <w:r>
        <w:rPr>
          <w:spacing w:val="-9"/>
        </w:rPr>
        <w:t xml:space="preserve"> </w:t>
      </w:r>
      <w:r>
        <w:t>исхода, помоћ друговима из одељења у циљу савладавања градива и сл.</w:t>
      </w:r>
    </w:p>
    <w:p w:rsidR="00381CE0" w:rsidRDefault="00346D2A">
      <w:pPr>
        <w:pStyle w:val="BodyText"/>
        <w:ind w:left="211" w:right="696" w:hanging="3"/>
        <w:jc w:val="both"/>
      </w:pPr>
      <w:r>
        <w:t>Посебну пажњу обратите на часовима на којима гостују експерти из појединих области, вреднујте активност ученика који постављају питања и анал</w:t>
      </w:r>
      <w:r>
        <w:t>итички разговарају.</w:t>
      </w:r>
    </w:p>
    <w:p w:rsidR="00381CE0" w:rsidRDefault="00346D2A">
      <w:pPr>
        <w:pStyle w:val="BodyText"/>
        <w:ind w:left="212" w:right="694" w:hanging="3"/>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презентације, есеје и сл</w:t>
      </w:r>
      <w:r>
        <w:t>. Начин утврђивања сумативне оцене ускладити са индивидуалним особинама ученика.</w:t>
      </w:r>
    </w:p>
    <w:p w:rsidR="00381CE0" w:rsidRDefault="00346D2A">
      <w:pPr>
        <w:pStyle w:val="BodyText"/>
        <w:spacing w:before="4" w:line="242" w:lineRule="auto"/>
        <w:ind w:left="211" w:right="722" w:hanging="2"/>
      </w:pPr>
      <w:r>
        <w:t>У настави оријентисаној ка достизању исхода прате се и вреднују процес наставе и учења, постигнућа ученика (продукти учења) и сопствени рад. Да би вредновање било објективно и</w:t>
      </w:r>
      <w:r>
        <w:t xml:space="preserve"> у функцији учења, потребно је ускладити нивое исхода и начине оцењивања.</w:t>
      </w:r>
    </w:p>
    <w:p w:rsidR="00381CE0" w:rsidRDefault="00381CE0">
      <w:pPr>
        <w:spacing w:line="242" w:lineRule="auto"/>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199" w:right="688"/>
        <w:jc w:val="center"/>
      </w:pPr>
      <w:r>
        <w:t>Назив предмета: Економика туризма</w:t>
      </w:r>
    </w:p>
    <w:p w:rsidR="00381CE0" w:rsidRDefault="00381CE0">
      <w:pPr>
        <w:pStyle w:val="BodyText"/>
        <w:spacing w:before="3"/>
        <w:rPr>
          <w:b/>
        </w:rPr>
      </w:pPr>
    </w:p>
    <w:p w:rsidR="00381CE0" w:rsidRDefault="00346D2A">
      <w:pPr>
        <w:pStyle w:val="ListParagraph"/>
        <w:numPr>
          <w:ilvl w:val="0"/>
          <w:numId w:val="431"/>
        </w:numPr>
        <w:tabs>
          <w:tab w:val="left" w:pos="390"/>
        </w:tabs>
        <w:ind w:hanging="181"/>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06"/>
        </w:trPr>
        <w:tc>
          <w:tcPr>
            <w:tcW w:w="2199" w:type="dxa"/>
            <w:shd w:val="clear" w:color="auto" w:fill="CECECE"/>
          </w:tcPr>
          <w:p w:rsidR="00381CE0" w:rsidRDefault="00346D2A">
            <w:pPr>
              <w:pStyle w:val="TableParagraph"/>
              <w:spacing w:line="187" w:lineRule="exact"/>
              <w:ind w:left="819" w:right="815"/>
              <w:jc w:val="center"/>
              <w:rPr>
                <w:sz w:val="18"/>
              </w:rPr>
            </w:pPr>
            <w:r>
              <w:rPr>
                <w:sz w:val="18"/>
              </w:rPr>
              <w:t>Разред</w:t>
            </w:r>
          </w:p>
        </w:tc>
        <w:tc>
          <w:tcPr>
            <w:tcW w:w="1941" w:type="dxa"/>
            <w:shd w:val="clear" w:color="auto" w:fill="CECECE"/>
          </w:tcPr>
          <w:p w:rsidR="00381CE0" w:rsidRDefault="00346D2A">
            <w:pPr>
              <w:pStyle w:val="TableParagraph"/>
              <w:spacing w:line="187" w:lineRule="exact"/>
              <w:ind w:left="252" w:right="248"/>
              <w:jc w:val="center"/>
              <w:rPr>
                <w:sz w:val="18"/>
              </w:rPr>
            </w:pPr>
            <w:r>
              <w:rPr>
                <w:sz w:val="18"/>
              </w:rPr>
              <w:t>Теоријска настава</w:t>
            </w:r>
          </w:p>
        </w:tc>
        <w:tc>
          <w:tcPr>
            <w:tcW w:w="1513" w:type="dxa"/>
            <w:shd w:val="clear" w:color="auto" w:fill="CECECE"/>
          </w:tcPr>
          <w:p w:rsidR="00381CE0" w:rsidRDefault="00346D2A">
            <w:pPr>
              <w:pStyle w:val="TableParagraph"/>
              <w:spacing w:line="187" w:lineRule="exact"/>
              <w:ind w:left="485" w:right="479"/>
              <w:jc w:val="center"/>
              <w:rPr>
                <w:sz w:val="18"/>
              </w:rPr>
            </w:pPr>
            <w:r>
              <w:rPr>
                <w:sz w:val="18"/>
              </w:rPr>
              <w:t>Вежбе</w:t>
            </w:r>
          </w:p>
        </w:tc>
        <w:tc>
          <w:tcPr>
            <w:tcW w:w="2339" w:type="dxa"/>
            <w:shd w:val="clear" w:color="auto" w:fill="CECECE"/>
          </w:tcPr>
          <w:p w:rsidR="00381CE0" w:rsidRDefault="00346D2A">
            <w:pPr>
              <w:pStyle w:val="TableParagraph"/>
              <w:spacing w:line="187" w:lineRule="exact"/>
              <w:ind w:left="193" w:right="187"/>
              <w:jc w:val="center"/>
              <w:rPr>
                <w:sz w:val="18"/>
              </w:rPr>
            </w:pPr>
            <w:r>
              <w:rPr>
                <w:sz w:val="18"/>
              </w:rPr>
              <w:t>Практична настава</w:t>
            </w:r>
          </w:p>
        </w:tc>
        <w:tc>
          <w:tcPr>
            <w:tcW w:w="2202" w:type="dxa"/>
            <w:shd w:val="clear" w:color="auto" w:fill="CECECE"/>
          </w:tcPr>
          <w:p w:rsidR="00381CE0" w:rsidRDefault="00346D2A">
            <w:pPr>
              <w:pStyle w:val="TableParagraph"/>
              <w:spacing w:line="187" w:lineRule="exact"/>
              <w:ind w:left="104" w:right="97"/>
              <w:jc w:val="center"/>
              <w:rPr>
                <w:sz w:val="18"/>
              </w:rPr>
            </w:pPr>
            <w:r>
              <w:rPr>
                <w:sz w:val="18"/>
              </w:rPr>
              <w:t>Настава у блоку</w:t>
            </w:r>
          </w:p>
        </w:tc>
        <w:tc>
          <w:tcPr>
            <w:tcW w:w="1766" w:type="dxa"/>
            <w:shd w:val="clear" w:color="auto" w:fill="CECECE"/>
          </w:tcPr>
          <w:p w:rsidR="00381CE0" w:rsidRDefault="00346D2A">
            <w:pPr>
              <w:pStyle w:val="TableParagraph"/>
              <w:spacing w:line="187" w:lineRule="exact"/>
              <w:ind w:left="567" w:right="557"/>
              <w:jc w:val="center"/>
              <w:rPr>
                <w:sz w:val="18"/>
              </w:rPr>
            </w:pPr>
            <w:r>
              <w:rPr>
                <w:sz w:val="18"/>
              </w:rPr>
              <w:t>Укупно</w:t>
            </w:r>
          </w:p>
        </w:tc>
      </w:tr>
      <w:tr w:rsidR="00381CE0">
        <w:trPr>
          <w:trHeight w:val="206"/>
        </w:trPr>
        <w:tc>
          <w:tcPr>
            <w:tcW w:w="2199" w:type="dxa"/>
          </w:tcPr>
          <w:p w:rsidR="00381CE0" w:rsidRDefault="00346D2A">
            <w:pPr>
              <w:pStyle w:val="TableParagraph"/>
              <w:spacing w:line="187" w:lineRule="exact"/>
              <w:ind w:left="820" w:right="813"/>
              <w:jc w:val="center"/>
              <w:rPr>
                <w:sz w:val="18"/>
              </w:rPr>
            </w:pPr>
            <w:r>
              <w:rPr>
                <w:sz w:val="18"/>
              </w:rPr>
              <w:t>IV</w:t>
            </w:r>
          </w:p>
        </w:tc>
        <w:tc>
          <w:tcPr>
            <w:tcW w:w="1941" w:type="dxa"/>
          </w:tcPr>
          <w:p w:rsidR="00381CE0" w:rsidRDefault="00346D2A">
            <w:pPr>
              <w:pStyle w:val="TableParagraph"/>
              <w:spacing w:line="187" w:lineRule="exact"/>
              <w:ind w:left="253" w:right="244"/>
              <w:jc w:val="center"/>
              <w:rPr>
                <w:sz w:val="18"/>
              </w:rPr>
            </w:pPr>
            <w:r>
              <w:rPr>
                <w:sz w:val="18"/>
              </w:rPr>
              <w:t>60</w:t>
            </w:r>
          </w:p>
        </w:tc>
        <w:tc>
          <w:tcPr>
            <w:tcW w:w="1513" w:type="dxa"/>
          </w:tcPr>
          <w:p w:rsidR="00381CE0" w:rsidRDefault="00346D2A">
            <w:pPr>
              <w:pStyle w:val="TableParagraph"/>
              <w:spacing w:line="187" w:lineRule="exact"/>
              <w:ind w:left="7"/>
              <w:jc w:val="center"/>
              <w:rPr>
                <w:sz w:val="18"/>
              </w:rPr>
            </w:pPr>
            <w:r>
              <w:rPr>
                <w:sz w:val="18"/>
              </w:rPr>
              <w:t>0</w:t>
            </w:r>
          </w:p>
        </w:tc>
        <w:tc>
          <w:tcPr>
            <w:tcW w:w="2339" w:type="dxa"/>
          </w:tcPr>
          <w:p w:rsidR="00381CE0" w:rsidRDefault="00346D2A">
            <w:pPr>
              <w:pStyle w:val="TableParagraph"/>
              <w:spacing w:line="187" w:lineRule="exact"/>
              <w:ind w:left="7"/>
              <w:jc w:val="center"/>
              <w:rPr>
                <w:sz w:val="18"/>
              </w:rPr>
            </w:pPr>
            <w:r>
              <w:rPr>
                <w:sz w:val="18"/>
              </w:rPr>
              <w:t>0</w:t>
            </w:r>
          </w:p>
        </w:tc>
        <w:tc>
          <w:tcPr>
            <w:tcW w:w="2202" w:type="dxa"/>
          </w:tcPr>
          <w:p w:rsidR="00381CE0" w:rsidRDefault="00346D2A">
            <w:pPr>
              <w:pStyle w:val="TableParagraph"/>
              <w:spacing w:line="187" w:lineRule="exact"/>
              <w:ind w:left="7"/>
              <w:jc w:val="center"/>
              <w:rPr>
                <w:sz w:val="18"/>
              </w:rPr>
            </w:pPr>
            <w:r>
              <w:rPr>
                <w:sz w:val="18"/>
              </w:rPr>
              <w:t>0</w:t>
            </w:r>
          </w:p>
        </w:tc>
        <w:tc>
          <w:tcPr>
            <w:tcW w:w="1766" w:type="dxa"/>
          </w:tcPr>
          <w:p w:rsidR="00381CE0" w:rsidRDefault="00346D2A">
            <w:pPr>
              <w:pStyle w:val="TableParagraph"/>
              <w:spacing w:line="187" w:lineRule="exact"/>
              <w:ind w:left="567" w:right="555"/>
              <w:jc w:val="center"/>
              <w:rPr>
                <w:sz w:val="18"/>
              </w:rPr>
            </w:pPr>
            <w:r>
              <w:rPr>
                <w:sz w:val="18"/>
              </w:rPr>
              <w:t>60</w:t>
            </w:r>
          </w:p>
        </w:tc>
      </w:tr>
    </w:tbl>
    <w:p w:rsidR="00381CE0" w:rsidRDefault="00381CE0">
      <w:pPr>
        <w:pStyle w:val="BodyText"/>
        <w:spacing w:before="4"/>
        <w:rPr>
          <w:b/>
        </w:rPr>
      </w:pPr>
    </w:p>
    <w:p w:rsidR="00381CE0" w:rsidRDefault="00346D2A">
      <w:pPr>
        <w:pStyle w:val="ListParagraph"/>
        <w:numPr>
          <w:ilvl w:val="0"/>
          <w:numId w:val="431"/>
        </w:numPr>
        <w:tabs>
          <w:tab w:val="left" w:pos="390"/>
        </w:tabs>
        <w:spacing w:line="206" w:lineRule="exact"/>
        <w:ind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0"/>
          <w:numId w:val="452"/>
        </w:numPr>
        <w:tabs>
          <w:tab w:val="left" w:pos="801"/>
          <w:tab w:val="left" w:pos="803"/>
        </w:tabs>
        <w:spacing w:line="206" w:lineRule="exact"/>
        <w:rPr>
          <w:sz w:val="18"/>
        </w:rPr>
      </w:pPr>
      <w:r>
        <w:rPr>
          <w:sz w:val="18"/>
        </w:rPr>
        <w:t>Упознавање са угоститељством као интегралним делом туристичке понуде и међузависности њиховог</w:t>
      </w:r>
      <w:r>
        <w:rPr>
          <w:spacing w:val="-2"/>
          <w:sz w:val="18"/>
        </w:rPr>
        <w:t xml:space="preserve"> </w:t>
      </w:r>
      <w:r>
        <w:rPr>
          <w:sz w:val="18"/>
        </w:rPr>
        <w:t>развоја,</w:t>
      </w:r>
    </w:p>
    <w:p w:rsidR="00381CE0" w:rsidRDefault="00346D2A">
      <w:pPr>
        <w:pStyle w:val="ListParagraph"/>
        <w:numPr>
          <w:ilvl w:val="0"/>
          <w:numId w:val="452"/>
        </w:numPr>
        <w:tabs>
          <w:tab w:val="left" w:pos="801"/>
          <w:tab w:val="left" w:pos="802"/>
        </w:tabs>
        <w:spacing w:before="1"/>
        <w:ind w:left="801" w:hanging="593"/>
        <w:rPr>
          <w:sz w:val="18"/>
        </w:rPr>
      </w:pPr>
      <w:r>
        <w:rPr>
          <w:sz w:val="18"/>
        </w:rPr>
        <w:t>Унапређивање знања о међузависности развоја саобраћаја, трговине, занатства, комуналних делатности и</w:t>
      </w:r>
      <w:r>
        <w:rPr>
          <w:spacing w:val="-1"/>
          <w:sz w:val="18"/>
        </w:rPr>
        <w:t xml:space="preserve"> </w:t>
      </w:r>
      <w:r>
        <w:rPr>
          <w:sz w:val="18"/>
        </w:rPr>
        <w:t>туризма,</w:t>
      </w:r>
    </w:p>
    <w:p w:rsidR="00381CE0" w:rsidRDefault="00346D2A">
      <w:pPr>
        <w:pStyle w:val="ListParagraph"/>
        <w:numPr>
          <w:ilvl w:val="0"/>
          <w:numId w:val="452"/>
        </w:numPr>
        <w:tabs>
          <w:tab w:val="left" w:pos="801"/>
          <w:tab w:val="left" w:pos="803"/>
        </w:tabs>
        <w:spacing w:before="2"/>
        <w:rPr>
          <w:sz w:val="18"/>
        </w:rPr>
      </w:pPr>
      <w:r>
        <w:rPr>
          <w:sz w:val="18"/>
        </w:rPr>
        <w:t>Продубљивање знања о улози и значају туристичких агенција, друштвених туристичких организација и државе у развоју</w:t>
      </w:r>
      <w:r>
        <w:rPr>
          <w:spacing w:val="3"/>
          <w:sz w:val="18"/>
        </w:rPr>
        <w:t xml:space="preserve"> </w:t>
      </w:r>
      <w:r>
        <w:rPr>
          <w:sz w:val="18"/>
        </w:rPr>
        <w:t>туризма,</w:t>
      </w:r>
    </w:p>
    <w:p w:rsidR="00381CE0" w:rsidRDefault="00346D2A">
      <w:pPr>
        <w:pStyle w:val="ListParagraph"/>
        <w:numPr>
          <w:ilvl w:val="0"/>
          <w:numId w:val="452"/>
        </w:numPr>
        <w:tabs>
          <w:tab w:val="left" w:pos="801"/>
          <w:tab w:val="left" w:pos="802"/>
        </w:tabs>
        <w:spacing w:before="1"/>
        <w:ind w:left="801" w:hanging="593"/>
        <w:rPr>
          <w:sz w:val="18"/>
        </w:rPr>
      </w:pPr>
      <w:r>
        <w:rPr>
          <w:sz w:val="18"/>
        </w:rPr>
        <w:t>Проширивање знања о туристичкој пропаганди и анимацији,</w:t>
      </w:r>
    </w:p>
    <w:p w:rsidR="00381CE0" w:rsidRDefault="00346D2A">
      <w:pPr>
        <w:pStyle w:val="ListParagraph"/>
        <w:numPr>
          <w:ilvl w:val="0"/>
          <w:numId w:val="452"/>
        </w:numPr>
        <w:tabs>
          <w:tab w:val="left" w:pos="801"/>
          <w:tab w:val="left" w:pos="802"/>
        </w:tabs>
        <w:spacing w:before="1"/>
        <w:ind w:left="801"/>
        <w:rPr>
          <w:sz w:val="18"/>
        </w:rPr>
      </w:pPr>
      <w:r>
        <w:rPr>
          <w:sz w:val="18"/>
        </w:rPr>
        <w:t>Развијање свести за значај планирања у туризму и дефинисању пословне политике и квалитета у</w:t>
      </w:r>
      <w:r>
        <w:rPr>
          <w:spacing w:val="-3"/>
          <w:sz w:val="18"/>
        </w:rPr>
        <w:t xml:space="preserve"> </w:t>
      </w:r>
      <w:r>
        <w:rPr>
          <w:sz w:val="18"/>
        </w:rPr>
        <w:t>туризму.</w:t>
      </w:r>
    </w:p>
    <w:p w:rsidR="00381CE0" w:rsidRDefault="00381CE0">
      <w:pPr>
        <w:pStyle w:val="BodyText"/>
        <w:spacing w:before="7"/>
      </w:pPr>
    </w:p>
    <w:p w:rsidR="00381CE0" w:rsidRDefault="00346D2A">
      <w:pPr>
        <w:pStyle w:val="Heading2"/>
        <w:numPr>
          <w:ilvl w:val="0"/>
          <w:numId w:val="431"/>
        </w:numPr>
        <w:tabs>
          <w:tab w:val="left" w:pos="389"/>
        </w:tabs>
        <w:spacing w:before="1"/>
        <w:ind w:left="388" w:hanging="181"/>
      </w:pPr>
      <w:r>
        <w:t>ТЕМЕ, ИСХОДИ, ПРЕПОРУЧЕНИ САДРЖАЈИ И КЉУЧНИ ПОЈМОВИ</w:t>
      </w:r>
      <w:r>
        <w:rPr>
          <w:spacing w:val="-3"/>
        </w:rPr>
        <w:t xml:space="preserve"> </w:t>
      </w:r>
      <w:r>
        <w:t>САДЖАЈА</w:t>
      </w:r>
    </w:p>
    <w:p w:rsidR="00381CE0" w:rsidRDefault="00381CE0">
      <w:pPr>
        <w:pStyle w:val="BodyText"/>
        <w:spacing w:before="1"/>
        <w:rPr>
          <w:b/>
        </w:rPr>
      </w:pPr>
    </w:p>
    <w:p w:rsidR="00381CE0" w:rsidRDefault="00346D2A">
      <w:pPr>
        <w:spacing w:before="1"/>
        <w:ind w:left="207"/>
        <w:rPr>
          <w:b/>
          <w:sz w:val="18"/>
        </w:rPr>
      </w:pPr>
      <w:r>
        <w:rPr>
          <w:sz w:val="18"/>
        </w:rPr>
        <w:t xml:space="preserve">Разред: </w:t>
      </w:r>
      <w:r>
        <w:rPr>
          <w:b/>
          <w:sz w:val="18"/>
        </w:rPr>
        <w:t>Четврти</w:t>
      </w:r>
    </w:p>
    <w:p w:rsidR="00381CE0" w:rsidRDefault="00346D2A">
      <w:pPr>
        <w:spacing w:before="2"/>
        <w:ind w:left="207"/>
        <w:rPr>
          <w:sz w:val="18"/>
        </w:rPr>
      </w:pPr>
      <w:r>
        <w:rPr>
          <w:sz w:val="18"/>
        </w:rPr>
        <w:t xml:space="preserve">Годишњи фонд часова: Теорија: </w:t>
      </w:r>
      <w:r>
        <w:rPr>
          <w:b/>
          <w:sz w:val="18"/>
        </w:rPr>
        <w:t>60 часова</w:t>
      </w:r>
      <w:r>
        <w:rPr>
          <w:sz w:val="18"/>
        </w:rPr>
        <w:t>;</w:t>
      </w:r>
    </w:p>
    <w:p w:rsidR="00381CE0" w:rsidRDefault="00381CE0">
      <w:pPr>
        <w:pStyle w:val="BodyText"/>
        <w:spacing w:before="9" w:after="1"/>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4"/>
        </w:trPr>
        <w:tc>
          <w:tcPr>
            <w:tcW w:w="2093" w:type="dxa"/>
            <w:shd w:val="clear" w:color="auto" w:fill="D9D9D9"/>
          </w:tcPr>
          <w:p w:rsidR="00381CE0" w:rsidRDefault="00346D2A">
            <w:pPr>
              <w:pStyle w:val="TableParagraph"/>
              <w:spacing w:before="107"/>
              <w:ind w:left="99" w:right="96"/>
              <w:jc w:val="center"/>
              <w:rPr>
                <w:b/>
                <w:sz w:val="18"/>
              </w:rPr>
            </w:pPr>
            <w:r>
              <w:rPr>
                <w:b/>
                <w:sz w:val="18"/>
              </w:rPr>
              <w:t>ТЕМА</w:t>
            </w:r>
          </w:p>
        </w:tc>
        <w:tc>
          <w:tcPr>
            <w:tcW w:w="5007" w:type="dxa"/>
            <w:shd w:val="clear" w:color="auto" w:fill="D9D9D9"/>
          </w:tcPr>
          <w:p w:rsidR="00381CE0" w:rsidRDefault="00346D2A">
            <w:pPr>
              <w:pStyle w:val="TableParagraph"/>
              <w:spacing w:before="2" w:line="206" w:lineRule="exact"/>
              <w:ind w:left="545" w:right="540"/>
              <w:jc w:val="center"/>
              <w:rPr>
                <w:b/>
                <w:sz w:val="18"/>
              </w:rPr>
            </w:pPr>
            <w:r>
              <w:rPr>
                <w:b/>
                <w:sz w:val="18"/>
              </w:rPr>
              <w:t>ИСХОДИ</w:t>
            </w:r>
          </w:p>
          <w:p w:rsidR="00381CE0" w:rsidRDefault="00346D2A">
            <w:pPr>
              <w:pStyle w:val="TableParagraph"/>
              <w:spacing w:line="186" w:lineRule="exact"/>
              <w:ind w:left="544"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line="210" w:lineRule="atLeast"/>
              <w:ind w:left="2257" w:right="414" w:hanging="1739"/>
              <w:rPr>
                <w:b/>
                <w:sz w:val="18"/>
              </w:rPr>
            </w:pPr>
            <w:r>
              <w:rPr>
                <w:b/>
                <w:sz w:val="18"/>
              </w:rPr>
              <w:t>ПРЕПОРУЧЕНИ САДРЖАЈИ / КЉУЧНИ ПОЈМОВИ САДРЖАЈА</w:t>
            </w:r>
          </w:p>
        </w:tc>
      </w:tr>
      <w:tr w:rsidR="00381CE0">
        <w:trPr>
          <w:trHeight w:val="2183"/>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0" w:line="242" w:lineRule="auto"/>
              <w:ind w:left="124" w:right="208" w:hanging="3"/>
              <w:jc w:val="center"/>
              <w:rPr>
                <w:b/>
                <w:sz w:val="18"/>
              </w:rPr>
            </w:pPr>
            <w:r>
              <w:rPr>
                <w:b/>
                <w:sz w:val="18"/>
              </w:rPr>
              <w:t>Основне карактеристике развоја туризма и туристичке привреде Србије</w:t>
            </w:r>
          </w:p>
        </w:tc>
        <w:tc>
          <w:tcPr>
            <w:tcW w:w="5007" w:type="dxa"/>
            <w:tcBorders>
              <w:bottom w:val="nil"/>
            </w:tcBorders>
          </w:tcPr>
          <w:p w:rsidR="00381CE0" w:rsidRDefault="00346D2A">
            <w:pPr>
              <w:pStyle w:val="TableParagraph"/>
              <w:numPr>
                <w:ilvl w:val="0"/>
                <w:numId w:val="430"/>
              </w:numPr>
              <w:tabs>
                <w:tab w:val="left" w:pos="679"/>
                <w:tab w:val="left" w:pos="680"/>
              </w:tabs>
              <w:spacing w:line="200" w:lineRule="exact"/>
              <w:ind w:hanging="2"/>
              <w:rPr>
                <w:sz w:val="18"/>
              </w:rPr>
            </w:pPr>
            <w:r>
              <w:rPr>
                <w:sz w:val="18"/>
              </w:rPr>
              <w:t>објасни друштвено-економским значај туризма,</w:t>
            </w:r>
          </w:p>
          <w:p w:rsidR="00381CE0" w:rsidRDefault="00346D2A">
            <w:pPr>
              <w:pStyle w:val="TableParagraph"/>
              <w:numPr>
                <w:ilvl w:val="0"/>
                <w:numId w:val="430"/>
              </w:numPr>
              <w:tabs>
                <w:tab w:val="left" w:pos="679"/>
                <w:tab w:val="left" w:pos="680"/>
              </w:tabs>
              <w:spacing w:before="2"/>
              <w:ind w:hanging="2"/>
              <w:rPr>
                <w:sz w:val="18"/>
              </w:rPr>
            </w:pPr>
            <w:r>
              <w:rPr>
                <w:sz w:val="18"/>
              </w:rPr>
              <w:t>наведе основне економксе категорије</w:t>
            </w:r>
            <w:r>
              <w:rPr>
                <w:spacing w:val="-1"/>
                <w:sz w:val="18"/>
              </w:rPr>
              <w:t xml:space="preserve"> </w:t>
            </w:r>
            <w:r>
              <w:rPr>
                <w:sz w:val="18"/>
              </w:rPr>
              <w:t>туризма,</w:t>
            </w:r>
          </w:p>
          <w:p w:rsidR="00381CE0" w:rsidRDefault="00346D2A">
            <w:pPr>
              <w:pStyle w:val="TableParagraph"/>
              <w:numPr>
                <w:ilvl w:val="0"/>
                <w:numId w:val="430"/>
              </w:numPr>
              <w:tabs>
                <w:tab w:val="left" w:pos="679"/>
                <w:tab w:val="left" w:pos="680"/>
              </w:tabs>
              <w:spacing w:before="1"/>
              <w:ind w:right="94" w:hanging="2"/>
              <w:rPr>
                <w:sz w:val="18"/>
              </w:rPr>
            </w:pPr>
            <w:r>
              <w:rPr>
                <w:sz w:val="18"/>
              </w:rPr>
              <w:t>објасни основне карактеристике домаћег и иностраног туристичког промета у Републици</w:t>
            </w:r>
            <w:r>
              <w:rPr>
                <w:spacing w:val="-2"/>
                <w:sz w:val="18"/>
              </w:rPr>
              <w:t xml:space="preserve"> </w:t>
            </w:r>
            <w:r>
              <w:rPr>
                <w:sz w:val="18"/>
              </w:rPr>
              <w:t>Србији,</w:t>
            </w:r>
          </w:p>
          <w:p w:rsidR="00381CE0" w:rsidRDefault="00346D2A">
            <w:pPr>
              <w:pStyle w:val="TableParagraph"/>
              <w:numPr>
                <w:ilvl w:val="0"/>
                <w:numId w:val="430"/>
              </w:numPr>
              <w:tabs>
                <w:tab w:val="left" w:pos="679"/>
                <w:tab w:val="left" w:pos="680"/>
              </w:tabs>
              <w:spacing w:before="2"/>
              <w:ind w:hanging="2"/>
              <w:rPr>
                <w:sz w:val="18"/>
              </w:rPr>
            </w:pPr>
            <w:r>
              <w:rPr>
                <w:sz w:val="18"/>
              </w:rPr>
              <w:t>опише материјалне претпоставке за развој</w:t>
            </w:r>
            <w:r>
              <w:rPr>
                <w:spacing w:val="-2"/>
                <w:sz w:val="18"/>
              </w:rPr>
              <w:t xml:space="preserve"> </w:t>
            </w:r>
            <w:r>
              <w:rPr>
                <w:sz w:val="18"/>
              </w:rPr>
              <w:t>туризма,</w:t>
            </w:r>
          </w:p>
          <w:p w:rsidR="00381CE0" w:rsidRDefault="00346D2A">
            <w:pPr>
              <w:pStyle w:val="TableParagraph"/>
              <w:numPr>
                <w:ilvl w:val="0"/>
                <w:numId w:val="430"/>
              </w:numPr>
              <w:tabs>
                <w:tab w:val="left" w:pos="679"/>
                <w:tab w:val="left" w:pos="680"/>
              </w:tabs>
              <w:spacing w:before="2"/>
              <w:ind w:hanging="2"/>
              <w:rPr>
                <w:sz w:val="18"/>
              </w:rPr>
            </w:pPr>
            <w:r>
              <w:rPr>
                <w:sz w:val="18"/>
              </w:rPr>
              <w:t>анализира капацитете у Републици</w:t>
            </w:r>
            <w:r>
              <w:rPr>
                <w:spacing w:val="-2"/>
                <w:sz w:val="18"/>
              </w:rPr>
              <w:t xml:space="preserve"> </w:t>
            </w:r>
            <w:r>
              <w:rPr>
                <w:sz w:val="18"/>
              </w:rPr>
              <w:t>Србији,</w:t>
            </w:r>
          </w:p>
          <w:p w:rsidR="00381CE0" w:rsidRDefault="00346D2A">
            <w:pPr>
              <w:pStyle w:val="TableParagraph"/>
              <w:numPr>
                <w:ilvl w:val="0"/>
                <w:numId w:val="430"/>
              </w:numPr>
              <w:tabs>
                <w:tab w:val="left" w:pos="679"/>
                <w:tab w:val="left" w:pos="680"/>
              </w:tabs>
              <w:spacing w:before="1"/>
              <w:ind w:right="375" w:hanging="2"/>
              <w:rPr>
                <w:sz w:val="18"/>
              </w:rPr>
            </w:pPr>
            <w:r>
              <w:rPr>
                <w:sz w:val="18"/>
              </w:rPr>
              <w:t>разликује основне економске фукције у Републици Србији.</w:t>
            </w:r>
          </w:p>
        </w:tc>
        <w:tc>
          <w:tcPr>
            <w:tcW w:w="5542" w:type="dxa"/>
            <w:tcBorders>
              <w:bottom w:val="nil"/>
            </w:tcBorders>
          </w:tcPr>
          <w:p w:rsidR="00381CE0" w:rsidRDefault="00346D2A">
            <w:pPr>
              <w:pStyle w:val="TableParagraph"/>
              <w:numPr>
                <w:ilvl w:val="0"/>
                <w:numId w:val="429"/>
              </w:numPr>
              <w:tabs>
                <w:tab w:val="left" w:pos="679"/>
                <w:tab w:val="left" w:pos="680"/>
              </w:tabs>
              <w:spacing w:line="200" w:lineRule="exact"/>
              <w:ind w:hanging="2"/>
              <w:rPr>
                <w:sz w:val="18"/>
              </w:rPr>
            </w:pPr>
            <w:r>
              <w:rPr>
                <w:sz w:val="18"/>
              </w:rPr>
              <w:t>Појам економике</w:t>
            </w:r>
            <w:r>
              <w:rPr>
                <w:spacing w:val="-2"/>
                <w:sz w:val="18"/>
              </w:rPr>
              <w:t xml:space="preserve"> </w:t>
            </w:r>
            <w:r>
              <w:rPr>
                <w:sz w:val="18"/>
              </w:rPr>
              <w:t>т</w:t>
            </w:r>
            <w:r>
              <w:rPr>
                <w:sz w:val="18"/>
              </w:rPr>
              <w:t>уризма,</w:t>
            </w:r>
          </w:p>
          <w:p w:rsidR="00381CE0" w:rsidRDefault="00346D2A">
            <w:pPr>
              <w:pStyle w:val="TableParagraph"/>
              <w:numPr>
                <w:ilvl w:val="0"/>
                <w:numId w:val="429"/>
              </w:numPr>
              <w:tabs>
                <w:tab w:val="left" w:pos="679"/>
                <w:tab w:val="left" w:pos="680"/>
              </w:tabs>
              <w:spacing w:before="2"/>
              <w:ind w:hanging="2"/>
              <w:rPr>
                <w:sz w:val="18"/>
              </w:rPr>
            </w:pPr>
            <w:r>
              <w:rPr>
                <w:sz w:val="18"/>
              </w:rPr>
              <w:t>Економски значај и утицај туризма,</w:t>
            </w:r>
          </w:p>
          <w:p w:rsidR="00381CE0" w:rsidRDefault="00346D2A">
            <w:pPr>
              <w:pStyle w:val="TableParagraph"/>
              <w:numPr>
                <w:ilvl w:val="0"/>
                <w:numId w:val="429"/>
              </w:numPr>
              <w:tabs>
                <w:tab w:val="left" w:pos="679"/>
                <w:tab w:val="left" w:pos="680"/>
              </w:tabs>
              <w:spacing w:before="1"/>
              <w:ind w:hanging="2"/>
              <w:rPr>
                <w:sz w:val="18"/>
              </w:rPr>
            </w:pPr>
            <w:r>
              <w:rPr>
                <w:sz w:val="18"/>
              </w:rPr>
              <w:t>Основне економске категорије</w:t>
            </w:r>
            <w:r>
              <w:rPr>
                <w:spacing w:val="-2"/>
                <w:sz w:val="18"/>
              </w:rPr>
              <w:t xml:space="preserve"> </w:t>
            </w:r>
            <w:r>
              <w:rPr>
                <w:sz w:val="18"/>
              </w:rPr>
              <w:t>туризма</w:t>
            </w:r>
          </w:p>
          <w:p w:rsidR="00381CE0" w:rsidRDefault="00346D2A">
            <w:pPr>
              <w:pStyle w:val="TableParagraph"/>
              <w:numPr>
                <w:ilvl w:val="0"/>
                <w:numId w:val="429"/>
              </w:numPr>
              <w:tabs>
                <w:tab w:val="left" w:pos="679"/>
                <w:tab w:val="left" w:pos="680"/>
              </w:tabs>
              <w:spacing w:before="1"/>
              <w:ind w:hanging="2"/>
              <w:rPr>
                <w:sz w:val="18"/>
              </w:rPr>
            </w:pPr>
            <w:r>
              <w:rPr>
                <w:sz w:val="18"/>
              </w:rPr>
              <w:t>Карактеристике домаћег туристичког промета и</w:t>
            </w:r>
            <w:r>
              <w:rPr>
                <w:spacing w:val="2"/>
                <w:sz w:val="18"/>
              </w:rPr>
              <w:t xml:space="preserve"> </w:t>
            </w:r>
            <w:r>
              <w:rPr>
                <w:sz w:val="18"/>
              </w:rPr>
              <w:t>потрошње,</w:t>
            </w:r>
          </w:p>
          <w:p w:rsidR="00381CE0" w:rsidRDefault="00346D2A">
            <w:pPr>
              <w:pStyle w:val="TableParagraph"/>
              <w:numPr>
                <w:ilvl w:val="0"/>
                <w:numId w:val="429"/>
              </w:numPr>
              <w:tabs>
                <w:tab w:val="left" w:pos="679"/>
                <w:tab w:val="left" w:pos="680"/>
              </w:tabs>
              <w:spacing w:before="1" w:line="242" w:lineRule="auto"/>
              <w:ind w:right="883" w:hanging="2"/>
              <w:rPr>
                <w:sz w:val="18"/>
              </w:rPr>
            </w:pPr>
            <w:r>
              <w:rPr>
                <w:sz w:val="18"/>
              </w:rPr>
              <w:t>Карактеристике иностраног туристичког промета и потрошње,</w:t>
            </w:r>
          </w:p>
          <w:p w:rsidR="00381CE0" w:rsidRDefault="00346D2A">
            <w:pPr>
              <w:pStyle w:val="TableParagraph"/>
              <w:numPr>
                <w:ilvl w:val="0"/>
                <w:numId w:val="429"/>
              </w:numPr>
              <w:tabs>
                <w:tab w:val="left" w:pos="679"/>
                <w:tab w:val="left" w:pos="680"/>
              </w:tabs>
              <w:spacing w:line="206" w:lineRule="exact"/>
              <w:ind w:hanging="2"/>
              <w:rPr>
                <w:sz w:val="18"/>
              </w:rPr>
            </w:pPr>
            <w:r>
              <w:rPr>
                <w:sz w:val="18"/>
              </w:rPr>
              <w:t>Саобраћајни услови за развој</w:t>
            </w:r>
            <w:r>
              <w:rPr>
                <w:sz w:val="18"/>
              </w:rPr>
              <w:t xml:space="preserve"> </w:t>
            </w:r>
            <w:r>
              <w:rPr>
                <w:sz w:val="18"/>
              </w:rPr>
              <w:t>туризма,</w:t>
            </w:r>
          </w:p>
          <w:p w:rsidR="00381CE0" w:rsidRDefault="00346D2A">
            <w:pPr>
              <w:pStyle w:val="TableParagraph"/>
              <w:numPr>
                <w:ilvl w:val="0"/>
                <w:numId w:val="429"/>
              </w:numPr>
              <w:tabs>
                <w:tab w:val="left" w:pos="679"/>
                <w:tab w:val="left" w:pos="680"/>
              </w:tabs>
              <w:spacing w:before="1"/>
              <w:ind w:hanging="2"/>
              <w:rPr>
                <w:sz w:val="18"/>
              </w:rPr>
            </w:pPr>
            <w:r>
              <w:rPr>
                <w:sz w:val="18"/>
              </w:rPr>
              <w:t>Обим и структура капацитета за смештај и</w:t>
            </w:r>
            <w:r>
              <w:rPr>
                <w:spacing w:val="-3"/>
                <w:sz w:val="18"/>
              </w:rPr>
              <w:t xml:space="preserve"> </w:t>
            </w:r>
            <w:r>
              <w:rPr>
                <w:sz w:val="18"/>
              </w:rPr>
              <w:t>исхрану,</w:t>
            </w:r>
          </w:p>
          <w:p w:rsidR="00381CE0" w:rsidRDefault="00346D2A">
            <w:pPr>
              <w:pStyle w:val="TableParagraph"/>
              <w:numPr>
                <w:ilvl w:val="0"/>
                <w:numId w:val="429"/>
              </w:numPr>
              <w:tabs>
                <w:tab w:val="left" w:pos="679"/>
                <w:tab w:val="left" w:pos="680"/>
              </w:tabs>
              <w:spacing w:before="2"/>
              <w:ind w:hanging="2"/>
              <w:rPr>
                <w:sz w:val="18"/>
              </w:rPr>
            </w:pPr>
            <w:r>
              <w:rPr>
                <w:sz w:val="18"/>
              </w:rPr>
              <w:t>Директни и индирктни утицај туризама на привреду</w:t>
            </w:r>
            <w:r>
              <w:rPr>
                <w:sz w:val="18"/>
              </w:rPr>
              <w:t xml:space="preserve"> </w:t>
            </w:r>
            <w:r>
              <w:rPr>
                <w:sz w:val="18"/>
              </w:rPr>
              <w:t>Србије,</w:t>
            </w:r>
          </w:p>
          <w:p w:rsidR="00381CE0" w:rsidRDefault="00346D2A">
            <w:pPr>
              <w:pStyle w:val="TableParagraph"/>
              <w:numPr>
                <w:ilvl w:val="0"/>
                <w:numId w:val="429"/>
              </w:numPr>
              <w:tabs>
                <w:tab w:val="left" w:pos="679"/>
                <w:tab w:val="left" w:pos="680"/>
              </w:tabs>
              <w:spacing w:before="1"/>
              <w:ind w:hanging="2"/>
              <w:rPr>
                <w:sz w:val="18"/>
              </w:rPr>
            </w:pPr>
            <w:r>
              <w:rPr>
                <w:sz w:val="18"/>
              </w:rPr>
              <w:t>Туризам у платном билансу наше</w:t>
            </w:r>
            <w:r>
              <w:rPr>
                <w:spacing w:val="-2"/>
                <w:sz w:val="18"/>
              </w:rPr>
              <w:t xml:space="preserve"> </w:t>
            </w:r>
            <w:r>
              <w:rPr>
                <w:sz w:val="18"/>
              </w:rPr>
              <w:t>земље.</w:t>
            </w:r>
          </w:p>
        </w:tc>
      </w:tr>
      <w:tr w:rsidR="00381CE0">
        <w:trPr>
          <w:trHeight w:val="517"/>
        </w:trPr>
        <w:tc>
          <w:tcPr>
            <w:tcW w:w="2093" w:type="dxa"/>
            <w:tcBorders>
              <w:top w:val="nil"/>
            </w:tcBorders>
          </w:tcPr>
          <w:p w:rsidR="00381CE0" w:rsidRDefault="00381CE0">
            <w:pPr>
              <w:pStyle w:val="TableParagraph"/>
              <w:rPr>
                <w:sz w:val="16"/>
              </w:rPr>
            </w:pPr>
          </w:p>
        </w:tc>
        <w:tc>
          <w:tcPr>
            <w:tcW w:w="5007" w:type="dxa"/>
            <w:tcBorders>
              <w:top w:val="nil"/>
            </w:tcBorders>
          </w:tcPr>
          <w:p w:rsidR="00381CE0" w:rsidRDefault="00381CE0">
            <w:pPr>
              <w:pStyle w:val="TableParagraph"/>
              <w:rPr>
                <w:sz w:val="16"/>
              </w:rPr>
            </w:pPr>
          </w:p>
        </w:tc>
        <w:tc>
          <w:tcPr>
            <w:tcW w:w="5542" w:type="dxa"/>
            <w:tcBorders>
              <w:top w:val="nil"/>
            </w:tcBorders>
          </w:tcPr>
          <w:p w:rsidR="00381CE0" w:rsidRDefault="00346D2A">
            <w:pPr>
              <w:pStyle w:val="TableParagraph"/>
              <w:spacing w:before="108" w:line="206" w:lineRule="exact"/>
              <w:ind w:left="87" w:right="414" w:hanging="2"/>
              <w:rPr>
                <w:sz w:val="18"/>
              </w:rPr>
            </w:pPr>
            <w:r>
              <w:rPr>
                <w:b/>
                <w:sz w:val="18"/>
              </w:rPr>
              <w:t xml:space="preserve">Кључни појмови: </w:t>
            </w:r>
            <w:r>
              <w:rPr>
                <w:sz w:val="18"/>
              </w:rPr>
              <w:t>економика туризма, туристички промет, туристичка потрошња, платни биланс</w:t>
            </w:r>
          </w:p>
        </w:tc>
      </w:tr>
      <w:tr w:rsidR="00381CE0">
        <w:trPr>
          <w:trHeight w:val="206"/>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428"/>
              </w:numPr>
              <w:tabs>
                <w:tab w:val="left" w:pos="679"/>
                <w:tab w:val="left" w:pos="680"/>
              </w:tabs>
              <w:spacing w:line="187" w:lineRule="exact"/>
              <w:rPr>
                <w:sz w:val="18"/>
              </w:rPr>
            </w:pPr>
            <w:r>
              <w:rPr>
                <w:sz w:val="18"/>
              </w:rPr>
              <w:t>опише значај саобраћаја за развој</w:t>
            </w:r>
            <w:r>
              <w:rPr>
                <w:spacing w:val="-1"/>
                <w:sz w:val="18"/>
              </w:rPr>
              <w:t xml:space="preserve"> </w:t>
            </w:r>
            <w:r>
              <w:rPr>
                <w:sz w:val="18"/>
              </w:rPr>
              <w:t>туризма,</w:t>
            </w:r>
          </w:p>
        </w:tc>
        <w:tc>
          <w:tcPr>
            <w:tcW w:w="5542" w:type="dxa"/>
            <w:tcBorders>
              <w:bottom w:val="nil"/>
            </w:tcBorders>
          </w:tcPr>
          <w:p w:rsidR="00381CE0" w:rsidRDefault="00346D2A">
            <w:pPr>
              <w:pStyle w:val="TableParagraph"/>
              <w:numPr>
                <w:ilvl w:val="0"/>
                <w:numId w:val="427"/>
              </w:numPr>
              <w:tabs>
                <w:tab w:val="left" w:pos="679"/>
                <w:tab w:val="left" w:pos="680"/>
              </w:tabs>
              <w:spacing w:line="187" w:lineRule="exact"/>
              <w:rPr>
                <w:sz w:val="18"/>
              </w:rPr>
            </w:pPr>
            <w:r>
              <w:rPr>
                <w:sz w:val="18"/>
              </w:rPr>
              <w:t>Међузависност развоја саобраћаја и</w:t>
            </w:r>
            <w:r>
              <w:rPr>
                <w:spacing w:val="-1"/>
                <w:sz w:val="18"/>
              </w:rPr>
              <w:t xml:space="preserve"> </w:t>
            </w:r>
            <w:r>
              <w:rPr>
                <w:sz w:val="18"/>
              </w:rPr>
              <w:t>туризма,</w:t>
            </w:r>
          </w:p>
        </w:tc>
      </w:tr>
      <w:tr w:rsidR="00381CE0">
        <w:trPr>
          <w:trHeight w:val="210"/>
        </w:trPr>
        <w:tc>
          <w:tcPr>
            <w:tcW w:w="2093" w:type="dxa"/>
            <w:tcBorders>
              <w:top w:val="nil"/>
              <w:bottom w:val="nil"/>
            </w:tcBorders>
          </w:tcPr>
          <w:p w:rsidR="00381CE0" w:rsidRDefault="00346D2A">
            <w:pPr>
              <w:pStyle w:val="TableParagraph"/>
              <w:spacing w:line="190" w:lineRule="exact"/>
              <w:ind w:left="100" w:right="96"/>
              <w:jc w:val="center"/>
              <w:rPr>
                <w:b/>
                <w:sz w:val="18"/>
              </w:rPr>
            </w:pPr>
            <w:r>
              <w:rPr>
                <w:b/>
                <w:sz w:val="18"/>
              </w:rPr>
              <w:t>Саобраћај и остале</w:t>
            </w:r>
          </w:p>
        </w:tc>
        <w:tc>
          <w:tcPr>
            <w:tcW w:w="5007" w:type="dxa"/>
            <w:tcBorders>
              <w:top w:val="nil"/>
              <w:bottom w:val="nil"/>
            </w:tcBorders>
          </w:tcPr>
          <w:p w:rsidR="00381CE0" w:rsidRDefault="00346D2A">
            <w:pPr>
              <w:pStyle w:val="TableParagraph"/>
              <w:numPr>
                <w:ilvl w:val="0"/>
                <w:numId w:val="426"/>
              </w:numPr>
              <w:tabs>
                <w:tab w:val="left" w:pos="679"/>
                <w:tab w:val="left" w:pos="680"/>
              </w:tabs>
              <w:spacing w:line="190" w:lineRule="exact"/>
              <w:rPr>
                <w:sz w:val="18"/>
              </w:rPr>
            </w:pPr>
            <w:r>
              <w:rPr>
                <w:sz w:val="18"/>
              </w:rPr>
              <w:t>разликује видове саобраћаја,</w:t>
            </w:r>
          </w:p>
        </w:tc>
        <w:tc>
          <w:tcPr>
            <w:tcW w:w="5542" w:type="dxa"/>
            <w:tcBorders>
              <w:top w:val="nil"/>
              <w:bottom w:val="nil"/>
            </w:tcBorders>
          </w:tcPr>
          <w:p w:rsidR="00381CE0" w:rsidRDefault="00346D2A">
            <w:pPr>
              <w:pStyle w:val="TableParagraph"/>
              <w:numPr>
                <w:ilvl w:val="0"/>
                <w:numId w:val="425"/>
              </w:numPr>
              <w:tabs>
                <w:tab w:val="left" w:pos="679"/>
                <w:tab w:val="left" w:pos="680"/>
              </w:tabs>
              <w:spacing w:line="190" w:lineRule="exact"/>
              <w:rPr>
                <w:sz w:val="18"/>
              </w:rPr>
            </w:pPr>
            <w:r>
              <w:rPr>
                <w:sz w:val="18"/>
              </w:rPr>
              <w:t>Врсте саобраћаја и њихове</w:t>
            </w:r>
            <w:r>
              <w:rPr>
                <w:spacing w:val="-1"/>
                <w:sz w:val="18"/>
              </w:rPr>
              <w:t xml:space="preserve"> </w:t>
            </w:r>
            <w:r>
              <w:rPr>
                <w:sz w:val="18"/>
              </w:rPr>
              <w:t>карактеристике,</w:t>
            </w:r>
          </w:p>
        </w:tc>
      </w:tr>
      <w:tr w:rsidR="00381CE0">
        <w:trPr>
          <w:trHeight w:val="208"/>
        </w:trPr>
        <w:tc>
          <w:tcPr>
            <w:tcW w:w="2093" w:type="dxa"/>
            <w:tcBorders>
              <w:top w:val="nil"/>
              <w:bottom w:val="nil"/>
            </w:tcBorders>
          </w:tcPr>
          <w:p w:rsidR="00381CE0" w:rsidRDefault="00346D2A">
            <w:pPr>
              <w:pStyle w:val="TableParagraph"/>
              <w:spacing w:line="189" w:lineRule="exact"/>
              <w:ind w:left="101" w:right="96"/>
              <w:jc w:val="center"/>
              <w:rPr>
                <w:b/>
                <w:sz w:val="18"/>
              </w:rPr>
            </w:pPr>
            <w:r>
              <w:rPr>
                <w:b/>
                <w:sz w:val="18"/>
              </w:rPr>
              <w:t>делатности као</w:t>
            </w:r>
          </w:p>
        </w:tc>
        <w:tc>
          <w:tcPr>
            <w:tcW w:w="5007" w:type="dxa"/>
            <w:tcBorders>
              <w:top w:val="nil"/>
              <w:bottom w:val="nil"/>
            </w:tcBorders>
          </w:tcPr>
          <w:p w:rsidR="00381CE0" w:rsidRDefault="00346D2A">
            <w:pPr>
              <w:pStyle w:val="TableParagraph"/>
              <w:numPr>
                <w:ilvl w:val="0"/>
                <w:numId w:val="424"/>
              </w:numPr>
              <w:tabs>
                <w:tab w:val="left" w:pos="679"/>
                <w:tab w:val="left" w:pos="680"/>
              </w:tabs>
              <w:spacing w:line="189" w:lineRule="exact"/>
              <w:rPr>
                <w:sz w:val="18"/>
              </w:rPr>
            </w:pPr>
            <w:r>
              <w:rPr>
                <w:sz w:val="18"/>
              </w:rPr>
              <w:t>разликује међузависности привредних делатности,</w:t>
            </w:r>
          </w:p>
        </w:tc>
        <w:tc>
          <w:tcPr>
            <w:tcW w:w="5542" w:type="dxa"/>
            <w:tcBorders>
              <w:top w:val="nil"/>
              <w:bottom w:val="nil"/>
            </w:tcBorders>
          </w:tcPr>
          <w:p w:rsidR="00381CE0" w:rsidRDefault="00346D2A">
            <w:pPr>
              <w:pStyle w:val="TableParagraph"/>
              <w:numPr>
                <w:ilvl w:val="0"/>
                <w:numId w:val="423"/>
              </w:numPr>
              <w:tabs>
                <w:tab w:val="left" w:pos="679"/>
                <w:tab w:val="left" w:pos="680"/>
              </w:tabs>
              <w:spacing w:line="189" w:lineRule="exact"/>
              <w:rPr>
                <w:sz w:val="18"/>
              </w:rPr>
            </w:pPr>
            <w:r>
              <w:rPr>
                <w:sz w:val="18"/>
              </w:rPr>
              <w:t>Значај појединих видова саобраћаја за домаћи и</w:t>
            </w:r>
            <w:r>
              <w:rPr>
                <w:spacing w:val="2"/>
                <w:sz w:val="18"/>
              </w:rPr>
              <w:t xml:space="preserve"> </w:t>
            </w:r>
            <w:r>
              <w:rPr>
                <w:sz w:val="18"/>
              </w:rPr>
              <w:t>међународни</w:t>
            </w:r>
          </w:p>
        </w:tc>
      </w:tr>
      <w:tr w:rsidR="00381CE0">
        <w:trPr>
          <w:trHeight w:val="208"/>
        </w:trPr>
        <w:tc>
          <w:tcPr>
            <w:tcW w:w="2093" w:type="dxa"/>
            <w:tcBorders>
              <w:top w:val="nil"/>
              <w:bottom w:val="nil"/>
            </w:tcBorders>
          </w:tcPr>
          <w:p w:rsidR="00381CE0" w:rsidRDefault="00346D2A">
            <w:pPr>
              <w:pStyle w:val="TableParagraph"/>
              <w:spacing w:line="188" w:lineRule="exact"/>
              <w:ind w:left="101" w:right="94"/>
              <w:jc w:val="center"/>
              <w:rPr>
                <w:b/>
                <w:sz w:val="18"/>
              </w:rPr>
            </w:pPr>
            <w:r>
              <w:rPr>
                <w:b/>
                <w:sz w:val="18"/>
              </w:rPr>
              <w:t>организациони облик</w:t>
            </w:r>
          </w:p>
        </w:tc>
        <w:tc>
          <w:tcPr>
            <w:tcW w:w="5007" w:type="dxa"/>
            <w:tcBorders>
              <w:top w:val="nil"/>
              <w:bottom w:val="nil"/>
            </w:tcBorders>
          </w:tcPr>
          <w:p w:rsidR="00381CE0" w:rsidRDefault="00346D2A">
            <w:pPr>
              <w:pStyle w:val="TableParagraph"/>
              <w:numPr>
                <w:ilvl w:val="0"/>
                <w:numId w:val="422"/>
              </w:numPr>
              <w:tabs>
                <w:tab w:val="left" w:pos="679"/>
                <w:tab w:val="left" w:pos="680"/>
              </w:tabs>
              <w:spacing w:line="188" w:lineRule="exact"/>
              <w:rPr>
                <w:sz w:val="18"/>
              </w:rPr>
            </w:pPr>
            <w:r>
              <w:rPr>
                <w:sz w:val="18"/>
              </w:rPr>
              <w:t>објасни значај трговине за развој</w:t>
            </w:r>
            <w:r>
              <w:rPr>
                <w:spacing w:val="-2"/>
                <w:sz w:val="18"/>
              </w:rPr>
              <w:t xml:space="preserve"> </w:t>
            </w:r>
            <w:r>
              <w:rPr>
                <w:sz w:val="18"/>
              </w:rPr>
              <w:t>туризма,</w:t>
            </w:r>
          </w:p>
        </w:tc>
        <w:tc>
          <w:tcPr>
            <w:tcW w:w="5542" w:type="dxa"/>
            <w:tcBorders>
              <w:top w:val="nil"/>
              <w:bottom w:val="nil"/>
            </w:tcBorders>
          </w:tcPr>
          <w:p w:rsidR="00381CE0" w:rsidRDefault="00346D2A">
            <w:pPr>
              <w:pStyle w:val="TableParagraph"/>
              <w:spacing w:line="188" w:lineRule="exact"/>
              <w:ind w:left="87"/>
              <w:rPr>
                <w:sz w:val="18"/>
              </w:rPr>
            </w:pPr>
            <w:r>
              <w:rPr>
                <w:sz w:val="18"/>
              </w:rPr>
              <w:t>туризам,</w:t>
            </w:r>
          </w:p>
        </w:tc>
      </w:tr>
      <w:tr w:rsidR="00381CE0">
        <w:trPr>
          <w:trHeight w:val="208"/>
        </w:trPr>
        <w:tc>
          <w:tcPr>
            <w:tcW w:w="2093" w:type="dxa"/>
            <w:tcBorders>
              <w:top w:val="nil"/>
              <w:bottom w:val="nil"/>
            </w:tcBorders>
          </w:tcPr>
          <w:p w:rsidR="00381CE0" w:rsidRDefault="00346D2A">
            <w:pPr>
              <w:pStyle w:val="TableParagraph"/>
              <w:spacing w:line="189" w:lineRule="exact"/>
              <w:ind w:left="101" w:right="96"/>
              <w:jc w:val="center"/>
              <w:rPr>
                <w:b/>
                <w:sz w:val="18"/>
              </w:rPr>
            </w:pPr>
            <w:r>
              <w:rPr>
                <w:b/>
                <w:sz w:val="18"/>
              </w:rPr>
              <w:t>пружања туристичких</w:t>
            </w:r>
          </w:p>
        </w:tc>
        <w:tc>
          <w:tcPr>
            <w:tcW w:w="5007" w:type="dxa"/>
            <w:tcBorders>
              <w:top w:val="nil"/>
              <w:bottom w:val="nil"/>
            </w:tcBorders>
          </w:tcPr>
          <w:p w:rsidR="00381CE0" w:rsidRDefault="00346D2A">
            <w:pPr>
              <w:pStyle w:val="TableParagraph"/>
              <w:numPr>
                <w:ilvl w:val="0"/>
                <w:numId w:val="421"/>
              </w:numPr>
              <w:tabs>
                <w:tab w:val="left" w:pos="679"/>
                <w:tab w:val="left" w:pos="680"/>
              </w:tabs>
              <w:spacing w:line="189" w:lineRule="exact"/>
              <w:rPr>
                <w:sz w:val="18"/>
              </w:rPr>
            </w:pPr>
            <w:r>
              <w:rPr>
                <w:sz w:val="18"/>
              </w:rPr>
              <w:t>објасни значај занатсва за развој</w:t>
            </w:r>
            <w:r>
              <w:rPr>
                <w:spacing w:val="-1"/>
                <w:sz w:val="18"/>
              </w:rPr>
              <w:t xml:space="preserve"> </w:t>
            </w:r>
            <w:r>
              <w:rPr>
                <w:sz w:val="18"/>
              </w:rPr>
              <w:t>туризма,</w:t>
            </w:r>
          </w:p>
        </w:tc>
        <w:tc>
          <w:tcPr>
            <w:tcW w:w="5542" w:type="dxa"/>
            <w:tcBorders>
              <w:top w:val="nil"/>
              <w:bottom w:val="nil"/>
            </w:tcBorders>
          </w:tcPr>
          <w:p w:rsidR="00381CE0" w:rsidRDefault="00346D2A">
            <w:pPr>
              <w:pStyle w:val="TableParagraph"/>
              <w:numPr>
                <w:ilvl w:val="0"/>
                <w:numId w:val="420"/>
              </w:numPr>
              <w:tabs>
                <w:tab w:val="left" w:pos="679"/>
                <w:tab w:val="left" w:pos="680"/>
              </w:tabs>
              <w:spacing w:line="189" w:lineRule="exact"/>
              <w:rPr>
                <w:sz w:val="18"/>
              </w:rPr>
            </w:pPr>
            <w:r>
              <w:rPr>
                <w:sz w:val="18"/>
              </w:rPr>
              <w:t>Туризам и</w:t>
            </w:r>
            <w:r>
              <w:rPr>
                <w:spacing w:val="-2"/>
                <w:sz w:val="18"/>
              </w:rPr>
              <w:t xml:space="preserve"> </w:t>
            </w:r>
            <w:r>
              <w:rPr>
                <w:sz w:val="18"/>
              </w:rPr>
              <w:t>трговина,</w:t>
            </w:r>
          </w:p>
        </w:tc>
      </w:tr>
      <w:tr w:rsidR="00381CE0">
        <w:trPr>
          <w:trHeight w:val="208"/>
        </w:trPr>
        <w:tc>
          <w:tcPr>
            <w:tcW w:w="2093" w:type="dxa"/>
            <w:tcBorders>
              <w:top w:val="nil"/>
              <w:bottom w:val="nil"/>
            </w:tcBorders>
          </w:tcPr>
          <w:p w:rsidR="00381CE0" w:rsidRDefault="00346D2A">
            <w:pPr>
              <w:pStyle w:val="TableParagraph"/>
              <w:spacing w:line="189" w:lineRule="exact"/>
              <w:ind w:left="101" w:right="95"/>
              <w:jc w:val="center"/>
              <w:rPr>
                <w:b/>
                <w:sz w:val="18"/>
              </w:rPr>
            </w:pPr>
            <w:r>
              <w:rPr>
                <w:b/>
                <w:sz w:val="18"/>
              </w:rPr>
              <w:t>услуга</w:t>
            </w:r>
          </w:p>
        </w:tc>
        <w:tc>
          <w:tcPr>
            <w:tcW w:w="5007" w:type="dxa"/>
            <w:tcBorders>
              <w:top w:val="nil"/>
              <w:bottom w:val="nil"/>
            </w:tcBorders>
          </w:tcPr>
          <w:p w:rsidR="00381CE0" w:rsidRDefault="00346D2A">
            <w:pPr>
              <w:pStyle w:val="TableParagraph"/>
              <w:numPr>
                <w:ilvl w:val="0"/>
                <w:numId w:val="419"/>
              </w:numPr>
              <w:tabs>
                <w:tab w:val="left" w:pos="679"/>
                <w:tab w:val="left" w:pos="680"/>
              </w:tabs>
              <w:spacing w:line="189" w:lineRule="exact"/>
              <w:rPr>
                <w:sz w:val="18"/>
              </w:rPr>
            </w:pPr>
            <w:r>
              <w:rPr>
                <w:sz w:val="18"/>
              </w:rPr>
              <w:t>објасни значај комуналне делатности за развој</w:t>
            </w:r>
          </w:p>
        </w:tc>
        <w:tc>
          <w:tcPr>
            <w:tcW w:w="5542" w:type="dxa"/>
            <w:tcBorders>
              <w:top w:val="nil"/>
              <w:bottom w:val="nil"/>
            </w:tcBorders>
          </w:tcPr>
          <w:p w:rsidR="00381CE0" w:rsidRDefault="00346D2A">
            <w:pPr>
              <w:pStyle w:val="TableParagraph"/>
              <w:numPr>
                <w:ilvl w:val="0"/>
                <w:numId w:val="418"/>
              </w:numPr>
              <w:tabs>
                <w:tab w:val="left" w:pos="679"/>
                <w:tab w:val="left" w:pos="680"/>
              </w:tabs>
              <w:spacing w:line="189" w:lineRule="exact"/>
              <w:rPr>
                <w:sz w:val="18"/>
              </w:rPr>
            </w:pPr>
            <w:r>
              <w:rPr>
                <w:sz w:val="18"/>
              </w:rPr>
              <w:t>Туризам и</w:t>
            </w:r>
            <w:r>
              <w:rPr>
                <w:spacing w:val="-2"/>
                <w:sz w:val="18"/>
              </w:rPr>
              <w:t xml:space="preserve"> </w:t>
            </w:r>
            <w:r>
              <w:rPr>
                <w:sz w:val="18"/>
              </w:rPr>
              <w:t>занатство,</w:t>
            </w:r>
          </w:p>
        </w:tc>
      </w:tr>
      <w:tr w:rsidR="00381CE0">
        <w:trPr>
          <w:trHeight w:val="202"/>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spacing w:line="182" w:lineRule="exact"/>
              <w:ind w:left="87"/>
              <w:rPr>
                <w:sz w:val="18"/>
              </w:rPr>
            </w:pPr>
            <w:r>
              <w:rPr>
                <w:sz w:val="18"/>
              </w:rPr>
              <w:t>туризма,</w:t>
            </w:r>
          </w:p>
        </w:tc>
        <w:tc>
          <w:tcPr>
            <w:tcW w:w="5542" w:type="dxa"/>
            <w:tcBorders>
              <w:top w:val="nil"/>
            </w:tcBorders>
          </w:tcPr>
          <w:p w:rsidR="00381CE0" w:rsidRDefault="00346D2A">
            <w:pPr>
              <w:pStyle w:val="TableParagraph"/>
              <w:numPr>
                <w:ilvl w:val="0"/>
                <w:numId w:val="417"/>
              </w:numPr>
              <w:tabs>
                <w:tab w:val="left" w:pos="679"/>
                <w:tab w:val="left" w:pos="680"/>
              </w:tabs>
              <w:spacing w:line="182" w:lineRule="exact"/>
              <w:rPr>
                <w:sz w:val="18"/>
              </w:rPr>
            </w:pPr>
            <w:r>
              <w:rPr>
                <w:sz w:val="18"/>
              </w:rPr>
              <w:t>Туризам и комунална</w:t>
            </w:r>
            <w:r>
              <w:rPr>
                <w:spacing w:val="-2"/>
                <w:sz w:val="18"/>
              </w:rPr>
              <w:t xml:space="preserve"> </w:t>
            </w:r>
            <w:r>
              <w:rPr>
                <w:sz w:val="18"/>
              </w:rPr>
              <w:t>инфраструктура,</w:t>
            </w:r>
          </w:p>
        </w:tc>
      </w:tr>
    </w:tbl>
    <w:p w:rsidR="00381CE0" w:rsidRDefault="00381CE0">
      <w:pPr>
        <w:spacing w:line="182"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830"/>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416"/>
              </w:numPr>
              <w:tabs>
                <w:tab w:val="left" w:pos="679"/>
                <w:tab w:val="left" w:pos="680"/>
              </w:tabs>
              <w:spacing w:line="205" w:lineRule="exact"/>
              <w:rPr>
                <w:sz w:val="18"/>
              </w:rPr>
            </w:pPr>
            <w:r>
              <w:rPr>
                <w:sz w:val="18"/>
              </w:rPr>
              <w:t>истакне карактеристике</w:t>
            </w:r>
            <w:r>
              <w:rPr>
                <w:spacing w:val="-2"/>
                <w:sz w:val="18"/>
              </w:rPr>
              <w:t xml:space="preserve"> </w:t>
            </w:r>
            <w:r>
              <w:rPr>
                <w:sz w:val="18"/>
              </w:rPr>
              <w:t>туризма.</w:t>
            </w:r>
          </w:p>
        </w:tc>
        <w:tc>
          <w:tcPr>
            <w:tcW w:w="5542" w:type="dxa"/>
          </w:tcPr>
          <w:p w:rsidR="00381CE0" w:rsidRDefault="00346D2A">
            <w:pPr>
              <w:pStyle w:val="TableParagraph"/>
              <w:numPr>
                <w:ilvl w:val="0"/>
                <w:numId w:val="415"/>
              </w:numPr>
              <w:tabs>
                <w:tab w:val="left" w:pos="679"/>
                <w:tab w:val="left" w:pos="680"/>
              </w:tabs>
              <w:spacing w:line="205" w:lineRule="exact"/>
              <w:rPr>
                <w:sz w:val="18"/>
              </w:rPr>
            </w:pPr>
            <w:r>
              <w:rPr>
                <w:sz w:val="18"/>
              </w:rPr>
              <w:t>Туризам и остале</w:t>
            </w:r>
            <w:r>
              <w:rPr>
                <w:spacing w:val="-1"/>
                <w:sz w:val="18"/>
              </w:rPr>
              <w:t xml:space="preserve"> </w:t>
            </w:r>
            <w:r>
              <w:rPr>
                <w:sz w:val="18"/>
              </w:rPr>
              <w:t>делатности.</w:t>
            </w:r>
          </w:p>
          <w:p w:rsidR="00381CE0" w:rsidRDefault="00381CE0">
            <w:pPr>
              <w:pStyle w:val="TableParagraph"/>
              <w:rPr>
                <w:sz w:val="19"/>
              </w:rPr>
            </w:pPr>
          </w:p>
          <w:p w:rsidR="00381CE0" w:rsidRDefault="00346D2A">
            <w:pPr>
              <w:pStyle w:val="TableParagraph"/>
              <w:spacing w:line="204" w:lineRule="exact"/>
              <w:ind w:left="87" w:right="414" w:hanging="2"/>
              <w:rPr>
                <w:sz w:val="18"/>
              </w:rPr>
            </w:pPr>
            <w:r>
              <w:rPr>
                <w:b/>
                <w:sz w:val="18"/>
              </w:rPr>
              <w:t xml:space="preserve">Кључни појмови: </w:t>
            </w:r>
            <w:r>
              <w:rPr>
                <w:sz w:val="18"/>
              </w:rPr>
              <w:t>саобраћај, трговина, занатство, комунална инфраструктура.</w:t>
            </w:r>
          </w:p>
        </w:tc>
      </w:tr>
      <w:tr w:rsidR="00381CE0">
        <w:trPr>
          <w:trHeight w:val="1871"/>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6"/>
              <w:rPr>
                <w:sz w:val="23"/>
              </w:rPr>
            </w:pPr>
          </w:p>
          <w:p w:rsidR="00381CE0" w:rsidRDefault="00346D2A">
            <w:pPr>
              <w:pStyle w:val="TableParagraph"/>
              <w:ind w:left="663" w:right="258" w:hanging="300"/>
              <w:rPr>
                <w:b/>
                <w:sz w:val="18"/>
              </w:rPr>
            </w:pPr>
            <w:r>
              <w:rPr>
                <w:b/>
                <w:sz w:val="18"/>
              </w:rPr>
              <w:t>Посредовање у туризму</w:t>
            </w:r>
          </w:p>
        </w:tc>
        <w:tc>
          <w:tcPr>
            <w:tcW w:w="5007" w:type="dxa"/>
          </w:tcPr>
          <w:p w:rsidR="00381CE0" w:rsidRDefault="00346D2A">
            <w:pPr>
              <w:pStyle w:val="TableParagraph"/>
              <w:numPr>
                <w:ilvl w:val="0"/>
                <w:numId w:val="414"/>
              </w:numPr>
              <w:tabs>
                <w:tab w:val="left" w:pos="679"/>
                <w:tab w:val="left" w:pos="680"/>
              </w:tabs>
              <w:spacing w:line="205" w:lineRule="exact"/>
              <w:ind w:hanging="2"/>
              <w:rPr>
                <w:sz w:val="18"/>
              </w:rPr>
            </w:pPr>
            <w:r>
              <w:rPr>
                <w:sz w:val="18"/>
              </w:rPr>
              <w:t>објасни функцију и улогу туристичких</w:t>
            </w:r>
            <w:r>
              <w:rPr>
                <w:spacing w:val="1"/>
                <w:sz w:val="18"/>
              </w:rPr>
              <w:t xml:space="preserve"> </w:t>
            </w:r>
            <w:r>
              <w:rPr>
                <w:sz w:val="18"/>
              </w:rPr>
              <w:t>агениција,</w:t>
            </w:r>
          </w:p>
          <w:p w:rsidR="00381CE0" w:rsidRDefault="00346D2A">
            <w:pPr>
              <w:pStyle w:val="TableParagraph"/>
              <w:numPr>
                <w:ilvl w:val="0"/>
                <w:numId w:val="414"/>
              </w:numPr>
              <w:tabs>
                <w:tab w:val="left" w:pos="679"/>
                <w:tab w:val="left" w:pos="680"/>
              </w:tabs>
              <w:spacing w:before="1"/>
              <w:ind w:hanging="2"/>
              <w:rPr>
                <w:sz w:val="18"/>
              </w:rPr>
            </w:pPr>
            <w:r>
              <w:rPr>
                <w:sz w:val="18"/>
              </w:rPr>
              <w:t>анализира значај туристичких агенција,</w:t>
            </w:r>
          </w:p>
          <w:p w:rsidR="00381CE0" w:rsidRDefault="00346D2A">
            <w:pPr>
              <w:pStyle w:val="TableParagraph"/>
              <w:numPr>
                <w:ilvl w:val="0"/>
                <w:numId w:val="414"/>
              </w:numPr>
              <w:tabs>
                <w:tab w:val="left" w:pos="679"/>
                <w:tab w:val="left" w:pos="680"/>
              </w:tabs>
              <w:spacing w:before="1" w:line="242" w:lineRule="auto"/>
              <w:ind w:right="155" w:hanging="2"/>
              <w:rPr>
                <w:sz w:val="18"/>
              </w:rPr>
            </w:pPr>
            <w:r>
              <w:rPr>
                <w:sz w:val="18"/>
              </w:rPr>
              <w:t>дефинише основне појмове туристичке политике коју креирају државни органи,</w:t>
            </w:r>
          </w:p>
          <w:p w:rsidR="00381CE0" w:rsidRDefault="00346D2A">
            <w:pPr>
              <w:pStyle w:val="TableParagraph"/>
              <w:numPr>
                <w:ilvl w:val="0"/>
                <w:numId w:val="414"/>
              </w:numPr>
              <w:tabs>
                <w:tab w:val="left" w:pos="679"/>
                <w:tab w:val="left" w:pos="680"/>
              </w:tabs>
              <w:ind w:right="124" w:hanging="2"/>
              <w:rPr>
                <w:sz w:val="18"/>
              </w:rPr>
            </w:pPr>
            <w:r>
              <w:rPr>
                <w:sz w:val="18"/>
              </w:rPr>
              <w:t>анализира улоге различитих друштвених туристичких организација.</w:t>
            </w:r>
          </w:p>
        </w:tc>
        <w:tc>
          <w:tcPr>
            <w:tcW w:w="5542" w:type="dxa"/>
          </w:tcPr>
          <w:p w:rsidR="00381CE0" w:rsidRDefault="00346D2A">
            <w:pPr>
              <w:pStyle w:val="TableParagraph"/>
              <w:numPr>
                <w:ilvl w:val="0"/>
                <w:numId w:val="413"/>
              </w:numPr>
              <w:tabs>
                <w:tab w:val="left" w:pos="679"/>
                <w:tab w:val="left" w:pos="680"/>
              </w:tabs>
              <w:spacing w:line="205" w:lineRule="exact"/>
              <w:rPr>
                <w:sz w:val="18"/>
              </w:rPr>
            </w:pPr>
            <w:r>
              <w:rPr>
                <w:sz w:val="18"/>
              </w:rPr>
              <w:t>Улога и значај туристичких агенција у развоју туризма,</w:t>
            </w:r>
          </w:p>
          <w:p w:rsidR="00381CE0" w:rsidRDefault="00346D2A">
            <w:pPr>
              <w:pStyle w:val="TableParagraph"/>
              <w:numPr>
                <w:ilvl w:val="0"/>
                <w:numId w:val="413"/>
              </w:numPr>
              <w:tabs>
                <w:tab w:val="left" w:pos="679"/>
                <w:tab w:val="left" w:pos="680"/>
              </w:tabs>
              <w:spacing w:before="1"/>
              <w:rPr>
                <w:sz w:val="18"/>
              </w:rPr>
            </w:pPr>
            <w:r>
              <w:rPr>
                <w:sz w:val="18"/>
              </w:rPr>
              <w:t>Функције туристичких агенција,</w:t>
            </w:r>
          </w:p>
          <w:p w:rsidR="00381CE0" w:rsidRDefault="00346D2A">
            <w:pPr>
              <w:pStyle w:val="TableParagraph"/>
              <w:numPr>
                <w:ilvl w:val="0"/>
                <w:numId w:val="413"/>
              </w:numPr>
              <w:tabs>
                <w:tab w:val="left" w:pos="679"/>
                <w:tab w:val="left" w:pos="680"/>
              </w:tabs>
              <w:spacing w:before="1"/>
              <w:rPr>
                <w:sz w:val="18"/>
              </w:rPr>
            </w:pPr>
            <w:r>
              <w:rPr>
                <w:sz w:val="18"/>
              </w:rPr>
              <w:t>Савремене тенденције у организовању туристичких</w:t>
            </w:r>
            <w:r>
              <w:rPr>
                <w:spacing w:val="-2"/>
                <w:sz w:val="18"/>
              </w:rPr>
              <w:t xml:space="preserve"> </w:t>
            </w:r>
            <w:r>
              <w:rPr>
                <w:sz w:val="18"/>
              </w:rPr>
              <w:t>агенција,</w:t>
            </w:r>
          </w:p>
          <w:p w:rsidR="00381CE0" w:rsidRDefault="00346D2A">
            <w:pPr>
              <w:pStyle w:val="TableParagraph"/>
              <w:numPr>
                <w:ilvl w:val="0"/>
                <w:numId w:val="413"/>
              </w:numPr>
              <w:tabs>
                <w:tab w:val="left" w:pos="679"/>
                <w:tab w:val="left" w:pos="680"/>
              </w:tabs>
              <w:spacing w:before="2"/>
              <w:rPr>
                <w:sz w:val="18"/>
              </w:rPr>
            </w:pPr>
            <w:r>
              <w:rPr>
                <w:sz w:val="18"/>
              </w:rPr>
              <w:t>Друштвене туристичке организације,</w:t>
            </w:r>
          </w:p>
          <w:p w:rsidR="00381CE0" w:rsidRDefault="00346D2A">
            <w:pPr>
              <w:pStyle w:val="TableParagraph"/>
              <w:numPr>
                <w:ilvl w:val="0"/>
                <w:numId w:val="413"/>
              </w:numPr>
              <w:tabs>
                <w:tab w:val="left" w:pos="679"/>
                <w:tab w:val="left" w:pos="680"/>
              </w:tabs>
              <w:spacing w:before="1"/>
              <w:rPr>
                <w:sz w:val="18"/>
              </w:rPr>
            </w:pPr>
            <w:r>
              <w:rPr>
                <w:sz w:val="18"/>
              </w:rPr>
              <w:t>Међународне т</w:t>
            </w:r>
            <w:r>
              <w:rPr>
                <w:sz w:val="18"/>
              </w:rPr>
              <w:t>уристичке</w:t>
            </w:r>
            <w:r>
              <w:rPr>
                <w:spacing w:val="-1"/>
                <w:sz w:val="18"/>
              </w:rPr>
              <w:t xml:space="preserve"> </w:t>
            </w:r>
            <w:r>
              <w:rPr>
                <w:sz w:val="18"/>
              </w:rPr>
              <w:t>организације,</w:t>
            </w:r>
          </w:p>
          <w:p w:rsidR="00381CE0" w:rsidRDefault="00346D2A">
            <w:pPr>
              <w:pStyle w:val="TableParagraph"/>
              <w:numPr>
                <w:ilvl w:val="0"/>
                <w:numId w:val="413"/>
              </w:numPr>
              <w:tabs>
                <w:tab w:val="left" w:pos="679"/>
                <w:tab w:val="left" w:pos="680"/>
              </w:tabs>
              <w:spacing w:before="1"/>
              <w:rPr>
                <w:sz w:val="18"/>
              </w:rPr>
            </w:pPr>
            <w:r>
              <w:rPr>
                <w:sz w:val="18"/>
              </w:rPr>
              <w:t>Основе туристичке политике и улога државе.</w:t>
            </w:r>
          </w:p>
          <w:p w:rsidR="00381CE0" w:rsidRDefault="00381CE0">
            <w:pPr>
              <w:pStyle w:val="TableParagraph"/>
              <w:rPr>
                <w:sz w:val="19"/>
              </w:rPr>
            </w:pPr>
          </w:p>
          <w:p w:rsidR="00381CE0" w:rsidRDefault="00346D2A">
            <w:pPr>
              <w:pStyle w:val="TableParagraph"/>
              <w:spacing w:line="204" w:lineRule="exact"/>
              <w:ind w:left="87" w:hanging="2"/>
              <w:rPr>
                <w:sz w:val="18"/>
              </w:rPr>
            </w:pPr>
            <w:r>
              <w:rPr>
                <w:b/>
                <w:sz w:val="18"/>
              </w:rPr>
              <w:t xml:space="preserve">Кључни појмови: </w:t>
            </w:r>
            <w:r>
              <w:rPr>
                <w:sz w:val="18"/>
              </w:rPr>
              <w:t>туристичка агенција, туристичке организације, туристичка политика</w:t>
            </w:r>
          </w:p>
        </w:tc>
      </w:tr>
      <w:tr w:rsidR="00381CE0">
        <w:trPr>
          <w:trHeight w:val="1454"/>
        </w:trPr>
        <w:tc>
          <w:tcPr>
            <w:tcW w:w="2093" w:type="dxa"/>
          </w:tcPr>
          <w:p w:rsidR="00381CE0" w:rsidRDefault="00381CE0">
            <w:pPr>
              <w:pStyle w:val="TableParagraph"/>
              <w:rPr>
                <w:sz w:val="20"/>
              </w:rPr>
            </w:pPr>
          </w:p>
          <w:p w:rsidR="00381CE0" w:rsidRDefault="00381CE0">
            <w:pPr>
              <w:pStyle w:val="TableParagraph"/>
              <w:spacing w:before="4"/>
              <w:rPr>
                <w:sz w:val="16"/>
              </w:rPr>
            </w:pPr>
          </w:p>
          <w:p w:rsidR="00381CE0" w:rsidRDefault="00346D2A">
            <w:pPr>
              <w:pStyle w:val="TableParagraph"/>
              <w:spacing w:line="242" w:lineRule="auto"/>
              <w:ind w:left="147" w:right="233"/>
              <w:jc w:val="center"/>
              <w:rPr>
                <w:b/>
                <w:sz w:val="18"/>
              </w:rPr>
            </w:pPr>
            <w:r>
              <w:rPr>
                <w:b/>
                <w:sz w:val="18"/>
              </w:rPr>
              <w:t>Истраживање туристичког тржишта</w:t>
            </w:r>
          </w:p>
        </w:tc>
        <w:tc>
          <w:tcPr>
            <w:tcW w:w="5007" w:type="dxa"/>
          </w:tcPr>
          <w:p w:rsidR="00381CE0" w:rsidRDefault="00346D2A">
            <w:pPr>
              <w:pStyle w:val="TableParagraph"/>
              <w:numPr>
                <w:ilvl w:val="0"/>
                <w:numId w:val="412"/>
              </w:numPr>
              <w:tabs>
                <w:tab w:val="left" w:pos="679"/>
                <w:tab w:val="left" w:pos="680"/>
              </w:tabs>
              <w:ind w:right="808" w:hanging="2"/>
              <w:rPr>
                <w:sz w:val="18"/>
              </w:rPr>
            </w:pPr>
            <w:r>
              <w:rPr>
                <w:sz w:val="18"/>
              </w:rPr>
              <w:t>анализира потребе истраживања туристичког тржишта,</w:t>
            </w:r>
          </w:p>
          <w:p w:rsidR="00381CE0" w:rsidRDefault="00346D2A">
            <w:pPr>
              <w:pStyle w:val="TableParagraph"/>
              <w:numPr>
                <w:ilvl w:val="0"/>
                <w:numId w:val="412"/>
              </w:numPr>
              <w:tabs>
                <w:tab w:val="left" w:pos="679"/>
                <w:tab w:val="left" w:pos="680"/>
              </w:tabs>
              <w:ind w:right="271" w:hanging="2"/>
              <w:rPr>
                <w:sz w:val="18"/>
              </w:rPr>
            </w:pPr>
            <w:r>
              <w:rPr>
                <w:sz w:val="18"/>
              </w:rPr>
              <w:t>објасни практичне начине спровођења истраживања туристичког</w:t>
            </w:r>
            <w:r>
              <w:rPr>
                <w:spacing w:val="-2"/>
                <w:sz w:val="18"/>
              </w:rPr>
              <w:t xml:space="preserve"> </w:t>
            </w:r>
            <w:r>
              <w:rPr>
                <w:sz w:val="18"/>
              </w:rPr>
              <w:t>тржишта.</w:t>
            </w:r>
          </w:p>
        </w:tc>
        <w:tc>
          <w:tcPr>
            <w:tcW w:w="5542" w:type="dxa"/>
          </w:tcPr>
          <w:p w:rsidR="00381CE0" w:rsidRDefault="00346D2A">
            <w:pPr>
              <w:pStyle w:val="TableParagraph"/>
              <w:numPr>
                <w:ilvl w:val="0"/>
                <w:numId w:val="411"/>
              </w:numPr>
              <w:tabs>
                <w:tab w:val="left" w:pos="679"/>
                <w:tab w:val="left" w:pos="680"/>
              </w:tabs>
              <w:spacing w:line="206" w:lineRule="exact"/>
              <w:rPr>
                <w:sz w:val="18"/>
              </w:rPr>
            </w:pPr>
            <w:r>
              <w:rPr>
                <w:sz w:val="18"/>
              </w:rPr>
              <w:t>Истраживање туристичког</w:t>
            </w:r>
            <w:r>
              <w:rPr>
                <w:spacing w:val="-2"/>
                <w:sz w:val="18"/>
              </w:rPr>
              <w:t xml:space="preserve"> </w:t>
            </w:r>
            <w:r>
              <w:rPr>
                <w:sz w:val="18"/>
              </w:rPr>
              <w:t>тржишта,</w:t>
            </w:r>
          </w:p>
          <w:p w:rsidR="00381CE0" w:rsidRDefault="00346D2A">
            <w:pPr>
              <w:pStyle w:val="TableParagraph"/>
              <w:numPr>
                <w:ilvl w:val="0"/>
                <w:numId w:val="411"/>
              </w:numPr>
              <w:tabs>
                <w:tab w:val="left" w:pos="679"/>
                <w:tab w:val="left" w:pos="680"/>
              </w:tabs>
              <w:spacing w:before="1"/>
              <w:rPr>
                <w:sz w:val="18"/>
              </w:rPr>
            </w:pPr>
            <w:r>
              <w:rPr>
                <w:sz w:val="18"/>
              </w:rPr>
              <w:t>Значај истраживања,</w:t>
            </w:r>
          </w:p>
          <w:p w:rsidR="00381CE0" w:rsidRDefault="00346D2A">
            <w:pPr>
              <w:pStyle w:val="TableParagraph"/>
              <w:numPr>
                <w:ilvl w:val="0"/>
                <w:numId w:val="411"/>
              </w:numPr>
              <w:tabs>
                <w:tab w:val="left" w:pos="679"/>
                <w:tab w:val="left" w:pos="680"/>
              </w:tabs>
              <w:spacing w:before="1"/>
              <w:rPr>
                <w:sz w:val="18"/>
              </w:rPr>
            </w:pPr>
            <w:r>
              <w:rPr>
                <w:sz w:val="18"/>
              </w:rPr>
              <w:t>Садржај истраживања,</w:t>
            </w:r>
          </w:p>
          <w:p w:rsidR="00381CE0" w:rsidRDefault="00346D2A">
            <w:pPr>
              <w:pStyle w:val="TableParagraph"/>
              <w:numPr>
                <w:ilvl w:val="0"/>
                <w:numId w:val="411"/>
              </w:numPr>
              <w:tabs>
                <w:tab w:val="left" w:pos="679"/>
                <w:tab w:val="left" w:pos="680"/>
              </w:tabs>
              <w:spacing w:before="1"/>
              <w:rPr>
                <w:sz w:val="18"/>
              </w:rPr>
            </w:pPr>
            <w:r>
              <w:rPr>
                <w:sz w:val="18"/>
              </w:rPr>
              <w:t>Методе</w:t>
            </w:r>
            <w:r>
              <w:rPr>
                <w:spacing w:val="-1"/>
                <w:sz w:val="18"/>
              </w:rPr>
              <w:t xml:space="preserve"> </w:t>
            </w:r>
            <w:r>
              <w:rPr>
                <w:sz w:val="18"/>
              </w:rPr>
              <w:t>истраживања.</w:t>
            </w:r>
          </w:p>
          <w:p w:rsidR="00381CE0" w:rsidRDefault="00381CE0">
            <w:pPr>
              <w:pStyle w:val="TableParagraph"/>
              <w:rPr>
                <w:sz w:val="19"/>
              </w:rPr>
            </w:pPr>
          </w:p>
          <w:p w:rsidR="00381CE0" w:rsidRDefault="00346D2A">
            <w:pPr>
              <w:pStyle w:val="TableParagraph"/>
              <w:spacing w:line="204" w:lineRule="exact"/>
              <w:ind w:left="87" w:right="414" w:hanging="2"/>
              <w:rPr>
                <w:sz w:val="18"/>
              </w:rPr>
            </w:pPr>
            <w:r>
              <w:rPr>
                <w:b/>
                <w:sz w:val="18"/>
              </w:rPr>
              <w:t xml:space="preserve">Кључни појмови: </w:t>
            </w:r>
            <w:r>
              <w:rPr>
                <w:sz w:val="18"/>
              </w:rPr>
              <w:t>истраживање туристичког тржишта, методе истраживања</w:t>
            </w:r>
          </w:p>
        </w:tc>
      </w:tr>
      <w:tr w:rsidR="00381CE0">
        <w:trPr>
          <w:trHeight w:val="2396"/>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21"/>
              </w:rPr>
            </w:pPr>
          </w:p>
          <w:p w:rsidR="00381CE0" w:rsidRDefault="00346D2A">
            <w:pPr>
              <w:pStyle w:val="TableParagraph"/>
              <w:spacing w:line="242" w:lineRule="auto"/>
              <w:ind w:left="173" w:right="259" w:hanging="2"/>
              <w:jc w:val="center"/>
              <w:rPr>
                <w:b/>
                <w:sz w:val="18"/>
              </w:rPr>
            </w:pPr>
            <w:r>
              <w:rPr>
                <w:b/>
                <w:sz w:val="18"/>
              </w:rPr>
              <w:t>Туристичка пропаганда, информативна служба и анимација</w:t>
            </w:r>
          </w:p>
        </w:tc>
        <w:tc>
          <w:tcPr>
            <w:tcW w:w="5007" w:type="dxa"/>
            <w:tcBorders>
              <w:bottom w:val="nil"/>
            </w:tcBorders>
          </w:tcPr>
          <w:p w:rsidR="00381CE0" w:rsidRDefault="00346D2A">
            <w:pPr>
              <w:pStyle w:val="TableParagraph"/>
              <w:numPr>
                <w:ilvl w:val="0"/>
                <w:numId w:val="410"/>
              </w:numPr>
              <w:tabs>
                <w:tab w:val="left" w:pos="679"/>
                <w:tab w:val="left" w:pos="680"/>
              </w:tabs>
              <w:spacing w:line="206" w:lineRule="exact"/>
              <w:ind w:hanging="2"/>
              <w:rPr>
                <w:sz w:val="18"/>
              </w:rPr>
            </w:pPr>
            <w:r>
              <w:rPr>
                <w:sz w:val="18"/>
              </w:rPr>
              <w:t>Анализира појам туристичке</w:t>
            </w:r>
            <w:r>
              <w:rPr>
                <w:spacing w:val="-2"/>
                <w:sz w:val="18"/>
              </w:rPr>
              <w:t xml:space="preserve"> </w:t>
            </w:r>
            <w:r>
              <w:rPr>
                <w:sz w:val="18"/>
              </w:rPr>
              <w:t>пропаганде,</w:t>
            </w:r>
          </w:p>
          <w:p w:rsidR="00381CE0" w:rsidRDefault="00346D2A">
            <w:pPr>
              <w:pStyle w:val="TableParagraph"/>
              <w:numPr>
                <w:ilvl w:val="0"/>
                <w:numId w:val="410"/>
              </w:numPr>
              <w:tabs>
                <w:tab w:val="left" w:pos="679"/>
                <w:tab w:val="left" w:pos="680"/>
              </w:tabs>
              <w:spacing w:before="1"/>
              <w:ind w:right="865" w:hanging="2"/>
              <w:rPr>
                <w:sz w:val="18"/>
              </w:rPr>
            </w:pPr>
            <w:r>
              <w:rPr>
                <w:sz w:val="18"/>
              </w:rPr>
              <w:t>Презентује категорија савремене туристичке пропаганда,</w:t>
            </w:r>
          </w:p>
          <w:p w:rsidR="00381CE0" w:rsidRDefault="00346D2A">
            <w:pPr>
              <w:pStyle w:val="TableParagraph"/>
              <w:numPr>
                <w:ilvl w:val="0"/>
                <w:numId w:val="410"/>
              </w:numPr>
              <w:tabs>
                <w:tab w:val="left" w:pos="679"/>
                <w:tab w:val="left" w:pos="680"/>
              </w:tabs>
              <w:spacing w:before="3"/>
              <w:ind w:right="1019" w:hanging="2"/>
              <w:rPr>
                <w:sz w:val="18"/>
              </w:rPr>
            </w:pPr>
            <w:r>
              <w:rPr>
                <w:sz w:val="18"/>
              </w:rPr>
              <w:t>објасни значај у пословању на савременом туристичком</w:t>
            </w:r>
            <w:r>
              <w:rPr>
                <w:spacing w:val="-1"/>
                <w:sz w:val="18"/>
              </w:rPr>
              <w:t xml:space="preserve"> </w:t>
            </w:r>
            <w:r>
              <w:rPr>
                <w:sz w:val="18"/>
              </w:rPr>
              <w:t>тржишту,</w:t>
            </w:r>
          </w:p>
          <w:p w:rsidR="00381CE0" w:rsidRDefault="00346D2A">
            <w:pPr>
              <w:pStyle w:val="TableParagraph"/>
              <w:numPr>
                <w:ilvl w:val="0"/>
                <w:numId w:val="410"/>
              </w:numPr>
              <w:tabs>
                <w:tab w:val="left" w:pos="679"/>
                <w:tab w:val="left" w:pos="680"/>
              </w:tabs>
              <w:spacing w:before="2"/>
              <w:ind w:right="1012" w:hanging="2"/>
              <w:rPr>
                <w:sz w:val="18"/>
              </w:rPr>
            </w:pPr>
            <w:r>
              <w:rPr>
                <w:sz w:val="18"/>
              </w:rPr>
              <w:t>анализира врсте туристичке пропаганде на конкретном примеру</w:t>
            </w:r>
          </w:p>
          <w:p w:rsidR="00381CE0" w:rsidRDefault="00346D2A">
            <w:pPr>
              <w:pStyle w:val="TableParagraph"/>
              <w:numPr>
                <w:ilvl w:val="0"/>
                <w:numId w:val="410"/>
              </w:numPr>
              <w:tabs>
                <w:tab w:val="left" w:pos="679"/>
                <w:tab w:val="left" w:pos="680"/>
              </w:tabs>
              <w:spacing w:before="3"/>
              <w:ind w:hanging="2"/>
              <w:rPr>
                <w:sz w:val="18"/>
              </w:rPr>
            </w:pPr>
            <w:r>
              <w:rPr>
                <w:sz w:val="18"/>
              </w:rPr>
              <w:t>објасни анимацију у</w:t>
            </w:r>
            <w:r>
              <w:rPr>
                <w:spacing w:val="5"/>
                <w:sz w:val="18"/>
              </w:rPr>
              <w:t xml:space="preserve"> </w:t>
            </w:r>
            <w:r>
              <w:rPr>
                <w:sz w:val="18"/>
              </w:rPr>
              <w:t>комуникацији,</w:t>
            </w:r>
          </w:p>
          <w:p w:rsidR="00381CE0" w:rsidRDefault="00346D2A">
            <w:pPr>
              <w:pStyle w:val="TableParagraph"/>
              <w:numPr>
                <w:ilvl w:val="0"/>
                <w:numId w:val="410"/>
              </w:numPr>
              <w:tabs>
                <w:tab w:val="left" w:pos="679"/>
                <w:tab w:val="left" w:pos="680"/>
              </w:tabs>
              <w:spacing w:before="1"/>
              <w:ind w:hanging="2"/>
              <w:rPr>
                <w:sz w:val="18"/>
              </w:rPr>
            </w:pPr>
            <w:r>
              <w:rPr>
                <w:sz w:val="18"/>
              </w:rPr>
              <w:t>разликује основне врсте</w:t>
            </w:r>
            <w:r>
              <w:rPr>
                <w:spacing w:val="3"/>
                <w:sz w:val="18"/>
              </w:rPr>
              <w:t xml:space="preserve"> </w:t>
            </w:r>
            <w:r>
              <w:rPr>
                <w:sz w:val="18"/>
              </w:rPr>
              <w:t>анимације,</w:t>
            </w:r>
          </w:p>
          <w:p w:rsidR="00381CE0" w:rsidRDefault="00346D2A">
            <w:pPr>
              <w:pStyle w:val="TableParagraph"/>
              <w:numPr>
                <w:ilvl w:val="0"/>
                <w:numId w:val="410"/>
              </w:numPr>
              <w:tabs>
                <w:tab w:val="left" w:pos="679"/>
                <w:tab w:val="left" w:pos="680"/>
              </w:tabs>
              <w:spacing w:before="1"/>
              <w:ind w:hanging="2"/>
              <w:rPr>
                <w:sz w:val="18"/>
              </w:rPr>
            </w:pPr>
            <w:r>
              <w:rPr>
                <w:sz w:val="18"/>
              </w:rPr>
              <w:t>опише облике</w:t>
            </w:r>
            <w:r>
              <w:rPr>
                <w:spacing w:val="-1"/>
                <w:sz w:val="18"/>
              </w:rPr>
              <w:t xml:space="preserve"> </w:t>
            </w:r>
            <w:r>
              <w:rPr>
                <w:sz w:val="18"/>
              </w:rPr>
              <w:t>анимације.</w:t>
            </w:r>
          </w:p>
        </w:tc>
        <w:tc>
          <w:tcPr>
            <w:tcW w:w="5542" w:type="dxa"/>
            <w:tcBorders>
              <w:bottom w:val="nil"/>
            </w:tcBorders>
          </w:tcPr>
          <w:p w:rsidR="00381CE0" w:rsidRDefault="00346D2A">
            <w:pPr>
              <w:pStyle w:val="TableParagraph"/>
              <w:numPr>
                <w:ilvl w:val="0"/>
                <w:numId w:val="409"/>
              </w:numPr>
              <w:tabs>
                <w:tab w:val="left" w:pos="679"/>
                <w:tab w:val="left" w:pos="680"/>
              </w:tabs>
              <w:spacing w:line="206" w:lineRule="exact"/>
              <w:rPr>
                <w:sz w:val="18"/>
              </w:rPr>
            </w:pPr>
            <w:r>
              <w:rPr>
                <w:sz w:val="18"/>
              </w:rPr>
              <w:t>Појам и врсте туристичке</w:t>
            </w:r>
            <w:r>
              <w:rPr>
                <w:spacing w:val="-1"/>
                <w:sz w:val="18"/>
              </w:rPr>
              <w:t xml:space="preserve"> </w:t>
            </w:r>
            <w:r>
              <w:rPr>
                <w:sz w:val="18"/>
              </w:rPr>
              <w:t>пропаганде,</w:t>
            </w:r>
          </w:p>
          <w:p w:rsidR="00381CE0" w:rsidRDefault="00346D2A">
            <w:pPr>
              <w:pStyle w:val="TableParagraph"/>
              <w:numPr>
                <w:ilvl w:val="0"/>
                <w:numId w:val="409"/>
              </w:numPr>
              <w:tabs>
                <w:tab w:val="left" w:pos="679"/>
                <w:tab w:val="left" w:pos="680"/>
              </w:tabs>
              <w:spacing w:before="1"/>
              <w:rPr>
                <w:sz w:val="18"/>
              </w:rPr>
            </w:pPr>
            <w:r>
              <w:rPr>
                <w:sz w:val="18"/>
              </w:rPr>
              <w:t>Савремена средства туристичке</w:t>
            </w:r>
            <w:r>
              <w:rPr>
                <w:spacing w:val="-2"/>
                <w:sz w:val="18"/>
              </w:rPr>
              <w:t xml:space="preserve"> </w:t>
            </w:r>
            <w:r>
              <w:rPr>
                <w:sz w:val="18"/>
              </w:rPr>
              <w:t>пропаганде,</w:t>
            </w:r>
          </w:p>
          <w:p w:rsidR="00381CE0" w:rsidRDefault="00346D2A">
            <w:pPr>
              <w:pStyle w:val="TableParagraph"/>
              <w:numPr>
                <w:ilvl w:val="0"/>
                <w:numId w:val="409"/>
              </w:numPr>
              <w:tabs>
                <w:tab w:val="left" w:pos="679"/>
                <w:tab w:val="left" w:pos="680"/>
              </w:tabs>
              <w:spacing w:before="1"/>
              <w:rPr>
                <w:sz w:val="18"/>
              </w:rPr>
            </w:pPr>
            <w:r>
              <w:rPr>
                <w:sz w:val="18"/>
              </w:rPr>
              <w:t>Основе планирања туристичке</w:t>
            </w:r>
            <w:r>
              <w:rPr>
                <w:spacing w:val="-1"/>
                <w:sz w:val="18"/>
              </w:rPr>
              <w:t xml:space="preserve"> </w:t>
            </w:r>
            <w:r>
              <w:rPr>
                <w:sz w:val="18"/>
              </w:rPr>
              <w:t>пропаганде,</w:t>
            </w:r>
          </w:p>
          <w:p w:rsidR="00381CE0" w:rsidRDefault="00346D2A">
            <w:pPr>
              <w:pStyle w:val="TableParagraph"/>
              <w:numPr>
                <w:ilvl w:val="0"/>
                <w:numId w:val="409"/>
              </w:numPr>
              <w:tabs>
                <w:tab w:val="left" w:pos="679"/>
                <w:tab w:val="left" w:pos="680"/>
              </w:tabs>
              <w:spacing w:before="2"/>
              <w:rPr>
                <w:sz w:val="18"/>
              </w:rPr>
            </w:pPr>
            <w:r>
              <w:rPr>
                <w:sz w:val="18"/>
              </w:rPr>
              <w:t>Туристичке</w:t>
            </w:r>
            <w:r>
              <w:rPr>
                <w:spacing w:val="2"/>
                <w:sz w:val="18"/>
              </w:rPr>
              <w:t xml:space="preserve"> </w:t>
            </w:r>
            <w:r>
              <w:rPr>
                <w:sz w:val="18"/>
              </w:rPr>
              <w:t>информације,</w:t>
            </w:r>
          </w:p>
          <w:p w:rsidR="00381CE0" w:rsidRDefault="00346D2A">
            <w:pPr>
              <w:pStyle w:val="TableParagraph"/>
              <w:numPr>
                <w:ilvl w:val="0"/>
                <w:numId w:val="409"/>
              </w:numPr>
              <w:tabs>
                <w:tab w:val="left" w:pos="679"/>
                <w:tab w:val="left" w:pos="680"/>
              </w:tabs>
              <w:spacing w:before="1"/>
              <w:rPr>
                <w:sz w:val="18"/>
              </w:rPr>
            </w:pPr>
            <w:r>
              <w:rPr>
                <w:sz w:val="18"/>
              </w:rPr>
              <w:t>Увод и основе</w:t>
            </w:r>
            <w:r>
              <w:rPr>
                <w:spacing w:val="5"/>
                <w:sz w:val="18"/>
              </w:rPr>
              <w:t xml:space="preserve"> </w:t>
            </w:r>
            <w:r>
              <w:rPr>
                <w:sz w:val="18"/>
              </w:rPr>
              <w:t>анимације,</w:t>
            </w:r>
          </w:p>
          <w:p w:rsidR="00381CE0" w:rsidRDefault="00346D2A">
            <w:pPr>
              <w:pStyle w:val="TableParagraph"/>
              <w:numPr>
                <w:ilvl w:val="0"/>
                <w:numId w:val="409"/>
              </w:numPr>
              <w:tabs>
                <w:tab w:val="left" w:pos="679"/>
                <w:tab w:val="left" w:pos="680"/>
              </w:tabs>
              <w:spacing w:before="1"/>
              <w:rPr>
                <w:sz w:val="18"/>
              </w:rPr>
            </w:pPr>
            <w:r>
              <w:rPr>
                <w:sz w:val="18"/>
              </w:rPr>
              <w:t>Анимацијски</w:t>
            </w:r>
            <w:r>
              <w:rPr>
                <w:spacing w:val="-1"/>
                <w:sz w:val="18"/>
              </w:rPr>
              <w:t xml:space="preserve"> </w:t>
            </w:r>
            <w:r>
              <w:rPr>
                <w:sz w:val="18"/>
              </w:rPr>
              <w:t>програми,</w:t>
            </w:r>
          </w:p>
          <w:p w:rsidR="00381CE0" w:rsidRDefault="00346D2A">
            <w:pPr>
              <w:pStyle w:val="TableParagraph"/>
              <w:numPr>
                <w:ilvl w:val="0"/>
                <w:numId w:val="409"/>
              </w:numPr>
              <w:tabs>
                <w:tab w:val="left" w:pos="679"/>
                <w:tab w:val="left" w:pos="680"/>
              </w:tabs>
              <w:spacing w:before="1"/>
              <w:rPr>
                <w:sz w:val="18"/>
              </w:rPr>
            </w:pPr>
            <w:r>
              <w:rPr>
                <w:sz w:val="18"/>
              </w:rPr>
              <w:t>Комуникација у</w:t>
            </w:r>
            <w:r>
              <w:rPr>
                <w:spacing w:val="-1"/>
                <w:sz w:val="18"/>
              </w:rPr>
              <w:t xml:space="preserve"> </w:t>
            </w:r>
            <w:r>
              <w:rPr>
                <w:sz w:val="18"/>
              </w:rPr>
              <w:t>туризму,</w:t>
            </w:r>
          </w:p>
          <w:p w:rsidR="00381CE0" w:rsidRDefault="00346D2A">
            <w:pPr>
              <w:pStyle w:val="TableParagraph"/>
              <w:numPr>
                <w:ilvl w:val="0"/>
                <w:numId w:val="409"/>
              </w:numPr>
              <w:tabs>
                <w:tab w:val="left" w:pos="679"/>
                <w:tab w:val="left" w:pos="680"/>
              </w:tabs>
              <w:spacing w:before="2"/>
              <w:rPr>
                <w:sz w:val="18"/>
              </w:rPr>
            </w:pPr>
            <w:r>
              <w:rPr>
                <w:sz w:val="18"/>
              </w:rPr>
              <w:t>Врсте и облици анимације,</w:t>
            </w:r>
          </w:p>
          <w:p w:rsidR="00381CE0" w:rsidRDefault="00346D2A">
            <w:pPr>
              <w:pStyle w:val="TableParagraph"/>
              <w:numPr>
                <w:ilvl w:val="0"/>
                <w:numId w:val="409"/>
              </w:numPr>
              <w:tabs>
                <w:tab w:val="left" w:pos="679"/>
                <w:tab w:val="left" w:pos="680"/>
              </w:tabs>
              <w:spacing w:before="1"/>
              <w:rPr>
                <w:sz w:val="18"/>
              </w:rPr>
            </w:pPr>
            <w:r>
              <w:rPr>
                <w:sz w:val="18"/>
              </w:rPr>
              <w:t>Особине</w:t>
            </w:r>
            <w:r>
              <w:rPr>
                <w:spacing w:val="-1"/>
                <w:sz w:val="18"/>
              </w:rPr>
              <w:t xml:space="preserve"> </w:t>
            </w:r>
            <w:r>
              <w:rPr>
                <w:sz w:val="18"/>
              </w:rPr>
              <w:t>аниматора,</w:t>
            </w:r>
          </w:p>
          <w:p w:rsidR="00381CE0" w:rsidRDefault="00346D2A">
            <w:pPr>
              <w:pStyle w:val="TableParagraph"/>
              <w:numPr>
                <w:ilvl w:val="0"/>
                <w:numId w:val="409"/>
              </w:numPr>
              <w:tabs>
                <w:tab w:val="left" w:pos="679"/>
                <w:tab w:val="left" w:pos="680"/>
              </w:tabs>
              <w:spacing w:before="1"/>
              <w:rPr>
                <w:sz w:val="18"/>
              </w:rPr>
            </w:pPr>
            <w:r>
              <w:rPr>
                <w:sz w:val="18"/>
              </w:rPr>
              <w:t>Технике и облици вредновања</w:t>
            </w:r>
            <w:r>
              <w:rPr>
                <w:spacing w:val="-1"/>
                <w:sz w:val="18"/>
              </w:rPr>
              <w:t xml:space="preserve"> </w:t>
            </w:r>
            <w:r>
              <w:rPr>
                <w:sz w:val="18"/>
              </w:rPr>
              <w:t>анимације,</w:t>
            </w:r>
          </w:p>
          <w:p w:rsidR="00381CE0" w:rsidRDefault="00346D2A">
            <w:pPr>
              <w:pStyle w:val="TableParagraph"/>
              <w:numPr>
                <w:ilvl w:val="0"/>
                <w:numId w:val="409"/>
              </w:numPr>
              <w:tabs>
                <w:tab w:val="left" w:pos="679"/>
                <w:tab w:val="left" w:pos="680"/>
              </w:tabs>
              <w:spacing w:before="1"/>
              <w:rPr>
                <w:sz w:val="18"/>
              </w:rPr>
            </w:pPr>
            <w:r>
              <w:rPr>
                <w:sz w:val="18"/>
              </w:rPr>
              <w:t>Предузетништво у</w:t>
            </w:r>
            <w:r>
              <w:rPr>
                <w:spacing w:val="-1"/>
                <w:sz w:val="18"/>
              </w:rPr>
              <w:t xml:space="preserve"> </w:t>
            </w:r>
            <w:r>
              <w:rPr>
                <w:sz w:val="18"/>
              </w:rPr>
              <w:t>анимацији.</w:t>
            </w:r>
          </w:p>
        </w:tc>
      </w:tr>
      <w:tr w:rsidR="00381CE0">
        <w:trPr>
          <w:trHeight w:val="308"/>
        </w:trPr>
        <w:tc>
          <w:tcPr>
            <w:tcW w:w="2093" w:type="dxa"/>
            <w:tcBorders>
              <w:top w:val="nil"/>
            </w:tcBorders>
          </w:tcPr>
          <w:p w:rsidR="00381CE0" w:rsidRDefault="00381CE0">
            <w:pPr>
              <w:pStyle w:val="TableParagraph"/>
              <w:rPr>
                <w:sz w:val="16"/>
              </w:rPr>
            </w:pPr>
          </w:p>
        </w:tc>
        <w:tc>
          <w:tcPr>
            <w:tcW w:w="5007" w:type="dxa"/>
            <w:tcBorders>
              <w:top w:val="nil"/>
            </w:tcBorders>
          </w:tcPr>
          <w:p w:rsidR="00381CE0" w:rsidRDefault="00381CE0">
            <w:pPr>
              <w:pStyle w:val="TableParagraph"/>
              <w:rPr>
                <w:sz w:val="16"/>
              </w:rPr>
            </w:pPr>
          </w:p>
        </w:tc>
        <w:tc>
          <w:tcPr>
            <w:tcW w:w="5542" w:type="dxa"/>
            <w:tcBorders>
              <w:top w:val="nil"/>
            </w:tcBorders>
          </w:tcPr>
          <w:p w:rsidR="00381CE0" w:rsidRDefault="00346D2A">
            <w:pPr>
              <w:pStyle w:val="TableParagraph"/>
              <w:spacing w:before="105" w:line="183" w:lineRule="exact"/>
              <w:ind w:left="85"/>
              <w:rPr>
                <w:sz w:val="18"/>
              </w:rPr>
            </w:pPr>
            <w:r>
              <w:rPr>
                <w:b/>
                <w:sz w:val="18"/>
              </w:rPr>
              <w:t xml:space="preserve">Кључни појмови: </w:t>
            </w:r>
            <w:r>
              <w:rPr>
                <w:sz w:val="18"/>
              </w:rPr>
              <w:t>пропаганда, анимација, аниматор, комуникација</w:t>
            </w:r>
          </w:p>
        </w:tc>
      </w:tr>
      <w:tr w:rsidR="00381CE0">
        <w:trPr>
          <w:trHeight w:val="210"/>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408"/>
              </w:numPr>
              <w:tabs>
                <w:tab w:val="left" w:pos="679"/>
                <w:tab w:val="left" w:pos="680"/>
              </w:tabs>
              <w:spacing w:line="191" w:lineRule="exact"/>
              <w:rPr>
                <w:sz w:val="18"/>
              </w:rPr>
            </w:pPr>
            <w:r>
              <w:rPr>
                <w:sz w:val="18"/>
              </w:rPr>
              <w:t>објасни основне карактеристике планирања</w:t>
            </w:r>
            <w:r>
              <w:rPr>
                <w:spacing w:val="-1"/>
                <w:sz w:val="18"/>
              </w:rPr>
              <w:t xml:space="preserve"> </w:t>
            </w:r>
            <w:r>
              <w:rPr>
                <w:sz w:val="18"/>
              </w:rPr>
              <w:t>туризма,</w:t>
            </w:r>
          </w:p>
        </w:tc>
        <w:tc>
          <w:tcPr>
            <w:tcW w:w="5542" w:type="dxa"/>
            <w:tcBorders>
              <w:bottom w:val="nil"/>
            </w:tcBorders>
          </w:tcPr>
          <w:p w:rsidR="00381CE0" w:rsidRDefault="00346D2A">
            <w:pPr>
              <w:pStyle w:val="TableParagraph"/>
              <w:numPr>
                <w:ilvl w:val="0"/>
                <w:numId w:val="407"/>
              </w:numPr>
              <w:tabs>
                <w:tab w:val="left" w:pos="679"/>
                <w:tab w:val="left" w:pos="680"/>
              </w:tabs>
              <w:spacing w:line="191" w:lineRule="exact"/>
              <w:rPr>
                <w:sz w:val="18"/>
              </w:rPr>
            </w:pPr>
            <w:r>
              <w:rPr>
                <w:sz w:val="18"/>
              </w:rPr>
              <w:t>Туризам као сложен</w:t>
            </w:r>
            <w:r>
              <w:rPr>
                <w:spacing w:val="-1"/>
                <w:sz w:val="18"/>
              </w:rPr>
              <w:t xml:space="preserve"> </w:t>
            </w:r>
            <w:r>
              <w:rPr>
                <w:sz w:val="18"/>
              </w:rPr>
              <w:t>систем,</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406"/>
              </w:numPr>
              <w:tabs>
                <w:tab w:val="left" w:pos="679"/>
                <w:tab w:val="left" w:pos="680"/>
              </w:tabs>
              <w:spacing w:line="188" w:lineRule="exact"/>
              <w:rPr>
                <w:sz w:val="18"/>
              </w:rPr>
            </w:pPr>
            <w:r>
              <w:rPr>
                <w:sz w:val="18"/>
              </w:rPr>
              <w:t>анализира значај у пословању на</w:t>
            </w:r>
            <w:r>
              <w:rPr>
                <w:spacing w:val="-4"/>
                <w:sz w:val="18"/>
              </w:rPr>
              <w:t xml:space="preserve"> </w:t>
            </w:r>
            <w:r>
              <w:rPr>
                <w:sz w:val="18"/>
              </w:rPr>
              <w:t>савременом</w:t>
            </w:r>
          </w:p>
        </w:tc>
        <w:tc>
          <w:tcPr>
            <w:tcW w:w="5542" w:type="dxa"/>
            <w:tcBorders>
              <w:top w:val="nil"/>
              <w:bottom w:val="nil"/>
            </w:tcBorders>
          </w:tcPr>
          <w:p w:rsidR="00381CE0" w:rsidRDefault="00346D2A">
            <w:pPr>
              <w:pStyle w:val="TableParagraph"/>
              <w:numPr>
                <w:ilvl w:val="0"/>
                <w:numId w:val="405"/>
              </w:numPr>
              <w:tabs>
                <w:tab w:val="left" w:pos="679"/>
                <w:tab w:val="left" w:pos="680"/>
              </w:tabs>
              <w:spacing w:line="188" w:lineRule="exact"/>
              <w:rPr>
                <w:sz w:val="18"/>
              </w:rPr>
            </w:pPr>
            <w:r>
              <w:rPr>
                <w:sz w:val="18"/>
              </w:rPr>
              <w:t>Основне карактеристике планирања</w:t>
            </w:r>
            <w:r>
              <w:rPr>
                <w:spacing w:val="-1"/>
                <w:sz w:val="18"/>
              </w:rPr>
              <w:t xml:space="preserve"> </w:t>
            </w:r>
            <w:r>
              <w:rPr>
                <w:sz w:val="18"/>
              </w:rPr>
              <w:t>туризма,</w:t>
            </w:r>
          </w:p>
        </w:tc>
      </w:tr>
      <w:tr w:rsidR="00381CE0">
        <w:trPr>
          <w:trHeight w:val="625"/>
        </w:trPr>
        <w:tc>
          <w:tcPr>
            <w:tcW w:w="2093" w:type="dxa"/>
            <w:tcBorders>
              <w:top w:val="nil"/>
              <w:bottom w:val="nil"/>
            </w:tcBorders>
          </w:tcPr>
          <w:p w:rsidR="00381CE0" w:rsidRDefault="00346D2A">
            <w:pPr>
              <w:pStyle w:val="TableParagraph"/>
              <w:spacing w:before="105"/>
              <w:ind w:left="663" w:right="221" w:hanging="518"/>
              <w:rPr>
                <w:b/>
                <w:sz w:val="18"/>
              </w:rPr>
            </w:pPr>
            <w:r>
              <w:rPr>
                <w:b/>
                <w:sz w:val="18"/>
              </w:rPr>
              <w:t>Основе планирања у туризму</w:t>
            </w:r>
          </w:p>
        </w:tc>
        <w:tc>
          <w:tcPr>
            <w:tcW w:w="5007" w:type="dxa"/>
            <w:tcBorders>
              <w:top w:val="nil"/>
              <w:bottom w:val="nil"/>
            </w:tcBorders>
          </w:tcPr>
          <w:p w:rsidR="00381CE0" w:rsidRDefault="00346D2A">
            <w:pPr>
              <w:pStyle w:val="TableParagraph"/>
              <w:spacing w:line="204" w:lineRule="exact"/>
              <w:ind w:left="87"/>
              <w:rPr>
                <w:sz w:val="18"/>
              </w:rPr>
            </w:pPr>
            <w:r>
              <w:rPr>
                <w:sz w:val="18"/>
              </w:rPr>
              <w:t>туристичком тржишту,</w:t>
            </w:r>
          </w:p>
          <w:p w:rsidR="00381CE0" w:rsidRDefault="00346D2A">
            <w:pPr>
              <w:pStyle w:val="TableParagraph"/>
              <w:numPr>
                <w:ilvl w:val="0"/>
                <w:numId w:val="404"/>
              </w:numPr>
              <w:tabs>
                <w:tab w:val="left" w:pos="679"/>
                <w:tab w:val="left" w:pos="680"/>
              </w:tabs>
              <w:spacing w:before="1"/>
              <w:rPr>
                <w:sz w:val="18"/>
              </w:rPr>
            </w:pPr>
            <w:r>
              <w:rPr>
                <w:sz w:val="18"/>
              </w:rPr>
              <w:t>опише начине планирања у</w:t>
            </w:r>
            <w:r>
              <w:rPr>
                <w:spacing w:val="-1"/>
                <w:sz w:val="18"/>
              </w:rPr>
              <w:t xml:space="preserve"> </w:t>
            </w:r>
            <w:r>
              <w:rPr>
                <w:sz w:val="18"/>
              </w:rPr>
              <w:t>туризму.</w:t>
            </w:r>
          </w:p>
        </w:tc>
        <w:tc>
          <w:tcPr>
            <w:tcW w:w="5542" w:type="dxa"/>
            <w:tcBorders>
              <w:top w:val="nil"/>
              <w:bottom w:val="nil"/>
            </w:tcBorders>
          </w:tcPr>
          <w:p w:rsidR="00381CE0" w:rsidRDefault="00346D2A">
            <w:pPr>
              <w:pStyle w:val="TableParagraph"/>
              <w:numPr>
                <w:ilvl w:val="0"/>
                <w:numId w:val="403"/>
              </w:numPr>
              <w:tabs>
                <w:tab w:val="left" w:pos="679"/>
                <w:tab w:val="left" w:pos="680"/>
              </w:tabs>
              <w:spacing w:line="204" w:lineRule="exact"/>
              <w:rPr>
                <w:sz w:val="18"/>
              </w:rPr>
            </w:pPr>
            <w:r>
              <w:rPr>
                <w:sz w:val="18"/>
              </w:rPr>
              <w:t>Микро и макро нивои планирања</w:t>
            </w:r>
            <w:r>
              <w:rPr>
                <w:spacing w:val="-2"/>
                <w:sz w:val="18"/>
              </w:rPr>
              <w:t xml:space="preserve"> </w:t>
            </w:r>
            <w:r>
              <w:rPr>
                <w:sz w:val="18"/>
              </w:rPr>
              <w:t>туризма,</w:t>
            </w:r>
          </w:p>
          <w:p w:rsidR="00381CE0" w:rsidRDefault="00346D2A">
            <w:pPr>
              <w:pStyle w:val="TableParagraph"/>
              <w:numPr>
                <w:ilvl w:val="0"/>
                <w:numId w:val="403"/>
              </w:numPr>
              <w:tabs>
                <w:tab w:val="left" w:pos="679"/>
                <w:tab w:val="left" w:pos="680"/>
              </w:tabs>
              <w:spacing w:before="1"/>
              <w:rPr>
                <w:sz w:val="18"/>
              </w:rPr>
            </w:pPr>
            <w:r>
              <w:rPr>
                <w:sz w:val="18"/>
              </w:rPr>
              <w:t>Дугорочно, стратегијско и оперативно планирање</w:t>
            </w:r>
            <w:r>
              <w:rPr>
                <w:sz w:val="18"/>
              </w:rPr>
              <w:t xml:space="preserve"> </w:t>
            </w:r>
            <w:r>
              <w:rPr>
                <w:sz w:val="18"/>
              </w:rPr>
              <w:t>туризма,</w:t>
            </w:r>
          </w:p>
          <w:p w:rsidR="00381CE0" w:rsidRDefault="00346D2A">
            <w:pPr>
              <w:pStyle w:val="TableParagraph"/>
              <w:numPr>
                <w:ilvl w:val="0"/>
                <w:numId w:val="403"/>
              </w:numPr>
              <w:tabs>
                <w:tab w:val="left" w:pos="679"/>
                <w:tab w:val="left" w:pos="680"/>
              </w:tabs>
              <w:spacing w:before="2" w:line="191" w:lineRule="exact"/>
              <w:rPr>
                <w:sz w:val="18"/>
              </w:rPr>
            </w:pPr>
            <w:r>
              <w:rPr>
                <w:sz w:val="18"/>
              </w:rPr>
              <w:t>Туристичка</w:t>
            </w:r>
            <w:r>
              <w:rPr>
                <w:spacing w:val="-2"/>
                <w:sz w:val="18"/>
              </w:rPr>
              <w:t xml:space="preserve"> </w:t>
            </w:r>
            <w:r>
              <w:rPr>
                <w:sz w:val="18"/>
              </w:rPr>
              <w:t>политика,</w:t>
            </w:r>
          </w:p>
        </w:tc>
      </w:tr>
      <w:tr w:rsidR="00381CE0">
        <w:trPr>
          <w:trHeight w:val="413"/>
        </w:trPr>
        <w:tc>
          <w:tcPr>
            <w:tcW w:w="2093" w:type="dxa"/>
            <w:tcBorders>
              <w:top w:val="nil"/>
            </w:tcBorders>
          </w:tcPr>
          <w:p w:rsidR="00381CE0" w:rsidRDefault="00381CE0">
            <w:pPr>
              <w:pStyle w:val="TableParagraph"/>
              <w:rPr>
                <w:sz w:val="16"/>
              </w:rPr>
            </w:pPr>
          </w:p>
        </w:tc>
        <w:tc>
          <w:tcPr>
            <w:tcW w:w="5007" w:type="dxa"/>
            <w:tcBorders>
              <w:top w:val="nil"/>
            </w:tcBorders>
          </w:tcPr>
          <w:p w:rsidR="00381CE0" w:rsidRDefault="00381CE0">
            <w:pPr>
              <w:pStyle w:val="TableParagraph"/>
              <w:rPr>
                <w:sz w:val="16"/>
              </w:rPr>
            </w:pPr>
          </w:p>
        </w:tc>
        <w:tc>
          <w:tcPr>
            <w:tcW w:w="5542" w:type="dxa"/>
            <w:tcBorders>
              <w:top w:val="nil"/>
            </w:tcBorders>
          </w:tcPr>
          <w:p w:rsidR="00381CE0" w:rsidRDefault="00346D2A">
            <w:pPr>
              <w:pStyle w:val="TableParagraph"/>
              <w:numPr>
                <w:ilvl w:val="0"/>
                <w:numId w:val="402"/>
              </w:numPr>
              <w:tabs>
                <w:tab w:val="left" w:pos="679"/>
                <w:tab w:val="left" w:pos="680"/>
              </w:tabs>
              <w:spacing w:line="204" w:lineRule="exact"/>
              <w:rPr>
                <w:sz w:val="18"/>
              </w:rPr>
            </w:pPr>
            <w:r>
              <w:rPr>
                <w:sz w:val="18"/>
              </w:rPr>
              <w:t>Просторно планирање туризма,</w:t>
            </w:r>
          </w:p>
        </w:tc>
      </w:tr>
    </w:tbl>
    <w:p w:rsidR="00381CE0" w:rsidRDefault="00381CE0">
      <w:pPr>
        <w:spacing w:line="20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622"/>
        </w:trPr>
        <w:tc>
          <w:tcPr>
            <w:tcW w:w="2093" w:type="dxa"/>
          </w:tcPr>
          <w:p w:rsidR="00381CE0" w:rsidRDefault="00381CE0">
            <w:pPr>
              <w:pStyle w:val="TableParagraph"/>
              <w:rPr>
                <w:sz w:val="18"/>
              </w:rPr>
            </w:pPr>
          </w:p>
        </w:tc>
        <w:tc>
          <w:tcPr>
            <w:tcW w:w="5007" w:type="dxa"/>
          </w:tcPr>
          <w:p w:rsidR="00381CE0" w:rsidRDefault="00381CE0">
            <w:pPr>
              <w:pStyle w:val="TableParagraph"/>
              <w:rPr>
                <w:sz w:val="18"/>
              </w:rPr>
            </w:pPr>
          </w:p>
        </w:tc>
        <w:tc>
          <w:tcPr>
            <w:tcW w:w="5542" w:type="dxa"/>
          </w:tcPr>
          <w:p w:rsidR="00381CE0" w:rsidRDefault="00346D2A">
            <w:pPr>
              <w:pStyle w:val="TableParagraph"/>
              <w:spacing w:before="2"/>
              <w:ind w:left="87" w:right="414" w:hanging="2"/>
              <w:rPr>
                <w:sz w:val="18"/>
              </w:rPr>
            </w:pPr>
            <w:r>
              <w:rPr>
                <w:b/>
                <w:sz w:val="18"/>
              </w:rPr>
              <w:t xml:space="preserve">Кључни појмови: </w:t>
            </w:r>
            <w:r>
              <w:rPr>
                <w:sz w:val="18"/>
              </w:rPr>
              <w:t>микро планирање, макро планирање, стратегијско планирање, оперативно планирање, туристичка</w:t>
            </w:r>
          </w:p>
          <w:p w:rsidR="00381CE0" w:rsidRDefault="00346D2A">
            <w:pPr>
              <w:pStyle w:val="TableParagraph"/>
              <w:spacing w:line="187" w:lineRule="exact"/>
              <w:ind w:left="87"/>
              <w:rPr>
                <w:sz w:val="18"/>
              </w:rPr>
            </w:pPr>
            <w:r>
              <w:rPr>
                <w:sz w:val="18"/>
              </w:rPr>
              <w:t>политика.</w:t>
            </w:r>
          </w:p>
        </w:tc>
      </w:tr>
      <w:tr w:rsidR="00381CE0">
        <w:trPr>
          <w:trHeight w:val="2605"/>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0"/>
              <w:rPr>
                <w:sz w:val="28"/>
              </w:rPr>
            </w:pPr>
          </w:p>
          <w:p w:rsidR="00381CE0" w:rsidRDefault="00346D2A">
            <w:pPr>
              <w:pStyle w:val="TableParagraph"/>
              <w:spacing w:line="242" w:lineRule="auto"/>
              <w:ind w:left="241" w:right="325" w:hanging="3"/>
              <w:jc w:val="center"/>
              <w:rPr>
                <w:b/>
                <w:sz w:val="18"/>
              </w:rPr>
            </w:pPr>
            <w:r>
              <w:rPr>
                <w:b/>
                <w:sz w:val="18"/>
              </w:rPr>
              <w:t>Перспективе и стратегија развоја туризма Србије</w:t>
            </w:r>
          </w:p>
        </w:tc>
        <w:tc>
          <w:tcPr>
            <w:tcW w:w="5007" w:type="dxa"/>
            <w:tcBorders>
              <w:bottom w:val="nil"/>
            </w:tcBorders>
          </w:tcPr>
          <w:p w:rsidR="00381CE0" w:rsidRDefault="00346D2A">
            <w:pPr>
              <w:pStyle w:val="TableParagraph"/>
              <w:numPr>
                <w:ilvl w:val="0"/>
                <w:numId w:val="401"/>
              </w:numPr>
              <w:tabs>
                <w:tab w:val="left" w:pos="679"/>
                <w:tab w:val="left" w:pos="680"/>
              </w:tabs>
              <w:spacing w:line="205" w:lineRule="exact"/>
              <w:ind w:hanging="2"/>
              <w:rPr>
                <w:sz w:val="18"/>
              </w:rPr>
            </w:pPr>
            <w:r>
              <w:rPr>
                <w:sz w:val="18"/>
              </w:rPr>
              <w:t>опише управљање и</w:t>
            </w:r>
            <w:r>
              <w:rPr>
                <w:spacing w:val="-1"/>
                <w:sz w:val="18"/>
              </w:rPr>
              <w:t xml:space="preserve"> </w:t>
            </w:r>
            <w:r>
              <w:rPr>
                <w:sz w:val="18"/>
              </w:rPr>
              <w:t>одлучивање,</w:t>
            </w:r>
          </w:p>
          <w:p w:rsidR="00381CE0" w:rsidRDefault="00346D2A">
            <w:pPr>
              <w:pStyle w:val="TableParagraph"/>
              <w:numPr>
                <w:ilvl w:val="0"/>
                <w:numId w:val="401"/>
              </w:numPr>
              <w:tabs>
                <w:tab w:val="left" w:pos="679"/>
                <w:tab w:val="left" w:pos="680"/>
              </w:tabs>
              <w:spacing w:before="2"/>
              <w:ind w:hanging="2"/>
              <w:rPr>
                <w:sz w:val="18"/>
              </w:rPr>
            </w:pPr>
            <w:r>
              <w:rPr>
                <w:sz w:val="18"/>
              </w:rPr>
              <w:t>разликује квалитет у</w:t>
            </w:r>
            <w:r>
              <w:rPr>
                <w:spacing w:val="-1"/>
                <w:sz w:val="18"/>
              </w:rPr>
              <w:t xml:space="preserve"> </w:t>
            </w:r>
            <w:r>
              <w:rPr>
                <w:sz w:val="18"/>
              </w:rPr>
              <w:t>туризму,</w:t>
            </w:r>
          </w:p>
          <w:p w:rsidR="00381CE0" w:rsidRDefault="00346D2A">
            <w:pPr>
              <w:pStyle w:val="TableParagraph"/>
              <w:numPr>
                <w:ilvl w:val="0"/>
                <w:numId w:val="401"/>
              </w:numPr>
              <w:tabs>
                <w:tab w:val="left" w:pos="679"/>
                <w:tab w:val="left" w:pos="680"/>
              </w:tabs>
              <w:spacing w:before="1"/>
              <w:ind w:right="104" w:hanging="2"/>
              <w:rPr>
                <w:sz w:val="18"/>
              </w:rPr>
            </w:pPr>
            <w:r>
              <w:rPr>
                <w:sz w:val="18"/>
              </w:rPr>
              <w:t>објасни пословне политике у саставу заштите природе и екологије,</w:t>
            </w:r>
          </w:p>
          <w:p w:rsidR="00381CE0" w:rsidRDefault="00346D2A">
            <w:pPr>
              <w:pStyle w:val="TableParagraph"/>
              <w:numPr>
                <w:ilvl w:val="0"/>
                <w:numId w:val="401"/>
              </w:numPr>
              <w:tabs>
                <w:tab w:val="left" w:pos="679"/>
                <w:tab w:val="left" w:pos="680"/>
              </w:tabs>
              <w:spacing w:before="3"/>
              <w:ind w:hanging="2"/>
              <w:rPr>
                <w:sz w:val="18"/>
              </w:rPr>
            </w:pPr>
            <w:r>
              <w:rPr>
                <w:sz w:val="18"/>
              </w:rPr>
              <w:t>анализира утицај туристичке</w:t>
            </w:r>
            <w:r>
              <w:rPr>
                <w:spacing w:val="-2"/>
                <w:sz w:val="18"/>
              </w:rPr>
              <w:t xml:space="preserve"> </w:t>
            </w:r>
            <w:r>
              <w:rPr>
                <w:sz w:val="18"/>
              </w:rPr>
              <w:t>медицине.</w:t>
            </w:r>
          </w:p>
        </w:tc>
        <w:tc>
          <w:tcPr>
            <w:tcW w:w="5542" w:type="dxa"/>
            <w:tcBorders>
              <w:bottom w:val="nil"/>
            </w:tcBorders>
          </w:tcPr>
          <w:p w:rsidR="00381CE0" w:rsidRDefault="00346D2A">
            <w:pPr>
              <w:pStyle w:val="TableParagraph"/>
              <w:numPr>
                <w:ilvl w:val="0"/>
                <w:numId w:val="400"/>
              </w:numPr>
              <w:tabs>
                <w:tab w:val="left" w:pos="679"/>
                <w:tab w:val="left" w:pos="680"/>
              </w:tabs>
              <w:spacing w:line="205" w:lineRule="exact"/>
              <w:rPr>
                <w:sz w:val="18"/>
              </w:rPr>
            </w:pPr>
            <w:r>
              <w:rPr>
                <w:sz w:val="18"/>
              </w:rPr>
              <w:t>Пословна политика-управљање и</w:t>
            </w:r>
            <w:r>
              <w:rPr>
                <w:spacing w:val="-1"/>
                <w:sz w:val="18"/>
              </w:rPr>
              <w:t xml:space="preserve"> </w:t>
            </w:r>
            <w:r>
              <w:rPr>
                <w:sz w:val="18"/>
              </w:rPr>
              <w:t>одлучивање,</w:t>
            </w:r>
          </w:p>
          <w:p w:rsidR="00381CE0" w:rsidRDefault="00346D2A">
            <w:pPr>
              <w:pStyle w:val="TableParagraph"/>
              <w:numPr>
                <w:ilvl w:val="0"/>
                <w:numId w:val="400"/>
              </w:numPr>
              <w:tabs>
                <w:tab w:val="left" w:pos="679"/>
                <w:tab w:val="left" w:pos="680"/>
              </w:tabs>
              <w:spacing w:before="2"/>
              <w:rPr>
                <w:sz w:val="18"/>
              </w:rPr>
            </w:pPr>
            <w:r>
              <w:rPr>
                <w:sz w:val="18"/>
              </w:rPr>
              <w:t>Текућа пословна</w:t>
            </w:r>
            <w:r>
              <w:rPr>
                <w:spacing w:val="-1"/>
                <w:sz w:val="18"/>
              </w:rPr>
              <w:t xml:space="preserve"> </w:t>
            </w:r>
            <w:r>
              <w:rPr>
                <w:sz w:val="18"/>
              </w:rPr>
              <w:t>политика,</w:t>
            </w:r>
          </w:p>
          <w:p w:rsidR="00381CE0" w:rsidRDefault="00346D2A">
            <w:pPr>
              <w:pStyle w:val="TableParagraph"/>
              <w:numPr>
                <w:ilvl w:val="0"/>
                <w:numId w:val="400"/>
              </w:numPr>
              <w:tabs>
                <w:tab w:val="left" w:pos="679"/>
                <w:tab w:val="left" w:pos="680"/>
              </w:tabs>
              <w:spacing w:before="1"/>
              <w:rPr>
                <w:sz w:val="18"/>
              </w:rPr>
            </w:pPr>
            <w:r>
              <w:rPr>
                <w:sz w:val="18"/>
              </w:rPr>
              <w:t>Развојна</w:t>
            </w:r>
            <w:r>
              <w:rPr>
                <w:spacing w:val="-1"/>
                <w:sz w:val="18"/>
              </w:rPr>
              <w:t xml:space="preserve"> </w:t>
            </w:r>
            <w:r>
              <w:rPr>
                <w:sz w:val="18"/>
              </w:rPr>
              <w:t>политика,</w:t>
            </w:r>
          </w:p>
          <w:p w:rsidR="00381CE0" w:rsidRDefault="00346D2A">
            <w:pPr>
              <w:pStyle w:val="TableParagraph"/>
              <w:numPr>
                <w:ilvl w:val="0"/>
                <w:numId w:val="400"/>
              </w:numPr>
              <w:tabs>
                <w:tab w:val="left" w:pos="679"/>
                <w:tab w:val="left" w:pos="680"/>
              </w:tabs>
              <w:spacing w:before="1"/>
              <w:rPr>
                <w:sz w:val="18"/>
              </w:rPr>
            </w:pPr>
            <w:r>
              <w:rPr>
                <w:sz w:val="18"/>
              </w:rPr>
              <w:t>Кадрови у развојној</w:t>
            </w:r>
            <w:r>
              <w:rPr>
                <w:spacing w:val="-1"/>
                <w:sz w:val="18"/>
              </w:rPr>
              <w:t xml:space="preserve"> </w:t>
            </w:r>
            <w:r>
              <w:rPr>
                <w:sz w:val="18"/>
              </w:rPr>
              <w:t>стратегији,</w:t>
            </w:r>
          </w:p>
          <w:p w:rsidR="00381CE0" w:rsidRDefault="00346D2A">
            <w:pPr>
              <w:pStyle w:val="TableParagraph"/>
              <w:numPr>
                <w:ilvl w:val="0"/>
                <w:numId w:val="400"/>
              </w:numPr>
              <w:tabs>
                <w:tab w:val="left" w:pos="679"/>
                <w:tab w:val="left" w:pos="680"/>
              </w:tabs>
              <w:spacing w:before="2"/>
              <w:rPr>
                <w:sz w:val="18"/>
              </w:rPr>
            </w:pPr>
            <w:r>
              <w:rPr>
                <w:sz w:val="18"/>
              </w:rPr>
              <w:t>Квалитет у туризму,</w:t>
            </w:r>
          </w:p>
          <w:p w:rsidR="00381CE0" w:rsidRDefault="00346D2A">
            <w:pPr>
              <w:pStyle w:val="TableParagraph"/>
              <w:numPr>
                <w:ilvl w:val="0"/>
                <w:numId w:val="400"/>
              </w:numPr>
              <w:tabs>
                <w:tab w:val="left" w:pos="679"/>
                <w:tab w:val="left" w:pos="680"/>
              </w:tabs>
              <w:spacing w:before="1"/>
              <w:rPr>
                <w:sz w:val="18"/>
              </w:rPr>
            </w:pPr>
            <w:r>
              <w:rPr>
                <w:sz w:val="18"/>
              </w:rPr>
              <w:t>Туристичка</w:t>
            </w:r>
            <w:r>
              <w:rPr>
                <w:spacing w:val="-1"/>
                <w:sz w:val="18"/>
              </w:rPr>
              <w:t xml:space="preserve"> </w:t>
            </w:r>
            <w:r>
              <w:rPr>
                <w:sz w:val="18"/>
              </w:rPr>
              <w:t>мед</w:t>
            </w:r>
            <w:r>
              <w:rPr>
                <w:sz w:val="18"/>
              </w:rPr>
              <w:t>ицина,</w:t>
            </w:r>
          </w:p>
          <w:p w:rsidR="00381CE0" w:rsidRDefault="00346D2A">
            <w:pPr>
              <w:pStyle w:val="TableParagraph"/>
              <w:numPr>
                <w:ilvl w:val="0"/>
                <w:numId w:val="400"/>
              </w:numPr>
              <w:tabs>
                <w:tab w:val="left" w:pos="679"/>
                <w:tab w:val="left" w:pos="680"/>
              </w:tabs>
              <w:spacing w:before="1"/>
              <w:rPr>
                <w:sz w:val="18"/>
              </w:rPr>
            </w:pPr>
            <w:r>
              <w:rPr>
                <w:sz w:val="18"/>
              </w:rPr>
              <w:t>Дугорочно формирање производно-услужног програма.,</w:t>
            </w:r>
          </w:p>
          <w:p w:rsidR="00381CE0" w:rsidRDefault="00346D2A">
            <w:pPr>
              <w:pStyle w:val="TableParagraph"/>
              <w:numPr>
                <w:ilvl w:val="0"/>
                <w:numId w:val="400"/>
              </w:numPr>
              <w:tabs>
                <w:tab w:val="left" w:pos="679"/>
                <w:tab w:val="left" w:pos="680"/>
              </w:tabs>
              <w:spacing w:before="1"/>
              <w:rPr>
                <w:sz w:val="18"/>
              </w:rPr>
            </w:pPr>
            <w:r>
              <w:rPr>
                <w:sz w:val="18"/>
              </w:rPr>
              <w:t>Финансирање и ефикасност улагања у развој</w:t>
            </w:r>
            <w:r>
              <w:rPr>
                <w:spacing w:val="1"/>
                <w:sz w:val="18"/>
              </w:rPr>
              <w:t xml:space="preserve"> </w:t>
            </w:r>
            <w:r>
              <w:rPr>
                <w:sz w:val="18"/>
              </w:rPr>
              <w:t>туризма,</w:t>
            </w:r>
          </w:p>
          <w:p w:rsidR="00381CE0" w:rsidRDefault="00346D2A">
            <w:pPr>
              <w:pStyle w:val="TableParagraph"/>
              <w:numPr>
                <w:ilvl w:val="0"/>
                <w:numId w:val="400"/>
              </w:numPr>
              <w:tabs>
                <w:tab w:val="left" w:pos="679"/>
                <w:tab w:val="left" w:pos="680"/>
              </w:tabs>
              <w:spacing w:before="2"/>
              <w:rPr>
                <w:sz w:val="18"/>
              </w:rPr>
            </w:pPr>
            <w:r>
              <w:rPr>
                <w:sz w:val="18"/>
              </w:rPr>
              <w:t>Пословна политика у саставу заштите природе и</w:t>
            </w:r>
            <w:r>
              <w:rPr>
                <w:spacing w:val="-4"/>
                <w:sz w:val="18"/>
              </w:rPr>
              <w:t xml:space="preserve"> </w:t>
            </w:r>
            <w:r>
              <w:rPr>
                <w:sz w:val="18"/>
              </w:rPr>
              <w:t>екологије,</w:t>
            </w:r>
          </w:p>
          <w:p w:rsidR="00381CE0" w:rsidRDefault="00346D2A">
            <w:pPr>
              <w:pStyle w:val="TableParagraph"/>
              <w:numPr>
                <w:ilvl w:val="0"/>
                <w:numId w:val="400"/>
              </w:numPr>
              <w:tabs>
                <w:tab w:val="left" w:pos="679"/>
                <w:tab w:val="left" w:pos="680"/>
              </w:tabs>
              <w:spacing w:before="1"/>
              <w:rPr>
                <w:sz w:val="18"/>
              </w:rPr>
            </w:pPr>
            <w:r>
              <w:rPr>
                <w:sz w:val="18"/>
              </w:rPr>
              <w:t>Туризам и одрживи</w:t>
            </w:r>
            <w:r>
              <w:rPr>
                <w:spacing w:val="-1"/>
                <w:sz w:val="18"/>
              </w:rPr>
              <w:t xml:space="preserve"> </w:t>
            </w:r>
            <w:r>
              <w:rPr>
                <w:sz w:val="18"/>
              </w:rPr>
              <w:t>туризам,</w:t>
            </w:r>
          </w:p>
          <w:p w:rsidR="00381CE0" w:rsidRDefault="00346D2A">
            <w:pPr>
              <w:pStyle w:val="TableParagraph"/>
              <w:numPr>
                <w:ilvl w:val="0"/>
                <w:numId w:val="400"/>
              </w:numPr>
              <w:tabs>
                <w:tab w:val="left" w:pos="679"/>
                <w:tab w:val="left" w:pos="680"/>
              </w:tabs>
              <w:spacing w:before="1"/>
              <w:rPr>
                <w:sz w:val="18"/>
              </w:rPr>
            </w:pPr>
            <w:r>
              <w:rPr>
                <w:sz w:val="18"/>
              </w:rPr>
              <w:t>Стратегија развоја туризма</w:t>
            </w:r>
            <w:r>
              <w:rPr>
                <w:spacing w:val="-1"/>
                <w:sz w:val="18"/>
              </w:rPr>
              <w:t xml:space="preserve"> </w:t>
            </w:r>
            <w:r>
              <w:rPr>
                <w:sz w:val="18"/>
              </w:rPr>
              <w:t>Србије,</w:t>
            </w:r>
          </w:p>
          <w:p w:rsidR="00381CE0" w:rsidRDefault="00346D2A">
            <w:pPr>
              <w:pStyle w:val="TableParagraph"/>
              <w:numPr>
                <w:ilvl w:val="0"/>
                <w:numId w:val="400"/>
              </w:numPr>
              <w:tabs>
                <w:tab w:val="left" w:pos="679"/>
                <w:tab w:val="left" w:pos="680"/>
              </w:tabs>
              <w:spacing w:before="1"/>
              <w:rPr>
                <w:sz w:val="18"/>
              </w:rPr>
            </w:pPr>
            <w:r>
              <w:rPr>
                <w:sz w:val="18"/>
              </w:rPr>
              <w:t>Примена закона о</w:t>
            </w:r>
            <w:r>
              <w:rPr>
                <w:spacing w:val="-1"/>
                <w:sz w:val="18"/>
              </w:rPr>
              <w:t xml:space="preserve"> </w:t>
            </w:r>
            <w:r>
              <w:rPr>
                <w:sz w:val="18"/>
              </w:rPr>
              <w:t>туризму.</w:t>
            </w:r>
          </w:p>
        </w:tc>
      </w:tr>
      <w:tr w:rsidR="00381CE0">
        <w:trPr>
          <w:trHeight w:val="517"/>
        </w:trPr>
        <w:tc>
          <w:tcPr>
            <w:tcW w:w="2093" w:type="dxa"/>
            <w:tcBorders>
              <w:top w:val="nil"/>
            </w:tcBorders>
          </w:tcPr>
          <w:p w:rsidR="00381CE0" w:rsidRDefault="00381CE0">
            <w:pPr>
              <w:pStyle w:val="TableParagraph"/>
              <w:rPr>
                <w:sz w:val="18"/>
              </w:rPr>
            </w:pPr>
          </w:p>
        </w:tc>
        <w:tc>
          <w:tcPr>
            <w:tcW w:w="5007" w:type="dxa"/>
            <w:tcBorders>
              <w:top w:val="nil"/>
            </w:tcBorders>
          </w:tcPr>
          <w:p w:rsidR="00381CE0" w:rsidRDefault="00381CE0">
            <w:pPr>
              <w:pStyle w:val="TableParagraph"/>
              <w:rPr>
                <w:sz w:val="18"/>
              </w:rPr>
            </w:pPr>
          </w:p>
        </w:tc>
        <w:tc>
          <w:tcPr>
            <w:tcW w:w="5542" w:type="dxa"/>
            <w:tcBorders>
              <w:top w:val="nil"/>
            </w:tcBorders>
          </w:tcPr>
          <w:p w:rsidR="00381CE0" w:rsidRDefault="00346D2A">
            <w:pPr>
              <w:pStyle w:val="TableParagraph"/>
              <w:spacing w:before="110" w:line="204" w:lineRule="exact"/>
              <w:ind w:left="87" w:right="414" w:hanging="2"/>
              <w:rPr>
                <w:sz w:val="18"/>
              </w:rPr>
            </w:pPr>
            <w:r>
              <w:rPr>
                <w:b/>
                <w:sz w:val="18"/>
              </w:rPr>
              <w:t xml:space="preserve">Кључни појмови: </w:t>
            </w:r>
            <w:r>
              <w:rPr>
                <w:sz w:val="18"/>
              </w:rPr>
              <w:t>одлучивање, развојна политика, кадрови, квалитет, туристичка медицина, одрживи туризам, стратегија.</w:t>
            </w:r>
          </w:p>
        </w:tc>
      </w:tr>
    </w:tbl>
    <w:p w:rsidR="00381CE0" w:rsidRDefault="00381CE0">
      <w:pPr>
        <w:pStyle w:val="BodyText"/>
        <w:spacing w:before="3"/>
        <w:rPr>
          <w:sz w:val="10"/>
        </w:rPr>
      </w:pPr>
    </w:p>
    <w:p w:rsidR="00381CE0" w:rsidRDefault="00346D2A">
      <w:pPr>
        <w:pStyle w:val="Heading2"/>
        <w:numPr>
          <w:ilvl w:val="0"/>
          <w:numId w:val="431"/>
        </w:numPr>
        <w:tabs>
          <w:tab w:val="left" w:pos="390"/>
        </w:tabs>
        <w:spacing w:before="93"/>
        <w:ind w:hanging="181"/>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1"/>
        <w:rPr>
          <w:b/>
          <w:sz w:val="17"/>
        </w:rPr>
      </w:pPr>
    </w:p>
    <w:p w:rsidR="00381CE0" w:rsidRDefault="00346D2A">
      <w:pPr>
        <w:pStyle w:val="BodyText"/>
        <w:ind w:left="210" w:right="789" w:hanging="2"/>
        <w:jc w:val="both"/>
      </w:pPr>
      <w:r>
        <w:t>На</w:t>
      </w:r>
      <w:r>
        <w:rPr>
          <w:spacing w:val="-5"/>
        </w:rPr>
        <w:t xml:space="preserve"> </w:t>
      </w:r>
      <w:r>
        <w:t>првом</w:t>
      </w:r>
      <w:r>
        <w:rPr>
          <w:spacing w:val="-5"/>
        </w:rPr>
        <w:t xml:space="preserve"> </w:t>
      </w:r>
      <w:r>
        <w:t>часу</w:t>
      </w:r>
      <w:r>
        <w:rPr>
          <w:spacing w:val="-4"/>
        </w:rPr>
        <w:t xml:space="preserve"> </w:t>
      </w:r>
      <w:r>
        <w:t>упознати</w:t>
      </w:r>
      <w:r>
        <w:rPr>
          <w:spacing w:val="-5"/>
        </w:rPr>
        <w:t xml:space="preserve"> </w:t>
      </w:r>
      <w:r>
        <w:t>ученике</w:t>
      </w:r>
      <w:r>
        <w:rPr>
          <w:spacing w:val="-5"/>
        </w:rPr>
        <w:t xml:space="preserve"> </w:t>
      </w:r>
      <w:r>
        <w:t>са</w:t>
      </w:r>
      <w:r>
        <w:rPr>
          <w:spacing w:val="-5"/>
        </w:rPr>
        <w:t xml:space="preserve"> </w:t>
      </w:r>
      <w:r>
        <w:t>циљевима</w:t>
      </w:r>
      <w:r>
        <w:rPr>
          <w:spacing w:val="-5"/>
        </w:rPr>
        <w:t xml:space="preserve"> </w:t>
      </w:r>
      <w:r>
        <w:t>и</w:t>
      </w:r>
      <w:r>
        <w:rPr>
          <w:spacing w:val="-5"/>
        </w:rPr>
        <w:t xml:space="preserve"> </w:t>
      </w:r>
      <w:r>
        <w:t>исходима</w:t>
      </w:r>
      <w:r>
        <w:rPr>
          <w:spacing w:val="-5"/>
        </w:rPr>
        <w:t xml:space="preserve"> </w:t>
      </w:r>
      <w:r>
        <w:t>наставе,</w:t>
      </w:r>
      <w:r>
        <w:rPr>
          <w:spacing w:val="-5"/>
        </w:rPr>
        <w:t xml:space="preserve"> </w:t>
      </w:r>
      <w:r>
        <w:t>односно</w:t>
      </w:r>
      <w:r>
        <w:rPr>
          <w:spacing w:val="-5"/>
        </w:rPr>
        <w:t xml:space="preserve"> </w:t>
      </w:r>
      <w:r>
        <w:t>учења,</w:t>
      </w:r>
      <w:r>
        <w:rPr>
          <w:spacing w:val="-5"/>
        </w:rPr>
        <w:t xml:space="preserve"> </w:t>
      </w:r>
      <w:r>
        <w:t>планом</w:t>
      </w:r>
      <w:r>
        <w:rPr>
          <w:spacing w:val="-5"/>
        </w:rPr>
        <w:t xml:space="preserve"> </w:t>
      </w:r>
      <w:r>
        <w:t>рада</w:t>
      </w:r>
      <w:r>
        <w:rPr>
          <w:spacing w:val="-5"/>
        </w:rPr>
        <w:t xml:space="preserve"> </w:t>
      </w:r>
      <w:r>
        <w:t>и</w:t>
      </w:r>
      <w:r>
        <w:rPr>
          <w:spacing w:val="-5"/>
        </w:rPr>
        <w:t xml:space="preserve"> </w:t>
      </w:r>
      <w:r>
        <w:t>критеријумом</w:t>
      </w:r>
      <w:r>
        <w:rPr>
          <w:spacing w:val="-6"/>
        </w:rPr>
        <w:t xml:space="preserve"> </w:t>
      </w:r>
      <w:r>
        <w:t>и</w:t>
      </w:r>
      <w:r>
        <w:rPr>
          <w:spacing w:val="-5"/>
        </w:rPr>
        <w:t xml:space="preserve"> </w:t>
      </w:r>
      <w:r>
        <w:t>начинима</w:t>
      </w:r>
      <w:r>
        <w:rPr>
          <w:spacing w:val="-5"/>
        </w:rPr>
        <w:t xml:space="preserve"> </w:t>
      </w:r>
      <w:r>
        <w:t>оцењивања.</w:t>
      </w:r>
      <w:r>
        <w:rPr>
          <w:spacing w:val="-5"/>
        </w:rPr>
        <w:t xml:space="preserve"> </w:t>
      </w:r>
      <w:r>
        <w:t>Настава</w:t>
      </w:r>
      <w:r>
        <w:rPr>
          <w:spacing w:val="-5"/>
        </w:rPr>
        <w:t xml:space="preserve"> </w:t>
      </w:r>
      <w:r>
        <w:t>ће</w:t>
      </w:r>
      <w:r>
        <w:rPr>
          <w:spacing w:val="-5"/>
        </w:rPr>
        <w:t xml:space="preserve"> </w:t>
      </w:r>
      <w:r>
        <w:t>се</w:t>
      </w:r>
      <w:r>
        <w:rPr>
          <w:spacing w:val="-5"/>
        </w:rPr>
        <w:t xml:space="preserve"> </w:t>
      </w:r>
      <w:r>
        <w:t>реализовати кроз часове теоријске наставе са целим одељењем. На првим часовима дискутујете са ученицима о темама које су реализоване у оквиру предмета основе туризма и угоститељства, је</w:t>
      </w:r>
      <w:r>
        <w:t>р оне су онова за реализацију наставе из оовг</w:t>
      </w:r>
      <w:r>
        <w:rPr>
          <w:spacing w:val="-1"/>
        </w:rPr>
        <w:t xml:space="preserve"> </w:t>
      </w:r>
      <w:r>
        <w:t>предмета.</w:t>
      </w:r>
    </w:p>
    <w:p w:rsidR="00381CE0" w:rsidRDefault="00346D2A">
      <w:pPr>
        <w:spacing w:before="8"/>
        <w:ind w:left="207"/>
        <w:jc w:val="both"/>
        <w:rPr>
          <w:sz w:val="18"/>
        </w:rPr>
      </w:pPr>
      <w:r>
        <w:rPr>
          <w:b/>
          <w:sz w:val="18"/>
        </w:rPr>
        <w:t xml:space="preserve">Облици наставе: </w:t>
      </w:r>
      <w:r>
        <w:rPr>
          <w:sz w:val="18"/>
        </w:rPr>
        <w:t>Теоријски часови</w:t>
      </w:r>
    </w:p>
    <w:p w:rsidR="00381CE0" w:rsidRDefault="00346D2A">
      <w:pPr>
        <w:spacing w:before="1"/>
        <w:ind w:left="207"/>
        <w:jc w:val="both"/>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1" w:line="204" w:lineRule="exact"/>
        <w:ind w:left="207"/>
        <w:jc w:val="both"/>
      </w:pPr>
      <w:r>
        <w:t>Препоручени број часова по темама:</w:t>
      </w:r>
    </w:p>
    <w:p w:rsidR="00381CE0" w:rsidRDefault="00346D2A">
      <w:pPr>
        <w:pStyle w:val="ListParagraph"/>
        <w:numPr>
          <w:ilvl w:val="0"/>
          <w:numId w:val="399"/>
        </w:numPr>
        <w:tabs>
          <w:tab w:val="left" w:pos="801"/>
        </w:tabs>
        <w:spacing w:line="210" w:lineRule="exact"/>
        <w:jc w:val="both"/>
        <w:rPr>
          <w:sz w:val="18"/>
        </w:rPr>
      </w:pPr>
      <w:r>
        <w:rPr>
          <w:position w:val="1"/>
          <w:sz w:val="18"/>
        </w:rPr>
        <w:t>Основне карактеристике развоја туризма и туристичке привре</w:t>
      </w:r>
      <w:r>
        <w:rPr>
          <w:position w:val="1"/>
          <w:sz w:val="18"/>
        </w:rPr>
        <w:t>де Србије (13</w:t>
      </w:r>
      <w:r>
        <w:rPr>
          <w:spacing w:val="-2"/>
          <w:position w:val="1"/>
          <w:sz w:val="18"/>
        </w:rPr>
        <w:t xml:space="preserve"> </w:t>
      </w:r>
      <w:r>
        <w:rPr>
          <w:position w:val="1"/>
          <w:sz w:val="18"/>
        </w:rPr>
        <w:t>часова)</w:t>
      </w:r>
    </w:p>
    <w:p w:rsidR="00381CE0" w:rsidRDefault="00346D2A">
      <w:pPr>
        <w:pStyle w:val="ListParagraph"/>
        <w:numPr>
          <w:ilvl w:val="0"/>
          <w:numId w:val="399"/>
        </w:numPr>
        <w:tabs>
          <w:tab w:val="left" w:pos="801"/>
        </w:tabs>
        <w:spacing w:line="208" w:lineRule="exact"/>
        <w:jc w:val="both"/>
        <w:rPr>
          <w:sz w:val="18"/>
        </w:rPr>
      </w:pPr>
      <w:r>
        <w:rPr>
          <w:position w:val="1"/>
          <w:sz w:val="18"/>
        </w:rPr>
        <w:t>Саобраћај и остале делатности као организациони облик пружања туристичких услуга (10</w:t>
      </w:r>
      <w:r>
        <w:rPr>
          <w:position w:val="1"/>
          <w:sz w:val="18"/>
        </w:rPr>
        <w:t xml:space="preserve"> </w:t>
      </w:r>
      <w:r>
        <w:rPr>
          <w:position w:val="1"/>
          <w:sz w:val="18"/>
        </w:rPr>
        <w:t>часова)</w:t>
      </w:r>
    </w:p>
    <w:p w:rsidR="00381CE0" w:rsidRDefault="00346D2A">
      <w:pPr>
        <w:pStyle w:val="ListParagraph"/>
        <w:numPr>
          <w:ilvl w:val="0"/>
          <w:numId w:val="399"/>
        </w:numPr>
        <w:tabs>
          <w:tab w:val="left" w:pos="800"/>
        </w:tabs>
        <w:spacing w:line="208" w:lineRule="exact"/>
        <w:ind w:left="799"/>
        <w:jc w:val="both"/>
        <w:rPr>
          <w:sz w:val="18"/>
        </w:rPr>
      </w:pPr>
      <w:r>
        <w:rPr>
          <w:position w:val="1"/>
          <w:sz w:val="18"/>
        </w:rPr>
        <w:t>Посредовање у туризму (8</w:t>
      </w:r>
      <w:r>
        <w:rPr>
          <w:spacing w:val="-1"/>
          <w:position w:val="1"/>
          <w:sz w:val="18"/>
        </w:rPr>
        <w:t xml:space="preserve"> </w:t>
      </w:r>
      <w:r>
        <w:rPr>
          <w:position w:val="1"/>
          <w:sz w:val="18"/>
        </w:rPr>
        <w:t>часова)</w:t>
      </w:r>
    </w:p>
    <w:p w:rsidR="00381CE0" w:rsidRDefault="00346D2A">
      <w:pPr>
        <w:pStyle w:val="ListParagraph"/>
        <w:numPr>
          <w:ilvl w:val="0"/>
          <w:numId w:val="399"/>
        </w:numPr>
        <w:tabs>
          <w:tab w:val="left" w:pos="800"/>
        </w:tabs>
        <w:spacing w:line="208" w:lineRule="exact"/>
        <w:ind w:left="799"/>
        <w:jc w:val="both"/>
        <w:rPr>
          <w:sz w:val="18"/>
        </w:rPr>
      </w:pPr>
      <w:r>
        <w:rPr>
          <w:position w:val="1"/>
          <w:sz w:val="18"/>
        </w:rPr>
        <w:t>Истраживање туристичког тржишта (3</w:t>
      </w:r>
      <w:r>
        <w:rPr>
          <w:spacing w:val="-1"/>
          <w:position w:val="1"/>
          <w:sz w:val="18"/>
        </w:rPr>
        <w:t xml:space="preserve"> </w:t>
      </w:r>
      <w:r>
        <w:rPr>
          <w:position w:val="1"/>
          <w:sz w:val="18"/>
        </w:rPr>
        <w:t>часа)</w:t>
      </w:r>
    </w:p>
    <w:p w:rsidR="00381CE0" w:rsidRDefault="00346D2A">
      <w:pPr>
        <w:pStyle w:val="ListParagraph"/>
        <w:numPr>
          <w:ilvl w:val="0"/>
          <w:numId w:val="399"/>
        </w:numPr>
        <w:tabs>
          <w:tab w:val="left" w:pos="799"/>
        </w:tabs>
        <w:spacing w:line="208" w:lineRule="exact"/>
        <w:ind w:left="798" w:hanging="593"/>
        <w:jc w:val="both"/>
        <w:rPr>
          <w:sz w:val="18"/>
        </w:rPr>
      </w:pPr>
      <w:r>
        <w:rPr>
          <w:position w:val="1"/>
          <w:sz w:val="18"/>
        </w:rPr>
        <w:t>Туристичка пропаганда, информативна служба и анимација (10</w:t>
      </w:r>
      <w:r>
        <w:rPr>
          <w:spacing w:val="-1"/>
          <w:position w:val="1"/>
          <w:sz w:val="18"/>
        </w:rPr>
        <w:t xml:space="preserve"> </w:t>
      </w:r>
      <w:r>
        <w:rPr>
          <w:position w:val="1"/>
          <w:sz w:val="18"/>
        </w:rPr>
        <w:t>часова)</w:t>
      </w:r>
    </w:p>
    <w:p w:rsidR="00381CE0" w:rsidRDefault="00346D2A">
      <w:pPr>
        <w:pStyle w:val="ListParagraph"/>
        <w:numPr>
          <w:ilvl w:val="0"/>
          <w:numId w:val="399"/>
        </w:numPr>
        <w:tabs>
          <w:tab w:val="left" w:pos="799"/>
        </w:tabs>
        <w:spacing w:line="208" w:lineRule="exact"/>
        <w:ind w:left="798" w:hanging="593"/>
        <w:jc w:val="both"/>
        <w:rPr>
          <w:sz w:val="18"/>
        </w:rPr>
      </w:pPr>
      <w:r>
        <w:rPr>
          <w:position w:val="1"/>
          <w:sz w:val="18"/>
        </w:rPr>
        <w:t>Основе планирања у туризму (3</w:t>
      </w:r>
      <w:r>
        <w:rPr>
          <w:spacing w:val="-1"/>
          <w:position w:val="1"/>
          <w:sz w:val="18"/>
        </w:rPr>
        <w:t xml:space="preserve"> </w:t>
      </w:r>
      <w:r>
        <w:rPr>
          <w:position w:val="1"/>
          <w:sz w:val="18"/>
        </w:rPr>
        <w:t>часа)</w:t>
      </w:r>
    </w:p>
    <w:p w:rsidR="00381CE0" w:rsidRDefault="00346D2A">
      <w:pPr>
        <w:pStyle w:val="ListParagraph"/>
        <w:numPr>
          <w:ilvl w:val="0"/>
          <w:numId w:val="399"/>
        </w:numPr>
        <w:tabs>
          <w:tab w:val="left" w:pos="799"/>
        </w:tabs>
        <w:spacing w:line="212" w:lineRule="exact"/>
        <w:ind w:left="798" w:hanging="593"/>
        <w:jc w:val="both"/>
        <w:rPr>
          <w:sz w:val="18"/>
        </w:rPr>
      </w:pPr>
      <w:r>
        <w:rPr>
          <w:position w:val="1"/>
          <w:sz w:val="18"/>
        </w:rPr>
        <w:t>Перспективе и стратегија развоја туризма Србије (13</w:t>
      </w:r>
      <w:r>
        <w:rPr>
          <w:spacing w:val="-2"/>
          <w:position w:val="1"/>
          <w:sz w:val="18"/>
        </w:rPr>
        <w:t xml:space="preserve"> </w:t>
      </w:r>
      <w:r>
        <w:rPr>
          <w:position w:val="1"/>
          <w:sz w:val="18"/>
        </w:rPr>
        <w:t>часова)</w:t>
      </w:r>
    </w:p>
    <w:p w:rsidR="00381CE0" w:rsidRDefault="00381CE0">
      <w:pPr>
        <w:pStyle w:val="BodyText"/>
        <w:spacing w:before="5"/>
        <w:rPr>
          <w:sz w:val="17"/>
        </w:rPr>
      </w:pPr>
    </w:p>
    <w:p w:rsidR="00381CE0" w:rsidRDefault="00346D2A">
      <w:pPr>
        <w:pStyle w:val="BodyText"/>
        <w:spacing w:before="1" w:line="242" w:lineRule="auto"/>
        <w:ind w:left="206" w:right="789" w:hanging="2"/>
        <w:jc w:val="both"/>
      </w:pPr>
      <w:r>
        <w:t>На часовима се задржати на нивоима знања дефинисана глаголима који су на нивоу знања и разумевања. Ово је изборни стручни предмет у четвртом разреду и он даје додатна знања ученицима која се надограђују на знања из предмета Основе туризмаи угоститељства. С</w:t>
      </w:r>
      <w:r>
        <w:t>адржаје употпунити примерима и ситуацијама из свакодневног</w:t>
      </w:r>
      <w:r>
        <w:rPr>
          <w:spacing w:val="-5"/>
        </w:rPr>
        <w:t xml:space="preserve"> </w:t>
      </w:r>
      <w:r>
        <w:t>живота.</w:t>
      </w:r>
      <w:r>
        <w:rPr>
          <w:spacing w:val="-5"/>
        </w:rPr>
        <w:t xml:space="preserve"> </w:t>
      </w:r>
      <w:r>
        <w:t>Ученицима</w:t>
      </w:r>
      <w:r>
        <w:rPr>
          <w:spacing w:val="-5"/>
        </w:rPr>
        <w:t xml:space="preserve"> </w:t>
      </w:r>
      <w:r>
        <w:t>представити</w:t>
      </w:r>
      <w:r>
        <w:rPr>
          <w:spacing w:val="-5"/>
        </w:rPr>
        <w:t xml:space="preserve"> </w:t>
      </w:r>
      <w:r>
        <w:t>слику</w:t>
      </w:r>
      <w:r>
        <w:rPr>
          <w:spacing w:val="-5"/>
        </w:rPr>
        <w:t xml:space="preserve"> </w:t>
      </w:r>
      <w:r>
        <w:t>реализације</w:t>
      </w:r>
      <w:r>
        <w:rPr>
          <w:spacing w:val="-6"/>
        </w:rPr>
        <w:t xml:space="preserve"> </w:t>
      </w:r>
      <w:r>
        <w:t>једног</w:t>
      </w:r>
      <w:r>
        <w:rPr>
          <w:spacing w:val="-6"/>
        </w:rPr>
        <w:t xml:space="preserve"> </w:t>
      </w:r>
      <w:r>
        <w:t>туристичког</w:t>
      </w:r>
      <w:r>
        <w:rPr>
          <w:spacing w:val="-5"/>
        </w:rPr>
        <w:t xml:space="preserve"> </w:t>
      </w:r>
      <w:r>
        <w:t>путовања</w:t>
      </w:r>
      <w:r>
        <w:rPr>
          <w:spacing w:val="-5"/>
        </w:rPr>
        <w:t xml:space="preserve"> </w:t>
      </w:r>
      <w:r>
        <w:t>и</w:t>
      </w:r>
      <w:r>
        <w:rPr>
          <w:spacing w:val="-5"/>
        </w:rPr>
        <w:t xml:space="preserve"> </w:t>
      </w:r>
      <w:r>
        <w:t>примерима</w:t>
      </w:r>
      <w:r>
        <w:rPr>
          <w:spacing w:val="-2"/>
        </w:rPr>
        <w:t xml:space="preserve"> </w:t>
      </w:r>
      <w:r>
        <w:t>из</w:t>
      </w:r>
      <w:r>
        <w:rPr>
          <w:spacing w:val="-5"/>
        </w:rPr>
        <w:t xml:space="preserve"> </w:t>
      </w:r>
      <w:r>
        <w:t>парксе</w:t>
      </w:r>
      <w:r>
        <w:rPr>
          <w:spacing w:val="-5"/>
        </w:rPr>
        <w:t xml:space="preserve"> </w:t>
      </w:r>
      <w:r>
        <w:t>презентовати</w:t>
      </w:r>
      <w:r>
        <w:rPr>
          <w:spacing w:val="-4"/>
        </w:rPr>
        <w:t xml:space="preserve"> </w:t>
      </w:r>
      <w:r>
        <w:t>како</w:t>
      </w:r>
      <w:r>
        <w:rPr>
          <w:spacing w:val="-5"/>
        </w:rPr>
        <w:t xml:space="preserve"> </w:t>
      </w:r>
      <w:r>
        <w:t>функционише</w:t>
      </w:r>
      <w:r>
        <w:rPr>
          <w:spacing w:val="-6"/>
        </w:rPr>
        <w:t xml:space="preserve"> </w:t>
      </w:r>
      <w:r>
        <w:t>туризамна нивоу једне</w:t>
      </w:r>
      <w:r>
        <w:rPr>
          <w:spacing w:val="-1"/>
        </w:rPr>
        <w:t xml:space="preserve"> </w:t>
      </w:r>
      <w:r>
        <w:t>земље.</w:t>
      </w:r>
    </w:p>
    <w:p w:rsidR="00381CE0" w:rsidRDefault="00381CE0">
      <w:pPr>
        <w:spacing w:line="242" w:lineRule="auto"/>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line="242" w:lineRule="auto"/>
        <w:ind w:left="211" w:right="789" w:hanging="3"/>
        <w:jc w:val="both"/>
      </w:pPr>
      <w:r>
        <w:t>За</w:t>
      </w:r>
      <w:r>
        <w:rPr>
          <w:spacing w:val="-5"/>
        </w:rPr>
        <w:t xml:space="preserve"> </w:t>
      </w:r>
      <w:r>
        <w:t>часове</w:t>
      </w:r>
      <w:r>
        <w:rPr>
          <w:spacing w:val="-6"/>
        </w:rPr>
        <w:t xml:space="preserve"> </w:t>
      </w:r>
      <w:r>
        <w:t>теме</w:t>
      </w:r>
      <w:r>
        <w:rPr>
          <w:spacing w:val="-5"/>
        </w:rPr>
        <w:t xml:space="preserve"> </w:t>
      </w:r>
      <w:r>
        <w:t>Саобраћ</w:t>
      </w:r>
      <w:r>
        <w:t>ај</w:t>
      </w:r>
      <w:r>
        <w:rPr>
          <w:spacing w:val="-5"/>
        </w:rPr>
        <w:t xml:space="preserve"> </w:t>
      </w:r>
      <w:r>
        <w:t>и</w:t>
      </w:r>
      <w:r>
        <w:rPr>
          <w:spacing w:val="-5"/>
        </w:rPr>
        <w:t xml:space="preserve"> </w:t>
      </w:r>
      <w:r>
        <w:t>остале</w:t>
      </w:r>
      <w:r>
        <w:rPr>
          <w:spacing w:val="-5"/>
        </w:rPr>
        <w:t xml:space="preserve"> </w:t>
      </w:r>
      <w:r>
        <w:t>делатности</w:t>
      </w:r>
      <w:r>
        <w:rPr>
          <w:spacing w:val="-5"/>
        </w:rPr>
        <w:t xml:space="preserve"> </w:t>
      </w:r>
      <w:r>
        <w:t>као</w:t>
      </w:r>
      <w:r>
        <w:rPr>
          <w:spacing w:val="-5"/>
        </w:rPr>
        <w:t xml:space="preserve"> </w:t>
      </w:r>
      <w:r>
        <w:t>организациони</w:t>
      </w:r>
      <w:r>
        <w:rPr>
          <w:spacing w:val="-4"/>
        </w:rPr>
        <w:t xml:space="preserve"> </w:t>
      </w:r>
      <w:r>
        <w:t>облик</w:t>
      </w:r>
      <w:r>
        <w:rPr>
          <w:spacing w:val="-5"/>
        </w:rPr>
        <w:t xml:space="preserve"> </w:t>
      </w:r>
      <w:r>
        <w:t>пружања</w:t>
      </w:r>
      <w:r>
        <w:rPr>
          <w:spacing w:val="-5"/>
        </w:rPr>
        <w:t xml:space="preserve"> </w:t>
      </w:r>
      <w:r>
        <w:t>туристичких</w:t>
      </w:r>
      <w:r>
        <w:rPr>
          <w:spacing w:val="-5"/>
        </w:rPr>
        <w:t xml:space="preserve"> </w:t>
      </w:r>
      <w:r>
        <w:t>услуга,</w:t>
      </w:r>
      <w:r>
        <w:rPr>
          <w:spacing w:val="-5"/>
        </w:rPr>
        <w:t xml:space="preserve"> </w:t>
      </w:r>
      <w:r>
        <w:t>ангажовати</w:t>
      </w:r>
      <w:r>
        <w:rPr>
          <w:spacing w:val="-5"/>
        </w:rPr>
        <w:t xml:space="preserve"> </w:t>
      </w:r>
      <w:r>
        <w:t>госта</w:t>
      </w:r>
      <w:r>
        <w:rPr>
          <w:spacing w:val="-5"/>
        </w:rPr>
        <w:t xml:space="preserve"> </w:t>
      </w:r>
      <w:r>
        <w:t>предавача</w:t>
      </w:r>
      <w:r>
        <w:rPr>
          <w:spacing w:val="-5"/>
        </w:rPr>
        <w:t xml:space="preserve"> </w:t>
      </w:r>
      <w:r>
        <w:t>или</w:t>
      </w:r>
      <w:r>
        <w:rPr>
          <w:spacing w:val="-5"/>
        </w:rPr>
        <w:t xml:space="preserve"> </w:t>
      </w:r>
      <w:r>
        <w:t>направити</w:t>
      </w:r>
      <w:r>
        <w:rPr>
          <w:spacing w:val="-5"/>
        </w:rPr>
        <w:t xml:space="preserve"> </w:t>
      </w:r>
      <w:r>
        <w:t>посету</w:t>
      </w:r>
      <w:r>
        <w:rPr>
          <w:spacing w:val="-4"/>
        </w:rPr>
        <w:t xml:space="preserve"> </w:t>
      </w:r>
      <w:r>
        <w:t>локалном саобраћајном предузећу са јасним задацима за сваког ученика. Приликом обраде нових садржаја, путем слика и видео садржаја пр</w:t>
      </w:r>
      <w:r>
        <w:t>едставити ученицима утицај привредних делатности на туризам.</w:t>
      </w:r>
    </w:p>
    <w:p w:rsidR="00381CE0" w:rsidRDefault="00346D2A">
      <w:pPr>
        <w:pStyle w:val="BodyText"/>
        <w:ind w:left="212" w:right="788" w:hanging="3"/>
        <w:jc w:val="both"/>
      </w:pPr>
      <w:r>
        <w:t>Користити</w:t>
      </w:r>
      <w:r>
        <w:rPr>
          <w:spacing w:val="-9"/>
        </w:rPr>
        <w:t xml:space="preserve"> </w:t>
      </w:r>
      <w:r>
        <w:t>карактеристичне</w:t>
      </w:r>
      <w:r>
        <w:rPr>
          <w:spacing w:val="-9"/>
        </w:rPr>
        <w:t xml:space="preserve"> </w:t>
      </w:r>
      <w:r>
        <w:t>случајеве</w:t>
      </w:r>
      <w:r>
        <w:rPr>
          <w:spacing w:val="-9"/>
        </w:rPr>
        <w:t xml:space="preserve"> </w:t>
      </w:r>
      <w:r>
        <w:t>када</w:t>
      </w:r>
      <w:r>
        <w:rPr>
          <w:spacing w:val="-9"/>
        </w:rPr>
        <w:t xml:space="preserve"> </w:t>
      </w:r>
      <w:r>
        <w:t>се</w:t>
      </w:r>
      <w:r>
        <w:rPr>
          <w:spacing w:val="-9"/>
        </w:rPr>
        <w:t xml:space="preserve"> </w:t>
      </w:r>
      <w:r>
        <w:t>реализује</w:t>
      </w:r>
      <w:r>
        <w:rPr>
          <w:spacing w:val="-9"/>
        </w:rPr>
        <w:t xml:space="preserve"> </w:t>
      </w:r>
      <w:r>
        <w:t>настава</w:t>
      </w:r>
      <w:r>
        <w:rPr>
          <w:spacing w:val="-9"/>
        </w:rPr>
        <w:t xml:space="preserve"> </w:t>
      </w:r>
      <w:r>
        <w:t>на</w:t>
      </w:r>
      <w:r>
        <w:rPr>
          <w:spacing w:val="-9"/>
        </w:rPr>
        <w:t xml:space="preserve"> </w:t>
      </w:r>
      <w:r>
        <w:t>тему</w:t>
      </w:r>
      <w:r>
        <w:rPr>
          <w:spacing w:val="-9"/>
        </w:rPr>
        <w:t xml:space="preserve"> </w:t>
      </w:r>
      <w:r>
        <w:t>пропаганда</w:t>
      </w:r>
      <w:r>
        <w:rPr>
          <w:spacing w:val="-9"/>
        </w:rPr>
        <w:t xml:space="preserve"> </w:t>
      </w:r>
      <w:r>
        <w:t>пропаганда.</w:t>
      </w:r>
      <w:r>
        <w:rPr>
          <w:spacing w:val="-9"/>
        </w:rPr>
        <w:t xml:space="preserve"> </w:t>
      </w:r>
      <w:r>
        <w:t>Поред</w:t>
      </w:r>
      <w:r>
        <w:rPr>
          <w:spacing w:val="-9"/>
        </w:rPr>
        <w:t xml:space="preserve"> </w:t>
      </w:r>
      <w:r>
        <w:t>теоретских</w:t>
      </w:r>
      <w:r>
        <w:rPr>
          <w:spacing w:val="-9"/>
        </w:rPr>
        <w:t xml:space="preserve"> </w:t>
      </w:r>
      <w:r>
        <w:t>предавања</w:t>
      </w:r>
      <w:r>
        <w:rPr>
          <w:spacing w:val="-9"/>
        </w:rPr>
        <w:t xml:space="preserve"> </w:t>
      </w:r>
      <w:r>
        <w:t>користити</w:t>
      </w:r>
      <w:r>
        <w:rPr>
          <w:spacing w:val="-10"/>
        </w:rPr>
        <w:t xml:space="preserve"> </w:t>
      </w:r>
      <w:r>
        <w:t>истраживачки</w:t>
      </w:r>
      <w:r>
        <w:rPr>
          <w:spacing w:val="-9"/>
        </w:rPr>
        <w:t xml:space="preserve"> </w:t>
      </w:r>
      <w:r>
        <w:t>рад</w:t>
      </w:r>
      <w:r>
        <w:rPr>
          <w:spacing w:val="-9"/>
        </w:rPr>
        <w:t xml:space="preserve"> </w:t>
      </w:r>
      <w:r>
        <w:t>ученика на конкретним примерима. Кроз семинарске радове анализирајте са ученицима поједине студије случајева код истраживања</w:t>
      </w:r>
      <w:r>
        <w:rPr>
          <w:spacing w:val="-4"/>
        </w:rPr>
        <w:t xml:space="preserve"> </w:t>
      </w:r>
      <w:r>
        <w:t>тржишта.</w:t>
      </w:r>
    </w:p>
    <w:p w:rsidR="00381CE0" w:rsidRDefault="00381CE0">
      <w:pPr>
        <w:pStyle w:val="BodyText"/>
        <w:spacing w:before="2"/>
      </w:pPr>
    </w:p>
    <w:p w:rsidR="00381CE0" w:rsidRDefault="00346D2A">
      <w:pPr>
        <w:pStyle w:val="BodyText"/>
        <w:spacing w:before="1"/>
        <w:ind w:left="210" w:right="788" w:hanging="1"/>
        <w:jc w:val="both"/>
      </w:pPr>
      <w:r>
        <w:t xml:space="preserve">За часове теме Посредовање у туризму користити методе активно оријентисане наставе и ученике поставити у улогу одређеног </w:t>
      </w:r>
      <w:r>
        <w:t>сектора у овим институцијама и привредним</w:t>
      </w:r>
      <w:r>
        <w:rPr>
          <w:spacing w:val="-10"/>
        </w:rPr>
        <w:t xml:space="preserve"> </w:t>
      </w:r>
      <w:r>
        <w:t>субјектима.</w:t>
      </w:r>
      <w:r>
        <w:rPr>
          <w:spacing w:val="-11"/>
        </w:rPr>
        <w:t xml:space="preserve"> </w:t>
      </w:r>
      <w:r>
        <w:t>Користити</w:t>
      </w:r>
      <w:r>
        <w:rPr>
          <w:spacing w:val="-12"/>
        </w:rPr>
        <w:t xml:space="preserve"> </w:t>
      </w:r>
      <w:r>
        <w:t>методе</w:t>
      </w:r>
      <w:r>
        <w:rPr>
          <w:spacing w:val="-12"/>
        </w:rPr>
        <w:t xml:space="preserve"> </w:t>
      </w:r>
      <w:r>
        <w:t>играња</w:t>
      </w:r>
      <w:r>
        <w:rPr>
          <w:spacing w:val="-11"/>
        </w:rPr>
        <w:t xml:space="preserve"> </w:t>
      </w:r>
      <w:r>
        <w:t>улога,</w:t>
      </w:r>
      <w:r>
        <w:rPr>
          <w:spacing w:val="-12"/>
        </w:rPr>
        <w:t xml:space="preserve"> </w:t>
      </w:r>
      <w:r>
        <w:t>тако</w:t>
      </w:r>
      <w:r>
        <w:rPr>
          <w:spacing w:val="-12"/>
        </w:rPr>
        <w:t xml:space="preserve"> </w:t>
      </w:r>
      <w:r>
        <w:t>да</w:t>
      </w:r>
      <w:r>
        <w:rPr>
          <w:spacing w:val="-12"/>
        </w:rPr>
        <w:t xml:space="preserve"> </w:t>
      </w:r>
      <w:r>
        <w:t>ученике</w:t>
      </w:r>
      <w:r>
        <w:rPr>
          <w:spacing w:val="-12"/>
        </w:rPr>
        <w:t xml:space="preserve"> </w:t>
      </w:r>
      <w:r>
        <w:t>поделите</w:t>
      </w:r>
      <w:r>
        <w:rPr>
          <w:spacing w:val="-13"/>
        </w:rPr>
        <w:t xml:space="preserve"> </w:t>
      </w:r>
      <w:r>
        <w:t>у</w:t>
      </w:r>
      <w:r>
        <w:rPr>
          <w:spacing w:val="-11"/>
        </w:rPr>
        <w:t xml:space="preserve"> </w:t>
      </w:r>
      <w:r>
        <w:t>тимове</w:t>
      </w:r>
      <w:r>
        <w:rPr>
          <w:spacing w:val="-12"/>
        </w:rPr>
        <w:t xml:space="preserve"> </w:t>
      </w:r>
      <w:r>
        <w:t>и</w:t>
      </w:r>
      <w:r>
        <w:rPr>
          <w:spacing w:val="-12"/>
        </w:rPr>
        <w:t xml:space="preserve"> </w:t>
      </w:r>
      <w:r>
        <w:t>појединце</w:t>
      </w:r>
      <w:r>
        <w:rPr>
          <w:spacing w:val="-12"/>
        </w:rPr>
        <w:t xml:space="preserve"> </w:t>
      </w:r>
      <w:r>
        <w:t>који</w:t>
      </w:r>
      <w:r>
        <w:rPr>
          <w:spacing w:val="-12"/>
        </w:rPr>
        <w:t xml:space="preserve"> </w:t>
      </w:r>
      <w:r>
        <w:t>ће</w:t>
      </w:r>
      <w:r>
        <w:rPr>
          <w:spacing w:val="-12"/>
        </w:rPr>
        <w:t xml:space="preserve"> </w:t>
      </w:r>
      <w:r>
        <w:t>да</w:t>
      </w:r>
      <w:r>
        <w:rPr>
          <w:spacing w:val="-12"/>
        </w:rPr>
        <w:t xml:space="preserve"> </w:t>
      </w:r>
      <w:r>
        <w:t>симулирају</w:t>
      </w:r>
      <w:r>
        <w:rPr>
          <w:spacing w:val="-11"/>
        </w:rPr>
        <w:t xml:space="preserve"> </w:t>
      </w:r>
      <w:r>
        <w:t>рад</w:t>
      </w:r>
      <w:r>
        <w:rPr>
          <w:spacing w:val="21"/>
        </w:rPr>
        <w:t xml:space="preserve"> </w:t>
      </w:r>
      <w:r>
        <w:t>појединих</w:t>
      </w:r>
      <w:r>
        <w:rPr>
          <w:spacing w:val="-11"/>
        </w:rPr>
        <w:t xml:space="preserve"> </w:t>
      </w:r>
      <w:r>
        <w:t>сектора</w:t>
      </w:r>
      <w:r>
        <w:rPr>
          <w:spacing w:val="-13"/>
        </w:rPr>
        <w:t xml:space="preserve"> </w:t>
      </w:r>
      <w:r>
        <w:t>или</w:t>
      </w:r>
      <w:r>
        <w:rPr>
          <w:spacing w:val="-12"/>
        </w:rPr>
        <w:t xml:space="preserve"> </w:t>
      </w:r>
      <w:r>
        <w:t>функције у посредничким институцијама и привредним субјектима. Кроз семинарск</w:t>
      </w:r>
      <w:r>
        <w:t>е радове обрадити са ученицима важност појединих сектора и позиција. Позвати на часове запослене у туристичкој агенцији, туристичкој организацији и другим</w:t>
      </w:r>
      <w:r>
        <w:rPr>
          <w:spacing w:val="-2"/>
        </w:rPr>
        <w:t xml:space="preserve"> </w:t>
      </w:r>
      <w:r>
        <w:t>институцијама.</w:t>
      </w:r>
    </w:p>
    <w:p w:rsidR="00381CE0" w:rsidRDefault="00346D2A">
      <w:pPr>
        <w:pStyle w:val="BodyText"/>
        <w:spacing w:before="5"/>
        <w:ind w:left="208"/>
        <w:jc w:val="both"/>
      </w:pPr>
      <w:r>
        <w:t>Уводеу сваку тему подстакнути ученикена знања која су добили у претходним разредима из</w:t>
      </w:r>
      <w:r>
        <w:t xml:space="preserve"> обавезних стручних предмета.</w:t>
      </w:r>
    </w:p>
    <w:p w:rsidR="00381CE0" w:rsidRDefault="00381CE0">
      <w:pPr>
        <w:pStyle w:val="BodyText"/>
        <w:spacing w:before="5"/>
      </w:pPr>
    </w:p>
    <w:p w:rsidR="00381CE0" w:rsidRDefault="00346D2A">
      <w:pPr>
        <w:pStyle w:val="Heading2"/>
        <w:spacing w:before="1"/>
        <w:ind w:left="207"/>
        <w:jc w:val="both"/>
      </w:pPr>
      <w:r>
        <w:t>5. УПУТСТВО ЗА ФОРМАТИВНО И СУМАТИВНО ОЦЕЊИВАЊЕ УЧЕНИКА</w:t>
      </w:r>
    </w:p>
    <w:p w:rsidR="00381CE0" w:rsidRDefault="00381CE0">
      <w:pPr>
        <w:pStyle w:val="BodyText"/>
        <w:spacing w:before="10"/>
        <w:rPr>
          <w:b/>
          <w:sz w:val="17"/>
        </w:rPr>
      </w:pPr>
    </w:p>
    <w:p w:rsidR="00381CE0" w:rsidRDefault="00346D2A">
      <w:pPr>
        <w:pStyle w:val="BodyText"/>
        <w:spacing w:line="242" w:lineRule="auto"/>
        <w:ind w:left="210" w:right="697" w:hanging="3"/>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w:t>
      </w:r>
      <w:r>
        <w:rPr>
          <w:spacing w:val="-5"/>
        </w:rPr>
        <w:t xml:space="preserve"> </w:t>
      </w:r>
      <w:r>
        <w:t>информације.</w:t>
      </w:r>
      <w:r>
        <w:rPr>
          <w:spacing w:val="-6"/>
        </w:rPr>
        <w:t xml:space="preserve"> </w:t>
      </w:r>
      <w:r>
        <w:t>Постигнућа</w:t>
      </w:r>
      <w:r>
        <w:rPr>
          <w:spacing w:val="-6"/>
        </w:rPr>
        <w:t xml:space="preserve"> </w:t>
      </w:r>
      <w:r>
        <w:t>ученика</w:t>
      </w:r>
      <w:r>
        <w:rPr>
          <w:spacing w:val="-6"/>
        </w:rPr>
        <w:t xml:space="preserve"> </w:t>
      </w:r>
      <w:r>
        <w:t>је</w:t>
      </w:r>
      <w:r>
        <w:rPr>
          <w:spacing w:val="-5"/>
        </w:rPr>
        <w:t xml:space="preserve"> </w:t>
      </w:r>
      <w:r>
        <w:t>могуће</w:t>
      </w:r>
      <w:r>
        <w:rPr>
          <w:spacing w:val="-7"/>
        </w:rPr>
        <w:t xml:space="preserve"> </w:t>
      </w:r>
      <w:r>
        <w:t>вредновати</w:t>
      </w:r>
      <w:r>
        <w:rPr>
          <w:spacing w:val="-6"/>
        </w:rPr>
        <w:t xml:space="preserve"> </w:t>
      </w:r>
      <w:r>
        <w:t>кроз:</w:t>
      </w:r>
      <w:r>
        <w:rPr>
          <w:spacing w:val="-5"/>
        </w:rPr>
        <w:t xml:space="preserve"> </w:t>
      </w:r>
      <w:r>
        <w:t>активности</w:t>
      </w:r>
      <w:r>
        <w:rPr>
          <w:spacing w:val="-5"/>
        </w:rPr>
        <w:t xml:space="preserve"> </w:t>
      </w:r>
      <w:r>
        <w:t>на</w:t>
      </w:r>
      <w:r>
        <w:rPr>
          <w:spacing w:val="-5"/>
        </w:rPr>
        <w:t xml:space="preserve"> </w:t>
      </w:r>
      <w:r>
        <w:t>часу</w:t>
      </w:r>
      <w:r>
        <w:rPr>
          <w:spacing w:val="-6"/>
        </w:rPr>
        <w:t xml:space="preserve"> </w:t>
      </w:r>
      <w:r>
        <w:t>(тј.</w:t>
      </w:r>
      <w:r>
        <w:rPr>
          <w:spacing w:val="-6"/>
        </w:rPr>
        <w:t xml:space="preserve"> </w:t>
      </w:r>
      <w:r>
        <w:t>процесу</w:t>
      </w:r>
      <w:r>
        <w:rPr>
          <w:spacing w:val="-5"/>
        </w:rPr>
        <w:t xml:space="preserve"> </w:t>
      </w:r>
      <w:r>
        <w:t>учења);</w:t>
      </w:r>
      <w:r>
        <w:rPr>
          <w:spacing w:val="-5"/>
        </w:rPr>
        <w:t xml:space="preserve"> </w:t>
      </w:r>
      <w:r>
        <w:t>постављање</w:t>
      </w:r>
      <w:r>
        <w:rPr>
          <w:spacing w:val="-5"/>
        </w:rPr>
        <w:t xml:space="preserve"> </w:t>
      </w:r>
      <w:r>
        <w:t>питања</w:t>
      </w:r>
      <w:r>
        <w:rPr>
          <w:spacing w:val="-7"/>
        </w:rPr>
        <w:t xml:space="preserve"> </w:t>
      </w:r>
      <w:r>
        <w:t>и/или</w:t>
      </w:r>
      <w:r>
        <w:rPr>
          <w:spacing w:val="-6"/>
        </w:rPr>
        <w:t xml:space="preserve"> </w:t>
      </w:r>
      <w:r>
        <w:t>давање</w:t>
      </w:r>
      <w:r>
        <w:rPr>
          <w:spacing w:val="-7"/>
        </w:rPr>
        <w:t xml:space="preserve"> </w:t>
      </w:r>
      <w:r>
        <w:t>одговора</w:t>
      </w:r>
      <w:r>
        <w:rPr>
          <w:spacing w:val="-6"/>
        </w:rPr>
        <w:t xml:space="preserve"> </w:t>
      </w:r>
      <w:r>
        <w:t>у</w:t>
      </w:r>
      <w:r>
        <w:rPr>
          <w:spacing w:val="-6"/>
        </w:rPr>
        <w:t xml:space="preserve"> </w:t>
      </w:r>
      <w:r>
        <w:t>складу са</w:t>
      </w:r>
      <w:r>
        <w:rPr>
          <w:spacing w:val="-9"/>
        </w:rPr>
        <w:t xml:space="preserve"> </w:t>
      </w:r>
      <w:r>
        <w:t>контекстом</w:t>
      </w:r>
      <w:r>
        <w:rPr>
          <w:spacing w:val="-9"/>
        </w:rPr>
        <w:t xml:space="preserve"> </w:t>
      </w:r>
      <w:r>
        <w:t>који</w:t>
      </w:r>
      <w:r>
        <w:rPr>
          <w:spacing w:val="-9"/>
        </w:rPr>
        <w:t xml:space="preserve"> </w:t>
      </w:r>
      <w:r>
        <w:t>се</w:t>
      </w:r>
      <w:r>
        <w:rPr>
          <w:spacing w:val="-9"/>
        </w:rPr>
        <w:t xml:space="preserve"> </w:t>
      </w:r>
      <w:r>
        <w:t>објашњава;</w:t>
      </w:r>
      <w:r>
        <w:rPr>
          <w:spacing w:val="-9"/>
        </w:rPr>
        <w:t xml:space="preserve"> </w:t>
      </w:r>
      <w:r>
        <w:t>израду</w:t>
      </w:r>
      <w:r>
        <w:rPr>
          <w:spacing w:val="-8"/>
        </w:rPr>
        <w:t xml:space="preserve"> </w:t>
      </w:r>
      <w:r>
        <w:t>задатака,</w:t>
      </w:r>
      <w:r>
        <w:rPr>
          <w:spacing w:val="-9"/>
        </w:rPr>
        <w:t xml:space="preserve"> </w:t>
      </w:r>
      <w:r>
        <w:t>истраживачких</w:t>
      </w:r>
      <w:r>
        <w:rPr>
          <w:spacing w:val="-9"/>
        </w:rPr>
        <w:t xml:space="preserve"> </w:t>
      </w:r>
      <w:r>
        <w:t>пројеката</w:t>
      </w:r>
      <w:r>
        <w:rPr>
          <w:spacing w:val="-10"/>
        </w:rPr>
        <w:t xml:space="preserve"> </w:t>
      </w:r>
      <w:r>
        <w:t>и</w:t>
      </w:r>
      <w:r>
        <w:rPr>
          <w:spacing w:val="-9"/>
        </w:rPr>
        <w:t xml:space="preserve"> </w:t>
      </w:r>
      <w:r>
        <w:t>сл.;</w:t>
      </w:r>
      <w:r>
        <w:rPr>
          <w:spacing w:val="-9"/>
        </w:rPr>
        <w:t xml:space="preserve"> </w:t>
      </w:r>
      <w:r>
        <w:t>презентовање</w:t>
      </w:r>
      <w:r>
        <w:rPr>
          <w:spacing w:val="-10"/>
        </w:rPr>
        <w:t xml:space="preserve"> </w:t>
      </w:r>
      <w:r>
        <w:t>садржаја;</w:t>
      </w:r>
      <w:r>
        <w:rPr>
          <w:spacing w:val="-9"/>
        </w:rPr>
        <w:t xml:space="preserve"> </w:t>
      </w:r>
      <w:r>
        <w:t>тест</w:t>
      </w:r>
      <w:r>
        <w:t>ове</w:t>
      </w:r>
      <w:r>
        <w:rPr>
          <w:spacing w:val="-9"/>
        </w:rPr>
        <w:t xml:space="preserve"> </w:t>
      </w:r>
      <w:r>
        <w:t>практичних</w:t>
      </w:r>
      <w:r>
        <w:rPr>
          <w:spacing w:val="-8"/>
        </w:rPr>
        <w:t xml:space="preserve"> </w:t>
      </w:r>
      <w:r>
        <w:t>вештина,</w:t>
      </w:r>
      <w:r>
        <w:rPr>
          <w:spacing w:val="-9"/>
        </w:rPr>
        <w:t xml:space="preserve"> </w:t>
      </w:r>
      <w:r>
        <w:t>праћење</w:t>
      </w:r>
      <w:r>
        <w:rPr>
          <w:spacing w:val="-9"/>
        </w:rPr>
        <w:t xml:space="preserve"> </w:t>
      </w:r>
      <w:r>
        <w:t>постигнућа</w:t>
      </w:r>
      <w:r>
        <w:rPr>
          <w:spacing w:val="-9"/>
        </w:rPr>
        <w:t xml:space="preserve"> </w:t>
      </w:r>
      <w:r>
        <w:t>исхода, помоћ друговима из одељења у циљу савладавања градива и сл.</w:t>
      </w:r>
    </w:p>
    <w:p w:rsidR="00381CE0" w:rsidRDefault="00346D2A">
      <w:pPr>
        <w:pStyle w:val="BodyText"/>
        <w:ind w:left="211" w:right="696" w:hanging="3"/>
        <w:jc w:val="both"/>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w:t>
      </w:r>
      <w:r>
        <w:t>ки разговарају.</w:t>
      </w:r>
    </w:p>
    <w:p w:rsidR="00381CE0" w:rsidRDefault="00346D2A">
      <w:pPr>
        <w:pStyle w:val="BodyText"/>
        <w:ind w:left="212" w:right="694" w:hanging="3"/>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w:t>
      </w:r>
      <w:r>
        <w:rPr>
          <w:spacing w:val="-9"/>
        </w:rPr>
        <w:t xml:space="preserve"> </w:t>
      </w:r>
      <w:r>
        <w:t>провера</w:t>
      </w:r>
      <w:r>
        <w:rPr>
          <w:spacing w:val="-10"/>
        </w:rPr>
        <w:t xml:space="preserve"> </w:t>
      </w:r>
      <w:r>
        <w:t>знања,</w:t>
      </w:r>
      <w:r>
        <w:rPr>
          <w:spacing w:val="-10"/>
        </w:rPr>
        <w:t xml:space="preserve"> </w:t>
      </w:r>
      <w:r>
        <w:t>контролних</w:t>
      </w:r>
      <w:r>
        <w:rPr>
          <w:spacing w:val="-10"/>
        </w:rPr>
        <w:t xml:space="preserve"> </w:t>
      </w:r>
      <w:r>
        <w:t>и</w:t>
      </w:r>
      <w:r>
        <w:rPr>
          <w:spacing w:val="-11"/>
        </w:rPr>
        <w:t xml:space="preserve"> </w:t>
      </w:r>
      <w:r>
        <w:t>домаћих</w:t>
      </w:r>
      <w:r>
        <w:rPr>
          <w:spacing w:val="-10"/>
        </w:rPr>
        <w:t xml:space="preserve"> </w:t>
      </w:r>
      <w:r>
        <w:t>задатака,</w:t>
      </w:r>
      <w:r>
        <w:rPr>
          <w:spacing w:val="-10"/>
        </w:rPr>
        <w:t xml:space="preserve"> </w:t>
      </w:r>
      <w:r>
        <w:t>тестова</w:t>
      </w:r>
      <w:r>
        <w:rPr>
          <w:spacing w:val="-10"/>
        </w:rPr>
        <w:t xml:space="preserve"> </w:t>
      </w:r>
      <w:r>
        <w:t>знања,</w:t>
      </w:r>
      <w:r>
        <w:rPr>
          <w:spacing w:val="-10"/>
        </w:rPr>
        <w:t xml:space="preserve"> </w:t>
      </w:r>
      <w:r>
        <w:t>презентација,</w:t>
      </w:r>
      <w:r>
        <w:rPr>
          <w:spacing w:val="-10"/>
        </w:rPr>
        <w:t xml:space="preserve"> </w:t>
      </w:r>
      <w:r>
        <w:t>реферата,</w:t>
      </w:r>
      <w:r>
        <w:rPr>
          <w:spacing w:val="-10"/>
        </w:rPr>
        <w:t xml:space="preserve"> </w:t>
      </w:r>
      <w:r>
        <w:t>есеја,</w:t>
      </w:r>
      <w:r>
        <w:rPr>
          <w:spacing w:val="-10"/>
        </w:rPr>
        <w:t xml:space="preserve"> </w:t>
      </w:r>
      <w:r>
        <w:t>извештаја</w:t>
      </w:r>
      <w:r>
        <w:rPr>
          <w:spacing w:val="-10"/>
        </w:rPr>
        <w:t xml:space="preserve"> </w:t>
      </w:r>
      <w:r>
        <w:t>и</w:t>
      </w:r>
      <w:r>
        <w:rPr>
          <w:spacing w:val="-10"/>
        </w:rPr>
        <w:t xml:space="preserve"> </w:t>
      </w:r>
      <w:r>
        <w:t>сл.</w:t>
      </w:r>
      <w:r>
        <w:rPr>
          <w:spacing w:val="33"/>
        </w:rPr>
        <w:t xml:space="preserve"> </w:t>
      </w:r>
      <w:r>
        <w:t>Начин</w:t>
      </w:r>
      <w:r>
        <w:rPr>
          <w:spacing w:val="-9"/>
        </w:rPr>
        <w:t xml:space="preserve"> </w:t>
      </w:r>
      <w:r>
        <w:t>утврђивања</w:t>
      </w:r>
      <w:r>
        <w:rPr>
          <w:spacing w:val="-10"/>
        </w:rPr>
        <w:t xml:space="preserve"> </w:t>
      </w:r>
      <w:r>
        <w:t>сумативне</w:t>
      </w:r>
      <w:r>
        <w:rPr>
          <w:spacing w:val="-11"/>
        </w:rPr>
        <w:t xml:space="preserve"> </w:t>
      </w:r>
      <w:r>
        <w:t>оцене</w:t>
      </w:r>
      <w:r>
        <w:rPr>
          <w:spacing w:val="-10"/>
        </w:rPr>
        <w:t xml:space="preserve"> </w:t>
      </w:r>
      <w:r>
        <w:t>ускладити са индивидуалним особинама</w:t>
      </w:r>
      <w:r>
        <w:rPr>
          <w:spacing w:val="-2"/>
        </w:rPr>
        <w:t xml:space="preserve"> </w:t>
      </w:r>
      <w:r>
        <w:t>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4443"/>
      </w:pPr>
      <w:r>
        <w:t>Назив предмета: Право у туризму и угоститељству</w:t>
      </w:r>
    </w:p>
    <w:p w:rsidR="00381CE0" w:rsidRDefault="00381CE0">
      <w:pPr>
        <w:pStyle w:val="BodyText"/>
        <w:spacing w:before="3"/>
        <w:rPr>
          <w:b/>
        </w:rPr>
      </w:pPr>
    </w:p>
    <w:p w:rsidR="00381CE0" w:rsidRDefault="00346D2A">
      <w:pPr>
        <w:pStyle w:val="ListParagraph"/>
        <w:numPr>
          <w:ilvl w:val="0"/>
          <w:numId w:val="398"/>
        </w:numPr>
        <w:tabs>
          <w:tab w:val="left" w:pos="390"/>
        </w:tabs>
        <w:ind w:hanging="181"/>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06"/>
        </w:trPr>
        <w:tc>
          <w:tcPr>
            <w:tcW w:w="2199" w:type="dxa"/>
            <w:shd w:val="clear" w:color="auto" w:fill="CECECE"/>
          </w:tcPr>
          <w:p w:rsidR="00381CE0" w:rsidRDefault="00346D2A">
            <w:pPr>
              <w:pStyle w:val="TableParagraph"/>
              <w:spacing w:line="187" w:lineRule="exact"/>
              <w:ind w:left="819" w:right="815"/>
              <w:jc w:val="center"/>
              <w:rPr>
                <w:sz w:val="18"/>
              </w:rPr>
            </w:pPr>
            <w:r>
              <w:rPr>
                <w:sz w:val="18"/>
              </w:rPr>
              <w:t>Разред</w:t>
            </w:r>
          </w:p>
        </w:tc>
        <w:tc>
          <w:tcPr>
            <w:tcW w:w="1941" w:type="dxa"/>
            <w:shd w:val="clear" w:color="auto" w:fill="CECECE"/>
          </w:tcPr>
          <w:p w:rsidR="00381CE0" w:rsidRDefault="00346D2A">
            <w:pPr>
              <w:pStyle w:val="TableParagraph"/>
              <w:spacing w:line="187" w:lineRule="exact"/>
              <w:ind w:left="252" w:right="248"/>
              <w:jc w:val="center"/>
              <w:rPr>
                <w:sz w:val="18"/>
              </w:rPr>
            </w:pPr>
            <w:r>
              <w:rPr>
                <w:sz w:val="18"/>
              </w:rPr>
              <w:t>Теоријска настава</w:t>
            </w:r>
          </w:p>
        </w:tc>
        <w:tc>
          <w:tcPr>
            <w:tcW w:w="1513" w:type="dxa"/>
            <w:shd w:val="clear" w:color="auto" w:fill="CECECE"/>
          </w:tcPr>
          <w:p w:rsidR="00381CE0" w:rsidRDefault="00346D2A">
            <w:pPr>
              <w:pStyle w:val="TableParagraph"/>
              <w:spacing w:line="187" w:lineRule="exact"/>
              <w:ind w:left="485" w:right="479"/>
              <w:jc w:val="center"/>
              <w:rPr>
                <w:sz w:val="18"/>
              </w:rPr>
            </w:pPr>
            <w:r>
              <w:rPr>
                <w:sz w:val="18"/>
              </w:rPr>
              <w:t>Вежбе</w:t>
            </w:r>
          </w:p>
        </w:tc>
        <w:tc>
          <w:tcPr>
            <w:tcW w:w="2339" w:type="dxa"/>
            <w:shd w:val="clear" w:color="auto" w:fill="CECECE"/>
          </w:tcPr>
          <w:p w:rsidR="00381CE0" w:rsidRDefault="00346D2A">
            <w:pPr>
              <w:pStyle w:val="TableParagraph"/>
              <w:spacing w:line="187" w:lineRule="exact"/>
              <w:ind w:left="193" w:right="187"/>
              <w:jc w:val="center"/>
              <w:rPr>
                <w:sz w:val="18"/>
              </w:rPr>
            </w:pPr>
            <w:r>
              <w:rPr>
                <w:sz w:val="18"/>
              </w:rPr>
              <w:t>Практична настава</w:t>
            </w:r>
          </w:p>
        </w:tc>
        <w:tc>
          <w:tcPr>
            <w:tcW w:w="2202" w:type="dxa"/>
            <w:shd w:val="clear" w:color="auto" w:fill="CECECE"/>
          </w:tcPr>
          <w:p w:rsidR="00381CE0" w:rsidRDefault="00346D2A">
            <w:pPr>
              <w:pStyle w:val="TableParagraph"/>
              <w:spacing w:line="187" w:lineRule="exact"/>
              <w:ind w:left="104" w:right="97"/>
              <w:jc w:val="center"/>
              <w:rPr>
                <w:sz w:val="18"/>
              </w:rPr>
            </w:pPr>
            <w:r>
              <w:rPr>
                <w:sz w:val="18"/>
              </w:rPr>
              <w:t>Настава у блоку</w:t>
            </w:r>
          </w:p>
        </w:tc>
        <w:tc>
          <w:tcPr>
            <w:tcW w:w="1766" w:type="dxa"/>
            <w:shd w:val="clear" w:color="auto" w:fill="CECECE"/>
          </w:tcPr>
          <w:p w:rsidR="00381CE0" w:rsidRDefault="00346D2A">
            <w:pPr>
              <w:pStyle w:val="TableParagraph"/>
              <w:spacing w:line="187" w:lineRule="exact"/>
              <w:ind w:left="567" w:right="557"/>
              <w:jc w:val="center"/>
              <w:rPr>
                <w:sz w:val="18"/>
              </w:rPr>
            </w:pPr>
            <w:r>
              <w:rPr>
                <w:sz w:val="18"/>
              </w:rPr>
              <w:t>Укупно</w:t>
            </w:r>
          </w:p>
        </w:tc>
      </w:tr>
      <w:tr w:rsidR="00381CE0">
        <w:trPr>
          <w:trHeight w:val="206"/>
        </w:trPr>
        <w:tc>
          <w:tcPr>
            <w:tcW w:w="2199" w:type="dxa"/>
          </w:tcPr>
          <w:p w:rsidR="00381CE0" w:rsidRDefault="00346D2A">
            <w:pPr>
              <w:pStyle w:val="TableParagraph"/>
              <w:spacing w:line="187" w:lineRule="exact"/>
              <w:ind w:left="820" w:right="813"/>
              <w:jc w:val="center"/>
              <w:rPr>
                <w:sz w:val="18"/>
              </w:rPr>
            </w:pPr>
            <w:r>
              <w:rPr>
                <w:sz w:val="18"/>
              </w:rPr>
              <w:t>IV</w:t>
            </w:r>
          </w:p>
        </w:tc>
        <w:tc>
          <w:tcPr>
            <w:tcW w:w="1941" w:type="dxa"/>
          </w:tcPr>
          <w:p w:rsidR="00381CE0" w:rsidRDefault="00346D2A">
            <w:pPr>
              <w:pStyle w:val="TableParagraph"/>
              <w:spacing w:line="187" w:lineRule="exact"/>
              <w:ind w:left="253" w:right="244"/>
              <w:jc w:val="center"/>
              <w:rPr>
                <w:sz w:val="18"/>
              </w:rPr>
            </w:pPr>
            <w:r>
              <w:rPr>
                <w:sz w:val="18"/>
              </w:rPr>
              <w:t>60</w:t>
            </w:r>
          </w:p>
        </w:tc>
        <w:tc>
          <w:tcPr>
            <w:tcW w:w="1513" w:type="dxa"/>
          </w:tcPr>
          <w:p w:rsidR="00381CE0" w:rsidRDefault="00346D2A">
            <w:pPr>
              <w:pStyle w:val="TableParagraph"/>
              <w:spacing w:line="187" w:lineRule="exact"/>
              <w:ind w:left="7"/>
              <w:jc w:val="center"/>
              <w:rPr>
                <w:sz w:val="18"/>
              </w:rPr>
            </w:pPr>
            <w:r>
              <w:rPr>
                <w:sz w:val="18"/>
              </w:rPr>
              <w:t>0</w:t>
            </w:r>
          </w:p>
        </w:tc>
        <w:tc>
          <w:tcPr>
            <w:tcW w:w="2339" w:type="dxa"/>
          </w:tcPr>
          <w:p w:rsidR="00381CE0" w:rsidRDefault="00346D2A">
            <w:pPr>
              <w:pStyle w:val="TableParagraph"/>
              <w:spacing w:line="187" w:lineRule="exact"/>
              <w:ind w:left="7"/>
              <w:jc w:val="center"/>
              <w:rPr>
                <w:sz w:val="18"/>
              </w:rPr>
            </w:pPr>
            <w:r>
              <w:rPr>
                <w:sz w:val="18"/>
              </w:rPr>
              <w:t>0</w:t>
            </w:r>
          </w:p>
        </w:tc>
        <w:tc>
          <w:tcPr>
            <w:tcW w:w="2202" w:type="dxa"/>
          </w:tcPr>
          <w:p w:rsidR="00381CE0" w:rsidRDefault="00346D2A">
            <w:pPr>
              <w:pStyle w:val="TableParagraph"/>
              <w:spacing w:line="187" w:lineRule="exact"/>
              <w:ind w:left="7"/>
              <w:jc w:val="center"/>
              <w:rPr>
                <w:sz w:val="18"/>
              </w:rPr>
            </w:pPr>
            <w:r>
              <w:rPr>
                <w:sz w:val="18"/>
              </w:rPr>
              <w:t>0</w:t>
            </w:r>
          </w:p>
        </w:tc>
        <w:tc>
          <w:tcPr>
            <w:tcW w:w="1766" w:type="dxa"/>
          </w:tcPr>
          <w:p w:rsidR="00381CE0" w:rsidRDefault="00346D2A">
            <w:pPr>
              <w:pStyle w:val="TableParagraph"/>
              <w:spacing w:line="187" w:lineRule="exact"/>
              <w:ind w:left="567" w:right="555"/>
              <w:jc w:val="center"/>
              <w:rPr>
                <w:sz w:val="18"/>
              </w:rPr>
            </w:pPr>
            <w:r>
              <w:rPr>
                <w:sz w:val="18"/>
              </w:rPr>
              <w:t>60</w:t>
            </w:r>
          </w:p>
        </w:tc>
      </w:tr>
    </w:tbl>
    <w:p w:rsidR="00381CE0" w:rsidRDefault="00381CE0">
      <w:pPr>
        <w:pStyle w:val="BodyText"/>
        <w:spacing w:before="4"/>
        <w:rPr>
          <w:b/>
        </w:rPr>
      </w:pPr>
    </w:p>
    <w:p w:rsidR="00381CE0" w:rsidRDefault="00346D2A">
      <w:pPr>
        <w:pStyle w:val="ListParagraph"/>
        <w:numPr>
          <w:ilvl w:val="0"/>
          <w:numId w:val="398"/>
        </w:numPr>
        <w:tabs>
          <w:tab w:val="left" w:pos="390"/>
        </w:tabs>
        <w:spacing w:line="206" w:lineRule="exact"/>
        <w:ind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0"/>
          <w:numId w:val="452"/>
        </w:numPr>
        <w:tabs>
          <w:tab w:val="left" w:pos="801"/>
          <w:tab w:val="left" w:pos="803"/>
        </w:tabs>
        <w:spacing w:line="206" w:lineRule="exact"/>
        <w:rPr>
          <w:sz w:val="18"/>
        </w:rPr>
      </w:pPr>
      <w:r>
        <w:rPr>
          <w:sz w:val="18"/>
        </w:rPr>
        <w:t>Стицање основних знања о праву</w:t>
      </w:r>
    </w:p>
    <w:p w:rsidR="00381CE0" w:rsidRDefault="00346D2A">
      <w:pPr>
        <w:pStyle w:val="ListParagraph"/>
        <w:numPr>
          <w:ilvl w:val="0"/>
          <w:numId w:val="452"/>
        </w:numPr>
        <w:tabs>
          <w:tab w:val="left" w:pos="802"/>
          <w:tab w:val="left" w:pos="803"/>
        </w:tabs>
        <w:spacing w:before="1"/>
        <w:rPr>
          <w:sz w:val="18"/>
        </w:rPr>
      </w:pPr>
      <w:r>
        <w:rPr>
          <w:sz w:val="18"/>
        </w:rPr>
        <w:t>Упознавање ученика са функционисањем правног промета</w:t>
      </w:r>
    </w:p>
    <w:p w:rsidR="00381CE0" w:rsidRDefault="00346D2A">
      <w:pPr>
        <w:pStyle w:val="ListParagraph"/>
        <w:numPr>
          <w:ilvl w:val="0"/>
          <w:numId w:val="452"/>
        </w:numPr>
        <w:tabs>
          <w:tab w:val="left" w:pos="801"/>
          <w:tab w:val="left" w:pos="802"/>
        </w:tabs>
        <w:spacing w:before="2"/>
        <w:ind w:left="801" w:hanging="593"/>
        <w:rPr>
          <w:sz w:val="18"/>
        </w:rPr>
      </w:pPr>
      <w:r>
        <w:rPr>
          <w:sz w:val="18"/>
        </w:rPr>
        <w:t>Упознавање ученика са објектима правног</w:t>
      </w:r>
      <w:r>
        <w:rPr>
          <w:spacing w:val="-1"/>
          <w:sz w:val="18"/>
        </w:rPr>
        <w:t xml:space="preserve"> </w:t>
      </w:r>
      <w:r>
        <w:rPr>
          <w:sz w:val="18"/>
        </w:rPr>
        <w:t>промета</w:t>
      </w:r>
    </w:p>
    <w:p w:rsidR="00381CE0" w:rsidRDefault="00346D2A">
      <w:pPr>
        <w:pStyle w:val="ListParagraph"/>
        <w:numPr>
          <w:ilvl w:val="0"/>
          <w:numId w:val="452"/>
        </w:numPr>
        <w:tabs>
          <w:tab w:val="left" w:pos="801"/>
          <w:tab w:val="left" w:pos="802"/>
        </w:tabs>
        <w:spacing w:before="1"/>
        <w:ind w:left="801"/>
        <w:rPr>
          <w:sz w:val="18"/>
        </w:rPr>
      </w:pPr>
      <w:r>
        <w:rPr>
          <w:sz w:val="18"/>
        </w:rPr>
        <w:t>Развијање знања о правним</w:t>
      </w:r>
      <w:r>
        <w:rPr>
          <w:spacing w:val="-2"/>
          <w:sz w:val="18"/>
        </w:rPr>
        <w:t xml:space="preserve"> </w:t>
      </w:r>
      <w:r>
        <w:rPr>
          <w:sz w:val="18"/>
        </w:rPr>
        <w:t>пословима</w:t>
      </w:r>
    </w:p>
    <w:p w:rsidR="00381CE0" w:rsidRDefault="00346D2A">
      <w:pPr>
        <w:pStyle w:val="ListParagraph"/>
        <w:numPr>
          <w:ilvl w:val="0"/>
          <w:numId w:val="452"/>
        </w:numPr>
        <w:tabs>
          <w:tab w:val="left" w:pos="801"/>
          <w:tab w:val="left" w:pos="802"/>
        </w:tabs>
        <w:spacing w:before="1"/>
        <w:ind w:left="801"/>
        <w:rPr>
          <w:sz w:val="18"/>
        </w:rPr>
      </w:pPr>
      <w:r>
        <w:rPr>
          <w:sz w:val="18"/>
        </w:rPr>
        <w:t>Проширивање знања о</w:t>
      </w:r>
      <w:r>
        <w:rPr>
          <w:spacing w:val="-1"/>
          <w:sz w:val="18"/>
        </w:rPr>
        <w:t xml:space="preserve"> </w:t>
      </w:r>
      <w:r>
        <w:rPr>
          <w:sz w:val="18"/>
        </w:rPr>
        <w:t>уговорима</w:t>
      </w:r>
    </w:p>
    <w:p w:rsidR="00381CE0" w:rsidRDefault="00346D2A">
      <w:pPr>
        <w:pStyle w:val="ListParagraph"/>
        <w:numPr>
          <w:ilvl w:val="0"/>
          <w:numId w:val="452"/>
        </w:numPr>
        <w:tabs>
          <w:tab w:val="left" w:pos="801"/>
          <w:tab w:val="left" w:pos="802"/>
        </w:tabs>
        <w:spacing w:before="3"/>
        <w:ind w:left="801"/>
        <w:rPr>
          <w:sz w:val="18"/>
        </w:rPr>
      </w:pPr>
      <w:r>
        <w:rPr>
          <w:sz w:val="18"/>
        </w:rPr>
        <w:t>Развијање знања о уговорима о ангажовању угоститељских</w:t>
      </w:r>
      <w:r>
        <w:rPr>
          <w:spacing w:val="-1"/>
          <w:sz w:val="18"/>
        </w:rPr>
        <w:t xml:space="preserve"> </w:t>
      </w:r>
      <w:r>
        <w:rPr>
          <w:sz w:val="18"/>
        </w:rPr>
        <w:t>капацитета</w:t>
      </w:r>
    </w:p>
    <w:p w:rsidR="00381CE0" w:rsidRDefault="00346D2A">
      <w:pPr>
        <w:pStyle w:val="ListParagraph"/>
        <w:numPr>
          <w:ilvl w:val="0"/>
          <w:numId w:val="452"/>
        </w:numPr>
        <w:tabs>
          <w:tab w:val="left" w:pos="800"/>
          <w:tab w:val="left" w:pos="801"/>
        </w:tabs>
        <w:spacing w:before="1"/>
        <w:ind w:left="800" w:hanging="593"/>
        <w:rPr>
          <w:sz w:val="18"/>
        </w:rPr>
      </w:pPr>
      <w:r>
        <w:rPr>
          <w:sz w:val="18"/>
        </w:rPr>
        <w:t>Развијање основних знања о уговору о</w:t>
      </w:r>
      <w:r>
        <w:rPr>
          <w:spacing w:val="-2"/>
          <w:sz w:val="18"/>
        </w:rPr>
        <w:t xml:space="preserve"> </w:t>
      </w:r>
      <w:r>
        <w:rPr>
          <w:sz w:val="18"/>
        </w:rPr>
        <w:t>осигурању</w:t>
      </w:r>
    </w:p>
    <w:p w:rsidR="00381CE0" w:rsidRDefault="00346D2A">
      <w:pPr>
        <w:pStyle w:val="ListParagraph"/>
        <w:numPr>
          <w:ilvl w:val="0"/>
          <w:numId w:val="452"/>
        </w:numPr>
        <w:tabs>
          <w:tab w:val="left" w:pos="800"/>
          <w:tab w:val="left" w:pos="801"/>
        </w:tabs>
        <w:spacing w:before="1"/>
        <w:ind w:left="800" w:hanging="593"/>
        <w:rPr>
          <w:sz w:val="18"/>
        </w:rPr>
      </w:pPr>
      <w:r>
        <w:rPr>
          <w:sz w:val="18"/>
        </w:rPr>
        <w:t>Развијање основних знања из радног</w:t>
      </w:r>
      <w:r>
        <w:rPr>
          <w:spacing w:val="-1"/>
          <w:sz w:val="18"/>
        </w:rPr>
        <w:t xml:space="preserve"> </w:t>
      </w:r>
      <w:r>
        <w:rPr>
          <w:sz w:val="18"/>
        </w:rPr>
        <w:t>прва</w:t>
      </w:r>
    </w:p>
    <w:p w:rsidR="00381CE0" w:rsidRDefault="00381CE0">
      <w:pPr>
        <w:pStyle w:val="BodyText"/>
        <w:spacing w:before="6"/>
      </w:pPr>
    </w:p>
    <w:p w:rsidR="00381CE0" w:rsidRDefault="00346D2A">
      <w:pPr>
        <w:pStyle w:val="Heading2"/>
        <w:numPr>
          <w:ilvl w:val="0"/>
          <w:numId w:val="398"/>
        </w:numPr>
        <w:tabs>
          <w:tab w:val="left" w:pos="389"/>
        </w:tabs>
        <w:spacing w:before="1"/>
        <w:ind w:left="388" w:hanging="181"/>
      </w:pPr>
      <w:r>
        <w:t>ТЕМЕ, ИСХОДИ, ПРЕПОРУЧЕНИ САДРЖАЈИ И КЉУЧНИ ПОЈМОВИ</w:t>
      </w:r>
      <w:r>
        <w:rPr>
          <w:spacing w:val="-3"/>
        </w:rPr>
        <w:t xml:space="preserve"> </w:t>
      </w:r>
      <w:r>
        <w:t>САДЖАЈА</w:t>
      </w:r>
    </w:p>
    <w:p w:rsidR="00381CE0" w:rsidRDefault="00346D2A">
      <w:pPr>
        <w:spacing w:before="1"/>
        <w:ind w:left="206"/>
        <w:rPr>
          <w:b/>
          <w:sz w:val="18"/>
        </w:rPr>
      </w:pPr>
      <w:r>
        <w:rPr>
          <w:sz w:val="18"/>
        </w:rPr>
        <w:t xml:space="preserve">Разред: </w:t>
      </w:r>
      <w:r>
        <w:rPr>
          <w:b/>
          <w:sz w:val="18"/>
        </w:rPr>
        <w:t>Четв</w:t>
      </w:r>
      <w:r>
        <w:rPr>
          <w:b/>
          <w:sz w:val="18"/>
        </w:rPr>
        <w:t>рти</w:t>
      </w:r>
    </w:p>
    <w:p w:rsidR="00381CE0" w:rsidRDefault="00346D2A">
      <w:pPr>
        <w:spacing w:before="1"/>
        <w:ind w:left="206"/>
        <w:rPr>
          <w:sz w:val="18"/>
        </w:rPr>
      </w:pPr>
      <w:r>
        <w:rPr>
          <w:sz w:val="18"/>
        </w:rPr>
        <w:t xml:space="preserve">Годишњи фонд часова: Теорија: </w:t>
      </w:r>
      <w:r>
        <w:rPr>
          <w:b/>
          <w:sz w:val="18"/>
        </w:rPr>
        <w:t>60 часова</w:t>
      </w:r>
      <w:r>
        <w:rPr>
          <w:sz w:val="18"/>
        </w:rPr>
        <w:t>;</w:t>
      </w:r>
    </w:p>
    <w:p w:rsidR="00381CE0" w:rsidRDefault="00381CE0">
      <w:pPr>
        <w:pStyle w:val="BodyText"/>
        <w:spacing w:before="10" w:after="1"/>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4"/>
        </w:trPr>
        <w:tc>
          <w:tcPr>
            <w:tcW w:w="2093" w:type="dxa"/>
            <w:shd w:val="clear" w:color="auto" w:fill="D9D9D9"/>
          </w:tcPr>
          <w:p w:rsidR="00381CE0" w:rsidRDefault="00346D2A">
            <w:pPr>
              <w:pStyle w:val="TableParagraph"/>
              <w:spacing w:before="107"/>
              <w:ind w:left="99" w:right="96"/>
              <w:jc w:val="center"/>
              <w:rPr>
                <w:b/>
                <w:sz w:val="18"/>
              </w:rPr>
            </w:pPr>
            <w:r>
              <w:rPr>
                <w:b/>
                <w:sz w:val="18"/>
              </w:rPr>
              <w:t>ТЕМА</w:t>
            </w:r>
          </w:p>
        </w:tc>
        <w:tc>
          <w:tcPr>
            <w:tcW w:w="5007" w:type="dxa"/>
            <w:shd w:val="clear" w:color="auto" w:fill="D9D9D9"/>
          </w:tcPr>
          <w:p w:rsidR="00381CE0" w:rsidRDefault="00346D2A">
            <w:pPr>
              <w:pStyle w:val="TableParagraph"/>
              <w:spacing w:before="2" w:line="206" w:lineRule="exact"/>
              <w:ind w:left="545" w:right="540"/>
              <w:jc w:val="center"/>
              <w:rPr>
                <w:b/>
                <w:sz w:val="18"/>
              </w:rPr>
            </w:pPr>
            <w:r>
              <w:rPr>
                <w:b/>
                <w:sz w:val="18"/>
              </w:rPr>
              <w:t>ИСХОДИ</w:t>
            </w:r>
          </w:p>
          <w:p w:rsidR="00381CE0" w:rsidRDefault="00346D2A">
            <w:pPr>
              <w:pStyle w:val="TableParagraph"/>
              <w:spacing w:line="187" w:lineRule="exact"/>
              <w:ind w:left="544"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line="210" w:lineRule="atLeast"/>
              <w:ind w:left="2257" w:right="414" w:hanging="1739"/>
              <w:rPr>
                <w:b/>
                <w:sz w:val="18"/>
              </w:rPr>
            </w:pPr>
            <w:r>
              <w:rPr>
                <w:b/>
                <w:sz w:val="18"/>
              </w:rPr>
              <w:t>ПРЕПОРУЧЕНИ САДРЖАЈИ / КЉУЧНИ ПОЈМОВИ САДРЖАЈА</w:t>
            </w:r>
          </w:p>
        </w:tc>
      </w:tr>
      <w:tr w:rsidR="00381CE0">
        <w:trPr>
          <w:trHeight w:val="1658"/>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
              <w:rPr>
                <w:sz w:val="23"/>
              </w:rPr>
            </w:pPr>
          </w:p>
          <w:p w:rsidR="00381CE0" w:rsidRDefault="00346D2A">
            <w:pPr>
              <w:pStyle w:val="TableParagraph"/>
              <w:ind w:left="10" w:right="96"/>
              <w:jc w:val="center"/>
              <w:rPr>
                <w:b/>
                <w:sz w:val="18"/>
              </w:rPr>
            </w:pPr>
            <w:r>
              <w:rPr>
                <w:b/>
                <w:sz w:val="18"/>
              </w:rPr>
              <w:t>Увод у право</w:t>
            </w:r>
          </w:p>
        </w:tc>
        <w:tc>
          <w:tcPr>
            <w:tcW w:w="5007" w:type="dxa"/>
          </w:tcPr>
          <w:p w:rsidR="00381CE0" w:rsidRDefault="00346D2A">
            <w:pPr>
              <w:pStyle w:val="TableParagraph"/>
              <w:numPr>
                <w:ilvl w:val="0"/>
                <w:numId w:val="397"/>
              </w:numPr>
              <w:tabs>
                <w:tab w:val="left" w:pos="679"/>
                <w:tab w:val="left" w:pos="680"/>
              </w:tabs>
              <w:spacing w:line="200" w:lineRule="exact"/>
              <w:rPr>
                <w:sz w:val="18"/>
              </w:rPr>
            </w:pPr>
            <w:r>
              <w:rPr>
                <w:sz w:val="18"/>
              </w:rPr>
              <w:t>дефинише појам права и правног поретка</w:t>
            </w:r>
          </w:p>
          <w:p w:rsidR="00381CE0" w:rsidRDefault="00346D2A">
            <w:pPr>
              <w:pStyle w:val="TableParagraph"/>
              <w:numPr>
                <w:ilvl w:val="0"/>
                <w:numId w:val="397"/>
              </w:numPr>
              <w:tabs>
                <w:tab w:val="left" w:pos="679"/>
                <w:tab w:val="left" w:pos="680"/>
              </w:tabs>
              <w:spacing w:before="1"/>
              <w:rPr>
                <w:sz w:val="18"/>
              </w:rPr>
            </w:pPr>
            <w:r>
              <w:rPr>
                <w:sz w:val="18"/>
              </w:rPr>
              <w:t>наброји врсте друштвених норми</w:t>
            </w:r>
          </w:p>
          <w:p w:rsidR="00381CE0" w:rsidRDefault="00346D2A">
            <w:pPr>
              <w:pStyle w:val="TableParagraph"/>
              <w:numPr>
                <w:ilvl w:val="0"/>
                <w:numId w:val="397"/>
              </w:numPr>
              <w:tabs>
                <w:tab w:val="left" w:pos="679"/>
                <w:tab w:val="left" w:pos="680"/>
              </w:tabs>
              <w:spacing w:before="1"/>
              <w:rPr>
                <w:sz w:val="18"/>
              </w:rPr>
            </w:pPr>
            <w:r>
              <w:rPr>
                <w:sz w:val="18"/>
              </w:rPr>
              <w:t>објасни однос државе и права</w:t>
            </w:r>
          </w:p>
          <w:p w:rsidR="00381CE0" w:rsidRDefault="00346D2A">
            <w:pPr>
              <w:pStyle w:val="TableParagraph"/>
              <w:numPr>
                <w:ilvl w:val="0"/>
                <w:numId w:val="397"/>
              </w:numPr>
              <w:tabs>
                <w:tab w:val="left" w:pos="679"/>
                <w:tab w:val="left" w:pos="680"/>
              </w:tabs>
              <w:spacing w:before="2"/>
              <w:rPr>
                <w:sz w:val="18"/>
              </w:rPr>
            </w:pPr>
            <w:r>
              <w:rPr>
                <w:sz w:val="18"/>
              </w:rPr>
              <w:t>дефинише појам правних норми</w:t>
            </w:r>
          </w:p>
          <w:p w:rsidR="00381CE0" w:rsidRDefault="00346D2A">
            <w:pPr>
              <w:pStyle w:val="TableParagraph"/>
              <w:numPr>
                <w:ilvl w:val="0"/>
                <w:numId w:val="397"/>
              </w:numPr>
              <w:tabs>
                <w:tab w:val="left" w:pos="679"/>
                <w:tab w:val="left" w:pos="680"/>
              </w:tabs>
              <w:spacing w:before="1"/>
              <w:rPr>
                <w:sz w:val="18"/>
              </w:rPr>
            </w:pPr>
            <w:r>
              <w:rPr>
                <w:sz w:val="18"/>
              </w:rPr>
              <w:t>наведе врсте правних</w:t>
            </w:r>
            <w:r>
              <w:rPr>
                <w:sz w:val="18"/>
              </w:rPr>
              <w:t xml:space="preserve"> </w:t>
            </w:r>
            <w:r>
              <w:rPr>
                <w:sz w:val="18"/>
              </w:rPr>
              <w:t>норми</w:t>
            </w:r>
          </w:p>
          <w:p w:rsidR="00381CE0" w:rsidRDefault="00346D2A">
            <w:pPr>
              <w:pStyle w:val="TableParagraph"/>
              <w:numPr>
                <w:ilvl w:val="0"/>
                <w:numId w:val="397"/>
              </w:numPr>
              <w:tabs>
                <w:tab w:val="left" w:pos="679"/>
                <w:tab w:val="left" w:pos="680"/>
              </w:tabs>
              <w:spacing w:before="1"/>
              <w:rPr>
                <w:sz w:val="18"/>
              </w:rPr>
            </w:pPr>
            <w:r>
              <w:rPr>
                <w:sz w:val="18"/>
              </w:rPr>
              <w:t>дефинише правни акт</w:t>
            </w:r>
          </w:p>
          <w:p w:rsidR="00381CE0" w:rsidRDefault="00346D2A">
            <w:pPr>
              <w:pStyle w:val="TableParagraph"/>
              <w:numPr>
                <w:ilvl w:val="0"/>
                <w:numId w:val="397"/>
              </w:numPr>
              <w:tabs>
                <w:tab w:val="left" w:pos="679"/>
                <w:tab w:val="left" w:pos="680"/>
              </w:tabs>
              <w:spacing w:before="2"/>
              <w:rPr>
                <w:sz w:val="18"/>
              </w:rPr>
            </w:pPr>
            <w:r>
              <w:rPr>
                <w:sz w:val="18"/>
              </w:rPr>
              <w:t>објасни хијерахију правних аката</w:t>
            </w:r>
          </w:p>
        </w:tc>
        <w:tc>
          <w:tcPr>
            <w:tcW w:w="5542" w:type="dxa"/>
          </w:tcPr>
          <w:p w:rsidR="00381CE0" w:rsidRDefault="00346D2A">
            <w:pPr>
              <w:pStyle w:val="TableParagraph"/>
              <w:numPr>
                <w:ilvl w:val="0"/>
                <w:numId w:val="396"/>
              </w:numPr>
              <w:tabs>
                <w:tab w:val="left" w:pos="679"/>
                <w:tab w:val="left" w:pos="680"/>
              </w:tabs>
              <w:spacing w:line="200" w:lineRule="exact"/>
              <w:rPr>
                <w:sz w:val="18"/>
              </w:rPr>
            </w:pPr>
            <w:r>
              <w:rPr>
                <w:sz w:val="18"/>
              </w:rPr>
              <w:t>Појам права и елемнти</w:t>
            </w:r>
            <w:r>
              <w:rPr>
                <w:spacing w:val="-1"/>
                <w:sz w:val="18"/>
              </w:rPr>
              <w:t xml:space="preserve"> </w:t>
            </w:r>
            <w:r>
              <w:rPr>
                <w:sz w:val="18"/>
              </w:rPr>
              <w:t>права</w:t>
            </w:r>
          </w:p>
          <w:p w:rsidR="00381CE0" w:rsidRDefault="00346D2A">
            <w:pPr>
              <w:pStyle w:val="TableParagraph"/>
              <w:numPr>
                <w:ilvl w:val="0"/>
                <w:numId w:val="396"/>
              </w:numPr>
              <w:tabs>
                <w:tab w:val="left" w:pos="679"/>
                <w:tab w:val="left" w:pos="680"/>
              </w:tabs>
              <w:spacing w:before="1"/>
              <w:rPr>
                <w:sz w:val="18"/>
              </w:rPr>
            </w:pPr>
            <w:r>
              <w:rPr>
                <w:sz w:val="18"/>
              </w:rPr>
              <w:t>Однос државе и</w:t>
            </w:r>
            <w:r>
              <w:rPr>
                <w:spacing w:val="-2"/>
                <w:sz w:val="18"/>
              </w:rPr>
              <w:t xml:space="preserve"> </w:t>
            </w:r>
            <w:r>
              <w:rPr>
                <w:sz w:val="18"/>
              </w:rPr>
              <w:t>права</w:t>
            </w:r>
          </w:p>
          <w:p w:rsidR="00381CE0" w:rsidRDefault="00346D2A">
            <w:pPr>
              <w:pStyle w:val="TableParagraph"/>
              <w:numPr>
                <w:ilvl w:val="0"/>
                <w:numId w:val="396"/>
              </w:numPr>
              <w:tabs>
                <w:tab w:val="left" w:pos="679"/>
                <w:tab w:val="left" w:pos="680"/>
              </w:tabs>
              <w:spacing w:before="1"/>
              <w:rPr>
                <w:sz w:val="18"/>
              </w:rPr>
            </w:pPr>
            <w:r>
              <w:rPr>
                <w:sz w:val="18"/>
              </w:rPr>
              <w:t>Појам и врсте друштвених норми</w:t>
            </w:r>
          </w:p>
          <w:p w:rsidR="00381CE0" w:rsidRDefault="00346D2A">
            <w:pPr>
              <w:pStyle w:val="TableParagraph"/>
              <w:numPr>
                <w:ilvl w:val="0"/>
                <w:numId w:val="396"/>
              </w:numPr>
              <w:tabs>
                <w:tab w:val="left" w:pos="679"/>
                <w:tab w:val="left" w:pos="680"/>
              </w:tabs>
              <w:spacing w:before="2"/>
              <w:rPr>
                <w:sz w:val="18"/>
              </w:rPr>
            </w:pPr>
            <w:r>
              <w:rPr>
                <w:sz w:val="18"/>
              </w:rPr>
              <w:t>Појам и елемнти правних</w:t>
            </w:r>
            <w:r>
              <w:rPr>
                <w:spacing w:val="-1"/>
                <w:sz w:val="18"/>
              </w:rPr>
              <w:t xml:space="preserve"> </w:t>
            </w:r>
            <w:r>
              <w:rPr>
                <w:sz w:val="18"/>
              </w:rPr>
              <w:t>норми</w:t>
            </w:r>
          </w:p>
          <w:p w:rsidR="00381CE0" w:rsidRDefault="00346D2A">
            <w:pPr>
              <w:pStyle w:val="TableParagraph"/>
              <w:numPr>
                <w:ilvl w:val="0"/>
                <w:numId w:val="396"/>
              </w:numPr>
              <w:tabs>
                <w:tab w:val="left" w:pos="679"/>
                <w:tab w:val="left" w:pos="680"/>
              </w:tabs>
              <w:spacing w:before="1"/>
              <w:rPr>
                <w:sz w:val="18"/>
              </w:rPr>
            </w:pPr>
            <w:r>
              <w:rPr>
                <w:sz w:val="18"/>
              </w:rPr>
              <w:t>Врсте правних</w:t>
            </w:r>
            <w:r>
              <w:rPr>
                <w:spacing w:val="-1"/>
                <w:sz w:val="18"/>
              </w:rPr>
              <w:t xml:space="preserve"> </w:t>
            </w:r>
            <w:r>
              <w:rPr>
                <w:sz w:val="18"/>
              </w:rPr>
              <w:t>норми</w:t>
            </w:r>
          </w:p>
          <w:p w:rsidR="00381CE0" w:rsidRDefault="00346D2A">
            <w:pPr>
              <w:pStyle w:val="TableParagraph"/>
              <w:numPr>
                <w:ilvl w:val="0"/>
                <w:numId w:val="396"/>
              </w:numPr>
              <w:tabs>
                <w:tab w:val="left" w:pos="679"/>
                <w:tab w:val="left" w:pos="680"/>
              </w:tabs>
              <w:spacing w:before="1"/>
              <w:rPr>
                <w:sz w:val="18"/>
              </w:rPr>
            </w:pPr>
            <w:r>
              <w:rPr>
                <w:sz w:val="18"/>
              </w:rPr>
              <w:t>Појам, делови и елемнти правног</w:t>
            </w:r>
            <w:r>
              <w:rPr>
                <w:spacing w:val="-2"/>
                <w:sz w:val="18"/>
              </w:rPr>
              <w:t xml:space="preserve"> </w:t>
            </w:r>
            <w:r>
              <w:rPr>
                <w:sz w:val="18"/>
              </w:rPr>
              <w:t>акта</w:t>
            </w:r>
          </w:p>
          <w:p w:rsidR="00381CE0" w:rsidRDefault="00346D2A">
            <w:pPr>
              <w:pStyle w:val="TableParagraph"/>
              <w:numPr>
                <w:ilvl w:val="0"/>
                <w:numId w:val="396"/>
              </w:numPr>
              <w:tabs>
                <w:tab w:val="left" w:pos="679"/>
                <w:tab w:val="left" w:pos="680"/>
              </w:tabs>
              <w:spacing w:before="2"/>
              <w:rPr>
                <w:sz w:val="18"/>
              </w:rPr>
            </w:pPr>
            <w:r>
              <w:rPr>
                <w:sz w:val="18"/>
              </w:rPr>
              <w:t>Принцип уставности и</w:t>
            </w:r>
            <w:r>
              <w:rPr>
                <w:spacing w:val="-1"/>
                <w:sz w:val="18"/>
              </w:rPr>
              <w:t xml:space="preserve"> </w:t>
            </w:r>
            <w:r>
              <w:rPr>
                <w:sz w:val="18"/>
              </w:rPr>
              <w:t>законитости</w:t>
            </w:r>
          </w:p>
          <w:p w:rsidR="00381CE0" w:rsidRDefault="00346D2A">
            <w:pPr>
              <w:pStyle w:val="TableParagraph"/>
              <w:numPr>
                <w:ilvl w:val="0"/>
                <w:numId w:val="396"/>
              </w:numPr>
              <w:tabs>
                <w:tab w:val="left" w:pos="679"/>
                <w:tab w:val="left" w:pos="680"/>
              </w:tabs>
              <w:spacing w:before="1" w:line="187" w:lineRule="exact"/>
              <w:rPr>
                <w:sz w:val="18"/>
              </w:rPr>
            </w:pPr>
            <w:r>
              <w:rPr>
                <w:sz w:val="18"/>
              </w:rPr>
              <w:t>Правни</w:t>
            </w:r>
            <w:r>
              <w:rPr>
                <w:spacing w:val="-1"/>
                <w:sz w:val="18"/>
              </w:rPr>
              <w:t xml:space="preserve"> </w:t>
            </w:r>
            <w:r>
              <w:rPr>
                <w:sz w:val="18"/>
              </w:rPr>
              <w:t>поредак.</w:t>
            </w:r>
          </w:p>
        </w:tc>
      </w:tr>
      <w:tr w:rsidR="00381CE0">
        <w:trPr>
          <w:trHeight w:val="1455"/>
        </w:trPr>
        <w:tc>
          <w:tcPr>
            <w:tcW w:w="2093" w:type="dxa"/>
          </w:tcPr>
          <w:p w:rsidR="00381CE0" w:rsidRDefault="00381CE0">
            <w:pPr>
              <w:pStyle w:val="TableParagraph"/>
              <w:rPr>
                <w:sz w:val="20"/>
              </w:rPr>
            </w:pPr>
          </w:p>
          <w:p w:rsidR="00381CE0" w:rsidRDefault="00381CE0">
            <w:pPr>
              <w:pStyle w:val="TableParagraph"/>
              <w:spacing w:before="5"/>
              <w:rPr>
                <w:sz w:val="16"/>
              </w:rPr>
            </w:pPr>
          </w:p>
          <w:p w:rsidR="00381CE0" w:rsidRDefault="00346D2A">
            <w:pPr>
              <w:pStyle w:val="TableParagraph"/>
              <w:ind w:left="101" w:right="92"/>
              <w:jc w:val="center"/>
              <w:rPr>
                <w:b/>
                <w:sz w:val="18"/>
              </w:rPr>
            </w:pPr>
            <w:r>
              <w:rPr>
                <w:b/>
                <w:sz w:val="18"/>
              </w:rPr>
              <w:t>Правни промет и објекти правног промета</w:t>
            </w:r>
          </w:p>
        </w:tc>
        <w:tc>
          <w:tcPr>
            <w:tcW w:w="5007" w:type="dxa"/>
          </w:tcPr>
          <w:p w:rsidR="00381CE0" w:rsidRDefault="00346D2A">
            <w:pPr>
              <w:pStyle w:val="TableParagraph"/>
              <w:numPr>
                <w:ilvl w:val="0"/>
                <w:numId w:val="395"/>
              </w:numPr>
              <w:tabs>
                <w:tab w:val="left" w:pos="679"/>
                <w:tab w:val="left" w:pos="680"/>
              </w:tabs>
              <w:spacing w:line="205" w:lineRule="exact"/>
              <w:ind w:hanging="2"/>
              <w:rPr>
                <w:sz w:val="18"/>
              </w:rPr>
            </w:pPr>
            <w:r>
              <w:rPr>
                <w:sz w:val="18"/>
              </w:rPr>
              <w:t>објасни појам правног</w:t>
            </w:r>
            <w:r>
              <w:rPr>
                <w:spacing w:val="-1"/>
                <w:sz w:val="18"/>
              </w:rPr>
              <w:t xml:space="preserve"> </w:t>
            </w:r>
            <w:r>
              <w:rPr>
                <w:sz w:val="18"/>
              </w:rPr>
              <w:t>промета</w:t>
            </w:r>
          </w:p>
          <w:p w:rsidR="00381CE0" w:rsidRDefault="00346D2A">
            <w:pPr>
              <w:pStyle w:val="TableParagraph"/>
              <w:numPr>
                <w:ilvl w:val="0"/>
                <w:numId w:val="395"/>
              </w:numPr>
              <w:tabs>
                <w:tab w:val="left" w:pos="679"/>
                <w:tab w:val="left" w:pos="680"/>
              </w:tabs>
              <w:spacing w:before="2"/>
              <w:ind w:hanging="2"/>
              <w:rPr>
                <w:sz w:val="18"/>
              </w:rPr>
            </w:pPr>
            <w:r>
              <w:rPr>
                <w:sz w:val="18"/>
              </w:rPr>
              <w:t>опише карактеристике правног</w:t>
            </w:r>
            <w:r>
              <w:rPr>
                <w:spacing w:val="-1"/>
                <w:sz w:val="18"/>
              </w:rPr>
              <w:t xml:space="preserve"> </w:t>
            </w:r>
            <w:r>
              <w:rPr>
                <w:sz w:val="18"/>
              </w:rPr>
              <w:t>промета</w:t>
            </w:r>
          </w:p>
          <w:p w:rsidR="00381CE0" w:rsidRDefault="00346D2A">
            <w:pPr>
              <w:pStyle w:val="TableParagraph"/>
              <w:numPr>
                <w:ilvl w:val="0"/>
                <w:numId w:val="395"/>
              </w:numPr>
              <w:tabs>
                <w:tab w:val="left" w:pos="679"/>
                <w:tab w:val="left" w:pos="680"/>
              </w:tabs>
              <w:spacing w:before="1"/>
              <w:ind w:hanging="2"/>
              <w:rPr>
                <w:sz w:val="18"/>
              </w:rPr>
            </w:pPr>
            <w:r>
              <w:rPr>
                <w:sz w:val="18"/>
              </w:rPr>
              <w:t>дефинише појам објекта</w:t>
            </w:r>
          </w:p>
          <w:p w:rsidR="00381CE0" w:rsidRDefault="00346D2A">
            <w:pPr>
              <w:pStyle w:val="TableParagraph"/>
              <w:numPr>
                <w:ilvl w:val="0"/>
                <w:numId w:val="395"/>
              </w:numPr>
              <w:tabs>
                <w:tab w:val="left" w:pos="679"/>
                <w:tab w:val="left" w:pos="680"/>
              </w:tabs>
              <w:spacing w:before="1"/>
              <w:ind w:hanging="2"/>
              <w:rPr>
                <w:sz w:val="18"/>
              </w:rPr>
            </w:pPr>
            <w:r>
              <w:rPr>
                <w:sz w:val="18"/>
              </w:rPr>
              <w:t>дефинише појам ствари</w:t>
            </w:r>
          </w:p>
          <w:p w:rsidR="00381CE0" w:rsidRDefault="00346D2A">
            <w:pPr>
              <w:pStyle w:val="TableParagraph"/>
              <w:numPr>
                <w:ilvl w:val="0"/>
                <w:numId w:val="395"/>
              </w:numPr>
              <w:tabs>
                <w:tab w:val="left" w:pos="679"/>
                <w:tab w:val="left" w:pos="680"/>
              </w:tabs>
              <w:spacing w:before="1"/>
              <w:ind w:hanging="2"/>
              <w:rPr>
                <w:sz w:val="18"/>
              </w:rPr>
            </w:pPr>
            <w:r>
              <w:rPr>
                <w:sz w:val="18"/>
              </w:rPr>
              <w:t>наведе поделу ствари</w:t>
            </w:r>
          </w:p>
          <w:p w:rsidR="00381CE0" w:rsidRDefault="00346D2A">
            <w:pPr>
              <w:pStyle w:val="TableParagraph"/>
              <w:numPr>
                <w:ilvl w:val="0"/>
                <w:numId w:val="395"/>
              </w:numPr>
              <w:tabs>
                <w:tab w:val="left" w:pos="679"/>
                <w:tab w:val="left" w:pos="680"/>
              </w:tabs>
              <w:spacing w:line="210" w:lineRule="atLeast"/>
              <w:ind w:right="670" w:hanging="2"/>
              <w:rPr>
                <w:sz w:val="18"/>
              </w:rPr>
            </w:pPr>
            <w:r>
              <w:rPr>
                <w:sz w:val="18"/>
              </w:rPr>
              <w:t>опише људске радње, лична добра и производе људског</w:t>
            </w:r>
            <w:r>
              <w:rPr>
                <w:spacing w:val="-1"/>
                <w:sz w:val="18"/>
              </w:rPr>
              <w:t xml:space="preserve"> </w:t>
            </w:r>
            <w:r>
              <w:rPr>
                <w:sz w:val="18"/>
              </w:rPr>
              <w:t>духа</w:t>
            </w:r>
          </w:p>
        </w:tc>
        <w:tc>
          <w:tcPr>
            <w:tcW w:w="5542" w:type="dxa"/>
          </w:tcPr>
          <w:p w:rsidR="00381CE0" w:rsidRDefault="00346D2A">
            <w:pPr>
              <w:pStyle w:val="TableParagraph"/>
              <w:numPr>
                <w:ilvl w:val="0"/>
                <w:numId w:val="394"/>
              </w:numPr>
              <w:tabs>
                <w:tab w:val="left" w:pos="679"/>
                <w:tab w:val="left" w:pos="680"/>
              </w:tabs>
              <w:spacing w:line="205" w:lineRule="exact"/>
              <w:rPr>
                <w:sz w:val="18"/>
              </w:rPr>
            </w:pPr>
            <w:r>
              <w:rPr>
                <w:sz w:val="18"/>
              </w:rPr>
              <w:t>Појам и карактеристике правног</w:t>
            </w:r>
            <w:r>
              <w:rPr>
                <w:spacing w:val="-2"/>
                <w:sz w:val="18"/>
              </w:rPr>
              <w:t xml:space="preserve"> </w:t>
            </w:r>
            <w:r>
              <w:rPr>
                <w:sz w:val="18"/>
              </w:rPr>
              <w:t>промета</w:t>
            </w:r>
          </w:p>
          <w:p w:rsidR="00381CE0" w:rsidRDefault="00346D2A">
            <w:pPr>
              <w:pStyle w:val="TableParagraph"/>
              <w:numPr>
                <w:ilvl w:val="0"/>
                <w:numId w:val="394"/>
              </w:numPr>
              <w:tabs>
                <w:tab w:val="left" w:pos="679"/>
                <w:tab w:val="left" w:pos="680"/>
              </w:tabs>
              <w:spacing w:before="2"/>
              <w:rPr>
                <w:sz w:val="18"/>
              </w:rPr>
            </w:pPr>
            <w:r>
              <w:rPr>
                <w:sz w:val="18"/>
              </w:rPr>
              <w:t>Појам</w:t>
            </w:r>
            <w:r>
              <w:rPr>
                <w:spacing w:val="-1"/>
                <w:sz w:val="18"/>
              </w:rPr>
              <w:t xml:space="preserve"> </w:t>
            </w:r>
            <w:r>
              <w:rPr>
                <w:sz w:val="18"/>
              </w:rPr>
              <w:t>објекта</w:t>
            </w:r>
          </w:p>
          <w:p w:rsidR="00381CE0" w:rsidRDefault="00346D2A">
            <w:pPr>
              <w:pStyle w:val="TableParagraph"/>
              <w:numPr>
                <w:ilvl w:val="0"/>
                <w:numId w:val="394"/>
              </w:numPr>
              <w:tabs>
                <w:tab w:val="left" w:pos="679"/>
                <w:tab w:val="left" w:pos="680"/>
              </w:tabs>
              <w:spacing w:before="1"/>
              <w:rPr>
                <w:sz w:val="18"/>
              </w:rPr>
            </w:pPr>
            <w:r>
              <w:rPr>
                <w:sz w:val="18"/>
              </w:rPr>
              <w:t>Појам и подела</w:t>
            </w:r>
            <w:r>
              <w:rPr>
                <w:spacing w:val="-1"/>
                <w:sz w:val="18"/>
              </w:rPr>
              <w:t xml:space="preserve"> </w:t>
            </w:r>
            <w:r>
              <w:rPr>
                <w:sz w:val="18"/>
              </w:rPr>
              <w:t>ствари</w:t>
            </w:r>
          </w:p>
          <w:p w:rsidR="00381CE0" w:rsidRDefault="00346D2A">
            <w:pPr>
              <w:pStyle w:val="TableParagraph"/>
              <w:numPr>
                <w:ilvl w:val="0"/>
                <w:numId w:val="394"/>
              </w:numPr>
              <w:tabs>
                <w:tab w:val="left" w:pos="679"/>
                <w:tab w:val="left" w:pos="680"/>
              </w:tabs>
              <w:spacing w:before="1"/>
              <w:rPr>
                <w:sz w:val="18"/>
              </w:rPr>
            </w:pPr>
            <w:r>
              <w:rPr>
                <w:sz w:val="18"/>
              </w:rPr>
              <w:t>Људске</w:t>
            </w:r>
            <w:r>
              <w:rPr>
                <w:spacing w:val="-1"/>
                <w:sz w:val="18"/>
              </w:rPr>
              <w:t xml:space="preserve"> </w:t>
            </w:r>
            <w:r>
              <w:rPr>
                <w:sz w:val="18"/>
              </w:rPr>
              <w:t>радње</w:t>
            </w:r>
          </w:p>
          <w:p w:rsidR="00381CE0" w:rsidRDefault="00346D2A">
            <w:pPr>
              <w:pStyle w:val="TableParagraph"/>
              <w:numPr>
                <w:ilvl w:val="0"/>
                <w:numId w:val="394"/>
              </w:numPr>
              <w:tabs>
                <w:tab w:val="left" w:pos="679"/>
                <w:tab w:val="left" w:pos="680"/>
              </w:tabs>
              <w:spacing w:before="1"/>
              <w:rPr>
                <w:sz w:val="18"/>
              </w:rPr>
            </w:pPr>
            <w:r>
              <w:rPr>
                <w:sz w:val="18"/>
              </w:rPr>
              <w:t>Лична добра и производи људског</w:t>
            </w:r>
            <w:r>
              <w:rPr>
                <w:spacing w:val="-2"/>
                <w:sz w:val="18"/>
              </w:rPr>
              <w:t xml:space="preserve"> </w:t>
            </w:r>
            <w:r>
              <w:rPr>
                <w:sz w:val="18"/>
              </w:rPr>
              <w:t>духа</w:t>
            </w:r>
          </w:p>
        </w:tc>
      </w:tr>
      <w:tr w:rsidR="00381CE0">
        <w:trPr>
          <w:trHeight w:val="413"/>
        </w:trPr>
        <w:tc>
          <w:tcPr>
            <w:tcW w:w="2093" w:type="dxa"/>
          </w:tcPr>
          <w:p w:rsidR="00381CE0" w:rsidRDefault="00346D2A">
            <w:pPr>
              <w:pStyle w:val="TableParagraph"/>
              <w:spacing w:before="1"/>
              <w:ind w:left="101" w:right="96"/>
              <w:jc w:val="center"/>
              <w:rPr>
                <w:b/>
                <w:sz w:val="18"/>
              </w:rPr>
            </w:pPr>
            <w:r>
              <w:rPr>
                <w:b/>
                <w:sz w:val="18"/>
              </w:rPr>
              <w:t>Правни послови</w:t>
            </w:r>
          </w:p>
        </w:tc>
        <w:tc>
          <w:tcPr>
            <w:tcW w:w="5007" w:type="dxa"/>
          </w:tcPr>
          <w:p w:rsidR="00381CE0" w:rsidRDefault="00346D2A">
            <w:pPr>
              <w:pStyle w:val="TableParagraph"/>
              <w:numPr>
                <w:ilvl w:val="0"/>
                <w:numId w:val="393"/>
              </w:numPr>
              <w:tabs>
                <w:tab w:val="left" w:pos="679"/>
                <w:tab w:val="left" w:pos="680"/>
              </w:tabs>
              <w:spacing w:line="204" w:lineRule="exact"/>
              <w:rPr>
                <w:sz w:val="18"/>
              </w:rPr>
            </w:pPr>
            <w:r>
              <w:rPr>
                <w:sz w:val="18"/>
              </w:rPr>
              <w:t>дефинише правни посао и правне</w:t>
            </w:r>
            <w:r>
              <w:rPr>
                <w:sz w:val="18"/>
              </w:rPr>
              <w:t xml:space="preserve"> </w:t>
            </w:r>
            <w:r>
              <w:rPr>
                <w:sz w:val="18"/>
              </w:rPr>
              <w:t>радње</w:t>
            </w:r>
          </w:p>
          <w:p w:rsidR="00381CE0" w:rsidRDefault="00346D2A">
            <w:pPr>
              <w:pStyle w:val="TableParagraph"/>
              <w:numPr>
                <w:ilvl w:val="0"/>
                <w:numId w:val="393"/>
              </w:numPr>
              <w:tabs>
                <w:tab w:val="left" w:pos="679"/>
                <w:tab w:val="left" w:pos="680"/>
              </w:tabs>
              <w:spacing w:before="1" w:line="188" w:lineRule="exact"/>
              <w:rPr>
                <w:sz w:val="18"/>
              </w:rPr>
            </w:pPr>
            <w:r>
              <w:rPr>
                <w:sz w:val="18"/>
              </w:rPr>
              <w:t>објасни вољу као основну правну</w:t>
            </w:r>
            <w:r>
              <w:rPr>
                <w:spacing w:val="1"/>
                <w:sz w:val="18"/>
              </w:rPr>
              <w:t xml:space="preserve"> </w:t>
            </w:r>
            <w:r>
              <w:rPr>
                <w:sz w:val="18"/>
              </w:rPr>
              <w:t>чињеницу</w:t>
            </w:r>
          </w:p>
        </w:tc>
        <w:tc>
          <w:tcPr>
            <w:tcW w:w="5542" w:type="dxa"/>
          </w:tcPr>
          <w:p w:rsidR="00381CE0" w:rsidRDefault="00346D2A">
            <w:pPr>
              <w:pStyle w:val="TableParagraph"/>
              <w:numPr>
                <w:ilvl w:val="0"/>
                <w:numId w:val="392"/>
              </w:numPr>
              <w:tabs>
                <w:tab w:val="left" w:pos="679"/>
                <w:tab w:val="left" w:pos="680"/>
              </w:tabs>
              <w:spacing w:line="204" w:lineRule="exact"/>
              <w:rPr>
                <w:sz w:val="18"/>
              </w:rPr>
            </w:pPr>
            <w:r>
              <w:rPr>
                <w:sz w:val="18"/>
              </w:rPr>
              <w:t>Појам правног посла – правни посао и правне</w:t>
            </w:r>
            <w:r>
              <w:rPr>
                <w:spacing w:val="-3"/>
                <w:sz w:val="18"/>
              </w:rPr>
              <w:t xml:space="preserve"> </w:t>
            </w:r>
            <w:r>
              <w:rPr>
                <w:sz w:val="18"/>
              </w:rPr>
              <w:t>радње</w:t>
            </w:r>
          </w:p>
          <w:p w:rsidR="00381CE0" w:rsidRDefault="00346D2A">
            <w:pPr>
              <w:pStyle w:val="TableParagraph"/>
              <w:numPr>
                <w:ilvl w:val="0"/>
                <w:numId w:val="392"/>
              </w:numPr>
              <w:tabs>
                <w:tab w:val="left" w:pos="679"/>
                <w:tab w:val="left" w:pos="680"/>
              </w:tabs>
              <w:spacing w:before="1" w:line="188" w:lineRule="exact"/>
              <w:rPr>
                <w:sz w:val="18"/>
              </w:rPr>
            </w:pPr>
            <w:r>
              <w:rPr>
                <w:sz w:val="18"/>
              </w:rPr>
              <w:t>Воља као основни елемент правног</w:t>
            </w:r>
            <w:r>
              <w:rPr>
                <w:spacing w:val="-1"/>
                <w:sz w:val="18"/>
              </w:rPr>
              <w:t xml:space="preserve"> </w:t>
            </w:r>
            <w:r>
              <w:rPr>
                <w:sz w:val="18"/>
              </w:rPr>
              <w:t>посла</w:t>
            </w:r>
          </w:p>
        </w:tc>
      </w:tr>
    </w:tbl>
    <w:p w:rsidR="00381CE0" w:rsidRDefault="00381CE0">
      <w:pPr>
        <w:spacing w:line="18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205"/>
        </w:trPr>
        <w:tc>
          <w:tcPr>
            <w:tcW w:w="2093" w:type="dxa"/>
            <w:vMerge w:val="restart"/>
          </w:tcPr>
          <w:p w:rsidR="00381CE0" w:rsidRDefault="00381CE0">
            <w:pPr>
              <w:pStyle w:val="TableParagraph"/>
              <w:rPr>
                <w:sz w:val="16"/>
              </w:rPr>
            </w:pPr>
          </w:p>
        </w:tc>
        <w:tc>
          <w:tcPr>
            <w:tcW w:w="5007" w:type="dxa"/>
            <w:tcBorders>
              <w:bottom w:val="nil"/>
            </w:tcBorders>
          </w:tcPr>
          <w:p w:rsidR="00381CE0" w:rsidRDefault="00346D2A">
            <w:pPr>
              <w:pStyle w:val="TableParagraph"/>
              <w:numPr>
                <w:ilvl w:val="0"/>
                <w:numId w:val="391"/>
              </w:numPr>
              <w:tabs>
                <w:tab w:val="left" w:pos="679"/>
                <w:tab w:val="left" w:pos="680"/>
              </w:tabs>
              <w:spacing w:line="185" w:lineRule="exact"/>
              <w:rPr>
                <w:sz w:val="18"/>
              </w:rPr>
            </w:pPr>
            <w:r>
              <w:rPr>
                <w:sz w:val="18"/>
              </w:rPr>
              <w:t>наведе предмет и циљ правног</w:t>
            </w:r>
            <w:r>
              <w:rPr>
                <w:spacing w:val="-2"/>
                <w:sz w:val="18"/>
              </w:rPr>
              <w:t xml:space="preserve"> </w:t>
            </w:r>
            <w:r>
              <w:rPr>
                <w:sz w:val="18"/>
              </w:rPr>
              <w:t>посла</w:t>
            </w:r>
          </w:p>
        </w:tc>
        <w:tc>
          <w:tcPr>
            <w:tcW w:w="5542" w:type="dxa"/>
            <w:tcBorders>
              <w:bottom w:val="nil"/>
            </w:tcBorders>
          </w:tcPr>
          <w:p w:rsidR="00381CE0" w:rsidRDefault="00346D2A">
            <w:pPr>
              <w:pStyle w:val="TableParagraph"/>
              <w:numPr>
                <w:ilvl w:val="0"/>
                <w:numId w:val="390"/>
              </w:numPr>
              <w:tabs>
                <w:tab w:val="left" w:pos="679"/>
                <w:tab w:val="left" w:pos="680"/>
              </w:tabs>
              <w:spacing w:line="185" w:lineRule="exact"/>
              <w:rPr>
                <w:sz w:val="18"/>
              </w:rPr>
            </w:pPr>
            <w:r>
              <w:rPr>
                <w:sz w:val="18"/>
              </w:rPr>
              <w:t>Предмет и циљ као битни елементи правног</w:t>
            </w:r>
            <w:r>
              <w:rPr>
                <w:spacing w:val="-3"/>
                <w:sz w:val="18"/>
              </w:rPr>
              <w:t xml:space="preserve"> </w:t>
            </w:r>
            <w:r>
              <w:rPr>
                <w:sz w:val="18"/>
              </w:rPr>
              <w:t>посла</w:t>
            </w:r>
          </w:p>
        </w:tc>
      </w:tr>
      <w:tr w:rsidR="00381CE0">
        <w:trPr>
          <w:trHeight w:val="198"/>
        </w:trPr>
        <w:tc>
          <w:tcPr>
            <w:tcW w:w="2093" w:type="dxa"/>
            <w:vMerge/>
            <w:tcBorders>
              <w:top w:val="nil"/>
            </w:tcBorders>
          </w:tcPr>
          <w:p w:rsidR="00381CE0" w:rsidRDefault="00381CE0">
            <w:pPr>
              <w:rPr>
                <w:sz w:val="2"/>
                <w:szCs w:val="2"/>
              </w:rPr>
            </w:pPr>
          </w:p>
        </w:tc>
        <w:tc>
          <w:tcPr>
            <w:tcW w:w="5007" w:type="dxa"/>
            <w:tcBorders>
              <w:top w:val="nil"/>
              <w:bottom w:val="nil"/>
            </w:tcBorders>
          </w:tcPr>
          <w:p w:rsidR="00381CE0" w:rsidRDefault="00346D2A">
            <w:pPr>
              <w:pStyle w:val="TableParagraph"/>
              <w:numPr>
                <w:ilvl w:val="0"/>
                <w:numId w:val="389"/>
              </w:numPr>
              <w:tabs>
                <w:tab w:val="left" w:pos="679"/>
                <w:tab w:val="left" w:pos="680"/>
              </w:tabs>
              <w:spacing w:line="179" w:lineRule="exact"/>
              <w:rPr>
                <w:sz w:val="18"/>
              </w:rPr>
            </w:pPr>
            <w:r>
              <w:rPr>
                <w:sz w:val="18"/>
              </w:rPr>
              <w:t>уочава разлике између важећих и неважећих</w:t>
            </w:r>
            <w:r>
              <w:rPr>
                <w:spacing w:val="-4"/>
                <w:sz w:val="18"/>
              </w:rPr>
              <w:t xml:space="preserve"> </w:t>
            </w:r>
            <w:r>
              <w:rPr>
                <w:sz w:val="18"/>
              </w:rPr>
              <w:t>правних</w:t>
            </w:r>
          </w:p>
        </w:tc>
        <w:tc>
          <w:tcPr>
            <w:tcW w:w="5542" w:type="dxa"/>
            <w:tcBorders>
              <w:top w:val="nil"/>
              <w:bottom w:val="nil"/>
            </w:tcBorders>
          </w:tcPr>
          <w:p w:rsidR="00381CE0" w:rsidRDefault="00346D2A">
            <w:pPr>
              <w:pStyle w:val="TableParagraph"/>
              <w:numPr>
                <w:ilvl w:val="0"/>
                <w:numId w:val="388"/>
              </w:numPr>
              <w:tabs>
                <w:tab w:val="left" w:pos="679"/>
                <w:tab w:val="left" w:pos="680"/>
              </w:tabs>
              <w:spacing w:line="179" w:lineRule="exact"/>
              <w:rPr>
                <w:sz w:val="18"/>
              </w:rPr>
            </w:pPr>
            <w:r>
              <w:rPr>
                <w:sz w:val="18"/>
              </w:rPr>
              <w:t>Важећи правни послови: једнострани и двострани</w:t>
            </w:r>
            <w:r>
              <w:rPr>
                <w:sz w:val="18"/>
              </w:rPr>
              <w:t xml:space="preserve"> </w:t>
            </w:r>
            <w:r>
              <w:rPr>
                <w:sz w:val="18"/>
              </w:rPr>
              <w:t>правни</w:t>
            </w:r>
          </w:p>
        </w:tc>
      </w:tr>
      <w:tr w:rsidR="00381CE0">
        <w:trPr>
          <w:trHeight w:val="198"/>
        </w:trPr>
        <w:tc>
          <w:tcPr>
            <w:tcW w:w="2093" w:type="dxa"/>
            <w:vMerge/>
            <w:tcBorders>
              <w:top w:val="nil"/>
            </w:tcBorders>
          </w:tcPr>
          <w:p w:rsidR="00381CE0" w:rsidRDefault="00381CE0">
            <w:pPr>
              <w:rPr>
                <w:sz w:val="2"/>
                <w:szCs w:val="2"/>
              </w:rPr>
            </w:pPr>
          </w:p>
        </w:tc>
        <w:tc>
          <w:tcPr>
            <w:tcW w:w="5007" w:type="dxa"/>
            <w:tcBorders>
              <w:top w:val="nil"/>
              <w:bottom w:val="nil"/>
            </w:tcBorders>
          </w:tcPr>
          <w:p w:rsidR="00381CE0" w:rsidRDefault="00346D2A">
            <w:pPr>
              <w:pStyle w:val="TableParagraph"/>
              <w:spacing w:line="178" w:lineRule="exact"/>
              <w:ind w:left="87"/>
              <w:rPr>
                <w:sz w:val="18"/>
              </w:rPr>
            </w:pPr>
            <w:r>
              <w:rPr>
                <w:sz w:val="18"/>
              </w:rPr>
              <w:t>послова</w:t>
            </w:r>
          </w:p>
        </w:tc>
        <w:tc>
          <w:tcPr>
            <w:tcW w:w="5542" w:type="dxa"/>
            <w:tcBorders>
              <w:top w:val="nil"/>
              <w:bottom w:val="nil"/>
            </w:tcBorders>
          </w:tcPr>
          <w:p w:rsidR="00381CE0" w:rsidRDefault="00346D2A">
            <w:pPr>
              <w:pStyle w:val="TableParagraph"/>
              <w:spacing w:line="178" w:lineRule="exact"/>
              <w:ind w:left="87"/>
              <w:rPr>
                <w:sz w:val="18"/>
              </w:rPr>
            </w:pPr>
            <w:r>
              <w:rPr>
                <w:sz w:val="18"/>
              </w:rPr>
              <w:t>послови, доброчини и теретни, формални и неформални, реални и</w:t>
            </w:r>
          </w:p>
        </w:tc>
      </w:tr>
      <w:tr w:rsidR="00381CE0">
        <w:trPr>
          <w:trHeight w:val="198"/>
        </w:trPr>
        <w:tc>
          <w:tcPr>
            <w:tcW w:w="2093" w:type="dxa"/>
            <w:vMerge/>
            <w:tcBorders>
              <w:top w:val="nil"/>
            </w:tcBorders>
          </w:tcPr>
          <w:p w:rsidR="00381CE0" w:rsidRDefault="00381CE0">
            <w:pPr>
              <w:rPr>
                <w:sz w:val="2"/>
                <w:szCs w:val="2"/>
              </w:rPr>
            </w:pPr>
          </w:p>
        </w:tc>
        <w:tc>
          <w:tcPr>
            <w:tcW w:w="5007" w:type="dxa"/>
            <w:tcBorders>
              <w:top w:val="nil"/>
              <w:bottom w:val="nil"/>
            </w:tcBorders>
          </w:tcPr>
          <w:p w:rsidR="00381CE0" w:rsidRDefault="00346D2A">
            <w:pPr>
              <w:pStyle w:val="TableParagraph"/>
              <w:numPr>
                <w:ilvl w:val="0"/>
                <w:numId w:val="387"/>
              </w:numPr>
              <w:tabs>
                <w:tab w:val="left" w:pos="679"/>
                <w:tab w:val="left" w:pos="680"/>
              </w:tabs>
              <w:spacing w:line="178" w:lineRule="exact"/>
              <w:rPr>
                <w:sz w:val="18"/>
              </w:rPr>
            </w:pPr>
            <w:r>
              <w:rPr>
                <w:sz w:val="18"/>
              </w:rPr>
              <w:t>објасни контролу остварених резултата процеса</w:t>
            </w:r>
            <w:r>
              <w:rPr>
                <w:sz w:val="18"/>
              </w:rPr>
              <w:t xml:space="preserve"> </w:t>
            </w:r>
            <w:r>
              <w:rPr>
                <w:sz w:val="18"/>
              </w:rPr>
              <w:t>рада</w:t>
            </w:r>
          </w:p>
        </w:tc>
        <w:tc>
          <w:tcPr>
            <w:tcW w:w="5542" w:type="dxa"/>
            <w:tcBorders>
              <w:top w:val="nil"/>
              <w:bottom w:val="nil"/>
            </w:tcBorders>
          </w:tcPr>
          <w:p w:rsidR="00381CE0" w:rsidRDefault="00346D2A">
            <w:pPr>
              <w:pStyle w:val="TableParagraph"/>
              <w:spacing w:line="178" w:lineRule="exact"/>
              <w:ind w:left="87"/>
              <w:rPr>
                <w:sz w:val="18"/>
              </w:rPr>
            </w:pPr>
            <w:r>
              <w:rPr>
                <w:sz w:val="18"/>
              </w:rPr>
              <w:t>консенсуални, каузални и апстрактни, inter vivos i mortis causa</w:t>
            </w:r>
          </w:p>
        </w:tc>
      </w:tr>
      <w:tr w:rsidR="00381CE0">
        <w:trPr>
          <w:trHeight w:val="200"/>
        </w:trPr>
        <w:tc>
          <w:tcPr>
            <w:tcW w:w="2093" w:type="dxa"/>
            <w:vMerge/>
            <w:tcBorders>
              <w:top w:val="nil"/>
            </w:tcBorders>
          </w:tcPr>
          <w:p w:rsidR="00381CE0" w:rsidRDefault="00381CE0">
            <w:pPr>
              <w:rPr>
                <w:sz w:val="2"/>
                <w:szCs w:val="2"/>
              </w:rPr>
            </w:pPr>
          </w:p>
        </w:tc>
        <w:tc>
          <w:tcPr>
            <w:tcW w:w="5007" w:type="dxa"/>
            <w:tcBorders>
              <w:top w:val="nil"/>
            </w:tcBorders>
          </w:tcPr>
          <w:p w:rsidR="00381CE0" w:rsidRDefault="00381CE0">
            <w:pPr>
              <w:pStyle w:val="TableParagraph"/>
              <w:rPr>
                <w:sz w:val="12"/>
              </w:rPr>
            </w:pPr>
          </w:p>
        </w:tc>
        <w:tc>
          <w:tcPr>
            <w:tcW w:w="5542" w:type="dxa"/>
            <w:tcBorders>
              <w:top w:val="nil"/>
            </w:tcBorders>
          </w:tcPr>
          <w:p w:rsidR="00381CE0" w:rsidRDefault="00346D2A">
            <w:pPr>
              <w:pStyle w:val="TableParagraph"/>
              <w:numPr>
                <w:ilvl w:val="0"/>
                <w:numId w:val="386"/>
              </w:numPr>
              <w:tabs>
                <w:tab w:val="left" w:pos="679"/>
                <w:tab w:val="left" w:pos="680"/>
              </w:tabs>
              <w:spacing w:line="180" w:lineRule="exact"/>
              <w:rPr>
                <w:sz w:val="18"/>
              </w:rPr>
            </w:pPr>
            <w:r>
              <w:rPr>
                <w:sz w:val="18"/>
              </w:rPr>
              <w:t>Неважећи правни послови: ништави и</w:t>
            </w:r>
            <w:r>
              <w:rPr>
                <w:sz w:val="18"/>
              </w:rPr>
              <w:t xml:space="preserve"> </w:t>
            </w:r>
            <w:r>
              <w:rPr>
                <w:sz w:val="18"/>
              </w:rPr>
              <w:t>рушљиви</w:t>
            </w:r>
          </w:p>
        </w:tc>
      </w:tr>
      <w:tr w:rsidR="00381CE0">
        <w:trPr>
          <w:trHeight w:val="209"/>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385"/>
              </w:numPr>
              <w:tabs>
                <w:tab w:val="left" w:pos="679"/>
                <w:tab w:val="left" w:pos="680"/>
              </w:tabs>
              <w:spacing w:line="190" w:lineRule="exact"/>
              <w:rPr>
                <w:sz w:val="18"/>
              </w:rPr>
            </w:pPr>
            <w:r>
              <w:rPr>
                <w:sz w:val="18"/>
              </w:rPr>
              <w:t>дефинише појам уговора</w:t>
            </w:r>
          </w:p>
        </w:tc>
        <w:tc>
          <w:tcPr>
            <w:tcW w:w="5542" w:type="dxa"/>
            <w:tcBorders>
              <w:bottom w:val="nil"/>
            </w:tcBorders>
          </w:tcPr>
          <w:p w:rsidR="00381CE0" w:rsidRDefault="00346D2A">
            <w:pPr>
              <w:pStyle w:val="TableParagraph"/>
              <w:numPr>
                <w:ilvl w:val="0"/>
                <w:numId w:val="384"/>
              </w:numPr>
              <w:tabs>
                <w:tab w:val="left" w:pos="679"/>
                <w:tab w:val="left" w:pos="680"/>
              </w:tabs>
              <w:spacing w:line="190" w:lineRule="exact"/>
              <w:rPr>
                <w:sz w:val="18"/>
              </w:rPr>
            </w:pPr>
            <w:r>
              <w:rPr>
                <w:sz w:val="18"/>
              </w:rPr>
              <w:t>Основна начела уговорног</w:t>
            </w:r>
            <w:r>
              <w:rPr>
                <w:spacing w:val="-2"/>
                <w:sz w:val="18"/>
              </w:rPr>
              <w:t xml:space="preserve"> </w:t>
            </w:r>
            <w:r>
              <w:rPr>
                <w:sz w:val="18"/>
              </w:rPr>
              <w:t>права</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83"/>
              </w:numPr>
              <w:tabs>
                <w:tab w:val="left" w:pos="679"/>
                <w:tab w:val="left" w:pos="680"/>
              </w:tabs>
              <w:spacing w:line="189" w:lineRule="exact"/>
              <w:rPr>
                <w:sz w:val="18"/>
              </w:rPr>
            </w:pPr>
            <w:r>
              <w:rPr>
                <w:sz w:val="18"/>
              </w:rPr>
              <w:t>наведе основна начела уговорног</w:t>
            </w:r>
            <w:r>
              <w:rPr>
                <w:spacing w:val="-1"/>
                <w:sz w:val="18"/>
              </w:rPr>
              <w:t xml:space="preserve"> </w:t>
            </w:r>
            <w:r>
              <w:rPr>
                <w:sz w:val="18"/>
              </w:rPr>
              <w:t>права</w:t>
            </w:r>
          </w:p>
        </w:tc>
        <w:tc>
          <w:tcPr>
            <w:tcW w:w="5542" w:type="dxa"/>
            <w:tcBorders>
              <w:top w:val="nil"/>
              <w:bottom w:val="nil"/>
            </w:tcBorders>
          </w:tcPr>
          <w:p w:rsidR="00381CE0" w:rsidRDefault="00346D2A">
            <w:pPr>
              <w:pStyle w:val="TableParagraph"/>
              <w:numPr>
                <w:ilvl w:val="0"/>
                <w:numId w:val="382"/>
              </w:numPr>
              <w:tabs>
                <w:tab w:val="left" w:pos="679"/>
                <w:tab w:val="left" w:pos="680"/>
              </w:tabs>
              <w:spacing w:line="189" w:lineRule="exact"/>
              <w:rPr>
                <w:sz w:val="18"/>
              </w:rPr>
            </w:pPr>
            <w:r>
              <w:rPr>
                <w:sz w:val="18"/>
              </w:rPr>
              <w:t>Подела</w:t>
            </w:r>
            <w:r>
              <w:rPr>
                <w:spacing w:val="-1"/>
                <w:sz w:val="18"/>
              </w:rPr>
              <w:t xml:space="preserve"> </w:t>
            </w:r>
            <w:r>
              <w:rPr>
                <w:sz w:val="18"/>
              </w:rPr>
              <w:t>уговора</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81"/>
              </w:numPr>
              <w:tabs>
                <w:tab w:val="left" w:pos="679"/>
                <w:tab w:val="left" w:pos="680"/>
              </w:tabs>
              <w:spacing w:line="189" w:lineRule="exact"/>
              <w:rPr>
                <w:sz w:val="18"/>
              </w:rPr>
            </w:pPr>
            <w:r>
              <w:rPr>
                <w:sz w:val="18"/>
              </w:rPr>
              <w:t>класификује</w:t>
            </w:r>
            <w:r>
              <w:rPr>
                <w:sz w:val="18"/>
              </w:rPr>
              <w:t xml:space="preserve"> </w:t>
            </w:r>
            <w:r>
              <w:rPr>
                <w:sz w:val="18"/>
              </w:rPr>
              <w:t>уговоре</w:t>
            </w:r>
          </w:p>
        </w:tc>
        <w:tc>
          <w:tcPr>
            <w:tcW w:w="5542" w:type="dxa"/>
            <w:tcBorders>
              <w:top w:val="nil"/>
              <w:bottom w:val="nil"/>
            </w:tcBorders>
          </w:tcPr>
          <w:p w:rsidR="00381CE0" w:rsidRDefault="00346D2A">
            <w:pPr>
              <w:pStyle w:val="TableParagraph"/>
              <w:numPr>
                <w:ilvl w:val="0"/>
                <w:numId w:val="380"/>
              </w:numPr>
              <w:tabs>
                <w:tab w:val="left" w:pos="679"/>
                <w:tab w:val="left" w:pos="680"/>
              </w:tabs>
              <w:spacing w:line="189" w:lineRule="exact"/>
              <w:rPr>
                <w:sz w:val="18"/>
              </w:rPr>
            </w:pPr>
            <w:r>
              <w:rPr>
                <w:sz w:val="18"/>
              </w:rPr>
              <w:t>Општи услови за настанак уговора – сагласност</w:t>
            </w:r>
            <w:r>
              <w:rPr>
                <w:spacing w:val="-2"/>
                <w:sz w:val="18"/>
              </w:rPr>
              <w:t xml:space="preserve"> </w:t>
            </w:r>
            <w:r>
              <w:rPr>
                <w:sz w:val="18"/>
              </w:rPr>
              <w:t>воља,</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79"/>
              </w:numPr>
              <w:tabs>
                <w:tab w:val="left" w:pos="679"/>
                <w:tab w:val="left" w:pos="680"/>
              </w:tabs>
              <w:spacing w:line="188" w:lineRule="exact"/>
              <w:rPr>
                <w:sz w:val="18"/>
              </w:rPr>
            </w:pPr>
            <w:r>
              <w:rPr>
                <w:sz w:val="18"/>
              </w:rPr>
              <w:t>опише опште услове за настанак уговора</w:t>
            </w:r>
            <w:r>
              <w:rPr>
                <w:spacing w:val="-1"/>
                <w:sz w:val="18"/>
              </w:rPr>
              <w:t xml:space="preserve"> </w:t>
            </w:r>
            <w:r>
              <w:rPr>
                <w:sz w:val="18"/>
              </w:rPr>
              <w:t>(сагласност</w:t>
            </w:r>
          </w:p>
        </w:tc>
        <w:tc>
          <w:tcPr>
            <w:tcW w:w="5542" w:type="dxa"/>
            <w:tcBorders>
              <w:top w:val="nil"/>
              <w:bottom w:val="nil"/>
            </w:tcBorders>
          </w:tcPr>
          <w:p w:rsidR="00381CE0" w:rsidRDefault="00346D2A">
            <w:pPr>
              <w:pStyle w:val="TableParagraph"/>
              <w:spacing w:line="188" w:lineRule="exact"/>
              <w:ind w:left="87"/>
              <w:rPr>
                <w:sz w:val="18"/>
              </w:rPr>
            </w:pPr>
            <w:r>
              <w:rPr>
                <w:sz w:val="18"/>
              </w:rPr>
              <w:t>предмет и основ</w:t>
            </w:r>
          </w:p>
        </w:tc>
      </w:tr>
      <w:tr w:rsidR="00381CE0">
        <w:trPr>
          <w:trHeight w:val="209"/>
        </w:trPr>
        <w:tc>
          <w:tcPr>
            <w:tcW w:w="2093" w:type="dxa"/>
            <w:tcBorders>
              <w:top w:val="nil"/>
              <w:bottom w:val="nil"/>
            </w:tcBorders>
          </w:tcPr>
          <w:p w:rsidR="00381CE0" w:rsidRDefault="00346D2A">
            <w:pPr>
              <w:pStyle w:val="TableParagraph"/>
              <w:spacing w:line="189" w:lineRule="exact"/>
              <w:ind w:left="10" w:right="96"/>
              <w:jc w:val="center"/>
              <w:rPr>
                <w:b/>
                <w:sz w:val="18"/>
              </w:rPr>
            </w:pPr>
            <w:r>
              <w:rPr>
                <w:b/>
                <w:sz w:val="18"/>
              </w:rPr>
              <w:t>Општи појмови и</w:t>
            </w:r>
          </w:p>
        </w:tc>
        <w:tc>
          <w:tcPr>
            <w:tcW w:w="5007" w:type="dxa"/>
            <w:tcBorders>
              <w:top w:val="nil"/>
              <w:bottom w:val="nil"/>
            </w:tcBorders>
          </w:tcPr>
          <w:p w:rsidR="00381CE0" w:rsidRDefault="00346D2A">
            <w:pPr>
              <w:pStyle w:val="TableParagraph"/>
              <w:spacing w:line="190" w:lineRule="exact"/>
              <w:ind w:left="87"/>
              <w:rPr>
                <w:sz w:val="18"/>
              </w:rPr>
            </w:pPr>
            <w:r>
              <w:rPr>
                <w:sz w:val="18"/>
              </w:rPr>
              <w:t>воља, предмет и основ)</w:t>
            </w:r>
          </w:p>
        </w:tc>
        <w:tc>
          <w:tcPr>
            <w:tcW w:w="5542" w:type="dxa"/>
            <w:tcBorders>
              <w:top w:val="nil"/>
              <w:bottom w:val="nil"/>
            </w:tcBorders>
          </w:tcPr>
          <w:p w:rsidR="00381CE0" w:rsidRDefault="00346D2A">
            <w:pPr>
              <w:pStyle w:val="TableParagraph"/>
              <w:numPr>
                <w:ilvl w:val="0"/>
                <w:numId w:val="378"/>
              </w:numPr>
              <w:tabs>
                <w:tab w:val="left" w:pos="679"/>
                <w:tab w:val="left" w:pos="680"/>
              </w:tabs>
              <w:spacing w:line="190" w:lineRule="exact"/>
              <w:rPr>
                <w:sz w:val="18"/>
              </w:rPr>
            </w:pPr>
            <w:r>
              <w:rPr>
                <w:sz w:val="18"/>
              </w:rPr>
              <w:t>Посебни услови – форме, дозвола и одобрење</w:t>
            </w:r>
          </w:p>
        </w:tc>
      </w:tr>
      <w:tr w:rsidR="00381CE0">
        <w:trPr>
          <w:trHeight w:val="208"/>
        </w:trPr>
        <w:tc>
          <w:tcPr>
            <w:tcW w:w="2093" w:type="dxa"/>
            <w:tcBorders>
              <w:top w:val="nil"/>
              <w:bottom w:val="nil"/>
            </w:tcBorders>
          </w:tcPr>
          <w:p w:rsidR="00381CE0" w:rsidRDefault="00346D2A">
            <w:pPr>
              <w:pStyle w:val="TableParagraph"/>
              <w:spacing w:line="189" w:lineRule="exact"/>
              <w:ind w:left="14" w:right="96"/>
              <w:jc w:val="center"/>
              <w:rPr>
                <w:b/>
                <w:sz w:val="18"/>
              </w:rPr>
            </w:pPr>
            <w:r>
              <w:rPr>
                <w:b/>
                <w:sz w:val="18"/>
              </w:rPr>
              <w:t>подела уговора</w:t>
            </w:r>
          </w:p>
        </w:tc>
        <w:tc>
          <w:tcPr>
            <w:tcW w:w="5007" w:type="dxa"/>
            <w:tcBorders>
              <w:top w:val="nil"/>
              <w:bottom w:val="nil"/>
            </w:tcBorders>
          </w:tcPr>
          <w:p w:rsidR="00381CE0" w:rsidRDefault="00346D2A">
            <w:pPr>
              <w:pStyle w:val="TableParagraph"/>
              <w:numPr>
                <w:ilvl w:val="0"/>
                <w:numId w:val="377"/>
              </w:numPr>
              <w:tabs>
                <w:tab w:val="left" w:pos="679"/>
                <w:tab w:val="left" w:pos="680"/>
              </w:tabs>
              <w:spacing w:line="189" w:lineRule="exact"/>
              <w:rPr>
                <w:sz w:val="18"/>
              </w:rPr>
            </w:pPr>
            <w:r>
              <w:rPr>
                <w:sz w:val="18"/>
              </w:rPr>
              <w:t>кратко опише посебне услове- форму, дозволу и</w:t>
            </w:r>
          </w:p>
        </w:tc>
        <w:tc>
          <w:tcPr>
            <w:tcW w:w="5542" w:type="dxa"/>
            <w:tcBorders>
              <w:top w:val="nil"/>
              <w:bottom w:val="nil"/>
            </w:tcBorders>
          </w:tcPr>
          <w:p w:rsidR="00381CE0" w:rsidRDefault="00346D2A">
            <w:pPr>
              <w:pStyle w:val="TableParagraph"/>
              <w:numPr>
                <w:ilvl w:val="0"/>
                <w:numId w:val="376"/>
              </w:numPr>
              <w:tabs>
                <w:tab w:val="left" w:pos="679"/>
                <w:tab w:val="left" w:pos="680"/>
              </w:tabs>
              <w:spacing w:line="189" w:lineRule="exact"/>
              <w:rPr>
                <w:sz w:val="18"/>
              </w:rPr>
            </w:pPr>
            <w:r>
              <w:rPr>
                <w:sz w:val="18"/>
              </w:rPr>
              <w:t>Дејства</w:t>
            </w:r>
            <w:r>
              <w:rPr>
                <w:spacing w:val="-1"/>
                <w:sz w:val="18"/>
              </w:rPr>
              <w:t xml:space="preserve"> </w:t>
            </w:r>
            <w:r>
              <w:rPr>
                <w:sz w:val="18"/>
              </w:rPr>
              <w:t>уговора</w:t>
            </w:r>
          </w:p>
        </w:tc>
      </w:tr>
      <w:tr w:rsidR="00381CE0">
        <w:trPr>
          <w:trHeight w:val="206"/>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spacing w:line="187" w:lineRule="exact"/>
              <w:ind w:left="87"/>
              <w:rPr>
                <w:sz w:val="18"/>
              </w:rPr>
            </w:pPr>
            <w:r>
              <w:rPr>
                <w:sz w:val="18"/>
              </w:rPr>
              <w:t>одобрење</w:t>
            </w:r>
          </w:p>
        </w:tc>
        <w:tc>
          <w:tcPr>
            <w:tcW w:w="5542" w:type="dxa"/>
            <w:tcBorders>
              <w:top w:val="nil"/>
              <w:bottom w:val="nil"/>
            </w:tcBorders>
          </w:tcPr>
          <w:p w:rsidR="00381CE0" w:rsidRDefault="00346D2A">
            <w:pPr>
              <w:pStyle w:val="TableParagraph"/>
              <w:numPr>
                <w:ilvl w:val="0"/>
                <w:numId w:val="375"/>
              </w:numPr>
              <w:tabs>
                <w:tab w:val="left" w:pos="679"/>
                <w:tab w:val="left" w:pos="680"/>
              </w:tabs>
              <w:spacing w:line="187" w:lineRule="exact"/>
              <w:rPr>
                <w:sz w:val="18"/>
              </w:rPr>
            </w:pPr>
            <w:r>
              <w:rPr>
                <w:sz w:val="18"/>
              </w:rPr>
              <w:t>Тумачење</w:t>
            </w:r>
            <w:r>
              <w:rPr>
                <w:spacing w:val="-1"/>
                <w:sz w:val="18"/>
              </w:rPr>
              <w:t xml:space="preserve"> </w:t>
            </w:r>
            <w:r>
              <w:rPr>
                <w:sz w:val="18"/>
              </w:rPr>
              <w:t>уговора</w:t>
            </w:r>
          </w:p>
        </w:tc>
      </w:tr>
      <w:tr w:rsidR="00381CE0">
        <w:trPr>
          <w:trHeight w:val="207"/>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74"/>
              </w:numPr>
              <w:tabs>
                <w:tab w:val="left" w:pos="679"/>
                <w:tab w:val="left" w:pos="680"/>
              </w:tabs>
              <w:spacing w:line="188" w:lineRule="exact"/>
              <w:rPr>
                <w:sz w:val="18"/>
              </w:rPr>
            </w:pPr>
            <w:r>
              <w:rPr>
                <w:sz w:val="18"/>
              </w:rPr>
              <w:t>објасни дејства</w:t>
            </w:r>
            <w:r>
              <w:rPr>
                <w:spacing w:val="-1"/>
                <w:sz w:val="18"/>
              </w:rPr>
              <w:t xml:space="preserve"> </w:t>
            </w:r>
            <w:r>
              <w:rPr>
                <w:sz w:val="18"/>
              </w:rPr>
              <w:t>уговора</w:t>
            </w:r>
          </w:p>
        </w:tc>
        <w:tc>
          <w:tcPr>
            <w:tcW w:w="5542" w:type="dxa"/>
            <w:tcBorders>
              <w:top w:val="nil"/>
              <w:bottom w:val="nil"/>
            </w:tcBorders>
          </w:tcPr>
          <w:p w:rsidR="00381CE0" w:rsidRDefault="00346D2A">
            <w:pPr>
              <w:pStyle w:val="TableParagraph"/>
              <w:numPr>
                <w:ilvl w:val="0"/>
                <w:numId w:val="373"/>
              </w:numPr>
              <w:tabs>
                <w:tab w:val="left" w:pos="679"/>
                <w:tab w:val="left" w:pos="680"/>
              </w:tabs>
              <w:spacing w:line="188" w:lineRule="exact"/>
              <w:rPr>
                <w:sz w:val="18"/>
              </w:rPr>
            </w:pPr>
            <w:r>
              <w:rPr>
                <w:sz w:val="18"/>
              </w:rPr>
              <w:t>Рокови и доцња</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72"/>
              </w:numPr>
              <w:tabs>
                <w:tab w:val="left" w:pos="679"/>
                <w:tab w:val="left" w:pos="680"/>
              </w:tabs>
              <w:spacing w:line="188" w:lineRule="exact"/>
              <w:rPr>
                <w:sz w:val="18"/>
              </w:rPr>
            </w:pPr>
            <w:r>
              <w:rPr>
                <w:sz w:val="18"/>
              </w:rPr>
              <w:t>зна тумачење уговора, рокове и</w:t>
            </w:r>
            <w:r>
              <w:rPr>
                <w:spacing w:val="-2"/>
                <w:sz w:val="18"/>
              </w:rPr>
              <w:t xml:space="preserve"> </w:t>
            </w:r>
            <w:r>
              <w:rPr>
                <w:sz w:val="18"/>
              </w:rPr>
              <w:t>доцњу</w:t>
            </w:r>
          </w:p>
        </w:tc>
        <w:tc>
          <w:tcPr>
            <w:tcW w:w="5542" w:type="dxa"/>
            <w:tcBorders>
              <w:top w:val="nil"/>
              <w:bottom w:val="nil"/>
            </w:tcBorders>
          </w:tcPr>
          <w:p w:rsidR="00381CE0" w:rsidRDefault="00346D2A">
            <w:pPr>
              <w:pStyle w:val="TableParagraph"/>
              <w:numPr>
                <w:ilvl w:val="0"/>
                <w:numId w:val="371"/>
              </w:numPr>
              <w:tabs>
                <w:tab w:val="left" w:pos="679"/>
                <w:tab w:val="left" w:pos="680"/>
              </w:tabs>
              <w:spacing w:line="188" w:lineRule="exact"/>
              <w:rPr>
                <w:sz w:val="18"/>
              </w:rPr>
            </w:pPr>
            <w:r>
              <w:rPr>
                <w:sz w:val="18"/>
              </w:rPr>
              <w:t>Престанак уговора – неважност уговора и</w:t>
            </w:r>
            <w:r>
              <w:rPr>
                <w:spacing w:val="-1"/>
                <w:sz w:val="18"/>
              </w:rPr>
              <w:t xml:space="preserve"> </w:t>
            </w:r>
            <w:r>
              <w:rPr>
                <w:sz w:val="18"/>
              </w:rPr>
              <w:t>раскид</w:t>
            </w:r>
          </w:p>
        </w:tc>
      </w:tr>
      <w:tr w:rsidR="00381CE0">
        <w:trPr>
          <w:trHeight w:val="205"/>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numPr>
                <w:ilvl w:val="0"/>
                <w:numId w:val="370"/>
              </w:numPr>
              <w:tabs>
                <w:tab w:val="left" w:pos="679"/>
                <w:tab w:val="left" w:pos="680"/>
              </w:tabs>
              <w:spacing w:line="185" w:lineRule="exact"/>
              <w:rPr>
                <w:sz w:val="18"/>
              </w:rPr>
            </w:pPr>
            <w:r>
              <w:rPr>
                <w:sz w:val="18"/>
              </w:rPr>
              <w:t>објасни престанак уговора</w:t>
            </w:r>
          </w:p>
        </w:tc>
        <w:tc>
          <w:tcPr>
            <w:tcW w:w="5542" w:type="dxa"/>
            <w:tcBorders>
              <w:top w:val="nil"/>
            </w:tcBorders>
          </w:tcPr>
          <w:p w:rsidR="00381CE0" w:rsidRDefault="00381CE0">
            <w:pPr>
              <w:pStyle w:val="TableParagraph"/>
              <w:rPr>
                <w:sz w:val="14"/>
              </w:rPr>
            </w:pPr>
          </w:p>
        </w:tc>
      </w:tr>
      <w:tr w:rsidR="00381CE0">
        <w:trPr>
          <w:trHeight w:val="209"/>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369"/>
              </w:numPr>
              <w:tabs>
                <w:tab w:val="left" w:pos="679"/>
                <w:tab w:val="left" w:pos="680"/>
              </w:tabs>
              <w:spacing w:line="190" w:lineRule="exact"/>
              <w:rPr>
                <w:sz w:val="18"/>
              </w:rPr>
            </w:pPr>
            <w:r>
              <w:rPr>
                <w:sz w:val="18"/>
              </w:rPr>
              <w:t>објасни појам уговора о</w:t>
            </w:r>
            <w:r>
              <w:rPr>
                <w:spacing w:val="-2"/>
                <w:sz w:val="18"/>
              </w:rPr>
              <w:t xml:space="preserve"> </w:t>
            </w:r>
            <w:r>
              <w:rPr>
                <w:sz w:val="18"/>
              </w:rPr>
              <w:t>продаји</w:t>
            </w:r>
          </w:p>
        </w:tc>
        <w:tc>
          <w:tcPr>
            <w:tcW w:w="5542" w:type="dxa"/>
            <w:tcBorders>
              <w:bottom w:val="nil"/>
            </w:tcBorders>
          </w:tcPr>
          <w:p w:rsidR="00381CE0" w:rsidRDefault="00346D2A">
            <w:pPr>
              <w:pStyle w:val="TableParagraph"/>
              <w:numPr>
                <w:ilvl w:val="0"/>
                <w:numId w:val="368"/>
              </w:numPr>
              <w:tabs>
                <w:tab w:val="left" w:pos="679"/>
                <w:tab w:val="left" w:pos="680"/>
              </w:tabs>
              <w:spacing w:line="190" w:lineRule="exact"/>
              <w:rPr>
                <w:sz w:val="18"/>
              </w:rPr>
            </w:pPr>
            <w:r>
              <w:rPr>
                <w:sz w:val="18"/>
              </w:rPr>
              <w:t>Појам и значај уговора о</w:t>
            </w:r>
            <w:r>
              <w:rPr>
                <w:spacing w:val="-3"/>
                <w:sz w:val="18"/>
              </w:rPr>
              <w:t xml:space="preserve"> </w:t>
            </w:r>
            <w:r>
              <w:rPr>
                <w:sz w:val="18"/>
              </w:rPr>
              <w:t>превозу</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67"/>
              </w:numPr>
              <w:tabs>
                <w:tab w:val="left" w:pos="679"/>
                <w:tab w:val="left" w:pos="680"/>
              </w:tabs>
              <w:spacing w:line="189" w:lineRule="exact"/>
              <w:rPr>
                <w:sz w:val="18"/>
              </w:rPr>
            </w:pPr>
            <w:r>
              <w:rPr>
                <w:sz w:val="18"/>
              </w:rPr>
              <w:t>наведе битне елементе уговора о</w:t>
            </w:r>
            <w:r>
              <w:rPr>
                <w:spacing w:val="-1"/>
                <w:sz w:val="18"/>
              </w:rPr>
              <w:t xml:space="preserve"> </w:t>
            </w:r>
            <w:r>
              <w:rPr>
                <w:sz w:val="18"/>
              </w:rPr>
              <w:t>продаји</w:t>
            </w:r>
          </w:p>
        </w:tc>
        <w:tc>
          <w:tcPr>
            <w:tcW w:w="5542" w:type="dxa"/>
            <w:tcBorders>
              <w:top w:val="nil"/>
              <w:bottom w:val="nil"/>
            </w:tcBorders>
          </w:tcPr>
          <w:p w:rsidR="00381CE0" w:rsidRDefault="00346D2A">
            <w:pPr>
              <w:pStyle w:val="TableParagraph"/>
              <w:numPr>
                <w:ilvl w:val="0"/>
                <w:numId w:val="366"/>
              </w:numPr>
              <w:tabs>
                <w:tab w:val="left" w:pos="679"/>
                <w:tab w:val="left" w:pos="680"/>
              </w:tabs>
              <w:spacing w:line="189" w:lineRule="exact"/>
              <w:rPr>
                <w:sz w:val="18"/>
              </w:rPr>
            </w:pPr>
            <w:r>
              <w:rPr>
                <w:sz w:val="18"/>
              </w:rPr>
              <w:t>Права и обавезе превозиоца, пошиљаоца и</w:t>
            </w:r>
            <w:r>
              <w:rPr>
                <w:spacing w:val="-1"/>
                <w:sz w:val="18"/>
              </w:rPr>
              <w:t xml:space="preserve"> </w:t>
            </w:r>
            <w:r>
              <w:rPr>
                <w:sz w:val="18"/>
              </w:rPr>
              <w:t>примаоца</w:t>
            </w:r>
          </w:p>
        </w:tc>
      </w:tr>
      <w:tr w:rsidR="00381CE0">
        <w:trPr>
          <w:trHeight w:val="416"/>
        </w:trPr>
        <w:tc>
          <w:tcPr>
            <w:tcW w:w="2093" w:type="dxa"/>
            <w:tcBorders>
              <w:top w:val="nil"/>
              <w:bottom w:val="nil"/>
            </w:tcBorders>
          </w:tcPr>
          <w:p w:rsidR="00381CE0" w:rsidRDefault="00346D2A">
            <w:pPr>
              <w:pStyle w:val="TableParagraph"/>
              <w:spacing w:before="104"/>
              <w:ind w:left="11" w:right="96"/>
              <w:jc w:val="center"/>
              <w:rPr>
                <w:b/>
                <w:sz w:val="18"/>
              </w:rPr>
            </w:pPr>
            <w:r>
              <w:rPr>
                <w:b/>
                <w:sz w:val="18"/>
              </w:rPr>
              <w:t>Уговор о продаји</w:t>
            </w:r>
          </w:p>
        </w:tc>
        <w:tc>
          <w:tcPr>
            <w:tcW w:w="5007" w:type="dxa"/>
            <w:tcBorders>
              <w:top w:val="nil"/>
              <w:bottom w:val="nil"/>
            </w:tcBorders>
          </w:tcPr>
          <w:p w:rsidR="00381CE0" w:rsidRDefault="00346D2A">
            <w:pPr>
              <w:pStyle w:val="TableParagraph"/>
              <w:numPr>
                <w:ilvl w:val="0"/>
                <w:numId w:val="365"/>
              </w:numPr>
              <w:tabs>
                <w:tab w:val="left" w:pos="679"/>
                <w:tab w:val="left" w:pos="680"/>
              </w:tabs>
              <w:spacing w:line="204" w:lineRule="exact"/>
              <w:rPr>
                <w:sz w:val="18"/>
              </w:rPr>
            </w:pPr>
            <w:r>
              <w:rPr>
                <w:sz w:val="18"/>
              </w:rPr>
              <w:t>опише обавезе уговорних страна</w:t>
            </w:r>
          </w:p>
          <w:p w:rsidR="00381CE0" w:rsidRDefault="00346D2A">
            <w:pPr>
              <w:pStyle w:val="TableParagraph"/>
              <w:numPr>
                <w:ilvl w:val="0"/>
                <w:numId w:val="365"/>
              </w:numPr>
              <w:tabs>
                <w:tab w:val="left" w:pos="679"/>
                <w:tab w:val="left" w:pos="680"/>
              </w:tabs>
              <w:spacing w:before="1" w:line="191" w:lineRule="exact"/>
              <w:rPr>
                <w:sz w:val="18"/>
              </w:rPr>
            </w:pPr>
            <w:r>
              <w:rPr>
                <w:sz w:val="18"/>
              </w:rPr>
              <w:t>дефинише правне особине</w:t>
            </w:r>
            <w:r>
              <w:rPr>
                <w:spacing w:val="-1"/>
                <w:sz w:val="18"/>
              </w:rPr>
              <w:t xml:space="preserve"> </w:t>
            </w:r>
            <w:r>
              <w:rPr>
                <w:sz w:val="18"/>
              </w:rPr>
              <w:t>уговора</w:t>
            </w:r>
          </w:p>
        </w:tc>
        <w:tc>
          <w:tcPr>
            <w:tcW w:w="5542" w:type="dxa"/>
            <w:tcBorders>
              <w:top w:val="nil"/>
              <w:bottom w:val="nil"/>
            </w:tcBorders>
          </w:tcPr>
          <w:p w:rsidR="00381CE0" w:rsidRDefault="00346D2A">
            <w:pPr>
              <w:pStyle w:val="TableParagraph"/>
              <w:numPr>
                <w:ilvl w:val="0"/>
                <w:numId w:val="364"/>
              </w:numPr>
              <w:tabs>
                <w:tab w:val="left" w:pos="679"/>
                <w:tab w:val="left" w:pos="680"/>
              </w:tabs>
              <w:spacing w:line="204" w:lineRule="exact"/>
              <w:rPr>
                <w:sz w:val="18"/>
              </w:rPr>
            </w:pPr>
            <w:r>
              <w:rPr>
                <w:sz w:val="18"/>
              </w:rPr>
              <w:t>Одговорност превозиоца</w:t>
            </w:r>
          </w:p>
          <w:p w:rsidR="00381CE0" w:rsidRDefault="00346D2A">
            <w:pPr>
              <w:pStyle w:val="TableParagraph"/>
              <w:numPr>
                <w:ilvl w:val="0"/>
                <w:numId w:val="364"/>
              </w:numPr>
              <w:tabs>
                <w:tab w:val="left" w:pos="679"/>
                <w:tab w:val="left" w:pos="680"/>
              </w:tabs>
              <w:spacing w:before="1" w:line="191" w:lineRule="exact"/>
              <w:rPr>
                <w:sz w:val="18"/>
              </w:rPr>
            </w:pPr>
            <w:r>
              <w:rPr>
                <w:sz w:val="18"/>
              </w:rPr>
              <w:t>Обавезе организатора путовања и обавезе путника</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63"/>
              </w:numPr>
              <w:tabs>
                <w:tab w:val="left" w:pos="679"/>
                <w:tab w:val="left" w:pos="680"/>
              </w:tabs>
              <w:spacing w:line="188" w:lineRule="exact"/>
              <w:rPr>
                <w:sz w:val="18"/>
              </w:rPr>
            </w:pPr>
            <w:r>
              <w:rPr>
                <w:sz w:val="18"/>
              </w:rPr>
              <w:t>објасни одговорност странака у случају</w:t>
            </w:r>
            <w:r>
              <w:rPr>
                <w:spacing w:val="-4"/>
                <w:sz w:val="18"/>
              </w:rPr>
              <w:t xml:space="preserve"> </w:t>
            </w:r>
            <w:r>
              <w:rPr>
                <w:sz w:val="18"/>
              </w:rPr>
              <w:t>неиспуњења</w:t>
            </w:r>
          </w:p>
        </w:tc>
        <w:tc>
          <w:tcPr>
            <w:tcW w:w="5542" w:type="dxa"/>
            <w:tcBorders>
              <w:top w:val="nil"/>
              <w:bottom w:val="nil"/>
            </w:tcBorders>
          </w:tcPr>
          <w:p w:rsidR="00381CE0" w:rsidRDefault="00381CE0">
            <w:pPr>
              <w:pStyle w:val="TableParagraph"/>
              <w:rPr>
                <w:sz w:val="14"/>
              </w:rPr>
            </w:pPr>
          </w:p>
        </w:tc>
      </w:tr>
      <w:tr w:rsidR="00381CE0">
        <w:trPr>
          <w:trHeight w:val="205"/>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spacing w:line="185" w:lineRule="exact"/>
              <w:ind w:left="87"/>
              <w:rPr>
                <w:sz w:val="18"/>
              </w:rPr>
            </w:pPr>
            <w:r>
              <w:rPr>
                <w:sz w:val="18"/>
              </w:rPr>
              <w:t>уговорних обавеза</w:t>
            </w:r>
          </w:p>
        </w:tc>
        <w:tc>
          <w:tcPr>
            <w:tcW w:w="5542" w:type="dxa"/>
            <w:tcBorders>
              <w:top w:val="nil"/>
            </w:tcBorders>
          </w:tcPr>
          <w:p w:rsidR="00381CE0" w:rsidRDefault="00381CE0">
            <w:pPr>
              <w:pStyle w:val="TableParagraph"/>
              <w:rPr>
                <w:sz w:val="14"/>
              </w:rPr>
            </w:pPr>
          </w:p>
        </w:tc>
      </w:tr>
      <w:tr w:rsidR="00381CE0">
        <w:trPr>
          <w:trHeight w:val="209"/>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362"/>
              </w:numPr>
              <w:tabs>
                <w:tab w:val="left" w:pos="679"/>
                <w:tab w:val="left" w:pos="680"/>
              </w:tabs>
              <w:spacing w:line="190" w:lineRule="exact"/>
              <w:rPr>
                <w:sz w:val="18"/>
              </w:rPr>
            </w:pPr>
            <w:r>
              <w:rPr>
                <w:sz w:val="18"/>
              </w:rPr>
              <w:t>дефинише уговор о ангажовању</w:t>
            </w:r>
            <w:r>
              <w:rPr>
                <w:sz w:val="18"/>
              </w:rPr>
              <w:t xml:space="preserve"> </w:t>
            </w:r>
            <w:r>
              <w:rPr>
                <w:sz w:val="18"/>
              </w:rPr>
              <w:t>угоститељских</w:t>
            </w:r>
          </w:p>
        </w:tc>
        <w:tc>
          <w:tcPr>
            <w:tcW w:w="5542" w:type="dxa"/>
            <w:tcBorders>
              <w:bottom w:val="nil"/>
            </w:tcBorders>
          </w:tcPr>
          <w:p w:rsidR="00381CE0" w:rsidRDefault="00346D2A">
            <w:pPr>
              <w:pStyle w:val="TableParagraph"/>
              <w:numPr>
                <w:ilvl w:val="0"/>
                <w:numId w:val="361"/>
              </w:numPr>
              <w:tabs>
                <w:tab w:val="left" w:pos="679"/>
                <w:tab w:val="left" w:pos="680"/>
              </w:tabs>
              <w:spacing w:line="190" w:lineRule="exact"/>
              <w:rPr>
                <w:sz w:val="18"/>
              </w:rPr>
            </w:pPr>
            <w:r>
              <w:rPr>
                <w:sz w:val="18"/>
              </w:rPr>
              <w:t>Појам и значај уговора о ангажовању</w:t>
            </w:r>
            <w:r>
              <w:rPr>
                <w:spacing w:val="-4"/>
                <w:sz w:val="18"/>
              </w:rPr>
              <w:t xml:space="preserve"> </w:t>
            </w:r>
            <w:r>
              <w:rPr>
                <w:sz w:val="18"/>
              </w:rPr>
              <w:t>угоститељских</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spacing w:line="189" w:lineRule="exact"/>
              <w:ind w:left="87"/>
              <w:rPr>
                <w:sz w:val="18"/>
              </w:rPr>
            </w:pPr>
            <w:r>
              <w:rPr>
                <w:sz w:val="18"/>
              </w:rPr>
              <w:t>капацитета</w:t>
            </w:r>
          </w:p>
        </w:tc>
        <w:tc>
          <w:tcPr>
            <w:tcW w:w="5542" w:type="dxa"/>
            <w:tcBorders>
              <w:top w:val="nil"/>
              <w:bottom w:val="nil"/>
            </w:tcBorders>
          </w:tcPr>
          <w:p w:rsidR="00381CE0" w:rsidRDefault="00346D2A">
            <w:pPr>
              <w:pStyle w:val="TableParagraph"/>
              <w:spacing w:line="189" w:lineRule="exact"/>
              <w:ind w:left="87"/>
              <w:rPr>
                <w:sz w:val="18"/>
              </w:rPr>
            </w:pPr>
            <w:r>
              <w:rPr>
                <w:sz w:val="18"/>
              </w:rPr>
              <w:t>капацитета</w:t>
            </w:r>
          </w:p>
        </w:tc>
      </w:tr>
      <w:tr w:rsidR="00381CE0">
        <w:trPr>
          <w:trHeight w:val="833"/>
        </w:trPr>
        <w:tc>
          <w:tcPr>
            <w:tcW w:w="2093" w:type="dxa"/>
            <w:tcBorders>
              <w:top w:val="nil"/>
              <w:bottom w:val="nil"/>
            </w:tcBorders>
          </w:tcPr>
          <w:p w:rsidR="00381CE0" w:rsidRDefault="00346D2A">
            <w:pPr>
              <w:pStyle w:val="TableParagraph"/>
              <w:spacing w:before="104" w:line="242" w:lineRule="auto"/>
              <w:ind w:left="9" w:right="96"/>
              <w:jc w:val="center"/>
              <w:rPr>
                <w:b/>
                <w:sz w:val="18"/>
              </w:rPr>
            </w:pPr>
            <w:r>
              <w:rPr>
                <w:b/>
                <w:sz w:val="18"/>
              </w:rPr>
              <w:t>Уговор о ангажовању угоститељских капацитета</w:t>
            </w:r>
          </w:p>
        </w:tc>
        <w:tc>
          <w:tcPr>
            <w:tcW w:w="5007" w:type="dxa"/>
            <w:tcBorders>
              <w:top w:val="nil"/>
              <w:bottom w:val="nil"/>
            </w:tcBorders>
          </w:tcPr>
          <w:p w:rsidR="00381CE0" w:rsidRDefault="00346D2A">
            <w:pPr>
              <w:pStyle w:val="TableParagraph"/>
              <w:numPr>
                <w:ilvl w:val="0"/>
                <w:numId w:val="360"/>
              </w:numPr>
              <w:tabs>
                <w:tab w:val="left" w:pos="679"/>
                <w:tab w:val="left" w:pos="680"/>
              </w:tabs>
              <w:ind w:right="391" w:hanging="2"/>
              <w:rPr>
                <w:sz w:val="18"/>
              </w:rPr>
            </w:pPr>
            <w:r>
              <w:rPr>
                <w:sz w:val="18"/>
              </w:rPr>
              <w:t>опише врсте уговора о ангажовању угоститељских капацитета</w:t>
            </w:r>
          </w:p>
          <w:p w:rsidR="00381CE0" w:rsidRDefault="00346D2A">
            <w:pPr>
              <w:pStyle w:val="TableParagraph"/>
              <w:numPr>
                <w:ilvl w:val="0"/>
                <w:numId w:val="360"/>
              </w:numPr>
              <w:tabs>
                <w:tab w:val="left" w:pos="679"/>
                <w:tab w:val="left" w:pos="680"/>
              </w:tabs>
              <w:spacing w:line="210" w:lineRule="atLeast"/>
              <w:ind w:right="253" w:hanging="2"/>
              <w:rPr>
                <w:sz w:val="18"/>
              </w:rPr>
            </w:pPr>
            <w:r>
              <w:rPr>
                <w:sz w:val="18"/>
              </w:rPr>
              <w:t>објасни значај уговора о ангажовању угоститељских капацитета</w:t>
            </w:r>
          </w:p>
        </w:tc>
        <w:tc>
          <w:tcPr>
            <w:tcW w:w="5542" w:type="dxa"/>
            <w:tcBorders>
              <w:top w:val="nil"/>
              <w:bottom w:val="nil"/>
            </w:tcBorders>
          </w:tcPr>
          <w:p w:rsidR="00381CE0" w:rsidRDefault="00346D2A">
            <w:pPr>
              <w:pStyle w:val="TableParagraph"/>
              <w:numPr>
                <w:ilvl w:val="0"/>
                <w:numId w:val="359"/>
              </w:numPr>
              <w:tabs>
                <w:tab w:val="left" w:pos="679"/>
                <w:tab w:val="left" w:pos="680"/>
              </w:tabs>
              <w:spacing w:line="204" w:lineRule="exact"/>
              <w:rPr>
                <w:sz w:val="18"/>
              </w:rPr>
            </w:pPr>
            <w:r>
              <w:rPr>
                <w:sz w:val="18"/>
              </w:rPr>
              <w:t>Обавезе туристичких агенција Обавезе</w:t>
            </w:r>
            <w:r>
              <w:rPr>
                <w:spacing w:val="-1"/>
                <w:sz w:val="18"/>
              </w:rPr>
              <w:t xml:space="preserve"> </w:t>
            </w:r>
            <w:r>
              <w:rPr>
                <w:sz w:val="18"/>
              </w:rPr>
              <w:t>угоститеља</w:t>
            </w:r>
          </w:p>
          <w:p w:rsidR="00381CE0" w:rsidRDefault="00346D2A">
            <w:pPr>
              <w:pStyle w:val="TableParagraph"/>
              <w:numPr>
                <w:ilvl w:val="0"/>
                <w:numId w:val="359"/>
              </w:numPr>
              <w:tabs>
                <w:tab w:val="left" w:pos="679"/>
                <w:tab w:val="left" w:pos="680"/>
              </w:tabs>
              <w:spacing w:before="1"/>
              <w:rPr>
                <w:sz w:val="18"/>
              </w:rPr>
            </w:pPr>
            <w:r>
              <w:rPr>
                <w:sz w:val="18"/>
              </w:rPr>
              <w:t>Уговор о алотману са правом на једнострани</w:t>
            </w:r>
            <w:r>
              <w:rPr>
                <w:spacing w:val="-2"/>
                <w:sz w:val="18"/>
              </w:rPr>
              <w:t xml:space="preserve"> </w:t>
            </w:r>
            <w:r>
              <w:rPr>
                <w:sz w:val="18"/>
              </w:rPr>
              <w:t>раскид</w:t>
            </w:r>
          </w:p>
          <w:p w:rsidR="00381CE0" w:rsidRDefault="00346D2A">
            <w:pPr>
              <w:pStyle w:val="TableParagraph"/>
              <w:numPr>
                <w:ilvl w:val="0"/>
                <w:numId w:val="359"/>
              </w:numPr>
              <w:tabs>
                <w:tab w:val="left" w:pos="679"/>
                <w:tab w:val="left" w:pos="680"/>
              </w:tabs>
              <w:spacing w:before="1"/>
              <w:rPr>
                <w:sz w:val="18"/>
              </w:rPr>
            </w:pPr>
            <w:r>
              <w:rPr>
                <w:sz w:val="18"/>
              </w:rPr>
              <w:t>Уговор о алотману са гаранцијом</w:t>
            </w:r>
            <w:r>
              <w:rPr>
                <w:spacing w:val="-3"/>
                <w:sz w:val="18"/>
              </w:rPr>
              <w:t xml:space="preserve"> </w:t>
            </w:r>
            <w:r>
              <w:rPr>
                <w:sz w:val="18"/>
              </w:rPr>
              <w:t>пуњења</w:t>
            </w:r>
          </w:p>
          <w:p w:rsidR="00381CE0" w:rsidRDefault="00346D2A">
            <w:pPr>
              <w:pStyle w:val="TableParagraph"/>
              <w:numPr>
                <w:ilvl w:val="0"/>
                <w:numId w:val="359"/>
              </w:numPr>
              <w:tabs>
                <w:tab w:val="left" w:pos="679"/>
                <w:tab w:val="left" w:pos="680"/>
              </w:tabs>
              <w:spacing w:before="1" w:line="192" w:lineRule="exact"/>
              <w:rPr>
                <w:sz w:val="18"/>
              </w:rPr>
            </w:pPr>
            <w:r>
              <w:rPr>
                <w:sz w:val="18"/>
              </w:rPr>
              <w:t>Одустанак од</w:t>
            </w:r>
            <w:r>
              <w:rPr>
                <w:spacing w:val="-1"/>
                <w:sz w:val="18"/>
              </w:rPr>
              <w:t xml:space="preserve"> </w:t>
            </w:r>
            <w:r>
              <w:rPr>
                <w:sz w:val="18"/>
              </w:rPr>
              <w:t>уговора</w:t>
            </w:r>
          </w:p>
        </w:tc>
      </w:tr>
      <w:tr w:rsidR="00381CE0">
        <w:trPr>
          <w:trHeight w:val="207"/>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58"/>
              </w:numPr>
              <w:tabs>
                <w:tab w:val="left" w:pos="679"/>
                <w:tab w:val="left" w:pos="680"/>
              </w:tabs>
              <w:spacing w:line="188" w:lineRule="exact"/>
              <w:rPr>
                <w:sz w:val="18"/>
              </w:rPr>
            </w:pPr>
            <w:r>
              <w:rPr>
                <w:sz w:val="18"/>
              </w:rPr>
              <w:t>наведе обавезе уговорних</w:t>
            </w:r>
            <w:r>
              <w:rPr>
                <w:spacing w:val="-2"/>
                <w:sz w:val="18"/>
              </w:rPr>
              <w:t xml:space="preserve"> </w:t>
            </w:r>
            <w:r>
              <w:rPr>
                <w:sz w:val="18"/>
              </w:rPr>
              <w:t>страна</w:t>
            </w:r>
          </w:p>
        </w:tc>
        <w:tc>
          <w:tcPr>
            <w:tcW w:w="5542" w:type="dxa"/>
            <w:tcBorders>
              <w:top w:val="nil"/>
              <w:bottom w:val="nil"/>
            </w:tcBorders>
          </w:tcPr>
          <w:p w:rsidR="00381CE0" w:rsidRDefault="00381CE0">
            <w:pPr>
              <w:pStyle w:val="TableParagraph"/>
              <w:rPr>
                <w:sz w:val="14"/>
              </w:rPr>
            </w:pPr>
          </w:p>
        </w:tc>
      </w:tr>
      <w:tr w:rsidR="00381CE0">
        <w:trPr>
          <w:trHeight w:val="204"/>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numPr>
                <w:ilvl w:val="0"/>
                <w:numId w:val="357"/>
              </w:numPr>
              <w:tabs>
                <w:tab w:val="left" w:pos="679"/>
                <w:tab w:val="left" w:pos="680"/>
              </w:tabs>
              <w:spacing w:line="184" w:lineRule="exact"/>
              <w:rPr>
                <w:sz w:val="18"/>
              </w:rPr>
            </w:pPr>
            <w:r>
              <w:rPr>
                <w:sz w:val="18"/>
              </w:rPr>
              <w:t>објасни последице одустанка од уговора</w:t>
            </w:r>
          </w:p>
        </w:tc>
        <w:tc>
          <w:tcPr>
            <w:tcW w:w="5542" w:type="dxa"/>
            <w:tcBorders>
              <w:top w:val="nil"/>
            </w:tcBorders>
          </w:tcPr>
          <w:p w:rsidR="00381CE0" w:rsidRDefault="00381CE0">
            <w:pPr>
              <w:pStyle w:val="TableParagraph"/>
              <w:rPr>
                <w:sz w:val="14"/>
              </w:rPr>
            </w:pPr>
          </w:p>
        </w:tc>
      </w:tr>
      <w:tr w:rsidR="00381CE0">
        <w:trPr>
          <w:trHeight w:val="210"/>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356"/>
              </w:numPr>
              <w:tabs>
                <w:tab w:val="left" w:pos="679"/>
                <w:tab w:val="left" w:pos="680"/>
              </w:tabs>
              <w:spacing w:line="191" w:lineRule="exact"/>
              <w:rPr>
                <w:sz w:val="18"/>
              </w:rPr>
            </w:pPr>
            <w:r>
              <w:rPr>
                <w:sz w:val="18"/>
              </w:rPr>
              <w:t>дефинише уговор о осигурању</w:t>
            </w:r>
          </w:p>
        </w:tc>
        <w:tc>
          <w:tcPr>
            <w:tcW w:w="5542" w:type="dxa"/>
            <w:tcBorders>
              <w:bottom w:val="nil"/>
            </w:tcBorders>
          </w:tcPr>
          <w:p w:rsidR="00381CE0" w:rsidRDefault="00346D2A">
            <w:pPr>
              <w:pStyle w:val="TableParagraph"/>
              <w:numPr>
                <w:ilvl w:val="0"/>
                <w:numId w:val="355"/>
              </w:numPr>
              <w:tabs>
                <w:tab w:val="left" w:pos="679"/>
                <w:tab w:val="left" w:pos="680"/>
              </w:tabs>
              <w:spacing w:line="191" w:lineRule="exact"/>
              <w:rPr>
                <w:sz w:val="18"/>
              </w:rPr>
            </w:pPr>
            <w:r>
              <w:rPr>
                <w:sz w:val="18"/>
              </w:rPr>
              <w:t>Појам и значај уговора о</w:t>
            </w:r>
            <w:r>
              <w:rPr>
                <w:spacing w:val="-3"/>
                <w:sz w:val="18"/>
              </w:rPr>
              <w:t xml:space="preserve"> </w:t>
            </w:r>
            <w:r>
              <w:rPr>
                <w:sz w:val="18"/>
              </w:rPr>
              <w:t>осигурању</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54"/>
              </w:numPr>
              <w:tabs>
                <w:tab w:val="left" w:pos="679"/>
                <w:tab w:val="left" w:pos="680"/>
              </w:tabs>
              <w:spacing w:line="188" w:lineRule="exact"/>
              <w:rPr>
                <w:sz w:val="18"/>
              </w:rPr>
            </w:pPr>
            <w:r>
              <w:rPr>
                <w:sz w:val="18"/>
              </w:rPr>
              <w:t>објасни значај уговора о</w:t>
            </w:r>
            <w:r>
              <w:rPr>
                <w:spacing w:val="-2"/>
                <w:sz w:val="18"/>
              </w:rPr>
              <w:t xml:space="preserve"> </w:t>
            </w:r>
            <w:r>
              <w:rPr>
                <w:sz w:val="18"/>
              </w:rPr>
              <w:t>осигурању</w:t>
            </w:r>
          </w:p>
        </w:tc>
        <w:tc>
          <w:tcPr>
            <w:tcW w:w="5542" w:type="dxa"/>
            <w:tcBorders>
              <w:top w:val="nil"/>
              <w:bottom w:val="nil"/>
            </w:tcBorders>
          </w:tcPr>
          <w:p w:rsidR="00381CE0" w:rsidRDefault="00346D2A">
            <w:pPr>
              <w:pStyle w:val="TableParagraph"/>
              <w:numPr>
                <w:ilvl w:val="0"/>
                <w:numId w:val="353"/>
              </w:numPr>
              <w:tabs>
                <w:tab w:val="left" w:pos="679"/>
                <w:tab w:val="left" w:pos="680"/>
              </w:tabs>
              <w:spacing w:line="188" w:lineRule="exact"/>
              <w:rPr>
                <w:sz w:val="18"/>
              </w:rPr>
            </w:pPr>
            <w:r>
              <w:rPr>
                <w:sz w:val="18"/>
              </w:rPr>
              <w:t>Основни појмови о осигурању</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52"/>
              </w:numPr>
              <w:tabs>
                <w:tab w:val="left" w:pos="679"/>
                <w:tab w:val="left" w:pos="680"/>
              </w:tabs>
              <w:spacing w:line="188" w:lineRule="exact"/>
              <w:rPr>
                <w:sz w:val="18"/>
              </w:rPr>
            </w:pPr>
            <w:r>
              <w:rPr>
                <w:sz w:val="18"/>
              </w:rPr>
              <w:t>опише основне појмове из</w:t>
            </w:r>
            <w:r>
              <w:rPr>
                <w:spacing w:val="-1"/>
                <w:sz w:val="18"/>
              </w:rPr>
              <w:t xml:space="preserve"> </w:t>
            </w:r>
            <w:r>
              <w:rPr>
                <w:sz w:val="18"/>
              </w:rPr>
              <w:t>осигурања</w:t>
            </w:r>
          </w:p>
        </w:tc>
        <w:tc>
          <w:tcPr>
            <w:tcW w:w="5542" w:type="dxa"/>
            <w:tcBorders>
              <w:top w:val="nil"/>
              <w:bottom w:val="nil"/>
            </w:tcBorders>
          </w:tcPr>
          <w:p w:rsidR="00381CE0" w:rsidRDefault="00346D2A">
            <w:pPr>
              <w:pStyle w:val="TableParagraph"/>
              <w:numPr>
                <w:ilvl w:val="0"/>
                <w:numId w:val="351"/>
              </w:numPr>
              <w:tabs>
                <w:tab w:val="left" w:pos="679"/>
                <w:tab w:val="left" w:pos="680"/>
              </w:tabs>
              <w:spacing w:line="188" w:lineRule="exact"/>
              <w:rPr>
                <w:sz w:val="18"/>
              </w:rPr>
            </w:pPr>
            <w:r>
              <w:rPr>
                <w:sz w:val="18"/>
              </w:rPr>
              <w:t>Обавезе осигураника и осигуравача</w:t>
            </w:r>
          </w:p>
        </w:tc>
      </w:tr>
      <w:tr w:rsidR="00381CE0">
        <w:trPr>
          <w:trHeight w:val="210"/>
        </w:trPr>
        <w:tc>
          <w:tcPr>
            <w:tcW w:w="2093" w:type="dxa"/>
            <w:tcBorders>
              <w:top w:val="nil"/>
              <w:bottom w:val="nil"/>
            </w:tcBorders>
          </w:tcPr>
          <w:p w:rsidR="00381CE0" w:rsidRDefault="00346D2A">
            <w:pPr>
              <w:pStyle w:val="TableParagraph"/>
              <w:spacing w:line="190" w:lineRule="exact"/>
              <w:ind w:left="10" w:right="96"/>
              <w:jc w:val="center"/>
              <w:rPr>
                <w:b/>
                <w:sz w:val="18"/>
              </w:rPr>
            </w:pPr>
            <w:r>
              <w:rPr>
                <w:b/>
                <w:sz w:val="18"/>
              </w:rPr>
              <w:t>Уговор о осигурању</w:t>
            </w:r>
          </w:p>
        </w:tc>
        <w:tc>
          <w:tcPr>
            <w:tcW w:w="5007" w:type="dxa"/>
            <w:tcBorders>
              <w:top w:val="nil"/>
              <w:bottom w:val="nil"/>
            </w:tcBorders>
          </w:tcPr>
          <w:p w:rsidR="00381CE0" w:rsidRDefault="00346D2A">
            <w:pPr>
              <w:pStyle w:val="TableParagraph"/>
              <w:numPr>
                <w:ilvl w:val="0"/>
                <w:numId w:val="350"/>
              </w:numPr>
              <w:tabs>
                <w:tab w:val="left" w:pos="679"/>
                <w:tab w:val="left" w:pos="680"/>
              </w:tabs>
              <w:spacing w:line="190" w:lineRule="exact"/>
              <w:rPr>
                <w:sz w:val="18"/>
              </w:rPr>
            </w:pPr>
            <w:r>
              <w:rPr>
                <w:sz w:val="18"/>
              </w:rPr>
              <w:t>наведе обавезе осигуравача и</w:t>
            </w:r>
            <w:r>
              <w:rPr>
                <w:spacing w:val="-1"/>
                <w:sz w:val="18"/>
              </w:rPr>
              <w:t xml:space="preserve"> </w:t>
            </w:r>
            <w:r>
              <w:rPr>
                <w:sz w:val="18"/>
              </w:rPr>
              <w:t>осигураника</w:t>
            </w:r>
          </w:p>
        </w:tc>
        <w:tc>
          <w:tcPr>
            <w:tcW w:w="5542" w:type="dxa"/>
            <w:tcBorders>
              <w:top w:val="nil"/>
              <w:bottom w:val="nil"/>
            </w:tcBorders>
          </w:tcPr>
          <w:p w:rsidR="00381CE0" w:rsidRDefault="00346D2A">
            <w:pPr>
              <w:pStyle w:val="TableParagraph"/>
              <w:numPr>
                <w:ilvl w:val="0"/>
                <w:numId w:val="349"/>
              </w:numPr>
              <w:tabs>
                <w:tab w:val="left" w:pos="679"/>
                <w:tab w:val="left" w:pos="680"/>
              </w:tabs>
              <w:spacing w:line="190" w:lineRule="exact"/>
              <w:rPr>
                <w:sz w:val="18"/>
              </w:rPr>
            </w:pPr>
            <w:r>
              <w:rPr>
                <w:sz w:val="18"/>
              </w:rPr>
              <w:t>Трајање осигурања</w:t>
            </w:r>
          </w:p>
        </w:tc>
      </w:tr>
      <w:tr w:rsidR="00381CE0">
        <w:trPr>
          <w:trHeight w:val="206"/>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48"/>
              </w:numPr>
              <w:tabs>
                <w:tab w:val="left" w:pos="679"/>
                <w:tab w:val="left" w:pos="680"/>
              </w:tabs>
              <w:spacing w:line="187" w:lineRule="exact"/>
              <w:rPr>
                <w:sz w:val="18"/>
              </w:rPr>
            </w:pPr>
            <w:r>
              <w:rPr>
                <w:sz w:val="18"/>
              </w:rPr>
              <w:t>наведе трајање</w:t>
            </w:r>
            <w:r>
              <w:rPr>
                <w:spacing w:val="-1"/>
                <w:sz w:val="18"/>
              </w:rPr>
              <w:t xml:space="preserve"> </w:t>
            </w:r>
            <w:r>
              <w:rPr>
                <w:sz w:val="18"/>
              </w:rPr>
              <w:t>осигурања</w:t>
            </w:r>
          </w:p>
        </w:tc>
        <w:tc>
          <w:tcPr>
            <w:tcW w:w="5542" w:type="dxa"/>
            <w:tcBorders>
              <w:top w:val="nil"/>
              <w:bottom w:val="nil"/>
            </w:tcBorders>
          </w:tcPr>
          <w:p w:rsidR="00381CE0" w:rsidRDefault="00346D2A">
            <w:pPr>
              <w:pStyle w:val="TableParagraph"/>
              <w:numPr>
                <w:ilvl w:val="0"/>
                <w:numId w:val="347"/>
              </w:numPr>
              <w:tabs>
                <w:tab w:val="left" w:pos="679"/>
                <w:tab w:val="left" w:pos="680"/>
              </w:tabs>
              <w:spacing w:line="187" w:lineRule="exact"/>
              <w:rPr>
                <w:sz w:val="18"/>
              </w:rPr>
            </w:pPr>
            <w:r>
              <w:rPr>
                <w:sz w:val="18"/>
              </w:rPr>
              <w:t>Осигурање</w:t>
            </w:r>
            <w:r>
              <w:rPr>
                <w:spacing w:val="-1"/>
                <w:sz w:val="18"/>
              </w:rPr>
              <w:t xml:space="preserve"> </w:t>
            </w:r>
            <w:r>
              <w:rPr>
                <w:sz w:val="18"/>
              </w:rPr>
              <w:t>имовине</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46"/>
              </w:numPr>
              <w:tabs>
                <w:tab w:val="left" w:pos="679"/>
                <w:tab w:val="left" w:pos="680"/>
              </w:tabs>
              <w:spacing w:line="188" w:lineRule="exact"/>
              <w:rPr>
                <w:sz w:val="18"/>
              </w:rPr>
            </w:pPr>
            <w:r>
              <w:rPr>
                <w:sz w:val="18"/>
              </w:rPr>
              <w:t>опише поступак осигурања имовине</w:t>
            </w:r>
          </w:p>
        </w:tc>
        <w:tc>
          <w:tcPr>
            <w:tcW w:w="5542" w:type="dxa"/>
            <w:tcBorders>
              <w:top w:val="nil"/>
              <w:bottom w:val="nil"/>
            </w:tcBorders>
          </w:tcPr>
          <w:p w:rsidR="00381CE0" w:rsidRDefault="00346D2A">
            <w:pPr>
              <w:pStyle w:val="TableParagraph"/>
              <w:numPr>
                <w:ilvl w:val="0"/>
                <w:numId w:val="345"/>
              </w:numPr>
              <w:tabs>
                <w:tab w:val="left" w:pos="679"/>
                <w:tab w:val="left" w:pos="680"/>
              </w:tabs>
              <w:spacing w:line="188" w:lineRule="exact"/>
              <w:rPr>
                <w:sz w:val="18"/>
              </w:rPr>
            </w:pPr>
            <w:r>
              <w:rPr>
                <w:sz w:val="18"/>
              </w:rPr>
              <w:t>Осигурање лица и</w:t>
            </w:r>
            <w:r>
              <w:rPr>
                <w:spacing w:val="-1"/>
                <w:sz w:val="18"/>
              </w:rPr>
              <w:t xml:space="preserve"> </w:t>
            </w:r>
            <w:r>
              <w:rPr>
                <w:sz w:val="18"/>
              </w:rPr>
              <w:t>живота</w:t>
            </w:r>
          </w:p>
        </w:tc>
      </w:tr>
      <w:tr w:rsidR="00381CE0">
        <w:trPr>
          <w:trHeight w:val="204"/>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numPr>
                <w:ilvl w:val="0"/>
                <w:numId w:val="344"/>
              </w:numPr>
              <w:tabs>
                <w:tab w:val="left" w:pos="679"/>
                <w:tab w:val="left" w:pos="680"/>
              </w:tabs>
              <w:spacing w:line="184" w:lineRule="exact"/>
              <w:rPr>
                <w:sz w:val="18"/>
              </w:rPr>
            </w:pPr>
            <w:r>
              <w:rPr>
                <w:sz w:val="18"/>
              </w:rPr>
              <w:t>оопише поступак осигурања лица и живота</w:t>
            </w:r>
          </w:p>
        </w:tc>
        <w:tc>
          <w:tcPr>
            <w:tcW w:w="5542" w:type="dxa"/>
            <w:tcBorders>
              <w:top w:val="nil"/>
            </w:tcBorders>
          </w:tcPr>
          <w:p w:rsidR="00381CE0" w:rsidRDefault="00381CE0">
            <w:pPr>
              <w:pStyle w:val="TableParagraph"/>
              <w:rPr>
                <w:sz w:val="14"/>
              </w:rPr>
            </w:pPr>
          </w:p>
        </w:tc>
      </w:tr>
      <w:tr w:rsidR="00381CE0">
        <w:trPr>
          <w:trHeight w:val="210"/>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343"/>
              </w:numPr>
              <w:tabs>
                <w:tab w:val="left" w:pos="679"/>
                <w:tab w:val="left" w:pos="680"/>
              </w:tabs>
              <w:spacing w:line="191" w:lineRule="exact"/>
              <w:rPr>
                <w:sz w:val="18"/>
              </w:rPr>
            </w:pPr>
            <w:r>
              <w:rPr>
                <w:sz w:val="18"/>
              </w:rPr>
              <w:t>дефинише појам и предмет радног</w:t>
            </w:r>
            <w:r>
              <w:rPr>
                <w:spacing w:val="-1"/>
                <w:sz w:val="18"/>
              </w:rPr>
              <w:t xml:space="preserve"> </w:t>
            </w:r>
            <w:r>
              <w:rPr>
                <w:sz w:val="18"/>
              </w:rPr>
              <w:t>права</w:t>
            </w:r>
          </w:p>
        </w:tc>
        <w:tc>
          <w:tcPr>
            <w:tcW w:w="5542" w:type="dxa"/>
            <w:tcBorders>
              <w:bottom w:val="nil"/>
            </w:tcBorders>
          </w:tcPr>
          <w:p w:rsidR="00381CE0" w:rsidRDefault="00346D2A">
            <w:pPr>
              <w:pStyle w:val="TableParagraph"/>
              <w:numPr>
                <w:ilvl w:val="0"/>
                <w:numId w:val="342"/>
              </w:numPr>
              <w:tabs>
                <w:tab w:val="left" w:pos="679"/>
                <w:tab w:val="left" w:pos="680"/>
              </w:tabs>
              <w:spacing w:line="191" w:lineRule="exact"/>
              <w:rPr>
                <w:sz w:val="18"/>
              </w:rPr>
            </w:pPr>
            <w:r>
              <w:rPr>
                <w:sz w:val="18"/>
              </w:rPr>
              <w:t>Појам, предмет и значај радног</w:t>
            </w:r>
            <w:r>
              <w:rPr>
                <w:spacing w:val="-2"/>
                <w:sz w:val="18"/>
              </w:rPr>
              <w:t xml:space="preserve"> </w:t>
            </w:r>
            <w:r>
              <w:rPr>
                <w:sz w:val="18"/>
              </w:rPr>
              <w:t>права</w:t>
            </w:r>
          </w:p>
        </w:tc>
      </w:tr>
      <w:tr w:rsidR="00381CE0">
        <w:trPr>
          <w:trHeight w:val="625"/>
        </w:trPr>
        <w:tc>
          <w:tcPr>
            <w:tcW w:w="2093" w:type="dxa"/>
            <w:tcBorders>
              <w:top w:val="nil"/>
              <w:bottom w:val="nil"/>
            </w:tcBorders>
          </w:tcPr>
          <w:p w:rsidR="00381CE0" w:rsidRDefault="00346D2A">
            <w:pPr>
              <w:pStyle w:val="TableParagraph"/>
              <w:spacing w:before="105"/>
              <w:ind w:left="454" w:right="419" w:hanging="110"/>
              <w:rPr>
                <w:b/>
                <w:sz w:val="18"/>
              </w:rPr>
            </w:pPr>
            <w:r>
              <w:rPr>
                <w:b/>
                <w:sz w:val="18"/>
              </w:rPr>
              <w:t>Општи појмови радног права</w:t>
            </w:r>
          </w:p>
        </w:tc>
        <w:tc>
          <w:tcPr>
            <w:tcW w:w="5007" w:type="dxa"/>
            <w:tcBorders>
              <w:top w:val="nil"/>
              <w:bottom w:val="nil"/>
            </w:tcBorders>
          </w:tcPr>
          <w:p w:rsidR="00381CE0" w:rsidRDefault="00346D2A">
            <w:pPr>
              <w:pStyle w:val="TableParagraph"/>
              <w:numPr>
                <w:ilvl w:val="0"/>
                <w:numId w:val="341"/>
              </w:numPr>
              <w:tabs>
                <w:tab w:val="left" w:pos="679"/>
                <w:tab w:val="left" w:pos="680"/>
              </w:tabs>
              <w:spacing w:line="204" w:lineRule="exact"/>
              <w:ind w:hanging="2"/>
              <w:rPr>
                <w:sz w:val="18"/>
              </w:rPr>
            </w:pPr>
            <w:r>
              <w:rPr>
                <w:sz w:val="18"/>
              </w:rPr>
              <w:t>презентује прописе из области радних</w:t>
            </w:r>
            <w:r>
              <w:rPr>
                <w:spacing w:val="-1"/>
                <w:sz w:val="18"/>
              </w:rPr>
              <w:t xml:space="preserve"> </w:t>
            </w:r>
            <w:r>
              <w:rPr>
                <w:sz w:val="18"/>
              </w:rPr>
              <w:t>односа</w:t>
            </w:r>
          </w:p>
          <w:p w:rsidR="00381CE0" w:rsidRDefault="00346D2A">
            <w:pPr>
              <w:pStyle w:val="TableParagraph"/>
              <w:numPr>
                <w:ilvl w:val="0"/>
                <w:numId w:val="341"/>
              </w:numPr>
              <w:tabs>
                <w:tab w:val="left" w:pos="679"/>
                <w:tab w:val="left" w:pos="680"/>
              </w:tabs>
              <w:spacing w:before="1" w:line="210" w:lineRule="exact"/>
              <w:ind w:right="353" w:hanging="2"/>
              <w:rPr>
                <w:sz w:val="18"/>
              </w:rPr>
            </w:pPr>
            <w:r>
              <w:rPr>
                <w:sz w:val="18"/>
              </w:rPr>
              <w:t>разликује појмове: радни однос, режим и садржина радног односа и заснивање радног односа</w:t>
            </w:r>
          </w:p>
        </w:tc>
        <w:tc>
          <w:tcPr>
            <w:tcW w:w="5542" w:type="dxa"/>
            <w:tcBorders>
              <w:top w:val="nil"/>
              <w:bottom w:val="nil"/>
            </w:tcBorders>
          </w:tcPr>
          <w:p w:rsidR="00381CE0" w:rsidRDefault="00346D2A">
            <w:pPr>
              <w:pStyle w:val="TableParagraph"/>
              <w:numPr>
                <w:ilvl w:val="0"/>
                <w:numId w:val="340"/>
              </w:numPr>
              <w:tabs>
                <w:tab w:val="left" w:pos="679"/>
                <w:tab w:val="left" w:pos="680"/>
              </w:tabs>
              <w:spacing w:line="204" w:lineRule="exact"/>
              <w:rPr>
                <w:sz w:val="18"/>
              </w:rPr>
            </w:pPr>
            <w:r>
              <w:rPr>
                <w:sz w:val="18"/>
              </w:rPr>
              <w:t>Извори радног права на међународном и државном</w:t>
            </w:r>
            <w:r>
              <w:rPr>
                <w:spacing w:val="-2"/>
                <w:sz w:val="18"/>
              </w:rPr>
              <w:t xml:space="preserve"> </w:t>
            </w:r>
            <w:r>
              <w:rPr>
                <w:sz w:val="18"/>
              </w:rPr>
              <w:t>нивоу</w:t>
            </w:r>
          </w:p>
          <w:p w:rsidR="00381CE0" w:rsidRDefault="00346D2A">
            <w:pPr>
              <w:pStyle w:val="TableParagraph"/>
              <w:numPr>
                <w:ilvl w:val="0"/>
                <w:numId w:val="340"/>
              </w:numPr>
              <w:tabs>
                <w:tab w:val="left" w:pos="679"/>
                <w:tab w:val="left" w:pos="680"/>
              </w:tabs>
              <w:spacing w:before="1"/>
              <w:rPr>
                <w:sz w:val="18"/>
              </w:rPr>
            </w:pPr>
            <w:r>
              <w:rPr>
                <w:sz w:val="18"/>
              </w:rPr>
              <w:t>Закони и подзаконски акти из области радног права</w:t>
            </w:r>
          </w:p>
          <w:p w:rsidR="00381CE0" w:rsidRDefault="00346D2A">
            <w:pPr>
              <w:pStyle w:val="TableParagraph"/>
              <w:numPr>
                <w:ilvl w:val="0"/>
                <w:numId w:val="340"/>
              </w:numPr>
              <w:tabs>
                <w:tab w:val="left" w:pos="679"/>
                <w:tab w:val="left" w:pos="680"/>
              </w:tabs>
              <w:spacing w:before="2" w:line="191" w:lineRule="exact"/>
              <w:rPr>
                <w:sz w:val="18"/>
              </w:rPr>
            </w:pPr>
            <w:r>
              <w:rPr>
                <w:sz w:val="18"/>
              </w:rPr>
              <w:t>Врсте радних односа</w:t>
            </w:r>
          </w:p>
        </w:tc>
      </w:tr>
      <w:tr w:rsidR="00381CE0">
        <w:trPr>
          <w:trHeight w:val="204"/>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46D2A">
            <w:pPr>
              <w:pStyle w:val="TableParagraph"/>
              <w:numPr>
                <w:ilvl w:val="0"/>
                <w:numId w:val="339"/>
              </w:numPr>
              <w:tabs>
                <w:tab w:val="left" w:pos="679"/>
                <w:tab w:val="left" w:pos="680"/>
              </w:tabs>
              <w:spacing w:line="184" w:lineRule="exact"/>
              <w:rPr>
                <w:sz w:val="18"/>
              </w:rPr>
            </w:pPr>
            <w:r>
              <w:rPr>
                <w:sz w:val="18"/>
              </w:rPr>
              <w:t>наведе основне елементе заштите на</w:t>
            </w:r>
            <w:r>
              <w:rPr>
                <w:spacing w:val="-3"/>
                <w:sz w:val="18"/>
              </w:rPr>
              <w:t xml:space="preserve"> </w:t>
            </w:r>
            <w:r>
              <w:rPr>
                <w:sz w:val="18"/>
              </w:rPr>
              <w:t>раду</w:t>
            </w:r>
          </w:p>
        </w:tc>
        <w:tc>
          <w:tcPr>
            <w:tcW w:w="5542" w:type="dxa"/>
            <w:tcBorders>
              <w:top w:val="nil"/>
            </w:tcBorders>
          </w:tcPr>
          <w:p w:rsidR="00381CE0" w:rsidRDefault="00346D2A">
            <w:pPr>
              <w:pStyle w:val="TableParagraph"/>
              <w:numPr>
                <w:ilvl w:val="0"/>
                <w:numId w:val="338"/>
              </w:numPr>
              <w:tabs>
                <w:tab w:val="left" w:pos="679"/>
                <w:tab w:val="left" w:pos="680"/>
              </w:tabs>
              <w:spacing w:line="184" w:lineRule="exact"/>
              <w:rPr>
                <w:sz w:val="18"/>
              </w:rPr>
            </w:pPr>
            <w:r>
              <w:rPr>
                <w:sz w:val="18"/>
              </w:rPr>
              <w:t>Режими и садржина радних</w:t>
            </w:r>
            <w:r>
              <w:rPr>
                <w:spacing w:val="-1"/>
                <w:sz w:val="18"/>
              </w:rPr>
              <w:t xml:space="preserve"> </w:t>
            </w:r>
            <w:r>
              <w:rPr>
                <w:sz w:val="18"/>
              </w:rPr>
              <w:t>односа</w:t>
            </w:r>
          </w:p>
        </w:tc>
      </w:tr>
    </w:tbl>
    <w:p w:rsidR="00381CE0" w:rsidRDefault="00381CE0">
      <w:pPr>
        <w:spacing w:line="18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622"/>
        </w:trPr>
        <w:tc>
          <w:tcPr>
            <w:tcW w:w="2093" w:type="dxa"/>
          </w:tcPr>
          <w:p w:rsidR="00381CE0" w:rsidRDefault="00381CE0">
            <w:pPr>
              <w:pStyle w:val="TableParagraph"/>
              <w:rPr>
                <w:sz w:val="18"/>
              </w:rPr>
            </w:pPr>
          </w:p>
        </w:tc>
        <w:tc>
          <w:tcPr>
            <w:tcW w:w="5007" w:type="dxa"/>
          </w:tcPr>
          <w:p w:rsidR="00381CE0" w:rsidRDefault="00381CE0">
            <w:pPr>
              <w:pStyle w:val="TableParagraph"/>
              <w:rPr>
                <w:sz w:val="18"/>
              </w:rPr>
            </w:pPr>
          </w:p>
        </w:tc>
        <w:tc>
          <w:tcPr>
            <w:tcW w:w="5542" w:type="dxa"/>
          </w:tcPr>
          <w:p w:rsidR="00381CE0" w:rsidRDefault="00346D2A">
            <w:pPr>
              <w:pStyle w:val="TableParagraph"/>
              <w:numPr>
                <w:ilvl w:val="0"/>
                <w:numId w:val="337"/>
              </w:numPr>
              <w:tabs>
                <w:tab w:val="left" w:pos="679"/>
                <w:tab w:val="left" w:pos="680"/>
              </w:tabs>
              <w:spacing w:line="205" w:lineRule="exact"/>
              <w:rPr>
                <w:sz w:val="18"/>
              </w:rPr>
            </w:pPr>
            <w:r>
              <w:rPr>
                <w:sz w:val="18"/>
              </w:rPr>
              <w:t>Начин заснивања радног односа</w:t>
            </w:r>
          </w:p>
          <w:p w:rsidR="00381CE0" w:rsidRDefault="00346D2A">
            <w:pPr>
              <w:pStyle w:val="TableParagraph"/>
              <w:numPr>
                <w:ilvl w:val="0"/>
                <w:numId w:val="337"/>
              </w:numPr>
              <w:tabs>
                <w:tab w:val="left" w:pos="679"/>
                <w:tab w:val="left" w:pos="680"/>
              </w:tabs>
              <w:spacing w:before="2"/>
              <w:rPr>
                <w:sz w:val="18"/>
              </w:rPr>
            </w:pPr>
            <w:r>
              <w:rPr>
                <w:sz w:val="18"/>
              </w:rPr>
              <w:t>Права и обавезе из радног</w:t>
            </w:r>
            <w:r>
              <w:rPr>
                <w:spacing w:val="-1"/>
                <w:sz w:val="18"/>
              </w:rPr>
              <w:t xml:space="preserve"> </w:t>
            </w:r>
            <w:r>
              <w:rPr>
                <w:sz w:val="18"/>
              </w:rPr>
              <w:t>односа</w:t>
            </w:r>
          </w:p>
          <w:p w:rsidR="00381CE0" w:rsidRDefault="00346D2A">
            <w:pPr>
              <w:pStyle w:val="TableParagraph"/>
              <w:numPr>
                <w:ilvl w:val="0"/>
                <w:numId w:val="337"/>
              </w:numPr>
              <w:tabs>
                <w:tab w:val="left" w:pos="679"/>
                <w:tab w:val="left" w:pos="680"/>
              </w:tabs>
              <w:spacing w:before="1" w:line="187" w:lineRule="exact"/>
              <w:rPr>
                <w:sz w:val="18"/>
              </w:rPr>
            </w:pPr>
            <w:r>
              <w:rPr>
                <w:sz w:val="18"/>
              </w:rPr>
              <w:t>Заштита на</w:t>
            </w:r>
            <w:r>
              <w:rPr>
                <w:spacing w:val="-1"/>
                <w:sz w:val="18"/>
              </w:rPr>
              <w:t xml:space="preserve"> </w:t>
            </w:r>
            <w:r>
              <w:rPr>
                <w:sz w:val="18"/>
              </w:rPr>
              <w:t>раду</w:t>
            </w:r>
          </w:p>
        </w:tc>
      </w:tr>
      <w:tr w:rsidR="00381CE0">
        <w:trPr>
          <w:trHeight w:val="210"/>
        </w:trPr>
        <w:tc>
          <w:tcPr>
            <w:tcW w:w="2093" w:type="dxa"/>
            <w:tcBorders>
              <w:bottom w:val="nil"/>
            </w:tcBorders>
          </w:tcPr>
          <w:p w:rsidR="00381CE0" w:rsidRDefault="00381CE0">
            <w:pPr>
              <w:pStyle w:val="TableParagraph"/>
              <w:rPr>
                <w:sz w:val="14"/>
              </w:rPr>
            </w:pPr>
          </w:p>
        </w:tc>
        <w:tc>
          <w:tcPr>
            <w:tcW w:w="5007" w:type="dxa"/>
            <w:tcBorders>
              <w:bottom w:val="nil"/>
            </w:tcBorders>
          </w:tcPr>
          <w:p w:rsidR="00381CE0" w:rsidRDefault="00346D2A">
            <w:pPr>
              <w:pStyle w:val="TableParagraph"/>
              <w:numPr>
                <w:ilvl w:val="0"/>
                <w:numId w:val="336"/>
              </w:numPr>
              <w:tabs>
                <w:tab w:val="left" w:pos="679"/>
                <w:tab w:val="left" w:pos="680"/>
              </w:tabs>
              <w:spacing w:line="190" w:lineRule="exact"/>
              <w:rPr>
                <w:sz w:val="18"/>
              </w:rPr>
            </w:pPr>
            <w:r>
              <w:rPr>
                <w:sz w:val="18"/>
              </w:rPr>
              <w:t>означи европске институције и начин</w:t>
            </w:r>
            <w:r>
              <w:rPr>
                <w:spacing w:val="-1"/>
                <w:sz w:val="18"/>
              </w:rPr>
              <w:t xml:space="preserve"> </w:t>
            </w:r>
            <w:r>
              <w:rPr>
                <w:sz w:val="18"/>
              </w:rPr>
              <w:t>њиховог</w:t>
            </w:r>
          </w:p>
        </w:tc>
        <w:tc>
          <w:tcPr>
            <w:tcW w:w="5542" w:type="dxa"/>
            <w:tcBorders>
              <w:bottom w:val="nil"/>
            </w:tcBorders>
          </w:tcPr>
          <w:p w:rsidR="00381CE0" w:rsidRDefault="00346D2A">
            <w:pPr>
              <w:pStyle w:val="TableParagraph"/>
              <w:numPr>
                <w:ilvl w:val="0"/>
                <w:numId w:val="335"/>
              </w:numPr>
              <w:tabs>
                <w:tab w:val="left" w:pos="679"/>
                <w:tab w:val="left" w:pos="680"/>
              </w:tabs>
              <w:spacing w:line="190" w:lineRule="exact"/>
              <w:rPr>
                <w:sz w:val="18"/>
              </w:rPr>
            </w:pPr>
            <w:r>
              <w:rPr>
                <w:sz w:val="18"/>
              </w:rPr>
              <w:t>Европске институције: Европски парламент, Савет</w:t>
            </w:r>
            <w:r>
              <w:rPr>
                <w:spacing w:val="35"/>
                <w:sz w:val="18"/>
              </w:rPr>
              <w:t xml:space="preserve"> </w:t>
            </w:r>
            <w:r>
              <w:rPr>
                <w:sz w:val="18"/>
              </w:rPr>
              <w:t>Европске</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spacing w:line="189" w:lineRule="exact"/>
              <w:ind w:left="87"/>
              <w:rPr>
                <w:sz w:val="18"/>
              </w:rPr>
            </w:pPr>
            <w:r>
              <w:rPr>
                <w:sz w:val="18"/>
              </w:rPr>
              <w:t>функционисања</w:t>
            </w:r>
          </w:p>
        </w:tc>
        <w:tc>
          <w:tcPr>
            <w:tcW w:w="5542" w:type="dxa"/>
            <w:tcBorders>
              <w:top w:val="nil"/>
              <w:bottom w:val="nil"/>
            </w:tcBorders>
          </w:tcPr>
          <w:p w:rsidR="00381CE0" w:rsidRDefault="00346D2A">
            <w:pPr>
              <w:pStyle w:val="TableParagraph"/>
              <w:spacing w:line="189" w:lineRule="exact"/>
              <w:ind w:left="87"/>
              <w:rPr>
                <w:sz w:val="18"/>
              </w:rPr>
            </w:pPr>
            <w:r>
              <w:rPr>
                <w:sz w:val="18"/>
              </w:rPr>
              <w:t>уније, Суд европске заједнице, Европски савет</w:t>
            </w:r>
          </w:p>
        </w:tc>
      </w:tr>
      <w:tr w:rsidR="00381CE0">
        <w:trPr>
          <w:trHeight w:val="207"/>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46D2A">
            <w:pPr>
              <w:pStyle w:val="TableParagraph"/>
              <w:numPr>
                <w:ilvl w:val="0"/>
                <w:numId w:val="334"/>
              </w:numPr>
              <w:tabs>
                <w:tab w:val="left" w:pos="679"/>
                <w:tab w:val="left" w:pos="680"/>
              </w:tabs>
              <w:spacing w:line="188" w:lineRule="exact"/>
              <w:rPr>
                <w:sz w:val="18"/>
              </w:rPr>
            </w:pPr>
            <w:r>
              <w:rPr>
                <w:sz w:val="18"/>
              </w:rPr>
              <w:t>објасни појам МОР-а, његов значај, правну природу</w:t>
            </w:r>
            <w:r>
              <w:rPr>
                <w:spacing w:val="-4"/>
                <w:sz w:val="18"/>
              </w:rPr>
              <w:t xml:space="preserve"> </w:t>
            </w:r>
            <w:r>
              <w:rPr>
                <w:sz w:val="18"/>
              </w:rPr>
              <w:t>и</w:t>
            </w:r>
          </w:p>
        </w:tc>
        <w:tc>
          <w:tcPr>
            <w:tcW w:w="5542" w:type="dxa"/>
            <w:tcBorders>
              <w:top w:val="nil"/>
              <w:bottom w:val="nil"/>
            </w:tcBorders>
          </w:tcPr>
          <w:p w:rsidR="00381CE0" w:rsidRDefault="00346D2A">
            <w:pPr>
              <w:pStyle w:val="TableParagraph"/>
              <w:numPr>
                <w:ilvl w:val="0"/>
                <w:numId w:val="333"/>
              </w:numPr>
              <w:tabs>
                <w:tab w:val="left" w:pos="679"/>
                <w:tab w:val="left" w:pos="680"/>
              </w:tabs>
              <w:spacing w:line="188" w:lineRule="exact"/>
              <w:rPr>
                <w:sz w:val="18"/>
              </w:rPr>
            </w:pPr>
            <w:r>
              <w:rPr>
                <w:sz w:val="18"/>
              </w:rPr>
              <w:t>Савет Европе и Евроска конвенција о људским</w:t>
            </w:r>
            <w:r>
              <w:rPr>
                <w:spacing w:val="-2"/>
                <w:sz w:val="18"/>
              </w:rPr>
              <w:t xml:space="preserve"> </w:t>
            </w:r>
            <w:r>
              <w:rPr>
                <w:sz w:val="18"/>
              </w:rPr>
              <w:t>правима</w:t>
            </w:r>
          </w:p>
        </w:tc>
      </w:tr>
      <w:tr w:rsidR="00381CE0">
        <w:trPr>
          <w:trHeight w:val="210"/>
        </w:trPr>
        <w:tc>
          <w:tcPr>
            <w:tcW w:w="2093" w:type="dxa"/>
            <w:tcBorders>
              <w:top w:val="nil"/>
              <w:bottom w:val="nil"/>
            </w:tcBorders>
          </w:tcPr>
          <w:p w:rsidR="00381CE0" w:rsidRDefault="00346D2A">
            <w:pPr>
              <w:pStyle w:val="TableParagraph"/>
              <w:spacing w:line="190" w:lineRule="exact"/>
              <w:ind w:left="11" w:right="96"/>
              <w:jc w:val="center"/>
              <w:rPr>
                <w:b/>
                <w:sz w:val="18"/>
              </w:rPr>
            </w:pPr>
            <w:r>
              <w:rPr>
                <w:b/>
                <w:sz w:val="18"/>
              </w:rPr>
              <w:t>Општи појмови</w:t>
            </w:r>
          </w:p>
        </w:tc>
        <w:tc>
          <w:tcPr>
            <w:tcW w:w="5007" w:type="dxa"/>
            <w:tcBorders>
              <w:top w:val="nil"/>
              <w:bottom w:val="nil"/>
            </w:tcBorders>
          </w:tcPr>
          <w:p w:rsidR="00381CE0" w:rsidRDefault="00346D2A">
            <w:pPr>
              <w:pStyle w:val="TableParagraph"/>
              <w:spacing w:line="190" w:lineRule="exact"/>
              <w:ind w:left="87"/>
              <w:rPr>
                <w:sz w:val="18"/>
              </w:rPr>
            </w:pPr>
            <w:r>
              <w:rPr>
                <w:sz w:val="18"/>
              </w:rPr>
              <w:t>активности</w:t>
            </w:r>
          </w:p>
        </w:tc>
        <w:tc>
          <w:tcPr>
            <w:tcW w:w="5542" w:type="dxa"/>
            <w:tcBorders>
              <w:top w:val="nil"/>
              <w:bottom w:val="nil"/>
            </w:tcBorders>
          </w:tcPr>
          <w:p w:rsidR="00381CE0" w:rsidRDefault="00346D2A">
            <w:pPr>
              <w:pStyle w:val="TableParagraph"/>
              <w:numPr>
                <w:ilvl w:val="0"/>
                <w:numId w:val="332"/>
              </w:numPr>
              <w:tabs>
                <w:tab w:val="left" w:pos="679"/>
                <w:tab w:val="left" w:pos="680"/>
              </w:tabs>
              <w:spacing w:line="190" w:lineRule="exact"/>
              <w:rPr>
                <w:sz w:val="18"/>
              </w:rPr>
            </w:pPr>
            <w:r>
              <w:rPr>
                <w:sz w:val="18"/>
              </w:rPr>
              <w:t>Значај, оснивање и активност Међународне организације</w:t>
            </w:r>
            <w:r>
              <w:rPr>
                <w:spacing w:val="-28"/>
                <w:sz w:val="18"/>
              </w:rPr>
              <w:t xml:space="preserve"> </w:t>
            </w:r>
            <w:r>
              <w:rPr>
                <w:sz w:val="18"/>
              </w:rPr>
              <w:t>рада</w:t>
            </w:r>
          </w:p>
        </w:tc>
      </w:tr>
      <w:tr w:rsidR="00381CE0">
        <w:trPr>
          <w:trHeight w:val="208"/>
        </w:trPr>
        <w:tc>
          <w:tcPr>
            <w:tcW w:w="2093" w:type="dxa"/>
            <w:tcBorders>
              <w:top w:val="nil"/>
              <w:bottom w:val="nil"/>
            </w:tcBorders>
          </w:tcPr>
          <w:p w:rsidR="00381CE0" w:rsidRDefault="00346D2A">
            <w:pPr>
              <w:pStyle w:val="TableParagraph"/>
              <w:spacing w:line="189" w:lineRule="exact"/>
              <w:ind w:left="12" w:right="96"/>
              <w:jc w:val="center"/>
              <w:rPr>
                <w:b/>
                <w:sz w:val="18"/>
              </w:rPr>
            </w:pPr>
            <w:r>
              <w:rPr>
                <w:b/>
                <w:sz w:val="18"/>
              </w:rPr>
              <w:t>права Европске</w:t>
            </w:r>
          </w:p>
        </w:tc>
        <w:tc>
          <w:tcPr>
            <w:tcW w:w="5007" w:type="dxa"/>
            <w:tcBorders>
              <w:top w:val="nil"/>
              <w:bottom w:val="nil"/>
            </w:tcBorders>
          </w:tcPr>
          <w:p w:rsidR="00381CE0" w:rsidRDefault="00346D2A">
            <w:pPr>
              <w:pStyle w:val="TableParagraph"/>
              <w:numPr>
                <w:ilvl w:val="0"/>
                <w:numId w:val="331"/>
              </w:numPr>
              <w:tabs>
                <w:tab w:val="left" w:pos="679"/>
                <w:tab w:val="left" w:pos="680"/>
              </w:tabs>
              <w:spacing w:line="189" w:lineRule="exact"/>
              <w:rPr>
                <w:sz w:val="18"/>
              </w:rPr>
            </w:pPr>
            <w:r>
              <w:rPr>
                <w:sz w:val="18"/>
              </w:rPr>
              <w:t>пореди међународне уговоре о раду са</w:t>
            </w:r>
            <w:r>
              <w:rPr>
                <w:spacing w:val="-6"/>
                <w:sz w:val="18"/>
              </w:rPr>
              <w:t xml:space="preserve"> </w:t>
            </w:r>
            <w:r>
              <w:rPr>
                <w:sz w:val="18"/>
              </w:rPr>
              <w:t>националним</w:t>
            </w:r>
          </w:p>
        </w:tc>
        <w:tc>
          <w:tcPr>
            <w:tcW w:w="5542" w:type="dxa"/>
            <w:tcBorders>
              <w:top w:val="nil"/>
              <w:bottom w:val="nil"/>
            </w:tcBorders>
          </w:tcPr>
          <w:p w:rsidR="00381CE0" w:rsidRDefault="00346D2A">
            <w:pPr>
              <w:pStyle w:val="TableParagraph"/>
              <w:spacing w:line="189" w:lineRule="exact"/>
              <w:ind w:left="87"/>
              <w:rPr>
                <w:sz w:val="18"/>
              </w:rPr>
            </w:pPr>
            <w:r>
              <w:rPr>
                <w:sz w:val="18"/>
              </w:rPr>
              <w:t>(МОР)</w:t>
            </w:r>
          </w:p>
        </w:tc>
      </w:tr>
      <w:tr w:rsidR="00381CE0">
        <w:trPr>
          <w:trHeight w:val="208"/>
        </w:trPr>
        <w:tc>
          <w:tcPr>
            <w:tcW w:w="2093" w:type="dxa"/>
            <w:tcBorders>
              <w:top w:val="nil"/>
              <w:bottom w:val="nil"/>
            </w:tcBorders>
          </w:tcPr>
          <w:p w:rsidR="00381CE0" w:rsidRDefault="00346D2A">
            <w:pPr>
              <w:pStyle w:val="TableParagraph"/>
              <w:spacing w:line="188" w:lineRule="exact"/>
              <w:ind w:left="10" w:right="96"/>
              <w:jc w:val="center"/>
              <w:rPr>
                <w:b/>
                <w:sz w:val="18"/>
              </w:rPr>
            </w:pPr>
            <w:r>
              <w:rPr>
                <w:b/>
                <w:sz w:val="18"/>
              </w:rPr>
              <w:t>уније</w:t>
            </w:r>
          </w:p>
        </w:tc>
        <w:tc>
          <w:tcPr>
            <w:tcW w:w="5007" w:type="dxa"/>
            <w:tcBorders>
              <w:top w:val="nil"/>
              <w:bottom w:val="nil"/>
            </w:tcBorders>
          </w:tcPr>
          <w:p w:rsidR="00381CE0" w:rsidRDefault="00346D2A">
            <w:pPr>
              <w:pStyle w:val="TableParagraph"/>
              <w:spacing w:line="188" w:lineRule="exact"/>
              <w:ind w:left="87"/>
              <w:rPr>
                <w:sz w:val="18"/>
              </w:rPr>
            </w:pPr>
            <w:r>
              <w:rPr>
                <w:sz w:val="18"/>
              </w:rPr>
              <w:t>правом</w:t>
            </w:r>
          </w:p>
        </w:tc>
        <w:tc>
          <w:tcPr>
            <w:tcW w:w="5542" w:type="dxa"/>
            <w:tcBorders>
              <w:top w:val="nil"/>
              <w:bottom w:val="nil"/>
            </w:tcBorders>
          </w:tcPr>
          <w:p w:rsidR="00381CE0" w:rsidRDefault="00346D2A">
            <w:pPr>
              <w:pStyle w:val="TableParagraph"/>
              <w:numPr>
                <w:ilvl w:val="0"/>
                <w:numId w:val="330"/>
              </w:numPr>
              <w:tabs>
                <w:tab w:val="left" w:pos="679"/>
                <w:tab w:val="left" w:pos="680"/>
              </w:tabs>
              <w:spacing w:line="188" w:lineRule="exact"/>
              <w:rPr>
                <w:sz w:val="18"/>
              </w:rPr>
            </w:pPr>
            <w:r>
              <w:rPr>
                <w:sz w:val="18"/>
              </w:rPr>
              <w:t>Правна природа и Конвенција МОР-а и поступак</w:t>
            </w:r>
            <w:r>
              <w:rPr>
                <w:spacing w:val="5"/>
                <w:sz w:val="18"/>
              </w:rPr>
              <w:t xml:space="preserve"> </w:t>
            </w:r>
            <w:r>
              <w:rPr>
                <w:sz w:val="18"/>
              </w:rPr>
              <w:t>њиховог</w:t>
            </w:r>
          </w:p>
        </w:tc>
      </w:tr>
      <w:tr w:rsidR="00381CE0">
        <w:trPr>
          <w:trHeight w:val="205"/>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81CE0">
            <w:pPr>
              <w:pStyle w:val="TableParagraph"/>
              <w:rPr>
                <w:sz w:val="14"/>
              </w:rPr>
            </w:pPr>
          </w:p>
        </w:tc>
        <w:tc>
          <w:tcPr>
            <w:tcW w:w="5542" w:type="dxa"/>
            <w:tcBorders>
              <w:top w:val="nil"/>
              <w:bottom w:val="nil"/>
            </w:tcBorders>
          </w:tcPr>
          <w:p w:rsidR="00381CE0" w:rsidRDefault="00346D2A">
            <w:pPr>
              <w:pStyle w:val="TableParagraph"/>
              <w:spacing w:line="186" w:lineRule="exact"/>
              <w:ind w:left="87"/>
              <w:rPr>
                <w:sz w:val="18"/>
              </w:rPr>
            </w:pPr>
            <w:r>
              <w:rPr>
                <w:sz w:val="18"/>
              </w:rPr>
              <w:t>усвајања</w:t>
            </w:r>
          </w:p>
        </w:tc>
      </w:tr>
      <w:tr w:rsidR="00381CE0">
        <w:trPr>
          <w:trHeight w:val="208"/>
        </w:trPr>
        <w:tc>
          <w:tcPr>
            <w:tcW w:w="2093" w:type="dxa"/>
            <w:tcBorders>
              <w:top w:val="nil"/>
              <w:bottom w:val="nil"/>
            </w:tcBorders>
          </w:tcPr>
          <w:p w:rsidR="00381CE0" w:rsidRDefault="00381CE0">
            <w:pPr>
              <w:pStyle w:val="TableParagraph"/>
              <w:rPr>
                <w:sz w:val="14"/>
              </w:rPr>
            </w:pPr>
          </w:p>
        </w:tc>
        <w:tc>
          <w:tcPr>
            <w:tcW w:w="5007" w:type="dxa"/>
            <w:tcBorders>
              <w:top w:val="nil"/>
              <w:bottom w:val="nil"/>
            </w:tcBorders>
          </w:tcPr>
          <w:p w:rsidR="00381CE0" w:rsidRDefault="00381CE0">
            <w:pPr>
              <w:pStyle w:val="TableParagraph"/>
              <w:rPr>
                <w:sz w:val="14"/>
              </w:rPr>
            </w:pPr>
          </w:p>
        </w:tc>
        <w:tc>
          <w:tcPr>
            <w:tcW w:w="5542" w:type="dxa"/>
            <w:tcBorders>
              <w:top w:val="nil"/>
              <w:bottom w:val="nil"/>
            </w:tcBorders>
          </w:tcPr>
          <w:p w:rsidR="00381CE0" w:rsidRDefault="00346D2A">
            <w:pPr>
              <w:pStyle w:val="TableParagraph"/>
              <w:numPr>
                <w:ilvl w:val="0"/>
                <w:numId w:val="329"/>
              </w:numPr>
              <w:tabs>
                <w:tab w:val="left" w:pos="679"/>
                <w:tab w:val="left" w:pos="680"/>
              </w:tabs>
              <w:spacing w:line="189" w:lineRule="exact"/>
              <w:rPr>
                <w:sz w:val="18"/>
              </w:rPr>
            </w:pPr>
            <w:r>
              <w:rPr>
                <w:sz w:val="18"/>
              </w:rPr>
              <w:t>Конвенције и препоруке</w:t>
            </w:r>
            <w:r>
              <w:rPr>
                <w:spacing w:val="-1"/>
                <w:sz w:val="18"/>
              </w:rPr>
              <w:t xml:space="preserve"> </w:t>
            </w:r>
            <w:r>
              <w:rPr>
                <w:sz w:val="18"/>
              </w:rPr>
              <w:t>МОР-а</w:t>
            </w:r>
          </w:p>
        </w:tc>
      </w:tr>
      <w:tr w:rsidR="00381CE0">
        <w:trPr>
          <w:trHeight w:val="204"/>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81CE0">
            <w:pPr>
              <w:pStyle w:val="TableParagraph"/>
              <w:rPr>
                <w:sz w:val="14"/>
              </w:rPr>
            </w:pPr>
          </w:p>
        </w:tc>
        <w:tc>
          <w:tcPr>
            <w:tcW w:w="5542" w:type="dxa"/>
            <w:tcBorders>
              <w:top w:val="nil"/>
            </w:tcBorders>
          </w:tcPr>
          <w:p w:rsidR="00381CE0" w:rsidRDefault="00346D2A">
            <w:pPr>
              <w:pStyle w:val="TableParagraph"/>
              <w:numPr>
                <w:ilvl w:val="0"/>
                <w:numId w:val="328"/>
              </w:numPr>
              <w:tabs>
                <w:tab w:val="left" w:pos="679"/>
                <w:tab w:val="left" w:pos="680"/>
              </w:tabs>
              <w:spacing w:line="185" w:lineRule="exact"/>
              <w:rPr>
                <w:sz w:val="18"/>
              </w:rPr>
            </w:pPr>
            <w:r>
              <w:rPr>
                <w:sz w:val="18"/>
              </w:rPr>
              <w:t>Међународни уговори и државно</w:t>
            </w:r>
            <w:r>
              <w:rPr>
                <w:spacing w:val="-3"/>
                <w:sz w:val="18"/>
              </w:rPr>
              <w:t xml:space="preserve"> </w:t>
            </w:r>
            <w:r>
              <w:rPr>
                <w:sz w:val="18"/>
              </w:rPr>
              <w:t>право</w:t>
            </w:r>
          </w:p>
        </w:tc>
      </w:tr>
    </w:tbl>
    <w:p w:rsidR="00381CE0" w:rsidRDefault="00381CE0">
      <w:pPr>
        <w:pStyle w:val="BodyText"/>
        <w:spacing w:before="4"/>
        <w:rPr>
          <w:sz w:val="10"/>
        </w:rPr>
      </w:pPr>
    </w:p>
    <w:p w:rsidR="00381CE0" w:rsidRDefault="00346D2A">
      <w:pPr>
        <w:pStyle w:val="Heading2"/>
        <w:numPr>
          <w:ilvl w:val="0"/>
          <w:numId w:val="398"/>
        </w:numPr>
        <w:tabs>
          <w:tab w:val="left" w:pos="390"/>
        </w:tabs>
        <w:spacing w:before="93"/>
        <w:ind w:hanging="181"/>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0"/>
        <w:rPr>
          <w:b/>
          <w:sz w:val="17"/>
        </w:rPr>
      </w:pPr>
    </w:p>
    <w:p w:rsidR="00381CE0" w:rsidRDefault="00346D2A">
      <w:pPr>
        <w:pStyle w:val="BodyText"/>
        <w:ind w:left="207" w:right="5143"/>
      </w:pPr>
      <w:r>
        <w:t>На почетку сваке теме ученике упознати са циљевима и исходима, планом рада и начинима оцењивања. Настава ће се реализовати кроз часове теоријске наставе са целим одељењем.</w:t>
      </w:r>
    </w:p>
    <w:p w:rsidR="00381CE0" w:rsidRDefault="00346D2A">
      <w:pPr>
        <w:spacing w:before="7"/>
        <w:ind w:left="207"/>
        <w:rPr>
          <w:sz w:val="18"/>
        </w:rPr>
      </w:pPr>
      <w:r>
        <w:rPr>
          <w:b/>
          <w:sz w:val="18"/>
        </w:rPr>
        <w:t xml:space="preserve">Облици наставе: </w:t>
      </w:r>
      <w:r>
        <w:rPr>
          <w:sz w:val="18"/>
        </w:rPr>
        <w:t>Теоријски часови</w:t>
      </w:r>
    </w:p>
    <w:p w:rsidR="00381CE0" w:rsidRDefault="00346D2A">
      <w:pPr>
        <w:spacing w:before="1"/>
        <w:ind w:left="207"/>
        <w:rPr>
          <w:sz w:val="18"/>
        </w:rPr>
      </w:pPr>
      <w:r>
        <w:rPr>
          <w:b/>
          <w:sz w:val="18"/>
        </w:rPr>
        <w:t xml:space="preserve">Место реализације наставе: </w:t>
      </w:r>
      <w:r>
        <w:rPr>
          <w:sz w:val="18"/>
        </w:rPr>
        <w:t xml:space="preserve">Сви часови се реализују </w:t>
      </w:r>
      <w:r>
        <w:rPr>
          <w:sz w:val="18"/>
        </w:rPr>
        <w:t>у стандардној учионици</w:t>
      </w:r>
    </w:p>
    <w:p w:rsidR="00381CE0" w:rsidRDefault="00346D2A">
      <w:pPr>
        <w:pStyle w:val="Heading2"/>
        <w:spacing w:before="1" w:line="204" w:lineRule="exact"/>
        <w:ind w:left="206"/>
      </w:pPr>
      <w:r>
        <w:t>Препоручени број часова по темама:</w:t>
      </w:r>
    </w:p>
    <w:p w:rsidR="00381CE0" w:rsidRDefault="00346D2A">
      <w:pPr>
        <w:pStyle w:val="ListParagraph"/>
        <w:numPr>
          <w:ilvl w:val="0"/>
          <w:numId w:val="327"/>
        </w:numPr>
        <w:tabs>
          <w:tab w:val="left" w:pos="799"/>
          <w:tab w:val="left" w:pos="800"/>
        </w:tabs>
        <w:spacing w:line="211" w:lineRule="exact"/>
        <w:ind w:hanging="593"/>
        <w:rPr>
          <w:sz w:val="18"/>
        </w:rPr>
      </w:pPr>
      <w:r>
        <w:rPr>
          <w:position w:val="1"/>
          <w:sz w:val="18"/>
          <w:u w:val="single"/>
        </w:rPr>
        <w:t>Увод у право (9 часова)</w:t>
      </w:r>
    </w:p>
    <w:p w:rsidR="00381CE0" w:rsidRDefault="00346D2A">
      <w:pPr>
        <w:pStyle w:val="ListParagraph"/>
        <w:numPr>
          <w:ilvl w:val="0"/>
          <w:numId w:val="327"/>
        </w:numPr>
        <w:tabs>
          <w:tab w:val="left" w:pos="801"/>
          <w:tab w:val="left" w:pos="803"/>
        </w:tabs>
        <w:spacing w:line="209" w:lineRule="exact"/>
        <w:ind w:left="802"/>
        <w:rPr>
          <w:sz w:val="18"/>
        </w:rPr>
      </w:pPr>
      <w:r>
        <w:rPr>
          <w:position w:val="1"/>
          <w:sz w:val="18"/>
        </w:rPr>
        <w:t xml:space="preserve">Правни промет и објекти правног промета </w:t>
      </w:r>
      <w:r>
        <w:rPr>
          <w:position w:val="1"/>
          <w:sz w:val="18"/>
          <w:u w:val="single"/>
        </w:rPr>
        <w:t>(6</w:t>
      </w:r>
      <w:r>
        <w:rPr>
          <w:spacing w:val="-1"/>
          <w:position w:val="1"/>
          <w:sz w:val="18"/>
          <w:u w:val="single"/>
        </w:rPr>
        <w:t xml:space="preserve"> </w:t>
      </w:r>
      <w:r>
        <w:rPr>
          <w:position w:val="1"/>
          <w:sz w:val="18"/>
          <w:u w:val="single"/>
        </w:rPr>
        <w:t>часова)</w:t>
      </w:r>
    </w:p>
    <w:p w:rsidR="00381CE0" w:rsidRDefault="00346D2A">
      <w:pPr>
        <w:pStyle w:val="ListParagraph"/>
        <w:numPr>
          <w:ilvl w:val="0"/>
          <w:numId w:val="327"/>
        </w:numPr>
        <w:tabs>
          <w:tab w:val="left" w:pos="801"/>
          <w:tab w:val="left" w:pos="803"/>
        </w:tabs>
        <w:spacing w:line="208" w:lineRule="exact"/>
        <w:ind w:left="802"/>
        <w:rPr>
          <w:sz w:val="18"/>
        </w:rPr>
      </w:pPr>
      <w:r>
        <w:rPr>
          <w:position w:val="1"/>
          <w:sz w:val="18"/>
          <w:u w:val="single"/>
        </w:rPr>
        <w:t>Правни послови (6</w:t>
      </w:r>
      <w:r>
        <w:rPr>
          <w:spacing w:val="-1"/>
          <w:position w:val="1"/>
          <w:sz w:val="18"/>
          <w:u w:val="single"/>
        </w:rPr>
        <w:t xml:space="preserve"> </w:t>
      </w:r>
      <w:r>
        <w:rPr>
          <w:position w:val="1"/>
          <w:sz w:val="18"/>
          <w:u w:val="single"/>
        </w:rPr>
        <w:t>часова)</w:t>
      </w:r>
    </w:p>
    <w:p w:rsidR="00381CE0" w:rsidRDefault="00346D2A">
      <w:pPr>
        <w:pStyle w:val="ListParagraph"/>
        <w:numPr>
          <w:ilvl w:val="0"/>
          <w:numId w:val="327"/>
        </w:numPr>
        <w:tabs>
          <w:tab w:val="left" w:pos="801"/>
          <w:tab w:val="left" w:pos="803"/>
        </w:tabs>
        <w:spacing w:line="209" w:lineRule="exact"/>
        <w:ind w:left="802"/>
        <w:rPr>
          <w:sz w:val="18"/>
        </w:rPr>
      </w:pPr>
      <w:r>
        <w:rPr>
          <w:position w:val="1"/>
          <w:sz w:val="18"/>
          <w:u w:val="single"/>
        </w:rPr>
        <w:t>Општи појмови и подела уговора (6</w:t>
      </w:r>
      <w:r>
        <w:rPr>
          <w:spacing w:val="-2"/>
          <w:position w:val="1"/>
          <w:sz w:val="18"/>
          <w:u w:val="single"/>
        </w:rPr>
        <w:t xml:space="preserve"> </w:t>
      </w:r>
      <w:r>
        <w:rPr>
          <w:position w:val="1"/>
          <w:sz w:val="18"/>
          <w:u w:val="single"/>
        </w:rPr>
        <w:t>часова)</w:t>
      </w:r>
    </w:p>
    <w:p w:rsidR="00381CE0" w:rsidRDefault="00346D2A">
      <w:pPr>
        <w:pStyle w:val="ListParagraph"/>
        <w:numPr>
          <w:ilvl w:val="0"/>
          <w:numId w:val="327"/>
        </w:numPr>
        <w:tabs>
          <w:tab w:val="left" w:pos="801"/>
          <w:tab w:val="left" w:pos="803"/>
        </w:tabs>
        <w:spacing w:line="209" w:lineRule="exact"/>
        <w:ind w:left="802"/>
        <w:rPr>
          <w:sz w:val="18"/>
        </w:rPr>
      </w:pPr>
      <w:r>
        <w:rPr>
          <w:position w:val="1"/>
          <w:sz w:val="18"/>
          <w:u w:val="single"/>
        </w:rPr>
        <w:t>Уговор о продаји (5</w:t>
      </w:r>
      <w:r>
        <w:rPr>
          <w:spacing w:val="-1"/>
          <w:position w:val="1"/>
          <w:sz w:val="18"/>
          <w:u w:val="single"/>
        </w:rPr>
        <w:t xml:space="preserve"> </w:t>
      </w:r>
      <w:r>
        <w:rPr>
          <w:position w:val="1"/>
          <w:sz w:val="18"/>
          <w:u w:val="single"/>
        </w:rPr>
        <w:t>часова)</w:t>
      </w:r>
    </w:p>
    <w:p w:rsidR="00381CE0" w:rsidRDefault="00346D2A">
      <w:pPr>
        <w:pStyle w:val="ListParagraph"/>
        <w:numPr>
          <w:ilvl w:val="0"/>
          <w:numId w:val="327"/>
        </w:numPr>
        <w:tabs>
          <w:tab w:val="left" w:pos="801"/>
          <w:tab w:val="left" w:pos="803"/>
        </w:tabs>
        <w:spacing w:line="208" w:lineRule="exact"/>
        <w:ind w:left="802"/>
        <w:rPr>
          <w:sz w:val="18"/>
        </w:rPr>
      </w:pPr>
      <w:r>
        <w:rPr>
          <w:position w:val="1"/>
          <w:sz w:val="18"/>
          <w:u w:val="single"/>
        </w:rPr>
        <w:t>Уговор о ангажовању угоститељских капацитета (5 часова)</w:t>
      </w:r>
    </w:p>
    <w:p w:rsidR="00381CE0" w:rsidRDefault="00346D2A">
      <w:pPr>
        <w:pStyle w:val="ListParagraph"/>
        <w:numPr>
          <w:ilvl w:val="0"/>
          <w:numId w:val="327"/>
        </w:numPr>
        <w:tabs>
          <w:tab w:val="left" w:pos="801"/>
          <w:tab w:val="left" w:pos="803"/>
        </w:tabs>
        <w:spacing w:line="208" w:lineRule="exact"/>
        <w:ind w:left="802"/>
        <w:rPr>
          <w:sz w:val="18"/>
        </w:rPr>
      </w:pPr>
      <w:r>
        <w:rPr>
          <w:position w:val="1"/>
          <w:sz w:val="18"/>
          <w:u w:val="single"/>
        </w:rPr>
        <w:t>Уговор о осигурању (7 часова)</w:t>
      </w:r>
    </w:p>
    <w:p w:rsidR="00381CE0" w:rsidRDefault="00346D2A">
      <w:pPr>
        <w:pStyle w:val="ListParagraph"/>
        <w:numPr>
          <w:ilvl w:val="0"/>
          <w:numId w:val="327"/>
        </w:numPr>
        <w:tabs>
          <w:tab w:val="left" w:pos="801"/>
          <w:tab w:val="left" w:pos="803"/>
        </w:tabs>
        <w:spacing w:line="209" w:lineRule="exact"/>
        <w:ind w:left="802"/>
        <w:rPr>
          <w:sz w:val="18"/>
        </w:rPr>
      </w:pPr>
      <w:r>
        <w:rPr>
          <w:position w:val="1"/>
          <w:sz w:val="18"/>
          <w:u w:val="single"/>
        </w:rPr>
        <w:t>Општи појмови радног права ( 9</w:t>
      </w:r>
      <w:r>
        <w:rPr>
          <w:spacing w:val="-1"/>
          <w:position w:val="1"/>
          <w:sz w:val="18"/>
          <w:u w:val="single"/>
        </w:rPr>
        <w:t xml:space="preserve"> </w:t>
      </w:r>
      <w:r>
        <w:rPr>
          <w:position w:val="1"/>
          <w:sz w:val="18"/>
          <w:u w:val="single"/>
        </w:rPr>
        <w:t>часова)</w:t>
      </w:r>
    </w:p>
    <w:p w:rsidR="00381CE0" w:rsidRDefault="00346D2A">
      <w:pPr>
        <w:pStyle w:val="ListParagraph"/>
        <w:numPr>
          <w:ilvl w:val="0"/>
          <w:numId w:val="327"/>
        </w:numPr>
        <w:tabs>
          <w:tab w:val="left" w:pos="801"/>
          <w:tab w:val="left" w:pos="803"/>
        </w:tabs>
        <w:spacing w:line="213" w:lineRule="exact"/>
        <w:ind w:left="802"/>
        <w:rPr>
          <w:sz w:val="18"/>
        </w:rPr>
      </w:pPr>
      <w:r>
        <w:rPr>
          <w:position w:val="1"/>
          <w:sz w:val="18"/>
          <w:u w:val="single"/>
        </w:rPr>
        <w:t>Општи појмови права Европске уније (7</w:t>
      </w:r>
      <w:r>
        <w:rPr>
          <w:spacing w:val="-2"/>
          <w:position w:val="1"/>
          <w:sz w:val="18"/>
          <w:u w:val="single"/>
        </w:rPr>
        <w:t xml:space="preserve"> </w:t>
      </w:r>
      <w:r>
        <w:rPr>
          <w:position w:val="1"/>
          <w:sz w:val="18"/>
          <w:u w:val="single"/>
        </w:rPr>
        <w:t>часова)</w:t>
      </w:r>
    </w:p>
    <w:p w:rsidR="00381CE0" w:rsidRDefault="00381CE0">
      <w:pPr>
        <w:pStyle w:val="BodyText"/>
        <w:spacing w:before="4"/>
        <w:rPr>
          <w:sz w:val="9"/>
        </w:rPr>
      </w:pPr>
    </w:p>
    <w:p w:rsidR="00381CE0" w:rsidRDefault="00346D2A">
      <w:pPr>
        <w:pStyle w:val="BodyText"/>
        <w:spacing w:before="93"/>
        <w:ind w:left="209" w:right="696" w:hanging="2"/>
        <w:jc w:val="both"/>
      </w:pPr>
      <w:r>
        <w:t>На часовима се задржати на нивоима знања дефинисана глаголима који су на нивоу знања и разумевања. Ово је изборни стручни предмет у четвртом разреду и он даје додатна знања ученицима која се надограђују на знања из осталих стручних предмета. Избор метода и</w:t>
      </w:r>
      <w:r>
        <w:t xml:space="preserve">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искуства ученика у студијама случаја...</w:t>
      </w:r>
      <w:r>
        <w:t>), вербалне методе (метода усменог излагања и дијалошка метода), методе демонстрације, симулације, текстуално-илустративне методе.</w:t>
      </w:r>
    </w:p>
    <w:p w:rsidR="00381CE0" w:rsidRDefault="00346D2A">
      <w:pPr>
        <w:pStyle w:val="BodyText"/>
        <w:spacing w:before="6" w:line="242" w:lineRule="auto"/>
        <w:ind w:left="208" w:right="696" w:hanging="1"/>
        <w:jc w:val="both"/>
      </w:pPr>
      <w:r>
        <w:t>Предложени облици рада су фронтални, рад у групи, рад у пару, индивидуални рад. Такође, препорука је примена пројектне настав</w:t>
      </w:r>
      <w:r>
        <w:t>е, а неке од тема могу бити: оснивање Туристичке агенције, састављање уговора између туристичких агенција (субагентура, уговор о организованом путовању и посреднички уговор), састављање уговора са хотелским предузећима (уговор о затраженој и потврђеној рез</w:t>
      </w:r>
      <w:r>
        <w:t>ервацији, уговор о алотману, уговор о закупу хотелског капацитета – фиксном закупу), састављање уговора са саобраћајним предузећима (уговор о ангажовању превозних капацитета, уговор о продају превозних карата у разним врстама превоза)</w:t>
      </w:r>
      <w:r>
        <w:rPr>
          <w:color w:val="4B4B4B"/>
        </w:rPr>
        <w:t>.</w:t>
      </w:r>
    </w:p>
    <w:p w:rsidR="00381CE0" w:rsidRDefault="00381CE0">
      <w:pPr>
        <w:spacing w:line="242" w:lineRule="auto"/>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208"/>
      </w:pPr>
      <w:r>
        <w:t>5. УПУТСТВО ЗА ФОРМАТИВНО И СУМАТИВНО ОЦЕЊИВАЊЕ УЧЕНИКА</w:t>
      </w:r>
    </w:p>
    <w:p w:rsidR="00381CE0" w:rsidRDefault="00381CE0">
      <w:pPr>
        <w:pStyle w:val="BodyText"/>
        <w:spacing w:before="10"/>
        <w:rPr>
          <w:b/>
          <w:sz w:val="17"/>
        </w:rPr>
      </w:pPr>
    </w:p>
    <w:p w:rsidR="00381CE0" w:rsidRDefault="00346D2A">
      <w:pPr>
        <w:pStyle w:val="BodyText"/>
        <w:ind w:left="211" w:right="696" w:hanging="3"/>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w:t>
      </w:r>
      <w:r>
        <w:rPr>
          <w:spacing w:val="-6"/>
        </w:rPr>
        <w:t xml:space="preserve"> </w:t>
      </w:r>
      <w:r>
        <w:t>информације.</w:t>
      </w:r>
      <w:r>
        <w:rPr>
          <w:spacing w:val="-6"/>
        </w:rPr>
        <w:t xml:space="preserve"> </w:t>
      </w:r>
      <w:r>
        <w:t>Постигнућа</w:t>
      </w:r>
      <w:r>
        <w:rPr>
          <w:spacing w:val="-5"/>
        </w:rPr>
        <w:t xml:space="preserve"> </w:t>
      </w:r>
      <w:r>
        <w:t>ученика</w:t>
      </w:r>
      <w:r>
        <w:rPr>
          <w:spacing w:val="-6"/>
        </w:rPr>
        <w:t xml:space="preserve"> </w:t>
      </w:r>
      <w:r>
        <w:t>је</w:t>
      </w:r>
      <w:r>
        <w:rPr>
          <w:spacing w:val="-5"/>
        </w:rPr>
        <w:t xml:space="preserve"> </w:t>
      </w:r>
      <w:r>
        <w:t>мо</w:t>
      </w:r>
      <w:r>
        <w:t>гуће</w:t>
      </w:r>
      <w:r>
        <w:rPr>
          <w:spacing w:val="-7"/>
        </w:rPr>
        <w:t xml:space="preserve"> </w:t>
      </w:r>
      <w:r>
        <w:t>вредновати</w:t>
      </w:r>
      <w:r>
        <w:rPr>
          <w:spacing w:val="-6"/>
        </w:rPr>
        <w:t xml:space="preserve"> </w:t>
      </w:r>
      <w:r>
        <w:t>кроз:</w:t>
      </w:r>
      <w:r>
        <w:rPr>
          <w:spacing w:val="-5"/>
        </w:rPr>
        <w:t xml:space="preserve"> </w:t>
      </w:r>
      <w:r>
        <w:t>активности</w:t>
      </w:r>
      <w:r>
        <w:rPr>
          <w:spacing w:val="-5"/>
        </w:rPr>
        <w:t xml:space="preserve"> </w:t>
      </w:r>
      <w:r>
        <w:t>на</w:t>
      </w:r>
      <w:r>
        <w:rPr>
          <w:spacing w:val="-5"/>
        </w:rPr>
        <w:t xml:space="preserve"> </w:t>
      </w:r>
      <w:r>
        <w:t>часу</w:t>
      </w:r>
      <w:r>
        <w:rPr>
          <w:spacing w:val="-6"/>
        </w:rPr>
        <w:t xml:space="preserve"> </w:t>
      </w:r>
      <w:r>
        <w:t>(тј.</w:t>
      </w:r>
      <w:r>
        <w:rPr>
          <w:spacing w:val="-6"/>
        </w:rPr>
        <w:t xml:space="preserve"> </w:t>
      </w:r>
      <w:r>
        <w:t>процесу</w:t>
      </w:r>
      <w:r>
        <w:rPr>
          <w:spacing w:val="-5"/>
        </w:rPr>
        <w:t xml:space="preserve"> </w:t>
      </w:r>
      <w:r>
        <w:t>учења);</w:t>
      </w:r>
      <w:r>
        <w:rPr>
          <w:spacing w:val="-5"/>
        </w:rPr>
        <w:t xml:space="preserve"> </w:t>
      </w:r>
      <w:r>
        <w:t>постављање</w:t>
      </w:r>
      <w:r>
        <w:rPr>
          <w:spacing w:val="-5"/>
        </w:rPr>
        <w:t xml:space="preserve"> </w:t>
      </w:r>
      <w:r>
        <w:t>питања</w:t>
      </w:r>
      <w:r>
        <w:rPr>
          <w:spacing w:val="-7"/>
        </w:rPr>
        <w:t xml:space="preserve"> </w:t>
      </w:r>
      <w:r>
        <w:t>и/или</w:t>
      </w:r>
      <w:r>
        <w:rPr>
          <w:spacing w:val="-6"/>
        </w:rPr>
        <w:t xml:space="preserve"> </w:t>
      </w:r>
      <w:r>
        <w:t>давање</w:t>
      </w:r>
      <w:r>
        <w:rPr>
          <w:spacing w:val="-7"/>
        </w:rPr>
        <w:t xml:space="preserve"> </w:t>
      </w:r>
      <w:r>
        <w:t>одговора</w:t>
      </w:r>
      <w:r>
        <w:rPr>
          <w:spacing w:val="-6"/>
        </w:rPr>
        <w:t xml:space="preserve"> </w:t>
      </w:r>
      <w:r>
        <w:t>у</w:t>
      </w:r>
      <w:r>
        <w:rPr>
          <w:spacing w:val="-6"/>
        </w:rPr>
        <w:t xml:space="preserve"> </w:t>
      </w:r>
      <w:r>
        <w:t>складу са</w:t>
      </w:r>
      <w:r>
        <w:rPr>
          <w:spacing w:val="-9"/>
        </w:rPr>
        <w:t xml:space="preserve"> </w:t>
      </w:r>
      <w:r>
        <w:t>контекстом</w:t>
      </w:r>
      <w:r>
        <w:rPr>
          <w:spacing w:val="-9"/>
        </w:rPr>
        <w:t xml:space="preserve"> </w:t>
      </w:r>
      <w:r>
        <w:t>који</w:t>
      </w:r>
      <w:r>
        <w:rPr>
          <w:spacing w:val="-9"/>
        </w:rPr>
        <w:t xml:space="preserve"> </w:t>
      </w:r>
      <w:r>
        <w:t>се</w:t>
      </w:r>
      <w:r>
        <w:rPr>
          <w:spacing w:val="-9"/>
        </w:rPr>
        <w:t xml:space="preserve"> </w:t>
      </w:r>
      <w:r>
        <w:t>објашњава;</w:t>
      </w:r>
      <w:r>
        <w:rPr>
          <w:spacing w:val="-9"/>
        </w:rPr>
        <w:t xml:space="preserve"> </w:t>
      </w:r>
      <w:r>
        <w:t>израду</w:t>
      </w:r>
      <w:r>
        <w:rPr>
          <w:spacing w:val="-8"/>
        </w:rPr>
        <w:t xml:space="preserve"> </w:t>
      </w:r>
      <w:r>
        <w:t>задатака,</w:t>
      </w:r>
      <w:r>
        <w:rPr>
          <w:spacing w:val="-9"/>
        </w:rPr>
        <w:t xml:space="preserve"> </w:t>
      </w:r>
      <w:r>
        <w:t>истраживачких</w:t>
      </w:r>
      <w:r>
        <w:rPr>
          <w:spacing w:val="-9"/>
        </w:rPr>
        <w:t xml:space="preserve"> </w:t>
      </w:r>
      <w:r>
        <w:t>пројеката</w:t>
      </w:r>
      <w:r>
        <w:rPr>
          <w:spacing w:val="-10"/>
        </w:rPr>
        <w:t xml:space="preserve"> </w:t>
      </w:r>
      <w:r>
        <w:t>и</w:t>
      </w:r>
      <w:r>
        <w:rPr>
          <w:spacing w:val="-9"/>
        </w:rPr>
        <w:t xml:space="preserve"> </w:t>
      </w:r>
      <w:r>
        <w:t>сл.;</w:t>
      </w:r>
      <w:r>
        <w:rPr>
          <w:spacing w:val="-9"/>
        </w:rPr>
        <w:t xml:space="preserve"> </w:t>
      </w:r>
      <w:r>
        <w:t>презентовање</w:t>
      </w:r>
      <w:r>
        <w:rPr>
          <w:spacing w:val="-10"/>
        </w:rPr>
        <w:t xml:space="preserve"> </w:t>
      </w:r>
      <w:r>
        <w:t>садржаја;</w:t>
      </w:r>
      <w:r>
        <w:rPr>
          <w:spacing w:val="-9"/>
        </w:rPr>
        <w:t xml:space="preserve"> </w:t>
      </w:r>
      <w:r>
        <w:t>тестове</w:t>
      </w:r>
      <w:r>
        <w:rPr>
          <w:spacing w:val="-9"/>
        </w:rPr>
        <w:t xml:space="preserve"> </w:t>
      </w:r>
      <w:r>
        <w:t>практичних</w:t>
      </w:r>
      <w:r>
        <w:rPr>
          <w:spacing w:val="-8"/>
        </w:rPr>
        <w:t xml:space="preserve"> </w:t>
      </w:r>
      <w:r>
        <w:t>вештина,</w:t>
      </w:r>
      <w:r>
        <w:rPr>
          <w:spacing w:val="-9"/>
        </w:rPr>
        <w:t xml:space="preserve"> </w:t>
      </w:r>
      <w:r>
        <w:t>праћење</w:t>
      </w:r>
      <w:r>
        <w:rPr>
          <w:spacing w:val="-9"/>
        </w:rPr>
        <w:t xml:space="preserve"> </w:t>
      </w:r>
      <w:r>
        <w:t>постигнућа</w:t>
      </w:r>
      <w:r>
        <w:rPr>
          <w:spacing w:val="-9"/>
        </w:rPr>
        <w:t xml:space="preserve"> </w:t>
      </w:r>
      <w:r>
        <w:t>исхода, помоћ друговима из одељења у циљу савладавања градива и сл.</w:t>
      </w:r>
    </w:p>
    <w:p w:rsidR="00381CE0" w:rsidRDefault="00346D2A">
      <w:pPr>
        <w:pStyle w:val="BodyText"/>
        <w:spacing w:before="6"/>
        <w:ind w:left="211" w:right="694" w:hanging="3"/>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w:t>
      </w:r>
      <w:r>
        <w:rPr>
          <w:spacing w:val="-9"/>
        </w:rPr>
        <w:t xml:space="preserve"> </w:t>
      </w:r>
      <w:r>
        <w:t>провера</w:t>
      </w:r>
      <w:r>
        <w:rPr>
          <w:spacing w:val="-10"/>
        </w:rPr>
        <w:t xml:space="preserve"> </w:t>
      </w:r>
      <w:r>
        <w:t>знања,</w:t>
      </w:r>
      <w:r>
        <w:rPr>
          <w:spacing w:val="-10"/>
        </w:rPr>
        <w:t xml:space="preserve"> </w:t>
      </w:r>
      <w:r>
        <w:t>контролних</w:t>
      </w:r>
      <w:r>
        <w:rPr>
          <w:spacing w:val="-10"/>
        </w:rPr>
        <w:t xml:space="preserve"> </w:t>
      </w:r>
      <w:r>
        <w:t>и</w:t>
      </w:r>
      <w:r>
        <w:rPr>
          <w:spacing w:val="-11"/>
        </w:rPr>
        <w:t xml:space="preserve"> </w:t>
      </w:r>
      <w:r>
        <w:t>домаћих</w:t>
      </w:r>
      <w:r>
        <w:rPr>
          <w:spacing w:val="-10"/>
        </w:rPr>
        <w:t xml:space="preserve"> </w:t>
      </w:r>
      <w:r>
        <w:t>задатака,</w:t>
      </w:r>
      <w:r>
        <w:rPr>
          <w:spacing w:val="-10"/>
        </w:rPr>
        <w:t xml:space="preserve"> </w:t>
      </w:r>
      <w:r>
        <w:t>тестова</w:t>
      </w:r>
      <w:r>
        <w:rPr>
          <w:spacing w:val="-10"/>
        </w:rPr>
        <w:t xml:space="preserve"> </w:t>
      </w:r>
      <w:r>
        <w:t>знања,</w:t>
      </w:r>
      <w:r>
        <w:rPr>
          <w:spacing w:val="-10"/>
        </w:rPr>
        <w:t xml:space="preserve"> </w:t>
      </w:r>
      <w:r>
        <w:t>презентација,</w:t>
      </w:r>
      <w:r>
        <w:rPr>
          <w:spacing w:val="-10"/>
        </w:rPr>
        <w:t xml:space="preserve"> </w:t>
      </w:r>
      <w:r>
        <w:t>реферата,</w:t>
      </w:r>
      <w:r>
        <w:rPr>
          <w:spacing w:val="-10"/>
        </w:rPr>
        <w:t xml:space="preserve"> </w:t>
      </w:r>
      <w:r>
        <w:t>есеја,</w:t>
      </w:r>
      <w:r>
        <w:rPr>
          <w:spacing w:val="-10"/>
        </w:rPr>
        <w:t xml:space="preserve"> </w:t>
      </w:r>
      <w:r>
        <w:t>извештаја</w:t>
      </w:r>
      <w:r>
        <w:rPr>
          <w:spacing w:val="-10"/>
        </w:rPr>
        <w:t xml:space="preserve"> </w:t>
      </w:r>
      <w:r>
        <w:t>и</w:t>
      </w:r>
      <w:r>
        <w:rPr>
          <w:spacing w:val="-10"/>
        </w:rPr>
        <w:t xml:space="preserve"> </w:t>
      </w:r>
      <w:r>
        <w:t>сл.</w:t>
      </w:r>
      <w:r>
        <w:rPr>
          <w:spacing w:val="35"/>
        </w:rPr>
        <w:t xml:space="preserve"> </w:t>
      </w:r>
      <w:r>
        <w:t>Начин</w:t>
      </w:r>
      <w:r>
        <w:rPr>
          <w:spacing w:val="-9"/>
        </w:rPr>
        <w:t xml:space="preserve"> </w:t>
      </w:r>
      <w:r>
        <w:t>утврђивања</w:t>
      </w:r>
      <w:r>
        <w:rPr>
          <w:spacing w:val="-10"/>
        </w:rPr>
        <w:t xml:space="preserve"> </w:t>
      </w:r>
      <w:r>
        <w:t>сумативне</w:t>
      </w:r>
      <w:r>
        <w:rPr>
          <w:spacing w:val="-11"/>
        </w:rPr>
        <w:t xml:space="preserve"> </w:t>
      </w:r>
      <w:r>
        <w:t>оцене</w:t>
      </w:r>
      <w:r>
        <w:rPr>
          <w:spacing w:val="-10"/>
        </w:rPr>
        <w:t xml:space="preserve"> </w:t>
      </w:r>
      <w:r>
        <w:t>ускладити са индивидуалним особинама</w:t>
      </w:r>
      <w:r>
        <w:rPr>
          <w:spacing w:val="-2"/>
        </w:rPr>
        <w:t xml:space="preserve"> </w:t>
      </w:r>
      <w:r>
        <w:t>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
        <w:rPr>
          <w:sz w:val="23"/>
        </w:rPr>
      </w:pPr>
    </w:p>
    <w:p w:rsidR="00381CE0" w:rsidRDefault="00346D2A">
      <w:pPr>
        <w:pStyle w:val="Heading2"/>
        <w:ind w:left="4146"/>
      </w:pPr>
      <w:r>
        <w:t>Назив предмета: Спољнотрговинско и девизно пословање</w:t>
      </w:r>
    </w:p>
    <w:p w:rsidR="00381CE0" w:rsidRDefault="00381CE0">
      <w:pPr>
        <w:pStyle w:val="BodyText"/>
        <w:spacing w:before="3"/>
        <w:rPr>
          <w:b/>
        </w:rPr>
      </w:pPr>
    </w:p>
    <w:p w:rsidR="00381CE0" w:rsidRDefault="00346D2A">
      <w:pPr>
        <w:pStyle w:val="ListParagraph"/>
        <w:numPr>
          <w:ilvl w:val="0"/>
          <w:numId w:val="326"/>
        </w:numPr>
        <w:tabs>
          <w:tab w:val="left" w:pos="390"/>
        </w:tabs>
        <w:ind w:hanging="181"/>
        <w:rPr>
          <w:b/>
          <w:sz w:val="18"/>
        </w:rPr>
      </w:pPr>
      <w:r>
        <w:rPr>
          <w:b/>
          <w:sz w:val="18"/>
        </w:rPr>
        <w:t>ОСТВАРИВАЊЕ ОБРАЗОВНО-В</w:t>
      </w:r>
      <w:r>
        <w:rPr>
          <w:b/>
          <w:sz w:val="18"/>
        </w:rPr>
        <w:t>АСПИТНОГ РАДА – ОБЛИЦИ И ТРАЈАЊЕ</w:t>
      </w:r>
    </w:p>
    <w:p w:rsidR="00381CE0" w:rsidRDefault="00381CE0">
      <w:pPr>
        <w:pStyle w:val="BodyText"/>
        <w:spacing w:before="10"/>
        <w:rPr>
          <w:b/>
          <w:sz w:val="17"/>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31"/>
        </w:trPr>
        <w:tc>
          <w:tcPr>
            <w:tcW w:w="2199" w:type="dxa"/>
            <w:shd w:val="clear" w:color="auto" w:fill="CECECE"/>
          </w:tcPr>
          <w:p w:rsidR="00381CE0" w:rsidRDefault="00346D2A">
            <w:pPr>
              <w:pStyle w:val="TableParagraph"/>
              <w:spacing w:before="11" w:line="200" w:lineRule="exact"/>
              <w:ind w:left="819" w:right="815"/>
              <w:jc w:val="center"/>
              <w:rPr>
                <w:sz w:val="18"/>
              </w:rPr>
            </w:pPr>
            <w:r>
              <w:rPr>
                <w:sz w:val="18"/>
              </w:rPr>
              <w:t>Разред</w:t>
            </w:r>
          </w:p>
        </w:tc>
        <w:tc>
          <w:tcPr>
            <w:tcW w:w="1941" w:type="dxa"/>
            <w:shd w:val="clear" w:color="auto" w:fill="CECECE"/>
          </w:tcPr>
          <w:p w:rsidR="00381CE0" w:rsidRDefault="00346D2A">
            <w:pPr>
              <w:pStyle w:val="TableParagraph"/>
              <w:spacing w:before="11" w:line="200" w:lineRule="exact"/>
              <w:ind w:left="252" w:right="248"/>
              <w:jc w:val="center"/>
              <w:rPr>
                <w:sz w:val="18"/>
              </w:rPr>
            </w:pPr>
            <w:r>
              <w:rPr>
                <w:sz w:val="18"/>
              </w:rPr>
              <w:t>Теоријска настава</w:t>
            </w:r>
          </w:p>
        </w:tc>
        <w:tc>
          <w:tcPr>
            <w:tcW w:w="1513" w:type="dxa"/>
            <w:shd w:val="clear" w:color="auto" w:fill="CECECE"/>
          </w:tcPr>
          <w:p w:rsidR="00381CE0" w:rsidRDefault="00346D2A">
            <w:pPr>
              <w:pStyle w:val="TableParagraph"/>
              <w:spacing w:before="11" w:line="200" w:lineRule="exact"/>
              <w:ind w:left="485" w:right="479"/>
              <w:jc w:val="center"/>
              <w:rPr>
                <w:sz w:val="18"/>
              </w:rPr>
            </w:pPr>
            <w:r>
              <w:rPr>
                <w:sz w:val="18"/>
              </w:rPr>
              <w:t>Вежбе</w:t>
            </w:r>
          </w:p>
        </w:tc>
        <w:tc>
          <w:tcPr>
            <w:tcW w:w="2339" w:type="dxa"/>
            <w:shd w:val="clear" w:color="auto" w:fill="CECECE"/>
          </w:tcPr>
          <w:p w:rsidR="00381CE0" w:rsidRDefault="00346D2A">
            <w:pPr>
              <w:pStyle w:val="TableParagraph"/>
              <w:spacing w:before="11" w:line="200" w:lineRule="exact"/>
              <w:ind w:left="193" w:right="187"/>
              <w:jc w:val="center"/>
              <w:rPr>
                <w:sz w:val="18"/>
              </w:rPr>
            </w:pPr>
            <w:r>
              <w:rPr>
                <w:sz w:val="18"/>
              </w:rPr>
              <w:t>Практична настава</w:t>
            </w:r>
          </w:p>
        </w:tc>
        <w:tc>
          <w:tcPr>
            <w:tcW w:w="2202" w:type="dxa"/>
            <w:shd w:val="clear" w:color="auto" w:fill="CECECE"/>
          </w:tcPr>
          <w:p w:rsidR="00381CE0" w:rsidRDefault="00346D2A">
            <w:pPr>
              <w:pStyle w:val="TableParagraph"/>
              <w:spacing w:before="11" w:line="200" w:lineRule="exact"/>
              <w:ind w:left="104" w:right="97"/>
              <w:jc w:val="center"/>
              <w:rPr>
                <w:sz w:val="18"/>
              </w:rPr>
            </w:pPr>
            <w:r>
              <w:rPr>
                <w:sz w:val="18"/>
              </w:rPr>
              <w:t>Настава у блоку</w:t>
            </w:r>
          </w:p>
        </w:tc>
        <w:tc>
          <w:tcPr>
            <w:tcW w:w="1766" w:type="dxa"/>
            <w:shd w:val="clear" w:color="auto" w:fill="CECECE"/>
          </w:tcPr>
          <w:p w:rsidR="00381CE0" w:rsidRDefault="00346D2A">
            <w:pPr>
              <w:pStyle w:val="TableParagraph"/>
              <w:spacing w:before="11" w:line="200" w:lineRule="exact"/>
              <w:ind w:left="567" w:right="557"/>
              <w:jc w:val="center"/>
              <w:rPr>
                <w:sz w:val="18"/>
              </w:rPr>
            </w:pPr>
            <w:r>
              <w:rPr>
                <w:sz w:val="18"/>
              </w:rPr>
              <w:t>Укупно</w:t>
            </w:r>
          </w:p>
        </w:tc>
      </w:tr>
      <w:tr w:rsidR="00381CE0">
        <w:trPr>
          <w:trHeight w:val="231"/>
        </w:trPr>
        <w:tc>
          <w:tcPr>
            <w:tcW w:w="2199" w:type="dxa"/>
          </w:tcPr>
          <w:p w:rsidR="00381CE0" w:rsidRDefault="00346D2A">
            <w:pPr>
              <w:pStyle w:val="TableParagraph"/>
              <w:spacing w:before="11" w:line="200" w:lineRule="exact"/>
              <w:ind w:left="820" w:right="813"/>
              <w:jc w:val="center"/>
              <w:rPr>
                <w:sz w:val="18"/>
              </w:rPr>
            </w:pPr>
            <w:r>
              <w:rPr>
                <w:sz w:val="18"/>
              </w:rPr>
              <w:t>IV</w:t>
            </w:r>
          </w:p>
        </w:tc>
        <w:tc>
          <w:tcPr>
            <w:tcW w:w="1941" w:type="dxa"/>
          </w:tcPr>
          <w:p w:rsidR="00381CE0" w:rsidRDefault="00346D2A">
            <w:pPr>
              <w:pStyle w:val="TableParagraph"/>
              <w:spacing w:before="11" w:line="200" w:lineRule="exact"/>
              <w:ind w:left="253" w:right="244"/>
              <w:jc w:val="center"/>
              <w:rPr>
                <w:sz w:val="18"/>
              </w:rPr>
            </w:pPr>
            <w:r>
              <w:rPr>
                <w:sz w:val="18"/>
              </w:rPr>
              <w:t>60</w:t>
            </w:r>
          </w:p>
        </w:tc>
        <w:tc>
          <w:tcPr>
            <w:tcW w:w="1513" w:type="dxa"/>
          </w:tcPr>
          <w:p w:rsidR="00381CE0" w:rsidRDefault="00346D2A">
            <w:pPr>
              <w:pStyle w:val="TableParagraph"/>
              <w:spacing w:before="11" w:line="200" w:lineRule="exact"/>
              <w:ind w:left="7"/>
              <w:jc w:val="center"/>
              <w:rPr>
                <w:sz w:val="18"/>
              </w:rPr>
            </w:pPr>
            <w:r>
              <w:rPr>
                <w:sz w:val="18"/>
              </w:rPr>
              <w:t>0</w:t>
            </w:r>
          </w:p>
        </w:tc>
        <w:tc>
          <w:tcPr>
            <w:tcW w:w="2339" w:type="dxa"/>
          </w:tcPr>
          <w:p w:rsidR="00381CE0" w:rsidRDefault="00346D2A">
            <w:pPr>
              <w:pStyle w:val="TableParagraph"/>
              <w:spacing w:before="11" w:line="200" w:lineRule="exact"/>
              <w:ind w:left="7"/>
              <w:jc w:val="center"/>
              <w:rPr>
                <w:sz w:val="18"/>
              </w:rPr>
            </w:pPr>
            <w:r>
              <w:rPr>
                <w:sz w:val="18"/>
              </w:rPr>
              <w:t>0</w:t>
            </w:r>
          </w:p>
        </w:tc>
        <w:tc>
          <w:tcPr>
            <w:tcW w:w="2202" w:type="dxa"/>
          </w:tcPr>
          <w:p w:rsidR="00381CE0" w:rsidRDefault="00346D2A">
            <w:pPr>
              <w:pStyle w:val="TableParagraph"/>
              <w:spacing w:before="11" w:line="200" w:lineRule="exact"/>
              <w:ind w:left="7"/>
              <w:jc w:val="center"/>
              <w:rPr>
                <w:sz w:val="18"/>
              </w:rPr>
            </w:pPr>
            <w:r>
              <w:rPr>
                <w:sz w:val="18"/>
              </w:rPr>
              <w:t>0</w:t>
            </w:r>
          </w:p>
        </w:tc>
        <w:tc>
          <w:tcPr>
            <w:tcW w:w="1766" w:type="dxa"/>
          </w:tcPr>
          <w:p w:rsidR="00381CE0" w:rsidRDefault="00346D2A">
            <w:pPr>
              <w:pStyle w:val="TableParagraph"/>
              <w:spacing w:before="11" w:line="200" w:lineRule="exact"/>
              <w:ind w:left="567" w:right="555"/>
              <w:jc w:val="center"/>
              <w:rPr>
                <w:sz w:val="18"/>
              </w:rPr>
            </w:pPr>
            <w:r>
              <w:rPr>
                <w:sz w:val="18"/>
              </w:rPr>
              <w:t>60</w:t>
            </w:r>
          </w:p>
        </w:tc>
      </w:tr>
    </w:tbl>
    <w:p w:rsidR="00381CE0" w:rsidRDefault="00381CE0">
      <w:pPr>
        <w:pStyle w:val="BodyText"/>
        <w:spacing w:before="4"/>
        <w:rPr>
          <w:b/>
        </w:rPr>
      </w:pPr>
    </w:p>
    <w:p w:rsidR="00381CE0" w:rsidRDefault="00346D2A">
      <w:pPr>
        <w:pStyle w:val="ListParagraph"/>
        <w:numPr>
          <w:ilvl w:val="0"/>
          <w:numId w:val="326"/>
        </w:numPr>
        <w:tabs>
          <w:tab w:val="left" w:pos="390"/>
        </w:tabs>
        <w:spacing w:line="206" w:lineRule="exact"/>
        <w:ind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0"/>
          <w:numId w:val="452"/>
        </w:numPr>
        <w:tabs>
          <w:tab w:val="left" w:pos="801"/>
          <w:tab w:val="left" w:pos="803"/>
        </w:tabs>
        <w:spacing w:line="206" w:lineRule="exact"/>
        <w:rPr>
          <w:sz w:val="18"/>
        </w:rPr>
      </w:pPr>
      <w:r>
        <w:rPr>
          <w:sz w:val="18"/>
        </w:rPr>
        <w:t>Упознавање са основним појмовима у спољној</w:t>
      </w:r>
      <w:r>
        <w:rPr>
          <w:spacing w:val="2"/>
          <w:sz w:val="18"/>
        </w:rPr>
        <w:t xml:space="preserve"> </w:t>
      </w:r>
      <w:r>
        <w:rPr>
          <w:sz w:val="18"/>
        </w:rPr>
        <w:t>трговини.</w:t>
      </w:r>
    </w:p>
    <w:p w:rsidR="00381CE0" w:rsidRDefault="00346D2A">
      <w:pPr>
        <w:pStyle w:val="ListParagraph"/>
        <w:numPr>
          <w:ilvl w:val="0"/>
          <w:numId w:val="452"/>
        </w:numPr>
        <w:tabs>
          <w:tab w:val="left" w:pos="801"/>
          <w:tab w:val="left" w:pos="802"/>
        </w:tabs>
        <w:spacing w:before="1"/>
        <w:ind w:left="801" w:hanging="593"/>
        <w:rPr>
          <w:sz w:val="18"/>
        </w:rPr>
      </w:pPr>
      <w:r>
        <w:rPr>
          <w:sz w:val="18"/>
        </w:rPr>
        <w:t>Развијање знања о начину пословања у спољној</w:t>
      </w:r>
      <w:r>
        <w:rPr>
          <w:spacing w:val="-14"/>
          <w:sz w:val="18"/>
        </w:rPr>
        <w:t xml:space="preserve"> </w:t>
      </w:r>
      <w:r>
        <w:rPr>
          <w:sz w:val="18"/>
        </w:rPr>
        <w:t>трговини</w:t>
      </w:r>
    </w:p>
    <w:p w:rsidR="00381CE0" w:rsidRDefault="00346D2A">
      <w:pPr>
        <w:pStyle w:val="ListParagraph"/>
        <w:numPr>
          <w:ilvl w:val="0"/>
          <w:numId w:val="452"/>
        </w:numPr>
        <w:tabs>
          <w:tab w:val="left" w:pos="801"/>
          <w:tab w:val="left" w:pos="802"/>
        </w:tabs>
        <w:spacing w:before="2"/>
        <w:ind w:left="801"/>
        <w:rPr>
          <w:sz w:val="18"/>
        </w:rPr>
      </w:pPr>
      <w:r>
        <w:rPr>
          <w:sz w:val="18"/>
        </w:rPr>
        <w:t>Упознавање ученика са врстама послова у спољној</w:t>
      </w:r>
      <w:r>
        <w:rPr>
          <w:spacing w:val="1"/>
          <w:sz w:val="18"/>
        </w:rPr>
        <w:t xml:space="preserve"> </w:t>
      </w:r>
      <w:r>
        <w:rPr>
          <w:sz w:val="18"/>
        </w:rPr>
        <w:t>трговини</w:t>
      </w:r>
    </w:p>
    <w:p w:rsidR="00381CE0" w:rsidRDefault="00346D2A">
      <w:pPr>
        <w:pStyle w:val="ListParagraph"/>
        <w:numPr>
          <w:ilvl w:val="0"/>
          <w:numId w:val="452"/>
        </w:numPr>
        <w:tabs>
          <w:tab w:val="left" w:pos="801"/>
          <w:tab w:val="left" w:pos="802"/>
        </w:tabs>
        <w:spacing w:before="1"/>
        <w:ind w:left="801"/>
        <w:rPr>
          <w:sz w:val="18"/>
        </w:rPr>
      </w:pPr>
      <w:r>
        <w:rPr>
          <w:sz w:val="18"/>
        </w:rPr>
        <w:t>Упознавање ученика са са основним појмовима девизног система и девизног</w:t>
      </w:r>
      <w:r>
        <w:rPr>
          <w:spacing w:val="3"/>
          <w:sz w:val="18"/>
        </w:rPr>
        <w:t xml:space="preserve"> </w:t>
      </w:r>
      <w:r>
        <w:rPr>
          <w:sz w:val="18"/>
        </w:rPr>
        <w:t>тржишта</w:t>
      </w:r>
    </w:p>
    <w:p w:rsidR="00381CE0" w:rsidRDefault="00346D2A">
      <w:pPr>
        <w:pStyle w:val="ListParagraph"/>
        <w:numPr>
          <w:ilvl w:val="0"/>
          <w:numId w:val="452"/>
        </w:numPr>
        <w:tabs>
          <w:tab w:val="left" w:pos="801"/>
          <w:tab w:val="left" w:pos="802"/>
        </w:tabs>
        <w:spacing w:before="1"/>
        <w:ind w:left="801"/>
        <w:rPr>
          <w:sz w:val="18"/>
        </w:rPr>
      </w:pPr>
      <w:r>
        <w:rPr>
          <w:sz w:val="18"/>
        </w:rPr>
        <w:t>Упознавање ученика са основним појмовима девизног</w:t>
      </w:r>
      <w:r>
        <w:rPr>
          <w:spacing w:val="-1"/>
          <w:sz w:val="18"/>
        </w:rPr>
        <w:t xml:space="preserve"> </w:t>
      </w:r>
      <w:r>
        <w:rPr>
          <w:sz w:val="18"/>
        </w:rPr>
        <w:t>пословања</w:t>
      </w:r>
    </w:p>
    <w:p w:rsidR="00381CE0" w:rsidRDefault="00346D2A">
      <w:pPr>
        <w:pStyle w:val="ListParagraph"/>
        <w:numPr>
          <w:ilvl w:val="0"/>
          <w:numId w:val="452"/>
        </w:numPr>
        <w:tabs>
          <w:tab w:val="left" w:pos="800"/>
          <w:tab w:val="left" w:pos="801"/>
        </w:tabs>
        <w:spacing w:before="3"/>
        <w:ind w:left="800" w:hanging="593"/>
        <w:rPr>
          <w:sz w:val="18"/>
        </w:rPr>
      </w:pPr>
      <w:r>
        <w:rPr>
          <w:sz w:val="18"/>
        </w:rPr>
        <w:t>Упознавање ученика са појмом платног биланса</w:t>
      </w:r>
    </w:p>
    <w:p w:rsidR="00381CE0" w:rsidRDefault="00381CE0">
      <w:pPr>
        <w:pStyle w:val="BodyText"/>
        <w:spacing w:before="5"/>
      </w:pPr>
    </w:p>
    <w:p w:rsidR="00381CE0" w:rsidRDefault="00346D2A">
      <w:pPr>
        <w:pStyle w:val="Heading2"/>
        <w:numPr>
          <w:ilvl w:val="0"/>
          <w:numId w:val="326"/>
        </w:numPr>
        <w:tabs>
          <w:tab w:val="left" w:pos="389"/>
        </w:tabs>
        <w:spacing w:before="1"/>
        <w:ind w:left="388" w:hanging="181"/>
      </w:pPr>
      <w:r>
        <w:t>ТЕМЕ, ИСХОДИ,</w:t>
      </w:r>
      <w:r>
        <w:t xml:space="preserve"> ПРЕПОРУЧЕНИ САДРЖАЈИ И КЉУЧНИ ПОЈМОВИ</w:t>
      </w:r>
      <w:r>
        <w:rPr>
          <w:spacing w:val="-3"/>
        </w:rPr>
        <w:t xml:space="preserve"> </w:t>
      </w:r>
      <w:r>
        <w:t>САДЖАЈА</w:t>
      </w:r>
    </w:p>
    <w:p w:rsidR="00381CE0" w:rsidRDefault="00346D2A">
      <w:pPr>
        <w:spacing w:before="1"/>
        <w:ind w:left="206"/>
        <w:rPr>
          <w:b/>
          <w:sz w:val="18"/>
        </w:rPr>
      </w:pPr>
      <w:r>
        <w:rPr>
          <w:sz w:val="18"/>
        </w:rPr>
        <w:t xml:space="preserve">Разред: </w:t>
      </w:r>
      <w:r>
        <w:rPr>
          <w:b/>
          <w:sz w:val="18"/>
        </w:rPr>
        <w:t>Четврти</w:t>
      </w:r>
    </w:p>
    <w:p w:rsidR="00381CE0" w:rsidRDefault="00346D2A">
      <w:pPr>
        <w:spacing w:before="2"/>
        <w:ind w:left="206"/>
        <w:rPr>
          <w:sz w:val="18"/>
        </w:rPr>
      </w:pPr>
      <w:r>
        <w:rPr>
          <w:sz w:val="18"/>
        </w:rPr>
        <w:t xml:space="preserve">Годишњи фонд часова: Теорија: </w:t>
      </w:r>
      <w:r>
        <w:rPr>
          <w:b/>
          <w:sz w:val="18"/>
        </w:rPr>
        <w:t>60 часова</w:t>
      </w:r>
      <w:r>
        <w:rPr>
          <w:sz w:val="18"/>
        </w:rPr>
        <w:t>;</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39"/>
        </w:trPr>
        <w:tc>
          <w:tcPr>
            <w:tcW w:w="2093" w:type="dxa"/>
            <w:shd w:val="clear" w:color="auto" w:fill="D9D9D9"/>
          </w:tcPr>
          <w:p w:rsidR="00381CE0" w:rsidRDefault="00346D2A">
            <w:pPr>
              <w:pStyle w:val="TableParagraph"/>
              <w:spacing w:before="116"/>
              <w:ind w:left="99" w:right="96"/>
              <w:jc w:val="center"/>
              <w:rPr>
                <w:b/>
                <w:sz w:val="18"/>
              </w:rPr>
            </w:pPr>
            <w:r>
              <w:rPr>
                <w:b/>
                <w:sz w:val="18"/>
              </w:rPr>
              <w:t>ТЕМА</w:t>
            </w:r>
          </w:p>
        </w:tc>
        <w:tc>
          <w:tcPr>
            <w:tcW w:w="5007" w:type="dxa"/>
            <w:shd w:val="clear" w:color="auto" w:fill="D9D9D9"/>
          </w:tcPr>
          <w:p w:rsidR="00381CE0" w:rsidRDefault="00346D2A">
            <w:pPr>
              <w:pStyle w:val="TableParagraph"/>
              <w:spacing w:before="12" w:line="206" w:lineRule="exact"/>
              <w:ind w:left="545" w:right="540"/>
              <w:jc w:val="center"/>
              <w:rPr>
                <w:b/>
                <w:sz w:val="18"/>
              </w:rPr>
            </w:pPr>
            <w:r>
              <w:rPr>
                <w:b/>
                <w:sz w:val="18"/>
              </w:rPr>
              <w:t>ИСХОДИ</w:t>
            </w:r>
          </w:p>
          <w:p w:rsidR="00381CE0" w:rsidRDefault="00346D2A">
            <w:pPr>
              <w:pStyle w:val="TableParagraph"/>
              <w:spacing w:line="201" w:lineRule="exact"/>
              <w:ind w:left="544"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9" w:line="210" w:lineRule="atLeast"/>
              <w:ind w:left="2257" w:right="414" w:hanging="1739"/>
              <w:rPr>
                <w:b/>
                <w:sz w:val="18"/>
              </w:rPr>
            </w:pPr>
            <w:r>
              <w:rPr>
                <w:b/>
                <w:sz w:val="18"/>
              </w:rPr>
              <w:t>ПРЕПОРУЧЕНИ САДРЖАЈИ / КЉУЧНИ ПОЈМОВИ САДРЖАЈА</w:t>
            </w:r>
          </w:p>
        </w:tc>
      </w:tr>
      <w:tr w:rsidR="00381CE0">
        <w:trPr>
          <w:trHeight w:val="1480"/>
        </w:trPr>
        <w:tc>
          <w:tcPr>
            <w:tcW w:w="2093" w:type="dxa"/>
          </w:tcPr>
          <w:p w:rsidR="00381CE0" w:rsidRDefault="00381CE0">
            <w:pPr>
              <w:pStyle w:val="TableParagraph"/>
              <w:rPr>
                <w:sz w:val="20"/>
              </w:rPr>
            </w:pPr>
          </w:p>
          <w:p w:rsidR="00381CE0" w:rsidRDefault="00381CE0">
            <w:pPr>
              <w:pStyle w:val="TableParagraph"/>
              <w:spacing w:before="4"/>
              <w:rPr>
                <w:sz w:val="26"/>
              </w:rPr>
            </w:pPr>
          </w:p>
          <w:p w:rsidR="00381CE0" w:rsidRDefault="00346D2A">
            <w:pPr>
              <w:pStyle w:val="TableParagraph"/>
              <w:ind w:left="766" w:right="218" w:hanging="531"/>
              <w:rPr>
                <w:b/>
                <w:sz w:val="18"/>
              </w:rPr>
            </w:pPr>
            <w:r>
              <w:rPr>
                <w:b/>
                <w:sz w:val="18"/>
              </w:rPr>
              <w:t>Спољнотрговински систем</w:t>
            </w:r>
          </w:p>
        </w:tc>
        <w:tc>
          <w:tcPr>
            <w:tcW w:w="5007" w:type="dxa"/>
          </w:tcPr>
          <w:p w:rsidR="00381CE0" w:rsidRDefault="00346D2A">
            <w:pPr>
              <w:pStyle w:val="TableParagraph"/>
              <w:numPr>
                <w:ilvl w:val="0"/>
                <w:numId w:val="325"/>
              </w:numPr>
              <w:tabs>
                <w:tab w:val="left" w:pos="730"/>
                <w:tab w:val="left" w:pos="731"/>
              </w:tabs>
              <w:spacing w:before="8"/>
              <w:ind w:hanging="2"/>
              <w:rPr>
                <w:sz w:val="18"/>
              </w:rPr>
            </w:pPr>
            <w:r>
              <w:rPr>
                <w:sz w:val="18"/>
              </w:rPr>
              <w:t>Објасни појам спољна</w:t>
            </w:r>
            <w:r>
              <w:rPr>
                <w:spacing w:val="-1"/>
                <w:sz w:val="18"/>
              </w:rPr>
              <w:t xml:space="preserve"> </w:t>
            </w:r>
            <w:r>
              <w:rPr>
                <w:sz w:val="18"/>
              </w:rPr>
              <w:t>трговина</w:t>
            </w:r>
          </w:p>
          <w:p w:rsidR="00381CE0" w:rsidRDefault="00346D2A">
            <w:pPr>
              <w:pStyle w:val="TableParagraph"/>
              <w:numPr>
                <w:ilvl w:val="0"/>
                <w:numId w:val="325"/>
              </w:numPr>
              <w:tabs>
                <w:tab w:val="left" w:pos="684"/>
                <w:tab w:val="left" w:pos="686"/>
              </w:tabs>
              <w:spacing w:before="1"/>
              <w:ind w:left="685" w:hanging="594"/>
              <w:rPr>
                <w:sz w:val="18"/>
              </w:rPr>
            </w:pPr>
            <w:r>
              <w:rPr>
                <w:sz w:val="18"/>
              </w:rPr>
              <w:t>Наведе основне карактеристике спољне</w:t>
            </w:r>
            <w:r>
              <w:rPr>
                <w:spacing w:val="-4"/>
                <w:sz w:val="18"/>
              </w:rPr>
              <w:t xml:space="preserve"> </w:t>
            </w:r>
            <w:r>
              <w:rPr>
                <w:sz w:val="18"/>
              </w:rPr>
              <w:t>трговине,</w:t>
            </w:r>
          </w:p>
          <w:p w:rsidR="00381CE0" w:rsidRDefault="00346D2A">
            <w:pPr>
              <w:pStyle w:val="TableParagraph"/>
              <w:numPr>
                <w:ilvl w:val="0"/>
                <w:numId w:val="325"/>
              </w:numPr>
              <w:tabs>
                <w:tab w:val="left" w:pos="684"/>
                <w:tab w:val="left" w:pos="686"/>
              </w:tabs>
              <w:spacing w:before="1"/>
              <w:ind w:left="685" w:hanging="594"/>
              <w:rPr>
                <w:sz w:val="18"/>
              </w:rPr>
            </w:pPr>
            <w:r>
              <w:rPr>
                <w:sz w:val="18"/>
              </w:rPr>
              <w:t>Анализира настанак и развој спољне</w:t>
            </w:r>
            <w:r>
              <w:rPr>
                <w:spacing w:val="-2"/>
                <w:sz w:val="18"/>
              </w:rPr>
              <w:t xml:space="preserve"> </w:t>
            </w:r>
            <w:r>
              <w:rPr>
                <w:sz w:val="18"/>
              </w:rPr>
              <w:t>трговине,</w:t>
            </w:r>
          </w:p>
          <w:p w:rsidR="00381CE0" w:rsidRDefault="00346D2A">
            <w:pPr>
              <w:pStyle w:val="TableParagraph"/>
              <w:numPr>
                <w:ilvl w:val="0"/>
                <w:numId w:val="325"/>
              </w:numPr>
              <w:tabs>
                <w:tab w:val="left" w:pos="684"/>
                <w:tab w:val="left" w:pos="686"/>
              </w:tabs>
              <w:spacing w:before="1" w:line="242" w:lineRule="auto"/>
              <w:ind w:right="653" w:hanging="2"/>
              <w:rPr>
                <w:sz w:val="18"/>
              </w:rPr>
            </w:pPr>
            <w:r>
              <w:rPr>
                <w:sz w:val="18"/>
              </w:rPr>
              <w:t>Објасни улогу спољне трговине у националној привреди,</w:t>
            </w:r>
          </w:p>
          <w:p w:rsidR="00381CE0" w:rsidRDefault="00346D2A">
            <w:pPr>
              <w:pStyle w:val="TableParagraph"/>
              <w:numPr>
                <w:ilvl w:val="0"/>
                <w:numId w:val="325"/>
              </w:numPr>
              <w:tabs>
                <w:tab w:val="left" w:pos="684"/>
                <w:tab w:val="left" w:pos="686"/>
              </w:tabs>
              <w:spacing w:line="206" w:lineRule="exact"/>
              <w:ind w:left="685" w:hanging="594"/>
              <w:rPr>
                <w:sz w:val="18"/>
              </w:rPr>
            </w:pPr>
            <w:r>
              <w:rPr>
                <w:sz w:val="18"/>
              </w:rPr>
              <w:t>Објасни принципе пословања у спољној</w:t>
            </w:r>
            <w:r>
              <w:rPr>
                <w:spacing w:val="-4"/>
                <w:sz w:val="18"/>
              </w:rPr>
              <w:t xml:space="preserve"> </w:t>
            </w:r>
            <w:r>
              <w:rPr>
                <w:sz w:val="18"/>
              </w:rPr>
              <w:t>трговини.</w:t>
            </w:r>
          </w:p>
        </w:tc>
        <w:tc>
          <w:tcPr>
            <w:tcW w:w="5542" w:type="dxa"/>
          </w:tcPr>
          <w:p w:rsidR="00381CE0" w:rsidRDefault="00346D2A">
            <w:pPr>
              <w:pStyle w:val="TableParagraph"/>
              <w:numPr>
                <w:ilvl w:val="0"/>
                <w:numId w:val="324"/>
              </w:numPr>
              <w:tabs>
                <w:tab w:val="left" w:pos="685"/>
                <w:tab w:val="left" w:pos="686"/>
              </w:tabs>
              <w:spacing w:before="8"/>
              <w:ind w:hanging="2"/>
              <w:rPr>
                <w:sz w:val="18"/>
              </w:rPr>
            </w:pPr>
            <w:r>
              <w:rPr>
                <w:sz w:val="18"/>
              </w:rPr>
              <w:t>Појам и основне специфичности спољне</w:t>
            </w:r>
            <w:r>
              <w:rPr>
                <w:spacing w:val="-2"/>
                <w:sz w:val="18"/>
              </w:rPr>
              <w:t xml:space="preserve"> </w:t>
            </w:r>
            <w:r>
              <w:rPr>
                <w:sz w:val="18"/>
              </w:rPr>
              <w:t>трговине,</w:t>
            </w:r>
          </w:p>
          <w:p w:rsidR="00381CE0" w:rsidRDefault="00346D2A">
            <w:pPr>
              <w:pStyle w:val="TableParagraph"/>
              <w:numPr>
                <w:ilvl w:val="0"/>
                <w:numId w:val="324"/>
              </w:numPr>
              <w:tabs>
                <w:tab w:val="left" w:pos="685"/>
                <w:tab w:val="left" w:pos="686"/>
              </w:tabs>
              <w:spacing w:before="1"/>
              <w:ind w:hanging="2"/>
              <w:rPr>
                <w:sz w:val="18"/>
              </w:rPr>
            </w:pPr>
            <w:r>
              <w:rPr>
                <w:sz w:val="18"/>
              </w:rPr>
              <w:t>Развој и карактеристике спољнотрговинског</w:t>
            </w:r>
            <w:r>
              <w:rPr>
                <w:spacing w:val="-1"/>
                <w:sz w:val="18"/>
              </w:rPr>
              <w:t xml:space="preserve"> </w:t>
            </w:r>
            <w:r>
              <w:rPr>
                <w:sz w:val="18"/>
              </w:rPr>
              <w:t>система,</w:t>
            </w:r>
          </w:p>
          <w:p w:rsidR="00381CE0" w:rsidRDefault="00346D2A">
            <w:pPr>
              <w:pStyle w:val="TableParagraph"/>
              <w:numPr>
                <w:ilvl w:val="0"/>
                <w:numId w:val="324"/>
              </w:numPr>
              <w:tabs>
                <w:tab w:val="left" w:pos="685"/>
                <w:tab w:val="left" w:pos="686"/>
              </w:tabs>
              <w:spacing w:before="1"/>
              <w:ind w:right="475" w:hanging="2"/>
              <w:rPr>
                <w:sz w:val="18"/>
              </w:rPr>
            </w:pPr>
            <w:r>
              <w:rPr>
                <w:sz w:val="18"/>
              </w:rPr>
              <w:t>Непосредни и посредни учесници у спољнотрговинском послу.</w:t>
            </w:r>
          </w:p>
          <w:p w:rsidR="00381CE0" w:rsidRDefault="00381CE0">
            <w:pPr>
              <w:pStyle w:val="TableParagraph"/>
              <w:spacing w:before="2"/>
              <w:rPr>
                <w:sz w:val="19"/>
              </w:rPr>
            </w:pPr>
          </w:p>
          <w:p w:rsidR="00381CE0" w:rsidRDefault="00346D2A">
            <w:pPr>
              <w:pStyle w:val="TableParagraph"/>
              <w:spacing w:line="204" w:lineRule="exact"/>
              <w:ind w:left="93" w:right="414" w:hanging="2"/>
              <w:rPr>
                <w:sz w:val="18"/>
              </w:rPr>
            </w:pPr>
            <w:r>
              <w:rPr>
                <w:b/>
                <w:sz w:val="18"/>
              </w:rPr>
              <w:t xml:space="preserve">Кључни појмови: </w:t>
            </w:r>
            <w:r>
              <w:rPr>
                <w:sz w:val="18"/>
              </w:rPr>
              <w:t>спољна трговина, спољнотрговински систем, учесници у спољнотрговинском послу.</w:t>
            </w:r>
          </w:p>
        </w:tc>
      </w:tr>
      <w:tr w:rsidR="00381CE0">
        <w:trPr>
          <w:trHeight w:val="1576"/>
        </w:trPr>
        <w:tc>
          <w:tcPr>
            <w:tcW w:w="2093" w:type="dxa"/>
            <w:tcBorders>
              <w:bottom w:val="nil"/>
            </w:tcBorders>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55"/>
              <w:ind w:left="301" w:right="145" w:hanging="140"/>
              <w:rPr>
                <w:b/>
                <w:sz w:val="18"/>
              </w:rPr>
            </w:pPr>
            <w:r>
              <w:rPr>
                <w:b/>
                <w:sz w:val="18"/>
              </w:rPr>
              <w:t>Техника пословања у спољној трговини</w:t>
            </w:r>
          </w:p>
        </w:tc>
        <w:tc>
          <w:tcPr>
            <w:tcW w:w="5007" w:type="dxa"/>
            <w:tcBorders>
              <w:bottom w:val="nil"/>
            </w:tcBorders>
          </w:tcPr>
          <w:p w:rsidR="00381CE0" w:rsidRDefault="00346D2A">
            <w:pPr>
              <w:pStyle w:val="TableParagraph"/>
              <w:numPr>
                <w:ilvl w:val="0"/>
                <w:numId w:val="323"/>
              </w:numPr>
              <w:tabs>
                <w:tab w:val="left" w:pos="684"/>
                <w:tab w:val="left" w:pos="686"/>
              </w:tabs>
              <w:spacing w:before="8"/>
              <w:ind w:firstLine="0"/>
              <w:rPr>
                <w:sz w:val="18"/>
              </w:rPr>
            </w:pPr>
            <w:r>
              <w:rPr>
                <w:sz w:val="18"/>
              </w:rPr>
              <w:t>Опише настанак спољнотрговинске</w:t>
            </w:r>
            <w:r>
              <w:rPr>
                <w:spacing w:val="-2"/>
                <w:sz w:val="18"/>
              </w:rPr>
              <w:t xml:space="preserve"> </w:t>
            </w:r>
            <w:r>
              <w:rPr>
                <w:sz w:val="18"/>
              </w:rPr>
              <w:t>мреже,</w:t>
            </w:r>
          </w:p>
          <w:p w:rsidR="00381CE0" w:rsidRDefault="00346D2A">
            <w:pPr>
              <w:pStyle w:val="TableParagraph"/>
              <w:numPr>
                <w:ilvl w:val="0"/>
                <w:numId w:val="323"/>
              </w:numPr>
              <w:tabs>
                <w:tab w:val="left" w:pos="684"/>
                <w:tab w:val="left" w:pos="686"/>
              </w:tabs>
              <w:spacing w:before="1"/>
              <w:ind w:firstLine="0"/>
              <w:rPr>
                <w:sz w:val="18"/>
              </w:rPr>
            </w:pPr>
            <w:r>
              <w:rPr>
                <w:sz w:val="18"/>
              </w:rPr>
              <w:t>Наведе карактеристике спољнотрговинске</w:t>
            </w:r>
            <w:r>
              <w:rPr>
                <w:spacing w:val="-1"/>
                <w:sz w:val="18"/>
              </w:rPr>
              <w:t xml:space="preserve"> </w:t>
            </w:r>
            <w:r>
              <w:rPr>
                <w:sz w:val="18"/>
              </w:rPr>
              <w:t>мреже,</w:t>
            </w:r>
          </w:p>
          <w:p w:rsidR="00381CE0" w:rsidRDefault="00346D2A">
            <w:pPr>
              <w:pStyle w:val="TableParagraph"/>
              <w:numPr>
                <w:ilvl w:val="0"/>
                <w:numId w:val="323"/>
              </w:numPr>
              <w:tabs>
                <w:tab w:val="left" w:pos="684"/>
                <w:tab w:val="left" w:pos="686"/>
              </w:tabs>
              <w:spacing w:before="1" w:line="242" w:lineRule="auto"/>
              <w:ind w:right="94" w:firstLine="0"/>
              <w:rPr>
                <w:sz w:val="18"/>
              </w:rPr>
            </w:pPr>
            <w:r>
              <w:rPr>
                <w:sz w:val="18"/>
              </w:rPr>
              <w:t>Објасни успостављање везе између домаћег и страног тржишта преко субјеката спољне</w:t>
            </w:r>
            <w:r>
              <w:rPr>
                <w:sz w:val="18"/>
              </w:rPr>
              <w:t xml:space="preserve"> </w:t>
            </w:r>
            <w:r>
              <w:rPr>
                <w:sz w:val="18"/>
              </w:rPr>
              <w:t>трговине,</w:t>
            </w:r>
          </w:p>
          <w:p w:rsidR="00381CE0" w:rsidRDefault="00346D2A">
            <w:pPr>
              <w:pStyle w:val="TableParagraph"/>
              <w:numPr>
                <w:ilvl w:val="0"/>
                <w:numId w:val="323"/>
              </w:numPr>
              <w:tabs>
                <w:tab w:val="left" w:pos="684"/>
                <w:tab w:val="left" w:pos="686"/>
              </w:tabs>
              <w:ind w:left="93" w:right="198" w:hanging="2"/>
              <w:rPr>
                <w:sz w:val="18"/>
              </w:rPr>
            </w:pPr>
            <w:r>
              <w:rPr>
                <w:sz w:val="18"/>
              </w:rPr>
              <w:t>Разликује припремне радње код спољнотрговинских послова,</w:t>
            </w:r>
          </w:p>
          <w:p w:rsidR="00381CE0" w:rsidRDefault="00346D2A">
            <w:pPr>
              <w:pStyle w:val="TableParagraph"/>
              <w:numPr>
                <w:ilvl w:val="0"/>
                <w:numId w:val="323"/>
              </w:numPr>
              <w:tabs>
                <w:tab w:val="left" w:pos="684"/>
                <w:tab w:val="left" w:pos="686"/>
              </w:tabs>
              <w:spacing w:before="1"/>
              <w:ind w:firstLine="0"/>
              <w:rPr>
                <w:sz w:val="18"/>
              </w:rPr>
            </w:pPr>
            <w:r>
              <w:rPr>
                <w:sz w:val="18"/>
              </w:rPr>
              <w:t>Разликује основе спољн</w:t>
            </w:r>
            <w:r>
              <w:rPr>
                <w:sz w:val="18"/>
              </w:rPr>
              <w:t>отрговинске</w:t>
            </w:r>
            <w:r>
              <w:rPr>
                <w:spacing w:val="-2"/>
                <w:sz w:val="18"/>
              </w:rPr>
              <w:t xml:space="preserve"> </w:t>
            </w:r>
            <w:r>
              <w:rPr>
                <w:sz w:val="18"/>
              </w:rPr>
              <w:t>калкулације.</w:t>
            </w:r>
          </w:p>
        </w:tc>
        <w:tc>
          <w:tcPr>
            <w:tcW w:w="5542" w:type="dxa"/>
            <w:tcBorders>
              <w:bottom w:val="nil"/>
            </w:tcBorders>
          </w:tcPr>
          <w:p w:rsidR="00381CE0" w:rsidRDefault="00346D2A">
            <w:pPr>
              <w:pStyle w:val="TableParagraph"/>
              <w:numPr>
                <w:ilvl w:val="0"/>
                <w:numId w:val="322"/>
              </w:numPr>
              <w:tabs>
                <w:tab w:val="left" w:pos="685"/>
                <w:tab w:val="left" w:pos="686"/>
              </w:tabs>
              <w:spacing w:before="8"/>
              <w:ind w:hanging="2"/>
              <w:rPr>
                <w:sz w:val="18"/>
              </w:rPr>
            </w:pPr>
            <w:r>
              <w:rPr>
                <w:sz w:val="18"/>
              </w:rPr>
              <w:t>Развој и карактеристике спољнотрговинске</w:t>
            </w:r>
            <w:r>
              <w:rPr>
                <w:spacing w:val="-1"/>
                <w:sz w:val="18"/>
              </w:rPr>
              <w:t xml:space="preserve"> </w:t>
            </w:r>
            <w:r>
              <w:rPr>
                <w:sz w:val="18"/>
              </w:rPr>
              <w:t>мреже,</w:t>
            </w:r>
          </w:p>
          <w:p w:rsidR="00381CE0" w:rsidRDefault="00346D2A">
            <w:pPr>
              <w:pStyle w:val="TableParagraph"/>
              <w:numPr>
                <w:ilvl w:val="0"/>
                <w:numId w:val="322"/>
              </w:numPr>
              <w:tabs>
                <w:tab w:val="left" w:pos="685"/>
                <w:tab w:val="left" w:pos="686"/>
              </w:tabs>
              <w:spacing w:before="1"/>
              <w:ind w:right="358" w:hanging="2"/>
              <w:rPr>
                <w:sz w:val="18"/>
              </w:rPr>
            </w:pPr>
            <w:r>
              <w:rPr>
                <w:sz w:val="18"/>
              </w:rPr>
              <w:t>Специфична међународна мрежа – међународни: сајмови, изложбе, аукције и робне</w:t>
            </w:r>
            <w:r>
              <w:rPr>
                <w:spacing w:val="-2"/>
                <w:sz w:val="18"/>
              </w:rPr>
              <w:t xml:space="preserve"> </w:t>
            </w:r>
            <w:r>
              <w:rPr>
                <w:sz w:val="18"/>
              </w:rPr>
              <w:t>берзе,</w:t>
            </w:r>
          </w:p>
          <w:p w:rsidR="00381CE0" w:rsidRDefault="00346D2A">
            <w:pPr>
              <w:pStyle w:val="TableParagraph"/>
              <w:numPr>
                <w:ilvl w:val="0"/>
                <w:numId w:val="322"/>
              </w:numPr>
              <w:tabs>
                <w:tab w:val="left" w:pos="685"/>
                <w:tab w:val="left" w:pos="686"/>
              </w:tabs>
              <w:spacing w:before="3"/>
              <w:ind w:hanging="2"/>
              <w:rPr>
                <w:sz w:val="18"/>
              </w:rPr>
            </w:pPr>
            <w:r>
              <w:rPr>
                <w:sz w:val="18"/>
              </w:rPr>
              <w:t>Успостављање веза између домаћег и страног тржишта,</w:t>
            </w:r>
          </w:p>
          <w:p w:rsidR="00381CE0" w:rsidRDefault="00346D2A">
            <w:pPr>
              <w:pStyle w:val="TableParagraph"/>
              <w:numPr>
                <w:ilvl w:val="0"/>
                <w:numId w:val="322"/>
              </w:numPr>
              <w:tabs>
                <w:tab w:val="left" w:pos="685"/>
                <w:tab w:val="left" w:pos="686"/>
              </w:tabs>
              <w:spacing w:before="1"/>
              <w:ind w:hanging="2"/>
              <w:rPr>
                <w:sz w:val="18"/>
              </w:rPr>
            </w:pPr>
            <w:r>
              <w:rPr>
                <w:sz w:val="18"/>
              </w:rPr>
              <w:t>Припремне радње у упопродајном послу,</w:t>
            </w:r>
          </w:p>
          <w:p w:rsidR="00381CE0" w:rsidRDefault="00346D2A">
            <w:pPr>
              <w:pStyle w:val="TableParagraph"/>
              <w:numPr>
                <w:ilvl w:val="0"/>
                <w:numId w:val="322"/>
              </w:numPr>
              <w:tabs>
                <w:tab w:val="left" w:pos="685"/>
                <w:tab w:val="left" w:pos="686"/>
              </w:tabs>
              <w:spacing w:before="1"/>
              <w:ind w:hanging="2"/>
              <w:rPr>
                <w:sz w:val="18"/>
              </w:rPr>
            </w:pPr>
            <w:r>
              <w:rPr>
                <w:sz w:val="18"/>
              </w:rPr>
              <w:t>Цене у спољнотрговинском</w:t>
            </w:r>
            <w:r>
              <w:rPr>
                <w:spacing w:val="-2"/>
                <w:sz w:val="18"/>
              </w:rPr>
              <w:t xml:space="preserve"> </w:t>
            </w:r>
            <w:r>
              <w:rPr>
                <w:sz w:val="18"/>
              </w:rPr>
              <w:t>послу,</w:t>
            </w:r>
          </w:p>
          <w:p w:rsidR="00381CE0" w:rsidRDefault="00346D2A">
            <w:pPr>
              <w:pStyle w:val="TableParagraph"/>
              <w:numPr>
                <w:ilvl w:val="0"/>
                <w:numId w:val="322"/>
              </w:numPr>
              <w:tabs>
                <w:tab w:val="left" w:pos="685"/>
                <w:tab w:val="left" w:pos="686"/>
              </w:tabs>
              <w:spacing w:before="1"/>
              <w:ind w:hanging="2"/>
              <w:rPr>
                <w:sz w:val="18"/>
              </w:rPr>
            </w:pPr>
            <w:r>
              <w:rPr>
                <w:sz w:val="18"/>
              </w:rPr>
              <w:t>Спољнотрговинска</w:t>
            </w:r>
            <w:r>
              <w:rPr>
                <w:spacing w:val="-1"/>
                <w:sz w:val="18"/>
              </w:rPr>
              <w:t xml:space="preserve"> </w:t>
            </w:r>
            <w:r>
              <w:rPr>
                <w:sz w:val="18"/>
              </w:rPr>
              <w:t>калкулација.</w:t>
            </w:r>
          </w:p>
        </w:tc>
      </w:tr>
      <w:tr w:rsidR="00381CE0">
        <w:trPr>
          <w:trHeight w:val="529"/>
        </w:trPr>
        <w:tc>
          <w:tcPr>
            <w:tcW w:w="2093" w:type="dxa"/>
            <w:tcBorders>
              <w:top w:val="nil"/>
            </w:tcBorders>
          </w:tcPr>
          <w:p w:rsidR="00381CE0" w:rsidRDefault="00381CE0">
            <w:pPr>
              <w:pStyle w:val="TableParagraph"/>
              <w:rPr>
                <w:sz w:val="16"/>
              </w:rPr>
            </w:pPr>
          </w:p>
        </w:tc>
        <w:tc>
          <w:tcPr>
            <w:tcW w:w="5007" w:type="dxa"/>
            <w:tcBorders>
              <w:top w:val="nil"/>
            </w:tcBorders>
          </w:tcPr>
          <w:p w:rsidR="00381CE0" w:rsidRDefault="00381CE0">
            <w:pPr>
              <w:pStyle w:val="TableParagraph"/>
              <w:rPr>
                <w:sz w:val="16"/>
              </w:rPr>
            </w:pPr>
          </w:p>
        </w:tc>
        <w:tc>
          <w:tcPr>
            <w:tcW w:w="5542" w:type="dxa"/>
            <w:tcBorders>
              <w:top w:val="nil"/>
            </w:tcBorders>
          </w:tcPr>
          <w:p w:rsidR="00381CE0" w:rsidRDefault="00346D2A">
            <w:pPr>
              <w:pStyle w:val="TableParagraph"/>
              <w:spacing w:before="107" w:line="204" w:lineRule="exact"/>
              <w:ind w:left="93" w:hanging="2"/>
              <w:rPr>
                <w:sz w:val="18"/>
              </w:rPr>
            </w:pPr>
            <w:r>
              <w:rPr>
                <w:b/>
                <w:sz w:val="18"/>
              </w:rPr>
              <w:t>Кључни појмови:</w:t>
            </w:r>
            <w:r>
              <w:rPr>
                <w:sz w:val="18"/>
              </w:rPr>
              <w:t>. међународни: сајмови, изложбе, аукције и робне берзе, спољнотрговинска калкулација.</w:t>
            </w:r>
          </w:p>
        </w:tc>
      </w:tr>
      <w:tr w:rsidR="00381CE0">
        <w:trPr>
          <w:trHeight w:val="648"/>
        </w:trPr>
        <w:tc>
          <w:tcPr>
            <w:tcW w:w="2093" w:type="dxa"/>
          </w:tcPr>
          <w:p w:rsidR="00381CE0" w:rsidRDefault="00346D2A">
            <w:pPr>
              <w:pStyle w:val="TableParagraph"/>
              <w:spacing w:before="117"/>
              <w:ind w:left="710" w:right="218" w:hanging="475"/>
              <w:rPr>
                <w:b/>
                <w:sz w:val="18"/>
              </w:rPr>
            </w:pPr>
            <w:r>
              <w:rPr>
                <w:b/>
                <w:sz w:val="18"/>
              </w:rPr>
              <w:t>Спољнотрговински послови</w:t>
            </w:r>
          </w:p>
        </w:tc>
        <w:tc>
          <w:tcPr>
            <w:tcW w:w="5007" w:type="dxa"/>
          </w:tcPr>
          <w:p w:rsidR="00381CE0" w:rsidRDefault="00346D2A">
            <w:pPr>
              <w:pStyle w:val="TableParagraph"/>
              <w:numPr>
                <w:ilvl w:val="0"/>
                <w:numId w:val="321"/>
              </w:numPr>
              <w:tabs>
                <w:tab w:val="left" w:pos="684"/>
                <w:tab w:val="left" w:pos="686"/>
              </w:tabs>
              <w:spacing w:before="8"/>
              <w:ind w:right="108" w:hanging="2"/>
              <w:rPr>
                <w:sz w:val="18"/>
              </w:rPr>
            </w:pPr>
            <w:r>
              <w:rPr>
                <w:sz w:val="18"/>
              </w:rPr>
              <w:t>Објасни основе преговарања, финансирања и ризике у спољнотрговинском</w:t>
            </w:r>
            <w:r>
              <w:rPr>
                <w:spacing w:val="-1"/>
                <w:sz w:val="18"/>
              </w:rPr>
              <w:t xml:space="preserve"> </w:t>
            </w:r>
            <w:r>
              <w:rPr>
                <w:sz w:val="18"/>
              </w:rPr>
              <w:t>послу,</w:t>
            </w:r>
          </w:p>
        </w:tc>
        <w:tc>
          <w:tcPr>
            <w:tcW w:w="5542" w:type="dxa"/>
          </w:tcPr>
          <w:p w:rsidR="00381CE0" w:rsidRDefault="00346D2A">
            <w:pPr>
              <w:pStyle w:val="TableParagraph"/>
              <w:numPr>
                <w:ilvl w:val="0"/>
                <w:numId w:val="320"/>
              </w:numPr>
              <w:tabs>
                <w:tab w:val="left" w:pos="685"/>
                <w:tab w:val="left" w:pos="686"/>
              </w:tabs>
              <w:spacing w:before="8"/>
              <w:rPr>
                <w:sz w:val="18"/>
              </w:rPr>
            </w:pPr>
            <w:r>
              <w:rPr>
                <w:sz w:val="18"/>
              </w:rPr>
              <w:t>Преговарање у спољнотрговинском</w:t>
            </w:r>
            <w:r>
              <w:rPr>
                <w:spacing w:val="-2"/>
                <w:sz w:val="18"/>
              </w:rPr>
              <w:t xml:space="preserve"> </w:t>
            </w:r>
            <w:r>
              <w:rPr>
                <w:sz w:val="18"/>
              </w:rPr>
              <w:t>послу,</w:t>
            </w:r>
          </w:p>
          <w:p w:rsidR="00381CE0" w:rsidRDefault="00346D2A">
            <w:pPr>
              <w:pStyle w:val="TableParagraph"/>
              <w:numPr>
                <w:ilvl w:val="0"/>
                <w:numId w:val="320"/>
              </w:numPr>
              <w:tabs>
                <w:tab w:val="left" w:pos="685"/>
                <w:tab w:val="left" w:pos="686"/>
              </w:tabs>
              <w:spacing w:before="1"/>
              <w:rPr>
                <w:sz w:val="18"/>
              </w:rPr>
            </w:pPr>
            <w:r>
              <w:rPr>
                <w:sz w:val="18"/>
              </w:rPr>
              <w:t>Ризици у спољнотрговинском</w:t>
            </w:r>
            <w:r>
              <w:rPr>
                <w:spacing w:val="-2"/>
                <w:sz w:val="18"/>
              </w:rPr>
              <w:t xml:space="preserve"> </w:t>
            </w:r>
            <w:r>
              <w:rPr>
                <w:sz w:val="18"/>
              </w:rPr>
              <w:t>послу,</w:t>
            </w:r>
          </w:p>
          <w:p w:rsidR="00381CE0" w:rsidRDefault="00346D2A">
            <w:pPr>
              <w:pStyle w:val="TableParagraph"/>
              <w:numPr>
                <w:ilvl w:val="0"/>
                <w:numId w:val="320"/>
              </w:numPr>
              <w:tabs>
                <w:tab w:val="left" w:pos="685"/>
                <w:tab w:val="left" w:pos="686"/>
              </w:tabs>
              <w:spacing w:before="1" w:line="204" w:lineRule="exact"/>
              <w:rPr>
                <w:sz w:val="18"/>
              </w:rPr>
            </w:pPr>
            <w:r>
              <w:rPr>
                <w:sz w:val="18"/>
              </w:rPr>
              <w:t>Финансирање спољнотрговинског</w:t>
            </w:r>
            <w:r>
              <w:rPr>
                <w:spacing w:val="-1"/>
                <w:sz w:val="18"/>
              </w:rPr>
              <w:t xml:space="preserve"> </w:t>
            </w:r>
            <w:r>
              <w:rPr>
                <w:sz w:val="18"/>
              </w:rPr>
              <w:t>посла,</w:t>
            </w:r>
          </w:p>
        </w:tc>
      </w:tr>
    </w:tbl>
    <w:p w:rsidR="00381CE0" w:rsidRDefault="00381CE0">
      <w:pPr>
        <w:spacing w:line="204"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1480"/>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319"/>
              </w:numPr>
              <w:tabs>
                <w:tab w:val="left" w:pos="684"/>
                <w:tab w:val="left" w:pos="686"/>
              </w:tabs>
              <w:spacing w:before="11"/>
              <w:ind w:right="742" w:hanging="2"/>
              <w:rPr>
                <w:sz w:val="18"/>
              </w:rPr>
            </w:pPr>
            <w:r>
              <w:rPr>
                <w:sz w:val="18"/>
              </w:rPr>
              <w:t>Разликује увозне, извозне и специфичне врсте спољнотрговинских</w:t>
            </w:r>
            <w:r>
              <w:rPr>
                <w:sz w:val="18"/>
              </w:rPr>
              <w:t xml:space="preserve"> </w:t>
            </w:r>
            <w:r>
              <w:rPr>
                <w:sz w:val="18"/>
              </w:rPr>
              <w:t>послова,</w:t>
            </w:r>
          </w:p>
          <w:p w:rsidR="00381CE0" w:rsidRDefault="00346D2A">
            <w:pPr>
              <w:pStyle w:val="TableParagraph"/>
              <w:numPr>
                <w:ilvl w:val="0"/>
                <w:numId w:val="319"/>
              </w:numPr>
              <w:tabs>
                <w:tab w:val="left" w:pos="684"/>
                <w:tab w:val="left" w:pos="686"/>
              </w:tabs>
              <w:spacing w:before="2"/>
              <w:ind w:hanging="2"/>
              <w:rPr>
                <w:sz w:val="18"/>
              </w:rPr>
            </w:pPr>
            <w:r>
              <w:rPr>
                <w:sz w:val="18"/>
              </w:rPr>
              <w:t>Анализира спољнотрговинску</w:t>
            </w:r>
            <w:r>
              <w:rPr>
                <w:spacing w:val="-2"/>
                <w:sz w:val="18"/>
              </w:rPr>
              <w:t xml:space="preserve"> </w:t>
            </w:r>
            <w:r>
              <w:rPr>
                <w:sz w:val="18"/>
              </w:rPr>
              <w:t>политику.</w:t>
            </w:r>
          </w:p>
          <w:p w:rsidR="00381CE0" w:rsidRDefault="00346D2A">
            <w:pPr>
              <w:pStyle w:val="TableParagraph"/>
              <w:numPr>
                <w:ilvl w:val="0"/>
                <w:numId w:val="319"/>
              </w:numPr>
              <w:tabs>
                <w:tab w:val="left" w:pos="684"/>
                <w:tab w:val="left" w:pos="686"/>
              </w:tabs>
              <w:spacing w:before="2"/>
              <w:ind w:hanging="2"/>
              <w:rPr>
                <w:sz w:val="18"/>
              </w:rPr>
            </w:pPr>
            <w:r>
              <w:rPr>
                <w:sz w:val="18"/>
              </w:rPr>
              <w:t>Наведе туристичке послове са</w:t>
            </w:r>
            <w:r>
              <w:rPr>
                <w:spacing w:val="-3"/>
                <w:sz w:val="18"/>
              </w:rPr>
              <w:t xml:space="preserve"> </w:t>
            </w:r>
            <w:r>
              <w:rPr>
                <w:sz w:val="18"/>
              </w:rPr>
              <w:t>иностранством</w:t>
            </w:r>
          </w:p>
          <w:p w:rsidR="00381CE0" w:rsidRDefault="00346D2A">
            <w:pPr>
              <w:pStyle w:val="TableParagraph"/>
              <w:numPr>
                <w:ilvl w:val="0"/>
                <w:numId w:val="319"/>
              </w:numPr>
              <w:tabs>
                <w:tab w:val="left" w:pos="684"/>
                <w:tab w:val="left" w:pos="686"/>
              </w:tabs>
              <w:spacing w:before="1"/>
              <w:ind w:right="830" w:hanging="2"/>
              <w:rPr>
                <w:sz w:val="18"/>
              </w:rPr>
            </w:pPr>
            <w:r>
              <w:rPr>
                <w:sz w:val="18"/>
              </w:rPr>
              <w:t>Кроз примере објасни туристичке послове са иностранством</w:t>
            </w:r>
          </w:p>
        </w:tc>
        <w:tc>
          <w:tcPr>
            <w:tcW w:w="5542" w:type="dxa"/>
          </w:tcPr>
          <w:p w:rsidR="00381CE0" w:rsidRDefault="00346D2A">
            <w:pPr>
              <w:pStyle w:val="TableParagraph"/>
              <w:numPr>
                <w:ilvl w:val="0"/>
                <w:numId w:val="318"/>
              </w:numPr>
              <w:tabs>
                <w:tab w:val="left" w:pos="685"/>
                <w:tab w:val="left" w:pos="686"/>
              </w:tabs>
              <w:spacing w:before="11"/>
              <w:rPr>
                <w:sz w:val="18"/>
              </w:rPr>
            </w:pPr>
            <w:r>
              <w:rPr>
                <w:sz w:val="18"/>
              </w:rPr>
              <w:t>Извозни, увозни и специфични спољнотрговински</w:t>
            </w:r>
            <w:r>
              <w:rPr>
                <w:spacing w:val="-2"/>
                <w:sz w:val="18"/>
              </w:rPr>
              <w:t xml:space="preserve"> </w:t>
            </w:r>
            <w:r>
              <w:rPr>
                <w:sz w:val="18"/>
              </w:rPr>
              <w:t>послови,</w:t>
            </w:r>
          </w:p>
          <w:p w:rsidR="00381CE0" w:rsidRDefault="00346D2A">
            <w:pPr>
              <w:pStyle w:val="TableParagraph"/>
              <w:numPr>
                <w:ilvl w:val="0"/>
                <w:numId w:val="318"/>
              </w:numPr>
              <w:tabs>
                <w:tab w:val="left" w:pos="685"/>
                <w:tab w:val="left" w:pos="686"/>
              </w:tabs>
              <w:spacing w:before="1"/>
              <w:rPr>
                <w:sz w:val="18"/>
              </w:rPr>
            </w:pPr>
            <w:r>
              <w:rPr>
                <w:sz w:val="18"/>
              </w:rPr>
              <w:t>Туристички послови са</w:t>
            </w:r>
            <w:r>
              <w:rPr>
                <w:spacing w:val="-2"/>
                <w:sz w:val="18"/>
              </w:rPr>
              <w:t xml:space="preserve"> </w:t>
            </w:r>
            <w:r>
              <w:rPr>
                <w:sz w:val="18"/>
              </w:rPr>
              <w:t>иностранством,</w:t>
            </w:r>
          </w:p>
          <w:p w:rsidR="00381CE0" w:rsidRDefault="00346D2A">
            <w:pPr>
              <w:pStyle w:val="TableParagraph"/>
              <w:numPr>
                <w:ilvl w:val="0"/>
                <w:numId w:val="318"/>
              </w:numPr>
              <w:tabs>
                <w:tab w:val="left" w:pos="685"/>
                <w:tab w:val="left" w:pos="686"/>
              </w:tabs>
              <w:spacing w:before="1"/>
              <w:rPr>
                <w:sz w:val="18"/>
              </w:rPr>
            </w:pPr>
            <w:r>
              <w:rPr>
                <w:sz w:val="18"/>
              </w:rPr>
              <w:t>Спољнотрговинска</w:t>
            </w:r>
            <w:r>
              <w:rPr>
                <w:spacing w:val="-1"/>
                <w:sz w:val="18"/>
              </w:rPr>
              <w:t xml:space="preserve"> </w:t>
            </w:r>
            <w:r>
              <w:rPr>
                <w:sz w:val="18"/>
              </w:rPr>
              <w:t>политика</w:t>
            </w:r>
          </w:p>
          <w:p w:rsidR="00381CE0" w:rsidRDefault="00381CE0">
            <w:pPr>
              <w:pStyle w:val="TableParagraph"/>
              <w:spacing w:before="9"/>
              <w:rPr>
                <w:sz w:val="18"/>
              </w:rPr>
            </w:pPr>
          </w:p>
          <w:p w:rsidR="00381CE0" w:rsidRDefault="00346D2A">
            <w:pPr>
              <w:pStyle w:val="TableParagraph"/>
              <w:spacing w:line="237" w:lineRule="auto"/>
              <w:ind w:left="93" w:hanging="2"/>
              <w:rPr>
                <w:sz w:val="18"/>
              </w:rPr>
            </w:pPr>
            <w:r>
              <w:rPr>
                <w:b/>
                <w:sz w:val="18"/>
              </w:rPr>
              <w:t xml:space="preserve">Кључни појмови: </w:t>
            </w:r>
            <w:r>
              <w:rPr>
                <w:sz w:val="18"/>
              </w:rPr>
              <w:t>спољнотрговински послови, спољнотрговинска политика</w:t>
            </w:r>
          </w:p>
        </w:tc>
      </w:tr>
      <w:tr w:rsidR="00381CE0">
        <w:trPr>
          <w:trHeight w:val="210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8"/>
              <w:rPr>
                <w:sz w:val="24"/>
              </w:rPr>
            </w:pPr>
          </w:p>
          <w:p w:rsidR="00381CE0" w:rsidRDefault="00346D2A">
            <w:pPr>
              <w:pStyle w:val="TableParagraph"/>
              <w:spacing w:before="1"/>
              <w:ind w:left="259" w:right="345" w:firstLine="19"/>
              <w:jc w:val="both"/>
              <w:rPr>
                <w:b/>
                <w:sz w:val="18"/>
              </w:rPr>
            </w:pPr>
            <w:r>
              <w:rPr>
                <w:b/>
                <w:sz w:val="18"/>
              </w:rPr>
              <w:t>Девизни систем и девизно тржиште Републике Србије</w:t>
            </w:r>
          </w:p>
        </w:tc>
        <w:tc>
          <w:tcPr>
            <w:tcW w:w="5007" w:type="dxa"/>
          </w:tcPr>
          <w:p w:rsidR="00381CE0" w:rsidRDefault="00346D2A">
            <w:pPr>
              <w:pStyle w:val="TableParagraph"/>
              <w:numPr>
                <w:ilvl w:val="0"/>
                <w:numId w:val="317"/>
              </w:numPr>
              <w:tabs>
                <w:tab w:val="left" w:pos="684"/>
                <w:tab w:val="left" w:pos="686"/>
              </w:tabs>
              <w:spacing w:before="11"/>
              <w:ind w:right="188" w:hanging="2"/>
              <w:rPr>
                <w:sz w:val="18"/>
              </w:rPr>
            </w:pPr>
            <w:r>
              <w:rPr>
                <w:sz w:val="18"/>
              </w:rPr>
              <w:t>Наведе карактеристичне периоде у развоју девизног система,</w:t>
            </w:r>
          </w:p>
          <w:p w:rsidR="00381CE0" w:rsidRDefault="00346D2A">
            <w:pPr>
              <w:pStyle w:val="TableParagraph"/>
              <w:numPr>
                <w:ilvl w:val="0"/>
                <w:numId w:val="317"/>
              </w:numPr>
              <w:tabs>
                <w:tab w:val="left" w:pos="684"/>
                <w:tab w:val="left" w:pos="686"/>
              </w:tabs>
              <w:spacing w:before="3"/>
              <w:ind w:right="130" w:hanging="2"/>
              <w:rPr>
                <w:sz w:val="18"/>
              </w:rPr>
            </w:pPr>
            <w:r>
              <w:rPr>
                <w:sz w:val="18"/>
              </w:rPr>
              <w:t>Разликује карактеристике садашњег девизног система и</w:t>
            </w:r>
          </w:p>
          <w:p w:rsidR="00381CE0" w:rsidRDefault="00346D2A">
            <w:pPr>
              <w:pStyle w:val="TableParagraph"/>
              <w:numPr>
                <w:ilvl w:val="0"/>
                <w:numId w:val="317"/>
              </w:numPr>
              <w:tabs>
                <w:tab w:val="left" w:pos="684"/>
                <w:tab w:val="left" w:pos="686"/>
              </w:tabs>
              <w:spacing w:before="2"/>
              <w:ind w:hanging="2"/>
              <w:rPr>
                <w:sz w:val="18"/>
              </w:rPr>
            </w:pPr>
            <w:r>
              <w:rPr>
                <w:sz w:val="18"/>
              </w:rPr>
              <w:t>тржишта,</w:t>
            </w:r>
          </w:p>
          <w:p w:rsidR="00381CE0" w:rsidRDefault="00346D2A">
            <w:pPr>
              <w:pStyle w:val="TableParagraph"/>
              <w:numPr>
                <w:ilvl w:val="0"/>
                <w:numId w:val="317"/>
              </w:numPr>
              <w:tabs>
                <w:tab w:val="left" w:pos="684"/>
                <w:tab w:val="left" w:pos="686"/>
              </w:tabs>
              <w:spacing w:before="1" w:line="242" w:lineRule="auto"/>
              <w:ind w:right="352" w:hanging="2"/>
              <w:rPr>
                <w:sz w:val="18"/>
              </w:rPr>
            </w:pPr>
            <w:r>
              <w:rPr>
                <w:sz w:val="18"/>
              </w:rPr>
              <w:t>Познаје институције девизног пословања и њихову улогу,</w:t>
            </w:r>
          </w:p>
          <w:p w:rsidR="00381CE0" w:rsidRDefault="00346D2A">
            <w:pPr>
              <w:pStyle w:val="TableParagraph"/>
              <w:numPr>
                <w:ilvl w:val="0"/>
                <w:numId w:val="317"/>
              </w:numPr>
              <w:tabs>
                <w:tab w:val="left" w:pos="684"/>
                <w:tab w:val="left" w:pos="686"/>
              </w:tabs>
              <w:spacing w:line="206" w:lineRule="exact"/>
              <w:ind w:hanging="2"/>
              <w:rPr>
                <w:sz w:val="18"/>
              </w:rPr>
            </w:pPr>
            <w:r>
              <w:rPr>
                <w:sz w:val="18"/>
              </w:rPr>
              <w:t>Објасни и анализира суштину девизне</w:t>
            </w:r>
            <w:r>
              <w:rPr>
                <w:spacing w:val="-1"/>
                <w:sz w:val="18"/>
              </w:rPr>
              <w:t xml:space="preserve"> </w:t>
            </w:r>
            <w:r>
              <w:rPr>
                <w:sz w:val="18"/>
              </w:rPr>
              <w:t>контроле.</w:t>
            </w:r>
          </w:p>
        </w:tc>
        <w:tc>
          <w:tcPr>
            <w:tcW w:w="5542" w:type="dxa"/>
          </w:tcPr>
          <w:p w:rsidR="00381CE0" w:rsidRDefault="00346D2A">
            <w:pPr>
              <w:pStyle w:val="TableParagraph"/>
              <w:numPr>
                <w:ilvl w:val="0"/>
                <w:numId w:val="316"/>
              </w:numPr>
              <w:tabs>
                <w:tab w:val="left" w:pos="685"/>
                <w:tab w:val="left" w:pos="686"/>
              </w:tabs>
              <w:spacing w:before="11"/>
              <w:rPr>
                <w:sz w:val="18"/>
              </w:rPr>
            </w:pPr>
            <w:r>
              <w:rPr>
                <w:sz w:val="18"/>
              </w:rPr>
              <w:t>Карактеристични периоди у развоју девизног система,</w:t>
            </w:r>
          </w:p>
          <w:p w:rsidR="00381CE0" w:rsidRDefault="00346D2A">
            <w:pPr>
              <w:pStyle w:val="TableParagraph"/>
              <w:numPr>
                <w:ilvl w:val="0"/>
                <w:numId w:val="316"/>
              </w:numPr>
              <w:tabs>
                <w:tab w:val="left" w:pos="685"/>
                <w:tab w:val="left" w:pos="686"/>
              </w:tabs>
              <w:spacing w:before="1"/>
              <w:rPr>
                <w:sz w:val="18"/>
              </w:rPr>
            </w:pPr>
            <w:r>
              <w:rPr>
                <w:sz w:val="18"/>
              </w:rPr>
              <w:t>Карактеристике  садашњег девизног</w:t>
            </w:r>
            <w:r>
              <w:rPr>
                <w:sz w:val="18"/>
              </w:rPr>
              <w:t xml:space="preserve"> </w:t>
            </w:r>
            <w:r>
              <w:rPr>
                <w:sz w:val="18"/>
              </w:rPr>
              <w:t>система,</w:t>
            </w:r>
          </w:p>
          <w:p w:rsidR="00381CE0" w:rsidRDefault="00346D2A">
            <w:pPr>
              <w:pStyle w:val="TableParagraph"/>
              <w:numPr>
                <w:ilvl w:val="0"/>
                <w:numId w:val="316"/>
              </w:numPr>
              <w:tabs>
                <w:tab w:val="left" w:pos="685"/>
                <w:tab w:val="left" w:pos="686"/>
              </w:tabs>
              <w:spacing w:before="2"/>
              <w:rPr>
                <w:sz w:val="18"/>
              </w:rPr>
            </w:pPr>
            <w:r>
              <w:rPr>
                <w:sz w:val="18"/>
              </w:rPr>
              <w:t>Јединствено девизно тржиште и курс</w:t>
            </w:r>
            <w:r>
              <w:rPr>
                <w:spacing w:val="-3"/>
                <w:sz w:val="18"/>
              </w:rPr>
              <w:t xml:space="preserve"> </w:t>
            </w:r>
            <w:r>
              <w:rPr>
                <w:sz w:val="18"/>
              </w:rPr>
              <w:t>динара,</w:t>
            </w:r>
          </w:p>
          <w:p w:rsidR="00381CE0" w:rsidRDefault="00346D2A">
            <w:pPr>
              <w:pStyle w:val="TableParagraph"/>
              <w:numPr>
                <w:ilvl w:val="0"/>
                <w:numId w:val="316"/>
              </w:numPr>
              <w:tabs>
                <w:tab w:val="left" w:pos="685"/>
                <w:tab w:val="left" w:pos="686"/>
              </w:tabs>
              <w:spacing w:before="1"/>
              <w:rPr>
                <w:sz w:val="18"/>
              </w:rPr>
            </w:pPr>
            <w:r>
              <w:rPr>
                <w:sz w:val="18"/>
              </w:rPr>
              <w:t>Основне институције девизног пословања – WTO, WTC,</w:t>
            </w:r>
            <w:r>
              <w:rPr>
                <w:spacing w:val="-1"/>
                <w:sz w:val="18"/>
              </w:rPr>
              <w:t xml:space="preserve"> </w:t>
            </w:r>
            <w:r>
              <w:rPr>
                <w:sz w:val="18"/>
              </w:rPr>
              <w:t>ITC,</w:t>
            </w:r>
          </w:p>
          <w:p w:rsidR="00381CE0" w:rsidRDefault="00346D2A">
            <w:pPr>
              <w:pStyle w:val="TableParagraph"/>
              <w:numPr>
                <w:ilvl w:val="0"/>
                <w:numId w:val="316"/>
              </w:numPr>
              <w:tabs>
                <w:tab w:val="left" w:pos="685"/>
                <w:tab w:val="left" w:pos="686"/>
              </w:tabs>
              <w:spacing w:before="1"/>
              <w:rPr>
                <w:sz w:val="18"/>
              </w:rPr>
            </w:pPr>
            <w:r>
              <w:rPr>
                <w:sz w:val="18"/>
              </w:rPr>
              <w:t>Девизна</w:t>
            </w:r>
            <w:r>
              <w:rPr>
                <w:spacing w:val="-1"/>
                <w:sz w:val="18"/>
              </w:rPr>
              <w:t xml:space="preserve"> </w:t>
            </w:r>
            <w:r>
              <w:rPr>
                <w:sz w:val="18"/>
              </w:rPr>
              <w:t>контрола.</w:t>
            </w:r>
          </w:p>
          <w:p w:rsidR="00381CE0" w:rsidRDefault="00381CE0">
            <w:pPr>
              <w:pStyle w:val="TableParagraph"/>
              <w:spacing w:before="9"/>
              <w:rPr>
                <w:sz w:val="18"/>
              </w:rPr>
            </w:pPr>
          </w:p>
          <w:p w:rsidR="00381CE0" w:rsidRDefault="00346D2A">
            <w:pPr>
              <w:pStyle w:val="TableParagraph"/>
              <w:spacing w:line="237" w:lineRule="auto"/>
              <w:ind w:left="93" w:hanging="2"/>
              <w:rPr>
                <w:sz w:val="18"/>
              </w:rPr>
            </w:pPr>
            <w:r>
              <w:rPr>
                <w:b/>
                <w:sz w:val="18"/>
              </w:rPr>
              <w:t xml:space="preserve">Кључни појмови: </w:t>
            </w:r>
            <w:r>
              <w:rPr>
                <w:sz w:val="18"/>
              </w:rPr>
              <w:t>девизни систем, девизно тржиште, курс, девизна контрола</w:t>
            </w:r>
          </w:p>
        </w:tc>
      </w:tr>
      <w:tr w:rsidR="00381CE0">
        <w:trPr>
          <w:trHeight w:val="1156"/>
        </w:trPr>
        <w:tc>
          <w:tcPr>
            <w:tcW w:w="2093" w:type="dxa"/>
            <w:tcBorders>
              <w:bottom w:val="nil"/>
            </w:tcBorders>
          </w:tcPr>
          <w:p w:rsidR="00381CE0" w:rsidRDefault="00381CE0">
            <w:pPr>
              <w:pStyle w:val="TableParagraph"/>
              <w:rPr>
                <w:sz w:val="20"/>
              </w:rPr>
            </w:pPr>
          </w:p>
          <w:p w:rsidR="00381CE0" w:rsidRDefault="00381CE0">
            <w:pPr>
              <w:pStyle w:val="TableParagraph"/>
              <w:spacing w:before="6"/>
              <w:rPr>
                <w:sz w:val="17"/>
              </w:rPr>
            </w:pPr>
          </w:p>
          <w:p w:rsidR="00381CE0" w:rsidRDefault="00346D2A">
            <w:pPr>
              <w:pStyle w:val="TableParagraph"/>
              <w:ind w:left="216" w:right="207" w:hanging="3"/>
              <w:jc w:val="center"/>
              <w:rPr>
                <w:b/>
                <w:sz w:val="18"/>
              </w:rPr>
            </w:pPr>
            <w:r>
              <w:rPr>
                <w:b/>
                <w:sz w:val="18"/>
              </w:rPr>
              <w:t>Основни појмови и карактеристике девизног пословања</w:t>
            </w:r>
          </w:p>
        </w:tc>
        <w:tc>
          <w:tcPr>
            <w:tcW w:w="5007" w:type="dxa"/>
            <w:vMerge w:val="restart"/>
          </w:tcPr>
          <w:p w:rsidR="00381CE0" w:rsidRDefault="00346D2A">
            <w:pPr>
              <w:pStyle w:val="TableParagraph"/>
              <w:numPr>
                <w:ilvl w:val="0"/>
                <w:numId w:val="315"/>
              </w:numPr>
              <w:tabs>
                <w:tab w:val="left" w:pos="684"/>
                <w:tab w:val="left" w:pos="686"/>
              </w:tabs>
              <w:spacing w:before="11"/>
              <w:ind w:right="165" w:hanging="91"/>
              <w:rPr>
                <w:sz w:val="18"/>
              </w:rPr>
            </w:pPr>
            <w:r>
              <w:rPr>
                <w:sz w:val="18"/>
              </w:rPr>
              <w:t>Дефинише појам валуте, девизе, валутног паритета и конвертибилности</w:t>
            </w:r>
            <w:r>
              <w:rPr>
                <w:spacing w:val="-1"/>
                <w:sz w:val="18"/>
              </w:rPr>
              <w:t xml:space="preserve"> </w:t>
            </w:r>
            <w:r>
              <w:rPr>
                <w:sz w:val="18"/>
              </w:rPr>
              <w:t>валута,</w:t>
            </w:r>
          </w:p>
          <w:p w:rsidR="00381CE0" w:rsidRDefault="00346D2A">
            <w:pPr>
              <w:pStyle w:val="TableParagraph"/>
              <w:numPr>
                <w:ilvl w:val="0"/>
                <w:numId w:val="315"/>
              </w:numPr>
              <w:tabs>
                <w:tab w:val="left" w:pos="684"/>
                <w:tab w:val="left" w:pos="686"/>
              </w:tabs>
              <w:spacing w:before="3"/>
              <w:ind w:left="93" w:right="410" w:hanging="2"/>
              <w:rPr>
                <w:sz w:val="18"/>
              </w:rPr>
            </w:pPr>
            <w:r>
              <w:rPr>
                <w:sz w:val="18"/>
              </w:rPr>
              <w:t>Анализира појам девизног курса и разликује врсте девизних</w:t>
            </w:r>
            <w:r>
              <w:rPr>
                <w:spacing w:val="-1"/>
                <w:sz w:val="18"/>
              </w:rPr>
              <w:t xml:space="preserve"> </w:t>
            </w:r>
            <w:r>
              <w:rPr>
                <w:sz w:val="18"/>
              </w:rPr>
              <w:t>курсева,</w:t>
            </w:r>
          </w:p>
          <w:p w:rsidR="00381CE0" w:rsidRDefault="00346D2A">
            <w:pPr>
              <w:pStyle w:val="TableParagraph"/>
              <w:numPr>
                <w:ilvl w:val="0"/>
                <w:numId w:val="315"/>
              </w:numPr>
              <w:tabs>
                <w:tab w:val="left" w:pos="684"/>
                <w:tab w:val="left" w:pos="686"/>
              </w:tabs>
              <w:spacing w:before="2"/>
              <w:ind w:hanging="91"/>
              <w:rPr>
                <w:sz w:val="18"/>
              </w:rPr>
            </w:pPr>
            <w:r>
              <w:rPr>
                <w:sz w:val="18"/>
              </w:rPr>
              <w:t>Објасни функционисање девизног тржишта</w:t>
            </w:r>
          </w:p>
          <w:p w:rsidR="00381CE0" w:rsidRDefault="00346D2A">
            <w:pPr>
              <w:pStyle w:val="TableParagraph"/>
              <w:numPr>
                <w:ilvl w:val="0"/>
                <w:numId w:val="315"/>
              </w:numPr>
              <w:tabs>
                <w:tab w:val="left" w:pos="684"/>
                <w:tab w:val="left" w:pos="686"/>
              </w:tabs>
              <w:spacing w:before="1"/>
              <w:ind w:hanging="91"/>
              <w:rPr>
                <w:sz w:val="18"/>
              </w:rPr>
            </w:pPr>
            <w:r>
              <w:rPr>
                <w:sz w:val="18"/>
              </w:rPr>
              <w:t>Објасни појам и значај девизних</w:t>
            </w:r>
            <w:r>
              <w:rPr>
                <w:spacing w:val="-1"/>
                <w:sz w:val="18"/>
              </w:rPr>
              <w:t xml:space="preserve"> </w:t>
            </w:r>
            <w:r>
              <w:rPr>
                <w:sz w:val="18"/>
              </w:rPr>
              <w:t>резерви</w:t>
            </w:r>
          </w:p>
        </w:tc>
        <w:tc>
          <w:tcPr>
            <w:tcW w:w="5542" w:type="dxa"/>
            <w:tcBorders>
              <w:bottom w:val="nil"/>
            </w:tcBorders>
          </w:tcPr>
          <w:p w:rsidR="00381CE0" w:rsidRDefault="00346D2A">
            <w:pPr>
              <w:pStyle w:val="TableParagraph"/>
              <w:numPr>
                <w:ilvl w:val="0"/>
                <w:numId w:val="314"/>
              </w:numPr>
              <w:tabs>
                <w:tab w:val="left" w:pos="685"/>
                <w:tab w:val="left" w:pos="686"/>
              </w:tabs>
              <w:spacing w:before="11"/>
              <w:rPr>
                <w:sz w:val="18"/>
              </w:rPr>
            </w:pPr>
            <w:r>
              <w:rPr>
                <w:sz w:val="18"/>
              </w:rPr>
              <w:t>Валуте и валутни</w:t>
            </w:r>
            <w:r>
              <w:rPr>
                <w:spacing w:val="-5"/>
                <w:sz w:val="18"/>
              </w:rPr>
              <w:t xml:space="preserve"> </w:t>
            </w:r>
            <w:r>
              <w:rPr>
                <w:sz w:val="18"/>
              </w:rPr>
              <w:t>систем,</w:t>
            </w:r>
          </w:p>
          <w:p w:rsidR="00381CE0" w:rsidRDefault="00346D2A">
            <w:pPr>
              <w:pStyle w:val="TableParagraph"/>
              <w:numPr>
                <w:ilvl w:val="0"/>
                <w:numId w:val="314"/>
              </w:numPr>
              <w:tabs>
                <w:tab w:val="left" w:pos="685"/>
                <w:tab w:val="left" w:pos="686"/>
              </w:tabs>
              <w:spacing w:before="1"/>
              <w:rPr>
                <w:sz w:val="18"/>
              </w:rPr>
            </w:pPr>
            <w:r>
              <w:rPr>
                <w:sz w:val="18"/>
              </w:rPr>
              <w:t>Конвертибилност</w:t>
            </w:r>
            <w:r>
              <w:rPr>
                <w:sz w:val="18"/>
              </w:rPr>
              <w:t xml:space="preserve"> </w:t>
            </w:r>
            <w:r>
              <w:rPr>
                <w:sz w:val="18"/>
              </w:rPr>
              <w:t>валуте,</w:t>
            </w:r>
          </w:p>
          <w:p w:rsidR="00381CE0" w:rsidRDefault="00346D2A">
            <w:pPr>
              <w:pStyle w:val="TableParagraph"/>
              <w:numPr>
                <w:ilvl w:val="0"/>
                <w:numId w:val="314"/>
              </w:numPr>
              <w:tabs>
                <w:tab w:val="left" w:pos="685"/>
                <w:tab w:val="left" w:pos="686"/>
              </w:tabs>
              <w:spacing w:before="2"/>
              <w:rPr>
                <w:sz w:val="18"/>
              </w:rPr>
            </w:pPr>
            <w:r>
              <w:rPr>
                <w:sz w:val="18"/>
              </w:rPr>
              <w:t>Девизе и девизни</w:t>
            </w:r>
            <w:r>
              <w:rPr>
                <w:spacing w:val="-1"/>
                <w:sz w:val="18"/>
              </w:rPr>
              <w:t xml:space="preserve"> </w:t>
            </w:r>
            <w:r>
              <w:rPr>
                <w:sz w:val="18"/>
              </w:rPr>
              <w:t>курс,</w:t>
            </w:r>
          </w:p>
          <w:p w:rsidR="00381CE0" w:rsidRDefault="00346D2A">
            <w:pPr>
              <w:pStyle w:val="TableParagraph"/>
              <w:numPr>
                <w:ilvl w:val="0"/>
                <w:numId w:val="314"/>
              </w:numPr>
              <w:tabs>
                <w:tab w:val="left" w:pos="685"/>
                <w:tab w:val="left" w:pos="686"/>
              </w:tabs>
              <w:spacing w:before="1"/>
              <w:rPr>
                <w:sz w:val="18"/>
              </w:rPr>
            </w:pPr>
            <w:r>
              <w:rPr>
                <w:sz w:val="18"/>
              </w:rPr>
              <w:t>Девизно тржиште,</w:t>
            </w:r>
          </w:p>
          <w:p w:rsidR="00381CE0" w:rsidRDefault="00346D2A">
            <w:pPr>
              <w:pStyle w:val="TableParagraph"/>
              <w:numPr>
                <w:ilvl w:val="0"/>
                <w:numId w:val="314"/>
              </w:numPr>
              <w:tabs>
                <w:tab w:val="left" w:pos="685"/>
                <w:tab w:val="left" w:pos="686"/>
              </w:tabs>
              <w:spacing w:before="1"/>
              <w:rPr>
                <w:sz w:val="18"/>
              </w:rPr>
            </w:pPr>
            <w:r>
              <w:rPr>
                <w:sz w:val="18"/>
              </w:rPr>
              <w:t>Девизне</w:t>
            </w:r>
            <w:r>
              <w:rPr>
                <w:spacing w:val="-1"/>
                <w:sz w:val="18"/>
              </w:rPr>
              <w:t xml:space="preserve"> </w:t>
            </w:r>
            <w:r>
              <w:rPr>
                <w:sz w:val="18"/>
              </w:rPr>
              <w:t>резерве</w:t>
            </w:r>
          </w:p>
        </w:tc>
      </w:tr>
      <w:tr w:rsidR="00381CE0">
        <w:trPr>
          <w:trHeight w:val="314"/>
        </w:trPr>
        <w:tc>
          <w:tcPr>
            <w:tcW w:w="2093" w:type="dxa"/>
            <w:tcBorders>
              <w:top w:val="nil"/>
            </w:tcBorders>
          </w:tcPr>
          <w:p w:rsidR="00381CE0" w:rsidRDefault="00381CE0">
            <w:pPr>
              <w:pStyle w:val="TableParagraph"/>
              <w:rPr>
                <w:sz w:val="16"/>
              </w:rPr>
            </w:pPr>
          </w:p>
        </w:tc>
        <w:tc>
          <w:tcPr>
            <w:tcW w:w="5007" w:type="dxa"/>
            <w:vMerge/>
            <w:tcBorders>
              <w:top w:val="nil"/>
            </w:tcBorders>
          </w:tcPr>
          <w:p w:rsidR="00381CE0" w:rsidRDefault="00381CE0">
            <w:pPr>
              <w:rPr>
                <w:sz w:val="2"/>
                <w:szCs w:val="2"/>
              </w:rPr>
            </w:pPr>
          </w:p>
        </w:tc>
        <w:tc>
          <w:tcPr>
            <w:tcW w:w="5542" w:type="dxa"/>
            <w:tcBorders>
              <w:top w:val="nil"/>
            </w:tcBorders>
          </w:tcPr>
          <w:p w:rsidR="00381CE0" w:rsidRDefault="00346D2A">
            <w:pPr>
              <w:pStyle w:val="TableParagraph"/>
              <w:spacing w:before="98" w:line="196" w:lineRule="exact"/>
              <w:ind w:left="91"/>
              <w:rPr>
                <w:sz w:val="18"/>
              </w:rPr>
            </w:pPr>
            <w:r>
              <w:rPr>
                <w:b/>
                <w:sz w:val="18"/>
              </w:rPr>
              <w:t xml:space="preserve">Кључни појмови: </w:t>
            </w:r>
            <w:r>
              <w:rPr>
                <w:sz w:val="18"/>
              </w:rPr>
              <w:t>валуте, девизе, девизни курс, девизне резерве</w:t>
            </w:r>
          </w:p>
        </w:tc>
      </w:tr>
      <w:tr w:rsidR="00381CE0">
        <w:trPr>
          <w:trHeight w:val="1263"/>
        </w:trPr>
        <w:tc>
          <w:tcPr>
            <w:tcW w:w="2093" w:type="dxa"/>
            <w:tcBorders>
              <w:bottom w:val="nil"/>
            </w:tcBorders>
          </w:tcPr>
          <w:p w:rsidR="00381CE0" w:rsidRDefault="00381CE0">
            <w:pPr>
              <w:pStyle w:val="TableParagraph"/>
              <w:rPr>
                <w:sz w:val="20"/>
              </w:rPr>
            </w:pPr>
          </w:p>
          <w:p w:rsidR="00381CE0" w:rsidRDefault="00381CE0">
            <w:pPr>
              <w:pStyle w:val="TableParagraph"/>
              <w:spacing w:before="6"/>
              <w:rPr>
                <w:sz w:val="26"/>
              </w:rPr>
            </w:pPr>
          </w:p>
          <w:p w:rsidR="00381CE0" w:rsidRDefault="00346D2A">
            <w:pPr>
              <w:pStyle w:val="TableParagraph"/>
              <w:spacing w:before="1"/>
              <w:ind w:left="247" w:right="318" w:firstLine="54"/>
              <w:rPr>
                <w:b/>
                <w:sz w:val="18"/>
              </w:rPr>
            </w:pPr>
            <w:r>
              <w:rPr>
                <w:b/>
                <w:sz w:val="18"/>
              </w:rPr>
              <w:t>Платни биланс и његова равнотежа</w:t>
            </w:r>
          </w:p>
        </w:tc>
        <w:tc>
          <w:tcPr>
            <w:tcW w:w="5007" w:type="dxa"/>
            <w:tcBorders>
              <w:bottom w:val="nil"/>
            </w:tcBorders>
          </w:tcPr>
          <w:p w:rsidR="00381CE0" w:rsidRDefault="00346D2A">
            <w:pPr>
              <w:pStyle w:val="TableParagraph"/>
              <w:numPr>
                <w:ilvl w:val="0"/>
                <w:numId w:val="313"/>
              </w:numPr>
              <w:tabs>
                <w:tab w:val="left" w:pos="684"/>
                <w:tab w:val="left" w:pos="686"/>
              </w:tabs>
              <w:spacing w:before="10"/>
              <w:rPr>
                <w:sz w:val="18"/>
              </w:rPr>
            </w:pPr>
            <w:r>
              <w:rPr>
                <w:sz w:val="18"/>
              </w:rPr>
              <w:t>Дефинише платни</w:t>
            </w:r>
            <w:r>
              <w:rPr>
                <w:spacing w:val="-1"/>
                <w:sz w:val="18"/>
              </w:rPr>
              <w:t xml:space="preserve"> </w:t>
            </w:r>
            <w:r>
              <w:rPr>
                <w:sz w:val="18"/>
              </w:rPr>
              <w:t>биланс</w:t>
            </w:r>
          </w:p>
          <w:p w:rsidR="00381CE0" w:rsidRDefault="00346D2A">
            <w:pPr>
              <w:pStyle w:val="TableParagraph"/>
              <w:numPr>
                <w:ilvl w:val="0"/>
                <w:numId w:val="313"/>
              </w:numPr>
              <w:tabs>
                <w:tab w:val="left" w:pos="684"/>
                <w:tab w:val="left" w:pos="686"/>
              </w:tabs>
              <w:spacing w:before="2"/>
              <w:rPr>
                <w:sz w:val="18"/>
              </w:rPr>
            </w:pPr>
            <w:r>
              <w:rPr>
                <w:sz w:val="18"/>
              </w:rPr>
              <w:t>Објасни структуру платног</w:t>
            </w:r>
            <w:r>
              <w:rPr>
                <w:spacing w:val="-1"/>
                <w:sz w:val="18"/>
              </w:rPr>
              <w:t xml:space="preserve"> </w:t>
            </w:r>
            <w:r>
              <w:rPr>
                <w:sz w:val="18"/>
              </w:rPr>
              <w:t>биланса,</w:t>
            </w:r>
          </w:p>
          <w:p w:rsidR="00381CE0" w:rsidRDefault="00346D2A">
            <w:pPr>
              <w:pStyle w:val="TableParagraph"/>
              <w:numPr>
                <w:ilvl w:val="0"/>
                <w:numId w:val="313"/>
              </w:numPr>
              <w:tabs>
                <w:tab w:val="left" w:pos="684"/>
                <w:tab w:val="left" w:pos="686"/>
              </w:tabs>
              <w:spacing w:before="1"/>
              <w:rPr>
                <w:sz w:val="18"/>
              </w:rPr>
            </w:pPr>
            <w:r>
              <w:rPr>
                <w:sz w:val="18"/>
              </w:rPr>
              <w:t>Дефинише и објасни девизни и обрачунски</w:t>
            </w:r>
            <w:r>
              <w:rPr>
                <w:spacing w:val="-1"/>
                <w:sz w:val="18"/>
              </w:rPr>
              <w:t xml:space="preserve"> </w:t>
            </w:r>
            <w:r>
              <w:rPr>
                <w:sz w:val="18"/>
              </w:rPr>
              <w:t>биланс,</w:t>
            </w:r>
          </w:p>
          <w:p w:rsidR="00381CE0" w:rsidRDefault="00346D2A">
            <w:pPr>
              <w:pStyle w:val="TableParagraph"/>
              <w:numPr>
                <w:ilvl w:val="0"/>
                <w:numId w:val="313"/>
              </w:numPr>
              <w:tabs>
                <w:tab w:val="left" w:pos="684"/>
                <w:tab w:val="left" w:pos="686"/>
              </w:tabs>
              <w:spacing w:before="1"/>
              <w:rPr>
                <w:sz w:val="18"/>
              </w:rPr>
            </w:pPr>
            <w:r>
              <w:rPr>
                <w:sz w:val="18"/>
              </w:rPr>
              <w:t>Анализира билансе са</w:t>
            </w:r>
            <w:r>
              <w:rPr>
                <w:spacing w:val="-2"/>
                <w:sz w:val="18"/>
              </w:rPr>
              <w:t xml:space="preserve"> </w:t>
            </w:r>
            <w:r>
              <w:rPr>
                <w:sz w:val="18"/>
              </w:rPr>
              <w:t>иностранством,</w:t>
            </w:r>
          </w:p>
          <w:p w:rsidR="00381CE0" w:rsidRDefault="00346D2A">
            <w:pPr>
              <w:pStyle w:val="TableParagraph"/>
              <w:numPr>
                <w:ilvl w:val="0"/>
                <w:numId w:val="313"/>
              </w:numPr>
              <w:tabs>
                <w:tab w:val="left" w:pos="684"/>
                <w:tab w:val="left" w:pos="686"/>
              </w:tabs>
              <w:spacing w:before="1"/>
              <w:rPr>
                <w:sz w:val="18"/>
              </w:rPr>
            </w:pPr>
            <w:r>
              <w:rPr>
                <w:sz w:val="18"/>
              </w:rPr>
              <w:t>Наведе врсте неравнотеже платног биланса</w:t>
            </w:r>
          </w:p>
          <w:p w:rsidR="00381CE0" w:rsidRDefault="00346D2A">
            <w:pPr>
              <w:pStyle w:val="TableParagraph"/>
              <w:numPr>
                <w:ilvl w:val="0"/>
                <w:numId w:val="313"/>
              </w:numPr>
              <w:tabs>
                <w:tab w:val="left" w:pos="684"/>
                <w:tab w:val="left" w:pos="686"/>
              </w:tabs>
              <w:spacing w:before="2" w:line="191" w:lineRule="exact"/>
              <w:rPr>
                <w:sz w:val="18"/>
              </w:rPr>
            </w:pPr>
            <w:r>
              <w:rPr>
                <w:sz w:val="18"/>
              </w:rPr>
              <w:t>Објасни основе корекције дефицита платног</w:t>
            </w:r>
            <w:r>
              <w:rPr>
                <w:spacing w:val="-3"/>
                <w:sz w:val="18"/>
              </w:rPr>
              <w:t xml:space="preserve"> </w:t>
            </w:r>
            <w:r>
              <w:rPr>
                <w:sz w:val="18"/>
              </w:rPr>
              <w:t>биланса.</w:t>
            </w:r>
          </w:p>
        </w:tc>
        <w:tc>
          <w:tcPr>
            <w:tcW w:w="5542" w:type="dxa"/>
            <w:tcBorders>
              <w:bottom w:val="nil"/>
            </w:tcBorders>
          </w:tcPr>
          <w:p w:rsidR="00381CE0" w:rsidRDefault="00346D2A">
            <w:pPr>
              <w:pStyle w:val="TableParagraph"/>
              <w:numPr>
                <w:ilvl w:val="0"/>
                <w:numId w:val="312"/>
              </w:numPr>
              <w:tabs>
                <w:tab w:val="left" w:pos="685"/>
                <w:tab w:val="left" w:pos="686"/>
              </w:tabs>
              <w:spacing w:before="10"/>
              <w:ind w:hanging="2"/>
              <w:rPr>
                <w:sz w:val="18"/>
              </w:rPr>
            </w:pPr>
            <w:r>
              <w:rPr>
                <w:sz w:val="18"/>
              </w:rPr>
              <w:t>Појам и структура платног</w:t>
            </w:r>
            <w:r>
              <w:rPr>
                <w:spacing w:val="-3"/>
                <w:sz w:val="18"/>
              </w:rPr>
              <w:t xml:space="preserve"> </w:t>
            </w:r>
            <w:r>
              <w:rPr>
                <w:sz w:val="18"/>
              </w:rPr>
              <w:t>биланса,</w:t>
            </w:r>
          </w:p>
          <w:p w:rsidR="00381CE0" w:rsidRDefault="00346D2A">
            <w:pPr>
              <w:pStyle w:val="TableParagraph"/>
              <w:numPr>
                <w:ilvl w:val="0"/>
                <w:numId w:val="312"/>
              </w:numPr>
              <w:tabs>
                <w:tab w:val="left" w:pos="685"/>
                <w:tab w:val="left" w:pos="686"/>
              </w:tabs>
              <w:spacing w:before="2"/>
              <w:ind w:hanging="2"/>
              <w:rPr>
                <w:sz w:val="18"/>
              </w:rPr>
            </w:pPr>
            <w:r>
              <w:rPr>
                <w:sz w:val="18"/>
              </w:rPr>
              <w:t>Девизни и обрачунски</w:t>
            </w:r>
            <w:r>
              <w:rPr>
                <w:spacing w:val="-2"/>
                <w:sz w:val="18"/>
              </w:rPr>
              <w:t xml:space="preserve"> </w:t>
            </w:r>
            <w:r>
              <w:rPr>
                <w:sz w:val="18"/>
              </w:rPr>
              <w:t>биланс,</w:t>
            </w:r>
          </w:p>
          <w:p w:rsidR="00381CE0" w:rsidRDefault="00346D2A">
            <w:pPr>
              <w:pStyle w:val="TableParagraph"/>
              <w:numPr>
                <w:ilvl w:val="0"/>
                <w:numId w:val="312"/>
              </w:numPr>
              <w:tabs>
                <w:tab w:val="left" w:pos="685"/>
                <w:tab w:val="left" w:pos="686"/>
              </w:tabs>
              <w:spacing w:before="1"/>
              <w:ind w:hanging="2"/>
              <w:rPr>
                <w:sz w:val="18"/>
              </w:rPr>
            </w:pPr>
            <w:r>
              <w:rPr>
                <w:sz w:val="18"/>
              </w:rPr>
              <w:t>Биланси са</w:t>
            </w:r>
            <w:r>
              <w:rPr>
                <w:spacing w:val="-2"/>
                <w:sz w:val="18"/>
              </w:rPr>
              <w:t xml:space="preserve"> </w:t>
            </w:r>
            <w:r>
              <w:rPr>
                <w:sz w:val="18"/>
              </w:rPr>
              <w:t>иност</w:t>
            </w:r>
            <w:r>
              <w:rPr>
                <w:sz w:val="18"/>
              </w:rPr>
              <w:t>ранством,</w:t>
            </w:r>
          </w:p>
          <w:p w:rsidR="00381CE0" w:rsidRDefault="00346D2A">
            <w:pPr>
              <w:pStyle w:val="TableParagraph"/>
              <w:numPr>
                <w:ilvl w:val="0"/>
                <w:numId w:val="312"/>
              </w:numPr>
              <w:tabs>
                <w:tab w:val="left" w:pos="685"/>
                <w:tab w:val="left" w:pos="686"/>
              </w:tabs>
              <w:spacing w:before="1"/>
              <w:ind w:right="385" w:hanging="2"/>
              <w:rPr>
                <w:sz w:val="18"/>
              </w:rPr>
            </w:pPr>
            <w:r>
              <w:rPr>
                <w:sz w:val="18"/>
              </w:rPr>
              <w:t>Врсте неравнотеже и методи корекције дефицита платног биланса.</w:t>
            </w:r>
          </w:p>
        </w:tc>
      </w:tr>
      <w:tr w:rsidR="00381CE0">
        <w:trPr>
          <w:trHeight w:val="217"/>
        </w:trPr>
        <w:tc>
          <w:tcPr>
            <w:tcW w:w="2093" w:type="dxa"/>
            <w:tcBorders>
              <w:top w:val="nil"/>
            </w:tcBorders>
          </w:tcPr>
          <w:p w:rsidR="00381CE0" w:rsidRDefault="00381CE0">
            <w:pPr>
              <w:pStyle w:val="TableParagraph"/>
              <w:rPr>
                <w:sz w:val="14"/>
              </w:rPr>
            </w:pPr>
          </w:p>
        </w:tc>
        <w:tc>
          <w:tcPr>
            <w:tcW w:w="5007" w:type="dxa"/>
            <w:tcBorders>
              <w:top w:val="nil"/>
            </w:tcBorders>
          </w:tcPr>
          <w:p w:rsidR="00381CE0" w:rsidRDefault="00381CE0">
            <w:pPr>
              <w:pStyle w:val="TableParagraph"/>
              <w:rPr>
                <w:sz w:val="14"/>
              </w:rPr>
            </w:pPr>
          </w:p>
        </w:tc>
        <w:tc>
          <w:tcPr>
            <w:tcW w:w="5542" w:type="dxa"/>
            <w:tcBorders>
              <w:top w:val="nil"/>
            </w:tcBorders>
          </w:tcPr>
          <w:p w:rsidR="00381CE0" w:rsidRDefault="00346D2A">
            <w:pPr>
              <w:pStyle w:val="TableParagraph"/>
              <w:spacing w:before="1" w:line="196" w:lineRule="exact"/>
              <w:ind w:left="91"/>
              <w:rPr>
                <w:sz w:val="18"/>
              </w:rPr>
            </w:pPr>
            <w:r>
              <w:rPr>
                <w:b/>
                <w:sz w:val="18"/>
              </w:rPr>
              <w:t xml:space="preserve">Кључни појмови: </w:t>
            </w:r>
            <w:r>
              <w:rPr>
                <w:sz w:val="18"/>
              </w:rPr>
              <w:t>платни биланс, девизни и обрачунски биланс.</w:t>
            </w:r>
          </w:p>
        </w:tc>
      </w:tr>
    </w:tbl>
    <w:p w:rsidR="00381CE0" w:rsidRDefault="00381CE0">
      <w:pPr>
        <w:pStyle w:val="BodyText"/>
        <w:spacing w:before="3"/>
        <w:rPr>
          <w:sz w:val="10"/>
        </w:rPr>
      </w:pPr>
    </w:p>
    <w:p w:rsidR="00381CE0" w:rsidRDefault="00346D2A">
      <w:pPr>
        <w:pStyle w:val="Heading2"/>
        <w:numPr>
          <w:ilvl w:val="0"/>
          <w:numId w:val="326"/>
        </w:numPr>
        <w:tabs>
          <w:tab w:val="left" w:pos="390"/>
        </w:tabs>
        <w:spacing w:before="93"/>
        <w:ind w:hanging="181"/>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1"/>
        <w:rPr>
          <w:b/>
          <w:sz w:val="17"/>
        </w:rPr>
      </w:pPr>
    </w:p>
    <w:p w:rsidR="00381CE0" w:rsidRDefault="00346D2A">
      <w:pPr>
        <w:pStyle w:val="BodyText"/>
        <w:ind w:left="210" w:right="790" w:hanging="2"/>
        <w:jc w:val="both"/>
      </w:pPr>
      <w:r>
        <w:t>На</w:t>
      </w:r>
      <w:r>
        <w:rPr>
          <w:spacing w:val="-5"/>
        </w:rPr>
        <w:t xml:space="preserve"> </w:t>
      </w:r>
      <w:r>
        <w:t>првом</w:t>
      </w:r>
      <w:r>
        <w:rPr>
          <w:spacing w:val="-5"/>
        </w:rPr>
        <w:t xml:space="preserve"> </w:t>
      </w:r>
      <w:r>
        <w:t>часу</w:t>
      </w:r>
      <w:r>
        <w:rPr>
          <w:spacing w:val="-4"/>
        </w:rPr>
        <w:t xml:space="preserve"> </w:t>
      </w:r>
      <w:r>
        <w:t>упознати</w:t>
      </w:r>
      <w:r>
        <w:rPr>
          <w:spacing w:val="-5"/>
        </w:rPr>
        <w:t xml:space="preserve"> </w:t>
      </w:r>
      <w:r>
        <w:t>ученике</w:t>
      </w:r>
      <w:r>
        <w:rPr>
          <w:spacing w:val="-5"/>
        </w:rPr>
        <w:t xml:space="preserve"> </w:t>
      </w:r>
      <w:r>
        <w:t>са</w:t>
      </w:r>
      <w:r>
        <w:rPr>
          <w:spacing w:val="-5"/>
        </w:rPr>
        <w:t xml:space="preserve"> </w:t>
      </w:r>
      <w:r>
        <w:t>циљевима</w:t>
      </w:r>
      <w:r>
        <w:rPr>
          <w:spacing w:val="-5"/>
        </w:rPr>
        <w:t xml:space="preserve"> </w:t>
      </w:r>
      <w:r>
        <w:t>и</w:t>
      </w:r>
      <w:r>
        <w:rPr>
          <w:spacing w:val="-5"/>
        </w:rPr>
        <w:t xml:space="preserve"> </w:t>
      </w:r>
      <w:r>
        <w:t>исходима</w:t>
      </w:r>
      <w:r>
        <w:rPr>
          <w:spacing w:val="-5"/>
        </w:rPr>
        <w:t xml:space="preserve"> </w:t>
      </w:r>
      <w:r>
        <w:t>наставе,</w:t>
      </w:r>
      <w:r>
        <w:rPr>
          <w:spacing w:val="-5"/>
        </w:rPr>
        <w:t xml:space="preserve"> </w:t>
      </w:r>
      <w:r>
        <w:t>односно</w:t>
      </w:r>
      <w:r>
        <w:rPr>
          <w:spacing w:val="-5"/>
        </w:rPr>
        <w:t xml:space="preserve"> </w:t>
      </w:r>
      <w:r>
        <w:t>учења,</w:t>
      </w:r>
      <w:r>
        <w:rPr>
          <w:spacing w:val="-5"/>
        </w:rPr>
        <w:t xml:space="preserve"> </w:t>
      </w:r>
      <w:r>
        <w:t>планом</w:t>
      </w:r>
      <w:r>
        <w:rPr>
          <w:spacing w:val="-5"/>
        </w:rPr>
        <w:t xml:space="preserve"> </w:t>
      </w:r>
      <w:r>
        <w:t>рада</w:t>
      </w:r>
      <w:r>
        <w:rPr>
          <w:spacing w:val="-5"/>
        </w:rPr>
        <w:t xml:space="preserve"> </w:t>
      </w:r>
      <w:r>
        <w:t>и</w:t>
      </w:r>
      <w:r>
        <w:rPr>
          <w:spacing w:val="-5"/>
        </w:rPr>
        <w:t xml:space="preserve"> </w:t>
      </w:r>
      <w:r>
        <w:t>критеријумом</w:t>
      </w:r>
      <w:r>
        <w:rPr>
          <w:spacing w:val="-6"/>
        </w:rPr>
        <w:t xml:space="preserve"> </w:t>
      </w:r>
      <w:r>
        <w:t>и</w:t>
      </w:r>
      <w:r>
        <w:rPr>
          <w:spacing w:val="-5"/>
        </w:rPr>
        <w:t xml:space="preserve"> </w:t>
      </w:r>
      <w:r>
        <w:t>начинима</w:t>
      </w:r>
      <w:r>
        <w:rPr>
          <w:spacing w:val="-5"/>
        </w:rPr>
        <w:t xml:space="preserve"> </w:t>
      </w:r>
      <w:r>
        <w:t>оцењивања.</w:t>
      </w:r>
      <w:r>
        <w:rPr>
          <w:spacing w:val="-5"/>
        </w:rPr>
        <w:t xml:space="preserve"> </w:t>
      </w:r>
      <w:r>
        <w:t>Настава</w:t>
      </w:r>
      <w:r>
        <w:rPr>
          <w:spacing w:val="-5"/>
        </w:rPr>
        <w:t xml:space="preserve"> </w:t>
      </w:r>
      <w:r>
        <w:t>ће</w:t>
      </w:r>
      <w:r>
        <w:rPr>
          <w:spacing w:val="-5"/>
        </w:rPr>
        <w:t xml:space="preserve"> </w:t>
      </w:r>
      <w:r>
        <w:t>се</w:t>
      </w:r>
      <w:r>
        <w:rPr>
          <w:spacing w:val="-5"/>
        </w:rPr>
        <w:t xml:space="preserve"> </w:t>
      </w:r>
      <w:r>
        <w:t>реализовати кроз часове теоријске наставе са целим одељењем. На првим часовима дискутујете са ученицима о темама које су реализоване у ранијим разредима из Економике и организације туристичких предузећа, Основе туризма и угоститељства, Агенцијско и хотелиј</w:t>
      </w:r>
      <w:r>
        <w:t>ерско пословање,</w:t>
      </w:r>
      <w:r>
        <w:rPr>
          <w:spacing w:val="-1"/>
        </w:rPr>
        <w:t xml:space="preserve"> </w:t>
      </w:r>
      <w:r>
        <w:t>Предузетништво.</w:t>
      </w:r>
    </w:p>
    <w:p w:rsidR="00381CE0" w:rsidRDefault="00346D2A">
      <w:pPr>
        <w:spacing w:before="8"/>
        <w:ind w:left="207"/>
        <w:jc w:val="both"/>
        <w:rPr>
          <w:sz w:val="18"/>
        </w:rPr>
      </w:pPr>
      <w:r>
        <w:rPr>
          <w:b/>
          <w:sz w:val="18"/>
        </w:rPr>
        <w:t xml:space="preserve">Облици наставе: </w:t>
      </w:r>
      <w:r>
        <w:rPr>
          <w:sz w:val="18"/>
        </w:rPr>
        <w:t>Теоријски часови</w:t>
      </w:r>
    </w:p>
    <w:p w:rsidR="00381CE0" w:rsidRDefault="00346D2A">
      <w:pPr>
        <w:spacing w:before="1"/>
        <w:ind w:left="207"/>
        <w:jc w:val="both"/>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1"/>
        <w:ind w:left="207"/>
        <w:jc w:val="both"/>
      </w:pPr>
      <w:r>
        <w:t>Препоручени број часова по темама: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8"/>
        <w:rPr>
          <w:b/>
          <w:sz w:val="22"/>
        </w:rPr>
      </w:pPr>
    </w:p>
    <w:p w:rsidR="00381CE0" w:rsidRDefault="00346D2A">
      <w:pPr>
        <w:pStyle w:val="ListParagraph"/>
        <w:numPr>
          <w:ilvl w:val="0"/>
          <w:numId w:val="921"/>
        </w:numPr>
        <w:tabs>
          <w:tab w:val="left" w:pos="801"/>
          <w:tab w:val="left" w:pos="803"/>
        </w:tabs>
        <w:ind w:left="802"/>
        <w:rPr>
          <w:sz w:val="18"/>
        </w:rPr>
      </w:pPr>
      <w:r>
        <w:rPr>
          <w:sz w:val="18"/>
        </w:rPr>
        <w:t>Спољнотрговински систем (7</w:t>
      </w:r>
      <w:r>
        <w:rPr>
          <w:spacing w:val="-1"/>
          <w:sz w:val="18"/>
        </w:rPr>
        <w:t xml:space="preserve"> </w:t>
      </w:r>
      <w:r>
        <w:rPr>
          <w:sz w:val="18"/>
        </w:rPr>
        <w:t>часова)</w:t>
      </w:r>
    </w:p>
    <w:p w:rsidR="00381CE0" w:rsidRDefault="00346D2A">
      <w:pPr>
        <w:pStyle w:val="ListParagraph"/>
        <w:numPr>
          <w:ilvl w:val="0"/>
          <w:numId w:val="921"/>
        </w:numPr>
        <w:tabs>
          <w:tab w:val="left" w:pos="802"/>
          <w:tab w:val="left" w:pos="803"/>
        </w:tabs>
        <w:spacing w:before="1"/>
        <w:ind w:left="802"/>
        <w:rPr>
          <w:sz w:val="18"/>
        </w:rPr>
      </w:pPr>
      <w:r>
        <w:rPr>
          <w:sz w:val="18"/>
        </w:rPr>
        <w:t xml:space="preserve">Техника пословања у спољној </w:t>
      </w:r>
      <w:r>
        <w:rPr>
          <w:sz w:val="18"/>
        </w:rPr>
        <w:t>трговини (12</w:t>
      </w:r>
      <w:r>
        <w:rPr>
          <w:spacing w:val="-3"/>
          <w:sz w:val="18"/>
        </w:rPr>
        <w:t xml:space="preserve"> </w:t>
      </w:r>
      <w:r>
        <w:rPr>
          <w:sz w:val="18"/>
        </w:rPr>
        <w:t>часова)</w:t>
      </w:r>
    </w:p>
    <w:p w:rsidR="00381CE0" w:rsidRDefault="00346D2A">
      <w:pPr>
        <w:pStyle w:val="ListParagraph"/>
        <w:numPr>
          <w:ilvl w:val="0"/>
          <w:numId w:val="921"/>
        </w:numPr>
        <w:tabs>
          <w:tab w:val="left" w:pos="801"/>
          <w:tab w:val="left" w:pos="802"/>
        </w:tabs>
        <w:spacing w:before="3"/>
        <w:ind w:left="801" w:hanging="593"/>
        <w:rPr>
          <w:sz w:val="18"/>
        </w:rPr>
      </w:pPr>
      <w:r>
        <w:rPr>
          <w:sz w:val="18"/>
        </w:rPr>
        <w:t>Спољнотрговински послови (11</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hanging="593"/>
        <w:rPr>
          <w:sz w:val="18"/>
        </w:rPr>
      </w:pPr>
      <w:r>
        <w:rPr>
          <w:sz w:val="18"/>
        </w:rPr>
        <w:t>Девизни систем и девизно тржиште Републике Србије (10</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rPr>
          <w:sz w:val="18"/>
        </w:rPr>
      </w:pPr>
      <w:r>
        <w:rPr>
          <w:sz w:val="18"/>
        </w:rPr>
        <w:t>Основни појмови и карактеристике девизног пословања (10</w:t>
      </w:r>
      <w:r>
        <w:rPr>
          <w:spacing w:val="-1"/>
          <w:sz w:val="18"/>
        </w:rPr>
        <w:t xml:space="preserve"> </w:t>
      </w:r>
      <w:r>
        <w:rPr>
          <w:sz w:val="18"/>
        </w:rPr>
        <w:t>часова)</w:t>
      </w:r>
    </w:p>
    <w:p w:rsidR="00381CE0" w:rsidRDefault="00346D2A">
      <w:pPr>
        <w:pStyle w:val="ListParagraph"/>
        <w:numPr>
          <w:ilvl w:val="0"/>
          <w:numId w:val="921"/>
        </w:numPr>
        <w:tabs>
          <w:tab w:val="left" w:pos="801"/>
          <w:tab w:val="left" w:pos="802"/>
        </w:tabs>
        <w:spacing w:before="1"/>
        <w:ind w:left="801"/>
        <w:rPr>
          <w:sz w:val="18"/>
        </w:rPr>
      </w:pPr>
      <w:r>
        <w:rPr>
          <w:sz w:val="18"/>
        </w:rPr>
        <w:t>Платни биланс и његова равнотежа (10 часова)</w:t>
      </w:r>
    </w:p>
    <w:p w:rsidR="00381CE0" w:rsidRDefault="00346D2A">
      <w:pPr>
        <w:pStyle w:val="BodyText"/>
        <w:spacing w:before="2"/>
        <w:ind w:left="210" w:right="722" w:hanging="3"/>
      </w:pPr>
      <w:r>
        <w:t>На часовима се задржати на нивоима знања дефинисана глаголима који су на нивоу знања и разумевања. Ово је изборни стручни предмет у четвртом разреду ученицима и садржаје прилагодити њиховом узрасту. Садржаје употпунити примерима и ситуацијама из свакодневн</w:t>
      </w:r>
      <w:r>
        <w:t>ог живота..</w:t>
      </w:r>
    </w:p>
    <w:p w:rsidR="00381CE0" w:rsidRDefault="00346D2A">
      <w:pPr>
        <w:pStyle w:val="BodyText"/>
        <w:spacing w:before="2" w:line="242" w:lineRule="auto"/>
        <w:ind w:left="206" w:right="700"/>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w:t>
      </w:r>
      <w:r>
        <w:t>ације, извршење задатка, презентација израде радног задатка, текстуално-илустративне методе.</w:t>
      </w:r>
    </w:p>
    <w:p w:rsidR="00381CE0" w:rsidRDefault="00346D2A">
      <w:pPr>
        <w:pStyle w:val="BodyText"/>
        <w:spacing w:line="205" w:lineRule="exact"/>
        <w:ind w:left="206"/>
      </w:pPr>
      <w:r>
        <w:t>Препорука за реализацију наставе је и посета стручним сајмовима и изложбама, банкама, институцијама, привредним друштвима.</w:t>
      </w:r>
    </w:p>
    <w:p w:rsidR="00381CE0" w:rsidRDefault="00381CE0">
      <w:pPr>
        <w:pStyle w:val="BodyText"/>
        <w:spacing w:before="7"/>
      </w:pPr>
    </w:p>
    <w:p w:rsidR="00381CE0" w:rsidRDefault="00346D2A">
      <w:pPr>
        <w:pStyle w:val="Heading2"/>
        <w:numPr>
          <w:ilvl w:val="0"/>
          <w:numId w:val="326"/>
        </w:numPr>
        <w:tabs>
          <w:tab w:val="left" w:pos="388"/>
        </w:tabs>
        <w:ind w:left="387"/>
      </w:pPr>
      <w:r>
        <w:t>УПУТСТВО ЗА ФОРМАТИВНО И СУМАТИВНО ОЦЕЊ</w:t>
      </w:r>
      <w:r>
        <w:t>ИВАЊЕ</w:t>
      </w:r>
      <w:r>
        <w:rPr>
          <w:spacing w:val="-4"/>
        </w:rPr>
        <w:t xml:space="preserve"> </w:t>
      </w:r>
      <w:r>
        <w:t>УЧЕНИКА</w:t>
      </w:r>
    </w:p>
    <w:p w:rsidR="00381CE0" w:rsidRDefault="00381CE0">
      <w:pPr>
        <w:pStyle w:val="BodyText"/>
        <w:spacing w:before="9"/>
        <w:rPr>
          <w:b/>
          <w:sz w:val="17"/>
        </w:rPr>
      </w:pPr>
    </w:p>
    <w:p w:rsidR="00381CE0" w:rsidRDefault="00346D2A">
      <w:pPr>
        <w:pStyle w:val="BodyText"/>
        <w:spacing w:line="242" w:lineRule="auto"/>
        <w:ind w:left="206" w:right="701" w:firstLine="134"/>
        <w:jc w:val="both"/>
      </w:pPr>
      <w:r>
        <w:t>Формативно</w:t>
      </w:r>
      <w:r>
        <w:rPr>
          <w:spacing w:val="-3"/>
        </w:rPr>
        <w:t xml:space="preserve"> </w:t>
      </w:r>
      <w:r>
        <w:t>оцењивање,</w:t>
      </w:r>
      <w:r>
        <w:rPr>
          <w:spacing w:val="-3"/>
        </w:rPr>
        <w:t xml:space="preserve"> </w:t>
      </w:r>
      <w:r>
        <w:t>као</w:t>
      </w:r>
      <w:r>
        <w:rPr>
          <w:spacing w:val="-3"/>
        </w:rPr>
        <w:t xml:space="preserve"> </w:t>
      </w:r>
      <w:r>
        <w:t>модел</w:t>
      </w:r>
      <w:r>
        <w:rPr>
          <w:spacing w:val="-4"/>
        </w:rPr>
        <w:t xml:space="preserve"> </w:t>
      </w:r>
      <w:r>
        <w:t>праћења</w:t>
      </w:r>
      <w:r>
        <w:rPr>
          <w:spacing w:val="-3"/>
        </w:rPr>
        <w:t xml:space="preserve"> </w:t>
      </w:r>
      <w:r>
        <w:t>напредовања</w:t>
      </w:r>
      <w:r>
        <w:rPr>
          <w:spacing w:val="-3"/>
        </w:rPr>
        <w:t xml:space="preserve"> </w:t>
      </w:r>
      <w:r>
        <w:t>ученика,</w:t>
      </w:r>
      <w:r>
        <w:rPr>
          <w:spacing w:val="-3"/>
        </w:rPr>
        <w:t xml:space="preserve"> </w:t>
      </w:r>
      <w:r>
        <w:t>се</w:t>
      </w:r>
      <w:r>
        <w:rPr>
          <w:spacing w:val="-3"/>
        </w:rPr>
        <w:t xml:space="preserve"> </w:t>
      </w:r>
      <w:r>
        <w:t>одвија</w:t>
      </w:r>
      <w:r>
        <w:rPr>
          <w:spacing w:val="-3"/>
        </w:rPr>
        <w:t xml:space="preserve"> </w:t>
      </w:r>
      <w:r>
        <w:t>на</w:t>
      </w:r>
      <w:r>
        <w:rPr>
          <w:spacing w:val="-3"/>
        </w:rPr>
        <w:t xml:space="preserve"> </w:t>
      </w:r>
      <w:r>
        <w:t>сваком</w:t>
      </w:r>
      <w:r>
        <w:rPr>
          <w:spacing w:val="-3"/>
        </w:rPr>
        <w:t xml:space="preserve"> </w:t>
      </w:r>
      <w:r>
        <w:t>часу</w:t>
      </w:r>
      <w:r>
        <w:rPr>
          <w:spacing w:val="-3"/>
        </w:rPr>
        <w:t xml:space="preserve"> </w:t>
      </w:r>
      <w:r>
        <w:t>и</w:t>
      </w:r>
      <w:r>
        <w:rPr>
          <w:spacing w:val="-3"/>
        </w:rPr>
        <w:t xml:space="preserve"> </w:t>
      </w:r>
      <w:r>
        <w:t>свака</w:t>
      </w:r>
      <w:r>
        <w:rPr>
          <w:spacing w:val="-3"/>
        </w:rPr>
        <w:t xml:space="preserve"> </w:t>
      </w:r>
      <w:r>
        <w:t>активност</w:t>
      </w:r>
      <w:r>
        <w:rPr>
          <w:spacing w:val="-2"/>
        </w:rPr>
        <w:t xml:space="preserve"> </w:t>
      </w:r>
      <w:r>
        <w:t>је</w:t>
      </w:r>
      <w:r>
        <w:rPr>
          <w:spacing w:val="-3"/>
        </w:rPr>
        <w:t xml:space="preserve"> </w:t>
      </w:r>
      <w:r>
        <w:t>добра</w:t>
      </w:r>
      <w:r>
        <w:rPr>
          <w:spacing w:val="-3"/>
        </w:rPr>
        <w:t xml:space="preserve"> </w:t>
      </w:r>
      <w:r>
        <w:t>прилика</w:t>
      </w:r>
      <w:r>
        <w:rPr>
          <w:spacing w:val="-2"/>
        </w:rPr>
        <w:t xml:space="preserve"> </w:t>
      </w:r>
      <w:r>
        <w:t>за</w:t>
      </w:r>
      <w:r>
        <w:rPr>
          <w:spacing w:val="-3"/>
        </w:rPr>
        <w:t xml:space="preserve"> </w:t>
      </w:r>
      <w:r>
        <w:t>процену</w:t>
      </w:r>
      <w:r>
        <w:rPr>
          <w:spacing w:val="-3"/>
        </w:rPr>
        <w:t xml:space="preserve"> </w:t>
      </w:r>
      <w:r>
        <w:t>напредовања</w:t>
      </w:r>
      <w:r>
        <w:rPr>
          <w:spacing w:val="-3"/>
        </w:rPr>
        <w:t xml:space="preserve"> </w:t>
      </w:r>
      <w:r>
        <w:t>и</w:t>
      </w:r>
      <w:r>
        <w:rPr>
          <w:spacing w:val="-3"/>
        </w:rPr>
        <w:t xml:space="preserve"> </w:t>
      </w:r>
      <w:r>
        <w:t xml:space="preserve">давање повратне информације. Постигнућа ученика је могуће вредновати кроз усмене провере постигнућа, писмене провере, практичан рад, извештаје, презентације, реферате, есеје, праћење постигнућа исхода, помоћ друговима из одељења у циљу савладавања градива </w:t>
      </w:r>
      <w:r>
        <w:t>и</w:t>
      </w:r>
      <w:r>
        <w:rPr>
          <w:spacing w:val="-2"/>
        </w:rPr>
        <w:t xml:space="preserve"> </w:t>
      </w:r>
      <w:r>
        <w:t>сл.</w:t>
      </w:r>
    </w:p>
    <w:p w:rsidR="00381CE0" w:rsidRDefault="00346D2A">
      <w:pPr>
        <w:pStyle w:val="BodyText"/>
        <w:ind w:left="210" w:right="722" w:hanging="7"/>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аналитички разговарају.</w:t>
      </w:r>
    </w:p>
    <w:p w:rsidR="00381CE0" w:rsidRDefault="00346D2A">
      <w:pPr>
        <w:pStyle w:val="BodyText"/>
        <w:spacing w:line="242" w:lineRule="auto"/>
        <w:ind w:left="210" w:right="696" w:hanging="2"/>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 провера знања, контролних и домаћих задатака, тестова знања, презентација, есеја и сл. Начин утврђивања с</w:t>
      </w:r>
      <w:r>
        <w:t>умативне оцене ускладити са индивидуалним особинама ученика.</w:t>
      </w:r>
    </w:p>
    <w:p w:rsidR="00381CE0" w:rsidRDefault="00346D2A">
      <w:pPr>
        <w:pStyle w:val="BodyText"/>
        <w:spacing w:line="242" w:lineRule="auto"/>
        <w:ind w:left="209" w:right="722" w:hanging="2"/>
      </w:pPr>
      <w:r>
        <w:t>У настави оријентисаној ка достизању исхода прате се и вреднују процес наставе и учења, постигнућа ученика (продукти учења) и сопствени рад. Да би вредновање било објективно и у функцији учења, п</w:t>
      </w:r>
      <w:r>
        <w:t>отребно је ускладити нивое исхода и начине оцењивања.</w:t>
      </w:r>
    </w:p>
    <w:p w:rsidR="00381CE0" w:rsidRDefault="00381CE0">
      <w:pPr>
        <w:spacing w:line="242" w:lineRule="auto"/>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ind w:left="199" w:right="687"/>
        <w:jc w:val="center"/>
        <w:rPr>
          <w:b/>
          <w:sz w:val="16"/>
        </w:rPr>
      </w:pPr>
      <w:r>
        <w:rPr>
          <w:b/>
          <w:w w:val="105"/>
          <w:sz w:val="16"/>
        </w:rPr>
        <w:t>I ПЛАН НАСТАВЕ И УЧЕЊА</w:t>
      </w:r>
    </w:p>
    <w:p w:rsidR="00381CE0" w:rsidRDefault="00346D2A">
      <w:pPr>
        <w:spacing w:before="6"/>
        <w:ind w:left="199" w:right="685"/>
        <w:jc w:val="center"/>
        <w:rPr>
          <w:b/>
          <w:sz w:val="16"/>
        </w:rPr>
      </w:pPr>
      <w:r>
        <w:rPr>
          <w:b/>
          <w:w w:val="105"/>
          <w:sz w:val="16"/>
        </w:rPr>
        <w:t>за образовни профил: Хотелијерско – ресторатерски техничар</w:t>
      </w:r>
    </w:p>
    <w:p w:rsidR="00381CE0" w:rsidRDefault="00381CE0">
      <w:pPr>
        <w:pStyle w:val="BodyText"/>
        <w:spacing w:before="4"/>
        <w:rPr>
          <w:b/>
          <w:sz w:val="16"/>
        </w:rPr>
      </w:pPr>
    </w:p>
    <w:tbl>
      <w:tblPr>
        <w:tblW w:w="0" w:type="auto"/>
        <w:tblInd w:w="2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0"/>
        <w:gridCol w:w="1631"/>
        <w:gridCol w:w="257"/>
        <w:gridCol w:w="232"/>
        <w:gridCol w:w="356"/>
        <w:gridCol w:w="350"/>
        <w:gridCol w:w="288"/>
        <w:gridCol w:w="296"/>
        <w:gridCol w:w="348"/>
        <w:gridCol w:w="246"/>
        <w:gridCol w:w="216"/>
        <w:gridCol w:w="354"/>
        <w:gridCol w:w="353"/>
        <w:gridCol w:w="250"/>
        <w:gridCol w:w="305"/>
        <w:gridCol w:w="258"/>
        <w:gridCol w:w="349"/>
        <w:gridCol w:w="216"/>
        <w:gridCol w:w="365"/>
        <w:gridCol w:w="581"/>
        <w:gridCol w:w="278"/>
        <w:gridCol w:w="351"/>
        <w:gridCol w:w="293"/>
        <w:gridCol w:w="342"/>
        <w:gridCol w:w="233"/>
        <w:gridCol w:w="349"/>
        <w:gridCol w:w="505"/>
        <w:gridCol w:w="249"/>
        <w:gridCol w:w="285"/>
        <w:gridCol w:w="354"/>
        <w:gridCol w:w="580"/>
        <w:gridCol w:w="287"/>
        <w:gridCol w:w="358"/>
        <w:gridCol w:w="285"/>
        <w:gridCol w:w="589"/>
      </w:tblGrid>
      <w:tr w:rsidR="00381CE0">
        <w:trPr>
          <w:trHeight w:val="194"/>
        </w:trPr>
        <w:tc>
          <w:tcPr>
            <w:tcW w:w="1851" w:type="dxa"/>
            <w:gridSpan w:val="2"/>
            <w:vMerge w:val="restart"/>
            <w:tcBorders>
              <w:bottom w:val="single" w:sz="4" w:space="0" w:color="000000"/>
            </w:tcBorders>
          </w:tcPr>
          <w:p w:rsidR="00381CE0" w:rsidRDefault="00381CE0">
            <w:pPr>
              <w:pStyle w:val="TableParagraph"/>
              <w:rPr>
                <w:sz w:val="14"/>
              </w:rPr>
            </w:pPr>
          </w:p>
        </w:tc>
        <w:tc>
          <w:tcPr>
            <w:tcW w:w="2127" w:type="dxa"/>
            <w:gridSpan w:val="7"/>
            <w:tcBorders>
              <w:bottom w:val="single" w:sz="4" w:space="0" w:color="000000"/>
            </w:tcBorders>
          </w:tcPr>
          <w:p w:rsidR="00381CE0" w:rsidRDefault="00346D2A">
            <w:pPr>
              <w:pStyle w:val="TableParagraph"/>
              <w:spacing w:before="27" w:line="147" w:lineRule="exact"/>
              <w:ind w:left="709" w:right="690"/>
              <w:jc w:val="center"/>
              <w:rPr>
                <w:b/>
                <w:sz w:val="14"/>
              </w:rPr>
            </w:pPr>
            <w:r>
              <w:rPr>
                <w:b/>
                <w:w w:val="105"/>
                <w:sz w:val="14"/>
              </w:rPr>
              <w:t>I РАЗРЕД</w:t>
            </w:r>
          </w:p>
        </w:tc>
        <w:tc>
          <w:tcPr>
            <w:tcW w:w="1982" w:type="dxa"/>
            <w:gridSpan w:val="7"/>
            <w:tcBorders>
              <w:bottom w:val="single" w:sz="4" w:space="0" w:color="000000"/>
            </w:tcBorders>
          </w:tcPr>
          <w:p w:rsidR="00381CE0" w:rsidRDefault="00346D2A">
            <w:pPr>
              <w:pStyle w:val="TableParagraph"/>
              <w:spacing w:before="27" w:line="147" w:lineRule="exact"/>
              <w:ind w:left="626"/>
              <w:rPr>
                <w:b/>
                <w:sz w:val="14"/>
              </w:rPr>
            </w:pPr>
            <w:r>
              <w:rPr>
                <w:b/>
                <w:w w:val="105"/>
                <w:sz w:val="14"/>
              </w:rPr>
              <w:t>II РАЗРЕД</w:t>
            </w:r>
          </w:p>
        </w:tc>
        <w:tc>
          <w:tcPr>
            <w:tcW w:w="2433" w:type="dxa"/>
            <w:gridSpan w:val="7"/>
            <w:tcBorders>
              <w:bottom w:val="single" w:sz="4" w:space="0" w:color="000000"/>
            </w:tcBorders>
          </w:tcPr>
          <w:p w:rsidR="00381CE0" w:rsidRDefault="00346D2A">
            <w:pPr>
              <w:pStyle w:val="TableParagraph"/>
              <w:spacing w:before="27" w:line="147" w:lineRule="exact"/>
              <w:ind w:left="827"/>
              <w:rPr>
                <w:b/>
                <w:sz w:val="14"/>
              </w:rPr>
            </w:pPr>
            <w:r>
              <w:rPr>
                <w:b/>
                <w:w w:val="105"/>
                <w:sz w:val="14"/>
              </w:rPr>
              <w:t>III РАЗРЕД</w:t>
            </w:r>
          </w:p>
        </w:tc>
        <w:tc>
          <w:tcPr>
            <w:tcW w:w="2317" w:type="dxa"/>
            <w:gridSpan w:val="7"/>
            <w:tcBorders>
              <w:bottom w:val="single" w:sz="4" w:space="0" w:color="000000"/>
            </w:tcBorders>
          </w:tcPr>
          <w:p w:rsidR="00381CE0" w:rsidRDefault="00346D2A">
            <w:pPr>
              <w:pStyle w:val="TableParagraph"/>
              <w:spacing w:before="27" w:line="147" w:lineRule="exact"/>
              <w:ind w:left="783"/>
              <w:rPr>
                <w:b/>
                <w:sz w:val="14"/>
              </w:rPr>
            </w:pPr>
            <w:r>
              <w:rPr>
                <w:b/>
                <w:w w:val="105"/>
                <w:sz w:val="14"/>
              </w:rPr>
              <w:t>IV РАЗРЕД</w:t>
            </w:r>
          </w:p>
        </w:tc>
        <w:tc>
          <w:tcPr>
            <w:tcW w:w="1510" w:type="dxa"/>
            <w:gridSpan w:val="4"/>
            <w:tcBorders>
              <w:bottom w:val="single" w:sz="4" w:space="0" w:color="000000"/>
            </w:tcBorders>
          </w:tcPr>
          <w:p w:rsidR="00381CE0" w:rsidRDefault="00346D2A">
            <w:pPr>
              <w:pStyle w:val="TableParagraph"/>
              <w:spacing w:before="27" w:line="147" w:lineRule="exact"/>
              <w:ind w:left="435"/>
              <w:rPr>
                <w:b/>
                <w:sz w:val="14"/>
              </w:rPr>
            </w:pPr>
            <w:r>
              <w:rPr>
                <w:b/>
                <w:w w:val="105"/>
                <w:sz w:val="14"/>
              </w:rPr>
              <w:t>УКУПНО</w:t>
            </w:r>
          </w:p>
        </w:tc>
        <w:tc>
          <w:tcPr>
            <w:tcW w:w="589" w:type="dxa"/>
          </w:tcPr>
          <w:p w:rsidR="00381CE0" w:rsidRDefault="00346D2A">
            <w:pPr>
              <w:pStyle w:val="TableParagraph"/>
              <w:spacing w:before="27" w:line="147" w:lineRule="exact"/>
              <w:ind w:left="63"/>
              <w:jc w:val="center"/>
              <w:rPr>
                <w:b/>
                <w:sz w:val="14"/>
              </w:rPr>
            </w:pPr>
            <w:r>
              <w:rPr>
                <w:b/>
                <w:w w:val="105"/>
                <w:sz w:val="14"/>
              </w:rPr>
              <w:t>Σ</w:t>
            </w:r>
          </w:p>
        </w:tc>
      </w:tr>
      <w:tr w:rsidR="00381CE0">
        <w:trPr>
          <w:trHeight w:val="192"/>
        </w:trPr>
        <w:tc>
          <w:tcPr>
            <w:tcW w:w="1851" w:type="dxa"/>
            <w:gridSpan w:val="2"/>
            <w:vMerge/>
            <w:tcBorders>
              <w:top w:val="nil"/>
              <w:bottom w:val="single" w:sz="4" w:space="0" w:color="000000"/>
            </w:tcBorders>
          </w:tcPr>
          <w:p w:rsidR="00381CE0" w:rsidRDefault="00381CE0">
            <w:pPr>
              <w:rPr>
                <w:sz w:val="2"/>
                <w:szCs w:val="2"/>
              </w:rPr>
            </w:pPr>
          </w:p>
        </w:tc>
        <w:tc>
          <w:tcPr>
            <w:tcW w:w="845" w:type="dxa"/>
            <w:gridSpan w:val="3"/>
            <w:tcBorders>
              <w:top w:val="single" w:sz="4" w:space="0" w:color="000000"/>
              <w:bottom w:val="single" w:sz="4" w:space="0" w:color="000000"/>
              <w:right w:val="single" w:sz="4" w:space="0" w:color="000000"/>
            </w:tcBorders>
          </w:tcPr>
          <w:p w:rsidR="00381CE0" w:rsidRDefault="00346D2A">
            <w:pPr>
              <w:pStyle w:val="TableParagraph"/>
              <w:spacing w:before="17" w:line="156" w:lineRule="exact"/>
              <w:ind w:left="134"/>
              <w:rPr>
                <w:b/>
                <w:sz w:val="14"/>
              </w:rPr>
            </w:pPr>
            <w:r>
              <w:rPr>
                <w:b/>
                <w:w w:val="105"/>
                <w:sz w:val="14"/>
              </w:rPr>
              <w:t>недељно</w:t>
            </w:r>
          </w:p>
        </w:tc>
        <w:tc>
          <w:tcPr>
            <w:tcW w:w="1282" w:type="dxa"/>
            <w:gridSpan w:val="4"/>
            <w:tcBorders>
              <w:top w:val="single" w:sz="4" w:space="0" w:color="000000"/>
              <w:left w:val="single" w:sz="4" w:space="0" w:color="000000"/>
              <w:bottom w:val="single" w:sz="4" w:space="0" w:color="000000"/>
            </w:tcBorders>
          </w:tcPr>
          <w:p w:rsidR="00381CE0" w:rsidRDefault="00346D2A">
            <w:pPr>
              <w:pStyle w:val="TableParagraph"/>
              <w:spacing w:before="17" w:line="156" w:lineRule="exact"/>
              <w:ind w:left="340"/>
              <w:rPr>
                <w:b/>
                <w:sz w:val="14"/>
              </w:rPr>
            </w:pPr>
            <w:r>
              <w:rPr>
                <w:b/>
                <w:w w:val="105"/>
                <w:sz w:val="14"/>
              </w:rPr>
              <w:t>годишње</w:t>
            </w:r>
          </w:p>
        </w:tc>
        <w:tc>
          <w:tcPr>
            <w:tcW w:w="816" w:type="dxa"/>
            <w:gridSpan w:val="3"/>
            <w:tcBorders>
              <w:top w:val="single" w:sz="4" w:space="0" w:color="000000"/>
              <w:bottom w:val="single" w:sz="4" w:space="0" w:color="000000"/>
              <w:right w:val="single" w:sz="4" w:space="0" w:color="000000"/>
            </w:tcBorders>
          </w:tcPr>
          <w:p w:rsidR="00381CE0" w:rsidRDefault="00346D2A">
            <w:pPr>
              <w:pStyle w:val="TableParagraph"/>
              <w:spacing w:before="17" w:line="156" w:lineRule="exact"/>
              <w:ind w:left="118"/>
              <w:rPr>
                <w:b/>
                <w:sz w:val="14"/>
              </w:rPr>
            </w:pPr>
            <w:r>
              <w:rPr>
                <w:b/>
                <w:w w:val="105"/>
                <w:sz w:val="14"/>
              </w:rPr>
              <w:t>недељно</w:t>
            </w:r>
          </w:p>
        </w:tc>
        <w:tc>
          <w:tcPr>
            <w:tcW w:w="1166" w:type="dxa"/>
            <w:gridSpan w:val="4"/>
            <w:tcBorders>
              <w:top w:val="single" w:sz="4" w:space="0" w:color="000000"/>
              <w:left w:val="single" w:sz="4" w:space="0" w:color="000000"/>
              <w:bottom w:val="single" w:sz="4" w:space="0" w:color="000000"/>
            </w:tcBorders>
          </w:tcPr>
          <w:p w:rsidR="00381CE0" w:rsidRDefault="00346D2A">
            <w:pPr>
              <w:pStyle w:val="TableParagraph"/>
              <w:spacing w:before="17" w:line="156" w:lineRule="exact"/>
              <w:ind w:left="283"/>
              <w:rPr>
                <w:b/>
                <w:sz w:val="14"/>
              </w:rPr>
            </w:pPr>
            <w:r>
              <w:rPr>
                <w:b/>
                <w:w w:val="105"/>
                <w:sz w:val="14"/>
              </w:rPr>
              <w:t>годишње</w:t>
            </w:r>
          </w:p>
        </w:tc>
        <w:tc>
          <w:tcPr>
            <w:tcW w:w="930" w:type="dxa"/>
            <w:gridSpan w:val="3"/>
            <w:tcBorders>
              <w:top w:val="single" w:sz="4" w:space="0" w:color="000000"/>
              <w:bottom w:val="single" w:sz="4" w:space="0" w:color="000000"/>
              <w:right w:val="single" w:sz="4" w:space="0" w:color="000000"/>
            </w:tcBorders>
          </w:tcPr>
          <w:p w:rsidR="00381CE0" w:rsidRDefault="00346D2A">
            <w:pPr>
              <w:pStyle w:val="TableParagraph"/>
              <w:spacing w:before="17" w:line="156" w:lineRule="exact"/>
              <w:ind w:left="178"/>
              <w:rPr>
                <w:b/>
                <w:sz w:val="14"/>
              </w:rPr>
            </w:pPr>
            <w:r>
              <w:rPr>
                <w:b/>
                <w:w w:val="105"/>
                <w:sz w:val="14"/>
              </w:rPr>
              <w:t>недељно</w:t>
            </w:r>
          </w:p>
        </w:tc>
        <w:tc>
          <w:tcPr>
            <w:tcW w:w="1503" w:type="dxa"/>
            <w:gridSpan w:val="4"/>
            <w:tcBorders>
              <w:top w:val="single" w:sz="4" w:space="0" w:color="000000"/>
              <w:left w:val="single" w:sz="4" w:space="0" w:color="000000"/>
              <w:bottom w:val="single" w:sz="4" w:space="0" w:color="000000"/>
            </w:tcBorders>
          </w:tcPr>
          <w:p w:rsidR="00381CE0" w:rsidRDefault="00346D2A">
            <w:pPr>
              <w:pStyle w:val="TableParagraph"/>
              <w:spacing w:before="17" w:line="156" w:lineRule="exact"/>
              <w:ind w:left="456"/>
              <w:rPr>
                <w:b/>
                <w:sz w:val="14"/>
              </w:rPr>
            </w:pPr>
            <w:r>
              <w:rPr>
                <w:b/>
                <w:w w:val="105"/>
                <w:sz w:val="14"/>
              </w:rPr>
              <w:t>годишње</w:t>
            </w:r>
          </w:p>
        </w:tc>
        <w:tc>
          <w:tcPr>
            <w:tcW w:w="924" w:type="dxa"/>
            <w:gridSpan w:val="3"/>
            <w:tcBorders>
              <w:top w:val="single" w:sz="4" w:space="0" w:color="000000"/>
              <w:bottom w:val="single" w:sz="4" w:space="0" w:color="000000"/>
              <w:right w:val="single" w:sz="4" w:space="0" w:color="000000"/>
            </w:tcBorders>
          </w:tcPr>
          <w:p w:rsidR="00381CE0" w:rsidRDefault="00346D2A">
            <w:pPr>
              <w:pStyle w:val="TableParagraph"/>
              <w:spacing w:before="17" w:line="156" w:lineRule="exact"/>
              <w:ind w:left="184"/>
              <w:rPr>
                <w:b/>
                <w:sz w:val="14"/>
              </w:rPr>
            </w:pPr>
            <w:r>
              <w:rPr>
                <w:b/>
                <w:w w:val="105"/>
                <w:sz w:val="14"/>
              </w:rPr>
              <w:t>недељно</w:t>
            </w:r>
          </w:p>
        </w:tc>
        <w:tc>
          <w:tcPr>
            <w:tcW w:w="1393" w:type="dxa"/>
            <w:gridSpan w:val="4"/>
            <w:tcBorders>
              <w:top w:val="single" w:sz="4" w:space="0" w:color="000000"/>
              <w:left w:val="single" w:sz="4" w:space="0" w:color="000000"/>
              <w:bottom w:val="single" w:sz="4" w:space="0" w:color="000000"/>
            </w:tcBorders>
          </w:tcPr>
          <w:p w:rsidR="00381CE0" w:rsidRDefault="00346D2A">
            <w:pPr>
              <w:pStyle w:val="TableParagraph"/>
              <w:spacing w:before="17" w:line="156" w:lineRule="exact"/>
              <w:ind w:left="413"/>
              <w:rPr>
                <w:b/>
                <w:sz w:val="14"/>
              </w:rPr>
            </w:pPr>
            <w:r>
              <w:rPr>
                <w:b/>
                <w:w w:val="105"/>
                <w:sz w:val="14"/>
              </w:rPr>
              <w:t>годишње</w:t>
            </w:r>
          </w:p>
        </w:tc>
        <w:tc>
          <w:tcPr>
            <w:tcW w:w="1510" w:type="dxa"/>
            <w:gridSpan w:val="4"/>
            <w:tcBorders>
              <w:top w:val="single" w:sz="4" w:space="0" w:color="000000"/>
              <w:bottom w:val="single" w:sz="4" w:space="0" w:color="000000"/>
            </w:tcBorders>
          </w:tcPr>
          <w:p w:rsidR="00381CE0" w:rsidRDefault="00346D2A">
            <w:pPr>
              <w:pStyle w:val="TableParagraph"/>
              <w:spacing w:before="17" w:line="156" w:lineRule="exact"/>
              <w:ind w:left="465"/>
              <w:rPr>
                <w:b/>
                <w:sz w:val="14"/>
              </w:rPr>
            </w:pPr>
            <w:r>
              <w:rPr>
                <w:b/>
                <w:w w:val="105"/>
                <w:sz w:val="14"/>
              </w:rPr>
              <w:t>годишње</w:t>
            </w:r>
          </w:p>
        </w:tc>
        <w:tc>
          <w:tcPr>
            <w:tcW w:w="589" w:type="dxa"/>
          </w:tcPr>
          <w:p w:rsidR="00381CE0" w:rsidRDefault="00381CE0">
            <w:pPr>
              <w:pStyle w:val="TableParagraph"/>
              <w:rPr>
                <w:sz w:val="12"/>
              </w:rPr>
            </w:pPr>
          </w:p>
        </w:tc>
      </w:tr>
      <w:tr w:rsidR="00381CE0">
        <w:trPr>
          <w:trHeight w:val="200"/>
        </w:trPr>
        <w:tc>
          <w:tcPr>
            <w:tcW w:w="1851" w:type="dxa"/>
            <w:gridSpan w:val="2"/>
            <w:vMerge/>
            <w:tcBorders>
              <w:top w:val="nil"/>
              <w:bottom w:val="single" w:sz="4" w:space="0" w:color="000000"/>
            </w:tcBorders>
          </w:tcPr>
          <w:p w:rsidR="00381CE0" w:rsidRDefault="00381CE0">
            <w:pPr>
              <w:rPr>
                <w:sz w:val="2"/>
                <w:szCs w:val="2"/>
              </w:rPr>
            </w:pPr>
          </w:p>
        </w:tc>
        <w:tc>
          <w:tcPr>
            <w:tcW w:w="257" w:type="dxa"/>
            <w:tcBorders>
              <w:top w:val="single" w:sz="4" w:space="0" w:color="000000"/>
              <w:right w:val="single" w:sz="4" w:space="0" w:color="000000"/>
            </w:tcBorders>
          </w:tcPr>
          <w:p w:rsidR="00381CE0" w:rsidRDefault="00346D2A">
            <w:pPr>
              <w:pStyle w:val="TableParagraph"/>
              <w:spacing w:before="29" w:line="150" w:lineRule="exact"/>
              <w:ind w:left="9"/>
              <w:jc w:val="center"/>
              <w:rPr>
                <w:b/>
                <w:sz w:val="14"/>
              </w:rPr>
            </w:pPr>
            <w:r>
              <w:rPr>
                <w:b/>
                <w:w w:val="105"/>
                <w:sz w:val="14"/>
              </w:rPr>
              <w:t>Т</w:t>
            </w:r>
          </w:p>
        </w:tc>
        <w:tc>
          <w:tcPr>
            <w:tcW w:w="232"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20"/>
              <w:jc w:val="center"/>
              <w:rPr>
                <w:b/>
                <w:sz w:val="14"/>
              </w:rPr>
            </w:pPr>
            <w:r>
              <w:rPr>
                <w:b/>
                <w:w w:val="105"/>
                <w:sz w:val="14"/>
              </w:rPr>
              <w:t>В</w:t>
            </w:r>
          </w:p>
        </w:tc>
        <w:tc>
          <w:tcPr>
            <w:tcW w:w="356"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67"/>
              <w:rPr>
                <w:b/>
                <w:sz w:val="14"/>
              </w:rPr>
            </w:pPr>
            <w:r>
              <w:rPr>
                <w:b/>
                <w:w w:val="105"/>
                <w:sz w:val="14"/>
              </w:rPr>
              <w:t>ПН</w:t>
            </w:r>
          </w:p>
        </w:tc>
        <w:tc>
          <w:tcPr>
            <w:tcW w:w="350"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130"/>
              <w:rPr>
                <w:b/>
                <w:sz w:val="14"/>
              </w:rPr>
            </w:pPr>
            <w:r>
              <w:rPr>
                <w:b/>
                <w:w w:val="105"/>
                <w:sz w:val="14"/>
              </w:rPr>
              <w:t>Т</w:t>
            </w:r>
          </w:p>
        </w:tc>
        <w:tc>
          <w:tcPr>
            <w:tcW w:w="288"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98"/>
              <w:rPr>
                <w:b/>
                <w:sz w:val="14"/>
              </w:rPr>
            </w:pPr>
            <w:r>
              <w:rPr>
                <w:b/>
                <w:w w:val="105"/>
                <w:sz w:val="14"/>
              </w:rPr>
              <w:t>В</w:t>
            </w:r>
          </w:p>
        </w:tc>
        <w:tc>
          <w:tcPr>
            <w:tcW w:w="296"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37"/>
              <w:rPr>
                <w:b/>
                <w:sz w:val="14"/>
              </w:rPr>
            </w:pPr>
            <w:r>
              <w:rPr>
                <w:b/>
                <w:w w:val="105"/>
                <w:sz w:val="14"/>
              </w:rPr>
              <w:t>ПН</w:t>
            </w:r>
          </w:p>
        </w:tc>
        <w:tc>
          <w:tcPr>
            <w:tcW w:w="348" w:type="dxa"/>
            <w:tcBorders>
              <w:top w:val="single" w:sz="4" w:space="0" w:color="000000"/>
              <w:left w:val="single" w:sz="4" w:space="0" w:color="000000"/>
            </w:tcBorders>
          </w:tcPr>
          <w:p w:rsidR="00381CE0" w:rsidRDefault="00346D2A">
            <w:pPr>
              <w:pStyle w:val="TableParagraph"/>
              <w:spacing w:before="29" w:line="150" w:lineRule="exact"/>
              <w:ind w:left="29"/>
              <w:jc w:val="center"/>
              <w:rPr>
                <w:b/>
                <w:sz w:val="14"/>
              </w:rPr>
            </w:pPr>
            <w:r>
              <w:rPr>
                <w:b/>
                <w:w w:val="105"/>
                <w:sz w:val="14"/>
              </w:rPr>
              <w:t>Б</w:t>
            </w:r>
          </w:p>
        </w:tc>
        <w:tc>
          <w:tcPr>
            <w:tcW w:w="246" w:type="dxa"/>
            <w:tcBorders>
              <w:top w:val="single" w:sz="4" w:space="0" w:color="000000"/>
              <w:right w:val="single" w:sz="4" w:space="0" w:color="000000"/>
            </w:tcBorders>
          </w:tcPr>
          <w:p w:rsidR="00381CE0" w:rsidRDefault="00346D2A">
            <w:pPr>
              <w:pStyle w:val="TableParagraph"/>
              <w:spacing w:before="29" w:line="150" w:lineRule="exact"/>
              <w:ind w:left="8"/>
              <w:jc w:val="center"/>
              <w:rPr>
                <w:b/>
                <w:sz w:val="14"/>
              </w:rPr>
            </w:pPr>
            <w:r>
              <w:rPr>
                <w:b/>
                <w:w w:val="105"/>
                <w:sz w:val="14"/>
              </w:rPr>
              <w:t>Т</w:t>
            </w:r>
          </w:p>
        </w:tc>
        <w:tc>
          <w:tcPr>
            <w:tcW w:w="216"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17"/>
              <w:jc w:val="center"/>
              <w:rPr>
                <w:b/>
                <w:sz w:val="14"/>
              </w:rPr>
            </w:pPr>
            <w:r>
              <w:rPr>
                <w:b/>
                <w:w w:val="105"/>
                <w:sz w:val="14"/>
              </w:rPr>
              <w:t>В</w:t>
            </w:r>
          </w:p>
        </w:tc>
        <w:tc>
          <w:tcPr>
            <w:tcW w:w="354"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47" w:right="28"/>
              <w:jc w:val="center"/>
              <w:rPr>
                <w:b/>
                <w:sz w:val="14"/>
              </w:rPr>
            </w:pPr>
            <w:r>
              <w:rPr>
                <w:b/>
                <w:w w:val="105"/>
                <w:sz w:val="14"/>
              </w:rPr>
              <w:t>ПН</w:t>
            </w:r>
          </w:p>
        </w:tc>
        <w:tc>
          <w:tcPr>
            <w:tcW w:w="353"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16"/>
              <w:jc w:val="center"/>
              <w:rPr>
                <w:b/>
                <w:sz w:val="14"/>
              </w:rPr>
            </w:pPr>
            <w:r>
              <w:rPr>
                <w:b/>
                <w:w w:val="105"/>
                <w:sz w:val="14"/>
              </w:rPr>
              <w:t>Т</w:t>
            </w:r>
          </w:p>
        </w:tc>
        <w:tc>
          <w:tcPr>
            <w:tcW w:w="250"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79"/>
              <w:rPr>
                <w:b/>
                <w:sz w:val="14"/>
              </w:rPr>
            </w:pPr>
            <w:r>
              <w:rPr>
                <w:b/>
                <w:w w:val="105"/>
                <w:sz w:val="14"/>
              </w:rPr>
              <w:t>В</w:t>
            </w:r>
          </w:p>
        </w:tc>
        <w:tc>
          <w:tcPr>
            <w:tcW w:w="305"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22" w:right="3"/>
              <w:jc w:val="center"/>
              <w:rPr>
                <w:b/>
                <w:sz w:val="14"/>
              </w:rPr>
            </w:pPr>
            <w:r>
              <w:rPr>
                <w:b/>
                <w:w w:val="105"/>
                <w:sz w:val="14"/>
              </w:rPr>
              <w:t>ПН</w:t>
            </w:r>
          </w:p>
        </w:tc>
        <w:tc>
          <w:tcPr>
            <w:tcW w:w="258" w:type="dxa"/>
            <w:tcBorders>
              <w:top w:val="single" w:sz="4" w:space="0" w:color="000000"/>
              <w:left w:val="single" w:sz="4" w:space="0" w:color="000000"/>
            </w:tcBorders>
          </w:tcPr>
          <w:p w:rsidR="00381CE0" w:rsidRDefault="00346D2A">
            <w:pPr>
              <w:pStyle w:val="TableParagraph"/>
              <w:spacing w:before="29" w:line="150" w:lineRule="exact"/>
              <w:ind w:left="84"/>
              <w:rPr>
                <w:b/>
                <w:sz w:val="14"/>
              </w:rPr>
            </w:pPr>
            <w:r>
              <w:rPr>
                <w:b/>
                <w:w w:val="105"/>
                <w:sz w:val="14"/>
              </w:rPr>
              <w:t>Б</w:t>
            </w:r>
          </w:p>
        </w:tc>
        <w:tc>
          <w:tcPr>
            <w:tcW w:w="349" w:type="dxa"/>
            <w:tcBorders>
              <w:top w:val="single" w:sz="4" w:space="0" w:color="000000"/>
              <w:right w:val="single" w:sz="4" w:space="0" w:color="000000"/>
            </w:tcBorders>
          </w:tcPr>
          <w:p w:rsidR="00381CE0" w:rsidRDefault="00346D2A">
            <w:pPr>
              <w:pStyle w:val="TableParagraph"/>
              <w:spacing w:before="29" w:line="150" w:lineRule="exact"/>
              <w:ind w:left="10"/>
              <w:jc w:val="center"/>
              <w:rPr>
                <w:b/>
                <w:sz w:val="14"/>
              </w:rPr>
            </w:pPr>
            <w:r>
              <w:rPr>
                <w:b/>
                <w:w w:val="105"/>
                <w:sz w:val="14"/>
              </w:rPr>
              <w:t>Т</w:t>
            </w:r>
          </w:p>
        </w:tc>
        <w:tc>
          <w:tcPr>
            <w:tcW w:w="216"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64"/>
              <w:rPr>
                <w:b/>
                <w:sz w:val="14"/>
              </w:rPr>
            </w:pPr>
            <w:r>
              <w:rPr>
                <w:b/>
                <w:w w:val="105"/>
                <w:sz w:val="14"/>
              </w:rPr>
              <w:t>В</w:t>
            </w:r>
          </w:p>
        </w:tc>
        <w:tc>
          <w:tcPr>
            <w:tcW w:w="365"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55" w:right="31"/>
              <w:jc w:val="center"/>
              <w:rPr>
                <w:b/>
                <w:sz w:val="14"/>
              </w:rPr>
            </w:pPr>
            <w:r>
              <w:rPr>
                <w:b/>
                <w:w w:val="105"/>
                <w:sz w:val="14"/>
              </w:rPr>
              <w:t>ПН</w:t>
            </w:r>
          </w:p>
        </w:tc>
        <w:tc>
          <w:tcPr>
            <w:tcW w:w="581"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248"/>
              <w:rPr>
                <w:b/>
                <w:sz w:val="14"/>
              </w:rPr>
            </w:pPr>
            <w:r>
              <w:rPr>
                <w:b/>
                <w:w w:val="105"/>
                <w:sz w:val="14"/>
              </w:rPr>
              <w:t>Т</w:t>
            </w:r>
          </w:p>
        </w:tc>
        <w:tc>
          <w:tcPr>
            <w:tcW w:w="278"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27"/>
              <w:jc w:val="center"/>
              <w:rPr>
                <w:b/>
                <w:sz w:val="14"/>
              </w:rPr>
            </w:pPr>
            <w:r>
              <w:rPr>
                <w:b/>
                <w:w w:val="105"/>
                <w:sz w:val="14"/>
              </w:rPr>
              <w:t>В</w:t>
            </w:r>
          </w:p>
        </w:tc>
        <w:tc>
          <w:tcPr>
            <w:tcW w:w="351"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69"/>
              <w:rPr>
                <w:b/>
                <w:sz w:val="14"/>
              </w:rPr>
            </w:pPr>
            <w:r>
              <w:rPr>
                <w:b/>
                <w:w w:val="105"/>
                <w:sz w:val="14"/>
              </w:rPr>
              <w:t>ПН</w:t>
            </w:r>
          </w:p>
        </w:tc>
        <w:tc>
          <w:tcPr>
            <w:tcW w:w="293" w:type="dxa"/>
            <w:tcBorders>
              <w:top w:val="single" w:sz="4" w:space="0" w:color="000000"/>
              <w:left w:val="single" w:sz="4" w:space="0" w:color="000000"/>
            </w:tcBorders>
          </w:tcPr>
          <w:p w:rsidR="00381CE0" w:rsidRDefault="00346D2A">
            <w:pPr>
              <w:pStyle w:val="TableParagraph"/>
              <w:spacing w:before="29" w:line="150" w:lineRule="exact"/>
              <w:ind w:left="35"/>
              <w:jc w:val="center"/>
              <w:rPr>
                <w:b/>
                <w:sz w:val="14"/>
              </w:rPr>
            </w:pPr>
            <w:r>
              <w:rPr>
                <w:b/>
                <w:w w:val="105"/>
                <w:sz w:val="14"/>
              </w:rPr>
              <w:t>Б</w:t>
            </w:r>
          </w:p>
        </w:tc>
        <w:tc>
          <w:tcPr>
            <w:tcW w:w="342" w:type="dxa"/>
            <w:tcBorders>
              <w:top w:val="single" w:sz="4" w:space="0" w:color="000000"/>
              <w:right w:val="single" w:sz="4" w:space="0" w:color="000000"/>
            </w:tcBorders>
          </w:tcPr>
          <w:p w:rsidR="00381CE0" w:rsidRDefault="00346D2A">
            <w:pPr>
              <w:pStyle w:val="TableParagraph"/>
              <w:spacing w:before="29" w:line="150" w:lineRule="exact"/>
              <w:ind w:left="120"/>
              <w:rPr>
                <w:b/>
                <w:sz w:val="14"/>
              </w:rPr>
            </w:pPr>
            <w:r>
              <w:rPr>
                <w:b/>
                <w:w w:val="105"/>
                <w:sz w:val="14"/>
              </w:rPr>
              <w:t>Т</w:t>
            </w:r>
          </w:p>
        </w:tc>
        <w:tc>
          <w:tcPr>
            <w:tcW w:w="233"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36"/>
              <w:jc w:val="center"/>
              <w:rPr>
                <w:b/>
                <w:sz w:val="14"/>
              </w:rPr>
            </w:pPr>
            <w:r>
              <w:rPr>
                <w:b/>
                <w:w w:val="105"/>
                <w:sz w:val="14"/>
              </w:rPr>
              <w:t>В</w:t>
            </w:r>
          </w:p>
        </w:tc>
        <w:tc>
          <w:tcPr>
            <w:tcW w:w="349"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40"/>
              <w:jc w:val="center"/>
              <w:rPr>
                <w:b/>
                <w:sz w:val="14"/>
              </w:rPr>
            </w:pPr>
            <w:r>
              <w:rPr>
                <w:b/>
                <w:w w:val="105"/>
                <w:sz w:val="14"/>
              </w:rPr>
              <w:t>ПН</w:t>
            </w:r>
          </w:p>
        </w:tc>
        <w:tc>
          <w:tcPr>
            <w:tcW w:w="505"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219"/>
              <w:rPr>
                <w:b/>
                <w:sz w:val="14"/>
              </w:rPr>
            </w:pPr>
            <w:r>
              <w:rPr>
                <w:b/>
                <w:w w:val="105"/>
                <w:sz w:val="14"/>
              </w:rPr>
              <w:t>Т</w:t>
            </w:r>
          </w:p>
        </w:tc>
        <w:tc>
          <w:tcPr>
            <w:tcW w:w="249"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95"/>
              <w:rPr>
                <w:b/>
                <w:sz w:val="14"/>
              </w:rPr>
            </w:pPr>
            <w:r>
              <w:rPr>
                <w:b/>
                <w:w w:val="105"/>
                <w:sz w:val="14"/>
              </w:rPr>
              <w:t>В</w:t>
            </w:r>
          </w:p>
        </w:tc>
        <w:tc>
          <w:tcPr>
            <w:tcW w:w="285"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49" w:right="-15"/>
              <w:rPr>
                <w:b/>
                <w:sz w:val="14"/>
              </w:rPr>
            </w:pPr>
            <w:r>
              <w:rPr>
                <w:b/>
                <w:w w:val="105"/>
                <w:sz w:val="14"/>
              </w:rPr>
              <w:t>ПН</w:t>
            </w:r>
          </w:p>
        </w:tc>
        <w:tc>
          <w:tcPr>
            <w:tcW w:w="354" w:type="dxa"/>
            <w:tcBorders>
              <w:top w:val="single" w:sz="4" w:space="0" w:color="000000"/>
              <w:left w:val="single" w:sz="4" w:space="0" w:color="000000"/>
            </w:tcBorders>
          </w:tcPr>
          <w:p w:rsidR="00381CE0" w:rsidRDefault="00346D2A">
            <w:pPr>
              <w:pStyle w:val="TableParagraph"/>
              <w:spacing w:before="29" w:line="150" w:lineRule="exact"/>
              <w:ind w:left="148"/>
              <w:rPr>
                <w:b/>
                <w:sz w:val="14"/>
              </w:rPr>
            </w:pPr>
            <w:r>
              <w:rPr>
                <w:b/>
                <w:w w:val="105"/>
                <w:sz w:val="14"/>
              </w:rPr>
              <w:t>Б</w:t>
            </w:r>
          </w:p>
        </w:tc>
        <w:tc>
          <w:tcPr>
            <w:tcW w:w="580" w:type="dxa"/>
            <w:tcBorders>
              <w:top w:val="single" w:sz="4" w:space="0" w:color="000000"/>
              <w:right w:val="single" w:sz="4" w:space="0" w:color="000000"/>
            </w:tcBorders>
          </w:tcPr>
          <w:p w:rsidR="00381CE0" w:rsidRDefault="00346D2A">
            <w:pPr>
              <w:pStyle w:val="TableParagraph"/>
              <w:spacing w:before="29" w:line="150" w:lineRule="exact"/>
              <w:ind w:left="253"/>
              <w:rPr>
                <w:b/>
                <w:sz w:val="14"/>
              </w:rPr>
            </w:pPr>
            <w:r>
              <w:rPr>
                <w:b/>
                <w:w w:val="105"/>
                <w:sz w:val="14"/>
              </w:rPr>
              <w:t>Т</w:t>
            </w:r>
          </w:p>
        </w:tc>
        <w:tc>
          <w:tcPr>
            <w:tcW w:w="287"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61"/>
              <w:jc w:val="center"/>
              <w:rPr>
                <w:b/>
                <w:sz w:val="14"/>
              </w:rPr>
            </w:pPr>
            <w:r>
              <w:rPr>
                <w:b/>
                <w:w w:val="105"/>
                <w:sz w:val="14"/>
              </w:rPr>
              <w:t>В</w:t>
            </w:r>
          </w:p>
        </w:tc>
        <w:tc>
          <w:tcPr>
            <w:tcW w:w="358" w:type="dxa"/>
            <w:tcBorders>
              <w:top w:val="single" w:sz="4" w:space="0" w:color="000000"/>
              <w:left w:val="single" w:sz="4" w:space="0" w:color="000000"/>
              <w:right w:val="single" w:sz="4" w:space="0" w:color="000000"/>
            </w:tcBorders>
          </w:tcPr>
          <w:p w:rsidR="00381CE0" w:rsidRDefault="00346D2A">
            <w:pPr>
              <w:pStyle w:val="TableParagraph"/>
              <w:spacing w:before="29" w:line="150" w:lineRule="exact"/>
              <w:ind w:left="90"/>
              <w:rPr>
                <w:b/>
                <w:sz w:val="14"/>
              </w:rPr>
            </w:pPr>
            <w:r>
              <w:rPr>
                <w:b/>
                <w:w w:val="105"/>
                <w:sz w:val="14"/>
              </w:rPr>
              <w:t>ПН</w:t>
            </w:r>
          </w:p>
        </w:tc>
        <w:tc>
          <w:tcPr>
            <w:tcW w:w="285" w:type="dxa"/>
            <w:tcBorders>
              <w:top w:val="single" w:sz="4" w:space="0" w:color="000000"/>
              <w:left w:val="single" w:sz="4" w:space="0" w:color="000000"/>
            </w:tcBorders>
          </w:tcPr>
          <w:p w:rsidR="00381CE0" w:rsidRDefault="00346D2A">
            <w:pPr>
              <w:pStyle w:val="TableParagraph"/>
              <w:spacing w:before="29" w:line="150" w:lineRule="exact"/>
              <w:ind w:left="69"/>
              <w:jc w:val="center"/>
              <w:rPr>
                <w:b/>
                <w:sz w:val="14"/>
              </w:rPr>
            </w:pPr>
            <w:r>
              <w:rPr>
                <w:b/>
                <w:w w:val="105"/>
                <w:sz w:val="14"/>
              </w:rPr>
              <w:t>Б</w:t>
            </w:r>
          </w:p>
        </w:tc>
        <w:tc>
          <w:tcPr>
            <w:tcW w:w="589" w:type="dxa"/>
          </w:tcPr>
          <w:p w:rsidR="00381CE0" w:rsidRDefault="00381CE0">
            <w:pPr>
              <w:pStyle w:val="TableParagraph"/>
              <w:rPr>
                <w:sz w:val="12"/>
              </w:rPr>
            </w:pPr>
          </w:p>
        </w:tc>
      </w:tr>
      <w:tr w:rsidR="00381CE0">
        <w:trPr>
          <w:trHeight w:val="338"/>
        </w:trPr>
        <w:tc>
          <w:tcPr>
            <w:tcW w:w="1851" w:type="dxa"/>
            <w:gridSpan w:val="2"/>
            <w:tcBorders>
              <w:top w:val="single" w:sz="4" w:space="0" w:color="000000"/>
              <w:bottom w:val="single" w:sz="4" w:space="0" w:color="000000"/>
            </w:tcBorders>
            <w:shd w:val="clear" w:color="auto" w:fill="BFBFBF"/>
          </w:tcPr>
          <w:p w:rsidR="00381CE0" w:rsidRDefault="00346D2A">
            <w:pPr>
              <w:pStyle w:val="TableParagraph"/>
              <w:spacing w:before="1" w:line="172" w:lineRule="exact"/>
              <w:ind w:left="9" w:right="164" w:hanging="2"/>
              <w:rPr>
                <w:b/>
                <w:sz w:val="14"/>
              </w:rPr>
            </w:pPr>
            <w:r>
              <w:rPr>
                <w:b/>
                <w:w w:val="105"/>
                <w:sz w:val="14"/>
              </w:rPr>
              <w:t>А2: ОБАВЕЗНИ СТРУЧНИ ПРЕДМЕТИ</w:t>
            </w:r>
          </w:p>
        </w:tc>
        <w:tc>
          <w:tcPr>
            <w:tcW w:w="257" w:type="dxa"/>
            <w:tcBorders>
              <w:right w:val="single" w:sz="4" w:space="0" w:color="000000"/>
            </w:tcBorders>
            <w:shd w:val="clear" w:color="auto" w:fill="BFBFBF"/>
          </w:tcPr>
          <w:p w:rsidR="00381CE0" w:rsidRDefault="00346D2A">
            <w:pPr>
              <w:pStyle w:val="TableParagraph"/>
              <w:spacing w:before="94"/>
              <w:ind w:left="10"/>
              <w:jc w:val="center"/>
              <w:rPr>
                <w:b/>
                <w:sz w:val="14"/>
              </w:rPr>
            </w:pPr>
            <w:r>
              <w:rPr>
                <w:b/>
                <w:w w:val="105"/>
                <w:sz w:val="14"/>
              </w:rPr>
              <w:t>6</w:t>
            </w:r>
          </w:p>
        </w:tc>
        <w:tc>
          <w:tcPr>
            <w:tcW w:w="232" w:type="dxa"/>
            <w:tcBorders>
              <w:left w:val="single" w:sz="4" w:space="0" w:color="000000"/>
              <w:right w:val="single" w:sz="4" w:space="0" w:color="000000"/>
            </w:tcBorders>
            <w:shd w:val="clear" w:color="auto" w:fill="BFBFBF"/>
          </w:tcPr>
          <w:p w:rsidR="00381CE0" w:rsidRDefault="00346D2A">
            <w:pPr>
              <w:pStyle w:val="TableParagraph"/>
              <w:spacing w:before="94"/>
              <w:ind w:left="18"/>
              <w:jc w:val="center"/>
              <w:rPr>
                <w:b/>
                <w:sz w:val="14"/>
              </w:rPr>
            </w:pPr>
            <w:r>
              <w:rPr>
                <w:b/>
                <w:w w:val="105"/>
                <w:sz w:val="14"/>
              </w:rPr>
              <w:t>6</w:t>
            </w:r>
          </w:p>
        </w:tc>
        <w:tc>
          <w:tcPr>
            <w:tcW w:w="35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0" w:type="dxa"/>
            <w:tcBorders>
              <w:left w:val="single" w:sz="4" w:space="0" w:color="000000"/>
              <w:right w:val="single" w:sz="4" w:space="0" w:color="000000"/>
            </w:tcBorders>
            <w:shd w:val="clear" w:color="auto" w:fill="BFBFBF"/>
          </w:tcPr>
          <w:p w:rsidR="00381CE0" w:rsidRDefault="00346D2A">
            <w:pPr>
              <w:pStyle w:val="TableParagraph"/>
              <w:spacing w:before="94"/>
              <w:ind w:left="68"/>
              <w:rPr>
                <w:b/>
                <w:sz w:val="14"/>
              </w:rPr>
            </w:pPr>
            <w:r>
              <w:rPr>
                <w:b/>
                <w:w w:val="105"/>
                <w:sz w:val="14"/>
              </w:rPr>
              <w:t>198</w:t>
            </w:r>
          </w:p>
        </w:tc>
        <w:tc>
          <w:tcPr>
            <w:tcW w:w="288" w:type="dxa"/>
            <w:tcBorders>
              <w:left w:val="single" w:sz="4" w:space="0" w:color="000000"/>
              <w:right w:val="single" w:sz="4" w:space="0" w:color="000000"/>
            </w:tcBorders>
            <w:shd w:val="clear" w:color="auto" w:fill="BFBFBF"/>
          </w:tcPr>
          <w:p w:rsidR="00381CE0" w:rsidRDefault="00346D2A">
            <w:pPr>
              <w:pStyle w:val="TableParagraph"/>
              <w:spacing w:before="94"/>
              <w:ind w:left="37"/>
              <w:rPr>
                <w:b/>
                <w:sz w:val="14"/>
              </w:rPr>
            </w:pPr>
            <w:r>
              <w:rPr>
                <w:b/>
                <w:w w:val="105"/>
                <w:sz w:val="14"/>
              </w:rPr>
              <w:t>198</w:t>
            </w:r>
          </w:p>
        </w:tc>
        <w:tc>
          <w:tcPr>
            <w:tcW w:w="29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48" w:type="dxa"/>
            <w:tcBorders>
              <w:left w:val="single" w:sz="4" w:space="0" w:color="000000"/>
            </w:tcBorders>
            <w:shd w:val="clear" w:color="auto" w:fill="BFBFBF"/>
          </w:tcPr>
          <w:p w:rsidR="00381CE0" w:rsidRDefault="00346D2A">
            <w:pPr>
              <w:pStyle w:val="TableParagraph"/>
              <w:spacing w:before="94"/>
              <w:ind w:left="32" w:right="3"/>
              <w:jc w:val="center"/>
              <w:rPr>
                <w:b/>
                <w:sz w:val="14"/>
              </w:rPr>
            </w:pPr>
            <w:r>
              <w:rPr>
                <w:b/>
                <w:w w:val="105"/>
                <w:sz w:val="14"/>
              </w:rPr>
              <w:t>120</w:t>
            </w:r>
          </w:p>
        </w:tc>
        <w:tc>
          <w:tcPr>
            <w:tcW w:w="246" w:type="dxa"/>
            <w:tcBorders>
              <w:right w:val="single" w:sz="4" w:space="0" w:color="000000"/>
            </w:tcBorders>
            <w:shd w:val="clear" w:color="auto" w:fill="BFBFBF"/>
          </w:tcPr>
          <w:p w:rsidR="00381CE0" w:rsidRDefault="00346D2A">
            <w:pPr>
              <w:pStyle w:val="TableParagraph"/>
              <w:spacing w:before="94"/>
              <w:ind w:left="7"/>
              <w:jc w:val="center"/>
              <w:rPr>
                <w:b/>
                <w:sz w:val="14"/>
              </w:rPr>
            </w:pPr>
            <w:r>
              <w:rPr>
                <w:b/>
                <w:w w:val="105"/>
                <w:sz w:val="14"/>
              </w:rPr>
              <w:t>4</w:t>
            </w:r>
          </w:p>
        </w:tc>
        <w:tc>
          <w:tcPr>
            <w:tcW w:w="216" w:type="dxa"/>
            <w:tcBorders>
              <w:left w:val="single" w:sz="4" w:space="0" w:color="000000"/>
              <w:right w:val="single" w:sz="4" w:space="0" w:color="000000"/>
            </w:tcBorders>
            <w:shd w:val="clear" w:color="auto" w:fill="BFBFBF"/>
          </w:tcPr>
          <w:p w:rsidR="00381CE0" w:rsidRDefault="00346D2A">
            <w:pPr>
              <w:pStyle w:val="TableParagraph"/>
              <w:spacing w:before="94"/>
              <w:ind w:left="16"/>
              <w:jc w:val="center"/>
              <w:rPr>
                <w:b/>
                <w:sz w:val="14"/>
              </w:rPr>
            </w:pPr>
            <w:r>
              <w:rPr>
                <w:b/>
                <w:w w:val="105"/>
                <w:sz w:val="14"/>
              </w:rPr>
              <w:t>6</w:t>
            </w:r>
          </w:p>
        </w:tc>
        <w:tc>
          <w:tcPr>
            <w:tcW w:w="354" w:type="dxa"/>
            <w:tcBorders>
              <w:left w:val="single" w:sz="4" w:space="0" w:color="000000"/>
              <w:right w:val="single" w:sz="4" w:space="0" w:color="000000"/>
            </w:tcBorders>
            <w:shd w:val="clear" w:color="auto" w:fill="BFBFBF"/>
          </w:tcPr>
          <w:p w:rsidR="00381CE0" w:rsidRDefault="00346D2A">
            <w:pPr>
              <w:pStyle w:val="TableParagraph"/>
              <w:spacing w:before="94"/>
              <w:ind w:left="18"/>
              <w:jc w:val="center"/>
              <w:rPr>
                <w:b/>
                <w:sz w:val="14"/>
              </w:rPr>
            </w:pPr>
            <w:r>
              <w:rPr>
                <w:b/>
                <w:w w:val="105"/>
                <w:sz w:val="14"/>
              </w:rPr>
              <w:t>6</w:t>
            </w:r>
          </w:p>
        </w:tc>
        <w:tc>
          <w:tcPr>
            <w:tcW w:w="353" w:type="dxa"/>
            <w:tcBorders>
              <w:left w:val="single" w:sz="4" w:space="0" w:color="000000"/>
              <w:right w:val="single" w:sz="4" w:space="0" w:color="000000"/>
            </w:tcBorders>
            <w:shd w:val="clear" w:color="auto" w:fill="BFBFBF"/>
          </w:tcPr>
          <w:p w:rsidR="00381CE0" w:rsidRDefault="00346D2A">
            <w:pPr>
              <w:pStyle w:val="TableParagraph"/>
              <w:spacing w:before="94"/>
              <w:ind w:left="40" w:right="23"/>
              <w:jc w:val="center"/>
              <w:rPr>
                <w:b/>
                <w:sz w:val="14"/>
              </w:rPr>
            </w:pPr>
            <w:r>
              <w:rPr>
                <w:b/>
                <w:w w:val="105"/>
                <w:sz w:val="14"/>
              </w:rPr>
              <w:t>128</w:t>
            </w:r>
          </w:p>
        </w:tc>
        <w:tc>
          <w:tcPr>
            <w:tcW w:w="250" w:type="dxa"/>
            <w:tcBorders>
              <w:left w:val="single" w:sz="4" w:space="0" w:color="000000"/>
              <w:right w:val="single" w:sz="4" w:space="0" w:color="000000"/>
            </w:tcBorders>
            <w:shd w:val="clear" w:color="auto" w:fill="BFBFBF"/>
          </w:tcPr>
          <w:p w:rsidR="00381CE0" w:rsidRDefault="00346D2A">
            <w:pPr>
              <w:pStyle w:val="TableParagraph"/>
              <w:spacing w:before="94"/>
              <w:ind w:left="17"/>
              <w:rPr>
                <w:b/>
                <w:sz w:val="14"/>
              </w:rPr>
            </w:pPr>
            <w:r>
              <w:rPr>
                <w:b/>
                <w:w w:val="105"/>
                <w:sz w:val="14"/>
              </w:rPr>
              <w:t>192</w:t>
            </w:r>
          </w:p>
        </w:tc>
        <w:tc>
          <w:tcPr>
            <w:tcW w:w="305" w:type="dxa"/>
            <w:tcBorders>
              <w:left w:val="single" w:sz="4" w:space="0" w:color="000000"/>
              <w:right w:val="single" w:sz="4" w:space="0" w:color="000000"/>
            </w:tcBorders>
            <w:shd w:val="clear" w:color="auto" w:fill="BFBFBF"/>
          </w:tcPr>
          <w:p w:rsidR="00381CE0" w:rsidRDefault="00346D2A">
            <w:pPr>
              <w:pStyle w:val="TableParagraph"/>
              <w:spacing w:before="94"/>
              <w:ind w:left="21" w:right="3"/>
              <w:jc w:val="center"/>
              <w:rPr>
                <w:b/>
                <w:sz w:val="14"/>
              </w:rPr>
            </w:pPr>
            <w:r>
              <w:rPr>
                <w:b/>
                <w:w w:val="105"/>
                <w:sz w:val="14"/>
              </w:rPr>
              <w:t>192</w:t>
            </w:r>
          </w:p>
        </w:tc>
        <w:tc>
          <w:tcPr>
            <w:tcW w:w="258" w:type="dxa"/>
            <w:tcBorders>
              <w:left w:val="single" w:sz="4" w:space="0" w:color="000000"/>
            </w:tcBorders>
            <w:shd w:val="clear" w:color="auto" w:fill="BFBFBF"/>
          </w:tcPr>
          <w:p w:rsidR="00381CE0" w:rsidRDefault="00346D2A">
            <w:pPr>
              <w:pStyle w:val="TableParagraph"/>
              <w:spacing w:before="94"/>
              <w:ind w:left="22" w:right="-15"/>
              <w:rPr>
                <w:b/>
                <w:sz w:val="14"/>
              </w:rPr>
            </w:pPr>
            <w:r>
              <w:rPr>
                <w:b/>
                <w:w w:val="105"/>
                <w:sz w:val="14"/>
              </w:rPr>
              <w:t>150</w:t>
            </w:r>
          </w:p>
        </w:tc>
        <w:tc>
          <w:tcPr>
            <w:tcW w:w="349" w:type="dxa"/>
            <w:tcBorders>
              <w:right w:val="single" w:sz="4" w:space="0" w:color="000000"/>
            </w:tcBorders>
            <w:shd w:val="clear" w:color="auto" w:fill="BFBFBF"/>
          </w:tcPr>
          <w:p w:rsidR="00381CE0" w:rsidRDefault="00346D2A">
            <w:pPr>
              <w:pStyle w:val="TableParagraph"/>
              <w:spacing w:before="94"/>
              <w:ind w:left="11"/>
              <w:jc w:val="center"/>
              <w:rPr>
                <w:b/>
                <w:sz w:val="14"/>
              </w:rPr>
            </w:pPr>
            <w:r>
              <w:rPr>
                <w:b/>
                <w:w w:val="105"/>
                <w:sz w:val="14"/>
              </w:rPr>
              <w:t>4</w:t>
            </w:r>
          </w:p>
        </w:tc>
        <w:tc>
          <w:tcPr>
            <w:tcW w:w="216" w:type="dxa"/>
            <w:tcBorders>
              <w:left w:val="single" w:sz="4" w:space="0" w:color="000000"/>
              <w:right w:val="single" w:sz="4" w:space="0" w:color="000000"/>
            </w:tcBorders>
            <w:shd w:val="clear" w:color="auto" w:fill="BFBFBF"/>
          </w:tcPr>
          <w:p w:rsidR="00381CE0" w:rsidRDefault="00346D2A">
            <w:pPr>
              <w:pStyle w:val="TableParagraph"/>
              <w:spacing w:before="94"/>
              <w:ind w:left="39"/>
              <w:rPr>
                <w:b/>
                <w:sz w:val="14"/>
              </w:rPr>
            </w:pPr>
            <w:r>
              <w:rPr>
                <w:b/>
                <w:w w:val="105"/>
                <w:sz w:val="14"/>
              </w:rPr>
              <w:t>10</w:t>
            </w:r>
          </w:p>
        </w:tc>
        <w:tc>
          <w:tcPr>
            <w:tcW w:w="365" w:type="dxa"/>
            <w:tcBorders>
              <w:left w:val="single" w:sz="4" w:space="0" w:color="000000"/>
              <w:right w:val="single" w:sz="4" w:space="0" w:color="000000"/>
            </w:tcBorders>
            <w:shd w:val="clear" w:color="auto" w:fill="BFBFBF"/>
          </w:tcPr>
          <w:p w:rsidR="00381CE0" w:rsidRDefault="00346D2A">
            <w:pPr>
              <w:pStyle w:val="TableParagraph"/>
              <w:spacing w:before="94"/>
              <w:ind w:left="23"/>
              <w:jc w:val="center"/>
              <w:rPr>
                <w:b/>
                <w:sz w:val="14"/>
              </w:rPr>
            </w:pPr>
            <w:r>
              <w:rPr>
                <w:b/>
                <w:w w:val="105"/>
                <w:sz w:val="14"/>
              </w:rPr>
              <w:t>6</w:t>
            </w:r>
          </w:p>
        </w:tc>
        <w:tc>
          <w:tcPr>
            <w:tcW w:w="581" w:type="dxa"/>
            <w:tcBorders>
              <w:left w:val="single" w:sz="4" w:space="0" w:color="000000"/>
              <w:right w:val="single" w:sz="4" w:space="0" w:color="000000"/>
            </w:tcBorders>
            <w:shd w:val="clear" w:color="auto" w:fill="BFBFBF"/>
          </w:tcPr>
          <w:p w:rsidR="00381CE0" w:rsidRDefault="00346D2A">
            <w:pPr>
              <w:pStyle w:val="TableParagraph"/>
              <w:spacing w:before="94"/>
              <w:ind w:left="187"/>
              <w:rPr>
                <w:b/>
                <w:sz w:val="14"/>
              </w:rPr>
            </w:pPr>
            <w:r>
              <w:rPr>
                <w:b/>
                <w:w w:val="105"/>
                <w:sz w:val="14"/>
              </w:rPr>
              <w:t>124</w:t>
            </w:r>
          </w:p>
        </w:tc>
        <w:tc>
          <w:tcPr>
            <w:tcW w:w="278" w:type="dxa"/>
            <w:tcBorders>
              <w:left w:val="single" w:sz="4" w:space="0" w:color="000000"/>
              <w:right w:val="single" w:sz="4" w:space="0" w:color="000000"/>
            </w:tcBorders>
            <w:shd w:val="clear" w:color="auto" w:fill="BFBFBF"/>
          </w:tcPr>
          <w:p w:rsidR="00381CE0" w:rsidRDefault="00346D2A">
            <w:pPr>
              <w:pStyle w:val="TableParagraph"/>
              <w:spacing w:before="94"/>
              <w:ind w:left="26"/>
              <w:jc w:val="center"/>
              <w:rPr>
                <w:b/>
                <w:sz w:val="14"/>
              </w:rPr>
            </w:pPr>
            <w:r>
              <w:rPr>
                <w:b/>
                <w:w w:val="105"/>
                <w:sz w:val="14"/>
              </w:rPr>
              <w:t>310</w:t>
            </w:r>
          </w:p>
        </w:tc>
        <w:tc>
          <w:tcPr>
            <w:tcW w:w="351" w:type="dxa"/>
            <w:tcBorders>
              <w:left w:val="single" w:sz="4" w:space="0" w:color="000000"/>
              <w:right w:val="single" w:sz="4" w:space="0" w:color="000000"/>
            </w:tcBorders>
            <w:shd w:val="clear" w:color="auto" w:fill="BFBFBF"/>
          </w:tcPr>
          <w:p w:rsidR="00381CE0" w:rsidRDefault="00346D2A">
            <w:pPr>
              <w:pStyle w:val="TableParagraph"/>
              <w:spacing w:before="94"/>
              <w:ind w:left="73"/>
              <w:rPr>
                <w:b/>
                <w:sz w:val="14"/>
              </w:rPr>
            </w:pPr>
            <w:r>
              <w:rPr>
                <w:b/>
                <w:w w:val="105"/>
                <w:sz w:val="14"/>
              </w:rPr>
              <w:t>186</w:t>
            </w:r>
          </w:p>
        </w:tc>
        <w:tc>
          <w:tcPr>
            <w:tcW w:w="293" w:type="dxa"/>
            <w:tcBorders>
              <w:left w:val="single" w:sz="4" w:space="0" w:color="000000"/>
            </w:tcBorders>
            <w:shd w:val="clear" w:color="auto" w:fill="BFBFBF"/>
          </w:tcPr>
          <w:p w:rsidR="00381CE0" w:rsidRDefault="00346D2A">
            <w:pPr>
              <w:pStyle w:val="TableParagraph"/>
              <w:spacing w:before="94"/>
              <w:ind w:left="34"/>
              <w:jc w:val="center"/>
              <w:rPr>
                <w:b/>
                <w:sz w:val="14"/>
              </w:rPr>
            </w:pPr>
            <w:r>
              <w:rPr>
                <w:b/>
                <w:w w:val="105"/>
                <w:sz w:val="14"/>
              </w:rPr>
              <w:t>180</w:t>
            </w:r>
          </w:p>
        </w:tc>
        <w:tc>
          <w:tcPr>
            <w:tcW w:w="342" w:type="dxa"/>
            <w:tcBorders>
              <w:right w:val="single" w:sz="4" w:space="0" w:color="000000"/>
            </w:tcBorders>
            <w:shd w:val="clear" w:color="auto" w:fill="BFBFBF"/>
          </w:tcPr>
          <w:p w:rsidR="00381CE0" w:rsidRDefault="00346D2A">
            <w:pPr>
              <w:pStyle w:val="TableParagraph"/>
              <w:spacing w:before="94"/>
              <w:ind w:left="133"/>
              <w:rPr>
                <w:b/>
                <w:sz w:val="14"/>
              </w:rPr>
            </w:pPr>
            <w:r>
              <w:rPr>
                <w:b/>
                <w:w w:val="105"/>
                <w:sz w:val="14"/>
              </w:rPr>
              <w:t>4</w:t>
            </w:r>
          </w:p>
        </w:tc>
        <w:tc>
          <w:tcPr>
            <w:tcW w:w="233" w:type="dxa"/>
            <w:tcBorders>
              <w:left w:val="single" w:sz="4" w:space="0" w:color="000000"/>
              <w:right w:val="single" w:sz="4" w:space="0" w:color="000000"/>
            </w:tcBorders>
            <w:shd w:val="clear" w:color="auto" w:fill="BFBFBF"/>
          </w:tcPr>
          <w:p w:rsidR="00381CE0" w:rsidRDefault="00346D2A">
            <w:pPr>
              <w:pStyle w:val="TableParagraph"/>
              <w:spacing w:before="94"/>
              <w:ind w:left="37"/>
              <w:jc w:val="center"/>
              <w:rPr>
                <w:b/>
                <w:sz w:val="14"/>
              </w:rPr>
            </w:pPr>
            <w:r>
              <w:rPr>
                <w:b/>
                <w:w w:val="105"/>
                <w:sz w:val="14"/>
              </w:rPr>
              <w:t>8</w:t>
            </w:r>
          </w:p>
        </w:tc>
        <w:tc>
          <w:tcPr>
            <w:tcW w:w="349" w:type="dxa"/>
            <w:tcBorders>
              <w:left w:val="single" w:sz="4" w:space="0" w:color="000000"/>
              <w:right w:val="single" w:sz="4" w:space="0" w:color="000000"/>
            </w:tcBorders>
            <w:shd w:val="clear" w:color="auto" w:fill="BFBFBF"/>
          </w:tcPr>
          <w:p w:rsidR="00381CE0" w:rsidRDefault="00346D2A">
            <w:pPr>
              <w:pStyle w:val="TableParagraph"/>
              <w:spacing w:before="94"/>
              <w:ind w:left="38"/>
              <w:jc w:val="center"/>
              <w:rPr>
                <w:b/>
                <w:sz w:val="14"/>
              </w:rPr>
            </w:pPr>
            <w:r>
              <w:rPr>
                <w:b/>
                <w:w w:val="105"/>
                <w:sz w:val="14"/>
              </w:rPr>
              <w:t>6</w:t>
            </w:r>
          </w:p>
        </w:tc>
        <w:tc>
          <w:tcPr>
            <w:tcW w:w="505" w:type="dxa"/>
            <w:tcBorders>
              <w:left w:val="single" w:sz="4" w:space="0" w:color="000000"/>
              <w:right w:val="single" w:sz="4" w:space="0" w:color="000000"/>
            </w:tcBorders>
            <w:shd w:val="clear" w:color="auto" w:fill="BFBFBF"/>
          </w:tcPr>
          <w:p w:rsidR="00381CE0" w:rsidRDefault="00346D2A">
            <w:pPr>
              <w:pStyle w:val="TableParagraph"/>
              <w:spacing w:before="94"/>
              <w:ind w:left="157"/>
              <w:rPr>
                <w:b/>
                <w:sz w:val="14"/>
              </w:rPr>
            </w:pPr>
            <w:r>
              <w:rPr>
                <w:b/>
                <w:w w:val="105"/>
                <w:sz w:val="14"/>
              </w:rPr>
              <w:t>120</w:t>
            </w:r>
          </w:p>
        </w:tc>
        <w:tc>
          <w:tcPr>
            <w:tcW w:w="249" w:type="dxa"/>
            <w:tcBorders>
              <w:left w:val="single" w:sz="4" w:space="0" w:color="000000"/>
              <w:right w:val="single" w:sz="4" w:space="0" w:color="000000"/>
            </w:tcBorders>
            <w:shd w:val="clear" w:color="auto" w:fill="BFBFBF"/>
          </w:tcPr>
          <w:p w:rsidR="00381CE0" w:rsidRDefault="00346D2A">
            <w:pPr>
              <w:pStyle w:val="TableParagraph"/>
              <w:spacing w:before="94"/>
              <w:ind w:left="32" w:right="-29"/>
              <w:rPr>
                <w:b/>
                <w:sz w:val="14"/>
              </w:rPr>
            </w:pPr>
            <w:r>
              <w:rPr>
                <w:b/>
                <w:w w:val="105"/>
                <w:sz w:val="14"/>
              </w:rPr>
              <w:t>240</w:t>
            </w:r>
          </w:p>
        </w:tc>
        <w:tc>
          <w:tcPr>
            <w:tcW w:w="285" w:type="dxa"/>
            <w:tcBorders>
              <w:left w:val="single" w:sz="4" w:space="0" w:color="000000"/>
              <w:right w:val="single" w:sz="4" w:space="0" w:color="000000"/>
            </w:tcBorders>
            <w:shd w:val="clear" w:color="auto" w:fill="BFBFBF"/>
          </w:tcPr>
          <w:p w:rsidR="00381CE0" w:rsidRDefault="00346D2A">
            <w:pPr>
              <w:pStyle w:val="TableParagraph"/>
              <w:spacing w:before="94"/>
              <w:ind w:left="52"/>
              <w:rPr>
                <w:b/>
                <w:sz w:val="14"/>
              </w:rPr>
            </w:pPr>
            <w:r>
              <w:rPr>
                <w:b/>
                <w:w w:val="105"/>
                <w:sz w:val="14"/>
              </w:rPr>
              <w:t>180</w:t>
            </w:r>
          </w:p>
        </w:tc>
        <w:tc>
          <w:tcPr>
            <w:tcW w:w="354" w:type="dxa"/>
            <w:tcBorders>
              <w:left w:val="single" w:sz="4" w:space="0" w:color="000000"/>
            </w:tcBorders>
            <w:shd w:val="clear" w:color="auto" w:fill="BFBFBF"/>
          </w:tcPr>
          <w:p w:rsidR="00381CE0" w:rsidRDefault="00346D2A">
            <w:pPr>
              <w:pStyle w:val="TableParagraph"/>
              <w:spacing w:before="94"/>
              <w:ind w:left="86"/>
              <w:rPr>
                <w:b/>
                <w:sz w:val="14"/>
              </w:rPr>
            </w:pPr>
            <w:r>
              <w:rPr>
                <w:b/>
                <w:w w:val="105"/>
                <w:sz w:val="14"/>
              </w:rPr>
              <w:t>120</w:t>
            </w:r>
          </w:p>
        </w:tc>
        <w:tc>
          <w:tcPr>
            <w:tcW w:w="580" w:type="dxa"/>
            <w:tcBorders>
              <w:right w:val="single" w:sz="4" w:space="0" w:color="000000"/>
            </w:tcBorders>
            <w:shd w:val="clear" w:color="auto" w:fill="BFBFBF"/>
          </w:tcPr>
          <w:p w:rsidR="00381CE0" w:rsidRDefault="00346D2A">
            <w:pPr>
              <w:pStyle w:val="TableParagraph"/>
              <w:spacing w:before="94"/>
              <w:ind w:left="190"/>
              <w:rPr>
                <w:b/>
                <w:sz w:val="14"/>
              </w:rPr>
            </w:pPr>
            <w:r>
              <w:rPr>
                <w:b/>
                <w:w w:val="105"/>
                <w:sz w:val="14"/>
              </w:rPr>
              <w:t>570</w:t>
            </w:r>
          </w:p>
        </w:tc>
        <w:tc>
          <w:tcPr>
            <w:tcW w:w="287" w:type="dxa"/>
            <w:tcBorders>
              <w:left w:val="single" w:sz="4" w:space="0" w:color="000000"/>
              <w:right w:val="single" w:sz="4" w:space="0" w:color="000000"/>
            </w:tcBorders>
            <w:shd w:val="clear" w:color="auto" w:fill="BFBFBF"/>
          </w:tcPr>
          <w:p w:rsidR="00381CE0" w:rsidRDefault="00346D2A">
            <w:pPr>
              <w:pStyle w:val="TableParagraph"/>
              <w:spacing w:before="94"/>
              <w:ind w:left="58" w:right="-15"/>
              <w:jc w:val="center"/>
              <w:rPr>
                <w:b/>
                <w:sz w:val="14"/>
              </w:rPr>
            </w:pPr>
            <w:r>
              <w:rPr>
                <w:b/>
                <w:w w:val="105"/>
                <w:sz w:val="14"/>
              </w:rPr>
              <w:t>940</w:t>
            </w:r>
          </w:p>
        </w:tc>
        <w:tc>
          <w:tcPr>
            <w:tcW w:w="358" w:type="dxa"/>
            <w:tcBorders>
              <w:left w:val="single" w:sz="4" w:space="0" w:color="000000"/>
              <w:right w:val="single" w:sz="4" w:space="0" w:color="000000"/>
            </w:tcBorders>
            <w:shd w:val="clear" w:color="auto" w:fill="BFBFBF"/>
          </w:tcPr>
          <w:p w:rsidR="00381CE0" w:rsidRDefault="00346D2A">
            <w:pPr>
              <w:pStyle w:val="TableParagraph"/>
              <w:spacing w:before="94"/>
              <w:ind w:left="93"/>
              <w:rPr>
                <w:b/>
                <w:sz w:val="14"/>
              </w:rPr>
            </w:pPr>
            <w:r>
              <w:rPr>
                <w:b/>
                <w:w w:val="105"/>
                <w:sz w:val="14"/>
              </w:rPr>
              <w:t>558</w:t>
            </w:r>
          </w:p>
        </w:tc>
        <w:tc>
          <w:tcPr>
            <w:tcW w:w="285" w:type="dxa"/>
            <w:tcBorders>
              <w:left w:val="single" w:sz="4" w:space="0" w:color="000000"/>
            </w:tcBorders>
            <w:shd w:val="clear" w:color="auto" w:fill="BFBFBF"/>
          </w:tcPr>
          <w:p w:rsidR="00381CE0" w:rsidRDefault="00346D2A">
            <w:pPr>
              <w:pStyle w:val="TableParagraph"/>
              <w:spacing w:before="94"/>
              <w:ind w:left="55" w:right="-15"/>
              <w:jc w:val="center"/>
              <w:rPr>
                <w:b/>
                <w:sz w:val="14"/>
              </w:rPr>
            </w:pPr>
            <w:r>
              <w:rPr>
                <w:b/>
                <w:w w:val="105"/>
                <w:sz w:val="14"/>
              </w:rPr>
              <w:t>570</w:t>
            </w:r>
          </w:p>
        </w:tc>
        <w:tc>
          <w:tcPr>
            <w:tcW w:w="589" w:type="dxa"/>
            <w:shd w:val="clear" w:color="auto" w:fill="BFBFBF"/>
          </w:tcPr>
          <w:p w:rsidR="00381CE0" w:rsidRDefault="00346D2A">
            <w:pPr>
              <w:pStyle w:val="TableParagraph"/>
              <w:spacing w:before="94"/>
              <w:ind w:left="141" w:right="83"/>
              <w:jc w:val="center"/>
              <w:rPr>
                <w:b/>
                <w:sz w:val="14"/>
              </w:rPr>
            </w:pPr>
            <w:r>
              <w:rPr>
                <w:b/>
                <w:w w:val="105"/>
                <w:sz w:val="14"/>
              </w:rPr>
              <w:t>2638</w:t>
            </w:r>
          </w:p>
        </w:tc>
      </w:tr>
      <w:tr w:rsidR="00381CE0">
        <w:trPr>
          <w:trHeight w:val="333"/>
        </w:trPr>
        <w:tc>
          <w:tcPr>
            <w:tcW w:w="220" w:type="dxa"/>
            <w:tcBorders>
              <w:top w:val="single" w:sz="4" w:space="0" w:color="000000"/>
              <w:bottom w:val="single" w:sz="4" w:space="0" w:color="000000"/>
            </w:tcBorders>
          </w:tcPr>
          <w:p w:rsidR="00381CE0" w:rsidRDefault="00346D2A">
            <w:pPr>
              <w:pStyle w:val="TableParagraph"/>
              <w:spacing w:before="85"/>
              <w:ind w:left="68"/>
              <w:rPr>
                <w:sz w:val="14"/>
              </w:rPr>
            </w:pPr>
            <w:r>
              <w:rPr>
                <w:w w:val="105"/>
                <w:sz w:val="14"/>
              </w:rPr>
              <w:t>1</w:t>
            </w:r>
          </w:p>
        </w:tc>
        <w:tc>
          <w:tcPr>
            <w:tcW w:w="1631" w:type="dxa"/>
            <w:tcBorders>
              <w:top w:val="single" w:sz="4" w:space="0" w:color="000000"/>
              <w:bottom w:val="single" w:sz="4" w:space="0" w:color="000000"/>
            </w:tcBorders>
          </w:tcPr>
          <w:p w:rsidR="00381CE0" w:rsidRDefault="00346D2A">
            <w:pPr>
              <w:pStyle w:val="TableParagraph"/>
              <w:spacing w:before="85"/>
              <w:ind w:left="7"/>
              <w:rPr>
                <w:sz w:val="14"/>
              </w:rPr>
            </w:pPr>
            <w:r>
              <w:rPr>
                <w:w w:val="105"/>
                <w:sz w:val="14"/>
              </w:rPr>
              <w:t>Хигијена</w:t>
            </w:r>
          </w:p>
        </w:tc>
        <w:tc>
          <w:tcPr>
            <w:tcW w:w="257" w:type="dxa"/>
            <w:tcBorders>
              <w:bottom w:val="single" w:sz="4" w:space="0" w:color="000000"/>
              <w:right w:val="single" w:sz="4" w:space="0" w:color="000000"/>
            </w:tcBorders>
          </w:tcPr>
          <w:p w:rsidR="00381CE0" w:rsidRDefault="00346D2A">
            <w:pPr>
              <w:pStyle w:val="TableParagraph"/>
              <w:spacing w:before="85"/>
              <w:ind w:left="10"/>
              <w:jc w:val="center"/>
              <w:rPr>
                <w:sz w:val="14"/>
              </w:rPr>
            </w:pPr>
            <w:r>
              <w:rPr>
                <w:w w:val="105"/>
                <w:sz w:val="14"/>
              </w:rPr>
              <w:t>2</w:t>
            </w:r>
          </w:p>
        </w:tc>
        <w:tc>
          <w:tcPr>
            <w:tcW w:w="232"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left w:val="single" w:sz="4" w:space="0" w:color="000000"/>
              <w:bottom w:val="single" w:sz="4" w:space="0" w:color="000000"/>
              <w:right w:val="single" w:sz="4" w:space="0" w:color="000000"/>
            </w:tcBorders>
            <w:shd w:val="clear" w:color="auto" w:fill="F1F1F1"/>
          </w:tcPr>
          <w:p w:rsidR="00381CE0" w:rsidRDefault="00346D2A">
            <w:pPr>
              <w:pStyle w:val="TableParagraph"/>
              <w:spacing w:before="85"/>
              <w:ind w:left="105"/>
              <w:rPr>
                <w:sz w:val="14"/>
              </w:rPr>
            </w:pPr>
            <w:r>
              <w:rPr>
                <w:w w:val="105"/>
                <w:sz w:val="14"/>
              </w:rPr>
              <w:t>66</w:t>
            </w:r>
          </w:p>
        </w:tc>
        <w:tc>
          <w:tcPr>
            <w:tcW w:w="28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bottom w:val="single" w:sz="4" w:space="0" w:color="000000"/>
              <w:right w:val="single" w:sz="4" w:space="0" w:color="000000"/>
            </w:tcBorders>
          </w:tcPr>
          <w:p w:rsidR="00381CE0" w:rsidRDefault="00381CE0">
            <w:pPr>
              <w:pStyle w:val="TableParagraph"/>
              <w:rPr>
                <w:sz w:val="14"/>
              </w:rPr>
            </w:pPr>
          </w:p>
        </w:tc>
        <w:tc>
          <w:tcPr>
            <w:tcW w:w="216"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bottom w:val="single" w:sz="4" w:space="0" w:color="000000"/>
              <w:right w:val="single" w:sz="4" w:space="0" w:color="000000"/>
            </w:tcBorders>
          </w:tcPr>
          <w:p w:rsidR="00381CE0" w:rsidRDefault="00381CE0">
            <w:pPr>
              <w:pStyle w:val="TableParagraph"/>
              <w:rPr>
                <w:sz w:val="14"/>
              </w:rPr>
            </w:pPr>
          </w:p>
        </w:tc>
        <w:tc>
          <w:tcPr>
            <w:tcW w:w="216"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bottom w:val="single" w:sz="4" w:space="0" w:color="000000"/>
              <w:right w:val="single" w:sz="4" w:space="0" w:color="000000"/>
            </w:tcBorders>
          </w:tcPr>
          <w:p w:rsidR="00381CE0" w:rsidRDefault="00381CE0">
            <w:pPr>
              <w:pStyle w:val="TableParagraph"/>
              <w:rPr>
                <w:sz w:val="14"/>
              </w:rPr>
            </w:pPr>
          </w:p>
        </w:tc>
        <w:tc>
          <w:tcPr>
            <w:tcW w:w="233"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bottom w:val="single" w:sz="4" w:space="0" w:color="000000"/>
              <w:right w:val="single" w:sz="4" w:space="0" w:color="000000"/>
            </w:tcBorders>
            <w:shd w:val="clear" w:color="auto" w:fill="D9D9D9"/>
          </w:tcPr>
          <w:p w:rsidR="00381CE0" w:rsidRDefault="00346D2A">
            <w:pPr>
              <w:pStyle w:val="TableParagraph"/>
              <w:spacing w:before="88"/>
              <w:ind w:left="227"/>
              <w:rPr>
                <w:b/>
                <w:sz w:val="14"/>
              </w:rPr>
            </w:pPr>
            <w:r>
              <w:rPr>
                <w:b/>
                <w:w w:val="105"/>
                <w:sz w:val="14"/>
              </w:rPr>
              <w:t>66</w:t>
            </w:r>
          </w:p>
        </w:tc>
        <w:tc>
          <w:tcPr>
            <w:tcW w:w="287"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bottom w:val="single" w:sz="4" w:space="0" w:color="000000"/>
            </w:tcBorders>
            <w:shd w:val="clear" w:color="auto" w:fill="D9D9D9"/>
          </w:tcPr>
          <w:p w:rsidR="00381CE0" w:rsidRDefault="00346D2A">
            <w:pPr>
              <w:pStyle w:val="TableParagraph"/>
              <w:spacing w:before="88"/>
              <w:ind w:left="141" w:right="83"/>
              <w:jc w:val="center"/>
              <w:rPr>
                <w:b/>
                <w:sz w:val="14"/>
              </w:rPr>
            </w:pPr>
            <w:r>
              <w:rPr>
                <w:b/>
                <w:w w:val="105"/>
                <w:sz w:val="14"/>
              </w:rPr>
              <w:t>66</w:t>
            </w:r>
          </w:p>
        </w:tc>
      </w:tr>
      <w:tr w:rsidR="00381CE0">
        <w:trPr>
          <w:trHeight w:val="341"/>
        </w:trPr>
        <w:tc>
          <w:tcPr>
            <w:tcW w:w="220" w:type="dxa"/>
            <w:tcBorders>
              <w:top w:val="single" w:sz="4" w:space="0" w:color="000000"/>
              <w:bottom w:val="single" w:sz="4" w:space="0" w:color="000000"/>
            </w:tcBorders>
          </w:tcPr>
          <w:p w:rsidR="00381CE0" w:rsidRDefault="00346D2A">
            <w:pPr>
              <w:pStyle w:val="TableParagraph"/>
              <w:spacing w:before="94"/>
              <w:ind w:left="68"/>
              <w:rPr>
                <w:sz w:val="14"/>
              </w:rPr>
            </w:pPr>
            <w:r>
              <w:rPr>
                <w:w w:val="105"/>
                <w:sz w:val="14"/>
              </w:rPr>
              <w:t>2</w:t>
            </w:r>
          </w:p>
        </w:tc>
        <w:tc>
          <w:tcPr>
            <w:tcW w:w="1631" w:type="dxa"/>
            <w:tcBorders>
              <w:top w:val="single" w:sz="4" w:space="0" w:color="000000"/>
              <w:bottom w:val="single" w:sz="4" w:space="0" w:color="000000"/>
            </w:tcBorders>
          </w:tcPr>
          <w:p w:rsidR="00381CE0" w:rsidRDefault="00346D2A">
            <w:pPr>
              <w:pStyle w:val="TableParagraph"/>
              <w:spacing w:before="1" w:line="172" w:lineRule="exact"/>
              <w:ind w:left="9" w:right="457" w:hanging="2"/>
              <w:rPr>
                <w:sz w:val="14"/>
              </w:rPr>
            </w:pPr>
            <w:r>
              <w:rPr>
                <w:w w:val="105"/>
                <w:sz w:val="14"/>
              </w:rPr>
              <w:t>Основе туризма и угоститељства</w:t>
            </w:r>
          </w:p>
        </w:tc>
        <w:tc>
          <w:tcPr>
            <w:tcW w:w="257" w:type="dxa"/>
            <w:tcBorders>
              <w:top w:val="single" w:sz="4" w:space="0" w:color="000000"/>
              <w:bottom w:val="single" w:sz="4" w:space="0" w:color="000000"/>
              <w:right w:val="single" w:sz="4" w:space="0" w:color="000000"/>
            </w:tcBorders>
          </w:tcPr>
          <w:p w:rsidR="00381CE0" w:rsidRDefault="00346D2A">
            <w:pPr>
              <w:pStyle w:val="TableParagraph"/>
              <w:spacing w:before="94"/>
              <w:ind w:left="10"/>
              <w:jc w:val="center"/>
              <w:rPr>
                <w:sz w:val="14"/>
              </w:rPr>
            </w:pPr>
            <w:r>
              <w:rPr>
                <w:w w:val="105"/>
                <w:sz w:val="14"/>
              </w:rPr>
              <w:t>2</w:t>
            </w: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4"/>
              <w:ind w:left="105"/>
              <w:rPr>
                <w:sz w:val="14"/>
              </w:rPr>
            </w:pPr>
            <w:r>
              <w:rPr>
                <w:w w:val="105"/>
                <w:sz w:val="14"/>
              </w:rPr>
              <w:t>66</w:t>
            </w: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7"/>
              <w:ind w:left="227"/>
              <w:rPr>
                <w:b/>
                <w:sz w:val="14"/>
              </w:rPr>
            </w:pPr>
            <w:r>
              <w:rPr>
                <w:b/>
                <w:w w:val="105"/>
                <w:sz w:val="14"/>
              </w:rPr>
              <w:t>66</w:t>
            </w: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7"/>
              <w:ind w:left="141" w:right="83"/>
              <w:jc w:val="center"/>
              <w:rPr>
                <w:b/>
                <w:sz w:val="14"/>
              </w:rPr>
            </w:pPr>
            <w:r>
              <w:rPr>
                <w:b/>
                <w:w w:val="105"/>
                <w:sz w:val="14"/>
              </w:rPr>
              <w:t>66</w:t>
            </w:r>
          </w:p>
        </w:tc>
      </w:tr>
      <w:tr w:rsidR="00381CE0">
        <w:trPr>
          <w:trHeight w:val="338"/>
        </w:trPr>
        <w:tc>
          <w:tcPr>
            <w:tcW w:w="220" w:type="dxa"/>
            <w:tcBorders>
              <w:top w:val="single" w:sz="4" w:space="0" w:color="000000"/>
              <w:bottom w:val="single" w:sz="4" w:space="0" w:color="000000"/>
            </w:tcBorders>
          </w:tcPr>
          <w:p w:rsidR="00381CE0" w:rsidRDefault="00346D2A">
            <w:pPr>
              <w:pStyle w:val="TableParagraph"/>
              <w:spacing w:before="91"/>
              <w:ind w:left="68"/>
              <w:rPr>
                <w:sz w:val="14"/>
              </w:rPr>
            </w:pPr>
            <w:r>
              <w:rPr>
                <w:w w:val="105"/>
                <w:sz w:val="14"/>
              </w:rPr>
              <w:t>3</w:t>
            </w:r>
          </w:p>
        </w:tc>
        <w:tc>
          <w:tcPr>
            <w:tcW w:w="1631" w:type="dxa"/>
            <w:tcBorders>
              <w:top w:val="single" w:sz="4" w:space="0" w:color="000000"/>
              <w:bottom w:val="single" w:sz="4" w:space="0" w:color="000000"/>
            </w:tcBorders>
          </w:tcPr>
          <w:p w:rsidR="00381CE0" w:rsidRDefault="00346D2A">
            <w:pPr>
              <w:pStyle w:val="TableParagraph"/>
              <w:spacing w:before="91"/>
              <w:ind w:left="7"/>
              <w:rPr>
                <w:sz w:val="14"/>
              </w:rPr>
            </w:pPr>
            <w:r>
              <w:rPr>
                <w:w w:val="105"/>
                <w:sz w:val="14"/>
              </w:rPr>
              <w:t>Страни језик II</w:t>
            </w:r>
          </w:p>
        </w:tc>
        <w:tc>
          <w:tcPr>
            <w:tcW w:w="257" w:type="dxa"/>
            <w:tcBorders>
              <w:top w:val="single" w:sz="4" w:space="0" w:color="000000"/>
              <w:bottom w:val="single" w:sz="4" w:space="0" w:color="000000"/>
              <w:right w:val="single" w:sz="4" w:space="0" w:color="000000"/>
            </w:tcBorders>
          </w:tcPr>
          <w:p w:rsidR="00381CE0" w:rsidRDefault="00346D2A">
            <w:pPr>
              <w:pStyle w:val="TableParagraph"/>
              <w:spacing w:before="91"/>
              <w:ind w:left="10"/>
              <w:jc w:val="center"/>
              <w:rPr>
                <w:sz w:val="14"/>
              </w:rPr>
            </w:pPr>
            <w:r>
              <w:rPr>
                <w:w w:val="105"/>
                <w:sz w:val="14"/>
              </w:rPr>
              <w:t>2</w:t>
            </w: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105"/>
              <w:rPr>
                <w:sz w:val="14"/>
              </w:rPr>
            </w:pPr>
            <w:r>
              <w:rPr>
                <w:w w:val="105"/>
                <w:sz w:val="14"/>
              </w:rPr>
              <w:t>66</w:t>
            </w: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46D2A">
            <w:pPr>
              <w:pStyle w:val="TableParagraph"/>
              <w:spacing w:before="91"/>
              <w:ind w:left="7"/>
              <w:jc w:val="center"/>
              <w:rPr>
                <w:sz w:val="14"/>
              </w:rPr>
            </w:pPr>
            <w:r>
              <w:rPr>
                <w:w w:val="105"/>
                <w:sz w:val="14"/>
              </w:rPr>
              <w:t>2</w:t>
            </w: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40" w:right="24"/>
              <w:jc w:val="center"/>
              <w:rPr>
                <w:sz w:val="14"/>
              </w:rPr>
            </w:pPr>
            <w:r>
              <w:rPr>
                <w:w w:val="105"/>
                <w:sz w:val="14"/>
              </w:rPr>
              <w:t>64</w:t>
            </w: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46D2A">
            <w:pPr>
              <w:pStyle w:val="TableParagraph"/>
              <w:spacing w:before="91"/>
              <w:ind w:left="11"/>
              <w:jc w:val="center"/>
              <w:rPr>
                <w:sz w:val="14"/>
              </w:rPr>
            </w:pPr>
            <w:r>
              <w:rPr>
                <w:w w:val="105"/>
                <w:sz w:val="14"/>
              </w:rPr>
              <w:t>2</w:t>
            </w: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223"/>
              <w:rPr>
                <w:sz w:val="14"/>
              </w:rPr>
            </w:pPr>
            <w:r>
              <w:rPr>
                <w:w w:val="105"/>
                <w:sz w:val="14"/>
              </w:rPr>
              <w:t>62</w:t>
            </w: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46D2A">
            <w:pPr>
              <w:pStyle w:val="TableParagraph"/>
              <w:spacing w:before="91"/>
              <w:ind w:left="133"/>
              <w:rPr>
                <w:sz w:val="14"/>
              </w:rPr>
            </w:pPr>
            <w:r>
              <w:rPr>
                <w:w w:val="105"/>
                <w:sz w:val="14"/>
              </w:rPr>
              <w:t>2</w:t>
            </w: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194"/>
              <w:rPr>
                <w:sz w:val="14"/>
              </w:rPr>
            </w:pPr>
            <w:r>
              <w:rPr>
                <w:w w:val="105"/>
                <w:sz w:val="14"/>
              </w:rPr>
              <w:t>60</w:t>
            </w: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190"/>
              <w:rPr>
                <w:b/>
                <w:sz w:val="14"/>
              </w:rPr>
            </w:pPr>
            <w:r>
              <w:rPr>
                <w:b/>
                <w:w w:val="105"/>
                <w:sz w:val="14"/>
              </w:rPr>
              <w:t>252</w:t>
            </w: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4"/>
              <w:ind w:left="140" w:right="83"/>
              <w:jc w:val="center"/>
              <w:rPr>
                <w:b/>
                <w:sz w:val="14"/>
              </w:rPr>
            </w:pPr>
            <w:r>
              <w:rPr>
                <w:b/>
                <w:w w:val="105"/>
                <w:sz w:val="14"/>
              </w:rPr>
              <w:t>252</w:t>
            </w:r>
          </w:p>
        </w:tc>
      </w:tr>
      <w:tr w:rsidR="00381CE0">
        <w:trPr>
          <w:trHeight w:val="341"/>
        </w:trPr>
        <w:tc>
          <w:tcPr>
            <w:tcW w:w="220" w:type="dxa"/>
            <w:tcBorders>
              <w:top w:val="single" w:sz="4" w:space="0" w:color="000000"/>
              <w:bottom w:val="single" w:sz="4" w:space="0" w:color="000000"/>
            </w:tcBorders>
          </w:tcPr>
          <w:p w:rsidR="00381CE0" w:rsidRDefault="00346D2A">
            <w:pPr>
              <w:pStyle w:val="TableParagraph"/>
              <w:spacing w:before="93"/>
              <w:ind w:left="68"/>
              <w:rPr>
                <w:sz w:val="14"/>
              </w:rPr>
            </w:pPr>
            <w:r>
              <w:rPr>
                <w:w w:val="105"/>
                <w:sz w:val="14"/>
              </w:rPr>
              <w:t>4</w:t>
            </w:r>
          </w:p>
        </w:tc>
        <w:tc>
          <w:tcPr>
            <w:tcW w:w="1631" w:type="dxa"/>
            <w:tcBorders>
              <w:top w:val="single" w:sz="4" w:space="0" w:color="000000"/>
              <w:bottom w:val="single" w:sz="4" w:space="0" w:color="000000"/>
            </w:tcBorders>
          </w:tcPr>
          <w:p w:rsidR="00381CE0" w:rsidRDefault="00346D2A">
            <w:pPr>
              <w:pStyle w:val="TableParagraph"/>
              <w:spacing w:before="93"/>
              <w:ind w:left="7"/>
              <w:rPr>
                <w:sz w:val="14"/>
              </w:rPr>
            </w:pPr>
            <w:r>
              <w:rPr>
                <w:w w:val="105"/>
                <w:sz w:val="14"/>
              </w:rPr>
              <w:t>Услуживање</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18"/>
              <w:jc w:val="center"/>
              <w:rPr>
                <w:sz w:val="14"/>
              </w:rPr>
            </w:pPr>
            <w:r>
              <w:rPr>
                <w:w w:val="105"/>
                <w:sz w:val="14"/>
              </w:rPr>
              <w:t>6</w:t>
            </w: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37"/>
              <w:rPr>
                <w:sz w:val="14"/>
              </w:rPr>
            </w:pPr>
            <w:r>
              <w:rPr>
                <w:w w:val="105"/>
                <w:sz w:val="14"/>
              </w:rPr>
              <w:t>198</w:t>
            </w: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3"/>
              <w:ind w:left="32" w:right="4"/>
              <w:jc w:val="center"/>
              <w:rPr>
                <w:sz w:val="14"/>
              </w:rPr>
            </w:pPr>
            <w:r>
              <w:rPr>
                <w:w w:val="105"/>
                <w:sz w:val="14"/>
              </w:rPr>
              <w:t>90</w:t>
            </w: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16"/>
              <w:jc w:val="center"/>
              <w:rPr>
                <w:sz w:val="14"/>
              </w:rPr>
            </w:pPr>
            <w:r>
              <w:rPr>
                <w:w w:val="105"/>
                <w:sz w:val="14"/>
              </w:rPr>
              <w:t>4</w:t>
            </w:r>
          </w:p>
        </w:tc>
        <w:tc>
          <w:tcPr>
            <w:tcW w:w="35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18"/>
              <w:jc w:val="center"/>
              <w:rPr>
                <w:sz w:val="14"/>
              </w:rPr>
            </w:pPr>
            <w:r>
              <w:rPr>
                <w:w w:val="105"/>
                <w:sz w:val="14"/>
              </w:rPr>
              <w:t>6</w:t>
            </w: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17"/>
              <w:rPr>
                <w:sz w:val="14"/>
              </w:rPr>
            </w:pPr>
            <w:r>
              <w:rPr>
                <w:w w:val="105"/>
                <w:sz w:val="14"/>
              </w:rPr>
              <w:t>128</w:t>
            </w: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21" w:right="3"/>
              <w:jc w:val="center"/>
              <w:rPr>
                <w:sz w:val="14"/>
              </w:rPr>
            </w:pPr>
            <w:r>
              <w:rPr>
                <w:w w:val="105"/>
                <w:sz w:val="14"/>
              </w:rPr>
              <w:t>192</w:t>
            </w:r>
          </w:p>
        </w:tc>
        <w:tc>
          <w:tcPr>
            <w:tcW w:w="258"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3"/>
              <w:ind w:left="22" w:right="-15"/>
              <w:rPr>
                <w:sz w:val="14"/>
              </w:rPr>
            </w:pPr>
            <w:r>
              <w:rPr>
                <w:w w:val="105"/>
                <w:sz w:val="14"/>
              </w:rPr>
              <w:t>120</w:t>
            </w: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77"/>
              <w:rPr>
                <w:sz w:val="14"/>
              </w:rPr>
            </w:pPr>
            <w:r>
              <w:rPr>
                <w:w w:val="105"/>
                <w:sz w:val="14"/>
              </w:rPr>
              <w:t>6</w:t>
            </w:r>
          </w:p>
        </w:tc>
        <w:tc>
          <w:tcPr>
            <w:tcW w:w="365"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23"/>
              <w:jc w:val="center"/>
              <w:rPr>
                <w:sz w:val="14"/>
              </w:rPr>
            </w:pPr>
            <w:r>
              <w:rPr>
                <w:w w:val="105"/>
                <w:sz w:val="14"/>
              </w:rPr>
              <w:t>3</w:t>
            </w: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26"/>
              <w:jc w:val="center"/>
              <w:rPr>
                <w:sz w:val="14"/>
              </w:rPr>
            </w:pPr>
            <w:r>
              <w:rPr>
                <w:w w:val="105"/>
                <w:sz w:val="14"/>
              </w:rPr>
              <w:t>186</w:t>
            </w: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111"/>
              <w:rPr>
                <w:sz w:val="14"/>
              </w:rPr>
            </w:pPr>
            <w:r>
              <w:rPr>
                <w:w w:val="105"/>
                <w:sz w:val="14"/>
              </w:rPr>
              <w:t>93</w:t>
            </w:r>
          </w:p>
        </w:tc>
        <w:tc>
          <w:tcPr>
            <w:tcW w:w="293"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3"/>
              <w:ind w:left="35"/>
              <w:jc w:val="center"/>
              <w:rPr>
                <w:sz w:val="14"/>
              </w:rPr>
            </w:pPr>
            <w:r>
              <w:rPr>
                <w:w w:val="105"/>
                <w:sz w:val="14"/>
              </w:rPr>
              <w:t>90</w:t>
            </w: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37"/>
              <w:jc w:val="center"/>
              <w:rPr>
                <w:sz w:val="14"/>
              </w:rPr>
            </w:pPr>
            <w:r>
              <w:rPr>
                <w:w w:val="105"/>
                <w:sz w:val="14"/>
              </w:rPr>
              <w:t>3</w:t>
            </w:r>
          </w:p>
        </w:tc>
        <w:tc>
          <w:tcPr>
            <w:tcW w:w="34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38"/>
              <w:jc w:val="center"/>
              <w:rPr>
                <w:sz w:val="14"/>
              </w:rPr>
            </w:pPr>
            <w:r>
              <w:rPr>
                <w:w w:val="105"/>
                <w:sz w:val="14"/>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69"/>
              <w:rPr>
                <w:sz w:val="14"/>
              </w:rPr>
            </w:pPr>
            <w:r>
              <w:rPr>
                <w:w w:val="105"/>
                <w:sz w:val="14"/>
              </w:rPr>
              <w:t>90</w:t>
            </w: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89"/>
              <w:rPr>
                <w:sz w:val="14"/>
              </w:rPr>
            </w:pPr>
            <w:r>
              <w:rPr>
                <w:w w:val="105"/>
                <w:sz w:val="14"/>
              </w:rPr>
              <w:t>90</w:t>
            </w:r>
          </w:p>
        </w:tc>
        <w:tc>
          <w:tcPr>
            <w:tcW w:w="354"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3"/>
              <w:ind w:left="123"/>
              <w:rPr>
                <w:sz w:val="14"/>
              </w:rPr>
            </w:pPr>
            <w:r>
              <w:rPr>
                <w:w w:val="105"/>
                <w:sz w:val="14"/>
              </w:rPr>
              <w:t>60</w:t>
            </w:r>
          </w:p>
        </w:tc>
        <w:tc>
          <w:tcPr>
            <w:tcW w:w="58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6"/>
              <w:ind w:left="58" w:right="-15"/>
              <w:jc w:val="center"/>
              <w:rPr>
                <w:b/>
                <w:sz w:val="14"/>
              </w:rPr>
            </w:pPr>
            <w:r>
              <w:rPr>
                <w:b/>
                <w:w w:val="105"/>
                <w:sz w:val="14"/>
              </w:rPr>
              <w:t>602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6"/>
              <w:ind w:left="93"/>
              <w:rPr>
                <w:b/>
                <w:sz w:val="14"/>
              </w:rPr>
            </w:pPr>
            <w:r>
              <w:rPr>
                <w:b/>
                <w:w w:val="105"/>
                <w:sz w:val="14"/>
              </w:rPr>
              <w:t>375</w:t>
            </w:r>
          </w:p>
        </w:tc>
        <w:tc>
          <w:tcPr>
            <w:tcW w:w="285"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96"/>
              <w:ind w:left="55" w:right="-15"/>
              <w:jc w:val="center"/>
              <w:rPr>
                <w:b/>
                <w:sz w:val="14"/>
              </w:rPr>
            </w:pPr>
            <w:r>
              <w:rPr>
                <w:b/>
                <w:w w:val="105"/>
                <w:sz w:val="14"/>
              </w:rPr>
              <w:t>360</w:t>
            </w: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6"/>
              <w:ind w:left="141" w:right="83"/>
              <w:jc w:val="center"/>
              <w:rPr>
                <w:b/>
                <w:sz w:val="14"/>
              </w:rPr>
            </w:pPr>
            <w:r>
              <w:rPr>
                <w:b/>
                <w:w w:val="105"/>
                <w:sz w:val="14"/>
              </w:rPr>
              <w:t>1337</w:t>
            </w:r>
          </w:p>
        </w:tc>
      </w:tr>
      <w:tr w:rsidR="00381CE0">
        <w:trPr>
          <w:trHeight w:val="341"/>
        </w:trPr>
        <w:tc>
          <w:tcPr>
            <w:tcW w:w="220" w:type="dxa"/>
            <w:tcBorders>
              <w:top w:val="single" w:sz="4" w:space="0" w:color="000000"/>
              <w:bottom w:val="single" w:sz="4" w:space="0" w:color="000000"/>
            </w:tcBorders>
          </w:tcPr>
          <w:p w:rsidR="00381CE0" w:rsidRDefault="00346D2A">
            <w:pPr>
              <w:pStyle w:val="TableParagraph"/>
              <w:spacing w:before="93"/>
              <w:ind w:left="68"/>
              <w:rPr>
                <w:sz w:val="14"/>
              </w:rPr>
            </w:pPr>
            <w:r>
              <w:rPr>
                <w:w w:val="105"/>
                <w:sz w:val="14"/>
              </w:rPr>
              <w:t>5</w:t>
            </w:r>
          </w:p>
        </w:tc>
        <w:tc>
          <w:tcPr>
            <w:tcW w:w="1631" w:type="dxa"/>
            <w:tcBorders>
              <w:top w:val="single" w:sz="4" w:space="0" w:color="000000"/>
              <w:bottom w:val="single" w:sz="4" w:space="0" w:color="000000"/>
            </w:tcBorders>
          </w:tcPr>
          <w:p w:rsidR="00381CE0" w:rsidRDefault="00346D2A">
            <w:pPr>
              <w:pStyle w:val="TableParagraph"/>
              <w:spacing w:line="172" w:lineRule="exact"/>
              <w:ind w:left="9" w:right="90" w:hanging="2"/>
              <w:rPr>
                <w:sz w:val="14"/>
              </w:rPr>
            </w:pPr>
            <w:r>
              <w:rPr>
                <w:w w:val="105"/>
                <w:sz w:val="14"/>
              </w:rPr>
              <w:t>Економика и организација предузећа</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46D2A">
            <w:pPr>
              <w:pStyle w:val="TableParagraph"/>
              <w:spacing w:before="93"/>
              <w:ind w:left="7"/>
              <w:jc w:val="center"/>
              <w:rPr>
                <w:sz w:val="14"/>
              </w:rPr>
            </w:pPr>
            <w:r>
              <w:rPr>
                <w:w w:val="105"/>
                <w:sz w:val="14"/>
              </w:rPr>
              <w:t>2</w:t>
            </w: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40" w:right="24"/>
              <w:jc w:val="center"/>
              <w:rPr>
                <w:sz w:val="14"/>
              </w:rPr>
            </w:pPr>
            <w:r>
              <w:rPr>
                <w:w w:val="105"/>
                <w:sz w:val="14"/>
              </w:rPr>
              <w:t>64</w:t>
            </w: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6"/>
              <w:ind w:left="227"/>
              <w:rPr>
                <w:b/>
                <w:sz w:val="14"/>
              </w:rPr>
            </w:pPr>
            <w:r>
              <w:rPr>
                <w:b/>
                <w:w w:val="105"/>
                <w:sz w:val="14"/>
              </w:rPr>
              <w:t>64</w:t>
            </w: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6"/>
              <w:ind w:left="141" w:right="83"/>
              <w:jc w:val="center"/>
              <w:rPr>
                <w:b/>
                <w:sz w:val="14"/>
              </w:rPr>
            </w:pPr>
            <w:r>
              <w:rPr>
                <w:b/>
                <w:w w:val="105"/>
                <w:sz w:val="14"/>
              </w:rPr>
              <w:t>64</w:t>
            </w:r>
          </w:p>
        </w:tc>
      </w:tr>
      <w:tr w:rsidR="00381CE0">
        <w:trPr>
          <w:trHeight w:val="339"/>
        </w:trPr>
        <w:tc>
          <w:tcPr>
            <w:tcW w:w="220" w:type="dxa"/>
            <w:tcBorders>
              <w:top w:val="single" w:sz="4" w:space="0" w:color="000000"/>
              <w:bottom w:val="single" w:sz="4" w:space="0" w:color="000000"/>
            </w:tcBorders>
          </w:tcPr>
          <w:p w:rsidR="00381CE0" w:rsidRDefault="00346D2A">
            <w:pPr>
              <w:pStyle w:val="TableParagraph"/>
              <w:spacing w:before="91"/>
              <w:ind w:left="68"/>
              <w:rPr>
                <w:sz w:val="14"/>
              </w:rPr>
            </w:pPr>
            <w:r>
              <w:rPr>
                <w:w w:val="105"/>
                <w:sz w:val="14"/>
              </w:rPr>
              <w:t>6</w:t>
            </w:r>
          </w:p>
        </w:tc>
        <w:tc>
          <w:tcPr>
            <w:tcW w:w="1631" w:type="dxa"/>
            <w:tcBorders>
              <w:top w:val="single" w:sz="4" w:space="0" w:color="000000"/>
              <w:bottom w:val="single" w:sz="4" w:space="0" w:color="000000"/>
            </w:tcBorders>
          </w:tcPr>
          <w:p w:rsidR="00381CE0" w:rsidRDefault="00346D2A">
            <w:pPr>
              <w:pStyle w:val="TableParagraph"/>
              <w:spacing w:before="91"/>
              <w:ind w:left="7"/>
              <w:rPr>
                <w:sz w:val="14"/>
              </w:rPr>
            </w:pPr>
            <w:r>
              <w:rPr>
                <w:w w:val="105"/>
                <w:sz w:val="14"/>
              </w:rPr>
              <w:t>Пословна информатика</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1"/>
              <w:ind w:left="16"/>
              <w:jc w:val="center"/>
              <w:rPr>
                <w:sz w:val="14"/>
              </w:rPr>
            </w:pPr>
            <w:r>
              <w:rPr>
                <w:w w:val="105"/>
                <w:sz w:val="14"/>
              </w:rPr>
              <w:t>2</w:t>
            </w: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54"/>
              <w:rPr>
                <w:sz w:val="14"/>
              </w:rPr>
            </w:pPr>
            <w:r>
              <w:rPr>
                <w:w w:val="105"/>
                <w:sz w:val="14"/>
              </w:rPr>
              <w:t>64</w:t>
            </w: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74" w:right="15"/>
              <w:jc w:val="center"/>
              <w:rPr>
                <w:b/>
                <w:sz w:val="14"/>
              </w:rPr>
            </w:pPr>
            <w:r>
              <w:rPr>
                <w:b/>
                <w:w w:val="105"/>
                <w:sz w:val="14"/>
              </w:rPr>
              <w:t>64</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4"/>
              <w:ind w:left="141" w:right="83"/>
              <w:jc w:val="center"/>
              <w:rPr>
                <w:b/>
                <w:sz w:val="14"/>
              </w:rPr>
            </w:pPr>
            <w:r>
              <w:rPr>
                <w:b/>
                <w:w w:val="105"/>
                <w:sz w:val="14"/>
              </w:rPr>
              <w:t>64</w:t>
            </w:r>
          </w:p>
        </w:tc>
      </w:tr>
      <w:tr w:rsidR="00381CE0">
        <w:trPr>
          <w:trHeight w:val="341"/>
        </w:trPr>
        <w:tc>
          <w:tcPr>
            <w:tcW w:w="220" w:type="dxa"/>
            <w:tcBorders>
              <w:top w:val="single" w:sz="4" w:space="0" w:color="000000"/>
              <w:bottom w:val="single" w:sz="4" w:space="0" w:color="000000"/>
            </w:tcBorders>
          </w:tcPr>
          <w:p w:rsidR="00381CE0" w:rsidRDefault="00346D2A">
            <w:pPr>
              <w:pStyle w:val="TableParagraph"/>
              <w:spacing w:before="94"/>
              <w:ind w:left="68"/>
              <w:rPr>
                <w:sz w:val="14"/>
              </w:rPr>
            </w:pPr>
            <w:r>
              <w:rPr>
                <w:w w:val="105"/>
                <w:sz w:val="14"/>
              </w:rPr>
              <w:t>7</w:t>
            </w:r>
          </w:p>
        </w:tc>
        <w:tc>
          <w:tcPr>
            <w:tcW w:w="1631" w:type="dxa"/>
            <w:tcBorders>
              <w:top w:val="single" w:sz="4" w:space="0" w:color="000000"/>
              <w:bottom w:val="single" w:sz="4" w:space="0" w:color="000000"/>
            </w:tcBorders>
          </w:tcPr>
          <w:p w:rsidR="00381CE0" w:rsidRDefault="00346D2A">
            <w:pPr>
              <w:pStyle w:val="TableParagraph"/>
              <w:spacing w:before="94"/>
              <w:ind w:left="7"/>
              <w:rPr>
                <w:sz w:val="14"/>
              </w:rPr>
            </w:pPr>
            <w:r>
              <w:rPr>
                <w:w w:val="105"/>
                <w:sz w:val="14"/>
              </w:rPr>
              <w:t>Хотелијерско пословање</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4"/>
              <w:ind w:left="77"/>
              <w:rPr>
                <w:sz w:val="14"/>
              </w:rPr>
            </w:pPr>
            <w:r>
              <w:rPr>
                <w:w w:val="105"/>
                <w:sz w:val="14"/>
              </w:rPr>
              <w:t>2</w:t>
            </w:r>
          </w:p>
        </w:tc>
        <w:tc>
          <w:tcPr>
            <w:tcW w:w="365"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4"/>
              <w:ind w:left="23"/>
              <w:jc w:val="center"/>
              <w:rPr>
                <w:sz w:val="14"/>
              </w:rPr>
            </w:pPr>
            <w:r>
              <w:rPr>
                <w:w w:val="105"/>
                <w:sz w:val="14"/>
              </w:rPr>
              <w:t>3</w:t>
            </w: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4"/>
              <w:ind w:left="27"/>
              <w:jc w:val="center"/>
              <w:rPr>
                <w:sz w:val="14"/>
              </w:rPr>
            </w:pPr>
            <w:r>
              <w:rPr>
                <w:w w:val="105"/>
                <w:sz w:val="14"/>
              </w:rPr>
              <w:t>62</w:t>
            </w: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4"/>
              <w:ind w:left="111"/>
              <w:rPr>
                <w:sz w:val="14"/>
              </w:rPr>
            </w:pPr>
            <w:r>
              <w:rPr>
                <w:w w:val="105"/>
                <w:sz w:val="14"/>
              </w:rPr>
              <w:t>93</w:t>
            </w:r>
          </w:p>
        </w:tc>
        <w:tc>
          <w:tcPr>
            <w:tcW w:w="293"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4"/>
              <w:ind w:left="35"/>
              <w:jc w:val="center"/>
              <w:rPr>
                <w:sz w:val="14"/>
              </w:rPr>
            </w:pPr>
            <w:r>
              <w:rPr>
                <w:w w:val="105"/>
                <w:sz w:val="14"/>
              </w:rPr>
              <w:t>30</w:t>
            </w: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4"/>
              <w:ind w:left="37"/>
              <w:jc w:val="center"/>
              <w:rPr>
                <w:sz w:val="14"/>
              </w:rPr>
            </w:pPr>
            <w:r>
              <w:rPr>
                <w:w w:val="105"/>
                <w:sz w:val="14"/>
              </w:rPr>
              <w:t>3</w:t>
            </w:r>
          </w:p>
        </w:tc>
        <w:tc>
          <w:tcPr>
            <w:tcW w:w="34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4"/>
              <w:ind w:left="38"/>
              <w:jc w:val="center"/>
              <w:rPr>
                <w:sz w:val="14"/>
              </w:rPr>
            </w:pPr>
            <w:r>
              <w:rPr>
                <w:w w:val="105"/>
                <w:sz w:val="14"/>
              </w:rPr>
              <w:t>3</w:t>
            </w: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4"/>
              <w:ind w:left="69"/>
              <w:rPr>
                <w:sz w:val="14"/>
              </w:rPr>
            </w:pPr>
            <w:r>
              <w:rPr>
                <w:w w:val="105"/>
                <w:sz w:val="14"/>
              </w:rPr>
              <w:t>90</w:t>
            </w: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4"/>
              <w:ind w:left="89"/>
              <w:rPr>
                <w:sz w:val="14"/>
              </w:rPr>
            </w:pPr>
            <w:r>
              <w:rPr>
                <w:w w:val="105"/>
                <w:sz w:val="14"/>
              </w:rPr>
              <w:t>90</w:t>
            </w:r>
          </w:p>
        </w:tc>
        <w:tc>
          <w:tcPr>
            <w:tcW w:w="354"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94"/>
              <w:ind w:left="123"/>
              <w:rPr>
                <w:sz w:val="14"/>
              </w:rPr>
            </w:pPr>
            <w:r>
              <w:rPr>
                <w:w w:val="105"/>
                <w:sz w:val="14"/>
              </w:rPr>
              <w:t>60</w:t>
            </w:r>
          </w:p>
        </w:tc>
        <w:tc>
          <w:tcPr>
            <w:tcW w:w="58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7"/>
              <w:ind w:left="58" w:right="-15"/>
              <w:jc w:val="center"/>
              <w:rPr>
                <w:b/>
                <w:sz w:val="14"/>
              </w:rPr>
            </w:pPr>
            <w:r>
              <w:rPr>
                <w:b/>
                <w:w w:val="105"/>
                <w:sz w:val="14"/>
              </w:rPr>
              <w:t>152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7"/>
              <w:ind w:left="93"/>
              <w:rPr>
                <w:b/>
                <w:sz w:val="14"/>
              </w:rPr>
            </w:pPr>
            <w:r>
              <w:rPr>
                <w:b/>
                <w:w w:val="105"/>
                <w:sz w:val="14"/>
              </w:rPr>
              <w:t>183</w:t>
            </w:r>
          </w:p>
        </w:tc>
        <w:tc>
          <w:tcPr>
            <w:tcW w:w="285"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97"/>
              <w:ind w:left="72" w:right="5"/>
              <w:jc w:val="center"/>
              <w:rPr>
                <w:b/>
                <w:sz w:val="14"/>
              </w:rPr>
            </w:pPr>
            <w:r>
              <w:rPr>
                <w:b/>
                <w:w w:val="105"/>
                <w:sz w:val="14"/>
              </w:rPr>
              <w:t>90</w:t>
            </w: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7"/>
              <w:ind w:left="140" w:right="83"/>
              <w:jc w:val="center"/>
              <w:rPr>
                <w:b/>
                <w:sz w:val="14"/>
              </w:rPr>
            </w:pPr>
            <w:r>
              <w:rPr>
                <w:b/>
                <w:w w:val="105"/>
                <w:sz w:val="14"/>
              </w:rPr>
              <w:t>425</w:t>
            </w:r>
          </w:p>
        </w:tc>
      </w:tr>
      <w:tr w:rsidR="00381CE0">
        <w:trPr>
          <w:trHeight w:val="341"/>
        </w:trPr>
        <w:tc>
          <w:tcPr>
            <w:tcW w:w="220" w:type="dxa"/>
            <w:tcBorders>
              <w:top w:val="single" w:sz="4" w:space="0" w:color="000000"/>
              <w:bottom w:val="single" w:sz="4" w:space="0" w:color="000000"/>
            </w:tcBorders>
          </w:tcPr>
          <w:p w:rsidR="00381CE0" w:rsidRDefault="00346D2A">
            <w:pPr>
              <w:pStyle w:val="TableParagraph"/>
              <w:spacing w:before="93"/>
              <w:ind w:left="68"/>
              <w:rPr>
                <w:sz w:val="14"/>
              </w:rPr>
            </w:pPr>
            <w:r>
              <w:rPr>
                <w:w w:val="105"/>
                <w:sz w:val="14"/>
              </w:rPr>
              <w:t>8</w:t>
            </w:r>
          </w:p>
        </w:tc>
        <w:tc>
          <w:tcPr>
            <w:tcW w:w="1631" w:type="dxa"/>
            <w:tcBorders>
              <w:top w:val="single" w:sz="4" w:space="0" w:color="000000"/>
              <w:bottom w:val="single" w:sz="4" w:space="0" w:color="000000"/>
            </w:tcBorders>
          </w:tcPr>
          <w:p w:rsidR="00381CE0" w:rsidRDefault="00346D2A">
            <w:pPr>
              <w:pStyle w:val="TableParagraph"/>
              <w:spacing w:before="93"/>
              <w:ind w:left="7"/>
              <w:rPr>
                <w:sz w:val="14"/>
              </w:rPr>
            </w:pPr>
            <w:r>
              <w:rPr>
                <w:w w:val="105"/>
                <w:sz w:val="14"/>
              </w:rPr>
              <w:t>Пословна комуникација</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77"/>
              <w:rPr>
                <w:sz w:val="14"/>
              </w:rPr>
            </w:pPr>
            <w:r>
              <w:rPr>
                <w:w w:val="105"/>
                <w:sz w:val="14"/>
              </w:rPr>
              <w:t>2</w:t>
            </w: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27"/>
              <w:jc w:val="center"/>
              <w:rPr>
                <w:sz w:val="14"/>
              </w:rPr>
            </w:pPr>
            <w:r>
              <w:rPr>
                <w:w w:val="105"/>
                <w:sz w:val="14"/>
              </w:rPr>
              <w:t>62</w:t>
            </w: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6"/>
              <w:ind w:left="74" w:right="15"/>
              <w:jc w:val="center"/>
              <w:rPr>
                <w:b/>
                <w:sz w:val="14"/>
              </w:rPr>
            </w:pPr>
            <w:r>
              <w:rPr>
                <w:b/>
                <w:w w:val="105"/>
                <w:sz w:val="14"/>
              </w:rPr>
              <w:t>62</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6"/>
              <w:ind w:left="141" w:right="83"/>
              <w:jc w:val="center"/>
              <w:rPr>
                <w:b/>
                <w:sz w:val="14"/>
              </w:rPr>
            </w:pPr>
            <w:r>
              <w:rPr>
                <w:b/>
                <w:w w:val="105"/>
                <w:sz w:val="14"/>
              </w:rPr>
              <w:t>62</w:t>
            </w:r>
          </w:p>
        </w:tc>
      </w:tr>
      <w:tr w:rsidR="00381CE0">
        <w:trPr>
          <w:trHeight w:val="341"/>
        </w:trPr>
        <w:tc>
          <w:tcPr>
            <w:tcW w:w="220" w:type="dxa"/>
            <w:tcBorders>
              <w:top w:val="single" w:sz="4" w:space="0" w:color="000000"/>
              <w:bottom w:val="single" w:sz="4" w:space="0" w:color="000000"/>
            </w:tcBorders>
          </w:tcPr>
          <w:p w:rsidR="00381CE0" w:rsidRDefault="00346D2A">
            <w:pPr>
              <w:pStyle w:val="TableParagraph"/>
              <w:spacing w:before="93"/>
              <w:ind w:left="68"/>
              <w:rPr>
                <w:sz w:val="14"/>
              </w:rPr>
            </w:pPr>
            <w:r>
              <w:rPr>
                <w:w w:val="105"/>
                <w:sz w:val="14"/>
              </w:rPr>
              <w:t>9</w:t>
            </w:r>
          </w:p>
        </w:tc>
        <w:tc>
          <w:tcPr>
            <w:tcW w:w="1631" w:type="dxa"/>
            <w:tcBorders>
              <w:top w:val="single" w:sz="4" w:space="0" w:color="000000"/>
              <w:bottom w:val="single" w:sz="4" w:space="0" w:color="000000"/>
            </w:tcBorders>
          </w:tcPr>
          <w:p w:rsidR="00381CE0" w:rsidRDefault="00346D2A">
            <w:pPr>
              <w:pStyle w:val="TableParagraph"/>
              <w:spacing w:line="172" w:lineRule="exact"/>
              <w:ind w:left="9" w:right="109" w:hanging="2"/>
              <w:rPr>
                <w:sz w:val="14"/>
              </w:rPr>
            </w:pPr>
            <w:r>
              <w:rPr>
                <w:w w:val="105"/>
                <w:sz w:val="14"/>
              </w:rPr>
              <w:t>Маркетинг у туризму и угоститељству</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46D2A">
            <w:pPr>
              <w:pStyle w:val="TableParagraph"/>
              <w:spacing w:before="93"/>
              <w:ind w:left="11"/>
              <w:jc w:val="center"/>
              <w:rPr>
                <w:sz w:val="14"/>
              </w:rPr>
            </w:pPr>
            <w:r>
              <w:rPr>
                <w:w w:val="105"/>
                <w:sz w:val="14"/>
              </w:rPr>
              <w:t>2</w:t>
            </w: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223"/>
              <w:rPr>
                <w:sz w:val="14"/>
              </w:rPr>
            </w:pPr>
            <w:r>
              <w:rPr>
                <w:w w:val="105"/>
                <w:sz w:val="14"/>
              </w:rPr>
              <w:t>62</w:t>
            </w: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6"/>
              <w:ind w:left="227"/>
              <w:rPr>
                <w:b/>
                <w:sz w:val="14"/>
              </w:rPr>
            </w:pPr>
            <w:r>
              <w:rPr>
                <w:b/>
                <w:w w:val="105"/>
                <w:sz w:val="14"/>
              </w:rPr>
              <w:t>62</w:t>
            </w: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6"/>
              <w:ind w:left="141" w:right="83"/>
              <w:jc w:val="center"/>
              <w:rPr>
                <w:b/>
                <w:sz w:val="14"/>
              </w:rPr>
            </w:pPr>
            <w:r>
              <w:rPr>
                <w:b/>
                <w:w w:val="105"/>
                <w:sz w:val="14"/>
              </w:rPr>
              <w:t>62</w:t>
            </w:r>
          </w:p>
        </w:tc>
      </w:tr>
      <w:tr w:rsidR="00381CE0">
        <w:trPr>
          <w:trHeight w:val="339"/>
        </w:trPr>
        <w:tc>
          <w:tcPr>
            <w:tcW w:w="220" w:type="dxa"/>
            <w:tcBorders>
              <w:top w:val="single" w:sz="4" w:space="0" w:color="000000"/>
              <w:bottom w:val="single" w:sz="4" w:space="0" w:color="000000"/>
            </w:tcBorders>
          </w:tcPr>
          <w:p w:rsidR="00381CE0" w:rsidRDefault="00346D2A">
            <w:pPr>
              <w:pStyle w:val="TableParagraph"/>
              <w:spacing w:before="91"/>
              <w:ind w:left="32"/>
              <w:rPr>
                <w:sz w:val="14"/>
              </w:rPr>
            </w:pPr>
            <w:r>
              <w:rPr>
                <w:w w:val="105"/>
                <w:sz w:val="14"/>
              </w:rPr>
              <w:t>10</w:t>
            </w:r>
          </w:p>
        </w:tc>
        <w:tc>
          <w:tcPr>
            <w:tcW w:w="1631" w:type="dxa"/>
            <w:tcBorders>
              <w:top w:val="single" w:sz="4" w:space="0" w:color="000000"/>
              <w:bottom w:val="single" w:sz="4" w:space="0" w:color="000000"/>
            </w:tcBorders>
          </w:tcPr>
          <w:p w:rsidR="00381CE0" w:rsidRDefault="00346D2A">
            <w:pPr>
              <w:pStyle w:val="TableParagraph"/>
              <w:spacing w:before="5"/>
              <w:ind w:left="7"/>
              <w:rPr>
                <w:sz w:val="14"/>
              </w:rPr>
            </w:pPr>
            <w:r>
              <w:rPr>
                <w:w w:val="105"/>
                <w:sz w:val="14"/>
              </w:rPr>
              <w:t>Основе куварства и</w:t>
            </w:r>
          </w:p>
          <w:p w:rsidR="00381CE0" w:rsidRDefault="00346D2A">
            <w:pPr>
              <w:pStyle w:val="TableParagraph"/>
              <w:spacing w:before="10" w:line="143" w:lineRule="exact"/>
              <w:ind w:left="9"/>
              <w:rPr>
                <w:sz w:val="14"/>
              </w:rPr>
            </w:pPr>
            <w:r>
              <w:rPr>
                <w:w w:val="105"/>
                <w:sz w:val="14"/>
              </w:rPr>
              <w:t>посластичарства</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46D2A">
            <w:pPr>
              <w:pStyle w:val="TableParagraph"/>
              <w:spacing w:before="91"/>
              <w:ind w:left="133"/>
              <w:rPr>
                <w:sz w:val="14"/>
              </w:rPr>
            </w:pPr>
            <w:r>
              <w:rPr>
                <w:w w:val="105"/>
                <w:sz w:val="14"/>
              </w:rPr>
              <w:t>2</w:t>
            </w:r>
          </w:p>
        </w:tc>
        <w:tc>
          <w:tcPr>
            <w:tcW w:w="233"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1"/>
              <w:ind w:left="194"/>
              <w:rPr>
                <w:sz w:val="14"/>
              </w:rPr>
            </w:pPr>
            <w:r>
              <w:rPr>
                <w:w w:val="105"/>
                <w:sz w:val="14"/>
              </w:rPr>
              <w:t>60</w:t>
            </w: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94"/>
              <w:ind w:left="227"/>
              <w:rPr>
                <w:b/>
                <w:sz w:val="14"/>
              </w:rPr>
            </w:pPr>
            <w:r>
              <w:rPr>
                <w:b/>
                <w:w w:val="105"/>
                <w:sz w:val="14"/>
              </w:rPr>
              <w:t>60</w:t>
            </w: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4"/>
              <w:ind w:left="141" w:right="83"/>
              <w:jc w:val="center"/>
              <w:rPr>
                <w:b/>
                <w:sz w:val="14"/>
              </w:rPr>
            </w:pPr>
            <w:r>
              <w:rPr>
                <w:b/>
                <w:w w:val="105"/>
                <w:sz w:val="14"/>
              </w:rPr>
              <w:t>60</w:t>
            </w:r>
          </w:p>
        </w:tc>
      </w:tr>
      <w:tr w:rsidR="00381CE0">
        <w:trPr>
          <w:trHeight w:val="340"/>
        </w:trPr>
        <w:tc>
          <w:tcPr>
            <w:tcW w:w="220" w:type="dxa"/>
            <w:tcBorders>
              <w:top w:val="single" w:sz="4" w:space="0" w:color="000000"/>
              <w:bottom w:val="single" w:sz="4" w:space="0" w:color="000000"/>
            </w:tcBorders>
          </w:tcPr>
          <w:p w:rsidR="00381CE0" w:rsidRDefault="00346D2A">
            <w:pPr>
              <w:pStyle w:val="TableParagraph"/>
              <w:spacing w:before="93"/>
              <w:ind w:left="32"/>
              <w:rPr>
                <w:sz w:val="14"/>
              </w:rPr>
            </w:pPr>
            <w:r>
              <w:rPr>
                <w:w w:val="105"/>
                <w:sz w:val="14"/>
              </w:rPr>
              <w:t>11</w:t>
            </w:r>
          </w:p>
        </w:tc>
        <w:tc>
          <w:tcPr>
            <w:tcW w:w="1631" w:type="dxa"/>
            <w:tcBorders>
              <w:top w:val="single" w:sz="4" w:space="0" w:color="000000"/>
              <w:bottom w:val="single" w:sz="4" w:space="0" w:color="000000"/>
            </w:tcBorders>
          </w:tcPr>
          <w:p w:rsidR="00381CE0" w:rsidRDefault="00346D2A">
            <w:pPr>
              <w:pStyle w:val="TableParagraph"/>
              <w:spacing w:before="93"/>
              <w:ind w:left="7"/>
              <w:rPr>
                <w:sz w:val="14"/>
              </w:rPr>
            </w:pPr>
            <w:r>
              <w:rPr>
                <w:w w:val="105"/>
                <w:sz w:val="14"/>
              </w:rPr>
              <w:t>Предузетништво</w:t>
            </w:r>
          </w:p>
        </w:tc>
        <w:tc>
          <w:tcPr>
            <w:tcW w:w="25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46"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9"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42"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93"/>
              <w:ind w:left="37"/>
              <w:jc w:val="center"/>
              <w:rPr>
                <w:sz w:val="14"/>
              </w:rPr>
            </w:pPr>
            <w:r>
              <w:rPr>
                <w:w w:val="105"/>
                <w:sz w:val="14"/>
              </w:rPr>
              <w:t>2</w:t>
            </w:r>
          </w:p>
        </w:tc>
        <w:tc>
          <w:tcPr>
            <w:tcW w:w="349"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93"/>
              <w:ind w:left="69"/>
              <w:rPr>
                <w:sz w:val="14"/>
              </w:rPr>
            </w:pPr>
            <w:r>
              <w:rPr>
                <w:w w:val="105"/>
                <w:sz w:val="14"/>
              </w:rPr>
              <w:t>60</w:t>
            </w:r>
          </w:p>
        </w:tc>
        <w:tc>
          <w:tcPr>
            <w:tcW w:w="285"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7"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96"/>
              <w:ind w:left="74" w:right="15"/>
              <w:jc w:val="center"/>
              <w:rPr>
                <w:b/>
                <w:sz w:val="14"/>
              </w:rPr>
            </w:pPr>
            <w:r>
              <w:rPr>
                <w:b/>
                <w:w w:val="105"/>
                <w:sz w:val="14"/>
              </w:rPr>
              <w:t>60</w:t>
            </w:r>
          </w:p>
        </w:tc>
        <w:tc>
          <w:tcPr>
            <w:tcW w:w="35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9" w:type="dxa"/>
            <w:tcBorders>
              <w:top w:val="single" w:sz="4" w:space="0" w:color="000000"/>
              <w:bottom w:val="single" w:sz="4" w:space="0" w:color="000000"/>
            </w:tcBorders>
            <w:shd w:val="clear" w:color="auto" w:fill="D9D9D9"/>
          </w:tcPr>
          <w:p w:rsidR="00381CE0" w:rsidRDefault="00346D2A">
            <w:pPr>
              <w:pStyle w:val="TableParagraph"/>
              <w:spacing w:before="96"/>
              <w:ind w:left="141" w:right="83"/>
              <w:jc w:val="center"/>
              <w:rPr>
                <w:b/>
                <w:sz w:val="14"/>
              </w:rPr>
            </w:pPr>
            <w:r>
              <w:rPr>
                <w:b/>
                <w:w w:val="105"/>
                <w:sz w:val="14"/>
              </w:rPr>
              <w:t>60</w:t>
            </w:r>
          </w:p>
        </w:tc>
      </w:tr>
      <w:tr w:rsidR="00381CE0">
        <w:trPr>
          <w:trHeight w:val="341"/>
        </w:trPr>
        <w:tc>
          <w:tcPr>
            <w:tcW w:w="220" w:type="dxa"/>
            <w:tcBorders>
              <w:top w:val="single" w:sz="4" w:space="0" w:color="000000"/>
            </w:tcBorders>
          </w:tcPr>
          <w:p w:rsidR="00381CE0" w:rsidRDefault="00346D2A">
            <w:pPr>
              <w:pStyle w:val="TableParagraph"/>
              <w:spacing w:before="94"/>
              <w:ind w:left="32"/>
              <w:rPr>
                <w:sz w:val="14"/>
              </w:rPr>
            </w:pPr>
            <w:r>
              <w:rPr>
                <w:w w:val="105"/>
                <w:sz w:val="14"/>
              </w:rPr>
              <w:t>12</w:t>
            </w:r>
          </w:p>
        </w:tc>
        <w:tc>
          <w:tcPr>
            <w:tcW w:w="1631" w:type="dxa"/>
            <w:tcBorders>
              <w:top w:val="single" w:sz="4" w:space="0" w:color="000000"/>
            </w:tcBorders>
          </w:tcPr>
          <w:p w:rsidR="00381CE0" w:rsidRDefault="00346D2A">
            <w:pPr>
              <w:pStyle w:val="TableParagraph"/>
              <w:spacing w:before="94"/>
              <w:ind w:left="7"/>
              <w:rPr>
                <w:sz w:val="14"/>
              </w:rPr>
            </w:pPr>
            <w:r>
              <w:rPr>
                <w:w w:val="105"/>
                <w:sz w:val="14"/>
              </w:rPr>
              <w:t>Професионална пракса</w:t>
            </w:r>
          </w:p>
        </w:tc>
        <w:tc>
          <w:tcPr>
            <w:tcW w:w="257" w:type="dxa"/>
            <w:tcBorders>
              <w:top w:val="single" w:sz="4" w:space="0" w:color="000000"/>
              <w:right w:val="single" w:sz="4" w:space="0" w:color="000000"/>
            </w:tcBorders>
          </w:tcPr>
          <w:p w:rsidR="00381CE0" w:rsidRDefault="00381CE0">
            <w:pPr>
              <w:pStyle w:val="TableParagraph"/>
              <w:rPr>
                <w:sz w:val="14"/>
              </w:rPr>
            </w:pPr>
          </w:p>
        </w:tc>
        <w:tc>
          <w:tcPr>
            <w:tcW w:w="232"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56"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50"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top w:val="single" w:sz="4" w:space="0" w:color="000000"/>
              <w:left w:val="single" w:sz="4" w:space="0" w:color="000000"/>
            </w:tcBorders>
            <w:shd w:val="clear" w:color="auto" w:fill="F1F1F1"/>
          </w:tcPr>
          <w:p w:rsidR="00381CE0" w:rsidRDefault="00346D2A">
            <w:pPr>
              <w:pStyle w:val="TableParagraph"/>
              <w:spacing w:before="94"/>
              <w:ind w:left="32" w:right="4"/>
              <w:jc w:val="center"/>
              <w:rPr>
                <w:sz w:val="14"/>
              </w:rPr>
            </w:pPr>
            <w:r>
              <w:rPr>
                <w:w w:val="105"/>
                <w:sz w:val="14"/>
              </w:rPr>
              <w:t>30</w:t>
            </w:r>
          </w:p>
        </w:tc>
        <w:tc>
          <w:tcPr>
            <w:tcW w:w="246" w:type="dxa"/>
            <w:tcBorders>
              <w:top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54"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53"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top w:val="single" w:sz="4" w:space="0" w:color="000000"/>
              <w:left w:val="single" w:sz="4" w:space="0" w:color="000000"/>
            </w:tcBorders>
            <w:shd w:val="clear" w:color="auto" w:fill="F1F1F1"/>
          </w:tcPr>
          <w:p w:rsidR="00381CE0" w:rsidRDefault="00346D2A">
            <w:pPr>
              <w:pStyle w:val="TableParagraph"/>
              <w:spacing w:before="94"/>
              <w:ind w:left="60"/>
              <w:rPr>
                <w:sz w:val="14"/>
              </w:rPr>
            </w:pPr>
            <w:r>
              <w:rPr>
                <w:w w:val="105"/>
                <w:sz w:val="14"/>
              </w:rPr>
              <w:t>30</w:t>
            </w:r>
          </w:p>
        </w:tc>
        <w:tc>
          <w:tcPr>
            <w:tcW w:w="349" w:type="dxa"/>
            <w:tcBorders>
              <w:top w:val="single" w:sz="4" w:space="0" w:color="000000"/>
              <w:right w:val="single" w:sz="4" w:space="0" w:color="000000"/>
            </w:tcBorders>
          </w:tcPr>
          <w:p w:rsidR="00381CE0" w:rsidRDefault="00381CE0">
            <w:pPr>
              <w:pStyle w:val="TableParagraph"/>
              <w:rPr>
                <w:sz w:val="14"/>
              </w:rPr>
            </w:pPr>
          </w:p>
        </w:tc>
        <w:tc>
          <w:tcPr>
            <w:tcW w:w="216"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65"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581"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78"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top w:val="single" w:sz="4" w:space="0" w:color="000000"/>
              <w:left w:val="single" w:sz="4" w:space="0" w:color="000000"/>
            </w:tcBorders>
            <w:shd w:val="clear" w:color="auto" w:fill="F1F1F1"/>
          </w:tcPr>
          <w:p w:rsidR="00381CE0" w:rsidRDefault="00346D2A">
            <w:pPr>
              <w:pStyle w:val="TableParagraph"/>
              <w:spacing w:before="94"/>
              <w:ind w:left="35"/>
              <w:jc w:val="center"/>
              <w:rPr>
                <w:sz w:val="14"/>
              </w:rPr>
            </w:pPr>
            <w:r>
              <w:rPr>
                <w:w w:val="105"/>
                <w:sz w:val="14"/>
              </w:rPr>
              <w:t>60</w:t>
            </w:r>
          </w:p>
        </w:tc>
        <w:tc>
          <w:tcPr>
            <w:tcW w:w="342" w:type="dxa"/>
            <w:tcBorders>
              <w:top w:val="single" w:sz="4" w:space="0" w:color="000000"/>
              <w:right w:val="single" w:sz="4" w:space="0" w:color="000000"/>
            </w:tcBorders>
          </w:tcPr>
          <w:p w:rsidR="00381CE0" w:rsidRDefault="00381CE0">
            <w:pPr>
              <w:pStyle w:val="TableParagraph"/>
              <w:rPr>
                <w:sz w:val="14"/>
              </w:rPr>
            </w:pPr>
          </w:p>
        </w:tc>
        <w:tc>
          <w:tcPr>
            <w:tcW w:w="233"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349" w:type="dxa"/>
            <w:tcBorders>
              <w:top w:val="single" w:sz="4" w:space="0" w:color="000000"/>
              <w:left w:val="single" w:sz="4" w:space="0" w:color="000000"/>
              <w:right w:val="single" w:sz="4" w:space="0" w:color="000000"/>
            </w:tcBorders>
          </w:tcPr>
          <w:p w:rsidR="00381CE0" w:rsidRDefault="00381CE0">
            <w:pPr>
              <w:pStyle w:val="TableParagraph"/>
              <w:rPr>
                <w:sz w:val="14"/>
              </w:rPr>
            </w:pPr>
          </w:p>
        </w:tc>
        <w:tc>
          <w:tcPr>
            <w:tcW w:w="505"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49"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top w:val="single" w:sz="4" w:space="0" w:color="000000"/>
              <w:left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top w:val="single" w:sz="4" w:space="0" w:color="000000"/>
              <w:left w:val="single" w:sz="4" w:space="0" w:color="000000"/>
            </w:tcBorders>
            <w:shd w:val="clear" w:color="auto" w:fill="F1F1F1"/>
          </w:tcPr>
          <w:p w:rsidR="00381CE0" w:rsidRDefault="00381CE0">
            <w:pPr>
              <w:pStyle w:val="TableParagraph"/>
              <w:rPr>
                <w:sz w:val="14"/>
              </w:rPr>
            </w:pPr>
          </w:p>
        </w:tc>
        <w:tc>
          <w:tcPr>
            <w:tcW w:w="580" w:type="dxa"/>
            <w:tcBorders>
              <w:top w:val="single" w:sz="4" w:space="0" w:color="000000"/>
              <w:right w:val="single" w:sz="4" w:space="0" w:color="000000"/>
            </w:tcBorders>
            <w:shd w:val="clear" w:color="auto" w:fill="D9D9D9"/>
          </w:tcPr>
          <w:p w:rsidR="00381CE0" w:rsidRDefault="00381CE0">
            <w:pPr>
              <w:pStyle w:val="TableParagraph"/>
              <w:rPr>
                <w:sz w:val="14"/>
              </w:rPr>
            </w:pPr>
          </w:p>
        </w:tc>
        <w:tc>
          <w:tcPr>
            <w:tcW w:w="287"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top w:val="single" w:sz="4" w:space="0" w:color="000000"/>
              <w:left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top w:val="single" w:sz="4" w:space="0" w:color="000000"/>
              <w:left w:val="single" w:sz="4" w:space="0" w:color="000000"/>
            </w:tcBorders>
            <w:shd w:val="clear" w:color="auto" w:fill="D9D9D9"/>
          </w:tcPr>
          <w:p w:rsidR="00381CE0" w:rsidRDefault="00346D2A">
            <w:pPr>
              <w:pStyle w:val="TableParagraph"/>
              <w:spacing w:before="97"/>
              <w:ind w:left="55" w:right="-15"/>
              <w:jc w:val="center"/>
              <w:rPr>
                <w:b/>
                <w:sz w:val="14"/>
              </w:rPr>
            </w:pPr>
            <w:r>
              <w:rPr>
                <w:b/>
                <w:w w:val="105"/>
                <w:sz w:val="14"/>
              </w:rPr>
              <w:t>120</w:t>
            </w:r>
          </w:p>
        </w:tc>
        <w:tc>
          <w:tcPr>
            <w:tcW w:w="589" w:type="dxa"/>
            <w:tcBorders>
              <w:top w:val="single" w:sz="4" w:space="0" w:color="000000"/>
            </w:tcBorders>
            <w:shd w:val="clear" w:color="auto" w:fill="D9D9D9"/>
          </w:tcPr>
          <w:p w:rsidR="00381CE0" w:rsidRDefault="00346D2A">
            <w:pPr>
              <w:pStyle w:val="TableParagraph"/>
              <w:spacing w:before="97"/>
              <w:ind w:left="140" w:right="83"/>
              <w:jc w:val="center"/>
              <w:rPr>
                <w:b/>
                <w:sz w:val="14"/>
              </w:rPr>
            </w:pPr>
            <w:r>
              <w:rPr>
                <w:b/>
                <w:w w:val="105"/>
                <w:sz w:val="14"/>
              </w:rPr>
              <w:t>120</w:t>
            </w:r>
          </w:p>
        </w:tc>
      </w:tr>
      <w:tr w:rsidR="00381CE0">
        <w:trPr>
          <w:trHeight w:val="338"/>
        </w:trPr>
        <w:tc>
          <w:tcPr>
            <w:tcW w:w="1851" w:type="dxa"/>
            <w:gridSpan w:val="2"/>
            <w:shd w:val="clear" w:color="auto" w:fill="BFBFBF"/>
          </w:tcPr>
          <w:p w:rsidR="00381CE0" w:rsidRDefault="00346D2A">
            <w:pPr>
              <w:pStyle w:val="TableParagraph"/>
              <w:spacing w:before="1" w:line="172" w:lineRule="exact"/>
              <w:ind w:left="9" w:right="815" w:hanging="2"/>
              <w:rPr>
                <w:b/>
                <w:sz w:val="14"/>
              </w:rPr>
            </w:pPr>
            <w:r>
              <w:rPr>
                <w:b/>
                <w:w w:val="105"/>
                <w:sz w:val="14"/>
              </w:rPr>
              <w:t>Б2: ИЗБОРНИ ПРОГРАМА</w:t>
            </w:r>
          </w:p>
        </w:tc>
        <w:tc>
          <w:tcPr>
            <w:tcW w:w="257" w:type="dxa"/>
            <w:tcBorders>
              <w:right w:val="single" w:sz="4" w:space="0" w:color="000000"/>
            </w:tcBorders>
            <w:shd w:val="clear" w:color="auto" w:fill="BFBFBF"/>
          </w:tcPr>
          <w:p w:rsidR="00381CE0" w:rsidRDefault="00381CE0">
            <w:pPr>
              <w:pStyle w:val="TableParagraph"/>
              <w:rPr>
                <w:sz w:val="14"/>
              </w:rPr>
            </w:pPr>
          </w:p>
        </w:tc>
        <w:tc>
          <w:tcPr>
            <w:tcW w:w="232"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0"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9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48" w:type="dxa"/>
            <w:tcBorders>
              <w:left w:val="single" w:sz="4" w:space="0" w:color="000000"/>
            </w:tcBorders>
            <w:shd w:val="clear" w:color="auto" w:fill="BFBFBF"/>
          </w:tcPr>
          <w:p w:rsidR="00381CE0" w:rsidRDefault="00381CE0">
            <w:pPr>
              <w:pStyle w:val="TableParagraph"/>
              <w:rPr>
                <w:sz w:val="14"/>
              </w:rPr>
            </w:pPr>
          </w:p>
        </w:tc>
        <w:tc>
          <w:tcPr>
            <w:tcW w:w="246" w:type="dxa"/>
            <w:tcBorders>
              <w:right w:val="single" w:sz="4" w:space="0" w:color="000000"/>
            </w:tcBorders>
            <w:shd w:val="clear" w:color="auto" w:fill="BFBFBF"/>
          </w:tcPr>
          <w:p w:rsidR="00381CE0" w:rsidRDefault="00381CE0">
            <w:pPr>
              <w:pStyle w:val="TableParagraph"/>
              <w:rPr>
                <w:sz w:val="14"/>
              </w:rPr>
            </w:pPr>
          </w:p>
        </w:tc>
        <w:tc>
          <w:tcPr>
            <w:tcW w:w="21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4"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3"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50"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05"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58" w:type="dxa"/>
            <w:tcBorders>
              <w:left w:val="single" w:sz="4" w:space="0" w:color="000000"/>
            </w:tcBorders>
            <w:shd w:val="clear" w:color="auto" w:fill="BFBFBF"/>
          </w:tcPr>
          <w:p w:rsidR="00381CE0" w:rsidRDefault="00381CE0">
            <w:pPr>
              <w:pStyle w:val="TableParagraph"/>
              <w:rPr>
                <w:sz w:val="14"/>
              </w:rPr>
            </w:pPr>
          </w:p>
        </w:tc>
        <w:tc>
          <w:tcPr>
            <w:tcW w:w="349" w:type="dxa"/>
            <w:tcBorders>
              <w:right w:val="single" w:sz="4" w:space="0" w:color="000000"/>
            </w:tcBorders>
            <w:shd w:val="clear" w:color="auto" w:fill="BFBFBF"/>
          </w:tcPr>
          <w:p w:rsidR="00381CE0" w:rsidRDefault="00346D2A">
            <w:pPr>
              <w:pStyle w:val="TableParagraph"/>
              <w:spacing w:before="91"/>
              <w:ind w:left="11"/>
              <w:jc w:val="center"/>
              <w:rPr>
                <w:sz w:val="14"/>
              </w:rPr>
            </w:pPr>
            <w:r>
              <w:rPr>
                <w:w w:val="105"/>
                <w:sz w:val="14"/>
              </w:rPr>
              <w:t>2</w:t>
            </w:r>
          </w:p>
        </w:tc>
        <w:tc>
          <w:tcPr>
            <w:tcW w:w="21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65"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581" w:type="dxa"/>
            <w:tcBorders>
              <w:left w:val="single" w:sz="4" w:space="0" w:color="000000"/>
              <w:right w:val="single" w:sz="4" w:space="0" w:color="000000"/>
            </w:tcBorders>
            <w:shd w:val="clear" w:color="auto" w:fill="BFBFBF"/>
          </w:tcPr>
          <w:p w:rsidR="00381CE0" w:rsidRDefault="00346D2A">
            <w:pPr>
              <w:pStyle w:val="TableParagraph"/>
              <w:spacing w:before="91"/>
              <w:ind w:left="223"/>
              <w:rPr>
                <w:sz w:val="14"/>
              </w:rPr>
            </w:pPr>
            <w:r>
              <w:rPr>
                <w:w w:val="105"/>
                <w:sz w:val="14"/>
              </w:rPr>
              <w:t>62</w:t>
            </w:r>
          </w:p>
        </w:tc>
        <w:tc>
          <w:tcPr>
            <w:tcW w:w="27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1"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93" w:type="dxa"/>
            <w:tcBorders>
              <w:left w:val="single" w:sz="4" w:space="0" w:color="000000"/>
            </w:tcBorders>
            <w:shd w:val="clear" w:color="auto" w:fill="BFBFBF"/>
          </w:tcPr>
          <w:p w:rsidR="00381CE0" w:rsidRDefault="00381CE0">
            <w:pPr>
              <w:pStyle w:val="TableParagraph"/>
              <w:rPr>
                <w:sz w:val="14"/>
              </w:rPr>
            </w:pPr>
          </w:p>
        </w:tc>
        <w:tc>
          <w:tcPr>
            <w:tcW w:w="342" w:type="dxa"/>
            <w:tcBorders>
              <w:right w:val="single" w:sz="4" w:space="0" w:color="000000"/>
            </w:tcBorders>
            <w:shd w:val="clear" w:color="auto" w:fill="BFBFBF"/>
          </w:tcPr>
          <w:p w:rsidR="00381CE0" w:rsidRDefault="00346D2A">
            <w:pPr>
              <w:pStyle w:val="TableParagraph"/>
              <w:spacing w:before="91"/>
              <w:ind w:left="133"/>
              <w:rPr>
                <w:sz w:val="14"/>
              </w:rPr>
            </w:pPr>
            <w:r>
              <w:rPr>
                <w:w w:val="105"/>
                <w:sz w:val="14"/>
              </w:rPr>
              <w:t>2</w:t>
            </w:r>
          </w:p>
        </w:tc>
        <w:tc>
          <w:tcPr>
            <w:tcW w:w="233"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49"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505" w:type="dxa"/>
            <w:tcBorders>
              <w:left w:val="single" w:sz="4" w:space="0" w:color="000000"/>
              <w:right w:val="single" w:sz="4" w:space="0" w:color="000000"/>
            </w:tcBorders>
            <w:shd w:val="clear" w:color="auto" w:fill="BFBFBF"/>
          </w:tcPr>
          <w:p w:rsidR="00381CE0" w:rsidRDefault="00346D2A">
            <w:pPr>
              <w:pStyle w:val="TableParagraph"/>
              <w:spacing w:before="91"/>
              <w:ind w:left="194"/>
              <w:rPr>
                <w:sz w:val="14"/>
              </w:rPr>
            </w:pPr>
            <w:r>
              <w:rPr>
                <w:w w:val="105"/>
                <w:sz w:val="14"/>
              </w:rPr>
              <w:t>60</w:t>
            </w:r>
          </w:p>
        </w:tc>
        <w:tc>
          <w:tcPr>
            <w:tcW w:w="249"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5"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4" w:type="dxa"/>
            <w:tcBorders>
              <w:left w:val="single" w:sz="4" w:space="0" w:color="000000"/>
            </w:tcBorders>
            <w:shd w:val="clear" w:color="auto" w:fill="BFBFBF"/>
          </w:tcPr>
          <w:p w:rsidR="00381CE0" w:rsidRDefault="00381CE0">
            <w:pPr>
              <w:pStyle w:val="TableParagraph"/>
              <w:rPr>
                <w:sz w:val="14"/>
              </w:rPr>
            </w:pPr>
          </w:p>
        </w:tc>
        <w:tc>
          <w:tcPr>
            <w:tcW w:w="580" w:type="dxa"/>
            <w:tcBorders>
              <w:right w:val="single" w:sz="4" w:space="0" w:color="000000"/>
            </w:tcBorders>
            <w:shd w:val="clear" w:color="auto" w:fill="BFBFBF"/>
          </w:tcPr>
          <w:p w:rsidR="00381CE0" w:rsidRDefault="00346D2A">
            <w:pPr>
              <w:pStyle w:val="TableParagraph"/>
              <w:spacing w:before="94"/>
              <w:ind w:left="190"/>
              <w:rPr>
                <w:b/>
                <w:sz w:val="14"/>
              </w:rPr>
            </w:pPr>
            <w:r>
              <w:rPr>
                <w:b/>
                <w:w w:val="105"/>
                <w:sz w:val="14"/>
              </w:rPr>
              <w:t>122</w:t>
            </w:r>
          </w:p>
        </w:tc>
        <w:tc>
          <w:tcPr>
            <w:tcW w:w="287"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5" w:type="dxa"/>
            <w:tcBorders>
              <w:left w:val="single" w:sz="4" w:space="0" w:color="000000"/>
            </w:tcBorders>
            <w:shd w:val="clear" w:color="auto" w:fill="BFBFBF"/>
          </w:tcPr>
          <w:p w:rsidR="00381CE0" w:rsidRDefault="00381CE0">
            <w:pPr>
              <w:pStyle w:val="TableParagraph"/>
              <w:rPr>
                <w:sz w:val="14"/>
              </w:rPr>
            </w:pPr>
          </w:p>
        </w:tc>
        <w:tc>
          <w:tcPr>
            <w:tcW w:w="589" w:type="dxa"/>
            <w:shd w:val="clear" w:color="auto" w:fill="BFBFBF"/>
          </w:tcPr>
          <w:p w:rsidR="00381CE0" w:rsidRDefault="00346D2A">
            <w:pPr>
              <w:pStyle w:val="TableParagraph"/>
              <w:spacing w:before="94"/>
              <w:ind w:left="140" w:right="83"/>
              <w:jc w:val="center"/>
              <w:rPr>
                <w:b/>
                <w:sz w:val="14"/>
              </w:rPr>
            </w:pPr>
            <w:r>
              <w:rPr>
                <w:b/>
                <w:w w:val="105"/>
                <w:sz w:val="14"/>
              </w:rPr>
              <w:t>122</w:t>
            </w:r>
          </w:p>
        </w:tc>
      </w:tr>
      <w:tr w:rsidR="00381CE0">
        <w:trPr>
          <w:trHeight w:val="504"/>
        </w:trPr>
        <w:tc>
          <w:tcPr>
            <w:tcW w:w="220" w:type="dxa"/>
          </w:tcPr>
          <w:p w:rsidR="00381CE0" w:rsidRDefault="00381CE0">
            <w:pPr>
              <w:pStyle w:val="TableParagraph"/>
              <w:spacing w:before="9"/>
              <w:rPr>
                <w:b/>
                <w:sz w:val="14"/>
              </w:rPr>
            </w:pPr>
          </w:p>
          <w:p w:rsidR="00381CE0" w:rsidRDefault="00346D2A">
            <w:pPr>
              <w:pStyle w:val="TableParagraph"/>
              <w:spacing w:before="1"/>
              <w:ind w:left="68"/>
              <w:rPr>
                <w:sz w:val="14"/>
              </w:rPr>
            </w:pPr>
            <w:r>
              <w:rPr>
                <w:w w:val="105"/>
                <w:sz w:val="14"/>
              </w:rPr>
              <w:t>2</w:t>
            </w:r>
          </w:p>
        </w:tc>
        <w:tc>
          <w:tcPr>
            <w:tcW w:w="1631" w:type="dxa"/>
          </w:tcPr>
          <w:p w:rsidR="00381CE0" w:rsidRDefault="00346D2A">
            <w:pPr>
              <w:pStyle w:val="TableParagraph"/>
              <w:spacing w:line="256" w:lineRule="auto"/>
              <w:ind w:left="45" w:right="438"/>
              <w:rPr>
                <w:sz w:val="14"/>
              </w:rPr>
            </w:pPr>
            <w:r>
              <w:rPr>
                <w:w w:val="105"/>
                <w:sz w:val="14"/>
              </w:rPr>
              <w:t>Изборни програм према програму</w:t>
            </w:r>
          </w:p>
          <w:p w:rsidR="00381CE0" w:rsidRDefault="00346D2A">
            <w:pPr>
              <w:pStyle w:val="TableParagraph"/>
              <w:spacing w:line="140" w:lineRule="exact"/>
              <w:ind w:left="44"/>
              <w:rPr>
                <w:sz w:val="14"/>
              </w:rPr>
            </w:pPr>
            <w:r>
              <w:rPr>
                <w:w w:val="105"/>
                <w:sz w:val="14"/>
              </w:rPr>
              <w:t>образовног профила</w:t>
            </w:r>
          </w:p>
        </w:tc>
        <w:tc>
          <w:tcPr>
            <w:tcW w:w="257" w:type="dxa"/>
            <w:tcBorders>
              <w:right w:val="single" w:sz="4" w:space="0" w:color="000000"/>
            </w:tcBorders>
          </w:tcPr>
          <w:p w:rsidR="00381CE0" w:rsidRDefault="00381CE0">
            <w:pPr>
              <w:pStyle w:val="TableParagraph"/>
              <w:rPr>
                <w:sz w:val="14"/>
              </w:rPr>
            </w:pPr>
          </w:p>
        </w:tc>
        <w:tc>
          <w:tcPr>
            <w:tcW w:w="232" w:type="dxa"/>
            <w:tcBorders>
              <w:left w:val="single" w:sz="4" w:space="0" w:color="000000"/>
              <w:right w:val="single" w:sz="4" w:space="0" w:color="000000"/>
            </w:tcBorders>
          </w:tcPr>
          <w:p w:rsidR="00381CE0" w:rsidRDefault="00381CE0">
            <w:pPr>
              <w:pStyle w:val="TableParagraph"/>
              <w:rPr>
                <w:sz w:val="14"/>
              </w:rPr>
            </w:pPr>
          </w:p>
        </w:tc>
        <w:tc>
          <w:tcPr>
            <w:tcW w:w="356" w:type="dxa"/>
            <w:tcBorders>
              <w:left w:val="single" w:sz="4" w:space="0" w:color="000000"/>
              <w:right w:val="single" w:sz="4" w:space="0" w:color="000000"/>
            </w:tcBorders>
          </w:tcPr>
          <w:p w:rsidR="00381CE0" w:rsidRDefault="00381CE0">
            <w:pPr>
              <w:pStyle w:val="TableParagraph"/>
              <w:rPr>
                <w:sz w:val="14"/>
              </w:rPr>
            </w:pPr>
          </w:p>
        </w:tc>
        <w:tc>
          <w:tcPr>
            <w:tcW w:w="350"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8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96"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48" w:type="dxa"/>
            <w:tcBorders>
              <w:left w:val="single" w:sz="4" w:space="0" w:color="000000"/>
            </w:tcBorders>
            <w:shd w:val="clear" w:color="auto" w:fill="F1F1F1"/>
          </w:tcPr>
          <w:p w:rsidR="00381CE0" w:rsidRDefault="00381CE0">
            <w:pPr>
              <w:pStyle w:val="TableParagraph"/>
              <w:rPr>
                <w:sz w:val="14"/>
              </w:rPr>
            </w:pPr>
          </w:p>
        </w:tc>
        <w:tc>
          <w:tcPr>
            <w:tcW w:w="246" w:type="dxa"/>
            <w:tcBorders>
              <w:right w:val="single" w:sz="4" w:space="0" w:color="000000"/>
            </w:tcBorders>
          </w:tcPr>
          <w:p w:rsidR="00381CE0" w:rsidRDefault="00381CE0">
            <w:pPr>
              <w:pStyle w:val="TableParagraph"/>
              <w:rPr>
                <w:sz w:val="14"/>
              </w:rPr>
            </w:pPr>
          </w:p>
        </w:tc>
        <w:tc>
          <w:tcPr>
            <w:tcW w:w="216" w:type="dxa"/>
            <w:tcBorders>
              <w:left w:val="single" w:sz="4" w:space="0" w:color="000000"/>
              <w:right w:val="single" w:sz="4" w:space="0" w:color="000000"/>
            </w:tcBorders>
          </w:tcPr>
          <w:p w:rsidR="00381CE0" w:rsidRDefault="00381CE0">
            <w:pPr>
              <w:pStyle w:val="TableParagraph"/>
              <w:rPr>
                <w:sz w:val="14"/>
              </w:rPr>
            </w:pPr>
          </w:p>
        </w:tc>
        <w:tc>
          <w:tcPr>
            <w:tcW w:w="354" w:type="dxa"/>
            <w:tcBorders>
              <w:left w:val="single" w:sz="4" w:space="0" w:color="000000"/>
              <w:right w:val="single" w:sz="4" w:space="0" w:color="000000"/>
            </w:tcBorders>
          </w:tcPr>
          <w:p w:rsidR="00381CE0" w:rsidRDefault="00381CE0">
            <w:pPr>
              <w:pStyle w:val="TableParagraph"/>
              <w:rPr>
                <w:sz w:val="14"/>
              </w:rPr>
            </w:pPr>
          </w:p>
        </w:tc>
        <w:tc>
          <w:tcPr>
            <w:tcW w:w="353"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50"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05"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58" w:type="dxa"/>
            <w:tcBorders>
              <w:left w:val="single" w:sz="4" w:space="0" w:color="000000"/>
            </w:tcBorders>
            <w:shd w:val="clear" w:color="auto" w:fill="F1F1F1"/>
          </w:tcPr>
          <w:p w:rsidR="00381CE0" w:rsidRDefault="00381CE0">
            <w:pPr>
              <w:pStyle w:val="TableParagraph"/>
              <w:rPr>
                <w:sz w:val="14"/>
              </w:rPr>
            </w:pPr>
          </w:p>
        </w:tc>
        <w:tc>
          <w:tcPr>
            <w:tcW w:w="349" w:type="dxa"/>
            <w:tcBorders>
              <w:right w:val="single" w:sz="4" w:space="0" w:color="000000"/>
            </w:tcBorders>
          </w:tcPr>
          <w:p w:rsidR="00381CE0" w:rsidRDefault="00381CE0">
            <w:pPr>
              <w:pStyle w:val="TableParagraph"/>
              <w:spacing w:before="9"/>
              <w:rPr>
                <w:b/>
                <w:sz w:val="14"/>
              </w:rPr>
            </w:pPr>
          </w:p>
          <w:p w:rsidR="00381CE0" w:rsidRDefault="00346D2A">
            <w:pPr>
              <w:pStyle w:val="TableParagraph"/>
              <w:spacing w:before="1"/>
              <w:ind w:left="11"/>
              <w:jc w:val="center"/>
              <w:rPr>
                <w:sz w:val="14"/>
              </w:rPr>
            </w:pPr>
            <w:r>
              <w:rPr>
                <w:w w:val="105"/>
                <w:sz w:val="14"/>
              </w:rPr>
              <w:t>2</w:t>
            </w:r>
          </w:p>
        </w:tc>
        <w:tc>
          <w:tcPr>
            <w:tcW w:w="216" w:type="dxa"/>
            <w:tcBorders>
              <w:left w:val="single" w:sz="4" w:space="0" w:color="000000"/>
              <w:right w:val="single" w:sz="4" w:space="0" w:color="000000"/>
            </w:tcBorders>
          </w:tcPr>
          <w:p w:rsidR="00381CE0" w:rsidRDefault="00381CE0">
            <w:pPr>
              <w:pStyle w:val="TableParagraph"/>
              <w:rPr>
                <w:sz w:val="14"/>
              </w:rPr>
            </w:pPr>
          </w:p>
        </w:tc>
        <w:tc>
          <w:tcPr>
            <w:tcW w:w="365" w:type="dxa"/>
            <w:tcBorders>
              <w:left w:val="single" w:sz="4" w:space="0" w:color="000000"/>
              <w:right w:val="single" w:sz="4" w:space="0" w:color="000000"/>
            </w:tcBorders>
          </w:tcPr>
          <w:p w:rsidR="00381CE0" w:rsidRDefault="00381CE0">
            <w:pPr>
              <w:pStyle w:val="TableParagraph"/>
              <w:rPr>
                <w:sz w:val="14"/>
              </w:rPr>
            </w:pPr>
          </w:p>
        </w:tc>
        <w:tc>
          <w:tcPr>
            <w:tcW w:w="581" w:type="dxa"/>
            <w:tcBorders>
              <w:left w:val="single" w:sz="4" w:space="0" w:color="000000"/>
              <w:right w:val="single" w:sz="4" w:space="0" w:color="000000"/>
            </w:tcBorders>
            <w:shd w:val="clear" w:color="auto" w:fill="F1F1F1"/>
          </w:tcPr>
          <w:p w:rsidR="00381CE0" w:rsidRDefault="00381CE0">
            <w:pPr>
              <w:pStyle w:val="TableParagraph"/>
              <w:spacing w:before="9"/>
              <w:rPr>
                <w:b/>
                <w:sz w:val="14"/>
              </w:rPr>
            </w:pPr>
          </w:p>
          <w:p w:rsidR="00381CE0" w:rsidRDefault="00346D2A">
            <w:pPr>
              <w:pStyle w:val="TableParagraph"/>
              <w:spacing w:before="1"/>
              <w:ind w:left="223"/>
              <w:rPr>
                <w:sz w:val="14"/>
              </w:rPr>
            </w:pPr>
            <w:r>
              <w:rPr>
                <w:w w:val="105"/>
                <w:sz w:val="14"/>
              </w:rPr>
              <w:t>62</w:t>
            </w:r>
          </w:p>
        </w:tc>
        <w:tc>
          <w:tcPr>
            <w:tcW w:w="278"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51"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93" w:type="dxa"/>
            <w:tcBorders>
              <w:left w:val="single" w:sz="4" w:space="0" w:color="000000"/>
            </w:tcBorders>
            <w:shd w:val="clear" w:color="auto" w:fill="F1F1F1"/>
          </w:tcPr>
          <w:p w:rsidR="00381CE0" w:rsidRDefault="00381CE0">
            <w:pPr>
              <w:pStyle w:val="TableParagraph"/>
              <w:rPr>
                <w:sz w:val="14"/>
              </w:rPr>
            </w:pPr>
          </w:p>
        </w:tc>
        <w:tc>
          <w:tcPr>
            <w:tcW w:w="342" w:type="dxa"/>
            <w:tcBorders>
              <w:right w:val="single" w:sz="4" w:space="0" w:color="000000"/>
            </w:tcBorders>
          </w:tcPr>
          <w:p w:rsidR="00381CE0" w:rsidRDefault="00381CE0">
            <w:pPr>
              <w:pStyle w:val="TableParagraph"/>
              <w:spacing w:before="9"/>
              <w:rPr>
                <w:b/>
                <w:sz w:val="14"/>
              </w:rPr>
            </w:pPr>
          </w:p>
          <w:p w:rsidR="00381CE0" w:rsidRDefault="00346D2A">
            <w:pPr>
              <w:pStyle w:val="TableParagraph"/>
              <w:spacing w:before="1"/>
              <w:ind w:left="133"/>
              <w:rPr>
                <w:sz w:val="14"/>
              </w:rPr>
            </w:pPr>
            <w:r>
              <w:rPr>
                <w:w w:val="105"/>
                <w:sz w:val="14"/>
              </w:rPr>
              <w:t>2</w:t>
            </w:r>
          </w:p>
        </w:tc>
        <w:tc>
          <w:tcPr>
            <w:tcW w:w="233" w:type="dxa"/>
            <w:tcBorders>
              <w:left w:val="single" w:sz="4" w:space="0" w:color="000000"/>
              <w:right w:val="single" w:sz="4" w:space="0" w:color="000000"/>
            </w:tcBorders>
          </w:tcPr>
          <w:p w:rsidR="00381CE0" w:rsidRDefault="00381CE0">
            <w:pPr>
              <w:pStyle w:val="TableParagraph"/>
              <w:rPr>
                <w:sz w:val="14"/>
              </w:rPr>
            </w:pPr>
          </w:p>
        </w:tc>
        <w:tc>
          <w:tcPr>
            <w:tcW w:w="349" w:type="dxa"/>
            <w:tcBorders>
              <w:left w:val="single" w:sz="4" w:space="0" w:color="000000"/>
              <w:right w:val="single" w:sz="4" w:space="0" w:color="000000"/>
            </w:tcBorders>
          </w:tcPr>
          <w:p w:rsidR="00381CE0" w:rsidRDefault="00381CE0">
            <w:pPr>
              <w:pStyle w:val="TableParagraph"/>
              <w:rPr>
                <w:sz w:val="14"/>
              </w:rPr>
            </w:pPr>
          </w:p>
        </w:tc>
        <w:tc>
          <w:tcPr>
            <w:tcW w:w="505" w:type="dxa"/>
            <w:tcBorders>
              <w:left w:val="single" w:sz="4" w:space="0" w:color="000000"/>
              <w:right w:val="single" w:sz="4" w:space="0" w:color="000000"/>
            </w:tcBorders>
            <w:shd w:val="clear" w:color="auto" w:fill="F1F1F1"/>
          </w:tcPr>
          <w:p w:rsidR="00381CE0" w:rsidRDefault="00381CE0">
            <w:pPr>
              <w:pStyle w:val="TableParagraph"/>
              <w:spacing w:before="9"/>
              <w:rPr>
                <w:b/>
                <w:sz w:val="14"/>
              </w:rPr>
            </w:pPr>
          </w:p>
          <w:p w:rsidR="00381CE0" w:rsidRDefault="00346D2A">
            <w:pPr>
              <w:pStyle w:val="TableParagraph"/>
              <w:spacing w:before="1"/>
              <w:ind w:left="194"/>
              <w:rPr>
                <w:sz w:val="14"/>
              </w:rPr>
            </w:pPr>
            <w:r>
              <w:rPr>
                <w:w w:val="105"/>
                <w:sz w:val="14"/>
              </w:rPr>
              <w:t>60</w:t>
            </w:r>
          </w:p>
        </w:tc>
        <w:tc>
          <w:tcPr>
            <w:tcW w:w="249"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285" w:type="dxa"/>
            <w:tcBorders>
              <w:left w:val="single" w:sz="4" w:space="0" w:color="000000"/>
              <w:right w:val="single" w:sz="4" w:space="0" w:color="000000"/>
            </w:tcBorders>
            <w:shd w:val="clear" w:color="auto" w:fill="F1F1F1"/>
          </w:tcPr>
          <w:p w:rsidR="00381CE0" w:rsidRDefault="00381CE0">
            <w:pPr>
              <w:pStyle w:val="TableParagraph"/>
              <w:rPr>
                <w:sz w:val="14"/>
              </w:rPr>
            </w:pPr>
          </w:p>
        </w:tc>
        <w:tc>
          <w:tcPr>
            <w:tcW w:w="354" w:type="dxa"/>
            <w:tcBorders>
              <w:left w:val="single" w:sz="4" w:space="0" w:color="000000"/>
            </w:tcBorders>
            <w:shd w:val="clear" w:color="auto" w:fill="F1F1F1"/>
          </w:tcPr>
          <w:p w:rsidR="00381CE0" w:rsidRDefault="00381CE0">
            <w:pPr>
              <w:pStyle w:val="TableParagraph"/>
              <w:rPr>
                <w:sz w:val="14"/>
              </w:rPr>
            </w:pPr>
          </w:p>
        </w:tc>
        <w:tc>
          <w:tcPr>
            <w:tcW w:w="580" w:type="dxa"/>
            <w:tcBorders>
              <w:right w:val="single" w:sz="4" w:space="0" w:color="000000"/>
            </w:tcBorders>
            <w:shd w:val="clear" w:color="auto" w:fill="D9D9D9"/>
          </w:tcPr>
          <w:p w:rsidR="00381CE0" w:rsidRDefault="00381CE0">
            <w:pPr>
              <w:pStyle w:val="TableParagraph"/>
              <w:spacing w:before="1"/>
              <w:rPr>
                <w:b/>
                <w:sz w:val="15"/>
              </w:rPr>
            </w:pPr>
          </w:p>
          <w:p w:rsidR="00381CE0" w:rsidRDefault="00346D2A">
            <w:pPr>
              <w:pStyle w:val="TableParagraph"/>
              <w:ind w:left="190"/>
              <w:rPr>
                <w:b/>
                <w:sz w:val="14"/>
              </w:rPr>
            </w:pPr>
            <w:r>
              <w:rPr>
                <w:b/>
                <w:w w:val="105"/>
                <w:sz w:val="14"/>
              </w:rPr>
              <w:t>122</w:t>
            </w:r>
          </w:p>
        </w:tc>
        <w:tc>
          <w:tcPr>
            <w:tcW w:w="287" w:type="dxa"/>
            <w:tcBorders>
              <w:left w:val="single" w:sz="4" w:space="0" w:color="000000"/>
              <w:right w:val="single" w:sz="4" w:space="0" w:color="000000"/>
            </w:tcBorders>
            <w:shd w:val="clear" w:color="auto" w:fill="D9D9D9"/>
          </w:tcPr>
          <w:p w:rsidR="00381CE0" w:rsidRDefault="00381CE0">
            <w:pPr>
              <w:pStyle w:val="TableParagraph"/>
              <w:rPr>
                <w:sz w:val="14"/>
              </w:rPr>
            </w:pPr>
          </w:p>
        </w:tc>
        <w:tc>
          <w:tcPr>
            <w:tcW w:w="358" w:type="dxa"/>
            <w:tcBorders>
              <w:left w:val="single" w:sz="4" w:space="0" w:color="000000"/>
              <w:right w:val="single" w:sz="4" w:space="0" w:color="000000"/>
            </w:tcBorders>
            <w:shd w:val="clear" w:color="auto" w:fill="D9D9D9"/>
          </w:tcPr>
          <w:p w:rsidR="00381CE0" w:rsidRDefault="00381CE0">
            <w:pPr>
              <w:pStyle w:val="TableParagraph"/>
              <w:rPr>
                <w:sz w:val="14"/>
              </w:rPr>
            </w:pPr>
          </w:p>
        </w:tc>
        <w:tc>
          <w:tcPr>
            <w:tcW w:w="285" w:type="dxa"/>
            <w:tcBorders>
              <w:left w:val="single" w:sz="4" w:space="0" w:color="000000"/>
            </w:tcBorders>
            <w:shd w:val="clear" w:color="auto" w:fill="D9D9D9"/>
          </w:tcPr>
          <w:p w:rsidR="00381CE0" w:rsidRDefault="00381CE0">
            <w:pPr>
              <w:pStyle w:val="TableParagraph"/>
              <w:rPr>
                <w:sz w:val="14"/>
              </w:rPr>
            </w:pPr>
          </w:p>
        </w:tc>
        <w:tc>
          <w:tcPr>
            <w:tcW w:w="589" w:type="dxa"/>
            <w:shd w:val="clear" w:color="auto" w:fill="D9D9D9"/>
          </w:tcPr>
          <w:p w:rsidR="00381CE0" w:rsidRDefault="00381CE0">
            <w:pPr>
              <w:pStyle w:val="TableParagraph"/>
              <w:spacing w:before="1"/>
              <w:rPr>
                <w:b/>
                <w:sz w:val="15"/>
              </w:rPr>
            </w:pPr>
          </w:p>
          <w:p w:rsidR="00381CE0" w:rsidRDefault="00346D2A">
            <w:pPr>
              <w:pStyle w:val="TableParagraph"/>
              <w:ind w:left="140" w:right="83"/>
              <w:jc w:val="center"/>
              <w:rPr>
                <w:b/>
                <w:sz w:val="14"/>
              </w:rPr>
            </w:pPr>
            <w:r>
              <w:rPr>
                <w:b/>
                <w:w w:val="105"/>
                <w:sz w:val="14"/>
              </w:rPr>
              <w:t>122</w:t>
            </w:r>
          </w:p>
        </w:tc>
      </w:tr>
      <w:tr w:rsidR="00381CE0">
        <w:trPr>
          <w:trHeight w:val="338"/>
        </w:trPr>
        <w:tc>
          <w:tcPr>
            <w:tcW w:w="1851" w:type="dxa"/>
            <w:gridSpan w:val="2"/>
            <w:shd w:val="clear" w:color="auto" w:fill="BFBFBF"/>
          </w:tcPr>
          <w:p w:rsidR="00381CE0" w:rsidRDefault="00346D2A">
            <w:pPr>
              <w:pStyle w:val="TableParagraph"/>
              <w:spacing w:before="94"/>
              <w:ind w:left="7"/>
              <w:rPr>
                <w:b/>
                <w:sz w:val="14"/>
              </w:rPr>
            </w:pPr>
            <w:r>
              <w:rPr>
                <w:b/>
                <w:w w:val="105"/>
                <w:sz w:val="14"/>
              </w:rPr>
              <w:t>Укупно А2+Б2</w:t>
            </w:r>
          </w:p>
        </w:tc>
        <w:tc>
          <w:tcPr>
            <w:tcW w:w="257" w:type="dxa"/>
            <w:tcBorders>
              <w:right w:val="single" w:sz="4" w:space="0" w:color="000000"/>
            </w:tcBorders>
            <w:shd w:val="clear" w:color="auto" w:fill="BFBFBF"/>
          </w:tcPr>
          <w:p w:rsidR="00381CE0" w:rsidRDefault="00346D2A">
            <w:pPr>
              <w:pStyle w:val="TableParagraph"/>
              <w:spacing w:before="94"/>
              <w:ind w:left="10"/>
              <w:jc w:val="center"/>
              <w:rPr>
                <w:b/>
                <w:sz w:val="14"/>
              </w:rPr>
            </w:pPr>
            <w:r>
              <w:rPr>
                <w:b/>
                <w:w w:val="105"/>
                <w:sz w:val="14"/>
              </w:rPr>
              <w:t>6</w:t>
            </w:r>
          </w:p>
        </w:tc>
        <w:tc>
          <w:tcPr>
            <w:tcW w:w="232" w:type="dxa"/>
            <w:tcBorders>
              <w:left w:val="single" w:sz="4" w:space="0" w:color="000000"/>
              <w:right w:val="single" w:sz="4" w:space="0" w:color="000000"/>
            </w:tcBorders>
            <w:shd w:val="clear" w:color="auto" w:fill="BFBFBF"/>
          </w:tcPr>
          <w:p w:rsidR="00381CE0" w:rsidRDefault="00346D2A">
            <w:pPr>
              <w:pStyle w:val="TableParagraph"/>
              <w:spacing w:before="94"/>
              <w:ind w:left="18"/>
              <w:jc w:val="center"/>
              <w:rPr>
                <w:b/>
                <w:sz w:val="14"/>
              </w:rPr>
            </w:pPr>
            <w:r>
              <w:rPr>
                <w:b/>
                <w:w w:val="105"/>
                <w:sz w:val="14"/>
              </w:rPr>
              <w:t>6</w:t>
            </w:r>
          </w:p>
        </w:tc>
        <w:tc>
          <w:tcPr>
            <w:tcW w:w="35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50" w:type="dxa"/>
            <w:tcBorders>
              <w:left w:val="single" w:sz="4" w:space="0" w:color="000000"/>
              <w:right w:val="single" w:sz="4" w:space="0" w:color="000000"/>
            </w:tcBorders>
            <w:shd w:val="clear" w:color="auto" w:fill="BFBFBF"/>
          </w:tcPr>
          <w:p w:rsidR="00381CE0" w:rsidRDefault="00346D2A">
            <w:pPr>
              <w:pStyle w:val="TableParagraph"/>
              <w:spacing w:before="94"/>
              <w:ind w:left="68"/>
              <w:rPr>
                <w:b/>
                <w:sz w:val="14"/>
              </w:rPr>
            </w:pPr>
            <w:r>
              <w:rPr>
                <w:b/>
                <w:w w:val="105"/>
                <w:sz w:val="14"/>
              </w:rPr>
              <w:t>198</w:t>
            </w:r>
          </w:p>
        </w:tc>
        <w:tc>
          <w:tcPr>
            <w:tcW w:w="288" w:type="dxa"/>
            <w:tcBorders>
              <w:left w:val="single" w:sz="4" w:space="0" w:color="000000"/>
              <w:right w:val="single" w:sz="4" w:space="0" w:color="000000"/>
            </w:tcBorders>
            <w:shd w:val="clear" w:color="auto" w:fill="BFBFBF"/>
          </w:tcPr>
          <w:p w:rsidR="00381CE0" w:rsidRDefault="00346D2A">
            <w:pPr>
              <w:pStyle w:val="TableParagraph"/>
              <w:spacing w:before="94"/>
              <w:ind w:left="37"/>
              <w:rPr>
                <w:b/>
                <w:sz w:val="14"/>
              </w:rPr>
            </w:pPr>
            <w:r>
              <w:rPr>
                <w:b/>
                <w:w w:val="105"/>
                <w:sz w:val="14"/>
              </w:rPr>
              <w:t>198</w:t>
            </w:r>
          </w:p>
        </w:tc>
        <w:tc>
          <w:tcPr>
            <w:tcW w:w="296"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348" w:type="dxa"/>
            <w:tcBorders>
              <w:left w:val="single" w:sz="4" w:space="0" w:color="000000"/>
            </w:tcBorders>
            <w:shd w:val="clear" w:color="auto" w:fill="BFBFBF"/>
          </w:tcPr>
          <w:p w:rsidR="00381CE0" w:rsidRDefault="00346D2A">
            <w:pPr>
              <w:pStyle w:val="TableParagraph"/>
              <w:spacing w:before="94"/>
              <w:ind w:left="32" w:right="3"/>
              <w:jc w:val="center"/>
              <w:rPr>
                <w:b/>
                <w:sz w:val="14"/>
              </w:rPr>
            </w:pPr>
            <w:r>
              <w:rPr>
                <w:b/>
                <w:w w:val="105"/>
                <w:sz w:val="14"/>
              </w:rPr>
              <w:t>120</w:t>
            </w:r>
          </w:p>
        </w:tc>
        <w:tc>
          <w:tcPr>
            <w:tcW w:w="246" w:type="dxa"/>
            <w:tcBorders>
              <w:right w:val="single" w:sz="4" w:space="0" w:color="000000"/>
            </w:tcBorders>
            <w:shd w:val="clear" w:color="auto" w:fill="BFBFBF"/>
          </w:tcPr>
          <w:p w:rsidR="00381CE0" w:rsidRDefault="00346D2A">
            <w:pPr>
              <w:pStyle w:val="TableParagraph"/>
              <w:spacing w:before="94"/>
              <w:ind w:left="7"/>
              <w:jc w:val="center"/>
              <w:rPr>
                <w:b/>
                <w:sz w:val="14"/>
              </w:rPr>
            </w:pPr>
            <w:r>
              <w:rPr>
                <w:b/>
                <w:w w:val="105"/>
                <w:sz w:val="14"/>
              </w:rPr>
              <w:t>4</w:t>
            </w:r>
          </w:p>
        </w:tc>
        <w:tc>
          <w:tcPr>
            <w:tcW w:w="216" w:type="dxa"/>
            <w:tcBorders>
              <w:left w:val="single" w:sz="4" w:space="0" w:color="000000"/>
              <w:right w:val="single" w:sz="4" w:space="0" w:color="000000"/>
            </w:tcBorders>
            <w:shd w:val="clear" w:color="auto" w:fill="BFBFBF"/>
          </w:tcPr>
          <w:p w:rsidR="00381CE0" w:rsidRDefault="00346D2A">
            <w:pPr>
              <w:pStyle w:val="TableParagraph"/>
              <w:spacing w:before="94"/>
              <w:ind w:left="16"/>
              <w:jc w:val="center"/>
              <w:rPr>
                <w:b/>
                <w:sz w:val="14"/>
              </w:rPr>
            </w:pPr>
            <w:r>
              <w:rPr>
                <w:b/>
                <w:w w:val="105"/>
                <w:sz w:val="14"/>
              </w:rPr>
              <w:t>6</w:t>
            </w:r>
          </w:p>
        </w:tc>
        <w:tc>
          <w:tcPr>
            <w:tcW w:w="354" w:type="dxa"/>
            <w:tcBorders>
              <w:left w:val="single" w:sz="4" w:space="0" w:color="000000"/>
              <w:right w:val="single" w:sz="4" w:space="0" w:color="000000"/>
            </w:tcBorders>
            <w:shd w:val="clear" w:color="auto" w:fill="BFBFBF"/>
          </w:tcPr>
          <w:p w:rsidR="00381CE0" w:rsidRDefault="00346D2A">
            <w:pPr>
              <w:pStyle w:val="TableParagraph"/>
              <w:spacing w:before="94"/>
              <w:ind w:left="18"/>
              <w:jc w:val="center"/>
              <w:rPr>
                <w:b/>
                <w:sz w:val="14"/>
              </w:rPr>
            </w:pPr>
            <w:r>
              <w:rPr>
                <w:b/>
                <w:w w:val="105"/>
                <w:sz w:val="14"/>
              </w:rPr>
              <w:t>6</w:t>
            </w:r>
          </w:p>
        </w:tc>
        <w:tc>
          <w:tcPr>
            <w:tcW w:w="353" w:type="dxa"/>
            <w:tcBorders>
              <w:left w:val="single" w:sz="4" w:space="0" w:color="000000"/>
              <w:right w:val="single" w:sz="4" w:space="0" w:color="000000"/>
            </w:tcBorders>
            <w:shd w:val="clear" w:color="auto" w:fill="BFBFBF"/>
          </w:tcPr>
          <w:p w:rsidR="00381CE0" w:rsidRDefault="00346D2A">
            <w:pPr>
              <w:pStyle w:val="TableParagraph"/>
              <w:spacing w:before="94"/>
              <w:ind w:left="40" w:right="23"/>
              <w:jc w:val="center"/>
              <w:rPr>
                <w:b/>
                <w:sz w:val="14"/>
              </w:rPr>
            </w:pPr>
            <w:r>
              <w:rPr>
                <w:b/>
                <w:w w:val="105"/>
                <w:sz w:val="14"/>
              </w:rPr>
              <w:t>128</w:t>
            </w:r>
          </w:p>
        </w:tc>
        <w:tc>
          <w:tcPr>
            <w:tcW w:w="250" w:type="dxa"/>
            <w:tcBorders>
              <w:left w:val="single" w:sz="4" w:space="0" w:color="000000"/>
              <w:right w:val="single" w:sz="4" w:space="0" w:color="000000"/>
            </w:tcBorders>
            <w:shd w:val="clear" w:color="auto" w:fill="BFBFBF"/>
          </w:tcPr>
          <w:p w:rsidR="00381CE0" w:rsidRDefault="00346D2A">
            <w:pPr>
              <w:pStyle w:val="TableParagraph"/>
              <w:spacing w:before="94"/>
              <w:ind w:left="17"/>
              <w:rPr>
                <w:b/>
                <w:sz w:val="14"/>
              </w:rPr>
            </w:pPr>
            <w:r>
              <w:rPr>
                <w:b/>
                <w:w w:val="105"/>
                <w:sz w:val="14"/>
              </w:rPr>
              <w:t>192</w:t>
            </w:r>
          </w:p>
        </w:tc>
        <w:tc>
          <w:tcPr>
            <w:tcW w:w="305" w:type="dxa"/>
            <w:tcBorders>
              <w:left w:val="single" w:sz="4" w:space="0" w:color="000000"/>
              <w:right w:val="single" w:sz="4" w:space="0" w:color="000000"/>
            </w:tcBorders>
            <w:shd w:val="clear" w:color="auto" w:fill="BFBFBF"/>
          </w:tcPr>
          <w:p w:rsidR="00381CE0" w:rsidRDefault="00346D2A">
            <w:pPr>
              <w:pStyle w:val="TableParagraph"/>
              <w:spacing w:before="94"/>
              <w:ind w:left="21" w:right="3"/>
              <w:jc w:val="center"/>
              <w:rPr>
                <w:b/>
                <w:sz w:val="14"/>
              </w:rPr>
            </w:pPr>
            <w:r>
              <w:rPr>
                <w:b/>
                <w:w w:val="105"/>
                <w:sz w:val="14"/>
              </w:rPr>
              <w:t>192</w:t>
            </w:r>
          </w:p>
        </w:tc>
        <w:tc>
          <w:tcPr>
            <w:tcW w:w="258" w:type="dxa"/>
            <w:tcBorders>
              <w:left w:val="single" w:sz="4" w:space="0" w:color="000000"/>
            </w:tcBorders>
            <w:shd w:val="clear" w:color="auto" w:fill="BFBFBF"/>
          </w:tcPr>
          <w:p w:rsidR="00381CE0" w:rsidRDefault="00346D2A">
            <w:pPr>
              <w:pStyle w:val="TableParagraph"/>
              <w:spacing w:before="94"/>
              <w:ind w:left="22" w:right="-15"/>
              <w:rPr>
                <w:b/>
                <w:sz w:val="14"/>
              </w:rPr>
            </w:pPr>
            <w:r>
              <w:rPr>
                <w:b/>
                <w:w w:val="105"/>
                <w:sz w:val="14"/>
              </w:rPr>
              <w:t>150</w:t>
            </w:r>
          </w:p>
        </w:tc>
        <w:tc>
          <w:tcPr>
            <w:tcW w:w="349" w:type="dxa"/>
            <w:tcBorders>
              <w:right w:val="single" w:sz="4" w:space="0" w:color="000000"/>
            </w:tcBorders>
            <w:shd w:val="clear" w:color="auto" w:fill="BFBFBF"/>
          </w:tcPr>
          <w:p w:rsidR="00381CE0" w:rsidRDefault="00346D2A">
            <w:pPr>
              <w:pStyle w:val="TableParagraph"/>
              <w:spacing w:before="8"/>
              <w:ind w:left="11"/>
              <w:jc w:val="center"/>
              <w:rPr>
                <w:b/>
                <w:sz w:val="14"/>
              </w:rPr>
            </w:pPr>
            <w:r>
              <w:rPr>
                <w:b/>
                <w:w w:val="105"/>
                <w:sz w:val="14"/>
              </w:rPr>
              <w:t>4</w:t>
            </w:r>
          </w:p>
          <w:p w:rsidR="00381CE0" w:rsidRDefault="00346D2A">
            <w:pPr>
              <w:pStyle w:val="TableParagraph"/>
              <w:spacing w:before="11" w:line="139" w:lineRule="exact"/>
              <w:ind w:left="10" w:right="-15"/>
              <w:jc w:val="center"/>
              <w:rPr>
                <w:b/>
                <w:sz w:val="14"/>
              </w:rPr>
            </w:pPr>
            <w:r>
              <w:rPr>
                <w:b/>
                <w:w w:val="105"/>
                <w:sz w:val="14"/>
              </w:rPr>
              <w:t>(**6)</w:t>
            </w:r>
          </w:p>
        </w:tc>
        <w:tc>
          <w:tcPr>
            <w:tcW w:w="216" w:type="dxa"/>
            <w:tcBorders>
              <w:left w:val="single" w:sz="4" w:space="0" w:color="000000"/>
              <w:right w:val="single" w:sz="4" w:space="0" w:color="000000"/>
            </w:tcBorders>
            <w:shd w:val="clear" w:color="auto" w:fill="BFBFBF"/>
          </w:tcPr>
          <w:p w:rsidR="00381CE0" w:rsidRDefault="00346D2A">
            <w:pPr>
              <w:pStyle w:val="TableParagraph"/>
              <w:spacing w:before="94"/>
              <w:ind w:left="39"/>
              <w:rPr>
                <w:b/>
                <w:sz w:val="14"/>
              </w:rPr>
            </w:pPr>
            <w:r>
              <w:rPr>
                <w:b/>
                <w:w w:val="105"/>
                <w:sz w:val="14"/>
              </w:rPr>
              <w:t>10</w:t>
            </w:r>
          </w:p>
        </w:tc>
        <w:tc>
          <w:tcPr>
            <w:tcW w:w="365" w:type="dxa"/>
            <w:tcBorders>
              <w:left w:val="single" w:sz="4" w:space="0" w:color="000000"/>
              <w:right w:val="single" w:sz="4" w:space="0" w:color="000000"/>
            </w:tcBorders>
            <w:shd w:val="clear" w:color="auto" w:fill="BFBFBF"/>
          </w:tcPr>
          <w:p w:rsidR="00381CE0" w:rsidRDefault="00346D2A">
            <w:pPr>
              <w:pStyle w:val="TableParagraph"/>
              <w:spacing w:before="94"/>
              <w:ind w:left="23"/>
              <w:jc w:val="center"/>
              <w:rPr>
                <w:b/>
                <w:sz w:val="14"/>
              </w:rPr>
            </w:pPr>
            <w:r>
              <w:rPr>
                <w:b/>
                <w:w w:val="105"/>
                <w:sz w:val="14"/>
              </w:rPr>
              <w:t>6</w:t>
            </w:r>
          </w:p>
        </w:tc>
        <w:tc>
          <w:tcPr>
            <w:tcW w:w="581" w:type="dxa"/>
            <w:tcBorders>
              <w:left w:val="single" w:sz="4" w:space="0" w:color="000000"/>
              <w:right w:val="single" w:sz="4" w:space="0" w:color="000000"/>
            </w:tcBorders>
            <w:shd w:val="clear" w:color="auto" w:fill="BFBFBF"/>
          </w:tcPr>
          <w:p w:rsidR="00381CE0" w:rsidRDefault="00346D2A">
            <w:pPr>
              <w:pStyle w:val="TableParagraph"/>
              <w:spacing w:before="1" w:line="172" w:lineRule="exact"/>
              <w:ind w:left="64" w:right="21" w:firstLine="123"/>
              <w:rPr>
                <w:b/>
                <w:sz w:val="14"/>
              </w:rPr>
            </w:pPr>
            <w:r>
              <w:rPr>
                <w:b/>
                <w:w w:val="105"/>
                <w:sz w:val="14"/>
              </w:rPr>
              <w:t>124 (**186)</w:t>
            </w:r>
          </w:p>
        </w:tc>
        <w:tc>
          <w:tcPr>
            <w:tcW w:w="278" w:type="dxa"/>
            <w:tcBorders>
              <w:left w:val="single" w:sz="4" w:space="0" w:color="000000"/>
              <w:right w:val="single" w:sz="4" w:space="0" w:color="000000"/>
            </w:tcBorders>
            <w:shd w:val="clear" w:color="auto" w:fill="BFBFBF"/>
          </w:tcPr>
          <w:p w:rsidR="00381CE0" w:rsidRDefault="00346D2A">
            <w:pPr>
              <w:pStyle w:val="TableParagraph"/>
              <w:spacing w:before="94"/>
              <w:ind w:left="26"/>
              <w:jc w:val="center"/>
              <w:rPr>
                <w:b/>
                <w:sz w:val="14"/>
              </w:rPr>
            </w:pPr>
            <w:r>
              <w:rPr>
                <w:b/>
                <w:w w:val="105"/>
                <w:sz w:val="14"/>
              </w:rPr>
              <w:t>310</w:t>
            </w:r>
          </w:p>
        </w:tc>
        <w:tc>
          <w:tcPr>
            <w:tcW w:w="351" w:type="dxa"/>
            <w:tcBorders>
              <w:left w:val="single" w:sz="4" w:space="0" w:color="000000"/>
              <w:right w:val="single" w:sz="4" w:space="0" w:color="000000"/>
            </w:tcBorders>
            <w:shd w:val="clear" w:color="auto" w:fill="BFBFBF"/>
          </w:tcPr>
          <w:p w:rsidR="00381CE0" w:rsidRDefault="00346D2A">
            <w:pPr>
              <w:pStyle w:val="TableParagraph"/>
              <w:spacing w:before="94"/>
              <w:ind w:left="73"/>
              <w:rPr>
                <w:b/>
                <w:sz w:val="14"/>
              </w:rPr>
            </w:pPr>
            <w:r>
              <w:rPr>
                <w:b/>
                <w:w w:val="105"/>
                <w:sz w:val="14"/>
              </w:rPr>
              <w:t>186</w:t>
            </w:r>
          </w:p>
        </w:tc>
        <w:tc>
          <w:tcPr>
            <w:tcW w:w="293" w:type="dxa"/>
            <w:tcBorders>
              <w:left w:val="single" w:sz="4" w:space="0" w:color="000000"/>
            </w:tcBorders>
            <w:shd w:val="clear" w:color="auto" w:fill="BFBFBF"/>
          </w:tcPr>
          <w:p w:rsidR="00381CE0" w:rsidRDefault="00346D2A">
            <w:pPr>
              <w:pStyle w:val="TableParagraph"/>
              <w:spacing w:before="94"/>
              <w:ind w:left="34"/>
              <w:jc w:val="center"/>
              <w:rPr>
                <w:b/>
                <w:sz w:val="14"/>
              </w:rPr>
            </w:pPr>
            <w:r>
              <w:rPr>
                <w:b/>
                <w:w w:val="105"/>
                <w:sz w:val="14"/>
              </w:rPr>
              <w:t>180</w:t>
            </w:r>
          </w:p>
        </w:tc>
        <w:tc>
          <w:tcPr>
            <w:tcW w:w="342" w:type="dxa"/>
            <w:tcBorders>
              <w:right w:val="single" w:sz="4" w:space="0" w:color="000000"/>
            </w:tcBorders>
            <w:shd w:val="clear" w:color="auto" w:fill="BFBFBF"/>
          </w:tcPr>
          <w:p w:rsidR="00381CE0" w:rsidRDefault="00346D2A">
            <w:pPr>
              <w:pStyle w:val="TableParagraph"/>
              <w:spacing w:before="8"/>
              <w:ind w:left="18"/>
              <w:jc w:val="center"/>
              <w:rPr>
                <w:b/>
                <w:sz w:val="14"/>
              </w:rPr>
            </w:pPr>
            <w:r>
              <w:rPr>
                <w:b/>
                <w:w w:val="105"/>
                <w:sz w:val="14"/>
              </w:rPr>
              <w:t>4</w:t>
            </w:r>
          </w:p>
          <w:p w:rsidR="00381CE0" w:rsidRDefault="00346D2A">
            <w:pPr>
              <w:pStyle w:val="TableParagraph"/>
              <w:spacing w:before="11" w:line="139" w:lineRule="exact"/>
              <w:ind w:left="10" w:right="-15"/>
              <w:jc w:val="center"/>
              <w:rPr>
                <w:b/>
                <w:sz w:val="14"/>
              </w:rPr>
            </w:pPr>
            <w:r>
              <w:rPr>
                <w:b/>
                <w:w w:val="105"/>
                <w:sz w:val="14"/>
              </w:rPr>
              <w:t>(**6)</w:t>
            </w:r>
          </w:p>
        </w:tc>
        <w:tc>
          <w:tcPr>
            <w:tcW w:w="233" w:type="dxa"/>
            <w:tcBorders>
              <w:left w:val="single" w:sz="4" w:space="0" w:color="000000"/>
              <w:right w:val="single" w:sz="4" w:space="0" w:color="000000"/>
            </w:tcBorders>
            <w:shd w:val="clear" w:color="auto" w:fill="BFBFBF"/>
          </w:tcPr>
          <w:p w:rsidR="00381CE0" w:rsidRDefault="00346D2A">
            <w:pPr>
              <w:pStyle w:val="TableParagraph"/>
              <w:spacing w:before="94"/>
              <w:ind w:left="37"/>
              <w:jc w:val="center"/>
              <w:rPr>
                <w:b/>
                <w:sz w:val="14"/>
              </w:rPr>
            </w:pPr>
            <w:r>
              <w:rPr>
                <w:b/>
                <w:w w:val="105"/>
                <w:sz w:val="14"/>
              </w:rPr>
              <w:t>8</w:t>
            </w:r>
          </w:p>
        </w:tc>
        <w:tc>
          <w:tcPr>
            <w:tcW w:w="349" w:type="dxa"/>
            <w:tcBorders>
              <w:left w:val="single" w:sz="4" w:space="0" w:color="000000"/>
              <w:right w:val="single" w:sz="4" w:space="0" w:color="000000"/>
            </w:tcBorders>
            <w:shd w:val="clear" w:color="auto" w:fill="BFBFBF"/>
          </w:tcPr>
          <w:p w:rsidR="00381CE0" w:rsidRDefault="00346D2A">
            <w:pPr>
              <w:pStyle w:val="TableParagraph"/>
              <w:spacing w:before="94"/>
              <w:ind w:left="38"/>
              <w:jc w:val="center"/>
              <w:rPr>
                <w:b/>
                <w:sz w:val="14"/>
              </w:rPr>
            </w:pPr>
            <w:r>
              <w:rPr>
                <w:b/>
                <w:w w:val="105"/>
                <w:sz w:val="14"/>
              </w:rPr>
              <w:t>6</w:t>
            </w:r>
          </w:p>
        </w:tc>
        <w:tc>
          <w:tcPr>
            <w:tcW w:w="505" w:type="dxa"/>
            <w:tcBorders>
              <w:left w:val="single" w:sz="4" w:space="0" w:color="000000"/>
              <w:right w:val="single" w:sz="4" w:space="0" w:color="000000"/>
            </w:tcBorders>
            <w:shd w:val="clear" w:color="auto" w:fill="BFBFBF"/>
          </w:tcPr>
          <w:p w:rsidR="00381CE0" w:rsidRDefault="00346D2A">
            <w:pPr>
              <w:pStyle w:val="TableParagraph"/>
              <w:spacing w:before="1" w:line="172" w:lineRule="exact"/>
              <w:ind w:left="34" w:right="-25" w:firstLine="123"/>
              <w:rPr>
                <w:b/>
                <w:sz w:val="14"/>
              </w:rPr>
            </w:pPr>
            <w:r>
              <w:rPr>
                <w:b/>
                <w:w w:val="105"/>
                <w:sz w:val="14"/>
              </w:rPr>
              <w:t>120 (**180)</w:t>
            </w:r>
          </w:p>
        </w:tc>
        <w:tc>
          <w:tcPr>
            <w:tcW w:w="249" w:type="dxa"/>
            <w:tcBorders>
              <w:left w:val="single" w:sz="4" w:space="0" w:color="000000"/>
              <w:right w:val="single" w:sz="4" w:space="0" w:color="000000"/>
            </w:tcBorders>
            <w:shd w:val="clear" w:color="auto" w:fill="BFBFBF"/>
          </w:tcPr>
          <w:p w:rsidR="00381CE0" w:rsidRDefault="00346D2A">
            <w:pPr>
              <w:pStyle w:val="TableParagraph"/>
              <w:spacing w:before="94"/>
              <w:ind w:left="32" w:right="-29"/>
              <w:rPr>
                <w:b/>
                <w:sz w:val="14"/>
              </w:rPr>
            </w:pPr>
            <w:r>
              <w:rPr>
                <w:b/>
                <w:w w:val="105"/>
                <w:sz w:val="14"/>
              </w:rPr>
              <w:t>240</w:t>
            </w:r>
          </w:p>
        </w:tc>
        <w:tc>
          <w:tcPr>
            <w:tcW w:w="285" w:type="dxa"/>
            <w:tcBorders>
              <w:left w:val="single" w:sz="4" w:space="0" w:color="000000"/>
              <w:right w:val="single" w:sz="4" w:space="0" w:color="000000"/>
            </w:tcBorders>
            <w:shd w:val="clear" w:color="auto" w:fill="BFBFBF"/>
          </w:tcPr>
          <w:p w:rsidR="00381CE0" w:rsidRDefault="00346D2A">
            <w:pPr>
              <w:pStyle w:val="TableParagraph"/>
              <w:spacing w:before="94"/>
              <w:ind w:left="52"/>
              <w:rPr>
                <w:b/>
                <w:sz w:val="14"/>
              </w:rPr>
            </w:pPr>
            <w:r>
              <w:rPr>
                <w:b/>
                <w:w w:val="105"/>
                <w:sz w:val="14"/>
              </w:rPr>
              <w:t>180</w:t>
            </w:r>
          </w:p>
        </w:tc>
        <w:tc>
          <w:tcPr>
            <w:tcW w:w="354" w:type="dxa"/>
            <w:tcBorders>
              <w:left w:val="single" w:sz="4" w:space="0" w:color="000000"/>
            </w:tcBorders>
            <w:shd w:val="clear" w:color="auto" w:fill="BFBFBF"/>
          </w:tcPr>
          <w:p w:rsidR="00381CE0" w:rsidRDefault="00346D2A">
            <w:pPr>
              <w:pStyle w:val="TableParagraph"/>
              <w:spacing w:before="94"/>
              <w:ind w:left="86"/>
              <w:rPr>
                <w:b/>
                <w:sz w:val="14"/>
              </w:rPr>
            </w:pPr>
            <w:r>
              <w:rPr>
                <w:b/>
                <w:w w:val="105"/>
                <w:sz w:val="14"/>
              </w:rPr>
              <w:t>120</w:t>
            </w:r>
          </w:p>
        </w:tc>
        <w:tc>
          <w:tcPr>
            <w:tcW w:w="580" w:type="dxa"/>
            <w:tcBorders>
              <w:right w:val="single" w:sz="4" w:space="0" w:color="000000"/>
            </w:tcBorders>
            <w:shd w:val="clear" w:color="auto" w:fill="BFBFBF"/>
          </w:tcPr>
          <w:p w:rsidR="00381CE0" w:rsidRDefault="00346D2A">
            <w:pPr>
              <w:pStyle w:val="TableParagraph"/>
              <w:spacing w:before="1" w:line="172" w:lineRule="exact"/>
              <w:ind w:left="67" w:right="7" w:firstLine="123"/>
              <w:rPr>
                <w:b/>
                <w:sz w:val="14"/>
              </w:rPr>
            </w:pPr>
            <w:r>
              <w:rPr>
                <w:b/>
                <w:w w:val="105"/>
                <w:sz w:val="14"/>
              </w:rPr>
              <w:t>570 (**692)</w:t>
            </w:r>
          </w:p>
        </w:tc>
        <w:tc>
          <w:tcPr>
            <w:tcW w:w="287" w:type="dxa"/>
            <w:tcBorders>
              <w:left w:val="single" w:sz="4" w:space="0" w:color="000000"/>
              <w:right w:val="single" w:sz="4" w:space="0" w:color="000000"/>
            </w:tcBorders>
            <w:shd w:val="clear" w:color="auto" w:fill="BFBFBF"/>
          </w:tcPr>
          <w:p w:rsidR="00381CE0" w:rsidRDefault="00346D2A">
            <w:pPr>
              <w:pStyle w:val="TableParagraph"/>
              <w:spacing w:before="94"/>
              <w:ind w:left="58" w:right="-15"/>
              <w:jc w:val="center"/>
              <w:rPr>
                <w:b/>
                <w:sz w:val="14"/>
              </w:rPr>
            </w:pPr>
            <w:r>
              <w:rPr>
                <w:b/>
                <w:w w:val="105"/>
                <w:sz w:val="14"/>
              </w:rPr>
              <w:t>940</w:t>
            </w:r>
          </w:p>
        </w:tc>
        <w:tc>
          <w:tcPr>
            <w:tcW w:w="358" w:type="dxa"/>
            <w:tcBorders>
              <w:left w:val="single" w:sz="4" w:space="0" w:color="000000"/>
              <w:right w:val="single" w:sz="4" w:space="0" w:color="000000"/>
            </w:tcBorders>
            <w:shd w:val="clear" w:color="auto" w:fill="BFBFBF"/>
          </w:tcPr>
          <w:p w:rsidR="00381CE0" w:rsidRDefault="00346D2A">
            <w:pPr>
              <w:pStyle w:val="TableParagraph"/>
              <w:spacing w:before="94"/>
              <w:ind w:left="93"/>
              <w:rPr>
                <w:b/>
                <w:sz w:val="14"/>
              </w:rPr>
            </w:pPr>
            <w:r>
              <w:rPr>
                <w:b/>
                <w:w w:val="105"/>
                <w:sz w:val="14"/>
              </w:rPr>
              <w:t>558</w:t>
            </w:r>
          </w:p>
        </w:tc>
        <w:tc>
          <w:tcPr>
            <w:tcW w:w="285" w:type="dxa"/>
            <w:tcBorders>
              <w:left w:val="single" w:sz="4" w:space="0" w:color="000000"/>
            </w:tcBorders>
            <w:shd w:val="clear" w:color="auto" w:fill="BFBFBF"/>
          </w:tcPr>
          <w:p w:rsidR="00381CE0" w:rsidRDefault="00346D2A">
            <w:pPr>
              <w:pStyle w:val="TableParagraph"/>
              <w:spacing w:before="94"/>
              <w:ind w:left="55" w:right="-15"/>
              <w:jc w:val="center"/>
              <w:rPr>
                <w:b/>
                <w:sz w:val="14"/>
              </w:rPr>
            </w:pPr>
            <w:r>
              <w:rPr>
                <w:b/>
                <w:w w:val="105"/>
                <w:sz w:val="14"/>
              </w:rPr>
              <w:t>570</w:t>
            </w:r>
          </w:p>
        </w:tc>
        <w:tc>
          <w:tcPr>
            <w:tcW w:w="589" w:type="dxa"/>
            <w:shd w:val="clear" w:color="auto" w:fill="BFBFBF"/>
          </w:tcPr>
          <w:p w:rsidR="00381CE0" w:rsidRDefault="00346D2A">
            <w:pPr>
              <w:pStyle w:val="TableParagraph"/>
              <w:spacing w:before="1" w:line="172" w:lineRule="exact"/>
              <w:ind w:left="37" w:right="-37" w:firstLine="123"/>
              <w:rPr>
                <w:b/>
                <w:sz w:val="14"/>
              </w:rPr>
            </w:pPr>
            <w:r>
              <w:rPr>
                <w:b/>
                <w:w w:val="105"/>
                <w:sz w:val="14"/>
              </w:rPr>
              <w:t>2638 (**2760)</w:t>
            </w:r>
          </w:p>
        </w:tc>
      </w:tr>
      <w:tr w:rsidR="00381CE0">
        <w:trPr>
          <w:trHeight w:val="331"/>
        </w:trPr>
        <w:tc>
          <w:tcPr>
            <w:tcW w:w="1851" w:type="dxa"/>
            <w:gridSpan w:val="2"/>
            <w:shd w:val="clear" w:color="auto" w:fill="BFBFBF"/>
          </w:tcPr>
          <w:p w:rsidR="00381CE0" w:rsidRDefault="00346D2A">
            <w:pPr>
              <w:pStyle w:val="TableParagraph"/>
              <w:spacing w:before="88"/>
              <w:ind w:left="428"/>
              <w:rPr>
                <w:b/>
                <w:sz w:val="14"/>
              </w:rPr>
            </w:pPr>
            <w:r>
              <w:rPr>
                <w:b/>
                <w:w w:val="105"/>
                <w:sz w:val="14"/>
              </w:rPr>
              <w:t>Укупно А2+Б2</w:t>
            </w:r>
          </w:p>
        </w:tc>
        <w:tc>
          <w:tcPr>
            <w:tcW w:w="845" w:type="dxa"/>
            <w:gridSpan w:val="3"/>
            <w:tcBorders>
              <w:right w:val="single" w:sz="4" w:space="0" w:color="000000"/>
            </w:tcBorders>
            <w:shd w:val="clear" w:color="auto" w:fill="BFBFBF"/>
          </w:tcPr>
          <w:p w:rsidR="00381CE0" w:rsidRDefault="00346D2A">
            <w:pPr>
              <w:pStyle w:val="TableParagraph"/>
              <w:spacing w:before="88"/>
              <w:ind w:left="323" w:right="314"/>
              <w:jc w:val="center"/>
              <w:rPr>
                <w:b/>
                <w:sz w:val="14"/>
              </w:rPr>
            </w:pPr>
            <w:r>
              <w:rPr>
                <w:b/>
                <w:w w:val="105"/>
                <w:sz w:val="14"/>
              </w:rPr>
              <w:t>12</w:t>
            </w:r>
          </w:p>
        </w:tc>
        <w:tc>
          <w:tcPr>
            <w:tcW w:w="1282" w:type="dxa"/>
            <w:gridSpan w:val="4"/>
            <w:tcBorders>
              <w:left w:val="single" w:sz="4" w:space="0" w:color="000000"/>
            </w:tcBorders>
            <w:shd w:val="clear" w:color="auto" w:fill="BFBFBF"/>
          </w:tcPr>
          <w:p w:rsidR="00381CE0" w:rsidRDefault="00346D2A">
            <w:pPr>
              <w:pStyle w:val="TableParagraph"/>
              <w:spacing w:before="88"/>
              <w:ind w:left="514" w:right="486"/>
              <w:jc w:val="center"/>
              <w:rPr>
                <w:b/>
                <w:sz w:val="14"/>
              </w:rPr>
            </w:pPr>
            <w:r>
              <w:rPr>
                <w:b/>
                <w:w w:val="105"/>
                <w:sz w:val="14"/>
              </w:rPr>
              <w:t>516</w:t>
            </w:r>
          </w:p>
        </w:tc>
        <w:tc>
          <w:tcPr>
            <w:tcW w:w="816" w:type="dxa"/>
            <w:gridSpan w:val="3"/>
            <w:tcBorders>
              <w:right w:val="single" w:sz="4" w:space="0" w:color="000000"/>
            </w:tcBorders>
            <w:shd w:val="clear" w:color="auto" w:fill="BFBFBF"/>
          </w:tcPr>
          <w:p w:rsidR="00381CE0" w:rsidRDefault="00346D2A">
            <w:pPr>
              <w:pStyle w:val="TableParagraph"/>
              <w:spacing w:before="88"/>
              <w:ind w:left="308" w:right="301"/>
              <w:jc w:val="center"/>
              <w:rPr>
                <w:b/>
                <w:sz w:val="14"/>
              </w:rPr>
            </w:pPr>
            <w:r>
              <w:rPr>
                <w:b/>
                <w:w w:val="105"/>
                <w:sz w:val="14"/>
              </w:rPr>
              <w:t>16</w:t>
            </w:r>
          </w:p>
        </w:tc>
        <w:tc>
          <w:tcPr>
            <w:tcW w:w="1166" w:type="dxa"/>
            <w:gridSpan w:val="4"/>
            <w:tcBorders>
              <w:left w:val="single" w:sz="4" w:space="0" w:color="000000"/>
            </w:tcBorders>
            <w:shd w:val="clear" w:color="auto" w:fill="BFBFBF"/>
          </w:tcPr>
          <w:p w:rsidR="00381CE0" w:rsidRDefault="00346D2A">
            <w:pPr>
              <w:pStyle w:val="TableParagraph"/>
              <w:spacing w:before="88"/>
              <w:ind w:left="456" w:right="428"/>
              <w:jc w:val="center"/>
              <w:rPr>
                <w:b/>
                <w:sz w:val="14"/>
              </w:rPr>
            </w:pPr>
            <w:r>
              <w:rPr>
                <w:b/>
                <w:w w:val="105"/>
                <w:sz w:val="14"/>
              </w:rPr>
              <w:t>662</w:t>
            </w:r>
          </w:p>
        </w:tc>
        <w:tc>
          <w:tcPr>
            <w:tcW w:w="930" w:type="dxa"/>
            <w:gridSpan w:val="3"/>
            <w:tcBorders>
              <w:right w:val="single" w:sz="4" w:space="0" w:color="000000"/>
            </w:tcBorders>
            <w:shd w:val="clear" w:color="auto" w:fill="BFBFBF"/>
          </w:tcPr>
          <w:p w:rsidR="00381CE0" w:rsidRDefault="00346D2A">
            <w:pPr>
              <w:pStyle w:val="TableParagraph"/>
              <w:spacing w:before="2"/>
              <w:ind w:left="245" w:right="232"/>
              <w:jc w:val="center"/>
              <w:rPr>
                <w:b/>
                <w:sz w:val="14"/>
              </w:rPr>
            </w:pPr>
            <w:r>
              <w:rPr>
                <w:b/>
                <w:w w:val="105"/>
                <w:sz w:val="14"/>
              </w:rPr>
              <w:t>20</w:t>
            </w:r>
          </w:p>
          <w:p w:rsidR="00381CE0" w:rsidRDefault="00346D2A">
            <w:pPr>
              <w:pStyle w:val="TableParagraph"/>
              <w:spacing w:before="11" w:line="138" w:lineRule="exact"/>
              <w:ind w:left="245" w:right="232"/>
              <w:jc w:val="center"/>
              <w:rPr>
                <w:b/>
                <w:sz w:val="14"/>
              </w:rPr>
            </w:pPr>
            <w:r>
              <w:rPr>
                <w:b/>
                <w:w w:val="105"/>
                <w:sz w:val="14"/>
              </w:rPr>
              <w:t>(**22)</w:t>
            </w:r>
          </w:p>
        </w:tc>
        <w:tc>
          <w:tcPr>
            <w:tcW w:w="1503" w:type="dxa"/>
            <w:gridSpan w:val="4"/>
            <w:tcBorders>
              <w:left w:val="single" w:sz="4" w:space="0" w:color="000000"/>
            </w:tcBorders>
            <w:shd w:val="clear" w:color="auto" w:fill="BFBFBF"/>
          </w:tcPr>
          <w:p w:rsidR="00381CE0" w:rsidRDefault="00346D2A">
            <w:pPr>
              <w:pStyle w:val="TableParagraph"/>
              <w:spacing w:before="2"/>
              <w:ind w:left="507" w:right="469"/>
              <w:jc w:val="center"/>
              <w:rPr>
                <w:b/>
                <w:sz w:val="14"/>
              </w:rPr>
            </w:pPr>
            <w:r>
              <w:rPr>
                <w:b/>
                <w:w w:val="105"/>
                <w:sz w:val="14"/>
              </w:rPr>
              <w:t>800</w:t>
            </w:r>
          </w:p>
          <w:p w:rsidR="00381CE0" w:rsidRDefault="00346D2A">
            <w:pPr>
              <w:pStyle w:val="TableParagraph"/>
              <w:spacing w:before="11" w:line="138" w:lineRule="exact"/>
              <w:ind w:left="507" w:right="469"/>
              <w:jc w:val="center"/>
              <w:rPr>
                <w:b/>
                <w:sz w:val="14"/>
              </w:rPr>
            </w:pPr>
            <w:r>
              <w:rPr>
                <w:b/>
                <w:w w:val="105"/>
                <w:sz w:val="14"/>
              </w:rPr>
              <w:t>(**862)</w:t>
            </w:r>
          </w:p>
        </w:tc>
        <w:tc>
          <w:tcPr>
            <w:tcW w:w="924" w:type="dxa"/>
            <w:gridSpan w:val="3"/>
            <w:tcBorders>
              <w:right w:val="single" w:sz="4" w:space="0" w:color="000000"/>
            </w:tcBorders>
            <w:shd w:val="clear" w:color="auto" w:fill="BFBFBF"/>
          </w:tcPr>
          <w:p w:rsidR="00381CE0" w:rsidRDefault="00346D2A">
            <w:pPr>
              <w:pStyle w:val="TableParagraph"/>
              <w:spacing w:before="88"/>
              <w:ind w:left="177"/>
              <w:rPr>
                <w:b/>
                <w:sz w:val="14"/>
              </w:rPr>
            </w:pPr>
            <w:r>
              <w:rPr>
                <w:b/>
                <w:w w:val="105"/>
                <w:sz w:val="14"/>
              </w:rPr>
              <w:t>18 (**20)</w:t>
            </w:r>
          </w:p>
        </w:tc>
        <w:tc>
          <w:tcPr>
            <w:tcW w:w="1393" w:type="dxa"/>
            <w:gridSpan w:val="4"/>
            <w:tcBorders>
              <w:left w:val="single" w:sz="4" w:space="0" w:color="000000"/>
            </w:tcBorders>
            <w:shd w:val="clear" w:color="auto" w:fill="BFBFBF"/>
          </w:tcPr>
          <w:p w:rsidR="00381CE0" w:rsidRDefault="00346D2A">
            <w:pPr>
              <w:pStyle w:val="TableParagraph"/>
              <w:spacing w:before="2"/>
              <w:ind w:left="465" w:right="402"/>
              <w:jc w:val="center"/>
              <w:rPr>
                <w:b/>
                <w:sz w:val="14"/>
              </w:rPr>
            </w:pPr>
            <w:r>
              <w:rPr>
                <w:b/>
                <w:w w:val="105"/>
                <w:sz w:val="14"/>
              </w:rPr>
              <w:t>660</w:t>
            </w:r>
          </w:p>
          <w:p w:rsidR="00381CE0" w:rsidRDefault="00346D2A">
            <w:pPr>
              <w:pStyle w:val="TableParagraph"/>
              <w:spacing w:before="11" w:line="138" w:lineRule="exact"/>
              <w:ind w:left="465" w:right="402"/>
              <w:jc w:val="center"/>
              <w:rPr>
                <w:b/>
                <w:sz w:val="14"/>
              </w:rPr>
            </w:pPr>
            <w:r>
              <w:rPr>
                <w:b/>
                <w:w w:val="105"/>
                <w:sz w:val="14"/>
              </w:rPr>
              <w:t>(**720)</w:t>
            </w:r>
          </w:p>
        </w:tc>
        <w:tc>
          <w:tcPr>
            <w:tcW w:w="2099" w:type="dxa"/>
            <w:gridSpan w:val="5"/>
            <w:shd w:val="clear" w:color="auto" w:fill="BFBFBF"/>
          </w:tcPr>
          <w:p w:rsidR="00381CE0" w:rsidRDefault="00346D2A">
            <w:pPr>
              <w:pStyle w:val="TableParagraph"/>
              <w:spacing w:before="2"/>
              <w:ind w:left="774" w:right="716"/>
              <w:jc w:val="center"/>
              <w:rPr>
                <w:b/>
                <w:sz w:val="14"/>
              </w:rPr>
            </w:pPr>
            <w:r>
              <w:rPr>
                <w:b/>
                <w:w w:val="105"/>
                <w:sz w:val="14"/>
              </w:rPr>
              <w:t>2638</w:t>
            </w:r>
          </w:p>
          <w:p w:rsidR="00381CE0" w:rsidRDefault="00346D2A">
            <w:pPr>
              <w:pStyle w:val="TableParagraph"/>
              <w:spacing w:before="11" w:line="138" w:lineRule="exact"/>
              <w:ind w:left="774" w:right="716"/>
              <w:jc w:val="center"/>
              <w:rPr>
                <w:b/>
                <w:sz w:val="14"/>
              </w:rPr>
            </w:pPr>
            <w:r>
              <w:rPr>
                <w:b/>
                <w:w w:val="105"/>
                <w:sz w:val="14"/>
              </w:rPr>
              <w:t>(**2760)</w:t>
            </w:r>
          </w:p>
        </w:tc>
      </w:tr>
    </w:tbl>
    <w:p w:rsidR="00381CE0" w:rsidRDefault="00346D2A">
      <w:pPr>
        <w:spacing w:before="8"/>
        <w:ind w:left="199"/>
        <w:rPr>
          <w:sz w:val="14"/>
        </w:rPr>
      </w:pPr>
      <w:r>
        <w:rPr>
          <w:w w:val="105"/>
          <w:sz w:val="14"/>
        </w:rPr>
        <w:t>Напомена: * Подразумева реализацију наставе кроз теоријску наставу, вежбе, практичну наставу и наставу у блоку</w:t>
      </w:r>
    </w:p>
    <w:p w:rsidR="00381CE0" w:rsidRDefault="00346D2A">
      <w:pPr>
        <w:spacing w:before="12"/>
        <w:ind w:left="827"/>
        <w:rPr>
          <w:sz w:val="14"/>
        </w:rPr>
      </w:pPr>
      <w:r>
        <w:rPr>
          <w:w w:val="105"/>
          <w:sz w:val="14"/>
        </w:rPr>
        <w:t>** Ученик бира предмет са листе изборних општеобразовних или стручних предмета</w:t>
      </w:r>
    </w:p>
    <w:p w:rsidR="00381CE0" w:rsidRDefault="00381CE0">
      <w:pPr>
        <w:rPr>
          <w:sz w:val="14"/>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ind w:left="199" w:right="685"/>
        <w:jc w:val="center"/>
        <w:rPr>
          <w:b/>
          <w:sz w:val="16"/>
        </w:rPr>
      </w:pPr>
      <w:r>
        <w:rPr>
          <w:b/>
          <w:w w:val="105"/>
          <w:sz w:val="16"/>
        </w:rPr>
        <w:t>I  ПЛАН НАСТАВЕ И УЧЕЊА</w:t>
      </w:r>
    </w:p>
    <w:p w:rsidR="00381CE0" w:rsidRDefault="00346D2A">
      <w:pPr>
        <w:spacing w:before="6" w:line="247" w:lineRule="auto"/>
        <w:ind w:left="4239" w:right="4726"/>
        <w:jc w:val="center"/>
        <w:rPr>
          <w:b/>
          <w:sz w:val="16"/>
        </w:rPr>
      </w:pPr>
      <w:r>
        <w:rPr>
          <w:b/>
          <w:w w:val="105"/>
          <w:sz w:val="16"/>
        </w:rPr>
        <w:t>за</w:t>
      </w:r>
      <w:r>
        <w:rPr>
          <w:b/>
          <w:spacing w:val="-21"/>
          <w:w w:val="105"/>
          <w:sz w:val="16"/>
        </w:rPr>
        <w:t xml:space="preserve"> </w:t>
      </w:r>
      <w:r>
        <w:rPr>
          <w:b/>
          <w:w w:val="105"/>
          <w:sz w:val="16"/>
        </w:rPr>
        <w:t>образовни</w:t>
      </w:r>
      <w:r>
        <w:rPr>
          <w:b/>
          <w:spacing w:val="-21"/>
          <w:w w:val="105"/>
          <w:sz w:val="16"/>
        </w:rPr>
        <w:t xml:space="preserve"> </w:t>
      </w:r>
      <w:r>
        <w:rPr>
          <w:b/>
          <w:w w:val="105"/>
          <w:sz w:val="16"/>
        </w:rPr>
        <w:t>профил</w:t>
      </w:r>
      <w:r>
        <w:rPr>
          <w:b/>
          <w:spacing w:val="-20"/>
          <w:w w:val="105"/>
          <w:sz w:val="16"/>
        </w:rPr>
        <w:t xml:space="preserve"> </w:t>
      </w:r>
      <w:r>
        <w:rPr>
          <w:b/>
          <w:w w:val="105"/>
          <w:sz w:val="16"/>
        </w:rPr>
        <w:t>Хотелијерско</w:t>
      </w:r>
      <w:r>
        <w:rPr>
          <w:b/>
          <w:spacing w:val="-20"/>
          <w:w w:val="105"/>
          <w:sz w:val="16"/>
        </w:rPr>
        <w:t xml:space="preserve"> </w:t>
      </w:r>
      <w:r>
        <w:rPr>
          <w:b/>
          <w:w w:val="105"/>
          <w:sz w:val="16"/>
        </w:rPr>
        <w:t>–</w:t>
      </w:r>
      <w:r>
        <w:rPr>
          <w:b/>
          <w:spacing w:val="-21"/>
          <w:w w:val="105"/>
          <w:sz w:val="16"/>
        </w:rPr>
        <w:t xml:space="preserve"> </w:t>
      </w:r>
      <w:r>
        <w:rPr>
          <w:b/>
          <w:w w:val="105"/>
          <w:sz w:val="16"/>
        </w:rPr>
        <w:t>ресторатерски</w:t>
      </w:r>
      <w:r>
        <w:rPr>
          <w:b/>
          <w:spacing w:val="-22"/>
          <w:w w:val="105"/>
          <w:sz w:val="16"/>
        </w:rPr>
        <w:t xml:space="preserve"> </w:t>
      </w:r>
      <w:r>
        <w:rPr>
          <w:b/>
          <w:w w:val="105"/>
          <w:sz w:val="16"/>
        </w:rPr>
        <w:t>техничар када се реализује по дуалном</w:t>
      </w:r>
      <w:r>
        <w:rPr>
          <w:b/>
          <w:spacing w:val="-21"/>
          <w:w w:val="105"/>
          <w:sz w:val="16"/>
        </w:rPr>
        <w:t xml:space="preserve"> </w:t>
      </w:r>
      <w:r>
        <w:rPr>
          <w:b/>
          <w:w w:val="105"/>
          <w:sz w:val="16"/>
        </w:rPr>
        <w:t>моделу*</w:t>
      </w:r>
    </w:p>
    <w:p w:rsidR="00381CE0" w:rsidRDefault="00381CE0">
      <w:pPr>
        <w:pStyle w:val="BodyText"/>
        <w:spacing w:before="3"/>
        <w:rPr>
          <w:b/>
          <w:sz w:val="19"/>
        </w:rPr>
      </w:pPr>
    </w:p>
    <w:tbl>
      <w:tblPr>
        <w:tblW w:w="0" w:type="auto"/>
        <w:tblInd w:w="2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9"/>
        <w:gridCol w:w="1714"/>
        <w:gridCol w:w="204"/>
        <w:gridCol w:w="182"/>
        <w:gridCol w:w="338"/>
        <w:gridCol w:w="289"/>
        <w:gridCol w:w="336"/>
        <w:gridCol w:w="331"/>
        <w:gridCol w:w="283"/>
        <w:gridCol w:w="227"/>
        <w:gridCol w:w="165"/>
        <w:gridCol w:w="398"/>
        <w:gridCol w:w="338"/>
        <w:gridCol w:w="280"/>
        <w:gridCol w:w="329"/>
        <w:gridCol w:w="292"/>
        <w:gridCol w:w="358"/>
        <w:gridCol w:w="294"/>
        <w:gridCol w:w="384"/>
        <w:gridCol w:w="520"/>
        <w:gridCol w:w="248"/>
        <w:gridCol w:w="337"/>
        <w:gridCol w:w="247"/>
        <w:gridCol w:w="385"/>
        <w:gridCol w:w="227"/>
        <w:gridCol w:w="312"/>
        <w:gridCol w:w="582"/>
        <w:gridCol w:w="336"/>
        <w:gridCol w:w="341"/>
        <w:gridCol w:w="257"/>
        <w:gridCol w:w="360"/>
        <w:gridCol w:w="278"/>
        <w:gridCol w:w="346"/>
        <w:gridCol w:w="301"/>
        <w:gridCol w:w="582"/>
      </w:tblGrid>
      <w:tr w:rsidR="00381CE0">
        <w:trPr>
          <w:trHeight w:val="258"/>
        </w:trPr>
        <w:tc>
          <w:tcPr>
            <w:tcW w:w="1963" w:type="dxa"/>
            <w:gridSpan w:val="2"/>
            <w:vMerge w:val="restart"/>
            <w:tcBorders>
              <w:bottom w:val="thickThinMediumGap" w:sz="3" w:space="0" w:color="BFBFBF"/>
            </w:tcBorders>
          </w:tcPr>
          <w:p w:rsidR="00381CE0" w:rsidRDefault="00381CE0">
            <w:pPr>
              <w:pStyle w:val="TableParagraph"/>
              <w:rPr>
                <w:sz w:val="14"/>
              </w:rPr>
            </w:pPr>
          </w:p>
        </w:tc>
        <w:tc>
          <w:tcPr>
            <w:tcW w:w="1963" w:type="dxa"/>
            <w:gridSpan w:val="7"/>
            <w:tcBorders>
              <w:bottom w:val="single" w:sz="4" w:space="0" w:color="000000"/>
            </w:tcBorders>
          </w:tcPr>
          <w:p w:rsidR="00381CE0" w:rsidRDefault="00346D2A">
            <w:pPr>
              <w:pStyle w:val="TableParagraph"/>
              <w:spacing w:before="56"/>
              <w:ind w:left="667"/>
              <w:rPr>
                <w:b/>
                <w:sz w:val="14"/>
              </w:rPr>
            </w:pPr>
            <w:r>
              <w:rPr>
                <w:b/>
                <w:sz w:val="14"/>
              </w:rPr>
              <w:t>I РАЗРЕД</w:t>
            </w:r>
          </w:p>
        </w:tc>
        <w:tc>
          <w:tcPr>
            <w:tcW w:w="2029" w:type="dxa"/>
            <w:gridSpan w:val="7"/>
            <w:tcBorders>
              <w:bottom w:val="single" w:sz="4" w:space="0" w:color="000000"/>
            </w:tcBorders>
          </w:tcPr>
          <w:p w:rsidR="00381CE0" w:rsidRDefault="00346D2A">
            <w:pPr>
              <w:pStyle w:val="TableParagraph"/>
              <w:spacing w:before="56"/>
              <w:ind w:left="675"/>
              <w:rPr>
                <w:b/>
                <w:sz w:val="14"/>
              </w:rPr>
            </w:pPr>
            <w:r>
              <w:rPr>
                <w:b/>
                <w:sz w:val="14"/>
              </w:rPr>
              <w:t>II РАЗРЕД</w:t>
            </w:r>
          </w:p>
        </w:tc>
        <w:tc>
          <w:tcPr>
            <w:tcW w:w="2388" w:type="dxa"/>
            <w:gridSpan w:val="7"/>
            <w:tcBorders>
              <w:bottom w:val="single" w:sz="4" w:space="0" w:color="000000"/>
            </w:tcBorders>
          </w:tcPr>
          <w:p w:rsidR="00381CE0" w:rsidRDefault="00346D2A">
            <w:pPr>
              <w:pStyle w:val="TableParagraph"/>
              <w:spacing w:before="56"/>
              <w:ind w:left="809" w:right="773"/>
              <w:jc w:val="center"/>
              <w:rPr>
                <w:b/>
                <w:sz w:val="14"/>
              </w:rPr>
            </w:pPr>
            <w:r>
              <w:rPr>
                <w:b/>
                <w:sz w:val="14"/>
              </w:rPr>
              <w:t>III РАЗРЕД</w:t>
            </w:r>
          </w:p>
        </w:tc>
        <w:tc>
          <w:tcPr>
            <w:tcW w:w="2440" w:type="dxa"/>
            <w:gridSpan w:val="7"/>
            <w:tcBorders>
              <w:bottom w:val="single" w:sz="4" w:space="0" w:color="000000"/>
            </w:tcBorders>
          </w:tcPr>
          <w:p w:rsidR="00381CE0" w:rsidRDefault="00346D2A">
            <w:pPr>
              <w:pStyle w:val="TableParagraph"/>
              <w:spacing w:before="56"/>
              <w:ind w:left="838" w:right="804"/>
              <w:jc w:val="center"/>
              <w:rPr>
                <w:b/>
                <w:sz w:val="14"/>
              </w:rPr>
            </w:pPr>
            <w:r>
              <w:rPr>
                <w:b/>
                <w:sz w:val="14"/>
              </w:rPr>
              <w:t>IV РАЗРЕД</w:t>
            </w:r>
          </w:p>
        </w:tc>
        <w:tc>
          <w:tcPr>
            <w:tcW w:w="1285" w:type="dxa"/>
            <w:gridSpan w:val="4"/>
            <w:tcBorders>
              <w:bottom w:val="single" w:sz="4" w:space="0" w:color="000000"/>
            </w:tcBorders>
          </w:tcPr>
          <w:p w:rsidR="00381CE0" w:rsidRDefault="00346D2A">
            <w:pPr>
              <w:pStyle w:val="TableParagraph"/>
              <w:spacing w:before="56"/>
              <w:ind w:left="327"/>
              <w:rPr>
                <w:b/>
                <w:sz w:val="14"/>
              </w:rPr>
            </w:pPr>
            <w:r>
              <w:rPr>
                <w:b/>
                <w:sz w:val="14"/>
              </w:rPr>
              <w:t>УКУПНО</w:t>
            </w:r>
          </w:p>
        </w:tc>
        <w:tc>
          <w:tcPr>
            <w:tcW w:w="582" w:type="dxa"/>
          </w:tcPr>
          <w:p w:rsidR="00381CE0" w:rsidRDefault="00346D2A">
            <w:pPr>
              <w:pStyle w:val="TableParagraph"/>
              <w:spacing w:before="56"/>
              <w:ind w:right="216"/>
              <w:jc w:val="right"/>
              <w:rPr>
                <w:b/>
                <w:sz w:val="14"/>
              </w:rPr>
            </w:pPr>
            <w:r>
              <w:rPr>
                <w:b/>
                <w:sz w:val="14"/>
              </w:rPr>
              <w:t>Σ</w:t>
            </w:r>
          </w:p>
        </w:tc>
      </w:tr>
      <w:tr w:rsidR="00381CE0">
        <w:trPr>
          <w:trHeight w:val="266"/>
        </w:trPr>
        <w:tc>
          <w:tcPr>
            <w:tcW w:w="1963" w:type="dxa"/>
            <w:gridSpan w:val="2"/>
            <w:vMerge/>
            <w:tcBorders>
              <w:top w:val="nil"/>
              <w:bottom w:val="thickThinMediumGap" w:sz="3" w:space="0" w:color="BFBFBF"/>
            </w:tcBorders>
          </w:tcPr>
          <w:p w:rsidR="00381CE0" w:rsidRDefault="00381CE0">
            <w:pPr>
              <w:rPr>
                <w:sz w:val="2"/>
                <w:szCs w:val="2"/>
              </w:rPr>
            </w:pPr>
          </w:p>
        </w:tc>
        <w:tc>
          <w:tcPr>
            <w:tcW w:w="724" w:type="dxa"/>
            <w:gridSpan w:val="3"/>
            <w:tcBorders>
              <w:top w:val="single" w:sz="4" w:space="0" w:color="000000"/>
              <w:bottom w:val="single" w:sz="4" w:space="0" w:color="000000"/>
              <w:right w:val="single" w:sz="4" w:space="0" w:color="000000"/>
            </w:tcBorders>
          </w:tcPr>
          <w:p w:rsidR="00381CE0" w:rsidRDefault="00346D2A">
            <w:pPr>
              <w:pStyle w:val="TableParagraph"/>
              <w:spacing w:before="64"/>
              <w:ind w:left="95"/>
              <w:rPr>
                <w:b/>
                <w:sz w:val="14"/>
              </w:rPr>
            </w:pPr>
            <w:r>
              <w:rPr>
                <w:b/>
                <w:sz w:val="14"/>
              </w:rPr>
              <w:t>недељно</w:t>
            </w:r>
          </w:p>
        </w:tc>
        <w:tc>
          <w:tcPr>
            <w:tcW w:w="1239" w:type="dxa"/>
            <w:gridSpan w:val="4"/>
            <w:tcBorders>
              <w:top w:val="single" w:sz="4" w:space="0" w:color="000000"/>
              <w:left w:val="single" w:sz="4" w:space="0" w:color="000000"/>
              <w:bottom w:val="single" w:sz="4" w:space="0" w:color="000000"/>
            </w:tcBorders>
          </w:tcPr>
          <w:p w:rsidR="00381CE0" w:rsidRDefault="00346D2A">
            <w:pPr>
              <w:pStyle w:val="TableParagraph"/>
              <w:spacing w:before="64"/>
              <w:ind w:left="342"/>
              <w:rPr>
                <w:b/>
                <w:sz w:val="14"/>
              </w:rPr>
            </w:pPr>
            <w:r>
              <w:rPr>
                <w:b/>
                <w:sz w:val="14"/>
              </w:rPr>
              <w:t>годишње</w:t>
            </w:r>
          </w:p>
        </w:tc>
        <w:tc>
          <w:tcPr>
            <w:tcW w:w="790" w:type="dxa"/>
            <w:gridSpan w:val="3"/>
            <w:tcBorders>
              <w:top w:val="single" w:sz="4" w:space="0" w:color="000000"/>
              <w:bottom w:val="single" w:sz="4" w:space="0" w:color="000000"/>
              <w:right w:val="single" w:sz="4" w:space="0" w:color="000000"/>
            </w:tcBorders>
          </w:tcPr>
          <w:p w:rsidR="00381CE0" w:rsidRDefault="00346D2A">
            <w:pPr>
              <w:pStyle w:val="TableParagraph"/>
              <w:spacing w:before="64"/>
              <w:ind w:left="127"/>
              <w:rPr>
                <w:b/>
                <w:sz w:val="14"/>
              </w:rPr>
            </w:pPr>
            <w:r>
              <w:rPr>
                <w:b/>
                <w:sz w:val="14"/>
              </w:rPr>
              <w:t>недељно</w:t>
            </w:r>
          </w:p>
        </w:tc>
        <w:tc>
          <w:tcPr>
            <w:tcW w:w="1239" w:type="dxa"/>
            <w:gridSpan w:val="4"/>
            <w:tcBorders>
              <w:top w:val="single" w:sz="4" w:space="0" w:color="000000"/>
              <w:left w:val="single" w:sz="4" w:space="0" w:color="000000"/>
              <w:bottom w:val="single" w:sz="4" w:space="0" w:color="000000"/>
            </w:tcBorders>
          </w:tcPr>
          <w:p w:rsidR="00381CE0" w:rsidRDefault="00346D2A">
            <w:pPr>
              <w:pStyle w:val="TableParagraph"/>
              <w:spacing w:before="64"/>
              <w:ind w:left="341"/>
              <w:rPr>
                <w:b/>
                <w:sz w:val="14"/>
              </w:rPr>
            </w:pPr>
            <w:r>
              <w:rPr>
                <w:b/>
                <w:sz w:val="14"/>
              </w:rPr>
              <w:t>годишње</w:t>
            </w:r>
          </w:p>
        </w:tc>
        <w:tc>
          <w:tcPr>
            <w:tcW w:w="1036" w:type="dxa"/>
            <w:gridSpan w:val="3"/>
            <w:tcBorders>
              <w:top w:val="single" w:sz="4" w:space="0" w:color="000000"/>
              <w:bottom w:val="single" w:sz="4" w:space="0" w:color="000000"/>
              <w:right w:val="single" w:sz="4" w:space="0" w:color="000000"/>
            </w:tcBorders>
          </w:tcPr>
          <w:p w:rsidR="00381CE0" w:rsidRDefault="00346D2A">
            <w:pPr>
              <w:pStyle w:val="TableParagraph"/>
              <w:spacing w:before="64"/>
              <w:ind w:left="252"/>
              <w:rPr>
                <w:b/>
                <w:sz w:val="14"/>
              </w:rPr>
            </w:pPr>
            <w:r>
              <w:rPr>
                <w:b/>
                <w:sz w:val="14"/>
              </w:rPr>
              <w:t>недељно</w:t>
            </w:r>
          </w:p>
        </w:tc>
        <w:tc>
          <w:tcPr>
            <w:tcW w:w="1352" w:type="dxa"/>
            <w:gridSpan w:val="4"/>
            <w:tcBorders>
              <w:top w:val="single" w:sz="4" w:space="0" w:color="000000"/>
              <w:left w:val="single" w:sz="4" w:space="0" w:color="000000"/>
              <w:bottom w:val="single" w:sz="4" w:space="0" w:color="000000"/>
            </w:tcBorders>
          </w:tcPr>
          <w:p w:rsidR="00381CE0" w:rsidRDefault="00346D2A">
            <w:pPr>
              <w:pStyle w:val="TableParagraph"/>
              <w:spacing w:before="64"/>
              <w:ind w:left="400"/>
              <w:rPr>
                <w:b/>
                <w:sz w:val="14"/>
              </w:rPr>
            </w:pPr>
            <w:r>
              <w:rPr>
                <w:b/>
                <w:sz w:val="14"/>
              </w:rPr>
              <w:t>годишње</w:t>
            </w:r>
          </w:p>
        </w:tc>
        <w:tc>
          <w:tcPr>
            <w:tcW w:w="924" w:type="dxa"/>
            <w:gridSpan w:val="3"/>
            <w:tcBorders>
              <w:top w:val="single" w:sz="4" w:space="0" w:color="000000"/>
              <w:bottom w:val="single" w:sz="4" w:space="0" w:color="000000"/>
              <w:right w:val="single" w:sz="4" w:space="0" w:color="000000"/>
            </w:tcBorders>
          </w:tcPr>
          <w:p w:rsidR="00381CE0" w:rsidRDefault="00346D2A">
            <w:pPr>
              <w:pStyle w:val="TableParagraph"/>
              <w:spacing w:before="64"/>
              <w:ind w:left="198"/>
              <w:rPr>
                <w:b/>
                <w:sz w:val="14"/>
              </w:rPr>
            </w:pPr>
            <w:r>
              <w:rPr>
                <w:b/>
                <w:sz w:val="14"/>
              </w:rPr>
              <w:t>недељно</w:t>
            </w:r>
          </w:p>
        </w:tc>
        <w:tc>
          <w:tcPr>
            <w:tcW w:w="1516" w:type="dxa"/>
            <w:gridSpan w:val="4"/>
            <w:tcBorders>
              <w:top w:val="single" w:sz="4" w:space="0" w:color="000000"/>
              <w:left w:val="single" w:sz="4" w:space="0" w:color="000000"/>
              <w:bottom w:val="single" w:sz="4" w:space="0" w:color="000000"/>
            </w:tcBorders>
          </w:tcPr>
          <w:p w:rsidR="00381CE0" w:rsidRDefault="00346D2A">
            <w:pPr>
              <w:pStyle w:val="TableParagraph"/>
              <w:spacing w:before="64"/>
              <w:ind w:left="481"/>
              <w:rPr>
                <w:b/>
                <w:sz w:val="14"/>
              </w:rPr>
            </w:pPr>
            <w:r>
              <w:rPr>
                <w:b/>
                <w:sz w:val="14"/>
              </w:rPr>
              <w:t>годишње</w:t>
            </w:r>
          </w:p>
        </w:tc>
        <w:tc>
          <w:tcPr>
            <w:tcW w:w="1285" w:type="dxa"/>
            <w:gridSpan w:val="4"/>
            <w:tcBorders>
              <w:top w:val="single" w:sz="4" w:space="0" w:color="000000"/>
              <w:bottom w:val="single" w:sz="4" w:space="0" w:color="000000"/>
            </w:tcBorders>
          </w:tcPr>
          <w:p w:rsidR="00381CE0" w:rsidRDefault="00346D2A">
            <w:pPr>
              <w:pStyle w:val="TableParagraph"/>
              <w:spacing w:before="64"/>
              <w:ind w:left="355"/>
              <w:rPr>
                <w:b/>
                <w:sz w:val="14"/>
              </w:rPr>
            </w:pPr>
            <w:r>
              <w:rPr>
                <w:b/>
                <w:sz w:val="14"/>
              </w:rPr>
              <w:t>годишње</w:t>
            </w:r>
          </w:p>
        </w:tc>
        <w:tc>
          <w:tcPr>
            <w:tcW w:w="582" w:type="dxa"/>
          </w:tcPr>
          <w:p w:rsidR="00381CE0" w:rsidRDefault="00381CE0">
            <w:pPr>
              <w:pStyle w:val="TableParagraph"/>
              <w:rPr>
                <w:sz w:val="14"/>
              </w:rPr>
            </w:pPr>
          </w:p>
        </w:tc>
      </w:tr>
      <w:tr w:rsidR="00381CE0">
        <w:trPr>
          <w:trHeight w:val="337"/>
        </w:trPr>
        <w:tc>
          <w:tcPr>
            <w:tcW w:w="1963" w:type="dxa"/>
            <w:gridSpan w:val="2"/>
            <w:vMerge/>
            <w:tcBorders>
              <w:top w:val="nil"/>
              <w:bottom w:val="thickThinMediumGap" w:sz="3" w:space="0" w:color="BFBFBF"/>
            </w:tcBorders>
          </w:tcPr>
          <w:p w:rsidR="00381CE0" w:rsidRDefault="00381CE0">
            <w:pPr>
              <w:rPr>
                <w:sz w:val="2"/>
                <w:szCs w:val="2"/>
              </w:rPr>
            </w:pPr>
          </w:p>
        </w:tc>
        <w:tc>
          <w:tcPr>
            <w:tcW w:w="204" w:type="dxa"/>
            <w:tcBorders>
              <w:top w:val="single" w:sz="4" w:space="0" w:color="000000"/>
              <w:bottom w:val="single" w:sz="18" w:space="0" w:color="000000"/>
              <w:right w:val="single" w:sz="4" w:space="0" w:color="000000"/>
            </w:tcBorders>
          </w:tcPr>
          <w:p w:rsidR="00381CE0" w:rsidRDefault="00346D2A">
            <w:pPr>
              <w:pStyle w:val="TableParagraph"/>
              <w:spacing w:before="102"/>
              <w:ind w:left="15"/>
              <w:jc w:val="center"/>
              <w:rPr>
                <w:b/>
                <w:sz w:val="14"/>
              </w:rPr>
            </w:pPr>
            <w:r>
              <w:rPr>
                <w:b/>
                <w:sz w:val="14"/>
              </w:rPr>
              <w:t>Т</w:t>
            </w:r>
          </w:p>
        </w:tc>
        <w:tc>
          <w:tcPr>
            <w:tcW w:w="182"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52"/>
              <w:rPr>
                <w:b/>
                <w:sz w:val="14"/>
              </w:rPr>
            </w:pPr>
            <w:r>
              <w:rPr>
                <w:b/>
                <w:sz w:val="14"/>
              </w:rPr>
              <w:t>В</w:t>
            </w:r>
          </w:p>
        </w:tc>
        <w:tc>
          <w:tcPr>
            <w:tcW w:w="338"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31"/>
              <w:rPr>
                <w:b/>
                <w:sz w:val="14"/>
              </w:rPr>
            </w:pPr>
            <w:r>
              <w:rPr>
                <w:b/>
                <w:sz w:val="14"/>
              </w:rPr>
              <w:t>УКР</w:t>
            </w:r>
          </w:p>
        </w:tc>
        <w:tc>
          <w:tcPr>
            <w:tcW w:w="289"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25"/>
              <w:jc w:val="center"/>
              <w:rPr>
                <w:b/>
                <w:sz w:val="14"/>
              </w:rPr>
            </w:pPr>
            <w:r>
              <w:rPr>
                <w:b/>
                <w:sz w:val="14"/>
              </w:rPr>
              <w:t>Т</w:t>
            </w:r>
          </w:p>
        </w:tc>
        <w:tc>
          <w:tcPr>
            <w:tcW w:w="336"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25"/>
              <w:jc w:val="center"/>
              <w:rPr>
                <w:b/>
                <w:sz w:val="14"/>
              </w:rPr>
            </w:pPr>
            <w:r>
              <w:rPr>
                <w:b/>
                <w:sz w:val="14"/>
              </w:rPr>
              <w:t>В</w:t>
            </w:r>
          </w:p>
        </w:tc>
        <w:tc>
          <w:tcPr>
            <w:tcW w:w="331"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28"/>
              <w:rPr>
                <w:b/>
                <w:sz w:val="14"/>
              </w:rPr>
            </w:pPr>
            <w:r>
              <w:rPr>
                <w:b/>
                <w:sz w:val="14"/>
              </w:rPr>
              <w:t>УКР</w:t>
            </w:r>
          </w:p>
        </w:tc>
        <w:tc>
          <w:tcPr>
            <w:tcW w:w="283" w:type="dxa"/>
            <w:tcBorders>
              <w:top w:val="single" w:sz="4" w:space="0" w:color="000000"/>
              <w:left w:val="single" w:sz="4" w:space="0" w:color="000000"/>
              <w:bottom w:val="single" w:sz="18" w:space="0" w:color="000000"/>
            </w:tcBorders>
          </w:tcPr>
          <w:p w:rsidR="00381CE0" w:rsidRDefault="00346D2A">
            <w:pPr>
              <w:pStyle w:val="TableParagraph"/>
              <w:spacing w:before="102"/>
              <w:ind w:left="35"/>
              <w:jc w:val="center"/>
              <w:rPr>
                <w:b/>
                <w:sz w:val="14"/>
              </w:rPr>
            </w:pPr>
            <w:r>
              <w:rPr>
                <w:b/>
                <w:sz w:val="14"/>
              </w:rPr>
              <w:t>Б</w:t>
            </w:r>
          </w:p>
        </w:tc>
        <w:tc>
          <w:tcPr>
            <w:tcW w:w="227" w:type="dxa"/>
            <w:tcBorders>
              <w:top w:val="single" w:sz="4" w:space="0" w:color="000000"/>
              <w:bottom w:val="single" w:sz="18" w:space="0" w:color="000000"/>
              <w:right w:val="single" w:sz="4" w:space="0" w:color="000000"/>
            </w:tcBorders>
          </w:tcPr>
          <w:p w:rsidR="00381CE0" w:rsidRDefault="00346D2A">
            <w:pPr>
              <w:pStyle w:val="TableParagraph"/>
              <w:spacing w:before="102"/>
              <w:ind w:left="18"/>
              <w:jc w:val="center"/>
              <w:rPr>
                <w:b/>
                <w:sz w:val="14"/>
              </w:rPr>
            </w:pPr>
            <w:r>
              <w:rPr>
                <w:b/>
                <w:sz w:val="14"/>
              </w:rPr>
              <w:t>Т</w:t>
            </w:r>
          </w:p>
        </w:tc>
        <w:tc>
          <w:tcPr>
            <w:tcW w:w="165"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44"/>
              <w:rPr>
                <w:b/>
                <w:sz w:val="14"/>
              </w:rPr>
            </w:pPr>
            <w:r>
              <w:rPr>
                <w:b/>
                <w:sz w:val="14"/>
              </w:rPr>
              <w:t>В</w:t>
            </w:r>
          </w:p>
        </w:tc>
        <w:tc>
          <w:tcPr>
            <w:tcW w:w="398"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43" w:right="15"/>
              <w:jc w:val="center"/>
              <w:rPr>
                <w:b/>
                <w:sz w:val="14"/>
              </w:rPr>
            </w:pPr>
            <w:r>
              <w:rPr>
                <w:b/>
                <w:sz w:val="14"/>
              </w:rPr>
              <w:t>УКР</w:t>
            </w:r>
          </w:p>
        </w:tc>
        <w:tc>
          <w:tcPr>
            <w:tcW w:w="338"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29"/>
              <w:jc w:val="center"/>
              <w:rPr>
                <w:b/>
                <w:sz w:val="14"/>
              </w:rPr>
            </w:pPr>
            <w:r>
              <w:rPr>
                <w:b/>
                <w:sz w:val="14"/>
              </w:rPr>
              <w:t>Т</w:t>
            </w:r>
          </w:p>
        </w:tc>
        <w:tc>
          <w:tcPr>
            <w:tcW w:w="280"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30"/>
              <w:jc w:val="center"/>
              <w:rPr>
                <w:b/>
                <w:sz w:val="14"/>
              </w:rPr>
            </w:pPr>
            <w:r>
              <w:rPr>
                <w:b/>
                <w:sz w:val="14"/>
              </w:rPr>
              <w:t>В</w:t>
            </w:r>
          </w:p>
        </w:tc>
        <w:tc>
          <w:tcPr>
            <w:tcW w:w="329"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29" w:right="-15"/>
              <w:jc w:val="center"/>
              <w:rPr>
                <w:b/>
                <w:sz w:val="14"/>
              </w:rPr>
            </w:pPr>
            <w:r>
              <w:rPr>
                <w:b/>
                <w:sz w:val="14"/>
              </w:rPr>
              <w:t>УКР</w:t>
            </w:r>
          </w:p>
        </w:tc>
        <w:tc>
          <w:tcPr>
            <w:tcW w:w="292" w:type="dxa"/>
            <w:tcBorders>
              <w:top w:val="single" w:sz="4" w:space="0" w:color="000000"/>
              <w:left w:val="single" w:sz="4" w:space="0" w:color="000000"/>
              <w:bottom w:val="single" w:sz="18" w:space="0" w:color="000000"/>
            </w:tcBorders>
          </w:tcPr>
          <w:p w:rsidR="00381CE0" w:rsidRDefault="00346D2A">
            <w:pPr>
              <w:pStyle w:val="TableParagraph"/>
              <w:spacing w:before="102"/>
              <w:ind w:left="109"/>
              <w:rPr>
                <w:b/>
                <w:sz w:val="14"/>
              </w:rPr>
            </w:pPr>
            <w:r>
              <w:rPr>
                <w:b/>
                <w:sz w:val="14"/>
              </w:rPr>
              <w:t>Б</w:t>
            </w:r>
          </w:p>
        </w:tc>
        <w:tc>
          <w:tcPr>
            <w:tcW w:w="358" w:type="dxa"/>
            <w:tcBorders>
              <w:top w:val="single" w:sz="4" w:space="0" w:color="000000"/>
              <w:bottom w:val="single" w:sz="18" w:space="0" w:color="000000"/>
              <w:right w:val="single" w:sz="4" w:space="0" w:color="000000"/>
            </w:tcBorders>
          </w:tcPr>
          <w:p w:rsidR="00381CE0" w:rsidRDefault="00346D2A">
            <w:pPr>
              <w:pStyle w:val="TableParagraph"/>
              <w:spacing w:before="102"/>
              <w:ind w:left="23"/>
              <w:jc w:val="center"/>
              <w:rPr>
                <w:b/>
                <w:sz w:val="14"/>
              </w:rPr>
            </w:pPr>
            <w:r>
              <w:rPr>
                <w:b/>
                <w:sz w:val="14"/>
              </w:rPr>
              <w:t>Т</w:t>
            </w:r>
          </w:p>
        </w:tc>
        <w:tc>
          <w:tcPr>
            <w:tcW w:w="294"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32"/>
              <w:jc w:val="center"/>
              <w:rPr>
                <w:b/>
                <w:sz w:val="14"/>
              </w:rPr>
            </w:pPr>
            <w:r>
              <w:rPr>
                <w:b/>
                <w:sz w:val="14"/>
              </w:rPr>
              <w:t>В</w:t>
            </w:r>
          </w:p>
        </w:tc>
        <w:tc>
          <w:tcPr>
            <w:tcW w:w="384"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38" w:right="5"/>
              <w:jc w:val="center"/>
              <w:rPr>
                <w:b/>
                <w:sz w:val="14"/>
              </w:rPr>
            </w:pPr>
            <w:r>
              <w:rPr>
                <w:b/>
                <w:sz w:val="14"/>
              </w:rPr>
              <w:t>УКР</w:t>
            </w:r>
          </w:p>
        </w:tc>
        <w:tc>
          <w:tcPr>
            <w:tcW w:w="520"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224"/>
              <w:rPr>
                <w:b/>
                <w:sz w:val="14"/>
              </w:rPr>
            </w:pPr>
            <w:r>
              <w:rPr>
                <w:b/>
                <w:sz w:val="14"/>
              </w:rPr>
              <w:t>Т</w:t>
            </w:r>
          </w:p>
        </w:tc>
        <w:tc>
          <w:tcPr>
            <w:tcW w:w="248"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89"/>
              <w:rPr>
                <w:b/>
                <w:sz w:val="14"/>
              </w:rPr>
            </w:pPr>
            <w:r>
              <w:rPr>
                <w:b/>
                <w:sz w:val="14"/>
              </w:rPr>
              <w:t>В</w:t>
            </w:r>
          </w:p>
        </w:tc>
        <w:tc>
          <w:tcPr>
            <w:tcW w:w="337"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36"/>
              <w:rPr>
                <w:b/>
                <w:sz w:val="14"/>
              </w:rPr>
            </w:pPr>
            <w:r>
              <w:rPr>
                <w:b/>
                <w:sz w:val="14"/>
              </w:rPr>
              <w:t>УКР</w:t>
            </w:r>
          </w:p>
        </w:tc>
        <w:tc>
          <w:tcPr>
            <w:tcW w:w="247" w:type="dxa"/>
            <w:tcBorders>
              <w:top w:val="single" w:sz="4" w:space="0" w:color="000000"/>
              <w:left w:val="single" w:sz="4" w:space="0" w:color="000000"/>
              <w:bottom w:val="single" w:sz="18" w:space="0" w:color="000000"/>
            </w:tcBorders>
          </w:tcPr>
          <w:p w:rsidR="00381CE0" w:rsidRDefault="00346D2A">
            <w:pPr>
              <w:pStyle w:val="TableParagraph"/>
              <w:spacing w:before="102"/>
              <w:ind w:left="89"/>
              <w:rPr>
                <w:b/>
                <w:sz w:val="14"/>
              </w:rPr>
            </w:pPr>
            <w:r>
              <w:rPr>
                <w:b/>
                <w:sz w:val="14"/>
              </w:rPr>
              <w:t>Б</w:t>
            </w:r>
          </w:p>
        </w:tc>
        <w:tc>
          <w:tcPr>
            <w:tcW w:w="385" w:type="dxa"/>
            <w:tcBorders>
              <w:top w:val="single" w:sz="4" w:space="0" w:color="000000"/>
              <w:bottom w:val="single" w:sz="18" w:space="0" w:color="000000"/>
              <w:right w:val="single" w:sz="4" w:space="0" w:color="000000"/>
            </w:tcBorders>
          </w:tcPr>
          <w:p w:rsidR="00381CE0" w:rsidRDefault="00346D2A">
            <w:pPr>
              <w:pStyle w:val="TableParagraph"/>
              <w:spacing w:before="102"/>
              <w:ind w:left="26"/>
              <w:jc w:val="center"/>
              <w:rPr>
                <w:b/>
                <w:sz w:val="14"/>
              </w:rPr>
            </w:pPr>
            <w:r>
              <w:rPr>
                <w:b/>
                <w:sz w:val="14"/>
              </w:rPr>
              <w:t>Т</w:t>
            </w:r>
          </w:p>
        </w:tc>
        <w:tc>
          <w:tcPr>
            <w:tcW w:w="227"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2"/>
              <w:ind w:left="35"/>
              <w:jc w:val="center"/>
              <w:rPr>
                <w:b/>
                <w:sz w:val="14"/>
              </w:rPr>
            </w:pPr>
            <w:r>
              <w:rPr>
                <w:b/>
                <w:sz w:val="14"/>
              </w:rPr>
              <w:t>В</w:t>
            </w:r>
          </w:p>
        </w:tc>
        <w:tc>
          <w:tcPr>
            <w:tcW w:w="312"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22" w:line="160" w:lineRule="atLeast"/>
              <w:ind w:left="126" w:right="12" w:hanging="61"/>
              <w:rPr>
                <w:b/>
                <w:sz w:val="14"/>
              </w:rPr>
            </w:pPr>
            <w:r>
              <w:rPr>
                <w:b/>
                <w:sz w:val="14"/>
              </w:rPr>
              <w:t>УК Р</w:t>
            </w:r>
          </w:p>
        </w:tc>
        <w:tc>
          <w:tcPr>
            <w:tcW w:w="582"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3"/>
              <w:ind w:left="255"/>
              <w:rPr>
                <w:b/>
                <w:sz w:val="14"/>
              </w:rPr>
            </w:pPr>
            <w:r>
              <w:rPr>
                <w:b/>
                <w:sz w:val="14"/>
              </w:rPr>
              <w:t>Т</w:t>
            </w:r>
          </w:p>
        </w:tc>
        <w:tc>
          <w:tcPr>
            <w:tcW w:w="336"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3"/>
              <w:ind w:left="33"/>
              <w:jc w:val="center"/>
              <w:rPr>
                <w:b/>
                <w:sz w:val="14"/>
              </w:rPr>
            </w:pPr>
            <w:r>
              <w:rPr>
                <w:b/>
                <w:sz w:val="14"/>
              </w:rPr>
              <w:t>В</w:t>
            </w:r>
          </w:p>
        </w:tc>
        <w:tc>
          <w:tcPr>
            <w:tcW w:w="341"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3"/>
              <w:ind w:right="4"/>
              <w:jc w:val="right"/>
              <w:rPr>
                <w:b/>
                <w:sz w:val="14"/>
              </w:rPr>
            </w:pPr>
            <w:r>
              <w:rPr>
                <w:b/>
                <w:sz w:val="14"/>
              </w:rPr>
              <w:t>УКР</w:t>
            </w:r>
          </w:p>
        </w:tc>
        <w:tc>
          <w:tcPr>
            <w:tcW w:w="257" w:type="dxa"/>
            <w:tcBorders>
              <w:top w:val="single" w:sz="4" w:space="0" w:color="000000"/>
              <w:left w:val="single" w:sz="4" w:space="0" w:color="000000"/>
              <w:bottom w:val="single" w:sz="18" w:space="0" w:color="000000"/>
            </w:tcBorders>
          </w:tcPr>
          <w:p w:rsidR="00381CE0" w:rsidRDefault="00346D2A">
            <w:pPr>
              <w:pStyle w:val="TableParagraph"/>
              <w:spacing w:before="103"/>
              <w:ind w:left="37"/>
              <w:jc w:val="center"/>
              <w:rPr>
                <w:b/>
                <w:sz w:val="14"/>
              </w:rPr>
            </w:pPr>
            <w:r>
              <w:rPr>
                <w:b/>
                <w:sz w:val="14"/>
              </w:rPr>
              <w:t>Б</w:t>
            </w:r>
          </w:p>
        </w:tc>
        <w:tc>
          <w:tcPr>
            <w:tcW w:w="360" w:type="dxa"/>
            <w:tcBorders>
              <w:top w:val="single" w:sz="4" w:space="0" w:color="000000"/>
              <w:bottom w:val="single" w:sz="18" w:space="0" w:color="000000"/>
              <w:right w:val="single" w:sz="4" w:space="0" w:color="000000"/>
            </w:tcBorders>
          </w:tcPr>
          <w:p w:rsidR="00381CE0" w:rsidRDefault="00346D2A">
            <w:pPr>
              <w:pStyle w:val="TableParagraph"/>
              <w:spacing w:before="103"/>
              <w:ind w:left="16"/>
              <w:jc w:val="center"/>
              <w:rPr>
                <w:b/>
                <w:sz w:val="14"/>
              </w:rPr>
            </w:pPr>
            <w:r>
              <w:rPr>
                <w:b/>
                <w:sz w:val="14"/>
              </w:rPr>
              <w:t>Т</w:t>
            </w:r>
          </w:p>
        </w:tc>
        <w:tc>
          <w:tcPr>
            <w:tcW w:w="278"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3"/>
              <w:ind w:left="21"/>
              <w:jc w:val="center"/>
              <w:rPr>
                <w:b/>
                <w:sz w:val="14"/>
              </w:rPr>
            </w:pPr>
            <w:r>
              <w:rPr>
                <w:b/>
                <w:sz w:val="14"/>
              </w:rPr>
              <w:t>В</w:t>
            </w:r>
          </w:p>
        </w:tc>
        <w:tc>
          <w:tcPr>
            <w:tcW w:w="346" w:type="dxa"/>
            <w:tcBorders>
              <w:top w:val="single" w:sz="4" w:space="0" w:color="000000"/>
              <w:left w:val="single" w:sz="4" w:space="0" w:color="000000"/>
              <w:bottom w:val="single" w:sz="18" w:space="0" w:color="000000"/>
              <w:right w:val="single" w:sz="4" w:space="0" w:color="000000"/>
            </w:tcBorders>
          </w:tcPr>
          <w:p w:rsidR="00381CE0" w:rsidRDefault="00346D2A">
            <w:pPr>
              <w:pStyle w:val="TableParagraph"/>
              <w:spacing w:before="103"/>
              <w:ind w:left="17"/>
              <w:jc w:val="center"/>
              <w:rPr>
                <w:b/>
                <w:sz w:val="14"/>
              </w:rPr>
            </w:pPr>
            <w:r>
              <w:rPr>
                <w:b/>
                <w:sz w:val="14"/>
              </w:rPr>
              <w:t>УКР</w:t>
            </w:r>
          </w:p>
        </w:tc>
        <w:tc>
          <w:tcPr>
            <w:tcW w:w="301" w:type="dxa"/>
            <w:tcBorders>
              <w:top w:val="single" w:sz="4" w:space="0" w:color="000000"/>
              <w:left w:val="single" w:sz="4" w:space="0" w:color="000000"/>
              <w:bottom w:val="single" w:sz="18" w:space="0" w:color="000000"/>
            </w:tcBorders>
          </w:tcPr>
          <w:p w:rsidR="00381CE0" w:rsidRDefault="00346D2A">
            <w:pPr>
              <w:pStyle w:val="TableParagraph"/>
              <w:spacing w:before="103"/>
              <w:ind w:left="105"/>
              <w:rPr>
                <w:b/>
                <w:sz w:val="14"/>
              </w:rPr>
            </w:pPr>
            <w:r>
              <w:rPr>
                <w:b/>
                <w:sz w:val="14"/>
              </w:rPr>
              <w:t>Б</w:t>
            </w:r>
          </w:p>
        </w:tc>
        <w:tc>
          <w:tcPr>
            <w:tcW w:w="582" w:type="dxa"/>
            <w:tcBorders>
              <w:bottom w:val="single" w:sz="18" w:space="0" w:color="000000"/>
            </w:tcBorders>
          </w:tcPr>
          <w:p w:rsidR="00381CE0" w:rsidRDefault="00381CE0">
            <w:pPr>
              <w:pStyle w:val="TableParagraph"/>
              <w:rPr>
                <w:sz w:val="14"/>
              </w:rPr>
            </w:pPr>
          </w:p>
        </w:tc>
      </w:tr>
      <w:tr w:rsidR="00381CE0">
        <w:trPr>
          <w:trHeight w:val="313"/>
        </w:trPr>
        <w:tc>
          <w:tcPr>
            <w:tcW w:w="1963" w:type="dxa"/>
            <w:gridSpan w:val="2"/>
            <w:tcBorders>
              <w:top w:val="single" w:sz="4" w:space="0" w:color="000000"/>
              <w:bottom w:val="single" w:sz="4" w:space="0" w:color="000000"/>
            </w:tcBorders>
            <w:shd w:val="clear" w:color="auto" w:fill="BFBFBF"/>
          </w:tcPr>
          <w:p w:rsidR="00381CE0" w:rsidRDefault="00346D2A">
            <w:pPr>
              <w:pStyle w:val="TableParagraph"/>
              <w:spacing w:before="9" w:line="150" w:lineRule="atLeast"/>
              <w:ind w:left="9" w:hanging="2"/>
              <w:rPr>
                <w:b/>
                <w:sz w:val="13"/>
              </w:rPr>
            </w:pPr>
            <w:r>
              <w:rPr>
                <w:b/>
                <w:sz w:val="13"/>
              </w:rPr>
              <w:t>А2: ОБАВЕЗНИ СТРУЧНИ ПРЕДМЕТИ</w:t>
            </w:r>
          </w:p>
        </w:tc>
        <w:tc>
          <w:tcPr>
            <w:tcW w:w="204" w:type="dxa"/>
            <w:tcBorders>
              <w:right w:val="single" w:sz="4" w:space="0" w:color="000000"/>
            </w:tcBorders>
            <w:shd w:val="clear" w:color="auto" w:fill="BFBFBF"/>
          </w:tcPr>
          <w:p w:rsidR="00381CE0" w:rsidRDefault="00346D2A">
            <w:pPr>
              <w:pStyle w:val="TableParagraph"/>
              <w:spacing w:before="79"/>
              <w:ind w:left="13"/>
              <w:jc w:val="center"/>
              <w:rPr>
                <w:b/>
                <w:sz w:val="14"/>
              </w:rPr>
            </w:pPr>
            <w:r>
              <w:rPr>
                <w:b/>
                <w:sz w:val="14"/>
              </w:rPr>
              <w:t>6</w:t>
            </w:r>
          </w:p>
        </w:tc>
        <w:tc>
          <w:tcPr>
            <w:tcW w:w="182" w:type="dxa"/>
            <w:tcBorders>
              <w:left w:val="single" w:sz="4" w:space="0" w:color="000000"/>
              <w:right w:val="single" w:sz="4" w:space="0" w:color="000000"/>
            </w:tcBorders>
            <w:shd w:val="clear" w:color="auto" w:fill="BFBFBF"/>
          </w:tcPr>
          <w:p w:rsidR="00381CE0" w:rsidRDefault="00346D2A">
            <w:pPr>
              <w:pStyle w:val="TableParagraph"/>
              <w:spacing w:before="79"/>
              <w:ind w:left="62"/>
              <w:rPr>
                <w:b/>
                <w:sz w:val="14"/>
              </w:rPr>
            </w:pPr>
            <w:r>
              <w:rPr>
                <w:b/>
                <w:sz w:val="14"/>
              </w:rPr>
              <w:t>6</w:t>
            </w: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9" w:type="dxa"/>
            <w:tcBorders>
              <w:left w:val="single" w:sz="4" w:space="0" w:color="000000"/>
              <w:right w:val="single" w:sz="4" w:space="0" w:color="000000"/>
            </w:tcBorders>
            <w:shd w:val="clear" w:color="auto" w:fill="BFBFBF"/>
          </w:tcPr>
          <w:p w:rsidR="00381CE0" w:rsidRDefault="00346D2A">
            <w:pPr>
              <w:pStyle w:val="TableParagraph"/>
              <w:spacing w:before="79"/>
              <w:ind w:left="26"/>
              <w:jc w:val="center"/>
              <w:rPr>
                <w:b/>
                <w:sz w:val="14"/>
              </w:rPr>
            </w:pPr>
            <w:r>
              <w:rPr>
                <w:b/>
                <w:sz w:val="14"/>
              </w:rPr>
              <w:t>198</w:t>
            </w:r>
          </w:p>
        </w:tc>
        <w:tc>
          <w:tcPr>
            <w:tcW w:w="336" w:type="dxa"/>
            <w:tcBorders>
              <w:left w:val="single" w:sz="4" w:space="0" w:color="000000"/>
              <w:right w:val="single" w:sz="4" w:space="0" w:color="000000"/>
            </w:tcBorders>
            <w:shd w:val="clear" w:color="auto" w:fill="BFBFBF"/>
          </w:tcPr>
          <w:p w:rsidR="00381CE0" w:rsidRDefault="00346D2A">
            <w:pPr>
              <w:pStyle w:val="TableParagraph"/>
              <w:spacing w:before="79"/>
              <w:ind w:left="39" w:right="13"/>
              <w:jc w:val="center"/>
              <w:rPr>
                <w:b/>
                <w:sz w:val="14"/>
              </w:rPr>
            </w:pPr>
            <w:r>
              <w:rPr>
                <w:b/>
                <w:sz w:val="14"/>
              </w:rPr>
              <w:t>198</w:t>
            </w:r>
          </w:p>
        </w:tc>
        <w:tc>
          <w:tcPr>
            <w:tcW w:w="331"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3" w:type="dxa"/>
            <w:tcBorders>
              <w:left w:val="single" w:sz="4" w:space="0" w:color="000000"/>
            </w:tcBorders>
            <w:shd w:val="clear" w:color="auto" w:fill="BFBFBF"/>
          </w:tcPr>
          <w:p w:rsidR="00381CE0" w:rsidRDefault="00346D2A">
            <w:pPr>
              <w:pStyle w:val="TableParagraph"/>
              <w:spacing w:before="79"/>
              <w:ind w:left="36"/>
              <w:jc w:val="center"/>
              <w:rPr>
                <w:b/>
                <w:sz w:val="14"/>
              </w:rPr>
            </w:pPr>
            <w:r>
              <w:rPr>
                <w:b/>
                <w:sz w:val="14"/>
              </w:rPr>
              <w:t>120</w:t>
            </w:r>
          </w:p>
        </w:tc>
        <w:tc>
          <w:tcPr>
            <w:tcW w:w="227" w:type="dxa"/>
            <w:tcBorders>
              <w:right w:val="single" w:sz="4" w:space="0" w:color="000000"/>
            </w:tcBorders>
            <w:shd w:val="clear" w:color="auto" w:fill="BFBFBF"/>
          </w:tcPr>
          <w:p w:rsidR="00381CE0" w:rsidRDefault="00346D2A">
            <w:pPr>
              <w:pStyle w:val="TableParagraph"/>
              <w:spacing w:before="79"/>
              <w:ind w:left="17"/>
              <w:jc w:val="center"/>
              <w:rPr>
                <w:b/>
                <w:sz w:val="14"/>
              </w:rPr>
            </w:pPr>
            <w:r>
              <w:rPr>
                <w:b/>
                <w:sz w:val="14"/>
              </w:rPr>
              <w:t>4</w:t>
            </w:r>
          </w:p>
        </w:tc>
        <w:tc>
          <w:tcPr>
            <w:tcW w:w="165" w:type="dxa"/>
            <w:tcBorders>
              <w:left w:val="single" w:sz="4" w:space="0" w:color="000000"/>
              <w:right w:val="single" w:sz="4" w:space="0" w:color="000000"/>
            </w:tcBorders>
            <w:shd w:val="clear" w:color="auto" w:fill="BFBFBF"/>
          </w:tcPr>
          <w:p w:rsidR="00381CE0" w:rsidRDefault="00346D2A">
            <w:pPr>
              <w:pStyle w:val="TableParagraph"/>
              <w:spacing w:before="79"/>
              <w:ind w:left="56"/>
              <w:rPr>
                <w:b/>
                <w:sz w:val="14"/>
              </w:rPr>
            </w:pPr>
            <w:r>
              <w:rPr>
                <w:b/>
                <w:sz w:val="14"/>
              </w:rPr>
              <w:t>6</w:t>
            </w:r>
          </w:p>
        </w:tc>
        <w:tc>
          <w:tcPr>
            <w:tcW w:w="398" w:type="dxa"/>
            <w:tcBorders>
              <w:left w:val="single" w:sz="4" w:space="0" w:color="000000"/>
              <w:right w:val="single" w:sz="4" w:space="0" w:color="000000"/>
            </w:tcBorders>
            <w:shd w:val="clear" w:color="auto" w:fill="BFBFBF"/>
          </w:tcPr>
          <w:p w:rsidR="00381CE0" w:rsidRDefault="00346D2A">
            <w:pPr>
              <w:pStyle w:val="TableParagraph"/>
              <w:spacing w:before="79"/>
              <w:ind w:left="28"/>
              <w:jc w:val="center"/>
              <w:rPr>
                <w:b/>
                <w:sz w:val="14"/>
              </w:rPr>
            </w:pPr>
            <w:r>
              <w:rPr>
                <w:b/>
                <w:sz w:val="14"/>
              </w:rPr>
              <w:t>6</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79"/>
              <w:ind w:left="32" w:right="2"/>
              <w:jc w:val="center"/>
              <w:rPr>
                <w:b/>
                <w:sz w:val="14"/>
              </w:rPr>
            </w:pPr>
            <w:r>
              <w:rPr>
                <w:b/>
                <w:sz w:val="14"/>
              </w:rPr>
              <w:t>128</w:t>
            </w:r>
          </w:p>
        </w:tc>
        <w:tc>
          <w:tcPr>
            <w:tcW w:w="280" w:type="dxa"/>
            <w:tcBorders>
              <w:left w:val="single" w:sz="4" w:space="0" w:color="000000"/>
              <w:right w:val="single" w:sz="4" w:space="0" w:color="000000"/>
            </w:tcBorders>
            <w:shd w:val="clear" w:color="auto" w:fill="BFBFBF"/>
          </w:tcPr>
          <w:p w:rsidR="00381CE0" w:rsidRDefault="00346D2A">
            <w:pPr>
              <w:pStyle w:val="TableParagraph"/>
              <w:spacing w:before="79"/>
              <w:ind w:left="31"/>
              <w:jc w:val="center"/>
              <w:rPr>
                <w:b/>
                <w:sz w:val="14"/>
              </w:rPr>
            </w:pPr>
            <w:r>
              <w:rPr>
                <w:b/>
                <w:sz w:val="14"/>
              </w:rPr>
              <w:t>192</w:t>
            </w:r>
          </w:p>
        </w:tc>
        <w:tc>
          <w:tcPr>
            <w:tcW w:w="329" w:type="dxa"/>
            <w:tcBorders>
              <w:left w:val="single" w:sz="4" w:space="0" w:color="000000"/>
              <w:right w:val="single" w:sz="4" w:space="0" w:color="000000"/>
            </w:tcBorders>
            <w:shd w:val="clear" w:color="auto" w:fill="BFBFBF"/>
          </w:tcPr>
          <w:p w:rsidR="00381CE0" w:rsidRDefault="00346D2A">
            <w:pPr>
              <w:pStyle w:val="TableParagraph"/>
              <w:spacing w:before="79"/>
              <w:ind w:left="43" w:right="14"/>
              <w:jc w:val="center"/>
              <w:rPr>
                <w:b/>
                <w:sz w:val="14"/>
              </w:rPr>
            </w:pPr>
            <w:r>
              <w:rPr>
                <w:b/>
                <w:sz w:val="14"/>
              </w:rPr>
              <w:t>192</w:t>
            </w:r>
          </w:p>
        </w:tc>
        <w:tc>
          <w:tcPr>
            <w:tcW w:w="292" w:type="dxa"/>
            <w:tcBorders>
              <w:left w:val="single" w:sz="4" w:space="0" w:color="000000"/>
            </w:tcBorders>
            <w:shd w:val="clear" w:color="auto" w:fill="BFBFBF"/>
          </w:tcPr>
          <w:p w:rsidR="00381CE0" w:rsidRDefault="00346D2A">
            <w:pPr>
              <w:pStyle w:val="TableParagraph"/>
              <w:spacing w:before="79"/>
              <w:ind w:left="51"/>
              <w:rPr>
                <w:b/>
                <w:sz w:val="14"/>
              </w:rPr>
            </w:pPr>
            <w:r>
              <w:rPr>
                <w:b/>
                <w:sz w:val="14"/>
              </w:rPr>
              <w:t>150</w:t>
            </w:r>
          </w:p>
        </w:tc>
        <w:tc>
          <w:tcPr>
            <w:tcW w:w="358" w:type="dxa"/>
            <w:tcBorders>
              <w:right w:val="single" w:sz="4" w:space="0" w:color="000000"/>
            </w:tcBorders>
            <w:shd w:val="clear" w:color="auto" w:fill="BFBFBF"/>
          </w:tcPr>
          <w:p w:rsidR="00381CE0" w:rsidRDefault="00346D2A">
            <w:pPr>
              <w:pStyle w:val="TableParagraph"/>
              <w:spacing w:before="79"/>
              <w:ind w:left="22"/>
              <w:jc w:val="center"/>
              <w:rPr>
                <w:b/>
                <w:sz w:val="14"/>
              </w:rPr>
            </w:pPr>
            <w:r>
              <w:rPr>
                <w:b/>
                <w:sz w:val="14"/>
              </w:rPr>
              <w:t>4</w:t>
            </w:r>
          </w:p>
        </w:tc>
        <w:tc>
          <w:tcPr>
            <w:tcW w:w="294" w:type="dxa"/>
            <w:tcBorders>
              <w:left w:val="single" w:sz="4" w:space="0" w:color="000000"/>
              <w:right w:val="single" w:sz="4" w:space="0" w:color="000000"/>
            </w:tcBorders>
            <w:shd w:val="clear" w:color="auto" w:fill="BFBFBF"/>
          </w:tcPr>
          <w:p w:rsidR="00381CE0" w:rsidRDefault="00346D2A">
            <w:pPr>
              <w:pStyle w:val="TableParagraph"/>
              <w:spacing w:before="79"/>
              <w:ind w:left="31"/>
              <w:jc w:val="center"/>
              <w:rPr>
                <w:b/>
                <w:sz w:val="14"/>
              </w:rPr>
            </w:pPr>
            <w:r>
              <w:rPr>
                <w:b/>
                <w:sz w:val="14"/>
              </w:rPr>
              <w:t>4</w:t>
            </w:r>
          </w:p>
        </w:tc>
        <w:tc>
          <w:tcPr>
            <w:tcW w:w="384" w:type="dxa"/>
            <w:tcBorders>
              <w:left w:val="single" w:sz="4" w:space="0" w:color="000000"/>
              <w:right w:val="single" w:sz="4" w:space="0" w:color="000000"/>
            </w:tcBorders>
            <w:shd w:val="clear" w:color="auto" w:fill="BFBFBF"/>
          </w:tcPr>
          <w:p w:rsidR="00381CE0" w:rsidRDefault="00346D2A">
            <w:pPr>
              <w:pStyle w:val="TableParagraph"/>
              <w:spacing w:before="79"/>
              <w:ind w:left="37" w:right="5"/>
              <w:jc w:val="center"/>
              <w:rPr>
                <w:b/>
                <w:sz w:val="14"/>
              </w:rPr>
            </w:pPr>
            <w:r>
              <w:rPr>
                <w:b/>
                <w:sz w:val="14"/>
              </w:rPr>
              <w:t>12</w:t>
            </w:r>
          </w:p>
        </w:tc>
        <w:tc>
          <w:tcPr>
            <w:tcW w:w="520" w:type="dxa"/>
            <w:tcBorders>
              <w:left w:val="single" w:sz="4" w:space="0" w:color="000000"/>
              <w:right w:val="single" w:sz="4" w:space="0" w:color="000000"/>
            </w:tcBorders>
            <w:shd w:val="clear" w:color="auto" w:fill="BFBFBF"/>
          </w:tcPr>
          <w:p w:rsidR="00381CE0" w:rsidRDefault="00346D2A">
            <w:pPr>
              <w:pStyle w:val="TableParagraph"/>
              <w:spacing w:before="79"/>
              <w:ind w:left="167"/>
              <w:rPr>
                <w:b/>
                <w:sz w:val="14"/>
              </w:rPr>
            </w:pPr>
            <w:r>
              <w:rPr>
                <w:b/>
                <w:sz w:val="14"/>
              </w:rPr>
              <w:t>124</w:t>
            </w:r>
          </w:p>
        </w:tc>
        <w:tc>
          <w:tcPr>
            <w:tcW w:w="248" w:type="dxa"/>
            <w:tcBorders>
              <w:left w:val="single" w:sz="4" w:space="0" w:color="000000"/>
              <w:right w:val="single" w:sz="4" w:space="0" w:color="000000"/>
            </w:tcBorders>
            <w:shd w:val="clear" w:color="auto" w:fill="BFBFBF"/>
          </w:tcPr>
          <w:p w:rsidR="00381CE0" w:rsidRDefault="00346D2A">
            <w:pPr>
              <w:pStyle w:val="TableParagraph"/>
              <w:spacing w:before="79"/>
              <w:ind w:left="31" w:right="-15"/>
              <w:rPr>
                <w:b/>
                <w:sz w:val="14"/>
              </w:rPr>
            </w:pPr>
            <w:r>
              <w:rPr>
                <w:b/>
                <w:sz w:val="14"/>
              </w:rPr>
              <w:t>124</w:t>
            </w:r>
          </w:p>
        </w:tc>
        <w:tc>
          <w:tcPr>
            <w:tcW w:w="337" w:type="dxa"/>
            <w:tcBorders>
              <w:left w:val="single" w:sz="4" w:space="0" w:color="000000"/>
              <w:right w:val="single" w:sz="4" w:space="0" w:color="000000"/>
            </w:tcBorders>
            <w:shd w:val="clear" w:color="auto" w:fill="BFBFBF"/>
          </w:tcPr>
          <w:p w:rsidR="00381CE0" w:rsidRDefault="00346D2A">
            <w:pPr>
              <w:pStyle w:val="TableParagraph"/>
              <w:spacing w:before="79"/>
              <w:ind w:left="76"/>
              <w:rPr>
                <w:b/>
                <w:sz w:val="14"/>
              </w:rPr>
            </w:pPr>
            <w:r>
              <w:rPr>
                <w:b/>
                <w:sz w:val="14"/>
              </w:rPr>
              <w:t>372</w:t>
            </w:r>
          </w:p>
        </w:tc>
        <w:tc>
          <w:tcPr>
            <w:tcW w:w="247" w:type="dxa"/>
            <w:tcBorders>
              <w:left w:val="single" w:sz="4" w:space="0" w:color="000000"/>
            </w:tcBorders>
            <w:shd w:val="clear" w:color="auto" w:fill="BFBFBF"/>
          </w:tcPr>
          <w:p w:rsidR="00381CE0" w:rsidRDefault="00346D2A">
            <w:pPr>
              <w:pStyle w:val="TableParagraph"/>
              <w:spacing w:before="79"/>
              <w:ind w:left="32" w:right="-29"/>
              <w:rPr>
                <w:b/>
                <w:sz w:val="14"/>
              </w:rPr>
            </w:pPr>
            <w:r>
              <w:rPr>
                <w:b/>
                <w:sz w:val="14"/>
              </w:rPr>
              <w:t>180</w:t>
            </w:r>
          </w:p>
        </w:tc>
        <w:tc>
          <w:tcPr>
            <w:tcW w:w="385" w:type="dxa"/>
            <w:tcBorders>
              <w:right w:val="single" w:sz="4" w:space="0" w:color="000000"/>
            </w:tcBorders>
            <w:shd w:val="clear" w:color="auto" w:fill="BFBFBF"/>
          </w:tcPr>
          <w:p w:rsidR="00381CE0" w:rsidRDefault="00346D2A">
            <w:pPr>
              <w:pStyle w:val="TableParagraph"/>
              <w:spacing w:before="79"/>
              <w:ind w:left="26"/>
              <w:jc w:val="center"/>
              <w:rPr>
                <w:b/>
                <w:sz w:val="14"/>
              </w:rPr>
            </w:pPr>
            <w:r>
              <w:rPr>
                <w:b/>
                <w:sz w:val="14"/>
              </w:rPr>
              <w:t>4</w:t>
            </w:r>
          </w:p>
        </w:tc>
        <w:tc>
          <w:tcPr>
            <w:tcW w:w="227" w:type="dxa"/>
            <w:tcBorders>
              <w:left w:val="single" w:sz="4" w:space="0" w:color="000000"/>
              <w:right w:val="single" w:sz="4" w:space="0" w:color="000000"/>
            </w:tcBorders>
            <w:shd w:val="clear" w:color="auto" w:fill="BFBFBF"/>
          </w:tcPr>
          <w:p w:rsidR="00381CE0" w:rsidRDefault="00346D2A">
            <w:pPr>
              <w:pStyle w:val="TableParagraph"/>
              <w:spacing w:before="79"/>
              <w:ind w:left="37"/>
              <w:jc w:val="center"/>
              <w:rPr>
                <w:b/>
                <w:sz w:val="14"/>
              </w:rPr>
            </w:pPr>
            <w:r>
              <w:rPr>
                <w:b/>
                <w:sz w:val="14"/>
              </w:rPr>
              <w:t>8</w:t>
            </w:r>
          </w:p>
        </w:tc>
        <w:tc>
          <w:tcPr>
            <w:tcW w:w="312" w:type="dxa"/>
            <w:tcBorders>
              <w:left w:val="single" w:sz="4" w:space="0" w:color="000000"/>
              <w:right w:val="single" w:sz="4" w:space="0" w:color="000000"/>
            </w:tcBorders>
            <w:shd w:val="clear" w:color="auto" w:fill="BFBFBF"/>
          </w:tcPr>
          <w:p w:rsidR="00381CE0" w:rsidRDefault="00346D2A">
            <w:pPr>
              <w:pStyle w:val="TableParagraph"/>
              <w:spacing w:before="79"/>
              <w:ind w:left="134"/>
              <w:rPr>
                <w:b/>
                <w:sz w:val="14"/>
              </w:rPr>
            </w:pPr>
            <w:r>
              <w:rPr>
                <w:b/>
                <w:sz w:val="14"/>
              </w:rPr>
              <w:t>6</w:t>
            </w:r>
          </w:p>
        </w:tc>
        <w:tc>
          <w:tcPr>
            <w:tcW w:w="582" w:type="dxa"/>
            <w:tcBorders>
              <w:left w:val="single" w:sz="4" w:space="0" w:color="000000"/>
              <w:right w:val="single" w:sz="4" w:space="0" w:color="000000"/>
            </w:tcBorders>
            <w:shd w:val="clear" w:color="auto" w:fill="BFBFBF"/>
          </w:tcPr>
          <w:p w:rsidR="00381CE0" w:rsidRDefault="00346D2A">
            <w:pPr>
              <w:pStyle w:val="TableParagraph"/>
              <w:spacing w:before="79"/>
              <w:ind w:left="198"/>
              <w:rPr>
                <w:b/>
                <w:sz w:val="14"/>
              </w:rPr>
            </w:pPr>
            <w:r>
              <w:rPr>
                <w:b/>
                <w:sz w:val="14"/>
              </w:rPr>
              <w:t>120</w:t>
            </w:r>
          </w:p>
        </w:tc>
        <w:tc>
          <w:tcPr>
            <w:tcW w:w="336" w:type="dxa"/>
            <w:tcBorders>
              <w:left w:val="single" w:sz="4" w:space="0" w:color="000000"/>
              <w:right w:val="single" w:sz="4" w:space="0" w:color="000000"/>
            </w:tcBorders>
            <w:shd w:val="clear" w:color="auto" w:fill="BFBFBF"/>
          </w:tcPr>
          <w:p w:rsidR="00381CE0" w:rsidRDefault="00346D2A">
            <w:pPr>
              <w:pStyle w:val="TableParagraph"/>
              <w:spacing w:before="79"/>
              <w:ind w:left="39" w:right="5"/>
              <w:jc w:val="center"/>
              <w:rPr>
                <w:b/>
                <w:sz w:val="14"/>
              </w:rPr>
            </w:pPr>
            <w:r>
              <w:rPr>
                <w:b/>
                <w:sz w:val="14"/>
              </w:rPr>
              <w:t>240</w:t>
            </w:r>
          </w:p>
        </w:tc>
        <w:tc>
          <w:tcPr>
            <w:tcW w:w="341" w:type="dxa"/>
            <w:tcBorders>
              <w:left w:val="single" w:sz="4" w:space="0" w:color="000000"/>
              <w:right w:val="single" w:sz="4" w:space="0" w:color="000000"/>
            </w:tcBorders>
            <w:shd w:val="clear" w:color="auto" w:fill="BFBFBF"/>
          </w:tcPr>
          <w:p w:rsidR="00381CE0" w:rsidRDefault="00346D2A">
            <w:pPr>
              <w:pStyle w:val="TableParagraph"/>
              <w:spacing w:before="79"/>
              <w:ind w:right="42"/>
              <w:jc w:val="right"/>
              <w:rPr>
                <w:b/>
                <w:sz w:val="14"/>
              </w:rPr>
            </w:pPr>
            <w:r>
              <w:rPr>
                <w:b/>
                <w:sz w:val="14"/>
              </w:rPr>
              <w:t>180</w:t>
            </w:r>
          </w:p>
        </w:tc>
        <w:tc>
          <w:tcPr>
            <w:tcW w:w="257" w:type="dxa"/>
            <w:tcBorders>
              <w:left w:val="single" w:sz="4" w:space="0" w:color="000000"/>
            </w:tcBorders>
            <w:shd w:val="clear" w:color="auto" w:fill="BFBFBF"/>
          </w:tcPr>
          <w:p w:rsidR="00381CE0" w:rsidRDefault="00346D2A">
            <w:pPr>
              <w:pStyle w:val="TableParagraph"/>
              <w:spacing w:before="79"/>
              <w:ind w:left="33" w:right="-15"/>
              <w:jc w:val="center"/>
              <w:rPr>
                <w:b/>
                <w:sz w:val="14"/>
              </w:rPr>
            </w:pPr>
            <w:r>
              <w:rPr>
                <w:b/>
                <w:sz w:val="14"/>
              </w:rPr>
              <w:t>120</w:t>
            </w:r>
          </w:p>
        </w:tc>
        <w:tc>
          <w:tcPr>
            <w:tcW w:w="360" w:type="dxa"/>
            <w:tcBorders>
              <w:right w:val="single" w:sz="4" w:space="0" w:color="000000"/>
            </w:tcBorders>
            <w:shd w:val="clear" w:color="auto" w:fill="BFBFBF"/>
          </w:tcPr>
          <w:p w:rsidR="00381CE0" w:rsidRDefault="00346D2A">
            <w:pPr>
              <w:pStyle w:val="TableParagraph"/>
              <w:spacing w:before="79"/>
              <w:ind w:left="47" w:right="30"/>
              <w:jc w:val="center"/>
              <w:rPr>
                <w:b/>
                <w:sz w:val="14"/>
              </w:rPr>
            </w:pPr>
            <w:r>
              <w:rPr>
                <w:b/>
                <w:sz w:val="14"/>
              </w:rPr>
              <w:t>570</w:t>
            </w:r>
          </w:p>
        </w:tc>
        <w:tc>
          <w:tcPr>
            <w:tcW w:w="278" w:type="dxa"/>
            <w:tcBorders>
              <w:left w:val="single" w:sz="4" w:space="0" w:color="000000"/>
              <w:right w:val="single" w:sz="4" w:space="0" w:color="000000"/>
            </w:tcBorders>
            <w:shd w:val="clear" w:color="auto" w:fill="BFBFBF"/>
          </w:tcPr>
          <w:p w:rsidR="00381CE0" w:rsidRDefault="00346D2A">
            <w:pPr>
              <w:pStyle w:val="TableParagraph"/>
              <w:spacing w:before="79"/>
              <w:ind w:left="22"/>
              <w:jc w:val="center"/>
              <w:rPr>
                <w:b/>
                <w:sz w:val="14"/>
              </w:rPr>
            </w:pPr>
            <w:r>
              <w:rPr>
                <w:b/>
                <w:sz w:val="14"/>
              </w:rPr>
              <w:t>754</w:t>
            </w:r>
          </w:p>
        </w:tc>
        <w:tc>
          <w:tcPr>
            <w:tcW w:w="346" w:type="dxa"/>
            <w:tcBorders>
              <w:left w:val="single" w:sz="4" w:space="0" w:color="000000"/>
              <w:right w:val="single" w:sz="4" w:space="0" w:color="000000"/>
            </w:tcBorders>
            <w:shd w:val="clear" w:color="auto" w:fill="BFBFBF"/>
          </w:tcPr>
          <w:p w:rsidR="00381CE0" w:rsidRDefault="00346D2A">
            <w:pPr>
              <w:pStyle w:val="TableParagraph"/>
              <w:spacing w:before="79"/>
              <w:ind w:left="19"/>
              <w:jc w:val="center"/>
              <w:rPr>
                <w:b/>
                <w:sz w:val="14"/>
              </w:rPr>
            </w:pPr>
            <w:r>
              <w:rPr>
                <w:b/>
                <w:sz w:val="14"/>
              </w:rPr>
              <w:t>744</w:t>
            </w:r>
          </w:p>
        </w:tc>
        <w:tc>
          <w:tcPr>
            <w:tcW w:w="301" w:type="dxa"/>
            <w:tcBorders>
              <w:left w:val="single" w:sz="4" w:space="0" w:color="000000"/>
            </w:tcBorders>
            <w:shd w:val="clear" w:color="auto" w:fill="BFBFBF"/>
          </w:tcPr>
          <w:p w:rsidR="00381CE0" w:rsidRDefault="00346D2A">
            <w:pPr>
              <w:pStyle w:val="TableParagraph"/>
              <w:spacing w:before="79"/>
              <w:ind w:left="48"/>
              <w:rPr>
                <w:b/>
                <w:sz w:val="14"/>
              </w:rPr>
            </w:pPr>
            <w:r>
              <w:rPr>
                <w:b/>
                <w:sz w:val="14"/>
              </w:rPr>
              <w:t>570</w:t>
            </w:r>
          </w:p>
        </w:tc>
        <w:tc>
          <w:tcPr>
            <w:tcW w:w="582" w:type="dxa"/>
            <w:shd w:val="clear" w:color="auto" w:fill="BFBFBF"/>
          </w:tcPr>
          <w:p w:rsidR="00381CE0" w:rsidRDefault="00346D2A">
            <w:pPr>
              <w:pStyle w:val="TableParagraph"/>
              <w:spacing w:before="79"/>
              <w:ind w:right="127"/>
              <w:jc w:val="right"/>
              <w:rPr>
                <w:b/>
                <w:sz w:val="14"/>
              </w:rPr>
            </w:pPr>
            <w:r>
              <w:rPr>
                <w:b/>
                <w:sz w:val="14"/>
              </w:rPr>
              <w:t>2638</w:t>
            </w:r>
          </w:p>
        </w:tc>
      </w:tr>
      <w:tr w:rsidR="00381CE0">
        <w:trPr>
          <w:trHeight w:val="173"/>
        </w:trPr>
        <w:tc>
          <w:tcPr>
            <w:tcW w:w="249" w:type="dxa"/>
            <w:tcBorders>
              <w:top w:val="single" w:sz="4" w:space="0" w:color="000000"/>
              <w:bottom w:val="single" w:sz="4" w:space="0" w:color="000000"/>
            </w:tcBorders>
          </w:tcPr>
          <w:p w:rsidR="00381CE0" w:rsidRDefault="00346D2A">
            <w:pPr>
              <w:pStyle w:val="TableParagraph"/>
              <w:spacing w:before="1"/>
              <w:ind w:left="87"/>
              <w:rPr>
                <w:sz w:val="13"/>
              </w:rPr>
            </w:pPr>
            <w:r>
              <w:rPr>
                <w:sz w:val="13"/>
              </w:rPr>
              <w:t>1</w:t>
            </w:r>
          </w:p>
        </w:tc>
        <w:tc>
          <w:tcPr>
            <w:tcW w:w="1714" w:type="dxa"/>
            <w:tcBorders>
              <w:top w:val="single" w:sz="4" w:space="0" w:color="000000"/>
              <w:bottom w:val="single" w:sz="4" w:space="0" w:color="000000"/>
            </w:tcBorders>
          </w:tcPr>
          <w:p w:rsidR="00381CE0" w:rsidRDefault="00346D2A">
            <w:pPr>
              <w:pStyle w:val="TableParagraph"/>
              <w:spacing w:line="153" w:lineRule="exact"/>
              <w:ind w:left="8"/>
              <w:rPr>
                <w:sz w:val="14"/>
              </w:rPr>
            </w:pPr>
            <w:r>
              <w:rPr>
                <w:w w:val="105"/>
                <w:sz w:val="14"/>
              </w:rPr>
              <w:t>Хигијена</w:t>
            </w:r>
          </w:p>
        </w:tc>
        <w:tc>
          <w:tcPr>
            <w:tcW w:w="204" w:type="dxa"/>
            <w:tcBorders>
              <w:top w:val="single" w:sz="18" w:space="0" w:color="000000"/>
              <w:bottom w:val="single" w:sz="4" w:space="0" w:color="000000"/>
              <w:right w:val="single" w:sz="4" w:space="0" w:color="000000"/>
            </w:tcBorders>
          </w:tcPr>
          <w:p w:rsidR="00381CE0" w:rsidRDefault="00346D2A">
            <w:pPr>
              <w:pStyle w:val="TableParagraph"/>
              <w:spacing w:line="153" w:lineRule="exact"/>
              <w:ind w:left="13"/>
              <w:jc w:val="center"/>
              <w:rPr>
                <w:sz w:val="14"/>
              </w:rPr>
            </w:pPr>
            <w:r>
              <w:rPr>
                <w:sz w:val="14"/>
              </w:rPr>
              <w:t>2</w:t>
            </w:r>
          </w:p>
        </w:tc>
        <w:tc>
          <w:tcPr>
            <w:tcW w:w="182"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38"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289"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line="153" w:lineRule="exact"/>
              <w:ind w:left="25"/>
              <w:jc w:val="center"/>
              <w:rPr>
                <w:sz w:val="14"/>
              </w:rPr>
            </w:pPr>
            <w:r>
              <w:rPr>
                <w:sz w:val="14"/>
              </w:rPr>
              <w:t>66</w:t>
            </w:r>
          </w:p>
        </w:tc>
        <w:tc>
          <w:tcPr>
            <w:tcW w:w="336"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31"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83" w:type="dxa"/>
            <w:tcBorders>
              <w:top w:val="single" w:sz="18"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227" w:type="dxa"/>
            <w:tcBorders>
              <w:top w:val="single" w:sz="18" w:space="0" w:color="000000"/>
              <w:bottom w:val="single" w:sz="4" w:space="0" w:color="000000"/>
              <w:right w:val="single" w:sz="4" w:space="0" w:color="000000"/>
            </w:tcBorders>
          </w:tcPr>
          <w:p w:rsidR="00381CE0" w:rsidRDefault="00381CE0">
            <w:pPr>
              <w:pStyle w:val="TableParagraph"/>
              <w:rPr>
                <w:sz w:val="10"/>
              </w:rPr>
            </w:pPr>
          </w:p>
        </w:tc>
        <w:tc>
          <w:tcPr>
            <w:tcW w:w="165"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98"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38"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80"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29"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92" w:type="dxa"/>
            <w:tcBorders>
              <w:top w:val="single" w:sz="18"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358" w:type="dxa"/>
            <w:tcBorders>
              <w:top w:val="single" w:sz="18" w:space="0" w:color="000000"/>
              <w:bottom w:val="single" w:sz="4" w:space="0" w:color="000000"/>
              <w:right w:val="single" w:sz="4" w:space="0" w:color="000000"/>
            </w:tcBorders>
          </w:tcPr>
          <w:p w:rsidR="00381CE0" w:rsidRDefault="00381CE0">
            <w:pPr>
              <w:pStyle w:val="TableParagraph"/>
              <w:rPr>
                <w:sz w:val="10"/>
              </w:rPr>
            </w:pPr>
          </w:p>
        </w:tc>
        <w:tc>
          <w:tcPr>
            <w:tcW w:w="294"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84"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520"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48"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37"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47" w:type="dxa"/>
            <w:tcBorders>
              <w:top w:val="single" w:sz="18"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385" w:type="dxa"/>
            <w:tcBorders>
              <w:top w:val="single" w:sz="18" w:space="0" w:color="000000"/>
              <w:bottom w:val="single" w:sz="4" w:space="0" w:color="000000"/>
              <w:right w:val="single" w:sz="4" w:space="0" w:color="000000"/>
            </w:tcBorders>
          </w:tcPr>
          <w:p w:rsidR="00381CE0" w:rsidRDefault="00381CE0">
            <w:pPr>
              <w:pStyle w:val="TableParagraph"/>
              <w:rPr>
                <w:sz w:val="10"/>
              </w:rPr>
            </w:pPr>
          </w:p>
        </w:tc>
        <w:tc>
          <w:tcPr>
            <w:tcW w:w="227"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312" w:type="dxa"/>
            <w:tcBorders>
              <w:top w:val="single" w:sz="18" w:space="0" w:color="000000"/>
              <w:left w:val="single" w:sz="4" w:space="0" w:color="000000"/>
              <w:bottom w:val="single" w:sz="4" w:space="0" w:color="000000"/>
              <w:right w:val="single" w:sz="4" w:space="0" w:color="000000"/>
            </w:tcBorders>
          </w:tcPr>
          <w:p w:rsidR="00381CE0" w:rsidRDefault="00381CE0">
            <w:pPr>
              <w:pStyle w:val="TableParagraph"/>
              <w:rPr>
                <w:sz w:val="10"/>
              </w:rPr>
            </w:pPr>
          </w:p>
        </w:tc>
        <w:tc>
          <w:tcPr>
            <w:tcW w:w="582"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36"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341" w:type="dxa"/>
            <w:tcBorders>
              <w:top w:val="single" w:sz="18"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0"/>
              </w:rPr>
            </w:pPr>
          </w:p>
        </w:tc>
        <w:tc>
          <w:tcPr>
            <w:tcW w:w="257" w:type="dxa"/>
            <w:tcBorders>
              <w:top w:val="single" w:sz="18" w:space="0" w:color="000000"/>
              <w:left w:val="single" w:sz="4" w:space="0" w:color="000000"/>
              <w:bottom w:val="single" w:sz="4" w:space="0" w:color="000000"/>
            </w:tcBorders>
            <w:shd w:val="clear" w:color="auto" w:fill="F1F1F1"/>
          </w:tcPr>
          <w:p w:rsidR="00381CE0" w:rsidRDefault="00381CE0">
            <w:pPr>
              <w:pStyle w:val="TableParagraph"/>
              <w:rPr>
                <w:sz w:val="10"/>
              </w:rPr>
            </w:pPr>
          </w:p>
        </w:tc>
        <w:tc>
          <w:tcPr>
            <w:tcW w:w="360" w:type="dxa"/>
            <w:tcBorders>
              <w:top w:val="single" w:sz="18" w:space="0" w:color="000000"/>
              <w:bottom w:val="single" w:sz="4" w:space="0" w:color="000000"/>
              <w:right w:val="single" w:sz="4" w:space="0" w:color="000000"/>
            </w:tcBorders>
            <w:shd w:val="clear" w:color="auto" w:fill="D9D9D9"/>
          </w:tcPr>
          <w:p w:rsidR="00381CE0" w:rsidRDefault="00346D2A">
            <w:pPr>
              <w:pStyle w:val="TableParagraph"/>
              <w:spacing w:line="153" w:lineRule="exact"/>
              <w:ind w:left="47" w:right="31"/>
              <w:jc w:val="center"/>
              <w:rPr>
                <w:b/>
                <w:sz w:val="14"/>
              </w:rPr>
            </w:pPr>
            <w:r>
              <w:rPr>
                <w:b/>
                <w:sz w:val="14"/>
              </w:rPr>
              <w:t>66</w:t>
            </w:r>
          </w:p>
        </w:tc>
        <w:tc>
          <w:tcPr>
            <w:tcW w:w="278" w:type="dxa"/>
            <w:tcBorders>
              <w:top w:val="single" w:sz="18"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0"/>
              </w:rPr>
            </w:pPr>
          </w:p>
        </w:tc>
        <w:tc>
          <w:tcPr>
            <w:tcW w:w="346" w:type="dxa"/>
            <w:tcBorders>
              <w:top w:val="single" w:sz="18"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0"/>
              </w:rPr>
            </w:pPr>
          </w:p>
        </w:tc>
        <w:tc>
          <w:tcPr>
            <w:tcW w:w="301" w:type="dxa"/>
            <w:tcBorders>
              <w:top w:val="single" w:sz="18" w:space="0" w:color="000000"/>
              <w:left w:val="single" w:sz="4" w:space="0" w:color="000000"/>
              <w:bottom w:val="single" w:sz="4" w:space="0" w:color="000000"/>
            </w:tcBorders>
            <w:shd w:val="clear" w:color="auto" w:fill="D9D9D9"/>
          </w:tcPr>
          <w:p w:rsidR="00381CE0" w:rsidRDefault="00381CE0">
            <w:pPr>
              <w:pStyle w:val="TableParagraph"/>
              <w:rPr>
                <w:sz w:val="10"/>
              </w:rPr>
            </w:pPr>
          </w:p>
        </w:tc>
        <w:tc>
          <w:tcPr>
            <w:tcW w:w="582" w:type="dxa"/>
            <w:tcBorders>
              <w:top w:val="single" w:sz="18" w:space="0" w:color="000000"/>
              <w:bottom w:val="single" w:sz="4" w:space="0" w:color="000000"/>
            </w:tcBorders>
            <w:shd w:val="clear" w:color="auto" w:fill="D9D9D9"/>
          </w:tcPr>
          <w:p w:rsidR="00381CE0" w:rsidRDefault="00346D2A">
            <w:pPr>
              <w:pStyle w:val="TableParagraph"/>
              <w:spacing w:line="153" w:lineRule="exact"/>
              <w:ind w:right="197"/>
              <w:jc w:val="right"/>
              <w:rPr>
                <w:b/>
                <w:sz w:val="14"/>
              </w:rPr>
            </w:pPr>
            <w:r>
              <w:rPr>
                <w:b/>
                <w:sz w:val="14"/>
              </w:rPr>
              <w:t>66</w:t>
            </w:r>
          </w:p>
        </w:tc>
      </w:tr>
      <w:tr w:rsidR="00381CE0">
        <w:trPr>
          <w:trHeight w:val="366"/>
        </w:trPr>
        <w:tc>
          <w:tcPr>
            <w:tcW w:w="249" w:type="dxa"/>
            <w:tcBorders>
              <w:top w:val="single" w:sz="4" w:space="0" w:color="000000"/>
              <w:bottom w:val="single" w:sz="4" w:space="0" w:color="000000"/>
            </w:tcBorders>
          </w:tcPr>
          <w:p w:rsidR="00381CE0" w:rsidRDefault="00346D2A">
            <w:pPr>
              <w:pStyle w:val="TableParagraph"/>
              <w:spacing w:before="109"/>
              <w:ind w:left="87"/>
              <w:rPr>
                <w:sz w:val="13"/>
              </w:rPr>
            </w:pPr>
            <w:r>
              <w:rPr>
                <w:sz w:val="13"/>
              </w:rPr>
              <w:t>2</w:t>
            </w:r>
          </w:p>
        </w:tc>
        <w:tc>
          <w:tcPr>
            <w:tcW w:w="1714" w:type="dxa"/>
            <w:tcBorders>
              <w:top w:val="single" w:sz="4" w:space="0" w:color="000000"/>
              <w:bottom w:val="single" w:sz="4" w:space="0" w:color="000000"/>
            </w:tcBorders>
          </w:tcPr>
          <w:p w:rsidR="00381CE0" w:rsidRDefault="00346D2A">
            <w:pPr>
              <w:pStyle w:val="TableParagraph"/>
              <w:spacing w:before="11" w:line="170" w:lineRule="atLeast"/>
              <w:ind w:left="9" w:right="540" w:hanging="2"/>
              <w:rPr>
                <w:sz w:val="14"/>
              </w:rPr>
            </w:pPr>
            <w:r>
              <w:rPr>
                <w:w w:val="105"/>
                <w:sz w:val="14"/>
              </w:rPr>
              <w:t>Основе туризма и угоститељства</w:t>
            </w:r>
          </w:p>
        </w:tc>
        <w:tc>
          <w:tcPr>
            <w:tcW w:w="204" w:type="dxa"/>
            <w:tcBorders>
              <w:top w:val="single" w:sz="4" w:space="0" w:color="000000"/>
              <w:bottom w:val="single" w:sz="4" w:space="0" w:color="000000"/>
              <w:right w:val="single" w:sz="4" w:space="0" w:color="000000"/>
            </w:tcBorders>
          </w:tcPr>
          <w:p w:rsidR="00381CE0" w:rsidRDefault="00346D2A">
            <w:pPr>
              <w:pStyle w:val="TableParagraph"/>
              <w:spacing w:before="103"/>
              <w:ind w:left="13"/>
              <w:jc w:val="center"/>
              <w:rPr>
                <w:sz w:val="14"/>
              </w:rPr>
            </w:pPr>
            <w:r>
              <w:rPr>
                <w:sz w:val="14"/>
              </w:rPr>
              <w:t>2</w:t>
            </w: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03"/>
              <w:ind w:left="25"/>
              <w:jc w:val="center"/>
              <w:rPr>
                <w:sz w:val="14"/>
              </w:rPr>
            </w:pPr>
            <w:r>
              <w:rPr>
                <w:sz w:val="14"/>
              </w:rPr>
              <w:t>66</w:t>
            </w: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6"/>
              <w:ind w:left="47" w:right="31"/>
              <w:jc w:val="center"/>
              <w:rPr>
                <w:b/>
                <w:sz w:val="14"/>
              </w:rPr>
            </w:pPr>
            <w:r>
              <w:rPr>
                <w:b/>
                <w:sz w:val="14"/>
              </w:rPr>
              <w:t>66</w:t>
            </w: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106"/>
              <w:ind w:right="197"/>
              <w:jc w:val="right"/>
              <w:rPr>
                <w:b/>
                <w:sz w:val="14"/>
              </w:rPr>
            </w:pPr>
            <w:r>
              <w:rPr>
                <w:b/>
                <w:sz w:val="14"/>
              </w:rPr>
              <w:t>66</w:t>
            </w:r>
          </w:p>
        </w:tc>
      </w:tr>
      <w:tr w:rsidR="00381CE0">
        <w:trPr>
          <w:trHeight w:val="195"/>
        </w:trPr>
        <w:tc>
          <w:tcPr>
            <w:tcW w:w="249" w:type="dxa"/>
            <w:tcBorders>
              <w:top w:val="single" w:sz="4" w:space="0" w:color="000000"/>
              <w:bottom w:val="single" w:sz="4" w:space="0" w:color="000000"/>
            </w:tcBorders>
          </w:tcPr>
          <w:p w:rsidR="00381CE0" w:rsidRDefault="00346D2A">
            <w:pPr>
              <w:pStyle w:val="TableParagraph"/>
              <w:spacing w:before="23"/>
              <w:ind w:left="87"/>
              <w:rPr>
                <w:sz w:val="13"/>
              </w:rPr>
            </w:pPr>
            <w:r>
              <w:rPr>
                <w:sz w:val="13"/>
              </w:rPr>
              <w:t>3</w:t>
            </w:r>
          </w:p>
        </w:tc>
        <w:tc>
          <w:tcPr>
            <w:tcW w:w="1714" w:type="dxa"/>
            <w:tcBorders>
              <w:top w:val="single" w:sz="4" w:space="0" w:color="000000"/>
              <w:bottom w:val="single" w:sz="4" w:space="0" w:color="000000"/>
            </w:tcBorders>
          </w:tcPr>
          <w:p w:rsidR="00381CE0" w:rsidRDefault="00346D2A">
            <w:pPr>
              <w:pStyle w:val="TableParagraph"/>
              <w:spacing w:before="20" w:line="155" w:lineRule="exact"/>
              <w:ind w:left="8"/>
              <w:rPr>
                <w:sz w:val="14"/>
              </w:rPr>
            </w:pPr>
            <w:r>
              <w:rPr>
                <w:w w:val="105"/>
                <w:sz w:val="14"/>
              </w:rPr>
              <w:t>Страни језик II</w:t>
            </w:r>
          </w:p>
        </w:tc>
        <w:tc>
          <w:tcPr>
            <w:tcW w:w="204" w:type="dxa"/>
            <w:tcBorders>
              <w:top w:val="single" w:sz="4" w:space="0" w:color="000000"/>
              <w:bottom w:val="single" w:sz="4" w:space="0" w:color="000000"/>
              <w:right w:val="single" w:sz="4" w:space="0" w:color="000000"/>
            </w:tcBorders>
          </w:tcPr>
          <w:p w:rsidR="00381CE0" w:rsidRDefault="00346D2A">
            <w:pPr>
              <w:pStyle w:val="TableParagraph"/>
              <w:spacing w:before="17" w:line="158" w:lineRule="exact"/>
              <w:ind w:left="13"/>
              <w:jc w:val="center"/>
              <w:rPr>
                <w:sz w:val="14"/>
              </w:rPr>
            </w:pPr>
            <w:r>
              <w:rPr>
                <w:sz w:val="14"/>
              </w:rPr>
              <w:t>2</w:t>
            </w: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7" w:line="158" w:lineRule="exact"/>
              <w:ind w:left="25"/>
              <w:jc w:val="center"/>
              <w:rPr>
                <w:sz w:val="14"/>
              </w:rPr>
            </w:pPr>
            <w:r>
              <w:rPr>
                <w:sz w:val="14"/>
              </w:rPr>
              <w:t>66</w:t>
            </w: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227" w:type="dxa"/>
            <w:tcBorders>
              <w:top w:val="single" w:sz="4" w:space="0" w:color="000000"/>
              <w:bottom w:val="single" w:sz="4" w:space="0" w:color="000000"/>
              <w:right w:val="single" w:sz="4" w:space="0" w:color="000000"/>
            </w:tcBorders>
          </w:tcPr>
          <w:p w:rsidR="00381CE0" w:rsidRDefault="00346D2A">
            <w:pPr>
              <w:pStyle w:val="TableParagraph"/>
              <w:spacing w:before="17" w:line="158" w:lineRule="exact"/>
              <w:ind w:left="17"/>
              <w:jc w:val="center"/>
              <w:rPr>
                <w:sz w:val="14"/>
              </w:rPr>
            </w:pPr>
            <w:r>
              <w:rPr>
                <w:sz w:val="14"/>
              </w:rPr>
              <w:t>2</w:t>
            </w: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7" w:line="158" w:lineRule="exact"/>
              <w:ind w:left="32" w:right="3"/>
              <w:jc w:val="center"/>
              <w:rPr>
                <w:sz w:val="14"/>
              </w:rPr>
            </w:pPr>
            <w:r>
              <w:rPr>
                <w:sz w:val="14"/>
              </w:rPr>
              <w:t>64</w:t>
            </w: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358" w:type="dxa"/>
            <w:tcBorders>
              <w:top w:val="single" w:sz="4" w:space="0" w:color="000000"/>
              <w:bottom w:val="single" w:sz="4" w:space="0" w:color="000000"/>
              <w:right w:val="single" w:sz="4" w:space="0" w:color="000000"/>
            </w:tcBorders>
          </w:tcPr>
          <w:p w:rsidR="00381CE0" w:rsidRDefault="00346D2A">
            <w:pPr>
              <w:pStyle w:val="TableParagraph"/>
              <w:spacing w:before="17" w:line="158" w:lineRule="exact"/>
              <w:ind w:left="22"/>
              <w:jc w:val="center"/>
              <w:rPr>
                <w:sz w:val="14"/>
              </w:rPr>
            </w:pPr>
            <w:r>
              <w:rPr>
                <w:sz w:val="14"/>
              </w:rPr>
              <w:t>2</w:t>
            </w: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7" w:line="158" w:lineRule="exact"/>
              <w:ind w:left="201"/>
              <w:rPr>
                <w:sz w:val="14"/>
              </w:rPr>
            </w:pPr>
            <w:r>
              <w:rPr>
                <w:sz w:val="14"/>
              </w:rPr>
              <w:t>62</w:t>
            </w: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385" w:type="dxa"/>
            <w:tcBorders>
              <w:top w:val="single" w:sz="4" w:space="0" w:color="000000"/>
              <w:bottom w:val="single" w:sz="4" w:space="0" w:color="000000"/>
              <w:right w:val="single" w:sz="4" w:space="0" w:color="000000"/>
            </w:tcBorders>
          </w:tcPr>
          <w:p w:rsidR="00381CE0" w:rsidRDefault="00346D2A">
            <w:pPr>
              <w:pStyle w:val="TableParagraph"/>
              <w:spacing w:before="17" w:line="158" w:lineRule="exact"/>
              <w:ind w:left="26"/>
              <w:jc w:val="center"/>
              <w:rPr>
                <w:sz w:val="14"/>
              </w:rPr>
            </w:pPr>
            <w:r>
              <w:rPr>
                <w:sz w:val="14"/>
              </w:rPr>
              <w:t>2</w:t>
            </w: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2"/>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7" w:line="158" w:lineRule="exact"/>
              <w:ind w:left="232"/>
              <w:rPr>
                <w:sz w:val="14"/>
              </w:rPr>
            </w:pPr>
            <w:r>
              <w:rPr>
                <w:sz w:val="14"/>
              </w:rPr>
              <w:t>60</w:t>
            </w: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2"/>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2"/>
              </w:rPr>
            </w:pPr>
          </w:p>
        </w:tc>
        <w:tc>
          <w:tcPr>
            <w:tcW w:w="36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20" w:line="155" w:lineRule="exact"/>
              <w:ind w:left="47" w:right="30"/>
              <w:jc w:val="center"/>
              <w:rPr>
                <w:b/>
                <w:sz w:val="14"/>
              </w:rPr>
            </w:pPr>
            <w:r>
              <w:rPr>
                <w:b/>
                <w:sz w:val="14"/>
              </w:rPr>
              <w:t>252</w:t>
            </w: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2"/>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2"/>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20" w:line="155" w:lineRule="exact"/>
              <w:ind w:right="162"/>
              <w:jc w:val="right"/>
              <w:rPr>
                <w:b/>
                <w:sz w:val="14"/>
              </w:rPr>
            </w:pPr>
            <w:r>
              <w:rPr>
                <w:b/>
                <w:sz w:val="14"/>
              </w:rPr>
              <w:t>252</w:t>
            </w:r>
          </w:p>
        </w:tc>
      </w:tr>
      <w:tr w:rsidR="00381CE0">
        <w:trPr>
          <w:trHeight w:val="255"/>
        </w:trPr>
        <w:tc>
          <w:tcPr>
            <w:tcW w:w="249" w:type="dxa"/>
            <w:tcBorders>
              <w:top w:val="single" w:sz="4" w:space="0" w:color="000000"/>
              <w:bottom w:val="single" w:sz="4" w:space="0" w:color="000000"/>
            </w:tcBorders>
          </w:tcPr>
          <w:p w:rsidR="00381CE0" w:rsidRDefault="00346D2A">
            <w:pPr>
              <w:pStyle w:val="TableParagraph"/>
              <w:spacing w:before="54"/>
              <w:ind w:left="87"/>
              <w:rPr>
                <w:sz w:val="13"/>
              </w:rPr>
            </w:pPr>
            <w:r>
              <w:rPr>
                <w:sz w:val="13"/>
              </w:rPr>
              <w:t>4</w:t>
            </w:r>
          </w:p>
        </w:tc>
        <w:tc>
          <w:tcPr>
            <w:tcW w:w="1714" w:type="dxa"/>
            <w:tcBorders>
              <w:top w:val="single" w:sz="4" w:space="0" w:color="000000"/>
              <w:bottom w:val="single" w:sz="4" w:space="0" w:color="000000"/>
            </w:tcBorders>
          </w:tcPr>
          <w:p w:rsidR="00381CE0" w:rsidRDefault="00346D2A">
            <w:pPr>
              <w:pStyle w:val="TableParagraph"/>
              <w:spacing w:before="80" w:line="155" w:lineRule="exact"/>
              <w:ind w:left="8"/>
              <w:rPr>
                <w:sz w:val="14"/>
              </w:rPr>
            </w:pPr>
            <w:r>
              <w:rPr>
                <w:w w:val="105"/>
                <w:sz w:val="14"/>
              </w:rPr>
              <w:t>Услуживање</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62"/>
              <w:rPr>
                <w:sz w:val="14"/>
              </w:rPr>
            </w:pPr>
            <w:r>
              <w:rPr>
                <w:sz w:val="14"/>
              </w:rPr>
              <w:t>6</w:t>
            </w: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39" w:right="13"/>
              <w:jc w:val="center"/>
              <w:rPr>
                <w:sz w:val="14"/>
              </w:rPr>
            </w:pPr>
            <w:r>
              <w:rPr>
                <w:sz w:val="14"/>
              </w:rPr>
              <w:t>198</w:t>
            </w: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46"/>
              <w:ind w:left="35"/>
              <w:jc w:val="center"/>
              <w:rPr>
                <w:sz w:val="14"/>
              </w:rPr>
            </w:pPr>
            <w:r>
              <w:rPr>
                <w:sz w:val="14"/>
              </w:rPr>
              <w:t>90</w:t>
            </w: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56"/>
              <w:rPr>
                <w:sz w:val="14"/>
              </w:rPr>
            </w:pPr>
            <w:r>
              <w:rPr>
                <w:sz w:val="14"/>
              </w:rPr>
              <w:t>4</w:t>
            </w:r>
          </w:p>
        </w:tc>
        <w:tc>
          <w:tcPr>
            <w:tcW w:w="398"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28"/>
              <w:jc w:val="center"/>
              <w:rPr>
                <w:sz w:val="14"/>
              </w:rPr>
            </w:pPr>
            <w:r>
              <w:rPr>
                <w:sz w:val="14"/>
              </w:rPr>
              <w:t>6</w:t>
            </w: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31"/>
              <w:jc w:val="center"/>
              <w:rPr>
                <w:sz w:val="14"/>
              </w:rPr>
            </w:pPr>
            <w:r>
              <w:rPr>
                <w:sz w:val="14"/>
              </w:rPr>
              <w:t>128</w:t>
            </w: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43" w:right="14"/>
              <w:jc w:val="center"/>
              <w:rPr>
                <w:sz w:val="14"/>
              </w:rPr>
            </w:pPr>
            <w:r>
              <w:rPr>
                <w:sz w:val="14"/>
              </w:rPr>
              <w:t>192</w:t>
            </w:r>
          </w:p>
        </w:tc>
        <w:tc>
          <w:tcPr>
            <w:tcW w:w="292"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46"/>
              <w:ind w:left="51"/>
              <w:rPr>
                <w:sz w:val="14"/>
              </w:rPr>
            </w:pPr>
            <w:r>
              <w:rPr>
                <w:sz w:val="14"/>
              </w:rPr>
              <w:t>120</w:t>
            </w: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33"/>
              <w:jc w:val="center"/>
              <w:rPr>
                <w:sz w:val="14"/>
              </w:rPr>
            </w:pPr>
            <w:r>
              <w:rPr>
                <w:sz w:val="14"/>
              </w:rPr>
              <w:t>9</w:t>
            </w: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76"/>
              <w:rPr>
                <w:sz w:val="14"/>
              </w:rPr>
            </w:pPr>
            <w:r>
              <w:rPr>
                <w:sz w:val="14"/>
              </w:rPr>
              <w:t>279</w:t>
            </w:r>
          </w:p>
        </w:tc>
        <w:tc>
          <w:tcPr>
            <w:tcW w:w="24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46"/>
              <w:ind w:left="66"/>
              <w:rPr>
                <w:sz w:val="14"/>
              </w:rPr>
            </w:pPr>
            <w:r>
              <w:rPr>
                <w:sz w:val="14"/>
              </w:rPr>
              <w:t>90</w:t>
            </w: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37"/>
              <w:jc w:val="center"/>
              <w:rPr>
                <w:sz w:val="14"/>
              </w:rPr>
            </w:pPr>
            <w:r>
              <w:rPr>
                <w:sz w:val="14"/>
              </w:rPr>
              <w:t>3</w:t>
            </w:r>
          </w:p>
        </w:tc>
        <w:tc>
          <w:tcPr>
            <w:tcW w:w="31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134"/>
              <w:rPr>
                <w:sz w:val="14"/>
              </w:rPr>
            </w:pPr>
            <w:r>
              <w:rPr>
                <w:sz w:val="14"/>
              </w:rPr>
              <w:t>3</w:t>
            </w: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39" w:right="6"/>
              <w:jc w:val="center"/>
              <w:rPr>
                <w:sz w:val="14"/>
              </w:rPr>
            </w:pPr>
            <w:r>
              <w:rPr>
                <w:sz w:val="14"/>
              </w:rPr>
              <w:t>90</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right="77"/>
              <w:jc w:val="right"/>
              <w:rPr>
                <w:sz w:val="14"/>
              </w:rPr>
            </w:pPr>
            <w:r>
              <w:rPr>
                <w:sz w:val="14"/>
              </w:rPr>
              <w:t>90</w:t>
            </w:r>
          </w:p>
        </w:tc>
        <w:tc>
          <w:tcPr>
            <w:tcW w:w="25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46"/>
              <w:ind w:left="47" w:right="9"/>
              <w:jc w:val="center"/>
              <w:rPr>
                <w:sz w:val="14"/>
              </w:rPr>
            </w:pPr>
            <w:r>
              <w:rPr>
                <w:sz w:val="14"/>
              </w:rPr>
              <w:t>60</w:t>
            </w:r>
          </w:p>
        </w:tc>
        <w:tc>
          <w:tcPr>
            <w:tcW w:w="36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49"/>
              <w:ind w:left="22"/>
              <w:jc w:val="center"/>
              <w:rPr>
                <w:b/>
                <w:sz w:val="14"/>
              </w:rPr>
            </w:pPr>
            <w:r>
              <w:rPr>
                <w:b/>
                <w:sz w:val="14"/>
              </w:rPr>
              <w:t>416</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49"/>
              <w:ind w:left="19"/>
              <w:jc w:val="center"/>
              <w:rPr>
                <w:b/>
                <w:sz w:val="14"/>
              </w:rPr>
            </w:pPr>
            <w:r>
              <w:rPr>
                <w:b/>
                <w:sz w:val="14"/>
              </w:rPr>
              <w:t>561</w:t>
            </w:r>
          </w:p>
        </w:tc>
        <w:tc>
          <w:tcPr>
            <w:tcW w:w="301"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49"/>
              <w:ind w:left="48"/>
              <w:rPr>
                <w:b/>
                <w:sz w:val="14"/>
              </w:rPr>
            </w:pPr>
            <w:r>
              <w:rPr>
                <w:b/>
                <w:sz w:val="14"/>
              </w:rPr>
              <w:t>360</w:t>
            </w: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49"/>
              <w:ind w:right="127"/>
              <w:jc w:val="right"/>
              <w:rPr>
                <w:b/>
                <w:sz w:val="14"/>
              </w:rPr>
            </w:pPr>
            <w:r>
              <w:rPr>
                <w:b/>
                <w:sz w:val="14"/>
              </w:rPr>
              <w:t>1337</w:t>
            </w:r>
          </w:p>
        </w:tc>
      </w:tr>
      <w:tr w:rsidR="00381CE0">
        <w:trPr>
          <w:trHeight w:val="366"/>
        </w:trPr>
        <w:tc>
          <w:tcPr>
            <w:tcW w:w="249" w:type="dxa"/>
            <w:tcBorders>
              <w:top w:val="single" w:sz="4" w:space="0" w:color="000000"/>
              <w:bottom w:val="single" w:sz="4" w:space="0" w:color="000000"/>
            </w:tcBorders>
          </w:tcPr>
          <w:p w:rsidR="00381CE0" w:rsidRDefault="00346D2A">
            <w:pPr>
              <w:pStyle w:val="TableParagraph"/>
              <w:spacing w:before="109"/>
              <w:ind w:left="87"/>
              <w:rPr>
                <w:sz w:val="13"/>
              </w:rPr>
            </w:pPr>
            <w:r>
              <w:rPr>
                <w:sz w:val="13"/>
              </w:rPr>
              <w:t>5</w:t>
            </w:r>
          </w:p>
        </w:tc>
        <w:tc>
          <w:tcPr>
            <w:tcW w:w="1714" w:type="dxa"/>
            <w:tcBorders>
              <w:top w:val="single" w:sz="4" w:space="0" w:color="000000"/>
              <w:bottom w:val="single" w:sz="4" w:space="0" w:color="000000"/>
            </w:tcBorders>
          </w:tcPr>
          <w:p w:rsidR="00381CE0" w:rsidRDefault="00346D2A">
            <w:pPr>
              <w:pStyle w:val="TableParagraph"/>
              <w:spacing w:before="11" w:line="170" w:lineRule="atLeast"/>
              <w:ind w:left="9" w:right="-8" w:hanging="2"/>
              <w:rPr>
                <w:sz w:val="14"/>
              </w:rPr>
            </w:pPr>
            <w:r>
              <w:rPr>
                <w:w w:val="105"/>
                <w:sz w:val="14"/>
              </w:rPr>
              <w:t>Економика и организација предузећа</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46D2A">
            <w:pPr>
              <w:pStyle w:val="TableParagraph"/>
              <w:spacing w:before="103"/>
              <w:ind w:left="17"/>
              <w:jc w:val="center"/>
              <w:rPr>
                <w:sz w:val="14"/>
              </w:rPr>
            </w:pPr>
            <w:r>
              <w:rPr>
                <w:sz w:val="14"/>
              </w:rPr>
              <w:t>2</w:t>
            </w: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03"/>
              <w:ind w:left="32" w:right="3"/>
              <w:jc w:val="center"/>
              <w:rPr>
                <w:sz w:val="14"/>
              </w:rPr>
            </w:pPr>
            <w:r>
              <w:rPr>
                <w:sz w:val="14"/>
              </w:rPr>
              <w:t>64</w:t>
            </w: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6"/>
              <w:ind w:left="47" w:right="31"/>
              <w:jc w:val="center"/>
              <w:rPr>
                <w:b/>
                <w:sz w:val="14"/>
              </w:rPr>
            </w:pPr>
            <w:r>
              <w:rPr>
                <w:b/>
                <w:sz w:val="14"/>
              </w:rPr>
              <w:t>64</w:t>
            </w: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106"/>
              <w:ind w:right="197"/>
              <w:jc w:val="right"/>
              <w:rPr>
                <w:b/>
                <w:sz w:val="14"/>
              </w:rPr>
            </w:pPr>
            <w:r>
              <w:rPr>
                <w:b/>
                <w:sz w:val="14"/>
              </w:rPr>
              <w:t>64</w:t>
            </w:r>
          </w:p>
        </w:tc>
      </w:tr>
      <w:tr w:rsidR="00381CE0">
        <w:trPr>
          <w:trHeight w:val="255"/>
        </w:trPr>
        <w:tc>
          <w:tcPr>
            <w:tcW w:w="249" w:type="dxa"/>
            <w:tcBorders>
              <w:top w:val="single" w:sz="4" w:space="0" w:color="000000"/>
              <w:bottom w:val="single" w:sz="4" w:space="0" w:color="000000"/>
            </w:tcBorders>
          </w:tcPr>
          <w:p w:rsidR="00381CE0" w:rsidRDefault="00346D2A">
            <w:pPr>
              <w:pStyle w:val="TableParagraph"/>
              <w:spacing w:before="54"/>
              <w:ind w:left="87"/>
              <w:rPr>
                <w:sz w:val="13"/>
              </w:rPr>
            </w:pPr>
            <w:r>
              <w:rPr>
                <w:sz w:val="13"/>
              </w:rPr>
              <w:t>6</w:t>
            </w:r>
          </w:p>
        </w:tc>
        <w:tc>
          <w:tcPr>
            <w:tcW w:w="1714" w:type="dxa"/>
            <w:tcBorders>
              <w:top w:val="single" w:sz="4" w:space="0" w:color="000000"/>
              <w:bottom w:val="single" w:sz="4" w:space="0" w:color="000000"/>
            </w:tcBorders>
          </w:tcPr>
          <w:p w:rsidR="00381CE0" w:rsidRDefault="00346D2A">
            <w:pPr>
              <w:pStyle w:val="TableParagraph"/>
              <w:spacing w:before="80" w:line="155" w:lineRule="exact"/>
              <w:ind w:left="8"/>
              <w:rPr>
                <w:sz w:val="14"/>
              </w:rPr>
            </w:pPr>
            <w:r>
              <w:rPr>
                <w:w w:val="105"/>
                <w:sz w:val="14"/>
              </w:rPr>
              <w:t>Пословна информатика</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56"/>
              <w:rPr>
                <w:sz w:val="14"/>
              </w:rPr>
            </w:pPr>
            <w:r>
              <w:rPr>
                <w:sz w:val="14"/>
              </w:rPr>
              <w:t>2</w:t>
            </w: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30"/>
              <w:jc w:val="center"/>
              <w:rPr>
                <w:sz w:val="14"/>
              </w:rPr>
            </w:pPr>
            <w:r>
              <w:rPr>
                <w:sz w:val="14"/>
              </w:rPr>
              <w:t>64</w:t>
            </w: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49"/>
              <w:ind w:left="21"/>
              <w:jc w:val="center"/>
              <w:rPr>
                <w:b/>
                <w:sz w:val="14"/>
              </w:rPr>
            </w:pPr>
            <w:r>
              <w:rPr>
                <w:b/>
                <w:sz w:val="14"/>
              </w:rPr>
              <w:t>64</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49"/>
              <w:ind w:right="197"/>
              <w:jc w:val="right"/>
              <w:rPr>
                <w:b/>
                <w:sz w:val="14"/>
              </w:rPr>
            </w:pPr>
            <w:r>
              <w:rPr>
                <w:b/>
                <w:sz w:val="14"/>
              </w:rPr>
              <w:t>64</w:t>
            </w:r>
          </w:p>
        </w:tc>
      </w:tr>
      <w:tr w:rsidR="00381CE0">
        <w:trPr>
          <w:trHeight w:val="255"/>
        </w:trPr>
        <w:tc>
          <w:tcPr>
            <w:tcW w:w="249" w:type="dxa"/>
            <w:tcBorders>
              <w:top w:val="single" w:sz="4" w:space="0" w:color="000000"/>
              <w:bottom w:val="single" w:sz="4" w:space="0" w:color="000000"/>
            </w:tcBorders>
          </w:tcPr>
          <w:p w:rsidR="00381CE0" w:rsidRDefault="00346D2A">
            <w:pPr>
              <w:pStyle w:val="TableParagraph"/>
              <w:spacing w:before="54"/>
              <w:ind w:left="87"/>
              <w:rPr>
                <w:sz w:val="13"/>
              </w:rPr>
            </w:pPr>
            <w:r>
              <w:rPr>
                <w:sz w:val="13"/>
              </w:rPr>
              <w:t>7</w:t>
            </w:r>
          </w:p>
        </w:tc>
        <w:tc>
          <w:tcPr>
            <w:tcW w:w="1714" w:type="dxa"/>
            <w:tcBorders>
              <w:top w:val="single" w:sz="4" w:space="0" w:color="000000"/>
              <w:bottom w:val="single" w:sz="4" w:space="0" w:color="000000"/>
            </w:tcBorders>
          </w:tcPr>
          <w:p w:rsidR="00381CE0" w:rsidRDefault="00346D2A">
            <w:pPr>
              <w:pStyle w:val="TableParagraph"/>
              <w:spacing w:before="81" w:line="154" w:lineRule="exact"/>
              <w:ind w:left="8"/>
              <w:rPr>
                <w:sz w:val="14"/>
              </w:rPr>
            </w:pPr>
            <w:r>
              <w:rPr>
                <w:w w:val="105"/>
                <w:sz w:val="14"/>
              </w:rPr>
              <w:t>Хотелијерско пословање</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31"/>
              <w:jc w:val="center"/>
              <w:rPr>
                <w:sz w:val="14"/>
              </w:rPr>
            </w:pPr>
            <w:r>
              <w:rPr>
                <w:sz w:val="14"/>
              </w:rPr>
              <w:t>2</w:t>
            </w:r>
          </w:p>
        </w:tc>
        <w:tc>
          <w:tcPr>
            <w:tcW w:w="3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33"/>
              <w:jc w:val="center"/>
              <w:rPr>
                <w:sz w:val="14"/>
              </w:rPr>
            </w:pPr>
            <w:r>
              <w:rPr>
                <w:sz w:val="14"/>
              </w:rPr>
              <w:t>3</w:t>
            </w: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66"/>
              <w:rPr>
                <w:sz w:val="14"/>
              </w:rPr>
            </w:pPr>
            <w:r>
              <w:rPr>
                <w:sz w:val="14"/>
              </w:rPr>
              <w:t>62</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110"/>
              <w:rPr>
                <w:sz w:val="14"/>
              </w:rPr>
            </w:pPr>
            <w:r>
              <w:rPr>
                <w:sz w:val="14"/>
              </w:rPr>
              <w:t>93</w:t>
            </w:r>
          </w:p>
        </w:tc>
        <w:tc>
          <w:tcPr>
            <w:tcW w:w="24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46"/>
              <w:ind w:left="66"/>
              <w:rPr>
                <w:sz w:val="14"/>
              </w:rPr>
            </w:pPr>
            <w:r>
              <w:rPr>
                <w:sz w:val="14"/>
              </w:rPr>
              <w:t>30</w:t>
            </w: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37"/>
              <w:jc w:val="center"/>
              <w:rPr>
                <w:sz w:val="14"/>
              </w:rPr>
            </w:pPr>
            <w:r>
              <w:rPr>
                <w:sz w:val="14"/>
              </w:rPr>
              <w:t>3</w:t>
            </w:r>
          </w:p>
        </w:tc>
        <w:tc>
          <w:tcPr>
            <w:tcW w:w="312"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134"/>
              <w:rPr>
                <w:sz w:val="14"/>
              </w:rPr>
            </w:pPr>
            <w:r>
              <w:rPr>
                <w:sz w:val="14"/>
              </w:rPr>
              <w:t>3</w:t>
            </w: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39" w:right="6"/>
              <w:jc w:val="center"/>
              <w:rPr>
                <w:sz w:val="14"/>
              </w:rPr>
            </w:pPr>
            <w:r>
              <w:rPr>
                <w:sz w:val="14"/>
              </w:rPr>
              <w:t>90</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right="77"/>
              <w:jc w:val="right"/>
              <w:rPr>
                <w:sz w:val="14"/>
              </w:rPr>
            </w:pPr>
            <w:r>
              <w:rPr>
                <w:sz w:val="14"/>
              </w:rPr>
              <w:t>90</w:t>
            </w:r>
          </w:p>
        </w:tc>
        <w:tc>
          <w:tcPr>
            <w:tcW w:w="257" w:type="dxa"/>
            <w:tcBorders>
              <w:top w:val="single" w:sz="4" w:space="0" w:color="000000"/>
              <w:left w:val="single" w:sz="4" w:space="0" w:color="000000"/>
              <w:bottom w:val="single" w:sz="4" w:space="0" w:color="000000"/>
            </w:tcBorders>
            <w:shd w:val="clear" w:color="auto" w:fill="F1F1F1"/>
          </w:tcPr>
          <w:p w:rsidR="00381CE0" w:rsidRDefault="00346D2A">
            <w:pPr>
              <w:pStyle w:val="TableParagraph"/>
              <w:spacing w:before="46"/>
              <w:ind w:left="47" w:right="9"/>
              <w:jc w:val="center"/>
              <w:rPr>
                <w:sz w:val="14"/>
              </w:rPr>
            </w:pPr>
            <w:r>
              <w:rPr>
                <w:sz w:val="14"/>
              </w:rPr>
              <w:t>60</w:t>
            </w:r>
          </w:p>
        </w:tc>
        <w:tc>
          <w:tcPr>
            <w:tcW w:w="36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49"/>
              <w:ind w:left="22"/>
              <w:jc w:val="center"/>
              <w:rPr>
                <w:b/>
                <w:sz w:val="14"/>
              </w:rPr>
            </w:pPr>
            <w:r>
              <w:rPr>
                <w:b/>
                <w:sz w:val="14"/>
              </w:rPr>
              <w:t>152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49"/>
              <w:ind w:left="19"/>
              <w:jc w:val="center"/>
              <w:rPr>
                <w:b/>
                <w:sz w:val="14"/>
              </w:rPr>
            </w:pPr>
            <w:r>
              <w:rPr>
                <w:b/>
                <w:sz w:val="14"/>
              </w:rPr>
              <w:t>183</w:t>
            </w:r>
          </w:p>
        </w:tc>
        <w:tc>
          <w:tcPr>
            <w:tcW w:w="301" w:type="dxa"/>
            <w:tcBorders>
              <w:top w:val="single" w:sz="4" w:space="0" w:color="000000"/>
              <w:left w:val="single" w:sz="4" w:space="0" w:color="000000"/>
              <w:bottom w:val="single" w:sz="4" w:space="0" w:color="000000"/>
            </w:tcBorders>
            <w:shd w:val="clear" w:color="auto" w:fill="D9D9D9"/>
          </w:tcPr>
          <w:p w:rsidR="00381CE0" w:rsidRDefault="00346D2A">
            <w:pPr>
              <w:pStyle w:val="TableParagraph"/>
              <w:spacing w:before="49"/>
              <w:ind w:left="82"/>
              <w:rPr>
                <w:b/>
                <w:sz w:val="14"/>
              </w:rPr>
            </w:pPr>
            <w:r>
              <w:rPr>
                <w:b/>
                <w:sz w:val="14"/>
              </w:rPr>
              <w:t>90</w:t>
            </w: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49"/>
              <w:ind w:right="162"/>
              <w:jc w:val="right"/>
              <w:rPr>
                <w:b/>
                <w:sz w:val="14"/>
              </w:rPr>
            </w:pPr>
            <w:r>
              <w:rPr>
                <w:b/>
                <w:sz w:val="14"/>
              </w:rPr>
              <w:t>425</w:t>
            </w:r>
          </w:p>
        </w:tc>
      </w:tr>
      <w:tr w:rsidR="00381CE0">
        <w:trPr>
          <w:trHeight w:val="256"/>
        </w:trPr>
        <w:tc>
          <w:tcPr>
            <w:tcW w:w="249" w:type="dxa"/>
            <w:tcBorders>
              <w:top w:val="single" w:sz="4" w:space="0" w:color="000000"/>
              <w:bottom w:val="single" w:sz="4" w:space="0" w:color="000000"/>
            </w:tcBorders>
          </w:tcPr>
          <w:p w:rsidR="00381CE0" w:rsidRDefault="00346D2A">
            <w:pPr>
              <w:pStyle w:val="TableParagraph"/>
              <w:spacing w:before="54"/>
              <w:ind w:left="87"/>
              <w:rPr>
                <w:sz w:val="13"/>
              </w:rPr>
            </w:pPr>
            <w:r>
              <w:rPr>
                <w:sz w:val="13"/>
              </w:rPr>
              <w:t>8</w:t>
            </w:r>
          </w:p>
        </w:tc>
        <w:tc>
          <w:tcPr>
            <w:tcW w:w="1714" w:type="dxa"/>
            <w:tcBorders>
              <w:top w:val="single" w:sz="4" w:space="0" w:color="000000"/>
              <w:bottom w:val="single" w:sz="4" w:space="0" w:color="000000"/>
            </w:tcBorders>
          </w:tcPr>
          <w:p w:rsidR="00381CE0" w:rsidRDefault="00346D2A">
            <w:pPr>
              <w:pStyle w:val="TableParagraph"/>
              <w:spacing w:before="81" w:line="155" w:lineRule="exact"/>
              <w:ind w:left="8"/>
              <w:rPr>
                <w:sz w:val="14"/>
              </w:rPr>
            </w:pPr>
            <w:r>
              <w:rPr>
                <w:w w:val="105"/>
                <w:sz w:val="14"/>
              </w:rPr>
              <w:t>Пословна комуникација</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7"/>
              <w:ind w:left="31"/>
              <w:jc w:val="center"/>
              <w:rPr>
                <w:sz w:val="14"/>
              </w:rPr>
            </w:pPr>
            <w:r>
              <w:rPr>
                <w:sz w:val="14"/>
              </w:rPr>
              <w:t>2</w:t>
            </w: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7"/>
              <w:ind w:left="66"/>
              <w:rPr>
                <w:sz w:val="14"/>
              </w:rPr>
            </w:pPr>
            <w:r>
              <w:rPr>
                <w:sz w:val="14"/>
              </w:rPr>
              <w:t>62</w:t>
            </w: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50"/>
              <w:ind w:left="21"/>
              <w:jc w:val="center"/>
              <w:rPr>
                <w:b/>
                <w:sz w:val="14"/>
              </w:rPr>
            </w:pPr>
            <w:r>
              <w:rPr>
                <w:b/>
                <w:sz w:val="14"/>
              </w:rPr>
              <w:t>62</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50"/>
              <w:ind w:right="197"/>
              <w:jc w:val="right"/>
              <w:rPr>
                <w:b/>
                <w:sz w:val="14"/>
              </w:rPr>
            </w:pPr>
            <w:r>
              <w:rPr>
                <w:b/>
                <w:sz w:val="14"/>
              </w:rPr>
              <w:t>62</w:t>
            </w:r>
          </w:p>
        </w:tc>
      </w:tr>
      <w:tr w:rsidR="00381CE0">
        <w:trPr>
          <w:trHeight w:val="366"/>
        </w:trPr>
        <w:tc>
          <w:tcPr>
            <w:tcW w:w="249" w:type="dxa"/>
            <w:tcBorders>
              <w:top w:val="single" w:sz="4" w:space="0" w:color="000000"/>
              <w:bottom w:val="single" w:sz="4" w:space="0" w:color="000000"/>
            </w:tcBorders>
          </w:tcPr>
          <w:p w:rsidR="00381CE0" w:rsidRDefault="00346D2A">
            <w:pPr>
              <w:pStyle w:val="TableParagraph"/>
              <w:spacing w:before="109"/>
              <w:ind w:left="87"/>
              <w:rPr>
                <w:sz w:val="13"/>
              </w:rPr>
            </w:pPr>
            <w:r>
              <w:rPr>
                <w:sz w:val="13"/>
              </w:rPr>
              <w:t>9</w:t>
            </w:r>
          </w:p>
        </w:tc>
        <w:tc>
          <w:tcPr>
            <w:tcW w:w="1714" w:type="dxa"/>
            <w:tcBorders>
              <w:top w:val="single" w:sz="4" w:space="0" w:color="000000"/>
              <w:bottom w:val="single" w:sz="4" w:space="0" w:color="000000"/>
            </w:tcBorders>
          </w:tcPr>
          <w:p w:rsidR="00381CE0" w:rsidRDefault="00346D2A">
            <w:pPr>
              <w:pStyle w:val="TableParagraph"/>
              <w:spacing w:before="10" w:line="170" w:lineRule="atLeast"/>
              <w:ind w:left="9" w:right="192" w:hanging="2"/>
              <w:rPr>
                <w:sz w:val="14"/>
              </w:rPr>
            </w:pPr>
            <w:r>
              <w:rPr>
                <w:w w:val="105"/>
                <w:sz w:val="14"/>
              </w:rPr>
              <w:t>Маркетинг у туризму и угоститељству</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46D2A">
            <w:pPr>
              <w:pStyle w:val="TableParagraph"/>
              <w:spacing w:before="102"/>
              <w:ind w:left="22"/>
              <w:jc w:val="center"/>
              <w:rPr>
                <w:sz w:val="14"/>
              </w:rPr>
            </w:pPr>
            <w:r>
              <w:rPr>
                <w:sz w:val="14"/>
              </w:rPr>
              <w:t>2</w:t>
            </w: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02"/>
              <w:ind w:left="201"/>
              <w:rPr>
                <w:sz w:val="14"/>
              </w:rPr>
            </w:pPr>
            <w:r>
              <w:rPr>
                <w:sz w:val="14"/>
              </w:rPr>
              <w:t>62</w:t>
            </w: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5"/>
              <w:ind w:left="47" w:right="31"/>
              <w:jc w:val="center"/>
              <w:rPr>
                <w:b/>
                <w:sz w:val="14"/>
              </w:rPr>
            </w:pPr>
            <w:r>
              <w:rPr>
                <w:b/>
                <w:sz w:val="14"/>
              </w:rPr>
              <w:t>62</w:t>
            </w: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105"/>
              <w:ind w:right="197"/>
              <w:jc w:val="right"/>
              <w:rPr>
                <w:b/>
                <w:sz w:val="14"/>
              </w:rPr>
            </w:pPr>
            <w:r>
              <w:rPr>
                <w:b/>
                <w:sz w:val="14"/>
              </w:rPr>
              <w:t>62</w:t>
            </w:r>
          </w:p>
        </w:tc>
      </w:tr>
      <w:tr w:rsidR="00381CE0">
        <w:trPr>
          <w:trHeight w:val="366"/>
        </w:trPr>
        <w:tc>
          <w:tcPr>
            <w:tcW w:w="249" w:type="dxa"/>
            <w:tcBorders>
              <w:top w:val="single" w:sz="4" w:space="0" w:color="000000"/>
              <w:bottom w:val="single" w:sz="4" w:space="0" w:color="000000"/>
            </w:tcBorders>
          </w:tcPr>
          <w:p w:rsidR="00381CE0" w:rsidRDefault="00346D2A">
            <w:pPr>
              <w:pStyle w:val="TableParagraph"/>
              <w:spacing w:before="109"/>
              <w:ind w:left="54"/>
              <w:rPr>
                <w:sz w:val="13"/>
              </w:rPr>
            </w:pPr>
            <w:r>
              <w:rPr>
                <w:sz w:val="13"/>
              </w:rPr>
              <w:t>10</w:t>
            </w:r>
          </w:p>
        </w:tc>
        <w:tc>
          <w:tcPr>
            <w:tcW w:w="1714" w:type="dxa"/>
            <w:tcBorders>
              <w:top w:val="single" w:sz="4" w:space="0" w:color="000000"/>
              <w:bottom w:val="single" w:sz="4" w:space="0" w:color="000000"/>
            </w:tcBorders>
          </w:tcPr>
          <w:p w:rsidR="00381CE0" w:rsidRDefault="00346D2A">
            <w:pPr>
              <w:pStyle w:val="TableParagraph"/>
              <w:spacing w:before="10" w:line="170" w:lineRule="atLeast"/>
              <w:ind w:left="9" w:right="429" w:hanging="2"/>
              <w:rPr>
                <w:sz w:val="14"/>
              </w:rPr>
            </w:pPr>
            <w:r>
              <w:rPr>
                <w:w w:val="105"/>
                <w:sz w:val="14"/>
              </w:rPr>
              <w:t>Основе куварства и посластичарства</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46D2A">
            <w:pPr>
              <w:pStyle w:val="TableParagraph"/>
              <w:spacing w:before="102"/>
              <w:ind w:left="26"/>
              <w:jc w:val="center"/>
              <w:rPr>
                <w:sz w:val="14"/>
              </w:rPr>
            </w:pPr>
            <w:r>
              <w:rPr>
                <w:sz w:val="14"/>
              </w:rPr>
              <w:t>2</w:t>
            </w:r>
          </w:p>
        </w:tc>
        <w:tc>
          <w:tcPr>
            <w:tcW w:w="227"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102"/>
              <w:ind w:left="232"/>
              <w:rPr>
                <w:sz w:val="14"/>
              </w:rPr>
            </w:pPr>
            <w:r>
              <w:rPr>
                <w:sz w:val="14"/>
              </w:rPr>
              <w:t>60</w:t>
            </w: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46D2A">
            <w:pPr>
              <w:pStyle w:val="TableParagraph"/>
              <w:spacing w:before="105"/>
              <w:ind w:left="47" w:right="31"/>
              <w:jc w:val="center"/>
              <w:rPr>
                <w:b/>
                <w:sz w:val="14"/>
              </w:rPr>
            </w:pPr>
            <w:r>
              <w:rPr>
                <w:b/>
                <w:sz w:val="14"/>
              </w:rPr>
              <w:t>60</w:t>
            </w: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105"/>
              <w:ind w:right="197"/>
              <w:jc w:val="right"/>
              <w:rPr>
                <w:b/>
                <w:sz w:val="14"/>
              </w:rPr>
            </w:pPr>
            <w:r>
              <w:rPr>
                <w:b/>
                <w:sz w:val="14"/>
              </w:rPr>
              <w:t>60</w:t>
            </w:r>
          </w:p>
        </w:tc>
      </w:tr>
      <w:tr w:rsidR="00381CE0">
        <w:trPr>
          <w:trHeight w:val="255"/>
        </w:trPr>
        <w:tc>
          <w:tcPr>
            <w:tcW w:w="249" w:type="dxa"/>
            <w:tcBorders>
              <w:top w:val="single" w:sz="4" w:space="0" w:color="000000"/>
              <w:bottom w:val="single" w:sz="4" w:space="0" w:color="000000"/>
            </w:tcBorders>
          </w:tcPr>
          <w:p w:rsidR="00381CE0" w:rsidRDefault="00346D2A">
            <w:pPr>
              <w:pStyle w:val="TableParagraph"/>
              <w:spacing w:before="53"/>
              <w:ind w:left="54"/>
              <w:rPr>
                <w:sz w:val="13"/>
              </w:rPr>
            </w:pPr>
            <w:r>
              <w:rPr>
                <w:sz w:val="13"/>
              </w:rPr>
              <w:t>11</w:t>
            </w:r>
          </w:p>
        </w:tc>
        <w:tc>
          <w:tcPr>
            <w:tcW w:w="1714" w:type="dxa"/>
            <w:tcBorders>
              <w:top w:val="single" w:sz="4" w:space="0" w:color="000000"/>
              <w:bottom w:val="single" w:sz="4" w:space="0" w:color="000000"/>
            </w:tcBorders>
          </w:tcPr>
          <w:p w:rsidR="00381CE0" w:rsidRDefault="00346D2A">
            <w:pPr>
              <w:pStyle w:val="TableParagraph"/>
              <w:spacing w:before="80" w:line="155" w:lineRule="exact"/>
              <w:ind w:left="8"/>
              <w:rPr>
                <w:sz w:val="14"/>
              </w:rPr>
            </w:pPr>
            <w:r>
              <w:rPr>
                <w:w w:val="105"/>
                <w:sz w:val="14"/>
              </w:rPr>
              <w:t>Предузетништво</w:t>
            </w:r>
          </w:p>
        </w:tc>
        <w:tc>
          <w:tcPr>
            <w:tcW w:w="204"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227"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58"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85" w:type="dxa"/>
            <w:tcBorders>
              <w:top w:val="single" w:sz="4" w:space="0" w:color="000000"/>
              <w:bottom w:val="single" w:sz="4"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46"/>
              <w:ind w:left="37"/>
              <w:jc w:val="center"/>
              <w:rPr>
                <w:sz w:val="14"/>
              </w:rPr>
            </w:pPr>
            <w:r>
              <w:rPr>
                <w:sz w:val="14"/>
              </w:rPr>
              <w:t>2</w:t>
            </w:r>
          </w:p>
        </w:tc>
        <w:tc>
          <w:tcPr>
            <w:tcW w:w="312"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46D2A">
            <w:pPr>
              <w:pStyle w:val="TableParagraph"/>
              <w:spacing w:before="46"/>
              <w:ind w:left="39" w:right="6"/>
              <w:jc w:val="center"/>
              <w:rPr>
                <w:sz w:val="14"/>
              </w:rPr>
            </w:pPr>
            <w:r>
              <w:rPr>
                <w:sz w:val="14"/>
              </w:rPr>
              <w:t>60</w:t>
            </w:r>
          </w:p>
        </w:tc>
        <w:tc>
          <w:tcPr>
            <w:tcW w:w="341" w:type="dxa"/>
            <w:tcBorders>
              <w:top w:val="single" w:sz="4" w:space="0" w:color="000000"/>
              <w:left w:val="single" w:sz="4" w:space="0" w:color="000000"/>
              <w:bottom w:val="single" w:sz="4"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4"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278"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46D2A">
            <w:pPr>
              <w:pStyle w:val="TableParagraph"/>
              <w:spacing w:before="49"/>
              <w:ind w:left="21"/>
              <w:jc w:val="center"/>
              <w:rPr>
                <w:b/>
                <w:sz w:val="14"/>
              </w:rPr>
            </w:pPr>
            <w:r>
              <w:rPr>
                <w:b/>
                <w:sz w:val="14"/>
              </w:rPr>
              <w:t>60</w:t>
            </w:r>
          </w:p>
        </w:tc>
        <w:tc>
          <w:tcPr>
            <w:tcW w:w="346" w:type="dxa"/>
            <w:tcBorders>
              <w:top w:val="single" w:sz="4" w:space="0" w:color="000000"/>
              <w:left w:val="single" w:sz="4" w:space="0" w:color="000000"/>
              <w:bottom w:val="single" w:sz="4"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4" w:space="0" w:color="000000"/>
            </w:tcBorders>
            <w:shd w:val="clear" w:color="auto" w:fill="D9D9D9"/>
          </w:tcPr>
          <w:p w:rsidR="00381CE0" w:rsidRDefault="00381CE0">
            <w:pPr>
              <w:pStyle w:val="TableParagraph"/>
              <w:rPr>
                <w:sz w:val="14"/>
              </w:rPr>
            </w:pPr>
          </w:p>
        </w:tc>
        <w:tc>
          <w:tcPr>
            <w:tcW w:w="582" w:type="dxa"/>
            <w:tcBorders>
              <w:top w:val="single" w:sz="4" w:space="0" w:color="000000"/>
              <w:bottom w:val="single" w:sz="4" w:space="0" w:color="000000"/>
            </w:tcBorders>
            <w:shd w:val="clear" w:color="auto" w:fill="D9D9D9"/>
          </w:tcPr>
          <w:p w:rsidR="00381CE0" w:rsidRDefault="00346D2A">
            <w:pPr>
              <w:pStyle w:val="TableParagraph"/>
              <w:spacing w:before="49"/>
              <w:ind w:right="197"/>
              <w:jc w:val="right"/>
              <w:rPr>
                <w:b/>
                <w:sz w:val="14"/>
              </w:rPr>
            </w:pPr>
            <w:r>
              <w:rPr>
                <w:b/>
                <w:sz w:val="14"/>
              </w:rPr>
              <w:t>60</w:t>
            </w:r>
          </w:p>
        </w:tc>
      </w:tr>
      <w:tr w:rsidR="00381CE0">
        <w:trPr>
          <w:trHeight w:val="246"/>
        </w:trPr>
        <w:tc>
          <w:tcPr>
            <w:tcW w:w="249" w:type="dxa"/>
            <w:tcBorders>
              <w:top w:val="single" w:sz="4" w:space="0" w:color="000000"/>
            </w:tcBorders>
          </w:tcPr>
          <w:p w:rsidR="00381CE0" w:rsidRDefault="00346D2A">
            <w:pPr>
              <w:pStyle w:val="TableParagraph"/>
              <w:spacing w:before="54"/>
              <w:ind w:left="54"/>
              <w:rPr>
                <w:sz w:val="13"/>
              </w:rPr>
            </w:pPr>
            <w:r>
              <w:rPr>
                <w:sz w:val="13"/>
              </w:rPr>
              <w:t>12</w:t>
            </w:r>
          </w:p>
        </w:tc>
        <w:tc>
          <w:tcPr>
            <w:tcW w:w="1714" w:type="dxa"/>
            <w:tcBorders>
              <w:top w:val="single" w:sz="4" w:space="0" w:color="000000"/>
            </w:tcBorders>
          </w:tcPr>
          <w:p w:rsidR="00381CE0" w:rsidRDefault="00346D2A">
            <w:pPr>
              <w:pStyle w:val="TableParagraph"/>
              <w:spacing w:before="80" w:line="146" w:lineRule="exact"/>
              <w:ind w:left="8"/>
              <w:rPr>
                <w:sz w:val="14"/>
              </w:rPr>
            </w:pPr>
            <w:r>
              <w:rPr>
                <w:w w:val="105"/>
                <w:sz w:val="14"/>
              </w:rPr>
              <w:t>Професионална пракса</w:t>
            </w:r>
          </w:p>
        </w:tc>
        <w:tc>
          <w:tcPr>
            <w:tcW w:w="204" w:type="dxa"/>
            <w:tcBorders>
              <w:top w:val="single" w:sz="4" w:space="0" w:color="000000"/>
              <w:bottom w:val="single" w:sz="18" w:space="0" w:color="000000"/>
              <w:right w:val="single" w:sz="4" w:space="0" w:color="000000"/>
            </w:tcBorders>
          </w:tcPr>
          <w:p w:rsidR="00381CE0" w:rsidRDefault="00381CE0">
            <w:pPr>
              <w:pStyle w:val="TableParagraph"/>
              <w:rPr>
                <w:sz w:val="14"/>
              </w:rPr>
            </w:pPr>
          </w:p>
        </w:tc>
        <w:tc>
          <w:tcPr>
            <w:tcW w:w="182"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289"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4" w:space="0" w:color="000000"/>
              <w:left w:val="single" w:sz="4" w:space="0" w:color="000000"/>
              <w:bottom w:val="single" w:sz="18" w:space="0" w:color="000000"/>
            </w:tcBorders>
            <w:shd w:val="clear" w:color="auto" w:fill="F1F1F1"/>
          </w:tcPr>
          <w:p w:rsidR="00381CE0" w:rsidRDefault="00346D2A">
            <w:pPr>
              <w:pStyle w:val="TableParagraph"/>
              <w:spacing w:before="46"/>
              <w:ind w:left="35"/>
              <w:jc w:val="center"/>
              <w:rPr>
                <w:sz w:val="14"/>
              </w:rPr>
            </w:pPr>
            <w:r>
              <w:rPr>
                <w:sz w:val="14"/>
              </w:rPr>
              <w:t>30</w:t>
            </w:r>
          </w:p>
        </w:tc>
        <w:tc>
          <w:tcPr>
            <w:tcW w:w="227" w:type="dxa"/>
            <w:tcBorders>
              <w:top w:val="single" w:sz="4" w:space="0" w:color="000000"/>
              <w:bottom w:val="single" w:sz="18" w:space="0" w:color="000000"/>
              <w:right w:val="single" w:sz="4" w:space="0" w:color="000000"/>
            </w:tcBorders>
          </w:tcPr>
          <w:p w:rsidR="00381CE0" w:rsidRDefault="00381CE0">
            <w:pPr>
              <w:pStyle w:val="TableParagraph"/>
              <w:rPr>
                <w:sz w:val="14"/>
              </w:rPr>
            </w:pPr>
          </w:p>
        </w:tc>
        <w:tc>
          <w:tcPr>
            <w:tcW w:w="165"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98"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38"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4" w:space="0" w:color="000000"/>
              <w:left w:val="single" w:sz="4" w:space="0" w:color="000000"/>
              <w:bottom w:val="single" w:sz="18" w:space="0" w:color="000000"/>
            </w:tcBorders>
            <w:shd w:val="clear" w:color="auto" w:fill="F1F1F1"/>
          </w:tcPr>
          <w:p w:rsidR="00381CE0" w:rsidRDefault="00346D2A">
            <w:pPr>
              <w:pStyle w:val="TableParagraph"/>
              <w:spacing w:before="46"/>
              <w:ind w:left="86"/>
              <w:rPr>
                <w:sz w:val="14"/>
              </w:rPr>
            </w:pPr>
            <w:r>
              <w:rPr>
                <w:sz w:val="14"/>
              </w:rPr>
              <w:t>30</w:t>
            </w:r>
          </w:p>
        </w:tc>
        <w:tc>
          <w:tcPr>
            <w:tcW w:w="358" w:type="dxa"/>
            <w:tcBorders>
              <w:top w:val="single" w:sz="4" w:space="0" w:color="000000"/>
              <w:bottom w:val="single" w:sz="18" w:space="0" w:color="000000"/>
              <w:right w:val="single" w:sz="4" w:space="0" w:color="000000"/>
            </w:tcBorders>
          </w:tcPr>
          <w:p w:rsidR="00381CE0" w:rsidRDefault="00381CE0">
            <w:pPr>
              <w:pStyle w:val="TableParagraph"/>
              <w:rPr>
                <w:sz w:val="14"/>
              </w:rPr>
            </w:pPr>
          </w:p>
        </w:tc>
        <w:tc>
          <w:tcPr>
            <w:tcW w:w="294"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84"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520"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48"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4" w:space="0" w:color="000000"/>
              <w:left w:val="single" w:sz="4" w:space="0" w:color="000000"/>
              <w:bottom w:val="single" w:sz="18" w:space="0" w:color="000000"/>
            </w:tcBorders>
            <w:shd w:val="clear" w:color="auto" w:fill="F1F1F1"/>
          </w:tcPr>
          <w:p w:rsidR="00381CE0" w:rsidRDefault="00346D2A">
            <w:pPr>
              <w:pStyle w:val="TableParagraph"/>
              <w:spacing w:before="46"/>
              <w:ind w:left="66"/>
              <w:rPr>
                <w:sz w:val="14"/>
              </w:rPr>
            </w:pPr>
            <w:r>
              <w:rPr>
                <w:sz w:val="14"/>
              </w:rPr>
              <w:t>60</w:t>
            </w:r>
          </w:p>
        </w:tc>
        <w:tc>
          <w:tcPr>
            <w:tcW w:w="385" w:type="dxa"/>
            <w:tcBorders>
              <w:top w:val="single" w:sz="4" w:space="0" w:color="000000"/>
              <w:bottom w:val="single" w:sz="18" w:space="0" w:color="000000"/>
              <w:right w:val="single" w:sz="4" w:space="0" w:color="000000"/>
            </w:tcBorders>
          </w:tcPr>
          <w:p w:rsidR="00381CE0" w:rsidRDefault="00381CE0">
            <w:pPr>
              <w:pStyle w:val="TableParagraph"/>
              <w:rPr>
                <w:sz w:val="14"/>
              </w:rPr>
            </w:pPr>
          </w:p>
        </w:tc>
        <w:tc>
          <w:tcPr>
            <w:tcW w:w="227"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12" w:type="dxa"/>
            <w:tcBorders>
              <w:top w:val="single" w:sz="4"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582"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4"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4" w:space="0" w:color="000000"/>
              <w:left w:val="single" w:sz="4" w:space="0" w:color="000000"/>
              <w:bottom w:val="single" w:sz="18" w:space="0" w:color="000000"/>
            </w:tcBorders>
            <w:shd w:val="clear" w:color="auto" w:fill="F1F1F1"/>
          </w:tcPr>
          <w:p w:rsidR="00381CE0" w:rsidRDefault="00381CE0">
            <w:pPr>
              <w:pStyle w:val="TableParagraph"/>
              <w:rPr>
                <w:sz w:val="14"/>
              </w:rPr>
            </w:pPr>
          </w:p>
        </w:tc>
        <w:tc>
          <w:tcPr>
            <w:tcW w:w="360" w:type="dxa"/>
            <w:tcBorders>
              <w:top w:val="single" w:sz="4" w:space="0" w:color="000000"/>
              <w:bottom w:val="single" w:sz="18" w:space="0" w:color="000000"/>
              <w:right w:val="single" w:sz="4" w:space="0" w:color="000000"/>
            </w:tcBorders>
            <w:shd w:val="clear" w:color="auto" w:fill="D9D9D9"/>
          </w:tcPr>
          <w:p w:rsidR="00381CE0" w:rsidRDefault="00381CE0">
            <w:pPr>
              <w:pStyle w:val="TableParagraph"/>
              <w:rPr>
                <w:sz w:val="14"/>
              </w:rPr>
            </w:pPr>
          </w:p>
        </w:tc>
        <w:tc>
          <w:tcPr>
            <w:tcW w:w="278" w:type="dxa"/>
            <w:tcBorders>
              <w:top w:val="single" w:sz="4" w:space="0" w:color="000000"/>
              <w:left w:val="single" w:sz="4" w:space="0" w:color="000000"/>
              <w:bottom w:val="single" w:sz="18" w:space="0" w:color="000000"/>
              <w:right w:val="single" w:sz="4" w:space="0" w:color="000000"/>
            </w:tcBorders>
            <w:shd w:val="clear" w:color="auto" w:fill="D9D9D9"/>
          </w:tcPr>
          <w:p w:rsidR="00381CE0" w:rsidRDefault="00381CE0">
            <w:pPr>
              <w:pStyle w:val="TableParagraph"/>
              <w:rPr>
                <w:sz w:val="14"/>
              </w:rPr>
            </w:pPr>
          </w:p>
        </w:tc>
        <w:tc>
          <w:tcPr>
            <w:tcW w:w="346" w:type="dxa"/>
            <w:tcBorders>
              <w:top w:val="single" w:sz="4" w:space="0" w:color="000000"/>
              <w:left w:val="single" w:sz="4" w:space="0" w:color="000000"/>
              <w:bottom w:val="single" w:sz="18"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4" w:space="0" w:color="000000"/>
              <w:left w:val="single" w:sz="4" w:space="0" w:color="000000"/>
              <w:bottom w:val="single" w:sz="18" w:space="0" w:color="000000"/>
            </w:tcBorders>
            <w:shd w:val="clear" w:color="auto" w:fill="D9D9D9"/>
          </w:tcPr>
          <w:p w:rsidR="00381CE0" w:rsidRDefault="00346D2A">
            <w:pPr>
              <w:pStyle w:val="TableParagraph"/>
              <w:spacing w:before="49"/>
              <w:ind w:left="48"/>
              <w:rPr>
                <w:b/>
                <w:sz w:val="14"/>
              </w:rPr>
            </w:pPr>
            <w:r>
              <w:rPr>
                <w:b/>
                <w:sz w:val="14"/>
              </w:rPr>
              <w:t>120</w:t>
            </w:r>
          </w:p>
        </w:tc>
        <w:tc>
          <w:tcPr>
            <w:tcW w:w="582" w:type="dxa"/>
            <w:tcBorders>
              <w:top w:val="single" w:sz="4" w:space="0" w:color="000000"/>
            </w:tcBorders>
            <w:shd w:val="clear" w:color="auto" w:fill="D9D9D9"/>
          </w:tcPr>
          <w:p w:rsidR="00381CE0" w:rsidRDefault="00346D2A">
            <w:pPr>
              <w:pStyle w:val="TableParagraph"/>
              <w:spacing w:before="49"/>
              <w:ind w:right="162"/>
              <w:jc w:val="right"/>
              <w:rPr>
                <w:b/>
                <w:sz w:val="14"/>
              </w:rPr>
            </w:pPr>
            <w:r>
              <w:rPr>
                <w:b/>
                <w:sz w:val="14"/>
              </w:rPr>
              <w:t>120</w:t>
            </w:r>
          </w:p>
        </w:tc>
      </w:tr>
      <w:tr w:rsidR="00381CE0">
        <w:trPr>
          <w:trHeight w:val="181"/>
        </w:trPr>
        <w:tc>
          <w:tcPr>
            <w:tcW w:w="1963" w:type="dxa"/>
            <w:gridSpan w:val="2"/>
            <w:shd w:val="clear" w:color="auto" w:fill="BFBFBF"/>
          </w:tcPr>
          <w:p w:rsidR="00381CE0" w:rsidRDefault="00381CE0">
            <w:pPr>
              <w:pStyle w:val="TableParagraph"/>
              <w:rPr>
                <w:sz w:val="12"/>
              </w:rPr>
            </w:pPr>
          </w:p>
        </w:tc>
        <w:tc>
          <w:tcPr>
            <w:tcW w:w="204" w:type="dxa"/>
            <w:tcBorders>
              <w:right w:val="single" w:sz="4" w:space="0" w:color="000000"/>
            </w:tcBorders>
            <w:shd w:val="clear" w:color="auto" w:fill="BFBFBF"/>
          </w:tcPr>
          <w:p w:rsidR="00381CE0" w:rsidRDefault="00381CE0">
            <w:pPr>
              <w:pStyle w:val="TableParagraph"/>
              <w:rPr>
                <w:sz w:val="12"/>
              </w:rPr>
            </w:pPr>
          </w:p>
        </w:tc>
        <w:tc>
          <w:tcPr>
            <w:tcW w:w="182"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6"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1"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3" w:type="dxa"/>
            <w:tcBorders>
              <w:left w:val="single" w:sz="4" w:space="0" w:color="000000"/>
            </w:tcBorders>
            <w:shd w:val="clear" w:color="auto" w:fill="BFBFBF"/>
          </w:tcPr>
          <w:p w:rsidR="00381CE0" w:rsidRDefault="00381CE0">
            <w:pPr>
              <w:pStyle w:val="TableParagraph"/>
              <w:rPr>
                <w:sz w:val="12"/>
              </w:rPr>
            </w:pPr>
          </w:p>
        </w:tc>
        <w:tc>
          <w:tcPr>
            <w:tcW w:w="227" w:type="dxa"/>
            <w:tcBorders>
              <w:right w:val="single" w:sz="4" w:space="0" w:color="000000"/>
            </w:tcBorders>
            <w:shd w:val="clear" w:color="auto" w:fill="BFBFBF"/>
          </w:tcPr>
          <w:p w:rsidR="00381CE0" w:rsidRDefault="00381CE0">
            <w:pPr>
              <w:pStyle w:val="TableParagraph"/>
              <w:rPr>
                <w:sz w:val="12"/>
              </w:rPr>
            </w:pPr>
          </w:p>
        </w:tc>
        <w:tc>
          <w:tcPr>
            <w:tcW w:w="165"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9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80"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29"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92" w:type="dxa"/>
            <w:tcBorders>
              <w:left w:val="single" w:sz="4" w:space="0" w:color="000000"/>
            </w:tcBorders>
            <w:shd w:val="clear" w:color="auto" w:fill="BFBFBF"/>
          </w:tcPr>
          <w:p w:rsidR="00381CE0" w:rsidRDefault="00381CE0">
            <w:pPr>
              <w:pStyle w:val="TableParagraph"/>
              <w:rPr>
                <w:sz w:val="12"/>
              </w:rPr>
            </w:pPr>
          </w:p>
        </w:tc>
        <w:tc>
          <w:tcPr>
            <w:tcW w:w="358" w:type="dxa"/>
            <w:tcBorders>
              <w:right w:val="single" w:sz="4" w:space="0" w:color="000000"/>
            </w:tcBorders>
            <w:shd w:val="clear" w:color="auto" w:fill="BFBFBF"/>
          </w:tcPr>
          <w:p w:rsidR="00381CE0" w:rsidRDefault="00346D2A">
            <w:pPr>
              <w:pStyle w:val="TableParagraph"/>
              <w:spacing w:before="13" w:line="149" w:lineRule="exact"/>
              <w:ind w:left="22"/>
              <w:jc w:val="center"/>
              <w:rPr>
                <w:b/>
                <w:sz w:val="14"/>
              </w:rPr>
            </w:pPr>
            <w:r>
              <w:rPr>
                <w:b/>
                <w:sz w:val="14"/>
              </w:rPr>
              <w:t>2</w:t>
            </w:r>
          </w:p>
        </w:tc>
        <w:tc>
          <w:tcPr>
            <w:tcW w:w="294"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84"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520" w:type="dxa"/>
            <w:tcBorders>
              <w:left w:val="single" w:sz="4" w:space="0" w:color="000000"/>
              <w:right w:val="single" w:sz="4" w:space="0" w:color="000000"/>
            </w:tcBorders>
            <w:shd w:val="clear" w:color="auto" w:fill="BFBFBF"/>
          </w:tcPr>
          <w:p w:rsidR="00381CE0" w:rsidRDefault="00346D2A">
            <w:pPr>
              <w:pStyle w:val="TableParagraph"/>
              <w:spacing w:before="13" w:line="149" w:lineRule="exact"/>
              <w:ind w:left="201"/>
              <w:rPr>
                <w:b/>
                <w:sz w:val="14"/>
              </w:rPr>
            </w:pPr>
            <w:r>
              <w:rPr>
                <w:b/>
                <w:sz w:val="14"/>
              </w:rPr>
              <w:t>62</w:t>
            </w:r>
          </w:p>
        </w:tc>
        <w:tc>
          <w:tcPr>
            <w:tcW w:w="24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3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47" w:type="dxa"/>
            <w:tcBorders>
              <w:left w:val="single" w:sz="4" w:space="0" w:color="000000"/>
            </w:tcBorders>
            <w:shd w:val="clear" w:color="auto" w:fill="BFBFBF"/>
          </w:tcPr>
          <w:p w:rsidR="00381CE0" w:rsidRDefault="00381CE0">
            <w:pPr>
              <w:pStyle w:val="TableParagraph"/>
              <w:rPr>
                <w:sz w:val="12"/>
              </w:rPr>
            </w:pPr>
          </w:p>
        </w:tc>
        <w:tc>
          <w:tcPr>
            <w:tcW w:w="385" w:type="dxa"/>
            <w:tcBorders>
              <w:right w:val="single" w:sz="4" w:space="0" w:color="000000"/>
            </w:tcBorders>
            <w:shd w:val="clear" w:color="auto" w:fill="BFBFBF"/>
          </w:tcPr>
          <w:p w:rsidR="00381CE0" w:rsidRDefault="00346D2A">
            <w:pPr>
              <w:pStyle w:val="TableParagraph"/>
              <w:spacing w:before="13" w:line="149" w:lineRule="exact"/>
              <w:ind w:left="26"/>
              <w:jc w:val="center"/>
              <w:rPr>
                <w:b/>
                <w:sz w:val="14"/>
              </w:rPr>
            </w:pPr>
            <w:r>
              <w:rPr>
                <w:b/>
                <w:sz w:val="14"/>
              </w:rPr>
              <w:t>2</w:t>
            </w:r>
          </w:p>
        </w:tc>
        <w:tc>
          <w:tcPr>
            <w:tcW w:w="227"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12"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582" w:type="dxa"/>
            <w:tcBorders>
              <w:left w:val="single" w:sz="4" w:space="0" w:color="000000"/>
              <w:right w:val="single" w:sz="4" w:space="0" w:color="000000"/>
            </w:tcBorders>
            <w:shd w:val="clear" w:color="auto" w:fill="BFBFBF"/>
          </w:tcPr>
          <w:p w:rsidR="00381CE0" w:rsidRDefault="00346D2A">
            <w:pPr>
              <w:pStyle w:val="TableParagraph"/>
              <w:spacing w:before="13" w:line="149" w:lineRule="exact"/>
              <w:ind w:left="232"/>
              <w:rPr>
                <w:b/>
                <w:sz w:val="14"/>
              </w:rPr>
            </w:pPr>
            <w:r>
              <w:rPr>
                <w:b/>
                <w:sz w:val="14"/>
              </w:rPr>
              <w:t>60</w:t>
            </w:r>
          </w:p>
        </w:tc>
        <w:tc>
          <w:tcPr>
            <w:tcW w:w="336"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1"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257" w:type="dxa"/>
            <w:tcBorders>
              <w:left w:val="single" w:sz="4" w:space="0" w:color="000000"/>
            </w:tcBorders>
            <w:shd w:val="clear" w:color="auto" w:fill="BFBFBF"/>
          </w:tcPr>
          <w:p w:rsidR="00381CE0" w:rsidRDefault="00381CE0">
            <w:pPr>
              <w:pStyle w:val="TableParagraph"/>
              <w:rPr>
                <w:sz w:val="12"/>
              </w:rPr>
            </w:pPr>
          </w:p>
        </w:tc>
        <w:tc>
          <w:tcPr>
            <w:tcW w:w="360" w:type="dxa"/>
            <w:tcBorders>
              <w:right w:val="single" w:sz="4" w:space="0" w:color="000000"/>
            </w:tcBorders>
            <w:shd w:val="clear" w:color="auto" w:fill="BFBFBF"/>
          </w:tcPr>
          <w:p w:rsidR="00381CE0" w:rsidRDefault="00346D2A">
            <w:pPr>
              <w:pStyle w:val="TableParagraph"/>
              <w:spacing w:before="13" w:line="149" w:lineRule="exact"/>
              <w:ind w:left="47" w:right="30"/>
              <w:jc w:val="center"/>
              <w:rPr>
                <w:b/>
                <w:sz w:val="14"/>
              </w:rPr>
            </w:pPr>
            <w:r>
              <w:rPr>
                <w:b/>
                <w:sz w:val="14"/>
              </w:rPr>
              <w:t>122</w:t>
            </w:r>
          </w:p>
        </w:tc>
        <w:tc>
          <w:tcPr>
            <w:tcW w:w="278"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46" w:type="dxa"/>
            <w:tcBorders>
              <w:left w:val="single" w:sz="4" w:space="0" w:color="000000"/>
              <w:right w:val="single" w:sz="4" w:space="0" w:color="000000"/>
            </w:tcBorders>
            <w:shd w:val="clear" w:color="auto" w:fill="BFBFBF"/>
          </w:tcPr>
          <w:p w:rsidR="00381CE0" w:rsidRDefault="00381CE0">
            <w:pPr>
              <w:pStyle w:val="TableParagraph"/>
              <w:rPr>
                <w:sz w:val="12"/>
              </w:rPr>
            </w:pPr>
          </w:p>
        </w:tc>
        <w:tc>
          <w:tcPr>
            <w:tcW w:w="301" w:type="dxa"/>
            <w:tcBorders>
              <w:left w:val="single" w:sz="4" w:space="0" w:color="000000"/>
            </w:tcBorders>
            <w:shd w:val="clear" w:color="auto" w:fill="BFBFBF"/>
          </w:tcPr>
          <w:p w:rsidR="00381CE0" w:rsidRDefault="00381CE0">
            <w:pPr>
              <w:pStyle w:val="TableParagraph"/>
              <w:rPr>
                <w:sz w:val="12"/>
              </w:rPr>
            </w:pPr>
          </w:p>
        </w:tc>
        <w:tc>
          <w:tcPr>
            <w:tcW w:w="582" w:type="dxa"/>
            <w:shd w:val="clear" w:color="auto" w:fill="BFBFBF"/>
          </w:tcPr>
          <w:p w:rsidR="00381CE0" w:rsidRDefault="00346D2A">
            <w:pPr>
              <w:pStyle w:val="TableParagraph"/>
              <w:spacing w:before="13" w:line="149" w:lineRule="exact"/>
              <w:ind w:right="162"/>
              <w:jc w:val="right"/>
              <w:rPr>
                <w:b/>
                <w:sz w:val="14"/>
              </w:rPr>
            </w:pPr>
            <w:r>
              <w:rPr>
                <w:b/>
                <w:sz w:val="14"/>
              </w:rPr>
              <w:t>122</w:t>
            </w:r>
          </w:p>
        </w:tc>
      </w:tr>
      <w:tr w:rsidR="00381CE0">
        <w:trPr>
          <w:trHeight w:val="321"/>
        </w:trPr>
        <w:tc>
          <w:tcPr>
            <w:tcW w:w="249" w:type="dxa"/>
            <w:tcBorders>
              <w:bottom w:val="single" w:sz="18" w:space="0" w:color="000000"/>
            </w:tcBorders>
          </w:tcPr>
          <w:p w:rsidR="00381CE0" w:rsidRDefault="00346D2A">
            <w:pPr>
              <w:pStyle w:val="TableParagraph"/>
              <w:spacing w:before="80"/>
              <w:ind w:left="87"/>
              <w:rPr>
                <w:sz w:val="13"/>
              </w:rPr>
            </w:pPr>
            <w:r>
              <w:rPr>
                <w:sz w:val="13"/>
              </w:rPr>
              <w:t>2</w:t>
            </w:r>
          </w:p>
        </w:tc>
        <w:tc>
          <w:tcPr>
            <w:tcW w:w="1714" w:type="dxa"/>
            <w:tcBorders>
              <w:bottom w:val="single" w:sz="18" w:space="0" w:color="000000"/>
            </w:tcBorders>
          </w:tcPr>
          <w:p w:rsidR="00381CE0" w:rsidRDefault="00346D2A">
            <w:pPr>
              <w:pStyle w:val="TableParagraph"/>
              <w:spacing w:before="65"/>
              <w:ind w:left="8"/>
              <w:rPr>
                <w:sz w:val="16"/>
              </w:rPr>
            </w:pPr>
            <w:r>
              <w:rPr>
                <w:w w:val="105"/>
                <w:sz w:val="16"/>
              </w:rPr>
              <w:t>Изборни предмети</w:t>
            </w:r>
          </w:p>
        </w:tc>
        <w:tc>
          <w:tcPr>
            <w:tcW w:w="204" w:type="dxa"/>
            <w:tcBorders>
              <w:top w:val="single" w:sz="18" w:space="0" w:color="000000"/>
              <w:bottom w:val="single" w:sz="18" w:space="0" w:color="000000"/>
              <w:right w:val="single" w:sz="4" w:space="0" w:color="000000"/>
            </w:tcBorders>
          </w:tcPr>
          <w:p w:rsidR="00381CE0" w:rsidRDefault="00381CE0">
            <w:pPr>
              <w:pStyle w:val="TableParagraph"/>
              <w:rPr>
                <w:sz w:val="14"/>
              </w:rPr>
            </w:pPr>
          </w:p>
        </w:tc>
        <w:tc>
          <w:tcPr>
            <w:tcW w:w="182"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38"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289"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6"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1"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83" w:type="dxa"/>
            <w:tcBorders>
              <w:top w:val="single" w:sz="18" w:space="0" w:color="000000"/>
              <w:left w:val="single" w:sz="4" w:space="0" w:color="000000"/>
              <w:bottom w:val="single" w:sz="18" w:space="0" w:color="000000"/>
            </w:tcBorders>
            <w:shd w:val="clear" w:color="auto" w:fill="F1F1F1"/>
          </w:tcPr>
          <w:p w:rsidR="00381CE0" w:rsidRDefault="00381CE0">
            <w:pPr>
              <w:pStyle w:val="TableParagraph"/>
              <w:rPr>
                <w:sz w:val="14"/>
              </w:rPr>
            </w:pPr>
          </w:p>
        </w:tc>
        <w:tc>
          <w:tcPr>
            <w:tcW w:w="227" w:type="dxa"/>
            <w:tcBorders>
              <w:top w:val="single" w:sz="18" w:space="0" w:color="000000"/>
              <w:bottom w:val="single" w:sz="18" w:space="0" w:color="000000"/>
              <w:right w:val="single" w:sz="4" w:space="0" w:color="000000"/>
            </w:tcBorders>
          </w:tcPr>
          <w:p w:rsidR="00381CE0" w:rsidRDefault="00381CE0">
            <w:pPr>
              <w:pStyle w:val="TableParagraph"/>
              <w:rPr>
                <w:sz w:val="14"/>
              </w:rPr>
            </w:pPr>
          </w:p>
        </w:tc>
        <w:tc>
          <w:tcPr>
            <w:tcW w:w="165"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98"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38"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80"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29"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92" w:type="dxa"/>
            <w:tcBorders>
              <w:top w:val="single" w:sz="18" w:space="0" w:color="000000"/>
              <w:left w:val="single" w:sz="4" w:space="0" w:color="000000"/>
              <w:bottom w:val="single" w:sz="18" w:space="0" w:color="000000"/>
            </w:tcBorders>
            <w:shd w:val="clear" w:color="auto" w:fill="F1F1F1"/>
          </w:tcPr>
          <w:p w:rsidR="00381CE0" w:rsidRDefault="00381CE0">
            <w:pPr>
              <w:pStyle w:val="TableParagraph"/>
              <w:rPr>
                <w:sz w:val="14"/>
              </w:rPr>
            </w:pPr>
          </w:p>
        </w:tc>
        <w:tc>
          <w:tcPr>
            <w:tcW w:w="358" w:type="dxa"/>
            <w:tcBorders>
              <w:top w:val="single" w:sz="18" w:space="0" w:color="000000"/>
              <w:bottom w:val="single" w:sz="18" w:space="0" w:color="000000"/>
              <w:right w:val="single" w:sz="4" w:space="0" w:color="000000"/>
            </w:tcBorders>
          </w:tcPr>
          <w:p w:rsidR="00381CE0" w:rsidRDefault="00346D2A">
            <w:pPr>
              <w:pStyle w:val="TableParagraph"/>
              <w:spacing w:before="74"/>
              <w:ind w:left="22"/>
              <w:jc w:val="center"/>
              <w:rPr>
                <w:sz w:val="14"/>
              </w:rPr>
            </w:pPr>
            <w:r>
              <w:rPr>
                <w:sz w:val="14"/>
              </w:rPr>
              <w:t>2</w:t>
            </w:r>
          </w:p>
        </w:tc>
        <w:tc>
          <w:tcPr>
            <w:tcW w:w="294"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84"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520"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46D2A">
            <w:pPr>
              <w:pStyle w:val="TableParagraph"/>
              <w:spacing w:before="74"/>
              <w:ind w:left="201"/>
              <w:rPr>
                <w:sz w:val="14"/>
              </w:rPr>
            </w:pPr>
            <w:r>
              <w:rPr>
                <w:sz w:val="14"/>
              </w:rPr>
              <w:t>62</w:t>
            </w:r>
          </w:p>
        </w:tc>
        <w:tc>
          <w:tcPr>
            <w:tcW w:w="248"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37"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47" w:type="dxa"/>
            <w:tcBorders>
              <w:top w:val="single" w:sz="18" w:space="0" w:color="000000"/>
              <w:left w:val="single" w:sz="4" w:space="0" w:color="000000"/>
              <w:bottom w:val="single" w:sz="18" w:space="0" w:color="000000"/>
            </w:tcBorders>
            <w:shd w:val="clear" w:color="auto" w:fill="F1F1F1"/>
          </w:tcPr>
          <w:p w:rsidR="00381CE0" w:rsidRDefault="00381CE0">
            <w:pPr>
              <w:pStyle w:val="TableParagraph"/>
              <w:rPr>
                <w:sz w:val="14"/>
              </w:rPr>
            </w:pPr>
          </w:p>
        </w:tc>
        <w:tc>
          <w:tcPr>
            <w:tcW w:w="385" w:type="dxa"/>
            <w:tcBorders>
              <w:top w:val="single" w:sz="18" w:space="0" w:color="000000"/>
              <w:bottom w:val="single" w:sz="18" w:space="0" w:color="000000"/>
              <w:right w:val="single" w:sz="4" w:space="0" w:color="000000"/>
            </w:tcBorders>
          </w:tcPr>
          <w:p w:rsidR="00381CE0" w:rsidRDefault="00346D2A">
            <w:pPr>
              <w:pStyle w:val="TableParagraph"/>
              <w:spacing w:before="74"/>
              <w:ind w:left="26"/>
              <w:jc w:val="center"/>
              <w:rPr>
                <w:sz w:val="14"/>
              </w:rPr>
            </w:pPr>
            <w:r>
              <w:rPr>
                <w:sz w:val="14"/>
              </w:rPr>
              <w:t>2</w:t>
            </w:r>
          </w:p>
        </w:tc>
        <w:tc>
          <w:tcPr>
            <w:tcW w:w="227"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312" w:type="dxa"/>
            <w:tcBorders>
              <w:top w:val="single" w:sz="18" w:space="0" w:color="000000"/>
              <w:left w:val="single" w:sz="4" w:space="0" w:color="000000"/>
              <w:bottom w:val="single" w:sz="18" w:space="0" w:color="000000"/>
              <w:right w:val="single" w:sz="4" w:space="0" w:color="000000"/>
            </w:tcBorders>
          </w:tcPr>
          <w:p w:rsidR="00381CE0" w:rsidRDefault="00381CE0">
            <w:pPr>
              <w:pStyle w:val="TableParagraph"/>
              <w:rPr>
                <w:sz w:val="14"/>
              </w:rPr>
            </w:pPr>
          </w:p>
        </w:tc>
        <w:tc>
          <w:tcPr>
            <w:tcW w:w="582"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46D2A">
            <w:pPr>
              <w:pStyle w:val="TableParagraph"/>
              <w:spacing w:before="74"/>
              <w:ind w:left="232"/>
              <w:rPr>
                <w:sz w:val="14"/>
              </w:rPr>
            </w:pPr>
            <w:r>
              <w:rPr>
                <w:sz w:val="14"/>
              </w:rPr>
              <w:t>60</w:t>
            </w:r>
          </w:p>
        </w:tc>
        <w:tc>
          <w:tcPr>
            <w:tcW w:w="336"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341" w:type="dxa"/>
            <w:tcBorders>
              <w:top w:val="single" w:sz="18" w:space="0" w:color="000000"/>
              <w:left w:val="single" w:sz="4" w:space="0" w:color="000000"/>
              <w:bottom w:val="single" w:sz="18" w:space="0" w:color="000000"/>
              <w:right w:val="single" w:sz="4" w:space="0" w:color="000000"/>
            </w:tcBorders>
            <w:shd w:val="clear" w:color="auto" w:fill="F1F1F1"/>
          </w:tcPr>
          <w:p w:rsidR="00381CE0" w:rsidRDefault="00381CE0">
            <w:pPr>
              <w:pStyle w:val="TableParagraph"/>
              <w:rPr>
                <w:sz w:val="14"/>
              </w:rPr>
            </w:pPr>
          </w:p>
        </w:tc>
        <w:tc>
          <w:tcPr>
            <w:tcW w:w="257" w:type="dxa"/>
            <w:tcBorders>
              <w:top w:val="single" w:sz="18" w:space="0" w:color="000000"/>
              <w:left w:val="single" w:sz="4" w:space="0" w:color="000000"/>
              <w:bottom w:val="single" w:sz="18" w:space="0" w:color="000000"/>
            </w:tcBorders>
            <w:shd w:val="clear" w:color="auto" w:fill="F1F1F1"/>
          </w:tcPr>
          <w:p w:rsidR="00381CE0" w:rsidRDefault="00381CE0">
            <w:pPr>
              <w:pStyle w:val="TableParagraph"/>
              <w:rPr>
                <w:sz w:val="14"/>
              </w:rPr>
            </w:pPr>
          </w:p>
        </w:tc>
        <w:tc>
          <w:tcPr>
            <w:tcW w:w="360" w:type="dxa"/>
            <w:tcBorders>
              <w:top w:val="single" w:sz="18" w:space="0" w:color="000000"/>
              <w:bottom w:val="single" w:sz="18" w:space="0" w:color="000000"/>
              <w:right w:val="single" w:sz="4" w:space="0" w:color="000000"/>
            </w:tcBorders>
            <w:shd w:val="clear" w:color="auto" w:fill="D9D9D9"/>
          </w:tcPr>
          <w:p w:rsidR="00381CE0" w:rsidRDefault="00346D2A">
            <w:pPr>
              <w:pStyle w:val="TableParagraph"/>
              <w:spacing w:before="77"/>
              <w:ind w:left="47" w:right="30"/>
              <w:jc w:val="center"/>
              <w:rPr>
                <w:b/>
                <w:sz w:val="14"/>
              </w:rPr>
            </w:pPr>
            <w:r>
              <w:rPr>
                <w:b/>
                <w:sz w:val="14"/>
              </w:rPr>
              <w:t>122</w:t>
            </w:r>
          </w:p>
        </w:tc>
        <w:tc>
          <w:tcPr>
            <w:tcW w:w="278" w:type="dxa"/>
            <w:tcBorders>
              <w:top w:val="single" w:sz="18" w:space="0" w:color="000000"/>
              <w:left w:val="single" w:sz="4" w:space="0" w:color="000000"/>
              <w:bottom w:val="single" w:sz="18" w:space="0" w:color="000000"/>
              <w:right w:val="single" w:sz="4" w:space="0" w:color="000000"/>
            </w:tcBorders>
            <w:shd w:val="clear" w:color="auto" w:fill="D9D9D9"/>
          </w:tcPr>
          <w:p w:rsidR="00381CE0" w:rsidRDefault="00381CE0">
            <w:pPr>
              <w:pStyle w:val="TableParagraph"/>
              <w:rPr>
                <w:sz w:val="14"/>
              </w:rPr>
            </w:pPr>
          </w:p>
        </w:tc>
        <w:tc>
          <w:tcPr>
            <w:tcW w:w="346" w:type="dxa"/>
            <w:tcBorders>
              <w:top w:val="single" w:sz="18" w:space="0" w:color="000000"/>
              <w:left w:val="single" w:sz="4" w:space="0" w:color="000000"/>
              <w:bottom w:val="single" w:sz="18" w:space="0" w:color="000000"/>
              <w:right w:val="single" w:sz="4" w:space="0" w:color="000000"/>
            </w:tcBorders>
            <w:shd w:val="clear" w:color="auto" w:fill="D9D9D9"/>
          </w:tcPr>
          <w:p w:rsidR="00381CE0" w:rsidRDefault="00381CE0">
            <w:pPr>
              <w:pStyle w:val="TableParagraph"/>
              <w:rPr>
                <w:sz w:val="14"/>
              </w:rPr>
            </w:pPr>
          </w:p>
        </w:tc>
        <w:tc>
          <w:tcPr>
            <w:tcW w:w="301" w:type="dxa"/>
            <w:tcBorders>
              <w:top w:val="single" w:sz="18" w:space="0" w:color="000000"/>
              <w:left w:val="single" w:sz="4" w:space="0" w:color="000000"/>
              <w:bottom w:val="single" w:sz="18" w:space="0" w:color="000000"/>
            </w:tcBorders>
            <w:shd w:val="clear" w:color="auto" w:fill="D9D9D9"/>
          </w:tcPr>
          <w:p w:rsidR="00381CE0" w:rsidRDefault="00381CE0">
            <w:pPr>
              <w:pStyle w:val="TableParagraph"/>
              <w:rPr>
                <w:sz w:val="14"/>
              </w:rPr>
            </w:pPr>
          </w:p>
        </w:tc>
        <w:tc>
          <w:tcPr>
            <w:tcW w:w="582" w:type="dxa"/>
            <w:tcBorders>
              <w:bottom w:val="single" w:sz="18" w:space="0" w:color="000000"/>
            </w:tcBorders>
            <w:shd w:val="clear" w:color="auto" w:fill="D9D9D9"/>
          </w:tcPr>
          <w:p w:rsidR="00381CE0" w:rsidRDefault="00346D2A">
            <w:pPr>
              <w:pStyle w:val="TableParagraph"/>
              <w:spacing w:before="77"/>
              <w:ind w:right="162"/>
              <w:jc w:val="right"/>
              <w:rPr>
                <w:b/>
                <w:sz w:val="14"/>
              </w:rPr>
            </w:pPr>
            <w:r>
              <w:rPr>
                <w:b/>
                <w:sz w:val="14"/>
              </w:rPr>
              <w:t>122</w:t>
            </w:r>
          </w:p>
        </w:tc>
      </w:tr>
      <w:tr w:rsidR="00381CE0">
        <w:trPr>
          <w:trHeight w:val="354"/>
        </w:trPr>
        <w:tc>
          <w:tcPr>
            <w:tcW w:w="1963" w:type="dxa"/>
            <w:gridSpan w:val="2"/>
            <w:shd w:val="clear" w:color="auto" w:fill="BFBFBF"/>
          </w:tcPr>
          <w:p w:rsidR="00381CE0" w:rsidRDefault="00346D2A">
            <w:pPr>
              <w:pStyle w:val="TableParagraph"/>
              <w:spacing w:before="98"/>
              <w:ind w:left="7"/>
              <w:rPr>
                <w:b/>
                <w:sz w:val="14"/>
              </w:rPr>
            </w:pPr>
            <w:r>
              <w:rPr>
                <w:b/>
                <w:w w:val="105"/>
                <w:sz w:val="14"/>
              </w:rPr>
              <w:t>Укупно А2+Б2</w:t>
            </w:r>
          </w:p>
        </w:tc>
        <w:tc>
          <w:tcPr>
            <w:tcW w:w="204" w:type="dxa"/>
            <w:tcBorders>
              <w:right w:val="single" w:sz="4" w:space="0" w:color="000000"/>
            </w:tcBorders>
            <w:shd w:val="clear" w:color="auto" w:fill="BFBFBF"/>
          </w:tcPr>
          <w:p w:rsidR="00381CE0" w:rsidRDefault="00346D2A">
            <w:pPr>
              <w:pStyle w:val="TableParagraph"/>
              <w:spacing w:before="98"/>
              <w:ind w:left="13"/>
              <w:jc w:val="center"/>
              <w:rPr>
                <w:b/>
                <w:sz w:val="14"/>
              </w:rPr>
            </w:pPr>
            <w:r>
              <w:rPr>
                <w:b/>
                <w:w w:val="105"/>
                <w:sz w:val="14"/>
              </w:rPr>
              <w:t>6</w:t>
            </w:r>
          </w:p>
        </w:tc>
        <w:tc>
          <w:tcPr>
            <w:tcW w:w="182" w:type="dxa"/>
            <w:tcBorders>
              <w:left w:val="single" w:sz="4" w:space="0" w:color="000000"/>
              <w:right w:val="single" w:sz="4" w:space="0" w:color="000000"/>
            </w:tcBorders>
            <w:shd w:val="clear" w:color="auto" w:fill="BFBFBF"/>
          </w:tcPr>
          <w:p w:rsidR="00381CE0" w:rsidRDefault="00346D2A">
            <w:pPr>
              <w:pStyle w:val="TableParagraph"/>
              <w:spacing w:before="98"/>
              <w:ind w:left="60"/>
              <w:rPr>
                <w:b/>
                <w:sz w:val="14"/>
              </w:rPr>
            </w:pPr>
            <w:r>
              <w:rPr>
                <w:b/>
                <w:w w:val="105"/>
                <w:sz w:val="14"/>
              </w:rPr>
              <w:t>6</w:t>
            </w:r>
          </w:p>
        </w:tc>
        <w:tc>
          <w:tcPr>
            <w:tcW w:w="338"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9" w:type="dxa"/>
            <w:tcBorders>
              <w:left w:val="single" w:sz="4" w:space="0" w:color="000000"/>
              <w:right w:val="single" w:sz="4" w:space="0" w:color="000000"/>
            </w:tcBorders>
            <w:shd w:val="clear" w:color="auto" w:fill="BFBFBF"/>
          </w:tcPr>
          <w:p w:rsidR="00381CE0" w:rsidRDefault="00346D2A">
            <w:pPr>
              <w:pStyle w:val="TableParagraph"/>
              <w:spacing w:before="98"/>
              <w:ind w:left="24"/>
              <w:jc w:val="center"/>
              <w:rPr>
                <w:b/>
                <w:sz w:val="14"/>
              </w:rPr>
            </w:pPr>
            <w:r>
              <w:rPr>
                <w:b/>
                <w:w w:val="105"/>
                <w:sz w:val="14"/>
              </w:rPr>
              <w:t>198</w:t>
            </w:r>
          </w:p>
        </w:tc>
        <w:tc>
          <w:tcPr>
            <w:tcW w:w="336" w:type="dxa"/>
            <w:tcBorders>
              <w:left w:val="single" w:sz="4" w:space="0" w:color="000000"/>
              <w:right w:val="single" w:sz="4" w:space="0" w:color="000000"/>
            </w:tcBorders>
            <w:shd w:val="clear" w:color="auto" w:fill="BFBFBF"/>
          </w:tcPr>
          <w:p w:rsidR="00381CE0" w:rsidRDefault="00346D2A">
            <w:pPr>
              <w:pStyle w:val="TableParagraph"/>
              <w:spacing w:before="98"/>
              <w:ind w:left="39" w:right="13"/>
              <w:jc w:val="center"/>
              <w:rPr>
                <w:b/>
                <w:sz w:val="14"/>
              </w:rPr>
            </w:pPr>
            <w:r>
              <w:rPr>
                <w:b/>
                <w:w w:val="105"/>
                <w:sz w:val="14"/>
              </w:rPr>
              <w:t>198</w:t>
            </w:r>
          </w:p>
        </w:tc>
        <w:tc>
          <w:tcPr>
            <w:tcW w:w="331" w:type="dxa"/>
            <w:tcBorders>
              <w:left w:val="single" w:sz="4" w:space="0" w:color="000000"/>
              <w:right w:val="single" w:sz="4" w:space="0" w:color="000000"/>
            </w:tcBorders>
            <w:shd w:val="clear" w:color="auto" w:fill="BFBFBF"/>
          </w:tcPr>
          <w:p w:rsidR="00381CE0" w:rsidRDefault="00381CE0">
            <w:pPr>
              <w:pStyle w:val="TableParagraph"/>
              <w:rPr>
                <w:sz w:val="14"/>
              </w:rPr>
            </w:pPr>
          </w:p>
        </w:tc>
        <w:tc>
          <w:tcPr>
            <w:tcW w:w="283" w:type="dxa"/>
            <w:tcBorders>
              <w:left w:val="single" w:sz="4" w:space="0" w:color="000000"/>
            </w:tcBorders>
            <w:shd w:val="clear" w:color="auto" w:fill="BFBFBF"/>
          </w:tcPr>
          <w:p w:rsidR="00381CE0" w:rsidRDefault="00346D2A">
            <w:pPr>
              <w:pStyle w:val="TableParagraph"/>
              <w:spacing w:before="98"/>
              <w:ind w:left="36"/>
              <w:jc w:val="center"/>
              <w:rPr>
                <w:b/>
                <w:sz w:val="14"/>
              </w:rPr>
            </w:pPr>
            <w:r>
              <w:rPr>
                <w:b/>
                <w:w w:val="105"/>
                <w:sz w:val="14"/>
              </w:rPr>
              <w:t>120</w:t>
            </w:r>
          </w:p>
        </w:tc>
        <w:tc>
          <w:tcPr>
            <w:tcW w:w="227" w:type="dxa"/>
            <w:tcBorders>
              <w:right w:val="single" w:sz="4" w:space="0" w:color="000000"/>
            </w:tcBorders>
            <w:shd w:val="clear" w:color="auto" w:fill="BFBFBF"/>
          </w:tcPr>
          <w:p w:rsidR="00381CE0" w:rsidRDefault="00346D2A">
            <w:pPr>
              <w:pStyle w:val="TableParagraph"/>
              <w:spacing w:before="98"/>
              <w:ind w:left="17"/>
              <w:jc w:val="center"/>
              <w:rPr>
                <w:b/>
                <w:sz w:val="14"/>
              </w:rPr>
            </w:pPr>
            <w:r>
              <w:rPr>
                <w:b/>
                <w:w w:val="105"/>
                <w:sz w:val="14"/>
              </w:rPr>
              <w:t>4</w:t>
            </w:r>
          </w:p>
        </w:tc>
        <w:tc>
          <w:tcPr>
            <w:tcW w:w="165" w:type="dxa"/>
            <w:tcBorders>
              <w:left w:val="single" w:sz="4" w:space="0" w:color="000000"/>
              <w:right w:val="single" w:sz="4" w:space="0" w:color="000000"/>
            </w:tcBorders>
            <w:shd w:val="clear" w:color="auto" w:fill="BFBFBF"/>
          </w:tcPr>
          <w:p w:rsidR="00381CE0" w:rsidRDefault="00346D2A">
            <w:pPr>
              <w:pStyle w:val="TableParagraph"/>
              <w:spacing w:before="98"/>
              <w:ind w:left="54"/>
              <w:rPr>
                <w:b/>
                <w:sz w:val="14"/>
              </w:rPr>
            </w:pPr>
            <w:r>
              <w:rPr>
                <w:b/>
                <w:w w:val="105"/>
                <w:sz w:val="14"/>
              </w:rPr>
              <w:t>6</w:t>
            </w:r>
          </w:p>
        </w:tc>
        <w:tc>
          <w:tcPr>
            <w:tcW w:w="398" w:type="dxa"/>
            <w:tcBorders>
              <w:left w:val="single" w:sz="4" w:space="0" w:color="000000"/>
              <w:right w:val="single" w:sz="4" w:space="0" w:color="000000"/>
            </w:tcBorders>
            <w:shd w:val="clear" w:color="auto" w:fill="BFBFBF"/>
          </w:tcPr>
          <w:p w:rsidR="00381CE0" w:rsidRDefault="00346D2A">
            <w:pPr>
              <w:pStyle w:val="TableParagraph"/>
              <w:spacing w:before="98"/>
              <w:ind w:left="28"/>
              <w:jc w:val="center"/>
              <w:rPr>
                <w:b/>
                <w:sz w:val="14"/>
              </w:rPr>
            </w:pPr>
            <w:r>
              <w:rPr>
                <w:b/>
                <w:w w:val="105"/>
                <w:sz w:val="14"/>
              </w:rPr>
              <w:t>6</w:t>
            </w:r>
          </w:p>
        </w:tc>
        <w:tc>
          <w:tcPr>
            <w:tcW w:w="338" w:type="dxa"/>
            <w:tcBorders>
              <w:left w:val="single" w:sz="4" w:space="0" w:color="000000"/>
              <w:right w:val="single" w:sz="4" w:space="0" w:color="000000"/>
            </w:tcBorders>
            <w:shd w:val="clear" w:color="auto" w:fill="BFBFBF"/>
          </w:tcPr>
          <w:p w:rsidR="00381CE0" w:rsidRDefault="00346D2A">
            <w:pPr>
              <w:pStyle w:val="TableParagraph"/>
              <w:spacing w:before="98"/>
              <w:ind w:left="32" w:right="4"/>
              <w:jc w:val="center"/>
              <w:rPr>
                <w:b/>
                <w:sz w:val="14"/>
              </w:rPr>
            </w:pPr>
            <w:r>
              <w:rPr>
                <w:b/>
                <w:w w:val="105"/>
                <w:sz w:val="14"/>
              </w:rPr>
              <w:t>128</w:t>
            </w:r>
          </w:p>
        </w:tc>
        <w:tc>
          <w:tcPr>
            <w:tcW w:w="280" w:type="dxa"/>
            <w:tcBorders>
              <w:left w:val="single" w:sz="4" w:space="0" w:color="000000"/>
              <w:right w:val="single" w:sz="4" w:space="0" w:color="000000"/>
            </w:tcBorders>
            <w:shd w:val="clear" w:color="auto" w:fill="BFBFBF"/>
          </w:tcPr>
          <w:p w:rsidR="00381CE0" w:rsidRDefault="00346D2A">
            <w:pPr>
              <w:pStyle w:val="TableParagraph"/>
              <w:spacing w:before="98"/>
              <w:ind w:left="29"/>
              <w:jc w:val="center"/>
              <w:rPr>
                <w:b/>
                <w:sz w:val="14"/>
              </w:rPr>
            </w:pPr>
            <w:r>
              <w:rPr>
                <w:b/>
                <w:w w:val="105"/>
                <w:sz w:val="14"/>
              </w:rPr>
              <w:t>192</w:t>
            </w:r>
          </w:p>
        </w:tc>
        <w:tc>
          <w:tcPr>
            <w:tcW w:w="329" w:type="dxa"/>
            <w:tcBorders>
              <w:left w:val="single" w:sz="4" w:space="0" w:color="000000"/>
              <w:right w:val="single" w:sz="4" w:space="0" w:color="000000"/>
            </w:tcBorders>
            <w:shd w:val="clear" w:color="auto" w:fill="BFBFBF"/>
          </w:tcPr>
          <w:p w:rsidR="00381CE0" w:rsidRDefault="00346D2A">
            <w:pPr>
              <w:pStyle w:val="TableParagraph"/>
              <w:spacing w:before="98"/>
              <w:ind w:left="29"/>
              <w:jc w:val="center"/>
              <w:rPr>
                <w:b/>
                <w:sz w:val="14"/>
              </w:rPr>
            </w:pPr>
            <w:r>
              <w:rPr>
                <w:b/>
                <w:w w:val="105"/>
                <w:sz w:val="14"/>
              </w:rPr>
              <w:t>192</w:t>
            </w:r>
          </w:p>
        </w:tc>
        <w:tc>
          <w:tcPr>
            <w:tcW w:w="292" w:type="dxa"/>
            <w:tcBorders>
              <w:left w:val="single" w:sz="4" w:space="0" w:color="000000"/>
            </w:tcBorders>
            <w:shd w:val="clear" w:color="auto" w:fill="BFBFBF"/>
          </w:tcPr>
          <w:p w:rsidR="00381CE0" w:rsidRDefault="00346D2A">
            <w:pPr>
              <w:pStyle w:val="TableParagraph"/>
              <w:spacing w:before="98"/>
              <w:ind w:left="45"/>
              <w:rPr>
                <w:b/>
                <w:sz w:val="14"/>
              </w:rPr>
            </w:pPr>
            <w:r>
              <w:rPr>
                <w:b/>
                <w:w w:val="105"/>
                <w:sz w:val="14"/>
              </w:rPr>
              <w:t>150</w:t>
            </w:r>
          </w:p>
        </w:tc>
        <w:tc>
          <w:tcPr>
            <w:tcW w:w="358" w:type="dxa"/>
            <w:tcBorders>
              <w:right w:val="single" w:sz="4" w:space="0" w:color="000000"/>
            </w:tcBorders>
            <w:shd w:val="clear" w:color="auto" w:fill="BFBFBF"/>
          </w:tcPr>
          <w:p w:rsidR="00381CE0" w:rsidRDefault="00346D2A">
            <w:pPr>
              <w:pStyle w:val="TableParagraph"/>
              <w:spacing w:before="13"/>
              <w:ind w:left="22"/>
              <w:jc w:val="center"/>
              <w:rPr>
                <w:b/>
                <w:sz w:val="14"/>
              </w:rPr>
            </w:pPr>
            <w:r>
              <w:rPr>
                <w:b/>
                <w:w w:val="105"/>
                <w:sz w:val="14"/>
              </w:rPr>
              <w:t>4</w:t>
            </w:r>
          </w:p>
          <w:p w:rsidR="00381CE0" w:rsidRDefault="00346D2A">
            <w:pPr>
              <w:pStyle w:val="TableParagraph"/>
              <w:spacing w:before="11" w:line="149" w:lineRule="exact"/>
              <w:ind w:left="20" w:right="-15"/>
              <w:jc w:val="center"/>
              <w:rPr>
                <w:b/>
                <w:sz w:val="14"/>
              </w:rPr>
            </w:pPr>
            <w:r>
              <w:rPr>
                <w:b/>
                <w:w w:val="105"/>
                <w:sz w:val="14"/>
              </w:rPr>
              <w:t>(**6)</w:t>
            </w:r>
          </w:p>
        </w:tc>
        <w:tc>
          <w:tcPr>
            <w:tcW w:w="294" w:type="dxa"/>
            <w:tcBorders>
              <w:left w:val="single" w:sz="4" w:space="0" w:color="000000"/>
              <w:right w:val="single" w:sz="4" w:space="0" w:color="000000"/>
            </w:tcBorders>
            <w:shd w:val="clear" w:color="auto" w:fill="BFBFBF"/>
          </w:tcPr>
          <w:p w:rsidR="00381CE0" w:rsidRDefault="00346D2A">
            <w:pPr>
              <w:pStyle w:val="TableParagraph"/>
              <w:spacing w:before="98"/>
              <w:ind w:left="31"/>
              <w:jc w:val="center"/>
              <w:rPr>
                <w:b/>
                <w:sz w:val="14"/>
              </w:rPr>
            </w:pPr>
            <w:r>
              <w:rPr>
                <w:b/>
                <w:w w:val="105"/>
                <w:sz w:val="14"/>
              </w:rPr>
              <w:t>4</w:t>
            </w:r>
          </w:p>
        </w:tc>
        <w:tc>
          <w:tcPr>
            <w:tcW w:w="384" w:type="dxa"/>
            <w:tcBorders>
              <w:left w:val="single" w:sz="4" w:space="0" w:color="000000"/>
              <w:right w:val="single" w:sz="4" w:space="0" w:color="000000"/>
            </w:tcBorders>
            <w:shd w:val="clear" w:color="auto" w:fill="BFBFBF"/>
          </w:tcPr>
          <w:p w:rsidR="00381CE0" w:rsidRDefault="00346D2A">
            <w:pPr>
              <w:pStyle w:val="TableParagraph"/>
              <w:spacing w:before="98"/>
              <w:ind w:left="37" w:right="5"/>
              <w:jc w:val="center"/>
              <w:rPr>
                <w:b/>
                <w:sz w:val="14"/>
              </w:rPr>
            </w:pPr>
            <w:r>
              <w:rPr>
                <w:b/>
                <w:w w:val="105"/>
                <w:sz w:val="14"/>
              </w:rPr>
              <w:t>12</w:t>
            </w:r>
          </w:p>
        </w:tc>
        <w:tc>
          <w:tcPr>
            <w:tcW w:w="520" w:type="dxa"/>
            <w:tcBorders>
              <w:left w:val="single" w:sz="4" w:space="0" w:color="000000"/>
              <w:right w:val="single" w:sz="4" w:space="0" w:color="000000"/>
            </w:tcBorders>
            <w:shd w:val="clear" w:color="auto" w:fill="BFBFBF"/>
          </w:tcPr>
          <w:p w:rsidR="00381CE0" w:rsidRDefault="00346D2A">
            <w:pPr>
              <w:pStyle w:val="TableParagraph"/>
              <w:spacing w:before="4" w:line="170" w:lineRule="atLeast"/>
              <w:ind w:left="37" w:right="-13" w:firstLine="123"/>
              <w:rPr>
                <w:b/>
                <w:sz w:val="14"/>
              </w:rPr>
            </w:pPr>
            <w:r>
              <w:rPr>
                <w:b/>
                <w:w w:val="105"/>
                <w:sz w:val="14"/>
              </w:rPr>
              <w:t>124 (**186)</w:t>
            </w:r>
          </w:p>
        </w:tc>
        <w:tc>
          <w:tcPr>
            <w:tcW w:w="248" w:type="dxa"/>
            <w:tcBorders>
              <w:left w:val="single" w:sz="4" w:space="0" w:color="000000"/>
              <w:right w:val="single" w:sz="4" w:space="0" w:color="000000"/>
            </w:tcBorders>
            <w:shd w:val="clear" w:color="auto" w:fill="BFBFBF"/>
          </w:tcPr>
          <w:p w:rsidR="00381CE0" w:rsidRDefault="00346D2A">
            <w:pPr>
              <w:pStyle w:val="TableParagraph"/>
              <w:spacing w:before="98"/>
              <w:ind w:left="25" w:right="-15"/>
              <w:rPr>
                <w:b/>
                <w:sz w:val="14"/>
              </w:rPr>
            </w:pPr>
            <w:r>
              <w:rPr>
                <w:b/>
                <w:w w:val="105"/>
                <w:sz w:val="14"/>
              </w:rPr>
              <w:t>124</w:t>
            </w:r>
          </w:p>
        </w:tc>
        <w:tc>
          <w:tcPr>
            <w:tcW w:w="337" w:type="dxa"/>
            <w:tcBorders>
              <w:left w:val="single" w:sz="4" w:space="0" w:color="000000"/>
              <w:right w:val="single" w:sz="4" w:space="0" w:color="000000"/>
            </w:tcBorders>
            <w:shd w:val="clear" w:color="auto" w:fill="BFBFBF"/>
          </w:tcPr>
          <w:p w:rsidR="00381CE0" w:rsidRDefault="00346D2A">
            <w:pPr>
              <w:pStyle w:val="TableParagraph"/>
              <w:spacing w:before="98"/>
              <w:ind w:left="70"/>
              <w:rPr>
                <w:b/>
                <w:sz w:val="14"/>
              </w:rPr>
            </w:pPr>
            <w:r>
              <w:rPr>
                <w:b/>
                <w:w w:val="105"/>
                <w:sz w:val="14"/>
              </w:rPr>
              <w:t>372</w:t>
            </w:r>
          </w:p>
        </w:tc>
        <w:tc>
          <w:tcPr>
            <w:tcW w:w="247" w:type="dxa"/>
            <w:tcBorders>
              <w:left w:val="single" w:sz="4" w:space="0" w:color="000000"/>
            </w:tcBorders>
            <w:shd w:val="clear" w:color="auto" w:fill="BFBFBF"/>
          </w:tcPr>
          <w:p w:rsidR="00381CE0" w:rsidRDefault="00346D2A">
            <w:pPr>
              <w:pStyle w:val="TableParagraph"/>
              <w:spacing w:before="98"/>
              <w:ind w:left="25" w:right="-29"/>
              <w:rPr>
                <w:b/>
                <w:sz w:val="14"/>
              </w:rPr>
            </w:pPr>
            <w:r>
              <w:rPr>
                <w:b/>
                <w:w w:val="105"/>
                <w:sz w:val="14"/>
              </w:rPr>
              <w:t>180</w:t>
            </w:r>
          </w:p>
        </w:tc>
        <w:tc>
          <w:tcPr>
            <w:tcW w:w="385" w:type="dxa"/>
            <w:tcBorders>
              <w:right w:val="single" w:sz="4" w:space="0" w:color="000000"/>
            </w:tcBorders>
            <w:shd w:val="clear" w:color="auto" w:fill="BFBFBF"/>
          </w:tcPr>
          <w:p w:rsidR="00381CE0" w:rsidRDefault="00346D2A">
            <w:pPr>
              <w:pStyle w:val="TableParagraph"/>
              <w:spacing w:before="13"/>
              <w:ind w:left="26"/>
              <w:jc w:val="center"/>
              <w:rPr>
                <w:b/>
                <w:sz w:val="14"/>
              </w:rPr>
            </w:pPr>
            <w:r>
              <w:rPr>
                <w:b/>
                <w:w w:val="105"/>
                <w:sz w:val="14"/>
              </w:rPr>
              <w:t>4</w:t>
            </w:r>
          </w:p>
          <w:p w:rsidR="00381CE0" w:rsidRDefault="00346D2A">
            <w:pPr>
              <w:pStyle w:val="TableParagraph"/>
              <w:spacing w:before="11" w:line="149" w:lineRule="exact"/>
              <w:ind w:left="26"/>
              <w:jc w:val="center"/>
              <w:rPr>
                <w:b/>
                <w:sz w:val="14"/>
              </w:rPr>
            </w:pPr>
            <w:r>
              <w:rPr>
                <w:b/>
                <w:w w:val="105"/>
                <w:sz w:val="14"/>
              </w:rPr>
              <w:t>(**6)</w:t>
            </w:r>
          </w:p>
        </w:tc>
        <w:tc>
          <w:tcPr>
            <w:tcW w:w="227" w:type="dxa"/>
            <w:tcBorders>
              <w:left w:val="single" w:sz="4" w:space="0" w:color="000000"/>
              <w:right w:val="single" w:sz="4" w:space="0" w:color="000000"/>
            </w:tcBorders>
            <w:shd w:val="clear" w:color="auto" w:fill="BFBFBF"/>
          </w:tcPr>
          <w:p w:rsidR="00381CE0" w:rsidRDefault="00346D2A">
            <w:pPr>
              <w:pStyle w:val="TableParagraph"/>
              <w:spacing w:before="98"/>
              <w:ind w:left="37"/>
              <w:jc w:val="center"/>
              <w:rPr>
                <w:b/>
                <w:sz w:val="14"/>
              </w:rPr>
            </w:pPr>
            <w:r>
              <w:rPr>
                <w:b/>
                <w:w w:val="105"/>
                <w:sz w:val="14"/>
              </w:rPr>
              <w:t>8</w:t>
            </w:r>
          </w:p>
        </w:tc>
        <w:tc>
          <w:tcPr>
            <w:tcW w:w="312" w:type="dxa"/>
            <w:tcBorders>
              <w:left w:val="single" w:sz="4" w:space="0" w:color="000000"/>
              <w:right w:val="single" w:sz="4" w:space="0" w:color="000000"/>
            </w:tcBorders>
            <w:shd w:val="clear" w:color="auto" w:fill="BFBFBF"/>
          </w:tcPr>
          <w:p w:rsidR="00381CE0" w:rsidRDefault="00346D2A">
            <w:pPr>
              <w:pStyle w:val="TableParagraph"/>
              <w:spacing w:before="98"/>
              <w:ind w:left="132"/>
              <w:rPr>
                <w:b/>
                <w:sz w:val="14"/>
              </w:rPr>
            </w:pPr>
            <w:r>
              <w:rPr>
                <w:b/>
                <w:w w:val="105"/>
                <w:sz w:val="14"/>
              </w:rPr>
              <w:t>6</w:t>
            </w:r>
          </w:p>
        </w:tc>
        <w:tc>
          <w:tcPr>
            <w:tcW w:w="582" w:type="dxa"/>
            <w:tcBorders>
              <w:left w:val="single" w:sz="4" w:space="0" w:color="000000"/>
              <w:right w:val="single" w:sz="4" w:space="0" w:color="000000"/>
            </w:tcBorders>
            <w:shd w:val="clear" w:color="auto" w:fill="BFBFBF"/>
          </w:tcPr>
          <w:p w:rsidR="00381CE0" w:rsidRDefault="00346D2A">
            <w:pPr>
              <w:pStyle w:val="TableParagraph"/>
              <w:spacing w:before="4" w:line="170" w:lineRule="atLeast"/>
              <w:ind w:left="68" w:right="18" w:firstLine="123"/>
              <w:rPr>
                <w:b/>
                <w:sz w:val="14"/>
              </w:rPr>
            </w:pPr>
            <w:r>
              <w:rPr>
                <w:b/>
                <w:w w:val="105"/>
                <w:sz w:val="14"/>
              </w:rPr>
              <w:t>120 (**180)</w:t>
            </w:r>
          </w:p>
        </w:tc>
        <w:tc>
          <w:tcPr>
            <w:tcW w:w="336" w:type="dxa"/>
            <w:tcBorders>
              <w:left w:val="single" w:sz="4" w:space="0" w:color="000000"/>
              <w:right w:val="single" w:sz="4" w:space="0" w:color="000000"/>
            </w:tcBorders>
            <w:shd w:val="clear" w:color="auto" w:fill="BFBFBF"/>
          </w:tcPr>
          <w:p w:rsidR="00381CE0" w:rsidRDefault="00346D2A">
            <w:pPr>
              <w:pStyle w:val="TableParagraph"/>
              <w:spacing w:before="98"/>
              <w:ind w:left="39" w:right="5"/>
              <w:jc w:val="center"/>
              <w:rPr>
                <w:b/>
                <w:sz w:val="14"/>
              </w:rPr>
            </w:pPr>
            <w:r>
              <w:rPr>
                <w:b/>
                <w:w w:val="105"/>
                <w:sz w:val="14"/>
              </w:rPr>
              <w:t>240</w:t>
            </w:r>
          </w:p>
        </w:tc>
        <w:tc>
          <w:tcPr>
            <w:tcW w:w="341" w:type="dxa"/>
            <w:tcBorders>
              <w:left w:val="single" w:sz="4" w:space="0" w:color="000000"/>
              <w:right w:val="single" w:sz="4" w:space="0" w:color="000000"/>
            </w:tcBorders>
            <w:shd w:val="clear" w:color="auto" w:fill="BFBFBF"/>
          </w:tcPr>
          <w:p w:rsidR="00381CE0" w:rsidRDefault="00346D2A">
            <w:pPr>
              <w:pStyle w:val="TableParagraph"/>
              <w:spacing w:before="98"/>
              <w:ind w:right="37"/>
              <w:jc w:val="right"/>
              <w:rPr>
                <w:b/>
                <w:sz w:val="14"/>
              </w:rPr>
            </w:pPr>
            <w:r>
              <w:rPr>
                <w:b/>
                <w:w w:val="105"/>
                <w:sz w:val="14"/>
              </w:rPr>
              <w:t>180</w:t>
            </w:r>
          </w:p>
        </w:tc>
        <w:tc>
          <w:tcPr>
            <w:tcW w:w="257" w:type="dxa"/>
            <w:tcBorders>
              <w:left w:val="single" w:sz="4" w:space="0" w:color="000000"/>
            </w:tcBorders>
            <w:shd w:val="clear" w:color="auto" w:fill="BFBFBF"/>
          </w:tcPr>
          <w:p w:rsidR="00381CE0" w:rsidRDefault="00346D2A">
            <w:pPr>
              <w:pStyle w:val="TableParagraph"/>
              <w:spacing w:before="98"/>
              <w:ind w:left="27" w:right="-15"/>
              <w:jc w:val="center"/>
              <w:rPr>
                <w:b/>
                <w:sz w:val="14"/>
              </w:rPr>
            </w:pPr>
            <w:r>
              <w:rPr>
                <w:b/>
                <w:w w:val="105"/>
                <w:sz w:val="14"/>
              </w:rPr>
              <w:t>120</w:t>
            </w:r>
          </w:p>
        </w:tc>
        <w:tc>
          <w:tcPr>
            <w:tcW w:w="360" w:type="dxa"/>
            <w:tcBorders>
              <w:right w:val="single" w:sz="4" w:space="0" w:color="000000"/>
            </w:tcBorders>
            <w:shd w:val="clear" w:color="auto" w:fill="BFBFBF"/>
          </w:tcPr>
          <w:p w:rsidR="00381CE0" w:rsidRDefault="00346D2A">
            <w:pPr>
              <w:pStyle w:val="TableParagraph"/>
              <w:spacing w:before="98"/>
              <w:ind w:left="47" w:right="32"/>
              <w:jc w:val="center"/>
              <w:rPr>
                <w:b/>
                <w:sz w:val="14"/>
              </w:rPr>
            </w:pPr>
            <w:r>
              <w:rPr>
                <w:b/>
                <w:w w:val="105"/>
                <w:sz w:val="14"/>
              </w:rPr>
              <w:t>692</w:t>
            </w:r>
          </w:p>
        </w:tc>
        <w:tc>
          <w:tcPr>
            <w:tcW w:w="278" w:type="dxa"/>
            <w:tcBorders>
              <w:left w:val="single" w:sz="4" w:space="0" w:color="000000"/>
              <w:right w:val="single" w:sz="4" w:space="0" w:color="000000"/>
            </w:tcBorders>
            <w:shd w:val="clear" w:color="auto" w:fill="BFBFBF"/>
          </w:tcPr>
          <w:p w:rsidR="00381CE0" w:rsidRDefault="00346D2A">
            <w:pPr>
              <w:pStyle w:val="TableParagraph"/>
              <w:spacing w:before="98"/>
              <w:ind w:left="22"/>
              <w:jc w:val="center"/>
              <w:rPr>
                <w:b/>
                <w:sz w:val="14"/>
              </w:rPr>
            </w:pPr>
            <w:r>
              <w:rPr>
                <w:b/>
                <w:w w:val="105"/>
                <w:sz w:val="14"/>
              </w:rPr>
              <w:t>754</w:t>
            </w:r>
          </w:p>
        </w:tc>
        <w:tc>
          <w:tcPr>
            <w:tcW w:w="346" w:type="dxa"/>
            <w:tcBorders>
              <w:left w:val="single" w:sz="4" w:space="0" w:color="000000"/>
              <w:right w:val="single" w:sz="4" w:space="0" w:color="000000"/>
            </w:tcBorders>
            <w:shd w:val="clear" w:color="auto" w:fill="BFBFBF"/>
          </w:tcPr>
          <w:p w:rsidR="00381CE0" w:rsidRDefault="00346D2A">
            <w:pPr>
              <w:pStyle w:val="TableParagraph"/>
              <w:spacing w:before="98"/>
              <w:ind w:left="17"/>
              <w:jc w:val="center"/>
              <w:rPr>
                <w:b/>
                <w:sz w:val="14"/>
              </w:rPr>
            </w:pPr>
            <w:r>
              <w:rPr>
                <w:b/>
                <w:w w:val="105"/>
                <w:sz w:val="14"/>
              </w:rPr>
              <w:t>744</w:t>
            </w:r>
          </w:p>
        </w:tc>
        <w:tc>
          <w:tcPr>
            <w:tcW w:w="301" w:type="dxa"/>
            <w:tcBorders>
              <w:left w:val="single" w:sz="4" w:space="0" w:color="000000"/>
            </w:tcBorders>
            <w:shd w:val="clear" w:color="auto" w:fill="BFBFBF"/>
          </w:tcPr>
          <w:p w:rsidR="00381CE0" w:rsidRDefault="00346D2A">
            <w:pPr>
              <w:pStyle w:val="TableParagraph"/>
              <w:spacing w:before="98"/>
              <w:ind w:left="42"/>
              <w:rPr>
                <w:b/>
                <w:sz w:val="14"/>
              </w:rPr>
            </w:pPr>
            <w:r>
              <w:rPr>
                <w:b/>
                <w:w w:val="105"/>
                <w:sz w:val="14"/>
              </w:rPr>
              <w:t>570</w:t>
            </w:r>
          </w:p>
        </w:tc>
        <w:tc>
          <w:tcPr>
            <w:tcW w:w="582" w:type="dxa"/>
            <w:shd w:val="clear" w:color="auto" w:fill="BFBFBF"/>
          </w:tcPr>
          <w:p w:rsidR="00381CE0" w:rsidRDefault="00346D2A">
            <w:pPr>
              <w:pStyle w:val="TableParagraph"/>
              <w:spacing w:before="4" w:line="170" w:lineRule="atLeast"/>
              <w:ind w:left="11" w:right="-18" w:firstLine="123"/>
              <w:rPr>
                <w:b/>
                <w:sz w:val="14"/>
              </w:rPr>
            </w:pPr>
            <w:r>
              <w:rPr>
                <w:b/>
                <w:w w:val="105"/>
                <w:sz w:val="14"/>
              </w:rPr>
              <w:t>2638 (**2760)</w:t>
            </w:r>
          </w:p>
        </w:tc>
      </w:tr>
      <w:tr w:rsidR="00381CE0">
        <w:trPr>
          <w:trHeight w:val="363"/>
        </w:trPr>
        <w:tc>
          <w:tcPr>
            <w:tcW w:w="1963" w:type="dxa"/>
            <w:gridSpan w:val="2"/>
            <w:shd w:val="clear" w:color="auto" w:fill="BFBFBF"/>
          </w:tcPr>
          <w:p w:rsidR="00381CE0" w:rsidRDefault="00346D2A">
            <w:pPr>
              <w:pStyle w:val="TableParagraph"/>
              <w:spacing w:before="107"/>
              <w:ind w:left="7"/>
              <w:rPr>
                <w:b/>
                <w:sz w:val="14"/>
              </w:rPr>
            </w:pPr>
            <w:r>
              <w:rPr>
                <w:b/>
                <w:w w:val="105"/>
                <w:sz w:val="14"/>
              </w:rPr>
              <w:t>Укупно А2+Б2</w:t>
            </w:r>
          </w:p>
        </w:tc>
        <w:tc>
          <w:tcPr>
            <w:tcW w:w="724" w:type="dxa"/>
            <w:gridSpan w:val="3"/>
            <w:tcBorders>
              <w:right w:val="single" w:sz="4" w:space="0" w:color="000000"/>
            </w:tcBorders>
            <w:shd w:val="clear" w:color="auto" w:fill="BFBFBF"/>
          </w:tcPr>
          <w:p w:rsidR="00381CE0" w:rsidRDefault="00346D2A">
            <w:pPr>
              <w:pStyle w:val="TableParagraph"/>
              <w:spacing w:before="107"/>
              <w:ind w:left="268" w:right="248"/>
              <w:jc w:val="center"/>
              <w:rPr>
                <w:b/>
                <w:sz w:val="14"/>
              </w:rPr>
            </w:pPr>
            <w:r>
              <w:rPr>
                <w:b/>
                <w:w w:val="105"/>
                <w:sz w:val="14"/>
              </w:rPr>
              <w:t>12</w:t>
            </w:r>
          </w:p>
        </w:tc>
        <w:tc>
          <w:tcPr>
            <w:tcW w:w="1239" w:type="dxa"/>
            <w:gridSpan w:val="4"/>
            <w:tcBorders>
              <w:left w:val="single" w:sz="4" w:space="0" w:color="000000"/>
            </w:tcBorders>
            <w:shd w:val="clear" w:color="auto" w:fill="BFBFBF"/>
          </w:tcPr>
          <w:p w:rsidR="00381CE0" w:rsidRDefault="00346D2A">
            <w:pPr>
              <w:pStyle w:val="TableParagraph"/>
              <w:spacing w:before="107"/>
              <w:ind w:left="499" w:right="457"/>
              <w:jc w:val="center"/>
              <w:rPr>
                <w:b/>
                <w:sz w:val="14"/>
              </w:rPr>
            </w:pPr>
            <w:r>
              <w:rPr>
                <w:b/>
                <w:w w:val="105"/>
                <w:sz w:val="14"/>
              </w:rPr>
              <w:t>516</w:t>
            </w:r>
          </w:p>
        </w:tc>
        <w:tc>
          <w:tcPr>
            <w:tcW w:w="790" w:type="dxa"/>
            <w:gridSpan w:val="3"/>
            <w:tcBorders>
              <w:right w:val="single" w:sz="4" w:space="0" w:color="000000"/>
            </w:tcBorders>
            <w:shd w:val="clear" w:color="auto" w:fill="BFBFBF"/>
          </w:tcPr>
          <w:p w:rsidR="00381CE0" w:rsidRDefault="00346D2A">
            <w:pPr>
              <w:pStyle w:val="TableParagraph"/>
              <w:spacing w:before="107"/>
              <w:ind w:left="301" w:right="282"/>
              <w:jc w:val="center"/>
              <w:rPr>
                <w:b/>
                <w:sz w:val="14"/>
              </w:rPr>
            </w:pPr>
            <w:r>
              <w:rPr>
                <w:b/>
                <w:w w:val="105"/>
                <w:sz w:val="14"/>
              </w:rPr>
              <w:t>16</w:t>
            </w:r>
          </w:p>
        </w:tc>
        <w:tc>
          <w:tcPr>
            <w:tcW w:w="1239" w:type="dxa"/>
            <w:gridSpan w:val="4"/>
            <w:tcBorders>
              <w:left w:val="single" w:sz="4" w:space="0" w:color="000000"/>
            </w:tcBorders>
            <w:shd w:val="clear" w:color="auto" w:fill="BFBFBF"/>
          </w:tcPr>
          <w:p w:rsidR="00381CE0" w:rsidRDefault="00346D2A">
            <w:pPr>
              <w:pStyle w:val="TableParagraph"/>
              <w:spacing w:before="107"/>
              <w:ind w:left="498" w:right="458"/>
              <w:jc w:val="center"/>
              <w:rPr>
                <w:b/>
                <w:sz w:val="14"/>
              </w:rPr>
            </w:pPr>
            <w:r>
              <w:rPr>
                <w:b/>
                <w:w w:val="105"/>
                <w:sz w:val="14"/>
              </w:rPr>
              <w:t>662</w:t>
            </w:r>
          </w:p>
        </w:tc>
        <w:tc>
          <w:tcPr>
            <w:tcW w:w="1036" w:type="dxa"/>
            <w:gridSpan w:val="3"/>
            <w:tcBorders>
              <w:right w:val="single" w:sz="4" w:space="0" w:color="000000"/>
            </w:tcBorders>
            <w:shd w:val="clear" w:color="auto" w:fill="BFBFBF"/>
          </w:tcPr>
          <w:p w:rsidR="00381CE0" w:rsidRDefault="00346D2A">
            <w:pPr>
              <w:pStyle w:val="TableParagraph"/>
              <w:spacing w:before="21"/>
              <w:ind w:left="303" w:right="280"/>
              <w:jc w:val="center"/>
              <w:rPr>
                <w:b/>
                <w:sz w:val="14"/>
              </w:rPr>
            </w:pPr>
            <w:r>
              <w:rPr>
                <w:b/>
                <w:w w:val="105"/>
                <w:sz w:val="14"/>
              </w:rPr>
              <w:t>20</w:t>
            </w:r>
          </w:p>
          <w:p w:rsidR="00381CE0" w:rsidRDefault="00346D2A">
            <w:pPr>
              <w:pStyle w:val="TableParagraph"/>
              <w:spacing w:before="11" w:line="150" w:lineRule="exact"/>
              <w:ind w:left="303" w:right="280"/>
              <w:jc w:val="center"/>
              <w:rPr>
                <w:b/>
                <w:sz w:val="14"/>
              </w:rPr>
            </w:pPr>
            <w:r>
              <w:rPr>
                <w:b/>
                <w:w w:val="105"/>
                <w:sz w:val="14"/>
              </w:rPr>
              <w:t>(**22)</w:t>
            </w:r>
          </w:p>
        </w:tc>
        <w:tc>
          <w:tcPr>
            <w:tcW w:w="1352" w:type="dxa"/>
            <w:gridSpan w:val="4"/>
            <w:tcBorders>
              <w:left w:val="single" w:sz="4" w:space="0" w:color="000000"/>
            </w:tcBorders>
            <w:shd w:val="clear" w:color="auto" w:fill="BFBFBF"/>
          </w:tcPr>
          <w:p w:rsidR="00381CE0" w:rsidRDefault="00346D2A">
            <w:pPr>
              <w:pStyle w:val="TableParagraph"/>
              <w:spacing w:before="12" w:line="170" w:lineRule="atLeast"/>
              <w:ind w:left="454" w:right="392" w:firstLine="123"/>
              <w:rPr>
                <w:b/>
                <w:sz w:val="14"/>
              </w:rPr>
            </w:pPr>
            <w:r>
              <w:rPr>
                <w:b/>
                <w:w w:val="105"/>
                <w:sz w:val="14"/>
              </w:rPr>
              <w:t>800 (**862)</w:t>
            </w:r>
          </w:p>
        </w:tc>
        <w:tc>
          <w:tcPr>
            <w:tcW w:w="924" w:type="dxa"/>
            <w:gridSpan w:val="3"/>
            <w:tcBorders>
              <w:right w:val="single" w:sz="4" w:space="0" w:color="000000"/>
            </w:tcBorders>
            <w:shd w:val="clear" w:color="auto" w:fill="BFBFBF"/>
          </w:tcPr>
          <w:p w:rsidR="00381CE0" w:rsidRDefault="00346D2A">
            <w:pPr>
              <w:pStyle w:val="TableParagraph"/>
              <w:spacing w:before="21"/>
              <w:ind w:left="249" w:right="223"/>
              <w:jc w:val="center"/>
              <w:rPr>
                <w:b/>
                <w:sz w:val="14"/>
              </w:rPr>
            </w:pPr>
            <w:r>
              <w:rPr>
                <w:b/>
                <w:w w:val="105"/>
                <w:sz w:val="14"/>
              </w:rPr>
              <w:t>18</w:t>
            </w:r>
          </w:p>
          <w:p w:rsidR="00381CE0" w:rsidRDefault="00346D2A">
            <w:pPr>
              <w:pStyle w:val="TableParagraph"/>
              <w:spacing w:before="11" w:line="150" w:lineRule="exact"/>
              <w:ind w:left="249" w:right="223"/>
              <w:jc w:val="center"/>
              <w:rPr>
                <w:b/>
                <w:sz w:val="14"/>
              </w:rPr>
            </w:pPr>
            <w:r>
              <w:rPr>
                <w:b/>
                <w:w w:val="105"/>
                <w:sz w:val="14"/>
              </w:rPr>
              <w:t>(**20)</w:t>
            </w:r>
          </w:p>
        </w:tc>
        <w:tc>
          <w:tcPr>
            <w:tcW w:w="1516" w:type="dxa"/>
            <w:gridSpan w:val="4"/>
            <w:tcBorders>
              <w:left w:val="single" w:sz="4" w:space="0" w:color="000000"/>
            </w:tcBorders>
            <w:shd w:val="clear" w:color="auto" w:fill="BFBFBF"/>
          </w:tcPr>
          <w:p w:rsidR="00381CE0" w:rsidRDefault="00346D2A">
            <w:pPr>
              <w:pStyle w:val="TableParagraph"/>
              <w:spacing w:before="12" w:line="170" w:lineRule="atLeast"/>
              <w:ind w:left="534" w:right="476" w:firstLine="123"/>
              <w:rPr>
                <w:b/>
                <w:sz w:val="14"/>
              </w:rPr>
            </w:pPr>
            <w:r>
              <w:rPr>
                <w:b/>
                <w:w w:val="105"/>
                <w:sz w:val="14"/>
              </w:rPr>
              <w:t>660 (**720)</w:t>
            </w:r>
          </w:p>
        </w:tc>
        <w:tc>
          <w:tcPr>
            <w:tcW w:w="1867" w:type="dxa"/>
            <w:gridSpan w:val="5"/>
            <w:shd w:val="clear" w:color="auto" w:fill="BFBFBF"/>
          </w:tcPr>
          <w:p w:rsidR="00381CE0" w:rsidRDefault="00346D2A">
            <w:pPr>
              <w:pStyle w:val="TableParagraph"/>
              <w:spacing w:before="12" w:line="170" w:lineRule="atLeast"/>
              <w:ind w:left="657" w:right="635"/>
              <w:jc w:val="center"/>
              <w:rPr>
                <w:b/>
                <w:sz w:val="14"/>
              </w:rPr>
            </w:pPr>
            <w:r>
              <w:rPr>
                <w:b/>
                <w:w w:val="105"/>
                <w:sz w:val="14"/>
              </w:rPr>
              <w:t>2638 (**2760)</w:t>
            </w:r>
          </w:p>
        </w:tc>
      </w:tr>
    </w:tbl>
    <w:p w:rsidR="00381CE0" w:rsidRDefault="00346D2A">
      <w:pPr>
        <w:spacing w:before="8"/>
        <w:ind w:left="199"/>
        <w:rPr>
          <w:sz w:val="14"/>
        </w:rPr>
      </w:pPr>
      <w:r>
        <w:rPr>
          <w:w w:val="105"/>
          <w:sz w:val="14"/>
        </w:rPr>
        <w:t>Напомена: * Дуални модел подразумева реализацију наставе кроз теоријску наставу, учење кроз рад код послодавца, вежбе, практичну наставу и учење кроз рад у блоку</w:t>
      </w:r>
    </w:p>
    <w:p w:rsidR="00381CE0" w:rsidRDefault="00346D2A">
      <w:pPr>
        <w:spacing w:before="12"/>
        <w:ind w:left="827"/>
        <w:rPr>
          <w:sz w:val="14"/>
        </w:rPr>
      </w:pPr>
      <w:r>
        <w:rPr>
          <w:w w:val="105"/>
          <w:sz w:val="14"/>
        </w:rPr>
        <w:t>** Ученик бира предмет са листе изборних општеобразовних или стручних програма</w:t>
      </w:r>
    </w:p>
    <w:p w:rsidR="00381CE0" w:rsidRDefault="00381CE0">
      <w:pPr>
        <w:rPr>
          <w:sz w:val="14"/>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6"/>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
        <w:gridCol w:w="4533"/>
        <w:gridCol w:w="663"/>
        <w:gridCol w:w="659"/>
        <w:gridCol w:w="658"/>
        <w:gridCol w:w="660"/>
      </w:tblGrid>
      <w:tr w:rsidR="00381CE0">
        <w:trPr>
          <w:trHeight w:val="212"/>
        </w:trPr>
        <w:tc>
          <w:tcPr>
            <w:tcW w:w="7613" w:type="dxa"/>
            <w:gridSpan w:val="6"/>
          </w:tcPr>
          <w:p w:rsidR="00381CE0" w:rsidRDefault="00346D2A">
            <w:pPr>
              <w:pStyle w:val="TableParagraph"/>
              <w:spacing w:before="19" w:line="174" w:lineRule="exact"/>
              <w:ind w:left="8"/>
              <w:rPr>
                <w:b/>
                <w:sz w:val="16"/>
              </w:rPr>
            </w:pPr>
            <w:r>
              <w:rPr>
                <w:b/>
                <w:w w:val="105"/>
                <w:sz w:val="16"/>
              </w:rPr>
              <w:t>Листа изборних програма према програму образовног профила</w:t>
            </w:r>
          </w:p>
        </w:tc>
      </w:tr>
      <w:tr w:rsidR="00381CE0">
        <w:trPr>
          <w:trHeight w:val="212"/>
        </w:trPr>
        <w:tc>
          <w:tcPr>
            <w:tcW w:w="440" w:type="dxa"/>
            <w:vMerge w:val="restart"/>
          </w:tcPr>
          <w:p w:rsidR="00381CE0" w:rsidRDefault="00346D2A">
            <w:pPr>
              <w:pStyle w:val="TableParagraph"/>
              <w:spacing w:before="128"/>
              <w:ind w:left="130"/>
              <w:rPr>
                <w:sz w:val="16"/>
              </w:rPr>
            </w:pPr>
            <w:r>
              <w:rPr>
                <w:w w:val="105"/>
                <w:sz w:val="16"/>
              </w:rPr>
              <w:t>Рб</w:t>
            </w:r>
          </w:p>
        </w:tc>
        <w:tc>
          <w:tcPr>
            <w:tcW w:w="4533" w:type="dxa"/>
            <w:vMerge w:val="restart"/>
          </w:tcPr>
          <w:p w:rsidR="00381CE0" w:rsidRDefault="00346D2A">
            <w:pPr>
              <w:pStyle w:val="TableParagraph"/>
              <w:spacing w:before="128"/>
              <w:ind w:left="1356"/>
              <w:rPr>
                <w:sz w:val="16"/>
              </w:rPr>
            </w:pPr>
            <w:r>
              <w:rPr>
                <w:w w:val="105"/>
                <w:sz w:val="16"/>
              </w:rPr>
              <w:t>Листа изборних програма</w:t>
            </w:r>
          </w:p>
        </w:tc>
        <w:tc>
          <w:tcPr>
            <w:tcW w:w="2640" w:type="dxa"/>
            <w:gridSpan w:val="4"/>
          </w:tcPr>
          <w:p w:rsidR="00381CE0" w:rsidRDefault="00346D2A">
            <w:pPr>
              <w:pStyle w:val="TableParagraph"/>
              <w:spacing w:before="16" w:line="177" w:lineRule="exact"/>
              <w:ind w:left="989" w:right="989"/>
              <w:jc w:val="center"/>
              <w:rPr>
                <w:sz w:val="16"/>
              </w:rPr>
            </w:pPr>
            <w:r>
              <w:rPr>
                <w:w w:val="105"/>
                <w:sz w:val="16"/>
              </w:rPr>
              <w:t>РАЗРЕД</w:t>
            </w:r>
          </w:p>
        </w:tc>
      </w:tr>
      <w:tr w:rsidR="00381CE0">
        <w:trPr>
          <w:trHeight w:val="212"/>
        </w:trPr>
        <w:tc>
          <w:tcPr>
            <w:tcW w:w="440" w:type="dxa"/>
            <w:vMerge/>
            <w:tcBorders>
              <w:top w:val="nil"/>
            </w:tcBorders>
          </w:tcPr>
          <w:p w:rsidR="00381CE0" w:rsidRDefault="00381CE0">
            <w:pPr>
              <w:rPr>
                <w:sz w:val="2"/>
                <w:szCs w:val="2"/>
              </w:rPr>
            </w:pPr>
          </w:p>
        </w:tc>
        <w:tc>
          <w:tcPr>
            <w:tcW w:w="4533" w:type="dxa"/>
            <w:vMerge/>
            <w:tcBorders>
              <w:top w:val="nil"/>
            </w:tcBorders>
          </w:tcPr>
          <w:p w:rsidR="00381CE0" w:rsidRDefault="00381CE0">
            <w:pPr>
              <w:rPr>
                <w:sz w:val="2"/>
                <w:szCs w:val="2"/>
              </w:rPr>
            </w:pPr>
          </w:p>
        </w:tc>
        <w:tc>
          <w:tcPr>
            <w:tcW w:w="663" w:type="dxa"/>
          </w:tcPr>
          <w:p w:rsidR="00381CE0" w:rsidRDefault="00346D2A">
            <w:pPr>
              <w:pStyle w:val="TableParagraph"/>
              <w:spacing w:before="17" w:line="176" w:lineRule="exact"/>
              <w:ind w:right="1"/>
              <w:jc w:val="center"/>
              <w:rPr>
                <w:sz w:val="16"/>
              </w:rPr>
            </w:pPr>
            <w:r>
              <w:rPr>
                <w:w w:val="102"/>
                <w:sz w:val="16"/>
              </w:rPr>
              <w:t>I</w:t>
            </w:r>
          </w:p>
        </w:tc>
        <w:tc>
          <w:tcPr>
            <w:tcW w:w="659" w:type="dxa"/>
          </w:tcPr>
          <w:p w:rsidR="00381CE0" w:rsidRDefault="00346D2A">
            <w:pPr>
              <w:pStyle w:val="TableParagraph"/>
              <w:spacing w:before="17" w:line="176" w:lineRule="exact"/>
              <w:ind w:left="250" w:right="245"/>
              <w:jc w:val="center"/>
              <w:rPr>
                <w:sz w:val="16"/>
              </w:rPr>
            </w:pPr>
            <w:r>
              <w:rPr>
                <w:w w:val="105"/>
                <w:sz w:val="16"/>
              </w:rPr>
              <w:t>II</w:t>
            </w:r>
          </w:p>
        </w:tc>
        <w:tc>
          <w:tcPr>
            <w:tcW w:w="658" w:type="dxa"/>
          </w:tcPr>
          <w:p w:rsidR="00381CE0" w:rsidRDefault="00346D2A">
            <w:pPr>
              <w:pStyle w:val="TableParagraph"/>
              <w:spacing w:before="17" w:line="176" w:lineRule="exact"/>
              <w:ind w:left="220" w:right="219"/>
              <w:jc w:val="center"/>
              <w:rPr>
                <w:sz w:val="16"/>
              </w:rPr>
            </w:pPr>
            <w:r>
              <w:rPr>
                <w:w w:val="105"/>
                <w:sz w:val="16"/>
              </w:rPr>
              <w:t>III</w:t>
            </w:r>
          </w:p>
        </w:tc>
        <w:tc>
          <w:tcPr>
            <w:tcW w:w="660" w:type="dxa"/>
          </w:tcPr>
          <w:p w:rsidR="00381CE0" w:rsidRDefault="00346D2A">
            <w:pPr>
              <w:pStyle w:val="TableParagraph"/>
              <w:spacing w:before="17" w:line="176" w:lineRule="exact"/>
              <w:ind w:right="235"/>
              <w:jc w:val="right"/>
              <w:rPr>
                <w:sz w:val="16"/>
              </w:rPr>
            </w:pPr>
            <w:r>
              <w:rPr>
                <w:sz w:val="16"/>
              </w:rPr>
              <w:t>IV</w:t>
            </w:r>
          </w:p>
        </w:tc>
      </w:tr>
      <w:tr w:rsidR="00381CE0">
        <w:trPr>
          <w:trHeight w:val="202"/>
        </w:trPr>
        <w:tc>
          <w:tcPr>
            <w:tcW w:w="7613" w:type="dxa"/>
            <w:gridSpan w:val="6"/>
            <w:tcBorders>
              <w:bottom w:val="single" w:sz="12" w:space="0" w:color="FFFFFF"/>
            </w:tcBorders>
            <w:shd w:val="clear" w:color="auto" w:fill="D9D9D9"/>
          </w:tcPr>
          <w:p w:rsidR="00381CE0" w:rsidRDefault="00346D2A">
            <w:pPr>
              <w:pStyle w:val="TableParagraph"/>
              <w:spacing w:before="20" w:line="163" w:lineRule="exact"/>
              <w:ind w:left="8"/>
              <w:rPr>
                <w:b/>
                <w:sz w:val="16"/>
              </w:rPr>
            </w:pPr>
            <w:r>
              <w:rPr>
                <w:b/>
                <w:w w:val="105"/>
                <w:sz w:val="16"/>
              </w:rPr>
              <w:t>Стручни предмети</w:t>
            </w:r>
          </w:p>
        </w:tc>
      </w:tr>
      <w:tr w:rsidR="00381CE0">
        <w:trPr>
          <w:trHeight w:val="211"/>
        </w:trPr>
        <w:tc>
          <w:tcPr>
            <w:tcW w:w="440" w:type="dxa"/>
            <w:tcBorders>
              <w:right w:val="single" w:sz="8" w:space="0" w:color="000000"/>
            </w:tcBorders>
          </w:tcPr>
          <w:p w:rsidR="00381CE0" w:rsidRDefault="00346D2A">
            <w:pPr>
              <w:pStyle w:val="TableParagraph"/>
              <w:spacing w:before="15" w:line="177" w:lineRule="exact"/>
              <w:ind w:left="8"/>
              <w:rPr>
                <w:sz w:val="16"/>
              </w:rPr>
            </w:pPr>
            <w:r>
              <w:rPr>
                <w:w w:val="105"/>
                <w:sz w:val="16"/>
              </w:rPr>
              <w:t>1.</w:t>
            </w:r>
          </w:p>
        </w:tc>
        <w:tc>
          <w:tcPr>
            <w:tcW w:w="4533" w:type="dxa"/>
            <w:tcBorders>
              <w:top w:val="single" w:sz="12" w:space="0" w:color="FFFFFF"/>
              <w:left w:val="single" w:sz="8" w:space="0" w:color="000000"/>
              <w:right w:val="single" w:sz="8" w:space="0" w:color="000000"/>
            </w:tcBorders>
          </w:tcPr>
          <w:p w:rsidR="00381CE0" w:rsidRDefault="00346D2A">
            <w:pPr>
              <w:pStyle w:val="TableParagraph"/>
              <w:spacing w:before="15" w:line="177" w:lineRule="exact"/>
              <w:ind w:left="3"/>
              <w:rPr>
                <w:sz w:val="16"/>
              </w:rPr>
            </w:pPr>
            <w:r>
              <w:rPr>
                <w:w w:val="105"/>
                <w:sz w:val="16"/>
              </w:rPr>
              <w:t>Психологија у туризму и угоститељству</w:t>
            </w:r>
          </w:p>
        </w:tc>
        <w:tc>
          <w:tcPr>
            <w:tcW w:w="663" w:type="dxa"/>
            <w:tcBorders>
              <w:top w:val="single" w:sz="8" w:space="0" w:color="000000"/>
              <w:left w:val="single" w:sz="8" w:space="0" w:color="000000"/>
            </w:tcBorders>
          </w:tcPr>
          <w:p w:rsidR="00381CE0" w:rsidRDefault="00381CE0">
            <w:pPr>
              <w:pStyle w:val="TableParagraph"/>
              <w:rPr>
                <w:sz w:val="14"/>
              </w:rPr>
            </w:pPr>
          </w:p>
        </w:tc>
        <w:tc>
          <w:tcPr>
            <w:tcW w:w="659" w:type="dxa"/>
            <w:tcBorders>
              <w:top w:val="single" w:sz="8" w:space="0" w:color="000000"/>
            </w:tcBorders>
          </w:tcPr>
          <w:p w:rsidR="00381CE0" w:rsidRDefault="00381CE0">
            <w:pPr>
              <w:pStyle w:val="TableParagraph"/>
              <w:rPr>
                <w:sz w:val="14"/>
              </w:rPr>
            </w:pPr>
          </w:p>
        </w:tc>
        <w:tc>
          <w:tcPr>
            <w:tcW w:w="658" w:type="dxa"/>
            <w:tcBorders>
              <w:top w:val="single" w:sz="8" w:space="0" w:color="000000"/>
            </w:tcBorders>
          </w:tcPr>
          <w:p w:rsidR="00381CE0" w:rsidRDefault="00346D2A">
            <w:pPr>
              <w:pStyle w:val="TableParagraph"/>
              <w:spacing w:before="15" w:line="177" w:lineRule="exact"/>
              <w:ind w:left="3"/>
              <w:jc w:val="center"/>
              <w:rPr>
                <w:sz w:val="16"/>
              </w:rPr>
            </w:pPr>
            <w:r>
              <w:rPr>
                <w:w w:val="102"/>
                <w:sz w:val="16"/>
              </w:rPr>
              <w:t>2</w:t>
            </w:r>
          </w:p>
        </w:tc>
        <w:tc>
          <w:tcPr>
            <w:tcW w:w="660" w:type="dxa"/>
            <w:tcBorders>
              <w:top w:val="single" w:sz="8" w:space="0" w:color="000000"/>
              <w:right w:val="single" w:sz="8" w:space="0" w:color="000000"/>
            </w:tcBorders>
          </w:tcPr>
          <w:p w:rsidR="00381CE0" w:rsidRDefault="00381CE0">
            <w:pPr>
              <w:pStyle w:val="TableParagraph"/>
              <w:rPr>
                <w:sz w:val="14"/>
              </w:rPr>
            </w:pPr>
          </w:p>
        </w:tc>
      </w:tr>
      <w:tr w:rsidR="00381CE0">
        <w:trPr>
          <w:trHeight w:val="212"/>
        </w:trPr>
        <w:tc>
          <w:tcPr>
            <w:tcW w:w="440" w:type="dxa"/>
            <w:tcBorders>
              <w:right w:val="single" w:sz="8" w:space="0" w:color="000000"/>
            </w:tcBorders>
          </w:tcPr>
          <w:p w:rsidR="00381CE0" w:rsidRDefault="00346D2A">
            <w:pPr>
              <w:pStyle w:val="TableParagraph"/>
              <w:spacing w:before="16" w:line="177" w:lineRule="exact"/>
              <w:ind w:left="8"/>
              <w:rPr>
                <w:sz w:val="16"/>
              </w:rPr>
            </w:pPr>
            <w:r>
              <w:rPr>
                <w:w w:val="105"/>
                <w:sz w:val="16"/>
              </w:rPr>
              <w:t>2.</w:t>
            </w:r>
          </w:p>
        </w:tc>
        <w:tc>
          <w:tcPr>
            <w:tcW w:w="4533" w:type="dxa"/>
            <w:tcBorders>
              <w:left w:val="single" w:sz="8" w:space="0" w:color="000000"/>
              <w:right w:val="single" w:sz="8" w:space="0" w:color="000000"/>
            </w:tcBorders>
          </w:tcPr>
          <w:p w:rsidR="00381CE0" w:rsidRDefault="00346D2A">
            <w:pPr>
              <w:pStyle w:val="TableParagraph"/>
              <w:spacing w:before="16" w:line="177" w:lineRule="exact"/>
              <w:ind w:left="3"/>
              <w:rPr>
                <w:sz w:val="16"/>
              </w:rPr>
            </w:pPr>
            <w:r>
              <w:rPr>
                <w:w w:val="105"/>
                <w:sz w:val="16"/>
              </w:rPr>
              <w:t>Барско пословање</w:t>
            </w:r>
          </w:p>
        </w:tc>
        <w:tc>
          <w:tcPr>
            <w:tcW w:w="663" w:type="dxa"/>
            <w:tcBorders>
              <w:left w:val="single" w:sz="8" w:space="0" w:color="000000"/>
            </w:tcBorders>
          </w:tcPr>
          <w:p w:rsidR="00381CE0" w:rsidRDefault="00381CE0">
            <w:pPr>
              <w:pStyle w:val="TableParagraph"/>
              <w:rPr>
                <w:sz w:val="14"/>
              </w:rPr>
            </w:pPr>
          </w:p>
        </w:tc>
        <w:tc>
          <w:tcPr>
            <w:tcW w:w="659" w:type="dxa"/>
          </w:tcPr>
          <w:p w:rsidR="00381CE0" w:rsidRDefault="00381CE0">
            <w:pPr>
              <w:pStyle w:val="TableParagraph"/>
              <w:rPr>
                <w:sz w:val="14"/>
              </w:rPr>
            </w:pPr>
          </w:p>
        </w:tc>
        <w:tc>
          <w:tcPr>
            <w:tcW w:w="658" w:type="dxa"/>
          </w:tcPr>
          <w:p w:rsidR="00381CE0" w:rsidRDefault="00346D2A">
            <w:pPr>
              <w:pStyle w:val="TableParagraph"/>
              <w:spacing w:before="16" w:line="177" w:lineRule="exact"/>
              <w:ind w:left="3"/>
              <w:jc w:val="center"/>
              <w:rPr>
                <w:sz w:val="16"/>
              </w:rPr>
            </w:pPr>
            <w:r>
              <w:rPr>
                <w:w w:val="102"/>
                <w:sz w:val="16"/>
              </w:rPr>
              <w:t>2</w:t>
            </w:r>
          </w:p>
        </w:tc>
        <w:tc>
          <w:tcPr>
            <w:tcW w:w="660" w:type="dxa"/>
            <w:tcBorders>
              <w:right w:val="single" w:sz="8" w:space="0" w:color="000000"/>
            </w:tcBorders>
          </w:tcPr>
          <w:p w:rsidR="00381CE0" w:rsidRDefault="00381CE0">
            <w:pPr>
              <w:pStyle w:val="TableParagraph"/>
              <w:rPr>
                <w:sz w:val="14"/>
              </w:rPr>
            </w:pPr>
          </w:p>
        </w:tc>
      </w:tr>
      <w:tr w:rsidR="00381CE0">
        <w:trPr>
          <w:trHeight w:val="212"/>
        </w:trPr>
        <w:tc>
          <w:tcPr>
            <w:tcW w:w="440" w:type="dxa"/>
            <w:tcBorders>
              <w:right w:val="single" w:sz="8" w:space="0" w:color="000000"/>
            </w:tcBorders>
          </w:tcPr>
          <w:p w:rsidR="00381CE0" w:rsidRDefault="00346D2A">
            <w:pPr>
              <w:pStyle w:val="TableParagraph"/>
              <w:spacing w:before="17" w:line="176" w:lineRule="exact"/>
              <w:ind w:left="8"/>
              <w:rPr>
                <w:sz w:val="16"/>
              </w:rPr>
            </w:pPr>
            <w:r>
              <w:rPr>
                <w:w w:val="105"/>
                <w:sz w:val="16"/>
              </w:rPr>
              <w:t>3.</w:t>
            </w:r>
          </w:p>
        </w:tc>
        <w:tc>
          <w:tcPr>
            <w:tcW w:w="4533" w:type="dxa"/>
            <w:tcBorders>
              <w:left w:val="single" w:sz="8" w:space="0" w:color="000000"/>
              <w:right w:val="single" w:sz="8" w:space="0" w:color="000000"/>
            </w:tcBorders>
          </w:tcPr>
          <w:p w:rsidR="00381CE0" w:rsidRDefault="00346D2A">
            <w:pPr>
              <w:pStyle w:val="TableParagraph"/>
              <w:spacing w:before="17" w:line="176" w:lineRule="exact"/>
              <w:ind w:left="3"/>
              <w:rPr>
                <w:sz w:val="16"/>
              </w:rPr>
            </w:pPr>
            <w:r>
              <w:rPr>
                <w:w w:val="105"/>
                <w:sz w:val="16"/>
              </w:rPr>
              <w:t>Познавање робе</w:t>
            </w:r>
          </w:p>
        </w:tc>
        <w:tc>
          <w:tcPr>
            <w:tcW w:w="663" w:type="dxa"/>
            <w:tcBorders>
              <w:left w:val="single" w:sz="8" w:space="0" w:color="000000"/>
            </w:tcBorders>
          </w:tcPr>
          <w:p w:rsidR="00381CE0" w:rsidRDefault="00381CE0">
            <w:pPr>
              <w:pStyle w:val="TableParagraph"/>
              <w:rPr>
                <w:sz w:val="14"/>
              </w:rPr>
            </w:pPr>
          </w:p>
        </w:tc>
        <w:tc>
          <w:tcPr>
            <w:tcW w:w="659" w:type="dxa"/>
          </w:tcPr>
          <w:p w:rsidR="00381CE0" w:rsidRDefault="00381CE0">
            <w:pPr>
              <w:pStyle w:val="TableParagraph"/>
              <w:rPr>
                <w:sz w:val="14"/>
              </w:rPr>
            </w:pPr>
          </w:p>
        </w:tc>
        <w:tc>
          <w:tcPr>
            <w:tcW w:w="658" w:type="dxa"/>
          </w:tcPr>
          <w:p w:rsidR="00381CE0" w:rsidRDefault="00381CE0">
            <w:pPr>
              <w:pStyle w:val="TableParagraph"/>
              <w:rPr>
                <w:sz w:val="14"/>
              </w:rPr>
            </w:pPr>
          </w:p>
        </w:tc>
        <w:tc>
          <w:tcPr>
            <w:tcW w:w="660" w:type="dxa"/>
            <w:tcBorders>
              <w:right w:val="single" w:sz="8" w:space="0" w:color="000000"/>
            </w:tcBorders>
          </w:tcPr>
          <w:p w:rsidR="00381CE0" w:rsidRDefault="00346D2A">
            <w:pPr>
              <w:pStyle w:val="TableParagraph"/>
              <w:spacing w:before="17" w:line="176" w:lineRule="exact"/>
              <w:ind w:right="275"/>
              <w:jc w:val="right"/>
              <w:rPr>
                <w:sz w:val="16"/>
              </w:rPr>
            </w:pPr>
            <w:r>
              <w:rPr>
                <w:w w:val="102"/>
                <w:sz w:val="16"/>
              </w:rPr>
              <w:t>2</w:t>
            </w:r>
          </w:p>
        </w:tc>
      </w:tr>
      <w:tr w:rsidR="00381CE0">
        <w:trPr>
          <w:trHeight w:val="213"/>
        </w:trPr>
        <w:tc>
          <w:tcPr>
            <w:tcW w:w="440" w:type="dxa"/>
            <w:tcBorders>
              <w:right w:val="single" w:sz="8" w:space="0" w:color="000000"/>
            </w:tcBorders>
          </w:tcPr>
          <w:p w:rsidR="00381CE0" w:rsidRDefault="00346D2A">
            <w:pPr>
              <w:pStyle w:val="TableParagraph"/>
              <w:spacing w:before="17" w:line="177" w:lineRule="exact"/>
              <w:ind w:left="8"/>
              <w:rPr>
                <w:sz w:val="16"/>
              </w:rPr>
            </w:pPr>
            <w:r>
              <w:rPr>
                <w:w w:val="105"/>
                <w:sz w:val="16"/>
              </w:rPr>
              <w:t>4.</w:t>
            </w:r>
          </w:p>
        </w:tc>
        <w:tc>
          <w:tcPr>
            <w:tcW w:w="4533" w:type="dxa"/>
            <w:tcBorders>
              <w:left w:val="single" w:sz="8" w:space="0" w:color="000000"/>
              <w:right w:val="single" w:sz="8" w:space="0" w:color="000000"/>
            </w:tcBorders>
          </w:tcPr>
          <w:p w:rsidR="00381CE0" w:rsidRDefault="00346D2A">
            <w:pPr>
              <w:pStyle w:val="TableParagraph"/>
              <w:spacing w:before="17" w:line="177" w:lineRule="exact"/>
              <w:ind w:left="3"/>
              <w:rPr>
                <w:sz w:val="16"/>
              </w:rPr>
            </w:pPr>
            <w:r>
              <w:rPr>
                <w:w w:val="105"/>
                <w:sz w:val="16"/>
              </w:rPr>
              <w:t>Право у туризму и угоститељству</w:t>
            </w:r>
          </w:p>
        </w:tc>
        <w:tc>
          <w:tcPr>
            <w:tcW w:w="663" w:type="dxa"/>
            <w:tcBorders>
              <w:left w:val="single" w:sz="8" w:space="0" w:color="000000"/>
            </w:tcBorders>
          </w:tcPr>
          <w:p w:rsidR="00381CE0" w:rsidRDefault="00381CE0">
            <w:pPr>
              <w:pStyle w:val="TableParagraph"/>
              <w:rPr>
                <w:sz w:val="14"/>
              </w:rPr>
            </w:pPr>
          </w:p>
        </w:tc>
        <w:tc>
          <w:tcPr>
            <w:tcW w:w="659" w:type="dxa"/>
          </w:tcPr>
          <w:p w:rsidR="00381CE0" w:rsidRDefault="00381CE0">
            <w:pPr>
              <w:pStyle w:val="TableParagraph"/>
              <w:rPr>
                <w:sz w:val="14"/>
              </w:rPr>
            </w:pPr>
          </w:p>
        </w:tc>
        <w:tc>
          <w:tcPr>
            <w:tcW w:w="658" w:type="dxa"/>
          </w:tcPr>
          <w:p w:rsidR="00381CE0" w:rsidRDefault="00381CE0">
            <w:pPr>
              <w:pStyle w:val="TableParagraph"/>
              <w:rPr>
                <w:sz w:val="14"/>
              </w:rPr>
            </w:pPr>
          </w:p>
        </w:tc>
        <w:tc>
          <w:tcPr>
            <w:tcW w:w="660" w:type="dxa"/>
            <w:tcBorders>
              <w:right w:val="single" w:sz="8" w:space="0" w:color="000000"/>
            </w:tcBorders>
          </w:tcPr>
          <w:p w:rsidR="00381CE0" w:rsidRDefault="00346D2A">
            <w:pPr>
              <w:pStyle w:val="TableParagraph"/>
              <w:spacing w:before="17" w:line="177" w:lineRule="exact"/>
              <w:ind w:right="275"/>
              <w:jc w:val="right"/>
              <w:rPr>
                <w:sz w:val="16"/>
              </w:rPr>
            </w:pPr>
            <w:r>
              <w:rPr>
                <w:w w:val="102"/>
                <w:sz w:val="16"/>
              </w:rPr>
              <w:t>2</w:t>
            </w:r>
          </w:p>
        </w:tc>
      </w:tr>
    </w:tbl>
    <w:p w:rsidR="00381CE0" w:rsidRDefault="00381CE0">
      <w:pPr>
        <w:pStyle w:val="BodyText"/>
        <w:spacing w:before="10"/>
        <w:rPr>
          <w:sz w:val="10"/>
        </w:rPr>
      </w:pPr>
    </w:p>
    <w:p w:rsidR="00381CE0" w:rsidRDefault="00346D2A">
      <w:pPr>
        <w:pStyle w:val="Heading2"/>
        <w:spacing w:before="93" w:after="23"/>
        <w:ind w:left="288"/>
      </w:pPr>
      <w:r>
        <w:t>Облици образовно-васпитног рада којима се остварују обавезни предмети, изборни програми и активности</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1"/>
        <w:gridCol w:w="1283"/>
        <w:gridCol w:w="1283"/>
        <w:gridCol w:w="1284"/>
        <w:gridCol w:w="1284"/>
        <w:gridCol w:w="1283"/>
      </w:tblGrid>
      <w:tr w:rsidR="00381CE0">
        <w:trPr>
          <w:trHeight w:val="402"/>
        </w:trPr>
        <w:tc>
          <w:tcPr>
            <w:tcW w:w="4331" w:type="dxa"/>
            <w:tcBorders>
              <w:bottom w:val="single" w:sz="4" w:space="0" w:color="000000"/>
              <w:right w:val="single" w:sz="4" w:space="0" w:color="000000"/>
            </w:tcBorders>
            <w:shd w:val="clear" w:color="auto" w:fill="C0C0C0"/>
          </w:tcPr>
          <w:p w:rsidR="00381CE0" w:rsidRDefault="00381CE0">
            <w:pPr>
              <w:pStyle w:val="TableParagraph"/>
              <w:rPr>
                <w:sz w:val="16"/>
              </w:rPr>
            </w:pPr>
          </w:p>
        </w:tc>
        <w:tc>
          <w:tcPr>
            <w:tcW w:w="1283"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06" w:right="194"/>
              <w:jc w:val="center"/>
              <w:rPr>
                <w:sz w:val="16"/>
              </w:rPr>
            </w:pPr>
            <w:r>
              <w:rPr>
                <w:w w:val="105"/>
                <w:sz w:val="16"/>
              </w:rPr>
              <w:t>I РАЗРЕД</w:t>
            </w:r>
          </w:p>
          <w:p w:rsidR="00381CE0" w:rsidRDefault="00346D2A">
            <w:pPr>
              <w:pStyle w:val="TableParagraph"/>
              <w:spacing w:before="6" w:line="176" w:lineRule="exact"/>
              <w:ind w:left="209" w:right="194"/>
              <w:jc w:val="center"/>
              <w:rPr>
                <w:sz w:val="16"/>
              </w:rPr>
            </w:pPr>
            <w:r>
              <w:rPr>
                <w:w w:val="105"/>
                <w:sz w:val="16"/>
              </w:rPr>
              <w:t>часова</w:t>
            </w:r>
          </w:p>
        </w:tc>
        <w:tc>
          <w:tcPr>
            <w:tcW w:w="1283"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07" w:right="194"/>
              <w:jc w:val="center"/>
              <w:rPr>
                <w:sz w:val="16"/>
              </w:rPr>
            </w:pPr>
            <w:r>
              <w:rPr>
                <w:w w:val="105"/>
                <w:sz w:val="16"/>
              </w:rPr>
              <w:t>II РАЗРЕД</w:t>
            </w:r>
          </w:p>
          <w:p w:rsidR="00381CE0" w:rsidRDefault="00346D2A">
            <w:pPr>
              <w:pStyle w:val="TableParagraph"/>
              <w:spacing w:before="6" w:line="176" w:lineRule="exact"/>
              <w:ind w:left="208" w:right="194"/>
              <w:jc w:val="center"/>
              <w:rPr>
                <w:sz w:val="16"/>
              </w:rPr>
            </w:pPr>
            <w:r>
              <w:rPr>
                <w:w w:val="105"/>
                <w:sz w:val="16"/>
              </w:rPr>
              <w:t>часова</w:t>
            </w:r>
          </w:p>
        </w:tc>
        <w:tc>
          <w:tcPr>
            <w:tcW w:w="1284"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07" w:right="195"/>
              <w:jc w:val="center"/>
              <w:rPr>
                <w:sz w:val="16"/>
              </w:rPr>
            </w:pPr>
            <w:r>
              <w:rPr>
                <w:w w:val="105"/>
                <w:sz w:val="16"/>
              </w:rPr>
              <w:t>III РАЗРЕД</w:t>
            </w:r>
          </w:p>
          <w:p w:rsidR="00381CE0" w:rsidRDefault="00346D2A">
            <w:pPr>
              <w:pStyle w:val="TableParagraph"/>
              <w:spacing w:before="6" w:line="176" w:lineRule="exact"/>
              <w:ind w:left="207" w:right="193"/>
              <w:jc w:val="center"/>
              <w:rPr>
                <w:sz w:val="16"/>
              </w:rPr>
            </w:pPr>
            <w:r>
              <w:rPr>
                <w:w w:val="105"/>
                <w:sz w:val="16"/>
              </w:rPr>
              <w:t>часова</w:t>
            </w:r>
          </w:p>
        </w:tc>
        <w:tc>
          <w:tcPr>
            <w:tcW w:w="1284"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07" w:right="198"/>
              <w:jc w:val="center"/>
              <w:rPr>
                <w:sz w:val="16"/>
              </w:rPr>
            </w:pPr>
            <w:r>
              <w:rPr>
                <w:w w:val="105"/>
                <w:sz w:val="16"/>
              </w:rPr>
              <w:t>IV РАЗРЕД</w:t>
            </w:r>
          </w:p>
          <w:p w:rsidR="00381CE0" w:rsidRDefault="00346D2A">
            <w:pPr>
              <w:pStyle w:val="TableParagraph"/>
              <w:spacing w:before="6" w:line="176" w:lineRule="exact"/>
              <w:ind w:left="207" w:right="195"/>
              <w:jc w:val="center"/>
              <w:rPr>
                <w:sz w:val="16"/>
              </w:rPr>
            </w:pPr>
            <w:r>
              <w:rPr>
                <w:w w:val="105"/>
                <w:sz w:val="16"/>
              </w:rPr>
              <w:t>часова</w:t>
            </w:r>
          </w:p>
        </w:tc>
        <w:tc>
          <w:tcPr>
            <w:tcW w:w="1283" w:type="dxa"/>
            <w:tcBorders>
              <w:left w:val="single" w:sz="4" w:space="0" w:color="000000"/>
              <w:bottom w:val="single" w:sz="4" w:space="0" w:color="000000"/>
            </w:tcBorders>
            <w:shd w:val="clear" w:color="auto" w:fill="C0C0C0"/>
          </w:tcPr>
          <w:p w:rsidR="00381CE0" w:rsidRDefault="00346D2A">
            <w:pPr>
              <w:pStyle w:val="TableParagraph"/>
              <w:spacing w:before="16"/>
              <w:ind w:left="263" w:right="250"/>
              <w:jc w:val="center"/>
              <w:rPr>
                <w:sz w:val="16"/>
              </w:rPr>
            </w:pPr>
            <w:r>
              <w:rPr>
                <w:w w:val="105"/>
                <w:sz w:val="16"/>
              </w:rPr>
              <w:t>УКУПНО</w:t>
            </w:r>
          </w:p>
          <w:p w:rsidR="00381CE0" w:rsidRDefault="00346D2A">
            <w:pPr>
              <w:pStyle w:val="TableParagraph"/>
              <w:spacing w:before="6" w:line="176" w:lineRule="exact"/>
              <w:ind w:left="263" w:right="246"/>
              <w:jc w:val="center"/>
              <w:rPr>
                <w:sz w:val="16"/>
              </w:rPr>
            </w:pPr>
            <w:r>
              <w:rPr>
                <w:w w:val="105"/>
                <w:sz w:val="16"/>
              </w:rPr>
              <w:t>часова</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Час одељењског старешине</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5" w:right="194"/>
              <w:jc w:val="center"/>
              <w:rPr>
                <w:sz w:val="16"/>
              </w:rPr>
            </w:pPr>
            <w:r>
              <w:rPr>
                <w:w w:val="105"/>
                <w:sz w:val="16"/>
              </w:rPr>
              <w:t>66</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7" w:right="194"/>
              <w:jc w:val="center"/>
              <w:rPr>
                <w:sz w:val="16"/>
              </w:rPr>
            </w:pPr>
            <w:r>
              <w:rPr>
                <w:w w:val="105"/>
                <w:sz w:val="16"/>
              </w:rPr>
              <w:t>64</w:t>
            </w:r>
          </w:p>
        </w:tc>
        <w:tc>
          <w:tcPr>
            <w:tcW w:w="12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7" w:right="194"/>
              <w:jc w:val="center"/>
              <w:rPr>
                <w:sz w:val="16"/>
              </w:rPr>
            </w:pPr>
            <w:r>
              <w:rPr>
                <w:w w:val="105"/>
                <w:sz w:val="16"/>
              </w:rPr>
              <w:t>62</w:t>
            </w:r>
          </w:p>
        </w:tc>
        <w:tc>
          <w:tcPr>
            <w:tcW w:w="12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7" w:right="197"/>
              <w:jc w:val="center"/>
              <w:rPr>
                <w:sz w:val="16"/>
              </w:rPr>
            </w:pPr>
            <w:r>
              <w:rPr>
                <w:w w:val="105"/>
                <w:sz w:val="16"/>
              </w:rPr>
              <w:t>60</w:t>
            </w:r>
          </w:p>
        </w:tc>
        <w:tc>
          <w:tcPr>
            <w:tcW w:w="1283" w:type="dxa"/>
            <w:tcBorders>
              <w:top w:val="single" w:sz="4" w:space="0" w:color="000000"/>
              <w:left w:val="single" w:sz="4" w:space="0" w:color="000000"/>
              <w:bottom w:val="single" w:sz="4" w:space="0" w:color="000000"/>
            </w:tcBorders>
          </w:tcPr>
          <w:p w:rsidR="00381CE0" w:rsidRDefault="00346D2A">
            <w:pPr>
              <w:pStyle w:val="TableParagraph"/>
              <w:spacing w:before="39"/>
              <w:ind w:left="263" w:right="250"/>
              <w:jc w:val="center"/>
              <w:rPr>
                <w:sz w:val="16"/>
              </w:rPr>
            </w:pPr>
            <w:r>
              <w:rPr>
                <w:w w:val="105"/>
                <w:sz w:val="16"/>
              </w:rPr>
              <w:t>252</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Додатни рад *</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6" w:right="194"/>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5" w:right="194"/>
              <w:jc w:val="center"/>
              <w:rPr>
                <w:sz w:val="16"/>
              </w:rPr>
            </w:pPr>
            <w:r>
              <w:rPr>
                <w:w w:val="105"/>
                <w:sz w:val="16"/>
              </w:rPr>
              <w:t>до 30</w:t>
            </w:r>
          </w:p>
        </w:tc>
        <w:tc>
          <w:tcPr>
            <w:tcW w:w="12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7" w:right="196"/>
              <w:jc w:val="center"/>
              <w:rPr>
                <w:sz w:val="16"/>
              </w:rPr>
            </w:pPr>
            <w:r>
              <w:rPr>
                <w:w w:val="105"/>
                <w:sz w:val="16"/>
              </w:rPr>
              <w:t>до 30</w:t>
            </w:r>
          </w:p>
        </w:tc>
        <w:tc>
          <w:tcPr>
            <w:tcW w:w="12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6" w:right="198"/>
              <w:jc w:val="center"/>
              <w:rPr>
                <w:sz w:val="16"/>
              </w:rPr>
            </w:pPr>
            <w:r>
              <w:rPr>
                <w:w w:val="105"/>
                <w:sz w:val="16"/>
              </w:rPr>
              <w:t>до 30</w:t>
            </w:r>
          </w:p>
        </w:tc>
        <w:tc>
          <w:tcPr>
            <w:tcW w:w="1283" w:type="dxa"/>
            <w:tcBorders>
              <w:top w:val="single" w:sz="4" w:space="0" w:color="000000"/>
              <w:left w:val="single" w:sz="4" w:space="0" w:color="000000"/>
              <w:bottom w:val="single" w:sz="4" w:space="0" w:color="000000"/>
            </w:tcBorders>
          </w:tcPr>
          <w:p w:rsidR="00381CE0" w:rsidRDefault="00346D2A">
            <w:pPr>
              <w:pStyle w:val="TableParagraph"/>
              <w:spacing w:before="39"/>
              <w:ind w:left="263" w:right="250"/>
              <w:jc w:val="center"/>
              <w:rPr>
                <w:sz w:val="16"/>
              </w:rPr>
            </w:pPr>
            <w:r>
              <w:rPr>
                <w:w w:val="105"/>
                <w:sz w:val="16"/>
              </w:rPr>
              <w:t>до 120</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9"/>
              <w:ind w:left="7"/>
              <w:rPr>
                <w:sz w:val="16"/>
              </w:rPr>
            </w:pPr>
            <w:r>
              <w:rPr>
                <w:w w:val="105"/>
                <w:sz w:val="16"/>
              </w:rPr>
              <w:t>Допунски рад *</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6" w:right="194"/>
              <w:jc w:val="center"/>
              <w:rPr>
                <w:sz w:val="16"/>
              </w:rPr>
            </w:pPr>
            <w:r>
              <w:rPr>
                <w:w w:val="105"/>
                <w:sz w:val="16"/>
              </w:rPr>
              <w:t>до 30</w:t>
            </w:r>
          </w:p>
        </w:tc>
        <w:tc>
          <w:tcPr>
            <w:tcW w:w="1283"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5" w:right="194"/>
              <w:jc w:val="center"/>
              <w:rPr>
                <w:sz w:val="16"/>
              </w:rPr>
            </w:pPr>
            <w:r>
              <w:rPr>
                <w:w w:val="105"/>
                <w:sz w:val="16"/>
              </w:rPr>
              <w:t>до 30</w:t>
            </w:r>
          </w:p>
        </w:tc>
        <w:tc>
          <w:tcPr>
            <w:tcW w:w="12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7" w:right="196"/>
              <w:jc w:val="center"/>
              <w:rPr>
                <w:sz w:val="16"/>
              </w:rPr>
            </w:pPr>
            <w:r>
              <w:rPr>
                <w:w w:val="105"/>
                <w:sz w:val="16"/>
              </w:rPr>
              <w:t>до 30</w:t>
            </w:r>
          </w:p>
        </w:tc>
        <w:tc>
          <w:tcPr>
            <w:tcW w:w="1284"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9"/>
              <w:ind w:left="206" w:right="198"/>
              <w:jc w:val="center"/>
              <w:rPr>
                <w:sz w:val="16"/>
              </w:rPr>
            </w:pPr>
            <w:r>
              <w:rPr>
                <w:w w:val="105"/>
                <w:sz w:val="16"/>
              </w:rPr>
              <w:t>до 30</w:t>
            </w:r>
          </w:p>
        </w:tc>
        <w:tc>
          <w:tcPr>
            <w:tcW w:w="1283" w:type="dxa"/>
            <w:tcBorders>
              <w:top w:val="single" w:sz="4" w:space="0" w:color="000000"/>
              <w:left w:val="single" w:sz="4" w:space="0" w:color="000000"/>
              <w:bottom w:val="single" w:sz="4" w:space="0" w:color="000000"/>
            </w:tcBorders>
          </w:tcPr>
          <w:p w:rsidR="00381CE0" w:rsidRDefault="00346D2A">
            <w:pPr>
              <w:pStyle w:val="TableParagraph"/>
              <w:spacing w:before="39"/>
              <w:ind w:left="263" w:right="250"/>
              <w:jc w:val="center"/>
              <w:rPr>
                <w:sz w:val="16"/>
              </w:rPr>
            </w:pPr>
            <w:r>
              <w:rPr>
                <w:w w:val="105"/>
                <w:sz w:val="16"/>
              </w:rPr>
              <w:t>до 120</w:t>
            </w:r>
          </w:p>
        </w:tc>
      </w:tr>
      <w:tr w:rsidR="00381CE0">
        <w:trPr>
          <w:trHeight w:val="255"/>
        </w:trPr>
        <w:tc>
          <w:tcPr>
            <w:tcW w:w="4331" w:type="dxa"/>
            <w:tcBorders>
              <w:top w:val="single" w:sz="4" w:space="0" w:color="000000"/>
              <w:right w:val="single" w:sz="4" w:space="0" w:color="000000"/>
            </w:tcBorders>
          </w:tcPr>
          <w:p w:rsidR="00381CE0" w:rsidRDefault="00346D2A">
            <w:pPr>
              <w:pStyle w:val="TableParagraph"/>
              <w:spacing w:before="39"/>
              <w:ind w:left="7"/>
              <w:rPr>
                <w:sz w:val="16"/>
              </w:rPr>
            </w:pPr>
            <w:r>
              <w:rPr>
                <w:w w:val="105"/>
                <w:sz w:val="16"/>
              </w:rPr>
              <w:t>Припремни рад *</w:t>
            </w:r>
          </w:p>
        </w:tc>
        <w:tc>
          <w:tcPr>
            <w:tcW w:w="1283" w:type="dxa"/>
            <w:tcBorders>
              <w:top w:val="single" w:sz="4" w:space="0" w:color="000000"/>
              <w:left w:val="single" w:sz="4" w:space="0" w:color="000000"/>
              <w:right w:val="single" w:sz="4" w:space="0" w:color="000000"/>
            </w:tcBorders>
          </w:tcPr>
          <w:p w:rsidR="00381CE0" w:rsidRDefault="00346D2A">
            <w:pPr>
              <w:pStyle w:val="TableParagraph"/>
              <w:spacing w:before="39"/>
              <w:ind w:left="206" w:right="194"/>
              <w:jc w:val="center"/>
              <w:rPr>
                <w:sz w:val="16"/>
              </w:rPr>
            </w:pPr>
            <w:r>
              <w:rPr>
                <w:w w:val="105"/>
                <w:sz w:val="16"/>
              </w:rPr>
              <w:t>до 30</w:t>
            </w:r>
          </w:p>
        </w:tc>
        <w:tc>
          <w:tcPr>
            <w:tcW w:w="1283" w:type="dxa"/>
            <w:tcBorders>
              <w:top w:val="single" w:sz="4" w:space="0" w:color="000000"/>
              <w:left w:val="single" w:sz="4" w:space="0" w:color="000000"/>
              <w:right w:val="single" w:sz="4" w:space="0" w:color="000000"/>
            </w:tcBorders>
          </w:tcPr>
          <w:p w:rsidR="00381CE0" w:rsidRDefault="00346D2A">
            <w:pPr>
              <w:pStyle w:val="TableParagraph"/>
              <w:spacing w:before="39"/>
              <w:ind w:left="205" w:right="194"/>
              <w:jc w:val="center"/>
              <w:rPr>
                <w:sz w:val="16"/>
              </w:rPr>
            </w:pPr>
            <w:r>
              <w:rPr>
                <w:w w:val="105"/>
                <w:sz w:val="16"/>
              </w:rPr>
              <w:t>до 30</w:t>
            </w:r>
          </w:p>
        </w:tc>
        <w:tc>
          <w:tcPr>
            <w:tcW w:w="1284" w:type="dxa"/>
            <w:tcBorders>
              <w:top w:val="single" w:sz="4" w:space="0" w:color="000000"/>
              <w:left w:val="single" w:sz="4" w:space="0" w:color="000000"/>
              <w:right w:val="single" w:sz="4" w:space="0" w:color="000000"/>
            </w:tcBorders>
          </w:tcPr>
          <w:p w:rsidR="00381CE0" w:rsidRDefault="00346D2A">
            <w:pPr>
              <w:pStyle w:val="TableParagraph"/>
              <w:spacing w:before="39"/>
              <w:ind w:left="207" w:right="196"/>
              <w:jc w:val="center"/>
              <w:rPr>
                <w:sz w:val="16"/>
              </w:rPr>
            </w:pPr>
            <w:r>
              <w:rPr>
                <w:w w:val="105"/>
                <w:sz w:val="16"/>
              </w:rPr>
              <w:t>до 30</w:t>
            </w:r>
          </w:p>
        </w:tc>
        <w:tc>
          <w:tcPr>
            <w:tcW w:w="1284" w:type="dxa"/>
            <w:tcBorders>
              <w:top w:val="single" w:sz="4" w:space="0" w:color="000000"/>
              <w:left w:val="single" w:sz="4" w:space="0" w:color="000000"/>
              <w:right w:val="single" w:sz="4" w:space="0" w:color="000000"/>
            </w:tcBorders>
          </w:tcPr>
          <w:p w:rsidR="00381CE0" w:rsidRDefault="00346D2A">
            <w:pPr>
              <w:pStyle w:val="TableParagraph"/>
              <w:spacing w:before="39"/>
              <w:ind w:left="206" w:right="198"/>
              <w:jc w:val="center"/>
              <w:rPr>
                <w:sz w:val="16"/>
              </w:rPr>
            </w:pPr>
            <w:r>
              <w:rPr>
                <w:w w:val="105"/>
                <w:sz w:val="16"/>
              </w:rPr>
              <w:t>до 30</w:t>
            </w:r>
          </w:p>
        </w:tc>
        <w:tc>
          <w:tcPr>
            <w:tcW w:w="1283" w:type="dxa"/>
            <w:tcBorders>
              <w:top w:val="single" w:sz="4" w:space="0" w:color="000000"/>
              <w:left w:val="single" w:sz="4" w:space="0" w:color="000000"/>
            </w:tcBorders>
          </w:tcPr>
          <w:p w:rsidR="00381CE0" w:rsidRDefault="00346D2A">
            <w:pPr>
              <w:pStyle w:val="TableParagraph"/>
              <w:spacing w:before="39"/>
              <w:ind w:left="263" w:right="250"/>
              <w:jc w:val="center"/>
              <w:rPr>
                <w:sz w:val="16"/>
              </w:rPr>
            </w:pPr>
            <w:r>
              <w:rPr>
                <w:w w:val="105"/>
                <w:sz w:val="16"/>
              </w:rPr>
              <w:t>до 120</w:t>
            </w:r>
          </w:p>
        </w:tc>
      </w:tr>
    </w:tbl>
    <w:p w:rsidR="00381CE0" w:rsidRDefault="00346D2A">
      <w:pPr>
        <w:spacing w:before="40"/>
        <w:ind w:left="288"/>
        <w:rPr>
          <w:sz w:val="16"/>
        </w:rPr>
      </w:pPr>
      <w:r>
        <w:rPr>
          <w:w w:val="105"/>
          <w:sz w:val="16"/>
        </w:rPr>
        <w:t>*Ако се укаже потреба за овим облицима рада</w:t>
      </w:r>
    </w:p>
    <w:p w:rsidR="00381CE0" w:rsidRDefault="00381CE0">
      <w:pPr>
        <w:pStyle w:val="BodyText"/>
        <w:spacing w:before="7"/>
        <w:rPr>
          <w:sz w:val="19"/>
        </w:rPr>
      </w:pP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32"/>
        <w:gridCol w:w="1340"/>
        <w:gridCol w:w="1339"/>
        <w:gridCol w:w="1339"/>
        <w:gridCol w:w="1340"/>
      </w:tblGrid>
      <w:tr w:rsidR="00381CE0">
        <w:trPr>
          <w:trHeight w:val="402"/>
        </w:trPr>
        <w:tc>
          <w:tcPr>
            <w:tcW w:w="7232" w:type="dxa"/>
            <w:tcBorders>
              <w:bottom w:val="single" w:sz="4" w:space="0" w:color="000000"/>
              <w:right w:val="single" w:sz="4" w:space="0" w:color="000000"/>
            </w:tcBorders>
            <w:shd w:val="clear" w:color="auto" w:fill="C0C0C0"/>
          </w:tcPr>
          <w:p w:rsidR="00381CE0" w:rsidRDefault="00381CE0">
            <w:pPr>
              <w:pStyle w:val="TableParagraph"/>
              <w:rPr>
                <w:sz w:val="16"/>
              </w:rPr>
            </w:pPr>
          </w:p>
        </w:tc>
        <w:tc>
          <w:tcPr>
            <w:tcW w:w="1340"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97" w:right="284"/>
              <w:jc w:val="center"/>
              <w:rPr>
                <w:sz w:val="16"/>
              </w:rPr>
            </w:pPr>
            <w:r>
              <w:rPr>
                <w:w w:val="105"/>
                <w:sz w:val="16"/>
              </w:rPr>
              <w:t>I РАЗРЕД</w:t>
            </w:r>
          </w:p>
          <w:p w:rsidR="00381CE0" w:rsidRDefault="00346D2A">
            <w:pPr>
              <w:pStyle w:val="TableParagraph"/>
              <w:spacing w:before="5" w:line="177" w:lineRule="exact"/>
              <w:ind w:left="297" w:right="281"/>
              <w:jc w:val="center"/>
              <w:rPr>
                <w:sz w:val="16"/>
              </w:rPr>
            </w:pPr>
            <w:r>
              <w:rPr>
                <w:w w:val="105"/>
                <w:sz w:val="16"/>
              </w:rPr>
              <w:t>часова</w:t>
            </w:r>
          </w:p>
        </w:tc>
        <w:tc>
          <w:tcPr>
            <w:tcW w:w="1339"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0" w:right="227"/>
              <w:jc w:val="center"/>
              <w:rPr>
                <w:sz w:val="16"/>
              </w:rPr>
            </w:pPr>
            <w:r>
              <w:rPr>
                <w:w w:val="105"/>
                <w:sz w:val="16"/>
              </w:rPr>
              <w:t>II РАЗРЕД</w:t>
            </w:r>
          </w:p>
          <w:p w:rsidR="00381CE0" w:rsidRDefault="00346D2A">
            <w:pPr>
              <w:pStyle w:val="TableParagraph"/>
              <w:spacing w:before="5" w:line="177" w:lineRule="exact"/>
              <w:ind w:left="240" w:right="226"/>
              <w:jc w:val="center"/>
              <w:rPr>
                <w:sz w:val="16"/>
              </w:rPr>
            </w:pPr>
            <w:r>
              <w:rPr>
                <w:w w:val="105"/>
                <w:sz w:val="16"/>
              </w:rPr>
              <w:t>часова</w:t>
            </w:r>
          </w:p>
        </w:tc>
        <w:tc>
          <w:tcPr>
            <w:tcW w:w="1339" w:type="dxa"/>
            <w:tcBorders>
              <w:left w:val="single" w:sz="4" w:space="0" w:color="000000"/>
              <w:bottom w:val="single" w:sz="4" w:space="0" w:color="000000"/>
              <w:right w:val="single" w:sz="4" w:space="0" w:color="000000"/>
            </w:tcBorders>
            <w:shd w:val="clear" w:color="auto" w:fill="C0C0C0"/>
          </w:tcPr>
          <w:p w:rsidR="00381CE0" w:rsidRDefault="00346D2A">
            <w:pPr>
              <w:pStyle w:val="TableParagraph"/>
              <w:spacing w:before="16"/>
              <w:ind w:left="240" w:right="228"/>
              <w:jc w:val="center"/>
              <w:rPr>
                <w:sz w:val="16"/>
              </w:rPr>
            </w:pPr>
            <w:r>
              <w:rPr>
                <w:w w:val="105"/>
                <w:sz w:val="16"/>
              </w:rPr>
              <w:t>III РАЗРЕД</w:t>
            </w:r>
          </w:p>
          <w:p w:rsidR="00381CE0" w:rsidRDefault="00346D2A">
            <w:pPr>
              <w:pStyle w:val="TableParagraph"/>
              <w:spacing w:before="5" w:line="177" w:lineRule="exact"/>
              <w:ind w:left="240" w:right="226"/>
              <w:jc w:val="center"/>
              <w:rPr>
                <w:sz w:val="16"/>
              </w:rPr>
            </w:pPr>
            <w:r>
              <w:rPr>
                <w:w w:val="105"/>
                <w:sz w:val="16"/>
              </w:rPr>
              <w:t>часова</w:t>
            </w:r>
          </w:p>
        </w:tc>
        <w:tc>
          <w:tcPr>
            <w:tcW w:w="1340" w:type="dxa"/>
            <w:tcBorders>
              <w:left w:val="single" w:sz="4" w:space="0" w:color="000000"/>
              <w:bottom w:val="single" w:sz="4" w:space="0" w:color="000000"/>
            </w:tcBorders>
            <w:shd w:val="clear" w:color="auto" w:fill="C0C0C0"/>
          </w:tcPr>
          <w:p w:rsidR="00381CE0" w:rsidRDefault="00346D2A">
            <w:pPr>
              <w:pStyle w:val="TableParagraph"/>
              <w:spacing w:before="16"/>
              <w:ind w:left="237" w:right="218"/>
              <w:jc w:val="center"/>
              <w:rPr>
                <w:sz w:val="16"/>
              </w:rPr>
            </w:pPr>
            <w:r>
              <w:rPr>
                <w:w w:val="105"/>
                <w:sz w:val="16"/>
              </w:rPr>
              <w:t>IV РАЗРЕД</w:t>
            </w:r>
          </w:p>
          <w:p w:rsidR="00381CE0" w:rsidRDefault="00346D2A">
            <w:pPr>
              <w:pStyle w:val="TableParagraph"/>
              <w:spacing w:before="5" w:line="177" w:lineRule="exact"/>
              <w:ind w:left="237" w:right="215"/>
              <w:jc w:val="center"/>
              <w:rPr>
                <w:sz w:val="16"/>
              </w:rPr>
            </w:pPr>
            <w:r>
              <w:rPr>
                <w:w w:val="105"/>
                <w:sz w:val="16"/>
              </w:rPr>
              <w:t>часова</w:t>
            </w:r>
          </w:p>
        </w:tc>
      </w:tr>
      <w:tr w:rsidR="00381CE0">
        <w:trPr>
          <w:trHeight w:val="403"/>
        </w:trPr>
        <w:tc>
          <w:tcPr>
            <w:tcW w:w="7232" w:type="dxa"/>
            <w:tcBorders>
              <w:top w:val="single" w:sz="4" w:space="0" w:color="000000"/>
              <w:bottom w:val="single" w:sz="4" w:space="0" w:color="000000"/>
              <w:right w:val="single" w:sz="4" w:space="0" w:color="000000"/>
            </w:tcBorders>
          </w:tcPr>
          <w:p w:rsidR="00381CE0" w:rsidRDefault="00346D2A">
            <w:pPr>
              <w:pStyle w:val="TableParagraph"/>
              <w:spacing w:before="112"/>
              <w:ind w:left="7"/>
              <w:rPr>
                <w:sz w:val="16"/>
              </w:rPr>
            </w:pPr>
            <w:r>
              <w:rPr>
                <w:w w:val="105"/>
                <w:sz w:val="16"/>
              </w:rPr>
              <w:t>Екскурзија</w:t>
            </w:r>
          </w:p>
        </w:tc>
        <w:tc>
          <w:tcPr>
            <w:tcW w:w="134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12"/>
              <w:ind w:left="348"/>
              <w:rPr>
                <w:sz w:val="16"/>
              </w:rPr>
            </w:pPr>
            <w:r>
              <w:rPr>
                <w:w w:val="105"/>
                <w:sz w:val="16"/>
              </w:rPr>
              <w:t>до 3 дана</w:t>
            </w:r>
          </w:p>
        </w:tc>
        <w:tc>
          <w:tcPr>
            <w:tcW w:w="133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12"/>
              <w:ind w:left="346"/>
              <w:rPr>
                <w:sz w:val="16"/>
              </w:rPr>
            </w:pPr>
            <w:r>
              <w:rPr>
                <w:w w:val="105"/>
                <w:sz w:val="16"/>
              </w:rPr>
              <w:t>до 5 дана</w:t>
            </w:r>
          </w:p>
        </w:tc>
        <w:tc>
          <w:tcPr>
            <w:tcW w:w="1339"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10" w:line="190" w:lineRule="atLeast"/>
              <w:ind w:left="512" w:hanging="365"/>
              <w:rPr>
                <w:sz w:val="16"/>
              </w:rPr>
            </w:pPr>
            <w:r>
              <w:rPr>
                <w:w w:val="105"/>
                <w:sz w:val="16"/>
              </w:rPr>
              <w:t>до 5 наставних дана</w:t>
            </w:r>
          </w:p>
        </w:tc>
        <w:tc>
          <w:tcPr>
            <w:tcW w:w="1340" w:type="dxa"/>
            <w:tcBorders>
              <w:top w:val="single" w:sz="4" w:space="0" w:color="000000"/>
              <w:left w:val="single" w:sz="4" w:space="0" w:color="000000"/>
              <w:bottom w:val="single" w:sz="4" w:space="0" w:color="000000"/>
            </w:tcBorders>
          </w:tcPr>
          <w:p w:rsidR="00381CE0" w:rsidRDefault="00346D2A">
            <w:pPr>
              <w:pStyle w:val="TableParagraph"/>
              <w:spacing w:before="10" w:line="190" w:lineRule="atLeast"/>
              <w:ind w:left="513" w:hanging="365"/>
              <w:rPr>
                <w:sz w:val="16"/>
              </w:rPr>
            </w:pPr>
            <w:r>
              <w:rPr>
                <w:w w:val="105"/>
                <w:sz w:val="16"/>
              </w:rPr>
              <w:t>до 5 наставних дана</w:t>
            </w:r>
          </w:p>
        </w:tc>
      </w:tr>
      <w:tr w:rsidR="00381CE0">
        <w:trPr>
          <w:trHeight w:val="256"/>
        </w:trPr>
        <w:tc>
          <w:tcPr>
            <w:tcW w:w="7232"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Језик другог народа или националне мањине са елементима националне културе</w:t>
            </w:r>
          </w:p>
        </w:tc>
        <w:tc>
          <w:tcPr>
            <w:tcW w:w="5358" w:type="dxa"/>
            <w:gridSpan w:val="4"/>
            <w:tcBorders>
              <w:top w:val="single" w:sz="4" w:space="0" w:color="000000"/>
              <w:left w:val="single" w:sz="4" w:space="0" w:color="000000"/>
              <w:bottom w:val="single" w:sz="4" w:space="0" w:color="000000"/>
            </w:tcBorders>
          </w:tcPr>
          <w:p w:rsidR="00381CE0" w:rsidRDefault="00346D2A">
            <w:pPr>
              <w:pStyle w:val="TableParagraph"/>
              <w:spacing w:before="38"/>
              <w:ind w:left="1859" w:right="1840"/>
              <w:jc w:val="center"/>
              <w:rPr>
                <w:sz w:val="16"/>
              </w:rPr>
            </w:pPr>
            <w:r>
              <w:rPr>
                <w:w w:val="105"/>
                <w:sz w:val="16"/>
              </w:rPr>
              <w:t>2 часа недељно</w:t>
            </w:r>
          </w:p>
        </w:tc>
      </w:tr>
      <w:tr w:rsidR="00381CE0">
        <w:trPr>
          <w:trHeight w:val="256"/>
        </w:trPr>
        <w:tc>
          <w:tcPr>
            <w:tcW w:w="7232"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Трећи страни језик</w:t>
            </w:r>
          </w:p>
        </w:tc>
        <w:tc>
          <w:tcPr>
            <w:tcW w:w="5358" w:type="dxa"/>
            <w:gridSpan w:val="4"/>
            <w:tcBorders>
              <w:top w:val="single" w:sz="4" w:space="0" w:color="000000"/>
              <w:left w:val="single" w:sz="4" w:space="0" w:color="000000"/>
              <w:bottom w:val="single" w:sz="4" w:space="0" w:color="000000"/>
            </w:tcBorders>
          </w:tcPr>
          <w:p w:rsidR="00381CE0" w:rsidRDefault="00346D2A">
            <w:pPr>
              <w:pStyle w:val="TableParagraph"/>
              <w:spacing w:before="38"/>
              <w:ind w:left="1859" w:right="1841"/>
              <w:jc w:val="center"/>
              <w:rPr>
                <w:sz w:val="16"/>
              </w:rPr>
            </w:pPr>
            <w:r>
              <w:rPr>
                <w:w w:val="105"/>
                <w:sz w:val="16"/>
              </w:rPr>
              <w:t>2 часа недељно</w:t>
            </w:r>
          </w:p>
        </w:tc>
      </w:tr>
      <w:tr w:rsidR="00381CE0">
        <w:trPr>
          <w:trHeight w:val="256"/>
        </w:trPr>
        <w:tc>
          <w:tcPr>
            <w:tcW w:w="7232"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Други предмети *</w:t>
            </w:r>
          </w:p>
        </w:tc>
        <w:tc>
          <w:tcPr>
            <w:tcW w:w="5358" w:type="dxa"/>
            <w:gridSpan w:val="4"/>
            <w:tcBorders>
              <w:top w:val="single" w:sz="4" w:space="0" w:color="000000"/>
              <w:left w:val="single" w:sz="4" w:space="0" w:color="000000"/>
              <w:bottom w:val="single" w:sz="4" w:space="0" w:color="000000"/>
            </w:tcBorders>
          </w:tcPr>
          <w:p w:rsidR="00381CE0" w:rsidRDefault="00346D2A">
            <w:pPr>
              <w:pStyle w:val="TableParagraph"/>
              <w:spacing w:before="38"/>
              <w:ind w:left="1859" w:right="1841"/>
              <w:jc w:val="center"/>
              <w:rPr>
                <w:sz w:val="16"/>
              </w:rPr>
            </w:pPr>
            <w:r>
              <w:rPr>
                <w:w w:val="105"/>
                <w:sz w:val="16"/>
              </w:rPr>
              <w:t>1-2 часа недељно</w:t>
            </w:r>
          </w:p>
        </w:tc>
      </w:tr>
      <w:tr w:rsidR="00381CE0">
        <w:trPr>
          <w:trHeight w:val="256"/>
        </w:trPr>
        <w:tc>
          <w:tcPr>
            <w:tcW w:w="7232"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Стваралачке и слободне активности ученика (хор, секције и друго)</w:t>
            </w:r>
          </w:p>
        </w:tc>
        <w:tc>
          <w:tcPr>
            <w:tcW w:w="5358" w:type="dxa"/>
            <w:gridSpan w:val="4"/>
            <w:tcBorders>
              <w:top w:val="single" w:sz="4" w:space="0" w:color="000000"/>
              <w:left w:val="single" w:sz="4" w:space="0" w:color="000000"/>
              <w:bottom w:val="single" w:sz="4" w:space="0" w:color="000000"/>
            </w:tcBorders>
          </w:tcPr>
          <w:p w:rsidR="00381CE0" w:rsidRDefault="00346D2A">
            <w:pPr>
              <w:pStyle w:val="TableParagraph"/>
              <w:spacing w:before="38"/>
              <w:ind w:left="1859" w:right="1840"/>
              <w:jc w:val="center"/>
              <w:rPr>
                <w:sz w:val="16"/>
              </w:rPr>
            </w:pPr>
            <w:r>
              <w:rPr>
                <w:w w:val="105"/>
                <w:sz w:val="16"/>
              </w:rPr>
              <w:t>30-60 часова годишње</w:t>
            </w:r>
          </w:p>
        </w:tc>
      </w:tr>
      <w:tr w:rsidR="00381CE0">
        <w:trPr>
          <w:trHeight w:val="256"/>
        </w:trPr>
        <w:tc>
          <w:tcPr>
            <w:tcW w:w="7232"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Друштвене активности – ученички парламент, ученичке задруге</w:t>
            </w:r>
          </w:p>
        </w:tc>
        <w:tc>
          <w:tcPr>
            <w:tcW w:w="5358" w:type="dxa"/>
            <w:gridSpan w:val="4"/>
            <w:tcBorders>
              <w:top w:val="single" w:sz="4" w:space="0" w:color="000000"/>
              <w:left w:val="single" w:sz="4" w:space="0" w:color="000000"/>
              <w:bottom w:val="single" w:sz="4" w:space="0" w:color="000000"/>
            </w:tcBorders>
          </w:tcPr>
          <w:p w:rsidR="00381CE0" w:rsidRDefault="00346D2A">
            <w:pPr>
              <w:pStyle w:val="TableParagraph"/>
              <w:spacing w:before="38"/>
              <w:ind w:left="1859" w:right="1841"/>
              <w:jc w:val="center"/>
              <w:rPr>
                <w:sz w:val="16"/>
              </w:rPr>
            </w:pPr>
            <w:r>
              <w:rPr>
                <w:w w:val="105"/>
                <w:sz w:val="16"/>
              </w:rPr>
              <w:t>15-30 часова годишње</w:t>
            </w:r>
          </w:p>
        </w:tc>
      </w:tr>
      <w:tr w:rsidR="00381CE0">
        <w:trPr>
          <w:trHeight w:val="255"/>
        </w:trPr>
        <w:tc>
          <w:tcPr>
            <w:tcW w:w="7232" w:type="dxa"/>
            <w:tcBorders>
              <w:top w:val="single" w:sz="4" w:space="0" w:color="000000"/>
              <w:right w:val="single" w:sz="4" w:space="0" w:color="000000"/>
            </w:tcBorders>
          </w:tcPr>
          <w:p w:rsidR="00381CE0" w:rsidRDefault="00346D2A">
            <w:pPr>
              <w:pStyle w:val="TableParagraph"/>
              <w:spacing w:before="38"/>
              <w:ind w:left="7"/>
              <w:rPr>
                <w:sz w:val="16"/>
              </w:rPr>
            </w:pPr>
            <w:r>
              <w:rPr>
                <w:w w:val="105"/>
                <w:sz w:val="16"/>
              </w:rPr>
              <w:t>Културна и јавна делатност школе</w:t>
            </w:r>
          </w:p>
        </w:tc>
        <w:tc>
          <w:tcPr>
            <w:tcW w:w="5358" w:type="dxa"/>
            <w:gridSpan w:val="4"/>
            <w:tcBorders>
              <w:top w:val="single" w:sz="4" w:space="0" w:color="000000"/>
              <w:left w:val="single" w:sz="4" w:space="0" w:color="000000"/>
            </w:tcBorders>
          </w:tcPr>
          <w:p w:rsidR="00381CE0" w:rsidRDefault="00346D2A">
            <w:pPr>
              <w:pStyle w:val="TableParagraph"/>
              <w:spacing w:before="38"/>
              <w:ind w:left="1859" w:right="1839"/>
              <w:jc w:val="center"/>
              <w:rPr>
                <w:sz w:val="16"/>
              </w:rPr>
            </w:pPr>
            <w:r>
              <w:rPr>
                <w:w w:val="105"/>
                <w:sz w:val="16"/>
              </w:rPr>
              <w:t>2 радна дана</w:t>
            </w:r>
          </w:p>
        </w:tc>
      </w:tr>
    </w:tbl>
    <w:p w:rsidR="00381CE0" w:rsidRDefault="00346D2A">
      <w:pPr>
        <w:spacing w:before="18" w:line="247" w:lineRule="auto"/>
        <w:ind w:left="291" w:right="722" w:hanging="3"/>
        <w:rPr>
          <w:sz w:val="16"/>
        </w:rPr>
      </w:pPr>
      <w:r>
        <w:rPr>
          <w:w w:val="105"/>
          <w:sz w:val="16"/>
        </w:rPr>
        <w:t>*Поред</w:t>
      </w:r>
      <w:r>
        <w:rPr>
          <w:spacing w:val="-16"/>
          <w:w w:val="105"/>
          <w:sz w:val="16"/>
        </w:rPr>
        <w:t xml:space="preserve"> </w:t>
      </w:r>
      <w:r>
        <w:rPr>
          <w:w w:val="105"/>
          <w:sz w:val="16"/>
        </w:rPr>
        <w:t>наведених</w:t>
      </w:r>
      <w:r>
        <w:rPr>
          <w:spacing w:val="-16"/>
          <w:w w:val="105"/>
          <w:sz w:val="16"/>
        </w:rPr>
        <w:t xml:space="preserve"> </w:t>
      </w:r>
      <w:r>
        <w:rPr>
          <w:w w:val="105"/>
          <w:sz w:val="16"/>
        </w:rPr>
        <w:t>предмета</w:t>
      </w:r>
      <w:r>
        <w:rPr>
          <w:spacing w:val="-15"/>
          <w:w w:val="105"/>
          <w:sz w:val="16"/>
        </w:rPr>
        <w:t xml:space="preserve"> </w:t>
      </w:r>
      <w:r>
        <w:rPr>
          <w:w w:val="105"/>
          <w:sz w:val="16"/>
        </w:rPr>
        <w:t>школа</w:t>
      </w:r>
      <w:r>
        <w:rPr>
          <w:spacing w:val="-16"/>
          <w:w w:val="105"/>
          <w:sz w:val="16"/>
        </w:rPr>
        <w:t xml:space="preserve"> </w:t>
      </w:r>
      <w:r>
        <w:rPr>
          <w:w w:val="105"/>
          <w:sz w:val="16"/>
        </w:rPr>
        <w:t>може</w:t>
      </w:r>
      <w:r>
        <w:rPr>
          <w:spacing w:val="-16"/>
          <w:w w:val="105"/>
          <w:sz w:val="16"/>
        </w:rPr>
        <w:t xml:space="preserve"> </w:t>
      </w:r>
      <w:r>
        <w:rPr>
          <w:w w:val="105"/>
          <w:sz w:val="16"/>
        </w:rPr>
        <w:t>да</w:t>
      </w:r>
      <w:r>
        <w:rPr>
          <w:spacing w:val="-16"/>
          <w:w w:val="105"/>
          <w:sz w:val="16"/>
        </w:rPr>
        <w:t xml:space="preserve"> </w:t>
      </w:r>
      <w:r>
        <w:rPr>
          <w:w w:val="105"/>
          <w:sz w:val="16"/>
        </w:rPr>
        <w:t>организује,</w:t>
      </w:r>
      <w:r>
        <w:rPr>
          <w:spacing w:val="-16"/>
          <w:w w:val="105"/>
          <w:sz w:val="16"/>
        </w:rPr>
        <w:t xml:space="preserve"> </w:t>
      </w:r>
      <w:r>
        <w:rPr>
          <w:w w:val="105"/>
          <w:sz w:val="16"/>
        </w:rPr>
        <w:t>у</w:t>
      </w:r>
      <w:r>
        <w:rPr>
          <w:spacing w:val="-16"/>
          <w:w w:val="105"/>
          <w:sz w:val="16"/>
        </w:rPr>
        <w:t xml:space="preserve"> </w:t>
      </w:r>
      <w:r>
        <w:rPr>
          <w:w w:val="105"/>
          <w:sz w:val="16"/>
        </w:rPr>
        <w:t>складу</w:t>
      </w:r>
      <w:r>
        <w:rPr>
          <w:spacing w:val="-16"/>
          <w:w w:val="105"/>
          <w:sz w:val="16"/>
        </w:rPr>
        <w:t xml:space="preserve"> </w:t>
      </w:r>
      <w:r>
        <w:rPr>
          <w:w w:val="105"/>
          <w:sz w:val="16"/>
        </w:rPr>
        <w:t>са</w:t>
      </w:r>
      <w:r>
        <w:rPr>
          <w:spacing w:val="-16"/>
          <w:w w:val="105"/>
          <w:sz w:val="16"/>
        </w:rPr>
        <w:t xml:space="preserve"> </w:t>
      </w:r>
      <w:r>
        <w:rPr>
          <w:w w:val="105"/>
          <w:sz w:val="16"/>
        </w:rPr>
        <w:t>опредељењима</w:t>
      </w:r>
      <w:r>
        <w:rPr>
          <w:spacing w:val="-16"/>
          <w:w w:val="105"/>
          <w:sz w:val="16"/>
        </w:rPr>
        <w:t xml:space="preserve"> </w:t>
      </w:r>
      <w:r>
        <w:rPr>
          <w:w w:val="105"/>
          <w:sz w:val="16"/>
        </w:rPr>
        <w:t>ученика,</w:t>
      </w:r>
      <w:r>
        <w:rPr>
          <w:spacing w:val="-16"/>
          <w:w w:val="105"/>
          <w:sz w:val="16"/>
        </w:rPr>
        <w:t xml:space="preserve"> </w:t>
      </w:r>
      <w:r>
        <w:rPr>
          <w:w w:val="105"/>
          <w:sz w:val="16"/>
        </w:rPr>
        <w:t>факултативну</w:t>
      </w:r>
      <w:r>
        <w:rPr>
          <w:spacing w:val="-16"/>
          <w:w w:val="105"/>
          <w:sz w:val="16"/>
        </w:rPr>
        <w:t xml:space="preserve"> </w:t>
      </w:r>
      <w:r>
        <w:rPr>
          <w:w w:val="105"/>
          <w:sz w:val="16"/>
        </w:rPr>
        <w:t>наставу</w:t>
      </w:r>
      <w:r>
        <w:rPr>
          <w:spacing w:val="-16"/>
          <w:w w:val="105"/>
          <w:sz w:val="16"/>
        </w:rPr>
        <w:t xml:space="preserve"> </w:t>
      </w:r>
      <w:r>
        <w:rPr>
          <w:w w:val="105"/>
          <w:sz w:val="16"/>
        </w:rPr>
        <w:t>из</w:t>
      </w:r>
      <w:r>
        <w:rPr>
          <w:spacing w:val="-16"/>
          <w:w w:val="105"/>
          <w:sz w:val="16"/>
        </w:rPr>
        <w:t xml:space="preserve"> </w:t>
      </w:r>
      <w:r>
        <w:rPr>
          <w:w w:val="105"/>
          <w:sz w:val="16"/>
        </w:rPr>
        <w:t>предмета</w:t>
      </w:r>
      <w:r>
        <w:rPr>
          <w:spacing w:val="-16"/>
          <w:w w:val="105"/>
          <w:sz w:val="16"/>
        </w:rPr>
        <w:t xml:space="preserve"> </w:t>
      </w:r>
      <w:r>
        <w:rPr>
          <w:w w:val="105"/>
          <w:sz w:val="16"/>
        </w:rPr>
        <w:t>који</w:t>
      </w:r>
      <w:r>
        <w:rPr>
          <w:spacing w:val="-16"/>
          <w:w w:val="105"/>
          <w:sz w:val="16"/>
        </w:rPr>
        <w:t xml:space="preserve"> </w:t>
      </w:r>
      <w:r>
        <w:rPr>
          <w:w w:val="105"/>
          <w:sz w:val="16"/>
        </w:rPr>
        <w:t>су</w:t>
      </w:r>
      <w:r>
        <w:rPr>
          <w:spacing w:val="-16"/>
          <w:w w:val="105"/>
          <w:sz w:val="16"/>
        </w:rPr>
        <w:t xml:space="preserve"> </w:t>
      </w:r>
      <w:r>
        <w:rPr>
          <w:w w:val="105"/>
          <w:sz w:val="16"/>
        </w:rPr>
        <w:t>утврђени</w:t>
      </w:r>
      <w:r>
        <w:rPr>
          <w:spacing w:val="-16"/>
          <w:w w:val="105"/>
          <w:sz w:val="16"/>
        </w:rPr>
        <w:t xml:space="preserve"> </w:t>
      </w:r>
      <w:r>
        <w:rPr>
          <w:w w:val="105"/>
          <w:sz w:val="16"/>
        </w:rPr>
        <w:t>наставним</w:t>
      </w:r>
      <w:r>
        <w:rPr>
          <w:spacing w:val="-15"/>
          <w:w w:val="105"/>
          <w:sz w:val="16"/>
        </w:rPr>
        <w:t xml:space="preserve"> </w:t>
      </w:r>
      <w:r>
        <w:rPr>
          <w:w w:val="105"/>
          <w:sz w:val="16"/>
        </w:rPr>
        <w:t>планом</w:t>
      </w:r>
      <w:r>
        <w:rPr>
          <w:spacing w:val="-16"/>
          <w:w w:val="105"/>
          <w:sz w:val="16"/>
        </w:rPr>
        <w:t xml:space="preserve"> </w:t>
      </w:r>
      <w:r>
        <w:rPr>
          <w:w w:val="105"/>
          <w:sz w:val="16"/>
        </w:rPr>
        <w:t>других образовних</w:t>
      </w:r>
      <w:r>
        <w:rPr>
          <w:spacing w:val="-4"/>
          <w:w w:val="105"/>
          <w:sz w:val="16"/>
        </w:rPr>
        <w:t xml:space="preserve"> </w:t>
      </w:r>
      <w:r>
        <w:rPr>
          <w:w w:val="105"/>
          <w:sz w:val="16"/>
        </w:rPr>
        <w:t>профила</w:t>
      </w:r>
      <w:r>
        <w:rPr>
          <w:spacing w:val="-5"/>
          <w:w w:val="105"/>
          <w:sz w:val="16"/>
        </w:rPr>
        <w:t xml:space="preserve"> </w:t>
      </w:r>
      <w:r>
        <w:rPr>
          <w:w w:val="105"/>
          <w:sz w:val="16"/>
        </w:rPr>
        <w:t>истог</w:t>
      </w:r>
      <w:r>
        <w:rPr>
          <w:spacing w:val="-6"/>
          <w:w w:val="105"/>
          <w:sz w:val="16"/>
        </w:rPr>
        <w:t xml:space="preserve"> </w:t>
      </w:r>
      <w:r>
        <w:rPr>
          <w:w w:val="105"/>
          <w:sz w:val="16"/>
        </w:rPr>
        <w:t>или</w:t>
      </w:r>
      <w:r>
        <w:rPr>
          <w:spacing w:val="-6"/>
          <w:w w:val="105"/>
          <w:sz w:val="16"/>
        </w:rPr>
        <w:t xml:space="preserve"> </w:t>
      </w:r>
      <w:r>
        <w:rPr>
          <w:w w:val="105"/>
          <w:sz w:val="16"/>
        </w:rPr>
        <w:t>другог</w:t>
      </w:r>
      <w:r>
        <w:rPr>
          <w:spacing w:val="-6"/>
          <w:w w:val="105"/>
          <w:sz w:val="16"/>
        </w:rPr>
        <w:t xml:space="preserve"> </w:t>
      </w:r>
      <w:r>
        <w:rPr>
          <w:w w:val="105"/>
          <w:sz w:val="16"/>
        </w:rPr>
        <w:t>подручја</w:t>
      </w:r>
      <w:r>
        <w:rPr>
          <w:spacing w:val="-5"/>
          <w:w w:val="105"/>
          <w:sz w:val="16"/>
        </w:rPr>
        <w:t xml:space="preserve"> </w:t>
      </w:r>
      <w:r>
        <w:rPr>
          <w:w w:val="105"/>
          <w:sz w:val="16"/>
        </w:rPr>
        <w:t>рада,</w:t>
      </w:r>
      <w:r>
        <w:rPr>
          <w:spacing w:val="-5"/>
          <w:w w:val="105"/>
          <w:sz w:val="16"/>
        </w:rPr>
        <w:t xml:space="preserve"> </w:t>
      </w:r>
      <w:r>
        <w:rPr>
          <w:w w:val="105"/>
          <w:sz w:val="16"/>
        </w:rPr>
        <w:t>као</w:t>
      </w:r>
      <w:r>
        <w:rPr>
          <w:spacing w:val="-5"/>
          <w:w w:val="105"/>
          <w:sz w:val="16"/>
        </w:rPr>
        <w:t xml:space="preserve"> </w:t>
      </w:r>
      <w:r>
        <w:rPr>
          <w:w w:val="105"/>
          <w:sz w:val="16"/>
        </w:rPr>
        <w:t>и</w:t>
      </w:r>
      <w:r>
        <w:rPr>
          <w:spacing w:val="-6"/>
          <w:w w:val="105"/>
          <w:sz w:val="16"/>
        </w:rPr>
        <w:t xml:space="preserve"> </w:t>
      </w:r>
      <w:r>
        <w:rPr>
          <w:w w:val="105"/>
          <w:sz w:val="16"/>
        </w:rPr>
        <w:t>у</w:t>
      </w:r>
      <w:r>
        <w:rPr>
          <w:spacing w:val="-5"/>
          <w:w w:val="105"/>
          <w:sz w:val="16"/>
        </w:rPr>
        <w:t xml:space="preserve"> </w:t>
      </w:r>
      <w:r>
        <w:rPr>
          <w:w w:val="105"/>
          <w:sz w:val="16"/>
        </w:rPr>
        <w:t>наставним</w:t>
      </w:r>
      <w:r>
        <w:rPr>
          <w:spacing w:val="-4"/>
          <w:w w:val="105"/>
          <w:sz w:val="16"/>
        </w:rPr>
        <w:t xml:space="preserve"> </w:t>
      </w:r>
      <w:r>
        <w:rPr>
          <w:w w:val="105"/>
          <w:sz w:val="16"/>
        </w:rPr>
        <w:t>плановима</w:t>
      </w:r>
      <w:r>
        <w:rPr>
          <w:spacing w:val="-6"/>
          <w:w w:val="105"/>
          <w:sz w:val="16"/>
        </w:rPr>
        <w:t xml:space="preserve"> </w:t>
      </w:r>
      <w:r>
        <w:rPr>
          <w:w w:val="105"/>
          <w:sz w:val="16"/>
        </w:rPr>
        <w:t>гимназије,</w:t>
      </w:r>
      <w:r>
        <w:rPr>
          <w:spacing w:val="-6"/>
          <w:w w:val="105"/>
          <w:sz w:val="16"/>
        </w:rPr>
        <w:t xml:space="preserve"> </w:t>
      </w:r>
      <w:r>
        <w:rPr>
          <w:w w:val="105"/>
          <w:sz w:val="16"/>
        </w:rPr>
        <w:t>или</w:t>
      </w:r>
      <w:r>
        <w:rPr>
          <w:spacing w:val="-6"/>
          <w:w w:val="105"/>
          <w:sz w:val="16"/>
        </w:rPr>
        <w:t xml:space="preserve"> </w:t>
      </w:r>
      <w:r>
        <w:rPr>
          <w:w w:val="105"/>
          <w:sz w:val="16"/>
        </w:rPr>
        <w:t>по</w:t>
      </w:r>
      <w:r>
        <w:rPr>
          <w:spacing w:val="-5"/>
          <w:w w:val="105"/>
          <w:sz w:val="16"/>
        </w:rPr>
        <w:t xml:space="preserve"> </w:t>
      </w:r>
      <w:r>
        <w:rPr>
          <w:w w:val="105"/>
          <w:sz w:val="16"/>
        </w:rPr>
        <w:t>програмима</w:t>
      </w:r>
      <w:r>
        <w:rPr>
          <w:spacing w:val="-6"/>
          <w:w w:val="105"/>
          <w:sz w:val="16"/>
        </w:rPr>
        <w:t xml:space="preserve"> </w:t>
      </w:r>
      <w:r>
        <w:rPr>
          <w:w w:val="105"/>
          <w:sz w:val="16"/>
        </w:rPr>
        <w:t>који</w:t>
      </w:r>
      <w:r>
        <w:rPr>
          <w:spacing w:val="-5"/>
          <w:w w:val="105"/>
          <w:sz w:val="16"/>
        </w:rPr>
        <w:t xml:space="preserve"> </w:t>
      </w:r>
      <w:r>
        <w:rPr>
          <w:w w:val="105"/>
          <w:sz w:val="16"/>
        </w:rPr>
        <w:t>су</w:t>
      </w:r>
      <w:r>
        <w:rPr>
          <w:spacing w:val="-5"/>
          <w:w w:val="105"/>
          <w:sz w:val="16"/>
        </w:rPr>
        <w:t xml:space="preserve"> </w:t>
      </w:r>
      <w:r>
        <w:rPr>
          <w:w w:val="105"/>
          <w:sz w:val="16"/>
        </w:rPr>
        <w:t>претходно</w:t>
      </w:r>
      <w:r>
        <w:rPr>
          <w:spacing w:val="-6"/>
          <w:w w:val="105"/>
          <w:sz w:val="16"/>
        </w:rPr>
        <w:t xml:space="preserve"> </w:t>
      </w:r>
      <w:r>
        <w:rPr>
          <w:w w:val="105"/>
          <w:sz w:val="16"/>
        </w:rPr>
        <w:t>донети.</w:t>
      </w:r>
    </w:p>
    <w:p w:rsidR="00381CE0" w:rsidRDefault="00381CE0">
      <w:pPr>
        <w:spacing w:line="247" w:lineRule="auto"/>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rPr>
          <w:sz w:val="21"/>
        </w:rPr>
      </w:pPr>
    </w:p>
    <w:p w:rsidR="00381CE0" w:rsidRDefault="00346D2A">
      <w:pPr>
        <w:pStyle w:val="Heading2"/>
        <w:spacing w:after="22"/>
        <w:ind w:left="288"/>
      </w:pPr>
      <w:r>
        <w:t>Остваривање плана и програма наставе и учења</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1"/>
        <w:gridCol w:w="1570"/>
        <w:gridCol w:w="1570"/>
        <w:gridCol w:w="1571"/>
        <w:gridCol w:w="1570"/>
      </w:tblGrid>
      <w:tr w:rsidR="00381CE0">
        <w:trPr>
          <w:trHeight w:val="256"/>
        </w:trPr>
        <w:tc>
          <w:tcPr>
            <w:tcW w:w="4331" w:type="dxa"/>
            <w:tcBorders>
              <w:bottom w:val="single" w:sz="4" w:space="0" w:color="000000"/>
              <w:right w:val="single" w:sz="4" w:space="0" w:color="000000"/>
            </w:tcBorders>
          </w:tcPr>
          <w:p w:rsidR="00381CE0" w:rsidRDefault="00381CE0">
            <w:pPr>
              <w:pStyle w:val="TableParagraph"/>
              <w:rPr>
                <w:sz w:val="16"/>
              </w:rPr>
            </w:pPr>
          </w:p>
        </w:tc>
        <w:tc>
          <w:tcPr>
            <w:tcW w:w="1570" w:type="dxa"/>
            <w:tcBorders>
              <w:left w:val="single" w:sz="4" w:space="0" w:color="000000"/>
              <w:bottom w:val="single" w:sz="4" w:space="0" w:color="000000"/>
              <w:right w:val="single" w:sz="4" w:space="0" w:color="000000"/>
            </w:tcBorders>
          </w:tcPr>
          <w:p w:rsidR="00381CE0" w:rsidRDefault="00346D2A">
            <w:pPr>
              <w:pStyle w:val="TableParagraph"/>
              <w:spacing w:before="38"/>
              <w:ind w:left="354" w:right="343"/>
              <w:jc w:val="center"/>
              <w:rPr>
                <w:sz w:val="16"/>
              </w:rPr>
            </w:pPr>
            <w:r>
              <w:rPr>
                <w:w w:val="105"/>
                <w:sz w:val="16"/>
              </w:rPr>
              <w:t>I РАЗРЕД</w:t>
            </w:r>
          </w:p>
        </w:tc>
        <w:tc>
          <w:tcPr>
            <w:tcW w:w="1570" w:type="dxa"/>
            <w:tcBorders>
              <w:left w:val="single" w:sz="4" w:space="0" w:color="000000"/>
              <w:bottom w:val="single" w:sz="4" w:space="0" w:color="000000"/>
              <w:right w:val="single" w:sz="4" w:space="0" w:color="000000"/>
            </w:tcBorders>
          </w:tcPr>
          <w:p w:rsidR="00381CE0" w:rsidRDefault="00346D2A">
            <w:pPr>
              <w:pStyle w:val="TableParagraph"/>
              <w:spacing w:before="38"/>
              <w:ind w:left="354" w:right="343"/>
              <w:jc w:val="center"/>
              <w:rPr>
                <w:sz w:val="16"/>
              </w:rPr>
            </w:pPr>
            <w:r>
              <w:rPr>
                <w:w w:val="105"/>
                <w:sz w:val="16"/>
              </w:rPr>
              <w:t>II РАЗРЕД</w:t>
            </w:r>
          </w:p>
        </w:tc>
        <w:tc>
          <w:tcPr>
            <w:tcW w:w="1571" w:type="dxa"/>
            <w:tcBorders>
              <w:left w:val="single" w:sz="4" w:space="0" w:color="000000"/>
              <w:bottom w:val="single" w:sz="4" w:space="0" w:color="000000"/>
              <w:right w:val="single" w:sz="4" w:space="0" w:color="000000"/>
            </w:tcBorders>
          </w:tcPr>
          <w:p w:rsidR="00381CE0" w:rsidRDefault="00346D2A">
            <w:pPr>
              <w:pStyle w:val="TableParagraph"/>
              <w:spacing w:before="38"/>
              <w:ind w:left="355" w:right="346"/>
              <w:jc w:val="center"/>
              <w:rPr>
                <w:sz w:val="16"/>
              </w:rPr>
            </w:pPr>
            <w:r>
              <w:rPr>
                <w:w w:val="105"/>
                <w:sz w:val="16"/>
              </w:rPr>
              <w:t>III РАЗРЕД</w:t>
            </w:r>
          </w:p>
        </w:tc>
        <w:tc>
          <w:tcPr>
            <w:tcW w:w="1570" w:type="dxa"/>
            <w:tcBorders>
              <w:left w:val="single" w:sz="4" w:space="0" w:color="000000"/>
              <w:bottom w:val="single" w:sz="4" w:space="0" w:color="000000"/>
            </w:tcBorders>
          </w:tcPr>
          <w:p w:rsidR="00381CE0" w:rsidRDefault="00346D2A">
            <w:pPr>
              <w:pStyle w:val="TableParagraph"/>
              <w:spacing w:before="38"/>
              <w:ind w:left="350" w:right="335"/>
              <w:jc w:val="center"/>
              <w:rPr>
                <w:sz w:val="16"/>
              </w:rPr>
            </w:pPr>
            <w:r>
              <w:rPr>
                <w:w w:val="105"/>
                <w:sz w:val="16"/>
              </w:rPr>
              <w:t>IV РАЗРЕД</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Разредно-часовна настава</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355" w:right="343"/>
              <w:jc w:val="center"/>
              <w:rPr>
                <w:sz w:val="16"/>
              </w:rPr>
            </w:pPr>
            <w:r>
              <w:rPr>
                <w:w w:val="105"/>
                <w:sz w:val="16"/>
              </w:rPr>
              <w:t>33</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354" w:right="343"/>
              <w:jc w:val="center"/>
              <w:rPr>
                <w:sz w:val="16"/>
              </w:rPr>
            </w:pPr>
            <w:r>
              <w:rPr>
                <w:w w:val="105"/>
                <w:sz w:val="16"/>
              </w:rPr>
              <w:t>32</w:t>
            </w:r>
          </w:p>
        </w:tc>
        <w:tc>
          <w:tcPr>
            <w:tcW w:w="1571"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355" w:right="346"/>
              <w:jc w:val="center"/>
              <w:rPr>
                <w:sz w:val="16"/>
              </w:rPr>
            </w:pPr>
            <w:r>
              <w:rPr>
                <w:w w:val="105"/>
                <w:sz w:val="16"/>
              </w:rPr>
              <w:t>31</w:t>
            </w:r>
          </w:p>
        </w:tc>
        <w:tc>
          <w:tcPr>
            <w:tcW w:w="1570" w:type="dxa"/>
            <w:tcBorders>
              <w:top w:val="single" w:sz="4" w:space="0" w:color="000000"/>
              <w:left w:val="single" w:sz="4" w:space="0" w:color="000000"/>
              <w:bottom w:val="single" w:sz="4" w:space="0" w:color="000000"/>
            </w:tcBorders>
          </w:tcPr>
          <w:p w:rsidR="00381CE0" w:rsidRDefault="00346D2A">
            <w:pPr>
              <w:pStyle w:val="TableParagraph"/>
              <w:spacing w:before="38"/>
              <w:ind w:left="349" w:right="335"/>
              <w:jc w:val="center"/>
              <w:rPr>
                <w:sz w:val="16"/>
              </w:rPr>
            </w:pPr>
            <w:r>
              <w:rPr>
                <w:w w:val="105"/>
                <w:sz w:val="16"/>
              </w:rPr>
              <w:t>30</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Менторски рад (настава у блоку, пракса)</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12"/>
              <w:jc w:val="center"/>
              <w:rPr>
                <w:sz w:val="16"/>
              </w:rPr>
            </w:pPr>
            <w:r>
              <w:rPr>
                <w:w w:val="102"/>
                <w:sz w:val="16"/>
              </w:rPr>
              <w:t>4</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11"/>
              <w:jc w:val="center"/>
              <w:rPr>
                <w:sz w:val="16"/>
              </w:rPr>
            </w:pPr>
            <w:r>
              <w:rPr>
                <w:w w:val="102"/>
                <w:sz w:val="16"/>
              </w:rPr>
              <w:t>5</w:t>
            </w:r>
          </w:p>
        </w:tc>
        <w:tc>
          <w:tcPr>
            <w:tcW w:w="1571"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9"/>
              <w:jc w:val="center"/>
              <w:rPr>
                <w:sz w:val="16"/>
              </w:rPr>
            </w:pPr>
            <w:r>
              <w:rPr>
                <w:w w:val="102"/>
                <w:sz w:val="16"/>
              </w:rPr>
              <w:t>6</w:t>
            </w:r>
          </w:p>
        </w:tc>
        <w:tc>
          <w:tcPr>
            <w:tcW w:w="1570" w:type="dxa"/>
            <w:tcBorders>
              <w:top w:val="single" w:sz="4" w:space="0" w:color="000000"/>
              <w:left w:val="single" w:sz="4" w:space="0" w:color="000000"/>
              <w:bottom w:val="single" w:sz="4" w:space="0" w:color="000000"/>
            </w:tcBorders>
          </w:tcPr>
          <w:p w:rsidR="00381CE0" w:rsidRDefault="00346D2A">
            <w:pPr>
              <w:pStyle w:val="TableParagraph"/>
              <w:spacing w:before="38"/>
              <w:ind w:left="14"/>
              <w:jc w:val="center"/>
              <w:rPr>
                <w:sz w:val="16"/>
              </w:rPr>
            </w:pPr>
            <w:r>
              <w:rPr>
                <w:w w:val="102"/>
                <w:sz w:val="16"/>
              </w:rPr>
              <w:t>4</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Обавезне ваннаставне активности</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12"/>
              <w:jc w:val="center"/>
              <w:rPr>
                <w:sz w:val="16"/>
              </w:rPr>
            </w:pPr>
            <w:r>
              <w:rPr>
                <w:w w:val="102"/>
                <w:sz w:val="16"/>
              </w:rPr>
              <w:t>2</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11"/>
              <w:jc w:val="center"/>
              <w:rPr>
                <w:sz w:val="16"/>
              </w:rPr>
            </w:pPr>
            <w:r>
              <w:rPr>
                <w:w w:val="102"/>
                <w:sz w:val="16"/>
              </w:rPr>
              <w:t>2</w:t>
            </w:r>
          </w:p>
        </w:tc>
        <w:tc>
          <w:tcPr>
            <w:tcW w:w="1571" w:type="dxa"/>
            <w:tcBorders>
              <w:top w:val="single" w:sz="4" w:space="0" w:color="000000"/>
              <w:left w:val="single" w:sz="4" w:space="0" w:color="000000"/>
              <w:bottom w:val="single" w:sz="4" w:space="0" w:color="000000"/>
              <w:right w:val="single" w:sz="4" w:space="0" w:color="000000"/>
            </w:tcBorders>
          </w:tcPr>
          <w:p w:rsidR="00381CE0" w:rsidRDefault="00346D2A">
            <w:pPr>
              <w:pStyle w:val="TableParagraph"/>
              <w:spacing w:before="38"/>
              <w:ind w:left="9"/>
              <w:jc w:val="center"/>
              <w:rPr>
                <w:sz w:val="16"/>
              </w:rPr>
            </w:pPr>
            <w:r>
              <w:rPr>
                <w:w w:val="102"/>
                <w:sz w:val="16"/>
              </w:rPr>
              <w:t>2</w:t>
            </w:r>
          </w:p>
        </w:tc>
        <w:tc>
          <w:tcPr>
            <w:tcW w:w="1570" w:type="dxa"/>
            <w:tcBorders>
              <w:top w:val="single" w:sz="4" w:space="0" w:color="000000"/>
              <w:left w:val="single" w:sz="4" w:space="0" w:color="000000"/>
              <w:bottom w:val="single" w:sz="4" w:space="0" w:color="000000"/>
            </w:tcBorders>
          </w:tcPr>
          <w:p w:rsidR="00381CE0" w:rsidRDefault="00346D2A">
            <w:pPr>
              <w:pStyle w:val="TableParagraph"/>
              <w:spacing w:before="38"/>
              <w:ind w:left="14"/>
              <w:jc w:val="center"/>
              <w:rPr>
                <w:sz w:val="16"/>
              </w:rPr>
            </w:pPr>
            <w:r>
              <w:rPr>
                <w:w w:val="102"/>
                <w:sz w:val="16"/>
              </w:rPr>
              <w:t>2</w:t>
            </w:r>
          </w:p>
        </w:tc>
      </w:tr>
      <w:tr w:rsidR="00381CE0">
        <w:trPr>
          <w:trHeight w:val="256"/>
        </w:trPr>
        <w:tc>
          <w:tcPr>
            <w:tcW w:w="4331" w:type="dxa"/>
            <w:tcBorders>
              <w:top w:val="single" w:sz="4" w:space="0" w:color="000000"/>
              <w:bottom w:val="single" w:sz="4" w:space="0" w:color="000000"/>
              <w:right w:val="single" w:sz="4" w:space="0" w:color="000000"/>
            </w:tcBorders>
          </w:tcPr>
          <w:p w:rsidR="00381CE0" w:rsidRDefault="00346D2A">
            <w:pPr>
              <w:pStyle w:val="TableParagraph"/>
              <w:spacing w:before="38"/>
              <w:ind w:left="7"/>
              <w:rPr>
                <w:sz w:val="16"/>
              </w:rPr>
            </w:pPr>
            <w:r>
              <w:rPr>
                <w:w w:val="105"/>
                <w:sz w:val="16"/>
              </w:rPr>
              <w:t>Матурски испит</w:t>
            </w:r>
          </w:p>
        </w:tc>
        <w:tc>
          <w:tcPr>
            <w:tcW w:w="15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6"/>
              </w:rPr>
            </w:pPr>
          </w:p>
        </w:tc>
        <w:tc>
          <w:tcPr>
            <w:tcW w:w="1570"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6"/>
              </w:rPr>
            </w:pPr>
          </w:p>
        </w:tc>
        <w:tc>
          <w:tcPr>
            <w:tcW w:w="1571" w:type="dxa"/>
            <w:tcBorders>
              <w:top w:val="single" w:sz="4" w:space="0" w:color="000000"/>
              <w:left w:val="single" w:sz="4" w:space="0" w:color="000000"/>
              <w:bottom w:val="single" w:sz="4" w:space="0" w:color="000000"/>
              <w:right w:val="single" w:sz="4" w:space="0" w:color="000000"/>
            </w:tcBorders>
          </w:tcPr>
          <w:p w:rsidR="00381CE0" w:rsidRDefault="00381CE0">
            <w:pPr>
              <w:pStyle w:val="TableParagraph"/>
              <w:rPr>
                <w:sz w:val="16"/>
              </w:rPr>
            </w:pPr>
          </w:p>
        </w:tc>
        <w:tc>
          <w:tcPr>
            <w:tcW w:w="1570" w:type="dxa"/>
            <w:tcBorders>
              <w:top w:val="single" w:sz="4" w:space="0" w:color="000000"/>
              <w:left w:val="single" w:sz="4" w:space="0" w:color="000000"/>
              <w:bottom w:val="single" w:sz="4" w:space="0" w:color="000000"/>
            </w:tcBorders>
          </w:tcPr>
          <w:p w:rsidR="00381CE0" w:rsidRDefault="00346D2A">
            <w:pPr>
              <w:pStyle w:val="TableParagraph"/>
              <w:spacing w:before="38"/>
              <w:ind w:left="14"/>
              <w:jc w:val="center"/>
              <w:rPr>
                <w:sz w:val="16"/>
              </w:rPr>
            </w:pPr>
            <w:r>
              <w:rPr>
                <w:w w:val="102"/>
                <w:sz w:val="16"/>
              </w:rPr>
              <w:t>3</w:t>
            </w:r>
          </w:p>
        </w:tc>
      </w:tr>
      <w:tr w:rsidR="00381CE0">
        <w:trPr>
          <w:trHeight w:val="255"/>
        </w:trPr>
        <w:tc>
          <w:tcPr>
            <w:tcW w:w="4331" w:type="dxa"/>
            <w:tcBorders>
              <w:top w:val="single" w:sz="4" w:space="0" w:color="000000"/>
              <w:right w:val="single" w:sz="4" w:space="0" w:color="000000"/>
            </w:tcBorders>
            <w:shd w:val="clear" w:color="auto" w:fill="C0C0C0"/>
          </w:tcPr>
          <w:p w:rsidR="00381CE0" w:rsidRDefault="00346D2A">
            <w:pPr>
              <w:pStyle w:val="TableParagraph"/>
              <w:spacing w:before="41"/>
              <w:ind w:left="7"/>
              <w:rPr>
                <w:b/>
                <w:sz w:val="16"/>
              </w:rPr>
            </w:pPr>
            <w:r>
              <w:rPr>
                <w:b/>
                <w:w w:val="105"/>
                <w:sz w:val="16"/>
              </w:rPr>
              <w:t>Укупно радних недеља</w:t>
            </w:r>
          </w:p>
        </w:tc>
        <w:tc>
          <w:tcPr>
            <w:tcW w:w="1570" w:type="dxa"/>
            <w:tcBorders>
              <w:top w:val="single" w:sz="4" w:space="0" w:color="000000"/>
              <w:left w:val="single" w:sz="4" w:space="0" w:color="000000"/>
              <w:right w:val="single" w:sz="4" w:space="0" w:color="000000"/>
            </w:tcBorders>
            <w:shd w:val="clear" w:color="auto" w:fill="C0C0C0"/>
          </w:tcPr>
          <w:p w:rsidR="00381CE0" w:rsidRDefault="00346D2A">
            <w:pPr>
              <w:pStyle w:val="TableParagraph"/>
              <w:spacing w:before="27"/>
              <w:ind w:left="355" w:right="343"/>
              <w:jc w:val="center"/>
              <w:rPr>
                <w:b/>
                <w:sz w:val="18"/>
              </w:rPr>
            </w:pPr>
            <w:r>
              <w:rPr>
                <w:b/>
                <w:sz w:val="18"/>
              </w:rPr>
              <w:t>39</w:t>
            </w:r>
          </w:p>
        </w:tc>
        <w:tc>
          <w:tcPr>
            <w:tcW w:w="1570" w:type="dxa"/>
            <w:tcBorders>
              <w:top w:val="single" w:sz="4" w:space="0" w:color="000000"/>
              <w:left w:val="single" w:sz="4" w:space="0" w:color="000000"/>
              <w:right w:val="single" w:sz="4" w:space="0" w:color="000000"/>
            </w:tcBorders>
            <w:shd w:val="clear" w:color="auto" w:fill="C0C0C0"/>
          </w:tcPr>
          <w:p w:rsidR="00381CE0" w:rsidRDefault="00346D2A">
            <w:pPr>
              <w:pStyle w:val="TableParagraph"/>
              <w:spacing w:before="27"/>
              <w:ind w:left="354" w:right="343"/>
              <w:jc w:val="center"/>
              <w:rPr>
                <w:b/>
                <w:sz w:val="18"/>
              </w:rPr>
            </w:pPr>
            <w:r>
              <w:rPr>
                <w:b/>
                <w:sz w:val="18"/>
              </w:rPr>
              <w:t>39</w:t>
            </w:r>
          </w:p>
        </w:tc>
        <w:tc>
          <w:tcPr>
            <w:tcW w:w="1571" w:type="dxa"/>
            <w:tcBorders>
              <w:top w:val="single" w:sz="4" w:space="0" w:color="000000"/>
              <w:left w:val="single" w:sz="4" w:space="0" w:color="000000"/>
              <w:right w:val="single" w:sz="4" w:space="0" w:color="000000"/>
            </w:tcBorders>
            <w:shd w:val="clear" w:color="auto" w:fill="C0C0C0"/>
          </w:tcPr>
          <w:p w:rsidR="00381CE0" w:rsidRDefault="00346D2A">
            <w:pPr>
              <w:pStyle w:val="TableParagraph"/>
              <w:spacing w:before="27"/>
              <w:ind w:left="355" w:right="346"/>
              <w:jc w:val="center"/>
              <w:rPr>
                <w:b/>
                <w:sz w:val="18"/>
              </w:rPr>
            </w:pPr>
            <w:r>
              <w:rPr>
                <w:b/>
                <w:sz w:val="18"/>
              </w:rPr>
              <w:t>39</w:t>
            </w:r>
          </w:p>
        </w:tc>
        <w:tc>
          <w:tcPr>
            <w:tcW w:w="1570" w:type="dxa"/>
            <w:tcBorders>
              <w:top w:val="single" w:sz="4" w:space="0" w:color="000000"/>
              <w:left w:val="single" w:sz="4" w:space="0" w:color="000000"/>
            </w:tcBorders>
            <w:shd w:val="clear" w:color="auto" w:fill="C0C0C0"/>
          </w:tcPr>
          <w:p w:rsidR="00381CE0" w:rsidRDefault="00346D2A">
            <w:pPr>
              <w:pStyle w:val="TableParagraph"/>
              <w:spacing w:before="27"/>
              <w:ind w:left="349" w:right="335"/>
              <w:jc w:val="center"/>
              <w:rPr>
                <w:b/>
                <w:sz w:val="18"/>
              </w:rPr>
            </w:pPr>
            <w:r>
              <w:rPr>
                <w:b/>
                <w:sz w:val="18"/>
              </w:rPr>
              <w:t>39</w:t>
            </w:r>
          </w:p>
        </w:tc>
      </w:tr>
    </w:tbl>
    <w:p w:rsidR="00381CE0" w:rsidRDefault="00381CE0">
      <w:pPr>
        <w:pStyle w:val="BodyText"/>
        <w:rPr>
          <w:b/>
          <w:sz w:val="20"/>
        </w:rPr>
      </w:pPr>
    </w:p>
    <w:p w:rsidR="00381CE0" w:rsidRDefault="00381CE0">
      <w:pPr>
        <w:pStyle w:val="BodyText"/>
        <w:spacing w:before="1"/>
        <w:rPr>
          <w:b/>
          <w:sz w:val="13"/>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184"/>
        <w:gridCol w:w="1201"/>
        <w:gridCol w:w="973"/>
        <w:gridCol w:w="932"/>
        <w:gridCol w:w="1045"/>
        <w:gridCol w:w="1045"/>
      </w:tblGrid>
      <w:tr w:rsidR="00381CE0">
        <w:trPr>
          <w:trHeight w:val="212"/>
        </w:trPr>
        <w:tc>
          <w:tcPr>
            <w:tcW w:w="10060" w:type="dxa"/>
            <w:gridSpan w:val="7"/>
          </w:tcPr>
          <w:p w:rsidR="00381CE0" w:rsidRDefault="00346D2A">
            <w:pPr>
              <w:pStyle w:val="TableParagraph"/>
              <w:spacing w:before="20" w:line="173" w:lineRule="exact"/>
              <w:ind w:left="2769"/>
              <w:rPr>
                <w:b/>
                <w:sz w:val="16"/>
              </w:rPr>
            </w:pPr>
            <w:r>
              <w:rPr>
                <w:b/>
                <w:w w:val="105"/>
                <w:sz w:val="16"/>
              </w:rPr>
              <w:t>Подела одељења у групе за реализацију у школском систему</w:t>
            </w:r>
          </w:p>
        </w:tc>
      </w:tr>
      <w:tr w:rsidR="00381CE0">
        <w:trPr>
          <w:trHeight w:val="212"/>
        </w:trPr>
        <w:tc>
          <w:tcPr>
            <w:tcW w:w="680" w:type="dxa"/>
            <w:vMerge w:val="restart"/>
          </w:tcPr>
          <w:p w:rsidR="00381CE0" w:rsidRDefault="00381CE0">
            <w:pPr>
              <w:pStyle w:val="TableParagraph"/>
              <w:spacing w:before="3"/>
              <w:rPr>
                <w:b/>
                <w:sz w:val="26"/>
              </w:rPr>
            </w:pPr>
          </w:p>
          <w:p w:rsidR="00381CE0" w:rsidRDefault="00346D2A">
            <w:pPr>
              <w:pStyle w:val="TableParagraph"/>
              <w:ind w:left="108"/>
              <w:rPr>
                <w:sz w:val="16"/>
              </w:rPr>
            </w:pPr>
            <w:r>
              <w:rPr>
                <w:w w:val="105"/>
                <w:sz w:val="16"/>
              </w:rPr>
              <w:t>разред</w:t>
            </w:r>
          </w:p>
        </w:tc>
        <w:tc>
          <w:tcPr>
            <w:tcW w:w="4184" w:type="dxa"/>
            <w:vMerge w:val="restart"/>
          </w:tcPr>
          <w:p w:rsidR="00381CE0" w:rsidRDefault="00381CE0">
            <w:pPr>
              <w:pStyle w:val="TableParagraph"/>
              <w:spacing w:before="3"/>
              <w:rPr>
                <w:b/>
                <w:sz w:val="26"/>
              </w:rPr>
            </w:pPr>
          </w:p>
          <w:p w:rsidR="00381CE0" w:rsidRDefault="00346D2A">
            <w:pPr>
              <w:pStyle w:val="TableParagraph"/>
              <w:ind w:left="1529" w:right="1525"/>
              <w:jc w:val="center"/>
              <w:rPr>
                <w:sz w:val="16"/>
              </w:rPr>
            </w:pPr>
            <w:r>
              <w:rPr>
                <w:w w:val="105"/>
                <w:sz w:val="16"/>
              </w:rPr>
              <w:t>предмет/модул</w:t>
            </w:r>
          </w:p>
        </w:tc>
        <w:tc>
          <w:tcPr>
            <w:tcW w:w="3106" w:type="dxa"/>
            <w:gridSpan w:val="3"/>
          </w:tcPr>
          <w:p w:rsidR="00381CE0" w:rsidRDefault="00346D2A">
            <w:pPr>
              <w:pStyle w:val="TableParagraph"/>
              <w:spacing w:before="17" w:line="176" w:lineRule="exact"/>
              <w:ind w:left="771"/>
              <w:rPr>
                <w:sz w:val="16"/>
              </w:rPr>
            </w:pPr>
            <w:r>
              <w:rPr>
                <w:w w:val="105"/>
                <w:sz w:val="16"/>
              </w:rPr>
              <w:t>годишњи фонд часова</w:t>
            </w:r>
          </w:p>
        </w:tc>
        <w:tc>
          <w:tcPr>
            <w:tcW w:w="1045" w:type="dxa"/>
            <w:vMerge w:val="restart"/>
          </w:tcPr>
          <w:p w:rsidR="00381CE0" w:rsidRDefault="00381CE0">
            <w:pPr>
              <w:pStyle w:val="TableParagraph"/>
              <w:rPr>
                <w:b/>
                <w:sz w:val="18"/>
              </w:rPr>
            </w:pPr>
          </w:p>
          <w:p w:rsidR="00381CE0" w:rsidRDefault="00346D2A">
            <w:pPr>
              <w:pStyle w:val="TableParagraph"/>
              <w:spacing w:line="247" w:lineRule="auto"/>
              <w:ind w:left="104" w:hanging="36"/>
              <w:rPr>
                <w:sz w:val="16"/>
              </w:rPr>
            </w:pPr>
            <w:r>
              <w:rPr>
                <w:w w:val="105"/>
                <w:sz w:val="16"/>
              </w:rPr>
              <w:t>број ученика у групи - до</w:t>
            </w:r>
          </w:p>
        </w:tc>
        <w:tc>
          <w:tcPr>
            <w:tcW w:w="1045" w:type="dxa"/>
            <w:vMerge w:val="restart"/>
          </w:tcPr>
          <w:p w:rsidR="00381CE0" w:rsidRDefault="00346D2A">
            <w:pPr>
              <w:pStyle w:val="TableParagraph"/>
              <w:spacing w:before="17" w:line="247" w:lineRule="auto"/>
              <w:ind w:left="100" w:right="92" w:hanging="3"/>
              <w:jc w:val="center"/>
              <w:rPr>
                <w:sz w:val="16"/>
              </w:rPr>
            </w:pPr>
            <w:r>
              <w:rPr>
                <w:w w:val="105"/>
                <w:sz w:val="16"/>
              </w:rPr>
              <w:t xml:space="preserve">Потребно </w:t>
            </w:r>
            <w:r>
              <w:rPr>
                <w:sz w:val="16"/>
              </w:rPr>
              <w:t xml:space="preserve">ангажовање </w:t>
            </w:r>
            <w:r>
              <w:rPr>
                <w:w w:val="105"/>
                <w:sz w:val="16"/>
              </w:rPr>
              <w:t>помоћног</w:t>
            </w:r>
          </w:p>
          <w:p w:rsidR="00381CE0" w:rsidRDefault="00346D2A">
            <w:pPr>
              <w:pStyle w:val="TableParagraph"/>
              <w:spacing w:before="2" w:line="176" w:lineRule="exact"/>
              <w:ind w:left="98" w:right="93"/>
              <w:jc w:val="center"/>
              <w:rPr>
                <w:sz w:val="16"/>
              </w:rPr>
            </w:pPr>
            <w:r>
              <w:rPr>
                <w:w w:val="105"/>
                <w:sz w:val="16"/>
              </w:rPr>
              <w:t>нставаника</w:t>
            </w:r>
          </w:p>
        </w:tc>
      </w:tr>
      <w:tr w:rsidR="00381CE0">
        <w:trPr>
          <w:trHeight w:val="560"/>
        </w:trPr>
        <w:tc>
          <w:tcPr>
            <w:tcW w:w="680" w:type="dxa"/>
            <w:vMerge/>
            <w:tcBorders>
              <w:top w:val="nil"/>
            </w:tcBorders>
          </w:tcPr>
          <w:p w:rsidR="00381CE0" w:rsidRDefault="00381CE0">
            <w:pPr>
              <w:rPr>
                <w:sz w:val="2"/>
                <w:szCs w:val="2"/>
              </w:rPr>
            </w:pPr>
          </w:p>
        </w:tc>
        <w:tc>
          <w:tcPr>
            <w:tcW w:w="4184" w:type="dxa"/>
            <w:vMerge/>
            <w:tcBorders>
              <w:top w:val="nil"/>
            </w:tcBorders>
          </w:tcPr>
          <w:p w:rsidR="00381CE0" w:rsidRDefault="00381CE0">
            <w:pPr>
              <w:rPr>
                <w:sz w:val="2"/>
                <w:szCs w:val="2"/>
              </w:rPr>
            </w:pPr>
          </w:p>
        </w:tc>
        <w:tc>
          <w:tcPr>
            <w:tcW w:w="1201" w:type="dxa"/>
          </w:tcPr>
          <w:p w:rsidR="00381CE0" w:rsidRDefault="00381CE0">
            <w:pPr>
              <w:pStyle w:val="TableParagraph"/>
              <w:spacing w:before="6"/>
              <w:rPr>
                <w:b/>
                <w:sz w:val="16"/>
              </w:rPr>
            </w:pPr>
          </w:p>
          <w:p w:rsidR="00381CE0" w:rsidRDefault="00346D2A">
            <w:pPr>
              <w:pStyle w:val="TableParagraph"/>
              <w:ind w:left="362" w:right="357"/>
              <w:jc w:val="center"/>
              <w:rPr>
                <w:sz w:val="16"/>
              </w:rPr>
            </w:pPr>
            <w:r>
              <w:rPr>
                <w:w w:val="105"/>
                <w:sz w:val="16"/>
              </w:rPr>
              <w:t>вежбе</w:t>
            </w:r>
          </w:p>
        </w:tc>
        <w:tc>
          <w:tcPr>
            <w:tcW w:w="973" w:type="dxa"/>
          </w:tcPr>
          <w:p w:rsidR="00381CE0" w:rsidRDefault="00346D2A">
            <w:pPr>
              <w:pStyle w:val="TableParagraph"/>
              <w:spacing w:before="96" w:line="247" w:lineRule="auto"/>
              <w:ind w:left="220" w:hanging="100"/>
              <w:rPr>
                <w:sz w:val="16"/>
              </w:rPr>
            </w:pPr>
            <w:r>
              <w:rPr>
                <w:sz w:val="16"/>
              </w:rPr>
              <w:t xml:space="preserve">практична </w:t>
            </w:r>
            <w:r>
              <w:rPr>
                <w:w w:val="105"/>
                <w:sz w:val="16"/>
              </w:rPr>
              <w:t>настава</w:t>
            </w:r>
          </w:p>
        </w:tc>
        <w:tc>
          <w:tcPr>
            <w:tcW w:w="932" w:type="dxa"/>
          </w:tcPr>
          <w:p w:rsidR="00381CE0" w:rsidRDefault="00346D2A">
            <w:pPr>
              <w:pStyle w:val="TableParagraph"/>
              <w:spacing w:before="96" w:line="247" w:lineRule="auto"/>
              <w:ind w:left="259" w:hanging="123"/>
              <w:rPr>
                <w:sz w:val="16"/>
              </w:rPr>
            </w:pPr>
            <w:r>
              <w:rPr>
                <w:w w:val="105"/>
                <w:sz w:val="16"/>
              </w:rPr>
              <w:t>настава у блоку</w:t>
            </w:r>
          </w:p>
        </w:tc>
        <w:tc>
          <w:tcPr>
            <w:tcW w:w="1045" w:type="dxa"/>
            <w:vMerge/>
            <w:tcBorders>
              <w:top w:val="nil"/>
            </w:tcBorders>
          </w:tcPr>
          <w:p w:rsidR="00381CE0" w:rsidRDefault="00381CE0">
            <w:pPr>
              <w:rPr>
                <w:sz w:val="2"/>
                <w:szCs w:val="2"/>
              </w:rPr>
            </w:pPr>
          </w:p>
        </w:tc>
        <w:tc>
          <w:tcPr>
            <w:tcW w:w="1045" w:type="dxa"/>
            <w:vMerge/>
            <w:tcBorders>
              <w:top w:val="nil"/>
            </w:tcBorders>
          </w:tcPr>
          <w:p w:rsidR="00381CE0" w:rsidRDefault="00381CE0">
            <w:pPr>
              <w:rPr>
                <w:sz w:val="2"/>
                <w:szCs w:val="2"/>
              </w:rPr>
            </w:pPr>
          </w:p>
        </w:tc>
      </w:tr>
      <w:tr w:rsidR="00381CE0">
        <w:trPr>
          <w:trHeight w:val="212"/>
        </w:trPr>
        <w:tc>
          <w:tcPr>
            <w:tcW w:w="680" w:type="dxa"/>
            <w:vMerge w:val="restart"/>
          </w:tcPr>
          <w:p w:rsidR="00381CE0" w:rsidRDefault="00346D2A">
            <w:pPr>
              <w:pStyle w:val="TableParagraph"/>
              <w:spacing w:before="127"/>
              <w:ind w:left="5"/>
              <w:jc w:val="center"/>
              <w:rPr>
                <w:sz w:val="16"/>
              </w:rPr>
            </w:pPr>
            <w:r>
              <w:rPr>
                <w:w w:val="102"/>
                <w:sz w:val="16"/>
              </w:rPr>
              <w:t>I</w:t>
            </w:r>
          </w:p>
        </w:tc>
        <w:tc>
          <w:tcPr>
            <w:tcW w:w="4184" w:type="dxa"/>
          </w:tcPr>
          <w:p w:rsidR="00381CE0" w:rsidRDefault="00346D2A">
            <w:pPr>
              <w:pStyle w:val="TableParagraph"/>
              <w:spacing w:before="16" w:line="177" w:lineRule="exact"/>
              <w:ind w:left="8"/>
              <w:rPr>
                <w:sz w:val="16"/>
              </w:rPr>
            </w:pPr>
            <w:r>
              <w:rPr>
                <w:w w:val="105"/>
                <w:sz w:val="16"/>
              </w:rPr>
              <w:t>Услуживање</w:t>
            </w:r>
          </w:p>
        </w:tc>
        <w:tc>
          <w:tcPr>
            <w:tcW w:w="1201" w:type="dxa"/>
          </w:tcPr>
          <w:p w:rsidR="00381CE0" w:rsidRDefault="00346D2A">
            <w:pPr>
              <w:pStyle w:val="TableParagraph"/>
              <w:spacing w:before="16" w:line="177" w:lineRule="exact"/>
              <w:ind w:left="361" w:right="357"/>
              <w:jc w:val="center"/>
              <w:rPr>
                <w:sz w:val="16"/>
              </w:rPr>
            </w:pPr>
            <w:r>
              <w:rPr>
                <w:w w:val="105"/>
                <w:sz w:val="16"/>
              </w:rPr>
              <w:t>198</w:t>
            </w:r>
          </w:p>
        </w:tc>
        <w:tc>
          <w:tcPr>
            <w:tcW w:w="973" w:type="dxa"/>
          </w:tcPr>
          <w:p w:rsidR="00381CE0" w:rsidRDefault="00346D2A">
            <w:pPr>
              <w:pStyle w:val="TableParagraph"/>
              <w:spacing w:before="16" w:line="177" w:lineRule="exact"/>
              <w:ind w:right="454"/>
              <w:jc w:val="right"/>
              <w:rPr>
                <w:sz w:val="16"/>
              </w:rPr>
            </w:pPr>
            <w:r>
              <w:rPr>
                <w:w w:val="102"/>
                <w:sz w:val="16"/>
              </w:rPr>
              <w:t>/</w:t>
            </w:r>
          </w:p>
        </w:tc>
        <w:tc>
          <w:tcPr>
            <w:tcW w:w="932" w:type="dxa"/>
            <w:tcBorders>
              <w:right w:val="single" w:sz="12" w:space="0" w:color="000000"/>
            </w:tcBorders>
          </w:tcPr>
          <w:p w:rsidR="00381CE0" w:rsidRDefault="00346D2A">
            <w:pPr>
              <w:pStyle w:val="TableParagraph"/>
              <w:spacing w:before="16" w:line="177" w:lineRule="exact"/>
              <w:ind w:right="363"/>
              <w:jc w:val="right"/>
              <w:rPr>
                <w:sz w:val="16"/>
              </w:rPr>
            </w:pPr>
            <w:r>
              <w:rPr>
                <w:sz w:val="16"/>
              </w:rPr>
              <w:t>90</w:t>
            </w:r>
          </w:p>
        </w:tc>
        <w:tc>
          <w:tcPr>
            <w:tcW w:w="1045" w:type="dxa"/>
            <w:tcBorders>
              <w:left w:val="single" w:sz="12" w:space="0" w:color="000000"/>
            </w:tcBorders>
          </w:tcPr>
          <w:p w:rsidR="00381CE0" w:rsidRDefault="00346D2A">
            <w:pPr>
              <w:pStyle w:val="TableParagraph"/>
              <w:spacing w:before="16" w:line="177" w:lineRule="exact"/>
              <w:ind w:right="430"/>
              <w:jc w:val="right"/>
              <w:rPr>
                <w:sz w:val="16"/>
              </w:rPr>
            </w:pPr>
            <w:r>
              <w:rPr>
                <w:sz w:val="16"/>
              </w:rPr>
              <w:t>15</w:t>
            </w:r>
          </w:p>
        </w:tc>
        <w:tc>
          <w:tcPr>
            <w:tcW w:w="1045" w:type="dxa"/>
          </w:tcPr>
          <w:p w:rsidR="00381CE0" w:rsidRDefault="00346D2A">
            <w:pPr>
              <w:pStyle w:val="TableParagraph"/>
              <w:spacing w:before="16" w:line="177" w:lineRule="exact"/>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6" w:lineRule="exact"/>
              <w:ind w:left="9"/>
              <w:rPr>
                <w:sz w:val="16"/>
              </w:rPr>
            </w:pPr>
            <w:r>
              <w:rPr>
                <w:w w:val="105"/>
                <w:sz w:val="16"/>
              </w:rPr>
              <w:t>Професионална пракса</w:t>
            </w:r>
          </w:p>
        </w:tc>
        <w:tc>
          <w:tcPr>
            <w:tcW w:w="1201" w:type="dxa"/>
          </w:tcPr>
          <w:p w:rsidR="00381CE0" w:rsidRDefault="00346D2A">
            <w:pPr>
              <w:pStyle w:val="TableParagraph"/>
              <w:spacing w:before="17" w:line="176" w:lineRule="exact"/>
              <w:ind w:left="4"/>
              <w:jc w:val="center"/>
              <w:rPr>
                <w:sz w:val="16"/>
              </w:rPr>
            </w:pPr>
            <w:r>
              <w:rPr>
                <w:w w:val="102"/>
                <w:sz w:val="16"/>
              </w:rPr>
              <w:t>/</w:t>
            </w:r>
          </w:p>
        </w:tc>
        <w:tc>
          <w:tcPr>
            <w:tcW w:w="973" w:type="dxa"/>
          </w:tcPr>
          <w:p w:rsidR="00381CE0" w:rsidRDefault="00346D2A">
            <w:pPr>
              <w:pStyle w:val="TableParagraph"/>
              <w:spacing w:before="17" w:line="176" w:lineRule="exact"/>
              <w:ind w:right="454"/>
              <w:jc w:val="right"/>
              <w:rPr>
                <w:sz w:val="16"/>
              </w:rPr>
            </w:pPr>
            <w:r>
              <w:rPr>
                <w:w w:val="102"/>
                <w:sz w:val="16"/>
              </w:rPr>
              <w:t>/</w:t>
            </w:r>
          </w:p>
        </w:tc>
        <w:tc>
          <w:tcPr>
            <w:tcW w:w="932" w:type="dxa"/>
          </w:tcPr>
          <w:p w:rsidR="00381CE0" w:rsidRDefault="00346D2A">
            <w:pPr>
              <w:pStyle w:val="TableParagraph"/>
              <w:spacing w:before="17" w:line="176" w:lineRule="exact"/>
              <w:ind w:right="373"/>
              <w:jc w:val="right"/>
              <w:rPr>
                <w:sz w:val="16"/>
              </w:rPr>
            </w:pPr>
            <w:r>
              <w:rPr>
                <w:sz w:val="16"/>
              </w:rPr>
              <w:t>30</w:t>
            </w:r>
          </w:p>
        </w:tc>
        <w:tc>
          <w:tcPr>
            <w:tcW w:w="1045" w:type="dxa"/>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2"/>
        </w:trPr>
        <w:tc>
          <w:tcPr>
            <w:tcW w:w="680" w:type="dxa"/>
            <w:vMerge w:val="restart"/>
          </w:tcPr>
          <w:p w:rsidR="00381CE0" w:rsidRDefault="00381CE0">
            <w:pPr>
              <w:pStyle w:val="TableParagraph"/>
              <w:spacing w:before="9"/>
              <w:rPr>
                <w:b/>
                <w:sz w:val="20"/>
              </w:rPr>
            </w:pPr>
          </w:p>
          <w:p w:rsidR="00381CE0" w:rsidRDefault="00346D2A">
            <w:pPr>
              <w:pStyle w:val="TableParagraph"/>
              <w:spacing w:before="1"/>
              <w:ind w:left="228" w:right="223"/>
              <w:jc w:val="center"/>
              <w:rPr>
                <w:sz w:val="16"/>
              </w:rPr>
            </w:pPr>
            <w:r>
              <w:rPr>
                <w:w w:val="105"/>
                <w:sz w:val="16"/>
              </w:rPr>
              <w:t>II</w:t>
            </w:r>
          </w:p>
        </w:tc>
        <w:tc>
          <w:tcPr>
            <w:tcW w:w="4184" w:type="dxa"/>
          </w:tcPr>
          <w:p w:rsidR="00381CE0" w:rsidRDefault="00346D2A">
            <w:pPr>
              <w:pStyle w:val="TableParagraph"/>
              <w:spacing w:before="17" w:line="176" w:lineRule="exact"/>
              <w:ind w:left="9"/>
              <w:rPr>
                <w:sz w:val="16"/>
              </w:rPr>
            </w:pPr>
            <w:r>
              <w:rPr>
                <w:w w:val="105"/>
                <w:sz w:val="16"/>
              </w:rPr>
              <w:t>Услуживање</w:t>
            </w:r>
          </w:p>
        </w:tc>
        <w:tc>
          <w:tcPr>
            <w:tcW w:w="1201" w:type="dxa"/>
          </w:tcPr>
          <w:p w:rsidR="00381CE0" w:rsidRDefault="00346D2A">
            <w:pPr>
              <w:pStyle w:val="TableParagraph"/>
              <w:spacing w:before="26"/>
              <w:ind w:left="362" w:right="357"/>
              <w:jc w:val="center"/>
              <w:rPr>
                <w:sz w:val="14"/>
              </w:rPr>
            </w:pPr>
            <w:r>
              <w:rPr>
                <w:sz w:val="14"/>
              </w:rPr>
              <w:t>128</w:t>
            </w:r>
          </w:p>
        </w:tc>
        <w:tc>
          <w:tcPr>
            <w:tcW w:w="973" w:type="dxa"/>
          </w:tcPr>
          <w:p w:rsidR="00381CE0" w:rsidRDefault="00346D2A">
            <w:pPr>
              <w:pStyle w:val="TableParagraph"/>
              <w:spacing w:before="26"/>
              <w:ind w:right="371"/>
              <w:jc w:val="right"/>
              <w:rPr>
                <w:sz w:val="14"/>
              </w:rPr>
            </w:pPr>
            <w:r>
              <w:rPr>
                <w:sz w:val="14"/>
              </w:rPr>
              <w:t>192</w:t>
            </w:r>
          </w:p>
        </w:tc>
        <w:tc>
          <w:tcPr>
            <w:tcW w:w="932" w:type="dxa"/>
            <w:tcBorders>
              <w:right w:val="single" w:sz="12" w:space="0" w:color="000000"/>
            </w:tcBorders>
          </w:tcPr>
          <w:p w:rsidR="00381CE0" w:rsidRDefault="00346D2A">
            <w:pPr>
              <w:pStyle w:val="TableParagraph"/>
              <w:spacing w:before="26"/>
              <w:ind w:right="341"/>
              <w:jc w:val="right"/>
              <w:rPr>
                <w:sz w:val="14"/>
              </w:rPr>
            </w:pPr>
            <w:r>
              <w:rPr>
                <w:sz w:val="14"/>
              </w:rPr>
              <w:t>120</w:t>
            </w:r>
          </w:p>
        </w:tc>
        <w:tc>
          <w:tcPr>
            <w:tcW w:w="1045" w:type="dxa"/>
            <w:tcBorders>
              <w:left w:val="single" w:sz="12" w:space="0" w:color="000000"/>
            </w:tcBorders>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6" w:lineRule="exact"/>
              <w:ind w:left="9"/>
              <w:rPr>
                <w:sz w:val="16"/>
              </w:rPr>
            </w:pPr>
            <w:r>
              <w:rPr>
                <w:w w:val="105"/>
                <w:sz w:val="16"/>
              </w:rPr>
              <w:t>Пословна информатика</w:t>
            </w:r>
          </w:p>
        </w:tc>
        <w:tc>
          <w:tcPr>
            <w:tcW w:w="1201" w:type="dxa"/>
          </w:tcPr>
          <w:p w:rsidR="00381CE0" w:rsidRDefault="00346D2A">
            <w:pPr>
              <w:pStyle w:val="TableParagraph"/>
              <w:spacing w:before="17" w:line="176" w:lineRule="exact"/>
              <w:ind w:left="362" w:right="357"/>
              <w:jc w:val="center"/>
              <w:rPr>
                <w:sz w:val="16"/>
              </w:rPr>
            </w:pPr>
            <w:r>
              <w:rPr>
                <w:w w:val="105"/>
                <w:sz w:val="16"/>
              </w:rPr>
              <w:t>64</w:t>
            </w:r>
          </w:p>
        </w:tc>
        <w:tc>
          <w:tcPr>
            <w:tcW w:w="973" w:type="dxa"/>
          </w:tcPr>
          <w:p w:rsidR="00381CE0" w:rsidRDefault="00346D2A">
            <w:pPr>
              <w:pStyle w:val="TableParagraph"/>
              <w:spacing w:before="17" w:line="176" w:lineRule="exact"/>
              <w:ind w:right="454"/>
              <w:jc w:val="right"/>
              <w:rPr>
                <w:sz w:val="16"/>
              </w:rPr>
            </w:pPr>
            <w:r>
              <w:rPr>
                <w:w w:val="102"/>
                <w:sz w:val="16"/>
              </w:rPr>
              <w:t>/</w:t>
            </w:r>
          </w:p>
        </w:tc>
        <w:tc>
          <w:tcPr>
            <w:tcW w:w="932" w:type="dxa"/>
          </w:tcPr>
          <w:p w:rsidR="00381CE0" w:rsidRDefault="00346D2A">
            <w:pPr>
              <w:pStyle w:val="TableParagraph"/>
              <w:spacing w:before="17" w:line="176" w:lineRule="exact"/>
              <w:ind w:right="433"/>
              <w:jc w:val="right"/>
              <w:rPr>
                <w:sz w:val="16"/>
              </w:rPr>
            </w:pPr>
            <w:r>
              <w:rPr>
                <w:w w:val="102"/>
                <w:sz w:val="16"/>
              </w:rPr>
              <w:t>/</w:t>
            </w:r>
          </w:p>
        </w:tc>
        <w:tc>
          <w:tcPr>
            <w:tcW w:w="1045" w:type="dxa"/>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3"/>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7" w:lineRule="exact"/>
              <w:ind w:left="9"/>
              <w:rPr>
                <w:sz w:val="16"/>
              </w:rPr>
            </w:pPr>
            <w:r>
              <w:rPr>
                <w:w w:val="105"/>
                <w:sz w:val="16"/>
              </w:rPr>
              <w:t>Професионална пракса</w:t>
            </w:r>
          </w:p>
        </w:tc>
        <w:tc>
          <w:tcPr>
            <w:tcW w:w="1201" w:type="dxa"/>
          </w:tcPr>
          <w:p w:rsidR="00381CE0" w:rsidRDefault="00346D2A">
            <w:pPr>
              <w:pStyle w:val="TableParagraph"/>
              <w:spacing w:before="17" w:line="177" w:lineRule="exact"/>
              <w:ind w:left="4"/>
              <w:jc w:val="center"/>
              <w:rPr>
                <w:sz w:val="16"/>
              </w:rPr>
            </w:pPr>
            <w:r>
              <w:rPr>
                <w:w w:val="102"/>
                <w:sz w:val="16"/>
              </w:rPr>
              <w:t>/</w:t>
            </w:r>
          </w:p>
        </w:tc>
        <w:tc>
          <w:tcPr>
            <w:tcW w:w="973" w:type="dxa"/>
          </w:tcPr>
          <w:p w:rsidR="00381CE0" w:rsidRDefault="00346D2A">
            <w:pPr>
              <w:pStyle w:val="TableParagraph"/>
              <w:spacing w:before="17" w:line="177" w:lineRule="exact"/>
              <w:ind w:right="454"/>
              <w:jc w:val="right"/>
              <w:rPr>
                <w:sz w:val="16"/>
              </w:rPr>
            </w:pPr>
            <w:r>
              <w:rPr>
                <w:w w:val="102"/>
                <w:sz w:val="16"/>
              </w:rPr>
              <w:t>/</w:t>
            </w:r>
          </w:p>
        </w:tc>
        <w:tc>
          <w:tcPr>
            <w:tcW w:w="932" w:type="dxa"/>
          </w:tcPr>
          <w:p w:rsidR="00381CE0" w:rsidRDefault="00346D2A">
            <w:pPr>
              <w:pStyle w:val="TableParagraph"/>
              <w:spacing w:before="17" w:line="177" w:lineRule="exact"/>
              <w:ind w:right="373"/>
              <w:jc w:val="right"/>
              <w:rPr>
                <w:sz w:val="16"/>
              </w:rPr>
            </w:pPr>
            <w:r>
              <w:rPr>
                <w:sz w:val="16"/>
              </w:rPr>
              <w:t>30</w:t>
            </w:r>
          </w:p>
        </w:tc>
        <w:tc>
          <w:tcPr>
            <w:tcW w:w="1045" w:type="dxa"/>
          </w:tcPr>
          <w:p w:rsidR="00381CE0" w:rsidRDefault="00346D2A">
            <w:pPr>
              <w:pStyle w:val="TableParagraph"/>
              <w:spacing w:before="17" w:line="177" w:lineRule="exact"/>
              <w:ind w:right="430"/>
              <w:jc w:val="right"/>
              <w:rPr>
                <w:sz w:val="16"/>
              </w:rPr>
            </w:pPr>
            <w:r>
              <w:rPr>
                <w:sz w:val="16"/>
              </w:rPr>
              <w:t>15</w:t>
            </w:r>
          </w:p>
        </w:tc>
        <w:tc>
          <w:tcPr>
            <w:tcW w:w="1045" w:type="dxa"/>
          </w:tcPr>
          <w:p w:rsidR="00381CE0" w:rsidRDefault="00346D2A">
            <w:pPr>
              <w:pStyle w:val="TableParagraph"/>
              <w:spacing w:before="17" w:line="177" w:lineRule="exact"/>
              <w:ind w:left="3"/>
              <w:jc w:val="center"/>
              <w:rPr>
                <w:sz w:val="16"/>
              </w:rPr>
            </w:pPr>
            <w:r>
              <w:rPr>
                <w:w w:val="102"/>
                <w:sz w:val="16"/>
              </w:rPr>
              <w:t>/</w:t>
            </w:r>
          </w:p>
        </w:tc>
      </w:tr>
      <w:tr w:rsidR="00381CE0">
        <w:trPr>
          <w:trHeight w:val="212"/>
        </w:trPr>
        <w:tc>
          <w:tcPr>
            <w:tcW w:w="680" w:type="dxa"/>
            <w:vMerge w:val="restart"/>
          </w:tcPr>
          <w:p w:rsidR="00381CE0" w:rsidRDefault="00381CE0">
            <w:pPr>
              <w:pStyle w:val="TableParagraph"/>
              <w:rPr>
                <w:b/>
                <w:sz w:val="18"/>
              </w:rPr>
            </w:pPr>
          </w:p>
          <w:p w:rsidR="00381CE0" w:rsidRDefault="00381CE0">
            <w:pPr>
              <w:pStyle w:val="TableParagraph"/>
              <w:spacing w:before="1"/>
              <w:rPr>
                <w:b/>
                <w:sz w:val="23"/>
              </w:rPr>
            </w:pPr>
          </w:p>
          <w:p w:rsidR="00381CE0" w:rsidRDefault="00346D2A">
            <w:pPr>
              <w:pStyle w:val="TableParagraph"/>
              <w:ind w:left="228" w:right="224"/>
              <w:jc w:val="center"/>
              <w:rPr>
                <w:sz w:val="16"/>
              </w:rPr>
            </w:pPr>
            <w:r>
              <w:rPr>
                <w:w w:val="105"/>
                <w:sz w:val="16"/>
              </w:rPr>
              <w:t>III</w:t>
            </w:r>
          </w:p>
        </w:tc>
        <w:tc>
          <w:tcPr>
            <w:tcW w:w="4184" w:type="dxa"/>
          </w:tcPr>
          <w:p w:rsidR="00381CE0" w:rsidRDefault="00346D2A">
            <w:pPr>
              <w:pStyle w:val="TableParagraph"/>
              <w:spacing w:before="16" w:line="177" w:lineRule="exact"/>
              <w:ind w:left="9"/>
              <w:rPr>
                <w:sz w:val="16"/>
              </w:rPr>
            </w:pPr>
            <w:r>
              <w:rPr>
                <w:w w:val="105"/>
                <w:sz w:val="16"/>
              </w:rPr>
              <w:t>Услуживање</w:t>
            </w:r>
          </w:p>
        </w:tc>
        <w:tc>
          <w:tcPr>
            <w:tcW w:w="1201" w:type="dxa"/>
          </w:tcPr>
          <w:p w:rsidR="00381CE0" w:rsidRDefault="00346D2A">
            <w:pPr>
              <w:pStyle w:val="TableParagraph"/>
              <w:spacing w:before="29"/>
              <w:ind w:left="362" w:right="357"/>
              <w:jc w:val="center"/>
              <w:rPr>
                <w:sz w:val="14"/>
              </w:rPr>
            </w:pPr>
            <w:r>
              <w:rPr>
                <w:w w:val="105"/>
                <w:sz w:val="14"/>
              </w:rPr>
              <w:t>186</w:t>
            </w:r>
          </w:p>
        </w:tc>
        <w:tc>
          <w:tcPr>
            <w:tcW w:w="973" w:type="dxa"/>
          </w:tcPr>
          <w:p w:rsidR="00381CE0" w:rsidRDefault="00346D2A">
            <w:pPr>
              <w:pStyle w:val="TableParagraph"/>
              <w:spacing w:before="29"/>
              <w:ind w:right="403"/>
              <w:jc w:val="right"/>
              <w:rPr>
                <w:sz w:val="14"/>
              </w:rPr>
            </w:pPr>
            <w:r>
              <w:rPr>
                <w:w w:val="105"/>
                <w:sz w:val="14"/>
              </w:rPr>
              <w:t>93</w:t>
            </w:r>
          </w:p>
        </w:tc>
        <w:tc>
          <w:tcPr>
            <w:tcW w:w="932" w:type="dxa"/>
            <w:tcBorders>
              <w:right w:val="single" w:sz="12" w:space="0" w:color="000000"/>
            </w:tcBorders>
          </w:tcPr>
          <w:p w:rsidR="00381CE0" w:rsidRDefault="00346D2A">
            <w:pPr>
              <w:pStyle w:val="TableParagraph"/>
              <w:spacing w:before="29"/>
              <w:ind w:right="372"/>
              <w:jc w:val="right"/>
              <w:rPr>
                <w:sz w:val="14"/>
              </w:rPr>
            </w:pPr>
            <w:r>
              <w:rPr>
                <w:w w:val="105"/>
                <w:sz w:val="14"/>
              </w:rPr>
              <w:t>60</w:t>
            </w:r>
          </w:p>
        </w:tc>
        <w:tc>
          <w:tcPr>
            <w:tcW w:w="1045" w:type="dxa"/>
            <w:tcBorders>
              <w:left w:val="single" w:sz="12" w:space="0" w:color="000000"/>
            </w:tcBorders>
          </w:tcPr>
          <w:p w:rsidR="00381CE0" w:rsidRDefault="00346D2A">
            <w:pPr>
              <w:pStyle w:val="TableParagraph"/>
              <w:spacing w:before="16" w:line="177" w:lineRule="exact"/>
              <w:ind w:right="430"/>
              <w:jc w:val="right"/>
              <w:rPr>
                <w:sz w:val="16"/>
              </w:rPr>
            </w:pPr>
            <w:r>
              <w:rPr>
                <w:sz w:val="16"/>
              </w:rPr>
              <w:t>15</w:t>
            </w:r>
          </w:p>
        </w:tc>
        <w:tc>
          <w:tcPr>
            <w:tcW w:w="1045" w:type="dxa"/>
          </w:tcPr>
          <w:p w:rsidR="00381CE0" w:rsidRDefault="00346D2A">
            <w:pPr>
              <w:pStyle w:val="TableParagraph"/>
              <w:spacing w:before="16" w:line="177" w:lineRule="exact"/>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6" w:line="177" w:lineRule="exact"/>
              <w:ind w:left="9"/>
              <w:rPr>
                <w:sz w:val="16"/>
              </w:rPr>
            </w:pPr>
            <w:r>
              <w:rPr>
                <w:w w:val="105"/>
                <w:sz w:val="16"/>
              </w:rPr>
              <w:t>Хотелијерско пословање</w:t>
            </w:r>
          </w:p>
        </w:tc>
        <w:tc>
          <w:tcPr>
            <w:tcW w:w="1201" w:type="dxa"/>
          </w:tcPr>
          <w:p w:rsidR="00381CE0" w:rsidRDefault="00346D2A">
            <w:pPr>
              <w:pStyle w:val="TableParagraph"/>
              <w:spacing w:before="29"/>
              <w:ind w:left="361" w:right="357"/>
              <w:jc w:val="center"/>
              <w:rPr>
                <w:sz w:val="14"/>
              </w:rPr>
            </w:pPr>
            <w:r>
              <w:rPr>
                <w:w w:val="105"/>
                <w:sz w:val="14"/>
              </w:rPr>
              <w:t>62</w:t>
            </w:r>
          </w:p>
        </w:tc>
        <w:tc>
          <w:tcPr>
            <w:tcW w:w="973" w:type="dxa"/>
          </w:tcPr>
          <w:p w:rsidR="00381CE0" w:rsidRDefault="00346D2A">
            <w:pPr>
              <w:pStyle w:val="TableParagraph"/>
              <w:spacing w:before="29"/>
              <w:ind w:right="403"/>
              <w:jc w:val="right"/>
              <w:rPr>
                <w:sz w:val="14"/>
              </w:rPr>
            </w:pPr>
            <w:r>
              <w:rPr>
                <w:w w:val="105"/>
                <w:sz w:val="14"/>
              </w:rPr>
              <w:t>93</w:t>
            </w:r>
          </w:p>
        </w:tc>
        <w:tc>
          <w:tcPr>
            <w:tcW w:w="932" w:type="dxa"/>
          </w:tcPr>
          <w:p w:rsidR="00381CE0" w:rsidRDefault="00346D2A">
            <w:pPr>
              <w:pStyle w:val="TableParagraph"/>
              <w:spacing w:before="16" w:line="177" w:lineRule="exact"/>
              <w:ind w:right="373"/>
              <w:jc w:val="right"/>
              <w:rPr>
                <w:sz w:val="16"/>
              </w:rPr>
            </w:pPr>
            <w:r>
              <w:rPr>
                <w:sz w:val="16"/>
              </w:rPr>
              <w:t>60</w:t>
            </w:r>
          </w:p>
        </w:tc>
        <w:tc>
          <w:tcPr>
            <w:tcW w:w="1045" w:type="dxa"/>
          </w:tcPr>
          <w:p w:rsidR="00381CE0" w:rsidRDefault="00346D2A">
            <w:pPr>
              <w:pStyle w:val="TableParagraph"/>
              <w:spacing w:before="16" w:line="177" w:lineRule="exact"/>
              <w:ind w:right="430"/>
              <w:jc w:val="right"/>
              <w:rPr>
                <w:sz w:val="16"/>
              </w:rPr>
            </w:pPr>
            <w:r>
              <w:rPr>
                <w:sz w:val="16"/>
              </w:rPr>
              <w:t>15</w:t>
            </w:r>
          </w:p>
        </w:tc>
        <w:tc>
          <w:tcPr>
            <w:tcW w:w="1045" w:type="dxa"/>
          </w:tcPr>
          <w:p w:rsidR="00381CE0" w:rsidRDefault="00346D2A">
            <w:pPr>
              <w:pStyle w:val="TableParagraph"/>
              <w:spacing w:before="16" w:line="177" w:lineRule="exact"/>
              <w:ind w:left="3"/>
              <w:jc w:val="center"/>
              <w:rPr>
                <w:sz w:val="16"/>
              </w:rPr>
            </w:pPr>
            <w:r>
              <w:rPr>
                <w:w w:val="102"/>
                <w:sz w:val="16"/>
              </w:rPr>
              <w:t>/</w:t>
            </w:r>
          </w:p>
        </w:tc>
      </w:tr>
      <w:tr w:rsidR="00381CE0">
        <w:trPr>
          <w:trHeight w:val="22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6"/>
              <w:ind w:left="9"/>
              <w:rPr>
                <w:sz w:val="16"/>
              </w:rPr>
            </w:pPr>
            <w:r>
              <w:rPr>
                <w:w w:val="105"/>
                <w:sz w:val="16"/>
              </w:rPr>
              <w:t>Пословна комуникација</w:t>
            </w:r>
          </w:p>
        </w:tc>
        <w:tc>
          <w:tcPr>
            <w:tcW w:w="1201" w:type="dxa"/>
          </w:tcPr>
          <w:p w:rsidR="00381CE0" w:rsidRDefault="00346D2A">
            <w:pPr>
              <w:pStyle w:val="TableParagraph"/>
              <w:spacing w:before="16"/>
              <w:ind w:left="362" w:right="357"/>
              <w:jc w:val="center"/>
              <w:rPr>
                <w:sz w:val="16"/>
              </w:rPr>
            </w:pPr>
            <w:r>
              <w:rPr>
                <w:w w:val="105"/>
                <w:sz w:val="16"/>
              </w:rPr>
              <w:t>62</w:t>
            </w:r>
          </w:p>
        </w:tc>
        <w:tc>
          <w:tcPr>
            <w:tcW w:w="973" w:type="dxa"/>
          </w:tcPr>
          <w:p w:rsidR="00381CE0" w:rsidRDefault="00346D2A">
            <w:pPr>
              <w:pStyle w:val="TableParagraph"/>
              <w:spacing w:before="16"/>
              <w:ind w:right="454"/>
              <w:jc w:val="right"/>
              <w:rPr>
                <w:sz w:val="16"/>
              </w:rPr>
            </w:pPr>
            <w:r>
              <w:rPr>
                <w:w w:val="102"/>
                <w:sz w:val="16"/>
              </w:rPr>
              <w:t>/</w:t>
            </w:r>
          </w:p>
        </w:tc>
        <w:tc>
          <w:tcPr>
            <w:tcW w:w="932" w:type="dxa"/>
          </w:tcPr>
          <w:p w:rsidR="00381CE0" w:rsidRDefault="00346D2A">
            <w:pPr>
              <w:pStyle w:val="TableParagraph"/>
              <w:spacing w:before="16"/>
              <w:ind w:right="433"/>
              <w:jc w:val="right"/>
              <w:rPr>
                <w:sz w:val="16"/>
              </w:rPr>
            </w:pPr>
            <w:r>
              <w:rPr>
                <w:w w:val="102"/>
                <w:sz w:val="16"/>
              </w:rPr>
              <w:t>/</w:t>
            </w:r>
          </w:p>
        </w:tc>
        <w:tc>
          <w:tcPr>
            <w:tcW w:w="1045" w:type="dxa"/>
          </w:tcPr>
          <w:p w:rsidR="00381CE0" w:rsidRDefault="00346D2A">
            <w:pPr>
              <w:pStyle w:val="TableParagraph"/>
              <w:spacing w:before="16"/>
              <w:ind w:right="430"/>
              <w:jc w:val="right"/>
              <w:rPr>
                <w:sz w:val="16"/>
              </w:rPr>
            </w:pPr>
            <w:r>
              <w:rPr>
                <w:sz w:val="16"/>
              </w:rPr>
              <w:t>15</w:t>
            </w:r>
          </w:p>
        </w:tc>
        <w:tc>
          <w:tcPr>
            <w:tcW w:w="1045" w:type="dxa"/>
          </w:tcPr>
          <w:p w:rsidR="00381CE0" w:rsidRDefault="00346D2A">
            <w:pPr>
              <w:pStyle w:val="TableParagraph"/>
              <w:spacing w:before="16"/>
              <w:ind w:left="3"/>
              <w:jc w:val="center"/>
              <w:rPr>
                <w:sz w:val="16"/>
              </w:rPr>
            </w:pPr>
            <w:r>
              <w:rPr>
                <w:w w:val="102"/>
                <w:sz w:val="16"/>
              </w:rPr>
              <w:t>/</w:t>
            </w:r>
          </w:p>
        </w:tc>
      </w:tr>
      <w:tr w:rsidR="00381CE0">
        <w:trPr>
          <w:trHeight w:val="223"/>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ind w:left="9"/>
              <w:rPr>
                <w:sz w:val="16"/>
              </w:rPr>
            </w:pPr>
            <w:r>
              <w:rPr>
                <w:w w:val="105"/>
                <w:sz w:val="16"/>
              </w:rPr>
              <w:t>Барско пословање</w:t>
            </w:r>
          </w:p>
        </w:tc>
        <w:tc>
          <w:tcPr>
            <w:tcW w:w="1201" w:type="dxa"/>
          </w:tcPr>
          <w:p w:rsidR="00381CE0" w:rsidRDefault="00346D2A">
            <w:pPr>
              <w:pStyle w:val="TableParagraph"/>
              <w:spacing w:before="17"/>
              <w:ind w:left="362" w:right="357"/>
              <w:jc w:val="center"/>
              <w:rPr>
                <w:sz w:val="16"/>
              </w:rPr>
            </w:pPr>
            <w:r>
              <w:rPr>
                <w:w w:val="105"/>
                <w:sz w:val="16"/>
              </w:rPr>
              <w:t>62</w:t>
            </w:r>
          </w:p>
        </w:tc>
        <w:tc>
          <w:tcPr>
            <w:tcW w:w="973" w:type="dxa"/>
          </w:tcPr>
          <w:p w:rsidR="00381CE0" w:rsidRDefault="00346D2A">
            <w:pPr>
              <w:pStyle w:val="TableParagraph"/>
              <w:spacing w:before="17"/>
              <w:ind w:right="454"/>
              <w:jc w:val="right"/>
              <w:rPr>
                <w:sz w:val="16"/>
              </w:rPr>
            </w:pPr>
            <w:r>
              <w:rPr>
                <w:w w:val="102"/>
                <w:sz w:val="16"/>
              </w:rPr>
              <w:t>/</w:t>
            </w:r>
          </w:p>
        </w:tc>
        <w:tc>
          <w:tcPr>
            <w:tcW w:w="932" w:type="dxa"/>
          </w:tcPr>
          <w:p w:rsidR="00381CE0" w:rsidRDefault="00346D2A">
            <w:pPr>
              <w:pStyle w:val="TableParagraph"/>
              <w:spacing w:before="17"/>
              <w:ind w:right="433"/>
              <w:jc w:val="right"/>
              <w:rPr>
                <w:sz w:val="16"/>
              </w:rPr>
            </w:pPr>
            <w:r>
              <w:rPr>
                <w:w w:val="102"/>
                <w:sz w:val="16"/>
              </w:rPr>
              <w:t>/</w:t>
            </w:r>
          </w:p>
        </w:tc>
        <w:tc>
          <w:tcPr>
            <w:tcW w:w="1045" w:type="dxa"/>
          </w:tcPr>
          <w:p w:rsidR="00381CE0" w:rsidRDefault="00346D2A">
            <w:pPr>
              <w:pStyle w:val="TableParagraph"/>
              <w:spacing w:before="17"/>
              <w:ind w:right="430"/>
              <w:jc w:val="right"/>
              <w:rPr>
                <w:sz w:val="16"/>
              </w:rPr>
            </w:pPr>
            <w:r>
              <w:rPr>
                <w:sz w:val="16"/>
              </w:rPr>
              <w:t>15</w:t>
            </w:r>
          </w:p>
        </w:tc>
        <w:tc>
          <w:tcPr>
            <w:tcW w:w="1045" w:type="dxa"/>
          </w:tcPr>
          <w:p w:rsidR="00381CE0" w:rsidRDefault="00346D2A">
            <w:pPr>
              <w:pStyle w:val="TableParagraph"/>
              <w:spacing w:before="17"/>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6" w:lineRule="exact"/>
              <w:ind w:left="9"/>
              <w:rPr>
                <w:sz w:val="16"/>
              </w:rPr>
            </w:pPr>
            <w:r>
              <w:rPr>
                <w:w w:val="105"/>
                <w:sz w:val="16"/>
              </w:rPr>
              <w:t>Професионална пракса</w:t>
            </w:r>
          </w:p>
        </w:tc>
        <w:tc>
          <w:tcPr>
            <w:tcW w:w="1201" w:type="dxa"/>
          </w:tcPr>
          <w:p w:rsidR="00381CE0" w:rsidRDefault="00346D2A">
            <w:pPr>
              <w:pStyle w:val="TableParagraph"/>
              <w:spacing w:before="17" w:line="176" w:lineRule="exact"/>
              <w:ind w:left="4"/>
              <w:jc w:val="center"/>
              <w:rPr>
                <w:sz w:val="16"/>
              </w:rPr>
            </w:pPr>
            <w:r>
              <w:rPr>
                <w:w w:val="102"/>
                <w:sz w:val="16"/>
              </w:rPr>
              <w:t>/</w:t>
            </w:r>
          </w:p>
        </w:tc>
        <w:tc>
          <w:tcPr>
            <w:tcW w:w="973" w:type="dxa"/>
          </w:tcPr>
          <w:p w:rsidR="00381CE0" w:rsidRDefault="00346D2A">
            <w:pPr>
              <w:pStyle w:val="TableParagraph"/>
              <w:spacing w:before="17" w:line="176" w:lineRule="exact"/>
              <w:ind w:right="454"/>
              <w:jc w:val="right"/>
              <w:rPr>
                <w:sz w:val="16"/>
              </w:rPr>
            </w:pPr>
            <w:r>
              <w:rPr>
                <w:w w:val="102"/>
                <w:sz w:val="16"/>
              </w:rPr>
              <w:t>/</w:t>
            </w:r>
          </w:p>
        </w:tc>
        <w:tc>
          <w:tcPr>
            <w:tcW w:w="932" w:type="dxa"/>
          </w:tcPr>
          <w:p w:rsidR="00381CE0" w:rsidRDefault="00346D2A">
            <w:pPr>
              <w:pStyle w:val="TableParagraph"/>
              <w:spacing w:before="17" w:line="176" w:lineRule="exact"/>
              <w:ind w:right="373"/>
              <w:jc w:val="right"/>
              <w:rPr>
                <w:sz w:val="16"/>
              </w:rPr>
            </w:pPr>
            <w:r>
              <w:rPr>
                <w:sz w:val="16"/>
              </w:rPr>
              <w:t>60</w:t>
            </w:r>
          </w:p>
        </w:tc>
        <w:tc>
          <w:tcPr>
            <w:tcW w:w="1045" w:type="dxa"/>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2"/>
        </w:trPr>
        <w:tc>
          <w:tcPr>
            <w:tcW w:w="680" w:type="dxa"/>
            <w:vMerge w:val="restart"/>
          </w:tcPr>
          <w:p w:rsidR="00381CE0" w:rsidRDefault="00381CE0">
            <w:pPr>
              <w:pStyle w:val="TableParagraph"/>
              <w:spacing w:before="10"/>
              <w:rPr>
                <w:b/>
                <w:sz w:val="20"/>
              </w:rPr>
            </w:pPr>
          </w:p>
          <w:p w:rsidR="00381CE0" w:rsidRDefault="00346D2A">
            <w:pPr>
              <w:pStyle w:val="TableParagraph"/>
              <w:ind w:left="228" w:right="224"/>
              <w:jc w:val="center"/>
              <w:rPr>
                <w:sz w:val="16"/>
              </w:rPr>
            </w:pPr>
            <w:r>
              <w:rPr>
                <w:w w:val="105"/>
                <w:sz w:val="16"/>
              </w:rPr>
              <w:t>IV</w:t>
            </w:r>
          </w:p>
        </w:tc>
        <w:tc>
          <w:tcPr>
            <w:tcW w:w="4184" w:type="dxa"/>
          </w:tcPr>
          <w:p w:rsidR="00381CE0" w:rsidRDefault="00346D2A">
            <w:pPr>
              <w:pStyle w:val="TableParagraph"/>
              <w:spacing w:before="17" w:line="176" w:lineRule="exact"/>
              <w:ind w:left="9"/>
              <w:rPr>
                <w:sz w:val="16"/>
              </w:rPr>
            </w:pPr>
            <w:r>
              <w:rPr>
                <w:w w:val="105"/>
                <w:sz w:val="16"/>
              </w:rPr>
              <w:t>Услуживање</w:t>
            </w:r>
          </w:p>
        </w:tc>
        <w:tc>
          <w:tcPr>
            <w:tcW w:w="1201" w:type="dxa"/>
          </w:tcPr>
          <w:p w:rsidR="00381CE0" w:rsidRDefault="00346D2A">
            <w:pPr>
              <w:pStyle w:val="TableParagraph"/>
              <w:spacing w:before="17" w:line="176" w:lineRule="exact"/>
              <w:ind w:left="362" w:right="357"/>
              <w:jc w:val="center"/>
              <w:rPr>
                <w:sz w:val="16"/>
              </w:rPr>
            </w:pPr>
            <w:r>
              <w:rPr>
                <w:w w:val="105"/>
                <w:sz w:val="16"/>
              </w:rPr>
              <w:t>90</w:t>
            </w:r>
          </w:p>
        </w:tc>
        <w:tc>
          <w:tcPr>
            <w:tcW w:w="973" w:type="dxa"/>
          </w:tcPr>
          <w:p w:rsidR="00381CE0" w:rsidRDefault="00346D2A">
            <w:pPr>
              <w:pStyle w:val="TableParagraph"/>
              <w:spacing w:before="17" w:line="176" w:lineRule="exact"/>
              <w:ind w:right="393"/>
              <w:jc w:val="right"/>
              <w:rPr>
                <w:sz w:val="16"/>
              </w:rPr>
            </w:pPr>
            <w:r>
              <w:rPr>
                <w:sz w:val="16"/>
              </w:rPr>
              <w:t>90</w:t>
            </w:r>
          </w:p>
        </w:tc>
        <w:tc>
          <w:tcPr>
            <w:tcW w:w="932" w:type="dxa"/>
          </w:tcPr>
          <w:p w:rsidR="00381CE0" w:rsidRDefault="00346D2A">
            <w:pPr>
              <w:pStyle w:val="TableParagraph"/>
              <w:spacing w:before="17" w:line="176" w:lineRule="exact"/>
              <w:ind w:right="373"/>
              <w:jc w:val="right"/>
              <w:rPr>
                <w:sz w:val="16"/>
              </w:rPr>
            </w:pPr>
            <w:r>
              <w:rPr>
                <w:sz w:val="16"/>
              </w:rPr>
              <w:t>60</w:t>
            </w:r>
          </w:p>
        </w:tc>
        <w:tc>
          <w:tcPr>
            <w:tcW w:w="1045" w:type="dxa"/>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3"/>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7" w:lineRule="exact"/>
              <w:ind w:left="9"/>
              <w:rPr>
                <w:sz w:val="16"/>
              </w:rPr>
            </w:pPr>
            <w:r>
              <w:rPr>
                <w:w w:val="105"/>
                <w:sz w:val="16"/>
              </w:rPr>
              <w:t>Хотелијерско пословање</w:t>
            </w:r>
          </w:p>
        </w:tc>
        <w:tc>
          <w:tcPr>
            <w:tcW w:w="1201" w:type="dxa"/>
          </w:tcPr>
          <w:p w:rsidR="00381CE0" w:rsidRDefault="00346D2A">
            <w:pPr>
              <w:pStyle w:val="TableParagraph"/>
              <w:spacing w:before="17" w:line="177" w:lineRule="exact"/>
              <w:ind w:left="362" w:right="357"/>
              <w:jc w:val="center"/>
              <w:rPr>
                <w:sz w:val="16"/>
              </w:rPr>
            </w:pPr>
            <w:r>
              <w:rPr>
                <w:w w:val="105"/>
                <w:sz w:val="16"/>
              </w:rPr>
              <w:t>90</w:t>
            </w:r>
          </w:p>
        </w:tc>
        <w:tc>
          <w:tcPr>
            <w:tcW w:w="973" w:type="dxa"/>
          </w:tcPr>
          <w:p w:rsidR="00381CE0" w:rsidRDefault="00346D2A">
            <w:pPr>
              <w:pStyle w:val="TableParagraph"/>
              <w:spacing w:before="17" w:line="177" w:lineRule="exact"/>
              <w:ind w:right="393"/>
              <w:jc w:val="right"/>
              <w:rPr>
                <w:sz w:val="16"/>
              </w:rPr>
            </w:pPr>
            <w:r>
              <w:rPr>
                <w:sz w:val="16"/>
              </w:rPr>
              <w:t>90</w:t>
            </w:r>
          </w:p>
        </w:tc>
        <w:tc>
          <w:tcPr>
            <w:tcW w:w="932" w:type="dxa"/>
          </w:tcPr>
          <w:p w:rsidR="00381CE0" w:rsidRDefault="00346D2A">
            <w:pPr>
              <w:pStyle w:val="TableParagraph"/>
              <w:spacing w:before="17" w:line="177" w:lineRule="exact"/>
              <w:ind w:right="373"/>
              <w:jc w:val="right"/>
              <w:rPr>
                <w:sz w:val="16"/>
              </w:rPr>
            </w:pPr>
            <w:r>
              <w:rPr>
                <w:sz w:val="16"/>
              </w:rPr>
              <w:t>60</w:t>
            </w:r>
          </w:p>
        </w:tc>
        <w:tc>
          <w:tcPr>
            <w:tcW w:w="1045" w:type="dxa"/>
          </w:tcPr>
          <w:p w:rsidR="00381CE0" w:rsidRDefault="00346D2A">
            <w:pPr>
              <w:pStyle w:val="TableParagraph"/>
              <w:spacing w:before="17" w:line="177" w:lineRule="exact"/>
              <w:ind w:right="430"/>
              <w:jc w:val="right"/>
              <w:rPr>
                <w:sz w:val="16"/>
              </w:rPr>
            </w:pPr>
            <w:r>
              <w:rPr>
                <w:sz w:val="16"/>
              </w:rPr>
              <w:t>15</w:t>
            </w:r>
          </w:p>
        </w:tc>
        <w:tc>
          <w:tcPr>
            <w:tcW w:w="1045" w:type="dxa"/>
          </w:tcPr>
          <w:p w:rsidR="00381CE0" w:rsidRDefault="00346D2A">
            <w:pPr>
              <w:pStyle w:val="TableParagraph"/>
              <w:spacing w:before="17" w:line="177" w:lineRule="exact"/>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6" w:line="177" w:lineRule="exact"/>
              <w:ind w:left="9"/>
              <w:rPr>
                <w:sz w:val="16"/>
              </w:rPr>
            </w:pPr>
            <w:r>
              <w:rPr>
                <w:w w:val="105"/>
                <w:sz w:val="16"/>
              </w:rPr>
              <w:t>Предузетноштво</w:t>
            </w:r>
          </w:p>
        </w:tc>
        <w:tc>
          <w:tcPr>
            <w:tcW w:w="1201" w:type="dxa"/>
          </w:tcPr>
          <w:p w:rsidR="00381CE0" w:rsidRDefault="00346D2A">
            <w:pPr>
              <w:pStyle w:val="TableParagraph"/>
              <w:spacing w:before="16" w:line="177" w:lineRule="exact"/>
              <w:ind w:left="362" w:right="357"/>
              <w:jc w:val="center"/>
              <w:rPr>
                <w:sz w:val="16"/>
              </w:rPr>
            </w:pPr>
            <w:r>
              <w:rPr>
                <w:w w:val="105"/>
                <w:sz w:val="16"/>
              </w:rPr>
              <w:t>60</w:t>
            </w:r>
          </w:p>
        </w:tc>
        <w:tc>
          <w:tcPr>
            <w:tcW w:w="973" w:type="dxa"/>
          </w:tcPr>
          <w:p w:rsidR="00381CE0" w:rsidRDefault="00346D2A">
            <w:pPr>
              <w:pStyle w:val="TableParagraph"/>
              <w:spacing w:before="16" w:line="177" w:lineRule="exact"/>
              <w:ind w:right="454"/>
              <w:jc w:val="right"/>
              <w:rPr>
                <w:sz w:val="16"/>
              </w:rPr>
            </w:pPr>
            <w:r>
              <w:rPr>
                <w:w w:val="102"/>
                <w:sz w:val="16"/>
              </w:rPr>
              <w:t>/</w:t>
            </w:r>
          </w:p>
        </w:tc>
        <w:tc>
          <w:tcPr>
            <w:tcW w:w="932" w:type="dxa"/>
          </w:tcPr>
          <w:p w:rsidR="00381CE0" w:rsidRDefault="00346D2A">
            <w:pPr>
              <w:pStyle w:val="TableParagraph"/>
              <w:spacing w:before="16" w:line="177" w:lineRule="exact"/>
              <w:ind w:right="433"/>
              <w:jc w:val="right"/>
              <w:rPr>
                <w:sz w:val="16"/>
              </w:rPr>
            </w:pPr>
            <w:r>
              <w:rPr>
                <w:w w:val="102"/>
                <w:sz w:val="16"/>
              </w:rPr>
              <w:t>/</w:t>
            </w:r>
          </w:p>
        </w:tc>
        <w:tc>
          <w:tcPr>
            <w:tcW w:w="1045" w:type="dxa"/>
          </w:tcPr>
          <w:p w:rsidR="00381CE0" w:rsidRDefault="00346D2A">
            <w:pPr>
              <w:pStyle w:val="TableParagraph"/>
              <w:spacing w:before="16" w:line="177" w:lineRule="exact"/>
              <w:ind w:right="430"/>
              <w:jc w:val="right"/>
              <w:rPr>
                <w:sz w:val="16"/>
              </w:rPr>
            </w:pPr>
            <w:r>
              <w:rPr>
                <w:sz w:val="16"/>
              </w:rPr>
              <w:t>15</w:t>
            </w:r>
          </w:p>
        </w:tc>
        <w:tc>
          <w:tcPr>
            <w:tcW w:w="1045" w:type="dxa"/>
          </w:tcPr>
          <w:p w:rsidR="00381CE0" w:rsidRDefault="00346D2A">
            <w:pPr>
              <w:pStyle w:val="TableParagraph"/>
              <w:spacing w:before="16" w:line="177" w:lineRule="exact"/>
              <w:ind w:left="3"/>
              <w:jc w:val="center"/>
              <w:rPr>
                <w:sz w:val="16"/>
              </w:rPr>
            </w:pPr>
            <w:r>
              <w:rPr>
                <w:w w:val="102"/>
                <w:sz w:val="16"/>
              </w:rPr>
              <w:t>/</w:t>
            </w:r>
          </w:p>
        </w:tc>
      </w:tr>
    </w:tbl>
    <w:p w:rsidR="00381CE0" w:rsidRDefault="00381CE0">
      <w:pPr>
        <w:spacing w:line="177" w:lineRule="exact"/>
        <w:jc w:val="center"/>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2"/>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184"/>
        <w:gridCol w:w="1201"/>
        <w:gridCol w:w="973"/>
        <w:gridCol w:w="932"/>
        <w:gridCol w:w="1045"/>
        <w:gridCol w:w="1045"/>
      </w:tblGrid>
      <w:tr w:rsidR="00381CE0">
        <w:trPr>
          <w:trHeight w:val="212"/>
        </w:trPr>
        <w:tc>
          <w:tcPr>
            <w:tcW w:w="10060" w:type="dxa"/>
            <w:gridSpan w:val="7"/>
          </w:tcPr>
          <w:p w:rsidR="00381CE0" w:rsidRDefault="00346D2A">
            <w:pPr>
              <w:pStyle w:val="TableParagraph"/>
              <w:spacing w:before="19" w:line="174" w:lineRule="exact"/>
              <w:ind w:left="2308"/>
              <w:rPr>
                <w:b/>
                <w:sz w:val="16"/>
              </w:rPr>
            </w:pPr>
            <w:r>
              <w:rPr>
                <w:b/>
                <w:w w:val="105"/>
                <w:sz w:val="16"/>
              </w:rPr>
              <w:t>Подела одељења у групе за реализацију по Закону о дуалном образовању</w:t>
            </w:r>
          </w:p>
        </w:tc>
      </w:tr>
      <w:tr w:rsidR="00381CE0">
        <w:trPr>
          <w:trHeight w:val="212"/>
        </w:trPr>
        <w:tc>
          <w:tcPr>
            <w:tcW w:w="680" w:type="dxa"/>
            <w:vMerge w:val="restart"/>
          </w:tcPr>
          <w:p w:rsidR="00381CE0" w:rsidRDefault="00381CE0">
            <w:pPr>
              <w:pStyle w:val="TableParagraph"/>
              <w:rPr>
                <w:sz w:val="18"/>
              </w:rPr>
            </w:pPr>
          </w:p>
          <w:p w:rsidR="00381CE0" w:rsidRDefault="00381CE0">
            <w:pPr>
              <w:pStyle w:val="TableParagraph"/>
              <w:spacing w:before="5"/>
              <w:rPr>
                <w:sz w:val="16"/>
              </w:rPr>
            </w:pPr>
          </w:p>
          <w:p w:rsidR="00381CE0" w:rsidRDefault="00346D2A">
            <w:pPr>
              <w:pStyle w:val="TableParagraph"/>
              <w:spacing w:before="1"/>
              <w:ind w:left="108"/>
              <w:rPr>
                <w:sz w:val="16"/>
              </w:rPr>
            </w:pPr>
            <w:r>
              <w:rPr>
                <w:w w:val="105"/>
                <w:sz w:val="16"/>
              </w:rPr>
              <w:t>разред</w:t>
            </w:r>
          </w:p>
        </w:tc>
        <w:tc>
          <w:tcPr>
            <w:tcW w:w="4184" w:type="dxa"/>
            <w:vMerge w:val="restart"/>
          </w:tcPr>
          <w:p w:rsidR="00381CE0" w:rsidRDefault="00381CE0">
            <w:pPr>
              <w:pStyle w:val="TableParagraph"/>
              <w:spacing w:before="3"/>
              <w:rPr>
                <w:sz w:val="26"/>
              </w:rPr>
            </w:pPr>
          </w:p>
          <w:p w:rsidR="00381CE0" w:rsidRDefault="00346D2A">
            <w:pPr>
              <w:pStyle w:val="TableParagraph"/>
              <w:ind w:left="1529" w:right="1525"/>
              <w:jc w:val="center"/>
              <w:rPr>
                <w:sz w:val="16"/>
              </w:rPr>
            </w:pPr>
            <w:r>
              <w:rPr>
                <w:w w:val="105"/>
                <w:sz w:val="16"/>
              </w:rPr>
              <w:t>предмет/модул</w:t>
            </w:r>
          </w:p>
        </w:tc>
        <w:tc>
          <w:tcPr>
            <w:tcW w:w="3106" w:type="dxa"/>
            <w:gridSpan w:val="3"/>
          </w:tcPr>
          <w:p w:rsidR="00381CE0" w:rsidRDefault="00346D2A">
            <w:pPr>
              <w:pStyle w:val="TableParagraph"/>
              <w:spacing w:before="17" w:line="175" w:lineRule="exact"/>
              <w:ind w:left="771"/>
              <w:rPr>
                <w:sz w:val="16"/>
              </w:rPr>
            </w:pPr>
            <w:r>
              <w:rPr>
                <w:w w:val="105"/>
                <w:sz w:val="16"/>
              </w:rPr>
              <w:t>годишњи фонд часова</w:t>
            </w:r>
          </w:p>
        </w:tc>
        <w:tc>
          <w:tcPr>
            <w:tcW w:w="1045" w:type="dxa"/>
            <w:vMerge w:val="restart"/>
          </w:tcPr>
          <w:p w:rsidR="00381CE0" w:rsidRDefault="00381CE0">
            <w:pPr>
              <w:pStyle w:val="TableParagraph"/>
              <w:spacing w:before="11"/>
              <w:rPr>
                <w:sz w:val="17"/>
              </w:rPr>
            </w:pPr>
          </w:p>
          <w:p w:rsidR="00381CE0" w:rsidRDefault="00346D2A">
            <w:pPr>
              <w:pStyle w:val="TableParagraph"/>
              <w:spacing w:line="247" w:lineRule="auto"/>
              <w:ind w:left="104" w:hanging="36"/>
              <w:rPr>
                <w:sz w:val="16"/>
              </w:rPr>
            </w:pPr>
            <w:r>
              <w:rPr>
                <w:w w:val="105"/>
                <w:sz w:val="16"/>
              </w:rPr>
              <w:t>број ученика у групи - до</w:t>
            </w:r>
          </w:p>
        </w:tc>
        <w:tc>
          <w:tcPr>
            <w:tcW w:w="1045" w:type="dxa"/>
            <w:vMerge w:val="restart"/>
          </w:tcPr>
          <w:p w:rsidR="00381CE0" w:rsidRDefault="00346D2A">
            <w:pPr>
              <w:pStyle w:val="TableParagraph"/>
              <w:spacing w:before="17" w:line="247" w:lineRule="auto"/>
              <w:ind w:left="100" w:right="92" w:hanging="3"/>
              <w:jc w:val="center"/>
              <w:rPr>
                <w:sz w:val="16"/>
              </w:rPr>
            </w:pPr>
            <w:r>
              <w:rPr>
                <w:w w:val="105"/>
                <w:sz w:val="16"/>
              </w:rPr>
              <w:t xml:space="preserve">Потребно </w:t>
            </w:r>
            <w:r>
              <w:rPr>
                <w:sz w:val="16"/>
              </w:rPr>
              <w:t xml:space="preserve">ангажовање </w:t>
            </w:r>
            <w:r>
              <w:rPr>
                <w:w w:val="105"/>
                <w:sz w:val="16"/>
              </w:rPr>
              <w:t>помоћног</w:t>
            </w:r>
          </w:p>
          <w:p w:rsidR="00381CE0" w:rsidRDefault="00346D2A">
            <w:pPr>
              <w:pStyle w:val="TableParagraph"/>
              <w:spacing w:before="2" w:line="176" w:lineRule="exact"/>
              <w:ind w:left="98" w:right="93"/>
              <w:jc w:val="center"/>
              <w:rPr>
                <w:sz w:val="16"/>
              </w:rPr>
            </w:pPr>
            <w:r>
              <w:rPr>
                <w:w w:val="105"/>
                <w:sz w:val="16"/>
              </w:rPr>
              <w:t>нставаника</w:t>
            </w:r>
          </w:p>
        </w:tc>
      </w:tr>
      <w:tr w:rsidR="00381CE0">
        <w:trPr>
          <w:trHeight w:val="560"/>
        </w:trPr>
        <w:tc>
          <w:tcPr>
            <w:tcW w:w="680" w:type="dxa"/>
            <w:vMerge/>
            <w:tcBorders>
              <w:top w:val="nil"/>
            </w:tcBorders>
          </w:tcPr>
          <w:p w:rsidR="00381CE0" w:rsidRDefault="00381CE0">
            <w:pPr>
              <w:rPr>
                <w:sz w:val="2"/>
                <w:szCs w:val="2"/>
              </w:rPr>
            </w:pPr>
          </w:p>
        </w:tc>
        <w:tc>
          <w:tcPr>
            <w:tcW w:w="4184" w:type="dxa"/>
            <w:vMerge/>
            <w:tcBorders>
              <w:top w:val="nil"/>
            </w:tcBorders>
          </w:tcPr>
          <w:p w:rsidR="00381CE0" w:rsidRDefault="00381CE0">
            <w:pPr>
              <w:rPr>
                <w:sz w:val="2"/>
                <w:szCs w:val="2"/>
              </w:rPr>
            </w:pPr>
          </w:p>
        </w:tc>
        <w:tc>
          <w:tcPr>
            <w:tcW w:w="1201" w:type="dxa"/>
          </w:tcPr>
          <w:p w:rsidR="00381CE0" w:rsidRDefault="00381CE0">
            <w:pPr>
              <w:pStyle w:val="TableParagraph"/>
              <w:spacing w:before="6"/>
              <w:rPr>
                <w:sz w:val="16"/>
              </w:rPr>
            </w:pPr>
          </w:p>
          <w:p w:rsidR="00381CE0" w:rsidRDefault="00346D2A">
            <w:pPr>
              <w:pStyle w:val="TableParagraph"/>
              <w:ind w:left="362" w:right="357"/>
              <w:jc w:val="center"/>
              <w:rPr>
                <w:sz w:val="16"/>
              </w:rPr>
            </w:pPr>
            <w:r>
              <w:rPr>
                <w:w w:val="105"/>
                <w:sz w:val="16"/>
              </w:rPr>
              <w:t>вежбе</w:t>
            </w:r>
          </w:p>
        </w:tc>
        <w:tc>
          <w:tcPr>
            <w:tcW w:w="973" w:type="dxa"/>
          </w:tcPr>
          <w:p w:rsidR="00381CE0" w:rsidRDefault="00381CE0">
            <w:pPr>
              <w:pStyle w:val="TableParagraph"/>
              <w:spacing w:before="6"/>
              <w:rPr>
                <w:sz w:val="16"/>
              </w:rPr>
            </w:pPr>
          </w:p>
          <w:p w:rsidR="00381CE0" w:rsidRDefault="00346D2A">
            <w:pPr>
              <w:pStyle w:val="TableParagraph"/>
              <w:ind w:left="301" w:right="297"/>
              <w:jc w:val="center"/>
              <w:rPr>
                <w:sz w:val="16"/>
              </w:rPr>
            </w:pPr>
            <w:r>
              <w:rPr>
                <w:w w:val="105"/>
                <w:sz w:val="16"/>
              </w:rPr>
              <w:t>УКР</w:t>
            </w:r>
          </w:p>
        </w:tc>
        <w:tc>
          <w:tcPr>
            <w:tcW w:w="932" w:type="dxa"/>
          </w:tcPr>
          <w:p w:rsidR="00381CE0" w:rsidRDefault="00346D2A">
            <w:pPr>
              <w:pStyle w:val="TableParagraph"/>
              <w:spacing w:before="96" w:line="247" w:lineRule="auto"/>
              <w:ind w:left="258" w:hanging="123"/>
              <w:rPr>
                <w:sz w:val="16"/>
              </w:rPr>
            </w:pPr>
            <w:r>
              <w:rPr>
                <w:w w:val="105"/>
                <w:sz w:val="16"/>
              </w:rPr>
              <w:t>настава у блоку</w:t>
            </w:r>
          </w:p>
        </w:tc>
        <w:tc>
          <w:tcPr>
            <w:tcW w:w="1045" w:type="dxa"/>
            <w:vMerge/>
            <w:tcBorders>
              <w:top w:val="nil"/>
            </w:tcBorders>
          </w:tcPr>
          <w:p w:rsidR="00381CE0" w:rsidRDefault="00381CE0">
            <w:pPr>
              <w:rPr>
                <w:sz w:val="2"/>
                <w:szCs w:val="2"/>
              </w:rPr>
            </w:pPr>
          </w:p>
        </w:tc>
        <w:tc>
          <w:tcPr>
            <w:tcW w:w="1045" w:type="dxa"/>
            <w:vMerge/>
            <w:tcBorders>
              <w:top w:val="nil"/>
            </w:tcBorders>
          </w:tcPr>
          <w:p w:rsidR="00381CE0" w:rsidRDefault="00381CE0">
            <w:pPr>
              <w:rPr>
                <w:sz w:val="2"/>
                <w:szCs w:val="2"/>
              </w:rPr>
            </w:pPr>
          </w:p>
        </w:tc>
      </w:tr>
      <w:tr w:rsidR="00381CE0">
        <w:trPr>
          <w:trHeight w:val="212"/>
        </w:trPr>
        <w:tc>
          <w:tcPr>
            <w:tcW w:w="680" w:type="dxa"/>
            <w:vMerge w:val="restart"/>
          </w:tcPr>
          <w:p w:rsidR="00381CE0" w:rsidRDefault="00346D2A">
            <w:pPr>
              <w:pStyle w:val="TableParagraph"/>
              <w:spacing w:before="127"/>
              <w:ind w:left="5"/>
              <w:jc w:val="center"/>
              <w:rPr>
                <w:sz w:val="16"/>
              </w:rPr>
            </w:pPr>
            <w:r>
              <w:rPr>
                <w:w w:val="102"/>
                <w:sz w:val="16"/>
              </w:rPr>
              <w:t>I</w:t>
            </w:r>
          </w:p>
        </w:tc>
        <w:tc>
          <w:tcPr>
            <w:tcW w:w="4184" w:type="dxa"/>
          </w:tcPr>
          <w:p w:rsidR="00381CE0" w:rsidRDefault="00346D2A">
            <w:pPr>
              <w:pStyle w:val="TableParagraph"/>
              <w:spacing w:before="16" w:line="177" w:lineRule="exact"/>
              <w:ind w:left="8"/>
              <w:rPr>
                <w:sz w:val="16"/>
              </w:rPr>
            </w:pPr>
            <w:r>
              <w:rPr>
                <w:w w:val="105"/>
                <w:sz w:val="16"/>
              </w:rPr>
              <w:t>Услуживање</w:t>
            </w:r>
          </w:p>
        </w:tc>
        <w:tc>
          <w:tcPr>
            <w:tcW w:w="1201" w:type="dxa"/>
          </w:tcPr>
          <w:p w:rsidR="00381CE0" w:rsidRDefault="00346D2A">
            <w:pPr>
              <w:pStyle w:val="TableParagraph"/>
              <w:spacing w:before="16" w:line="177" w:lineRule="exact"/>
              <w:ind w:left="361" w:right="357"/>
              <w:jc w:val="center"/>
              <w:rPr>
                <w:sz w:val="16"/>
              </w:rPr>
            </w:pPr>
            <w:r>
              <w:rPr>
                <w:w w:val="105"/>
                <w:sz w:val="16"/>
              </w:rPr>
              <w:t>198</w:t>
            </w:r>
          </w:p>
        </w:tc>
        <w:tc>
          <w:tcPr>
            <w:tcW w:w="973" w:type="dxa"/>
          </w:tcPr>
          <w:p w:rsidR="00381CE0" w:rsidRDefault="00346D2A">
            <w:pPr>
              <w:pStyle w:val="TableParagraph"/>
              <w:spacing w:before="16" w:line="177" w:lineRule="exact"/>
              <w:ind w:left="5"/>
              <w:jc w:val="center"/>
              <w:rPr>
                <w:sz w:val="16"/>
              </w:rPr>
            </w:pPr>
            <w:r>
              <w:rPr>
                <w:w w:val="102"/>
                <w:sz w:val="16"/>
              </w:rPr>
              <w:t>/</w:t>
            </w:r>
          </w:p>
        </w:tc>
        <w:tc>
          <w:tcPr>
            <w:tcW w:w="932" w:type="dxa"/>
            <w:tcBorders>
              <w:right w:val="single" w:sz="12" w:space="0" w:color="000000"/>
            </w:tcBorders>
          </w:tcPr>
          <w:p w:rsidR="00381CE0" w:rsidRDefault="00346D2A">
            <w:pPr>
              <w:pStyle w:val="TableParagraph"/>
              <w:spacing w:before="16" w:line="177" w:lineRule="exact"/>
              <w:ind w:right="363"/>
              <w:jc w:val="right"/>
              <w:rPr>
                <w:sz w:val="16"/>
              </w:rPr>
            </w:pPr>
            <w:r>
              <w:rPr>
                <w:sz w:val="16"/>
              </w:rPr>
              <w:t>90</w:t>
            </w:r>
          </w:p>
        </w:tc>
        <w:tc>
          <w:tcPr>
            <w:tcW w:w="1045" w:type="dxa"/>
            <w:tcBorders>
              <w:left w:val="single" w:sz="12" w:space="0" w:color="000000"/>
            </w:tcBorders>
          </w:tcPr>
          <w:p w:rsidR="00381CE0" w:rsidRDefault="00346D2A">
            <w:pPr>
              <w:pStyle w:val="TableParagraph"/>
              <w:spacing w:before="16" w:line="177" w:lineRule="exact"/>
              <w:ind w:right="430"/>
              <w:jc w:val="right"/>
              <w:rPr>
                <w:sz w:val="16"/>
              </w:rPr>
            </w:pPr>
            <w:r>
              <w:rPr>
                <w:sz w:val="16"/>
              </w:rPr>
              <w:t>15</w:t>
            </w:r>
          </w:p>
        </w:tc>
        <w:tc>
          <w:tcPr>
            <w:tcW w:w="1045" w:type="dxa"/>
          </w:tcPr>
          <w:p w:rsidR="00381CE0" w:rsidRDefault="00346D2A">
            <w:pPr>
              <w:pStyle w:val="TableParagraph"/>
              <w:spacing w:before="16" w:line="177" w:lineRule="exact"/>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6" w:line="177" w:lineRule="exact"/>
              <w:ind w:left="9"/>
              <w:rPr>
                <w:sz w:val="16"/>
              </w:rPr>
            </w:pPr>
            <w:r>
              <w:rPr>
                <w:w w:val="105"/>
                <w:sz w:val="16"/>
              </w:rPr>
              <w:t>Професионална пракса</w:t>
            </w:r>
          </w:p>
        </w:tc>
        <w:tc>
          <w:tcPr>
            <w:tcW w:w="1201" w:type="dxa"/>
          </w:tcPr>
          <w:p w:rsidR="00381CE0" w:rsidRDefault="00346D2A">
            <w:pPr>
              <w:pStyle w:val="TableParagraph"/>
              <w:spacing w:before="16" w:line="177" w:lineRule="exact"/>
              <w:ind w:left="4"/>
              <w:jc w:val="center"/>
              <w:rPr>
                <w:sz w:val="16"/>
              </w:rPr>
            </w:pPr>
            <w:r>
              <w:rPr>
                <w:w w:val="102"/>
                <w:sz w:val="16"/>
              </w:rPr>
              <w:t>/</w:t>
            </w:r>
          </w:p>
        </w:tc>
        <w:tc>
          <w:tcPr>
            <w:tcW w:w="973" w:type="dxa"/>
          </w:tcPr>
          <w:p w:rsidR="00381CE0" w:rsidRDefault="00346D2A">
            <w:pPr>
              <w:pStyle w:val="TableParagraph"/>
              <w:spacing w:before="16" w:line="177" w:lineRule="exact"/>
              <w:ind w:left="5"/>
              <w:jc w:val="center"/>
              <w:rPr>
                <w:sz w:val="16"/>
              </w:rPr>
            </w:pPr>
            <w:r>
              <w:rPr>
                <w:w w:val="102"/>
                <w:sz w:val="16"/>
              </w:rPr>
              <w:t>/</w:t>
            </w:r>
          </w:p>
        </w:tc>
        <w:tc>
          <w:tcPr>
            <w:tcW w:w="932" w:type="dxa"/>
          </w:tcPr>
          <w:p w:rsidR="00381CE0" w:rsidRDefault="00346D2A">
            <w:pPr>
              <w:pStyle w:val="TableParagraph"/>
              <w:spacing w:before="16" w:line="177" w:lineRule="exact"/>
              <w:ind w:right="373"/>
              <w:jc w:val="right"/>
              <w:rPr>
                <w:sz w:val="16"/>
              </w:rPr>
            </w:pPr>
            <w:r>
              <w:rPr>
                <w:sz w:val="16"/>
              </w:rPr>
              <w:t>30</w:t>
            </w:r>
          </w:p>
        </w:tc>
        <w:tc>
          <w:tcPr>
            <w:tcW w:w="1045" w:type="dxa"/>
          </w:tcPr>
          <w:p w:rsidR="00381CE0" w:rsidRDefault="00346D2A">
            <w:pPr>
              <w:pStyle w:val="TableParagraph"/>
              <w:spacing w:before="16" w:line="177" w:lineRule="exact"/>
              <w:ind w:right="430"/>
              <w:jc w:val="right"/>
              <w:rPr>
                <w:sz w:val="16"/>
              </w:rPr>
            </w:pPr>
            <w:r>
              <w:rPr>
                <w:sz w:val="16"/>
              </w:rPr>
              <w:t>15</w:t>
            </w:r>
          </w:p>
        </w:tc>
        <w:tc>
          <w:tcPr>
            <w:tcW w:w="1045" w:type="dxa"/>
          </w:tcPr>
          <w:p w:rsidR="00381CE0" w:rsidRDefault="00346D2A">
            <w:pPr>
              <w:pStyle w:val="TableParagraph"/>
              <w:spacing w:before="16" w:line="177" w:lineRule="exact"/>
              <w:ind w:left="3"/>
              <w:jc w:val="center"/>
              <w:rPr>
                <w:sz w:val="16"/>
              </w:rPr>
            </w:pPr>
            <w:r>
              <w:rPr>
                <w:w w:val="102"/>
                <w:sz w:val="16"/>
              </w:rPr>
              <w:t>/</w:t>
            </w:r>
          </w:p>
        </w:tc>
      </w:tr>
      <w:tr w:rsidR="00381CE0">
        <w:trPr>
          <w:trHeight w:val="212"/>
        </w:trPr>
        <w:tc>
          <w:tcPr>
            <w:tcW w:w="680" w:type="dxa"/>
            <w:vMerge w:val="restart"/>
          </w:tcPr>
          <w:p w:rsidR="00381CE0" w:rsidRDefault="00381CE0">
            <w:pPr>
              <w:pStyle w:val="TableParagraph"/>
              <w:spacing w:before="9"/>
              <w:rPr>
                <w:sz w:val="20"/>
              </w:rPr>
            </w:pPr>
          </w:p>
          <w:p w:rsidR="00381CE0" w:rsidRDefault="00346D2A">
            <w:pPr>
              <w:pStyle w:val="TableParagraph"/>
              <w:spacing w:before="1"/>
              <w:ind w:left="228" w:right="223"/>
              <w:jc w:val="center"/>
              <w:rPr>
                <w:sz w:val="16"/>
              </w:rPr>
            </w:pPr>
            <w:r>
              <w:rPr>
                <w:w w:val="105"/>
                <w:sz w:val="16"/>
              </w:rPr>
              <w:t>II</w:t>
            </w:r>
          </w:p>
        </w:tc>
        <w:tc>
          <w:tcPr>
            <w:tcW w:w="4184" w:type="dxa"/>
          </w:tcPr>
          <w:p w:rsidR="00381CE0" w:rsidRDefault="00346D2A">
            <w:pPr>
              <w:pStyle w:val="TableParagraph"/>
              <w:spacing w:before="17" w:line="176" w:lineRule="exact"/>
              <w:ind w:left="9"/>
              <w:rPr>
                <w:sz w:val="16"/>
              </w:rPr>
            </w:pPr>
            <w:r>
              <w:rPr>
                <w:w w:val="105"/>
                <w:sz w:val="16"/>
              </w:rPr>
              <w:t>Услуживање</w:t>
            </w:r>
          </w:p>
        </w:tc>
        <w:tc>
          <w:tcPr>
            <w:tcW w:w="1201" w:type="dxa"/>
          </w:tcPr>
          <w:p w:rsidR="00381CE0" w:rsidRDefault="00346D2A">
            <w:pPr>
              <w:pStyle w:val="TableParagraph"/>
              <w:spacing w:before="17" w:line="176" w:lineRule="exact"/>
              <w:ind w:left="361" w:right="357"/>
              <w:jc w:val="center"/>
              <w:rPr>
                <w:sz w:val="16"/>
              </w:rPr>
            </w:pPr>
            <w:r>
              <w:rPr>
                <w:w w:val="105"/>
                <w:sz w:val="16"/>
              </w:rPr>
              <w:t>128</w:t>
            </w:r>
          </w:p>
        </w:tc>
        <w:tc>
          <w:tcPr>
            <w:tcW w:w="973" w:type="dxa"/>
          </w:tcPr>
          <w:p w:rsidR="00381CE0" w:rsidRDefault="00346D2A">
            <w:pPr>
              <w:pStyle w:val="TableParagraph"/>
              <w:spacing w:before="17" w:line="176" w:lineRule="exact"/>
              <w:ind w:left="301" w:right="297"/>
              <w:jc w:val="center"/>
              <w:rPr>
                <w:sz w:val="16"/>
              </w:rPr>
            </w:pPr>
            <w:r>
              <w:rPr>
                <w:w w:val="105"/>
                <w:sz w:val="16"/>
              </w:rPr>
              <w:t>192</w:t>
            </w:r>
          </w:p>
        </w:tc>
        <w:tc>
          <w:tcPr>
            <w:tcW w:w="932" w:type="dxa"/>
            <w:tcBorders>
              <w:right w:val="single" w:sz="12" w:space="0" w:color="000000"/>
            </w:tcBorders>
          </w:tcPr>
          <w:p w:rsidR="00381CE0" w:rsidRDefault="00346D2A">
            <w:pPr>
              <w:pStyle w:val="TableParagraph"/>
              <w:spacing w:before="17" w:line="176" w:lineRule="exact"/>
              <w:ind w:right="323"/>
              <w:jc w:val="right"/>
              <w:rPr>
                <w:sz w:val="16"/>
              </w:rPr>
            </w:pPr>
            <w:r>
              <w:rPr>
                <w:sz w:val="16"/>
              </w:rPr>
              <w:t>120</w:t>
            </w:r>
          </w:p>
        </w:tc>
        <w:tc>
          <w:tcPr>
            <w:tcW w:w="1045" w:type="dxa"/>
            <w:tcBorders>
              <w:left w:val="single" w:sz="12" w:space="0" w:color="000000"/>
            </w:tcBorders>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6" w:lineRule="exact"/>
              <w:ind w:left="9"/>
              <w:rPr>
                <w:sz w:val="16"/>
              </w:rPr>
            </w:pPr>
            <w:r>
              <w:rPr>
                <w:w w:val="105"/>
                <w:sz w:val="16"/>
              </w:rPr>
              <w:t>Пословна информатика</w:t>
            </w:r>
          </w:p>
        </w:tc>
        <w:tc>
          <w:tcPr>
            <w:tcW w:w="1201" w:type="dxa"/>
          </w:tcPr>
          <w:p w:rsidR="00381CE0" w:rsidRDefault="00346D2A">
            <w:pPr>
              <w:pStyle w:val="TableParagraph"/>
              <w:spacing w:before="17" w:line="176" w:lineRule="exact"/>
              <w:ind w:left="362" w:right="357"/>
              <w:jc w:val="center"/>
              <w:rPr>
                <w:sz w:val="16"/>
              </w:rPr>
            </w:pPr>
            <w:r>
              <w:rPr>
                <w:w w:val="105"/>
                <w:sz w:val="16"/>
              </w:rPr>
              <w:t>64</w:t>
            </w:r>
          </w:p>
        </w:tc>
        <w:tc>
          <w:tcPr>
            <w:tcW w:w="973" w:type="dxa"/>
          </w:tcPr>
          <w:p w:rsidR="00381CE0" w:rsidRDefault="00346D2A">
            <w:pPr>
              <w:pStyle w:val="TableParagraph"/>
              <w:spacing w:before="17" w:line="176" w:lineRule="exact"/>
              <w:ind w:left="5"/>
              <w:jc w:val="center"/>
              <w:rPr>
                <w:sz w:val="16"/>
              </w:rPr>
            </w:pPr>
            <w:r>
              <w:rPr>
                <w:w w:val="102"/>
                <w:sz w:val="16"/>
              </w:rPr>
              <w:t>/</w:t>
            </w:r>
          </w:p>
        </w:tc>
        <w:tc>
          <w:tcPr>
            <w:tcW w:w="932" w:type="dxa"/>
          </w:tcPr>
          <w:p w:rsidR="00381CE0" w:rsidRDefault="00346D2A">
            <w:pPr>
              <w:pStyle w:val="TableParagraph"/>
              <w:spacing w:before="17" w:line="176" w:lineRule="exact"/>
              <w:ind w:right="433"/>
              <w:jc w:val="right"/>
              <w:rPr>
                <w:sz w:val="16"/>
              </w:rPr>
            </w:pPr>
            <w:r>
              <w:rPr>
                <w:w w:val="102"/>
                <w:sz w:val="16"/>
              </w:rPr>
              <w:t>/</w:t>
            </w:r>
          </w:p>
        </w:tc>
        <w:tc>
          <w:tcPr>
            <w:tcW w:w="1045" w:type="dxa"/>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4"/>
              <w:jc w:val="center"/>
              <w:rPr>
                <w:sz w:val="16"/>
              </w:rPr>
            </w:pPr>
            <w:r>
              <w:rPr>
                <w:w w:val="102"/>
                <w:sz w:val="16"/>
              </w:rPr>
              <w:t>/</w:t>
            </w:r>
          </w:p>
        </w:tc>
      </w:tr>
      <w:tr w:rsidR="00381CE0">
        <w:trPr>
          <w:trHeight w:val="212"/>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line="176" w:lineRule="exact"/>
              <w:ind w:left="9"/>
              <w:rPr>
                <w:sz w:val="16"/>
              </w:rPr>
            </w:pPr>
            <w:r>
              <w:rPr>
                <w:w w:val="105"/>
                <w:sz w:val="16"/>
              </w:rPr>
              <w:t>Професионална пракса</w:t>
            </w:r>
          </w:p>
        </w:tc>
        <w:tc>
          <w:tcPr>
            <w:tcW w:w="1201" w:type="dxa"/>
          </w:tcPr>
          <w:p w:rsidR="00381CE0" w:rsidRDefault="00346D2A">
            <w:pPr>
              <w:pStyle w:val="TableParagraph"/>
              <w:spacing w:before="17" w:line="176" w:lineRule="exact"/>
              <w:ind w:left="4"/>
              <w:jc w:val="center"/>
              <w:rPr>
                <w:sz w:val="16"/>
              </w:rPr>
            </w:pPr>
            <w:r>
              <w:rPr>
                <w:w w:val="102"/>
                <w:sz w:val="16"/>
              </w:rPr>
              <w:t>/</w:t>
            </w:r>
          </w:p>
        </w:tc>
        <w:tc>
          <w:tcPr>
            <w:tcW w:w="973" w:type="dxa"/>
          </w:tcPr>
          <w:p w:rsidR="00381CE0" w:rsidRDefault="00346D2A">
            <w:pPr>
              <w:pStyle w:val="TableParagraph"/>
              <w:spacing w:before="17" w:line="176" w:lineRule="exact"/>
              <w:ind w:left="5"/>
              <w:jc w:val="center"/>
              <w:rPr>
                <w:sz w:val="16"/>
              </w:rPr>
            </w:pPr>
            <w:r>
              <w:rPr>
                <w:w w:val="102"/>
                <w:sz w:val="16"/>
              </w:rPr>
              <w:t>/</w:t>
            </w:r>
          </w:p>
        </w:tc>
        <w:tc>
          <w:tcPr>
            <w:tcW w:w="932" w:type="dxa"/>
          </w:tcPr>
          <w:p w:rsidR="00381CE0" w:rsidRDefault="00346D2A">
            <w:pPr>
              <w:pStyle w:val="TableParagraph"/>
              <w:spacing w:before="17" w:line="176" w:lineRule="exact"/>
              <w:ind w:right="373"/>
              <w:jc w:val="right"/>
              <w:rPr>
                <w:sz w:val="16"/>
              </w:rPr>
            </w:pPr>
            <w:r>
              <w:rPr>
                <w:sz w:val="16"/>
              </w:rPr>
              <w:t>30</w:t>
            </w:r>
          </w:p>
        </w:tc>
        <w:tc>
          <w:tcPr>
            <w:tcW w:w="1045" w:type="dxa"/>
          </w:tcPr>
          <w:p w:rsidR="00381CE0" w:rsidRDefault="00346D2A">
            <w:pPr>
              <w:pStyle w:val="TableParagraph"/>
              <w:spacing w:before="17" w:line="176" w:lineRule="exact"/>
              <w:ind w:right="430"/>
              <w:jc w:val="right"/>
              <w:rPr>
                <w:sz w:val="16"/>
              </w:rPr>
            </w:pPr>
            <w:r>
              <w:rPr>
                <w:sz w:val="16"/>
              </w:rPr>
              <w:t>15</w:t>
            </w:r>
          </w:p>
        </w:tc>
        <w:tc>
          <w:tcPr>
            <w:tcW w:w="1045" w:type="dxa"/>
          </w:tcPr>
          <w:p w:rsidR="00381CE0" w:rsidRDefault="00346D2A">
            <w:pPr>
              <w:pStyle w:val="TableParagraph"/>
              <w:spacing w:before="17" w:line="176" w:lineRule="exact"/>
              <w:ind w:left="3"/>
              <w:jc w:val="center"/>
              <w:rPr>
                <w:sz w:val="16"/>
              </w:rPr>
            </w:pPr>
            <w:r>
              <w:rPr>
                <w:w w:val="102"/>
                <w:sz w:val="16"/>
              </w:rPr>
              <w:t>/</w:t>
            </w:r>
          </w:p>
        </w:tc>
      </w:tr>
      <w:tr w:rsidR="00381CE0">
        <w:trPr>
          <w:trHeight w:val="213"/>
        </w:trPr>
        <w:tc>
          <w:tcPr>
            <w:tcW w:w="680" w:type="dxa"/>
            <w:vMerge w:val="restart"/>
          </w:tcPr>
          <w:p w:rsidR="00381CE0" w:rsidRDefault="00381CE0">
            <w:pPr>
              <w:pStyle w:val="TableParagraph"/>
              <w:spacing w:before="5"/>
            </w:pPr>
          </w:p>
          <w:p w:rsidR="00381CE0" w:rsidRDefault="00346D2A">
            <w:pPr>
              <w:pStyle w:val="TableParagraph"/>
              <w:ind w:left="228" w:right="224"/>
              <w:jc w:val="center"/>
              <w:rPr>
                <w:sz w:val="16"/>
              </w:rPr>
            </w:pPr>
            <w:r>
              <w:rPr>
                <w:w w:val="105"/>
                <w:sz w:val="16"/>
              </w:rPr>
              <w:t>III</w:t>
            </w:r>
          </w:p>
        </w:tc>
        <w:tc>
          <w:tcPr>
            <w:tcW w:w="4184" w:type="dxa"/>
          </w:tcPr>
          <w:p w:rsidR="00381CE0" w:rsidRDefault="00346D2A">
            <w:pPr>
              <w:pStyle w:val="TableParagraph"/>
              <w:spacing w:before="17" w:line="177" w:lineRule="exact"/>
              <w:ind w:left="9"/>
              <w:rPr>
                <w:sz w:val="16"/>
              </w:rPr>
            </w:pPr>
            <w:r>
              <w:rPr>
                <w:w w:val="105"/>
                <w:sz w:val="16"/>
              </w:rPr>
              <w:t>Услуживање</w:t>
            </w:r>
          </w:p>
        </w:tc>
        <w:tc>
          <w:tcPr>
            <w:tcW w:w="1201" w:type="dxa"/>
          </w:tcPr>
          <w:p w:rsidR="00381CE0" w:rsidRDefault="00381CE0">
            <w:pPr>
              <w:pStyle w:val="TableParagraph"/>
              <w:rPr>
                <w:sz w:val="14"/>
              </w:rPr>
            </w:pPr>
          </w:p>
        </w:tc>
        <w:tc>
          <w:tcPr>
            <w:tcW w:w="973" w:type="dxa"/>
          </w:tcPr>
          <w:p w:rsidR="00381CE0" w:rsidRDefault="00346D2A">
            <w:pPr>
              <w:pStyle w:val="TableParagraph"/>
              <w:spacing w:before="17" w:line="177" w:lineRule="exact"/>
              <w:ind w:left="301" w:right="297"/>
              <w:jc w:val="center"/>
              <w:rPr>
                <w:sz w:val="16"/>
              </w:rPr>
            </w:pPr>
            <w:r>
              <w:rPr>
                <w:w w:val="105"/>
                <w:sz w:val="16"/>
              </w:rPr>
              <w:t>279</w:t>
            </w:r>
          </w:p>
        </w:tc>
        <w:tc>
          <w:tcPr>
            <w:tcW w:w="932" w:type="dxa"/>
          </w:tcPr>
          <w:p w:rsidR="00381CE0" w:rsidRDefault="00346D2A">
            <w:pPr>
              <w:pStyle w:val="TableParagraph"/>
              <w:spacing w:before="17" w:line="177" w:lineRule="exact"/>
              <w:ind w:right="373"/>
              <w:jc w:val="right"/>
              <w:rPr>
                <w:sz w:val="16"/>
              </w:rPr>
            </w:pPr>
            <w:r>
              <w:rPr>
                <w:sz w:val="16"/>
              </w:rPr>
              <w:t>60</w:t>
            </w:r>
          </w:p>
        </w:tc>
        <w:tc>
          <w:tcPr>
            <w:tcW w:w="1045" w:type="dxa"/>
          </w:tcPr>
          <w:p w:rsidR="00381CE0" w:rsidRDefault="00346D2A">
            <w:pPr>
              <w:pStyle w:val="TableParagraph"/>
              <w:spacing w:before="17" w:line="177" w:lineRule="exact"/>
              <w:ind w:right="430"/>
              <w:jc w:val="right"/>
              <w:rPr>
                <w:sz w:val="16"/>
              </w:rPr>
            </w:pPr>
            <w:r>
              <w:rPr>
                <w:sz w:val="16"/>
              </w:rPr>
              <w:t>15</w:t>
            </w:r>
          </w:p>
        </w:tc>
        <w:tc>
          <w:tcPr>
            <w:tcW w:w="1045" w:type="dxa"/>
          </w:tcPr>
          <w:p w:rsidR="00381CE0" w:rsidRDefault="00346D2A">
            <w:pPr>
              <w:pStyle w:val="TableParagraph"/>
              <w:spacing w:before="17" w:line="177" w:lineRule="exact"/>
              <w:ind w:left="3"/>
              <w:jc w:val="center"/>
              <w:rPr>
                <w:sz w:val="16"/>
              </w:rPr>
            </w:pPr>
            <w:r>
              <w:rPr>
                <w:w w:val="102"/>
                <w:sz w:val="16"/>
              </w:rPr>
              <w:t>/</w:t>
            </w:r>
          </w:p>
        </w:tc>
      </w:tr>
      <w:tr w:rsidR="00381CE0">
        <w:trPr>
          <w:trHeight w:val="230"/>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6"/>
              <w:ind w:left="9"/>
              <w:rPr>
                <w:sz w:val="16"/>
              </w:rPr>
            </w:pPr>
            <w:r>
              <w:rPr>
                <w:w w:val="105"/>
                <w:sz w:val="16"/>
              </w:rPr>
              <w:t>Хотелијерско пословање</w:t>
            </w:r>
          </w:p>
        </w:tc>
        <w:tc>
          <w:tcPr>
            <w:tcW w:w="1201" w:type="dxa"/>
          </w:tcPr>
          <w:p w:rsidR="00381CE0" w:rsidRDefault="00346D2A">
            <w:pPr>
              <w:pStyle w:val="TableParagraph"/>
              <w:spacing w:before="25"/>
              <w:ind w:left="362" w:right="357"/>
              <w:jc w:val="center"/>
              <w:rPr>
                <w:sz w:val="16"/>
              </w:rPr>
            </w:pPr>
            <w:r>
              <w:rPr>
                <w:w w:val="105"/>
                <w:sz w:val="16"/>
              </w:rPr>
              <w:t>62</w:t>
            </w:r>
          </w:p>
        </w:tc>
        <w:tc>
          <w:tcPr>
            <w:tcW w:w="973" w:type="dxa"/>
          </w:tcPr>
          <w:p w:rsidR="00381CE0" w:rsidRDefault="00346D2A">
            <w:pPr>
              <w:pStyle w:val="TableParagraph"/>
              <w:spacing w:before="25"/>
              <w:ind w:left="301" w:right="295"/>
              <w:jc w:val="center"/>
              <w:rPr>
                <w:sz w:val="16"/>
              </w:rPr>
            </w:pPr>
            <w:r>
              <w:rPr>
                <w:w w:val="105"/>
                <w:sz w:val="16"/>
              </w:rPr>
              <w:t>93</w:t>
            </w:r>
          </w:p>
        </w:tc>
        <w:tc>
          <w:tcPr>
            <w:tcW w:w="932" w:type="dxa"/>
            <w:tcBorders>
              <w:right w:val="single" w:sz="12" w:space="0" w:color="000000"/>
            </w:tcBorders>
          </w:tcPr>
          <w:p w:rsidR="00381CE0" w:rsidRDefault="00346D2A">
            <w:pPr>
              <w:pStyle w:val="TableParagraph"/>
              <w:spacing w:before="25"/>
              <w:ind w:right="363"/>
              <w:jc w:val="right"/>
              <w:rPr>
                <w:sz w:val="16"/>
              </w:rPr>
            </w:pPr>
            <w:r>
              <w:rPr>
                <w:sz w:val="16"/>
              </w:rPr>
              <w:t>60</w:t>
            </w:r>
          </w:p>
        </w:tc>
        <w:tc>
          <w:tcPr>
            <w:tcW w:w="1045" w:type="dxa"/>
            <w:tcBorders>
              <w:left w:val="single" w:sz="12" w:space="0" w:color="000000"/>
            </w:tcBorders>
          </w:tcPr>
          <w:p w:rsidR="00381CE0" w:rsidRDefault="00346D2A">
            <w:pPr>
              <w:pStyle w:val="TableParagraph"/>
              <w:spacing w:before="10" w:line="200" w:lineRule="exact"/>
              <w:ind w:right="422"/>
              <w:jc w:val="right"/>
              <w:rPr>
                <w:sz w:val="18"/>
              </w:rPr>
            </w:pPr>
            <w:r>
              <w:rPr>
                <w:sz w:val="18"/>
              </w:rPr>
              <w:t>15</w:t>
            </w:r>
          </w:p>
        </w:tc>
        <w:tc>
          <w:tcPr>
            <w:tcW w:w="1045" w:type="dxa"/>
          </w:tcPr>
          <w:p w:rsidR="00381CE0" w:rsidRDefault="00346D2A">
            <w:pPr>
              <w:pStyle w:val="TableParagraph"/>
              <w:spacing w:before="16"/>
              <w:ind w:left="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ind w:left="9"/>
              <w:rPr>
                <w:sz w:val="16"/>
              </w:rPr>
            </w:pPr>
            <w:r>
              <w:rPr>
                <w:w w:val="105"/>
                <w:sz w:val="16"/>
              </w:rPr>
              <w:t>Пословна комуникација</w:t>
            </w:r>
          </w:p>
        </w:tc>
        <w:tc>
          <w:tcPr>
            <w:tcW w:w="1201" w:type="dxa"/>
          </w:tcPr>
          <w:p w:rsidR="00381CE0" w:rsidRDefault="00346D2A">
            <w:pPr>
              <w:pStyle w:val="TableParagraph"/>
              <w:spacing w:before="17"/>
              <w:ind w:left="362" w:right="357"/>
              <w:jc w:val="center"/>
              <w:rPr>
                <w:sz w:val="16"/>
              </w:rPr>
            </w:pPr>
            <w:r>
              <w:rPr>
                <w:w w:val="105"/>
                <w:sz w:val="16"/>
              </w:rPr>
              <w:t>62</w:t>
            </w:r>
          </w:p>
        </w:tc>
        <w:tc>
          <w:tcPr>
            <w:tcW w:w="973" w:type="dxa"/>
          </w:tcPr>
          <w:p w:rsidR="00381CE0" w:rsidRDefault="00346D2A">
            <w:pPr>
              <w:pStyle w:val="TableParagraph"/>
              <w:spacing w:before="17"/>
              <w:ind w:left="5"/>
              <w:jc w:val="center"/>
              <w:rPr>
                <w:sz w:val="16"/>
              </w:rPr>
            </w:pPr>
            <w:r>
              <w:rPr>
                <w:w w:val="102"/>
                <w:sz w:val="16"/>
              </w:rPr>
              <w:t>/</w:t>
            </w:r>
          </w:p>
        </w:tc>
        <w:tc>
          <w:tcPr>
            <w:tcW w:w="932" w:type="dxa"/>
          </w:tcPr>
          <w:p w:rsidR="00381CE0" w:rsidRDefault="00346D2A">
            <w:pPr>
              <w:pStyle w:val="TableParagraph"/>
              <w:spacing w:before="17"/>
              <w:ind w:right="433"/>
              <w:jc w:val="right"/>
              <w:rPr>
                <w:sz w:val="16"/>
              </w:rPr>
            </w:pPr>
            <w:r>
              <w:rPr>
                <w:w w:val="102"/>
                <w:sz w:val="16"/>
              </w:rPr>
              <w:t>/</w:t>
            </w:r>
          </w:p>
        </w:tc>
        <w:tc>
          <w:tcPr>
            <w:tcW w:w="1045" w:type="dxa"/>
          </w:tcPr>
          <w:p w:rsidR="00381CE0" w:rsidRDefault="00346D2A">
            <w:pPr>
              <w:pStyle w:val="TableParagraph"/>
              <w:spacing w:before="11" w:line="200" w:lineRule="exact"/>
              <w:ind w:right="422"/>
              <w:jc w:val="right"/>
              <w:rPr>
                <w:sz w:val="18"/>
              </w:rPr>
            </w:pPr>
            <w:r>
              <w:rPr>
                <w:sz w:val="18"/>
              </w:rPr>
              <w:t>15</w:t>
            </w:r>
          </w:p>
        </w:tc>
        <w:tc>
          <w:tcPr>
            <w:tcW w:w="1045" w:type="dxa"/>
          </w:tcPr>
          <w:p w:rsidR="00381CE0" w:rsidRDefault="00346D2A">
            <w:pPr>
              <w:pStyle w:val="TableParagraph"/>
              <w:spacing w:before="17"/>
              <w:ind w:left="3"/>
              <w:jc w:val="center"/>
              <w:rPr>
                <w:sz w:val="16"/>
              </w:rPr>
            </w:pPr>
            <w:r>
              <w:rPr>
                <w:w w:val="102"/>
                <w:sz w:val="16"/>
              </w:rPr>
              <w:t>/</w:t>
            </w:r>
          </w:p>
        </w:tc>
      </w:tr>
      <w:tr w:rsidR="00381CE0">
        <w:trPr>
          <w:trHeight w:val="241"/>
        </w:trPr>
        <w:tc>
          <w:tcPr>
            <w:tcW w:w="680" w:type="dxa"/>
          </w:tcPr>
          <w:p w:rsidR="00381CE0" w:rsidRDefault="00381CE0">
            <w:pPr>
              <w:pStyle w:val="TableParagraph"/>
              <w:rPr>
                <w:sz w:val="16"/>
              </w:rPr>
            </w:pPr>
          </w:p>
        </w:tc>
        <w:tc>
          <w:tcPr>
            <w:tcW w:w="4184" w:type="dxa"/>
          </w:tcPr>
          <w:p w:rsidR="00381CE0" w:rsidRDefault="00346D2A">
            <w:pPr>
              <w:pStyle w:val="TableParagraph"/>
              <w:spacing w:before="16"/>
              <w:ind w:left="9"/>
              <w:rPr>
                <w:sz w:val="16"/>
              </w:rPr>
            </w:pPr>
            <w:r>
              <w:rPr>
                <w:w w:val="105"/>
                <w:sz w:val="16"/>
              </w:rPr>
              <w:t>Барско пословање</w:t>
            </w:r>
          </w:p>
        </w:tc>
        <w:tc>
          <w:tcPr>
            <w:tcW w:w="1201" w:type="dxa"/>
          </w:tcPr>
          <w:p w:rsidR="00381CE0" w:rsidRDefault="00346D2A">
            <w:pPr>
              <w:pStyle w:val="TableParagraph"/>
              <w:spacing w:before="16"/>
              <w:ind w:left="362" w:right="357"/>
              <w:jc w:val="center"/>
              <w:rPr>
                <w:sz w:val="16"/>
              </w:rPr>
            </w:pPr>
            <w:r>
              <w:rPr>
                <w:w w:val="105"/>
                <w:sz w:val="16"/>
              </w:rPr>
              <w:t>62</w:t>
            </w:r>
          </w:p>
        </w:tc>
        <w:tc>
          <w:tcPr>
            <w:tcW w:w="973" w:type="dxa"/>
          </w:tcPr>
          <w:p w:rsidR="00381CE0" w:rsidRDefault="00346D2A">
            <w:pPr>
              <w:pStyle w:val="TableParagraph"/>
              <w:spacing w:before="16"/>
              <w:ind w:left="5"/>
              <w:jc w:val="center"/>
              <w:rPr>
                <w:sz w:val="16"/>
              </w:rPr>
            </w:pPr>
            <w:r>
              <w:rPr>
                <w:w w:val="102"/>
                <w:sz w:val="16"/>
              </w:rPr>
              <w:t>/</w:t>
            </w:r>
          </w:p>
        </w:tc>
        <w:tc>
          <w:tcPr>
            <w:tcW w:w="932" w:type="dxa"/>
          </w:tcPr>
          <w:p w:rsidR="00381CE0" w:rsidRDefault="00346D2A">
            <w:pPr>
              <w:pStyle w:val="TableParagraph"/>
              <w:spacing w:before="16"/>
              <w:ind w:right="433"/>
              <w:jc w:val="right"/>
              <w:rPr>
                <w:sz w:val="16"/>
              </w:rPr>
            </w:pPr>
            <w:r>
              <w:rPr>
                <w:w w:val="102"/>
                <w:sz w:val="16"/>
              </w:rPr>
              <w:t>/</w:t>
            </w:r>
          </w:p>
        </w:tc>
        <w:tc>
          <w:tcPr>
            <w:tcW w:w="1045" w:type="dxa"/>
          </w:tcPr>
          <w:p w:rsidR="00381CE0" w:rsidRDefault="00346D2A">
            <w:pPr>
              <w:pStyle w:val="TableParagraph"/>
              <w:spacing w:before="11"/>
              <w:ind w:right="422"/>
              <w:jc w:val="right"/>
              <w:rPr>
                <w:sz w:val="18"/>
              </w:rPr>
            </w:pPr>
            <w:r>
              <w:rPr>
                <w:sz w:val="18"/>
              </w:rPr>
              <w:t>15</w:t>
            </w:r>
          </w:p>
        </w:tc>
        <w:tc>
          <w:tcPr>
            <w:tcW w:w="1045" w:type="dxa"/>
          </w:tcPr>
          <w:p w:rsidR="00381CE0" w:rsidRDefault="00346D2A">
            <w:pPr>
              <w:pStyle w:val="TableParagraph"/>
              <w:spacing w:before="16"/>
              <w:ind w:left="3"/>
              <w:jc w:val="center"/>
              <w:rPr>
                <w:sz w:val="16"/>
              </w:rPr>
            </w:pPr>
            <w:r>
              <w:rPr>
                <w:w w:val="102"/>
                <w:sz w:val="16"/>
              </w:rPr>
              <w:t>/</w:t>
            </w:r>
          </w:p>
        </w:tc>
      </w:tr>
      <w:tr w:rsidR="00381CE0">
        <w:trPr>
          <w:trHeight w:val="230"/>
        </w:trPr>
        <w:tc>
          <w:tcPr>
            <w:tcW w:w="680" w:type="dxa"/>
          </w:tcPr>
          <w:p w:rsidR="00381CE0" w:rsidRDefault="00381CE0">
            <w:pPr>
              <w:pStyle w:val="TableParagraph"/>
              <w:rPr>
                <w:sz w:val="16"/>
              </w:rPr>
            </w:pPr>
          </w:p>
        </w:tc>
        <w:tc>
          <w:tcPr>
            <w:tcW w:w="4184" w:type="dxa"/>
          </w:tcPr>
          <w:p w:rsidR="00381CE0" w:rsidRDefault="00346D2A">
            <w:pPr>
              <w:pStyle w:val="TableParagraph"/>
              <w:spacing w:before="16"/>
              <w:ind w:left="9"/>
              <w:rPr>
                <w:sz w:val="16"/>
              </w:rPr>
            </w:pPr>
            <w:r>
              <w:rPr>
                <w:w w:val="105"/>
                <w:sz w:val="16"/>
              </w:rPr>
              <w:t>Професионална пракса</w:t>
            </w:r>
          </w:p>
        </w:tc>
        <w:tc>
          <w:tcPr>
            <w:tcW w:w="1201" w:type="dxa"/>
          </w:tcPr>
          <w:p w:rsidR="00381CE0" w:rsidRDefault="00346D2A">
            <w:pPr>
              <w:pStyle w:val="TableParagraph"/>
              <w:spacing w:before="11" w:line="199" w:lineRule="exact"/>
              <w:ind w:left="4"/>
              <w:jc w:val="center"/>
              <w:rPr>
                <w:sz w:val="18"/>
              </w:rPr>
            </w:pPr>
            <w:r>
              <w:rPr>
                <w:sz w:val="18"/>
              </w:rPr>
              <w:t>/</w:t>
            </w:r>
          </w:p>
        </w:tc>
        <w:tc>
          <w:tcPr>
            <w:tcW w:w="973" w:type="dxa"/>
          </w:tcPr>
          <w:p w:rsidR="00381CE0" w:rsidRDefault="00346D2A">
            <w:pPr>
              <w:pStyle w:val="TableParagraph"/>
              <w:spacing w:before="11" w:line="199" w:lineRule="exact"/>
              <w:ind w:left="5"/>
              <w:jc w:val="center"/>
              <w:rPr>
                <w:sz w:val="18"/>
              </w:rPr>
            </w:pPr>
            <w:r>
              <w:rPr>
                <w:sz w:val="18"/>
              </w:rPr>
              <w:t>/</w:t>
            </w:r>
          </w:p>
        </w:tc>
        <w:tc>
          <w:tcPr>
            <w:tcW w:w="932" w:type="dxa"/>
          </w:tcPr>
          <w:p w:rsidR="00381CE0" w:rsidRDefault="00346D2A">
            <w:pPr>
              <w:pStyle w:val="TableParagraph"/>
              <w:spacing w:before="11" w:line="199" w:lineRule="exact"/>
              <w:ind w:right="366"/>
              <w:jc w:val="right"/>
              <w:rPr>
                <w:sz w:val="18"/>
              </w:rPr>
            </w:pPr>
            <w:r>
              <w:rPr>
                <w:sz w:val="18"/>
              </w:rPr>
              <w:t>60</w:t>
            </w:r>
          </w:p>
        </w:tc>
        <w:tc>
          <w:tcPr>
            <w:tcW w:w="1045" w:type="dxa"/>
          </w:tcPr>
          <w:p w:rsidR="00381CE0" w:rsidRDefault="00346D2A">
            <w:pPr>
              <w:pStyle w:val="TableParagraph"/>
              <w:spacing w:before="11" w:line="199" w:lineRule="exact"/>
              <w:ind w:right="423"/>
              <w:jc w:val="right"/>
              <w:rPr>
                <w:sz w:val="18"/>
              </w:rPr>
            </w:pPr>
            <w:r>
              <w:rPr>
                <w:sz w:val="18"/>
              </w:rPr>
              <w:t>15</w:t>
            </w:r>
          </w:p>
        </w:tc>
        <w:tc>
          <w:tcPr>
            <w:tcW w:w="1045" w:type="dxa"/>
          </w:tcPr>
          <w:p w:rsidR="00381CE0" w:rsidRDefault="00346D2A">
            <w:pPr>
              <w:pStyle w:val="TableParagraph"/>
              <w:spacing w:before="16"/>
              <w:ind w:left="3"/>
              <w:jc w:val="center"/>
              <w:rPr>
                <w:sz w:val="16"/>
              </w:rPr>
            </w:pPr>
            <w:r>
              <w:rPr>
                <w:w w:val="102"/>
                <w:sz w:val="16"/>
              </w:rPr>
              <w:t>/</w:t>
            </w:r>
          </w:p>
        </w:tc>
      </w:tr>
      <w:tr w:rsidR="00381CE0">
        <w:trPr>
          <w:trHeight w:val="231"/>
        </w:trPr>
        <w:tc>
          <w:tcPr>
            <w:tcW w:w="680" w:type="dxa"/>
            <w:vMerge w:val="restart"/>
          </w:tcPr>
          <w:p w:rsidR="00381CE0" w:rsidRDefault="00381CE0">
            <w:pPr>
              <w:pStyle w:val="TableParagraph"/>
              <w:spacing w:before="3"/>
              <w:rPr>
                <w:sz w:val="23"/>
              </w:rPr>
            </w:pPr>
          </w:p>
          <w:p w:rsidR="00381CE0" w:rsidRDefault="00346D2A">
            <w:pPr>
              <w:pStyle w:val="TableParagraph"/>
              <w:ind w:left="228" w:right="224"/>
              <w:jc w:val="center"/>
              <w:rPr>
                <w:sz w:val="16"/>
              </w:rPr>
            </w:pPr>
            <w:r>
              <w:rPr>
                <w:w w:val="105"/>
                <w:sz w:val="16"/>
              </w:rPr>
              <w:t>IV</w:t>
            </w:r>
          </w:p>
        </w:tc>
        <w:tc>
          <w:tcPr>
            <w:tcW w:w="4184" w:type="dxa"/>
          </w:tcPr>
          <w:p w:rsidR="00381CE0" w:rsidRDefault="00346D2A">
            <w:pPr>
              <w:pStyle w:val="TableParagraph"/>
              <w:spacing w:before="17"/>
              <w:ind w:left="9"/>
              <w:rPr>
                <w:sz w:val="16"/>
              </w:rPr>
            </w:pPr>
            <w:r>
              <w:rPr>
                <w:w w:val="105"/>
                <w:sz w:val="16"/>
              </w:rPr>
              <w:t>Услуживање</w:t>
            </w:r>
          </w:p>
        </w:tc>
        <w:tc>
          <w:tcPr>
            <w:tcW w:w="1201" w:type="dxa"/>
          </w:tcPr>
          <w:p w:rsidR="00381CE0" w:rsidRDefault="00346D2A">
            <w:pPr>
              <w:pStyle w:val="TableParagraph"/>
              <w:spacing w:before="17"/>
              <w:ind w:left="362" w:right="356"/>
              <w:jc w:val="center"/>
              <w:rPr>
                <w:sz w:val="16"/>
              </w:rPr>
            </w:pPr>
            <w:r>
              <w:rPr>
                <w:w w:val="105"/>
                <w:sz w:val="16"/>
              </w:rPr>
              <w:t>90</w:t>
            </w:r>
          </w:p>
        </w:tc>
        <w:tc>
          <w:tcPr>
            <w:tcW w:w="973" w:type="dxa"/>
          </w:tcPr>
          <w:p w:rsidR="00381CE0" w:rsidRDefault="00346D2A">
            <w:pPr>
              <w:pStyle w:val="TableParagraph"/>
              <w:spacing w:before="17"/>
              <w:ind w:left="301" w:right="295"/>
              <w:jc w:val="center"/>
              <w:rPr>
                <w:sz w:val="16"/>
              </w:rPr>
            </w:pPr>
            <w:r>
              <w:rPr>
                <w:w w:val="105"/>
                <w:sz w:val="16"/>
              </w:rPr>
              <w:t>90</w:t>
            </w:r>
          </w:p>
        </w:tc>
        <w:tc>
          <w:tcPr>
            <w:tcW w:w="932" w:type="dxa"/>
          </w:tcPr>
          <w:p w:rsidR="00381CE0" w:rsidRDefault="00346D2A">
            <w:pPr>
              <w:pStyle w:val="TableParagraph"/>
              <w:spacing w:before="17"/>
              <w:ind w:right="372"/>
              <w:jc w:val="right"/>
              <w:rPr>
                <w:sz w:val="16"/>
              </w:rPr>
            </w:pPr>
            <w:r>
              <w:rPr>
                <w:sz w:val="16"/>
              </w:rPr>
              <w:t>60</w:t>
            </w:r>
          </w:p>
        </w:tc>
        <w:tc>
          <w:tcPr>
            <w:tcW w:w="1045" w:type="dxa"/>
          </w:tcPr>
          <w:p w:rsidR="00381CE0" w:rsidRDefault="00346D2A">
            <w:pPr>
              <w:pStyle w:val="TableParagraph"/>
              <w:spacing w:before="11" w:line="200" w:lineRule="exact"/>
              <w:ind w:right="422"/>
              <w:jc w:val="right"/>
              <w:rPr>
                <w:sz w:val="18"/>
              </w:rPr>
            </w:pPr>
            <w:r>
              <w:rPr>
                <w:sz w:val="18"/>
              </w:rPr>
              <w:t>15</w:t>
            </w:r>
          </w:p>
        </w:tc>
        <w:tc>
          <w:tcPr>
            <w:tcW w:w="1045" w:type="dxa"/>
          </w:tcPr>
          <w:p w:rsidR="00381CE0" w:rsidRDefault="00346D2A">
            <w:pPr>
              <w:pStyle w:val="TableParagraph"/>
              <w:spacing w:before="17"/>
              <w:ind w:left="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7"/>
              <w:ind w:left="9"/>
              <w:rPr>
                <w:sz w:val="16"/>
              </w:rPr>
            </w:pPr>
            <w:r>
              <w:rPr>
                <w:w w:val="105"/>
                <w:sz w:val="16"/>
              </w:rPr>
              <w:t>Хотелијерско пословање</w:t>
            </w:r>
          </w:p>
        </w:tc>
        <w:tc>
          <w:tcPr>
            <w:tcW w:w="1201" w:type="dxa"/>
          </w:tcPr>
          <w:p w:rsidR="00381CE0" w:rsidRDefault="00346D2A">
            <w:pPr>
              <w:pStyle w:val="TableParagraph"/>
              <w:spacing w:before="17"/>
              <w:ind w:left="362" w:right="356"/>
              <w:jc w:val="center"/>
              <w:rPr>
                <w:sz w:val="16"/>
              </w:rPr>
            </w:pPr>
            <w:r>
              <w:rPr>
                <w:w w:val="105"/>
                <w:sz w:val="16"/>
              </w:rPr>
              <w:t>90</w:t>
            </w:r>
          </w:p>
        </w:tc>
        <w:tc>
          <w:tcPr>
            <w:tcW w:w="973" w:type="dxa"/>
          </w:tcPr>
          <w:p w:rsidR="00381CE0" w:rsidRDefault="00346D2A">
            <w:pPr>
              <w:pStyle w:val="TableParagraph"/>
              <w:spacing w:before="17"/>
              <w:ind w:left="301" w:right="295"/>
              <w:jc w:val="center"/>
              <w:rPr>
                <w:sz w:val="16"/>
              </w:rPr>
            </w:pPr>
            <w:r>
              <w:rPr>
                <w:w w:val="105"/>
                <w:sz w:val="16"/>
              </w:rPr>
              <w:t>90</w:t>
            </w:r>
          </w:p>
        </w:tc>
        <w:tc>
          <w:tcPr>
            <w:tcW w:w="932" w:type="dxa"/>
          </w:tcPr>
          <w:p w:rsidR="00381CE0" w:rsidRDefault="00346D2A">
            <w:pPr>
              <w:pStyle w:val="TableParagraph"/>
              <w:spacing w:before="17"/>
              <w:ind w:right="372"/>
              <w:jc w:val="right"/>
              <w:rPr>
                <w:sz w:val="16"/>
              </w:rPr>
            </w:pPr>
            <w:r>
              <w:rPr>
                <w:sz w:val="16"/>
              </w:rPr>
              <w:t>60</w:t>
            </w:r>
          </w:p>
        </w:tc>
        <w:tc>
          <w:tcPr>
            <w:tcW w:w="1045" w:type="dxa"/>
          </w:tcPr>
          <w:p w:rsidR="00381CE0" w:rsidRDefault="00346D2A">
            <w:pPr>
              <w:pStyle w:val="TableParagraph"/>
              <w:spacing w:before="11" w:line="200" w:lineRule="exact"/>
              <w:ind w:right="422"/>
              <w:jc w:val="right"/>
              <w:rPr>
                <w:sz w:val="18"/>
              </w:rPr>
            </w:pPr>
            <w:r>
              <w:rPr>
                <w:sz w:val="18"/>
              </w:rPr>
              <w:t>15</w:t>
            </w:r>
          </w:p>
        </w:tc>
        <w:tc>
          <w:tcPr>
            <w:tcW w:w="1045" w:type="dxa"/>
          </w:tcPr>
          <w:p w:rsidR="00381CE0" w:rsidRDefault="00346D2A">
            <w:pPr>
              <w:pStyle w:val="TableParagraph"/>
              <w:spacing w:before="17"/>
              <w:ind w:left="3"/>
              <w:jc w:val="center"/>
              <w:rPr>
                <w:sz w:val="16"/>
              </w:rPr>
            </w:pPr>
            <w:r>
              <w:rPr>
                <w:w w:val="102"/>
                <w:sz w:val="16"/>
              </w:rPr>
              <w:t>/</w:t>
            </w:r>
          </w:p>
        </w:tc>
      </w:tr>
      <w:tr w:rsidR="00381CE0">
        <w:trPr>
          <w:trHeight w:val="231"/>
        </w:trPr>
        <w:tc>
          <w:tcPr>
            <w:tcW w:w="680" w:type="dxa"/>
            <w:vMerge/>
            <w:tcBorders>
              <w:top w:val="nil"/>
            </w:tcBorders>
          </w:tcPr>
          <w:p w:rsidR="00381CE0" w:rsidRDefault="00381CE0">
            <w:pPr>
              <w:rPr>
                <w:sz w:val="2"/>
                <w:szCs w:val="2"/>
              </w:rPr>
            </w:pPr>
          </w:p>
        </w:tc>
        <w:tc>
          <w:tcPr>
            <w:tcW w:w="4184" w:type="dxa"/>
          </w:tcPr>
          <w:p w:rsidR="00381CE0" w:rsidRDefault="00346D2A">
            <w:pPr>
              <w:pStyle w:val="TableParagraph"/>
              <w:spacing w:before="16"/>
              <w:ind w:left="9"/>
              <w:rPr>
                <w:sz w:val="16"/>
              </w:rPr>
            </w:pPr>
            <w:r>
              <w:rPr>
                <w:w w:val="105"/>
                <w:sz w:val="16"/>
              </w:rPr>
              <w:t>Предузетноштво</w:t>
            </w:r>
          </w:p>
        </w:tc>
        <w:tc>
          <w:tcPr>
            <w:tcW w:w="1201" w:type="dxa"/>
          </w:tcPr>
          <w:p w:rsidR="00381CE0" w:rsidRDefault="00346D2A">
            <w:pPr>
              <w:pStyle w:val="TableParagraph"/>
              <w:spacing w:before="16"/>
              <w:ind w:left="362" w:right="356"/>
              <w:jc w:val="center"/>
              <w:rPr>
                <w:sz w:val="16"/>
              </w:rPr>
            </w:pPr>
            <w:r>
              <w:rPr>
                <w:w w:val="105"/>
                <w:sz w:val="16"/>
              </w:rPr>
              <w:t>60</w:t>
            </w:r>
          </w:p>
        </w:tc>
        <w:tc>
          <w:tcPr>
            <w:tcW w:w="973" w:type="dxa"/>
          </w:tcPr>
          <w:p w:rsidR="00381CE0" w:rsidRDefault="00346D2A">
            <w:pPr>
              <w:pStyle w:val="TableParagraph"/>
              <w:spacing w:before="10" w:line="201" w:lineRule="exact"/>
              <w:ind w:left="5"/>
              <w:jc w:val="center"/>
              <w:rPr>
                <w:sz w:val="18"/>
              </w:rPr>
            </w:pPr>
            <w:r>
              <w:rPr>
                <w:sz w:val="18"/>
              </w:rPr>
              <w:t>/</w:t>
            </w:r>
          </w:p>
        </w:tc>
        <w:tc>
          <w:tcPr>
            <w:tcW w:w="932" w:type="dxa"/>
          </w:tcPr>
          <w:p w:rsidR="00381CE0" w:rsidRDefault="00346D2A">
            <w:pPr>
              <w:pStyle w:val="TableParagraph"/>
              <w:spacing w:before="10" w:line="201" w:lineRule="exact"/>
              <w:ind w:right="431"/>
              <w:jc w:val="right"/>
              <w:rPr>
                <w:sz w:val="18"/>
              </w:rPr>
            </w:pPr>
            <w:r>
              <w:rPr>
                <w:sz w:val="18"/>
              </w:rPr>
              <w:t>/</w:t>
            </w:r>
          </w:p>
        </w:tc>
        <w:tc>
          <w:tcPr>
            <w:tcW w:w="1045" w:type="dxa"/>
          </w:tcPr>
          <w:p w:rsidR="00381CE0" w:rsidRDefault="00346D2A">
            <w:pPr>
              <w:pStyle w:val="TableParagraph"/>
              <w:spacing w:before="10" w:line="201" w:lineRule="exact"/>
              <w:ind w:right="423"/>
              <w:jc w:val="right"/>
              <w:rPr>
                <w:sz w:val="18"/>
              </w:rPr>
            </w:pPr>
            <w:r>
              <w:rPr>
                <w:sz w:val="18"/>
              </w:rPr>
              <w:t>15</w:t>
            </w:r>
          </w:p>
        </w:tc>
        <w:tc>
          <w:tcPr>
            <w:tcW w:w="1045" w:type="dxa"/>
          </w:tcPr>
          <w:p w:rsidR="00381CE0" w:rsidRDefault="00346D2A">
            <w:pPr>
              <w:pStyle w:val="TableParagraph"/>
              <w:spacing w:before="16"/>
              <w:ind w:left="3"/>
              <w:jc w:val="center"/>
              <w:rPr>
                <w:sz w:val="16"/>
              </w:rPr>
            </w:pPr>
            <w:r>
              <w:rPr>
                <w:w w:val="102"/>
                <w:sz w:val="16"/>
              </w:rPr>
              <w:t>/</w:t>
            </w:r>
          </w:p>
        </w:tc>
      </w:tr>
    </w:tbl>
    <w:p w:rsidR="00381CE0" w:rsidRDefault="00381CE0">
      <w:pPr>
        <w:jc w:val="center"/>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pStyle w:val="Heading3"/>
        <w:ind w:left="199" w:right="680"/>
        <w:jc w:val="center"/>
      </w:pPr>
      <w:r>
        <w:rPr>
          <w:w w:val="105"/>
        </w:rPr>
        <w:t>ОБАВЕЗНИ СТРУЧНИ ПРЕДМЕТИ</w:t>
      </w:r>
    </w:p>
    <w:p w:rsidR="00381CE0" w:rsidRDefault="00381CE0">
      <w:pPr>
        <w:pStyle w:val="BodyText"/>
        <w:spacing w:before="1"/>
        <w:rPr>
          <w:b/>
          <w:i/>
        </w:rPr>
      </w:pPr>
    </w:p>
    <w:p w:rsidR="00381CE0" w:rsidRDefault="00346D2A">
      <w:pPr>
        <w:ind w:left="199" w:right="681"/>
        <w:jc w:val="center"/>
        <w:rPr>
          <w:b/>
          <w:i/>
          <w:sz w:val="18"/>
        </w:rPr>
      </w:pPr>
      <w:r>
        <w:rPr>
          <w:b/>
          <w:i/>
          <w:w w:val="105"/>
          <w:sz w:val="18"/>
        </w:rPr>
        <w:t>Назив предмета: Хигијена</w:t>
      </w:r>
    </w:p>
    <w:p w:rsidR="00381CE0" w:rsidRDefault="00381CE0">
      <w:pPr>
        <w:pStyle w:val="BodyText"/>
        <w:spacing w:before="2"/>
        <w:rPr>
          <w:b/>
          <w:i/>
        </w:rPr>
      </w:pPr>
    </w:p>
    <w:p w:rsidR="00381CE0" w:rsidRDefault="00346D2A">
      <w:pPr>
        <w:pStyle w:val="ListParagraph"/>
        <w:numPr>
          <w:ilvl w:val="0"/>
          <w:numId w:val="311"/>
        </w:numPr>
        <w:tabs>
          <w:tab w:val="left" w:pos="396"/>
        </w:tabs>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7"/>
          <w:w w:val="105"/>
          <w:sz w:val="18"/>
        </w:rPr>
        <w:t xml:space="preserve"> </w:t>
      </w:r>
      <w:r>
        <w:rPr>
          <w:b/>
          <w:i/>
          <w:w w:val="105"/>
          <w:sz w:val="18"/>
        </w:rPr>
        <w:t>ТРАЈАЊЕ</w:t>
      </w:r>
    </w:p>
    <w:p w:rsidR="00381CE0" w:rsidRDefault="00381CE0">
      <w:pPr>
        <w:pStyle w:val="BodyText"/>
        <w:spacing w:before="2"/>
        <w:rPr>
          <w:b/>
          <w:i/>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30"/>
        </w:trPr>
        <w:tc>
          <w:tcPr>
            <w:tcW w:w="2199" w:type="dxa"/>
            <w:shd w:val="clear" w:color="auto" w:fill="D0CECE"/>
          </w:tcPr>
          <w:p w:rsidR="00381CE0" w:rsidRDefault="00346D2A">
            <w:pPr>
              <w:pStyle w:val="TableParagraph"/>
              <w:spacing w:before="12" w:line="198" w:lineRule="exact"/>
              <w:ind w:left="820" w:right="814"/>
              <w:jc w:val="center"/>
              <w:rPr>
                <w:sz w:val="18"/>
              </w:rPr>
            </w:pPr>
            <w:r>
              <w:rPr>
                <w:sz w:val="18"/>
              </w:rPr>
              <w:t>Разред</w:t>
            </w:r>
          </w:p>
        </w:tc>
        <w:tc>
          <w:tcPr>
            <w:tcW w:w="1941" w:type="dxa"/>
            <w:shd w:val="clear" w:color="auto" w:fill="D0CECE"/>
          </w:tcPr>
          <w:p w:rsidR="00381CE0" w:rsidRDefault="00346D2A">
            <w:pPr>
              <w:pStyle w:val="TableParagraph"/>
              <w:spacing w:before="12" w:line="198" w:lineRule="exact"/>
              <w:ind w:left="253" w:right="247"/>
              <w:jc w:val="center"/>
              <w:rPr>
                <w:sz w:val="18"/>
              </w:rPr>
            </w:pPr>
            <w:r>
              <w:rPr>
                <w:sz w:val="18"/>
              </w:rPr>
              <w:t>Теоријска настава</w:t>
            </w:r>
          </w:p>
        </w:tc>
        <w:tc>
          <w:tcPr>
            <w:tcW w:w="1513" w:type="dxa"/>
            <w:shd w:val="clear" w:color="auto" w:fill="D0CECE"/>
          </w:tcPr>
          <w:p w:rsidR="00381CE0" w:rsidRDefault="00346D2A">
            <w:pPr>
              <w:pStyle w:val="TableParagraph"/>
              <w:spacing w:before="12" w:line="198" w:lineRule="exact"/>
              <w:ind w:left="485" w:right="479"/>
              <w:jc w:val="center"/>
              <w:rPr>
                <w:sz w:val="18"/>
              </w:rPr>
            </w:pPr>
            <w:r>
              <w:rPr>
                <w:sz w:val="18"/>
              </w:rPr>
              <w:t>Вежбе</w:t>
            </w:r>
          </w:p>
        </w:tc>
        <w:tc>
          <w:tcPr>
            <w:tcW w:w="2339" w:type="dxa"/>
            <w:shd w:val="clear" w:color="auto" w:fill="D0CECE"/>
          </w:tcPr>
          <w:p w:rsidR="00381CE0" w:rsidRDefault="00346D2A">
            <w:pPr>
              <w:pStyle w:val="TableParagraph"/>
              <w:spacing w:before="12" w:line="198" w:lineRule="exact"/>
              <w:ind w:left="193" w:right="187"/>
              <w:jc w:val="center"/>
              <w:rPr>
                <w:sz w:val="18"/>
              </w:rPr>
            </w:pPr>
            <w:r>
              <w:rPr>
                <w:sz w:val="18"/>
              </w:rPr>
              <w:t>Практична настава</w:t>
            </w:r>
          </w:p>
        </w:tc>
        <w:tc>
          <w:tcPr>
            <w:tcW w:w="2202" w:type="dxa"/>
            <w:shd w:val="clear" w:color="auto" w:fill="D0CECE"/>
          </w:tcPr>
          <w:p w:rsidR="00381CE0" w:rsidRDefault="00346D2A">
            <w:pPr>
              <w:pStyle w:val="TableParagraph"/>
              <w:spacing w:before="12" w:line="198" w:lineRule="exact"/>
              <w:ind w:left="102" w:right="97"/>
              <w:jc w:val="center"/>
              <w:rPr>
                <w:sz w:val="18"/>
              </w:rPr>
            </w:pPr>
            <w:r>
              <w:rPr>
                <w:sz w:val="18"/>
              </w:rPr>
              <w:t>Настава у блоку</w:t>
            </w:r>
          </w:p>
        </w:tc>
        <w:tc>
          <w:tcPr>
            <w:tcW w:w="1766" w:type="dxa"/>
            <w:shd w:val="clear" w:color="auto" w:fill="D0CECE"/>
          </w:tcPr>
          <w:p w:rsidR="00381CE0" w:rsidRDefault="00346D2A">
            <w:pPr>
              <w:pStyle w:val="TableParagraph"/>
              <w:spacing w:before="12" w:line="198" w:lineRule="exact"/>
              <w:ind w:left="566" w:right="558"/>
              <w:jc w:val="center"/>
              <w:rPr>
                <w:sz w:val="18"/>
              </w:rPr>
            </w:pPr>
            <w:r>
              <w:rPr>
                <w:sz w:val="18"/>
              </w:rPr>
              <w:t>Укупно</w:t>
            </w:r>
          </w:p>
        </w:tc>
      </w:tr>
      <w:tr w:rsidR="00381CE0">
        <w:trPr>
          <w:trHeight w:val="231"/>
        </w:trPr>
        <w:tc>
          <w:tcPr>
            <w:tcW w:w="2199" w:type="dxa"/>
          </w:tcPr>
          <w:p w:rsidR="00381CE0" w:rsidRDefault="00346D2A">
            <w:pPr>
              <w:pStyle w:val="TableParagraph"/>
              <w:spacing w:before="12" w:line="199" w:lineRule="exact"/>
              <w:ind w:left="820" w:right="814"/>
              <w:jc w:val="center"/>
              <w:rPr>
                <w:sz w:val="18"/>
              </w:rPr>
            </w:pPr>
            <w:r>
              <w:rPr>
                <w:sz w:val="18"/>
              </w:rPr>
              <w:t>први</w:t>
            </w:r>
          </w:p>
        </w:tc>
        <w:tc>
          <w:tcPr>
            <w:tcW w:w="1941" w:type="dxa"/>
          </w:tcPr>
          <w:p w:rsidR="00381CE0" w:rsidRDefault="00346D2A">
            <w:pPr>
              <w:pStyle w:val="TableParagraph"/>
              <w:spacing w:before="12" w:line="199" w:lineRule="exact"/>
              <w:ind w:left="253" w:right="245"/>
              <w:jc w:val="center"/>
              <w:rPr>
                <w:i/>
                <w:sz w:val="18"/>
              </w:rPr>
            </w:pPr>
            <w:r>
              <w:rPr>
                <w:i/>
                <w:sz w:val="18"/>
              </w:rPr>
              <w:t>66</w:t>
            </w:r>
          </w:p>
        </w:tc>
        <w:tc>
          <w:tcPr>
            <w:tcW w:w="1513" w:type="dxa"/>
          </w:tcPr>
          <w:p w:rsidR="00381CE0" w:rsidRDefault="00346D2A">
            <w:pPr>
              <w:pStyle w:val="TableParagraph"/>
              <w:spacing w:before="12" w:line="199" w:lineRule="exact"/>
              <w:ind w:left="7"/>
              <w:jc w:val="center"/>
              <w:rPr>
                <w:i/>
                <w:sz w:val="18"/>
              </w:rPr>
            </w:pPr>
            <w:r>
              <w:rPr>
                <w:i/>
                <w:sz w:val="18"/>
              </w:rPr>
              <w:t>/</w:t>
            </w:r>
          </w:p>
        </w:tc>
        <w:tc>
          <w:tcPr>
            <w:tcW w:w="2339" w:type="dxa"/>
          </w:tcPr>
          <w:p w:rsidR="00381CE0" w:rsidRDefault="00346D2A">
            <w:pPr>
              <w:pStyle w:val="TableParagraph"/>
              <w:spacing w:before="12" w:line="199" w:lineRule="exact"/>
              <w:ind w:left="7"/>
              <w:jc w:val="center"/>
              <w:rPr>
                <w:i/>
                <w:sz w:val="18"/>
              </w:rPr>
            </w:pPr>
            <w:r>
              <w:rPr>
                <w:i/>
                <w:sz w:val="18"/>
              </w:rPr>
              <w:t>/</w:t>
            </w:r>
          </w:p>
        </w:tc>
        <w:tc>
          <w:tcPr>
            <w:tcW w:w="2202" w:type="dxa"/>
          </w:tcPr>
          <w:p w:rsidR="00381CE0" w:rsidRDefault="00346D2A">
            <w:pPr>
              <w:pStyle w:val="TableParagraph"/>
              <w:spacing w:before="12" w:line="199" w:lineRule="exact"/>
              <w:ind w:left="6"/>
              <w:jc w:val="center"/>
              <w:rPr>
                <w:i/>
                <w:sz w:val="18"/>
              </w:rPr>
            </w:pPr>
            <w:r>
              <w:rPr>
                <w:i/>
                <w:sz w:val="18"/>
              </w:rPr>
              <w:t>/</w:t>
            </w:r>
          </w:p>
        </w:tc>
        <w:tc>
          <w:tcPr>
            <w:tcW w:w="1766" w:type="dxa"/>
          </w:tcPr>
          <w:p w:rsidR="00381CE0" w:rsidRDefault="00346D2A">
            <w:pPr>
              <w:pStyle w:val="TableParagraph"/>
              <w:spacing w:before="12" w:line="199" w:lineRule="exact"/>
              <w:ind w:left="567" w:right="557"/>
              <w:jc w:val="center"/>
              <w:rPr>
                <w:i/>
                <w:sz w:val="18"/>
              </w:rPr>
            </w:pPr>
            <w:r>
              <w:rPr>
                <w:i/>
                <w:sz w:val="18"/>
              </w:rPr>
              <w:t>66</w:t>
            </w:r>
          </w:p>
        </w:tc>
      </w:tr>
    </w:tbl>
    <w:p w:rsidR="00381CE0" w:rsidRDefault="00381CE0">
      <w:pPr>
        <w:pStyle w:val="BodyText"/>
        <w:rPr>
          <w:b/>
          <w:i/>
        </w:rPr>
      </w:pPr>
    </w:p>
    <w:p w:rsidR="00381CE0" w:rsidRDefault="00346D2A">
      <w:pPr>
        <w:pStyle w:val="ListParagraph"/>
        <w:numPr>
          <w:ilvl w:val="0"/>
          <w:numId w:val="311"/>
        </w:numPr>
        <w:tabs>
          <w:tab w:val="left" w:pos="396"/>
        </w:tabs>
        <w:ind w:hanging="181"/>
        <w:rPr>
          <w:i/>
          <w:sz w:val="18"/>
        </w:rPr>
      </w:pPr>
      <w:r>
        <w:rPr>
          <w:b/>
          <w:i/>
          <w:sz w:val="18"/>
        </w:rPr>
        <w:t>ЦИЉЕВИ УЧЕЊА</w:t>
      </w:r>
      <w:r>
        <w:rPr>
          <w:i/>
          <w:sz w:val="18"/>
        </w:rPr>
        <w:t>:</w:t>
      </w:r>
    </w:p>
    <w:p w:rsidR="00381CE0" w:rsidRDefault="00346D2A">
      <w:pPr>
        <w:pStyle w:val="ListParagraph"/>
        <w:numPr>
          <w:ilvl w:val="1"/>
          <w:numId w:val="311"/>
        </w:numPr>
        <w:tabs>
          <w:tab w:val="left" w:pos="806"/>
        </w:tabs>
        <w:spacing w:before="1"/>
        <w:rPr>
          <w:sz w:val="18"/>
        </w:rPr>
      </w:pPr>
      <w:r>
        <w:rPr>
          <w:sz w:val="18"/>
        </w:rPr>
        <w:t>Упознавање ученика са различитим факторима који утичу на систем здравља</w:t>
      </w:r>
    </w:p>
    <w:p w:rsidR="00381CE0" w:rsidRDefault="00346D2A">
      <w:pPr>
        <w:pStyle w:val="ListParagraph"/>
        <w:numPr>
          <w:ilvl w:val="1"/>
          <w:numId w:val="311"/>
        </w:numPr>
        <w:tabs>
          <w:tab w:val="left" w:pos="806"/>
        </w:tabs>
        <w:spacing w:before="1"/>
        <w:ind w:right="1847"/>
        <w:rPr>
          <w:sz w:val="18"/>
        </w:rPr>
      </w:pPr>
      <w:r>
        <w:rPr>
          <w:sz w:val="18"/>
        </w:rPr>
        <w:t>Развијање знања о основним принципима савремене заштите здравља, превентивним активностима које су најефикасније у заштити здравља становништва;</w:t>
      </w:r>
    </w:p>
    <w:p w:rsidR="00381CE0" w:rsidRDefault="00346D2A">
      <w:pPr>
        <w:pStyle w:val="ListParagraph"/>
        <w:numPr>
          <w:ilvl w:val="1"/>
          <w:numId w:val="311"/>
        </w:numPr>
        <w:tabs>
          <w:tab w:val="left" w:pos="806"/>
        </w:tabs>
        <w:spacing w:before="1"/>
        <w:rPr>
          <w:sz w:val="18"/>
        </w:rPr>
      </w:pPr>
      <w:r>
        <w:rPr>
          <w:sz w:val="18"/>
        </w:rPr>
        <w:t>Развијање знања о хигијенским принципима на основу којих ученици формирају позитиван став са циљем да се усвoји</w:t>
      </w:r>
      <w:r>
        <w:rPr>
          <w:sz w:val="18"/>
        </w:rPr>
        <w:t xml:space="preserve"> и увек примењује здраво</w:t>
      </w:r>
      <w:r>
        <w:rPr>
          <w:spacing w:val="-12"/>
          <w:sz w:val="18"/>
        </w:rPr>
        <w:t xml:space="preserve"> </w:t>
      </w:r>
      <w:r>
        <w:rPr>
          <w:sz w:val="18"/>
        </w:rPr>
        <w:t>понашање</w:t>
      </w:r>
    </w:p>
    <w:p w:rsidR="00381CE0" w:rsidRDefault="00346D2A">
      <w:pPr>
        <w:pStyle w:val="BodyText"/>
        <w:spacing w:before="1"/>
        <w:ind w:left="805"/>
      </w:pPr>
      <w:r>
        <w:rPr>
          <w:i/>
        </w:rPr>
        <w:t xml:space="preserve">- </w:t>
      </w:r>
      <w:r>
        <w:t>здрав стил живљења, као основа за очување здравља;</w:t>
      </w:r>
    </w:p>
    <w:p w:rsidR="00381CE0" w:rsidRDefault="00346D2A">
      <w:pPr>
        <w:pStyle w:val="ListParagraph"/>
        <w:numPr>
          <w:ilvl w:val="1"/>
          <w:numId w:val="311"/>
        </w:numPr>
        <w:tabs>
          <w:tab w:val="left" w:pos="806"/>
        </w:tabs>
        <w:spacing w:before="1"/>
        <w:rPr>
          <w:sz w:val="18"/>
        </w:rPr>
      </w:pPr>
      <w:r>
        <w:rPr>
          <w:sz w:val="18"/>
        </w:rPr>
        <w:t>Усвајање знања и основних вештина о указивању прве</w:t>
      </w:r>
      <w:r>
        <w:rPr>
          <w:sz w:val="18"/>
        </w:rPr>
        <w:t xml:space="preserve"> </w:t>
      </w:r>
      <w:r>
        <w:rPr>
          <w:sz w:val="18"/>
        </w:rPr>
        <w:t>помоћи</w:t>
      </w:r>
    </w:p>
    <w:p w:rsidR="00381CE0" w:rsidRDefault="00381CE0">
      <w:pPr>
        <w:pStyle w:val="BodyText"/>
        <w:spacing w:before="2"/>
      </w:pPr>
    </w:p>
    <w:p w:rsidR="00381CE0" w:rsidRDefault="00346D2A">
      <w:pPr>
        <w:pStyle w:val="Heading3"/>
        <w:numPr>
          <w:ilvl w:val="0"/>
          <w:numId w:val="311"/>
        </w:numPr>
        <w:tabs>
          <w:tab w:val="left" w:pos="396"/>
        </w:tabs>
        <w:ind w:hanging="181"/>
      </w:pPr>
      <w:r>
        <w:rPr>
          <w:w w:val="105"/>
        </w:rPr>
        <w:t>ТЕМЕ, ИСХОДИ, ПРЕПОРУЧЕНИ САДРЖАЈИ И КЉУЧНИ ПОЈМОВИ</w:t>
      </w:r>
      <w:r>
        <w:rPr>
          <w:spacing w:val="-22"/>
          <w:w w:val="105"/>
        </w:rPr>
        <w:t xml:space="preserve"> </w:t>
      </w:r>
      <w:r>
        <w:rPr>
          <w:w w:val="105"/>
        </w:rPr>
        <w:t>САДЖАЈА</w:t>
      </w:r>
    </w:p>
    <w:p w:rsidR="00381CE0" w:rsidRDefault="00381CE0">
      <w:pPr>
        <w:pStyle w:val="BodyText"/>
        <w:spacing w:before="1"/>
        <w:rPr>
          <w:b/>
          <w:i/>
        </w:rPr>
      </w:pPr>
    </w:p>
    <w:p w:rsidR="00381CE0" w:rsidRDefault="00346D2A">
      <w:pPr>
        <w:ind w:left="214"/>
        <w:rPr>
          <w:b/>
          <w:i/>
          <w:sz w:val="18"/>
        </w:rPr>
      </w:pPr>
      <w:r>
        <w:rPr>
          <w:w w:val="105"/>
          <w:sz w:val="18"/>
        </w:rPr>
        <w:t xml:space="preserve">Разред: </w:t>
      </w:r>
      <w:r>
        <w:rPr>
          <w:b/>
          <w:i/>
          <w:w w:val="105"/>
          <w:sz w:val="18"/>
        </w:rPr>
        <w:t>Први</w:t>
      </w:r>
    </w:p>
    <w:p w:rsidR="00381CE0" w:rsidRDefault="00346D2A">
      <w:pPr>
        <w:spacing w:before="1"/>
        <w:ind w:left="214"/>
        <w:rPr>
          <w:b/>
          <w:i/>
          <w:sz w:val="18"/>
        </w:rPr>
      </w:pPr>
      <w:r>
        <w:rPr>
          <w:sz w:val="18"/>
        </w:rPr>
        <w:t xml:space="preserve">Годишњи фонд часова: Теорија: </w:t>
      </w:r>
      <w:r>
        <w:rPr>
          <w:b/>
          <w:i/>
          <w:sz w:val="18"/>
        </w:rPr>
        <w:t>66 час</w:t>
      </w:r>
      <w:r>
        <w:rPr>
          <w:b/>
          <w:i/>
          <w:sz w:val="18"/>
        </w:rPr>
        <w:t>ова</w:t>
      </w:r>
    </w:p>
    <w:p w:rsidR="00381CE0" w:rsidRDefault="00381CE0">
      <w:pPr>
        <w:pStyle w:val="BodyText"/>
        <w:spacing w:before="2"/>
        <w:rPr>
          <w:b/>
          <w:i/>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38"/>
        </w:trPr>
        <w:tc>
          <w:tcPr>
            <w:tcW w:w="2093" w:type="dxa"/>
            <w:shd w:val="clear" w:color="auto" w:fill="D9D9D9"/>
          </w:tcPr>
          <w:p w:rsidR="00381CE0" w:rsidRDefault="00346D2A">
            <w:pPr>
              <w:pStyle w:val="TableParagraph"/>
              <w:spacing w:before="115"/>
              <w:ind w:left="101" w:right="96"/>
              <w:jc w:val="center"/>
              <w:rPr>
                <w:b/>
                <w:i/>
                <w:sz w:val="18"/>
              </w:rPr>
            </w:pPr>
            <w:r>
              <w:rPr>
                <w:b/>
                <w:i/>
                <w:w w:val="105"/>
                <w:sz w:val="18"/>
              </w:rPr>
              <w:t>ТЕМА</w:t>
            </w:r>
          </w:p>
        </w:tc>
        <w:tc>
          <w:tcPr>
            <w:tcW w:w="5007" w:type="dxa"/>
            <w:shd w:val="clear" w:color="auto" w:fill="D9D9D9"/>
          </w:tcPr>
          <w:p w:rsidR="00381CE0" w:rsidRDefault="00346D2A">
            <w:pPr>
              <w:pStyle w:val="TableParagraph"/>
              <w:spacing w:before="12"/>
              <w:ind w:left="545" w:right="540"/>
              <w:jc w:val="center"/>
              <w:rPr>
                <w:b/>
                <w:i/>
                <w:sz w:val="18"/>
              </w:rPr>
            </w:pPr>
            <w:r>
              <w:rPr>
                <w:b/>
                <w:i/>
                <w:w w:val="105"/>
                <w:sz w:val="18"/>
              </w:rPr>
              <w:t>ИСХОДИ</w:t>
            </w:r>
          </w:p>
          <w:p w:rsidR="00381CE0" w:rsidRDefault="00346D2A">
            <w:pPr>
              <w:pStyle w:val="TableParagraph"/>
              <w:spacing w:line="199" w:lineRule="exact"/>
              <w:ind w:left="545"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12" w:line="200" w:lineRule="atLeast"/>
              <w:ind w:left="2302" w:right="411" w:hanging="1784"/>
              <w:rPr>
                <w:b/>
                <w:i/>
                <w:sz w:val="18"/>
              </w:rPr>
            </w:pPr>
            <w:r>
              <w:rPr>
                <w:b/>
                <w:i/>
                <w:w w:val="105"/>
                <w:sz w:val="18"/>
              </w:rPr>
              <w:t>ПРЕПОРУЧЕНИ САДРЖАЈИ / КЉУЧНИ ПОЈМОВИ САДРЖАЈА</w:t>
            </w:r>
          </w:p>
        </w:tc>
      </w:tr>
      <w:tr w:rsidR="00381CE0">
        <w:trPr>
          <w:trHeight w:val="1061"/>
        </w:trPr>
        <w:tc>
          <w:tcPr>
            <w:tcW w:w="2093" w:type="dxa"/>
          </w:tcPr>
          <w:p w:rsidR="00381CE0" w:rsidRDefault="00381CE0">
            <w:pPr>
              <w:pStyle w:val="TableParagraph"/>
              <w:rPr>
                <w:b/>
                <w:i/>
                <w:sz w:val="20"/>
              </w:rPr>
            </w:pPr>
          </w:p>
          <w:p w:rsidR="00381CE0" w:rsidRDefault="00381CE0">
            <w:pPr>
              <w:pStyle w:val="TableParagraph"/>
              <w:spacing w:before="1"/>
              <w:rPr>
                <w:b/>
                <w:i/>
                <w:sz w:val="17"/>
              </w:rPr>
            </w:pPr>
          </w:p>
          <w:p w:rsidR="00381CE0" w:rsidRDefault="00346D2A">
            <w:pPr>
              <w:pStyle w:val="TableParagraph"/>
              <w:ind w:left="101" w:right="96"/>
              <w:jc w:val="center"/>
              <w:rPr>
                <w:b/>
                <w:i/>
                <w:sz w:val="18"/>
              </w:rPr>
            </w:pPr>
            <w:r>
              <w:rPr>
                <w:b/>
                <w:i/>
                <w:w w:val="110"/>
                <w:sz w:val="18"/>
              </w:rPr>
              <w:t>Увод у хигијену</w:t>
            </w:r>
          </w:p>
        </w:tc>
        <w:tc>
          <w:tcPr>
            <w:tcW w:w="5007" w:type="dxa"/>
          </w:tcPr>
          <w:p w:rsidR="00381CE0" w:rsidRDefault="00346D2A">
            <w:pPr>
              <w:pStyle w:val="TableParagraph"/>
              <w:numPr>
                <w:ilvl w:val="0"/>
                <w:numId w:val="310"/>
              </w:numPr>
              <w:tabs>
                <w:tab w:val="left" w:pos="280"/>
              </w:tabs>
              <w:spacing w:before="12"/>
              <w:ind w:hanging="186"/>
              <w:rPr>
                <w:sz w:val="18"/>
              </w:rPr>
            </w:pPr>
            <w:r>
              <w:rPr>
                <w:sz w:val="18"/>
              </w:rPr>
              <w:t>Дефинише здравље према дефиницији</w:t>
            </w:r>
            <w:r>
              <w:rPr>
                <w:spacing w:val="37"/>
                <w:sz w:val="18"/>
              </w:rPr>
              <w:t xml:space="preserve"> </w:t>
            </w:r>
            <w:r>
              <w:rPr>
                <w:sz w:val="18"/>
              </w:rPr>
              <w:t>СЗО</w:t>
            </w:r>
          </w:p>
          <w:p w:rsidR="00381CE0" w:rsidRDefault="00346D2A">
            <w:pPr>
              <w:pStyle w:val="TableParagraph"/>
              <w:numPr>
                <w:ilvl w:val="0"/>
                <w:numId w:val="310"/>
              </w:numPr>
              <w:tabs>
                <w:tab w:val="left" w:pos="280"/>
              </w:tabs>
              <w:ind w:hanging="186"/>
              <w:rPr>
                <w:sz w:val="18"/>
              </w:rPr>
            </w:pPr>
            <w:r>
              <w:rPr>
                <w:sz w:val="18"/>
              </w:rPr>
              <w:t>објасни појам душевног и телесног</w:t>
            </w:r>
            <w:r>
              <w:rPr>
                <w:spacing w:val="-7"/>
                <w:sz w:val="18"/>
              </w:rPr>
              <w:t xml:space="preserve"> </w:t>
            </w:r>
            <w:r>
              <w:rPr>
                <w:sz w:val="18"/>
              </w:rPr>
              <w:t>здравља;</w:t>
            </w:r>
          </w:p>
          <w:p w:rsidR="00381CE0" w:rsidRDefault="00346D2A">
            <w:pPr>
              <w:pStyle w:val="TableParagraph"/>
              <w:numPr>
                <w:ilvl w:val="0"/>
                <w:numId w:val="310"/>
              </w:numPr>
              <w:tabs>
                <w:tab w:val="left" w:pos="280"/>
              </w:tabs>
              <w:spacing w:before="1"/>
              <w:ind w:hanging="186"/>
              <w:rPr>
                <w:sz w:val="18"/>
              </w:rPr>
            </w:pPr>
            <w:r>
              <w:rPr>
                <w:sz w:val="18"/>
              </w:rPr>
              <w:t>наведе факторе који утичу на</w:t>
            </w:r>
            <w:r>
              <w:rPr>
                <w:spacing w:val="-1"/>
                <w:sz w:val="18"/>
              </w:rPr>
              <w:t xml:space="preserve"> </w:t>
            </w:r>
            <w:r>
              <w:rPr>
                <w:sz w:val="18"/>
              </w:rPr>
              <w:t>здравље;</w:t>
            </w:r>
          </w:p>
          <w:p w:rsidR="00381CE0" w:rsidRDefault="00346D2A">
            <w:pPr>
              <w:pStyle w:val="TableParagraph"/>
              <w:numPr>
                <w:ilvl w:val="0"/>
                <w:numId w:val="310"/>
              </w:numPr>
              <w:tabs>
                <w:tab w:val="left" w:pos="280"/>
              </w:tabs>
              <w:spacing w:before="1"/>
              <w:ind w:hanging="186"/>
              <w:rPr>
                <w:sz w:val="18"/>
              </w:rPr>
            </w:pPr>
            <w:r>
              <w:rPr>
                <w:sz w:val="18"/>
              </w:rPr>
              <w:t>објасни значај редовног лекарског</w:t>
            </w:r>
            <w:r>
              <w:rPr>
                <w:spacing w:val="-2"/>
                <w:sz w:val="18"/>
              </w:rPr>
              <w:t xml:space="preserve"> </w:t>
            </w:r>
            <w:r>
              <w:rPr>
                <w:sz w:val="18"/>
              </w:rPr>
              <w:t>прегледа;</w:t>
            </w:r>
          </w:p>
          <w:p w:rsidR="00381CE0" w:rsidRDefault="00346D2A">
            <w:pPr>
              <w:pStyle w:val="TableParagraph"/>
              <w:numPr>
                <w:ilvl w:val="0"/>
                <w:numId w:val="310"/>
              </w:numPr>
              <w:tabs>
                <w:tab w:val="left" w:pos="280"/>
              </w:tabs>
              <w:spacing w:before="1" w:line="198" w:lineRule="exact"/>
              <w:ind w:hanging="186"/>
              <w:rPr>
                <w:sz w:val="18"/>
              </w:rPr>
            </w:pPr>
            <w:r>
              <w:rPr>
                <w:sz w:val="18"/>
              </w:rPr>
              <w:t>анализира сопствену бригу о</w:t>
            </w:r>
            <w:r>
              <w:rPr>
                <w:spacing w:val="-1"/>
                <w:sz w:val="18"/>
              </w:rPr>
              <w:t xml:space="preserve"> </w:t>
            </w:r>
            <w:r>
              <w:rPr>
                <w:sz w:val="18"/>
              </w:rPr>
              <w:t>здрављу</w:t>
            </w:r>
          </w:p>
        </w:tc>
        <w:tc>
          <w:tcPr>
            <w:tcW w:w="5542" w:type="dxa"/>
          </w:tcPr>
          <w:p w:rsidR="00381CE0" w:rsidRDefault="00346D2A">
            <w:pPr>
              <w:pStyle w:val="TableParagraph"/>
              <w:numPr>
                <w:ilvl w:val="0"/>
                <w:numId w:val="309"/>
              </w:numPr>
              <w:tabs>
                <w:tab w:val="left" w:pos="279"/>
              </w:tabs>
              <w:spacing w:before="12"/>
              <w:ind w:hanging="186"/>
              <w:rPr>
                <w:sz w:val="18"/>
              </w:rPr>
            </w:pPr>
            <w:r>
              <w:rPr>
                <w:sz w:val="18"/>
              </w:rPr>
              <w:t>Предмет,задаци, подела</w:t>
            </w:r>
            <w:r>
              <w:rPr>
                <w:spacing w:val="-1"/>
                <w:sz w:val="18"/>
              </w:rPr>
              <w:t xml:space="preserve"> </w:t>
            </w:r>
            <w:r>
              <w:rPr>
                <w:sz w:val="18"/>
              </w:rPr>
              <w:t>хигијене</w:t>
            </w:r>
          </w:p>
          <w:p w:rsidR="00381CE0" w:rsidRDefault="00346D2A">
            <w:pPr>
              <w:pStyle w:val="TableParagraph"/>
              <w:numPr>
                <w:ilvl w:val="0"/>
                <w:numId w:val="309"/>
              </w:numPr>
              <w:tabs>
                <w:tab w:val="left" w:pos="279"/>
              </w:tabs>
              <w:ind w:hanging="186"/>
              <w:rPr>
                <w:sz w:val="18"/>
              </w:rPr>
            </w:pPr>
            <w:r>
              <w:rPr>
                <w:sz w:val="18"/>
              </w:rPr>
              <w:t>Савремено схватање здравља. Фактори који утичу на</w:t>
            </w:r>
            <w:r>
              <w:rPr>
                <w:spacing w:val="-5"/>
                <w:sz w:val="18"/>
              </w:rPr>
              <w:t xml:space="preserve"> </w:t>
            </w:r>
            <w:r>
              <w:rPr>
                <w:sz w:val="18"/>
              </w:rPr>
              <w:t>здравље</w:t>
            </w:r>
          </w:p>
          <w:p w:rsidR="00381CE0" w:rsidRDefault="00381CE0">
            <w:pPr>
              <w:pStyle w:val="TableParagraph"/>
              <w:spacing w:before="2"/>
              <w:rPr>
                <w:b/>
                <w:i/>
                <w:sz w:val="18"/>
              </w:rPr>
            </w:pPr>
          </w:p>
          <w:p w:rsidR="00381CE0" w:rsidRDefault="00346D2A">
            <w:pPr>
              <w:pStyle w:val="TableParagraph"/>
              <w:ind w:left="92"/>
              <w:rPr>
                <w:sz w:val="18"/>
              </w:rPr>
            </w:pPr>
            <w:r>
              <w:rPr>
                <w:b/>
                <w:i/>
                <w:sz w:val="18"/>
              </w:rPr>
              <w:t xml:space="preserve">Кључни појмови: </w:t>
            </w:r>
            <w:r>
              <w:rPr>
                <w:sz w:val="18"/>
              </w:rPr>
              <w:t>хигијена, здравље, фактори здравља</w:t>
            </w:r>
          </w:p>
        </w:tc>
      </w:tr>
      <w:tr w:rsidR="00381CE0">
        <w:trPr>
          <w:trHeight w:val="2309"/>
        </w:trPr>
        <w:tc>
          <w:tcPr>
            <w:tcW w:w="2093"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31"/>
              <w:ind w:left="99" w:right="96"/>
              <w:jc w:val="center"/>
              <w:rPr>
                <w:b/>
                <w:i/>
                <w:sz w:val="18"/>
              </w:rPr>
            </w:pPr>
            <w:r>
              <w:rPr>
                <w:b/>
                <w:i/>
                <w:w w:val="105"/>
                <w:sz w:val="18"/>
              </w:rPr>
              <w:t>Лична хигијена</w:t>
            </w:r>
          </w:p>
        </w:tc>
        <w:tc>
          <w:tcPr>
            <w:tcW w:w="5007" w:type="dxa"/>
          </w:tcPr>
          <w:p w:rsidR="00381CE0" w:rsidRDefault="00346D2A">
            <w:pPr>
              <w:pStyle w:val="TableParagraph"/>
              <w:numPr>
                <w:ilvl w:val="0"/>
                <w:numId w:val="308"/>
              </w:numPr>
              <w:tabs>
                <w:tab w:val="left" w:pos="280"/>
              </w:tabs>
              <w:spacing w:before="12"/>
              <w:ind w:hanging="186"/>
              <w:rPr>
                <w:sz w:val="18"/>
              </w:rPr>
            </w:pPr>
            <w:r>
              <w:rPr>
                <w:sz w:val="18"/>
              </w:rPr>
              <w:t>Одржава личну хигијену;</w:t>
            </w:r>
          </w:p>
          <w:p w:rsidR="00381CE0" w:rsidRDefault="00346D2A">
            <w:pPr>
              <w:pStyle w:val="TableParagraph"/>
              <w:numPr>
                <w:ilvl w:val="0"/>
                <w:numId w:val="308"/>
              </w:numPr>
              <w:tabs>
                <w:tab w:val="left" w:pos="280"/>
              </w:tabs>
              <w:spacing w:before="1"/>
              <w:ind w:right="573" w:hanging="186"/>
              <w:rPr>
                <w:sz w:val="18"/>
              </w:rPr>
            </w:pPr>
            <w:r>
              <w:rPr>
                <w:sz w:val="18"/>
              </w:rPr>
              <w:t>одабере здравствено исправна средства за одржавање личне</w:t>
            </w:r>
            <w:r>
              <w:rPr>
                <w:spacing w:val="-1"/>
                <w:sz w:val="18"/>
              </w:rPr>
              <w:t xml:space="preserve"> </w:t>
            </w:r>
            <w:r>
              <w:rPr>
                <w:sz w:val="18"/>
              </w:rPr>
              <w:t>хигијене;</w:t>
            </w:r>
          </w:p>
          <w:p w:rsidR="00381CE0" w:rsidRDefault="00346D2A">
            <w:pPr>
              <w:pStyle w:val="TableParagraph"/>
              <w:numPr>
                <w:ilvl w:val="0"/>
                <w:numId w:val="308"/>
              </w:numPr>
              <w:tabs>
                <w:tab w:val="left" w:pos="280"/>
              </w:tabs>
              <w:spacing w:before="1"/>
              <w:ind w:right="420" w:hanging="186"/>
              <w:rPr>
                <w:sz w:val="18"/>
              </w:rPr>
            </w:pPr>
            <w:r>
              <w:rPr>
                <w:sz w:val="18"/>
              </w:rPr>
              <w:t>наведе болести до којих доводи неправилно одржавање хигијене</w:t>
            </w:r>
          </w:p>
          <w:p w:rsidR="00381CE0" w:rsidRDefault="00346D2A">
            <w:pPr>
              <w:pStyle w:val="TableParagraph"/>
              <w:numPr>
                <w:ilvl w:val="0"/>
                <w:numId w:val="308"/>
              </w:numPr>
              <w:tabs>
                <w:tab w:val="left" w:pos="280"/>
              </w:tabs>
              <w:spacing w:before="2"/>
              <w:ind w:hanging="186"/>
              <w:rPr>
                <w:sz w:val="18"/>
              </w:rPr>
            </w:pPr>
            <w:r>
              <w:rPr>
                <w:sz w:val="18"/>
              </w:rPr>
              <w:t>објасни мере заштите од вашљивости,</w:t>
            </w:r>
            <w:r>
              <w:rPr>
                <w:sz w:val="18"/>
              </w:rPr>
              <w:t xml:space="preserve"> </w:t>
            </w:r>
            <w:r>
              <w:rPr>
                <w:sz w:val="18"/>
              </w:rPr>
              <w:t>шуге…</w:t>
            </w:r>
          </w:p>
          <w:p w:rsidR="00381CE0" w:rsidRDefault="00346D2A">
            <w:pPr>
              <w:pStyle w:val="TableParagraph"/>
              <w:numPr>
                <w:ilvl w:val="0"/>
                <w:numId w:val="308"/>
              </w:numPr>
              <w:tabs>
                <w:tab w:val="left" w:pos="280"/>
              </w:tabs>
              <w:spacing w:before="1"/>
              <w:ind w:hanging="186"/>
              <w:rPr>
                <w:sz w:val="18"/>
              </w:rPr>
            </w:pPr>
            <w:r>
              <w:rPr>
                <w:sz w:val="18"/>
              </w:rPr>
              <w:t>наведе полно преносиве болести</w:t>
            </w:r>
          </w:p>
          <w:p w:rsidR="00381CE0" w:rsidRDefault="00346D2A">
            <w:pPr>
              <w:pStyle w:val="TableParagraph"/>
              <w:numPr>
                <w:ilvl w:val="0"/>
                <w:numId w:val="308"/>
              </w:numPr>
              <w:tabs>
                <w:tab w:val="left" w:pos="280"/>
              </w:tabs>
              <w:spacing w:before="1"/>
              <w:ind w:right="271" w:hanging="186"/>
              <w:rPr>
                <w:sz w:val="18"/>
              </w:rPr>
            </w:pPr>
            <w:r>
              <w:rPr>
                <w:sz w:val="18"/>
              </w:rPr>
              <w:t>објасни мере заштите од болести које се преносе полним контактом;</w:t>
            </w:r>
          </w:p>
          <w:p w:rsidR="00381CE0" w:rsidRDefault="00346D2A">
            <w:pPr>
              <w:pStyle w:val="TableParagraph"/>
              <w:numPr>
                <w:ilvl w:val="0"/>
                <w:numId w:val="308"/>
              </w:numPr>
              <w:tabs>
                <w:tab w:val="left" w:pos="280"/>
              </w:tabs>
              <w:spacing w:before="1"/>
              <w:ind w:hanging="186"/>
              <w:rPr>
                <w:sz w:val="18"/>
              </w:rPr>
            </w:pPr>
            <w:r>
              <w:rPr>
                <w:sz w:val="18"/>
              </w:rPr>
              <w:t>разликује контрацептивна</w:t>
            </w:r>
            <w:r>
              <w:rPr>
                <w:spacing w:val="-1"/>
                <w:sz w:val="18"/>
              </w:rPr>
              <w:t xml:space="preserve"> </w:t>
            </w:r>
            <w:r>
              <w:rPr>
                <w:sz w:val="18"/>
              </w:rPr>
              <w:t>средства</w:t>
            </w:r>
          </w:p>
          <w:p w:rsidR="00381CE0" w:rsidRDefault="00346D2A">
            <w:pPr>
              <w:pStyle w:val="TableParagraph"/>
              <w:numPr>
                <w:ilvl w:val="0"/>
                <w:numId w:val="308"/>
              </w:numPr>
              <w:tabs>
                <w:tab w:val="left" w:pos="280"/>
              </w:tabs>
              <w:spacing w:before="1" w:line="199" w:lineRule="exact"/>
              <w:ind w:hanging="186"/>
              <w:rPr>
                <w:sz w:val="18"/>
              </w:rPr>
            </w:pPr>
            <w:r>
              <w:rPr>
                <w:sz w:val="18"/>
              </w:rPr>
              <w:t>наведе заразне</w:t>
            </w:r>
            <w:r>
              <w:rPr>
                <w:spacing w:val="-1"/>
                <w:sz w:val="18"/>
              </w:rPr>
              <w:t xml:space="preserve"> </w:t>
            </w:r>
            <w:r>
              <w:rPr>
                <w:sz w:val="18"/>
              </w:rPr>
              <w:t>болести</w:t>
            </w:r>
          </w:p>
        </w:tc>
        <w:tc>
          <w:tcPr>
            <w:tcW w:w="5542" w:type="dxa"/>
          </w:tcPr>
          <w:p w:rsidR="00381CE0" w:rsidRDefault="00346D2A">
            <w:pPr>
              <w:pStyle w:val="TableParagraph"/>
              <w:numPr>
                <w:ilvl w:val="0"/>
                <w:numId w:val="307"/>
              </w:numPr>
              <w:tabs>
                <w:tab w:val="left" w:pos="279"/>
              </w:tabs>
              <w:spacing w:before="12"/>
              <w:ind w:hanging="186"/>
              <w:rPr>
                <w:sz w:val="18"/>
              </w:rPr>
            </w:pPr>
            <w:r>
              <w:rPr>
                <w:sz w:val="18"/>
              </w:rPr>
              <w:t>Развој и значај личне</w:t>
            </w:r>
            <w:r>
              <w:rPr>
                <w:spacing w:val="-1"/>
                <w:sz w:val="18"/>
              </w:rPr>
              <w:t xml:space="preserve"> </w:t>
            </w:r>
            <w:r>
              <w:rPr>
                <w:sz w:val="18"/>
              </w:rPr>
              <w:t>хигијене.</w:t>
            </w:r>
          </w:p>
          <w:p w:rsidR="00381CE0" w:rsidRDefault="00346D2A">
            <w:pPr>
              <w:pStyle w:val="TableParagraph"/>
              <w:numPr>
                <w:ilvl w:val="0"/>
                <w:numId w:val="307"/>
              </w:numPr>
              <w:tabs>
                <w:tab w:val="left" w:pos="279"/>
              </w:tabs>
              <w:spacing w:before="1"/>
              <w:ind w:hanging="186"/>
              <w:rPr>
                <w:sz w:val="18"/>
              </w:rPr>
            </w:pPr>
            <w:r>
              <w:rPr>
                <w:sz w:val="18"/>
              </w:rPr>
              <w:t>Одржавање чистоће тела. (коже, слузокоже,</w:t>
            </w:r>
            <w:r>
              <w:rPr>
                <w:spacing w:val="-1"/>
                <w:sz w:val="18"/>
              </w:rPr>
              <w:t xml:space="preserve"> </w:t>
            </w:r>
            <w:r>
              <w:rPr>
                <w:sz w:val="18"/>
              </w:rPr>
              <w:t>аднекса).</w:t>
            </w:r>
          </w:p>
          <w:p w:rsidR="00381CE0" w:rsidRDefault="00346D2A">
            <w:pPr>
              <w:pStyle w:val="TableParagraph"/>
              <w:numPr>
                <w:ilvl w:val="0"/>
                <w:numId w:val="307"/>
              </w:numPr>
              <w:tabs>
                <w:tab w:val="left" w:pos="279"/>
              </w:tabs>
              <w:spacing w:before="1"/>
              <w:ind w:right="391" w:hanging="186"/>
              <w:rPr>
                <w:sz w:val="18"/>
              </w:rPr>
            </w:pPr>
            <w:r>
              <w:rPr>
                <w:sz w:val="18"/>
              </w:rPr>
              <w:t>Средства за одржавање хигијене тела. Болести које настају као последица неправилног одржавања личне</w:t>
            </w:r>
            <w:r>
              <w:rPr>
                <w:spacing w:val="-1"/>
                <w:sz w:val="18"/>
              </w:rPr>
              <w:t xml:space="preserve"> </w:t>
            </w:r>
            <w:r>
              <w:rPr>
                <w:sz w:val="18"/>
              </w:rPr>
              <w:t>хигијене.</w:t>
            </w:r>
          </w:p>
          <w:p w:rsidR="00381CE0" w:rsidRDefault="00346D2A">
            <w:pPr>
              <w:pStyle w:val="TableParagraph"/>
              <w:numPr>
                <w:ilvl w:val="0"/>
                <w:numId w:val="307"/>
              </w:numPr>
              <w:tabs>
                <w:tab w:val="left" w:pos="279"/>
              </w:tabs>
              <w:spacing w:before="1"/>
              <w:ind w:right="657" w:hanging="186"/>
              <w:rPr>
                <w:sz w:val="18"/>
              </w:rPr>
            </w:pPr>
            <w:r>
              <w:rPr>
                <w:sz w:val="18"/>
              </w:rPr>
              <w:t>Превенција вашљивости,шуге, инфекција коже, гљивичних обољења</w:t>
            </w:r>
          </w:p>
          <w:p w:rsidR="00381CE0" w:rsidRDefault="00346D2A">
            <w:pPr>
              <w:pStyle w:val="TableParagraph"/>
              <w:numPr>
                <w:ilvl w:val="0"/>
                <w:numId w:val="307"/>
              </w:numPr>
              <w:tabs>
                <w:tab w:val="left" w:pos="279"/>
              </w:tabs>
              <w:spacing w:before="2"/>
              <w:ind w:hanging="186"/>
              <w:rPr>
                <w:sz w:val="18"/>
              </w:rPr>
            </w:pPr>
            <w:r>
              <w:rPr>
                <w:sz w:val="18"/>
              </w:rPr>
              <w:t>Хигијена органа за варење.</w:t>
            </w:r>
          </w:p>
          <w:p w:rsidR="00381CE0" w:rsidRDefault="00346D2A">
            <w:pPr>
              <w:pStyle w:val="TableParagraph"/>
              <w:numPr>
                <w:ilvl w:val="0"/>
                <w:numId w:val="307"/>
              </w:numPr>
              <w:tabs>
                <w:tab w:val="left" w:pos="279"/>
              </w:tabs>
              <w:spacing w:before="1"/>
              <w:ind w:hanging="186"/>
              <w:rPr>
                <w:sz w:val="18"/>
              </w:rPr>
            </w:pPr>
            <w:r>
              <w:rPr>
                <w:sz w:val="18"/>
              </w:rPr>
              <w:t>Интимна</w:t>
            </w:r>
            <w:r>
              <w:rPr>
                <w:i/>
                <w:sz w:val="18"/>
              </w:rPr>
              <w:t>-</w:t>
            </w:r>
            <w:r>
              <w:rPr>
                <w:sz w:val="18"/>
              </w:rPr>
              <w:t>генитална</w:t>
            </w:r>
            <w:r>
              <w:rPr>
                <w:spacing w:val="-1"/>
                <w:sz w:val="18"/>
              </w:rPr>
              <w:t xml:space="preserve"> </w:t>
            </w:r>
            <w:r>
              <w:rPr>
                <w:sz w:val="18"/>
              </w:rPr>
              <w:t>хигијена</w:t>
            </w:r>
          </w:p>
          <w:p w:rsidR="00381CE0" w:rsidRDefault="00346D2A">
            <w:pPr>
              <w:pStyle w:val="TableParagraph"/>
              <w:numPr>
                <w:ilvl w:val="0"/>
                <w:numId w:val="307"/>
              </w:numPr>
              <w:tabs>
                <w:tab w:val="left" w:pos="279"/>
              </w:tabs>
              <w:ind w:hanging="186"/>
              <w:rPr>
                <w:sz w:val="18"/>
              </w:rPr>
            </w:pPr>
            <w:r>
              <w:rPr>
                <w:sz w:val="18"/>
              </w:rPr>
              <w:t>Полно преносиве болести и</w:t>
            </w:r>
            <w:r>
              <w:rPr>
                <w:sz w:val="18"/>
              </w:rPr>
              <w:t xml:space="preserve"> </w:t>
            </w:r>
            <w:r>
              <w:rPr>
                <w:sz w:val="18"/>
              </w:rPr>
              <w:t>прев</w:t>
            </w:r>
            <w:r>
              <w:rPr>
                <w:sz w:val="18"/>
              </w:rPr>
              <w:t>енција</w:t>
            </w:r>
          </w:p>
          <w:p w:rsidR="00381CE0" w:rsidRDefault="00346D2A">
            <w:pPr>
              <w:pStyle w:val="TableParagraph"/>
              <w:numPr>
                <w:ilvl w:val="0"/>
                <w:numId w:val="307"/>
              </w:numPr>
              <w:tabs>
                <w:tab w:val="left" w:pos="279"/>
              </w:tabs>
              <w:spacing w:before="1" w:line="200" w:lineRule="atLeast"/>
              <w:ind w:right="320" w:hanging="186"/>
              <w:rPr>
                <w:sz w:val="18"/>
              </w:rPr>
            </w:pPr>
            <w:r>
              <w:rPr>
                <w:sz w:val="18"/>
              </w:rPr>
              <w:t>Контрацепција</w:t>
            </w:r>
            <w:r>
              <w:rPr>
                <w:i/>
                <w:sz w:val="18"/>
              </w:rPr>
              <w:t>-</w:t>
            </w:r>
            <w:r>
              <w:rPr>
                <w:sz w:val="18"/>
              </w:rPr>
              <w:t>здравствени аспекти, примена контрацептивних средстава</w:t>
            </w:r>
          </w:p>
        </w:tc>
      </w:tr>
    </w:tbl>
    <w:p w:rsidR="00381CE0" w:rsidRDefault="00381CE0">
      <w:pPr>
        <w:spacing w:line="20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1893"/>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306"/>
              </w:numPr>
              <w:tabs>
                <w:tab w:val="left" w:pos="280"/>
              </w:tabs>
              <w:spacing w:before="12"/>
              <w:ind w:hanging="186"/>
              <w:rPr>
                <w:sz w:val="18"/>
              </w:rPr>
            </w:pPr>
            <w:r>
              <w:rPr>
                <w:sz w:val="18"/>
              </w:rPr>
              <w:t>разликује појам епидемије и</w:t>
            </w:r>
            <w:r>
              <w:rPr>
                <w:spacing w:val="-1"/>
                <w:sz w:val="18"/>
              </w:rPr>
              <w:t xml:space="preserve"> </w:t>
            </w:r>
            <w:r>
              <w:rPr>
                <w:sz w:val="18"/>
              </w:rPr>
              <w:t>пандемије</w:t>
            </w:r>
          </w:p>
          <w:p w:rsidR="00381CE0" w:rsidRDefault="00346D2A">
            <w:pPr>
              <w:pStyle w:val="TableParagraph"/>
              <w:numPr>
                <w:ilvl w:val="0"/>
                <w:numId w:val="306"/>
              </w:numPr>
              <w:tabs>
                <w:tab w:val="left" w:pos="280"/>
              </w:tabs>
              <w:ind w:hanging="186"/>
              <w:rPr>
                <w:sz w:val="18"/>
              </w:rPr>
            </w:pPr>
            <w:r>
              <w:rPr>
                <w:sz w:val="18"/>
              </w:rPr>
              <w:t>презентује примену мере заштите од заразних</w:t>
            </w:r>
            <w:r>
              <w:rPr>
                <w:spacing w:val="-1"/>
                <w:sz w:val="18"/>
              </w:rPr>
              <w:t xml:space="preserve"> </w:t>
            </w:r>
            <w:r>
              <w:rPr>
                <w:sz w:val="18"/>
              </w:rPr>
              <w:t>болести</w:t>
            </w:r>
          </w:p>
          <w:p w:rsidR="00381CE0" w:rsidRDefault="00346D2A">
            <w:pPr>
              <w:pStyle w:val="TableParagraph"/>
              <w:numPr>
                <w:ilvl w:val="0"/>
                <w:numId w:val="306"/>
              </w:numPr>
              <w:tabs>
                <w:tab w:val="left" w:pos="280"/>
              </w:tabs>
              <w:spacing w:before="1"/>
              <w:ind w:hanging="186"/>
              <w:rPr>
                <w:sz w:val="18"/>
              </w:rPr>
            </w:pPr>
            <w:r>
              <w:rPr>
                <w:sz w:val="18"/>
              </w:rPr>
              <w:t>изабере адекватан начин одржавања одеће и</w:t>
            </w:r>
            <w:r>
              <w:rPr>
                <w:spacing w:val="-2"/>
                <w:sz w:val="18"/>
              </w:rPr>
              <w:t xml:space="preserve"> </w:t>
            </w:r>
            <w:r>
              <w:rPr>
                <w:sz w:val="18"/>
              </w:rPr>
              <w:t>обуће</w:t>
            </w:r>
          </w:p>
          <w:p w:rsidR="00381CE0" w:rsidRDefault="00346D2A">
            <w:pPr>
              <w:pStyle w:val="TableParagraph"/>
              <w:numPr>
                <w:ilvl w:val="0"/>
                <w:numId w:val="306"/>
              </w:numPr>
              <w:tabs>
                <w:tab w:val="left" w:pos="280"/>
              </w:tabs>
              <w:spacing w:before="1"/>
              <w:ind w:hanging="186"/>
              <w:rPr>
                <w:sz w:val="18"/>
              </w:rPr>
            </w:pPr>
            <w:r>
              <w:rPr>
                <w:sz w:val="18"/>
              </w:rPr>
              <w:t>објасни значај физичке активности за</w:t>
            </w:r>
            <w:r>
              <w:rPr>
                <w:spacing w:val="-1"/>
                <w:sz w:val="18"/>
              </w:rPr>
              <w:t xml:space="preserve"> </w:t>
            </w:r>
            <w:r>
              <w:rPr>
                <w:sz w:val="18"/>
              </w:rPr>
              <w:t>здравље</w:t>
            </w:r>
          </w:p>
          <w:p w:rsidR="00381CE0" w:rsidRDefault="00346D2A">
            <w:pPr>
              <w:pStyle w:val="TableParagraph"/>
              <w:numPr>
                <w:ilvl w:val="0"/>
                <w:numId w:val="306"/>
              </w:numPr>
              <w:tabs>
                <w:tab w:val="left" w:pos="280"/>
              </w:tabs>
              <w:spacing w:before="1"/>
              <w:ind w:hanging="186"/>
              <w:rPr>
                <w:sz w:val="18"/>
              </w:rPr>
            </w:pPr>
            <w:r>
              <w:rPr>
                <w:sz w:val="18"/>
              </w:rPr>
              <w:t>планира лични пут ка здрављу;</w:t>
            </w:r>
          </w:p>
        </w:tc>
        <w:tc>
          <w:tcPr>
            <w:tcW w:w="5542" w:type="dxa"/>
          </w:tcPr>
          <w:p w:rsidR="00381CE0" w:rsidRDefault="00346D2A">
            <w:pPr>
              <w:pStyle w:val="TableParagraph"/>
              <w:numPr>
                <w:ilvl w:val="0"/>
                <w:numId w:val="305"/>
              </w:numPr>
              <w:tabs>
                <w:tab w:val="left" w:pos="279"/>
              </w:tabs>
              <w:spacing w:before="12"/>
              <w:ind w:hanging="186"/>
              <w:rPr>
                <w:sz w:val="18"/>
              </w:rPr>
            </w:pPr>
            <w:r>
              <w:rPr>
                <w:sz w:val="18"/>
              </w:rPr>
              <w:t>Заразне болести,извори инфекције, путеви</w:t>
            </w:r>
            <w:r>
              <w:rPr>
                <w:spacing w:val="-2"/>
                <w:sz w:val="18"/>
              </w:rPr>
              <w:t xml:space="preserve"> </w:t>
            </w:r>
            <w:r>
              <w:rPr>
                <w:sz w:val="18"/>
              </w:rPr>
              <w:t>преношења</w:t>
            </w:r>
          </w:p>
          <w:p w:rsidR="00381CE0" w:rsidRDefault="00346D2A">
            <w:pPr>
              <w:pStyle w:val="TableParagraph"/>
              <w:numPr>
                <w:ilvl w:val="0"/>
                <w:numId w:val="305"/>
              </w:numPr>
              <w:tabs>
                <w:tab w:val="left" w:pos="279"/>
              </w:tabs>
              <w:ind w:right="281" w:hanging="186"/>
              <w:rPr>
                <w:sz w:val="18"/>
              </w:rPr>
            </w:pPr>
            <w:r>
              <w:rPr>
                <w:sz w:val="18"/>
              </w:rPr>
              <w:t>Појам епидемије и пандемије. Заштита организма од инфекције: дезинфекција,</w:t>
            </w:r>
            <w:r>
              <w:rPr>
                <w:spacing w:val="-1"/>
                <w:sz w:val="18"/>
              </w:rPr>
              <w:t xml:space="preserve"> </w:t>
            </w:r>
            <w:r>
              <w:rPr>
                <w:sz w:val="18"/>
              </w:rPr>
              <w:t>вакцинација</w:t>
            </w:r>
          </w:p>
          <w:p w:rsidR="00381CE0" w:rsidRDefault="00346D2A">
            <w:pPr>
              <w:pStyle w:val="TableParagraph"/>
              <w:numPr>
                <w:ilvl w:val="0"/>
                <w:numId w:val="305"/>
              </w:numPr>
              <w:tabs>
                <w:tab w:val="left" w:pos="279"/>
              </w:tabs>
              <w:spacing w:before="2"/>
              <w:ind w:hanging="186"/>
              <w:rPr>
                <w:sz w:val="18"/>
              </w:rPr>
            </w:pPr>
            <w:r>
              <w:rPr>
                <w:sz w:val="18"/>
              </w:rPr>
              <w:t>Хигијенско одржавање одевних предмета-одеће</w:t>
            </w:r>
            <w:r>
              <w:rPr>
                <w:sz w:val="18"/>
              </w:rPr>
              <w:t xml:space="preserve"> и</w:t>
            </w:r>
            <w:r>
              <w:rPr>
                <w:spacing w:val="-1"/>
                <w:sz w:val="18"/>
              </w:rPr>
              <w:t xml:space="preserve"> </w:t>
            </w:r>
            <w:r>
              <w:rPr>
                <w:sz w:val="18"/>
              </w:rPr>
              <w:t>обуће</w:t>
            </w:r>
          </w:p>
          <w:p w:rsidR="00381CE0" w:rsidRDefault="00346D2A">
            <w:pPr>
              <w:pStyle w:val="TableParagraph"/>
              <w:numPr>
                <w:ilvl w:val="0"/>
                <w:numId w:val="305"/>
              </w:numPr>
              <w:tabs>
                <w:tab w:val="left" w:pos="279"/>
              </w:tabs>
              <w:spacing w:before="1"/>
              <w:ind w:right="232" w:hanging="186"/>
              <w:rPr>
                <w:sz w:val="18"/>
              </w:rPr>
            </w:pPr>
            <w:r>
              <w:rPr>
                <w:sz w:val="18"/>
              </w:rPr>
              <w:t>Утицај и значај спорта и физичких вежби на здравље-превенција разних</w:t>
            </w:r>
            <w:r>
              <w:rPr>
                <w:spacing w:val="-1"/>
                <w:sz w:val="18"/>
              </w:rPr>
              <w:t xml:space="preserve"> </w:t>
            </w:r>
            <w:r>
              <w:rPr>
                <w:sz w:val="18"/>
              </w:rPr>
              <w:t>болести</w:t>
            </w:r>
          </w:p>
          <w:p w:rsidR="00381CE0" w:rsidRDefault="00381CE0">
            <w:pPr>
              <w:pStyle w:val="TableParagraph"/>
              <w:spacing w:before="2"/>
              <w:rPr>
                <w:sz w:val="18"/>
              </w:rPr>
            </w:pPr>
          </w:p>
          <w:p w:rsidR="00381CE0" w:rsidRDefault="00346D2A">
            <w:pPr>
              <w:pStyle w:val="TableParagraph"/>
              <w:spacing w:line="200" w:lineRule="atLeast"/>
              <w:ind w:left="92" w:right="414" w:hanging="1"/>
              <w:rPr>
                <w:sz w:val="18"/>
              </w:rPr>
            </w:pPr>
            <w:r>
              <w:rPr>
                <w:b/>
                <w:sz w:val="18"/>
              </w:rPr>
              <w:t xml:space="preserve">Кључни појмови: </w:t>
            </w:r>
            <w:r>
              <w:rPr>
                <w:sz w:val="18"/>
              </w:rPr>
              <w:t>лична хигијена, превенција здравља, заразне болести, епидемија, пандемија</w:t>
            </w:r>
          </w:p>
        </w:tc>
      </w:tr>
      <w:tr w:rsidR="00381CE0">
        <w:trPr>
          <w:trHeight w:val="2308"/>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30"/>
              <w:ind w:left="100" w:right="96"/>
              <w:jc w:val="center"/>
              <w:rPr>
                <w:b/>
                <w:sz w:val="18"/>
              </w:rPr>
            </w:pPr>
            <w:r>
              <w:rPr>
                <w:b/>
                <w:sz w:val="18"/>
              </w:rPr>
              <w:t>Ментална хигијена</w:t>
            </w:r>
          </w:p>
        </w:tc>
        <w:tc>
          <w:tcPr>
            <w:tcW w:w="5007" w:type="dxa"/>
          </w:tcPr>
          <w:p w:rsidR="00381CE0" w:rsidRDefault="00346D2A">
            <w:pPr>
              <w:pStyle w:val="TableParagraph"/>
              <w:numPr>
                <w:ilvl w:val="0"/>
                <w:numId w:val="304"/>
              </w:numPr>
              <w:tabs>
                <w:tab w:val="left" w:pos="280"/>
              </w:tabs>
              <w:spacing w:before="11"/>
              <w:ind w:hanging="186"/>
              <w:rPr>
                <w:sz w:val="18"/>
              </w:rPr>
            </w:pPr>
            <w:r>
              <w:rPr>
                <w:sz w:val="18"/>
              </w:rPr>
              <w:t>Разликује појмове менталног и физичког</w:t>
            </w:r>
            <w:r>
              <w:rPr>
                <w:spacing w:val="-1"/>
                <w:sz w:val="18"/>
              </w:rPr>
              <w:t xml:space="preserve"> </w:t>
            </w:r>
            <w:r>
              <w:rPr>
                <w:sz w:val="18"/>
              </w:rPr>
              <w:t>здравља;</w:t>
            </w:r>
          </w:p>
          <w:p w:rsidR="00381CE0" w:rsidRDefault="00346D2A">
            <w:pPr>
              <w:pStyle w:val="TableParagraph"/>
              <w:numPr>
                <w:ilvl w:val="0"/>
                <w:numId w:val="304"/>
              </w:numPr>
              <w:tabs>
                <w:tab w:val="left" w:pos="280"/>
              </w:tabs>
              <w:spacing w:before="1"/>
              <w:ind w:hanging="186"/>
              <w:rPr>
                <w:sz w:val="18"/>
              </w:rPr>
            </w:pPr>
            <w:r>
              <w:rPr>
                <w:sz w:val="18"/>
              </w:rPr>
              <w:t>објасни факторе који утичу на ментално</w:t>
            </w:r>
            <w:r>
              <w:rPr>
                <w:spacing w:val="-2"/>
                <w:sz w:val="18"/>
              </w:rPr>
              <w:t xml:space="preserve"> </w:t>
            </w:r>
            <w:r>
              <w:rPr>
                <w:sz w:val="18"/>
              </w:rPr>
              <w:t>здравље</w:t>
            </w:r>
          </w:p>
          <w:p w:rsidR="00381CE0" w:rsidRDefault="00346D2A">
            <w:pPr>
              <w:pStyle w:val="TableParagraph"/>
              <w:numPr>
                <w:ilvl w:val="0"/>
                <w:numId w:val="304"/>
              </w:numPr>
              <w:tabs>
                <w:tab w:val="left" w:pos="280"/>
              </w:tabs>
              <w:spacing w:before="1"/>
              <w:ind w:hanging="186"/>
              <w:rPr>
                <w:sz w:val="18"/>
              </w:rPr>
            </w:pPr>
            <w:r>
              <w:rPr>
                <w:sz w:val="18"/>
              </w:rPr>
              <w:t>опише мере које подижу ниво психичке</w:t>
            </w:r>
            <w:r>
              <w:rPr>
                <w:spacing w:val="-3"/>
                <w:sz w:val="18"/>
              </w:rPr>
              <w:t xml:space="preserve"> </w:t>
            </w:r>
            <w:r>
              <w:rPr>
                <w:sz w:val="18"/>
              </w:rPr>
              <w:t>кондиције;</w:t>
            </w:r>
          </w:p>
          <w:p w:rsidR="00381CE0" w:rsidRDefault="00346D2A">
            <w:pPr>
              <w:pStyle w:val="TableParagraph"/>
              <w:numPr>
                <w:ilvl w:val="0"/>
                <w:numId w:val="304"/>
              </w:numPr>
              <w:tabs>
                <w:tab w:val="left" w:pos="280"/>
              </w:tabs>
              <w:spacing w:before="1"/>
              <w:ind w:right="475" w:hanging="186"/>
              <w:rPr>
                <w:sz w:val="18"/>
              </w:rPr>
            </w:pPr>
            <w:r>
              <w:rPr>
                <w:sz w:val="18"/>
              </w:rPr>
              <w:t>презентује здрав стил живота, што значи да не постане зависан од никотина, алкохола и опојних</w:t>
            </w:r>
            <w:r>
              <w:rPr>
                <w:spacing w:val="-4"/>
                <w:sz w:val="18"/>
              </w:rPr>
              <w:t xml:space="preserve"> </w:t>
            </w:r>
            <w:r>
              <w:rPr>
                <w:sz w:val="18"/>
              </w:rPr>
              <w:t>дрога.</w:t>
            </w:r>
          </w:p>
          <w:p w:rsidR="00381CE0" w:rsidRDefault="00346D2A">
            <w:pPr>
              <w:pStyle w:val="TableParagraph"/>
              <w:numPr>
                <w:ilvl w:val="0"/>
                <w:numId w:val="304"/>
              </w:numPr>
              <w:tabs>
                <w:tab w:val="left" w:pos="280"/>
              </w:tabs>
              <w:spacing w:before="1"/>
              <w:ind w:hanging="186"/>
              <w:rPr>
                <w:sz w:val="18"/>
              </w:rPr>
            </w:pPr>
            <w:r>
              <w:rPr>
                <w:sz w:val="18"/>
              </w:rPr>
              <w:t>наведе болести</w:t>
            </w:r>
            <w:r>
              <w:rPr>
                <w:spacing w:val="-1"/>
                <w:sz w:val="18"/>
              </w:rPr>
              <w:t xml:space="preserve"> </w:t>
            </w:r>
            <w:r>
              <w:rPr>
                <w:sz w:val="18"/>
              </w:rPr>
              <w:t>зависности</w:t>
            </w:r>
          </w:p>
          <w:p w:rsidR="00381CE0" w:rsidRDefault="00346D2A">
            <w:pPr>
              <w:pStyle w:val="TableParagraph"/>
              <w:numPr>
                <w:ilvl w:val="0"/>
                <w:numId w:val="304"/>
              </w:numPr>
              <w:tabs>
                <w:tab w:val="left" w:pos="280"/>
              </w:tabs>
              <w:spacing w:before="1"/>
              <w:ind w:hanging="186"/>
              <w:rPr>
                <w:sz w:val="18"/>
              </w:rPr>
            </w:pPr>
            <w:r>
              <w:rPr>
                <w:sz w:val="18"/>
              </w:rPr>
              <w:t>издвоји опасности од болести</w:t>
            </w:r>
            <w:r>
              <w:rPr>
                <w:spacing w:val="-1"/>
                <w:sz w:val="18"/>
              </w:rPr>
              <w:t xml:space="preserve"> </w:t>
            </w:r>
            <w:r>
              <w:rPr>
                <w:sz w:val="18"/>
              </w:rPr>
              <w:t>зависности</w:t>
            </w:r>
          </w:p>
          <w:p w:rsidR="00381CE0" w:rsidRDefault="00346D2A">
            <w:pPr>
              <w:pStyle w:val="TableParagraph"/>
              <w:numPr>
                <w:ilvl w:val="0"/>
                <w:numId w:val="304"/>
              </w:numPr>
              <w:tabs>
                <w:tab w:val="left" w:pos="280"/>
              </w:tabs>
              <w:spacing w:before="1"/>
              <w:ind w:hanging="186"/>
              <w:rPr>
                <w:sz w:val="18"/>
              </w:rPr>
            </w:pPr>
            <w:r>
              <w:rPr>
                <w:sz w:val="18"/>
              </w:rPr>
              <w:t>наведе начине превенције болести</w:t>
            </w:r>
            <w:r>
              <w:rPr>
                <w:spacing w:val="-1"/>
                <w:sz w:val="18"/>
              </w:rPr>
              <w:t xml:space="preserve"> </w:t>
            </w:r>
            <w:r>
              <w:rPr>
                <w:sz w:val="18"/>
              </w:rPr>
              <w:t>зависности</w:t>
            </w:r>
          </w:p>
          <w:p w:rsidR="00381CE0" w:rsidRDefault="00346D2A">
            <w:pPr>
              <w:pStyle w:val="TableParagraph"/>
              <w:numPr>
                <w:ilvl w:val="0"/>
                <w:numId w:val="304"/>
              </w:numPr>
              <w:tabs>
                <w:tab w:val="left" w:pos="280"/>
              </w:tabs>
              <w:spacing w:before="1"/>
              <w:ind w:hanging="186"/>
              <w:rPr>
                <w:sz w:val="18"/>
              </w:rPr>
            </w:pPr>
            <w:r>
              <w:rPr>
                <w:sz w:val="18"/>
              </w:rPr>
              <w:t>презентује примену мера превенције болести</w:t>
            </w:r>
            <w:r>
              <w:rPr>
                <w:spacing w:val="-1"/>
                <w:sz w:val="18"/>
              </w:rPr>
              <w:t xml:space="preserve"> </w:t>
            </w:r>
            <w:r>
              <w:rPr>
                <w:sz w:val="18"/>
              </w:rPr>
              <w:t>зависности</w:t>
            </w:r>
          </w:p>
          <w:p w:rsidR="00381CE0" w:rsidRDefault="00346D2A">
            <w:pPr>
              <w:pStyle w:val="TableParagraph"/>
              <w:numPr>
                <w:ilvl w:val="0"/>
                <w:numId w:val="304"/>
              </w:numPr>
              <w:tabs>
                <w:tab w:val="left" w:pos="280"/>
              </w:tabs>
              <w:spacing w:before="1" w:line="200" w:lineRule="atLeast"/>
              <w:ind w:right="729" w:hanging="186"/>
              <w:rPr>
                <w:sz w:val="18"/>
              </w:rPr>
            </w:pPr>
            <w:r>
              <w:rPr>
                <w:sz w:val="18"/>
              </w:rPr>
              <w:t>разликује стручњаке који раде у области менталног здравља</w:t>
            </w:r>
          </w:p>
        </w:tc>
        <w:tc>
          <w:tcPr>
            <w:tcW w:w="5542" w:type="dxa"/>
          </w:tcPr>
          <w:p w:rsidR="00381CE0" w:rsidRDefault="00346D2A">
            <w:pPr>
              <w:pStyle w:val="TableParagraph"/>
              <w:numPr>
                <w:ilvl w:val="0"/>
                <w:numId w:val="303"/>
              </w:numPr>
              <w:tabs>
                <w:tab w:val="left" w:pos="279"/>
              </w:tabs>
              <w:spacing w:before="11"/>
              <w:ind w:right="190" w:hanging="186"/>
              <w:rPr>
                <w:sz w:val="18"/>
              </w:rPr>
            </w:pPr>
            <w:r>
              <w:rPr>
                <w:sz w:val="18"/>
              </w:rPr>
              <w:t>Ментално здравље. Однос физичког и менталног здравља.Фактори који утичу на ментално здрав</w:t>
            </w:r>
            <w:r>
              <w:rPr>
                <w:sz w:val="18"/>
              </w:rPr>
              <w:t>ље, унапређивање менталног</w:t>
            </w:r>
            <w:r>
              <w:rPr>
                <w:spacing w:val="-1"/>
                <w:sz w:val="18"/>
              </w:rPr>
              <w:t xml:space="preserve"> </w:t>
            </w:r>
            <w:r>
              <w:rPr>
                <w:sz w:val="18"/>
              </w:rPr>
              <w:t>здравља.</w:t>
            </w:r>
          </w:p>
          <w:p w:rsidR="00381CE0" w:rsidRDefault="00346D2A">
            <w:pPr>
              <w:pStyle w:val="TableParagraph"/>
              <w:numPr>
                <w:ilvl w:val="0"/>
                <w:numId w:val="303"/>
              </w:numPr>
              <w:tabs>
                <w:tab w:val="left" w:pos="279"/>
              </w:tabs>
              <w:spacing w:before="3"/>
              <w:ind w:hanging="186"/>
              <w:rPr>
                <w:sz w:val="18"/>
              </w:rPr>
            </w:pPr>
            <w:r>
              <w:rPr>
                <w:sz w:val="18"/>
              </w:rPr>
              <w:t>Специфичности менталног здравља деце и</w:t>
            </w:r>
            <w:r>
              <w:rPr>
                <w:spacing w:val="-2"/>
                <w:sz w:val="18"/>
              </w:rPr>
              <w:t xml:space="preserve"> </w:t>
            </w:r>
            <w:r>
              <w:rPr>
                <w:sz w:val="18"/>
              </w:rPr>
              <w:t>омладине</w:t>
            </w:r>
          </w:p>
          <w:p w:rsidR="00381CE0" w:rsidRDefault="00346D2A">
            <w:pPr>
              <w:pStyle w:val="TableParagraph"/>
              <w:numPr>
                <w:ilvl w:val="0"/>
                <w:numId w:val="303"/>
              </w:numPr>
              <w:tabs>
                <w:tab w:val="left" w:pos="279"/>
              </w:tabs>
              <w:spacing w:before="1"/>
              <w:ind w:hanging="186"/>
              <w:rPr>
                <w:sz w:val="18"/>
              </w:rPr>
            </w:pPr>
            <w:r>
              <w:rPr>
                <w:sz w:val="18"/>
              </w:rPr>
              <w:t>Стрес</w:t>
            </w:r>
          </w:p>
          <w:p w:rsidR="00381CE0" w:rsidRDefault="00346D2A">
            <w:pPr>
              <w:pStyle w:val="TableParagraph"/>
              <w:numPr>
                <w:ilvl w:val="0"/>
                <w:numId w:val="303"/>
              </w:numPr>
              <w:tabs>
                <w:tab w:val="left" w:pos="279"/>
              </w:tabs>
              <w:ind w:right="740" w:hanging="186"/>
              <w:rPr>
                <w:sz w:val="18"/>
              </w:rPr>
            </w:pPr>
            <w:r>
              <w:rPr>
                <w:sz w:val="18"/>
              </w:rPr>
              <w:t>Болести зависности:пушење, алкохолизам, наркоманија...- превенција,</w:t>
            </w:r>
            <w:r>
              <w:rPr>
                <w:spacing w:val="-1"/>
                <w:sz w:val="18"/>
              </w:rPr>
              <w:t xml:space="preserve"> </w:t>
            </w:r>
            <w:r>
              <w:rPr>
                <w:sz w:val="18"/>
              </w:rPr>
              <w:t>лечење</w:t>
            </w:r>
          </w:p>
          <w:p w:rsidR="00381CE0" w:rsidRDefault="00381CE0">
            <w:pPr>
              <w:pStyle w:val="TableParagraph"/>
              <w:spacing w:before="3"/>
              <w:rPr>
                <w:sz w:val="18"/>
              </w:rPr>
            </w:pPr>
          </w:p>
          <w:p w:rsidR="00381CE0" w:rsidRDefault="00346D2A">
            <w:pPr>
              <w:pStyle w:val="TableParagraph"/>
              <w:ind w:left="92"/>
              <w:rPr>
                <w:sz w:val="18"/>
              </w:rPr>
            </w:pPr>
            <w:r>
              <w:rPr>
                <w:b/>
                <w:sz w:val="18"/>
              </w:rPr>
              <w:t xml:space="preserve">Кључни појмови: </w:t>
            </w:r>
            <w:r>
              <w:rPr>
                <w:sz w:val="18"/>
              </w:rPr>
              <w:t>ментално здравље, стрес, болести зависности</w:t>
            </w:r>
          </w:p>
        </w:tc>
      </w:tr>
      <w:tr w:rsidR="00381CE0">
        <w:trPr>
          <w:trHeight w:val="3347"/>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6"/>
              <w:rPr>
                <w:sz w:val="16"/>
              </w:rPr>
            </w:pPr>
          </w:p>
          <w:p w:rsidR="00381CE0" w:rsidRDefault="00346D2A">
            <w:pPr>
              <w:pStyle w:val="TableParagraph"/>
              <w:ind w:left="100" w:right="96"/>
              <w:jc w:val="center"/>
              <w:rPr>
                <w:b/>
                <w:sz w:val="18"/>
              </w:rPr>
            </w:pPr>
            <w:r>
              <w:rPr>
                <w:b/>
                <w:sz w:val="18"/>
              </w:rPr>
              <w:t>Хигијена исхране</w:t>
            </w:r>
          </w:p>
        </w:tc>
        <w:tc>
          <w:tcPr>
            <w:tcW w:w="5007" w:type="dxa"/>
          </w:tcPr>
          <w:p w:rsidR="00381CE0" w:rsidRDefault="00346D2A">
            <w:pPr>
              <w:pStyle w:val="TableParagraph"/>
              <w:numPr>
                <w:ilvl w:val="0"/>
                <w:numId w:val="302"/>
              </w:numPr>
              <w:tabs>
                <w:tab w:val="left" w:pos="280"/>
              </w:tabs>
              <w:spacing w:before="12"/>
              <w:ind w:hanging="186"/>
              <w:rPr>
                <w:sz w:val="18"/>
              </w:rPr>
            </w:pPr>
            <w:r>
              <w:rPr>
                <w:sz w:val="18"/>
              </w:rPr>
              <w:t>објасни улогу хранљивих материја у</w:t>
            </w:r>
            <w:r>
              <w:rPr>
                <w:spacing w:val="-2"/>
                <w:sz w:val="18"/>
              </w:rPr>
              <w:t xml:space="preserve"> </w:t>
            </w:r>
            <w:r>
              <w:rPr>
                <w:sz w:val="18"/>
              </w:rPr>
              <w:t>организму;</w:t>
            </w:r>
          </w:p>
          <w:p w:rsidR="00381CE0" w:rsidRDefault="00346D2A">
            <w:pPr>
              <w:pStyle w:val="TableParagraph"/>
              <w:numPr>
                <w:ilvl w:val="0"/>
                <w:numId w:val="302"/>
              </w:numPr>
              <w:tabs>
                <w:tab w:val="left" w:pos="280"/>
              </w:tabs>
              <w:ind w:hanging="186"/>
              <w:rPr>
                <w:sz w:val="18"/>
              </w:rPr>
            </w:pPr>
            <w:r>
              <w:rPr>
                <w:sz w:val="18"/>
              </w:rPr>
              <w:t>образложи принципе правилне</w:t>
            </w:r>
            <w:r>
              <w:rPr>
                <w:spacing w:val="-1"/>
                <w:sz w:val="18"/>
              </w:rPr>
              <w:t xml:space="preserve"> </w:t>
            </w:r>
            <w:r>
              <w:rPr>
                <w:sz w:val="18"/>
              </w:rPr>
              <w:t>исхране;</w:t>
            </w:r>
          </w:p>
          <w:p w:rsidR="00381CE0" w:rsidRDefault="00346D2A">
            <w:pPr>
              <w:pStyle w:val="TableParagraph"/>
              <w:numPr>
                <w:ilvl w:val="0"/>
                <w:numId w:val="302"/>
              </w:numPr>
              <w:tabs>
                <w:tab w:val="left" w:pos="280"/>
              </w:tabs>
              <w:spacing w:before="1"/>
              <w:ind w:hanging="186"/>
              <w:rPr>
                <w:sz w:val="18"/>
              </w:rPr>
            </w:pPr>
            <w:r>
              <w:rPr>
                <w:sz w:val="18"/>
              </w:rPr>
              <w:t>изради план исхране применом пирамиде</w:t>
            </w:r>
            <w:r>
              <w:rPr>
                <w:spacing w:val="-2"/>
                <w:sz w:val="18"/>
              </w:rPr>
              <w:t xml:space="preserve"> </w:t>
            </w:r>
            <w:r>
              <w:rPr>
                <w:sz w:val="18"/>
              </w:rPr>
              <w:t>исхране</w:t>
            </w:r>
          </w:p>
          <w:p w:rsidR="00381CE0" w:rsidRDefault="00346D2A">
            <w:pPr>
              <w:pStyle w:val="TableParagraph"/>
              <w:numPr>
                <w:ilvl w:val="0"/>
                <w:numId w:val="302"/>
              </w:numPr>
              <w:tabs>
                <w:tab w:val="left" w:pos="280"/>
              </w:tabs>
              <w:spacing w:before="1"/>
              <w:ind w:hanging="186"/>
              <w:rPr>
                <w:sz w:val="18"/>
              </w:rPr>
            </w:pPr>
            <w:r>
              <w:rPr>
                <w:sz w:val="18"/>
              </w:rPr>
              <w:t>опише исправну кулинарску обраду</w:t>
            </w:r>
            <w:r>
              <w:rPr>
                <w:spacing w:val="-8"/>
                <w:sz w:val="18"/>
              </w:rPr>
              <w:t xml:space="preserve"> </w:t>
            </w:r>
            <w:r>
              <w:rPr>
                <w:sz w:val="18"/>
              </w:rPr>
              <w:t>намирница</w:t>
            </w:r>
          </w:p>
          <w:p w:rsidR="00381CE0" w:rsidRDefault="00346D2A">
            <w:pPr>
              <w:pStyle w:val="TableParagraph"/>
              <w:numPr>
                <w:ilvl w:val="0"/>
                <w:numId w:val="302"/>
              </w:numPr>
              <w:tabs>
                <w:tab w:val="left" w:pos="280"/>
              </w:tabs>
              <w:spacing w:before="1"/>
              <w:ind w:hanging="186"/>
              <w:rPr>
                <w:sz w:val="18"/>
              </w:rPr>
            </w:pPr>
            <w:r>
              <w:rPr>
                <w:sz w:val="18"/>
              </w:rPr>
              <w:t>разликује исправне намирнице од</w:t>
            </w:r>
            <w:r>
              <w:rPr>
                <w:spacing w:val="-11"/>
                <w:sz w:val="18"/>
              </w:rPr>
              <w:t xml:space="preserve"> </w:t>
            </w:r>
            <w:r>
              <w:rPr>
                <w:sz w:val="18"/>
              </w:rPr>
              <w:t>неисправних</w:t>
            </w:r>
          </w:p>
          <w:p w:rsidR="00381CE0" w:rsidRDefault="00346D2A">
            <w:pPr>
              <w:pStyle w:val="TableParagraph"/>
              <w:numPr>
                <w:ilvl w:val="0"/>
                <w:numId w:val="302"/>
              </w:numPr>
              <w:tabs>
                <w:tab w:val="left" w:pos="280"/>
              </w:tabs>
              <w:spacing w:before="1"/>
              <w:ind w:hanging="186"/>
              <w:rPr>
                <w:sz w:val="18"/>
              </w:rPr>
            </w:pPr>
            <w:r>
              <w:rPr>
                <w:sz w:val="18"/>
              </w:rPr>
              <w:t>наведе последице неправилне</w:t>
            </w:r>
            <w:r>
              <w:rPr>
                <w:spacing w:val="-1"/>
                <w:sz w:val="18"/>
              </w:rPr>
              <w:t xml:space="preserve"> </w:t>
            </w:r>
            <w:r>
              <w:rPr>
                <w:sz w:val="18"/>
              </w:rPr>
              <w:t>исхране;</w:t>
            </w:r>
          </w:p>
          <w:p w:rsidR="00381CE0" w:rsidRDefault="00346D2A">
            <w:pPr>
              <w:pStyle w:val="TableParagraph"/>
              <w:numPr>
                <w:ilvl w:val="0"/>
                <w:numId w:val="302"/>
              </w:numPr>
              <w:tabs>
                <w:tab w:val="left" w:pos="280"/>
              </w:tabs>
              <w:spacing w:before="1"/>
              <w:ind w:right="402" w:hanging="186"/>
              <w:rPr>
                <w:sz w:val="18"/>
              </w:rPr>
            </w:pPr>
            <w:r>
              <w:rPr>
                <w:sz w:val="18"/>
              </w:rPr>
              <w:t>изд</w:t>
            </w:r>
            <w:r>
              <w:rPr>
                <w:sz w:val="18"/>
              </w:rPr>
              <w:t>воји поремећаје понашања у исхрани на конкретном примеру</w:t>
            </w:r>
          </w:p>
          <w:p w:rsidR="00381CE0" w:rsidRDefault="00346D2A">
            <w:pPr>
              <w:pStyle w:val="TableParagraph"/>
              <w:numPr>
                <w:ilvl w:val="0"/>
                <w:numId w:val="302"/>
              </w:numPr>
              <w:tabs>
                <w:tab w:val="left" w:pos="280"/>
              </w:tabs>
              <w:spacing w:before="1"/>
              <w:ind w:hanging="186"/>
              <w:rPr>
                <w:sz w:val="18"/>
              </w:rPr>
            </w:pPr>
            <w:r>
              <w:rPr>
                <w:sz w:val="18"/>
              </w:rPr>
              <w:t>објасни принципе исхране неких категорија здравих</w:t>
            </w:r>
            <w:r>
              <w:rPr>
                <w:spacing w:val="-7"/>
                <w:sz w:val="18"/>
              </w:rPr>
              <w:t xml:space="preserve"> </w:t>
            </w:r>
            <w:r>
              <w:rPr>
                <w:sz w:val="18"/>
              </w:rPr>
              <w:t>људи</w:t>
            </w:r>
          </w:p>
          <w:p w:rsidR="00381CE0" w:rsidRDefault="00346D2A">
            <w:pPr>
              <w:pStyle w:val="TableParagraph"/>
              <w:numPr>
                <w:ilvl w:val="0"/>
                <w:numId w:val="302"/>
              </w:numPr>
              <w:tabs>
                <w:tab w:val="left" w:pos="280"/>
              </w:tabs>
              <w:spacing w:before="1"/>
              <w:ind w:hanging="186"/>
              <w:rPr>
                <w:sz w:val="18"/>
              </w:rPr>
            </w:pPr>
            <w:r>
              <w:rPr>
                <w:sz w:val="18"/>
              </w:rPr>
              <w:t>презентује план дневне</w:t>
            </w:r>
            <w:r>
              <w:rPr>
                <w:spacing w:val="-1"/>
                <w:sz w:val="18"/>
              </w:rPr>
              <w:t xml:space="preserve"> </w:t>
            </w:r>
            <w:r>
              <w:rPr>
                <w:sz w:val="18"/>
              </w:rPr>
              <w:t>исхране</w:t>
            </w:r>
          </w:p>
        </w:tc>
        <w:tc>
          <w:tcPr>
            <w:tcW w:w="5542" w:type="dxa"/>
          </w:tcPr>
          <w:p w:rsidR="00381CE0" w:rsidRDefault="00346D2A">
            <w:pPr>
              <w:pStyle w:val="TableParagraph"/>
              <w:numPr>
                <w:ilvl w:val="0"/>
                <w:numId w:val="301"/>
              </w:numPr>
              <w:tabs>
                <w:tab w:val="left" w:pos="279"/>
              </w:tabs>
              <w:spacing w:before="12"/>
              <w:ind w:hanging="186"/>
              <w:rPr>
                <w:sz w:val="18"/>
              </w:rPr>
            </w:pPr>
            <w:r>
              <w:rPr>
                <w:sz w:val="18"/>
              </w:rPr>
              <w:t>Улога исхране у здрављу. хранљиве и заштитне</w:t>
            </w:r>
            <w:r>
              <w:rPr>
                <w:spacing w:val="-3"/>
                <w:sz w:val="18"/>
              </w:rPr>
              <w:t xml:space="preserve"> </w:t>
            </w:r>
            <w:r>
              <w:rPr>
                <w:sz w:val="18"/>
              </w:rPr>
              <w:t>материје.</w:t>
            </w:r>
          </w:p>
          <w:p w:rsidR="00381CE0" w:rsidRDefault="00346D2A">
            <w:pPr>
              <w:pStyle w:val="TableParagraph"/>
              <w:numPr>
                <w:ilvl w:val="0"/>
                <w:numId w:val="301"/>
              </w:numPr>
              <w:tabs>
                <w:tab w:val="left" w:pos="279"/>
              </w:tabs>
              <w:ind w:hanging="186"/>
              <w:rPr>
                <w:sz w:val="18"/>
              </w:rPr>
            </w:pPr>
            <w:r>
              <w:rPr>
                <w:sz w:val="18"/>
              </w:rPr>
              <w:t>Правилна исхрана Пирамида</w:t>
            </w:r>
            <w:r>
              <w:rPr>
                <w:spacing w:val="-1"/>
                <w:sz w:val="18"/>
              </w:rPr>
              <w:t xml:space="preserve"> </w:t>
            </w:r>
            <w:r>
              <w:rPr>
                <w:sz w:val="18"/>
              </w:rPr>
              <w:t>исхране.</w:t>
            </w:r>
          </w:p>
          <w:p w:rsidR="00381CE0" w:rsidRDefault="00346D2A">
            <w:pPr>
              <w:pStyle w:val="TableParagraph"/>
              <w:numPr>
                <w:ilvl w:val="0"/>
                <w:numId w:val="301"/>
              </w:numPr>
              <w:tabs>
                <w:tab w:val="left" w:pos="279"/>
              </w:tabs>
              <w:spacing w:before="1"/>
              <w:ind w:right="976" w:hanging="186"/>
              <w:rPr>
                <w:sz w:val="18"/>
              </w:rPr>
            </w:pPr>
            <w:r>
              <w:rPr>
                <w:sz w:val="18"/>
              </w:rPr>
              <w:t>Основни принципи правилне кулинарске обраде хране. Утврђивање исправности намирница.</w:t>
            </w:r>
          </w:p>
          <w:p w:rsidR="00381CE0" w:rsidRDefault="00346D2A">
            <w:pPr>
              <w:pStyle w:val="TableParagraph"/>
              <w:numPr>
                <w:ilvl w:val="0"/>
                <w:numId w:val="301"/>
              </w:numPr>
              <w:tabs>
                <w:tab w:val="left" w:pos="279"/>
              </w:tabs>
              <w:spacing w:before="2"/>
              <w:ind w:hanging="186"/>
              <w:rPr>
                <w:sz w:val="18"/>
              </w:rPr>
            </w:pPr>
            <w:r>
              <w:rPr>
                <w:sz w:val="18"/>
              </w:rPr>
              <w:t>Поремећаји понашања у</w:t>
            </w:r>
            <w:r>
              <w:rPr>
                <w:spacing w:val="-1"/>
                <w:sz w:val="18"/>
              </w:rPr>
              <w:t xml:space="preserve"> </w:t>
            </w:r>
            <w:r>
              <w:rPr>
                <w:sz w:val="18"/>
              </w:rPr>
              <w:t>исхрани</w:t>
            </w:r>
          </w:p>
          <w:p w:rsidR="00381CE0" w:rsidRDefault="00346D2A">
            <w:pPr>
              <w:pStyle w:val="TableParagraph"/>
              <w:numPr>
                <w:ilvl w:val="0"/>
                <w:numId w:val="301"/>
              </w:numPr>
              <w:tabs>
                <w:tab w:val="left" w:pos="279"/>
              </w:tabs>
              <w:spacing w:before="1"/>
              <w:ind w:hanging="186"/>
              <w:rPr>
                <w:sz w:val="18"/>
              </w:rPr>
            </w:pPr>
            <w:r>
              <w:rPr>
                <w:sz w:val="18"/>
              </w:rPr>
              <w:t>Болести неправилне</w:t>
            </w:r>
            <w:r>
              <w:rPr>
                <w:spacing w:val="-1"/>
                <w:sz w:val="18"/>
              </w:rPr>
              <w:t xml:space="preserve"> </w:t>
            </w:r>
            <w:r>
              <w:rPr>
                <w:sz w:val="18"/>
              </w:rPr>
              <w:t>исхране</w:t>
            </w:r>
          </w:p>
          <w:p w:rsidR="00381CE0" w:rsidRDefault="00346D2A">
            <w:pPr>
              <w:pStyle w:val="TableParagraph"/>
              <w:numPr>
                <w:ilvl w:val="0"/>
                <w:numId w:val="301"/>
              </w:numPr>
              <w:tabs>
                <w:tab w:val="left" w:pos="279"/>
              </w:tabs>
              <w:spacing w:before="1"/>
              <w:ind w:right="738" w:hanging="186"/>
              <w:rPr>
                <w:sz w:val="18"/>
              </w:rPr>
            </w:pPr>
            <w:r>
              <w:rPr>
                <w:sz w:val="18"/>
              </w:rPr>
              <w:t>Тровање храном-бактеријско тровање, тровање хемијским материјама, тровање отровним биљкама и</w:t>
            </w:r>
            <w:r>
              <w:rPr>
                <w:spacing w:val="-1"/>
                <w:sz w:val="18"/>
              </w:rPr>
              <w:t xml:space="preserve"> </w:t>
            </w:r>
            <w:r>
              <w:rPr>
                <w:sz w:val="18"/>
              </w:rPr>
              <w:t>животињама</w:t>
            </w:r>
          </w:p>
          <w:p w:rsidR="00381CE0" w:rsidRDefault="00346D2A">
            <w:pPr>
              <w:pStyle w:val="TableParagraph"/>
              <w:numPr>
                <w:ilvl w:val="0"/>
                <w:numId w:val="301"/>
              </w:numPr>
              <w:tabs>
                <w:tab w:val="left" w:pos="279"/>
              </w:tabs>
              <w:spacing w:before="1"/>
              <w:ind w:right="788" w:hanging="186"/>
              <w:rPr>
                <w:sz w:val="18"/>
              </w:rPr>
            </w:pPr>
            <w:r>
              <w:rPr>
                <w:sz w:val="18"/>
              </w:rPr>
              <w:t>Исхрана не</w:t>
            </w:r>
            <w:r>
              <w:rPr>
                <w:sz w:val="18"/>
              </w:rPr>
              <w:t>ких категорија здравих људи ( труднице, деца, радници, стари</w:t>
            </w:r>
            <w:r>
              <w:rPr>
                <w:spacing w:val="-1"/>
                <w:sz w:val="18"/>
              </w:rPr>
              <w:t xml:space="preserve"> </w:t>
            </w:r>
            <w:r>
              <w:rPr>
                <w:sz w:val="18"/>
              </w:rPr>
              <w:t>људи).</w:t>
            </w:r>
          </w:p>
          <w:p w:rsidR="00381CE0" w:rsidRDefault="00346D2A">
            <w:pPr>
              <w:pStyle w:val="TableParagraph"/>
              <w:numPr>
                <w:ilvl w:val="0"/>
                <w:numId w:val="301"/>
              </w:numPr>
              <w:tabs>
                <w:tab w:val="left" w:pos="279"/>
              </w:tabs>
              <w:spacing w:before="2"/>
              <w:ind w:hanging="186"/>
              <w:rPr>
                <w:sz w:val="18"/>
              </w:rPr>
            </w:pPr>
            <w:r>
              <w:rPr>
                <w:sz w:val="18"/>
              </w:rPr>
              <w:t>Исхрана у ванредним</w:t>
            </w:r>
            <w:r>
              <w:rPr>
                <w:spacing w:val="-1"/>
                <w:sz w:val="18"/>
              </w:rPr>
              <w:t xml:space="preserve"> </w:t>
            </w:r>
            <w:r>
              <w:rPr>
                <w:sz w:val="18"/>
              </w:rPr>
              <w:t>условима.</w:t>
            </w:r>
          </w:p>
          <w:p w:rsidR="00381CE0" w:rsidRDefault="00346D2A">
            <w:pPr>
              <w:pStyle w:val="TableParagraph"/>
              <w:numPr>
                <w:ilvl w:val="0"/>
                <w:numId w:val="301"/>
              </w:numPr>
              <w:tabs>
                <w:tab w:val="left" w:pos="279"/>
              </w:tabs>
              <w:spacing w:before="1"/>
              <w:ind w:hanging="186"/>
              <w:rPr>
                <w:sz w:val="18"/>
              </w:rPr>
            </w:pPr>
            <w:r>
              <w:rPr>
                <w:sz w:val="18"/>
              </w:rPr>
              <w:t>Унапређивање исхране становништва.</w:t>
            </w:r>
          </w:p>
          <w:p w:rsidR="00381CE0" w:rsidRDefault="00346D2A">
            <w:pPr>
              <w:pStyle w:val="TableParagraph"/>
              <w:numPr>
                <w:ilvl w:val="0"/>
                <w:numId w:val="301"/>
              </w:numPr>
              <w:tabs>
                <w:tab w:val="left" w:pos="279"/>
              </w:tabs>
              <w:ind w:hanging="186"/>
              <w:rPr>
                <w:sz w:val="18"/>
              </w:rPr>
            </w:pPr>
            <w:r>
              <w:rPr>
                <w:sz w:val="18"/>
              </w:rPr>
              <w:t>Васпитање за рационално планирање дневне</w:t>
            </w:r>
            <w:r>
              <w:rPr>
                <w:spacing w:val="-1"/>
                <w:sz w:val="18"/>
              </w:rPr>
              <w:t xml:space="preserve"> </w:t>
            </w:r>
            <w:r>
              <w:rPr>
                <w:sz w:val="18"/>
              </w:rPr>
              <w:t>исхране.</w:t>
            </w:r>
          </w:p>
          <w:p w:rsidR="00381CE0" w:rsidRDefault="00381CE0">
            <w:pPr>
              <w:pStyle w:val="TableParagraph"/>
              <w:spacing w:before="2"/>
              <w:rPr>
                <w:sz w:val="18"/>
              </w:rPr>
            </w:pPr>
          </w:p>
          <w:p w:rsidR="00381CE0" w:rsidRDefault="00346D2A">
            <w:pPr>
              <w:pStyle w:val="TableParagraph"/>
              <w:spacing w:line="200" w:lineRule="atLeast"/>
              <w:ind w:left="92" w:right="414" w:hanging="1"/>
              <w:rPr>
                <w:sz w:val="18"/>
              </w:rPr>
            </w:pPr>
            <w:r>
              <w:rPr>
                <w:b/>
                <w:sz w:val="18"/>
              </w:rPr>
              <w:t xml:space="preserve">Кључни појмови: </w:t>
            </w:r>
            <w:r>
              <w:rPr>
                <w:sz w:val="18"/>
              </w:rPr>
              <w:t>пирамида исхране, поремећаји понашања у исхрани,</w:t>
            </w:r>
          </w:p>
        </w:tc>
      </w:tr>
      <w:tr w:rsidR="00381CE0">
        <w:trPr>
          <w:trHeight w:val="854"/>
        </w:trPr>
        <w:tc>
          <w:tcPr>
            <w:tcW w:w="2093" w:type="dxa"/>
          </w:tcPr>
          <w:p w:rsidR="00381CE0" w:rsidRDefault="00381CE0">
            <w:pPr>
              <w:pStyle w:val="TableParagraph"/>
              <w:spacing w:before="1"/>
              <w:rPr>
                <w:sz w:val="28"/>
              </w:rPr>
            </w:pPr>
          </w:p>
          <w:p w:rsidR="00381CE0" w:rsidRDefault="00346D2A">
            <w:pPr>
              <w:pStyle w:val="TableParagraph"/>
              <w:ind w:left="99" w:right="96"/>
              <w:jc w:val="center"/>
              <w:rPr>
                <w:b/>
                <w:sz w:val="18"/>
              </w:rPr>
            </w:pPr>
            <w:r>
              <w:rPr>
                <w:b/>
                <w:sz w:val="18"/>
              </w:rPr>
              <w:t>Комунална хигијена</w:t>
            </w:r>
          </w:p>
        </w:tc>
        <w:tc>
          <w:tcPr>
            <w:tcW w:w="5007" w:type="dxa"/>
          </w:tcPr>
          <w:p w:rsidR="00381CE0" w:rsidRDefault="00346D2A">
            <w:pPr>
              <w:pStyle w:val="TableParagraph"/>
              <w:numPr>
                <w:ilvl w:val="0"/>
                <w:numId w:val="300"/>
              </w:numPr>
              <w:tabs>
                <w:tab w:val="left" w:pos="280"/>
              </w:tabs>
              <w:spacing w:before="12"/>
              <w:ind w:right="160" w:hanging="186"/>
              <w:rPr>
                <w:sz w:val="18"/>
              </w:rPr>
            </w:pPr>
            <w:r>
              <w:rPr>
                <w:sz w:val="18"/>
              </w:rPr>
              <w:t>наведе како влага, атмосферски притисак, кретање ваздуха и температура утичу на</w:t>
            </w:r>
            <w:r>
              <w:rPr>
                <w:spacing w:val="-1"/>
                <w:sz w:val="18"/>
              </w:rPr>
              <w:t xml:space="preserve"> </w:t>
            </w:r>
            <w:r>
              <w:rPr>
                <w:sz w:val="18"/>
              </w:rPr>
              <w:t>здравље;</w:t>
            </w:r>
          </w:p>
          <w:p w:rsidR="00381CE0" w:rsidRDefault="00346D2A">
            <w:pPr>
              <w:pStyle w:val="TableParagraph"/>
              <w:numPr>
                <w:ilvl w:val="0"/>
                <w:numId w:val="300"/>
              </w:numPr>
              <w:tabs>
                <w:tab w:val="left" w:pos="280"/>
              </w:tabs>
              <w:spacing w:before="2"/>
              <w:ind w:hanging="186"/>
              <w:rPr>
                <w:sz w:val="18"/>
              </w:rPr>
            </w:pPr>
            <w:r>
              <w:rPr>
                <w:sz w:val="18"/>
              </w:rPr>
              <w:t>објасни како аерозагађење доводи до настанка</w:t>
            </w:r>
            <w:r>
              <w:rPr>
                <w:spacing w:val="-3"/>
                <w:sz w:val="18"/>
              </w:rPr>
              <w:t xml:space="preserve"> </w:t>
            </w:r>
            <w:r>
              <w:rPr>
                <w:sz w:val="18"/>
              </w:rPr>
              <w:t>болести;</w:t>
            </w:r>
          </w:p>
          <w:p w:rsidR="00381CE0" w:rsidRDefault="00346D2A">
            <w:pPr>
              <w:pStyle w:val="TableParagraph"/>
              <w:numPr>
                <w:ilvl w:val="0"/>
                <w:numId w:val="300"/>
              </w:numPr>
              <w:tabs>
                <w:tab w:val="left" w:pos="280"/>
              </w:tabs>
              <w:spacing w:line="199" w:lineRule="exact"/>
              <w:ind w:hanging="186"/>
              <w:rPr>
                <w:sz w:val="18"/>
              </w:rPr>
            </w:pPr>
            <w:r>
              <w:rPr>
                <w:sz w:val="18"/>
              </w:rPr>
              <w:t>наведе одлике хигијенски исправне</w:t>
            </w:r>
            <w:r>
              <w:rPr>
                <w:spacing w:val="-1"/>
                <w:sz w:val="18"/>
              </w:rPr>
              <w:t xml:space="preserve"> </w:t>
            </w:r>
            <w:r>
              <w:rPr>
                <w:sz w:val="18"/>
              </w:rPr>
              <w:t>воде</w:t>
            </w:r>
          </w:p>
        </w:tc>
        <w:tc>
          <w:tcPr>
            <w:tcW w:w="5542" w:type="dxa"/>
          </w:tcPr>
          <w:p w:rsidR="00381CE0" w:rsidRDefault="00346D2A">
            <w:pPr>
              <w:pStyle w:val="TableParagraph"/>
              <w:numPr>
                <w:ilvl w:val="0"/>
                <w:numId w:val="299"/>
              </w:numPr>
              <w:tabs>
                <w:tab w:val="left" w:pos="279"/>
              </w:tabs>
              <w:spacing w:before="12"/>
              <w:ind w:right="390" w:hanging="186"/>
              <w:rPr>
                <w:sz w:val="18"/>
              </w:rPr>
            </w:pPr>
            <w:r>
              <w:rPr>
                <w:sz w:val="18"/>
              </w:rPr>
              <w:t>Ваздух (нормални састав, атмосфески притисак, токсично деловање гасова код повишеног притиска).</w:t>
            </w:r>
            <w:r>
              <w:rPr>
                <w:spacing w:val="-3"/>
                <w:sz w:val="18"/>
              </w:rPr>
              <w:t xml:space="preserve"> </w:t>
            </w:r>
            <w:r>
              <w:rPr>
                <w:sz w:val="18"/>
              </w:rPr>
              <w:t>Аерозагађење</w:t>
            </w:r>
          </w:p>
          <w:p w:rsidR="00381CE0" w:rsidRDefault="00346D2A">
            <w:pPr>
              <w:pStyle w:val="TableParagraph"/>
              <w:spacing w:before="2" w:line="200" w:lineRule="atLeast"/>
              <w:ind w:left="278"/>
              <w:rPr>
                <w:sz w:val="18"/>
              </w:rPr>
            </w:pPr>
            <w:r>
              <w:rPr>
                <w:sz w:val="18"/>
              </w:rPr>
              <w:t>(порекло и извори загађивања, фактори који утичу на загађење ваздуха, мере за смањивање загађења)</w:t>
            </w:r>
          </w:p>
        </w:tc>
      </w:tr>
    </w:tbl>
    <w:p w:rsidR="00381CE0" w:rsidRDefault="00381CE0">
      <w:pPr>
        <w:spacing w:line="20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2308"/>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298"/>
              </w:numPr>
              <w:tabs>
                <w:tab w:val="left" w:pos="280"/>
              </w:tabs>
              <w:spacing w:before="12"/>
              <w:ind w:right="258" w:hanging="186"/>
              <w:rPr>
                <w:sz w:val="18"/>
              </w:rPr>
            </w:pPr>
            <w:r>
              <w:rPr>
                <w:sz w:val="18"/>
              </w:rPr>
              <w:t>опише значај хигијенски исправне воде за пиће и болести које се повезују са загађењем</w:t>
            </w:r>
            <w:r>
              <w:rPr>
                <w:spacing w:val="-1"/>
                <w:sz w:val="18"/>
              </w:rPr>
              <w:t xml:space="preserve"> </w:t>
            </w:r>
            <w:r>
              <w:rPr>
                <w:sz w:val="18"/>
              </w:rPr>
              <w:t>воде;</w:t>
            </w:r>
          </w:p>
          <w:p w:rsidR="00381CE0" w:rsidRDefault="00346D2A">
            <w:pPr>
              <w:pStyle w:val="TableParagraph"/>
              <w:numPr>
                <w:ilvl w:val="0"/>
                <w:numId w:val="298"/>
              </w:numPr>
              <w:tabs>
                <w:tab w:val="left" w:pos="280"/>
              </w:tabs>
              <w:spacing w:before="1"/>
              <w:ind w:hanging="186"/>
              <w:rPr>
                <w:sz w:val="18"/>
              </w:rPr>
            </w:pPr>
            <w:r>
              <w:rPr>
                <w:sz w:val="18"/>
              </w:rPr>
              <w:t>објасни хигијенски значај земљишта</w:t>
            </w:r>
          </w:p>
          <w:p w:rsidR="00381CE0" w:rsidRDefault="00346D2A">
            <w:pPr>
              <w:pStyle w:val="TableParagraph"/>
              <w:numPr>
                <w:ilvl w:val="0"/>
                <w:numId w:val="298"/>
              </w:numPr>
              <w:tabs>
                <w:tab w:val="left" w:pos="280"/>
              </w:tabs>
              <w:spacing w:before="1"/>
              <w:ind w:hanging="186"/>
              <w:rPr>
                <w:sz w:val="18"/>
              </w:rPr>
            </w:pPr>
            <w:r>
              <w:rPr>
                <w:sz w:val="18"/>
              </w:rPr>
              <w:t>наведе мере заштите земљишта од загађења</w:t>
            </w:r>
          </w:p>
          <w:p w:rsidR="00381CE0" w:rsidRDefault="00346D2A">
            <w:pPr>
              <w:pStyle w:val="TableParagraph"/>
              <w:numPr>
                <w:ilvl w:val="0"/>
                <w:numId w:val="298"/>
              </w:numPr>
              <w:tabs>
                <w:tab w:val="left" w:pos="280"/>
              </w:tabs>
              <w:spacing w:before="1"/>
              <w:ind w:hanging="186"/>
              <w:rPr>
                <w:sz w:val="18"/>
              </w:rPr>
            </w:pPr>
            <w:r>
              <w:rPr>
                <w:sz w:val="18"/>
              </w:rPr>
              <w:t>наведе методе пречишћавања</w:t>
            </w:r>
            <w:r>
              <w:rPr>
                <w:spacing w:val="-1"/>
                <w:sz w:val="18"/>
              </w:rPr>
              <w:t xml:space="preserve"> </w:t>
            </w:r>
            <w:r>
              <w:rPr>
                <w:sz w:val="18"/>
              </w:rPr>
              <w:t>воде;</w:t>
            </w:r>
          </w:p>
          <w:p w:rsidR="00381CE0" w:rsidRDefault="00346D2A">
            <w:pPr>
              <w:pStyle w:val="TableParagraph"/>
              <w:numPr>
                <w:ilvl w:val="0"/>
                <w:numId w:val="298"/>
              </w:numPr>
              <w:tabs>
                <w:tab w:val="left" w:pos="280"/>
              </w:tabs>
              <w:spacing w:before="1"/>
              <w:ind w:hanging="186"/>
              <w:rPr>
                <w:sz w:val="18"/>
              </w:rPr>
            </w:pPr>
            <w:r>
              <w:rPr>
                <w:sz w:val="18"/>
              </w:rPr>
              <w:t>објасни појам зрачења у животној</w:t>
            </w:r>
            <w:r>
              <w:rPr>
                <w:spacing w:val="-1"/>
                <w:sz w:val="18"/>
              </w:rPr>
              <w:t xml:space="preserve"> </w:t>
            </w:r>
            <w:r>
              <w:rPr>
                <w:sz w:val="18"/>
              </w:rPr>
              <w:t>средини</w:t>
            </w:r>
          </w:p>
          <w:p w:rsidR="00381CE0" w:rsidRDefault="00346D2A">
            <w:pPr>
              <w:pStyle w:val="TableParagraph"/>
              <w:numPr>
                <w:ilvl w:val="0"/>
                <w:numId w:val="298"/>
              </w:numPr>
              <w:tabs>
                <w:tab w:val="left" w:pos="280"/>
              </w:tabs>
              <w:spacing w:before="1"/>
              <w:ind w:hanging="186"/>
              <w:rPr>
                <w:sz w:val="18"/>
              </w:rPr>
            </w:pPr>
            <w:r>
              <w:rPr>
                <w:sz w:val="18"/>
              </w:rPr>
              <w:t>разликује методе хигијенског уклањања отпадних</w:t>
            </w:r>
            <w:r>
              <w:rPr>
                <w:spacing w:val="-4"/>
                <w:sz w:val="18"/>
              </w:rPr>
              <w:t xml:space="preserve"> </w:t>
            </w:r>
            <w:r>
              <w:rPr>
                <w:sz w:val="18"/>
              </w:rPr>
              <w:t>материја;</w:t>
            </w:r>
          </w:p>
          <w:p w:rsidR="00381CE0" w:rsidRDefault="00346D2A">
            <w:pPr>
              <w:pStyle w:val="TableParagraph"/>
              <w:numPr>
                <w:ilvl w:val="0"/>
                <w:numId w:val="298"/>
              </w:numPr>
              <w:tabs>
                <w:tab w:val="left" w:pos="280"/>
              </w:tabs>
              <w:ind w:hanging="186"/>
              <w:rPr>
                <w:sz w:val="18"/>
              </w:rPr>
            </w:pPr>
            <w:r>
              <w:rPr>
                <w:sz w:val="18"/>
              </w:rPr>
              <w:t>разликује начине одлагања материјала за</w:t>
            </w:r>
            <w:r>
              <w:rPr>
                <w:spacing w:val="-2"/>
                <w:sz w:val="18"/>
              </w:rPr>
              <w:t xml:space="preserve"> </w:t>
            </w:r>
            <w:r>
              <w:rPr>
                <w:sz w:val="18"/>
              </w:rPr>
              <w:t>рециклажу</w:t>
            </w:r>
          </w:p>
          <w:p w:rsidR="00381CE0" w:rsidRDefault="00346D2A">
            <w:pPr>
              <w:pStyle w:val="TableParagraph"/>
              <w:numPr>
                <w:ilvl w:val="0"/>
                <w:numId w:val="298"/>
              </w:numPr>
              <w:tabs>
                <w:tab w:val="left" w:pos="280"/>
              </w:tabs>
              <w:spacing w:before="1"/>
              <w:ind w:right="129" w:hanging="186"/>
              <w:rPr>
                <w:sz w:val="18"/>
              </w:rPr>
            </w:pPr>
            <w:r>
              <w:rPr>
                <w:sz w:val="18"/>
              </w:rPr>
              <w:t>анализира могућности унапређивања комуналне хигијене у локалној</w:t>
            </w:r>
            <w:r>
              <w:rPr>
                <w:spacing w:val="-1"/>
                <w:sz w:val="18"/>
              </w:rPr>
              <w:t xml:space="preserve"> </w:t>
            </w:r>
            <w:r>
              <w:rPr>
                <w:sz w:val="18"/>
              </w:rPr>
              <w:t>средини</w:t>
            </w:r>
          </w:p>
        </w:tc>
        <w:tc>
          <w:tcPr>
            <w:tcW w:w="5542" w:type="dxa"/>
          </w:tcPr>
          <w:p w:rsidR="00381CE0" w:rsidRDefault="00346D2A">
            <w:pPr>
              <w:pStyle w:val="TableParagraph"/>
              <w:numPr>
                <w:ilvl w:val="0"/>
                <w:numId w:val="297"/>
              </w:numPr>
              <w:tabs>
                <w:tab w:val="left" w:pos="279"/>
              </w:tabs>
              <w:spacing w:before="12"/>
              <w:ind w:right="176" w:hanging="186"/>
              <w:rPr>
                <w:sz w:val="18"/>
              </w:rPr>
            </w:pPr>
            <w:r>
              <w:rPr>
                <w:sz w:val="18"/>
              </w:rPr>
              <w:t>Земљиште (хигијенски значај, способност земљишта за пречишћавање отпадних мат</w:t>
            </w:r>
            <w:r>
              <w:rPr>
                <w:sz w:val="18"/>
              </w:rPr>
              <w:t>ерија, распадање органских материја у земљишту, загађење, заштита од</w:t>
            </w:r>
            <w:r>
              <w:rPr>
                <w:spacing w:val="-2"/>
                <w:sz w:val="18"/>
              </w:rPr>
              <w:t xml:space="preserve"> </w:t>
            </w:r>
            <w:r>
              <w:rPr>
                <w:sz w:val="18"/>
              </w:rPr>
              <w:t>загађења)</w:t>
            </w:r>
          </w:p>
          <w:p w:rsidR="00381CE0" w:rsidRDefault="00346D2A">
            <w:pPr>
              <w:pStyle w:val="TableParagraph"/>
              <w:numPr>
                <w:ilvl w:val="0"/>
                <w:numId w:val="297"/>
              </w:numPr>
              <w:tabs>
                <w:tab w:val="left" w:pos="279"/>
              </w:tabs>
              <w:spacing w:before="2"/>
              <w:ind w:right="259" w:hanging="186"/>
              <w:rPr>
                <w:sz w:val="18"/>
              </w:rPr>
            </w:pPr>
            <w:r>
              <w:rPr>
                <w:sz w:val="18"/>
              </w:rPr>
              <w:t>Вода (вода и здравље, значај воде као епидемиолошког фактора, квалитет воде)</w:t>
            </w:r>
          </w:p>
          <w:p w:rsidR="00381CE0" w:rsidRDefault="00346D2A">
            <w:pPr>
              <w:pStyle w:val="TableParagraph"/>
              <w:numPr>
                <w:ilvl w:val="0"/>
                <w:numId w:val="297"/>
              </w:numPr>
              <w:tabs>
                <w:tab w:val="left" w:pos="279"/>
              </w:tabs>
              <w:spacing w:before="2"/>
              <w:ind w:hanging="186"/>
              <w:rPr>
                <w:sz w:val="18"/>
              </w:rPr>
            </w:pPr>
            <w:r>
              <w:rPr>
                <w:sz w:val="18"/>
              </w:rPr>
              <w:t>Зрачења у животној</w:t>
            </w:r>
            <w:r>
              <w:rPr>
                <w:spacing w:val="-1"/>
                <w:sz w:val="18"/>
              </w:rPr>
              <w:t xml:space="preserve"> </w:t>
            </w:r>
            <w:r>
              <w:rPr>
                <w:sz w:val="18"/>
              </w:rPr>
              <w:t>средини</w:t>
            </w:r>
          </w:p>
          <w:p w:rsidR="00381CE0" w:rsidRDefault="00346D2A">
            <w:pPr>
              <w:pStyle w:val="TableParagraph"/>
              <w:numPr>
                <w:ilvl w:val="0"/>
                <w:numId w:val="297"/>
              </w:numPr>
              <w:tabs>
                <w:tab w:val="left" w:pos="279"/>
              </w:tabs>
              <w:spacing w:before="1"/>
              <w:ind w:right="209" w:hanging="186"/>
              <w:rPr>
                <w:sz w:val="18"/>
              </w:rPr>
            </w:pPr>
            <w:r>
              <w:rPr>
                <w:sz w:val="18"/>
              </w:rPr>
              <w:t>Отпадне материје (хигијенски значај, течне и чврсте отпадне материје, уклањање отпадних материја из домаћинства и насеља, загађивање отпадним</w:t>
            </w:r>
            <w:r>
              <w:rPr>
                <w:spacing w:val="-1"/>
                <w:sz w:val="18"/>
              </w:rPr>
              <w:t xml:space="preserve"> </w:t>
            </w:r>
            <w:r>
              <w:rPr>
                <w:sz w:val="18"/>
              </w:rPr>
              <w:t>водама)</w:t>
            </w:r>
          </w:p>
          <w:p w:rsidR="00381CE0" w:rsidRDefault="00381CE0">
            <w:pPr>
              <w:pStyle w:val="TableParagraph"/>
              <w:spacing w:before="3"/>
              <w:rPr>
                <w:sz w:val="18"/>
              </w:rPr>
            </w:pPr>
          </w:p>
          <w:p w:rsidR="00381CE0" w:rsidRDefault="00346D2A">
            <w:pPr>
              <w:pStyle w:val="TableParagraph"/>
              <w:spacing w:line="198" w:lineRule="exact"/>
              <w:ind w:left="92"/>
              <w:rPr>
                <w:sz w:val="18"/>
              </w:rPr>
            </w:pPr>
            <w:r>
              <w:rPr>
                <w:b/>
                <w:sz w:val="18"/>
              </w:rPr>
              <w:t xml:space="preserve">Кључни појмови: </w:t>
            </w:r>
            <w:r>
              <w:rPr>
                <w:sz w:val="18"/>
              </w:rPr>
              <w:t>комунална хигијена, зрачење, отпадне материје,</w:t>
            </w:r>
          </w:p>
        </w:tc>
      </w:tr>
      <w:tr w:rsidR="00381CE0">
        <w:trPr>
          <w:trHeight w:val="3971"/>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6"/>
              <w:rPr>
                <w:sz w:val="25"/>
              </w:rPr>
            </w:pPr>
          </w:p>
          <w:p w:rsidR="00381CE0" w:rsidRDefault="00346D2A">
            <w:pPr>
              <w:pStyle w:val="TableParagraph"/>
              <w:ind w:left="101" w:right="94"/>
              <w:jc w:val="center"/>
              <w:rPr>
                <w:b/>
                <w:sz w:val="18"/>
              </w:rPr>
            </w:pPr>
            <w:r>
              <w:rPr>
                <w:b/>
                <w:sz w:val="18"/>
              </w:rPr>
              <w:t>Хигијена радне средине.</w:t>
            </w:r>
          </w:p>
          <w:p w:rsidR="00381CE0" w:rsidRDefault="00346D2A">
            <w:pPr>
              <w:pStyle w:val="TableParagraph"/>
              <w:spacing w:before="2"/>
              <w:ind w:left="101" w:right="96"/>
              <w:jc w:val="center"/>
              <w:rPr>
                <w:b/>
                <w:sz w:val="18"/>
              </w:rPr>
            </w:pPr>
            <w:r>
              <w:rPr>
                <w:b/>
                <w:sz w:val="18"/>
              </w:rPr>
              <w:t>Прва помоћ</w:t>
            </w:r>
          </w:p>
        </w:tc>
        <w:tc>
          <w:tcPr>
            <w:tcW w:w="5007" w:type="dxa"/>
          </w:tcPr>
          <w:p w:rsidR="00381CE0" w:rsidRDefault="00346D2A">
            <w:pPr>
              <w:pStyle w:val="TableParagraph"/>
              <w:numPr>
                <w:ilvl w:val="0"/>
                <w:numId w:val="296"/>
              </w:numPr>
              <w:tabs>
                <w:tab w:val="left" w:pos="280"/>
              </w:tabs>
              <w:spacing w:before="12"/>
              <w:ind w:hanging="186"/>
              <w:rPr>
                <w:sz w:val="18"/>
              </w:rPr>
            </w:pPr>
            <w:r>
              <w:rPr>
                <w:sz w:val="18"/>
              </w:rPr>
              <w:t>Објасни утицај радне средине на</w:t>
            </w:r>
            <w:r>
              <w:rPr>
                <w:spacing w:val="-1"/>
                <w:sz w:val="18"/>
              </w:rPr>
              <w:t xml:space="preserve"> </w:t>
            </w:r>
            <w:r>
              <w:rPr>
                <w:sz w:val="18"/>
              </w:rPr>
              <w:t>здравље</w:t>
            </w:r>
          </w:p>
          <w:p w:rsidR="00381CE0" w:rsidRDefault="00346D2A">
            <w:pPr>
              <w:pStyle w:val="TableParagraph"/>
              <w:numPr>
                <w:ilvl w:val="0"/>
                <w:numId w:val="296"/>
              </w:numPr>
              <w:tabs>
                <w:tab w:val="left" w:pos="280"/>
              </w:tabs>
              <w:spacing w:before="1"/>
              <w:ind w:right="385" w:hanging="186"/>
              <w:rPr>
                <w:sz w:val="18"/>
              </w:rPr>
            </w:pPr>
            <w:r>
              <w:rPr>
                <w:sz w:val="18"/>
              </w:rPr>
              <w:t>наведе факторе и штетне ноксе које утичу на здравље у радној</w:t>
            </w:r>
            <w:r>
              <w:rPr>
                <w:spacing w:val="-1"/>
                <w:sz w:val="18"/>
              </w:rPr>
              <w:t xml:space="preserve"> </w:t>
            </w:r>
            <w:r>
              <w:rPr>
                <w:sz w:val="18"/>
              </w:rPr>
              <w:t>средини;</w:t>
            </w:r>
          </w:p>
          <w:p w:rsidR="00381CE0" w:rsidRDefault="00346D2A">
            <w:pPr>
              <w:pStyle w:val="TableParagraph"/>
              <w:numPr>
                <w:ilvl w:val="0"/>
                <w:numId w:val="296"/>
              </w:numPr>
              <w:tabs>
                <w:tab w:val="left" w:pos="280"/>
              </w:tabs>
              <w:spacing w:before="1"/>
              <w:ind w:right="449" w:hanging="186"/>
              <w:rPr>
                <w:sz w:val="18"/>
              </w:rPr>
            </w:pPr>
            <w:r>
              <w:rPr>
                <w:sz w:val="18"/>
              </w:rPr>
              <w:t>објасни последице деловања штетних фактора у радној средини;</w:t>
            </w:r>
          </w:p>
          <w:p w:rsidR="00381CE0" w:rsidRDefault="00346D2A">
            <w:pPr>
              <w:pStyle w:val="TableParagraph"/>
              <w:numPr>
                <w:ilvl w:val="0"/>
                <w:numId w:val="296"/>
              </w:numPr>
              <w:tabs>
                <w:tab w:val="left" w:pos="280"/>
              </w:tabs>
              <w:spacing w:before="2"/>
              <w:ind w:right="130" w:hanging="186"/>
              <w:rPr>
                <w:sz w:val="18"/>
              </w:rPr>
            </w:pPr>
            <w:r>
              <w:rPr>
                <w:sz w:val="18"/>
              </w:rPr>
              <w:t>опише значај умора, замора и премора код појединих врста рада;</w:t>
            </w:r>
          </w:p>
          <w:p w:rsidR="00381CE0" w:rsidRDefault="00346D2A">
            <w:pPr>
              <w:pStyle w:val="TableParagraph"/>
              <w:numPr>
                <w:ilvl w:val="0"/>
                <w:numId w:val="296"/>
              </w:numPr>
              <w:tabs>
                <w:tab w:val="left" w:pos="280"/>
              </w:tabs>
              <w:spacing w:before="2"/>
              <w:ind w:right="514" w:hanging="186"/>
              <w:rPr>
                <w:sz w:val="18"/>
              </w:rPr>
            </w:pPr>
            <w:r>
              <w:rPr>
                <w:sz w:val="18"/>
              </w:rPr>
              <w:t>презентује примену хигијенских метода за обнављање радне</w:t>
            </w:r>
            <w:r>
              <w:rPr>
                <w:spacing w:val="-1"/>
                <w:sz w:val="18"/>
              </w:rPr>
              <w:t xml:space="preserve"> </w:t>
            </w:r>
            <w:r>
              <w:rPr>
                <w:sz w:val="18"/>
              </w:rPr>
              <w:t>способности;</w:t>
            </w:r>
          </w:p>
          <w:p w:rsidR="00381CE0" w:rsidRDefault="00346D2A">
            <w:pPr>
              <w:pStyle w:val="TableParagraph"/>
              <w:numPr>
                <w:ilvl w:val="0"/>
                <w:numId w:val="296"/>
              </w:numPr>
              <w:tabs>
                <w:tab w:val="left" w:pos="280"/>
              </w:tabs>
              <w:spacing w:before="1"/>
              <w:ind w:hanging="186"/>
              <w:rPr>
                <w:sz w:val="18"/>
              </w:rPr>
            </w:pPr>
            <w:r>
              <w:rPr>
                <w:sz w:val="18"/>
              </w:rPr>
              <w:t>наведе правила санитарно хигијенског</w:t>
            </w:r>
            <w:r>
              <w:rPr>
                <w:spacing w:val="-2"/>
                <w:sz w:val="18"/>
              </w:rPr>
              <w:t xml:space="preserve"> </w:t>
            </w:r>
            <w:r>
              <w:rPr>
                <w:sz w:val="18"/>
              </w:rPr>
              <w:t>надзора</w:t>
            </w:r>
          </w:p>
          <w:p w:rsidR="00381CE0" w:rsidRDefault="00346D2A">
            <w:pPr>
              <w:pStyle w:val="TableParagraph"/>
              <w:numPr>
                <w:ilvl w:val="0"/>
                <w:numId w:val="296"/>
              </w:numPr>
              <w:tabs>
                <w:tab w:val="left" w:pos="280"/>
              </w:tabs>
              <w:spacing w:before="1"/>
              <w:ind w:hanging="186"/>
              <w:rPr>
                <w:sz w:val="18"/>
              </w:rPr>
            </w:pPr>
            <w:r>
              <w:rPr>
                <w:sz w:val="18"/>
              </w:rPr>
              <w:t>планира мере заштите на раду</w:t>
            </w:r>
          </w:p>
          <w:p w:rsidR="00381CE0" w:rsidRDefault="00346D2A">
            <w:pPr>
              <w:pStyle w:val="TableParagraph"/>
              <w:numPr>
                <w:ilvl w:val="0"/>
                <w:numId w:val="296"/>
              </w:numPr>
              <w:tabs>
                <w:tab w:val="left" w:pos="280"/>
              </w:tabs>
              <w:spacing w:before="1"/>
              <w:ind w:right="373" w:hanging="186"/>
              <w:rPr>
                <w:sz w:val="18"/>
              </w:rPr>
            </w:pPr>
            <w:r>
              <w:rPr>
                <w:sz w:val="18"/>
              </w:rPr>
              <w:t>планира превентивне мере у циљу очувања здравља и спречавања професионалних болести и професионалног трауматизма</w:t>
            </w:r>
          </w:p>
          <w:p w:rsidR="00381CE0" w:rsidRDefault="00346D2A">
            <w:pPr>
              <w:pStyle w:val="TableParagraph"/>
              <w:numPr>
                <w:ilvl w:val="0"/>
                <w:numId w:val="296"/>
              </w:numPr>
              <w:tabs>
                <w:tab w:val="left" w:pos="280"/>
              </w:tabs>
              <w:spacing w:before="2"/>
              <w:ind w:hanging="186"/>
              <w:rPr>
                <w:sz w:val="18"/>
              </w:rPr>
            </w:pPr>
            <w:r>
              <w:rPr>
                <w:sz w:val="18"/>
              </w:rPr>
              <w:t>објасни принципе здравствене заштите</w:t>
            </w:r>
            <w:r>
              <w:rPr>
                <w:spacing w:val="-1"/>
                <w:sz w:val="18"/>
              </w:rPr>
              <w:t xml:space="preserve"> </w:t>
            </w:r>
            <w:r>
              <w:rPr>
                <w:sz w:val="18"/>
              </w:rPr>
              <w:t>радника</w:t>
            </w:r>
          </w:p>
          <w:p w:rsidR="00381CE0" w:rsidRDefault="00346D2A">
            <w:pPr>
              <w:pStyle w:val="TableParagraph"/>
              <w:numPr>
                <w:ilvl w:val="0"/>
                <w:numId w:val="296"/>
              </w:numPr>
              <w:tabs>
                <w:tab w:val="left" w:pos="280"/>
              </w:tabs>
              <w:spacing w:before="1"/>
              <w:ind w:hanging="186"/>
              <w:rPr>
                <w:sz w:val="18"/>
              </w:rPr>
            </w:pPr>
            <w:r>
              <w:rPr>
                <w:sz w:val="18"/>
              </w:rPr>
              <w:t>објасни захтеве санитарно хигијенског</w:t>
            </w:r>
            <w:r>
              <w:rPr>
                <w:spacing w:val="-1"/>
                <w:sz w:val="18"/>
              </w:rPr>
              <w:t xml:space="preserve"> </w:t>
            </w:r>
            <w:r>
              <w:rPr>
                <w:sz w:val="18"/>
              </w:rPr>
              <w:t>надзора</w:t>
            </w:r>
          </w:p>
          <w:p w:rsidR="00381CE0" w:rsidRDefault="00346D2A">
            <w:pPr>
              <w:pStyle w:val="TableParagraph"/>
              <w:numPr>
                <w:ilvl w:val="0"/>
                <w:numId w:val="296"/>
              </w:numPr>
              <w:tabs>
                <w:tab w:val="left" w:pos="280"/>
              </w:tabs>
              <w:spacing w:before="1"/>
              <w:ind w:hanging="186"/>
              <w:rPr>
                <w:sz w:val="18"/>
              </w:rPr>
            </w:pPr>
            <w:r>
              <w:rPr>
                <w:sz w:val="18"/>
              </w:rPr>
              <w:t>разликује повреде на</w:t>
            </w:r>
            <w:r>
              <w:rPr>
                <w:spacing w:val="-1"/>
                <w:sz w:val="18"/>
              </w:rPr>
              <w:t xml:space="preserve"> </w:t>
            </w:r>
            <w:r>
              <w:rPr>
                <w:sz w:val="18"/>
              </w:rPr>
              <w:t>раду</w:t>
            </w:r>
          </w:p>
          <w:p w:rsidR="00381CE0" w:rsidRDefault="00346D2A">
            <w:pPr>
              <w:pStyle w:val="TableParagraph"/>
              <w:numPr>
                <w:ilvl w:val="0"/>
                <w:numId w:val="296"/>
              </w:numPr>
              <w:tabs>
                <w:tab w:val="left" w:pos="280"/>
              </w:tabs>
              <w:spacing w:before="1"/>
              <w:ind w:hanging="186"/>
              <w:rPr>
                <w:sz w:val="18"/>
              </w:rPr>
            </w:pPr>
            <w:r>
              <w:rPr>
                <w:sz w:val="18"/>
              </w:rPr>
              <w:t>презентује поступак указивања прве</w:t>
            </w:r>
            <w:r>
              <w:rPr>
                <w:spacing w:val="-1"/>
                <w:sz w:val="18"/>
              </w:rPr>
              <w:t xml:space="preserve"> </w:t>
            </w:r>
            <w:r>
              <w:rPr>
                <w:sz w:val="18"/>
              </w:rPr>
              <w:t>помоћи</w:t>
            </w:r>
          </w:p>
        </w:tc>
        <w:tc>
          <w:tcPr>
            <w:tcW w:w="5542" w:type="dxa"/>
          </w:tcPr>
          <w:p w:rsidR="00381CE0" w:rsidRDefault="00346D2A">
            <w:pPr>
              <w:pStyle w:val="TableParagraph"/>
              <w:numPr>
                <w:ilvl w:val="0"/>
                <w:numId w:val="295"/>
              </w:numPr>
              <w:tabs>
                <w:tab w:val="left" w:pos="279"/>
              </w:tabs>
              <w:spacing w:before="12"/>
              <w:ind w:hanging="186"/>
              <w:rPr>
                <w:sz w:val="18"/>
              </w:rPr>
            </w:pPr>
            <w:r>
              <w:rPr>
                <w:sz w:val="18"/>
              </w:rPr>
              <w:t>Врсте и подела радне средине. Утицај на здравље.</w:t>
            </w:r>
          </w:p>
          <w:p w:rsidR="00381CE0" w:rsidRDefault="00346D2A">
            <w:pPr>
              <w:pStyle w:val="TableParagraph"/>
              <w:numPr>
                <w:ilvl w:val="0"/>
                <w:numId w:val="295"/>
              </w:numPr>
              <w:tabs>
                <w:tab w:val="left" w:pos="279"/>
              </w:tabs>
              <w:spacing w:before="1"/>
              <w:ind w:hanging="186"/>
              <w:rPr>
                <w:sz w:val="18"/>
              </w:rPr>
            </w:pPr>
            <w:r>
              <w:rPr>
                <w:sz w:val="18"/>
              </w:rPr>
              <w:t>Подела и значај штетних нокси радне средине;</w:t>
            </w:r>
          </w:p>
          <w:p w:rsidR="00381CE0" w:rsidRDefault="00346D2A">
            <w:pPr>
              <w:pStyle w:val="TableParagraph"/>
              <w:numPr>
                <w:ilvl w:val="0"/>
                <w:numId w:val="295"/>
              </w:numPr>
              <w:tabs>
                <w:tab w:val="left" w:pos="279"/>
              </w:tabs>
              <w:spacing w:before="1"/>
              <w:ind w:right="366" w:hanging="186"/>
              <w:rPr>
                <w:sz w:val="18"/>
              </w:rPr>
            </w:pPr>
            <w:r>
              <w:rPr>
                <w:sz w:val="18"/>
              </w:rPr>
              <w:t>Појава умора, замора и премора код појединих врста послова и хигијенске методе за обнављање радне</w:t>
            </w:r>
            <w:r>
              <w:rPr>
                <w:spacing w:val="-1"/>
                <w:sz w:val="18"/>
              </w:rPr>
              <w:t xml:space="preserve"> </w:t>
            </w:r>
            <w:r>
              <w:rPr>
                <w:sz w:val="18"/>
              </w:rPr>
              <w:t>способности.</w:t>
            </w:r>
          </w:p>
          <w:p w:rsidR="00381CE0" w:rsidRDefault="00346D2A">
            <w:pPr>
              <w:pStyle w:val="TableParagraph"/>
              <w:numPr>
                <w:ilvl w:val="0"/>
                <w:numId w:val="295"/>
              </w:numPr>
              <w:tabs>
                <w:tab w:val="left" w:pos="279"/>
              </w:tabs>
              <w:spacing w:before="1"/>
              <w:ind w:hanging="186"/>
              <w:rPr>
                <w:sz w:val="18"/>
              </w:rPr>
            </w:pPr>
            <w:r>
              <w:rPr>
                <w:sz w:val="18"/>
              </w:rPr>
              <w:t>Осветљење, загревање, вентилација радних</w:t>
            </w:r>
            <w:r>
              <w:rPr>
                <w:spacing w:val="-1"/>
                <w:sz w:val="18"/>
              </w:rPr>
              <w:t xml:space="preserve"> </w:t>
            </w:r>
            <w:r>
              <w:rPr>
                <w:sz w:val="18"/>
              </w:rPr>
              <w:t>просторија.</w:t>
            </w:r>
          </w:p>
          <w:p w:rsidR="00381CE0" w:rsidRDefault="00346D2A">
            <w:pPr>
              <w:pStyle w:val="TableParagraph"/>
              <w:numPr>
                <w:ilvl w:val="0"/>
                <w:numId w:val="295"/>
              </w:numPr>
              <w:tabs>
                <w:tab w:val="left" w:pos="279"/>
              </w:tabs>
              <w:spacing w:before="1"/>
              <w:ind w:hanging="186"/>
              <w:rPr>
                <w:sz w:val="18"/>
              </w:rPr>
            </w:pPr>
            <w:r>
              <w:rPr>
                <w:sz w:val="18"/>
              </w:rPr>
              <w:t>Мере заштите на раду. Личне и хигијенске</w:t>
            </w:r>
            <w:r>
              <w:rPr>
                <w:spacing w:val="-1"/>
                <w:sz w:val="18"/>
              </w:rPr>
              <w:t xml:space="preserve"> </w:t>
            </w:r>
            <w:r>
              <w:rPr>
                <w:sz w:val="18"/>
              </w:rPr>
              <w:t>мере.</w:t>
            </w:r>
          </w:p>
          <w:p w:rsidR="00381CE0" w:rsidRDefault="00346D2A">
            <w:pPr>
              <w:pStyle w:val="TableParagraph"/>
              <w:numPr>
                <w:ilvl w:val="0"/>
                <w:numId w:val="295"/>
              </w:numPr>
              <w:tabs>
                <w:tab w:val="left" w:pos="279"/>
              </w:tabs>
              <w:spacing w:before="1"/>
              <w:ind w:right="830" w:hanging="186"/>
              <w:rPr>
                <w:sz w:val="18"/>
              </w:rPr>
            </w:pPr>
            <w:r>
              <w:rPr>
                <w:sz w:val="18"/>
              </w:rPr>
              <w:t>Превенција професионалних обољења и професион</w:t>
            </w:r>
            <w:r>
              <w:rPr>
                <w:sz w:val="18"/>
              </w:rPr>
              <w:t>алног трауматизма.</w:t>
            </w:r>
          </w:p>
          <w:p w:rsidR="00381CE0" w:rsidRDefault="00346D2A">
            <w:pPr>
              <w:pStyle w:val="TableParagraph"/>
              <w:numPr>
                <w:ilvl w:val="0"/>
                <w:numId w:val="295"/>
              </w:numPr>
              <w:tabs>
                <w:tab w:val="left" w:pos="279"/>
              </w:tabs>
              <w:spacing w:before="1"/>
              <w:ind w:right="119" w:hanging="186"/>
              <w:rPr>
                <w:sz w:val="18"/>
              </w:rPr>
            </w:pPr>
            <w:r>
              <w:rPr>
                <w:sz w:val="18"/>
              </w:rPr>
              <w:t>Здравствена заштита радника. Законодавно-администаривне мере. Санитарно-хигијенски надзор услова у радној</w:t>
            </w:r>
            <w:r>
              <w:rPr>
                <w:spacing w:val="-1"/>
                <w:sz w:val="18"/>
              </w:rPr>
              <w:t xml:space="preserve"> </w:t>
            </w:r>
            <w:r>
              <w:rPr>
                <w:sz w:val="18"/>
              </w:rPr>
              <w:t>средини;</w:t>
            </w:r>
          </w:p>
          <w:p w:rsidR="00381CE0" w:rsidRDefault="00346D2A">
            <w:pPr>
              <w:pStyle w:val="TableParagraph"/>
              <w:numPr>
                <w:ilvl w:val="0"/>
                <w:numId w:val="295"/>
              </w:numPr>
              <w:tabs>
                <w:tab w:val="left" w:pos="279"/>
              </w:tabs>
              <w:spacing w:before="2"/>
              <w:ind w:hanging="186"/>
              <w:rPr>
                <w:sz w:val="18"/>
              </w:rPr>
            </w:pPr>
            <w:r>
              <w:rPr>
                <w:sz w:val="18"/>
              </w:rPr>
              <w:t>Санитарно-хигијенски надзор</w:t>
            </w:r>
            <w:r>
              <w:rPr>
                <w:spacing w:val="-1"/>
                <w:sz w:val="18"/>
              </w:rPr>
              <w:t xml:space="preserve"> </w:t>
            </w:r>
            <w:r>
              <w:rPr>
                <w:sz w:val="18"/>
              </w:rPr>
              <w:t>запослених</w:t>
            </w:r>
          </w:p>
          <w:p w:rsidR="00381CE0" w:rsidRDefault="00346D2A">
            <w:pPr>
              <w:pStyle w:val="TableParagraph"/>
              <w:numPr>
                <w:ilvl w:val="0"/>
                <w:numId w:val="295"/>
              </w:numPr>
              <w:tabs>
                <w:tab w:val="left" w:pos="279"/>
              </w:tabs>
              <w:spacing w:before="1"/>
              <w:ind w:hanging="186"/>
              <w:rPr>
                <w:sz w:val="18"/>
              </w:rPr>
            </w:pPr>
            <w:r>
              <w:rPr>
                <w:sz w:val="18"/>
              </w:rPr>
              <w:t>Повреде при раду. Појам и значај прве помоћи.</w:t>
            </w:r>
          </w:p>
          <w:p w:rsidR="00381CE0" w:rsidRDefault="00346D2A">
            <w:pPr>
              <w:pStyle w:val="TableParagraph"/>
              <w:numPr>
                <w:ilvl w:val="0"/>
                <w:numId w:val="295"/>
              </w:numPr>
              <w:tabs>
                <w:tab w:val="left" w:pos="279"/>
              </w:tabs>
              <w:spacing w:before="1"/>
              <w:ind w:right="374" w:hanging="186"/>
              <w:rPr>
                <w:sz w:val="18"/>
              </w:rPr>
            </w:pPr>
            <w:r>
              <w:rPr>
                <w:sz w:val="18"/>
              </w:rPr>
              <w:t>Поступак указивање прве помоћи код отворених повреда-рана, заустављање крварења. Најчешће</w:t>
            </w:r>
            <w:r>
              <w:rPr>
                <w:sz w:val="18"/>
              </w:rPr>
              <w:t xml:space="preserve"> </w:t>
            </w:r>
            <w:r>
              <w:rPr>
                <w:sz w:val="18"/>
              </w:rPr>
              <w:t>грешке.</w:t>
            </w:r>
          </w:p>
          <w:p w:rsidR="00381CE0" w:rsidRDefault="00346D2A">
            <w:pPr>
              <w:pStyle w:val="TableParagraph"/>
              <w:numPr>
                <w:ilvl w:val="0"/>
                <w:numId w:val="295"/>
              </w:numPr>
              <w:tabs>
                <w:tab w:val="left" w:pos="279"/>
              </w:tabs>
              <w:spacing w:before="1"/>
              <w:ind w:right="573" w:hanging="186"/>
              <w:rPr>
                <w:sz w:val="18"/>
              </w:rPr>
            </w:pPr>
            <w:r>
              <w:rPr>
                <w:sz w:val="18"/>
              </w:rPr>
              <w:t>Прва помоћ повређеном у бесвесном стању. Прва помоћ код опекотина</w:t>
            </w:r>
          </w:p>
          <w:p w:rsidR="00381CE0" w:rsidRDefault="00381CE0">
            <w:pPr>
              <w:pStyle w:val="TableParagraph"/>
              <w:spacing w:before="3"/>
              <w:rPr>
                <w:sz w:val="18"/>
              </w:rPr>
            </w:pPr>
          </w:p>
          <w:p w:rsidR="00381CE0" w:rsidRDefault="00346D2A">
            <w:pPr>
              <w:pStyle w:val="TableParagraph"/>
              <w:spacing w:line="200" w:lineRule="atLeast"/>
              <w:ind w:left="92" w:hanging="1"/>
              <w:rPr>
                <w:sz w:val="18"/>
              </w:rPr>
            </w:pPr>
            <w:r>
              <w:rPr>
                <w:b/>
                <w:sz w:val="18"/>
              </w:rPr>
              <w:t xml:space="preserve">Кључни појмови: </w:t>
            </w:r>
            <w:r>
              <w:rPr>
                <w:sz w:val="18"/>
              </w:rPr>
              <w:t>штетне ноксе, заштита на раду, професионална обољења, повреде на раду</w:t>
            </w:r>
          </w:p>
        </w:tc>
      </w:tr>
    </w:tbl>
    <w:p w:rsidR="00381CE0" w:rsidRDefault="00381CE0">
      <w:pPr>
        <w:pStyle w:val="BodyText"/>
        <w:rPr>
          <w:sz w:val="10"/>
        </w:rPr>
      </w:pPr>
    </w:p>
    <w:p w:rsidR="00381CE0" w:rsidRDefault="00346D2A">
      <w:pPr>
        <w:pStyle w:val="Heading2"/>
        <w:numPr>
          <w:ilvl w:val="0"/>
          <w:numId w:val="311"/>
        </w:numPr>
        <w:tabs>
          <w:tab w:val="left" w:pos="396"/>
        </w:tabs>
        <w:spacing w:before="93"/>
        <w:ind w:hanging="181"/>
      </w:pPr>
      <w:r>
        <w:t>УПУ</w:t>
      </w:r>
      <w:r>
        <w:t>ТСТВО ЗА ДИДАКТИЧКО-МЕТОДИЧКО ОСТВАРИВАЊE ПРОГРАМА И</w:t>
      </w:r>
      <w:r>
        <w:rPr>
          <w:spacing w:val="-2"/>
        </w:rPr>
        <w:t xml:space="preserve"> </w:t>
      </w:r>
      <w:r>
        <w:t>ОЦЕЊИВАЊЕ</w:t>
      </w:r>
    </w:p>
    <w:p w:rsidR="00381CE0" w:rsidRDefault="00381CE0">
      <w:pPr>
        <w:pStyle w:val="BodyText"/>
        <w:spacing w:before="2"/>
        <w:rPr>
          <w:b/>
        </w:rPr>
      </w:pPr>
    </w:p>
    <w:p w:rsidR="00381CE0" w:rsidRDefault="00346D2A">
      <w:pPr>
        <w:pStyle w:val="BodyText"/>
        <w:ind w:left="214" w:right="5143"/>
      </w:pPr>
      <w:r>
        <w:t>На почетку сваке теме ученике упознати са циљевима и исходима, планом рада и начинима оцењивања. Предмет се реализује кроз теоријску наставу, у учионици, при чему се одељење не дели на групе.</w:t>
      </w:r>
    </w:p>
    <w:p w:rsidR="00381CE0" w:rsidRDefault="00381CE0">
      <w:pPr>
        <w:pStyle w:val="BodyText"/>
        <w:spacing w:before="2"/>
      </w:pPr>
    </w:p>
    <w:p w:rsidR="00381CE0" w:rsidRDefault="00346D2A">
      <w:pPr>
        <w:pStyle w:val="BodyText"/>
        <w:ind w:left="214"/>
      </w:pPr>
      <w:r>
        <w:rPr>
          <w:u w:val="single"/>
        </w:rPr>
        <w:t>Препоручени број часова по темама је следећи:</w:t>
      </w:r>
    </w:p>
    <w:p w:rsidR="00381CE0" w:rsidRDefault="00346D2A">
      <w:pPr>
        <w:pStyle w:val="ListParagraph"/>
        <w:numPr>
          <w:ilvl w:val="0"/>
          <w:numId w:val="921"/>
        </w:numPr>
        <w:tabs>
          <w:tab w:val="left" w:pos="451"/>
        </w:tabs>
        <w:spacing w:before="1"/>
        <w:ind w:left="450" w:hanging="236"/>
        <w:rPr>
          <w:sz w:val="14"/>
        </w:rPr>
      </w:pPr>
      <w:r>
        <w:rPr>
          <w:sz w:val="18"/>
        </w:rPr>
        <w:t>Увод у хигијену (3</w:t>
      </w:r>
      <w:r>
        <w:rPr>
          <w:spacing w:val="-1"/>
          <w:sz w:val="18"/>
        </w:rPr>
        <w:t xml:space="preserve"> </w:t>
      </w:r>
      <w:r>
        <w:rPr>
          <w:sz w:val="18"/>
        </w:rPr>
        <w:t>часа);</w:t>
      </w:r>
    </w:p>
    <w:p w:rsidR="00381CE0" w:rsidRDefault="00346D2A">
      <w:pPr>
        <w:pStyle w:val="ListParagraph"/>
        <w:numPr>
          <w:ilvl w:val="0"/>
          <w:numId w:val="921"/>
        </w:numPr>
        <w:tabs>
          <w:tab w:val="left" w:pos="451"/>
        </w:tabs>
        <w:spacing w:before="1"/>
        <w:ind w:left="450" w:hanging="236"/>
        <w:rPr>
          <w:sz w:val="14"/>
        </w:rPr>
      </w:pPr>
      <w:r>
        <w:rPr>
          <w:sz w:val="18"/>
        </w:rPr>
        <w:t>Лична хигијена (24</w:t>
      </w:r>
      <w:r>
        <w:rPr>
          <w:spacing w:val="-1"/>
          <w:sz w:val="18"/>
        </w:rPr>
        <w:t xml:space="preserve"> </w:t>
      </w:r>
      <w:r>
        <w:rPr>
          <w:sz w:val="18"/>
        </w:rPr>
        <w:t>часова)</w:t>
      </w:r>
    </w:p>
    <w:p w:rsidR="00381CE0" w:rsidRDefault="00346D2A">
      <w:pPr>
        <w:pStyle w:val="ListParagraph"/>
        <w:numPr>
          <w:ilvl w:val="0"/>
          <w:numId w:val="921"/>
        </w:numPr>
        <w:tabs>
          <w:tab w:val="left" w:pos="451"/>
        </w:tabs>
        <w:spacing w:before="1"/>
        <w:ind w:left="450" w:hanging="236"/>
        <w:rPr>
          <w:sz w:val="14"/>
        </w:rPr>
      </w:pPr>
      <w:r>
        <w:rPr>
          <w:sz w:val="18"/>
        </w:rPr>
        <w:t>Ментална хигијена (8</w:t>
      </w:r>
      <w:r>
        <w:rPr>
          <w:spacing w:val="-7"/>
          <w:sz w:val="18"/>
        </w:rPr>
        <w:t xml:space="preserve"> </w:t>
      </w:r>
      <w:r>
        <w:rPr>
          <w:sz w:val="18"/>
        </w:rPr>
        <w:t>часова);</w:t>
      </w:r>
    </w:p>
    <w:p w:rsidR="00381CE0" w:rsidRDefault="00346D2A">
      <w:pPr>
        <w:pStyle w:val="ListParagraph"/>
        <w:numPr>
          <w:ilvl w:val="0"/>
          <w:numId w:val="921"/>
        </w:numPr>
        <w:tabs>
          <w:tab w:val="left" w:pos="451"/>
        </w:tabs>
        <w:ind w:left="450" w:hanging="236"/>
        <w:rPr>
          <w:sz w:val="14"/>
        </w:rPr>
      </w:pPr>
      <w:r>
        <w:rPr>
          <w:sz w:val="18"/>
        </w:rPr>
        <w:t>Хигијена исхране (10</w:t>
      </w:r>
      <w:r>
        <w:rPr>
          <w:spacing w:val="-4"/>
          <w:sz w:val="18"/>
        </w:rPr>
        <w:t xml:space="preserve"> </w:t>
      </w:r>
      <w:r>
        <w:rPr>
          <w:sz w:val="18"/>
        </w:rPr>
        <w:t>часова);</w:t>
      </w:r>
    </w:p>
    <w:p w:rsidR="00381CE0" w:rsidRDefault="00381CE0">
      <w:pPr>
        <w:rPr>
          <w:sz w:val="14"/>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pStyle w:val="ListParagraph"/>
        <w:numPr>
          <w:ilvl w:val="0"/>
          <w:numId w:val="921"/>
        </w:numPr>
        <w:tabs>
          <w:tab w:val="left" w:pos="451"/>
        </w:tabs>
        <w:ind w:left="450" w:hanging="236"/>
        <w:rPr>
          <w:sz w:val="14"/>
        </w:rPr>
      </w:pPr>
      <w:r>
        <w:rPr>
          <w:sz w:val="18"/>
        </w:rPr>
        <w:t>Комунална хигијена (7</w:t>
      </w:r>
      <w:r>
        <w:rPr>
          <w:spacing w:val="-1"/>
          <w:sz w:val="18"/>
        </w:rPr>
        <w:t xml:space="preserve"> </w:t>
      </w:r>
      <w:r>
        <w:rPr>
          <w:sz w:val="18"/>
        </w:rPr>
        <w:t>часова);</w:t>
      </w:r>
    </w:p>
    <w:p w:rsidR="00381CE0" w:rsidRDefault="00346D2A">
      <w:pPr>
        <w:pStyle w:val="ListParagraph"/>
        <w:numPr>
          <w:ilvl w:val="0"/>
          <w:numId w:val="921"/>
        </w:numPr>
        <w:tabs>
          <w:tab w:val="left" w:pos="451"/>
        </w:tabs>
        <w:spacing w:before="1"/>
        <w:ind w:left="450" w:hanging="236"/>
        <w:rPr>
          <w:sz w:val="14"/>
        </w:rPr>
      </w:pPr>
      <w:r>
        <w:rPr>
          <w:sz w:val="18"/>
        </w:rPr>
        <w:t>Хигијена радне средине, прва помоћ (14</w:t>
      </w:r>
      <w:r>
        <w:rPr>
          <w:spacing w:val="-1"/>
          <w:sz w:val="18"/>
        </w:rPr>
        <w:t xml:space="preserve"> </w:t>
      </w:r>
      <w:r>
        <w:rPr>
          <w:sz w:val="18"/>
        </w:rPr>
        <w:t>часова);</w:t>
      </w:r>
    </w:p>
    <w:p w:rsidR="00381CE0" w:rsidRDefault="00381CE0">
      <w:pPr>
        <w:pStyle w:val="BodyText"/>
        <w:spacing w:before="1"/>
      </w:pPr>
    </w:p>
    <w:p w:rsidR="00381CE0" w:rsidRDefault="00346D2A">
      <w:pPr>
        <w:pStyle w:val="BodyText"/>
        <w:ind w:left="214" w:right="695" w:firstLine="236"/>
        <w:jc w:val="both"/>
      </w:pPr>
      <w:r>
        <w:t>При реализацији тема ослонити се на примере из свакодневног живота и праксе који су познати ученицима. У припреми часова ослањати се на градиво из куварства (хигијена исхране), може се радити међупредметно повезивање са предметима биологија и исхрана, ко</w:t>
      </w:r>
      <w:r>
        <w:t>ји се изучава у трећем разреду.</w:t>
      </w:r>
    </w:p>
    <w:p w:rsidR="00381CE0" w:rsidRDefault="00346D2A">
      <w:pPr>
        <w:pStyle w:val="BodyText"/>
        <w:spacing w:before="2"/>
        <w:ind w:left="450"/>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w:t>
      </w:r>
    </w:p>
    <w:p w:rsidR="00381CE0" w:rsidRDefault="00346D2A">
      <w:pPr>
        <w:pStyle w:val="BodyText"/>
        <w:spacing w:before="1"/>
        <w:ind w:left="213"/>
      </w:pPr>
      <w:r>
        <w:t>Користити вербалне методе (метода усменог излагања и дијалошка мето</w:t>
      </w:r>
      <w:r>
        <w:t>да), методе демонстрације, текстуално-илустративне методе.</w:t>
      </w:r>
    </w:p>
    <w:p w:rsidR="00381CE0" w:rsidRDefault="00346D2A">
      <w:pPr>
        <w:pStyle w:val="BodyText"/>
        <w:spacing w:before="1"/>
        <w:ind w:left="214" w:right="695" w:firstLine="233"/>
        <w:jc w:val="both"/>
      </w:pPr>
      <w:r>
        <w:t>Предложени облици рада су фронтални, рад у групи, рад у пару, индивидуални рад. Такође, препорука је примена пројектне наставе, а неке од тема могу бити: санитарни надзор радне средине, професионална обољења запослених у угоститељству, ментално здравље- пр</w:t>
      </w:r>
      <w:r>
        <w:t>евенција, третман.</w:t>
      </w:r>
    </w:p>
    <w:p w:rsidR="00381CE0" w:rsidRDefault="00381CE0">
      <w:pPr>
        <w:pStyle w:val="BodyText"/>
        <w:spacing w:before="2"/>
      </w:pPr>
    </w:p>
    <w:p w:rsidR="00381CE0" w:rsidRDefault="00346D2A">
      <w:pPr>
        <w:pStyle w:val="Heading2"/>
        <w:numPr>
          <w:ilvl w:val="0"/>
          <w:numId w:val="311"/>
        </w:numPr>
        <w:tabs>
          <w:tab w:val="left" w:pos="396"/>
        </w:tabs>
        <w:ind w:hanging="181"/>
      </w:pPr>
      <w:r>
        <w:t>УПУТСТВО ЗА ФОРМАТИВНО И СУМАТИВНО ОЦЕЊИВАЊЕ УЧЕНИКА</w:t>
      </w:r>
    </w:p>
    <w:p w:rsidR="00381CE0" w:rsidRDefault="00381CE0">
      <w:pPr>
        <w:pStyle w:val="BodyText"/>
        <w:spacing w:before="2"/>
        <w:rPr>
          <w:b/>
        </w:rPr>
      </w:pPr>
    </w:p>
    <w:p w:rsidR="00381CE0" w:rsidRDefault="00346D2A">
      <w:pPr>
        <w:pStyle w:val="BodyText"/>
        <w:ind w:left="214" w:right="693" w:firstLine="236"/>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w:t>
      </w:r>
      <w:r>
        <w:t>редак ученика, који се огледа у начину на који ученици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2"/>
        <w:ind w:left="214" w:right="697" w:firstLine="236"/>
        <w:jc w:val="both"/>
      </w:pPr>
      <w:r>
        <w:t>Сумати</w:t>
      </w:r>
      <w:r>
        <w:t>вно оцењивање је вредновање постигнућа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46D2A">
      <w:pPr>
        <w:pStyle w:val="BodyText"/>
        <w:spacing w:before="2"/>
        <w:ind w:left="214" w:right="693" w:firstLine="236"/>
        <w:jc w:val="both"/>
      </w:pPr>
      <w:r>
        <w:t>У формативном вредновању наставник би требал</w:t>
      </w:r>
      <w:r>
        <w:t>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w:t>
      </w:r>
      <w:r>
        <w:t>ке да оцењују</w:t>
      </w:r>
      <w:r>
        <w:rPr>
          <w:spacing w:val="-11"/>
        </w:rPr>
        <w:t xml:space="preserve"> </w:t>
      </w:r>
      <w:r>
        <w:t>квалитет</w:t>
      </w:r>
      <w:r>
        <w:rPr>
          <w:spacing w:val="-11"/>
        </w:rPr>
        <w:t xml:space="preserve"> </w:t>
      </w:r>
      <w:r>
        <w:t>свог</w:t>
      </w:r>
      <w:r>
        <w:rPr>
          <w:spacing w:val="-11"/>
        </w:rPr>
        <w:t xml:space="preserve"> </w:t>
      </w:r>
      <w:r>
        <w:t>рада.</w:t>
      </w:r>
      <w:r>
        <w:rPr>
          <w:spacing w:val="-11"/>
        </w:rPr>
        <w:t xml:space="preserve"> </w:t>
      </w:r>
      <w:r>
        <w:t>Приликом</w:t>
      </w:r>
      <w:r>
        <w:rPr>
          <w:spacing w:val="-11"/>
        </w:rPr>
        <w:t xml:space="preserve"> </w:t>
      </w:r>
      <w:r>
        <w:t>формативног</w:t>
      </w:r>
      <w:r>
        <w:rPr>
          <w:spacing w:val="-11"/>
        </w:rPr>
        <w:t xml:space="preserve"> </w:t>
      </w:r>
      <w:r>
        <w:t>оцењивања,</w:t>
      </w:r>
      <w:r>
        <w:rPr>
          <w:spacing w:val="-11"/>
        </w:rPr>
        <w:t xml:space="preserve"> </w:t>
      </w:r>
      <w:r>
        <w:t>наставник</w:t>
      </w:r>
      <w:r>
        <w:rPr>
          <w:spacing w:val="-11"/>
        </w:rPr>
        <w:t xml:space="preserve"> </w:t>
      </w:r>
      <w:r>
        <w:t>прати</w:t>
      </w:r>
      <w:r>
        <w:rPr>
          <w:spacing w:val="-11"/>
        </w:rPr>
        <w:t xml:space="preserve"> </w:t>
      </w:r>
      <w:r>
        <w:t>развој</w:t>
      </w:r>
      <w:r>
        <w:rPr>
          <w:spacing w:val="-11"/>
        </w:rPr>
        <w:t xml:space="preserve"> </w:t>
      </w:r>
      <w:r>
        <w:t>и</w:t>
      </w:r>
      <w:r>
        <w:rPr>
          <w:spacing w:val="-11"/>
        </w:rPr>
        <w:t xml:space="preserve"> </w:t>
      </w:r>
      <w:r>
        <w:t>напредовање</w:t>
      </w:r>
      <w:r>
        <w:rPr>
          <w:spacing w:val="-11"/>
        </w:rPr>
        <w:t xml:space="preserve"> </w:t>
      </w:r>
      <w:r>
        <w:t>сваког</w:t>
      </w:r>
      <w:r>
        <w:rPr>
          <w:spacing w:val="-11"/>
        </w:rPr>
        <w:t xml:space="preserve"> </w:t>
      </w:r>
      <w:r>
        <w:t>појединог</w:t>
      </w:r>
      <w:r>
        <w:rPr>
          <w:spacing w:val="-11"/>
        </w:rPr>
        <w:t xml:space="preserve"> </w:t>
      </w:r>
      <w:r>
        <w:t>ученика,</w:t>
      </w:r>
      <w:r>
        <w:rPr>
          <w:spacing w:val="-11"/>
        </w:rPr>
        <w:t xml:space="preserve"> </w:t>
      </w:r>
      <w:r>
        <w:t>дајући</w:t>
      </w:r>
      <w:r>
        <w:rPr>
          <w:spacing w:val="-11"/>
        </w:rPr>
        <w:t xml:space="preserve"> </w:t>
      </w:r>
      <w:r>
        <w:t>му</w:t>
      </w:r>
      <w:r>
        <w:rPr>
          <w:spacing w:val="-11"/>
        </w:rPr>
        <w:t xml:space="preserve"> </w:t>
      </w:r>
      <w:r>
        <w:t>континуирано</w:t>
      </w:r>
      <w:r>
        <w:rPr>
          <w:spacing w:val="-11"/>
        </w:rPr>
        <w:t xml:space="preserve"> </w:t>
      </w:r>
      <w:r>
        <w:t>повратну информацију о његовом раду, и могућностима за даље напредовање. Наставник узима у обзир индивид</w:t>
      </w:r>
      <w:r>
        <w:t>уалне могућности</w:t>
      </w:r>
      <w:r>
        <w:rPr>
          <w:spacing w:val="-1"/>
        </w:rPr>
        <w:t xml:space="preserve"> </w:t>
      </w:r>
      <w:r>
        <w:t>ученика.</w:t>
      </w:r>
    </w:p>
    <w:p w:rsidR="00381CE0" w:rsidRDefault="00346D2A">
      <w:pPr>
        <w:pStyle w:val="BodyText"/>
        <w:spacing w:before="4"/>
        <w:ind w:left="214" w:right="692" w:firstLine="281"/>
        <w:jc w:val="both"/>
      </w:pPr>
      <w:r>
        <w:t>Избор</w:t>
      </w:r>
      <w:r>
        <w:rPr>
          <w:spacing w:val="-6"/>
        </w:rPr>
        <w:t xml:space="preserve"> </w:t>
      </w:r>
      <w:r>
        <w:t>инструмента</w:t>
      </w:r>
      <w:r>
        <w:rPr>
          <w:spacing w:val="-6"/>
        </w:rPr>
        <w:t xml:space="preserve"> </w:t>
      </w:r>
      <w:r>
        <w:t>за</w:t>
      </w:r>
      <w:r>
        <w:rPr>
          <w:spacing w:val="-6"/>
        </w:rPr>
        <w:t xml:space="preserve"> </w:t>
      </w:r>
      <w:r>
        <w:t>формативно</w:t>
      </w:r>
      <w:r>
        <w:rPr>
          <w:spacing w:val="-6"/>
        </w:rPr>
        <w:t xml:space="preserve"> </w:t>
      </w:r>
      <w:r>
        <w:t>вредновање</w:t>
      </w:r>
      <w:r>
        <w:rPr>
          <w:spacing w:val="-5"/>
        </w:rPr>
        <w:t xml:space="preserve"> </w:t>
      </w:r>
      <w:r>
        <w:t>зависи</w:t>
      </w:r>
      <w:r>
        <w:rPr>
          <w:spacing w:val="-6"/>
        </w:rPr>
        <w:t xml:space="preserve"> </w:t>
      </w:r>
      <w:r>
        <w:t>од</w:t>
      </w:r>
      <w:r>
        <w:rPr>
          <w:spacing w:val="-6"/>
        </w:rPr>
        <w:t xml:space="preserve"> </w:t>
      </w:r>
      <w:r>
        <w:t>врсте</w:t>
      </w:r>
      <w:r>
        <w:rPr>
          <w:spacing w:val="-6"/>
        </w:rPr>
        <w:t xml:space="preserve"> </w:t>
      </w:r>
      <w:r>
        <w:t>активности</w:t>
      </w:r>
      <w:r>
        <w:rPr>
          <w:spacing w:val="-5"/>
        </w:rPr>
        <w:t xml:space="preserve"> </w:t>
      </w:r>
      <w:r>
        <w:t>која</w:t>
      </w:r>
      <w:r>
        <w:rPr>
          <w:spacing w:val="-6"/>
        </w:rPr>
        <w:t xml:space="preserve"> </w:t>
      </w:r>
      <w:r>
        <w:t>се</w:t>
      </w:r>
      <w:r>
        <w:rPr>
          <w:spacing w:val="-6"/>
        </w:rPr>
        <w:t xml:space="preserve"> </w:t>
      </w:r>
      <w:r>
        <w:t>вреднује.</w:t>
      </w:r>
      <w:r>
        <w:rPr>
          <w:spacing w:val="-6"/>
        </w:rPr>
        <w:t xml:space="preserve"> </w:t>
      </w:r>
      <w:r>
        <w:t>Када</w:t>
      </w:r>
      <w:r>
        <w:rPr>
          <w:spacing w:val="-6"/>
        </w:rPr>
        <w:t xml:space="preserve"> </w:t>
      </w:r>
      <w:r>
        <w:t>је</w:t>
      </w:r>
      <w:r>
        <w:rPr>
          <w:spacing w:val="-5"/>
        </w:rPr>
        <w:t xml:space="preserve"> </w:t>
      </w:r>
      <w:r>
        <w:t>у</w:t>
      </w:r>
      <w:r>
        <w:rPr>
          <w:spacing w:val="-6"/>
        </w:rPr>
        <w:t xml:space="preserve"> </w:t>
      </w:r>
      <w:r>
        <w:t>питању</w:t>
      </w:r>
      <w:r>
        <w:rPr>
          <w:spacing w:val="-6"/>
        </w:rPr>
        <w:t xml:space="preserve"> </w:t>
      </w:r>
      <w:r>
        <w:t>нпр.</w:t>
      </w:r>
      <w:r>
        <w:rPr>
          <w:spacing w:val="-6"/>
        </w:rPr>
        <w:t xml:space="preserve"> </w:t>
      </w:r>
      <w:r>
        <w:t>практичан</w:t>
      </w:r>
      <w:r>
        <w:rPr>
          <w:spacing w:val="-5"/>
        </w:rPr>
        <w:t xml:space="preserve"> </w:t>
      </w:r>
      <w:r>
        <w:t>рад</w:t>
      </w:r>
      <w:r>
        <w:rPr>
          <w:spacing w:val="-6"/>
        </w:rPr>
        <w:t xml:space="preserve"> </w:t>
      </w:r>
      <w:r>
        <w:t>(тимски</w:t>
      </w:r>
      <w:r>
        <w:rPr>
          <w:spacing w:val="-5"/>
        </w:rPr>
        <w:t xml:space="preserve"> </w:t>
      </w:r>
      <w:r>
        <w:t>рад,</w:t>
      </w:r>
      <w:r>
        <w:rPr>
          <w:spacing w:val="-6"/>
        </w:rPr>
        <w:t xml:space="preserve"> </w:t>
      </w:r>
      <w:r>
        <w:t>пројектна</w:t>
      </w:r>
      <w:r>
        <w:rPr>
          <w:spacing w:val="-6"/>
        </w:rPr>
        <w:t xml:space="preserve"> </w:t>
      </w:r>
      <w:r>
        <w:t>настава, теренска</w:t>
      </w:r>
      <w:r>
        <w:rPr>
          <w:spacing w:val="-9"/>
        </w:rPr>
        <w:t xml:space="preserve"> </w:t>
      </w:r>
      <w:r>
        <w:t>настава</w:t>
      </w:r>
      <w:r>
        <w:rPr>
          <w:spacing w:val="-8"/>
        </w:rPr>
        <w:t xml:space="preserve"> </w:t>
      </w:r>
      <w:r>
        <w:t>и</w:t>
      </w:r>
      <w:r>
        <w:rPr>
          <w:spacing w:val="-8"/>
        </w:rPr>
        <w:t xml:space="preserve"> </w:t>
      </w:r>
      <w:r>
        <w:t>слично)</w:t>
      </w:r>
      <w:r>
        <w:rPr>
          <w:spacing w:val="-8"/>
        </w:rPr>
        <w:t xml:space="preserve"> </w:t>
      </w:r>
      <w:r>
        <w:t>може</w:t>
      </w:r>
      <w:r>
        <w:rPr>
          <w:spacing w:val="-8"/>
        </w:rPr>
        <w:t xml:space="preserve"> </w:t>
      </w:r>
      <w:r>
        <w:t>се</w:t>
      </w:r>
      <w:r>
        <w:rPr>
          <w:spacing w:val="-8"/>
        </w:rPr>
        <w:t xml:space="preserve"> </w:t>
      </w:r>
      <w:r>
        <w:t>применити</w:t>
      </w:r>
      <w:r>
        <w:rPr>
          <w:spacing w:val="-8"/>
        </w:rPr>
        <w:t xml:space="preserve"> </w:t>
      </w:r>
      <w:r>
        <w:t>чек</w:t>
      </w:r>
      <w:r>
        <w:rPr>
          <w:spacing w:val="-8"/>
        </w:rPr>
        <w:t xml:space="preserve"> </w:t>
      </w:r>
      <w:r>
        <w:t>листа</w:t>
      </w:r>
      <w:r>
        <w:rPr>
          <w:spacing w:val="-8"/>
        </w:rPr>
        <w:t xml:space="preserve"> </w:t>
      </w:r>
      <w:r>
        <w:t>у</w:t>
      </w:r>
      <w:r>
        <w:rPr>
          <w:spacing w:val="-8"/>
        </w:rPr>
        <w:t xml:space="preserve"> </w:t>
      </w:r>
      <w:r>
        <w:t>којој</w:t>
      </w:r>
      <w:r>
        <w:rPr>
          <w:spacing w:val="-8"/>
        </w:rPr>
        <w:t xml:space="preserve"> </w:t>
      </w:r>
      <w:r>
        <w:t>су</w:t>
      </w:r>
      <w:r>
        <w:rPr>
          <w:spacing w:val="-8"/>
        </w:rPr>
        <w:t xml:space="preserve"> </w:t>
      </w:r>
      <w:r>
        <w:t>приказани</w:t>
      </w:r>
      <w:r>
        <w:rPr>
          <w:spacing w:val="-8"/>
        </w:rPr>
        <w:t xml:space="preserve"> </w:t>
      </w:r>
      <w:r>
        <w:t>нивои</w:t>
      </w:r>
      <w:r>
        <w:rPr>
          <w:spacing w:val="-8"/>
        </w:rPr>
        <w:t xml:space="preserve"> </w:t>
      </w:r>
      <w:r>
        <w:t>постигнућа</w:t>
      </w:r>
      <w:r>
        <w:rPr>
          <w:spacing w:val="-8"/>
        </w:rPr>
        <w:t xml:space="preserve"> </w:t>
      </w:r>
      <w:r>
        <w:t>ученика</w:t>
      </w:r>
      <w:r>
        <w:rPr>
          <w:spacing w:val="-8"/>
        </w:rPr>
        <w:t xml:space="preserve"> </w:t>
      </w:r>
      <w:r>
        <w:t>са</w:t>
      </w:r>
      <w:r>
        <w:rPr>
          <w:spacing w:val="-8"/>
        </w:rPr>
        <w:t xml:space="preserve"> </w:t>
      </w:r>
      <w:r>
        <w:t>показатељима</w:t>
      </w:r>
      <w:r>
        <w:rPr>
          <w:spacing w:val="-8"/>
        </w:rPr>
        <w:t xml:space="preserve"> </w:t>
      </w:r>
      <w:r>
        <w:t>испуњености,</w:t>
      </w:r>
      <w:r>
        <w:rPr>
          <w:spacing w:val="-8"/>
        </w:rPr>
        <w:t xml:space="preserve"> </w:t>
      </w:r>
      <w:r>
        <w:t>а</w:t>
      </w:r>
      <w:r>
        <w:rPr>
          <w:spacing w:val="-7"/>
        </w:rPr>
        <w:t xml:space="preserve"> </w:t>
      </w:r>
      <w:r>
        <w:t>наставник</w:t>
      </w:r>
      <w:r>
        <w:rPr>
          <w:spacing w:val="-8"/>
        </w:rPr>
        <w:t xml:space="preserve"> </w:t>
      </w:r>
      <w:r>
        <w:t>треба</w:t>
      </w:r>
      <w:r>
        <w:rPr>
          <w:spacing w:val="-8"/>
        </w:rPr>
        <w:t xml:space="preserve"> </w:t>
      </w:r>
      <w:r>
        <w:t>да</w:t>
      </w:r>
      <w:r>
        <w:rPr>
          <w:spacing w:val="-8"/>
        </w:rPr>
        <w:t xml:space="preserve"> </w:t>
      </w:r>
      <w:r>
        <w:t>означи показатељ који одговара понашању</w:t>
      </w:r>
      <w:r>
        <w:rPr>
          <w:spacing w:val="-1"/>
        </w:rPr>
        <w:t xml:space="preserve"> </w:t>
      </w:r>
      <w:r>
        <w:t>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pStyle w:val="Heading3"/>
        <w:ind w:left="4478"/>
      </w:pPr>
      <w:r>
        <w:t>Назив предмета: Основе туризма и угоститељства</w:t>
      </w:r>
    </w:p>
    <w:p w:rsidR="00381CE0" w:rsidRDefault="00381CE0">
      <w:pPr>
        <w:pStyle w:val="BodyText"/>
        <w:spacing w:before="1"/>
        <w:rPr>
          <w:b/>
          <w:i/>
        </w:rPr>
      </w:pPr>
    </w:p>
    <w:p w:rsidR="00381CE0" w:rsidRDefault="00346D2A">
      <w:pPr>
        <w:pStyle w:val="ListParagraph"/>
        <w:numPr>
          <w:ilvl w:val="0"/>
          <w:numId w:val="294"/>
        </w:numPr>
        <w:tabs>
          <w:tab w:val="left" w:pos="396"/>
        </w:tabs>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7"/>
          <w:w w:val="105"/>
          <w:sz w:val="18"/>
        </w:rPr>
        <w:t xml:space="preserve"> </w:t>
      </w:r>
      <w:r>
        <w:rPr>
          <w:b/>
          <w:i/>
          <w:w w:val="105"/>
          <w:sz w:val="18"/>
        </w:rPr>
        <w:t>ТРАЈАЊЕ</w:t>
      </w:r>
    </w:p>
    <w:p w:rsidR="00381CE0" w:rsidRDefault="00381CE0">
      <w:pPr>
        <w:pStyle w:val="BodyText"/>
        <w:spacing w:before="2"/>
        <w:rPr>
          <w:b/>
          <w:i/>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05"/>
        </w:trPr>
        <w:tc>
          <w:tcPr>
            <w:tcW w:w="2199" w:type="dxa"/>
            <w:shd w:val="clear" w:color="auto" w:fill="D0CECE"/>
          </w:tcPr>
          <w:p w:rsidR="00381CE0" w:rsidRDefault="00346D2A">
            <w:pPr>
              <w:pStyle w:val="TableParagraph"/>
              <w:spacing w:line="186" w:lineRule="exact"/>
              <w:ind w:left="820" w:right="814"/>
              <w:jc w:val="center"/>
              <w:rPr>
                <w:sz w:val="18"/>
              </w:rPr>
            </w:pPr>
            <w:r>
              <w:rPr>
                <w:sz w:val="18"/>
              </w:rPr>
              <w:t>Разред</w:t>
            </w:r>
          </w:p>
        </w:tc>
        <w:tc>
          <w:tcPr>
            <w:tcW w:w="1941" w:type="dxa"/>
            <w:shd w:val="clear" w:color="auto" w:fill="D0CECE"/>
          </w:tcPr>
          <w:p w:rsidR="00381CE0" w:rsidRDefault="00346D2A">
            <w:pPr>
              <w:pStyle w:val="TableParagraph"/>
              <w:spacing w:line="186" w:lineRule="exact"/>
              <w:ind w:left="253" w:right="247"/>
              <w:jc w:val="center"/>
              <w:rPr>
                <w:sz w:val="18"/>
              </w:rPr>
            </w:pPr>
            <w:r>
              <w:rPr>
                <w:sz w:val="18"/>
              </w:rPr>
              <w:t>Теоријска настава</w:t>
            </w:r>
          </w:p>
        </w:tc>
        <w:tc>
          <w:tcPr>
            <w:tcW w:w="1513" w:type="dxa"/>
            <w:shd w:val="clear" w:color="auto" w:fill="D0CECE"/>
          </w:tcPr>
          <w:p w:rsidR="00381CE0" w:rsidRDefault="00346D2A">
            <w:pPr>
              <w:pStyle w:val="TableParagraph"/>
              <w:spacing w:line="186" w:lineRule="exact"/>
              <w:ind w:left="485" w:right="479"/>
              <w:jc w:val="center"/>
              <w:rPr>
                <w:sz w:val="18"/>
              </w:rPr>
            </w:pPr>
            <w:r>
              <w:rPr>
                <w:sz w:val="18"/>
              </w:rPr>
              <w:t>Вежбе</w:t>
            </w:r>
          </w:p>
        </w:tc>
        <w:tc>
          <w:tcPr>
            <w:tcW w:w="2339" w:type="dxa"/>
            <w:shd w:val="clear" w:color="auto" w:fill="D0CECE"/>
          </w:tcPr>
          <w:p w:rsidR="00381CE0" w:rsidRDefault="00346D2A">
            <w:pPr>
              <w:pStyle w:val="TableParagraph"/>
              <w:spacing w:line="186" w:lineRule="exact"/>
              <w:ind w:left="193" w:right="187"/>
              <w:jc w:val="center"/>
              <w:rPr>
                <w:sz w:val="18"/>
              </w:rPr>
            </w:pPr>
            <w:r>
              <w:rPr>
                <w:sz w:val="18"/>
              </w:rPr>
              <w:t>Практична настава</w:t>
            </w:r>
          </w:p>
        </w:tc>
        <w:tc>
          <w:tcPr>
            <w:tcW w:w="2202" w:type="dxa"/>
            <w:shd w:val="clear" w:color="auto" w:fill="D0CECE"/>
          </w:tcPr>
          <w:p w:rsidR="00381CE0" w:rsidRDefault="00346D2A">
            <w:pPr>
              <w:pStyle w:val="TableParagraph"/>
              <w:spacing w:line="186" w:lineRule="exact"/>
              <w:ind w:left="102" w:right="97"/>
              <w:jc w:val="center"/>
              <w:rPr>
                <w:sz w:val="18"/>
              </w:rPr>
            </w:pPr>
            <w:r>
              <w:rPr>
                <w:sz w:val="18"/>
              </w:rPr>
              <w:t>Настава у блоку</w:t>
            </w:r>
          </w:p>
        </w:tc>
        <w:tc>
          <w:tcPr>
            <w:tcW w:w="1766" w:type="dxa"/>
            <w:shd w:val="clear" w:color="auto" w:fill="D0CECE"/>
          </w:tcPr>
          <w:p w:rsidR="00381CE0" w:rsidRDefault="00346D2A">
            <w:pPr>
              <w:pStyle w:val="TableParagraph"/>
              <w:spacing w:line="186" w:lineRule="exact"/>
              <w:ind w:left="566" w:right="558"/>
              <w:jc w:val="center"/>
              <w:rPr>
                <w:sz w:val="18"/>
              </w:rPr>
            </w:pPr>
            <w:r>
              <w:rPr>
                <w:sz w:val="18"/>
              </w:rPr>
              <w:t>Укупно</w:t>
            </w:r>
          </w:p>
        </w:tc>
      </w:tr>
      <w:tr w:rsidR="00381CE0">
        <w:trPr>
          <w:trHeight w:val="206"/>
        </w:trPr>
        <w:tc>
          <w:tcPr>
            <w:tcW w:w="2199" w:type="dxa"/>
          </w:tcPr>
          <w:p w:rsidR="00381CE0" w:rsidRDefault="00346D2A">
            <w:pPr>
              <w:pStyle w:val="TableParagraph"/>
              <w:spacing w:line="186" w:lineRule="exact"/>
              <w:ind w:left="7"/>
              <w:jc w:val="center"/>
              <w:rPr>
                <w:sz w:val="18"/>
              </w:rPr>
            </w:pPr>
            <w:r>
              <w:rPr>
                <w:sz w:val="18"/>
              </w:rPr>
              <w:t>I</w:t>
            </w:r>
          </w:p>
        </w:tc>
        <w:tc>
          <w:tcPr>
            <w:tcW w:w="1941" w:type="dxa"/>
          </w:tcPr>
          <w:p w:rsidR="00381CE0" w:rsidRDefault="00346D2A">
            <w:pPr>
              <w:pStyle w:val="TableParagraph"/>
              <w:spacing w:line="186" w:lineRule="exact"/>
              <w:ind w:left="253" w:right="245"/>
              <w:jc w:val="center"/>
              <w:rPr>
                <w:sz w:val="18"/>
              </w:rPr>
            </w:pPr>
            <w:r>
              <w:rPr>
                <w:sz w:val="18"/>
              </w:rPr>
              <w:t>66</w:t>
            </w:r>
          </w:p>
        </w:tc>
        <w:tc>
          <w:tcPr>
            <w:tcW w:w="1513" w:type="dxa"/>
          </w:tcPr>
          <w:p w:rsidR="00381CE0" w:rsidRDefault="00346D2A">
            <w:pPr>
              <w:pStyle w:val="TableParagraph"/>
              <w:spacing w:line="186" w:lineRule="exact"/>
              <w:ind w:left="7"/>
              <w:jc w:val="center"/>
              <w:rPr>
                <w:sz w:val="18"/>
              </w:rPr>
            </w:pPr>
            <w:r>
              <w:rPr>
                <w:sz w:val="18"/>
              </w:rPr>
              <w:t>/</w:t>
            </w:r>
          </w:p>
        </w:tc>
        <w:tc>
          <w:tcPr>
            <w:tcW w:w="2339" w:type="dxa"/>
          </w:tcPr>
          <w:p w:rsidR="00381CE0" w:rsidRDefault="00346D2A">
            <w:pPr>
              <w:pStyle w:val="TableParagraph"/>
              <w:spacing w:line="186" w:lineRule="exact"/>
              <w:ind w:left="7"/>
              <w:jc w:val="center"/>
              <w:rPr>
                <w:sz w:val="18"/>
              </w:rPr>
            </w:pPr>
            <w:r>
              <w:rPr>
                <w:sz w:val="18"/>
              </w:rPr>
              <w:t>/</w:t>
            </w:r>
          </w:p>
        </w:tc>
        <w:tc>
          <w:tcPr>
            <w:tcW w:w="2202" w:type="dxa"/>
          </w:tcPr>
          <w:p w:rsidR="00381CE0" w:rsidRDefault="00346D2A">
            <w:pPr>
              <w:pStyle w:val="TableParagraph"/>
              <w:spacing w:line="186" w:lineRule="exact"/>
              <w:ind w:left="6"/>
              <w:jc w:val="center"/>
              <w:rPr>
                <w:sz w:val="18"/>
              </w:rPr>
            </w:pPr>
            <w:r>
              <w:rPr>
                <w:sz w:val="18"/>
              </w:rPr>
              <w:t>/</w:t>
            </w:r>
          </w:p>
        </w:tc>
        <w:tc>
          <w:tcPr>
            <w:tcW w:w="1766" w:type="dxa"/>
          </w:tcPr>
          <w:p w:rsidR="00381CE0" w:rsidRDefault="00346D2A">
            <w:pPr>
              <w:pStyle w:val="TableParagraph"/>
              <w:spacing w:line="186" w:lineRule="exact"/>
              <w:ind w:left="567" w:right="557"/>
              <w:jc w:val="center"/>
              <w:rPr>
                <w:sz w:val="18"/>
              </w:rPr>
            </w:pPr>
            <w:r>
              <w:rPr>
                <w:sz w:val="18"/>
              </w:rPr>
              <w:t>66</w:t>
            </w:r>
          </w:p>
        </w:tc>
      </w:tr>
    </w:tbl>
    <w:p w:rsidR="00381CE0" w:rsidRDefault="00381CE0">
      <w:pPr>
        <w:pStyle w:val="BodyText"/>
        <w:spacing w:before="1"/>
        <w:rPr>
          <w:b/>
          <w:i/>
        </w:rPr>
      </w:pPr>
    </w:p>
    <w:p w:rsidR="00381CE0" w:rsidRDefault="00346D2A">
      <w:pPr>
        <w:pStyle w:val="ListParagraph"/>
        <w:numPr>
          <w:ilvl w:val="0"/>
          <w:numId w:val="294"/>
        </w:numPr>
        <w:tabs>
          <w:tab w:val="left" w:pos="396"/>
        </w:tabs>
        <w:ind w:hanging="181"/>
        <w:rPr>
          <w:sz w:val="18"/>
        </w:rPr>
      </w:pPr>
      <w:r>
        <w:rPr>
          <w:b/>
          <w:i/>
          <w:sz w:val="18"/>
        </w:rPr>
        <w:t>ЦИЉЕВИ УЧЕЊА</w:t>
      </w:r>
      <w:r>
        <w:rPr>
          <w:sz w:val="18"/>
        </w:rPr>
        <w:t>:</w:t>
      </w:r>
    </w:p>
    <w:p w:rsidR="00381CE0" w:rsidRDefault="00381CE0">
      <w:pPr>
        <w:pStyle w:val="BodyText"/>
        <w:spacing w:before="1"/>
      </w:pPr>
    </w:p>
    <w:p w:rsidR="00381CE0" w:rsidRDefault="00346D2A">
      <w:pPr>
        <w:pStyle w:val="ListParagraph"/>
        <w:numPr>
          <w:ilvl w:val="0"/>
          <w:numId w:val="293"/>
        </w:numPr>
        <w:tabs>
          <w:tab w:val="left" w:pos="1397"/>
        </w:tabs>
        <w:spacing w:line="215" w:lineRule="exact"/>
        <w:ind w:hanging="295"/>
        <w:rPr>
          <w:sz w:val="18"/>
        </w:rPr>
      </w:pPr>
      <w:r>
        <w:rPr>
          <w:sz w:val="18"/>
        </w:rPr>
        <w:t>Упознавање са теоријским основама, облицима и функцијама</w:t>
      </w:r>
      <w:r>
        <w:rPr>
          <w:spacing w:val="1"/>
          <w:sz w:val="18"/>
        </w:rPr>
        <w:t xml:space="preserve"> </w:t>
      </w:r>
      <w:r>
        <w:rPr>
          <w:sz w:val="18"/>
        </w:rPr>
        <w:t>туризма;</w:t>
      </w:r>
    </w:p>
    <w:p w:rsidR="00381CE0" w:rsidRDefault="00346D2A">
      <w:pPr>
        <w:pStyle w:val="ListParagraph"/>
        <w:numPr>
          <w:ilvl w:val="0"/>
          <w:numId w:val="293"/>
        </w:numPr>
        <w:tabs>
          <w:tab w:val="left" w:pos="1397"/>
        </w:tabs>
        <w:spacing w:line="208" w:lineRule="exact"/>
        <w:ind w:hanging="295"/>
        <w:rPr>
          <w:sz w:val="18"/>
        </w:rPr>
      </w:pPr>
      <w:r>
        <w:rPr>
          <w:sz w:val="18"/>
        </w:rPr>
        <w:t>Развијање знања о карактеристикама и специфичностима туристичког</w:t>
      </w:r>
      <w:r>
        <w:rPr>
          <w:spacing w:val="-1"/>
          <w:sz w:val="18"/>
        </w:rPr>
        <w:t xml:space="preserve"> </w:t>
      </w:r>
      <w:r>
        <w:rPr>
          <w:sz w:val="18"/>
        </w:rPr>
        <w:t>тржишта;</w:t>
      </w:r>
    </w:p>
    <w:p w:rsidR="00381CE0" w:rsidRDefault="00346D2A">
      <w:pPr>
        <w:pStyle w:val="ListParagraph"/>
        <w:numPr>
          <w:ilvl w:val="0"/>
          <w:numId w:val="293"/>
        </w:numPr>
        <w:tabs>
          <w:tab w:val="left" w:pos="1397"/>
        </w:tabs>
        <w:spacing w:line="208" w:lineRule="exact"/>
        <w:ind w:hanging="295"/>
        <w:rPr>
          <w:sz w:val="18"/>
        </w:rPr>
      </w:pPr>
      <w:r>
        <w:rPr>
          <w:sz w:val="18"/>
        </w:rPr>
        <w:t>Развијање знања о туристичкој индустрији крoз међузависности различитих</w:t>
      </w:r>
      <w:r>
        <w:rPr>
          <w:spacing w:val="-2"/>
          <w:sz w:val="18"/>
        </w:rPr>
        <w:t xml:space="preserve"> </w:t>
      </w:r>
      <w:r>
        <w:rPr>
          <w:sz w:val="18"/>
        </w:rPr>
        <w:t>сектора;</w:t>
      </w:r>
    </w:p>
    <w:p w:rsidR="00381CE0" w:rsidRDefault="00346D2A">
      <w:pPr>
        <w:pStyle w:val="ListParagraph"/>
        <w:numPr>
          <w:ilvl w:val="0"/>
          <w:numId w:val="293"/>
        </w:numPr>
        <w:tabs>
          <w:tab w:val="left" w:pos="1397"/>
        </w:tabs>
        <w:spacing w:line="208" w:lineRule="exact"/>
        <w:ind w:hanging="295"/>
        <w:rPr>
          <w:sz w:val="18"/>
        </w:rPr>
      </w:pPr>
      <w:r>
        <w:rPr>
          <w:sz w:val="18"/>
        </w:rPr>
        <w:t>Оспособљавање за предвиђање трендова у условима савремених туристичких кретања;</w:t>
      </w:r>
    </w:p>
    <w:p w:rsidR="00381CE0" w:rsidRDefault="00346D2A">
      <w:pPr>
        <w:pStyle w:val="ListParagraph"/>
        <w:numPr>
          <w:ilvl w:val="0"/>
          <w:numId w:val="293"/>
        </w:numPr>
        <w:tabs>
          <w:tab w:val="left" w:pos="1397"/>
        </w:tabs>
        <w:spacing w:line="215" w:lineRule="exact"/>
        <w:ind w:hanging="295"/>
        <w:rPr>
          <w:sz w:val="18"/>
        </w:rPr>
      </w:pPr>
      <w:r>
        <w:rPr>
          <w:sz w:val="18"/>
        </w:rPr>
        <w:t>Упознавање ученика са делатношћу угоститељства, његовим карактеристикама, кадровима и значајем.</w:t>
      </w:r>
    </w:p>
    <w:p w:rsidR="00381CE0" w:rsidRDefault="00381CE0">
      <w:pPr>
        <w:pStyle w:val="BodyText"/>
        <w:spacing w:before="10"/>
        <w:rPr>
          <w:sz w:val="16"/>
        </w:rPr>
      </w:pPr>
    </w:p>
    <w:p w:rsidR="00381CE0" w:rsidRDefault="00346D2A">
      <w:pPr>
        <w:pStyle w:val="Heading3"/>
        <w:numPr>
          <w:ilvl w:val="0"/>
          <w:numId w:val="294"/>
        </w:numPr>
        <w:tabs>
          <w:tab w:val="left" w:pos="396"/>
        </w:tabs>
        <w:ind w:hanging="181"/>
      </w:pPr>
      <w:r>
        <w:rPr>
          <w:w w:val="105"/>
        </w:rPr>
        <w:t>ТЕМЕ, ИСХОДИ, ПРЕПОРУЧЕНИ САДРЖАЈИ И КЉУЧНИ ПОЈМОВИ</w:t>
      </w:r>
      <w:r>
        <w:rPr>
          <w:spacing w:val="-20"/>
          <w:w w:val="105"/>
        </w:rPr>
        <w:t xml:space="preserve"> </w:t>
      </w:r>
      <w:r>
        <w:rPr>
          <w:w w:val="105"/>
        </w:rPr>
        <w:t>САДЖАЈА</w:t>
      </w:r>
    </w:p>
    <w:p w:rsidR="00381CE0" w:rsidRDefault="00381CE0">
      <w:pPr>
        <w:pStyle w:val="BodyText"/>
        <w:spacing w:before="2"/>
        <w:rPr>
          <w:b/>
          <w:i/>
        </w:rPr>
      </w:pPr>
    </w:p>
    <w:p w:rsidR="00381CE0" w:rsidRDefault="00346D2A">
      <w:pPr>
        <w:ind w:left="214"/>
        <w:rPr>
          <w:b/>
          <w:i/>
          <w:sz w:val="18"/>
        </w:rPr>
      </w:pPr>
      <w:r>
        <w:rPr>
          <w:w w:val="105"/>
          <w:sz w:val="18"/>
        </w:rPr>
        <w:t xml:space="preserve">Разред: </w:t>
      </w:r>
      <w:r>
        <w:rPr>
          <w:b/>
          <w:i/>
          <w:w w:val="105"/>
          <w:sz w:val="18"/>
        </w:rPr>
        <w:t>Први</w:t>
      </w:r>
    </w:p>
    <w:p w:rsidR="00381CE0" w:rsidRDefault="00346D2A">
      <w:pPr>
        <w:ind w:left="214"/>
        <w:rPr>
          <w:sz w:val="18"/>
        </w:rPr>
      </w:pPr>
      <w:r>
        <w:rPr>
          <w:sz w:val="18"/>
        </w:rPr>
        <w:t xml:space="preserve">Годишњи фонд часова: Теорија: </w:t>
      </w:r>
      <w:r>
        <w:rPr>
          <w:b/>
          <w:i/>
          <w:sz w:val="18"/>
        </w:rPr>
        <w:t>66 часова</w:t>
      </w:r>
      <w:r>
        <w:rPr>
          <w:sz w:val="18"/>
        </w:rPr>
        <w:t>;</w:t>
      </w:r>
    </w:p>
    <w:p w:rsidR="00381CE0" w:rsidRDefault="00381CE0">
      <w:pPr>
        <w:pStyle w:val="BodyText"/>
        <w:spacing w:before="1"/>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3"/>
        </w:trPr>
        <w:tc>
          <w:tcPr>
            <w:tcW w:w="2093" w:type="dxa"/>
            <w:shd w:val="clear" w:color="auto" w:fill="D9D9D9"/>
          </w:tcPr>
          <w:p w:rsidR="00381CE0" w:rsidRDefault="00346D2A">
            <w:pPr>
              <w:pStyle w:val="TableParagraph"/>
              <w:spacing w:before="104"/>
              <w:ind w:left="101" w:right="96"/>
              <w:jc w:val="center"/>
              <w:rPr>
                <w:b/>
                <w:i/>
                <w:sz w:val="18"/>
              </w:rPr>
            </w:pPr>
            <w:r>
              <w:rPr>
                <w:b/>
                <w:i/>
                <w:w w:val="105"/>
                <w:sz w:val="18"/>
              </w:rPr>
              <w:t>ТЕМА</w:t>
            </w:r>
          </w:p>
        </w:tc>
        <w:tc>
          <w:tcPr>
            <w:tcW w:w="5007" w:type="dxa"/>
            <w:shd w:val="clear" w:color="auto" w:fill="D9D9D9"/>
          </w:tcPr>
          <w:p w:rsidR="00381CE0" w:rsidRDefault="00346D2A">
            <w:pPr>
              <w:pStyle w:val="TableParagraph"/>
              <w:spacing w:line="206" w:lineRule="exact"/>
              <w:ind w:left="545" w:right="540"/>
              <w:jc w:val="center"/>
              <w:rPr>
                <w:b/>
                <w:i/>
                <w:sz w:val="18"/>
              </w:rPr>
            </w:pPr>
            <w:r>
              <w:rPr>
                <w:b/>
                <w:i/>
                <w:w w:val="105"/>
                <w:sz w:val="18"/>
              </w:rPr>
              <w:t>ИСХОДИ</w:t>
            </w:r>
          </w:p>
          <w:p w:rsidR="00381CE0" w:rsidRDefault="00346D2A">
            <w:pPr>
              <w:pStyle w:val="TableParagraph"/>
              <w:spacing w:before="1" w:line="186" w:lineRule="exact"/>
              <w:ind w:left="545"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1" w:line="208" w:lineRule="exact"/>
              <w:ind w:left="2302" w:right="411" w:hanging="1784"/>
              <w:rPr>
                <w:b/>
                <w:i/>
                <w:sz w:val="18"/>
              </w:rPr>
            </w:pPr>
            <w:r>
              <w:rPr>
                <w:b/>
                <w:i/>
                <w:w w:val="105"/>
                <w:sz w:val="18"/>
              </w:rPr>
              <w:t>ПРЕПОРУЧЕНИ САДРЖАЈИ / КЉУЧНИ ПОЈМОВИ САДРЖАЈА</w:t>
            </w:r>
          </w:p>
        </w:tc>
      </w:tr>
      <w:tr w:rsidR="00381CE0">
        <w:trPr>
          <w:trHeight w:val="3112"/>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17"/>
              </w:rPr>
            </w:pPr>
          </w:p>
          <w:p w:rsidR="00381CE0" w:rsidRDefault="00346D2A">
            <w:pPr>
              <w:pStyle w:val="TableParagraph"/>
              <w:ind w:left="709" w:right="258" w:hanging="352"/>
              <w:rPr>
                <w:b/>
                <w:i/>
                <w:sz w:val="18"/>
              </w:rPr>
            </w:pPr>
            <w:r>
              <w:rPr>
                <w:b/>
                <w:i/>
                <w:w w:val="105"/>
                <w:sz w:val="18"/>
              </w:rPr>
              <w:t>Појмовне основе туризма</w:t>
            </w:r>
          </w:p>
        </w:tc>
        <w:tc>
          <w:tcPr>
            <w:tcW w:w="5007" w:type="dxa"/>
          </w:tcPr>
          <w:p w:rsidR="00381CE0" w:rsidRDefault="00346D2A">
            <w:pPr>
              <w:pStyle w:val="TableParagraph"/>
              <w:numPr>
                <w:ilvl w:val="0"/>
                <w:numId w:val="292"/>
              </w:numPr>
              <w:tabs>
                <w:tab w:val="left" w:pos="280"/>
              </w:tabs>
              <w:ind w:right="800" w:hanging="186"/>
              <w:rPr>
                <w:sz w:val="18"/>
              </w:rPr>
            </w:pPr>
            <w:r>
              <w:rPr>
                <w:sz w:val="18"/>
              </w:rPr>
              <w:t>дефинише појмове: туризам, туриста, екскурзиста, привремени посетилац и пословни</w:t>
            </w:r>
            <w:r>
              <w:rPr>
                <w:spacing w:val="-3"/>
                <w:sz w:val="18"/>
              </w:rPr>
              <w:t xml:space="preserve"> </w:t>
            </w:r>
            <w:r>
              <w:rPr>
                <w:sz w:val="18"/>
              </w:rPr>
              <w:t>путник;</w:t>
            </w:r>
          </w:p>
          <w:p w:rsidR="00381CE0" w:rsidRDefault="00346D2A">
            <w:pPr>
              <w:pStyle w:val="TableParagraph"/>
              <w:numPr>
                <w:ilvl w:val="0"/>
                <w:numId w:val="292"/>
              </w:numPr>
              <w:tabs>
                <w:tab w:val="left" w:pos="280"/>
              </w:tabs>
              <w:ind w:hanging="186"/>
              <w:rPr>
                <w:sz w:val="18"/>
              </w:rPr>
            </w:pPr>
            <w:r>
              <w:rPr>
                <w:sz w:val="18"/>
              </w:rPr>
              <w:t>опише значај и задатке</w:t>
            </w:r>
            <w:r>
              <w:rPr>
                <w:spacing w:val="-1"/>
                <w:sz w:val="18"/>
              </w:rPr>
              <w:t xml:space="preserve"> </w:t>
            </w:r>
            <w:r>
              <w:rPr>
                <w:sz w:val="18"/>
              </w:rPr>
              <w:t>туризма;</w:t>
            </w:r>
          </w:p>
          <w:p w:rsidR="00381CE0" w:rsidRDefault="00346D2A">
            <w:pPr>
              <w:pStyle w:val="TableParagraph"/>
              <w:numPr>
                <w:ilvl w:val="0"/>
                <w:numId w:val="292"/>
              </w:numPr>
              <w:tabs>
                <w:tab w:val="left" w:pos="325"/>
              </w:tabs>
              <w:ind w:left="324" w:hanging="231"/>
              <w:rPr>
                <w:sz w:val="18"/>
              </w:rPr>
            </w:pPr>
            <w:r>
              <w:rPr>
                <w:sz w:val="18"/>
              </w:rPr>
              <w:t>наведе епохе развоја</w:t>
            </w:r>
            <w:r>
              <w:rPr>
                <w:spacing w:val="-1"/>
                <w:sz w:val="18"/>
              </w:rPr>
              <w:t xml:space="preserve"> </w:t>
            </w:r>
            <w:r>
              <w:rPr>
                <w:sz w:val="18"/>
              </w:rPr>
              <w:t>туризма;</w:t>
            </w:r>
          </w:p>
          <w:p w:rsidR="00381CE0" w:rsidRDefault="00346D2A">
            <w:pPr>
              <w:pStyle w:val="TableParagraph"/>
              <w:numPr>
                <w:ilvl w:val="0"/>
                <w:numId w:val="292"/>
              </w:numPr>
              <w:tabs>
                <w:tab w:val="left" w:pos="280"/>
              </w:tabs>
              <w:ind w:right="142" w:hanging="186"/>
              <w:rPr>
                <w:sz w:val="18"/>
              </w:rPr>
            </w:pPr>
            <w:r>
              <w:rPr>
                <w:sz w:val="18"/>
              </w:rPr>
              <w:t>опише карактеристике туризма као просторног, социјалног и економског</w:t>
            </w:r>
            <w:r>
              <w:rPr>
                <w:spacing w:val="-1"/>
                <w:sz w:val="18"/>
              </w:rPr>
              <w:t xml:space="preserve"> </w:t>
            </w:r>
            <w:r>
              <w:rPr>
                <w:sz w:val="18"/>
              </w:rPr>
              <w:t>феномена;</w:t>
            </w:r>
          </w:p>
          <w:p w:rsidR="00381CE0" w:rsidRDefault="00346D2A">
            <w:pPr>
              <w:pStyle w:val="TableParagraph"/>
              <w:numPr>
                <w:ilvl w:val="0"/>
                <w:numId w:val="292"/>
              </w:numPr>
              <w:tabs>
                <w:tab w:val="left" w:pos="280"/>
              </w:tabs>
              <w:spacing w:before="1"/>
              <w:ind w:right="364" w:hanging="186"/>
              <w:rPr>
                <w:sz w:val="18"/>
              </w:rPr>
            </w:pPr>
            <w:r>
              <w:rPr>
                <w:sz w:val="18"/>
              </w:rPr>
              <w:t>дефинише појмове: туристичка дестинација, туристичка регија туристичко место и туристички</w:t>
            </w:r>
            <w:r>
              <w:rPr>
                <w:spacing w:val="-6"/>
                <w:sz w:val="18"/>
              </w:rPr>
              <w:t xml:space="preserve"> </w:t>
            </w:r>
            <w:r>
              <w:rPr>
                <w:sz w:val="18"/>
              </w:rPr>
              <w:t>локалитет;</w:t>
            </w:r>
          </w:p>
          <w:p w:rsidR="00381CE0" w:rsidRDefault="00346D2A">
            <w:pPr>
              <w:pStyle w:val="TableParagraph"/>
              <w:numPr>
                <w:ilvl w:val="0"/>
                <w:numId w:val="292"/>
              </w:numPr>
              <w:tabs>
                <w:tab w:val="left" w:pos="280"/>
              </w:tabs>
              <w:spacing w:before="2"/>
              <w:ind w:hanging="186"/>
              <w:rPr>
                <w:sz w:val="18"/>
              </w:rPr>
            </w:pPr>
            <w:r>
              <w:rPr>
                <w:sz w:val="18"/>
              </w:rPr>
              <w:t>објасни појам туристичке потребе и</w:t>
            </w:r>
            <w:r>
              <w:rPr>
                <w:spacing w:val="-1"/>
                <w:sz w:val="18"/>
              </w:rPr>
              <w:t xml:space="preserve"> </w:t>
            </w:r>
            <w:r>
              <w:rPr>
                <w:sz w:val="18"/>
              </w:rPr>
              <w:t>мотива;</w:t>
            </w:r>
          </w:p>
          <w:p w:rsidR="00381CE0" w:rsidRDefault="00346D2A">
            <w:pPr>
              <w:pStyle w:val="TableParagraph"/>
              <w:numPr>
                <w:ilvl w:val="0"/>
                <w:numId w:val="292"/>
              </w:numPr>
              <w:tabs>
                <w:tab w:val="left" w:pos="280"/>
              </w:tabs>
              <w:spacing w:before="1"/>
              <w:ind w:right="666" w:hanging="186"/>
              <w:rPr>
                <w:sz w:val="18"/>
              </w:rPr>
            </w:pPr>
            <w:r>
              <w:rPr>
                <w:sz w:val="18"/>
              </w:rPr>
              <w:t>класификује појмове као дестинацију, регију, место, локалитет</w:t>
            </w:r>
          </w:p>
          <w:p w:rsidR="00381CE0" w:rsidRDefault="00346D2A">
            <w:pPr>
              <w:pStyle w:val="TableParagraph"/>
              <w:numPr>
                <w:ilvl w:val="0"/>
                <w:numId w:val="292"/>
              </w:numPr>
              <w:tabs>
                <w:tab w:val="left" w:pos="280"/>
              </w:tabs>
              <w:spacing w:before="1"/>
              <w:ind w:hanging="186"/>
              <w:rPr>
                <w:sz w:val="18"/>
              </w:rPr>
            </w:pPr>
            <w:r>
              <w:rPr>
                <w:sz w:val="18"/>
              </w:rPr>
              <w:t>објасни значај терцијарног</w:t>
            </w:r>
            <w:r>
              <w:rPr>
                <w:spacing w:val="-1"/>
                <w:sz w:val="18"/>
              </w:rPr>
              <w:t xml:space="preserve"> </w:t>
            </w:r>
            <w:r>
              <w:rPr>
                <w:sz w:val="18"/>
              </w:rPr>
              <w:t>сектора.</w:t>
            </w:r>
          </w:p>
          <w:p w:rsidR="00381CE0" w:rsidRDefault="00346D2A">
            <w:pPr>
              <w:pStyle w:val="TableParagraph"/>
              <w:numPr>
                <w:ilvl w:val="0"/>
                <w:numId w:val="292"/>
              </w:numPr>
              <w:tabs>
                <w:tab w:val="left" w:pos="280"/>
              </w:tabs>
              <w:spacing w:before="1"/>
              <w:ind w:hanging="186"/>
              <w:rPr>
                <w:sz w:val="18"/>
              </w:rPr>
            </w:pPr>
            <w:r>
              <w:rPr>
                <w:sz w:val="18"/>
              </w:rPr>
              <w:t>опише улогу ту</w:t>
            </w:r>
            <w:r>
              <w:rPr>
                <w:sz w:val="18"/>
              </w:rPr>
              <w:t>ризма у терцијарном</w:t>
            </w:r>
            <w:r>
              <w:rPr>
                <w:spacing w:val="-1"/>
                <w:sz w:val="18"/>
              </w:rPr>
              <w:t xml:space="preserve"> </w:t>
            </w:r>
            <w:r>
              <w:rPr>
                <w:sz w:val="18"/>
              </w:rPr>
              <w:t>сектору</w:t>
            </w:r>
          </w:p>
        </w:tc>
        <w:tc>
          <w:tcPr>
            <w:tcW w:w="5542" w:type="dxa"/>
          </w:tcPr>
          <w:p w:rsidR="00381CE0" w:rsidRDefault="00346D2A">
            <w:pPr>
              <w:pStyle w:val="TableParagraph"/>
              <w:numPr>
                <w:ilvl w:val="0"/>
                <w:numId w:val="291"/>
              </w:numPr>
              <w:tabs>
                <w:tab w:val="left" w:pos="279"/>
              </w:tabs>
              <w:spacing w:line="203" w:lineRule="exact"/>
              <w:ind w:hanging="186"/>
              <w:rPr>
                <w:sz w:val="18"/>
              </w:rPr>
            </w:pPr>
            <w:r>
              <w:rPr>
                <w:sz w:val="18"/>
              </w:rPr>
              <w:t>Појам, значај и задаци</w:t>
            </w:r>
            <w:r>
              <w:rPr>
                <w:spacing w:val="-1"/>
                <w:sz w:val="18"/>
              </w:rPr>
              <w:t xml:space="preserve"> </w:t>
            </w:r>
            <w:r>
              <w:rPr>
                <w:sz w:val="18"/>
              </w:rPr>
              <w:t>туризма;</w:t>
            </w:r>
          </w:p>
          <w:p w:rsidR="00381CE0" w:rsidRDefault="00346D2A">
            <w:pPr>
              <w:pStyle w:val="TableParagraph"/>
              <w:numPr>
                <w:ilvl w:val="0"/>
                <w:numId w:val="291"/>
              </w:numPr>
              <w:tabs>
                <w:tab w:val="left" w:pos="279"/>
              </w:tabs>
              <w:spacing w:before="1"/>
              <w:ind w:right="954" w:hanging="186"/>
              <w:rPr>
                <w:sz w:val="18"/>
              </w:rPr>
            </w:pPr>
            <w:r>
              <w:rPr>
                <w:sz w:val="18"/>
              </w:rPr>
              <w:t>Категорије потрошача у туризму (туриста, екскурзиста, привремени посетилац, пословни путник);</w:t>
            </w:r>
          </w:p>
          <w:p w:rsidR="00381CE0" w:rsidRDefault="00346D2A">
            <w:pPr>
              <w:pStyle w:val="TableParagraph"/>
              <w:numPr>
                <w:ilvl w:val="0"/>
                <w:numId w:val="291"/>
              </w:numPr>
              <w:tabs>
                <w:tab w:val="left" w:pos="279"/>
              </w:tabs>
              <w:spacing w:before="2"/>
              <w:ind w:hanging="186"/>
              <w:rPr>
                <w:sz w:val="18"/>
              </w:rPr>
            </w:pPr>
            <w:r>
              <w:rPr>
                <w:sz w:val="18"/>
              </w:rPr>
              <w:t>Историјски развој туризма (епохе развоја);</w:t>
            </w:r>
          </w:p>
          <w:p w:rsidR="00381CE0" w:rsidRDefault="00346D2A">
            <w:pPr>
              <w:pStyle w:val="TableParagraph"/>
              <w:numPr>
                <w:ilvl w:val="0"/>
                <w:numId w:val="291"/>
              </w:numPr>
              <w:tabs>
                <w:tab w:val="left" w:pos="279"/>
              </w:tabs>
              <w:spacing w:before="1"/>
              <w:ind w:right="208" w:hanging="186"/>
              <w:rPr>
                <w:sz w:val="18"/>
              </w:rPr>
            </w:pPr>
            <w:r>
              <w:rPr>
                <w:sz w:val="18"/>
              </w:rPr>
              <w:t>Основне карактеристике туризма као просторног, социјалног и економског феномена (атрактивни, комуникативни и рецептивни фактори, утицај</w:t>
            </w:r>
            <w:r>
              <w:rPr>
                <w:spacing w:val="-1"/>
                <w:sz w:val="18"/>
              </w:rPr>
              <w:t xml:space="preserve"> </w:t>
            </w:r>
            <w:r>
              <w:rPr>
                <w:sz w:val="18"/>
              </w:rPr>
              <w:t>туризма);</w:t>
            </w:r>
          </w:p>
          <w:p w:rsidR="00381CE0" w:rsidRDefault="00346D2A">
            <w:pPr>
              <w:pStyle w:val="TableParagraph"/>
              <w:numPr>
                <w:ilvl w:val="0"/>
                <w:numId w:val="291"/>
              </w:numPr>
              <w:tabs>
                <w:tab w:val="left" w:pos="279"/>
              </w:tabs>
              <w:spacing w:before="2"/>
              <w:ind w:right="373" w:hanging="186"/>
              <w:rPr>
                <w:sz w:val="18"/>
              </w:rPr>
            </w:pPr>
            <w:r>
              <w:rPr>
                <w:sz w:val="18"/>
              </w:rPr>
              <w:t>Појам туристичке дестинације, туристичке регије, туристичког места и туристичког</w:t>
            </w:r>
            <w:r>
              <w:rPr>
                <w:spacing w:val="-1"/>
                <w:sz w:val="18"/>
              </w:rPr>
              <w:t xml:space="preserve"> </w:t>
            </w:r>
            <w:r>
              <w:rPr>
                <w:sz w:val="18"/>
              </w:rPr>
              <w:t>локалитета;</w:t>
            </w:r>
          </w:p>
          <w:p w:rsidR="00381CE0" w:rsidRDefault="00346D2A">
            <w:pPr>
              <w:pStyle w:val="TableParagraph"/>
              <w:numPr>
                <w:ilvl w:val="0"/>
                <w:numId w:val="291"/>
              </w:numPr>
              <w:tabs>
                <w:tab w:val="left" w:pos="279"/>
              </w:tabs>
              <w:spacing w:before="2"/>
              <w:ind w:hanging="186"/>
              <w:rPr>
                <w:sz w:val="18"/>
              </w:rPr>
            </w:pPr>
            <w:r>
              <w:rPr>
                <w:sz w:val="18"/>
              </w:rPr>
              <w:t>Туристичке потреб</w:t>
            </w:r>
            <w:r>
              <w:rPr>
                <w:sz w:val="18"/>
              </w:rPr>
              <w:t>е и</w:t>
            </w:r>
            <w:r>
              <w:rPr>
                <w:spacing w:val="-1"/>
                <w:sz w:val="18"/>
              </w:rPr>
              <w:t xml:space="preserve"> </w:t>
            </w:r>
            <w:r>
              <w:rPr>
                <w:sz w:val="18"/>
              </w:rPr>
              <w:t>мотиви;</w:t>
            </w:r>
          </w:p>
          <w:p w:rsidR="00381CE0" w:rsidRDefault="00346D2A">
            <w:pPr>
              <w:pStyle w:val="TableParagraph"/>
              <w:numPr>
                <w:ilvl w:val="0"/>
                <w:numId w:val="291"/>
              </w:numPr>
              <w:tabs>
                <w:tab w:val="left" w:pos="279"/>
              </w:tabs>
              <w:spacing w:before="1"/>
              <w:ind w:hanging="186"/>
              <w:rPr>
                <w:sz w:val="18"/>
              </w:rPr>
            </w:pPr>
            <w:r>
              <w:rPr>
                <w:sz w:val="18"/>
              </w:rPr>
              <w:t>Улога туризма као привредне гране терцијарног</w:t>
            </w:r>
            <w:r>
              <w:rPr>
                <w:spacing w:val="-2"/>
                <w:sz w:val="18"/>
              </w:rPr>
              <w:t xml:space="preserve"> </w:t>
            </w:r>
            <w:r>
              <w:rPr>
                <w:sz w:val="18"/>
              </w:rPr>
              <w:t>сектора.</w:t>
            </w:r>
          </w:p>
          <w:p w:rsidR="00381CE0" w:rsidRDefault="00381CE0">
            <w:pPr>
              <w:pStyle w:val="TableParagraph"/>
              <w:spacing w:before="1"/>
              <w:rPr>
                <w:sz w:val="18"/>
              </w:rPr>
            </w:pPr>
          </w:p>
          <w:p w:rsidR="00381CE0" w:rsidRDefault="00346D2A">
            <w:pPr>
              <w:pStyle w:val="TableParagraph"/>
              <w:spacing w:line="200" w:lineRule="atLeast"/>
              <w:ind w:left="92" w:right="414"/>
              <w:rPr>
                <w:sz w:val="18"/>
              </w:rPr>
            </w:pPr>
            <w:r>
              <w:rPr>
                <w:b/>
                <w:i/>
                <w:sz w:val="18"/>
              </w:rPr>
              <w:t xml:space="preserve">Кључни појмови: </w:t>
            </w:r>
            <w:r>
              <w:rPr>
                <w:sz w:val="18"/>
              </w:rPr>
              <w:t>туризам, туриста, епохе туризма, туристичка дестинација, туристичка регија, туристичко место, туристички локалитет, туристичка потреба, туристички мотив.</w:t>
            </w:r>
          </w:p>
        </w:tc>
      </w:tr>
      <w:tr w:rsidR="00381CE0">
        <w:trPr>
          <w:trHeight w:val="621"/>
        </w:trPr>
        <w:tc>
          <w:tcPr>
            <w:tcW w:w="2093" w:type="dxa"/>
          </w:tcPr>
          <w:p w:rsidR="00381CE0" w:rsidRDefault="00381CE0">
            <w:pPr>
              <w:pStyle w:val="TableParagraph"/>
              <w:rPr>
                <w:sz w:val="18"/>
              </w:rPr>
            </w:pPr>
          </w:p>
          <w:p w:rsidR="00381CE0" w:rsidRDefault="00346D2A">
            <w:pPr>
              <w:pStyle w:val="TableParagraph"/>
              <w:ind w:left="101" w:right="94"/>
              <w:jc w:val="center"/>
              <w:rPr>
                <w:b/>
                <w:i/>
                <w:sz w:val="18"/>
              </w:rPr>
            </w:pPr>
            <w:r>
              <w:rPr>
                <w:b/>
                <w:i/>
                <w:sz w:val="18"/>
              </w:rPr>
              <w:t>Облици туризма</w:t>
            </w:r>
          </w:p>
        </w:tc>
        <w:tc>
          <w:tcPr>
            <w:tcW w:w="5007" w:type="dxa"/>
          </w:tcPr>
          <w:p w:rsidR="00381CE0" w:rsidRDefault="00346D2A">
            <w:pPr>
              <w:pStyle w:val="TableParagraph"/>
              <w:numPr>
                <w:ilvl w:val="0"/>
                <w:numId w:val="290"/>
              </w:numPr>
              <w:tabs>
                <w:tab w:val="left" w:pos="280"/>
              </w:tabs>
              <w:spacing w:line="206" w:lineRule="exact"/>
              <w:ind w:hanging="186"/>
              <w:rPr>
                <w:sz w:val="18"/>
              </w:rPr>
            </w:pPr>
            <w:r>
              <w:rPr>
                <w:sz w:val="18"/>
              </w:rPr>
              <w:t>разликује облике и видове</w:t>
            </w:r>
            <w:r>
              <w:rPr>
                <w:spacing w:val="-1"/>
                <w:sz w:val="18"/>
              </w:rPr>
              <w:t xml:space="preserve"> </w:t>
            </w:r>
            <w:r>
              <w:rPr>
                <w:sz w:val="18"/>
              </w:rPr>
              <w:t>туризма;</w:t>
            </w:r>
          </w:p>
          <w:p w:rsidR="00381CE0" w:rsidRDefault="00346D2A">
            <w:pPr>
              <w:pStyle w:val="TableParagraph"/>
              <w:numPr>
                <w:ilvl w:val="0"/>
                <w:numId w:val="290"/>
              </w:numPr>
              <w:tabs>
                <w:tab w:val="left" w:pos="280"/>
              </w:tabs>
              <w:spacing w:before="1"/>
              <w:ind w:hanging="186"/>
              <w:rPr>
                <w:sz w:val="18"/>
              </w:rPr>
            </w:pPr>
            <w:r>
              <w:rPr>
                <w:sz w:val="18"/>
              </w:rPr>
              <w:t>опише облике и видове</w:t>
            </w:r>
            <w:r>
              <w:rPr>
                <w:spacing w:val="-1"/>
                <w:sz w:val="18"/>
              </w:rPr>
              <w:t xml:space="preserve"> </w:t>
            </w:r>
            <w:r>
              <w:rPr>
                <w:sz w:val="18"/>
              </w:rPr>
              <w:t>туризма;</w:t>
            </w:r>
          </w:p>
          <w:p w:rsidR="00381CE0" w:rsidRDefault="00346D2A">
            <w:pPr>
              <w:pStyle w:val="TableParagraph"/>
              <w:numPr>
                <w:ilvl w:val="0"/>
                <w:numId w:val="290"/>
              </w:numPr>
              <w:tabs>
                <w:tab w:val="left" w:pos="280"/>
              </w:tabs>
              <w:spacing w:before="1" w:line="186" w:lineRule="exact"/>
              <w:ind w:hanging="186"/>
              <w:rPr>
                <w:sz w:val="18"/>
              </w:rPr>
            </w:pPr>
            <w:r>
              <w:rPr>
                <w:sz w:val="18"/>
              </w:rPr>
              <w:t>наведе и објасни карактеристике посебних облика</w:t>
            </w:r>
            <w:r>
              <w:rPr>
                <w:spacing w:val="-3"/>
                <w:sz w:val="18"/>
              </w:rPr>
              <w:t xml:space="preserve"> </w:t>
            </w:r>
            <w:r>
              <w:rPr>
                <w:sz w:val="18"/>
              </w:rPr>
              <w:t>туризма.</w:t>
            </w:r>
          </w:p>
        </w:tc>
        <w:tc>
          <w:tcPr>
            <w:tcW w:w="5542" w:type="dxa"/>
          </w:tcPr>
          <w:p w:rsidR="00381CE0" w:rsidRDefault="00346D2A">
            <w:pPr>
              <w:pStyle w:val="TableParagraph"/>
              <w:numPr>
                <w:ilvl w:val="0"/>
                <w:numId w:val="289"/>
              </w:numPr>
              <w:tabs>
                <w:tab w:val="left" w:pos="279"/>
              </w:tabs>
              <w:spacing w:line="206" w:lineRule="exact"/>
              <w:ind w:hanging="186"/>
              <w:rPr>
                <w:sz w:val="18"/>
              </w:rPr>
            </w:pPr>
            <w:r>
              <w:rPr>
                <w:sz w:val="18"/>
              </w:rPr>
              <w:t>Облици</w:t>
            </w:r>
            <w:r>
              <w:rPr>
                <w:spacing w:val="-1"/>
                <w:sz w:val="18"/>
              </w:rPr>
              <w:t xml:space="preserve"> </w:t>
            </w:r>
            <w:r>
              <w:rPr>
                <w:sz w:val="18"/>
              </w:rPr>
              <w:t>туризма.</w:t>
            </w:r>
          </w:p>
          <w:p w:rsidR="00381CE0" w:rsidRDefault="00346D2A">
            <w:pPr>
              <w:pStyle w:val="TableParagraph"/>
              <w:numPr>
                <w:ilvl w:val="0"/>
                <w:numId w:val="289"/>
              </w:numPr>
              <w:tabs>
                <w:tab w:val="left" w:pos="279"/>
              </w:tabs>
              <w:spacing w:before="1"/>
              <w:ind w:hanging="186"/>
              <w:rPr>
                <w:sz w:val="18"/>
              </w:rPr>
            </w:pPr>
            <w:r>
              <w:rPr>
                <w:sz w:val="18"/>
              </w:rPr>
              <w:t>Врсте</w:t>
            </w:r>
            <w:r>
              <w:rPr>
                <w:spacing w:val="-1"/>
                <w:sz w:val="18"/>
              </w:rPr>
              <w:t xml:space="preserve"> </w:t>
            </w:r>
            <w:r>
              <w:rPr>
                <w:sz w:val="18"/>
              </w:rPr>
              <w:t>туризма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829"/>
        </w:trPr>
        <w:tc>
          <w:tcPr>
            <w:tcW w:w="2093" w:type="dxa"/>
          </w:tcPr>
          <w:p w:rsidR="00381CE0" w:rsidRDefault="00381CE0">
            <w:pPr>
              <w:pStyle w:val="TableParagraph"/>
              <w:rPr>
                <w:sz w:val="16"/>
              </w:rPr>
            </w:pPr>
          </w:p>
        </w:tc>
        <w:tc>
          <w:tcPr>
            <w:tcW w:w="5007" w:type="dxa"/>
          </w:tcPr>
          <w:p w:rsidR="00381CE0" w:rsidRDefault="00381CE0">
            <w:pPr>
              <w:pStyle w:val="TableParagraph"/>
              <w:rPr>
                <w:sz w:val="16"/>
              </w:rPr>
            </w:pPr>
          </w:p>
        </w:tc>
        <w:tc>
          <w:tcPr>
            <w:tcW w:w="5542" w:type="dxa"/>
          </w:tcPr>
          <w:p w:rsidR="00381CE0" w:rsidRDefault="00346D2A">
            <w:pPr>
              <w:pStyle w:val="TableParagraph"/>
              <w:spacing w:before="1" w:line="208" w:lineRule="exact"/>
              <w:ind w:left="92"/>
              <w:rPr>
                <w:sz w:val="18"/>
              </w:rPr>
            </w:pPr>
            <w:r>
              <w:rPr>
                <w:b/>
                <w:sz w:val="18"/>
              </w:rPr>
              <w:t xml:space="preserve">Кључни појмови: </w:t>
            </w:r>
            <w:r>
              <w:rPr>
                <w:sz w:val="18"/>
              </w:rPr>
              <w:t xml:space="preserve">врсте туризма </w:t>
            </w:r>
            <w:r>
              <w:rPr>
                <w:b/>
                <w:sz w:val="18"/>
              </w:rPr>
              <w:t>(</w:t>
            </w:r>
            <w:r>
              <w:rPr>
                <w:sz w:val="18"/>
              </w:rPr>
              <w:t>приморски, градски, здравствени, бањски, планински, сеоски, спортски туризам), облици туризма (домаћи, међународни, туризам у сезони, туризам ван сезоне, летњи туризам, зимски туризам)</w:t>
            </w:r>
          </w:p>
        </w:tc>
      </w:tr>
      <w:tr w:rsidR="00381CE0">
        <w:trPr>
          <w:trHeight w:val="1033"/>
        </w:trPr>
        <w:tc>
          <w:tcPr>
            <w:tcW w:w="2093" w:type="dxa"/>
          </w:tcPr>
          <w:p w:rsidR="00381CE0" w:rsidRDefault="00381CE0">
            <w:pPr>
              <w:pStyle w:val="TableParagraph"/>
              <w:rPr>
                <w:sz w:val="20"/>
              </w:rPr>
            </w:pPr>
          </w:p>
          <w:p w:rsidR="00381CE0" w:rsidRDefault="00381CE0">
            <w:pPr>
              <w:pStyle w:val="TableParagraph"/>
              <w:spacing w:before="8"/>
              <w:rPr>
                <w:sz w:val="15"/>
              </w:rPr>
            </w:pPr>
          </w:p>
          <w:p w:rsidR="00381CE0" w:rsidRDefault="00346D2A">
            <w:pPr>
              <w:pStyle w:val="TableParagraph"/>
              <w:ind w:left="101" w:right="93"/>
              <w:jc w:val="center"/>
              <w:rPr>
                <w:b/>
                <w:sz w:val="18"/>
              </w:rPr>
            </w:pPr>
            <w:r>
              <w:rPr>
                <w:b/>
                <w:sz w:val="18"/>
              </w:rPr>
              <w:t>Функције туризма</w:t>
            </w:r>
          </w:p>
        </w:tc>
        <w:tc>
          <w:tcPr>
            <w:tcW w:w="5007" w:type="dxa"/>
          </w:tcPr>
          <w:p w:rsidR="00381CE0" w:rsidRDefault="00346D2A">
            <w:pPr>
              <w:pStyle w:val="TableParagraph"/>
              <w:numPr>
                <w:ilvl w:val="0"/>
                <w:numId w:val="288"/>
              </w:numPr>
              <w:tabs>
                <w:tab w:val="left" w:pos="280"/>
              </w:tabs>
              <w:spacing w:line="203" w:lineRule="exact"/>
              <w:ind w:hanging="186"/>
              <w:rPr>
                <w:sz w:val="18"/>
              </w:rPr>
            </w:pPr>
            <w:r>
              <w:rPr>
                <w:sz w:val="18"/>
              </w:rPr>
              <w:t>наведе функције</w:t>
            </w:r>
            <w:r>
              <w:rPr>
                <w:spacing w:val="-1"/>
                <w:sz w:val="18"/>
              </w:rPr>
              <w:t xml:space="preserve"> </w:t>
            </w:r>
            <w:r>
              <w:rPr>
                <w:sz w:val="18"/>
              </w:rPr>
              <w:t>туризма;</w:t>
            </w:r>
          </w:p>
          <w:p w:rsidR="00381CE0" w:rsidRDefault="00346D2A">
            <w:pPr>
              <w:pStyle w:val="TableParagraph"/>
              <w:numPr>
                <w:ilvl w:val="0"/>
                <w:numId w:val="288"/>
              </w:numPr>
              <w:tabs>
                <w:tab w:val="left" w:pos="280"/>
              </w:tabs>
              <w:spacing w:before="1"/>
              <w:ind w:hanging="186"/>
              <w:rPr>
                <w:sz w:val="18"/>
              </w:rPr>
            </w:pPr>
            <w:r>
              <w:rPr>
                <w:sz w:val="18"/>
              </w:rPr>
              <w:t>објасни функције</w:t>
            </w:r>
            <w:r>
              <w:rPr>
                <w:spacing w:val="-1"/>
                <w:sz w:val="18"/>
              </w:rPr>
              <w:t xml:space="preserve"> </w:t>
            </w:r>
            <w:r>
              <w:rPr>
                <w:sz w:val="18"/>
              </w:rPr>
              <w:t>туризма;</w:t>
            </w:r>
          </w:p>
          <w:p w:rsidR="00381CE0" w:rsidRDefault="00346D2A">
            <w:pPr>
              <w:pStyle w:val="TableParagraph"/>
              <w:numPr>
                <w:ilvl w:val="0"/>
                <w:numId w:val="288"/>
              </w:numPr>
              <w:tabs>
                <w:tab w:val="left" w:pos="280"/>
              </w:tabs>
              <w:ind w:hanging="186"/>
              <w:rPr>
                <w:sz w:val="18"/>
              </w:rPr>
            </w:pPr>
            <w:r>
              <w:rPr>
                <w:sz w:val="18"/>
              </w:rPr>
              <w:t>разликује привредне и непривредне функције</w:t>
            </w:r>
            <w:r>
              <w:rPr>
                <w:spacing w:val="-3"/>
                <w:sz w:val="18"/>
              </w:rPr>
              <w:t xml:space="preserve"> </w:t>
            </w:r>
            <w:r>
              <w:rPr>
                <w:sz w:val="18"/>
              </w:rPr>
              <w:t>туризма.</w:t>
            </w:r>
          </w:p>
          <w:p w:rsidR="00381CE0" w:rsidRDefault="00346D2A">
            <w:pPr>
              <w:pStyle w:val="TableParagraph"/>
              <w:numPr>
                <w:ilvl w:val="0"/>
                <w:numId w:val="288"/>
              </w:numPr>
              <w:tabs>
                <w:tab w:val="left" w:pos="280"/>
              </w:tabs>
              <w:spacing w:before="1"/>
              <w:ind w:hanging="186"/>
              <w:rPr>
                <w:sz w:val="18"/>
              </w:rPr>
            </w:pPr>
            <w:r>
              <w:rPr>
                <w:sz w:val="18"/>
              </w:rPr>
              <w:t>на примеру препознаје функције</w:t>
            </w:r>
            <w:r>
              <w:rPr>
                <w:spacing w:val="-1"/>
                <w:sz w:val="18"/>
              </w:rPr>
              <w:t xml:space="preserve"> </w:t>
            </w:r>
            <w:r>
              <w:rPr>
                <w:sz w:val="18"/>
              </w:rPr>
              <w:t>туризма</w:t>
            </w:r>
          </w:p>
        </w:tc>
        <w:tc>
          <w:tcPr>
            <w:tcW w:w="5542" w:type="dxa"/>
          </w:tcPr>
          <w:p w:rsidR="00381CE0" w:rsidRDefault="00346D2A">
            <w:pPr>
              <w:pStyle w:val="TableParagraph"/>
              <w:numPr>
                <w:ilvl w:val="0"/>
                <w:numId w:val="287"/>
              </w:numPr>
              <w:tabs>
                <w:tab w:val="left" w:pos="279"/>
              </w:tabs>
              <w:spacing w:line="203" w:lineRule="exact"/>
              <w:ind w:hanging="186"/>
              <w:rPr>
                <w:sz w:val="18"/>
              </w:rPr>
            </w:pPr>
            <w:r>
              <w:rPr>
                <w:sz w:val="18"/>
              </w:rPr>
              <w:t>Функције</w:t>
            </w:r>
            <w:r>
              <w:rPr>
                <w:spacing w:val="-1"/>
                <w:sz w:val="18"/>
              </w:rPr>
              <w:t xml:space="preserve"> </w:t>
            </w:r>
            <w:r>
              <w:rPr>
                <w:sz w:val="18"/>
              </w:rPr>
              <w:t>туризма;</w:t>
            </w:r>
          </w:p>
          <w:p w:rsidR="00381CE0" w:rsidRDefault="00346D2A">
            <w:pPr>
              <w:pStyle w:val="TableParagraph"/>
              <w:numPr>
                <w:ilvl w:val="0"/>
                <w:numId w:val="287"/>
              </w:numPr>
              <w:tabs>
                <w:tab w:val="left" w:pos="279"/>
              </w:tabs>
              <w:spacing w:before="1"/>
              <w:ind w:hanging="186"/>
              <w:rPr>
                <w:sz w:val="18"/>
              </w:rPr>
            </w:pPr>
            <w:r>
              <w:rPr>
                <w:sz w:val="18"/>
              </w:rPr>
              <w:t>Економске функције туризма</w:t>
            </w:r>
            <w:r>
              <w:rPr>
                <w:spacing w:val="-1"/>
                <w:sz w:val="18"/>
              </w:rPr>
              <w:t xml:space="preserve"> </w:t>
            </w:r>
            <w:r>
              <w:rPr>
                <w:sz w:val="18"/>
              </w:rPr>
              <w:t>(примарне);</w:t>
            </w:r>
          </w:p>
          <w:p w:rsidR="00381CE0" w:rsidRDefault="00346D2A">
            <w:pPr>
              <w:pStyle w:val="TableParagraph"/>
              <w:numPr>
                <w:ilvl w:val="0"/>
                <w:numId w:val="287"/>
              </w:numPr>
              <w:tabs>
                <w:tab w:val="left" w:pos="279"/>
              </w:tabs>
              <w:ind w:hanging="186"/>
              <w:rPr>
                <w:sz w:val="18"/>
              </w:rPr>
            </w:pPr>
            <w:r>
              <w:rPr>
                <w:sz w:val="18"/>
              </w:rPr>
              <w:t>Неекономске функције туризма</w:t>
            </w:r>
            <w:r>
              <w:rPr>
                <w:spacing w:val="-2"/>
                <w:sz w:val="18"/>
              </w:rPr>
              <w:t xml:space="preserve"> </w:t>
            </w:r>
            <w:r>
              <w:rPr>
                <w:sz w:val="18"/>
              </w:rPr>
              <w:t>(последичне);</w:t>
            </w:r>
          </w:p>
          <w:p w:rsidR="00381CE0" w:rsidRDefault="00381CE0">
            <w:pPr>
              <w:pStyle w:val="TableParagraph"/>
              <w:spacing w:before="2"/>
              <w:rPr>
                <w:sz w:val="18"/>
              </w:rPr>
            </w:pPr>
          </w:p>
          <w:p w:rsidR="00381CE0" w:rsidRDefault="00346D2A">
            <w:pPr>
              <w:pStyle w:val="TableParagraph"/>
              <w:spacing w:line="186" w:lineRule="exact"/>
              <w:ind w:left="92"/>
              <w:rPr>
                <w:sz w:val="18"/>
              </w:rPr>
            </w:pPr>
            <w:r>
              <w:rPr>
                <w:b/>
                <w:sz w:val="18"/>
              </w:rPr>
              <w:t xml:space="preserve">Кључни појмови: </w:t>
            </w:r>
            <w:r>
              <w:rPr>
                <w:sz w:val="18"/>
              </w:rPr>
              <w:t>привредне, непривредне функције</w:t>
            </w:r>
          </w:p>
        </w:tc>
      </w:tr>
      <w:tr w:rsidR="00381CE0">
        <w:trPr>
          <w:trHeight w:val="1868"/>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23"/>
              </w:rPr>
            </w:pPr>
          </w:p>
          <w:p w:rsidR="00381CE0" w:rsidRDefault="00346D2A">
            <w:pPr>
              <w:pStyle w:val="TableParagraph"/>
              <w:ind w:left="672" w:right="529" w:hanging="120"/>
              <w:rPr>
                <w:b/>
                <w:sz w:val="18"/>
              </w:rPr>
            </w:pPr>
            <w:r>
              <w:rPr>
                <w:b/>
                <w:sz w:val="18"/>
              </w:rPr>
              <w:t>Туристичко тржиште</w:t>
            </w:r>
          </w:p>
        </w:tc>
        <w:tc>
          <w:tcPr>
            <w:tcW w:w="5007" w:type="dxa"/>
          </w:tcPr>
          <w:p w:rsidR="00381CE0" w:rsidRDefault="00346D2A">
            <w:pPr>
              <w:pStyle w:val="TableParagraph"/>
              <w:numPr>
                <w:ilvl w:val="0"/>
                <w:numId w:val="286"/>
              </w:numPr>
              <w:tabs>
                <w:tab w:val="left" w:pos="280"/>
              </w:tabs>
              <w:spacing w:line="206" w:lineRule="exact"/>
              <w:ind w:hanging="186"/>
              <w:rPr>
                <w:sz w:val="18"/>
              </w:rPr>
            </w:pPr>
            <w:r>
              <w:rPr>
                <w:sz w:val="18"/>
              </w:rPr>
              <w:t>дефинише туристичко</w:t>
            </w:r>
            <w:r>
              <w:rPr>
                <w:spacing w:val="-1"/>
                <w:sz w:val="18"/>
              </w:rPr>
              <w:t xml:space="preserve"> </w:t>
            </w:r>
            <w:r>
              <w:rPr>
                <w:sz w:val="18"/>
              </w:rPr>
              <w:t>тржиште;</w:t>
            </w:r>
          </w:p>
          <w:p w:rsidR="00381CE0" w:rsidRDefault="00346D2A">
            <w:pPr>
              <w:pStyle w:val="TableParagraph"/>
              <w:numPr>
                <w:ilvl w:val="0"/>
                <w:numId w:val="286"/>
              </w:numPr>
              <w:tabs>
                <w:tab w:val="left" w:pos="280"/>
              </w:tabs>
              <w:spacing w:before="1"/>
              <w:ind w:hanging="186"/>
              <w:rPr>
                <w:sz w:val="18"/>
              </w:rPr>
            </w:pPr>
            <w:r>
              <w:rPr>
                <w:sz w:val="18"/>
              </w:rPr>
              <w:t>образложи карактеристике туристичког</w:t>
            </w:r>
            <w:r>
              <w:rPr>
                <w:spacing w:val="-2"/>
                <w:sz w:val="18"/>
              </w:rPr>
              <w:t xml:space="preserve"> </w:t>
            </w:r>
            <w:r>
              <w:rPr>
                <w:sz w:val="18"/>
              </w:rPr>
              <w:t>тржишта;</w:t>
            </w:r>
          </w:p>
          <w:p w:rsidR="00381CE0" w:rsidRDefault="00346D2A">
            <w:pPr>
              <w:pStyle w:val="TableParagraph"/>
              <w:numPr>
                <w:ilvl w:val="0"/>
                <w:numId w:val="286"/>
              </w:numPr>
              <w:tabs>
                <w:tab w:val="left" w:pos="280"/>
              </w:tabs>
              <w:spacing w:before="1"/>
              <w:ind w:hanging="186"/>
              <w:rPr>
                <w:sz w:val="18"/>
              </w:rPr>
            </w:pPr>
            <w:r>
              <w:rPr>
                <w:sz w:val="18"/>
              </w:rPr>
              <w:t>дефинише туристичку</w:t>
            </w:r>
            <w:r>
              <w:rPr>
                <w:spacing w:val="-1"/>
                <w:sz w:val="18"/>
              </w:rPr>
              <w:t xml:space="preserve"> </w:t>
            </w:r>
            <w:r>
              <w:rPr>
                <w:sz w:val="18"/>
              </w:rPr>
              <w:t>тражњу;</w:t>
            </w:r>
          </w:p>
          <w:p w:rsidR="00381CE0" w:rsidRDefault="00346D2A">
            <w:pPr>
              <w:pStyle w:val="TableParagraph"/>
              <w:numPr>
                <w:ilvl w:val="0"/>
                <w:numId w:val="286"/>
              </w:numPr>
              <w:tabs>
                <w:tab w:val="left" w:pos="280"/>
              </w:tabs>
              <w:spacing w:before="1"/>
              <w:ind w:hanging="186"/>
              <w:rPr>
                <w:sz w:val="18"/>
              </w:rPr>
            </w:pPr>
            <w:r>
              <w:rPr>
                <w:sz w:val="18"/>
              </w:rPr>
              <w:t>анализира специфичности туристичке</w:t>
            </w:r>
            <w:r>
              <w:rPr>
                <w:spacing w:val="-2"/>
                <w:sz w:val="18"/>
              </w:rPr>
              <w:t xml:space="preserve"> </w:t>
            </w:r>
            <w:r>
              <w:rPr>
                <w:sz w:val="18"/>
              </w:rPr>
              <w:t>тражње;</w:t>
            </w:r>
          </w:p>
          <w:p w:rsidR="00381CE0" w:rsidRDefault="00346D2A">
            <w:pPr>
              <w:pStyle w:val="TableParagraph"/>
              <w:numPr>
                <w:ilvl w:val="0"/>
                <w:numId w:val="286"/>
              </w:numPr>
              <w:tabs>
                <w:tab w:val="left" w:pos="280"/>
              </w:tabs>
              <w:ind w:hanging="186"/>
              <w:rPr>
                <w:sz w:val="18"/>
              </w:rPr>
            </w:pPr>
            <w:r>
              <w:rPr>
                <w:sz w:val="18"/>
              </w:rPr>
              <w:t>дефинише туристичку</w:t>
            </w:r>
            <w:r>
              <w:rPr>
                <w:spacing w:val="-1"/>
                <w:sz w:val="18"/>
              </w:rPr>
              <w:t xml:space="preserve"> </w:t>
            </w:r>
            <w:r>
              <w:rPr>
                <w:sz w:val="18"/>
              </w:rPr>
              <w:t>понуду;</w:t>
            </w:r>
          </w:p>
          <w:p w:rsidR="00381CE0" w:rsidRDefault="00346D2A">
            <w:pPr>
              <w:pStyle w:val="TableParagraph"/>
              <w:numPr>
                <w:ilvl w:val="0"/>
                <w:numId w:val="286"/>
              </w:numPr>
              <w:tabs>
                <w:tab w:val="left" w:pos="280"/>
              </w:tabs>
              <w:spacing w:before="1"/>
              <w:ind w:hanging="186"/>
              <w:rPr>
                <w:sz w:val="18"/>
              </w:rPr>
            </w:pPr>
            <w:r>
              <w:rPr>
                <w:sz w:val="18"/>
              </w:rPr>
              <w:t>анализира специфичности туристичке</w:t>
            </w:r>
            <w:r>
              <w:rPr>
                <w:spacing w:val="-2"/>
                <w:sz w:val="18"/>
              </w:rPr>
              <w:t xml:space="preserve"> </w:t>
            </w:r>
            <w:r>
              <w:rPr>
                <w:sz w:val="18"/>
              </w:rPr>
              <w:t>понуде;</w:t>
            </w:r>
          </w:p>
          <w:p w:rsidR="00381CE0" w:rsidRDefault="00346D2A">
            <w:pPr>
              <w:pStyle w:val="TableParagraph"/>
              <w:numPr>
                <w:ilvl w:val="0"/>
                <w:numId w:val="286"/>
              </w:numPr>
              <w:tabs>
                <w:tab w:val="left" w:pos="280"/>
              </w:tabs>
              <w:spacing w:before="1"/>
              <w:ind w:hanging="186"/>
              <w:rPr>
                <w:sz w:val="18"/>
              </w:rPr>
            </w:pPr>
            <w:r>
              <w:rPr>
                <w:sz w:val="18"/>
              </w:rPr>
              <w:t>дефинише туристички</w:t>
            </w:r>
            <w:r>
              <w:rPr>
                <w:spacing w:val="-1"/>
                <w:sz w:val="18"/>
              </w:rPr>
              <w:t xml:space="preserve"> </w:t>
            </w:r>
            <w:r>
              <w:rPr>
                <w:sz w:val="18"/>
              </w:rPr>
              <w:t>промет;</w:t>
            </w:r>
          </w:p>
          <w:p w:rsidR="00381CE0" w:rsidRDefault="00346D2A">
            <w:pPr>
              <w:pStyle w:val="TableParagraph"/>
              <w:numPr>
                <w:ilvl w:val="0"/>
                <w:numId w:val="286"/>
              </w:numPr>
              <w:tabs>
                <w:tab w:val="left" w:pos="280"/>
              </w:tabs>
              <w:spacing w:before="1"/>
              <w:ind w:hanging="186"/>
              <w:rPr>
                <w:sz w:val="18"/>
              </w:rPr>
            </w:pPr>
            <w:r>
              <w:rPr>
                <w:sz w:val="18"/>
              </w:rPr>
              <w:t>разликује факторе понуде и</w:t>
            </w:r>
            <w:r>
              <w:rPr>
                <w:spacing w:val="-1"/>
                <w:sz w:val="18"/>
              </w:rPr>
              <w:t xml:space="preserve"> </w:t>
            </w:r>
            <w:r>
              <w:rPr>
                <w:sz w:val="18"/>
              </w:rPr>
              <w:t>тражње.</w:t>
            </w:r>
          </w:p>
          <w:p w:rsidR="00381CE0" w:rsidRDefault="00346D2A">
            <w:pPr>
              <w:pStyle w:val="TableParagraph"/>
              <w:numPr>
                <w:ilvl w:val="0"/>
                <w:numId w:val="286"/>
              </w:numPr>
              <w:tabs>
                <w:tab w:val="left" w:pos="280"/>
              </w:tabs>
              <w:spacing w:before="1" w:line="186" w:lineRule="exact"/>
              <w:ind w:hanging="186"/>
              <w:rPr>
                <w:sz w:val="18"/>
              </w:rPr>
            </w:pPr>
            <w:r>
              <w:rPr>
                <w:sz w:val="18"/>
              </w:rPr>
              <w:t>испланира туристичку понуду једног</w:t>
            </w:r>
            <w:r>
              <w:rPr>
                <w:spacing w:val="-5"/>
                <w:sz w:val="18"/>
              </w:rPr>
              <w:t xml:space="preserve"> </w:t>
            </w:r>
            <w:r>
              <w:rPr>
                <w:sz w:val="18"/>
              </w:rPr>
              <w:t>града/локалитета</w:t>
            </w:r>
          </w:p>
        </w:tc>
        <w:tc>
          <w:tcPr>
            <w:tcW w:w="5542" w:type="dxa"/>
          </w:tcPr>
          <w:p w:rsidR="00381CE0" w:rsidRDefault="00346D2A">
            <w:pPr>
              <w:pStyle w:val="TableParagraph"/>
              <w:numPr>
                <w:ilvl w:val="0"/>
                <w:numId w:val="285"/>
              </w:numPr>
              <w:tabs>
                <w:tab w:val="left" w:pos="279"/>
              </w:tabs>
              <w:spacing w:line="206" w:lineRule="exact"/>
              <w:ind w:hanging="186"/>
              <w:rPr>
                <w:sz w:val="18"/>
              </w:rPr>
            </w:pPr>
            <w:r>
              <w:rPr>
                <w:sz w:val="18"/>
              </w:rPr>
              <w:t>Појам и карактеристике туристичког</w:t>
            </w:r>
            <w:r>
              <w:rPr>
                <w:spacing w:val="-1"/>
                <w:sz w:val="18"/>
              </w:rPr>
              <w:t xml:space="preserve"> </w:t>
            </w:r>
            <w:r>
              <w:rPr>
                <w:sz w:val="18"/>
              </w:rPr>
              <w:t>тржишта;</w:t>
            </w:r>
          </w:p>
          <w:p w:rsidR="00381CE0" w:rsidRDefault="00346D2A">
            <w:pPr>
              <w:pStyle w:val="TableParagraph"/>
              <w:numPr>
                <w:ilvl w:val="0"/>
                <w:numId w:val="285"/>
              </w:numPr>
              <w:tabs>
                <w:tab w:val="left" w:pos="279"/>
              </w:tabs>
              <w:spacing w:before="1"/>
              <w:ind w:hanging="186"/>
              <w:rPr>
                <w:sz w:val="18"/>
              </w:rPr>
            </w:pPr>
            <w:r>
              <w:rPr>
                <w:sz w:val="18"/>
              </w:rPr>
              <w:t>Појам и карактеристике туристичке</w:t>
            </w:r>
            <w:r>
              <w:rPr>
                <w:spacing w:val="-2"/>
                <w:sz w:val="18"/>
              </w:rPr>
              <w:t xml:space="preserve"> </w:t>
            </w:r>
            <w:r>
              <w:rPr>
                <w:sz w:val="18"/>
              </w:rPr>
              <w:t>понуде;</w:t>
            </w:r>
          </w:p>
          <w:p w:rsidR="00381CE0" w:rsidRDefault="00346D2A">
            <w:pPr>
              <w:pStyle w:val="TableParagraph"/>
              <w:numPr>
                <w:ilvl w:val="0"/>
                <w:numId w:val="285"/>
              </w:numPr>
              <w:tabs>
                <w:tab w:val="left" w:pos="279"/>
              </w:tabs>
              <w:spacing w:before="1"/>
              <w:ind w:hanging="186"/>
              <w:rPr>
                <w:sz w:val="18"/>
              </w:rPr>
            </w:pPr>
            <w:r>
              <w:rPr>
                <w:sz w:val="18"/>
              </w:rPr>
              <w:t>Појам и карактеристике туристичке</w:t>
            </w:r>
            <w:r>
              <w:rPr>
                <w:spacing w:val="-4"/>
                <w:sz w:val="18"/>
              </w:rPr>
              <w:t xml:space="preserve"> </w:t>
            </w:r>
            <w:r>
              <w:rPr>
                <w:sz w:val="18"/>
              </w:rPr>
              <w:t>тражње;</w:t>
            </w:r>
          </w:p>
          <w:p w:rsidR="00381CE0" w:rsidRDefault="00346D2A">
            <w:pPr>
              <w:pStyle w:val="TableParagraph"/>
              <w:numPr>
                <w:ilvl w:val="0"/>
                <w:numId w:val="285"/>
              </w:numPr>
              <w:tabs>
                <w:tab w:val="left" w:pos="279"/>
              </w:tabs>
              <w:spacing w:before="1"/>
              <w:ind w:hanging="186"/>
              <w:rPr>
                <w:sz w:val="18"/>
              </w:rPr>
            </w:pPr>
            <w:r>
              <w:rPr>
                <w:sz w:val="18"/>
              </w:rPr>
              <w:t>Туристички</w:t>
            </w:r>
            <w:r>
              <w:rPr>
                <w:spacing w:val="-1"/>
                <w:sz w:val="18"/>
              </w:rPr>
              <w:t xml:space="preserve"> </w:t>
            </w:r>
            <w:r>
              <w:rPr>
                <w:sz w:val="18"/>
              </w:rPr>
              <w:t>промет;</w:t>
            </w:r>
          </w:p>
          <w:p w:rsidR="00381CE0" w:rsidRDefault="00346D2A">
            <w:pPr>
              <w:pStyle w:val="TableParagraph"/>
              <w:numPr>
                <w:ilvl w:val="0"/>
                <w:numId w:val="285"/>
              </w:numPr>
              <w:tabs>
                <w:tab w:val="left" w:pos="279"/>
              </w:tabs>
              <w:ind w:hanging="186"/>
              <w:rPr>
                <w:sz w:val="18"/>
              </w:rPr>
            </w:pPr>
            <w:r>
              <w:rPr>
                <w:sz w:val="18"/>
              </w:rPr>
              <w:t>Фактори који о</w:t>
            </w:r>
            <w:r>
              <w:rPr>
                <w:sz w:val="18"/>
              </w:rPr>
              <w:t>дређују туристичку понуду и туристичку</w:t>
            </w:r>
            <w:r>
              <w:rPr>
                <w:spacing w:val="-3"/>
                <w:sz w:val="18"/>
              </w:rPr>
              <w:t xml:space="preserve"> </w:t>
            </w:r>
            <w:r>
              <w:rPr>
                <w:sz w:val="18"/>
              </w:rPr>
              <w:t>тражњу.</w:t>
            </w:r>
          </w:p>
          <w:p w:rsidR="00381CE0" w:rsidRDefault="00381CE0">
            <w:pPr>
              <w:pStyle w:val="TableParagraph"/>
              <w:spacing w:before="1"/>
              <w:rPr>
                <w:sz w:val="18"/>
              </w:rPr>
            </w:pPr>
          </w:p>
          <w:p w:rsidR="00381CE0" w:rsidRDefault="00346D2A">
            <w:pPr>
              <w:pStyle w:val="TableParagraph"/>
              <w:spacing w:before="1"/>
              <w:ind w:left="92" w:right="845"/>
              <w:rPr>
                <w:sz w:val="18"/>
              </w:rPr>
            </w:pPr>
            <w:r>
              <w:rPr>
                <w:b/>
                <w:sz w:val="18"/>
              </w:rPr>
              <w:t xml:space="preserve">Кључни појмови: </w:t>
            </w:r>
            <w:r>
              <w:rPr>
                <w:sz w:val="18"/>
              </w:rPr>
              <w:t>туристичка тражња, туристичка понуда, туристички промет</w:t>
            </w:r>
          </w:p>
        </w:tc>
      </w:tr>
      <w:tr w:rsidR="00381CE0">
        <w:trPr>
          <w:trHeight w:val="2491"/>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3"/>
              <w:rPr>
                <w:sz w:val="19"/>
              </w:rPr>
            </w:pPr>
          </w:p>
          <w:p w:rsidR="00381CE0" w:rsidRDefault="00346D2A">
            <w:pPr>
              <w:pStyle w:val="TableParagraph"/>
              <w:ind w:left="101" w:right="96"/>
              <w:jc w:val="center"/>
              <w:rPr>
                <w:b/>
                <w:sz w:val="18"/>
              </w:rPr>
            </w:pPr>
            <w:r>
              <w:rPr>
                <w:b/>
                <w:sz w:val="18"/>
              </w:rPr>
              <w:t>Трендови у туризму</w:t>
            </w:r>
          </w:p>
        </w:tc>
        <w:tc>
          <w:tcPr>
            <w:tcW w:w="5007" w:type="dxa"/>
          </w:tcPr>
          <w:p w:rsidR="00381CE0" w:rsidRDefault="00346D2A">
            <w:pPr>
              <w:pStyle w:val="TableParagraph"/>
              <w:numPr>
                <w:ilvl w:val="0"/>
                <w:numId w:val="284"/>
              </w:numPr>
              <w:tabs>
                <w:tab w:val="left" w:pos="280"/>
              </w:tabs>
              <w:ind w:right="514" w:hanging="186"/>
              <w:rPr>
                <w:sz w:val="18"/>
              </w:rPr>
            </w:pPr>
            <w:r>
              <w:rPr>
                <w:sz w:val="18"/>
              </w:rPr>
              <w:t>упореди карактеристике развоја домаћег и иностраног туризма;</w:t>
            </w:r>
          </w:p>
          <w:p w:rsidR="00381CE0" w:rsidRDefault="00346D2A">
            <w:pPr>
              <w:pStyle w:val="TableParagraph"/>
              <w:numPr>
                <w:ilvl w:val="0"/>
                <w:numId w:val="284"/>
              </w:numPr>
              <w:tabs>
                <w:tab w:val="left" w:pos="280"/>
              </w:tabs>
              <w:ind w:hanging="186"/>
              <w:rPr>
                <w:sz w:val="18"/>
              </w:rPr>
            </w:pPr>
            <w:r>
              <w:rPr>
                <w:sz w:val="18"/>
              </w:rPr>
              <w:t>опише нове форме туристичке</w:t>
            </w:r>
            <w:r>
              <w:rPr>
                <w:spacing w:val="-8"/>
                <w:sz w:val="18"/>
              </w:rPr>
              <w:t xml:space="preserve"> </w:t>
            </w:r>
            <w:r>
              <w:rPr>
                <w:sz w:val="18"/>
              </w:rPr>
              <w:t>индустрије</w:t>
            </w:r>
          </w:p>
          <w:p w:rsidR="00381CE0" w:rsidRDefault="00346D2A">
            <w:pPr>
              <w:pStyle w:val="TableParagraph"/>
              <w:numPr>
                <w:ilvl w:val="0"/>
                <w:numId w:val="284"/>
              </w:numPr>
              <w:tabs>
                <w:tab w:val="left" w:pos="280"/>
              </w:tabs>
              <w:spacing w:before="1"/>
              <w:ind w:hanging="186"/>
              <w:rPr>
                <w:sz w:val="18"/>
              </w:rPr>
            </w:pPr>
            <w:r>
              <w:rPr>
                <w:sz w:val="18"/>
              </w:rPr>
              <w:t>дефинише индустрију слободног</w:t>
            </w:r>
            <w:r>
              <w:rPr>
                <w:spacing w:val="-5"/>
                <w:sz w:val="18"/>
              </w:rPr>
              <w:t xml:space="preserve"> </w:t>
            </w:r>
            <w:r>
              <w:rPr>
                <w:sz w:val="18"/>
              </w:rPr>
              <w:t>времена;</w:t>
            </w:r>
          </w:p>
          <w:p w:rsidR="00381CE0" w:rsidRDefault="00346D2A">
            <w:pPr>
              <w:pStyle w:val="TableParagraph"/>
              <w:numPr>
                <w:ilvl w:val="0"/>
                <w:numId w:val="284"/>
              </w:numPr>
              <w:tabs>
                <w:tab w:val="left" w:pos="280"/>
              </w:tabs>
              <w:spacing w:before="1"/>
              <w:ind w:hanging="186"/>
              <w:rPr>
                <w:sz w:val="18"/>
              </w:rPr>
            </w:pPr>
            <w:r>
              <w:rPr>
                <w:sz w:val="18"/>
              </w:rPr>
              <w:t>објасни подстицајна</w:t>
            </w:r>
            <w:r>
              <w:rPr>
                <w:spacing w:val="-1"/>
                <w:sz w:val="18"/>
              </w:rPr>
              <w:t xml:space="preserve"> </w:t>
            </w:r>
            <w:r>
              <w:rPr>
                <w:sz w:val="18"/>
              </w:rPr>
              <w:t>путовања;</w:t>
            </w:r>
          </w:p>
          <w:p w:rsidR="00381CE0" w:rsidRDefault="00346D2A">
            <w:pPr>
              <w:pStyle w:val="TableParagraph"/>
              <w:numPr>
                <w:ilvl w:val="0"/>
                <w:numId w:val="284"/>
              </w:numPr>
              <w:tabs>
                <w:tab w:val="left" w:pos="280"/>
              </w:tabs>
              <w:spacing w:before="1"/>
              <w:ind w:hanging="186"/>
              <w:rPr>
                <w:sz w:val="18"/>
              </w:rPr>
            </w:pPr>
            <w:r>
              <w:rPr>
                <w:sz w:val="18"/>
              </w:rPr>
              <w:t>објасни хотелске и ресторанске</w:t>
            </w:r>
            <w:r>
              <w:rPr>
                <w:spacing w:val="-1"/>
                <w:sz w:val="18"/>
              </w:rPr>
              <w:t xml:space="preserve"> </w:t>
            </w:r>
            <w:r>
              <w:rPr>
                <w:sz w:val="18"/>
              </w:rPr>
              <w:t>ланце;</w:t>
            </w:r>
          </w:p>
          <w:p w:rsidR="00381CE0" w:rsidRDefault="00346D2A">
            <w:pPr>
              <w:pStyle w:val="TableParagraph"/>
              <w:numPr>
                <w:ilvl w:val="0"/>
                <w:numId w:val="284"/>
              </w:numPr>
              <w:tabs>
                <w:tab w:val="left" w:pos="280"/>
              </w:tabs>
              <w:spacing w:before="1"/>
              <w:ind w:hanging="186"/>
              <w:rPr>
                <w:sz w:val="18"/>
              </w:rPr>
            </w:pPr>
            <w:r>
              <w:rPr>
                <w:sz w:val="18"/>
              </w:rPr>
              <w:t>опише начине пословања у</w:t>
            </w:r>
            <w:r>
              <w:rPr>
                <w:spacing w:val="-1"/>
                <w:sz w:val="18"/>
              </w:rPr>
              <w:t xml:space="preserve"> </w:t>
            </w:r>
            <w:r>
              <w:rPr>
                <w:sz w:val="18"/>
              </w:rPr>
              <w:t>ланцима;</w:t>
            </w:r>
          </w:p>
          <w:p w:rsidR="00381CE0" w:rsidRDefault="00346D2A">
            <w:pPr>
              <w:pStyle w:val="TableParagraph"/>
              <w:numPr>
                <w:ilvl w:val="0"/>
                <w:numId w:val="284"/>
              </w:numPr>
              <w:tabs>
                <w:tab w:val="left" w:pos="280"/>
              </w:tabs>
              <w:spacing w:before="1"/>
              <w:ind w:right="158" w:hanging="186"/>
              <w:rPr>
                <w:sz w:val="18"/>
              </w:rPr>
            </w:pPr>
            <w:r>
              <w:rPr>
                <w:sz w:val="18"/>
              </w:rPr>
              <w:t>образложи облике привредног раста и развоја туристичких предузећа;</w:t>
            </w:r>
          </w:p>
          <w:p w:rsidR="00381CE0" w:rsidRDefault="00346D2A">
            <w:pPr>
              <w:pStyle w:val="TableParagraph"/>
              <w:numPr>
                <w:ilvl w:val="0"/>
                <w:numId w:val="284"/>
              </w:numPr>
              <w:tabs>
                <w:tab w:val="left" w:pos="280"/>
              </w:tabs>
              <w:spacing w:before="1"/>
              <w:ind w:right="96" w:hanging="186"/>
              <w:rPr>
                <w:sz w:val="18"/>
              </w:rPr>
            </w:pPr>
            <w:r>
              <w:rPr>
                <w:sz w:val="18"/>
              </w:rPr>
              <w:t xml:space="preserve">наведе пример туристичких занимљивости из своје </w:t>
            </w:r>
            <w:r>
              <w:rPr>
                <w:sz w:val="18"/>
              </w:rPr>
              <w:t>локалне средине.</w:t>
            </w:r>
          </w:p>
          <w:p w:rsidR="00381CE0" w:rsidRDefault="00346D2A">
            <w:pPr>
              <w:pStyle w:val="TableParagraph"/>
              <w:numPr>
                <w:ilvl w:val="0"/>
                <w:numId w:val="284"/>
              </w:numPr>
              <w:tabs>
                <w:tab w:val="left" w:pos="280"/>
              </w:tabs>
              <w:spacing w:before="2" w:line="186" w:lineRule="exact"/>
              <w:ind w:hanging="186"/>
              <w:rPr>
                <w:sz w:val="18"/>
              </w:rPr>
            </w:pPr>
            <w:r>
              <w:rPr>
                <w:sz w:val="18"/>
              </w:rPr>
              <w:t>планира примену трендова у туризму</w:t>
            </w:r>
          </w:p>
        </w:tc>
        <w:tc>
          <w:tcPr>
            <w:tcW w:w="5542" w:type="dxa"/>
          </w:tcPr>
          <w:p w:rsidR="00381CE0" w:rsidRDefault="00346D2A">
            <w:pPr>
              <w:pStyle w:val="TableParagraph"/>
              <w:numPr>
                <w:ilvl w:val="0"/>
                <w:numId w:val="283"/>
              </w:numPr>
              <w:tabs>
                <w:tab w:val="left" w:pos="279"/>
              </w:tabs>
              <w:spacing w:line="206" w:lineRule="exact"/>
              <w:ind w:hanging="186"/>
              <w:rPr>
                <w:sz w:val="18"/>
              </w:rPr>
            </w:pPr>
            <w:r>
              <w:rPr>
                <w:sz w:val="18"/>
              </w:rPr>
              <w:t>Карактеристике и перспективе развоја међународног</w:t>
            </w:r>
            <w:r>
              <w:rPr>
                <w:spacing w:val="-4"/>
                <w:sz w:val="18"/>
              </w:rPr>
              <w:t xml:space="preserve"> </w:t>
            </w:r>
            <w:r>
              <w:rPr>
                <w:sz w:val="18"/>
              </w:rPr>
              <w:t>туризма;</w:t>
            </w:r>
          </w:p>
          <w:p w:rsidR="00381CE0" w:rsidRDefault="00346D2A">
            <w:pPr>
              <w:pStyle w:val="TableParagraph"/>
              <w:numPr>
                <w:ilvl w:val="0"/>
                <w:numId w:val="283"/>
              </w:numPr>
              <w:tabs>
                <w:tab w:val="left" w:pos="279"/>
              </w:tabs>
              <w:spacing w:before="1"/>
              <w:ind w:hanging="186"/>
              <w:rPr>
                <w:sz w:val="18"/>
              </w:rPr>
            </w:pPr>
            <w:r>
              <w:rPr>
                <w:sz w:val="18"/>
              </w:rPr>
              <w:t>Карактеристике и перспективе развоја туризма у</w:t>
            </w:r>
            <w:r>
              <w:rPr>
                <w:spacing w:val="-3"/>
                <w:sz w:val="18"/>
              </w:rPr>
              <w:t xml:space="preserve"> </w:t>
            </w:r>
            <w:r>
              <w:rPr>
                <w:sz w:val="18"/>
              </w:rPr>
              <w:t>Србији;</w:t>
            </w:r>
          </w:p>
          <w:p w:rsidR="00381CE0" w:rsidRDefault="00346D2A">
            <w:pPr>
              <w:pStyle w:val="TableParagraph"/>
              <w:numPr>
                <w:ilvl w:val="0"/>
                <w:numId w:val="283"/>
              </w:numPr>
              <w:tabs>
                <w:tab w:val="left" w:pos="279"/>
              </w:tabs>
              <w:ind w:hanging="186"/>
              <w:rPr>
                <w:sz w:val="18"/>
              </w:rPr>
            </w:pPr>
            <w:r>
              <w:rPr>
                <w:sz w:val="18"/>
              </w:rPr>
              <w:t>Timesharing-нова туристичка</w:t>
            </w:r>
            <w:r>
              <w:rPr>
                <w:spacing w:val="-1"/>
                <w:sz w:val="18"/>
              </w:rPr>
              <w:t xml:space="preserve"> </w:t>
            </w:r>
            <w:r>
              <w:rPr>
                <w:sz w:val="18"/>
              </w:rPr>
              <w:t>индустрија;</w:t>
            </w:r>
          </w:p>
          <w:p w:rsidR="00381CE0" w:rsidRDefault="00346D2A">
            <w:pPr>
              <w:pStyle w:val="TableParagraph"/>
              <w:numPr>
                <w:ilvl w:val="0"/>
                <w:numId w:val="283"/>
              </w:numPr>
              <w:tabs>
                <w:tab w:val="left" w:pos="279"/>
              </w:tabs>
              <w:spacing w:before="1"/>
              <w:ind w:hanging="186"/>
              <w:rPr>
                <w:sz w:val="18"/>
              </w:rPr>
            </w:pPr>
            <w:r>
              <w:rPr>
                <w:sz w:val="18"/>
              </w:rPr>
              <w:t>Индустрија слободног времена;</w:t>
            </w:r>
          </w:p>
          <w:p w:rsidR="00381CE0" w:rsidRDefault="00346D2A">
            <w:pPr>
              <w:pStyle w:val="TableParagraph"/>
              <w:numPr>
                <w:ilvl w:val="0"/>
                <w:numId w:val="283"/>
              </w:numPr>
              <w:tabs>
                <w:tab w:val="left" w:pos="279"/>
              </w:tabs>
              <w:spacing w:before="1"/>
              <w:ind w:hanging="186"/>
              <w:rPr>
                <w:sz w:val="18"/>
              </w:rPr>
            </w:pPr>
            <w:r>
              <w:rPr>
                <w:sz w:val="18"/>
              </w:rPr>
              <w:t>Подстицајна путовања;</w:t>
            </w:r>
          </w:p>
          <w:p w:rsidR="00381CE0" w:rsidRDefault="00346D2A">
            <w:pPr>
              <w:pStyle w:val="TableParagraph"/>
              <w:numPr>
                <w:ilvl w:val="0"/>
                <w:numId w:val="283"/>
              </w:numPr>
              <w:tabs>
                <w:tab w:val="left" w:pos="279"/>
              </w:tabs>
              <w:spacing w:before="1"/>
              <w:ind w:hanging="186"/>
              <w:rPr>
                <w:sz w:val="18"/>
              </w:rPr>
            </w:pPr>
            <w:r>
              <w:rPr>
                <w:sz w:val="18"/>
              </w:rPr>
              <w:t>Међународни хотелски и ресторатерски ланци;</w:t>
            </w:r>
          </w:p>
          <w:p w:rsidR="00381CE0" w:rsidRDefault="00346D2A">
            <w:pPr>
              <w:pStyle w:val="TableParagraph"/>
              <w:numPr>
                <w:ilvl w:val="0"/>
                <w:numId w:val="283"/>
              </w:numPr>
              <w:tabs>
                <w:tab w:val="left" w:pos="279"/>
              </w:tabs>
              <w:spacing w:before="1"/>
              <w:ind w:hanging="186"/>
              <w:rPr>
                <w:sz w:val="18"/>
              </w:rPr>
            </w:pPr>
            <w:r>
              <w:rPr>
                <w:sz w:val="18"/>
              </w:rPr>
              <w:t>Прилагођавање туристичке понуде новим</w:t>
            </w:r>
            <w:r>
              <w:rPr>
                <w:spacing w:val="-2"/>
                <w:sz w:val="18"/>
              </w:rPr>
              <w:t xml:space="preserve"> </w:t>
            </w:r>
            <w:r>
              <w:rPr>
                <w:sz w:val="18"/>
              </w:rPr>
              <w:t>трендовима.</w:t>
            </w:r>
          </w:p>
          <w:p w:rsidR="00381CE0" w:rsidRDefault="00381CE0">
            <w:pPr>
              <w:pStyle w:val="TableParagraph"/>
              <w:spacing w:before="1"/>
              <w:rPr>
                <w:sz w:val="18"/>
              </w:rPr>
            </w:pPr>
          </w:p>
          <w:p w:rsidR="00381CE0" w:rsidRDefault="00346D2A">
            <w:pPr>
              <w:pStyle w:val="TableParagraph"/>
              <w:ind w:left="92"/>
              <w:rPr>
                <w:sz w:val="18"/>
              </w:rPr>
            </w:pPr>
            <w:r>
              <w:rPr>
                <w:b/>
                <w:sz w:val="18"/>
              </w:rPr>
              <w:t xml:space="preserve">Кључни појмови: </w:t>
            </w:r>
            <w:r>
              <w:rPr>
                <w:sz w:val="18"/>
              </w:rPr>
              <w:t>тајмшеринг, индустрија слободног времена, подстицајна путовања, међународни хотелски ланци, међународни ресторански ланци</w:t>
            </w:r>
          </w:p>
        </w:tc>
      </w:tr>
      <w:tr w:rsidR="00381CE0">
        <w:trPr>
          <w:trHeight w:val="1452"/>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2"/>
              <w:ind w:left="101" w:right="94"/>
              <w:jc w:val="center"/>
              <w:rPr>
                <w:b/>
                <w:sz w:val="18"/>
              </w:rPr>
            </w:pPr>
            <w:r>
              <w:rPr>
                <w:b/>
                <w:sz w:val="18"/>
              </w:rPr>
              <w:t>Угоститељство</w:t>
            </w:r>
          </w:p>
        </w:tc>
        <w:tc>
          <w:tcPr>
            <w:tcW w:w="5007" w:type="dxa"/>
          </w:tcPr>
          <w:p w:rsidR="00381CE0" w:rsidRDefault="00346D2A">
            <w:pPr>
              <w:pStyle w:val="TableParagraph"/>
              <w:numPr>
                <w:ilvl w:val="0"/>
                <w:numId w:val="282"/>
              </w:numPr>
              <w:tabs>
                <w:tab w:val="left" w:pos="280"/>
              </w:tabs>
              <w:spacing w:line="206" w:lineRule="exact"/>
              <w:ind w:hanging="186"/>
              <w:rPr>
                <w:sz w:val="18"/>
              </w:rPr>
            </w:pPr>
            <w:r>
              <w:rPr>
                <w:sz w:val="18"/>
              </w:rPr>
              <w:t>Дефинише појам</w:t>
            </w:r>
            <w:r>
              <w:rPr>
                <w:spacing w:val="-1"/>
                <w:sz w:val="18"/>
              </w:rPr>
              <w:t xml:space="preserve"> </w:t>
            </w:r>
            <w:r>
              <w:rPr>
                <w:sz w:val="18"/>
              </w:rPr>
              <w:t>угоститељства;</w:t>
            </w:r>
          </w:p>
          <w:p w:rsidR="00381CE0" w:rsidRDefault="00346D2A">
            <w:pPr>
              <w:pStyle w:val="TableParagraph"/>
              <w:numPr>
                <w:ilvl w:val="0"/>
                <w:numId w:val="282"/>
              </w:numPr>
              <w:tabs>
                <w:tab w:val="left" w:pos="280"/>
              </w:tabs>
              <w:spacing w:before="1"/>
              <w:ind w:hanging="186"/>
              <w:rPr>
                <w:sz w:val="18"/>
              </w:rPr>
            </w:pPr>
            <w:r>
              <w:rPr>
                <w:sz w:val="18"/>
              </w:rPr>
              <w:t>опише настанак и историјски развој</w:t>
            </w:r>
            <w:r>
              <w:rPr>
                <w:spacing w:val="-4"/>
                <w:sz w:val="18"/>
              </w:rPr>
              <w:t xml:space="preserve"> </w:t>
            </w:r>
            <w:r>
              <w:rPr>
                <w:sz w:val="18"/>
              </w:rPr>
              <w:t>угоститељства;</w:t>
            </w:r>
          </w:p>
          <w:p w:rsidR="00381CE0" w:rsidRDefault="00346D2A">
            <w:pPr>
              <w:pStyle w:val="TableParagraph"/>
              <w:numPr>
                <w:ilvl w:val="0"/>
                <w:numId w:val="282"/>
              </w:numPr>
              <w:tabs>
                <w:tab w:val="left" w:pos="280"/>
              </w:tabs>
              <w:spacing w:before="1"/>
              <w:ind w:hanging="186"/>
              <w:rPr>
                <w:sz w:val="18"/>
              </w:rPr>
            </w:pPr>
            <w:r>
              <w:rPr>
                <w:sz w:val="18"/>
              </w:rPr>
              <w:t>објасни место и улогу угоститељства у привреди</w:t>
            </w:r>
            <w:r>
              <w:rPr>
                <w:spacing w:val="-6"/>
                <w:sz w:val="18"/>
              </w:rPr>
              <w:t xml:space="preserve"> </w:t>
            </w:r>
            <w:r>
              <w:rPr>
                <w:sz w:val="18"/>
              </w:rPr>
              <w:t>земље;</w:t>
            </w:r>
          </w:p>
          <w:p w:rsidR="00381CE0" w:rsidRDefault="00346D2A">
            <w:pPr>
              <w:pStyle w:val="TableParagraph"/>
              <w:numPr>
                <w:ilvl w:val="0"/>
                <w:numId w:val="282"/>
              </w:numPr>
              <w:tabs>
                <w:tab w:val="left" w:pos="280"/>
              </w:tabs>
              <w:ind w:right="634" w:hanging="186"/>
              <w:rPr>
                <w:sz w:val="18"/>
              </w:rPr>
            </w:pPr>
            <w:r>
              <w:rPr>
                <w:sz w:val="18"/>
              </w:rPr>
              <w:t>образложи значај угоститељства за стратешки развој привреде</w:t>
            </w:r>
            <w:r>
              <w:rPr>
                <w:spacing w:val="-1"/>
                <w:sz w:val="18"/>
              </w:rPr>
              <w:t xml:space="preserve"> </w:t>
            </w:r>
            <w:r>
              <w:rPr>
                <w:sz w:val="18"/>
              </w:rPr>
              <w:t>Србије;</w:t>
            </w:r>
          </w:p>
          <w:p w:rsidR="00381CE0" w:rsidRDefault="00346D2A">
            <w:pPr>
              <w:pStyle w:val="TableParagraph"/>
              <w:numPr>
                <w:ilvl w:val="0"/>
                <w:numId w:val="282"/>
              </w:numPr>
              <w:tabs>
                <w:tab w:val="left" w:pos="280"/>
              </w:tabs>
              <w:spacing w:before="2"/>
              <w:ind w:hanging="186"/>
              <w:rPr>
                <w:sz w:val="18"/>
              </w:rPr>
            </w:pPr>
            <w:r>
              <w:rPr>
                <w:sz w:val="18"/>
              </w:rPr>
              <w:t>наведе задатке и објасни значај</w:t>
            </w:r>
            <w:r>
              <w:rPr>
                <w:spacing w:val="-1"/>
                <w:sz w:val="18"/>
              </w:rPr>
              <w:t xml:space="preserve"> </w:t>
            </w:r>
            <w:r>
              <w:rPr>
                <w:sz w:val="18"/>
              </w:rPr>
              <w:t>угоститељства.</w:t>
            </w:r>
          </w:p>
        </w:tc>
        <w:tc>
          <w:tcPr>
            <w:tcW w:w="5542" w:type="dxa"/>
          </w:tcPr>
          <w:p w:rsidR="00381CE0" w:rsidRDefault="00346D2A">
            <w:pPr>
              <w:pStyle w:val="TableParagraph"/>
              <w:numPr>
                <w:ilvl w:val="0"/>
                <w:numId w:val="281"/>
              </w:numPr>
              <w:tabs>
                <w:tab w:val="left" w:pos="279"/>
              </w:tabs>
              <w:spacing w:line="206" w:lineRule="exact"/>
              <w:ind w:hanging="186"/>
              <w:rPr>
                <w:sz w:val="18"/>
              </w:rPr>
            </w:pPr>
            <w:r>
              <w:rPr>
                <w:sz w:val="18"/>
              </w:rPr>
              <w:t>Појам</w:t>
            </w:r>
            <w:r>
              <w:rPr>
                <w:spacing w:val="-1"/>
                <w:sz w:val="18"/>
              </w:rPr>
              <w:t xml:space="preserve"> </w:t>
            </w:r>
            <w:r>
              <w:rPr>
                <w:sz w:val="18"/>
              </w:rPr>
              <w:t>угоститељства;</w:t>
            </w:r>
          </w:p>
          <w:p w:rsidR="00381CE0" w:rsidRDefault="00346D2A">
            <w:pPr>
              <w:pStyle w:val="TableParagraph"/>
              <w:numPr>
                <w:ilvl w:val="0"/>
                <w:numId w:val="281"/>
              </w:numPr>
              <w:tabs>
                <w:tab w:val="left" w:pos="279"/>
              </w:tabs>
              <w:spacing w:before="1"/>
              <w:ind w:hanging="186"/>
              <w:rPr>
                <w:sz w:val="18"/>
              </w:rPr>
            </w:pPr>
            <w:r>
              <w:rPr>
                <w:sz w:val="18"/>
              </w:rPr>
              <w:t>Настанак и историјски</w:t>
            </w:r>
            <w:r>
              <w:rPr>
                <w:spacing w:val="-1"/>
                <w:sz w:val="18"/>
              </w:rPr>
              <w:t xml:space="preserve"> </w:t>
            </w:r>
            <w:r>
              <w:rPr>
                <w:sz w:val="18"/>
              </w:rPr>
              <w:t>развој</w:t>
            </w:r>
          </w:p>
          <w:p w:rsidR="00381CE0" w:rsidRDefault="00346D2A">
            <w:pPr>
              <w:pStyle w:val="TableParagraph"/>
              <w:numPr>
                <w:ilvl w:val="0"/>
                <w:numId w:val="281"/>
              </w:numPr>
              <w:tabs>
                <w:tab w:val="left" w:pos="279"/>
              </w:tabs>
              <w:spacing w:before="1"/>
              <w:ind w:hanging="186"/>
              <w:rPr>
                <w:sz w:val="18"/>
              </w:rPr>
            </w:pPr>
            <w:r>
              <w:rPr>
                <w:sz w:val="18"/>
              </w:rPr>
              <w:t>Улога угоститељства у привреди</w:t>
            </w:r>
            <w:r>
              <w:rPr>
                <w:spacing w:val="-1"/>
                <w:sz w:val="18"/>
              </w:rPr>
              <w:t xml:space="preserve"> </w:t>
            </w:r>
            <w:r>
              <w:rPr>
                <w:sz w:val="18"/>
              </w:rPr>
              <w:t>Србије;</w:t>
            </w:r>
          </w:p>
          <w:p w:rsidR="00381CE0" w:rsidRDefault="00346D2A">
            <w:pPr>
              <w:pStyle w:val="TableParagraph"/>
              <w:numPr>
                <w:ilvl w:val="0"/>
                <w:numId w:val="281"/>
              </w:numPr>
              <w:tabs>
                <w:tab w:val="left" w:pos="279"/>
              </w:tabs>
              <w:ind w:hanging="186"/>
              <w:rPr>
                <w:sz w:val="18"/>
              </w:rPr>
            </w:pPr>
            <w:r>
              <w:rPr>
                <w:sz w:val="18"/>
              </w:rPr>
              <w:t>Задатак и значај угоститељства.</w:t>
            </w:r>
          </w:p>
          <w:p w:rsidR="00381CE0" w:rsidRDefault="00381CE0">
            <w:pPr>
              <w:pStyle w:val="TableParagraph"/>
              <w:spacing w:before="1"/>
              <w:rPr>
                <w:sz w:val="18"/>
              </w:rPr>
            </w:pPr>
          </w:p>
          <w:p w:rsidR="00381CE0" w:rsidRDefault="00346D2A">
            <w:pPr>
              <w:pStyle w:val="TableParagraph"/>
              <w:spacing w:before="1" w:line="200" w:lineRule="atLeast"/>
              <w:ind w:left="92" w:hanging="1"/>
              <w:rPr>
                <w:sz w:val="18"/>
              </w:rPr>
            </w:pPr>
            <w:r>
              <w:rPr>
                <w:b/>
                <w:sz w:val="18"/>
              </w:rPr>
              <w:t xml:space="preserve">Кључни појмови: </w:t>
            </w:r>
            <w:r>
              <w:rPr>
                <w:sz w:val="18"/>
              </w:rPr>
              <w:t>угоститељство, историја угоститељства, улога угоститељства, задатак угоститељства, значај угоститељства</w:t>
            </w:r>
            <w:r>
              <w:rPr>
                <w:sz w:val="18"/>
              </w:rPr>
              <w:t>.</w:t>
            </w:r>
          </w:p>
        </w:tc>
      </w:tr>
      <w:tr w:rsidR="00381CE0">
        <w:trPr>
          <w:trHeight w:val="829"/>
        </w:trPr>
        <w:tc>
          <w:tcPr>
            <w:tcW w:w="2093" w:type="dxa"/>
          </w:tcPr>
          <w:p w:rsidR="00381CE0" w:rsidRDefault="00381CE0">
            <w:pPr>
              <w:pStyle w:val="TableParagraph"/>
              <w:rPr>
                <w:sz w:val="18"/>
              </w:rPr>
            </w:pPr>
          </w:p>
          <w:p w:rsidR="00381CE0" w:rsidRDefault="00346D2A">
            <w:pPr>
              <w:pStyle w:val="TableParagraph"/>
              <w:ind w:left="443" w:right="422" w:firstLine="250"/>
              <w:rPr>
                <w:b/>
                <w:sz w:val="18"/>
              </w:rPr>
            </w:pPr>
            <w:r>
              <w:rPr>
                <w:b/>
                <w:sz w:val="18"/>
              </w:rPr>
              <w:t>Услуге у угоститељству</w:t>
            </w:r>
          </w:p>
        </w:tc>
        <w:tc>
          <w:tcPr>
            <w:tcW w:w="5007" w:type="dxa"/>
          </w:tcPr>
          <w:p w:rsidR="00381CE0" w:rsidRDefault="00346D2A">
            <w:pPr>
              <w:pStyle w:val="TableParagraph"/>
              <w:numPr>
                <w:ilvl w:val="0"/>
                <w:numId w:val="280"/>
              </w:numPr>
              <w:tabs>
                <w:tab w:val="left" w:pos="280"/>
              </w:tabs>
              <w:spacing w:line="206" w:lineRule="exact"/>
              <w:ind w:hanging="186"/>
              <w:rPr>
                <w:sz w:val="18"/>
              </w:rPr>
            </w:pPr>
            <w:r>
              <w:rPr>
                <w:sz w:val="18"/>
              </w:rPr>
              <w:t>објасни појам угоститељске</w:t>
            </w:r>
            <w:r>
              <w:rPr>
                <w:spacing w:val="-1"/>
                <w:sz w:val="18"/>
              </w:rPr>
              <w:t xml:space="preserve"> </w:t>
            </w:r>
            <w:r>
              <w:rPr>
                <w:sz w:val="18"/>
              </w:rPr>
              <w:t>услуге;</w:t>
            </w:r>
          </w:p>
          <w:p w:rsidR="00381CE0" w:rsidRDefault="00346D2A">
            <w:pPr>
              <w:pStyle w:val="TableParagraph"/>
              <w:numPr>
                <w:ilvl w:val="0"/>
                <w:numId w:val="280"/>
              </w:numPr>
              <w:tabs>
                <w:tab w:val="left" w:pos="280"/>
              </w:tabs>
              <w:spacing w:before="1"/>
              <w:ind w:hanging="186"/>
              <w:rPr>
                <w:sz w:val="18"/>
              </w:rPr>
            </w:pPr>
            <w:r>
              <w:rPr>
                <w:sz w:val="18"/>
              </w:rPr>
              <w:t>разликује врсте угоститељских</w:t>
            </w:r>
            <w:r>
              <w:rPr>
                <w:spacing w:val="-1"/>
                <w:sz w:val="18"/>
              </w:rPr>
              <w:t xml:space="preserve"> </w:t>
            </w:r>
            <w:r>
              <w:rPr>
                <w:sz w:val="18"/>
              </w:rPr>
              <w:t>услуга;</w:t>
            </w:r>
          </w:p>
          <w:p w:rsidR="00381CE0" w:rsidRDefault="00346D2A">
            <w:pPr>
              <w:pStyle w:val="TableParagraph"/>
              <w:numPr>
                <w:ilvl w:val="0"/>
                <w:numId w:val="280"/>
              </w:numPr>
              <w:tabs>
                <w:tab w:val="left" w:pos="280"/>
              </w:tabs>
              <w:spacing w:before="1"/>
              <w:ind w:hanging="186"/>
              <w:rPr>
                <w:sz w:val="18"/>
              </w:rPr>
            </w:pPr>
            <w:r>
              <w:rPr>
                <w:sz w:val="18"/>
              </w:rPr>
              <w:t>објасни појам угоститељске</w:t>
            </w:r>
            <w:r>
              <w:rPr>
                <w:spacing w:val="-1"/>
                <w:sz w:val="18"/>
              </w:rPr>
              <w:t xml:space="preserve"> </w:t>
            </w:r>
            <w:r>
              <w:rPr>
                <w:sz w:val="18"/>
              </w:rPr>
              <w:t>понуде.</w:t>
            </w:r>
          </w:p>
          <w:p w:rsidR="00381CE0" w:rsidRDefault="00346D2A">
            <w:pPr>
              <w:pStyle w:val="TableParagraph"/>
              <w:numPr>
                <w:ilvl w:val="0"/>
                <w:numId w:val="280"/>
              </w:numPr>
              <w:tabs>
                <w:tab w:val="left" w:pos="280"/>
              </w:tabs>
              <w:spacing w:line="187" w:lineRule="exact"/>
              <w:ind w:hanging="186"/>
              <w:rPr>
                <w:sz w:val="18"/>
              </w:rPr>
            </w:pPr>
            <w:r>
              <w:rPr>
                <w:sz w:val="18"/>
              </w:rPr>
              <w:t>представи угоститељску понуду - на</w:t>
            </w:r>
            <w:r>
              <w:rPr>
                <w:spacing w:val="-1"/>
                <w:sz w:val="18"/>
              </w:rPr>
              <w:t xml:space="preserve"> </w:t>
            </w:r>
            <w:r>
              <w:rPr>
                <w:sz w:val="18"/>
              </w:rPr>
              <w:t>примеру</w:t>
            </w:r>
          </w:p>
        </w:tc>
        <w:tc>
          <w:tcPr>
            <w:tcW w:w="5542" w:type="dxa"/>
          </w:tcPr>
          <w:p w:rsidR="00381CE0" w:rsidRDefault="00346D2A">
            <w:pPr>
              <w:pStyle w:val="TableParagraph"/>
              <w:numPr>
                <w:ilvl w:val="0"/>
                <w:numId w:val="279"/>
              </w:numPr>
              <w:tabs>
                <w:tab w:val="left" w:pos="279"/>
              </w:tabs>
              <w:spacing w:line="206" w:lineRule="exact"/>
              <w:ind w:hanging="186"/>
              <w:rPr>
                <w:sz w:val="18"/>
              </w:rPr>
            </w:pPr>
            <w:r>
              <w:rPr>
                <w:sz w:val="18"/>
              </w:rPr>
              <w:t>Појам услуге у</w:t>
            </w:r>
            <w:r>
              <w:rPr>
                <w:spacing w:val="-5"/>
                <w:sz w:val="18"/>
              </w:rPr>
              <w:t xml:space="preserve"> </w:t>
            </w:r>
            <w:r>
              <w:rPr>
                <w:sz w:val="18"/>
              </w:rPr>
              <w:t>угоститељству;</w:t>
            </w:r>
          </w:p>
          <w:p w:rsidR="00381CE0" w:rsidRDefault="00346D2A">
            <w:pPr>
              <w:pStyle w:val="TableParagraph"/>
              <w:numPr>
                <w:ilvl w:val="0"/>
                <w:numId w:val="279"/>
              </w:numPr>
              <w:tabs>
                <w:tab w:val="left" w:pos="279"/>
              </w:tabs>
              <w:spacing w:before="1"/>
              <w:ind w:hanging="186"/>
              <w:rPr>
                <w:sz w:val="18"/>
              </w:rPr>
            </w:pPr>
            <w:r>
              <w:rPr>
                <w:sz w:val="18"/>
              </w:rPr>
              <w:t>Подела угоститељских</w:t>
            </w:r>
            <w:r>
              <w:rPr>
                <w:spacing w:val="-8"/>
                <w:sz w:val="18"/>
              </w:rPr>
              <w:t xml:space="preserve"> </w:t>
            </w:r>
            <w:r>
              <w:rPr>
                <w:sz w:val="18"/>
              </w:rPr>
              <w:t>услуга;</w:t>
            </w:r>
          </w:p>
          <w:p w:rsidR="00381CE0" w:rsidRDefault="00346D2A">
            <w:pPr>
              <w:pStyle w:val="TableParagraph"/>
              <w:numPr>
                <w:ilvl w:val="0"/>
                <w:numId w:val="279"/>
              </w:numPr>
              <w:tabs>
                <w:tab w:val="left" w:pos="279"/>
              </w:tabs>
              <w:spacing w:before="1"/>
              <w:ind w:hanging="186"/>
              <w:rPr>
                <w:sz w:val="18"/>
              </w:rPr>
            </w:pPr>
            <w:r>
              <w:rPr>
                <w:sz w:val="18"/>
              </w:rPr>
              <w:t>Квалитет угоститељских</w:t>
            </w:r>
            <w:r>
              <w:rPr>
                <w:spacing w:val="-1"/>
                <w:sz w:val="18"/>
              </w:rPr>
              <w:t xml:space="preserve"> </w:t>
            </w:r>
            <w:r>
              <w:rPr>
                <w:sz w:val="18"/>
              </w:rPr>
              <w:t>услуга;</w:t>
            </w:r>
          </w:p>
          <w:p w:rsidR="00381CE0" w:rsidRDefault="00346D2A">
            <w:pPr>
              <w:pStyle w:val="TableParagraph"/>
              <w:numPr>
                <w:ilvl w:val="0"/>
                <w:numId w:val="279"/>
              </w:numPr>
              <w:tabs>
                <w:tab w:val="left" w:pos="279"/>
              </w:tabs>
              <w:spacing w:line="187" w:lineRule="exact"/>
              <w:ind w:hanging="186"/>
              <w:rPr>
                <w:sz w:val="18"/>
              </w:rPr>
            </w:pPr>
            <w:r>
              <w:rPr>
                <w:sz w:val="18"/>
              </w:rPr>
              <w:t>Угоститељска</w:t>
            </w:r>
            <w:r>
              <w:rPr>
                <w:spacing w:val="-1"/>
                <w:sz w:val="18"/>
              </w:rPr>
              <w:t xml:space="preserve"> </w:t>
            </w:r>
            <w:r>
              <w:rPr>
                <w:sz w:val="18"/>
              </w:rPr>
              <w:t>понуда;</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621"/>
        </w:trPr>
        <w:tc>
          <w:tcPr>
            <w:tcW w:w="2093" w:type="dxa"/>
          </w:tcPr>
          <w:p w:rsidR="00381CE0" w:rsidRDefault="00381CE0">
            <w:pPr>
              <w:pStyle w:val="TableParagraph"/>
              <w:rPr>
                <w:sz w:val="18"/>
              </w:rPr>
            </w:pPr>
          </w:p>
        </w:tc>
        <w:tc>
          <w:tcPr>
            <w:tcW w:w="5007" w:type="dxa"/>
          </w:tcPr>
          <w:p w:rsidR="00381CE0" w:rsidRDefault="00381CE0">
            <w:pPr>
              <w:pStyle w:val="TableParagraph"/>
              <w:rPr>
                <w:sz w:val="18"/>
              </w:rPr>
            </w:pPr>
          </w:p>
        </w:tc>
        <w:tc>
          <w:tcPr>
            <w:tcW w:w="5542" w:type="dxa"/>
          </w:tcPr>
          <w:p w:rsidR="00381CE0" w:rsidRDefault="00381CE0">
            <w:pPr>
              <w:pStyle w:val="TableParagraph"/>
              <w:rPr>
                <w:sz w:val="18"/>
              </w:rPr>
            </w:pPr>
          </w:p>
          <w:p w:rsidR="00381CE0" w:rsidRDefault="00346D2A">
            <w:pPr>
              <w:pStyle w:val="TableParagraph"/>
              <w:spacing w:line="200" w:lineRule="atLeast"/>
              <w:ind w:left="92" w:right="414"/>
              <w:rPr>
                <w:sz w:val="18"/>
              </w:rPr>
            </w:pPr>
            <w:r>
              <w:rPr>
                <w:b/>
                <w:sz w:val="18"/>
              </w:rPr>
              <w:t xml:space="preserve">Кључни појмови: </w:t>
            </w:r>
            <w:r>
              <w:rPr>
                <w:sz w:val="18"/>
              </w:rPr>
              <w:t>угоститељска услуга, квалитет услуге, угоститељска понуда</w:t>
            </w:r>
          </w:p>
        </w:tc>
      </w:tr>
      <w:tr w:rsidR="00381CE0">
        <w:trPr>
          <w:trHeight w:val="2699"/>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3"/>
              <w:rPr>
                <w:sz w:val="19"/>
              </w:rPr>
            </w:pPr>
          </w:p>
          <w:p w:rsidR="00381CE0" w:rsidRDefault="00346D2A">
            <w:pPr>
              <w:pStyle w:val="TableParagraph"/>
              <w:ind w:left="283" w:right="263" w:firstLine="185"/>
              <w:rPr>
                <w:b/>
                <w:sz w:val="18"/>
              </w:rPr>
            </w:pPr>
            <w:r>
              <w:rPr>
                <w:b/>
                <w:sz w:val="18"/>
              </w:rPr>
              <w:t>Угоститељске пословне јединице</w:t>
            </w:r>
          </w:p>
        </w:tc>
        <w:tc>
          <w:tcPr>
            <w:tcW w:w="5007" w:type="dxa"/>
          </w:tcPr>
          <w:p w:rsidR="00381CE0" w:rsidRDefault="00346D2A">
            <w:pPr>
              <w:pStyle w:val="TableParagraph"/>
              <w:numPr>
                <w:ilvl w:val="0"/>
                <w:numId w:val="278"/>
              </w:numPr>
              <w:tabs>
                <w:tab w:val="left" w:pos="280"/>
              </w:tabs>
              <w:spacing w:line="206" w:lineRule="exact"/>
              <w:ind w:hanging="186"/>
              <w:rPr>
                <w:sz w:val="18"/>
              </w:rPr>
            </w:pPr>
            <w:r>
              <w:rPr>
                <w:sz w:val="18"/>
              </w:rPr>
              <w:t>дефинише појам угоститељске пословне</w:t>
            </w:r>
            <w:r>
              <w:rPr>
                <w:spacing w:val="-13"/>
                <w:sz w:val="18"/>
              </w:rPr>
              <w:t xml:space="preserve"> </w:t>
            </w:r>
            <w:r>
              <w:rPr>
                <w:sz w:val="18"/>
              </w:rPr>
              <w:t>јединице;</w:t>
            </w:r>
          </w:p>
          <w:p w:rsidR="00381CE0" w:rsidRDefault="00346D2A">
            <w:pPr>
              <w:pStyle w:val="TableParagraph"/>
              <w:numPr>
                <w:ilvl w:val="0"/>
                <w:numId w:val="278"/>
              </w:numPr>
              <w:tabs>
                <w:tab w:val="left" w:pos="280"/>
              </w:tabs>
              <w:spacing w:before="1"/>
              <w:ind w:hanging="186"/>
              <w:rPr>
                <w:sz w:val="18"/>
              </w:rPr>
            </w:pPr>
            <w:r>
              <w:rPr>
                <w:sz w:val="18"/>
              </w:rPr>
              <w:t>разликује врсте угоститељско пословних</w:t>
            </w:r>
            <w:r>
              <w:rPr>
                <w:spacing w:val="-13"/>
                <w:sz w:val="18"/>
              </w:rPr>
              <w:t xml:space="preserve"> </w:t>
            </w:r>
            <w:r>
              <w:rPr>
                <w:sz w:val="18"/>
              </w:rPr>
              <w:t>јединица;</w:t>
            </w:r>
          </w:p>
          <w:p w:rsidR="00381CE0" w:rsidRDefault="00346D2A">
            <w:pPr>
              <w:pStyle w:val="TableParagraph"/>
              <w:numPr>
                <w:ilvl w:val="0"/>
                <w:numId w:val="278"/>
              </w:numPr>
              <w:tabs>
                <w:tab w:val="left" w:pos="280"/>
              </w:tabs>
              <w:spacing w:before="1"/>
              <w:ind w:right="541" w:hanging="186"/>
              <w:rPr>
                <w:sz w:val="18"/>
              </w:rPr>
            </w:pPr>
            <w:r>
              <w:rPr>
                <w:sz w:val="18"/>
              </w:rPr>
              <w:t>упореди дужности и пословање пословних јединица у угоститељству;</w:t>
            </w:r>
          </w:p>
          <w:p w:rsidR="00381CE0" w:rsidRDefault="00346D2A">
            <w:pPr>
              <w:pStyle w:val="TableParagraph"/>
              <w:numPr>
                <w:ilvl w:val="0"/>
                <w:numId w:val="278"/>
              </w:numPr>
              <w:tabs>
                <w:tab w:val="left" w:pos="280"/>
              </w:tabs>
              <w:spacing w:before="1"/>
              <w:ind w:hanging="186"/>
              <w:rPr>
                <w:sz w:val="18"/>
              </w:rPr>
            </w:pPr>
            <w:r>
              <w:rPr>
                <w:sz w:val="18"/>
              </w:rPr>
              <w:t>дефинише</w:t>
            </w:r>
            <w:r>
              <w:rPr>
                <w:spacing w:val="-1"/>
                <w:sz w:val="18"/>
              </w:rPr>
              <w:t xml:space="preserve"> </w:t>
            </w:r>
            <w:r>
              <w:rPr>
                <w:sz w:val="18"/>
              </w:rPr>
              <w:t>категоризацију;</w:t>
            </w:r>
          </w:p>
          <w:p w:rsidR="00381CE0" w:rsidRDefault="00346D2A">
            <w:pPr>
              <w:pStyle w:val="TableParagraph"/>
              <w:numPr>
                <w:ilvl w:val="0"/>
                <w:numId w:val="278"/>
              </w:numPr>
              <w:tabs>
                <w:tab w:val="left" w:pos="280"/>
              </w:tabs>
              <w:spacing w:before="1"/>
              <w:ind w:hanging="186"/>
              <w:rPr>
                <w:sz w:val="18"/>
              </w:rPr>
            </w:pPr>
            <w:r>
              <w:rPr>
                <w:sz w:val="18"/>
              </w:rPr>
              <w:t>описује категоризацију хотела у</w:t>
            </w:r>
            <w:r>
              <w:rPr>
                <w:spacing w:val="-1"/>
                <w:sz w:val="18"/>
              </w:rPr>
              <w:t xml:space="preserve"> </w:t>
            </w:r>
            <w:r>
              <w:rPr>
                <w:sz w:val="18"/>
              </w:rPr>
              <w:t>свету;</w:t>
            </w:r>
          </w:p>
          <w:p w:rsidR="00381CE0" w:rsidRDefault="00346D2A">
            <w:pPr>
              <w:pStyle w:val="TableParagraph"/>
              <w:numPr>
                <w:ilvl w:val="0"/>
                <w:numId w:val="278"/>
              </w:numPr>
              <w:tabs>
                <w:tab w:val="left" w:pos="280"/>
              </w:tabs>
              <w:spacing w:before="1"/>
              <w:ind w:right="657" w:hanging="186"/>
              <w:rPr>
                <w:sz w:val="18"/>
              </w:rPr>
            </w:pPr>
            <w:r>
              <w:rPr>
                <w:sz w:val="18"/>
              </w:rPr>
              <w:t>образложи категоризацију угоститељских објеката у Србији;</w:t>
            </w:r>
          </w:p>
          <w:p w:rsidR="00381CE0" w:rsidRDefault="00346D2A">
            <w:pPr>
              <w:pStyle w:val="TableParagraph"/>
              <w:numPr>
                <w:ilvl w:val="0"/>
                <w:numId w:val="278"/>
              </w:numPr>
              <w:tabs>
                <w:tab w:val="left" w:pos="280"/>
              </w:tabs>
              <w:spacing w:before="1"/>
              <w:ind w:right="565" w:hanging="186"/>
              <w:rPr>
                <w:sz w:val="18"/>
              </w:rPr>
            </w:pPr>
            <w:r>
              <w:rPr>
                <w:sz w:val="18"/>
              </w:rPr>
              <w:t>примењује правилник о категоризацији угоститељско пословних јединица, на конкретном</w:t>
            </w:r>
            <w:r>
              <w:rPr>
                <w:spacing w:val="-3"/>
                <w:sz w:val="18"/>
              </w:rPr>
              <w:t xml:space="preserve"> </w:t>
            </w:r>
            <w:r>
              <w:rPr>
                <w:sz w:val="18"/>
              </w:rPr>
              <w:t>примеру</w:t>
            </w:r>
          </w:p>
        </w:tc>
        <w:tc>
          <w:tcPr>
            <w:tcW w:w="5542" w:type="dxa"/>
          </w:tcPr>
          <w:p w:rsidR="00381CE0" w:rsidRDefault="00346D2A">
            <w:pPr>
              <w:pStyle w:val="TableParagraph"/>
              <w:numPr>
                <w:ilvl w:val="0"/>
                <w:numId w:val="277"/>
              </w:numPr>
              <w:tabs>
                <w:tab w:val="left" w:pos="279"/>
              </w:tabs>
              <w:ind w:right="561" w:hanging="186"/>
              <w:rPr>
                <w:sz w:val="18"/>
              </w:rPr>
            </w:pPr>
            <w:r>
              <w:rPr>
                <w:sz w:val="18"/>
              </w:rPr>
              <w:t>Појам и карактеристике угоститељско пословних јединица и угоститељског објекта као основе пословања угоститељске пословне</w:t>
            </w:r>
            <w:r>
              <w:rPr>
                <w:spacing w:val="-1"/>
                <w:sz w:val="18"/>
              </w:rPr>
              <w:t xml:space="preserve"> </w:t>
            </w:r>
            <w:r>
              <w:rPr>
                <w:sz w:val="18"/>
              </w:rPr>
              <w:t>јединице;</w:t>
            </w:r>
          </w:p>
          <w:p w:rsidR="00381CE0" w:rsidRDefault="00346D2A">
            <w:pPr>
              <w:pStyle w:val="TableParagraph"/>
              <w:numPr>
                <w:ilvl w:val="0"/>
                <w:numId w:val="277"/>
              </w:numPr>
              <w:tabs>
                <w:tab w:val="left" w:pos="279"/>
              </w:tabs>
              <w:spacing w:before="1"/>
              <w:ind w:hanging="186"/>
              <w:rPr>
                <w:sz w:val="18"/>
              </w:rPr>
            </w:pPr>
            <w:r>
              <w:rPr>
                <w:sz w:val="18"/>
              </w:rPr>
              <w:t>Разврставање угоститељских пословних</w:t>
            </w:r>
            <w:r>
              <w:rPr>
                <w:spacing w:val="-2"/>
                <w:sz w:val="18"/>
              </w:rPr>
              <w:t xml:space="preserve"> </w:t>
            </w:r>
            <w:r>
              <w:rPr>
                <w:sz w:val="18"/>
              </w:rPr>
              <w:t>јединица;</w:t>
            </w:r>
          </w:p>
          <w:p w:rsidR="00381CE0" w:rsidRDefault="00346D2A">
            <w:pPr>
              <w:pStyle w:val="TableParagraph"/>
              <w:numPr>
                <w:ilvl w:val="0"/>
                <w:numId w:val="277"/>
              </w:numPr>
              <w:tabs>
                <w:tab w:val="left" w:pos="279"/>
              </w:tabs>
              <w:spacing w:before="1"/>
              <w:ind w:hanging="186"/>
              <w:rPr>
                <w:sz w:val="18"/>
              </w:rPr>
            </w:pPr>
            <w:r>
              <w:rPr>
                <w:sz w:val="18"/>
              </w:rPr>
              <w:t>Угоститељске пословне јединице за смешај;</w:t>
            </w:r>
          </w:p>
          <w:p w:rsidR="00381CE0" w:rsidRDefault="00346D2A">
            <w:pPr>
              <w:pStyle w:val="TableParagraph"/>
              <w:numPr>
                <w:ilvl w:val="0"/>
                <w:numId w:val="277"/>
              </w:numPr>
              <w:tabs>
                <w:tab w:val="left" w:pos="279"/>
              </w:tabs>
              <w:spacing w:before="1"/>
              <w:ind w:hanging="186"/>
              <w:rPr>
                <w:sz w:val="18"/>
              </w:rPr>
            </w:pPr>
            <w:r>
              <w:rPr>
                <w:sz w:val="18"/>
              </w:rPr>
              <w:t>Угоститељске пословне јединице за исхрану и</w:t>
            </w:r>
            <w:r>
              <w:rPr>
                <w:spacing w:val="-1"/>
                <w:sz w:val="18"/>
              </w:rPr>
              <w:t xml:space="preserve"> </w:t>
            </w:r>
            <w:r>
              <w:rPr>
                <w:sz w:val="18"/>
              </w:rPr>
              <w:t>пиће;</w:t>
            </w:r>
          </w:p>
          <w:p w:rsidR="00381CE0" w:rsidRDefault="00346D2A">
            <w:pPr>
              <w:pStyle w:val="TableParagraph"/>
              <w:numPr>
                <w:ilvl w:val="0"/>
                <w:numId w:val="277"/>
              </w:numPr>
              <w:tabs>
                <w:tab w:val="left" w:pos="279"/>
              </w:tabs>
              <w:spacing w:before="1"/>
              <w:ind w:hanging="186"/>
              <w:rPr>
                <w:sz w:val="18"/>
              </w:rPr>
            </w:pPr>
            <w:r>
              <w:rPr>
                <w:sz w:val="18"/>
              </w:rPr>
              <w:t>Кетеринг</w:t>
            </w:r>
            <w:r>
              <w:rPr>
                <w:spacing w:val="-1"/>
                <w:sz w:val="18"/>
              </w:rPr>
              <w:t xml:space="preserve"> </w:t>
            </w:r>
            <w:r>
              <w:rPr>
                <w:sz w:val="18"/>
              </w:rPr>
              <w:t>објекти;</w:t>
            </w:r>
          </w:p>
          <w:p w:rsidR="00381CE0" w:rsidRDefault="00346D2A">
            <w:pPr>
              <w:pStyle w:val="TableParagraph"/>
              <w:numPr>
                <w:ilvl w:val="0"/>
                <w:numId w:val="277"/>
              </w:numPr>
              <w:tabs>
                <w:tab w:val="left" w:pos="279"/>
              </w:tabs>
              <w:spacing w:before="1"/>
              <w:ind w:hanging="186"/>
              <w:rPr>
                <w:sz w:val="18"/>
              </w:rPr>
            </w:pPr>
            <w:r>
              <w:rPr>
                <w:sz w:val="18"/>
              </w:rPr>
              <w:t>Категоризација угоститељских пословних</w:t>
            </w:r>
            <w:r>
              <w:rPr>
                <w:spacing w:val="-2"/>
                <w:sz w:val="18"/>
              </w:rPr>
              <w:t xml:space="preserve"> </w:t>
            </w:r>
            <w:r>
              <w:rPr>
                <w:sz w:val="18"/>
              </w:rPr>
              <w:t>јединица;</w:t>
            </w:r>
          </w:p>
          <w:p w:rsidR="00381CE0" w:rsidRDefault="00346D2A">
            <w:pPr>
              <w:pStyle w:val="TableParagraph"/>
              <w:numPr>
                <w:ilvl w:val="0"/>
                <w:numId w:val="277"/>
              </w:numPr>
              <w:tabs>
                <w:tab w:val="left" w:pos="279"/>
              </w:tabs>
              <w:ind w:right="628" w:hanging="186"/>
              <w:rPr>
                <w:sz w:val="18"/>
              </w:rPr>
            </w:pPr>
            <w:r>
              <w:rPr>
                <w:sz w:val="18"/>
              </w:rPr>
              <w:t>Правилник о стандардима за категоризацију угостите</w:t>
            </w:r>
            <w:r>
              <w:rPr>
                <w:sz w:val="18"/>
              </w:rPr>
              <w:t>љских објеката за</w:t>
            </w:r>
            <w:r>
              <w:rPr>
                <w:spacing w:val="-1"/>
                <w:sz w:val="18"/>
              </w:rPr>
              <w:t xml:space="preserve"> </w:t>
            </w:r>
            <w:r>
              <w:rPr>
                <w:sz w:val="18"/>
              </w:rPr>
              <w:t>смештај;</w:t>
            </w:r>
          </w:p>
          <w:p w:rsidR="00381CE0" w:rsidRDefault="00381CE0">
            <w:pPr>
              <w:pStyle w:val="TableParagraph"/>
              <w:spacing w:before="3"/>
              <w:rPr>
                <w:sz w:val="18"/>
              </w:rPr>
            </w:pPr>
          </w:p>
          <w:p w:rsidR="00381CE0" w:rsidRDefault="00346D2A">
            <w:pPr>
              <w:pStyle w:val="TableParagraph"/>
              <w:spacing w:line="200" w:lineRule="atLeast"/>
              <w:ind w:left="92" w:hanging="1"/>
              <w:rPr>
                <w:sz w:val="18"/>
              </w:rPr>
            </w:pPr>
            <w:r>
              <w:rPr>
                <w:b/>
                <w:sz w:val="18"/>
              </w:rPr>
              <w:t xml:space="preserve">Кључни појмови: </w:t>
            </w:r>
            <w:r>
              <w:rPr>
                <w:sz w:val="18"/>
              </w:rPr>
              <w:t>угоститељско пословна јединица за смештај, угоститељско пословна јединица за исхрану, категоризација објекта</w:t>
            </w:r>
          </w:p>
        </w:tc>
      </w:tr>
      <w:tr w:rsidR="00381CE0">
        <w:trPr>
          <w:trHeight w:val="1036"/>
        </w:trPr>
        <w:tc>
          <w:tcPr>
            <w:tcW w:w="2093" w:type="dxa"/>
          </w:tcPr>
          <w:p w:rsidR="00381CE0" w:rsidRDefault="00381CE0">
            <w:pPr>
              <w:pStyle w:val="TableParagraph"/>
              <w:rPr>
                <w:sz w:val="27"/>
              </w:rPr>
            </w:pPr>
          </w:p>
          <w:p w:rsidR="00381CE0" w:rsidRDefault="00346D2A">
            <w:pPr>
              <w:pStyle w:val="TableParagraph"/>
              <w:ind w:left="443" w:right="422" w:firstLine="180"/>
              <w:rPr>
                <w:b/>
                <w:sz w:val="18"/>
              </w:rPr>
            </w:pPr>
            <w:r>
              <w:rPr>
                <w:b/>
                <w:sz w:val="18"/>
              </w:rPr>
              <w:t>Кадрови у угоститељству</w:t>
            </w:r>
          </w:p>
        </w:tc>
        <w:tc>
          <w:tcPr>
            <w:tcW w:w="5007" w:type="dxa"/>
          </w:tcPr>
          <w:p w:rsidR="00381CE0" w:rsidRDefault="00346D2A">
            <w:pPr>
              <w:pStyle w:val="TableParagraph"/>
              <w:numPr>
                <w:ilvl w:val="0"/>
                <w:numId w:val="276"/>
              </w:numPr>
              <w:tabs>
                <w:tab w:val="left" w:pos="280"/>
              </w:tabs>
              <w:spacing w:line="206" w:lineRule="exact"/>
              <w:ind w:hanging="186"/>
              <w:rPr>
                <w:sz w:val="18"/>
              </w:rPr>
            </w:pPr>
            <w:r>
              <w:rPr>
                <w:sz w:val="18"/>
              </w:rPr>
              <w:t>објасни значај и улогу кадрова у</w:t>
            </w:r>
            <w:r>
              <w:rPr>
                <w:spacing w:val="-2"/>
                <w:sz w:val="18"/>
              </w:rPr>
              <w:t xml:space="preserve"> </w:t>
            </w:r>
            <w:r>
              <w:rPr>
                <w:sz w:val="18"/>
              </w:rPr>
              <w:t>угоститељству;</w:t>
            </w:r>
          </w:p>
          <w:p w:rsidR="00381CE0" w:rsidRDefault="00346D2A">
            <w:pPr>
              <w:pStyle w:val="TableParagraph"/>
              <w:numPr>
                <w:ilvl w:val="0"/>
                <w:numId w:val="276"/>
              </w:numPr>
              <w:tabs>
                <w:tab w:val="left" w:pos="280"/>
              </w:tabs>
              <w:spacing w:before="1"/>
              <w:ind w:hanging="186"/>
              <w:rPr>
                <w:sz w:val="18"/>
              </w:rPr>
            </w:pPr>
            <w:r>
              <w:rPr>
                <w:sz w:val="18"/>
              </w:rPr>
              <w:t>опише структуру кадрова у</w:t>
            </w:r>
            <w:r>
              <w:rPr>
                <w:spacing w:val="-1"/>
                <w:sz w:val="18"/>
              </w:rPr>
              <w:t xml:space="preserve"> </w:t>
            </w:r>
            <w:r>
              <w:rPr>
                <w:sz w:val="18"/>
              </w:rPr>
              <w:t>угоститељству.</w:t>
            </w:r>
          </w:p>
          <w:p w:rsidR="00381CE0" w:rsidRDefault="00346D2A">
            <w:pPr>
              <w:pStyle w:val="TableParagraph"/>
              <w:numPr>
                <w:ilvl w:val="0"/>
                <w:numId w:val="276"/>
              </w:numPr>
              <w:tabs>
                <w:tab w:val="left" w:pos="280"/>
              </w:tabs>
              <w:ind w:hanging="186"/>
              <w:rPr>
                <w:sz w:val="18"/>
              </w:rPr>
            </w:pPr>
            <w:r>
              <w:rPr>
                <w:sz w:val="18"/>
              </w:rPr>
              <w:t>анализира структуру кадрова на</w:t>
            </w:r>
            <w:r>
              <w:rPr>
                <w:spacing w:val="-1"/>
                <w:sz w:val="18"/>
              </w:rPr>
              <w:t xml:space="preserve"> </w:t>
            </w:r>
            <w:r>
              <w:rPr>
                <w:sz w:val="18"/>
              </w:rPr>
              <w:t>терену</w:t>
            </w:r>
          </w:p>
        </w:tc>
        <w:tc>
          <w:tcPr>
            <w:tcW w:w="5542" w:type="dxa"/>
          </w:tcPr>
          <w:p w:rsidR="00381CE0" w:rsidRDefault="00346D2A">
            <w:pPr>
              <w:pStyle w:val="TableParagraph"/>
              <w:numPr>
                <w:ilvl w:val="0"/>
                <w:numId w:val="275"/>
              </w:numPr>
              <w:tabs>
                <w:tab w:val="left" w:pos="279"/>
              </w:tabs>
              <w:spacing w:line="206" w:lineRule="exact"/>
              <w:ind w:hanging="186"/>
              <w:rPr>
                <w:sz w:val="18"/>
              </w:rPr>
            </w:pPr>
            <w:r>
              <w:rPr>
                <w:sz w:val="18"/>
              </w:rPr>
              <w:t>Значај и улога кадрова у угоститељству;</w:t>
            </w:r>
          </w:p>
          <w:p w:rsidR="00381CE0" w:rsidRDefault="00346D2A">
            <w:pPr>
              <w:pStyle w:val="TableParagraph"/>
              <w:numPr>
                <w:ilvl w:val="0"/>
                <w:numId w:val="275"/>
              </w:numPr>
              <w:tabs>
                <w:tab w:val="left" w:pos="279"/>
              </w:tabs>
              <w:spacing w:before="1"/>
              <w:ind w:hanging="186"/>
              <w:rPr>
                <w:sz w:val="18"/>
              </w:rPr>
            </w:pPr>
            <w:r>
              <w:rPr>
                <w:sz w:val="18"/>
              </w:rPr>
              <w:t>Структура кадрова у</w:t>
            </w:r>
            <w:r>
              <w:rPr>
                <w:spacing w:val="-1"/>
                <w:sz w:val="18"/>
              </w:rPr>
              <w:t xml:space="preserve"> </w:t>
            </w:r>
            <w:r>
              <w:rPr>
                <w:sz w:val="18"/>
              </w:rPr>
              <w:t>угоститељству;</w:t>
            </w:r>
          </w:p>
          <w:p w:rsidR="00381CE0" w:rsidRDefault="00346D2A">
            <w:pPr>
              <w:pStyle w:val="TableParagraph"/>
              <w:numPr>
                <w:ilvl w:val="0"/>
                <w:numId w:val="275"/>
              </w:numPr>
              <w:tabs>
                <w:tab w:val="left" w:pos="279"/>
              </w:tabs>
              <w:ind w:hanging="186"/>
              <w:rPr>
                <w:sz w:val="18"/>
              </w:rPr>
            </w:pPr>
            <w:r>
              <w:rPr>
                <w:sz w:val="18"/>
              </w:rPr>
              <w:t>Улога кадрова у квалитету угоститељских</w:t>
            </w:r>
            <w:r>
              <w:rPr>
                <w:spacing w:val="-2"/>
                <w:sz w:val="18"/>
              </w:rPr>
              <w:t xml:space="preserve"> </w:t>
            </w:r>
            <w:r>
              <w:rPr>
                <w:sz w:val="18"/>
              </w:rPr>
              <w:t>услуга;</w:t>
            </w:r>
          </w:p>
          <w:p w:rsidR="00381CE0" w:rsidRDefault="00381CE0">
            <w:pPr>
              <w:pStyle w:val="TableParagraph"/>
              <w:spacing w:before="2"/>
              <w:rPr>
                <w:sz w:val="18"/>
              </w:rPr>
            </w:pPr>
          </w:p>
          <w:p w:rsidR="00381CE0" w:rsidRDefault="00346D2A">
            <w:pPr>
              <w:pStyle w:val="TableParagraph"/>
              <w:spacing w:line="186" w:lineRule="exact"/>
              <w:ind w:left="92"/>
              <w:rPr>
                <w:sz w:val="18"/>
              </w:rPr>
            </w:pPr>
            <w:r>
              <w:rPr>
                <w:b/>
                <w:sz w:val="18"/>
              </w:rPr>
              <w:t xml:space="preserve">Кључни појмови: </w:t>
            </w:r>
            <w:r>
              <w:rPr>
                <w:sz w:val="18"/>
              </w:rPr>
              <w:t>кадрови, карактеристике рада, структура кадрова.</w:t>
            </w:r>
          </w:p>
        </w:tc>
      </w:tr>
    </w:tbl>
    <w:p w:rsidR="00381CE0" w:rsidRDefault="00381CE0">
      <w:pPr>
        <w:pStyle w:val="BodyText"/>
        <w:rPr>
          <w:sz w:val="10"/>
        </w:rPr>
      </w:pPr>
    </w:p>
    <w:p w:rsidR="00381CE0" w:rsidRDefault="00346D2A">
      <w:pPr>
        <w:pStyle w:val="Heading2"/>
        <w:numPr>
          <w:ilvl w:val="0"/>
          <w:numId w:val="294"/>
        </w:numPr>
        <w:tabs>
          <w:tab w:val="left" w:pos="396"/>
        </w:tabs>
        <w:spacing w:before="93"/>
        <w:ind w:hanging="181"/>
      </w:pPr>
      <w:r>
        <w:t>УПУТСТВО ЗА ДИДАКТИЧКО-МЕТОДИЧКО ОСТВАРИВАЊE ПРОГРАМА И</w:t>
      </w:r>
      <w:r>
        <w:rPr>
          <w:spacing w:val="-2"/>
        </w:rPr>
        <w:t xml:space="preserve"> </w:t>
      </w:r>
      <w:r>
        <w:t>ОЦЕЊИВАЊЕ</w:t>
      </w:r>
    </w:p>
    <w:p w:rsidR="00381CE0" w:rsidRDefault="00381CE0">
      <w:pPr>
        <w:pStyle w:val="BodyText"/>
        <w:spacing w:before="2"/>
        <w:rPr>
          <w:b/>
        </w:rPr>
      </w:pPr>
    </w:p>
    <w:p w:rsidR="00381CE0" w:rsidRDefault="00346D2A">
      <w:pPr>
        <w:pStyle w:val="BodyText"/>
        <w:ind w:left="214" w:right="722" w:firstLine="465"/>
      </w:pPr>
      <w:r>
        <w:t>На</w:t>
      </w:r>
      <w:r>
        <w:rPr>
          <w:spacing w:val="-8"/>
        </w:rPr>
        <w:t xml:space="preserve"> </w:t>
      </w:r>
      <w:r>
        <w:t>првом</w:t>
      </w:r>
      <w:r>
        <w:rPr>
          <w:spacing w:val="-8"/>
        </w:rPr>
        <w:t xml:space="preserve"> </w:t>
      </w:r>
      <w:r>
        <w:t>часу</w:t>
      </w:r>
      <w:r>
        <w:rPr>
          <w:spacing w:val="-8"/>
        </w:rPr>
        <w:t xml:space="preserve"> </w:t>
      </w:r>
      <w:r>
        <w:t>упознати</w:t>
      </w:r>
      <w:r>
        <w:rPr>
          <w:spacing w:val="-9"/>
        </w:rPr>
        <w:t xml:space="preserve"> </w:t>
      </w:r>
      <w:r>
        <w:t>ученике</w:t>
      </w:r>
      <w:r>
        <w:rPr>
          <w:spacing w:val="-8"/>
        </w:rPr>
        <w:t xml:space="preserve"> </w:t>
      </w:r>
      <w:r>
        <w:t>са</w:t>
      </w:r>
      <w:r>
        <w:rPr>
          <w:spacing w:val="-8"/>
        </w:rPr>
        <w:t xml:space="preserve"> </w:t>
      </w:r>
      <w:r>
        <w:t>циљевима</w:t>
      </w:r>
      <w:r>
        <w:rPr>
          <w:spacing w:val="-8"/>
        </w:rPr>
        <w:t xml:space="preserve"> </w:t>
      </w:r>
      <w:r>
        <w:t>и</w:t>
      </w:r>
      <w:r>
        <w:rPr>
          <w:spacing w:val="-8"/>
        </w:rPr>
        <w:t xml:space="preserve"> </w:t>
      </w:r>
      <w:r>
        <w:t>исходима</w:t>
      </w:r>
      <w:r>
        <w:rPr>
          <w:spacing w:val="-8"/>
        </w:rPr>
        <w:t xml:space="preserve"> </w:t>
      </w:r>
      <w:r>
        <w:t>наставе,</w:t>
      </w:r>
      <w:r>
        <w:rPr>
          <w:spacing w:val="-8"/>
        </w:rPr>
        <w:t xml:space="preserve"> </w:t>
      </w:r>
      <w:r>
        <w:t>односно</w:t>
      </w:r>
      <w:r>
        <w:rPr>
          <w:spacing w:val="-8"/>
        </w:rPr>
        <w:t xml:space="preserve"> </w:t>
      </w:r>
      <w:r>
        <w:t>учења,</w:t>
      </w:r>
      <w:r>
        <w:rPr>
          <w:spacing w:val="-8"/>
        </w:rPr>
        <w:t xml:space="preserve"> </w:t>
      </w:r>
      <w:r>
        <w:t>планом</w:t>
      </w:r>
      <w:r>
        <w:rPr>
          <w:spacing w:val="-8"/>
        </w:rPr>
        <w:t xml:space="preserve"> </w:t>
      </w:r>
      <w:r>
        <w:t>рада</w:t>
      </w:r>
      <w:r>
        <w:rPr>
          <w:spacing w:val="-8"/>
        </w:rPr>
        <w:t xml:space="preserve"> </w:t>
      </w:r>
      <w:r>
        <w:t>и</w:t>
      </w:r>
      <w:r>
        <w:rPr>
          <w:spacing w:val="-8"/>
        </w:rPr>
        <w:t xml:space="preserve"> </w:t>
      </w:r>
      <w:r>
        <w:t>критеријумом</w:t>
      </w:r>
      <w:r>
        <w:rPr>
          <w:spacing w:val="-9"/>
        </w:rPr>
        <w:t xml:space="preserve"> </w:t>
      </w:r>
      <w:r>
        <w:t>и</w:t>
      </w:r>
      <w:r>
        <w:rPr>
          <w:spacing w:val="-8"/>
        </w:rPr>
        <w:t xml:space="preserve"> </w:t>
      </w:r>
      <w:r>
        <w:t>начинима</w:t>
      </w:r>
      <w:r>
        <w:rPr>
          <w:spacing w:val="-8"/>
        </w:rPr>
        <w:t xml:space="preserve"> </w:t>
      </w:r>
      <w:r>
        <w:t>оцењивања.</w:t>
      </w:r>
      <w:r>
        <w:rPr>
          <w:spacing w:val="-8"/>
        </w:rPr>
        <w:t xml:space="preserve"> </w:t>
      </w:r>
      <w:r>
        <w:t>Настава</w:t>
      </w:r>
      <w:r>
        <w:rPr>
          <w:spacing w:val="-8"/>
        </w:rPr>
        <w:t xml:space="preserve"> </w:t>
      </w:r>
      <w:r>
        <w:t>се</w:t>
      </w:r>
      <w:r>
        <w:rPr>
          <w:spacing w:val="-8"/>
        </w:rPr>
        <w:t xml:space="preserve"> </w:t>
      </w:r>
      <w:r>
        <w:t>реализује кроз часове теоријске наставе. Одељење се не дели на</w:t>
      </w:r>
      <w:r>
        <w:t xml:space="preserve"> </w:t>
      </w:r>
      <w:r>
        <w:t>групе</w:t>
      </w:r>
    </w:p>
    <w:p w:rsidR="00381CE0" w:rsidRDefault="00346D2A">
      <w:pPr>
        <w:spacing w:before="1"/>
        <w:ind w:left="214"/>
        <w:rPr>
          <w:sz w:val="18"/>
        </w:rPr>
      </w:pPr>
      <w:r>
        <w:rPr>
          <w:b/>
          <w:sz w:val="18"/>
        </w:rPr>
        <w:t xml:space="preserve">Облици наставе: </w:t>
      </w:r>
      <w:r>
        <w:rPr>
          <w:sz w:val="18"/>
        </w:rPr>
        <w:t>Теоријски часови</w:t>
      </w:r>
    </w:p>
    <w:p w:rsidR="00381CE0" w:rsidRDefault="00346D2A">
      <w:pPr>
        <w:spacing w:before="1"/>
        <w:ind w:left="214"/>
        <w:rPr>
          <w:sz w:val="18"/>
        </w:rPr>
      </w:pPr>
      <w:r>
        <w:rPr>
          <w:b/>
          <w:sz w:val="18"/>
        </w:rPr>
        <w:t xml:space="preserve">Место реализације наставе: </w:t>
      </w:r>
      <w:r>
        <w:rPr>
          <w:sz w:val="18"/>
        </w:rPr>
        <w:t>Сви часови се реализују у стандардној учионици.</w:t>
      </w:r>
    </w:p>
    <w:p w:rsidR="00381CE0" w:rsidRDefault="00346D2A">
      <w:pPr>
        <w:pStyle w:val="Heading2"/>
        <w:spacing w:before="1"/>
        <w:ind w:left="214"/>
      </w:pPr>
      <w:r>
        <w:t>Препоручени број часова по темама:</w:t>
      </w:r>
    </w:p>
    <w:p w:rsidR="00381CE0" w:rsidRDefault="00346D2A">
      <w:pPr>
        <w:pStyle w:val="ListParagraph"/>
        <w:numPr>
          <w:ilvl w:val="0"/>
          <w:numId w:val="274"/>
        </w:numPr>
        <w:tabs>
          <w:tab w:val="left" w:pos="805"/>
          <w:tab w:val="left" w:pos="806"/>
        </w:tabs>
        <w:spacing w:before="1"/>
        <w:rPr>
          <w:sz w:val="18"/>
        </w:rPr>
      </w:pPr>
      <w:r>
        <w:rPr>
          <w:sz w:val="18"/>
        </w:rPr>
        <w:t>Појмовне основе туризма (12</w:t>
      </w:r>
      <w:r>
        <w:rPr>
          <w:spacing w:val="-1"/>
          <w:sz w:val="18"/>
        </w:rPr>
        <w:t xml:space="preserve"> </w:t>
      </w:r>
      <w:r>
        <w:rPr>
          <w:sz w:val="18"/>
        </w:rPr>
        <w:t>часова);</w:t>
      </w:r>
    </w:p>
    <w:p w:rsidR="00381CE0" w:rsidRDefault="00346D2A">
      <w:pPr>
        <w:pStyle w:val="ListParagraph"/>
        <w:numPr>
          <w:ilvl w:val="0"/>
          <w:numId w:val="274"/>
        </w:numPr>
        <w:tabs>
          <w:tab w:val="left" w:pos="805"/>
          <w:tab w:val="left" w:pos="806"/>
        </w:tabs>
        <w:spacing w:before="1"/>
        <w:rPr>
          <w:sz w:val="18"/>
        </w:rPr>
      </w:pPr>
      <w:r>
        <w:rPr>
          <w:sz w:val="18"/>
        </w:rPr>
        <w:t>Облици туризма (4</w:t>
      </w:r>
      <w:r>
        <w:rPr>
          <w:spacing w:val="-1"/>
          <w:sz w:val="18"/>
        </w:rPr>
        <w:t xml:space="preserve"> </w:t>
      </w:r>
      <w:r>
        <w:rPr>
          <w:sz w:val="18"/>
        </w:rPr>
        <w:t>часа);</w:t>
      </w:r>
    </w:p>
    <w:p w:rsidR="00381CE0" w:rsidRDefault="00346D2A">
      <w:pPr>
        <w:pStyle w:val="ListParagraph"/>
        <w:numPr>
          <w:ilvl w:val="0"/>
          <w:numId w:val="274"/>
        </w:numPr>
        <w:tabs>
          <w:tab w:val="left" w:pos="805"/>
          <w:tab w:val="left" w:pos="806"/>
        </w:tabs>
        <w:rPr>
          <w:sz w:val="18"/>
        </w:rPr>
      </w:pPr>
      <w:r>
        <w:rPr>
          <w:sz w:val="18"/>
        </w:rPr>
        <w:t>Функције туризма (4</w:t>
      </w:r>
      <w:r>
        <w:rPr>
          <w:spacing w:val="-1"/>
          <w:sz w:val="18"/>
        </w:rPr>
        <w:t xml:space="preserve"> </w:t>
      </w:r>
      <w:r>
        <w:rPr>
          <w:sz w:val="18"/>
        </w:rPr>
        <w:t>часа);</w:t>
      </w:r>
    </w:p>
    <w:p w:rsidR="00381CE0" w:rsidRDefault="00346D2A">
      <w:pPr>
        <w:pStyle w:val="ListParagraph"/>
        <w:numPr>
          <w:ilvl w:val="0"/>
          <w:numId w:val="274"/>
        </w:numPr>
        <w:tabs>
          <w:tab w:val="left" w:pos="805"/>
          <w:tab w:val="left" w:pos="806"/>
        </w:tabs>
        <w:spacing w:before="1"/>
        <w:rPr>
          <w:sz w:val="18"/>
        </w:rPr>
      </w:pPr>
      <w:r>
        <w:rPr>
          <w:sz w:val="18"/>
        </w:rPr>
        <w:t>Туристичко тржиште (8</w:t>
      </w:r>
      <w:r>
        <w:rPr>
          <w:spacing w:val="-8"/>
          <w:sz w:val="18"/>
        </w:rPr>
        <w:t xml:space="preserve"> </w:t>
      </w:r>
      <w:r>
        <w:rPr>
          <w:sz w:val="18"/>
        </w:rPr>
        <w:t>часова);</w:t>
      </w:r>
    </w:p>
    <w:p w:rsidR="00381CE0" w:rsidRDefault="00346D2A">
      <w:pPr>
        <w:pStyle w:val="ListParagraph"/>
        <w:numPr>
          <w:ilvl w:val="0"/>
          <w:numId w:val="274"/>
        </w:numPr>
        <w:tabs>
          <w:tab w:val="left" w:pos="805"/>
          <w:tab w:val="left" w:pos="806"/>
        </w:tabs>
        <w:spacing w:before="1"/>
        <w:rPr>
          <w:sz w:val="18"/>
        </w:rPr>
      </w:pPr>
      <w:r>
        <w:rPr>
          <w:sz w:val="18"/>
        </w:rPr>
        <w:t>Трендови у туризму (10</w:t>
      </w:r>
      <w:r>
        <w:rPr>
          <w:spacing w:val="-6"/>
          <w:sz w:val="18"/>
        </w:rPr>
        <w:t xml:space="preserve"> </w:t>
      </w:r>
      <w:r>
        <w:rPr>
          <w:sz w:val="18"/>
        </w:rPr>
        <w:t>часова);</w:t>
      </w:r>
    </w:p>
    <w:p w:rsidR="00381CE0" w:rsidRDefault="00346D2A">
      <w:pPr>
        <w:pStyle w:val="ListParagraph"/>
        <w:numPr>
          <w:ilvl w:val="0"/>
          <w:numId w:val="274"/>
        </w:numPr>
        <w:tabs>
          <w:tab w:val="left" w:pos="805"/>
          <w:tab w:val="left" w:pos="806"/>
        </w:tabs>
        <w:spacing w:before="1"/>
        <w:rPr>
          <w:sz w:val="18"/>
        </w:rPr>
      </w:pPr>
      <w:r>
        <w:rPr>
          <w:sz w:val="18"/>
        </w:rPr>
        <w:t>Угоститељство (5</w:t>
      </w:r>
      <w:r>
        <w:rPr>
          <w:spacing w:val="-1"/>
          <w:sz w:val="18"/>
        </w:rPr>
        <w:t xml:space="preserve"> </w:t>
      </w:r>
      <w:r>
        <w:rPr>
          <w:sz w:val="18"/>
        </w:rPr>
        <w:t>часова);</w:t>
      </w:r>
    </w:p>
    <w:p w:rsidR="00381CE0" w:rsidRDefault="00346D2A">
      <w:pPr>
        <w:pStyle w:val="ListParagraph"/>
        <w:numPr>
          <w:ilvl w:val="0"/>
          <w:numId w:val="274"/>
        </w:numPr>
        <w:tabs>
          <w:tab w:val="left" w:pos="805"/>
          <w:tab w:val="left" w:pos="806"/>
        </w:tabs>
        <w:spacing w:before="1"/>
        <w:rPr>
          <w:sz w:val="18"/>
        </w:rPr>
      </w:pPr>
      <w:r>
        <w:rPr>
          <w:sz w:val="18"/>
        </w:rPr>
        <w:t>Услуге у угоститељству (5</w:t>
      </w:r>
      <w:r>
        <w:rPr>
          <w:spacing w:val="-1"/>
          <w:sz w:val="18"/>
        </w:rPr>
        <w:t xml:space="preserve"> </w:t>
      </w:r>
      <w:r>
        <w:rPr>
          <w:sz w:val="18"/>
        </w:rPr>
        <w:t>часова);</w:t>
      </w:r>
    </w:p>
    <w:p w:rsidR="00381CE0" w:rsidRDefault="00346D2A">
      <w:pPr>
        <w:pStyle w:val="ListParagraph"/>
        <w:numPr>
          <w:ilvl w:val="0"/>
          <w:numId w:val="274"/>
        </w:numPr>
        <w:tabs>
          <w:tab w:val="left" w:pos="805"/>
          <w:tab w:val="left" w:pos="806"/>
        </w:tabs>
        <w:spacing w:before="1"/>
        <w:rPr>
          <w:sz w:val="18"/>
        </w:rPr>
      </w:pPr>
      <w:r>
        <w:rPr>
          <w:sz w:val="18"/>
        </w:rPr>
        <w:t>Угоститељске пословне јединице (12</w:t>
      </w:r>
      <w:r>
        <w:rPr>
          <w:spacing w:val="-1"/>
          <w:sz w:val="18"/>
        </w:rPr>
        <w:t xml:space="preserve"> </w:t>
      </w:r>
      <w:r>
        <w:rPr>
          <w:sz w:val="18"/>
        </w:rPr>
        <w:t>часова)</w:t>
      </w:r>
    </w:p>
    <w:p w:rsidR="00381CE0" w:rsidRDefault="00346D2A">
      <w:pPr>
        <w:pStyle w:val="ListParagraph"/>
        <w:numPr>
          <w:ilvl w:val="0"/>
          <w:numId w:val="274"/>
        </w:numPr>
        <w:tabs>
          <w:tab w:val="left" w:pos="804"/>
          <w:tab w:val="left" w:pos="806"/>
        </w:tabs>
        <w:rPr>
          <w:sz w:val="18"/>
        </w:rPr>
      </w:pPr>
      <w:r>
        <w:rPr>
          <w:sz w:val="18"/>
        </w:rPr>
        <w:t>Кадрови у угоститељству(6</w:t>
      </w:r>
      <w:r>
        <w:rPr>
          <w:spacing w:val="-1"/>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pStyle w:val="BodyText"/>
        <w:ind w:left="214" w:right="785" w:firstLine="465"/>
        <w:jc w:val="both"/>
      </w:pPr>
      <w:r>
        <w:t xml:space="preserve">На часовима се задржати на нивоима знања дефинисана глаголима који су на нивоу знања и разумевања. Ово је први стручни предмет у првом разреду ученицима и садржаје прилагодити њиховом узрасту. Садржаје употпунити примерима и ситуацијама </w:t>
      </w:r>
      <w:r>
        <w:t>из свакодневног живота. Ученицима представити слику путовања, организовања путовања са једне стране и туризма и угоститељства са друге стране које представљају делатности неопходне за реализацију путовања.</w:t>
      </w:r>
    </w:p>
    <w:p w:rsidR="00381CE0" w:rsidRDefault="00346D2A">
      <w:pPr>
        <w:pStyle w:val="BodyText"/>
        <w:spacing w:before="2"/>
        <w:ind w:left="214" w:right="698" w:firstLine="465"/>
        <w:jc w:val="both"/>
      </w:pPr>
      <w:r>
        <w:t>При реализацији тема ослонити се на примере из пра</w:t>
      </w:r>
      <w:r>
        <w:t>ксе које су познати ученицима, са посебним акцентом на њиховим искуствима у породичним или неким другим путовањима (излети и екскурзије из основне школе) и сл.</w:t>
      </w:r>
    </w:p>
    <w:p w:rsidR="00381CE0" w:rsidRDefault="00346D2A">
      <w:pPr>
        <w:pStyle w:val="BodyText"/>
        <w:spacing w:before="2"/>
        <w:ind w:left="214" w:right="697" w:firstLine="465"/>
        <w:jc w:val="both"/>
      </w:pPr>
      <w:r>
        <w:t>Тема Облици туризма може да се реализује кроз радове ученика везаним за одређени вид туризма и п</w:t>
      </w:r>
      <w:r>
        <w:t>римерима конкретних препознатљивих туристичких дестинација. Препорука је да се тема реализују кроз задатке ученицима, да истраже на интернету: понуду хотела на мору, хотела на планини, мотела, ресторана, кафане.</w:t>
      </w:r>
    </w:p>
    <w:p w:rsidR="00381CE0" w:rsidRDefault="00346D2A">
      <w:pPr>
        <w:pStyle w:val="BodyText"/>
        <w:spacing w:before="2"/>
        <w:ind w:left="214" w:right="785" w:firstLine="465"/>
        <w:jc w:val="both"/>
      </w:pPr>
      <w:r>
        <w:t>За реализацију теме Угоститељске пословне је</w:t>
      </w:r>
      <w:r>
        <w:t>динице препоручљиво је да ученици посете угоститељске објекте за исхрану, пиће и смештај који су репрезентативни у смислу сагледавања карактеристика. Могуће је да ученици добију задатак да презентују једну угоститељску пословну јединицу. Овде се могу реали</w:t>
      </w:r>
      <w:r>
        <w:t>зовати исходе виших нивоа.</w:t>
      </w:r>
    </w:p>
    <w:p w:rsidR="00381CE0" w:rsidRDefault="00346D2A">
      <w:pPr>
        <w:pStyle w:val="BodyText"/>
        <w:spacing w:before="3"/>
        <w:ind w:left="213" w:right="789" w:firstLine="465"/>
        <w:jc w:val="both"/>
      </w:pPr>
      <w:r>
        <w:t>Код теме Кадрови у угоститељству, часови се могу организовати са гостом предавачем- истакнутим угоститељско- туристичким радником из непосредне близине.</w:t>
      </w:r>
    </w:p>
    <w:p w:rsidR="00381CE0" w:rsidRDefault="00346D2A">
      <w:pPr>
        <w:pStyle w:val="BodyText"/>
        <w:spacing w:before="1"/>
        <w:ind w:left="679" w:right="1912"/>
      </w:pPr>
      <w:r>
        <w:t>Увод у тему започети неким примером- студијом случаја или питањима упућеним ученицима у смислу њихових искустава за одређену теме. Облици настави уз доминацију пленума (фронтални) рад у групама и паровима је такође значајан за рад на одређеним примерима.</w:t>
      </w:r>
    </w:p>
    <w:p w:rsidR="00381CE0" w:rsidRDefault="00346D2A">
      <w:pPr>
        <w:pStyle w:val="BodyText"/>
        <w:spacing w:before="2"/>
        <w:ind w:left="213" w:right="790" w:firstLine="465"/>
        <w:jc w:val="both"/>
      </w:pPr>
      <w:r>
        <w:t>О</w:t>
      </w:r>
      <w:r>
        <w:t>дређене</w:t>
      </w:r>
      <w:r>
        <w:rPr>
          <w:spacing w:val="-6"/>
        </w:rPr>
        <w:t xml:space="preserve"> </w:t>
      </w:r>
      <w:r>
        <w:t>препоручене</w:t>
      </w:r>
      <w:r>
        <w:rPr>
          <w:spacing w:val="-6"/>
        </w:rPr>
        <w:t xml:space="preserve"> </w:t>
      </w:r>
      <w:r>
        <w:t>садржаје</w:t>
      </w:r>
      <w:r>
        <w:rPr>
          <w:spacing w:val="-6"/>
        </w:rPr>
        <w:t xml:space="preserve"> </w:t>
      </w:r>
      <w:r>
        <w:t>могу</w:t>
      </w:r>
      <w:r>
        <w:rPr>
          <w:spacing w:val="-6"/>
        </w:rPr>
        <w:t xml:space="preserve"> </w:t>
      </w:r>
      <w:r>
        <w:t>се</w:t>
      </w:r>
      <w:r>
        <w:rPr>
          <w:spacing w:val="-6"/>
        </w:rPr>
        <w:t xml:space="preserve"> </w:t>
      </w:r>
      <w:r>
        <w:t>реализовати</w:t>
      </w:r>
      <w:r>
        <w:rPr>
          <w:spacing w:val="-6"/>
        </w:rPr>
        <w:t xml:space="preserve"> </w:t>
      </w:r>
      <w:r>
        <w:t>кроз</w:t>
      </w:r>
      <w:r>
        <w:rPr>
          <w:spacing w:val="-6"/>
        </w:rPr>
        <w:t xml:space="preserve"> </w:t>
      </w:r>
      <w:r>
        <w:t>истраживањем</w:t>
      </w:r>
      <w:r>
        <w:rPr>
          <w:spacing w:val="-6"/>
        </w:rPr>
        <w:t xml:space="preserve"> </w:t>
      </w:r>
      <w:r>
        <w:t>на</w:t>
      </w:r>
      <w:r>
        <w:rPr>
          <w:spacing w:val="-6"/>
        </w:rPr>
        <w:t xml:space="preserve"> </w:t>
      </w:r>
      <w:r>
        <w:t>интернету,</w:t>
      </w:r>
      <w:r>
        <w:rPr>
          <w:spacing w:val="-6"/>
        </w:rPr>
        <w:t xml:space="preserve"> </w:t>
      </w:r>
      <w:r>
        <w:t>прикупљање</w:t>
      </w:r>
      <w:r>
        <w:rPr>
          <w:spacing w:val="-7"/>
        </w:rPr>
        <w:t xml:space="preserve"> </w:t>
      </w:r>
      <w:r>
        <w:t>информација</w:t>
      </w:r>
      <w:r>
        <w:rPr>
          <w:spacing w:val="-6"/>
        </w:rPr>
        <w:t xml:space="preserve"> </w:t>
      </w:r>
      <w:r>
        <w:t>у</w:t>
      </w:r>
      <w:r>
        <w:rPr>
          <w:spacing w:val="-6"/>
        </w:rPr>
        <w:t xml:space="preserve"> </w:t>
      </w:r>
      <w:r>
        <w:t>туристичким</w:t>
      </w:r>
      <w:r>
        <w:rPr>
          <w:spacing w:val="-6"/>
        </w:rPr>
        <w:t xml:space="preserve"> </w:t>
      </w:r>
      <w:r>
        <w:t>организацијама,</w:t>
      </w:r>
      <w:r>
        <w:rPr>
          <w:spacing w:val="-6"/>
        </w:rPr>
        <w:t xml:space="preserve"> </w:t>
      </w:r>
      <w:r>
        <w:t>сајмовима и примерима из</w:t>
      </w:r>
      <w:r>
        <w:rPr>
          <w:spacing w:val="-1"/>
        </w:rPr>
        <w:t xml:space="preserve"> </w:t>
      </w:r>
      <w:r>
        <w:t>праксе.</w:t>
      </w:r>
    </w:p>
    <w:p w:rsidR="00381CE0" w:rsidRDefault="00346D2A">
      <w:pPr>
        <w:pStyle w:val="BodyText"/>
        <w:spacing w:before="2"/>
        <w:ind w:left="213" w:right="695" w:firstLine="465"/>
        <w:jc w:val="both"/>
      </w:pPr>
      <w:r>
        <w:t>Избор метода и облика рада за сваку тему одређује наставник у зависности од наставних сад</w:t>
      </w:r>
      <w:r>
        <w:t>ржаја, способности и потреба ученика, материјалних и других услова.</w:t>
      </w:r>
    </w:p>
    <w:p w:rsidR="00381CE0" w:rsidRDefault="00346D2A">
      <w:pPr>
        <w:pStyle w:val="BodyText"/>
        <w:spacing w:before="2"/>
        <w:ind w:left="679"/>
      </w:pPr>
      <w:r>
        <w:t>Користити вербалне методе (метода усменог излагања и дијалошка метода), методе демонстрације, симулације, текстуално-илустративне методе.</w:t>
      </w:r>
    </w:p>
    <w:p w:rsidR="00381CE0" w:rsidRDefault="00346D2A">
      <w:pPr>
        <w:pStyle w:val="BodyText"/>
        <w:spacing w:before="1"/>
        <w:ind w:left="213" w:right="788" w:firstLine="465"/>
        <w:jc w:val="both"/>
      </w:pPr>
      <w:r>
        <w:t xml:space="preserve">Предложени облици рада су фронтални, рад у групи, </w:t>
      </w:r>
      <w:r>
        <w:t>рад у пару, индивидуални рад. Такође, препорука је примена пројектне наставе, а неке од тема могу бити: угоститељска понуда једног а ла карт ресторана, Организациона шема кухињског и услужног особља хотела, нови трендови у туризму једне туристичке дестинац</w:t>
      </w:r>
      <w:r>
        <w:t>ије.</w:t>
      </w:r>
    </w:p>
    <w:p w:rsidR="00381CE0" w:rsidRDefault="00381CE0">
      <w:pPr>
        <w:pStyle w:val="BodyText"/>
        <w:spacing w:before="2"/>
      </w:pPr>
    </w:p>
    <w:p w:rsidR="00381CE0" w:rsidRDefault="00346D2A">
      <w:pPr>
        <w:pStyle w:val="Heading2"/>
        <w:numPr>
          <w:ilvl w:val="0"/>
          <w:numId w:val="294"/>
        </w:numPr>
        <w:tabs>
          <w:tab w:val="left" w:pos="396"/>
        </w:tabs>
        <w:spacing w:before="1"/>
      </w:pPr>
      <w:r>
        <w:t>УПУТСТВО ЗА ФОРМАТИВНО И СУМАТИВНО ОЦЕЊИВАЊЕ УЧЕНИКА</w:t>
      </w:r>
    </w:p>
    <w:p w:rsidR="00381CE0" w:rsidRDefault="00381CE0">
      <w:pPr>
        <w:pStyle w:val="BodyText"/>
        <w:spacing w:before="1"/>
        <w:rPr>
          <w:b/>
        </w:rPr>
      </w:pPr>
    </w:p>
    <w:p w:rsidR="00381CE0" w:rsidRDefault="00346D2A">
      <w:pPr>
        <w:pStyle w:val="BodyText"/>
        <w:spacing w:before="1"/>
        <w:ind w:left="213" w:right="691" w:firstLine="466"/>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информације. Постигнућа ученика је</w:t>
      </w:r>
      <w:r>
        <w:t xml:space="preserve">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тестове практичних вештина, праћење по</w:t>
      </w:r>
      <w:r>
        <w:t>стигнућа исхода, помоћ осталим ученицима из одељења у циљу савладавања градива и сл. У формативном вредновању наставник би требало да промовише групни</w:t>
      </w:r>
      <w:r>
        <w:rPr>
          <w:spacing w:val="-8"/>
        </w:rPr>
        <w:t xml:space="preserve"> </w:t>
      </w:r>
      <w:r>
        <w:t>дијалог,</w:t>
      </w:r>
      <w:r>
        <w:rPr>
          <w:spacing w:val="-8"/>
        </w:rPr>
        <w:t xml:space="preserve"> </w:t>
      </w:r>
      <w:r>
        <w:t>да</w:t>
      </w:r>
      <w:r>
        <w:rPr>
          <w:spacing w:val="-8"/>
        </w:rPr>
        <w:t xml:space="preserve"> </w:t>
      </w:r>
      <w:r>
        <w:t>користи</w:t>
      </w:r>
      <w:r>
        <w:rPr>
          <w:spacing w:val="-8"/>
        </w:rPr>
        <w:t xml:space="preserve"> </w:t>
      </w:r>
      <w:r>
        <w:t>питања</w:t>
      </w:r>
      <w:r>
        <w:rPr>
          <w:spacing w:val="-8"/>
        </w:rPr>
        <w:t xml:space="preserve"> </w:t>
      </w:r>
      <w:r>
        <w:t>да</w:t>
      </w:r>
      <w:r>
        <w:rPr>
          <w:spacing w:val="-7"/>
        </w:rPr>
        <w:t xml:space="preserve"> </w:t>
      </w:r>
      <w:r>
        <w:t>би</w:t>
      </w:r>
      <w:r>
        <w:rPr>
          <w:spacing w:val="-8"/>
        </w:rPr>
        <w:t xml:space="preserve"> </w:t>
      </w:r>
      <w:r>
        <w:t>генерисао</w:t>
      </w:r>
      <w:r>
        <w:rPr>
          <w:spacing w:val="-8"/>
        </w:rPr>
        <w:t xml:space="preserve"> </w:t>
      </w:r>
      <w:r>
        <w:t>податке</w:t>
      </w:r>
      <w:r>
        <w:rPr>
          <w:spacing w:val="-8"/>
        </w:rPr>
        <w:t xml:space="preserve"> </w:t>
      </w:r>
      <w:r>
        <w:t>из</w:t>
      </w:r>
      <w:r>
        <w:rPr>
          <w:spacing w:val="-7"/>
        </w:rPr>
        <w:t xml:space="preserve"> </w:t>
      </w:r>
      <w:r>
        <w:t>ђачких</w:t>
      </w:r>
      <w:r>
        <w:rPr>
          <w:spacing w:val="-8"/>
        </w:rPr>
        <w:t xml:space="preserve"> </w:t>
      </w:r>
      <w:r>
        <w:t>идеја,</w:t>
      </w:r>
      <w:r>
        <w:rPr>
          <w:spacing w:val="-7"/>
        </w:rPr>
        <w:t xml:space="preserve"> </w:t>
      </w:r>
      <w:r>
        <w:t>али</w:t>
      </w:r>
      <w:r>
        <w:rPr>
          <w:spacing w:val="-8"/>
        </w:rPr>
        <w:t xml:space="preserve"> </w:t>
      </w:r>
      <w:r>
        <w:t>и</w:t>
      </w:r>
      <w:r>
        <w:rPr>
          <w:spacing w:val="-8"/>
        </w:rPr>
        <w:t xml:space="preserve"> </w:t>
      </w:r>
      <w:r>
        <w:t>да</w:t>
      </w:r>
      <w:r>
        <w:rPr>
          <w:spacing w:val="-8"/>
        </w:rPr>
        <w:t xml:space="preserve"> </w:t>
      </w:r>
      <w:r>
        <w:t>помогне</w:t>
      </w:r>
      <w:r>
        <w:rPr>
          <w:spacing w:val="-8"/>
        </w:rPr>
        <w:t xml:space="preserve"> </w:t>
      </w:r>
      <w:r>
        <w:t>развој</w:t>
      </w:r>
      <w:r>
        <w:rPr>
          <w:spacing w:val="-8"/>
        </w:rPr>
        <w:t xml:space="preserve"> </w:t>
      </w:r>
      <w:r>
        <w:t>ђачких</w:t>
      </w:r>
      <w:r>
        <w:rPr>
          <w:spacing w:val="-8"/>
        </w:rPr>
        <w:t xml:space="preserve"> </w:t>
      </w:r>
      <w:r>
        <w:t>идеја,</w:t>
      </w:r>
      <w:r>
        <w:rPr>
          <w:spacing w:val="-7"/>
        </w:rPr>
        <w:t xml:space="preserve"> </w:t>
      </w:r>
      <w:r>
        <w:t>даје</w:t>
      </w:r>
      <w:r>
        <w:rPr>
          <w:spacing w:val="-8"/>
        </w:rPr>
        <w:t xml:space="preserve"> </w:t>
      </w:r>
      <w:r>
        <w:t>ученицима</w:t>
      </w:r>
      <w:r>
        <w:rPr>
          <w:spacing w:val="-8"/>
        </w:rPr>
        <w:t xml:space="preserve"> </w:t>
      </w:r>
      <w:r>
        <w:t>повратне</w:t>
      </w:r>
      <w:r>
        <w:rPr>
          <w:spacing w:val="-7"/>
        </w:rPr>
        <w:t xml:space="preserve"> </w:t>
      </w:r>
      <w:r>
        <w:t>информације,</w:t>
      </w:r>
      <w:r>
        <w:rPr>
          <w:spacing w:val="-8"/>
        </w:rPr>
        <w:t xml:space="preserve"> </w:t>
      </w:r>
      <w:r>
        <w:t>а</w:t>
      </w:r>
      <w:r>
        <w:rPr>
          <w:spacing w:val="-8"/>
        </w:rPr>
        <w:t xml:space="preserve"> </w:t>
      </w:r>
      <w:r>
        <w:t xml:space="preserve">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зависи од врсте активности која се вреднује. Када </w:t>
      </w:r>
      <w:r>
        <w:t>је у питању нпр. практичан рад (тимски рад, пројектна настава, теренска настава и слично) може се применити</w:t>
      </w:r>
      <w:r>
        <w:rPr>
          <w:spacing w:val="-8"/>
        </w:rPr>
        <w:t xml:space="preserve"> </w:t>
      </w:r>
      <w:r>
        <w:t>чек</w:t>
      </w:r>
      <w:r>
        <w:rPr>
          <w:spacing w:val="-8"/>
        </w:rPr>
        <w:t xml:space="preserve"> </w:t>
      </w:r>
      <w:r>
        <w:t>листа</w:t>
      </w:r>
      <w:r>
        <w:rPr>
          <w:spacing w:val="-8"/>
        </w:rPr>
        <w:t xml:space="preserve"> </w:t>
      </w:r>
      <w:r>
        <w:t>у</w:t>
      </w:r>
      <w:r>
        <w:rPr>
          <w:spacing w:val="-8"/>
        </w:rPr>
        <w:t xml:space="preserve"> </w:t>
      </w:r>
      <w:r>
        <w:t>којој</w:t>
      </w:r>
      <w:r>
        <w:rPr>
          <w:spacing w:val="-8"/>
        </w:rPr>
        <w:t xml:space="preserve"> </w:t>
      </w:r>
      <w:r>
        <w:t>су</w:t>
      </w:r>
      <w:r>
        <w:rPr>
          <w:spacing w:val="-8"/>
        </w:rPr>
        <w:t xml:space="preserve"> </w:t>
      </w:r>
      <w:r>
        <w:t>приказани</w:t>
      </w:r>
      <w:r>
        <w:rPr>
          <w:spacing w:val="-8"/>
        </w:rPr>
        <w:t xml:space="preserve"> </w:t>
      </w:r>
      <w:r>
        <w:t>нивои</w:t>
      </w:r>
      <w:r>
        <w:rPr>
          <w:spacing w:val="-8"/>
        </w:rPr>
        <w:t xml:space="preserve"> </w:t>
      </w:r>
      <w:r>
        <w:t>постигнућа</w:t>
      </w:r>
      <w:r>
        <w:rPr>
          <w:spacing w:val="-8"/>
        </w:rPr>
        <w:t xml:space="preserve"> </w:t>
      </w:r>
      <w:r>
        <w:t>ученика</w:t>
      </w:r>
      <w:r>
        <w:rPr>
          <w:spacing w:val="-8"/>
        </w:rPr>
        <w:t xml:space="preserve"> </w:t>
      </w:r>
      <w:r>
        <w:t>са</w:t>
      </w:r>
      <w:r>
        <w:rPr>
          <w:spacing w:val="-8"/>
        </w:rPr>
        <w:t xml:space="preserve"> </w:t>
      </w:r>
      <w:r>
        <w:t>показатељима</w:t>
      </w:r>
      <w:r>
        <w:rPr>
          <w:spacing w:val="-8"/>
        </w:rPr>
        <w:t xml:space="preserve"> </w:t>
      </w:r>
      <w:r>
        <w:t>испуњености,</w:t>
      </w:r>
      <w:r>
        <w:rPr>
          <w:spacing w:val="-8"/>
        </w:rPr>
        <w:t xml:space="preserve"> </w:t>
      </w:r>
      <w:r>
        <w:t>а</w:t>
      </w:r>
      <w:r>
        <w:rPr>
          <w:spacing w:val="-7"/>
        </w:rPr>
        <w:t xml:space="preserve"> </w:t>
      </w:r>
      <w:r>
        <w:t>наставник</w:t>
      </w:r>
      <w:r>
        <w:rPr>
          <w:spacing w:val="-8"/>
        </w:rPr>
        <w:t xml:space="preserve"> </w:t>
      </w:r>
      <w:r>
        <w:t>треба</w:t>
      </w:r>
      <w:r>
        <w:rPr>
          <w:spacing w:val="-8"/>
        </w:rPr>
        <w:t xml:space="preserve"> </w:t>
      </w:r>
      <w:r>
        <w:t>да</w:t>
      </w:r>
      <w:r>
        <w:rPr>
          <w:spacing w:val="-8"/>
        </w:rPr>
        <w:t xml:space="preserve"> </w:t>
      </w:r>
      <w:r>
        <w:t>означи</w:t>
      </w:r>
      <w:r>
        <w:rPr>
          <w:spacing w:val="-8"/>
        </w:rPr>
        <w:t xml:space="preserve"> </w:t>
      </w:r>
      <w:r>
        <w:t>показатељ</w:t>
      </w:r>
      <w:r>
        <w:rPr>
          <w:spacing w:val="-8"/>
        </w:rPr>
        <w:t xml:space="preserve"> </w:t>
      </w:r>
      <w:r>
        <w:t>који</w:t>
      </w:r>
      <w:r>
        <w:rPr>
          <w:spacing w:val="-8"/>
        </w:rPr>
        <w:t xml:space="preserve"> </w:t>
      </w:r>
      <w:r>
        <w:t>одговара</w:t>
      </w:r>
      <w:r>
        <w:rPr>
          <w:spacing w:val="-8"/>
        </w:rPr>
        <w:t xml:space="preserve"> </w:t>
      </w:r>
      <w:r>
        <w:t>понашању уч</w:t>
      </w:r>
      <w:r>
        <w:t>еника.</w:t>
      </w:r>
    </w:p>
    <w:p w:rsidR="00381CE0" w:rsidRDefault="00346D2A">
      <w:pPr>
        <w:pStyle w:val="BodyText"/>
        <w:spacing w:before="7"/>
        <w:ind w:left="213" w:right="694" w:firstLine="466"/>
        <w:jc w:val="both"/>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аналитички разговарају.</w:t>
      </w:r>
    </w:p>
    <w:p w:rsidR="00381CE0" w:rsidRDefault="00346D2A">
      <w:pPr>
        <w:pStyle w:val="BodyText"/>
        <w:spacing w:before="2"/>
        <w:ind w:left="213" w:right="694" w:firstLine="466"/>
        <w:jc w:val="both"/>
      </w:pPr>
      <w:r>
        <w:t>Сумативно</w:t>
      </w:r>
      <w:r>
        <w:rPr>
          <w:spacing w:val="-9"/>
        </w:rPr>
        <w:t xml:space="preserve"> </w:t>
      </w:r>
      <w:r>
        <w:t>оцењивање</w:t>
      </w:r>
      <w:r>
        <w:rPr>
          <w:spacing w:val="-9"/>
        </w:rPr>
        <w:t xml:space="preserve"> </w:t>
      </w:r>
      <w:r>
        <w:t>се</w:t>
      </w:r>
      <w:r>
        <w:rPr>
          <w:spacing w:val="-8"/>
        </w:rPr>
        <w:t xml:space="preserve"> </w:t>
      </w:r>
      <w:r>
        <w:t>може</w:t>
      </w:r>
      <w:r>
        <w:rPr>
          <w:spacing w:val="-9"/>
        </w:rPr>
        <w:t xml:space="preserve"> </w:t>
      </w:r>
      <w:r>
        <w:t>извршити</w:t>
      </w:r>
      <w:r>
        <w:rPr>
          <w:spacing w:val="-9"/>
        </w:rPr>
        <w:t xml:space="preserve"> </w:t>
      </w:r>
      <w:r>
        <w:t>на</w:t>
      </w:r>
      <w:r>
        <w:rPr>
          <w:spacing w:val="-9"/>
        </w:rPr>
        <w:t xml:space="preserve"> </w:t>
      </w:r>
      <w:r>
        <w:t>основу</w:t>
      </w:r>
      <w:r>
        <w:rPr>
          <w:spacing w:val="-9"/>
        </w:rPr>
        <w:t xml:space="preserve"> </w:t>
      </w:r>
      <w:r>
        <w:t>података</w:t>
      </w:r>
      <w:r>
        <w:rPr>
          <w:spacing w:val="-9"/>
        </w:rPr>
        <w:t xml:space="preserve"> </w:t>
      </w:r>
      <w:r>
        <w:t>прикупљених</w:t>
      </w:r>
      <w:r>
        <w:rPr>
          <w:spacing w:val="-9"/>
        </w:rPr>
        <w:t xml:space="preserve"> </w:t>
      </w:r>
      <w:r>
        <w:t>формативним</w:t>
      </w:r>
      <w:r>
        <w:rPr>
          <w:spacing w:val="-9"/>
        </w:rPr>
        <w:t xml:space="preserve"> </w:t>
      </w:r>
      <w:r>
        <w:t>оцењивањем,</w:t>
      </w:r>
      <w:r>
        <w:rPr>
          <w:spacing w:val="-9"/>
        </w:rPr>
        <w:t xml:space="preserve"> </w:t>
      </w:r>
      <w:r>
        <w:t>резултата/решења</w:t>
      </w:r>
      <w:r>
        <w:rPr>
          <w:spacing w:val="-9"/>
        </w:rPr>
        <w:t xml:space="preserve"> </w:t>
      </w:r>
      <w:r>
        <w:t>проблемског</w:t>
      </w:r>
      <w:r>
        <w:rPr>
          <w:spacing w:val="-9"/>
        </w:rPr>
        <w:t xml:space="preserve"> </w:t>
      </w:r>
      <w:r>
        <w:t>или</w:t>
      </w:r>
      <w:r>
        <w:rPr>
          <w:spacing w:val="-9"/>
        </w:rPr>
        <w:t xml:space="preserve"> </w:t>
      </w:r>
      <w:r>
        <w:t>семинарског</w:t>
      </w:r>
      <w:r>
        <w:rPr>
          <w:spacing w:val="-9"/>
        </w:rPr>
        <w:t xml:space="preserve"> </w:t>
      </w:r>
      <w:r>
        <w:t>рада, усмених провера знања, контролних и домаћих задатака, тестова знања и сл.  Начин утврђивања сумативне оцене ускладити са индивидуалним особинама  ученика. Сумативно оцењивање је вредновање пост</w:t>
      </w:r>
      <w:r>
        <w:t>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pStyle w:val="BodyText"/>
        <w:ind w:left="564" w:right="693" w:firstLine="466"/>
        <w:jc w:val="both"/>
      </w:pPr>
      <w:r>
        <w:t>У настави оријентисаној ка достизању исхода прате се и вре</w:t>
      </w:r>
      <w:r>
        <w:t>днују процес наставе и учења, постигнућа ученика (продукти учења) и сопствени рад. Наставник</w:t>
      </w:r>
      <w:r>
        <w:rPr>
          <w:spacing w:val="-7"/>
        </w:rPr>
        <w:t xml:space="preserve"> </w:t>
      </w:r>
      <w:r>
        <w:t>треба</w:t>
      </w:r>
      <w:r>
        <w:rPr>
          <w:spacing w:val="-8"/>
        </w:rPr>
        <w:t xml:space="preserve"> </w:t>
      </w:r>
      <w:r>
        <w:t>континуирано</w:t>
      </w:r>
      <w:r>
        <w:rPr>
          <w:spacing w:val="-8"/>
        </w:rPr>
        <w:t xml:space="preserve"> </w:t>
      </w:r>
      <w:r>
        <w:t>да</w:t>
      </w:r>
      <w:r>
        <w:rPr>
          <w:spacing w:val="-8"/>
        </w:rPr>
        <w:t xml:space="preserve"> </w:t>
      </w:r>
      <w:r>
        <w:t>прати</w:t>
      </w:r>
      <w:r>
        <w:rPr>
          <w:spacing w:val="-8"/>
        </w:rPr>
        <w:t xml:space="preserve"> </w:t>
      </w:r>
      <w:r>
        <w:t>напредак</w:t>
      </w:r>
      <w:r>
        <w:rPr>
          <w:spacing w:val="-7"/>
        </w:rPr>
        <w:t xml:space="preserve"> </w:t>
      </w:r>
      <w:r>
        <w:t>ученика,</w:t>
      </w:r>
      <w:r>
        <w:rPr>
          <w:spacing w:val="-8"/>
        </w:rPr>
        <w:t xml:space="preserve"> </w:t>
      </w:r>
      <w:r>
        <w:t>који</w:t>
      </w:r>
      <w:r>
        <w:rPr>
          <w:spacing w:val="-8"/>
        </w:rPr>
        <w:t xml:space="preserve"> </w:t>
      </w:r>
      <w:r>
        <w:t>се</w:t>
      </w:r>
      <w:r>
        <w:rPr>
          <w:spacing w:val="-8"/>
        </w:rPr>
        <w:t xml:space="preserve"> </w:t>
      </w:r>
      <w:r>
        <w:t>огледа</w:t>
      </w:r>
      <w:r>
        <w:rPr>
          <w:spacing w:val="-8"/>
        </w:rPr>
        <w:t xml:space="preserve"> </w:t>
      </w:r>
      <w:r>
        <w:t>у</w:t>
      </w:r>
      <w:r>
        <w:rPr>
          <w:spacing w:val="-7"/>
        </w:rPr>
        <w:t xml:space="preserve"> </w:t>
      </w:r>
      <w:r>
        <w:t>начину</w:t>
      </w:r>
      <w:r>
        <w:rPr>
          <w:spacing w:val="-8"/>
        </w:rPr>
        <w:t xml:space="preserve"> </w:t>
      </w:r>
      <w:r>
        <w:t>на</w:t>
      </w:r>
      <w:r>
        <w:rPr>
          <w:spacing w:val="-8"/>
        </w:rPr>
        <w:t xml:space="preserve"> </w:t>
      </w:r>
      <w:r>
        <w:t>који</w:t>
      </w:r>
      <w:r>
        <w:rPr>
          <w:spacing w:val="-8"/>
        </w:rPr>
        <w:t xml:space="preserve"> </w:t>
      </w:r>
      <w:r>
        <w:t>ученици</w:t>
      </w:r>
      <w:r>
        <w:rPr>
          <w:spacing w:val="-7"/>
        </w:rPr>
        <w:t xml:space="preserve"> </w:t>
      </w:r>
      <w:r>
        <w:t>партиципирају,</w:t>
      </w:r>
      <w:r>
        <w:rPr>
          <w:spacing w:val="-8"/>
        </w:rPr>
        <w:t xml:space="preserve"> </w:t>
      </w:r>
      <w:r>
        <w:t>како</w:t>
      </w:r>
      <w:r>
        <w:rPr>
          <w:spacing w:val="-8"/>
        </w:rPr>
        <w:t xml:space="preserve"> </w:t>
      </w:r>
      <w:r>
        <w:t>прикупљају</w:t>
      </w:r>
      <w:r>
        <w:rPr>
          <w:spacing w:val="-8"/>
        </w:rPr>
        <w:t xml:space="preserve"> </w:t>
      </w:r>
      <w:r>
        <w:t>податке,</w:t>
      </w:r>
      <w:r>
        <w:rPr>
          <w:spacing w:val="-8"/>
        </w:rPr>
        <w:t xml:space="preserve"> </w:t>
      </w:r>
      <w:r>
        <w:t>како</w:t>
      </w:r>
      <w:r>
        <w:rPr>
          <w:spacing w:val="-8"/>
        </w:rPr>
        <w:t xml:space="preserve"> </w:t>
      </w:r>
      <w:r>
        <w:t>аргументују, евалуирају, докумен</w:t>
      </w:r>
      <w:r>
        <w:t>тују итд. Да би вредновање било објективно и у функцији учења, потребно је ускладити нивое исхода и начине</w:t>
      </w:r>
      <w:r>
        <w:rPr>
          <w:spacing w:val="-9"/>
        </w:rPr>
        <w:t xml:space="preserve"> </w:t>
      </w:r>
      <w:r>
        <w:t>оцењивања.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5"/>
        <w:rPr>
          <w:sz w:val="23"/>
        </w:rPr>
      </w:pPr>
    </w:p>
    <w:p w:rsidR="00381CE0" w:rsidRDefault="00346D2A">
      <w:pPr>
        <w:tabs>
          <w:tab w:val="left" w:pos="2405"/>
        </w:tabs>
        <w:ind w:left="308"/>
        <w:rPr>
          <w:b/>
          <w:sz w:val="18"/>
        </w:rPr>
      </w:pPr>
      <w:r>
        <w:rPr>
          <w:sz w:val="18"/>
        </w:rPr>
        <w:t>Назив</w:t>
      </w:r>
      <w:r>
        <w:rPr>
          <w:spacing w:val="-2"/>
          <w:sz w:val="18"/>
        </w:rPr>
        <w:t xml:space="preserve"> </w:t>
      </w:r>
      <w:r>
        <w:rPr>
          <w:sz w:val="18"/>
        </w:rPr>
        <w:t>предмета:</w:t>
      </w:r>
      <w:r>
        <w:rPr>
          <w:sz w:val="18"/>
        </w:rPr>
        <w:tab/>
      </w:r>
      <w:r>
        <w:rPr>
          <w:b/>
          <w:sz w:val="18"/>
        </w:rPr>
        <w:t>СТРАНИ ЈЕЗИК</w:t>
      </w:r>
      <w:r>
        <w:rPr>
          <w:b/>
          <w:spacing w:val="42"/>
          <w:sz w:val="18"/>
        </w:rPr>
        <w:t xml:space="preserve"> </w:t>
      </w:r>
      <w:r>
        <w:rPr>
          <w:b/>
          <w:sz w:val="18"/>
        </w:rPr>
        <w:t>II</w:t>
      </w:r>
    </w:p>
    <w:p w:rsidR="00381CE0" w:rsidRDefault="00346D2A">
      <w:pPr>
        <w:pStyle w:val="BodyText"/>
        <w:tabs>
          <w:tab w:val="left" w:pos="2405"/>
        </w:tabs>
        <w:spacing w:before="62"/>
        <w:ind w:left="308"/>
        <w:rPr>
          <w:b/>
        </w:rPr>
      </w:pPr>
      <w:r>
        <w:t>Годишњи</w:t>
      </w:r>
      <w:r>
        <w:rPr>
          <w:spacing w:val="-1"/>
        </w:rPr>
        <w:t xml:space="preserve"> </w:t>
      </w:r>
      <w:r>
        <w:t>фонд</w:t>
      </w:r>
      <w:r>
        <w:rPr>
          <w:spacing w:val="-1"/>
        </w:rPr>
        <w:t xml:space="preserve"> </w:t>
      </w:r>
      <w:r>
        <w:t>часова:</w:t>
      </w:r>
      <w:r>
        <w:tab/>
      </w:r>
      <w:r>
        <w:rPr>
          <w:b/>
        </w:rPr>
        <w:t>66</w:t>
      </w:r>
    </w:p>
    <w:p w:rsidR="00381CE0" w:rsidRDefault="00346D2A">
      <w:pPr>
        <w:tabs>
          <w:tab w:val="left" w:pos="2405"/>
        </w:tabs>
        <w:spacing w:before="62"/>
        <w:ind w:left="308"/>
        <w:rPr>
          <w:b/>
          <w:sz w:val="18"/>
        </w:rPr>
      </w:pPr>
      <w:r>
        <w:rPr>
          <w:sz w:val="18"/>
        </w:rPr>
        <w:t>Разред:</w:t>
      </w:r>
      <w:r>
        <w:rPr>
          <w:sz w:val="18"/>
        </w:rPr>
        <w:tab/>
      </w:r>
      <w:r>
        <w:rPr>
          <w:b/>
          <w:sz w:val="18"/>
        </w:rPr>
        <w:t>Први</w:t>
      </w:r>
    </w:p>
    <w:p w:rsidR="00381CE0" w:rsidRDefault="00346D2A">
      <w:pPr>
        <w:pStyle w:val="BodyText"/>
        <w:tabs>
          <w:tab w:val="left" w:pos="2405"/>
        </w:tabs>
        <w:spacing w:before="53" w:after="12" w:line="163" w:lineRule="auto"/>
        <w:ind w:left="2701" w:right="1482" w:hanging="2393"/>
      </w:pPr>
      <w:r>
        <w:rPr>
          <w:position w:val="-9"/>
        </w:rPr>
        <w:t>Циљеви</w:t>
      </w:r>
      <w:r>
        <w:rPr>
          <w:spacing w:val="-2"/>
          <w:position w:val="-9"/>
        </w:rPr>
        <w:t xml:space="preserve"> </w:t>
      </w:r>
      <w:r>
        <w:rPr>
          <w:position w:val="-9"/>
        </w:rPr>
        <w:t>предмета:</w:t>
      </w:r>
      <w:r>
        <w:rPr>
          <w:position w:val="-9"/>
        </w:rPr>
        <w:tab/>
      </w:r>
      <w:r>
        <w:rPr>
          <w:b/>
        </w:rPr>
        <w:t xml:space="preserve">− </w:t>
      </w:r>
      <w: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w:t>
      </w:r>
      <w:r>
        <w:rPr>
          <w:spacing w:val="-16"/>
        </w:rPr>
        <w:t xml:space="preserve"> </w:t>
      </w:r>
      <w:r>
        <w:t>облику.</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07"/>
        <w:gridCol w:w="3612"/>
        <w:gridCol w:w="3447"/>
      </w:tblGrid>
      <w:tr w:rsidR="00381CE0">
        <w:trPr>
          <w:trHeight w:val="621"/>
        </w:trPr>
        <w:tc>
          <w:tcPr>
            <w:tcW w:w="1980" w:type="dxa"/>
            <w:shd w:val="clear" w:color="auto" w:fill="D9D9D9"/>
          </w:tcPr>
          <w:p w:rsidR="00381CE0" w:rsidRDefault="00381CE0">
            <w:pPr>
              <w:pStyle w:val="TableParagraph"/>
              <w:rPr>
                <w:sz w:val="18"/>
              </w:rPr>
            </w:pPr>
          </w:p>
          <w:p w:rsidR="00381CE0" w:rsidRDefault="00346D2A">
            <w:pPr>
              <w:pStyle w:val="TableParagraph"/>
              <w:ind w:left="194" w:right="188"/>
              <w:jc w:val="center"/>
              <w:rPr>
                <w:b/>
                <w:sz w:val="18"/>
              </w:rPr>
            </w:pPr>
            <w:r>
              <w:rPr>
                <w:b/>
                <w:sz w:val="18"/>
              </w:rPr>
              <w:t>ЦИЉ</w:t>
            </w:r>
          </w:p>
        </w:tc>
        <w:tc>
          <w:tcPr>
            <w:tcW w:w="3607" w:type="dxa"/>
            <w:shd w:val="clear" w:color="auto" w:fill="D9D9D9"/>
          </w:tcPr>
          <w:p w:rsidR="00381CE0" w:rsidRDefault="00346D2A">
            <w:pPr>
              <w:pStyle w:val="TableParagraph"/>
              <w:spacing w:before="104"/>
              <w:ind w:left="137" w:right="130"/>
              <w:jc w:val="center"/>
              <w:rPr>
                <w:b/>
                <w:sz w:val="18"/>
              </w:rPr>
            </w:pPr>
            <w:r>
              <w:rPr>
                <w:b/>
                <w:sz w:val="18"/>
              </w:rPr>
              <w:t>ИСХОДИ НА КРАЈУ ПРВОГ РАЗРЕДА</w:t>
            </w:r>
          </w:p>
          <w:p w:rsidR="00381CE0" w:rsidRDefault="00346D2A">
            <w:pPr>
              <w:pStyle w:val="TableParagraph"/>
              <w:ind w:left="137" w:right="130"/>
              <w:jc w:val="center"/>
              <w:rPr>
                <w:sz w:val="18"/>
              </w:rPr>
            </w:pPr>
            <w:r>
              <w:rPr>
                <w:sz w:val="18"/>
              </w:rPr>
              <w:t>Ученик ће бити у стању да:</w:t>
            </w:r>
          </w:p>
        </w:tc>
        <w:tc>
          <w:tcPr>
            <w:tcW w:w="3612" w:type="dxa"/>
            <w:shd w:val="clear" w:color="auto" w:fill="D9D9D9"/>
          </w:tcPr>
          <w:p w:rsidR="00381CE0" w:rsidRDefault="00346D2A">
            <w:pPr>
              <w:pStyle w:val="TableParagraph"/>
              <w:spacing w:before="1" w:line="208" w:lineRule="exact"/>
              <w:ind w:left="811" w:right="800"/>
              <w:jc w:val="center"/>
              <w:rPr>
                <w:b/>
                <w:sz w:val="18"/>
              </w:rPr>
            </w:pPr>
            <w:r>
              <w:rPr>
                <w:b/>
                <w:sz w:val="18"/>
              </w:rPr>
              <w:t>ПРЕПОРУЧЕНЕ ТЕМЕ ОПШТЕ И СТРУЧНЕ (80% + 20%)</w:t>
            </w:r>
          </w:p>
        </w:tc>
        <w:tc>
          <w:tcPr>
            <w:tcW w:w="3447" w:type="dxa"/>
            <w:shd w:val="clear" w:color="auto" w:fill="D9D9D9"/>
          </w:tcPr>
          <w:p w:rsidR="00381CE0" w:rsidRDefault="00381CE0">
            <w:pPr>
              <w:pStyle w:val="TableParagraph"/>
              <w:rPr>
                <w:sz w:val="18"/>
              </w:rPr>
            </w:pPr>
          </w:p>
          <w:p w:rsidR="00381CE0" w:rsidRDefault="00346D2A">
            <w:pPr>
              <w:pStyle w:val="TableParagraph"/>
              <w:ind w:left="295"/>
              <w:rPr>
                <w:b/>
                <w:sz w:val="18"/>
              </w:rPr>
            </w:pPr>
            <w:r>
              <w:rPr>
                <w:b/>
                <w:sz w:val="18"/>
              </w:rPr>
              <w:t>КОМУНИКАТИВНЕ ФУНКЦИЈЕ</w:t>
            </w:r>
          </w:p>
        </w:tc>
      </w:tr>
      <w:tr w:rsidR="00381CE0">
        <w:trPr>
          <w:trHeight w:val="2072"/>
        </w:trPr>
        <w:tc>
          <w:tcPr>
            <w:tcW w:w="1980" w:type="dxa"/>
          </w:tcPr>
          <w:p w:rsidR="00381CE0" w:rsidRDefault="00346D2A">
            <w:pPr>
              <w:pStyle w:val="TableParagraph"/>
              <w:spacing w:line="203" w:lineRule="exact"/>
              <w:ind w:left="93"/>
              <w:rPr>
                <w:sz w:val="18"/>
              </w:rPr>
            </w:pPr>
            <w:r>
              <w:rPr>
                <w:sz w:val="18"/>
              </w:rPr>
              <w:t>СЛУШАЊЕ</w:t>
            </w:r>
          </w:p>
          <w:p w:rsidR="00381CE0" w:rsidRDefault="00381CE0">
            <w:pPr>
              <w:pStyle w:val="TableParagraph"/>
              <w:spacing w:before="1"/>
              <w:rPr>
                <w:sz w:val="18"/>
              </w:rPr>
            </w:pPr>
          </w:p>
          <w:p w:rsidR="00381CE0" w:rsidRDefault="00346D2A">
            <w:pPr>
              <w:pStyle w:val="TableParagraph"/>
              <w:spacing w:before="1"/>
              <w:ind w:left="93" w:right="95"/>
              <w:rPr>
                <w:sz w:val="18"/>
              </w:rPr>
            </w:pPr>
            <w:r>
              <w:rPr>
                <w:sz w:val="18"/>
              </w:rPr>
              <w:t>Оспособљавање ученика за разумевање усменог говора</w:t>
            </w:r>
          </w:p>
        </w:tc>
        <w:tc>
          <w:tcPr>
            <w:tcW w:w="3607" w:type="dxa"/>
          </w:tcPr>
          <w:p w:rsidR="00381CE0" w:rsidRDefault="00346D2A">
            <w:pPr>
              <w:pStyle w:val="TableParagraph"/>
              <w:numPr>
                <w:ilvl w:val="0"/>
                <w:numId w:val="273"/>
              </w:numPr>
              <w:tabs>
                <w:tab w:val="left" w:pos="281"/>
              </w:tabs>
              <w:ind w:right="296"/>
              <w:rPr>
                <w:sz w:val="18"/>
              </w:rPr>
            </w:pPr>
            <w:r>
              <w:rPr>
                <w:sz w:val="18"/>
              </w:rPr>
              <w:t>разуме реченице, питања и упутства из свакодневног говора (кратка упутства изговорена споро и</w:t>
            </w:r>
            <w:r>
              <w:rPr>
                <w:spacing w:val="-2"/>
                <w:sz w:val="18"/>
              </w:rPr>
              <w:t xml:space="preserve"> </w:t>
            </w:r>
            <w:r>
              <w:rPr>
                <w:sz w:val="18"/>
              </w:rPr>
              <w:t>разговетно)</w:t>
            </w:r>
          </w:p>
          <w:p w:rsidR="00381CE0" w:rsidRDefault="00346D2A">
            <w:pPr>
              <w:pStyle w:val="TableParagraph"/>
              <w:numPr>
                <w:ilvl w:val="0"/>
                <w:numId w:val="273"/>
              </w:numPr>
              <w:tabs>
                <w:tab w:val="left" w:pos="281"/>
              </w:tabs>
              <w:ind w:right="127"/>
              <w:rPr>
                <w:sz w:val="18"/>
              </w:rPr>
            </w:pPr>
            <w:r>
              <w:rPr>
                <w:sz w:val="18"/>
              </w:rPr>
              <w:t>разуме општи садржај краћих, прилагођених текстова (рачунајући и стручне) после неколико слушања или уз помоћ визуелних ефеката (на упутствима, ознакама,</w:t>
            </w:r>
            <w:r>
              <w:rPr>
                <w:spacing w:val="-1"/>
                <w:sz w:val="18"/>
              </w:rPr>
              <w:t xml:space="preserve"> </w:t>
            </w:r>
            <w:r>
              <w:rPr>
                <w:sz w:val="18"/>
              </w:rPr>
              <w:t>етикетама)</w:t>
            </w:r>
          </w:p>
          <w:p w:rsidR="00381CE0" w:rsidRDefault="00346D2A">
            <w:pPr>
              <w:pStyle w:val="TableParagraph"/>
              <w:numPr>
                <w:ilvl w:val="0"/>
                <w:numId w:val="273"/>
              </w:numPr>
              <w:tabs>
                <w:tab w:val="left" w:pos="281"/>
              </w:tabs>
              <w:spacing w:before="2" w:line="200" w:lineRule="atLeast"/>
              <w:ind w:right="568"/>
              <w:rPr>
                <w:sz w:val="18"/>
              </w:rPr>
            </w:pPr>
            <w:r>
              <w:rPr>
                <w:sz w:val="18"/>
              </w:rPr>
              <w:t>разуме бројеве (цене, рачуне, тачно време)</w:t>
            </w:r>
          </w:p>
        </w:tc>
        <w:tc>
          <w:tcPr>
            <w:tcW w:w="3612" w:type="dxa"/>
            <w:vMerge w:val="restart"/>
          </w:tcPr>
          <w:p w:rsidR="00381CE0" w:rsidRDefault="00381CE0">
            <w:pPr>
              <w:pStyle w:val="TableParagraph"/>
              <w:spacing w:before="8"/>
              <w:rPr>
                <w:sz w:val="17"/>
              </w:rPr>
            </w:pPr>
          </w:p>
          <w:p w:rsidR="00381CE0" w:rsidRDefault="00346D2A">
            <w:pPr>
              <w:pStyle w:val="TableParagraph"/>
              <w:ind w:left="94"/>
              <w:rPr>
                <w:b/>
                <w:sz w:val="18"/>
              </w:rPr>
            </w:pPr>
            <w:r>
              <w:rPr>
                <w:b/>
                <w:sz w:val="18"/>
              </w:rPr>
              <w:t>OПШТЕ ТЕМЕ</w:t>
            </w:r>
          </w:p>
          <w:p w:rsidR="00381CE0" w:rsidRDefault="00346D2A">
            <w:pPr>
              <w:pStyle w:val="TableParagraph"/>
              <w:numPr>
                <w:ilvl w:val="0"/>
                <w:numId w:val="272"/>
              </w:numPr>
              <w:tabs>
                <w:tab w:val="left" w:pos="281"/>
              </w:tabs>
              <w:spacing w:before="1"/>
              <w:ind w:right="621" w:hanging="186"/>
              <w:rPr>
                <w:sz w:val="18"/>
              </w:rPr>
            </w:pPr>
            <w:r>
              <w:rPr>
                <w:sz w:val="18"/>
              </w:rPr>
              <w:t>Свакодневни живот (организација времена, послова, слободно</w:t>
            </w:r>
            <w:r>
              <w:rPr>
                <w:spacing w:val="-8"/>
                <w:sz w:val="18"/>
              </w:rPr>
              <w:t xml:space="preserve"> </w:t>
            </w:r>
            <w:r>
              <w:rPr>
                <w:sz w:val="18"/>
              </w:rPr>
              <w:t>време)</w:t>
            </w:r>
          </w:p>
          <w:p w:rsidR="00381CE0" w:rsidRDefault="00346D2A">
            <w:pPr>
              <w:pStyle w:val="TableParagraph"/>
              <w:numPr>
                <w:ilvl w:val="0"/>
                <w:numId w:val="272"/>
              </w:numPr>
              <w:tabs>
                <w:tab w:val="left" w:pos="281"/>
              </w:tabs>
              <w:spacing w:before="1"/>
              <w:ind w:right="272" w:hanging="186"/>
              <w:rPr>
                <w:sz w:val="18"/>
              </w:rPr>
            </w:pPr>
            <w:r>
              <w:rPr>
                <w:sz w:val="18"/>
              </w:rPr>
              <w:t>Храна и здравље (навике у исхрани, карактеристична јела и пића у земљама света)</w:t>
            </w:r>
          </w:p>
          <w:p w:rsidR="00381CE0" w:rsidRDefault="00346D2A">
            <w:pPr>
              <w:pStyle w:val="TableParagraph"/>
              <w:numPr>
                <w:ilvl w:val="0"/>
                <w:numId w:val="272"/>
              </w:numPr>
              <w:tabs>
                <w:tab w:val="left" w:pos="281"/>
              </w:tabs>
              <w:spacing w:before="3"/>
              <w:ind w:hanging="186"/>
              <w:rPr>
                <w:sz w:val="18"/>
              </w:rPr>
            </w:pPr>
            <w:r>
              <w:rPr>
                <w:sz w:val="18"/>
              </w:rPr>
              <w:t>Познати градови и њихове</w:t>
            </w:r>
            <w:r>
              <w:rPr>
                <w:spacing w:val="-6"/>
                <w:sz w:val="18"/>
              </w:rPr>
              <w:t xml:space="preserve"> </w:t>
            </w:r>
            <w:r>
              <w:rPr>
                <w:sz w:val="18"/>
              </w:rPr>
              <w:t>знаменитости</w:t>
            </w:r>
          </w:p>
          <w:p w:rsidR="00381CE0" w:rsidRDefault="00346D2A">
            <w:pPr>
              <w:pStyle w:val="TableParagraph"/>
              <w:numPr>
                <w:ilvl w:val="0"/>
                <w:numId w:val="272"/>
              </w:numPr>
              <w:tabs>
                <w:tab w:val="left" w:pos="281"/>
              </w:tabs>
              <w:ind w:hanging="186"/>
              <w:rPr>
                <w:sz w:val="18"/>
              </w:rPr>
            </w:pPr>
            <w:r>
              <w:rPr>
                <w:sz w:val="18"/>
              </w:rPr>
              <w:t>Спортови и позната спортска</w:t>
            </w:r>
            <w:r>
              <w:rPr>
                <w:spacing w:val="-3"/>
                <w:sz w:val="18"/>
              </w:rPr>
              <w:t xml:space="preserve"> </w:t>
            </w:r>
            <w:r>
              <w:rPr>
                <w:sz w:val="18"/>
              </w:rPr>
              <w:t>такмичења</w:t>
            </w:r>
          </w:p>
          <w:p w:rsidR="00381CE0" w:rsidRDefault="00346D2A">
            <w:pPr>
              <w:pStyle w:val="TableParagraph"/>
              <w:numPr>
                <w:ilvl w:val="0"/>
                <w:numId w:val="272"/>
              </w:numPr>
              <w:tabs>
                <w:tab w:val="left" w:pos="281"/>
              </w:tabs>
              <w:spacing w:before="1"/>
              <w:ind w:right="197" w:hanging="186"/>
              <w:rPr>
                <w:sz w:val="18"/>
              </w:rPr>
            </w:pPr>
            <w:r>
              <w:rPr>
                <w:sz w:val="18"/>
              </w:rPr>
              <w:t>Живот и дела славних људи ХХ века (из света науке, културе)</w:t>
            </w:r>
          </w:p>
          <w:p w:rsidR="00381CE0" w:rsidRDefault="00346D2A">
            <w:pPr>
              <w:pStyle w:val="TableParagraph"/>
              <w:numPr>
                <w:ilvl w:val="0"/>
                <w:numId w:val="272"/>
              </w:numPr>
              <w:tabs>
                <w:tab w:val="left" w:pos="281"/>
              </w:tabs>
              <w:spacing w:before="2"/>
              <w:ind w:hanging="186"/>
              <w:rPr>
                <w:sz w:val="18"/>
              </w:rPr>
            </w:pPr>
            <w:r>
              <w:rPr>
                <w:sz w:val="18"/>
              </w:rPr>
              <w:t>Медији (штампа,</w:t>
            </w:r>
            <w:r>
              <w:rPr>
                <w:spacing w:val="-1"/>
                <w:sz w:val="18"/>
              </w:rPr>
              <w:t xml:space="preserve"> </w:t>
            </w:r>
            <w:r>
              <w:rPr>
                <w:sz w:val="18"/>
              </w:rPr>
              <w:t>телевизија)</w:t>
            </w:r>
          </w:p>
          <w:p w:rsidR="00381CE0" w:rsidRDefault="00346D2A">
            <w:pPr>
              <w:pStyle w:val="TableParagraph"/>
              <w:numPr>
                <w:ilvl w:val="0"/>
                <w:numId w:val="272"/>
              </w:numPr>
              <w:tabs>
                <w:tab w:val="left" w:pos="281"/>
              </w:tabs>
              <w:spacing w:before="1"/>
              <w:ind w:hanging="186"/>
              <w:rPr>
                <w:sz w:val="18"/>
              </w:rPr>
            </w:pPr>
            <w:r>
              <w:rPr>
                <w:sz w:val="18"/>
              </w:rPr>
              <w:t>Иинтересантне животне приче и</w:t>
            </w:r>
            <w:r>
              <w:rPr>
                <w:spacing w:val="-5"/>
                <w:sz w:val="18"/>
              </w:rPr>
              <w:t xml:space="preserve"> </w:t>
            </w:r>
            <w:r>
              <w:rPr>
                <w:sz w:val="18"/>
              </w:rPr>
              <w:t>догађаји</w:t>
            </w:r>
          </w:p>
          <w:p w:rsidR="00381CE0" w:rsidRDefault="00346D2A">
            <w:pPr>
              <w:pStyle w:val="TableParagraph"/>
              <w:numPr>
                <w:ilvl w:val="0"/>
                <w:numId w:val="272"/>
              </w:numPr>
              <w:tabs>
                <w:tab w:val="left" w:pos="281"/>
              </w:tabs>
              <w:ind w:right="387" w:hanging="186"/>
              <w:rPr>
                <w:sz w:val="18"/>
              </w:rPr>
            </w:pPr>
            <w:r>
              <w:rPr>
                <w:sz w:val="18"/>
              </w:rPr>
              <w:t>Свет компјутера (распрострањеност и примена)</w:t>
            </w:r>
          </w:p>
          <w:p w:rsidR="00381CE0" w:rsidRDefault="00381CE0">
            <w:pPr>
              <w:pStyle w:val="TableParagraph"/>
              <w:spacing w:before="3"/>
              <w:rPr>
                <w:sz w:val="18"/>
              </w:rPr>
            </w:pPr>
          </w:p>
          <w:p w:rsidR="00381CE0" w:rsidRDefault="00346D2A">
            <w:pPr>
              <w:pStyle w:val="TableParagraph"/>
              <w:ind w:left="94"/>
              <w:rPr>
                <w:b/>
                <w:sz w:val="18"/>
              </w:rPr>
            </w:pPr>
            <w:r>
              <w:rPr>
                <w:b/>
                <w:sz w:val="18"/>
              </w:rPr>
              <w:t>СТРУЧНЕ ТЕМЕ</w:t>
            </w:r>
          </w:p>
          <w:p w:rsidR="00381CE0" w:rsidRDefault="00381CE0">
            <w:pPr>
              <w:pStyle w:val="TableParagraph"/>
              <w:spacing w:before="2"/>
              <w:rPr>
                <w:sz w:val="18"/>
              </w:rPr>
            </w:pPr>
          </w:p>
          <w:p w:rsidR="00381CE0" w:rsidRDefault="00346D2A">
            <w:pPr>
              <w:pStyle w:val="TableParagraph"/>
              <w:numPr>
                <w:ilvl w:val="0"/>
                <w:numId w:val="272"/>
              </w:numPr>
              <w:tabs>
                <w:tab w:val="left" w:pos="281"/>
              </w:tabs>
              <w:ind w:right="301" w:hanging="186"/>
              <w:rPr>
                <w:sz w:val="18"/>
              </w:rPr>
            </w:pPr>
            <w:r>
              <w:rPr>
                <w:sz w:val="18"/>
              </w:rPr>
              <w:t>Прикупљање информација за одређену угоститељску</w:t>
            </w:r>
            <w:r>
              <w:rPr>
                <w:spacing w:val="-1"/>
                <w:sz w:val="18"/>
              </w:rPr>
              <w:t xml:space="preserve"> </w:t>
            </w:r>
            <w:r>
              <w:rPr>
                <w:sz w:val="18"/>
              </w:rPr>
              <w:t>услугу</w:t>
            </w:r>
          </w:p>
          <w:p w:rsidR="00381CE0" w:rsidRDefault="00346D2A">
            <w:pPr>
              <w:pStyle w:val="TableParagraph"/>
              <w:numPr>
                <w:ilvl w:val="0"/>
                <w:numId w:val="272"/>
              </w:numPr>
              <w:tabs>
                <w:tab w:val="left" w:pos="281"/>
              </w:tabs>
              <w:spacing w:before="1"/>
              <w:ind w:right="514" w:hanging="186"/>
              <w:rPr>
                <w:sz w:val="18"/>
              </w:rPr>
            </w:pPr>
            <w:r>
              <w:rPr>
                <w:sz w:val="18"/>
              </w:rPr>
              <w:t>Састављање програма угоститељске услуге</w:t>
            </w:r>
          </w:p>
          <w:p w:rsidR="00381CE0" w:rsidRDefault="00346D2A">
            <w:pPr>
              <w:pStyle w:val="TableParagraph"/>
              <w:numPr>
                <w:ilvl w:val="0"/>
                <w:numId w:val="272"/>
              </w:numPr>
              <w:tabs>
                <w:tab w:val="left" w:pos="281"/>
              </w:tabs>
              <w:spacing w:before="2"/>
              <w:ind w:right="334" w:hanging="186"/>
              <w:rPr>
                <w:sz w:val="18"/>
              </w:rPr>
            </w:pPr>
            <w:r>
              <w:rPr>
                <w:sz w:val="18"/>
              </w:rPr>
              <w:t>Примање и преношење информација у оквиру угоститељске</w:t>
            </w:r>
            <w:r>
              <w:rPr>
                <w:spacing w:val="-1"/>
                <w:sz w:val="18"/>
              </w:rPr>
              <w:t xml:space="preserve"> </w:t>
            </w:r>
            <w:r>
              <w:rPr>
                <w:sz w:val="18"/>
              </w:rPr>
              <w:t>услуга</w:t>
            </w:r>
          </w:p>
          <w:p w:rsidR="00381CE0" w:rsidRDefault="00346D2A">
            <w:pPr>
              <w:pStyle w:val="TableParagraph"/>
              <w:numPr>
                <w:ilvl w:val="0"/>
                <w:numId w:val="272"/>
              </w:numPr>
              <w:tabs>
                <w:tab w:val="left" w:pos="281"/>
              </w:tabs>
              <w:spacing w:before="1"/>
              <w:ind w:hanging="186"/>
              <w:rPr>
                <w:sz w:val="18"/>
              </w:rPr>
            </w:pPr>
            <w:r>
              <w:rPr>
                <w:sz w:val="18"/>
              </w:rPr>
              <w:t>Праћење квалитета угоститељске</w:t>
            </w:r>
            <w:r>
              <w:rPr>
                <w:spacing w:val="-5"/>
                <w:sz w:val="18"/>
              </w:rPr>
              <w:t xml:space="preserve"> </w:t>
            </w:r>
            <w:r>
              <w:rPr>
                <w:sz w:val="18"/>
              </w:rPr>
              <w:t>услуга</w:t>
            </w:r>
          </w:p>
          <w:p w:rsidR="00381CE0" w:rsidRDefault="00346D2A">
            <w:pPr>
              <w:pStyle w:val="TableParagraph"/>
              <w:numPr>
                <w:ilvl w:val="0"/>
                <w:numId w:val="272"/>
              </w:numPr>
              <w:tabs>
                <w:tab w:val="left" w:pos="281"/>
              </w:tabs>
              <w:spacing w:before="1"/>
              <w:ind w:hanging="186"/>
              <w:rPr>
                <w:sz w:val="18"/>
              </w:rPr>
            </w:pPr>
            <w:r>
              <w:rPr>
                <w:sz w:val="18"/>
              </w:rPr>
              <w:t>Обављање рецепцијских</w:t>
            </w:r>
            <w:r>
              <w:rPr>
                <w:spacing w:val="-1"/>
                <w:sz w:val="18"/>
              </w:rPr>
              <w:t xml:space="preserve"> </w:t>
            </w:r>
            <w:r>
              <w:rPr>
                <w:sz w:val="18"/>
              </w:rPr>
              <w:t>послова</w:t>
            </w:r>
          </w:p>
          <w:p w:rsidR="00381CE0" w:rsidRDefault="00346D2A">
            <w:pPr>
              <w:pStyle w:val="TableParagraph"/>
              <w:numPr>
                <w:ilvl w:val="0"/>
                <w:numId w:val="272"/>
              </w:numPr>
              <w:tabs>
                <w:tab w:val="left" w:pos="326"/>
              </w:tabs>
              <w:spacing w:before="1"/>
              <w:ind w:right="115" w:hanging="186"/>
              <w:rPr>
                <w:sz w:val="18"/>
              </w:rPr>
            </w:pPr>
            <w:r>
              <w:rPr>
                <w:sz w:val="18"/>
              </w:rPr>
              <w:t>(комуникација са гостом у ресторану, приликом пријављивљња и одјављивљња у хотел , пруж</w:t>
            </w:r>
            <w:r>
              <w:rPr>
                <w:sz w:val="18"/>
              </w:rPr>
              <w:t>ање разних обавештења гостима)</w:t>
            </w:r>
          </w:p>
          <w:p w:rsidR="00381CE0" w:rsidRDefault="00346D2A">
            <w:pPr>
              <w:pStyle w:val="TableParagraph"/>
              <w:numPr>
                <w:ilvl w:val="0"/>
                <w:numId w:val="272"/>
              </w:numPr>
              <w:tabs>
                <w:tab w:val="left" w:pos="281"/>
              </w:tabs>
              <w:spacing w:before="3"/>
              <w:ind w:hanging="186"/>
              <w:rPr>
                <w:sz w:val="18"/>
              </w:rPr>
            </w:pPr>
            <w:r>
              <w:rPr>
                <w:sz w:val="18"/>
              </w:rPr>
              <w:t>Праћење новина у области</w:t>
            </w:r>
            <w:r>
              <w:rPr>
                <w:spacing w:val="-3"/>
                <w:sz w:val="18"/>
              </w:rPr>
              <w:t xml:space="preserve"> </w:t>
            </w:r>
            <w:r>
              <w:rPr>
                <w:sz w:val="18"/>
              </w:rPr>
              <w:t>угоститељства</w:t>
            </w:r>
          </w:p>
        </w:tc>
        <w:tc>
          <w:tcPr>
            <w:tcW w:w="3447" w:type="dxa"/>
            <w:vMerge w:val="restart"/>
          </w:tcPr>
          <w:p w:rsidR="00381CE0" w:rsidRDefault="00346D2A">
            <w:pPr>
              <w:pStyle w:val="TableParagraph"/>
              <w:numPr>
                <w:ilvl w:val="0"/>
                <w:numId w:val="271"/>
              </w:numPr>
              <w:tabs>
                <w:tab w:val="left" w:pos="450"/>
              </w:tabs>
              <w:spacing w:line="203" w:lineRule="exact"/>
              <w:ind w:hanging="295"/>
              <w:rPr>
                <w:sz w:val="18"/>
              </w:rPr>
            </w:pPr>
            <w:r>
              <w:rPr>
                <w:sz w:val="18"/>
              </w:rPr>
              <w:t>Представљање себе и</w:t>
            </w:r>
            <w:r>
              <w:rPr>
                <w:spacing w:val="-1"/>
                <w:sz w:val="18"/>
              </w:rPr>
              <w:t xml:space="preserve"> </w:t>
            </w:r>
            <w:r>
              <w:rPr>
                <w:sz w:val="18"/>
              </w:rPr>
              <w:t>других</w:t>
            </w:r>
          </w:p>
          <w:p w:rsidR="00381CE0" w:rsidRDefault="00346D2A">
            <w:pPr>
              <w:pStyle w:val="TableParagraph"/>
              <w:numPr>
                <w:ilvl w:val="0"/>
                <w:numId w:val="271"/>
              </w:numPr>
              <w:tabs>
                <w:tab w:val="left" w:pos="450"/>
              </w:tabs>
              <w:spacing w:before="1"/>
              <w:ind w:right="147" w:hanging="295"/>
              <w:rPr>
                <w:sz w:val="18"/>
              </w:rPr>
            </w:pPr>
            <w:r>
              <w:rPr>
                <w:sz w:val="18"/>
              </w:rPr>
              <w:t>Поздрављање (састајање, растанак; формално, неформално, специфично по</w:t>
            </w:r>
            <w:r>
              <w:rPr>
                <w:spacing w:val="-1"/>
                <w:sz w:val="18"/>
              </w:rPr>
              <w:t xml:space="preserve"> </w:t>
            </w:r>
            <w:r>
              <w:rPr>
                <w:sz w:val="18"/>
              </w:rPr>
              <w:t>регионима)</w:t>
            </w:r>
          </w:p>
          <w:p w:rsidR="00381CE0" w:rsidRDefault="00346D2A">
            <w:pPr>
              <w:pStyle w:val="TableParagraph"/>
              <w:numPr>
                <w:ilvl w:val="0"/>
                <w:numId w:val="271"/>
              </w:numPr>
              <w:tabs>
                <w:tab w:val="left" w:pos="450"/>
              </w:tabs>
              <w:spacing w:before="2"/>
              <w:ind w:right="139" w:hanging="295"/>
              <w:rPr>
                <w:sz w:val="18"/>
              </w:rPr>
            </w:pPr>
            <w:r>
              <w:rPr>
                <w:sz w:val="18"/>
              </w:rPr>
              <w:t>Идентификација и именовање особа, објеката, боја, бројева</w:t>
            </w:r>
            <w:r>
              <w:rPr>
                <w:spacing w:val="-1"/>
                <w:sz w:val="18"/>
              </w:rPr>
              <w:t xml:space="preserve"> </w:t>
            </w:r>
            <w:r>
              <w:rPr>
                <w:sz w:val="18"/>
              </w:rPr>
              <w:t>итд.)</w:t>
            </w:r>
          </w:p>
          <w:p w:rsidR="00381CE0" w:rsidRDefault="00346D2A">
            <w:pPr>
              <w:pStyle w:val="TableParagraph"/>
              <w:numPr>
                <w:ilvl w:val="0"/>
                <w:numId w:val="271"/>
              </w:numPr>
              <w:tabs>
                <w:tab w:val="left" w:pos="450"/>
              </w:tabs>
              <w:spacing w:before="2"/>
              <w:ind w:right="393" w:hanging="295"/>
              <w:rPr>
                <w:sz w:val="18"/>
              </w:rPr>
            </w:pPr>
            <w:r>
              <w:rPr>
                <w:sz w:val="18"/>
              </w:rPr>
              <w:t>Давање једноставних упутстава и команди</w:t>
            </w:r>
          </w:p>
          <w:p w:rsidR="00381CE0" w:rsidRDefault="00346D2A">
            <w:pPr>
              <w:pStyle w:val="TableParagraph"/>
              <w:numPr>
                <w:ilvl w:val="0"/>
                <w:numId w:val="271"/>
              </w:numPr>
              <w:tabs>
                <w:tab w:val="left" w:pos="450"/>
              </w:tabs>
              <w:spacing w:before="1"/>
              <w:rPr>
                <w:sz w:val="18"/>
              </w:rPr>
            </w:pPr>
            <w:r>
              <w:rPr>
                <w:sz w:val="18"/>
              </w:rPr>
              <w:t>Изражавање молби и</w:t>
            </w:r>
            <w:r>
              <w:rPr>
                <w:spacing w:val="-1"/>
                <w:sz w:val="18"/>
              </w:rPr>
              <w:t xml:space="preserve"> </w:t>
            </w:r>
            <w:r>
              <w:rPr>
                <w:sz w:val="18"/>
              </w:rPr>
              <w:t>захвалности</w:t>
            </w:r>
          </w:p>
          <w:p w:rsidR="00381CE0" w:rsidRDefault="00346D2A">
            <w:pPr>
              <w:pStyle w:val="TableParagraph"/>
              <w:numPr>
                <w:ilvl w:val="0"/>
                <w:numId w:val="271"/>
              </w:numPr>
              <w:tabs>
                <w:tab w:val="left" w:pos="450"/>
              </w:tabs>
              <w:spacing w:before="1"/>
              <w:rPr>
                <w:sz w:val="18"/>
              </w:rPr>
            </w:pPr>
            <w:r>
              <w:rPr>
                <w:sz w:val="18"/>
              </w:rPr>
              <w:t>Изражавање извињења</w:t>
            </w:r>
          </w:p>
          <w:p w:rsidR="00381CE0" w:rsidRDefault="00346D2A">
            <w:pPr>
              <w:pStyle w:val="TableParagraph"/>
              <w:numPr>
                <w:ilvl w:val="0"/>
                <w:numId w:val="271"/>
              </w:numPr>
              <w:tabs>
                <w:tab w:val="left" w:pos="450"/>
              </w:tabs>
              <w:spacing w:before="1"/>
              <w:rPr>
                <w:sz w:val="18"/>
              </w:rPr>
            </w:pPr>
            <w:r>
              <w:rPr>
                <w:sz w:val="18"/>
              </w:rPr>
              <w:t>Изражавање потврде и</w:t>
            </w:r>
            <w:r>
              <w:rPr>
                <w:spacing w:val="-1"/>
                <w:sz w:val="18"/>
              </w:rPr>
              <w:t xml:space="preserve"> </w:t>
            </w:r>
            <w:r>
              <w:rPr>
                <w:sz w:val="18"/>
              </w:rPr>
              <w:t>негирање</w:t>
            </w:r>
          </w:p>
          <w:p w:rsidR="00381CE0" w:rsidRDefault="00346D2A">
            <w:pPr>
              <w:pStyle w:val="TableParagraph"/>
              <w:numPr>
                <w:ilvl w:val="0"/>
                <w:numId w:val="271"/>
              </w:numPr>
              <w:tabs>
                <w:tab w:val="left" w:pos="450"/>
              </w:tabs>
              <w:spacing w:before="1"/>
              <w:rPr>
                <w:sz w:val="18"/>
              </w:rPr>
            </w:pPr>
            <w:r>
              <w:rPr>
                <w:sz w:val="18"/>
              </w:rPr>
              <w:t>Изражавање допадања и</w:t>
            </w:r>
            <w:r>
              <w:rPr>
                <w:spacing w:val="-2"/>
                <w:sz w:val="18"/>
              </w:rPr>
              <w:t xml:space="preserve"> </w:t>
            </w:r>
            <w:r>
              <w:rPr>
                <w:sz w:val="18"/>
              </w:rPr>
              <w:t>недопадања</w:t>
            </w:r>
          </w:p>
          <w:p w:rsidR="00381CE0" w:rsidRDefault="00346D2A">
            <w:pPr>
              <w:pStyle w:val="TableParagraph"/>
              <w:numPr>
                <w:ilvl w:val="0"/>
                <w:numId w:val="271"/>
              </w:numPr>
              <w:tabs>
                <w:tab w:val="left" w:pos="450"/>
              </w:tabs>
              <w:spacing w:before="1"/>
              <w:ind w:right="320"/>
              <w:rPr>
                <w:sz w:val="18"/>
              </w:rPr>
            </w:pPr>
            <w:r>
              <w:rPr>
                <w:sz w:val="18"/>
              </w:rPr>
              <w:t>Изражавање физичких сензација и потреба</w:t>
            </w:r>
          </w:p>
          <w:p w:rsidR="00381CE0" w:rsidRDefault="00346D2A">
            <w:pPr>
              <w:pStyle w:val="TableParagraph"/>
              <w:numPr>
                <w:ilvl w:val="0"/>
                <w:numId w:val="271"/>
              </w:numPr>
              <w:tabs>
                <w:tab w:val="left" w:pos="450"/>
              </w:tabs>
              <w:spacing w:before="1"/>
              <w:ind w:right="975"/>
              <w:rPr>
                <w:sz w:val="18"/>
              </w:rPr>
            </w:pPr>
            <w:r>
              <w:rPr>
                <w:sz w:val="18"/>
              </w:rPr>
              <w:t>Исказивање просторних и временских</w:t>
            </w:r>
            <w:r>
              <w:rPr>
                <w:spacing w:val="-1"/>
                <w:sz w:val="18"/>
              </w:rPr>
              <w:t xml:space="preserve"> </w:t>
            </w:r>
            <w:r>
              <w:rPr>
                <w:sz w:val="18"/>
              </w:rPr>
              <w:t>односа</w:t>
            </w:r>
          </w:p>
          <w:p w:rsidR="00381CE0" w:rsidRDefault="00346D2A">
            <w:pPr>
              <w:pStyle w:val="TableParagraph"/>
              <w:numPr>
                <w:ilvl w:val="0"/>
                <w:numId w:val="271"/>
              </w:numPr>
              <w:tabs>
                <w:tab w:val="left" w:pos="450"/>
              </w:tabs>
              <w:spacing w:before="2"/>
              <w:ind w:right="357"/>
              <w:rPr>
                <w:sz w:val="18"/>
              </w:rPr>
            </w:pPr>
            <w:r>
              <w:rPr>
                <w:sz w:val="18"/>
              </w:rPr>
              <w:t>Давање и тражење информација и обавештења</w:t>
            </w:r>
          </w:p>
          <w:p w:rsidR="00381CE0" w:rsidRDefault="00346D2A">
            <w:pPr>
              <w:pStyle w:val="TableParagraph"/>
              <w:numPr>
                <w:ilvl w:val="0"/>
                <w:numId w:val="271"/>
              </w:numPr>
              <w:tabs>
                <w:tab w:val="left" w:pos="450"/>
              </w:tabs>
              <w:spacing w:before="2"/>
              <w:ind w:right="363"/>
              <w:rPr>
                <w:sz w:val="18"/>
              </w:rPr>
            </w:pPr>
            <w:r>
              <w:rPr>
                <w:sz w:val="18"/>
              </w:rPr>
              <w:t>Описивање и упоређивање лица и предмета</w:t>
            </w:r>
          </w:p>
          <w:p w:rsidR="00381CE0" w:rsidRDefault="00346D2A">
            <w:pPr>
              <w:pStyle w:val="TableParagraph"/>
              <w:numPr>
                <w:ilvl w:val="0"/>
                <w:numId w:val="271"/>
              </w:numPr>
              <w:tabs>
                <w:tab w:val="left" w:pos="450"/>
              </w:tabs>
              <w:spacing w:before="1"/>
              <w:ind w:right="371"/>
              <w:rPr>
                <w:sz w:val="18"/>
              </w:rPr>
            </w:pPr>
            <w:r>
              <w:rPr>
                <w:sz w:val="18"/>
              </w:rPr>
              <w:t>Изрицање забране и реаговање на забрану</w:t>
            </w:r>
          </w:p>
          <w:p w:rsidR="00381CE0" w:rsidRDefault="00346D2A">
            <w:pPr>
              <w:pStyle w:val="TableParagraph"/>
              <w:numPr>
                <w:ilvl w:val="0"/>
                <w:numId w:val="271"/>
              </w:numPr>
              <w:tabs>
                <w:tab w:val="left" w:pos="450"/>
              </w:tabs>
              <w:spacing w:before="2"/>
              <w:ind w:right="1001"/>
              <w:rPr>
                <w:sz w:val="18"/>
              </w:rPr>
            </w:pPr>
            <w:r>
              <w:rPr>
                <w:sz w:val="18"/>
              </w:rPr>
              <w:t>Изражавање припадања и поседовања</w:t>
            </w:r>
          </w:p>
          <w:p w:rsidR="00381CE0" w:rsidRDefault="00346D2A">
            <w:pPr>
              <w:pStyle w:val="TableParagraph"/>
              <w:numPr>
                <w:ilvl w:val="0"/>
                <w:numId w:val="271"/>
              </w:numPr>
              <w:tabs>
                <w:tab w:val="left" w:pos="450"/>
              </w:tabs>
              <w:spacing w:before="1"/>
              <w:rPr>
                <w:sz w:val="18"/>
              </w:rPr>
            </w:pPr>
            <w:r>
              <w:rPr>
                <w:sz w:val="18"/>
              </w:rPr>
              <w:t>Скретање</w:t>
            </w:r>
            <w:r>
              <w:rPr>
                <w:spacing w:val="-1"/>
                <w:sz w:val="18"/>
              </w:rPr>
              <w:t xml:space="preserve"> </w:t>
            </w:r>
            <w:r>
              <w:rPr>
                <w:sz w:val="18"/>
              </w:rPr>
              <w:t>пажње</w:t>
            </w:r>
          </w:p>
          <w:p w:rsidR="00381CE0" w:rsidRDefault="00346D2A">
            <w:pPr>
              <w:pStyle w:val="TableParagraph"/>
              <w:numPr>
                <w:ilvl w:val="0"/>
                <w:numId w:val="271"/>
              </w:numPr>
              <w:tabs>
                <w:tab w:val="left" w:pos="450"/>
              </w:tabs>
              <w:spacing w:before="1"/>
              <w:ind w:right="365"/>
              <w:rPr>
                <w:sz w:val="18"/>
              </w:rPr>
            </w:pPr>
            <w:r>
              <w:rPr>
                <w:sz w:val="18"/>
              </w:rPr>
              <w:t>Тражење мишљења и изражавање слагања и</w:t>
            </w:r>
            <w:r>
              <w:rPr>
                <w:spacing w:val="-1"/>
                <w:sz w:val="18"/>
              </w:rPr>
              <w:t xml:space="preserve"> </w:t>
            </w:r>
            <w:r>
              <w:rPr>
                <w:sz w:val="18"/>
              </w:rPr>
              <w:t>неслагања</w:t>
            </w:r>
          </w:p>
          <w:p w:rsidR="00381CE0" w:rsidRDefault="00346D2A">
            <w:pPr>
              <w:pStyle w:val="TableParagraph"/>
              <w:numPr>
                <w:ilvl w:val="0"/>
                <w:numId w:val="271"/>
              </w:numPr>
              <w:tabs>
                <w:tab w:val="left" w:pos="450"/>
              </w:tabs>
              <w:spacing w:before="2"/>
              <w:rPr>
                <w:sz w:val="18"/>
              </w:rPr>
            </w:pPr>
            <w:r>
              <w:rPr>
                <w:sz w:val="18"/>
              </w:rPr>
              <w:t>Тражење и давање</w:t>
            </w:r>
            <w:r>
              <w:rPr>
                <w:spacing w:val="-5"/>
                <w:sz w:val="18"/>
              </w:rPr>
              <w:t xml:space="preserve"> </w:t>
            </w:r>
            <w:r>
              <w:rPr>
                <w:sz w:val="18"/>
              </w:rPr>
              <w:t>дозволе</w:t>
            </w:r>
          </w:p>
          <w:p w:rsidR="00381CE0" w:rsidRDefault="00346D2A">
            <w:pPr>
              <w:pStyle w:val="TableParagraph"/>
              <w:numPr>
                <w:ilvl w:val="0"/>
                <w:numId w:val="271"/>
              </w:numPr>
              <w:tabs>
                <w:tab w:val="left" w:pos="450"/>
              </w:tabs>
              <w:spacing w:before="1"/>
              <w:rPr>
                <w:sz w:val="18"/>
              </w:rPr>
            </w:pPr>
            <w:r>
              <w:rPr>
                <w:sz w:val="18"/>
              </w:rPr>
              <w:t>Исказивање</w:t>
            </w:r>
            <w:r>
              <w:rPr>
                <w:spacing w:val="-1"/>
                <w:sz w:val="18"/>
              </w:rPr>
              <w:t xml:space="preserve"> </w:t>
            </w:r>
            <w:r>
              <w:rPr>
                <w:sz w:val="18"/>
              </w:rPr>
              <w:t>честитки</w:t>
            </w:r>
          </w:p>
          <w:p w:rsidR="00381CE0" w:rsidRDefault="00346D2A">
            <w:pPr>
              <w:pStyle w:val="TableParagraph"/>
              <w:numPr>
                <w:ilvl w:val="0"/>
                <w:numId w:val="271"/>
              </w:numPr>
              <w:tabs>
                <w:tab w:val="left" w:pos="449"/>
              </w:tabs>
              <w:spacing w:before="1"/>
              <w:ind w:left="448" w:hanging="295"/>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271"/>
              </w:numPr>
              <w:tabs>
                <w:tab w:val="left" w:pos="449"/>
              </w:tabs>
              <w:ind w:left="448" w:hanging="295"/>
              <w:rPr>
                <w:sz w:val="18"/>
              </w:rPr>
            </w:pPr>
            <w:r>
              <w:rPr>
                <w:sz w:val="18"/>
              </w:rPr>
              <w:t>Изражавање хитности и</w:t>
            </w:r>
            <w:r>
              <w:rPr>
                <w:spacing w:val="-2"/>
                <w:sz w:val="18"/>
              </w:rPr>
              <w:t xml:space="preserve"> </w:t>
            </w:r>
            <w:r>
              <w:rPr>
                <w:sz w:val="18"/>
              </w:rPr>
              <w:t>обавезности</w:t>
            </w:r>
          </w:p>
        </w:tc>
      </w:tr>
      <w:tr w:rsidR="00381CE0">
        <w:trPr>
          <w:trHeight w:val="1660"/>
        </w:trPr>
        <w:tc>
          <w:tcPr>
            <w:tcW w:w="1980" w:type="dxa"/>
          </w:tcPr>
          <w:p w:rsidR="00381CE0" w:rsidRDefault="00346D2A">
            <w:pPr>
              <w:pStyle w:val="TableParagraph"/>
              <w:spacing w:line="206" w:lineRule="exact"/>
              <w:ind w:left="93"/>
              <w:rPr>
                <w:sz w:val="18"/>
              </w:rPr>
            </w:pPr>
            <w:r>
              <w:rPr>
                <w:sz w:val="18"/>
              </w:rPr>
              <w:t>ЧИТАЊЕ</w:t>
            </w:r>
          </w:p>
          <w:p w:rsidR="00381CE0" w:rsidRDefault="00381CE0">
            <w:pPr>
              <w:pStyle w:val="TableParagraph"/>
              <w:spacing w:before="1"/>
              <w:rPr>
                <w:sz w:val="18"/>
              </w:rPr>
            </w:pPr>
          </w:p>
          <w:p w:rsidR="00381CE0" w:rsidRDefault="00346D2A">
            <w:pPr>
              <w:pStyle w:val="TableParagraph"/>
              <w:spacing w:before="1"/>
              <w:ind w:left="93" w:right="95"/>
              <w:rPr>
                <w:sz w:val="18"/>
              </w:rPr>
            </w:pPr>
            <w:r>
              <w:rPr>
                <w:sz w:val="18"/>
              </w:rPr>
              <w:t>Оспособљавање ученика за разумевање прочитаних текстова</w:t>
            </w:r>
          </w:p>
        </w:tc>
        <w:tc>
          <w:tcPr>
            <w:tcW w:w="3607" w:type="dxa"/>
          </w:tcPr>
          <w:p w:rsidR="00381CE0" w:rsidRDefault="00346D2A">
            <w:pPr>
              <w:pStyle w:val="TableParagraph"/>
              <w:numPr>
                <w:ilvl w:val="0"/>
                <w:numId w:val="270"/>
              </w:numPr>
              <w:tabs>
                <w:tab w:val="left" w:pos="281"/>
              </w:tabs>
              <w:ind w:right="276"/>
              <w:rPr>
                <w:sz w:val="18"/>
              </w:rPr>
            </w:pPr>
            <w:r>
              <w:rPr>
                <w:sz w:val="18"/>
              </w:rPr>
              <w:t>у краћем непознатом тексту препознаје познате речи, изразе и</w:t>
            </w:r>
            <w:r>
              <w:rPr>
                <w:spacing w:val="-3"/>
                <w:sz w:val="18"/>
              </w:rPr>
              <w:t xml:space="preserve"> </w:t>
            </w:r>
            <w:r>
              <w:rPr>
                <w:sz w:val="18"/>
              </w:rPr>
              <w:t>реченице</w:t>
            </w:r>
          </w:p>
          <w:p w:rsidR="00381CE0" w:rsidRDefault="00346D2A">
            <w:pPr>
              <w:pStyle w:val="TableParagraph"/>
              <w:numPr>
                <w:ilvl w:val="0"/>
                <w:numId w:val="270"/>
              </w:numPr>
              <w:tabs>
                <w:tab w:val="left" w:pos="281"/>
              </w:tabs>
              <w:spacing w:before="1"/>
              <w:ind w:right="90"/>
              <w:rPr>
                <w:sz w:val="18"/>
              </w:rPr>
            </w:pPr>
            <w:r>
              <w:rPr>
                <w:sz w:val="18"/>
              </w:rPr>
              <w:t>разуме општи садржај и смисао краћих текстова (саопштења, формулара са подацима о некој особи, основне команде на машинама/компјутеру, декларације</w:t>
            </w:r>
            <w:r>
              <w:rPr>
                <w:spacing w:val="-1"/>
                <w:sz w:val="18"/>
              </w:rPr>
              <w:t xml:space="preserve"> </w:t>
            </w:r>
            <w:r>
              <w:rPr>
                <w:sz w:val="18"/>
              </w:rPr>
              <w:t>о</w:t>
            </w:r>
          </w:p>
          <w:p w:rsidR="00381CE0" w:rsidRDefault="00346D2A">
            <w:pPr>
              <w:pStyle w:val="TableParagraph"/>
              <w:spacing w:before="3" w:line="200" w:lineRule="atLeast"/>
              <w:ind w:left="280" w:right="439"/>
              <w:rPr>
                <w:sz w:val="18"/>
              </w:rPr>
            </w:pPr>
            <w:r>
              <w:rPr>
                <w:sz w:val="18"/>
              </w:rPr>
              <w:t>производима, упутства за употребу и коришћење)</w:t>
            </w:r>
          </w:p>
        </w:tc>
        <w:tc>
          <w:tcPr>
            <w:tcW w:w="3612" w:type="dxa"/>
            <w:vMerge/>
            <w:tcBorders>
              <w:top w:val="nil"/>
            </w:tcBorders>
          </w:tcPr>
          <w:p w:rsidR="00381CE0" w:rsidRDefault="00381CE0">
            <w:pPr>
              <w:rPr>
                <w:sz w:val="2"/>
                <w:szCs w:val="2"/>
              </w:rPr>
            </w:pPr>
          </w:p>
        </w:tc>
        <w:tc>
          <w:tcPr>
            <w:tcW w:w="3447" w:type="dxa"/>
            <w:vMerge/>
            <w:tcBorders>
              <w:top w:val="nil"/>
            </w:tcBorders>
          </w:tcPr>
          <w:p w:rsidR="00381CE0" w:rsidRDefault="00381CE0">
            <w:pPr>
              <w:rPr>
                <w:sz w:val="2"/>
                <w:szCs w:val="2"/>
              </w:rPr>
            </w:pPr>
          </w:p>
        </w:tc>
      </w:tr>
      <w:tr w:rsidR="00381CE0">
        <w:trPr>
          <w:trHeight w:val="1452"/>
        </w:trPr>
        <w:tc>
          <w:tcPr>
            <w:tcW w:w="1980" w:type="dxa"/>
          </w:tcPr>
          <w:p w:rsidR="00381CE0" w:rsidRDefault="00346D2A">
            <w:pPr>
              <w:pStyle w:val="TableParagraph"/>
              <w:spacing w:line="206" w:lineRule="exact"/>
              <w:ind w:left="93"/>
              <w:rPr>
                <w:sz w:val="18"/>
              </w:rPr>
            </w:pPr>
            <w:r>
              <w:rPr>
                <w:sz w:val="18"/>
              </w:rPr>
              <w:t>ГОВОР</w:t>
            </w:r>
          </w:p>
          <w:p w:rsidR="00381CE0" w:rsidRDefault="00381CE0">
            <w:pPr>
              <w:pStyle w:val="TableParagraph"/>
              <w:spacing w:before="1"/>
              <w:rPr>
                <w:sz w:val="18"/>
              </w:rPr>
            </w:pPr>
          </w:p>
          <w:p w:rsidR="00381CE0" w:rsidRDefault="00346D2A">
            <w:pPr>
              <w:pStyle w:val="TableParagraph"/>
              <w:spacing w:before="1"/>
              <w:ind w:left="93" w:right="83"/>
              <w:rPr>
                <w:sz w:val="18"/>
              </w:rPr>
            </w:pPr>
            <w:r>
              <w:rPr>
                <w:sz w:val="18"/>
              </w:rPr>
              <w:t>Оспособљавање ученика за кратко монолошко излагање и</w:t>
            </w:r>
          </w:p>
          <w:p w:rsidR="00381CE0" w:rsidRDefault="00346D2A">
            <w:pPr>
              <w:pStyle w:val="TableParagraph"/>
              <w:spacing w:before="2" w:line="200" w:lineRule="atLeast"/>
              <w:ind w:left="93" w:right="250"/>
              <w:rPr>
                <w:sz w:val="18"/>
              </w:rPr>
            </w:pPr>
            <w:r>
              <w:rPr>
                <w:sz w:val="18"/>
              </w:rPr>
              <w:t>за учешће у дијалогу на страном језику</w:t>
            </w:r>
          </w:p>
        </w:tc>
        <w:tc>
          <w:tcPr>
            <w:tcW w:w="3607" w:type="dxa"/>
          </w:tcPr>
          <w:p w:rsidR="00381CE0" w:rsidRDefault="00346D2A">
            <w:pPr>
              <w:pStyle w:val="TableParagraph"/>
              <w:numPr>
                <w:ilvl w:val="0"/>
                <w:numId w:val="269"/>
              </w:numPr>
              <w:tabs>
                <w:tab w:val="left" w:pos="281"/>
              </w:tabs>
              <w:ind w:right="190"/>
              <w:rPr>
                <w:sz w:val="18"/>
              </w:rPr>
            </w:pPr>
            <w:r>
              <w:rPr>
                <w:sz w:val="18"/>
              </w:rPr>
              <w:t>употребљава једноставне изразе и реченице да би представио свакодневне, себи блиске личности, активности, ситуације и догађаје</w:t>
            </w:r>
          </w:p>
        </w:tc>
        <w:tc>
          <w:tcPr>
            <w:tcW w:w="3612" w:type="dxa"/>
            <w:vMerge/>
            <w:tcBorders>
              <w:top w:val="nil"/>
            </w:tcBorders>
          </w:tcPr>
          <w:p w:rsidR="00381CE0" w:rsidRDefault="00381CE0">
            <w:pPr>
              <w:rPr>
                <w:sz w:val="2"/>
                <w:szCs w:val="2"/>
              </w:rPr>
            </w:pPr>
          </w:p>
        </w:tc>
        <w:tc>
          <w:tcPr>
            <w:tcW w:w="3447" w:type="dxa"/>
            <w:vMerge/>
            <w:tcBorders>
              <w:top w:val="nil"/>
            </w:tcBorders>
          </w:tcPr>
          <w:p w:rsidR="00381CE0" w:rsidRDefault="00381CE0">
            <w:pPr>
              <w:rPr>
                <w:sz w:val="2"/>
                <w:szCs w:val="2"/>
              </w:rPr>
            </w:pPr>
          </w:p>
        </w:tc>
      </w:tr>
      <w:tr w:rsidR="00381CE0">
        <w:trPr>
          <w:trHeight w:val="1245"/>
        </w:trPr>
        <w:tc>
          <w:tcPr>
            <w:tcW w:w="1980" w:type="dxa"/>
          </w:tcPr>
          <w:p w:rsidR="00381CE0" w:rsidRDefault="00346D2A">
            <w:pPr>
              <w:pStyle w:val="TableParagraph"/>
              <w:spacing w:line="206" w:lineRule="exact"/>
              <w:ind w:left="93"/>
              <w:rPr>
                <w:sz w:val="18"/>
              </w:rPr>
            </w:pPr>
            <w:r>
              <w:rPr>
                <w:sz w:val="18"/>
              </w:rPr>
              <w:t>ПИСАЊЕ</w:t>
            </w:r>
          </w:p>
          <w:p w:rsidR="00381CE0" w:rsidRDefault="00381CE0">
            <w:pPr>
              <w:pStyle w:val="TableParagraph"/>
              <w:spacing w:before="1"/>
              <w:rPr>
                <w:sz w:val="18"/>
              </w:rPr>
            </w:pPr>
          </w:p>
          <w:p w:rsidR="00381CE0" w:rsidRDefault="00346D2A">
            <w:pPr>
              <w:pStyle w:val="TableParagraph"/>
              <w:spacing w:before="1"/>
              <w:ind w:left="93" w:right="433"/>
              <w:rPr>
                <w:sz w:val="18"/>
              </w:rPr>
            </w:pPr>
            <w:r>
              <w:rPr>
                <w:sz w:val="18"/>
              </w:rPr>
              <w:t>Оспособљавање ученика за писање</w:t>
            </w:r>
          </w:p>
          <w:p w:rsidR="00381CE0" w:rsidRDefault="00346D2A">
            <w:pPr>
              <w:pStyle w:val="TableParagraph"/>
              <w:spacing w:before="2" w:line="200" w:lineRule="atLeast"/>
              <w:ind w:left="93" w:right="279"/>
              <w:rPr>
                <w:sz w:val="18"/>
              </w:rPr>
            </w:pPr>
            <w:r>
              <w:rPr>
                <w:sz w:val="18"/>
              </w:rPr>
              <w:t>краћих текстова различитог садржаја</w:t>
            </w:r>
          </w:p>
        </w:tc>
        <w:tc>
          <w:tcPr>
            <w:tcW w:w="3607" w:type="dxa"/>
          </w:tcPr>
          <w:p w:rsidR="00381CE0" w:rsidRDefault="00346D2A">
            <w:pPr>
              <w:pStyle w:val="TableParagraph"/>
              <w:numPr>
                <w:ilvl w:val="0"/>
                <w:numId w:val="268"/>
              </w:numPr>
              <w:tabs>
                <w:tab w:val="left" w:pos="281"/>
              </w:tabs>
              <w:ind w:right="185"/>
              <w:rPr>
                <w:sz w:val="18"/>
              </w:rPr>
            </w:pPr>
            <w:r>
              <w:rPr>
                <w:sz w:val="18"/>
              </w:rPr>
              <w:t>пише кратке поруке релевантне за посао (место, термини</w:t>
            </w:r>
            <w:r>
              <w:rPr>
                <w:spacing w:val="-1"/>
                <w:sz w:val="18"/>
              </w:rPr>
              <w:t xml:space="preserve"> </w:t>
            </w:r>
            <w:r>
              <w:rPr>
                <w:sz w:val="18"/>
              </w:rPr>
              <w:t>састанка)</w:t>
            </w:r>
          </w:p>
          <w:p w:rsidR="00381CE0" w:rsidRDefault="00346D2A">
            <w:pPr>
              <w:pStyle w:val="TableParagraph"/>
              <w:numPr>
                <w:ilvl w:val="0"/>
                <w:numId w:val="268"/>
              </w:numPr>
              <w:tabs>
                <w:tab w:val="left" w:pos="281"/>
              </w:tabs>
              <w:spacing w:before="1"/>
              <w:ind w:right="874"/>
              <w:rPr>
                <w:sz w:val="18"/>
              </w:rPr>
            </w:pPr>
            <w:r>
              <w:rPr>
                <w:sz w:val="18"/>
              </w:rPr>
              <w:t>пише краћи текст о себи и свом окружењу</w:t>
            </w:r>
          </w:p>
          <w:p w:rsidR="00381CE0" w:rsidRDefault="00346D2A">
            <w:pPr>
              <w:pStyle w:val="TableParagraph"/>
              <w:numPr>
                <w:ilvl w:val="0"/>
                <w:numId w:val="268"/>
              </w:numPr>
              <w:tabs>
                <w:tab w:val="left" w:pos="281"/>
              </w:tabs>
              <w:spacing w:before="2" w:line="200" w:lineRule="atLeast"/>
              <w:ind w:right="329"/>
              <w:rPr>
                <w:sz w:val="18"/>
              </w:rPr>
            </w:pPr>
            <w:r>
              <w:rPr>
                <w:sz w:val="18"/>
              </w:rPr>
              <w:t>попуњава формулар основним личним подацима</w:t>
            </w:r>
          </w:p>
        </w:tc>
        <w:tc>
          <w:tcPr>
            <w:tcW w:w="3612" w:type="dxa"/>
            <w:vMerge/>
            <w:tcBorders>
              <w:top w:val="nil"/>
            </w:tcBorders>
          </w:tcPr>
          <w:p w:rsidR="00381CE0" w:rsidRDefault="00381CE0">
            <w:pPr>
              <w:rPr>
                <w:sz w:val="2"/>
                <w:szCs w:val="2"/>
              </w:rPr>
            </w:pPr>
          </w:p>
        </w:tc>
        <w:tc>
          <w:tcPr>
            <w:tcW w:w="3447"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07"/>
        <w:gridCol w:w="3612"/>
        <w:gridCol w:w="3447"/>
      </w:tblGrid>
      <w:tr w:rsidR="00381CE0">
        <w:trPr>
          <w:trHeight w:val="309"/>
        </w:trPr>
        <w:tc>
          <w:tcPr>
            <w:tcW w:w="1980" w:type="dxa"/>
            <w:tcBorders>
              <w:bottom w:val="nil"/>
            </w:tcBorders>
          </w:tcPr>
          <w:p w:rsidR="00381CE0" w:rsidRDefault="00346D2A">
            <w:pPr>
              <w:pStyle w:val="TableParagraph"/>
              <w:spacing w:line="206" w:lineRule="exact"/>
              <w:ind w:left="93"/>
              <w:rPr>
                <w:sz w:val="18"/>
              </w:rPr>
            </w:pPr>
            <w:r>
              <w:rPr>
                <w:sz w:val="18"/>
              </w:rPr>
              <w:t>ИНТЕРАКЦИЈА</w:t>
            </w:r>
          </w:p>
        </w:tc>
        <w:tc>
          <w:tcPr>
            <w:tcW w:w="3607" w:type="dxa"/>
            <w:vMerge w:val="restart"/>
          </w:tcPr>
          <w:p w:rsidR="00381CE0" w:rsidRDefault="00346D2A">
            <w:pPr>
              <w:pStyle w:val="TableParagraph"/>
              <w:numPr>
                <w:ilvl w:val="0"/>
                <w:numId w:val="267"/>
              </w:numPr>
              <w:tabs>
                <w:tab w:val="left" w:pos="281"/>
              </w:tabs>
              <w:ind w:right="258"/>
              <w:rPr>
                <w:sz w:val="18"/>
              </w:rPr>
            </w:pPr>
            <w:r>
              <w:rPr>
                <w:sz w:val="18"/>
              </w:rPr>
              <w:t>на једноставан начин се споразумева са саговорником који говори споро и разговетно</w:t>
            </w:r>
          </w:p>
          <w:p w:rsidR="00381CE0" w:rsidRDefault="00346D2A">
            <w:pPr>
              <w:pStyle w:val="TableParagraph"/>
              <w:numPr>
                <w:ilvl w:val="0"/>
                <w:numId w:val="267"/>
              </w:numPr>
              <w:tabs>
                <w:tab w:val="left" w:pos="281"/>
              </w:tabs>
              <w:spacing w:before="2"/>
              <w:ind w:right="306"/>
              <w:rPr>
                <w:sz w:val="18"/>
              </w:rPr>
            </w:pPr>
            <w:r>
              <w:rPr>
                <w:sz w:val="18"/>
              </w:rPr>
              <w:t>поставља једноставна питања у вези са познатим темама из живота и</w:t>
            </w:r>
            <w:r>
              <w:rPr>
                <w:spacing w:val="-4"/>
                <w:sz w:val="18"/>
              </w:rPr>
              <w:t xml:space="preserve"> </w:t>
            </w:r>
            <w:r>
              <w:rPr>
                <w:sz w:val="18"/>
              </w:rPr>
              <w:t>струке</w:t>
            </w:r>
          </w:p>
          <w:p w:rsidR="00381CE0" w:rsidRDefault="00346D2A">
            <w:pPr>
              <w:pStyle w:val="TableParagraph"/>
              <w:numPr>
                <w:ilvl w:val="0"/>
                <w:numId w:val="267"/>
              </w:numPr>
              <w:tabs>
                <w:tab w:val="left" w:pos="281"/>
              </w:tabs>
              <w:spacing w:before="1"/>
              <w:ind w:right="479"/>
              <w:rPr>
                <w:sz w:val="18"/>
              </w:rPr>
            </w:pPr>
            <w:r>
              <w:rPr>
                <w:sz w:val="18"/>
              </w:rPr>
              <w:t>напише кратку поруку, разгледницу, честитку</w:t>
            </w:r>
          </w:p>
        </w:tc>
        <w:tc>
          <w:tcPr>
            <w:tcW w:w="3612" w:type="dxa"/>
            <w:vMerge w:val="restart"/>
          </w:tcPr>
          <w:p w:rsidR="00381CE0" w:rsidRDefault="00346D2A">
            <w:pPr>
              <w:pStyle w:val="TableParagraph"/>
              <w:numPr>
                <w:ilvl w:val="0"/>
                <w:numId w:val="266"/>
              </w:numPr>
              <w:tabs>
                <w:tab w:val="left" w:pos="281"/>
              </w:tabs>
              <w:ind w:right="690" w:hanging="186"/>
              <w:rPr>
                <w:sz w:val="18"/>
              </w:rPr>
            </w:pPr>
            <w:r>
              <w:rPr>
                <w:sz w:val="18"/>
              </w:rPr>
              <w:t>Пословна комуникација и коресподенција на страном језику</w:t>
            </w:r>
            <w:r>
              <w:rPr>
                <w:sz w:val="18"/>
              </w:rPr>
              <w:t xml:space="preserve"> релевантна за</w:t>
            </w:r>
            <w:r>
              <w:rPr>
                <w:spacing w:val="-1"/>
                <w:sz w:val="18"/>
              </w:rPr>
              <w:t xml:space="preserve"> </w:t>
            </w:r>
            <w:r>
              <w:rPr>
                <w:sz w:val="18"/>
              </w:rPr>
              <w:t>струку</w:t>
            </w:r>
          </w:p>
          <w:p w:rsidR="00381CE0" w:rsidRDefault="00346D2A">
            <w:pPr>
              <w:pStyle w:val="TableParagraph"/>
              <w:spacing w:before="2"/>
              <w:ind w:left="94" w:right="105"/>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447" w:type="dxa"/>
            <w:tcBorders>
              <w:bottom w:val="nil"/>
            </w:tcBorders>
          </w:tcPr>
          <w:p w:rsidR="00381CE0" w:rsidRDefault="00346D2A">
            <w:pPr>
              <w:pStyle w:val="TableParagraph"/>
              <w:spacing w:line="206" w:lineRule="exact"/>
              <w:ind w:left="154"/>
              <w:rPr>
                <w:sz w:val="18"/>
              </w:rPr>
            </w:pPr>
            <w:r>
              <w:rPr>
                <w:sz w:val="18"/>
              </w:rPr>
              <w:t>21. Исказивање сумње и несигурности</w:t>
            </w:r>
          </w:p>
        </w:tc>
      </w:tr>
      <w:tr w:rsidR="00381CE0">
        <w:trPr>
          <w:trHeight w:val="1341"/>
        </w:trPr>
        <w:tc>
          <w:tcPr>
            <w:tcW w:w="1980" w:type="dxa"/>
            <w:tcBorders>
              <w:top w:val="nil"/>
            </w:tcBorders>
          </w:tcPr>
          <w:p w:rsidR="00381CE0" w:rsidRDefault="00346D2A">
            <w:pPr>
              <w:pStyle w:val="TableParagraph"/>
              <w:spacing w:before="95"/>
              <w:ind w:left="93" w:right="291"/>
              <w:rPr>
                <w:sz w:val="18"/>
              </w:rPr>
            </w:pPr>
            <w:r>
              <w:rPr>
                <w:sz w:val="18"/>
              </w:rPr>
              <w:t>Оспособљавање ученика за учешће у дијалогу на страном језику и размену</w:t>
            </w:r>
          </w:p>
          <w:p w:rsidR="00381CE0" w:rsidRDefault="00346D2A">
            <w:pPr>
              <w:pStyle w:val="TableParagraph"/>
              <w:spacing w:before="4" w:line="200" w:lineRule="atLeast"/>
              <w:ind w:left="93" w:right="643"/>
              <w:rPr>
                <w:sz w:val="18"/>
              </w:rPr>
            </w:pPr>
            <w:r>
              <w:rPr>
                <w:sz w:val="18"/>
              </w:rPr>
              <w:t>краћих писаних порука</w:t>
            </w:r>
          </w:p>
        </w:tc>
        <w:tc>
          <w:tcPr>
            <w:tcW w:w="3607" w:type="dxa"/>
            <w:vMerge/>
            <w:tcBorders>
              <w:top w:val="nil"/>
            </w:tcBorders>
          </w:tcPr>
          <w:p w:rsidR="00381CE0" w:rsidRDefault="00381CE0">
            <w:pPr>
              <w:rPr>
                <w:sz w:val="2"/>
                <w:szCs w:val="2"/>
              </w:rPr>
            </w:pPr>
          </w:p>
        </w:tc>
        <w:tc>
          <w:tcPr>
            <w:tcW w:w="3612" w:type="dxa"/>
            <w:vMerge/>
            <w:tcBorders>
              <w:top w:val="nil"/>
            </w:tcBorders>
          </w:tcPr>
          <w:p w:rsidR="00381CE0" w:rsidRDefault="00381CE0">
            <w:pPr>
              <w:rPr>
                <w:sz w:val="2"/>
                <w:szCs w:val="2"/>
              </w:rPr>
            </w:pPr>
          </w:p>
        </w:tc>
        <w:tc>
          <w:tcPr>
            <w:tcW w:w="3447" w:type="dxa"/>
            <w:tcBorders>
              <w:top w:val="nil"/>
              <w:bottom w:val="nil"/>
            </w:tcBorders>
          </w:tcPr>
          <w:p w:rsidR="00381CE0" w:rsidRDefault="00381CE0">
            <w:pPr>
              <w:pStyle w:val="TableParagraph"/>
              <w:rPr>
                <w:sz w:val="18"/>
              </w:rPr>
            </w:pPr>
          </w:p>
        </w:tc>
      </w:tr>
      <w:tr w:rsidR="00381CE0">
        <w:trPr>
          <w:trHeight w:val="309"/>
        </w:trPr>
        <w:tc>
          <w:tcPr>
            <w:tcW w:w="1980" w:type="dxa"/>
            <w:tcBorders>
              <w:bottom w:val="nil"/>
            </w:tcBorders>
          </w:tcPr>
          <w:p w:rsidR="00381CE0" w:rsidRDefault="00346D2A">
            <w:pPr>
              <w:pStyle w:val="TableParagraph"/>
              <w:spacing w:line="206" w:lineRule="exact"/>
              <w:ind w:left="93"/>
              <w:rPr>
                <w:sz w:val="18"/>
              </w:rPr>
            </w:pPr>
            <w:r>
              <w:rPr>
                <w:sz w:val="18"/>
              </w:rPr>
              <w:t>МЕДИЈАЦИЈА</w:t>
            </w:r>
          </w:p>
        </w:tc>
        <w:tc>
          <w:tcPr>
            <w:tcW w:w="3607" w:type="dxa"/>
            <w:tcBorders>
              <w:bottom w:val="nil"/>
            </w:tcBorders>
          </w:tcPr>
          <w:p w:rsidR="00381CE0" w:rsidRDefault="00346D2A">
            <w:pPr>
              <w:pStyle w:val="TableParagraph"/>
              <w:numPr>
                <w:ilvl w:val="0"/>
                <w:numId w:val="265"/>
              </w:numPr>
              <w:tabs>
                <w:tab w:val="left" w:pos="376"/>
              </w:tabs>
              <w:spacing w:line="206" w:lineRule="exact"/>
              <w:rPr>
                <w:i/>
                <w:sz w:val="18"/>
              </w:rPr>
            </w:pPr>
            <w:r>
              <w:rPr>
                <w:i/>
                <w:sz w:val="18"/>
              </w:rPr>
              <w:t>На овом нивоу није</w:t>
            </w:r>
            <w:r>
              <w:rPr>
                <w:i/>
                <w:spacing w:val="-1"/>
                <w:sz w:val="18"/>
              </w:rPr>
              <w:t xml:space="preserve"> </w:t>
            </w:r>
            <w:r>
              <w:rPr>
                <w:i/>
                <w:sz w:val="18"/>
              </w:rPr>
              <w:t>предвиђена</w:t>
            </w:r>
          </w:p>
        </w:tc>
        <w:tc>
          <w:tcPr>
            <w:tcW w:w="3612" w:type="dxa"/>
            <w:vMerge/>
            <w:tcBorders>
              <w:top w:val="nil"/>
            </w:tcBorders>
          </w:tcPr>
          <w:p w:rsidR="00381CE0" w:rsidRDefault="00381CE0">
            <w:pPr>
              <w:rPr>
                <w:sz w:val="2"/>
                <w:szCs w:val="2"/>
              </w:rPr>
            </w:pPr>
          </w:p>
        </w:tc>
        <w:tc>
          <w:tcPr>
            <w:tcW w:w="3447" w:type="dxa"/>
            <w:tcBorders>
              <w:top w:val="nil"/>
              <w:bottom w:val="nil"/>
            </w:tcBorders>
          </w:tcPr>
          <w:p w:rsidR="00381CE0" w:rsidRDefault="00381CE0">
            <w:pPr>
              <w:pStyle w:val="TableParagraph"/>
              <w:rPr>
                <w:sz w:val="18"/>
              </w:rPr>
            </w:pPr>
          </w:p>
        </w:tc>
      </w:tr>
      <w:tr w:rsidR="00381CE0">
        <w:trPr>
          <w:trHeight w:val="1341"/>
        </w:trPr>
        <w:tc>
          <w:tcPr>
            <w:tcW w:w="1980" w:type="dxa"/>
            <w:tcBorders>
              <w:top w:val="nil"/>
            </w:tcBorders>
          </w:tcPr>
          <w:p w:rsidR="00381CE0" w:rsidRDefault="00346D2A">
            <w:pPr>
              <w:pStyle w:val="TableParagraph"/>
              <w:spacing w:before="95"/>
              <w:ind w:left="93" w:right="212"/>
              <w:rPr>
                <w:sz w:val="18"/>
              </w:rPr>
            </w:pPr>
            <w:r>
              <w:rPr>
                <w:sz w:val="18"/>
              </w:rPr>
              <w:t>Оспособљавање ученика да преводи, сажима и препричава садржај краћих усмених и писаних</w:t>
            </w:r>
          </w:p>
          <w:p w:rsidR="00381CE0" w:rsidRDefault="00346D2A">
            <w:pPr>
              <w:pStyle w:val="TableParagraph"/>
              <w:spacing w:before="4" w:line="186" w:lineRule="exact"/>
              <w:ind w:left="93"/>
              <w:rPr>
                <w:sz w:val="18"/>
              </w:rPr>
            </w:pPr>
            <w:r>
              <w:rPr>
                <w:sz w:val="18"/>
              </w:rPr>
              <w:t>текстова</w:t>
            </w:r>
          </w:p>
        </w:tc>
        <w:tc>
          <w:tcPr>
            <w:tcW w:w="3607" w:type="dxa"/>
            <w:tcBorders>
              <w:top w:val="nil"/>
            </w:tcBorders>
          </w:tcPr>
          <w:p w:rsidR="00381CE0" w:rsidRDefault="00381CE0">
            <w:pPr>
              <w:pStyle w:val="TableParagraph"/>
              <w:rPr>
                <w:sz w:val="18"/>
              </w:rPr>
            </w:pPr>
          </w:p>
        </w:tc>
        <w:tc>
          <w:tcPr>
            <w:tcW w:w="3612" w:type="dxa"/>
            <w:vMerge/>
            <w:tcBorders>
              <w:top w:val="nil"/>
            </w:tcBorders>
          </w:tcPr>
          <w:p w:rsidR="00381CE0" w:rsidRDefault="00381CE0">
            <w:pPr>
              <w:rPr>
                <w:sz w:val="2"/>
                <w:szCs w:val="2"/>
              </w:rPr>
            </w:pPr>
          </w:p>
        </w:tc>
        <w:tc>
          <w:tcPr>
            <w:tcW w:w="3447" w:type="dxa"/>
            <w:tcBorders>
              <w:top w:val="nil"/>
            </w:tcBorders>
          </w:tcPr>
          <w:p w:rsidR="00381CE0" w:rsidRDefault="00381CE0">
            <w:pPr>
              <w:pStyle w:val="TableParagraph"/>
              <w:rPr>
                <w:sz w:val="18"/>
              </w:rPr>
            </w:pP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199" w:right="682"/>
        <w:jc w:val="center"/>
      </w:pPr>
      <w:r>
        <w:t>ГРАМАТИЧКИ САДРЖАЈИ</w:t>
      </w:r>
    </w:p>
    <w:p w:rsidR="00381CE0" w:rsidRDefault="00381CE0">
      <w:pPr>
        <w:pStyle w:val="BodyText"/>
        <w:spacing w:before="1"/>
        <w:rPr>
          <w:b/>
        </w:rPr>
      </w:pPr>
    </w:p>
    <w:p w:rsidR="00381CE0" w:rsidRDefault="00346D2A">
      <w:pPr>
        <w:pStyle w:val="BodyText"/>
        <w:ind w:left="199" w:right="684"/>
        <w:jc w:val="center"/>
      </w:pPr>
      <w:r>
        <w:t>ЕНГЛЕСКИ ЈЕЗИК</w:t>
      </w:r>
    </w:p>
    <w:p w:rsidR="00381CE0" w:rsidRDefault="00381CE0">
      <w:pPr>
        <w:pStyle w:val="BodyText"/>
        <w:spacing w:before="2"/>
      </w:pPr>
    </w:p>
    <w:p w:rsidR="00381CE0" w:rsidRDefault="00346D2A">
      <w:pPr>
        <w:pStyle w:val="Heading2"/>
        <w:ind w:left="212"/>
      </w:pPr>
      <w:r>
        <w:t>Именице</w:t>
      </w:r>
    </w:p>
    <w:p w:rsidR="00381CE0" w:rsidRDefault="00346D2A">
      <w:pPr>
        <w:pStyle w:val="BodyText"/>
        <w:spacing w:before="1"/>
        <w:ind w:left="212"/>
      </w:pPr>
      <w:r>
        <w:t>Бројиве и небројиве именице.</w:t>
      </w:r>
    </w:p>
    <w:p w:rsidR="00381CE0" w:rsidRDefault="00346D2A">
      <w:pPr>
        <w:pStyle w:val="BodyText"/>
        <w:spacing w:before="1"/>
        <w:ind w:left="212" w:right="9881"/>
      </w:pPr>
      <w:r>
        <w:t>Множина именица (правилна и неправилна). Саксонски генитив.</w:t>
      </w:r>
    </w:p>
    <w:p w:rsidR="00381CE0" w:rsidRDefault="00346D2A">
      <w:pPr>
        <w:pStyle w:val="Heading2"/>
        <w:spacing w:before="1"/>
        <w:ind w:left="212"/>
      </w:pPr>
      <w:r>
        <w:t>Члан</w:t>
      </w:r>
    </w:p>
    <w:p w:rsidR="00381CE0" w:rsidRDefault="00346D2A">
      <w:pPr>
        <w:pStyle w:val="BodyText"/>
        <w:spacing w:before="1"/>
        <w:ind w:left="212" w:right="10108"/>
      </w:pPr>
      <w:r>
        <w:t>Употреба одређеног и неодређеног члана.</w:t>
      </w:r>
    </w:p>
    <w:p w:rsidR="00381CE0" w:rsidRDefault="00346D2A">
      <w:pPr>
        <w:pStyle w:val="BodyText"/>
        <w:spacing w:before="1"/>
        <w:ind w:left="212" w:right="10108"/>
      </w:pPr>
      <w:r>
        <w:t>Изостављање члана.</w:t>
      </w:r>
    </w:p>
    <w:p w:rsidR="00381CE0" w:rsidRDefault="00346D2A">
      <w:pPr>
        <w:pStyle w:val="Heading2"/>
        <w:spacing w:before="1"/>
        <w:ind w:left="212"/>
      </w:pPr>
      <w:r>
        <w:t>Заменице</w:t>
      </w:r>
    </w:p>
    <w:p w:rsidR="00381CE0" w:rsidRDefault="00346D2A">
      <w:pPr>
        <w:pStyle w:val="BodyText"/>
        <w:spacing w:before="1"/>
        <w:ind w:left="212"/>
      </w:pPr>
      <w:r>
        <w:t>Личне, показне, упитне.</w:t>
      </w:r>
    </w:p>
    <w:p w:rsidR="00381CE0" w:rsidRDefault="00346D2A">
      <w:pPr>
        <w:pStyle w:val="Heading2"/>
        <w:ind w:left="212"/>
      </w:pPr>
      <w:r>
        <w:t>Детерминатори</w:t>
      </w:r>
    </w:p>
    <w:p w:rsidR="00381CE0" w:rsidRDefault="00346D2A">
      <w:pPr>
        <w:pStyle w:val="BodyText"/>
        <w:spacing w:before="1"/>
        <w:ind w:left="212"/>
      </w:pPr>
      <w:r>
        <w:t>Присвојни, показни, неодређени, квантификатори.</w:t>
      </w:r>
    </w:p>
    <w:p w:rsidR="00381CE0" w:rsidRDefault="00346D2A">
      <w:pPr>
        <w:pStyle w:val="Heading2"/>
        <w:spacing w:before="1"/>
        <w:ind w:left="212"/>
      </w:pPr>
      <w:r>
        <w:t>Придеви и прилози</w:t>
      </w:r>
    </w:p>
    <w:p w:rsidR="00381CE0" w:rsidRDefault="00346D2A">
      <w:pPr>
        <w:pStyle w:val="BodyText"/>
        <w:spacing w:before="1"/>
        <w:ind w:left="212" w:right="10288"/>
      </w:pPr>
      <w:r>
        <w:t>Грађење и употреба придева и прилога.</w:t>
      </w:r>
    </w:p>
    <w:p w:rsidR="00381CE0" w:rsidRDefault="00346D2A">
      <w:pPr>
        <w:pStyle w:val="BodyText"/>
        <w:spacing w:before="1"/>
        <w:ind w:left="212" w:right="10288"/>
      </w:pPr>
      <w:r>
        <w:t>Врсте прилога.</w:t>
      </w:r>
    </w:p>
    <w:p w:rsidR="00381CE0" w:rsidRDefault="00346D2A">
      <w:pPr>
        <w:pStyle w:val="BodyText"/>
        <w:ind w:left="212"/>
      </w:pPr>
      <w:r>
        <w:t>Место придева и прилога у реченици.</w:t>
      </w:r>
    </w:p>
    <w:p w:rsidR="00381CE0" w:rsidRDefault="00346D2A">
      <w:pPr>
        <w:pStyle w:val="Heading2"/>
        <w:spacing w:before="2"/>
        <w:ind w:left="212"/>
      </w:pPr>
      <w:r>
        <w:t>Предлози</w:t>
      </w:r>
    </w:p>
    <w:p w:rsidR="00381CE0" w:rsidRDefault="00346D2A">
      <w:pPr>
        <w:pStyle w:val="BodyText"/>
        <w:spacing w:before="1"/>
        <w:ind w:left="212"/>
      </w:pPr>
      <w:r>
        <w:t>Најчешћи предлози за оријентацију у простору и времену.</w:t>
      </w:r>
    </w:p>
    <w:p w:rsidR="00381CE0" w:rsidRDefault="00346D2A">
      <w:pPr>
        <w:pStyle w:val="Heading2"/>
        <w:spacing w:before="1"/>
        <w:ind w:left="212"/>
      </w:pPr>
      <w:r>
        <w:t>Бројеви</w:t>
      </w:r>
    </w:p>
    <w:p w:rsidR="00381CE0" w:rsidRDefault="00346D2A">
      <w:pPr>
        <w:pStyle w:val="BodyText"/>
        <w:spacing w:before="1"/>
        <w:ind w:left="212"/>
      </w:pPr>
      <w:r>
        <w:t>Прости и редни бројеви.</w:t>
      </w:r>
    </w:p>
    <w:p w:rsidR="00381CE0" w:rsidRDefault="00346D2A">
      <w:pPr>
        <w:pStyle w:val="Heading2"/>
        <w:spacing w:before="1"/>
        <w:ind w:left="212"/>
      </w:pPr>
      <w:r>
        <w:t>Везн</w:t>
      </w:r>
      <w:r>
        <w:t>ици</w:t>
      </w:r>
    </w:p>
    <w:p w:rsidR="00381CE0" w:rsidRDefault="00346D2A">
      <w:pPr>
        <w:ind w:left="212"/>
        <w:rPr>
          <w:i/>
          <w:sz w:val="18"/>
        </w:rPr>
      </w:pPr>
      <w:r>
        <w:rPr>
          <w:sz w:val="18"/>
        </w:rPr>
        <w:t xml:space="preserve">Повезивање елемената исте важности: </w:t>
      </w:r>
      <w:r>
        <w:rPr>
          <w:i/>
          <w:sz w:val="18"/>
        </w:rPr>
        <w:t>for, and, nor, but, or, yet, so.</w:t>
      </w:r>
    </w:p>
    <w:p w:rsidR="00381CE0" w:rsidRDefault="00346D2A">
      <w:pPr>
        <w:pStyle w:val="Heading2"/>
        <w:spacing w:before="1"/>
        <w:ind w:left="212" w:right="11770"/>
      </w:pPr>
      <w:r>
        <w:t>Глаголи Глаголска</w:t>
      </w:r>
      <w:r>
        <w:rPr>
          <w:spacing w:val="-3"/>
        </w:rPr>
        <w:t xml:space="preserve"> </w:t>
      </w:r>
      <w:r>
        <w:t>времена</w:t>
      </w:r>
    </w:p>
    <w:p w:rsidR="00381CE0" w:rsidRDefault="00346D2A">
      <w:pPr>
        <w:spacing w:before="2"/>
        <w:ind w:left="212" w:right="5143" w:hanging="1"/>
        <w:rPr>
          <w:sz w:val="18"/>
        </w:rPr>
      </w:pPr>
      <w:r>
        <w:rPr>
          <w:sz w:val="18"/>
        </w:rPr>
        <w:t>Употреба садашњих времена (</w:t>
      </w:r>
      <w:r>
        <w:rPr>
          <w:i/>
          <w:sz w:val="18"/>
        </w:rPr>
        <w:t>Present Simple Tense, Present Continuous Tense, Present Perfect Tense</w:t>
      </w:r>
      <w:r>
        <w:rPr>
          <w:sz w:val="18"/>
        </w:rPr>
        <w:t>). Изражавање прошлости (</w:t>
      </w:r>
      <w:r>
        <w:rPr>
          <w:i/>
          <w:sz w:val="18"/>
        </w:rPr>
        <w:t>Past Simple Tense, Past Continuous Tense</w:t>
      </w:r>
      <w:r>
        <w:rPr>
          <w:sz w:val="18"/>
        </w:rPr>
        <w:t>).</w:t>
      </w:r>
    </w:p>
    <w:p w:rsidR="00381CE0" w:rsidRDefault="00346D2A">
      <w:pPr>
        <w:spacing w:before="1"/>
        <w:ind w:left="212"/>
        <w:rPr>
          <w:sz w:val="18"/>
        </w:rPr>
      </w:pPr>
      <w:r>
        <w:rPr>
          <w:sz w:val="18"/>
        </w:rPr>
        <w:t>Начини  изражавањa будућности (</w:t>
      </w:r>
      <w:r>
        <w:rPr>
          <w:i/>
          <w:sz w:val="18"/>
        </w:rPr>
        <w:t>Future Simple Tense, be going to</w:t>
      </w:r>
      <w:r>
        <w:rPr>
          <w:sz w:val="18"/>
        </w:rPr>
        <w:t>).</w:t>
      </w:r>
    </w:p>
    <w:p w:rsidR="00381CE0" w:rsidRDefault="00346D2A">
      <w:pPr>
        <w:spacing w:before="1"/>
        <w:ind w:left="212"/>
        <w:rPr>
          <w:sz w:val="18"/>
        </w:rPr>
      </w:pPr>
      <w:r>
        <w:rPr>
          <w:b/>
          <w:sz w:val="18"/>
        </w:rPr>
        <w:t xml:space="preserve">Модални глаголи </w:t>
      </w:r>
      <w:r>
        <w:rPr>
          <w:sz w:val="18"/>
        </w:rPr>
        <w:t>(</w:t>
      </w:r>
      <w:r>
        <w:rPr>
          <w:i/>
          <w:sz w:val="18"/>
        </w:rPr>
        <w:t>can, must, may</w:t>
      </w:r>
      <w:r>
        <w:rPr>
          <w:sz w:val="18"/>
        </w:rPr>
        <w:t>).</w:t>
      </w:r>
    </w:p>
    <w:p w:rsidR="00381CE0" w:rsidRDefault="00346D2A">
      <w:pPr>
        <w:pStyle w:val="Heading2"/>
        <w:spacing w:before="1"/>
        <w:ind w:left="212"/>
      </w:pPr>
      <w:r>
        <w:t>Императив</w:t>
      </w:r>
    </w:p>
    <w:p w:rsidR="00381CE0" w:rsidRDefault="00346D2A">
      <w:pPr>
        <w:spacing w:before="1"/>
        <w:ind w:left="212"/>
        <w:rPr>
          <w:sz w:val="18"/>
        </w:rPr>
      </w:pPr>
      <w:r>
        <w:rPr>
          <w:b/>
          <w:sz w:val="18"/>
        </w:rPr>
        <w:t xml:space="preserve">Пасивни глаголски облици и конструкције </w:t>
      </w:r>
      <w:r>
        <w:rPr>
          <w:sz w:val="18"/>
        </w:rPr>
        <w:t>(</w:t>
      </w:r>
      <w:r>
        <w:rPr>
          <w:i/>
          <w:sz w:val="18"/>
        </w:rPr>
        <w:t>Present Simple Tense, Past Simple Tense, Future Simple Tense, Present Perfect Tense</w:t>
      </w:r>
      <w:r>
        <w:rPr>
          <w:sz w:val="18"/>
        </w:rPr>
        <w:t>).</w:t>
      </w:r>
    </w:p>
    <w:p w:rsidR="00381CE0" w:rsidRDefault="00346D2A">
      <w:pPr>
        <w:pStyle w:val="Heading2"/>
        <w:spacing w:before="1"/>
        <w:ind w:left="212"/>
      </w:pPr>
      <w:r>
        <w:t>Творба речи</w:t>
      </w:r>
    </w:p>
    <w:p w:rsidR="00381CE0" w:rsidRDefault="00346D2A">
      <w:pPr>
        <w:pStyle w:val="BodyText"/>
        <w:spacing w:before="1"/>
        <w:ind w:left="212"/>
      </w:pPr>
      <w:r>
        <w:t>Сложенице.</w:t>
      </w:r>
    </w:p>
    <w:p w:rsidR="00381CE0" w:rsidRDefault="00346D2A">
      <w:pPr>
        <w:pStyle w:val="BodyText"/>
        <w:ind w:left="212"/>
      </w:pPr>
      <w:r>
        <w:t>Најчешћи суфикси и префикси.</w:t>
      </w:r>
    </w:p>
    <w:p w:rsidR="00381CE0" w:rsidRDefault="00346D2A">
      <w:pPr>
        <w:pStyle w:val="Heading2"/>
        <w:spacing w:before="1"/>
        <w:ind w:left="212"/>
      </w:pPr>
      <w:r>
        <w:t>Реченица</w:t>
      </w:r>
    </w:p>
    <w:p w:rsidR="00381CE0" w:rsidRDefault="00346D2A">
      <w:pPr>
        <w:pStyle w:val="BodyText"/>
        <w:spacing w:before="1"/>
        <w:ind w:left="212"/>
      </w:pPr>
      <w:r>
        <w:t>Ред речи у реченици.</w:t>
      </w:r>
    </w:p>
    <w:p w:rsidR="00381CE0" w:rsidRDefault="00346D2A">
      <w:pPr>
        <w:pStyle w:val="BodyText"/>
        <w:spacing w:before="1"/>
        <w:ind w:left="212"/>
      </w:pPr>
      <w:r>
        <w:t>Потврдне, упитне и одричне реченице.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pStyle w:val="BodyText"/>
        <w:ind w:left="199" w:right="682"/>
        <w:jc w:val="center"/>
      </w:pPr>
      <w:r>
        <w:t>ИТАЛИЈАНСКИ ЈЕЗИК</w:t>
      </w:r>
    </w:p>
    <w:p w:rsidR="00381CE0" w:rsidRDefault="00381CE0">
      <w:pPr>
        <w:pStyle w:val="BodyText"/>
        <w:rPr>
          <w:sz w:val="10"/>
        </w:rPr>
      </w:pPr>
    </w:p>
    <w:p w:rsidR="00381CE0" w:rsidRDefault="00346D2A">
      <w:pPr>
        <w:pStyle w:val="Heading2"/>
        <w:spacing w:before="93"/>
        <w:ind w:left="214"/>
      </w:pPr>
      <w:r>
        <w:t>Mорфосинтаксич</w:t>
      </w:r>
      <w:r>
        <w:t>ки и фонетски садржаји</w:t>
      </w:r>
    </w:p>
    <w:p w:rsidR="00381CE0" w:rsidRDefault="00381CE0">
      <w:pPr>
        <w:pStyle w:val="BodyText"/>
        <w:spacing w:before="2"/>
        <w:rPr>
          <w:b/>
        </w:rPr>
      </w:pPr>
    </w:p>
    <w:p w:rsidR="00381CE0" w:rsidRDefault="00346D2A">
      <w:pPr>
        <w:ind w:left="214"/>
        <w:rPr>
          <w:b/>
          <w:sz w:val="18"/>
        </w:rPr>
      </w:pPr>
      <w:r>
        <w:rPr>
          <w:b/>
          <w:sz w:val="18"/>
        </w:rPr>
        <w:t>Члан</w:t>
      </w:r>
    </w:p>
    <w:p w:rsidR="00381CE0" w:rsidRDefault="00346D2A">
      <w:pPr>
        <w:pStyle w:val="BodyText"/>
        <w:spacing w:before="1"/>
        <w:ind w:left="214" w:right="9566"/>
      </w:pPr>
      <w:r>
        <w:t xml:space="preserve">Одређени и неодређени члан. Основна употреба. Члан спојен с предлозима: </w:t>
      </w:r>
      <w:r>
        <w:rPr>
          <w:i/>
        </w:rPr>
        <w:t xml:space="preserve">di, a, da, in, su </w:t>
      </w:r>
      <w:r>
        <w:t xml:space="preserve">и </w:t>
      </w:r>
      <w:r>
        <w:rPr>
          <w:i/>
        </w:rPr>
        <w:t>con</w:t>
      </w:r>
      <w:r>
        <w:t>. Одређени члан уз основне и редне бројеве.</w:t>
      </w:r>
    </w:p>
    <w:p w:rsidR="00381CE0" w:rsidRDefault="00381CE0">
      <w:pPr>
        <w:pStyle w:val="BodyText"/>
        <w:spacing w:before="3"/>
      </w:pPr>
    </w:p>
    <w:p w:rsidR="00381CE0" w:rsidRDefault="00346D2A">
      <w:pPr>
        <w:pStyle w:val="Heading2"/>
        <w:ind w:left="214"/>
      </w:pPr>
      <w:r>
        <w:t>Именица</w:t>
      </w:r>
    </w:p>
    <w:p w:rsidR="00381CE0" w:rsidRDefault="00346D2A">
      <w:pPr>
        <w:spacing w:before="1"/>
        <w:ind w:left="214"/>
        <w:rPr>
          <w:i/>
          <w:sz w:val="18"/>
        </w:rPr>
      </w:pPr>
      <w:r>
        <w:rPr>
          <w:sz w:val="18"/>
        </w:rPr>
        <w:t xml:space="preserve">Род именица. Правилна множина именица. Множина именица на: </w:t>
      </w:r>
      <w:r>
        <w:rPr>
          <w:i/>
          <w:sz w:val="18"/>
        </w:rPr>
        <w:t>-co, -go, -ca, -ga.</w:t>
      </w:r>
    </w:p>
    <w:p w:rsidR="00381CE0" w:rsidRDefault="00346D2A">
      <w:pPr>
        <w:spacing w:before="1"/>
        <w:ind w:left="214"/>
        <w:rPr>
          <w:i/>
          <w:sz w:val="18"/>
        </w:rPr>
      </w:pPr>
      <w:r>
        <w:rPr>
          <w:sz w:val="18"/>
        </w:rPr>
        <w:t>Најчешћи примери неправилне множине: именице које се завршавају на консонант (</w:t>
      </w:r>
      <w:r>
        <w:rPr>
          <w:i/>
          <w:sz w:val="18"/>
        </w:rPr>
        <w:t>il bar, i bar</w:t>
      </w:r>
      <w:r>
        <w:rPr>
          <w:sz w:val="18"/>
        </w:rPr>
        <w:t xml:space="preserve">), именице које се завршавају на наглашени вокал </w:t>
      </w:r>
      <w:r>
        <w:rPr>
          <w:i/>
          <w:sz w:val="18"/>
        </w:rPr>
        <w:t>(la città, le città),</w:t>
      </w:r>
    </w:p>
    <w:p w:rsidR="00381CE0" w:rsidRDefault="00346D2A">
      <w:pPr>
        <w:spacing w:before="1"/>
        <w:ind w:left="214"/>
        <w:rPr>
          <w:sz w:val="18"/>
        </w:rPr>
      </w:pPr>
      <w:r>
        <w:rPr>
          <w:sz w:val="18"/>
        </w:rPr>
        <w:t>скраћене именице (</w:t>
      </w:r>
      <w:r>
        <w:rPr>
          <w:i/>
          <w:sz w:val="18"/>
        </w:rPr>
        <w:t>la foto, le foto</w:t>
      </w:r>
      <w:r>
        <w:rPr>
          <w:sz w:val="18"/>
        </w:rPr>
        <w:t>), једносложне именице (</w:t>
      </w:r>
      <w:r>
        <w:rPr>
          <w:i/>
          <w:sz w:val="18"/>
        </w:rPr>
        <w:t>il re, i re</w:t>
      </w:r>
      <w:r>
        <w:rPr>
          <w:sz w:val="18"/>
        </w:rPr>
        <w:t>), именице које се заврша</w:t>
      </w:r>
      <w:r>
        <w:rPr>
          <w:sz w:val="18"/>
        </w:rPr>
        <w:t xml:space="preserve">вају на </w:t>
      </w:r>
      <w:r>
        <w:rPr>
          <w:i/>
          <w:sz w:val="18"/>
        </w:rPr>
        <w:t xml:space="preserve">i </w:t>
      </w:r>
      <w:r>
        <w:rPr>
          <w:sz w:val="18"/>
        </w:rPr>
        <w:t>(</w:t>
      </w:r>
      <w:r>
        <w:rPr>
          <w:i/>
          <w:sz w:val="18"/>
        </w:rPr>
        <w:t>la tesi, le tesi</w:t>
      </w:r>
      <w:r>
        <w:rPr>
          <w:sz w:val="18"/>
        </w:rPr>
        <w:t>).</w:t>
      </w:r>
    </w:p>
    <w:p w:rsidR="00381CE0" w:rsidRDefault="00346D2A">
      <w:pPr>
        <w:pStyle w:val="BodyText"/>
        <w:spacing w:line="20" w:lineRule="exact"/>
        <w:ind w:left="7830"/>
        <w:rPr>
          <w:sz w:val="2"/>
        </w:rPr>
      </w:pPr>
      <w:r>
        <w:rPr>
          <w:sz w:val="2"/>
        </w:rPr>
      </w:r>
      <w:r>
        <w:rPr>
          <w:sz w:val="2"/>
        </w:rPr>
        <w:pict>
          <v:group id="_x0000_s1032" style="width:2.55pt;height:.45pt;mso-position-horizontal-relative:char;mso-position-vertical-relative:line" coordsize="51,9">
            <v:rect id="_x0000_s1033" style="position:absolute;width:51;height:9" fillcolor="black" stroked="f"/>
            <w10:anchorlock/>
          </v:group>
        </w:pict>
      </w:r>
    </w:p>
    <w:p w:rsidR="00381CE0" w:rsidRDefault="00381CE0">
      <w:pPr>
        <w:pStyle w:val="BodyText"/>
        <w:rPr>
          <w:sz w:val="10"/>
        </w:rPr>
      </w:pPr>
    </w:p>
    <w:p w:rsidR="00381CE0" w:rsidRDefault="00346D2A">
      <w:pPr>
        <w:pStyle w:val="Heading2"/>
        <w:spacing w:before="93"/>
        <w:ind w:left="214"/>
      </w:pPr>
      <w:r>
        <w:t>Заменице</w:t>
      </w:r>
    </w:p>
    <w:p w:rsidR="00381CE0" w:rsidRDefault="00346D2A">
      <w:pPr>
        <w:spacing w:before="1"/>
        <w:ind w:left="214" w:right="7369"/>
        <w:rPr>
          <w:sz w:val="18"/>
        </w:rPr>
      </w:pPr>
      <w:r>
        <w:rPr>
          <w:sz w:val="18"/>
        </w:rPr>
        <w:t>Личне заменице у служби субјекта (</w:t>
      </w:r>
      <w:r>
        <w:rPr>
          <w:i/>
          <w:sz w:val="18"/>
        </w:rPr>
        <w:t xml:space="preserve">io, tu, lui, lei, Lei, noi, voi, loro). </w:t>
      </w:r>
      <w:r>
        <w:rPr>
          <w:sz w:val="18"/>
        </w:rPr>
        <w:t>Наглашене личне заменице у служби објекта (</w:t>
      </w:r>
      <w:r>
        <w:rPr>
          <w:i/>
          <w:sz w:val="18"/>
        </w:rPr>
        <w:t>me, te, lui, lei, Lei, noi, voi, loro</w:t>
      </w:r>
      <w:r>
        <w:rPr>
          <w:sz w:val="18"/>
        </w:rPr>
        <w:t>) Присвојне заменице (</w:t>
      </w:r>
      <w:r>
        <w:rPr>
          <w:i/>
          <w:sz w:val="18"/>
        </w:rPr>
        <w:t>mio, tuo, suo, nostro, vostro, lor</w:t>
      </w:r>
      <w:r>
        <w:rPr>
          <w:i/>
          <w:sz w:val="18"/>
        </w:rPr>
        <w:t>o</w:t>
      </w:r>
      <w:r>
        <w:rPr>
          <w:sz w:val="18"/>
        </w:rPr>
        <w:t>).</w:t>
      </w:r>
    </w:p>
    <w:p w:rsidR="00381CE0" w:rsidRDefault="00346D2A">
      <w:pPr>
        <w:spacing w:before="2"/>
        <w:ind w:left="214" w:right="10201"/>
        <w:rPr>
          <w:sz w:val="18"/>
        </w:rPr>
      </w:pPr>
      <w:r>
        <w:rPr>
          <w:sz w:val="18"/>
        </w:rPr>
        <w:t>Показне заменице (</w:t>
      </w:r>
      <w:r>
        <w:rPr>
          <w:i/>
          <w:sz w:val="18"/>
        </w:rPr>
        <w:t>questo, quello</w:t>
      </w:r>
      <w:r>
        <w:rPr>
          <w:sz w:val="18"/>
        </w:rPr>
        <w:t>). Упитне заменице (</w:t>
      </w:r>
      <w:r>
        <w:rPr>
          <w:i/>
          <w:sz w:val="18"/>
        </w:rPr>
        <w:t>chi</w:t>
      </w:r>
      <w:r>
        <w:rPr>
          <w:sz w:val="18"/>
        </w:rPr>
        <w:t xml:space="preserve">? и </w:t>
      </w:r>
      <w:r>
        <w:rPr>
          <w:i/>
          <w:sz w:val="18"/>
        </w:rPr>
        <w:t>che?/ che cosa</w:t>
      </w:r>
      <w:r>
        <w:rPr>
          <w:sz w:val="18"/>
        </w:rPr>
        <w:t>?)</w:t>
      </w:r>
    </w:p>
    <w:p w:rsidR="00381CE0" w:rsidRDefault="00346D2A">
      <w:pPr>
        <w:spacing w:before="2"/>
        <w:ind w:left="214"/>
        <w:rPr>
          <w:sz w:val="18"/>
        </w:rPr>
      </w:pPr>
      <w:r>
        <w:rPr>
          <w:sz w:val="18"/>
        </w:rPr>
        <w:t>Неодређене заменице (</w:t>
      </w:r>
      <w:r>
        <w:rPr>
          <w:i/>
          <w:sz w:val="18"/>
        </w:rPr>
        <w:t xml:space="preserve">ognuno </w:t>
      </w:r>
      <w:r>
        <w:rPr>
          <w:sz w:val="18"/>
        </w:rPr>
        <w:t xml:space="preserve">и </w:t>
      </w:r>
      <w:r>
        <w:rPr>
          <w:i/>
          <w:sz w:val="18"/>
        </w:rPr>
        <w:t>qualcuno)</w:t>
      </w:r>
      <w:r>
        <w:rPr>
          <w:sz w:val="18"/>
        </w:rPr>
        <w:t>.</w:t>
      </w:r>
    </w:p>
    <w:p w:rsidR="00381CE0" w:rsidRDefault="00346D2A">
      <w:pPr>
        <w:pStyle w:val="Heading2"/>
        <w:spacing w:before="1"/>
        <w:ind w:left="214"/>
      </w:pPr>
      <w:r>
        <w:t>Придеви</w:t>
      </w:r>
    </w:p>
    <w:p w:rsidR="00381CE0" w:rsidRDefault="00346D2A">
      <w:pPr>
        <w:spacing w:before="1"/>
        <w:ind w:left="214" w:right="4107"/>
        <w:rPr>
          <w:sz w:val="18"/>
        </w:rPr>
      </w:pPr>
      <w:r>
        <w:rPr>
          <w:sz w:val="18"/>
        </w:rPr>
        <w:t xml:space="preserve">Описни придеви, слагање придева и именице у роду и броју. Описни придеви </w:t>
      </w:r>
      <w:r>
        <w:rPr>
          <w:i/>
          <w:sz w:val="18"/>
        </w:rPr>
        <w:t xml:space="preserve">buono </w:t>
      </w:r>
      <w:r>
        <w:rPr>
          <w:sz w:val="18"/>
        </w:rPr>
        <w:t xml:space="preserve">и </w:t>
      </w:r>
      <w:r>
        <w:rPr>
          <w:i/>
          <w:sz w:val="18"/>
        </w:rPr>
        <w:t>bello</w:t>
      </w:r>
      <w:r>
        <w:rPr>
          <w:sz w:val="18"/>
        </w:rPr>
        <w:t xml:space="preserve">; неодређени придев </w:t>
      </w:r>
      <w:r>
        <w:rPr>
          <w:i/>
          <w:sz w:val="18"/>
        </w:rPr>
        <w:t>tutto</w:t>
      </w:r>
      <w:r>
        <w:rPr>
          <w:sz w:val="18"/>
        </w:rPr>
        <w:t xml:space="preserve">. Придеви на </w:t>
      </w:r>
      <w:r>
        <w:rPr>
          <w:i/>
          <w:sz w:val="18"/>
        </w:rPr>
        <w:t>– c</w:t>
      </w:r>
      <w:r>
        <w:rPr>
          <w:i/>
          <w:sz w:val="18"/>
        </w:rPr>
        <w:t>o (bianco, simpatico), -go (largo, analogo</w:t>
      </w:r>
      <w:r>
        <w:rPr>
          <w:sz w:val="18"/>
        </w:rPr>
        <w:t>)</w:t>
      </w:r>
    </w:p>
    <w:p w:rsidR="00381CE0" w:rsidRDefault="00346D2A">
      <w:pPr>
        <w:spacing w:before="1"/>
        <w:ind w:left="214" w:right="5846" w:hanging="1"/>
        <w:rPr>
          <w:sz w:val="18"/>
        </w:rPr>
      </w:pPr>
      <w:r>
        <w:rPr>
          <w:sz w:val="18"/>
        </w:rPr>
        <w:t xml:space="preserve">Присвојни придеви: </w:t>
      </w:r>
      <w:r>
        <w:rPr>
          <w:i/>
          <w:sz w:val="18"/>
        </w:rPr>
        <w:t>mio, tuo, suo, nostro, vostro, loro</w:t>
      </w:r>
      <w:r>
        <w:rPr>
          <w:sz w:val="18"/>
        </w:rPr>
        <w:t xml:space="preserve">. Употреба члана уз присвојне придеве. Морфолошке одлике придева </w:t>
      </w:r>
      <w:r>
        <w:rPr>
          <w:i/>
          <w:sz w:val="18"/>
        </w:rPr>
        <w:t xml:space="preserve">questo, quello, bello </w:t>
      </w:r>
      <w:r>
        <w:rPr>
          <w:sz w:val="18"/>
        </w:rPr>
        <w:t xml:space="preserve">и </w:t>
      </w:r>
      <w:r>
        <w:rPr>
          <w:i/>
          <w:sz w:val="18"/>
        </w:rPr>
        <w:t>buono</w:t>
      </w:r>
      <w:r>
        <w:rPr>
          <w:sz w:val="18"/>
        </w:rPr>
        <w:t>.</w:t>
      </w:r>
    </w:p>
    <w:p w:rsidR="00381CE0" w:rsidRDefault="00346D2A">
      <w:pPr>
        <w:spacing w:before="2"/>
        <w:ind w:left="214"/>
        <w:rPr>
          <w:sz w:val="18"/>
        </w:rPr>
      </w:pPr>
      <w:r>
        <w:rPr>
          <w:sz w:val="18"/>
        </w:rPr>
        <w:t xml:space="preserve">Неодређени придеви </w:t>
      </w:r>
      <w:r>
        <w:rPr>
          <w:i/>
          <w:sz w:val="18"/>
        </w:rPr>
        <w:t xml:space="preserve">ogni </w:t>
      </w:r>
      <w:r>
        <w:rPr>
          <w:sz w:val="18"/>
        </w:rPr>
        <w:t xml:space="preserve">и </w:t>
      </w:r>
      <w:r>
        <w:rPr>
          <w:i/>
          <w:sz w:val="18"/>
        </w:rPr>
        <w:t>qualche</w:t>
      </w:r>
      <w:r>
        <w:rPr>
          <w:sz w:val="18"/>
        </w:rPr>
        <w:t>.</w:t>
      </w:r>
    </w:p>
    <w:p w:rsidR="00381CE0" w:rsidRDefault="00346D2A">
      <w:pPr>
        <w:spacing w:before="1"/>
        <w:ind w:left="214"/>
        <w:rPr>
          <w:sz w:val="18"/>
        </w:rPr>
      </w:pPr>
      <w:r>
        <w:rPr>
          <w:sz w:val="18"/>
        </w:rPr>
        <w:t xml:space="preserve">Назив боја, морфолошке особености придева </w:t>
      </w:r>
      <w:r>
        <w:rPr>
          <w:i/>
          <w:sz w:val="18"/>
        </w:rPr>
        <w:t>viola, rosa, blu, arancione</w:t>
      </w:r>
      <w:r>
        <w:rPr>
          <w:sz w:val="18"/>
        </w:rPr>
        <w:t>.</w:t>
      </w:r>
    </w:p>
    <w:p w:rsidR="00381CE0" w:rsidRDefault="00381CE0">
      <w:pPr>
        <w:pStyle w:val="BodyText"/>
        <w:spacing w:before="1"/>
      </w:pPr>
    </w:p>
    <w:p w:rsidR="00381CE0" w:rsidRDefault="00346D2A">
      <w:pPr>
        <w:pStyle w:val="Heading2"/>
        <w:ind w:left="214"/>
      </w:pPr>
      <w:r>
        <w:t>Бројеви</w:t>
      </w:r>
    </w:p>
    <w:p w:rsidR="00381CE0" w:rsidRDefault="00346D2A">
      <w:pPr>
        <w:pStyle w:val="BodyText"/>
        <w:spacing w:before="1"/>
        <w:ind w:left="214"/>
      </w:pPr>
      <w:r>
        <w:t>Основни бројеви, редни бројеви. Употреба основних и редних бројева при означавању датума.</w:t>
      </w:r>
    </w:p>
    <w:p w:rsidR="00381CE0" w:rsidRDefault="00346D2A">
      <w:pPr>
        <w:pStyle w:val="Heading2"/>
        <w:spacing w:before="1"/>
        <w:ind w:left="214"/>
      </w:pPr>
      <w:r>
        <w:t>Глаголи</w:t>
      </w:r>
    </w:p>
    <w:p w:rsidR="00381CE0" w:rsidRDefault="00346D2A">
      <w:pPr>
        <w:spacing w:before="1"/>
        <w:ind w:left="214" w:right="722"/>
        <w:rPr>
          <w:sz w:val="18"/>
        </w:rPr>
      </w:pPr>
      <w:r>
        <w:rPr>
          <w:sz w:val="18"/>
        </w:rPr>
        <w:t>Садашње време (</w:t>
      </w:r>
      <w:r>
        <w:rPr>
          <w:i/>
          <w:sz w:val="18"/>
        </w:rPr>
        <w:t>Indicativo Presente</w:t>
      </w:r>
      <w:r>
        <w:rPr>
          <w:sz w:val="18"/>
        </w:rPr>
        <w:t>) глагола све три конјугације. Садашње време</w:t>
      </w:r>
      <w:r>
        <w:rPr>
          <w:sz w:val="18"/>
        </w:rPr>
        <w:t xml:space="preserve"> неправилних глагола: </w:t>
      </w:r>
      <w:r>
        <w:rPr>
          <w:i/>
          <w:sz w:val="18"/>
        </w:rPr>
        <w:t>essere, avere, andare, dare, fare, bere, venire, stare, uscire, dire, tenere</w:t>
      </w:r>
      <w:r>
        <w:rPr>
          <w:sz w:val="18"/>
        </w:rPr>
        <w:t>.</w:t>
      </w:r>
    </w:p>
    <w:p w:rsidR="00381CE0" w:rsidRDefault="00346D2A">
      <w:pPr>
        <w:spacing w:before="2"/>
        <w:ind w:left="214" w:right="7940"/>
        <w:rPr>
          <w:sz w:val="18"/>
        </w:rPr>
      </w:pPr>
      <w:r>
        <w:rPr>
          <w:sz w:val="18"/>
        </w:rPr>
        <w:t xml:space="preserve">Садашње време модалних глагола </w:t>
      </w:r>
      <w:r>
        <w:rPr>
          <w:i/>
          <w:sz w:val="18"/>
        </w:rPr>
        <w:t>volere, dovere, potere, sapere</w:t>
      </w:r>
      <w:r>
        <w:rPr>
          <w:sz w:val="18"/>
        </w:rPr>
        <w:t xml:space="preserve">. Употреба глагола </w:t>
      </w:r>
      <w:r>
        <w:rPr>
          <w:i/>
          <w:sz w:val="18"/>
        </w:rPr>
        <w:t>piacere</w:t>
      </w:r>
      <w:r>
        <w:rPr>
          <w:sz w:val="18"/>
        </w:rPr>
        <w:t>.</w:t>
      </w:r>
    </w:p>
    <w:p w:rsidR="00381CE0" w:rsidRDefault="00346D2A">
      <w:pPr>
        <w:pStyle w:val="BodyText"/>
        <w:spacing w:before="2"/>
        <w:ind w:left="214" w:right="4107"/>
      </w:pPr>
      <w:r>
        <w:t xml:space="preserve">Партицип прошли и прошло свршено време </w:t>
      </w:r>
      <w:r>
        <w:rPr>
          <w:i/>
        </w:rPr>
        <w:t>Passato prossimo</w:t>
      </w:r>
      <w:r>
        <w:t xml:space="preserve">: прелазних </w:t>
      </w:r>
      <w:r>
        <w:t>и непрелазних глагола; неправилних глагола. Будуће време (</w:t>
      </w:r>
      <w:r>
        <w:rPr>
          <w:i/>
        </w:rPr>
        <w:t>Futuro semplice</w:t>
      </w:r>
      <w:r>
        <w:t>) глагола с правилним и неправилним основама.</w:t>
      </w:r>
    </w:p>
    <w:p w:rsidR="00381CE0" w:rsidRDefault="00346D2A">
      <w:pPr>
        <w:spacing w:before="1"/>
        <w:ind w:left="214"/>
        <w:rPr>
          <w:sz w:val="18"/>
        </w:rPr>
      </w:pPr>
      <w:r>
        <w:rPr>
          <w:sz w:val="18"/>
        </w:rPr>
        <w:t>Предбудуће време (</w:t>
      </w:r>
      <w:r>
        <w:rPr>
          <w:i/>
          <w:sz w:val="18"/>
        </w:rPr>
        <w:t>Futuro anteriore</w:t>
      </w:r>
      <w:r>
        <w:rPr>
          <w:sz w:val="18"/>
        </w:rPr>
        <w:t>).</w:t>
      </w:r>
    </w:p>
    <w:p w:rsidR="00381CE0" w:rsidRDefault="00346D2A">
      <w:pPr>
        <w:pStyle w:val="Heading2"/>
        <w:spacing w:before="1"/>
        <w:ind w:left="214"/>
      </w:pPr>
      <w:r>
        <w:t>Прилози</w:t>
      </w:r>
    </w:p>
    <w:p w:rsidR="00381CE0" w:rsidRDefault="00346D2A">
      <w:pPr>
        <w:pStyle w:val="BodyText"/>
        <w:spacing w:before="1"/>
        <w:ind w:left="214"/>
      </w:pPr>
      <w:r>
        <w:t>Врсте прилога: за начин, место и време.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ind w:left="214"/>
        <w:rPr>
          <w:sz w:val="18"/>
        </w:rPr>
      </w:pPr>
      <w:r>
        <w:rPr>
          <w:sz w:val="18"/>
        </w:rPr>
        <w:t xml:space="preserve">Прилошке речце </w:t>
      </w:r>
      <w:r>
        <w:rPr>
          <w:i/>
          <w:sz w:val="18"/>
        </w:rPr>
        <w:t xml:space="preserve">ci </w:t>
      </w:r>
      <w:r>
        <w:rPr>
          <w:sz w:val="18"/>
        </w:rPr>
        <w:t xml:space="preserve">и </w:t>
      </w:r>
      <w:r>
        <w:rPr>
          <w:i/>
          <w:sz w:val="18"/>
        </w:rPr>
        <w:t>vи</w:t>
      </w:r>
      <w:r>
        <w:rPr>
          <w:sz w:val="18"/>
        </w:rPr>
        <w:t>.</w:t>
      </w:r>
    </w:p>
    <w:p w:rsidR="00381CE0" w:rsidRDefault="00346D2A">
      <w:pPr>
        <w:pStyle w:val="Heading2"/>
        <w:spacing w:before="1"/>
        <w:ind w:left="213"/>
      </w:pPr>
      <w:r>
        <w:t>Предлози</w:t>
      </w:r>
    </w:p>
    <w:p w:rsidR="00381CE0" w:rsidRDefault="00346D2A">
      <w:pPr>
        <w:ind w:left="213"/>
        <w:rPr>
          <w:sz w:val="18"/>
        </w:rPr>
      </w:pPr>
      <w:r>
        <w:rPr>
          <w:sz w:val="18"/>
        </w:rPr>
        <w:t xml:space="preserve">Прости предлози </w:t>
      </w:r>
      <w:r>
        <w:rPr>
          <w:i/>
          <w:sz w:val="18"/>
        </w:rPr>
        <w:t xml:space="preserve">dи, a, da, иn,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pStyle w:val="Heading2"/>
        <w:spacing w:before="1"/>
        <w:ind w:left="213"/>
      </w:pPr>
      <w:r>
        <w:t>Синтакса</w:t>
      </w:r>
    </w:p>
    <w:p w:rsidR="00381CE0" w:rsidRDefault="00346D2A">
      <w:pPr>
        <w:spacing w:before="1"/>
        <w:ind w:left="213"/>
        <w:rPr>
          <w:i/>
          <w:sz w:val="18"/>
        </w:rPr>
      </w:pPr>
      <w:r>
        <w:rPr>
          <w:sz w:val="18"/>
        </w:rPr>
        <w:t xml:space="preserve">Проста реченица: потврдна, упитна, одрична. </w:t>
      </w:r>
      <w:r>
        <w:rPr>
          <w:i/>
          <w:sz w:val="18"/>
        </w:rPr>
        <w:t>Tu sei italiano. No, io non sono italiano. (Tu) sei italiano?</w:t>
      </w:r>
    </w:p>
    <w:p w:rsidR="00381CE0" w:rsidRDefault="00346D2A">
      <w:pPr>
        <w:pStyle w:val="BodyText"/>
        <w:spacing w:before="1"/>
        <w:ind w:left="213"/>
      </w:pPr>
      <w:r>
        <w:t>Сложена реченица:</w:t>
      </w:r>
    </w:p>
    <w:p w:rsidR="00381CE0" w:rsidRDefault="00346D2A">
      <w:pPr>
        <w:spacing w:before="1"/>
        <w:ind w:left="213"/>
        <w:rPr>
          <w:i/>
          <w:sz w:val="18"/>
        </w:rPr>
      </w:pPr>
      <w:r>
        <w:rPr>
          <w:i/>
          <w:sz w:val="18"/>
        </w:rPr>
        <w:t>Adesso non lavoro pиù, ma ho pиù tempo per leggere e scrivere e giocare con i miei nipoti.</w:t>
      </w:r>
    </w:p>
    <w:p w:rsidR="00381CE0" w:rsidRDefault="00346D2A">
      <w:pPr>
        <w:spacing w:before="1"/>
        <w:ind w:left="213"/>
        <w:rPr>
          <w:sz w:val="18"/>
        </w:rPr>
      </w:pPr>
      <w:r>
        <w:rPr>
          <w:sz w:val="18"/>
        </w:rPr>
        <w:t xml:space="preserve">Ред речи у реченици. Место прилога и прилошких одредби. </w:t>
      </w:r>
      <w:r>
        <w:rPr>
          <w:i/>
          <w:sz w:val="18"/>
        </w:rPr>
        <w:t>Nel libretto ci sono nomi dei professori e altre informazioni utili</w:t>
      </w:r>
      <w:r>
        <w:rPr>
          <w:sz w:val="18"/>
        </w:rPr>
        <w:t>.</w:t>
      </w:r>
    </w:p>
    <w:p w:rsidR="00381CE0" w:rsidRDefault="00346D2A">
      <w:pPr>
        <w:pStyle w:val="Heading2"/>
        <w:ind w:left="213"/>
      </w:pPr>
      <w:r>
        <w:t>Лексикографија</w:t>
      </w:r>
    </w:p>
    <w:p w:rsidR="00381CE0" w:rsidRDefault="00346D2A">
      <w:pPr>
        <w:pStyle w:val="BodyText"/>
        <w:spacing w:before="1"/>
        <w:ind w:left="213"/>
      </w:pPr>
      <w:r>
        <w:t>Структу</w:t>
      </w:r>
      <w:r>
        <w:t>ра и коришћење двојезичних речника.</w:t>
      </w:r>
    </w:p>
    <w:p w:rsidR="00381CE0" w:rsidRDefault="00346D2A">
      <w:pPr>
        <w:pStyle w:val="BodyText"/>
        <w:spacing w:before="1"/>
        <w:ind w:left="213" w:right="722"/>
      </w:pPr>
      <w:r>
        <w:t xml:space="preserve">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w:t>
      </w:r>
      <w:r>
        <w:t>га на контакт са писаном литературом, електронским садржајима и сл.</w:t>
      </w:r>
    </w:p>
    <w:p w:rsidR="00381CE0" w:rsidRDefault="00381CE0">
      <w:pPr>
        <w:pStyle w:val="BodyText"/>
        <w:spacing w:before="2"/>
      </w:pPr>
    </w:p>
    <w:p w:rsidR="00381CE0" w:rsidRDefault="00346D2A">
      <w:pPr>
        <w:pStyle w:val="BodyText"/>
        <w:ind w:left="199" w:right="682"/>
        <w:jc w:val="center"/>
      </w:pPr>
      <w:r>
        <w:t>НЕМАЧКИ ЈЕЗИК</w:t>
      </w:r>
    </w:p>
    <w:p w:rsidR="00381CE0" w:rsidRDefault="00381CE0">
      <w:pPr>
        <w:pStyle w:val="BodyText"/>
        <w:spacing w:before="2"/>
      </w:pPr>
    </w:p>
    <w:p w:rsidR="00381CE0" w:rsidRDefault="00346D2A">
      <w:pPr>
        <w:pStyle w:val="Heading2"/>
        <w:ind w:left="213"/>
      </w:pPr>
      <w:r>
        <w:t>Именице</w:t>
      </w:r>
    </w:p>
    <w:p w:rsidR="00381CE0" w:rsidRDefault="00346D2A">
      <w:pPr>
        <w:pStyle w:val="BodyText"/>
        <w:spacing w:before="1"/>
        <w:ind w:left="213" w:right="722"/>
      </w:pPr>
      <w:r>
        <w:t>Усвајање рода, броја и падежа именица уз помоћ детерминатива и наставака. Номинатив, генитив, датив и акузатив једнине и множине са одговарајућим предлозима и без њ</w:t>
      </w:r>
      <w:r>
        <w:t>их. Саксонски генитив.</w:t>
      </w:r>
    </w:p>
    <w:p w:rsidR="00381CE0" w:rsidRDefault="00381CE0">
      <w:pPr>
        <w:pStyle w:val="BodyText"/>
        <w:spacing w:before="2"/>
      </w:pPr>
    </w:p>
    <w:p w:rsidR="00381CE0" w:rsidRDefault="00346D2A">
      <w:pPr>
        <w:pStyle w:val="Heading2"/>
        <w:spacing w:before="1"/>
        <w:ind w:left="213"/>
      </w:pPr>
      <w:r>
        <w:t>Детерминаитви</w:t>
      </w:r>
    </w:p>
    <w:p w:rsidR="00381CE0" w:rsidRDefault="00346D2A">
      <w:pPr>
        <w:pStyle w:val="BodyText"/>
        <w:spacing w:before="1"/>
        <w:ind w:left="213"/>
      </w:pPr>
      <w:r>
        <w:t>Усвајање детерминатива као одреднице рода, броја и падежа именица (одређени неодређени, показни, присвојни, квалификативни, неодређени)</w:t>
      </w:r>
    </w:p>
    <w:p w:rsidR="00381CE0" w:rsidRDefault="00381CE0">
      <w:pPr>
        <w:pStyle w:val="BodyText"/>
        <w:spacing w:before="1"/>
      </w:pPr>
    </w:p>
    <w:p w:rsidR="00381CE0" w:rsidRDefault="00346D2A">
      <w:pPr>
        <w:pStyle w:val="Heading2"/>
        <w:spacing w:before="1"/>
        <w:ind w:left="213"/>
      </w:pPr>
      <w:r>
        <w:t>Заменице</w:t>
      </w:r>
    </w:p>
    <w:p w:rsidR="00381CE0" w:rsidRDefault="00346D2A">
      <w:pPr>
        <w:pStyle w:val="BodyText"/>
        <w:spacing w:before="1"/>
        <w:ind w:left="213" w:right="722"/>
      </w:pPr>
      <w:r>
        <w:t>Личне заменице у номинативу, дативу и акузативу једнине и множине. Присв</w:t>
      </w:r>
      <w:r>
        <w:t xml:space="preserve">ојне и показне заменице као детерминативи уз именицу. Деклинација неодређене заменице </w:t>
      </w:r>
      <w:r>
        <w:rPr>
          <w:i/>
        </w:rPr>
        <w:t xml:space="preserve">jemand, niemand, etwas, nichts. </w:t>
      </w:r>
      <w:r>
        <w:t>Релативне заменице.</w:t>
      </w:r>
    </w:p>
    <w:p w:rsidR="00381CE0" w:rsidRDefault="00381CE0">
      <w:pPr>
        <w:pStyle w:val="BodyText"/>
        <w:spacing w:before="1"/>
      </w:pPr>
    </w:p>
    <w:p w:rsidR="00381CE0" w:rsidRDefault="00346D2A">
      <w:pPr>
        <w:pStyle w:val="Heading2"/>
        <w:spacing w:before="1"/>
        <w:ind w:left="213"/>
      </w:pPr>
      <w:r>
        <w:t>Придеви</w:t>
      </w:r>
    </w:p>
    <w:p w:rsidR="00381CE0" w:rsidRDefault="00346D2A">
      <w:pPr>
        <w:pStyle w:val="BodyText"/>
        <w:spacing w:before="1"/>
        <w:ind w:left="213"/>
        <w:rPr>
          <w:i/>
        </w:rPr>
      </w:pPr>
      <w:r>
        <w:t xml:space="preserve">Придеви у саставу именског предиката и у атрибутивној функцији (рецептивно и продуктивно). Поређење придева, </w:t>
      </w:r>
      <w:r>
        <w:t xml:space="preserve">описна компарација са </w:t>
      </w:r>
      <w:r>
        <w:rPr>
          <w:i/>
        </w:rPr>
        <w:t>ebenso....wie, nicht so</w:t>
      </w:r>
    </w:p>
    <w:p w:rsidR="00381CE0" w:rsidRDefault="00346D2A">
      <w:pPr>
        <w:spacing w:before="1"/>
        <w:ind w:left="213"/>
        <w:rPr>
          <w:i/>
          <w:sz w:val="18"/>
        </w:rPr>
      </w:pPr>
      <w:r>
        <w:rPr>
          <w:i/>
          <w:sz w:val="18"/>
        </w:rPr>
        <w:t>.....wie</w:t>
      </w:r>
    </w:p>
    <w:p w:rsidR="00381CE0" w:rsidRDefault="00381CE0">
      <w:pPr>
        <w:pStyle w:val="BodyText"/>
        <w:rPr>
          <w:i/>
        </w:rPr>
      </w:pPr>
    </w:p>
    <w:p w:rsidR="00381CE0" w:rsidRDefault="00346D2A">
      <w:pPr>
        <w:pStyle w:val="Heading2"/>
        <w:spacing w:before="1"/>
        <w:ind w:left="213"/>
      </w:pPr>
      <w:r>
        <w:t>Бројеви</w:t>
      </w:r>
    </w:p>
    <w:p w:rsidR="00381CE0" w:rsidRDefault="00346D2A">
      <w:pPr>
        <w:pStyle w:val="BodyText"/>
        <w:spacing w:before="1"/>
        <w:ind w:left="213"/>
      </w:pPr>
      <w:r>
        <w:t>Основни и редни бројеви</w:t>
      </w:r>
    </w:p>
    <w:p w:rsidR="00381CE0" w:rsidRDefault="00381CE0">
      <w:pPr>
        <w:pStyle w:val="BodyText"/>
        <w:spacing w:before="1"/>
      </w:pPr>
    </w:p>
    <w:p w:rsidR="00381CE0" w:rsidRDefault="00346D2A">
      <w:pPr>
        <w:pStyle w:val="Heading2"/>
        <w:spacing w:before="1"/>
        <w:ind w:left="213"/>
      </w:pPr>
      <w:r>
        <w:t>Предлози</w:t>
      </w:r>
    </w:p>
    <w:p w:rsidR="00381CE0" w:rsidRDefault="00346D2A">
      <w:pPr>
        <w:pStyle w:val="BodyText"/>
        <w:spacing w:before="1"/>
        <w:ind w:left="213"/>
      </w:pPr>
      <w:r>
        <w:t>Предлози са генитивом, дативом, акузативом, дативом и акузативном</w:t>
      </w:r>
    </w:p>
    <w:p w:rsidR="00381CE0" w:rsidRDefault="00381CE0">
      <w:pPr>
        <w:pStyle w:val="BodyText"/>
        <w:spacing w:before="1"/>
      </w:pPr>
    </w:p>
    <w:p w:rsidR="00381CE0" w:rsidRDefault="00346D2A">
      <w:pPr>
        <w:pStyle w:val="Heading2"/>
        <w:ind w:left="213"/>
      </w:pPr>
      <w:r>
        <w:t>Глаголи</w:t>
      </w:r>
    </w:p>
    <w:p w:rsidR="00381CE0" w:rsidRDefault="00346D2A">
      <w:pPr>
        <w:pStyle w:val="BodyText"/>
        <w:spacing w:before="1"/>
        <w:ind w:left="213"/>
      </w:pPr>
      <w:r>
        <w:t>Презент и футур јаких, слабих, помоћних, рефлексивних, сложених и модалних глагола. Перфект и претерит најфреквентнијих глагола</w:t>
      </w:r>
    </w:p>
    <w:p w:rsidR="00381CE0" w:rsidRDefault="00381CE0">
      <w:pPr>
        <w:pStyle w:val="BodyText"/>
        <w:spacing w:before="2"/>
      </w:pPr>
    </w:p>
    <w:p w:rsidR="00381CE0" w:rsidRDefault="00346D2A">
      <w:pPr>
        <w:pStyle w:val="Heading2"/>
        <w:ind w:left="213"/>
      </w:pPr>
      <w:r>
        <w:t>Реченице</w:t>
      </w:r>
    </w:p>
    <w:p w:rsidR="00381CE0" w:rsidRDefault="00346D2A">
      <w:pPr>
        <w:ind w:left="213"/>
        <w:rPr>
          <w:i/>
          <w:sz w:val="18"/>
        </w:rPr>
      </w:pPr>
      <w:r>
        <w:rPr>
          <w:sz w:val="18"/>
        </w:rPr>
        <w:t>Независно сложене реченице (</w:t>
      </w:r>
      <w:r>
        <w:rPr>
          <w:i/>
          <w:sz w:val="18"/>
        </w:rPr>
        <w:t>und, aber, oder, denn, darum, deswegen, trotzdem)</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9"/>
        <w:rPr>
          <w:i/>
          <w:sz w:val="22"/>
        </w:rPr>
      </w:pPr>
    </w:p>
    <w:p w:rsidR="00381CE0" w:rsidRDefault="00346D2A">
      <w:pPr>
        <w:ind w:left="214"/>
        <w:rPr>
          <w:sz w:val="18"/>
        </w:rPr>
      </w:pPr>
      <w:r>
        <w:rPr>
          <w:sz w:val="18"/>
        </w:rPr>
        <w:t>Зависно сложене – узрочне (</w:t>
      </w:r>
      <w:r>
        <w:rPr>
          <w:i/>
          <w:sz w:val="18"/>
        </w:rPr>
        <w:t>weil</w:t>
      </w:r>
      <w:r>
        <w:rPr>
          <w:sz w:val="18"/>
        </w:rPr>
        <w:t>), временске (</w:t>
      </w:r>
      <w:r>
        <w:rPr>
          <w:i/>
          <w:sz w:val="18"/>
        </w:rPr>
        <w:t>wenn, als, während, bis</w:t>
      </w:r>
      <w:r>
        <w:rPr>
          <w:sz w:val="18"/>
        </w:rPr>
        <w:t>), концесивне (</w:t>
      </w:r>
      <w:r>
        <w:rPr>
          <w:i/>
          <w:sz w:val="18"/>
        </w:rPr>
        <w:t>obwohl</w:t>
      </w:r>
      <w:r>
        <w:rPr>
          <w:sz w:val="18"/>
        </w:rPr>
        <w:t>), релативне</w:t>
      </w:r>
    </w:p>
    <w:p w:rsidR="00381CE0" w:rsidRDefault="00381CE0">
      <w:pPr>
        <w:pStyle w:val="BodyText"/>
        <w:spacing w:before="1"/>
      </w:pPr>
    </w:p>
    <w:p w:rsidR="00381CE0" w:rsidRDefault="00346D2A">
      <w:pPr>
        <w:pStyle w:val="BodyText"/>
        <w:ind w:left="199" w:right="681"/>
        <w:jc w:val="center"/>
      </w:pPr>
      <w:r>
        <w:t>РУСКИ ЈЕЗИК</w:t>
      </w:r>
    </w:p>
    <w:p w:rsidR="00381CE0" w:rsidRDefault="00381CE0">
      <w:pPr>
        <w:pStyle w:val="BodyText"/>
        <w:spacing w:before="2"/>
      </w:pPr>
    </w:p>
    <w:p w:rsidR="00381CE0" w:rsidRDefault="00346D2A">
      <w:pPr>
        <w:pStyle w:val="Heading2"/>
        <w:ind w:left="214"/>
      </w:pPr>
      <w:r>
        <w:t>Фонетика с прозодијом</w:t>
      </w:r>
    </w:p>
    <w:p w:rsidR="00381CE0" w:rsidRDefault="00346D2A">
      <w:pPr>
        <w:spacing w:before="1"/>
        <w:ind w:left="214"/>
        <w:rPr>
          <w:sz w:val="18"/>
        </w:rPr>
      </w:pPr>
      <w:r>
        <w:rPr>
          <w:b/>
          <w:sz w:val="18"/>
        </w:rPr>
        <w:t>Акцентовани гласови</w:t>
      </w:r>
      <w:r>
        <w:rPr>
          <w:sz w:val="18"/>
        </w:rPr>
        <w:t>. Отвореност и затвореност акцентованих вокала.</w:t>
      </w:r>
    </w:p>
    <w:p w:rsidR="00381CE0" w:rsidRDefault="00346D2A">
      <w:pPr>
        <w:pStyle w:val="BodyText"/>
        <w:spacing w:before="1"/>
        <w:ind w:left="214" w:right="3028"/>
      </w:pPr>
      <w:r>
        <w:t>Редукција вокалских гласова. Редукција вокала после тврдих гласова („акање”); редукција вокала после меких гласова („икање”). Систем сугласничких гласова руског језика. Парни тврди и меки гласови. Увек тврди и увек меки гласови.</w:t>
      </w:r>
    </w:p>
    <w:p w:rsidR="00381CE0" w:rsidRDefault="00346D2A">
      <w:pPr>
        <w:spacing w:before="1"/>
        <w:ind w:left="214" w:right="4107"/>
        <w:rPr>
          <w:sz w:val="18"/>
        </w:rPr>
      </w:pPr>
      <w:r>
        <w:rPr>
          <w:sz w:val="18"/>
        </w:rPr>
        <w:t>Обезвучавање шумних звучних</w:t>
      </w:r>
      <w:r>
        <w:rPr>
          <w:sz w:val="18"/>
        </w:rPr>
        <w:t xml:space="preserve"> сугласничких гласова на крају речи; алтернације звучних и безвучних сугласника. Сугласничке групе </w:t>
      </w:r>
      <w:r>
        <w:rPr>
          <w:i/>
          <w:sz w:val="18"/>
        </w:rPr>
        <w:t>чт, сч, зч, сш, зш, вств, стн, лнц, здн</w:t>
      </w:r>
      <w:r>
        <w:rPr>
          <w:sz w:val="18"/>
        </w:rPr>
        <w:t>.</w:t>
      </w:r>
    </w:p>
    <w:p w:rsidR="00381CE0" w:rsidRDefault="00346D2A">
      <w:pPr>
        <w:pStyle w:val="BodyText"/>
        <w:spacing w:before="2"/>
        <w:ind w:left="214"/>
      </w:pPr>
      <w:r>
        <w:t>Основне интонационе конструкције (ИК-1, ИК-2, ИК-3).</w:t>
      </w:r>
    </w:p>
    <w:p w:rsidR="00381CE0" w:rsidRDefault="00346D2A">
      <w:pPr>
        <w:pStyle w:val="BodyText"/>
        <w:spacing w:before="1"/>
        <w:ind w:left="214"/>
      </w:pPr>
      <w:r>
        <w:t>Упитни исказ без упитне речи (ИК-3). ИК-3 у унутрашњим фонетски</w:t>
      </w:r>
      <w:r>
        <w:t>м синтагмама. Сегментација.</w:t>
      </w:r>
    </w:p>
    <w:p w:rsidR="00381CE0" w:rsidRDefault="00346D2A">
      <w:pPr>
        <w:pStyle w:val="Heading2"/>
        <w:spacing w:before="1"/>
        <w:ind w:left="214"/>
      </w:pPr>
      <w:r>
        <w:t>Именице</w:t>
      </w:r>
    </w:p>
    <w:p w:rsidR="00381CE0" w:rsidRDefault="00346D2A">
      <w:pPr>
        <w:pStyle w:val="BodyText"/>
        <w:ind w:left="214"/>
      </w:pPr>
      <w:r>
        <w:t>Обнављање и систематизација основних именичких промена.</w:t>
      </w:r>
    </w:p>
    <w:p w:rsidR="00381CE0" w:rsidRDefault="00346D2A">
      <w:pPr>
        <w:spacing w:before="1"/>
        <w:ind w:left="214" w:right="5846" w:hanging="1"/>
        <w:rPr>
          <w:i/>
          <w:sz w:val="18"/>
        </w:rPr>
      </w:pPr>
      <w:r>
        <w:rPr>
          <w:sz w:val="18"/>
        </w:rPr>
        <w:t xml:space="preserve">Варијанте различитих наставака: локатив на </w:t>
      </w:r>
      <w:r>
        <w:rPr>
          <w:b/>
          <w:sz w:val="18"/>
        </w:rPr>
        <w:t>-у</w:t>
      </w:r>
      <w:r>
        <w:rPr>
          <w:sz w:val="18"/>
        </w:rPr>
        <w:t>:</w:t>
      </w:r>
      <w:r>
        <w:rPr>
          <w:i/>
          <w:sz w:val="18"/>
        </w:rPr>
        <w:t>о береге/на берегу, о лесе/в лесу, о крае/на краю</w:t>
      </w:r>
      <w:r>
        <w:rPr>
          <w:sz w:val="18"/>
        </w:rPr>
        <w:t>. Номинатив множине на -</w:t>
      </w:r>
      <w:r>
        <w:rPr>
          <w:b/>
          <w:sz w:val="18"/>
        </w:rPr>
        <w:t>а, -я, -ья, -е</w:t>
      </w:r>
      <w:r>
        <w:rPr>
          <w:sz w:val="18"/>
        </w:rPr>
        <w:t xml:space="preserve">: </w:t>
      </w:r>
      <w:r>
        <w:rPr>
          <w:i/>
          <w:sz w:val="18"/>
        </w:rPr>
        <w:t>города, учителя, деревья, гра</w:t>
      </w:r>
      <w:r>
        <w:rPr>
          <w:i/>
          <w:sz w:val="18"/>
        </w:rPr>
        <w:t>ждане.</w:t>
      </w:r>
    </w:p>
    <w:p w:rsidR="00381CE0" w:rsidRDefault="00346D2A">
      <w:pPr>
        <w:pStyle w:val="BodyText"/>
        <w:spacing w:before="2"/>
        <w:ind w:left="214" w:right="5143"/>
      </w:pPr>
      <w:r>
        <w:t xml:space="preserve">Именице којима се означавају професије људи, њихова национална и територијална припадност. Непроменљиве именице: </w:t>
      </w:r>
      <w:r>
        <w:rPr>
          <w:i/>
        </w:rPr>
        <w:t>кино, кофе, метро, кафе</w:t>
      </w:r>
      <w:r>
        <w:t>.</w:t>
      </w:r>
    </w:p>
    <w:p w:rsidR="00381CE0" w:rsidRDefault="00346D2A">
      <w:pPr>
        <w:pStyle w:val="Heading2"/>
        <w:spacing w:before="2"/>
        <w:ind w:left="214"/>
      </w:pPr>
      <w:r>
        <w:t>Заменице</w:t>
      </w:r>
    </w:p>
    <w:p w:rsidR="00381CE0" w:rsidRDefault="00346D2A">
      <w:pPr>
        <w:spacing w:before="1"/>
        <w:ind w:left="214"/>
        <w:rPr>
          <w:sz w:val="18"/>
        </w:rPr>
      </w:pPr>
      <w:r>
        <w:rPr>
          <w:sz w:val="18"/>
        </w:rPr>
        <w:t xml:space="preserve">Одричне заменице: </w:t>
      </w:r>
      <w:r>
        <w:rPr>
          <w:i/>
          <w:sz w:val="18"/>
        </w:rPr>
        <w:t xml:space="preserve">никто, ничто, ничей, никакой. </w:t>
      </w:r>
      <w:r>
        <w:rPr>
          <w:sz w:val="18"/>
        </w:rPr>
        <w:t>(рецептивно).</w:t>
      </w:r>
    </w:p>
    <w:p w:rsidR="00381CE0" w:rsidRDefault="00346D2A">
      <w:pPr>
        <w:pStyle w:val="Heading2"/>
        <w:spacing w:before="1"/>
        <w:ind w:left="215"/>
      </w:pPr>
      <w:r>
        <w:t>Придеви</w:t>
      </w:r>
    </w:p>
    <w:p w:rsidR="00381CE0" w:rsidRDefault="00346D2A">
      <w:pPr>
        <w:pStyle w:val="BodyText"/>
        <w:spacing w:before="1"/>
        <w:ind w:left="215"/>
      </w:pPr>
      <w:r>
        <w:t>Поређење придева: прост и сложен</w:t>
      </w:r>
      <w:r>
        <w:t xml:space="preserve"> компаратив и суперлатив.</w:t>
      </w:r>
    </w:p>
    <w:p w:rsidR="00381CE0" w:rsidRDefault="00346D2A">
      <w:pPr>
        <w:spacing w:before="1"/>
        <w:ind w:left="215" w:right="5846"/>
        <w:rPr>
          <w:sz w:val="18"/>
        </w:rPr>
      </w:pPr>
      <w:r>
        <w:rPr>
          <w:sz w:val="18"/>
        </w:rPr>
        <w:t>Присвојни придеви на -</w:t>
      </w:r>
      <w:r>
        <w:rPr>
          <w:b/>
          <w:sz w:val="18"/>
        </w:rPr>
        <w:t>ов</w:t>
      </w:r>
      <w:r>
        <w:rPr>
          <w:sz w:val="18"/>
        </w:rPr>
        <w:t>, -</w:t>
      </w:r>
      <w:r>
        <w:rPr>
          <w:b/>
          <w:sz w:val="18"/>
        </w:rPr>
        <w:t>ев</w:t>
      </w:r>
      <w:r>
        <w:rPr>
          <w:sz w:val="18"/>
        </w:rPr>
        <w:t>, -</w:t>
      </w:r>
      <w:r>
        <w:rPr>
          <w:b/>
          <w:sz w:val="18"/>
        </w:rPr>
        <w:t>ин</w:t>
      </w:r>
      <w:r>
        <w:rPr>
          <w:sz w:val="18"/>
        </w:rPr>
        <w:t>, -</w:t>
      </w:r>
      <w:r>
        <w:rPr>
          <w:b/>
          <w:sz w:val="18"/>
        </w:rPr>
        <w:t xml:space="preserve">ский: </w:t>
      </w:r>
      <w:r>
        <w:rPr>
          <w:i/>
          <w:sz w:val="18"/>
        </w:rPr>
        <w:t xml:space="preserve">братов, Игорев, мамин, пушкинский </w:t>
      </w:r>
      <w:r>
        <w:rPr>
          <w:sz w:val="18"/>
        </w:rPr>
        <w:t xml:space="preserve">(рецептивно). Рекција придева: </w:t>
      </w:r>
      <w:r>
        <w:rPr>
          <w:i/>
          <w:sz w:val="18"/>
        </w:rPr>
        <w:t xml:space="preserve">больной чем, готовый к чему, способный к чему </w:t>
      </w:r>
      <w:r>
        <w:rPr>
          <w:sz w:val="18"/>
        </w:rPr>
        <w:t>и сл.</w:t>
      </w:r>
    </w:p>
    <w:p w:rsidR="00381CE0" w:rsidRDefault="00346D2A">
      <w:pPr>
        <w:spacing w:before="1"/>
        <w:ind w:left="215"/>
        <w:rPr>
          <w:sz w:val="18"/>
        </w:rPr>
      </w:pPr>
      <w:r>
        <w:rPr>
          <w:sz w:val="18"/>
        </w:rPr>
        <w:t xml:space="preserve">Кратки придеви на примерима </w:t>
      </w:r>
      <w:r>
        <w:rPr>
          <w:i/>
          <w:sz w:val="18"/>
        </w:rPr>
        <w:t>рад, готов, занят, должен, болен</w:t>
      </w:r>
      <w:r>
        <w:rPr>
          <w:sz w:val="18"/>
        </w:rPr>
        <w:t>.</w:t>
      </w:r>
    </w:p>
    <w:p w:rsidR="00381CE0" w:rsidRDefault="00346D2A">
      <w:pPr>
        <w:pStyle w:val="Heading2"/>
        <w:spacing w:before="1"/>
        <w:ind w:left="215"/>
      </w:pPr>
      <w:r>
        <w:t>Бројеви</w:t>
      </w:r>
    </w:p>
    <w:p w:rsidR="00381CE0" w:rsidRDefault="00346D2A">
      <w:pPr>
        <w:pStyle w:val="BodyText"/>
        <w:spacing w:before="14"/>
        <w:ind w:left="215"/>
      </w:pPr>
      <w:r>
        <w:rPr>
          <w:w w:val="130"/>
        </w:rPr>
        <w:t>Промена основних бројева: 1, 2, 3, 4, 5−20, 30 (рецептивно).</w:t>
      </w:r>
    </w:p>
    <w:p w:rsidR="00381CE0" w:rsidRDefault="00346D2A">
      <w:pPr>
        <w:spacing w:before="14"/>
        <w:ind w:left="215"/>
        <w:rPr>
          <w:sz w:val="18"/>
        </w:rPr>
      </w:pPr>
      <w:r>
        <w:rPr>
          <w:sz w:val="18"/>
        </w:rPr>
        <w:t xml:space="preserve">Редни бројеви: </w:t>
      </w:r>
      <w:r>
        <w:rPr>
          <w:i/>
          <w:sz w:val="18"/>
        </w:rPr>
        <w:t>первый, второй, пятый,десятый</w:t>
      </w:r>
      <w:r>
        <w:rPr>
          <w:sz w:val="18"/>
        </w:rPr>
        <w:t>.</w:t>
      </w:r>
    </w:p>
    <w:p w:rsidR="00381CE0" w:rsidRDefault="00346D2A">
      <w:pPr>
        <w:spacing w:before="1"/>
        <w:ind w:left="215" w:right="602" w:hanging="1"/>
        <w:rPr>
          <w:i/>
          <w:sz w:val="18"/>
        </w:rPr>
      </w:pPr>
      <w:r>
        <w:rPr>
          <w:sz w:val="18"/>
        </w:rPr>
        <w:t xml:space="preserve">Слагање броја и именице: </w:t>
      </w:r>
      <w:r>
        <w:rPr>
          <w:i/>
          <w:sz w:val="18"/>
        </w:rPr>
        <w:t>один дом, два (три, четыре) дома, пять домов; одна парта, две (три, четыре) парты, пятьпарт; один год, два (три,четыре) года, пять лет.</w:t>
      </w:r>
    </w:p>
    <w:p w:rsidR="00381CE0" w:rsidRDefault="00346D2A">
      <w:pPr>
        <w:pStyle w:val="Heading2"/>
        <w:spacing w:before="2"/>
        <w:ind w:left="215"/>
      </w:pPr>
      <w:r>
        <w:t>Глаголи</w:t>
      </w:r>
    </w:p>
    <w:p w:rsidR="00381CE0" w:rsidRDefault="00346D2A">
      <w:pPr>
        <w:pStyle w:val="BodyText"/>
        <w:spacing w:before="1"/>
        <w:ind w:left="215"/>
      </w:pPr>
      <w:r>
        <w:t>Обнављање и систематизација глагола прве и друге конјугације. Глаголи с алтернацијом сугласника у основи (</w:t>
      </w:r>
      <w:r>
        <w:rPr>
          <w:i/>
        </w:rPr>
        <w:t>любить</w:t>
      </w:r>
      <w:r>
        <w:rPr>
          <w:i/>
        </w:rPr>
        <w:t>, видеть</w:t>
      </w:r>
      <w:r>
        <w:t>...).</w:t>
      </w:r>
    </w:p>
    <w:p w:rsidR="00381CE0" w:rsidRDefault="00346D2A">
      <w:pPr>
        <w:pStyle w:val="BodyText"/>
        <w:spacing w:before="1"/>
        <w:ind w:left="806"/>
      </w:pPr>
      <w:r>
        <w:t>Глаголски вид и време (садашње, будуће – просто и сложено, прошло).</w:t>
      </w:r>
    </w:p>
    <w:p w:rsidR="00381CE0" w:rsidRDefault="00346D2A">
      <w:pPr>
        <w:pStyle w:val="BodyText"/>
        <w:ind w:left="215"/>
      </w:pPr>
      <w:r>
        <w:t>Потенцијал – грађење и употреба. (рецептивно)</w:t>
      </w:r>
    </w:p>
    <w:p w:rsidR="00381CE0" w:rsidRDefault="00346D2A">
      <w:pPr>
        <w:spacing w:before="1"/>
        <w:ind w:left="215" w:right="722" w:hanging="1"/>
        <w:rPr>
          <w:i/>
          <w:sz w:val="18"/>
        </w:rPr>
      </w:pPr>
      <w:r>
        <w:rPr>
          <w:sz w:val="18"/>
        </w:rPr>
        <w:t xml:space="preserve">Глаголи кретања са и без префикса (по-, при, у-, вы-, в-): </w:t>
      </w:r>
      <w:r>
        <w:rPr>
          <w:i/>
          <w:sz w:val="18"/>
        </w:rPr>
        <w:t>идти – ходить, ехать – ездить, бежать – бегать, плыть – плавать, лете</w:t>
      </w:r>
      <w:r>
        <w:rPr>
          <w:i/>
          <w:sz w:val="18"/>
        </w:rPr>
        <w:t>ть – летать, нести – носить, вести – водить, везти – возить.</w:t>
      </w:r>
    </w:p>
    <w:p w:rsidR="00381CE0" w:rsidRDefault="00346D2A">
      <w:pPr>
        <w:spacing w:before="2"/>
        <w:ind w:left="807"/>
        <w:rPr>
          <w:sz w:val="18"/>
        </w:rPr>
      </w:pPr>
      <w:r>
        <w:rPr>
          <w:sz w:val="18"/>
        </w:rPr>
        <w:t xml:space="preserve">Исказивање заповести: друго лице ј. и мн. продуктивно: </w:t>
      </w:r>
      <w:r>
        <w:rPr>
          <w:i/>
          <w:sz w:val="18"/>
        </w:rPr>
        <w:t xml:space="preserve">Дай мне тетрадь, пожалуйста! Подумайте об этом! Садитесь! </w:t>
      </w:r>
      <w:r>
        <w:rPr>
          <w:sz w:val="18"/>
        </w:rPr>
        <w:t>прво лице мн. рецептивно:</w:t>
      </w:r>
    </w:p>
    <w:p w:rsidR="00381CE0" w:rsidRDefault="00346D2A">
      <w:pPr>
        <w:spacing w:before="1"/>
        <w:ind w:left="215"/>
        <w:rPr>
          <w:i/>
          <w:sz w:val="18"/>
        </w:rPr>
      </w:pPr>
      <w:r>
        <w:rPr>
          <w:i/>
          <w:sz w:val="18"/>
        </w:rPr>
        <w:t>Давайте повторим! Пошли!</w:t>
      </w:r>
    </w:p>
    <w:p w:rsidR="00381CE0" w:rsidRDefault="00346D2A">
      <w:pPr>
        <w:ind w:left="215" w:right="602"/>
        <w:rPr>
          <w:sz w:val="18"/>
        </w:rPr>
      </w:pPr>
      <w:r>
        <w:rPr>
          <w:sz w:val="18"/>
        </w:rPr>
        <w:t xml:space="preserve">Рекција глагола: </w:t>
      </w:r>
      <w:r>
        <w:rPr>
          <w:i/>
          <w:sz w:val="18"/>
        </w:rPr>
        <w:t>поздравить ког</w:t>
      </w:r>
      <w:r>
        <w:rPr>
          <w:i/>
          <w:sz w:val="18"/>
        </w:rPr>
        <w:t xml:space="preserve">о с чем, поблагодарить кого за что, пожертвовать кем-чем, напоминать о ком-чём, интересоваться кем-чем, привыкнуть к чему, следить за кем-чем </w:t>
      </w:r>
      <w:r>
        <w:rPr>
          <w:sz w:val="18"/>
        </w:rPr>
        <w:t>итд.</w:t>
      </w:r>
    </w:p>
    <w:p w:rsidR="00381CE0" w:rsidRDefault="00346D2A">
      <w:pPr>
        <w:pStyle w:val="Heading2"/>
        <w:spacing w:before="2"/>
        <w:ind w:left="216"/>
      </w:pPr>
      <w:r>
        <w:t>Прилози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9"/>
        <w:rPr>
          <w:b/>
          <w:sz w:val="22"/>
        </w:rPr>
      </w:pPr>
    </w:p>
    <w:p w:rsidR="00381CE0" w:rsidRDefault="00346D2A">
      <w:pPr>
        <w:ind w:left="214" w:right="722" w:hanging="1"/>
        <w:rPr>
          <w:sz w:val="18"/>
        </w:rPr>
      </w:pPr>
      <w:r>
        <w:rPr>
          <w:sz w:val="18"/>
        </w:rPr>
        <w:t>Прилози и прилошке одредбе за место (</w:t>
      </w:r>
      <w:r>
        <w:rPr>
          <w:i/>
          <w:sz w:val="18"/>
        </w:rPr>
        <w:t>далеко, близко</w:t>
      </w:r>
      <w:r>
        <w:rPr>
          <w:sz w:val="18"/>
        </w:rPr>
        <w:t>), време (</w:t>
      </w:r>
      <w:r>
        <w:rPr>
          <w:i/>
          <w:sz w:val="18"/>
        </w:rPr>
        <w:t>утром,зимой</w:t>
      </w:r>
      <w:r>
        <w:rPr>
          <w:sz w:val="18"/>
        </w:rPr>
        <w:t>), начин (</w:t>
      </w:r>
      <w:r>
        <w:rPr>
          <w:i/>
          <w:sz w:val="18"/>
        </w:rPr>
        <w:t>хорошо, плохо</w:t>
      </w:r>
      <w:r>
        <w:rPr>
          <w:sz w:val="18"/>
        </w:rPr>
        <w:t>), количину. Предикативни прилози (</w:t>
      </w:r>
      <w:r>
        <w:rPr>
          <w:i/>
          <w:sz w:val="18"/>
        </w:rPr>
        <w:t>нужно, можно, нельзя</w:t>
      </w:r>
      <w:r>
        <w:rPr>
          <w:sz w:val="18"/>
        </w:rPr>
        <w:t>), упитни прилози (</w:t>
      </w:r>
      <w:r>
        <w:rPr>
          <w:i/>
          <w:sz w:val="18"/>
        </w:rPr>
        <w:t>как, когда, где, куда, откуда</w:t>
      </w:r>
      <w:r>
        <w:rPr>
          <w:sz w:val="18"/>
        </w:rPr>
        <w:t>).</w:t>
      </w:r>
    </w:p>
    <w:p w:rsidR="00381CE0" w:rsidRDefault="00346D2A">
      <w:pPr>
        <w:pStyle w:val="Heading2"/>
        <w:spacing w:before="1"/>
        <w:ind w:left="214"/>
      </w:pPr>
      <w:r>
        <w:t>Помоћне врсте речи</w:t>
      </w:r>
    </w:p>
    <w:p w:rsidR="00381CE0" w:rsidRDefault="00346D2A">
      <w:pPr>
        <w:spacing w:before="1"/>
        <w:ind w:left="214" w:right="722" w:hanging="1"/>
        <w:rPr>
          <w:sz w:val="18"/>
        </w:rPr>
      </w:pPr>
      <w:r>
        <w:rPr>
          <w:sz w:val="18"/>
        </w:rPr>
        <w:t>Предлози (</w:t>
      </w:r>
      <w:r>
        <w:rPr>
          <w:i/>
          <w:sz w:val="18"/>
        </w:rPr>
        <w:t xml:space="preserve">в, о, на, над, под, без, во время, через, после, с, до, к, по, от, из, у... </w:t>
      </w:r>
      <w:r>
        <w:rPr>
          <w:sz w:val="18"/>
        </w:rPr>
        <w:t>), везници и везничке речи (</w:t>
      </w:r>
      <w:r>
        <w:rPr>
          <w:i/>
          <w:sz w:val="18"/>
        </w:rPr>
        <w:t>и, и</w:t>
      </w:r>
      <w:r>
        <w:rPr>
          <w:i/>
          <w:sz w:val="18"/>
        </w:rPr>
        <w:t>ли, а, но, не только..., но и..., потому что, поэтому, что, чтобы, если, где, куда, который</w:t>
      </w:r>
      <w:r>
        <w:rPr>
          <w:sz w:val="18"/>
        </w:rPr>
        <w:t>), речце (</w:t>
      </w:r>
      <w:r>
        <w:rPr>
          <w:i/>
          <w:sz w:val="18"/>
        </w:rPr>
        <w:t>не, ни, ли, неужели, разве</w:t>
      </w:r>
      <w:r>
        <w:rPr>
          <w:sz w:val="18"/>
        </w:rPr>
        <w:t>).</w:t>
      </w:r>
    </w:p>
    <w:p w:rsidR="00381CE0" w:rsidRDefault="00346D2A">
      <w:pPr>
        <w:pStyle w:val="Heading2"/>
        <w:spacing w:before="2"/>
        <w:ind w:left="214"/>
      </w:pPr>
      <w:r>
        <w:t>Реченица</w:t>
      </w:r>
    </w:p>
    <w:p w:rsidR="00381CE0" w:rsidRDefault="00346D2A">
      <w:pPr>
        <w:pStyle w:val="BodyText"/>
        <w:spacing w:before="1"/>
        <w:ind w:left="214"/>
      </w:pPr>
      <w:r>
        <w:t>Однос реченица у сложеној реченици: независносложене и зависносложене реченице (саставне, раставне; субјекатске, пред</w:t>
      </w:r>
      <w:r>
        <w:t>икатске, објекатске, временске итд. на конкретним примерима).</w:t>
      </w:r>
    </w:p>
    <w:p w:rsidR="00381CE0" w:rsidRDefault="00346D2A">
      <w:pPr>
        <w:pStyle w:val="BodyText"/>
        <w:spacing w:before="1"/>
        <w:ind w:left="214"/>
      </w:pPr>
      <w:r>
        <w:t>Управни и неуправни говор.</w:t>
      </w:r>
    </w:p>
    <w:p w:rsidR="00381CE0" w:rsidRDefault="00346D2A">
      <w:pPr>
        <w:pStyle w:val="Heading2"/>
        <w:spacing w:before="1"/>
        <w:ind w:left="214"/>
      </w:pPr>
      <w:r>
        <w:t>Реченични модели</w:t>
      </w:r>
    </w:p>
    <w:p w:rsidR="00381CE0" w:rsidRDefault="00346D2A">
      <w:pPr>
        <w:pStyle w:val="BodyText"/>
        <w:spacing w:before="1"/>
        <w:ind w:left="214"/>
      </w:pPr>
      <w:r>
        <w:t>Реченични модели у потврдном, одричном и упитном облику за исказивање следећих односа:</w:t>
      </w:r>
    </w:p>
    <w:p w:rsidR="00381CE0" w:rsidRDefault="00346D2A">
      <w:pPr>
        <w:spacing w:before="1"/>
        <w:ind w:left="214" w:right="9121" w:firstLine="887"/>
        <w:rPr>
          <w:i/>
          <w:sz w:val="18"/>
        </w:rPr>
      </w:pPr>
      <w:r>
        <w:rPr>
          <w:sz w:val="18"/>
        </w:rPr>
        <w:t xml:space="preserve">– </w:t>
      </w:r>
      <w:r>
        <w:rPr>
          <w:b/>
          <w:sz w:val="18"/>
        </w:rPr>
        <w:t>субјекатско-предикатски односи именски предикат</w:t>
      </w:r>
      <w:r>
        <w:rPr>
          <w:sz w:val="18"/>
        </w:rPr>
        <w:t xml:space="preserve">, копуле </w:t>
      </w:r>
      <w:r>
        <w:rPr>
          <w:i/>
          <w:sz w:val="18"/>
        </w:rPr>
        <w:t>быть,</w:t>
      </w:r>
      <w:r>
        <w:rPr>
          <w:i/>
          <w:sz w:val="18"/>
        </w:rPr>
        <w:t xml:space="preserve"> стать, являться;</w:t>
      </w:r>
    </w:p>
    <w:p w:rsidR="00381CE0" w:rsidRDefault="00346D2A">
      <w:pPr>
        <w:spacing w:before="1"/>
        <w:ind w:left="214"/>
        <w:rPr>
          <w:i/>
          <w:sz w:val="18"/>
        </w:rPr>
      </w:pPr>
      <w:r>
        <w:rPr>
          <w:i/>
          <w:sz w:val="18"/>
        </w:rPr>
        <w:t>Шишкин был великим художником.Ваша копия компьютерной программы не является подлинной.</w:t>
      </w:r>
    </w:p>
    <w:p w:rsidR="00381CE0" w:rsidRDefault="00346D2A">
      <w:pPr>
        <w:pStyle w:val="Heading2"/>
        <w:spacing w:before="1"/>
        <w:ind w:left="214"/>
      </w:pPr>
      <w:r>
        <w:t>одсуство копуле</w:t>
      </w:r>
    </w:p>
    <w:p w:rsidR="00381CE0" w:rsidRDefault="00346D2A">
      <w:pPr>
        <w:spacing w:before="6"/>
        <w:ind w:left="214"/>
        <w:rPr>
          <w:i/>
          <w:sz w:val="19"/>
        </w:rPr>
      </w:pPr>
      <w:r>
        <w:rPr>
          <w:i/>
          <w:w w:val="108"/>
          <w:sz w:val="19"/>
        </w:rPr>
        <w:t>Я</w:t>
      </w:r>
      <w:r>
        <w:rPr>
          <w:i/>
          <w:spacing w:val="11"/>
          <w:sz w:val="19"/>
        </w:rPr>
        <w:t xml:space="preserve"> </w:t>
      </w:r>
      <w:r>
        <w:rPr>
          <w:i/>
          <w:w w:val="117"/>
          <w:sz w:val="19"/>
        </w:rPr>
        <w:t>−</w:t>
      </w:r>
      <w:r>
        <w:rPr>
          <w:i/>
          <w:spacing w:val="12"/>
          <w:sz w:val="19"/>
        </w:rPr>
        <w:t xml:space="preserve"> </w:t>
      </w:r>
      <w:r>
        <w:rPr>
          <w:i/>
          <w:spacing w:val="-1"/>
          <w:w w:val="94"/>
          <w:sz w:val="19"/>
        </w:rPr>
        <w:t>М</w:t>
      </w:r>
      <w:r>
        <w:rPr>
          <w:i/>
          <w:w w:val="126"/>
          <w:sz w:val="19"/>
        </w:rPr>
        <w:t>а</w:t>
      </w:r>
      <w:r>
        <w:rPr>
          <w:i/>
          <w:w w:val="131"/>
          <w:sz w:val="19"/>
        </w:rPr>
        <w:t>ри</w:t>
      </w:r>
      <w:r>
        <w:rPr>
          <w:i/>
          <w:w w:val="134"/>
          <w:sz w:val="19"/>
        </w:rPr>
        <w:t>я</w:t>
      </w:r>
      <w:r>
        <w:rPr>
          <w:i/>
          <w:w w:val="126"/>
          <w:sz w:val="19"/>
        </w:rPr>
        <w:t>.</w:t>
      </w:r>
      <w:r>
        <w:rPr>
          <w:i/>
          <w:spacing w:val="11"/>
          <w:sz w:val="19"/>
        </w:rPr>
        <w:t xml:space="preserve"> </w:t>
      </w:r>
      <w:r>
        <w:rPr>
          <w:i/>
          <w:spacing w:val="-1"/>
          <w:w w:val="94"/>
          <w:sz w:val="19"/>
        </w:rPr>
        <w:t>М</w:t>
      </w:r>
      <w:r>
        <w:rPr>
          <w:i/>
          <w:w w:val="116"/>
          <w:sz w:val="19"/>
        </w:rPr>
        <w:t>о</w:t>
      </w:r>
      <w:r>
        <w:rPr>
          <w:i/>
          <w:w w:val="135"/>
          <w:sz w:val="19"/>
        </w:rPr>
        <w:t>й</w:t>
      </w:r>
      <w:r>
        <w:rPr>
          <w:i/>
          <w:spacing w:val="11"/>
          <w:sz w:val="19"/>
        </w:rPr>
        <w:t xml:space="preserve"> </w:t>
      </w:r>
      <w:r>
        <w:rPr>
          <w:i/>
          <w:w w:val="126"/>
          <w:sz w:val="19"/>
        </w:rPr>
        <w:t>па</w:t>
      </w:r>
      <w:r>
        <w:rPr>
          <w:i/>
          <w:spacing w:val="-1"/>
          <w:w w:val="126"/>
          <w:sz w:val="19"/>
        </w:rPr>
        <w:t>п</w:t>
      </w:r>
      <w:r>
        <w:rPr>
          <w:i/>
          <w:w w:val="126"/>
          <w:sz w:val="19"/>
        </w:rPr>
        <w:t>а</w:t>
      </w:r>
      <w:r>
        <w:rPr>
          <w:i/>
          <w:spacing w:val="11"/>
          <w:sz w:val="19"/>
        </w:rPr>
        <w:t xml:space="preserve"> </w:t>
      </w:r>
      <w:r>
        <w:rPr>
          <w:i/>
          <w:w w:val="117"/>
          <w:sz w:val="19"/>
        </w:rPr>
        <w:t>−</w:t>
      </w:r>
      <w:r>
        <w:rPr>
          <w:i/>
          <w:spacing w:val="12"/>
          <w:sz w:val="19"/>
        </w:rPr>
        <w:t xml:space="preserve"> </w:t>
      </w:r>
      <w:r>
        <w:rPr>
          <w:i/>
          <w:w w:val="165"/>
          <w:sz w:val="19"/>
        </w:rPr>
        <w:t>л</w:t>
      </w:r>
      <w:r>
        <w:rPr>
          <w:i/>
          <w:spacing w:val="-1"/>
          <w:w w:val="133"/>
          <w:sz w:val="19"/>
        </w:rPr>
        <w:t>ё</w:t>
      </w:r>
      <w:r>
        <w:rPr>
          <w:i/>
          <w:spacing w:val="-1"/>
          <w:w w:val="82"/>
          <w:sz w:val="19"/>
        </w:rPr>
        <w:t>т</w:t>
      </w:r>
      <w:r>
        <w:rPr>
          <w:i/>
          <w:w w:val="132"/>
          <w:sz w:val="19"/>
        </w:rPr>
        <w:t>ч</w:t>
      </w:r>
      <w:r>
        <w:rPr>
          <w:i/>
          <w:w w:val="133"/>
          <w:sz w:val="19"/>
        </w:rPr>
        <w:t>ик.</w:t>
      </w:r>
    </w:p>
    <w:p w:rsidR="00381CE0" w:rsidRDefault="00346D2A">
      <w:pPr>
        <w:pStyle w:val="Heading2"/>
        <w:spacing w:before="17" w:line="252" w:lineRule="auto"/>
        <w:ind w:left="214" w:right="11403"/>
      </w:pPr>
      <w:r>
        <w:rPr>
          <w:b w:val="0"/>
          <w:i/>
          <w:sz w:val="19"/>
        </w:rPr>
        <w:t xml:space="preserve">− </w:t>
      </w:r>
      <w:r>
        <w:t>објекатски односи директни објекат</w:t>
      </w:r>
    </w:p>
    <w:p w:rsidR="00381CE0" w:rsidRDefault="00346D2A">
      <w:pPr>
        <w:spacing w:line="198" w:lineRule="exact"/>
        <w:ind w:left="214"/>
        <w:rPr>
          <w:i/>
          <w:sz w:val="18"/>
        </w:rPr>
      </w:pPr>
      <w:r>
        <w:rPr>
          <w:i/>
          <w:sz w:val="18"/>
        </w:rPr>
        <w:t>Андрей купил вчера новую футболку. Я не получил ответа.</w:t>
      </w:r>
    </w:p>
    <w:p w:rsidR="00381CE0" w:rsidRDefault="00346D2A">
      <w:pPr>
        <w:pStyle w:val="Heading2"/>
        <w:spacing w:before="1"/>
        <w:ind w:left="214"/>
      </w:pPr>
      <w:r>
        <w:t>индиректни објекат</w:t>
      </w:r>
    </w:p>
    <w:p w:rsidR="00381CE0" w:rsidRDefault="00346D2A">
      <w:pPr>
        <w:ind w:left="214"/>
        <w:rPr>
          <w:i/>
          <w:sz w:val="18"/>
        </w:rPr>
      </w:pPr>
      <w:r>
        <w:rPr>
          <w:i/>
          <w:sz w:val="18"/>
        </w:rPr>
        <w:t>Ваня их поблагодарил за помощь. Олег взял эту книгу у товарища. О чём вы думали?</w:t>
      </w:r>
    </w:p>
    <w:p w:rsidR="00381CE0" w:rsidRDefault="00346D2A">
      <w:pPr>
        <w:pStyle w:val="Heading2"/>
        <w:spacing w:before="1"/>
        <w:ind w:left="214"/>
      </w:pPr>
      <w:r>
        <w:t>зависна реченица</w:t>
      </w:r>
    </w:p>
    <w:p w:rsidR="00381CE0" w:rsidRDefault="00346D2A">
      <w:pPr>
        <w:spacing w:before="1"/>
        <w:ind w:left="214"/>
        <w:rPr>
          <w:i/>
          <w:sz w:val="18"/>
        </w:rPr>
      </w:pPr>
      <w:r>
        <w:rPr>
          <w:i/>
          <w:sz w:val="18"/>
        </w:rPr>
        <w:t>Олег мне сказал, что все в порядке. Нам не сказали, что вы приедете.</w:t>
      </w:r>
    </w:p>
    <w:p w:rsidR="00381CE0" w:rsidRDefault="00346D2A">
      <w:pPr>
        <w:pStyle w:val="Heading2"/>
        <w:spacing w:before="15" w:line="256" w:lineRule="auto"/>
        <w:ind w:left="214" w:right="11403"/>
      </w:pPr>
      <w:r>
        <w:rPr>
          <w:b w:val="0"/>
          <w:w w:val="105"/>
        </w:rPr>
        <w:t xml:space="preserve">− </w:t>
      </w:r>
      <w:r>
        <w:rPr>
          <w:w w:val="105"/>
        </w:rPr>
        <w:t xml:space="preserve">просторни односи </w:t>
      </w:r>
      <w:r>
        <w:t>изражени прилогом</w:t>
      </w:r>
    </w:p>
    <w:p w:rsidR="00381CE0" w:rsidRDefault="00346D2A">
      <w:pPr>
        <w:spacing w:line="193" w:lineRule="exact"/>
        <w:ind w:left="214"/>
        <w:rPr>
          <w:i/>
          <w:sz w:val="18"/>
        </w:rPr>
      </w:pPr>
      <w:r>
        <w:rPr>
          <w:i/>
          <w:sz w:val="18"/>
        </w:rPr>
        <w:t>Куда нам идти? (вниз, наверх, вну</w:t>
      </w:r>
      <w:r>
        <w:rPr>
          <w:i/>
          <w:sz w:val="18"/>
        </w:rPr>
        <w:t>трь, домой).Где вас ждать? (внизу, наверху, внутри).</w:t>
      </w:r>
    </w:p>
    <w:p w:rsidR="00381CE0" w:rsidRDefault="00346D2A">
      <w:pPr>
        <w:pStyle w:val="Heading2"/>
        <w:spacing w:before="1"/>
        <w:ind w:left="214"/>
      </w:pPr>
      <w:r>
        <w:t>изражени зависним падежом</w:t>
      </w:r>
    </w:p>
    <w:p w:rsidR="00381CE0" w:rsidRDefault="00346D2A">
      <w:pPr>
        <w:spacing w:before="1"/>
        <w:ind w:left="214"/>
        <w:rPr>
          <w:i/>
          <w:sz w:val="18"/>
        </w:rPr>
      </w:pPr>
      <w:r>
        <w:rPr>
          <w:i/>
          <w:sz w:val="18"/>
        </w:rPr>
        <w:t>За какой партой сидишь?Он заболел гриппом.</w:t>
      </w:r>
    </w:p>
    <w:p w:rsidR="00381CE0" w:rsidRDefault="00346D2A">
      <w:pPr>
        <w:pStyle w:val="Heading2"/>
        <w:spacing w:before="15" w:line="256" w:lineRule="auto"/>
        <w:ind w:left="214" w:right="11704" w:hanging="1"/>
      </w:pPr>
      <w:r>
        <w:rPr>
          <w:b w:val="0"/>
        </w:rPr>
        <w:t>−</w:t>
      </w:r>
      <w:r>
        <w:t>временски односи изражени прилогом</w:t>
      </w:r>
    </w:p>
    <w:p w:rsidR="00381CE0" w:rsidRDefault="00346D2A">
      <w:pPr>
        <w:spacing w:line="193" w:lineRule="exact"/>
        <w:ind w:left="259"/>
        <w:rPr>
          <w:i/>
          <w:sz w:val="18"/>
        </w:rPr>
      </w:pPr>
      <w:r>
        <w:rPr>
          <w:i/>
          <w:sz w:val="18"/>
        </w:rPr>
        <w:t>Вчера у меня была контрольная по математике.</w:t>
      </w:r>
    </w:p>
    <w:p w:rsidR="00381CE0" w:rsidRDefault="00346D2A">
      <w:pPr>
        <w:pStyle w:val="Heading2"/>
        <w:spacing w:before="1"/>
        <w:ind w:left="214"/>
      </w:pPr>
      <w:r>
        <w:t>изражени зависним падежом</w:t>
      </w:r>
    </w:p>
    <w:p w:rsidR="00381CE0" w:rsidRDefault="00346D2A">
      <w:pPr>
        <w:spacing w:before="1"/>
        <w:ind w:left="214"/>
        <w:rPr>
          <w:i/>
          <w:sz w:val="18"/>
        </w:rPr>
      </w:pPr>
      <w:r>
        <w:rPr>
          <w:i/>
          <w:sz w:val="18"/>
        </w:rPr>
        <w:t>Я сегодня работал с пяти до семи (часов).Мы дружим с детства.</w:t>
      </w:r>
    </w:p>
    <w:p w:rsidR="00381CE0" w:rsidRDefault="00346D2A">
      <w:pPr>
        <w:pStyle w:val="ListParagraph"/>
        <w:numPr>
          <w:ilvl w:val="0"/>
          <w:numId w:val="264"/>
        </w:numPr>
        <w:tabs>
          <w:tab w:val="left" w:pos="427"/>
        </w:tabs>
        <w:spacing w:before="14"/>
        <w:rPr>
          <w:sz w:val="18"/>
        </w:rPr>
      </w:pPr>
      <w:r>
        <w:rPr>
          <w:w w:val="130"/>
          <w:sz w:val="18"/>
        </w:rPr>
        <w:t>начински</w:t>
      </w:r>
      <w:r>
        <w:rPr>
          <w:w w:val="130"/>
          <w:sz w:val="18"/>
        </w:rPr>
        <w:t xml:space="preserve"> </w:t>
      </w:r>
      <w:r>
        <w:rPr>
          <w:w w:val="130"/>
          <w:sz w:val="18"/>
        </w:rPr>
        <w:t>односи</w:t>
      </w:r>
    </w:p>
    <w:p w:rsidR="00381CE0" w:rsidRDefault="00346D2A">
      <w:pPr>
        <w:spacing w:before="14"/>
        <w:ind w:left="214"/>
        <w:rPr>
          <w:i/>
          <w:sz w:val="18"/>
        </w:rPr>
      </w:pPr>
      <w:r>
        <w:rPr>
          <w:i/>
          <w:sz w:val="18"/>
        </w:rPr>
        <w:t>Миша странно ведёт себя.Он хорошо говорит по-русски.Она рисует лучше всех.</w:t>
      </w:r>
    </w:p>
    <w:p w:rsidR="00381CE0" w:rsidRDefault="00346D2A">
      <w:pPr>
        <w:pStyle w:val="Heading2"/>
        <w:numPr>
          <w:ilvl w:val="0"/>
          <w:numId w:val="264"/>
        </w:numPr>
        <w:tabs>
          <w:tab w:val="left" w:pos="425"/>
        </w:tabs>
        <w:spacing w:before="15"/>
        <w:ind w:left="424" w:hanging="210"/>
      </w:pPr>
      <w:r>
        <w:t>узрочни</w:t>
      </w:r>
      <w:r>
        <w:rPr>
          <w:spacing w:val="-1"/>
        </w:rPr>
        <w:t xml:space="preserve"> </w:t>
      </w:r>
      <w:r>
        <w:t>односи</w:t>
      </w:r>
    </w:p>
    <w:p w:rsidR="00381CE0" w:rsidRDefault="00346D2A">
      <w:pPr>
        <w:pStyle w:val="BodyText"/>
        <w:spacing w:before="14"/>
        <w:ind w:left="214"/>
      </w:pPr>
      <w:r>
        <w:t>изражени зависним падежом</w:t>
      </w:r>
    </w:p>
    <w:p w:rsidR="00381CE0" w:rsidRDefault="00346D2A">
      <w:pPr>
        <w:spacing w:before="1"/>
        <w:ind w:left="214"/>
        <w:rPr>
          <w:i/>
          <w:sz w:val="18"/>
        </w:rPr>
      </w:pPr>
      <w:r>
        <w:rPr>
          <w:i/>
          <w:sz w:val="18"/>
        </w:rPr>
        <w:t>Он не приехал в срок по болезни.Несмотря на плохую погоду мы пошлигулять.</w:t>
      </w:r>
    </w:p>
    <w:p w:rsidR="00381CE0" w:rsidRDefault="00346D2A">
      <w:pPr>
        <w:pStyle w:val="Heading2"/>
        <w:numPr>
          <w:ilvl w:val="0"/>
          <w:numId w:val="264"/>
        </w:numPr>
        <w:tabs>
          <w:tab w:val="left" w:pos="425"/>
        </w:tabs>
        <w:spacing w:before="15"/>
        <w:ind w:left="424" w:hanging="210"/>
      </w:pPr>
      <w:r>
        <w:t>атрибутивни</w:t>
      </w:r>
      <w:r>
        <w:rPr>
          <w:spacing w:val="-1"/>
        </w:rPr>
        <w:t xml:space="preserve"> </w:t>
      </w:r>
      <w:r>
        <w:t>односи</w:t>
      </w:r>
    </w:p>
    <w:p w:rsidR="00381CE0" w:rsidRDefault="00346D2A">
      <w:pPr>
        <w:spacing w:before="13"/>
        <w:ind w:left="214"/>
        <w:rPr>
          <w:b/>
          <w:sz w:val="18"/>
        </w:rPr>
      </w:pPr>
      <w:r>
        <w:rPr>
          <w:b/>
          <w:sz w:val="18"/>
        </w:rPr>
        <w:t>изражени атрибутом у суперлативу</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9"/>
        <w:rPr>
          <w:b/>
          <w:sz w:val="22"/>
        </w:rPr>
      </w:pPr>
    </w:p>
    <w:p w:rsidR="00381CE0" w:rsidRDefault="00346D2A">
      <w:pPr>
        <w:ind w:left="214"/>
        <w:rPr>
          <w:i/>
          <w:sz w:val="18"/>
        </w:rPr>
      </w:pPr>
      <w:r>
        <w:rPr>
          <w:i/>
          <w:sz w:val="18"/>
        </w:rPr>
        <w:t>А. С. Пушкин является величайшим русским поэтом.</w:t>
      </w:r>
    </w:p>
    <w:p w:rsidR="00381CE0" w:rsidRDefault="00346D2A">
      <w:pPr>
        <w:pStyle w:val="Heading2"/>
        <w:spacing w:before="1"/>
        <w:ind w:left="214"/>
      </w:pPr>
      <w:r>
        <w:t>изражени атрибутом у зависном падежу</w:t>
      </w:r>
    </w:p>
    <w:p w:rsidR="00381CE0" w:rsidRDefault="00346D2A">
      <w:pPr>
        <w:ind w:left="214"/>
        <w:rPr>
          <w:i/>
          <w:sz w:val="18"/>
        </w:rPr>
      </w:pPr>
      <w:r>
        <w:rPr>
          <w:i/>
          <w:sz w:val="18"/>
        </w:rPr>
        <w:t>Я забыл тетрадь по русском</w:t>
      </w:r>
      <w:r>
        <w:rPr>
          <w:i/>
          <w:sz w:val="18"/>
        </w:rPr>
        <w:t>у языку.Это мой товарищ по школе.</w:t>
      </w:r>
    </w:p>
    <w:p w:rsidR="00381CE0" w:rsidRDefault="00381CE0">
      <w:pPr>
        <w:pStyle w:val="BodyText"/>
        <w:spacing w:before="1"/>
        <w:rPr>
          <w:i/>
          <w:sz w:val="10"/>
        </w:rPr>
      </w:pPr>
    </w:p>
    <w:p w:rsidR="00381CE0" w:rsidRDefault="00346D2A">
      <w:pPr>
        <w:pStyle w:val="BodyText"/>
        <w:spacing w:before="93"/>
        <w:ind w:left="199" w:right="681"/>
        <w:jc w:val="center"/>
      </w:pPr>
      <w:r>
        <w:t>ФРАНЦУСКИ ЈЕЗИК</w:t>
      </w:r>
    </w:p>
    <w:p w:rsidR="00381CE0" w:rsidRDefault="00381CE0">
      <w:pPr>
        <w:pStyle w:val="BodyText"/>
        <w:spacing w:before="2"/>
      </w:pPr>
    </w:p>
    <w:p w:rsidR="00381CE0" w:rsidRDefault="00346D2A">
      <w:pPr>
        <w:pStyle w:val="Heading2"/>
        <w:ind w:left="214"/>
      </w:pPr>
      <w:r>
        <w:t>Именичка група</w:t>
      </w:r>
    </w:p>
    <w:p w:rsidR="00381CE0" w:rsidRDefault="00346D2A">
      <w:pPr>
        <w:pStyle w:val="BodyText"/>
        <w:spacing w:before="1"/>
        <w:ind w:left="214" w:right="695"/>
        <w:jc w:val="both"/>
      </w:pPr>
      <w:r>
        <w:t>Употреба детерминаната: одређених, неодређених и партитивних чланова; присвојних и показних придева; основних и редних бројева; неодређених речи; одсуство детерминаната (на пример: код етик</w:t>
      </w:r>
      <w:r>
        <w:t xml:space="preserve">етирања производа – </w:t>
      </w:r>
      <w:r>
        <w:rPr>
          <w:i/>
        </w:rPr>
        <w:t>fromage de brebis</w:t>
      </w:r>
      <w:r>
        <w:t xml:space="preserve">, натписа на продавницама и установама – </w:t>
      </w:r>
      <w:r>
        <w:rPr>
          <w:i/>
        </w:rPr>
        <w:t>boulangerie</w:t>
      </w:r>
      <w:r>
        <w:t xml:space="preserve">, </w:t>
      </w:r>
      <w:r>
        <w:rPr>
          <w:i/>
        </w:rPr>
        <w:t>banquе</w:t>
      </w:r>
      <w:r>
        <w:t xml:space="preserve">, назива рубрика у штампаним медијима – </w:t>
      </w:r>
      <w:r>
        <w:rPr>
          <w:i/>
        </w:rPr>
        <w:t>faits divers</w:t>
      </w:r>
      <w:r>
        <w:t xml:space="preserve">, на знаковима упозорења – </w:t>
      </w:r>
      <w:r>
        <w:rPr>
          <w:i/>
        </w:rPr>
        <w:t>еntrée interdite</w:t>
      </w:r>
      <w:r>
        <w:t xml:space="preserve">; испред именици у позицији атрибута: </w:t>
      </w:r>
      <w:r>
        <w:rPr>
          <w:i/>
        </w:rPr>
        <w:t xml:space="preserve">il est boulanger </w:t>
      </w:r>
      <w:r>
        <w:t>и слично)</w:t>
      </w:r>
      <w:r>
        <w:t>.</w:t>
      </w:r>
    </w:p>
    <w:p w:rsidR="00381CE0" w:rsidRDefault="00346D2A">
      <w:pPr>
        <w:spacing w:before="2"/>
        <w:ind w:left="214" w:right="722"/>
        <w:rPr>
          <w:sz w:val="18"/>
        </w:rPr>
      </w:pPr>
      <w:r>
        <w:rPr>
          <w:sz w:val="18"/>
        </w:rPr>
        <w:t xml:space="preserve">Род и број именица и придева; место придева </w:t>
      </w:r>
      <w:r>
        <w:rPr>
          <w:i/>
          <w:sz w:val="18"/>
        </w:rPr>
        <w:t>petit</w:t>
      </w:r>
      <w:r>
        <w:rPr>
          <w:sz w:val="18"/>
        </w:rPr>
        <w:t xml:space="preserve">, </w:t>
      </w:r>
      <w:r>
        <w:rPr>
          <w:i/>
          <w:sz w:val="18"/>
        </w:rPr>
        <w:t>grand</w:t>
      </w:r>
      <w:r>
        <w:rPr>
          <w:sz w:val="18"/>
        </w:rPr>
        <w:t xml:space="preserve">, </w:t>
      </w:r>
      <w:r>
        <w:rPr>
          <w:i/>
          <w:sz w:val="18"/>
        </w:rPr>
        <w:t>jeune</w:t>
      </w:r>
      <w:r>
        <w:rPr>
          <w:sz w:val="18"/>
        </w:rPr>
        <w:t xml:space="preserve">, </w:t>
      </w:r>
      <w:r>
        <w:rPr>
          <w:i/>
          <w:sz w:val="18"/>
        </w:rPr>
        <w:t>vieux</w:t>
      </w:r>
      <w:r>
        <w:rPr>
          <w:sz w:val="18"/>
        </w:rPr>
        <w:t xml:space="preserve">, </w:t>
      </w:r>
      <w:r>
        <w:rPr>
          <w:i/>
          <w:sz w:val="18"/>
        </w:rPr>
        <w:t>gros</w:t>
      </w:r>
      <w:r>
        <w:rPr>
          <w:sz w:val="18"/>
        </w:rPr>
        <w:t xml:space="preserve">, </w:t>
      </w:r>
      <w:r>
        <w:rPr>
          <w:i/>
          <w:sz w:val="18"/>
        </w:rPr>
        <w:t>gentil</w:t>
      </w:r>
      <w:r>
        <w:rPr>
          <w:sz w:val="18"/>
        </w:rPr>
        <w:t xml:space="preserve">, </w:t>
      </w:r>
      <w:r>
        <w:rPr>
          <w:i/>
          <w:sz w:val="18"/>
        </w:rPr>
        <w:t>beau</w:t>
      </w:r>
      <w:r>
        <w:rPr>
          <w:sz w:val="18"/>
        </w:rPr>
        <w:t xml:space="preserve">, </w:t>
      </w:r>
      <w:r>
        <w:rPr>
          <w:i/>
          <w:sz w:val="18"/>
        </w:rPr>
        <w:t>joli</w:t>
      </w:r>
      <w:r>
        <w:rPr>
          <w:sz w:val="18"/>
        </w:rPr>
        <w:t xml:space="preserve">, </w:t>
      </w:r>
      <w:r>
        <w:rPr>
          <w:i/>
          <w:sz w:val="18"/>
        </w:rPr>
        <w:t>long</w:t>
      </w:r>
      <w:r>
        <w:rPr>
          <w:sz w:val="18"/>
        </w:rPr>
        <w:t xml:space="preserve">, </w:t>
      </w:r>
      <w:r>
        <w:rPr>
          <w:i/>
          <w:sz w:val="18"/>
        </w:rPr>
        <w:t>bon, mauvais</w:t>
      </w:r>
      <w:r>
        <w:rPr>
          <w:sz w:val="18"/>
        </w:rPr>
        <w:t xml:space="preserve">; промена значења неких придева у зависности од места: </w:t>
      </w:r>
      <w:r>
        <w:rPr>
          <w:i/>
          <w:sz w:val="18"/>
        </w:rPr>
        <w:t xml:space="preserve">un grand homme/un homme grand </w:t>
      </w:r>
      <w:r>
        <w:rPr>
          <w:sz w:val="18"/>
        </w:rPr>
        <w:t xml:space="preserve">; </w:t>
      </w:r>
      <w:r>
        <w:rPr>
          <w:i/>
          <w:sz w:val="18"/>
        </w:rPr>
        <w:t xml:space="preserve">un brave homme/un homme brave </w:t>
      </w:r>
      <w:r>
        <w:rPr>
          <w:sz w:val="18"/>
        </w:rPr>
        <w:t>; поређење придева.</w:t>
      </w:r>
    </w:p>
    <w:p w:rsidR="00381CE0" w:rsidRDefault="00346D2A">
      <w:pPr>
        <w:pStyle w:val="BodyText"/>
        <w:spacing w:before="2"/>
        <w:ind w:left="214"/>
      </w:pPr>
      <w:r>
        <w:t>Заменице: личне ненаглашене (укључујући и заменицу on) и наглашене; заменице за директни и за индиректни објекат.</w:t>
      </w:r>
    </w:p>
    <w:p w:rsidR="00381CE0" w:rsidRDefault="00346D2A">
      <w:pPr>
        <w:pStyle w:val="Heading2"/>
        <w:ind w:left="214"/>
      </w:pPr>
      <w:r>
        <w:t>Глаголска група</w:t>
      </w:r>
    </w:p>
    <w:p w:rsidR="00381CE0" w:rsidRDefault="00346D2A">
      <w:pPr>
        <w:spacing w:before="1"/>
        <w:ind w:left="214" w:right="695"/>
        <w:jc w:val="both"/>
        <w:rPr>
          <w:sz w:val="18"/>
        </w:rPr>
      </w:pPr>
      <w:r>
        <w:rPr>
          <w:sz w:val="18"/>
        </w:rPr>
        <w:t>Глаголски начини и времена: презент, сложени перфект, имперфект, футур први индикатива, као и перифрастичне конструкције: блис</w:t>
      </w:r>
      <w:r>
        <w:rPr>
          <w:sz w:val="18"/>
        </w:rPr>
        <w:t xml:space="preserve">ки футур, прогресивни презент, блиска прошлост; </w:t>
      </w:r>
      <w:r>
        <w:rPr>
          <w:i/>
          <w:sz w:val="18"/>
        </w:rPr>
        <w:t xml:space="preserve">il faut que, je veux que, j’aimerais que </w:t>
      </w:r>
      <w:r>
        <w:rPr>
          <w:sz w:val="18"/>
        </w:rPr>
        <w:t>праћени презентом субјунктива глагола прве групе (</w:t>
      </w:r>
      <w:r>
        <w:rPr>
          <w:i/>
          <w:sz w:val="18"/>
        </w:rPr>
        <w:t>Il faut que tu racontes ça à ton frère)</w:t>
      </w:r>
      <w:r>
        <w:rPr>
          <w:sz w:val="18"/>
        </w:rPr>
        <w:t xml:space="preserve">, као и рецептивно: </w:t>
      </w:r>
      <w:r>
        <w:rPr>
          <w:i/>
          <w:sz w:val="18"/>
        </w:rPr>
        <w:t>Il faut que tu fasses/que tu ailles/que tu sois/que tu lis</w:t>
      </w:r>
      <w:r>
        <w:rPr>
          <w:i/>
          <w:sz w:val="18"/>
        </w:rPr>
        <w:t>es/que tu saches/que tu écrives</w:t>
      </w:r>
      <w:r>
        <w:rPr>
          <w:sz w:val="18"/>
        </w:rPr>
        <w:t>; презент кондиционала:</w:t>
      </w:r>
      <w:r>
        <w:rPr>
          <w:i/>
          <w:sz w:val="18"/>
        </w:rPr>
        <w:t xml:space="preserve">Si mes parents me laissaient partir, je viendrais avec toi! </w:t>
      </w:r>
      <w:r>
        <w:rPr>
          <w:sz w:val="18"/>
        </w:rPr>
        <w:t xml:space="preserve">императив (рецептивно): </w:t>
      </w:r>
      <w:r>
        <w:rPr>
          <w:i/>
          <w:sz w:val="18"/>
        </w:rPr>
        <w:t>aie un peu de patience, n’ayez pas peur</w:t>
      </w:r>
      <w:r>
        <w:rPr>
          <w:sz w:val="18"/>
        </w:rPr>
        <w:t>;</w:t>
      </w:r>
    </w:p>
    <w:p w:rsidR="00381CE0" w:rsidRDefault="00346D2A">
      <w:pPr>
        <w:pStyle w:val="BodyText"/>
        <w:spacing w:before="3"/>
        <w:ind w:left="214"/>
      </w:pPr>
      <w:r>
        <w:t>Најфреквентнији униперсонални глаголи.</w:t>
      </w:r>
    </w:p>
    <w:p w:rsidR="00381CE0" w:rsidRDefault="00346D2A">
      <w:pPr>
        <w:pStyle w:val="Heading2"/>
        <w:spacing w:before="1"/>
        <w:ind w:left="214"/>
      </w:pPr>
      <w:r>
        <w:t>Предлози</w:t>
      </w:r>
    </w:p>
    <w:p w:rsidR="00381CE0" w:rsidRDefault="00346D2A">
      <w:pPr>
        <w:pStyle w:val="BodyText"/>
        <w:spacing w:before="1"/>
        <w:ind w:left="214" w:right="10811"/>
        <w:rPr>
          <w:b/>
        </w:rPr>
      </w:pPr>
      <w:r>
        <w:t>Најчешћи предлози. Контрахова</w:t>
      </w:r>
      <w:r>
        <w:t xml:space="preserve">ње члана и предлога. </w:t>
      </w:r>
      <w:r>
        <w:rPr>
          <w:b/>
        </w:rPr>
        <w:t>Прилози</w:t>
      </w:r>
    </w:p>
    <w:p w:rsidR="00381CE0" w:rsidRDefault="00346D2A">
      <w:pPr>
        <w:pStyle w:val="BodyText"/>
        <w:spacing w:before="3"/>
        <w:ind w:left="214" w:right="10120"/>
      </w:pPr>
      <w:r>
        <w:t>За место, за време, за начин, за количину. Место прилога.</w:t>
      </w:r>
    </w:p>
    <w:p w:rsidR="00381CE0" w:rsidRDefault="00346D2A">
      <w:pPr>
        <w:pStyle w:val="BodyText"/>
        <w:spacing w:before="2"/>
        <w:ind w:left="214"/>
      </w:pPr>
      <w:r>
        <w:t xml:space="preserve">Прилошке заменице </w:t>
      </w:r>
      <w:r>
        <w:rPr>
          <w:i/>
        </w:rPr>
        <w:t xml:space="preserve">en </w:t>
      </w:r>
      <w:r>
        <w:t xml:space="preserve">и </w:t>
      </w:r>
      <w:r>
        <w:rPr>
          <w:i/>
        </w:rPr>
        <w:t>y</w:t>
      </w:r>
      <w:r>
        <w:t>.</w:t>
      </w:r>
    </w:p>
    <w:p w:rsidR="00381CE0" w:rsidRDefault="00346D2A">
      <w:pPr>
        <w:pStyle w:val="Heading2"/>
        <w:spacing w:before="1"/>
        <w:ind w:left="214"/>
      </w:pPr>
      <w:r>
        <w:t>Модалитети и форме реченице</w:t>
      </w:r>
    </w:p>
    <w:p w:rsidR="00381CE0" w:rsidRDefault="00346D2A">
      <w:pPr>
        <w:pStyle w:val="BodyText"/>
        <w:spacing w:before="1"/>
        <w:ind w:left="214" w:right="7488"/>
      </w:pPr>
      <w:r>
        <w:t>Декларативни, интерогативни, екскламативни и императивни модалитет. Афирмација и негација.</w:t>
      </w:r>
    </w:p>
    <w:p w:rsidR="00381CE0" w:rsidRDefault="00346D2A">
      <w:pPr>
        <w:spacing w:before="1"/>
        <w:ind w:left="214"/>
        <w:rPr>
          <w:sz w:val="18"/>
        </w:rPr>
      </w:pPr>
      <w:r>
        <w:rPr>
          <w:sz w:val="18"/>
        </w:rPr>
        <w:t>Реченице са презентативи</w:t>
      </w:r>
      <w:r>
        <w:rPr>
          <w:sz w:val="18"/>
        </w:rPr>
        <w:t xml:space="preserve">ма: </w:t>
      </w:r>
      <w:r>
        <w:rPr>
          <w:i/>
          <w:sz w:val="18"/>
        </w:rPr>
        <w:t>c’est mon copain</w:t>
      </w:r>
      <w:r>
        <w:rPr>
          <w:sz w:val="18"/>
        </w:rPr>
        <w:t xml:space="preserve">, </w:t>
      </w:r>
      <w:r>
        <w:rPr>
          <w:i/>
          <w:sz w:val="18"/>
        </w:rPr>
        <w:t>voic/voilà mes parents</w:t>
      </w:r>
      <w:r>
        <w:rPr>
          <w:sz w:val="18"/>
        </w:rPr>
        <w:t xml:space="preserve">, </w:t>
      </w:r>
      <w:r>
        <w:rPr>
          <w:i/>
          <w:sz w:val="18"/>
        </w:rPr>
        <w:t>il y a beaucoup de bruit ce soir</w:t>
      </w:r>
      <w:r>
        <w:rPr>
          <w:sz w:val="18"/>
        </w:rPr>
        <w:t>.</w:t>
      </w:r>
    </w:p>
    <w:p w:rsidR="00381CE0" w:rsidRDefault="00381CE0">
      <w:pPr>
        <w:pStyle w:val="BodyText"/>
        <w:spacing w:before="1"/>
      </w:pPr>
    </w:p>
    <w:p w:rsidR="00381CE0" w:rsidRDefault="00346D2A">
      <w:pPr>
        <w:pStyle w:val="BodyText"/>
        <w:spacing w:before="1"/>
        <w:ind w:left="199" w:right="682"/>
        <w:jc w:val="center"/>
      </w:pPr>
      <w:r>
        <w:t>ШПАНСКИ ЈЕЗИК</w:t>
      </w:r>
    </w:p>
    <w:p w:rsidR="00381CE0" w:rsidRDefault="00381CE0">
      <w:pPr>
        <w:pStyle w:val="BodyText"/>
        <w:spacing w:before="1"/>
      </w:pPr>
    </w:p>
    <w:p w:rsidR="00381CE0" w:rsidRDefault="00346D2A">
      <w:pPr>
        <w:pStyle w:val="Heading2"/>
        <w:spacing w:before="1"/>
        <w:ind w:left="214"/>
      </w:pPr>
      <w:r>
        <w:t>Фонетика и правопис</w:t>
      </w:r>
    </w:p>
    <w:p w:rsidR="00381CE0" w:rsidRDefault="00346D2A">
      <w:pPr>
        <w:pStyle w:val="BodyText"/>
        <w:spacing w:before="1"/>
        <w:ind w:left="214" w:right="7940"/>
      </w:pPr>
      <w:r>
        <w:t>Обнављање и систематизација гласовног система шпанског језика. Тонски и графички акценат, дијереза.</w:t>
      </w:r>
    </w:p>
    <w:p w:rsidR="00381CE0" w:rsidRDefault="00346D2A">
      <w:pPr>
        <w:pStyle w:val="BodyText"/>
        <w:spacing w:before="1"/>
        <w:ind w:left="214"/>
      </w:pPr>
      <w:r>
        <w:t>Интонација упитне реченице.</w:t>
      </w:r>
    </w:p>
    <w:p w:rsidR="00381CE0" w:rsidRDefault="00346D2A">
      <w:pPr>
        <w:pStyle w:val="BodyText"/>
        <w:spacing w:before="1"/>
        <w:ind w:left="214"/>
      </w:pPr>
      <w:r>
        <w:t>Основна правила писања правописних и интерпункцијских знакова.</w:t>
      </w:r>
    </w:p>
    <w:p w:rsidR="00381CE0" w:rsidRDefault="00346D2A">
      <w:pPr>
        <w:pStyle w:val="Heading2"/>
        <w:spacing w:before="1"/>
        <w:ind w:left="214"/>
      </w:pPr>
      <w:r>
        <w:t>Именице</w:t>
      </w:r>
    </w:p>
    <w:p w:rsidR="00381CE0" w:rsidRDefault="00346D2A">
      <w:pPr>
        <w:pStyle w:val="BodyText"/>
        <w:spacing w:before="1"/>
        <w:ind w:left="214" w:right="10864"/>
      </w:pPr>
      <w:r>
        <w:t>Властите и заједничке именице. Плуралија тантум:</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ind w:left="214"/>
        <w:rPr>
          <w:i/>
          <w:sz w:val="18"/>
        </w:rPr>
      </w:pPr>
      <w:r>
        <w:rPr>
          <w:i/>
          <w:sz w:val="18"/>
        </w:rPr>
        <w:t>las gafas, las vacaciones.</w:t>
      </w:r>
    </w:p>
    <w:p w:rsidR="00381CE0" w:rsidRDefault="00346D2A">
      <w:pPr>
        <w:pStyle w:val="BodyText"/>
        <w:spacing w:before="1"/>
        <w:ind w:left="214" w:right="7488"/>
      </w:pPr>
      <w:r>
        <w:t>Употреба именица у одговарајућем роду и броју са детерминативом. Слагање именица и придева:</w:t>
      </w:r>
    </w:p>
    <w:p w:rsidR="00381CE0" w:rsidRDefault="00346D2A">
      <w:pPr>
        <w:spacing w:before="1"/>
        <w:ind w:left="214" w:right="11391"/>
        <w:rPr>
          <w:b/>
          <w:sz w:val="18"/>
        </w:rPr>
      </w:pPr>
      <w:r>
        <w:rPr>
          <w:i/>
          <w:sz w:val="18"/>
        </w:rPr>
        <w:t xml:space="preserve">Es una casa bonita. Mucha gente vive en pisos. </w:t>
      </w:r>
      <w:r>
        <w:rPr>
          <w:b/>
          <w:sz w:val="18"/>
        </w:rPr>
        <w:t>Заменице</w:t>
      </w:r>
    </w:p>
    <w:p w:rsidR="00381CE0" w:rsidRDefault="00346D2A">
      <w:pPr>
        <w:pStyle w:val="BodyText"/>
        <w:spacing w:before="3"/>
        <w:ind w:left="214"/>
      </w:pPr>
      <w:r>
        <w:t>Личне заменице за субјекат и изостављање личне заменице:</w:t>
      </w:r>
    </w:p>
    <w:p w:rsidR="00381CE0" w:rsidRDefault="00346D2A">
      <w:pPr>
        <w:spacing w:before="1"/>
        <w:ind w:left="214"/>
        <w:rPr>
          <w:i/>
          <w:sz w:val="18"/>
        </w:rPr>
      </w:pPr>
      <w:r>
        <w:rPr>
          <w:i/>
          <w:sz w:val="18"/>
        </w:rPr>
        <w:t>Yo soy guitarrista./Soy guitarrista.</w:t>
      </w:r>
    </w:p>
    <w:p w:rsidR="00381CE0" w:rsidRDefault="00346D2A">
      <w:pPr>
        <w:pStyle w:val="BodyText"/>
        <w:ind w:left="214"/>
      </w:pPr>
      <w:r>
        <w:t>Наглашене личне заменице.</w:t>
      </w:r>
    </w:p>
    <w:p w:rsidR="00381CE0" w:rsidRDefault="00346D2A">
      <w:pPr>
        <w:spacing w:before="1"/>
        <w:ind w:left="214" w:right="5143"/>
        <w:rPr>
          <w:sz w:val="18"/>
        </w:rPr>
      </w:pPr>
      <w:r>
        <w:rPr>
          <w:sz w:val="18"/>
        </w:rPr>
        <w:t>Личне заменице у функцији директног објекта (</w:t>
      </w:r>
      <w:r>
        <w:rPr>
          <w:i/>
          <w:sz w:val="18"/>
        </w:rPr>
        <w:t>objeto directo</w:t>
      </w:r>
      <w:r>
        <w:rPr>
          <w:sz w:val="18"/>
        </w:rPr>
        <w:t>) и индиректног објекта (</w:t>
      </w:r>
      <w:r>
        <w:rPr>
          <w:i/>
          <w:sz w:val="18"/>
        </w:rPr>
        <w:t>objeto indirecto</w:t>
      </w:r>
      <w:r>
        <w:rPr>
          <w:sz w:val="18"/>
        </w:rPr>
        <w:t>). Повратне заменице.</w:t>
      </w:r>
    </w:p>
    <w:p w:rsidR="00381CE0" w:rsidRDefault="00346D2A">
      <w:pPr>
        <w:pStyle w:val="BodyText"/>
        <w:spacing w:before="2"/>
        <w:ind w:left="214"/>
      </w:pPr>
      <w:r>
        <w:t>Показне заменице.</w:t>
      </w:r>
    </w:p>
    <w:p w:rsidR="00381CE0" w:rsidRDefault="00346D2A">
      <w:pPr>
        <w:pStyle w:val="Heading2"/>
        <w:spacing w:before="1"/>
        <w:ind w:left="214"/>
      </w:pPr>
      <w:r>
        <w:t>Детерминативи</w:t>
      </w:r>
    </w:p>
    <w:p w:rsidR="00381CE0" w:rsidRDefault="00346D2A">
      <w:pPr>
        <w:pStyle w:val="BodyText"/>
        <w:ind w:left="214"/>
      </w:pPr>
      <w:r>
        <w:t>Присвојни, показни, неодређени, квантификатори.</w:t>
      </w:r>
    </w:p>
    <w:p w:rsidR="00381CE0" w:rsidRDefault="00346D2A">
      <w:pPr>
        <w:pStyle w:val="Heading2"/>
        <w:spacing w:before="1"/>
        <w:ind w:left="214"/>
      </w:pPr>
      <w:r>
        <w:t>Члан</w:t>
      </w:r>
    </w:p>
    <w:p w:rsidR="00381CE0" w:rsidRDefault="00346D2A">
      <w:pPr>
        <w:pStyle w:val="BodyText"/>
        <w:spacing w:before="1"/>
        <w:ind w:left="214" w:right="8608"/>
        <w:rPr>
          <w:i/>
        </w:rPr>
      </w:pPr>
      <w:r>
        <w:t xml:space="preserve">Систематизација употребе одређеног и неодређеног члана. Сажети члан </w:t>
      </w:r>
      <w:r>
        <w:rPr>
          <w:i/>
        </w:rPr>
        <w:t>al, del.</w:t>
      </w:r>
    </w:p>
    <w:p w:rsidR="00381CE0" w:rsidRDefault="00346D2A">
      <w:pPr>
        <w:spacing w:before="2"/>
        <w:ind w:left="214" w:right="8608"/>
        <w:rPr>
          <w:i/>
          <w:sz w:val="18"/>
        </w:rPr>
      </w:pPr>
      <w:r>
        <w:rPr>
          <w:sz w:val="18"/>
        </w:rPr>
        <w:t xml:space="preserve">Одређени члан испред именица које почињу наглашеним </w:t>
      </w:r>
      <w:r>
        <w:rPr>
          <w:i/>
          <w:sz w:val="18"/>
        </w:rPr>
        <w:t>-а: el aula, las aulas.</w:t>
      </w:r>
    </w:p>
    <w:p w:rsidR="00381CE0" w:rsidRDefault="00346D2A">
      <w:pPr>
        <w:pStyle w:val="Heading2"/>
        <w:spacing w:before="2"/>
        <w:ind w:left="214"/>
      </w:pPr>
      <w:r>
        <w:t>Бројеви</w:t>
      </w:r>
    </w:p>
    <w:p w:rsidR="00381CE0" w:rsidRDefault="00346D2A">
      <w:pPr>
        <w:pStyle w:val="BodyText"/>
        <w:spacing w:before="1"/>
        <w:ind w:left="214"/>
      </w:pPr>
      <w:r>
        <w:t>Основни и редни бројеви.</w:t>
      </w:r>
    </w:p>
    <w:p w:rsidR="00381CE0" w:rsidRDefault="00346D2A">
      <w:pPr>
        <w:spacing w:before="1"/>
        <w:ind w:left="214"/>
        <w:rPr>
          <w:i/>
          <w:sz w:val="18"/>
        </w:rPr>
      </w:pPr>
      <w:r>
        <w:rPr>
          <w:sz w:val="18"/>
        </w:rPr>
        <w:t xml:space="preserve">Апокопирање редних бројева </w:t>
      </w:r>
      <w:r>
        <w:rPr>
          <w:i/>
          <w:sz w:val="18"/>
        </w:rPr>
        <w:t>primer(o), tercer(o).</w:t>
      </w:r>
    </w:p>
    <w:p w:rsidR="00381CE0" w:rsidRDefault="00346D2A">
      <w:pPr>
        <w:pStyle w:val="Heading2"/>
        <w:spacing w:before="1"/>
        <w:ind w:left="213"/>
      </w:pPr>
      <w:r>
        <w:t>Придеви</w:t>
      </w:r>
    </w:p>
    <w:p w:rsidR="00381CE0" w:rsidRDefault="00346D2A">
      <w:pPr>
        <w:pStyle w:val="BodyText"/>
        <w:spacing w:before="1"/>
        <w:ind w:left="213" w:right="11975"/>
      </w:pPr>
      <w:r>
        <w:t>Описни придеви.</w:t>
      </w:r>
    </w:p>
    <w:p w:rsidR="00381CE0" w:rsidRDefault="00346D2A">
      <w:pPr>
        <w:pStyle w:val="BodyText"/>
        <w:ind w:left="213" w:right="11975"/>
      </w:pPr>
      <w:r>
        <w:t>Положај придева.</w:t>
      </w:r>
    </w:p>
    <w:p w:rsidR="00381CE0" w:rsidRDefault="00346D2A">
      <w:pPr>
        <w:pStyle w:val="BodyText"/>
        <w:spacing w:before="1"/>
        <w:ind w:left="213"/>
      </w:pPr>
      <w:r>
        <w:t>Aпокопирање придева уз именицу</w:t>
      </w:r>
    </w:p>
    <w:p w:rsidR="00381CE0" w:rsidRDefault="00346D2A">
      <w:pPr>
        <w:spacing w:before="1"/>
        <w:ind w:left="213"/>
        <w:rPr>
          <w:i/>
          <w:sz w:val="18"/>
        </w:rPr>
      </w:pPr>
      <w:r>
        <w:rPr>
          <w:i/>
          <w:sz w:val="18"/>
        </w:rPr>
        <w:t>buen hombre.</w:t>
      </w:r>
    </w:p>
    <w:p w:rsidR="00381CE0" w:rsidRDefault="00346D2A">
      <w:pPr>
        <w:spacing w:before="1"/>
        <w:ind w:left="213"/>
        <w:rPr>
          <w:i/>
          <w:sz w:val="18"/>
        </w:rPr>
      </w:pPr>
      <w:r>
        <w:rPr>
          <w:sz w:val="18"/>
        </w:rPr>
        <w:t>Компарација п</w:t>
      </w:r>
      <w:r>
        <w:rPr>
          <w:sz w:val="18"/>
        </w:rPr>
        <w:t xml:space="preserve">ридева: </w:t>
      </w:r>
      <w:r>
        <w:rPr>
          <w:i/>
          <w:sz w:val="18"/>
        </w:rPr>
        <w:t>más que, menos que, el/la más, tan…como.</w:t>
      </w:r>
    </w:p>
    <w:p w:rsidR="00381CE0" w:rsidRDefault="00346D2A">
      <w:pPr>
        <w:pStyle w:val="Heading2"/>
        <w:spacing w:before="1"/>
        <w:ind w:left="213"/>
      </w:pPr>
      <w:r>
        <w:t>Прилози</w:t>
      </w:r>
    </w:p>
    <w:p w:rsidR="00381CE0" w:rsidRDefault="00346D2A">
      <w:pPr>
        <w:pStyle w:val="BodyText"/>
        <w:ind w:left="213" w:right="9512"/>
      </w:pPr>
      <w:r>
        <w:t>Фреквентни прилози за време, количину и начин. Прилози на -mente и прилошке конструкције:</w:t>
      </w:r>
    </w:p>
    <w:p w:rsidR="00381CE0" w:rsidRDefault="00346D2A">
      <w:pPr>
        <w:spacing w:before="2"/>
        <w:ind w:left="213"/>
        <w:rPr>
          <w:i/>
          <w:sz w:val="18"/>
        </w:rPr>
      </w:pPr>
      <w:r>
        <w:rPr>
          <w:i/>
          <w:sz w:val="18"/>
        </w:rPr>
        <w:t>Miguel completa el trabajo exitosamente/de modo exitoso.</w:t>
      </w:r>
    </w:p>
    <w:p w:rsidR="00381CE0" w:rsidRDefault="00346D2A">
      <w:pPr>
        <w:pStyle w:val="Heading2"/>
        <w:spacing w:before="1"/>
        <w:ind w:left="213"/>
      </w:pPr>
      <w:r>
        <w:t>Предлози</w:t>
      </w:r>
    </w:p>
    <w:p w:rsidR="00381CE0" w:rsidRDefault="00346D2A">
      <w:pPr>
        <w:pStyle w:val="BodyText"/>
        <w:spacing w:before="1"/>
        <w:ind w:left="213"/>
      </w:pPr>
      <w:r>
        <w:t>Фреквентни предлози за оријентацију у простору и времену.</w:t>
      </w:r>
    </w:p>
    <w:p w:rsidR="00381CE0" w:rsidRDefault="00346D2A">
      <w:pPr>
        <w:pStyle w:val="Heading2"/>
        <w:spacing w:before="1"/>
        <w:ind w:left="213"/>
      </w:pPr>
      <w:r>
        <w:t>Глаголи</w:t>
      </w:r>
    </w:p>
    <w:p w:rsidR="00381CE0" w:rsidRDefault="00346D2A">
      <w:pPr>
        <w:pStyle w:val="BodyText"/>
        <w:ind w:left="213" w:right="3707"/>
        <w:rPr>
          <w:i/>
        </w:rPr>
      </w:pPr>
      <w:r>
        <w:t>Глаголска времена савладана у основној школи (presente, pretérito imperfecto, pretérito indefinido, pretérito perfecto). Императив (императив за друго лице једнине и множине, императив за уч</w:t>
      </w:r>
      <w:r>
        <w:t xml:space="preserve">тиво обраћање – треће лице једнине и множине). Глаголске перифразе уз инфинитив </w:t>
      </w:r>
      <w:r>
        <w:rPr>
          <w:i/>
        </w:rPr>
        <w:t xml:space="preserve">(ir a, tener que, deber, hay que, empezar a) </w:t>
      </w:r>
      <w:r>
        <w:t xml:space="preserve">и герунд </w:t>
      </w:r>
      <w:r>
        <w:rPr>
          <w:i/>
        </w:rPr>
        <w:t>(estar).</w:t>
      </w:r>
    </w:p>
    <w:p w:rsidR="00381CE0" w:rsidRDefault="00346D2A">
      <w:pPr>
        <w:pStyle w:val="Heading2"/>
        <w:spacing w:before="3"/>
        <w:ind w:left="213"/>
      </w:pPr>
      <w:r>
        <w:t>Реченица</w:t>
      </w:r>
    </w:p>
    <w:p w:rsidR="00381CE0" w:rsidRDefault="00346D2A">
      <w:pPr>
        <w:pStyle w:val="BodyText"/>
        <w:spacing w:before="1"/>
        <w:ind w:left="213"/>
      </w:pPr>
      <w:r>
        <w:t>Проста и проширена реченица у потврдном облику.</w:t>
      </w:r>
    </w:p>
    <w:p w:rsidR="00381CE0" w:rsidRDefault="00346D2A">
      <w:pPr>
        <w:pStyle w:val="BodyText"/>
        <w:ind w:left="213"/>
      </w:pPr>
      <w:r>
        <w:t>Проста и проширена реченица у одричном облику (nada, nad</w:t>
      </w:r>
      <w:r>
        <w:t>ie, ningún/ninguno/ninguna, nunca, tampoco):</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p w:rsidR="00381CE0" w:rsidRDefault="00346D2A">
      <w:pPr>
        <w:ind w:left="214"/>
        <w:rPr>
          <w:i/>
          <w:sz w:val="18"/>
        </w:rPr>
      </w:pPr>
      <w:r>
        <w:rPr>
          <w:i/>
          <w:sz w:val="18"/>
        </w:rPr>
        <w:t>No ha venido nadie./Nadie ha venido.</w:t>
      </w:r>
    </w:p>
    <w:p w:rsidR="00381CE0" w:rsidRDefault="00346D2A">
      <w:pPr>
        <w:spacing w:before="1"/>
        <w:ind w:left="214"/>
        <w:rPr>
          <w:i/>
          <w:sz w:val="18"/>
        </w:rPr>
      </w:pPr>
      <w:r>
        <w:rPr>
          <w:i/>
          <w:sz w:val="18"/>
        </w:rPr>
        <w:t>No me gusta esta película. – A mí tampoco.</w:t>
      </w:r>
    </w:p>
    <w:p w:rsidR="00381CE0" w:rsidRDefault="00346D2A">
      <w:pPr>
        <w:pStyle w:val="BodyText"/>
        <w:ind w:left="214" w:right="7488"/>
      </w:pPr>
      <w:r>
        <w:t>Упитна реченица (quién/quiénes, qué, cuándo, cómo, dónde, cuánto/a/os/as). Ред речи у реченици.</w:t>
      </w:r>
    </w:p>
    <w:p w:rsidR="00381CE0" w:rsidRDefault="00346D2A">
      <w:pPr>
        <w:spacing w:before="2"/>
        <w:ind w:left="214"/>
        <w:rPr>
          <w:i/>
          <w:sz w:val="18"/>
        </w:rPr>
      </w:pPr>
      <w:r>
        <w:rPr>
          <w:sz w:val="18"/>
        </w:rPr>
        <w:t>Независно-сложена</w:t>
      </w:r>
      <w:r>
        <w:rPr>
          <w:sz w:val="18"/>
        </w:rPr>
        <w:t xml:space="preserve"> реченица уз везнике </w:t>
      </w:r>
      <w:r>
        <w:rPr>
          <w:i/>
          <w:sz w:val="18"/>
        </w:rPr>
        <w:t>y/e, o/u, pero.</w:t>
      </w:r>
    </w:p>
    <w:p w:rsidR="00381CE0" w:rsidRDefault="00346D2A">
      <w:pPr>
        <w:pStyle w:val="BodyText"/>
        <w:spacing w:before="1"/>
        <w:ind w:left="214" w:right="7604" w:hanging="1"/>
      </w:pPr>
      <w:r>
        <w:t>Зависно-сложена реченица у индикативу (временска, узрочна, релативна). Зависно-сложена реченица са истим субјектом.</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46D2A">
      <w:pPr>
        <w:pStyle w:val="BodyText"/>
        <w:tabs>
          <w:tab w:val="right" w:pos="2821"/>
        </w:tabs>
        <w:spacing w:before="263"/>
        <w:ind w:left="310"/>
        <w:rPr>
          <w:b/>
        </w:rPr>
      </w:pPr>
      <w:r>
        <w:t>Годишњи</w:t>
      </w:r>
      <w:r>
        <w:rPr>
          <w:spacing w:val="-1"/>
        </w:rPr>
        <w:t xml:space="preserve"> </w:t>
      </w:r>
      <w:r>
        <w:t>фонд</w:t>
      </w:r>
      <w:r>
        <w:rPr>
          <w:spacing w:val="-1"/>
        </w:rPr>
        <w:t xml:space="preserve"> </w:t>
      </w:r>
      <w:r>
        <w:t>часова:</w:t>
      </w:r>
      <w:r>
        <w:tab/>
      </w:r>
      <w:r>
        <w:rPr>
          <w:b/>
        </w:rPr>
        <w:t>64</w:t>
      </w:r>
    </w:p>
    <w:p w:rsidR="00381CE0" w:rsidRDefault="00346D2A">
      <w:pPr>
        <w:tabs>
          <w:tab w:val="left" w:pos="2640"/>
        </w:tabs>
        <w:spacing w:before="1"/>
        <w:ind w:left="310"/>
        <w:rPr>
          <w:b/>
          <w:sz w:val="18"/>
        </w:rPr>
      </w:pPr>
      <w:r>
        <w:rPr>
          <w:sz w:val="18"/>
        </w:rPr>
        <w:t>Разред:</w:t>
      </w:r>
      <w:r>
        <w:rPr>
          <w:sz w:val="18"/>
        </w:rPr>
        <w:tab/>
      </w:r>
      <w:r>
        <w:rPr>
          <w:b/>
          <w:sz w:val="18"/>
        </w:rPr>
        <w:t>други</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3"/>
        <w:gridCol w:w="3432"/>
        <w:gridCol w:w="3845"/>
        <w:gridCol w:w="3448"/>
      </w:tblGrid>
      <w:tr w:rsidR="00381CE0">
        <w:trPr>
          <w:trHeight w:val="620"/>
        </w:trPr>
        <w:tc>
          <w:tcPr>
            <w:tcW w:w="1923" w:type="dxa"/>
            <w:shd w:val="clear" w:color="auto" w:fill="CCCCCC"/>
          </w:tcPr>
          <w:p w:rsidR="00381CE0" w:rsidRDefault="00346D2A">
            <w:pPr>
              <w:pStyle w:val="TableParagraph"/>
              <w:spacing w:before="207"/>
              <w:ind w:left="708" w:right="703"/>
              <w:jc w:val="center"/>
              <w:rPr>
                <w:b/>
                <w:sz w:val="18"/>
              </w:rPr>
            </w:pPr>
            <w:r>
              <w:rPr>
                <w:b/>
                <w:sz w:val="18"/>
              </w:rPr>
              <w:t>ЦИЉ</w:t>
            </w:r>
          </w:p>
        </w:tc>
        <w:tc>
          <w:tcPr>
            <w:tcW w:w="3432" w:type="dxa"/>
            <w:shd w:val="clear" w:color="auto" w:fill="CCCCCC"/>
          </w:tcPr>
          <w:p w:rsidR="00381CE0" w:rsidRDefault="00346D2A">
            <w:pPr>
              <w:pStyle w:val="TableParagraph"/>
              <w:ind w:left="442" w:right="432"/>
              <w:jc w:val="center"/>
              <w:rPr>
                <w:b/>
                <w:sz w:val="18"/>
              </w:rPr>
            </w:pPr>
            <w:r>
              <w:rPr>
                <w:b/>
                <w:sz w:val="18"/>
              </w:rPr>
              <w:t>ИСХОДИ НА КРАЈУ ДРУГОГ РАЗРЕДА</w:t>
            </w:r>
          </w:p>
          <w:p w:rsidR="00381CE0" w:rsidRDefault="00346D2A">
            <w:pPr>
              <w:pStyle w:val="TableParagraph"/>
              <w:spacing w:line="186" w:lineRule="exact"/>
              <w:ind w:left="437" w:right="432"/>
              <w:jc w:val="center"/>
              <w:rPr>
                <w:sz w:val="18"/>
              </w:rPr>
            </w:pPr>
            <w:r>
              <w:rPr>
                <w:sz w:val="18"/>
              </w:rPr>
              <w:t>Ученик ће бити у стању да:</w:t>
            </w:r>
          </w:p>
        </w:tc>
        <w:tc>
          <w:tcPr>
            <w:tcW w:w="3845" w:type="dxa"/>
            <w:shd w:val="clear" w:color="auto" w:fill="CCCCCC"/>
          </w:tcPr>
          <w:p w:rsidR="00381CE0" w:rsidRDefault="00346D2A">
            <w:pPr>
              <w:pStyle w:val="TableParagraph"/>
              <w:spacing w:line="206" w:lineRule="exact"/>
              <w:ind w:left="1000" w:hanging="74"/>
              <w:rPr>
                <w:b/>
                <w:sz w:val="18"/>
              </w:rPr>
            </w:pPr>
            <w:r>
              <w:rPr>
                <w:b/>
                <w:sz w:val="18"/>
              </w:rPr>
              <w:t>ПРЕПОРУЧЕНЕ ТЕМЕ</w:t>
            </w:r>
          </w:p>
          <w:p w:rsidR="00381CE0" w:rsidRDefault="00346D2A">
            <w:pPr>
              <w:pStyle w:val="TableParagraph"/>
              <w:spacing w:before="1" w:line="200" w:lineRule="atLeast"/>
              <w:ind w:left="1402" w:right="983" w:hanging="403"/>
              <w:rPr>
                <w:b/>
                <w:sz w:val="18"/>
              </w:rPr>
            </w:pPr>
            <w:r>
              <w:rPr>
                <w:b/>
                <w:sz w:val="18"/>
              </w:rPr>
              <w:t>ОПШТЕ И СТРУЧНЕ (80% + 20%)</w:t>
            </w:r>
          </w:p>
        </w:tc>
        <w:tc>
          <w:tcPr>
            <w:tcW w:w="3448" w:type="dxa"/>
            <w:shd w:val="clear" w:color="auto" w:fill="CCCCCC"/>
          </w:tcPr>
          <w:p w:rsidR="00381CE0" w:rsidRDefault="00381CE0">
            <w:pPr>
              <w:pStyle w:val="TableParagraph"/>
              <w:rPr>
                <w:b/>
                <w:sz w:val="18"/>
              </w:rPr>
            </w:pPr>
          </w:p>
          <w:p w:rsidR="00381CE0" w:rsidRDefault="00346D2A">
            <w:pPr>
              <w:pStyle w:val="TableParagraph"/>
              <w:ind w:left="293"/>
              <w:rPr>
                <w:b/>
                <w:sz w:val="18"/>
              </w:rPr>
            </w:pPr>
            <w:r>
              <w:rPr>
                <w:b/>
                <w:sz w:val="18"/>
              </w:rPr>
              <w:t>КОМУНИКАТИВНЕ ФУНКЦИЈЕ</w:t>
            </w:r>
          </w:p>
        </w:tc>
      </w:tr>
      <w:tr w:rsidR="00381CE0">
        <w:trPr>
          <w:trHeight w:val="1867"/>
        </w:trPr>
        <w:tc>
          <w:tcPr>
            <w:tcW w:w="1923" w:type="dxa"/>
          </w:tcPr>
          <w:p w:rsidR="00381CE0" w:rsidRDefault="00381CE0">
            <w:pPr>
              <w:pStyle w:val="TableParagraph"/>
              <w:spacing w:before="11"/>
              <w:rPr>
                <w:b/>
                <w:sz w:val="17"/>
              </w:rPr>
            </w:pPr>
          </w:p>
          <w:p w:rsidR="00381CE0" w:rsidRDefault="00346D2A">
            <w:pPr>
              <w:pStyle w:val="TableParagraph"/>
              <w:ind w:left="93"/>
              <w:rPr>
                <w:sz w:val="18"/>
              </w:rPr>
            </w:pPr>
            <w:r>
              <w:rPr>
                <w:sz w:val="18"/>
              </w:rPr>
              <w:t>СЛУШАЊЕ</w:t>
            </w:r>
          </w:p>
          <w:p w:rsidR="00381CE0" w:rsidRDefault="00381CE0">
            <w:pPr>
              <w:pStyle w:val="TableParagraph"/>
              <w:spacing w:before="2"/>
              <w:rPr>
                <w:b/>
                <w:sz w:val="18"/>
              </w:rPr>
            </w:pPr>
          </w:p>
          <w:p w:rsidR="00381CE0" w:rsidRDefault="00346D2A">
            <w:pPr>
              <w:pStyle w:val="TableParagraph"/>
              <w:ind w:left="93" w:right="231"/>
              <w:rPr>
                <w:sz w:val="18"/>
              </w:rPr>
            </w:pPr>
            <w:r>
              <w:rPr>
                <w:sz w:val="18"/>
              </w:rPr>
              <w:t>Оспособљавање ученика за разумевање усменог говора</w:t>
            </w:r>
          </w:p>
        </w:tc>
        <w:tc>
          <w:tcPr>
            <w:tcW w:w="3432" w:type="dxa"/>
          </w:tcPr>
          <w:p w:rsidR="00381CE0" w:rsidRDefault="00346D2A">
            <w:pPr>
              <w:pStyle w:val="TableParagraph"/>
              <w:numPr>
                <w:ilvl w:val="0"/>
                <w:numId w:val="263"/>
              </w:numPr>
              <w:tabs>
                <w:tab w:val="left" w:pos="280"/>
              </w:tabs>
              <w:ind w:right="279" w:hanging="186"/>
              <w:rPr>
                <w:sz w:val="18"/>
              </w:rPr>
            </w:pPr>
            <w:r>
              <w:rPr>
                <w:sz w:val="18"/>
              </w:rPr>
              <w:t>разуме краће исказе који садрже фреквентне речи и структуре (информације о личностима, послу, породици, куповини, школи, ближем окружењу)</w:t>
            </w:r>
          </w:p>
          <w:p w:rsidR="00381CE0" w:rsidRDefault="00346D2A">
            <w:pPr>
              <w:pStyle w:val="TableParagraph"/>
              <w:numPr>
                <w:ilvl w:val="0"/>
                <w:numId w:val="263"/>
              </w:numPr>
              <w:tabs>
                <w:tab w:val="left" w:pos="280"/>
              </w:tabs>
              <w:spacing w:before="3"/>
              <w:ind w:right="482" w:hanging="186"/>
              <w:rPr>
                <w:sz w:val="18"/>
              </w:rPr>
            </w:pPr>
            <w:r>
              <w:rPr>
                <w:sz w:val="18"/>
              </w:rPr>
              <w:t>разуме најбитније информације у кратким и једноставним обавештењима (преко разгласа,</w:t>
            </w:r>
            <w:r>
              <w:rPr>
                <w:spacing w:val="-5"/>
                <w:sz w:val="18"/>
              </w:rPr>
              <w:t xml:space="preserve"> </w:t>
            </w:r>
            <w:r>
              <w:rPr>
                <w:sz w:val="18"/>
              </w:rPr>
              <w:t>на</w:t>
            </w:r>
          </w:p>
          <w:p w:rsidR="00381CE0" w:rsidRDefault="00346D2A">
            <w:pPr>
              <w:pStyle w:val="TableParagraph"/>
              <w:spacing w:before="2" w:line="186" w:lineRule="exact"/>
              <w:ind w:left="279"/>
              <w:rPr>
                <w:sz w:val="18"/>
              </w:rPr>
            </w:pPr>
            <w:r>
              <w:rPr>
                <w:sz w:val="18"/>
              </w:rPr>
              <w:t>улици, на шалтеру)</w:t>
            </w:r>
          </w:p>
        </w:tc>
        <w:tc>
          <w:tcPr>
            <w:tcW w:w="3845" w:type="dxa"/>
            <w:vMerge w:val="restart"/>
          </w:tcPr>
          <w:p w:rsidR="00381CE0" w:rsidRDefault="00346D2A">
            <w:pPr>
              <w:pStyle w:val="TableParagraph"/>
              <w:spacing w:line="207" w:lineRule="exact"/>
              <w:ind w:left="93"/>
              <w:rPr>
                <w:b/>
                <w:sz w:val="18"/>
              </w:rPr>
            </w:pPr>
            <w:r>
              <w:rPr>
                <w:b/>
                <w:sz w:val="18"/>
              </w:rPr>
              <w:t>ОПШТЕ ТЕМЕ</w:t>
            </w:r>
          </w:p>
          <w:p w:rsidR="00381CE0" w:rsidRDefault="00346D2A">
            <w:pPr>
              <w:pStyle w:val="TableParagraph"/>
              <w:numPr>
                <w:ilvl w:val="0"/>
                <w:numId w:val="262"/>
              </w:numPr>
              <w:tabs>
                <w:tab w:val="left" w:pos="280"/>
              </w:tabs>
              <w:ind w:right="155" w:hanging="186"/>
              <w:rPr>
                <w:sz w:val="18"/>
              </w:rPr>
            </w:pPr>
            <w:r>
              <w:rPr>
                <w:sz w:val="18"/>
              </w:rPr>
              <w:t>Свакодневни живот (комуникација међу младима, генерацијски конфликти и начини превазилажења, међувршњачка</w:t>
            </w:r>
            <w:r>
              <w:rPr>
                <w:spacing w:val="-2"/>
                <w:sz w:val="18"/>
              </w:rPr>
              <w:t xml:space="preserve"> </w:t>
            </w:r>
            <w:r>
              <w:rPr>
                <w:sz w:val="18"/>
              </w:rPr>
              <w:t>подршка)</w:t>
            </w:r>
          </w:p>
          <w:p w:rsidR="00381CE0" w:rsidRDefault="00346D2A">
            <w:pPr>
              <w:pStyle w:val="TableParagraph"/>
              <w:numPr>
                <w:ilvl w:val="0"/>
                <w:numId w:val="262"/>
              </w:numPr>
              <w:tabs>
                <w:tab w:val="left" w:pos="280"/>
              </w:tabs>
              <w:spacing w:before="3"/>
              <w:ind w:right="189" w:hanging="186"/>
              <w:rPr>
                <w:sz w:val="18"/>
              </w:rPr>
            </w:pPr>
            <w:r>
              <w:rPr>
                <w:sz w:val="18"/>
              </w:rPr>
              <w:t>Образовање (образовање у земљама чији се језик учи, школовање које припрема за студије или свет рада, образовање за</w:t>
            </w:r>
            <w:r>
              <w:rPr>
                <w:spacing w:val="-5"/>
                <w:sz w:val="18"/>
              </w:rPr>
              <w:t xml:space="preserve"> </w:t>
            </w:r>
            <w:r>
              <w:rPr>
                <w:sz w:val="18"/>
              </w:rPr>
              <w:t>све)</w:t>
            </w:r>
          </w:p>
          <w:p w:rsidR="00381CE0" w:rsidRDefault="00346D2A">
            <w:pPr>
              <w:pStyle w:val="TableParagraph"/>
              <w:numPr>
                <w:ilvl w:val="0"/>
                <w:numId w:val="262"/>
              </w:numPr>
              <w:tabs>
                <w:tab w:val="left" w:pos="280"/>
              </w:tabs>
              <w:spacing w:before="2"/>
              <w:ind w:right="325" w:hanging="186"/>
              <w:rPr>
                <w:sz w:val="18"/>
              </w:rPr>
            </w:pPr>
            <w:r>
              <w:rPr>
                <w:sz w:val="18"/>
              </w:rPr>
              <w:t>Познати региони у зе</w:t>
            </w:r>
            <w:r>
              <w:rPr>
                <w:sz w:val="18"/>
              </w:rPr>
              <w:t>мљама чији се језик учи, њихова</w:t>
            </w:r>
            <w:r>
              <w:rPr>
                <w:spacing w:val="-1"/>
                <w:sz w:val="18"/>
              </w:rPr>
              <w:t xml:space="preserve"> </w:t>
            </w:r>
            <w:r>
              <w:rPr>
                <w:sz w:val="18"/>
              </w:rPr>
              <w:t>обележја</w:t>
            </w:r>
          </w:p>
          <w:p w:rsidR="00381CE0" w:rsidRDefault="00346D2A">
            <w:pPr>
              <w:pStyle w:val="TableParagraph"/>
              <w:numPr>
                <w:ilvl w:val="0"/>
                <w:numId w:val="262"/>
              </w:numPr>
              <w:tabs>
                <w:tab w:val="left" w:pos="280"/>
              </w:tabs>
              <w:spacing w:before="1"/>
              <w:ind w:right="153" w:hanging="186"/>
              <w:rPr>
                <w:sz w:val="18"/>
              </w:rPr>
            </w:pPr>
            <w:r>
              <w:rPr>
                <w:sz w:val="18"/>
              </w:rPr>
              <w:t>Културни живот (манифестације које млади радо посећују у земљи и земљама чији се језик учи, међународни пројекти и учешће на</w:t>
            </w:r>
            <w:r>
              <w:rPr>
                <w:spacing w:val="-1"/>
                <w:sz w:val="18"/>
              </w:rPr>
              <w:t xml:space="preserve"> </w:t>
            </w:r>
            <w:r>
              <w:rPr>
                <w:sz w:val="18"/>
              </w:rPr>
              <w:t>њима)</w:t>
            </w:r>
          </w:p>
          <w:p w:rsidR="00381CE0" w:rsidRDefault="00346D2A">
            <w:pPr>
              <w:pStyle w:val="TableParagraph"/>
              <w:numPr>
                <w:ilvl w:val="0"/>
                <w:numId w:val="262"/>
              </w:numPr>
              <w:tabs>
                <w:tab w:val="left" w:pos="280"/>
              </w:tabs>
              <w:spacing w:before="3"/>
              <w:ind w:right="173" w:hanging="186"/>
              <w:rPr>
                <w:sz w:val="18"/>
              </w:rPr>
            </w:pPr>
            <w:r>
              <w:rPr>
                <w:sz w:val="18"/>
              </w:rPr>
              <w:t>Заштита човекове околине (акције на нивоу града, школе, волонтерски</w:t>
            </w:r>
            <w:r>
              <w:rPr>
                <w:spacing w:val="-1"/>
                <w:sz w:val="18"/>
              </w:rPr>
              <w:t xml:space="preserve"> </w:t>
            </w:r>
            <w:r>
              <w:rPr>
                <w:sz w:val="18"/>
              </w:rPr>
              <w:t>рад)</w:t>
            </w:r>
          </w:p>
          <w:p w:rsidR="00381CE0" w:rsidRDefault="00346D2A">
            <w:pPr>
              <w:pStyle w:val="TableParagraph"/>
              <w:numPr>
                <w:ilvl w:val="0"/>
                <w:numId w:val="262"/>
              </w:numPr>
              <w:tabs>
                <w:tab w:val="left" w:pos="280"/>
              </w:tabs>
              <w:spacing w:before="2"/>
              <w:ind w:right="287" w:hanging="186"/>
              <w:rPr>
                <w:sz w:val="18"/>
              </w:rPr>
            </w:pPr>
            <w:r>
              <w:rPr>
                <w:sz w:val="18"/>
              </w:rPr>
              <w:t>Медији (штампа, телевизија, електронски медији)</w:t>
            </w:r>
          </w:p>
          <w:p w:rsidR="00381CE0" w:rsidRDefault="00346D2A">
            <w:pPr>
              <w:pStyle w:val="TableParagraph"/>
              <w:numPr>
                <w:ilvl w:val="0"/>
                <w:numId w:val="262"/>
              </w:numPr>
              <w:tabs>
                <w:tab w:val="left" w:pos="280"/>
              </w:tabs>
              <w:spacing w:before="1"/>
              <w:ind w:hanging="186"/>
              <w:rPr>
                <w:sz w:val="18"/>
              </w:rPr>
            </w:pPr>
            <w:r>
              <w:rPr>
                <w:sz w:val="18"/>
              </w:rPr>
              <w:t>Интересантне животнеприче и</w:t>
            </w:r>
            <w:r>
              <w:rPr>
                <w:spacing w:val="-2"/>
                <w:sz w:val="18"/>
              </w:rPr>
              <w:t xml:space="preserve"> </w:t>
            </w:r>
            <w:r>
              <w:rPr>
                <w:sz w:val="18"/>
              </w:rPr>
              <w:t>догађаји</w:t>
            </w:r>
          </w:p>
          <w:p w:rsidR="00381CE0" w:rsidRDefault="00346D2A">
            <w:pPr>
              <w:pStyle w:val="TableParagraph"/>
              <w:numPr>
                <w:ilvl w:val="0"/>
                <w:numId w:val="262"/>
              </w:numPr>
              <w:tabs>
                <w:tab w:val="left" w:pos="280"/>
              </w:tabs>
              <w:spacing w:before="1"/>
              <w:ind w:hanging="186"/>
              <w:rPr>
                <w:sz w:val="18"/>
              </w:rPr>
            </w:pPr>
            <w:r>
              <w:rPr>
                <w:sz w:val="18"/>
              </w:rPr>
              <w:t>Свет компјутера (млади и друштвене</w:t>
            </w:r>
            <w:r>
              <w:rPr>
                <w:spacing w:val="-3"/>
                <w:sz w:val="18"/>
              </w:rPr>
              <w:t xml:space="preserve"> </w:t>
            </w:r>
            <w:r>
              <w:rPr>
                <w:sz w:val="18"/>
              </w:rPr>
              <w:t>мреже)</w:t>
            </w:r>
          </w:p>
          <w:p w:rsidR="00381CE0" w:rsidRDefault="00381CE0">
            <w:pPr>
              <w:pStyle w:val="TableParagraph"/>
              <w:spacing w:before="2"/>
              <w:rPr>
                <w:b/>
                <w:sz w:val="18"/>
              </w:rPr>
            </w:pPr>
          </w:p>
          <w:p w:rsidR="00381CE0" w:rsidRDefault="00346D2A">
            <w:pPr>
              <w:pStyle w:val="TableParagraph"/>
              <w:ind w:left="1188"/>
              <w:rPr>
                <w:b/>
                <w:sz w:val="18"/>
              </w:rPr>
            </w:pPr>
            <w:r>
              <w:rPr>
                <w:b/>
                <w:sz w:val="18"/>
              </w:rPr>
              <w:t>СТРУЧНЕ ТЕМЕ</w:t>
            </w:r>
          </w:p>
          <w:p w:rsidR="00381CE0" w:rsidRDefault="00381CE0">
            <w:pPr>
              <w:pStyle w:val="TableParagraph"/>
              <w:spacing w:before="1"/>
              <w:rPr>
                <w:b/>
                <w:sz w:val="18"/>
              </w:rPr>
            </w:pPr>
          </w:p>
          <w:p w:rsidR="00381CE0" w:rsidRDefault="00346D2A">
            <w:pPr>
              <w:pStyle w:val="TableParagraph"/>
              <w:numPr>
                <w:ilvl w:val="0"/>
                <w:numId w:val="262"/>
              </w:numPr>
              <w:tabs>
                <w:tab w:val="left" w:pos="280"/>
              </w:tabs>
              <w:ind w:right="534" w:hanging="186"/>
              <w:rPr>
                <w:sz w:val="18"/>
              </w:rPr>
            </w:pPr>
            <w:r>
              <w:rPr>
                <w:sz w:val="18"/>
              </w:rPr>
              <w:t>Прикупљање информација за одређену угоститељску</w:t>
            </w:r>
            <w:r>
              <w:rPr>
                <w:spacing w:val="-1"/>
                <w:sz w:val="18"/>
              </w:rPr>
              <w:t xml:space="preserve"> </w:t>
            </w:r>
            <w:r>
              <w:rPr>
                <w:sz w:val="18"/>
              </w:rPr>
              <w:t>услугу</w:t>
            </w:r>
          </w:p>
          <w:p w:rsidR="00381CE0" w:rsidRDefault="00346D2A">
            <w:pPr>
              <w:pStyle w:val="TableParagraph"/>
              <w:numPr>
                <w:ilvl w:val="0"/>
                <w:numId w:val="262"/>
              </w:numPr>
              <w:tabs>
                <w:tab w:val="left" w:pos="280"/>
              </w:tabs>
              <w:spacing w:before="2"/>
              <w:ind w:hanging="186"/>
              <w:rPr>
                <w:sz w:val="18"/>
              </w:rPr>
            </w:pPr>
            <w:r>
              <w:rPr>
                <w:sz w:val="18"/>
              </w:rPr>
              <w:t>Састављање програма угоститељске</w:t>
            </w:r>
            <w:r>
              <w:rPr>
                <w:spacing w:val="-7"/>
                <w:sz w:val="18"/>
              </w:rPr>
              <w:t xml:space="preserve"> </w:t>
            </w:r>
            <w:r>
              <w:rPr>
                <w:sz w:val="18"/>
              </w:rPr>
              <w:t>услуге</w:t>
            </w:r>
          </w:p>
          <w:p w:rsidR="00381CE0" w:rsidRDefault="00346D2A">
            <w:pPr>
              <w:pStyle w:val="TableParagraph"/>
              <w:numPr>
                <w:ilvl w:val="0"/>
                <w:numId w:val="262"/>
              </w:numPr>
              <w:tabs>
                <w:tab w:val="left" w:pos="280"/>
              </w:tabs>
              <w:spacing w:before="1"/>
              <w:ind w:right="569" w:hanging="186"/>
              <w:rPr>
                <w:sz w:val="18"/>
              </w:rPr>
            </w:pPr>
            <w:r>
              <w:rPr>
                <w:sz w:val="18"/>
              </w:rPr>
              <w:t>Примање и преношење информација у оквиру угоститељске</w:t>
            </w:r>
            <w:r>
              <w:rPr>
                <w:spacing w:val="-1"/>
                <w:sz w:val="18"/>
              </w:rPr>
              <w:t xml:space="preserve"> </w:t>
            </w:r>
            <w:r>
              <w:rPr>
                <w:sz w:val="18"/>
              </w:rPr>
              <w:t>услуга</w:t>
            </w:r>
          </w:p>
          <w:p w:rsidR="00381CE0" w:rsidRDefault="00346D2A">
            <w:pPr>
              <w:pStyle w:val="TableParagraph"/>
              <w:numPr>
                <w:ilvl w:val="0"/>
                <w:numId w:val="262"/>
              </w:numPr>
              <w:tabs>
                <w:tab w:val="left" w:pos="280"/>
              </w:tabs>
              <w:spacing w:before="2"/>
              <w:ind w:hanging="186"/>
              <w:rPr>
                <w:sz w:val="18"/>
              </w:rPr>
            </w:pPr>
            <w:r>
              <w:rPr>
                <w:sz w:val="18"/>
              </w:rPr>
              <w:t>Праћење квалитета угоститељске</w:t>
            </w:r>
            <w:r>
              <w:rPr>
                <w:spacing w:val="-2"/>
                <w:sz w:val="18"/>
              </w:rPr>
              <w:t xml:space="preserve"> </w:t>
            </w:r>
            <w:r>
              <w:rPr>
                <w:sz w:val="18"/>
              </w:rPr>
              <w:t>услуга</w:t>
            </w:r>
          </w:p>
          <w:p w:rsidR="00381CE0" w:rsidRDefault="00346D2A">
            <w:pPr>
              <w:pStyle w:val="TableParagraph"/>
              <w:numPr>
                <w:ilvl w:val="0"/>
                <w:numId w:val="262"/>
              </w:numPr>
              <w:tabs>
                <w:tab w:val="left" w:pos="280"/>
              </w:tabs>
              <w:ind w:right="317" w:hanging="186"/>
              <w:rPr>
                <w:sz w:val="18"/>
              </w:rPr>
            </w:pPr>
            <w:r>
              <w:rPr>
                <w:sz w:val="18"/>
              </w:rPr>
              <w:t>Обављање рецепцијских послова (комуникација са гостом у ресторану, приликом пријављивања и одјављивања у хотел, пружање разних обавештења гостима)</w:t>
            </w:r>
          </w:p>
          <w:p w:rsidR="00381CE0" w:rsidRDefault="00346D2A">
            <w:pPr>
              <w:pStyle w:val="TableParagraph"/>
              <w:numPr>
                <w:ilvl w:val="0"/>
                <w:numId w:val="262"/>
              </w:numPr>
              <w:tabs>
                <w:tab w:val="left" w:pos="280"/>
              </w:tabs>
              <w:spacing w:before="4"/>
              <w:ind w:hanging="186"/>
              <w:rPr>
                <w:sz w:val="18"/>
              </w:rPr>
            </w:pPr>
            <w:r>
              <w:rPr>
                <w:sz w:val="18"/>
              </w:rPr>
              <w:t>Праћење но</w:t>
            </w:r>
            <w:r>
              <w:rPr>
                <w:sz w:val="18"/>
              </w:rPr>
              <w:t>вина у области</w:t>
            </w:r>
            <w:r>
              <w:rPr>
                <w:spacing w:val="-3"/>
                <w:sz w:val="18"/>
              </w:rPr>
              <w:t xml:space="preserve"> </w:t>
            </w:r>
            <w:r>
              <w:rPr>
                <w:sz w:val="18"/>
              </w:rPr>
              <w:t>угоститељства</w:t>
            </w:r>
          </w:p>
          <w:p w:rsidR="00381CE0" w:rsidRDefault="00346D2A">
            <w:pPr>
              <w:pStyle w:val="TableParagraph"/>
              <w:numPr>
                <w:ilvl w:val="0"/>
                <w:numId w:val="262"/>
              </w:numPr>
              <w:tabs>
                <w:tab w:val="left" w:pos="280"/>
              </w:tabs>
              <w:spacing w:before="1"/>
              <w:ind w:right="301" w:hanging="186"/>
              <w:rPr>
                <w:sz w:val="18"/>
              </w:rPr>
            </w:pPr>
            <w:r>
              <w:rPr>
                <w:sz w:val="18"/>
              </w:rPr>
              <w:t>Пословна комуникација и коресподенција на страном језику релевантна за</w:t>
            </w:r>
            <w:r>
              <w:rPr>
                <w:spacing w:val="-1"/>
                <w:sz w:val="18"/>
              </w:rPr>
              <w:t xml:space="preserve"> </w:t>
            </w:r>
            <w:r>
              <w:rPr>
                <w:sz w:val="18"/>
              </w:rPr>
              <w:t>струку</w:t>
            </w:r>
          </w:p>
        </w:tc>
        <w:tc>
          <w:tcPr>
            <w:tcW w:w="3448" w:type="dxa"/>
            <w:vMerge w:val="restart"/>
          </w:tcPr>
          <w:p w:rsidR="00381CE0" w:rsidRDefault="00346D2A">
            <w:pPr>
              <w:pStyle w:val="TableParagraph"/>
              <w:numPr>
                <w:ilvl w:val="0"/>
                <w:numId w:val="261"/>
              </w:numPr>
              <w:tabs>
                <w:tab w:val="left" w:pos="389"/>
              </w:tabs>
              <w:spacing w:line="207" w:lineRule="exact"/>
              <w:rPr>
                <w:sz w:val="18"/>
              </w:rPr>
            </w:pPr>
            <w:r>
              <w:rPr>
                <w:sz w:val="18"/>
              </w:rPr>
              <w:t>Представљање себе и</w:t>
            </w:r>
            <w:r>
              <w:rPr>
                <w:spacing w:val="-1"/>
                <w:sz w:val="18"/>
              </w:rPr>
              <w:t xml:space="preserve"> </w:t>
            </w:r>
            <w:r>
              <w:rPr>
                <w:sz w:val="18"/>
              </w:rPr>
              <w:t>других</w:t>
            </w:r>
          </w:p>
          <w:p w:rsidR="00381CE0" w:rsidRDefault="00346D2A">
            <w:pPr>
              <w:pStyle w:val="TableParagraph"/>
              <w:numPr>
                <w:ilvl w:val="0"/>
                <w:numId w:val="261"/>
              </w:numPr>
              <w:tabs>
                <w:tab w:val="left" w:pos="389"/>
              </w:tabs>
              <w:ind w:right="210"/>
              <w:rPr>
                <w:sz w:val="18"/>
              </w:rPr>
            </w:pPr>
            <w:r>
              <w:rPr>
                <w:sz w:val="18"/>
              </w:rPr>
              <w:t>Поздрављање (састајање, растанак, формално, неформално, специфично по</w:t>
            </w:r>
            <w:r>
              <w:rPr>
                <w:spacing w:val="-1"/>
                <w:sz w:val="18"/>
              </w:rPr>
              <w:t xml:space="preserve"> </w:t>
            </w:r>
            <w:r>
              <w:rPr>
                <w:sz w:val="18"/>
              </w:rPr>
              <w:t>регионима)</w:t>
            </w:r>
          </w:p>
          <w:p w:rsidR="00381CE0" w:rsidRDefault="00346D2A">
            <w:pPr>
              <w:pStyle w:val="TableParagraph"/>
              <w:numPr>
                <w:ilvl w:val="0"/>
                <w:numId w:val="261"/>
              </w:numPr>
              <w:tabs>
                <w:tab w:val="left" w:pos="389"/>
              </w:tabs>
              <w:spacing w:before="3"/>
              <w:ind w:right="202"/>
              <w:rPr>
                <w:sz w:val="18"/>
              </w:rPr>
            </w:pPr>
            <w:r>
              <w:rPr>
                <w:sz w:val="18"/>
              </w:rPr>
              <w:t>Идентификација и именовање особа, објеката, боја, бројева</w:t>
            </w:r>
            <w:r>
              <w:rPr>
                <w:spacing w:val="-1"/>
                <w:sz w:val="18"/>
              </w:rPr>
              <w:t xml:space="preserve"> </w:t>
            </w:r>
            <w:r>
              <w:rPr>
                <w:sz w:val="18"/>
              </w:rPr>
              <w:t>итд.)</w:t>
            </w:r>
          </w:p>
          <w:p w:rsidR="00381CE0" w:rsidRDefault="00346D2A">
            <w:pPr>
              <w:pStyle w:val="TableParagraph"/>
              <w:numPr>
                <w:ilvl w:val="0"/>
                <w:numId w:val="261"/>
              </w:numPr>
              <w:tabs>
                <w:tab w:val="left" w:pos="389"/>
              </w:tabs>
              <w:spacing w:before="1"/>
              <w:ind w:right="455"/>
              <w:rPr>
                <w:sz w:val="18"/>
              </w:rPr>
            </w:pPr>
            <w:r>
              <w:rPr>
                <w:sz w:val="18"/>
              </w:rPr>
              <w:t>Давање једноставних упутстава и команди</w:t>
            </w:r>
          </w:p>
          <w:p w:rsidR="00381CE0" w:rsidRDefault="00346D2A">
            <w:pPr>
              <w:pStyle w:val="TableParagraph"/>
              <w:numPr>
                <w:ilvl w:val="0"/>
                <w:numId w:val="261"/>
              </w:numPr>
              <w:tabs>
                <w:tab w:val="left" w:pos="389"/>
              </w:tabs>
              <w:spacing w:before="2"/>
              <w:rPr>
                <w:sz w:val="18"/>
              </w:rPr>
            </w:pPr>
            <w:r>
              <w:rPr>
                <w:sz w:val="18"/>
              </w:rPr>
              <w:t>Изражавање молби и</w:t>
            </w:r>
            <w:r>
              <w:rPr>
                <w:spacing w:val="-1"/>
                <w:sz w:val="18"/>
              </w:rPr>
              <w:t xml:space="preserve"> </w:t>
            </w:r>
            <w:r>
              <w:rPr>
                <w:sz w:val="18"/>
              </w:rPr>
              <w:t>захвалности</w:t>
            </w:r>
          </w:p>
          <w:p w:rsidR="00381CE0" w:rsidRDefault="00346D2A">
            <w:pPr>
              <w:pStyle w:val="TableParagraph"/>
              <w:numPr>
                <w:ilvl w:val="0"/>
                <w:numId w:val="261"/>
              </w:numPr>
              <w:tabs>
                <w:tab w:val="left" w:pos="389"/>
              </w:tabs>
              <w:spacing w:before="1"/>
              <w:rPr>
                <w:sz w:val="18"/>
              </w:rPr>
            </w:pPr>
            <w:r>
              <w:rPr>
                <w:sz w:val="18"/>
              </w:rPr>
              <w:t>Изражавање извињења</w:t>
            </w:r>
          </w:p>
          <w:p w:rsidR="00381CE0" w:rsidRDefault="00346D2A">
            <w:pPr>
              <w:pStyle w:val="TableParagraph"/>
              <w:numPr>
                <w:ilvl w:val="0"/>
                <w:numId w:val="261"/>
              </w:numPr>
              <w:tabs>
                <w:tab w:val="left" w:pos="389"/>
              </w:tabs>
              <w:spacing w:before="1"/>
              <w:rPr>
                <w:sz w:val="18"/>
              </w:rPr>
            </w:pPr>
            <w:r>
              <w:rPr>
                <w:sz w:val="18"/>
              </w:rPr>
              <w:t>Изражавање потврде и</w:t>
            </w:r>
            <w:r>
              <w:rPr>
                <w:spacing w:val="-1"/>
                <w:sz w:val="18"/>
              </w:rPr>
              <w:t xml:space="preserve"> </w:t>
            </w:r>
            <w:r>
              <w:rPr>
                <w:sz w:val="18"/>
              </w:rPr>
              <w:t>негирање</w:t>
            </w:r>
          </w:p>
          <w:p w:rsidR="00381CE0" w:rsidRDefault="00346D2A">
            <w:pPr>
              <w:pStyle w:val="TableParagraph"/>
              <w:numPr>
                <w:ilvl w:val="0"/>
                <w:numId w:val="261"/>
              </w:numPr>
              <w:tabs>
                <w:tab w:val="left" w:pos="389"/>
              </w:tabs>
              <w:rPr>
                <w:sz w:val="18"/>
              </w:rPr>
            </w:pPr>
            <w:r>
              <w:rPr>
                <w:sz w:val="18"/>
              </w:rPr>
              <w:t>Изражавање допадања и</w:t>
            </w:r>
            <w:r>
              <w:rPr>
                <w:spacing w:val="-2"/>
                <w:sz w:val="18"/>
              </w:rPr>
              <w:t xml:space="preserve"> </w:t>
            </w:r>
            <w:r>
              <w:rPr>
                <w:sz w:val="18"/>
              </w:rPr>
              <w:t>недопадања</w:t>
            </w:r>
          </w:p>
          <w:p w:rsidR="00381CE0" w:rsidRDefault="00346D2A">
            <w:pPr>
              <w:pStyle w:val="TableParagraph"/>
              <w:numPr>
                <w:ilvl w:val="0"/>
                <w:numId w:val="261"/>
              </w:numPr>
              <w:tabs>
                <w:tab w:val="left" w:pos="389"/>
              </w:tabs>
              <w:spacing w:before="1"/>
              <w:ind w:right="383"/>
              <w:rPr>
                <w:sz w:val="18"/>
              </w:rPr>
            </w:pPr>
            <w:r>
              <w:rPr>
                <w:sz w:val="18"/>
              </w:rPr>
              <w:t>Изражавање физичких сензација и потреб</w:t>
            </w:r>
            <w:r>
              <w:rPr>
                <w:sz w:val="18"/>
              </w:rPr>
              <w:t>а</w:t>
            </w:r>
          </w:p>
          <w:p w:rsidR="00381CE0" w:rsidRDefault="00346D2A">
            <w:pPr>
              <w:pStyle w:val="TableParagraph"/>
              <w:numPr>
                <w:ilvl w:val="0"/>
                <w:numId w:val="261"/>
              </w:numPr>
              <w:tabs>
                <w:tab w:val="left" w:pos="389"/>
              </w:tabs>
              <w:spacing w:before="2"/>
              <w:ind w:right="89"/>
              <w:rPr>
                <w:sz w:val="18"/>
              </w:rPr>
            </w:pPr>
            <w:r>
              <w:rPr>
                <w:sz w:val="18"/>
              </w:rPr>
              <w:t>Исказивање просторних и временских односа</w:t>
            </w:r>
          </w:p>
          <w:p w:rsidR="00381CE0" w:rsidRDefault="00346D2A">
            <w:pPr>
              <w:pStyle w:val="TableParagraph"/>
              <w:numPr>
                <w:ilvl w:val="0"/>
                <w:numId w:val="261"/>
              </w:numPr>
              <w:tabs>
                <w:tab w:val="left" w:pos="389"/>
              </w:tabs>
              <w:spacing w:before="1"/>
              <w:ind w:right="419"/>
              <w:rPr>
                <w:sz w:val="18"/>
              </w:rPr>
            </w:pPr>
            <w:r>
              <w:rPr>
                <w:sz w:val="18"/>
              </w:rPr>
              <w:t>Давање и тражење информација и обавештења</w:t>
            </w:r>
          </w:p>
          <w:p w:rsidR="00381CE0" w:rsidRDefault="00346D2A">
            <w:pPr>
              <w:pStyle w:val="TableParagraph"/>
              <w:numPr>
                <w:ilvl w:val="0"/>
                <w:numId w:val="261"/>
              </w:numPr>
              <w:tabs>
                <w:tab w:val="left" w:pos="389"/>
              </w:tabs>
              <w:spacing w:before="1"/>
              <w:ind w:right="425"/>
              <w:rPr>
                <w:sz w:val="18"/>
              </w:rPr>
            </w:pPr>
            <w:r>
              <w:rPr>
                <w:sz w:val="18"/>
              </w:rPr>
              <w:t>Описивање и упоређивање лица и предмета</w:t>
            </w:r>
          </w:p>
          <w:p w:rsidR="00381CE0" w:rsidRDefault="00346D2A">
            <w:pPr>
              <w:pStyle w:val="TableParagraph"/>
              <w:numPr>
                <w:ilvl w:val="0"/>
                <w:numId w:val="261"/>
              </w:numPr>
              <w:tabs>
                <w:tab w:val="left" w:pos="389"/>
              </w:tabs>
              <w:spacing w:before="2"/>
              <w:ind w:right="434"/>
              <w:rPr>
                <w:sz w:val="18"/>
              </w:rPr>
            </w:pPr>
            <w:r>
              <w:rPr>
                <w:sz w:val="18"/>
              </w:rPr>
              <w:t>Изрицање забране и реаговање на забрану</w:t>
            </w:r>
          </w:p>
          <w:p w:rsidR="00381CE0" w:rsidRDefault="00346D2A">
            <w:pPr>
              <w:pStyle w:val="TableParagraph"/>
              <w:numPr>
                <w:ilvl w:val="0"/>
                <w:numId w:val="261"/>
              </w:numPr>
              <w:tabs>
                <w:tab w:val="left" w:pos="389"/>
              </w:tabs>
              <w:spacing w:before="1"/>
              <w:rPr>
                <w:sz w:val="18"/>
              </w:rPr>
            </w:pPr>
            <w:r>
              <w:rPr>
                <w:sz w:val="18"/>
              </w:rPr>
              <w:t>Изражавање припадања и</w:t>
            </w:r>
            <w:r>
              <w:rPr>
                <w:spacing w:val="-2"/>
                <w:sz w:val="18"/>
              </w:rPr>
              <w:t xml:space="preserve"> </w:t>
            </w:r>
            <w:r>
              <w:rPr>
                <w:sz w:val="18"/>
              </w:rPr>
              <w:t>поседовања</w:t>
            </w:r>
          </w:p>
          <w:p w:rsidR="00381CE0" w:rsidRDefault="00346D2A">
            <w:pPr>
              <w:pStyle w:val="TableParagraph"/>
              <w:numPr>
                <w:ilvl w:val="0"/>
                <w:numId w:val="261"/>
              </w:numPr>
              <w:tabs>
                <w:tab w:val="left" w:pos="389"/>
              </w:tabs>
              <w:spacing w:before="1"/>
              <w:rPr>
                <w:sz w:val="18"/>
              </w:rPr>
            </w:pPr>
            <w:r>
              <w:rPr>
                <w:sz w:val="18"/>
              </w:rPr>
              <w:t>Скретање</w:t>
            </w:r>
            <w:r>
              <w:rPr>
                <w:spacing w:val="-1"/>
                <w:sz w:val="18"/>
              </w:rPr>
              <w:t xml:space="preserve"> </w:t>
            </w:r>
            <w:r>
              <w:rPr>
                <w:sz w:val="18"/>
              </w:rPr>
              <w:t>пажње</w:t>
            </w:r>
          </w:p>
          <w:p w:rsidR="00381CE0" w:rsidRDefault="00346D2A">
            <w:pPr>
              <w:pStyle w:val="TableParagraph"/>
              <w:numPr>
                <w:ilvl w:val="0"/>
                <w:numId w:val="261"/>
              </w:numPr>
              <w:tabs>
                <w:tab w:val="left" w:pos="389"/>
              </w:tabs>
              <w:spacing w:before="1"/>
              <w:ind w:right="427"/>
              <w:rPr>
                <w:sz w:val="18"/>
              </w:rPr>
            </w:pPr>
            <w:r>
              <w:rPr>
                <w:sz w:val="18"/>
              </w:rPr>
              <w:t>Тражење мишљења и изражавање слагања и</w:t>
            </w:r>
            <w:r>
              <w:rPr>
                <w:spacing w:val="-1"/>
                <w:sz w:val="18"/>
              </w:rPr>
              <w:t xml:space="preserve"> </w:t>
            </w:r>
            <w:r>
              <w:rPr>
                <w:sz w:val="18"/>
              </w:rPr>
              <w:t>неслагања</w:t>
            </w:r>
          </w:p>
          <w:p w:rsidR="00381CE0" w:rsidRDefault="00346D2A">
            <w:pPr>
              <w:pStyle w:val="TableParagraph"/>
              <w:numPr>
                <w:ilvl w:val="0"/>
                <w:numId w:val="261"/>
              </w:numPr>
              <w:tabs>
                <w:tab w:val="left" w:pos="389"/>
              </w:tabs>
              <w:spacing w:before="2"/>
              <w:rPr>
                <w:sz w:val="18"/>
              </w:rPr>
            </w:pPr>
            <w:r>
              <w:rPr>
                <w:sz w:val="18"/>
              </w:rPr>
              <w:t>Тражење и давање</w:t>
            </w:r>
            <w:r>
              <w:rPr>
                <w:spacing w:val="-1"/>
                <w:sz w:val="18"/>
              </w:rPr>
              <w:t xml:space="preserve"> </w:t>
            </w:r>
            <w:r>
              <w:rPr>
                <w:sz w:val="18"/>
              </w:rPr>
              <w:t>дозволе</w:t>
            </w:r>
          </w:p>
          <w:p w:rsidR="00381CE0" w:rsidRDefault="00346D2A">
            <w:pPr>
              <w:pStyle w:val="TableParagraph"/>
              <w:numPr>
                <w:ilvl w:val="0"/>
                <w:numId w:val="261"/>
              </w:numPr>
              <w:tabs>
                <w:tab w:val="left" w:pos="389"/>
              </w:tabs>
              <w:spacing w:before="1"/>
              <w:rPr>
                <w:sz w:val="18"/>
              </w:rPr>
            </w:pPr>
            <w:r>
              <w:rPr>
                <w:sz w:val="18"/>
              </w:rPr>
              <w:t>Исказивање</w:t>
            </w:r>
            <w:r>
              <w:rPr>
                <w:spacing w:val="-1"/>
                <w:sz w:val="18"/>
              </w:rPr>
              <w:t xml:space="preserve"> </w:t>
            </w:r>
            <w:r>
              <w:rPr>
                <w:sz w:val="18"/>
              </w:rPr>
              <w:t>честитки</w:t>
            </w:r>
          </w:p>
          <w:p w:rsidR="00381CE0" w:rsidRDefault="00346D2A">
            <w:pPr>
              <w:pStyle w:val="TableParagraph"/>
              <w:numPr>
                <w:ilvl w:val="0"/>
                <w:numId w:val="261"/>
              </w:numPr>
              <w:tabs>
                <w:tab w:val="left" w:pos="388"/>
              </w:tabs>
              <w:ind w:left="387" w:hanging="295"/>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261"/>
              </w:numPr>
              <w:tabs>
                <w:tab w:val="left" w:pos="388"/>
              </w:tabs>
              <w:spacing w:before="1"/>
              <w:ind w:left="387" w:hanging="295"/>
              <w:rPr>
                <w:sz w:val="18"/>
              </w:rPr>
            </w:pPr>
            <w:r>
              <w:rPr>
                <w:sz w:val="18"/>
              </w:rPr>
              <w:t>Изражавање хитности и</w:t>
            </w:r>
            <w:r>
              <w:rPr>
                <w:spacing w:val="-2"/>
                <w:sz w:val="18"/>
              </w:rPr>
              <w:t xml:space="preserve"> </w:t>
            </w:r>
            <w:r>
              <w:rPr>
                <w:sz w:val="18"/>
              </w:rPr>
              <w:t>обавезности</w:t>
            </w:r>
          </w:p>
          <w:p w:rsidR="00381CE0" w:rsidRDefault="00346D2A">
            <w:pPr>
              <w:pStyle w:val="TableParagraph"/>
              <w:numPr>
                <w:ilvl w:val="0"/>
                <w:numId w:val="261"/>
              </w:numPr>
              <w:tabs>
                <w:tab w:val="left" w:pos="388"/>
              </w:tabs>
              <w:spacing w:before="1"/>
              <w:ind w:left="387" w:hanging="295"/>
              <w:rPr>
                <w:sz w:val="18"/>
              </w:rPr>
            </w:pPr>
            <w:r>
              <w:rPr>
                <w:sz w:val="18"/>
              </w:rPr>
              <w:t>Исказивање сумње и</w:t>
            </w:r>
            <w:r>
              <w:rPr>
                <w:spacing w:val="-1"/>
                <w:sz w:val="18"/>
              </w:rPr>
              <w:t xml:space="preserve"> </w:t>
            </w:r>
            <w:r>
              <w:rPr>
                <w:sz w:val="18"/>
              </w:rPr>
              <w:t>несигурности</w:t>
            </w:r>
          </w:p>
        </w:tc>
      </w:tr>
      <w:tr w:rsidR="00381CE0">
        <w:trPr>
          <w:trHeight w:val="2491"/>
        </w:trPr>
        <w:tc>
          <w:tcPr>
            <w:tcW w:w="1923" w:type="dxa"/>
          </w:tcPr>
          <w:p w:rsidR="00381CE0" w:rsidRDefault="00346D2A">
            <w:pPr>
              <w:pStyle w:val="TableParagraph"/>
              <w:spacing w:line="206" w:lineRule="exact"/>
              <w:ind w:left="93"/>
              <w:rPr>
                <w:sz w:val="18"/>
              </w:rPr>
            </w:pPr>
            <w:r>
              <w:rPr>
                <w:sz w:val="18"/>
              </w:rPr>
              <w:t>ЧИТАЊЕ</w:t>
            </w:r>
          </w:p>
          <w:p w:rsidR="00381CE0" w:rsidRDefault="00381CE0">
            <w:pPr>
              <w:pStyle w:val="TableParagraph"/>
              <w:spacing w:before="1"/>
              <w:rPr>
                <w:b/>
                <w:sz w:val="18"/>
              </w:rPr>
            </w:pPr>
          </w:p>
          <w:p w:rsidR="00381CE0" w:rsidRDefault="00346D2A">
            <w:pPr>
              <w:pStyle w:val="TableParagraph"/>
              <w:spacing w:before="1"/>
              <w:ind w:left="93" w:right="191"/>
              <w:rPr>
                <w:sz w:val="18"/>
              </w:rPr>
            </w:pPr>
            <w:r>
              <w:rPr>
                <w:sz w:val="18"/>
              </w:rPr>
              <w:t>Оспособљавање ученика за разумевање прочитаних текстова</w:t>
            </w:r>
          </w:p>
        </w:tc>
        <w:tc>
          <w:tcPr>
            <w:tcW w:w="3432" w:type="dxa"/>
          </w:tcPr>
          <w:p w:rsidR="00381CE0" w:rsidRDefault="00346D2A">
            <w:pPr>
              <w:pStyle w:val="TableParagraph"/>
              <w:numPr>
                <w:ilvl w:val="0"/>
                <w:numId w:val="260"/>
              </w:numPr>
              <w:tabs>
                <w:tab w:val="left" w:pos="280"/>
              </w:tabs>
              <w:ind w:right="114" w:hanging="186"/>
              <w:rPr>
                <w:sz w:val="18"/>
              </w:rPr>
            </w:pPr>
            <w:r>
              <w:rPr>
                <w:sz w:val="18"/>
              </w:rPr>
              <w:t>разуме суштину различитих врста кратких и прилагођених текстова (једноставнија лична / пословна писма, позивнице, термини, проспекти, упутства,</w:t>
            </w:r>
            <w:r>
              <w:rPr>
                <w:spacing w:val="-1"/>
                <w:sz w:val="18"/>
              </w:rPr>
              <w:t xml:space="preserve"> </w:t>
            </w:r>
            <w:r>
              <w:rPr>
                <w:sz w:val="18"/>
              </w:rPr>
              <w:t>огласи)</w:t>
            </w:r>
          </w:p>
          <w:p w:rsidR="00381CE0" w:rsidRDefault="00346D2A">
            <w:pPr>
              <w:pStyle w:val="TableParagraph"/>
              <w:numPr>
                <w:ilvl w:val="0"/>
                <w:numId w:val="260"/>
              </w:numPr>
              <w:tabs>
                <w:tab w:val="left" w:pos="280"/>
              </w:tabs>
              <w:spacing w:before="3"/>
              <w:ind w:right="235" w:hanging="186"/>
              <w:rPr>
                <w:sz w:val="18"/>
              </w:rPr>
            </w:pPr>
            <w:r>
              <w:rPr>
                <w:sz w:val="18"/>
              </w:rPr>
              <w:t>уочи предвидљиве информације (кад, где, ко, колико) у свакодневним текстовима (рекламе, огласи, јеловниц</w:t>
            </w:r>
            <w:r>
              <w:rPr>
                <w:sz w:val="18"/>
              </w:rPr>
              <w:t>и, проспекти) као и једноставнијим стручним текстовима (формулари, шеме,</w:t>
            </w:r>
            <w:r>
              <w:rPr>
                <w:spacing w:val="-2"/>
                <w:sz w:val="18"/>
              </w:rPr>
              <w:t xml:space="preserve"> </w:t>
            </w:r>
            <w:r>
              <w:rPr>
                <w:sz w:val="18"/>
              </w:rPr>
              <w:t>извештаји)</w:t>
            </w:r>
          </w:p>
        </w:tc>
        <w:tc>
          <w:tcPr>
            <w:tcW w:w="3845" w:type="dxa"/>
            <w:vMerge/>
            <w:tcBorders>
              <w:top w:val="nil"/>
            </w:tcBorders>
          </w:tcPr>
          <w:p w:rsidR="00381CE0" w:rsidRDefault="00381CE0">
            <w:pPr>
              <w:rPr>
                <w:sz w:val="2"/>
                <w:szCs w:val="2"/>
              </w:rPr>
            </w:pPr>
          </w:p>
        </w:tc>
        <w:tc>
          <w:tcPr>
            <w:tcW w:w="3448" w:type="dxa"/>
            <w:vMerge/>
            <w:tcBorders>
              <w:top w:val="nil"/>
            </w:tcBorders>
          </w:tcPr>
          <w:p w:rsidR="00381CE0" w:rsidRDefault="00381CE0">
            <w:pPr>
              <w:rPr>
                <w:sz w:val="2"/>
                <w:szCs w:val="2"/>
              </w:rPr>
            </w:pPr>
          </w:p>
        </w:tc>
      </w:tr>
      <w:tr w:rsidR="00381CE0">
        <w:trPr>
          <w:trHeight w:val="1660"/>
        </w:trPr>
        <w:tc>
          <w:tcPr>
            <w:tcW w:w="1923" w:type="dxa"/>
          </w:tcPr>
          <w:p w:rsidR="00381CE0" w:rsidRDefault="00346D2A">
            <w:pPr>
              <w:pStyle w:val="TableParagraph"/>
              <w:spacing w:line="206" w:lineRule="exact"/>
              <w:ind w:left="93"/>
              <w:rPr>
                <w:sz w:val="18"/>
              </w:rPr>
            </w:pPr>
            <w:r>
              <w:rPr>
                <w:sz w:val="18"/>
              </w:rPr>
              <w:t>ГОВОР</w:t>
            </w:r>
          </w:p>
          <w:p w:rsidR="00381CE0" w:rsidRDefault="00381CE0">
            <w:pPr>
              <w:pStyle w:val="TableParagraph"/>
              <w:spacing w:before="1"/>
              <w:rPr>
                <w:b/>
                <w:sz w:val="18"/>
              </w:rPr>
            </w:pPr>
          </w:p>
          <w:p w:rsidR="00381CE0" w:rsidRDefault="00346D2A">
            <w:pPr>
              <w:pStyle w:val="TableParagraph"/>
              <w:spacing w:before="1"/>
              <w:ind w:left="93" w:right="167"/>
              <w:rPr>
                <w:sz w:val="18"/>
              </w:rPr>
            </w:pPr>
            <w:r>
              <w:rPr>
                <w:sz w:val="18"/>
              </w:rPr>
              <w:t>Оспособљавање ученика за кратко монолошко излагање и за учешће у</w:t>
            </w:r>
          </w:p>
          <w:p w:rsidR="00381CE0" w:rsidRDefault="00346D2A">
            <w:pPr>
              <w:pStyle w:val="TableParagraph"/>
              <w:spacing w:before="3" w:line="200" w:lineRule="atLeast"/>
              <w:ind w:left="93" w:right="243"/>
              <w:rPr>
                <w:sz w:val="18"/>
              </w:rPr>
            </w:pPr>
            <w:r>
              <w:rPr>
                <w:sz w:val="18"/>
              </w:rPr>
              <w:t>дијалогу на страном језику</w:t>
            </w:r>
          </w:p>
        </w:tc>
        <w:tc>
          <w:tcPr>
            <w:tcW w:w="3432" w:type="dxa"/>
          </w:tcPr>
          <w:p w:rsidR="00381CE0" w:rsidRDefault="00346D2A">
            <w:pPr>
              <w:pStyle w:val="TableParagraph"/>
              <w:numPr>
                <w:ilvl w:val="0"/>
                <w:numId w:val="259"/>
              </w:numPr>
              <w:tabs>
                <w:tab w:val="left" w:pos="280"/>
              </w:tabs>
              <w:ind w:right="91" w:hanging="186"/>
              <w:rPr>
                <w:sz w:val="18"/>
              </w:rPr>
            </w:pPr>
            <w:r>
              <w:rPr>
                <w:sz w:val="18"/>
              </w:rPr>
              <w:t>описује ситуације и прича о догађајима користећи једноставне изразе и реченице</w:t>
            </w:r>
          </w:p>
          <w:p w:rsidR="00381CE0" w:rsidRDefault="00346D2A">
            <w:pPr>
              <w:pStyle w:val="TableParagraph"/>
              <w:numPr>
                <w:ilvl w:val="0"/>
                <w:numId w:val="259"/>
              </w:numPr>
              <w:tabs>
                <w:tab w:val="left" w:pos="280"/>
              </w:tabs>
              <w:spacing w:before="2"/>
              <w:ind w:right="531" w:hanging="186"/>
              <w:rPr>
                <w:sz w:val="18"/>
              </w:rPr>
            </w:pPr>
            <w:r>
              <w:rPr>
                <w:sz w:val="18"/>
              </w:rPr>
              <w:t>води једноставне разговоре (телефонира), даје информације и упутства, уговара</w:t>
            </w:r>
            <w:r>
              <w:rPr>
                <w:spacing w:val="-1"/>
                <w:sz w:val="18"/>
              </w:rPr>
              <w:t xml:space="preserve"> </w:t>
            </w:r>
            <w:r>
              <w:rPr>
                <w:sz w:val="18"/>
              </w:rPr>
              <w:t>термине</w:t>
            </w:r>
          </w:p>
          <w:p w:rsidR="00381CE0" w:rsidRDefault="00346D2A">
            <w:pPr>
              <w:pStyle w:val="TableParagraph"/>
              <w:numPr>
                <w:ilvl w:val="0"/>
                <w:numId w:val="259"/>
              </w:numPr>
              <w:tabs>
                <w:tab w:val="left" w:pos="325"/>
              </w:tabs>
              <w:spacing w:before="2" w:line="200" w:lineRule="atLeast"/>
              <w:ind w:right="440" w:hanging="186"/>
              <w:rPr>
                <w:sz w:val="18"/>
              </w:rPr>
            </w:pPr>
            <w:r>
              <w:rPr>
                <w:sz w:val="18"/>
              </w:rPr>
              <w:t>реагује учтиво на питања, захтеве, позиве, извињења</w:t>
            </w:r>
            <w:r>
              <w:rPr>
                <w:spacing w:val="-1"/>
                <w:sz w:val="18"/>
              </w:rPr>
              <w:t xml:space="preserve"> </w:t>
            </w:r>
            <w:r>
              <w:rPr>
                <w:sz w:val="18"/>
              </w:rPr>
              <w:t>саговорника</w:t>
            </w:r>
          </w:p>
        </w:tc>
        <w:tc>
          <w:tcPr>
            <w:tcW w:w="3845" w:type="dxa"/>
            <w:vMerge/>
            <w:tcBorders>
              <w:top w:val="nil"/>
            </w:tcBorders>
          </w:tcPr>
          <w:p w:rsidR="00381CE0" w:rsidRDefault="00381CE0">
            <w:pPr>
              <w:rPr>
                <w:sz w:val="2"/>
                <w:szCs w:val="2"/>
              </w:rPr>
            </w:pPr>
          </w:p>
        </w:tc>
        <w:tc>
          <w:tcPr>
            <w:tcW w:w="3448" w:type="dxa"/>
            <w:vMerge/>
            <w:tcBorders>
              <w:top w:val="nil"/>
            </w:tcBorders>
          </w:tcPr>
          <w:p w:rsidR="00381CE0" w:rsidRDefault="00381CE0">
            <w:pPr>
              <w:rPr>
                <w:sz w:val="2"/>
                <w:szCs w:val="2"/>
              </w:rPr>
            </w:pPr>
          </w:p>
        </w:tc>
      </w:tr>
      <w:tr w:rsidR="00381CE0">
        <w:trPr>
          <w:trHeight w:val="1452"/>
        </w:trPr>
        <w:tc>
          <w:tcPr>
            <w:tcW w:w="1923" w:type="dxa"/>
          </w:tcPr>
          <w:p w:rsidR="00381CE0" w:rsidRDefault="00346D2A">
            <w:pPr>
              <w:pStyle w:val="TableParagraph"/>
              <w:spacing w:line="206" w:lineRule="exact"/>
              <w:ind w:left="93"/>
              <w:rPr>
                <w:sz w:val="18"/>
              </w:rPr>
            </w:pPr>
            <w:r>
              <w:rPr>
                <w:sz w:val="18"/>
              </w:rPr>
              <w:t>ИНТЕРАКЦИЈА</w:t>
            </w:r>
          </w:p>
          <w:p w:rsidR="00381CE0" w:rsidRDefault="00346D2A">
            <w:pPr>
              <w:pStyle w:val="TableParagraph"/>
              <w:spacing w:before="1"/>
              <w:ind w:left="93" w:right="234"/>
              <w:rPr>
                <w:sz w:val="18"/>
              </w:rPr>
            </w:pPr>
            <w:r>
              <w:rPr>
                <w:sz w:val="18"/>
              </w:rPr>
              <w:t>Оспособљавање ученика за учешће у дијалогу на страном језику и размену</w:t>
            </w:r>
          </w:p>
          <w:p w:rsidR="00381CE0" w:rsidRDefault="00346D2A">
            <w:pPr>
              <w:pStyle w:val="TableParagraph"/>
              <w:spacing w:before="3" w:line="200" w:lineRule="atLeast"/>
              <w:ind w:left="93" w:right="586"/>
              <w:rPr>
                <w:sz w:val="18"/>
              </w:rPr>
            </w:pPr>
            <w:r>
              <w:rPr>
                <w:sz w:val="18"/>
              </w:rPr>
              <w:t>краћих писаних порука</w:t>
            </w:r>
          </w:p>
        </w:tc>
        <w:tc>
          <w:tcPr>
            <w:tcW w:w="3432" w:type="dxa"/>
          </w:tcPr>
          <w:p w:rsidR="00381CE0" w:rsidRDefault="00346D2A">
            <w:pPr>
              <w:pStyle w:val="TableParagraph"/>
              <w:numPr>
                <w:ilvl w:val="0"/>
                <w:numId w:val="258"/>
              </w:numPr>
              <w:tabs>
                <w:tab w:val="left" w:pos="280"/>
              </w:tabs>
              <w:ind w:right="299" w:hanging="186"/>
              <w:rPr>
                <w:sz w:val="18"/>
              </w:rPr>
            </w:pPr>
            <w:r>
              <w:rPr>
                <w:sz w:val="18"/>
              </w:rPr>
              <w:t>комуницира у свакодневним ситуацијама и размењује основне информације, блиске његовим интересовањима (писмено и</w:t>
            </w:r>
            <w:r>
              <w:rPr>
                <w:spacing w:val="-2"/>
                <w:sz w:val="18"/>
              </w:rPr>
              <w:t xml:space="preserve"> </w:t>
            </w:r>
            <w:r>
              <w:rPr>
                <w:sz w:val="18"/>
              </w:rPr>
              <w:t>усмено)</w:t>
            </w:r>
          </w:p>
        </w:tc>
        <w:tc>
          <w:tcPr>
            <w:tcW w:w="3845" w:type="dxa"/>
            <w:vMerge/>
            <w:tcBorders>
              <w:top w:val="nil"/>
            </w:tcBorders>
          </w:tcPr>
          <w:p w:rsidR="00381CE0" w:rsidRDefault="00381CE0">
            <w:pPr>
              <w:rPr>
                <w:sz w:val="2"/>
                <w:szCs w:val="2"/>
              </w:rPr>
            </w:pPr>
          </w:p>
        </w:tc>
        <w:tc>
          <w:tcPr>
            <w:tcW w:w="3448"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9"/>
        <w:rPr>
          <w:b/>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3"/>
        <w:gridCol w:w="3432"/>
        <w:gridCol w:w="3845"/>
        <w:gridCol w:w="3448"/>
      </w:tblGrid>
      <w:tr w:rsidR="00381CE0">
        <w:trPr>
          <w:trHeight w:val="1660"/>
        </w:trPr>
        <w:tc>
          <w:tcPr>
            <w:tcW w:w="1923" w:type="dxa"/>
          </w:tcPr>
          <w:p w:rsidR="00381CE0" w:rsidRDefault="00346D2A">
            <w:pPr>
              <w:pStyle w:val="TableParagraph"/>
              <w:spacing w:line="206" w:lineRule="exact"/>
              <w:ind w:left="93"/>
              <w:rPr>
                <w:sz w:val="18"/>
              </w:rPr>
            </w:pPr>
            <w:r>
              <w:rPr>
                <w:sz w:val="18"/>
              </w:rPr>
              <w:t>МЕДИЈАЦИЈА</w:t>
            </w:r>
          </w:p>
          <w:p w:rsidR="00381CE0" w:rsidRDefault="00381CE0">
            <w:pPr>
              <w:pStyle w:val="TableParagraph"/>
              <w:spacing w:before="1"/>
              <w:rPr>
                <w:b/>
                <w:sz w:val="18"/>
              </w:rPr>
            </w:pPr>
          </w:p>
          <w:p w:rsidR="00381CE0" w:rsidRDefault="00346D2A">
            <w:pPr>
              <w:pStyle w:val="TableParagraph"/>
              <w:spacing w:before="1"/>
              <w:ind w:left="93" w:right="155"/>
              <w:rPr>
                <w:sz w:val="18"/>
              </w:rPr>
            </w:pPr>
            <w:r>
              <w:rPr>
                <w:sz w:val="18"/>
              </w:rPr>
              <w:t>Оспособљавање ученика да преводи, сажима и препричава садржај краћих усмених и</w:t>
            </w:r>
          </w:p>
          <w:p w:rsidR="00381CE0" w:rsidRDefault="00346D2A">
            <w:pPr>
              <w:pStyle w:val="TableParagraph"/>
              <w:spacing w:before="4" w:line="186" w:lineRule="exact"/>
              <w:ind w:left="93"/>
              <w:rPr>
                <w:sz w:val="18"/>
              </w:rPr>
            </w:pPr>
            <w:r>
              <w:rPr>
                <w:sz w:val="18"/>
              </w:rPr>
              <w:t>писаних текстова</w:t>
            </w:r>
          </w:p>
        </w:tc>
        <w:tc>
          <w:tcPr>
            <w:tcW w:w="3432" w:type="dxa"/>
          </w:tcPr>
          <w:p w:rsidR="00381CE0" w:rsidRDefault="00346D2A">
            <w:pPr>
              <w:pStyle w:val="TableParagraph"/>
              <w:numPr>
                <w:ilvl w:val="0"/>
                <w:numId w:val="257"/>
              </w:numPr>
              <w:tabs>
                <w:tab w:val="left" w:pos="280"/>
              </w:tabs>
              <w:ind w:right="191" w:hanging="186"/>
              <w:rPr>
                <w:sz w:val="18"/>
              </w:rPr>
            </w:pPr>
            <w:r>
              <w:rPr>
                <w:sz w:val="18"/>
              </w:rPr>
              <w:t>преводи усмено или писмено кратке и једноставне поруке у складу са потребама</w:t>
            </w:r>
            <w:r>
              <w:rPr>
                <w:spacing w:val="-1"/>
                <w:sz w:val="18"/>
              </w:rPr>
              <w:t xml:space="preserve"> </w:t>
            </w:r>
            <w:r>
              <w:rPr>
                <w:sz w:val="18"/>
              </w:rPr>
              <w:t>комуникације</w:t>
            </w:r>
          </w:p>
        </w:tc>
        <w:tc>
          <w:tcPr>
            <w:tcW w:w="3845" w:type="dxa"/>
          </w:tcPr>
          <w:p w:rsidR="00381CE0" w:rsidRDefault="00381CE0">
            <w:pPr>
              <w:pStyle w:val="TableParagraph"/>
              <w:rPr>
                <w:b/>
                <w:sz w:val="18"/>
              </w:rPr>
            </w:pPr>
          </w:p>
          <w:p w:rsidR="00381CE0" w:rsidRDefault="00346D2A">
            <w:pPr>
              <w:pStyle w:val="TableParagraph"/>
              <w:ind w:left="93" w:right="107"/>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448" w:type="dxa"/>
          </w:tcPr>
          <w:p w:rsidR="00381CE0" w:rsidRDefault="00381CE0">
            <w:pPr>
              <w:pStyle w:val="TableParagraph"/>
              <w:rPr>
                <w:sz w:val="18"/>
              </w:rPr>
            </w:pPr>
          </w:p>
        </w:tc>
      </w:tr>
    </w:tbl>
    <w:p w:rsidR="00381CE0" w:rsidRDefault="00381CE0">
      <w:pPr>
        <w:pStyle w:val="BodyText"/>
        <w:rPr>
          <w:b/>
          <w:sz w:val="10"/>
        </w:rPr>
      </w:pPr>
    </w:p>
    <w:p w:rsidR="00381CE0" w:rsidRDefault="00346D2A">
      <w:pPr>
        <w:pStyle w:val="Heading2"/>
        <w:spacing w:before="93"/>
        <w:ind w:left="199" w:right="679"/>
        <w:jc w:val="center"/>
      </w:pPr>
      <w:r>
        <w:t>ГРАМАТИЧКИ САДРЖАЈИ</w:t>
      </w:r>
    </w:p>
    <w:p w:rsidR="00381CE0" w:rsidRDefault="00381CE0">
      <w:pPr>
        <w:pStyle w:val="BodyText"/>
        <w:rPr>
          <w:b/>
          <w:sz w:val="10"/>
        </w:rPr>
      </w:pPr>
    </w:p>
    <w:p w:rsidR="00381CE0" w:rsidRDefault="00346D2A">
      <w:pPr>
        <w:spacing w:before="93"/>
        <w:ind w:left="199" w:right="681"/>
        <w:jc w:val="center"/>
        <w:rPr>
          <w:b/>
          <w:sz w:val="18"/>
        </w:rPr>
      </w:pPr>
      <w:r>
        <w:rPr>
          <w:b/>
          <w:sz w:val="18"/>
        </w:rPr>
        <w:t>ЕНГЛЕСКИ ЈЕЗИК</w:t>
      </w:r>
    </w:p>
    <w:p w:rsidR="00381CE0" w:rsidRDefault="00346D2A">
      <w:pPr>
        <w:spacing w:before="1"/>
        <w:ind w:left="215"/>
        <w:rPr>
          <w:b/>
          <w:sz w:val="18"/>
        </w:rPr>
      </w:pPr>
      <w:r>
        <w:rPr>
          <w:b/>
          <w:sz w:val="18"/>
        </w:rPr>
        <w:t>Именице</w:t>
      </w:r>
    </w:p>
    <w:p w:rsidR="00381CE0" w:rsidRDefault="00346D2A">
      <w:pPr>
        <w:pStyle w:val="BodyText"/>
        <w:spacing w:before="1"/>
        <w:ind w:left="215"/>
      </w:pPr>
      <w:r>
        <w:t>Род именица</w:t>
      </w:r>
    </w:p>
    <w:p w:rsidR="00381CE0" w:rsidRDefault="00346D2A">
      <w:pPr>
        <w:pStyle w:val="BodyText"/>
        <w:spacing w:before="1"/>
        <w:ind w:left="215" w:right="11058"/>
      </w:pPr>
      <w:r>
        <w:t>Именице у функцији придева Саксонски генитив</w:t>
      </w:r>
    </w:p>
    <w:p w:rsidR="00381CE0" w:rsidRDefault="00346D2A">
      <w:pPr>
        <w:pStyle w:val="BodyText"/>
        <w:spacing w:before="2"/>
        <w:ind w:left="215"/>
      </w:pPr>
      <w:r>
        <w:rPr>
          <w:b/>
        </w:rPr>
        <w:t xml:space="preserve">Члан </w:t>
      </w:r>
      <w:r>
        <w:t>(употреба и изостављање одређеног и неодређеног члана)</w:t>
      </w:r>
    </w:p>
    <w:p w:rsidR="00381CE0" w:rsidRDefault="00346D2A">
      <w:pPr>
        <w:ind w:left="215" w:right="11120"/>
        <w:rPr>
          <w:b/>
          <w:sz w:val="18"/>
        </w:rPr>
      </w:pPr>
      <w:r>
        <w:rPr>
          <w:b/>
          <w:sz w:val="18"/>
        </w:rPr>
        <w:t xml:space="preserve">Заменице и детерминатори </w:t>
      </w:r>
      <w:r>
        <w:rPr>
          <w:sz w:val="18"/>
        </w:rPr>
        <w:t xml:space="preserve">Показне заменице Присвојне заменице Повратне заменице </w:t>
      </w:r>
      <w:r>
        <w:rPr>
          <w:b/>
          <w:sz w:val="18"/>
        </w:rPr>
        <w:t>Придеви и</w:t>
      </w:r>
      <w:r>
        <w:rPr>
          <w:b/>
          <w:spacing w:val="-2"/>
          <w:sz w:val="18"/>
        </w:rPr>
        <w:t xml:space="preserve"> </w:t>
      </w:r>
      <w:r>
        <w:rPr>
          <w:b/>
          <w:sz w:val="18"/>
        </w:rPr>
        <w:t>прилози</w:t>
      </w:r>
    </w:p>
    <w:p w:rsidR="00381CE0" w:rsidRDefault="00346D2A">
      <w:pPr>
        <w:pStyle w:val="BodyText"/>
        <w:spacing w:before="4"/>
        <w:ind w:left="215" w:right="10732"/>
        <w:rPr>
          <w:b/>
        </w:rPr>
      </w:pPr>
      <w:r>
        <w:t xml:space="preserve">Грађење, врсте, место у реченици Компаративи и суперлативи </w:t>
      </w:r>
      <w:r>
        <w:rPr>
          <w:b/>
        </w:rPr>
        <w:t>Везници</w:t>
      </w:r>
    </w:p>
    <w:p w:rsidR="00381CE0" w:rsidRDefault="00346D2A">
      <w:pPr>
        <w:spacing w:before="3"/>
        <w:ind w:left="215"/>
        <w:rPr>
          <w:i/>
          <w:sz w:val="18"/>
        </w:rPr>
      </w:pPr>
      <w:r>
        <w:rPr>
          <w:sz w:val="18"/>
        </w:rPr>
        <w:t xml:space="preserve">Повезивање елемената исте важности: </w:t>
      </w:r>
      <w:r>
        <w:rPr>
          <w:i/>
          <w:sz w:val="18"/>
        </w:rPr>
        <w:t>f</w:t>
      </w:r>
      <w:r>
        <w:rPr>
          <w:i/>
          <w:sz w:val="18"/>
        </w:rPr>
        <w:t>or, and, nor, but, or, yet, so</w:t>
      </w:r>
    </w:p>
    <w:p w:rsidR="00381CE0" w:rsidRDefault="00346D2A">
      <w:pPr>
        <w:pStyle w:val="Heading2"/>
        <w:spacing w:before="1"/>
        <w:ind w:left="215"/>
      </w:pPr>
      <w:r>
        <w:t>Творба речи</w:t>
      </w:r>
    </w:p>
    <w:p w:rsidR="00381CE0" w:rsidRDefault="00346D2A">
      <w:pPr>
        <w:ind w:left="215"/>
        <w:rPr>
          <w:i/>
          <w:sz w:val="18"/>
        </w:rPr>
      </w:pPr>
      <w:r>
        <w:rPr>
          <w:sz w:val="18"/>
        </w:rPr>
        <w:t>Суфикси за именице које означавају занимања -</w:t>
      </w:r>
      <w:r>
        <w:rPr>
          <w:i/>
          <w:sz w:val="18"/>
        </w:rPr>
        <w:t>er/-or, -ist, -ician</w:t>
      </w:r>
    </w:p>
    <w:p w:rsidR="00381CE0" w:rsidRDefault="00346D2A">
      <w:pPr>
        <w:pStyle w:val="Heading2"/>
        <w:spacing w:before="1"/>
        <w:ind w:left="215"/>
      </w:pPr>
      <w:r>
        <w:t>Глаголи</w:t>
      </w:r>
    </w:p>
    <w:p w:rsidR="00381CE0" w:rsidRDefault="00346D2A">
      <w:pPr>
        <w:pStyle w:val="BodyText"/>
        <w:spacing w:before="1"/>
        <w:ind w:left="215"/>
      </w:pPr>
      <w:r>
        <w:t>*обнављање обрађених глаголских времена</w:t>
      </w:r>
    </w:p>
    <w:p w:rsidR="00381CE0" w:rsidRDefault="00346D2A">
      <w:pPr>
        <w:spacing w:before="1"/>
        <w:ind w:left="215" w:right="11881"/>
        <w:rPr>
          <w:b/>
          <w:sz w:val="18"/>
        </w:rPr>
      </w:pPr>
      <w:r>
        <w:rPr>
          <w:i/>
          <w:sz w:val="18"/>
        </w:rPr>
        <w:t xml:space="preserve">Past continuous Past perfect </w:t>
      </w:r>
      <w:r>
        <w:rPr>
          <w:b/>
          <w:sz w:val="18"/>
        </w:rPr>
        <w:t>Модални глаголи</w:t>
      </w:r>
    </w:p>
    <w:p w:rsidR="00381CE0" w:rsidRDefault="00346D2A">
      <w:pPr>
        <w:spacing w:before="2"/>
        <w:ind w:left="215"/>
        <w:rPr>
          <w:i/>
          <w:sz w:val="18"/>
        </w:rPr>
      </w:pPr>
      <w:r>
        <w:rPr>
          <w:sz w:val="18"/>
        </w:rPr>
        <w:t>(</w:t>
      </w:r>
      <w:r>
        <w:rPr>
          <w:i/>
          <w:sz w:val="18"/>
        </w:rPr>
        <w:t>may/might; must/have to; must /mustn’t/needn’t</w:t>
      </w:r>
      <w:r>
        <w:rPr>
          <w:sz w:val="18"/>
        </w:rPr>
        <w:t xml:space="preserve">; </w:t>
      </w:r>
      <w:r>
        <w:rPr>
          <w:i/>
          <w:sz w:val="18"/>
        </w:rPr>
        <w:t>shoul</w:t>
      </w:r>
      <w:r>
        <w:rPr>
          <w:i/>
          <w:sz w:val="18"/>
        </w:rPr>
        <w:t>d)</w:t>
      </w:r>
    </w:p>
    <w:p w:rsidR="00381CE0" w:rsidRDefault="00346D2A">
      <w:pPr>
        <w:pStyle w:val="Heading2"/>
        <w:spacing w:before="1"/>
        <w:ind w:left="215" w:right="11091"/>
      </w:pPr>
      <w:r>
        <w:t>Пасивни глаголски облици Предлози</w:t>
      </w:r>
    </w:p>
    <w:p w:rsidR="00381CE0" w:rsidRDefault="00346D2A">
      <w:pPr>
        <w:pStyle w:val="BodyText"/>
        <w:spacing w:before="2"/>
        <w:ind w:left="215"/>
      </w:pPr>
      <w:r>
        <w:t>Bреме, место и кретање</w:t>
      </w:r>
    </w:p>
    <w:p w:rsidR="00381CE0" w:rsidRDefault="00346D2A">
      <w:pPr>
        <w:spacing w:before="1"/>
        <w:ind w:left="215"/>
        <w:rPr>
          <w:sz w:val="18"/>
        </w:rPr>
      </w:pPr>
      <w:r>
        <w:rPr>
          <w:sz w:val="18"/>
        </w:rPr>
        <w:t>Предлози после именица (Нпр</w:t>
      </w:r>
      <w:r>
        <w:rPr>
          <w:i/>
          <w:sz w:val="18"/>
        </w:rPr>
        <w:t>. reason for, difference between</w:t>
      </w:r>
      <w:r>
        <w:rPr>
          <w:sz w:val="18"/>
        </w:rPr>
        <w:t>)</w:t>
      </w:r>
    </w:p>
    <w:p w:rsidR="00381CE0" w:rsidRDefault="00346D2A">
      <w:pPr>
        <w:pStyle w:val="Heading2"/>
        <w:ind w:left="215"/>
      </w:pPr>
      <w:r>
        <w:t>Реченица</w:t>
      </w:r>
    </w:p>
    <w:p w:rsidR="00381CE0" w:rsidRDefault="00346D2A">
      <w:pPr>
        <w:spacing w:before="1"/>
        <w:ind w:left="215" w:right="11560"/>
        <w:rPr>
          <w:i/>
          <w:sz w:val="18"/>
        </w:rPr>
      </w:pPr>
      <w:r>
        <w:rPr>
          <w:sz w:val="18"/>
        </w:rPr>
        <w:t>Ред речи у реченици Питања (</w:t>
      </w:r>
      <w:r>
        <w:rPr>
          <w:i/>
          <w:sz w:val="18"/>
        </w:rPr>
        <w:t>WH questions)</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2"/>
        </w:rPr>
      </w:pPr>
    </w:p>
    <w:p w:rsidR="00381CE0" w:rsidRDefault="00346D2A">
      <w:pPr>
        <w:pStyle w:val="BodyText"/>
        <w:ind w:left="215" w:right="9850"/>
      </w:pPr>
      <w:r>
        <w:t>Погодбене реченице (реалне и потенцијалне) Неуправни говор (без слагања времена)</w:t>
      </w:r>
    </w:p>
    <w:p w:rsidR="00381CE0" w:rsidRDefault="00381CE0">
      <w:pPr>
        <w:pStyle w:val="BodyText"/>
        <w:spacing w:before="1"/>
        <w:rPr>
          <w:sz w:val="10"/>
        </w:rPr>
      </w:pPr>
    </w:p>
    <w:p w:rsidR="00381CE0" w:rsidRDefault="00346D2A">
      <w:pPr>
        <w:pStyle w:val="Heading2"/>
        <w:spacing w:before="93"/>
        <w:ind w:left="199" w:right="680"/>
        <w:jc w:val="center"/>
      </w:pPr>
      <w:r>
        <w:t>ИТАЛИЈАНСКИ ЈЕЗИК</w:t>
      </w:r>
    </w:p>
    <w:p w:rsidR="00381CE0" w:rsidRDefault="00381CE0">
      <w:pPr>
        <w:pStyle w:val="BodyText"/>
        <w:spacing w:before="1"/>
        <w:rPr>
          <w:b/>
        </w:rPr>
      </w:pPr>
    </w:p>
    <w:p w:rsidR="00381CE0" w:rsidRDefault="00346D2A">
      <w:pPr>
        <w:spacing w:before="1"/>
        <w:ind w:left="215"/>
        <w:rPr>
          <w:b/>
          <w:sz w:val="18"/>
        </w:rPr>
      </w:pPr>
      <w:r>
        <w:rPr>
          <w:b/>
          <w:sz w:val="18"/>
        </w:rPr>
        <w:t>Именице</w:t>
      </w:r>
    </w:p>
    <w:p w:rsidR="00381CE0" w:rsidRDefault="00346D2A">
      <w:pPr>
        <w:spacing w:before="1"/>
        <w:ind w:left="215" w:right="695" w:firstLine="45"/>
        <w:jc w:val="both"/>
        <w:rPr>
          <w:sz w:val="18"/>
        </w:rPr>
      </w:pPr>
      <w:r>
        <w:rPr>
          <w:sz w:val="18"/>
        </w:rPr>
        <w:t xml:space="preserve">Властите именице и заједничке, одговарајући род и број са детерминативом: </w:t>
      </w:r>
      <w:r>
        <w:rPr>
          <w:i/>
          <w:sz w:val="18"/>
        </w:rPr>
        <w:t>Annа, Pietro, Belgrado, Roma, Signor Bianchi, Signora Bianchi, i miei gen</w:t>
      </w:r>
      <w:r>
        <w:rPr>
          <w:i/>
          <w:sz w:val="18"/>
        </w:rPr>
        <w:t>itori, il nostro paese, questa casa, l’Italia, la Serbia, il Tirreno, l’Adriatico, le Alpi, gli Appennini; i miei genitori, mia madre, ll loro padre, il nostro paese, i vostri figli, questo studente, questa ragazza, quell’amico, quella casa</w:t>
      </w:r>
      <w:r>
        <w:rPr>
          <w:sz w:val="18"/>
        </w:rPr>
        <w:t>, итд.</w:t>
      </w:r>
    </w:p>
    <w:p w:rsidR="00381CE0" w:rsidRDefault="00346D2A">
      <w:pPr>
        <w:pStyle w:val="BodyText"/>
        <w:spacing w:before="2"/>
        <w:ind w:left="215"/>
      </w:pPr>
      <w:r>
        <w:t>Системски</w:t>
      </w:r>
      <w:r>
        <w:t xml:space="preserve"> приказ морфолошких карактеристика.</w:t>
      </w:r>
    </w:p>
    <w:p w:rsidR="00381CE0" w:rsidRDefault="00381CE0">
      <w:pPr>
        <w:pStyle w:val="BodyText"/>
        <w:spacing w:before="1"/>
      </w:pPr>
    </w:p>
    <w:p w:rsidR="00381CE0" w:rsidRDefault="00346D2A">
      <w:pPr>
        <w:pStyle w:val="Heading2"/>
        <w:spacing w:before="1"/>
        <w:ind w:left="215"/>
      </w:pPr>
      <w:r>
        <w:t>Члан. Употреба члана. Систематизација.</w:t>
      </w:r>
    </w:p>
    <w:p w:rsidR="00381CE0" w:rsidRDefault="00346D2A">
      <w:pPr>
        <w:pStyle w:val="BodyText"/>
        <w:spacing w:before="1"/>
        <w:ind w:left="215"/>
      </w:pPr>
      <w:r>
        <w:t>Облици одређеног и неодређеног члана. Основна употреба.</w:t>
      </w:r>
    </w:p>
    <w:p w:rsidR="00381CE0" w:rsidRDefault="00346D2A">
      <w:pPr>
        <w:pStyle w:val="BodyText"/>
        <w:ind w:left="215" w:right="7940"/>
      </w:pPr>
      <w:r>
        <w:t xml:space="preserve">Слагање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381CE0" w:rsidRDefault="00346D2A">
      <w:pPr>
        <w:spacing w:before="2"/>
        <w:ind w:left="215"/>
        <w:rPr>
          <w:i/>
          <w:sz w:val="18"/>
        </w:rPr>
      </w:pPr>
      <w:r>
        <w:rPr>
          <w:sz w:val="18"/>
        </w:rPr>
        <w:t>Одређени члан испред датума: Oggi è il 25 novembre</w:t>
      </w:r>
      <w:r>
        <w:rPr>
          <w:i/>
          <w:sz w:val="18"/>
        </w:rPr>
        <w:t xml:space="preserve">. </w:t>
      </w:r>
      <w:r>
        <w:rPr>
          <w:sz w:val="18"/>
        </w:rPr>
        <w:t xml:space="preserve">Испред имена дана у недељи </w:t>
      </w:r>
      <w:r>
        <w:rPr>
          <w:i/>
          <w:sz w:val="18"/>
        </w:rPr>
        <w:t>Abbiamo lezioni di lingua italiana il mercoledì e il giovedì.</w:t>
      </w:r>
    </w:p>
    <w:p w:rsidR="00381CE0" w:rsidRDefault="00346D2A">
      <w:pPr>
        <w:pStyle w:val="BodyText"/>
        <w:spacing w:before="1"/>
        <w:ind w:left="215"/>
      </w:pPr>
      <w:r>
        <w:t>Употреба члана уз властита имена, географске појмове, имена градова и држава, презимена.</w:t>
      </w:r>
    </w:p>
    <w:p w:rsidR="00381CE0" w:rsidRDefault="00346D2A">
      <w:pPr>
        <w:spacing w:before="1"/>
        <w:ind w:left="215"/>
        <w:rPr>
          <w:sz w:val="18"/>
        </w:rPr>
      </w:pPr>
      <w:r>
        <w:rPr>
          <w:sz w:val="18"/>
        </w:rPr>
        <w:t>Партитивни члан као суплет</w:t>
      </w:r>
      <w:r>
        <w:rPr>
          <w:sz w:val="18"/>
        </w:rPr>
        <w:t>ивни облик множине неодређеног члана (</w:t>
      </w:r>
      <w:r>
        <w:rPr>
          <w:i/>
          <w:sz w:val="18"/>
        </w:rPr>
        <w:t>Ho un amico italiano: Ho degli amici italiani.</w:t>
      </w:r>
      <w:r>
        <w:rPr>
          <w:sz w:val="18"/>
        </w:rPr>
        <w:t>).</w:t>
      </w:r>
    </w:p>
    <w:p w:rsidR="00381CE0" w:rsidRDefault="00346D2A">
      <w:pPr>
        <w:ind w:left="215" w:right="1299"/>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 Положај члана и предлог</w:t>
      </w:r>
      <w:r>
        <w:rPr>
          <w:sz w:val="18"/>
        </w:rPr>
        <w:t xml:space="preserve">а уз неодређени придев </w:t>
      </w:r>
      <w:r>
        <w:rPr>
          <w:i/>
          <w:sz w:val="18"/>
        </w:rPr>
        <w:t>tutto</w:t>
      </w:r>
      <w:r>
        <w:rPr>
          <w:sz w:val="18"/>
        </w:rPr>
        <w:t>.</w:t>
      </w:r>
    </w:p>
    <w:p w:rsidR="00381CE0" w:rsidRDefault="00346D2A">
      <w:pPr>
        <w:spacing w:before="2"/>
        <w:ind w:left="214" w:right="722" w:firstLine="45"/>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количину. </w:t>
      </w:r>
      <w:r>
        <w:rPr>
          <w:i/>
          <w:sz w:val="18"/>
        </w:rPr>
        <w:t>Prendo un bicchiere d’acqua minerale.</w:t>
      </w:r>
    </w:p>
    <w:p w:rsidR="00381CE0" w:rsidRDefault="00381CE0">
      <w:pPr>
        <w:pStyle w:val="BodyText"/>
        <w:spacing w:before="2"/>
        <w:rPr>
          <w:i/>
        </w:rPr>
      </w:pPr>
    </w:p>
    <w:p w:rsidR="00381CE0" w:rsidRDefault="00346D2A">
      <w:pPr>
        <w:pStyle w:val="Heading2"/>
        <w:ind w:left="214"/>
      </w:pPr>
      <w:r>
        <w:t>Заменице</w:t>
      </w:r>
    </w:p>
    <w:p w:rsidR="00381CE0" w:rsidRDefault="00346D2A">
      <w:pPr>
        <w:pStyle w:val="BodyText"/>
        <w:ind w:left="214" w:right="9821"/>
      </w:pPr>
      <w:r>
        <w:t>Личне заменице у служби субјекта. Н</w:t>
      </w:r>
      <w:r>
        <w:t>аглашене личне заменице у служби објекта.</w:t>
      </w:r>
    </w:p>
    <w:p w:rsidR="00381CE0" w:rsidRDefault="00346D2A">
      <w:pPr>
        <w:pStyle w:val="BodyText"/>
        <w:spacing w:before="2"/>
        <w:ind w:left="214" w:right="7488"/>
      </w:pPr>
      <w:r>
        <w:t>Наглашене личне заменице у служби директног и индиректног објекта. Ненаглашене личне заменице у пару: Compro il libro a Luigi. Glielo compro. Присвојне заменице. Показне заменице (</w:t>
      </w:r>
      <w:r>
        <w:rPr>
          <w:i/>
        </w:rPr>
        <w:t>questo, quello</w:t>
      </w:r>
      <w:r>
        <w:t>).</w:t>
      </w:r>
    </w:p>
    <w:p w:rsidR="00381CE0" w:rsidRDefault="00346D2A">
      <w:pPr>
        <w:spacing w:before="2"/>
        <w:ind w:left="214"/>
        <w:rPr>
          <w:sz w:val="18"/>
        </w:rPr>
      </w:pPr>
      <w:r>
        <w:rPr>
          <w:sz w:val="18"/>
        </w:rPr>
        <w:t xml:space="preserve">Упитне заменице </w:t>
      </w:r>
      <w:r>
        <w:rPr>
          <w:i/>
          <w:sz w:val="18"/>
        </w:rPr>
        <w:t>c</w:t>
      </w:r>
      <w:r>
        <w:rPr>
          <w:i/>
          <w:sz w:val="18"/>
        </w:rPr>
        <w:t>hi</w:t>
      </w:r>
      <w:r>
        <w:rPr>
          <w:sz w:val="18"/>
        </w:rPr>
        <w:t xml:space="preserve">? и </w:t>
      </w:r>
      <w:r>
        <w:rPr>
          <w:i/>
          <w:sz w:val="18"/>
        </w:rPr>
        <w:t>che</w:t>
      </w:r>
      <w:r>
        <w:rPr>
          <w:sz w:val="18"/>
        </w:rPr>
        <w:t xml:space="preserve">?/ </w:t>
      </w:r>
      <w:r>
        <w:rPr>
          <w:i/>
          <w:sz w:val="18"/>
        </w:rPr>
        <w:t>che cosa</w:t>
      </w:r>
      <w:r>
        <w:rPr>
          <w:sz w:val="18"/>
        </w:rPr>
        <w:t>?</w:t>
      </w:r>
    </w:p>
    <w:p w:rsidR="00381CE0" w:rsidRDefault="00346D2A">
      <w:pPr>
        <w:spacing w:before="1"/>
        <w:ind w:left="214" w:right="5846"/>
        <w:rPr>
          <w:sz w:val="18"/>
        </w:rPr>
      </w:pPr>
      <w:r>
        <w:rPr>
          <w:sz w:val="18"/>
        </w:rPr>
        <w:t>Неодређене заменице придеви (niente</w:t>
      </w:r>
      <w:r>
        <w:rPr>
          <w:i/>
          <w:sz w:val="18"/>
        </w:rPr>
        <w:t>/nulla, nessuno, qualcosa, qualcuno, qualche, alcuni</w:t>
      </w:r>
      <w:r>
        <w:rPr>
          <w:sz w:val="18"/>
        </w:rPr>
        <w:t>) Релативне заменице (che, cui, il quale/la quale)</w:t>
      </w:r>
    </w:p>
    <w:p w:rsidR="00381CE0" w:rsidRDefault="00381CE0">
      <w:pPr>
        <w:pStyle w:val="BodyText"/>
        <w:spacing w:before="3"/>
      </w:pPr>
    </w:p>
    <w:p w:rsidR="00381CE0" w:rsidRDefault="00346D2A">
      <w:pPr>
        <w:pStyle w:val="Heading2"/>
        <w:ind w:left="214"/>
      </w:pPr>
      <w:r>
        <w:t>Придеви</w:t>
      </w:r>
    </w:p>
    <w:p w:rsidR="00381CE0" w:rsidRDefault="00346D2A">
      <w:pPr>
        <w:pStyle w:val="BodyText"/>
        <w:spacing w:before="1"/>
        <w:ind w:left="214"/>
      </w:pPr>
      <w:r>
        <w:t xml:space="preserve">Описни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381CE0" w:rsidRDefault="00346D2A">
      <w:pPr>
        <w:ind w:left="214"/>
        <w:rPr>
          <w:i/>
          <w:sz w:val="18"/>
        </w:rPr>
      </w:pPr>
      <w:r>
        <w:rPr>
          <w:i/>
          <w:sz w:val="18"/>
        </w:rPr>
        <w:t>grande.</w:t>
      </w:r>
    </w:p>
    <w:p w:rsidR="00381CE0" w:rsidRDefault="00346D2A">
      <w:pPr>
        <w:spacing w:before="1"/>
        <w:ind w:left="214"/>
        <w:rPr>
          <w:i/>
          <w:sz w:val="18"/>
        </w:rPr>
      </w:pPr>
      <w:r>
        <w:rPr>
          <w:sz w:val="18"/>
        </w:rPr>
        <w:t xml:space="preserve">Компарација придева: </w:t>
      </w:r>
      <w:r>
        <w:rPr>
          <w:i/>
          <w:sz w:val="18"/>
        </w:rPr>
        <w:t>Maria è più alta di Marta. Noi siamo più veloci di voi. Maria e’ la piu’ alta della classe.</w:t>
      </w:r>
    </w:p>
    <w:p w:rsidR="00381CE0" w:rsidRDefault="00346D2A">
      <w:pPr>
        <w:spacing w:before="1"/>
        <w:ind w:left="215"/>
        <w:rPr>
          <w:i/>
          <w:sz w:val="18"/>
        </w:rPr>
      </w:pPr>
      <w:r>
        <w:rPr>
          <w:sz w:val="18"/>
        </w:rPr>
        <w:t xml:space="preserve">Апсолутни суперлатив </w:t>
      </w:r>
      <w:r>
        <w:rPr>
          <w:i/>
          <w:sz w:val="18"/>
        </w:rPr>
        <w:t>Maria è bellisima.</w:t>
      </w:r>
    </w:p>
    <w:p w:rsidR="00381CE0" w:rsidRDefault="00346D2A">
      <w:pPr>
        <w:pStyle w:val="BodyText"/>
        <w:spacing w:before="1"/>
        <w:ind w:left="215"/>
      </w:pPr>
      <w:r>
        <w:t xml:space="preserve">Синтетички (органски) облици </w:t>
      </w:r>
      <w:r>
        <w:t>компаратива и суперлатива (релативног и апсолутног) придева piccolo, grande, buono, cattivo.</w:t>
      </w:r>
    </w:p>
    <w:p w:rsidR="00381CE0" w:rsidRDefault="00346D2A">
      <w:pPr>
        <w:pStyle w:val="BodyText"/>
        <w:spacing w:before="1"/>
        <w:ind w:left="215" w:right="2263"/>
      </w:pPr>
      <w:r>
        <w:t>Разлика у значењу између аналитичких и синтетичких облика компаратива и суперлатива (più grande : maggiore; più buono : migliore). Присвојни придеви. Употреба члан</w:t>
      </w:r>
      <w:r>
        <w:t>а уз присвојне придеве.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ind w:left="215"/>
        <w:rPr>
          <w:sz w:val="18"/>
        </w:rPr>
      </w:pPr>
      <w:r>
        <w:rPr>
          <w:sz w:val="18"/>
        </w:rPr>
        <w:t xml:space="preserve">Показни придеви: </w:t>
      </w:r>
      <w:r>
        <w:rPr>
          <w:i/>
          <w:sz w:val="18"/>
        </w:rPr>
        <w:t>questo, quello</w:t>
      </w:r>
      <w:r>
        <w:rPr>
          <w:sz w:val="18"/>
        </w:rPr>
        <w:t>.</w:t>
      </w:r>
    </w:p>
    <w:p w:rsidR="00381CE0" w:rsidRDefault="00346D2A">
      <w:pPr>
        <w:spacing w:before="1"/>
        <w:ind w:left="215"/>
        <w:rPr>
          <w:sz w:val="18"/>
        </w:rPr>
      </w:pPr>
      <w:r>
        <w:rPr>
          <w:sz w:val="18"/>
        </w:rPr>
        <w:t xml:space="preserve">Назив боја, морфолошке особености придева </w:t>
      </w:r>
      <w:r>
        <w:rPr>
          <w:i/>
          <w:sz w:val="18"/>
        </w:rPr>
        <w:t>viola, rosa, blu, arancione</w:t>
      </w:r>
      <w:r>
        <w:rPr>
          <w:sz w:val="18"/>
        </w:rPr>
        <w:t>.</w:t>
      </w:r>
    </w:p>
    <w:p w:rsidR="00381CE0" w:rsidRDefault="00381CE0">
      <w:pPr>
        <w:pStyle w:val="BodyText"/>
        <w:spacing w:before="1"/>
      </w:pPr>
    </w:p>
    <w:p w:rsidR="00381CE0" w:rsidRDefault="00346D2A">
      <w:pPr>
        <w:pStyle w:val="Heading2"/>
        <w:ind w:left="215"/>
      </w:pPr>
      <w:r>
        <w:t>Бројеви</w:t>
      </w:r>
    </w:p>
    <w:p w:rsidR="00381CE0" w:rsidRDefault="00346D2A">
      <w:pPr>
        <w:pStyle w:val="BodyText"/>
        <w:spacing w:before="1"/>
        <w:ind w:left="215"/>
      </w:pPr>
      <w:r>
        <w:t>Главни бројеви (преко 1000) и редни (до 20).</w:t>
      </w:r>
    </w:p>
    <w:p w:rsidR="00381CE0" w:rsidRDefault="00381CE0">
      <w:pPr>
        <w:pStyle w:val="BodyText"/>
        <w:spacing w:before="1"/>
      </w:pPr>
    </w:p>
    <w:p w:rsidR="00381CE0" w:rsidRDefault="00346D2A">
      <w:pPr>
        <w:pStyle w:val="Heading2"/>
        <w:spacing w:before="1"/>
        <w:ind w:left="215"/>
      </w:pPr>
      <w:r>
        <w:t>Предлози</w:t>
      </w:r>
    </w:p>
    <w:p w:rsidR="00381CE0" w:rsidRDefault="00346D2A">
      <w:pPr>
        <w:spacing w:before="1"/>
        <w:ind w:left="215" w:right="7008"/>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spacing w:before="1"/>
        <w:ind w:left="215"/>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381CE0" w:rsidRDefault="00346D2A">
      <w:pPr>
        <w:spacing w:before="1"/>
        <w:ind w:left="215"/>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381CE0" w:rsidRDefault="00381CE0">
      <w:pPr>
        <w:pStyle w:val="BodyText"/>
        <w:spacing w:before="1"/>
      </w:pPr>
    </w:p>
    <w:p w:rsidR="00381CE0" w:rsidRDefault="00346D2A">
      <w:pPr>
        <w:pStyle w:val="Heading2"/>
        <w:spacing w:before="1"/>
        <w:ind w:left="215"/>
      </w:pPr>
      <w:r>
        <w:t>Глаголи</w:t>
      </w:r>
    </w:p>
    <w:p w:rsidR="00381CE0" w:rsidRDefault="00346D2A">
      <w:pPr>
        <w:ind w:left="215"/>
        <w:rPr>
          <w:sz w:val="18"/>
        </w:rPr>
      </w:pPr>
      <w:r>
        <w:rPr>
          <w:sz w:val="18"/>
        </w:rPr>
        <w:t>Садашње време (</w:t>
      </w:r>
      <w:r>
        <w:rPr>
          <w:i/>
          <w:sz w:val="18"/>
        </w:rPr>
        <w:t>Presente Indicativo</w:t>
      </w:r>
      <w:r>
        <w:rPr>
          <w:sz w:val="18"/>
        </w:rPr>
        <w:t>)</w:t>
      </w:r>
    </w:p>
    <w:p w:rsidR="00381CE0" w:rsidRDefault="00346D2A">
      <w:pPr>
        <w:spacing w:before="1"/>
        <w:ind w:left="214" w:right="722"/>
        <w:rPr>
          <w:sz w:val="18"/>
        </w:rPr>
      </w:pPr>
      <w:r>
        <w:rPr>
          <w:sz w:val="18"/>
        </w:rPr>
        <w:t>Императив (</w:t>
      </w:r>
      <w:r>
        <w:rPr>
          <w:i/>
          <w:sz w:val="18"/>
        </w:rPr>
        <w:t>Imperativo</w:t>
      </w:r>
      <w:r>
        <w:rPr>
          <w:sz w:val="18"/>
        </w:rPr>
        <w:t>), заповедни н</w:t>
      </w:r>
      <w:r>
        <w:rPr>
          <w:sz w:val="18"/>
        </w:rPr>
        <w:t xml:space="preserve">ачин. Заповедни начин, за сва лица: </w:t>
      </w:r>
      <w:r>
        <w:rPr>
          <w:i/>
          <w:sz w:val="18"/>
        </w:rPr>
        <w:t xml:space="preserve">Fa’ presto! Non tornare tardi ! Non andate via senza di me. </w:t>
      </w:r>
      <w:r>
        <w:rPr>
          <w:sz w:val="18"/>
        </w:rPr>
        <w:t>Prego Signora, entri! Mi dia un etto di prosciutto e tre tosette, per favore</w:t>
      </w:r>
    </w:p>
    <w:p w:rsidR="00381CE0" w:rsidRDefault="00346D2A">
      <w:pPr>
        <w:pStyle w:val="BodyText"/>
        <w:spacing w:before="2"/>
        <w:ind w:left="214" w:right="11340"/>
      </w:pPr>
      <w:r>
        <w:t xml:space="preserve">Повратни глаголи. Употреба глагола </w:t>
      </w:r>
      <w:r>
        <w:rPr>
          <w:i/>
        </w:rPr>
        <w:t>piacere</w:t>
      </w:r>
      <w:r>
        <w:t>.</w:t>
      </w:r>
    </w:p>
    <w:p w:rsidR="00381CE0" w:rsidRDefault="00346D2A">
      <w:pPr>
        <w:spacing w:before="1"/>
        <w:ind w:left="214" w:right="722"/>
        <w:rPr>
          <w:i/>
          <w:sz w:val="18"/>
        </w:rPr>
      </w:pPr>
      <w:r>
        <w:rPr>
          <w:sz w:val="18"/>
        </w:rPr>
        <w:t>Перфект (</w:t>
      </w:r>
      <w:r>
        <w:rPr>
          <w:i/>
          <w:sz w:val="18"/>
        </w:rPr>
        <w:t>Passato Prossimo</w:t>
      </w:r>
      <w:r>
        <w:rPr>
          <w:sz w:val="18"/>
        </w:rPr>
        <w:t xml:space="preserve">) Правилних и </w:t>
      </w:r>
      <w:r>
        <w:rPr>
          <w:sz w:val="18"/>
        </w:rPr>
        <w:t xml:space="preserve">неправилних глагола: </w:t>
      </w:r>
      <w:r>
        <w:rPr>
          <w:i/>
          <w:sz w:val="18"/>
        </w:rPr>
        <w:t xml:space="preserve">Ho comprato un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Sono dovuto andare dal dentista. Ho potuto leggere i titoli in italiano.</w:t>
      </w:r>
    </w:p>
    <w:p w:rsidR="00381CE0" w:rsidRDefault="00346D2A">
      <w:pPr>
        <w:spacing w:before="2"/>
        <w:ind w:left="214"/>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381CE0" w:rsidRDefault="00346D2A">
      <w:pPr>
        <w:ind w:left="214"/>
        <w:rPr>
          <w:i/>
          <w:sz w:val="18"/>
        </w:rPr>
      </w:pPr>
      <w:r>
        <w:rPr>
          <w:sz w:val="18"/>
        </w:rPr>
        <w:t xml:space="preserve">Футур правилних и неправилних глагола. </w:t>
      </w:r>
      <w:r>
        <w:rPr>
          <w:i/>
          <w:sz w:val="18"/>
        </w:rPr>
        <w:t>Noi tormeremo a casa alle cinque</w:t>
      </w:r>
    </w:p>
    <w:p w:rsidR="00381CE0" w:rsidRDefault="00346D2A">
      <w:pPr>
        <w:spacing w:before="1"/>
        <w:ind w:left="214"/>
        <w:rPr>
          <w:i/>
          <w:sz w:val="18"/>
        </w:rPr>
      </w:pPr>
      <w:r>
        <w:rPr>
          <w:sz w:val="18"/>
        </w:rPr>
        <w:t>Имперфекат (</w:t>
      </w:r>
      <w:r>
        <w:rPr>
          <w:i/>
          <w:sz w:val="18"/>
        </w:rPr>
        <w:t>Imperfetto</w:t>
      </w:r>
      <w:r>
        <w:rPr>
          <w:sz w:val="18"/>
        </w:rPr>
        <w:t xml:space="preserve">): </w:t>
      </w:r>
      <w:r>
        <w:rPr>
          <w:i/>
          <w:sz w:val="18"/>
        </w:rPr>
        <w:t>C’era una volta un re e viveva in un castello.</w:t>
      </w:r>
    </w:p>
    <w:p w:rsidR="00381CE0" w:rsidRDefault="00346D2A">
      <w:pPr>
        <w:spacing w:before="1"/>
        <w:ind w:left="214"/>
        <w:rPr>
          <w:i/>
          <w:sz w:val="18"/>
        </w:rPr>
      </w:pPr>
      <w:r>
        <w:rPr>
          <w:sz w:val="18"/>
        </w:rPr>
        <w:t>Плусквамперфекат (</w:t>
      </w:r>
      <w:r>
        <w:rPr>
          <w:i/>
          <w:sz w:val="18"/>
        </w:rPr>
        <w:t>Trapassato</w:t>
      </w:r>
      <w:r>
        <w:rPr>
          <w:i/>
          <w:sz w:val="18"/>
        </w:rPr>
        <w:t xml:space="preserve"> prossimo</w:t>
      </w:r>
      <w:r>
        <w:rPr>
          <w:sz w:val="18"/>
        </w:rPr>
        <w:t xml:space="preserve">): </w:t>
      </w:r>
      <w:r>
        <w:rPr>
          <w:i/>
          <w:sz w:val="18"/>
        </w:rPr>
        <w:t>Sono arrivato alla stazione quando il treno era già partito.</w:t>
      </w:r>
    </w:p>
    <w:p w:rsidR="00381CE0" w:rsidRDefault="00346D2A">
      <w:pPr>
        <w:spacing w:before="1"/>
        <w:ind w:left="214"/>
        <w:rPr>
          <w:sz w:val="18"/>
        </w:rPr>
      </w:pPr>
      <w:r>
        <w:rPr>
          <w:sz w:val="18"/>
        </w:rPr>
        <w:t xml:space="preserve">Презент конјунктива (Congiuntivo presente): </w:t>
      </w:r>
      <w:r>
        <w:rPr>
          <w:i/>
          <w:sz w:val="18"/>
        </w:rPr>
        <w:t xml:space="preserve">Penso che Maria debba studiare di più. </w:t>
      </w:r>
      <w:r>
        <w:rPr>
          <w:sz w:val="18"/>
        </w:rPr>
        <w:t>Само рецептивно</w:t>
      </w:r>
    </w:p>
    <w:p w:rsidR="00381CE0" w:rsidRDefault="00346D2A">
      <w:pPr>
        <w:ind w:left="213" w:right="634"/>
        <w:rPr>
          <w:b/>
          <w:sz w:val="18"/>
        </w:rPr>
      </w:pPr>
      <w:r>
        <w:rPr>
          <w:sz w:val="18"/>
        </w:rPr>
        <w:t>Прости пефект (</w:t>
      </w:r>
      <w:r>
        <w:rPr>
          <w:i/>
          <w:sz w:val="18"/>
        </w:rPr>
        <w:t>Passato Remoto</w:t>
      </w:r>
      <w:r>
        <w:rPr>
          <w:sz w:val="18"/>
        </w:rPr>
        <w:t xml:space="preserve">) творба и основна употреба: </w:t>
      </w:r>
      <w:r>
        <w:rPr>
          <w:i/>
          <w:sz w:val="18"/>
        </w:rPr>
        <w:t>Marco entrò e vide il comp</w:t>
      </w:r>
      <w:r>
        <w:rPr>
          <w:i/>
          <w:sz w:val="18"/>
        </w:rPr>
        <w:t xml:space="preserve">uter acceso. Ma nella stanza non c’era nessuno. </w:t>
      </w:r>
      <w:r>
        <w:rPr>
          <w:sz w:val="18"/>
        </w:rPr>
        <w:t>Правилни и неправилни глаголи. Плусквамперфекат (</w:t>
      </w:r>
      <w:r>
        <w:rPr>
          <w:i/>
          <w:sz w:val="18"/>
        </w:rPr>
        <w:t>Trapassato prossimo</w:t>
      </w:r>
      <w:r>
        <w:rPr>
          <w:sz w:val="18"/>
        </w:rPr>
        <w:t xml:space="preserve">): </w:t>
      </w:r>
      <w:r>
        <w:rPr>
          <w:i/>
          <w:sz w:val="18"/>
        </w:rPr>
        <w:t xml:space="preserve">Sono arrivato alla stazione quando il treno era già partito. </w:t>
      </w:r>
      <w:r>
        <w:rPr>
          <w:sz w:val="18"/>
        </w:rPr>
        <w:t>Само рецептивно</w:t>
      </w:r>
      <w:r>
        <w:rPr>
          <w:b/>
          <w:sz w:val="18"/>
        </w:rPr>
        <w:t>.</w:t>
      </w:r>
    </w:p>
    <w:p w:rsidR="00381CE0" w:rsidRDefault="00346D2A">
      <w:pPr>
        <w:spacing w:before="2"/>
        <w:ind w:left="213"/>
        <w:rPr>
          <w:sz w:val="18"/>
        </w:rPr>
      </w:pPr>
      <w:r>
        <w:rPr>
          <w:sz w:val="18"/>
        </w:rPr>
        <w:t>Перфект (</w:t>
      </w:r>
      <w:r>
        <w:rPr>
          <w:i/>
          <w:sz w:val="18"/>
        </w:rPr>
        <w:t>Passato Prossimo</w:t>
      </w:r>
      <w:r>
        <w:rPr>
          <w:sz w:val="18"/>
        </w:rPr>
        <w:t>) Правилних и неправилних глагола. Имперфекат (</w:t>
      </w:r>
      <w:r>
        <w:rPr>
          <w:i/>
          <w:sz w:val="18"/>
        </w:rPr>
        <w:t>Imperfetto</w:t>
      </w:r>
      <w:r>
        <w:rPr>
          <w:sz w:val="18"/>
        </w:rPr>
        <w:t>). Употреба и однос перфекта и имперфекта.</w:t>
      </w:r>
    </w:p>
    <w:p w:rsidR="00381CE0" w:rsidRDefault="00381CE0">
      <w:pPr>
        <w:pStyle w:val="BodyText"/>
        <w:spacing w:before="1"/>
      </w:pPr>
    </w:p>
    <w:p w:rsidR="00381CE0" w:rsidRDefault="00346D2A">
      <w:pPr>
        <w:pStyle w:val="Heading2"/>
        <w:ind w:left="213"/>
      </w:pPr>
      <w:r>
        <w:t>Прилози</w:t>
      </w:r>
    </w:p>
    <w:p w:rsidR="00381CE0" w:rsidRDefault="00346D2A">
      <w:pPr>
        <w:spacing w:before="1"/>
        <w:ind w:left="213"/>
        <w:rPr>
          <w:sz w:val="18"/>
        </w:rPr>
      </w:pPr>
      <w:r>
        <w:rPr>
          <w:sz w:val="18"/>
        </w:rPr>
        <w:t>Потврдни, одређни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381CE0" w:rsidRDefault="00346D2A">
      <w:pPr>
        <w:spacing w:before="1"/>
        <w:ind w:left="213"/>
        <w:rPr>
          <w:i/>
          <w:sz w:val="18"/>
        </w:rPr>
      </w:pPr>
      <w:r>
        <w:rPr>
          <w:i/>
          <w:sz w:val="18"/>
        </w:rPr>
        <w:t>a destra, a sinistra, dritto, davanti, dietro, sotto, sopra, su, giù</w:t>
      </w:r>
    </w:p>
    <w:p w:rsidR="00381CE0" w:rsidRDefault="00346D2A">
      <w:pPr>
        <w:spacing w:before="1"/>
        <w:ind w:left="213"/>
        <w:rPr>
          <w:i/>
          <w:sz w:val="18"/>
        </w:rPr>
      </w:pPr>
      <w:r>
        <w:rPr>
          <w:sz w:val="18"/>
        </w:rPr>
        <w:t xml:space="preserve">Упитни прилози: </w:t>
      </w:r>
      <w:r>
        <w:rPr>
          <w:i/>
          <w:sz w:val="18"/>
        </w:rPr>
        <w:t>quando?, come?, perché? dove?</w:t>
      </w:r>
    </w:p>
    <w:p w:rsidR="00381CE0" w:rsidRDefault="00346D2A">
      <w:pPr>
        <w:pStyle w:val="BodyText"/>
        <w:spacing w:before="1"/>
        <w:ind w:left="213"/>
        <w:rPr>
          <w:i/>
        </w:rPr>
      </w:pPr>
      <w:r>
        <w:t xml:space="preserve">Грађење прилога од придева помоћу суфикса </w:t>
      </w:r>
      <w:r>
        <w:rPr>
          <w:i/>
        </w:rPr>
        <w:t>mente</w:t>
      </w:r>
    </w:p>
    <w:p w:rsidR="00381CE0" w:rsidRDefault="00381CE0">
      <w:pPr>
        <w:pStyle w:val="BodyText"/>
        <w:spacing w:before="1"/>
        <w:rPr>
          <w:i/>
        </w:rPr>
      </w:pPr>
    </w:p>
    <w:p w:rsidR="00381CE0" w:rsidRDefault="00346D2A">
      <w:pPr>
        <w:ind w:left="213"/>
        <w:rPr>
          <w:sz w:val="18"/>
        </w:rPr>
      </w:pPr>
      <w:r>
        <w:rPr>
          <w:b/>
          <w:sz w:val="18"/>
        </w:rPr>
        <w:t xml:space="preserve">Речца </w:t>
      </w:r>
      <w:r>
        <w:rPr>
          <w:i/>
          <w:sz w:val="18"/>
        </w:rPr>
        <w:t xml:space="preserve">ci </w:t>
      </w:r>
      <w:r>
        <w:rPr>
          <w:sz w:val="18"/>
        </w:rPr>
        <w:t xml:space="preserve">(с прилошком вредношћу), </w:t>
      </w:r>
      <w:r>
        <w:rPr>
          <w:i/>
          <w:sz w:val="18"/>
        </w:rPr>
        <w:t>ne</w:t>
      </w:r>
      <w:r>
        <w:rPr>
          <w:sz w:val="18"/>
        </w:rPr>
        <w:t>.</w:t>
      </w:r>
    </w:p>
    <w:p w:rsidR="00381CE0" w:rsidRDefault="00346D2A">
      <w:pPr>
        <w:pStyle w:val="Heading2"/>
        <w:spacing w:before="6" w:line="410" w:lineRule="atLeast"/>
        <w:ind w:left="213" w:right="12554"/>
      </w:pPr>
      <w:r>
        <w:t>Везници Реченица</w:t>
      </w:r>
    </w:p>
    <w:p w:rsidR="00381CE0" w:rsidRDefault="00346D2A">
      <w:pPr>
        <w:pStyle w:val="BodyText"/>
        <w:spacing w:before="6"/>
        <w:ind w:left="213"/>
      </w:pPr>
      <w:r>
        <w:t>Про</w:t>
      </w:r>
      <w:r>
        <w:t>ста и проширена реченица у потврдном и у одричном облику.</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BodyText"/>
        <w:ind w:left="215"/>
      </w:pPr>
      <w:r>
        <w:t>Упитна реченица:</w:t>
      </w:r>
    </w:p>
    <w:p w:rsidR="00381CE0" w:rsidRDefault="00346D2A">
      <w:pPr>
        <w:pStyle w:val="BodyText"/>
        <w:spacing w:before="1"/>
        <w:ind w:left="215" w:right="7200"/>
      </w:pPr>
      <w:r>
        <w:t>С конструкцијом изјавне реченице потврдног облика и упитном интонацијом. C конструкцијом изјавне реченице у одричном облику и упитном интонацијом. Ред речи у</w:t>
      </w:r>
      <w:r>
        <w:rPr>
          <w:spacing w:val="-1"/>
        </w:rPr>
        <w:t xml:space="preserve"> </w:t>
      </w:r>
      <w:r>
        <w:t>речен</w:t>
      </w:r>
      <w:r>
        <w:t>ици.</w:t>
      </w:r>
    </w:p>
    <w:p w:rsidR="00381CE0" w:rsidRDefault="00346D2A">
      <w:pPr>
        <w:spacing w:before="2"/>
        <w:ind w:left="215" w:right="333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381CE0" w:rsidRDefault="00346D2A">
      <w:pPr>
        <w:spacing w:before="2"/>
        <w:ind w:left="215"/>
        <w:rPr>
          <w:i/>
          <w:sz w:val="18"/>
        </w:rPr>
      </w:pPr>
      <w:r>
        <w:rPr>
          <w:sz w:val="18"/>
        </w:rPr>
        <w:t xml:space="preserve">Иреална погодбена реченица, </w:t>
      </w:r>
      <w:r>
        <w:rPr>
          <w:sz w:val="18"/>
        </w:rPr>
        <w:t xml:space="preserve">са имперфектом у протази и аподози: </w:t>
      </w:r>
      <w:r>
        <w:rPr>
          <w:i/>
          <w:sz w:val="18"/>
        </w:rPr>
        <w:t>Se avevi tempo, andavamoin gita.</w:t>
      </w:r>
    </w:p>
    <w:p w:rsidR="00381CE0" w:rsidRDefault="00381CE0">
      <w:pPr>
        <w:pStyle w:val="BodyText"/>
        <w:rPr>
          <w:i/>
        </w:rPr>
      </w:pPr>
    </w:p>
    <w:p w:rsidR="00381CE0" w:rsidRDefault="00346D2A">
      <w:pPr>
        <w:pStyle w:val="Heading2"/>
        <w:spacing w:before="1"/>
        <w:ind w:left="199" w:right="678"/>
        <w:jc w:val="center"/>
      </w:pPr>
      <w:r>
        <w:t>НЕМАЧКИ ЈЕЗИК</w:t>
      </w:r>
    </w:p>
    <w:p w:rsidR="00381CE0" w:rsidRDefault="00381CE0">
      <w:pPr>
        <w:pStyle w:val="BodyText"/>
        <w:spacing w:before="1"/>
        <w:rPr>
          <w:b/>
        </w:rPr>
      </w:pPr>
    </w:p>
    <w:p w:rsidR="00381CE0" w:rsidRDefault="00346D2A">
      <w:pPr>
        <w:spacing w:before="1"/>
        <w:ind w:left="215"/>
        <w:rPr>
          <w:b/>
          <w:sz w:val="18"/>
        </w:rPr>
      </w:pPr>
      <w:r>
        <w:rPr>
          <w:b/>
          <w:sz w:val="18"/>
        </w:rPr>
        <w:t>Именице</w:t>
      </w:r>
    </w:p>
    <w:p w:rsidR="00381CE0" w:rsidRDefault="00346D2A">
      <w:pPr>
        <w:pStyle w:val="BodyText"/>
        <w:spacing w:before="1"/>
        <w:ind w:left="215" w:right="722"/>
      </w:pPr>
      <w:r>
        <w:t>Усвајање рода, броја и падежа именица уз помоћ детерминатива и наставака. Номинатив, генитив, датив и акузатив једнине и множине са одговарајућим предлозима и без њих. Саксонски генитив. n -Деклинација</w:t>
      </w:r>
    </w:p>
    <w:p w:rsidR="00381CE0" w:rsidRDefault="00381CE0">
      <w:pPr>
        <w:pStyle w:val="BodyText"/>
        <w:spacing w:before="1"/>
      </w:pPr>
    </w:p>
    <w:p w:rsidR="00381CE0" w:rsidRDefault="00346D2A">
      <w:pPr>
        <w:pStyle w:val="Heading2"/>
        <w:spacing w:before="1"/>
        <w:ind w:left="215"/>
      </w:pPr>
      <w:r>
        <w:t>Детерминативи</w:t>
      </w:r>
    </w:p>
    <w:p w:rsidR="00381CE0" w:rsidRDefault="00346D2A">
      <w:pPr>
        <w:pStyle w:val="BodyText"/>
        <w:spacing w:before="1"/>
        <w:ind w:left="215"/>
      </w:pPr>
      <w:r>
        <w:t>Усвајање детерминатива као одреднице ро</w:t>
      </w:r>
      <w:r>
        <w:t>да, броја и падежа именица (одређени неодређени, показни, присвојни, квалификативни, неодређени)</w:t>
      </w:r>
    </w:p>
    <w:p w:rsidR="00381CE0" w:rsidRDefault="00381CE0">
      <w:pPr>
        <w:pStyle w:val="BodyText"/>
        <w:spacing w:before="1"/>
      </w:pPr>
    </w:p>
    <w:p w:rsidR="00381CE0" w:rsidRDefault="00346D2A">
      <w:pPr>
        <w:spacing w:before="1"/>
        <w:ind w:left="215"/>
        <w:rPr>
          <w:i/>
          <w:sz w:val="18"/>
        </w:rPr>
      </w:pPr>
      <w:r>
        <w:rPr>
          <w:b/>
          <w:sz w:val="18"/>
        </w:rPr>
        <w:t xml:space="preserve">Заменице </w:t>
      </w:r>
      <w:r>
        <w:rPr>
          <w:sz w:val="18"/>
        </w:rPr>
        <w:t xml:space="preserve">и показне заменице као детерминативи уз именицу. Деклинација неодређене заменице </w:t>
      </w:r>
      <w:r>
        <w:rPr>
          <w:i/>
          <w:sz w:val="18"/>
        </w:rPr>
        <w:t>jemand, niemand, etwas, nichts</w:t>
      </w:r>
    </w:p>
    <w:p w:rsidR="00381CE0" w:rsidRDefault="00381CE0">
      <w:pPr>
        <w:pStyle w:val="BodyText"/>
        <w:rPr>
          <w:i/>
        </w:rPr>
      </w:pPr>
    </w:p>
    <w:p w:rsidR="00381CE0" w:rsidRDefault="00346D2A">
      <w:pPr>
        <w:pStyle w:val="Heading2"/>
        <w:spacing w:before="1"/>
        <w:ind w:left="215"/>
      </w:pPr>
      <w:r>
        <w:t>Придеви</w:t>
      </w:r>
    </w:p>
    <w:p w:rsidR="00381CE0" w:rsidRDefault="00346D2A">
      <w:pPr>
        <w:pStyle w:val="BodyText"/>
        <w:spacing w:before="1"/>
        <w:ind w:left="215"/>
        <w:rPr>
          <w:i/>
        </w:rPr>
      </w:pPr>
      <w:r>
        <w:t>Придеви у саставу именског п</w:t>
      </w:r>
      <w:r>
        <w:t xml:space="preserve">редиката и у атрибутивној функцији (рецептивно и продуктивно). Поређење придева,описна компарација </w:t>
      </w:r>
      <w:r>
        <w:rPr>
          <w:i/>
        </w:rPr>
        <w:t>са ebenso....wie, nicht so</w:t>
      </w:r>
    </w:p>
    <w:p w:rsidR="00381CE0" w:rsidRDefault="00346D2A">
      <w:pPr>
        <w:ind w:left="215"/>
        <w:rPr>
          <w:i/>
          <w:sz w:val="18"/>
        </w:rPr>
      </w:pPr>
      <w:r>
        <w:rPr>
          <w:i/>
          <w:sz w:val="18"/>
        </w:rPr>
        <w:t>.....wie</w:t>
      </w:r>
    </w:p>
    <w:p w:rsidR="00381CE0" w:rsidRDefault="00381CE0">
      <w:pPr>
        <w:pStyle w:val="BodyText"/>
        <w:spacing w:before="2"/>
        <w:rPr>
          <w:i/>
        </w:rPr>
      </w:pPr>
    </w:p>
    <w:p w:rsidR="00381CE0" w:rsidRDefault="00346D2A">
      <w:pPr>
        <w:pStyle w:val="Heading2"/>
        <w:ind w:left="215"/>
      </w:pPr>
      <w:r>
        <w:t>Бројеви</w:t>
      </w:r>
    </w:p>
    <w:p w:rsidR="00381CE0" w:rsidRDefault="00346D2A">
      <w:pPr>
        <w:pStyle w:val="BodyText"/>
        <w:spacing w:before="1"/>
        <w:ind w:left="215"/>
      </w:pPr>
      <w:r>
        <w:t>Основни и редни бројеви</w:t>
      </w:r>
    </w:p>
    <w:p w:rsidR="00381CE0" w:rsidRDefault="00381CE0">
      <w:pPr>
        <w:pStyle w:val="BodyText"/>
        <w:spacing w:before="1"/>
      </w:pPr>
    </w:p>
    <w:p w:rsidR="00381CE0" w:rsidRDefault="00346D2A">
      <w:pPr>
        <w:pStyle w:val="Heading2"/>
        <w:ind w:left="215"/>
      </w:pPr>
      <w:r>
        <w:t>Предлози</w:t>
      </w:r>
    </w:p>
    <w:p w:rsidR="00381CE0" w:rsidRDefault="00346D2A">
      <w:pPr>
        <w:pStyle w:val="BodyText"/>
        <w:spacing w:before="1"/>
        <w:ind w:left="215"/>
      </w:pPr>
      <w:r>
        <w:t>Предлози са генитивом, дативом, акузативом, дативом и акузативном</w:t>
      </w:r>
    </w:p>
    <w:p w:rsidR="00381CE0" w:rsidRDefault="00381CE0">
      <w:pPr>
        <w:pStyle w:val="BodyText"/>
        <w:spacing w:before="1"/>
      </w:pPr>
    </w:p>
    <w:p w:rsidR="00381CE0" w:rsidRDefault="00346D2A">
      <w:pPr>
        <w:pStyle w:val="Heading2"/>
        <w:ind w:left="215"/>
      </w:pPr>
      <w:r>
        <w:t>Глаголски облици</w:t>
      </w:r>
    </w:p>
    <w:p w:rsidR="00381CE0" w:rsidRDefault="00346D2A">
      <w:pPr>
        <w:pStyle w:val="BodyText"/>
        <w:spacing w:before="1"/>
        <w:ind w:left="215" w:right="1299"/>
      </w:pPr>
      <w:r>
        <w:t>Презент, перфект, претерит и футур јаких, слабих, помоћних, рефлексивних, сложених и модалних глагола. Плусквамперфект најфреквентнијих глагола Конјуктив претерита и плусквамперфекта, потенцијал</w:t>
      </w:r>
    </w:p>
    <w:p w:rsidR="00381CE0" w:rsidRDefault="00346D2A">
      <w:pPr>
        <w:pStyle w:val="BodyText"/>
        <w:spacing w:before="2"/>
        <w:ind w:left="215"/>
      </w:pPr>
      <w:r>
        <w:t>Пасив радње (сва времена)</w:t>
      </w:r>
    </w:p>
    <w:p w:rsidR="00381CE0" w:rsidRDefault="00381CE0">
      <w:pPr>
        <w:pStyle w:val="BodyText"/>
        <w:spacing w:before="2"/>
      </w:pPr>
    </w:p>
    <w:p w:rsidR="00381CE0" w:rsidRDefault="00346D2A">
      <w:pPr>
        <w:pStyle w:val="Heading2"/>
        <w:ind w:left="215"/>
      </w:pPr>
      <w:r>
        <w:t>Реченице</w:t>
      </w:r>
    </w:p>
    <w:p w:rsidR="00381CE0" w:rsidRDefault="00346D2A">
      <w:pPr>
        <w:ind w:left="216"/>
        <w:rPr>
          <w:sz w:val="18"/>
        </w:rPr>
      </w:pPr>
      <w:r>
        <w:rPr>
          <w:sz w:val="18"/>
        </w:rPr>
        <w:t>Независно сложене реченице (</w:t>
      </w:r>
      <w:r>
        <w:rPr>
          <w:i/>
          <w:sz w:val="18"/>
        </w:rPr>
        <w:t>und, aber, oder, denn, darum, deswegen, trotzdem</w:t>
      </w:r>
      <w:r>
        <w:rPr>
          <w:sz w:val="18"/>
        </w:rPr>
        <w:t>)</w:t>
      </w:r>
    </w:p>
    <w:p w:rsidR="00381CE0" w:rsidRDefault="00346D2A">
      <w:pPr>
        <w:spacing w:before="1"/>
        <w:ind w:left="216"/>
        <w:rPr>
          <w:sz w:val="18"/>
        </w:rPr>
      </w:pPr>
      <w:r>
        <w:rPr>
          <w:sz w:val="18"/>
        </w:rPr>
        <w:t>Зависно сложене – узрочне (weil), временске (</w:t>
      </w:r>
      <w:r>
        <w:rPr>
          <w:i/>
          <w:sz w:val="18"/>
        </w:rPr>
        <w:t>wenn, als, während, bis,bevor, nachdem</w:t>
      </w:r>
      <w:r>
        <w:rPr>
          <w:sz w:val="18"/>
        </w:rPr>
        <w:t>), концесивне (</w:t>
      </w:r>
      <w:r>
        <w:rPr>
          <w:i/>
          <w:sz w:val="18"/>
        </w:rPr>
        <w:t>obwohl</w:t>
      </w:r>
      <w:r>
        <w:rPr>
          <w:sz w:val="18"/>
        </w:rPr>
        <w:t>), релативне,финалне (</w:t>
      </w:r>
      <w:r>
        <w:rPr>
          <w:i/>
          <w:sz w:val="18"/>
        </w:rPr>
        <w:t>damit</w:t>
      </w:r>
      <w:r>
        <w:rPr>
          <w:sz w:val="18"/>
        </w:rPr>
        <w:t>), кондиционалне реченице</w:t>
      </w:r>
    </w:p>
    <w:p w:rsidR="00381CE0" w:rsidRDefault="00381CE0">
      <w:pPr>
        <w:pStyle w:val="BodyText"/>
        <w:rPr>
          <w:sz w:val="20"/>
        </w:rPr>
      </w:pPr>
    </w:p>
    <w:p w:rsidR="00381CE0" w:rsidRDefault="00381CE0">
      <w:pPr>
        <w:pStyle w:val="BodyText"/>
        <w:spacing w:before="3"/>
        <w:rPr>
          <w:sz w:val="16"/>
        </w:rPr>
      </w:pPr>
    </w:p>
    <w:p w:rsidR="00381CE0" w:rsidRDefault="00346D2A">
      <w:pPr>
        <w:pStyle w:val="Heading2"/>
        <w:ind w:left="199" w:right="679"/>
        <w:jc w:val="center"/>
      </w:pPr>
      <w:r>
        <w:t>РУСКИ ЈЕЗИК</w:t>
      </w:r>
    </w:p>
    <w:p w:rsidR="00381CE0" w:rsidRDefault="00381CE0">
      <w:pPr>
        <w:jc w:val="cente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2"/>
        </w:rPr>
      </w:pPr>
    </w:p>
    <w:p w:rsidR="00381CE0" w:rsidRDefault="00346D2A">
      <w:pPr>
        <w:ind w:left="215"/>
        <w:rPr>
          <w:b/>
          <w:sz w:val="18"/>
        </w:rPr>
      </w:pPr>
      <w:r>
        <w:rPr>
          <w:b/>
          <w:sz w:val="18"/>
        </w:rPr>
        <w:t>Фонетика са прозодијом</w:t>
      </w:r>
    </w:p>
    <w:p w:rsidR="00381CE0" w:rsidRDefault="00346D2A">
      <w:pPr>
        <w:pStyle w:val="BodyText"/>
        <w:spacing w:before="1"/>
        <w:ind w:left="215"/>
      </w:pPr>
      <w:r>
        <w:t>Систематизација правила руског књижевног изговора (акање/икање, изговор гласа [ј], изговор сугласничких група, опозиција звучни/безвучни сугласник, алтернације/једначења сугласника пред сугласницима, обезвучавање з</w:t>
      </w:r>
      <w:r>
        <w:t>вучних сугласника на крају речи, основне интонационе конструкције).</w:t>
      </w:r>
    </w:p>
    <w:p w:rsidR="00381CE0" w:rsidRDefault="00381CE0">
      <w:pPr>
        <w:pStyle w:val="BodyText"/>
        <w:spacing w:before="2"/>
      </w:pPr>
    </w:p>
    <w:p w:rsidR="00381CE0" w:rsidRDefault="00346D2A">
      <w:pPr>
        <w:pStyle w:val="Heading2"/>
        <w:ind w:left="215"/>
      </w:pPr>
      <w:r>
        <w:rPr>
          <w:color w:val="231F20"/>
        </w:rPr>
        <w:t>Именице</w:t>
      </w:r>
    </w:p>
    <w:p w:rsidR="00381CE0" w:rsidRDefault="00346D2A">
      <w:pPr>
        <w:spacing w:before="1"/>
        <w:ind w:left="215" w:right="722"/>
        <w:rPr>
          <w:sz w:val="18"/>
        </w:rPr>
      </w:pPr>
      <w:r>
        <w:rPr>
          <w:color w:val="231F20"/>
          <w:sz w:val="18"/>
        </w:rPr>
        <w:t xml:space="preserve">Предлошко-падешке конструкције са акцентом на разликама у односу на српски језик: </w:t>
      </w:r>
      <w:r>
        <w:rPr>
          <w:i/>
          <w:color w:val="231F20"/>
          <w:sz w:val="18"/>
        </w:rPr>
        <w:t>игра в футбол, игра в шахматы; обучение русскому языку; контрольная по русскому; учëба в универси</w:t>
      </w:r>
      <w:r>
        <w:rPr>
          <w:i/>
          <w:color w:val="231F20"/>
          <w:sz w:val="18"/>
        </w:rPr>
        <w:t xml:space="preserve">тете; подготовка к экзамену </w:t>
      </w:r>
      <w:r>
        <w:rPr>
          <w:color w:val="231F20"/>
          <w:sz w:val="18"/>
        </w:rPr>
        <w:t>и сл.</w:t>
      </w:r>
    </w:p>
    <w:p w:rsidR="00381CE0" w:rsidRDefault="00346D2A">
      <w:pPr>
        <w:spacing w:before="2"/>
        <w:ind w:left="215"/>
        <w:rPr>
          <w:b/>
          <w:i/>
          <w:sz w:val="18"/>
        </w:rPr>
      </w:pPr>
      <w:r>
        <w:rPr>
          <w:sz w:val="18"/>
        </w:rPr>
        <w:t xml:space="preserve">Именице на </w:t>
      </w:r>
      <w:r>
        <w:rPr>
          <w:b/>
          <w:i/>
          <w:sz w:val="18"/>
        </w:rPr>
        <w:t>-ия, -ие, -мя, -анин(янин)</w:t>
      </w:r>
    </w:p>
    <w:p w:rsidR="00381CE0" w:rsidRDefault="00346D2A">
      <w:pPr>
        <w:spacing w:before="14"/>
        <w:ind w:left="215"/>
        <w:rPr>
          <w:b/>
          <w:sz w:val="18"/>
        </w:rPr>
      </w:pPr>
      <w:r>
        <w:rPr>
          <w:color w:val="231F20"/>
          <w:w w:val="120"/>
          <w:sz w:val="18"/>
        </w:rPr>
        <w:t xml:space="preserve">Скраћенице (ВУЗ, АН, МГУ, РФ и сл.) − </w:t>
      </w:r>
      <w:r>
        <w:rPr>
          <w:b/>
          <w:color w:val="231F20"/>
          <w:w w:val="120"/>
          <w:sz w:val="18"/>
        </w:rPr>
        <w:t>рецептивно.</w:t>
      </w:r>
    </w:p>
    <w:p w:rsidR="00381CE0" w:rsidRDefault="00381CE0">
      <w:pPr>
        <w:pStyle w:val="BodyText"/>
        <w:spacing w:before="4"/>
        <w:rPr>
          <w:b/>
          <w:sz w:val="19"/>
        </w:rPr>
      </w:pPr>
    </w:p>
    <w:p w:rsidR="00381CE0" w:rsidRDefault="00346D2A">
      <w:pPr>
        <w:pStyle w:val="Heading2"/>
        <w:ind w:left="215"/>
      </w:pPr>
      <w:r>
        <w:rPr>
          <w:color w:val="231F20"/>
        </w:rPr>
        <w:t>Заменице</w:t>
      </w:r>
    </w:p>
    <w:p w:rsidR="00381CE0" w:rsidRDefault="00346D2A">
      <w:pPr>
        <w:spacing w:before="14"/>
        <w:ind w:left="215"/>
        <w:rPr>
          <w:sz w:val="18"/>
        </w:rPr>
      </w:pPr>
      <w:r>
        <w:rPr>
          <w:color w:val="231F20"/>
          <w:w w:val="110"/>
          <w:sz w:val="18"/>
        </w:rPr>
        <w:t xml:space="preserve">Неодређене заменице типа </w:t>
      </w:r>
      <w:r>
        <w:rPr>
          <w:b/>
          <w:i/>
          <w:color w:val="231F20"/>
          <w:w w:val="110"/>
          <w:sz w:val="18"/>
        </w:rPr>
        <w:t>кто-</w:t>
      </w:r>
      <w:r>
        <w:rPr>
          <w:b/>
          <w:i/>
          <w:w w:val="110"/>
          <w:sz w:val="18"/>
        </w:rPr>
        <w:t xml:space="preserve">то, кто-нибудь </w:t>
      </w:r>
      <w:r>
        <w:rPr>
          <w:w w:val="120"/>
          <w:sz w:val="18"/>
        </w:rPr>
        <w:t>− рецептивно</w:t>
      </w:r>
    </w:p>
    <w:p w:rsidR="00381CE0" w:rsidRDefault="00381CE0">
      <w:pPr>
        <w:pStyle w:val="BodyText"/>
        <w:spacing w:before="3"/>
        <w:rPr>
          <w:sz w:val="19"/>
        </w:rPr>
      </w:pPr>
    </w:p>
    <w:p w:rsidR="00381CE0" w:rsidRDefault="00346D2A">
      <w:pPr>
        <w:pStyle w:val="Heading2"/>
        <w:spacing w:before="1"/>
        <w:ind w:left="215"/>
      </w:pPr>
      <w:r>
        <w:rPr>
          <w:color w:val="231F20"/>
        </w:rPr>
        <w:t>Придеви</w:t>
      </w:r>
    </w:p>
    <w:p w:rsidR="00381CE0" w:rsidRDefault="00346D2A">
      <w:pPr>
        <w:spacing w:before="1"/>
        <w:ind w:left="215"/>
        <w:rPr>
          <w:i/>
          <w:sz w:val="18"/>
        </w:rPr>
      </w:pPr>
      <w:r>
        <w:rPr>
          <w:color w:val="231F20"/>
          <w:sz w:val="18"/>
        </w:rPr>
        <w:t xml:space="preserve">Дужи и краћи облици придева. Обавезна употреба краћег облика, у предикату са допуном </w:t>
      </w:r>
      <w:r>
        <w:rPr>
          <w:i/>
          <w:color w:val="231F20"/>
          <w:sz w:val="18"/>
        </w:rPr>
        <w:t>(Эти задания для нас просты. Эти задания простые.)</w:t>
      </w:r>
    </w:p>
    <w:p w:rsidR="00381CE0" w:rsidRDefault="00381CE0">
      <w:pPr>
        <w:pStyle w:val="BodyText"/>
        <w:rPr>
          <w:i/>
        </w:rPr>
      </w:pPr>
    </w:p>
    <w:p w:rsidR="00381CE0" w:rsidRDefault="00346D2A">
      <w:pPr>
        <w:pStyle w:val="Heading2"/>
        <w:spacing w:before="1"/>
        <w:ind w:left="215"/>
      </w:pPr>
      <w:r>
        <w:rPr>
          <w:color w:val="231F20"/>
        </w:rPr>
        <w:t>Бројеви</w:t>
      </w:r>
    </w:p>
    <w:p w:rsidR="00381CE0" w:rsidRDefault="00346D2A">
      <w:pPr>
        <w:spacing w:before="5" w:line="252" w:lineRule="auto"/>
        <w:ind w:left="215"/>
        <w:rPr>
          <w:i/>
          <w:sz w:val="18"/>
        </w:rPr>
      </w:pPr>
      <w:r>
        <w:rPr>
          <w:color w:val="231F20"/>
          <w:w w:val="110"/>
          <w:sz w:val="18"/>
        </w:rPr>
        <w:t>Промена</w:t>
      </w:r>
      <w:r>
        <w:rPr>
          <w:color w:val="231F20"/>
          <w:spacing w:val="-17"/>
          <w:w w:val="110"/>
          <w:sz w:val="18"/>
        </w:rPr>
        <w:t xml:space="preserve"> </w:t>
      </w:r>
      <w:r>
        <w:rPr>
          <w:color w:val="231F20"/>
          <w:w w:val="110"/>
          <w:sz w:val="18"/>
        </w:rPr>
        <w:t>и</w:t>
      </w:r>
      <w:r>
        <w:rPr>
          <w:color w:val="231F20"/>
          <w:spacing w:val="-17"/>
          <w:w w:val="110"/>
          <w:sz w:val="18"/>
        </w:rPr>
        <w:t xml:space="preserve"> </w:t>
      </w:r>
      <w:r>
        <w:rPr>
          <w:color w:val="231F20"/>
          <w:w w:val="110"/>
          <w:sz w:val="18"/>
        </w:rPr>
        <w:t>употреба</w:t>
      </w:r>
      <w:r>
        <w:rPr>
          <w:color w:val="231F20"/>
          <w:spacing w:val="-17"/>
          <w:w w:val="110"/>
          <w:sz w:val="18"/>
        </w:rPr>
        <w:t xml:space="preserve"> </w:t>
      </w:r>
      <w:r>
        <w:rPr>
          <w:color w:val="231F20"/>
          <w:w w:val="110"/>
          <w:sz w:val="18"/>
        </w:rPr>
        <w:t>основних</w:t>
      </w:r>
      <w:r>
        <w:rPr>
          <w:color w:val="231F20"/>
          <w:spacing w:val="-17"/>
          <w:w w:val="110"/>
          <w:sz w:val="18"/>
        </w:rPr>
        <w:t xml:space="preserve"> </w:t>
      </w:r>
      <w:r>
        <w:rPr>
          <w:color w:val="231F20"/>
          <w:w w:val="110"/>
          <w:sz w:val="18"/>
        </w:rPr>
        <w:t>(</w:t>
      </w:r>
      <w:r>
        <w:rPr>
          <w:i/>
          <w:w w:val="110"/>
          <w:sz w:val="19"/>
        </w:rPr>
        <w:t>1−4,</w:t>
      </w:r>
      <w:r>
        <w:rPr>
          <w:i/>
          <w:spacing w:val="-8"/>
          <w:w w:val="110"/>
          <w:sz w:val="19"/>
        </w:rPr>
        <w:t xml:space="preserve"> </w:t>
      </w:r>
      <w:r>
        <w:rPr>
          <w:i/>
          <w:w w:val="110"/>
          <w:sz w:val="19"/>
        </w:rPr>
        <w:t>5−20</w:t>
      </w:r>
      <w:r>
        <w:rPr>
          <w:i/>
          <w:spacing w:val="-9"/>
          <w:w w:val="110"/>
          <w:sz w:val="19"/>
        </w:rPr>
        <w:t xml:space="preserve"> </w:t>
      </w:r>
      <w:r>
        <w:rPr>
          <w:i/>
          <w:w w:val="110"/>
          <w:sz w:val="19"/>
        </w:rPr>
        <w:t>и</w:t>
      </w:r>
      <w:r>
        <w:rPr>
          <w:i/>
          <w:spacing w:val="-9"/>
          <w:w w:val="110"/>
          <w:sz w:val="19"/>
        </w:rPr>
        <w:t xml:space="preserve"> </w:t>
      </w:r>
      <w:r>
        <w:rPr>
          <w:i/>
          <w:w w:val="110"/>
          <w:sz w:val="19"/>
        </w:rPr>
        <w:t>30,</w:t>
      </w:r>
      <w:r>
        <w:rPr>
          <w:i/>
          <w:spacing w:val="-9"/>
          <w:w w:val="110"/>
          <w:sz w:val="19"/>
        </w:rPr>
        <w:t xml:space="preserve"> </w:t>
      </w:r>
      <w:r>
        <w:rPr>
          <w:i/>
          <w:w w:val="110"/>
          <w:sz w:val="19"/>
        </w:rPr>
        <w:t>40,</w:t>
      </w:r>
      <w:r>
        <w:rPr>
          <w:i/>
          <w:spacing w:val="-9"/>
          <w:w w:val="110"/>
          <w:sz w:val="19"/>
        </w:rPr>
        <w:t xml:space="preserve"> </w:t>
      </w:r>
      <w:r>
        <w:rPr>
          <w:i/>
          <w:w w:val="110"/>
          <w:sz w:val="19"/>
        </w:rPr>
        <w:t>90,</w:t>
      </w:r>
      <w:r>
        <w:rPr>
          <w:i/>
          <w:spacing w:val="-9"/>
          <w:w w:val="110"/>
          <w:sz w:val="19"/>
        </w:rPr>
        <w:t xml:space="preserve"> </w:t>
      </w:r>
      <w:r>
        <w:rPr>
          <w:i/>
          <w:w w:val="110"/>
          <w:sz w:val="19"/>
        </w:rPr>
        <w:t>тысяча,</w:t>
      </w:r>
      <w:r>
        <w:rPr>
          <w:i/>
          <w:spacing w:val="-9"/>
          <w:w w:val="110"/>
          <w:sz w:val="19"/>
        </w:rPr>
        <w:t xml:space="preserve"> </w:t>
      </w:r>
      <w:r>
        <w:rPr>
          <w:i/>
          <w:w w:val="115"/>
          <w:sz w:val="19"/>
        </w:rPr>
        <w:t>миллион,</w:t>
      </w:r>
      <w:r>
        <w:rPr>
          <w:i/>
          <w:spacing w:val="-10"/>
          <w:w w:val="115"/>
          <w:sz w:val="19"/>
        </w:rPr>
        <w:t xml:space="preserve"> </w:t>
      </w:r>
      <w:r>
        <w:rPr>
          <w:i/>
          <w:w w:val="115"/>
          <w:sz w:val="19"/>
        </w:rPr>
        <w:t>миллиард</w:t>
      </w:r>
      <w:r>
        <w:rPr>
          <w:w w:val="115"/>
          <w:sz w:val="18"/>
        </w:rPr>
        <w:t>)</w:t>
      </w:r>
      <w:r>
        <w:rPr>
          <w:spacing w:val="-19"/>
          <w:w w:val="115"/>
          <w:sz w:val="18"/>
        </w:rPr>
        <w:t xml:space="preserve"> </w:t>
      </w:r>
      <w:r>
        <w:rPr>
          <w:w w:val="110"/>
          <w:sz w:val="18"/>
        </w:rPr>
        <w:t>и</w:t>
      </w:r>
      <w:r>
        <w:rPr>
          <w:spacing w:val="-17"/>
          <w:w w:val="110"/>
          <w:sz w:val="18"/>
        </w:rPr>
        <w:t xml:space="preserve"> </w:t>
      </w:r>
      <w:r>
        <w:rPr>
          <w:w w:val="110"/>
          <w:sz w:val="18"/>
        </w:rPr>
        <w:t>редних</w:t>
      </w:r>
      <w:r>
        <w:rPr>
          <w:spacing w:val="-17"/>
          <w:w w:val="110"/>
          <w:sz w:val="18"/>
        </w:rPr>
        <w:t xml:space="preserve"> </w:t>
      </w:r>
      <w:r>
        <w:rPr>
          <w:w w:val="110"/>
          <w:sz w:val="18"/>
        </w:rPr>
        <w:t>бројева</w:t>
      </w:r>
      <w:r>
        <w:rPr>
          <w:spacing w:val="-17"/>
          <w:w w:val="110"/>
          <w:sz w:val="18"/>
        </w:rPr>
        <w:t xml:space="preserve"> </w:t>
      </w:r>
      <w:r>
        <w:rPr>
          <w:w w:val="110"/>
          <w:sz w:val="18"/>
        </w:rPr>
        <w:t>при</w:t>
      </w:r>
      <w:r>
        <w:rPr>
          <w:spacing w:val="-17"/>
          <w:w w:val="110"/>
          <w:sz w:val="18"/>
        </w:rPr>
        <w:t xml:space="preserve"> </w:t>
      </w:r>
      <w:r>
        <w:rPr>
          <w:w w:val="110"/>
          <w:sz w:val="18"/>
        </w:rPr>
        <w:t>исказивању</w:t>
      </w:r>
      <w:r>
        <w:rPr>
          <w:spacing w:val="-17"/>
          <w:w w:val="110"/>
          <w:sz w:val="18"/>
        </w:rPr>
        <w:t xml:space="preserve"> </w:t>
      </w:r>
      <w:r>
        <w:rPr>
          <w:w w:val="110"/>
          <w:sz w:val="18"/>
        </w:rPr>
        <w:t>времена</w:t>
      </w:r>
      <w:r>
        <w:rPr>
          <w:spacing w:val="-17"/>
          <w:w w:val="110"/>
          <w:sz w:val="18"/>
        </w:rPr>
        <w:t xml:space="preserve"> </w:t>
      </w:r>
      <w:r>
        <w:rPr>
          <w:w w:val="110"/>
          <w:sz w:val="18"/>
        </w:rPr>
        <w:t>по</w:t>
      </w:r>
      <w:r>
        <w:rPr>
          <w:spacing w:val="-17"/>
          <w:w w:val="110"/>
          <w:sz w:val="18"/>
        </w:rPr>
        <w:t xml:space="preserve"> </w:t>
      </w:r>
      <w:r>
        <w:rPr>
          <w:w w:val="110"/>
          <w:sz w:val="18"/>
        </w:rPr>
        <w:t>часовнику,</w:t>
      </w:r>
      <w:r>
        <w:rPr>
          <w:spacing w:val="-17"/>
          <w:w w:val="110"/>
          <w:sz w:val="18"/>
        </w:rPr>
        <w:t xml:space="preserve"> </w:t>
      </w:r>
      <w:r>
        <w:rPr>
          <w:w w:val="110"/>
          <w:sz w:val="18"/>
        </w:rPr>
        <w:t>датума, количине</w:t>
      </w:r>
      <w:r>
        <w:rPr>
          <w:spacing w:val="-7"/>
          <w:w w:val="110"/>
          <w:sz w:val="18"/>
        </w:rPr>
        <w:t xml:space="preserve"> </w:t>
      </w:r>
      <w:r>
        <w:rPr>
          <w:w w:val="110"/>
          <w:sz w:val="18"/>
        </w:rPr>
        <w:t>са</w:t>
      </w:r>
      <w:r>
        <w:rPr>
          <w:spacing w:val="-6"/>
          <w:w w:val="110"/>
          <w:sz w:val="18"/>
        </w:rPr>
        <w:t xml:space="preserve"> </w:t>
      </w:r>
      <w:r>
        <w:rPr>
          <w:w w:val="110"/>
          <w:sz w:val="18"/>
        </w:rPr>
        <w:t>предлозима</w:t>
      </w:r>
      <w:r>
        <w:rPr>
          <w:spacing w:val="-6"/>
          <w:w w:val="110"/>
          <w:sz w:val="18"/>
        </w:rPr>
        <w:t xml:space="preserve"> </w:t>
      </w:r>
      <w:r>
        <w:rPr>
          <w:i/>
          <w:w w:val="110"/>
          <w:sz w:val="18"/>
        </w:rPr>
        <w:t>без,</w:t>
      </w:r>
      <w:r>
        <w:rPr>
          <w:i/>
          <w:spacing w:val="-7"/>
          <w:w w:val="110"/>
          <w:sz w:val="18"/>
        </w:rPr>
        <w:t xml:space="preserve"> </w:t>
      </w:r>
      <w:r>
        <w:rPr>
          <w:i/>
          <w:w w:val="110"/>
          <w:sz w:val="18"/>
        </w:rPr>
        <w:t>около,</w:t>
      </w:r>
      <w:r>
        <w:rPr>
          <w:i/>
          <w:spacing w:val="-7"/>
          <w:w w:val="110"/>
          <w:sz w:val="18"/>
        </w:rPr>
        <w:t xml:space="preserve"> </w:t>
      </w:r>
      <w:r>
        <w:rPr>
          <w:i/>
          <w:w w:val="110"/>
          <w:sz w:val="18"/>
        </w:rPr>
        <w:t>с...до,с...по,</w:t>
      </w:r>
      <w:r>
        <w:rPr>
          <w:i/>
          <w:spacing w:val="-8"/>
          <w:w w:val="110"/>
          <w:sz w:val="18"/>
        </w:rPr>
        <w:t xml:space="preserve"> </w:t>
      </w:r>
      <w:r>
        <w:rPr>
          <w:i/>
          <w:w w:val="110"/>
          <w:sz w:val="18"/>
        </w:rPr>
        <w:t>от...до,</w:t>
      </w:r>
      <w:r>
        <w:rPr>
          <w:i/>
          <w:spacing w:val="-7"/>
          <w:w w:val="110"/>
          <w:sz w:val="18"/>
        </w:rPr>
        <w:t xml:space="preserve"> </w:t>
      </w:r>
      <w:r>
        <w:rPr>
          <w:i/>
          <w:w w:val="110"/>
          <w:sz w:val="18"/>
        </w:rPr>
        <w:t>к.</w:t>
      </w:r>
    </w:p>
    <w:p w:rsidR="00381CE0" w:rsidRDefault="00381CE0">
      <w:pPr>
        <w:pStyle w:val="BodyText"/>
        <w:spacing w:before="4"/>
        <w:rPr>
          <w:i/>
          <w:sz w:val="17"/>
        </w:rPr>
      </w:pPr>
    </w:p>
    <w:p w:rsidR="00381CE0" w:rsidRDefault="00346D2A">
      <w:pPr>
        <w:pStyle w:val="Heading2"/>
        <w:ind w:left="215"/>
      </w:pPr>
      <w:r>
        <w:rPr>
          <w:color w:val="231F20"/>
        </w:rPr>
        <w:t>Глаголи</w:t>
      </w:r>
    </w:p>
    <w:p w:rsidR="00381CE0" w:rsidRDefault="00346D2A">
      <w:pPr>
        <w:pStyle w:val="BodyText"/>
        <w:spacing w:before="1"/>
        <w:ind w:left="306"/>
      </w:pPr>
      <w:r>
        <w:rPr>
          <w:color w:val="231F20"/>
        </w:rPr>
        <w:t>Систематизација правила и начина исказивања заповести.</w:t>
      </w:r>
    </w:p>
    <w:p w:rsidR="00381CE0" w:rsidRDefault="00346D2A">
      <w:pPr>
        <w:spacing w:before="1"/>
        <w:ind w:left="215" w:right="3028"/>
        <w:rPr>
          <w:b/>
          <w:sz w:val="18"/>
        </w:rPr>
      </w:pPr>
      <w:r>
        <w:rPr>
          <w:color w:val="231F20"/>
          <w:sz w:val="18"/>
        </w:rPr>
        <w:t>Најчешћи префикси код грађења глагола и њихова улога у промени глаголског вида (</w:t>
      </w:r>
      <w:r>
        <w:rPr>
          <w:i/>
          <w:color w:val="231F20"/>
          <w:sz w:val="18"/>
        </w:rPr>
        <w:t>сделать, заговорить</w:t>
      </w:r>
      <w:r>
        <w:rPr>
          <w:i/>
          <w:color w:val="231F20"/>
          <w:sz w:val="18"/>
        </w:rPr>
        <w:t>, написать, переписать</w:t>
      </w:r>
      <w:r>
        <w:rPr>
          <w:color w:val="231F20"/>
          <w:sz w:val="18"/>
        </w:rPr>
        <w:t xml:space="preserve">). Видски парови: </w:t>
      </w:r>
      <w:r>
        <w:rPr>
          <w:i/>
          <w:color w:val="231F20"/>
          <w:sz w:val="18"/>
        </w:rPr>
        <w:t>брать/взять, говорить/сказать, класть/положить, ложиться/лечь, садиться/сесть</w:t>
      </w:r>
      <w:r>
        <w:rPr>
          <w:b/>
          <w:color w:val="231F20"/>
          <w:sz w:val="18"/>
        </w:rPr>
        <w:t>.</w:t>
      </w:r>
    </w:p>
    <w:p w:rsidR="00381CE0" w:rsidRDefault="00346D2A">
      <w:pPr>
        <w:spacing w:before="1"/>
        <w:ind w:left="215" w:right="7008"/>
        <w:rPr>
          <w:sz w:val="18"/>
        </w:rPr>
      </w:pPr>
      <w:r>
        <w:rPr>
          <w:color w:val="231F20"/>
          <w:sz w:val="18"/>
        </w:rPr>
        <w:t>Прошло време глагола с инфинитивном основом на сугласник (</w:t>
      </w:r>
      <w:r>
        <w:rPr>
          <w:i/>
          <w:color w:val="231F20"/>
          <w:sz w:val="18"/>
        </w:rPr>
        <w:t>идти, везти, нести, запереть</w:t>
      </w:r>
      <w:r>
        <w:rPr>
          <w:color w:val="231F20"/>
          <w:sz w:val="18"/>
        </w:rPr>
        <w:t>).</w:t>
      </w:r>
    </w:p>
    <w:p w:rsidR="00381CE0" w:rsidRDefault="00346D2A">
      <w:pPr>
        <w:spacing w:before="2"/>
        <w:ind w:left="215"/>
        <w:rPr>
          <w:b/>
          <w:sz w:val="18"/>
        </w:rPr>
      </w:pPr>
      <w:r>
        <w:rPr>
          <w:color w:val="231F20"/>
          <w:sz w:val="18"/>
        </w:rPr>
        <w:t xml:space="preserve">Глаголски прилози несвршеног и свршеног вида </w:t>
      </w:r>
      <w:r>
        <w:rPr>
          <w:i/>
          <w:color w:val="231F20"/>
          <w:sz w:val="18"/>
        </w:rPr>
        <w:t>(мо</w:t>
      </w:r>
      <w:r>
        <w:rPr>
          <w:i/>
          <w:color w:val="231F20"/>
          <w:sz w:val="18"/>
        </w:rPr>
        <w:t>лча, поверив, вернувшись)</w:t>
      </w:r>
      <w:r>
        <w:rPr>
          <w:b/>
          <w:color w:val="231F20"/>
          <w:sz w:val="18"/>
        </w:rPr>
        <w:t>.</w:t>
      </w:r>
    </w:p>
    <w:p w:rsidR="00381CE0" w:rsidRDefault="00381CE0">
      <w:pPr>
        <w:pStyle w:val="BodyText"/>
        <w:spacing w:before="1"/>
        <w:rPr>
          <w:b/>
        </w:rPr>
      </w:pPr>
    </w:p>
    <w:p w:rsidR="00381CE0" w:rsidRDefault="00346D2A">
      <w:pPr>
        <w:pStyle w:val="Heading2"/>
        <w:spacing w:before="1"/>
        <w:ind w:left="215"/>
      </w:pPr>
      <w:r>
        <w:rPr>
          <w:color w:val="231F20"/>
        </w:rPr>
        <w:t>Прилози</w:t>
      </w:r>
    </w:p>
    <w:p w:rsidR="00381CE0" w:rsidRDefault="00346D2A">
      <w:pPr>
        <w:ind w:left="215"/>
        <w:rPr>
          <w:sz w:val="18"/>
        </w:rPr>
      </w:pPr>
      <w:r>
        <w:rPr>
          <w:color w:val="231F20"/>
          <w:sz w:val="18"/>
        </w:rPr>
        <w:t xml:space="preserve">Најфреквентнији суфикси за грађење прилога: придевска основа + </w:t>
      </w:r>
      <w:r>
        <w:rPr>
          <w:b/>
          <w:i/>
          <w:color w:val="231F20"/>
          <w:sz w:val="18"/>
        </w:rPr>
        <w:t xml:space="preserve">-o </w:t>
      </w:r>
      <w:r>
        <w:rPr>
          <w:color w:val="231F20"/>
          <w:sz w:val="18"/>
        </w:rPr>
        <w:t xml:space="preserve">(тихо, скромно и сл.); придевска основа + </w:t>
      </w:r>
      <w:r>
        <w:rPr>
          <w:b/>
          <w:i/>
          <w:color w:val="231F20"/>
          <w:sz w:val="18"/>
        </w:rPr>
        <w:t xml:space="preserve">-и </w:t>
      </w:r>
      <w:r>
        <w:rPr>
          <w:color w:val="231F20"/>
          <w:sz w:val="18"/>
        </w:rPr>
        <w:t>(</w:t>
      </w:r>
      <w:r>
        <w:rPr>
          <w:i/>
          <w:color w:val="231F20"/>
          <w:sz w:val="18"/>
        </w:rPr>
        <w:t xml:space="preserve">по-русски, практически </w:t>
      </w:r>
      <w:r>
        <w:rPr>
          <w:color w:val="231F20"/>
          <w:sz w:val="18"/>
        </w:rPr>
        <w:t>и сл.).</w:t>
      </w:r>
    </w:p>
    <w:p w:rsidR="00381CE0" w:rsidRDefault="00381CE0">
      <w:pPr>
        <w:pStyle w:val="BodyText"/>
        <w:spacing w:before="1"/>
      </w:pPr>
    </w:p>
    <w:p w:rsidR="00381CE0" w:rsidRDefault="00346D2A">
      <w:pPr>
        <w:pStyle w:val="Heading2"/>
        <w:spacing w:before="1"/>
        <w:ind w:left="215"/>
      </w:pPr>
      <w:r>
        <w:rPr>
          <w:color w:val="231F20"/>
        </w:rPr>
        <w:t>Реченични модели</w:t>
      </w:r>
    </w:p>
    <w:p w:rsidR="00381CE0" w:rsidRDefault="00346D2A">
      <w:pPr>
        <w:pStyle w:val="BodyText"/>
        <w:spacing w:before="1"/>
        <w:ind w:left="215" w:right="791"/>
      </w:pPr>
      <w:r>
        <w:rPr>
          <w:color w:val="231F20"/>
        </w:rPr>
        <w:t>Реченичне моделе предвиђене програмом за први разред и даље употребљавати у различитим реченичним контекстима. У II разреду посебну пажњу посветити, пре свега, у виду вежби, моделима у потврдном, одричном и упитном облику за исказивање следећих односа:</w:t>
      </w:r>
    </w:p>
    <w:p w:rsidR="00381CE0" w:rsidRDefault="00381CE0">
      <w:pPr>
        <w:pStyle w:val="BodyText"/>
        <w:spacing w:before="1"/>
      </w:pPr>
    </w:p>
    <w:p w:rsidR="00381CE0" w:rsidRDefault="00346D2A">
      <w:pPr>
        <w:pStyle w:val="Heading2"/>
        <w:spacing w:before="1"/>
        <w:ind w:left="215"/>
      </w:pPr>
      <w:r>
        <w:rPr>
          <w:color w:val="231F20"/>
        </w:rPr>
        <w:t>Су</w:t>
      </w:r>
      <w:r>
        <w:rPr>
          <w:color w:val="231F20"/>
        </w:rPr>
        <w:t>бјекатско-предикатски односи</w:t>
      </w:r>
    </w:p>
    <w:p w:rsidR="00381CE0" w:rsidRDefault="00346D2A">
      <w:pPr>
        <w:pStyle w:val="BodyText"/>
        <w:spacing w:before="1"/>
        <w:ind w:left="215"/>
      </w:pPr>
      <w:r>
        <w:rPr>
          <w:color w:val="231F20"/>
        </w:rPr>
        <w:t>Реченице с кратким придевским обликом у предикату.</w:t>
      </w:r>
    </w:p>
    <w:p w:rsidR="00381CE0" w:rsidRDefault="00346D2A">
      <w:pPr>
        <w:spacing w:before="1"/>
        <w:ind w:left="215"/>
        <w:rPr>
          <w:i/>
          <w:sz w:val="18"/>
        </w:rPr>
      </w:pPr>
      <w:r>
        <w:rPr>
          <w:i/>
          <w:color w:val="231F20"/>
          <w:sz w:val="18"/>
        </w:rPr>
        <w:t>Я был болен гриппом. Он способен к математике.</w:t>
      </w:r>
    </w:p>
    <w:p w:rsidR="00381CE0" w:rsidRDefault="00381CE0">
      <w:pPr>
        <w:pStyle w:val="BodyText"/>
        <w:spacing w:before="1"/>
        <w:rPr>
          <w:i/>
        </w:rPr>
      </w:pPr>
    </w:p>
    <w:p w:rsidR="00381CE0" w:rsidRDefault="00346D2A">
      <w:pPr>
        <w:pStyle w:val="Heading2"/>
        <w:ind w:left="215"/>
      </w:pPr>
      <w:r>
        <w:rPr>
          <w:color w:val="231F20"/>
        </w:rPr>
        <w:t>Објекатски односи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2"/>
        </w:rPr>
      </w:pPr>
    </w:p>
    <w:p w:rsidR="00381CE0" w:rsidRDefault="00346D2A">
      <w:pPr>
        <w:pStyle w:val="BodyText"/>
        <w:ind w:left="215"/>
        <w:rPr>
          <w:b/>
        </w:rPr>
      </w:pPr>
      <w:r>
        <w:rPr>
          <w:color w:val="231F20"/>
        </w:rPr>
        <w:t>Реченице с објектом у инфинитиву</w:t>
      </w:r>
      <w:r>
        <w:rPr>
          <w:b/>
          <w:color w:val="231F20"/>
        </w:rPr>
        <w:t>.</w:t>
      </w:r>
    </w:p>
    <w:p w:rsidR="00381CE0" w:rsidRDefault="00346D2A">
      <w:pPr>
        <w:spacing w:before="1"/>
        <w:ind w:left="215"/>
        <w:rPr>
          <w:i/>
          <w:sz w:val="18"/>
        </w:rPr>
      </w:pPr>
      <w:r>
        <w:rPr>
          <w:i/>
          <w:color w:val="231F20"/>
          <w:sz w:val="18"/>
        </w:rPr>
        <w:t>Врач советовал мне отдохнуть</w:t>
      </w:r>
      <w:r>
        <w:rPr>
          <w:i/>
          <w:sz w:val="18"/>
        </w:rPr>
        <w:t xml:space="preserve">. </w:t>
      </w:r>
      <w:r>
        <w:rPr>
          <w:i/>
          <w:color w:val="231F20"/>
          <w:sz w:val="18"/>
        </w:rPr>
        <w:t>Я уговорил товарища молчать.</w:t>
      </w:r>
    </w:p>
    <w:p w:rsidR="00381CE0" w:rsidRDefault="00381CE0">
      <w:pPr>
        <w:pStyle w:val="BodyText"/>
        <w:spacing w:before="1"/>
        <w:rPr>
          <w:i/>
        </w:rPr>
      </w:pPr>
    </w:p>
    <w:p w:rsidR="00381CE0" w:rsidRDefault="00346D2A">
      <w:pPr>
        <w:pStyle w:val="BodyText"/>
        <w:ind w:left="215"/>
      </w:pPr>
      <w:r>
        <w:rPr>
          <w:color w:val="231F20"/>
        </w:rPr>
        <w:t>Сложена реченица</w:t>
      </w:r>
    </w:p>
    <w:p w:rsidR="00381CE0" w:rsidRDefault="00346D2A">
      <w:pPr>
        <w:spacing w:before="1"/>
        <w:ind w:left="215"/>
        <w:rPr>
          <w:i/>
          <w:sz w:val="18"/>
        </w:rPr>
      </w:pPr>
      <w:r>
        <w:rPr>
          <w:i/>
          <w:color w:val="231F20"/>
          <w:sz w:val="18"/>
        </w:rPr>
        <w:t>Врач советовал мне, чтобы я отдохнул. Я уговорил товарища, чтобы он молчал.</w:t>
      </w:r>
    </w:p>
    <w:p w:rsidR="00381CE0" w:rsidRDefault="00381CE0">
      <w:pPr>
        <w:pStyle w:val="BodyText"/>
        <w:spacing w:before="1"/>
        <w:rPr>
          <w:i/>
        </w:rPr>
      </w:pPr>
    </w:p>
    <w:p w:rsidR="00381CE0" w:rsidRDefault="00346D2A">
      <w:pPr>
        <w:pStyle w:val="Heading2"/>
        <w:spacing w:before="1"/>
        <w:ind w:left="215"/>
      </w:pPr>
      <w:r>
        <w:rPr>
          <w:color w:val="231F20"/>
        </w:rPr>
        <w:t>Зaвисни односи:</w:t>
      </w:r>
    </w:p>
    <w:p w:rsidR="00381CE0" w:rsidRDefault="00346D2A">
      <w:pPr>
        <w:spacing w:before="1"/>
        <w:ind w:left="215"/>
        <w:rPr>
          <w:b/>
          <w:sz w:val="18"/>
        </w:rPr>
      </w:pPr>
      <w:r>
        <w:rPr>
          <w:b/>
          <w:color w:val="231F20"/>
          <w:sz w:val="18"/>
        </w:rPr>
        <w:t>(изражени зависним падежом; глаголским прилогом; сложеном реченицом)</w:t>
      </w:r>
    </w:p>
    <w:p w:rsidR="00381CE0" w:rsidRDefault="00346D2A">
      <w:pPr>
        <w:pStyle w:val="ListParagraph"/>
        <w:numPr>
          <w:ilvl w:val="0"/>
          <w:numId w:val="264"/>
        </w:numPr>
        <w:tabs>
          <w:tab w:val="left" w:pos="428"/>
        </w:tabs>
        <w:spacing w:before="14"/>
        <w:ind w:left="427"/>
        <w:rPr>
          <w:sz w:val="18"/>
        </w:rPr>
      </w:pPr>
      <w:r>
        <w:rPr>
          <w:w w:val="130"/>
          <w:sz w:val="18"/>
        </w:rPr>
        <w:t>просторни</w:t>
      </w:r>
    </w:p>
    <w:p w:rsidR="00381CE0" w:rsidRDefault="00346D2A">
      <w:pPr>
        <w:spacing w:before="14"/>
        <w:ind w:left="215" w:right="7008"/>
        <w:rPr>
          <w:i/>
          <w:sz w:val="18"/>
        </w:rPr>
      </w:pPr>
      <w:r>
        <w:rPr>
          <w:i/>
          <w:color w:val="231F20"/>
          <w:sz w:val="18"/>
        </w:rPr>
        <w:t>Я тебя буду ждать у (около, возле) памятника.Она живëт у своих родителей</w:t>
      </w:r>
      <w:r>
        <w:rPr>
          <w:i/>
          <w:sz w:val="18"/>
        </w:rPr>
        <w:t xml:space="preserve">. </w:t>
      </w:r>
      <w:r>
        <w:rPr>
          <w:i/>
          <w:color w:val="231F20"/>
          <w:sz w:val="18"/>
        </w:rPr>
        <w:t>Мы пошли туда, куда вела узкая тропника</w:t>
      </w:r>
      <w:r>
        <w:rPr>
          <w:i/>
          <w:sz w:val="18"/>
        </w:rPr>
        <w:t>.</w:t>
      </w:r>
    </w:p>
    <w:p w:rsidR="00381CE0" w:rsidRDefault="00346D2A">
      <w:pPr>
        <w:pStyle w:val="BodyText"/>
        <w:spacing w:before="16"/>
        <w:ind w:left="215"/>
      </w:pPr>
      <w:r>
        <w:rPr>
          <w:color w:val="231F20"/>
          <w:w w:val="135"/>
        </w:rPr>
        <w:t>−временски</w:t>
      </w:r>
    </w:p>
    <w:p w:rsidR="00381CE0" w:rsidRDefault="00346D2A">
      <w:pPr>
        <w:spacing w:before="14"/>
        <w:ind w:left="215"/>
        <w:rPr>
          <w:sz w:val="18"/>
        </w:rPr>
      </w:pPr>
      <w:r>
        <w:rPr>
          <w:i/>
          <w:color w:val="231F20"/>
          <w:sz w:val="18"/>
        </w:rPr>
        <w:t>Это случилось по окончании войны.Возвращаясь домой, я встретил товарища. Кончив работу, он поехал домой</w:t>
      </w:r>
      <w:r>
        <w:rPr>
          <w:color w:val="231F20"/>
          <w:sz w:val="18"/>
        </w:rPr>
        <w:t>.</w:t>
      </w:r>
    </w:p>
    <w:p w:rsidR="00381CE0" w:rsidRDefault="00346D2A">
      <w:pPr>
        <w:pStyle w:val="BodyText"/>
        <w:spacing w:before="14"/>
        <w:ind w:left="215"/>
      </w:pPr>
      <w:r>
        <w:rPr>
          <w:color w:val="231F20"/>
          <w:w w:val="135"/>
        </w:rPr>
        <w:t>−начински</w:t>
      </w:r>
    </w:p>
    <w:p w:rsidR="00381CE0" w:rsidRDefault="00346D2A">
      <w:pPr>
        <w:spacing w:before="14"/>
        <w:ind w:left="215"/>
        <w:rPr>
          <w:sz w:val="18"/>
        </w:rPr>
      </w:pPr>
      <w:r>
        <w:rPr>
          <w:i/>
          <w:color w:val="231F20"/>
          <w:sz w:val="18"/>
        </w:rPr>
        <w:t>Мне нужно с тобой поговорить с глазу на глаз. Друзья возвращались домой весело разговаривая. Он поздоровался кивнув головой</w:t>
      </w:r>
      <w:r>
        <w:rPr>
          <w:color w:val="231F20"/>
          <w:sz w:val="18"/>
        </w:rPr>
        <w:t>.</w:t>
      </w:r>
    </w:p>
    <w:p w:rsidR="00381CE0" w:rsidRDefault="00346D2A">
      <w:pPr>
        <w:pStyle w:val="BodyText"/>
        <w:spacing w:before="15"/>
        <w:ind w:left="215"/>
      </w:pPr>
      <w:r>
        <w:rPr>
          <w:color w:val="231F20"/>
          <w:w w:val="135"/>
        </w:rPr>
        <w:t>−узрочни</w:t>
      </w:r>
    </w:p>
    <w:p w:rsidR="00381CE0" w:rsidRDefault="00346D2A">
      <w:pPr>
        <w:spacing w:before="15"/>
        <w:ind w:left="215"/>
        <w:rPr>
          <w:i/>
          <w:sz w:val="18"/>
        </w:rPr>
      </w:pPr>
      <w:r>
        <w:rPr>
          <w:i/>
          <w:color w:val="231F20"/>
          <w:sz w:val="18"/>
        </w:rPr>
        <w:t>Не находя нужного слова, он замолчал. Почувствовав голод, брат решил пообедать без меня. Так как брат почуствовал голод, о</w:t>
      </w:r>
      <w:r>
        <w:rPr>
          <w:i/>
          <w:color w:val="231F20"/>
          <w:sz w:val="18"/>
        </w:rPr>
        <w:t>н решил пообедать без меня.</w:t>
      </w:r>
    </w:p>
    <w:p w:rsidR="00381CE0" w:rsidRDefault="00346D2A">
      <w:pPr>
        <w:pStyle w:val="BodyText"/>
        <w:spacing w:before="14"/>
        <w:ind w:left="215"/>
      </w:pPr>
      <w:r>
        <w:rPr>
          <w:color w:val="231F20"/>
          <w:w w:val="135"/>
        </w:rPr>
        <w:t>−циљни</w:t>
      </w:r>
    </w:p>
    <w:p w:rsidR="00381CE0" w:rsidRDefault="00346D2A">
      <w:pPr>
        <w:pStyle w:val="BodyText"/>
        <w:spacing w:before="14"/>
        <w:ind w:left="215"/>
        <w:rPr>
          <w:i/>
        </w:rPr>
      </w:pPr>
      <w:r>
        <w:rPr>
          <w:color w:val="231F20"/>
        </w:rPr>
        <w:t>Реченице са одредбом у инфинитиву</w:t>
      </w:r>
      <w:r>
        <w:rPr>
          <w:i/>
          <w:color w:val="231F20"/>
        </w:rPr>
        <w:t>:</w:t>
      </w:r>
    </w:p>
    <w:p w:rsidR="00381CE0" w:rsidRDefault="00346D2A">
      <w:pPr>
        <w:spacing w:before="1"/>
        <w:ind w:left="215"/>
        <w:rPr>
          <w:sz w:val="18"/>
        </w:rPr>
      </w:pPr>
      <w:r>
        <w:rPr>
          <w:i/>
          <w:color w:val="231F20"/>
          <w:sz w:val="18"/>
        </w:rPr>
        <w:t>Мать отпустила дочку гулять. Мы пришли проститься. Мы пришли, чтобы проститься. Чтобы правильно говорить, нужно хорошо усвоить грамматику</w:t>
      </w:r>
      <w:r>
        <w:rPr>
          <w:color w:val="231F20"/>
          <w:sz w:val="18"/>
        </w:rPr>
        <w:t>.</w:t>
      </w:r>
    </w:p>
    <w:p w:rsidR="00381CE0" w:rsidRDefault="00346D2A">
      <w:pPr>
        <w:pStyle w:val="Heading2"/>
        <w:ind w:left="215"/>
      </w:pPr>
      <w:r>
        <w:rPr>
          <w:color w:val="231F20"/>
        </w:rPr>
        <w:t>Лексикологија</w:t>
      </w:r>
    </w:p>
    <w:p w:rsidR="00381CE0" w:rsidRDefault="00346D2A">
      <w:pPr>
        <w:pStyle w:val="BodyText"/>
        <w:spacing w:before="1"/>
        <w:ind w:left="215"/>
      </w:pPr>
      <w:r>
        <w:rPr>
          <w:color w:val="231F20"/>
        </w:rPr>
        <w:t>Најчешћи деминутиви именица и при</w:t>
      </w:r>
      <w:r>
        <w:rPr>
          <w:color w:val="231F20"/>
        </w:rPr>
        <w:t>дева.</w:t>
      </w:r>
    </w:p>
    <w:p w:rsidR="00381CE0" w:rsidRDefault="00346D2A">
      <w:pPr>
        <w:pStyle w:val="BodyText"/>
        <w:spacing w:before="1"/>
        <w:ind w:left="215"/>
      </w:pPr>
      <w:r>
        <w:rPr>
          <w:color w:val="231F20"/>
        </w:rPr>
        <w:t>Лексички синоними, антоними, хомоними. Међујезички хомоними и пароними.</w:t>
      </w:r>
    </w:p>
    <w:p w:rsidR="00381CE0" w:rsidRDefault="00381CE0">
      <w:pPr>
        <w:pStyle w:val="BodyText"/>
        <w:spacing w:before="2"/>
      </w:pPr>
    </w:p>
    <w:p w:rsidR="00381CE0" w:rsidRDefault="00346D2A">
      <w:pPr>
        <w:pStyle w:val="Heading2"/>
        <w:ind w:left="199" w:right="680"/>
        <w:jc w:val="center"/>
      </w:pPr>
      <w:r>
        <w:t>ФРАНЦУСКИ ЈЕЗИК</w:t>
      </w:r>
    </w:p>
    <w:p w:rsidR="00381CE0" w:rsidRDefault="00381CE0">
      <w:pPr>
        <w:pStyle w:val="BodyText"/>
        <w:spacing w:before="1"/>
        <w:rPr>
          <w:b/>
        </w:rPr>
      </w:pPr>
    </w:p>
    <w:p w:rsidR="00381CE0" w:rsidRDefault="00346D2A">
      <w:pPr>
        <w:ind w:left="215"/>
        <w:rPr>
          <w:b/>
          <w:sz w:val="18"/>
        </w:rPr>
      </w:pPr>
      <w:r>
        <w:rPr>
          <w:b/>
          <w:sz w:val="18"/>
        </w:rPr>
        <w:t>Именичка група</w:t>
      </w:r>
    </w:p>
    <w:p w:rsidR="00381CE0" w:rsidRDefault="00346D2A">
      <w:pPr>
        <w:pStyle w:val="ListParagraph"/>
        <w:numPr>
          <w:ilvl w:val="1"/>
          <w:numId w:val="294"/>
        </w:numPr>
        <w:tabs>
          <w:tab w:val="left" w:pos="798"/>
        </w:tabs>
        <w:spacing w:before="1"/>
        <w:ind w:hanging="286"/>
        <w:rPr>
          <w:sz w:val="18"/>
        </w:rPr>
      </w:pPr>
      <w:r>
        <w:rPr>
          <w:sz w:val="18"/>
        </w:rPr>
        <w:t>Систематизација слагања рода и броја именица и придева; место придевa; поређење придева (акценат на суперлативу) ; основни и редни</w:t>
      </w:r>
      <w:r>
        <w:rPr>
          <w:spacing w:val="-7"/>
          <w:sz w:val="18"/>
        </w:rPr>
        <w:t xml:space="preserve"> </w:t>
      </w:r>
      <w:r>
        <w:rPr>
          <w:sz w:val="18"/>
        </w:rPr>
        <w:t>бројеви.</w:t>
      </w:r>
    </w:p>
    <w:p w:rsidR="00381CE0" w:rsidRDefault="00346D2A">
      <w:pPr>
        <w:pStyle w:val="ListParagraph"/>
        <w:numPr>
          <w:ilvl w:val="1"/>
          <w:numId w:val="294"/>
        </w:numPr>
        <w:tabs>
          <w:tab w:val="left" w:pos="798"/>
        </w:tabs>
        <w:spacing w:before="1"/>
        <w:ind w:hanging="286"/>
        <w:rPr>
          <w:sz w:val="18"/>
        </w:rPr>
      </w:pPr>
      <w:r>
        <w:rPr>
          <w:sz w:val="18"/>
        </w:rPr>
        <w:t xml:space="preserve">Систематизација употребе детерминаната: одређених, неодређених и партитивних члановa и партитивног </w:t>
      </w:r>
      <w:r>
        <w:rPr>
          <w:i/>
          <w:sz w:val="18"/>
        </w:rPr>
        <w:t>de</w:t>
      </w:r>
      <w:r>
        <w:rPr>
          <w:sz w:val="18"/>
        </w:rPr>
        <w:t>, присвојних и показних</w:t>
      </w:r>
      <w:r>
        <w:rPr>
          <w:spacing w:val="-8"/>
          <w:sz w:val="18"/>
        </w:rPr>
        <w:t xml:space="preserve"> </w:t>
      </w:r>
      <w:r>
        <w:rPr>
          <w:sz w:val="18"/>
        </w:rPr>
        <w:t>придева.</w:t>
      </w:r>
    </w:p>
    <w:p w:rsidR="00381CE0" w:rsidRDefault="00346D2A">
      <w:pPr>
        <w:pStyle w:val="ListParagraph"/>
        <w:numPr>
          <w:ilvl w:val="1"/>
          <w:numId w:val="294"/>
        </w:numPr>
        <w:tabs>
          <w:tab w:val="left" w:pos="782"/>
        </w:tabs>
        <w:spacing w:before="1"/>
        <w:ind w:left="781" w:hanging="270"/>
        <w:rPr>
          <w:sz w:val="18"/>
        </w:rPr>
      </w:pPr>
      <w:r>
        <w:rPr>
          <w:sz w:val="18"/>
        </w:rPr>
        <w:t>Систематизација, присвојних, показних, упитних и релативних</w:t>
      </w:r>
      <w:r>
        <w:rPr>
          <w:spacing w:val="-1"/>
          <w:sz w:val="18"/>
        </w:rPr>
        <w:t xml:space="preserve"> </w:t>
      </w:r>
      <w:r>
        <w:rPr>
          <w:sz w:val="18"/>
        </w:rPr>
        <w:t>заменица.</w:t>
      </w:r>
    </w:p>
    <w:p w:rsidR="00381CE0" w:rsidRDefault="00346D2A">
      <w:pPr>
        <w:pStyle w:val="ListParagraph"/>
        <w:numPr>
          <w:ilvl w:val="1"/>
          <w:numId w:val="294"/>
        </w:numPr>
        <w:tabs>
          <w:tab w:val="left" w:pos="782"/>
        </w:tabs>
        <w:spacing w:before="1"/>
        <w:ind w:left="781" w:hanging="270"/>
        <w:rPr>
          <w:sz w:val="18"/>
        </w:rPr>
      </w:pPr>
      <w:r>
        <w:rPr>
          <w:sz w:val="18"/>
        </w:rPr>
        <w:t>Систематизација фреквентних неодређених</w:t>
      </w:r>
      <w:r>
        <w:rPr>
          <w:spacing w:val="-1"/>
          <w:sz w:val="18"/>
        </w:rPr>
        <w:t xml:space="preserve"> </w:t>
      </w:r>
      <w:r>
        <w:rPr>
          <w:sz w:val="18"/>
        </w:rPr>
        <w:t>заменица.</w:t>
      </w:r>
    </w:p>
    <w:p w:rsidR="00381CE0" w:rsidRDefault="00346D2A">
      <w:pPr>
        <w:pStyle w:val="ListParagraph"/>
        <w:numPr>
          <w:ilvl w:val="1"/>
          <w:numId w:val="294"/>
        </w:numPr>
        <w:tabs>
          <w:tab w:val="left" w:pos="782"/>
        </w:tabs>
        <w:ind w:left="781" w:hanging="270"/>
        <w:rPr>
          <w:sz w:val="18"/>
        </w:rPr>
      </w:pPr>
      <w:r>
        <w:rPr>
          <w:sz w:val="18"/>
        </w:rPr>
        <w:t>Си</w:t>
      </w:r>
      <w:r>
        <w:rPr>
          <w:sz w:val="18"/>
        </w:rPr>
        <w:t>стематизација заменица у функцији директног и индиректног</w:t>
      </w:r>
      <w:r>
        <w:rPr>
          <w:spacing w:val="-1"/>
          <w:sz w:val="18"/>
        </w:rPr>
        <w:t xml:space="preserve"> </w:t>
      </w:r>
      <w:r>
        <w:rPr>
          <w:sz w:val="18"/>
        </w:rPr>
        <w:t>објекта.</w:t>
      </w:r>
    </w:p>
    <w:p w:rsidR="00381CE0" w:rsidRDefault="00381CE0">
      <w:pPr>
        <w:pStyle w:val="BodyText"/>
        <w:spacing w:before="2"/>
      </w:pPr>
    </w:p>
    <w:p w:rsidR="00381CE0" w:rsidRDefault="00346D2A">
      <w:pPr>
        <w:pStyle w:val="Heading2"/>
        <w:ind w:left="215"/>
      </w:pPr>
      <w:r>
        <w:t>Глаголскагрупа</w:t>
      </w:r>
    </w:p>
    <w:p w:rsidR="00381CE0" w:rsidRDefault="00346D2A">
      <w:pPr>
        <w:pStyle w:val="ListParagraph"/>
        <w:numPr>
          <w:ilvl w:val="0"/>
          <w:numId w:val="256"/>
        </w:numPr>
        <w:tabs>
          <w:tab w:val="left" w:pos="807"/>
        </w:tabs>
        <w:spacing w:before="1"/>
        <w:ind w:hanging="295"/>
        <w:rPr>
          <w:sz w:val="18"/>
        </w:rPr>
      </w:pPr>
      <w:r>
        <w:rPr>
          <w:sz w:val="18"/>
        </w:rPr>
        <w:t>Систематизација презента, сложеног перфека, имперфекта, футура првог</w:t>
      </w:r>
      <w:r>
        <w:rPr>
          <w:spacing w:val="-2"/>
          <w:sz w:val="18"/>
        </w:rPr>
        <w:t xml:space="preserve"> </w:t>
      </w:r>
      <w:r>
        <w:rPr>
          <w:sz w:val="18"/>
        </w:rPr>
        <w:t>индикатива.</w:t>
      </w:r>
    </w:p>
    <w:p w:rsidR="00381CE0" w:rsidRDefault="00346D2A">
      <w:pPr>
        <w:pStyle w:val="ListParagraph"/>
        <w:numPr>
          <w:ilvl w:val="0"/>
          <w:numId w:val="256"/>
        </w:numPr>
        <w:tabs>
          <w:tab w:val="left" w:pos="807"/>
        </w:tabs>
        <w:spacing w:before="1"/>
        <w:ind w:hanging="295"/>
        <w:rPr>
          <w:sz w:val="18"/>
        </w:rPr>
      </w:pPr>
      <w:r>
        <w:rPr>
          <w:sz w:val="18"/>
        </w:rPr>
        <w:t>Плусквамперфекат.</w:t>
      </w:r>
    </w:p>
    <w:p w:rsidR="00381CE0" w:rsidRDefault="00346D2A">
      <w:pPr>
        <w:pStyle w:val="ListParagraph"/>
        <w:numPr>
          <w:ilvl w:val="0"/>
          <w:numId w:val="256"/>
        </w:numPr>
        <w:tabs>
          <w:tab w:val="left" w:pos="807"/>
        </w:tabs>
        <w:ind w:hanging="295"/>
        <w:rPr>
          <w:sz w:val="18"/>
        </w:rPr>
      </w:pPr>
      <w:r>
        <w:rPr>
          <w:sz w:val="18"/>
        </w:rPr>
        <w:t xml:space="preserve">Систематизација перифрастичних конструкција: блиског футура, прогресивног </w:t>
      </w:r>
      <w:r>
        <w:rPr>
          <w:sz w:val="18"/>
        </w:rPr>
        <w:t>презента, блиске</w:t>
      </w:r>
      <w:r>
        <w:rPr>
          <w:spacing w:val="-2"/>
          <w:sz w:val="18"/>
        </w:rPr>
        <w:t xml:space="preserve"> </w:t>
      </w:r>
      <w:r>
        <w:rPr>
          <w:sz w:val="18"/>
        </w:rPr>
        <w:t>прошлости.</w:t>
      </w:r>
    </w:p>
    <w:p w:rsidR="00381CE0" w:rsidRDefault="00346D2A">
      <w:pPr>
        <w:pStyle w:val="ListParagraph"/>
        <w:numPr>
          <w:ilvl w:val="0"/>
          <w:numId w:val="256"/>
        </w:numPr>
        <w:tabs>
          <w:tab w:val="left" w:pos="782"/>
        </w:tabs>
        <w:spacing w:before="1"/>
        <w:ind w:left="781" w:hanging="271"/>
        <w:rPr>
          <w:sz w:val="18"/>
        </w:rPr>
      </w:pPr>
      <w:r>
        <w:rPr>
          <w:sz w:val="18"/>
        </w:rPr>
        <w:t>Фреквентни униперсонални глаголи и изрази.</w:t>
      </w:r>
    </w:p>
    <w:p w:rsidR="00381CE0" w:rsidRDefault="00346D2A">
      <w:pPr>
        <w:pStyle w:val="ListParagraph"/>
        <w:numPr>
          <w:ilvl w:val="0"/>
          <w:numId w:val="256"/>
        </w:numPr>
        <w:tabs>
          <w:tab w:val="left" w:pos="807"/>
        </w:tabs>
        <w:spacing w:before="1"/>
        <w:ind w:right="1319"/>
        <w:rPr>
          <w:sz w:val="18"/>
        </w:rPr>
      </w:pPr>
      <w:r>
        <w:rPr>
          <w:sz w:val="18"/>
        </w:rPr>
        <w:t>Униперсоналне конструкције (</w:t>
      </w:r>
      <w:r>
        <w:rPr>
          <w:i/>
          <w:sz w:val="18"/>
        </w:rPr>
        <w:t>Il faut que, il est possible, il est nécessaire, il vaut mieux que</w:t>
      </w:r>
      <w:r>
        <w:rPr>
          <w:sz w:val="18"/>
        </w:rPr>
        <w:t>) и глаголи жеље, осећања, наредбе, захтева, сумње и страха праћени презентом</w:t>
      </w:r>
      <w:r>
        <w:rPr>
          <w:spacing w:val="-1"/>
          <w:sz w:val="18"/>
        </w:rPr>
        <w:t xml:space="preserve"> </w:t>
      </w:r>
      <w:r>
        <w:rPr>
          <w:sz w:val="18"/>
        </w:rPr>
        <w:t>субјунктива.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ListParagraph"/>
        <w:numPr>
          <w:ilvl w:val="0"/>
          <w:numId w:val="256"/>
        </w:numPr>
        <w:tabs>
          <w:tab w:val="left" w:pos="808"/>
        </w:tabs>
        <w:ind w:left="807"/>
        <w:rPr>
          <w:sz w:val="18"/>
        </w:rPr>
      </w:pPr>
      <w:r>
        <w:rPr>
          <w:sz w:val="18"/>
        </w:rPr>
        <w:t>Модална употреба кондиционала презента (жеља, учтив захтев, молба, савет,</w:t>
      </w:r>
      <w:r>
        <w:rPr>
          <w:spacing w:val="-2"/>
          <w:sz w:val="18"/>
        </w:rPr>
        <w:t xml:space="preserve"> </w:t>
      </w:r>
      <w:r>
        <w:rPr>
          <w:sz w:val="18"/>
        </w:rPr>
        <w:t>предлог).</w:t>
      </w:r>
    </w:p>
    <w:p w:rsidR="00381CE0" w:rsidRDefault="00346D2A">
      <w:pPr>
        <w:pStyle w:val="ListParagraph"/>
        <w:numPr>
          <w:ilvl w:val="0"/>
          <w:numId w:val="256"/>
        </w:numPr>
        <w:tabs>
          <w:tab w:val="left" w:pos="737"/>
        </w:tabs>
        <w:spacing w:before="1"/>
        <w:ind w:left="736" w:hanging="225"/>
        <w:rPr>
          <w:sz w:val="18"/>
        </w:rPr>
      </w:pPr>
      <w:r>
        <w:rPr>
          <w:sz w:val="18"/>
        </w:rPr>
        <w:t>Систематизација повратних</w:t>
      </w:r>
      <w:r>
        <w:rPr>
          <w:spacing w:val="-1"/>
          <w:sz w:val="18"/>
        </w:rPr>
        <w:t xml:space="preserve"> </w:t>
      </w:r>
      <w:r>
        <w:rPr>
          <w:sz w:val="18"/>
        </w:rPr>
        <w:t>глагола.</w:t>
      </w:r>
    </w:p>
    <w:p w:rsidR="00381CE0" w:rsidRDefault="00381CE0">
      <w:pPr>
        <w:pStyle w:val="BodyText"/>
        <w:spacing w:before="1"/>
      </w:pPr>
    </w:p>
    <w:p w:rsidR="00381CE0" w:rsidRDefault="00346D2A">
      <w:pPr>
        <w:pStyle w:val="Heading3"/>
        <w:ind w:left="215"/>
      </w:pPr>
      <w:r>
        <w:rPr>
          <w:w w:val="105"/>
        </w:rPr>
        <w:t>Предлози и предложна група</w:t>
      </w:r>
    </w:p>
    <w:p w:rsidR="00381CE0" w:rsidRDefault="00346D2A">
      <w:pPr>
        <w:spacing w:before="1"/>
        <w:ind w:left="579"/>
        <w:rPr>
          <w:sz w:val="18"/>
        </w:rPr>
      </w:pPr>
      <w:r>
        <w:rPr>
          <w:sz w:val="18"/>
        </w:rPr>
        <w:t>Систематизација предлога за време и временских одредница (</w:t>
      </w:r>
      <w:r>
        <w:rPr>
          <w:i/>
          <w:sz w:val="18"/>
        </w:rPr>
        <w:t>depuis, ça fait … que, en, dans, pour, il y a</w:t>
      </w:r>
      <w:r>
        <w:rPr>
          <w:sz w:val="18"/>
        </w:rPr>
        <w:t>).</w:t>
      </w:r>
    </w:p>
    <w:p w:rsidR="00381CE0" w:rsidRDefault="00381CE0">
      <w:pPr>
        <w:pStyle w:val="BodyText"/>
        <w:spacing w:before="1"/>
      </w:pPr>
    </w:p>
    <w:p w:rsidR="00381CE0" w:rsidRDefault="00346D2A">
      <w:pPr>
        <w:pStyle w:val="Heading3"/>
        <w:spacing w:before="1"/>
        <w:ind w:left="215"/>
      </w:pPr>
      <w:r>
        <w:rPr>
          <w:w w:val="105"/>
        </w:rPr>
        <w:t>Прилози</w:t>
      </w:r>
    </w:p>
    <w:p w:rsidR="00381CE0" w:rsidRDefault="00346D2A">
      <w:pPr>
        <w:pStyle w:val="ListParagraph"/>
        <w:numPr>
          <w:ilvl w:val="0"/>
          <w:numId w:val="255"/>
        </w:numPr>
        <w:tabs>
          <w:tab w:val="left" w:pos="807"/>
        </w:tabs>
        <w:spacing w:before="1"/>
        <w:rPr>
          <w:sz w:val="18"/>
        </w:rPr>
      </w:pPr>
      <w:r>
        <w:rPr>
          <w:sz w:val="18"/>
        </w:rPr>
        <w:t>Систематизација прилога за место, време, начин и количину</w:t>
      </w:r>
      <w:r>
        <w:rPr>
          <w:sz w:val="18"/>
        </w:rPr>
        <w:t xml:space="preserve"> </w:t>
      </w:r>
      <w:r>
        <w:rPr>
          <w:sz w:val="18"/>
        </w:rPr>
        <w:t>(интензитет).</w:t>
      </w:r>
    </w:p>
    <w:p w:rsidR="00381CE0" w:rsidRDefault="00346D2A">
      <w:pPr>
        <w:pStyle w:val="ListParagraph"/>
        <w:numPr>
          <w:ilvl w:val="0"/>
          <w:numId w:val="255"/>
        </w:numPr>
        <w:tabs>
          <w:tab w:val="left" w:pos="782"/>
        </w:tabs>
        <w:ind w:left="781" w:hanging="271"/>
        <w:rPr>
          <w:sz w:val="18"/>
        </w:rPr>
      </w:pPr>
      <w:r>
        <w:rPr>
          <w:sz w:val="18"/>
        </w:rPr>
        <w:t>Место прилога у</w:t>
      </w:r>
      <w:r>
        <w:rPr>
          <w:spacing w:val="-1"/>
          <w:sz w:val="18"/>
        </w:rPr>
        <w:t xml:space="preserve"> </w:t>
      </w:r>
      <w:r>
        <w:rPr>
          <w:sz w:val="18"/>
        </w:rPr>
        <w:t>реченици.</w:t>
      </w:r>
    </w:p>
    <w:p w:rsidR="00381CE0" w:rsidRDefault="00346D2A">
      <w:pPr>
        <w:pStyle w:val="ListParagraph"/>
        <w:numPr>
          <w:ilvl w:val="0"/>
          <w:numId w:val="255"/>
        </w:numPr>
        <w:tabs>
          <w:tab w:val="left" w:pos="782"/>
        </w:tabs>
        <w:spacing w:before="1"/>
        <w:ind w:left="781" w:hanging="271"/>
        <w:rPr>
          <w:sz w:val="18"/>
        </w:rPr>
      </w:pPr>
      <w:r>
        <w:rPr>
          <w:sz w:val="18"/>
        </w:rPr>
        <w:t>Поређење</w:t>
      </w:r>
      <w:r>
        <w:rPr>
          <w:spacing w:val="-1"/>
          <w:sz w:val="18"/>
        </w:rPr>
        <w:t xml:space="preserve"> </w:t>
      </w:r>
      <w:r>
        <w:rPr>
          <w:sz w:val="18"/>
        </w:rPr>
        <w:t>прилога.</w:t>
      </w:r>
    </w:p>
    <w:p w:rsidR="00381CE0" w:rsidRDefault="00346D2A">
      <w:pPr>
        <w:pStyle w:val="ListParagraph"/>
        <w:numPr>
          <w:ilvl w:val="0"/>
          <w:numId w:val="255"/>
        </w:numPr>
        <w:tabs>
          <w:tab w:val="left" w:pos="782"/>
        </w:tabs>
        <w:spacing w:before="1"/>
        <w:ind w:left="781" w:hanging="271"/>
        <w:rPr>
          <w:i/>
          <w:sz w:val="18"/>
        </w:rPr>
      </w:pPr>
      <w:r>
        <w:rPr>
          <w:sz w:val="18"/>
        </w:rPr>
        <w:t xml:space="preserve">Прилошка употреба придева: </w:t>
      </w:r>
      <w:r>
        <w:rPr>
          <w:i/>
          <w:sz w:val="18"/>
        </w:rPr>
        <w:t>chanter faux; manger</w:t>
      </w:r>
      <w:r>
        <w:rPr>
          <w:i/>
          <w:spacing w:val="-1"/>
          <w:sz w:val="18"/>
        </w:rPr>
        <w:t xml:space="preserve"> </w:t>
      </w:r>
      <w:r>
        <w:rPr>
          <w:i/>
          <w:sz w:val="18"/>
        </w:rPr>
        <w:t>léger.</w:t>
      </w:r>
    </w:p>
    <w:p w:rsidR="00381CE0" w:rsidRDefault="00381CE0">
      <w:pPr>
        <w:pStyle w:val="BodyText"/>
        <w:spacing w:before="1"/>
        <w:rPr>
          <w:i/>
        </w:rPr>
      </w:pPr>
    </w:p>
    <w:p w:rsidR="00381CE0" w:rsidRDefault="00346D2A">
      <w:pPr>
        <w:pStyle w:val="Heading3"/>
        <w:spacing w:before="1"/>
        <w:ind w:left="215"/>
      </w:pPr>
      <w:r>
        <w:t>Модалитети и форме реченице</w:t>
      </w:r>
    </w:p>
    <w:p w:rsidR="00381CE0" w:rsidRDefault="00346D2A">
      <w:pPr>
        <w:pStyle w:val="ListParagraph"/>
        <w:numPr>
          <w:ilvl w:val="0"/>
          <w:numId w:val="254"/>
        </w:numPr>
        <w:tabs>
          <w:tab w:val="left" w:pos="827"/>
        </w:tabs>
        <w:ind w:hanging="316"/>
        <w:rPr>
          <w:sz w:val="18"/>
        </w:rPr>
      </w:pPr>
      <w:r>
        <w:rPr>
          <w:sz w:val="18"/>
        </w:rPr>
        <w:t>Декларативни</w:t>
      </w:r>
      <w:r>
        <w:rPr>
          <w:spacing w:val="-1"/>
          <w:sz w:val="18"/>
        </w:rPr>
        <w:t xml:space="preserve"> </w:t>
      </w:r>
      <w:r>
        <w:rPr>
          <w:sz w:val="18"/>
        </w:rPr>
        <w:t>модалитет.</w:t>
      </w:r>
    </w:p>
    <w:p w:rsidR="00381CE0" w:rsidRDefault="00346D2A">
      <w:pPr>
        <w:pStyle w:val="ListParagraph"/>
        <w:numPr>
          <w:ilvl w:val="0"/>
          <w:numId w:val="254"/>
        </w:numPr>
        <w:tabs>
          <w:tab w:val="left" w:pos="837"/>
        </w:tabs>
        <w:spacing w:before="1"/>
        <w:ind w:left="836" w:hanging="326"/>
        <w:rPr>
          <w:sz w:val="18"/>
        </w:rPr>
      </w:pPr>
      <w:r>
        <w:rPr>
          <w:sz w:val="18"/>
        </w:rPr>
        <w:t>Интерогативни модалитет: тотално и парцијално питање.</w:t>
      </w:r>
    </w:p>
    <w:p w:rsidR="00381CE0" w:rsidRDefault="00346D2A">
      <w:pPr>
        <w:pStyle w:val="ListParagraph"/>
        <w:numPr>
          <w:ilvl w:val="0"/>
          <w:numId w:val="254"/>
        </w:numPr>
        <w:tabs>
          <w:tab w:val="left" w:pos="837"/>
        </w:tabs>
        <w:spacing w:before="1"/>
        <w:ind w:left="836" w:hanging="326"/>
        <w:rPr>
          <w:sz w:val="18"/>
        </w:rPr>
      </w:pPr>
      <w:r>
        <w:rPr>
          <w:sz w:val="18"/>
        </w:rPr>
        <w:t xml:space="preserve">Екскламативни модалитет са </w:t>
      </w:r>
      <w:r>
        <w:rPr>
          <w:i/>
          <w:sz w:val="18"/>
        </w:rPr>
        <w:t xml:space="preserve">quel </w:t>
      </w:r>
      <w:r>
        <w:rPr>
          <w:sz w:val="18"/>
        </w:rPr>
        <w:t>на</w:t>
      </w:r>
      <w:r>
        <w:rPr>
          <w:spacing w:val="-2"/>
          <w:sz w:val="18"/>
        </w:rPr>
        <w:t xml:space="preserve"> </w:t>
      </w:r>
      <w:r>
        <w:rPr>
          <w:sz w:val="18"/>
        </w:rPr>
        <w:t>почетку.</w:t>
      </w:r>
    </w:p>
    <w:p w:rsidR="00381CE0" w:rsidRDefault="00346D2A">
      <w:pPr>
        <w:pStyle w:val="ListParagraph"/>
        <w:numPr>
          <w:ilvl w:val="0"/>
          <w:numId w:val="254"/>
        </w:numPr>
        <w:tabs>
          <w:tab w:val="left" w:pos="827"/>
        </w:tabs>
        <w:spacing w:before="1"/>
        <w:ind w:hanging="316"/>
        <w:rPr>
          <w:sz w:val="18"/>
        </w:rPr>
      </w:pPr>
      <w:r>
        <w:rPr>
          <w:sz w:val="18"/>
        </w:rPr>
        <w:t>Реченице са</w:t>
      </w:r>
      <w:r>
        <w:rPr>
          <w:spacing w:val="-1"/>
          <w:sz w:val="18"/>
        </w:rPr>
        <w:t xml:space="preserve"> </w:t>
      </w:r>
      <w:r>
        <w:rPr>
          <w:sz w:val="18"/>
        </w:rPr>
        <w:t>презентативимa.</w:t>
      </w:r>
    </w:p>
    <w:p w:rsidR="00381CE0" w:rsidRDefault="00346D2A">
      <w:pPr>
        <w:pStyle w:val="ListParagraph"/>
        <w:numPr>
          <w:ilvl w:val="0"/>
          <w:numId w:val="254"/>
        </w:numPr>
        <w:tabs>
          <w:tab w:val="left" w:pos="827"/>
        </w:tabs>
        <w:spacing w:before="1"/>
        <w:ind w:hanging="316"/>
        <w:rPr>
          <w:sz w:val="18"/>
        </w:rPr>
      </w:pPr>
      <w:r>
        <w:rPr>
          <w:sz w:val="18"/>
        </w:rPr>
        <w:t>Систематизација</w:t>
      </w:r>
      <w:r>
        <w:rPr>
          <w:spacing w:val="-1"/>
          <w:sz w:val="18"/>
        </w:rPr>
        <w:t xml:space="preserve"> </w:t>
      </w:r>
      <w:r>
        <w:rPr>
          <w:sz w:val="18"/>
        </w:rPr>
        <w:t>негације.</w:t>
      </w:r>
    </w:p>
    <w:p w:rsidR="00381CE0" w:rsidRDefault="00346D2A">
      <w:pPr>
        <w:pStyle w:val="ListParagraph"/>
        <w:numPr>
          <w:ilvl w:val="0"/>
          <w:numId w:val="254"/>
        </w:numPr>
        <w:tabs>
          <w:tab w:val="left" w:pos="827"/>
        </w:tabs>
        <w:ind w:hanging="316"/>
        <w:rPr>
          <w:sz w:val="18"/>
        </w:rPr>
      </w:pPr>
      <w:r>
        <w:rPr>
          <w:sz w:val="18"/>
        </w:rPr>
        <w:t>Индиректни</w:t>
      </w:r>
      <w:r>
        <w:rPr>
          <w:spacing w:val="-1"/>
          <w:sz w:val="18"/>
        </w:rPr>
        <w:t xml:space="preserve"> </w:t>
      </w:r>
      <w:r>
        <w:rPr>
          <w:sz w:val="18"/>
        </w:rPr>
        <w:t>говор.</w:t>
      </w:r>
    </w:p>
    <w:p w:rsidR="00381CE0" w:rsidRDefault="00381CE0">
      <w:pPr>
        <w:pStyle w:val="BodyText"/>
        <w:spacing w:before="1"/>
      </w:pPr>
    </w:p>
    <w:p w:rsidR="00381CE0" w:rsidRDefault="00346D2A">
      <w:pPr>
        <w:pStyle w:val="Heading3"/>
        <w:spacing w:before="1"/>
        <w:ind w:left="215"/>
      </w:pPr>
      <w:r>
        <w:t>Сложене реченице</w:t>
      </w:r>
    </w:p>
    <w:p w:rsidR="00381CE0" w:rsidRDefault="00346D2A">
      <w:pPr>
        <w:pStyle w:val="ListParagraph"/>
        <w:numPr>
          <w:ilvl w:val="0"/>
          <w:numId w:val="253"/>
        </w:numPr>
        <w:tabs>
          <w:tab w:val="left" w:pos="807"/>
        </w:tabs>
        <w:rPr>
          <w:i/>
          <w:sz w:val="18"/>
        </w:rPr>
      </w:pPr>
      <w:r>
        <w:rPr>
          <w:sz w:val="18"/>
        </w:rPr>
        <w:t xml:space="preserve">Координирање реченице са везницима </w:t>
      </w:r>
      <w:r>
        <w:rPr>
          <w:i/>
          <w:sz w:val="18"/>
        </w:rPr>
        <w:t xml:space="preserve">et, ou, mais, car, ni </w:t>
      </w:r>
      <w:r>
        <w:rPr>
          <w:sz w:val="18"/>
        </w:rPr>
        <w:t xml:space="preserve">и прилозима/прилошким изразима </w:t>
      </w:r>
      <w:r>
        <w:rPr>
          <w:i/>
          <w:sz w:val="18"/>
        </w:rPr>
        <w:t>c’est pourquoi, donc, puis, pourtant, parcontre, par conséquent,</w:t>
      </w:r>
      <w:r>
        <w:rPr>
          <w:i/>
          <w:spacing w:val="-17"/>
          <w:sz w:val="18"/>
        </w:rPr>
        <w:t xml:space="preserve"> </w:t>
      </w:r>
      <w:r>
        <w:rPr>
          <w:i/>
          <w:sz w:val="18"/>
        </w:rPr>
        <w:t>au</w:t>
      </w:r>
    </w:p>
    <w:p w:rsidR="00381CE0" w:rsidRDefault="00346D2A">
      <w:pPr>
        <w:spacing w:before="1"/>
        <w:ind w:left="199" w:right="11426"/>
        <w:jc w:val="center"/>
        <w:rPr>
          <w:i/>
          <w:sz w:val="18"/>
        </w:rPr>
      </w:pPr>
      <w:r>
        <w:rPr>
          <w:i/>
          <w:sz w:val="18"/>
        </w:rPr>
        <w:t>contraire.</w:t>
      </w:r>
    </w:p>
    <w:p w:rsidR="00381CE0" w:rsidRDefault="00346D2A">
      <w:pPr>
        <w:pStyle w:val="ListParagraph"/>
        <w:numPr>
          <w:ilvl w:val="0"/>
          <w:numId w:val="253"/>
        </w:numPr>
        <w:tabs>
          <w:tab w:val="left" w:pos="807"/>
        </w:tabs>
        <w:spacing w:before="1"/>
        <w:rPr>
          <w:sz w:val="18"/>
        </w:rPr>
      </w:pPr>
      <w:r>
        <w:rPr>
          <w:sz w:val="18"/>
        </w:rPr>
        <w:t>Погодбене реченице (I и II</w:t>
      </w:r>
      <w:r>
        <w:rPr>
          <w:spacing w:val="-1"/>
          <w:sz w:val="18"/>
        </w:rPr>
        <w:t xml:space="preserve"> </w:t>
      </w:r>
      <w:r>
        <w:rPr>
          <w:sz w:val="18"/>
        </w:rPr>
        <w:t>тип).</w:t>
      </w:r>
    </w:p>
    <w:p w:rsidR="00381CE0" w:rsidRDefault="00346D2A">
      <w:pPr>
        <w:spacing w:before="1"/>
        <w:ind w:left="489"/>
        <w:rPr>
          <w:sz w:val="18"/>
        </w:rPr>
      </w:pPr>
      <w:r>
        <w:rPr>
          <w:sz w:val="18"/>
        </w:rPr>
        <w:t xml:space="preserve">Зависне реченице са најфреквентнијим везницима: релативне </w:t>
      </w:r>
      <w:r>
        <w:rPr>
          <w:i/>
          <w:sz w:val="18"/>
        </w:rPr>
        <w:t xml:space="preserve">(qui, que, où); </w:t>
      </w:r>
      <w:r>
        <w:rPr>
          <w:sz w:val="18"/>
        </w:rPr>
        <w:t>компаративне (</w:t>
      </w:r>
      <w:r>
        <w:rPr>
          <w:i/>
          <w:sz w:val="18"/>
        </w:rPr>
        <w:t>comme</w:t>
      </w:r>
      <w:r>
        <w:rPr>
          <w:sz w:val="18"/>
        </w:rPr>
        <w:t xml:space="preserve">, </w:t>
      </w:r>
      <w:r>
        <w:rPr>
          <w:i/>
          <w:sz w:val="18"/>
        </w:rPr>
        <w:t>autant .... que</w:t>
      </w:r>
      <w:r>
        <w:rPr>
          <w:sz w:val="18"/>
        </w:rPr>
        <w:t xml:space="preserve">, </w:t>
      </w:r>
      <w:r>
        <w:rPr>
          <w:i/>
          <w:sz w:val="18"/>
        </w:rPr>
        <w:t>plus ... qu</w:t>
      </w:r>
      <w:r>
        <w:rPr>
          <w:sz w:val="18"/>
        </w:rPr>
        <w:t xml:space="preserve">e, </w:t>
      </w:r>
      <w:r>
        <w:rPr>
          <w:i/>
          <w:sz w:val="18"/>
        </w:rPr>
        <w:t>moins ... que)</w:t>
      </w:r>
      <w:r>
        <w:rPr>
          <w:sz w:val="18"/>
        </w:rPr>
        <w:t>; временске (</w:t>
      </w:r>
      <w:r>
        <w:rPr>
          <w:i/>
          <w:sz w:val="18"/>
        </w:rPr>
        <w:t>quand</w:t>
      </w:r>
      <w:r>
        <w:rPr>
          <w:sz w:val="18"/>
        </w:rPr>
        <w:t>,</w:t>
      </w:r>
    </w:p>
    <w:p w:rsidR="00381CE0" w:rsidRDefault="00346D2A">
      <w:pPr>
        <w:ind w:left="199" w:right="682"/>
        <w:jc w:val="center"/>
        <w:rPr>
          <w:sz w:val="18"/>
        </w:rPr>
      </w:pPr>
      <w:r>
        <w:rPr>
          <w:i/>
          <w:sz w:val="18"/>
        </w:rPr>
        <w:t>chaque fois que</w:t>
      </w:r>
      <w:r>
        <w:rPr>
          <w:sz w:val="18"/>
        </w:rPr>
        <w:t xml:space="preserve">, </w:t>
      </w:r>
      <w:r>
        <w:rPr>
          <w:i/>
          <w:sz w:val="18"/>
        </w:rPr>
        <w:t>pendant que</w:t>
      </w:r>
      <w:r>
        <w:rPr>
          <w:sz w:val="18"/>
        </w:rPr>
        <w:t xml:space="preserve">, </w:t>
      </w:r>
      <w:r>
        <w:rPr>
          <w:i/>
          <w:sz w:val="18"/>
        </w:rPr>
        <w:t>depuis que)</w:t>
      </w:r>
      <w:r>
        <w:rPr>
          <w:b/>
          <w:i/>
          <w:sz w:val="18"/>
        </w:rPr>
        <w:t xml:space="preserve">; </w:t>
      </w:r>
      <w:r>
        <w:rPr>
          <w:sz w:val="18"/>
        </w:rPr>
        <w:t>узрочне (</w:t>
      </w:r>
      <w:r>
        <w:rPr>
          <w:i/>
          <w:sz w:val="18"/>
        </w:rPr>
        <w:t xml:space="preserve">parce que </w:t>
      </w:r>
      <w:r>
        <w:rPr>
          <w:sz w:val="18"/>
        </w:rPr>
        <w:t xml:space="preserve">и </w:t>
      </w:r>
      <w:r>
        <w:rPr>
          <w:i/>
          <w:sz w:val="18"/>
        </w:rPr>
        <w:t>comme)</w:t>
      </w:r>
      <w:r>
        <w:rPr>
          <w:sz w:val="18"/>
        </w:rPr>
        <w:t>; финалне (</w:t>
      </w:r>
      <w:r>
        <w:rPr>
          <w:i/>
          <w:sz w:val="18"/>
        </w:rPr>
        <w:t>pour que/pour</w:t>
      </w:r>
      <w:r>
        <w:rPr>
          <w:sz w:val="18"/>
        </w:rPr>
        <w:t xml:space="preserve">+инфинитив и </w:t>
      </w:r>
      <w:r>
        <w:rPr>
          <w:i/>
          <w:sz w:val="18"/>
        </w:rPr>
        <w:t>afin que/afin de</w:t>
      </w:r>
      <w:r>
        <w:rPr>
          <w:sz w:val="18"/>
        </w:rPr>
        <w:t>+инфинитив).</w:t>
      </w:r>
    </w:p>
    <w:p w:rsidR="00381CE0" w:rsidRDefault="00381CE0">
      <w:pPr>
        <w:pStyle w:val="BodyText"/>
        <w:spacing w:before="2"/>
      </w:pPr>
    </w:p>
    <w:p w:rsidR="00381CE0" w:rsidRDefault="00346D2A">
      <w:pPr>
        <w:pStyle w:val="Heading3"/>
        <w:ind w:left="199" w:right="682"/>
        <w:jc w:val="center"/>
      </w:pPr>
      <w:r>
        <w:rPr>
          <w:w w:val="105"/>
        </w:rPr>
        <w:t>ШПАНСКИ ЈЕЗИК</w:t>
      </w:r>
    </w:p>
    <w:p w:rsidR="00381CE0" w:rsidRDefault="00381CE0">
      <w:pPr>
        <w:pStyle w:val="BodyText"/>
        <w:spacing w:before="1"/>
        <w:rPr>
          <w:b/>
          <w:i/>
        </w:rPr>
      </w:pPr>
    </w:p>
    <w:p w:rsidR="00381CE0" w:rsidRDefault="00346D2A">
      <w:pPr>
        <w:ind w:left="215"/>
        <w:rPr>
          <w:b/>
          <w:i/>
          <w:sz w:val="18"/>
        </w:rPr>
      </w:pPr>
      <w:r>
        <w:rPr>
          <w:b/>
          <w:i/>
          <w:w w:val="105"/>
          <w:sz w:val="18"/>
        </w:rPr>
        <w:t>Фонетика и правопис</w:t>
      </w:r>
    </w:p>
    <w:p w:rsidR="00381CE0" w:rsidRDefault="00346D2A">
      <w:pPr>
        <w:pStyle w:val="BodyText"/>
        <w:spacing w:before="1"/>
        <w:ind w:left="215" w:right="7488"/>
      </w:pPr>
      <w:r>
        <w:t>Употреба и писање графичког акцента у свим позицијама унутар слога Систематизација правила за писање графичког акцента</w:t>
      </w:r>
    </w:p>
    <w:p w:rsidR="00381CE0" w:rsidRDefault="00381CE0">
      <w:pPr>
        <w:pStyle w:val="BodyText"/>
        <w:spacing w:before="3"/>
      </w:pPr>
    </w:p>
    <w:p w:rsidR="00381CE0" w:rsidRDefault="00346D2A">
      <w:pPr>
        <w:pStyle w:val="Heading3"/>
        <w:ind w:left="215"/>
      </w:pPr>
      <w:r>
        <w:rPr>
          <w:w w:val="105"/>
        </w:rPr>
        <w:t>Лексикологија</w:t>
      </w:r>
    </w:p>
    <w:p w:rsidR="00381CE0" w:rsidRDefault="00346D2A">
      <w:pPr>
        <w:pStyle w:val="BodyText"/>
        <w:spacing w:before="1"/>
        <w:ind w:left="215"/>
      </w:pPr>
      <w:r>
        <w:t>Синоними и антоними</w:t>
      </w:r>
    </w:p>
    <w:p w:rsidR="00381CE0" w:rsidRDefault="00346D2A">
      <w:pPr>
        <w:pStyle w:val="Heading3"/>
        <w:spacing w:before="44" w:line="416" w:lineRule="exact"/>
        <w:ind w:left="215" w:right="12224"/>
      </w:pPr>
      <w:r>
        <w:rPr>
          <w:w w:val="105"/>
        </w:rPr>
        <w:t xml:space="preserve">Морфологија </w:t>
      </w:r>
      <w:r>
        <w:rPr>
          <w:w w:val="105"/>
        </w:rPr>
        <w:t>Творба речи:</w:t>
      </w:r>
    </w:p>
    <w:p w:rsidR="00381CE0" w:rsidRDefault="00346D2A">
      <w:pPr>
        <w:pStyle w:val="BodyText"/>
        <w:spacing w:line="164" w:lineRule="exact"/>
        <w:ind w:left="215"/>
      </w:pPr>
      <w:r>
        <w:t>Трансформације речи глагол-именица</w:t>
      </w:r>
    </w:p>
    <w:p w:rsidR="00381CE0" w:rsidRDefault="00346D2A">
      <w:pPr>
        <w:ind w:left="215"/>
        <w:rPr>
          <w:i/>
          <w:sz w:val="18"/>
        </w:rPr>
      </w:pPr>
      <w:r>
        <w:rPr>
          <w:i/>
          <w:sz w:val="18"/>
        </w:rPr>
        <w:t>estudiar-el estudio</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2"/>
        </w:rPr>
      </w:pPr>
    </w:p>
    <w:p w:rsidR="00381CE0" w:rsidRDefault="00346D2A">
      <w:pPr>
        <w:ind w:left="215"/>
        <w:rPr>
          <w:i/>
          <w:sz w:val="18"/>
        </w:rPr>
      </w:pPr>
      <w:r>
        <w:rPr>
          <w:i/>
          <w:sz w:val="18"/>
        </w:rPr>
        <w:t>cant</w:t>
      </w:r>
      <w:r>
        <w:rPr>
          <w:i/>
          <w:sz w:val="18"/>
        </w:rPr>
        <w:t>ar-la canción</w:t>
      </w:r>
    </w:p>
    <w:p w:rsidR="00381CE0" w:rsidRDefault="00346D2A">
      <w:pPr>
        <w:pStyle w:val="Heading2"/>
        <w:spacing w:before="1"/>
        <w:ind w:left="215"/>
      </w:pPr>
      <w:r>
        <w:t>Именице:</w:t>
      </w:r>
    </w:p>
    <w:p w:rsidR="00381CE0" w:rsidRDefault="00346D2A">
      <w:pPr>
        <w:pStyle w:val="BodyText"/>
        <w:ind w:left="215"/>
      </w:pPr>
      <w:r>
        <w:t>-Систематизација рода и броја; слагање именица уз детерминатив и придев</w:t>
      </w:r>
    </w:p>
    <w:p w:rsidR="00381CE0" w:rsidRDefault="00346D2A">
      <w:pPr>
        <w:pStyle w:val="Heading2"/>
        <w:spacing w:before="1"/>
        <w:ind w:left="215"/>
      </w:pPr>
      <w:r>
        <w:t>Члан:</w:t>
      </w:r>
    </w:p>
    <w:p w:rsidR="00381CE0" w:rsidRDefault="00346D2A">
      <w:pPr>
        <w:pStyle w:val="BodyText"/>
        <w:spacing w:before="1"/>
        <w:ind w:left="215"/>
      </w:pPr>
      <w:r>
        <w:t>-Проширење употребе одређеног и неодређеног члана</w:t>
      </w:r>
    </w:p>
    <w:p w:rsidR="00381CE0" w:rsidRDefault="00346D2A">
      <w:pPr>
        <w:pStyle w:val="Heading2"/>
        <w:spacing w:before="1"/>
        <w:ind w:left="215"/>
      </w:pPr>
      <w:r>
        <w:t>Заменице:</w:t>
      </w:r>
    </w:p>
    <w:p w:rsidR="00381CE0" w:rsidRDefault="00346D2A">
      <w:pPr>
        <w:pStyle w:val="BodyText"/>
        <w:spacing w:before="1"/>
        <w:ind w:left="215"/>
      </w:pPr>
      <w:r>
        <w:t>-Присвојне заменице</w:t>
      </w:r>
    </w:p>
    <w:p w:rsidR="00381CE0" w:rsidRDefault="00346D2A">
      <w:pPr>
        <w:spacing w:before="1"/>
        <w:ind w:left="215"/>
        <w:rPr>
          <w:i/>
          <w:sz w:val="18"/>
        </w:rPr>
      </w:pPr>
      <w:r>
        <w:rPr>
          <w:i/>
          <w:sz w:val="18"/>
        </w:rPr>
        <w:t>mío/a, tuyo/a, suyo/a, nuestro/a, vuestro/a, suyo/a</w:t>
      </w:r>
    </w:p>
    <w:p w:rsidR="00381CE0" w:rsidRDefault="00346D2A">
      <w:pPr>
        <w:pStyle w:val="BodyText"/>
        <w:ind w:left="215"/>
      </w:pPr>
      <w:r>
        <w:t>-Редослед и промена заменица у служби индиректног и директног објекта:</w:t>
      </w:r>
    </w:p>
    <w:p w:rsidR="00381CE0" w:rsidRDefault="00346D2A">
      <w:pPr>
        <w:spacing w:before="1"/>
        <w:ind w:left="215"/>
        <w:rPr>
          <w:i/>
          <w:sz w:val="18"/>
        </w:rPr>
      </w:pPr>
      <w:r>
        <w:rPr>
          <w:i/>
          <w:sz w:val="18"/>
        </w:rPr>
        <w:t>me lo/la, te lo/la, se lo/la, nos lo/la, os lo/la, se lo/la</w:t>
      </w:r>
    </w:p>
    <w:p w:rsidR="00381CE0" w:rsidRDefault="00346D2A">
      <w:pPr>
        <w:pStyle w:val="BodyText"/>
        <w:spacing w:before="1"/>
        <w:ind w:left="215"/>
      </w:pPr>
      <w:r>
        <w:t>-Понављање ненаглашеног облика заменице после именице у служби директног објекта:</w:t>
      </w:r>
    </w:p>
    <w:p w:rsidR="00381CE0" w:rsidRDefault="00346D2A">
      <w:pPr>
        <w:spacing w:before="1"/>
        <w:ind w:left="215"/>
        <w:rPr>
          <w:i/>
          <w:sz w:val="18"/>
        </w:rPr>
      </w:pPr>
      <w:r>
        <w:rPr>
          <w:i/>
          <w:sz w:val="18"/>
        </w:rPr>
        <w:t>El pan lo compro en el supermercado.</w:t>
      </w:r>
    </w:p>
    <w:p w:rsidR="00381CE0" w:rsidRDefault="00346D2A">
      <w:pPr>
        <w:spacing w:before="1"/>
        <w:ind w:left="215" w:right="11931"/>
        <w:rPr>
          <w:b/>
          <w:sz w:val="18"/>
        </w:rPr>
      </w:pPr>
      <w:r>
        <w:rPr>
          <w:sz w:val="18"/>
        </w:rPr>
        <w:t>-Упитн</w:t>
      </w:r>
      <w:r>
        <w:rPr>
          <w:sz w:val="18"/>
        </w:rPr>
        <w:t xml:space="preserve">е заменице </w:t>
      </w:r>
      <w:r>
        <w:rPr>
          <w:i/>
          <w:sz w:val="18"/>
        </w:rPr>
        <w:t xml:space="preserve">qué, cuál/cuáles </w:t>
      </w:r>
      <w:r>
        <w:rPr>
          <w:b/>
          <w:sz w:val="18"/>
        </w:rPr>
        <w:t>Бројеви:</w:t>
      </w:r>
    </w:p>
    <w:p w:rsidR="00381CE0" w:rsidRDefault="00346D2A">
      <w:pPr>
        <w:pStyle w:val="BodyText"/>
        <w:spacing w:before="2"/>
        <w:ind w:left="215"/>
      </w:pPr>
      <w:r>
        <w:t>Основни бројеви до десет</w:t>
      </w:r>
    </w:p>
    <w:p w:rsidR="00381CE0" w:rsidRDefault="00346D2A">
      <w:pPr>
        <w:pStyle w:val="Heading2"/>
        <w:spacing w:before="1"/>
        <w:ind w:left="215"/>
      </w:pPr>
      <w:r>
        <w:t>Глаголи:</w:t>
      </w:r>
    </w:p>
    <w:p w:rsidR="00381CE0" w:rsidRDefault="00346D2A">
      <w:pPr>
        <w:pStyle w:val="BodyText"/>
        <w:spacing w:before="1"/>
        <w:ind w:left="215"/>
      </w:pPr>
      <w:r>
        <w:t>-Систематизација употребе глаголских времена у индикативу:</w:t>
      </w:r>
    </w:p>
    <w:p w:rsidR="00381CE0" w:rsidRDefault="00346D2A">
      <w:pPr>
        <w:pStyle w:val="ListParagraph"/>
        <w:numPr>
          <w:ilvl w:val="0"/>
          <w:numId w:val="252"/>
        </w:numPr>
        <w:tabs>
          <w:tab w:val="left" w:pos="398"/>
        </w:tabs>
        <w:rPr>
          <w:sz w:val="18"/>
        </w:rPr>
      </w:pPr>
      <w:r>
        <w:rPr>
          <w:sz w:val="18"/>
        </w:rPr>
        <w:t>Презент</w:t>
      </w:r>
      <w:r>
        <w:rPr>
          <w:spacing w:val="-1"/>
          <w:sz w:val="18"/>
        </w:rPr>
        <w:t xml:space="preserve"> </w:t>
      </w:r>
      <w:r>
        <w:rPr>
          <w:sz w:val="18"/>
        </w:rPr>
        <w:t>(Presente):</w:t>
      </w:r>
    </w:p>
    <w:p w:rsidR="00381CE0" w:rsidRDefault="00346D2A">
      <w:pPr>
        <w:spacing w:before="1"/>
        <w:ind w:left="215"/>
        <w:rPr>
          <w:i/>
          <w:sz w:val="18"/>
        </w:rPr>
      </w:pPr>
      <w:r>
        <w:rPr>
          <w:i/>
          <w:sz w:val="18"/>
        </w:rPr>
        <w:t>Siempre trabaja el turno por la mañana.</w:t>
      </w:r>
    </w:p>
    <w:p w:rsidR="00381CE0" w:rsidRDefault="00346D2A">
      <w:pPr>
        <w:pStyle w:val="BodyText"/>
        <w:spacing w:before="1"/>
        <w:ind w:left="215"/>
      </w:pPr>
      <w:r>
        <w:t>Презент за будућност:</w:t>
      </w:r>
    </w:p>
    <w:p w:rsidR="00381CE0" w:rsidRDefault="00346D2A">
      <w:pPr>
        <w:ind w:left="215"/>
        <w:rPr>
          <w:i/>
          <w:sz w:val="18"/>
        </w:rPr>
      </w:pPr>
      <w:r>
        <w:rPr>
          <w:i/>
          <w:sz w:val="18"/>
        </w:rPr>
        <w:t>Mañana voy de viaje.</w:t>
      </w:r>
    </w:p>
    <w:p w:rsidR="00381CE0" w:rsidRDefault="00346D2A">
      <w:pPr>
        <w:pStyle w:val="BodyText"/>
        <w:spacing w:before="1"/>
        <w:ind w:left="215"/>
      </w:pPr>
      <w:r>
        <w:t>Наративни презент за до</w:t>
      </w:r>
      <w:r>
        <w:t>гађаје у прошлости:</w:t>
      </w:r>
    </w:p>
    <w:p w:rsidR="00381CE0" w:rsidRDefault="00346D2A">
      <w:pPr>
        <w:spacing w:before="1"/>
        <w:ind w:left="215"/>
        <w:rPr>
          <w:i/>
          <w:sz w:val="18"/>
        </w:rPr>
      </w:pPr>
      <w:r>
        <w:rPr>
          <w:i/>
          <w:sz w:val="18"/>
        </w:rPr>
        <w:t>En aquella época la gente vive más pobre que hoy.</w:t>
      </w:r>
    </w:p>
    <w:p w:rsidR="00381CE0" w:rsidRDefault="00346D2A">
      <w:pPr>
        <w:pStyle w:val="ListParagraph"/>
        <w:numPr>
          <w:ilvl w:val="0"/>
          <w:numId w:val="252"/>
        </w:numPr>
        <w:tabs>
          <w:tab w:val="left" w:pos="397"/>
        </w:tabs>
        <w:spacing w:before="1"/>
        <w:ind w:left="396" w:hanging="181"/>
        <w:rPr>
          <w:sz w:val="18"/>
        </w:rPr>
      </w:pPr>
      <w:r>
        <w:rPr>
          <w:sz w:val="18"/>
        </w:rPr>
        <w:t>Прости перфекат (Pretérito indefinido) – систематизација употребе уз временске</w:t>
      </w:r>
      <w:r>
        <w:rPr>
          <w:spacing w:val="-1"/>
          <w:sz w:val="18"/>
        </w:rPr>
        <w:t xml:space="preserve"> </w:t>
      </w:r>
      <w:r>
        <w:rPr>
          <w:sz w:val="18"/>
        </w:rPr>
        <w:t>одредбе:</w:t>
      </w:r>
    </w:p>
    <w:p w:rsidR="00381CE0" w:rsidRDefault="00346D2A">
      <w:pPr>
        <w:ind w:left="215" w:right="10214"/>
        <w:rPr>
          <w:i/>
          <w:sz w:val="18"/>
        </w:rPr>
      </w:pPr>
      <w:r>
        <w:rPr>
          <w:i/>
          <w:sz w:val="18"/>
        </w:rPr>
        <w:t>A los 18 años comenzó a vivir solo.</w:t>
      </w:r>
    </w:p>
    <w:p w:rsidR="00381CE0" w:rsidRDefault="00346D2A">
      <w:pPr>
        <w:spacing w:before="1"/>
        <w:ind w:left="215" w:right="10214"/>
        <w:rPr>
          <w:i/>
          <w:sz w:val="18"/>
        </w:rPr>
      </w:pPr>
      <w:r>
        <w:rPr>
          <w:i/>
          <w:sz w:val="18"/>
        </w:rPr>
        <w:t>Durante 1 año trabajé en aquella empresa.</w:t>
      </w:r>
    </w:p>
    <w:p w:rsidR="00381CE0" w:rsidRDefault="00346D2A">
      <w:pPr>
        <w:pStyle w:val="ListParagraph"/>
        <w:numPr>
          <w:ilvl w:val="0"/>
          <w:numId w:val="252"/>
        </w:numPr>
        <w:tabs>
          <w:tab w:val="left" w:pos="398"/>
        </w:tabs>
        <w:spacing w:before="1"/>
        <w:rPr>
          <w:sz w:val="18"/>
        </w:rPr>
      </w:pPr>
      <w:r>
        <w:rPr>
          <w:sz w:val="18"/>
        </w:rPr>
        <w:t>Сложени перфекат (Pretérito perfecto compuesto) – систематизација употребе уз временске</w:t>
      </w:r>
      <w:r>
        <w:rPr>
          <w:spacing w:val="-1"/>
          <w:sz w:val="18"/>
        </w:rPr>
        <w:t xml:space="preserve"> </w:t>
      </w:r>
      <w:r>
        <w:rPr>
          <w:sz w:val="18"/>
        </w:rPr>
        <w:t>одредбе:</w:t>
      </w:r>
    </w:p>
    <w:p w:rsidR="00381CE0" w:rsidRDefault="00346D2A">
      <w:pPr>
        <w:spacing w:before="1"/>
        <w:ind w:left="215"/>
        <w:rPr>
          <w:i/>
          <w:sz w:val="18"/>
        </w:rPr>
      </w:pPr>
      <w:r>
        <w:rPr>
          <w:i/>
          <w:sz w:val="18"/>
        </w:rPr>
        <w:t>Este mes he ido de vacaciones a la montaña.</w:t>
      </w:r>
    </w:p>
    <w:p w:rsidR="00381CE0" w:rsidRDefault="00346D2A">
      <w:pPr>
        <w:pStyle w:val="ListParagraph"/>
        <w:numPr>
          <w:ilvl w:val="0"/>
          <w:numId w:val="252"/>
        </w:numPr>
        <w:tabs>
          <w:tab w:val="left" w:pos="397"/>
        </w:tabs>
        <w:ind w:left="396" w:hanging="181"/>
        <w:rPr>
          <w:sz w:val="18"/>
        </w:rPr>
      </w:pPr>
      <w:r>
        <w:rPr>
          <w:sz w:val="18"/>
        </w:rPr>
        <w:t>Имперфекат (Pretérito imperfecto) – систематизација употребе имперфекта за</w:t>
      </w:r>
      <w:r>
        <w:rPr>
          <w:spacing w:val="-1"/>
          <w:sz w:val="18"/>
        </w:rPr>
        <w:t xml:space="preserve"> </w:t>
      </w:r>
      <w:r>
        <w:rPr>
          <w:sz w:val="18"/>
        </w:rPr>
        <w:t>описивање:</w:t>
      </w:r>
    </w:p>
    <w:p w:rsidR="00381CE0" w:rsidRDefault="00346D2A">
      <w:pPr>
        <w:spacing w:before="1"/>
        <w:ind w:left="215"/>
        <w:rPr>
          <w:i/>
          <w:sz w:val="18"/>
        </w:rPr>
      </w:pPr>
      <w:r>
        <w:rPr>
          <w:i/>
          <w:sz w:val="18"/>
        </w:rPr>
        <w:t>De niño era muy travieso.</w:t>
      </w:r>
    </w:p>
    <w:p w:rsidR="00381CE0" w:rsidRDefault="00346D2A">
      <w:pPr>
        <w:spacing w:before="1"/>
        <w:ind w:left="215"/>
        <w:rPr>
          <w:i/>
          <w:sz w:val="18"/>
        </w:rPr>
      </w:pPr>
      <w:r>
        <w:rPr>
          <w:i/>
          <w:sz w:val="18"/>
        </w:rPr>
        <w:t>Iba</w:t>
      </w:r>
      <w:r>
        <w:rPr>
          <w:i/>
          <w:sz w:val="18"/>
        </w:rPr>
        <w:t xml:space="preserve"> todos los días a pie al colegio.</w:t>
      </w:r>
    </w:p>
    <w:p w:rsidR="00381CE0" w:rsidRDefault="00346D2A">
      <w:pPr>
        <w:pStyle w:val="ListParagraph"/>
        <w:numPr>
          <w:ilvl w:val="0"/>
          <w:numId w:val="252"/>
        </w:numPr>
        <w:tabs>
          <w:tab w:val="left" w:pos="398"/>
        </w:tabs>
        <w:spacing w:before="1"/>
        <w:rPr>
          <w:sz w:val="18"/>
        </w:rPr>
      </w:pPr>
      <w:r>
        <w:rPr>
          <w:sz w:val="18"/>
        </w:rPr>
        <w:t>Глаголске перифразе са</w:t>
      </w:r>
      <w:r>
        <w:rPr>
          <w:sz w:val="18"/>
        </w:rPr>
        <w:t xml:space="preserve"> </w:t>
      </w:r>
      <w:r>
        <w:rPr>
          <w:sz w:val="18"/>
        </w:rPr>
        <w:t>инфинитивом:</w:t>
      </w:r>
    </w:p>
    <w:p w:rsidR="00381CE0" w:rsidRDefault="00346D2A">
      <w:pPr>
        <w:spacing w:before="1"/>
        <w:ind w:left="215"/>
        <w:rPr>
          <w:i/>
          <w:sz w:val="18"/>
        </w:rPr>
      </w:pPr>
      <w:r>
        <w:rPr>
          <w:i/>
          <w:sz w:val="18"/>
        </w:rPr>
        <w:t>deber, empezar, acabar de, tener que, poder, soler</w:t>
      </w:r>
    </w:p>
    <w:p w:rsidR="00381CE0" w:rsidRDefault="00346D2A">
      <w:pPr>
        <w:pStyle w:val="ListParagraph"/>
        <w:numPr>
          <w:ilvl w:val="0"/>
          <w:numId w:val="252"/>
        </w:numPr>
        <w:tabs>
          <w:tab w:val="left" w:pos="397"/>
        </w:tabs>
        <w:spacing w:before="1"/>
        <w:ind w:left="396" w:hanging="181"/>
        <w:rPr>
          <w:sz w:val="18"/>
        </w:rPr>
      </w:pPr>
      <w:r>
        <w:rPr>
          <w:sz w:val="18"/>
        </w:rPr>
        <w:t>Глаголске перифразе са</w:t>
      </w:r>
      <w:r>
        <w:rPr>
          <w:sz w:val="18"/>
        </w:rPr>
        <w:t xml:space="preserve"> </w:t>
      </w:r>
      <w:r>
        <w:rPr>
          <w:sz w:val="18"/>
        </w:rPr>
        <w:t>герундом:</w:t>
      </w:r>
    </w:p>
    <w:p w:rsidR="00381CE0" w:rsidRDefault="00346D2A">
      <w:pPr>
        <w:ind w:left="215"/>
        <w:rPr>
          <w:i/>
          <w:sz w:val="18"/>
        </w:rPr>
      </w:pPr>
      <w:r>
        <w:rPr>
          <w:i/>
          <w:sz w:val="18"/>
        </w:rPr>
        <w:t>estar, seguir, llevar</w:t>
      </w:r>
    </w:p>
    <w:p w:rsidR="00381CE0" w:rsidRDefault="00381CE0">
      <w:pPr>
        <w:pStyle w:val="BodyText"/>
        <w:spacing w:before="2"/>
        <w:rPr>
          <w:i/>
        </w:rPr>
      </w:pPr>
    </w:p>
    <w:p w:rsidR="00381CE0" w:rsidRDefault="00346D2A">
      <w:pPr>
        <w:pStyle w:val="Heading2"/>
        <w:ind w:left="215"/>
      </w:pPr>
      <w:r>
        <w:t>Синтакса</w:t>
      </w:r>
    </w:p>
    <w:p w:rsidR="00381CE0" w:rsidRDefault="00381CE0">
      <w:pPr>
        <w:pStyle w:val="BodyText"/>
        <w:spacing w:before="2"/>
        <w:rPr>
          <w:b/>
        </w:rPr>
      </w:pPr>
    </w:p>
    <w:p w:rsidR="00381CE0" w:rsidRDefault="00346D2A">
      <w:pPr>
        <w:pStyle w:val="BodyText"/>
        <w:ind w:left="807" w:right="8924" w:hanging="592"/>
        <w:rPr>
          <w:i/>
        </w:rPr>
      </w:pPr>
      <w:r>
        <w:t xml:space="preserve">Зависно-сложена реченица у индикативу и уз инфинитив а) Временска </w:t>
      </w:r>
      <w:r>
        <w:rPr>
          <w:i/>
        </w:rPr>
        <w:t>(Temporal)</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2"/>
        </w:rPr>
      </w:pPr>
    </w:p>
    <w:p w:rsidR="00381CE0" w:rsidRDefault="00346D2A">
      <w:pPr>
        <w:ind w:left="807"/>
        <w:rPr>
          <w:i/>
          <w:sz w:val="18"/>
        </w:rPr>
      </w:pPr>
      <w:r>
        <w:rPr>
          <w:i/>
          <w:sz w:val="18"/>
        </w:rPr>
        <w:t>Mientras iba por la calle, vi a Ángela.</w:t>
      </w:r>
    </w:p>
    <w:p w:rsidR="00381CE0" w:rsidRDefault="00346D2A">
      <w:pPr>
        <w:spacing w:before="1"/>
        <w:ind w:left="807"/>
        <w:rPr>
          <w:i/>
          <w:sz w:val="18"/>
        </w:rPr>
      </w:pPr>
      <w:r>
        <w:rPr>
          <w:i/>
          <w:sz w:val="18"/>
        </w:rPr>
        <w:t>Cuando estoy de vacaciones, siempre visito a mis abuelos.</w:t>
      </w:r>
    </w:p>
    <w:p w:rsidR="00381CE0" w:rsidRDefault="00346D2A">
      <w:pPr>
        <w:ind w:left="807"/>
        <w:rPr>
          <w:i/>
          <w:sz w:val="18"/>
        </w:rPr>
      </w:pPr>
      <w:r>
        <w:rPr>
          <w:sz w:val="18"/>
        </w:rPr>
        <w:t xml:space="preserve">б) Узрочна </w:t>
      </w:r>
      <w:r>
        <w:rPr>
          <w:i/>
          <w:sz w:val="18"/>
        </w:rPr>
        <w:t>(Causal)</w:t>
      </w:r>
    </w:p>
    <w:p w:rsidR="00381CE0" w:rsidRDefault="00346D2A">
      <w:pPr>
        <w:spacing w:before="1"/>
        <w:ind w:left="806"/>
        <w:rPr>
          <w:i/>
          <w:sz w:val="18"/>
        </w:rPr>
      </w:pPr>
      <w:r>
        <w:rPr>
          <w:i/>
          <w:sz w:val="18"/>
        </w:rPr>
        <w:t>Estudio español porque me gusta.</w:t>
      </w:r>
    </w:p>
    <w:p w:rsidR="00381CE0" w:rsidRDefault="00346D2A">
      <w:pPr>
        <w:spacing w:before="1"/>
        <w:ind w:left="806"/>
        <w:rPr>
          <w:i/>
          <w:sz w:val="18"/>
        </w:rPr>
      </w:pPr>
      <w:r>
        <w:rPr>
          <w:sz w:val="18"/>
        </w:rPr>
        <w:t xml:space="preserve">в) Намерна </w:t>
      </w:r>
      <w:r>
        <w:rPr>
          <w:i/>
          <w:sz w:val="18"/>
        </w:rPr>
        <w:t>(Final)</w:t>
      </w:r>
    </w:p>
    <w:p w:rsidR="00381CE0" w:rsidRDefault="00346D2A">
      <w:pPr>
        <w:spacing w:before="1"/>
        <w:ind w:left="807"/>
        <w:rPr>
          <w:i/>
          <w:sz w:val="18"/>
        </w:rPr>
      </w:pPr>
      <w:r>
        <w:rPr>
          <w:i/>
          <w:sz w:val="18"/>
        </w:rPr>
        <w:t>Estudio español para viajar por España.</w:t>
      </w:r>
    </w:p>
    <w:p w:rsidR="00381CE0" w:rsidRDefault="00346D2A">
      <w:pPr>
        <w:spacing w:before="1"/>
        <w:ind w:left="806" w:right="10681"/>
        <w:rPr>
          <w:i/>
          <w:sz w:val="18"/>
        </w:rPr>
      </w:pPr>
      <w:r>
        <w:rPr>
          <w:sz w:val="18"/>
        </w:rPr>
        <w:t xml:space="preserve">г) Условна </w:t>
      </w:r>
      <w:r>
        <w:rPr>
          <w:i/>
          <w:sz w:val="18"/>
        </w:rPr>
        <w:t>(Condicional)</w:t>
      </w:r>
      <w:r>
        <w:rPr>
          <w:sz w:val="18"/>
        </w:rPr>
        <w:t xml:space="preserve">: </w:t>
      </w:r>
      <w:r>
        <w:rPr>
          <w:i/>
          <w:sz w:val="18"/>
        </w:rPr>
        <w:t>Si viene, dile que estoy aquí. Si quieres, iremos de paseo.</w:t>
      </w:r>
    </w:p>
    <w:p w:rsidR="00381CE0" w:rsidRDefault="00346D2A">
      <w:pPr>
        <w:pStyle w:val="Heading2"/>
        <w:spacing w:before="2"/>
        <w:ind w:left="215"/>
      </w:pPr>
      <w:r>
        <w:t>Директни и индиректни говор у индикативу (без правила о слагању времена):</w:t>
      </w:r>
    </w:p>
    <w:p w:rsidR="00381CE0" w:rsidRDefault="00346D2A">
      <w:pPr>
        <w:spacing w:before="1"/>
        <w:ind w:left="806"/>
        <w:rPr>
          <w:i/>
          <w:sz w:val="18"/>
        </w:rPr>
      </w:pPr>
      <w:r>
        <w:rPr>
          <w:i/>
          <w:sz w:val="18"/>
        </w:rPr>
        <w:t>Juan dice: “Vengo mañana.”</w:t>
      </w:r>
    </w:p>
    <w:p w:rsidR="00381CE0" w:rsidRDefault="00346D2A">
      <w:pPr>
        <w:spacing w:before="1"/>
        <w:ind w:left="806"/>
        <w:rPr>
          <w:i/>
          <w:sz w:val="18"/>
        </w:rPr>
      </w:pPr>
      <w:r>
        <w:rPr>
          <w:i/>
          <w:sz w:val="18"/>
        </w:rPr>
        <w:t>Juan dice que viene el otro día.</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10"/>
        <w:rPr>
          <w:sz w:val="2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
        <w:gridCol w:w="2218"/>
        <w:gridCol w:w="3389"/>
        <w:gridCol w:w="3498"/>
        <w:gridCol w:w="3432"/>
      </w:tblGrid>
      <w:tr w:rsidR="00381CE0">
        <w:trPr>
          <w:trHeight w:val="237"/>
        </w:trPr>
        <w:tc>
          <w:tcPr>
            <w:tcW w:w="206" w:type="dxa"/>
          </w:tcPr>
          <w:p w:rsidR="00381CE0" w:rsidRDefault="00381CE0">
            <w:pPr>
              <w:pStyle w:val="TableParagraph"/>
              <w:rPr>
                <w:sz w:val="16"/>
              </w:rPr>
            </w:pPr>
          </w:p>
        </w:tc>
        <w:tc>
          <w:tcPr>
            <w:tcW w:w="12537" w:type="dxa"/>
            <w:gridSpan w:val="4"/>
            <w:vMerge w:val="restart"/>
            <w:tcBorders>
              <w:top w:val="nil"/>
              <w:right w:val="nil"/>
            </w:tcBorders>
          </w:tcPr>
          <w:p w:rsidR="00381CE0" w:rsidRDefault="00346D2A">
            <w:pPr>
              <w:pStyle w:val="TableParagraph"/>
              <w:tabs>
                <w:tab w:val="right" w:pos="2719"/>
              </w:tabs>
              <w:spacing w:line="206" w:lineRule="exact"/>
              <w:ind w:left="92"/>
              <w:rPr>
                <w:b/>
                <w:i/>
                <w:sz w:val="18"/>
              </w:rPr>
            </w:pPr>
            <w:r>
              <w:rPr>
                <w:sz w:val="18"/>
              </w:rPr>
              <w:t>Годишњи</w:t>
            </w:r>
            <w:r>
              <w:rPr>
                <w:spacing w:val="-1"/>
                <w:sz w:val="18"/>
              </w:rPr>
              <w:t xml:space="preserve"> </w:t>
            </w:r>
            <w:r>
              <w:rPr>
                <w:sz w:val="18"/>
              </w:rPr>
              <w:t>фонд</w:t>
            </w:r>
            <w:r>
              <w:rPr>
                <w:spacing w:val="-1"/>
                <w:sz w:val="18"/>
              </w:rPr>
              <w:t xml:space="preserve"> </w:t>
            </w:r>
            <w:r>
              <w:rPr>
                <w:sz w:val="18"/>
              </w:rPr>
              <w:t>часова:</w:t>
            </w:r>
            <w:r>
              <w:rPr>
                <w:sz w:val="18"/>
              </w:rPr>
              <w:tab/>
            </w:r>
            <w:r>
              <w:rPr>
                <w:b/>
                <w:i/>
                <w:sz w:val="18"/>
              </w:rPr>
              <w:t>62</w:t>
            </w:r>
          </w:p>
          <w:p w:rsidR="00381CE0" w:rsidRDefault="00346D2A">
            <w:pPr>
              <w:pStyle w:val="TableParagraph"/>
              <w:tabs>
                <w:tab w:val="left" w:pos="2537"/>
              </w:tabs>
              <w:spacing w:before="40"/>
              <w:ind w:left="92"/>
              <w:rPr>
                <w:b/>
                <w:sz w:val="18"/>
              </w:rPr>
            </w:pPr>
            <w:r>
              <w:rPr>
                <w:sz w:val="18"/>
              </w:rPr>
              <w:t>Разред:</w:t>
            </w:r>
            <w:r>
              <w:rPr>
                <w:sz w:val="18"/>
              </w:rPr>
              <w:tab/>
            </w:r>
            <w:r>
              <w:rPr>
                <w:b/>
                <w:sz w:val="18"/>
              </w:rPr>
              <w:t>Трећи</w:t>
            </w:r>
          </w:p>
        </w:tc>
      </w:tr>
      <w:tr w:rsidR="00381CE0">
        <w:trPr>
          <w:trHeight w:val="236"/>
        </w:trPr>
        <w:tc>
          <w:tcPr>
            <w:tcW w:w="206" w:type="dxa"/>
          </w:tcPr>
          <w:p w:rsidR="00381CE0" w:rsidRDefault="00381CE0">
            <w:pPr>
              <w:pStyle w:val="TableParagraph"/>
              <w:rPr>
                <w:sz w:val="16"/>
              </w:rPr>
            </w:pPr>
          </w:p>
        </w:tc>
        <w:tc>
          <w:tcPr>
            <w:tcW w:w="12537" w:type="dxa"/>
            <w:gridSpan w:val="4"/>
            <w:vMerge/>
            <w:tcBorders>
              <w:top w:val="nil"/>
              <w:right w:val="nil"/>
            </w:tcBorders>
          </w:tcPr>
          <w:p w:rsidR="00381CE0" w:rsidRDefault="00381CE0">
            <w:pPr>
              <w:rPr>
                <w:sz w:val="2"/>
                <w:szCs w:val="2"/>
              </w:rPr>
            </w:pPr>
          </w:p>
        </w:tc>
      </w:tr>
      <w:tr w:rsidR="00381CE0">
        <w:trPr>
          <w:trHeight w:val="621"/>
        </w:trPr>
        <w:tc>
          <w:tcPr>
            <w:tcW w:w="2424" w:type="dxa"/>
            <w:gridSpan w:val="2"/>
            <w:shd w:val="clear" w:color="auto" w:fill="CCCCCC"/>
          </w:tcPr>
          <w:p w:rsidR="00381CE0" w:rsidRDefault="00381CE0">
            <w:pPr>
              <w:pStyle w:val="TableParagraph"/>
              <w:rPr>
                <w:sz w:val="18"/>
              </w:rPr>
            </w:pPr>
          </w:p>
          <w:p w:rsidR="00381CE0" w:rsidRDefault="00346D2A">
            <w:pPr>
              <w:pStyle w:val="TableParagraph"/>
              <w:ind w:left="959" w:right="954"/>
              <w:jc w:val="center"/>
              <w:rPr>
                <w:b/>
                <w:sz w:val="18"/>
              </w:rPr>
            </w:pPr>
            <w:r>
              <w:rPr>
                <w:b/>
                <w:sz w:val="18"/>
              </w:rPr>
              <w:t>ЦИЉ</w:t>
            </w:r>
          </w:p>
        </w:tc>
        <w:tc>
          <w:tcPr>
            <w:tcW w:w="3389" w:type="dxa"/>
            <w:shd w:val="clear" w:color="auto" w:fill="CCCCCC"/>
          </w:tcPr>
          <w:p w:rsidR="00381CE0" w:rsidRDefault="00346D2A">
            <w:pPr>
              <w:pStyle w:val="TableParagraph"/>
              <w:ind w:left="423" w:right="414"/>
              <w:jc w:val="center"/>
              <w:rPr>
                <w:b/>
                <w:sz w:val="18"/>
              </w:rPr>
            </w:pPr>
            <w:r>
              <w:rPr>
                <w:b/>
                <w:sz w:val="18"/>
              </w:rPr>
              <w:t>ИСХОДИ НА КРАЈУ ТРЕЋЕГ РАЗРЕДА</w:t>
            </w:r>
          </w:p>
          <w:p w:rsidR="00381CE0" w:rsidRDefault="00346D2A">
            <w:pPr>
              <w:pStyle w:val="TableParagraph"/>
              <w:spacing w:before="1" w:line="186" w:lineRule="exact"/>
              <w:ind w:left="418" w:right="414"/>
              <w:jc w:val="center"/>
              <w:rPr>
                <w:sz w:val="18"/>
              </w:rPr>
            </w:pPr>
            <w:r>
              <w:rPr>
                <w:sz w:val="18"/>
              </w:rPr>
              <w:t>Ученик ће бити у стању да:</w:t>
            </w:r>
          </w:p>
        </w:tc>
        <w:tc>
          <w:tcPr>
            <w:tcW w:w="3498" w:type="dxa"/>
            <w:shd w:val="clear" w:color="auto" w:fill="CCCCCC"/>
          </w:tcPr>
          <w:p w:rsidR="00381CE0" w:rsidRDefault="00346D2A">
            <w:pPr>
              <w:pStyle w:val="TableParagraph"/>
              <w:ind w:left="752" w:right="746"/>
              <w:jc w:val="center"/>
              <w:rPr>
                <w:b/>
                <w:sz w:val="18"/>
              </w:rPr>
            </w:pPr>
            <w:r>
              <w:rPr>
                <w:b/>
                <w:sz w:val="18"/>
              </w:rPr>
              <w:t>ПРЕПОРУЧЕНЕ ТЕМЕ ОПШТЕ И СТРУЧНЕ</w:t>
            </w:r>
          </w:p>
          <w:p w:rsidR="00381CE0" w:rsidRDefault="00346D2A">
            <w:pPr>
              <w:pStyle w:val="TableParagraph"/>
              <w:spacing w:before="1" w:line="186" w:lineRule="exact"/>
              <w:ind w:left="751" w:right="746"/>
              <w:jc w:val="center"/>
              <w:rPr>
                <w:b/>
                <w:sz w:val="18"/>
              </w:rPr>
            </w:pPr>
            <w:r>
              <w:rPr>
                <w:b/>
                <w:sz w:val="18"/>
              </w:rPr>
              <w:t>(80% + 20%)</w:t>
            </w:r>
          </w:p>
        </w:tc>
        <w:tc>
          <w:tcPr>
            <w:tcW w:w="3432" w:type="dxa"/>
            <w:shd w:val="clear" w:color="auto" w:fill="CCCCCC"/>
          </w:tcPr>
          <w:p w:rsidR="00381CE0" w:rsidRDefault="00346D2A">
            <w:pPr>
              <w:pStyle w:val="TableParagraph"/>
              <w:spacing w:before="104"/>
              <w:ind w:left="285"/>
              <w:rPr>
                <w:b/>
                <w:sz w:val="18"/>
              </w:rPr>
            </w:pPr>
            <w:r>
              <w:rPr>
                <w:b/>
                <w:sz w:val="18"/>
              </w:rPr>
              <w:t>КОМУНИКАТИВНЕ ФУНКЦИЈЕ</w:t>
            </w:r>
          </w:p>
        </w:tc>
      </w:tr>
      <w:tr w:rsidR="00381CE0">
        <w:trPr>
          <w:trHeight w:val="2076"/>
        </w:trPr>
        <w:tc>
          <w:tcPr>
            <w:tcW w:w="2424" w:type="dxa"/>
            <w:gridSpan w:val="2"/>
          </w:tcPr>
          <w:p w:rsidR="00381CE0" w:rsidRDefault="00381CE0">
            <w:pPr>
              <w:pStyle w:val="TableParagraph"/>
              <w:rPr>
                <w:sz w:val="18"/>
              </w:rPr>
            </w:pPr>
          </w:p>
          <w:p w:rsidR="00381CE0" w:rsidRDefault="00346D2A">
            <w:pPr>
              <w:pStyle w:val="TableParagraph"/>
              <w:ind w:left="93"/>
              <w:rPr>
                <w:sz w:val="18"/>
              </w:rPr>
            </w:pPr>
            <w:r>
              <w:rPr>
                <w:sz w:val="18"/>
              </w:rPr>
              <w:t>СЛУШАЊЕ</w:t>
            </w:r>
          </w:p>
          <w:p w:rsidR="00381CE0" w:rsidRDefault="00381CE0">
            <w:pPr>
              <w:pStyle w:val="TableParagraph"/>
              <w:spacing w:before="2"/>
              <w:rPr>
                <w:sz w:val="18"/>
              </w:rPr>
            </w:pPr>
          </w:p>
          <w:p w:rsidR="00381CE0" w:rsidRDefault="00346D2A">
            <w:pPr>
              <w:pStyle w:val="TableParagraph"/>
              <w:ind w:left="93" w:right="178"/>
              <w:rPr>
                <w:sz w:val="18"/>
              </w:rPr>
            </w:pPr>
            <w:r>
              <w:rPr>
                <w:sz w:val="18"/>
              </w:rPr>
              <w:t>Оспособљавање ученика за разумевање усменог говора</w:t>
            </w:r>
          </w:p>
        </w:tc>
        <w:tc>
          <w:tcPr>
            <w:tcW w:w="3389" w:type="dxa"/>
          </w:tcPr>
          <w:p w:rsidR="00381CE0" w:rsidRDefault="00346D2A">
            <w:pPr>
              <w:pStyle w:val="TableParagraph"/>
              <w:numPr>
                <w:ilvl w:val="0"/>
                <w:numId w:val="251"/>
              </w:numPr>
              <w:tabs>
                <w:tab w:val="left" w:pos="280"/>
              </w:tabs>
              <w:ind w:right="181" w:hanging="186"/>
              <w:rPr>
                <w:sz w:val="18"/>
              </w:rPr>
            </w:pPr>
            <w:r>
              <w:rPr>
                <w:sz w:val="18"/>
              </w:rPr>
              <w:t>разуме основне поруке и захтеве исказане јасним стандардним језиком када је реч о блиским темама (кола, посао,</w:t>
            </w:r>
            <w:r>
              <w:rPr>
                <w:spacing w:val="-1"/>
                <w:sz w:val="18"/>
              </w:rPr>
              <w:t xml:space="preserve"> </w:t>
            </w:r>
            <w:r>
              <w:rPr>
                <w:sz w:val="18"/>
              </w:rPr>
              <w:t>хоби)</w:t>
            </w:r>
          </w:p>
          <w:p w:rsidR="00381CE0" w:rsidRDefault="00346D2A">
            <w:pPr>
              <w:pStyle w:val="TableParagraph"/>
              <w:numPr>
                <w:ilvl w:val="0"/>
                <w:numId w:val="251"/>
              </w:numPr>
              <w:tabs>
                <w:tab w:val="left" w:pos="280"/>
              </w:tabs>
              <w:spacing w:before="3"/>
              <w:ind w:right="241" w:hanging="186"/>
              <w:rPr>
                <w:sz w:val="18"/>
              </w:rPr>
            </w:pPr>
            <w:r>
              <w:rPr>
                <w:sz w:val="18"/>
              </w:rPr>
              <w:t>разуме основне информације из краћих разговора или дискусија на састанцима, који се односе на мање сложене садржаје из струке, уколико се говори разговетно</w:t>
            </w:r>
            <w:r>
              <w:rPr>
                <w:spacing w:val="-5"/>
                <w:sz w:val="18"/>
              </w:rPr>
              <w:t xml:space="preserve"> </w:t>
            </w:r>
            <w:r>
              <w:rPr>
                <w:sz w:val="18"/>
              </w:rPr>
              <w:t>стандардним</w:t>
            </w:r>
          </w:p>
          <w:p w:rsidR="00381CE0" w:rsidRDefault="00346D2A">
            <w:pPr>
              <w:pStyle w:val="TableParagraph"/>
              <w:spacing w:before="4" w:line="186" w:lineRule="exact"/>
              <w:ind w:left="279"/>
              <w:rPr>
                <w:sz w:val="18"/>
              </w:rPr>
            </w:pPr>
            <w:r>
              <w:rPr>
                <w:sz w:val="18"/>
              </w:rPr>
              <w:t>језиком</w:t>
            </w:r>
          </w:p>
        </w:tc>
        <w:tc>
          <w:tcPr>
            <w:tcW w:w="3498" w:type="dxa"/>
            <w:vMerge w:val="restart"/>
          </w:tcPr>
          <w:p w:rsidR="00381CE0" w:rsidRDefault="00346D2A">
            <w:pPr>
              <w:pStyle w:val="TableParagraph"/>
              <w:spacing w:line="206" w:lineRule="exact"/>
              <w:ind w:left="92"/>
              <w:rPr>
                <w:b/>
                <w:sz w:val="18"/>
              </w:rPr>
            </w:pPr>
            <w:r>
              <w:rPr>
                <w:b/>
                <w:sz w:val="18"/>
              </w:rPr>
              <w:t>ОПШТЕ ТЕМЕ</w:t>
            </w:r>
          </w:p>
          <w:p w:rsidR="00381CE0" w:rsidRDefault="00381CE0">
            <w:pPr>
              <w:pStyle w:val="TableParagraph"/>
              <w:spacing w:before="1"/>
              <w:rPr>
                <w:sz w:val="18"/>
              </w:rPr>
            </w:pPr>
          </w:p>
          <w:p w:rsidR="00381CE0" w:rsidRDefault="00346D2A">
            <w:pPr>
              <w:pStyle w:val="TableParagraph"/>
              <w:numPr>
                <w:ilvl w:val="0"/>
                <w:numId w:val="250"/>
              </w:numPr>
              <w:tabs>
                <w:tab w:val="left" w:pos="279"/>
              </w:tabs>
              <w:spacing w:before="1"/>
              <w:ind w:right="330" w:hanging="186"/>
              <w:rPr>
                <w:sz w:val="18"/>
              </w:rPr>
            </w:pPr>
            <w:r>
              <w:rPr>
                <w:sz w:val="18"/>
              </w:rPr>
              <w:t>Свакодневни живот (генерацијски конфликти и начини</w:t>
            </w:r>
            <w:r>
              <w:rPr>
                <w:spacing w:val="-6"/>
                <w:sz w:val="18"/>
              </w:rPr>
              <w:t xml:space="preserve"> </w:t>
            </w:r>
            <w:r>
              <w:rPr>
                <w:sz w:val="18"/>
              </w:rPr>
              <w:t>превазилажења)</w:t>
            </w:r>
          </w:p>
          <w:p w:rsidR="00381CE0" w:rsidRDefault="00346D2A">
            <w:pPr>
              <w:pStyle w:val="TableParagraph"/>
              <w:numPr>
                <w:ilvl w:val="0"/>
                <w:numId w:val="250"/>
              </w:numPr>
              <w:tabs>
                <w:tab w:val="left" w:pos="279"/>
              </w:tabs>
              <w:spacing w:before="2"/>
              <w:ind w:right="186" w:hanging="186"/>
              <w:rPr>
                <w:sz w:val="18"/>
              </w:rPr>
            </w:pPr>
            <w:r>
              <w:rPr>
                <w:sz w:val="18"/>
              </w:rPr>
              <w:t>Об</w:t>
            </w:r>
            <w:r>
              <w:rPr>
                <w:sz w:val="18"/>
              </w:rPr>
              <w:t>разовање (образовање за све, пракса и припреме за будуће занимање, размена</w:t>
            </w:r>
            <w:r>
              <w:rPr>
                <w:spacing w:val="-1"/>
                <w:sz w:val="18"/>
              </w:rPr>
              <w:t xml:space="preserve"> </w:t>
            </w:r>
            <w:r>
              <w:rPr>
                <w:sz w:val="18"/>
              </w:rPr>
              <w:t>ученика)</w:t>
            </w:r>
          </w:p>
          <w:p w:rsidR="00381CE0" w:rsidRDefault="00346D2A">
            <w:pPr>
              <w:pStyle w:val="TableParagraph"/>
              <w:numPr>
                <w:ilvl w:val="0"/>
                <w:numId w:val="250"/>
              </w:numPr>
              <w:tabs>
                <w:tab w:val="left" w:pos="279"/>
              </w:tabs>
              <w:spacing w:before="2"/>
              <w:ind w:right="355" w:hanging="186"/>
              <w:jc w:val="both"/>
              <w:rPr>
                <w:sz w:val="18"/>
              </w:rPr>
            </w:pPr>
            <w:r>
              <w:rPr>
                <w:sz w:val="18"/>
              </w:rPr>
              <w:t>Познате фирме, предузећа, установе, институције у земљама чији се језик учи</w:t>
            </w:r>
          </w:p>
          <w:p w:rsidR="00381CE0" w:rsidRDefault="00346D2A">
            <w:pPr>
              <w:pStyle w:val="TableParagraph"/>
              <w:numPr>
                <w:ilvl w:val="0"/>
                <w:numId w:val="250"/>
              </w:numPr>
              <w:tabs>
                <w:tab w:val="left" w:pos="279"/>
              </w:tabs>
              <w:spacing w:before="1"/>
              <w:ind w:right="96" w:hanging="186"/>
              <w:rPr>
                <w:sz w:val="18"/>
              </w:rPr>
            </w:pPr>
            <w:r>
              <w:rPr>
                <w:sz w:val="18"/>
              </w:rPr>
              <w:t>Културни живот (међународни пројекти и учешће на њима)</w:t>
            </w:r>
          </w:p>
          <w:p w:rsidR="00381CE0" w:rsidRDefault="00346D2A">
            <w:pPr>
              <w:pStyle w:val="TableParagraph"/>
              <w:numPr>
                <w:ilvl w:val="0"/>
                <w:numId w:val="250"/>
              </w:numPr>
              <w:tabs>
                <w:tab w:val="left" w:pos="279"/>
              </w:tabs>
              <w:spacing w:before="2"/>
              <w:ind w:right="1149" w:hanging="186"/>
              <w:rPr>
                <w:sz w:val="18"/>
              </w:rPr>
            </w:pPr>
            <w:r>
              <w:rPr>
                <w:sz w:val="18"/>
              </w:rPr>
              <w:t>Заштита човекове околине (волонтерски</w:t>
            </w:r>
            <w:r>
              <w:rPr>
                <w:spacing w:val="-1"/>
                <w:sz w:val="18"/>
              </w:rPr>
              <w:t xml:space="preserve"> </w:t>
            </w:r>
            <w:r>
              <w:rPr>
                <w:sz w:val="18"/>
              </w:rPr>
              <w:t>рад)</w:t>
            </w:r>
          </w:p>
          <w:p w:rsidR="00381CE0" w:rsidRDefault="00346D2A">
            <w:pPr>
              <w:pStyle w:val="TableParagraph"/>
              <w:numPr>
                <w:ilvl w:val="0"/>
                <w:numId w:val="250"/>
              </w:numPr>
              <w:tabs>
                <w:tab w:val="left" w:pos="279"/>
              </w:tabs>
              <w:spacing w:before="2"/>
              <w:ind w:right="990" w:hanging="186"/>
              <w:rPr>
                <w:sz w:val="18"/>
              </w:rPr>
            </w:pPr>
            <w:r>
              <w:rPr>
                <w:sz w:val="18"/>
              </w:rPr>
              <w:t>Медији (штампа, телевизија, електронски медији)</w:t>
            </w:r>
          </w:p>
          <w:p w:rsidR="00381CE0" w:rsidRDefault="00346D2A">
            <w:pPr>
              <w:pStyle w:val="TableParagraph"/>
              <w:numPr>
                <w:ilvl w:val="0"/>
                <w:numId w:val="250"/>
              </w:numPr>
              <w:tabs>
                <w:tab w:val="left" w:pos="279"/>
              </w:tabs>
              <w:spacing w:before="1"/>
              <w:ind w:right="133" w:hanging="186"/>
              <w:rPr>
                <w:sz w:val="18"/>
              </w:rPr>
            </w:pPr>
            <w:r>
              <w:rPr>
                <w:sz w:val="18"/>
              </w:rPr>
              <w:t>Историјски догађаји/линости из земаља чији се језик учи</w:t>
            </w:r>
          </w:p>
          <w:p w:rsidR="00381CE0" w:rsidRDefault="00346D2A">
            <w:pPr>
              <w:pStyle w:val="TableParagraph"/>
              <w:numPr>
                <w:ilvl w:val="0"/>
                <w:numId w:val="250"/>
              </w:numPr>
              <w:tabs>
                <w:tab w:val="left" w:pos="279"/>
              </w:tabs>
              <w:spacing w:before="2"/>
              <w:ind w:right="472" w:hanging="186"/>
              <w:rPr>
                <w:sz w:val="18"/>
              </w:rPr>
            </w:pPr>
            <w:r>
              <w:rPr>
                <w:sz w:val="18"/>
              </w:rPr>
              <w:t>Свет компјутера (предности и мане употребе</w:t>
            </w:r>
            <w:r>
              <w:rPr>
                <w:spacing w:val="-1"/>
                <w:sz w:val="18"/>
              </w:rPr>
              <w:t xml:space="preserve"> </w:t>
            </w:r>
            <w:r>
              <w:rPr>
                <w:sz w:val="18"/>
              </w:rPr>
              <w:t>компјутера)</w:t>
            </w:r>
          </w:p>
          <w:p w:rsidR="00381CE0" w:rsidRDefault="00381CE0">
            <w:pPr>
              <w:pStyle w:val="TableParagraph"/>
              <w:spacing w:before="2"/>
              <w:rPr>
                <w:sz w:val="18"/>
              </w:rPr>
            </w:pPr>
          </w:p>
          <w:p w:rsidR="00381CE0" w:rsidRDefault="00346D2A">
            <w:pPr>
              <w:pStyle w:val="TableParagraph"/>
              <w:ind w:left="1013"/>
              <w:rPr>
                <w:b/>
                <w:sz w:val="18"/>
              </w:rPr>
            </w:pPr>
            <w:r>
              <w:rPr>
                <w:b/>
                <w:sz w:val="18"/>
              </w:rPr>
              <w:t>СТРУЧНЕ ТЕМЕ</w:t>
            </w:r>
          </w:p>
          <w:p w:rsidR="00381CE0" w:rsidRDefault="00381CE0">
            <w:pPr>
              <w:pStyle w:val="TableParagraph"/>
              <w:spacing w:before="2"/>
              <w:rPr>
                <w:sz w:val="18"/>
              </w:rPr>
            </w:pPr>
          </w:p>
          <w:p w:rsidR="00381CE0" w:rsidRDefault="00346D2A">
            <w:pPr>
              <w:pStyle w:val="TableParagraph"/>
              <w:numPr>
                <w:ilvl w:val="0"/>
                <w:numId w:val="250"/>
              </w:numPr>
              <w:tabs>
                <w:tab w:val="left" w:pos="279"/>
              </w:tabs>
              <w:ind w:right="188" w:hanging="186"/>
              <w:rPr>
                <w:sz w:val="18"/>
              </w:rPr>
            </w:pPr>
            <w:r>
              <w:rPr>
                <w:sz w:val="18"/>
              </w:rPr>
              <w:t>Прикупљање информација за одређену угоститељску</w:t>
            </w:r>
            <w:r>
              <w:rPr>
                <w:spacing w:val="-1"/>
                <w:sz w:val="18"/>
              </w:rPr>
              <w:t xml:space="preserve"> </w:t>
            </w:r>
            <w:r>
              <w:rPr>
                <w:sz w:val="18"/>
              </w:rPr>
              <w:t>услугу</w:t>
            </w:r>
          </w:p>
          <w:p w:rsidR="00381CE0" w:rsidRDefault="00346D2A">
            <w:pPr>
              <w:pStyle w:val="TableParagraph"/>
              <w:numPr>
                <w:ilvl w:val="0"/>
                <w:numId w:val="250"/>
              </w:numPr>
              <w:tabs>
                <w:tab w:val="left" w:pos="279"/>
              </w:tabs>
              <w:spacing w:before="2"/>
              <w:ind w:right="403" w:hanging="186"/>
              <w:rPr>
                <w:sz w:val="18"/>
              </w:rPr>
            </w:pPr>
            <w:r>
              <w:rPr>
                <w:sz w:val="18"/>
              </w:rPr>
              <w:t>Састављање програма угоститељске услуге</w:t>
            </w:r>
          </w:p>
          <w:p w:rsidR="00381CE0" w:rsidRDefault="00346D2A">
            <w:pPr>
              <w:pStyle w:val="TableParagraph"/>
              <w:numPr>
                <w:ilvl w:val="0"/>
                <w:numId w:val="250"/>
              </w:numPr>
              <w:tabs>
                <w:tab w:val="left" w:pos="279"/>
              </w:tabs>
              <w:spacing w:before="1"/>
              <w:ind w:right="222" w:hanging="186"/>
              <w:rPr>
                <w:sz w:val="18"/>
              </w:rPr>
            </w:pPr>
            <w:r>
              <w:rPr>
                <w:sz w:val="18"/>
              </w:rPr>
              <w:t>Примање и преношење информација у оквиру угоститељске</w:t>
            </w:r>
            <w:r>
              <w:rPr>
                <w:spacing w:val="-1"/>
                <w:sz w:val="18"/>
              </w:rPr>
              <w:t xml:space="preserve"> </w:t>
            </w:r>
            <w:r>
              <w:rPr>
                <w:sz w:val="18"/>
              </w:rPr>
              <w:t>услуга</w:t>
            </w:r>
          </w:p>
          <w:p w:rsidR="00381CE0" w:rsidRDefault="00346D2A">
            <w:pPr>
              <w:pStyle w:val="TableParagraph"/>
              <w:numPr>
                <w:ilvl w:val="0"/>
                <w:numId w:val="250"/>
              </w:numPr>
              <w:tabs>
                <w:tab w:val="left" w:pos="279"/>
              </w:tabs>
              <w:spacing w:before="2"/>
              <w:ind w:right="628" w:hanging="186"/>
              <w:rPr>
                <w:sz w:val="18"/>
              </w:rPr>
            </w:pPr>
            <w:r>
              <w:rPr>
                <w:sz w:val="18"/>
              </w:rPr>
              <w:t>Праћење квалитета угоститељске услуга</w:t>
            </w:r>
          </w:p>
          <w:p w:rsidR="00381CE0" w:rsidRDefault="00346D2A">
            <w:pPr>
              <w:pStyle w:val="TableParagraph"/>
              <w:numPr>
                <w:ilvl w:val="0"/>
                <w:numId w:val="250"/>
              </w:numPr>
              <w:tabs>
                <w:tab w:val="left" w:pos="279"/>
              </w:tabs>
              <w:spacing w:before="2"/>
              <w:ind w:right="296" w:hanging="186"/>
              <w:rPr>
                <w:sz w:val="18"/>
              </w:rPr>
            </w:pPr>
            <w:r>
              <w:rPr>
                <w:sz w:val="18"/>
              </w:rPr>
              <w:t>Обављање рецепцијских послова (комуникација са гостом у ресторану, приликом пријављивљња и</w:t>
            </w:r>
          </w:p>
        </w:tc>
        <w:tc>
          <w:tcPr>
            <w:tcW w:w="3432" w:type="dxa"/>
            <w:vMerge w:val="restart"/>
          </w:tcPr>
          <w:p w:rsidR="00381CE0" w:rsidRDefault="00346D2A">
            <w:pPr>
              <w:pStyle w:val="TableParagraph"/>
              <w:numPr>
                <w:ilvl w:val="0"/>
                <w:numId w:val="249"/>
              </w:numPr>
              <w:tabs>
                <w:tab w:val="left" w:pos="274"/>
              </w:tabs>
              <w:spacing w:line="206" w:lineRule="exact"/>
              <w:ind w:firstLine="0"/>
              <w:rPr>
                <w:sz w:val="18"/>
              </w:rPr>
            </w:pPr>
            <w:r>
              <w:rPr>
                <w:sz w:val="18"/>
              </w:rPr>
              <w:t>Представљање себе и других</w:t>
            </w:r>
          </w:p>
          <w:p w:rsidR="00381CE0" w:rsidRDefault="00346D2A">
            <w:pPr>
              <w:pStyle w:val="TableParagraph"/>
              <w:numPr>
                <w:ilvl w:val="0"/>
                <w:numId w:val="249"/>
              </w:numPr>
              <w:tabs>
                <w:tab w:val="left" w:pos="274"/>
              </w:tabs>
              <w:spacing w:before="1"/>
              <w:ind w:right="256" w:firstLine="0"/>
              <w:rPr>
                <w:sz w:val="18"/>
              </w:rPr>
            </w:pPr>
            <w:r>
              <w:rPr>
                <w:sz w:val="18"/>
              </w:rPr>
              <w:t>Поздрављање (састајање, растанак; формално, неформално, специфично по регионима)</w:t>
            </w:r>
          </w:p>
          <w:p w:rsidR="00381CE0" w:rsidRDefault="00346D2A">
            <w:pPr>
              <w:pStyle w:val="TableParagraph"/>
              <w:numPr>
                <w:ilvl w:val="0"/>
                <w:numId w:val="249"/>
              </w:numPr>
              <w:tabs>
                <w:tab w:val="left" w:pos="274"/>
              </w:tabs>
              <w:spacing w:before="3"/>
              <w:ind w:right="302" w:firstLine="0"/>
              <w:rPr>
                <w:sz w:val="18"/>
              </w:rPr>
            </w:pPr>
            <w:r>
              <w:rPr>
                <w:sz w:val="18"/>
              </w:rPr>
              <w:t>Идентификација и именовање особа, објеката, боја, бројева</w:t>
            </w:r>
            <w:r>
              <w:rPr>
                <w:spacing w:val="-1"/>
                <w:sz w:val="18"/>
              </w:rPr>
              <w:t xml:space="preserve"> </w:t>
            </w:r>
            <w:r>
              <w:rPr>
                <w:sz w:val="18"/>
              </w:rPr>
              <w:t>итд.)</w:t>
            </w:r>
          </w:p>
          <w:p w:rsidR="00381CE0" w:rsidRDefault="00346D2A">
            <w:pPr>
              <w:pStyle w:val="TableParagraph"/>
              <w:numPr>
                <w:ilvl w:val="0"/>
                <w:numId w:val="249"/>
              </w:numPr>
              <w:tabs>
                <w:tab w:val="left" w:pos="274"/>
              </w:tabs>
              <w:spacing w:before="1"/>
              <w:ind w:right="556" w:firstLine="0"/>
              <w:rPr>
                <w:sz w:val="18"/>
              </w:rPr>
            </w:pPr>
            <w:r>
              <w:rPr>
                <w:sz w:val="18"/>
              </w:rPr>
              <w:t>Давање једноставних упутстава и команди</w:t>
            </w:r>
          </w:p>
          <w:p w:rsidR="00381CE0" w:rsidRDefault="00346D2A">
            <w:pPr>
              <w:pStyle w:val="TableParagraph"/>
              <w:numPr>
                <w:ilvl w:val="0"/>
                <w:numId w:val="249"/>
              </w:numPr>
              <w:tabs>
                <w:tab w:val="left" w:pos="274"/>
              </w:tabs>
              <w:spacing w:before="2"/>
              <w:ind w:firstLine="0"/>
              <w:rPr>
                <w:sz w:val="18"/>
              </w:rPr>
            </w:pPr>
            <w:r>
              <w:rPr>
                <w:sz w:val="18"/>
              </w:rPr>
              <w:t>Изражавање молби и</w:t>
            </w:r>
            <w:r>
              <w:rPr>
                <w:spacing w:val="-1"/>
                <w:sz w:val="18"/>
              </w:rPr>
              <w:t xml:space="preserve"> </w:t>
            </w:r>
            <w:r>
              <w:rPr>
                <w:sz w:val="18"/>
              </w:rPr>
              <w:t>захвалности</w:t>
            </w:r>
          </w:p>
          <w:p w:rsidR="00381CE0" w:rsidRDefault="00346D2A">
            <w:pPr>
              <w:pStyle w:val="TableParagraph"/>
              <w:numPr>
                <w:ilvl w:val="0"/>
                <w:numId w:val="249"/>
              </w:numPr>
              <w:tabs>
                <w:tab w:val="left" w:pos="274"/>
              </w:tabs>
              <w:spacing w:before="1"/>
              <w:ind w:firstLine="0"/>
              <w:rPr>
                <w:sz w:val="18"/>
              </w:rPr>
            </w:pPr>
            <w:r>
              <w:rPr>
                <w:sz w:val="18"/>
              </w:rPr>
              <w:t>Изражавање</w:t>
            </w:r>
            <w:r>
              <w:rPr>
                <w:spacing w:val="-1"/>
                <w:sz w:val="18"/>
              </w:rPr>
              <w:t xml:space="preserve"> </w:t>
            </w:r>
            <w:r>
              <w:rPr>
                <w:sz w:val="18"/>
              </w:rPr>
              <w:t>извињења</w:t>
            </w:r>
          </w:p>
          <w:p w:rsidR="00381CE0" w:rsidRDefault="00346D2A">
            <w:pPr>
              <w:pStyle w:val="TableParagraph"/>
              <w:numPr>
                <w:ilvl w:val="0"/>
                <w:numId w:val="249"/>
              </w:numPr>
              <w:tabs>
                <w:tab w:val="left" w:pos="274"/>
              </w:tabs>
              <w:ind w:firstLine="0"/>
              <w:rPr>
                <w:sz w:val="18"/>
              </w:rPr>
            </w:pPr>
            <w:r>
              <w:rPr>
                <w:sz w:val="18"/>
              </w:rPr>
              <w:t>Изражавање потврде и</w:t>
            </w:r>
            <w:r>
              <w:rPr>
                <w:spacing w:val="-1"/>
                <w:sz w:val="18"/>
              </w:rPr>
              <w:t xml:space="preserve"> </w:t>
            </w:r>
            <w:r>
              <w:rPr>
                <w:sz w:val="18"/>
              </w:rPr>
              <w:t>негирање</w:t>
            </w:r>
          </w:p>
          <w:p w:rsidR="00381CE0" w:rsidRDefault="00346D2A">
            <w:pPr>
              <w:pStyle w:val="TableParagraph"/>
              <w:numPr>
                <w:ilvl w:val="0"/>
                <w:numId w:val="249"/>
              </w:numPr>
              <w:tabs>
                <w:tab w:val="left" w:pos="274"/>
              </w:tabs>
              <w:spacing w:before="1"/>
              <w:ind w:firstLine="0"/>
              <w:rPr>
                <w:sz w:val="18"/>
              </w:rPr>
            </w:pPr>
            <w:r>
              <w:rPr>
                <w:sz w:val="18"/>
              </w:rPr>
              <w:t>Изражавање допадања и</w:t>
            </w:r>
            <w:r>
              <w:rPr>
                <w:spacing w:val="-2"/>
                <w:sz w:val="18"/>
              </w:rPr>
              <w:t xml:space="preserve"> </w:t>
            </w:r>
            <w:r>
              <w:rPr>
                <w:sz w:val="18"/>
              </w:rPr>
              <w:t>недопадања</w:t>
            </w:r>
          </w:p>
          <w:p w:rsidR="00381CE0" w:rsidRDefault="00346D2A">
            <w:pPr>
              <w:pStyle w:val="TableParagraph"/>
              <w:numPr>
                <w:ilvl w:val="0"/>
                <w:numId w:val="249"/>
              </w:numPr>
              <w:tabs>
                <w:tab w:val="left" w:pos="274"/>
              </w:tabs>
              <w:spacing w:before="1"/>
              <w:ind w:right="483" w:firstLine="0"/>
              <w:rPr>
                <w:sz w:val="18"/>
              </w:rPr>
            </w:pPr>
            <w:r>
              <w:rPr>
                <w:sz w:val="18"/>
              </w:rPr>
              <w:t>Изражавање физичких сензација и потреба</w:t>
            </w:r>
          </w:p>
          <w:p w:rsidR="00381CE0" w:rsidRDefault="00346D2A">
            <w:pPr>
              <w:pStyle w:val="TableParagraph"/>
              <w:numPr>
                <w:ilvl w:val="0"/>
                <w:numId w:val="249"/>
              </w:numPr>
              <w:tabs>
                <w:tab w:val="left" w:pos="365"/>
              </w:tabs>
              <w:spacing w:before="1"/>
              <w:ind w:right="98" w:firstLine="0"/>
              <w:rPr>
                <w:sz w:val="18"/>
              </w:rPr>
            </w:pPr>
            <w:r>
              <w:rPr>
                <w:sz w:val="18"/>
              </w:rPr>
              <w:t>Исказивање просторних и временских односа</w:t>
            </w:r>
          </w:p>
          <w:p w:rsidR="00381CE0" w:rsidRDefault="00346D2A">
            <w:pPr>
              <w:pStyle w:val="TableParagraph"/>
              <w:numPr>
                <w:ilvl w:val="0"/>
                <w:numId w:val="249"/>
              </w:numPr>
              <w:tabs>
                <w:tab w:val="left" w:pos="365"/>
              </w:tabs>
              <w:spacing w:before="2"/>
              <w:ind w:right="428" w:firstLine="0"/>
              <w:rPr>
                <w:sz w:val="18"/>
              </w:rPr>
            </w:pPr>
            <w:r>
              <w:rPr>
                <w:sz w:val="18"/>
              </w:rPr>
              <w:t>Давање и тражење информација и обавештења</w:t>
            </w:r>
          </w:p>
          <w:p w:rsidR="00381CE0" w:rsidRDefault="00346D2A">
            <w:pPr>
              <w:pStyle w:val="TableParagraph"/>
              <w:numPr>
                <w:ilvl w:val="0"/>
                <w:numId w:val="249"/>
              </w:numPr>
              <w:tabs>
                <w:tab w:val="left" w:pos="365"/>
              </w:tabs>
              <w:spacing w:before="1"/>
              <w:ind w:right="433" w:firstLine="0"/>
              <w:rPr>
                <w:sz w:val="18"/>
              </w:rPr>
            </w:pPr>
            <w:r>
              <w:rPr>
                <w:sz w:val="18"/>
              </w:rPr>
              <w:t>Описивање и упоређивање лица и предмета</w:t>
            </w:r>
          </w:p>
          <w:p w:rsidR="00381CE0" w:rsidRDefault="00346D2A">
            <w:pPr>
              <w:pStyle w:val="TableParagraph"/>
              <w:numPr>
                <w:ilvl w:val="0"/>
                <w:numId w:val="249"/>
              </w:numPr>
              <w:tabs>
                <w:tab w:val="left" w:pos="365"/>
              </w:tabs>
              <w:spacing w:before="2"/>
              <w:ind w:right="442" w:firstLine="0"/>
              <w:rPr>
                <w:sz w:val="18"/>
              </w:rPr>
            </w:pPr>
            <w:r>
              <w:rPr>
                <w:sz w:val="18"/>
              </w:rPr>
              <w:t>Изрицање забране и реаговање на забрану</w:t>
            </w:r>
          </w:p>
          <w:p w:rsidR="00381CE0" w:rsidRDefault="00346D2A">
            <w:pPr>
              <w:pStyle w:val="TableParagraph"/>
              <w:numPr>
                <w:ilvl w:val="0"/>
                <w:numId w:val="249"/>
              </w:numPr>
              <w:tabs>
                <w:tab w:val="left" w:pos="365"/>
              </w:tabs>
              <w:spacing w:before="1"/>
              <w:ind w:left="364" w:hanging="272"/>
              <w:rPr>
                <w:sz w:val="18"/>
              </w:rPr>
            </w:pPr>
            <w:r>
              <w:rPr>
                <w:sz w:val="18"/>
              </w:rPr>
              <w:t>Изражавање припадања и</w:t>
            </w:r>
            <w:r>
              <w:rPr>
                <w:spacing w:val="-4"/>
                <w:sz w:val="18"/>
              </w:rPr>
              <w:t xml:space="preserve"> </w:t>
            </w:r>
            <w:r>
              <w:rPr>
                <w:sz w:val="18"/>
              </w:rPr>
              <w:t>поседовања</w:t>
            </w:r>
          </w:p>
          <w:p w:rsidR="00381CE0" w:rsidRDefault="00346D2A">
            <w:pPr>
              <w:pStyle w:val="TableParagraph"/>
              <w:numPr>
                <w:ilvl w:val="0"/>
                <w:numId w:val="249"/>
              </w:numPr>
              <w:tabs>
                <w:tab w:val="left" w:pos="365"/>
              </w:tabs>
              <w:spacing w:before="1"/>
              <w:ind w:left="364" w:hanging="272"/>
              <w:rPr>
                <w:sz w:val="18"/>
              </w:rPr>
            </w:pPr>
            <w:r>
              <w:rPr>
                <w:sz w:val="18"/>
              </w:rPr>
              <w:t>Скретање</w:t>
            </w:r>
            <w:r>
              <w:rPr>
                <w:spacing w:val="-1"/>
                <w:sz w:val="18"/>
              </w:rPr>
              <w:t xml:space="preserve"> </w:t>
            </w:r>
            <w:r>
              <w:rPr>
                <w:sz w:val="18"/>
              </w:rPr>
              <w:t>пажње</w:t>
            </w:r>
          </w:p>
          <w:p w:rsidR="00381CE0" w:rsidRDefault="00346D2A">
            <w:pPr>
              <w:pStyle w:val="TableParagraph"/>
              <w:numPr>
                <w:ilvl w:val="0"/>
                <w:numId w:val="249"/>
              </w:numPr>
              <w:tabs>
                <w:tab w:val="left" w:pos="365"/>
              </w:tabs>
              <w:spacing w:before="1"/>
              <w:ind w:right="436" w:firstLine="0"/>
              <w:rPr>
                <w:sz w:val="18"/>
              </w:rPr>
            </w:pPr>
            <w:r>
              <w:rPr>
                <w:sz w:val="18"/>
              </w:rPr>
              <w:t>Тражење мишљења и изражавање слагања и</w:t>
            </w:r>
            <w:r>
              <w:rPr>
                <w:spacing w:val="-1"/>
                <w:sz w:val="18"/>
              </w:rPr>
              <w:t xml:space="preserve"> </w:t>
            </w:r>
            <w:r>
              <w:rPr>
                <w:sz w:val="18"/>
              </w:rPr>
              <w:t>неслагања</w:t>
            </w:r>
          </w:p>
          <w:p w:rsidR="00381CE0" w:rsidRDefault="00346D2A">
            <w:pPr>
              <w:pStyle w:val="TableParagraph"/>
              <w:numPr>
                <w:ilvl w:val="0"/>
                <w:numId w:val="249"/>
              </w:numPr>
              <w:tabs>
                <w:tab w:val="left" w:pos="365"/>
              </w:tabs>
              <w:spacing w:before="1"/>
              <w:ind w:left="364" w:hanging="272"/>
              <w:rPr>
                <w:sz w:val="18"/>
              </w:rPr>
            </w:pPr>
            <w:r>
              <w:rPr>
                <w:sz w:val="18"/>
              </w:rPr>
              <w:t>Тражење и давање дозволе</w:t>
            </w:r>
          </w:p>
          <w:p w:rsidR="00381CE0" w:rsidRDefault="00346D2A">
            <w:pPr>
              <w:pStyle w:val="TableParagraph"/>
              <w:numPr>
                <w:ilvl w:val="0"/>
                <w:numId w:val="249"/>
              </w:numPr>
              <w:tabs>
                <w:tab w:val="left" w:pos="365"/>
              </w:tabs>
              <w:spacing w:before="1"/>
              <w:ind w:left="364" w:hanging="272"/>
              <w:rPr>
                <w:sz w:val="18"/>
              </w:rPr>
            </w:pPr>
            <w:r>
              <w:rPr>
                <w:sz w:val="18"/>
              </w:rPr>
              <w:t>Исказивање</w:t>
            </w:r>
            <w:r>
              <w:rPr>
                <w:spacing w:val="-1"/>
                <w:sz w:val="18"/>
              </w:rPr>
              <w:t xml:space="preserve"> </w:t>
            </w:r>
            <w:r>
              <w:rPr>
                <w:sz w:val="18"/>
              </w:rPr>
              <w:t>честитки</w:t>
            </w:r>
          </w:p>
          <w:p w:rsidR="00381CE0" w:rsidRDefault="00346D2A">
            <w:pPr>
              <w:pStyle w:val="TableParagraph"/>
              <w:numPr>
                <w:ilvl w:val="0"/>
                <w:numId w:val="249"/>
              </w:numPr>
              <w:tabs>
                <w:tab w:val="left" w:pos="365"/>
              </w:tabs>
              <w:spacing w:before="1"/>
              <w:ind w:left="364" w:hanging="272"/>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249"/>
              </w:numPr>
              <w:tabs>
                <w:tab w:val="left" w:pos="365"/>
              </w:tabs>
              <w:spacing w:before="1"/>
              <w:ind w:left="364" w:hanging="272"/>
              <w:rPr>
                <w:sz w:val="18"/>
              </w:rPr>
            </w:pPr>
            <w:r>
              <w:rPr>
                <w:sz w:val="18"/>
              </w:rPr>
              <w:t>Изражавање хитности и</w:t>
            </w:r>
            <w:r>
              <w:rPr>
                <w:spacing w:val="-3"/>
                <w:sz w:val="18"/>
              </w:rPr>
              <w:t xml:space="preserve"> </w:t>
            </w:r>
            <w:r>
              <w:rPr>
                <w:sz w:val="18"/>
              </w:rPr>
              <w:t>обавезности</w:t>
            </w:r>
          </w:p>
          <w:p w:rsidR="00381CE0" w:rsidRDefault="00346D2A">
            <w:pPr>
              <w:pStyle w:val="TableParagraph"/>
              <w:numPr>
                <w:ilvl w:val="0"/>
                <w:numId w:val="249"/>
              </w:numPr>
              <w:tabs>
                <w:tab w:val="left" w:pos="365"/>
              </w:tabs>
              <w:spacing w:before="1"/>
              <w:ind w:left="364" w:hanging="272"/>
              <w:rPr>
                <w:sz w:val="18"/>
              </w:rPr>
            </w:pPr>
            <w:r>
              <w:rPr>
                <w:sz w:val="18"/>
              </w:rPr>
              <w:t>Исказивање сумње и</w:t>
            </w:r>
            <w:r>
              <w:rPr>
                <w:spacing w:val="-1"/>
                <w:sz w:val="18"/>
              </w:rPr>
              <w:t xml:space="preserve"> </w:t>
            </w:r>
            <w:r>
              <w:rPr>
                <w:sz w:val="18"/>
              </w:rPr>
              <w:t>несигурности</w:t>
            </w:r>
          </w:p>
        </w:tc>
      </w:tr>
      <w:tr w:rsidR="00381CE0">
        <w:trPr>
          <w:trHeight w:val="2075"/>
        </w:trPr>
        <w:tc>
          <w:tcPr>
            <w:tcW w:w="2424" w:type="dxa"/>
            <w:gridSpan w:val="2"/>
          </w:tcPr>
          <w:p w:rsidR="00381CE0" w:rsidRDefault="00346D2A">
            <w:pPr>
              <w:pStyle w:val="TableParagraph"/>
              <w:spacing w:line="206" w:lineRule="exact"/>
              <w:ind w:left="93"/>
              <w:rPr>
                <w:sz w:val="18"/>
              </w:rPr>
            </w:pPr>
            <w:r>
              <w:rPr>
                <w:sz w:val="18"/>
              </w:rPr>
              <w:t>ЧИТАЊЕ</w:t>
            </w:r>
          </w:p>
          <w:p w:rsidR="00381CE0" w:rsidRDefault="00381CE0">
            <w:pPr>
              <w:pStyle w:val="TableParagraph"/>
              <w:spacing w:before="1"/>
              <w:rPr>
                <w:sz w:val="18"/>
              </w:rPr>
            </w:pPr>
          </w:p>
          <w:p w:rsidR="00381CE0" w:rsidRDefault="00346D2A">
            <w:pPr>
              <w:pStyle w:val="TableParagraph"/>
              <w:ind w:left="93" w:right="196"/>
              <w:rPr>
                <w:sz w:val="18"/>
              </w:rPr>
            </w:pPr>
            <w:r>
              <w:rPr>
                <w:sz w:val="18"/>
              </w:rPr>
              <w:t>Оспособљавање ученика за разумевање прочитаних текстова</w:t>
            </w:r>
          </w:p>
        </w:tc>
        <w:tc>
          <w:tcPr>
            <w:tcW w:w="3389" w:type="dxa"/>
          </w:tcPr>
          <w:p w:rsidR="00381CE0" w:rsidRDefault="00346D2A">
            <w:pPr>
              <w:pStyle w:val="TableParagraph"/>
              <w:numPr>
                <w:ilvl w:val="0"/>
                <w:numId w:val="248"/>
              </w:numPr>
              <w:tabs>
                <w:tab w:val="left" w:pos="280"/>
              </w:tabs>
              <w:ind w:right="122" w:hanging="186"/>
              <w:rPr>
                <w:sz w:val="18"/>
              </w:rPr>
            </w:pPr>
            <w:r>
              <w:rPr>
                <w:sz w:val="18"/>
              </w:rPr>
              <w:t>разуме суштину једноставнијих текстова (стандардна писма, информације о процесу рада у струци) који су писани обичним језиком или језиком</w:t>
            </w:r>
            <w:r>
              <w:rPr>
                <w:spacing w:val="-1"/>
                <w:sz w:val="18"/>
              </w:rPr>
              <w:t xml:space="preserve"> </w:t>
            </w:r>
            <w:r>
              <w:rPr>
                <w:sz w:val="18"/>
              </w:rPr>
              <w:t>струке</w:t>
            </w:r>
          </w:p>
          <w:p w:rsidR="00381CE0" w:rsidRDefault="00346D2A">
            <w:pPr>
              <w:pStyle w:val="TableParagraph"/>
              <w:numPr>
                <w:ilvl w:val="0"/>
                <w:numId w:val="248"/>
              </w:numPr>
              <w:tabs>
                <w:tab w:val="left" w:pos="280"/>
              </w:tabs>
              <w:spacing w:before="3"/>
              <w:ind w:hanging="186"/>
              <w:rPr>
                <w:sz w:val="18"/>
              </w:rPr>
            </w:pPr>
            <w:r>
              <w:rPr>
                <w:sz w:val="18"/>
              </w:rPr>
              <w:t>разуме општи опис догађаја и</w:t>
            </w:r>
            <w:r>
              <w:rPr>
                <w:spacing w:val="-3"/>
                <w:sz w:val="18"/>
              </w:rPr>
              <w:t xml:space="preserve"> </w:t>
            </w:r>
            <w:r>
              <w:rPr>
                <w:sz w:val="18"/>
              </w:rPr>
              <w:t>осећања</w:t>
            </w:r>
          </w:p>
          <w:p w:rsidR="00381CE0" w:rsidRDefault="00346D2A">
            <w:pPr>
              <w:pStyle w:val="TableParagraph"/>
              <w:numPr>
                <w:ilvl w:val="0"/>
                <w:numId w:val="248"/>
              </w:numPr>
              <w:tabs>
                <w:tab w:val="left" w:pos="280"/>
              </w:tabs>
              <w:spacing w:before="1"/>
              <w:ind w:right="167" w:hanging="186"/>
              <w:rPr>
                <w:sz w:val="18"/>
              </w:rPr>
            </w:pPr>
            <w:r>
              <w:rPr>
                <w:sz w:val="18"/>
              </w:rPr>
              <w:t>разуме основни садржај, као и најважније детаље у краћим извештајима, брошурама и</w:t>
            </w:r>
            <w:r>
              <w:rPr>
                <w:spacing w:val="-5"/>
                <w:sz w:val="18"/>
              </w:rPr>
              <w:t xml:space="preserve"> </w:t>
            </w:r>
            <w:r>
              <w:rPr>
                <w:sz w:val="18"/>
              </w:rPr>
              <w:t>уговорима</w:t>
            </w:r>
          </w:p>
          <w:p w:rsidR="00381CE0" w:rsidRDefault="00346D2A">
            <w:pPr>
              <w:pStyle w:val="TableParagraph"/>
              <w:spacing w:before="2" w:line="186" w:lineRule="exact"/>
              <w:ind w:left="279"/>
              <w:rPr>
                <w:sz w:val="18"/>
              </w:rPr>
            </w:pPr>
            <w:r>
              <w:rPr>
                <w:sz w:val="18"/>
              </w:rPr>
              <w:t>везаним за струку</w:t>
            </w:r>
          </w:p>
        </w:tc>
        <w:tc>
          <w:tcPr>
            <w:tcW w:w="3498" w:type="dxa"/>
            <w:vMerge/>
            <w:tcBorders>
              <w:top w:val="nil"/>
            </w:tcBorders>
          </w:tcPr>
          <w:p w:rsidR="00381CE0" w:rsidRDefault="00381CE0">
            <w:pPr>
              <w:rPr>
                <w:sz w:val="2"/>
                <w:szCs w:val="2"/>
              </w:rPr>
            </w:pPr>
          </w:p>
        </w:tc>
        <w:tc>
          <w:tcPr>
            <w:tcW w:w="3432" w:type="dxa"/>
            <w:vMerge/>
            <w:tcBorders>
              <w:top w:val="nil"/>
            </w:tcBorders>
          </w:tcPr>
          <w:p w:rsidR="00381CE0" w:rsidRDefault="00381CE0">
            <w:pPr>
              <w:rPr>
                <w:sz w:val="2"/>
                <w:szCs w:val="2"/>
              </w:rPr>
            </w:pPr>
          </w:p>
        </w:tc>
      </w:tr>
      <w:tr w:rsidR="00381CE0">
        <w:trPr>
          <w:trHeight w:val="1037"/>
        </w:trPr>
        <w:tc>
          <w:tcPr>
            <w:tcW w:w="2424" w:type="dxa"/>
            <w:gridSpan w:val="2"/>
          </w:tcPr>
          <w:p w:rsidR="00381CE0" w:rsidRDefault="00346D2A">
            <w:pPr>
              <w:pStyle w:val="TableParagraph"/>
              <w:spacing w:line="206" w:lineRule="exact"/>
              <w:ind w:left="93"/>
              <w:rPr>
                <w:sz w:val="18"/>
              </w:rPr>
            </w:pPr>
            <w:r>
              <w:rPr>
                <w:sz w:val="18"/>
              </w:rPr>
              <w:t>ГОВОР</w:t>
            </w:r>
          </w:p>
          <w:p w:rsidR="00381CE0" w:rsidRDefault="00346D2A">
            <w:pPr>
              <w:pStyle w:val="TableParagraph"/>
              <w:spacing w:before="1" w:line="200" w:lineRule="atLeast"/>
              <w:ind w:left="93" w:right="110"/>
              <w:rPr>
                <w:sz w:val="18"/>
              </w:rPr>
            </w:pPr>
            <w:r>
              <w:rPr>
                <w:sz w:val="18"/>
              </w:rPr>
              <w:t>Оспособљавање ученика за кратко монолошко излагање и за учешће у дијалогу на страном језику</w:t>
            </w:r>
          </w:p>
        </w:tc>
        <w:tc>
          <w:tcPr>
            <w:tcW w:w="3389" w:type="dxa"/>
          </w:tcPr>
          <w:p w:rsidR="00381CE0" w:rsidRDefault="00346D2A">
            <w:pPr>
              <w:pStyle w:val="TableParagraph"/>
              <w:numPr>
                <w:ilvl w:val="0"/>
                <w:numId w:val="247"/>
              </w:numPr>
              <w:tabs>
                <w:tab w:val="left" w:pos="280"/>
              </w:tabs>
              <w:ind w:right="583" w:hanging="186"/>
              <w:rPr>
                <w:sz w:val="18"/>
              </w:rPr>
            </w:pPr>
            <w:r>
              <w:rPr>
                <w:sz w:val="18"/>
              </w:rPr>
              <w:t>једноставним средствима опише статус и образовање, будуће запослење</w:t>
            </w:r>
          </w:p>
          <w:p w:rsidR="00381CE0" w:rsidRDefault="00346D2A">
            <w:pPr>
              <w:pStyle w:val="TableParagraph"/>
              <w:numPr>
                <w:ilvl w:val="0"/>
                <w:numId w:val="247"/>
              </w:numPr>
              <w:tabs>
                <w:tab w:val="left" w:pos="280"/>
              </w:tabs>
              <w:spacing w:before="2" w:line="200" w:lineRule="atLeast"/>
              <w:ind w:right="111" w:hanging="186"/>
              <w:rPr>
                <w:sz w:val="18"/>
              </w:rPr>
            </w:pPr>
            <w:r>
              <w:rPr>
                <w:sz w:val="18"/>
              </w:rPr>
              <w:t>образложи краће своје намере, одлуке, поступке</w:t>
            </w:r>
          </w:p>
        </w:tc>
        <w:tc>
          <w:tcPr>
            <w:tcW w:w="3498" w:type="dxa"/>
            <w:vMerge/>
            <w:tcBorders>
              <w:top w:val="nil"/>
            </w:tcBorders>
          </w:tcPr>
          <w:p w:rsidR="00381CE0" w:rsidRDefault="00381CE0">
            <w:pPr>
              <w:rPr>
                <w:sz w:val="2"/>
                <w:szCs w:val="2"/>
              </w:rPr>
            </w:pPr>
          </w:p>
        </w:tc>
        <w:tc>
          <w:tcPr>
            <w:tcW w:w="3432" w:type="dxa"/>
            <w:vMerge/>
            <w:tcBorders>
              <w:top w:val="nil"/>
            </w:tcBorders>
          </w:tcPr>
          <w:p w:rsidR="00381CE0" w:rsidRDefault="00381CE0">
            <w:pPr>
              <w:rPr>
                <w:sz w:val="2"/>
                <w:szCs w:val="2"/>
              </w:rPr>
            </w:pPr>
          </w:p>
        </w:tc>
      </w:tr>
      <w:tr w:rsidR="00381CE0">
        <w:trPr>
          <w:trHeight w:val="1244"/>
        </w:trPr>
        <w:tc>
          <w:tcPr>
            <w:tcW w:w="2424" w:type="dxa"/>
            <w:gridSpan w:val="2"/>
          </w:tcPr>
          <w:p w:rsidR="00381CE0" w:rsidRDefault="00346D2A">
            <w:pPr>
              <w:pStyle w:val="TableParagraph"/>
              <w:spacing w:line="206" w:lineRule="exact"/>
              <w:ind w:left="93"/>
              <w:rPr>
                <w:sz w:val="18"/>
              </w:rPr>
            </w:pPr>
            <w:r>
              <w:rPr>
                <w:sz w:val="18"/>
              </w:rPr>
              <w:t>ПИСАЊЕ</w:t>
            </w:r>
          </w:p>
          <w:p w:rsidR="00381CE0" w:rsidRDefault="00346D2A">
            <w:pPr>
              <w:pStyle w:val="TableParagraph"/>
              <w:ind w:left="93" w:right="196"/>
              <w:rPr>
                <w:sz w:val="18"/>
              </w:rPr>
            </w:pPr>
            <w:r>
              <w:rPr>
                <w:sz w:val="18"/>
              </w:rPr>
              <w:t>Оспособљавање ученика за писање краћих текстова различитог садржаја</w:t>
            </w:r>
          </w:p>
        </w:tc>
        <w:tc>
          <w:tcPr>
            <w:tcW w:w="3389" w:type="dxa"/>
          </w:tcPr>
          <w:p w:rsidR="00381CE0" w:rsidRDefault="00346D2A">
            <w:pPr>
              <w:pStyle w:val="TableParagraph"/>
              <w:numPr>
                <w:ilvl w:val="0"/>
                <w:numId w:val="246"/>
              </w:numPr>
              <w:tabs>
                <w:tab w:val="left" w:pos="280"/>
              </w:tabs>
              <w:ind w:right="640" w:hanging="186"/>
              <w:rPr>
                <w:sz w:val="18"/>
              </w:rPr>
            </w:pPr>
            <w:r>
              <w:rPr>
                <w:sz w:val="18"/>
              </w:rPr>
              <w:t>попуњава рачуне, признанице и хартије од</w:t>
            </w:r>
            <w:r>
              <w:rPr>
                <w:spacing w:val="-1"/>
                <w:sz w:val="18"/>
              </w:rPr>
              <w:t xml:space="preserve"> </w:t>
            </w:r>
            <w:r>
              <w:rPr>
                <w:sz w:val="18"/>
              </w:rPr>
              <w:t>вредности</w:t>
            </w:r>
          </w:p>
          <w:p w:rsidR="00381CE0" w:rsidRDefault="00346D2A">
            <w:pPr>
              <w:pStyle w:val="TableParagraph"/>
              <w:numPr>
                <w:ilvl w:val="0"/>
                <w:numId w:val="246"/>
              </w:numPr>
              <w:tabs>
                <w:tab w:val="left" w:pos="280"/>
              </w:tabs>
              <w:ind w:right="160" w:hanging="186"/>
              <w:rPr>
                <w:sz w:val="18"/>
              </w:rPr>
            </w:pPr>
            <w:r>
              <w:rPr>
                <w:sz w:val="18"/>
              </w:rPr>
              <w:t>напише једноставно и краће пословно писмо према одређеном моделу</w:t>
            </w:r>
          </w:p>
          <w:p w:rsidR="00381CE0" w:rsidRDefault="00346D2A">
            <w:pPr>
              <w:pStyle w:val="TableParagraph"/>
              <w:numPr>
                <w:ilvl w:val="0"/>
                <w:numId w:val="246"/>
              </w:numPr>
              <w:tabs>
                <w:tab w:val="left" w:pos="280"/>
              </w:tabs>
              <w:spacing w:before="2" w:line="200" w:lineRule="atLeast"/>
              <w:ind w:right="110" w:hanging="186"/>
              <w:rPr>
                <w:sz w:val="18"/>
              </w:rPr>
            </w:pPr>
            <w:r>
              <w:rPr>
                <w:sz w:val="18"/>
              </w:rPr>
              <w:t>опише и појасни садржај једноставних схема и графикона везаних за</w:t>
            </w:r>
            <w:r>
              <w:rPr>
                <w:spacing w:val="-2"/>
                <w:sz w:val="18"/>
              </w:rPr>
              <w:t xml:space="preserve"> </w:t>
            </w:r>
            <w:r>
              <w:rPr>
                <w:sz w:val="18"/>
              </w:rPr>
              <w:t>струку</w:t>
            </w:r>
          </w:p>
        </w:tc>
        <w:tc>
          <w:tcPr>
            <w:tcW w:w="3498" w:type="dxa"/>
            <w:vMerge/>
            <w:tcBorders>
              <w:top w:val="nil"/>
            </w:tcBorders>
          </w:tcPr>
          <w:p w:rsidR="00381CE0" w:rsidRDefault="00381CE0">
            <w:pPr>
              <w:rPr>
                <w:sz w:val="2"/>
                <w:szCs w:val="2"/>
              </w:rPr>
            </w:pPr>
          </w:p>
        </w:tc>
        <w:tc>
          <w:tcPr>
            <w:tcW w:w="3432" w:type="dxa"/>
            <w:vMerge/>
            <w:tcBorders>
              <w:top w:val="nil"/>
            </w:tcBorders>
          </w:tcPr>
          <w:p w:rsidR="00381CE0" w:rsidRDefault="00381CE0">
            <w:pPr>
              <w:rPr>
                <w:sz w:val="2"/>
                <w:szCs w:val="2"/>
              </w:rPr>
            </w:pPr>
          </w:p>
        </w:tc>
      </w:tr>
      <w:tr w:rsidR="00381CE0">
        <w:trPr>
          <w:trHeight w:val="621"/>
        </w:trPr>
        <w:tc>
          <w:tcPr>
            <w:tcW w:w="2424" w:type="dxa"/>
            <w:gridSpan w:val="2"/>
          </w:tcPr>
          <w:p w:rsidR="00381CE0" w:rsidRDefault="00346D2A">
            <w:pPr>
              <w:pStyle w:val="TableParagraph"/>
              <w:spacing w:line="206" w:lineRule="exact"/>
              <w:ind w:left="93"/>
              <w:rPr>
                <w:sz w:val="18"/>
              </w:rPr>
            </w:pPr>
            <w:r>
              <w:rPr>
                <w:sz w:val="18"/>
              </w:rPr>
              <w:t>ИНТЕРАКЦИЈА</w:t>
            </w:r>
          </w:p>
        </w:tc>
        <w:tc>
          <w:tcPr>
            <w:tcW w:w="3389" w:type="dxa"/>
          </w:tcPr>
          <w:p w:rsidR="00381CE0" w:rsidRDefault="00346D2A">
            <w:pPr>
              <w:pStyle w:val="TableParagraph"/>
              <w:numPr>
                <w:ilvl w:val="0"/>
                <w:numId w:val="245"/>
              </w:numPr>
              <w:tabs>
                <w:tab w:val="left" w:pos="280"/>
              </w:tabs>
              <w:spacing w:before="1" w:line="208" w:lineRule="exact"/>
              <w:ind w:right="177" w:hanging="186"/>
              <w:rPr>
                <w:sz w:val="18"/>
              </w:rPr>
            </w:pPr>
            <w:r>
              <w:rPr>
                <w:sz w:val="18"/>
              </w:rPr>
              <w:t>поведе, настави и заврши једноставан разговор, под условом да је лице у лице са</w:t>
            </w:r>
            <w:r>
              <w:rPr>
                <w:spacing w:val="-1"/>
                <w:sz w:val="18"/>
              </w:rPr>
              <w:t xml:space="preserve"> </w:t>
            </w:r>
            <w:r>
              <w:rPr>
                <w:sz w:val="18"/>
              </w:rPr>
              <w:t>саговорником</w:t>
            </w:r>
          </w:p>
        </w:tc>
        <w:tc>
          <w:tcPr>
            <w:tcW w:w="3498" w:type="dxa"/>
            <w:vMerge/>
            <w:tcBorders>
              <w:top w:val="nil"/>
            </w:tcBorders>
          </w:tcPr>
          <w:p w:rsidR="00381CE0" w:rsidRDefault="00381CE0">
            <w:pPr>
              <w:rPr>
                <w:sz w:val="2"/>
                <w:szCs w:val="2"/>
              </w:rPr>
            </w:pPr>
          </w:p>
        </w:tc>
        <w:tc>
          <w:tcPr>
            <w:tcW w:w="3432"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22"/>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3389"/>
        <w:gridCol w:w="3498"/>
        <w:gridCol w:w="3432"/>
      </w:tblGrid>
      <w:tr w:rsidR="00381CE0">
        <w:trPr>
          <w:trHeight w:val="829"/>
        </w:trPr>
        <w:tc>
          <w:tcPr>
            <w:tcW w:w="2424" w:type="dxa"/>
          </w:tcPr>
          <w:p w:rsidR="00381CE0" w:rsidRDefault="00346D2A">
            <w:pPr>
              <w:pStyle w:val="TableParagraph"/>
              <w:spacing w:before="1" w:line="208" w:lineRule="exact"/>
              <w:ind w:left="93" w:right="196"/>
              <w:rPr>
                <w:sz w:val="18"/>
              </w:rPr>
            </w:pPr>
            <w:r>
              <w:rPr>
                <w:sz w:val="18"/>
              </w:rPr>
              <w:t>Оспособљавање ученика за учешће у дијалогу на страном језику и размену краћих писаних порука</w:t>
            </w:r>
          </w:p>
        </w:tc>
        <w:tc>
          <w:tcPr>
            <w:tcW w:w="3389" w:type="dxa"/>
          </w:tcPr>
          <w:p w:rsidR="00381CE0" w:rsidRDefault="00346D2A">
            <w:pPr>
              <w:pStyle w:val="TableParagraph"/>
              <w:numPr>
                <w:ilvl w:val="0"/>
                <w:numId w:val="244"/>
              </w:numPr>
              <w:tabs>
                <w:tab w:val="left" w:pos="280"/>
              </w:tabs>
              <w:ind w:right="464" w:hanging="186"/>
              <w:rPr>
                <w:sz w:val="18"/>
              </w:rPr>
            </w:pPr>
            <w:r>
              <w:rPr>
                <w:sz w:val="18"/>
              </w:rPr>
              <w:t>размени идеје и информације о блиским темама у предвидљивим, свакодневним</w:t>
            </w:r>
            <w:r>
              <w:rPr>
                <w:spacing w:val="-1"/>
                <w:sz w:val="18"/>
              </w:rPr>
              <w:t xml:space="preserve"> </w:t>
            </w:r>
            <w:r>
              <w:rPr>
                <w:sz w:val="18"/>
              </w:rPr>
              <w:t>ситуацијама</w:t>
            </w:r>
          </w:p>
        </w:tc>
        <w:tc>
          <w:tcPr>
            <w:tcW w:w="3498" w:type="dxa"/>
            <w:vMerge w:val="restart"/>
          </w:tcPr>
          <w:p w:rsidR="00381CE0" w:rsidRDefault="00346D2A">
            <w:pPr>
              <w:pStyle w:val="TableParagraph"/>
              <w:ind w:left="278" w:right="137"/>
              <w:rPr>
                <w:sz w:val="18"/>
              </w:rPr>
            </w:pPr>
            <w:r>
              <w:rPr>
                <w:sz w:val="18"/>
              </w:rPr>
              <w:t>одјављивљња у хотел , пружање разних обавештења гостима)</w:t>
            </w:r>
          </w:p>
          <w:p w:rsidR="00381CE0" w:rsidRDefault="00346D2A">
            <w:pPr>
              <w:pStyle w:val="TableParagraph"/>
              <w:numPr>
                <w:ilvl w:val="0"/>
                <w:numId w:val="243"/>
              </w:numPr>
              <w:tabs>
                <w:tab w:val="left" w:pos="279"/>
              </w:tabs>
              <w:spacing w:before="1"/>
              <w:ind w:right="1144" w:hanging="186"/>
              <w:rPr>
                <w:sz w:val="18"/>
              </w:rPr>
            </w:pPr>
            <w:r>
              <w:rPr>
                <w:sz w:val="18"/>
              </w:rPr>
              <w:t>Праћење новина у области угоститељства</w:t>
            </w:r>
          </w:p>
          <w:p w:rsidR="00381CE0" w:rsidRDefault="00346D2A">
            <w:pPr>
              <w:pStyle w:val="TableParagraph"/>
              <w:numPr>
                <w:ilvl w:val="0"/>
                <w:numId w:val="243"/>
              </w:numPr>
              <w:tabs>
                <w:tab w:val="left" w:pos="279"/>
              </w:tabs>
              <w:spacing w:before="1"/>
              <w:ind w:right="578" w:hanging="186"/>
              <w:rPr>
                <w:sz w:val="18"/>
              </w:rPr>
            </w:pPr>
            <w:r>
              <w:rPr>
                <w:sz w:val="18"/>
              </w:rPr>
              <w:t>Пословна комуникација и коресподенција на страном језику релевантна за</w:t>
            </w:r>
            <w:r>
              <w:rPr>
                <w:spacing w:val="-1"/>
                <w:sz w:val="18"/>
              </w:rPr>
              <w:t xml:space="preserve"> </w:t>
            </w:r>
            <w:r>
              <w:rPr>
                <w:sz w:val="18"/>
              </w:rPr>
              <w:t>струку</w:t>
            </w:r>
          </w:p>
          <w:p w:rsidR="00381CE0" w:rsidRDefault="00381CE0">
            <w:pPr>
              <w:pStyle w:val="TableParagraph"/>
              <w:spacing w:before="4"/>
              <w:rPr>
                <w:sz w:val="18"/>
              </w:rPr>
            </w:pPr>
          </w:p>
          <w:p w:rsidR="00381CE0" w:rsidRDefault="00346D2A">
            <w:pPr>
              <w:pStyle w:val="TableParagraph"/>
              <w:ind w:left="92" w:right="197"/>
              <w:rPr>
                <w:sz w:val="18"/>
              </w:rPr>
            </w:pPr>
            <w:r>
              <w:rPr>
                <w:sz w:val="18"/>
              </w:rPr>
              <w:t>Напомена: Стручне теме треба распоредити по разредима тако да буду у корелацији са садржајима који се</w:t>
            </w:r>
          </w:p>
          <w:p w:rsidR="00381CE0" w:rsidRDefault="00346D2A">
            <w:pPr>
              <w:pStyle w:val="TableParagraph"/>
              <w:spacing w:before="2" w:line="186" w:lineRule="exact"/>
              <w:ind w:left="92"/>
              <w:rPr>
                <w:sz w:val="18"/>
              </w:rPr>
            </w:pPr>
            <w:r>
              <w:rPr>
                <w:sz w:val="18"/>
              </w:rPr>
              <w:t>обрађују из стручних предмета</w:t>
            </w:r>
          </w:p>
        </w:tc>
        <w:tc>
          <w:tcPr>
            <w:tcW w:w="3432" w:type="dxa"/>
            <w:vMerge w:val="restart"/>
          </w:tcPr>
          <w:p w:rsidR="00381CE0" w:rsidRDefault="00381CE0">
            <w:pPr>
              <w:pStyle w:val="TableParagraph"/>
              <w:rPr>
                <w:sz w:val="18"/>
              </w:rPr>
            </w:pPr>
          </w:p>
        </w:tc>
      </w:tr>
      <w:tr w:rsidR="00381CE0">
        <w:trPr>
          <w:trHeight w:val="1648"/>
        </w:trPr>
        <w:tc>
          <w:tcPr>
            <w:tcW w:w="2424" w:type="dxa"/>
          </w:tcPr>
          <w:p w:rsidR="00381CE0" w:rsidRDefault="00346D2A">
            <w:pPr>
              <w:pStyle w:val="TableParagraph"/>
              <w:spacing w:line="203" w:lineRule="exact"/>
              <w:ind w:left="93"/>
              <w:rPr>
                <w:sz w:val="18"/>
              </w:rPr>
            </w:pPr>
            <w:r>
              <w:rPr>
                <w:sz w:val="18"/>
              </w:rPr>
              <w:t>МЕДИЈАЦИЈА</w:t>
            </w:r>
          </w:p>
          <w:p w:rsidR="00381CE0" w:rsidRDefault="00346D2A">
            <w:pPr>
              <w:pStyle w:val="TableParagraph"/>
              <w:spacing w:before="1"/>
              <w:ind w:left="93" w:right="128"/>
              <w:rPr>
                <w:sz w:val="18"/>
              </w:rPr>
            </w:pPr>
            <w:r>
              <w:rPr>
                <w:sz w:val="18"/>
              </w:rPr>
              <w:t>Оспособљавање ученика да преводи, сажима и препричава садржај краћих усмених и писаних текстова</w:t>
            </w:r>
          </w:p>
        </w:tc>
        <w:tc>
          <w:tcPr>
            <w:tcW w:w="3389" w:type="dxa"/>
          </w:tcPr>
          <w:p w:rsidR="00381CE0" w:rsidRDefault="00346D2A">
            <w:pPr>
              <w:pStyle w:val="TableParagraph"/>
              <w:numPr>
                <w:ilvl w:val="0"/>
                <w:numId w:val="242"/>
              </w:numPr>
              <w:tabs>
                <w:tab w:val="left" w:pos="280"/>
              </w:tabs>
              <w:ind w:right="713" w:hanging="186"/>
              <w:rPr>
                <w:sz w:val="18"/>
              </w:rPr>
            </w:pPr>
            <w:r>
              <w:rPr>
                <w:sz w:val="18"/>
              </w:rPr>
              <w:t>сажима садржај текста, филма, разговора и</w:t>
            </w:r>
            <w:r>
              <w:rPr>
                <w:spacing w:val="-1"/>
                <w:sz w:val="18"/>
              </w:rPr>
              <w:t xml:space="preserve"> </w:t>
            </w:r>
            <w:r>
              <w:rPr>
                <w:sz w:val="18"/>
              </w:rPr>
              <w:t>сл.</w:t>
            </w:r>
          </w:p>
        </w:tc>
        <w:tc>
          <w:tcPr>
            <w:tcW w:w="3498" w:type="dxa"/>
            <w:vMerge/>
            <w:tcBorders>
              <w:top w:val="nil"/>
            </w:tcBorders>
          </w:tcPr>
          <w:p w:rsidR="00381CE0" w:rsidRDefault="00381CE0">
            <w:pPr>
              <w:rPr>
                <w:sz w:val="2"/>
                <w:szCs w:val="2"/>
              </w:rPr>
            </w:pPr>
          </w:p>
        </w:tc>
        <w:tc>
          <w:tcPr>
            <w:tcW w:w="3432" w:type="dxa"/>
            <w:vMerge/>
            <w:tcBorders>
              <w:top w:val="nil"/>
            </w:tcBorders>
          </w:tcPr>
          <w:p w:rsidR="00381CE0" w:rsidRDefault="00381CE0">
            <w:pPr>
              <w:rPr>
                <w:sz w:val="2"/>
                <w:szCs w:val="2"/>
              </w:rPr>
            </w:pPr>
          </w:p>
        </w:tc>
      </w:tr>
    </w:tbl>
    <w:p w:rsidR="00381CE0" w:rsidRDefault="00381CE0">
      <w:pPr>
        <w:pStyle w:val="BodyText"/>
        <w:rPr>
          <w:sz w:val="10"/>
        </w:rPr>
      </w:pPr>
    </w:p>
    <w:p w:rsidR="00381CE0" w:rsidRDefault="00346D2A">
      <w:pPr>
        <w:pStyle w:val="Heading2"/>
        <w:spacing w:before="93" w:line="482" w:lineRule="auto"/>
        <w:ind w:left="5335" w:right="5815"/>
        <w:jc w:val="center"/>
      </w:pPr>
      <w:r>
        <w:t>ГРАМАТИЧКИ САДРЖАЈИ ЕНГЛЕСКИ ЈЕЗИК</w:t>
      </w:r>
    </w:p>
    <w:p w:rsidR="00381CE0" w:rsidRDefault="00346D2A">
      <w:pPr>
        <w:spacing w:line="206" w:lineRule="exact"/>
        <w:ind w:left="215"/>
        <w:rPr>
          <w:b/>
          <w:sz w:val="18"/>
        </w:rPr>
      </w:pPr>
      <w:r>
        <w:rPr>
          <w:b/>
          <w:sz w:val="18"/>
        </w:rPr>
        <w:t>Именице</w:t>
      </w:r>
    </w:p>
    <w:p w:rsidR="00381CE0" w:rsidRDefault="00346D2A">
      <w:pPr>
        <w:pStyle w:val="BodyText"/>
        <w:spacing w:before="1"/>
        <w:ind w:left="215"/>
      </w:pPr>
      <w:r>
        <w:t>Mножина именица (посебни случајеви)</w:t>
      </w:r>
    </w:p>
    <w:p w:rsidR="00381CE0" w:rsidRDefault="00346D2A">
      <w:pPr>
        <w:spacing w:before="1"/>
        <w:ind w:left="215"/>
        <w:rPr>
          <w:i/>
          <w:sz w:val="18"/>
        </w:rPr>
      </w:pPr>
      <w:r>
        <w:rPr>
          <w:i/>
          <w:sz w:val="18"/>
        </w:rPr>
        <w:t>рluralia tantum, singularia tantum</w:t>
      </w:r>
    </w:p>
    <w:p w:rsidR="00381CE0" w:rsidRDefault="00346D2A">
      <w:pPr>
        <w:spacing w:before="1"/>
        <w:ind w:left="215" w:right="6305"/>
        <w:rPr>
          <w:b/>
          <w:sz w:val="18"/>
        </w:rPr>
      </w:pPr>
      <w:r>
        <w:rPr>
          <w:sz w:val="18"/>
        </w:rPr>
        <w:t xml:space="preserve">Збирне именице са глаголом у једнини и множини (нпр. </w:t>
      </w:r>
      <w:r>
        <w:rPr>
          <w:i/>
          <w:sz w:val="18"/>
        </w:rPr>
        <w:t>people, police; family, team …</w:t>
      </w:r>
      <w:r>
        <w:rPr>
          <w:sz w:val="18"/>
        </w:rPr>
        <w:t xml:space="preserve">) </w:t>
      </w:r>
      <w:r>
        <w:rPr>
          <w:b/>
          <w:sz w:val="18"/>
        </w:rPr>
        <w:t xml:space="preserve">Члан </w:t>
      </w:r>
      <w:r>
        <w:rPr>
          <w:sz w:val="18"/>
        </w:rPr>
        <w:t xml:space="preserve">(проширивање опсега употреба и изостављања одређеног и неодређеног члана) </w:t>
      </w:r>
      <w:r>
        <w:rPr>
          <w:b/>
          <w:sz w:val="18"/>
        </w:rPr>
        <w:t>Заменице</w:t>
      </w:r>
    </w:p>
    <w:p w:rsidR="00381CE0" w:rsidRDefault="00346D2A">
      <w:pPr>
        <w:spacing w:before="2"/>
        <w:ind w:left="215"/>
        <w:rPr>
          <w:i/>
          <w:sz w:val="18"/>
        </w:rPr>
      </w:pPr>
      <w:r>
        <w:rPr>
          <w:sz w:val="18"/>
        </w:rPr>
        <w:t xml:space="preserve">Сложене заменице са </w:t>
      </w:r>
      <w:r>
        <w:rPr>
          <w:i/>
          <w:sz w:val="18"/>
        </w:rPr>
        <w:t>some-, any-, no-</w:t>
      </w:r>
    </w:p>
    <w:p w:rsidR="00381CE0" w:rsidRDefault="00346D2A">
      <w:pPr>
        <w:pStyle w:val="Heading2"/>
        <w:spacing w:before="1"/>
        <w:ind w:left="215"/>
      </w:pPr>
      <w:r>
        <w:t>Придеви и п</w:t>
      </w:r>
      <w:r>
        <w:t>рилози</w:t>
      </w:r>
    </w:p>
    <w:p w:rsidR="00381CE0" w:rsidRDefault="00346D2A">
      <w:pPr>
        <w:spacing w:before="1"/>
        <w:ind w:left="215" w:right="9121"/>
        <w:rPr>
          <w:b/>
          <w:sz w:val="18"/>
        </w:rPr>
      </w:pPr>
      <w:r>
        <w:rPr>
          <w:sz w:val="18"/>
        </w:rPr>
        <w:t xml:space="preserve">Придеви и прилози истог облика </w:t>
      </w:r>
      <w:r>
        <w:rPr>
          <w:i/>
          <w:sz w:val="18"/>
        </w:rPr>
        <w:t xml:space="preserve">(fast, early, late, hard) </w:t>
      </w:r>
      <w:r>
        <w:rPr>
          <w:sz w:val="18"/>
        </w:rPr>
        <w:t xml:space="preserve">Промена значења (нпр. </w:t>
      </w:r>
      <w:r>
        <w:rPr>
          <w:i/>
          <w:sz w:val="18"/>
        </w:rPr>
        <w:t>hard/hardly, near/nearly</w:t>
      </w:r>
      <w:r>
        <w:rPr>
          <w:sz w:val="18"/>
        </w:rPr>
        <w:t xml:space="preserve">) </w:t>
      </w:r>
      <w:r>
        <w:rPr>
          <w:b/>
          <w:sz w:val="18"/>
        </w:rPr>
        <w:t>Везници</w:t>
      </w:r>
    </w:p>
    <w:p w:rsidR="00381CE0" w:rsidRDefault="00346D2A">
      <w:pPr>
        <w:spacing w:before="2"/>
        <w:ind w:left="215"/>
        <w:rPr>
          <w:i/>
          <w:sz w:val="18"/>
        </w:rPr>
      </w:pPr>
      <w:r>
        <w:rPr>
          <w:sz w:val="18"/>
        </w:rPr>
        <w:t xml:space="preserve">Везници у пару: </w:t>
      </w:r>
      <w:r>
        <w:rPr>
          <w:i/>
          <w:sz w:val="18"/>
        </w:rPr>
        <w:t>as...as, both...and, so...as, either...or, neither...nor, not...only, but...also, though...yet)</w:t>
      </w:r>
    </w:p>
    <w:p w:rsidR="00381CE0" w:rsidRDefault="00346D2A">
      <w:pPr>
        <w:pStyle w:val="Heading2"/>
        <w:spacing w:before="1"/>
        <w:ind w:left="215"/>
      </w:pPr>
      <w:r>
        <w:t>Творба речи</w:t>
      </w:r>
    </w:p>
    <w:p w:rsidR="00381CE0" w:rsidRDefault="00346D2A">
      <w:pPr>
        <w:spacing w:before="1"/>
        <w:ind w:left="215"/>
        <w:rPr>
          <w:sz w:val="18"/>
        </w:rPr>
      </w:pPr>
      <w:r>
        <w:rPr>
          <w:sz w:val="18"/>
        </w:rPr>
        <w:t>Најчешћи суфикси (</w:t>
      </w:r>
      <w:r>
        <w:rPr>
          <w:i/>
          <w:sz w:val="18"/>
        </w:rPr>
        <w:t xml:space="preserve">-hood, -ness,-ment, -ion/-ation) </w:t>
      </w:r>
      <w:r>
        <w:rPr>
          <w:sz w:val="18"/>
        </w:rPr>
        <w:t>и префикси (</w:t>
      </w:r>
      <w:r>
        <w:rPr>
          <w:i/>
          <w:sz w:val="18"/>
        </w:rPr>
        <w:t xml:space="preserve">co-, dis-, in-, mis-) </w:t>
      </w:r>
      <w:r>
        <w:rPr>
          <w:sz w:val="18"/>
        </w:rPr>
        <w:t>за творбу именица</w:t>
      </w:r>
    </w:p>
    <w:p w:rsidR="00381CE0" w:rsidRDefault="00346D2A">
      <w:pPr>
        <w:pStyle w:val="Heading2"/>
        <w:spacing w:before="1"/>
        <w:ind w:left="215"/>
      </w:pPr>
      <w:r>
        <w:t>Глаголи</w:t>
      </w:r>
    </w:p>
    <w:p w:rsidR="00381CE0" w:rsidRDefault="00346D2A">
      <w:pPr>
        <w:pStyle w:val="BodyText"/>
        <w:spacing w:before="1"/>
        <w:ind w:left="215"/>
      </w:pPr>
      <w:r>
        <w:rPr>
          <w:b/>
        </w:rPr>
        <w:t>*</w:t>
      </w:r>
      <w:r>
        <w:t>обнављање обрађених глаголских времена</w:t>
      </w:r>
    </w:p>
    <w:p w:rsidR="00381CE0" w:rsidRDefault="00346D2A">
      <w:pPr>
        <w:ind w:left="215"/>
        <w:rPr>
          <w:i/>
          <w:sz w:val="18"/>
        </w:rPr>
      </w:pPr>
      <w:r>
        <w:rPr>
          <w:i/>
          <w:sz w:val="18"/>
        </w:rPr>
        <w:t>Causative have/get (*R)</w:t>
      </w:r>
    </w:p>
    <w:p w:rsidR="00381CE0" w:rsidRDefault="00346D2A">
      <w:pPr>
        <w:spacing w:before="1"/>
        <w:ind w:left="215"/>
        <w:rPr>
          <w:i/>
          <w:sz w:val="18"/>
        </w:rPr>
      </w:pPr>
      <w:r>
        <w:rPr>
          <w:sz w:val="18"/>
        </w:rPr>
        <w:t xml:space="preserve">Герунд (употреба после глагола </w:t>
      </w:r>
      <w:r>
        <w:rPr>
          <w:i/>
          <w:sz w:val="18"/>
        </w:rPr>
        <w:t xml:space="preserve">enjoy, prefer, avoid </w:t>
      </w:r>
      <w:r>
        <w:rPr>
          <w:sz w:val="18"/>
        </w:rPr>
        <w:t xml:space="preserve">... и после израза </w:t>
      </w:r>
      <w:r>
        <w:rPr>
          <w:i/>
          <w:sz w:val="18"/>
        </w:rPr>
        <w:t>It's no us</w:t>
      </w:r>
      <w:r>
        <w:rPr>
          <w:i/>
          <w:sz w:val="18"/>
        </w:rPr>
        <w:t>e, I can't help ...)</w:t>
      </w:r>
    </w:p>
    <w:p w:rsidR="00381CE0" w:rsidRDefault="00346D2A">
      <w:pPr>
        <w:pStyle w:val="BodyText"/>
        <w:spacing w:before="1"/>
        <w:ind w:left="215" w:right="9278"/>
      </w:pPr>
      <w:r>
        <w:t>Модални глаголи (облици за прошлост и будућност) Пасивне конструкције</w:t>
      </w:r>
    </w:p>
    <w:p w:rsidR="00381CE0" w:rsidRDefault="00346D2A">
      <w:pPr>
        <w:spacing w:before="2"/>
        <w:ind w:left="215"/>
        <w:rPr>
          <w:sz w:val="18"/>
        </w:rPr>
      </w:pPr>
      <w:r>
        <w:rPr>
          <w:b/>
          <w:sz w:val="18"/>
        </w:rPr>
        <w:t xml:space="preserve">Предлози </w:t>
      </w:r>
      <w:r>
        <w:rPr>
          <w:sz w:val="18"/>
        </w:rPr>
        <w:t>(после глагола, придева и именица )</w:t>
      </w:r>
    </w:p>
    <w:p w:rsidR="00381CE0" w:rsidRDefault="00346D2A">
      <w:pPr>
        <w:ind w:left="215"/>
        <w:rPr>
          <w:i/>
          <w:sz w:val="18"/>
        </w:rPr>
      </w:pPr>
      <w:r>
        <w:rPr>
          <w:b/>
          <w:sz w:val="18"/>
        </w:rPr>
        <w:t xml:space="preserve">Фразални глаголи </w:t>
      </w:r>
      <w:r>
        <w:rPr>
          <w:sz w:val="18"/>
        </w:rPr>
        <w:t xml:space="preserve">са </w:t>
      </w:r>
      <w:r>
        <w:rPr>
          <w:i/>
          <w:sz w:val="18"/>
        </w:rPr>
        <w:t>on, off, up, down…(</w:t>
      </w:r>
      <w:r>
        <w:rPr>
          <w:sz w:val="18"/>
        </w:rPr>
        <w:t xml:space="preserve">нпр. </w:t>
      </w:r>
      <w:r>
        <w:rPr>
          <w:i/>
          <w:sz w:val="18"/>
        </w:rPr>
        <w:t>go on, turn on/off, turn up/down …)</w:t>
      </w:r>
    </w:p>
    <w:p w:rsidR="00381CE0" w:rsidRDefault="00346D2A">
      <w:pPr>
        <w:pStyle w:val="Heading2"/>
        <w:spacing w:before="1"/>
        <w:ind w:left="215"/>
      </w:pPr>
      <w:r>
        <w:t>Реченица</w:t>
      </w:r>
    </w:p>
    <w:p w:rsidR="00381CE0" w:rsidRDefault="00346D2A">
      <w:pPr>
        <w:pStyle w:val="BodyText"/>
        <w:spacing w:before="1"/>
        <w:ind w:left="215"/>
      </w:pPr>
      <w:r>
        <w:t>Релативне реченице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BodyText"/>
        <w:ind w:left="215" w:right="10240"/>
      </w:pPr>
      <w:r>
        <w:t>Погодбене реченице (иреалне) Неуправни говор (са слагањем времена)</w:t>
      </w:r>
    </w:p>
    <w:p w:rsidR="00381CE0" w:rsidRDefault="00381CE0">
      <w:pPr>
        <w:pStyle w:val="BodyText"/>
        <w:spacing w:before="1"/>
        <w:rPr>
          <w:sz w:val="10"/>
        </w:rPr>
      </w:pPr>
    </w:p>
    <w:p w:rsidR="00381CE0" w:rsidRDefault="00346D2A">
      <w:pPr>
        <w:pStyle w:val="Heading2"/>
        <w:spacing w:before="93"/>
        <w:ind w:left="199" w:right="635"/>
        <w:jc w:val="center"/>
      </w:pPr>
      <w:r>
        <w:t>ИТАЛИЈАНСКИ ЈЕЗИК</w:t>
      </w:r>
    </w:p>
    <w:p w:rsidR="00381CE0" w:rsidRDefault="00381CE0">
      <w:pPr>
        <w:pStyle w:val="BodyText"/>
        <w:spacing w:before="1"/>
        <w:rPr>
          <w:b/>
        </w:rPr>
      </w:pPr>
    </w:p>
    <w:p w:rsidR="00381CE0" w:rsidRDefault="00346D2A">
      <w:pPr>
        <w:spacing w:before="1"/>
        <w:ind w:left="215"/>
        <w:rPr>
          <w:b/>
          <w:sz w:val="18"/>
        </w:rPr>
      </w:pPr>
      <w:r>
        <w:rPr>
          <w:b/>
          <w:sz w:val="18"/>
        </w:rPr>
        <w:t>Именице</w:t>
      </w:r>
    </w:p>
    <w:p w:rsidR="00381CE0" w:rsidRDefault="00346D2A">
      <w:pPr>
        <w:pStyle w:val="BodyText"/>
        <w:spacing w:before="1"/>
        <w:ind w:left="215"/>
      </w:pPr>
      <w:r>
        <w:t>Обнављање и проширивање из претходних разреда</w:t>
      </w:r>
    </w:p>
    <w:p w:rsidR="00381CE0" w:rsidRDefault="00346D2A">
      <w:pPr>
        <w:spacing w:before="1"/>
        <w:ind w:left="215" w:right="695"/>
        <w:jc w:val="both"/>
        <w:rPr>
          <w:sz w:val="18"/>
        </w:rPr>
      </w:pPr>
      <w:r>
        <w:rPr>
          <w:sz w:val="18"/>
        </w:rPr>
        <w:t xml:space="preserve">Властите именице и заједничке, одговарајући род и број са детерминативом: </w:t>
      </w:r>
      <w:r>
        <w:rPr>
          <w:i/>
          <w:sz w:val="18"/>
        </w:rPr>
        <w:t xml:space="preserve">Annа, Pietro, Belgrado, Roma, Signor Bianchi, Signora Bianchi, i miei genitori, il nostro paese, questa casa, l’Italia, la Serbia, il Tirreno, l’Adriatico, le Alpi, gli Appennini; i miei genitori, mia madre, ll loro padre, il nostro paese, i vostri figli, </w:t>
      </w:r>
      <w:r>
        <w:rPr>
          <w:i/>
          <w:sz w:val="18"/>
        </w:rPr>
        <w:t>questo studente, questa ragazza, quell’amico, quella casa</w:t>
      </w:r>
      <w:r>
        <w:rPr>
          <w:sz w:val="18"/>
        </w:rPr>
        <w:t>, итд.</w:t>
      </w:r>
    </w:p>
    <w:p w:rsidR="00381CE0" w:rsidRDefault="00346D2A">
      <w:pPr>
        <w:pStyle w:val="BodyText"/>
        <w:spacing w:before="2"/>
        <w:ind w:left="215"/>
      </w:pPr>
      <w:r>
        <w:t>Системски приказ морфолошких карактеристика.</w:t>
      </w:r>
    </w:p>
    <w:p w:rsidR="00381CE0" w:rsidRDefault="00381CE0">
      <w:pPr>
        <w:pStyle w:val="BodyText"/>
        <w:spacing w:before="1"/>
      </w:pPr>
    </w:p>
    <w:p w:rsidR="00381CE0" w:rsidRDefault="00346D2A">
      <w:pPr>
        <w:spacing w:before="1"/>
        <w:ind w:left="215" w:right="9378"/>
        <w:rPr>
          <w:sz w:val="18"/>
        </w:rPr>
      </w:pPr>
      <w:r>
        <w:rPr>
          <w:b/>
          <w:sz w:val="18"/>
        </w:rPr>
        <w:t>Члан. Употреба члана. Систематизација</w:t>
      </w:r>
      <w:r>
        <w:rPr>
          <w:sz w:val="18"/>
        </w:rPr>
        <w:t>. Обнављање и проширивање из претходних разреда</w:t>
      </w:r>
    </w:p>
    <w:p w:rsidR="00381CE0" w:rsidRDefault="00346D2A">
      <w:pPr>
        <w:pStyle w:val="BodyText"/>
        <w:spacing w:before="1"/>
        <w:ind w:left="215"/>
      </w:pPr>
      <w:r>
        <w:t>Облици одређеног и неодређеног члана. Основна употреба.</w:t>
      </w:r>
    </w:p>
    <w:p w:rsidR="00381CE0" w:rsidRDefault="00346D2A">
      <w:pPr>
        <w:pStyle w:val="BodyText"/>
        <w:spacing w:before="1"/>
        <w:ind w:left="215" w:right="7940"/>
      </w:pPr>
      <w:r>
        <w:t>Слага</w:t>
      </w:r>
      <w:r>
        <w:t xml:space="preserve">ње одређеног и неодређеног члана са именицом или придевом. Члан спојен с предлозима </w:t>
      </w:r>
      <w:r>
        <w:rPr>
          <w:i/>
        </w:rPr>
        <w:t xml:space="preserve">di, a, da, in, su </w:t>
      </w:r>
      <w:r>
        <w:t xml:space="preserve">i </w:t>
      </w:r>
      <w:r>
        <w:rPr>
          <w:i/>
        </w:rPr>
        <w:t>con</w:t>
      </w:r>
      <w:r>
        <w:t>.</w:t>
      </w:r>
    </w:p>
    <w:p w:rsidR="00381CE0" w:rsidRDefault="00346D2A">
      <w:pPr>
        <w:spacing w:before="2"/>
        <w:ind w:left="215"/>
        <w:rPr>
          <w:i/>
          <w:sz w:val="18"/>
        </w:rPr>
      </w:pPr>
      <w:r>
        <w:rPr>
          <w:sz w:val="18"/>
        </w:rPr>
        <w:t>Одређени члан испред датума: Oggi è il 25 novembre</w:t>
      </w:r>
      <w:r>
        <w:rPr>
          <w:i/>
          <w:sz w:val="18"/>
        </w:rPr>
        <w:t xml:space="preserve">. </w:t>
      </w:r>
      <w:r>
        <w:rPr>
          <w:sz w:val="18"/>
        </w:rPr>
        <w:t xml:space="preserve">Испред имена дана у недељи </w:t>
      </w:r>
      <w:r>
        <w:rPr>
          <w:i/>
          <w:sz w:val="18"/>
        </w:rPr>
        <w:t>Abbiamo lezioni di lingua italiana il mercoledì e il giovedì.</w:t>
      </w:r>
    </w:p>
    <w:p w:rsidR="00381CE0" w:rsidRDefault="00346D2A">
      <w:pPr>
        <w:pStyle w:val="BodyText"/>
        <w:ind w:left="215"/>
      </w:pPr>
      <w:r>
        <w:t>Употреба члана уз властита имена, географске појмове, имена градова и држава, презимена.</w:t>
      </w:r>
    </w:p>
    <w:p w:rsidR="00381CE0" w:rsidRDefault="00346D2A">
      <w:pPr>
        <w:spacing w:before="1"/>
        <w:ind w:left="215"/>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381CE0" w:rsidRDefault="00346D2A">
      <w:pPr>
        <w:spacing w:before="1"/>
        <w:ind w:left="215" w:right="1299"/>
        <w:rPr>
          <w:sz w:val="18"/>
        </w:rPr>
      </w:pPr>
      <w:r>
        <w:rPr>
          <w:sz w:val="18"/>
        </w:rPr>
        <w:t>Употреба члана уз присвојни придев и именице које иска</w:t>
      </w:r>
      <w:r>
        <w:rPr>
          <w:sz w:val="18"/>
        </w:rPr>
        <w:t>зују блиско сродство (</w:t>
      </w:r>
      <w:r>
        <w:rPr>
          <w:i/>
          <w:sz w:val="18"/>
        </w:rPr>
        <w:t>Mia sorella si chiama Ada. Domani andiamo a Roma con i nostri nonni</w:t>
      </w:r>
      <w:r>
        <w:rPr>
          <w:sz w:val="18"/>
        </w:rPr>
        <w:t xml:space="preserve">). Положај члана и предлога уз неодређени придев </w:t>
      </w:r>
      <w:r>
        <w:rPr>
          <w:i/>
          <w:sz w:val="18"/>
        </w:rPr>
        <w:t>tutto</w:t>
      </w:r>
      <w:r>
        <w:rPr>
          <w:sz w:val="18"/>
        </w:rPr>
        <w:t>.</w:t>
      </w:r>
    </w:p>
    <w:p w:rsidR="00381CE0" w:rsidRDefault="00346D2A">
      <w:pPr>
        <w:spacing w:before="1"/>
        <w:ind w:left="215" w:right="722"/>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уз изразе кој</w:t>
      </w:r>
      <w:r>
        <w:rPr>
          <w:sz w:val="18"/>
        </w:rPr>
        <w:t xml:space="preserve">и изражавају одређену количину. </w:t>
      </w:r>
      <w:r>
        <w:rPr>
          <w:i/>
          <w:sz w:val="18"/>
        </w:rPr>
        <w:t>Prendo un bicchiere d’acqua minerale.</w:t>
      </w:r>
    </w:p>
    <w:p w:rsidR="00381CE0" w:rsidRDefault="00381CE0">
      <w:pPr>
        <w:pStyle w:val="BodyText"/>
        <w:spacing w:before="2"/>
        <w:rPr>
          <w:i/>
        </w:rPr>
      </w:pPr>
    </w:p>
    <w:p w:rsidR="00381CE0" w:rsidRDefault="00346D2A">
      <w:pPr>
        <w:pStyle w:val="Heading2"/>
        <w:ind w:left="215"/>
      </w:pPr>
      <w:r>
        <w:t>Заменице</w:t>
      </w:r>
    </w:p>
    <w:p w:rsidR="00381CE0" w:rsidRDefault="00346D2A">
      <w:pPr>
        <w:pStyle w:val="BodyText"/>
        <w:spacing w:before="1"/>
        <w:ind w:left="215" w:right="9378"/>
      </w:pPr>
      <w:r>
        <w:t>Обнављање и проширивање из претходних разреда Личне заменице у служби субјекта.</w:t>
      </w:r>
    </w:p>
    <w:p w:rsidR="00381CE0" w:rsidRDefault="00346D2A">
      <w:pPr>
        <w:pStyle w:val="BodyText"/>
        <w:spacing w:before="2"/>
        <w:ind w:left="215"/>
      </w:pPr>
      <w:r>
        <w:t>Наглашене личне заменице у служби објекта.</w:t>
      </w:r>
    </w:p>
    <w:p w:rsidR="00381CE0" w:rsidRDefault="00346D2A">
      <w:pPr>
        <w:ind w:left="215" w:right="7488"/>
        <w:rPr>
          <w:i/>
          <w:sz w:val="18"/>
        </w:rPr>
      </w:pPr>
      <w:r>
        <w:rPr>
          <w:sz w:val="18"/>
        </w:rPr>
        <w:t xml:space="preserve">Наглашене личне заменице у служби директног и индиректног објекта. Ненаглашене личне заменице у пару: </w:t>
      </w:r>
      <w:r>
        <w:rPr>
          <w:i/>
          <w:sz w:val="18"/>
        </w:rPr>
        <w:t>Compro il libro a Luigi. Glielo compro.</w:t>
      </w:r>
    </w:p>
    <w:p w:rsidR="00381CE0" w:rsidRDefault="00346D2A">
      <w:pPr>
        <w:spacing w:before="2"/>
        <w:ind w:left="215" w:right="5846"/>
        <w:rPr>
          <w:sz w:val="18"/>
        </w:rPr>
      </w:pPr>
      <w:r>
        <w:rPr>
          <w:sz w:val="18"/>
        </w:rPr>
        <w:t>Измештање индиректног објекта испред прредиката (</w:t>
      </w:r>
      <w:r>
        <w:rPr>
          <w:i/>
          <w:sz w:val="18"/>
        </w:rPr>
        <w:t>Chiedi di Maria? Non l'ho vista da tanto)</w:t>
      </w:r>
      <w:r>
        <w:rPr>
          <w:sz w:val="18"/>
        </w:rPr>
        <w:t>. Присвојне заменице. По</w:t>
      </w:r>
      <w:r>
        <w:rPr>
          <w:sz w:val="18"/>
        </w:rPr>
        <w:t>казне заменице (</w:t>
      </w:r>
      <w:r>
        <w:rPr>
          <w:i/>
          <w:sz w:val="18"/>
        </w:rPr>
        <w:t>questo, quello</w:t>
      </w:r>
      <w:r>
        <w:rPr>
          <w:sz w:val="18"/>
        </w:rPr>
        <w:t>).</w:t>
      </w:r>
    </w:p>
    <w:p w:rsidR="00381CE0" w:rsidRDefault="00346D2A">
      <w:pPr>
        <w:spacing w:before="2"/>
        <w:ind w:left="215"/>
        <w:rPr>
          <w:sz w:val="18"/>
        </w:rPr>
      </w:pPr>
      <w:r>
        <w:rPr>
          <w:sz w:val="18"/>
        </w:rPr>
        <w:t xml:space="preserve">Упитне заменице </w:t>
      </w:r>
      <w:r>
        <w:rPr>
          <w:i/>
          <w:sz w:val="18"/>
        </w:rPr>
        <w:t>chi</w:t>
      </w:r>
      <w:r>
        <w:rPr>
          <w:sz w:val="18"/>
        </w:rPr>
        <w:t xml:space="preserve">? i </w:t>
      </w:r>
      <w:r>
        <w:rPr>
          <w:i/>
          <w:sz w:val="18"/>
        </w:rPr>
        <w:t>che</w:t>
      </w:r>
      <w:r>
        <w:rPr>
          <w:sz w:val="18"/>
        </w:rPr>
        <w:t xml:space="preserve">?/ </w:t>
      </w:r>
      <w:r>
        <w:rPr>
          <w:i/>
          <w:sz w:val="18"/>
        </w:rPr>
        <w:t>che cosa</w:t>
      </w:r>
      <w:r>
        <w:rPr>
          <w:sz w:val="18"/>
        </w:rPr>
        <w:t>?</w:t>
      </w:r>
    </w:p>
    <w:p w:rsidR="00381CE0" w:rsidRDefault="00346D2A">
      <w:pPr>
        <w:spacing w:before="1"/>
        <w:ind w:left="215" w:right="5846"/>
        <w:rPr>
          <w:sz w:val="18"/>
        </w:rPr>
      </w:pPr>
      <w:r>
        <w:rPr>
          <w:sz w:val="18"/>
        </w:rPr>
        <w:t>Неодређене заменице, придеви (niente</w:t>
      </w:r>
      <w:r>
        <w:rPr>
          <w:i/>
          <w:sz w:val="18"/>
        </w:rPr>
        <w:t>/nulla, nessuno, qualcosa, qualcuno, qualche, alcuni</w:t>
      </w:r>
      <w:r>
        <w:rPr>
          <w:sz w:val="18"/>
        </w:rPr>
        <w:t>) Неодређене заменице, придеви : alcuno, ciascuno, certo, altro, nessuno, parecchio.</w:t>
      </w:r>
    </w:p>
    <w:p w:rsidR="00381CE0" w:rsidRDefault="00346D2A">
      <w:pPr>
        <w:pStyle w:val="BodyText"/>
        <w:spacing w:before="1"/>
        <w:ind w:left="215" w:right="9816"/>
      </w:pPr>
      <w:r>
        <w:t xml:space="preserve">Неодређене </w:t>
      </w:r>
      <w:r>
        <w:t>заменице: nulla, niente, qualcosa. Релативне заменице (che, cui, il quale/la quale)</w:t>
      </w:r>
    </w:p>
    <w:p w:rsidR="00381CE0" w:rsidRDefault="00381CE0">
      <w:pPr>
        <w:pStyle w:val="BodyText"/>
        <w:spacing w:before="3"/>
      </w:pPr>
    </w:p>
    <w:p w:rsidR="00381CE0" w:rsidRDefault="00346D2A">
      <w:pPr>
        <w:pStyle w:val="Heading2"/>
        <w:ind w:left="215"/>
      </w:pPr>
      <w:r>
        <w:t>Придеви</w:t>
      </w:r>
    </w:p>
    <w:p w:rsidR="00381CE0" w:rsidRDefault="00346D2A">
      <w:pPr>
        <w:pStyle w:val="BodyText"/>
        <w:ind w:left="215"/>
      </w:pPr>
      <w:r>
        <w:t>Обнављање и проширивање из претходних разреда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BodyText"/>
        <w:ind w:left="215"/>
      </w:pPr>
      <w:r>
        <w:t xml:space="preserve">Описни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w:t>
      </w:r>
      <w:r>
        <w:t xml:space="preserve">придев </w:t>
      </w:r>
      <w:r>
        <w:rPr>
          <w:i/>
        </w:rPr>
        <w:t>tutto</w:t>
      </w:r>
      <w:r>
        <w:t xml:space="preserve">. Посебне карактеристике придева </w:t>
      </w:r>
      <w:r>
        <w:rPr>
          <w:i/>
        </w:rPr>
        <w:t xml:space="preserve">santo </w:t>
      </w:r>
      <w:r>
        <w:t>и</w:t>
      </w:r>
    </w:p>
    <w:p w:rsidR="00381CE0" w:rsidRDefault="00346D2A">
      <w:pPr>
        <w:spacing w:before="1"/>
        <w:ind w:left="215"/>
        <w:rPr>
          <w:i/>
          <w:sz w:val="18"/>
        </w:rPr>
      </w:pPr>
      <w:r>
        <w:rPr>
          <w:i/>
          <w:sz w:val="18"/>
        </w:rPr>
        <w:t>grande</w:t>
      </w:r>
    </w:p>
    <w:p w:rsidR="00381CE0" w:rsidRDefault="00346D2A">
      <w:pPr>
        <w:ind w:left="215"/>
        <w:rPr>
          <w:i/>
          <w:sz w:val="18"/>
        </w:rPr>
      </w:pPr>
      <w:r>
        <w:rPr>
          <w:sz w:val="18"/>
        </w:rPr>
        <w:t xml:space="preserve">Компарација придева: </w:t>
      </w:r>
      <w:r>
        <w:rPr>
          <w:i/>
          <w:sz w:val="18"/>
        </w:rPr>
        <w:t>Maria è più alta di Marta. Noi siamo più veloci di voi. Maria e’ la piu’ alta della classe.</w:t>
      </w:r>
    </w:p>
    <w:p w:rsidR="00381CE0" w:rsidRDefault="00346D2A">
      <w:pPr>
        <w:spacing w:before="1"/>
        <w:ind w:left="215"/>
        <w:rPr>
          <w:i/>
          <w:sz w:val="18"/>
        </w:rPr>
      </w:pPr>
      <w:r>
        <w:rPr>
          <w:sz w:val="18"/>
        </w:rPr>
        <w:t xml:space="preserve">Апсолутни суперлатив </w:t>
      </w:r>
      <w:r>
        <w:rPr>
          <w:i/>
          <w:sz w:val="18"/>
        </w:rPr>
        <w:t>Maria è bellisima.</w:t>
      </w:r>
    </w:p>
    <w:p w:rsidR="00381CE0" w:rsidRDefault="00346D2A">
      <w:pPr>
        <w:spacing w:before="1"/>
        <w:ind w:left="215"/>
        <w:rPr>
          <w:sz w:val="18"/>
        </w:rPr>
      </w:pPr>
      <w:r>
        <w:rPr>
          <w:sz w:val="18"/>
        </w:rPr>
        <w:t xml:space="preserve">Синтетички (органски) облици компаратива и суперлатива (релативног и апсолутног) придева </w:t>
      </w:r>
      <w:r>
        <w:rPr>
          <w:i/>
          <w:sz w:val="18"/>
        </w:rPr>
        <w:t>piccolo, grande, buono, cattivo</w:t>
      </w:r>
      <w:r>
        <w:rPr>
          <w:sz w:val="18"/>
        </w:rPr>
        <w:t>.</w:t>
      </w:r>
    </w:p>
    <w:p w:rsidR="00381CE0" w:rsidRDefault="00346D2A">
      <w:pPr>
        <w:pStyle w:val="BodyText"/>
        <w:spacing w:before="1"/>
        <w:ind w:left="215" w:right="2263"/>
      </w:pPr>
      <w:r>
        <w:t>Разлика у значењу између аналитичких и синтетичких облика компаратива и суперлатива (più grande : maggiore; più buono : migliore). При</w:t>
      </w:r>
      <w:r>
        <w:t>својни придеви. Употреба члана уз присвојне придеве.</w:t>
      </w:r>
    </w:p>
    <w:p w:rsidR="00381CE0" w:rsidRDefault="00346D2A">
      <w:pPr>
        <w:spacing w:before="2"/>
        <w:ind w:left="215"/>
        <w:rPr>
          <w:sz w:val="18"/>
        </w:rPr>
      </w:pPr>
      <w:r>
        <w:rPr>
          <w:sz w:val="18"/>
        </w:rPr>
        <w:t xml:space="preserve">Показни придеви: </w:t>
      </w:r>
      <w:r>
        <w:rPr>
          <w:i/>
          <w:sz w:val="18"/>
        </w:rPr>
        <w:t>questo, quello</w:t>
      </w:r>
      <w:r>
        <w:rPr>
          <w:sz w:val="18"/>
        </w:rPr>
        <w:t>.</w:t>
      </w:r>
    </w:p>
    <w:p w:rsidR="00381CE0" w:rsidRDefault="00346D2A">
      <w:pPr>
        <w:ind w:left="215"/>
        <w:rPr>
          <w:sz w:val="18"/>
        </w:rPr>
      </w:pPr>
      <w:r>
        <w:rPr>
          <w:sz w:val="18"/>
        </w:rPr>
        <w:t xml:space="preserve">Назив боја, морфолошке особености придева </w:t>
      </w:r>
      <w:r>
        <w:rPr>
          <w:i/>
          <w:sz w:val="18"/>
        </w:rPr>
        <w:t>viola, rosa, blu, arancione</w:t>
      </w:r>
      <w:r>
        <w:rPr>
          <w:sz w:val="18"/>
        </w:rPr>
        <w:t>.</w:t>
      </w:r>
    </w:p>
    <w:p w:rsidR="00381CE0" w:rsidRDefault="00381CE0">
      <w:pPr>
        <w:pStyle w:val="BodyText"/>
        <w:spacing w:before="1"/>
      </w:pPr>
    </w:p>
    <w:p w:rsidR="00381CE0" w:rsidRDefault="00346D2A">
      <w:pPr>
        <w:pStyle w:val="Heading2"/>
        <w:spacing w:before="1"/>
        <w:ind w:left="215"/>
      </w:pPr>
      <w:r>
        <w:t>Бројеви</w:t>
      </w:r>
    </w:p>
    <w:p w:rsidR="00381CE0" w:rsidRDefault="00346D2A">
      <w:pPr>
        <w:pStyle w:val="BodyText"/>
        <w:spacing w:before="1"/>
        <w:ind w:left="215"/>
      </w:pPr>
      <w:r>
        <w:t>Обнављање и проширивање из претходних разреда</w:t>
      </w:r>
    </w:p>
    <w:p w:rsidR="00381CE0" w:rsidRDefault="00346D2A">
      <w:pPr>
        <w:spacing w:before="1"/>
        <w:ind w:left="215" w:right="8608"/>
        <w:rPr>
          <w:i/>
          <w:sz w:val="18"/>
        </w:rPr>
      </w:pPr>
      <w:r>
        <w:rPr>
          <w:sz w:val="18"/>
        </w:rPr>
        <w:t xml:space="preserve">Главни бројеви (преко 1000) и редни (до 20). Редни бројеви. Алтеративни суфикси </w:t>
      </w:r>
      <w:r>
        <w:rPr>
          <w:i/>
          <w:sz w:val="18"/>
        </w:rPr>
        <w:t>-etto, -ello, -uccio, -otto.</w:t>
      </w:r>
    </w:p>
    <w:p w:rsidR="00381CE0" w:rsidRDefault="00346D2A">
      <w:pPr>
        <w:spacing w:before="1"/>
        <w:ind w:left="216"/>
        <w:rPr>
          <w:i/>
          <w:sz w:val="18"/>
        </w:rPr>
      </w:pPr>
      <w:r>
        <w:rPr>
          <w:sz w:val="18"/>
        </w:rPr>
        <w:t xml:space="preserve">Суфикси -enne и -ina за бројеве </w:t>
      </w:r>
      <w:r>
        <w:rPr>
          <w:i/>
          <w:sz w:val="18"/>
        </w:rPr>
        <w:t>quarantenne</w:t>
      </w:r>
      <w:r>
        <w:rPr>
          <w:sz w:val="18"/>
        </w:rPr>
        <w:t xml:space="preserve">, </w:t>
      </w:r>
      <w:r>
        <w:rPr>
          <w:i/>
          <w:sz w:val="18"/>
        </w:rPr>
        <w:t>sulla quarantina</w:t>
      </w:r>
    </w:p>
    <w:p w:rsidR="00381CE0" w:rsidRDefault="00381CE0">
      <w:pPr>
        <w:pStyle w:val="BodyText"/>
        <w:spacing w:before="1"/>
        <w:rPr>
          <w:i/>
        </w:rPr>
      </w:pPr>
    </w:p>
    <w:p w:rsidR="00381CE0" w:rsidRDefault="00346D2A">
      <w:pPr>
        <w:pStyle w:val="Heading2"/>
        <w:spacing w:before="1"/>
        <w:ind w:left="216"/>
      </w:pPr>
      <w:r>
        <w:t>Предлози</w:t>
      </w:r>
    </w:p>
    <w:p w:rsidR="00381CE0" w:rsidRDefault="00346D2A">
      <w:pPr>
        <w:pStyle w:val="BodyText"/>
        <w:spacing w:before="1"/>
        <w:ind w:left="216"/>
      </w:pPr>
      <w:r>
        <w:t>Обнављање и проширивање из претходних разреда</w:t>
      </w:r>
    </w:p>
    <w:p w:rsidR="00381CE0" w:rsidRDefault="00346D2A">
      <w:pPr>
        <w:ind w:left="216" w:right="7008"/>
        <w:rPr>
          <w:sz w:val="18"/>
        </w:rPr>
      </w:pPr>
      <w:r>
        <w:rPr>
          <w:sz w:val="18"/>
        </w:rPr>
        <w:t xml:space="preserve">Прости предлози </w:t>
      </w:r>
      <w:r>
        <w:rPr>
          <w:i/>
          <w:sz w:val="18"/>
        </w:rPr>
        <w:t>di, a, da, in</w:t>
      </w:r>
      <w:r>
        <w:rPr>
          <w:i/>
          <w:sz w:val="18"/>
        </w:rPr>
        <w:t xml:space="preserve">,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spacing w:before="2"/>
        <w:ind w:left="216"/>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 xml:space="preserve">Vado a giocare. Sei bravo a pattinare. Usciamo a giocare </w:t>
      </w:r>
      <w:r>
        <w:rPr>
          <w:i/>
          <w:sz w:val="18"/>
        </w:rPr>
        <w:t>con gli amici</w:t>
      </w:r>
      <w:r>
        <w:rPr>
          <w:sz w:val="18"/>
        </w:rPr>
        <w:t xml:space="preserve">.), </w:t>
      </w:r>
      <w:r>
        <w:rPr>
          <w:b/>
          <w:i/>
          <w:sz w:val="18"/>
        </w:rPr>
        <w:t>da</w:t>
      </w:r>
    </w:p>
    <w:p w:rsidR="00381CE0" w:rsidRDefault="00346D2A">
      <w:pPr>
        <w:ind w:left="216"/>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381CE0" w:rsidRDefault="00381CE0">
      <w:pPr>
        <w:pStyle w:val="BodyText"/>
        <w:spacing w:before="2"/>
      </w:pPr>
    </w:p>
    <w:p w:rsidR="00381CE0" w:rsidRDefault="00346D2A">
      <w:pPr>
        <w:pStyle w:val="Heading2"/>
        <w:ind w:left="216"/>
      </w:pPr>
      <w:r>
        <w:t>Глаголи</w:t>
      </w:r>
    </w:p>
    <w:p w:rsidR="00381CE0" w:rsidRDefault="00346D2A">
      <w:pPr>
        <w:spacing w:before="1"/>
        <w:ind w:left="216" w:right="9377"/>
        <w:rPr>
          <w:sz w:val="18"/>
        </w:rPr>
      </w:pPr>
      <w:r>
        <w:rPr>
          <w:sz w:val="18"/>
        </w:rPr>
        <w:t>Обнављање и проширивање из претходних разреда Садашње време (</w:t>
      </w:r>
      <w:r>
        <w:rPr>
          <w:i/>
          <w:sz w:val="18"/>
        </w:rPr>
        <w:t>Presente Indicativo</w:t>
      </w:r>
      <w:r>
        <w:rPr>
          <w:sz w:val="18"/>
        </w:rPr>
        <w:t>)</w:t>
      </w:r>
    </w:p>
    <w:p w:rsidR="00381CE0" w:rsidRDefault="00346D2A">
      <w:pPr>
        <w:spacing w:before="1"/>
        <w:ind w:left="215" w:right="722"/>
        <w:rPr>
          <w:sz w:val="18"/>
        </w:rPr>
      </w:pPr>
      <w:r>
        <w:rPr>
          <w:sz w:val="18"/>
        </w:rPr>
        <w:t>Императив (</w:t>
      </w:r>
      <w:r>
        <w:rPr>
          <w:i/>
          <w:sz w:val="18"/>
        </w:rPr>
        <w:t>Imperativo</w:t>
      </w:r>
      <w:r>
        <w:rPr>
          <w:sz w:val="18"/>
        </w:rPr>
        <w:t xml:space="preserve">), заповедни начин. Заповедни начин, за сва лица: </w:t>
      </w:r>
      <w:r>
        <w:rPr>
          <w:i/>
          <w:sz w:val="18"/>
        </w:rPr>
        <w:t xml:space="preserve">Fa’ presto! Non tornare tardi ! Non andate via senza di me. </w:t>
      </w:r>
      <w:r>
        <w:rPr>
          <w:sz w:val="18"/>
        </w:rPr>
        <w:t>Prego Signora, entri! Mi dia un etto di prosciutto e tre tosette, per favore.</w:t>
      </w:r>
    </w:p>
    <w:p w:rsidR="00381CE0" w:rsidRDefault="00346D2A">
      <w:pPr>
        <w:pStyle w:val="BodyText"/>
        <w:spacing w:before="2"/>
        <w:ind w:left="215" w:right="11348"/>
      </w:pPr>
      <w:r>
        <w:t>Повратни глаголи.</w:t>
      </w:r>
    </w:p>
    <w:p w:rsidR="00381CE0" w:rsidRDefault="00346D2A">
      <w:pPr>
        <w:ind w:left="215" w:right="11348"/>
        <w:rPr>
          <w:sz w:val="18"/>
        </w:rPr>
      </w:pPr>
      <w:r>
        <w:rPr>
          <w:sz w:val="18"/>
        </w:rPr>
        <w:t xml:space="preserve">Употреба глагола </w:t>
      </w:r>
      <w:r>
        <w:rPr>
          <w:i/>
          <w:sz w:val="18"/>
        </w:rPr>
        <w:t>piacere</w:t>
      </w:r>
      <w:r>
        <w:rPr>
          <w:sz w:val="18"/>
        </w:rPr>
        <w:t>.</w:t>
      </w:r>
    </w:p>
    <w:p w:rsidR="00381CE0" w:rsidRDefault="00346D2A">
      <w:pPr>
        <w:spacing w:before="1"/>
        <w:ind w:left="215" w:right="722"/>
        <w:rPr>
          <w:i/>
          <w:sz w:val="18"/>
        </w:rPr>
      </w:pPr>
      <w:r>
        <w:rPr>
          <w:sz w:val="18"/>
        </w:rPr>
        <w:t>Перфект (</w:t>
      </w:r>
      <w:r>
        <w:rPr>
          <w:i/>
          <w:sz w:val="18"/>
        </w:rPr>
        <w:t>Passato Prossim</w:t>
      </w:r>
      <w:r>
        <w:rPr>
          <w:i/>
          <w:sz w:val="18"/>
        </w:rPr>
        <w:t>o</w:t>
      </w:r>
      <w:r>
        <w:rPr>
          <w:sz w:val="18"/>
        </w:rPr>
        <w:t xml:space="preserve">) Правилних и неправилних глагола: </w:t>
      </w:r>
      <w:r>
        <w:rPr>
          <w:i/>
          <w:sz w:val="18"/>
        </w:rPr>
        <w:t xml:space="preserve">Ho comprato un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Sono dovuto andare dal dentista. Ho potuto leggere i titoli in italiano.</w:t>
      </w:r>
    </w:p>
    <w:p w:rsidR="00381CE0" w:rsidRDefault="00346D2A">
      <w:pPr>
        <w:spacing w:before="2"/>
        <w:ind w:left="215"/>
        <w:rPr>
          <w:i/>
          <w:sz w:val="18"/>
        </w:rPr>
      </w:pPr>
      <w:r>
        <w:rPr>
          <w:sz w:val="18"/>
        </w:rPr>
        <w:t>Кондиционал презента (</w:t>
      </w:r>
      <w:r>
        <w:rPr>
          <w:i/>
          <w:sz w:val="18"/>
        </w:rPr>
        <w:t>Condizion</w:t>
      </w:r>
      <w:r>
        <w:rPr>
          <w:i/>
          <w:sz w:val="18"/>
        </w:rPr>
        <w:t>ale Presente</w:t>
      </w:r>
      <w:r>
        <w:rPr>
          <w:sz w:val="18"/>
        </w:rPr>
        <w:t xml:space="preserve">): </w:t>
      </w:r>
      <w:r>
        <w:rPr>
          <w:i/>
          <w:sz w:val="18"/>
        </w:rPr>
        <w:t>Vorrei un chilo di mele, per favore ! Potresti prestarmi il tuo libro di italiano ?</w:t>
      </w:r>
    </w:p>
    <w:p w:rsidR="00381CE0" w:rsidRDefault="00346D2A">
      <w:pPr>
        <w:spacing w:before="1"/>
        <w:ind w:left="215"/>
        <w:rPr>
          <w:i/>
          <w:sz w:val="18"/>
        </w:rPr>
      </w:pPr>
      <w:r>
        <w:rPr>
          <w:sz w:val="18"/>
        </w:rPr>
        <w:t xml:space="preserve">Футур правилних и неправилних глагола. </w:t>
      </w:r>
      <w:r>
        <w:rPr>
          <w:i/>
          <w:sz w:val="18"/>
        </w:rPr>
        <w:t>Noi tormeremo a casa alle cinque.</w:t>
      </w:r>
    </w:p>
    <w:p w:rsidR="00381CE0" w:rsidRDefault="00346D2A">
      <w:pPr>
        <w:spacing w:before="1"/>
        <w:ind w:left="215"/>
        <w:rPr>
          <w:i/>
          <w:sz w:val="18"/>
        </w:rPr>
      </w:pPr>
      <w:r>
        <w:rPr>
          <w:sz w:val="18"/>
        </w:rPr>
        <w:t xml:space="preserve">Предбудуће време (Futuro anteriore). </w:t>
      </w:r>
      <w:r>
        <w:rPr>
          <w:i/>
          <w:sz w:val="18"/>
        </w:rPr>
        <w:t>Quando arriverà alla stazione, il treno sarà gi</w:t>
      </w:r>
      <w:r>
        <w:rPr>
          <w:i/>
          <w:sz w:val="18"/>
        </w:rPr>
        <w:t>à partito.</w:t>
      </w:r>
    </w:p>
    <w:p w:rsidR="00381CE0" w:rsidRDefault="00346D2A">
      <w:pPr>
        <w:ind w:left="215"/>
        <w:rPr>
          <w:i/>
          <w:sz w:val="18"/>
        </w:rPr>
      </w:pPr>
      <w:r>
        <w:rPr>
          <w:sz w:val="18"/>
        </w:rPr>
        <w:t>Имперфекат (</w:t>
      </w:r>
      <w:r>
        <w:rPr>
          <w:i/>
          <w:sz w:val="18"/>
        </w:rPr>
        <w:t>Imperfetto</w:t>
      </w:r>
      <w:r>
        <w:rPr>
          <w:sz w:val="18"/>
        </w:rPr>
        <w:t xml:space="preserve">): </w:t>
      </w:r>
      <w:r>
        <w:rPr>
          <w:i/>
          <w:sz w:val="18"/>
        </w:rPr>
        <w:t>C’era una volta un re e viveva in un castello.</w:t>
      </w:r>
    </w:p>
    <w:p w:rsidR="00381CE0" w:rsidRDefault="00346D2A">
      <w:pPr>
        <w:spacing w:before="1"/>
        <w:ind w:left="215"/>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381CE0" w:rsidRDefault="00346D2A">
      <w:pPr>
        <w:spacing w:before="1"/>
        <w:ind w:left="215"/>
        <w:rPr>
          <w:i/>
          <w:sz w:val="18"/>
        </w:rPr>
      </w:pPr>
      <w:r>
        <w:rPr>
          <w:sz w:val="18"/>
        </w:rPr>
        <w:t xml:space="preserve">Презент конјунктива (Congiuntivo presente): </w:t>
      </w:r>
      <w:r>
        <w:rPr>
          <w:i/>
          <w:sz w:val="18"/>
        </w:rPr>
        <w:t>Penso che Maria debba studiare di più.</w:t>
      </w:r>
    </w:p>
    <w:p w:rsidR="00381CE0" w:rsidRDefault="00346D2A">
      <w:pPr>
        <w:spacing w:before="1"/>
        <w:ind w:left="215"/>
        <w:rPr>
          <w:i/>
          <w:sz w:val="18"/>
        </w:rPr>
      </w:pPr>
      <w:r>
        <w:rPr>
          <w:sz w:val="18"/>
        </w:rPr>
        <w:t xml:space="preserve">Прошло време конјунктива (Congiuntivo passato). </w:t>
      </w:r>
      <w:r>
        <w:rPr>
          <w:i/>
          <w:sz w:val="18"/>
        </w:rPr>
        <w:t>Giorgio pensa che tu non sia mai stata in Italia.</w:t>
      </w:r>
    </w:p>
    <w:p w:rsidR="00381CE0" w:rsidRDefault="00346D2A">
      <w:pPr>
        <w:spacing w:before="1"/>
        <w:ind w:left="215"/>
        <w:rPr>
          <w:i/>
          <w:sz w:val="18"/>
        </w:rPr>
      </w:pPr>
      <w:r>
        <w:rPr>
          <w:sz w:val="18"/>
        </w:rPr>
        <w:t>Прости пефект (</w:t>
      </w:r>
      <w:r>
        <w:rPr>
          <w:i/>
          <w:sz w:val="18"/>
        </w:rPr>
        <w:t>Passato Remoto</w:t>
      </w:r>
      <w:r>
        <w:rPr>
          <w:sz w:val="18"/>
        </w:rPr>
        <w:t xml:space="preserve">) творба и основна употреба: </w:t>
      </w:r>
      <w:r>
        <w:rPr>
          <w:i/>
          <w:sz w:val="18"/>
        </w:rPr>
        <w:t>Marco entrò e vide il computer acceso. Ma nella stanza non c’</w:t>
      </w:r>
      <w:r>
        <w:rPr>
          <w:i/>
          <w:sz w:val="18"/>
        </w:rPr>
        <w:t>era nessuno.</w:t>
      </w:r>
    </w:p>
    <w:p w:rsidR="00381CE0" w:rsidRDefault="00346D2A">
      <w:pPr>
        <w:pStyle w:val="BodyText"/>
        <w:ind w:left="215"/>
      </w:pPr>
      <w:r>
        <w:t>Правилни и неправилни глаголи.</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ind w:left="215"/>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381CE0" w:rsidRDefault="00346D2A">
      <w:pPr>
        <w:spacing w:before="1"/>
        <w:ind w:left="215"/>
        <w:rPr>
          <w:sz w:val="18"/>
        </w:rPr>
      </w:pPr>
      <w:r>
        <w:rPr>
          <w:sz w:val="18"/>
        </w:rPr>
        <w:t>Перфект (</w:t>
      </w:r>
      <w:r>
        <w:rPr>
          <w:i/>
          <w:sz w:val="18"/>
        </w:rPr>
        <w:t>Passato Prossimo</w:t>
      </w:r>
      <w:r>
        <w:rPr>
          <w:sz w:val="18"/>
        </w:rPr>
        <w:t>) правилних и неправилних глагола. Имперфекат (</w:t>
      </w:r>
      <w:r>
        <w:rPr>
          <w:i/>
          <w:sz w:val="18"/>
        </w:rPr>
        <w:t>Imperfetto</w:t>
      </w:r>
      <w:r>
        <w:rPr>
          <w:sz w:val="18"/>
        </w:rPr>
        <w:t>). Употреба и однос перфекта и имперфекта.</w:t>
      </w:r>
    </w:p>
    <w:p w:rsidR="00381CE0" w:rsidRDefault="00381CE0">
      <w:pPr>
        <w:pStyle w:val="BodyText"/>
        <w:spacing w:before="1"/>
      </w:pPr>
    </w:p>
    <w:p w:rsidR="00381CE0" w:rsidRDefault="00346D2A">
      <w:pPr>
        <w:pStyle w:val="Heading2"/>
        <w:ind w:left="215"/>
      </w:pPr>
      <w:r>
        <w:t>Прилози</w:t>
      </w:r>
    </w:p>
    <w:p w:rsidR="00381CE0" w:rsidRDefault="00346D2A">
      <w:pPr>
        <w:pStyle w:val="BodyText"/>
        <w:spacing w:before="1"/>
        <w:ind w:left="215"/>
      </w:pPr>
      <w:r>
        <w:t>Обнављање и проширивање из претходних разреда</w:t>
      </w:r>
    </w:p>
    <w:p w:rsidR="00381CE0" w:rsidRDefault="00346D2A">
      <w:pPr>
        <w:spacing w:before="1"/>
        <w:ind w:left="215"/>
        <w:rPr>
          <w:sz w:val="18"/>
        </w:rPr>
      </w:pPr>
      <w:r>
        <w:rPr>
          <w:sz w:val="18"/>
        </w:rPr>
        <w:t>Потврдни, одређени (</w:t>
      </w:r>
      <w:r>
        <w:rPr>
          <w:i/>
          <w:sz w:val="18"/>
        </w:rPr>
        <w:t>sì, no</w:t>
      </w:r>
      <w:r>
        <w:rPr>
          <w:sz w:val="18"/>
        </w:rPr>
        <w:t xml:space="preserve">). Основни прилози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w:t>
      </w:r>
      <w:r>
        <w:rPr>
          <w:sz w:val="18"/>
        </w:rPr>
        <w:t>ора</w:t>
      </w:r>
    </w:p>
    <w:p w:rsidR="00381CE0" w:rsidRDefault="00346D2A">
      <w:pPr>
        <w:spacing w:before="1"/>
        <w:ind w:left="215"/>
        <w:rPr>
          <w:i/>
          <w:sz w:val="18"/>
        </w:rPr>
      </w:pPr>
      <w:r>
        <w:rPr>
          <w:i/>
          <w:sz w:val="18"/>
        </w:rPr>
        <w:t>a destra, a sinistra, dritto, davanti, dietro, sotto, sopra, su, giù</w:t>
      </w:r>
    </w:p>
    <w:p w:rsidR="00381CE0" w:rsidRDefault="00346D2A">
      <w:pPr>
        <w:spacing w:before="1"/>
        <w:ind w:left="215"/>
        <w:rPr>
          <w:i/>
          <w:sz w:val="18"/>
        </w:rPr>
      </w:pPr>
      <w:r>
        <w:rPr>
          <w:sz w:val="18"/>
        </w:rPr>
        <w:t xml:space="preserve">Упитни прилози: </w:t>
      </w:r>
      <w:r>
        <w:rPr>
          <w:i/>
          <w:sz w:val="18"/>
        </w:rPr>
        <w:t>quando?, come?, perché? dove?</w:t>
      </w:r>
    </w:p>
    <w:p w:rsidR="00381CE0" w:rsidRDefault="00346D2A">
      <w:pPr>
        <w:pStyle w:val="BodyText"/>
        <w:ind w:left="215"/>
        <w:rPr>
          <w:i/>
        </w:rPr>
      </w:pPr>
      <w:r>
        <w:t xml:space="preserve">Грађење прилога од придева помоћу суфикса </w:t>
      </w:r>
      <w:r>
        <w:rPr>
          <w:i/>
        </w:rPr>
        <w:t>mente</w:t>
      </w:r>
    </w:p>
    <w:p w:rsidR="00381CE0" w:rsidRDefault="00346D2A">
      <w:pPr>
        <w:spacing w:before="1"/>
        <w:ind w:left="215"/>
        <w:rPr>
          <w:sz w:val="18"/>
        </w:rPr>
      </w:pPr>
      <w:r>
        <w:rPr>
          <w:sz w:val="18"/>
        </w:rPr>
        <w:t xml:space="preserve">Положај прилога </w:t>
      </w:r>
      <w:r>
        <w:rPr>
          <w:i/>
          <w:sz w:val="18"/>
        </w:rPr>
        <w:t>mai, sempre, ancora</w:t>
      </w:r>
      <w:r>
        <w:rPr>
          <w:sz w:val="18"/>
        </w:rPr>
        <w:t xml:space="preserve">, già уз </w:t>
      </w:r>
      <w:r>
        <w:rPr>
          <w:i/>
          <w:sz w:val="18"/>
        </w:rPr>
        <w:t>passato prossimo(Non ho mai viato una cosa ta</w:t>
      </w:r>
      <w:r>
        <w:rPr>
          <w:i/>
          <w:sz w:val="18"/>
        </w:rPr>
        <w:t>nto bella)</w:t>
      </w:r>
      <w:r>
        <w:rPr>
          <w:sz w:val="18"/>
        </w:rPr>
        <w:t>.</w:t>
      </w:r>
    </w:p>
    <w:p w:rsidR="00381CE0" w:rsidRDefault="00381CE0">
      <w:pPr>
        <w:pStyle w:val="BodyText"/>
        <w:spacing w:before="1"/>
      </w:pPr>
    </w:p>
    <w:p w:rsidR="00381CE0" w:rsidRDefault="00346D2A">
      <w:pPr>
        <w:spacing w:before="1"/>
        <w:ind w:left="215" w:right="722"/>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381CE0" w:rsidRDefault="00346D2A">
      <w:pPr>
        <w:pStyle w:val="Heading2"/>
        <w:spacing w:before="6" w:line="410" w:lineRule="atLeast"/>
        <w:ind w:left="215" w:right="12552"/>
      </w:pPr>
      <w:r>
        <w:t>Везници Реченица</w:t>
      </w:r>
    </w:p>
    <w:p w:rsidR="00381CE0" w:rsidRDefault="00346D2A">
      <w:pPr>
        <w:pStyle w:val="BodyText"/>
        <w:spacing w:before="6"/>
        <w:ind w:left="215"/>
      </w:pPr>
      <w:r>
        <w:t>Обнављање и проширивање из претходних разреда</w:t>
      </w:r>
    </w:p>
    <w:p w:rsidR="00381CE0" w:rsidRDefault="00346D2A">
      <w:pPr>
        <w:pStyle w:val="BodyText"/>
        <w:spacing w:before="1"/>
        <w:ind w:left="215" w:right="7940"/>
      </w:pPr>
      <w:r>
        <w:t>Проста и п</w:t>
      </w:r>
      <w:r>
        <w:t>роширена реченица у потврдном и у одричном облику. Упитна реченица:</w:t>
      </w:r>
    </w:p>
    <w:p w:rsidR="00381CE0" w:rsidRDefault="00346D2A">
      <w:pPr>
        <w:pStyle w:val="BodyText"/>
        <w:spacing w:before="1"/>
        <w:ind w:left="807" w:right="6695"/>
      </w:pPr>
      <w:r>
        <w:t>с конструкцијом изјавне реченице потврдног облика и упитном интонацијом  с конструкцијом изјавне реченице у одричном облику и упитном</w:t>
      </w:r>
      <w:r>
        <w:rPr>
          <w:spacing w:val="-18"/>
        </w:rPr>
        <w:t xml:space="preserve"> </w:t>
      </w:r>
      <w:r>
        <w:t>интонацијом</w:t>
      </w:r>
    </w:p>
    <w:p w:rsidR="00381CE0" w:rsidRDefault="00346D2A">
      <w:pPr>
        <w:pStyle w:val="BodyText"/>
        <w:spacing w:before="2"/>
        <w:ind w:left="216" w:right="11713"/>
      </w:pPr>
      <w:r>
        <w:t>Ред речи у реченици.</w:t>
      </w:r>
    </w:p>
    <w:p w:rsidR="00381CE0" w:rsidRDefault="00346D2A">
      <w:pPr>
        <w:pStyle w:val="BodyText"/>
        <w:spacing w:before="1"/>
        <w:ind w:left="216" w:right="11713"/>
      </w:pPr>
      <w:r>
        <w:t>Ред речи у реченици.</w:t>
      </w:r>
    </w:p>
    <w:p w:rsidR="00381CE0" w:rsidRDefault="00346D2A">
      <w:pPr>
        <w:ind w:left="216" w:right="3331"/>
        <w:rPr>
          <w:i/>
          <w:sz w:val="18"/>
        </w:rPr>
      </w:pPr>
      <w:r>
        <w:rPr>
          <w:sz w:val="18"/>
        </w:rPr>
        <w:t xml:space="preserve">Сложена реченица: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 in gita.</w:t>
      </w:r>
    </w:p>
    <w:p w:rsidR="00381CE0" w:rsidRDefault="00346D2A">
      <w:pPr>
        <w:spacing w:before="2"/>
        <w:ind w:left="216"/>
        <w:rPr>
          <w:i/>
          <w:sz w:val="18"/>
        </w:rPr>
      </w:pPr>
      <w:r>
        <w:rPr>
          <w:sz w:val="18"/>
        </w:rPr>
        <w:t>Иреална погодбена реченица, са и</w:t>
      </w:r>
      <w:r>
        <w:rPr>
          <w:sz w:val="18"/>
        </w:rPr>
        <w:t xml:space="preserve">мперфектом у протази и аподози: </w:t>
      </w:r>
      <w:r>
        <w:rPr>
          <w:i/>
          <w:sz w:val="18"/>
        </w:rPr>
        <w:t>Se avevi tempo, andavam oin gita.</w:t>
      </w:r>
    </w:p>
    <w:p w:rsidR="00381CE0" w:rsidRDefault="00381CE0">
      <w:pPr>
        <w:pStyle w:val="BodyText"/>
        <w:spacing w:before="2"/>
        <w:rPr>
          <w:i/>
        </w:rPr>
      </w:pPr>
    </w:p>
    <w:p w:rsidR="00381CE0" w:rsidRDefault="00346D2A">
      <w:pPr>
        <w:pStyle w:val="Heading2"/>
        <w:ind w:left="199" w:right="678"/>
        <w:jc w:val="center"/>
      </w:pPr>
      <w:r>
        <w:t>НЕМАЧКИ ЈЕЗИК</w:t>
      </w:r>
    </w:p>
    <w:p w:rsidR="00381CE0" w:rsidRDefault="00381CE0">
      <w:pPr>
        <w:pStyle w:val="BodyText"/>
        <w:spacing w:before="1"/>
        <w:rPr>
          <w:b/>
        </w:rPr>
      </w:pPr>
    </w:p>
    <w:p w:rsidR="00381CE0" w:rsidRDefault="00346D2A">
      <w:pPr>
        <w:ind w:left="216"/>
        <w:rPr>
          <w:b/>
          <w:sz w:val="18"/>
        </w:rPr>
      </w:pPr>
      <w:r>
        <w:rPr>
          <w:b/>
          <w:sz w:val="18"/>
        </w:rPr>
        <w:t>Именице</w:t>
      </w:r>
    </w:p>
    <w:p w:rsidR="00381CE0" w:rsidRDefault="00346D2A">
      <w:pPr>
        <w:pStyle w:val="BodyText"/>
        <w:spacing w:before="1"/>
        <w:ind w:left="216" w:right="722"/>
      </w:pPr>
      <w:r>
        <w:t>Усвајање рода, броја и падежа именица уз помоћ детерминатива и наставака. Номинатив, генитив, датив и акузатив једнине и множине са одговарајућим предлозима и без њих</w:t>
      </w:r>
      <w:r>
        <w:t>. Саксонски генитив.</w:t>
      </w:r>
    </w:p>
    <w:p w:rsidR="00381CE0" w:rsidRDefault="00381CE0">
      <w:pPr>
        <w:pStyle w:val="BodyText"/>
        <w:spacing w:before="3"/>
      </w:pPr>
    </w:p>
    <w:p w:rsidR="00381CE0" w:rsidRDefault="00346D2A">
      <w:pPr>
        <w:pStyle w:val="Heading2"/>
        <w:ind w:left="216"/>
      </w:pPr>
      <w:r>
        <w:t>Детерминативи</w:t>
      </w:r>
    </w:p>
    <w:p w:rsidR="00381CE0" w:rsidRDefault="00346D2A">
      <w:pPr>
        <w:pStyle w:val="BodyText"/>
        <w:ind w:left="216"/>
      </w:pPr>
      <w:r>
        <w:t>Усвајање детерминатива као одреднице рода, броја и падежа именица (одређени неодређени, показни, присвојни, квалификативни, неодређени)</w:t>
      </w:r>
    </w:p>
    <w:p w:rsidR="00381CE0" w:rsidRDefault="00381CE0">
      <w:pPr>
        <w:pStyle w:val="BodyText"/>
        <w:spacing w:before="2"/>
      </w:pPr>
    </w:p>
    <w:p w:rsidR="00381CE0" w:rsidRDefault="00346D2A">
      <w:pPr>
        <w:pStyle w:val="Heading2"/>
        <w:ind w:left="216"/>
      </w:pPr>
      <w:r>
        <w:t>Заменице</w:t>
      </w:r>
    </w:p>
    <w:p w:rsidR="00381CE0" w:rsidRDefault="00346D2A">
      <w:pPr>
        <w:pStyle w:val="BodyText"/>
        <w:spacing w:before="1"/>
        <w:ind w:left="216" w:right="722"/>
        <w:rPr>
          <w:i/>
        </w:rPr>
      </w:pPr>
      <w:r>
        <w:t>Личне заменице у номинативу, дативу и акузативу једнине и множине. Присвој</w:t>
      </w:r>
      <w:r>
        <w:t xml:space="preserve">не и показне заменице као детерминативи уз именицу. Деклинација неодређене заменице </w:t>
      </w:r>
      <w:r>
        <w:rPr>
          <w:i/>
        </w:rPr>
        <w:t>jemand, niemand, etwas, nichts</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10"/>
        <w:rPr>
          <w:i/>
          <w:sz w:val="22"/>
        </w:rPr>
      </w:pPr>
    </w:p>
    <w:p w:rsidR="00381CE0" w:rsidRDefault="00346D2A">
      <w:pPr>
        <w:pStyle w:val="Heading2"/>
        <w:ind w:left="215"/>
        <w:jc w:val="both"/>
      </w:pPr>
      <w:r>
        <w:t>Придеви</w:t>
      </w:r>
    </w:p>
    <w:p w:rsidR="00381CE0" w:rsidRDefault="00346D2A">
      <w:pPr>
        <w:spacing w:before="1"/>
        <w:ind w:left="215"/>
        <w:jc w:val="both"/>
        <w:rPr>
          <w:i/>
          <w:sz w:val="18"/>
        </w:rPr>
      </w:pPr>
      <w:r>
        <w:rPr>
          <w:sz w:val="18"/>
        </w:rPr>
        <w:t xml:space="preserve">Придеви у саставу именског предиката и у атрибутивној функцији. Поређење придева, описна компарација </w:t>
      </w:r>
      <w:r>
        <w:rPr>
          <w:i/>
          <w:sz w:val="18"/>
        </w:rPr>
        <w:t>са ebenso....wie, nicht so .....wie</w:t>
      </w:r>
    </w:p>
    <w:p w:rsidR="00381CE0" w:rsidRDefault="00381CE0">
      <w:pPr>
        <w:pStyle w:val="BodyText"/>
        <w:spacing w:before="1"/>
        <w:rPr>
          <w:i/>
        </w:rPr>
      </w:pPr>
    </w:p>
    <w:p w:rsidR="00381CE0" w:rsidRDefault="00346D2A">
      <w:pPr>
        <w:pStyle w:val="Heading2"/>
        <w:ind w:left="215"/>
        <w:jc w:val="both"/>
      </w:pPr>
      <w:r>
        <w:t>Бројеви</w:t>
      </w:r>
    </w:p>
    <w:p w:rsidR="00381CE0" w:rsidRDefault="00346D2A">
      <w:pPr>
        <w:pStyle w:val="BodyText"/>
        <w:spacing w:before="1"/>
        <w:ind w:left="215"/>
        <w:jc w:val="both"/>
      </w:pPr>
      <w:r>
        <w:t>Основни и редни бројеви</w:t>
      </w:r>
    </w:p>
    <w:p w:rsidR="00381CE0" w:rsidRDefault="00381CE0">
      <w:pPr>
        <w:pStyle w:val="BodyText"/>
        <w:spacing w:before="1"/>
      </w:pPr>
    </w:p>
    <w:p w:rsidR="00381CE0" w:rsidRDefault="00346D2A">
      <w:pPr>
        <w:pStyle w:val="Heading2"/>
        <w:spacing w:before="1"/>
        <w:ind w:left="215"/>
        <w:jc w:val="both"/>
      </w:pPr>
      <w:r>
        <w:t>Предлози</w:t>
      </w:r>
    </w:p>
    <w:p w:rsidR="00381CE0" w:rsidRDefault="00346D2A">
      <w:pPr>
        <w:pStyle w:val="BodyText"/>
        <w:spacing w:before="1"/>
        <w:ind w:left="215"/>
        <w:jc w:val="both"/>
      </w:pPr>
      <w:r>
        <w:t>Предлози са генитивом, дативом, акузативом, дативом и акузативном</w:t>
      </w:r>
    </w:p>
    <w:p w:rsidR="00381CE0" w:rsidRDefault="00381CE0">
      <w:pPr>
        <w:pStyle w:val="BodyText"/>
      </w:pPr>
    </w:p>
    <w:p w:rsidR="00381CE0" w:rsidRDefault="00346D2A">
      <w:pPr>
        <w:pStyle w:val="Heading2"/>
        <w:spacing w:before="1"/>
        <w:ind w:left="215"/>
        <w:jc w:val="both"/>
      </w:pPr>
      <w:r>
        <w:t>Глаголски облици</w:t>
      </w:r>
    </w:p>
    <w:p w:rsidR="00381CE0" w:rsidRDefault="00346D2A">
      <w:pPr>
        <w:pStyle w:val="BodyText"/>
        <w:spacing w:before="1"/>
        <w:ind w:left="215" w:right="10380"/>
      </w:pPr>
      <w:r>
        <w:t>Пасив са модалним глаголом Конјуктив презента, перфекта, футура</w:t>
      </w:r>
    </w:p>
    <w:p w:rsidR="00381CE0" w:rsidRDefault="00346D2A">
      <w:pPr>
        <w:spacing w:before="2"/>
        <w:ind w:left="215" w:right="7940"/>
        <w:rPr>
          <w:sz w:val="18"/>
        </w:rPr>
      </w:pPr>
      <w:r>
        <w:rPr>
          <w:sz w:val="18"/>
        </w:rPr>
        <w:t>Пасив стања, дистинкција упот</w:t>
      </w:r>
      <w:r>
        <w:rPr>
          <w:sz w:val="18"/>
        </w:rPr>
        <w:t xml:space="preserve">ребе пасива стања и радње Инфинитивске конструкције </w:t>
      </w:r>
      <w:r>
        <w:rPr>
          <w:i/>
          <w:sz w:val="18"/>
        </w:rPr>
        <w:t>(zu+Infinitiv, um/ohne/statt ... zu+Infinitiv</w:t>
      </w:r>
      <w:r>
        <w:rPr>
          <w:sz w:val="18"/>
        </w:rPr>
        <w:t>)</w:t>
      </w:r>
    </w:p>
    <w:p w:rsidR="00381CE0" w:rsidRDefault="00381CE0">
      <w:pPr>
        <w:pStyle w:val="BodyText"/>
        <w:spacing w:before="1"/>
      </w:pPr>
    </w:p>
    <w:p w:rsidR="00381CE0" w:rsidRDefault="00346D2A">
      <w:pPr>
        <w:pStyle w:val="Heading2"/>
        <w:spacing w:before="1"/>
        <w:ind w:left="215"/>
      </w:pPr>
      <w:r>
        <w:t>Реченице</w:t>
      </w:r>
    </w:p>
    <w:p w:rsidR="00381CE0" w:rsidRDefault="00346D2A">
      <w:pPr>
        <w:spacing w:before="1"/>
        <w:ind w:left="215" w:right="7008" w:hanging="1"/>
        <w:rPr>
          <w:sz w:val="18"/>
        </w:rPr>
      </w:pPr>
      <w:r>
        <w:rPr>
          <w:sz w:val="18"/>
        </w:rPr>
        <w:t>Независно сложене реченице (</w:t>
      </w:r>
      <w:r>
        <w:rPr>
          <w:i/>
          <w:sz w:val="18"/>
        </w:rPr>
        <w:t>und, aber, oder, denn, darum, deswegen, trotzdem</w:t>
      </w:r>
      <w:r>
        <w:rPr>
          <w:sz w:val="18"/>
        </w:rPr>
        <w:t>) Зависно сложене реченице</w:t>
      </w:r>
    </w:p>
    <w:p w:rsidR="00381CE0" w:rsidRDefault="00346D2A">
      <w:pPr>
        <w:spacing w:before="1"/>
        <w:ind w:left="215" w:right="10647"/>
        <w:rPr>
          <w:sz w:val="18"/>
        </w:rPr>
      </w:pPr>
      <w:r>
        <w:rPr>
          <w:sz w:val="18"/>
        </w:rPr>
        <w:t xml:space="preserve">Модалне </w:t>
      </w:r>
      <w:r>
        <w:rPr>
          <w:i/>
          <w:sz w:val="18"/>
        </w:rPr>
        <w:t>(indem, anstatt, ohne dass</w:t>
      </w:r>
      <w:r>
        <w:rPr>
          <w:sz w:val="18"/>
        </w:rPr>
        <w:t>) Индиректан говор</w:t>
      </w:r>
    </w:p>
    <w:p w:rsidR="00381CE0" w:rsidRDefault="00381CE0">
      <w:pPr>
        <w:pStyle w:val="BodyText"/>
        <w:spacing w:before="2"/>
      </w:pPr>
    </w:p>
    <w:p w:rsidR="00381CE0" w:rsidRDefault="00346D2A">
      <w:pPr>
        <w:pStyle w:val="Heading2"/>
        <w:ind w:left="199" w:right="680"/>
        <w:jc w:val="center"/>
      </w:pPr>
      <w:r>
        <w:t>РУСКИ ЈЕЗИК</w:t>
      </w:r>
    </w:p>
    <w:p w:rsidR="00381CE0" w:rsidRDefault="00381CE0">
      <w:pPr>
        <w:pStyle w:val="BodyText"/>
        <w:spacing w:before="2"/>
        <w:rPr>
          <w:b/>
        </w:rPr>
      </w:pPr>
    </w:p>
    <w:p w:rsidR="00381CE0" w:rsidRDefault="00346D2A">
      <w:pPr>
        <w:ind w:left="215"/>
        <w:jc w:val="both"/>
        <w:rPr>
          <w:b/>
          <w:sz w:val="18"/>
        </w:rPr>
      </w:pPr>
      <w:r>
        <w:rPr>
          <w:b/>
          <w:sz w:val="18"/>
        </w:rPr>
        <w:t>Именице</w:t>
      </w:r>
    </w:p>
    <w:p w:rsidR="00381CE0" w:rsidRDefault="00346D2A">
      <w:pPr>
        <w:pStyle w:val="BodyText"/>
        <w:spacing w:before="1"/>
        <w:ind w:left="215"/>
        <w:jc w:val="both"/>
      </w:pPr>
      <w:r>
        <w:t>Род абревијатура (скраћеница). Познатији домаћи и страни географски називи са специфичностима у роду, броју и промени.</w:t>
      </w:r>
    </w:p>
    <w:p w:rsidR="00381CE0" w:rsidRDefault="00346D2A">
      <w:pPr>
        <w:pStyle w:val="Heading2"/>
        <w:ind w:left="215"/>
        <w:jc w:val="both"/>
      </w:pPr>
      <w:r>
        <w:t>Заменице</w:t>
      </w:r>
    </w:p>
    <w:p w:rsidR="00381CE0" w:rsidRDefault="00346D2A">
      <w:pPr>
        <w:spacing w:before="1"/>
        <w:ind w:left="215" w:right="5143"/>
        <w:rPr>
          <w:b/>
          <w:sz w:val="18"/>
        </w:rPr>
      </w:pPr>
      <w:r>
        <w:rPr>
          <w:sz w:val="18"/>
        </w:rPr>
        <w:t xml:space="preserve">Неодређене заменице с постфиксима </w:t>
      </w:r>
      <w:r>
        <w:rPr>
          <w:i/>
          <w:sz w:val="18"/>
        </w:rPr>
        <w:t xml:space="preserve">-то, -нибудь, -либо, </w:t>
      </w:r>
      <w:r>
        <w:rPr>
          <w:sz w:val="18"/>
        </w:rPr>
        <w:t xml:space="preserve">префиксом </w:t>
      </w:r>
      <w:r>
        <w:rPr>
          <w:i/>
          <w:sz w:val="18"/>
        </w:rPr>
        <w:t>кое-</w:t>
      </w:r>
      <w:r>
        <w:rPr>
          <w:sz w:val="18"/>
        </w:rPr>
        <w:t xml:space="preserve">; заменице </w:t>
      </w:r>
      <w:r>
        <w:rPr>
          <w:i/>
          <w:sz w:val="18"/>
        </w:rPr>
        <w:t>некто, нечто</w:t>
      </w:r>
      <w:r>
        <w:rPr>
          <w:b/>
          <w:sz w:val="18"/>
        </w:rPr>
        <w:t>. Придеви</w:t>
      </w:r>
    </w:p>
    <w:p w:rsidR="00381CE0" w:rsidRDefault="00346D2A">
      <w:pPr>
        <w:spacing w:before="2"/>
        <w:ind w:left="215" w:right="1299"/>
        <w:rPr>
          <w:sz w:val="18"/>
        </w:rPr>
      </w:pPr>
      <w:r>
        <w:rPr>
          <w:sz w:val="18"/>
        </w:rPr>
        <w:t xml:space="preserve">Посебни случајеви образовања краћег облика придева: </w:t>
      </w:r>
      <w:r>
        <w:rPr>
          <w:rFonts w:ascii="Arial" w:hAnsi="Arial"/>
          <w:i/>
          <w:sz w:val="18"/>
        </w:rPr>
        <w:t>большой − велик; маленький − мал; злой − зол.</w:t>
      </w:r>
      <w:r>
        <w:rPr>
          <w:sz w:val="18"/>
        </w:rPr>
        <w:t xml:space="preserve">Фреквентни примери простог променљивог суперлатива: </w:t>
      </w:r>
      <w:r>
        <w:rPr>
          <w:i/>
          <w:sz w:val="18"/>
        </w:rPr>
        <w:t xml:space="preserve">величайший, лучший, малейший. </w:t>
      </w:r>
      <w:r>
        <w:rPr>
          <w:sz w:val="18"/>
        </w:rPr>
        <w:t>Елатив.</w:t>
      </w:r>
    </w:p>
    <w:p w:rsidR="00381CE0" w:rsidRDefault="00346D2A">
      <w:pPr>
        <w:pStyle w:val="Heading2"/>
        <w:spacing w:before="2"/>
        <w:ind w:left="215"/>
      </w:pPr>
      <w:r>
        <w:t>Бројеви</w:t>
      </w:r>
    </w:p>
    <w:p w:rsidR="00381CE0" w:rsidRDefault="00346D2A">
      <w:pPr>
        <w:spacing w:before="1"/>
        <w:ind w:left="215" w:right="1068"/>
        <w:jc w:val="both"/>
        <w:rPr>
          <w:i/>
          <w:sz w:val="18"/>
        </w:rPr>
      </w:pPr>
      <w:r>
        <w:rPr>
          <w:sz w:val="18"/>
        </w:rPr>
        <w:t>Читање децимала и разломака</w:t>
      </w:r>
      <w:r>
        <w:rPr>
          <w:i/>
          <w:sz w:val="18"/>
        </w:rPr>
        <w:t>: 0,1 ноль ц</w:t>
      </w:r>
      <w:r>
        <w:rPr>
          <w:i/>
          <w:sz w:val="18"/>
        </w:rPr>
        <w:t>елых одна десятая; 0,01 ноль целых одна сотая; 0,001 ноль целых одна тысячная; 1,1 одна целая (одно целое) одна десятая; 2,4 две целых четыре десятых; 1⁄2 одна вторая (половина); 3⁄4 три четвëртых (три четверти)</w:t>
      </w:r>
      <w:r>
        <w:rPr>
          <w:sz w:val="18"/>
        </w:rPr>
        <w:t xml:space="preserve">. Социјативни бројеви и бројевни прилози: </w:t>
      </w:r>
      <w:r>
        <w:rPr>
          <w:i/>
          <w:sz w:val="18"/>
        </w:rPr>
        <w:t>вдв</w:t>
      </w:r>
      <w:r>
        <w:rPr>
          <w:i/>
          <w:sz w:val="18"/>
        </w:rPr>
        <w:t>оём, втроём, вчетвером.</w:t>
      </w:r>
    </w:p>
    <w:p w:rsidR="00381CE0" w:rsidRDefault="00346D2A">
      <w:pPr>
        <w:pStyle w:val="Heading2"/>
        <w:spacing w:before="2"/>
        <w:ind w:left="216"/>
        <w:jc w:val="both"/>
      </w:pPr>
      <w:r>
        <w:t>Глаголи</w:t>
      </w:r>
    </w:p>
    <w:p w:rsidR="00381CE0" w:rsidRDefault="00346D2A">
      <w:pPr>
        <w:pStyle w:val="BodyText"/>
        <w:ind w:left="216"/>
        <w:jc w:val="both"/>
      </w:pPr>
      <w:r>
        <w:t>Глаголски придеви – активни и пасивни (грађење и употреба).</w:t>
      </w:r>
    </w:p>
    <w:p w:rsidR="00381CE0" w:rsidRDefault="00346D2A">
      <w:pPr>
        <w:pStyle w:val="BodyText"/>
        <w:spacing w:before="1"/>
        <w:ind w:left="215"/>
        <w:jc w:val="both"/>
      </w:pPr>
      <w:r>
        <w:t>Двовидски глаголи (рецептивно). Глаголи кретања са префиксима – активно коришћење.</w:t>
      </w:r>
    </w:p>
    <w:p w:rsidR="00381CE0" w:rsidRDefault="00346D2A">
      <w:pPr>
        <w:pStyle w:val="Heading2"/>
        <w:spacing w:before="1"/>
        <w:ind w:left="215"/>
        <w:jc w:val="both"/>
      </w:pPr>
      <w:r>
        <w:t>Прилози</w:t>
      </w:r>
    </w:p>
    <w:p w:rsidR="00381CE0" w:rsidRDefault="00346D2A">
      <w:pPr>
        <w:spacing w:before="6" w:line="256" w:lineRule="auto"/>
        <w:ind w:left="215" w:right="1116" w:hanging="1"/>
        <w:rPr>
          <w:sz w:val="18"/>
        </w:rPr>
      </w:pPr>
      <w:r>
        <w:rPr>
          <w:w w:val="110"/>
          <w:sz w:val="18"/>
        </w:rPr>
        <w:t>Систематизација</w:t>
      </w:r>
      <w:r>
        <w:rPr>
          <w:spacing w:val="-29"/>
          <w:w w:val="110"/>
          <w:sz w:val="18"/>
        </w:rPr>
        <w:t xml:space="preserve"> </w:t>
      </w:r>
      <w:r>
        <w:rPr>
          <w:w w:val="110"/>
          <w:sz w:val="18"/>
        </w:rPr>
        <w:t>прилога.</w:t>
      </w:r>
      <w:r>
        <w:rPr>
          <w:spacing w:val="-29"/>
          <w:w w:val="110"/>
          <w:sz w:val="18"/>
        </w:rPr>
        <w:t xml:space="preserve"> </w:t>
      </w:r>
      <w:r>
        <w:rPr>
          <w:w w:val="110"/>
          <w:sz w:val="18"/>
        </w:rPr>
        <w:t>Исказивање</w:t>
      </w:r>
      <w:r>
        <w:rPr>
          <w:spacing w:val="-29"/>
          <w:w w:val="110"/>
          <w:sz w:val="18"/>
        </w:rPr>
        <w:t xml:space="preserve"> </w:t>
      </w:r>
      <w:r>
        <w:rPr>
          <w:w w:val="110"/>
          <w:sz w:val="18"/>
        </w:rPr>
        <w:t>опозиције</w:t>
      </w:r>
      <w:r>
        <w:rPr>
          <w:spacing w:val="-29"/>
          <w:w w:val="110"/>
          <w:sz w:val="18"/>
        </w:rPr>
        <w:t xml:space="preserve"> </w:t>
      </w:r>
      <w:r>
        <w:rPr>
          <w:w w:val="110"/>
          <w:sz w:val="18"/>
        </w:rPr>
        <w:t>место</w:t>
      </w:r>
      <w:r>
        <w:rPr>
          <w:spacing w:val="-29"/>
          <w:w w:val="110"/>
          <w:sz w:val="18"/>
        </w:rPr>
        <w:t xml:space="preserve"> </w:t>
      </w:r>
      <w:r>
        <w:rPr>
          <w:w w:val="110"/>
          <w:sz w:val="18"/>
        </w:rPr>
        <w:t>–</w:t>
      </w:r>
      <w:r>
        <w:rPr>
          <w:spacing w:val="-29"/>
          <w:w w:val="110"/>
          <w:sz w:val="18"/>
        </w:rPr>
        <w:t xml:space="preserve"> </w:t>
      </w:r>
      <w:r>
        <w:rPr>
          <w:w w:val="110"/>
          <w:sz w:val="18"/>
        </w:rPr>
        <w:t>правац</w:t>
      </w:r>
      <w:r>
        <w:rPr>
          <w:spacing w:val="-29"/>
          <w:w w:val="110"/>
          <w:sz w:val="18"/>
        </w:rPr>
        <w:t xml:space="preserve"> </w:t>
      </w:r>
      <w:r>
        <w:rPr>
          <w:w w:val="110"/>
          <w:sz w:val="18"/>
        </w:rPr>
        <w:t>паровима</w:t>
      </w:r>
      <w:r>
        <w:rPr>
          <w:spacing w:val="-29"/>
          <w:w w:val="110"/>
          <w:sz w:val="18"/>
        </w:rPr>
        <w:t xml:space="preserve"> </w:t>
      </w:r>
      <w:r>
        <w:rPr>
          <w:w w:val="110"/>
          <w:sz w:val="18"/>
        </w:rPr>
        <w:t>прилога</w:t>
      </w:r>
      <w:r>
        <w:rPr>
          <w:spacing w:val="-29"/>
          <w:w w:val="110"/>
          <w:sz w:val="18"/>
        </w:rPr>
        <w:t xml:space="preserve"> </w:t>
      </w:r>
      <w:r>
        <w:rPr>
          <w:w w:val="110"/>
          <w:sz w:val="18"/>
        </w:rPr>
        <w:t>просторног</w:t>
      </w:r>
      <w:r>
        <w:rPr>
          <w:spacing w:val="-29"/>
          <w:w w:val="110"/>
          <w:sz w:val="18"/>
        </w:rPr>
        <w:t xml:space="preserve"> </w:t>
      </w:r>
      <w:r>
        <w:rPr>
          <w:w w:val="110"/>
          <w:sz w:val="18"/>
        </w:rPr>
        <w:t>значења</w:t>
      </w:r>
      <w:r>
        <w:rPr>
          <w:spacing w:val="-29"/>
          <w:w w:val="110"/>
          <w:sz w:val="18"/>
        </w:rPr>
        <w:t xml:space="preserve"> </w:t>
      </w:r>
      <w:r>
        <w:rPr>
          <w:w w:val="110"/>
          <w:sz w:val="18"/>
        </w:rPr>
        <w:t>као</w:t>
      </w:r>
      <w:r>
        <w:rPr>
          <w:spacing w:val="-29"/>
          <w:w w:val="110"/>
          <w:sz w:val="18"/>
        </w:rPr>
        <w:t xml:space="preserve"> </w:t>
      </w:r>
      <w:r>
        <w:rPr>
          <w:w w:val="110"/>
          <w:sz w:val="18"/>
        </w:rPr>
        <w:t>нпр.:</w:t>
      </w:r>
      <w:r>
        <w:rPr>
          <w:spacing w:val="-29"/>
          <w:w w:val="110"/>
          <w:sz w:val="18"/>
        </w:rPr>
        <w:t xml:space="preserve"> </w:t>
      </w:r>
      <w:r>
        <w:rPr>
          <w:i/>
          <w:w w:val="110"/>
          <w:sz w:val="19"/>
        </w:rPr>
        <w:t>там</w:t>
      </w:r>
      <w:r>
        <w:rPr>
          <w:i/>
          <w:spacing w:val="-25"/>
          <w:w w:val="110"/>
          <w:sz w:val="19"/>
        </w:rPr>
        <w:t xml:space="preserve"> </w:t>
      </w:r>
      <w:r>
        <w:rPr>
          <w:i/>
          <w:w w:val="110"/>
          <w:sz w:val="19"/>
        </w:rPr>
        <w:t>−</w:t>
      </w:r>
      <w:r>
        <w:rPr>
          <w:i/>
          <w:spacing w:val="-25"/>
          <w:w w:val="110"/>
          <w:sz w:val="19"/>
        </w:rPr>
        <w:t xml:space="preserve"> </w:t>
      </w:r>
      <w:r>
        <w:rPr>
          <w:i/>
          <w:w w:val="110"/>
          <w:sz w:val="19"/>
        </w:rPr>
        <w:t>туда,</w:t>
      </w:r>
      <w:r>
        <w:rPr>
          <w:i/>
          <w:spacing w:val="-25"/>
          <w:w w:val="110"/>
          <w:sz w:val="19"/>
        </w:rPr>
        <w:t xml:space="preserve"> </w:t>
      </w:r>
      <w:r>
        <w:rPr>
          <w:i/>
          <w:w w:val="110"/>
          <w:sz w:val="19"/>
        </w:rPr>
        <w:t>здесь</w:t>
      </w:r>
      <w:r>
        <w:rPr>
          <w:i/>
          <w:spacing w:val="-25"/>
          <w:w w:val="110"/>
          <w:sz w:val="19"/>
        </w:rPr>
        <w:t xml:space="preserve"> </w:t>
      </w:r>
      <w:r>
        <w:rPr>
          <w:i/>
          <w:w w:val="110"/>
          <w:sz w:val="19"/>
        </w:rPr>
        <w:t>−</w:t>
      </w:r>
      <w:r>
        <w:rPr>
          <w:i/>
          <w:spacing w:val="-25"/>
          <w:w w:val="110"/>
          <w:sz w:val="19"/>
        </w:rPr>
        <w:t xml:space="preserve"> </w:t>
      </w:r>
      <w:r>
        <w:rPr>
          <w:i/>
          <w:w w:val="110"/>
          <w:sz w:val="19"/>
        </w:rPr>
        <w:t>сюда,</w:t>
      </w:r>
      <w:r>
        <w:rPr>
          <w:i/>
          <w:spacing w:val="-25"/>
          <w:w w:val="110"/>
          <w:sz w:val="19"/>
        </w:rPr>
        <w:t xml:space="preserve"> </w:t>
      </w:r>
      <w:r>
        <w:rPr>
          <w:i/>
          <w:w w:val="110"/>
          <w:sz w:val="19"/>
        </w:rPr>
        <w:t>где</w:t>
      </w:r>
      <w:r>
        <w:rPr>
          <w:i/>
          <w:spacing w:val="-25"/>
          <w:w w:val="110"/>
          <w:sz w:val="19"/>
        </w:rPr>
        <w:t xml:space="preserve"> </w:t>
      </w:r>
      <w:r>
        <w:rPr>
          <w:i/>
          <w:w w:val="110"/>
          <w:sz w:val="19"/>
        </w:rPr>
        <w:t>− куда</w:t>
      </w:r>
      <w:r>
        <w:rPr>
          <w:w w:val="110"/>
          <w:sz w:val="18"/>
        </w:rPr>
        <w:t>и</w:t>
      </w:r>
      <w:r>
        <w:rPr>
          <w:spacing w:val="-5"/>
          <w:w w:val="110"/>
          <w:sz w:val="18"/>
        </w:rPr>
        <w:t xml:space="preserve"> </w:t>
      </w:r>
      <w:r>
        <w:rPr>
          <w:w w:val="110"/>
          <w:sz w:val="18"/>
        </w:rPr>
        <w:t>сл.</w:t>
      </w:r>
    </w:p>
    <w:p w:rsidR="00381CE0" w:rsidRDefault="00346D2A">
      <w:pPr>
        <w:pStyle w:val="Heading2"/>
        <w:spacing w:line="205" w:lineRule="exact"/>
        <w:ind w:left="215"/>
        <w:jc w:val="both"/>
      </w:pPr>
      <w:r>
        <w:t>Предлози</w:t>
      </w:r>
    </w:p>
    <w:p w:rsidR="00381CE0" w:rsidRDefault="00381CE0">
      <w:pPr>
        <w:spacing w:line="205" w:lineRule="exact"/>
        <w:jc w:val="both"/>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2"/>
        </w:rPr>
      </w:pPr>
    </w:p>
    <w:p w:rsidR="00381CE0" w:rsidRDefault="00346D2A">
      <w:pPr>
        <w:ind w:left="215" w:right="722"/>
        <w:rPr>
          <w:sz w:val="18"/>
        </w:rPr>
      </w:pPr>
      <w:r>
        <w:rPr>
          <w:sz w:val="18"/>
        </w:rPr>
        <w:t xml:space="preserve">Предлози карактеристични за функционалне стилове (научни, пословни, публицистички и сл.): </w:t>
      </w:r>
      <w:r>
        <w:rPr>
          <w:i/>
          <w:sz w:val="18"/>
        </w:rPr>
        <w:t xml:space="preserve">ввиду, в зависимости от, в качестве, в процессе, в результате, вследствие, по мере, по причине, при условии </w:t>
      </w:r>
      <w:r>
        <w:rPr>
          <w:sz w:val="18"/>
        </w:rPr>
        <w:t>и сл. (рецептивно).</w:t>
      </w:r>
    </w:p>
    <w:p w:rsidR="00381CE0" w:rsidRDefault="00346D2A">
      <w:pPr>
        <w:pStyle w:val="Heading2"/>
        <w:spacing w:before="1"/>
        <w:ind w:left="215"/>
      </w:pPr>
      <w:r>
        <w:t>Везници</w:t>
      </w:r>
    </w:p>
    <w:p w:rsidR="00381CE0" w:rsidRDefault="00346D2A">
      <w:pPr>
        <w:spacing w:before="1"/>
        <w:ind w:left="215" w:right="722"/>
        <w:rPr>
          <w:sz w:val="18"/>
        </w:rPr>
      </w:pPr>
      <w:r>
        <w:rPr>
          <w:sz w:val="18"/>
        </w:rPr>
        <w:t xml:space="preserve">Везници карактеристични за функционалне стилове: </w:t>
      </w:r>
      <w:r>
        <w:rPr>
          <w:i/>
          <w:sz w:val="18"/>
        </w:rPr>
        <w:t>подобно тому, как; по мере того, как; в зависимости от того, как; в рез</w:t>
      </w:r>
      <w:r>
        <w:rPr>
          <w:i/>
          <w:sz w:val="18"/>
        </w:rPr>
        <w:t xml:space="preserve">ультате того,что; в связи с тем,что; несмотря на то,что </w:t>
      </w:r>
      <w:r>
        <w:rPr>
          <w:sz w:val="18"/>
        </w:rPr>
        <w:t>и сл. (рецептивно).</w:t>
      </w:r>
    </w:p>
    <w:p w:rsidR="00381CE0" w:rsidRDefault="00346D2A">
      <w:pPr>
        <w:pStyle w:val="Heading2"/>
        <w:spacing w:before="2"/>
        <w:ind w:left="215"/>
      </w:pPr>
      <w:r>
        <w:t>Реченица</w:t>
      </w:r>
    </w:p>
    <w:p w:rsidR="00381CE0" w:rsidRDefault="00346D2A">
      <w:pPr>
        <w:spacing w:before="1"/>
        <w:ind w:left="215" w:right="825"/>
        <w:rPr>
          <w:sz w:val="18"/>
        </w:rPr>
      </w:pPr>
      <w:r>
        <w:rPr>
          <w:sz w:val="18"/>
        </w:rPr>
        <w:t>Једночлане реченице: неодређеноличне и уопштеноличне. Замена неодређеноличних реченица личним и обрнуто (</w:t>
      </w:r>
      <w:r>
        <w:rPr>
          <w:i/>
          <w:sz w:val="18"/>
        </w:rPr>
        <w:t>В киоске продают газеты Газеты продаются в киоске</w:t>
      </w:r>
      <w:r>
        <w:rPr>
          <w:sz w:val="18"/>
        </w:rPr>
        <w:t>). Замена пасивни</w:t>
      </w:r>
      <w:r>
        <w:rPr>
          <w:sz w:val="18"/>
        </w:rPr>
        <w:t>х конструкција активним и обрнуто (</w:t>
      </w:r>
      <w:r>
        <w:rPr>
          <w:i/>
          <w:sz w:val="18"/>
        </w:rPr>
        <w:t>План выполнен заводом. Завод выполнил</w:t>
      </w:r>
      <w:r>
        <w:rPr>
          <w:i/>
          <w:spacing w:val="-3"/>
          <w:sz w:val="18"/>
        </w:rPr>
        <w:t xml:space="preserve"> </w:t>
      </w:r>
      <w:r>
        <w:rPr>
          <w:i/>
          <w:sz w:val="18"/>
        </w:rPr>
        <w:t>план</w:t>
      </w:r>
      <w:r>
        <w:rPr>
          <w:sz w:val="18"/>
        </w:rPr>
        <w:t>).</w:t>
      </w:r>
    </w:p>
    <w:p w:rsidR="00381CE0" w:rsidRDefault="00346D2A">
      <w:pPr>
        <w:spacing w:before="1"/>
        <w:ind w:left="215"/>
        <w:rPr>
          <w:i/>
          <w:sz w:val="18"/>
        </w:rPr>
      </w:pPr>
      <w:r>
        <w:rPr>
          <w:sz w:val="18"/>
        </w:rPr>
        <w:t xml:space="preserve">Непотпуне реченице: </w:t>
      </w:r>
      <w:r>
        <w:rPr>
          <w:i/>
          <w:sz w:val="18"/>
        </w:rPr>
        <w:t>Ты куда? Сюда! Ты очень изменился!– Разве? Ты прочитал этот роман? – Прочитал.</w:t>
      </w:r>
    </w:p>
    <w:p w:rsidR="00381CE0" w:rsidRDefault="00346D2A">
      <w:pPr>
        <w:pStyle w:val="Heading2"/>
        <w:spacing w:before="1"/>
        <w:ind w:left="215"/>
      </w:pPr>
      <w:r>
        <w:t>Лексикологија</w:t>
      </w:r>
    </w:p>
    <w:p w:rsidR="00381CE0" w:rsidRDefault="00346D2A">
      <w:pPr>
        <w:pStyle w:val="BodyText"/>
        <w:spacing w:before="1"/>
        <w:ind w:left="215" w:right="722"/>
      </w:pPr>
      <w:r>
        <w:t>Најчешћи идиоми и фразеологизми. Полисемија речи. Општестручна терминологија из области више научних дисциплина (посебно из природних и техничких наука и из области информационих технологија).</w:t>
      </w:r>
    </w:p>
    <w:p w:rsidR="00381CE0" w:rsidRDefault="00346D2A">
      <w:pPr>
        <w:pStyle w:val="Heading2"/>
        <w:spacing w:before="2"/>
        <w:ind w:left="215"/>
      </w:pPr>
      <w:r>
        <w:t>Лексикографија</w:t>
      </w:r>
    </w:p>
    <w:p w:rsidR="00381CE0" w:rsidRDefault="00346D2A">
      <w:pPr>
        <w:pStyle w:val="BodyText"/>
        <w:ind w:left="215"/>
      </w:pPr>
      <w:r>
        <w:t>Упућивање у коришћење дигиталних речника и ресур</w:t>
      </w:r>
      <w:r>
        <w:t xml:space="preserve">са – </w:t>
      </w:r>
      <w:hyperlink r:id="rId10">
        <w:r>
          <w:rPr>
            <w:u w:val="single"/>
          </w:rPr>
          <w:t>www.gramota.ru</w:t>
        </w:r>
        <w:r>
          <w:t>.</w:t>
        </w:r>
      </w:hyperlink>
    </w:p>
    <w:p w:rsidR="00381CE0" w:rsidRDefault="00381CE0">
      <w:pPr>
        <w:pStyle w:val="BodyText"/>
        <w:rPr>
          <w:sz w:val="10"/>
        </w:rPr>
      </w:pPr>
    </w:p>
    <w:p w:rsidR="00381CE0" w:rsidRDefault="00346D2A">
      <w:pPr>
        <w:pStyle w:val="Heading2"/>
        <w:spacing w:before="93"/>
        <w:ind w:left="199" w:right="679"/>
        <w:jc w:val="center"/>
      </w:pPr>
      <w:r>
        <w:t>ФРАНЦУСКИ ЈЕЗИК</w:t>
      </w:r>
    </w:p>
    <w:p w:rsidR="00381CE0" w:rsidRDefault="00381CE0">
      <w:pPr>
        <w:pStyle w:val="BodyText"/>
        <w:spacing w:before="2"/>
        <w:rPr>
          <w:b/>
        </w:rPr>
      </w:pPr>
    </w:p>
    <w:p w:rsidR="00381CE0" w:rsidRDefault="00346D2A">
      <w:pPr>
        <w:ind w:left="215"/>
        <w:rPr>
          <w:b/>
          <w:sz w:val="18"/>
        </w:rPr>
      </w:pPr>
      <w:r>
        <w:rPr>
          <w:b/>
          <w:sz w:val="18"/>
        </w:rPr>
        <w:t>Именичка група</w:t>
      </w:r>
    </w:p>
    <w:p w:rsidR="00381CE0" w:rsidRDefault="00346D2A">
      <w:pPr>
        <w:pStyle w:val="ListParagraph"/>
        <w:numPr>
          <w:ilvl w:val="0"/>
          <w:numId w:val="241"/>
        </w:numPr>
        <w:tabs>
          <w:tab w:val="left" w:pos="322"/>
        </w:tabs>
        <w:ind w:firstLine="0"/>
        <w:rPr>
          <w:sz w:val="18"/>
        </w:rPr>
      </w:pPr>
      <w:r>
        <w:rPr>
          <w:sz w:val="18"/>
        </w:rPr>
        <w:t>Систематизација употребе детерминаната: одређених, неодређених и партитивних чланова; присвојних и показних придева; основних и редних</w:t>
      </w:r>
      <w:r>
        <w:rPr>
          <w:spacing w:val="-10"/>
          <w:sz w:val="18"/>
        </w:rPr>
        <w:t xml:space="preserve"> </w:t>
      </w:r>
      <w:r>
        <w:rPr>
          <w:sz w:val="18"/>
        </w:rPr>
        <w:t>бројева.</w:t>
      </w:r>
    </w:p>
    <w:p w:rsidR="00381CE0" w:rsidRDefault="00346D2A">
      <w:pPr>
        <w:pStyle w:val="ListParagraph"/>
        <w:numPr>
          <w:ilvl w:val="0"/>
          <w:numId w:val="241"/>
        </w:numPr>
        <w:tabs>
          <w:tab w:val="left" w:pos="322"/>
        </w:tabs>
        <w:spacing w:before="1"/>
        <w:ind w:firstLine="0"/>
        <w:rPr>
          <w:sz w:val="18"/>
        </w:rPr>
      </w:pPr>
      <w:r>
        <w:rPr>
          <w:sz w:val="18"/>
        </w:rPr>
        <w:t xml:space="preserve">Место придева и </w:t>
      </w:r>
      <w:r>
        <w:rPr>
          <w:sz w:val="18"/>
        </w:rPr>
        <w:t>промена значења оних најфреквентнијих (рецептивно).</w:t>
      </w:r>
    </w:p>
    <w:p w:rsidR="00381CE0" w:rsidRDefault="00346D2A">
      <w:pPr>
        <w:pStyle w:val="ListParagraph"/>
        <w:numPr>
          <w:ilvl w:val="0"/>
          <w:numId w:val="241"/>
        </w:numPr>
        <w:tabs>
          <w:tab w:val="left" w:pos="322"/>
        </w:tabs>
        <w:spacing w:before="1"/>
        <w:ind w:right="1620" w:firstLine="0"/>
        <w:rPr>
          <w:sz w:val="18"/>
        </w:rPr>
      </w:pPr>
      <w:r>
        <w:rPr>
          <w:sz w:val="18"/>
        </w:rPr>
        <w:t xml:space="preserve">Систематизација заменица: личних ненаглашених (укључујући и заменицу </w:t>
      </w:r>
      <w:r>
        <w:rPr>
          <w:i/>
          <w:sz w:val="18"/>
        </w:rPr>
        <w:t>оn</w:t>
      </w:r>
      <w:r>
        <w:rPr>
          <w:sz w:val="18"/>
        </w:rPr>
        <w:t>) и наглашених; заменица за директни и индиректни објекат; показних и присвојних; упитних и фреквентних неодређених; прилошких. Место</w:t>
      </w:r>
      <w:r>
        <w:rPr>
          <w:sz w:val="18"/>
        </w:rPr>
        <w:t xml:space="preserve"> заменица у различитим модалитетима реченица</w:t>
      </w:r>
      <w:r>
        <w:rPr>
          <w:spacing w:val="-9"/>
          <w:sz w:val="18"/>
        </w:rPr>
        <w:t xml:space="preserve"> </w:t>
      </w:r>
      <w:r>
        <w:rPr>
          <w:sz w:val="18"/>
        </w:rPr>
        <w:t>(личне-прилошке).</w:t>
      </w:r>
    </w:p>
    <w:p w:rsidR="00381CE0" w:rsidRDefault="00346D2A">
      <w:pPr>
        <w:pStyle w:val="ListParagraph"/>
        <w:numPr>
          <w:ilvl w:val="0"/>
          <w:numId w:val="241"/>
        </w:numPr>
        <w:tabs>
          <w:tab w:val="left" w:pos="322"/>
        </w:tabs>
        <w:spacing w:before="2"/>
        <w:ind w:left="321"/>
        <w:rPr>
          <w:i/>
          <w:sz w:val="18"/>
        </w:rPr>
      </w:pPr>
      <w:r>
        <w:rPr>
          <w:sz w:val="18"/>
        </w:rPr>
        <w:t xml:space="preserve">Сложене упитне заменице </w:t>
      </w:r>
      <w:r>
        <w:rPr>
          <w:i/>
          <w:sz w:val="18"/>
        </w:rPr>
        <w:t>lequel,</w:t>
      </w:r>
      <w:r>
        <w:rPr>
          <w:i/>
          <w:spacing w:val="-1"/>
          <w:sz w:val="18"/>
        </w:rPr>
        <w:t xml:space="preserve"> </w:t>
      </w:r>
      <w:r>
        <w:rPr>
          <w:i/>
          <w:sz w:val="18"/>
        </w:rPr>
        <w:t>laquelle…</w:t>
      </w:r>
    </w:p>
    <w:p w:rsidR="00381CE0" w:rsidRDefault="00346D2A">
      <w:pPr>
        <w:pStyle w:val="ListParagraph"/>
        <w:numPr>
          <w:ilvl w:val="0"/>
          <w:numId w:val="241"/>
        </w:numPr>
        <w:tabs>
          <w:tab w:val="left" w:pos="322"/>
        </w:tabs>
        <w:spacing w:before="1"/>
        <w:ind w:left="321" w:hanging="105"/>
        <w:rPr>
          <w:i/>
          <w:sz w:val="18"/>
        </w:rPr>
      </w:pPr>
      <w:r>
        <w:rPr>
          <w:sz w:val="18"/>
        </w:rPr>
        <w:t xml:space="preserve">Сложене релативне заменице: </w:t>
      </w:r>
      <w:r>
        <w:rPr>
          <w:i/>
          <w:sz w:val="18"/>
        </w:rPr>
        <w:t>auquel, de laquelle, avec lesquels, pour lesquelles</w:t>
      </w:r>
      <w:r>
        <w:rPr>
          <w:i/>
          <w:spacing w:val="-3"/>
          <w:sz w:val="18"/>
        </w:rPr>
        <w:t xml:space="preserve"> </w:t>
      </w:r>
      <w:r>
        <w:rPr>
          <w:i/>
          <w:sz w:val="18"/>
        </w:rPr>
        <w:t>…</w:t>
      </w:r>
    </w:p>
    <w:p w:rsidR="00381CE0" w:rsidRDefault="00346D2A">
      <w:pPr>
        <w:pStyle w:val="Heading2"/>
        <w:ind w:left="216"/>
      </w:pPr>
      <w:r>
        <w:t>Глаголска група</w:t>
      </w:r>
    </w:p>
    <w:p w:rsidR="00381CE0" w:rsidRDefault="00346D2A">
      <w:pPr>
        <w:pStyle w:val="ListParagraph"/>
        <w:numPr>
          <w:ilvl w:val="0"/>
          <w:numId w:val="241"/>
        </w:numPr>
        <w:tabs>
          <w:tab w:val="left" w:pos="322"/>
        </w:tabs>
        <w:spacing w:before="1"/>
        <w:ind w:left="321" w:hanging="105"/>
        <w:rPr>
          <w:sz w:val="18"/>
        </w:rPr>
      </w:pPr>
      <w:r>
        <w:rPr>
          <w:sz w:val="18"/>
        </w:rPr>
        <w:t>Основне вредности и употреба начина, времена и перифрастичних конструкција савладаних у претходним</w:t>
      </w:r>
      <w:r>
        <w:rPr>
          <w:spacing w:val="-1"/>
          <w:sz w:val="18"/>
        </w:rPr>
        <w:t xml:space="preserve"> </w:t>
      </w:r>
      <w:r>
        <w:rPr>
          <w:sz w:val="18"/>
        </w:rPr>
        <w:t>разредима.</w:t>
      </w:r>
    </w:p>
    <w:p w:rsidR="00381CE0" w:rsidRDefault="00346D2A">
      <w:pPr>
        <w:pStyle w:val="ListParagraph"/>
        <w:numPr>
          <w:ilvl w:val="0"/>
          <w:numId w:val="241"/>
        </w:numPr>
        <w:tabs>
          <w:tab w:val="left" w:pos="322"/>
        </w:tabs>
        <w:spacing w:before="1"/>
        <w:ind w:left="321" w:hanging="105"/>
        <w:rPr>
          <w:sz w:val="18"/>
        </w:rPr>
      </w:pPr>
      <w:r>
        <w:rPr>
          <w:sz w:val="18"/>
        </w:rPr>
        <w:t>Систематизација</w:t>
      </w:r>
      <w:r>
        <w:rPr>
          <w:spacing w:val="-1"/>
          <w:sz w:val="18"/>
        </w:rPr>
        <w:t xml:space="preserve"> </w:t>
      </w:r>
      <w:r>
        <w:rPr>
          <w:sz w:val="18"/>
        </w:rPr>
        <w:t>плусквамперфекта.</w:t>
      </w:r>
    </w:p>
    <w:p w:rsidR="00381CE0" w:rsidRDefault="00346D2A">
      <w:pPr>
        <w:pStyle w:val="ListParagraph"/>
        <w:numPr>
          <w:ilvl w:val="0"/>
          <w:numId w:val="241"/>
        </w:numPr>
        <w:tabs>
          <w:tab w:val="left" w:pos="322"/>
        </w:tabs>
        <w:spacing w:before="1"/>
        <w:ind w:left="321" w:hanging="105"/>
        <w:rPr>
          <w:sz w:val="18"/>
        </w:rPr>
      </w:pPr>
      <w:r>
        <w:rPr>
          <w:sz w:val="18"/>
        </w:rPr>
        <w:t>Систем прошлих времена у нарацији, опозиција</w:t>
      </w:r>
      <w:r>
        <w:rPr>
          <w:spacing w:val="-1"/>
          <w:sz w:val="18"/>
        </w:rPr>
        <w:t xml:space="preserve"> </w:t>
      </w:r>
      <w:r>
        <w:rPr>
          <w:sz w:val="18"/>
        </w:rPr>
        <w:t>перфекат/имперфекат.</w:t>
      </w:r>
    </w:p>
    <w:p w:rsidR="00381CE0" w:rsidRDefault="00346D2A">
      <w:pPr>
        <w:pStyle w:val="ListParagraph"/>
        <w:numPr>
          <w:ilvl w:val="0"/>
          <w:numId w:val="241"/>
        </w:numPr>
        <w:tabs>
          <w:tab w:val="left" w:pos="322"/>
        </w:tabs>
        <w:spacing w:before="1"/>
        <w:ind w:left="321" w:hanging="105"/>
        <w:rPr>
          <w:sz w:val="18"/>
        </w:rPr>
      </w:pPr>
      <w:r>
        <w:rPr>
          <w:sz w:val="18"/>
        </w:rPr>
        <w:t>Слагање времена (објекатске реченице, индирект</w:t>
      </w:r>
      <w:r>
        <w:rPr>
          <w:sz w:val="18"/>
        </w:rPr>
        <w:t>но</w:t>
      </w:r>
      <w:r>
        <w:rPr>
          <w:spacing w:val="-1"/>
          <w:sz w:val="18"/>
        </w:rPr>
        <w:t xml:space="preserve"> </w:t>
      </w:r>
      <w:r>
        <w:rPr>
          <w:sz w:val="18"/>
        </w:rPr>
        <w:t>питање).</w:t>
      </w:r>
    </w:p>
    <w:p w:rsidR="00381CE0" w:rsidRDefault="00346D2A">
      <w:pPr>
        <w:pStyle w:val="ListParagraph"/>
        <w:numPr>
          <w:ilvl w:val="0"/>
          <w:numId w:val="241"/>
        </w:numPr>
        <w:tabs>
          <w:tab w:val="left" w:pos="322"/>
        </w:tabs>
        <w:ind w:left="321" w:hanging="105"/>
        <w:rPr>
          <w:i/>
          <w:sz w:val="18"/>
        </w:rPr>
      </w:pPr>
      <w:r>
        <w:rPr>
          <w:sz w:val="18"/>
        </w:rPr>
        <w:t xml:space="preserve">Систематизација презента субјунктива; најфреквентнији везници праћени субјунктивом </w:t>
      </w:r>
      <w:r>
        <w:rPr>
          <w:i/>
          <w:sz w:val="18"/>
        </w:rPr>
        <w:t>(pour que, avant que, bien que…)</w:t>
      </w:r>
      <w:r>
        <w:rPr>
          <w:i/>
          <w:spacing w:val="-2"/>
          <w:sz w:val="18"/>
        </w:rPr>
        <w:t xml:space="preserve"> </w:t>
      </w:r>
      <w:r>
        <w:rPr>
          <w:i/>
          <w:sz w:val="18"/>
        </w:rPr>
        <w:t>.</w:t>
      </w:r>
    </w:p>
    <w:p w:rsidR="00381CE0" w:rsidRDefault="00346D2A">
      <w:pPr>
        <w:pStyle w:val="ListParagraph"/>
        <w:numPr>
          <w:ilvl w:val="0"/>
          <w:numId w:val="241"/>
        </w:numPr>
        <w:tabs>
          <w:tab w:val="left" w:pos="322"/>
        </w:tabs>
        <w:spacing w:before="1"/>
        <w:ind w:left="321" w:hanging="105"/>
        <w:rPr>
          <w:sz w:val="18"/>
        </w:rPr>
      </w:pPr>
      <w:r>
        <w:rPr>
          <w:sz w:val="18"/>
        </w:rPr>
        <w:t>Перфект субјунктива</w:t>
      </w:r>
      <w:r>
        <w:rPr>
          <w:spacing w:val="-1"/>
          <w:sz w:val="18"/>
        </w:rPr>
        <w:t xml:space="preserve"> </w:t>
      </w:r>
      <w:r>
        <w:rPr>
          <w:sz w:val="18"/>
        </w:rPr>
        <w:t>(рецептивно).</w:t>
      </w:r>
    </w:p>
    <w:p w:rsidR="00381CE0" w:rsidRDefault="00346D2A">
      <w:pPr>
        <w:pStyle w:val="ListParagraph"/>
        <w:numPr>
          <w:ilvl w:val="0"/>
          <w:numId w:val="241"/>
        </w:numPr>
        <w:tabs>
          <w:tab w:val="left" w:pos="322"/>
        </w:tabs>
        <w:spacing w:before="1"/>
        <w:ind w:left="321" w:hanging="105"/>
        <w:rPr>
          <w:sz w:val="18"/>
        </w:rPr>
      </w:pPr>
      <w:r>
        <w:rPr>
          <w:sz w:val="18"/>
        </w:rPr>
        <w:t xml:space="preserve">Пасив уведен предлогом </w:t>
      </w:r>
      <w:r>
        <w:rPr>
          <w:i/>
          <w:sz w:val="18"/>
        </w:rPr>
        <w:t xml:space="preserve">par </w:t>
      </w:r>
      <w:r>
        <w:rPr>
          <w:sz w:val="18"/>
        </w:rPr>
        <w:t>и без израженог</w:t>
      </w:r>
      <w:r>
        <w:rPr>
          <w:spacing w:val="-3"/>
          <w:sz w:val="18"/>
        </w:rPr>
        <w:t xml:space="preserve"> </w:t>
      </w:r>
      <w:r>
        <w:rPr>
          <w:sz w:val="18"/>
        </w:rPr>
        <w:t>агенса.</w:t>
      </w:r>
    </w:p>
    <w:p w:rsidR="00381CE0" w:rsidRDefault="00346D2A">
      <w:pPr>
        <w:pStyle w:val="ListParagraph"/>
        <w:numPr>
          <w:ilvl w:val="0"/>
          <w:numId w:val="241"/>
        </w:numPr>
        <w:tabs>
          <w:tab w:val="left" w:pos="322"/>
        </w:tabs>
        <w:spacing w:before="1"/>
        <w:ind w:left="321" w:hanging="105"/>
        <w:rPr>
          <w:sz w:val="18"/>
        </w:rPr>
      </w:pPr>
      <w:r>
        <w:rPr>
          <w:sz w:val="18"/>
        </w:rPr>
        <w:t>Партицип презента и герундив.</w:t>
      </w:r>
    </w:p>
    <w:p w:rsidR="00381CE0" w:rsidRDefault="00346D2A">
      <w:pPr>
        <w:pStyle w:val="ListParagraph"/>
        <w:numPr>
          <w:ilvl w:val="0"/>
          <w:numId w:val="241"/>
        </w:numPr>
        <w:tabs>
          <w:tab w:val="left" w:pos="322"/>
        </w:tabs>
        <w:spacing w:before="1"/>
        <w:ind w:left="321" w:hanging="105"/>
        <w:rPr>
          <w:sz w:val="18"/>
        </w:rPr>
      </w:pPr>
      <w:r>
        <w:rPr>
          <w:sz w:val="18"/>
        </w:rPr>
        <w:t>Кондиционал</w:t>
      </w:r>
      <w:r>
        <w:rPr>
          <w:spacing w:val="-1"/>
          <w:sz w:val="18"/>
        </w:rPr>
        <w:t xml:space="preserve"> </w:t>
      </w:r>
      <w:r>
        <w:rPr>
          <w:sz w:val="18"/>
        </w:rPr>
        <w:t>прошли.</w:t>
      </w:r>
    </w:p>
    <w:p w:rsidR="00381CE0" w:rsidRDefault="00346D2A">
      <w:pPr>
        <w:pStyle w:val="Heading2"/>
        <w:spacing w:before="1"/>
        <w:ind w:left="216"/>
      </w:pPr>
      <w:r>
        <w:t>Предлози</w:t>
      </w:r>
    </w:p>
    <w:p w:rsidR="00381CE0" w:rsidRDefault="00346D2A">
      <w:pPr>
        <w:pStyle w:val="BodyText"/>
        <w:ind w:left="216"/>
      </w:pPr>
      <w:r>
        <w:t>-Систематизација употребе предлога и фреквентних предложних израза.</w:t>
      </w:r>
    </w:p>
    <w:p w:rsidR="00381CE0" w:rsidRDefault="00346D2A">
      <w:pPr>
        <w:pStyle w:val="Heading2"/>
        <w:spacing w:before="1"/>
        <w:ind w:left="216"/>
      </w:pPr>
      <w:r>
        <w:t>Прилози</w:t>
      </w:r>
    </w:p>
    <w:p w:rsidR="00381CE0" w:rsidRDefault="00346D2A">
      <w:pPr>
        <w:pStyle w:val="ListParagraph"/>
        <w:numPr>
          <w:ilvl w:val="0"/>
          <w:numId w:val="241"/>
        </w:numPr>
        <w:tabs>
          <w:tab w:val="left" w:pos="322"/>
        </w:tabs>
        <w:spacing w:before="1"/>
        <w:ind w:left="321" w:hanging="105"/>
        <w:rPr>
          <w:sz w:val="18"/>
        </w:rPr>
      </w:pPr>
      <w:r>
        <w:rPr>
          <w:sz w:val="18"/>
        </w:rPr>
        <w:t>Систематизација поређења</w:t>
      </w:r>
      <w:r>
        <w:rPr>
          <w:spacing w:val="-1"/>
          <w:sz w:val="18"/>
        </w:rPr>
        <w:t xml:space="preserve"> </w:t>
      </w:r>
      <w:r>
        <w:rPr>
          <w:sz w:val="18"/>
        </w:rPr>
        <w:t>прилога.</w:t>
      </w:r>
    </w:p>
    <w:p w:rsidR="00381CE0" w:rsidRDefault="00346D2A">
      <w:pPr>
        <w:pStyle w:val="Heading2"/>
        <w:spacing w:before="1"/>
        <w:ind w:left="216"/>
      </w:pPr>
      <w:r>
        <w:t>Модалитети и форме реченице</w:t>
      </w:r>
    </w:p>
    <w:p w:rsidR="00381CE0" w:rsidRDefault="00346D2A">
      <w:pPr>
        <w:pStyle w:val="ListParagraph"/>
        <w:numPr>
          <w:ilvl w:val="0"/>
          <w:numId w:val="241"/>
        </w:numPr>
        <w:tabs>
          <w:tab w:val="left" w:pos="322"/>
        </w:tabs>
        <w:spacing w:before="1"/>
        <w:ind w:left="321" w:hanging="105"/>
        <w:rPr>
          <w:sz w:val="18"/>
        </w:rPr>
      </w:pPr>
      <w:r>
        <w:rPr>
          <w:sz w:val="18"/>
        </w:rPr>
        <w:t>Императивни</w:t>
      </w:r>
      <w:r>
        <w:rPr>
          <w:spacing w:val="-1"/>
          <w:sz w:val="18"/>
        </w:rPr>
        <w:t xml:space="preserve"> </w:t>
      </w:r>
      <w:r>
        <w:rPr>
          <w:sz w:val="18"/>
        </w:rPr>
        <w:t>модалитет.</w:t>
      </w:r>
    </w:p>
    <w:p w:rsidR="00381CE0" w:rsidRDefault="00346D2A">
      <w:pPr>
        <w:pStyle w:val="ListParagraph"/>
        <w:numPr>
          <w:ilvl w:val="0"/>
          <w:numId w:val="241"/>
        </w:numPr>
        <w:tabs>
          <w:tab w:val="left" w:pos="323"/>
        </w:tabs>
        <w:ind w:left="322"/>
        <w:rPr>
          <w:sz w:val="18"/>
        </w:rPr>
      </w:pPr>
      <w:r>
        <w:rPr>
          <w:sz w:val="18"/>
        </w:rPr>
        <w:t>Систематизација интерогативног</w:t>
      </w:r>
      <w:r>
        <w:rPr>
          <w:spacing w:val="-1"/>
          <w:sz w:val="18"/>
        </w:rPr>
        <w:t xml:space="preserve"> </w:t>
      </w:r>
      <w:r>
        <w:rPr>
          <w:sz w:val="18"/>
        </w:rPr>
        <w:t>модалитета.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ListParagraph"/>
        <w:numPr>
          <w:ilvl w:val="0"/>
          <w:numId w:val="241"/>
        </w:numPr>
        <w:tabs>
          <w:tab w:val="left" w:pos="322"/>
        </w:tabs>
        <w:ind w:firstLine="0"/>
        <w:rPr>
          <w:sz w:val="18"/>
        </w:rPr>
      </w:pPr>
      <w:r>
        <w:rPr>
          <w:sz w:val="18"/>
        </w:rPr>
        <w:t>Директно и индиректно парцијано</w:t>
      </w:r>
      <w:r>
        <w:rPr>
          <w:spacing w:val="-1"/>
          <w:sz w:val="18"/>
        </w:rPr>
        <w:t xml:space="preserve"> </w:t>
      </w:r>
      <w:r>
        <w:rPr>
          <w:sz w:val="18"/>
        </w:rPr>
        <w:t>питање.</w:t>
      </w:r>
    </w:p>
    <w:p w:rsidR="00381CE0" w:rsidRDefault="00346D2A">
      <w:pPr>
        <w:pStyle w:val="ListParagraph"/>
        <w:numPr>
          <w:ilvl w:val="0"/>
          <w:numId w:val="241"/>
        </w:numPr>
        <w:tabs>
          <w:tab w:val="left" w:pos="322"/>
        </w:tabs>
        <w:spacing w:before="1"/>
        <w:ind w:firstLine="0"/>
        <w:rPr>
          <w:i/>
          <w:sz w:val="18"/>
        </w:rPr>
      </w:pPr>
      <w:r>
        <w:rPr>
          <w:sz w:val="18"/>
        </w:rPr>
        <w:t xml:space="preserve">Систематизиција негација са pas; са форклузивима </w:t>
      </w:r>
      <w:r>
        <w:rPr>
          <w:i/>
          <w:sz w:val="18"/>
        </w:rPr>
        <w:t>plus, personne, rien,</w:t>
      </w:r>
      <w:r>
        <w:rPr>
          <w:i/>
          <w:spacing w:val="-1"/>
          <w:sz w:val="18"/>
        </w:rPr>
        <w:t xml:space="preserve"> </w:t>
      </w:r>
      <w:r>
        <w:rPr>
          <w:i/>
          <w:sz w:val="18"/>
        </w:rPr>
        <w:t>jamais.</w:t>
      </w:r>
    </w:p>
    <w:p w:rsidR="00381CE0" w:rsidRDefault="00346D2A">
      <w:pPr>
        <w:pStyle w:val="ListParagraph"/>
        <w:numPr>
          <w:ilvl w:val="0"/>
          <w:numId w:val="241"/>
        </w:numPr>
        <w:tabs>
          <w:tab w:val="left" w:pos="322"/>
        </w:tabs>
        <w:ind w:left="321"/>
        <w:rPr>
          <w:i/>
          <w:sz w:val="18"/>
        </w:rPr>
      </w:pPr>
      <w:r>
        <w:rPr>
          <w:sz w:val="18"/>
        </w:rPr>
        <w:t xml:space="preserve">Рестрикција </w:t>
      </w:r>
      <w:r>
        <w:rPr>
          <w:i/>
          <w:sz w:val="18"/>
        </w:rPr>
        <w:t>ne …</w:t>
      </w:r>
      <w:r>
        <w:rPr>
          <w:i/>
          <w:spacing w:val="-2"/>
          <w:sz w:val="18"/>
        </w:rPr>
        <w:t xml:space="preserve"> </w:t>
      </w:r>
      <w:r>
        <w:rPr>
          <w:i/>
          <w:sz w:val="18"/>
        </w:rPr>
        <w:t>que.</w:t>
      </w:r>
    </w:p>
    <w:p w:rsidR="00381CE0" w:rsidRDefault="00381CE0">
      <w:pPr>
        <w:pStyle w:val="BodyText"/>
        <w:spacing w:before="2"/>
        <w:rPr>
          <w:i/>
        </w:rPr>
      </w:pPr>
    </w:p>
    <w:p w:rsidR="00381CE0" w:rsidRDefault="00346D2A">
      <w:pPr>
        <w:pStyle w:val="Heading2"/>
        <w:ind w:left="216"/>
      </w:pPr>
      <w:r>
        <w:t>Сложене реченице</w:t>
      </w:r>
    </w:p>
    <w:p w:rsidR="00381CE0" w:rsidRDefault="00346D2A">
      <w:pPr>
        <w:pStyle w:val="ListParagraph"/>
        <w:numPr>
          <w:ilvl w:val="0"/>
          <w:numId w:val="241"/>
        </w:numPr>
        <w:tabs>
          <w:tab w:val="left" w:pos="322"/>
        </w:tabs>
        <w:spacing w:before="1"/>
        <w:ind w:left="321" w:hanging="105"/>
        <w:rPr>
          <w:sz w:val="18"/>
        </w:rPr>
      </w:pPr>
      <w:r>
        <w:rPr>
          <w:sz w:val="18"/>
        </w:rPr>
        <w:t>Систематизација зависних реченица са фреквентним везницима: релативних, компаративних, временских, узрочних,</w:t>
      </w:r>
      <w:r>
        <w:rPr>
          <w:spacing w:val="-2"/>
          <w:sz w:val="18"/>
        </w:rPr>
        <w:t xml:space="preserve"> </w:t>
      </w:r>
      <w:r>
        <w:rPr>
          <w:sz w:val="18"/>
        </w:rPr>
        <w:t>финалних.</w:t>
      </w:r>
    </w:p>
    <w:p w:rsidR="00381CE0" w:rsidRDefault="00346D2A">
      <w:pPr>
        <w:pStyle w:val="ListParagraph"/>
        <w:numPr>
          <w:ilvl w:val="0"/>
          <w:numId w:val="241"/>
        </w:numPr>
        <w:tabs>
          <w:tab w:val="left" w:pos="322"/>
        </w:tabs>
        <w:spacing w:before="1"/>
        <w:ind w:left="321" w:hanging="105"/>
        <w:rPr>
          <w:sz w:val="18"/>
        </w:rPr>
      </w:pPr>
      <w:r>
        <w:rPr>
          <w:sz w:val="18"/>
        </w:rPr>
        <w:t>Систематизација погодбених реченица (1. и 2. тип).</w:t>
      </w:r>
    </w:p>
    <w:p w:rsidR="00381CE0" w:rsidRDefault="00346D2A">
      <w:pPr>
        <w:pStyle w:val="ListParagraph"/>
        <w:numPr>
          <w:ilvl w:val="0"/>
          <w:numId w:val="241"/>
        </w:numPr>
        <w:tabs>
          <w:tab w:val="left" w:pos="322"/>
        </w:tabs>
        <w:spacing w:before="1"/>
        <w:ind w:left="321" w:hanging="105"/>
        <w:rPr>
          <w:sz w:val="18"/>
        </w:rPr>
      </w:pPr>
      <w:r>
        <w:rPr>
          <w:sz w:val="18"/>
        </w:rPr>
        <w:t>Погодбене реченице 3. тип.</w:t>
      </w:r>
    </w:p>
    <w:p w:rsidR="00381CE0" w:rsidRDefault="00346D2A">
      <w:pPr>
        <w:pStyle w:val="ListParagraph"/>
        <w:numPr>
          <w:ilvl w:val="0"/>
          <w:numId w:val="241"/>
        </w:numPr>
        <w:tabs>
          <w:tab w:val="left" w:pos="322"/>
        </w:tabs>
        <w:ind w:left="321" w:hanging="105"/>
        <w:rPr>
          <w:i/>
          <w:sz w:val="18"/>
        </w:rPr>
      </w:pPr>
      <w:r>
        <w:rPr>
          <w:sz w:val="18"/>
        </w:rPr>
        <w:t>Концесивне и опозитивне реченице са најфреквентнијим везниц</w:t>
      </w:r>
      <w:r>
        <w:rPr>
          <w:sz w:val="18"/>
        </w:rPr>
        <w:t xml:space="preserve">има </w:t>
      </w:r>
      <w:r>
        <w:rPr>
          <w:i/>
          <w:sz w:val="18"/>
        </w:rPr>
        <w:t>(bien que, quoique, alors que, pourtant, par</w:t>
      </w:r>
      <w:r>
        <w:rPr>
          <w:i/>
          <w:spacing w:val="-4"/>
          <w:sz w:val="18"/>
        </w:rPr>
        <w:t xml:space="preserve"> </w:t>
      </w:r>
      <w:r>
        <w:rPr>
          <w:i/>
          <w:sz w:val="18"/>
        </w:rPr>
        <w:t>contre).</w:t>
      </w:r>
    </w:p>
    <w:p w:rsidR="00381CE0" w:rsidRDefault="00381CE0">
      <w:pPr>
        <w:pStyle w:val="BodyText"/>
        <w:spacing w:before="1"/>
        <w:rPr>
          <w:i/>
        </w:rPr>
      </w:pPr>
    </w:p>
    <w:p w:rsidR="00381CE0" w:rsidRDefault="00346D2A">
      <w:pPr>
        <w:pStyle w:val="Heading2"/>
        <w:spacing w:before="1"/>
        <w:ind w:left="199" w:right="679"/>
        <w:jc w:val="center"/>
      </w:pPr>
      <w:r>
        <w:t>ШПАНСКИ ЈЕЗИК</w:t>
      </w:r>
    </w:p>
    <w:p w:rsidR="00381CE0" w:rsidRDefault="00381CE0">
      <w:pPr>
        <w:pStyle w:val="BodyText"/>
        <w:spacing w:before="1"/>
        <w:rPr>
          <w:b/>
        </w:rPr>
      </w:pPr>
    </w:p>
    <w:p w:rsidR="00381CE0" w:rsidRDefault="00346D2A">
      <w:pPr>
        <w:spacing w:before="1"/>
        <w:ind w:left="216"/>
        <w:rPr>
          <w:b/>
          <w:sz w:val="18"/>
        </w:rPr>
      </w:pPr>
      <w:r>
        <w:rPr>
          <w:b/>
          <w:sz w:val="18"/>
        </w:rPr>
        <w:t>Фонетика и правопис:</w:t>
      </w:r>
    </w:p>
    <w:p w:rsidR="00381CE0" w:rsidRDefault="00346D2A">
      <w:pPr>
        <w:pStyle w:val="BodyText"/>
        <w:ind w:left="216" w:right="4107"/>
      </w:pPr>
      <w:r>
        <w:t>Систематизација правила за писање графичког акцента у свим позицијама унутар слога, у дифтонгу и хијату Интонација и интерпункција</w:t>
      </w:r>
    </w:p>
    <w:p w:rsidR="00381CE0" w:rsidRDefault="00346D2A">
      <w:pPr>
        <w:pStyle w:val="Heading2"/>
        <w:spacing w:before="2"/>
        <w:ind w:left="216"/>
      </w:pPr>
      <w:r>
        <w:t>Лексикологија и лексикографија:</w:t>
      </w:r>
    </w:p>
    <w:p w:rsidR="00381CE0" w:rsidRDefault="00346D2A">
      <w:pPr>
        <w:pStyle w:val="BodyText"/>
        <w:spacing w:before="1"/>
        <w:ind w:left="216" w:right="10942"/>
        <w:rPr>
          <w:b/>
        </w:rPr>
      </w:pPr>
      <w:r>
        <w:t xml:space="preserve">Синоними и антоними Употреба двојезичних речника </w:t>
      </w:r>
      <w:r>
        <w:rPr>
          <w:b/>
        </w:rPr>
        <w:t>Морфологија:</w:t>
      </w:r>
    </w:p>
    <w:p w:rsidR="00381CE0" w:rsidRDefault="00346D2A">
      <w:pPr>
        <w:pStyle w:val="Heading2"/>
        <w:numPr>
          <w:ilvl w:val="0"/>
          <w:numId w:val="240"/>
        </w:numPr>
        <w:tabs>
          <w:tab w:val="left" w:pos="399"/>
        </w:tabs>
        <w:spacing w:before="2"/>
      </w:pPr>
      <w:r>
        <w:t>Именице:</w:t>
      </w:r>
    </w:p>
    <w:p w:rsidR="00381CE0" w:rsidRDefault="00346D2A">
      <w:pPr>
        <w:pStyle w:val="BodyText"/>
        <w:spacing w:before="1"/>
        <w:ind w:left="216"/>
      </w:pPr>
      <w:r>
        <w:t>Систематизација рода и броја; слагање именица уз детерминатив и придев</w:t>
      </w:r>
    </w:p>
    <w:p w:rsidR="00381CE0" w:rsidRDefault="00346D2A">
      <w:pPr>
        <w:pStyle w:val="Heading2"/>
        <w:numPr>
          <w:ilvl w:val="0"/>
          <w:numId w:val="240"/>
        </w:numPr>
        <w:tabs>
          <w:tab w:val="left" w:pos="398"/>
        </w:tabs>
        <w:ind w:left="397" w:hanging="181"/>
      </w:pPr>
      <w:r>
        <w:t>Придеви:</w:t>
      </w:r>
    </w:p>
    <w:p w:rsidR="00381CE0" w:rsidRDefault="00346D2A">
      <w:pPr>
        <w:pStyle w:val="BodyText"/>
        <w:spacing w:before="1"/>
        <w:ind w:left="216"/>
      </w:pPr>
      <w:r>
        <w:t>Обнављање облика поређења придева (компаратив супериорности, инфериорност</w:t>
      </w:r>
      <w:r>
        <w:t>и и једнакости, релативни и апсолутни суперлатив)</w:t>
      </w:r>
    </w:p>
    <w:p w:rsidR="00381CE0" w:rsidRDefault="00346D2A">
      <w:pPr>
        <w:pStyle w:val="Heading2"/>
        <w:numPr>
          <w:ilvl w:val="0"/>
          <w:numId w:val="240"/>
        </w:numPr>
        <w:tabs>
          <w:tab w:val="left" w:pos="399"/>
        </w:tabs>
        <w:spacing w:before="1"/>
      </w:pPr>
      <w:r>
        <w:t>Члан:</w:t>
      </w:r>
    </w:p>
    <w:p w:rsidR="00381CE0" w:rsidRDefault="00346D2A">
      <w:pPr>
        <w:pStyle w:val="BodyText"/>
        <w:spacing w:before="1"/>
        <w:ind w:left="216"/>
      </w:pPr>
      <w:r>
        <w:t>Проширење употребе одређеног и неодређеног члана (уз имена планина, река, и сл)</w:t>
      </w:r>
    </w:p>
    <w:p w:rsidR="00381CE0" w:rsidRDefault="00346D2A">
      <w:pPr>
        <w:pStyle w:val="Heading2"/>
        <w:numPr>
          <w:ilvl w:val="0"/>
          <w:numId w:val="240"/>
        </w:numPr>
        <w:tabs>
          <w:tab w:val="left" w:pos="399"/>
        </w:tabs>
      </w:pPr>
      <w:r>
        <w:t>Заменице:</w:t>
      </w:r>
    </w:p>
    <w:p w:rsidR="00381CE0" w:rsidRDefault="00346D2A">
      <w:pPr>
        <w:spacing w:before="1"/>
        <w:ind w:left="216" w:right="722"/>
        <w:rPr>
          <w:sz w:val="18"/>
        </w:rPr>
      </w:pPr>
      <w:r>
        <w:rPr>
          <w:sz w:val="18"/>
        </w:rPr>
        <w:t>Систематизација облика наглашених облика личних заменица уз предлоге (</w:t>
      </w:r>
      <w:r>
        <w:rPr>
          <w:i/>
          <w:sz w:val="18"/>
        </w:rPr>
        <w:t>a mí, a ti, a él; de mí, de ti, conmigo,</w:t>
      </w:r>
      <w:r>
        <w:rPr>
          <w:i/>
          <w:sz w:val="18"/>
        </w:rPr>
        <w:t xml:space="preserve"> contigo, consigo; para mí, para ti, para él</w:t>
      </w:r>
      <w:r>
        <w:rPr>
          <w:sz w:val="18"/>
        </w:rPr>
        <w:t>) Систематизација заменица у служби правог и неправог објекта</w:t>
      </w:r>
    </w:p>
    <w:p w:rsidR="00381CE0" w:rsidRDefault="00346D2A">
      <w:pPr>
        <w:pStyle w:val="Heading2"/>
        <w:numPr>
          <w:ilvl w:val="0"/>
          <w:numId w:val="240"/>
        </w:numPr>
        <w:tabs>
          <w:tab w:val="left" w:pos="399"/>
        </w:tabs>
        <w:spacing w:before="2"/>
      </w:pPr>
      <w:r>
        <w:t>Глаголи:</w:t>
      </w:r>
    </w:p>
    <w:p w:rsidR="00381CE0" w:rsidRDefault="00346D2A">
      <w:pPr>
        <w:pStyle w:val="ListParagraph"/>
        <w:numPr>
          <w:ilvl w:val="1"/>
          <w:numId w:val="240"/>
        </w:numPr>
        <w:tabs>
          <w:tab w:val="left" w:pos="807"/>
          <w:tab w:val="left" w:pos="808"/>
        </w:tabs>
        <w:ind w:hanging="295"/>
        <w:rPr>
          <w:sz w:val="18"/>
        </w:rPr>
      </w:pPr>
      <w:r>
        <w:rPr>
          <w:sz w:val="18"/>
        </w:rPr>
        <w:t>Употреба глагола SER и ESTAR</w:t>
      </w:r>
    </w:p>
    <w:p w:rsidR="00381CE0" w:rsidRDefault="00346D2A">
      <w:pPr>
        <w:pStyle w:val="ListParagraph"/>
        <w:numPr>
          <w:ilvl w:val="1"/>
          <w:numId w:val="240"/>
        </w:numPr>
        <w:tabs>
          <w:tab w:val="left" w:pos="807"/>
          <w:tab w:val="left" w:pos="808"/>
        </w:tabs>
        <w:spacing w:before="1"/>
        <w:ind w:hanging="295"/>
        <w:rPr>
          <w:sz w:val="18"/>
        </w:rPr>
      </w:pPr>
      <w:r>
        <w:rPr>
          <w:sz w:val="18"/>
        </w:rPr>
        <w:t>Систематизација морфолошких и синтаксичких особености презента, простог и сложеног перфекта,</w:t>
      </w:r>
      <w:r>
        <w:rPr>
          <w:spacing w:val="-3"/>
          <w:sz w:val="18"/>
        </w:rPr>
        <w:t xml:space="preserve"> </w:t>
      </w:r>
      <w:r>
        <w:rPr>
          <w:sz w:val="18"/>
        </w:rPr>
        <w:t>имперфекта</w:t>
      </w:r>
    </w:p>
    <w:p w:rsidR="00381CE0" w:rsidRDefault="00346D2A">
      <w:pPr>
        <w:pStyle w:val="ListParagraph"/>
        <w:numPr>
          <w:ilvl w:val="1"/>
          <w:numId w:val="240"/>
        </w:numPr>
        <w:tabs>
          <w:tab w:val="left" w:pos="807"/>
          <w:tab w:val="left" w:pos="808"/>
        </w:tabs>
        <w:spacing w:before="1"/>
        <w:ind w:hanging="295"/>
        <w:rPr>
          <w:sz w:val="18"/>
        </w:rPr>
      </w:pPr>
      <w:r>
        <w:rPr>
          <w:sz w:val="18"/>
        </w:rPr>
        <w:t>Плусквам</w:t>
      </w:r>
      <w:r>
        <w:rPr>
          <w:sz w:val="18"/>
        </w:rPr>
        <w:t>перфекат: морфологија и основна</w:t>
      </w:r>
      <w:r>
        <w:rPr>
          <w:spacing w:val="-1"/>
          <w:sz w:val="18"/>
        </w:rPr>
        <w:t xml:space="preserve"> </w:t>
      </w:r>
      <w:r>
        <w:rPr>
          <w:sz w:val="18"/>
        </w:rPr>
        <w:t>употреба</w:t>
      </w:r>
    </w:p>
    <w:p w:rsidR="00381CE0" w:rsidRDefault="00346D2A">
      <w:pPr>
        <w:pStyle w:val="ListParagraph"/>
        <w:numPr>
          <w:ilvl w:val="1"/>
          <w:numId w:val="240"/>
        </w:numPr>
        <w:tabs>
          <w:tab w:val="left" w:pos="807"/>
          <w:tab w:val="left" w:pos="808"/>
        </w:tabs>
        <w:spacing w:before="1"/>
        <w:ind w:hanging="295"/>
        <w:rPr>
          <w:sz w:val="18"/>
        </w:rPr>
      </w:pPr>
      <w:r>
        <w:rPr>
          <w:sz w:val="18"/>
        </w:rPr>
        <w:t>Императив (</w:t>
      </w:r>
      <w:r>
        <w:rPr>
          <w:i/>
          <w:sz w:val="18"/>
        </w:rPr>
        <w:t>Imperativo</w:t>
      </w:r>
      <w:r>
        <w:rPr>
          <w:sz w:val="18"/>
        </w:rPr>
        <w:t>): афирмативни и негативни</w:t>
      </w:r>
      <w:r>
        <w:rPr>
          <w:spacing w:val="-2"/>
          <w:sz w:val="18"/>
        </w:rPr>
        <w:t xml:space="preserve"> </w:t>
      </w:r>
      <w:r>
        <w:rPr>
          <w:sz w:val="18"/>
        </w:rPr>
        <w:t>облик</w:t>
      </w:r>
    </w:p>
    <w:p w:rsidR="00381CE0" w:rsidRDefault="00346D2A">
      <w:pPr>
        <w:pStyle w:val="ListParagraph"/>
        <w:numPr>
          <w:ilvl w:val="1"/>
          <w:numId w:val="240"/>
        </w:numPr>
        <w:tabs>
          <w:tab w:val="left" w:pos="807"/>
          <w:tab w:val="left" w:pos="808"/>
        </w:tabs>
        <w:spacing w:before="1"/>
        <w:ind w:hanging="295"/>
        <w:rPr>
          <w:i/>
          <w:sz w:val="18"/>
        </w:rPr>
      </w:pPr>
      <w:r>
        <w:rPr>
          <w:sz w:val="18"/>
        </w:rPr>
        <w:t xml:space="preserve">Глаголске перифразе са инфинитивом и герундом: </w:t>
      </w:r>
      <w:r>
        <w:rPr>
          <w:i/>
          <w:sz w:val="18"/>
        </w:rPr>
        <w:t>estar / llevar / seguir + gerundio; volver a / dejar de / estar a punto de/ comenzar / empezar a +</w:t>
      </w:r>
      <w:r>
        <w:rPr>
          <w:i/>
          <w:spacing w:val="-11"/>
          <w:sz w:val="18"/>
        </w:rPr>
        <w:t xml:space="preserve"> </w:t>
      </w:r>
      <w:r>
        <w:rPr>
          <w:i/>
          <w:sz w:val="18"/>
        </w:rPr>
        <w:t>infinitivo</w:t>
      </w:r>
    </w:p>
    <w:p w:rsidR="00381CE0" w:rsidRDefault="00346D2A">
      <w:pPr>
        <w:pStyle w:val="ListParagraph"/>
        <w:numPr>
          <w:ilvl w:val="0"/>
          <w:numId w:val="240"/>
        </w:numPr>
        <w:tabs>
          <w:tab w:val="left" w:pos="398"/>
        </w:tabs>
        <w:spacing w:before="1"/>
        <w:ind w:left="397" w:hanging="181"/>
        <w:rPr>
          <w:sz w:val="18"/>
        </w:rPr>
      </w:pPr>
      <w:r>
        <w:rPr>
          <w:b/>
          <w:sz w:val="18"/>
        </w:rPr>
        <w:t xml:space="preserve">Квантификатори: </w:t>
      </w:r>
      <w:r>
        <w:rPr>
          <w:i/>
          <w:sz w:val="18"/>
        </w:rPr>
        <w:t xml:space="preserve">demasiado, mucho, bastante, poco, alguno, ninguno, (casi) todo el mundo, la mayoría, (casi) nadie </w:t>
      </w:r>
      <w:r>
        <w:rPr>
          <w:sz w:val="18"/>
        </w:rPr>
        <w:t>и</w:t>
      </w:r>
      <w:r>
        <w:rPr>
          <w:spacing w:val="-7"/>
          <w:sz w:val="18"/>
        </w:rPr>
        <w:t xml:space="preserve"> </w:t>
      </w:r>
      <w:r>
        <w:rPr>
          <w:sz w:val="18"/>
        </w:rPr>
        <w:t>сл.</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46D2A">
      <w:pPr>
        <w:pStyle w:val="BodyText"/>
        <w:tabs>
          <w:tab w:val="right" w:pos="2704"/>
        </w:tabs>
        <w:spacing w:before="241"/>
        <w:ind w:left="310"/>
        <w:rPr>
          <w:b/>
        </w:rPr>
      </w:pPr>
      <w:r>
        <w:t>Годишњи</w:t>
      </w:r>
      <w:r>
        <w:rPr>
          <w:spacing w:val="-1"/>
        </w:rPr>
        <w:t xml:space="preserve"> </w:t>
      </w:r>
      <w:r>
        <w:t>фонд</w:t>
      </w:r>
      <w:r>
        <w:rPr>
          <w:spacing w:val="-1"/>
        </w:rPr>
        <w:t xml:space="preserve"> </w:t>
      </w:r>
      <w:r>
        <w:t>часова:</w:t>
      </w:r>
      <w:r>
        <w:tab/>
      </w:r>
      <w:r>
        <w:rPr>
          <w:b/>
        </w:rPr>
        <w:t>60</w:t>
      </w:r>
    </w:p>
    <w:p w:rsidR="00381CE0" w:rsidRDefault="00346D2A">
      <w:pPr>
        <w:tabs>
          <w:tab w:val="left" w:pos="2522"/>
        </w:tabs>
        <w:ind w:left="310"/>
        <w:rPr>
          <w:b/>
          <w:sz w:val="18"/>
        </w:rPr>
      </w:pPr>
      <w:r>
        <w:rPr>
          <w:sz w:val="18"/>
        </w:rPr>
        <w:t>Разред:</w:t>
      </w:r>
      <w:r>
        <w:rPr>
          <w:sz w:val="18"/>
        </w:rPr>
        <w:tab/>
      </w:r>
      <w:r>
        <w:rPr>
          <w:b/>
          <w:sz w:val="18"/>
        </w:rPr>
        <w:t>Четврти</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377"/>
        <w:gridCol w:w="3608"/>
        <w:gridCol w:w="3684"/>
      </w:tblGrid>
      <w:tr w:rsidR="00381CE0">
        <w:trPr>
          <w:trHeight w:val="621"/>
        </w:trPr>
        <w:tc>
          <w:tcPr>
            <w:tcW w:w="1980" w:type="dxa"/>
            <w:shd w:val="clear" w:color="auto" w:fill="CCCCCC"/>
          </w:tcPr>
          <w:p w:rsidR="00381CE0" w:rsidRDefault="00346D2A">
            <w:pPr>
              <w:pStyle w:val="TableParagraph"/>
              <w:spacing w:before="207"/>
              <w:ind w:left="194" w:right="188"/>
              <w:jc w:val="center"/>
              <w:rPr>
                <w:b/>
                <w:sz w:val="18"/>
              </w:rPr>
            </w:pPr>
            <w:r>
              <w:rPr>
                <w:b/>
                <w:sz w:val="18"/>
              </w:rPr>
              <w:t>ЦИЉ</w:t>
            </w:r>
          </w:p>
        </w:tc>
        <w:tc>
          <w:tcPr>
            <w:tcW w:w="3377" w:type="dxa"/>
            <w:shd w:val="clear" w:color="auto" w:fill="CCCCCC"/>
          </w:tcPr>
          <w:p w:rsidR="00381CE0" w:rsidRDefault="00346D2A">
            <w:pPr>
              <w:pStyle w:val="TableParagraph"/>
              <w:ind w:left="293" w:right="283"/>
              <w:jc w:val="center"/>
              <w:rPr>
                <w:b/>
                <w:sz w:val="18"/>
              </w:rPr>
            </w:pPr>
            <w:r>
              <w:rPr>
                <w:b/>
                <w:sz w:val="18"/>
              </w:rPr>
              <w:t>ИСХОДИ НА КРАЈУ ЧЕТВРТОГ РАЗРЕДА</w:t>
            </w:r>
          </w:p>
          <w:p w:rsidR="00381CE0" w:rsidRDefault="00346D2A">
            <w:pPr>
              <w:pStyle w:val="TableParagraph"/>
              <w:spacing w:before="1" w:line="186" w:lineRule="exact"/>
              <w:ind w:left="288" w:right="283"/>
              <w:jc w:val="center"/>
              <w:rPr>
                <w:sz w:val="18"/>
              </w:rPr>
            </w:pPr>
            <w:r>
              <w:rPr>
                <w:sz w:val="18"/>
              </w:rPr>
              <w:t>Ученик ће бити у стању да:</w:t>
            </w:r>
          </w:p>
        </w:tc>
        <w:tc>
          <w:tcPr>
            <w:tcW w:w="3608" w:type="dxa"/>
            <w:shd w:val="clear" w:color="auto" w:fill="CCCCCC"/>
          </w:tcPr>
          <w:p w:rsidR="00381CE0" w:rsidRDefault="00346D2A">
            <w:pPr>
              <w:pStyle w:val="TableParagraph"/>
              <w:ind w:left="808" w:right="800"/>
              <w:jc w:val="center"/>
              <w:rPr>
                <w:b/>
                <w:sz w:val="18"/>
              </w:rPr>
            </w:pPr>
            <w:r>
              <w:rPr>
                <w:b/>
                <w:sz w:val="18"/>
              </w:rPr>
              <w:t>ПРЕПОРУЧЕНЕ ТЕ</w:t>
            </w:r>
            <w:r>
              <w:rPr>
                <w:b/>
                <w:sz w:val="18"/>
              </w:rPr>
              <w:t>МЕ ОПШТЕ И СТРУЧНЕ</w:t>
            </w:r>
          </w:p>
          <w:p w:rsidR="00381CE0" w:rsidRDefault="00346D2A">
            <w:pPr>
              <w:pStyle w:val="TableParagraph"/>
              <w:spacing w:before="1" w:line="186" w:lineRule="exact"/>
              <w:ind w:left="805" w:right="800"/>
              <w:jc w:val="center"/>
              <w:rPr>
                <w:b/>
                <w:sz w:val="18"/>
              </w:rPr>
            </w:pPr>
            <w:r>
              <w:rPr>
                <w:b/>
                <w:sz w:val="18"/>
              </w:rPr>
              <w:t>(80% + 20%)</w:t>
            </w:r>
          </w:p>
        </w:tc>
        <w:tc>
          <w:tcPr>
            <w:tcW w:w="3684" w:type="dxa"/>
            <w:shd w:val="clear" w:color="auto" w:fill="CCCCCC"/>
          </w:tcPr>
          <w:p w:rsidR="00381CE0" w:rsidRDefault="00381CE0">
            <w:pPr>
              <w:pStyle w:val="TableParagraph"/>
              <w:rPr>
                <w:b/>
                <w:sz w:val="18"/>
              </w:rPr>
            </w:pPr>
          </w:p>
          <w:p w:rsidR="00381CE0" w:rsidRDefault="00346D2A">
            <w:pPr>
              <w:pStyle w:val="TableParagraph"/>
              <w:ind w:left="410"/>
              <w:rPr>
                <w:b/>
                <w:sz w:val="18"/>
              </w:rPr>
            </w:pPr>
            <w:r>
              <w:rPr>
                <w:b/>
                <w:sz w:val="18"/>
              </w:rPr>
              <w:t>КОМУНИКАТИВНЕ ФУНКЦИЈЕ</w:t>
            </w:r>
          </w:p>
        </w:tc>
      </w:tr>
      <w:tr w:rsidR="00381CE0">
        <w:trPr>
          <w:trHeight w:val="1244"/>
        </w:trPr>
        <w:tc>
          <w:tcPr>
            <w:tcW w:w="1980" w:type="dxa"/>
          </w:tcPr>
          <w:p w:rsidR="00381CE0" w:rsidRDefault="00381CE0">
            <w:pPr>
              <w:pStyle w:val="TableParagraph"/>
              <w:rPr>
                <w:b/>
                <w:sz w:val="18"/>
              </w:rPr>
            </w:pPr>
          </w:p>
          <w:p w:rsidR="00381CE0" w:rsidRDefault="00346D2A">
            <w:pPr>
              <w:pStyle w:val="TableParagraph"/>
              <w:ind w:left="93"/>
              <w:rPr>
                <w:sz w:val="18"/>
              </w:rPr>
            </w:pPr>
            <w:r>
              <w:rPr>
                <w:sz w:val="18"/>
              </w:rPr>
              <w:t>СЛУШАЊЕ</w:t>
            </w:r>
          </w:p>
          <w:p w:rsidR="00381CE0" w:rsidRDefault="00381CE0">
            <w:pPr>
              <w:pStyle w:val="TableParagraph"/>
              <w:spacing w:before="2"/>
              <w:rPr>
                <w:b/>
                <w:sz w:val="18"/>
              </w:rPr>
            </w:pPr>
          </w:p>
          <w:p w:rsidR="00381CE0" w:rsidRDefault="00346D2A">
            <w:pPr>
              <w:pStyle w:val="TableParagraph"/>
              <w:ind w:left="93"/>
              <w:rPr>
                <w:sz w:val="18"/>
              </w:rPr>
            </w:pPr>
            <w:r>
              <w:rPr>
                <w:sz w:val="18"/>
              </w:rPr>
              <w:t>Оспособљавање</w:t>
            </w:r>
          </w:p>
          <w:p w:rsidR="00381CE0" w:rsidRDefault="00346D2A">
            <w:pPr>
              <w:pStyle w:val="TableParagraph"/>
              <w:spacing w:before="1" w:line="200" w:lineRule="atLeast"/>
              <w:ind w:left="93" w:right="95"/>
              <w:rPr>
                <w:sz w:val="18"/>
              </w:rPr>
            </w:pPr>
            <w:r>
              <w:rPr>
                <w:sz w:val="18"/>
              </w:rPr>
              <w:t>ученика за разумевање усменог говора</w:t>
            </w:r>
          </w:p>
        </w:tc>
        <w:tc>
          <w:tcPr>
            <w:tcW w:w="3377" w:type="dxa"/>
          </w:tcPr>
          <w:p w:rsidR="00381CE0" w:rsidRDefault="00346D2A">
            <w:pPr>
              <w:pStyle w:val="TableParagraph"/>
              <w:numPr>
                <w:ilvl w:val="0"/>
                <w:numId w:val="239"/>
              </w:numPr>
              <w:tabs>
                <w:tab w:val="left" w:pos="280"/>
              </w:tabs>
              <w:ind w:right="140" w:hanging="186"/>
              <w:rPr>
                <w:sz w:val="18"/>
              </w:rPr>
            </w:pPr>
            <w:r>
              <w:rPr>
                <w:sz w:val="18"/>
              </w:rPr>
              <w:t>разуме суштину битних информација које се односе на актуелна збивања или његов приватни и прoфесионални домен, уколико се говори разговетно стандардним језиком</w:t>
            </w:r>
          </w:p>
        </w:tc>
        <w:tc>
          <w:tcPr>
            <w:tcW w:w="3608" w:type="dxa"/>
            <w:vMerge w:val="restart"/>
          </w:tcPr>
          <w:p w:rsidR="00381CE0" w:rsidRDefault="00346D2A">
            <w:pPr>
              <w:pStyle w:val="TableParagraph"/>
              <w:spacing w:line="206" w:lineRule="exact"/>
              <w:ind w:left="93"/>
              <w:rPr>
                <w:b/>
                <w:sz w:val="18"/>
              </w:rPr>
            </w:pPr>
            <w:r>
              <w:rPr>
                <w:b/>
                <w:sz w:val="18"/>
              </w:rPr>
              <w:t>ОПШТЕ ТЕМЕ</w:t>
            </w:r>
          </w:p>
          <w:p w:rsidR="00381CE0" w:rsidRDefault="00346D2A">
            <w:pPr>
              <w:pStyle w:val="TableParagraph"/>
              <w:numPr>
                <w:ilvl w:val="0"/>
                <w:numId w:val="238"/>
              </w:numPr>
              <w:tabs>
                <w:tab w:val="left" w:pos="280"/>
              </w:tabs>
              <w:spacing w:before="1"/>
              <w:ind w:right="439" w:hanging="186"/>
              <w:rPr>
                <w:sz w:val="18"/>
              </w:rPr>
            </w:pPr>
            <w:r>
              <w:rPr>
                <w:sz w:val="18"/>
              </w:rPr>
              <w:t>Свакодневни живот (генерацијски конфликти и начини</w:t>
            </w:r>
            <w:r>
              <w:rPr>
                <w:spacing w:val="-6"/>
                <w:sz w:val="18"/>
              </w:rPr>
              <w:t xml:space="preserve"> </w:t>
            </w:r>
            <w:r>
              <w:rPr>
                <w:sz w:val="18"/>
              </w:rPr>
              <w:t>превазилажења)</w:t>
            </w:r>
          </w:p>
          <w:p w:rsidR="00381CE0" w:rsidRDefault="00346D2A">
            <w:pPr>
              <w:pStyle w:val="TableParagraph"/>
              <w:numPr>
                <w:ilvl w:val="0"/>
                <w:numId w:val="238"/>
              </w:numPr>
              <w:tabs>
                <w:tab w:val="left" w:pos="280"/>
              </w:tabs>
              <w:spacing w:before="2"/>
              <w:ind w:right="154" w:hanging="186"/>
              <w:rPr>
                <w:sz w:val="18"/>
              </w:rPr>
            </w:pPr>
            <w:r>
              <w:rPr>
                <w:sz w:val="18"/>
              </w:rPr>
              <w:t>Образовање (образов</w:t>
            </w:r>
            <w:r>
              <w:rPr>
                <w:sz w:val="18"/>
              </w:rPr>
              <w:t>ање за све, пракса и припреме за будуће занимање, размена ученика)</w:t>
            </w:r>
          </w:p>
          <w:p w:rsidR="00381CE0" w:rsidRDefault="00346D2A">
            <w:pPr>
              <w:pStyle w:val="TableParagraph"/>
              <w:numPr>
                <w:ilvl w:val="0"/>
                <w:numId w:val="238"/>
              </w:numPr>
              <w:tabs>
                <w:tab w:val="left" w:pos="280"/>
              </w:tabs>
              <w:spacing w:before="2"/>
              <w:ind w:right="183" w:hanging="186"/>
              <w:rPr>
                <w:sz w:val="18"/>
              </w:rPr>
            </w:pPr>
            <w:r>
              <w:rPr>
                <w:sz w:val="18"/>
              </w:rPr>
              <w:t>Познате фирме, предузећа, установе, институције у земљама чији се језик</w:t>
            </w:r>
            <w:r>
              <w:rPr>
                <w:spacing w:val="-8"/>
                <w:sz w:val="18"/>
              </w:rPr>
              <w:t xml:space="preserve"> </w:t>
            </w:r>
            <w:r>
              <w:rPr>
                <w:sz w:val="18"/>
              </w:rPr>
              <w:t>учи</w:t>
            </w:r>
          </w:p>
          <w:p w:rsidR="00381CE0" w:rsidRDefault="00346D2A">
            <w:pPr>
              <w:pStyle w:val="TableParagraph"/>
              <w:numPr>
                <w:ilvl w:val="0"/>
                <w:numId w:val="238"/>
              </w:numPr>
              <w:tabs>
                <w:tab w:val="left" w:pos="280"/>
              </w:tabs>
              <w:spacing w:before="1"/>
              <w:ind w:right="205" w:hanging="186"/>
              <w:rPr>
                <w:sz w:val="18"/>
              </w:rPr>
            </w:pPr>
            <w:r>
              <w:rPr>
                <w:sz w:val="18"/>
              </w:rPr>
              <w:t>Културни живот (међународни пројекти и учешће на њима)</w:t>
            </w:r>
          </w:p>
          <w:p w:rsidR="00381CE0" w:rsidRDefault="00346D2A">
            <w:pPr>
              <w:pStyle w:val="TableParagraph"/>
              <w:numPr>
                <w:ilvl w:val="0"/>
                <w:numId w:val="238"/>
              </w:numPr>
              <w:tabs>
                <w:tab w:val="left" w:pos="280"/>
              </w:tabs>
              <w:spacing w:before="2"/>
              <w:ind w:right="187" w:hanging="186"/>
              <w:rPr>
                <w:sz w:val="18"/>
              </w:rPr>
            </w:pPr>
            <w:r>
              <w:rPr>
                <w:sz w:val="18"/>
              </w:rPr>
              <w:t>Заштита човекове околине (волонтерски рад)</w:t>
            </w:r>
          </w:p>
          <w:p w:rsidR="00381CE0" w:rsidRDefault="00346D2A">
            <w:pPr>
              <w:pStyle w:val="TableParagraph"/>
              <w:numPr>
                <w:ilvl w:val="0"/>
                <w:numId w:val="238"/>
              </w:numPr>
              <w:tabs>
                <w:tab w:val="left" w:pos="280"/>
              </w:tabs>
              <w:spacing w:before="1"/>
              <w:ind w:right="96" w:hanging="186"/>
              <w:rPr>
                <w:sz w:val="18"/>
              </w:rPr>
            </w:pPr>
            <w:r>
              <w:rPr>
                <w:sz w:val="18"/>
              </w:rPr>
              <w:t>Медији (штампа, телевизија, електронски медији)</w:t>
            </w:r>
          </w:p>
          <w:p w:rsidR="00381CE0" w:rsidRDefault="00346D2A">
            <w:pPr>
              <w:pStyle w:val="TableParagraph"/>
              <w:numPr>
                <w:ilvl w:val="0"/>
                <w:numId w:val="238"/>
              </w:numPr>
              <w:tabs>
                <w:tab w:val="left" w:pos="280"/>
              </w:tabs>
              <w:spacing w:before="2"/>
              <w:ind w:right="242" w:hanging="186"/>
              <w:rPr>
                <w:sz w:val="18"/>
              </w:rPr>
            </w:pPr>
            <w:r>
              <w:rPr>
                <w:sz w:val="18"/>
              </w:rPr>
              <w:t>Историјски догађаји/линости из земаља чији се језик учи</w:t>
            </w:r>
          </w:p>
          <w:p w:rsidR="00381CE0" w:rsidRDefault="00346D2A">
            <w:pPr>
              <w:pStyle w:val="TableParagraph"/>
              <w:numPr>
                <w:ilvl w:val="0"/>
                <w:numId w:val="238"/>
              </w:numPr>
              <w:tabs>
                <w:tab w:val="left" w:pos="280"/>
              </w:tabs>
              <w:spacing w:before="1"/>
              <w:ind w:right="582" w:hanging="186"/>
              <w:rPr>
                <w:sz w:val="18"/>
              </w:rPr>
            </w:pPr>
            <w:r>
              <w:rPr>
                <w:sz w:val="18"/>
              </w:rPr>
              <w:t>Свет компјутера (предности и мане употребе</w:t>
            </w:r>
            <w:r>
              <w:rPr>
                <w:spacing w:val="-1"/>
                <w:sz w:val="18"/>
              </w:rPr>
              <w:t xml:space="preserve"> </w:t>
            </w:r>
            <w:r>
              <w:rPr>
                <w:sz w:val="18"/>
              </w:rPr>
              <w:t>компјутера)</w:t>
            </w:r>
          </w:p>
          <w:p w:rsidR="00381CE0" w:rsidRDefault="00381CE0">
            <w:pPr>
              <w:pStyle w:val="TableParagraph"/>
              <w:spacing w:before="3"/>
              <w:rPr>
                <w:b/>
                <w:sz w:val="18"/>
              </w:rPr>
            </w:pPr>
          </w:p>
          <w:p w:rsidR="00381CE0" w:rsidRDefault="00346D2A">
            <w:pPr>
              <w:pStyle w:val="TableParagraph"/>
              <w:ind w:left="1069"/>
              <w:rPr>
                <w:b/>
                <w:sz w:val="18"/>
              </w:rPr>
            </w:pPr>
            <w:r>
              <w:rPr>
                <w:b/>
                <w:sz w:val="18"/>
              </w:rPr>
              <w:t>СТРУЧНЕ ТЕМЕ</w:t>
            </w:r>
          </w:p>
          <w:p w:rsidR="00381CE0" w:rsidRDefault="00381CE0">
            <w:pPr>
              <w:pStyle w:val="TableParagraph"/>
              <w:spacing w:before="1"/>
              <w:rPr>
                <w:b/>
                <w:sz w:val="18"/>
              </w:rPr>
            </w:pPr>
          </w:p>
          <w:p w:rsidR="00381CE0" w:rsidRDefault="00346D2A">
            <w:pPr>
              <w:pStyle w:val="TableParagraph"/>
              <w:numPr>
                <w:ilvl w:val="0"/>
                <w:numId w:val="238"/>
              </w:numPr>
              <w:tabs>
                <w:tab w:val="left" w:pos="280"/>
              </w:tabs>
              <w:ind w:right="297" w:hanging="186"/>
              <w:rPr>
                <w:sz w:val="18"/>
              </w:rPr>
            </w:pPr>
            <w:r>
              <w:rPr>
                <w:sz w:val="18"/>
              </w:rPr>
              <w:t>Прикупљање информација за одређену угоститељску</w:t>
            </w:r>
            <w:r>
              <w:rPr>
                <w:spacing w:val="-1"/>
                <w:sz w:val="18"/>
              </w:rPr>
              <w:t xml:space="preserve"> </w:t>
            </w:r>
            <w:r>
              <w:rPr>
                <w:sz w:val="18"/>
              </w:rPr>
              <w:t>услугу</w:t>
            </w:r>
          </w:p>
          <w:p w:rsidR="00381CE0" w:rsidRDefault="00346D2A">
            <w:pPr>
              <w:pStyle w:val="TableParagraph"/>
              <w:numPr>
                <w:ilvl w:val="0"/>
                <w:numId w:val="238"/>
              </w:numPr>
              <w:tabs>
                <w:tab w:val="left" w:pos="280"/>
              </w:tabs>
              <w:spacing w:before="2"/>
              <w:ind w:right="512" w:hanging="186"/>
              <w:rPr>
                <w:sz w:val="18"/>
              </w:rPr>
            </w:pPr>
            <w:r>
              <w:rPr>
                <w:sz w:val="18"/>
              </w:rPr>
              <w:t>Састављање програма угоститељске услуге</w:t>
            </w:r>
          </w:p>
          <w:p w:rsidR="00381CE0" w:rsidRDefault="00346D2A">
            <w:pPr>
              <w:pStyle w:val="TableParagraph"/>
              <w:numPr>
                <w:ilvl w:val="0"/>
                <w:numId w:val="238"/>
              </w:numPr>
              <w:tabs>
                <w:tab w:val="left" w:pos="280"/>
              </w:tabs>
              <w:spacing w:before="2"/>
              <w:ind w:right="332" w:hanging="186"/>
              <w:rPr>
                <w:sz w:val="18"/>
              </w:rPr>
            </w:pPr>
            <w:r>
              <w:rPr>
                <w:sz w:val="18"/>
              </w:rPr>
              <w:t>Примање и преношење информација у оквиру угоститељске</w:t>
            </w:r>
            <w:r>
              <w:rPr>
                <w:spacing w:val="-1"/>
                <w:sz w:val="18"/>
              </w:rPr>
              <w:t xml:space="preserve"> </w:t>
            </w:r>
            <w:r>
              <w:rPr>
                <w:sz w:val="18"/>
              </w:rPr>
              <w:t>услуга</w:t>
            </w:r>
          </w:p>
          <w:p w:rsidR="00381CE0" w:rsidRDefault="00346D2A">
            <w:pPr>
              <w:pStyle w:val="TableParagraph"/>
              <w:numPr>
                <w:ilvl w:val="0"/>
                <w:numId w:val="238"/>
              </w:numPr>
              <w:tabs>
                <w:tab w:val="left" w:pos="280"/>
              </w:tabs>
              <w:spacing w:before="1"/>
              <w:ind w:hanging="186"/>
              <w:rPr>
                <w:sz w:val="18"/>
              </w:rPr>
            </w:pPr>
            <w:r>
              <w:rPr>
                <w:sz w:val="18"/>
              </w:rPr>
              <w:t>Праћење квалитета угоститељске</w:t>
            </w:r>
            <w:r>
              <w:rPr>
                <w:spacing w:val="-6"/>
                <w:sz w:val="18"/>
              </w:rPr>
              <w:t xml:space="preserve"> </w:t>
            </w:r>
            <w:r>
              <w:rPr>
                <w:sz w:val="18"/>
              </w:rPr>
              <w:t>услуга</w:t>
            </w:r>
          </w:p>
          <w:p w:rsidR="00381CE0" w:rsidRDefault="00346D2A">
            <w:pPr>
              <w:pStyle w:val="TableParagraph"/>
              <w:numPr>
                <w:ilvl w:val="0"/>
                <w:numId w:val="238"/>
              </w:numPr>
              <w:tabs>
                <w:tab w:val="left" w:pos="280"/>
              </w:tabs>
              <w:spacing w:before="1"/>
              <w:ind w:right="113" w:hanging="186"/>
              <w:rPr>
                <w:sz w:val="18"/>
              </w:rPr>
            </w:pPr>
            <w:r>
              <w:rPr>
                <w:sz w:val="18"/>
              </w:rPr>
              <w:t>Обављање рецепцијских послова (комуникација са гостом у ресторану, приликом пријављивљња и одјављивљња у хотел , пруж</w:t>
            </w:r>
            <w:r>
              <w:rPr>
                <w:sz w:val="18"/>
              </w:rPr>
              <w:t>ање разних обавештења гостима)</w:t>
            </w:r>
          </w:p>
          <w:p w:rsidR="00381CE0" w:rsidRDefault="00346D2A">
            <w:pPr>
              <w:pStyle w:val="TableParagraph"/>
              <w:numPr>
                <w:ilvl w:val="0"/>
                <w:numId w:val="238"/>
              </w:numPr>
              <w:tabs>
                <w:tab w:val="left" w:pos="280"/>
              </w:tabs>
              <w:spacing w:before="4"/>
              <w:ind w:right="1253" w:hanging="186"/>
              <w:rPr>
                <w:sz w:val="18"/>
              </w:rPr>
            </w:pPr>
            <w:r>
              <w:rPr>
                <w:sz w:val="18"/>
              </w:rPr>
              <w:t>Праћење новина у области угоститељства</w:t>
            </w:r>
          </w:p>
        </w:tc>
        <w:tc>
          <w:tcPr>
            <w:tcW w:w="3684" w:type="dxa"/>
            <w:vMerge w:val="restart"/>
          </w:tcPr>
          <w:p w:rsidR="00381CE0" w:rsidRDefault="00346D2A">
            <w:pPr>
              <w:pStyle w:val="TableParagraph"/>
              <w:numPr>
                <w:ilvl w:val="0"/>
                <w:numId w:val="237"/>
              </w:numPr>
              <w:tabs>
                <w:tab w:val="left" w:pos="274"/>
              </w:tabs>
              <w:spacing w:line="206" w:lineRule="exact"/>
              <w:ind w:firstLine="0"/>
              <w:rPr>
                <w:sz w:val="18"/>
              </w:rPr>
            </w:pPr>
            <w:r>
              <w:rPr>
                <w:sz w:val="18"/>
              </w:rPr>
              <w:t>Представљање себе и других</w:t>
            </w:r>
          </w:p>
          <w:p w:rsidR="00381CE0" w:rsidRDefault="00346D2A">
            <w:pPr>
              <w:pStyle w:val="TableParagraph"/>
              <w:numPr>
                <w:ilvl w:val="0"/>
                <w:numId w:val="237"/>
              </w:numPr>
              <w:tabs>
                <w:tab w:val="left" w:pos="274"/>
              </w:tabs>
              <w:spacing w:before="1"/>
              <w:ind w:right="508" w:firstLine="0"/>
              <w:rPr>
                <w:sz w:val="18"/>
              </w:rPr>
            </w:pPr>
            <w:r>
              <w:rPr>
                <w:sz w:val="18"/>
              </w:rPr>
              <w:t>Поздрављање (састајање, растанак; формално, неформално, специфично по регионима)</w:t>
            </w:r>
          </w:p>
          <w:p w:rsidR="00381CE0" w:rsidRDefault="00346D2A">
            <w:pPr>
              <w:pStyle w:val="TableParagraph"/>
              <w:numPr>
                <w:ilvl w:val="0"/>
                <w:numId w:val="237"/>
              </w:numPr>
              <w:tabs>
                <w:tab w:val="left" w:pos="274"/>
              </w:tabs>
              <w:spacing w:before="3"/>
              <w:ind w:right="553" w:firstLine="0"/>
              <w:rPr>
                <w:sz w:val="18"/>
              </w:rPr>
            </w:pPr>
            <w:r>
              <w:rPr>
                <w:sz w:val="18"/>
              </w:rPr>
              <w:t>Идентификација и именовање особа, објеката, боја, бројева</w:t>
            </w:r>
            <w:r>
              <w:rPr>
                <w:spacing w:val="-1"/>
                <w:sz w:val="18"/>
              </w:rPr>
              <w:t xml:space="preserve"> </w:t>
            </w:r>
            <w:r>
              <w:rPr>
                <w:sz w:val="18"/>
              </w:rPr>
              <w:t>итд.)</w:t>
            </w:r>
          </w:p>
          <w:p w:rsidR="00381CE0" w:rsidRDefault="00346D2A">
            <w:pPr>
              <w:pStyle w:val="TableParagraph"/>
              <w:numPr>
                <w:ilvl w:val="0"/>
                <w:numId w:val="237"/>
              </w:numPr>
              <w:tabs>
                <w:tab w:val="left" w:pos="274"/>
              </w:tabs>
              <w:spacing w:before="1"/>
              <w:ind w:firstLine="0"/>
              <w:rPr>
                <w:sz w:val="18"/>
              </w:rPr>
            </w:pPr>
            <w:r>
              <w:rPr>
                <w:sz w:val="18"/>
              </w:rPr>
              <w:t>Давање једноставних упутстава и</w:t>
            </w:r>
            <w:r>
              <w:rPr>
                <w:spacing w:val="-3"/>
                <w:sz w:val="18"/>
              </w:rPr>
              <w:t xml:space="preserve"> </w:t>
            </w:r>
            <w:r>
              <w:rPr>
                <w:sz w:val="18"/>
              </w:rPr>
              <w:t>команди</w:t>
            </w:r>
          </w:p>
          <w:p w:rsidR="00381CE0" w:rsidRDefault="00346D2A">
            <w:pPr>
              <w:pStyle w:val="TableParagraph"/>
              <w:numPr>
                <w:ilvl w:val="0"/>
                <w:numId w:val="237"/>
              </w:numPr>
              <w:tabs>
                <w:tab w:val="left" w:pos="274"/>
              </w:tabs>
              <w:spacing w:before="1"/>
              <w:ind w:firstLine="0"/>
              <w:rPr>
                <w:sz w:val="18"/>
              </w:rPr>
            </w:pPr>
            <w:r>
              <w:rPr>
                <w:sz w:val="18"/>
              </w:rPr>
              <w:t>Изражавање молби и</w:t>
            </w:r>
            <w:r>
              <w:rPr>
                <w:spacing w:val="-1"/>
                <w:sz w:val="18"/>
              </w:rPr>
              <w:t xml:space="preserve"> </w:t>
            </w:r>
            <w:r>
              <w:rPr>
                <w:sz w:val="18"/>
              </w:rPr>
              <w:t>захвалности</w:t>
            </w:r>
          </w:p>
          <w:p w:rsidR="00381CE0" w:rsidRDefault="00346D2A">
            <w:pPr>
              <w:pStyle w:val="TableParagraph"/>
              <w:numPr>
                <w:ilvl w:val="0"/>
                <w:numId w:val="237"/>
              </w:numPr>
              <w:tabs>
                <w:tab w:val="left" w:pos="274"/>
              </w:tabs>
              <w:spacing w:before="1"/>
              <w:ind w:firstLine="0"/>
              <w:rPr>
                <w:sz w:val="18"/>
              </w:rPr>
            </w:pPr>
            <w:r>
              <w:rPr>
                <w:sz w:val="18"/>
              </w:rPr>
              <w:t>Изражавање</w:t>
            </w:r>
            <w:r>
              <w:rPr>
                <w:spacing w:val="-1"/>
                <w:sz w:val="18"/>
              </w:rPr>
              <w:t xml:space="preserve"> </w:t>
            </w:r>
            <w:r>
              <w:rPr>
                <w:sz w:val="18"/>
              </w:rPr>
              <w:t>извињења</w:t>
            </w:r>
          </w:p>
          <w:p w:rsidR="00381CE0" w:rsidRDefault="00346D2A">
            <w:pPr>
              <w:pStyle w:val="TableParagraph"/>
              <w:numPr>
                <w:ilvl w:val="0"/>
                <w:numId w:val="237"/>
              </w:numPr>
              <w:tabs>
                <w:tab w:val="left" w:pos="274"/>
              </w:tabs>
              <w:spacing w:before="1"/>
              <w:ind w:left="273" w:hanging="181"/>
              <w:rPr>
                <w:sz w:val="18"/>
              </w:rPr>
            </w:pPr>
            <w:r>
              <w:rPr>
                <w:sz w:val="18"/>
              </w:rPr>
              <w:t>Изражавање потврде и</w:t>
            </w:r>
            <w:r>
              <w:rPr>
                <w:spacing w:val="-2"/>
                <w:sz w:val="18"/>
              </w:rPr>
              <w:t xml:space="preserve"> </w:t>
            </w:r>
            <w:r>
              <w:rPr>
                <w:sz w:val="18"/>
              </w:rPr>
              <w:t>негирање</w:t>
            </w:r>
          </w:p>
          <w:p w:rsidR="00381CE0" w:rsidRDefault="00346D2A">
            <w:pPr>
              <w:pStyle w:val="TableParagraph"/>
              <w:numPr>
                <w:ilvl w:val="0"/>
                <w:numId w:val="237"/>
              </w:numPr>
              <w:tabs>
                <w:tab w:val="left" w:pos="274"/>
              </w:tabs>
              <w:spacing w:before="1"/>
              <w:ind w:firstLine="0"/>
              <w:rPr>
                <w:sz w:val="18"/>
              </w:rPr>
            </w:pPr>
            <w:r>
              <w:rPr>
                <w:sz w:val="18"/>
              </w:rPr>
              <w:t>Изражавање допадања и</w:t>
            </w:r>
            <w:r>
              <w:rPr>
                <w:spacing w:val="-1"/>
                <w:sz w:val="18"/>
              </w:rPr>
              <w:t xml:space="preserve"> </w:t>
            </w:r>
            <w:r>
              <w:rPr>
                <w:sz w:val="18"/>
              </w:rPr>
              <w:t>недопадања</w:t>
            </w:r>
          </w:p>
          <w:p w:rsidR="00381CE0" w:rsidRDefault="00346D2A">
            <w:pPr>
              <w:pStyle w:val="TableParagraph"/>
              <w:numPr>
                <w:ilvl w:val="0"/>
                <w:numId w:val="237"/>
              </w:numPr>
              <w:tabs>
                <w:tab w:val="left" w:pos="274"/>
              </w:tabs>
              <w:ind w:right="735" w:firstLine="0"/>
              <w:rPr>
                <w:sz w:val="18"/>
              </w:rPr>
            </w:pPr>
            <w:r>
              <w:rPr>
                <w:sz w:val="18"/>
              </w:rPr>
              <w:t>Изражавање физичких сензација и потреба</w:t>
            </w:r>
          </w:p>
          <w:p w:rsidR="00381CE0" w:rsidRDefault="00346D2A">
            <w:pPr>
              <w:pStyle w:val="TableParagraph"/>
              <w:numPr>
                <w:ilvl w:val="0"/>
                <w:numId w:val="237"/>
              </w:numPr>
              <w:tabs>
                <w:tab w:val="left" w:pos="365"/>
              </w:tabs>
              <w:spacing w:before="2"/>
              <w:ind w:right="350" w:firstLine="0"/>
              <w:rPr>
                <w:sz w:val="18"/>
              </w:rPr>
            </w:pPr>
            <w:r>
              <w:rPr>
                <w:sz w:val="18"/>
              </w:rPr>
              <w:t>Исказивање просторних и временских односа</w:t>
            </w:r>
          </w:p>
          <w:p w:rsidR="00381CE0" w:rsidRDefault="00346D2A">
            <w:pPr>
              <w:pStyle w:val="TableParagraph"/>
              <w:numPr>
                <w:ilvl w:val="0"/>
                <w:numId w:val="237"/>
              </w:numPr>
              <w:tabs>
                <w:tab w:val="left" w:pos="365"/>
              </w:tabs>
              <w:spacing w:before="1"/>
              <w:ind w:right="680" w:firstLine="0"/>
              <w:rPr>
                <w:sz w:val="18"/>
              </w:rPr>
            </w:pPr>
            <w:r>
              <w:rPr>
                <w:sz w:val="18"/>
              </w:rPr>
              <w:t>Давање и тражење информација и обавештења</w:t>
            </w:r>
          </w:p>
          <w:p w:rsidR="00381CE0" w:rsidRDefault="00346D2A">
            <w:pPr>
              <w:pStyle w:val="TableParagraph"/>
              <w:numPr>
                <w:ilvl w:val="0"/>
                <w:numId w:val="237"/>
              </w:numPr>
              <w:tabs>
                <w:tab w:val="left" w:pos="365"/>
              </w:tabs>
              <w:spacing w:before="1"/>
              <w:ind w:right="685" w:firstLine="0"/>
              <w:rPr>
                <w:sz w:val="18"/>
              </w:rPr>
            </w:pPr>
            <w:r>
              <w:rPr>
                <w:sz w:val="18"/>
              </w:rPr>
              <w:t>Описивање и упоређивање лица и предмета</w:t>
            </w:r>
          </w:p>
          <w:p w:rsidR="00381CE0" w:rsidRDefault="00346D2A">
            <w:pPr>
              <w:pStyle w:val="TableParagraph"/>
              <w:numPr>
                <w:ilvl w:val="0"/>
                <w:numId w:val="237"/>
              </w:numPr>
              <w:tabs>
                <w:tab w:val="left" w:pos="365"/>
              </w:tabs>
              <w:spacing w:before="2"/>
              <w:ind w:right="694" w:firstLine="0"/>
              <w:rPr>
                <w:sz w:val="18"/>
              </w:rPr>
            </w:pPr>
            <w:r>
              <w:rPr>
                <w:sz w:val="18"/>
              </w:rPr>
              <w:t>Изрицање забране и реаговање на забрану</w:t>
            </w:r>
          </w:p>
          <w:p w:rsidR="00381CE0" w:rsidRDefault="00346D2A">
            <w:pPr>
              <w:pStyle w:val="TableParagraph"/>
              <w:numPr>
                <w:ilvl w:val="0"/>
                <w:numId w:val="237"/>
              </w:numPr>
              <w:tabs>
                <w:tab w:val="left" w:pos="365"/>
              </w:tabs>
              <w:spacing w:before="1"/>
              <w:ind w:left="364" w:hanging="272"/>
              <w:rPr>
                <w:sz w:val="18"/>
              </w:rPr>
            </w:pPr>
            <w:r>
              <w:rPr>
                <w:sz w:val="18"/>
              </w:rPr>
              <w:t>Изражавање припадања и</w:t>
            </w:r>
            <w:r>
              <w:rPr>
                <w:spacing w:val="-2"/>
                <w:sz w:val="18"/>
              </w:rPr>
              <w:t xml:space="preserve"> </w:t>
            </w:r>
            <w:r>
              <w:rPr>
                <w:sz w:val="18"/>
              </w:rPr>
              <w:t>поседовања</w:t>
            </w:r>
          </w:p>
          <w:p w:rsidR="00381CE0" w:rsidRDefault="00346D2A">
            <w:pPr>
              <w:pStyle w:val="TableParagraph"/>
              <w:numPr>
                <w:ilvl w:val="0"/>
                <w:numId w:val="237"/>
              </w:numPr>
              <w:tabs>
                <w:tab w:val="left" w:pos="365"/>
              </w:tabs>
              <w:spacing w:before="1"/>
              <w:ind w:left="364" w:hanging="272"/>
              <w:rPr>
                <w:sz w:val="18"/>
              </w:rPr>
            </w:pPr>
            <w:r>
              <w:rPr>
                <w:sz w:val="18"/>
              </w:rPr>
              <w:t>Скретање</w:t>
            </w:r>
            <w:r>
              <w:rPr>
                <w:spacing w:val="-1"/>
                <w:sz w:val="18"/>
              </w:rPr>
              <w:t xml:space="preserve"> </w:t>
            </w:r>
            <w:r>
              <w:rPr>
                <w:sz w:val="18"/>
              </w:rPr>
              <w:t>пажње</w:t>
            </w:r>
          </w:p>
          <w:p w:rsidR="00381CE0" w:rsidRDefault="00346D2A">
            <w:pPr>
              <w:pStyle w:val="TableParagraph"/>
              <w:numPr>
                <w:ilvl w:val="0"/>
                <w:numId w:val="237"/>
              </w:numPr>
              <w:tabs>
                <w:tab w:val="left" w:pos="365"/>
              </w:tabs>
              <w:spacing w:before="1"/>
              <w:ind w:right="687" w:firstLine="0"/>
              <w:rPr>
                <w:sz w:val="18"/>
              </w:rPr>
            </w:pPr>
            <w:r>
              <w:rPr>
                <w:sz w:val="18"/>
              </w:rPr>
              <w:t>Тражење мишљења и изражавање слагања и</w:t>
            </w:r>
            <w:r>
              <w:rPr>
                <w:spacing w:val="-1"/>
                <w:sz w:val="18"/>
              </w:rPr>
              <w:t xml:space="preserve"> </w:t>
            </w:r>
            <w:r>
              <w:rPr>
                <w:sz w:val="18"/>
              </w:rPr>
              <w:t>неслагања</w:t>
            </w:r>
          </w:p>
          <w:p w:rsidR="00381CE0" w:rsidRDefault="00346D2A">
            <w:pPr>
              <w:pStyle w:val="TableParagraph"/>
              <w:numPr>
                <w:ilvl w:val="0"/>
                <w:numId w:val="237"/>
              </w:numPr>
              <w:tabs>
                <w:tab w:val="left" w:pos="365"/>
              </w:tabs>
              <w:spacing w:before="2"/>
              <w:ind w:left="364" w:hanging="272"/>
              <w:rPr>
                <w:sz w:val="18"/>
              </w:rPr>
            </w:pPr>
            <w:r>
              <w:rPr>
                <w:sz w:val="18"/>
              </w:rPr>
              <w:t>Тражење и давање дозволе</w:t>
            </w:r>
          </w:p>
          <w:p w:rsidR="00381CE0" w:rsidRDefault="00346D2A">
            <w:pPr>
              <w:pStyle w:val="TableParagraph"/>
              <w:numPr>
                <w:ilvl w:val="0"/>
                <w:numId w:val="237"/>
              </w:numPr>
              <w:tabs>
                <w:tab w:val="left" w:pos="365"/>
              </w:tabs>
              <w:spacing w:before="1"/>
              <w:ind w:left="364" w:hanging="272"/>
              <w:rPr>
                <w:sz w:val="18"/>
              </w:rPr>
            </w:pPr>
            <w:r>
              <w:rPr>
                <w:sz w:val="18"/>
              </w:rPr>
              <w:t>Исказивање</w:t>
            </w:r>
            <w:r>
              <w:rPr>
                <w:spacing w:val="-1"/>
                <w:sz w:val="18"/>
              </w:rPr>
              <w:t xml:space="preserve"> </w:t>
            </w:r>
            <w:r>
              <w:rPr>
                <w:sz w:val="18"/>
              </w:rPr>
              <w:t>честитки</w:t>
            </w:r>
          </w:p>
          <w:p w:rsidR="00381CE0" w:rsidRDefault="00346D2A">
            <w:pPr>
              <w:pStyle w:val="TableParagraph"/>
              <w:numPr>
                <w:ilvl w:val="0"/>
                <w:numId w:val="237"/>
              </w:numPr>
              <w:tabs>
                <w:tab w:val="left" w:pos="365"/>
              </w:tabs>
              <w:ind w:left="364" w:hanging="272"/>
              <w:rPr>
                <w:sz w:val="18"/>
              </w:rPr>
            </w:pPr>
            <w:r>
              <w:rPr>
                <w:sz w:val="18"/>
              </w:rPr>
              <w:t>Исказивање</w:t>
            </w:r>
            <w:r>
              <w:rPr>
                <w:spacing w:val="-1"/>
                <w:sz w:val="18"/>
              </w:rPr>
              <w:t xml:space="preserve"> </w:t>
            </w:r>
            <w:r>
              <w:rPr>
                <w:sz w:val="18"/>
              </w:rPr>
              <w:t>препоруке</w:t>
            </w:r>
          </w:p>
          <w:p w:rsidR="00381CE0" w:rsidRDefault="00346D2A">
            <w:pPr>
              <w:pStyle w:val="TableParagraph"/>
              <w:numPr>
                <w:ilvl w:val="0"/>
                <w:numId w:val="237"/>
              </w:numPr>
              <w:tabs>
                <w:tab w:val="left" w:pos="365"/>
              </w:tabs>
              <w:spacing w:before="1"/>
              <w:ind w:left="364" w:hanging="272"/>
              <w:rPr>
                <w:sz w:val="18"/>
              </w:rPr>
            </w:pPr>
            <w:r>
              <w:rPr>
                <w:sz w:val="18"/>
              </w:rPr>
              <w:t>Изражавање хитности и</w:t>
            </w:r>
            <w:r>
              <w:rPr>
                <w:spacing w:val="-2"/>
                <w:sz w:val="18"/>
              </w:rPr>
              <w:t xml:space="preserve"> </w:t>
            </w:r>
            <w:r>
              <w:rPr>
                <w:sz w:val="18"/>
              </w:rPr>
              <w:t>обавезности</w:t>
            </w:r>
          </w:p>
          <w:p w:rsidR="00381CE0" w:rsidRDefault="00346D2A">
            <w:pPr>
              <w:pStyle w:val="TableParagraph"/>
              <w:numPr>
                <w:ilvl w:val="0"/>
                <w:numId w:val="237"/>
              </w:numPr>
              <w:tabs>
                <w:tab w:val="left" w:pos="365"/>
              </w:tabs>
              <w:spacing w:before="1"/>
              <w:ind w:left="364" w:hanging="272"/>
              <w:rPr>
                <w:sz w:val="18"/>
              </w:rPr>
            </w:pPr>
            <w:r>
              <w:rPr>
                <w:sz w:val="18"/>
              </w:rPr>
              <w:t>Исказивање сумње и несигурности</w:t>
            </w:r>
          </w:p>
        </w:tc>
      </w:tr>
      <w:tr w:rsidR="00381CE0">
        <w:trPr>
          <w:trHeight w:val="1452"/>
        </w:trPr>
        <w:tc>
          <w:tcPr>
            <w:tcW w:w="1980" w:type="dxa"/>
          </w:tcPr>
          <w:p w:rsidR="00381CE0" w:rsidRDefault="00346D2A">
            <w:pPr>
              <w:pStyle w:val="TableParagraph"/>
              <w:ind w:left="93"/>
              <w:rPr>
                <w:sz w:val="18"/>
              </w:rPr>
            </w:pPr>
            <w:r>
              <w:rPr>
                <w:sz w:val="18"/>
              </w:rPr>
              <w:t>ЧИТАЊЕ</w:t>
            </w:r>
          </w:p>
          <w:p w:rsidR="00381CE0" w:rsidRDefault="00381CE0">
            <w:pPr>
              <w:pStyle w:val="TableParagraph"/>
              <w:spacing w:before="1"/>
              <w:rPr>
                <w:b/>
                <w:sz w:val="18"/>
              </w:rPr>
            </w:pPr>
          </w:p>
          <w:p w:rsidR="00381CE0" w:rsidRDefault="00346D2A">
            <w:pPr>
              <w:pStyle w:val="TableParagraph"/>
              <w:ind w:left="93" w:right="95"/>
              <w:rPr>
                <w:sz w:val="18"/>
              </w:rPr>
            </w:pPr>
            <w:r>
              <w:rPr>
                <w:sz w:val="18"/>
              </w:rPr>
              <w:t>Оспособљавање ученика за разумевање прочитаних текстова</w:t>
            </w:r>
          </w:p>
        </w:tc>
        <w:tc>
          <w:tcPr>
            <w:tcW w:w="3377" w:type="dxa"/>
          </w:tcPr>
          <w:p w:rsidR="00381CE0" w:rsidRDefault="00346D2A">
            <w:pPr>
              <w:pStyle w:val="TableParagraph"/>
              <w:numPr>
                <w:ilvl w:val="0"/>
                <w:numId w:val="236"/>
              </w:numPr>
              <w:tabs>
                <w:tab w:val="left" w:pos="280"/>
              </w:tabs>
              <w:ind w:right="761" w:hanging="186"/>
              <w:rPr>
                <w:sz w:val="18"/>
              </w:rPr>
            </w:pPr>
            <w:r>
              <w:rPr>
                <w:sz w:val="18"/>
              </w:rPr>
              <w:t>разуме смисао једноставнијих текстова шематских приказа, упутстава,</w:t>
            </w:r>
            <w:r>
              <w:rPr>
                <w:spacing w:val="-1"/>
                <w:sz w:val="18"/>
              </w:rPr>
              <w:t xml:space="preserve"> </w:t>
            </w:r>
            <w:r>
              <w:rPr>
                <w:sz w:val="18"/>
              </w:rPr>
              <w:t>уговора</w:t>
            </w:r>
          </w:p>
          <w:p w:rsidR="00381CE0" w:rsidRDefault="00346D2A">
            <w:pPr>
              <w:pStyle w:val="TableParagraph"/>
              <w:numPr>
                <w:ilvl w:val="0"/>
                <w:numId w:val="236"/>
              </w:numPr>
              <w:tabs>
                <w:tab w:val="left" w:pos="280"/>
              </w:tabs>
              <w:spacing w:before="2"/>
              <w:ind w:right="101" w:hanging="186"/>
              <w:rPr>
                <w:sz w:val="18"/>
              </w:rPr>
            </w:pPr>
            <w:r>
              <w:rPr>
                <w:sz w:val="18"/>
              </w:rPr>
              <w:t>разуме и користи основна обавештења из стручних</w:t>
            </w:r>
            <w:r>
              <w:rPr>
                <w:spacing w:val="-1"/>
                <w:sz w:val="18"/>
              </w:rPr>
              <w:t xml:space="preserve"> </w:t>
            </w:r>
            <w:r>
              <w:rPr>
                <w:sz w:val="18"/>
              </w:rPr>
              <w:t>текстова</w:t>
            </w:r>
          </w:p>
          <w:p w:rsidR="00381CE0" w:rsidRDefault="00346D2A">
            <w:pPr>
              <w:pStyle w:val="TableParagraph"/>
              <w:numPr>
                <w:ilvl w:val="0"/>
                <w:numId w:val="236"/>
              </w:numPr>
              <w:tabs>
                <w:tab w:val="left" w:pos="280"/>
              </w:tabs>
              <w:spacing w:before="2" w:line="200" w:lineRule="atLeast"/>
              <w:ind w:right="369" w:hanging="186"/>
              <w:rPr>
                <w:sz w:val="18"/>
              </w:rPr>
            </w:pPr>
            <w:r>
              <w:rPr>
                <w:sz w:val="18"/>
              </w:rPr>
              <w:t>разуме текстове у којима се износи лични став или посебно</w:t>
            </w:r>
            <w:r>
              <w:rPr>
                <w:spacing w:val="-6"/>
                <w:sz w:val="18"/>
              </w:rPr>
              <w:t xml:space="preserve"> </w:t>
            </w:r>
            <w:r>
              <w:rPr>
                <w:sz w:val="18"/>
              </w:rPr>
              <w:t>гледиште</w:t>
            </w:r>
          </w:p>
        </w:tc>
        <w:tc>
          <w:tcPr>
            <w:tcW w:w="3608" w:type="dxa"/>
            <w:vMerge/>
            <w:tcBorders>
              <w:top w:val="nil"/>
            </w:tcBorders>
          </w:tcPr>
          <w:p w:rsidR="00381CE0" w:rsidRDefault="00381CE0">
            <w:pPr>
              <w:rPr>
                <w:sz w:val="2"/>
                <w:szCs w:val="2"/>
              </w:rPr>
            </w:pPr>
          </w:p>
        </w:tc>
        <w:tc>
          <w:tcPr>
            <w:tcW w:w="3684" w:type="dxa"/>
            <w:vMerge/>
            <w:tcBorders>
              <w:top w:val="nil"/>
            </w:tcBorders>
          </w:tcPr>
          <w:p w:rsidR="00381CE0" w:rsidRDefault="00381CE0">
            <w:pPr>
              <w:rPr>
                <w:sz w:val="2"/>
                <w:szCs w:val="2"/>
              </w:rPr>
            </w:pPr>
          </w:p>
        </w:tc>
      </w:tr>
      <w:tr w:rsidR="00381CE0">
        <w:trPr>
          <w:trHeight w:val="3114"/>
        </w:trPr>
        <w:tc>
          <w:tcPr>
            <w:tcW w:w="1980" w:type="dxa"/>
          </w:tcPr>
          <w:p w:rsidR="00381CE0" w:rsidRDefault="00346D2A">
            <w:pPr>
              <w:pStyle w:val="TableParagraph"/>
              <w:ind w:left="93"/>
              <w:rPr>
                <w:sz w:val="18"/>
              </w:rPr>
            </w:pPr>
            <w:r>
              <w:rPr>
                <w:sz w:val="18"/>
              </w:rPr>
              <w:t>ГОВОР</w:t>
            </w:r>
          </w:p>
          <w:p w:rsidR="00381CE0" w:rsidRDefault="00381CE0">
            <w:pPr>
              <w:pStyle w:val="TableParagraph"/>
              <w:rPr>
                <w:b/>
                <w:sz w:val="18"/>
              </w:rPr>
            </w:pPr>
          </w:p>
          <w:p w:rsidR="00381CE0" w:rsidRDefault="00346D2A">
            <w:pPr>
              <w:pStyle w:val="TableParagraph"/>
              <w:ind w:left="93" w:right="94"/>
              <w:rPr>
                <w:sz w:val="18"/>
              </w:rPr>
            </w:pPr>
            <w:r>
              <w:rPr>
                <w:sz w:val="18"/>
              </w:rPr>
              <w:t>Оспособљавање ученика за кратко монолошко излагање и за учешће у дијалогу на страном језику</w:t>
            </w:r>
          </w:p>
        </w:tc>
        <w:tc>
          <w:tcPr>
            <w:tcW w:w="3377" w:type="dxa"/>
          </w:tcPr>
          <w:p w:rsidR="00381CE0" w:rsidRDefault="00346D2A">
            <w:pPr>
              <w:pStyle w:val="TableParagraph"/>
              <w:numPr>
                <w:ilvl w:val="0"/>
                <w:numId w:val="235"/>
              </w:numPr>
              <w:tabs>
                <w:tab w:val="left" w:pos="280"/>
              </w:tabs>
              <w:ind w:right="305" w:hanging="186"/>
              <w:rPr>
                <w:sz w:val="18"/>
              </w:rPr>
            </w:pPr>
            <w:r>
              <w:rPr>
                <w:sz w:val="18"/>
              </w:rPr>
              <w:t>укратко представи припремљену презентацију која се односи на теме везане за области личног интересовања и</w:t>
            </w:r>
            <w:r>
              <w:rPr>
                <w:spacing w:val="-1"/>
                <w:sz w:val="18"/>
              </w:rPr>
              <w:t xml:space="preserve"> </w:t>
            </w:r>
            <w:r>
              <w:rPr>
                <w:sz w:val="18"/>
              </w:rPr>
              <w:t>образовања</w:t>
            </w:r>
          </w:p>
          <w:p w:rsidR="00381CE0" w:rsidRDefault="00346D2A">
            <w:pPr>
              <w:pStyle w:val="TableParagraph"/>
              <w:numPr>
                <w:ilvl w:val="0"/>
                <w:numId w:val="235"/>
              </w:numPr>
              <w:tabs>
                <w:tab w:val="left" w:pos="280"/>
              </w:tabs>
              <w:spacing w:before="2"/>
              <w:ind w:right="1036" w:hanging="186"/>
              <w:rPr>
                <w:sz w:val="18"/>
              </w:rPr>
            </w:pPr>
            <w:r>
              <w:rPr>
                <w:sz w:val="18"/>
              </w:rPr>
              <w:t>говори о својим утисцима, употребљавајући и нешто комплексније</w:t>
            </w:r>
            <w:r>
              <w:rPr>
                <w:spacing w:val="-1"/>
                <w:sz w:val="18"/>
              </w:rPr>
              <w:t xml:space="preserve"> </w:t>
            </w:r>
            <w:r>
              <w:rPr>
                <w:sz w:val="18"/>
              </w:rPr>
              <w:t>изразе</w:t>
            </w:r>
          </w:p>
          <w:p w:rsidR="00381CE0" w:rsidRDefault="00346D2A">
            <w:pPr>
              <w:pStyle w:val="TableParagraph"/>
              <w:numPr>
                <w:ilvl w:val="0"/>
                <w:numId w:val="235"/>
              </w:numPr>
              <w:tabs>
                <w:tab w:val="left" w:pos="280"/>
              </w:tabs>
              <w:spacing w:before="2"/>
              <w:ind w:right="287" w:hanging="186"/>
              <w:rPr>
                <w:sz w:val="18"/>
              </w:rPr>
            </w:pPr>
            <w:r>
              <w:rPr>
                <w:sz w:val="18"/>
              </w:rPr>
              <w:t>даје нешто дужи опис свакодневних радњи из свог окружења, описује про</w:t>
            </w:r>
            <w:r>
              <w:rPr>
                <w:sz w:val="18"/>
              </w:rPr>
              <w:t>шле активности, свакодневне обавезе, планове, радне задатке и начин</w:t>
            </w:r>
            <w:r>
              <w:rPr>
                <w:spacing w:val="-1"/>
                <w:sz w:val="18"/>
              </w:rPr>
              <w:t xml:space="preserve"> </w:t>
            </w:r>
            <w:r>
              <w:rPr>
                <w:sz w:val="18"/>
              </w:rPr>
              <w:t>организовања</w:t>
            </w:r>
          </w:p>
          <w:p w:rsidR="00381CE0" w:rsidRDefault="00346D2A">
            <w:pPr>
              <w:pStyle w:val="TableParagraph"/>
              <w:numPr>
                <w:ilvl w:val="0"/>
                <w:numId w:val="235"/>
              </w:numPr>
              <w:tabs>
                <w:tab w:val="left" w:pos="280"/>
              </w:tabs>
              <w:spacing w:before="4" w:line="200" w:lineRule="atLeast"/>
              <w:ind w:right="207" w:hanging="186"/>
              <w:rPr>
                <w:sz w:val="18"/>
              </w:rPr>
            </w:pPr>
            <w:r>
              <w:rPr>
                <w:sz w:val="18"/>
              </w:rPr>
              <w:t>даје релевантне податке са неке презентације или из дискусије везане за</w:t>
            </w:r>
            <w:r>
              <w:rPr>
                <w:spacing w:val="-1"/>
                <w:sz w:val="18"/>
              </w:rPr>
              <w:t xml:space="preserve"> </w:t>
            </w:r>
            <w:r>
              <w:rPr>
                <w:sz w:val="18"/>
              </w:rPr>
              <w:t>струку</w:t>
            </w:r>
          </w:p>
        </w:tc>
        <w:tc>
          <w:tcPr>
            <w:tcW w:w="3608" w:type="dxa"/>
            <w:vMerge/>
            <w:tcBorders>
              <w:top w:val="nil"/>
            </w:tcBorders>
          </w:tcPr>
          <w:p w:rsidR="00381CE0" w:rsidRDefault="00381CE0">
            <w:pPr>
              <w:rPr>
                <w:sz w:val="2"/>
                <w:szCs w:val="2"/>
              </w:rPr>
            </w:pPr>
          </w:p>
        </w:tc>
        <w:tc>
          <w:tcPr>
            <w:tcW w:w="3684" w:type="dxa"/>
            <w:vMerge/>
            <w:tcBorders>
              <w:top w:val="nil"/>
            </w:tcBorders>
          </w:tcPr>
          <w:p w:rsidR="00381CE0" w:rsidRDefault="00381CE0">
            <w:pPr>
              <w:rPr>
                <w:sz w:val="2"/>
                <w:szCs w:val="2"/>
              </w:rPr>
            </w:pPr>
          </w:p>
        </w:tc>
      </w:tr>
      <w:tr w:rsidR="00381CE0">
        <w:trPr>
          <w:trHeight w:val="1452"/>
        </w:trPr>
        <w:tc>
          <w:tcPr>
            <w:tcW w:w="1980" w:type="dxa"/>
          </w:tcPr>
          <w:p w:rsidR="00381CE0" w:rsidRDefault="00346D2A">
            <w:pPr>
              <w:pStyle w:val="TableParagraph"/>
              <w:spacing w:line="206" w:lineRule="exact"/>
              <w:ind w:left="93"/>
              <w:rPr>
                <w:sz w:val="18"/>
              </w:rPr>
            </w:pPr>
            <w:r>
              <w:rPr>
                <w:sz w:val="18"/>
              </w:rPr>
              <w:t>ПИСАЊЕ</w:t>
            </w:r>
          </w:p>
          <w:p w:rsidR="00381CE0" w:rsidRDefault="00381CE0">
            <w:pPr>
              <w:pStyle w:val="TableParagraph"/>
              <w:spacing w:before="1"/>
              <w:rPr>
                <w:b/>
                <w:sz w:val="18"/>
              </w:rPr>
            </w:pPr>
          </w:p>
          <w:p w:rsidR="00381CE0" w:rsidRDefault="00346D2A">
            <w:pPr>
              <w:pStyle w:val="TableParagraph"/>
              <w:spacing w:before="1"/>
              <w:ind w:left="93" w:right="279"/>
              <w:rPr>
                <w:sz w:val="18"/>
              </w:rPr>
            </w:pPr>
            <w:r>
              <w:rPr>
                <w:sz w:val="18"/>
              </w:rPr>
              <w:t>Оспособљавање ученика за писање краћих текстова различитог садржаја</w:t>
            </w:r>
          </w:p>
        </w:tc>
        <w:tc>
          <w:tcPr>
            <w:tcW w:w="3377" w:type="dxa"/>
          </w:tcPr>
          <w:p w:rsidR="00381CE0" w:rsidRDefault="00346D2A">
            <w:pPr>
              <w:pStyle w:val="TableParagraph"/>
              <w:numPr>
                <w:ilvl w:val="0"/>
                <w:numId w:val="234"/>
              </w:numPr>
              <w:tabs>
                <w:tab w:val="left" w:pos="280"/>
              </w:tabs>
              <w:ind w:right="191" w:hanging="186"/>
              <w:rPr>
                <w:sz w:val="18"/>
              </w:rPr>
            </w:pPr>
            <w:r>
              <w:rPr>
                <w:sz w:val="18"/>
              </w:rPr>
              <w:t>напише краће писмо или нешто дужи текст да би саопштио информацију или указао на лични</w:t>
            </w:r>
            <w:r>
              <w:rPr>
                <w:spacing w:val="-2"/>
                <w:sz w:val="18"/>
              </w:rPr>
              <w:t xml:space="preserve"> </w:t>
            </w:r>
            <w:r>
              <w:rPr>
                <w:sz w:val="18"/>
              </w:rPr>
              <w:t>став</w:t>
            </w:r>
          </w:p>
          <w:p w:rsidR="00381CE0" w:rsidRDefault="00346D2A">
            <w:pPr>
              <w:pStyle w:val="TableParagraph"/>
              <w:numPr>
                <w:ilvl w:val="0"/>
                <w:numId w:val="234"/>
              </w:numPr>
              <w:tabs>
                <w:tab w:val="left" w:pos="280"/>
              </w:tabs>
              <w:spacing w:before="2"/>
              <w:ind w:right="100" w:hanging="186"/>
              <w:rPr>
                <w:sz w:val="18"/>
              </w:rPr>
            </w:pPr>
            <w:r>
              <w:rPr>
                <w:sz w:val="18"/>
              </w:rPr>
              <w:t>напише извештај о неком догађају или састанку</w:t>
            </w:r>
          </w:p>
          <w:p w:rsidR="00381CE0" w:rsidRDefault="00346D2A">
            <w:pPr>
              <w:pStyle w:val="TableParagraph"/>
              <w:numPr>
                <w:ilvl w:val="0"/>
                <w:numId w:val="234"/>
              </w:numPr>
              <w:tabs>
                <w:tab w:val="left" w:pos="280"/>
              </w:tabs>
              <w:spacing w:before="1" w:line="200" w:lineRule="atLeast"/>
              <w:ind w:right="496" w:hanging="186"/>
              <w:rPr>
                <w:sz w:val="18"/>
              </w:rPr>
            </w:pPr>
            <w:r>
              <w:rPr>
                <w:sz w:val="18"/>
              </w:rPr>
              <w:t>попуни пријаву за посао, стручну праксу, стипендију и</w:t>
            </w:r>
            <w:r>
              <w:rPr>
                <w:spacing w:val="-1"/>
                <w:sz w:val="18"/>
              </w:rPr>
              <w:t xml:space="preserve"> </w:t>
            </w:r>
            <w:r>
              <w:rPr>
                <w:sz w:val="18"/>
              </w:rPr>
              <w:t>сл.</w:t>
            </w:r>
          </w:p>
        </w:tc>
        <w:tc>
          <w:tcPr>
            <w:tcW w:w="3608" w:type="dxa"/>
            <w:vMerge/>
            <w:tcBorders>
              <w:top w:val="nil"/>
            </w:tcBorders>
          </w:tcPr>
          <w:p w:rsidR="00381CE0" w:rsidRDefault="00381CE0">
            <w:pPr>
              <w:rPr>
                <w:sz w:val="2"/>
                <w:szCs w:val="2"/>
              </w:rPr>
            </w:pPr>
          </w:p>
        </w:tc>
        <w:tc>
          <w:tcPr>
            <w:tcW w:w="3684" w:type="dxa"/>
            <w:vMerge/>
            <w:tcBorders>
              <w:top w:val="nil"/>
            </w:tcBorders>
          </w:tcPr>
          <w:p w:rsidR="00381CE0" w:rsidRDefault="00381CE0">
            <w:pPr>
              <w:rPr>
                <w:sz w:val="2"/>
                <w:szCs w:val="2"/>
              </w:rPr>
            </w:pPr>
          </w:p>
        </w:tc>
      </w:tr>
    </w:tbl>
    <w:p w:rsidR="00381CE0" w:rsidRDefault="00381CE0">
      <w:pPr>
        <w:rPr>
          <w:sz w:val="2"/>
          <w:szCs w:val="2"/>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9"/>
        <w:rPr>
          <w:b/>
          <w:sz w:val="22"/>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377"/>
        <w:gridCol w:w="3608"/>
        <w:gridCol w:w="3684"/>
      </w:tblGrid>
      <w:tr w:rsidR="00381CE0">
        <w:trPr>
          <w:trHeight w:val="1452"/>
        </w:trPr>
        <w:tc>
          <w:tcPr>
            <w:tcW w:w="1980" w:type="dxa"/>
          </w:tcPr>
          <w:p w:rsidR="00381CE0" w:rsidRDefault="00346D2A">
            <w:pPr>
              <w:pStyle w:val="TableParagraph"/>
              <w:spacing w:line="206" w:lineRule="exact"/>
              <w:ind w:left="93"/>
              <w:rPr>
                <w:sz w:val="18"/>
              </w:rPr>
            </w:pPr>
            <w:r>
              <w:rPr>
                <w:sz w:val="18"/>
              </w:rPr>
              <w:t>ИНТЕРАКЦИЈА</w:t>
            </w:r>
          </w:p>
          <w:p w:rsidR="00381CE0" w:rsidRDefault="00346D2A">
            <w:pPr>
              <w:pStyle w:val="TableParagraph"/>
              <w:spacing w:before="1"/>
              <w:ind w:left="93" w:right="291"/>
              <w:rPr>
                <w:sz w:val="18"/>
              </w:rPr>
            </w:pPr>
            <w:r>
              <w:rPr>
                <w:sz w:val="18"/>
              </w:rPr>
              <w:t>Оспособљавање ученика за учешће у дијалогу на страном језику и размену</w:t>
            </w:r>
          </w:p>
          <w:p w:rsidR="00381CE0" w:rsidRDefault="00346D2A">
            <w:pPr>
              <w:pStyle w:val="TableParagraph"/>
              <w:spacing w:before="3" w:line="200" w:lineRule="atLeast"/>
              <w:ind w:left="93" w:right="643"/>
              <w:rPr>
                <w:sz w:val="18"/>
              </w:rPr>
            </w:pPr>
            <w:r>
              <w:rPr>
                <w:sz w:val="18"/>
              </w:rPr>
              <w:t>краћих писаних порука</w:t>
            </w:r>
          </w:p>
        </w:tc>
        <w:tc>
          <w:tcPr>
            <w:tcW w:w="3377" w:type="dxa"/>
          </w:tcPr>
          <w:p w:rsidR="00381CE0" w:rsidRDefault="00346D2A">
            <w:pPr>
              <w:pStyle w:val="TableParagraph"/>
              <w:numPr>
                <w:ilvl w:val="0"/>
                <w:numId w:val="233"/>
              </w:numPr>
              <w:tabs>
                <w:tab w:val="left" w:pos="280"/>
              </w:tabs>
              <w:ind w:right="261" w:hanging="186"/>
              <w:rPr>
                <w:sz w:val="18"/>
              </w:rPr>
            </w:pPr>
            <w:r>
              <w:rPr>
                <w:sz w:val="18"/>
              </w:rPr>
              <w:t>Оствари комуникацију о основним темама, тражећи и добијајући помоћ од</w:t>
            </w:r>
            <w:r>
              <w:rPr>
                <w:spacing w:val="-1"/>
                <w:sz w:val="18"/>
              </w:rPr>
              <w:t xml:space="preserve"> </w:t>
            </w:r>
            <w:r>
              <w:rPr>
                <w:sz w:val="18"/>
              </w:rPr>
              <w:t>саговорника;</w:t>
            </w:r>
          </w:p>
          <w:p w:rsidR="00381CE0" w:rsidRDefault="00346D2A">
            <w:pPr>
              <w:pStyle w:val="TableParagraph"/>
              <w:numPr>
                <w:ilvl w:val="0"/>
                <w:numId w:val="233"/>
              </w:numPr>
              <w:tabs>
                <w:tab w:val="left" w:pos="280"/>
              </w:tabs>
              <w:spacing w:before="2"/>
              <w:ind w:right="388" w:hanging="186"/>
              <w:rPr>
                <w:sz w:val="18"/>
              </w:rPr>
            </w:pPr>
            <w:r>
              <w:rPr>
                <w:sz w:val="18"/>
              </w:rPr>
              <w:t>образложи и одбрани свој став једноставним језичким</w:t>
            </w:r>
            <w:r>
              <w:rPr>
                <w:spacing w:val="-10"/>
                <w:sz w:val="18"/>
              </w:rPr>
              <w:t xml:space="preserve"> </w:t>
            </w:r>
            <w:r>
              <w:rPr>
                <w:sz w:val="18"/>
              </w:rPr>
              <w:t>средствима</w:t>
            </w:r>
          </w:p>
        </w:tc>
        <w:tc>
          <w:tcPr>
            <w:tcW w:w="3608" w:type="dxa"/>
            <w:vMerge w:val="restart"/>
          </w:tcPr>
          <w:p w:rsidR="00381CE0" w:rsidRDefault="00346D2A">
            <w:pPr>
              <w:pStyle w:val="TableParagraph"/>
              <w:numPr>
                <w:ilvl w:val="0"/>
                <w:numId w:val="232"/>
              </w:numPr>
              <w:tabs>
                <w:tab w:val="left" w:pos="280"/>
              </w:tabs>
              <w:ind w:right="687" w:hanging="186"/>
              <w:rPr>
                <w:sz w:val="18"/>
              </w:rPr>
            </w:pPr>
            <w:r>
              <w:rPr>
                <w:sz w:val="18"/>
              </w:rPr>
              <w:t>Пословна комуникација и коресподенција на страном језику релевантна за</w:t>
            </w:r>
            <w:r>
              <w:rPr>
                <w:spacing w:val="-1"/>
                <w:sz w:val="18"/>
              </w:rPr>
              <w:t xml:space="preserve"> </w:t>
            </w:r>
            <w:r>
              <w:rPr>
                <w:sz w:val="18"/>
              </w:rPr>
              <w:t>струку</w:t>
            </w:r>
          </w:p>
          <w:p w:rsidR="00381CE0" w:rsidRDefault="00381CE0">
            <w:pPr>
              <w:pStyle w:val="TableParagraph"/>
              <w:rPr>
                <w:b/>
                <w:sz w:val="20"/>
              </w:rPr>
            </w:pPr>
          </w:p>
          <w:p w:rsidR="00381CE0" w:rsidRDefault="00381CE0">
            <w:pPr>
              <w:pStyle w:val="TableParagraph"/>
              <w:spacing w:before="3"/>
              <w:rPr>
                <w:b/>
                <w:sz w:val="16"/>
              </w:rPr>
            </w:pPr>
          </w:p>
          <w:p w:rsidR="00381CE0" w:rsidRDefault="00346D2A">
            <w:pPr>
              <w:pStyle w:val="TableParagraph"/>
              <w:ind w:left="93" w:right="102"/>
              <w:rPr>
                <w:sz w:val="18"/>
              </w:rPr>
            </w:pPr>
            <w:r>
              <w:rPr>
                <w:sz w:val="18"/>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684" w:type="dxa"/>
            <w:vMerge w:val="restart"/>
          </w:tcPr>
          <w:p w:rsidR="00381CE0" w:rsidRDefault="00381CE0">
            <w:pPr>
              <w:pStyle w:val="TableParagraph"/>
              <w:rPr>
                <w:sz w:val="18"/>
              </w:rPr>
            </w:pPr>
          </w:p>
        </w:tc>
      </w:tr>
      <w:tr w:rsidR="00381CE0">
        <w:trPr>
          <w:trHeight w:val="1660"/>
        </w:trPr>
        <w:tc>
          <w:tcPr>
            <w:tcW w:w="1980" w:type="dxa"/>
          </w:tcPr>
          <w:p w:rsidR="00381CE0" w:rsidRDefault="00346D2A">
            <w:pPr>
              <w:pStyle w:val="TableParagraph"/>
              <w:spacing w:line="206" w:lineRule="exact"/>
              <w:ind w:left="93"/>
              <w:rPr>
                <w:sz w:val="18"/>
              </w:rPr>
            </w:pPr>
            <w:r>
              <w:rPr>
                <w:sz w:val="18"/>
              </w:rPr>
              <w:t>МЕДИЈАЦИЈА</w:t>
            </w:r>
          </w:p>
          <w:p w:rsidR="00381CE0" w:rsidRDefault="00381CE0">
            <w:pPr>
              <w:pStyle w:val="TableParagraph"/>
              <w:spacing w:before="1"/>
              <w:rPr>
                <w:b/>
                <w:sz w:val="18"/>
              </w:rPr>
            </w:pPr>
          </w:p>
          <w:p w:rsidR="00381CE0" w:rsidRDefault="00346D2A">
            <w:pPr>
              <w:pStyle w:val="TableParagraph"/>
              <w:spacing w:before="1"/>
              <w:ind w:left="93" w:right="212"/>
              <w:rPr>
                <w:sz w:val="18"/>
              </w:rPr>
            </w:pPr>
            <w:r>
              <w:rPr>
                <w:sz w:val="18"/>
              </w:rPr>
              <w:t>Оспособљавање ученика да преводи, сажима и препричава садржај краћих</w:t>
            </w:r>
          </w:p>
          <w:p w:rsidR="00381CE0" w:rsidRDefault="00346D2A">
            <w:pPr>
              <w:pStyle w:val="TableParagraph"/>
              <w:spacing w:before="3" w:line="200" w:lineRule="atLeast"/>
              <w:ind w:left="93" w:right="389"/>
              <w:rPr>
                <w:sz w:val="18"/>
              </w:rPr>
            </w:pPr>
            <w:r>
              <w:rPr>
                <w:sz w:val="18"/>
              </w:rPr>
              <w:t>усмених и писаних текстова</w:t>
            </w:r>
          </w:p>
        </w:tc>
        <w:tc>
          <w:tcPr>
            <w:tcW w:w="3377" w:type="dxa"/>
          </w:tcPr>
          <w:p w:rsidR="00381CE0" w:rsidRDefault="00346D2A">
            <w:pPr>
              <w:pStyle w:val="TableParagraph"/>
              <w:numPr>
                <w:ilvl w:val="0"/>
                <w:numId w:val="231"/>
              </w:numPr>
              <w:tabs>
                <w:tab w:val="left" w:pos="280"/>
              </w:tabs>
              <w:ind w:right="430" w:hanging="186"/>
              <w:rPr>
                <w:sz w:val="18"/>
              </w:rPr>
            </w:pPr>
            <w:r>
              <w:rPr>
                <w:sz w:val="18"/>
              </w:rPr>
              <w:t>препричава садржај краћег текста, разговора,</w:t>
            </w:r>
            <w:r>
              <w:rPr>
                <w:spacing w:val="-1"/>
                <w:sz w:val="18"/>
              </w:rPr>
              <w:t xml:space="preserve"> </w:t>
            </w:r>
            <w:r>
              <w:rPr>
                <w:sz w:val="18"/>
              </w:rPr>
              <w:t>договора</w:t>
            </w:r>
          </w:p>
        </w:tc>
        <w:tc>
          <w:tcPr>
            <w:tcW w:w="3608" w:type="dxa"/>
            <w:vMerge/>
            <w:tcBorders>
              <w:top w:val="nil"/>
            </w:tcBorders>
          </w:tcPr>
          <w:p w:rsidR="00381CE0" w:rsidRDefault="00381CE0">
            <w:pPr>
              <w:rPr>
                <w:sz w:val="2"/>
                <w:szCs w:val="2"/>
              </w:rPr>
            </w:pPr>
          </w:p>
        </w:tc>
        <w:tc>
          <w:tcPr>
            <w:tcW w:w="3684" w:type="dxa"/>
            <w:vMerge/>
            <w:tcBorders>
              <w:top w:val="nil"/>
            </w:tcBorders>
          </w:tcPr>
          <w:p w:rsidR="00381CE0" w:rsidRDefault="00381CE0">
            <w:pPr>
              <w:rPr>
                <w:sz w:val="2"/>
                <w:szCs w:val="2"/>
              </w:rPr>
            </w:pPr>
          </w:p>
        </w:tc>
      </w:tr>
    </w:tbl>
    <w:p w:rsidR="00381CE0" w:rsidRDefault="00381CE0">
      <w:pPr>
        <w:pStyle w:val="BodyText"/>
        <w:rPr>
          <w:b/>
          <w:sz w:val="10"/>
        </w:rPr>
      </w:pPr>
    </w:p>
    <w:p w:rsidR="00381CE0" w:rsidRDefault="00346D2A">
      <w:pPr>
        <w:pStyle w:val="Heading2"/>
        <w:spacing w:before="93" w:line="482" w:lineRule="auto"/>
        <w:ind w:left="5335" w:right="5815"/>
        <w:jc w:val="center"/>
      </w:pPr>
      <w:r>
        <w:t>ГРАМАТИЧКИ САДРЖАЈИ ЕНГЛЕСКИ ЈЕЗИК</w:t>
      </w:r>
    </w:p>
    <w:p w:rsidR="00381CE0" w:rsidRDefault="00346D2A">
      <w:pPr>
        <w:spacing w:line="206" w:lineRule="exact"/>
        <w:ind w:left="215"/>
        <w:rPr>
          <w:b/>
          <w:sz w:val="18"/>
        </w:rPr>
      </w:pPr>
      <w:r>
        <w:rPr>
          <w:b/>
          <w:sz w:val="18"/>
        </w:rPr>
        <w:t>Именице</w:t>
      </w:r>
    </w:p>
    <w:p w:rsidR="00381CE0" w:rsidRDefault="00346D2A">
      <w:pPr>
        <w:spacing w:before="1"/>
        <w:ind w:left="215" w:right="9389"/>
        <w:rPr>
          <w:sz w:val="18"/>
        </w:rPr>
      </w:pPr>
      <w:r>
        <w:rPr>
          <w:sz w:val="18"/>
        </w:rPr>
        <w:t xml:space="preserve">Сложенице (нпр. </w:t>
      </w:r>
      <w:r>
        <w:rPr>
          <w:i/>
          <w:sz w:val="18"/>
        </w:rPr>
        <w:t>breakdown, software, passer-by</w:t>
      </w:r>
      <w:r>
        <w:rPr>
          <w:sz w:val="18"/>
        </w:rPr>
        <w:t>… ) Множина именица (посебни случајеви)</w:t>
      </w:r>
    </w:p>
    <w:p w:rsidR="00381CE0" w:rsidRDefault="00346D2A">
      <w:pPr>
        <w:pStyle w:val="BodyText"/>
        <w:spacing w:before="2"/>
        <w:ind w:left="215"/>
      </w:pPr>
      <w:r>
        <w:rPr>
          <w:b/>
        </w:rPr>
        <w:t xml:space="preserve">Члан </w:t>
      </w:r>
      <w:r>
        <w:t>(утврђивање и проширивање опсега употреба и изостављања одређеног и неодређеног члана)</w:t>
      </w:r>
    </w:p>
    <w:p w:rsidR="00381CE0" w:rsidRDefault="00346D2A">
      <w:pPr>
        <w:pStyle w:val="Heading2"/>
        <w:ind w:left="215"/>
      </w:pPr>
      <w:r>
        <w:t>Везници</w:t>
      </w:r>
    </w:p>
    <w:p w:rsidR="00381CE0" w:rsidRDefault="00346D2A">
      <w:pPr>
        <w:pStyle w:val="BodyText"/>
        <w:spacing w:before="1"/>
        <w:ind w:left="215"/>
      </w:pPr>
      <w:r>
        <w:t>Повезивање зависне реченице са главном:</w:t>
      </w:r>
    </w:p>
    <w:p w:rsidR="00381CE0" w:rsidRDefault="00346D2A">
      <w:pPr>
        <w:spacing w:before="1"/>
        <w:ind w:left="215"/>
        <w:rPr>
          <w:i/>
          <w:sz w:val="18"/>
        </w:rPr>
      </w:pPr>
      <w:r>
        <w:rPr>
          <w:i/>
          <w:sz w:val="18"/>
        </w:rPr>
        <w:t>when, that, while, because, although, though, since, after, as, if, until, a</w:t>
      </w:r>
      <w:r>
        <w:rPr>
          <w:i/>
          <w:sz w:val="18"/>
        </w:rPr>
        <w:t>s if, as though, so that, in order that</w:t>
      </w:r>
    </w:p>
    <w:p w:rsidR="00381CE0" w:rsidRDefault="00346D2A">
      <w:pPr>
        <w:pStyle w:val="Heading2"/>
        <w:spacing w:before="1"/>
        <w:ind w:left="215"/>
      </w:pPr>
      <w:r>
        <w:t>Творба речи</w:t>
      </w:r>
    </w:p>
    <w:p w:rsidR="00381CE0" w:rsidRDefault="00346D2A">
      <w:pPr>
        <w:spacing w:before="1"/>
        <w:ind w:left="215"/>
        <w:rPr>
          <w:i/>
          <w:sz w:val="18"/>
        </w:rPr>
      </w:pPr>
      <w:r>
        <w:rPr>
          <w:sz w:val="18"/>
        </w:rPr>
        <w:t xml:space="preserve">Одрични префикси ( </w:t>
      </w:r>
      <w:r>
        <w:rPr>
          <w:i/>
          <w:sz w:val="18"/>
        </w:rPr>
        <w:t>un-, in-, im-, ir-, dis-)</w:t>
      </w:r>
    </w:p>
    <w:p w:rsidR="00381CE0" w:rsidRDefault="00346D2A">
      <w:pPr>
        <w:ind w:left="215"/>
        <w:rPr>
          <w:i/>
          <w:sz w:val="18"/>
        </w:rPr>
      </w:pPr>
      <w:r>
        <w:rPr>
          <w:sz w:val="18"/>
        </w:rPr>
        <w:t>Суфикси за прављење придева (-</w:t>
      </w:r>
      <w:r>
        <w:rPr>
          <w:i/>
          <w:sz w:val="18"/>
        </w:rPr>
        <w:t>able, -ary, -ful, -less, -ous , -ic, -ical…)</w:t>
      </w:r>
    </w:p>
    <w:p w:rsidR="00381CE0" w:rsidRDefault="00346D2A">
      <w:pPr>
        <w:pStyle w:val="Heading2"/>
        <w:spacing w:before="1"/>
        <w:ind w:left="215"/>
      </w:pPr>
      <w:r>
        <w:t>Глаголи</w:t>
      </w:r>
    </w:p>
    <w:p w:rsidR="00381CE0" w:rsidRDefault="00346D2A">
      <w:pPr>
        <w:pStyle w:val="BodyText"/>
        <w:spacing w:before="1"/>
        <w:ind w:left="215"/>
      </w:pPr>
      <w:r>
        <w:rPr>
          <w:b/>
        </w:rPr>
        <w:t>*</w:t>
      </w:r>
      <w:r>
        <w:t>обнављање обрађених глаголских времена</w:t>
      </w:r>
    </w:p>
    <w:p w:rsidR="00381CE0" w:rsidRDefault="00346D2A">
      <w:pPr>
        <w:spacing w:before="1"/>
        <w:ind w:left="215"/>
        <w:rPr>
          <w:i/>
          <w:sz w:val="18"/>
        </w:rPr>
      </w:pPr>
      <w:r>
        <w:rPr>
          <w:i/>
          <w:sz w:val="18"/>
        </w:rPr>
        <w:t>simple and continuous forms (</w:t>
      </w:r>
      <w:r>
        <w:rPr>
          <w:sz w:val="18"/>
        </w:rPr>
        <w:t>глаголи</w:t>
      </w:r>
      <w:r>
        <w:rPr>
          <w:sz w:val="18"/>
        </w:rPr>
        <w:t xml:space="preserve"> стања и радње: </w:t>
      </w:r>
      <w:r>
        <w:rPr>
          <w:i/>
          <w:sz w:val="18"/>
        </w:rPr>
        <w:t>think, feel, look, see, smell, taste, appear)</w:t>
      </w:r>
    </w:p>
    <w:p w:rsidR="00381CE0" w:rsidRDefault="00346D2A">
      <w:pPr>
        <w:spacing w:before="1"/>
        <w:ind w:left="215" w:right="7940"/>
        <w:rPr>
          <w:sz w:val="18"/>
        </w:rPr>
      </w:pPr>
      <w:r>
        <w:rPr>
          <w:sz w:val="18"/>
        </w:rPr>
        <w:t xml:space="preserve">Наративна гл. времена </w:t>
      </w:r>
      <w:r>
        <w:rPr>
          <w:i/>
          <w:sz w:val="18"/>
        </w:rPr>
        <w:t xml:space="preserve">(Past Simple, Рast Continuous, Past Perfect) USED TO / WOULD </w:t>
      </w:r>
      <w:r>
        <w:rPr>
          <w:sz w:val="18"/>
        </w:rPr>
        <w:t>за уобичајене радње у прошлости</w:t>
      </w:r>
    </w:p>
    <w:p w:rsidR="00381CE0" w:rsidRDefault="00346D2A">
      <w:pPr>
        <w:pStyle w:val="BodyText"/>
        <w:spacing w:before="1"/>
        <w:ind w:left="215"/>
      </w:pPr>
      <w:r>
        <w:t>Глаголи праћени герундом или инфинитивом</w:t>
      </w:r>
    </w:p>
    <w:p w:rsidR="00381CE0" w:rsidRDefault="00346D2A">
      <w:pPr>
        <w:spacing w:before="1"/>
        <w:ind w:left="215"/>
        <w:rPr>
          <w:sz w:val="18"/>
        </w:rPr>
      </w:pPr>
      <w:r>
        <w:rPr>
          <w:i/>
          <w:sz w:val="18"/>
        </w:rPr>
        <w:t xml:space="preserve">Must have/ could have/can't have </w:t>
      </w:r>
      <w:r>
        <w:rPr>
          <w:sz w:val="18"/>
        </w:rPr>
        <w:t>(спекулисање о прошлости)</w:t>
      </w:r>
    </w:p>
    <w:p w:rsidR="00381CE0" w:rsidRDefault="00346D2A">
      <w:pPr>
        <w:pStyle w:val="Heading2"/>
        <w:spacing w:before="1"/>
        <w:ind w:left="215"/>
      </w:pPr>
      <w:r>
        <w:t>Предлози у изразима за време</w:t>
      </w:r>
    </w:p>
    <w:p w:rsidR="00381CE0" w:rsidRDefault="00346D2A">
      <w:pPr>
        <w:spacing w:before="1"/>
        <w:ind w:left="215" w:right="9459"/>
        <w:rPr>
          <w:b/>
          <w:sz w:val="18"/>
        </w:rPr>
      </w:pPr>
      <w:r>
        <w:rPr>
          <w:sz w:val="18"/>
        </w:rPr>
        <w:t xml:space="preserve">(Нпр. </w:t>
      </w:r>
      <w:r>
        <w:rPr>
          <w:i/>
          <w:sz w:val="18"/>
        </w:rPr>
        <w:t xml:space="preserve">on time/in time, at the end/in the end/at last …) </w:t>
      </w:r>
      <w:r>
        <w:rPr>
          <w:b/>
          <w:sz w:val="18"/>
        </w:rPr>
        <w:t>Фразални глаголи (</w:t>
      </w:r>
      <w:r>
        <w:rPr>
          <w:sz w:val="18"/>
        </w:rPr>
        <w:t xml:space="preserve">проширивање опсега) </w:t>
      </w:r>
      <w:r>
        <w:rPr>
          <w:b/>
          <w:sz w:val="18"/>
        </w:rPr>
        <w:t>Реченица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2"/>
        </w:rPr>
      </w:pPr>
    </w:p>
    <w:p w:rsidR="00381CE0" w:rsidRDefault="00346D2A">
      <w:pPr>
        <w:pStyle w:val="BodyText"/>
        <w:ind w:left="215" w:right="7488"/>
      </w:pPr>
      <w:r>
        <w:t>Неуправни говор (са слагањем времена; различити типови реченица) Погодбене реченице (обнављање сва три типа)</w:t>
      </w:r>
    </w:p>
    <w:p w:rsidR="00381CE0" w:rsidRDefault="00381CE0">
      <w:pPr>
        <w:pStyle w:val="BodyText"/>
        <w:spacing w:before="2"/>
      </w:pPr>
    </w:p>
    <w:p w:rsidR="00381CE0" w:rsidRDefault="00346D2A">
      <w:pPr>
        <w:pStyle w:val="Heading2"/>
        <w:ind w:left="199" w:right="680"/>
        <w:jc w:val="center"/>
      </w:pPr>
      <w:r>
        <w:t>ИТАЛИЈАНСКИ ЈЕЗИК</w:t>
      </w:r>
    </w:p>
    <w:p w:rsidR="00381CE0" w:rsidRDefault="00381CE0">
      <w:pPr>
        <w:pStyle w:val="BodyText"/>
        <w:spacing w:before="1"/>
        <w:rPr>
          <w:b/>
        </w:rPr>
      </w:pPr>
    </w:p>
    <w:p w:rsidR="00381CE0" w:rsidRDefault="00346D2A">
      <w:pPr>
        <w:spacing w:before="1"/>
        <w:ind w:left="215"/>
        <w:rPr>
          <w:b/>
          <w:sz w:val="18"/>
        </w:rPr>
      </w:pPr>
      <w:r>
        <w:rPr>
          <w:b/>
          <w:sz w:val="18"/>
        </w:rPr>
        <w:t>Именице</w:t>
      </w:r>
    </w:p>
    <w:p w:rsidR="00381CE0" w:rsidRDefault="00346D2A">
      <w:pPr>
        <w:pStyle w:val="BodyText"/>
        <w:spacing w:before="1"/>
        <w:ind w:left="215"/>
      </w:pPr>
      <w:r>
        <w:t>Обнављање и проширивање из претходних разреда</w:t>
      </w:r>
    </w:p>
    <w:p w:rsidR="00381CE0" w:rsidRDefault="00346D2A">
      <w:pPr>
        <w:spacing w:before="1"/>
        <w:ind w:left="215" w:right="695"/>
        <w:jc w:val="both"/>
        <w:rPr>
          <w:sz w:val="18"/>
        </w:rPr>
      </w:pPr>
      <w:r>
        <w:rPr>
          <w:sz w:val="18"/>
        </w:rPr>
        <w:t>Властите именице и заједничке, одговарајући род и број са детерминативом:</w:t>
      </w:r>
      <w:r>
        <w:rPr>
          <w:sz w:val="18"/>
        </w:rPr>
        <w:t xml:space="preserve"> </w:t>
      </w:r>
      <w:r>
        <w:rPr>
          <w:i/>
          <w:sz w:val="18"/>
        </w:rPr>
        <w:t>Annа, Pietro, Belgrado, Roma, Signor Bianchi, Signora Bianchi, i miei genitori, il nostro paese, questa casa, l’Italia, la Serbia, il Tirreno, l’Adriatico, le Alpi, gli Appennini; i miei genitori, mia madre, ll loro padre, il nostro paese, i vostri figli,</w:t>
      </w:r>
      <w:r>
        <w:rPr>
          <w:i/>
          <w:sz w:val="18"/>
        </w:rPr>
        <w:t xml:space="preserve"> questo studente, questa ragazza, quell’amico, quella casa</w:t>
      </w:r>
      <w:r>
        <w:rPr>
          <w:sz w:val="18"/>
        </w:rPr>
        <w:t>, итд.</w:t>
      </w:r>
    </w:p>
    <w:p w:rsidR="00381CE0" w:rsidRDefault="00346D2A">
      <w:pPr>
        <w:pStyle w:val="BodyText"/>
        <w:spacing w:before="2"/>
        <w:ind w:left="215"/>
      </w:pPr>
      <w:r>
        <w:t>Системски приказ морфолошких карактеристика.</w:t>
      </w:r>
    </w:p>
    <w:p w:rsidR="00381CE0" w:rsidRDefault="00381CE0">
      <w:pPr>
        <w:pStyle w:val="BodyText"/>
        <w:spacing w:before="1"/>
      </w:pPr>
    </w:p>
    <w:p w:rsidR="00381CE0" w:rsidRDefault="00346D2A">
      <w:pPr>
        <w:spacing w:before="1"/>
        <w:ind w:left="215" w:right="9378"/>
        <w:rPr>
          <w:sz w:val="18"/>
        </w:rPr>
      </w:pPr>
      <w:r>
        <w:rPr>
          <w:b/>
          <w:sz w:val="18"/>
        </w:rPr>
        <w:t>Члан. Употреба члана. Систематизација</w:t>
      </w:r>
      <w:r>
        <w:rPr>
          <w:sz w:val="18"/>
        </w:rPr>
        <w:t>. Обнављање и проширивање из претходних разреда Облици одређеног и неодређеног члана.</w:t>
      </w:r>
    </w:p>
    <w:p w:rsidR="00381CE0" w:rsidRDefault="00346D2A">
      <w:pPr>
        <w:pStyle w:val="BodyText"/>
        <w:spacing w:before="2"/>
        <w:ind w:left="215" w:right="7940"/>
      </w:pPr>
      <w:r>
        <w:t>Слагање одређеног и не</w:t>
      </w:r>
      <w:r>
        <w:t xml:space="preserve">одређеног члана са именицом или придевом. Члан спојен с предлозима </w:t>
      </w:r>
      <w:r>
        <w:rPr>
          <w:i/>
        </w:rPr>
        <w:t xml:space="preserve">di, a, da, in, su </w:t>
      </w:r>
      <w:r>
        <w:t xml:space="preserve">и </w:t>
      </w:r>
      <w:r>
        <w:rPr>
          <w:i/>
        </w:rPr>
        <w:t>con</w:t>
      </w:r>
      <w:r>
        <w:t>.</w:t>
      </w:r>
    </w:p>
    <w:p w:rsidR="00381CE0" w:rsidRDefault="00346D2A">
      <w:pPr>
        <w:spacing w:before="2"/>
        <w:ind w:left="215"/>
        <w:rPr>
          <w:i/>
          <w:sz w:val="18"/>
        </w:rPr>
      </w:pPr>
      <w:r>
        <w:rPr>
          <w:sz w:val="18"/>
        </w:rPr>
        <w:t xml:space="preserve">Одређени члан испред датума: </w:t>
      </w:r>
      <w:r>
        <w:rPr>
          <w:i/>
          <w:sz w:val="18"/>
        </w:rPr>
        <w:t xml:space="preserve">Oggi è il 25 novembre. </w:t>
      </w:r>
      <w:r>
        <w:rPr>
          <w:sz w:val="18"/>
        </w:rPr>
        <w:t xml:space="preserve">Испред имена дана у недељи </w:t>
      </w:r>
      <w:r>
        <w:rPr>
          <w:i/>
          <w:sz w:val="18"/>
        </w:rPr>
        <w:t>Abbiamo lezioni di lingua italiana il mercoledì e il giovedì.</w:t>
      </w:r>
    </w:p>
    <w:p w:rsidR="00381CE0" w:rsidRDefault="00346D2A">
      <w:pPr>
        <w:pStyle w:val="BodyText"/>
        <w:ind w:left="215"/>
      </w:pPr>
      <w:r>
        <w:t>Употреба члана уз власт</w:t>
      </w:r>
      <w:r>
        <w:t>ита имена, географске појмове, имена градова и држава, презимена.</w:t>
      </w:r>
    </w:p>
    <w:p w:rsidR="00381CE0" w:rsidRDefault="00346D2A">
      <w:pPr>
        <w:spacing w:before="1"/>
        <w:ind w:left="215"/>
        <w:rPr>
          <w:sz w:val="18"/>
        </w:rPr>
      </w:pPr>
      <w:r>
        <w:rPr>
          <w:sz w:val="18"/>
        </w:rPr>
        <w:t>Партитивни члан као суплетивни облик множине неодређеног члана (</w:t>
      </w:r>
      <w:r>
        <w:rPr>
          <w:i/>
          <w:sz w:val="18"/>
        </w:rPr>
        <w:t>Ho un amico italiano: Ho degli amici italiani.</w:t>
      </w:r>
      <w:r>
        <w:rPr>
          <w:sz w:val="18"/>
        </w:rPr>
        <w:t>).</w:t>
      </w:r>
    </w:p>
    <w:p w:rsidR="00381CE0" w:rsidRDefault="00346D2A">
      <w:pPr>
        <w:spacing w:before="1"/>
        <w:ind w:left="215" w:right="1299" w:hanging="1"/>
        <w:rPr>
          <w:sz w:val="18"/>
        </w:rPr>
      </w:pPr>
      <w:r>
        <w:rPr>
          <w:sz w:val="18"/>
        </w:rPr>
        <w:t>Употреба члана уз присвојни придев и именице које исказују блиско сродство (</w:t>
      </w:r>
      <w:r>
        <w:rPr>
          <w:i/>
          <w:sz w:val="18"/>
        </w:rPr>
        <w:t>Mia sorella si chiama Ada. Domani andiamo a Roma con i nostri nonni</w:t>
      </w:r>
      <w:r>
        <w:rPr>
          <w:sz w:val="18"/>
        </w:rPr>
        <w:t xml:space="preserve">). Положај члана и предлога уз неодређени придев </w:t>
      </w:r>
      <w:r>
        <w:rPr>
          <w:i/>
          <w:sz w:val="18"/>
        </w:rPr>
        <w:t>tutto</w:t>
      </w:r>
      <w:r>
        <w:rPr>
          <w:sz w:val="18"/>
        </w:rPr>
        <w:t>.</w:t>
      </w:r>
    </w:p>
    <w:p w:rsidR="00381CE0" w:rsidRDefault="00346D2A">
      <w:pPr>
        <w:spacing w:before="1"/>
        <w:ind w:left="215" w:right="722"/>
        <w:rPr>
          <w:i/>
          <w:sz w:val="18"/>
        </w:rPr>
      </w:pPr>
      <w:r>
        <w:rPr>
          <w:sz w:val="18"/>
        </w:rPr>
        <w:t xml:space="preserve">Партитивни члан. </w:t>
      </w:r>
      <w:r>
        <w:rPr>
          <w:i/>
          <w:sz w:val="18"/>
        </w:rPr>
        <w:t xml:space="preserve">Mangio delle mele. </w:t>
      </w:r>
      <w:r>
        <w:rPr>
          <w:sz w:val="18"/>
        </w:rPr>
        <w:t xml:space="preserve">Изостављање у негацији. </w:t>
      </w:r>
      <w:r>
        <w:rPr>
          <w:i/>
          <w:sz w:val="18"/>
        </w:rPr>
        <w:t xml:space="preserve">Non mangio pane. </w:t>
      </w:r>
      <w:r>
        <w:rPr>
          <w:sz w:val="18"/>
        </w:rPr>
        <w:t xml:space="preserve">Употреба предлога </w:t>
      </w:r>
      <w:r>
        <w:rPr>
          <w:i/>
          <w:sz w:val="18"/>
        </w:rPr>
        <w:t xml:space="preserve">di </w:t>
      </w:r>
      <w:r>
        <w:rPr>
          <w:sz w:val="18"/>
        </w:rPr>
        <w:t xml:space="preserve">уз изразе који изражавају одређену </w:t>
      </w:r>
      <w:r>
        <w:rPr>
          <w:sz w:val="18"/>
        </w:rPr>
        <w:t xml:space="preserve">количину. </w:t>
      </w:r>
      <w:r>
        <w:rPr>
          <w:i/>
          <w:sz w:val="18"/>
        </w:rPr>
        <w:t>Prendo un bicchiere d’acqua minerale.</w:t>
      </w:r>
    </w:p>
    <w:p w:rsidR="00381CE0" w:rsidRDefault="00381CE0">
      <w:pPr>
        <w:pStyle w:val="BodyText"/>
        <w:spacing w:before="2"/>
        <w:rPr>
          <w:i/>
        </w:rPr>
      </w:pPr>
    </w:p>
    <w:p w:rsidR="00381CE0" w:rsidRDefault="00346D2A">
      <w:pPr>
        <w:pStyle w:val="Heading2"/>
        <w:ind w:left="215"/>
      </w:pPr>
      <w:r>
        <w:t>Заменице</w:t>
      </w:r>
    </w:p>
    <w:p w:rsidR="00381CE0" w:rsidRDefault="00346D2A">
      <w:pPr>
        <w:pStyle w:val="BodyText"/>
        <w:spacing w:before="1"/>
        <w:ind w:left="215" w:right="9378"/>
      </w:pPr>
      <w:r>
        <w:t>Обнављање и проширивање из претходних разреда Личне заменице у служби субјекта.</w:t>
      </w:r>
    </w:p>
    <w:p w:rsidR="00381CE0" w:rsidRDefault="00346D2A">
      <w:pPr>
        <w:pStyle w:val="BodyText"/>
        <w:spacing w:before="2"/>
        <w:ind w:left="215"/>
      </w:pPr>
      <w:r>
        <w:t>Наглашене личне заменице у служби објекта.</w:t>
      </w:r>
    </w:p>
    <w:p w:rsidR="00381CE0" w:rsidRDefault="00346D2A">
      <w:pPr>
        <w:ind w:left="215" w:right="7488"/>
        <w:rPr>
          <w:sz w:val="18"/>
        </w:rPr>
      </w:pPr>
      <w:r>
        <w:rPr>
          <w:sz w:val="18"/>
        </w:rPr>
        <w:t>Наглашене личне заменице у служби директног и индиректног објекта. Ненаглаш</w:t>
      </w:r>
      <w:r>
        <w:rPr>
          <w:sz w:val="18"/>
        </w:rPr>
        <w:t xml:space="preserve">ене личне заменице у пару: </w:t>
      </w:r>
      <w:r>
        <w:rPr>
          <w:i/>
          <w:sz w:val="18"/>
        </w:rPr>
        <w:t>Compro il libro a Luigi. Glielo compro</w:t>
      </w:r>
      <w:r>
        <w:rPr>
          <w:sz w:val="18"/>
        </w:rPr>
        <w:t>.</w:t>
      </w:r>
    </w:p>
    <w:p w:rsidR="00381CE0" w:rsidRDefault="00346D2A">
      <w:pPr>
        <w:spacing w:before="2"/>
        <w:ind w:left="215" w:right="5846"/>
        <w:rPr>
          <w:sz w:val="18"/>
        </w:rPr>
      </w:pPr>
      <w:r>
        <w:rPr>
          <w:sz w:val="18"/>
        </w:rPr>
        <w:t>Измештање индиректног објекта испред предиката (</w:t>
      </w:r>
      <w:r>
        <w:rPr>
          <w:i/>
          <w:sz w:val="18"/>
        </w:rPr>
        <w:t>Chiedi di Maria? Non l'ho vista da tanto)</w:t>
      </w:r>
      <w:r>
        <w:rPr>
          <w:sz w:val="18"/>
        </w:rPr>
        <w:t>. Присвојне заменице. Показне заменице (</w:t>
      </w:r>
      <w:r>
        <w:rPr>
          <w:i/>
          <w:sz w:val="18"/>
        </w:rPr>
        <w:t>questo, quello</w:t>
      </w:r>
      <w:r>
        <w:rPr>
          <w:sz w:val="18"/>
        </w:rPr>
        <w:t>).</w:t>
      </w:r>
    </w:p>
    <w:p w:rsidR="00381CE0" w:rsidRDefault="00346D2A">
      <w:pPr>
        <w:spacing w:before="2"/>
        <w:ind w:left="215"/>
        <w:rPr>
          <w:i/>
          <w:sz w:val="18"/>
        </w:rPr>
      </w:pPr>
      <w:r>
        <w:rPr>
          <w:sz w:val="18"/>
        </w:rPr>
        <w:t xml:space="preserve">Упитне заменице </w:t>
      </w:r>
      <w:r>
        <w:rPr>
          <w:i/>
          <w:sz w:val="18"/>
        </w:rPr>
        <w:t>chi</w:t>
      </w:r>
      <w:r>
        <w:rPr>
          <w:sz w:val="18"/>
        </w:rPr>
        <w:t xml:space="preserve">? и </w:t>
      </w:r>
      <w:r>
        <w:rPr>
          <w:i/>
          <w:sz w:val="18"/>
        </w:rPr>
        <w:t>che?/ che cosa?</w:t>
      </w:r>
    </w:p>
    <w:p w:rsidR="00381CE0" w:rsidRDefault="00346D2A">
      <w:pPr>
        <w:spacing w:before="1"/>
        <w:ind w:left="215" w:right="5846"/>
        <w:rPr>
          <w:sz w:val="18"/>
        </w:rPr>
      </w:pPr>
      <w:r>
        <w:rPr>
          <w:sz w:val="18"/>
        </w:rPr>
        <w:t>Неодређене заменице, придеви (</w:t>
      </w:r>
      <w:r>
        <w:rPr>
          <w:i/>
          <w:sz w:val="18"/>
        </w:rPr>
        <w:t>niente/nulla, nessuno, qualcosa, qualcuno, qualche, alcuni</w:t>
      </w:r>
      <w:r>
        <w:rPr>
          <w:sz w:val="18"/>
        </w:rPr>
        <w:t xml:space="preserve">) Неодређене заменице, придеви : </w:t>
      </w:r>
      <w:r>
        <w:rPr>
          <w:i/>
          <w:sz w:val="18"/>
        </w:rPr>
        <w:t>alcuno, ciascuno, certo, altro, nessuno, parecchio</w:t>
      </w:r>
      <w:r>
        <w:rPr>
          <w:sz w:val="18"/>
        </w:rPr>
        <w:t>.</w:t>
      </w:r>
    </w:p>
    <w:p w:rsidR="00381CE0" w:rsidRDefault="00346D2A">
      <w:pPr>
        <w:spacing w:before="1"/>
        <w:ind w:left="215" w:right="9740"/>
        <w:rPr>
          <w:sz w:val="18"/>
        </w:rPr>
      </w:pPr>
      <w:r>
        <w:rPr>
          <w:sz w:val="18"/>
        </w:rPr>
        <w:t xml:space="preserve">Неодређене заменице: </w:t>
      </w:r>
      <w:r>
        <w:rPr>
          <w:i/>
          <w:sz w:val="18"/>
        </w:rPr>
        <w:t>nulla, niente, qualcosa</w:t>
      </w:r>
      <w:r>
        <w:rPr>
          <w:sz w:val="18"/>
        </w:rPr>
        <w:t>. Релативне заменице (</w:t>
      </w:r>
      <w:r>
        <w:rPr>
          <w:i/>
          <w:sz w:val="18"/>
        </w:rPr>
        <w:t>che, cui, il qual</w:t>
      </w:r>
      <w:r>
        <w:rPr>
          <w:i/>
          <w:sz w:val="18"/>
        </w:rPr>
        <w:t>e/la quale</w:t>
      </w:r>
      <w:r>
        <w:rPr>
          <w:sz w:val="18"/>
        </w:rPr>
        <w:t>).</w:t>
      </w:r>
    </w:p>
    <w:p w:rsidR="00381CE0" w:rsidRDefault="00381CE0">
      <w:pPr>
        <w:pStyle w:val="BodyText"/>
        <w:spacing w:before="3"/>
      </w:pPr>
    </w:p>
    <w:p w:rsidR="00381CE0" w:rsidRDefault="00346D2A">
      <w:pPr>
        <w:pStyle w:val="Heading2"/>
        <w:ind w:left="215"/>
      </w:pPr>
      <w:r>
        <w:t>Придеви</w:t>
      </w:r>
    </w:p>
    <w:p w:rsidR="00381CE0" w:rsidRDefault="00346D2A">
      <w:pPr>
        <w:pStyle w:val="BodyText"/>
        <w:ind w:left="215"/>
      </w:pPr>
      <w:r>
        <w:t>Обнављање и проширивање из претходних разреда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BodyText"/>
        <w:ind w:left="215"/>
      </w:pPr>
      <w:r>
        <w:t xml:space="preserve">Описни придеви, слагање придева и именице у роду и броју. Описни придеви </w:t>
      </w:r>
      <w:r>
        <w:rPr>
          <w:i/>
        </w:rPr>
        <w:t xml:space="preserve">buono </w:t>
      </w:r>
      <w:r>
        <w:t xml:space="preserve">и </w:t>
      </w:r>
      <w:r>
        <w:rPr>
          <w:i/>
        </w:rPr>
        <w:t>bello</w:t>
      </w:r>
      <w:r>
        <w:t xml:space="preserve">; неодређени придев </w:t>
      </w:r>
      <w:r>
        <w:rPr>
          <w:i/>
        </w:rPr>
        <w:t>tutto</w:t>
      </w:r>
      <w:r>
        <w:t xml:space="preserve">. Посебне карактеристике придева </w:t>
      </w:r>
      <w:r>
        <w:rPr>
          <w:i/>
        </w:rPr>
        <w:t xml:space="preserve">santo </w:t>
      </w:r>
      <w:r>
        <w:t>и</w:t>
      </w:r>
    </w:p>
    <w:p w:rsidR="00381CE0" w:rsidRDefault="00346D2A">
      <w:pPr>
        <w:spacing w:before="1"/>
        <w:ind w:left="215"/>
        <w:rPr>
          <w:i/>
          <w:sz w:val="18"/>
        </w:rPr>
      </w:pPr>
      <w:r>
        <w:rPr>
          <w:i/>
          <w:sz w:val="18"/>
        </w:rPr>
        <w:t>grande.</w:t>
      </w:r>
    </w:p>
    <w:p w:rsidR="00381CE0" w:rsidRDefault="00346D2A">
      <w:pPr>
        <w:ind w:left="215"/>
        <w:rPr>
          <w:i/>
          <w:sz w:val="18"/>
        </w:rPr>
      </w:pPr>
      <w:r>
        <w:rPr>
          <w:sz w:val="18"/>
        </w:rPr>
        <w:t xml:space="preserve">Компарација придева: </w:t>
      </w:r>
      <w:r>
        <w:rPr>
          <w:i/>
          <w:sz w:val="18"/>
        </w:rPr>
        <w:t>Maria è più alta di Marta. Noi siamo più veloci di voi. Maria e’ la piu’ alta della classe.</w:t>
      </w:r>
    </w:p>
    <w:p w:rsidR="00381CE0" w:rsidRDefault="00346D2A">
      <w:pPr>
        <w:spacing w:before="1"/>
        <w:ind w:left="215"/>
        <w:rPr>
          <w:i/>
          <w:sz w:val="18"/>
        </w:rPr>
      </w:pPr>
      <w:r>
        <w:rPr>
          <w:sz w:val="18"/>
        </w:rPr>
        <w:t xml:space="preserve">Апсолутни суперлатив </w:t>
      </w:r>
      <w:r>
        <w:rPr>
          <w:i/>
          <w:sz w:val="18"/>
        </w:rPr>
        <w:t>Maria è bellisima.</w:t>
      </w:r>
    </w:p>
    <w:p w:rsidR="00381CE0" w:rsidRDefault="00346D2A">
      <w:pPr>
        <w:spacing w:before="1"/>
        <w:ind w:left="215"/>
        <w:rPr>
          <w:sz w:val="18"/>
        </w:rPr>
      </w:pPr>
      <w:r>
        <w:rPr>
          <w:sz w:val="18"/>
        </w:rPr>
        <w:t xml:space="preserve">Синтетички (органски) облици компаратива и суперлатива (релативног и апсолутног) придева </w:t>
      </w:r>
      <w:r>
        <w:rPr>
          <w:i/>
          <w:sz w:val="18"/>
        </w:rPr>
        <w:t>piccolo, grand</w:t>
      </w:r>
      <w:r>
        <w:rPr>
          <w:i/>
          <w:sz w:val="18"/>
        </w:rPr>
        <w:t>e, buono, cattivo</w:t>
      </w:r>
      <w:r>
        <w:rPr>
          <w:sz w:val="18"/>
        </w:rPr>
        <w:t>.</w:t>
      </w:r>
    </w:p>
    <w:p w:rsidR="00381CE0" w:rsidRDefault="00346D2A">
      <w:pPr>
        <w:spacing w:before="1"/>
        <w:ind w:left="216" w:right="2263" w:hanging="1"/>
        <w:rPr>
          <w:sz w:val="18"/>
        </w:rPr>
      </w:pPr>
      <w:r>
        <w:rPr>
          <w:sz w:val="18"/>
        </w:rPr>
        <w:t>Разлика у значењу између аналитичких и синтетичких облика компаратива и суперлатива (</w:t>
      </w:r>
      <w:r>
        <w:rPr>
          <w:i/>
          <w:sz w:val="18"/>
        </w:rPr>
        <w:t>più grande : maggiore; più buono : migliore</w:t>
      </w:r>
      <w:r>
        <w:rPr>
          <w:sz w:val="18"/>
        </w:rPr>
        <w:t>). Присвојни придеви. Употреба члана уз присвојне придеве.</w:t>
      </w:r>
    </w:p>
    <w:p w:rsidR="00381CE0" w:rsidRDefault="00346D2A">
      <w:pPr>
        <w:spacing w:before="2"/>
        <w:ind w:left="216"/>
        <w:rPr>
          <w:sz w:val="18"/>
        </w:rPr>
      </w:pPr>
      <w:r>
        <w:rPr>
          <w:sz w:val="18"/>
        </w:rPr>
        <w:t xml:space="preserve">Показни придеви: </w:t>
      </w:r>
      <w:r>
        <w:rPr>
          <w:i/>
          <w:sz w:val="18"/>
        </w:rPr>
        <w:t>questo, quello</w:t>
      </w:r>
      <w:r>
        <w:rPr>
          <w:sz w:val="18"/>
        </w:rPr>
        <w:t>.</w:t>
      </w:r>
    </w:p>
    <w:p w:rsidR="00381CE0" w:rsidRDefault="00346D2A">
      <w:pPr>
        <w:ind w:left="216"/>
        <w:rPr>
          <w:sz w:val="18"/>
        </w:rPr>
      </w:pPr>
      <w:r>
        <w:rPr>
          <w:sz w:val="18"/>
        </w:rPr>
        <w:t>Назив боја, морфо</w:t>
      </w:r>
      <w:r>
        <w:rPr>
          <w:sz w:val="18"/>
        </w:rPr>
        <w:t xml:space="preserve">лошке особености придева </w:t>
      </w:r>
      <w:r>
        <w:rPr>
          <w:i/>
          <w:sz w:val="18"/>
        </w:rPr>
        <w:t>viola, rosa, blu, arancione</w:t>
      </w:r>
      <w:r>
        <w:rPr>
          <w:sz w:val="18"/>
        </w:rPr>
        <w:t>.</w:t>
      </w:r>
    </w:p>
    <w:p w:rsidR="00381CE0" w:rsidRDefault="00381CE0">
      <w:pPr>
        <w:pStyle w:val="BodyText"/>
        <w:spacing w:before="1"/>
      </w:pPr>
    </w:p>
    <w:p w:rsidR="00381CE0" w:rsidRDefault="00346D2A">
      <w:pPr>
        <w:pStyle w:val="Heading2"/>
        <w:spacing w:before="1"/>
        <w:ind w:left="216"/>
      </w:pPr>
      <w:r>
        <w:t>Бројеви</w:t>
      </w:r>
    </w:p>
    <w:p w:rsidR="00381CE0" w:rsidRDefault="00346D2A">
      <w:pPr>
        <w:pStyle w:val="BodyText"/>
        <w:spacing w:before="1"/>
        <w:ind w:left="216" w:right="9377"/>
      </w:pPr>
      <w:r>
        <w:t>Обнављање и проширивање из претходних разреда Главни бројеви (преко 1000). Редни бројеви.</w:t>
      </w:r>
    </w:p>
    <w:p w:rsidR="00381CE0" w:rsidRDefault="00346D2A">
      <w:pPr>
        <w:pStyle w:val="BodyText"/>
        <w:spacing w:before="1"/>
        <w:ind w:left="216"/>
      </w:pPr>
      <w:r>
        <w:t>Алтеративни суфикси -etto, -ello, -uccio, -otto.</w:t>
      </w:r>
    </w:p>
    <w:p w:rsidR="00381CE0" w:rsidRDefault="00346D2A">
      <w:pPr>
        <w:spacing w:before="1"/>
        <w:ind w:left="216"/>
        <w:rPr>
          <w:sz w:val="18"/>
        </w:rPr>
      </w:pPr>
      <w:r>
        <w:rPr>
          <w:sz w:val="18"/>
        </w:rPr>
        <w:t xml:space="preserve">Суфикси -enne и -ina за бројеве </w:t>
      </w:r>
      <w:r>
        <w:rPr>
          <w:i/>
          <w:sz w:val="18"/>
        </w:rPr>
        <w:t>quarantenne</w:t>
      </w:r>
      <w:r>
        <w:rPr>
          <w:sz w:val="18"/>
        </w:rPr>
        <w:t xml:space="preserve">, </w:t>
      </w:r>
      <w:r>
        <w:rPr>
          <w:i/>
          <w:sz w:val="18"/>
        </w:rPr>
        <w:t>sulla qua</w:t>
      </w:r>
      <w:r>
        <w:rPr>
          <w:i/>
          <w:sz w:val="18"/>
        </w:rPr>
        <w:t>rantina</w:t>
      </w:r>
      <w:r>
        <w:rPr>
          <w:sz w:val="18"/>
        </w:rPr>
        <w:t>.</w:t>
      </w:r>
    </w:p>
    <w:p w:rsidR="00381CE0" w:rsidRDefault="00381CE0">
      <w:pPr>
        <w:pStyle w:val="BodyText"/>
        <w:spacing w:before="1"/>
      </w:pPr>
    </w:p>
    <w:p w:rsidR="00381CE0" w:rsidRDefault="00346D2A">
      <w:pPr>
        <w:pStyle w:val="Heading2"/>
        <w:spacing w:before="1"/>
        <w:ind w:left="216"/>
      </w:pPr>
      <w:r>
        <w:t>Предлози</w:t>
      </w:r>
    </w:p>
    <w:p w:rsidR="00381CE0" w:rsidRDefault="00346D2A">
      <w:pPr>
        <w:pStyle w:val="BodyText"/>
        <w:spacing w:before="1"/>
        <w:ind w:left="216"/>
      </w:pPr>
      <w:r>
        <w:t>Обнављање и проширивање из претходних разреда</w:t>
      </w:r>
    </w:p>
    <w:p w:rsidR="00381CE0" w:rsidRDefault="00346D2A">
      <w:pPr>
        <w:ind w:left="216" w:right="7008"/>
        <w:rPr>
          <w:sz w:val="18"/>
        </w:rPr>
      </w:pPr>
      <w:r>
        <w:rPr>
          <w:sz w:val="18"/>
        </w:rPr>
        <w:t xml:space="preserve">Прости предлози </w:t>
      </w:r>
      <w:r>
        <w:rPr>
          <w:i/>
          <w:sz w:val="18"/>
        </w:rPr>
        <w:t xml:space="preserve">di, a, da, in, con, su, per, tra, fra </w:t>
      </w:r>
      <w:r>
        <w:rPr>
          <w:sz w:val="18"/>
        </w:rPr>
        <w:t xml:space="preserve">и њихова основна употреба. Предлози </w:t>
      </w:r>
      <w:r>
        <w:rPr>
          <w:i/>
          <w:sz w:val="18"/>
        </w:rPr>
        <w:t>dentro, fuori, sotto, sopra, davanti, dietro</w:t>
      </w:r>
      <w:r>
        <w:rPr>
          <w:sz w:val="18"/>
        </w:rPr>
        <w:t>.</w:t>
      </w:r>
    </w:p>
    <w:p w:rsidR="00381CE0" w:rsidRDefault="00346D2A">
      <w:pPr>
        <w:spacing w:before="2"/>
        <w:ind w:left="216"/>
        <w:rPr>
          <w:b/>
          <w:i/>
          <w:sz w:val="18"/>
        </w:rPr>
      </w:pPr>
      <w:r>
        <w:rPr>
          <w:sz w:val="18"/>
        </w:rPr>
        <w:t xml:space="preserve">Употреба предлога </w:t>
      </w:r>
      <w:r>
        <w:rPr>
          <w:b/>
          <w:i/>
          <w:sz w:val="18"/>
        </w:rPr>
        <w:t xml:space="preserve">di </w:t>
      </w:r>
      <w:r>
        <w:rPr>
          <w:sz w:val="18"/>
        </w:rPr>
        <w:t>(</w:t>
      </w:r>
      <w:r>
        <w:rPr>
          <w:i/>
          <w:sz w:val="18"/>
        </w:rPr>
        <w:t>Marco finisce di fare i compiti. La mamma dice di non fare tardi</w:t>
      </w:r>
      <w:r>
        <w:rPr>
          <w:sz w:val="18"/>
        </w:rPr>
        <w:t xml:space="preserve">), </w:t>
      </w:r>
      <w:r>
        <w:rPr>
          <w:b/>
          <w:i/>
          <w:sz w:val="18"/>
        </w:rPr>
        <w:t xml:space="preserve">a </w:t>
      </w:r>
      <w:r>
        <w:rPr>
          <w:sz w:val="18"/>
        </w:rPr>
        <w:t>(</w:t>
      </w:r>
      <w:r>
        <w:rPr>
          <w:i/>
          <w:sz w:val="18"/>
        </w:rPr>
        <w:t>Vado a giocare. Sei bravo a pattinare. Usciamo a giocare con gli amici</w:t>
      </w:r>
      <w:r>
        <w:rPr>
          <w:sz w:val="18"/>
        </w:rPr>
        <w:t xml:space="preserve">.), </w:t>
      </w:r>
      <w:r>
        <w:rPr>
          <w:b/>
          <w:i/>
          <w:sz w:val="18"/>
        </w:rPr>
        <w:t>da</w:t>
      </w:r>
    </w:p>
    <w:p w:rsidR="00381CE0" w:rsidRDefault="00346D2A">
      <w:pPr>
        <w:ind w:left="216"/>
        <w:rPr>
          <w:sz w:val="18"/>
        </w:rPr>
      </w:pPr>
      <w:r>
        <w:rPr>
          <w:i/>
          <w:sz w:val="18"/>
        </w:rPr>
        <w:t xml:space="preserve">Vengo da Belgrado. Andiamo dai nonni, </w:t>
      </w:r>
      <w:r>
        <w:rPr>
          <w:b/>
          <w:i/>
          <w:sz w:val="18"/>
        </w:rPr>
        <w:t xml:space="preserve">in </w:t>
      </w:r>
      <w:r>
        <w:rPr>
          <w:i/>
          <w:sz w:val="18"/>
        </w:rPr>
        <w:t>(vado in Italia, vivo nel lazio, ho un cappello in testa</w:t>
      </w:r>
      <w:r>
        <w:rPr>
          <w:sz w:val="18"/>
        </w:rPr>
        <w:t>)</w:t>
      </w:r>
    </w:p>
    <w:p w:rsidR="00381CE0" w:rsidRDefault="00381CE0">
      <w:pPr>
        <w:pStyle w:val="BodyText"/>
        <w:spacing w:before="2"/>
      </w:pPr>
    </w:p>
    <w:p w:rsidR="00381CE0" w:rsidRDefault="00346D2A">
      <w:pPr>
        <w:pStyle w:val="Heading2"/>
        <w:ind w:left="215"/>
      </w:pPr>
      <w:r>
        <w:t>Глаголи</w:t>
      </w:r>
    </w:p>
    <w:p w:rsidR="00381CE0" w:rsidRDefault="00346D2A">
      <w:pPr>
        <w:spacing w:before="1"/>
        <w:ind w:left="215" w:right="9378"/>
        <w:rPr>
          <w:sz w:val="18"/>
        </w:rPr>
      </w:pPr>
      <w:r>
        <w:rPr>
          <w:sz w:val="18"/>
        </w:rPr>
        <w:t>О</w:t>
      </w:r>
      <w:r>
        <w:rPr>
          <w:sz w:val="18"/>
        </w:rPr>
        <w:t>бнављање и проширивање из претходних разреда Садашње време (</w:t>
      </w:r>
      <w:r>
        <w:rPr>
          <w:i/>
          <w:sz w:val="18"/>
        </w:rPr>
        <w:t>Presente Indicativo</w:t>
      </w:r>
      <w:r>
        <w:rPr>
          <w:sz w:val="18"/>
        </w:rPr>
        <w:t>)</w:t>
      </w:r>
    </w:p>
    <w:p w:rsidR="00381CE0" w:rsidRDefault="00346D2A">
      <w:pPr>
        <w:spacing w:before="1"/>
        <w:ind w:left="215"/>
        <w:rPr>
          <w:i/>
          <w:sz w:val="18"/>
        </w:rPr>
      </w:pPr>
      <w:r>
        <w:rPr>
          <w:sz w:val="18"/>
        </w:rPr>
        <w:t>Императив (</w:t>
      </w:r>
      <w:r>
        <w:rPr>
          <w:i/>
          <w:sz w:val="18"/>
        </w:rPr>
        <w:t>Imperativo</w:t>
      </w:r>
      <w:r>
        <w:rPr>
          <w:sz w:val="18"/>
        </w:rPr>
        <w:t xml:space="preserve">), заповедни начин. Заповедни начин за сва лица: </w:t>
      </w:r>
      <w:r>
        <w:rPr>
          <w:i/>
          <w:sz w:val="18"/>
        </w:rPr>
        <w:t>Fa’ presto! Non tornare tardi ! Non andate via senza di me. Prego Signora, entri! Mi dia un etto</w:t>
      </w:r>
    </w:p>
    <w:p w:rsidR="00381CE0" w:rsidRDefault="00346D2A">
      <w:pPr>
        <w:spacing w:before="1"/>
        <w:ind w:left="215"/>
        <w:rPr>
          <w:i/>
          <w:sz w:val="18"/>
        </w:rPr>
      </w:pPr>
      <w:r>
        <w:rPr>
          <w:i/>
          <w:sz w:val="18"/>
        </w:rPr>
        <w:t>di prosc</w:t>
      </w:r>
      <w:r>
        <w:rPr>
          <w:i/>
          <w:sz w:val="18"/>
        </w:rPr>
        <w:t>iutto e tre tosette, per favore.</w:t>
      </w:r>
    </w:p>
    <w:p w:rsidR="00381CE0" w:rsidRDefault="00346D2A">
      <w:pPr>
        <w:pStyle w:val="BodyText"/>
        <w:spacing w:before="1"/>
        <w:ind w:left="215" w:right="11348"/>
      </w:pPr>
      <w:r>
        <w:t>Повратни глаголи.</w:t>
      </w:r>
    </w:p>
    <w:p w:rsidR="00381CE0" w:rsidRDefault="00346D2A">
      <w:pPr>
        <w:ind w:left="215" w:right="11348"/>
        <w:rPr>
          <w:sz w:val="18"/>
        </w:rPr>
      </w:pPr>
      <w:r>
        <w:rPr>
          <w:sz w:val="18"/>
        </w:rPr>
        <w:t xml:space="preserve">Употреба глагола </w:t>
      </w:r>
      <w:r>
        <w:rPr>
          <w:i/>
          <w:sz w:val="18"/>
        </w:rPr>
        <w:t>piacere</w:t>
      </w:r>
      <w:r>
        <w:rPr>
          <w:sz w:val="18"/>
        </w:rPr>
        <w:t>.</w:t>
      </w:r>
    </w:p>
    <w:p w:rsidR="00381CE0" w:rsidRDefault="00346D2A">
      <w:pPr>
        <w:spacing w:before="1"/>
        <w:ind w:left="214" w:right="722"/>
        <w:rPr>
          <w:i/>
          <w:sz w:val="18"/>
        </w:rPr>
      </w:pPr>
      <w:r>
        <w:rPr>
          <w:sz w:val="18"/>
        </w:rPr>
        <w:t>Перфект (</w:t>
      </w:r>
      <w:r>
        <w:rPr>
          <w:i/>
          <w:sz w:val="18"/>
        </w:rPr>
        <w:t>Passato Prossimo</w:t>
      </w:r>
      <w:r>
        <w:rPr>
          <w:sz w:val="18"/>
        </w:rPr>
        <w:t xml:space="preserve">) правилних и неправилних глагола: </w:t>
      </w:r>
      <w:r>
        <w:rPr>
          <w:i/>
          <w:sz w:val="18"/>
        </w:rPr>
        <w:t xml:space="preserve">Ho comprato un chilo di pesche. Sono andata alla stazione. </w:t>
      </w:r>
      <w:r>
        <w:rPr>
          <w:sz w:val="18"/>
        </w:rPr>
        <w:t xml:space="preserve">Перфект модалних глагола </w:t>
      </w:r>
      <w:r>
        <w:rPr>
          <w:i/>
          <w:sz w:val="18"/>
        </w:rPr>
        <w:t>volere, dovere, potere, sapere</w:t>
      </w:r>
      <w:r>
        <w:rPr>
          <w:sz w:val="18"/>
        </w:rPr>
        <w:t xml:space="preserve">. </w:t>
      </w:r>
      <w:r>
        <w:rPr>
          <w:i/>
          <w:sz w:val="18"/>
        </w:rPr>
        <w:t>Son</w:t>
      </w:r>
      <w:r>
        <w:rPr>
          <w:i/>
          <w:sz w:val="18"/>
        </w:rPr>
        <w:t>o dovuto andare dal dentista. Ho potuto leggere i titoli in italiano.</w:t>
      </w:r>
    </w:p>
    <w:p w:rsidR="00381CE0" w:rsidRDefault="00346D2A">
      <w:pPr>
        <w:spacing w:before="2"/>
        <w:ind w:left="214"/>
        <w:rPr>
          <w:i/>
          <w:sz w:val="18"/>
        </w:rPr>
      </w:pPr>
      <w:r>
        <w:rPr>
          <w:sz w:val="18"/>
        </w:rPr>
        <w:t>Кондиционал презента (</w:t>
      </w:r>
      <w:r>
        <w:rPr>
          <w:i/>
          <w:sz w:val="18"/>
        </w:rPr>
        <w:t>Condizionale Presente</w:t>
      </w:r>
      <w:r>
        <w:rPr>
          <w:sz w:val="18"/>
        </w:rPr>
        <w:t xml:space="preserve">): </w:t>
      </w:r>
      <w:r>
        <w:rPr>
          <w:i/>
          <w:sz w:val="18"/>
        </w:rPr>
        <w:t>Vorrei un chilo di mele, per favore ! Potresti prestarmi il tuo libro di italiano ?</w:t>
      </w:r>
    </w:p>
    <w:p w:rsidR="00381CE0" w:rsidRDefault="00346D2A">
      <w:pPr>
        <w:spacing w:before="1"/>
        <w:ind w:left="214"/>
        <w:rPr>
          <w:i/>
          <w:sz w:val="18"/>
        </w:rPr>
      </w:pPr>
      <w:r>
        <w:rPr>
          <w:sz w:val="18"/>
        </w:rPr>
        <w:t xml:space="preserve">Прошло време погодбеног начина (Condizionale Passato). </w:t>
      </w:r>
      <w:r>
        <w:rPr>
          <w:i/>
          <w:sz w:val="18"/>
        </w:rPr>
        <w:t>A</w:t>
      </w:r>
      <w:r>
        <w:rPr>
          <w:i/>
          <w:sz w:val="18"/>
        </w:rPr>
        <w:t>vrei preso volentieri una pizza ieri sera.</w:t>
      </w:r>
    </w:p>
    <w:p w:rsidR="00381CE0" w:rsidRDefault="00346D2A">
      <w:pPr>
        <w:spacing w:before="1"/>
        <w:ind w:left="214"/>
        <w:rPr>
          <w:i/>
          <w:sz w:val="18"/>
        </w:rPr>
      </w:pPr>
      <w:r>
        <w:rPr>
          <w:sz w:val="18"/>
        </w:rPr>
        <w:t xml:space="preserve">Футур правилних и неправилних глагола. </w:t>
      </w:r>
      <w:r>
        <w:rPr>
          <w:i/>
          <w:sz w:val="18"/>
        </w:rPr>
        <w:t>Noi tormeremo a casa alle cinque.</w:t>
      </w:r>
    </w:p>
    <w:p w:rsidR="00381CE0" w:rsidRDefault="00346D2A">
      <w:pPr>
        <w:ind w:left="214"/>
        <w:rPr>
          <w:i/>
          <w:sz w:val="18"/>
        </w:rPr>
      </w:pPr>
      <w:r>
        <w:rPr>
          <w:sz w:val="18"/>
        </w:rPr>
        <w:t xml:space="preserve">Предбудуће време (Futuro anteriore). </w:t>
      </w:r>
      <w:r>
        <w:rPr>
          <w:i/>
          <w:sz w:val="18"/>
        </w:rPr>
        <w:t>Quando arriverà alla stazione, il treno sarà già partito.</w:t>
      </w:r>
    </w:p>
    <w:p w:rsidR="00381CE0" w:rsidRDefault="00346D2A">
      <w:pPr>
        <w:spacing w:before="1"/>
        <w:ind w:left="214"/>
        <w:rPr>
          <w:i/>
          <w:sz w:val="18"/>
        </w:rPr>
      </w:pPr>
      <w:r>
        <w:rPr>
          <w:sz w:val="18"/>
        </w:rPr>
        <w:t>Имперфекат (</w:t>
      </w:r>
      <w:r>
        <w:rPr>
          <w:i/>
          <w:sz w:val="18"/>
        </w:rPr>
        <w:t>Imperfetto</w:t>
      </w:r>
      <w:r>
        <w:rPr>
          <w:sz w:val="18"/>
        </w:rPr>
        <w:t xml:space="preserve">): </w:t>
      </w:r>
      <w:r>
        <w:rPr>
          <w:i/>
          <w:sz w:val="18"/>
        </w:rPr>
        <w:t>C’era una volta un r</w:t>
      </w:r>
      <w:r>
        <w:rPr>
          <w:i/>
          <w:sz w:val="18"/>
        </w:rPr>
        <w:t>e e viveva in un castello.</w:t>
      </w:r>
    </w:p>
    <w:p w:rsidR="00381CE0" w:rsidRDefault="00346D2A">
      <w:pPr>
        <w:spacing w:before="1"/>
        <w:ind w:left="214"/>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381CE0" w:rsidRDefault="00346D2A">
      <w:pPr>
        <w:spacing w:before="1"/>
        <w:ind w:left="214"/>
        <w:rPr>
          <w:i/>
          <w:sz w:val="18"/>
        </w:rPr>
      </w:pPr>
      <w:r>
        <w:rPr>
          <w:sz w:val="18"/>
        </w:rPr>
        <w:t xml:space="preserve">Презент конјунктива (Congiuntivo presente): </w:t>
      </w:r>
      <w:r>
        <w:rPr>
          <w:i/>
          <w:sz w:val="18"/>
        </w:rPr>
        <w:t>Penso che Maria debba studiare di più.</w:t>
      </w:r>
    </w:p>
    <w:p w:rsidR="00381CE0" w:rsidRDefault="00346D2A">
      <w:pPr>
        <w:spacing w:before="1"/>
        <w:ind w:left="214"/>
        <w:rPr>
          <w:i/>
          <w:sz w:val="18"/>
        </w:rPr>
      </w:pPr>
      <w:r>
        <w:rPr>
          <w:sz w:val="18"/>
        </w:rPr>
        <w:t xml:space="preserve">Прошло време конјунктива (Congiuntivo passato). </w:t>
      </w:r>
      <w:r>
        <w:rPr>
          <w:i/>
          <w:sz w:val="18"/>
        </w:rPr>
        <w:t>Giorgio pensa che tu non sia mai stata in Italia.</w:t>
      </w:r>
    </w:p>
    <w:p w:rsidR="00381CE0" w:rsidRDefault="00346D2A">
      <w:pPr>
        <w:ind w:left="214"/>
        <w:rPr>
          <w:sz w:val="18"/>
        </w:rPr>
      </w:pPr>
      <w:r>
        <w:rPr>
          <w:sz w:val="18"/>
        </w:rPr>
        <w:t>Прости пефект (</w:t>
      </w:r>
      <w:r>
        <w:rPr>
          <w:i/>
          <w:sz w:val="18"/>
        </w:rPr>
        <w:t>Passato Remoto</w:t>
      </w:r>
      <w:r>
        <w:rPr>
          <w:sz w:val="18"/>
        </w:rPr>
        <w:t xml:space="preserve">) творба и основна употреба: </w:t>
      </w:r>
      <w:r>
        <w:rPr>
          <w:i/>
          <w:sz w:val="18"/>
        </w:rPr>
        <w:t xml:space="preserve">Marco entrò e vide il computer acceso. Ma nella stanza non c’era nessuno. </w:t>
      </w:r>
      <w:r>
        <w:rPr>
          <w:sz w:val="18"/>
        </w:rPr>
        <w:t>Правилни и неправилни глаг</w:t>
      </w:r>
      <w:r>
        <w:rPr>
          <w:sz w:val="18"/>
        </w:rPr>
        <w:t>оли.</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ind w:left="215"/>
        <w:rPr>
          <w:i/>
          <w:sz w:val="18"/>
        </w:rPr>
      </w:pPr>
      <w:r>
        <w:rPr>
          <w:sz w:val="18"/>
        </w:rPr>
        <w:t>Плусквамперфекат (</w:t>
      </w:r>
      <w:r>
        <w:rPr>
          <w:i/>
          <w:sz w:val="18"/>
        </w:rPr>
        <w:t>Trapassato prossimo</w:t>
      </w:r>
      <w:r>
        <w:rPr>
          <w:sz w:val="18"/>
        </w:rPr>
        <w:t xml:space="preserve">): </w:t>
      </w:r>
      <w:r>
        <w:rPr>
          <w:i/>
          <w:sz w:val="18"/>
        </w:rPr>
        <w:t>Sono arrivato alla stazione quando il treno era già partito.</w:t>
      </w:r>
    </w:p>
    <w:p w:rsidR="00381CE0" w:rsidRDefault="00346D2A">
      <w:pPr>
        <w:pStyle w:val="BodyText"/>
        <w:spacing w:before="1"/>
        <w:ind w:left="215" w:right="3028" w:hanging="1"/>
      </w:pPr>
      <w:r>
        <w:t>Перфект (</w:t>
      </w:r>
      <w:r>
        <w:rPr>
          <w:i/>
        </w:rPr>
        <w:t>Passato Prossimo</w:t>
      </w:r>
      <w:r>
        <w:t>) Правилних и неправилних глагола. Имперфекат (</w:t>
      </w:r>
      <w:r>
        <w:rPr>
          <w:i/>
        </w:rPr>
        <w:t>Imperfetto</w:t>
      </w:r>
      <w:r>
        <w:t>). Употреба и однос перфекта и имперфекта. Герунд, глаголски прилог садашњи. Gerundio. Облици трију конјугација и неправилних глагола.</w:t>
      </w:r>
    </w:p>
    <w:p w:rsidR="00381CE0" w:rsidRDefault="00346D2A">
      <w:pPr>
        <w:pStyle w:val="BodyText"/>
        <w:spacing w:before="1"/>
        <w:ind w:left="215"/>
      </w:pPr>
      <w:r>
        <w:t>Структура stare + gerundio.</w:t>
      </w:r>
    </w:p>
    <w:p w:rsidR="00381CE0" w:rsidRDefault="00381CE0">
      <w:pPr>
        <w:pStyle w:val="BodyText"/>
        <w:spacing w:before="1"/>
      </w:pPr>
    </w:p>
    <w:p w:rsidR="00381CE0" w:rsidRDefault="00346D2A">
      <w:pPr>
        <w:pStyle w:val="Heading2"/>
        <w:spacing w:before="1"/>
        <w:ind w:left="215"/>
      </w:pPr>
      <w:r>
        <w:t>Прилози</w:t>
      </w:r>
    </w:p>
    <w:p w:rsidR="00381CE0" w:rsidRDefault="00346D2A">
      <w:pPr>
        <w:pStyle w:val="BodyText"/>
        <w:spacing w:before="1"/>
        <w:ind w:left="215"/>
      </w:pPr>
      <w:r>
        <w:t>Обнављање и проширивање из претходних разреда</w:t>
      </w:r>
    </w:p>
    <w:p w:rsidR="00381CE0" w:rsidRDefault="00346D2A">
      <w:pPr>
        <w:spacing w:before="1"/>
        <w:ind w:left="215"/>
        <w:rPr>
          <w:sz w:val="18"/>
        </w:rPr>
      </w:pPr>
      <w:r>
        <w:rPr>
          <w:sz w:val="18"/>
        </w:rPr>
        <w:t>Потврдни, одређени (</w:t>
      </w:r>
      <w:r>
        <w:rPr>
          <w:i/>
          <w:sz w:val="18"/>
        </w:rPr>
        <w:t>sì, no</w:t>
      </w:r>
      <w:r>
        <w:rPr>
          <w:sz w:val="18"/>
        </w:rPr>
        <w:t>). Основни п</w:t>
      </w:r>
      <w:r>
        <w:rPr>
          <w:sz w:val="18"/>
        </w:rPr>
        <w:t xml:space="preserve">рилози </w:t>
      </w:r>
      <w:r>
        <w:rPr>
          <w:i/>
          <w:sz w:val="18"/>
        </w:rPr>
        <w:t xml:space="preserve">bene, male, molto, poco, troppo, meno, più </w:t>
      </w:r>
      <w:r>
        <w:rPr>
          <w:sz w:val="18"/>
        </w:rPr>
        <w:t>и прилошки изрази за одређивање времена (</w:t>
      </w:r>
      <w:r>
        <w:rPr>
          <w:i/>
          <w:sz w:val="18"/>
        </w:rPr>
        <w:t>prima, durante, dopo</w:t>
      </w:r>
      <w:r>
        <w:rPr>
          <w:sz w:val="18"/>
        </w:rPr>
        <w:t>) и простора.</w:t>
      </w:r>
    </w:p>
    <w:p w:rsidR="00381CE0" w:rsidRDefault="00346D2A">
      <w:pPr>
        <w:ind w:left="215"/>
        <w:rPr>
          <w:i/>
          <w:sz w:val="18"/>
        </w:rPr>
      </w:pPr>
      <w:r>
        <w:rPr>
          <w:i/>
          <w:sz w:val="18"/>
        </w:rPr>
        <w:t>a destra, a sinistra, dritto, davanti, dietro, sotto, sopra, su, giù</w:t>
      </w:r>
    </w:p>
    <w:p w:rsidR="00381CE0" w:rsidRDefault="00346D2A">
      <w:pPr>
        <w:spacing w:before="1"/>
        <w:ind w:left="215"/>
        <w:rPr>
          <w:i/>
          <w:sz w:val="18"/>
        </w:rPr>
      </w:pPr>
      <w:r>
        <w:rPr>
          <w:sz w:val="18"/>
        </w:rPr>
        <w:t xml:space="preserve">Упитни прилози: </w:t>
      </w:r>
      <w:r>
        <w:rPr>
          <w:i/>
          <w:sz w:val="18"/>
        </w:rPr>
        <w:t>quando?, come?, perché? dove?</w:t>
      </w:r>
    </w:p>
    <w:p w:rsidR="00381CE0" w:rsidRDefault="00346D2A">
      <w:pPr>
        <w:pStyle w:val="BodyText"/>
        <w:spacing w:before="1"/>
        <w:ind w:left="215"/>
        <w:rPr>
          <w:i/>
        </w:rPr>
      </w:pPr>
      <w:r>
        <w:t xml:space="preserve">Грађење прилога </w:t>
      </w:r>
      <w:r>
        <w:t xml:space="preserve">од придева помоћу суфикса </w:t>
      </w:r>
      <w:r>
        <w:rPr>
          <w:i/>
        </w:rPr>
        <w:t>mente</w:t>
      </w:r>
    </w:p>
    <w:p w:rsidR="00381CE0" w:rsidRDefault="00346D2A">
      <w:pPr>
        <w:pStyle w:val="BodyText"/>
        <w:spacing w:before="1"/>
        <w:ind w:left="215" w:right="7940"/>
      </w:pPr>
      <w:r>
        <w:t xml:space="preserve">Поређење прилога. Компаратив и суперлатив прилога </w:t>
      </w:r>
      <w:r>
        <w:rPr>
          <w:i/>
        </w:rPr>
        <w:t xml:space="preserve">bene </w:t>
      </w:r>
      <w:r>
        <w:t xml:space="preserve">и </w:t>
      </w:r>
      <w:r>
        <w:rPr>
          <w:i/>
        </w:rPr>
        <w:t>male</w:t>
      </w:r>
      <w:r>
        <w:t>. Грађење суперлатива апсолутног прилога помоћу наставка -issimo.</w:t>
      </w:r>
    </w:p>
    <w:p w:rsidR="00381CE0" w:rsidRDefault="00346D2A">
      <w:pPr>
        <w:spacing w:before="1"/>
        <w:ind w:left="215"/>
        <w:rPr>
          <w:sz w:val="18"/>
        </w:rPr>
      </w:pPr>
      <w:r>
        <w:rPr>
          <w:sz w:val="18"/>
        </w:rPr>
        <w:t xml:space="preserve">Положај прилога </w:t>
      </w:r>
      <w:r>
        <w:rPr>
          <w:i/>
          <w:sz w:val="18"/>
        </w:rPr>
        <w:t>mai, sempre, ancora</w:t>
      </w:r>
      <w:r>
        <w:rPr>
          <w:sz w:val="18"/>
        </w:rPr>
        <w:t xml:space="preserve">, già уз </w:t>
      </w:r>
      <w:r>
        <w:rPr>
          <w:i/>
          <w:sz w:val="18"/>
        </w:rPr>
        <w:t>passato prossimo (Non ho mai viato una cosa tanto bel</w:t>
      </w:r>
      <w:r>
        <w:rPr>
          <w:i/>
          <w:sz w:val="18"/>
        </w:rPr>
        <w:t>la)</w:t>
      </w:r>
      <w:r>
        <w:rPr>
          <w:sz w:val="18"/>
        </w:rPr>
        <w:t>.</w:t>
      </w:r>
    </w:p>
    <w:p w:rsidR="00381CE0" w:rsidRDefault="00381CE0">
      <w:pPr>
        <w:pStyle w:val="BodyText"/>
        <w:spacing w:before="1"/>
      </w:pPr>
    </w:p>
    <w:p w:rsidR="00381CE0" w:rsidRDefault="00346D2A">
      <w:pPr>
        <w:spacing w:before="1"/>
        <w:ind w:left="215" w:right="722"/>
        <w:rPr>
          <w:i/>
          <w:sz w:val="18"/>
        </w:rPr>
      </w:pPr>
      <w:r>
        <w:rPr>
          <w:b/>
          <w:sz w:val="18"/>
        </w:rPr>
        <w:t xml:space="preserve">Речца </w:t>
      </w:r>
      <w:r>
        <w:rPr>
          <w:b/>
          <w:i/>
          <w:sz w:val="18"/>
        </w:rPr>
        <w:t xml:space="preserve">ci </w:t>
      </w:r>
      <w:r>
        <w:rPr>
          <w:sz w:val="18"/>
        </w:rPr>
        <w:t xml:space="preserve">(с прилошком вредношћу) и </w:t>
      </w:r>
      <w:r>
        <w:rPr>
          <w:i/>
          <w:sz w:val="18"/>
        </w:rPr>
        <w:t xml:space="preserve">ne </w:t>
      </w:r>
      <w:r>
        <w:rPr>
          <w:sz w:val="18"/>
        </w:rPr>
        <w:t>(</w:t>
      </w:r>
      <w:r>
        <w:rPr>
          <w:i/>
          <w:sz w:val="18"/>
        </w:rPr>
        <w:t>Ne torno adesso</w:t>
      </w:r>
      <w:r>
        <w:rPr>
          <w:sz w:val="18"/>
        </w:rPr>
        <w:t>) и заменичком вредношћу (</w:t>
      </w:r>
      <w:r>
        <w:rPr>
          <w:i/>
          <w:sz w:val="18"/>
        </w:rPr>
        <w:t>Marco? Ne parliamo spesso</w:t>
      </w:r>
      <w:r>
        <w:rPr>
          <w:sz w:val="18"/>
        </w:rPr>
        <w:t>). Речца ci са заменичком вредношћу (</w:t>
      </w:r>
      <w:r>
        <w:rPr>
          <w:i/>
          <w:sz w:val="18"/>
        </w:rPr>
        <w:t>Marco? Ci ho parlato ieri).</w:t>
      </w:r>
    </w:p>
    <w:p w:rsidR="00381CE0" w:rsidRDefault="00346D2A">
      <w:pPr>
        <w:pStyle w:val="Heading2"/>
        <w:spacing w:before="6" w:line="410" w:lineRule="atLeast"/>
        <w:ind w:left="215" w:right="12552"/>
      </w:pPr>
      <w:r>
        <w:t>Везници Реченица</w:t>
      </w:r>
    </w:p>
    <w:p w:rsidR="00381CE0" w:rsidRDefault="00346D2A">
      <w:pPr>
        <w:pStyle w:val="BodyText"/>
        <w:spacing w:before="6"/>
        <w:ind w:left="215"/>
      </w:pPr>
      <w:r>
        <w:t>Обнављање и проширивање из претходних разреда</w:t>
      </w:r>
    </w:p>
    <w:p w:rsidR="00381CE0" w:rsidRDefault="00346D2A">
      <w:pPr>
        <w:pStyle w:val="BodyText"/>
        <w:spacing w:before="1"/>
        <w:ind w:left="215" w:right="7940"/>
      </w:pPr>
      <w:r>
        <w:t>Проста и проширена реченица у потврдном и у одричном облику. питна реченица:</w:t>
      </w:r>
    </w:p>
    <w:p w:rsidR="00381CE0" w:rsidRDefault="00346D2A">
      <w:pPr>
        <w:pStyle w:val="BodyText"/>
        <w:spacing w:before="1"/>
        <w:ind w:left="215" w:right="7287"/>
      </w:pPr>
      <w:r>
        <w:t>с конструкцијом изјавне реченице потврдног облика и упитном интонацијом  с конструкцијом изјавне реченице у одричном облику и упитном интонацијом Ред речи у</w:t>
      </w:r>
      <w:r>
        <w:rPr>
          <w:spacing w:val="-1"/>
        </w:rPr>
        <w:t xml:space="preserve"> </w:t>
      </w:r>
      <w:r>
        <w:t>реченици.</w:t>
      </w:r>
    </w:p>
    <w:p w:rsidR="00381CE0" w:rsidRDefault="00346D2A">
      <w:pPr>
        <w:spacing w:before="3"/>
        <w:ind w:left="215" w:right="3331"/>
        <w:rPr>
          <w:i/>
          <w:sz w:val="18"/>
        </w:rPr>
      </w:pPr>
      <w:r>
        <w:rPr>
          <w:sz w:val="18"/>
        </w:rPr>
        <w:t>Сложена рече</w:t>
      </w:r>
      <w:r>
        <w:rPr>
          <w:sz w:val="18"/>
        </w:rPr>
        <w:t xml:space="preserve">ница: употреба везника који уводе зависну реченицу (временску, узрочну, релативну, хипотетички период) Хипотетички период: Реална погодбена реченица: </w:t>
      </w:r>
      <w:r>
        <w:rPr>
          <w:i/>
          <w:sz w:val="18"/>
        </w:rPr>
        <w:t>Se hai tempo andiamo in gita. Se avrai tempo andremoin gita.</w:t>
      </w:r>
    </w:p>
    <w:p w:rsidR="00381CE0" w:rsidRDefault="00346D2A">
      <w:pPr>
        <w:spacing w:before="1"/>
        <w:ind w:left="215"/>
        <w:rPr>
          <w:i/>
          <w:sz w:val="18"/>
        </w:rPr>
      </w:pPr>
      <w:r>
        <w:rPr>
          <w:sz w:val="18"/>
        </w:rPr>
        <w:t xml:space="preserve">Иреална погодбена реченица, са имперфектом у </w:t>
      </w:r>
      <w:r>
        <w:rPr>
          <w:sz w:val="18"/>
        </w:rPr>
        <w:t xml:space="preserve">протази и аподози: </w:t>
      </w:r>
      <w:r>
        <w:rPr>
          <w:i/>
          <w:sz w:val="18"/>
        </w:rPr>
        <w:t>Se avevi tempo, andavamoin gita.</w:t>
      </w:r>
    </w:p>
    <w:p w:rsidR="00381CE0" w:rsidRDefault="00346D2A">
      <w:pPr>
        <w:pStyle w:val="BodyText"/>
        <w:spacing w:before="1"/>
        <w:ind w:left="215"/>
      </w:pPr>
      <w:r>
        <w:t>Правила о слагању времена. Исказивање претпрошлости и будућности у прошлости.</w:t>
      </w:r>
    </w:p>
    <w:p w:rsidR="00381CE0" w:rsidRDefault="00381CE0">
      <w:pPr>
        <w:pStyle w:val="BodyText"/>
        <w:spacing w:before="2"/>
      </w:pPr>
    </w:p>
    <w:p w:rsidR="00381CE0" w:rsidRDefault="00346D2A">
      <w:pPr>
        <w:pStyle w:val="Heading2"/>
        <w:ind w:left="199" w:right="679"/>
        <w:jc w:val="center"/>
      </w:pPr>
      <w:r>
        <w:t>НЕМАЧКИ ЈЕЗИК</w:t>
      </w:r>
    </w:p>
    <w:p w:rsidR="00381CE0" w:rsidRDefault="00381CE0">
      <w:pPr>
        <w:pStyle w:val="BodyText"/>
        <w:spacing w:before="2"/>
        <w:rPr>
          <w:b/>
        </w:rPr>
      </w:pPr>
    </w:p>
    <w:p w:rsidR="00381CE0" w:rsidRDefault="00346D2A">
      <w:pPr>
        <w:ind w:left="215"/>
        <w:rPr>
          <w:b/>
          <w:sz w:val="18"/>
        </w:rPr>
      </w:pPr>
      <w:r>
        <w:rPr>
          <w:b/>
          <w:sz w:val="18"/>
        </w:rPr>
        <w:t>Именице</w:t>
      </w:r>
    </w:p>
    <w:p w:rsidR="00381CE0" w:rsidRDefault="00346D2A">
      <w:pPr>
        <w:pStyle w:val="BodyText"/>
        <w:ind w:left="215"/>
      </w:pPr>
      <w:r>
        <w:t>Деклинација именица страног порекла, суфиксација именица страног порекла, скраћенице</w:t>
      </w:r>
    </w:p>
    <w:p w:rsidR="00381CE0" w:rsidRDefault="00346D2A">
      <w:pPr>
        <w:pStyle w:val="Heading2"/>
        <w:spacing w:before="1"/>
        <w:ind w:left="215"/>
      </w:pPr>
      <w:r>
        <w:t>Негација</w:t>
      </w:r>
    </w:p>
    <w:p w:rsidR="00381CE0" w:rsidRDefault="00346D2A">
      <w:pPr>
        <w:pStyle w:val="BodyText"/>
        <w:spacing w:before="1"/>
        <w:ind w:left="215"/>
      </w:pPr>
      <w:r>
        <w:t>Keineswegs, nirgendwohin, niemand, niemals, weder....noch, unbequem, desinteressiert, arbeitslos</w:t>
      </w:r>
    </w:p>
    <w:p w:rsidR="00381CE0" w:rsidRDefault="00346D2A">
      <w:pPr>
        <w:pStyle w:val="Heading2"/>
        <w:spacing w:before="1"/>
        <w:ind w:left="215"/>
      </w:pPr>
      <w:r>
        <w:t>Глаголи</w:t>
      </w:r>
    </w:p>
    <w:p w:rsidR="00381CE0" w:rsidRDefault="00346D2A">
      <w:pPr>
        <w:pStyle w:val="BodyText"/>
        <w:spacing w:before="1"/>
        <w:ind w:left="274"/>
        <w:rPr>
          <w:b/>
        </w:rPr>
      </w:pPr>
      <w:r>
        <w:t>Партицип презента и перфекта - атрибутивна и предикативна употреба (рецептивно</w:t>
      </w:r>
      <w:r>
        <w:rPr>
          <w:b/>
        </w:rPr>
        <w:t>)</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2"/>
        </w:rPr>
      </w:pPr>
    </w:p>
    <w:p w:rsidR="00381CE0" w:rsidRDefault="00346D2A">
      <w:pPr>
        <w:ind w:left="274"/>
        <w:rPr>
          <w:sz w:val="18"/>
        </w:rPr>
      </w:pPr>
      <w:r>
        <w:rPr>
          <w:sz w:val="18"/>
        </w:rPr>
        <w:t>Конкурентне форме (</w:t>
      </w:r>
      <w:r>
        <w:rPr>
          <w:i/>
          <w:sz w:val="18"/>
        </w:rPr>
        <w:t>Das lässt sich reparieren./ Das ka</w:t>
      </w:r>
      <w:r>
        <w:rPr>
          <w:i/>
          <w:sz w:val="18"/>
        </w:rPr>
        <w:t>nn repariert werden./Das ist zu reparieren</w:t>
      </w:r>
      <w:r>
        <w:rPr>
          <w:sz w:val="18"/>
        </w:rPr>
        <w:t>)</w:t>
      </w:r>
    </w:p>
    <w:p w:rsidR="00381CE0" w:rsidRDefault="00346D2A">
      <w:pPr>
        <w:pStyle w:val="Heading2"/>
        <w:spacing w:before="1"/>
        <w:ind w:left="274"/>
      </w:pPr>
      <w:r>
        <w:t>Везници и везнички изрази</w:t>
      </w:r>
    </w:p>
    <w:p w:rsidR="00381CE0" w:rsidRDefault="00346D2A">
      <w:pPr>
        <w:pStyle w:val="BodyText"/>
        <w:ind w:left="274"/>
      </w:pPr>
      <w:r>
        <w:t>Поредбени – реална (индикатив) и иреална (конјуктив) поредба (wie, als, als ob, als wenn, je...desto)</w:t>
      </w:r>
    </w:p>
    <w:p w:rsidR="00381CE0" w:rsidRDefault="00381CE0">
      <w:pPr>
        <w:pStyle w:val="BodyText"/>
        <w:spacing w:before="1"/>
        <w:rPr>
          <w:sz w:val="10"/>
        </w:rPr>
      </w:pPr>
    </w:p>
    <w:p w:rsidR="00381CE0" w:rsidRDefault="00346D2A">
      <w:pPr>
        <w:pStyle w:val="Heading2"/>
        <w:spacing w:before="93"/>
        <w:ind w:left="199" w:right="681"/>
        <w:jc w:val="center"/>
      </w:pPr>
      <w:r>
        <w:t>РУСКИ ЈЕЗИК</w:t>
      </w:r>
    </w:p>
    <w:p w:rsidR="00381CE0" w:rsidRDefault="00346D2A">
      <w:pPr>
        <w:spacing w:before="1"/>
        <w:ind w:left="733"/>
        <w:rPr>
          <w:b/>
          <w:sz w:val="18"/>
        </w:rPr>
      </w:pPr>
      <w:r>
        <w:rPr>
          <w:b/>
          <w:sz w:val="18"/>
        </w:rPr>
        <w:t>Именице</w:t>
      </w:r>
    </w:p>
    <w:p w:rsidR="00381CE0" w:rsidRDefault="00346D2A">
      <w:pPr>
        <w:spacing w:before="1"/>
        <w:ind w:left="215" w:right="695" w:firstLine="517"/>
        <w:jc w:val="both"/>
        <w:rPr>
          <w:sz w:val="18"/>
        </w:rPr>
      </w:pPr>
      <w:r>
        <w:rPr>
          <w:sz w:val="18"/>
        </w:rPr>
        <w:t>Именице</w:t>
      </w:r>
      <w:r>
        <w:rPr>
          <w:spacing w:val="-5"/>
          <w:sz w:val="18"/>
        </w:rPr>
        <w:t xml:space="preserve"> </w:t>
      </w:r>
      <w:r>
        <w:rPr>
          <w:sz w:val="18"/>
        </w:rPr>
        <w:t>општег</w:t>
      </w:r>
      <w:r>
        <w:rPr>
          <w:spacing w:val="-5"/>
          <w:sz w:val="18"/>
        </w:rPr>
        <w:t xml:space="preserve"> </w:t>
      </w:r>
      <w:r>
        <w:rPr>
          <w:sz w:val="18"/>
        </w:rPr>
        <w:t>рода</w:t>
      </w:r>
      <w:r>
        <w:rPr>
          <w:spacing w:val="-5"/>
          <w:sz w:val="18"/>
        </w:rPr>
        <w:t xml:space="preserve"> </w:t>
      </w:r>
      <w:r>
        <w:rPr>
          <w:sz w:val="18"/>
        </w:rPr>
        <w:t>(</w:t>
      </w:r>
      <w:r>
        <w:rPr>
          <w:i/>
          <w:sz w:val="18"/>
        </w:rPr>
        <w:t>умница,</w:t>
      </w:r>
      <w:r>
        <w:rPr>
          <w:i/>
          <w:spacing w:val="-6"/>
          <w:sz w:val="18"/>
        </w:rPr>
        <w:t xml:space="preserve"> </w:t>
      </w:r>
      <w:r>
        <w:rPr>
          <w:i/>
          <w:sz w:val="18"/>
        </w:rPr>
        <w:t>невежда,</w:t>
      </w:r>
      <w:r>
        <w:rPr>
          <w:i/>
          <w:spacing w:val="-5"/>
          <w:sz w:val="18"/>
        </w:rPr>
        <w:t xml:space="preserve"> </w:t>
      </w:r>
      <w:r>
        <w:rPr>
          <w:i/>
          <w:sz w:val="18"/>
        </w:rPr>
        <w:t>соня</w:t>
      </w:r>
      <w:r>
        <w:rPr>
          <w:sz w:val="18"/>
        </w:rPr>
        <w:t>).</w:t>
      </w:r>
      <w:r>
        <w:rPr>
          <w:spacing w:val="-6"/>
          <w:sz w:val="18"/>
        </w:rPr>
        <w:t xml:space="preserve"> </w:t>
      </w:r>
      <w:r>
        <w:rPr>
          <w:sz w:val="18"/>
        </w:rPr>
        <w:t>Род</w:t>
      </w:r>
      <w:r>
        <w:rPr>
          <w:spacing w:val="-5"/>
          <w:sz w:val="18"/>
        </w:rPr>
        <w:t xml:space="preserve"> </w:t>
      </w:r>
      <w:r>
        <w:rPr>
          <w:sz w:val="18"/>
        </w:rPr>
        <w:t>скраћеница.</w:t>
      </w:r>
      <w:r>
        <w:rPr>
          <w:spacing w:val="-5"/>
          <w:sz w:val="18"/>
        </w:rPr>
        <w:t xml:space="preserve"> </w:t>
      </w:r>
      <w:r>
        <w:rPr>
          <w:sz w:val="18"/>
        </w:rPr>
        <w:t>До</w:t>
      </w:r>
      <w:r>
        <w:rPr>
          <w:sz w:val="18"/>
        </w:rPr>
        <w:t>маћи</w:t>
      </w:r>
      <w:r>
        <w:rPr>
          <w:spacing w:val="-6"/>
          <w:sz w:val="18"/>
        </w:rPr>
        <w:t xml:space="preserve"> </w:t>
      </w:r>
      <w:r>
        <w:rPr>
          <w:sz w:val="18"/>
        </w:rPr>
        <w:t>и</w:t>
      </w:r>
      <w:r>
        <w:rPr>
          <w:spacing w:val="-5"/>
          <w:sz w:val="18"/>
        </w:rPr>
        <w:t xml:space="preserve"> </w:t>
      </w:r>
      <w:r>
        <w:rPr>
          <w:sz w:val="18"/>
        </w:rPr>
        <w:t>страни</w:t>
      </w:r>
      <w:r>
        <w:rPr>
          <w:spacing w:val="-5"/>
          <w:sz w:val="18"/>
        </w:rPr>
        <w:t xml:space="preserve"> </w:t>
      </w:r>
      <w:r>
        <w:rPr>
          <w:sz w:val="18"/>
        </w:rPr>
        <w:t>познатији</w:t>
      </w:r>
      <w:r>
        <w:rPr>
          <w:spacing w:val="-5"/>
          <w:sz w:val="18"/>
        </w:rPr>
        <w:t xml:space="preserve"> </w:t>
      </w:r>
      <w:r>
        <w:rPr>
          <w:sz w:val="18"/>
        </w:rPr>
        <w:t>географски</w:t>
      </w:r>
      <w:r>
        <w:rPr>
          <w:spacing w:val="-5"/>
          <w:sz w:val="18"/>
        </w:rPr>
        <w:t xml:space="preserve"> </w:t>
      </w:r>
      <w:r>
        <w:rPr>
          <w:sz w:val="18"/>
        </w:rPr>
        <w:t>називи</w:t>
      </w:r>
      <w:r>
        <w:rPr>
          <w:spacing w:val="-5"/>
          <w:sz w:val="18"/>
        </w:rPr>
        <w:t xml:space="preserve"> </w:t>
      </w:r>
      <w:r>
        <w:rPr>
          <w:sz w:val="18"/>
        </w:rPr>
        <w:t>са</w:t>
      </w:r>
      <w:r>
        <w:rPr>
          <w:spacing w:val="-5"/>
          <w:sz w:val="18"/>
        </w:rPr>
        <w:t xml:space="preserve"> </w:t>
      </w:r>
      <w:r>
        <w:rPr>
          <w:sz w:val="18"/>
        </w:rPr>
        <w:t>специфичностима</w:t>
      </w:r>
      <w:r>
        <w:rPr>
          <w:spacing w:val="-5"/>
          <w:sz w:val="18"/>
        </w:rPr>
        <w:t xml:space="preserve"> </w:t>
      </w:r>
      <w:r>
        <w:rPr>
          <w:sz w:val="18"/>
        </w:rPr>
        <w:t>у</w:t>
      </w:r>
      <w:r>
        <w:rPr>
          <w:spacing w:val="-5"/>
          <w:sz w:val="18"/>
        </w:rPr>
        <w:t xml:space="preserve"> </w:t>
      </w:r>
      <w:r>
        <w:rPr>
          <w:sz w:val="18"/>
        </w:rPr>
        <w:t>роду,</w:t>
      </w:r>
      <w:r>
        <w:rPr>
          <w:spacing w:val="-5"/>
          <w:sz w:val="18"/>
        </w:rPr>
        <w:t xml:space="preserve"> </w:t>
      </w:r>
      <w:r>
        <w:rPr>
          <w:sz w:val="18"/>
        </w:rPr>
        <w:t>броју</w:t>
      </w:r>
      <w:r>
        <w:rPr>
          <w:spacing w:val="-5"/>
          <w:sz w:val="18"/>
        </w:rPr>
        <w:t xml:space="preserve"> </w:t>
      </w:r>
      <w:r>
        <w:rPr>
          <w:sz w:val="18"/>
        </w:rPr>
        <w:t>и</w:t>
      </w:r>
      <w:r>
        <w:rPr>
          <w:spacing w:val="-7"/>
          <w:sz w:val="18"/>
        </w:rPr>
        <w:t xml:space="preserve"> </w:t>
      </w:r>
      <w:r>
        <w:rPr>
          <w:sz w:val="18"/>
        </w:rPr>
        <w:t>промени. Именице које означавају материју. Називи представника националних и територијалних група. Именице придевског порекла (</w:t>
      </w:r>
      <w:r>
        <w:rPr>
          <w:i/>
          <w:sz w:val="18"/>
        </w:rPr>
        <w:t>учёный, зодчий, портной, гостиная, запятая, жаркое,</w:t>
      </w:r>
      <w:r>
        <w:rPr>
          <w:i/>
          <w:spacing w:val="-1"/>
          <w:sz w:val="18"/>
        </w:rPr>
        <w:t xml:space="preserve"> </w:t>
      </w:r>
      <w:r>
        <w:rPr>
          <w:i/>
          <w:sz w:val="18"/>
        </w:rPr>
        <w:t>пирожное</w:t>
      </w:r>
      <w:r>
        <w:rPr>
          <w:sz w:val="18"/>
        </w:rPr>
        <w:t>).</w:t>
      </w:r>
    </w:p>
    <w:p w:rsidR="00381CE0" w:rsidRDefault="00346D2A">
      <w:pPr>
        <w:pStyle w:val="Heading2"/>
        <w:spacing w:before="2"/>
        <w:ind w:left="733"/>
      </w:pPr>
      <w:r>
        <w:t>Заменице</w:t>
      </w:r>
    </w:p>
    <w:p w:rsidR="00381CE0" w:rsidRDefault="00346D2A">
      <w:pPr>
        <w:spacing w:before="1"/>
        <w:ind w:left="733"/>
        <w:rPr>
          <w:sz w:val="18"/>
        </w:rPr>
      </w:pPr>
      <w:r>
        <w:rPr>
          <w:sz w:val="18"/>
        </w:rPr>
        <w:t xml:space="preserve">Одричне заменице; </w:t>
      </w:r>
      <w:r>
        <w:rPr>
          <w:i/>
          <w:sz w:val="18"/>
        </w:rPr>
        <w:t>некого, нечего</w:t>
      </w:r>
      <w:r>
        <w:rPr>
          <w:sz w:val="18"/>
        </w:rPr>
        <w:t>.</w:t>
      </w:r>
    </w:p>
    <w:p w:rsidR="00381CE0" w:rsidRDefault="00346D2A">
      <w:pPr>
        <w:spacing w:before="1"/>
        <w:ind w:left="215" w:right="694" w:firstLine="517"/>
        <w:jc w:val="both"/>
        <w:rPr>
          <w:sz w:val="18"/>
        </w:rPr>
      </w:pPr>
      <w:r>
        <w:rPr>
          <w:sz w:val="18"/>
        </w:rPr>
        <w:t xml:space="preserve">Неодређене заменице с постфиксима </w:t>
      </w:r>
      <w:r>
        <w:rPr>
          <w:i/>
          <w:sz w:val="18"/>
        </w:rPr>
        <w:t>-то, -нибудь, -либо</w:t>
      </w:r>
      <w:r>
        <w:rPr>
          <w:sz w:val="18"/>
        </w:rPr>
        <w:t xml:space="preserve">, префиксом </w:t>
      </w:r>
      <w:r>
        <w:rPr>
          <w:i/>
          <w:sz w:val="18"/>
        </w:rPr>
        <w:t>кое-</w:t>
      </w:r>
      <w:r>
        <w:rPr>
          <w:sz w:val="18"/>
        </w:rPr>
        <w:t>. Повратна заменица уз глаголе (</w:t>
      </w:r>
      <w:r>
        <w:rPr>
          <w:i/>
          <w:sz w:val="18"/>
        </w:rPr>
        <w:t>Мы чувствуем себя хорошо. Он уважает себя</w:t>
      </w:r>
      <w:r>
        <w:rPr>
          <w:sz w:val="18"/>
        </w:rPr>
        <w:t>). Односне заменице и корелације (</w:t>
      </w:r>
      <w:r>
        <w:rPr>
          <w:i/>
          <w:sz w:val="18"/>
        </w:rPr>
        <w:t>Увидишь чудеса, каких не видел. Каков привет, таков ответ.</w:t>
      </w:r>
      <w:r>
        <w:rPr>
          <w:sz w:val="18"/>
        </w:rPr>
        <w:t xml:space="preserve">). Заменица </w:t>
      </w:r>
      <w:r>
        <w:rPr>
          <w:i/>
          <w:sz w:val="18"/>
        </w:rPr>
        <w:t xml:space="preserve">сей </w:t>
      </w:r>
      <w:r>
        <w:rPr>
          <w:sz w:val="18"/>
        </w:rPr>
        <w:t xml:space="preserve">(у устаљеним конструкцијама: </w:t>
      </w:r>
      <w:r>
        <w:rPr>
          <w:i/>
          <w:sz w:val="18"/>
        </w:rPr>
        <w:t>до сих пор, ни с того ни с сего</w:t>
      </w:r>
      <w:r>
        <w:rPr>
          <w:sz w:val="18"/>
        </w:rPr>
        <w:t>).</w:t>
      </w:r>
    </w:p>
    <w:p w:rsidR="00381CE0" w:rsidRDefault="00346D2A">
      <w:pPr>
        <w:pStyle w:val="Heading2"/>
        <w:spacing w:before="2"/>
        <w:ind w:left="733"/>
      </w:pPr>
      <w:r>
        <w:t>Придеви</w:t>
      </w:r>
    </w:p>
    <w:p w:rsidR="00381CE0" w:rsidRDefault="00346D2A">
      <w:pPr>
        <w:spacing w:before="1"/>
        <w:ind w:left="216" w:right="722" w:firstLine="517"/>
        <w:rPr>
          <w:sz w:val="18"/>
        </w:rPr>
      </w:pPr>
      <w:r>
        <w:rPr>
          <w:sz w:val="18"/>
        </w:rPr>
        <w:t xml:space="preserve">Присвојни придеви типа </w:t>
      </w:r>
      <w:r>
        <w:rPr>
          <w:i/>
          <w:sz w:val="18"/>
        </w:rPr>
        <w:t>медвежий, лисий</w:t>
      </w:r>
      <w:r>
        <w:rPr>
          <w:sz w:val="18"/>
        </w:rPr>
        <w:t xml:space="preserve">. Придеви са различитом рекцијом у односу на српски језик: </w:t>
      </w:r>
      <w:r>
        <w:rPr>
          <w:i/>
          <w:sz w:val="18"/>
        </w:rPr>
        <w:t>способный к че</w:t>
      </w:r>
      <w:r>
        <w:rPr>
          <w:i/>
          <w:sz w:val="18"/>
        </w:rPr>
        <w:t>му, интересный чем, готовый к чему</w:t>
      </w:r>
      <w:r>
        <w:rPr>
          <w:sz w:val="18"/>
        </w:rPr>
        <w:t>и др</w:t>
      </w:r>
      <w:r>
        <w:rPr>
          <w:b/>
          <w:sz w:val="18"/>
        </w:rPr>
        <w:t xml:space="preserve">. </w:t>
      </w:r>
      <w:r>
        <w:rPr>
          <w:sz w:val="18"/>
        </w:rPr>
        <w:t xml:space="preserve">Елатив: </w:t>
      </w:r>
      <w:r>
        <w:rPr>
          <w:i/>
          <w:sz w:val="18"/>
        </w:rPr>
        <w:t xml:space="preserve">Он рассказал всё до </w:t>
      </w:r>
      <w:r>
        <w:rPr>
          <w:b/>
          <w:i/>
          <w:sz w:val="18"/>
        </w:rPr>
        <w:t xml:space="preserve">мельчайших </w:t>
      </w:r>
      <w:r>
        <w:rPr>
          <w:i/>
          <w:sz w:val="18"/>
        </w:rPr>
        <w:t>подробностей</w:t>
      </w:r>
      <w:r>
        <w:rPr>
          <w:sz w:val="18"/>
        </w:rPr>
        <w:t>.</w:t>
      </w:r>
    </w:p>
    <w:p w:rsidR="00381CE0" w:rsidRDefault="00346D2A">
      <w:pPr>
        <w:pStyle w:val="Heading2"/>
        <w:spacing w:before="2"/>
        <w:ind w:left="733"/>
      </w:pPr>
      <w:r>
        <w:t>Бројеви</w:t>
      </w:r>
    </w:p>
    <w:p w:rsidR="00381CE0" w:rsidRDefault="00346D2A">
      <w:pPr>
        <w:ind w:left="733"/>
        <w:rPr>
          <w:sz w:val="18"/>
        </w:rPr>
      </w:pPr>
      <w:r>
        <w:rPr>
          <w:sz w:val="18"/>
        </w:rPr>
        <w:t xml:space="preserve">Основни бројеви и њихова употреба. Бројеви </w:t>
      </w:r>
      <w:r>
        <w:rPr>
          <w:i/>
          <w:sz w:val="18"/>
        </w:rPr>
        <w:t>полтора, полтораста</w:t>
      </w:r>
      <w:r>
        <w:rPr>
          <w:sz w:val="18"/>
        </w:rPr>
        <w:t xml:space="preserve">. Сложенице с морфемом </w:t>
      </w:r>
      <w:r>
        <w:rPr>
          <w:i/>
          <w:sz w:val="18"/>
        </w:rPr>
        <w:t>пол(-)</w:t>
      </w:r>
      <w:r>
        <w:rPr>
          <w:sz w:val="18"/>
        </w:rPr>
        <w:t>.</w:t>
      </w:r>
    </w:p>
    <w:p w:rsidR="00381CE0" w:rsidRDefault="00346D2A">
      <w:pPr>
        <w:pStyle w:val="Heading2"/>
        <w:spacing w:before="1"/>
        <w:ind w:left="733"/>
      </w:pPr>
      <w:r>
        <w:t>Глаголи</w:t>
      </w:r>
    </w:p>
    <w:p w:rsidR="00381CE0" w:rsidRDefault="00346D2A">
      <w:pPr>
        <w:spacing w:before="1" w:line="266" w:lineRule="auto"/>
        <w:ind w:left="215" w:right="694" w:firstLine="517"/>
        <w:jc w:val="both"/>
        <w:rPr>
          <w:sz w:val="18"/>
        </w:rPr>
      </w:pPr>
      <w:r>
        <w:rPr>
          <w:w w:val="105"/>
          <w:sz w:val="18"/>
        </w:rPr>
        <w:t>Фреквентни</w:t>
      </w:r>
      <w:r>
        <w:rPr>
          <w:spacing w:val="-4"/>
          <w:w w:val="105"/>
          <w:sz w:val="18"/>
        </w:rPr>
        <w:t xml:space="preserve"> </w:t>
      </w:r>
      <w:r>
        <w:rPr>
          <w:w w:val="105"/>
          <w:sz w:val="18"/>
        </w:rPr>
        <w:t>двовидски</w:t>
      </w:r>
      <w:r>
        <w:rPr>
          <w:spacing w:val="-4"/>
          <w:w w:val="105"/>
          <w:sz w:val="18"/>
        </w:rPr>
        <w:t xml:space="preserve"> </w:t>
      </w:r>
      <w:r>
        <w:rPr>
          <w:w w:val="105"/>
          <w:sz w:val="18"/>
        </w:rPr>
        <w:t>и</w:t>
      </w:r>
      <w:r>
        <w:rPr>
          <w:spacing w:val="-4"/>
          <w:w w:val="105"/>
          <w:sz w:val="18"/>
        </w:rPr>
        <w:t xml:space="preserve"> </w:t>
      </w:r>
      <w:r>
        <w:rPr>
          <w:w w:val="105"/>
          <w:sz w:val="18"/>
        </w:rPr>
        <w:t>непарни</w:t>
      </w:r>
      <w:r>
        <w:rPr>
          <w:spacing w:val="-4"/>
          <w:w w:val="105"/>
          <w:sz w:val="18"/>
        </w:rPr>
        <w:t xml:space="preserve"> </w:t>
      </w:r>
      <w:r>
        <w:rPr>
          <w:w w:val="105"/>
          <w:sz w:val="18"/>
        </w:rPr>
        <w:t>глаголи:</w:t>
      </w:r>
      <w:r>
        <w:rPr>
          <w:spacing w:val="-4"/>
          <w:w w:val="105"/>
          <w:sz w:val="18"/>
        </w:rPr>
        <w:t xml:space="preserve"> </w:t>
      </w:r>
      <w:r>
        <w:rPr>
          <w:i/>
          <w:w w:val="105"/>
          <w:sz w:val="18"/>
        </w:rPr>
        <w:t>адресовать,</w:t>
      </w:r>
      <w:r>
        <w:rPr>
          <w:i/>
          <w:spacing w:val="-4"/>
          <w:w w:val="105"/>
          <w:sz w:val="18"/>
        </w:rPr>
        <w:t xml:space="preserve"> </w:t>
      </w:r>
      <w:r>
        <w:rPr>
          <w:i/>
          <w:w w:val="105"/>
          <w:sz w:val="18"/>
        </w:rPr>
        <w:t>ис</w:t>
      </w:r>
      <w:r>
        <w:rPr>
          <w:i/>
          <w:w w:val="105"/>
          <w:sz w:val="18"/>
        </w:rPr>
        <w:t>следовать,</w:t>
      </w:r>
      <w:r>
        <w:rPr>
          <w:i/>
          <w:spacing w:val="-4"/>
          <w:w w:val="105"/>
          <w:sz w:val="18"/>
        </w:rPr>
        <w:t xml:space="preserve"> </w:t>
      </w:r>
      <w:r>
        <w:rPr>
          <w:i/>
          <w:w w:val="105"/>
          <w:sz w:val="18"/>
        </w:rPr>
        <w:t>организовать,</w:t>
      </w:r>
      <w:r>
        <w:rPr>
          <w:i/>
          <w:spacing w:val="-3"/>
          <w:w w:val="105"/>
          <w:sz w:val="18"/>
        </w:rPr>
        <w:t xml:space="preserve"> </w:t>
      </w:r>
      <w:r>
        <w:rPr>
          <w:i/>
          <w:w w:val="105"/>
          <w:sz w:val="18"/>
        </w:rPr>
        <w:t>родиться,</w:t>
      </w:r>
      <w:r>
        <w:rPr>
          <w:i/>
          <w:spacing w:val="-4"/>
          <w:w w:val="105"/>
          <w:sz w:val="18"/>
        </w:rPr>
        <w:t xml:space="preserve"> </w:t>
      </w:r>
      <w:r>
        <w:rPr>
          <w:i/>
          <w:w w:val="105"/>
          <w:sz w:val="18"/>
        </w:rPr>
        <w:t>лежать,</w:t>
      </w:r>
      <w:r>
        <w:rPr>
          <w:i/>
          <w:spacing w:val="-3"/>
          <w:w w:val="105"/>
          <w:sz w:val="18"/>
        </w:rPr>
        <w:t xml:space="preserve"> </w:t>
      </w:r>
      <w:r>
        <w:rPr>
          <w:i/>
          <w:w w:val="105"/>
          <w:sz w:val="18"/>
        </w:rPr>
        <w:t>сидеть,</w:t>
      </w:r>
      <w:r>
        <w:rPr>
          <w:i/>
          <w:spacing w:val="-4"/>
          <w:w w:val="105"/>
          <w:sz w:val="18"/>
        </w:rPr>
        <w:t xml:space="preserve"> </w:t>
      </w:r>
      <w:r>
        <w:rPr>
          <w:i/>
          <w:w w:val="105"/>
          <w:sz w:val="18"/>
        </w:rPr>
        <w:t>очутиться,</w:t>
      </w:r>
      <w:r>
        <w:rPr>
          <w:i/>
          <w:spacing w:val="-4"/>
          <w:w w:val="105"/>
          <w:sz w:val="18"/>
        </w:rPr>
        <w:t xml:space="preserve"> </w:t>
      </w:r>
      <w:r>
        <w:rPr>
          <w:i/>
          <w:w w:val="105"/>
          <w:sz w:val="18"/>
        </w:rPr>
        <w:t>итд.</w:t>
      </w:r>
      <w:r>
        <w:rPr>
          <w:i/>
          <w:spacing w:val="-4"/>
          <w:w w:val="105"/>
          <w:sz w:val="18"/>
        </w:rPr>
        <w:t xml:space="preserve"> </w:t>
      </w:r>
      <w:r>
        <w:rPr>
          <w:w w:val="105"/>
          <w:sz w:val="18"/>
        </w:rPr>
        <w:t>Глаголи</w:t>
      </w:r>
      <w:r>
        <w:rPr>
          <w:spacing w:val="-4"/>
          <w:w w:val="105"/>
          <w:sz w:val="18"/>
        </w:rPr>
        <w:t xml:space="preserve"> </w:t>
      </w:r>
      <w:r>
        <w:rPr>
          <w:w w:val="105"/>
          <w:sz w:val="18"/>
        </w:rPr>
        <w:t>кретања</w:t>
      </w:r>
      <w:r>
        <w:rPr>
          <w:spacing w:val="-3"/>
          <w:w w:val="105"/>
          <w:sz w:val="18"/>
        </w:rPr>
        <w:t xml:space="preserve"> </w:t>
      </w:r>
      <w:r>
        <w:rPr>
          <w:w w:val="105"/>
          <w:sz w:val="18"/>
        </w:rPr>
        <w:t xml:space="preserve">са </w:t>
      </w:r>
      <w:r>
        <w:rPr>
          <w:w w:val="115"/>
          <w:sz w:val="18"/>
        </w:rPr>
        <w:t xml:space="preserve">префиксима (систематизација). Императив глагола </w:t>
      </w:r>
      <w:r>
        <w:rPr>
          <w:i/>
          <w:w w:val="115"/>
          <w:sz w:val="18"/>
        </w:rPr>
        <w:t>пить, петь, лечь, есть</w:t>
      </w:r>
      <w:r>
        <w:rPr>
          <w:w w:val="115"/>
          <w:sz w:val="18"/>
        </w:rPr>
        <w:t xml:space="preserve">. </w:t>
      </w:r>
      <w:r>
        <w:rPr>
          <w:w w:val="125"/>
          <w:sz w:val="18"/>
        </w:rPr>
        <w:t xml:space="preserve">Префикси </w:t>
      </w:r>
      <w:r>
        <w:rPr>
          <w:w w:val="115"/>
          <w:sz w:val="18"/>
        </w:rPr>
        <w:t xml:space="preserve">с </w:t>
      </w:r>
      <w:r>
        <w:rPr>
          <w:w w:val="125"/>
          <w:sz w:val="18"/>
        </w:rPr>
        <w:t xml:space="preserve">временским значењем почетка, понављања </w:t>
      </w:r>
      <w:r>
        <w:rPr>
          <w:w w:val="115"/>
          <w:sz w:val="18"/>
        </w:rPr>
        <w:t xml:space="preserve">и </w:t>
      </w:r>
      <w:r>
        <w:rPr>
          <w:w w:val="125"/>
          <w:sz w:val="18"/>
        </w:rPr>
        <w:t xml:space="preserve">завршетка глаголске радње. Радни </w:t>
      </w:r>
      <w:r>
        <w:rPr>
          <w:w w:val="115"/>
          <w:sz w:val="18"/>
        </w:rPr>
        <w:t xml:space="preserve">и </w:t>
      </w:r>
      <w:r>
        <w:rPr>
          <w:w w:val="125"/>
          <w:sz w:val="18"/>
        </w:rPr>
        <w:t xml:space="preserve">трпни глаголски придеви </w:t>
      </w:r>
      <w:r>
        <w:rPr>
          <w:w w:val="115"/>
          <w:sz w:val="18"/>
        </w:rPr>
        <w:t xml:space="preserve">– </w:t>
      </w:r>
      <w:r>
        <w:rPr>
          <w:w w:val="125"/>
          <w:sz w:val="18"/>
        </w:rPr>
        <w:t xml:space="preserve">грађење, употреба  </w:t>
      </w:r>
      <w:r>
        <w:rPr>
          <w:w w:val="115"/>
          <w:sz w:val="18"/>
        </w:rPr>
        <w:t xml:space="preserve">и  </w:t>
      </w:r>
      <w:r>
        <w:rPr>
          <w:w w:val="125"/>
          <w:sz w:val="18"/>
        </w:rPr>
        <w:t xml:space="preserve">промена.  </w:t>
      </w:r>
      <w:r>
        <w:rPr>
          <w:w w:val="115"/>
          <w:sz w:val="18"/>
        </w:rPr>
        <w:t xml:space="preserve">Трпни  </w:t>
      </w:r>
      <w:r>
        <w:rPr>
          <w:w w:val="125"/>
          <w:sz w:val="18"/>
        </w:rPr>
        <w:t xml:space="preserve">глаголски  придев  садашњег </w:t>
      </w:r>
      <w:r>
        <w:rPr>
          <w:w w:val="115"/>
          <w:sz w:val="18"/>
        </w:rPr>
        <w:t xml:space="preserve">и </w:t>
      </w:r>
      <w:r>
        <w:rPr>
          <w:w w:val="125"/>
          <w:sz w:val="18"/>
        </w:rPr>
        <w:t xml:space="preserve">прошлог времена − грађење, употреба </w:t>
      </w:r>
      <w:r>
        <w:rPr>
          <w:w w:val="115"/>
          <w:sz w:val="18"/>
        </w:rPr>
        <w:t>и</w:t>
      </w:r>
      <w:r>
        <w:rPr>
          <w:spacing w:val="12"/>
          <w:w w:val="115"/>
          <w:sz w:val="18"/>
        </w:rPr>
        <w:t xml:space="preserve"> </w:t>
      </w:r>
      <w:r>
        <w:rPr>
          <w:w w:val="125"/>
          <w:sz w:val="18"/>
        </w:rPr>
        <w:t>промена.</w:t>
      </w:r>
    </w:p>
    <w:p w:rsidR="00381CE0" w:rsidRDefault="00346D2A">
      <w:pPr>
        <w:pStyle w:val="Heading2"/>
        <w:spacing w:line="201" w:lineRule="exact"/>
        <w:ind w:left="733"/>
      </w:pPr>
      <w:r>
        <w:t>Прилози</w:t>
      </w:r>
    </w:p>
    <w:p w:rsidR="00381CE0" w:rsidRDefault="00346D2A">
      <w:pPr>
        <w:spacing w:before="1" w:line="249" w:lineRule="auto"/>
        <w:ind w:left="215" w:right="694" w:firstLine="517"/>
        <w:jc w:val="both"/>
        <w:rPr>
          <w:sz w:val="18"/>
        </w:rPr>
      </w:pPr>
      <w:r>
        <w:rPr>
          <w:w w:val="105"/>
          <w:sz w:val="18"/>
        </w:rPr>
        <w:t>Употреба</w:t>
      </w:r>
      <w:r>
        <w:rPr>
          <w:spacing w:val="-21"/>
          <w:w w:val="105"/>
          <w:sz w:val="18"/>
        </w:rPr>
        <w:t xml:space="preserve"> </w:t>
      </w:r>
      <w:r>
        <w:rPr>
          <w:w w:val="105"/>
          <w:sz w:val="18"/>
        </w:rPr>
        <w:t>прилога</w:t>
      </w:r>
      <w:r>
        <w:rPr>
          <w:spacing w:val="-21"/>
          <w:w w:val="105"/>
          <w:sz w:val="18"/>
        </w:rPr>
        <w:t xml:space="preserve"> </w:t>
      </w:r>
      <w:r>
        <w:rPr>
          <w:w w:val="105"/>
          <w:sz w:val="18"/>
        </w:rPr>
        <w:t>образованих</w:t>
      </w:r>
      <w:r>
        <w:rPr>
          <w:spacing w:val="-21"/>
          <w:w w:val="105"/>
          <w:sz w:val="18"/>
        </w:rPr>
        <w:t xml:space="preserve"> </w:t>
      </w:r>
      <w:r>
        <w:rPr>
          <w:w w:val="105"/>
          <w:sz w:val="18"/>
        </w:rPr>
        <w:t>од</w:t>
      </w:r>
      <w:r>
        <w:rPr>
          <w:spacing w:val="-21"/>
          <w:w w:val="105"/>
          <w:sz w:val="18"/>
        </w:rPr>
        <w:t xml:space="preserve"> </w:t>
      </w:r>
      <w:r>
        <w:rPr>
          <w:w w:val="105"/>
          <w:sz w:val="18"/>
        </w:rPr>
        <w:t>других</w:t>
      </w:r>
      <w:r>
        <w:rPr>
          <w:spacing w:val="-21"/>
          <w:w w:val="105"/>
          <w:sz w:val="18"/>
        </w:rPr>
        <w:t xml:space="preserve"> </w:t>
      </w:r>
      <w:r>
        <w:rPr>
          <w:w w:val="105"/>
          <w:sz w:val="18"/>
        </w:rPr>
        <w:t>врста</w:t>
      </w:r>
      <w:r>
        <w:rPr>
          <w:spacing w:val="-21"/>
          <w:w w:val="105"/>
          <w:sz w:val="18"/>
        </w:rPr>
        <w:t xml:space="preserve"> </w:t>
      </w:r>
      <w:r>
        <w:rPr>
          <w:w w:val="105"/>
          <w:sz w:val="18"/>
        </w:rPr>
        <w:t>речи</w:t>
      </w:r>
      <w:r>
        <w:rPr>
          <w:spacing w:val="-21"/>
          <w:w w:val="105"/>
          <w:sz w:val="18"/>
        </w:rPr>
        <w:t xml:space="preserve"> </w:t>
      </w:r>
      <w:r>
        <w:rPr>
          <w:w w:val="105"/>
          <w:sz w:val="18"/>
        </w:rPr>
        <w:t>(од</w:t>
      </w:r>
      <w:r>
        <w:rPr>
          <w:spacing w:val="-21"/>
          <w:w w:val="105"/>
          <w:sz w:val="18"/>
        </w:rPr>
        <w:t xml:space="preserve"> </w:t>
      </w:r>
      <w:r>
        <w:rPr>
          <w:w w:val="105"/>
          <w:sz w:val="18"/>
        </w:rPr>
        <w:t>именица:</w:t>
      </w:r>
      <w:r>
        <w:rPr>
          <w:spacing w:val="-20"/>
          <w:w w:val="105"/>
          <w:sz w:val="18"/>
        </w:rPr>
        <w:t xml:space="preserve"> </w:t>
      </w:r>
      <w:r>
        <w:rPr>
          <w:i/>
          <w:w w:val="105"/>
          <w:sz w:val="18"/>
        </w:rPr>
        <w:t>домой,</w:t>
      </w:r>
      <w:r>
        <w:rPr>
          <w:i/>
          <w:spacing w:val="-21"/>
          <w:w w:val="105"/>
          <w:sz w:val="18"/>
        </w:rPr>
        <w:t xml:space="preserve"> </w:t>
      </w:r>
      <w:r>
        <w:rPr>
          <w:i/>
          <w:w w:val="105"/>
          <w:sz w:val="18"/>
        </w:rPr>
        <w:t>вечером</w:t>
      </w:r>
      <w:r>
        <w:rPr>
          <w:w w:val="105"/>
          <w:sz w:val="18"/>
        </w:rPr>
        <w:t>,</w:t>
      </w:r>
      <w:r>
        <w:rPr>
          <w:spacing w:val="-21"/>
          <w:w w:val="105"/>
          <w:sz w:val="18"/>
        </w:rPr>
        <w:t xml:space="preserve"> </w:t>
      </w:r>
      <w:r>
        <w:rPr>
          <w:w w:val="105"/>
          <w:sz w:val="18"/>
        </w:rPr>
        <w:t>од</w:t>
      </w:r>
      <w:r>
        <w:rPr>
          <w:spacing w:val="-21"/>
          <w:w w:val="105"/>
          <w:sz w:val="18"/>
        </w:rPr>
        <w:t xml:space="preserve"> </w:t>
      </w:r>
      <w:r>
        <w:rPr>
          <w:w w:val="105"/>
          <w:sz w:val="18"/>
        </w:rPr>
        <w:t>придева:</w:t>
      </w:r>
      <w:r>
        <w:rPr>
          <w:spacing w:val="-21"/>
          <w:w w:val="105"/>
          <w:sz w:val="18"/>
        </w:rPr>
        <w:t xml:space="preserve"> </w:t>
      </w:r>
      <w:r>
        <w:rPr>
          <w:rFonts w:ascii="Arial" w:hAnsi="Arial"/>
          <w:i/>
          <w:w w:val="105"/>
          <w:sz w:val="18"/>
        </w:rPr>
        <w:t>новый</w:t>
      </w:r>
      <w:r>
        <w:rPr>
          <w:rFonts w:ascii="Arial" w:hAnsi="Arial"/>
          <w:i/>
          <w:spacing w:val="-23"/>
          <w:w w:val="105"/>
          <w:sz w:val="18"/>
        </w:rPr>
        <w:t xml:space="preserve"> </w:t>
      </w:r>
      <w:r>
        <w:rPr>
          <w:rFonts w:ascii="Arial" w:hAnsi="Arial"/>
          <w:i/>
          <w:w w:val="105"/>
          <w:sz w:val="18"/>
        </w:rPr>
        <w:t>−</w:t>
      </w:r>
      <w:r>
        <w:rPr>
          <w:rFonts w:ascii="Arial" w:hAnsi="Arial"/>
          <w:i/>
          <w:spacing w:val="-23"/>
          <w:w w:val="105"/>
          <w:sz w:val="18"/>
        </w:rPr>
        <w:t xml:space="preserve"> </w:t>
      </w:r>
      <w:r>
        <w:rPr>
          <w:rFonts w:ascii="Arial" w:hAnsi="Arial"/>
          <w:i/>
          <w:w w:val="105"/>
          <w:sz w:val="18"/>
        </w:rPr>
        <w:t>ново,</w:t>
      </w:r>
      <w:r>
        <w:rPr>
          <w:rFonts w:ascii="Arial" w:hAnsi="Arial"/>
          <w:i/>
          <w:spacing w:val="-23"/>
          <w:w w:val="105"/>
          <w:sz w:val="18"/>
        </w:rPr>
        <w:t xml:space="preserve"> </w:t>
      </w:r>
      <w:r>
        <w:rPr>
          <w:rFonts w:ascii="Arial" w:hAnsi="Arial"/>
          <w:i/>
          <w:w w:val="105"/>
          <w:sz w:val="18"/>
        </w:rPr>
        <w:t>хороший</w:t>
      </w:r>
      <w:r>
        <w:rPr>
          <w:rFonts w:ascii="Arial" w:hAnsi="Arial"/>
          <w:i/>
          <w:spacing w:val="-23"/>
          <w:w w:val="105"/>
          <w:sz w:val="18"/>
        </w:rPr>
        <w:t xml:space="preserve"> </w:t>
      </w:r>
      <w:r>
        <w:rPr>
          <w:rFonts w:ascii="Arial" w:hAnsi="Arial"/>
          <w:i/>
          <w:w w:val="105"/>
          <w:sz w:val="18"/>
        </w:rPr>
        <w:t>−</w:t>
      </w:r>
      <w:r>
        <w:rPr>
          <w:rFonts w:ascii="Arial" w:hAnsi="Arial"/>
          <w:i/>
          <w:spacing w:val="-23"/>
          <w:w w:val="105"/>
          <w:sz w:val="18"/>
        </w:rPr>
        <w:t xml:space="preserve"> </w:t>
      </w:r>
      <w:r>
        <w:rPr>
          <w:rFonts w:ascii="Arial" w:hAnsi="Arial"/>
          <w:i/>
          <w:w w:val="105"/>
          <w:sz w:val="18"/>
        </w:rPr>
        <w:t>хорошо</w:t>
      </w:r>
      <w:r>
        <w:rPr>
          <w:w w:val="105"/>
          <w:sz w:val="18"/>
        </w:rPr>
        <w:t>,</w:t>
      </w:r>
      <w:r>
        <w:rPr>
          <w:spacing w:val="-21"/>
          <w:w w:val="105"/>
          <w:sz w:val="18"/>
        </w:rPr>
        <w:t xml:space="preserve"> </w:t>
      </w:r>
      <w:r>
        <w:rPr>
          <w:w w:val="105"/>
          <w:sz w:val="18"/>
        </w:rPr>
        <w:t>од</w:t>
      </w:r>
      <w:r>
        <w:rPr>
          <w:spacing w:val="-21"/>
          <w:w w:val="105"/>
          <w:sz w:val="18"/>
        </w:rPr>
        <w:t xml:space="preserve"> </w:t>
      </w:r>
      <w:r>
        <w:rPr>
          <w:w w:val="105"/>
          <w:sz w:val="18"/>
        </w:rPr>
        <w:t>броjева:</w:t>
      </w:r>
      <w:r>
        <w:rPr>
          <w:spacing w:val="-21"/>
          <w:w w:val="105"/>
          <w:sz w:val="18"/>
        </w:rPr>
        <w:t xml:space="preserve"> </w:t>
      </w:r>
      <w:r>
        <w:rPr>
          <w:i/>
          <w:w w:val="105"/>
          <w:sz w:val="18"/>
        </w:rPr>
        <w:t>однажды, дважды</w:t>
      </w:r>
      <w:r>
        <w:rPr>
          <w:w w:val="105"/>
          <w:sz w:val="18"/>
        </w:rPr>
        <w:t xml:space="preserve">, од заменица: </w:t>
      </w:r>
      <w:r>
        <w:rPr>
          <w:i/>
          <w:w w:val="105"/>
          <w:sz w:val="18"/>
        </w:rPr>
        <w:t>по-моему, всегда</w:t>
      </w:r>
      <w:r>
        <w:rPr>
          <w:w w:val="105"/>
          <w:sz w:val="18"/>
        </w:rPr>
        <w:t xml:space="preserve">; од глагола, али у облику партиципа и глаголских прилога: </w:t>
      </w:r>
      <w:r>
        <w:rPr>
          <w:i/>
          <w:w w:val="105"/>
          <w:sz w:val="19"/>
        </w:rPr>
        <w:t>блестеть − блестяще, читать − читая</w:t>
      </w:r>
      <w:r>
        <w:rPr>
          <w:w w:val="105"/>
          <w:sz w:val="18"/>
        </w:rPr>
        <w:t xml:space="preserve">, од других прилога: </w:t>
      </w:r>
      <w:r>
        <w:rPr>
          <w:i/>
          <w:w w:val="105"/>
          <w:sz w:val="18"/>
        </w:rPr>
        <w:t>близко-близко, отсюда,</w:t>
      </w:r>
      <w:r>
        <w:rPr>
          <w:i/>
          <w:spacing w:val="-10"/>
          <w:w w:val="105"/>
          <w:sz w:val="18"/>
        </w:rPr>
        <w:t xml:space="preserve"> </w:t>
      </w:r>
      <w:r>
        <w:rPr>
          <w:i/>
          <w:w w:val="105"/>
          <w:sz w:val="18"/>
        </w:rPr>
        <w:t>оттуда</w:t>
      </w:r>
      <w:r>
        <w:rPr>
          <w:w w:val="105"/>
          <w:sz w:val="18"/>
        </w:rPr>
        <w:t>).</w:t>
      </w:r>
    </w:p>
    <w:p w:rsidR="00381CE0" w:rsidRDefault="00346D2A">
      <w:pPr>
        <w:pStyle w:val="Heading2"/>
        <w:spacing w:line="199" w:lineRule="exact"/>
        <w:ind w:left="732"/>
      </w:pPr>
      <w:r>
        <w:t>Реченица</w:t>
      </w:r>
    </w:p>
    <w:p w:rsidR="00381CE0" w:rsidRDefault="00346D2A">
      <w:pPr>
        <w:pStyle w:val="BodyText"/>
        <w:spacing w:before="1"/>
        <w:ind w:left="732"/>
      </w:pPr>
      <w:r>
        <w:t>Одричне реченице.</w:t>
      </w:r>
    </w:p>
    <w:p w:rsidR="00381CE0" w:rsidRDefault="00346D2A">
      <w:pPr>
        <w:spacing w:before="1"/>
        <w:ind w:left="732"/>
        <w:rPr>
          <w:sz w:val="18"/>
        </w:rPr>
      </w:pPr>
      <w:r>
        <w:rPr>
          <w:sz w:val="18"/>
        </w:rPr>
        <w:t>Разнов</w:t>
      </w:r>
      <w:r>
        <w:rPr>
          <w:sz w:val="18"/>
        </w:rPr>
        <w:t>рсни облици и специфичности изражавања одрицања у руском језику (</w:t>
      </w:r>
      <w:r>
        <w:rPr>
          <w:i/>
          <w:sz w:val="18"/>
        </w:rPr>
        <w:t>не, нет, ни;никто, ничто, никакой; нигде, никогда</w:t>
      </w:r>
      <w:r>
        <w:rPr>
          <w:sz w:val="18"/>
        </w:rPr>
        <w:t>...).</w:t>
      </w:r>
    </w:p>
    <w:p w:rsidR="00381CE0" w:rsidRDefault="00346D2A">
      <w:pPr>
        <w:pStyle w:val="BodyText"/>
        <w:spacing w:before="1"/>
        <w:ind w:left="732"/>
      </w:pPr>
      <w:r>
        <w:t xml:space="preserve">Партиципске конструкције. Замена пасивних конструкција активним и обрнуто. Замена партиципских конструкција зависносложеном реченицом с </w:t>
      </w:r>
      <w:r>
        <w:t>везником</w:t>
      </w:r>
    </w:p>
    <w:p w:rsidR="00381CE0" w:rsidRDefault="00346D2A">
      <w:pPr>
        <w:ind w:left="199" w:right="11766"/>
        <w:jc w:val="center"/>
        <w:rPr>
          <w:sz w:val="18"/>
        </w:rPr>
      </w:pPr>
      <w:r>
        <w:rPr>
          <w:i/>
          <w:sz w:val="18"/>
        </w:rPr>
        <w:t xml:space="preserve">который </w:t>
      </w:r>
      <w:r>
        <w:rPr>
          <w:sz w:val="18"/>
        </w:rPr>
        <w:t>и обрнуто.</w:t>
      </w:r>
    </w:p>
    <w:p w:rsidR="00381CE0" w:rsidRDefault="00346D2A">
      <w:pPr>
        <w:pStyle w:val="BodyText"/>
        <w:spacing w:before="1"/>
        <w:ind w:left="732"/>
      </w:pPr>
      <w:r>
        <w:t>Сложене реченице.</w:t>
      </w:r>
    </w:p>
    <w:p w:rsidR="00381CE0" w:rsidRDefault="00346D2A">
      <w:pPr>
        <w:spacing w:before="1"/>
        <w:ind w:left="215" w:right="722" w:firstLine="517"/>
        <w:rPr>
          <w:sz w:val="18"/>
        </w:rPr>
      </w:pPr>
      <w:r>
        <w:rPr>
          <w:sz w:val="18"/>
        </w:rPr>
        <w:t xml:space="preserve">Употреба зависносложених реченица (временске, начинске, мере и степена и др.; </w:t>
      </w:r>
      <w:r>
        <w:rPr>
          <w:i/>
          <w:sz w:val="18"/>
        </w:rPr>
        <w:t xml:space="preserve">Солнце уже было высоко, когда я открыл глаза. Писать надо так, чтобы </w:t>
      </w:r>
      <w:r>
        <w:rPr>
          <w:i/>
          <w:sz w:val="18"/>
        </w:rPr>
        <w:t>всё было понятно. Он принёс столько словарей, сколько было нужно</w:t>
      </w:r>
      <w:r>
        <w:rPr>
          <w:sz w:val="18"/>
        </w:rPr>
        <w:t>.).</w:t>
      </w:r>
    </w:p>
    <w:p w:rsidR="00381CE0" w:rsidRDefault="00346D2A">
      <w:pPr>
        <w:spacing w:before="1"/>
        <w:ind w:left="732"/>
        <w:rPr>
          <w:sz w:val="18"/>
        </w:rPr>
      </w:pPr>
      <w:r>
        <w:rPr>
          <w:sz w:val="18"/>
        </w:rPr>
        <w:t>Безличне реченице. (</w:t>
      </w:r>
      <w:r>
        <w:rPr>
          <w:i/>
          <w:sz w:val="18"/>
        </w:rPr>
        <w:t>Уже светает. Реки сковало льдом. Мечтам и годам нет возврата и сл</w:t>
      </w:r>
      <w:r>
        <w:rPr>
          <w:sz w:val="18"/>
        </w:rPr>
        <w:t>.).</w:t>
      </w:r>
    </w:p>
    <w:p w:rsidR="00381CE0" w:rsidRDefault="00346D2A">
      <w:pPr>
        <w:pStyle w:val="Heading2"/>
        <w:spacing w:before="1"/>
        <w:ind w:left="732"/>
      </w:pPr>
      <w:r>
        <w:t>Реченични модели</w:t>
      </w:r>
    </w:p>
    <w:p w:rsidR="00381CE0" w:rsidRDefault="00346D2A">
      <w:pPr>
        <w:pStyle w:val="BodyText"/>
        <w:ind w:left="215" w:right="722" w:firstLine="517"/>
      </w:pPr>
      <w:r>
        <w:t>Реченичне</w:t>
      </w:r>
      <w:r>
        <w:rPr>
          <w:spacing w:val="-12"/>
        </w:rPr>
        <w:t xml:space="preserve"> </w:t>
      </w:r>
      <w:r>
        <w:t>моделе</w:t>
      </w:r>
      <w:r>
        <w:rPr>
          <w:spacing w:val="-12"/>
        </w:rPr>
        <w:t xml:space="preserve"> </w:t>
      </w:r>
      <w:r>
        <w:t>предвиђене</w:t>
      </w:r>
      <w:r>
        <w:rPr>
          <w:spacing w:val="-11"/>
        </w:rPr>
        <w:t xml:space="preserve"> </w:t>
      </w:r>
      <w:r>
        <w:t>за</w:t>
      </w:r>
      <w:r>
        <w:rPr>
          <w:spacing w:val="-12"/>
        </w:rPr>
        <w:t xml:space="preserve"> </w:t>
      </w:r>
      <w:r>
        <w:t>претходне</w:t>
      </w:r>
      <w:r>
        <w:rPr>
          <w:spacing w:val="-12"/>
        </w:rPr>
        <w:t xml:space="preserve"> </w:t>
      </w:r>
      <w:r>
        <w:t>разреде</w:t>
      </w:r>
      <w:r>
        <w:rPr>
          <w:spacing w:val="-12"/>
        </w:rPr>
        <w:t xml:space="preserve"> </w:t>
      </w:r>
      <w:r>
        <w:t>и</w:t>
      </w:r>
      <w:r>
        <w:rPr>
          <w:spacing w:val="-12"/>
        </w:rPr>
        <w:t xml:space="preserve"> </w:t>
      </w:r>
      <w:r>
        <w:t>даље</w:t>
      </w:r>
      <w:r>
        <w:rPr>
          <w:spacing w:val="-12"/>
        </w:rPr>
        <w:t xml:space="preserve"> </w:t>
      </w:r>
      <w:r>
        <w:t>примењивати</w:t>
      </w:r>
      <w:r>
        <w:rPr>
          <w:spacing w:val="-12"/>
        </w:rPr>
        <w:t xml:space="preserve"> </w:t>
      </w:r>
      <w:r>
        <w:t>у</w:t>
      </w:r>
      <w:r>
        <w:rPr>
          <w:spacing w:val="-11"/>
        </w:rPr>
        <w:t xml:space="preserve"> </w:t>
      </w:r>
      <w:r>
        <w:t>различитим</w:t>
      </w:r>
      <w:r>
        <w:rPr>
          <w:spacing w:val="-11"/>
        </w:rPr>
        <w:t xml:space="preserve"> </w:t>
      </w:r>
      <w:r>
        <w:t>комбинацијама.</w:t>
      </w:r>
      <w:r>
        <w:rPr>
          <w:spacing w:val="-12"/>
        </w:rPr>
        <w:t xml:space="preserve"> </w:t>
      </w:r>
      <w:r>
        <w:t>У</w:t>
      </w:r>
      <w:r>
        <w:rPr>
          <w:spacing w:val="-12"/>
        </w:rPr>
        <w:t xml:space="preserve"> </w:t>
      </w:r>
      <w:r>
        <w:t>IV</w:t>
      </w:r>
      <w:r>
        <w:rPr>
          <w:spacing w:val="-12"/>
        </w:rPr>
        <w:t xml:space="preserve"> </w:t>
      </w:r>
      <w:r>
        <w:t>разреду</w:t>
      </w:r>
      <w:r>
        <w:rPr>
          <w:spacing w:val="-11"/>
        </w:rPr>
        <w:t xml:space="preserve"> </w:t>
      </w:r>
      <w:r>
        <w:t>посебну</w:t>
      </w:r>
      <w:r>
        <w:rPr>
          <w:spacing w:val="-11"/>
        </w:rPr>
        <w:t xml:space="preserve"> </w:t>
      </w:r>
      <w:r>
        <w:t>пажњу</w:t>
      </w:r>
      <w:r>
        <w:rPr>
          <w:spacing w:val="-12"/>
        </w:rPr>
        <w:t xml:space="preserve"> </w:t>
      </w:r>
      <w:r>
        <w:t>посветити</w:t>
      </w:r>
      <w:r>
        <w:rPr>
          <w:spacing w:val="-12"/>
        </w:rPr>
        <w:t xml:space="preserve"> </w:t>
      </w:r>
      <w:r>
        <w:t>(у</w:t>
      </w:r>
      <w:r>
        <w:rPr>
          <w:spacing w:val="-12"/>
        </w:rPr>
        <w:t xml:space="preserve"> </w:t>
      </w:r>
      <w:r>
        <w:t>виду</w:t>
      </w:r>
      <w:r>
        <w:rPr>
          <w:spacing w:val="-12"/>
        </w:rPr>
        <w:t xml:space="preserve"> </w:t>
      </w:r>
      <w:r>
        <w:t>вежби) моделима за исказивање следећих односа и</w:t>
      </w:r>
      <w:r>
        <w:rPr>
          <w:spacing w:val="1"/>
        </w:rPr>
        <w:t xml:space="preserve"> </w:t>
      </w:r>
      <w:r>
        <w:t>значења: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Heading2"/>
        <w:ind w:left="733"/>
      </w:pPr>
      <w:r>
        <w:t>Субјекатско-предикатски односи</w:t>
      </w:r>
    </w:p>
    <w:p w:rsidR="00381CE0" w:rsidRDefault="00346D2A">
      <w:pPr>
        <w:spacing w:before="1"/>
        <w:ind w:left="733" w:right="3979"/>
        <w:rPr>
          <w:sz w:val="18"/>
        </w:rPr>
      </w:pPr>
      <w:r>
        <w:rPr>
          <w:sz w:val="18"/>
        </w:rPr>
        <w:t xml:space="preserve">а) Реченице са субјектом израженим конструкцијом: </w:t>
      </w:r>
      <w:r>
        <w:rPr>
          <w:b/>
          <w:sz w:val="18"/>
        </w:rPr>
        <w:t>номинатив + с + инструментал</w:t>
      </w:r>
      <w:r>
        <w:rPr>
          <w:sz w:val="18"/>
        </w:rPr>
        <w:t xml:space="preserve">: Мы с вами </w:t>
      </w:r>
      <w:r>
        <w:rPr>
          <w:sz w:val="18"/>
        </w:rPr>
        <w:t xml:space="preserve">опять в школе. б) Реченице с копулама: </w:t>
      </w:r>
      <w:r>
        <w:rPr>
          <w:b/>
          <w:sz w:val="18"/>
        </w:rPr>
        <w:t xml:space="preserve">являться, называться, служить </w:t>
      </w:r>
      <w:r>
        <w:rPr>
          <w:sz w:val="18"/>
        </w:rPr>
        <w:t>и сл.</w:t>
      </w:r>
    </w:p>
    <w:p w:rsidR="00381CE0" w:rsidRDefault="00346D2A">
      <w:pPr>
        <w:spacing w:before="1"/>
        <w:ind w:left="733" w:right="7940"/>
        <w:rPr>
          <w:i/>
          <w:sz w:val="18"/>
        </w:rPr>
      </w:pPr>
      <w:r>
        <w:rPr>
          <w:i/>
          <w:sz w:val="18"/>
        </w:rPr>
        <w:t>Металлы являются хорошими проводниками электричества. Глина служит сырьëм для керамических изделий.</w:t>
      </w:r>
    </w:p>
    <w:p w:rsidR="00381CE0" w:rsidRDefault="00346D2A">
      <w:pPr>
        <w:spacing w:before="2"/>
        <w:ind w:left="733" w:right="10191"/>
        <w:rPr>
          <w:i/>
          <w:sz w:val="18"/>
        </w:rPr>
      </w:pPr>
      <w:r>
        <w:rPr>
          <w:sz w:val="18"/>
        </w:rPr>
        <w:t xml:space="preserve">в) Реченице са копулом </w:t>
      </w:r>
      <w:r>
        <w:rPr>
          <w:b/>
          <w:sz w:val="18"/>
        </w:rPr>
        <w:t xml:space="preserve">есть </w:t>
      </w:r>
      <w:r>
        <w:rPr>
          <w:i/>
          <w:sz w:val="18"/>
        </w:rPr>
        <w:t xml:space="preserve">Организм </w:t>
      </w:r>
      <w:r>
        <w:rPr>
          <w:b/>
          <w:i/>
          <w:sz w:val="18"/>
        </w:rPr>
        <w:t xml:space="preserve">есть </w:t>
      </w:r>
      <w:r>
        <w:rPr>
          <w:i/>
          <w:sz w:val="18"/>
        </w:rPr>
        <w:t xml:space="preserve">живое существо. </w:t>
      </w:r>
      <w:r>
        <w:rPr>
          <w:sz w:val="18"/>
        </w:rPr>
        <w:t xml:space="preserve">г) Реченице са </w:t>
      </w:r>
      <w:r>
        <w:rPr>
          <w:b/>
          <w:sz w:val="18"/>
        </w:rPr>
        <w:t xml:space="preserve">это </w:t>
      </w:r>
      <w:r>
        <w:rPr>
          <w:sz w:val="18"/>
        </w:rPr>
        <w:t>у пр</w:t>
      </w:r>
      <w:r>
        <w:rPr>
          <w:sz w:val="18"/>
        </w:rPr>
        <w:t xml:space="preserve">едикату </w:t>
      </w:r>
      <w:r>
        <w:rPr>
          <w:i/>
          <w:sz w:val="18"/>
        </w:rPr>
        <w:t xml:space="preserve">Золото </w:t>
      </w:r>
      <w:r>
        <w:rPr>
          <w:b/>
          <w:i/>
          <w:sz w:val="18"/>
        </w:rPr>
        <w:t xml:space="preserve">это </w:t>
      </w:r>
      <w:r>
        <w:rPr>
          <w:i/>
          <w:sz w:val="18"/>
        </w:rPr>
        <w:t>драгоценный металл.</w:t>
      </w:r>
    </w:p>
    <w:p w:rsidR="00381CE0" w:rsidRDefault="00346D2A">
      <w:pPr>
        <w:pStyle w:val="BodyText"/>
        <w:spacing w:before="3"/>
        <w:ind w:left="733"/>
      </w:pPr>
      <w:r>
        <w:t>д) Реченице с трпним глаголским придевом у предикату</w:t>
      </w:r>
    </w:p>
    <w:p w:rsidR="00381CE0" w:rsidRDefault="00346D2A">
      <w:pPr>
        <w:spacing w:before="1"/>
        <w:ind w:left="733"/>
        <w:rPr>
          <w:i/>
          <w:sz w:val="18"/>
        </w:rPr>
      </w:pPr>
      <w:r>
        <w:rPr>
          <w:i/>
          <w:sz w:val="18"/>
        </w:rPr>
        <w:t>Лес посаженнедавно. Проект здания создан архитектором.</w:t>
      </w:r>
    </w:p>
    <w:p w:rsidR="00381CE0" w:rsidRDefault="00346D2A">
      <w:pPr>
        <w:pStyle w:val="Heading2"/>
        <w:spacing w:before="1"/>
        <w:ind w:left="733"/>
      </w:pPr>
      <w:r>
        <w:t>Просторни односи</w:t>
      </w:r>
    </w:p>
    <w:p w:rsidR="00381CE0" w:rsidRDefault="00346D2A">
      <w:pPr>
        <w:pStyle w:val="BodyText"/>
        <w:spacing w:before="1"/>
        <w:ind w:left="733"/>
      </w:pPr>
      <w:r>
        <w:t>Реченице с прилошким одредбама за место, правац и трасу</w:t>
      </w:r>
    </w:p>
    <w:p w:rsidR="00381CE0" w:rsidRDefault="00346D2A">
      <w:pPr>
        <w:ind w:left="733" w:right="8819"/>
        <w:rPr>
          <w:i/>
          <w:sz w:val="18"/>
        </w:rPr>
      </w:pPr>
      <w:r>
        <w:rPr>
          <w:i/>
          <w:sz w:val="18"/>
        </w:rPr>
        <w:t>Я там никогда не был, но очень хочу поехать туда. Северная его часть лежит за полярным кругом.</w:t>
      </w:r>
    </w:p>
    <w:p w:rsidR="00381CE0" w:rsidRDefault="00346D2A">
      <w:pPr>
        <w:spacing w:before="2"/>
        <w:ind w:left="733"/>
        <w:rPr>
          <w:i/>
          <w:sz w:val="18"/>
        </w:rPr>
      </w:pPr>
      <w:r>
        <w:rPr>
          <w:i/>
          <w:sz w:val="18"/>
        </w:rPr>
        <w:t>Авала расположена в двадцати километрах от Белграда.</w:t>
      </w:r>
    </w:p>
    <w:p w:rsidR="00381CE0" w:rsidRDefault="00346D2A">
      <w:pPr>
        <w:pStyle w:val="Heading2"/>
        <w:spacing w:before="1"/>
        <w:ind w:left="733"/>
      </w:pPr>
      <w:r>
        <w:t>Квантитативни односи</w:t>
      </w:r>
    </w:p>
    <w:p w:rsidR="00381CE0" w:rsidRDefault="00346D2A">
      <w:pPr>
        <w:pStyle w:val="BodyText"/>
        <w:spacing w:before="1"/>
        <w:ind w:left="733"/>
      </w:pPr>
      <w:r>
        <w:t>а) Реченице са одредбом за меру и количину</w:t>
      </w:r>
    </w:p>
    <w:p w:rsidR="00381CE0" w:rsidRDefault="00346D2A">
      <w:pPr>
        <w:ind w:left="215" w:right="10487"/>
        <w:rPr>
          <w:i/>
          <w:sz w:val="18"/>
        </w:rPr>
      </w:pPr>
      <w:r>
        <w:rPr>
          <w:i/>
          <w:sz w:val="18"/>
        </w:rPr>
        <w:t>Был мороз в тридцать градусов. Предмет весом</w:t>
      </w:r>
      <w:r>
        <w:rPr>
          <w:i/>
          <w:sz w:val="18"/>
        </w:rPr>
        <w:t xml:space="preserve"> в пять килограммов.</w:t>
      </w:r>
    </w:p>
    <w:p w:rsidR="00381CE0" w:rsidRDefault="00346D2A">
      <w:pPr>
        <w:pStyle w:val="BodyText"/>
        <w:spacing w:before="2"/>
        <w:ind w:left="215"/>
      </w:pPr>
      <w:r>
        <w:t>б) Реченице са одредбом за приближну количину</w:t>
      </w:r>
    </w:p>
    <w:p w:rsidR="00381CE0" w:rsidRDefault="00346D2A">
      <w:pPr>
        <w:ind w:left="733"/>
        <w:rPr>
          <w:i/>
          <w:sz w:val="18"/>
        </w:rPr>
      </w:pPr>
      <w:r>
        <w:rPr>
          <w:i/>
          <w:sz w:val="18"/>
        </w:rPr>
        <w:t>Я приду минут через десять.</w:t>
      </w:r>
    </w:p>
    <w:p w:rsidR="00381CE0" w:rsidRDefault="00346D2A">
      <w:pPr>
        <w:spacing w:before="1"/>
        <w:ind w:left="733"/>
        <w:rPr>
          <w:i/>
          <w:sz w:val="18"/>
        </w:rPr>
      </w:pPr>
      <w:r>
        <w:rPr>
          <w:i/>
          <w:sz w:val="18"/>
        </w:rPr>
        <w:t>В классе было учеников тридцать.</w:t>
      </w:r>
    </w:p>
    <w:p w:rsidR="00381CE0" w:rsidRDefault="00346D2A">
      <w:pPr>
        <w:pStyle w:val="Heading2"/>
        <w:spacing w:before="1"/>
        <w:ind w:left="733"/>
      </w:pPr>
      <w:r>
        <w:t>Атрибутивни односи</w:t>
      </w:r>
    </w:p>
    <w:p w:rsidR="00381CE0" w:rsidRDefault="00346D2A">
      <w:pPr>
        <w:pStyle w:val="BodyText"/>
        <w:spacing w:before="1"/>
        <w:ind w:left="733"/>
      </w:pPr>
      <w:r>
        <w:t>Реченице са атрибутом израженим партиципском конструкцијом.</w:t>
      </w:r>
    </w:p>
    <w:p w:rsidR="00381CE0" w:rsidRDefault="00346D2A">
      <w:pPr>
        <w:ind w:left="733"/>
        <w:rPr>
          <w:i/>
          <w:sz w:val="18"/>
        </w:rPr>
      </w:pPr>
      <w:r>
        <w:rPr>
          <w:i/>
          <w:sz w:val="18"/>
        </w:rPr>
        <w:t>Ученик, стоящий у доски, долго решает задачу.</w:t>
      </w:r>
    </w:p>
    <w:p w:rsidR="00381CE0" w:rsidRDefault="00346D2A">
      <w:pPr>
        <w:spacing w:before="1"/>
        <w:ind w:left="215" w:right="2583"/>
        <w:rPr>
          <w:i/>
          <w:sz w:val="18"/>
        </w:rPr>
      </w:pPr>
      <w:r>
        <w:rPr>
          <w:i/>
          <w:sz w:val="18"/>
        </w:rPr>
        <w:t>Мы возьмём письменные работы, проверяемые преподавателем. Товарищ, прочитавший новую книгу, рассказал нам еë содержание. Книга, прочитанная товарищем, заинтересовала нас.</w:t>
      </w:r>
    </w:p>
    <w:p w:rsidR="00381CE0" w:rsidRDefault="00346D2A">
      <w:pPr>
        <w:pStyle w:val="Heading2"/>
        <w:spacing w:before="2"/>
        <w:ind w:left="732"/>
      </w:pPr>
      <w:r>
        <w:t>Ортографија</w:t>
      </w:r>
    </w:p>
    <w:p w:rsidR="00381CE0" w:rsidRDefault="00346D2A">
      <w:pPr>
        <w:ind w:left="732"/>
        <w:rPr>
          <w:sz w:val="18"/>
        </w:rPr>
      </w:pPr>
      <w:r>
        <w:rPr>
          <w:sz w:val="18"/>
        </w:rPr>
        <w:t>Речи са удвојеним сугласницима. Писање речи страног порекла (</w:t>
      </w:r>
      <w:r>
        <w:rPr>
          <w:i/>
          <w:sz w:val="18"/>
        </w:rPr>
        <w:t>Афины, Белгр</w:t>
      </w:r>
      <w:r>
        <w:rPr>
          <w:i/>
          <w:sz w:val="18"/>
        </w:rPr>
        <w:t>ад, Нью-Йорк, Гаага, интервью, шоссе, джинсы</w:t>
      </w:r>
      <w:r>
        <w:rPr>
          <w:sz w:val="18"/>
        </w:rPr>
        <w:t>).</w:t>
      </w:r>
    </w:p>
    <w:p w:rsidR="00381CE0" w:rsidRDefault="00346D2A">
      <w:pPr>
        <w:pStyle w:val="Heading2"/>
        <w:spacing w:before="1"/>
        <w:ind w:left="733"/>
      </w:pPr>
      <w:r>
        <w:t>Лексикологија</w:t>
      </w:r>
    </w:p>
    <w:p w:rsidR="00381CE0" w:rsidRDefault="00346D2A">
      <w:pPr>
        <w:pStyle w:val="BodyText"/>
        <w:spacing w:before="1"/>
        <w:ind w:left="733"/>
      </w:pPr>
      <w:r>
        <w:t>Даљи рад на усвајању синонима, антонима, хомонима и паронима, као и међујезичких хомонима и паронима. Вишезначност речи и њихова семантизација.</w:t>
      </w:r>
    </w:p>
    <w:p w:rsidR="00381CE0" w:rsidRDefault="00346D2A">
      <w:pPr>
        <w:pStyle w:val="BodyText"/>
        <w:spacing w:before="1"/>
        <w:ind w:left="215"/>
      </w:pPr>
      <w:r>
        <w:t>Најучесталији руски фразеологизми.</w:t>
      </w:r>
    </w:p>
    <w:p w:rsidR="00381CE0" w:rsidRDefault="00346D2A">
      <w:pPr>
        <w:pStyle w:val="Heading2"/>
        <w:spacing w:before="1"/>
        <w:ind w:left="733"/>
      </w:pPr>
      <w:r>
        <w:t>Лексикографија</w:t>
      </w:r>
    </w:p>
    <w:p w:rsidR="00381CE0" w:rsidRDefault="00346D2A">
      <w:pPr>
        <w:pStyle w:val="BodyText"/>
        <w:spacing w:before="1"/>
        <w:ind w:left="215" w:right="722" w:firstLine="517"/>
      </w:pPr>
      <w:r>
        <w:t>Једнојезични речници и служење њима. Речник синонима, антонима, хомонима, фразеолошки речник, ортографски речник. Упућивање у коришћење дигиталних речника и ресурса (</w:t>
      </w:r>
      <w:r>
        <w:rPr>
          <w:color w:val="0000FF"/>
          <w:u w:val="single" w:color="0000FF"/>
        </w:rPr>
        <w:t>www.gramota.ru</w:t>
      </w:r>
      <w:r>
        <w:t>)</w:t>
      </w:r>
    </w:p>
    <w:p w:rsidR="00381CE0" w:rsidRDefault="00381CE0">
      <w:pPr>
        <w:pStyle w:val="BodyText"/>
        <w:spacing w:before="1"/>
        <w:rPr>
          <w:sz w:val="10"/>
        </w:rPr>
      </w:pPr>
    </w:p>
    <w:p w:rsidR="00381CE0" w:rsidRDefault="00346D2A">
      <w:pPr>
        <w:pStyle w:val="Heading2"/>
        <w:spacing w:before="93"/>
        <w:ind w:left="199" w:right="679"/>
        <w:jc w:val="center"/>
      </w:pPr>
      <w:r>
        <w:t>ФРАНЦУСКИ ЈЕЗИК</w:t>
      </w:r>
    </w:p>
    <w:p w:rsidR="00381CE0" w:rsidRDefault="00381CE0">
      <w:pPr>
        <w:pStyle w:val="BodyText"/>
        <w:spacing w:before="1"/>
        <w:rPr>
          <w:b/>
          <w:sz w:val="10"/>
        </w:rPr>
      </w:pPr>
    </w:p>
    <w:p w:rsidR="00381CE0" w:rsidRDefault="00346D2A">
      <w:pPr>
        <w:spacing w:before="93"/>
        <w:ind w:left="733"/>
        <w:rPr>
          <w:b/>
          <w:sz w:val="18"/>
        </w:rPr>
      </w:pPr>
      <w:r>
        <w:rPr>
          <w:b/>
          <w:sz w:val="18"/>
        </w:rPr>
        <w:t>Именичка и глаголска група</w:t>
      </w:r>
    </w:p>
    <w:p w:rsidR="00381CE0" w:rsidRDefault="00346D2A">
      <w:pPr>
        <w:pStyle w:val="ListParagraph"/>
        <w:numPr>
          <w:ilvl w:val="0"/>
          <w:numId w:val="230"/>
        </w:numPr>
        <w:tabs>
          <w:tab w:val="left" w:pos="839"/>
        </w:tabs>
        <w:ind w:hanging="1"/>
        <w:rPr>
          <w:sz w:val="18"/>
        </w:rPr>
      </w:pPr>
      <w:r>
        <w:rPr>
          <w:sz w:val="18"/>
        </w:rPr>
        <w:t>Систематизација употребе свих</w:t>
      </w:r>
      <w:r>
        <w:rPr>
          <w:sz w:val="18"/>
        </w:rPr>
        <w:t xml:space="preserve"> врста</w:t>
      </w:r>
      <w:r>
        <w:rPr>
          <w:spacing w:val="-1"/>
          <w:sz w:val="18"/>
        </w:rPr>
        <w:t xml:space="preserve"> </w:t>
      </w:r>
      <w:r>
        <w:rPr>
          <w:sz w:val="18"/>
        </w:rPr>
        <w:t>чланова.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ListParagraph"/>
        <w:numPr>
          <w:ilvl w:val="0"/>
          <w:numId w:val="230"/>
        </w:numPr>
        <w:tabs>
          <w:tab w:val="left" w:pos="839"/>
        </w:tabs>
        <w:ind w:left="838" w:hanging="105"/>
        <w:rPr>
          <w:sz w:val="18"/>
        </w:rPr>
      </w:pPr>
      <w:r>
        <w:rPr>
          <w:sz w:val="18"/>
        </w:rPr>
        <w:t>Изостављање чланова</w:t>
      </w:r>
      <w:r>
        <w:rPr>
          <w:spacing w:val="-1"/>
          <w:sz w:val="18"/>
        </w:rPr>
        <w:t xml:space="preserve"> </w:t>
      </w:r>
      <w:r>
        <w:rPr>
          <w:sz w:val="18"/>
        </w:rPr>
        <w:t>(рецептивно).</w:t>
      </w:r>
    </w:p>
    <w:p w:rsidR="00381CE0" w:rsidRDefault="00346D2A">
      <w:pPr>
        <w:pStyle w:val="ListParagraph"/>
        <w:numPr>
          <w:ilvl w:val="0"/>
          <w:numId w:val="230"/>
        </w:numPr>
        <w:tabs>
          <w:tab w:val="left" w:pos="839"/>
        </w:tabs>
        <w:spacing w:before="1"/>
        <w:ind w:left="838" w:hanging="105"/>
        <w:rPr>
          <w:sz w:val="18"/>
        </w:rPr>
      </w:pPr>
      <w:r>
        <w:rPr>
          <w:sz w:val="18"/>
        </w:rPr>
        <w:t>Систематизација</w:t>
      </w:r>
      <w:r>
        <w:rPr>
          <w:spacing w:val="-1"/>
          <w:sz w:val="18"/>
        </w:rPr>
        <w:t xml:space="preserve"> </w:t>
      </w:r>
      <w:r>
        <w:rPr>
          <w:sz w:val="18"/>
        </w:rPr>
        <w:t>бројева.</w:t>
      </w:r>
    </w:p>
    <w:p w:rsidR="00381CE0" w:rsidRDefault="00346D2A">
      <w:pPr>
        <w:pStyle w:val="ListParagraph"/>
        <w:numPr>
          <w:ilvl w:val="0"/>
          <w:numId w:val="230"/>
        </w:numPr>
        <w:tabs>
          <w:tab w:val="left" w:pos="839"/>
        </w:tabs>
        <w:ind w:left="838" w:hanging="105"/>
        <w:rPr>
          <w:sz w:val="18"/>
        </w:rPr>
      </w:pPr>
      <w:r>
        <w:rPr>
          <w:sz w:val="18"/>
        </w:rPr>
        <w:t>Употреба већег броја придева испред и иза именица</w:t>
      </w:r>
      <w:r>
        <w:rPr>
          <w:spacing w:val="-1"/>
          <w:sz w:val="18"/>
        </w:rPr>
        <w:t xml:space="preserve"> </w:t>
      </w:r>
      <w:r>
        <w:rPr>
          <w:sz w:val="18"/>
        </w:rPr>
        <w:t>(рецептивно).</w:t>
      </w:r>
    </w:p>
    <w:p w:rsidR="00381CE0" w:rsidRDefault="00346D2A">
      <w:pPr>
        <w:pStyle w:val="ListParagraph"/>
        <w:numPr>
          <w:ilvl w:val="0"/>
          <w:numId w:val="230"/>
        </w:numPr>
        <w:tabs>
          <w:tab w:val="left" w:pos="840"/>
        </w:tabs>
        <w:spacing w:before="1"/>
        <w:ind w:left="839"/>
        <w:rPr>
          <w:sz w:val="18"/>
        </w:rPr>
      </w:pPr>
      <w:r>
        <w:rPr>
          <w:sz w:val="18"/>
        </w:rPr>
        <w:t>Систематизација компаратива и суперлатива - неправилан компаратив и</w:t>
      </w:r>
      <w:r>
        <w:rPr>
          <w:spacing w:val="-1"/>
          <w:sz w:val="18"/>
        </w:rPr>
        <w:t xml:space="preserve"> </w:t>
      </w:r>
      <w:r>
        <w:rPr>
          <w:sz w:val="18"/>
        </w:rPr>
        <w:t>суперлатив.</w:t>
      </w:r>
    </w:p>
    <w:p w:rsidR="00381CE0" w:rsidRDefault="00346D2A">
      <w:pPr>
        <w:pStyle w:val="ListParagraph"/>
        <w:numPr>
          <w:ilvl w:val="0"/>
          <w:numId w:val="230"/>
        </w:numPr>
        <w:tabs>
          <w:tab w:val="left" w:pos="840"/>
        </w:tabs>
        <w:spacing w:before="1"/>
        <w:ind w:left="839"/>
        <w:rPr>
          <w:sz w:val="18"/>
        </w:rPr>
      </w:pPr>
      <w:r>
        <w:rPr>
          <w:sz w:val="18"/>
        </w:rPr>
        <w:t>Праве неодређене заменице.</w:t>
      </w:r>
    </w:p>
    <w:p w:rsidR="00381CE0" w:rsidRDefault="00346D2A">
      <w:pPr>
        <w:pStyle w:val="ListParagraph"/>
        <w:numPr>
          <w:ilvl w:val="0"/>
          <w:numId w:val="230"/>
        </w:numPr>
        <w:tabs>
          <w:tab w:val="left" w:pos="840"/>
        </w:tabs>
        <w:spacing w:before="1"/>
        <w:ind w:left="839"/>
        <w:rPr>
          <w:sz w:val="18"/>
        </w:rPr>
      </w:pPr>
      <w:r>
        <w:rPr>
          <w:sz w:val="18"/>
        </w:rPr>
        <w:t>Систематизација презента и перфеката субјунктива употребљених иза најфреквентнијих глагола, униперсоналних конструкција и</w:t>
      </w:r>
      <w:r>
        <w:rPr>
          <w:spacing w:val="-4"/>
          <w:sz w:val="18"/>
        </w:rPr>
        <w:t xml:space="preserve"> </w:t>
      </w:r>
      <w:r>
        <w:rPr>
          <w:sz w:val="18"/>
        </w:rPr>
        <w:t>везника.</w:t>
      </w:r>
    </w:p>
    <w:p w:rsidR="00381CE0" w:rsidRDefault="00346D2A">
      <w:pPr>
        <w:pStyle w:val="ListParagraph"/>
        <w:numPr>
          <w:ilvl w:val="0"/>
          <w:numId w:val="230"/>
        </w:numPr>
        <w:tabs>
          <w:tab w:val="left" w:pos="840"/>
        </w:tabs>
        <w:spacing w:before="1"/>
        <w:ind w:left="839"/>
        <w:rPr>
          <w:sz w:val="18"/>
        </w:rPr>
      </w:pPr>
      <w:r>
        <w:rPr>
          <w:sz w:val="18"/>
        </w:rPr>
        <w:t>Антериорни</w:t>
      </w:r>
      <w:r>
        <w:rPr>
          <w:spacing w:val="-1"/>
          <w:sz w:val="18"/>
        </w:rPr>
        <w:t xml:space="preserve"> </w:t>
      </w:r>
      <w:r>
        <w:rPr>
          <w:sz w:val="18"/>
        </w:rPr>
        <w:t>футур.</w:t>
      </w:r>
    </w:p>
    <w:p w:rsidR="00381CE0" w:rsidRDefault="00346D2A">
      <w:pPr>
        <w:pStyle w:val="ListParagraph"/>
        <w:numPr>
          <w:ilvl w:val="0"/>
          <w:numId w:val="230"/>
        </w:numPr>
        <w:tabs>
          <w:tab w:val="left" w:pos="840"/>
        </w:tabs>
        <w:spacing w:before="1"/>
        <w:ind w:left="839"/>
        <w:rPr>
          <w:sz w:val="18"/>
        </w:rPr>
      </w:pPr>
      <w:r>
        <w:rPr>
          <w:sz w:val="18"/>
        </w:rPr>
        <w:t>Аорист</w:t>
      </w:r>
      <w:r>
        <w:rPr>
          <w:spacing w:val="-7"/>
          <w:sz w:val="18"/>
        </w:rPr>
        <w:t xml:space="preserve"> </w:t>
      </w:r>
      <w:r>
        <w:rPr>
          <w:sz w:val="18"/>
        </w:rPr>
        <w:t>(рецептивно).</w:t>
      </w:r>
    </w:p>
    <w:p w:rsidR="00381CE0" w:rsidRDefault="00346D2A">
      <w:pPr>
        <w:pStyle w:val="ListParagraph"/>
        <w:numPr>
          <w:ilvl w:val="0"/>
          <w:numId w:val="230"/>
        </w:numPr>
        <w:tabs>
          <w:tab w:val="left" w:pos="840"/>
        </w:tabs>
        <w:ind w:left="839"/>
        <w:rPr>
          <w:sz w:val="18"/>
        </w:rPr>
      </w:pPr>
      <w:r>
        <w:rPr>
          <w:sz w:val="18"/>
        </w:rPr>
        <w:t>Инфинитив</w:t>
      </w:r>
      <w:r>
        <w:rPr>
          <w:spacing w:val="-7"/>
          <w:sz w:val="18"/>
        </w:rPr>
        <w:t xml:space="preserve"> </w:t>
      </w:r>
      <w:r>
        <w:rPr>
          <w:sz w:val="18"/>
        </w:rPr>
        <w:t>перфекта.</w:t>
      </w:r>
    </w:p>
    <w:p w:rsidR="00381CE0" w:rsidRDefault="00381CE0">
      <w:pPr>
        <w:pStyle w:val="BodyText"/>
        <w:spacing w:before="1"/>
      </w:pPr>
    </w:p>
    <w:p w:rsidR="00381CE0" w:rsidRDefault="00346D2A">
      <w:pPr>
        <w:pStyle w:val="Heading2"/>
        <w:spacing w:before="1"/>
        <w:ind w:left="733"/>
      </w:pPr>
      <w:r>
        <w:t>Предлози</w:t>
      </w:r>
    </w:p>
    <w:p w:rsidR="00381CE0" w:rsidRDefault="00346D2A">
      <w:pPr>
        <w:pStyle w:val="ListParagraph"/>
        <w:numPr>
          <w:ilvl w:val="0"/>
          <w:numId w:val="230"/>
        </w:numPr>
        <w:tabs>
          <w:tab w:val="left" w:pos="840"/>
        </w:tabs>
        <w:spacing w:before="1"/>
        <w:ind w:left="839"/>
        <w:rPr>
          <w:sz w:val="18"/>
        </w:rPr>
      </w:pPr>
      <w:r>
        <w:rPr>
          <w:sz w:val="18"/>
        </w:rPr>
        <w:t>Систематизација употребе предлога и фреквентних предложних</w:t>
      </w:r>
      <w:r>
        <w:rPr>
          <w:spacing w:val="-1"/>
          <w:sz w:val="18"/>
        </w:rPr>
        <w:t xml:space="preserve"> </w:t>
      </w:r>
      <w:r>
        <w:rPr>
          <w:sz w:val="18"/>
        </w:rPr>
        <w:t>израза.</w:t>
      </w:r>
    </w:p>
    <w:p w:rsidR="00381CE0" w:rsidRDefault="00381CE0">
      <w:pPr>
        <w:pStyle w:val="BodyText"/>
      </w:pPr>
    </w:p>
    <w:p w:rsidR="00381CE0" w:rsidRDefault="00346D2A">
      <w:pPr>
        <w:pStyle w:val="Heading2"/>
        <w:spacing w:before="1"/>
        <w:ind w:left="733"/>
      </w:pPr>
      <w:r>
        <w:t>Прилози</w:t>
      </w:r>
    </w:p>
    <w:p w:rsidR="00381CE0" w:rsidRDefault="00346D2A">
      <w:pPr>
        <w:pStyle w:val="ListParagraph"/>
        <w:numPr>
          <w:ilvl w:val="0"/>
          <w:numId w:val="230"/>
        </w:numPr>
        <w:tabs>
          <w:tab w:val="left" w:pos="840"/>
        </w:tabs>
        <w:spacing w:before="1"/>
        <w:ind w:right="7618" w:hanging="1"/>
        <w:rPr>
          <w:i/>
          <w:sz w:val="18"/>
        </w:rPr>
      </w:pPr>
      <w:r>
        <w:rPr>
          <w:sz w:val="18"/>
        </w:rPr>
        <w:t>Место прилога употребљених са простим и сложеним временима. Прилози на -</w:t>
      </w:r>
      <w:r>
        <w:rPr>
          <w:i/>
          <w:sz w:val="18"/>
        </w:rPr>
        <w:t xml:space="preserve">ment </w:t>
      </w:r>
      <w:r>
        <w:rPr>
          <w:sz w:val="18"/>
        </w:rPr>
        <w:t xml:space="preserve">и </w:t>
      </w:r>
      <w:r>
        <w:rPr>
          <w:i/>
          <w:sz w:val="18"/>
        </w:rPr>
        <w:t>- amment/-</w:t>
      </w:r>
      <w:r>
        <w:rPr>
          <w:i/>
          <w:spacing w:val="-1"/>
          <w:sz w:val="18"/>
        </w:rPr>
        <w:t xml:space="preserve"> </w:t>
      </w:r>
      <w:r>
        <w:rPr>
          <w:i/>
          <w:sz w:val="18"/>
        </w:rPr>
        <w:t>emment.</w:t>
      </w:r>
    </w:p>
    <w:p w:rsidR="00381CE0" w:rsidRDefault="00381CE0">
      <w:pPr>
        <w:pStyle w:val="BodyText"/>
        <w:spacing w:before="2"/>
        <w:rPr>
          <w:i/>
        </w:rPr>
      </w:pPr>
    </w:p>
    <w:p w:rsidR="00381CE0" w:rsidRDefault="00346D2A">
      <w:pPr>
        <w:pStyle w:val="Heading2"/>
        <w:spacing w:before="1"/>
        <w:ind w:left="734"/>
      </w:pPr>
      <w:r>
        <w:t>Модалитети и форме реченице</w:t>
      </w:r>
    </w:p>
    <w:p w:rsidR="00381CE0" w:rsidRDefault="00346D2A">
      <w:pPr>
        <w:pStyle w:val="ListParagraph"/>
        <w:numPr>
          <w:ilvl w:val="0"/>
          <w:numId w:val="230"/>
        </w:numPr>
        <w:tabs>
          <w:tab w:val="left" w:pos="840"/>
        </w:tabs>
        <w:ind w:left="839" w:hanging="105"/>
        <w:rPr>
          <w:sz w:val="18"/>
        </w:rPr>
      </w:pPr>
      <w:r>
        <w:rPr>
          <w:sz w:val="18"/>
        </w:rPr>
        <w:t>Систематизација пасива (без израженог агенса; са аген</w:t>
      </w:r>
      <w:r>
        <w:rPr>
          <w:sz w:val="18"/>
        </w:rPr>
        <w:t xml:space="preserve">сом уведеним предлогом </w:t>
      </w:r>
      <w:r>
        <w:rPr>
          <w:i/>
          <w:sz w:val="18"/>
        </w:rPr>
        <w:t>par</w:t>
      </w:r>
      <w:r>
        <w:rPr>
          <w:sz w:val="18"/>
        </w:rPr>
        <w:t xml:space="preserve">); агенс уведен предлогом </w:t>
      </w:r>
      <w:r>
        <w:rPr>
          <w:i/>
          <w:sz w:val="18"/>
        </w:rPr>
        <w:t>de</w:t>
      </w:r>
      <w:r>
        <w:rPr>
          <w:i/>
          <w:spacing w:val="-3"/>
          <w:sz w:val="18"/>
        </w:rPr>
        <w:t xml:space="preserve"> </w:t>
      </w:r>
      <w:r>
        <w:rPr>
          <w:sz w:val="18"/>
        </w:rPr>
        <w:t>.</w:t>
      </w:r>
    </w:p>
    <w:p w:rsidR="00381CE0" w:rsidRDefault="00381CE0">
      <w:pPr>
        <w:pStyle w:val="BodyText"/>
        <w:spacing w:before="1"/>
      </w:pPr>
    </w:p>
    <w:p w:rsidR="00381CE0" w:rsidRDefault="00346D2A">
      <w:pPr>
        <w:pStyle w:val="Heading2"/>
        <w:spacing w:before="1"/>
        <w:ind w:left="733"/>
      </w:pPr>
      <w:r>
        <w:t>Сложене реченице</w:t>
      </w:r>
    </w:p>
    <w:p w:rsidR="00381CE0" w:rsidRDefault="00346D2A">
      <w:pPr>
        <w:pStyle w:val="ListParagraph"/>
        <w:numPr>
          <w:ilvl w:val="0"/>
          <w:numId w:val="230"/>
        </w:numPr>
        <w:tabs>
          <w:tab w:val="left" w:pos="840"/>
        </w:tabs>
        <w:ind w:left="839"/>
        <w:rPr>
          <w:sz w:val="18"/>
        </w:rPr>
      </w:pPr>
      <w:r>
        <w:rPr>
          <w:sz w:val="18"/>
        </w:rPr>
        <w:t>Инфинитивне реченице</w:t>
      </w:r>
      <w:r>
        <w:rPr>
          <w:spacing w:val="-1"/>
          <w:sz w:val="18"/>
        </w:rPr>
        <w:t xml:space="preserve"> </w:t>
      </w:r>
      <w:r>
        <w:rPr>
          <w:sz w:val="18"/>
        </w:rPr>
        <w:t>(рецептивно).</w:t>
      </w:r>
    </w:p>
    <w:p w:rsidR="00381CE0" w:rsidRDefault="00346D2A">
      <w:pPr>
        <w:pStyle w:val="ListParagraph"/>
        <w:numPr>
          <w:ilvl w:val="0"/>
          <w:numId w:val="230"/>
        </w:numPr>
        <w:tabs>
          <w:tab w:val="left" w:pos="840"/>
        </w:tabs>
        <w:spacing w:before="1"/>
        <w:ind w:left="216" w:right="902" w:firstLine="517"/>
        <w:rPr>
          <w:sz w:val="18"/>
        </w:rPr>
      </w:pPr>
      <w:r>
        <w:rPr>
          <w:sz w:val="18"/>
        </w:rPr>
        <w:t>Систематизација најфреквентнијих везника и предложних конструкција у временским, узрочним, последичним, концесивним, опозитивним и финалним реченицама.</w:t>
      </w:r>
    </w:p>
    <w:p w:rsidR="00381CE0" w:rsidRDefault="00346D2A">
      <w:pPr>
        <w:pStyle w:val="ListParagraph"/>
        <w:numPr>
          <w:ilvl w:val="0"/>
          <w:numId w:val="230"/>
        </w:numPr>
        <w:tabs>
          <w:tab w:val="left" w:pos="840"/>
        </w:tabs>
        <w:spacing w:before="2"/>
        <w:ind w:left="839" w:hanging="105"/>
        <w:rPr>
          <w:sz w:val="18"/>
        </w:rPr>
      </w:pPr>
      <w:r>
        <w:rPr>
          <w:sz w:val="18"/>
        </w:rPr>
        <w:t>Систематизација сва три типа погодбених реченица.</w:t>
      </w:r>
    </w:p>
    <w:p w:rsidR="00381CE0" w:rsidRDefault="00381CE0">
      <w:pPr>
        <w:pStyle w:val="BodyText"/>
        <w:spacing w:before="1"/>
      </w:pPr>
    </w:p>
    <w:p w:rsidR="00381CE0" w:rsidRDefault="00346D2A">
      <w:pPr>
        <w:pStyle w:val="Heading2"/>
        <w:ind w:left="199" w:right="678"/>
        <w:jc w:val="center"/>
      </w:pPr>
      <w:r>
        <w:t>ШПАНСКИ ЈЕЗИК</w:t>
      </w:r>
    </w:p>
    <w:p w:rsidR="00381CE0" w:rsidRDefault="00381CE0">
      <w:pPr>
        <w:pStyle w:val="BodyText"/>
        <w:spacing w:before="2"/>
        <w:rPr>
          <w:b/>
        </w:rPr>
      </w:pPr>
    </w:p>
    <w:p w:rsidR="00381CE0" w:rsidRDefault="00346D2A">
      <w:pPr>
        <w:ind w:left="216"/>
        <w:rPr>
          <w:b/>
          <w:sz w:val="18"/>
        </w:rPr>
      </w:pPr>
      <w:r>
        <w:rPr>
          <w:b/>
          <w:sz w:val="18"/>
        </w:rPr>
        <w:t>Фонетика и правопис:</w:t>
      </w:r>
    </w:p>
    <w:p w:rsidR="00381CE0" w:rsidRDefault="00346D2A">
      <w:pPr>
        <w:pStyle w:val="BodyText"/>
        <w:ind w:left="1325"/>
      </w:pPr>
      <w:r>
        <w:t>-Писање графичког</w:t>
      </w:r>
      <w:r>
        <w:t xml:space="preserve"> акцента у једносложним речима и хомонимима</w:t>
      </w:r>
    </w:p>
    <w:p w:rsidR="00381CE0" w:rsidRDefault="00346D2A">
      <w:pPr>
        <w:pStyle w:val="BodyText"/>
        <w:spacing w:before="1"/>
        <w:ind w:left="1325"/>
      </w:pPr>
      <w:r>
        <w:t>-Писање речи страног порекла</w:t>
      </w:r>
    </w:p>
    <w:p w:rsidR="00381CE0" w:rsidRDefault="00346D2A">
      <w:pPr>
        <w:pStyle w:val="BodyText"/>
        <w:spacing w:before="1"/>
        <w:ind w:left="1325"/>
      </w:pPr>
      <w:r>
        <w:t>-Интерпункција и интонација</w:t>
      </w:r>
    </w:p>
    <w:p w:rsidR="00381CE0" w:rsidRDefault="00381CE0">
      <w:pPr>
        <w:pStyle w:val="BodyText"/>
        <w:spacing w:before="2"/>
      </w:pPr>
    </w:p>
    <w:p w:rsidR="00381CE0" w:rsidRDefault="00346D2A">
      <w:pPr>
        <w:pStyle w:val="Heading2"/>
        <w:ind w:left="217"/>
      </w:pPr>
      <w:r>
        <w:t>Лексикологија и лексикографија:</w:t>
      </w:r>
    </w:p>
    <w:p w:rsidR="00381CE0" w:rsidRDefault="00346D2A">
      <w:pPr>
        <w:pStyle w:val="BodyText"/>
        <w:spacing w:before="1"/>
        <w:ind w:left="1325"/>
      </w:pPr>
      <w:r>
        <w:t>-Синоними и антоними</w:t>
      </w:r>
    </w:p>
    <w:p w:rsidR="00381CE0" w:rsidRDefault="00346D2A">
      <w:pPr>
        <w:pStyle w:val="BodyText"/>
        <w:ind w:left="1325"/>
      </w:pPr>
      <w:r>
        <w:t>-Употреба једнојезичних и двојезичних речника (нпр. dle.rae.es, wordreference.com)</w:t>
      </w:r>
    </w:p>
    <w:p w:rsidR="00381CE0" w:rsidRDefault="00381CE0">
      <w:pPr>
        <w:pStyle w:val="BodyText"/>
        <w:spacing w:before="2"/>
      </w:pPr>
    </w:p>
    <w:p w:rsidR="00381CE0" w:rsidRDefault="00346D2A">
      <w:pPr>
        <w:pStyle w:val="Heading2"/>
        <w:ind w:left="217"/>
      </w:pPr>
      <w:r>
        <w:t>Морфологија:</w:t>
      </w:r>
    </w:p>
    <w:p w:rsidR="00381CE0" w:rsidRDefault="00346D2A">
      <w:pPr>
        <w:pStyle w:val="ListParagraph"/>
        <w:numPr>
          <w:ilvl w:val="0"/>
          <w:numId w:val="229"/>
        </w:numPr>
        <w:tabs>
          <w:tab w:val="left" w:pos="916"/>
        </w:tabs>
        <w:spacing w:before="1"/>
        <w:ind w:hanging="181"/>
        <w:rPr>
          <w:b/>
          <w:sz w:val="18"/>
        </w:rPr>
      </w:pPr>
      <w:r>
        <w:rPr>
          <w:b/>
          <w:sz w:val="18"/>
        </w:rPr>
        <w:t>Имен</w:t>
      </w:r>
      <w:r>
        <w:rPr>
          <w:b/>
          <w:sz w:val="18"/>
        </w:rPr>
        <w:t>ице:</w:t>
      </w:r>
    </w:p>
    <w:p w:rsidR="00381CE0" w:rsidRDefault="00346D2A">
      <w:pPr>
        <w:pStyle w:val="BodyText"/>
        <w:spacing w:before="1"/>
        <w:ind w:left="1325"/>
      </w:pPr>
      <w:r>
        <w:t>-Систематизација рода и броја; слагање именица уз детерминатив и придев</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Heading2"/>
        <w:numPr>
          <w:ilvl w:val="0"/>
          <w:numId w:val="229"/>
        </w:numPr>
        <w:tabs>
          <w:tab w:val="left" w:pos="915"/>
        </w:tabs>
        <w:ind w:left="914" w:hanging="181"/>
      </w:pPr>
      <w:r>
        <w:t>Придеви:</w:t>
      </w:r>
    </w:p>
    <w:p w:rsidR="00381CE0" w:rsidRDefault="00346D2A">
      <w:pPr>
        <w:pStyle w:val="BodyText"/>
        <w:spacing w:before="1"/>
        <w:ind w:left="1324"/>
      </w:pPr>
      <w:r>
        <w:t>-Систематизација употребе (род, број, поређење, апокопа)</w:t>
      </w:r>
    </w:p>
    <w:p w:rsidR="00381CE0" w:rsidRDefault="00381CE0">
      <w:pPr>
        <w:pStyle w:val="BodyText"/>
        <w:spacing w:before="1"/>
      </w:pPr>
    </w:p>
    <w:p w:rsidR="00381CE0" w:rsidRDefault="00346D2A">
      <w:pPr>
        <w:pStyle w:val="Heading2"/>
        <w:numPr>
          <w:ilvl w:val="0"/>
          <w:numId w:val="229"/>
        </w:numPr>
        <w:tabs>
          <w:tab w:val="left" w:pos="915"/>
        </w:tabs>
        <w:ind w:left="914" w:hanging="181"/>
      </w:pPr>
      <w:r>
        <w:t>Члан:</w:t>
      </w:r>
    </w:p>
    <w:p w:rsidR="00381CE0" w:rsidRDefault="00346D2A">
      <w:pPr>
        <w:pStyle w:val="BodyText"/>
        <w:spacing w:before="1"/>
        <w:ind w:left="1324"/>
      </w:pPr>
      <w:r>
        <w:t>-Проширење употребе одређеног и неодређеног члана</w:t>
      </w:r>
    </w:p>
    <w:p w:rsidR="00381CE0" w:rsidRDefault="00381CE0">
      <w:pPr>
        <w:pStyle w:val="BodyText"/>
        <w:spacing w:before="1"/>
      </w:pPr>
    </w:p>
    <w:p w:rsidR="00381CE0" w:rsidRDefault="00346D2A">
      <w:pPr>
        <w:pStyle w:val="Heading2"/>
        <w:numPr>
          <w:ilvl w:val="0"/>
          <w:numId w:val="229"/>
        </w:numPr>
        <w:tabs>
          <w:tab w:val="left" w:pos="915"/>
        </w:tabs>
        <w:spacing w:before="1"/>
        <w:ind w:left="914" w:hanging="181"/>
      </w:pPr>
      <w:r>
        <w:t>Глаголи:</w:t>
      </w:r>
    </w:p>
    <w:p w:rsidR="00381CE0" w:rsidRDefault="00346D2A">
      <w:pPr>
        <w:pStyle w:val="BodyText"/>
        <w:spacing w:before="1"/>
        <w:ind w:left="1324"/>
      </w:pPr>
      <w:r>
        <w:t>-Употреба глагола SER и ESTAR</w:t>
      </w:r>
    </w:p>
    <w:p w:rsidR="00381CE0" w:rsidRDefault="00346D2A">
      <w:pPr>
        <w:pStyle w:val="BodyText"/>
        <w:ind w:left="1324"/>
      </w:pPr>
      <w:r>
        <w:t>-Систематизација морфолошких и синтаксичких особености презента, простог и сложеног перфекта, имперфекта, плусквамперфекта</w:t>
      </w:r>
    </w:p>
    <w:p w:rsidR="00381CE0" w:rsidRDefault="00346D2A">
      <w:pPr>
        <w:pStyle w:val="BodyText"/>
        <w:spacing w:before="1"/>
        <w:ind w:left="1324"/>
      </w:pPr>
      <w:r>
        <w:t>-Императив (</w:t>
      </w:r>
      <w:r>
        <w:rPr>
          <w:i/>
        </w:rPr>
        <w:t>Imperativo</w:t>
      </w:r>
      <w:r>
        <w:t>): афирмативни и негативни облик</w:t>
      </w:r>
    </w:p>
    <w:p w:rsidR="00381CE0" w:rsidRDefault="00346D2A">
      <w:pPr>
        <w:spacing w:before="1"/>
        <w:ind w:left="1324"/>
        <w:rPr>
          <w:sz w:val="18"/>
        </w:rPr>
      </w:pPr>
      <w:r>
        <w:rPr>
          <w:sz w:val="18"/>
        </w:rPr>
        <w:t>-Футур (</w:t>
      </w:r>
      <w:r>
        <w:rPr>
          <w:i/>
          <w:sz w:val="18"/>
        </w:rPr>
        <w:t>Futuro simple</w:t>
      </w:r>
      <w:r>
        <w:rPr>
          <w:sz w:val="18"/>
        </w:rPr>
        <w:t xml:space="preserve">): морфолошке особености и </w:t>
      </w:r>
      <w:r>
        <w:rPr>
          <w:sz w:val="18"/>
        </w:rPr>
        <w:t>употреба футура</w:t>
      </w:r>
    </w:p>
    <w:p w:rsidR="00381CE0" w:rsidRDefault="00346D2A">
      <w:pPr>
        <w:spacing w:before="1"/>
        <w:ind w:left="1324"/>
        <w:rPr>
          <w:sz w:val="18"/>
        </w:rPr>
      </w:pPr>
      <w:r>
        <w:rPr>
          <w:sz w:val="18"/>
        </w:rPr>
        <w:t>-Кондиционал (</w:t>
      </w:r>
      <w:r>
        <w:rPr>
          <w:i/>
          <w:sz w:val="18"/>
        </w:rPr>
        <w:t>Condicional simple</w:t>
      </w:r>
      <w:r>
        <w:rPr>
          <w:sz w:val="18"/>
        </w:rPr>
        <w:t>): морфолошке особености и употреба кондиционала</w:t>
      </w:r>
    </w:p>
    <w:p w:rsidR="00381CE0" w:rsidRDefault="00346D2A">
      <w:pPr>
        <w:pStyle w:val="BodyText"/>
        <w:spacing w:before="1"/>
        <w:ind w:left="1324"/>
      </w:pPr>
      <w:r>
        <w:t>-Конјунктив презента (</w:t>
      </w:r>
      <w:r>
        <w:rPr>
          <w:i/>
        </w:rPr>
        <w:t>El presente de subjuntivo</w:t>
      </w:r>
      <w:r>
        <w:t>): морфолошке особености и употреба у изражавању жеље, осећања, забране и вредновања</w:t>
      </w:r>
    </w:p>
    <w:p w:rsidR="00381CE0" w:rsidRDefault="00381CE0">
      <w:pPr>
        <w:pStyle w:val="BodyText"/>
      </w:pPr>
    </w:p>
    <w:p w:rsidR="00381CE0" w:rsidRDefault="00346D2A">
      <w:pPr>
        <w:pStyle w:val="Heading2"/>
        <w:spacing w:before="1"/>
        <w:ind w:left="199" w:right="679"/>
        <w:jc w:val="center"/>
      </w:pPr>
      <w:r>
        <w:t>НАЧИН ОСТВАРИВАЊА ПРОГРАМА</w:t>
      </w:r>
    </w:p>
    <w:p w:rsidR="00381CE0" w:rsidRDefault="00381CE0">
      <w:pPr>
        <w:pStyle w:val="BodyText"/>
        <w:spacing w:before="1"/>
        <w:rPr>
          <w:b/>
        </w:rPr>
      </w:pPr>
    </w:p>
    <w:p w:rsidR="00381CE0" w:rsidRDefault="00346D2A">
      <w:pPr>
        <w:pStyle w:val="BodyText"/>
        <w:spacing w:before="1"/>
        <w:ind w:left="215" w:right="695"/>
        <w:jc w:val="both"/>
      </w:pPr>
      <w: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 прилагођавање гово</w:t>
      </w:r>
      <w:r>
        <w:t>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граматичној прецизности исказа; претпоставља да се знања ученика мере прецизно дефинисаним релат</w:t>
      </w:r>
      <w:r>
        <w:t>ивним, а не толико апсолутним критеријумима тачности.</w:t>
      </w:r>
    </w:p>
    <w:p w:rsidR="00381CE0" w:rsidRDefault="00346D2A">
      <w:pPr>
        <w:pStyle w:val="BodyText"/>
        <w:spacing w:before="3"/>
        <w:ind w:left="215" w:right="697"/>
        <w:jc w:val="both"/>
      </w:pPr>
      <w: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w:t>
      </w:r>
      <w:r>
        <w:rPr>
          <w:spacing w:val="-12"/>
        </w:rPr>
        <w:t xml:space="preserve"> </w:t>
      </w:r>
      <w:r>
        <w:t>потрази</w:t>
      </w:r>
      <w:r>
        <w:rPr>
          <w:spacing w:val="-12"/>
        </w:rPr>
        <w:t xml:space="preserve"> </w:t>
      </w:r>
      <w:r>
        <w:t>за</w:t>
      </w:r>
      <w:r>
        <w:rPr>
          <w:spacing w:val="-12"/>
        </w:rPr>
        <w:t xml:space="preserve"> </w:t>
      </w:r>
      <w:r>
        <w:t>информацијама</w:t>
      </w:r>
      <w:r>
        <w:rPr>
          <w:spacing w:val="-12"/>
        </w:rPr>
        <w:t xml:space="preserve"> </w:t>
      </w:r>
      <w:r>
        <w:t>и</w:t>
      </w:r>
      <w:r>
        <w:rPr>
          <w:spacing w:val="-12"/>
        </w:rPr>
        <w:t xml:space="preserve"> </w:t>
      </w:r>
      <w:r>
        <w:t>мање</w:t>
      </w:r>
      <w:r>
        <w:rPr>
          <w:spacing w:val="-12"/>
        </w:rPr>
        <w:t xml:space="preserve"> </w:t>
      </w:r>
      <w:r>
        <w:t>или</w:t>
      </w:r>
      <w:r>
        <w:rPr>
          <w:spacing w:val="-12"/>
        </w:rPr>
        <w:t xml:space="preserve"> </w:t>
      </w:r>
      <w:r>
        <w:t>више</w:t>
      </w:r>
      <w:r>
        <w:rPr>
          <w:spacing w:val="-12"/>
        </w:rPr>
        <w:t xml:space="preserve"> </w:t>
      </w:r>
      <w:r>
        <w:t>ко</w:t>
      </w:r>
      <w:r>
        <w:t>мплексним</w:t>
      </w:r>
      <w:r>
        <w:rPr>
          <w:spacing w:val="-12"/>
        </w:rPr>
        <w:t xml:space="preserve"> </w:t>
      </w:r>
      <w:r>
        <w:t>задацима.</w:t>
      </w:r>
      <w:r>
        <w:rPr>
          <w:spacing w:val="-12"/>
        </w:rPr>
        <w:t xml:space="preserve"> </w:t>
      </w:r>
      <w:r>
        <w:t>У</w:t>
      </w:r>
      <w:r>
        <w:rPr>
          <w:spacing w:val="-12"/>
        </w:rPr>
        <w:t xml:space="preserve"> </w:t>
      </w:r>
      <w:r>
        <w:t>тим</w:t>
      </w:r>
      <w:r>
        <w:rPr>
          <w:spacing w:val="-12"/>
        </w:rPr>
        <w:t xml:space="preserve"> </w:t>
      </w:r>
      <w:r>
        <w:t>задацима</w:t>
      </w:r>
      <w:r>
        <w:rPr>
          <w:spacing w:val="-12"/>
        </w:rPr>
        <w:t xml:space="preserve"> </w:t>
      </w:r>
      <w:r>
        <w:t>увек</w:t>
      </w:r>
      <w:r>
        <w:rPr>
          <w:spacing w:val="-11"/>
        </w:rPr>
        <w:t xml:space="preserve"> </w:t>
      </w:r>
      <w:r>
        <w:t>су</w:t>
      </w:r>
      <w:r>
        <w:rPr>
          <w:spacing w:val="-12"/>
        </w:rPr>
        <w:t xml:space="preserve"> </w:t>
      </w:r>
      <w:r>
        <w:t>јасно</w:t>
      </w:r>
      <w:r>
        <w:rPr>
          <w:spacing w:val="-12"/>
        </w:rPr>
        <w:t xml:space="preserve"> </w:t>
      </w:r>
      <w:r>
        <w:t>одређени</w:t>
      </w:r>
      <w:r>
        <w:rPr>
          <w:spacing w:val="-12"/>
        </w:rPr>
        <w:t xml:space="preserve"> </w:t>
      </w:r>
      <w:r>
        <w:t>контекст,</w:t>
      </w:r>
      <w:r>
        <w:rPr>
          <w:spacing w:val="-12"/>
        </w:rPr>
        <w:t xml:space="preserve"> </w:t>
      </w:r>
      <w:r>
        <w:t>процедура</w:t>
      </w:r>
      <w:r>
        <w:rPr>
          <w:spacing w:val="-13"/>
        </w:rPr>
        <w:t xml:space="preserve"> </w:t>
      </w:r>
      <w:r>
        <w:t>и</w:t>
      </w:r>
      <w:r>
        <w:rPr>
          <w:spacing w:val="-12"/>
        </w:rPr>
        <w:t xml:space="preserve"> </w:t>
      </w:r>
      <w:r>
        <w:t>циљ,</w:t>
      </w:r>
      <w:r>
        <w:rPr>
          <w:spacing w:val="-12"/>
        </w:rPr>
        <w:t xml:space="preserve"> </w:t>
      </w:r>
      <w:r>
        <w:t>чиме</w:t>
      </w:r>
      <w:r>
        <w:rPr>
          <w:spacing w:val="-12"/>
        </w:rPr>
        <w:t xml:space="preserve"> </w:t>
      </w:r>
      <w:r>
        <w:t>се</w:t>
      </w:r>
      <w:r>
        <w:rPr>
          <w:spacing w:val="-12"/>
        </w:rPr>
        <w:t xml:space="preserve"> </w:t>
      </w:r>
      <w:r>
        <w:t>унапређује квантитет језичког материјала који је неопходан услов за било које учење језика.</w:t>
      </w:r>
    </w:p>
    <w:p w:rsidR="00381CE0" w:rsidRDefault="00346D2A">
      <w:pPr>
        <w:pStyle w:val="BodyText"/>
        <w:spacing w:before="2" w:line="207" w:lineRule="exact"/>
        <w:ind w:left="215"/>
        <w:jc w:val="both"/>
      </w:pPr>
      <w:r>
        <w:t>Такозвана комуникативно- интерактивна парадигма у настави страних језик</w:t>
      </w:r>
      <w:r>
        <w:t>а, између осталог, укључује и следеће компоненте:</w:t>
      </w:r>
    </w:p>
    <w:p w:rsidR="00381CE0" w:rsidRDefault="00346D2A">
      <w:pPr>
        <w:pStyle w:val="ListParagraph"/>
        <w:numPr>
          <w:ilvl w:val="0"/>
          <w:numId w:val="921"/>
        </w:numPr>
        <w:tabs>
          <w:tab w:val="left" w:pos="450"/>
        </w:tabs>
        <w:ind w:left="449" w:hanging="234"/>
        <w:jc w:val="both"/>
        <w:rPr>
          <w:sz w:val="15"/>
        </w:rPr>
      </w:pPr>
      <w:r>
        <w:rPr>
          <w:sz w:val="18"/>
        </w:rPr>
        <w:t>усвајање језичког садржаја кроз циљано и осмишљено учествовање у друштвеном</w:t>
      </w:r>
      <w:r>
        <w:rPr>
          <w:spacing w:val="-2"/>
          <w:sz w:val="18"/>
        </w:rPr>
        <w:t xml:space="preserve"> </w:t>
      </w:r>
      <w:r>
        <w:rPr>
          <w:sz w:val="18"/>
        </w:rPr>
        <w:t>чину</w:t>
      </w:r>
    </w:p>
    <w:p w:rsidR="00381CE0" w:rsidRDefault="00346D2A">
      <w:pPr>
        <w:pStyle w:val="ListParagraph"/>
        <w:numPr>
          <w:ilvl w:val="0"/>
          <w:numId w:val="921"/>
        </w:numPr>
        <w:tabs>
          <w:tab w:val="left" w:pos="450"/>
        </w:tabs>
        <w:spacing w:before="1"/>
        <w:ind w:left="449" w:hanging="234"/>
        <w:jc w:val="both"/>
        <w:rPr>
          <w:sz w:val="15"/>
        </w:rPr>
      </w:pPr>
      <w:r>
        <w:rPr>
          <w:sz w:val="18"/>
        </w:rPr>
        <w:t>поимање наставног програма као динамичне, заједнички припремљене и ажуриране листе задатака и</w:t>
      </w:r>
      <w:r>
        <w:rPr>
          <w:spacing w:val="-2"/>
          <w:sz w:val="18"/>
        </w:rPr>
        <w:t xml:space="preserve"> </w:t>
      </w:r>
      <w:r>
        <w:rPr>
          <w:sz w:val="18"/>
        </w:rPr>
        <w:t>активности</w:t>
      </w:r>
    </w:p>
    <w:p w:rsidR="00381CE0" w:rsidRDefault="00346D2A">
      <w:pPr>
        <w:pStyle w:val="ListParagraph"/>
        <w:numPr>
          <w:ilvl w:val="0"/>
          <w:numId w:val="921"/>
        </w:numPr>
        <w:tabs>
          <w:tab w:val="left" w:pos="495"/>
        </w:tabs>
        <w:spacing w:before="1"/>
        <w:ind w:left="494" w:hanging="279"/>
        <w:jc w:val="both"/>
        <w:rPr>
          <w:sz w:val="15"/>
        </w:rPr>
      </w:pPr>
      <w:r>
        <w:rPr>
          <w:sz w:val="18"/>
        </w:rPr>
        <w:t>наставник је ту да омогући приступ и прихватање нових</w:t>
      </w:r>
      <w:r>
        <w:rPr>
          <w:sz w:val="18"/>
        </w:rPr>
        <w:t xml:space="preserve"> </w:t>
      </w:r>
      <w:r>
        <w:rPr>
          <w:sz w:val="18"/>
        </w:rPr>
        <w:t>идеја</w:t>
      </w:r>
    </w:p>
    <w:p w:rsidR="00381CE0" w:rsidRDefault="00346D2A">
      <w:pPr>
        <w:pStyle w:val="ListParagraph"/>
        <w:numPr>
          <w:ilvl w:val="0"/>
          <w:numId w:val="921"/>
        </w:numPr>
        <w:tabs>
          <w:tab w:val="left" w:pos="450"/>
        </w:tabs>
        <w:spacing w:before="1"/>
        <w:ind w:left="449" w:hanging="234"/>
        <w:jc w:val="both"/>
        <w:rPr>
          <w:sz w:val="15"/>
        </w:rPr>
      </w:pPr>
      <w:r>
        <w:rPr>
          <w:sz w:val="18"/>
        </w:rPr>
        <w:t>ученици се третирају као одговорни, креативни, активни учесници у друштвеном</w:t>
      </w:r>
      <w:r>
        <w:rPr>
          <w:spacing w:val="-2"/>
          <w:sz w:val="18"/>
        </w:rPr>
        <w:t xml:space="preserve"> </w:t>
      </w:r>
      <w:r>
        <w:rPr>
          <w:sz w:val="18"/>
        </w:rPr>
        <w:t>чину</w:t>
      </w:r>
    </w:p>
    <w:p w:rsidR="00381CE0" w:rsidRDefault="00346D2A">
      <w:pPr>
        <w:pStyle w:val="ListParagraph"/>
        <w:numPr>
          <w:ilvl w:val="0"/>
          <w:numId w:val="921"/>
        </w:numPr>
        <w:tabs>
          <w:tab w:val="left" w:pos="450"/>
        </w:tabs>
        <w:spacing w:before="1"/>
        <w:ind w:left="449" w:right="697" w:hanging="234"/>
        <w:rPr>
          <w:sz w:val="15"/>
        </w:rPr>
      </w:pPr>
      <w:r>
        <w:rPr>
          <w:sz w:val="18"/>
        </w:rPr>
        <w:t>уџбеници су само један од ресурса; осим њих препоручује се и примена других извора информација и дидактичких матер</w:t>
      </w:r>
      <w:r>
        <w:rPr>
          <w:sz w:val="18"/>
        </w:rPr>
        <w:t>ијала, поготову кад је реч о стручним темама</w:t>
      </w:r>
    </w:p>
    <w:p w:rsidR="00381CE0" w:rsidRDefault="00346D2A">
      <w:pPr>
        <w:pStyle w:val="ListParagraph"/>
        <w:numPr>
          <w:ilvl w:val="0"/>
          <w:numId w:val="921"/>
        </w:numPr>
        <w:tabs>
          <w:tab w:val="left" w:pos="450"/>
        </w:tabs>
        <w:spacing w:before="1"/>
        <w:ind w:left="449" w:hanging="234"/>
        <w:rPr>
          <w:sz w:val="15"/>
        </w:rPr>
      </w:pPr>
      <w:r>
        <w:rPr>
          <w:sz w:val="18"/>
        </w:rPr>
        <w:t>учионица постаје простор који је могуће реструктурирати из дана у</w:t>
      </w:r>
      <w:r>
        <w:rPr>
          <w:spacing w:val="-2"/>
          <w:sz w:val="18"/>
        </w:rPr>
        <w:t xml:space="preserve"> </w:t>
      </w:r>
      <w:r>
        <w:rPr>
          <w:sz w:val="18"/>
        </w:rPr>
        <w:t>дан</w:t>
      </w:r>
    </w:p>
    <w:p w:rsidR="00381CE0" w:rsidRDefault="00346D2A">
      <w:pPr>
        <w:pStyle w:val="BodyText"/>
        <w:spacing w:before="1"/>
        <w:ind w:left="215" w:right="694"/>
        <w:jc w:val="both"/>
      </w:pPr>
      <w:r>
        <w:t xml:space="preserve">Важан циљ у учењу страног језика у средњим стручним школама је овладавање језиком струке, и то у оноликој мери која је неопходна да се језик </w:t>
      </w:r>
      <w:r>
        <w:t>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који се прогресивно увећава од 20 до 50% током четворогодишњен образовања мора да буде јасно дефинисан</w:t>
      </w:r>
      <w:r>
        <w:t xml:space="preserve"> и у складу са исходима везаним за квалификације струке.</w:t>
      </w:r>
    </w:p>
    <w:p w:rsidR="00381CE0" w:rsidRDefault="00346D2A">
      <w:pPr>
        <w:pStyle w:val="BodyText"/>
        <w:spacing w:before="3"/>
        <w:ind w:left="215" w:right="602"/>
      </w:pPr>
      <w:r>
        <w:t xml:space="preserve">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w:t>
      </w:r>
      <w:r>
        <w:t>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 Стога је спектар текстова који се препоручују в</w:t>
      </w:r>
      <w:r>
        <w:t>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w:t>
      </w:r>
      <w:r>
        <w:t>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w:t>
      </w:r>
      <w:r>
        <w:t>аљно.</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BodyText"/>
        <w:ind w:left="215" w:right="694"/>
        <w:jc w:val="both"/>
      </w:pPr>
      <w: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w:t>
      </w:r>
      <w:r>
        <w:t>муникације која омогућава споразумевање на основном нивоу било у директном контакту са саговорником или у телефонском разговору.</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10"/>
        <w:rPr>
          <w:sz w:val="22"/>
        </w:rPr>
      </w:pPr>
    </w:p>
    <w:p w:rsidR="00381CE0" w:rsidRDefault="00346D2A">
      <w:pPr>
        <w:pStyle w:val="Heading2"/>
        <w:ind w:left="5129"/>
      </w:pPr>
      <w:r>
        <w:t>Назив предмета: УСЛУЖИВАЊЕ</w:t>
      </w:r>
    </w:p>
    <w:p w:rsidR="00381CE0" w:rsidRDefault="00381CE0">
      <w:pPr>
        <w:pStyle w:val="BodyText"/>
        <w:spacing w:before="1"/>
        <w:rPr>
          <w:b/>
        </w:rPr>
      </w:pPr>
    </w:p>
    <w:p w:rsidR="00381CE0" w:rsidRDefault="00346D2A">
      <w:pPr>
        <w:pStyle w:val="ListParagraph"/>
        <w:numPr>
          <w:ilvl w:val="0"/>
          <w:numId w:val="228"/>
        </w:numPr>
        <w:tabs>
          <w:tab w:val="left" w:pos="852"/>
          <w:tab w:val="left" w:pos="853"/>
        </w:tabs>
        <w:ind w:firstLine="0"/>
        <w:rPr>
          <w:b/>
          <w:sz w:val="18"/>
        </w:rPr>
      </w:pPr>
      <w:r>
        <w:rPr>
          <w:b/>
          <w:sz w:val="18"/>
        </w:rPr>
        <w:t>ОСТВАРИВАЊЕ ОБРАЗОВНО-ВАСПИТНОГ РАДА – ОБЛИЦИ И</w:t>
      </w:r>
      <w:r>
        <w:rPr>
          <w:b/>
          <w:spacing w:val="-1"/>
          <w:sz w:val="18"/>
        </w:rPr>
        <w:t xml:space="preserve"> </w:t>
      </w:r>
      <w:r>
        <w:rPr>
          <w:b/>
          <w:sz w:val="18"/>
        </w:rPr>
        <w:t>ТРАЈАЊЕ</w:t>
      </w:r>
    </w:p>
    <w:p w:rsidR="00381CE0" w:rsidRDefault="00381CE0">
      <w:pPr>
        <w:pStyle w:val="BodyText"/>
        <w:spacing w:before="1"/>
        <w:rPr>
          <w:b/>
        </w:rPr>
      </w:pP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069"/>
        <w:gridCol w:w="1979"/>
        <w:gridCol w:w="1977"/>
        <w:gridCol w:w="2095"/>
        <w:gridCol w:w="1326"/>
      </w:tblGrid>
      <w:tr w:rsidR="00381CE0">
        <w:trPr>
          <w:trHeight w:val="205"/>
        </w:trPr>
        <w:tc>
          <w:tcPr>
            <w:tcW w:w="1272" w:type="dxa"/>
            <w:vMerge w:val="restart"/>
            <w:shd w:val="clear" w:color="auto" w:fill="D9D9D9"/>
          </w:tcPr>
          <w:p w:rsidR="00381CE0" w:rsidRDefault="00346D2A">
            <w:pPr>
              <w:pStyle w:val="TableParagraph"/>
              <w:spacing w:before="108"/>
              <w:ind w:left="306"/>
              <w:rPr>
                <w:sz w:val="18"/>
              </w:rPr>
            </w:pPr>
            <w:r>
              <w:rPr>
                <w:sz w:val="18"/>
              </w:rPr>
              <w:t>РАЗРЕД</w:t>
            </w:r>
          </w:p>
        </w:tc>
        <w:tc>
          <w:tcPr>
            <w:tcW w:w="8120" w:type="dxa"/>
            <w:gridSpan w:val="4"/>
            <w:shd w:val="clear" w:color="auto" w:fill="D9D9D9"/>
          </w:tcPr>
          <w:p w:rsidR="00381CE0" w:rsidRDefault="00346D2A">
            <w:pPr>
              <w:pStyle w:val="TableParagraph"/>
              <w:spacing w:line="186" w:lineRule="exact"/>
              <w:ind w:left="3603" w:right="3595"/>
              <w:jc w:val="center"/>
              <w:rPr>
                <w:sz w:val="18"/>
              </w:rPr>
            </w:pPr>
            <w:r>
              <w:rPr>
                <w:sz w:val="18"/>
              </w:rPr>
              <w:t>НАСТАВА</w:t>
            </w:r>
          </w:p>
        </w:tc>
        <w:tc>
          <w:tcPr>
            <w:tcW w:w="1326" w:type="dxa"/>
            <w:vMerge w:val="restart"/>
            <w:shd w:val="clear" w:color="auto" w:fill="D9D9D9"/>
          </w:tcPr>
          <w:p w:rsidR="00381CE0" w:rsidRDefault="00346D2A">
            <w:pPr>
              <w:pStyle w:val="TableParagraph"/>
              <w:spacing w:before="108"/>
              <w:ind w:left="282"/>
              <w:rPr>
                <w:sz w:val="18"/>
              </w:rPr>
            </w:pPr>
            <w:r>
              <w:rPr>
                <w:sz w:val="18"/>
              </w:rPr>
              <w:t>УКУПНО</w:t>
            </w:r>
          </w:p>
        </w:tc>
      </w:tr>
      <w:tr w:rsidR="00381CE0">
        <w:trPr>
          <w:trHeight w:val="206"/>
        </w:trPr>
        <w:tc>
          <w:tcPr>
            <w:tcW w:w="1272" w:type="dxa"/>
            <w:vMerge/>
            <w:tcBorders>
              <w:top w:val="nil"/>
            </w:tcBorders>
            <w:shd w:val="clear" w:color="auto" w:fill="D9D9D9"/>
          </w:tcPr>
          <w:p w:rsidR="00381CE0" w:rsidRDefault="00381CE0">
            <w:pPr>
              <w:rPr>
                <w:sz w:val="2"/>
                <w:szCs w:val="2"/>
              </w:rPr>
            </w:pPr>
          </w:p>
        </w:tc>
        <w:tc>
          <w:tcPr>
            <w:tcW w:w="2069" w:type="dxa"/>
            <w:shd w:val="clear" w:color="auto" w:fill="D9D9D9"/>
          </w:tcPr>
          <w:p w:rsidR="00381CE0" w:rsidRDefault="00346D2A">
            <w:pPr>
              <w:pStyle w:val="TableParagraph"/>
              <w:spacing w:line="186" w:lineRule="exact"/>
              <w:ind w:left="319" w:right="312"/>
              <w:jc w:val="center"/>
              <w:rPr>
                <w:sz w:val="18"/>
              </w:rPr>
            </w:pPr>
            <w:r>
              <w:rPr>
                <w:sz w:val="18"/>
              </w:rPr>
              <w:t>Теоријска настава</w:t>
            </w:r>
          </w:p>
        </w:tc>
        <w:tc>
          <w:tcPr>
            <w:tcW w:w="1979" w:type="dxa"/>
            <w:shd w:val="clear" w:color="auto" w:fill="D9D9D9"/>
          </w:tcPr>
          <w:p w:rsidR="00381CE0" w:rsidRDefault="00346D2A">
            <w:pPr>
              <w:pStyle w:val="TableParagraph"/>
              <w:spacing w:line="186" w:lineRule="exact"/>
              <w:ind w:left="238" w:right="230"/>
              <w:jc w:val="center"/>
              <w:rPr>
                <w:sz w:val="18"/>
              </w:rPr>
            </w:pPr>
            <w:r>
              <w:rPr>
                <w:sz w:val="18"/>
              </w:rPr>
              <w:t>Вежбе</w:t>
            </w:r>
          </w:p>
        </w:tc>
        <w:tc>
          <w:tcPr>
            <w:tcW w:w="1977" w:type="dxa"/>
            <w:shd w:val="clear" w:color="auto" w:fill="D9D9D9"/>
          </w:tcPr>
          <w:p w:rsidR="00381CE0" w:rsidRDefault="00346D2A">
            <w:pPr>
              <w:pStyle w:val="TableParagraph"/>
              <w:spacing w:line="186" w:lineRule="exact"/>
              <w:ind w:left="197" w:right="186"/>
              <w:jc w:val="center"/>
              <w:rPr>
                <w:sz w:val="18"/>
              </w:rPr>
            </w:pPr>
            <w:r>
              <w:rPr>
                <w:sz w:val="18"/>
              </w:rPr>
              <w:t>*Практична настава</w:t>
            </w:r>
          </w:p>
        </w:tc>
        <w:tc>
          <w:tcPr>
            <w:tcW w:w="2095" w:type="dxa"/>
            <w:shd w:val="clear" w:color="auto" w:fill="D9D9D9"/>
          </w:tcPr>
          <w:p w:rsidR="00381CE0" w:rsidRDefault="00346D2A">
            <w:pPr>
              <w:pStyle w:val="TableParagraph"/>
              <w:spacing w:line="186" w:lineRule="exact"/>
              <w:ind w:left="408" w:right="394"/>
              <w:jc w:val="center"/>
              <w:rPr>
                <w:sz w:val="18"/>
              </w:rPr>
            </w:pPr>
            <w:r>
              <w:rPr>
                <w:sz w:val="18"/>
              </w:rPr>
              <w:t>Настава у блоку</w:t>
            </w:r>
          </w:p>
        </w:tc>
        <w:tc>
          <w:tcPr>
            <w:tcW w:w="1326" w:type="dxa"/>
            <w:vMerge/>
            <w:tcBorders>
              <w:top w:val="nil"/>
            </w:tcBorders>
            <w:shd w:val="clear" w:color="auto" w:fill="D9D9D9"/>
          </w:tcPr>
          <w:p w:rsidR="00381CE0" w:rsidRDefault="00381CE0">
            <w:pPr>
              <w:rPr>
                <w:sz w:val="2"/>
                <w:szCs w:val="2"/>
              </w:rPr>
            </w:pPr>
          </w:p>
        </w:tc>
      </w:tr>
      <w:tr w:rsidR="00381CE0">
        <w:trPr>
          <w:trHeight w:val="205"/>
        </w:trPr>
        <w:tc>
          <w:tcPr>
            <w:tcW w:w="1272" w:type="dxa"/>
          </w:tcPr>
          <w:p w:rsidR="00381CE0" w:rsidRDefault="00346D2A">
            <w:pPr>
              <w:pStyle w:val="TableParagraph"/>
              <w:spacing w:line="186" w:lineRule="exact"/>
              <w:ind w:right="595"/>
              <w:jc w:val="right"/>
              <w:rPr>
                <w:sz w:val="18"/>
              </w:rPr>
            </w:pPr>
            <w:r>
              <w:rPr>
                <w:sz w:val="18"/>
              </w:rPr>
              <w:t>I</w:t>
            </w:r>
          </w:p>
        </w:tc>
        <w:tc>
          <w:tcPr>
            <w:tcW w:w="2069" w:type="dxa"/>
          </w:tcPr>
          <w:p w:rsidR="00381CE0" w:rsidRDefault="00346D2A">
            <w:pPr>
              <w:pStyle w:val="TableParagraph"/>
              <w:spacing w:line="186" w:lineRule="exact"/>
              <w:ind w:left="6"/>
              <w:jc w:val="center"/>
              <w:rPr>
                <w:sz w:val="18"/>
              </w:rPr>
            </w:pPr>
            <w:r>
              <w:rPr>
                <w:sz w:val="18"/>
              </w:rPr>
              <w:t>/</w:t>
            </w:r>
          </w:p>
        </w:tc>
        <w:tc>
          <w:tcPr>
            <w:tcW w:w="1979" w:type="dxa"/>
          </w:tcPr>
          <w:p w:rsidR="00381CE0" w:rsidRDefault="00346D2A">
            <w:pPr>
              <w:pStyle w:val="TableParagraph"/>
              <w:spacing w:line="186" w:lineRule="exact"/>
              <w:ind w:left="238" w:right="228"/>
              <w:jc w:val="center"/>
              <w:rPr>
                <w:sz w:val="18"/>
              </w:rPr>
            </w:pPr>
            <w:r>
              <w:rPr>
                <w:sz w:val="18"/>
              </w:rPr>
              <w:t>198</w:t>
            </w:r>
          </w:p>
        </w:tc>
        <w:tc>
          <w:tcPr>
            <w:tcW w:w="1977" w:type="dxa"/>
          </w:tcPr>
          <w:p w:rsidR="00381CE0" w:rsidRDefault="00346D2A">
            <w:pPr>
              <w:pStyle w:val="TableParagraph"/>
              <w:spacing w:line="186" w:lineRule="exact"/>
              <w:ind w:left="10"/>
              <w:jc w:val="center"/>
              <w:rPr>
                <w:sz w:val="18"/>
              </w:rPr>
            </w:pPr>
            <w:r>
              <w:rPr>
                <w:sz w:val="18"/>
              </w:rPr>
              <w:t>/</w:t>
            </w:r>
          </w:p>
        </w:tc>
        <w:tc>
          <w:tcPr>
            <w:tcW w:w="2095" w:type="dxa"/>
          </w:tcPr>
          <w:p w:rsidR="00381CE0" w:rsidRDefault="00346D2A">
            <w:pPr>
              <w:pStyle w:val="TableParagraph"/>
              <w:spacing w:line="186" w:lineRule="exact"/>
              <w:ind w:left="408" w:right="394"/>
              <w:jc w:val="center"/>
              <w:rPr>
                <w:sz w:val="18"/>
              </w:rPr>
            </w:pPr>
            <w:r>
              <w:rPr>
                <w:sz w:val="18"/>
              </w:rPr>
              <w:t>90</w:t>
            </w:r>
          </w:p>
        </w:tc>
        <w:tc>
          <w:tcPr>
            <w:tcW w:w="1326" w:type="dxa"/>
          </w:tcPr>
          <w:p w:rsidR="00381CE0" w:rsidRDefault="00346D2A">
            <w:pPr>
              <w:pStyle w:val="TableParagraph"/>
              <w:spacing w:line="186" w:lineRule="exact"/>
              <w:ind w:left="511" w:right="494"/>
              <w:jc w:val="center"/>
              <w:rPr>
                <w:sz w:val="18"/>
              </w:rPr>
            </w:pPr>
            <w:r>
              <w:rPr>
                <w:sz w:val="18"/>
              </w:rPr>
              <w:t>288</w:t>
            </w:r>
          </w:p>
        </w:tc>
      </w:tr>
      <w:tr w:rsidR="00381CE0">
        <w:trPr>
          <w:trHeight w:val="205"/>
        </w:trPr>
        <w:tc>
          <w:tcPr>
            <w:tcW w:w="1272" w:type="dxa"/>
          </w:tcPr>
          <w:p w:rsidR="00381CE0" w:rsidRDefault="00346D2A">
            <w:pPr>
              <w:pStyle w:val="TableParagraph"/>
              <w:spacing w:line="186" w:lineRule="exact"/>
              <w:ind w:right="565"/>
              <w:jc w:val="right"/>
              <w:rPr>
                <w:sz w:val="18"/>
              </w:rPr>
            </w:pPr>
            <w:r>
              <w:rPr>
                <w:sz w:val="18"/>
              </w:rPr>
              <w:t>II</w:t>
            </w:r>
          </w:p>
        </w:tc>
        <w:tc>
          <w:tcPr>
            <w:tcW w:w="2069" w:type="dxa"/>
          </w:tcPr>
          <w:p w:rsidR="00381CE0" w:rsidRDefault="00346D2A">
            <w:pPr>
              <w:pStyle w:val="TableParagraph"/>
              <w:spacing w:line="186" w:lineRule="exact"/>
              <w:ind w:left="6"/>
              <w:jc w:val="center"/>
              <w:rPr>
                <w:sz w:val="18"/>
              </w:rPr>
            </w:pPr>
            <w:r>
              <w:rPr>
                <w:sz w:val="18"/>
              </w:rPr>
              <w:t>/</w:t>
            </w:r>
          </w:p>
        </w:tc>
        <w:tc>
          <w:tcPr>
            <w:tcW w:w="1979" w:type="dxa"/>
          </w:tcPr>
          <w:p w:rsidR="00381CE0" w:rsidRDefault="00346D2A">
            <w:pPr>
              <w:pStyle w:val="TableParagraph"/>
              <w:spacing w:line="186" w:lineRule="exact"/>
              <w:ind w:left="238" w:right="228"/>
              <w:jc w:val="center"/>
              <w:rPr>
                <w:sz w:val="18"/>
              </w:rPr>
            </w:pPr>
            <w:r>
              <w:rPr>
                <w:sz w:val="18"/>
              </w:rPr>
              <w:t>128</w:t>
            </w:r>
          </w:p>
        </w:tc>
        <w:tc>
          <w:tcPr>
            <w:tcW w:w="1977" w:type="dxa"/>
          </w:tcPr>
          <w:p w:rsidR="00381CE0" w:rsidRDefault="00346D2A">
            <w:pPr>
              <w:pStyle w:val="TableParagraph"/>
              <w:spacing w:line="186" w:lineRule="exact"/>
              <w:ind w:left="197" w:right="185"/>
              <w:jc w:val="center"/>
              <w:rPr>
                <w:sz w:val="18"/>
              </w:rPr>
            </w:pPr>
            <w:r>
              <w:rPr>
                <w:sz w:val="18"/>
              </w:rPr>
              <w:t>192</w:t>
            </w:r>
          </w:p>
        </w:tc>
        <w:tc>
          <w:tcPr>
            <w:tcW w:w="2095" w:type="dxa"/>
          </w:tcPr>
          <w:p w:rsidR="00381CE0" w:rsidRDefault="00346D2A">
            <w:pPr>
              <w:pStyle w:val="TableParagraph"/>
              <w:spacing w:line="186" w:lineRule="exact"/>
              <w:ind w:left="408" w:right="394"/>
              <w:jc w:val="center"/>
              <w:rPr>
                <w:sz w:val="18"/>
              </w:rPr>
            </w:pPr>
            <w:r>
              <w:rPr>
                <w:sz w:val="18"/>
              </w:rPr>
              <w:t>120</w:t>
            </w:r>
          </w:p>
        </w:tc>
        <w:tc>
          <w:tcPr>
            <w:tcW w:w="1326" w:type="dxa"/>
          </w:tcPr>
          <w:p w:rsidR="00381CE0" w:rsidRDefault="00346D2A">
            <w:pPr>
              <w:pStyle w:val="TableParagraph"/>
              <w:spacing w:line="186" w:lineRule="exact"/>
              <w:ind w:left="511" w:right="494"/>
              <w:jc w:val="center"/>
              <w:rPr>
                <w:sz w:val="18"/>
              </w:rPr>
            </w:pPr>
            <w:r>
              <w:rPr>
                <w:sz w:val="18"/>
              </w:rPr>
              <w:t>440</w:t>
            </w:r>
          </w:p>
        </w:tc>
      </w:tr>
      <w:tr w:rsidR="00381CE0">
        <w:trPr>
          <w:trHeight w:val="205"/>
        </w:trPr>
        <w:tc>
          <w:tcPr>
            <w:tcW w:w="1272" w:type="dxa"/>
          </w:tcPr>
          <w:p w:rsidR="00381CE0" w:rsidRDefault="00346D2A">
            <w:pPr>
              <w:pStyle w:val="TableParagraph"/>
              <w:spacing w:line="186" w:lineRule="exact"/>
              <w:ind w:right="535"/>
              <w:jc w:val="right"/>
              <w:rPr>
                <w:sz w:val="18"/>
              </w:rPr>
            </w:pPr>
            <w:r>
              <w:rPr>
                <w:sz w:val="18"/>
              </w:rPr>
              <w:t>III</w:t>
            </w:r>
          </w:p>
        </w:tc>
        <w:tc>
          <w:tcPr>
            <w:tcW w:w="2069" w:type="dxa"/>
          </w:tcPr>
          <w:p w:rsidR="00381CE0" w:rsidRDefault="00346D2A">
            <w:pPr>
              <w:pStyle w:val="TableParagraph"/>
              <w:spacing w:line="186" w:lineRule="exact"/>
              <w:ind w:left="6"/>
              <w:jc w:val="center"/>
              <w:rPr>
                <w:sz w:val="18"/>
              </w:rPr>
            </w:pPr>
            <w:r>
              <w:rPr>
                <w:sz w:val="18"/>
              </w:rPr>
              <w:t>/</w:t>
            </w:r>
          </w:p>
        </w:tc>
        <w:tc>
          <w:tcPr>
            <w:tcW w:w="1979" w:type="dxa"/>
          </w:tcPr>
          <w:p w:rsidR="00381CE0" w:rsidRDefault="00346D2A">
            <w:pPr>
              <w:pStyle w:val="TableParagraph"/>
              <w:spacing w:line="186" w:lineRule="exact"/>
              <w:ind w:left="238" w:right="228"/>
              <w:jc w:val="center"/>
              <w:rPr>
                <w:sz w:val="18"/>
              </w:rPr>
            </w:pPr>
            <w:r>
              <w:rPr>
                <w:sz w:val="18"/>
              </w:rPr>
              <w:t>186</w:t>
            </w:r>
          </w:p>
        </w:tc>
        <w:tc>
          <w:tcPr>
            <w:tcW w:w="1977" w:type="dxa"/>
          </w:tcPr>
          <w:p w:rsidR="00381CE0" w:rsidRDefault="00346D2A">
            <w:pPr>
              <w:pStyle w:val="TableParagraph"/>
              <w:spacing w:line="186" w:lineRule="exact"/>
              <w:ind w:left="197" w:right="185"/>
              <w:jc w:val="center"/>
              <w:rPr>
                <w:sz w:val="18"/>
              </w:rPr>
            </w:pPr>
            <w:r>
              <w:rPr>
                <w:sz w:val="18"/>
              </w:rPr>
              <w:t>93</w:t>
            </w:r>
          </w:p>
        </w:tc>
        <w:tc>
          <w:tcPr>
            <w:tcW w:w="2095" w:type="dxa"/>
          </w:tcPr>
          <w:p w:rsidR="00381CE0" w:rsidRDefault="00346D2A">
            <w:pPr>
              <w:pStyle w:val="TableParagraph"/>
              <w:spacing w:line="186" w:lineRule="exact"/>
              <w:ind w:left="408" w:right="394"/>
              <w:jc w:val="center"/>
              <w:rPr>
                <w:sz w:val="18"/>
              </w:rPr>
            </w:pPr>
            <w:r>
              <w:rPr>
                <w:sz w:val="18"/>
              </w:rPr>
              <w:t>60</w:t>
            </w:r>
          </w:p>
        </w:tc>
        <w:tc>
          <w:tcPr>
            <w:tcW w:w="1326" w:type="dxa"/>
          </w:tcPr>
          <w:p w:rsidR="00381CE0" w:rsidRDefault="00346D2A">
            <w:pPr>
              <w:pStyle w:val="TableParagraph"/>
              <w:spacing w:line="186" w:lineRule="exact"/>
              <w:ind w:left="511" w:right="494"/>
              <w:jc w:val="center"/>
              <w:rPr>
                <w:sz w:val="18"/>
              </w:rPr>
            </w:pPr>
            <w:r>
              <w:rPr>
                <w:sz w:val="18"/>
              </w:rPr>
              <w:t>339</w:t>
            </w:r>
          </w:p>
        </w:tc>
      </w:tr>
      <w:tr w:rsidR="00381CE0">
        <w:trPr>
          <w:trHeight w:val="205"/>
        </w:trPr>
        <w:tc>
          <w:tcPr>
            <w:tcW w:w="1272" w:type="dxa"/>
          </w:tcPr>
          <w:p w:rsidR="00381CE0" w:rsidRDefault="00346D2A">
            <w:pPr>
              <w:pStyle w:val="TableParagraph"/>
              <w:spacing w:line="186" w:lineRule="exact"/>
              <w:ind w:right="530"/>
              <w:jc w:val="right"/>
              <w:rPr>
                <w:sz w:val="18"/>
              </w:rPr>
            </w:pPr>
            <w:r>
              <w:rPr>
                <w:sz w:val="18"/>
              </w:rPr>
              <w:t>IV</w:t>
            </w:r>
          </w:p>
        </w:tc>
        <w:tc>
          <w:tcPr>
            <w:tcW w:w="2069" w:type="dxa"/>
          </w:tcPr>
          <w:p w:rsidR="00381CE0" w:rsidRDefault="00346D2A">
            <w:pPr>
              <w:pStyle w:val="TableParagraph"/>
              <w:spacing w:line="186" w:lineRule="exact"/>
              <w:ind w:left="6"/>
              <w:jc w:val="center"/>
              <w:rPr>
                <w:sz w:val="18"/>
              </w:rPr>
            </w:pPr>
            <w:r>
              <w:rPr>
                <w:sz w:val="18"/>
              </w:rPr>
              <w:t>/</w:t>
            </w:r>
          </w:p>
        </w:tc>
        <w:tc>
          <w:tcPr>
            <w:tcW w:w="1979" w:type="dxa"/>
          </w:tcPr>
          <w:p w:rsidR="00381CE0" w:rsidRDefault="00346D2A">
            <w:pPr>
              <w:pStyle w:val="TableParagraph"/>
              <w:spacing w:line="186" w:lineRule="exact"/>
              <w:ind w:left="238" w:right="228"/>
              <w:jc w:val="center"/>
              <w:rPr>
                <w:sz w:val="18"/>
              </w:rPr>
            </w:pPr>
            <w:r>
              <w:rPr>
                <w:sz w:val="18"/>
              </w:rPr>
              <w:t>90</w:t>
            </w:r>
          </w:p>
        </w:tc>
        <w:tc>
          <w:tcPr>
            <w:tcW w:w="1977" w:type="dxa"/>
          </w:tcPr>
          <w:p w:rsidR="00381CE0" w:rsidRDefault="00346D2A">
            <w:pPr>
              <w:pStyle w:val="TableParagraph"/>
              <w:spacing w:line="186" w:lineRule="exact"/>
              <w:ind w:left="197" w:right="185"/>
              <w:jc w:val="center"/>
              <w:rPr>
                <w:sz w:val="18"/>
              </w:rPr>
            </w:pPr>
            <w:r>
              <w:rPr>
                <w:sz w:val="18"/>
              </w:rPr>
              <w:t>90</w:t>
            </w:r>
          </w:p>
        </w:tc>
        <w:tc>
          <w:tcPr>
            <w:tcW w:w="2095" w:type="dxa"/>
          </w:tcPr>
          <w:p w:rsidR="00381CE0" w:rsidRDefault="00346D2A">
            <w:pPr>
              <w:pStyle w:val="TableParagraph"/>
              <w:spacing w:line="186" w:lineRule="exact"/>
              <w:ind w:left="408" w:right="394"/>
              <w:jc w:val="center"/>
              <w:rPr>
                <w:sz w:val="18"/>
              </w:rPr>
            </w:pPr>
            <w:r>
              <w:rPr>
                <w:sz w:val="18"/>
              </w:rPr>
              <w:t>60</w:t>
            </w:r>
          </w:p>
        </w:tc>
        <w:tc>
          <w:tcPr>
            <w:tcW w:w="1326" w:type="dxa"/>
          </w:tcPr>
          <w:p w:rsidR="00381CE0" w:rsidRDefault="00346D2A">
            <w:pPr>
              <w:pStyle w:val="TableParagraph"/>
              <w:spacing w:line="186" w:lineRule="exact"/>
              <w:ind w:left="511" w:right="494"/>
              <w:jc w:val="center"/>
              <w:rPr>
                <w:sz w:val="18"/>
              </w:rPr>
            </w:pPr>
            <w:r>
              <w:rPr>
                <w:sz w:val="18"/>
              </w:rPr>
              <w:t>240</w:t>
            </w:r>
          </w:p>
        </w:tc>
      </w:tr>
    </w:tbl>
    <w:p w:rsidR="00381CE0" w:rsidRDefault="00381CE0">
      <w:pPr>
        <w:pStyle w:val="BodyText"/>
        <w:spacing w:before="1"/>
        <w:rPr>
          <w:b/>
        </w:rPr>
      </w:pPr>
    </w:p>
    <w:p w:rsidR="00381CE0" w:rsidRDefault="00346D2A">
      <w:pPr>
        <w:pStyle w:val="BodyText"/>
        <w:ind w:left="213"/>
      </w:pPr>
      <w:r>
        <w:t>Уколико се програм реализује у „школском систему“.</w:t>
      </w:r>
    </w:p>
    <w:p w:rsidR="00381CE0" w:rsidRDefault="00346D2A">
      <w:pPr>
        <w:pStyle w:val="BodyText"/>
        <w:spacing w:before="1"/>
        <w:ind w:left="215" w:right="722" w:hanging="2"/>
      </w:pPr>
      <w:r>
        <w:t xml:space="preserve">*Уколико се део практичне наставе обавља код послодавца, потребно је да школа и послодавац детаљно испланирају и утврде место и начин реализације исхода и унесу их у </w:t>
      </w:r>
      <w:r>
        <w:rPr>
          <w:b/>
        </w:rPr>
        <w:t>оперативне планове</w:t>
      </w:r>
      <w:r>
        <w:t>.</w:t>
      </w:r>
    </w:p>
    <w:p w:rsidR="00381CE0" w:rsidRDefault="00381CE0">
      <w:pPr>
        <w:pStyle w:val="BodyText"/>
        <w:spacing w:before="2" w:after="1"/>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
        <w:gridCol w:w="2069"/>
        <w:gridCol w:w="1978"/>
        <w:gridCol w:w="1978"/>
        <w:gridCol w:w="2094"/>
        <w:gridCol w:w="1639"/>
      </w:tblGrid>
      <w:tr w:rsidR="00381CE0">
        <w:trPr>
          <w:trHeight w:val="205"/>
        </w:trPr>
        <w:tc>
          <w:tcPr>
            <w:tcW w:w="1063" w:type="dxa"/>
            <w:vMerge w:val="restart"/>
            <w:shd w:val="clear" w:color="auto" w:fill="D9D9D9"/>
          </w:tcPr>
          <w:p w:rsidR="00381CE0" w:rsidRDefault="00346D2A">
            <w:pPr>
              <w:pStyle w:val="TableParagraph"/>
              <w:spacing w:before="107"/>
              <w:ind w:left="200"/>
              <w:rPr>
                <w:sz w:val="18"/>
              </w:rPr>
            </w:pPr>
            <w:r>
              <w:rPr>
                <w:sz w:val="18"/>
              </w:rPr>
              <w:t>РАЗРЕД</w:t>
            </w:r>
          </w:p>
        </w:tc>
        <w:tc>
          <w:tcPr>
            <w:tcW w:w="8119" w:type="dxa"/>
            <w:gridSpan w:val="4"/>
            <w:shd w:val="clear" w:color="auto" w:fill="D9D9D9"/>
          </w:tcPr>
          <w:p w:rsidR="00381CE0" w:rsidRDefault="00346D2A">
            <w:pPr>
              <w:pStyle w:val="TableParagraph"/>
              <w:spacing w:line="186" w:lineRule="exact"/>
              <w:ind w:left="3603" w:right="3594"/>
              <w:jc w:val="center"/>
              <w:rPr>
                <w:sz w:val="18"/>
              </w:rPr>
            </w:pPr>
            <w:r>
              <w:rPr>
                <w:sz w:val="18"/>
              </w:rPr>
              <w:t>НАСТАВА</w:t>
            </w:r>
          </w:p>
        </w:tc>
        <w:tc>
          <w:tcPr>
            <w:tcW w:w="1639" w:type="dxa"/>
            <w:vMerge w:val="restart"/>
            <w:shd w:val="clear" w:color="auto" w:fill="D9D9D9"/>
          </w:tcPr>
          <w:p w:rsidR="00381CE0" w:rsidRDefault="00346D2A">
            <w:pPr>
              <w:pStyle w:val="TableParagraph"/>
              <w:spacing w:before="107"/>
              <w:ind w:left="439"/>
              <w:rPr>
                <w:sz w:val="18"/>
              </w:rPr>
            </w:pPr>
            <w:r>
              <w:rPr>
                <w:sz w:val="18"/>
              </w:rPr>
              <w:t>УКУПНО</w:t>
            </w:r>
          </w:p>
        </w:tc>
      </w:tr>
      <w:tr w:rsidR="00381CE0">
        <w:trPr>
          <w:trHeight w:val="205"/>
        </w:trPr>
        <w:tc>
          <w:tcPr>
            <w:tcW w:w="1063" w:type="dxa"/>
            <w:vMerge/>
            <w:tcBorders>
              <w:top w:val="nil"/>
            </w:tcBorders>
            <w:shd w:val="clear" w:color="auto" w:fill="D9D9D9"/>
          </w:tcPr>
          <w:p w:rsidR="00381CE0" w:rsidRDefault="00381CE0">
            <w:pPr>
              <w:rPr>
                <w:sz w:val="2"/>
                <w:szCs w:val="2"/>
              </w:rPr>
            </w:pPr>
          </w:p>
        </w:tc>
        <w:tc>
          <w:tcPr>
            <w:tcW w:w="2069" w:type="dxa"/>
            <w:shd w:val="clear" w:color="auto" w:fill="D9D9D9"/>
          </w:tcPr>
          <w:p w:rsidR="00381CE0" w:rsidRDefault="00346D2A">
            <w:pPr>
              <w:pStyle w:val="TableParagraph"/>
              <w:spacing w:line="186" w:lineRule="exact"/>
              <w:ind w:left="319" w:right="312"/>
              <w:jc w:val="center"/>
              <w:rPr>
                <w:sz w:val="18"/>
              </w:rPr>
            </w:pPr>
            <w:r>
              <w:rPr>
                <w:sz w:val="18"/>
              </w:rPr>
              <w:t>Теоријска настава</w:t>
            </w:r>
          </w:p>
        </w:tc>
        <w:tc>
          <w:tcPr>
            <w:tcW w:w="1978" w:type="dxa"/>
            <w:shd w:val="clear" w:color="auto" w:fill="D9D9D9"/>
          </w:tcPr>
          <w:p w:rsidR="00381CE0" w:rsidRDefault="00346D2A">
            <w:pPr>
              <w:pStyle w:val="TableParagraph"/>
              <w:spacing w:line="186" w:lineRule="exact"/>
              <w:ind w:left="720" w:right="711"/>
              <w:jc w:val="center"/>
              <w:rPr>
                <w:sz w:val="18"/>
              </w:rPr>
            </w:pPr>
            <w:r>
              <w:rPr>
                <w:sz w:val="18"/>
              </w:rPr>
              <w:t>Вежбе</w:t>
            </w:r>
          </w:p>
        </w:tc>
        <w:tc>
          <w:tcPr>
            <w:tcW w:w="1978" w:type="dxa"/>
            <w:shd w:val="clear" w:color="auto" w:fill="D9D9D9"/>
          </w:tcPr>
          <w:p w:rsidR="00381CE0" w:rsidRDefault="00346D2A">
            <w:pPr>
              <w:pStyle w:val="TableParagraph"/>
              <w:spacing w:line="186" w:lineRule="exact"/>
              <w:ind w:left="93"/>
              <w:rPr>
                <w:sz w:val="18"/>
              </w:rPr>
            </w:pPr>
            <w:r>
              <w:rPr>
                <w:sz w:val="18"/>
              </w:rPr>
              <w:t>**Учење кроз рад</w:t>
            </w:r>
          </w:p>
        </w:tc>
        <w:tc>
          <w:tcPr>
            <w:tcW w:w="2094" w:type="dxa"/>
            <w:shd w:val="clear" w:color="auto" w:fill="D9D9D9"/>
          </w:tcPr>
          <w:p w:rsidR="00381CE0" w:rsidRDefault="00346D2A">
            <w:pPr>
              <w:pStyle w:val="TableParagraph"/>
              <w:spacing w:line="186" w:lineRule="exact"/>
              <w:ind w:left="407" w:right="394"/>
              <w:jc w:val="center"/>
              <w:rPr>
                <w:sz w:val="18"/>
              </w:rPr>
            </w:pPr>
            <w:r>
              <w:rPr>
                <w:sz w:val="18"/>
              </w:rPr>
              <w:t>Настава у блоку</w:t>
            </w:r>
          </w:p>
        </w:tc>
        <w:tc>
          <w:tcPr>
            <w:tcW w:w="1639" w:type="dxa"/>
            <w:vMerge/>
            <w:tcBorders>
              <w:top w:val="nil"/>
            </w:tcBorders>
            <w:shd w:val="clear" w:color="auto" w:fill="D9D9D9"/>
          </w:tcPr>
          <w:p w:rsidR="00381CE0" w:rsidRDefault="00381CE0">
            <w:pPr>
              <w:rPr>
                <w:sz w:val="2"/>
                <w:szCs w:val="2"/>
              </w:rPr>
            </w:pPr>
          </w:p>
        </w:tc>
      </w:tr>
      <w:tr w:rsidR="00381CE0">
        <w:trPr>
          <w:trHeight w:val="205"/>
        </w:trPr>
        <w:tc>
          <w:tcPr>
            <w:tcW w:w="1063" w:type="dxa"/>
          </w:tcPr>
          <w:p w:rsidR="00381CE0" w:rsidRDefault="00346D2A">
            <w:pPr>
              <w:pStyle w:val="TableParagraph"/>
              <w:spacing w:line="186" w:lineRule="exact"/>
              <w:ind w:left="4"/>
              <w:jc w:val="center"/>
              <w:rPr>
                <w:sz w:val="18"/>
              </w:rPr>
            </w:pPr>
            <w:r>
              <w:rPr>
                <w:sz w:val="18"/>
              </w:rPr>
              <w:t>I</w:t>
            </w:r>
          </w:p>
        </w:tc>
        <w:tc>
          <w:tcPr>
            <w:tcW w:w="2069" w:type="dxa"/>
          </w:tcPr>
          <w:p w:rsidR="00381CE0" w:rsidRDefault="00346D2A">
            <w:pPr>
              <w:pStyle w:val="TableParagraph"/>
              <w:spacing w:line="186" w:lineRule="exact"/>
              <w:ind w:left="6"/>
              <w:jc w:val="center"/>
              <w:rPr>
                <w:sz w:val="18"/>
              </w:rPr>
            </w:pPr>
            <w:r>
              <w:rPr>
                <w:sz w:val="18"/>
              </w:rPr>
              <w:t>/</w:t>
            </w:r>
          </w:p>
        </w:tc>
        <w:tc>
          <w:tcPr>
            <w:tcW w:w="1978" w:type="dxa"/>
          </w:tcPr>
          <w:p w:rsidR="00381CE0" w:rsidRDefault="00346D2A">
            <w:pPr>
              <w:pStyle w:val="TableParagraph"/>
              <w:spacing w:line="186" w:lineRule="exact"/>
              <w:ind w:left="720" w:right="709"/>
              <w:jc w:val="center"/>
              <w:rPr>
                <w:sz w:val="18"/>
              </w:rPr>
            </w:pPr>
            <w:r>
              <w:rPr>
                <w:sz w:val="18"/>
              </w:rPr>
              <w:t>198</w:t>
            </w:r>
          </w:p>
        </w:tc>
        <w:tc>
          <w:tcPr>
            <w:tcW w:w="1978" w:type="dxa"/>
          </w:tcPr>
          <w:p w:rsidR="00381CE0" w:rsidRDefault="00346D2A">
            <w:pPr>
              <w:pStyle w:val="TableParagraph"/>
              <w:spacing w:line="186" w:lineRule="exact"/>
              <w:ind w:left="10"/>
              <w:jc w:val="center"/>
              <w:rPr>
                <w:sz w:val="18"/>
              </w:rPr>
            </w:pPr>
            <w:r>
              <w:rPr>
                <w:sz w:val="18"/>
              </w:rPr>
              <w:t>/</w:t>
            </w:r>
          </w:p>
        </w:tc>
        <w:tc>
          <w:tcPr>
            <w:tcW w:w="2094" w:type="dxa"/>
          </w:tcPr>
          <w:p w:rsidR="00381CE0" w:rsidRDefault="00346D2A">
            <w:pPr>
              <w:pStyle w:val="TableParagraph"/>
              <w:spacing w:line="186" w:lineRule="exact"/>
              <w:ind w:left="407" w:right="394"/>
              <w:jc w:val="center"/>
              <w:rPr>
                <w:sz w:val="18"/>
              </w:rPr>
            </w:pPr>
            <w:r>
              <w:rPr>
                <w:sz w:val="18"/>
              </w:rPr>
              <w:t>90</w:t>
            </w:r>
          </w:p>
        </w:tc>
        <w:tc>
          <w:tcPr>
            <w:tcW w:w="1639" w:type="dxa"/>
          </w:tcPr>
          <w:p w:rsidR="00381CE0" w:rsidRDefault="00346D2A">
            <w:pPr>
              <w:pStyle w:val="TableParagraph"/>
              <w:spacing w:line="186" w:lineRule="exact"/>
              <w:ind w:left="668" w:right="651"/>
              <w:jc w:val="center"/>
              <w:rPr>
                <w:sz w:val="18"/>
              </w:rPr>
            </w:pPr>
            <w:r>
              <w:rPr>
                <w:sz w:val="18"/>
              </w:rPr>
              <w:t>288</w:t>
            </w:r>
          </w:p>
        </w:tc>
      </w:tr>
      <w:tr w:rsidR="00381CE0">
        <w:trPr>
          <w:trHeight w:val="205"/>
        </w:trPr>
        <w:tc>
          <w:tcPr>
            <w:tcW w:w="1063" w:type="dxa"/>
          </w:tcPr>
          <w:p w:rsidR="00381CE0" w:rsidRDefault="00346D2A">
            <w:pPr>
              <w:pStyle w:val="TableParagraph"/>
              <w:spacing w:line="186" w:lineRule="exact"/>
              <w:ind w:left="413" w:right="408"/>
              <w:jc w:val="center"/>
              <w:rPr>
                <w:sz w:val="18"/>
              </w:rPr>
            </w:pPr>
            <w:r>
              <w:rPr>
                <w:sz w:val="18"/>
              </w:rPr>
              <w:t>II</w:t>
            </w:r>
          </w:p>
        </w:tc>
        <w:tc>
          <w:tcPr>
            <w:tcW w:w="2069" w:type="dxa"/>
          </w:tcPr>
          <w:p w:rsidR="00381CE0" w:rsidRDefault="00346D2A">
            <w:pPr>
              <w:pStyle w:val="TableParagraph"/>
              <w:spacing w:line="186" w:lineRule="exact"/>
              <w:ind w:left="6"/>
              <w:jc w:val="center"/>
              <w:rPr>
                <w:sz w:val="18"/>
              </w:rPr>
            </w:pPr>
            <w:r>
              <w:rPr>
                <w:sz w:val="18"/>
              </w:rPr>
              <w:t>/</w:t>
            </w:r>
          </w:p>
        </w:tc>
        <w:tc>
          <w:tcPr>
            <w:tcW w:w="1978" w:type="dxa"/>
          </w:tcPr>
          <w:p w:rsidR="00381CE0" w:rsidRDefault="00346D2A">
            <w:pPr>
              <w:pStyle w:val="TableParagraph"/>
              <w:spacing w:line="186" w:lineRule="exact"/>
              <w:ind w:left="720" w:right="709"/>
              <w:jc w:val="center"/>
              <w:rPr>
                <w:sz w:val="18"/>
              </w:rPr>
            </w:pPr>
            <w:r>
              <w:rPr>
                <w:sz w:val="18"/>
              </w:rPr>
              <w:t>128</w:t>
            </w:r>
          </w:p>
        </w:tc>
        <w:tc>
          <w:tcPr>
            <w:tcW w:w="1978" w:type="dxa"/>
          </w:tcPr>
          <w:p w:rsidR="00381CE0" w:rsidRDefault="00346D2A">
            <w:pPr>
              <w:pStyle w:val="TableParagraph"/>
              <w:spacing w:line="186" w:lineRule="exact"/>
              <w:ind w:left="720" w:right="709"/>
              <w:jc w:val="center"/>
              <w:rPr>
                <w:sz w:val="18"/>
              </w:rPr>
            </w:pPr>
            <w:r>
              <w:rPr>
                <w:sz w:val="18"/>
              </w:rPr>
              <w:t>192</w:t>
            </w:r>
          </w:p>
        </w:tc>
        <w:tc>
          <w:tcPr>
            <w:tcW w:w="2094" w:type="dxa"/>
          </w:tcPr>
          <w:p w:rsidR="00381CE0" w:rsidRDefault="00346D2A">
            <w:pPr>
              <w:pStyle w:val="TableParagraph"/>
              <w:spacing w:line="186" w:lineRule="exact"/>
              <w:ind w:left="407" w:right="394"/>
              <w:jc w:val="center"/>
              <w:rPr>
                <w:sz w:val="18"/>
              </w:rPr>
            </w:pPr>
            <w:r>
              <w:rPr>
                <w:sz w:val="18"/>
              </w:rPr>
              <w:t>120</w:t>
            </w:r>
          </w:p>
        </w:tc>
        <w:tc>
          <w:tcPr>
            <w:tcW w:w="1639" w:type="dxa"/>
          </w:tcPr>
          <w:p w:rsidR="00381CE0" w:rsidRDefault="00346D2A">
            <w:pPr>
              <w:pStyle w:val="TableParagraph"/>
              <w:spacing w:line="186" w:lineRule="exact"/>
              <w:ind w:left="668" w:right="651"/>
              <w:jc w:val="center"/>
              <w:rPr>
                <w:sz w:val="18"/>
              </w:rPr>
            </w:pPr>
            <w:r>
              <w:rPr>
                <w:sz w:val="18"/>
              </w:rPr>
              <w:t>440</w:t>
            </w:r>
          </w:p>
        </w:tc>
      </w:tr>
      <w:tr w:rsidR="00381CE0">
        <w:trPr>
          <w:trHeight w:val="205"/>
        </w:trPr>
        <w:tc>
          <w:tcPr>
            <w:tcW w:w="1063" w:type="dxa"/>
          </w:tcPr>
          <w:p w:rsidR="00381CE0" w:rsidRDefault="00346D2A">
            <w:pPr>
              <w:pStyle w:val="TableParagraph"/>
              <w:spacing w:line="186" w:lineRule="exact"/>
              <w:ind w:left="413" w:right="409"/>
              <w:jc w:val="center"/>
              <w:rPr>
                <w:sz w:val="18"/>
              </w:rPr>
            </w:pPr>
            <w:r>
              <w:rPr>
                <w:sz w:val="18"/>
              </w:rPr>
              <w:t>III</w:t>
            </w:r>
          </w:p>
        </w:tc>
        <w:tc>
          <w:tcPr>
            <w:tcW w:w="2069" w:type="dxa"/>
          </w:tcPr>
          <w:p w:rsidR="00381CE0" w:rsidRDefault="00346D2A">
            <w:pPr>
              <w:pStyle w:val="TableParagraph"/>
              <w:spacing w:line="186" w:lineRule="exact"/>
              <w:ind w:left="6"/>
              <w:jc w:val="center"/>
              <w:rPr>
                <w:sz w:val="18"/>
              </w:rPr>
            </w:pPr>
            <w:r>
              <w:rPr>
                <w:sz w:val="18"/>
              </w:rPr>
              <w:t>/</w:t>
            </w:r>
          </w:p>
        </w:tc>
        <w:tc>
          <w:tcPr>
            <w:tcW w:w="1978" w:type="dxa"/>
          </w:tcPr>
          <w:p w:rsidR="00381CE0" w:rsidRDefault="00346D2A">
            <w:pPr>
              <w:pStyle w:val="TableParagraph"/>
              <w:spacing w:line="186" w:lineRule="exact"/>
              <w:ind w:left="9"/>
              <w:jc w:val="center"/>
              <w:rPr>
                <w:sz w:val="18"/>
              </w:rPr>
            </w:pPr>
            <w:r>
              <w:rPr>
                <w:sz w:val="18"/>
              </w:rPr>
              <w:t>/</w:t>
            </w:r>
          </w:p>
        </w:tc>
        <w:tc>
          <w:tcPr>
            <w:tcW w:w="1978" w:type="dxa"/>
          </w:tcPr>
          <w:p w:rsidR="00381CE0" w:rsidRDefault="00346D2A">
            <w:pPr>
              <w:pStyle w:val="TableParagraph"/>
              <w:spacing w:line="186" w:lineRule="exact"/>
              <w:ind w:left="720" w:right="709"/>
              <w:jc w:val="center"/>
              <w:rPr>
                <w:sz w:val="18"/>
              </w:rPr>
            </w:pPr>
            <w:r>
              <w:rPr>
                <w:sz w:val="18"/>
              </w:rPr>
              <w:t>279</w:t>
            </w:r>
          </w:p>
        </w:tc>
        <w:tc>
          <w:tcPr>
            <w:tcW w:w="2094" w:type="dxa"/>
          </w:tcPr>
          <w:p w:rsidR="00381CE0" w:rsidRDefault="00346D2A">
            <w:pPr>
              <w:pStyle w:val="TableParagraph"/>
              <w:spacing w:line="186" w:lineRule="exact"/>
              <w:ind w:left="407" w:right="394"/>
              <w:jc w:val="center"/>
              <w:rPr>
                <w:sz w:val="18"/>
              </w:rPr>
            </w:pPr>
            <w:r>
              <w:rPr>
                <w:sz w:val="18"/>
              </w:rPr>
              <w:t>90</w:t>
            </w:r>
          </w:p>
        </w:tc>
        <w:tc>
          <w:tcPr>
            <w:tcW w:w="1639" w:type="dxa"/>
          </w:tcPr>
          <w:p w:rsidR="00381CE0" w:rsidRDefault="00346D2A">
            <w:pPr>
              <w:pStyle w:val="TableParagraph"/>
              <w:spacing w:line="186" w:lineRule="exact"/>
              <w:ind w:left="668" w:right="651"/>
              <w:jc w:val="center"/>
              <w:rPr>
                <w:sz w:val="18"/>
              </w:rPr>
            </w:pPr>
            <w:r>
              <w:rPr>
                <w:sz w:val="18"/>
              </w:rPr>
              <w:t>369</w:t>
            </w:r>
          </w:p>
        </w:tc>
      </w:tr>
      <w:tr w:rsidR="00381CE0">
        <w:trPr>
          <w:trHeight w:val="206"/>
        </w:trPr>
        <w:tc>
          <w:tcPr>
            <w:tcW w:w="1063" w:type="dxa"/>
          </w:tcPr>
          <w:p w:rsidR="00381CE0" w:rsidRDefault="00346D2A">
            <w:pPr>
              <w:pStyle w:val="TableParagraph"/>
              <w:spacing w:line="187" w:lineRule="exact"/>
              <w:ind w:left="413" w:right="409"/>
              <w:jc w:val="center"/>
              <w:rPr>
                <w:sz w:val="18"/>
              </w:rPr>
            </w:pPr>
            <w:r>
              <w:rPr>
                <w:sz w:val="18"/>
              </w:rPr>
              <w:t>IV</w:t>
            </w:r>
          </w:p>
        </w:tc>
        <w:tc>
          <w:tcPr>
            <w:tcW w:w="2069" w:type="dxa"/>
          </w:tcPr>
          <w:p w:rsidR="00381CE0" w:rsidRDefault="00346D2A">
            <w:pPr>
              <w:pStyle w:val="TableParagraph"/>
              <w:spacing w:line="187" w:lineRule="exact"/>
              <w:ind w:left="6"/>
              <w:jc w:val="center"/>
              <w:rPr>
                <w:sz w:val="18"/>
              </w:rPr>
            </w:pPr>
            <w:r>
              <w:rPr>
                <w:sz w:val="18"/>
              </w:rPr>
              <w:t>/</w:t>
            </w:r>
          </w:p>
        </w:tc>
        <w:tc>
          <w:tcPr>
            <w:tcW w:w="1978" w:type="dxa"/>
          </w:tcPr>
          <w:p w:rsidR="00381CE0" w:rsidRDefault="00346D2A">
            <w:pPr>
              <w:pStyle w:val="TableParagraph"/>
              <w:spacing w:line="187" w:lineRule="exact"/>
              <w:ind w:left="720" w:right="709"/>
              <w:jc w:val="center"/>
              <w:rPr>
                <w:sz w:val="18"/>
              </w:rPr>
            </w:pPr>
            <w:r>
              <w:rPr>
                <w:sz w:val="18"/>
              </w:rPr>
              <w:t>90</w:t>
            </w:r>
          </w:p>
        </w:tc>
        <w:tc>
          <w:tcPr>
            <w:tcW w:w="1978" w:type="dxa"/>
          </w:tcPr>
          <w:p w:rsidR="00381CE0" w:rsidRDefault="00346D2A">
            <w:pPr>
              <w:pStyle w:val="TableParagraph"/>
              <w:spacing w:line="187" w:lineRule="exact"/>
              <w:ind w:left="720" w:right="709"/>
              <w:jc w:val="center"/>
              <w:rPr>
                <w:sz w:val="18"/>
              </w:rPr>
            </w:pPr>
            <w:r>
              <w:rPr>
                <w:sz w:val="18"/>
              </w:rPr>
              <w:t>90</w:t>
            </w:r>
          </w:p>
        </w:tc>
        <w:tc>
          <w:tcPr>
            <w:tcW w:w="2094" w:type="dxa"/>
          </w:tcPr>
          <w:p w:rsidR="00381CE0" w:rsidRDefault="00346D2A">
            <w:pPr>
              <w:pStyle w:val="TableParagraph"/>
              <w:spacing w:line="187" w:lineRule="exact"/>
              <w:ind w:left="407" w:right="394"/>
              <w:jc w:val="center"/>
              <w:rPr>
                <w:sz w:val="18"/>
              </w:rPr>
            </w:pPr>
            <w:r>
              <w:rPr>
                <w:sz w:val="18"/>
              </w:rPr>
              <w:t>60</w:t>
            </w:r>
          </w:p>
        </w:tc>
        <w:tc>
          <w:tcPr>
            <w:tcW w:w="1639" w:type="dxa"/>
          </w:tcPr>
          <w:p w:rsidR="00381CE0" w:rsidRDefault="00346D2A">
            <w:pPr>
              <w:pStyle w:val="TableParagraph"/>
              <w:spacing w:line="187" w:lineRule="exact"/>
              <w:ind w:left="668" w:right="651"/>
              <w:jc w:val="center"/>
              <w:rPr>
                <w:sz w:val="18"/>
              </w:rPr>
            </w:pPr>
            <w:r>
              <w:rPr>
                <w:sz w:val="18"/>
              </w:rPr>
              <w:t>240</w:t>
            </w:r>
          </w:p>
        </w:tc>
      </w:tr>
    </w:tbl>
    <w:p w:rsidR="00381CE0" w:rsidRDefault="00381CE0">
      <w:pPr>
        <w:pStyle w:val="BodyText"/>
      </w:pPr>
    </w:p>
    <w:p w:rsidR="00381CE0" w:rsidRDefault="00346D2A">
      <w:pPr>
        <w:pStyle w:val="BodyText"/>
        <w:ind w:left="259" w:right="7488" w:hanging="46"/>
      </w:pPr>
      <w:r>
        <w:t>**Уколико се настава одвија према Закону о дуалном образовању. Напомена: у табели је приказан годишњи фонд часова за сваки облик рада</w:t>
      </w:r>
    </w:p>
    <w:p w:rsidR="00381CE0" w:rsidRDefault="00381CE0">
      <w:pPr>
        <w:pStyle w:val="BodyText"/>
        <w:spacing w:before="3"/>
      </w:pPr>
    </w:p>
    <w:p w:rsidR="00381CE0" w:rsidRDefault="00346D2A">
      <w:pPr>
        <w:pStyle w:val="Heading2"/>
        <w:numPr>
          <w:ilvl w:val="0"/>
          <w:numId w:val="228"/>
        </w:numPr>
        <w:tabs>
          <w:tab w:val="left" w:pos="806"/>
          <w:tab w:val="left" w:pos="807"/>
          <w:tab w:val="left" w:pos="1398"/>
        </w:tabs>
        <w:spacing w:line="482" w:lineRule="auto"/>
        <w:ind w:right="10132" w:firstLine="0"/>
      </w:pPr>
      <w:r>
        <w:pict>
          <v:shape id="_x0000_s1031" type="#_x0000_t202" style="position:absolute;left:0;text-align:left;margin-left:160.6pt;margin-top:31.1pt;width:540.9pt;height:34.15pt;z-index:121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
                    <w:gridCol w:w="7667"/>
                    <w:gridCol w:w="2366"/>
                  </w:tblGrid>
                  <w:tr w:rsidR="00381CE0">
                    <w:trPr>
                      <w:trHeight w:val="206"/>
                    </w:trPr>
                    <w:tc>
                      <w:tcPr>
                        <w:tcW w:w="774" w:type="dxa"/>
                        <w:shd w:val="clear" w:color="auto" w:fill="D9D9D9"/>
                      </w:tcPr>
                      <w:p w:rsidR="00381CE0" w:rsidRDefault="00346D2A">
                        <w:pPr>
                          <w:pStyle w:val="TableParagraph"/>
                          <w:spacing w:line="186" w:lineRule="exact"/>
                          <w:ind w:left="92" w:right="87"/>
                          <w:jc w:val="center"/>
                          <w:rPr>
                            <w:sz w:val="18"/>
                          </w:rPr>
                        </w:pPr>
                        <w:r>
                          <w:rPr>
                            <w:sz w:val="18"/>
                          </w:rPr>
                          <w:t>Ред.бр.</w:t>
                        </w:r>
                      </w:p>
                    </w:tc>
                    <w:tc>
                      <w:tcPr>
                        <w:tcW w:w="7667" w:type="dxa"/>
                        <w:shd w:val="clear" w:color="auto" w:fill="D9D9D9"/>
                      </w:tcPr>
                      <w:p w:rsidR="00381CE0" w:rsidRDefault="00346D2A">
                        <w:pPr>
                          <w:pStyle w:val="TableParagraph"/>
                          <w:spacing w:line="186" w:lineRule="exact"/>
                          <w:ind w:left="3090" w:right="3087"/>
                          <w:jc w:val="center"/>
                          <w:rPr>
                            <w:sz w:val="18"/>
                          </w:rPr>
                        </w:pPr>
                        <w:r>
                          <w:rPr>
                            <w:sz w:val="18"/>
                          </w:rPr>
                          <w:t>НАЗИВ МОДУЛА</w:t>
                        </w:r>
                      </w:p>
                    </w:tc>
                    <w:tc>
                      <w:tcPr>
                        <w:tcW w:w="2366" w:type="dxa"/>
                        <w:shd w:val="clear" w:color="auto" w:fill="D9D9D9"/>
                      </w:tcPr>
                      <w:p w:rsidR="00381CE0" w:rsidRDefault="00346D2A">
                        <w:pPr>
                          <w:pStyle w:val="TableParagraph"/>
                          <w:spacing w:line="186" w:lineRule="exact"/>
                          <w:ind w:left="205" w:right="202"/>
                          <w:jc w:val="center"/>
                          <w:rPr>
                            <w:sz w:val="18"/>
                          </w:rPr>
                        </w:pPr>
                        <w:r>
                          <w:rPr>
                            <w:sz w:val="18"/>
                          </w:rPr>
                          <w:t>Трајање модула (часови)</w:t>
                        </w:r>
                      </w:p>
                    </w:tc>
                  </w:tr>
                  <w:tr w:rsidR="00381CE0">
                    <w:trPr>
                      <w:trHeight w:val="205"/>
                    </w:trPr>
                    <w:tc>
                      <w:tcPr>
                        <w:tcW w:w="774" w:type="dxa"/>
                      </w:tcPr>
                      <w:p w:rsidR="00381CE0" w:rsidRDefault="00346D2A">
                        <w:pPr>
                          <w:pStyle w:val="TableParagraph"/>
                          <w:spacing w:line="186" w:lineRule="exact"/>
                          <w:ind w:left="92" w:right="86"/>
                          <w:jc w:val="center"/>
                          <w:rPr>
                            <w:sz w:val="18"/>
                          </w:rPr>
                        </w:pPr>
                        <w:r>
                          <w:rPr>
                            <w:sz w:val="18"/>
                          </w:rPr>
                          <w:t>1.</w:t>
                        </w:r>
                      </w:p>
                    </w:tc>
                    <w:tc>
                      <w:tcPr>
                        <w:tcW w:w="7667" w:type="dxa"/>
                      </w:tcPr>
                      <w:p w:rsidR="00381CE0" w:rsidRDefault="00346D2A">
                        <w:pPr>
                          <w:pStyle w:val="TableParagraph"/>
                          <w:spacing w:line="186" w:lineRule="exact"/>
                          <w:ind w:left="91"/>
                          <w:rPr>
                            <w:b/>
                            <w:sz w:val="18"/>
                          </w:rPr>
                        </w:pPr>
                        <w:r>
                          <w:rPr>
                            <w:b/>
                            <w:sz w:val="18"/>
                          </w:rPr>
                          <w:t>Увод у услуживање</w:t>
                        </w:r>
                      </w:p>
                    </w:tc>
                    <w:tc>
                      <w:tcPr>
                        <w:tcW w:w="2366" w:type="dxa"/>
                      </w:tcPr>
                      <w:p w:rsidR="00381CE0" w:rsidRDefault="00346D2A">
                        <w:pPr>
                          <w:pStyle w:val="TableParagraph"/>
                          <w:spacing w:line="186" w:lineRule="exact"/>
                          <w:ind w:left="206" w:right="202"/>
                          <w:jc w:val="center"/>
                          <w:rPr>
                            <w:sz w:val="18"/>
                          </w:rPr>
                        </w:pPr>
                        <w:r>
                          <w:rPr>
                            <w:sz w:val="18"/>
                          </w:rPr>
                          <w:t>30</w:t>
                        </w:r>
                      </w:p>
                    </w:tc>
                  </w:tr>
                  <w:tr w:rsidR="00381CE0">
                    <w:trPr>
                      <w:trHeight w:val="232"/>
                    </w:trPr>
                    <w:tc>
                      <w:tcPr>
                        <w:tcW w:w="774" w:type="dxa"/>
                      </w:tcPr>
                      <w:p w:rsidR="00381CE0" w:rsidRDefault="00346D2A">
                        <w:pPr>
                          <w:pStyle w:val="TableParagraph"/>
                          <w:spacing w:before="12" w:line="200" w:lineRule="exact"/>
                          <w:ind w:left="92" w:right="86"/>
                          <w:jc w:val="center"/>
                          <w:rPr>
                            <w:sz w:val="18"/>
                          </w:rPr>
                        </w:pPr>
                        <w:r>
                          <w:rPr>
                            <w:sz w:val="18"/>
                          </w:rPr>
                          <w:t>2.</w:t>
                        </w:r>
                      </w:p>
                    </w:tc>
                    <w:tc>
                      <w:tcPr>
                        <w:tcW w:w="7667" w:type="dxa"/>
                      </w:tcPr>
                      <w:p w:rsidR="00381CE0" w:rsidRDefault="00346D2A">
                        <w:pPr>
                          <w:pStyle w:val="TableParagraph"/>
                          <w:spacing w:before="12" w:line="200" w:lineRule="exact"/>
                          <w:ind w:left="91"/>
                          <w:rPr>
                            <w:b/>
                            <w:sz w:val="18"/>
                          </w:rPr>
                        </w:pPr>
                        <w:r>
                          <w:rPr>
                            <w:b/>
                            <w:sz w:val="18"/>
                          </w:rPr>
                          <w:t>Основе угоститељског услуживања</w:t>
                        </w:r>
                      </w:p>
                    </w:tc>
                    <w:tc>
                      <w:tcPr>
                        <w:tcW w:w="2366" w:type="dxa"/>
                      </w:tcPr>
                      <w:p w:rsidR="00381CE0" w:rsidRDefault="00346D2A">
                        <w:pPr>
                          <w:pStyle w:val="TableParagraph"/>
                          <w:spacing w:before="12" w:line="200" w:lineRule="exact"/>
                          <w:ind w:left="206" w:right="202"/>
                          <w:jc w:val="center"/>
                          <w:rPr>
                            <w:sz w:val="18"/>
                          </w:rPr>
                        </w:pPr>
                        <w:r>
                          <w:rPr>
                            <w:sz w:val="18"/>
                          </w:rPr>
                          <w:t>258</w:t>
                        </w:r>
                      </w:p>
                    </w:tc>
                  </w:tr>
                </w:tbl>
                <w:p w:rsidR="00381CE0" w:rsidRDefault="00381CE0">
                  <w:pPr>
                    <w:pStyle w:val="BodyText"/>
                  </w:pPr>
                </w:p>
              </w:txbxContent>
            </v:textbox>
            <w10:wrap anchorx="page"/>
          </v:shape>
        </w:pict>
      </w:r>
      <w:r>
        <w:t>НАЗИВ И ТРАЈАЊЕ МОДУЛА Разред:</w:t>
      </w:r>
      <w:r>
        <w:tab/>
        <w:t>први</w:t>
      </w:r>
    </w:p>
    <w:p w:rsidR="00381CE0" w:rsidRDefault="00381CE0">
      <w:pPr>
        <w:pStyle w:val="BodyText"/>
        <w:rPr>
          <w:b/>
          <w:sz w:val="20"/>
        </w:rPr>
      </w:pPr>
    </w:p>
    <w:p w:rsidR="00381CE0" w:rsidRDefault="00381CE0">
      <w:pPr>
        <w:pStyle w:val="BodyText"/>
        <w:rPr>
          <w:b/>
          <w:sz w:val="20"/>
        </w:rPr>
      </w:pPr>
    </w:p>
    <w:p w:rsidR="00381CE0" w:rsidRDefault="00381CE0">
      <w:pPr>
        <w:pStyle w:val="BodyText"/>
        <w:spacing w:before="3"/>
        <w:rPr>
          <w:b/>
          <w:sz w:val="19"/>
        </w:rPr>
      </w:pPr>
    </w:p>
    <w:p w:rsidR="00381CE0" w:rsidRDefault="00346D2A">
      <w:pPr>
        <w:tabs>
          <w:tab w:val="left" w:pos="1398"/>
        </w:tabs>
        <w:ind w:left="213"/>
        <w:rPr>
          <w:b/>
          <w:sz w:val="18"/>
        </w:rPr>
      </w:pPr>
      <w:r>
        <w:rPr>
          <w:b/>
          <w:sz w:val="18"/>
        </w:rPr>
        <w:t>Разред:</w:t>
      </w:r>
      <w:r>
        <w:rPr>
          <w:b/>
          <w:sz w:val="18"/>
        </w:rPr>
        <w:tab/>
        <w:t>други</w:t>
      </w: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7717"/>
        <w:gridCol w:w="2365"/>
      </w:tblGrid>
      <w:tr w:rsidR="00381CE0">
        <w:trPr>
          <w:trHeight w:val="205"/>
        </w:trPr>
        <w:tc>
          <w:tcPr>
            <w:tcW w:w="798" w:type="dxa"/>
            <w:shd w:val="clear" w:color="auto" w:fill="D9D9D9"/>
          </w:tcPr>
          <w:p w:rsidR="00381CE0" w:rsidRDefault="00346D2A">
            <w:pPr>
              <w:pStyle w:val="TableParagraph"/>
              <w:spacing w:line="186" w:lineRule="exact"/>
              <w:ind w:left="104" w:right="99"/>
              <w:jc w:val="center"/>
              <w:rPr>
                <w:sz w:val="18"/>
              </w:rPr>
            </w:pPr>
            <w:r>
              <w:rPr>
                <w:sz w:val="18"/>
              </w:rPr>
              <w:t>Ред.бр.</w:t>
            </w:r>
          </w:p>
        </w:tc>
        <w:tc>
          <w:tcPr>
            <w:tcW w:w="7717" w:type="dxa"/>
            <w:shd w:val="clear" w:color="auto" w:fill="D9D9D9"/>
          </w:tcPr>
          <w:p w:rsidR="00381CE0" w:rsidRDefault="00346D2A">
            <w:pPr>
              <w:pStyle w:val="TableParagraph"/>
              <w:spacing w:line="186" w:lineRule="exact"/>
              <w:ind w:left="3116" w:right="3112"/>
              <w:jc w:val="center"/>
              <w:rPr>
                <w:sz w:val="18"/>
              </w:rPr>
            </w:pPr>
            <w:r>
              <w:rPr>
                <w:sz w:val="18"/>
              </w:rPr>
              <w:t>НАЗИВ МОДУЛА</w:t>
            </w:r>
          </w:p>
        </w:tc>
        <w:tc>
          <w:tcPr>
            <w:tcW w:w="2365" w:type="dxa"/>
            <w:shd w:val="clear" w:color="auto" w:fill="D9D9D9"/>
          </w:tcPr>
          <w:p w:rsidR="00381CE0" w:rsidRDefault="00346D2A">
            <w:pPr>
              <w:pStyle w:val="TableParagraph"/>
              <w:spacing w:line="186" w:lineRule="exact"/>
              <w:ind w:left="223"/>
              <w:rPr>
                <w:sz w:val="18"/>
              </w:rPr>
            </w:pPr>
            <w:r>
              <w:rPr>
                <w:sz w:val="18"/>
              </w:rPr>
              <w:t>Трајање модула (часови)</w:t>
            </w:r>
          </w:p>
        </w:tc>
      </w:tr>
      <w:tr w:rsidR="00381CE0">
        <w:trPr>
          <w:trHeight w:val="205"/>
        </w:trPr>
        <w:tc>
          <w:tcPr>
            <w:tcW w:w="798" w:type="dxa"/>
          </w:tcPr>
          <w:p w:rsidR="00381CE0" w:rsidRDefault="00346D2A">
            <w:pPr>
              <w:pStyle w:val="TableParagraph"/>
              <w:spacing w:line="186" w:lineRule="exact"/>
              <w:ind w:left="104" w:right="98"/>
              <w:jc w:val="center"/>
              <w:rPr>
                <w:sz w:val="18"/>
              </w:rPr>
            </w:pPr>
            <w:r>
              <w:rPr>
                <w:sz w:val="18"/>
              </w:rPr>
              <w:t>1.</w:t>
            </w:r>
          </w:p>
        </w:tc>
        <w:tc>
          <w:tcPr>
            <w:tcW w:w="7717" w:type="dxa"/>
          </w:tcPr>
          <w:p w:rsidR="00381CE0" w:rsidRDefault="00346D2A">
            <w:pPr>
              <w:pStyle w:val="TableParagraph"/>
              <w:spacing w:line="186" w:lineRule="exact"/>
              <w:ind w:left="91"/>
              <w:rPr>
                <w:b/>
                <w:sz w:val="18"/>
              </w:rPr>
            </w:pPr>
            <w:r>
              <w:rPr>
                <w:b/>
                <w:sz w:val="18"/>
              </w:rPr>
              <w:t>Инструменти понуде и продаје у угоститељству</w:t>
            </w:r>
          </w:p>
        </w:tc>
        <w:tc>
          <w:tcPr>
            <w:tcW w:w="2365" w:type="dxa"/>
          </w:tcPr>
          <w:p w:rsidR="00381CE0" w:rsidRDefault="00346D2A">
            <w:pPr>
              <w:pStyle w:val="TableParagraph"/>
              <w:spacing w:line="186" w:lineRule="exact"/>
              <w:ind w:left="206" w:right="200"/>
              <w:jc w:val="center"/>
              <w:rPr>
                <w:sz w:val="18"/>
              </w:rPr>
            </w:pPr>
            <w:r>
              <w:rPr>
                <w:sz w:val="18"/>
              </w:rPr>
              <w:t>60</w:t>
            </w:r>
          </w:p>
        </w:tc>
      </w:tr>
      <w:tr w:rsidR="00381CE0">
        <w:trPr>
          <w:trHeight w:val="205"/>
        </w:trPr>
        <w:tc>
          <w:tcPr>
            <w:tcW w:w="798" w:type="dxa"/>
          </w:tcPr>
          <w:p w:rsidR="00381CE0" w:rsidRDefault="00346D2A">
            <w:pPr>
              <w:pStyle w:val="TableParagraph"/>
              <w:spacing w:line="186" w:lineRule="exact"/>
              <w:ind w:left="104" w:right="98"/>
              <w:jc w:val="center"/>
              <w:rPr>
                <w:sz w:val="18"/>
              </w:rPr>
            </w:pPr>
            <w:r>
              <w:rPr>
                <w:sz w:val="18"/>
              </w:rPr>
              <w:t>2.</w:t>
            </w:r>
          </w:p>
        </w:tc>
        <w:tc>
          <w:tcPr>
            <w:tcW w:w="7717" w:type="dxa"/>
          </w:tcPr>
          <w:p w:rsidR="00381CE0" w:rsidRDefault="00346D2A">
            <w:pPr>
              <w:pStyle w:val="TableParagraph"/>
              <w:spacing w:line="186" w:lineRule="exact"/>
              <w:ind w:left="91"/>
              <w:rPr>
                <w:b/>
                <w:sz w:val="18"/>
              </w:rPr>
            </w:pPr>
            <w:r>
              <w:rPr>
                <w:b/>
                <w:sz w:val="18"/>
              </w:rPr>
              <w:t>Услуживање пића и напитака</w:t>
            </w:r>
          </w:p>
        </w:tc>
        <w:tc>
          <w:tcPr>
            <w:tcW w:w="2365" w:type="dxa"/>
          </w:tcPr>
          <w:p w:rsidR="00381CE0" w:rsidRDefault="00346D2A">
            <w:pPr>
              <w:pStyle w:val="TableParagraph"/>
              <w:spacing w:line="186" w:lineRule="exact"/>
              <w:ind w:left="19" w:right="200"/>
              <w:jc w:val="center"/>
              <w:rPr>
                <w:sz w:val="18"/>
              </w:rPr>
            </w:pPr>
            <w:r>
              <w:rPr>
                <w:sz w:val="18"/>
              </w:rPr>
              <w:t>190</w:t>
            </w:r>
          </w:p>
        </w:tc>
      </w:tr>
      <w:tr w:rsidR="00381CE0">
        <w:trPr>
          <w:trHeight w:val="206"/>
        </w:trPr>
        <w:tc>
          <w:tcPr>
            <w:tcW w:w="798" w:type="dxa"/>
          </w:tcPr>
          <w:p w:rsidR="00381CE0" w:rsidRDefault="00346D2A">
            <w:pPr>
              <w:pStyle w:val="TableParagraph"/>
              <w:spacing w:line="187" w:lineRule="exact"/>
              <w:ind w:left="86" w:right="99"/>
              <w:jc w:val="center"/>
              <w:rPr>
                <w:sz w:val="18"/>
              </w:rPr>
            </w:pPr>
            <w:r>
              <w:rPr>
                <w:sz w:val="18"/>
              </w:rPr>
              <w:t>3.</w:t>
            </w:r>
          </w:p>
        </w:tc>
        <w:tc>
          <w:tcPr>
            <w:tcW w:w="7717" w:type="dxa"/>
          </w:tcPr>
          <w:p w:rsidR="00381CE0" w:rsidRDefault="00346D2A">
            <w:pPr>
              <w:pStyle w:val="TableParagraph"/>
              <w:spacing w:line="187" w:lineRule="exact"/>
              <w:ind w:left="91"/>
              <w:rPr>
                <w:b/>
                <w:sz w:val="18"/>
              </w:rPr>
            </w:pPr>
            <w:r>
              <w:rPr>
                <w:b/>
                <w:sz w:val="18"/>
              </w:rPr>
              <w:t>Услуживање хране и посластица у „А la Carte“ пословању</w:t>
            </w:r>
          </w:p>
        </w:tc>
        <w:tc>
          <w:tcPr>
            <w:tcW w:w="2365" w:type="dxa"/>
          </w:tcPr>
          <w:p w:rsidR="00381CE0" w:rsidRDefault="00346D2A">
            <w:pPr>
              <w:pStyle w:val="TableParagraph"/>
              <w:spacing w:line="187" w:lineRule="exact"/>
              <w:ind w:left="19" w:right="200"/>
              <w:jc w:val="center"/>
              <w:rPr>
                <w:sz w:val="18"/>
              </w:rPr>
            </w:pPr>
            <w:r>
              <w:rPr>
                <w:sz w:val="18"/>
              </w:rPr>
              <w:t>190</w:t>
            </w:r>
          </w:p>
        </w:tc>
      </w:tr>
    </w:tbl>
    <w:p w:rsidR="00381CE0" w:rsidRDefault="00381CE0">
      <w:pPr>
        <w:spacing w:line="187" w:lineRule="exact"/>
        <w:jc w:val="center"/>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10"/>
        <w:rPr>
          <w:b/>
          <w:sz w:val="22"/>
        </w:rPr>
      </w:pPr>
    </w:p>
    <w:p w:rsidR="00381CE0" w:rsidRDefault="00346D2A">
      <w:pPr>
        <w:tabs>
          <w:tab w:val="left" w:pos="1398"/>
        </w:tabs>
        <w:ind w:left="213"/>
        <w:rPr>
          <w:b/>
          <w:sz w:val="18"/>
        </w:rPr>
      </w:pPr>
      <w:r>
        <w:rPr>
          <w:b/>
          <w:sz w:val="18"/>
        </w:rPr>
        <w:t>Разред:</w:t>
      </w:r>
      <w:r>
        <w:rPr>
          <w:b/>
          <w:sz w:val="18"/>
        </w:rPr>
        <w:tab/>
        <w:t>трећи</w:t>
      </w:r>
    </w:p>
    <w:tbl>
      <w:tblPr>
        <w:tblW w:w="0" w:type="auto"/>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
        <w:gridCol w:w="7717"/>
        <w:gridCol w:w="2365"/>
      </w:tblGrid>
      <w:tr w:rsidR="00381CE0">
        <w:trPr>
          <w:trHeight w:val="205"/>
        </w:trPr>
        <w:tc>
          <w:tcPr>
            <w:tcW w:w="798" w:type="dxa"/>
            <w:shd w:val="clear" w:color="auto" w:fill="D9D9D9"/>
          </w:tcPr>
          <w:p w:rsidR="00381CE0" w:rsidRDefault="00346D2A">
            <w:pPr>
              <w:pStyle w:val="TableParagraph"/>
              <w:spacing w:line="186" w:lineRule="exact"/>
              <w:ind w:left="104" w:right="99"/>
              <w:jc w:val="center"/>
              <w:rPr>
                <w:sz w:val="18"/>
              </w:rPr>
            </w:pPr>
            <w:r>
              <w:rPr>
                <w:sz w:val="18"/>
              </w:rPr>
              <w:t>Ред.бр.</w:t>
            </w:r>
          </w:p>
        </w:tc>
        <w:tc>
          <w:tcPr>
            <w:tcW w:w="7717" w:type="dxa"/>
            <w:shd w:val="clear" w:color="auto" w:fill="D9D9D9"/>
          </w:tcPr>
          <w:p w:rsidR="00381CE0" w:rsidRDefault="00346D2A">
            <w:pPr>
              <w:pStyle w:val="TableParagraph"/>
              <w:spacing w:line="186" w:lineRule="exact"/>
              <w:ind w:left="3116" w:right="3112"/>
              <w:jc w:val="center"/>
              <w:rPr>
                <w:sz w:val="18"/>
              </w:rPr>
            </w:pPr>
            <w:r>
              <w:rPr>
                <w:sz w:val="18"/>
              </w:rPr>
              <w:t>НАЗИВ МОДУЛА</w:t>
            </w:r>
          </w:p>
        </w:tc>
        <w:tc>
          <w:tcPr>
            <w:tcW w:w="2365" w:type="dxa"/>
            <w:shd w:val="clear" w:color="auto" w:fill="D9D9D9"/>
          </w:tcPr>
          <w:p w:rsidR="00381CE0" w:rsidRDefault="00346D2A">
            <w:pPr>
              <w:pStyle w:val="TableParagraph"/>
              <w:spacing w:line="186" w:lineRule="exact"/>
              <w:ind w:left="206" w:right="200"/>
              <w:jc w:val="center"/>
              <w:rPr>
                <w:sz w:val="18"/>
              </w:rPr>
            </w:pPr>
            <w:r>
              <w:rPr>
                <w:sz w:val="18"/>
              </w:rPr>
              <w:t>Трајање модула (часови)</w:t>
            </w:r>
          </w:p>
        </w:tc>
      </w:tr>
      <w:tr w:rsidR="00381CE0">
        <w:trPr>
          <w:trHeight w:val="205"/>
        </w:trPr>
        <w:tc>
          <w:tcPr>
            <w:tcW w:w="798" w:type="dxa"/>
          </w:tcPr>
          <w:p w:rsidR="00381CE0" w:rsidRDefault="00346D2A">
            <w:pPr>
              <w:pStyle w:val="TableParagraph"/>
              <w:spacing w:line="186" w:lineRule="exact"/>
              <w:ind w:left="104" w:right="98"/>
              <w:jc w:val="center"/>
              <w:rPr>
                <w:sz w:val="18"/>
              </w:rPr>
            </w:pPr>
            <w:r>
              <w:rPr>
                <w:sz w:val="18"/>
              </w:rPr>
              <w:t>1.</w:t>
            </w:r>
          </w:p>
        </w:tc>
        <w:tc>
          <w:tcPr>
            <w:tcW w:w="7717" w:type="dxa"/>
          </w:tcPr>
          <w:p w:rsidR="00381CE0" w:rsidRDefault="00346D2A">
            <w:pPr>
              <w:pStyle w:val="TableParagraph"/>
              <w:spacing w:line="186" w:lineRule="exact"/>
              <w:ind w:left="91"/>
              <w:rPr>
                <w:b/>
                <w:sz w:val="18"/>
              </w:rPr>
            </w:pPr>
            <w:r>
              <w:rPr>
                <w:b/>
                <w:sz w:val="18"/>
              </w:rPr>
              <w:t>Пансионско пословање</w:t>
            </w:r>
          </w:p>
        </w:tc>
        <w:tc>
          <w:tcPr>
            <w:tcW w:w="2365" w:type="dxa"/>
          </w:tcPr>
          <w:p w:rsidR="00381CE0" w:rsidRDefault="00346D2A">
            <w:pPr>
              <w:pStyle w:val="TableParagraph"/>
              <w:spacing w:line="186" w:lineRule="exact"/>
              <w:ind w:left="206" w:right="200"/>
              <w:jc w:val="center"/>
              <w:rPr>
                <w:sz w:val="18"/>
              </w:rPr>
            </w:pPr>
            <w:r>
              <w:rPr>
                <w:sz w:val="18"/>
              </w:rPr>
              <w:t>129</w:t>
            </w:r>
          </w:p>
        </w:tc>
      </w:tr>
      <w:tr w:rsidR="00381CE0">
        <w:trPr>
          <w:trHeight w:val="205"/>
        </w:trPr>
        <w:tc>
          <w:tcPr>
            <w:tcW w:w="798" w:type="dxa"/>
          </w:tcPr>
          <w:p w:rsidR="00381CE0" w:rsidRDefault="00346D2A">
            <w:pPr>
              <w:pStyle w:val="TableParagraph"/>
              <w:spacing w:line="186" w:lineRule="exact"/>
              <w:ind w:left="104" w:right="98"/>
              <w:jc w:val="center"/>
              <w:rPr>
                <w:sz w:val="18"/>
              </w:rPr>
            </w:pPr>
            <w:r>
              <w:rPr>
                <w:sz w:val="18"/>
              </w:rPr>
              <w:t>3.</w:t>
            </w:r>
          </w:p>
        </w:tc>
        <w:tc>
          <w:tcPr>
            <w:tcW w:w="7717" w:type="dxa"/>
          </w:tcPr>
          <w:p w:rsidR="00381CE0" w:rsidRDefault="00346D2A">
            <w:pPr>
              <w:pStyle w:val="TableParagraph"/>
              <w:spacing w:line="186" w:lineRule="exact"/>
              <w:ind w:left="91"/>
              <w:rPr>
                <w:b/>
                <w:sz w:val="18"/>
              </w:rPr>
            </w:pPr>
            <w:r>
              <w:rPr>
                <w:b/>
                <w:sz w:val="18"/>
              </w:rPr>
              <w:t>Специфични облици услуживања</w:t>
            </w:r>
          </w:p>
        </w:tc>
        <w:tc>
          <w:tcPr>
            <w:tcW w:w="2365" w:type="dxa"/>
          </w:tcPr>
          <w:p w:rsidR="00381CE0" w:rsidRDefault="00346D2A">
            <w:pPr>
              <w:pStyle w:val="TableParagraph"/>
              <w:spacing w:line="186" w:lineRule="exact"/>
              <w:ind w:left="206" w:right="200"/>
              <w:jc w:val="center"/>
              <w:rPr>
                <w:sz w:val="18"/>
              </w:rPr>
            </w:pPr>
            <w:r>
              <w:rPr>
                <w:sz w:val="18"/>
              </w:rPr>
              <w:t>129</w:t>
            </w:r>
          </w:p>
        </w:tc>
      </w:tr>
      <w:tr w:rsidR="00381CE0">
        <w:trPr>
          <w:trHeight w:val="206"/>
        </w:trPr>
        <w:tc>
          <w:tcPr>
            <w:tcW w:w="798" w:type="dxa"/>
          </w:tcPr>
          <w:p w:rsidR="00381CE0" w:rsidRDefault="00346D2A">
            <w:pPr>
              <w:pStyle w:val="TableParagraph"/>
              <w:spacing w:line="187" w:lineRule="exact"/>
              <w:ind w:left="104" w:right="98"/>
              <w:jc w:val="center"/>
              <w:rPr>
                <w:sz w:val="18"/>
              </w:rPr>
            </w:pPr>
            <w:r>
              <w:rPr>
                <w:sz w:val="18"/>
              </w:rPr>
              <w:t>5.</w:t>
            </w:r>
          </w:p>
        </w:tc>
        <w:tc>
          <w:tcPr>
            <w:tcW w:w="7717" w:type="dxa"/>
          </w:tcPr>
          <w:p w:rsidR="00381CE0" w:rsidRDefault="00346D2A">
            <w:pPr>
              <w:pStyle w:val="TableParagraph"/>
              <w:spacing w:line="187" w:lineRule="exact"/>
              <w:ind w:left="91"/>
              <w:rPr>
                <w:b/>
                <w:sz w:val="18"/>
              </w:rPr>
            </w:pPr>
            <w:r>
              <w:rPr>
                <w:b/>
                <w:sz w:val="18"/>
              </w:rPr>
              <w:t>Услуживање по утврђеном менију на заједничким оброцима</w:t>
            </w:r>
          </w:p>
        </w:tc>
        <w:tc>
          <w:tcPr>
            <w:tcW w:w="2365" w:type="dxa"/>
          </w:tcPr>
          <w:p w:rsidR="00381CE0" w:rsidRDefault="00346D2A">
            <w:pPr>
              <w:pStyle w:val="TableParagraph"/>
              <w:spacing w:line="187" w:lineRule="exact"/>
              <w:ind w:left="206" w:right="200"/>
              <w:jc w:val="center"/>
              <w:rPr>
                <w:sz w:val="18"/>
              </w:rPr>
            </w:pPr>
            <w:r>
              <w:rPr>
                <w:sz w:val="18"/>
              </w:rPr>
              <w:t>111</w:t>
            </w:r>
          </w:p>
        </w:tc>
      </w:tr>
    </w:tbl>
    <w:p w:rsidR="00381CE0" w:rsidRDefault="00381CE0">
      <w:pPr>
        <w:pStyle w:val="BodyText"/>
        <w:rPr>
          <w:b/>
          <w:sz w:val="20"/>
        </w:rPr>
      </w:pPr>
    </w:p>
    <w:p w:rsidR="00381CE0" w:rsidRDefault="00381CE0">
      <w:pPr>
        <w:pStyle w:val="BodyText"/>
        <w:spacing w:before="1"/>
        <w:rPr>
          <w:b/>
          <w:sz w:val="16"/>
        </w:rPr>
      </w:pPr>
    </w:p>
    <w:p w:rsidR="00381CE0" w:rsidRDefault="00346D2A">
      <w:pPr>
        <w:tabs>
          <w:tab w:val="left" w:pos="1398"/>
        </w:tabs>
        <w:ind w:left="213"/>
        <w:rPr>
          <w:b/>
          <w:sz w:val="18"/>
        </w:rPr>
      </w:pPr>
      <w:r>
        <w:rPr>
          <w:b/>
          <w:sz w:val="18"/>
        </w:rPr>
        <w:t>Разред:</w:t>
      </w:r>
      <w:r>
        <w:rPr>
          <w:b/>
          <w:sz w:val="18"/>
        </w:rPr>
        <w:tab/>
        <w:t>четврти</w:t>
      </w:r>
    </w:p>
    <w:tbl>
      <w:tblPr>
        <w:tblW w:w="0" w:type="auto"/>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7815"/>
        <w:gridCol w:w="2366"/>
      </w:tblGrid>
      <w:tr w:rsidR="00381CE0">
        <w:trPr>
          <w:trHeight w:val="205"/>
        </w:trPr>
        <w:tc>
          <w:tcPr>
            <w:tcW w:w="848" w:type="dxa"/>
            <w:shd w:val="clear" w:color="auto" w:fill="D9D9D9"/>
          </w:tcPr>
          <w:p w:rsidR="00381CE0" w:rsidRDefault="00346D2A">
            <w:pPr>
              <w:pStyle w:val="TableParagraph"/>
              <w:spacing w:line="186" w:lineRule="exact"/>
              <w:ind w:left="127" w:right="123"/>
              <w:jc w:val="center"/>
              <w:rPr>
                <w:sz w:val="18"/>
              </w:rPr>
            </w:pPr>
            <w:r>
              <w:rPr>
                <w:sz w:val="18"/>
              </w:rPr>
              <w:t>Ред.бр.</w:t>
            </w:r>
          </w:p>
        </w:tc>
        <w:tc>
          <w:tcPr>
            <w:tcW w:w="7815" w:type="dxa"/>
            <w:shd w:val="clear" w:color="auto" w:fill="D9D9D9"/>
          </w:tcPr>
          <w:p w:rsidR="00381CE0" w:rsidRDefault="00346D2A">
            <w:pPr>
              <w:pStyle w:val="TableParagraph"/>
              <w:spacing w:line="186" w:lineRule="exact"/>
              <w:ind w:left="3165" w:right="3162"/>
              <w:jc w:val="center"/>
              <w:rPr>
                <w:sz w:val="18"/>
              </w:rPr>
            </w:pPr>
            <w:r>
              <w:rPr>
                <w:sz w:val="18"/>
              </w:rPr>
              <w:t>НАЗИВ МОДУЛА</w:t>
            </w:r>
          </w:p>
        </w:tc>
        <w:tc>
          <w:tcPr>
            <w:tcW w:w="2366" w:type="dxa"/>
            <w:shd w:val="clear" w:color="auto" w:fill="D9D9D9"/>
          </w:tcPr>
          <w:p w:rsidR="00381CE0" w:rsidRDefault="00346D2A">
            <w:pPr>
              <w:pStyle w:val="TableParagraph"/>
              <w:spacing w:line="186" w:lineRule="exact"/>
              <w:ind w:left="205" w:right="202"/>
              <w:jc w:val="center"/>
              <w:rPr>
                <w:sz w:val="18"/>
              </w:rPr>
            </w:pPr>
            <w:r>
              <w:rPr>
                <w:sz w:val="18"/>
              </w:rPr>
              <w:t>Трајање модула (часови)</w:t>
            </w:r>
          </w:p>
        </w:tc>
      </w:tr>
      <w:tr w:rsidR="00381CE0">
        <w:trPr>
          <w:trHeight w:val="206"/>
        </w:trPr>
        <w:tc>
          <w:tcPr>
            <w:tcW w:w="848" w:type="dxa"/>
          </w:tcPr>
          <w:p w:rsidR="00381CE0" w:rsidRDefault="00346D2A">
            <w:pPr>
              <w:pStyle w:val="TableParagraph"/>
              <w:spacing w:line="187" w:lineRule="exact"/>
              <w:ind w:left="128" w:right="123"/>
              <w:jc w:val="center"/>
              <w:rPr>
                <w:sz w:val="18"/>
              </w:rPr>
            </w:pPr>
            <w:r>
              <w:rPr>
                <w:sz w:val="18"/>
              </w:rPr>
              <w:t>1.</w:t>
            </w:r>
          </w:p>
        </w:tc>
        <w:tc>
          <w:tcPr>
            <w:tcW w:w="7815" w:type="dxa"/>
          </w:tcPr>
          <w:p w:rsidR="00381CE0" w:rsidRDefault="00346D2A">
            <w:pPr>
              <w:pStyle w:val="TableParagraph"/>
              <w:spacing w:line="187" w:lineRule="exact"/>
              <w:ind w:left="91"/>
              <w:rPr>
                <w:b/>
                <w:sz w:val="18"/>
              </w:rPr>
            </w:pPr>
            <w:r>
              <w:rPr>
                <w:b/>
                <w:sz w:val="18"/>
              </w:rPr>
              <w:t>Свечани пријеми</w:t>
            </w:r>
          </w:p>
        </w:tc>
        <w:tc>
          <w:tcPr>
            <w:tcW w:w="2366" w:type="dxa"/>
          </w:tcPr>
          <w:p w:rsidR="00381CE0" w:rsidRDefault="00346D2A">
            <w:pPr>
              <w:pStyle w:val="TableParagraph"/>
              <w:spacing w:line="187" w:lineRule="exact"/>
              <w:ind w:left="205" w:right="202"/>
              <w:jc w:val="center"/>
              <w:rPr>
                <w:sz w:val="18"/>
              </w:rPr>
            </w:pPr>
            <w:r>
              <w:rPr>
                <w:sz w:val="18"/>
              </w:rPr>
              <w:t>240</w:t>
            </w:r>
          </w:p>
        </w:tc>
      </w:tr>
    </w:tbl>
    <w:p w:rsidR="00381CE0" w:rsidRDefault="00381CE0">
      <w:pPr>
        <w:pStyle w:val="BodyText"/>
        <w:rPr>
          <w:b/>
        </w:rPr>
      </w:pPr>
    </w:p>
    <w:p w:rsidR="00381CE0" w:rsidRDefault="00346D2A">
      <w:pPr>
        <w:pStyle w:val="ListParagraph"/>
        <w:numPr>
          <w:ilvl w:val="0"/>
          <w:numId w:val="228"/>
        </w:numPr>
        <w:tabs>
          <w:tab w:val="left" w:pos="807"/>
          <w:tab w:val="left" w:pos="808"/>
        </w:tabs>
        <w:ind w:left="807" w:hanging="594"/>
        <w:rPr>
          <w:b/>
          <w:sz w:val="18"/>
        </w:rPr>
      </w:pPr>
      <w:r>
        <w:rPr>
          <w:b/>
          <w:sz w:val="18"/>
        </w:rPr>
        <w:t>ЦИЉЕВИ УЧЕЊА:</w:t>
      </w:r>
    </w:p>
    <w:p w:rsidR="00381CE0" w:rsidRDefault="00346D2A">
      <w:pPr>
        <w:pStyle w:val="ListParagraph"/>
        <w:numPr>
          <w:ilvl w:val="0"/>
          <w:numId w:val="241"/>
        </w:numPr>
        <w:tabs>
          <w:tab w:val="left" w:pos="564"/>
          <w:tab w:val="left" w:pos="565"/>
        </w:tabs>
        <w:spacing w:before="1"/>
        <w:ind w:left="564" w:hanging="351"/>
        <w:rPr>
          <w:sz w:val="18"/>
        </w:rPr>
      </w:pPr>
      <w:r>
        <w:rPr>
          <w:sz w:val="18"/>
        </w:rPr>
        <w:t>Упознавање ученика са основама угоститељског услуживања;</w:t>
      </w:r>
    </w:p>
    <w:p w:rsidR="00381CE0" w:rsidRDefault="00346D2A">
      <w:pPr>
        <w:pStyle w:val="ListParagraph"/>
        <w:numPr>
          <w:ilvl w:val="0"/>
          <w:numId w:val="241"/>
        </w:numPr>
        <w:tabs>
          <w:tab w:val="left" w:pos="564"/>
          <w:tab w:val="left" w:pos="565"/>
        </w:tabs>
        <w:spacing w:before="1"/>
        <w:ind w:left="564" w:hanging="351"/>
        <w:rPr>
          <w:sz w:val="18"/>
        </w:rPr>
      </w:pPr>
      <w:r>
        <w:rPr>
          <w:sz w:val="18"/>
        </w:rPr>
        <w:t>Развијање стручно-теоријских знања, потребних за обављање послова и радних задатака из области услуживања;</w:t>
      </w:r>
    </w:p>
    <w:p w:rsidR="00381CE0" w:rsidRDefault="00346D2A">
      <w:pPr>
        <w:pStyle w:val="ListParagraph"/>
        <w:numPr>
          <w:ilvl w:val="0"/>
          <w:numId w:val="241"/>
        </w:numPr>
        <w:tabs>
          <w:tab w:val="left" w:pos="564"/>
          <w:tab w:val="left" w:pos="565"/>
        </w:tabs>
        <w:spacing w:before="1"/>
        <w:ind w:left="564" w:hanging="351"/>
        <w:rPr>
          <w:sz w:val="18"/>
        </w:rPr>
      </w:pPr>
      <w:r>
        <w:rPr>
          <w:sz w:val="18"/>
        </w:rPr>
        <w:t>Оспособљавање за примењивање усвојених знања из других стручних предмета;</w:t>
      </w:r>
    </w:p>
    <w:p w:rsidR="00381CE0" w:rsidRDefault="00346D2A">
      <w:pPr>
        <w:pStyle w:val="ListParagraph"/>
        <w:numPr>
          <w:ilvl w:val="0"/>
          <w:numId w:val="241"/>
        </w:numPr>
        <w:tabs>
          <w:tab w:val="left" w:pos="564"/>
          <w:tab w:val="left" w:pos="565"/>
        </w:tabs>
        <w:spacing w:before="1"/>
        <w:ind w:left="564" w:hanging="351"/>
        <w:rPr>
          <w:sz w:val="18"/>
        </w:rPr>
      </w:pPr>
      <w:r>
        <w:rPr>
          <w:sz w:val="18"/>
        </w:rPr>
        <w:t xml:space="preserve">Развијање знања о прописима, нормативима и стандардима у угоститељству као </w:t>
      </w:r>
      <w:r>
        <w:rPr>
          <w:sz w:val="18"/>
        </w:rPr>
        <w:t>основа за успешно обављање свих будућих радних</w:t>
      </w:r>
      <w:r>
        <w:rPr>
          <w:spacing w:val="-11"/>
          <w:sz w:val="18"/>
        </w:rPr>
        <w:t xml:space="preserve"> </w:t>
      </w:r>
      <w:r>
        <w:rPr>
          <w:sz w:val="18"/>
        </w:rPr>
        <w:t>активности;</w:t>
      </w:r>
    </w:p>
    <w:p w:rsidR="00381CE0" w:rsidRDefault="00346D2A">
      <w:pPr>
        <w:pStyle w:val="ListParagraph"/>
        <w:numPr>
          <w:ilvl w:val="0"/>
          <w:numId w:val="241"/>
        </w:numPr>
        <w:tabs>
          <w:tab w:val="left" w:pos="564"/>
          <w:tab w:val="left" w:pos="565"/>
        </w:tabs>
        <w:spacing w:before="1"/>
        <w:ind w:left="564" w:hanging="351"/>
        <w:rPr>
          <w:sz w:val="18"/>
        </w:rPr>
      </w:pPr>
      <w:r>
        <w:rPr>
          <w:sz w:val="18"/>
        </w:rPr>
        <w:t>Упознавање са савременим технологијама, ради бржег, економичнијег и квалитетнијег процеса рада;</w:t>
      </w:r>
    </w:p>
    <w:p w:rsidR="00381CE0" w:rsidRDefault="00346D2A">
      <w:pPr>
        <w:pStyle w:val="ListParagraph"/>
        <w:numPr>
          <w:ilvl w:val="0"/>
          <w:numId w:val="241"/>
        </w:numPr>
        <w:tabs>
          <w:tab w:val="left" w:pos="564"/>
          <w:tab w:val="left" w:pos="565"/>
        </w:tabs>
        <w:ind w:left="564" w:hanging="351"/>
        <w:rPr>
          <w:sz w:val="18"/>
        </w:rPr>
      </w:pPr>
      <w:r>
        <w:rPr>
          <w:sz w:val="18"/>
        </w:rPr>
        <w:t>Развијање личних и професионалних ставова из области</w:t>
      </w:r>
      <w:r>
        <w:rPr>
          <w:spacing w:val="-1"/>
          <w:sz w:val="18"/>
        </w:rPr>
        <w:t xml:space="preserve"> </w:t>
      </w:r>
      <w:r>
        <w:rPr>
          <w:sz w:val="18"/>
        </w:rPr>
        <w:t>угоститељства;</w:t>
      </w:r>
    </w:p>
    <w:p w:rsidR="00381CE0" w:rsidRDefault="00346D2A">
      <w:pPr>
        <w:pStyle w:val="ListParagraph"/>
        <w:numPr>
          <w:ilvl w:val="0"/>
          <w:numId w:val="241"/>
        </w:numPr>
        <w:tabs>
          <w:tab w:val="left" w:pos="564"/>
          <w:tab w:val="left" w:pos="565"/>
        </w:tabs>
        <w:spacing w:before="1"/>
        <w:ind w:left="564" w:hanging="351"/>
        <w:rPr>
          <w:sz w:val="18"/>
        </w:rPr>
      </w:pPr>
      <w:r>
        <w:rPr>
          <w:sz w:val="18"/>
        </w:rPr>
        <w:t>Развијање способности комуницирањ</w:t>
      </w:r>
      <w:r>
        <w:rPr>
          <w:sz w:val="18"/>
        </w:rPr>
        <w:t>а и спремности на тимски рад;</w:t>
      </w:r>
    </w:p>
    <w:p w:rsidR="00381CE0" w:rsidRDefault="00346D2A">
      <w:pPr>
        <w:pStyle w:val="ListParagraph"/>
        <w:numPr>
          <w:ilvl w:val="0"/>
          <w:numId w:val="241"/>
        </w:numPr>
        <w:tabs>
          <w:tab w:val="left" w:pos="564"/>
          <w:tab w:val="left" w:pos="565"/>
        </w:tabs>
        <w:spacing w:before="1"/>
        <w:ind w:left="564" w:hanging="351"/>
        <w:rPr>
          <w:sz w:val="18"/>
        </w:rPr>
      </w:pPr>
      <w:r>
        <w:rPr>
          <w:sz w:val="18"/>
        </w:rPr>
        <w:t>Развијање и неговање критичког односа према свом и туђем раду, у оквиру сложенијих процеса</w:t>
      </w:r>
      <w:r>
        <w:rPr>
          <w:spacing w:val="-2"/>
          <w:sz w:val="18"/>
        </w:rPr>
        <w:t xml:space="preserve"> </w:t>
      </w:r>
      <w:r>
        <w:rPr>
          <w:sz w:val="18"/>
        </w:rPr>
        <w:t>рада;</w:t>
      </w:r>
    </w:p>
    <w:p w:rsidR="00381CE0" w:rsidRDefault="00346D2A">
      <w:pPr>
        <w:pStyle w:val="ListParagraph"/>
        <w:numPr>
          <w:ilvl w:val="0"/>
          <w:numId w:val="241"/>
        </w:numPr>
        <w:tabs>
          <w:tab w:val="left" w:pos="564"/>
          <w:tab w:val="left" w:pos="565"/>
        </w:tabs>
        <w:spacing w:before="1"/>
        <w:ind w:left="564" w:hanging="351"/>
        <w:rPr>
          <w:sz w:val="18"/>
        </w:rPr>
      </w:pPr>
      <w:r>
        <w:rPr>
          <w:sz w:val="18"/>
        </w:rPr>
        <w:t>Развијање потребе и навике очувања личног и туђег здравља, применом прописа о заштити на раду и заштити животне</w:t>
      </w:r>
      <w:r>
        <w:rPr>
          <w:spacing w:val="-5"/>
          <w:sz w:val="18"/>
        </w:rPr>
        <w:t xml:space="preserve"> </w:t>
      </w:r>
      <w:r>
        <w:rPr>
          <w:sz w:val="18"/>
        </w:rPr>
        <w:t>средине;</w:t>
      </w:r>
    </w:p>
    <w:p w:rsidR="00381CE0" w:rsidRDefault="00346D2A">
      <w:pPr>
        <w:pStyle w:val="ListParagraph"/>
        <w:numPr>
          <w:ilvl w:val="0"/>
          <w:numId w:val="241"/>
        </w:numPr>
        <w:tabs>
          <w:tab w:val="left" w:pos="564"/>
          <w:tab w:val="left" w:pos="565"/>
        </w:tabs>
        <w:spacing w:before="1"/>
        <w:ind w:left="564" w:hanging="351"/>
        <w:rPr>
          <w:sz w:val="18"/>
        </w:rPr>
      </w:pPr>
      <w:r>
        <w:rPr>
          <w:sz w:val="18"/>
        </w:rPr>
        <w:t>Развијање и неговање интересовања за проблематику овог подручја рада, стручне радозналости и ствараличких</w:t>
      </w:r>
      <w:r>
        <w:rPr>
          <w:spacing w:val="-2"/>
          <w:sz w:val="18"/>
        </w:rPr>
        <w:t xml:space="preserve"> </w:t>
      </w:r>
      <w:r>
        <w:rPr>
          <w:sz w:val="18"/>
        </w:rPr>
        <w:t>способности</w:t>
      </w:r>
    </w:p>
    <w:p w:rsidR="00381CE0" w:rsidRDefault="00346D2A">
      <w:pPr>
        <w:pStyle w:val="ListParagraph"/>
        <w:numPr>
          <w:ilvl w:val="0"/>
          <w:numId w:val="264"/>
        </w:numPr>
        <w:tabs>
          <w:tab w:val="left" w:pos="564"/>
          <w:tab w:val="left" w:pos="565"/>
        </w:tabs>
        <w:ind w:left="564" w:hanging="351"/>
        <w:rPr>
          <w:sz w:val="18"/>
        </w:rPr>
      </w:pPr>
      <w:r>
        <w:rPr>
          <w:sz w:val="18"/>
        </w:rPr>
        <w:t>Оспособљавање за обављање припремних и завршних радова у угоститељским</w:t>
      </w:r>
      <w:r>
        <w:rPr>
          <w:sz w:val="18"/>
        </w:rPr>
        <w:t xml:space="preserve"> </w:t>
      </w:r>
      <w:r>
        <w:rPr>
          <w:sz w:val="18"/>
        </w:rPr>
        <w:t>објектима;</w:t>
      </w:r>
    </w:p>
    <w:p w:rsidR="00381CE0" w:rsidRDefault="00346D2A">
      <w:pPr>
        <w:pStyle w:val="ListParagraph"/>
        <w:numPr>
          <w:ilvl w:val="0"/>
          <w:numId w:val="264"/>
        </w:numPr>
        <w:tabs>
          <w:tab w:val="left" w:pos="564"/>
          <w:tab w:val="left" w:pos="565"/>
        </w:tabs>
        <w:spacing w:before="1"/>
        <w:ind w:left="564" w:hanging="351"/>
        <w:rPr>
          <w:sz w:val="18"/>
        </w:rPr>
      </w:pPr>
      <w:r>
        <w:rPr>
          <w:sz w:val="18"/>
        </w:rPr>
        <w:t>Оспособљавање за квалитетно услуживање пићем и напицима у различитим угоститељским објектима и различитим</w:t>
      </w:r>
      <w:r>
        <w:rPr>
          <w:spacing w:val="-3"/>
          <w:sz w:val="18"/>
        </w:rPr>
        <w:t xml:space="preserve"> </w:t>
      </w:r>
      <w:r>
        <w:rPr>
          <w:sz w:val="18"/>
        </w:rPr>
        <w:t>приликама.</w:t>
      </w:r>
    </w:p>
    <w:p w:rsidR="00381CE0" w:rsidRDefault="00346D2A">
      <w:pPr>
        <w:pStyle w:val="ListParagraph"/>
        <w:numPr>
          <w:ilvl w:val="0"/>
          <w:numId w:val="241"/>
        </w:numPr>
        <w:tabs>
          <w:tab w:val="left" w:pos="564"/>
          <w:tab w:val="left" w:pos="565"/>
        </w:tabs>
        <w:spacing w:before="1"/>
        <w:ind w:left="564" w:hanging="351"/>
        <w:rPr>
          <w:sz w:val="18"/>
        </w:rPr>
      </w:pPr>
      <w:r>
        <w:rPr>
          <w:sz w:val="18"/>
        </w:rPr>
        <w:t>Оспособљавање за стицање практичних вештина и радних навика за самостално обављање послова и задатака из области услуживања;</w:t>
      </w:r>
    </w:p>
    <w:p w:rsidR="00381CE0" w:rsidRDefault="00346D2A">
      <w:pPr>
        <w:pStyle w:val="ListParagraph"/>
        <w:numPr>
          <w:ilvl w:val="0"/>
          <w:numId w:val="241"/>
        </w:numPr>
        <w:tabs>
          <w:tab w:val="left" w:pos="564"/>
          <w:tab w:val="left" w:pos="565"/>
        </w:tabs>
        <w:spacing w:before="1"/>
        <w:ind w:left="564" w:hanging="351"/>
        <w:rPr>
          <w:sz w:val="18"/>
        </w:rPr>
      </w:pPr>
      <w:r>
        <w:rPr>
          <w:sz w:val="18"/>
        </w:rPr>
        <w:t xml:space="preserve">Оспособљавање </w:t>
      </w:r>
      <w:r>
        <w:rPr>
          <w:sz w:val="18"/>
        </w:rPr>
        <w:t>за организовање кетеринга;</w:t>
      </w:r>
    </w:p>
    <w:p w:rsidR="00381CE0" w:rsidRDefault="00346D2A">
      <w:pPr>
        <w:pStyle w:val="ListParagraph"/>
        <w:numPr>
          <w:ilvl w:val="0"/>
          <w:numId w:val="241"/>
        </w:numPr>
        <w:tabs>
          <w:tab w:val="left" w:pos="563"/>
          <w:tab w:val="left" w:pos="565"/>
        </w:tabs>
        <w:spacing w:before="1"/>
        <w:ind w:left="564" w:hanging="351"/>
        <w:rPr>
          <w:sz w:val="18"/>
        </w:rPr>
      </w:pPr>
      <w:r>
        <w:rPr>
          <w:sz w:val="18"/>
        </w:rPr>
        <w:t>Оспособљавање за спровођење свечаних пријема и других догађаја у хотелу.</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9"/>
        <w:rPr>
          <w:sz w:val="20"/>
        </w:rPr>
      </w:pPr>
    </w:p>
    <w:p w:rsidR="00381CE0" w:rsidRDefault="00346D2A">
      <w:pPr>
        <w:pStyle w:val="Heading3"/>
        <w:numPr>
          <w:ilvl w:val="0"/>
          <w:numId w:val="228"/>
        </w:numPr>
        <w:tabs>
          <w:tab w:val="left" w:pos="894"/>
          <w:tab w:val="left" w:pos="895"/>
        </w:tabs>
        <w:spacing w:before="1" w:line="482" w:lineRule="auto"/>
        <w:ind w:left="210" w:right="3625" w:firstLine="0"/>
      </w:pPr>
      <w:r>
        <w:pict>
          <v:shape id="_x0000_s1030" type="#_x0000_t202" style="position:absolute;left:0;text-align:left;margin-left:114.6pt;margin-top:31.15pt;width:632.75pt;height:386.15pt;z-index:124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13"/>
                    </w:trPr>
                    <w:tc>
                      <w:tcPr>
                        <w:tcW w:w="2209" w:type="dxa"/>
                        <w:shd w:val="clear" w:color="auto" w:fill="D9D9D9"/>
                      </w:tcPr>
                      <w:p w:rsidR="00381CE0" w:rsidRDefault="00346D2A">
                        <w:pPr>
                          <w:pStyle w:val="TableParagraph"/>
                          <w:spacing w:before="104"/>
                          <w:ind w:right="341"/>
                          <w:jc w:val="right"/>
                          <w:rPr>
                            <w:b/>
                            <w:i/>
                            <w:sz w:val="18"/>
                          </w:rPr>
                        </w:pPr>
                        <w:r>
                          <w:rPr>
                            <w:b/>
                            <w:i/>
                            <w:w w:val="105"/>
                            <w:sz w:val="18"/>
                          </w:rPr>
                          <w:t>НАЗИВ МОДУЛА</w:t>
                        </w:r>
                      </w:p>
                    </w:tc>
                    <w:tc>
                      <w:tcPr>
                        <w:tcW w:w="5124" w:type="dxa"/>
                        <w:shd w:val="clear" w:color="auto" w:fill="D9D9D9"/>
                      </w:tcPr>
                      <w:p w:rsidR="00381CE0" w:rsidRDefault="00346D2A">
                        <w:pPr>
                          <w:pStyle w:val="TableParagraph"/>
                          <w:spacing w:line="206" w:lineRule="exact"/>
                          <w:ind w:left="604" w:right="599"/>
                          <w:jc w:val="center"/>
                          <w:rPr>
                            <w:b/>
                            <w:i/>
                            <w:sz w:val="18"/>
                          </w:rPr>
                        </w:pPr>
                        <w:r>
                          <w:rPr>
                            <w:b/>
                            <w:i/>
                            <w:w w:val="105"/>
                            <w:sz w:val="18"/>
                          </w:rPr>
                          <w:t>ИСХОДИ</w:t>
                        </w:r>
                      </w:p>
                      <w:p w:rsidR="00381CE0" w:rsidRDefault="00346D2A">
                        <w:pPr>
                          <w:pStyle w:val="TableParagraph"/>
                          <w:spacing w:before="1" w:line="186" w:lineRule="exact"/>
                          <w:ind w:left="604" w:right="599"/>
                          <w:jc w:val="center"/>
                          <w:rPr>
                            <w:sz w:val="18"/>
                          </w:rPr>
                        </w:pPr>
                        <w:r>
                          <w:rPr>
                            <w:sz w:val="18"/>
                          </w:rPr>
                          <w:t>По завршетку модула ученик ће бити у стању да:</w:t>
                        </w:r>
                      </w:p>
                    </w:tc>
                    <w:tc>
                      <w:tcPr>
                        <w:tcW w:w="5308" w:type="dxa"/>
                        <w:shd w:val="clear" w:color="auto" w:fill="D9D9D9"/>
                      </w:tcPr>
                      <w:p w:rsidR="00381CE0" w:rsidRDefault="00346D2A">
                        <w:pPr>
                          <w:pStyle w:val="TableParagraph"/>
                          <w:spacing w:before="1" w:line="208" w:lineRule="exact"/>
                          <w:ind w:left="2139" w:right="372" w:hanging="1669"/>
                          <w:rPr>
                            <w:b/>
                            <w:i/>
                            <w:sz w:val="18"/>
                          </w:rPr>
                        </w:pPr>
                        <w:r>
                          <w:rPr>
                            <w:b/>
                            <w:i/>
                            <w:w w:val="105"/>
                            <w:sz w:val="18"/>
                          </w:rPr>
                          <w:t>ПРЕПОРУЧЕНИ САДРЖАЈ / КЉУЧНИ ПОЈМОВИ САДРЖАЈА</w:t>
                        </w:r>
                      </w:p>
                    </w:tc>
                  </w:tr>
                  <w:tr w:rsidR="00381CE0">
                    <w:trPr>
                      <w:trHeight w:val="2697"/>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1"/>
                          <w:rPr>
                            <w:b/>
                            <w:i/>
                            <w:sz w:val="28"/>
                          </w:rPr>
                        </w:pPr>
                      </w:p>
                      <w:p w:rsidR="00381CE0" w:rsidRDefault="00346D2A">
                        <w:pPr>
                          <w:pStyle w:val="TableParagraph"/>
                          <w:ind w:right="340"/>
                          <w:jc w:val="right"/>
                          <w:rPr>
                            <w:b/>
                            <w:i/>
                            <w:sz w:val="18"/>
                          </w:rPr>
                        </w:pPr>
                        <w:r>
                          <w:rPr>
                            <w:b/>
                            <w:i/>
                            <w:w w:val="105"/>
                            <w:sz w:val="18"/>
                          </w:rPr>
                          <w:t>Увод у услуживање</w:t>
                        </w:r>
                      </w:p>
                    </w:tc>
                    <w:tc>
                      <w:tcPr>
                        <w:tcW w:w="5124" w:type="dxa"/>
                      </w:tcPr>
                      <w:p w:rsidR="00381CE0" w:rsidRDefault="00346D2A">
                        <w:pPr>
                          <w:pStyle w:val="TableParagraph"/>
                          <w:numPr>
                            <w:ilvl w:val="0"/>
                            <w:numId w:val="227"/>
                          </w:numPr>
                          <w:tabs>
                            <w:tab w:val="left" w:pos="281"/>
                          </w:tabs>
                          <w:ind w:right="1316"/>
                          <w:rPr>
                            <w:sz w:val="18"/>
                          </w:rPr>
                        </w:pPr>
                        <w:r>
                          <w:rPr>
                            <w:sz w:val="18"/>
                          </w:rPr>
                          <w:t>Објасни појам, улогу и задатке услуживања у угоститељству;</w:t>
                        </w:r>
                      </w:p>
                      <w:p w:rsidR="00381CE0" w:rsidRDefault="00346D2A">
                        <w:pPr>
                          <w:pStyle w:val="TableParagraph"/>
                          <w:numPr>
                            <w:ilvl w:val="0"/>
                            <w:numId w:val="227"/>
                          </w:numPr>
                          <w:tabs>
                            <w:tab w:val="left" w:pos="281"/>
                          </w:tabs>
                          <w:rPr>
                            <w:sz w:val="18"/>
                          </w:rPr>
                        </w:pPr>
                        <w:r>
                          <w:rPr>
                            <w:sz w:val="18"/>
                          </w:rPr>
                          <w:t>примењује мере заштите од повреда на</w:t>
                        </w:r>
                        <w:r>
                          <w:rPr>
                            <w:sz w:val="18"/>
                          </w:rPr>
                          <w:t xml:space="preserve"> </w:t>
                        </w:r>
                        <w:r>
                          <w:rPr>
                            <w:sz w:val="18"/>
                          </w:rPr>
                          <w:t>раду;</w:t>
                        </w:r>
                      </w:p>
                      <w:p w:rsidR="00381CE0" w:rsidRDefault="00346D2A">
                        <w:pPr>
                          <w:pStyle w:val="TableParagraph"/>
                          <w:numPr>
                            <w:ilvl w:val="0"/>
                            <w:numId w:val="227"/>
                          </w:numPr>
                          <w:tabs>
                            <w:tab w:val="left" w:pos="281"/>
                          </w:tabs>
                          <w:ind w:right="629"/>
                          <w:rPr>
                            <w:sz w:val="18"/>
                          </w:rPr>
                        </w:pPr>
                        <w:r>
                          <w:rPr>
                            <w:sz w:val="18"/>
                          </w:rPr>
                          <w:t>наведе хигијенске стандарде из области личне и радне хигијене у</w:t>
                        </w:r>
                        <w:r>
                          <w:rPr>
                            <w:spacing w:val="-1"/>
                            <w:sz w:val="18"/>
                          </w:rPr>
                          <w:t xml:space="preserve"> </w:t>
                        </w:r>
                        <w:r>
                          <w:rPr>
                            <w:sz w:val="18"/>
                          </w:rPr>
                          <w:t>услуживању;</w:t>
                        </w:r>
                      </w:p>
                      <w:p w:rsidR="00381CE0" w:rsidRDefault="00346D2A">
                        <w:pPr>
                          <w:pStyle w:val="TableParagraph"/>
                          <w:numPr>
                            <w:ilvl w:val="0"/>
                            <w:numId w:val="227"/>
                          </w:numPr>
                          <w:tabs>
                            <w:tab w:val="left" w:pos="281"/>
                          </w:tabs>
                          <w:ind w:right="333"/>
                          <w:rPr>
                            <w:sz w:val="18"/>
                          </w:rPr>
                        </w:pPr>
                        <w:r>
                          <w:rPr>
                            <w:sz w:val="18"/>
                          </w:rPr>
                          <w:t>користи средства, апарате и опрему за одржавање личне и радн</w:t>
                        </w:r>
                        <w:r>
                          <w:rPr>
                            <w:sz w:val="18"/>
                          </w:rPr>
                          <w:t>е</w:t>
                        </w:r>
                        <w:r>
                          <w:rPr>
                            <w:spacing w:val="-1"/>
                            <w:sz w:val="18"/>
                          </w:rPr>
                          <w:t xml:space="preserve"> </w:t>
                        </w:r>
                        <w:r>
                          <w:rPr>
                            <w:sz w:val="18"/>
                          </w:rPr>
                          <w:t>хигијене</w:t>
                        </w:r>
                      </w:p>
                      <w:p w:rsidR="00381CE0" w:rsidRDefault="00346D2A">
                        <w:pPr>
                          <w:pStyle w:val="TableParagraph"/>
                          <w:numPr>
                            <w:ilvl w:val="0"/>
                            <w:numId w:val="227"/>
                          </w:numPr>
                          <w:tabs>
                            <w:tab w:val="left" w:pos="281"/>
                          </w:tabs>
                          <w:spacing w:before="2"/>
                          <w:ind w:right="314"/>
                          <w:rPr>
                            <w:sz w:val="18"/>
                          </w:rPr>
                        </w:pPr>
                        <w:r>
                          <w:rPr>
                            <w:sz w:val="18"/>
                          </w:rPr>
                          <w:t>примењује хигијенске стандарде из области личне и радне хигијене у</w:t>
                        </w:r>
                        <w:r>
                          <w:rPr>
                            <w:spacing w:val="-1"/>
                            <w:sz w:val="18"/>
                          </w:rPr>
                          <w:t xml:space="preserve"> </w:t>
                        </w:r>
                        <w:r>
                          <w:rPr>
                            <w:sz w:val="18"/>
                          </w:rPr>
                          <w:t>услуживању</w:t>
                        </w:r>
                      </w:p>
                      <w:p w:rsidR="00381CE0" w:rsidRDefault="00346D2A">
                        <w:pPr>
                          <w:pStyle w:val="TableParagraph"/>
                          <w:numPr>
                            <w:ilvl w:val="0"/>
                            <w:numId w:val="227"/>
                          </w:numPr>
                          <w:tabs>
                            <w:tab w:val="left" w:pos="281"/>
                          </w:tabs>
                          <w:spacing w:before="2"/>
                          <w:ind w:right="86"/>
                          <w:rPr>
                            <w:sz w:val="18"/>
                          </w:rPr>
                        </w:pPr>
                        <w:r>
                          <w:rPr>
                            <w:sz w:val="18"/>
                          </w:rPr>
                          <w:t>образложи последице непридржавања хигијенских стандарда у односу на госте и угоститељски</w:t>
                        </w:r>
                        <w:r>
                          <w:rPr>
                            <w:spacing w:val="-3"/>
                            <w:sz w:val="18"/>
                          </w:rPr>
                          <w:t xml:space="preserve"> </w:t>
                        </w:r>
                        <w:r>
                          <w:rPr>
                            <w:sz w:val="18"/>
                          </w:rPr>
                          <w:t>објекат;</w:t>
                        </w:r>
                      </w:p>
                    </w:tc>
                    <w:tc>
                      <w:tcPr>
                        <w:tcW w:w="5308" w:type="dxa"/>
                      </w:tcPr>
                      <w:p w:rsidR="00381CE0" w:rsidRDefault="00346D2A">
                        <w:pPr>
                          <w:pStyle w:val="TableParagraph"/>
                          <w:numPr>
                            <w:ilvl w:val="0"/>
                            <w:numId w:val="226"/>
                          </w:numPr>
                          <w:tabs>
                            <w:tab w:val="left" w:pos="280"/>
                          </w:tabs>
                          <w:spacing w:line="203" w:lineRule="exact"/>
                          <w:ind w:hanging="186"/>
                          <w:rPr>
                            <w:sz w:val="18"/>
                          </w:rPr>
                        </w:pPr>
                        <w:r>
                          <w:rPr>
                            <w:sz w:val="18"/>
                          </w:rPr>
                          <w:t>Појам, улога и задаци</w:t>
                        </w:r>
                        <w:r>
                          <w:rPr>
                            <w:spacing w:val="-1"/>
                            <w:sz w:val="18"/>
                          </w:rPr>
                          <w:t xml:space="preserve"> </w:t>
                        </w:r>
                        <w:r>
                          <w:rPr>
                            <w:sz w:val="18"/>
                          </w:rPr>
                          <w:t>услуживања.</w:t>
                        </w:r>
                      </w:p>
                      <w:p w:rsidR="00381CE0" w:rsidRDefault="00346D2A">
                        <w:pPr>
                          <w:pStyle w:val="TableParagraph"/>
                          <w:spacing w:before="1"/>
                          <w:ind w:left="93"/>
                          <w:rPr>
                            <w:b/>
                            <w:i/>
                            <w:sz w:val="18"/>
                          </w:rPr>
                        </w:pPr>
                        <w:r>
                          <w:rPr>
                            <w:b/>
                            <w:i/>
                            <w:sz w:val="18"/>
                          </w:rPr>
                          <w:t>Хигијенски стандарди и заштита на раду:</w:t>
                        </w:r>
                      </w:p>
                      <w:p w:rsidR="00381CE0" w:rsidRDefault="00346D2A">
                        <w:pPr>
                          <w:pStyle w:val="TableParagraph"/>
                          <w:numPr>
                            <w:ilvl w:val="0"/>
                            <w:numId w:val="226"/>
                          </w:numPr>
                          <w:tabs>
                            <w:tab w:val="left" w:pos="280"/>
                          </w:tabs>
                          <w:spacing w:before="1"/>
                          <w:ind w:hanging="186"/>
                          <w:rPr>
                            <w:sz w:val="18"/>
                          </w:rPr>
                        </w:pPr>
                        <w:r>
                          <w:rPr>
                            <w:sz w:val="18"/>
                          </w:rPr>
                          <w:t>Заштита од повреда на раду;</w:t>
                        </w:r>
                      </w:p>
                      <w:p w:rsidR="00381CE0" w:rsidRDefault="00346D2A">
                        <w:pPr>
                          <w:pStyle w:val="TableParagraph"/>
                          <w:numPr>
                            <w:ilvl w:val="0"/>
                            <w:numId w:val="226"/>
                          </w:numPr>
                          <w:tabs>
                            <w:tab w:val="left" w:pos="280"/>
                          </w:tabs>
                          <w:spacing w:before="1"/>
                          <w:ind w:hanging="186"/>
                          <w:rPr>
                            <w:sz w:val="18"/>
                          </w:rPr>
                        </w:pPr>
                        <w:r>
                          <w:rPr>
                            <w:sz w:val="18"/>
                          </w:rPr>
                          <w:t>Појам, улога и задаци хигијене у</w:t>
                        </w:r>
                        <w:r>
                          <w:rPr>
                            <w:spacing w:val="-2"/>
                            <w:sz w:val="18"/>
                          </w:rPr>
                          <w:t xml:space="preserve"> </w:t>
                        </w:r>
                        <w:r>
                          <w:rPr>
                            <w:sz w:val="18"/>
                          </w:rPr>
                          <w:t>угоститељству;</w:t>
                        </w:r>
                      </w:p>
                      <w:p w:rsidR="00381CE0" w:rsidRDefault="00346D2A">
                        <w:pPr>
                          <w:pStyle w:val="TableParagraph"/>
                          <w:numPr>
                            <w:ilvl w:val="0"/>
                            <w:numId w:val="226"/>
                          </w:numPr>
                          <w:tabs>
                            <w:tab w:val="left" w:pos="280"/>
                          </w:tabs>
                          <w:spacing w:before="1"/>
                          <w:ind w:hanging="186"/>
                          <w:rPr>
                            <w:sz w:val="18"/>
                          </w:rPr>
                        </w:pPr>
                        <w:r>
                          <w:rPr>
                            <w:sz w:val="18"/>
                          </w:rPr>
                          <w:t>Санитарни преглед угоститељских радника</w:t>
                        </w:r>
                        <w:r>
                          <w:rPr>
                            <w:spacing w:val="-2"/>
                            <w:sz w:val="18"/>
                          </w:rPr>
                          <w:t xml:space="preserve"> </w:t>
                        </w:r>
                        <w:r>
                          <w:rPr>
                            <w:sz w:val="18"/>
                          </w:rPr>
                          <w:t>(особља);</w:t>
                        </w:r>
                      </w:p>
                      <w:p w:rsidR="00381CE0" w:rsidRDefault="00346D2A">
                        <w:pPr>
                          <w:pStyle w:val="TableParagraph"/>
                          <w:numPr>
                            <w:ilvl w:val="0"/>
                            <w:numId w:val="226"/>
                          </w:numPr>
                          <w:tabs>
                            <w:tab w:val="left" w:pos="280"/>
                          </w:tabs>
                          <w:ind w:right="86" w:hanging="186"/>
                          <w:rPr>
                            <w:sz w:val="18"/>
                          </w:rPr>
                        </w:pPr>
                        <w:r>
                          <w:rPr>
                            <w:sz w:val="18"/>
                          </w:rPr>
                          <w:t>Лична хигијена (хигијена тела, руку, ногу, косе, хигијена доњег веша,</w:t>
                        </w:r>
                        <w:r>
                          <w:rPr>
                            <w:spacing w:val="-1"/>
                            <w:sz w:val="18"/>
                          </w:rPr>
                          <w:t xml:space="preserve"> </w:t>
                        </w:r>
                        <w:r>
                          <w:rPr>
                            <w:sz w:val="18"/>
                          </w:rPr>
                          <w:t>чарапа);</w:t>
                        </w:r>
                      </w:p>
                      <w:p w:rsidR="00381CE0" w:rsidRDefault="00346D2A">
                        <w:pPr>
                          <w:pStyle w:val="TableParagraph"/>
                          <w:numPr>
                            <w:ilvl w:val="0"/>
                            <w:numId w:val="226"/>
                          </w:numPr>
                          <w:tabs>
                            <w:tab w:val="left" w:pos="280"/>
                          </w:tabs>
                          <w:spacing w:before="2"/>
                          <w:ind w:right="196" w:hanging="186"/>
                          <w:rPr>
                            <w:sz w:val="18"/>
                          </w:rPr>
                        </w:pPr>
                        <w:r>
                          <w:rPr>
                            <w:sz w:val="18"/>
                          </w:rPr>
                          <w:t>Радна хигијена (хигијена радне униформе, хигијена инвентара за услуживање, хигијена радних површина, хигијена радних просторија, хигијена опреме и</w:t>
                        </w:r>
                        <w:r>
                          <w:rPr>
                            <w:spacing w:val="-2"/>
                            <w:sz w:val="18"/>
                          </w:rPr>
                          <w:t xml:space="preserve"> </w:t>
                        </w:r>
                        <w:r>
                          <w:rPr>
                            <w:sz w:val="18"/>
                          </w:rPr>
                          <w:t>уређаја);</w:t>
                        </w:r>
                      </w:p>
                      <w:p w:rsidR="00381CE0" w:rsidRDefault="00346D2A">
                        <w:pPr>
                          <w:pStyle w:val="TableParagraph"/>
                          <w:numPr>
                            <w:ilvl w:val="0"/>
                            <w:numId w:val="226"/>
                          </w:numPr>
                          <w:tabs>
                            <w:tab w:val="left" w:pos="280"/>
                          </w:tabs>
                          <w:spacing w:before="3"/>
                          <w:ind w:right="652" w:hanging="186"/>
                          <w:rPr>
                            <w:sz w:val="18"/>
                          </w:rPr>
                        </w:pPr>
                        <w:r>
                          <w:rPr>
                            <w:sz w:val="18"/>
                          </w:rPr>
                          <w:t>Средства, апарати и опрема за одржавање личне и радне хигијене;</w:t>
                        </w:r>
                      </w:p>
                      <w:p w:rsidR="00381CE0" w:rsidRDefault="00346D2A">
                        <w:pPr>
                          <w:pStyle w:val="TableParagraph"/>
                          <w:numPr>
                            <w:ilvl w:val="0"/>
                            <w:numId w:val="226"/>
                          </w:numPr>
                          <w:tabs>
                            <w:tab w:val="left" w:pos="280"/>
                          </w:tabs>
                          <w:spacing w:before="1" w:line="186" w:lineRule="exact"/>
                          <w:ind w:hanging="186"/>
                          <w:rPr>
                            <w:sz w:val="18"/>
                          </w:rPr>
                        </w:pPr>
                        <w:r>
                          <w:rPr>
                            <w:sz w:val="18"/>
                          </w:rPr>
                          <w:t>Упознавање и примена HACCP норме у</w:t>
                        </w:r>
                        <w:r>
                          <w:rPr>
                            <w:spacing w:val="-1"/>
                            <w:sz w:val="18"/>
                          </w:rPr>
                          <w:t xml:space="preserve"> </w:t>
                        </w:r>
                        <w:r>
                          <w:rPr>
                            <w:sz w:val="18"/>
                          </w:rPr>
                          <w:t>услуживању.</w:t>
                        </w:r>
                      </w:p>
                    </w:tc>
                  </w:tr>
                  <w:tr w:rsidR="00381CE0">
                    <w:trPr>
                      <w:trHeight w:val="4571"/>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7"/>
                          <w:rPr>
                            <w:b/>
                            <w:i/>
                            <w:sz w:val="20"/>
                          </w:rPr>
                        </w:pPr>
                      </w:p>
                      <w:p w:rsidR="00381CE0" w:rsidRDefault="00346D2A">
                        <w:pPr>
                          <w:pStyle w:val="TableParagraph"/>
                          <w:ind w:left="547" w:right="216" w:hanging="412"/>
                          <w:rPr>
                            <w:b/>
                            <w:i/>
                            <w:sz w:val="18"/>
                          </w:rPr>
                        </w:pPr>
                        <w:r>
                          <w:rPr>
                            <w:b/>
                            <w:i/>
                            <w:sz w:val="18"/>
                          </w:rPr>
                          <w:t xml:space="preserve">Основе угоститељског </w:t>
                        </w:r>
                        <w:r>
                          <w:rPr>
                            <w:b/>
                            <w:i/>
                            <w:w w:val="105"/>
                            <w:sz w:val="18"/>
                          </w:rPr>
                          <w:t>услуживања</w:t>
                        </w:r>
                      </w:p>
                    </w:tc>
                    <w:tc>
                      <w:tcPr>
                        <w:tcW w:w="5124" w:type="dxa"/>
                      </w:tcPr>
                      <w:p w:rsidR="00381CE0" w:rsidRDefault="00346D2A">
                        <w:pPr>
                          <w:pStyle w:val="TableParagraph"/>
                          <w:numPr>
                            <w:ilvl w:val="0"/>
                            <w:numId w:val="225"/>
                          </w:numPr>
                          <w:tabs>
                            <w:tab w:val="left" w:pos="281"/>
                          </w:tabs>
                          <w:spacing w:line="206" w:lineRule="exact"/>
                          <w:rPr>
                            <w:sz w:val="18"/>
                          </w:rPr>
                        </w:pPr>
                        <w:r>
                          <w:rPr>
                            <w:sz w:val="18"/>
                          </w:rPr>
                          <w:t>Образложи врсте угоститељских</w:t>
                        </w:r>
                        <w:r>
                          <w:rPr>
                            <w:spacing w:val="-1"/>
                            <w:sz w:val="18"/>
                          </w:rPr>
                          <w:t xml:space="preserve"> </w:t>
                        </w:r>
                        <w:r>
                          <w:rPr>
                            <w:sz w:val="18"/>
                          </w:rPr>
                          <w:t>услуга;</w:t>
                        </w:r>
                      </w:p>
                      <w:p w:rsidR="00381CE0" w:rsidRDefault="00346D2A">
                        <w:pPr>
                          <w:pStyle w:val="TableParagraph"/>
                          <w:numPr>
                            <w:ilvl w:val="0"/>
                            <w:numId w:val="225"/>
                          </w:numPr>
                          <w:tabs>
                            <w:tab w:val="left" w:pos="281"/>
                          </w:tabs>
                          <w:spacing w:before="1"/>
                          <w:rPr>
                            <w:sz w:val="18"/>
                          </w:rPr>
                        </w:pPr>
                        <w:r>
                          <w:rPr>
                            <w:sz w:val="18"/>
                          </w:rPr>
                          <w:t>разликује угоститељске објекте за смештај, исхрану и</w:t>
                        </w:r>
                        <w:r>
                          <w:rPr>
                            <w:spacing w:val="-1"/>
                            <w:sz w:val="18"/>
                          </w:rPr>
                          <w:t xml:space="preserve"> </w:t>
                        </w:r>
                        <w:r>
                          <w:rPr>
                            <w:sz w:val="18"/>
                          </w:rPr>
                          <w:t>пиће;</w:t>
                        </w:r>
                      </w:p>
                      <w:p w:rsidR="00381CE0" w:rsidRDefault="00346D2A">
                        <w:pPr>
                          <w:pStyle w:val="TableParagraph"/>
                          <w:numPr>
                            <w:ilvl w:val="0"/>
                            <w:numId w:val="225"/>
                          </w:numPr>
                          <w:tabs>
                            <w:tab w:val="left" w:pos="281"/>
                          </w:tabs>
                          <w:spacing w:before="1"/>
                          <w:rPr>
                            <w:sz w:val="18"/>
                          </w:rPr>
                        </w:pPr>
                        <w:r>
                          <w:rPr>
                            <w:sz w:val="18"/>
                          </w:rPr>
                          <w:t>користи стручну терминологију у</w:t>
                        </w:r>
                        <w:r>
                          <w:rPr>
                            <w:spacing w:val="-3"/>
                            <w:sz w:val="18"/>
                          </w:rPr>
                          <w:t xml:space="preserve"> </w:t>
                        </w:r>
                        <w:r>
                          <w:rPr>
                            <w:sz w:val="18"/>
                          </w:rPr>
                          <w:t>угоститељству;</w:t>
                        </w:r>
                      </w:p>
                      <w:p w:rsidR="00381CE0" w:rsidRDefault="00346D2A">
                        <w:pPr>
                          <w:pStyle w:val="TableParagraph"/>
                          <w:numPr>
                            <w:ilvl w:val="0"/>
                            <w:numId w:val="225"/>
                          </w:numPr>
                          <w:tabs>
                            <w:tab w:val="left" w:pos="281"/>
                          </w:tabs>
                          <w:spacing w:before="1"/>
                          <w:rPr>
                            <w:sz w:val="18"/>
                          </w:rPr>
                        </w:pPr>
                        <w:r>
                          <w:rPr>
                            <w:sz w:val="18"/>
                          </w:rPr>
                          <w:t>разликује услужно и производно особље у</w:t>
                        </w:r>
                        <w:r>
                          <w:rPr>
                            <w:spacing w:val="-3"/>
                            <w:sz w:val="18"/>
                          </w:rPr>
                          <w:t xml:space="preserve"> </w:t>
                        </w:r>
                        <w:r>
                          <w:rPr>
                            <w:sz w:val="18"/>
                          </w:rPr>
                          <w:t>угоститељству;</w:t>
                        </w:r>
                      </w:p>
                      <w:p w:rsidR="00381CE0" w:rsidRDefault="00346D2A">
                        <w:pPr>
                          <w:pStyle w:val="TableParagraph"/>
                          <w:numPr>
                            <w:ilvl w:val="0"/>
                            <w:numId w:val="225"/>
                          </w:numPr>
                          <w:tabs>
                            <w:tab w:val="left" w:pos="281"/>
                          </w:tabs>
                          <w:spacing w:before="1"/>
                          <w:rPr>
                            <w:sz w:val="18"/>
                          </w:rPr>
                        </w:pPr>
                        <w:r>
                          <w:rPr>
                            <w:sz w:val="18"/>
                          </w:rPr>
                          <w:t>придржава се хијерархије у обављању</w:t>
                        </w:r>
                        <w:r>
                          <w:rPr>
                            <w:spacing w:val="-1"/>
                            <w:sz w:val="18"/>
                          </w:rPr>
                          <w:t xml:space="preserve"> </w:t>
                        </w:r>
                        <w:r>
                          <w:rPr>
                            <w:sz w:val="18"/>
                          </w:rPr>
                          <w:t>послова;</w:t>
                        </w:r>
                      </w:p>
                      <w:p w:rsidR="00381CE0" w:rsidRDefault="00346D2A">
                        <w:pPr>
                          <w:pStyle w:val="TableParagraph"/>
                          <w:numPr>
                            <w:ilvl w:val="0"/>
                            <w:numId w:val="225"/>
                          </w:numPr>
                          <w:tabs>
                            <w:tab w:val="left" w:pos="281"/>
                          </w:tabs>
                          <w:rPr>
                            <w:sz w:val="18"/>
                          </w:rPr>
                        </w:pPr>
                        <w:r>
                          <w:rPr>
                            <w:sz w:val="18"/>
                          </w:rPr>
                          <w:t>дочека госта у угоститељском</w:t>
                        </w:r>
                        <w:r>
                          <w:rPr>
                            <w:spacing w:val="-5"/>
                            <w:sz w:val="18"/>
                          </w:rPr>
                          <w:t xml:space="preserve"> </w:t>
                        </w:r>
                        <w:r>
                          <w:rPr>
                            <w:sz w:val="18"/>
                          </w:rPr>
                          <w:t>објекту;</w:t>
                        </w:r>
                      </w:p>
                      <w:p w:rsidR="00381CE0" w:rsidRDefault="00346D2A">
                        <w:pPr>
                          <w:pStyle w:val="TableParagraph"/>
                          <w:numPr>
                            <w:ilvl w:val="0"/>
                            <w:numId w:val="225"/>
                          </w:numPr>
                          <w:tabs>
                            <w:tab w:val="left" w:pos="281"/>
                          </w:tabs>
                          <w:spacing w:before="1"/>
                          <w:rPr>
                            <w:sz w:val="18"/>
                          </w:rPr>
                        </w:pPr>
                        <w:r>
                          <w:rPr>
                            <w:sz w:val="18"/>
                          </w:rPr>
                          <w:t>смести госта у угоститељском</w:t>
                        </w:r>
                        <w:r>
                          <w:rPr>
                            <w:spacing w:val="-8"/>
                            <w:sz w:val="18"/>
                          </w:rPr>
                          <w:t xml:space="preserve"> </w:t>
                        </w:r>
                        <w:r>
                          <w:rPr>
                            <w:sz w:val="18"/>
                          </w:rPr>
                          <w:t>објекту;</w:t>
                        </w:r>
                      </w:p>
                      <w:p w:rsidR="00381CE0" w:rsidRDefault="00346D2A">
                        <w:pPr>
                          <w:pStyle w:val="TableParagraph"/>
                          <w:numPr>
                            <w:ilvl w:val="0"/>
                            <w:numId w:val="225"/>
                          </w:numPr>
                          <w:tabs>
                            <w:tab w:val="left" w:pos="281"/>
                          </w:tabs>
                          <w:spacing w:before="1"/>
                          <w:rPr>
                            <w:sz w:val="18"/>
                          </w:rPr>
                        </w:pPr>
                        <w:r>
                          <w:rPr>
                            <w:sz w:val="18"/>
                          </w:rPr>
                          <w:t>обави разговор са</w:t>
                        </w:r>
                        <w:r>
                          <w:rPr>
                            <w:spacing w:val="-1"/>
                            <w:sz w:val="18"/>
                          </w:rPr>
                          <w:t xml:space="preserve"> </w:t>
                        </w:r>
                        <w:r>
                          <w:rPr>
                            <w:sz w:val="18"/>
                          </w:rPr>
                          <w:t>гостом;</w:t>
                        </w:r>
                      </w:p>
                      <w:p w:rsidR="00381CE0" w:rsidRDefault="00346D2A">
                        <w:pPr>
                          <w:pStyle w:val="TableParagraph"/>
                          <w:numPr>
                            <w:ilvl w:val="0"/>
                            <w:numId w:val="225"/>
                          </w:numPr>
                          <w:tabs>
                            <w:tab w:val="left" w:pos="281"/>
                          </w:tabs>
                          <w:spacing w:before="1"/>
                          <w:ind w:right="604"/>
                          <w:rPr>
                            <w:sz w:val="18"/>
                          </w:rPr>
                        </w:pPr>
                        <w:r>
                          <w:rPr>
                            <w:sz w:val="18"/>
                          </w:rPr>
                          <w:t>објасни припремне и завршне радове у угоститељским објектима;</w:t>
                        </w:r>
                      </w:p>
                      <w:p w:rsidR="00381CE0" w:rsidRDefault="00346D2A">
                        <w:pPr>
                          <w:pStyle w:val="TableParagraph"/>
                          <w:numPr>
                            <w:ilvl w:val="0"/>
                            <w:numId w:val="225"/>
                          </w:numPr>
                          <w:tabs>
                            <w:tab w:val="left" w:pos="281"/>
                          </w:tabs>
                          <w:spacing w:before="1"/>
                          <w:rPr>
                            <w:sz w:val="18"/>
                          </w:rPr>
                        </w:pPr>
                        <w:r>
                          <w:rPr>
                            <w:sz w:val="18"/>
                          </w:rPr>
                          <w:t>разликује групе инвентара за</w:t>
                        </w:r>
                        <w:r>
                          <w:rPr>
                            <w:spacing w:val="-1"/>
                            <w:sz w:val="18"/>
                          </w:rPr>
                          <w:t xml:space="preserve"> </w:t>
                        </w:r>
                        <w:r>
                          <w:rPr>
                            <w:sz w:val="18"/>
                          </w:rPr>
                          <w:t>услуживање;</w:t>
                        </w:r>
                      </w:p>
                      <w:p w:rsidR="00381CE0" w:rsidRDefault="00346D2A">
                        <w:pPr>
                          <w:pStyle w:val="TableParagraph"/>
                          <w:numPr>
                            <w:ilvl w:val="0"/>
                            <w:numId w:val="225"/>
                          </w:numPr>
                          <w:tabs>
                            <w:tab w:val="left" w:pos="281"/>
                          </w:tabs>
                          <w:spacing w:before="1"/>
                          <w:rPr>
                            <w:sz w:val="18"/>
                          </w:rPr>
                        </w:pPr>
                        <w:r>
                          <w:rPr>
                            <w:sz w:val="18"/>
                          </w:rPr>
                          <w:t>разлик</w:t>
                        </w:r>
                        <w:r>
                          <w:rPr>
                            <w:sz w:val="18"/>
                          </w:rPr>
                          <w:t>ује опрему, уређаје и намештај за</w:t>
                        </w:r>
                        <w:r>
                          <w:rPr>
                            <w:spacing w:val="-1"/>
                            <w:sz w:val="18"/>
                          </w:rPr>
                          <w:t xml:space="preserve"> </w:t>
                        </w:r>
                        <w:r>
                          <w:rPr>
                            <w:sz w:val="18"/>
                          </w:rPr>
                          <w:t>услуживање;</w:t>
                        </w:r>
                      </w:p>
                      <w:p w:rsidR="00381CE0" w:rsidRDefault="00346D2A">
                        <w:pPr>
                          <w:pStyle w:val="TableParagraph"/>
                          <w:numPr>
                            <w:ilvl w:val="0"/>
                            <w:numId w:val="225"/>
                          </w:numPr>
                          <w:tabs>
                            <w:tab w:val="left" w:pos="281"/>
                          </w:tabs>
                          <w:spacing w:before="1"/>
                          <w:ind w:right="760"/>
                          <w:rPr>
                            <w:sz w:val="18"/>
                          </w:rPr>
                        </w:pPr>
                        <w:r>
                          <w:rPr>
                            <w:sz w:val="18"/>
                          </w:rPr>
                          <w:t>наведе садржај и редослед постављања малог стоног инвентара и кувeра за одређени оброк;</w:t>
                        </w:r>
                      </w:p>
                      <w:p w:rsidR="00381CE0" w:rsidRDefault="00346D2A">
                        <w:pPr>
                          <w:pStyle w:val="TableParagraph"/>
                          <w:numPr>
                            <w:ilvl w:val="0"/>
                            <w:numId w:val="225"/>
                          </w:numPr>
                          <w:tabs>
                            <w:tab w:val="left" w:pos="281"/>
                          </w:tabs>
                          <w:spacing w:before="2"/>
                          <w:ind w:right="795"/>
                          <w:rPr>
                            <w:sz w:val="18"/>
                          </w:rPr>
                        </w:pPr>
                        <w:r>
                          <w:rPr>
                            <w:sz w:val="18"/>
                          </w:rPr>
                          <w:t>опише садржај и редослед постављања инвентара за услуживање на и у сервисни сто;</w:t>
                        </w:r>
                      </w:p>
                      <w:p w:rsidR="00381CE0" w:rsidRDefault="00346D2A">
                        <w:pPr>
                          <w:pStyle w:val="TableParagraph"/>
                          <w:numPr>
                            <w:ilvl w:val="0"/>
                            <w:numId w:val="225"/>
                          </w:numPr>
                          <w:tabs>
                            <w:tab w:val="left" w:pos="281"/>
                          </w:tabs>
                          <w:spacing w:before="1"/>
                          <w:rPr>
                            <w:sz w:val="18"/>
                          </w:rPr>
                        </w:pPr>
                        <w:r>
                          <w:rPr>
                            <w:sz w:val="18"/>
                          </w:rPr>
                          <w:t>разликује средства понуде - документа</w:t>
                        </w:r>
                        <w:r>
                          <w:rPr>
                            <w:spacing w:val="-2"/>
                            <w:sz w:val="18"/>
                          </w:rPr>
                          <w:t xml:space="preserve"> </w:t>
                        </w:r>
                        <w:r>
                          <w:rPr>
                            <w:sz w:val="18"/>
                          </w:rPr>
                          <w:t>продаје;</w:t>
                        </w:r>
                      </w:p>
                      <w:p w:rsidR="00381CE0" w:rsidRDefault="00346D2A">
                        <w:pPr>
                          <w:pStyle w:val="TableParagraph"/>
                          <w:numPr>
                            <w:ilvl w:val="0"/>
                            <w:numId w:val="225"/>
                          </w:numPr>
                          <w:tabs>
                            <w:tab w:val="left" w:pos="281"/>
                          </w:tabs>
                          <w:spacing w:before="1"/>
                          <w:rPr>
                            <w:sz w:val="18"/>
                          </w:rPr>
                        </w:pPr>
                        <w:r>
                          <w:rPr>
                            <w:sz w:val="18"/>
                          </w:rPr>
                          <w:t>рукује инвентаром за</w:t>
                        </w:r>
                        <w:r>
                          <w:rPr>
                            <w:spacing w:val="-1"/>
                            <w:sz w:val="18"/>
                          </w:rPr>
                          <w:t xml:space="preserve"> </w:t>
                        </w:r>
                        <w:r>
                          <w:rPr>
                            <w:sz w:val="18"/>
                          </w:rPr>
                          <w:t>услуживање;</w:t>
                        </w:r>
                      </w:p>
                      <w:p w:rsidR="00381CE0" w:rsidRDefault="00346D2A">
                        <w:pPr>
                          <w:pStyle w:val="TableParagraph"/>
                          <w:numPr>
                            <w:ilvl w:val="0"/>
                            <w:numId w:val="225"/>
                          </w:numPr>
                          <w:tabs>
                            <w:tab w:val="left" w:pos="281"/>
                          </w:tabs>
                          <w:spacing w:before="1"/>
                          <w:rPr>
                            <w:sz w:val="18"/>
                          </w:rPr>
                        </w:pPr>
                        <w:r>
                          <w:rPr>
                            <w:sz w:val="18"/>
                          </w:rPr>
                          <w:t>рукује опремом, уређајима и намештајем за</w:t>
                        </w:r>
                        <w:r>
                          <w:rPr>
                            <w:spacing w:val="-2"/>
                            <w:sz w:val="18"/>
                          </w:rPr>
                          <w:t xml:space="preserve"> </w:t>
                        </w:r>
                        <w:r>
                          <w:rPr>
                            <w:sz w:val="18"/>
                          </w:rPr>
                          <w:t>услуживање;</w:t>
                        </w:r>
                      </w:p>
                      <w:p w:rsidR="00381CE0" w:rsidRDefault="00346D2A">
                        <w:pPr>
                          <w:pStyle w:val="TableParagraph"/>
                          <w:numPr>
                            <w:ilvl w:val="0"/>
                            <w:numId w:val="225"/>
                          </w:numPr>
                          <w:tabs>
                            <w:tab w:val="left" w:pos="281"/>
                          </w:tabs>
                          <w:spacing w:before="1"/>
                          <w:ind w:right="759"/>
                          <w:rPr>
                            <w:sz w:val="18"/>
                          </w:rPr>
                        </w:pPr>
                        <w:r>
                          <w:rPr>
                            <w:sz w:val="18"/>
                          </w:rPr>
                          <w:t>користи опрему и уређаје за услуживање у складу са процедурама;</w:t>
                        </w:r>
                      </w:p>
                    </w:tc>
                    <w:tc>
                      <w:tcPr>
                        <w:tcW w:w="5308" w:type="dxa"/>
                      </w:tcPr>
                      <w:p w:rsidR="00381CE0" w:rsidRDefault="00346D2A">
                        <w:pPr>
                          <w:pStyle w:val="TableParagraph"/>
                          <w:spacing w:line="206" w:lineRule="exact"/>
                          <w:ind w:left="91"/>
                          <w:rPr>
                            <w:b/>
                            <w:i/>
                            <w:sz w:val="18"/>
                          </w:rPr>
                        </w:pPr>
                        <w:r>
                          <w:rPr>
                            <w:b/>
                            <w:i/>
                            <w:sz w:val="18"/>
                          </w:rPr>
                          <w:t>Угоститељски објекти и угоститељске услуге:</w:t>
                        </w:r>
                      </w:p>
                      <w:p w:rsidR="00381CE0" w:rsidRDefault="00346D2A">
                        <w:pPr>
                          <w:pStyle w:val="TableParagraph"/>
                          <w:numPr>
                            <w:ilvl w:val="0"/>
                            <w:numId w:val="224"/>
                          </w:numPr>
                          <w:tabs>
                            <w:tab w:val="left" w:pos="280"/>
                          </w:tabs>
                          <w:spacing w:before="1"/>
                          <w:ind w:hanging="186"/>
                          <w:rPr>
                            <w:sz w:val="18"/>
                          </w:rPr>
                        </w:pPr>
                        <w:r>
                          <w:rPr>
                            <w:sz w:val="18"/>
                          </w:rPr>
                          <w:t>Основне и допунске угоститељске</w:t>
                        </w:r>
                        <w:r>
                          <w:rPr>
                            <w:spacing w:val="-1"/>
                            <w:sz w:val="18"/>
                          </w:rPr>
                          <w:t xml:space="preserve"> </w:t>
                        </w:r>
                        <w:r>
                          <w:rPr>
                            <w:sz w:val="18"/>
                          </w:rPr>
                          <w:t>услуге;</w:t>
                        </w:r>
                      </w:p>
                      <w:p w:rsidR="00381CE0" w:rsidRDefault="00346D2A">
                        <w:pPr>
                          <w:pStyle w:val="TableParagraph"/>
                          <w:numPr>
                            <w:ilvl w:val="0"/>
                            <w:numId w:val="224"/>
                          </w:numPr>
                          <w:tabs>
                            <w:tab w:val="left" w:pos="280"/>
                          </w:tabs>
                          <w:spacing w:before="1"/>
                          <w:ind w:hanging="186"/>
                          <w:rPr>
                            <w:sz w:val="18"/>
                          </w:rPr>
                        </w:pPr>
                        <w:r>
                          <w:rPr>
                            <w:sz w:val="18"/>
                          </w:rPr>
                          <w:t>Угоститељски</w:t>
                        </w:r>
                        <w:r>
                          <w:rPr>
                            <w:sz w:val="18"/>
                          </w:rPr>
                          <w:t xml:space="preserve"> објекти за смештај;</w:t>
                        </w:r>
                      </w:p>
                      <w:p w:rsidR="00381CE0" w:rsidRDefault="00346D2A">
                        <w:pPr>
                          <w:pStyle w:val="TableParagraph"/>
                          <w:numPr>
                            <w:ilvl w:val="0"/>
                            <w:numId w:val="224"/>
                          </w:numPr>
                          <w:tabs>
                            <w:tab w:val="left" w:pos="280"/>
                          </w:tabs>
                          <w:spacing w:before="1"/>
                          <w:ind w:hanging="186"/>
                          <w:rPr>
                            <w:sz w:val="18"/>
                          </w:rPr>
                        </w:pPr>
                        <w:r>
                          <w:rPr>
                            <w:sz w:val="18"/>
                          </w:rPr>
                          <w:t>Угоститељски објекти за пружање услуга хране и пића</w:t>
                        </w:r>
                        <w:r>
                          <w:rPr>
                            <w:spacing w:val="-5"/>
                            <w:sz w:val="18"/>
                          </w:rPr>
                          <w:t xml:space="preserve"> </w:t>
                        </w:r>
                        <w:r>
                          <w:rPr>
                            <w:sz w:val="18"/>
                          </w:rPr>
                          <w:t>госту;</w:t>
                        </w:r>
                      </w:p>
                      <w:p w:rsidR="00381CE0" w:rsidRDefault="00346D2A">
                        <w:pPr>
                          <w:pStyle w:val="TableParagraph"/>
                          <w:numPr>
                            <w:ilvl w:val="0"/>
                            <w:numId w:val="224"/>
                          </w:numPr>
                          <w:tabs>
                            <w:tab w:val="left" w:pos="280"/>
                          </w:tabs>
                          <w:spacing w:before="1"/>
                          <w:ind w:hanging="186"/>
                          <w:rPr>
                            <w:sz w:val="18"/>
                          </w:rPr>
                        </w:pPr>
                        <w:r>
                          <w:rPr>
                            <w:sz w:val="18"/>
                          </w:rPr>
                          <w:t>Стручна терминологија у</w:t>
                        </w:r>
                        <w:r>
                          <w:rPr>
                            <w:spacing w:val="-1"/>
                            <w:sz w:val="18"/>
                          </w:rPr>
                          <w:t xml:space="preserve"> </w:t>
                        </w:r>
                        <w:r>
                          <w:rPr>
                            <w:sz w:val="18"/>
                          </w:rPr>
                          <w:t>угоститељству.</w:t>
                        </w:r>
                      </w:p>
                      <w:p w:rsidR="00381CE0" w:rsidRDefault="00346D2A">
                        <w:pPr>
                          <w:pStyle w:val="TableParagraph"/>
                          <w:ind w:left="91"/>
                          <w:rPr>
                            <w:b/>
                            <w:i/>
                            <w:sz w:val="18"/>
                          </w:rPr>
                        </w:pPr>
                        <w:r>
                          <w:rPr>
                            <w:b/>
                            <w:i/>
                            <w:sz w:val="18"/>
                          </w:rPr>
                          <w:t>Услужно и производно особље угоститељских објеката :</w:t>
                        </w:r>
                      </w:p>
                      <w:p w:rsidR="00381CE0" w:rsidRDefault="00346D2A">
                        <w:pPr>
                          <w:pStyle w:val="TableParagraph"/>
                          <w:numPr>
                            <w:ilvl w:val="0"/>
                            <w:numId w:val="224"/>
                          </w:numPr>
                          <w:tabs>
                            <w:tab w:val="left" w:pos="280"/>
                          </w:tabs>
                          <w:spacing w:before="1"/>
                          <w:ind w:right="217" w:hanging="186"/>
                          <w:rPr>
                            <w:sz w:val="18"/>
                          </w:rPr>
                        </w:pPr>
                        <w:r>
                          <w:rPr>
                            <w:sz w:val="18"/>
                          </w:rPr>
                          <w:t>Особине и дужности, хијерархија, изглед и униформа, улога у услужном процесу</w:t>
                        </w:r>
                        <w:r>
                          <w:rPr>
                            <w:spacing w:val="-1"/>
                            <w:sz w:val="18"/>
                          </w:rPr>
                          <w:t xml:space="preserve"> </w:t>
                        </w:r>
                        <w:r>
                          <w:rPr>
                            <w:sz w:val="18"/>
                          </w:rPr>
                          <w:t>рада.</w:t>
                        </w:r>
                      </w:p>
                      <w:p w:rsidR="00381CE0" w:rsidRDefault="00346D2A">
                        <w:pPr>
                          <w:pStyle w:val="TableParagraph"/>
                          <w:spacing w:before="2"/>
                          <w:ind w:left="91"/>
                          <w:rPr>
                            <w:b/>
                            <w:i/>
                            <w:sz w:val="18"/>
                          </w:rPr>
                        </w:pPr>
                        <w:r>
                          <w:rPr>
                            <w:b/>
                            <w:i/>
                            <w:sz w:val="18"/>
                          </w:rPr>
                          <w:t>Р</w:t>
                        </w:r>
                        <w:r>
                          <w:rPr>
                            <w:b/>
                            <w:i/>
                            <w:sz w:val="18"/>
                          </w:rPr>
                          <w:t>адна одељења угоститељских објеката:</w:t>
                        </w:r>
                      </w:p>
                      <w:p w:rsidR="00381CE0" w:rsidRDefault="00346D2A">
                        <w:pPr>
                          <w:pStyle w:val="TableParagraph"/>
                          <w:numPr>
                            <w:ilvl w:val="0"/>
                            <w:numId w:val="224"/>
                          </w:numPr>
                          <w:tabs>
                            <w:tab w:val="left" w:pos="280"/>
                          </w:tabs>
                          <w:spacing w:before="1"/>
                          <w:ind w:right="132" w:hanging="186"/>
                          <w:rPr>
                            <w:sz w:val="18"/>
                          </w:rPr>
                        </w:pPr>
                        <w:r>
                          <w:rPr>
                            <w:sz w:val="18"/>
                          </w:rPr>
                          <w:t>Техничко технолошка опремљеност, распоред и функционална повезаност.</w:t>
                        </w:r>
                      </w:p>
                      <w:p w:rsidR="00381CE0" w:rsidRDefault="00346D2A">
                        <w:pPr>
                          <w:pStyle w:val="TableParagraph"/>
                          <w:spacing w:before="1"/>
                          <w:ind w:left="93" w:right="587" w:hanging="2"/>
                          <w:rPr>
                            <w:b/>
                            <w:i/>
                            <w:sz w:val="18"/>
                          </w:rPr>
                        </w:pPr>
                        <w:r>
                          <w:rPr>
                            <w:b/>
                            <w:i/>
                            <w:w w:val="105"/>
                            <w:sz w:val="18"/>
                          </w:rPr>
                          <w:t>Опрема,</w:t>
                        </w:r>
                        <w:r>
                          <w:rPr>
                            <w:b/>
                            <w:i/>
                            <w:spacing w:val="-21"/>
                            <w:w w:val="105"/>
                            <w:sz w:val="18"/>
                          </w:rPr>
                          <w:t xml:space="preserve"> </w:t>
                        </w:r>
                        <w:r>
                          <w:rPr>
                            <w:b/>
                            <w:i/>
                            <w:w w:val="105"/>
                            <w:sz w:val="18"/>
                          </w:rPr>
                          <w:t>уређаји</w:t>
                        </w:r>
                        <w:r>
                          <w:rPr>
                            <w:b/>
                            <w:i/>
                            <w:spacing w:val="-22"/>
                            <w:w w:val="105"/>
                            <w:sz w:val="18"/>
                          </w:rPr>
                          <w:t xml:space="preserve"> </w:t>
                        </w:r>
                        <w:r>
                          <w:rPr>
                            <w:b/>
                            <w:i/>
                            <w:w w:val="105"/>
                            <w:sz w:val="18"/>
                          </w:rPr>
                          <w:t>и</w:t>
                        </w:r>
                        <w:r>
                          <w:rPr>
                            <w:b/>
                            <w:i/>
                            <w:spacing w:val="-21"/>
                            <w:w w:val="105"/>
                            <w:sz w:val="18"/>
                          </w:rPr>
                          <w:t xml:space="preserve"> </w:t>
                        </w:r>
                        <w:r>
                          <w:rPr>
                            <w:b/>
                            <w:i/>
                            <w:w w:val="105"/>
                            <w:sz w:val="18"/>
                          </w:rPr>
                          <w:t>намештај</w:t>
                        </w:r>
                        <w:r>
                          <w:rPr>
                            <w:b/>
                            <w:i/>
                            <w:spacing w:val="-21"/>
                            <w:w w:val="105"/>
                            <w:sz w:val="18"/>
                          </w:rPr>
                          <w:t xml:space="preserve"> </w:t>
                        </w:r>
                        <w:r>
                          <w:rPr>
                            <w:b/>
                            <w:i/>
                            <w:w w:val="105"/>
                            <w:sz w:val="18"/>
                          </w:rPr>
                          <w:t>у</w:t>
                        </w:r>
                        <w:r>
                          <w:rPr>
                            <w:b/>
                            <w:i/>
                            <w:spacing w:val="-21"/>
                            <w:w w:val="105"/>
                            <w:sz w:val="18"/>
                          </w:rPr>
                          <w:t xml:space="preserve"> </w:t>
                        </w:r>
                        <w:r>
                          <w:rPr>
                            <w:b/>
                            <w:i/>
                            <w:w w:val="105"/>
                            <w:sz w:val="18"/>
                          </w:rPr>
                          <w:t>просторијама</w:t>
                        </w:r>
                        <w:r>
                          <w:rPr>
                            <w:b/>
                            <w:i/>
                            <w:spacing w:val="-21"/>
                            <w:w w:val="105"/>
                            <w:sz w:val="18"/>
                          </w:rPr>
                          <w:t xml:space="preserve"> </w:t>
                        </w:r>
                        <w:r>
                          <w:rPr>
                            <w:b/>
                            <w:i/>
                            <w:w w:val="105"/>
                            <w:sz w:val="18"/>
                          </w:rPr>
                          <w:t>за</w:t>
                        </w:r>
                        <w:r>
                          <w:rPr>
                            <w:b/>
                            <w:i/>
                            <w:spacing w:val="-22"/>
                            <w:w w:val="105"/>
                            <w:sz w:val="18"/>
                          </w:rPr>
                          <w:t xml:space="preserve"> </w:t>
                        </w:r>
                        <w:r>
                          <w:rPr>
                            <w:b/>
                            <w:i/>
                            <w:w w:val="105"/>
                            <w:sz w:val="18"/>
                          </w:rPr>
                          <w:t>пријем</w:t>
                        </w:r>
                        <w:r>
                          <w:rPr>
                            <w:b/>
                            <w:i/>
                            <w:spacing w:val="-21"/>
                            <w:w w:val="105"/>
                            <w:sz w:val="18"/>
                          </w:rPr>
                          <w:t xml:space="preserve"> </w:t>
                        </w:r>
                        <w:r>
                          <w:rPr>
                            <w:b/>
                            <w:i/>
                            <w:w w:val="105"/>
                            <w:sz w:val="18"/>
                          </w:rPr>
                          <w:t>и услуживање</w:t>
                        </w:r>
                        <w:r>
                          <w:rPr>
                            <w:b/>
                            <w:i/>
                            <w:spacing w:val="-4"/>
                            <w:w w:val="105"/>
                            <w:sz w:val="18"/>
                          </w:rPr>
                          <w:t xml:space="preserve"> </w:t>
                        </w:r>
                        <w:r>
                          <w:rPr>
                            <w:b/>
                            <w:i/>
                            <w:w w:val="105"/>
                            <w:sz w:val="18"/>
                          </w:rPr>
                          <w:t>гостију:</w:t>
                        </w:r>
                      </w:p>
                      <w:p w:rsidR="00381CE0" w:rsidRDefault="00346D2A">
                        <w:pPr>
                          <w:pStyle w:val="TableParagraph"/>
                          <w:numPr>
                            <w:ilvl w:val="0"/>
                            <w:numId w:val="224"/>
                          </w:numPr>
                          <w:tabs>
                            <w:tab w:val="left" w:pos="280"/>
                          </w:tabs>
                          <w:spacing w:before="2"/>
                          <w:ind w:hanging="186"/>
                          <w:rPr>
                            <w:sz w:val="18"/>
                          </w:rPr>
                        </w:pPr>
                        <w:r>
                          <w:rPr>
                            <w:sz w:val="18"/>
                          </w:rPr>
                          <w:t>Врсте, намена, руковање и одржавање;</w:t>
                        </w:r>
                      </w:p>
                      <w:p w:rsidR="00381CE0" w:rsidRDefault="00346D2A">
                        <w:pPr>
                          <w:pStyle w:val="TableParagraph"/>
                          <w:numPr>
                            <w:ilvl w:val="0"/>
                            <w:numId w:val="224"/>
                          </w:numPr>
                          <w:tabs>
                            <w:tab w:val="left" w:pos="280"/>
                          </w:tabs>
                          <w:spacing w:before="1"/>
                          <w:ind w:hanging="186"/>
                          <w:rPr>
                            <w:sz w:val="18"/>
                          </w:rPr>
                        </w:pPr>
                        <w:r>
                          <w:rPr>
                            <w:sz w:val="18"/>
                          </w:rPr>
                          <w:t>Заштита на раду.</w:t>
                        </w:r>
                      </w:p>
                      <w:p w:rsidR="00381CE0" w:rsidRDefault="00346D2A">
                        <w:pPr>
                          <w:pStyle w:val="TableParagraph"/>
                          <w:spacing w:before="1"/>
                          <w:ind w:left="91"/>
                          <w:rPr>
                            <w:b/>
                            <w:i/>
                            <w:sz w:val="18"/>
                          </w:rPr>
                        </w:pPr>
                        <w:r>
                          <w:rPr>
                            <w:b/>
                            <w:i/>
                            <w:sz w:val="18"/>
                          </w:rPr>
                          <w:t>Инвентар за услуживање гостију:</w:t>
                        </w:r>
                      </w:p>
                      <w:p w:rsidR="00381CE0" w:rsidRDefault="00346D2A">
                        <w:pPr>
                          <w:pStyle w:val="TableParagraph"/>
                          <w:numPr>
                            <w:ilvl w:val="0"/>
                            <w:numId w:val="224"/>
                          </w:numPr>
                          <w:tabs>
                            <w:tab w:val="left" w:pos="280"/>
                          </w:tabs>
                          <w:ind w:right="129" w:hanging="186"/>
                          <w:rPr>
                            <w:sz w:val="18"/>
                          </w:rPr>
                        </w:pPr>
                        <w:r>
                          <w:rPr>
                            <w:sz w:val="18"/>
                          </w:rPr>
                          <w:t>Појам, улога и важност правилне употребе и чувања инвентара за</w:t>
                        </w:r>
                        <w:r>
                          <w:rPr>
                            <w:spacing w:val="-1"/>
                            <w:sz w:val="18"/>
                          </w:rPr>
                          <w:t xml:space="preserve"> </w:t>
                        </w:r>
                        <w:r>
                          <w:rPr>
                            <w:sz w:val="18"/>
                          </w:rPr>
                          <w:t>услуживање;</w:t>
                        </w:r>
                      </w:p>
                      <w:p w:rsidR="00381CE0" w:rsidRDefault="00346D2A">
                        <w:pPr>
                          <w:pStyle w:val="TableParagraph"/>
                          <w:numPr>
                            <w:ilvl w:val="0"/>
                            <w:numId w:val="224"/>
                          </w:numPr>
                          <w:tabs>
                            <w:tab w:val="left" w:pos="280"/>
                          </w:tabs>
                          <w:spacing w:before="2"/>
                          <w:ind w:right="147" w:hanging="186"/>
                          <w:rPr>
                            <w:sz w:val="18"/>
                          </w:rPr>
                        </w:pPr>
                        <w:r>
                          <w:rPr>
                            <w:sz w:val="18"/>
                          </w:rPr>
                          <w:t>Подела на групе према намени и материјалу од ког је инвентар израђен;</w:t>
                        </w:r>
                      </w:p>
                      <w:p w:rsidR="00381CE0" w:rsidRDefault="00346D2A">
                        <w:pPr>
                          <w:pStyle w:val="TableParagraph"/>
                          <w:numPr>
                            <w:ilvl w:val="0"/>
                            <w:numId w:val="224"/>
                          </w:numPr>
                          <w:tabs>
                            <w:tab w:val="left" w:pos="280"/>
                          </w:tabs>
                          <w:spacing w:before="2"/>
                          <w:ind w:hanging="186"/>
                          <w:rPr>
                            <w:sz w:val="18"/>
                          </w:rPr>
                        </w:pPr>
                        <w:r>
                          <w:rPr>
                            <w:sz w:val="18"/>
                          </w:rPr>
                          <w:t>Инвентар за услуживање – група:</w:t>
                        </w:r>
                        <w:r>
                          <w:rPr>
                            <w:spacing w:val="-7"/>
                            <w:sz w:val="18"/>
                          </w:rPr>
                          <w:t xml:space="preserve"> </w:t>
                        </w:r>
                        <w:r>
                          <w:rPr>
                            <w:sz w:val="18"/>
                          </w:rPr>
                          <w:t>рубље;</w:t>
                        </w:r>
                      </w:p>
                      <w:p w:rsidR="00381CE0" w:rsidRDefault="00346D2A">
                        <w:pPr>
                          <w:pStyle w:val="TableParagraph"/>
                          <w:numPr>
                            <w:ilvl w:val="0"/>
                            <w:numId w:val="224"/>
                          </w:numPr>
                          <w:tabs>
                            <w:tab w:val="left" w:pos="280"/>
                          </w:tabs>
                          <w:spacing w:line="187" w:lineRule="exact"/>
                          <w:ind w:hanging="186"/>
                          <w:rPr>
                            <w:sz w:val="18"/>
                          </w:rPr>
                        </w:pPr>
                        <w:r>
                          <w:rPr>
                            <w:sz w:val="18"/>
                          </w:rPr>
                          <w:t>Инвентар за услуживање – група:</w:t>
                        </w:r>
                        <w:r>
                          <w:rPr>
                            <w:spacing w:val="-6"/>
                            <w:sz w:val="18"/>
                          </w:rPr>
                          <w:t xml:space="preserve"> </w:t>
                        </w:r>
                        <w:r>
                          <w:rPr>
                            <w:sz w:val="18"/>
                          </w:rPr>
                          <w:t>стакло;</w:t>
                        </w:r>
                      </w:p>
                    </w:tc>
                  </w:tr>
                </w:tbl>
                <w:p w:rsidR="00381CE0" w:rsidRDefault="00381CE0">
                  <w:pPr>
                    <w:pStyle w:val="BodyText"/>
                  </w:pPr>
                </w:p>
              </w:txbxContent>
            </v:textbox>
            <w10:wrap anchorx="page"/>
          </v:shape>
        </w:pict>
      </w:r>
      <w:r>
        <w:rPr>
          <w:w w:val="105"/>
        </w:rPr>
        <w:t>НАЗИВИ</w:t>
      </w:r>
      <w:r>
        <w:rPr>
          <w:spacing w:val="-16"/>
          <w:w w:val="105"/>
        </w:rPr>
        <w:t xml:space="preserve"> </w:t>
      </w:r>
      <w:r>
        <w:rPr>
          <w:w w:val="105"/>
        </w:rPr>
        <w:t>МОДУЛА,</w:t>
      </w:r>
      <w:r>
        <w:rPr>
          <w:spacing w:val="-16"/>
          <w:w w:val="105"/>
        </w:rPr>
        <w:t xml:space="preserve"> </w:t>
      </w:r>
      <w:r>
        <w:rPr>
          <w:w w:val="105"/>
        </w:rPr>
        <w:t>ИСХОДИ</w:t>
      </w:r>
      <w:r>
        <w:rPr>
          <w:spacing w:val="-16"/>
          <w:w w:val="105"/>
        </w:rPr>
        <w:t xml:space="preserve"> </w:t>
      </w:r>
      <w:r>
        <w:rPr>
          <w:w w:val="105"/>
        </w:rPr>
        <w:t>УЧЕЊА,</w:t>
      </w:r>
      <w:r>
        <w:rPr>
          <w:spacing w:val="-16"/>
          <w:w w:val="105"/>
        </w:rPr>
        <w:t xml:space="preserve"> </w:t>
      </w:r>
      <w:r>
        <w:rPr>
          <w:w w:val="105"/>
        </w:rPr>
        <w:t>ПРЕПОРУЧЕНИ</w:t>
      </w:r>
      <w:r>
        <w:rPr>
          <w:spacing w:val="-16"/>
          <w:w w:val="105"/>
        </w:rPr>
        <w:t xml:space="preserve"> </w:t>
      </w:r>
      <w:r>
        <w:rPr>
          <w:w w:val="105"/>
        </w:rPr>
        <w:t>САДРЖАЈИ</w:t>
      </w:r>
      <w:r>
        <w:rPr>
          <w:spacing w:val="-16"/>
          <w:w w:val="105"/>
        </w:rPr>
        <w:t xml:space="preserve"> </w:t>
      </w:r>
      <w:r>
        <w:rPr>
          <w:w w:val="105"/>
        </w:rPr>
        <w:t>И</w:t>
      </w:r>
      <w:r>
        <w:rPr>
          <w:spacing w:val="-16"/>
          <w:w w:val="105"/>
        </w:rPr>
        <w:t xml:space="preserve"> </w:t>
      </w:r>
      <w:r>
        <w:rPr>
          <w:w w:val="105"/>
        </w:rPr>
        <w:t>КЉУЧНИ</w:t>
      </w:r>
      <w:r>
        <w:rPr>
          <w:spacing w:val="-16"/>
          <w:w w:val="105"/>
        </w:rPr>
        <w:t xml:space="preserve"> </w:t>
      </w:r>
      <w:r>
        <w:rPr>
          <w:w w:val="105"/>
        </w:rPr>
        <w:t>ПОЈМОВИ</w:t>
      </w:r>
      <w:r>
        <w:rPr>
          <w:spacing w:val="-16"/>
          <w:w w:val="105"/>
        </w:rPr>
        <w:t xml:space="preserve"> </w:t>
      </w:r>
      <w:r>
        <w:rPr>
          <w:w w:val="105"/>
        </w:rPr>
        <w:t xml:space="preserve">САДРЖАЈА </w:t>
      </w:r>
      <w:r>
        <w:rPr>
          <w:w w:val="105"/>
        </w:rPr>
        <w:t>ПРВИ</w:t>
      </w:r>
      <w:r>
        <w:rPr>
          <w:spacing w:val="-4"/>
          <w:w w:val="105"/>
        </w:rPr>
        <w:t xml:space="preserve"> </w:t>
      </w:r>
      <w:r>
        <w:rPr>
          <w:w w:val="105"/>
        </w:rPr>
        <w:t>разред</w:t>
      </w:r>
    </w:p>
    <w:p w:rsidR="00381CE0" w:rsidRDefault="00381CE0">
      <w:pPr>
        <w:spacing w:line="482" w:lineRule="auto"/>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7480"/>
        </w:trPr>
        <w:tc>
          <w:tcPr>
            <w:tcW w:w="2209" w:type="dxa"/>
          </w:tcPr>
          <w:p w:rsidR="00381CE0" w:rsidRDefault="00381CE0">
            <w:pPr>
              <w:pStyle w:val="TableParagraph"/>
              <w:rPr>
                <w:sz w:val="16"/>
              </w:rPr>
            </w:pPr>
          </w:p>
        </w:tc>
        <w:tc>
          <w:tcPr>
            <w:tcW w:w="5124" w:type="dxa"/>
          </w:tcPr>
          <w:p w:rsidR="00381CE0" w:rsidRDefault="00346D2A">
            <w:pPr>
              <w:pStyle w:val="TableParagraph"/>
              <w:numPr>
                <w:ilvl w:val="0"/>
                <w:numId w:val="223"/>
              </w:numPr>
              <w:tabs>
                <w:tab w:val="left" w:pos="281"/>
              </w:tabs>
              <w:ind w:right="712"/>
              <w:rPr>
                <w:sz w:val="18"/>
              </w:rPr>
            </w:pPr>
            <w:r>
              <w:rPr>
                <w:sz w:val="18"/>
              </w:rPr>
              <w:t>одржава инвентар, опрему и уређаје за услуживање у угоститељским</w:t>
            </w:r>
            <w:r>
              <w:rPr>
                <w:spacing w:val="-1"/>
                <w:sz w:val="18"/>
              </w:rPr>
              <w:t xml:space="preserve"> </w:t>
            </w:r>
            <w:r>
              <w:rPr>
                <w:sz w:val="18"/>
              </w:rPr>
              <w:t>објектима;</w:t>
            </w:r>
          </w:p>
          <w:p w:rsidR="00381CE0" w:rsidRDefault="00346D2A">
            <w:pPr>
              <w:pStyle w:val="TableParagraph"/>
              <w:numPr>
                <w:ilvl w:val="0"/>
                <w:numId w:val="223"/>
              </w:numPr>
              <w:tabs>
                <w:tab w:val="left" w:pos="281"/>
              </w:tabs>
              <w:spacing w:before="1"/>
              <w:ind w:right="482"/>
              <w:rPr>
                <w:sz w:val="18"/>
              </w:rPr>
            </w:pPr>
            <w:r>
              <w:rPr>
                <w:sz w:val="18"/>
              </w:rPr>
              <w:t>опходи се са гостима и колегама показујући љубазност, културу и</w:t>
            </w:r>
            <w:r>
              <w:rPr>
                <w:spacing w:val="-1"/>
                <w:sz w:val="18"/>
              </w:rPr>
              <w:t xml:space="preserve"> </w:t>
            </w:r>
            <w:r>
              <w:rPr>
                <w:sz w:val="18"/>
              </w:rPr>
              <w:t>предуср</w:t>
            </w:r>
            <w:r>
              <w:rPr>
                <w:sz w:val="18"/>
              </w:rPr>
              <w:t>етљивост;</w:t>
            </w:r>
          </w:p>
          <w:p w:rsidR="00381CE0" w:rsidRDefault="00346D2A">
            <w:pPr>
              <w:pStyle w:val="TableParagraph"/>
              <w:numPr>
                <w:ilvl w:val="0"/>
                <w:numId w:val="223"/>
              </w:numPr>
              <w:tabs>
                <w:tab w:val="left" w:pos="281"/>
              </w:tabs>
              <w:spacing w:before="1"/>
              <w:rPr>
                <w:sz w:val="18"/>
              </w:rPr>
            </w:pPr>
            <w:r>
              <w:rPr>
                <w:sz w:val="18"/>
              </w:rPr>
              <w:t>класификује јела, пића и напитке у карти</w:t>
            </w:r>
            <w:r>
              <w:rPr>
                <w:sz w:val="18"/>
              </w:rPr>
              <w:t xml:space="preserve"> </w:t>
            </w:r>
            <w:r>
              <w:rPr>
                <w:sz w:val="18"/>
              </w:rPr>
              <w:t>доручка;</w:t>
            </w:r>
          </w:p>
          <w:p w:rsidR="00381CE0" w:rsidRDefault="00346D2A">
            <w:pPr>
              <w:pStyle w:val="TableParagraph"/>
              <w:numPr>
                <w:ilvl w:val="0"/>
                <w:numId w:val="223"/>
              </w:numPr>
              <w:tabs>
                <w:tab w:val="left" w:pos="281"/>
              </w:tabs>
              <w:spacing w:before="1"/>
              <w:rPr>
                <w:sz w:val="18"/>
              </w:rPr>
            </w:pPr>
            <w:r>
              <w:rPr>
                <w:sz w:val="18"/>
              </w:rPr>
              <w:t>разликује и објасни дневне оброке у</w:t>
            </w:r>
            <w:r>
              <w:rPr>
                <w:spacing w:val="-2"/>
                <w:sz w:val="18"/>
              </w:rPr>
              <w:t xml:space="preserve"> </w:t>
            </w:r>
            <w:r>
              <w:rPr>
                <w:sz w:val="18"/>
              </w:rPr>
              <w:t>угоститељству;</w:t>
            </w:r>
          </w:p>
          <w:p w:rsidR="00381CE0" w:rsidRDefault="00346D2A">
            <w:pPr>
              <w:pStyle w:val="TableParagraph"/>
              <w:numPr>
                <w:ilvl w:val="0"/>
                <w:numId w:val="223"/>
              </w:numPr>
              <w:tabs>
                <w:tab w:val="left" w:pos="281"/>
              </w:tabs>
              <w:spacing w:before="1"/>
              <w:ind w:right="162"/>
              <w:rPr>
                <w:sz w:val="18"/>
              </w:rPr>
            </w:pPr>
            <w:r>
              <w:rPr>
                <w:sz w:val="18"/>
              </w:rPr>
              <w:t>примењује основне технике ношења и начине услуживања у различитим системима</w:t>
            </w:r>
            <w:r>
              <w:rPr>
                <w:spacing w:val="-1"/>
                <w:sz w:val="18"/>
              </w:rPr>
              <w:t xml:space="preserve"> </w:t>
            </w:r>
            <w:r>
              <w:rPr>
                <w:sz w:val="18"/>
              </w:rPr>
              <w:t>рада;</w:t>
            </w:r>
          </w:p>
          <w:p w:rsidR="00381CE0" w:rsidRDefault="00346D2A">
            <w:pPr>
              <w:pStyle w:val="TableParagraph"/>
              <w:numPr>
                <w:ilvl w:val="0"/>
                <w:numId w:val="223"/>
              </w:numPr>
              <w:tabs>
                <w:tab w:val="left" w:pos="281"/>
              </w:tabs>
              <w:spacing w:before="2"/>
              <w:rPr>
                <w:sz w:val="18"/>
              </w:rPr>
            </w:pPr>
            <w:r>
              <w:rPr>
                <w:sz w:val="18"/>
              </w:rPr>
              <w:t>комбинује одговарајуће начине услуживања;</w:t>
            </w:r>
          </w:p>
          <w:p w:rsidR="00381CE0" w:rsidRDefault="00346D2A">
            <w:pPr>
              <w:pStyle w:val="TableParagraph"/>
              <w:numPr>
                <w:ilvl w:val="0"/>
                <w:numId w:val="223"/>
              </w:numPr>
              <w:tabs>
                <w:tab w:val="left" w:pos="281"/>
              </w:tabs>
              <w:rPr>
                <w:sz w:val="18"/>
              </w:rPr>
            </w:pPr>
            <w:r>
              <w:rPr>
                <w:sz w:val="18"/>
              </w:rPr>
              <w:t>примењује правилан прилаз госту и начине</w:t>
            </w:r>
            <w:r>
              <w:rPr>
                <w:spacing w:val="-3"/>
                <w:sz w:val="18"/>
              </w:rPr>
              <w:t xml:space="preserve"> </w:t>
            </w:r>
            <w:r>
              <w:rPr>
                <w:sz w:val="18"/>
              </w:rPr>
              <w:t>услуживања;</w:t>
            </w:r>
          </w:p>
          <w:p w:rsidR="00381CE0" w:rsidRDefault="00346D2A">
            <w:pPr>
              <w:pStyle w:val="TableParagraph"/>
              <w:numPr>
                <w:ilvl w:val="0"/>
                <w:numId w:val="223"/>
              </w:numPr>
              <w:tabs>
                <w:tab w:val="left" w:pos="281"/>
              </w:tabs>
              <w:spacing w:before="1"/>
              <w:rPr>
                <w:sz w:val="18"/>
              </w:rPr>
            </w:pPr>
            <w:r>
              <w:rPr>
                <w:sz w:val="18"/>
              </w:rPr>
              <w:t>наводи врсте и састав</w:t>
            </w:r>
            <w:r>
              <w:rPr>
                <w:spacing w:val="-1"/>
                <w:sz w:val="18"/>
              </w:rPr>
              <w:t xml:space="preserve"> </w:t>
            </w:r>
            <w:r>
              <w:rPr>
                <w:sz w:val="18"/>
              </w:rPr>
              <w:t>доручака;</w:t>
            </w:r>
          </w:p>
          <w:p w:rsidR="00381CE0" w:rsidRDefault="00346D2A">
            <w:pPr>
              <w:pStyle w:val="TableParagraph"/>
              <w:numPr>
                <w:ilvl w:val="0"/>
                <w:numId w:val="223"/>
              </w:numPr>
              <w:tabs>
                <w:tab w:val="left" w:pos="281"/>
              </w:tabs>
              <w:spacing w:before="1"/>
              <w:ind w:right="436"/>
              <w:rPr>
                <w:sz w:val="18"/>
              </w:rPr>
            </w:pPr>
            <w:r>
              <w:rPr>
                <w:sz w:val="18"/>
              </w:rPr>
              <w:t>услужује доручак у доручковаоници, кафани и хотелској соби;</w:t>
            </w:r>
          </w:p>
          <w:p w:rsidR="00381CE0" w:rsidRDefault="00346D2A">
            <w:pPr>
              <w:pStyle w:val="TableParagraph"/>
              <w:numPr>
                <w:ilvl w:val="0"/>
                <w:numId w:val="223"/>
              </w:numPr>
              <w:tabs>
                <w:tab w:val="left" w:pos="281"/>
              </w:tabs>
              <w:spacing w:before="3"/>
              <w:ind w:right="532"/>
              <w:rPr>
                <w:sz w:val="18"/>
              </w:rPr>
            </w:pPr>
            <w:r>
              <w:rPr>
                <w:sz w:val="18"/>
              </w:rPr>
              <w:t>изврши прекривање стола подстољнаком, стољњаком и надстољнаком;</w:t>
            </w:r>
          </w:p>
          <w:p w:rsidR="00381CE0" w:rsidRDefault="00346D2A">
            <w:pPr>
              <w:pStyle w:val="TableParagraph"/>
              <w:numPr>
                <w:ilvl w:val="0"/>
                <w:numId w:val="223"/>
              </w:numPr>
              <w:tabs>
                <w:tab w:val="left" w:pos="281"/>
              </w:tabs>
              <w:spacing w:before="1"/>
              <w:rPr>
                <w:sz w:val="18"/>
              </w:rPr>
            </w:pPr>
            <w:r>
              <w:rPr>
                <w:sz w:val="18"/>
              </w:rPr>
              <w:t>уреди сервисни</w:t>
            </w:r>
            <w:r>
              <w:rPr>
                <w:spacing w:val="-1"/>
                <w:sz w:val="18"/>
              </w:rPr>
              <w:t xml:space="preserve"> </w:t>
            </w:r>
            <w:r>
              <w:rPr>
                <w:sz w:val="18"/>
              </w:rPr>
              <w:t>сто;</w:t>
            </w:r>
          </w:p>
          <w:p w:rsidR="00381CE0" w:rsidRDefault="00346D2A">
            <w:pPr>
              <w:pStyle w:val="TableParagraph"/>
              <w:numPr>
                <w:ilvl w:val="0"/>
                <w:numId w:val="223"/>
              </w:numPr>
              <w:tabs>
                <w:tab w:val="left" w:pos="281"/>
              </w:tabs>
              <w:spacing w:before="1"/>
              <w:rPr>
                <w:sz w:val="18"/>
              </w:rPr>
            </w:pPr>
            <w:r>
              <w:rPr>
                <w:sz w:val="18"/>
              </w:rPr>
              <w:t>комплетира и поставља мали стони</w:t>
            </w:r>
            <w:r>
              <w:rPr>
                <w:sz w:val="18"/>
              </w:rPr>
              <w:t xml:space="preserve"> </w:t>
            </w:r>
            <w:r>
              <w:rPr>
                <w:sz w:val="18"/>
              </w:rPr>
              <w:t>инвентар;</w:t>
            </w:r>
          </w:p>
          <w:p w:rsidR="00381CE0" w:rsidRDefault="00346D2A">
            <w:pPr>
              <w:pStyle w:val="TableParagraph"/>
              <w:numPr>
                <w:ilvl w:val="0"/>
                <w:numId w:val="223"/>
              </w:numPr>
              <w:tabs>
                <w:tab w:val="left" w:pos="281"/>
              </w:tabs>
              <w:spacing w:before="1"/>
              <w:rPr>
                <w:sz w:val="18"/>
              </w:rPr>
            </w:pPr>
            <w:r>
              <w:rPr>
                <w:sz w:val="18"/>
              </w:rPr>
              <w:t>савија салвете на најмање три</w:t>
            </w:r>
            <w:r>
              <w:rPr>
                <w:spacing w:val="-1"/>
                <w:sz w:val="18"/>
              </w:rPr>
              <w:t xml:space="preserve"> </w:t>
            </w:r>
            <w:r>
              <w:rPr>
                <w:sz w:val="18"/>
              </w:rPr>
              <w:t>начина;</w:t>
            </w:r>
          </w:p>
          <w:p w:rsidR="00381CE0" w:rsidRDefault="00346D2A">
            <w:pPr>
              <w:pStyle w:val="TableParagraph"/>
              <w:numPr>
                <w:ilvl w:val="0"/>
                <w:numId w:val="223"/>
              </w:numPr>
              <w:tabs>
                <w:tab w:val="left" w:pos="281"/>
              </w:tabs>
              <w:spacing w:before="1"/>
              <w:rPr>
                <w:sz w:val="18"/>
              </w:rPr>
            </w:pPr>
            <w:r>
              <w:rPr>
                <w:sz w:val="18"/>
              </w:rPr>
              <w:t>поставља кувер на сто за одређени оброк;</w:t>
            </w:r>
          </w:p>
          <w:p w:rsidR="00381CE0" w:rsidRDefault="00346D2A">
            <w:pPr>
              <w:pStyle w:val="TableParagraph"/>
              <w:numPr>
                <w:ilvl w:val="0"/>
                <w:numId w:val="223"/>
              </w:numPr>
              <w:tabs>
                <w:tab w:val="left" w:pos="281"/>
              </w:tabs>
              <w:spacing w:before="1"/>
              <w:rPr>
                <w:sz w:val="18"/>
              </w:rPr>
            </w:pPr>
            <w:r>
              <w:rPr>
                <w:sz w:val="18"/>
              </w:rPr>
              <w:t>апсервира</w:t>
            </w:r>
            <w:r>
              <w:rPr>
                <w:spacing w:val="-1"/>
                <w:sz w:val="18"/>
              </w:rPr>
              <w:t xml:space="preserve"> </w:t>
            </w:r>
            <w:r>
              <w:rPr>
                <w:sz w:val="18"/>
              </w:rPr>
              <w:t>инвентар;</w:t>
            </w:r>
          </w:p>
          <w:p w:rsidR="00381CE0" w:rsidRDefault="00346D2A">
            <w:pPr>
              <w:pStyle w:val="TableParagraph"/>
              <w:numPr>
                <w:ilvl w:val="0"/>
                <w:numId w:val="223"/>
              </w:numPr>
              <w:tabs>
                <w:tab w:val="left" w:pos="281"/>
              </w:tabs>
              <w:rPr>
                <w:sz w:val="18"/>
              </w:rPr>
            </w:pPr>
            <w:r>
              <w:rPr>
                <w:sz w:val="18"/>
              </w:rPr>
              <w:t>сортира инвентар за</w:t>
            </w:r>
            <w:r>
              <w:rPr>
                <w:spacing w:val="-1"/>
                <w:sz w:val="18"/>
              </w:rPr>
              <w:t xml:space="preserve"> </w:t>
            </w:r>
            <w:r>
              <w:rPr>
                <w:sz w:val="18"/>
              </w:rPr>
              <w:t>услуживање;</w:t>
            </w:r>
          </w:p>
          <w:p w:rsidR="00381CE0" w:rsidRDefault="00346D2A">
            <w:pPr>
              <w:pStyle w:val="TableParagraph"/>
              <w:numPr>
                <w:ilvl w:val="0"/>
                <w:numId w:val="223"/>
              </w:numPr>
              <w:tabs>
                <w:tab w:val="left" w:pos="281"/>
              </w:tabs>
              <w:spacing w:before="1"/>
              <w:ind w:right="792"/>
              <w:rPr>
                <w:sz w:val="18"/>
              </w:rPr>
            </w:pPr>
            <w:r>
              <w:rPr>
                <w:sz w:val="18"/>
              </w:rPr>
              <w:t>примењује различите технике ношења и преношења инвентара.</w:t>
            </w:r>
          </w:p>
        </w:tc>
        <w:tc>
          <w:tcPr>
            <w:tcW w:w="5308" w:type="dxa"/>
          </w:tcPr>
          <w:p w:rsidR="00381CE0" w:rsidRDefault="00346D2A">
            <w:pPr>
              <w:pStyle w:val="TableParagraph"/>
              <w:numPr>
                <w:ilvl w:val="0"/>
                <w:numId w:val="222"/>
              </w:numPr>
              <w:tabs>
                <w:tab w:val="left" w:pos="280"/>
              </w:tabs>
              <w:spacing w:line="206" w:lineRule="exact"/>
              <w:ind w:hanging="186"/>
              <w:rPr>
                <w:sz w:val="18"/>
              </w:rPr>
            </w:pPr>
            <w:r>
              <w:rPr>
                <w:sz w:val="18"/>
              </w:rPr>
              <w:t>Инвентар за услуживање – група:</w:t>
            </w:r>
            <w:r>
              <w:rPr>
                <w:spacing w:val="-1"/>
                <w:sz w:val="18"/>
              </w:rPr>
              <w:t xml:space="preserve"> </w:t>
            </w:r>
            <w:r>
              <w:rPr>
                <w:sz w:val="18"/>
              </w:rPr>
              <w:t>порцулан;</w:t>
            </w:r>
          </w:p>
          <w:p w:rsidR="00381CE0" w:rsidRDefault="00346D2A">
            <w:pPr>
              <w:pStyle w:val="TableParagraph"/>
              <w:numPr>
                <w:ilvl w:val="0"/>
                <w:numId w:val="222"/>
              </w:numPr>
              <w:tabs>
                <w:tab w:val="left" w:pos="280"/>
              </w:tabs>
              <w:spacing w:before="1"/>
              <w:ind w:hanging="186"/>
              <w:rPr>
                <w:sz w:val="18"/>
              </w:rPr>
            </w:pPr>
            <w:r>
              <w:rPr>
                <w:sz w:val="18"/>
              </w:rPr>
              <w:t>Инвентар за услуживање – група: прибор за</w:t>
            </w:r>
            <w:r>
              <w:rPr>
                <w:spacing w:val="-1"/>
                <w:sz w:val="18"/>
              </w:rPr>
              <w:t xml:space="preserve"> </w:t>
            </w:r>
            <w:r>
              <w:rPr>
                <w:sz w:val="18"/>
              </w:rPr>
              <w:t>јело;</w:t>
            </w:r>
          </w:p>
          <w:p w:rsidR="00381CE0" w:rsidRDefault="00346D2A">
            <w:pPr>
              <w:pStyle w:val="TableParagraph"/>
              <w:numPr>
                <w:ilvl w:val="0"/>
                <w:numId w:val="222"/>
              </w:numPr>
              <w:tabs>
                <w:tab w:val="left" w:pos="280"/>
              </w:tabs>
              <w:spacing w:before="1"/>
              <w:ind w:hanging="186"/>
              <w:rPr>
                <w:sz w:val="18"/>
              </w:rPr>
            </w:pPr>
            <w:r>
              <w:rPr>
                <w:sz w:val="18"/>
              </w:rPr>
              <w:t>Инвентар за услуживање – група: мали стони</w:t>
            </w:r>
            <w:r>
              <w:rPr>
                <w:spacing w:val="-3"/>
                <w:sz w:val="18"/>
              </w:rPr>
              <w:t xml:space="preserve"> </w:t>
            </w:r>
            <w:r>
              <w:rPr>
                <w:sz w:val="18"/>
              </w:rPr>
              <w:t>инвентар;</w:t>
            </w:r>
          </w:p>
          <w:p w:rsidR="00381CE0" w:rsidRDefault="00346D2A">
            <w:pPr>
              <w:pStyle w:val="TableParagraph"/>
              <w:numPr>
                <w:ilvl w:val="0"/>
                <w:numId w:val="222"/>
              </w:numPr>
              <w:tabs>
                <w:tab w:val="left" w:pos="280"/>
              </w:tabs>
              <w:spacing w:before="1"/>
              <w:ind w:hanging="186"/>
              <w:rPr>
                <w:sz w:val="18"/>
              </w:rPr>
            </w:pPr>
            <w:r>
              <w:rPr>
                <w:sz w:val="18"/>
              </w:rPr>
              <w:t>Инвентар за услуживање – група: помоћни</w:t>
            </w:r>
            <w:r>
              <w:rPr>
                <w:spacing w:val="-1"/>
                <w:sz w:val="18"/>
              </w:rPr>
              <w:t xml:space="preserve"> </w:t>
            </w:r>
            <w:r>
              <w:rPr>
                <w:sz w:val="18"/>
              </w:rPr>
              <w:t>инвентар;</w:t>
            </w:r>
          </w:p>
          <w:p w:rsidR="00381CE0" w:rsidRDefault="00346D2A">
            <w:pPr>
              <w:pStyle w:val="TableParagraph"/>
              <w:numPr>
                <w:ilvl w:val="0"/>
                <w:numId w:val="222"/>
              </w:numPr>
              <w:tabs>
                <w:tab w:val="left" w:pos="280"/>
              </w:tabs>
              <w:ind w:hanging="186"/>
              <w:rPr>
                <w:sz w:val="18"/>
              </w:rPr>
            </w:pPr>
            <w:r>
              <w:rPr>
                <w:sz w:val="18"/>
              </w:rPr>
              <w:t>Инвентар за услуживање – група: метално</w:t>
            </w:r>
            <w:r>
              <w:rPr>
                <w:spacing w:val="-1"/>
                <w:sz w:val="18"/>
              </w:rPr>
              <w:t xml:space="preserve"> </w:t>
            </w:r>
            <w:r>
              <w:rPr>
                <w:sz w:val="18"/>
              </w:rPr>
              <w:t>посуђе.</w:t>
            </w:r>
          </w:p>
          <w:p w:rsidR="00381CE0" w:rsidRDefault="00346D2A">
            <w:pPr>
              <w:pStyle w:val="TableParagraph"/>
              <w:spacing w:before="1"/>
              <w:ind w:left="91"/>
              <w:rPr>
                <w:b/>
                <w:sz w:val="18"/>
              </w:rPr>
            </w:pPr>
            <w:r>
              <w:rPr>
                <w:b/>
                <w:sz w:val="18"/>
              </w:rPr>
              <w:t>Припремни и зав</w:t>
            </w:r>
            <w:r>
              <w:rPr>
                <w:b/>
                <w:sz w:val="18"/>
              </w:rPr>
              <w:t>ршни радови у угоститељству:</w:t>
            </w:r>
          </w:p>
          <w:p w:rsidR="00381CE0" w:rsidRDefault="00346D2A">
            <w:pPr>
              <w:pStyle w:val="TableParagraph"/>
              <w:numPr>
                <w:ilvl w:val="0"/>
                <w:numId w:val="222"/>
              </w:numPr>
              <w:tabs>
                <w:tab w:val="left" w:pos="280"/>
              </w:tabs>
              <w:spacing w:before="1"/>
              <w:ind w:hanging="186"/>
              <w:rPr>
                <w:sz w:val="18"/>
              </w:rPr>
            </w:pPr>
            <w:r>
              <w:rPr>
                <w:sz w:val="18"/>
              </w:rPr>
              <w:t>Појам, улога и значај припремних радова у</w:t>
            </w:r>
            <w:r>
              <w:rPr>
                <w:spacing w:val="-5"/>
                <w:sz w:val="18"/>
              </w:rPr>
              <w:t xml:space="preserve"> </w:t>
            </w:r>
            <w:r>
              <w:rPr>
                <w:sz w:val="18"/>
              </w:rPr>
              <w:t>угоститељству;</w:t>
            </w:r>
          </w:p>
          <w:p w:rsidR="00381CE0" w:rsidRDefault="00346D2A">
            <w:pPr>
              <w:pStyle w:val="TableParagraph"/>
              <w:numPr>
                <w:ilvl w:val="0"/>
                <w:numId w:val="222"/>
              </w:numPr>
              <w:tabs>
                <w:tab w:val="left" w:pos="280"/>
              </w:tabs>
              <w:spacing w:before="1"/>
              <w:ind w:right="560" w:hanging="186"/>
              <w:rPr>
                <w:sz w:val="18"/>
              </w:rPr>
            </w:pPr>
            <w:r>
              <w:rPr>
                <w:sz w:val="18"/>
              </w:rPr>
              <w:t>Основна подела у офису, сали, точионици пића, аперитив бару– поступци и</w:t>
            </w:r>
            <w:r>
              <w:rPr>
                <w:spacing w:val="-1"/>
                <w:sz w:val="18"/>
              </w:rPr>
              <w:t xml:space="preserve"> </w:t>
            </w:r>
            <w:r>
              <w:rPr>
                <w:sz w:val="18"/>
              </w:rPr>
              <w:t>процедуре;</w:t>
            </w:r>
          </w:p>
          <w:p w:rsidR="00381CE0" w:rsidRDefault="00346D2A">
            <w:pPr>
              <w:pStyle w:val="TableParagraph"/>
              <w:numPr>
                <w:ilvl w:val="0"/>
                <w:numId w:val="222"/>
              </w:numPr>
              <w:tabs>
                <w:tab w:val="left" w:pos="280"/>
              </w:tabs>
              <w:spacing w:before="1"/>
              <w:ind w:right="567" w:hanging="186"/>
              <w:rPr>
                <w:sz w:val="18"/>
              </w:rPr>
            </w:pPr>
            <w:r>
              <w:rPr>
                <w:sz w:val="18"/>
              </w:rPr>
              <w:t>Кувери у угоститељству– појам, улога, значај (основни и проширени);</w:t>
            </w:r>
          </w:p>
          <w:p w:rsidR="00381CE0" w:rsidRDefault="00346D2A">
            <w:pPr>
              <w:pStyle w:val="TableParagraph"/>
              <w:numPr>
                <w:ilvl w:val="0"/>
                <w:numId w:val="222"/>
              </w:numPr>
              <w:tabs>
                <w:tab w:val="left" w:pos="280"/>
              </w:tabs>
              <w:spacing w:before="2"/>
              <w:ind w:hanging="186"/>
              <w:rPr>
                <w:sz w:val="18"/>
              </w:rPr>
            </w:pPr>
            <w:r>
              <w:rPr>
                <w:sz w:val="18"/>
              </w:rPr>
              <w:t>Завршни</w:t>
            </w:r>
            <w:r>
              <w:rPr>
                <w:spacing w:val="-1"/>
                <w:sz w:val="18"/>
              </w:rPr>
              <w:t xml:space="preserve"> </w:t>
            </w:r>
            <w:r>
              <w:rPr>
                <w:sz w:val="18"/>
              </w:rPr>
              <w:t>радови.</w:t>
            </w:r>
          </w:p>
          <w:p w:rsidR="00381CE0" w:rsidRDefault="00346D2A">
            <w:pPr>
              <w:pStyle w:val="TableParagraph"/>
              <w:spacing w:before="1"/>
              <w:ind w:left="91"/>
              <w:rPr>
                <w:b/>
                <w:sz w:val="18"/>
              </w:rPr>
            </w:pPr>
            <w:r>
              <w:rPr>
                <w:b/>
                <w:sz w:val="18"/>
              </w:rPr>
              <w:t>Организациони системи рада у услуживању:</w:t>
            </w:r>
          </w:p>
          <w:p w:rsidR="00381CE0" w:rsidRDefault="00346D2A">
            <w:pPr>
              <w:pStyle w:val="TableParagraph"/>
              <w:numPr>
                <w:ilvl w:val="0"/>
                <w:numId w:val="222"/>
              </w:numPr>
              <w:tabs>
                <w:tab w:val="left" w:pos="280"/>
              </w:tabs>
              <w:spacing w:before="1"/>
              <w:ind w:right="210" w:hanging="186"/>
              <w:rPr>
                <w:sz w:val="18"/>
              </w:rPr>
            </w:pPr>
            <w:r>
              <w:rPr>
                <w:sz w:val="18"/>
              </w:rPr>
              <w:t>Распоред услужног особља, њихове улоге и дужности у различитим системима услуживања (обер, ревирни, реонски и бригадни</w:t>
            </w:r>
            <w:r>
              <w:rPr>
                <w:spacing w:val="-1"/>
                <w:sz w:val="18"/>
              </w:rPr>
              <w:t xml:space="preserve"> </w:t>
            </w:r>
            <w:r>
              <w:rPr>
                <w:sz w:val="18"/>
              </w:rPr>
              <w:t>систем).</w:t>
            </w:r>
          </w:p>
          <w:p w:rsidR="00381CE0" w:rsidRDefault="00346D2A">
            <w:pPr>
              <w:pStyle w:val="TableParagraph"/>
              <w:spacing w:before="2"/>
              <w:ind w:left="91"/>
              <w:rPr>
                <w:b/>
                <w:sz w:val="18"/>
              </w:rPr>
            </w:pPr>
            <w:r>
              <w:rPr>
                <w:b/>
                <w:sz w:val="18"/>
              </w:rPr>
              <w:t>Начини услуживања гостију:</w:t>
            </w:r>
          </w:p>
          <w:p w:rsidR="00381CE0" w:rsidRDefault="00346D2A">
            <w:pPr>
              <w:pStyle w:val="TableParagraph"/>
              <w:numPr>
                <w:ilvl w:val="0"/>
                <w:numId w:val="222"/>
              </w:numPr>
              <w:tabs>
                <w:tab w:val="left" w:pos="280"/>
              </w:tabs>
              <w:spacing w:before="1"/>
              <w:ind w:right="287" w:hanging="186"/>
              <w:rPr>
                <w:sz w:val="18"/>
              </w:rPr>
            </w:pPr>
            <w:r>
              <w:rPr>
                <w:sz w:val="18"/>
              </w:rPr>
              <w:t>Појам, улога, врсте и особености начина услуживања (бечки, е</w:t>
            </w:r>
            <w:r>
              <w:rPr>
                <w:sz w:val="18"/>
              </w:rPr>
              <w:t>нглески, француски, руски и</w:t>
            </w:r>
            <w:r>
              <w:rPr>
                <w:spacing w:val="-2"/>
                <w:sz w:val="18"/>
              </w:rPr>
              <w:t xml:space="preserve"> </w:t>
            </w:r>
            <w:r>
              <w:rPr>
                <w:sz w:val="18"/>
              </w:rPr>
              <w:t>комбиновани).</w:t>
            </w:r>
          </w:p>
          <w:p w:rsidR="00381CE0" w:rsidRDefault="00346D2A">
            <w:pPr>
              <w:pStyle w:val="TableParagraph"/>
              <w:spacing w:before="2"/>
              <w:ind w:left="91"/>
              <w:rPr>
                <w:b/>
                <w:sz w:val="18"/>
              </w:rPr>
            </w:pPr>
            <w:r>
              <w:rPr>
                <w:b/>
                <w:sz w:val="18"/>
              </w:rPr>
              <w:t>Опхођење и брига о госту:</w:t>
            </w:r>
          </w:p>
          <w:p w:rsidR="00381CE0" w:rsidRDefault="00346D2A">
            <w:pPr>
              <w:pStyle w:val="TableParagraph"/>
              <w:numPr>
                <w:ilvl w:val="0"/>
                <w:numId w:val="222"/>
              </w:numPr>
              <w:tabs>
                <w:tab w:val="left" w:pos="280"/>
              </w:tabs>
              <w:ind w:hanging="186"/>
              <w:rPr>
                <w:sz w:val="18"/>
              </w:rPr>
            </w:pPr>
            <w:r>
              <w:rPr>
                <w:sz w:val="18"/>
              </w:rPr>
              <w:t>Дочек, прихват и смештај</w:t>
            </w:r>
            <w:r>
              <w:rPr>
                <w:spacing w:val="-1"/>
                <w:sz w:val="18"/>
              </w:rPr>
              <w:t xml:space="preserve"> </w:t>
            </w:r>
            <w:r>
              <w:rPr>
                <w:sz w:val="18"/>
              </w:rPr>
              <w:t>госта;</w:t>
            </w:r>
          </w:p>
          <w:p w:rsidR="00381CE0" w:rsidRDefault="00346D2A">
            <w:pPr>
              <w:pStyle w:val="TableParagraph"/>
              <w:numPr>
                <w:ilvl w:val="0"/>
                <w:numId w:val="222"/>
              </w:numPr>
              <w:tabs>
                <w:tab w:val="left" w:pos="280"/>
              </w:tabs>
              <w:spacing w:before="1"/>
              <w:ind w:hanging="186"/>
              <w:rPr>
                <w:sz w:val="18"/>
              </w:rPr>
            </w:pPr>
            <w:r>
              <w:rPr>
                <w:sz w:val="18"/>
              </w:rPr>
              <w:t>Разговор са</w:t>
            </w:r>
            <w:r>
              <w:rPr>
                <w:spacing w:val="-1"/>
                <w:sz w:val="18"/>
              </w:rPr>
              <w:t xml:space="preserve"> </w:t>
            </w:r>
            <w:r>
              <w:rPr>
                <w:sz w:val="18"/>
              </w:rPr>
              <w:t>гостом;</w:t>
            </w:r>
          </w:p>
          <w:p w:rsidR="00381CE0" w:rsidRDefault="00346D2A">
            <w:pPr>
              <w:pStyle w:val="TableParagraph"/>
              <w:numPr>
                <w:ilvl w:val="0"/>
                <w:numId w:val="222"/>
              </w:numPr>
              <w:tabs>
                <w:tab w:val="left" w:pos="280"/>
              </w:tabs>
              <w:spacing w:before="1"/>
              <w:ind w:hanging="186"/>
              <w:rPr>
                <w:sz w:val="18"/>
              </w:rPr>
            </w:pPr>
            <w:r>
              <w:rPr>
                <w:sz w:val="18"/>
              </w:rPr>
              <w:t>Испраћај</w:t>
            </w:r>
            <w:r>
              <w:rPr>
                <w:spacing w:val="-1"/>
                <w:sz w:val="18"/>
              </w:rPr>
              <w:t xml:space="preserve"> </w:t>
            </w:r>
            <w:r>
              <w:rPr>
                <w:sz w:val="18"/>
              </w:rPr>
              <w:t>госта;</w:t>
            </w:r>
          </w:p>
          <w:p w:rsidR="00381CE0" w:rsidRDefault="00346D2A">
            <w:pPr>
              <w:pStyle w:val="TableParagraph"/>
              <w:spacing w:before="1"/>
              <w:ind w:left="91"/>
              <w:rPr>
                <w:b/>
                <w:sz w:val="18"/>
              </w:rPr>
            </w:pPr>
            <w:r>
              <w:rPr>
                <w:b/>
                <w:sz w:val="18"/>
              </w:rPr>
              <w:t>Дневни оброци у угоститељству:</w:t>
            </w:r>
          </w:p>
          <w:p w:rsidR="00381CE0" w:rsidRDefault="00346D2A">
            <w:pPr>
              <w:pStyle w:val="TableParagraph"/>
              <w:numPr>
                <w:ilvl w:val="0"/>
                <w:numId w:val="222"/>
              </w:numPr>
              <w:tabs>
                <w:tab w:val="left" w:pos="280"/>
              </w:tabs>
              <w:spacing w:before="1"/>
              <w:ind w:hanging="186"/>
              <w:rPr>
                <w:sz w:val="18"/>
              </w:rPr>
            </w:pPr>
            <w:r>
              <w:rPr>
                <w:sz w:val="18"/>
              </w:rPr>
              <w:t>Појам, улога и значај дневних оброка у</w:t>
            </w:r>
            <w:r>
              <w:rPr>
                <w:spacing w:val="-3"/>
                <w:sz w:val="18"/>
              </w:rPr>
              <w:t xml:space="preserve"> </w:t>
            </w:r>
            <w:r>
              <w:rPr>
                <w:sz w:val="18"/>
              </w:rPr>
              <w:t>угоститељству;</w:t>
            </w:r>
          </w:p>
          <w:p w:rsidR="00381CE0" w:rsidRDefault="00346D2A">
            <w:pPr>
              <w:pStyle w:val="TableParagraph"/>
              <w:numPr>
                <w:ilvl w:val="0"/>
                <w:numId w:val="222"/>
              </w:numPr>
              <w:tabs>
                <w:tab w:val="left" w:pos="280"/>
              </w:tabs>
              <w:spacing w:before="1"/>
              <w:ind w:hanging="186"/>
              <w:rPr>
                <w:sz w:val="18"/>
              </w:rPr>
            </w:pPr>
            <w:r>
              <w:rPr>
                <w:sz w:val="18"/>
              </w:rPr>
              <w:t>Дневни циклус исхране и подела дневних оброка према</w:t>
            </w:r>
            <w:r>
              <w:rPr>
                <w:spacing w:val="-2"/>
                <w:sz w:val="18"/>
              </w:rPr>
              <w:t xml:space="preserve"> </w:t>
            </w:r>
            <w:r>
              <w:rPr>
                <w:sz w:val="18"/>
              </w:rPr>
              <w:t>њему;</w:t>
            </w:r>
          </w:p>
          <w:p w:rsidR="00381CE0" w:rsidRDefault="00346D2A">
            <w:pPr>
              <w:pStyle w:val="TableParagraph"/>
              <w:numPr>
                <w:ilvl w:val="0"/>
                <w:numId w:val="222"/>
              </w:numPr>
              <w:tabs>
                <w:tab w:val="left" w:pos="280"/>
              </w:tabs>
              <w:ind w:right="488" w:hanging="186"/>
              <w:rPr>
                <w:sz w:val="18"/>
              </w:rPr>
            </w:pPr>
            <w:r>
              <w:rPr>
                <w:sz w:val="18"/>
              </w:rPr>
              <w:t>Примена, место и време одржавања дневних оброка према врстама.</w:t>
            </w:r>
          </w:p>
          <w:p w:rsidR="00381CE0" w:rsidRDefault="00346D2A">
            <w:pPr>
              <w:pStyle w:val="TableParagraph"/>
              <w:spacing w:before="3"/>
              <w:ind w:left="91"/>
              <w:rPr>
                <w:b/>
                <w:sz w:val="18"/>
              </w:rPr>
            </w:pPr>
            <w:r>
              <w:rPr>
                <w:b/>
                <w:sz w:val="18"/>
              </w:rPr>
              <w:t>Доручак:</w:t>
            </w:r>
          </w:p>
          <w:p w:rsidR="00381CE0" w:rsidRDefault="00346D2A">
            <w:pPr>
              <w:pStyle w:val="TableParagraph"/>
              <w:numPr>
                <w:ilvl w:val="0"/>
                <w:numId w:val="222"/>
              </w:numPr>
              <w:tabs>
                <w:tab w:val="left" w:pos="280"/>
              </w:tabs>
              <w:spacing w:before="1"/>
              <w:ind w:hanging="186"/>
              <w:rPr>
                <w:sz w:val="18"/>
              </w:rPr>
            </w:pPr>
            <w:r>
              <w:rPr>
                <w:sz w:val="18"/>
              </w:rPr>
              <w:t>Доручковаоница;</w:t>
            </w:r>
          </w:p>
          <w:p w:rsidR="00381CE0" w:rsidRDefault="00346D2A">
            <w:pPr>
              <w:pStyle w:val="TableParagraph"/>
              <w:numPr>
                <w:ilvl w:val="0"/>
                <w:numId w:val="222"/>
              </w:numPr>
              <w:tabs>
                <w:tab w:val="left" w:pos="280"/>
              </w:tabs>
              <w:spacing w:before="1"/>
              <w:ind w:hanging="186"/>
              <w:rPr>
                <w:sz w:val="18"/>
              </w:rPr>
            </w:pPr>
            <w:r>
              <w:rPr>
                <w:sz w:val="18"/>
              </w:rPr>
              <w:t>Врсте и састав</w:t>
            </w:r>
            <w:r>
              <w:rPr>
                <w:spacing w:val="-1"/>
                <w:sz w:val="18"/>
              </w:rPr>
              <w:t xml:space="preserve"> </w:t>
            </w:r>
            <w:r>
              <w:rPr>
                <w:sz w:val="18"/>
              </w:rPr>
              <w:t>доручака;</w:t>
            </w:r>
          </w:p>
          <w:p w:rsidR="00381CE0" w:rsidRDefault="00346D2A">
            <w:pPr>
              <w:pStyle w:val="TableParagraph"/>
              <w:numPr>
                <w:ilvl w:val="0"/>
                <w:numId w:val="222"/>
              </w:numPr>
              <w:tabs>
                <w:tab w:val="left" w:pos="280"/>
              </w:tabs>
              <w:ind w:hanging="186"/>
              <w:rPr>
                <w:sz w:val="18"/>
              </w:rPr>
            </w:pPr>
            <w:r>
              <w:rPr>
                <w:sz w:val="18"/>
              </w:rPr>
              <w:t>Кувери за различите врсте</w:t>
            </w:r>
            <w:r>
              <w:rPr>
                <w:spacing w:val="-1"/>
                <w:sz w:val="18"/>
              </w:rPr>
              <w:t xml:space="preserve"> </w:t>
            </w:r>
            <w:r>
              <w:rPr>
                <w:sz w:val="18"/>
              </w:rPr>
              <w:t>доручака;</w:t>
            </w:r>
          </w:p>
          <w:p w:rsidR="00381CE0" w:rsidRDefault="00346D2A">
            <w:pPr>
              <w:pStyle w:val="TableParagraph"/>
              <w:numPr>
                <w:ilvl w:val="0"/>
                <w:numId w:val="222"/>
              </w:numPr>
              <w:tabs>
                <w:tab w:val="left" w:pos="280"/>
              </w:tabs>
              <w:spacing w:before="1"/>
              <w:ind w:hanging="186"/>
              <w:rPr>
                <w:sz w:val="18"/>
              </w:rPr>
            </w:pPr>
            <w:r>
              <w:rPr>
                <w:sz w:val="18"/>
              </w:rPr>
              <w:t>Инструменти понуде – карта</w:t>
            </w:r>
            <w:r>
              <w:rPr>
                <w:spacing w:val="-1"/>
                <w:sz w:val="18"/>
              </w:rPr>
              <w:t xml:space="preserve"> </w:t>
            </w:r>
            <w:r>
              <w:rPr>
                <w:sz w:val="18"/>
              </w:rPr>
              <w:t>доручка;</w:t>
            </w:r>
          </w:p>
          <w:p w:rsidR="00381CE0" w:rsidRDefault="00346D2A">
            <w:pPr>
              <w:pStyle w:val="TableParagraph"/>
              <w:numPr>
                <w:ilvl w:val="0"/>
                <w:numId w:val="222"/>
              </w:numPr>
              <w:tabs>
                <w:tab w:val="left" w:pos="280"/>
              </w:tabs>
              <w:spacing w:before="1"/>
              <w:ind w:hanging="186"/>
              <w:rPr>
                <w:sz w:val="18"/>
              </w:rPr>
            </w:pPr>
            <w:r>
              <w:rPr>
                <w:sz w:val="18"/>
              </w:rPr>
              <w:t>Доручак на ба</w:t>
            </w:r>
            <w:r>
              <w:rPr>
                <w:sz w:val="18"/>
              </w:rPr>
              <w:t>зи самопослуживања – бифе</w:t>
            </w:r>
            <w:r>
              <w:rPr>
                <w:spacing w:val="-1"/>
                <w:sz w:val="18"/>
              </w:rPr>
              <w:t xml:space="preserve"> </w:t>
            </w:r>
            <w:r>
              <w:rPr>
                <w:sz w:val="18"/>
              </w:rPr>
              <w:t>сто;</w:t>
            </w:r>
          </w:p>
          <w:p w:rsidR="00381CE0" w:rsidRDefault="00346D2A">
            <w:pPr>
              <w:pStyle w:val="TableParagraph"/>
              <w:numPr>
                <w:ilvl w:val="0"/>
                <w:numId w:val="222"/>
              </w:numPr>
              <w:tabs>
                <w:tab w:val="left" w:pos="280"/>
              </w:tabs>
              <w:spacing w:before="1"/>
              <w:ind w:hanging="186"/>
              <w:rPr>
                <w:sz w:val="18"/>
              </w:rPr>
            </w:pPr>
            <w:r>
              <w:rPr>
                <w:sz w:val="18"/>
              </w:rPr>
              <w:t>Доручак у етажном</w:t>
            </w:r>
            <w:r>
              <w:rPr>
                <w:spacing w:val="-1"/>
                <w:sz w:val="18"/>
              </w:rPr>
              <w:t xml:space="preserve"> </w:t>
            </w:r>
            <w:r>
              <w:rPr>
                <w:sz w:val="18"/>
              </w:rPr>
              <w:t>сервису.</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0"/>
        <w:rPr>
          <w:b/>
          <w:i/>
          <w:sz w:val="18"/>
        </w:rPr>
      </w:pPr>
      <w:r>
        <w:rPr>
          <w:b/>
          <w:i/>
          <w:w w:val="105"/>
          <w:sz w:val="18"/>
        </w:rPr>
        <w:t>ДРУГИ разред</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13"/>
        </w:trPr>
        <w:tc>
          <w:tcPr>
            <w:tcW w:w="2209" w:type="dxa"/>
            <w:shd w:val="clear" w:color="auto" w:fill="D9D9D9"/>
          </w:tcPr>
          <w:p w:rsidR="00381CE0" w:rsidRDefault="00346D2A">
            <w:pPr>
              <w:pStyle w:val="TableParagraph"/>
              <w:spacing w:before="103"/>
              <w:ind w:left="348"/>
              <w:rPr>
                <w:b/>
                <w:i/>
                <w:sz w:val="18"/>
              </w:rPr>
            </w:pPr>
            <w:r>
              <w:rPr>
                <w:b/>
                <w:i/>
                <w:w w:val="105"/>
                <w:sz w:val="18"/>
              </w:rPr>
              <w:t>НАЗИВ МОДУЛА</w:t>
            </w:r>
          </w:p>
        </w:tc>
        <w:tc>
          <w:tcPr>
            <w:tcW w:w="5124" w:type="dxa"/>
            <w:shd w:val="clear" w:color="auto" w:fill="D9D9D9"/>
          </w:tcPr>
          <w:p w:rsidR="00381CE0" w:rsidRDefault="00346D2A">
            <w:pPr>
              <w:pStyle w:val="TableParagraph"/>
              <w:spacing w:line="206" w:lineRule="exact"/>
              <w:ind w:left="604" w:right="599"/>
              <w:jc w:val="center"/>
              <w:rPr>
                <w:b/>
                <w:i/>
                <w:sz w:val="18"/>
              </w:rPr>
            </w:pPr>
            <w:r>
              <w:rPr>
                <w:b/>
                <w:i/>
                <w:w w:val="105"/>
                <w:sz w:val="18"/>
              </w:rPr>
              <w:t>ИСХОДИ</w:t>
            </w:r>
          </w:p>
          <w:p w:rsidR="00381CE0" w:rsidRDefault="00346D2A">
            <w:pPr>
              <w:pStyle w:val="TableParagraph"/>
              <w:spacing w:before="1" w:line="186" w:lineRule="exact"/>
              <w:ind w:left="604" w:right="599"/>
              <w:jc w:val="center"/>
              <w:rPr>
                <w:sz w:val="18"/>
              </w:rPr>
            </w:pPr>
            <w:r>
              <w:rPr>
                <w:sz w:val="18"/>
              </w:rPr>
              <w:t>По завршетку модула ученик ће бити у стању да:</w:t>
            </w:r>
          </w:p>
        </w:tc>
        <w:tc>
          <w:tcPr>
            <w:tcW w:w="5308" w:type="dxa"/>
            <w:shd w:val="clear" w:color="auto" w:fill="D9D9D9"/>
          </w:tcPr>
          <w:p w:rsidR="00381CE0" w:rsidRDefault="00346D2A">
            <w:pPr>
              <w:pStyle w:val="TableParagraph"/>
              <w:spacing w:before="1" w:line="208" w:lineRule="exact"/>
              <w:ind w:left="2139" w:right="372" w:hanging="1669"/>
              <w:rPr>
                <w:b/>
                <w:i/>
                <w:sz w:val="18"/>
              </w:rPr>
            </w:pPr>
            <w:r>
              <w:rPr>
                <w:b/>
                <w:i/>
                <w:w w:val="105"/>
                <w:sz w:val="18"/>
              </w:rPr>
              <w:t>ПРЕПОРУЧЕНИ САДРЖАЈ / КЉУЧНИ ПОЈМОВИ САДРЖАЈА</w:t>
            </w:r>
          </w:p>
        </w:tc>
      </w:tr>
      <w:tr w:rsidR="00381CE0">
        <w:trPr>
          <w:trHeight w:val="4983"/>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4"/>
              <w:rPr>
                <w:b/>
                <w:i/>
                <w:sz w:val="29"/>
              </w:rPr>
            </w:pPr>
          </w:p>
          <w:p w:rsidR="00381CE0" w:rsidRDefault="00346D2A">
            <w:pPr>
              <w:pStyle w:val="TableParagraph"/>
              <w:ind w:left="72" w:right="157"/>
              <w:jc w:val="center"/>
              <w:rPr>
                <w:b/>
                <w:i/>
                <w:sz w:val="18"/>
              </w:rPr>
            </w:pPr>
            <w:r>
              <w:rPr>
                <w:b/>
                <w:i/>
                <w:sz w:val="18"/>
              </w:rPr>
              <w:t xml:space="preserve">Инструменти понуде и </w:t>
            </w:r>
            <w:r>
              <w:rPr>
                <w:b/>
                <w:i/>
                <w:w w:val="105"/>
                <w:sz w:val="18"/>
              </w:rPr>
              <w:t>продаје у угоститељству</w:t>
            </w:r>
          </w:p>
        </w:tc>
        <w:tc>
          <w:tcPr>
            <w:tcW w:w="5124" w:type="dxa"/>
          </w:tcPr>
          <w:p w:rsidR="00381CE0" w:rsidRDefault="00346D2A">
            <w:pPr>
              <w:pStyle w:val="TableParagraph"/>
              <w:numPr>
                <w:ilvl w:val="0"/>
                <w:numId w:val="221"/>
              </w:numPr>
              <w:tabs>
                <w:tab w:val="left" w:pos="281"/>
              </w:tabs>
              <w:spacing w:line="203" w:lineRule="exact"/>
              <w:rPr>
                <w:sz w:val="18"/>
              </w:rPr>
            </w:pPr>
            <w:r>
              <w:rPr>
                <w:sz w:val="18"/>
              </w:rPr>
              <w:t>спроводи правила пословног бонтона у</w:t>
            </w:r>
            <w:r>
              <w:rPr>
                <w:spacing w:val="-5"/>
                <w:sz w:val="18"/>
              </w:rPr>
              <w:t xml:space="preserve"> </w:t>
            </w:r>
            <w:r>
              <w:rPr>
                <w:sz w:val="18"/>
              </w:rPr>
              <w:t>угоститељству;</w:t>
            </w:r>
          </w:p>
          <w:p w:rsidR="00381CE0" w:rsidRDefault="00346D2A">
            <w:pPr>
              <w:pStyle w:val="TableParagraph"/>
              <w:numPr>
                <w:ilvl w:val="0"/>
                <w:numId w:val="221"/>
              </w:numPr>
              <w:tabs>
                <w:tab w:val="left" w:pos="281"/>
              </w:tabs>
              <w:spacing w:before="1"/>
              <w:rPr>
                <w:sz w:val="18"/>
              </w:rPr>
            </w:pPr>
            <w:r>
              <w:rPr>
                <w:sz w:val="18"/>
              </w:rPr>
              <w:t>одговори на жеље (потребе)</w:t>
            </w:r>
            <w:r>
              <w:rPr>
                <w:spacing w:val="-1"/>
                <w:sz w:val="18"/>
              </w:rPr>
              <w:t xml:space="preserve"> </w:t>
            </w:r>
            <w:r>
              <w:rPr>
                <w:sz w:val="18"/>
              </w:rPr>
              <w:t>госта;</w:t>
            </w:r>
          </w:p>
          <w:p w:rsidR="00381CE0" w:rsidRDefault="00346D2A">
            <w:pPr>
              <w:pStyle w:val="TableParagraph"/>
              <w:numPr>
                <w:ilvl w:val="0"/>
                <w:numId w:val="221"/>
              </w:numPr>
              <w:tabs>
                <w:tab w:val="left" w:pos="281"/>
              </w:tabs>
              <w:spacing w:before="1"/>
              <w:rPr>
                <w:sz w:val="18"/>
              </w:rPr>
            </w:pPr>
            <w:r>
              <w:rPr>
                <w:sz w:val="18"/>
              </w:rPr>
              <w:t>дочека</w:t>
            </w:r>
            <w:r>
              <w:rPr>
                <w:spacing w:val="-1"/>
                <w:sz w:val="18"/>
              </w:rPr>
              <w:t xml:space="preserve"> </w:t>
            </w:r>
            <w:r>
              <w:rPr>
                <w:sz w:val="18"/>
              </w:rPr>
              <w:t>госта;</w:t>
            </w:r>
          </w:p>
          <w:p w:rsidR="00381CE0" w:rsidRDefault="00346D2A">
            <w:pPr>
              <w:pStyle w:val="TableParagraph"/>
              <w:numPr>
                <w:ilvl w:val="0"/>
                <w:numId w:val="221"/>
              </w:numPr>
              <w:tabs>
                <w:tab w:val="left" w:pos="281"/>
              </w:tabs>
              <w:rPr>
                <w:sz w:val="18"/>
              </w:rPr>
            </w:pPr>
            <w:r>
              <w:rPr>
                <w:sz w:val="18"/>
              </w:rPr>
              <w:t>смести госта за сто;</w:t>
            </w:r>
          </w:p>
          <w:p w:rsidR="00381CE0" w:rsidRDefault="00346D2A">
            <w:pPr>
              <w:pStyle w:val="TableParagraph"/>
              <w:numPr>
                <w:ilvl w:val="0"/>
                <w:numId w:val="221"/>
              </w:numPr>
              <w:tabs>
                <w:tab w:val="left" w:pos="281"/>
              </w:tabs>
              <w:spacing w:before="1"/>
              <w:ind w:right="532"/>
              <w:rPr>
                <w:sz w:val="18"/>
              </w:rPr>
            </w:pPr>
            <w:r>
              <w:rPr>
                <w:sz w:val="18"/>
              </w:rPr>
              <w:t>комуницира, показујући љубазност, предусретљивост у опхођењу са гостом;</w:t>
            </w:r>
          </w:p>
          <w:p w:rsidR="00381CE0" w:rsidRDefault="00346D2A">
            <w:pPr>
              <w:pStyle w:val="TableParagraph"/>
              <w:numPr>
                <w:ilvl w:val="0"/>
                <w:numId w:val="221"/>
              </w:numPr>
              <w:tabs>
                <w:tab w:val="left" w:pos="281"/>
              </w:tabs>
              <w:spacing w:before="2"/>
              <w:rPr>
                <w:sz w:val="18"/>
              </w:rPr>
            </w:pPr>
            <w:r>
              <w:rPr>
                <w:sz w:val="18"/>
              </w:rPr>
              <w:t>наведе врсте и садржај понуде угоститељ</w:t>
            </w:r>
            <w:r>
              <w:rPr>
                <w:sz w:val="18"/>
              </w:rPr>
              <w:t>ског</w:t>
            </w:r>
            <w:r>
              <w:rPr>
                <w:spacing w:val="-2"/>
                <w:sz w:val="18"/>
              </w:rPr>
              <w:t xml:space="preserve"> </w:t>
            </w:r>
            <w:r>
              <w:rPr>
                <w:sz w:val="18"/>
              </w:rPr>
              <w:t>објекта;</w:t>
            </w:r>
          </w:p>
          <w:p w:rsidR="00381CE0" w:rsidRDefault="00346D2A">
            <w:pPr>
              <w:pStyle w:val="TableParagraph"/>
              <w:numPr>
                <w:ilvl w:val="0"/>
                <w:numId w:val="221"/>
              </w:numPr>
              <w:tabs>
                <w:tab w:val="left" w:pos="281"/>
              </w:tabs>
              <w:spacing w:before="1"/>
              <w:ind w:right="699"/>
              <w:rPr>
                <w:sz w:val="18"/>
              </w:rPr>
            </w:pPr>
            <w:r>
              <w:rPr>
                <w:sz w:val="18"/>
              </w:rPr>
              <w:t>наведе карактеристике различитих врсте јела, пића и напитака које се служе у угоститељском објекту;</w:t>
            </w:r>
          </w:p>
          <w:p w:rsidR="00381CE0" w:rsidRDefault="00346D2A">
            <w:pPr>
              <w:pStyle w:val="TableParagraph"/>
              <w:numPr>
                <w:ilvl w:val="0"/>
                <w:numId w:val="221"/>
              </w:numPr>
              <w:tabs>
                <w:tab w:val="left" w:pos="281"/>
              </w:tabs>
              <w:spacing w:before="1"/>
              <w:rPr>
                <w:sz w:val="18"/>
              </w:rPr>
            </w:pPr>
            <w:r>
              <w:rPr>
                <w:sz w:val="18"/>
              </w:rPr>
              <w:t>препоручи госту адекватну комбинацију јела и</w:t>
            </w:r>
            <w:r>
              <w:rPr>
                <w:spacing w:val="-2"/>
                <w:sz w:val="18"/>
              </w:rPr>
              <w:t xml:space="preserve"> </w:t>
            </w:r>
            <w:r>
              <w:rPr>
                <w:sz w:val="18"/>
              </w:rPr>
              <w:t>пића;</w:t>
            </w:r>
          </w:p>
          <w:p w:rsidR="00381CE0" w:rsidRDefault="00346D2A">
            <w:pPr>
              <w:pStyle w:val="TableParagraph"/>
              <w:numPr>
                <w:ilvl w:val="0"/>
                <w:numId w:val="221"/>
              </w:numPr>
              <w:tabs>
                <w:tab w:val="left" w:pos="281"/>
              </w:tabs>
              <w:spacing w:before="1"/>
              <w:rPr>
                <w:sz w:val="18"/>
              </w:rPr>
            </w:pPr>
            <w:r>
              <w:rPr>
                <w:sz w:val="18"/>
              </w:rPr>
              <w:t>примењује различите начине наплате рачуна;</w:t>
            </w:r>
          </w:p>
          <w:p w:rsidR="00381CE0" w:rsidRDefault="00346D2A">
            <w:pPr>
              <w:pStyle w:val="TableParagraph"/>
              <w:numPr>
                <w:ilvl w:val="0"/>
                <w:numId w:val="221"/>
              </w:numPr>
              <w:tabs>
                <w:tab w:val="left" w:pos="281"/>
              </w:tabs>
              <w:spacing w:before="1"/>
              <w:rPr>
                <w:sz w:val="18"/>
              </w:rPr>
            </w:pPr>
            <w:r>
              <w:rPr>
                <w:sz w:val="18"/>
              </w:rPr>
              <w:t>води књигу шанка;</w:t>
            </w:r>
          </w:p>
          <w:p w:rsidR="00381CE0" w:rsidRDefault="00346D2A">
            <w:pPr>
              <w:pStyle w:val="TableParagraph"/>
              <w:numPr>
                <w:ilvl w:val="0"/>
                <w:numId w:val="221"/>
              </w:numPr>
              <w:tabs>
                <w:tab w:val="left" w:pos="281"/>
              </w:tabs>
              <w:spacing w:before="1"/>
              <w:rPr>
                <w:sz w:val="18"/>
              </w:rPr>
            </w:pPr>
            <w:r>
              <w:rPr>
                <w:sz w:val="18"/>
              </w:rPr>
              <w:t>изврши требовања у ресторану и точионици</w:t>
            </w:r>
            <w:r>
              <w:rPr>
                <w:spacing w:val="-3"/>
                <w:sz w:val="18"/>
              </w:rPr>
              <w:t xml:space="preserve"> </w:t>
            </w:r>
            <w:r>
              <w:rPr>
                <w:sz w:val="18"/>
              </w:rPr>
              <w:t>пића;</w:t>
            </w:r>
          </w:p>
          <w:p w:rsidR="00381CE0" w:rsidRDefault="00346D2A">
            <w:pPr>
              <w:pStyle w:val="TableParagraph"/>
              <w:numPr>
                <w:ilvl w:val="0"/>
                <w:numId w:val="221"/>
              </w:numPr>
              <w:tabs>
                <w:tab w:val="left" w:pos="281"/>
              </w:tabs>
              <w:spacing w:before="1"/>
              <w:rPr>
                <w:sz w:val="18"/>
              </w:rPr>
            </w:pPr>
            <w:r>
              <w:rPr>
                <w:sz w:val="18"/>
              </w:rPr>
              <w:t>утврди стање у точионици</w:t>
            </w:r>
            <w:r>
              <w:rPr>
                <w:spacing w:val="-1"/>
                <w:sz w:val="18"/>
              </w:rPr>
              <w:t xml:space="preserve"> </w:t>
            </w:r>
            <w:r>
              <w:rPr>
                <w:sz w:val="18"/>
              </w:rPr>
              <w:t>пића;</w:t>
            </w:r>
          </w:p>
          <w:p w:rsidR="00381CE0" w:rsidRDefault="00346D2A">
            <w:pPr>
              <w:pStyle w:val="TableParagraph"/>
              <w:numPr>
                <w:ilvl w:val="0"/>
                <w:numId w:val="221"/>
              </w:numPr>
              <w:tabs>
                <w:tab w:val="left" w:pos="281"/>
              </w:tabs>
              <w:rPr>
                <w:sz w:val="18"/>
              </w:rPr>
            </w:pPr>
            <w:r>
              <w:rPr>
                <w:sz w:val="18"/>
              </w:rPr>
              <w:t>води књигу пазара;</w:t>
            </w:r>
          </w:p>
          <w:p w:rsidR="00381CE0" w:rsidRDefault="00346D2A">
            <w:pPr>
              <w:pStyle w:val="TableParagraph"/>
              <w:numPr>
                <w:ilvl w:val="0"/>
                <w:numId w:val="221"/>
              </w:numPr>
              <w:tabs>
                <w:tab w:val="left" w:pos="281"/>
              </w:tabs>
              <w:spacing w:before="1"/>
              <w:rPr>
                <w:sz w:val="18"/>
              </w:rPr>
            </w:pPr>
            <w:r>
              <w:rPr>
                <w:sz w:val="18"/>
              </w:rPr>
              <w:t>сортира рачуне по</w:t>
            </w:r>
            <w:r>
              <w:rPr>
                <w:spacing w:val="-1"/>
                <w:sz w:val="18"/>
              </w:rPr>
              <w:t xml:space="preserve"> </w:t>
            </w:r>
            <w:r>
              <w:rPr>
                <w:sz w:val="18"/>
              </w:rPr>
              <w:t>врсти;</w:t>
            </w:r>
          </w:p>
          <w:p w:rsidR="00381CE0" w:rsidRDefault="00346D2A">
            <w:pPr>
              <w:pStyle w:val="TableParagraph"/>
              <w:numPr>
                <w:ilvl w:val="0"/>
                <w:numId w:val="221"/>
              </w:numPr>
              <w:tabs>
                <w:tab w:val="left" w:pos="281"/>
              </w:tabs>
              <w:spacing w:before="1"/>
              <w:rPr>
                <w:sz w:val="18"/>
              </w:rPr>
            </w:pPr>
            <w:r>
              <w:rPr>
                <w:sz w:val="18"/>
              </w:rPr>
              <w:t>упише рачуне у дневни</w:t>
            </w:r>
            <w:r>
              <w:rPr>
                <w:spacing w:val="-1"/>
                <w:sz w:val="18"/>
              </w:rPr>
              <w:t xml:space="preserve"> </w:t>
            </w:r>
            <w:r>
              <w:rPr>
                <w:sz w:val="18"/>
              </w:rPr>
              <w:t>извештај;</w:t>
            </w:r>
          </w:p>
          <w:p w:rsidR="00381CE0" w:rsidRDefault="00346D2A">
            <w:pPr>
              <w:pStyle w:val="TableParagraph"/>
              <w:numPr>
                <w:ilvl w:val="0"/>
                <w:numId w:val="221"/>
              </w:numPr>
              <w:tabs>
                <w:tab w:val="left" w:pos="281"/>
              </w:tabs>
              <w:spacing w:before="1"/>
              <w:rPr>
                <w:sz w:val="18"/>
              </w:rPr>
            </w:pPr>
            <w:r>
              <w:rPr>
                <w:sz w:val="18"/>
              </w:rPr>
              <w:t>утврди дневни</w:t>
            </w:r>
            <w:r>
              <w:rPr>
                <w:spacing w:val="-1"/>
                <w:sz w:val="18"/>
              </w:rPr>
              <w:t xml:space="preserve"> </w:t>
            </w:r>
            <w:r>
              <w:rPr>
                <w:sz w:val="18"/>
              </w:rPr>
              <w:t>пазар;</w:t>
            </w:r>
          </w:p>
          <w:p w:rsidR="00381CE0" w:rsidRDefault="00346D2A">
            <w:pPr>
              <w:pStyle w:val="TableParagraph"/>
              <w:numPr>
                <w:ilvl w:val="0"/>
                <w:numId w:val="221"/>
              </w:numPr>
              <w:tabs>
                <w:tab w:val="left" w:pos="281"/>
              </w:tabs>
              <w:spacing w:before="1"/>
              <w:rPr>
                <w:sz w:val="18"/>
              </w:rPr>
            </w:pPr>
            <w:r>
              <w:rPr>
                <w:sz w:val="18"/>
              </w:rPr>
              <w:t>преда дневни</w:t>
            </w:r>
            <w:r>
              <w:rPr>
                <w:spacing w:val="-1"/>
                <w:sz w:val="18"/>
              </w:rPr>
              <w:t xml:space="preserve"> </w:t>
            </w:r>
            <w:r>
              <w:rPr>
                <w:sz w:val="18"/>
              </w:rPr>
              <w:t>пазар;</w:t>
            </w:r>
          </w:p>
          <w:p w:rsidR="00381CE0" w:rsidRDefault="00346D2A">
            <w:pPr>
              <w:pStyle w:val="TableParagraph"/>
              <w:numPr>
                <w:ilvl w:val="0"/>
                <w:numId w:val="221"/>
              </w:numPr>
              <w:tabs>
                <w:tab w:val="left" w:pos="281"/>
              </w:tabs>
              <w:rPr>
                <w:sz w:val="18"/>
              </w:rPr>
            </w:pPr>
            <w:r>
              <w:rPr>
                <w:sz w:val="18"/>
              </w:rPr>
              <w:t>наведе елементе добре угоститељске праксе.</w:t>
            </w:r>
          </w:p>
          <w:p w:rsidR="00381CE0" w:rsidRDefault="00346D2A">
            <w:pPr>
              <w:pStyle w:val="TableParagraph"/>
              <w:numPr>
                <w:ilvl w:val="0"/>
                <w:numId w:val="221"/>
              </w:numPr>
              <w:tabs>
                <w:tab w:val="left" w:pos="281"/>
              </w:tabs>
              <w:spacing w:before="1"/>
              <w:ind w:right="413"/>
              <w:rPr>
                <w:sz w:val="18"/>
              </w:rPr>
            </w:pPr>
            <w:r>
              <w:rPr>
                <w:sz w:val="18"/>
              </w:rPr>
              <w:t>класификује пића и</w:t>
            </w:r>
            <w:r>
              <w:rPr>
                <w:sz w:val="18"/>
              </w:rPr>
              <w:t xml:space="preserve"> напитке према групама у карти пића, винској карти, барској карти и ценовнику пића</w:t>
            </w:r>
          </w:p>
          <w:p w:rsidR="00381CE0" w:rsidRDefault="00346D2A">
            <w:pPr>
              <w:pStyle w:val="TableParagraph"/>
              <w:numPr>
                <w:ilvl w:val="0"/>
                <w:numId w:val="221"/>
              </w:numPr>
              <w:tabs>
                <w:tab w:val="left" w:pos="281"/>
              </w:tabs>
              <w:spacing w:line="210" w:lineRule="atLeast"/>
              <w:ind w:right="313"/>
              <w:rPr>
                <w:sz w:val="18"/>
              </w:rPr>
            </w:pPr>
            <w:r>
              <w:rPr>
                <w:sz w:val="18"/>
              </w:rPr>
              <w:t>комуницира са гостима и колегама у складу са правилима комуникације у</w:t>
            </w:r>
            <w:r>
              <w:rPr>
                <w:spacing w:val="-1"/>
                <w:sz w:val="18"/>
              </w:rPr>
              <w:t xml:space="preserve"> </w:t>
            </w:r>
            <w:r>
              <w:rPr>
                <w:sz w:val="18"/>
              </w:rPr>
              <w:t>угоститељству.</w:t>
            </w:r>
          </w:p>
        </w:tc>
        <w:tc>
          <w:tcPr>
            <w:tcW w:w="5308" w:type="dxa"/>
          </w:tcPr>
          <w:p w:rsidR="00381CE0" w:rsidRDefault="00346D2A">
            <w:pPr>
              <w:pStyle w:val="TableParagraph"/>
              <w:numPr>
                <w:ilvl w:val="0"/>
                <w:numId w:val="220"/>
              </w:numPr>
              <w:tabs>
                <w:tab w:val="left" w:pos="280"/>
              </w:tabs>
              <w:ind w:right="874" w:hanging="186"/>
              <w:rPr>
                <w:sz w:val="18"/>
              </w:rPr>
            </w:pPr>
            <w:r>
              <w:rPr>
                <w:sz w:val="18"/>
              </w:rPr>
              <w:t>Врсте комуникације у угоститељству и начини њеног остваривања;</w:t>
            </w:r>
          </w:p>
          <w:p w:rsidR="00381CE0" w:rsidRDefault="00346D2A">
            <w:pPr>
              <w:pStyle w:val="TableParagraph"/>
              <w:numPr>
                <w:ilvl w:val="0"/>
                <w:numId w:val="220"/>
              </w:numPr>
              <w:tabs>
                <w:tab w:val="left" w:pos="280"/>
              </w:tabs>
              <w:ind w:right="350" w:hanging="186"/>
              <w:rPr>
                <w:sz w:val="18"/>
              </w:rPr>
            </w:pPr>
            <w:r>
              <w:rPr>
                <w:sz w:val="18"/>
              </w:rPr>
              <w:t xml:space="preserve">Бонтон у угоститељству – </w:t>
            </w:r>
            <w:r>
              <w:rPr>
                <w:sz w:val="18"/>
              </w:rPr>
              <w:t>дочек, прихват и смештај гостију, уважавање жеља гостију, пријем поруџбина и реаговање на жалбе;</w:t>
            </w:r>
          </w:p>
          <w:p w:rsidR="00381CE0" w:rsidRDefault="00346D2A">
            <w:pPr>
              <w:pStyle w:val="TableParagraph"/>
              <w:numPr>
                <w:ilvl w:val="0"/>
                <w:numId w:val="220"/>
              </w:numPr>
              <w:tabs>
                <w:tab w:val="left" w:pos="280"/>
              </w:tabs>
              <w:ind w:hanging="186"/>
              <w:rPr>
                <w:sz w:val="18"/>
              </w:rPr>
            </w:pPr>
            <w:r>
              <w:rPr>
                <w:sz w:val="18"/>
              </w:rPr>
              <w:t>Сугестивна и импулсивна продаја услуга;</w:t>
            </w:r>
          </w:p>
          <w:p w:rsidR="00381CE0" w:rsidRDefault="00346D2A">
            <w:pPr>
              <w:pStyle w:val="TableParagraph"/>
              <w:numPr>
                <w:ilvl w:val="0"/>
                <w:numId w:val="220"/>
              </w:numPr>
              <w:tabs>
                <w:tab w:val="left" w:pos="280"/>
              </w:tabs>
              <w:spacing w:before="1"/>
              <w:ind w:right="490" w:hanging="186"/>
              <w:rPr>
                <w:sz w:val="18"/>
              </w:rPr>
            </w:pPr>
            <w:r>
              <w:rPr>
                <w:sz w:val="18"/>
              </w:rPr>
              <w:t>Регистровање и дистрибуција поруџбине, наплата услуга, прављење и наплата рачуна (врсте и начин), вођење књиге дневних</w:t>
            </w:r>
            <w:r>
              <w:rPr>
                <w:spacing w:val="-1"/>
                <w:sz w:val="18"/>
              </w:rPr>
              <w:t xml:space="preserve"> </w:t>
            </w:r>
            <w:r>
              <w:rPr>
                <w:sz w:val="18"/>
              </w:rPr>
              <w:t>пазара;</w:t>
            </w:r>
          </w:p>
          <w:p w:rsidR="00381CE0" w:rsidRDefault="00346D2A">
            <w:pPr>
              <w:pStyle w:val="TableParagraph"/>
              <w:numPr>
                <w:ilvl w:val="0"/>
                <w:numId w:val="220"/>
              </w:numPr>
              <w:tabs>
                <w:tab w:val="left" w:pos="280"/>
              </w:tabs>
              <w:spacing w:before="2"/>
              <w:ind w:right="553" w:hanging="186"/>
              <w:rPr>
                <w:sz w:val="18"/>
              </w:rPr>
            </w:pPr>
            <w:r>
              <w:rPr>
                <w:sz w:val="18"/>
              </w:rPr>
              <w:t>Обрачун дневног промета – предаја пазара, вођење књиге шанка, књиге требовања, књиге отписа.</w:t>
            </w:r>
          </w:p>
          <w:p w:rsidR="00381CE0" w:rsidRDefault="00346D2A">
            <w:pPr>
              <w:pStyle w:val="TableParagraph"/>
              <w:numPr>
                <w:ilvl w:val="0"/>
                <w:numId w:val="220"/>
              </w:numPr>
              <w:tabs>
                <w:tab w:val="left" w:pos="280"/>
              </w:tabs>
              <w:spacing w:before="2"/>
              <w:ind w:right="392" w:hanging="186"/>
              <w:rPr>
                <w:sz w:val="18"/>
              </w:rPr>
            </w:pPr>
            <w:r>
              <w:rPr>
                <w:sz w:val="18"/>
              </w:rPr>
              <w:t>Инструменти понуде и документи продаје у угоститељским објектима</w:t>
            </w:r>
          </w:p>
          <w:p w:rsidR="00381CE0" w:rsidRDefault="00346D2A">
            <w:pPr>
              <w:pStyle w:val="TableParagraph"/>
              <w:numPr>
                <w:ilvl w:val="0"/>
                <w:numId w:val="220"/>
              </w:numPr>
              <w:tabs>
                <w:tab w:val="left" w:pos="280"/>
              </w:tabs>
              <w:spacing w:before="2"/>
              <w:ind w:right="290" w:hanging="186"/>
              <w:rPr>
                <w:sz w:val="18"/>
              </w:rPr>
            </w:pPr>
            <w:r>
              <w:rPr>
                <w:sz w:val="18"/>
              </w:rPr>
              <w:t>Појам, врсте, презентовање гостима (карта пића, кафанска карта, винска карта, јеловник, анкетни јеловник, мени</w:t>
            </w:r>
            <w:r>
              <w:rPr>
                <w:spacing w:val="-2"/>
                <w:sz w:val="18"/>
              </w:rPr>
              <w:t xml:space="preserve"> </w:t>
            </w:r>
            <w:r>
              <w:rPr>
                <w:sz w:val="18"/>
              </w:rPr>
              <w:t>карта,</w:t>
            </w:r>
          </w:p>
          <w:p w:rsidR="00381CE0" w:rsidRDefault="00346D2A">
            <w:pPr>
              <w:pStyle w:val="TableParagraph"/>
              <w:spacing w:before="2"/>
              <w:ind w:left="279"/>
              <w:rPr>
                <w:sz w:val="18"/>
              </w:rPr>
            </w:pPr>
            <w:r>
              <w:rPr>
                <w:sz w:val="18"/>
              </w:rPr>
              <w:t>.десертна карта и др. )</w:t>
            </w:r>
          </w:p>
        </w:tc>
      </w:tr>
      <w:tr w:rsidR="00381CE0">
        <w:trPr>
          <w:trHeight w:val="2905"/>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1"/>
              <w:rPr>
                <w:b/>
                <w:i/>
                <w:sz w:val="28"/>
              </w:rPr>
            </w:pPr>
          </w:p>
          <w:p w:rsidR="00381CE0" w:rsidRDefault="00346D2A">
            <w:pPr>
              <w:pStyle w:val="TableParagraph"/>
              <w:ind w:left="668" w:right="216" w:hanging="435"/>
              <w:rPr>
                <w:b/>
                <w:i/>
                <w:sz w:val="18"/>
              </w:rPr>
            </w:pPr>
            <w:r>
              <w:rPr>
                <w:b/>
                <w:i/>
                <w:sz w:val="18"/>
              </w:rPr>
              <w:t>Услуживање пића и напитака</w:t>
            </w:r>
          </w:p>
        </w:tc>
        <w:tc>
          <w:tcPr>
            <w:tcW w:w="5124" w:type="dxa"/>
          </w:tcPr>
          <w:p w:rsidR="00381CE0" w:rsidRDefault="00346D2A">
            <w:pPr>
              <w:pStyle w:val="TableParagraph"/>
              <w:numPr>
                <w:ilvl w:val="0"/>
                <w:numId w:val="219"/>
              </w:numPr>
              <w:tabs>
                <w:tab w:val="left" w:pos="281"/>
              </w:tabs>
              <w:spacing w:line="204" w:lineRule="exact"/>
              <w:rPr>
                <w:sz w:val="18"/>
              </w:rPr>
            </w:pPr>
            <w:r>
              <w:rPr>
                <w:sz w:val="18"/>
              </w:rPr>
              <w:t>Објасни појам, улогу и значај точионице</w:t>
            </w:r>
            <w:r>
              <w:rPr>
                <w:spacing w:val="-2"/>
                <w:sz w:val="18"/>
              </w:rPr>
              <w:t xml:space="preserve"> </w:t>
            </w:r>
            <w:r>
              <w:rPr>
                <w:sz w:val="18"/>
              </w:rPr>
              <w:t>пића;</w:t>
            </w:r>
          </w:p>
          <w:p w:rsidR="00381CE0" w:rsidRDefault="00346D2A">
            <w:pPr>
              <w:pStyle w:val="TableParagraph"/>
              <w:numPr>
                <w:ilvl w:val="0"/>
                <w:numId w:val="219"/>
              </w:numPr>
              <w:tabs>
                <w:tab w:val="left" w:pos="281"/>
              </w:tabs>
              <w:spacing w:before="1"/>
              <w:rPr>
                <w:sz w:val="18"/>
              </w:rPr>
            </w:pPr>
            <w:r>
              <w:rPr>
                <w:sz w:val="18"/>
              </w:rPr>
              <w:t>рукује опремом, уређајима, инвентаром точионице</w:t>
            </w:r>
            <w:r>
              <w:rPr>
                <w:spacing w:val="-3"/>
                <w:sz w:val="18"/>
              </w:rPr>
              <w:t xml:space="preserve"> </w:t>
            </w:r>
            <w:r>
              <w:rPr>
                <w:sz w:val="18"/>
              </w:rPr>
              <w:t>пића;</w:t>
            </w:r>
          </w:p>
          <w:p w:rsidR="00381CE0" w:rsidRDefault="00346D2A">
            <w:pPr>
              <w:pStyle w:val="TableParagraph"/>
              <w:numPr>
                <w:ilvl w:val="0"/>
                <w:numId w:val="219"/>
              </w:numPr>
              <w:tabs>
                <w:tab w:val="left" w:pos="281"/>
              </w:tabs>
              <w:rPr>
                <w:sz w:val="18"/>
              </w:rPr>
            </w:pPr>
            <w:r>
              <w:rPr>
                <w:sz w:val="18"/>
              </w:rPr>
              <w:t>наведе основне карактеристике пића и напитака;</w:t>
            </w:r>
          </w:p>
          <w:p w:rsidR="00381CE0" w:rsidRDefault="00346D2A">
            <w:pPr>
              <w:pStyle w:val="TableParagraph"/>
              <w:numPr>
                <w:ilvl w:val="0"/>
                <w:numId w:val="219"/>
              </w:numPr>
              <w:tabs>
                <w:tab w:val="left" w:pos="281"/>
              </w:tabs>
              <w:spacing w:before="1"/>
              <w:ind w:right="772"/>
              <w:rPr>
                <w:sz w:val="18"/>
              </w:rPr>
            </w:pPr>
            <w:r>
              <w:rPr>
                <w:sz w:val="18"/>
              </w:rPr>
              <w:t>прилази госту, придржавајући се правила, приликом услуживања пића и напитака;</w:t>
            </w:r>
          </w:p>
          <w:p w:rsidR="00381CE0" w:rsidRDefault="00346D2A">
            <w:pPr>
              <w:pStyle w:val="TableParagraph"/>
              <w:numPr>
                <w:ilvl w:val="0"/>
                <w:numId w:val="219"/>
              </w:numPr>
              <w:tabs>
                <w:tab w:val="left" w:pos="281"/>
              </w:tabs>
              <w:spacing w:before="2"/>
              <w:ind w:right="647"/>
              <w:rPr>
                <w:sz w:val="18"/>
              </w:rPr>
            </w:pPr>
            <w:r>
              <w:rPr>
                <w:sz w:val="18"/>
              </w:rPr>
              <w:t>услужује алкохолна и безалкохолна пића у одређеним приликама, лобију хотела, ресторану и</w:t>
            </w:r>
            <w:r>
              <w:rPr>
                <w:spacing w:val="-1"/>
                <w:sz w:val="18"/>
              </w:rPr>
              <w:t xml:space="preserve"> </w:t>
            </w:r>
            <w:r>
              <w:rPr>
                <w:sz w:val="18"/>
              </w:rPr>
              <w:t>кафани;</w:t>
            </w:r>
          </w:p>
          <w:p w:rsidR="00381CE0" w:rsidRDefault="00346D2A">
            <w:pPr>
              <w:pStyle w:val="TableParagraph"/>
              <w:numPr>
                <w:ilvl w:val="0"/>
                <w:numId w:val="219"/>
              </w:numPr>
              <w:tabs>
                <w:tab w:val="left" w:pos="281"/>
              </w:tabs>
              <w:spacing w:before="2"/>
              <w:rPr>
                <w:sz w:val="18"/>
              </w:rPr>
            </w:pPr>
            <w:r>
              <w:rPr>
                <w:sz w:val="18"/>
              </w:rPr>
              <w:t>припрема топле и хладне напитке;</w:t>
            </w:r>
          </w:p>
          <w:p w:rsidR="00381CE0" w:rsidRDefault="00346D2A">
            <w:pPr>
              <w:pStyle w:val="TableParagraph"/>
              <w:numPr>
                <w:ilvl w:val="0"/>
                <w:numId w:val="219"/>
              </w:numPr>
              <w:tabs>
                <w:tab w:val="left" w:pos="326"/>
              </w:tabs>
              <w:ind w:right="209"/>
              <w:rPr>
                <w:sz w:val="18"/>
              </w:rPr>
            </w:pPr>
            <w:r>
              <w:rPr>
                <w:sz w:val="18"/>
              </w:rPr>
              <w:t>услужује хладне и топле напитке у одређеним приликама, доручковаоници, холу (лобију) хотела, ресторану и</w:t>
            </w:r>
            <w:r>
              <w:rPr>
                <w:spacing w:val="-5"/>
                <w:sz w:val="18"/>
              </w:rPr>
              <w:t xml:space="preserve"> </w:t>
            </w:r>
            <w:r>
              <w:rPr>
                <w:sz w:val="18"/>
              </w:rPr>
              <w:t>кафани;</w:t>
            </w:r>
          </w:p>
          <w:p w:rsidR="00381CE0" w:rsidRDefault="00346D2A">
            <w:pPr>
              <w:pStyle w:val="TableParagraph"/>
              <w:numPr>
                <w:ilvl w:val="0"/>
                <w:numId w:val="219"/>
              </w:numPr>
              <w:tabs>
                <w:tab w:val="left" w:pos="281"/>
              </w:tabs>
              <w:spacing w:before="2"/>
              <w:rPr>
                <w:sz w:val="18"/>
              </w:rPr>
            </w:pPr>
            <w:r>
              <w:rPr>
                <w:sz w:val="18"/>
              </w:rPr>
              <w:t>презентује пи</w:t>
            </w:r>
            <w:r>
              <w:rPr>
                <w:sz w:val="18"/>
              </w:rPr>
              <w:t>ћа и напитке из инструмената</w:t>
            </w:r>
            <w:r>
              <w:rPr>
                <w:spacing w:val="-3"/>
                <w:sz w:val="18"/>
              </w:rPr>
              <w:t xml:space="preserve"> </w:t>
            </w:r>
            <w:r>
              <w:rPr>
                <w:sz w:val="18"/>
              </w:rPr>
              <w:t>понуде;</w:t>
            </w:r>
          </w:p>
          <w:p w:rsidR="00381CE0" w:rsidRDefault="00346D2A">
            <w:pPr>
              <w:pStyle w:val="TableParagraph"/>
              <w:numPr>
                <w:ilvl w:val="0"/>
                <w:numId w:val="219"/>
              </w:numPr>
              <w:tabs>
                <w:tab w:val="left" w:pos="281"/>
              </w:tabs>
              <w:spacing w:before="1"/>
              <w:ind w:right="831"/>
              <w:rPr>
                <w:sz w:val="18"/>
              </w:rPr>
            </w:pPr>
            <w:r>
              <w:rPr>
                <w:sz w:val="18"/>
              </w:rPr>
              <w:t>примењује основне технике ношења, припремања и сервирања пића и</w:t>
            </w:r>
            <w:r>
              <w:rPr>
                <w:spacing w:val="-1"/>
                <w:sz w:val="18"/>
              </w:rPr>
              <w:t xml:space="preserve"> </w:t>
            </w:r>
            <w:r>
              <w:rPr>
                <w:sz w:val="18"/>
              </w:rPr>
              <w:t>напитака;</w:t>
            </w:r>
          </w:p>
        </w:tc>
        <w:tc>
          <w:tcPr>
            <w:tcW w:w="5308" w:type="dxa"/>
          </w:tcPr>
          <w:p w:rsidR="00381CE0" w:rsidRDefault="00346D2A">
            <w:pPr>
              <w:pStyle w:val="TableParagraph"/>
              <w:spacing w:line="204" w:lineRule="exact"/>
              <w:ind w:left="91"/>
              <w:rPr>
                <w:b/>
                <w:i/>
                <w:sz w:val="18"/>
              </w:rPr>
            </w:pPr>
            <w:r>
              <w:rPr>
                <w:b/>
                <w:i/>
                <w:w w:val="105"/>
                <w:sz w:val="18"/>
              </w:rPr>
              <w:t>Точионица пића:</w:t>
            </w:r>
          </w:p>
          <w:p w:rsidR="00381CE0" w:rsidRDefault="00346D2A">
            <w:pPr>
              <w:pStyle w:val="TableParagraph"/>
              <w:numPr>
                <w:ilvl w:val="0"/>
                <w:numId w:val="218"/>
              </w:numPr>
              <w:tabs>
                <w:tab w:val="left" w:pos="280"/>
              </w:tabs>
              <w:spacing w:before="1"/>
              <w:ind w:hanging="186"/>
              <w:rPr>
                <w:sz w:val="18"/>
              </w:rPr>
            </w:pPr>
            <w:r>
              <w:rPr>
                <w:sz w:val="18"/>
              </w:rPr>
              <w:t>појам, улога и значај точионице</w:t>
            </w:r>
            <w:r>
              <w:rPr>
                <w:spacing w:val="-1"/>
                <w:sz w:val="18"/>
              </w:rPr>
              <w:t xml:space="preserve"> </w:t>
            </w:r>
            <w:r>
              <w:rPr>
                <w:sz w:val="18"/>
              </w:rPr>
              <w:t>пића</w:t>
            </w:r>
          </w:p>
          <w:p w:rsidR="00381CE0" w:rsidRDefault="00346D2A">
            <w:pPr>
              <w:pStyle w:val="TableParagraph"/>
              <w:numPr>
                <w:ilvl w:val="0"/>
                <w:numId w:val="218"/>
              </w:numPr>
              <w:tabs>
                <w:tab w:val="left" w:pos="280"/>
              </w:tabs>
              <w:ind w:hanging="186"/>
              <w:rPr>
                <w:sz w:val="18"/>
              </w:rPr>
            </w:pPr>
            <w:r>
              <w:rPr>
                <w:sz w:val="18"/>
              </w:rPr>
              <w:t>опрема, уређаји, инвентар точионице</w:t>
            </w:r>
            <w:r>
              <w:rPr>
                <w:spacing w:val="-1"/>
                <w:sz w:val="18"/>
              </w:rPr>
              <w:t xml:space="preserve"> </w:t>
            </w:r>
            <w:r>
              <w:rPr>
                <w:sz w:val="18"/>
              </w:rPr>
              <w:t>пића</w:t>
            </w:r>
          </w:p>
          <w:p w:rsidR="00381CE0" w:rsidRDefault="00346D2A">
            <w:pPr>
              <w:pStyle w:val="TableParagraph"/>
              <w:numPr>
                <w:ilvl w:val="0"/>
                <w:numId w:val="218"/>
              </w:numPr>
              <w:tabs>
                <w:tab w:val="left" w:pos="280"/>
              </w:tabs>
              <w:spacing w:before="1"/>
              <w:ind w:right="444" w:hanging="186"/>
              <w:rPr>
                <w:sz w:val="18"/>
              </w:rPr>
            </w:pPr>
            <w:r>
              <w:rPr>
                <w:sz w:val="18"/>
              </w:rPr>
              <w:t>организација рада, требовање пића, складиштење и чување пића, намирница и</w:t>
            </w:r>
            <w:r>
              <w:rPr>
                <w:spacing w:val="-1"/>
                <w:sz w:val="18"/>
              </w:rPr>
              <w:t xml:space="preserve"> </w:t>
            </w:r>
            <w:r>
              <w:rPr>
                <w:sz w:val="18"/>
              </w:rPr>
              <w:t>материјала</w:t>
            </w:r>
          </w:p>
          <w:p w:rsidR="00381CE0" w:rsidRDefault="00346D2A">
            <w:pPr>
              <w:pStyle w:val="TableParagraph"/>
              <w:spacing w:before="2"/>
              <w:ind w:left="91"/>
              <w:rPr>
                <w:b/>
                <w:i/>
                <w:sz w:val="18"/>
              </w:rPr>
            </w:pPr>
            <w:r>
              <w:rPr>
                <w:b/>
                <w:i/>
                <w:sz w:val="18"/>
              </w:rPr>
              <w:t>Услуживање пића и напитака:</w:t>
            </w:r>
          </w:p>
          <w:p w:rsidR="00381CE0" w:rsidRDefault="00346D2A">
            <w:pPr>
              <w:pStyle w:val="TableParagraph"/>
              <w:numPr>
                <w:ilvl w:val="0"/>
                <w:numId w:val="218"/>
              </w:numPr>
              <w:tabs>
                <w:tab w:val="left" w:pos="280"/>
              </w:tabs>
              <w:spacing w:before="1"/>
              <w:ind w:right="192" w:hanging="186"/>
              <w:rPr>
                <w:sz w:val="18"/>
              </w:rPr>
            </w:pPr>
            <w:r>
              <w:rPr>
                <w:sz w:val="18"/>
              </w:rPr>
              <w:t>класификација и подела пића у угоститељству према садржају алкохола, према намени и времену служења, према температури служења и према начину п</w:t>
            </w:r>
            <w:r>
              <w:rPr>
                <w:sz w:val="18"/>
              </w:rPr>
              <w:t>рипреме</w:t>
            </w:r>
          </w:p>
          <w:p w:rsidR="00381CE0" w:rsidRDefault="00346D2A">
            <w:pPr>
              <w:pStyle w:val="TableParagraph"/>
              <w:spacing w:before="2"/>
              <w:ind w:left="91"/>
              <w:rPr>
                <w:b/>
                <w:i/>
                <w:sz w:val="18"/>
              </w:rPr>
            </w:pPr>
            <w:r>
              <w:rPr>
                <w:b/>
                <w:i/>
                <w:w w:val="105"/>
                <w:sz w:val="18"/>
              </w:rPr>
              <w:t>Алкохолна пића:</w:t>
            </w:r>
          </w:p>
          <w:p w:rsidR="00381CE0" w:rsidRDefault="00346D2A">
            <w:pPr>
              <w:pStyle w:val="TableParagraph"/>
              <w:numPr>
                <w:ilvl w:val="0"/>
                <w:numId w:val="218"/>
              </w:numPr>
              <w:tabs>
                <w:tab w:val="left" w:pos="280"/>
              </w:tabs>
              <w:spacing w:before="1"/>
              <w:ind w:right="233" w:hanging="186"/>
              <w:rPr>
                <w:sz w:val="18"/>
              </w:rPr>
            </w:pPr>
            <w:r>
              <w:rPr>
                <w:sz w:val="18"/>
              </w:rPr>
              <w:t>подела, врсте, особине, норматив, начин сервирања и услуживање (џин, виски, вотка, рум, коњак, бренди, ракије, аперитиви, ликери, дижестиви, топла алкохолна пића и</w:t>
            </w:r>
            <w:r>
              <w:rPr>
                <w:spacing w:val="28"/>
                <w:sz w:val="18"/>
              </w:rPr>
              <w:t xml:space="preserve"> </w:t>
            </w:r>
            <w:r>
              <w:rPr>
                <w:sz w:val="18"/>
              </w:rPr>
              <w:t>пива)</w:t>
            </w:r>
          </w:p>
          <w:p w:rsidR="00381CE0" w:rsidRDefault="00346D2A">
            <w:pPr>
              <w:pStyle w:val="TableParagraph"/>
              <w:spacing w:before="2" w:line="187" w:lineRule="exact"/>
              <w:ind w:left="91"/>
              <w:rPr>
                <w:b/>
                <w:i/>
                <w:sz w:val="18"/>
              </w:rPr>
            </w:pPr>
            <w:r>
              <w:rPr>
                <w:b/>
                <w:i/>
                <w:w w:val="105"/>
                <w:sz w:val="18"/>
              </w:rPr>
              <w:t>Безалкохолна пића:</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2908"/>
        </w:trPr>
        <w:tc>
          <w:tcPr>
            <w:tcW w:w="2209" w:type="dxa"/>
          </w:tcPr>
          <w:p w:rsidR="00381CE0" w:rsidRDefault="00381CE0">
            <w:pPr>
              <w:pStyle w:val="TableParagraph"/>
              <w:rPr>
                <w:sz w:val="16"/>
              </w:rPr>
            </w:pPr>
          </w:p>
        </w:tc>
        <w:tc>
          <w:tcPr>
            <w:tcW w:w="5124" w:type="dxa"/>
          </w:tcPr>
          <w:p w:rsidR="00381CE0" w:rsidRDefault="00346D2A">
            <w:pPr>
              <w:pStyle w:val="TableParagraph"/>
              <w:numPr>
                <w:ilvl w:val="0"/>
                <w:numId w:val="217"/>
              </w:numPr>
              <w:tabs>
                <w:tab w:val="left" w:pos="281"/>
              </w:tabs>
              <w:ind w:right="385"/>
              <w:rPr>
                <w:sz w:val="18"/>
              </w:rPr>
            </w:pPr>
            <w:r>
              <w:rPr>
                <w:sz w:val="18"/>
              </w:rPr>
              <w:t>представи врсте и географско порекло вина и виногорја у Србији, региону и</w:t>
            </w:r>
            <w:r>
              <w:rPr>
                <w:spacing w:val="-1"/>
                <w:sz w:val="18"/>
              </w:rPr>
              <w:t xml:space="preserve"> </w:t>
            </w:r>
            <w:r>
              <w:rPr>
                <w:sz w:val="18"/>
              </w:rPr>
              <w:t>свету;</w:t>
            </w:r>
          </w:p>
          <w:p w:rsidR="00381CE0" w:rsidRDefault="00346D2A">
            <w:pPr>
              <w:pStyle w:val="TableParagraph"/>
              <w:numPr>
                <w:ilvl w:val="0"/>
                <w:numId w:val="217"/>
              </w:numPr>
              <w:tabs>
                <w:tab w:val="left" w:pos="281"/>
              </w:tabs>
              <w:spacing w:before="1"/>
              <w:ind w:right="450"/>
              <w:rPr>
                <w:sz w:val="18"/>
              </w:rPr>
            </w:pPr>
            <w:r>
              <w:rPr>
                <w:sz w:val="18"/>
              </w:rPr>
              <w:t>демонстрира технике фрапирања, шамбрирања, презентовањања, отварања, дегоржирања и декантирања вина.</w:t>
            </w:r>
          </w:p>
        </w:tc>
        <w:tc>
          <w:tcPr>
            <w:tcW w:w="5308" w:type="dxa"/>
          </w:tcPr>
          <w:p w:rsidR="00381CE0" w:rsidRDefault="00346D2A">
            <w:pPr>
              <w:pStyle w:val="TableParagraph"/>
              <w:numPr>
                <w:ilvl w:val="0"/>
                <w:numId w:val="216"/>
              </w:numPr>
              <w:tabs>
                <w:tab w:val="left" w:pos="280"/>
              </w:tabs>
              <w:ind w:right="192" w:hanging="186"/>
              <w:rPr>
                <w:sz w:val="18"/>
              </w:rPr>
            </w:pPr>
            <w:r>
              <w:rPr>
                <w:sz w:val="18"/>
              </w:rPr>
              <w:t>подела, врсте, особине, норматив, припрема, начин сервирања и</w:t>
            </w:r>
            <w:r>
              <w:rPr>
                <w:spacing w:val="-1"/>
                <w:sz w:val="18"/>
              </w:rPr>
              <w:t xml:space="preserve"> </w:t>
            </w:r>
            <w:r>
              <w:rPr>
                <w:sz w:val="18"/>
              </w:rPr>
              <w:t>услуживање</w:t>
            </w:r>
          </w:p>
          <w:p w:rsidR="00381CE0" w:rsidRDefault="00346D2A">
            <w:pPr>
              <w:pStyle w:val="TableParagraph"/>
              <w:spacing w:before="1"/>
              <w:ind w:left="91"/>
              <w:rPr>
                <w:b/>
                <w:sz w:val="18"/>
              </w:rPr>
            </w:pPr>
            <w:r>
              <w:rPr>
                <w:b/>
                <w:sz w:val="18"/>
              </w:rPr>
              <w:t>Топли и хладни напици:</w:t>
            </w:r>
          </w:p>
          <w:p w:rsidR="00381CE0" w:rsidRDefault="00346D2A">
            <w:pPr>
              <w:pStyle w:val="TableParagraph"/>
              <w:numPr>
                <w:ilvl w:val="0"/>
                <w:numId w:val="216"/>
              </w:numPr>
              <w:tabs>
                <w:tab w:val="left" w:pos="280"/>
              </w:tabs>
              <w:spacing w:before="1"/>
              <w:ind w:right="86" w:hanging="186"/>
              <w:rPr>
                <w:sz w:val="18"/>
              </w:rPr>
            </w:pPr>
            <w:r>
              <w:rPr>
                <w:sz w:val="18"/>
              </w:rPr>
              <w:t>подела, врсте, карактеристике, прилози, припрема, сервирање и услуживање</w:t>
            </w:r>
          </w:p>
          <w:p w:rsidR="00381CE0" w:rsidRDefault="00346D2A">
            <w:pPr>
              <w:pStyle w:val="TableParagraph"/>
              <w:spacing w:before="1"/>
              <w:ind w:left="91"/>
              <w:rPr>
                <w:b/>
                <w:sz w:val="18"/>
              </w:rPr>
            </w:pPr>
            <w:r>
              <w:rPr>
                <w:b/>
                <w:sz w:val="18"/>
              </w:rPr>
              <w:t>Вина и виногорја:</w:t>
            </w:r>
          </w:p>
          <w:p w:rsidR="00381CE0" w:rsidRDefault="00346D2A">
            <w:pPr>
              <w:pStyle w:val="TableParagraph"/>
              <w:numPr>
                <w:ilvl w:val="0"/>
                <w:numId w:val="216"/>
              </w:numPr>
              <w:tabs>
                <w:tab w:val="left" w:pos="280"/>
              </w:tabs>
              <w:spacing w:before="1"/>
              <w:ind w:right="719" w:hanging="186"/>
              <w:rPr>
                <w:sz w:val="18"/>
              </w:rPr>
            </w:pPr>
            <w:r>
              <w:rPr>
                <w:sz w:val="18"/>
              </w:rPr>
              <w:t>подела вина – према боји, количини шећера, квалитету, начину</w:t>
            </w:r>
            <w:r>
              <w:rPr>
                <w:spacing w:val="-1"/>
                <w:sz w:val="18"/>
              </w:rPr>
              <w:t xml:space="preserve"> </w:t>
            </w:r>
            <w:r>
              <w:rPr>
                <w:sz w:val="18"/>
              </w:rPr>
              <w:t>производње;</w:t>
            </w:r>
          </w:p>
          <w:p w:rsidR="00381CE0" w:rsidRDefault="00346D2A">
            <w:pPr>
              <w:pStyle w:val="TableParagraph"/>
              <w:numPr>
                <w:ilvl w:val="0"/>
                <w:numId w:val="216"/>
              </w:numPr>
              <w:tabs>
                <w:tab w:val="left" w:pos="280"/>
              </w:tabs>
              <w:spacing w:before="2"/>
              <w:ind w:hanging="186"/>
              <w:rPr>
                <w:sz w:val="18"/>
              </w:rPr>
            </w:pPr>
            <w:r>
              <w:rPr>
                <w:sz w:val="18"/>
              </w:rPr>
              <w:t>сорте</w:t>
            </w:r>
            <w:r>
              <w:rPr>
                <w:spacing w:val="-1"/>
                <w:sz w:val="18"/>
              </w:rPr>
              <w:t xml:space="preserve"> </w:t>
            </w:r>
            <w:r>
              <w:rPr>
                <w:sz w:val="18"/>
              </w:rPr>
              <w:t>грожђа;</w:t>
            </w:r>
          </w:p>
          <w:p w:rsidR="00381CE0" w:rsidRDefault="00346D2A">
            <w:pPr>
              <w:pStyle w:val="TableParagraph"/>
              <w:numPr>
                <w:ilvl w:val="0"/>
                <w:numId w:val="216"/>
              </w:numPr>
              <w:tabs>
                <w:tab w:val="left" w:pos="280"/>
              </w:tabs>
              <w:ind w:hanging="186"/>
              <w:rPr>
                <w:sz w:val="18"/>
              </w:rPr>
            </w:pPr>
            <w:r>
              <w:rPr>
                <w:sz w:val="18"/>
              </w:rPr>
              <w:t>виногорја Србије, региона,</w:t>
            </w:r>
            <w:r>
              <w:rPr>
                <w:spacing w:val="-1"/>
                <w:sz w:val="18"/>
              </w:rPr>
              <w:t xml:space="preserve"> </w:t>
            </w:r>
            <w:r>
              <w:rPr>
                <w:sz w:val="18"/>
              </w:rPr>
              <w:t>света;</w:t>
            </w:r>
          </w:p>
          <w:p w:rsidR="00381CE0" w:rsidRDefault="00346D2A">
            <w:pPr>
              <w:pStyle w:val="TableParagraph"/>
              <w:numPr>
                <w:ilvl w:val="0"/>
                <w:numId w:val="216"/>
              </w:numPr>
              <w:tabs>
                <w:tab w:val="left" w:pos="280"/>
              </w:tabs>
              <w:spacing w:before="1"/>
              <w:ind w:hanging="186"/>
              <w:rPr>
                <w:sz w:val="18"/>
              </w:rPr>
            </w:pPr>
            <w:r>
              <w:rPr>
                <w:sz w:val="18"/>
              </w:rPr>
              <w:t>појам, улога и значај</w:t>
            </w:r>
            <w:r>
              <w:rPr>
                <w:sz w:val="18"/>
              </w:rPr>
              <w:t xml:space="preserve"> сомалијера;</w:t>
            </w:r>
          </w:p>
          <w:p w:rsidR="00381CE0" w:rsidRDefault="00346D2A">
            <w:pPr>
              <w:pStyle w:val="TableParagraph"/>
              <w:numPr>
                <w:ilvl w:val="0"/>
                <w:numId w:val="216"/>
              </w:numPr>
              <w:tabs>
                <w:tab w:val="left" w:pos="280"/>
              </w:tabs>
              <w:spacing w:before="1"/>
              <w:ind w:right="291" w:hanging="186"/>
              <w:rPr>
                <w:sz w:val="18"/>
              </w:rPr>
            </w:pPr>
            <w:r>
              <w:rPr>
                <w:sz w:val="18"/>
              </w:rPr>
              <w:t>чување, сервирање (декантирање, фрапирање, дегоржирање, дегустација), презентовање, отварање и услуживање</w:t>
            </w:r>
            <w:r>
              <w:rPr>
                <w:spacing w:val="-4"/>
                <w:sz w:val="18"/>
              </w:rPr>
              <w:t xml:space="preserve"> </w:t>
            </w:r>
            <w:r>
              <w:rPr>
                <w:sz w:val="18"/>
              </w:rPr>
              <w:t>вина;</w:t>
            </w:r>
          </w:p>
          <w:p w:rsidR="00381CE0" w:rsidRDefault="00346D2A">
            <w:pPr>
              <w:pStyle w:val="TableParagraph"/>
              <w:numPr>
                <w:ilvl w:val="0"/>
                <w:numId w:val="216"/>
              </w:numPr>
              <w:tabs>
                <w:tab w:val="left" w:pos="280"/>
              </w:tabs>
              <w:spacing w:before="3" w:line="186" w:lineRule="exact"/>
              <w:ind w:hanging="186"/>
              <w:rPr>
                <w:sz w:val="18"/>
              </w:rPr>
            </w:pPr>
            <w:r>
              <w:rPr>
                <w:sz w:val="18"/>
              </w:rPr>
              <w:t>слагање вина и</w:t>
            </w:r>
            <w:r>
              <w:rPr>
                <w:spacing w:val="-1"/>
                <w:sz w:val="18"/>
              </w:rPr>
              <w:t xml:space="preserve"> </w:t>
            </w:r>
            <w:r>
              <w:rPr>
                <w:sz w:val="18"/>
              </w:rPr>
              <w:t>хране.</w:t>
            </w:r>
          </w:p>
        </w:tc>
      </w:tr>
      <w:tr w:rsidR="00381CE0">
        <w:trPr>
          <w:trHeight w:val="5609"/>
        </w:trPr>
        <w:tc>
          <w:tcPr>
            <w:tcW w:w="2209"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rPr>
                <w:sz w:val="16"/>
              </w:rPr>
            </w:pPr>
          </w:p>
          <w:p w:rsidR="00381CE0" w:rsidRDefault="00346D2A">
            <w:pPr>
              <w:pStyle w:val="TableParagraph"/>
              <w:spacing w:before="1"/>
              <w:ind w:left="72" w:right="157"/>
              <w:jc w:val="center"/>
              <w:rPr>
                <w:b/>
                <w:sz w:val="18"/>
              </w:rPr>
            </w:pPr>
            <w:r>
              <w:rPr>
                <w:b/>
                <w:sz w:val="18"/>
              </w:rPr>
              <w:t>Услуживање хране и посластица у „А la Carte“ пословању</w:t>
            </w:r>
          </w:p>
        </w:tc>
        <w:tc>
          <w:tcPr>
            <w:tcW w:w="5124" w:type="dxa"/>
          </w:tcPr>
          <w:p w:rsidR="00381CE0" w:rsidRDefault="00346D2A">
            <w:pPr>
              <w:pStyle w:val="TableParagraph"/>
              <w:numPr>
                <w:ilvl w:val="0"/>
                <w:numId w:val="215"/>
              </w:numPr>
              <w:tabs>
                <w:tab w:val="left" w:pos="281"/>
              </w:tabs>
              <w:ind w:right="1009"/>
              <w:rPr>
                <w:sz w:val="18"/>
              </w:rPr>
            </w:pPr>
            <w:r>
              <w:rPr>
                <w:sz w:val="18"/>
              </w:rPr>
              <w:t>класификује храну и посластице према групама у инструментима</w:t>
            </w:r>
            <w:r>
              <w:rPr>
                <w:spacing w:val="-1"/>
                <w:sz w:val="18"/>
              </w:rPr>
              <w:t xml:space="preserve"> </w:t>
            </w:r>
            <w:r>
              <w:rPr>
                <w:sz w:val="18"/>
              </w:rPr>
              <w:t>понуде;</w:t>
            </w:r>
          </w:p>
          <w:p w:rsidR="00381CE0" w:rsidRDefault="00346D2A">
            <w:pPr>
              <w:pStyle w:val="TableParagraph"/>
              <w:numPr>
                <w:ilvl w:val="0"/>
                <w:numId w:val="215"/>
              </w:numPr>
              <w:tabs>
                <w:tab w:val="left" w:pos="281"/>
              </w:tabs>
              <w:spacing w:before="1"/>
              <w:rPr>
                <w:sz w:val="18"/>
              </w:rPr>
            </w:pPr>
            <w:r>
              <w:rPr>
                <w:sz w:val="18"/>
              </w:rPr>
              <w:t>разликује јела и посластице из инструмената</w:t>
            </w:r>
            <w:r>
              <w:rPr>
                <w:spacing w:val="-11"/>
                <w:sz w:val="18"/>
              </w:rPr>
              <w:t xml:space="preserve"> </w:t>
            </w:r>
            <w:r>
              <w:rPr>
                <w:sz w:val="18"/>
              </w:rPr>
              <w:t>понуде;</w:t>
            </w:r>
          </w:p>
          <w:p w:rsidR="00381CE0" w:rsidRDefault="00346D2A">
            <w:pPr>
              <w:pStyle w:val="TableParagraph"/>
              <w:numPr>
                <w:ilvl w:val="0"/>
                <w:numId w:val="215"/>
              </w:numPr>
              <w:tabs>
                <w:tab w:val="left" w:pos="281"/>
              </w:tabs>
              <w:ind w:right="162"/>
              <w:rPr>
                <w:sz w:val="18"/>
              </w:rPr>
            </w:pPr>
            <w:r>
              <w:rPr>
                <w:sz w:val="18"/>
              </w:rPr>
              <w:t>примењује основне технике ношења и начине услуживања у различитим системима организације рада;</w:t>
            </w:r>
          </w:p>
          <w:p w:rsidR="00381CE0" w:rsidRDefault="00346D2A">
            <w:pPr>
              <w:pStyle w:val="TableParagraph"/>
              <w:numPr>
                <w:ilvl w:val="0"/>
                <w:numId w:val="215"/>
              </w:numPr>
              <w:tabs>
                <w:tab w:val="left" w:pos="281"/>
              </w:tabs>
              <w:spacing w:before="2"/>
              <w:rPr>
                <w:sz w:val="18"/>
              </w:rPr>
            </w:pPr>
            <w:r>
              <w:rPr>
                <w:sz w:val="18"/>
              </w:rPr>
              <w:t>комбинује одговарајуће начине услуживања</w:t>
            </w:r>
            <w:r>
              <w:rPr>
                <w:sz w:val="18"/>
              </w:rPr>
              <w:t>;</w:t>
            </w:r>
          </w:p>
          <w:p w:rsidR="00381CE0" w:rsidRDefault="00346D2A">
            <w:pPr>
              <w:pStyle w:val="TableParagraph"/>
              <w:numPr>
                <w:ilvl w:val="0"/>
                <w:numId w:val="215"/>
              </w:numPr>
              <w:tabs>
                <w:tab w:val="left" w:pos="281"/>
              </w:tabs>
              <w:spacing w:before="1"/>
              <w:rPr>
                <w:sz w:val="18"/>
              </w:rPr>
            </w:pPr>
            <w:r>
              <w:rPr>
                <w:sz w:val="18"/>
              </w:rPr>
              <w:t>примењује правилан прилаз госту и начине</w:t>
            </w:r>
            <w:r>
              <w:rPr>
                <w:spacing w:val="-3"/>
                <w:sz w:val="18"/>
              </w:rPr>
              <w:t xml:space="preserve"> </w:t>
            </w:r>
            <w:r>
              <w:rPr>
                <w:sz w:val="18"/>
              </w:rPr>
              <w:t>услуживања;</w:t>
            </w:r>
          </w:p>
          <w:p w:rsidR="00381CE0" w:rsidRDefault="00346D2A">
            <w:pPr>
              <w:pStyle w:val="TableParagraph"/>
              <w:numPr>
                <w:ilvl w:val="0"/>
                <w:numId w:val="215"/>
              </w:numPr>
              <w:tabs>
                <w:tab w:val="left" w:pos="281"/>
              </w:tabs>
              <w:spacing w:before="1"/>
              <w:rPr>
                <w:sz w:val="18"/>
              </w:rPr>
            </w:pPr>
            <w:r>
              <w:rPr>
                <w:sz w:val="18"/>
              </w:rPr>
              <w:t>разликује топла и хладна предјела</w:t>
            </w:r>
          </w:p>
          <w:p w:rsidR="00381CE0" w:rsidRDefault="00346D2A">
            <w:pPr>
              <w:pStyle w:val="TableParagraph"/>
              <w:numPr>
                <w:ilvl w:val="0"/>
                <w:numId w:val="215"/>
              </w:numPr>
              <w:tabs>
                <w:tab w:val="left" w:pos="326"/>
              </w:tabs>
              <w:ind w:right="163"/>
              <w:rPr>
                <w:sz w:val="18"/>
              </w:rPr>
            </w:pPr>
            <w:r>
              <w:rPr>
                <w:sz w:val="18"/>
              </w:rPr>
              <w:t>услужује топла и хладна предјела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215"/>
              </w:numPr>
              <w:tabs>
                <w:tab w:val="left" w:pos="281"/>
              </w:tabs>
              <w:spacing w:before="2"/>
              <w:ind w:right="728"/>
              <w:rPr>
                <w:sz w:val="18"/>
              </w:rPr>
            </w:pPr>
            <w:r>
              <w:rPr>
                <w:sz w:val="18"/>
              </w:rPr>
              <w:t xml:space="preserve">услужује супе, чорбе, потаже и консоме у одређеним приликама у различитим </w:t>
            </w:r>
            <w:r>
              <w:rPr>
                <w:sz w:val="18"/>
              </w:rPr>
              <w:t>угоститељским</w:t>
            </w:r>
            <w:r>
              <w:rPr>
                <w:spacing w:val="-7"/>
                <w:sz w:val="18"/>
              </w:rPr>
              <w:t xml:space="preserve"> </w:t>
            </w:r>
            <w:r>
              <w:rPr>
                <w:sz w:val="18"/>
              </w:rPr>
              <w:t>објектима;</w:t>
            </w:r>
          </w:p>
          <w:p w:rsidR="00381CE0" w:rsidRDefault="00346D2A">
            <w:pPr>
              <w:pStyle w:val="TableParagraph"/>
              <w:numPr>
                <w:ilvl w:val="0"/>
                <w:numId w:val="215"/>
              </w:numPr>
              <w:tabs>
                <w:tab w:val="left" w:pos="281"/>
              </w:tabs>
              <w:spacing w:before="3"/>
              <w:rPr>
                <w:sz w:val="18"/>
              </w:rPr>
            </w:pPr>
            <w:r>
              <w:rPr>
                <w:sz w:val="18"/>
              </w:rPr>
              <w:t>разликује рибе, ракове, шкољке,</w:t>
            </w:r>
            <w:r>
              <w:rPr>
                <w:spacing w:val="-1"/>
                <w:sz w:val="18"/>
              </w:rPr>
              <w:t xml:space="preserve"> </w:t>
            </w:r>
            <w:r>
              <w:rPr>
                <w:sz w:val="18"/>
              </w:rPr>
              <w:t>мекушце;</w:t>
            </w:r>
          </w:p>
          <w:p w:rsidR="00381CE0" w:rsidRDefault="00346D2A">
            <w:pPr>
              <w:pStyle w:val="TableParagraph"/>
              <w:numPr>
                <w:ilvl w:val="0"/>
                <w:numId w:val="215"/>
              </w:numPr>
              <w:tabs>
                <w:tab w:val="left" w:pos="281"/>
              </w:tabs>
              <w:ind w:right="633"/>
              <w:rPr>
                <w:sz w:val="18"/>
              </w:rPr>
            </w:pPr>
            <w:r>
              <w:rPr>
                <w:sz w:val="18"/>
              </w:rPr>
              <w:t>услужује рибе, ракове, шкољке, мекушце у одређеним приликама у различитим угоститељским</w:t>
            </w:r>
            <w:r>
              <w:rPr>
                <w:spacing w:val="-5"/>
                <w:sz w:val="18"/>
              </w:rPr>
              <w:t xml:space="preserve"> </w:t>
            </w:r>
            <w:r>
              <w:rPr>
                <w:sz w:val="18"/>
              </w:rPr>
              <w:t>објектима;</w:t>
            </w:r>
          </w:p>
          <w:p w:rsidR="00381CE0" w:rsidRDefault="00346D2A">
            <w:pPr>
              <w:pStyle w:val="TableParagraph"/>
              <w:numPr>
                <w:ilvl w:val="0"/>
                <w:numId w:val="215"/>
              </w:numPr>
              <w:tabs>
                <w:tab w:val="left" w:pos="281"/>
              </w:tabs>
              <w:spacing w:before="2"/>
              <w:rPr>
                <w:sz w:val="18"/>
              </w:rPr>
            </w:pPr>
            <w:r>
              <w:rPr>
                <w:sz w:val="18"/>
              </w:rPr>
              <w:t>разликује главна</w:t>
            </w:r>
            <w:r>
              <w:rPr>
                <w:spacing w:val="-1"/>
                <w:sz w:val="18"/>
              </w:rPr>
              <w:t xml:space="preserve"> </w:t>
            </w:r>
            <w:r>
              <w:rPr>
                <w:sz w:val="18"/>
              </w:rPr>
              <w:t>јела;</w:t>
            </w:r>
          </w:p>
          <w:p w:rsidR="00381CE0" w:rsidRDefault="00346D2A">
            <w:pPr>
              <w:pStyle w:val="TableParagraph"/>
              <w:numPr>
                <w:ilvl w:val="0"/>
                <w:numId w:val="215"/>
              </w:numPr>
              <w:tabs>
                <w:tab w:val="left" w:pos="281"/>
              </w:tabs>
              <w:spacing w:before="1"/>
              <w:ind w:right="508"/>
              <w:rPr>
                <w:sz w:val="18"/>
              </w:rPr>
            </w:pPr>
            <w:r>
              <w:rPr>
                <w:sz w:val="18"/>
              </w:rPr>
              <w:t>услужује главна јела и варива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215"/>
              </w:numPr>
              <w:tabs>
                <w:tab w:val="left" w:pos="281"/>
              </w:tabs>
              <w:spacing w:before="2"/>
              <w:ind w:right="969"/>
              <w:rPr>
                <w:sz w:val="18"/>
              </w:rPr>
            </w:pPr>
            <w:r>
              <w:rPr>
                <w:sz w:val="18"/>
              </w:rPr>
              <w:t>услужује варива, салате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215"/>
              </w:numPr>
              <w:tabs>
                <w:tab w:val="left" w:pos="281"/>
              </w:tabs>
              <w:spacing w:before="1"/>
              <w:rPr>
                <w:sz w:val="18"/>
              </w:rPr>
            </w:pPr>
            <w:r>
              <w:rPr>
                <w:sz w:val="18"/>
              </w:rPr>
              <w:t>разликује</w:t>
            </w:r>
            <w:r>
              <w:rPr>
                <w:spacing w:val="-1"/>
                <w:sz w:val="18"/>
              </w:rPr>
              <w:t xml:space="preserve"> </w:t>
            </w:r>
            <w:r>
              <w:rPr>
                <w:sz w:val="18"/>
              </w:rPr>
              <w:t>сиреве;</w:t>
            </w:r>
          </w:p>
          <w:p w:rsidR="00381CE0" w:rsidRDefault="00346D2A">
            <w:pPr>
              <w:pStyle w:val="TableParagraph"/>
              <w:numPr>
                <w:ilvl w:val="0"/>
                <w:numId w:val="215"/>
              </w:numPr>
              <w:tabs>
                <w:tab w:val="left" w:pos="281"/>
              </w:tabs>
              <w:spacing w:before="1"/>
              <w:ind w:right="601"/>
              <w:rPr>
                <w:sz w:val="18"/>
              </w:rPr>
            </w:pPr>
            <w:r>
              <w:rPr>
                <w:sz w:val="18"/>
              </w:rPr>
              <w:t>услужује сиреве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215"/>
              </w:numPr>
              <w:tabs>
                <w:tab w:val="left" w:pos="281"/>
              </w:tabs>
              <w:spacing w:before="2"/>
              <w:rPr>
                <w:sz w:val="18"/>
              </w:rPr>
            </w:pPr>
            <w:r>
              <w:rPr>
                <w:sz w:val="18"/>
              </w:rPr>
              <w:t>разликује посластице, компоте и</w:t>
            </w:r>
            <w:r>
              <w:rPr>
                <w:spacing w:val="43"/>
                <w:sz w:val="18"/>
              </w:rPr>
              <w:t xml:space="preserve"> </w:t>
            </w:r>
            <w:r>
              <w:rPr>
                <w:sz w:val="18"/>
              </w:rPr>
              <w:t>воће;</w:t>
            </w:r>
          </w:p>
          <w:p w:rsidR="00381CE0" w:rsidRDefault="00346D2A">
            <w:pPr>
              <w:pStyle w:val="TableParagraph"/>
              <w:numPr>
                <w:ilvl w:val="0"/>
                <w:numId w:val="215"/>
              </w:numPr>
              <w:tabs>
                <w:tab w:val="left" w:pos="326"/>
              </w:tabs>
              <w:ind w:right="767"/>
              <w:rPr>
                <w:sz w:val="18"/>
              </w:rPr>
            </w:pPr>
            <w:r>
              <w:rPr>
                <w:sz w:val="18"/>
              </w:rPr>
              <w:t>услужује посластице, компоте и воће, у одређеним приликама у различитим угоститељским</w:t>
            </w:r>
            <w:r>
              <w:rPr>
                <w:spacing w:val="-8"/>
                <w:sz w:val="18"/>
              </w:rPr>
              <w:t xml:space="preserve"> </w:t>
            </w:r>
            <w:r>
              <w:rPr>
                <w:sz w:val="18"/>
              </w:rPr>
              <w:t>објектима;</w:t>
            </w:r>
          </w:p>
        </w:tc>
        <w:tc>
          <w:tcPr>
            <w:tcW w:w="5308" w:type="dxa"/>
          </w:tcPr>
          <w:p w:rsidR="00381CE0" w:rsidRDefault="00346D2A">
            <w:pPr>
              <w:pStyle w:val="TableParagraph"/>
              <w:ind w:left="93" w:hanging="2"/>
              <w:rPr>
                <w:b/>
                <w:sz w:val="18"/>
              </w:rPr>
            </w:pPr>
            <w:r>
              <w:rPr>
                <w:b/>
                <w:sz w:val="18"/>
              </w:rPr>
              <w:t>Дневни оброци и дневни циклус исхране у угоститељским објектима:</w:t>
            </w:r>
          </w:p>
          <w:p w:rsidR="00381CE0" w:rsidRDefault="00346D2A">
            <w:pPr>
              <w:pStyle w:val="TableParagraph"/>
              <w:numPr>
                <w:ilvl w:val="0"/>
                <w:numId w:val="214"/>
              </w:numPr>
              <w:tabs>
                <w:tab w:val="left" w:pos="280"/>
              </w:tabs>
              <w:spacing w:before="1"/>
              <w:ind w:right="488" w:hanging="186"/>
              <w:rPr>
                <w:sz w:val="18"/>
              </w:rPr>
            </w:pPr>
            <w:r>
              <w:rPr>
                <w:sz w:val="18"/>
              </w:rPr>
              <w:t>Примена, место и време одржавања дневних оброка према врстама</w:t>
            </w:r>
          </w:p>
          <w:p w:rsidR="00381CE0" w:rsidRDefault="00381CE0">
            <w:pPr>
              <w:pStyle w:val="TableParagraph"/>
              <w:spacing w:before="2"/>
              <w:rPr>
                <w:sz w:val="18"/>
              </w:rPr>
            </w:pPr>
          </w:p>
          <w:p w:rsidR="00381CE0" w:rsidRDefault="00346D2A">
            <w:pPr>
              <w:pStyle w:val="TableParagraph"/>
              <w:ind w:left="91"/>
              <w:rPr>
                <w:b/>
                <w:sz w:val="18"/>
              </w:rPr>
            </w:pPr>
            <w:r>
              <w:rPr>
                <w:b/>
                <w:sz w:val="18"/>
              </w:rPr>
              <w:t>Организациони системи рада у услуживању:</w:t>
            </w:r>
          </w:p>
          <w:p w:rsidR="00381CE0" w:rsidRDefault="00346D2A">
            <w:pPr>
              <w:pStyle w:val="TableParagraph"/>
              <w:numPr>
                <w:ilvl w:val="0"/>
                <w:numId w:val="214"/>
              </w:numPr>
              <w:tabs>
                <w:tab w:val="left" w:pos="280"/>
              </w:tabs>
              <w:spacing w:before="1"/>
              <w:ind w:hanging="186"/>
              <w:rPr>
                <w:sz w:val="18"/>
              </w:rPr>
            </w:pPr>
            <w:r>
              <w:rPr>
                <w:sz w:val="18"/>
              </w:rPr>
              <w:t>Обер, ревирни, реонски и бригадни систем</w:t>
            </w:r>
            <w:r>
              <w:rPr>
                <w:spacing w:val="-2"/>
                <w:sz w:val="18"/>
              </w:rPr>
              <w:t xml:space="preserve"> </w:t>
            </w:r>
            <w:r>
              <w:rPr>
                <w:sz w:val="18"/>
              </w:rPr>
              <w:t>рада</w:t>
            </w:r>
          </w:p>
          <w:p w:rsidR="00381CE0" w:rsidRDefault="00381CE0">
            <w:pPr>
              <w:pStyle w:val="TableParagraph"/>
              <w:spacing w:before="1"/>
              <w:rPr>
                <w:sz w:val="18"/>
              </w:rPr>
            </w:pPr>
          </w:p>
          <w:p w:rsidR="00381CE0" w:rsidRDefault="00346D2A">
            <w:pPr>
              <w:pStyle w:val="TableParagraph"/>
              <w:spacing w:before="1"/>
              <w:ind w:left="91"/>
              <w:rPr>
                <w:b/>
                <w:sz w:val="18"/>
              </w:rPr>
            </w:pPr>
            <w:r>
              <w:rPr>
                <w:b/>
                <w:sz w:val="18"/>
              </w:rPr>
              <w:t>Начини услуживања хране и посластица:</w:t>
            </w:r>
          </w:p>
          <w:p w:rsidR="00381CE0" w:rsidRDefault="00346D2A">
            <w:pPr>
              <w:pStyle w:val="TableParagraph"/>
              <w:numPr>
                <w:ilvl w:val="0"/>
                <w:numId w:val="214"/>
              </w:numPr>
              <w:tabs>
                <w:tab w:val="left" w:pos="280"/>
              </w:tabs>
              <w:ind w:hanging="186"/>
              <w:rPr>
                <w:sz w:val="18"/>
              </w:rPr>
            </w:pPr>
            <w:r>
              <w:rPr>
                <w:sz w:val="18"/>
              </w:rPr>
              <w:t>Бечки, француски, енглески, руски,</w:t>
            </w:r>
            <w:r>
              <w:rPr>
                <w:spacing w:val="-1"/>
                <w:sz w:val="18"/>
              </w:rPr>
              <w:t xml:space="preserve"> </w:t>
            </w:r>
            <w:r>
              <w:rPr>
                <w:sz w:val="18"/>
              </w:rPr>
              <w:t>комбиновани</w:t>
            </w:r>
          </w:p>
          <w:p w:rsidR="00381CE0" w:rsidRDefault="00381CE0">
            <w:pPr>
              <w:pStyle w:val="TableParagraph"/>
              <w:spacing w:before="2"/>
              <w:rPr>
                <w:sz w:val="18"/>
              </w:rPr>
            </w:pPr>
          </w:p>
          <w:p w:rsidR="00381CE0" w:rsidRDefault="00346D2A">
            <w:pPr>
              <w:pStyle w:val="TableParagraph"/>
              <w:ind w:left="91"/>
              <w:rPr>
                <w:b/>
                <w:sz w:val="18"/>
              </w:rPr>
            </w:pPr>
            <w:r>
              <w:rPr>
                <w:b/>
                <w:sz w:val="18"/>
              </w:rPr>
              <w:t>Инструменти понуде – јеловник:</w:t>
            </w:r>
          </w:p>
          <w:p w:rsidR="00381CE0" w:rsidRDefault="00346D2A">
            <w:pPr>
              <w:pStyle w:val="TableParagraph"/>
              <w:numPr>
                <w:ilvl w:val="0"/>
                <w:numId w:val="214"/>
              </w:numPr>
              <w:tabs>
                <w:tab w:val="left" w:pos="280"/>
              </w:tabs>
              <w:spacing w:before="2"/>
              <w:ind w:hanging="186"/>
              <w:rPr>
                <w:sz w:val="18"/>
              </w:rPr>
            </w:pPr>
            <w:r>
              <w:rPr>
                <w:sz w:val="18"/>
              </w:rPr>
              <w:t>Појам, улога, значај, изглед и</w:t>
            </w:r>
            <w:r>
              <w:rPr>
                <w:spacing w:val="-1"/>
                <w:sz w:val="18"/>
              </w:rPr>
              <w:t xml:space="preserve"> </w:t>
            </w:r>
            <w:r>
              <w:rPr>
                <w:sz w:val="18"/>
              </w:rPr>
              <w:t>врсте</w:t>
            </w:r>
          </w:p>
          <w:p w:rsidR="00381CE0" w:rsidRDefault="00346D2A">
            <w:pPr>
              <w:pStyle w:val="TableParagraph"/>
              <w:numPr>
                <w:ilvl w:val="0"/>
                <w:numId w:val="214"/>
              </w:numPr>
              <w:tabs>
                <w:tab w:val="left" w:pos="280"/>
              </w:tabs>
              <w:ind w:hanging="186"/>
              <w:rPr>
                <w:sz w:val="18"/>
              </w:rPr>
            </w:pPr>
            <w:r>
              <w:rPr>
                <w:sz w:val="18"/>
              </w:rPr>
              <w:t>Редослед писања, правилно груписање и избор</w:t>
            </w:r>
            <w:r>
              <w:rPr>
                <w:spacing w:val="-1"/>
                <w:sz w:val="18"/>
              </w:rPr>
              <w:t xml:space="preserve"> </w:t>
            </w:r>
            <w:r>
              <w:rPr>
                <w:sz w:val="18"/>
              </w:rPr>
              <w:t>јела</w:t>
            </w:r>
          </w:p>
          <w:p w:rsidR="00381CE0" w:rsidRDefault="00381CE0">
            <w:pPr>
              <w:pStyle w:val="TableParagraph"/>
              <w:spacing w:before="1"/>
              <w:rPr>
                <w:sz w:val="18"/>
              </w:rPr>
            </w:pPr>
          </w:p>
          <w:p w:rsidR="00381CE0" w:rsidRDefault="00346D2A">
            <w:pPr>
              <w:pStyle w:val="TableParagraph"/>
              <w:spacing w:before="1"/>
              <w:ind w:left="93" w:hanging="2"/>
              <w:rPr>
                <w:b/>
                <w:sz w:val="18"/>
              </w:rPr>
            </w:pPr>
            <w:r>
              <w:rPr>
                <w:b/>
                <w:sz w:val="18"/>
              </w:rPr>
              <w:t>Услуживање по јеловнику са познавањем карактеристика хране и посластица:</w:t>
            </w:r>
          </w:p>
          <w:p w:rsidR="00381CE0" w:rsidRDefault="00346D2A">
            <w:pPr>
              <w:pStyle w:val="TableParagraph"/>
              <w:numPr>
                <w:ilvl w:val="0"/>
                <w:numId w:val="214"/>
              </w:numPr>
              <w:tabs>
                <w:tab w:val="left" w:pos="280"/>
              </w:tabs>
              <w:spacing w:before="2"/>
              <w:ind w:hanging="186"/>
              <w:rPr>
                <w:sz w:val="18"/>
              </w:rPr>
            </w:pPr>
            <w:r>
              <w:rPr>
                <w:sz w:val="18"/>
              </w:rPr>
              <w:t>Група јела - хладна</w:t>
            </w:r>
            <w:r>
              <w:rPr>
                <w:spacing w:val="-3"/>
                <w:sz w:val="18"/>
              </w:rPr>
              <w:t xml:space="preserve"> </w:t>
            </w:r>
            <w:r>
              <w:rPr>
                <w:sz w:val="18"/>
              </w:rPr>
              <w:t>предјела</w:t>
            </w:r>
          </w:p>
          <w:p w:rsidR="00381CE0" w:rsidRDefault="00346D2A">
            <w:pPr>
              <w:pStyle w:val="TableParagraph"/>
              <w:numPr>
                <w:ilvl w:val="0"/>
                <w:numId w:val="214"/>
              </w:numPr>
              <w:tabs>
                <w:tab w:val="left" w:pos="280"/>
              </w:tabs>
              <w:spacing w:before="1"/>
              <w:ind w:hanging="186"/>
              <w:rPr>
                <w:sz w:val="18"/>
              </w:rPr>
            </w:pPr>
            <w:r>
              <w:rPr>
                <w:sz w:val="18"/>
              </w:rPr>
              <w:t>Група јела –супе, чорбе, потажи,</w:t>
            </w:r>
            <w:r>
              <w:rPr>
                <w:spacing w:val="-2"/>
                <w:sz w:val="18"/>
              </w:rPr>
              <w:t xml:space="preserve"> </w:t>
            </w:r>
            <w:r>
              <w:rPr>
                <w:sz w:val="18"/>
              </w:rPr>
              <w:t>кон</w:t>
            </w:r>
            <w:r>
              <w:rPr>
                <w:sz w:val="18"/>
              </w:rPr>
              <w:t>сомеи</w:t>
            </w:r>
          </w:p>
          <w:p w:rsidR="00381CE0" w:rsidRDefault="00346D2A">
            <w:pPr>
              <w:pStyle w:val="TableParagraph"/>
              <w:numPr>
                <w:ilvl w:val="0"/>
                <w:numId w:val="214"/>
              </w:numPr>
              <w:tabs>
                <w:tab w:val="left" w:pos="280"/>
              </w:tabs>
              <w:ind w:hanging="186"/>
              <w:rPr>
                <w:sz w:val="18"/>
              </w:rPr>
            </w:pPr>
            <w:r>
              <w:rPr>
                <w:sz w:val="18"/>
              </w:rPr>
              <w:t>Групе јела – топла</w:t>
            </w:r>
            <w:r>
              <w:rPr>
                <w:spacing w:val="-2"/>
                <w:sz w:val="18"/>
              </w:rPr>
              <w:t xml:space="preserve"> </w:t>
            </w:r>
            <w:r>
              <w:rPr>
                <w:sz w:val="18"/>
              </w:rPr>
              <w:t>предјела</w:t>
            </w:r>
          </w:p>
          <w:p w:rsidR="00381CE0" w:rsidRDefault="00346D2A">
            <w:pPr>
              <w:pStyle w:val="TableParagraph"/>
              <w:numPr>
                <w:ilvl w:val="0"/>
                <w:numId w:val="214"/>
              </w:numPr>
              <w:tabs>
                <w:tab w:val="left" w:pos="280"/>
              </w:tabs>
              <w:spacing w:before="1"/>
              <w:ind w:hanging="186"/>
              <w:rPr>
                <w:sz w:val="18"/>
              </w:rPr>
            </w:pPr>
            <w:r>
              <w:rPr>
                <w:sz w:val="18"/>
              </w:rPr>
              <w:t>Група јела – рибе, ракови, шкољке и</w:t>
            </w:r>
            <w:r>
              <w:rPr>
                <w:spacing w:val="-1"/>
                <w:sz w:val="18"/>
              </w:rPr>
              <w:t xml:space="preserve"> </w:t>
            </w:r>
            <w:r>
              <w:rPr>
                <w:sz w:val="18"/>
              </w:rPr>
              <w:t>мекушци</w:t>
            </w:r>
          </w:p>
          <w:p w:rsidR="00381CE0" w:rsidRDefault="00346D2A">
            <w:pPr>
              <w:pStyle w:val="TableParagraph"/>
              <w:numPr>
                <w:ilvl w:val="0"/>
                <w:numId w:val="214"/>
              </w:numPr>
              <w:tabs>
                <w:tab w:val="left" w:pos="280"/>
              </w:tabs>
              <w:spacing w:before="1"/>
              <w:ind w:hanging="186"/>
              <w:rPr>
                <w:sz w:val="18"/>
              </w:rPr>
            </w:pPr>
            <w:r>
              <w:rPr>
                <w:sz w:val="18"/>
              </w:rPr>
              <w:t>Група јела – готова</w:t>
            </w:r>
            <w:r>
              <w:rPr>
                <w:spacing w:val="-2"/>
                <w:sz w:val="18"/>
              </w:rPr>
              <w:t xml:space="preserve"> </w:t>
            </w:r>
            <w:r>
              <w:rPr>
                <w:sz w:val="18"/>
              </w:rPr>
              <w:t>јела</w:t>
            </w:r>
          </w:p>
          <w:p w:rsidR="00381CE0" w:rsidRDefault="00346D2A">
            <w:pPr>
              <w:pStyle w:val="TableParagraph"/>
              <w:numPr>
                <w:ilvl w:val="0"/>
                <w:numId w:val="214"/>
              </w:numPr>
              <w:tabs>
                <w:tab w:val="left" w:pos="280"/>
              </w:tabs>
              <w:spacing w:before="1"/>
              <w:ind w:hanging="186"/>
              <w:rPr>
                <w:sz w:val="18"/>
              </w:rPr>
            </w:pPr>
            <w:r>
              <w:rPr>
                <w:sz w:val="18"/>
              </w:rPr>
              <w:t>Група јела –</w:t>
            </w:r>
            <w:r>
              <w:rPr>
                <w:spacing w:val="-2"/>
                <w:sz w:val="18"/>
              </w:rPr>
              <w:t xml:space="preserve"> </w:t>
            </w:r>
            <w:r>
              <w:rPr>
                <w:sz w:val="18"/>
              </w:rPr>
              <w:t>печења</w:t>
            </w:r>
          </w:p>
          <w:p w:rsidR="00381CE0" w:rsidRDefault="00346D2A">
            <w:pPr>
              <w:pStyle w:val="TableParagraph"/>
              <w:numPr>
                <w:ilvl w:val="0"/>
                <w:numId w:val="214"/>
              </w:numPr>
              <w:tabs>
                <w:tab w:val="left" w:pos="280"/>
              </w:tabs>
              <w:spacing w:before="1"/>
              <w:ind w:hanging="186"/>
              <w:rPr>
                <w:sz w:val="18"/>
              </w:rPr>
            </w:pPr>
            <w:r>
              <w:rPr>
                <w:sz w:val="18"/>
              </w:rPr>
              <w:t>Група јела – јела по</w:t>
            </w:r>
            <w:r>
              <w:rPr>
                <w:spacing w:val="-2"/>
                <w:sz w:val="18"/>
              </w:rPr>
              <w:t xml:space="preserve"> </w:t>
            </w:r>
            <w:r>
              <w:rPr>
                <w:sz w:val="18"/>
              </w:rPr>
              <w:t>поруџбини</w:t>
            </w:r>
          </w:p>
          <w:p w:rsidR="00381CE0" w:rsidRDefault="00346D2A">
            <w:pPr>
              <w:pStyle w:val="TableParagraph"/>
              <w:numPr>
                <w:ilvl w:val="0"/>
                <w:numId w:val="214"/>
              </w:numPr>
              <w:tabs>
                <w:tab w:val="left" w:pos="280"/>
              </w:tabs>
              <w:ind w:hanging="186"/>
              <w:rPr>
                <w:sz w:val="18"/>
              </w:rPr>
            </w:pPr>
            <w:r>
              <w:rPr>
                <w:sz w:val="18"/>
              </w:rPr>
              <w:t>Група јела – специјалитети са</w:t>
            </w:r>
            <w:r>
              <w:rPr>
                <w:spacing w:val="-2"/>
                <w:sz w:val="18"/>
              </w:rPr>
              <w:t xml:space="preserve"> </w:t>
            </w:r>
            <w:r>
              <w:rPr>
                <w:sz w:val="18"/>
              </w:rPr>
              <w:t>роштиља</w:t>
            </w:r>
          </w:p>
          <w:p w:rsidR="00381CE0" w:rsidRDefault="00346D2A">
            <w:pPr>
              <w:pStyle w:val="TableParagraph"/>
              <w:numPr>
                <w:ilvl w:val="0"/>
                <w:numId w:val="214"/>
              </w:numPr>
              <w:tabs>
                <w:tab w:val="left" w:pos="280"/>
              </w:tabs>
              <w:spacing w:before="1"/>
              <w:ind w:hanging="186"/>
              <w:rPr>
                <w:sz w:val="18"/>
              </w:rPr>
            </w:pPr>
            <w:r>
              <w:rPr>
                <w:sz w:val="18"/>
              </w:rPr>
              <w:t>Група јела – варива,</w:t>
            </w:r>
            <w:r>
              <w:rPr>
                <w:spacing w:val="-2"/>
                <w:sz w:val="18"/>
              </w:rPr>
              <w:t xml:space="preserve"> </w:t>
            </w:r>
            <w:r>
              <w:rPr>
                <w:sz w:val="18"/>
              </w:rPr>
              <w:t>салате</w:t>
            </w:r>
          </w:p>
          <w:p w:rsidR="00381CE0" w:rsidRDefault="00346D2A">
            <w:pPr>
              <w:pStyle w:val="TableParagraph"/>
              <w:numPr>
                <w:ilvl w:val="0"/>
                <w:numId w:val="214"/>
              </w:numPr>
              <w:tabs>
                <w:tab w:val="left" w:pos="280"/>
              </w:tabs>
              <w:spacing w:before="1" w:line="186" w:lineRule="exact"/>
              <w:ind w:hanging="186"/>
              <w:rPr>
                <w:sz w:val="18"/>
              </w:rPr>
            </w:pPr>
            <w:r>
              <w:rPr>
                <w:sz w:val="18"/>
              </w:rPr>
              <w:t>Група јела –</w:t>
            </w:r>
            <w:r>
              <w:rPr>
                <w:spacing w:val="-2"/>
                <w:sz w:val="18"/>
              </w:rPr>
              <w:t xml:space="preserve"> </w:t>
            </w:r>
            <w:r>
              <w:rPr>
                <w:sz w:val="18"/>
              </w:rPr>
              <w:t>сиреви</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1037"/>
        </w:trPr>
        <w:tc>
          <w:tcPr>
            <w:tcW w:w="2209" w:type="dxa"/>
          </w:tcPr>
          <w:p w:rsidR="00381CE0" w:rsidRDefault="00381CE0">
            <w:pPr>
              <w:pStyle w:val="TableParagraph"/>
              <w:rPr>
                <w:sz w:val="18"/>
              </w:rPr>
            </w:pPr>
          </w:p>
        </w:tc>
        <w:tc>
          <w:tcPr>
            <w:tcW w:w="5124" w:type="dxa"/>
          </w:tcPr>
          <w:p w:rsidR="00381CE0" w:rsidRDefault="00346D2A">
            <w:pPr>
              <w:pStyle w:val="TableParagraph"/>
              <w:numPr>
                <w:ilvl w:val="0"/>
                <w:numId w:val="213"/>
              </w:numPr>
              <w:tabs>
                <w:tab w:val="left" w:pos="281"/>
              </w:tabs>
              <w:ind w:right="360"/>
              <w:rPr>
                <w:i/>
                <w:sz w:val="18"/>
              </w:rPr>
            </w:pPr>
            <w:r>
              <w:rPr>
                <w:i/>
                <w:sz w:val="18"/>
              </w:rPr>
              <w:t>разликује</w:t>
            </w:r>
            <w:r>
              <w:rPr>
                <w:i/>
                <w:spacing w:val="-6"/>
                <w:sz w:val="18"/>
              </w:rPr>
              <w:t xml:space="preserve"> </w:t>
            </w:r>
            <w:r>
              <w:rPr>
                <w:i/>
                <w:sz w:val="18"/>
              </w:rPr>
              <w:t>врсте</w:t>
            </w:r>
            <w:r>
              <w:rPr>
                <w:i/>
                <w:spacing w:val="-6"/>
                <w:sz w:val="18"/>
              </w:rPr>
              <w:t xml:space="preserve"> </w:t>
            </w:r>
            <w:r>
              <w:rPr>
                <w:i/>
                <w:sz w:val="18"/>
              </w:rPr>
              <w:t>менија</w:t>
            </w:r>
            <w:r>
              <w:rPr>
                <w:i/>
                <w:spacing w:val="-6"/>
                <w:sz w:val="18"/>
              </w:rPr>
              <w:t xml:space="preserve"> </w:t>
            </w:r>
            <w:r>
              <w:rPr>
                <w:i/>
                <w:sz w:val="18"/>
              </w:rPr>
              <w:t>и</w:t>
            </w:r>
            <w:r>
              <w:rPr>
                <w:i/>
                <w:spacing w:val="-6"/>
                <w:sz w:val="18"/>
              </w:rPr>
              <w:t xml:space="preserve"> </w:t>
            </w:r>
            <w:r>
              <w:rPr>
                <w:i/>
                <w:sz w:val="18"/>
              </w:rPr>
              <w:t>правила</w:t>
            </w:r>
            <w:r>
              <w:rPr>
                <w:i/>
                <w:spacing w:val="-6"/>
                <w:sz w:val="18"/>
              </w:rPr>
              <w:t xml:space="preserve"> </w:t>
            </w:r>
            <w:r>
              <w:rPr>
                <w:i/>
                <w:sz w:val="18"/>
              </w:rPr>
              <w:t>приликом</w:t>
            </w:r>
            <w:r>
              <w:rPr>
                <w:i/>
                <w:spacing w:val="-6"/>
                <w:sz w:val="18"/>
              </w:rPr>
              <w:t xml:space="preserve"> </w:t>
            </w:r>
            <w:r>
              <w:rPr>
                <w:i/>
                <w:sz w:val="18"/>
              </w:rPr>
              <w:t>састављања</w:t>
            </w:r>
            <w:r>
              <w:rPr>
                <w:i/>
                <w:spacing w:val="-6"/>
                <w:sz w:val="18"/>
              </w:rPr>
              <w:t xml:space="preserve"> </w:t>
            </w:r>
            <w:r>
              <w:rPr>
                <w:i/>
                <w:sz w:val="18"/>
              </w:rPr>
              <w:t>и писања менија и мени</w:t>
            </w:r>
            <w:r>
              <w:rPr>
                <w:i/>
                <w:spacing w:val="-4"/>
                <w:sz w:val="18"/>
              </w:rPr>
              <w:t xml:space="preserve"> </w:t>
            </w:r>
            <w:r>
              <w:rPr>
                <w:i/>
                <w:sz w:val="18"/>
              </w:rPr>
              <w:t>карте;</w:t>
            </w:r>
          </w:p>
          <w:p w:rsidR="00381CE0" w:rsidRDefault="00346D2A">
            <w:pPr>
              <w:pStyle w:val="TableParagraph"/>
              <w:numPr>
                <w:ilvl w:val="0"/>
                <w:numId w:val="213"/>
              </w:numPr>
              <w:tabs>
                <w:tab w:val="left" w:pos="281"/>
              </w:tabs>
              <w:spacing w:before="1"/>
              <w:rPr>
                <w:i/>
                <w:sz w:val="18"/>
              </w:rPr>
            </w:pPr>
            <w:r>
              <w:rPr>
                <w:i/>
                <w:sz w:val="18"/>
              </w:rPr>
              <w:t>саставља</w:t>
            </w:r>
            <w:r>
              <w:rPr>
                <w:i/>
                <w:spacing w:val="-1"/>
                <w:sz w:val="18"/>
              </w:rPr>
              <w:t xml:space="preserve"> </w:t>
            </w:r>
            <w:r>
              <w:rPr>
                <w:i/>
                <w:sz w:val="18"/>
              </w:rPr>
              <w:t>мени</w:t>
            </w:r>
          </w:p>
        </w:tc>
        <w:tc>
          <w:tcPr>
            <w:tcW w:w="5308" w:type="dxa"/>
          </w:tcPr>
          <w:p w:rsidR="00381CE0" w:rsidRDefault="00346D2A">
            <w:pPr>
              <w:pStyle w:val="TableParagraph"/>
              <w:numPr>
                <w:ilvl w:val="0"/>
                <w:numId w:val="212"/>
              </w:numPr>
              <w:tabs>
                <w:tab w:val="left" w:pos="280"/>
              </w:tabs>
              <w:spacing w:line="206" w:lineRule="exact"/>
              <w:ind w:hanging="186"/>
              <w:rPr>
                <w:i/>
                <w:sz w:val="18"/>
              </w:rPr>
            </w:pPr>
            <w:r>
              <w:rPr>
                <w:i/>
                <w:sz w:val="18"/>
              </w:rPr>
              <w:t xml:space="preserve">Група јела </w:t>
            </w:r>
            <w:r>
              <w:rPr>
                <w:sz w:val="18"/>
              </w:rPr>
              <w:t xml:space="preserve">- </w:t>
            </w:r>
            <w:r>
              <w:rPr>
                <w:i/>
                <w:sz w:val="18"/>
              </w:rPr>
              <w:t>посластица, компота,</w:t>
            </w:r>
            <w:r>
              <w:rPr>
                <w:i/>
                <w:spacing w:val="-9"/>
                <w:sz w:val="18"/>
              </w:rPr>
              <w:t xml:space="preserve"> </w:t>
            </w:r>
            <w:r>
              <w:rPr>
                <w:i/>
                <w:sz w:val="18"/>
              </w:rPr>
              <w:t>воћа</w:t>
            </w:r>
          </w:p>
          <w:p w:rsidR="00381CE0" w:rsidRDefault="00381CE0">
            <w:pPr>
              <w:pStyle w:val="TableParagraph"/>
              <w:spacing w:before="2"/>
              <w:rPr>
                <w:sz w:val="18"/>
              </w:rPr>
            </w:pPr>
          </w:p>
          <w:p w:rsidR="00381CE0" w:rsidRDefault="00346D2A">
            <w:pPr>
              <w:pStyle w:val="TableParagraph"/>
              <w:ind w:left="91"/>
              <w:rPr>
                <w:b/>
                <w:sz w:val="18"/>
              </w:rPr>
            </w:pPr>
            <w:r>
              <w:rPr>
                <w:b/>
                <w:sz w:val="18"/>
              </w:rPr>
              <w:t>Мени и мени карта:</w:t>
            </w:r>
          </w:p>
          <w:p w:rsidR="00381CE0" w:rsidRDefault="00346D2A">
            <w:pPr>
              <w:pStyle w:val="TableParagraph"/>
              <w:numPr>
                <w:ilvl w:val="0"/>
                <w:numId w:val="211"/>
              </w:numPr>
              <w:tabs>
                <w:tab w:val="left" w:pos="228"/>
              </w:tabs>
              <w:spacing w:before="1"/>
              <w:ind w:hanging="136"/>
              <w:rPr>
                <w:i/>
                <w:sz w:val="18"/>
              </w:rPr>
            </w:pPr>
            <w:r>
              <w:rPr>
                <w:i/>
                <w:sz w:val="18"/>
              </w:rPr>
              <w:t>Појам, значај и врсте</w:t>
            </w:r>
            <w:r>
              <w:rPr>
                <w:i/>
                <w:spacing w:val="-4"/>
                <w:sz w:val="18"/>
              </w:rPr>
              <w:t xml:space="preserve"> </w:t>
            </w:r>
            <w:r>
              <w:rPr>
                <w:i/>
                <w:sz w:val="18"/>
              </w:rPr>
              <w:t>менија</w:t>
            </w:r>
          </w:p>
          <w:p w:rsidR="00381CE0" w:rsidRDefault="00346D2A">
            <w:pPr>
              <w:pStyle w:val="TableParagraph"/>
              <w:numPr>
                <w:ilvl w:val="0"/>
                <w:numId w:val="211"/>
              </w:numPr>
              <w:tabs>
                <w:tab w:val="left" w:pos="228"/>
              </w:tabs>
              <w:spacing w:line="187" w:lineRule="exact"/>
              <w:ind w:hanging="136"/>
              <w:rPr>
                <w:i/>
                <w:sz w:val="18"/>
              </w:rPr>
            </w:pPr>
            <w:r>
              <w:rPr>
                <w:i/>
                <w:sz w:val="18"/>
              </w:rPr>
              <w:t>Правила приликом састављања менија и писања мени</w:t>
            </w:r>
            <w:r>
              <w:rPr>
                <w:i/>
                <w:spacing w:val="-33"/>
                <w:sz w:val="18"/>
              </w:rPr>
              <w:t xml:space="preserve"> </w:t>
            </w:r>
            <w:r>
              <w:rPr>
                <w:i/>
                <w:sz w:val="18"/>
              </w:rPr>
              <w:t>карте</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0"/>
        <w:rPr>
          <w:b/>
          <w:i/>
          <w:sz w:val="18"/>
        </w:rPr>
      </w:pPr>
      <w:r>
        <w:rPr>
          <w:b/>
          <w:i/>
          <w:w w:val="105"/>
          <w:sz w:val="18"/>
        </w:rPr>
        <w:t>ТРЕЋИ разред</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13"/>
        </w:trPr>
        <w:tc>
          <w:tcPr>
            <w:tcW w:w="2209" w:type="dxa"/>
            <w:shd w:val="clear" w:color="auto" w:fill="D9D9D9"/>
          </w:tcPr>
          <w:p w:rsidR="00381CE0" w:rsidRDefault="00346D2A">
            <w:pPr>
              <w:pStyle w:val="TableParagraph"/>
              <w:spacing w:before="103"/>
              <w:ind w:left="72" w:right="67"/>
              <w:jc w:val="center"/>
              <w:rPr>
                <w:b/>
                <w:i/>
                <w:sz w:val="18"/>
              </w:rPr>
            </w:pPr>
            <w:r>
              <w:rPr>
                <w:b/>
                <w:i/>
                <w:w w:val="105"/>
                <w:sz w:val="18"/>
              </w:rPr>
              <w:t>НАЗИВ МОДУЛА</w:t>
            </w:r>
          </w:p>
        </w:tc>
        <w:tc>
          <w:tcPr>
            <w:tcW w:w="5124" w:type="dxa"/>
            <w:shd w:val="clear" w:color="auto" w:fill="D9D9D9"/>
          </w:tcPr>
          <w:p w:rsidR="00381CE0" w:rsidRDefault="00346D2A">
            <w:pPr>
              <w:pStyle w:val="TableParagraph"/>
              <w:spacing w:line="206" w:lineRule="exact"/>
              <w:ind w:left="604" w:right="599"/>
              <w:jc w:val="center"/>
              <w:rPr>
                <w:b/>
                <w:i/>
                <w:sz w:val="18"/>
              </w:rPr>
            </w:pPr>
            <w:r>
              <w:rPr>
                <w:b/>
                <w:i/>
                <w:w w:val="105"/>
                <w:sz w:val="18"/>
              </w:rPr>
              <w:t>ИСХОДИ</w:t>
            </w:r>
          </w:p>
          <w:p w:rsidR="00381CE0" w:rsidRDefault="00346D2A">
            <w:pPr>
              <w:pStyle w:val="TableParagraph"/>
              <w:spacing w:before="1" w:line="186" w:lineRule="exact"/>
              <w:ind w:left="604" w:right="599"/>
              <w:jc w:val="center"/>
              <w:rPr>
                <w:sz w:val="18"/>
              </w:rPr>
            </w:pPr>
            <w:r>
              <w:rPr>
                <w:sz w:val="18"/>
              </w:rPr>
              <w:t>По завршетку модула ученик ће бити у стању да:</w:t>
            </w:r>
          </w:p>
        </w:tc>
        <w:tc>
          <w:tcPr>
            <w:tcW w:w="5308" w:type="dxa"/>
            <w:shd w:val="clear" w:color="auto" w:fill="D9D9D9"/>
          </w:tcPr>
          <w:p w:rsidR="00381CE0" w:rsidRDefault="00346D2A">
            <w:pPr>
              <w:pStyle w:val="TableParagraph"/>
              <w:spacing w:before="1" w:line="208" w:lineRule="exact"/>
              <w:ind w:left="2139" w:right="372" w:hanging="1669"/>
              <w:rPr>
                <w:b/>
                <w:i/>
                <w:sz w:val="18"/>
              </w:rPr>
            </w:pPr>
            <w:r>
              <w:rPr>
                <w:b/>
                <w:i/>
                <w:w w:val="105"/>
                <w:sz w:val="18"/>
              </w:rPr>
              <w:t>ПРЕПОРУЧЕНИ САДРЖАЈ / КЉУЧНИ ПОЈМОВИ САДРЖАЈА</w:t>
            </w:r>
          </w:p>
        </w:tc>
      </w:tr>
      <w:tr w:rsidR="00381CE0">
        <w:trPr>
          <w:trHeight w:val="7892"/>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61"/>
              <w:ind w:left="72" w:right="157"/>
              <w:jc w:val="center"/>
              <w:rPr>
                <w:b/>
                <w:i/>
                <w:sz w:val="18"/>
              </w:rPr>
            </w:pPr>
            <w:r>
              <w:rPr>
                <w:b/>
                <w:i/>
                <w:w w:val="105"/>
                <w:sz w:val="18"/>
              </w:rPr>
              <w:t>Пансионско пословање</w:t>
            </w:r>
          </w:p>
        </w:tc>
        <w:tc>
          <w:tcPr>
            <w:tcW w:w="5124" w:type="dxa"/>
            <w:tcBorders>
              <w:bottom w:val="dotted" w:sz="4" w:space="0" w:color="000000"/>
            </w:tcBorders>
          </w:tcPr>
          <w:p w:rsidR="00381CE0" w:rsidRDefault="00346D2A">
            <w:pPr>
              <w:pStyle w:val="TableParagraph"/>
              <w:numPr>
                <w:ilvl w:val="0"/>
                <w:numId w:val="210"/>
              </w:numPr>
              <w:tabs>
                <w:tab w:val="left" w:pos="281"/>
              </w:tabs>
              <w:ind w:right="749"/>
              <w:rPr>
                <w:sz w:val="18"/>
              </w:rPr>
            </w:pPr>
            <w:r>
              <w:rPr>
                <w:sz w:val="18"/>
              </w:rPr>
              <w:t>Разликује организације рада и инструменте понуде у пансионском</w:t>
            </w:r>
            <w:r>
              <w:rPr>
                <w:spacing w:val="-1"/>
                <w:sz w:val="18"/>
              </w:rPr>
              <w:t xml:space="preserve"> </w:t>
            </w:r>
            <w:r>
              <w:rPr>
                <w:sz w:val="18"/>
              </w:rPr>
              <w:t>пословању;</w:t>
            </w:r>
          </w:p>
          <w:p w:rsidR="00381CE0" w:rsidRDefault="00346D2A">
            <w:pPr>
              <w:pStyle w:val="TableParagraph"/>
              <w:numPr>
                <w:ilvl w:val="0"/>
                <w:numId w:val="210"/>
              </w:numPr>
              <w:tabs>
                <w:tab w:val="left" w:pos="281"/>
              </w:tabs>
              <w:rPr>
                <w:sz w:val="18"/>
              </w:rPr>
            </w:pPr>
            <w:r>
              <w:rPr>
                <w:sz w:val="18"/>
              </w:rPr>
              <w:t>Спроводи анкетирање</w:t>
            </w:r>
            <w:r>
              <w:rPr>
                <w:spacing w:val="-3"/>
                <w:sz w:val="18"/>
              </w:rPr>
              <w:t xml:space="preserve"> </w:t>
            </w:r>
            <w:r>
              <w:rPr>
                <w:sz w:val="18"/>
              </w:rPr>
              <w:t>гостију;</w:t>
            </w:r>
          </w:p>
          <w:p w:rsidR="00381CE0" w:rsidRDefault="00346D2A">
            <w:pPr>
              <w:pStyle w:val="TableParagraph"/>
              <w:numPr>
                <w:ilvl w:val="0"/>
                <w:numId w:val="210"/>
              </w:numPr>
              <w:tabs>
                <w:tab w:val="left" w:pos="281"/>
              </w:tabs>
              <w:ind w:right="495"/>
              <w:rPr>
                <w:sz w:val="18"/>
              </w:rPr>
            </w:pPr>
            <w:r>
              <w:rPr>
                <w:sz w:val="18"/>
              </w:rPr>
              <w:t>Учествује у правилној реализацији и контроли пријема, смештања гостију, бонирања и блокирања поруџбине за храну и пиће према врсти оброка и врсти гостију (пансионски, пролазни);</w:t>
            </w:r>
          </w:p>
          <w:p w:rsidR="00381CE0" w:rsidRDefault="00346D2A">
            <w:pPr>
              <w:pStyle w:val="TableParagraph"/>
              <w:numPr>
                <w:ilvl w:val="0"/>
                <w:numId w:val="210"/>
              </w:numPr>
              <w:tabs>
                <w:tab w:val="left" w:pos="281"/>
              </w:tabs>
              <w:spacing w:before="2"/>
              <w:ind w:right="444"/>
              <w:rPr>
                <w:sz w:val="18"/>
              </w:rPr>
            </w:pPr>
            <w:r>
              <w:rPr>
                <w:sz w:val="18"/>
              </w:rPr>
              <w:t xml:space="preserve">Учествује у организацији и правилном услуживању </w:t>
            </w:r>
            <w:r>
              <w:rPr>
                <w:sz w:val="18"/>
              </w:rPr>
              <w:t>јела, пића и напитака у</w:t>
            </w:r>
            <w:r>
              <w:rPr>
                <w:spacing w:val="-1"/>
                <w:sz w:val="18"/>
              </w:rPr>
              <w:t xml:space="preserve"> </w:t>
            </w:r>
            <w:r>
              <w:rPr>
                <w:sz w:val="18"/>
              </w:rPr>
              <w:t>пансиону;</w:t>
            </w:r>
          </w:p>
          <w:p w:rsidR="00381CE0" w:rsidRDefault="00346D2A">
            <w:pPr>
              <w:pStyle w:val="TableParagraph"/>
              <w:numPr>
                <w:ilvl w:val="0"/>
                <w:numId w:val="210"/>
              </w:numPr>
              <w:tabs>
                <w:tab w:val="left" w:pos="281"/>
              </w:tabs>
              <w:spacing w:before="1"/>
              <w:rPr>
                <w:sz w:val="18"/>
              </w:rPr>
            </w:pPr>
            <w:r>
              <w:rPr>
                <w:sz w:val="18"/>
              </w:rPr>
              <w:t>Разликује начин постављања изложбеног бифе</w:t>
            </w:r>
            <w:r>
              <w:rPr>
                <w:spacing w:val="-2"/>
                <w:sz w:val="18"/>
              </w:rPr>
              <w:t xml:space="preserve"> </w:t>
            </w:r>
            <w:r>
              <w:rPr>
                <w:sz w:val="18"/>
              </w:rPr>
              <w:t>стола;</w:t>
            </w:r>
          </w:p>
          <w:p w:rsidR="00381CE0" w:rsidRDefault="00346D2A">
            <w:pPr>
              <w:pStyle w:val="TableParagraph"/>
              <w:numPr>
                <w:ilvl w:val="0"/>
                <w:numId w:val="210"/>
              </w:numPr>
              <w:tabs>
                <w:tab w:val="left" w:pos="281"/>
              </w:tabs>
              <w:spacing w:before="1"/>
              <w:ind w:right="293"/>
              <w:rPr>
                <w:sz w:val="18"/>
              </w:rPr>
            </w:pPr>
            <w:r>
              <w:rPr>
                <w:sz w:val="18"/>
              </w:rPr>
              <w:t>Учествује у организацији и излагању јела на бифе столу за доручак, ручак и</w:t>
            </w:r>
            <w:r>
              <w:rPr>
                <w:spacing w:val="-1"/>
                <w:sz w:val="18"/>
              </w:rPr>
              <w:t xml:space="preserve"> </w:t>
            </w:r>
            <w:r>
              <w:rPr>
                <w:sz w:val="18"/>
              </w:rPr>
              <w:t>вечеру;</w:t>
            </w:r>
          </w:p>
          <w:p w:rsidR="00381CE0" w:rsidRDefault="00346D2A">
            <w:pPr>
              <w:pStyle w:val="TableParagraph"/>
              <w:numPr>
                <w:ilvl w:val="0"/>
                <w:numId w:val="210"/>
              </w:numPr>
              <w:tabs>
                <w:tab w:val="left" w:pos="281"/>
              </w:tabs>
              <w:spacing w:before="2"/>
              <w:ind w:right="416"/>
              <w:rPr>
                <w:sz w:val="18"/>
              </w:rPr>
            </w:pPr>
            <w:r>
              <w:rPr>
                <w:sz w:val="18"/>
              </w:rPr>
              <w:t>Учествује у организацији дневних оброка у пансионском пословању;</w:t>
            </w:r>
          </w:p>
          <w:p w:rsidR="00381CE0" w:rsidRDefault="00346D2A">
            <w:pPr>
              <w:pStyle w:val="TableParagraph"/>
              <w:numPr>
                <w:ilvl w:val="0"/>
                <w:numId w:val="210"/>
              </w:numPr>
              <w:tabs>
                <w:tab w:val="left" w:pos="281"/>
              </w:tabs>
              <w:spacing w:before="1"/>
              <w:ind w:right="169"/>
              <w:rPr>
                <w:sz w:val="18"/>
              </w:rPr>
            </w:pPr>
            <w:r>
              <w:rPr>
                <w:sz w:val="18"/>
              </w:rPr>
              <w:t>Поставља одговарајуће кувере за различите дневне оброке у пансионском</w:t>
            </w:r>
            <w:r>
              <w:rPr>
                <w:spacing w:val="-1"/>
                <w:sz w:val="18"/>
              </w:rPr>
              <w:t xml:space="preserve"> </w:t>
            </w:r>
            <w:r>
              <w:rPr>
                <w:sz w:val="18"/>
              </w:rPr>
              <w:t>пословању;</w:t>
            </w:r>
          </w:p>
          <w:p w:rsidR="00381CE0" w:rsidRDefault="00346D2A">
            <w:pPr>
              <w:pStyle w:val="TableParagraph"/>
              <w:numPr>
                <w:ilvl w:val="0"/>
                <w:numId w:val="210"/>
              </w:numPr>
              <w:tabs>
                <w:tab w:val="left" w:pos="281"/>
              </w:tabs>
              <w:spacing w:before="3"/>
              <w:ind w:right="350"/>
              <w:jc w:val="both"/>
              <w:rPr>
                <w:sz w:val="18"/>
              </w:rPr>
            </w:pPr>
            <w:r>
              <w:rPr>
                <w:sz w:val="18"/>
              </w:rPr>
              <w:t>Примењује санитарно-хигијенска правила угоститељског особља у Пансионском пословању и свим фазама процеса рада;</w:t>
            </w:r>
          </w:p>
          <w:p w:rsidR="00381CE0" w:rsidRDefault="00346D2A">
            <w:pPr>
              <w:pStyle w:val="TableParagraph"/>
              <w:numPr>
                <w:ilvl w:val="0"/>
                <w:numId w:val="210"/>
              </w:numPr>
              <w:tabs>
                <w:tab w:val="left" w:pos="281"/>
              </w:tabs>
              <w:spacing w:before="2"/>
              <w:ind w:right="422"/>
              <w:rPr>
                <w:sz w:val="18"/>
              </w:rPr>
            </w:pPr>
            <w:r>
              <w:rPr>
                <w:sz w:val="18"/>
              </w:rPr>
              <w:t>Контролише примену санитарно- хигијенских правила угоститељског</w:t>
            </w:r>
            <w:r>
              <w:rPr>
                <w:sz w:val="18"/>
              </w:rPr>
              <w:t xml:space="preserve"> особља у Пансионском пословању и свим фазама процеса</w:t>
            </w:r>
            <w:r>
              <w:rPr>
                <w:spacing w:val="-1"/>
                <w:sz w:val="18"/>
              </w:rPr>
              <w:t xml:space="preserve"> </w:t>
            </w:r>
            <w:r>
              <w:rPr>
                <w:sz w:val="18"/>
              </w:rPr>
              <w:t>рада</w:t>
            </w:r>
          </w:p>
          <w:p w:rsidR="00381CE0" w:rsidRDefault="00346D2A">
            <w:pPr>
              <w:pStyle w:val="TableParagraph"/>
              <w:numPr>
                <w:ilvl w:val="0"/>
                <w:numId w:val="210"/>
              </w:numPr>
              <w:tabs>
                <w:tab w:val="left" w:pos="281"/>
              </w:tabs>
              <w:spacing w:before="3"/>
              <w:ind w:right="336"/>
              <w:rPr>
                <w:sz w:val="18"/>
              </w:rPr>
            </w:pPr>
            <w:r>
              <w:rPr>
                <w:sz w:val="18"/>
              </w:rPr>
              <w:t>Учествује у организацији и контроли правилно одрађених припремних и завршних радова у етажном сервису;</w:t>
            </w:r>
          </w:p>
          <w:p w:rsidR="00381CE0" w:rsidRDefault="00346D2A">
            <w:pPr>
              <w:pStyle w:val="TableParagraph"/>
              <w:numPr>
                <w:ilvl w:val="0"/>
                <w:numId w:val="210"/>
              </w:numPr>
              <w:tabs>
                <w:tab w:val="left" w:pos="281"/>
              </w:tabs>
              <w:spacing w:before="1"/>
              <w:ind w:right="391"/>
              <w:rPr>
                <w:sz w:val="18"/>
              </w:rPr>
            </w:pPr>
            <w:r>
              <w:rPr>
                <w:sz w:val="18"/>
              </w:rPr>
              <w:t>Учествује у контроли правилног пријема и прослеђивања поруџбина производним</w:t>
            </w:r>
            <w:r>
              <w:rPr>
                <w:spacing w:val="-1"/>
                <w:sz w:val="18"/>
              </w:rPr>
              <w:t xml:space="preserve"> </w:t>
            </w:r>
            <w:r>
              <w:rPr>
                <w:sz w:val="18"/>
              </w:rPr>
              <w:t>одељењима</w:t>
            </w:r>
          </w:p>
          <w:p w:rsidR="00381CE0" w:rsidRDefault="00346D2A">
            <w:pPr>
              <w:pStyle w:val="TableParagraph"/>
              <w:numPr>
                <w:ilvl w:val="0"/>
                <w:numId w:val="210"/>
              </w:numPr>
              <w:tabs>
                <w:tab w:val="left" w:pos="281"/>
              </w:tabs>
              <w:spacing w:before="2"/>
              <w:ind w:right="99"/>
              <w:rPr>
                <w:sz w:val="18"/>
              </w:rPr>
            </w:pPr>
            <w:r>
              <w:rPr>
                <w:sz w:val="18"/>
              </w:rPr>
              <w:t>Учествује у контроли правилног услуживању хране и пића у хотелским</w:t>
            </w:r>
            <w:r>
              <w:rPr>
                <w:spacing w:val="-1"/>
                <w:sz w:val="18"/>
              </w:rPr>
              <w:t xml:space="preserve"> </w:t>
            </w:r>
            <w:r>
              <w:rPr>
                <w:sz w:val="18"/>
              </w:rPr>
              <w:t>собама.</w:t>
            </w:r>
          </w:p>
          <w:p w:rsidR="00381CE0" w:rsidRDefault="00346D2A">
            <w:pPr>
              <w:pStyle w:val="TableParagraph"/>
              <w:numPr>
                <w:ilvl w:val="0"/>
                <w:numId w:val="210"/>
              </w:numPr>
              <w:tabs>
                <w:tab w:val="left" w:pos="281"/>
              </w:tabs>
              <w:spacing w:before="2"/>
              <w:ind w:right="693"/>
              <w:jc w:val="both"/>
              <w:rPr>
                <w:sz w:val="18"/>
              </w:rPr>
            </w:pPr>
            <w:r>
              <w:rPr>
                <w:sz w:val="18"/>
              </w:rPr>
              <w:t>Учествује у контроли испостављања рачуна и његове наплате за пружене угоститељске услуге у хотелским собама.</w:t>
            </w:r>
          </w:p>
          <w:p w:rsidR="00381CE0" w:rsidRDefault="00346D2A">
            <w:pPr>
              <w:pStyle w:val="TableParagraph"/>
              <w:numPr>
                <w:ilvl w:val="0"/>
                <w:numId w:val="210"/>
              </w:numPr>
              <w:tabs>
                <w:tab w:val="left" w:pos="281"/>
              </w:tabs>
              <w:spacing w:before="2"/>
              <w:ind w:right="211"/>
              <w:rPr>
                <w:sz w:val="18"/>
              </w:rPr>
            </w:pPr>
            <w:r>
              <w:rPr>
                <w:sz w:val="18"/>
              </w:rPr>
              <w:t>Учествује у правилном извршавању административних послова пописа и поруч</w:t>
            </w:r>
            <w:r>
              <w:rPr>
                <w:sz w:val="18"/>
              </w:rPr>
              <w:t>ивања одређених роба потребних за правилно пословање етажног сервиса;</w:t>
            </w:r>
          </w:p>
          <w:p w:rsidR="00381CE0" w:rsidRDefault="00346D2A">
            <w:pPr>
              <w:pStyle w:val="TableParagraph"/>
              <w:numPr>
                <w:ilvl w:val="0"/>
                <w:numId w:val="210"/>
              </w:numPr>
              <w:tabs>
                <w:tab w:val="left" w:pos="281"/>
              </w:tabs>
              <w:spacing w:before="3"/>
              <w:ind w:right="250"/>
              <w:rPr>
                <w:sz w:val="18"/>
              </w:rPr>
            </w:pPr>
            <w:r>
              <w:rPr>
                <w:sz w:val="18"/>
              </w:rPr>
              <w:t>Примењује и контролише примену санитарно- хигијенских правила угоститељског особља у етажном сервису и свим фазама процеса</w:t>
            </w:r>
            <w:r>
              <w:rPr>
                <w:spacing w:val="-1"/>
                <w:sz w:val="18"/>
              </w:rPr>
              <w:t xml:space="preserve"> </w:t>
            </w:r>
            <w:r>
              <w:rPr>
                <w:sz w:val="18"/>
              </w:rPr>
              <w:t>рада</w:t>
            </w:r>
          </w:p>
        </w:tc>
        <w:tc>
          <w:tcPr>
            <w:tcW w:w="5308" w:type="dxa"/>
            <w:tcBorders>
              <w:bottom w:val="nil"/>
            </w:tcBorders>
          </w:tcPr>
          <w:p w:rsidR="00381CE0" w:rsidRDefault="00346D2A">
            <w:pPr>
              <w:pStyle w:val="TableParagraph"/>
              <w:spacing w:line="203" w:lineRule="exact"/>
              <w:ind w:left="91"/>
              <w:rPr>
                <w:b/>
                <w:i/>
                <w:sz w:val="18"/>
              </w:rPr>
            </w:pPr>
            <w:r>
              <w:rPr>
                <w:b/>
                <w:i/>
                <w:w w:val="105"/>
                <w:sz w:val="18"/>
              </w:rPr>
              <w:t>Пансионско пословање:</w:t>
            </w:r>
          </w:p>
          <w:p w:rsidR="00381CE0" w:rsidRDefault="00346D2A">
            <w:pPr>
              <w:pStyle w:val="TableParagraph"/>
              <w:numPr>
                <w:ilvl w:val="0"/>
                <w:numId w:val="209"/>
              </w:numPr>
              <w:tabs>
                <w:tab w:val="left" w:pos="280"/>
              </w:tabs>
              <w:spacing w:before="1"/>
              <w:ind w:hanging="186"/>
              <w:rPr>
                <w:sz w:val="18"/>
              </w:rPr>
            </w:pPr>
            <w:r>
              <w:rPr>
                <w:sz w:val="18"/>
              </w:rPr>
              <w:t>Организација рада запослених у</w:t>
            </w:r>
            <w:r>
              <w:rPr>
                <w:spacing w:val="-2"/>
                <w:sz w:val="18"/>
              </w:rPr>
              <w:t xml:space="preserve"> </w:t>
            </w:r>
            <w:r>
              <w:rPr>
                <w:sz w:val="18"/>
              </w:rPr>
              <w:t>пансиону</w:t>
            </w:r>
          </w:p>
          <w:p w:rsidR="00381CE0" w:rsidRDefault="00346D2A">
            <w:pPr>
              <w:pStyle w:val="TableParagraph"/>
              <w:numPr>
                <w:ilvl w:val="0"/>
                <w:numId w:val="209"/>
              </w:numPr>
              <w:tabs>
                <w:tab w:val="left" w:pos="280"/>
              </w:tabs>
              <w:spacing w:before="1"/>
              <w:ind w:hanging="186"/>
              <w:rPr>
                <w:sz w:val="18"/>
              </w:rPr>
            </w:pPr>
            <w:r>
              <w:rPr>
                <w:sz w:val="18"/>
              </w:rPr>
              <w:t>Инструменти понуде и продаје у</w:t>
            </w:r>
            <w:r>
              <w:rPr>
                <w:spacing w:val="-2"/>
                <w:sz w:val="18"/>
              </w:rPr>
              <w:t xml:space="preserve"> </w:t>
            </w:r>
            <w:r>
              <w:rPr>
                <w:sz w:val="18"/>
              </w:rPr>
              <w:t>пансиону</w:t>
            </w:r>
          </w:p>
          <w:p w:rsidR="00381CE0" w:rsidRDefault="00346D2A">
            <w:pPr>
              <w:pStyle w:val="TableParagraph"/>
              <w:numPr>
                <w:ilvl w:val="0"/>
                <w:numId w:val="209"/>
              </w:numPr>
              <w:tabs>
                <w:tab w:val="left" w:pos="280"/>
              </w:tabs>
              <w:ind w:right="304" w:hanging="186"/>
              <w:rPr>
                <w:sz w:val="18"/>
              </w:rPr>
            </w:pPr>
            <w:r>
              <w:rPr>
                <w:sz w:val="18"/>
              </w:rPr>
              <w:t>Начини анкетирања гостију (анкетни јеловник, анкетна мени карта, анкетни мени</w:t>
            </w:r>
            <w:r>
              <w:rPr>
                <w:spacing w:val="-1"/>
                <w:sz w:val="18"/>
              </w:rPr>
              <w:t xml:space="preserve"> </w:t>
            </w:r>
            <w:r>
              <w:rPr>
                <w:sz w:val="18"/>
              </w:rPr>
              <w:t>лист)</w:t>
            </w:r>
          </w:p>
          <w:p w:rsidR="00381CE0" w:rsidRDefault="00346D2A">
            <w:pPr>
              <w:pStyle w:val="TableParagraph"/>
              <w:numPr>
                <w:ilvl w:val="0"/>
                <w:numId w:val="209"/>
              </w:numPr>
              <w:tabs>
                <w:tab w:val="left" w:pos="280"/>
              </w:tabs>
              <w:spacing w:before="2"/>
              <w:ind w:hanging="186"/>
              <w:rPr>
                <w:sz w:val="18"/>
              </w:rPr>
            </w:pPr>
            <w:r>
              <w:rPr>
                <w:sz w:val="18"/>
              </w:rPr>
              <w:t>Изложбени бифе сто („Шведски сто“) у пансиону</w:t>
            </w:r>
          </w:p>
          <w:p w:rsidR="00381CE0" w:rsidRDefault="00346D2A">
            <w:pPr>
              <w:pStyle w:val="TableParagraph"/>
              <w:numPr>
                <w:ilvl w:val="0"/>
                <w:numId w:val="209"/>
              </w:numPr>
              <w:tabs>
                <w:tab w:val="left" w:pos="280"/>
              </w:tabs>
              <w:spacing w:before="1"/>
              <w:ind w:hanging="186"/>
              <w:rPr>
                <w:sz w:val="18"/>
              </w:rPr>
            </w:pPr>
            <w:r>
              <w:rPr>
                <w:sz w:val="18"/>
              </w:rPr>
              <w:t>Услуживање у хотелским собама (етажни/собни сервис)</w:t>
            </w:r>
          </w:p>
          <w:p w:rsidR="00381CE0" w:rsidRDefault="00346D2A">
            <w:pPr>
              <w:pStyle w:val="TableParagraph"/>
              <w:numPr>
                <w:ilvl w:val="0"/>
                <w:numId w:val="209"/>
              </w:numPr>
              <w:tabs>
                <w:tab w:val="left" w:pos="280"/>
              </w:tabs>
              <w:spacing w:before="1"/>
              <w:ind w:hanging="186"/>
              <w:rPr>
                <w:sz w:val="18"/>
              </w:rPr>
            </w:pPr>
            <w:r>
              <w:rPr>
                <w:sz w:val="18"/>
              </w:rPr>
              <w:t>Организација рада етажног</w:t>
            </w:r>
            <w:r>
              <w:rPr>
                <w:spacing w:val="-1"/>
                <w:sz w:val="18"/>
              </w:rPr>
              <w:t xml:space="preserve"> </w:t>
            </w:r>
            <w:r>
              <w:rPr>
                <w:sz w:val="18"/>
              </w:rPr>
              <w:t>сервиса</w:t>
            </w:r>
          </w:p>
          <w:p w:rsidR="00381CE0" w:rsidRDefault="00346D2A">
            <w:pPr>
              <w:pStyle w:val="TableParagraph"/>
              <w:numPr>
                <w:ilvl w:val="0"/>
                <w:numId w:val="209"/>
              </w:numPr>
              <w:tabs>
                <w:tab w:val="left" w:pos="280"/>
              </w:tabs>
              <w:ind w:hanging="186"/>
              <w:rPr>
                <w:sz w:val="18"/>
              </w:rPr>
            </w:pPr>
            <w:r>
              <w:rPr>
                <w:sz w:val="18"/>
              </w:rPr>
              <w:t>Познавање инструмената понуде и продаје у Етажном</w:t>
            </w:r>
            <w:r>
              <w:rPr>
                <w:spacing w:val="-3"/>
                <w:sz w:val="18"/>
              </w:rPr>
              <w:t xml:space="preserve"> </w:t>
            </w:r>
            <w:r>
              <w:rPr>
                <w:sz w:val="18"/>
              </w:rPr>
              <w:t>сервису</w:t>
            </w:r>
          </w:p>
          <w:p w:rsidR="00381CE0" w:rsidRDefault="00346D2A">
            <w:pPr>
              <w:pStyle w:val="TableParagraph"/>
              <w:numPr>
                <w:ilvl w:val="0"/>
                <w:numId w:val="209"/>
              </w:numPr>
              <w:tabs>
                <w:tab w:val="left" w:pos="280"/>
              </w:tabs>
              <w:spacing w:before="1"/>
              <w:ind w:right="323" w:hanging="186"/>
              <w:rPr>
                <w:sz w:val="18"/>
              </w:rPr>
            </w:pPr>
            <w:r>
              <w:rPr>
                <w:sz w:val="18"/>
              </w:rPr>
              <w:t>Начини пријема поруџбине и прослеђивања производним и услужним одељењима Етажног</w:t>
            </w:r>
            <w:r>
              <w:rPr>
                <w:spacing w:val="-1"/>
                <w:sz w:val="18"/>
              </w:rPr>
              <w:t xml:space="preserve"> </w:t>
            </w:r>
            <w:r>
              <w:rPr>
                <w:sz w:val="18"/>
              </w:rPr>
              <w:t>сервиса</w:t>
            </w:r>
          </w:p>
          <w:p w:rsidR="00381CE0" w:rsidRDefault="00346D2A">
            <w:pPr>
              <w:pStyle w:val="TableParagraph"/>
              <w:numPr>
                <w:ilvl w:val="0"/>
                <w:numId w:val="209"/>
              </w:numPr>
              <w:tabs>
                <w:tab w:val="left" w:pos="280"/>
              </w:tabs>
              <w:spacing w:before="2"/>
              <w:ind w:hanging="186"/>
              <w:rPr>
                <w:sz w:val="18"/>
              </w:rPr>
            </w:pPr>
            <w:r>
              <w:rPr>
                <w:sz w:val="18"/>
              </w:rPr>
              <w:t>Начин припреме и транспорта хране и пића до</w:t>
            </w:r>
            <w:r>
              <w:rPr>
                <w:spacing w:val="-3"/>
                <w:sz w:val="18"/>
              </w:rPr>
              <w:t xml:space="preserve"> </w:t>
            </w:r>
            <w:r>
              <w:rPr>
                <w:sz w:val="18"/>
              </w:rPr>
              <w:t>госта</w:t>
            </w:r>
          </w:p>
          <w:p w:rsidR="00381CE0" w:rsidRDefault="00346D2A">
            <w:pPr>
              <w:pStyle w:val="TableParagraph"/>
              <w:numPr>
                <w:ilvl w:val="0"/>
                <w:numId w:val="209"/>
              </w:numPr>
              <w:tabs>
                <w:tab w:val="left" w:pos="280"/>
              </w:tabs>
              <w:spacing w:before="1"/>
              <w:ind w:hanging="186"/>
              <w:rPr>
                <w:sz w:val="18"/>
              </w:rPr>
            </w:pPr>
            <w:r>
              <w:rPr>
                <w:sz w:val="18"/>
              </w:rPr>
              <w:t>Услуживање хране и пића у хотелским собама</w:t>
            </w:r>
          </w:p>
          <w:p w:rsidR="00381CE0" w:rsidRDefault="00346D2A">
            <w:pPr>
              <w:pStyle w:val="TableParagraph"/>
              <w:numPr>
                <w:ilvl w:val="0"/>
                <w:numId w:val="209"/>
              </w:numPr>
              <w:tabs>
                <w:tab w:val="left" w:pos="280"/>
              </w:tabs>
              <w:spacing w:before="1"/>
              <w:ind w:hanging="186"/>
              <w:rPr>
                <w:sz w:val="18"/>
              </w:rPr>
            </w:pPr>
            <w:r>
              <w:rPr>
                <w:sz w:val="18"/>
              </w:rPr>
              <w:t>Испоста</w:t>
            </w:r>
            <w:r>
              <w:rPr>
                <w:sz w:val="18"/>
              </w:rPr>
              <w:t>вљање и наплата рачуна за угоститељске</w:t>
            </w:r>
            <w:r>
              <w:rPr>
                <w:spacing w:val="-1"/>
                <w:sz w:val="18"/>
              </w:rPr>
              <w:t xml:space="preserve"> </w:t>
            </w:r>
            <w:r>
              <w:rPr>
                <w:sz w:val="18"/>
              </w:rPr>
              <w:t>услуге</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7272"/>
        </w:trPr>
        <w:tc>
          <w:tcPr>
            <w:tcW w:w="2209"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18"/>
              </w:rPr>
            </w:pPr>
          </w:p>
          <w:p w:rsidR="00381CE0" w:rsidRDefault="00346D2A">
            <w:pPr>
              <w:pStyle w:val="TableParagraph"/>
              <w:ind w:left="547" w:right="279" w:hanging="343"/>
              <w:rPr>
                <w:b/>
                <w:sz w:val="18"/>
              </w:rPr>
            </w:pPr>
            <w:r>
              <w:rPr>
                <w:b/>
                <w:sz w:val="18"/>
              </w:rPr>
              <w:t>Специфични облици услуживања</w:t>
            </w:r>
          </w:p>
        </w:tc>
        <w:tc>
          <w:tcPr>
            <w:tcW w:w="5124" w:type="dxa"/>
          </w:tcPr>
          <w:p w:rsidR="00381CE0" w:rsidRDefault="00346D2A">
            <w:pPr>
              <w:pStyle w:val="TableParagraph"/>
              <w:numPr>
                <w:ilvl w:val="0"/>
                <w:numId w:val="208"/>
              </w:numPr>
              <w:tabs>
                <w:tab w:val="left" w:pos="281"/>
              </w:tabs>
              <w:ind w:right="709"/>
              <w:rPr>
                <w:sz w:val="18"/>
              </w:rPr>
            </w:pPr>
            <w:r>
              <w:rPr>
                <w:sz w:val="18"/>
              </w:rPr>
              <w:t>Разликује саобраћајна средстава на којима могу да се пружају угоститељске</w:t>
            </w:r>
            <w:r>
              <w:rPr>
                <w:spacing w:val="-1"/>
                <w:sz w:val="18"/>
              </w:rPr>
              <w:t xml:space="preserve"> </w:t>
            </w:r>
            <w:r>
              <w:rPr>
                <w:sz w:val="18"/>
              </w:rPr>
              <w:t>услуге;</w:t>
            </w:r>
          </w:p>
          <w:p w:rsidR="00381CE0" w:rsidRDefault="00346D2A">
            <w:pPr>
              <w:pStyle w:val="TableParagraph"/>
              <w:numPr>
                <w:ilvl w:val="0"/>
                <w:numId w:val="208"/>
              </w:numPr>
              <w:tabs>
                <w:tab w:val="left" w:pos="281"/>
              </w:tabs>
              <w:spacing w:before="1"/>
              <w:ind w:right="1064"/>
              <w:rPr>
                <w:sz w:val="18"/>
              </w:rPr>
            </w:pPr>
            <w:r>
              <w:rPr>
                <w:sz w:val="18"/>
              </w:rPr>
              <w:t>користи опрему, уређаје и инвентар за пружање угоститељских услуга на превозним</w:t>
            </w:r>
            <w:r>
              <w:rPr>
                <w:spacing w:val="-13"/>
                <w:sz w:val="18"/>
              </w:rPr>
              <w:t xml:space="preserve"> </w:t>
            </w:r>
            <w:r>
              <w:rPr>
                <w:sz w:val="18"/>
              </w:rPr>
              <w:t>средствима;</w:t>
            </w:r>
          </w:p>
          <w:p w:rsidR="00381CE0" w:rsidRDefault="00346D2A">
            <w:pPr>
              <w:pStyle w:val="TableParagraph"/>
              <w:numPr>
                <w:ilvl w:val="0"/>
                <w:numId w:val="208"/>
              </w:numPr>
              <w:tabs>
                <w:tab w:val="left" w:pos="281"/>
              </w:tabs>
              <w:spacing w:before="1"/>
              <w:ind w:right="408"/>
              <w:rPr>
                <w:sz w:val="18"/>
              </w:rPr>
            </w:pPr>
            <w:r>
              <w:rPr>
                <w:sz w:val="18"/>
              </w:rPr>
              <w:t>Примењује одређене системе организације рада, карактеристичне за пословање угоститељских пословних јединица на превозним средствима;</w:t>
            </w:r>
          </w:p>
          <w:p w:rsidR="00381CE0" w:rsidRDefault="00346D2A">
            <w:pPr>
              <w:pStyle w:val="TableParagraph"/>
              <w:numPr>
                <w:ilvl w:val="0"/>
                <w:numId w:val="208"/>
              </w:numPr>
              <w:tabs>
                <w:tab w:val="left" w:pos="281"/>
              </w:tabs>
              <w:spacing w:before="3"/>
              <w:ind w:right="178"/>
              <w:rPr>
                <w:sz w:val="18"/>
              </w:rPr>
            </w:pPr>
            <w:r>
              <w:rPr>
                <w:sz w:val="18"/>
              </w:rPr>
              <w:t>Примењује одређене начине услуж</w:t>
            </w:r>
            <w:r>
              <w:rPr>
                <w:sz w:val="18"/>
              </w:rPr>
              <w:t>ивања, карактеристичне за пружање угоститељских услуга на превозним</w:t>
            </w:r>
            <w:r>
              <w:rPr>
                <w:spacing w:val="-14"/>
                <w:sz w:val="18"/>
              </w:rPr>
              <w:t xml:space="preserve"> </w:t>
            </w:r>
            <w:r>
              <w:rPr>
                <w:sz w:val="18"/>
              </w:rPr>
              <w:t>средствима</w:t>
            </w:r>
          </w:p>
          <w:p w:rsidR="00381CE0" w:rsidRDefault="00346D2A">
            <w:pPr>
              <w:pStyle w:val="TableParagraph"/>
              <w:numPr>
                <w:ilvl w:val="0"/>
                <w:numId w:val="208"/>
              </w:numPr>
              <w:tabs>
                <w:tab w:val="left" w:pos="281"/>
              </w:tabs>
              <w:spacing w:before="1"/>
              <w:ind w:right="744"/>
              <w:rPr>
                <w:sz w:val="18"/>
              </w:rPr>
            </w:pPr>
            <w:r>
              <w:rPr>
                <w:sz w:val="18"/>
              </w:rPr>
              <w:t>Успоставља комуникацију са гостима и запосленима применом професионалног</w:t>
            </w:r>
            <w:r>
              <w:rPr>
                <w:spacing w:val="-1"/>
                <w:sz w:val="18"/>
              </w:rPr>
              <w:t xml:space="preserve"> </w:t>
            </w:r>
            <w:r>
              <w:rPr>
                <w:sz w:val="18"/>
              </w:rPr>
              <w:t>Бон-тона</w:t>
            </w:r>
          </w:p>
          <w:p w:rsidR="00381CE0" w:rsidRDefault="00346D2A">
            <w:pPr>
              <w:pStyle w:val="TableParagraph"/>
              <w:numPr>
                <w:ilvl w:val="0"/>
                <w:numId w:val="208"/>
              </w:numPr>
              <w:tabs>
                <w:tab w:val="left" w:pos="281"/>
              </w:tabs>
              <w:spacing w:before="2"/>
              <w:ind w:right="250"/>
              <w:jc w:val="both"/>
              <w:rPr>
                <w:sz w:val="18"/>
              </w:rPr>
            </w:pPr>
            <w:r>
              <w:rPr>
                <w:sz w:val="18"/>
              </w:rPr>
              <w:t>Примењује и контролише примену санитарно- хигијенских правила угоститељског особља на превозним средствима и свим фазама процеса рада;</w:t>
            </w:r>
          </w:p>
          <w:p w:rsidR="00381CE0" w:rsidRDefault="00346D2A">
            <w:pPr>
              <w:pStyle w:val="TableParagraph"/>
              <w:numPr>
                <w:ilvl w:val="0"/>
                <w:numId w:val="208"/>
              </w:numPr>
              <w:tabs>
                <w:tab w:val="left" w:pos="281"/>
              </w:tabs>
              <w:spacing w:before="4"/>
              <w:ind w:right="248"/>
              <w:rPr>
                <w:sz w:val="18"/>
              </w:rPr>
            </w:pPr>
            <w:r>
              <w:rPr>
                <w:sz w:val="18"/>
              </w:rPr>
              <w:t>Припрема потребан инвентар, опрему и намирнице за услуживање јела пред гостом у различитим угоститељским објектима и разл</w:t>
            </w:r>
            <w:r>
              <w:rPr>
                <w:sz w:val="18"/>
              </w:rPr>
              <w:t>ичитим приликама;</w:t>
            </w:r>
          </w:p>
          <w:p w:rsidR="00381CE0" w:rsidRDefault="00346D2A">
            <w:pPr>
              <w:pStyle w:val="TableParagraph"/>
              <w:numPr>
                <w:ilvl w:val="0"/>
                <w:numId w:val="208"/>
              </w:numPr>
              <w:tabs>
                <w:tab w:val="left" w:pos="281"/>
              </w:tabs>
              <w:spacing w:before="2"/>
              <w:ind w:right="99"/>
              <w:rPr>
                <w:sz w:val="18"/>
              </w:rPr>
            </w:pPr>
            <w:r>
              <w:rPr>
                <w:sz w:val="18"/>
              </w:rPr>
              <w:t>Примењује све хигијенске стандарде у руковању инвентаром и</w:t>
            </w:r>
            <w:r>
              <w:rPr>
                <w:spacing w:val="-1"/>
                <w:sz w:val="18"/>
              </w:rPr>
              <w:t xml:space="preserve"> </w:t>
            </w:r>
            <w:r>
              <w:rPr>
                <w:sz w:val="18"/>
              </w:rPr>
              <w:t>намирницама;</w:t>
            </w:r>
          </w:p>
          <w:p w:rsidR="00381CE0" w:rsidRDefault="00346D2A">
            <w:pPr>
              <w:pStyle w:val="TableParagraph"/>
              <w:numPr>
                <w:ilvl w:val="0"/>
                <w:numId w:val="208"/>
              </w:numPr>
              <w:tabs>
                <w:tab w:val="left" w:pos="281"/>
              </w:tabs>
              <w:spacing w:before="2"/>
              <w:ind w:right="536"/>
              <w:rPr>
                <w:sz w:val="18"/>
              </w:rPr>
            </w:pPr>
            <w:r>
              <w:rPr>
                <w:sz w:val="18"/>
              </w:rPr>
              <w:t>Контролише примену хигијенских стандарда код мање групе запослених на</w:t>
            </w:r>
            <w:r>
              <w:rPr>
                <w:spacing w:val="-1"/>
                <w:sz w:val="18"/>
              </w:rPr>
              <w:t xml:space="preserve"> </w:t>
            </w:r>
            <w:r>
              <w:rPr>
                <w:sz w:val="18"/>
              </w:rPr>
              <w:t>реону;</w:t>
            </w:r>
          </w:p>
          <w:p w:rsidR="00381CE0" w:rsidRDefault="00346D2A">
            <w:pPr>
              <w:pStyle w:val="TableParagraph"/>
              <w:numPr>
                <w:ilvl w:val="0"/>
                <w:numId w:val="208"/>
              </w:numPr>
              <w:tabs>
                <w:tab w:val="left" w:pos="281"/>
              </w:tabs>
              <w:spacing w:before="1"/>
              <w:ind w:right="368"/>
              <w:rPr>
                <w:sz w:val="18"/>
              </w:rPr>
            </w:pPr>
            <w:r>
              <w:rPr>
                <w:sz w:val="18"/>
              </w:rPr>
              <w:t>Примењује технике филирања, транширања, фламбирања пред</w:t>
            </w:r>
            <w:r>
              <w:rPr>
                <w:spacing w:val="-1"/>
                <w:sz w:val="18"/>
              </w:rPr>
              <w:t xml:space="preserve"> </w:t>
            </w:r>
            <w:r>
              <w:rPr>
                <w:sz w:val="18"/>
              </w:rPr>
              <w:t>гостом;</w:t>
            </w:r>
          </w:p>
          <w:p w:rsidR="00381CE0" w:rsidRDefault="00346D2A">
            <w:pPr>
              <w:pStyle w:val="TableParagraph"/>
              <w:numPr>
                <w:ilvl w:val="0"/>
                <w:numId w:val="208"/>
              </w:numPr>
              <w:tabs>
                <w:tab w:val="left" w:pos="281"/>
              </w:tabs>
              <w:spacing w:before="2"/>
              <w:rPr>
                <w:sz w:val="18"/>
              </w:rPr>
            </w:pPr>
            <w:r>
              <w:rPr>
                <w:sz w:val="18"/>
              </w:rPr>
              <w:t>Сервира, према правилима, припремљено</w:t>
            </w:r>
            <w:r>
              <w:rPr>
                <w:spacing w:val="-2"/>
                <w:sz w:val="18"/>
              </w:rPr>
              <w:t xml:space="preserve"> </w:t>
            </w:r>
            <w:r>
              <w:rPr>
                <w:sz w:val="18"/>
              </w:rPr>
              <w:t>јело;</w:t>
            </w:r>
          </w:p>
          <w:p w:rsidR="00381CE0" w:rsidRDefault="00346D2A">
            <w:pPr>
              <w:pStyle w:val="TableParagraph"/>
              <w:numPr>
                <w:ilvl w:val="0"/>
                <w:numId w:val="208"/>
              </w:numPr>
              <w:tabs>
                <w:tab w:val="left" w:pos="281"/>
              </w:tabs>
              <w:spacing w:before="1"/>
              <w:ind w:right="190"/>
              <w:rPr>
                <w:sz w:val="18"/>
              </w:rPr>
            </w:pPr>
            <w:r>
              <w:rPr>
                <w:sz w:val="18"/>
              </w:rPr>
              <w:t>услужује на припремљено јело пред гостом на одговарајући начин;</w:t>
            </w:r>
          </w:p>
          <w:p w:rsidR="00381CE0" w:rsidRDefault="00346D2A">
            <w:pPr>
              <w:pStyle w:val="TableParagraph"/>
              <w:numPr>
                <w:ilvl w:val="0"/>
                <w:numId w:val="208"/>
              </w:numPr>
              <w:tabs>
                <w:tab w:val="left" w:pos="281"/>
              </w:tabs>
              <w:spacing w:before="1"/>
              <w:ind w:right="416"/>
              <w:rPr>
                <w:sz w:val="18"/>
              </w:rPr>
            </w:pPr>
            <w:r>
              <w:rPr>
                <w:sz w:val="18"/>
              </w:rPr>
              <w:t>Припрема јела пред гостом у различитим угоститељским објектима и различитим приликама;</w:t>
            </w:r>
          </w:p>
          <w:p w:rsidR="00381CE0" w:rsidRDefault="00346D2A">
            <w:pPr>
              <w:pStyle w:val="TableParagraph"/>
              <w:numPr>
                <w:ilvl w:val="0"/>
                <w:numId w:val="208"/>
              </w:numPr>
              <w:tabs>
                <w:tab w:val="left" w:pos="281"/>
              </w:tabs>
              <w:spacing w:before="2"/>
              <w:ind w:right="273"/>
              <w:rPr>
                <w:sz w:val="18"/>
              </w:rPr>
            </w:pPr>
            <w:r>
              <w:rPr>
                <w:sz w:val="18"/>
              </w:rPr>
              <w:t>Комуницира са гостима и колегама показујући љубазност, културу и</w:t>
            </w:r>
            <w:r>
              <w:rPr>
                <w:spacing w:val="-1"/>
                <w:sz w:val="18"/>
              </w:rPr>
              <w:t xml:space="preserve"> </w:t>
            </w:r>
            <w:r>
              <w:rPr>
                <w:sz w:val="18"/>
              </w:rPr>
              <w:t>предусретљивост.</w:t>
            </w:r>
          </w:p>
          <w:p w:rsidR="00381CE0" w:rsidRDefault="00346D2A">
            <w:pPr>
              <w:pStyle w:val="TableParagraph"/>
              <w:numPr>
                <w:ilvl w:val="0"/>
                <w:numId w:val="208"/>
              </w:numPr>
              <w:tabs>
                <w:tab w:val="left" w:pos="281"/>
              </w:tabs>
              <w:spacing w:before="2"/>
              <w:ind w:right="747"/>
              <w:rPr>
                <w:sz w:val="18"/>
              </w:rPr>
            </w:pPr>
            <w:r>
              <w:rPr>
                <w:sz w:val="18"/>
              </w:rPr>
              <w:t>Учествује у контроли правилног пријема поруџбина, припреми потребног</w:t>
            </w:r>
            <w:r>
              <w:rPr>
                <w:spacing w:val="-1"/>
                <w:sz w:val="18"/>
              </w:rPr>
              <w:t xml:space="preserve"> </w:t>
            </w:r>
            <w:r>
              <w:rPr>
                <w:sz w:val="18"/>
              </w:rPr>
              <w:t>инвентара</w:t>
            </w:r>
          </w:p>
          <w:p w:rsidR="00381CE0" w:rsidRDefault="00346D2A">
            <w:pPr>
              <w:pStyle w:val="TableParagraph"/>
              <w:numPr>
                <w:ilvl w:val="0"/>
                <w:numId w:val="208"/>
              </w:numPr>
              <w:tabs>
                <w:tab w:val="left" w:pos="281"/>
              </w:tabs>
              <w:spacing w:before="1"/>
              <w:ind w:right="422"/>
              <w:rPr>
                <w:sz w:val="18"/>
              </w:rPr>
            </w:pPr>
            <w:r>
              <w:rPr>
                <w:sz w:val="18"/>
              </w:rPr>
              <w:t>Учествује у контроли правилне припреме и услуживању хране на</w:t>
            </w:r>
            <w:r>
              <w:rPr>
                <w:spacing w:val="-1"/>
                <w:sz w:val="18"/>
              </w:rPr>
              <w:t xml:space="preserve"> </w:t>
            </w:r>
            <w:r>
              <w:rPr>
                <w:sz w:val="18"/>
              </w:rPr>
              <w:t>реону</w:t>
            </w:r>
          </w:p>
        </w:tc>
        <w:tc>
          <w:tcPr>
            <w:tcW w:w="5308" w:type="dxa"/>
          </w:tcPr>
          <w:p w:rsidR="00381CE0" w:rsidRDefault="00346D2A">
            <w:pPr>
              <w:pStyle w:val="TableParagraph"/>
              <w:spacing w:line="206" w:lineRule="exact"/>
              <w:ind w:left="91"/>
              <w:rPr>
                <w:b/>
                <w:sz w:val="18"/>
              </w:rPr>
            </w:pPr>
            <w:r>
              <w:rPr>
                <w:b/>
                <w:sz w:val="18"/>
              </w:rPr>
              <w:t>Услуживање на саобраћајним с</w:t>
            </w:r>
            <w:r>
              <w:rPr>
                <w:b/>
                <w:sz w:val="18"/>
              </w:rPr>
              <w:t>редствима</w:t>
            </w:r>
          </w:p>
          <w:p w:rsidR="00381CE0" w:rsidRDefault="00346D2A">
            <w:pPr>
              <w:pStyle w:val="TableParagraph"/>
              <w:numPr>
                <w:ilvl w:val="0"/>
                <w:numId w:val="207"/>
              </w:numPr>
              <w:tabs>
                <w:tab w:val="left" w:pos="280"/>
              </w:tabs>
              <w:spacing w:before="1"/>
              <w:ind w:hanging="186"/>
              <w:rPr>
                <w:sz w:val="18"/>
              </w:rPr>
            </w:pPr>
            <w:r>
              <w:rPr>
                <w:sz w:val="18"/>
              </w:rPr>
              <w:t>Угоститељство на превозним средствима- значај и</w:t>
            </w:r>
            <w:r>
              <w:rPr>
                <w:spacing w:val="-3"/>
                <w:sz w:val="18"/>
              </w:rPr>
              <w:t xml:space="preserve"> </w:t>
            </w:r>
            <w:r>
              <w:rPr>
                <w:sz w:val="18"/>
              </w:rPr>
              <w:t>улога;</w:t>
            </w:r>
          </w:p>
          <w:p w:rsidR="00381CE0" w:rsidRDefault="00346D2A">
            <w:pPr>
              <w:pStyle w:val="TableParagraph"/>
              <w:numPr>
                <w:ilvl w:val="0"/>
                <w:numId w:val="207"/>
              </w:numPr>
              <w:tabs>
                <w:tab w:val="left" w:pos="280"/>
              </w:tabs>
              <w:spacing w:before="1"/>
              <w:ind w:right="523" w:hanging="186"/>
              <w:rPr>
                <w:sz w:val="18"/>
              </w:rPr>
            </w:pPr>
            <w:r>
              <w:rPr>
                <w:sz w:val="18"/>
              </w:rPr>
              <w:t>Угоститељски објекти – просторије на саобраћајним средствима, изглед функција, опрема, намештај, уређаји и друго;</w:t>
            </w:r>
          </w:p>
          <w:p w:rsidR="00381CE0" w:rsidRDefault="00346D2A">
            <w:pPr>
              <w:pStyle w:val="TableParagraph"/>
              <w:numPr>
                <w:ilvl w:val="0"/>
                <w:numId w:val="207"/>
              </w:numPr>
              <w:tabs>
                <w:tab w:val="left" w:pos="280"/>
              </w:tabs>
              <w:spacing w:before="2"/>
              <w:ind w:hanging="186"/>
              <w:rPr>
                <w:sz w:val="18"/>
              </w:rPr>
            </w:pPr>
            <w:r>
              <w:rPr>
                <w:sz w:val="18"/>
              </w:rPr>
              <w:t>Особље и њихова задужења</w:t>
            </w:r>
          </w:p>
          <w:p w:rsidR="00381CE0" w:rsidRDefault="00346D2A">
            <w:pPr>
              <w:pStyle w:val="TableParagraph"/>
              <w:numPr>
                <w:ilvl w:val="0"/>
                <w:numId w:val="207"/>
              </w:numPr>
              <w:tabs>
                <w:tab w:val="left" w:pos="280"/>
              </w:tabs>
              <w:spacing w:before="1"/>
              <w:ind w:right="158" w:hanging="186"/>
              <w:rPr>
                <w:sz w:val="18"/>
              </w:rPr>
            </w:pPr>
            <w:r>
              <w:rPr>
                <w:sz w:val="18"/>
              </w:rPr>
              <w:t>Инструменти понуде и средства продаје угоститељских услуга на превозним</w:t>
            </w:r>
            <w:r>
              <w:rPr>
                <w:spacing w:val="-1"/>
                <w:sz w:val="18"/>
              </w:rPr>
              <w:t xml:space="preserve"> </w:t>
            </w:r>
            <w:r>
              <w:rPr>
                <w:sz w:val="18"/>
              </w:rPr>
              <w:t>средствима;</w:t>
            </w:r>
          </w:p>
          <w:p w:rsidR="00381CE0" w:rsidRDefault="00346D2A">
            <w:pPr>
              <w:pStyle w:val="TableParagraph"/>
              <w:numPr>
                <w:ilvl w:val="0"/>
                <w:numId w:val="207"/>
              </w:numPr>
              <w:tabs>
                <w:tab w:val="left" w:pos="280"/>
              </w:tabs>
              <w:spacing w:before="2"/>
              <w:ind w:right="822" w:hanging="186"/>
              <w:rPr>
                <w:sz w:val="18"/>
              </w:rPr>
            </w:pPr>
            <w:r>
              <w:rPr>
                <w:sz w:val="18"/>
              </w:rPr>
              <w:t>Угоститељске услуге које се пружају, начини и време коришћења у зависности од врсте превозног</w:t>
            </w:r>
            <w:r>
              <w:rPr>
                <w:spacing w:val="-6"/>
                <w:sz w:val="18"/>
              </w:rPr>
              <w:t xml:space="preserve"> </w:t>
            </w:r>
            <w:r>
              <w:rPr>
                <w:sz w:val="18"/>
              </w:rPr>
              <w:t>средства;</w:t>
            </w:r>
          </w:p>
          <w:p w:rsidR="00381CE0" w:rsidRDefault="00346D2A">
            <w:pPr>
              <w:pStyle w:val="TableParagraph"/>
              <w:numPr>
                <w:ilvl w:val="0"/>
                <w:numId w:val="207"/>
              </w:numPr>
              <w:tabs>
                <w:tab w:val="left" w:pos="280"/>
              </w:tabs>
              <w:spacing w:before="1"/>
              <w:ind w:right="396" w:hanging="186"/>
              <w:rPr>
                <w:sz w:val="18"/>
              </w:rPr>
            </w:pPr>
            <w:r>
              <w:rPr>
                <w:sz w:val="18"/>
              </w:rPr>
              <w:t>Припремни радови, примање поруџбина, услуживање пића, напитака, хран</w:t>
            </w:r>
            <w:r>
              <w:rPr>
                <w:sz w:val="18"/>
              </w:rPr>
              <w:t>е и посластица и друге услуге у превозним средствима;</w:t>
            </w:r>
          </w:p>
          <w:p w:rsidR="00381CE0" w:rsidRDefault="00346D2A">
            <w:pPr>
              <w:pStyle w:val="TableParagraph"/>
              <w:spacing w:before="3"/>
              <w:ind w:left="93" w:right="657" w:hanging="2"/>
              <w:rPr>
                <w:b/>
                <w:sz w:val="18"/>
              </w:rPr>
            </w:pPr>
            <w:r>
              <w:rPr>
                <w:b/>
                <w:sz w:val="18"/>
              </w:rPr>
              <w:t>Припрема јела, посластица, воћа пред гостом и њихово услуживање:</w:t>
            </w:r>
          </w:p>
          <w:p w:rsidR="00381CE0" w:rsidRDefault="00346D2A">
            <w:pPr>
              <w:pStyle w:val="TableParagraph"/>
              <w:numPr>
                <w:ilvl w:val="0"/>
                <w:numId w:val="207"/>
              </w:numPr>
              <w:tabs>
                <w:tab w:val="left" w:pos="280"/>
              </w:tabs>
              <w:spacing w:before="1"/>
              <w:ind w:hanging="186"/>
              <w:rPr>
                <w:sz w:val="18"/>
              </w:rPr>
            </w:pPr>
            <w:r>
              <w:rPr>
                <w:sz w:val="18"/>
              </w:rPr>
              <w:t>Услужно особље – траншер,</w:t>
            </w:r>
            <w:r>
              <w:rPr>
                <w:spacing w:val="-2"/>
                <w:sz w:val="18"/>
              </w:rPr>
              <w:t xml:space="preserve"> </w:t>
            </w:r>
            <w:r>
              <w:rPr>
                <w:sz w:val="18"/>
              </w:rPr>
              <w:t>фламбер...;</w:t>
            </w:r>
          </w:p>
          <w:p w:rsidR="00381CE0" w:rsidRDefault="00346D2A">
            <w:pPr>
              <w:pStyle w:val="TableParagraph"/>
              <w:numPr>
                <w:ilvl w:val="0"/>
                <w:numId w:val="207"/>
              </w:numPr>
              <w:tabs>
                <w:tab w:val="left" w:pos="280"/>
              </w:tabs>
              <w:spacing w:before="1"/>
              <w:ind w:right="144" w:hanging="186"/>
              <w:rPr>
                <w:sz w:val="18"/>
              </w:rPr>
            </w:pPr>
            <w:r>
              <w:rPr>
                <w:sz w:val="18"/>
              </w:rPr>
              <w:t>Припремање потребног инвентара, опреме, припремни радови, поступак рада, и завршни</w:t>
            </w:r>
            <w:r>
              <w:rPr>
                <w:spacing w:val="-1"/>
                <w:sz w:val="18"/>
              </w:rPr>
              <w:t xml:space="preserve"> </w:t>
            </w:r>
            <w:r>
              <w:rPr>
                <w:sz w:val="18"/>
              </w:rPr>
              <w:t>радови;</w:t>
            </w:r>
          </w:p>
          <w:p w:rsidR="00381CE0" w:rsidRDefault="00346D2A">
            <w:pPr>
              <w:pStyle w:val="TableParagraph"/>
              <w:numPr>
                <w:ilvl w:val="0"/>
                <w:numId w:val="207"/>
              </w:numPr>
              <w:tabs>
                <w:tab w:val="left" w:pos="280"/>
              </w:tabs>
              <w:spacing w:before="2"/>
              <w:ind w:hanging="186"/>
              <w:rPr>
                <w:sz w:val="18"/>
              </w:rPr>
            </w:pPr>
            <w:r>
              <w:rPr>
                <w:sz w:val="18"/>
              </w:rPr>
              <w:t>Филирање</w:t>
            </w:r>
            <w:r>
              <w:rPr>
                <w:spacing w:val="-1"/>
                <w:sz w:val="18"/>
              </w:rPr>
              <w:t xml:space="preserve"> </w:t>
            </w:r>
            <w:r>
              <w:rPr>
                <w:sz w:val="18"/>
              </w:rPr>
              <w:t>риба</w:t>
            </w:r>
          </w:p>
          <w:p w:rsidR="00381CE0" w:rsidRDefault="00346D2A">
            <w:pPr>
              <w:pStyle w:val="TableParagraph"/>
              <w:numPr>
                <w:ilvl w:val="0"/>
                <w:numId w:val="207"/>
              </w:numPr>
              <w:tabs>
                <w:tab w:val="left" w:pos="280"/>
              </w:tabs>
              <w:spacing w:before="1"/>
              <w:ind w:hanging="186"/>
              <w:rPr>
                <w:sz w:val="18"/>
              </w:rPr>
            </w:pPr>
            <w:r>
              <w:rPr>
                <w:sz w:val="18"/>
              </w:rPr>
              <w:t>Транширање – расецање (печено</w:t>
            </w:r>
            <w:r>
              <w:rPr>
                <w:spacing w:val="-1"/>
                <w:sz w:val="18"/>
              </w:rPr>
              <w:t xml:space="preserve"> </w:t>
            </w:r>
            <w:r>
              <w:rPr>
                <w:sz w:val="18"/>
              </w:rPr>
              <w:t>пиле);</w:t>
            </w:r>
          </w:p>
          <w:p w:rsidR="00381CE0" w:rsidRDefault="00346D2A">
            <w:pPr>
              <w:pStyle w:val="TableParagraph"/>
              <w:numPr>
                <w:ilvl w:val="0"/>
                <w:numId w:val="207"/>
              </w:numPr>
              <w:tabs>
                <w:tab w:val="left" w:pos="280"/>
              </w:tabs>
              <w:ind w:right="869" w:hanging="186"/>
              <w:rPr>
                <w:sz w:val="18"/>
              </w:rPr>
            </w:pPr>
            <w:r>
              <w:rPr>
                <w:sz w:val="18"/>
              </w:rPr>
              <w:t>Припремање татар бифтека пред гостом, сервирање и услуживање;</w:t>
            </w:r>
          </w:p>
          <w:p w:rsidR="00381CE0" w:rsidRDefault="00346D2A">
            <w:pPr>
              <w:pStyle w:val="TableParagraph"/>
              <w:numPr>
                <w:ilvl w:val="0"/>
                <w:numId w:val="207"/>
              </w:numPr>
              <w:tabs>
                <w:tab w:val="left" w:pos="280"/>
              </w:tabs>
              <w:spacing w:before="2"/>
              <w:ind w:hanging="186"/>
              <w:rPr>
                <w:sz w:val="18"/>
              </w:rPr>
            </w:pPr>
            <w:r>
              <w:rPr>
                <w:sz w:val="18"/>
              </w:rPr>
              <w:t>Фламбирање воћа и посластица (банане и</w:t>
            </w:r>
            <w:r>
              <w:rPr>
                <w:spacing w:val="-1"/>
                <w:sz w:val="18"/>
              </w:rPr>
              <w:t xml:space="preserve"> </w:t>
            </w:r>
            <w:r>
              <w:rPr>
                <w:sz w:val="18"/>
              </w:rPr>
              <w:t>палачинке).</w:t>
            </w:r>
          </w:p>
        </w:tc>
      </w:tr>
      <w:tr w:rsidR="00381CE0">
        <w:trPr>
          <w:trHeight w:val="1244"/>
        </w:trPr>
        <w:tc>
          <w:tcPr>
            <w:tcW w:w="2209" w:type="dxa"/>
          </w:tcPr>
          <w:p w:rsidR="00381CE0" w:rsidRDefault="00381CE0">
            <w:pPr>
              <w:pStyle w:val="TableParagraph"/>
              <w:rPr>
                <w:sz w:val="27"/>
              </w:rPr>
            </w:pPr>
          </w:p>
          <w:p w:rsidR="00381CE0" w:rsidRDefault="00346D2A">
            <w:pPr>
              <w:pStyle w:val="TableParagraph"/>
              <w:ind w:left="120" w:right="201" w:hanging="5"/>
              <w:jc w:val="center"/>
              <w:rPr>
                <w:b/>
                <w:sz w:val="18"/>
              </w:rPr>
            </w:pPr>
            <w:r>
              <w:rPr>
                <w:b/>
                <w:sz w:val="18"/>
              </w:rPr>
              <w:t>Услуживање по утврђеном менију на заједничким оброцима</w:t>
            </w:r>
          </w:p>
        </w:tc>
        <w:tc>
          <w:tcPr>
            <w:tcW w:w="5124" w:type="dxa"/>
            <w:tcBorders>
              <w:bottom w:val="dotted" w:sz="4" w:space="0" w:color="000000"/>
            </w:tcBorders>
          </w:tcPr>
          <w:p w:rsidR="00381CE0" w:rsidRDefault="00346D2A">
            <w:pPr>
              <w:pStyle w:val="TableParagraph"/>
              <w:numPr>
                <w:ilvl w:val="0"/>
                <w:numId w:val="206"/>
              </w:numPr>
              <w:tabs>
                <w:tab w:val="left" w:pos="281"/>
              </w:tabs>
              <w:ind w:right="216"/>
              <w:rPr>
                <w:sz w:val="18"/>
              </w:rPr>
            </w:pPr>
            <w:r>
              <w:rPr>
                <w:sz w:val="18"/>
              </w:rPr>
              <w:t>Разликује врсте заједничких оброка, њихове поделе, просторије у којима се одржавају, инвентар за</w:t>
            </w:r>
            <w:r>
              <w:rPr>
                <w:spacing w:val="-5"/>
                <w:sz w:val="18"/>
              </w:rPr>
              <w:t xml:space="preserve"> </w:t>
            </w:r>
            <w:r>
              <w:rPr>
                <w:sz w:val="18"/>
              </w:rPr>
              <w:t>услуживање;</w:t>
            </w:r>
          </w:p>
          <w:p w:rsidR="00381CE0" w:rsidRDefault="00346D2A">
            <w:pPr>
              <w:pStyle w:val="TableParagraph"/>
              <w:numPr>
                <w:ilvl w:val="0"/>
                <w:numId w:val="206"/>
              </w:numPr>
              <w:tabs>
                <w:tab w:val="left" w:pos="281"/>
              </w:tabs>
              <w:spacing w:before="1"/>
              <w:ind w:right="836"/>
              <w:rPr>
                <w:sz w:val="18"/>
              </w:rPr>
            </w:pPr>
            <w:r>
              <w:rPr>
                <w:sz w:val="18"/>
              </w:rPr>
              <w:t>Разликује заједничке оброке по утврђеном менију у ресторану од пословног ручка по свим</w:t>
            </w:r>
            <w:r>
              <w:rPr>
                <w:spacing w:val="-6"/>
                <w:sz w:val="18"/>
              </w:rPr>
              <w:t xml:space="preserve"> </w:t>
            </w:r>
            <w:r>
              <w:rPr>
                <w:sz w:val="18"/>
              </w:rPr>
              <w:t>елементима;</w:t>
            </w:r>
          </w:p>
          <w:p w:rsidR="00381CE0" w:rsidRDefault="00346D2A">
            <w:pPr>
              <w:pStyle w:val="TableParagraph"/>
              <w:numPr>
                <w:ilvl w:val="0"/>
                <w:numId w:val="206"/>
              </w:numPr>
              <w:tabs>
                <w:tab w:val="left" w:pos="281"/>
              </w:tabs>
              <w:spacing w:line="210" w:lineRule="atLeast"/>
              <w:ind w:right="274"/>
              <w:rPr>
                <w:sz w:val="18"/>
              </w:rPr>
            </w:pPr>
            <w:r>
              <w:rPr>
                <w:sz w:val="18"/>
              </w:rPr>
              <w:t>Класификује пића, напитке, јела и посластице из понуде за одређени заједнички</w:t>
            </w:r>
            <w:r>
              <w:rPr>
                <w:spacing w:val="-1"/>
                <w:sz w:val="18"/>
              </w:rPr>
              <w:t xml:space="preserve"> </w:t>
            </w:r>
            <w:r>
              <w:rPr>
                <w:sz w:val="18"/>
              </w:rPr>
              <w:t>оброк;</w:t>
            </w:r>
          </w:p>
        </w:tc>
        <w:tc>
          <w:tcPr>
            <w:tcW w:w="5308" w:type="dxa"/>
          </w:tcPr>
          <w:p w:rsidR="00381CE0" w:rsidRDefault="00346D2A">
            <w:pPr>
              <w:pStyle w:val="TableParagraph"/>
              <w:numPr>
                <w:ilvl w:val="0"/>
                <w:numId w:val="205"/>
              </w:numPr>
              <w:tabs>
                <w:tab w:val="left" w:pos="280"/>
              </w:tabs>
              <w:spacing w:line="206" w:lineRule="exact"/>
              <w:ind w:hanging="186"/>
              <w:rPr>
                <w:sz w:val="18"/>
              </w:rPr>
            </w:pPr>
            <w:r>
              <w:rPr>
                <w:sz w:val="18"/>
              </w:rPr>
              <w:t>Дневни оброци у</w:t>
            </w:r>
            <w:r>
              <w:rPr>
                <w:spacing w:val="-1"/>
                <w:sz w:val="18"/>
              </w:rPr>
              <w:t xml:space="preserve"> </w:t>
            </w:r>
            <w:r>
              <w:rPr>
                <w:sz w:val="18"/>
              </w:rPr>
              <w:t>угоститељству</w:t>
            </w:r>
          </w:p>
          <w:p w:rsidR="00381CE0" w:rsidRDefault="00346D2A">
            <w:pPr>
              <w:pStyle w:val="TableParagraph"/>
              <w:numPr>
                <w:ilvl w:val="0"/>
                <w:numId w:val="205"/>
              </w:numPr>
              <w:tabs>
                <w:tab w:val="left" w:pos="280"/>
              </w:tabs>
              <w:spacing w:before="1"/>
              <w:ind w:right="488" w:hanging="186"/>
              <w:rPr>
                <w:sz w:val="18"/>
              </w:rPr>
            </w:pPr>
            <w:r>
              <w:rPr>
                <w:sz w:val="18"/>
              </w:rPr>
              <w:t>Примена, место и време одржавања дневних оброка према врстама</w:t>
            </w:r>
          </w:p>
          <w:p w:rsidR="00381CE0" w:rsidRDefault="00346D2A">
            <w:pPr>
              <w:pStyle w:val="TableParagraph"/>
              <w:numPr>
                <w:ilvl w:val="0"/>
                <w:numId w:val="205"/>
              </w:numPr>
              <w:tabs>
                <w:tab w:val="left" w:pos="280"/>
              </w:tabs>
              <w:spacing w:before="1"/>
              <w:ind w:hanging="186"/>
              <w:rPr>
                <w:sz w:val="18"/>
              </w:rPr>
            </w:pPr>
            <w:r>
              <w:rPr>
                <w:sz w:val="18"/>
              </w:rPr>
              <w:t>Редовни и ванредни</w:t>
            </w:r>
            <w:r>
              <w:rPr>
                <w:spacing w:val="-1"/>
                <w:sz w:val="18"/>
              </w:rPr>
              <w:t xml:space="preserve"> </w:t>
            </w:r>
            <w:r>
              <w:rPr>
                <w:sz w:val="18"/>
              </w:rPr>
              <w:t>оброци;</w:t>
            </w:r>
          </w:p>
          <w:p w:rsidR="00381CE0" w:rsidRDefault="00346D2A">
            <w:pPr>
              <w:pStyle w:val="TableParagraph"/>
              <w:numPr>
                <w:ilvl w:val="0"/>
                <w:numId w:val="205"/>
              </w:numPr>
              <w:tabs>
                <w:tab w:val="left" w:pos="280"/>
              </w:tabs>
              <w:spacing w:line="210" w:lineRule="atLeast"/>
              <w:ind w:right="597" w:hanging="186"/>
              <w:rPr>
                <w:sz w:val="18"/>
              </w:rPr>
            </w:pPr>
            <w:r>
              <w:rPr>
                <w:sz w:val="18"/>
              </w:rPr>
              <w:t>Организациони системи рада на заједничким оброцима и</w:t>
            </w:r>
            <w:r>
              <w:rPr>
                <w:sz w:val="18"/>
              </w:rPr>
              <w:t xml:space="preserve"> свечаним пријемима</w:t>
            </w:r>
            <w:r>
              <w:rPr>
                <w:spacing w:val="-1"/>
                <w:sz w:val="18"/>
              </w:rPr>
              <w:t xml:space="preserve"> </w:t>
            </w:r>
            <w:r>
              <w:rPr>
                <w:sz w:val="18"/>
              </w:rPr>
              <w:t>;</w:t>
            </w:r>
          </w:p>
        </w:tc>
      </w:tr>
    </w:tbl>
    <w:p w:rsidR="00381CE0" w:rsidRDefault="00381CE0">
      <w:pPr>
        <w:spacing w:line="21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986"/>
        </w:trPr>
        <w:tc>
          <w:tcPr>
            <w:tcW w:w="2209" w:type="dxa"/>
          </w:tcPr>
          <w:p w:rsidR="00381CE0" w:rsidRDefault="00381CE0">
            <w:pPr>
              <w:pStyle w:val="TableParagraph"/>
              <w:rPr>
                <w:sz w:val="16"/>
              </w:rPr>
            </w:pPr>
          </w:p>
        </w:tc>
        <w:tc>
          <w:tcPr>
            <w:tcW w:w="5124" w:type="dxa"/>
            <w:tcBorders>
              <w:bottom w:val="dotted" w:sz="4" w:space="0" w:color="000000"/>
            </w:tcBorders>
          </w:tcPr>
          <w:p w:rsidR="00381CE0" w:rsidRDefault="00346D2A">
            <w:pPr>
              <w:pStyle w:val="TableParagraph"/>
              <w:numPr>
                <w:ilvl w:val="0"/>
                <w:numId w:val="204"/>
              </w:numPr>
              <w:tabs>
                <w:tab w:val="left" w:pos="281"/>
              </w:tabs>
              <w:ind w:right="395"/>
              <w:rPr>
                <w:sz w:val="18"/>
              </w:rPr>
            </w:pPr>
            <w:r>
              <w:rPr>
                <w:sz w:val="18"/>
              </w:rPr>
              <w:t>Примењује стандардизован приступ госту и одговарајуће начине услуживања на одређеном заједничком</w:t>
            </w:r>
            <w:r>
              <w:rPr>
                <w:spacing w:val="-2"/>
                <w:sz w:val="18"/>
              </w:rPr>
              <w:t xml:space="preserve"> </w:t>
            </w:r>
            <w:r>
              <w:rPr>
                <w:sz w:val="18"/>
              </w:rPr>
              <w:t>оброку</w:t>
            </w:r>
          </w:p>
          <w:p w:rsidR="00381CE0" w:rsidRDefault="00346D2A">
            <w:pPr>
              <w:pStyle w:val="TableParagraph"/>
              <w:numPr>
                <w:ilvl w:val="0"/>
                <w:numId w:val="204"/>
              </w:numPr>
              <w:tabs>
                <w:tab w:val="left" w:pos="281"/>
              </w:tabs>
              <w:spacing w:before="1"/>
              <w:rPr>
                <w:sz w:val="18"/>
              </w:rPr>
            </w:pPr>
            <w:r>
              <w:rPr>
                <w:sz w:val="18"/>
              </w:rPr>
              <w:t>Услужује аперитиве и дижестиве на заједничким оброцима</w:t>
            </w:r>
            <w:r>
              <w:rPr>
                <w:spacing w:val="-1"/>
                <w:sz w:val="18"/>
              </w:rPr>
              <w:t xml:space="preserve"> </w:t>
            </w:r>
            <w:r>
              <w:rPr>
                <w:sz w:val="18"/>
              </w:rPr>
              <w:t>;</w:t>
            </w:r>
          </w:p>
          <w:p w:rsidR="00381CE0" w:rsidRDefault="00346D2A">
            <w:pPr>
              <w:pStyle w:val="TableParagraph"/>
              <w:numPr>
                <w:ilvl w:val="0"/>
                <w:numId w:val="204"/>
              </w:numPr>
              <w:tabs>
                <w:tab w:val="left" w:pos="281"/>
              </w:tabs>
              <w:spacing w:before="1"/>
              <w:ind w:right="949"/>
              <w:rPr>
                <w:sz w:val="18"/>
              </w:rPr>
            </w:pPr>
            <w:r>
              <w:rPr>
                <w:sz w:val="18"/>
              </w:rPr>
              <w:t>Услужује вина, алкохолна и безалкохолна пића на заједничким оброцима;</w:t>
            </w:r>
          </w:p>
          <w:p w:rsidR="00381CE0" w:rsidRDefault="00346D2A">
            <w:pPr>
              <w:pStyle w:val="TableParagraph"/>
              <w:numPr>
                <w:ilvl w:val="0"/>
                <w:numId w:val="204"/>
              </w:numPr>
              <w:tabs>
                <w:tab w:val="left" w:pos="281"/>
              </w:tabs>
              <w:spacing w:before="1"/>
              <w:rPr>
                <w:sz w:val="18"/>
              </w:rPr>
            </w:pPr>
            <w:r>
              <w:rPr>
                <w:sz w:val="18"/>
              </w:rPr>
              <w:t>Услужује топле и хладне напитке на заједничким</w:t>
            </w:r>
            <w:r>
              <w:rPr>
                <w:spacing w:val="-6"/>
                <w:sz w:val="18"/>
              </w:rPr>
              <w:t xml:space="preserve"> </w:t>
            </w:r>
            <w:r>
              <w:rPr>
                <w:sz w:val="18"/>
              </w:rPr>
              <w:t>оброцима;</w:t>
            </w:r>
          </w:p>
          <w:p w:rsidR="00381CE0" w:rsidRDefault="00346D2A">
            <w:pPr>
              <w:pStyle w:val="TableParagraph"/>
              <w:numPr>
                <w:ilvl w:val="0"/>
                <w:numId w:val="204"/>
              </w:numPr>
              <w:tabs>
                <w:tab w:val="left" w:pos="281"/>
              </w:tabs>
              <w:spacing w:before="1"/>
              <w:rPr>
                <w:sz w:val="18"/>
              </w:rPr>
            </w:pPr>
            <w:r>
              <w:rPr>
                <w:sz w:val="18"/>
              </w:rPr>
              <w:t>Услужује хладна и топла предјела на заједничким оброцима</w:t>
            </w:r>
          </w:p>
          <w:p w:rsidR="00381CE0" w:rsidRDefault="00346D2A">
            <w:pPr>
              <w:pStyle w:val="TableParagraph"/>
              <w:spacing w:before="1"/>
              <w:ind w:left="280"/>
              <w:rPr>
                <w:sz w:val="18"/>
              </w:rPr>
            </w:pPr>
            <w:r>
              <w:rPr>
                <w:sz w:val="18"/>
              </w:rPr>
              <w:t>;</w:t>
            </w:r>
          </w:p>
          <w:p w:rsidR="00381CE0" w:rsidRDefault="00346D2A">
            <w:pPr>
              <w:pStyle w:val="TableParagraph"/>
              <w:numPr>
                <w:ilvl w:val="0"/>
                <w:numId w:val="204"/>
              </w:numPr>
              <w:tabs>
                <w:tab w:val="left" w:pos="281"/>
              </w:tabs>
              <w:spacing w:before="1"/>
              <w:rPr>
                <w:sz w:val="18"/>
              </w:rPr>
            </w:pPr>
            <w:r>
              <w:rPr>
                <w:sz w:val="18"/>
              </w:rPr>
              <w:t>Услужује супе, чорбе, потаже на заједничким оброцима</w:t>
            </w:r>
            <w:r>
              <w:rPr>
                <w:spacing w:val="-2"/>
                <w:sz w:val="18"/>
              </w:rPr>
              <w:t xml:space="preserve"> </w:t>
            </w:r>
            <w:r>
              <w:rPr>
                <w:sz w:val="18"/>
              </w:rPr>
              <w:t>;</w:t>
            </w:r>
          </w:p>
          <w:p w:rsidR="00381CE0" w:rsidRDefault="00346D2A">
            <w:pPr>
              <w:pStyle w:val="TableParagraph"/>
              <w:numPr>
                <w:ilvl w:val="0"/>
                <w:numId w:val="204"/>
              </w:numPr>
              <w:tabs>
                <w:tab w:val="left" w:pos="281"/>
              </w:tabs>
              <w:rPr>
                <w:sz w:val="18"/>
              </w:rPr>
            </w:pPr>
            <w:r>
              <w:rPr>
                <w:sz w:val="18"/>
              </w:rPr>
              <w:t>Услужује рибе, ракове, шкољке на заједничким</w:t>
            </w:r>
            <w:r>
              <w:rPr>
                <w:spacing w:val="-2"/>
                <w:sz w:val="18"/>
              </w:rPr>
              <w:t xml:space="preserve"> </w:t>
            </w:r>
            <w:r>
              <w:rPr>
                <w:sz w:val="18"/>
              </w:rPr>
              <w:t>оброцима;</w:t>
            </w:r>
          </w:p>
          <w:p w:rsidR="00381CE0" w:rsidRDefault="00346D2A">
            <w:pPr>
              <w:pStyle w:val="TableParagraph"/>
              <w:numPr>
                <w:ilvl w:val="0"/>
                <w:numId w:val="204"/>
              </w:numPr>
              <w:tabs>
                <w:tab w:val="left" w:pos="281"/>
              </w:tabs>
              <w:spacing w:before="1"/>
              <w:rPr>
                <w:sz w:val="18"/>
              </w:rPr>
            </w:pPr>
            <w:r>
              <w:rPr>
                <w:sz w:val="18"/>
              </w:rPr>
              <w:t>Услужује главна јела на заједничким</w:t>
            </w:r>
            <w:r>
              <w:rPr>
                <w:sz w:val="18"/>
              </w:rPr>
              <w:t xml:space="preserve"> </w:t>
            </w:r>
            <w:r>
              <w:rPr>
                <w:sz w:val="18"/>
              </w:rPr>
              <w:t>оброцима;</w:t>
            </w:r>
          </w:p>
          <w:p w:rsidR="00381CE0" w:rsidRDefault="00346D2A">
            <w:pPr>
              <w:pStyle w:val="TableParagraph"/>
              <w:numPr>
                <w:ilvl w:val="0"/>
                <w:numId w:val="204"/>
              </w:numPr>
              <w:tabs>
                <w:tab w:val="left" w:pos="281"/>
              </w:tabs>
              <w:spacing w:before="1"/>
              <w:rPr>
                <w:sz w:val="18"/>
              </w:rPr>
            </w:pPr>
            <w:r>
              <w:rPr>
                <w:sz w:val="18"/>
              </w:rPr>
              <w:t>Услужује варива, салате, сиреве на заједничким</w:t>
            </w:r>
            <w:r>
              <w:rPr>
                <w:spacing w:val="-3"/>
                <w:sz w:val="18"/>
              </w:rPr>
              <w:t xml:space="preserve"> </w:t>
            </w:r>
            <w:r>
              <w:rPr>
                <w:sz w:val="18"/>
              </w:rPr>
              <w:t>оброцима;</w:t>
            </w:r>
          </w:p>
          <w:p w:rsidR="00381CE0" w:rsidRDefault="00346D2A">
            <w:pPr>
              <w:pStyle w:val="TableParagraph"/>
              <w:numPr>
                <w:ilvl w:val="0"/>
                <w:numId w:val="204"/>
              </w:numPr>
              <w:tabs>
                <w:tab w:val="left" w:pos="281"/>
              </w:tabs>
              <w:spacing w:before="2"/>
              <w:ind w:right="791"/>
              <w:rPr>
                <w:sz w:val="18"/>
              </w:rPr>
            </w:pPr>
            <w:r>
              <w:rPr>
                <w:sz w:val="18"/>
              </w:rPr>
              <w:t>Услужује посластице, воће, компоте на заједничким оброцима;</w:t>
            </w:r>
          </w:p>
          <w:p w:rsidR="00381CE0" w:rsidRDefault="00346D2A">
            <w:pPr>
              <w:pStyle w:val="TableParagraph"/>
              <w:numPr>
                <w:ilvl w:val="0"/>
                <w:numId w:val="204"/>
              </w:numPr>
              <w:tabs>
                <w:tab w:val="left" w:pos="281"/>
              </w:tabs>
              <w:spacing w:before="2"/>
              <w:ind w:right="336"/>
              <w:rPr>
                <w:sz w:val="18"/>
              </w:rPr>
            </w:pPr>
            <w:r>
              <w:rPr>
                <w:sz w:val="18"/>
              </w:rPr>
              <w:t>Саставља различите врсте менија намење</w:t>
            </w:r>
            <w:r>
              <w:rPr>
                <w:sz w:val="18"/>
              </w:rPr>
              <w:t>них заједничким оброцима;</w:t>
            </w:r>
          </w:p>
          <w:p w:rsidR="00381CE0" w:rsidRDefault="00346D2A">
            <w:pPr>
              <w:pStyle w:val="TableParagraph"/>
              <w:numPr>
                <w:ilvl w:val="0"/>
                <w:numId w:val="204"/>
              </w:numPr>
              <w:tabs>
                <w:tab w:val="left" w:pos="281"/>
              </w:tabs>
              <w:spacing w:before="1"/>
              <w:rPr>
                <w:sz w:val="18"/>
              </w:rPr>
            </w:pPr>
            <w:r>
              <w:rPr>
                <w:sz w:val="18"/>
              </w:rPr>
              <w:t>Користи елементе протокола приликом услуживања</w:t>
            </w:r>
            <w:r>
              <w:rPr>
                <w:spacing w:val="-8"/>
                <w:sz w:val="18"/>
              </w:rPr>
              <w:t xml:space="preserve"> </w:t>
            </w:r>
            <w:r>
              <w:rPr>
                <w:sz w:val="18"/>
              </w:rPr>
              <w:t>гостију;</w:t>
            </w:r>
          </w:p>
          <w:p w:rsidR="00381CE0" w:rsidRDefault="00346D2A">
            <w:pPr>
              <w:pStyle w:val="TableParagraph"/>
              <w:numPr>
                <w:ilvl w:val="0"/>
                <w:numId w:val="204"/>
              </w:numPr>
              <w:tabs>
                <w:tab w:val="left" w:pos="281"/>
              </w:tabs>
              <w:spacing w:before="1"/>
              <w:ind w:right="137"/>
              <w:rPr>
                <w:sz w:val="18"/>
              </w:rPr>
            </w:pPr>
            <w:r>
              <w:rPr>
                <w:sz w:val="18"/>
              </w:rPr>
              <w:t>Врши правилно опхођење са гостима и колегама показујући љубазност, културу и</w:t>
            </w:r>
            <w:r>
              <w:rPr>
                <w:spacing w:val="-1"/>
                <w:sz w:val="18"/>
              </w:rPr>
              <w:t xml:space="preserve"> </w:t>
            </w:r>
            <w:r>
              <w:rPr>
                <w:sz w:val="18"/>
              </w:rPr>
              <w:t>предусретљивост;</w:t>
            </w:r>
          </w:p>
          <w:p w:rsidR="00381CE0" w:rsidRDefault="00346D2A">
            <w:pPr>
              <w:pStyle w:val="TableParagraph"/>
              <w:numPr>
                <w:ilvl w:val="0"/>
                <w:numId w:val="204"/>
              </w:numPr>
              <w:tabs>
                <w:tab w:val="left" w:pos="281"/>
              </w:tabs>
              <w:spacing w:before="2"/>
              <w:ind w:right="778"/>
              <w:rPr>
                <w:sz w:val="18"/>
              </w:rPr>
            </w:pPr>
            <w:r>
              <w:rPr>
                <w:sz w:val="18"/>
              </w:rPr>
              <w:t>Учествује у контроли правилне припреме потребног инвентара, и услуживању хране и</w:t>
            </w:r>
            <w:r>
              <w:rPr>
                <w:sz w:val="18"/>
              </w:rPr>
              <w:t xml:space="preserve"> пића на реону ;</w:t>
            </w:r>
          </w:p>
          <w:p w:rsidR="00381CE0" w:rsidRDefault="00346D2A">
            <w:pPr>
              <w:pStyle w:val="TableParagraph"/>
              <w:numPr>
                <w:ilvl w:val="0"/>
                <w:numId w:val="204"/>
              </w:numPr>
              <w:tabs>
                <w:tab w:val="left" w:pos="281"/>
              </w:tabs>
              <w:spacing w:line="210" w:lineRule="atLeast"/>
              <w:ind w:right="250"/>
              <w:jc w:val="both"/>
              <w:rPr>
                <w:sz w:val="18"/>
              </w:rPr>
            </w:pPr>
            <w:r>
              <w:rPr>
                <w:sz w:val="18"/>
              </w:rPr>
              <w:t>Примењује и контролише примену санитарно- хигијенских правила угоститељског особља на превозним средствима и свим фазама процеса рада.</w:t>
            </w:r>
          </w:p>
        </w:tc>
        <w:tc>
          <w:tcPr>
            <w:tcW w:w="5308" w:type="dxa"/>
          </w:tcPr>
          <w:p w:rsidR="00381CE0" w:rsidRDefault="00346D2A">
            <w:pPr>
              <w:pStyle w:val="TableParagraph"/>
              <w:numPr>
                <w:ilvl w:val="0"/>
                <w:numId w:val="203"/>
              </w:numPr>
              <w:tabs>
                <w:tab w:val="left" w:pos="280"/>
              </w:tabs>
              <w:ind w:right="500" w:hanging="186"/>
              <w:rPr>
                <w:sz w:val="18"/>
              </w:rPr>
            </w:pPr>
            <w:r>
              <w:rPr>
                <w:sz w:val="18"/>
              </w:rPr>
              <w:t>Начини услуживања на заједничким оброцима и свечаним пријемима ;</w:t>
            </w:r>
          </w:p>
          <w:p w:rsidR="00381CE0" w:rsidRDefault="00346D2A">
            <w:pPr>
              <w:pStyle w:val="TableParagraph"/>
              <w:numPr>
                <w:ilvl w:val="0"/>
                <w:numId w:val="203"/>
              </w:numPr>
              <w:tabs>
                <w:tab w:val="left" w:pos="280"/>
              </w:tabs>
              <w:spacing w:before="1"/>
              <w:ind w:hanging="186"/>
              <w:rPr>
                <w:sz w:val="18"/>
              </w:rPr>
            </w:pPr>
            <w:r>
              <w:rPr>
                <w:sz w:val="18"/>
              </w:rPr>
              <w:t>Мени и мени</w:t>
            </w:r>
            <w:r>
              <w:rPr>
                <w:spacing w:val="-1"/>
                <w:sz w:val="18"/>
              </w:rPr>
              <w:t xml:space="preserve"> </w:t>
            </w:r>
            <w:r>
              <w:rPr>
                <w:sz w:val="18"/>
              </w:rPr>
              <w:t>карта</w:t>
            </w:r>
          </w:p>
          <w:p w:rsidR="00381CE0" w:rsidRDefault="00346D2A">
            <w:pPr>
              <w:pStyle w:val="TableParagraph"/>
              <w:numPr>
                <w:ilvl w:val="0"/>
                <w:numId w:val="203"/>
              </w:numPr>
              <w:tabs>
                <w:tab w:val="left" w:pos="280"/>
              </w:tabs>
              <w:spacing w:before="1"/>
              <w:ind w:hanging="186"/>
              <w:rPr>
                <w:sz w:val="18"/>
              </w:rPr>
            </w:pPr>
            <w:r>
              <w:rPr>
                <w:sz w:val="18"/>
              </w:rPr>
              <w:t>Појам, улога, врсте, намена, правилно писање и</w:t>
            </w:r>
            <w:r>
              <w:rPr>
                <w:spacing w:val="-3"/>
                <w:sz w:val="18"/>
              </w:rPr>
              <w:t xml:space="preserve"> </w:t>
            </w:r>
            <w:r>
              <w:rPr>
                <w:sz w:val="18"/>
              </w:rPr>
              <w:t>изглед</w:t>
            </w:r>
          </w:p>
          <w:p w:rsidR="00381CE0" w:rsidRDefault="00346D2A">
            <w:pPr>
              <w:pStyle w:val="TableParagraph"/>
              <w:numPr>
                <w:ilvl w:val="0"/>
                <w:numId w:val="203"/>
              </w:numPr>
              <w:tabs>
                <w:tab w:val="left" w:pos="280"/>
              </w:tabs>
              <w:ind w:hanging="186"/>
              <w:rPr>
                <w:sz w:val="18"/>
              </w:rPr>
            </w:pPr>
            <w:r>
              <w:rPr>
                <w:sz w:val="18"/>
              </w:rPr>
              <w:t>Састављање менија за заједничке</w:t>
            </w:r>
            <w:r>
              <w:rPr>
                <w:spacing w:val="-1"/>
                <w:sz w:val="18"/>
              </w:rPr>
              <w:t xml:space="preserve"> </w:t>
            </w:r>
            <w:r>
              <w:rPr>
                <w:sz w:val="18"/>
              </w:rPr>
              <w:t>оброке</w:t>
            </w:r>
          </w:p>
          <w:p w:rsidR="00381CE0" w:rsidRDefault="00346D2A">
            <w:pPr>
              <w:pStyle w:val="TableParagraph"/>
              <w:numPr>
                <w:ilvl w:val="0"/>
                <w:numId w:val="203"/>
              </w:numPr>
              <w:tabs>
                <w:tab w:val="left" w:pos="280"/>
              </w:tabs>
              <w:spacing w:before="1"/>
              <w:ind w:hanging="186"/>
              <w:rPr>
                <w:sz w:val="18"/>
              </w:rPr>
            </w:pPr>
            <w:r>
              <w:rPr>
                <w:sz w:val="18"/>
              </w:rPr>
              <w:t>Услуживање групе гостију по менију;</w:t>
            </w:r>
          </w:p>
          <w:p w:rsidR="00381CE0" w:rsidRDefault="00346D2A">
            <w:pPr>
              <w:pStyle w:val="TableParagraph"/>
              <w:numPr>
                <w:ilvl w:val="0"/>
                <w:numId w:val="203"/>
              </w:numPr>
              <w:tabs>
                <w:tab w:val="left" w:pos="280"/>
              </w:tabs>
              <w:spacing w:before="1"/>
              <w:ind w:right="373" w:hanging="186"/>
              <w:rPr>
                <w:sz w:val="18"/>
              </w:rPr>
            </w:pPr>
            <w:r>
              <w:rPr>
                <w:sz w:val="18"/>
              </w:rPr>
              <w:t>Заједнички оброци као облици угоститељске понуде (појам, значај, врсте);</w:t>
            </w:r>
          </w:p>
          <w:p w:rsidR="00381CE0" w:rsidRDefault="00346D2A">
            <w:pPr>
              <w:pStyle w:val="TableParagraph"/>
              <w:numPr>
                <w:ilvl w:val="0"/>
                <w:numId w:val="203"/>
              </w:numPr>
              <w:tabs>
                <w:tab w:val="left" w:pos="280"/>
              </w:tabs>
              <w:spacing w:before="2"/>
              <w:ind w:hanging="186"/>
              <w:rPr>
                <w:sz w:val="18"/>
              </w:rPr>
            </w:pPr>
            <w:r>
              <w:rPr>
                <w:sz w:val="18"/>
              </w:rPr>
              <w:t>Заједнички ручак и</w:t>
            </w:r>
            <w:r>
              <w:rPr>
                <w:spacing w:val="-1"/>
                <w:sz w:val="18"/>
              </w:rPr>
              <w:t xml:space="preserve"> </w:t>
            </w:r>
            <w:r>
              <w:rPr>
                <w:sz w:val="18"/>
              </w:rPr>
              <w:t>вечера</w:t>
            </w:r>
          </w:p>
          <w:p w:rsidR="00381CE0" w:rsidRDefault="00346D2A">
            <w:pPr>
              <w:pStyle w:val="TableParagraph"/>
              <w:numPr>
                <w:ilvl w:val="0"/>
                <w:numId w:val="203"/>
              </w:numPr>
              <w:tabs>
                <w:tab w:val="left" w:pos="280"/>
              </w:tabs>
              <w:ind w:hanging="186"/>
              <w:rPr>
                <w:sz w:val="18"/>
              </w:rPr>
            </w:pPr>
            <w:r>
              <w:rPr>
                <w:sz w:val="18"/>
              </w:rPr>
              <w:t>Пословни ручак и</w:t>
            </w:r>
            <w:r>
              <w:rPr>
                <w:spacing w:val="-1"/>
                <w:sz w:val="18"/>
              </w:rPr>
              <w:t xml:space="preserve"> </w:t>
            </w:r>
            <w:r>
              <w:rPr>
                <w:sz w:val="18"/>
              </w:rPr>
              <w:t>вечера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0"/>
        <w:rPr>
          <w:b/>
          <w:i/>
          <w:sz w:val="18"/>
        </w:rPr>
      </w:pPr>
      <w:r>
        <w:rPr>
          <w:b/>
          <w:i/>
          <w:w w:val="105"/>
          <w:sz w:val="18"/>
        </w:rPr>
        <w:t>ЧЕТВРТИ разред</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13"/>
        </w:trPr>
        <w:tc>
          <w:tcPr>
            <w:tcW w:w="2209" w:type="dxa"/>
            <w:shd w:val="clear" w:color="auto" w:fill="D9D9D9"/>
          </w:tcPr>
          <w:p w:rsidR="00381CE0" w:rsidRDefault="00346D2A">
            <w:pPr>
              <w:pStyle w:val="TableParagraph"/>
              <w:spacing w:before="103"/>
              <w:ind w:left="72" w:right="67"/>
              <w:jc w:val="center"/>
              <w:rPr>
                <w:b/>
                <w:i/>
                <w:sz w:val="18"/>
              </w:rPr>
            </w:pPr>
            <w:r>
              <w:rPr>
                <w:b/>
                <w:i/>
                <w:w w:val="105"/>
                <w:sz w:val="18"/>
              </w:rPr>
              <w:t>НАЗИВ МОДУЛА</w:t>
            </w:r>
          </w:p>
        </w:tc>
        <w:tc>
          <w:tcPr>
            <w:tcW w:w="5124" w:type="dxa"/>
            <w:shd w:val="clear" w:color="auto" w:fill="D9D9D9"/>
          </w:tcPr>
          <w:p w:rsidR="00381CE0" w:rsidRDefault="00346D2A">
            <w:pPr>
              <w:pStyle w:val="TableParagraph"/>
              <w:spacing w:line="206" w:lineRule="exact"/>
              <w:ind w:left="604" w:right="599"/>
              <w:jc w:val="center"/>
              <w:rPr>
                <w:b/>
                <w:i/>
                <w:sz w:val="18"/>
              </w:rPr>
            </w:pPr>
            <w:r>
              <w:rPr>
                <w:b/>
                <w:i/>
                <w:w w:val="105"/>
                <w:sz w:val="18"/>
              </w:rPr>
              <w:t>ИСХОДИ</w:t>
            </w:r>
          </w:p>
          <w:p w:rsidR="00381CE0" w:rsidRDefault="00346D2A">
            <w:pPr>
              <w:pStyle w:val="TableParagraph"/>
              <w:spacing w:before="1" w:line="186" w:lineRule="exact"/>
              <w:ind w:left="604" w:right="599"/>
              <w:jc w:val="center"/>
              <w:rPr>
                <w:sz w:val="18"/>
              </w:rPr>
            </w:pPr>
            <w:r>
              <w:rPr>
                <w:sz w:val="18"/>
              </w:rPr>
              <w:t>По завршетку модула ученик ће бити у стању да:</w:t>
            </w:r>
          </w:p>
        </w:tc>
        <w:tc>
          <w:tcPr>
            <w:tcW w:w="5308" w:type="dxa"/>
            <w:shd w:val="clear" w:color="auto" w:fill="D9D9D9"/>
          </w:tcPr>
          <w:p w:rsidR="00381CE0" w:rsidRDefault="00346D2A">
            <w:pPr>
              <w:pStyle w:val="TableParagraph"/>
              <w:spacing w:before="1" w:line="208" w:lineRule="exact"/>
              <w:ind w:left="2139" w:right="372" w:hanging="1669"/>
              <w:rPr>
                <w:b/>
                <w:i/>
                <w:sz w:val="18"/>
              </w:rPr>
            </w:pPr>
            <w:r>
              <w:rPr>
                <w:b/>
                <w:i/>
                <w:w w:val="105"/>
                <w:sz w:val="18"/>
              </w:rPr>
              <w:t>ПРЕПОРУЧЕНИ САДРЖАЈ / КЉУЧНИ ПОЈМОВИ САДРЖАЈА</w:t>
            </w:r>
          </w:p>
        </w:tc>
      </w:tr>
      <w:tr w:rsidR="00381CE0">
        <w:trPr>
          <w:trHeight w:val="6646"/>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1"/>
              <w:rPr>
                <w:b/>
                <w:i/>
                <w:sz w:val="21"/>
              </w:rPr>
            </w:pPr>
          </w:p>
          <w:p w:rsidR="00381CE0" w:rsidRDefault="00346D2A">
            <w:pPr>
              <w:pStyle w:val="TableParagraph"/>
              <w:ind w:left="72" w:right="156"/>
              <w:jc w:val="center"/>
              <w:rPr>
                <w:b/>
                <w:i/>
                <w:sz w:val="18"/>
              </w:rPr>
            </w:pPr>
            <w:r>
              <w:rPr>
                <w:b/>
                <w:i/>
                <w:w w:val="105"/>
                <w:sz w:val="18"/>
              </w:rPr>
              <w:t>Свечани пријеми</w:t>
            </w:r>
          </w:p>
        </w:tc>
        <w:tc>
          <w:tcPr>
            <w:tcW w:w="5124" w:type="dxa"/>
            <w:tcBorders>
              <w:bottom w:val="dotted" w:sz="4" w:space="0" w:color="000000"/>
            </w:tcBorders>
          </w:tcPr>
          <w:p w:rsidR="00381CE0" w:rsidRDefault="00346D2A">
            <w:pPr>
              <w:pStyle w:val="TableParagraph"/>
              <w:numPr>
                <w:ilvl w:val="0"/>
                <w:numId w:val="202"/>
              </w:numPr>
              <w:tabs>
                <w:tab w:val="left" w:pos="281"/>
              </w:tabs>
              <w:ind w:right="94"/>
              <w:rPr>
                <w:sz w:val="18"/>
              </w:rPr>
            </w:pPr>
            <w:r>
              <w:rPr>
                <w:sz w:val="18"/>
              </w:rPr>
              <w:t>Разликује врсте свечаних пријема њихове поделе, просторије у којима се</w:t>
            </w:r>
            <w:r>
              <w:rPr>
                <w:spacing w:val="-1"/>
                <w:sz w:val="18"/>
              </w:rPr>
              <w:t xml:space="preserve"> </w:t>
            </w:r>
            <w:r>
              <w:rPr>
                <w:sz w:val="18"/>
              </w:rPr>
              <w:t>одржавају,</w:t>
            </w:r>
          </w:p>
          <w:p w:rsidR="00381CE0" w:rsidRDefault="00346D2A">
            <w:pPr>
              <w:pStyle w:val="TableParagraph"/>
              <w:numPr>
                <w:ilvl w:val="0"/>
                <w:numId w:val="202"/>
              </w:numPr>
              <w:tabs>
                <w:tab w:val="left" w:pos="281"/>
              </w:tabs>
              <w:ind w:right="274"/>
              <w:rPr>
                <w:sz w:val="18"/>
              </w:rPr>
            </w:pPr>
            <w:r>
              <w:rPr>
                <w:sz w:val="18"/>
              </w:rPr>
              <w:t>Класификује пића, напитке, јела и посластице из понуде за одређени свечани</w:t>
            </w:r>
            <w:r>
              <w:rPr>
                <w:spacing w:val="-1"/>
                <w:sz w:val="18"/>
              </w:rPr>
              <w:t xml:space="preserve"> </w:t>
            </w:r>
            <w:r>
              <w:rPr>
                <w:sz w:val="18"/>
              </w:rPr>
              <w:t>пријем;</w:t>
            </w:r>
          </w:p>
          <w:p w:rsidR="00381CE0" w:rsidRDefault="00346D2A">
            <w:pPr>
              <w:pStyle w:val="TableParagraph"/>
              <w:numPr>
                <w:ilvl w:val="0"/>
                <w:numId w:val="202"/>
              </w:numPr>
              <w:tabs>
                <w:tab w:val="left" w:pos="281"/>
              </w:tabs>
              <w:ind w:right="398"/>
              <w:rPr>
                <w:sz w:val="18"/>
              </w:rPr>
            </w:pPr>
            <w:r>
              <w:rPr>
                <w:sz w:val="18"/>
              </w:rPr>
              <w:t>Препознаје пића, напитке, јела и посластице из понуде за одређени свечани</w:t>
            </w:r>
            <w:r>
              <w:rPr>
                <w:spacing w:val="-1"/>
                <w:sz w:val="18"/>
              </w:rPr>
              <w:t xml:space="preserve"> </w:t>
            </w:r>
            <w:r>
              <w:rPr>
                <w:sz w:val="18"/>
              </w:rPr>
              <w:t>пријем;</w:t>
            </w:r>
          </w:p>
          <w:p w:rsidR="00381CE0" w:rsidRDefault="00346D2A">
            <w:pPr>
              <w:pStyle w:val="TableParagraph"/>
              <w:numPr>
                <w:ilvl w:val="0"/>
                <w:numId w:val="202"/>
              </w:numPr>
              <w:tabs>
                <w:tab w:val="left" w:pos="281"/>
              </w:tabs>
              <w:spacing w:before="1"/>
              <w:ind w:right="268"/>
              <w:rPr>
                <w:sz w:val="18"/>
              </w:rPr>
            </w:pPr>
            <w:r>
              <w:rPr>
                <w:sz w:val="18"/>
              </w:rPr>
              <w:t>Изврши припрему простора, опреме и уређаја, инвентара и намештаја за одређени св</w:t>
            </w:r>
            <w:r>
              <w:rPr>
                <w:sz w:val="18"/>
              </w:rPr>
              <w:t>ечани пријем;</w:t>
            </w:r>
          </w:p>
          <w:p w:rsidR="00381CE0" w:rsidRDefault="00346D2A">
            <w:pPr>
              <w:pStyle w:val="TableParagraph"/>
              <w:numPr>
                <w:ilvl w:val="0"/>
                <w:numId w:val="202"/>
              </w:numPr>
              <w:tabs>
                <w:tab w:val="left" w:pos="281"/>
              </w:tabs>
              <w:spacing w:before="1"/>
              <w:ind w:right="395"/>
              <w:rPr>
                <w:sz w:val="18"/>
              </w:rPr>
            </w:pPr>
            <w:r>
              <w:rPr>
                <w:sz w:val="18"/>
              </w:rPr>
              <w:t>Примењује стандардизован приступ госту и одговарајуће начине услуживања на одређеном свечаном</w:t>
            </w:r>
            <w:r>
              <w:rPr>
                <w:spacing w:val="-2"/>
                <w:sz w:val="18"/>
              </w:rPr>
              <w:t xml:space="preserve"> </w:t>
            </w:r>
            <w:r>
              <w:rPr>
                <w:sz w:val="18"/>
              </w:rPr>
              <w:t>пријему;</w:t>
            </w:r>
          </w:p>
          <w:p w:rsidR="00381CE0" w:rsidRDefault="00346D2A">
            <w:pPr>
              <w:pStyle w:val="TableParagraph"/>
              <w:numPr>
                <w:ilvl w:val="0"/>
                <w:numId w:val="202"/>
              </w:numPr>
              <w:tabs>
                <w:tab w:val="left" w:pos="281"/>
              </w:tabs>
              <w:spacing w:before="2"/>
              <w:rPr>
                <w:sz w:val="18"/>
              </w:rPr>
            </w:pPr>
            <w:r>
              <w:rPr>
                <w:sz w:val="18"/>
              </w:rPr>
              <w:t>Услужује аперитиве и дижестиве на свечаним</w:t>
            </w:r>
            <w:r>
              <w:rPr>
                <w:spacing w:val="-5"/>
                <w:sz w:val="18"/>
              </w:rPr>
              <w:t xml:space="preserve"> </w:t>
            </w:r>
            <w:r>
              <w:rPr>
                <w:sz w:val="18"/>
              </w:rPr>
              <w:t>пријемима;</w:t>
            </w:r>
          </w:p>
          <w:p w:rsidR="00381CE0" w:rsidRDefault="00346D2A">
            <w:pPr>
              <w:pStyle w:val="TableParagraph"/>
              <w:numPr>
                <w:ilvl w:val="0"/>
                <w:numId w:val="202"/>
              </w:numPr>
              <w:tabs>
                <w:tab w:val="left" w:pos="281"/>
              </w:tabs>
              <w:spacing w:before="1"/>
              <w:ind w:right="178"/>
              <w:rPr>
                <w:sz w:val="18"/>
              </w:rPr>
            </w:pPr>
            <w:r>
              <w:rPr>
                <w:sz w:val="18"/>
              </w:rPr>
              <w:t>Услужује вина, алкохолна и безалкохолна пића на свечаним пријемима;</w:t>
            </w:r>
          </w:p>
          <w:p w:rsidR="00381CE0" w:rsidRDefault="00346D2A">
            <w:pPr>
              <w:pStyle w:val="TableParagraph"/>
              <w:numPr>
                <w:ilvl w:val="0"/>
                <w:numId w:val="202"/>
              </w:numPr>
              <w:tabs>
                <w:tab w:val="left" w:pos="281"/>
              </w:tabs>
              <w:spacing w:before="2"/>
              <w:rPr>
                <w:sz w:val="18"/>
              </w:rPr>
            </w:pPr>
            <w:r>
              <w:rPr>
                <w:sz w:val="18"/>
              </w:rPr>
              <w:t>Услужује топле и хладне напитке на свечаним</w:t>
            </w:r>
            <w:r>
              <w:rPr>
                <w:spacing w:val="-5"/>
                <w:sz w:val="18"/>
              </w:rPr>
              <w:t xml:space="preserve"> </w:t>
            </w:r>
            <w:r>
              <w:rPr>
                <w:sz w:val="18"/>
              </w:rPr>
              <w:t>пријемима;</w:t>
            </w:r>
          </w:p>
          <w:p w:rsidR="00381CE0" w:rsidRDefault="00346D2A">
            <w:pPr>
              <w:pStyle w:val="TableParagraph"/>
              <w:numPr>
                <w:ilvl w:val="0"/>
                <w:numId w:val="202"/>
              </w:numPr>
              <w:tabs>
                <w:tab w:val="left" w:pos="281"/>
              </w:tabs>
              <w:rPr>
                <w:sz w:val="18"/>
              </w:rPr>
            </w:pPr>
            <w:r>
              <w:rPr>
                <w:sz w:val="18"/>
              </w:rPr>
              <w:t>Услужује хладна и топла предјела на свечаним</w:t>
            </w:r>
            <w:r>
              <w:rPr>
                <w:spacing w:val="-1"/>
                <w:sz w:val="18"/>
              </w:rPr>
              <w:t xml:space="preserve"> </w:t>
            </w:r>
            <w:r>
              <w:rPr>
                <w:sz w:val="18"/>
              </w:rPr>
              <w:t>пријемима;</w:t>
            </w:r>
          </w:p>
          <w:p w:rsidR="00381CE0" w:rsidRDefault="00346D2A">
            <w:pPr>
              <w:pStyle w:val="TableParagraph"/>
              <w:numPr>
                <w:ilvl w:val="0"/>
                <w:numId w:val="202"/>
              </w:numPr>
              <w:tabs>
                <w:tab w:val="left" w:pos="281"/>
              </w:tabs>
              <w:spacing w:before="2"/>
              <w:ind w:right="805"/>
              <w:rPr>
                <w:sz w:val="18"/>
              </w:rPr>
            </w:pPr>
            <w:r>
              <w:rPr>
                <w:sz w:val="18"/>
              </w:rPr>
              <w:t>Услужује супе, чорбе, потаже, консоме на свечаним пријемима;</w:t>
            </w:r>
          </w:p>
          <w:p w:rsidR="00381CE0" w:rsidRDefault="00346D2A">
            <w:pPr>
              <w:pStyle w:val="TableParagraph"/>
              <w:numPr>
                <w:ilvl w:val="0"/>
                <w:numId w:val="202"/>
              </w:numPr>
              <w:tabs>
                <w:tab w:val="left" w:pos="281"/>
              </w:tabs>
              <w:spacing w:before="2"/>
              <w:rPr>
                <w:sz w:val="18"/>
              </w:rPr>
            </w:pPr>
            <w:r>
              <w:rPr>
                <w:sz w:val="18"/>
              </w:rPr>
              <w:t>Услужује рибе, ракове, шкољке на свечаним</w:t>
            </w:r>
            <w:r>
              <w:rPr>
                <w:spacing w:val="-1"/>
                <w:sz w:val="18"/>
              </w:rPr>
              <w:t xml:space="preserve"> </w:t>
            </w:r>
            <w:r>
              <w:rPr>
                <w:sz w:val="18"/>
              </w:rPr>
              <w:t>пријемима;</w:t>
            </w:r>
          </w:p>
          <w:p w:rsidR="00381CE0" w:rsidRDefault="00346D2A">
            <w:pPr>
              <w:pStyle w:val="TableParagraph"/>
              <w:numPr>
                <w:ilvl w:val="0"/>
                <w:numId w:val="202"/>
              </w:numPr>
              <w:tabs>
                <w:tab w:val="left" w:pos="281"/>
              </w:tabs>
              <w:spacing w:before="1"/>
              <w:rPr>
                <w:sz w:val="18"/>
              </w:rPr>
            </w:pPr>
            <w:r>
              <w:rPr>
                <w:sz w:val="18"/>
              </w:rPr>
              <w:t>Услужује главна јела на свечаним пријемима;</w:t>
            </w:r>
          </w:p>
          <w:p w:rsidR="00381CE0" w:rsidRDefault="00346D2A">
            <w:pPr>
              <w:pStyle w:val="TableParagraph"/>
              <w:numPr>
                <w:ilvl w:val="0"/>
                <w:numId w:val="202"/>
              </w:numPr>
              <w:tabs>
                <w:tab w:val="left" w:pos="281"/>
              </w:tabs>
              <w:rPr>
                <w:sz w:val="18"/>
              </w:rPr>
            </w:pPr>
            <w:r>
              <w:rPr>
                <w:sz w:val="18"/>
              </w:rPr>
              <w:t>Услужује варива, салате, сиреве свечаним</w:t>
            </w:r>
            <w:r>
              <w:rPr>
                <w:spacing w:val="-1"/>
                <w:sz w:val="18"/>
              </w:rPr>
              <w:t xml:space="preserve"> </w:t>
            </w:r>
            <w:r>
              <w:rPr>
                <w:sz w:val="18"/>
              </w:rPr>
              <w:t>пријемима;</w:t>
            </w:r>
          </w:p>
          <w:p w:rsidR="00381CE0" w:rsidRDefault="00346D2A">
            <w:pPr>
              <w:pStyle w:val="TableParagraph"/>
              <w:numPr>
                <w:ilvl w:val="0"/>
                <w:numId w:val="202"/>
              </w:numPr>
              <w:tabs>
                <w:tab w:val="left" w:pos="281"/>
              </w:tabs>
              <w:spacing w:before="1"/>
              <w:rPr>
                <w:sz w:val="18"/>
              </w:rPr>
            </w:pPr>
            <w:r>
              <w:rPr>
                <w:sz w:val="18"/>
              </w:rPr>
              <w:t>Услужује посластице, воће, компоте на свечаним</w:t>
            </w:r>
            <w:r>
              <w:rPr>
                <w:spacing w:val="-3"/>
                <w:sz w:val="18"/>
              </w:rPr>
              <w:t xml:space="preserve"> </w:t>
            </w:r>
            <w:r>
              <w:rPr>
                <w:sz w:val="18"/>
              </w:rPr>
              <w:t>пријемима;</w:t>
            </w:r>
          </w:p>
          <w:p w:rsidR="00381CE0" w:rsidRDefault="00346D2A">
            <w:pPr>
              <w:pStyle w:val="TableParagraph"/>
              <w:numPr>
                <w:ilvl w:val="0"/>
                <w:numId w:val="202"/>
              </w:numPr>
              <w:tabs>
                <w:tab w:val="left" w:pos="281"/>
              </w:tabs>
              <w:spacing w:before="1"/>
              <w:ind w:right="615"/>
              <w:rPr>
                <w:sz w:val="18"/>
              </w:rPr>
            </w:pPr>
            <w:r>
              <w:rPr>
                <w:sz w:val="18"/>
              </w:rPr>
              <w:t>Наводи и саставља различите врсте менија намењених свечаним</w:t>
            </w:r>
            <w:r>
              <w:rPr>
                <w:spacing w:val="-1"/>
                <w:sz w:val="18"/>
              </w:rPr>
              <w:t xml:space="preserve"> </w:t>
            </w:r>
            <w:r>
              <w:rPr>
                <w:sz w:val="18"/>
              </w:rPr>
              <w:t>пријемима;</w:t>
            </w:r>
          </w:p>
          <w:p w:rsidR="00381CE0" w:rsidRDefault="00346D2A">
            <w:pPr>
              <w:pStyle w:val="TableParagraph"/>
              <w:numPr>
                <w:ilvl w:val="0"/>
                <w:numId w:val="202"/>
              </w:numPr>
              <w:tabs>
                <w:tab w:val="left" w:pos="281"/>
              </w:tabs>
              <w:spacing w:before="2"/>
              <w:rPr>
                <w:sz w:val="18"/>
              </w:rPr>
            </w:pPr>
            <w:r>
              <w:rPr>
                <w:sz w:val="18"/>
              </w:rPr>
              <w:t>Користи елементе протокола приликом услуживања</w:t>
            </w:r>
            <w:r>
              <w:rPr>
                <w:spacing w:val="-8"/>
                <w:sz w:val="18"/>
              </w:rPr>
              <w:t xml:space="preserve"> </w:t>
            </w:r>
            <w:r>
              <w:rPr>
                <w:sz w:val="18"/>
              </w:rPr>
              <w:t>гостију;</w:t>
            </w:r>
          </w:p>
          <w:p w:rsidR="00381CE0" w:rsidRDefault="00346D2A">
            <w:pPr>
              <w:pStyle w:val="TableParagraph"/>
              <w:numPr>
                <w:ilvl w:val="0"/>
                <w:numId w:val="202"/>
              </w:numPr>
              <w:tabs>
                <w:tab w:val="left" w:pos="281"/>
              </w:tabs>
              <w:ind w:right="137"/>
              <w:rPr>
                <w:sz w:val="18"/>
              </w:rPr>
            </w:pPr>
            <w:r>
              <w:rPr>
                <w:sz w:val="18"/>
              </w:rPr>
              <w:t>Врши правилно опхођење са гостима и колегама показујући љубазност, културу и</w:t>
            </w:r>
            <w:r>
              <w:rPr>
                <w:spacing w:val="-2"/>
                <w:sz w:val="18"/>
              </w:rPr>
              <w:t xml:space="preserve"> </w:t>
            </w:r>
            <w:r>
              <w:rPr>
                <w:sz w:val="18"/>
              </w:rPr>
              <w:t>предусретљивост;</w:t>
            </w:r>
          </w:p>
          <w:p w:rsidR="00381CE0" w:rsidRDefault="00346D2A">
            <w:pPr>
              <w:pStyle w:val="TableParagraph"/>
              <w:numPr>
                <w:ilvl w:val="0"/>
                <w:numId w:val="202"/>
              </w:numPr>
              <w:tabs>
                <w:tab w:val="left" w:pos="281"/>
              </w:tabs>
              <w:spacing w:before="2"/>
              <w:rPr>
                <w:sz w:val="18"/>
              </w:rPr>
            </w:pPr>
            <w:r>
              <w:rPr>
                <w:sz w:val="18"/>
              </w:rPr>
              <w:t>Наводи карактеристике у пословању везаном за</w:t>
            </w:r>
            <w:r>
              <w:rPr>
                <w:spacing w:val="-2"/>
                <w:sz w:val="18"/>
              </w:rPr>
              <w:t xml:space="preserve"> </w:t>
            </w:r>
            <w:r>
              <w:rPr>
                <w:sz w:val="18"/>
              </w:rPr>
              <w:t>кетеринг;</w:t>
            </w:r>
          </w:p>
          <w:p w:rsidR="00381CE0" w:rsidRDefault="00346D2A">
            <w:pPr>
              <w:pStyle w:val="TableParagraph"/>
              <w:numPr>
                <w:ilvl w:val="0"/>
                <w:numId w:val="202"/>
              </w:numPr>
              <w:tabs>
                <w:tab w:val="left" w:pos="281"/>
              </w:tabs>
              <w:spacing w:before="1"/>
              <w:ind w:right="779"/>
              <w:rPr>
                <w:sz w:val="18"/>
              </w:rPr>
            </w:pPr>
            <w:r>
              <w:rPr>
                <w:sz w:val="18"/>
              </w:rPr>
              <w:t>Учествује у контроли правилне припреме потребног ин</w:t>
            </w:r>
            <w:r>
              <w:rPr>
                <w:sz w:val="18"/>
              </w:rPr>
              <w:t>вентара, и услуживању хране и пића;</w:t>
            </w:r>
          </w:p>
          <w:p w:rsidR="00381CE0" w:rsidRDefault="00346D2A">
            <w:pPr>
              <w:pStyle w:val="TableParagraph"/>
              <w:numPr>
                <w:ilvl w:val="0"/>
                <w:numId w:val="202"/>
              </w:numPr>
              <w:tabs>
                <w:tab w:val="left" w:pos="281"/>
              </w:tabs>
              <w:spacing w:before="2"/>
              <w:ind w:right="250"/>
              <w:rPr>
                <w:sz w:val="18"/>
              </w:rPr>
            </w:pPr>
            <w:r>
              <w:rPr>
                <w:sz w:val="18"/>
              </w:rPr>
              <w:t>Примењује и контролише примену санитарно- хигијенских правила угоститељског особља при спровођењу</w:t>
            </w:r>
            <w:r>
              <w:rPr>
                <w:spacing w:val="-8"/>
                <w:sz w:val="18"/>
              </w:rPr>
              <w:t xml:space="preserve"> </w:t>
            </w:r>
            <w:r>
              <w:rPr>
                <w:sz w:val="18"/>
              </w:rPr>
              <w:t>свечаних</w:t>
            </w:r>
          </w:p>
          <w:p w:rsidR="00381CE0" w:rsidRDefault="00346D2A">
            <w:pPr>
              <w:pStyle w:val="TableParagraph"/>
              <w:spacing w:before="1" w:line="187" w:lineRule="exact"/>
              <w:ind w:left="280"/>
              <w:rPr>
                <w:sz w:val="18"/>
              </w:rPr>
            </w:pPr>
            <w:r>
              <w:rPr>
                <w:sz w:val="18"/>
              </w:rPr>
              <w:t>пријема и кетеринга..</w:t>
            </w:r>
          </w:p>
        </w:tc>
        <w:tc>
          <w:tcPr>
            <w:tcW w:w="5308" w:type="dxa"/>
          </w:tcPr>
          <w:p w:rsidR="00381CE0" w:rsidRDefault="00346D2A">
            <w:pPr>
              <w:pStyle w:val="TableParagraph"/>
              <w:ind w:left="93" w:hanging="2"/>
              <w:rPr>
                <w:sz w:val="18"/>
              </w:rPr>
            </w:pPr>
            <w:r>
              <w:rPr>
                <w:sz w:val="18"/>
              </w:rPr>
              <w:t>Примена, место и време одржавања свечаних пријема према врстама</w:t>
            </w:r>
          </w:p>
          <w:p w:rsidR="00381CE0" w:rsidRDefault="00346D2A">
            <w:pPr>
              <w:pStyle w:val="TableParagraph"/>
              <w:numPr>
                <w:ilvl w:val="0"/>
                <w:numId w:val="201"/>
              </w:numPr>
              <w:tabs>
                <w:tab w:val="left" w:pos="280"/>
              </w:tabs>
              <w:ind w:hanging="186"/>
              <w:rPr>
                <w:sz w:val="18"/>
              </w:rPr>
            </w:pPr>
            <w:r>
              <w:rPr>
                <w:sz w:val="18"/>
              </w:rPr>
              <w:t>Организациони системи рада на свечаним</w:t>
            </w:r>
            <w:r>
              <w:rPr>
                <w:spacing w:val="-2"/>
                <w:sz w:val="18"/>
              </w:rPr>
              <w:t xml:space="preserve"> </w:t>
            </w:r>
            <w:r>
              <w:rPr>
                <w:sz w:val="18"/>
              </w:rPr>
              <w:t>пријемима;</w:t>
            </w:r>
          </w:p>
          <w:p w:rsidR="00381CE0" w:rsidRDefault="00346D2A">
            <w:pPr>
              <w:pStyle w:val="TableParagraph"/>
              <w:numPr>
                <w:ilvl w:val="0"/>
                <w:numId w:val="201"/>
              </w:numPr>
              <w:tabs>
                <w:tab w:val="left" w:pos="280"/>
              </w:tabs>
              <w:ind w:hanging="186"/>
              <w:rPr>
                <w:sz w:val="18"/>
              </w:rPr>
            </w:pPr>
            <w:r>
              <w:rPr>
                <w:sz w:val="18"/>
              </w:rPr>
              <w:t>Начини услуживања на свечаним пријемима</w:t>
            </w:r>
            <w:r>
              <w:rPr>
                <w:spacing w:val="-1"/>
                <w:sz w:val="18"/>
              </w:rPr>
              <w:t xml:space="preserve"> </w:t>
            </w:r>
            <w:r>
              <w:rPr>
                <w:sz w:val="18"/>
              </w:rPr>
              <w:t>;</w:t>
            </w:r>
          </w:p>
          <w:p w:rsidR="00381CE0" w:rsidRDefault="00346D2A">
            <w:pPr>
              <w:pStyle w:val="TableParagraph"/>
              <w:numPr>
                <w:ilvl w:val="0"/>
                <w:numId w:val="201"/>
              </w:numPr>
              <w:tabs>
                <w:tab w:val="left" w:pos="280"/>
              </w:tabs>
              <w:ind w:right="288" w:hanging="186"/>
              <w:rPr>
                <w:sz w:val="18"/>
              </w:rPr>
            </w:pPr>
            <w:r>
              <w:rPr>
                <w:sz w:val="18"/>
              </w:rPr>
              <w:t>Угоститељска документација која се користи у пословању на свечаним пријемима ( уговори, требовања, налози, агенде, пописне</w:t>
            </w:r>
            <w:r>
              <w:rPr>
                <w:spacing w:val="-1"/>
                <w:sz w:val="18"/>
              </w:rPr>
              <w:t xml:space="preserve"> </w:t>
            </w:r>
            <w:r>
              <w:rPr>
                <w:sz w:val="18"/>
              </w:rPr>
              <w:t>листе...)</w:t>
            </w:r>
          </w:p>
          <w:p w:rsidR="00381CE0" w:rsidRDefault="00346D2A">
            <w:pPr>
              <w:pStyle w:val="TableParagraph"/>
              <w:numPr>
                <w:ilvl w:val="0"/>
                <w:numId w:val="201"/>
              </w:numPr>
              <w:tabs>
                <w:tab w:val="left" w:pos="280"/>
              </w:tabs>
              <w:spacing w:before="2"/>
              <w:ind w:hanging="186"/>
              <w:rPr>
                <w:sz w:val="18"/>
              </w:rPr>
            </w:pPr>
            <w:r>
              <w:rPr>
                <w:sz w:val="18"/>
              </w:rPr>
              <w:t>Мени и мени</w:t>
            </w:r>
            <w:r>
              <w:rPr>
                <w:spacing w:val="-1"/>
                <w:sz w:val="18"/>
              </w:rPr>
              <w:t xml:space="preserve"> </w:t>
            </w:r>
            <w:r>
              <w:rPr>
                <w:sz w:val="18"/>
              </w:rPr>
              <w:t>карта</w:t>
            </w:r>
          </w:p>
          <w:p w:rsidR="00381CE0" w:rsidRDefault="00346D2A">
            <w:pPr>
              <w:pStyle w:val="TableParagraph"/>
              <w:numPr>
                <w:ilvl w:val="0"/>
                <w:numId w:val="200"/>
              </w:numPr>
              <w:tabs>
                <w:tab w:val="left" w:pos="684"/>
                <w:tab w:val="left" w:pos="685"/>
              </w:tabs>
              <w:ind w:hanging="593"/>
              <w:rPr>
                <w:sz w:val="18"/>
              </w:rPr>
            </w:pPr>
            <w:r>
              <w:rPr>
                <w:sz w:val="18"/>
              </w:rPr>
              <w:t>Појам, улога,</w:t>
            </w:r>
            <w:r>
              <w:rPr>
                <w:sz w:val="18"/>
              </w:rPr>
              <w:t xml:space="preserve"> врсте, намена, правилно писање и</w:t>
            </w:r>
            <w:r>
              <w:rPr>
                <w:spacing w:val="-4"/>
                <w:sz w:val="18"/>
              </w:rPr>
              <w:t xml:space="preserve"> </w:t>
            </w:r>
            <w:r>
              <w:rPr>
                <w:sz w:val="18"/>
              </w:rPr>
              <w:t>изглед</w:t>
            </w:r>
          </w:p>
          <w:p w:rsidR="00381CE0" w:rsidRDefault="00346D2A">
            <w:pPr>
              <w:pStyle w:val="TableParagraph"/>
              <w:numPr>
                <w:ilvl w:val="0"/>
                <w:numId w:val="200"/>
              </w:numPr>
              <w:tabs>
                <w:tab w:val="left" w:pos="684"/>
                <w:tab w:val="left" w:pos="685"/>
              </w:tabs>
              <w:spacing w:before="1"/>
              <w:ind w:hanging="593"/>
              <w:rPr>
                <w:sz w:val="18"/>
              </w:rPr>
            </w:pPr>
            <w:r>
              <w:rPr>
                <w:sz w:val="18"/>
              </w:rPr>
              <w:t>Састављање менија свечане</w:t>
            </w:r>
            <w:r>
              <w:rPr>
                <w:spacing w:val="-1"/>
                <w:sz w:val="18"/>
              </w:rPr>
              <w:t xml:space="preserve"> </w:t>
            </w:r>
            <w:r>
              <w:rPr>
                <w:sz w:val="18"/>
              </w:rPr>
              <w:t>пријеме</w:t>
            </w:r>
          </w:p>
          <w:p w:rsidR="00381CE0" w:rsidRDefault="00346D2A">
            <w:pPr>
              <w:pStyle w:val="TableParagraph"/>
              <w:numPr>
                <w:ilvl w:val="0"/>
                <w:numId w:val="199"/>
              </w:numPr>
              <w:tabs>
                <w:tab w:val="left" w:pos="280"/>
              </w:tabs>
              <w:spacing w:before="1"/>
              <w:ind w:right="515" w:hanging="186"/>
              <w:rPr>
                <w:sz w:val="18"/>
              </w:rPr>
            </w:pPr>
            <w:r>
              <w:rPr>
                <w:sz w:val="18"/>
              </w:rPr>
              <w:t>Свечани пријеми као облици угоститељске понуде (појам, значај, врсте)</w:t>
            </w:r>
          </w:p>
          <w:p w:rsidR="00381CE0" w:rsidRDefault="00346D2A">
            <w:pPr>
              <w:pStyle w:val="TableParagraph"/>
              <w:numPr>
                <w:ilvl w:val="0"/>
                <w:numId w:val="198"/>
              </w:numPr>
              <w:tabs>
                <w:tab w:val="left" w:pos="684"/>
                <w:tab w:val="left" w:pos="685"/>
              </w:tabs>
              <w:spacing w:before="2"/>
              <w:ind w:hanging="593"/>
              <w:rPr>
                <w:sz w:val="18"/>
              </w:rPr>
            </w:pPr>
            <w:r>
              <w:rPr>
                <w:sz w:val="18"/>
              </w:rPr>
              <w:t>Банкет - свечани ручак и свечана вечера</w:t>
            </w:r>
          </w:p>
          <w:p w:rsidR="00381CE0" w:rsidRDefault="00346D2A">
            <w:pPr>
              <w:pStyle w:val="TableParagraph"/>
              <w:numPr>
                <w:ilvl w:val="0"/>
                <w:numId w:val="198"/>
              </w:numPr>
              <w:tabs>
                <w:tab w:val="left" w:pos="684"/>
                <w:tab w:val="left" w:pos="685"/>
              </w:tabs>
              <w:spacing w:before="1"/>
              <w:ind w:hanging="593"/>
              <w:rPr>
                <w:sz w:val="18"/>
              </w:rPr>
            </w:pPr>
            <w:r>
              <w:rPr>
                <w:sz w:val="18"/>
              </w:rPr>
              <w:t>Свечани пријем са хладно – топлим</w:t>
            </w:r>
            <w:r>
              <w:rPr>
                <w:spacing w:val="-2"/>
                <w:sz w:val="18"/>
              </w:rPr>
              <w:t xml:space="preserve"> </w:t>
            </w:r>
            <w:r>
              <w:rPr>
                <w:sz w:val="18"/>
              </w:rPr>
              <w:t>бифеом</w:t>
            </w:r>
          </w:p>
          <w:p w:rsidR="00381CE0" w:rsidRDefault="00346D2A">
            <w:pPr>
              <w:pStyle w:val="TableParagraph"/>
              <w:numPr>
                <w:ilvl w:val="0"/>
                <w:numId w:val="198"/>
              </w:numPr>
              <w:tabs>
                <w:tab w:val="left" w:pos="684"/>
                <w:tab w:val="left" w:pos="685"/>
              </w:tabs>
              <w:spacing w:before="1"/>
              <w:ind w:hanging="593"/>
              <w:rPr>
                <w:sz w:val="18"/>
              </w:rPr>
            </w:pPr>
            <w:r>
              <w:rPr>
                <w:sz w:val="18"/>
              </w:rPr>
              <w:t>Коктел и гарден</w:t>
            </w:r>
            <w:r>
              <w:rPr>
                <w:spacing w:val="-1"/>
                <w:sz w:val="18"/>
              </w:rPr>
              <w:t xml:space="preserve"> </w:t>
            </w:r>
            <w:r>
              <w:rPr>
                <w:sz w:val="18"/>
              </w:rPr>
              <w:t>партија</w:t>
            </w:r>
          </w:p>
          <w:p w:rsidR="00381CE0" w:rsidRDefault="00346D2A">
            <w:pPr>
              <w:pStyle w:val="TableParagraph"/>
              <w:numPr>
                <w:ilvl w:val="0"/>
                <w:numId w:val="198"/>
              </w:numPr>
              <w:tabs>
                <w:tab w:val="left" w:pos="684"/>
                <w:tab w:val="left" w:pos="685"/>
              </w:tabs>
              <w:spacing w:before="1"/>
              <w:ind w:hanging="593"/>
              <w:rPr>
                <w:sz w:val="18"/>
              </w:rPr>
            </w:pPr>
            <w:r>
              <w:rPr>
                <w:sz w:val="18"/>
              </w:rPr>
              <w:t>Чајанка</w:t>
            </w:r>
          </w:p>
          <w:p w:rsidR="00381CE0" w:rsidRDefault="00346D2A">
            <w:pPr>
              <w:pStyle w:val="TableParagraph"/>
              <w:numPr>
                <w:ilvl w:val="0"/>
                <w:numId w:val="197"/>
              </w:numPr>
              <w:tabs>
                <w:tab w:val="left" w:pos="280"/>
              </w:tabs>
              <w:spacing w:before="1"/>
              <w:ind w:hanging="186"/>
              <w:rPr>
                <w:sz w:val="18"/>
              </w:rPr>
            </w:pPr>
            <w:r>
              <w:rPr>
                <w:sz w:val="18"/>
              </w:rPr>
              <w:t>Услуживање са протоколарним захтевима (по протоколу) ;</w:t>
            </w:r>
          </w:p>
          <w:p w:rsidR="00381CE0" w:rsidRDefault="00346D2A">
            <w:pPr>
              <w:pStyle w:val="TableParagraph"/>
              <w:numPr>
                <w:ilvl w:val="0"/>
                <w:numId w:val="197"/>
              </w:numPr>
              <w:tabs>
                <w:tab w:val="left" w:pos="280"/>
              </w:tabs>
              <w:spacing w:before="1"/>
              <w:ind w:hanging="186"/>
              <w:rPr>
                <w:sz w:val="18"/>
              </w:rPr>
            </w:pPr>
            <w:r>
              <w:rPr>
                <w:sz w:val="18"/>
              </w:rPr>
              <w:t>Кетеринг</w:t>
            </w:r>
          </w:p>
        </w:tc>
      </w:tr>
    </w:tbl>
    <w:p w:rsidR="00381CE0" w:rsidRDefault="00346D2A">
      <w:pPr>
        <w:pStyle w:val="ListParagraph"/>
        <w:numPr>
          <w:ilvl w:val="0"/>
          <w:numId w:val="228"/>
        </w:numPr>
        <w:tabs>
          <w:tab w:val="left" w:pos="803"/>
          <w:tab w:val="left" w:pos="804"/>
        </w:tabs>
        <w:spacing w:before="4" w:line="410" w:lineRule="atLeast"/>
        <w:ind w:left="210" w:right="6216" w:firstLine="0"/>
        <w:rPr>
          <w:b/>
          <w:i/>
          <w:sz w:val="18"/>
        </w:rPr>
      </w:pPr>
      <w:r>
        <w:rPr>
          <w:b/>
          <w:i/>
          <w:w w:val="105"/>
          <w:sz w:val="18"/>
        </w:rPr>
        <w:t>УПУТСТВО</w:t>
      </w:r>
      <w:r>
        <w:rPr>
          <w:b/>
          <w:i/>
          <w:spacing w:val="-13"/>
          <w:w w:val="105"/>
          <w:sz w:val="18"/>
        </w:rPr>
        <w:t xml:space="preserve"> </w:t>
      </w:r>
      <w:r>
        <w:rPr>
          <w:b/>
          <w:i/>
          <w:w w:val="105"/>
          <w:sz w:val="18"/>
        </w:rPr>
        <w:t>ЗА</w:t>
      </w:r>
      <w:r>
        <w:rPr>
          <w:b/>
          <w:i/>
          <w:spacing w:val="-13"/>
          <w:w w:val="105"/>
          <w:sz w:val="18"/>
        </w:rPr>
        <w:t xml:space="preserve"> </w:t>
      </w:r>
      <w:r>
        <w:rPr>
          <w:b/>
          <w:i/>
          <w:w w:val="105"/>
          <w:sz w:val="18"/>
        </w:rPr>
        <w:t>ДИДАКТИЧКО</w:t>
      </w:r>
      <w:r>
        <w:rPr>
          <w:b/>
          <w:w w:val="105"/>
          <w:sz w:val="18"/>
        </w:rPr>
        <w:t>-</w:t>
      </w:r>
      <w:r>
        <w:rPr>
          <w:b/>
          <w:i/>
          <w:w w:val="105"/>
          <w:sz w:val="18"/>
        </w:rPr>
        <w:t>МЕТОДИЧКО</w:t>
      </w:r>
      <w:r>
        <w:rPr>
          <w:b/>
          <w:i/>
          <w:spacing w:val="-13"/>
          <w:w w:val="105"/>
          <w:sz w:val="18"/>
        </w:rPr>
        <w:t xml:space="preserve"> </w:t>
      </w:r>
      <w:r>
        <w:rPr>
          <w:b/>
          <w:i/>
          <w:w w:val="105"/>
          <w:sz w:val="18"/>
        </w:rPr>
        <w:t>ОСТВАРИВАЊЕ</w:t>
      </w:r>
      <w:r>
        <w:rPr>
          <w:b/>
          <w:i/>
          <w:spacing w:val="-12"/>
          <w:w w:val="105"/>
          <w:sz w:val="18"/>
        </w:rPr>
        <w:t xml:space="preserve"> </w:t>
      </w:r>
      <w:r>
        <w:rPr>
          <w:b/>
          <w:i/>
          <w:w w:val="105"/>
          <w:sz w:val="18"/>
        </w:rPr>
        <w:t>ПРОГРАМА Први</w:t>
      </w:r>
      <w:r>
        <w:rPr>
          <w:b/>
          <w:i/>
          <w:spacing w:val="-4"/>
          <w:w w:val="105"/>
          <w:sz w:val="18"/>
        </w:rPr>
        <w:t xml:space="preserve"> </w:t>
      </w:r>
      <w:r>
        <w:rPr>
          <w:b/>
          <w:i/>
          <w:w w:val="105"/>
          <w:sz w:val="18"/>
        </w:rPr>
        <w:t>разред:</w:t>
      </w:r>
    </w:p>
    <w:p w:rsidR="00381CE0" w:rsidRDefault="00346D2A">
      <w:pPr>
        <w:pStyle w:val="BodyText"/>
        <w:spacing w:before="7"/>
        <w:ind w:left="210" w:right="2263"/>
      </w:pPr>
      <w:r>
        <w:t xml:space="preserve">На првом часу упознати ученике са циљевима и исходима наставе, односно учења, планом рада и критеријумом и начинима оцењивања. </w:t>
      </w:r>
      <w:r>
        <w:rPr>
          <w:u w:val="single"/>
        </w:rPr>
        <w:t>Облици наставе:</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ListParagraph"/>
        <w:numPr>
          <w:ilvl w:val="0"/>
          <w:numId w:val="241"/>
        </w:numPr>
        <w:tabs>
          <w:tab w:val="left" w:pos="316"/>
        </w:tabs>
        <w:spacing w:before="1"/>
        <w:ind w:left="315" w:hanging="105"/>
        <w:jc w:val="both"/>
        <w:rPr>
          <w:sz w:val="18"/>
        </w:rPr>
      </w:pPr>
      <w:r>
        <w:rPr>
          <w:sz w:val="18"/>
        </w:rPr>
        <w:t>вежбе: 198</w:t>
      </w:r>
      <w:r>
        <w:rPr>
          <w:spacing w:val="-1"/>
          <w:sz w:val="18"/>
        </w:rPr>
        <w:t xml:space="preserve"> </w:t>
      </w:r>
      <w:r>
        <w:rPr>
          <w:sz w:val="18"/>
        </w:rPr>
        <w:t>часова</w:t>
      </w:r>
    </w:p>
    <w:p w:rsidR="00381CE0" w:rsidRDefault="00346D2A">
      <w:pPr>
        <w:pStyle w:val="ListParagraph"/>
        <w:numPr>
          <w:ilvl w:val="0"/>
          <w:numId w:val="241"/>
        </w:numPr>
        <w:tabs>
          <w:tab w:val="left" w:pos="316"/>
        </w:tabs>
        <w:spacing w:before="1"/>
        <w:ind w:left="315" w:hanging="105"/>
        <w:jc w:val="both"/>
        <w:rPr>
          <w:sz w:val="18"/>
        </w:rPr>
      </w:pPr>
      <w:r>
        <w:rPr>
          <w:sz w:val="18"/>
        </w:rPr>
        <w:t>настава у блоку: 90</w:t>
      </w:r>
      <w:r>
        <w:rPr>
          <w:spacing w:val="-1"/>
          <w:sz w:val="18"/>
        </w:rPr>
        <w:t xml:space="preserve"> </w:t>
      </w:r>
      <w:r>
        <w:rPr>
          <w:sz w:val="18"/>
        </w:rPr>
        <w:t>часова</w:t>
      </w:r>
    </w:p>
    <w:p w:rsidR="00381CE0" w:rsidRDefault="00346D2A">
      <w:pPr>
        <w:pStyle w:val="BodyText"/>
        <w:ind w:left="210"/>
        <w:jc w:val="both"/>
      </w:pPr>
      <w:r>
        <w:t>Одељење се дели на групе до 15 ученика приликом реализације:</w:t>
      </w:r>
    </w:p>
    <w:p w:rsidR="00381CE0" w:rsidRDefault="00346D2A">
      <w:pPr>
        <w:pStyle w:val="ListParagraph"/>
        <w:numPr>
          <w:ilvl w:val="0"/>
          <w:numId w:val="241"/>
        </w:numPr>
        <w:tabs>
          <w:tab w:val="left" w:pos="316"/>
        </w:tabs>
        <w:spacing w:before="1"/>
        <w:ind w:left="315" w:hanging="105"/>
        <w:jc w:val="both"/>
        <w:rPr>
          <w:sz w:val="18"/>
        </w:rPr>
      </w:pPr>
      <w:r>
        <w:rPr>
          <w:sz w:val="18"/>
        </w:rPr>
        <w:t>вежби,</w:t>
      </w:r>
    </w:p>
    <w:p w:rsidR="00381CE0" w:rsidRDefault="00346D2A">
      <w:pPr>
        <w:pStyle w:val="ListParagraph"/>
        <w:numPr>
          <w:ilvl w:val="0"/>
          <w:numId w:val="241"/>
        </w:numPr>
        <w:tabs>
          <w:tab w:val="left" w:pos="316"/>
        </w:tabs>
        <w:spacing w:before="1"/>
        <w:ind w:left="315" w:hanging="105"/>
        <w:jc w:val="both"/>
        <w:rPr>
          <w:sz w:val="18"/>
        </w:rPr>
      </w:pPr>
      <w:r>
        <w:rPr>
          <w:sz w:val="18"/>
        </w:rPr>
        <w:t>наставе у</w:t>
      </w:r>
      <w:r>
        <w:rPr>
          <w:spacing w:val="-1"/>
          <w:sz w:val="18"/>
        </w:rPr>
        <w:t xml:space="preserve"> </w:t>
      </w:r>
      <w:r>
        <w:rPr>
          <w:sz w:val="18"/>
        </w:rPr>
        <w:t>блоку</w:t>
      </w:r>
    </w:p>
    <w:p w:rsidR="00381CE0" w:rsidRDefault="00346D2A">
      <w:pPr>
        <w:pStyle w:val="BodyText"/>
        <w:spacing w:before="1"/>
        <w:ind w:left="210"/>
        <w:jc w:val="both"/>
      </w:pPr>
      <w:r>
        <w:rPr>
          <w:u w:val="single"/>
        </w:rPr>
        <w:t>Препоручени број часова по модулима:</w:t>
      </w:r>
    </w:p>
    <w:p w:rsidR="00381CE0" w:rsidRDefault="00346D2A">
      <w:pPr>
        <w:pStyle w:val="ListParagraph"/>
        <w:numPr>
          <w:ilvl w:val="0"/>
          <w:numId w:val="241"/>
        </w:numPr>
        <w:tabs>
          <w:tab w:val="left" w:pos="803"/>
          <w:tab w:val="left" w:pos="804"/>
        </w:tabs>
        <w:spacing w:before="1"/>
        <w:ind w:left="803" w:hanging="593"/>
        <w:jc w:val="both"/>
        <w:rPr>
          <w:sz w:val="18"/>
        </w:rPr>
      </w:pPr>
      <w:r>
        <w:rPr>
          <w:sz w:val="18"/>
        </w:rPr>
        <w:t>Увод у услуживање</w:t>
      </w:r>
      <w:r>
        <w:rPr>
          <w:color w:val="C00000"/>
          <w:sz w:val="18"/>
        </w:rPr>
        <w:t xml:space="preserve">: </w:t>
      </w:r>
      <w:r>
        <w:rPr>
          <w:sz w:val="18"/>
        </w:rPr>
        <w:t>30</w:t>
      </w:r>
      <w:r>
        <w:rPr>
          <w:spacing w:val="-1"/>
          <w:sz w:val="18"/>
        </w:rPr>
        <w:t xml:space="preserve"> </w:t>
      </w:r>
      <w:r>
        <w:rPr>
          <w:sz w:val="18"/>
        </w:rPr>
        <w:t>часова,</w:t>
      </w:r>
    </w:p>
    <w:p w:rsidR="00381CE0" w:rsidRDefault="00346D2A">
      <w:pPr>
        <w:pStyle w:val="ListParagraph"/>
        <w:numPr>
          <w:ilvl w:val="0"/>
          <w:numId w:val="241"/>
        </w:numPr>
        <w:tabs>
          <w:tab w:val="left" w:pos="803"/>
          <w:tab w:val="left" w:pos="805"/>
        </w:tabs>
        <w:spacing w:before="1"/>
        <w:ind w:left="210" w:right="9097" w:firstLine="0"/>
        <w:rPr>
          <w:sz w:val="18"/>
        </w:rPr>
      </w:pPr>
      <w:r>
        <w:rPr>
          <w:sz w:val="18"/>
        </w:rPr>
        <w:t>Основе угоститељског услуживања: 258 часова</w:t>
      </w:r>
      <w:r>
        <w:rPr>
          <w:sz w:val="18"/>
          <w:u w:val="single"/>
        </w:rPr>
        <w:t xml:space="preserve"> Место реализације</w:t>
      </w:r>
      <w:r>
        <w:rPr>
          <w:spacing w:val="-1"/>
          <w:sz w:val="18"/>
          <w:u w:val="single"/>
        </w:rPr>
        <w:t xml:space="preserve"> </w:t>
      </w:r>
      <w:r>
        <w:rPr>
          <w:sz w:val="18"/>
          <w:u w:val="single"/>
        </w:rPr>
        <w:t>наставе:</w:t>
      </w:r>
    </w:p>
    <w:p w:rsidR="00381CE0" w:rsidRDefault="00346D2A">
      <w:pPr>
        <w:pStyle w:val="BodyText"/>
        <w:spacing w:before="1"/>
        <w:ind w:left="210" w:right="6305"/>
      </w:pPr>
      <w:r>
        <w:t>Часови вежби се реализују у специј</w:t>
      </w:r>
      <w:r>
        <w:t>ализованој учионици или кабинету за услуживање. Настава у блоку – код послодавца или у школском кабинету у реалним радним условима.</w:t>
      </w:r>
    </w:p>
    <w:p w:rsidR="00381CE0" w:rsidRDefault="00381CE0">
      <w:pPr>
        <w:pStyle w:val="BodyText"/>
        <w:spacing w:before="3"/>
      </w:pPr>
    </w:p>
    <w:p w:rsidR="00381CE0" w:rsidRDefault="00346D2A">
      <w:pPr>
        <w:pStyle w:val="BodyText"/>
        <w:ind w:left="211" w:right="722" w:hanging="2"/>
      </w:pPr>
      <w:r>
        <w:t>*ПОН се, већином, реализују у специјализованим кабинетима. Део часовa, до 25% од укупног броја часова практичних облика нас</w:t>
      </w:r>
      <w:r>
        <w:t>таве, се може реализовати и код послодавца ( хотелским објектима, ресторанима или другим угоститељским објектима). У случају када се део практичних облика наставе или настава у блоку одвијају у компанијама, школа одређује која знања, вештине и ставове ће у</w:t>
      </w:r>
      <w:r>
        <w:t>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 у односу на саме ве</w:t>
      </w:r>
      <w:r>
        <w:t>штине и знања које је ученик већ стекао кроз часове ПОН у школским кабинетима.</w:t>
      </w:r>
    </w:p>
    <w:p w:rsidR="00381CE0" w:rsidRDefault="00346D2A">
      <w:pPr>
        <w:pStyle w:val="BodyText"/>
        <w:spacing w:before="4"/>
        <w:ind w:left="211" w:right="722" w:hanging="2"/>
      </w:pPr>
      <w:r>
        <w:t>** Када се настава реализује према Закону о дуалном образовању, практични облици наставе и настава у блоку реализују се код послодаваца, у реалним радним условима.</w:t>
      </w:r>
    </w:p>
    <w:p w:rsidR="00381CE0" w:rsidRDefault="00346D2A">
      <w:pPr>
        <w:pStyle w:val="BodyText"/>
        <w:spacing w:before="1"/>
        <w:ind w:left="211" w:right="722" w:hanging="2"/>
      </w:pPr>
      <w:r>
        <w:t>Настава у блоку се изводи у хотелским објектима, ресторанима или другим угоститељским објектима /код послодаваца и то: три пута годишње са по 30 часова (5 дана по 6 часова), или 90 часова у зависности од могућности и захтева организације/компаније.</w:t>
      </w:r>
    </w:p>
    <w:p w:rsidR="00381CE0" w:rsidRDefault="00346D2A">
      <w:pPr>
        <w:pStyle w:val="BodyText"/>
        <w:spacing w:before="2"/>
        <w:ind w:left="209"/>
      </w:pPr>
      <w:r>
        <w:t xml:space="preserve">Ученик </w:t>
      </w:r>
      <w:r>
        <w:t>је обавезан да води дневник практичног рада / учења кроз рад на настави у блоку.</w:t>
      </w:r>
    </w:p>
    <w:p w:rsidR="00381CE0" w:rsidRDefault="00346D2A">
      <w:pPr>
        <w:pStyle w:val="BodyText"/>
        <w:spacing w:before="1"/>
        <w:ind w:left="211" w:right="696" w:hanging="2"/>
        <w:jc w:val="both"/>
      </w:pPr>
      <w:r>
        <w:t>На првим часовима, неопходно је садржаје употпунити примерима и ситуацијама из свакодневног живота јер се ученици први пут сусрећу са темама из области услуживања. Ученицима п</w:t>
      </w:r>
      <w:r>
        <w:t>редставити функционисање хотела и ресторана уз помоћ примера из свакодневног живота. У раду се препоручује коришћење најразличитијих наставних средстава и извора информација, у циљу лакшег усвајања градива. Настава се реализује путем активности ученика кро</w:t>
      </w:r>
      <w:r>
        <w:t>з индивидуални рад, групни рад, а у модулу Основе угоститељског услуживања: метода демонстрације; метода симулације; метода играње улога.</w:t>
      </w:r>
    </w:p>
    <w:p w:rsidR="00381CE0" w:rsidRDefault="00346D2A">
      <w:pPr>
        <w:pStyle w:val="BodyText"/>
        <w:spacing w:before="4"/>
        <w:ind w:left="211"/>
      </w:pPr>
      <w:r>
        <w:t>У оквиру модула Основе угоститељског услуживања и теме Угоститељски објекти и угоститељске услуге:</w:t>
      </w:r>
    </w:p>
    <w:p w:rsidR="00381CE0" w:rsidRDefault="00346D2A">
      <w:pPr>
        <w:pStyle w:val="BodyText"/>
        <w:spacing w:before="1"/>
        <w:ind w:left="211" w:hanging="2"/>
      </w:pPr>
      <w:r>
        <w:t>ученике</w:t>
      </w:r>
      <w:r>
        <w:rPr>
          <w:spacing w:val="-9"/>
        </w:rPr>
        <w:t xml:space="preserve"> </w:t>
      </w:r>
      <w:r>
        <w:t>мотивисати</w:t>
      </w:r>
      <w:r>
        <w:rPr>
          <w:spacing w:val="-9"/>
        </w:rPr>
        <w:t xml:space="preserve"> </w:t>
      </w:r>
      <w:r>
        <w:t>да</w:t>
      </w:r>
      <w:r>
        <w:rPr>
          <w:spacing w:val="-9"/>
        </w:rPr>
        <w:t xml:space="preserve"> </w:t>
      </w:r>
      <w:r>
        <w:t>сами</w:t>
      </w:r>
      <w:r>
        <w:rPr>
          <w:spacing w:val="-9"/>
        </w:rPr>
        <w:t xml:space="preserve"> </w:t>
      </w:r>
      <w:r>
        <w:t>дођу</w:t>
      </w:r>
      <w:r>
        <w:rPr>
          <w:spacing w:val="-9"/>
        </w:rPr>
        <w:t xml:space="preserve"> </w:t>
      </w:r>
      <w:r>
        <w:t>до</w:t>
      </w:r>
      <w:r>
        <w:rPr>
          <w:spacing w:val="-10"/>
        </w:rPr>
        <w:t xml:space="preserve"> </w:t>
      </w:r>
      <w:r>
        <w:t>неких</w:t>
      </w:r>
      <w:r>
        <w:rPr>
          <w:spacing w:val="-9"/>
        </w:rPr>
        <w:t xml:space="preserve"> </w:t>
      </w:r>
      <w:r>
        <w:t>занимљивих</w:t>
      </w:r>
      <w:r>
        <w:rPr>
          <w:spacing w:val="-9"/>
        </w:rPr>
        <w:t xml:space="preserve"> </w:t>
      </w:r>
      <w:r>
        <w:t>података</w:t>
      </w:r>
      <w:r>
        <w:rPr>
          <w:spacing w:val="-9"/>
        </w:rPr>
        <w:t xml:space="preserve"> </w:t>
      </w:r>
      <w:r>
        <w:t>о</w:t>
      </w:r>
      <w:r>
        <w:rPr>
          <w:spacing w:val="-9"/>
        </w:rPr>
        <w:t xml:space="preserve"> </w:t>
      </w:r>
      <w:r>
        <w:t>настанку</w:t>
      </w:r>
      <w:r>
        <w:rPr>
          <w:spacing w:val="-9"/>
        </w:rPr>
        <w:t xml:space="preserve"> </w:t>
      </w:r>
      <w:r>
        <w:t>првих</w:t>
      </w:r>
      <w:r>
        <w:rPr>
          <w:spacing w:val="-10"/>
        </w:rPr>
        <w:t xml:space="preserve"> </w:t>
      </w:r>
      <w:r>
        <w:t>угоститељских</w:t>
      </w:r>
      <w:r>
        <w:rPr>
          <w:spacing w:val="-9"/>
        </w:rPr>
        <w:t xml:space="preserve"> </w:t>
      </w:r>
      <w:r>
        <w:t>објеката,</w:t>
      </w:r>
      <w:r>
        <w:rPr>
          <w:spacing w:val="-9"/>
        </w:rPr>
        <w:t xml:space="preserve"> </w:t>
      </w:r>
      <w:r>
        <w:t>у</w:t>
      </w:r>
      <w:r>
        <w:rPr>
          <w:spacing w:val="-9"/>
        </w:rPr>
        <w:t xml:space="preserve"> </w:t>
      </w:r>
      <w:r>
        <w:t>свету</w:t>
      </w:r>
      <w:r>
        <w:rPr>
          <w:spacing w:val="-9"/>
        </w:rPr>
        <w:t xml:space="preserve"> </w:t>
      </w:r>
      <w:r>
        <w:t>и</w:t>
      </w:r>
      <w:r>
        <w:rPr>
          <w:spacing w:val="-9"/>
        </w:rPr>
        <w:t xml:space="preserve"> </w:t>
      </w:r>
      <w:r>
        <w:t>код</w:t>
      </w:r>
      <w:r>
        <w:rPr>
          <w:spacing w:val="-9"/>
        </w:rPr>
        <w:t xml:space="preserve"> </w:t>
      </w:r>
      <w:r>
        <w:t>нас,</w:t>
      </w:r>
      <w:r>
        <w:rPr>
          <w:spacing w:val="-9"/>
        </w:rPr>
        <w:t xml:space="preserve"> </w:t>
      </w:r>
      <w:r>
        <w:t>па</w:t>
      </w:r>
      <w:r>
        <w:rPr>
          <w:spacing w:val="-9"/>
        </w:rPr>
        <w:t xml:space="preserve"> </w:t>
      </w:r>
      <w:r>
        <w:t>им</w:t>
      </w:r>
      <w:r>
        <w:rPr>
          <w:spacing w:val="-9"/>
        </w:rPr>
        <w:t xml:space="preserve"> </w:t>
      </w:r>
      <w:r>
        <w:t>тако</w:t>
      </w:r>
      <w:r>
        <w:rPr>
          <w:spacing w:val="-11"/>
        </w:rPr>
        <w:t xml:space="preserve"> </w:t>
      </w:r>
      <w:r>
        <w:t>понудити</w:t>
      </w:r>
      <w:r>
        <w:rPr>
          <w:spacing w:val="-9"/>
        </w:rPr>
        <w:t xml:space="preserve"> </w:t>
      </w:r>
      <w:r>
        <w:t>могућност</w:t>
      </w:r>
      <w:r>
        <w:rPr>
          <w:spacing w:val="-9"/>
        </w:rPr>
        <w:t xml:space="preserve"> </w:t>
      </w:r>
      <w:r>
        <w:t>израде семинарског рада, есеја, презентације неког занимљивог детаља из</w:t>
      </w:r>
      <w:r>
        <w:t xml:space="preserve"> </w:t>
      </w:r>
      <w:r>
        <w:t>историје.</w:t>
      </w:r>
    </w:p>
    <w:p w:rsidR="00381CE0" w:rsidRDefault="00346D2A">
      <w:pPr>
        <w:pStyle w:val="BodyText"/>
        <w:spacing w:before="1"/>
        <w:ind w:left="211" w:hanging="2"/>
      </w:pPr>
      <w:r>
        <w:t>У оквиру истог модула и теме: Опхођење и б</w:t>
      </w:r>
      <w:r>
        <w:t>рига о госту неопходно је приближити ученицима важност правилне комуникације са гостима, као и правила добре угоститељске праксе.</w:t>
      </w:r>
    </w:p>
    <w:p w:rsidR="00381CE0" w:rsidRDefault="00346D2A">
      <w:pPr>
        <w:pStyle w:val="BodyText"/>
        <w:spacing w:before="2"/>
        <w:ind w:left="211" w:right="694" w:hanging="2"/>
        <w:jc w:val="both"/>
      </w:pPr>
      <w:r>
        <w:t>У оквиру теме: Припремни и завршни радови у угоститељству је неопходно приближити ученицима значај правилно обављених припремн</w:t>
      </w:r>
      <w:r>
        <w:t>их и завршних радова, као и правилног односа према опреми, уређајима и инвентару за услуживање гостију. Значај свега наведеног наставник објашњава показујући како се правилно одржава</w:t>
      </w:r>
      <w:r>
        <w:rPr>
          <w:spacing w:val="-8"/>
        </w:rPr>
        <w:t xml:space="preserve"> </w:t>
      </w:r>
      <w:r>
        <w:t>инвентар</w:t>
      </w:r>
      <w:r>
        <w:rPr>
          <w:spacing w:val="-8"/>
        </w:rPr>
        <w:t xml:space="preserve"> </w:t>
      </w:r>
      <w:r>
        <w:t>за</w:t>
      </w:r>
      <w:r>
        <w:rPr>
          <w:spacing w:val="-8"/>
        </w:rPr>
        <w:t xml:space="preserve"> </w:t>
      </w:r>
      <w:r>
        <w:t>услуживање</w:t>
      </w:r>
      <w:r>
        <w:rPr>
          <w:spacing w:val="-8"/>
        </w:rPr>
        <w:t xml:space="preserve"> </w:t>
      </w:r>
      <w:r>
        <w:t>и</w:t>
      </w:r>
      <w:r>
        <w:rPr>
          <w:spacing w:val="-8"/>
        </w:rPr>
        <w:t xml:space="preserve"> </w:t>
      </w:r>
      <w:r>
        <w:t>обављају</w:t>
      </w:r>
      <w:r>
        <w:rPr>
          <w:spacing w:val="-8"/>
        </w:rPr>
        <w:t xml:space="preserve"> </w:t>
      </w:r>
      <w:r>
        <w:t>припремни</w:t>
      </w:r>
      <w:r>
        <w:rPr>
          <w:spacing w:val="-8"/>
        </w:rPr>
        <w:t xml:space="preserve"> </w:t>
      </w:r>
      <w:r>
        <w:t>и</w:t>
      </w:r>
      <w:r>
        <w:rPr>
          <w:spacing w:val="-8"/>
        </w:rPr>
        <w:t xml:space="preserve"> </w:t>
      </w:r>
      <w:r>
        <w:t>завршни</w:t>
      </w:r>
      <w:r>
        <w:rPr>
          <w:spacing w:val="-8"/>
        </w:rPr>
        <w:t xml:space="preserve"> </w:t>
      </w:r>
      <w:r>
        <w:t>радови.</w:t>
      </w:r>
      <w:r>
        <w:rPr>
          <w:spacing w:val="-8"/>
        </w:rPr>
        <w:t xml:space="preserve"> </w:t>
      </w:r>
      <w:r>
        <w:t>Потребно</w:t>
      </w:r>
      <w:r>
        <w:rPr>
          <w:spacing w:val="-8"/>
        </w:rPr>
        <w:t xml:space="preserve"> </w:t>
      </w:r>
      <w:r>
        <w:t>је</w:t>
      </w:r>
      <w:r>
        <w:rPr>
          <w:spacing w:val="-8"/>
        </w:rPr>
        <w:t xml:space="preserve"> </w:t>
      </w:r>
      <w:r>
        <w:t>организовати</w:t>
      </w:r>
      <w:r>
        <w:rPr>
          <w:spacing w:val="-8"/>
        </w:rPr>
        <w:t xml:space="preserve"> </w:t>
      </w:r>
      <w:r>
        <w:t>вежбање</w:t>
      </w:r>
      <w:r>
        <w:rPr>
          <w:spacing w:val="-8"/>
        </w:rPr>
        <w:t xml:space="preserve"> </w:t>
      </w:r>
      <w:r>
        <w:t>рада</w:t>
      </w:r>
      <w:r>
        <w:rPr>
          <w:spacing w:val="-8"/>
        </w:rPr>
        <w:t xml:space="preserve"> </w:t>
      </w:r>
      <w:r>
        <w:t>са</w:t>
      </w:r>
      <w:r>
        <w:rPr>
          <w:spacing w:val="-8"/>
        </w:rPr>
        <w:t xml:space="preserve"> </w:t>
      </w:r>
      <w:r>
        <w:t>инвентаром,</w:t>
      </w:r>
      <w:r>
        <w:rPr>
          <w:spacing w:val="-8"/>
        </w:rPr>
        <w:t xml:space="preserve"> </w:t>
      </w:r>
      <w:r>
        <w:t>дати</w:t>
      </w:r>
      <w:r>
        <w:rPr>
          <w:spacing w:val="-8"/>
        </w:rPr>
        <w:t xml:space="preserve"> </w:t>
      </w:r>
      <w:r>
        <w:t>ученицима</w:t>
      </w:r>
      <w:r>
        <w:rPr>
          <w:spacing w:val="-8"/>
        </w:rPr>
        <w:t xml:space="preserve"> </w:t>
      </w:r>
      <w:r>
        <w:t>задатке</w:t>
      </w:r>
      <w:r>
        <w:rPr>
          <w:spacing w:val="-8"/>
        </w:rPr>
        <w:t xml:space="preserve"> </w:t>
      </w:r>
      <w:r>
        <w:t>да</w:t>
      </w:r>
      <w:r>
        <w:rPr>
          <w:spacing w:val="-8"/>
        </w:rPr>
        <w:t xml:space="preserve"> </w:t>
      </w:r>
      <w:r>
        <w:t>обаве поједине делове припремних и завршних радова и повежу их са организационим системима рада и сл. Уколико се ПОН организују код послодаваца, ученици ће у реалним радним условима имати прилику да овладају наведеним</w:t>
      </w:r>
      <w:r>
        <w:rPr>
          <w:spacing w:val="-1"/>
        </w:rPr>
        <w:t xml:space="preserve"> </w:t>
      </w:r>
      <w:r>
        <w:t>вештинама.</w:t>
      </w:r>
    </w:p>
    <w:p w:rsidR="00381CE0" w:rsidRDefault="00346D2A">
      <w:pPr>
        <w:pStyle w:val="BodyText"/>
        <w:spacing w:before="4"/>
        <w:ind w:left="211" w:right="722" w:hanging="2"/>
      </w:pPr>
      <w:r>
        <w:t>У оквиру тема: Начини услуж</w:t>
      </w:r>
      <w:r>
        <w:t>ивања гостију и Дневни оброци у угоститељству неопходно је приближити ученицима значај правилног циклуса исхране и могућности различитих начина услуживања оброка у угоститељству.</w:t>
      </w:r>
    </w:p>
    <w:p w:rsidR="00381CE0" w:rsidRDefault="00346D2A">
      <w:pPr>
        <w:pStyle w:val="BodyText"/>
        <w:spacing w:before="2"/>
        <w:ind w:left="211" w:hanging="2"/>
      </w:pPr>
      <w:r>
        <w:t>У оквиру теме: Доручак: виши ниво исхода би се односио на повезивање и објашњ</w:t>
      </w:r>
      <w:r>
        <w:t>ење значаја дневних оброка, посебно доручка, као и начина услуживања истог у савременим условима на бази самопослуживања и бифе стола.</w:t>
      </w:r>
    </w:p>
    <w:p w:rsidR="00381CE0" w:rsidRDefault="00346D2A">
      <w:pPr>
        <w:pStyle w:val="BodyText"/>
        <w:spacing w:before="1"/>
        <w:ind w:left="209"/>
        <w:jc w:val="both"/>
      </w:pPr>
      <w:r>
        <w:t>Пословање хотела у савременим тржишним условима ученици би кроз игру улога на тему услуживање доручка на бази самопослужи</w:t>
      </w:r>
      <w:r>
        <w:t>вања једноставније и лакше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722"/>
      </w:pPr>
      <w:r>
        <w:t>схватили, као и како и на који начин могу да примене и претходно стечена знања у вези са опхођењем и бригом о госту. Виши ниво исхода би се наставио повезивањем припремних и завршних радова у угоститељству са услуживањем доручка на бази самопослуживања.</w:t>
      </w:r>
    </w:p>
    <w:p w:rsidR="00381CE0" w:rsidRDefault="00381CE0">
      <w:pPr>
        <w:pStyle w:val="BodyText"/>
        <w:spacing w:before="2"/>
      </w:pPr>
    </w:p>
    <w:p w:rsidR="00381CE0" w:rsidRDefault="00346D2A">
      <w:pPr>
        <w:pStyle w:val="Heading2"/>
        <w:ind w:left="210"/>
      </w:pPr>
      <w:r>
        <w:t>Д</w:t>
      </w:r>
      <w:r>
        <w:t>руги разред:</w:t>
      </w:r>
    </w:p>
    <w:p w:rsidR="00381CE0" w:rsidRDefault="00381CE0">
      <w:pPr>
        <w:pStyle w:val="BodyText"/>
        <w:spacing w:before="2"/>
        <w:rPr>
          <w:b/>
        </w:rPr>
      </w:pPr>
    </w:p>
    <w:p w:rsidR="00381CE0" w:rsidRDefault="00346D2A">
      <w:pPr>
        <w:pStyle w:val="BodyText"/>
        <w:ind w:left="210"/>
      </w:pPr>
      <w:r>
        <w:t>На првом часу упознати ученике са циљевима и исходима наставе, односно учења, планом рада и критеријумом и начинима оцењивања.</w:t>
      </w:r>
    </w:p>
    <w:p w:rsidR="00381CE0" w:rsidRDefault="00346D2A">
      <w:pPr>
        <w:pStyle w:val="BodyText"/>
        <w:spacing w:before="1"/>
        <w:ind w:left="210"/>
      </w:pPr>
      <w:r>
        <w:t>*Модули се реализују кроз следеће облике наставе:</w:t>
      </w:r>
    </w:p>
    <w:p w:rsidR="00381CE0" w:rsidRDefault="00346D2A">
      <w:pPr>
        <w:pStyle w:val="ListParagraph"/>
        <w:numPr>
          <w:ilvl w:val="0"/>
          <w:numId w:val="241"/>
        </w:numPr>
        <w:tabs>
          <w:tab w:val="left" w:pos="316"/>
        </w:tabs>
        <w:spacing w:before="1"/>
        <w:ind w:left="315" w:hanging="105"/>
        <w:rPr>
          <w:sz w:val="18"/>
        </w:rPr>
      </w:pPr>
      <w:r>
        <w:rPr>
          <w:sz w:val="18"/>
        </w:rPr>
        <w:t>вежбе 128</w:t>
      </w:r>
      <w:r>
        <w:rPr>
          <w:spacing w:val="-1"/>
          <w:sz w:val="18"/>
        </w:rPr>
        <w:t xml:space="preserve"> </w:t>
      </w:r>
      <w:r>
        <w:rPr>
          <w:sz w:val="18"/>
        </w:rPr>
        <w:t>часова</w:t>
      </w:r>
    </w:p>
    <w:p w:rsidR="00381CE0" w:rsidRDefault="00346D2A">
      <w:pPr>
        <w:pStyle w:val="ListParagraph"/>
        <w:numPr>
          <w:ilvl w:val="0"/>
          <w:numId w:val="241"/>
        </w:numPr>
        <w:tabs>
          <w:tab w:val="left" w:pos="317"/>
        </w:tabs>
        <w:ind w:left="316"/>
        <w:rPr>
          <w:sz w:val="18"/>
        </w:rPr>
      </w:pPr>
      <w:r>
        <w:rPr>
          <w:sz w:val="18"/>
        </w:rPr>
        <w:t>практичну наставу 192</w:t>
      </w:r>
      <w:r>
        <w:rPr>
          <w:spacing w:val="-1"/>
          <w:sz w:val="18"/>
        </w:rPr>
        <w:t xml:space="preserve"> </w:t>
      </w:r>
      <w:r>
        <w:rPr>
          <w:sz w:val="18"/>
        </w:rPr>
        <w:t>часа</w:t>
      </w:r>
    </w:p>
    <w:p w:rsidR="00381CE0" w:rsidRDefault="00346D2A">
      <w:pPr>
        <w:pStyle w:val="ListParagraph"/>
        <w:numPr>
          <w:ilvl w:val="0"/>
          <w:numId w:val="241"/>
        </w:numPr>
        <w:tabs>
          <w:tab w:val="left" w:pos="317"/>
        </w:tabs>
        <w:spacing w:before="1"/>
        <w:ind w:left="316"/>
        <w:rPr>
          <w:sz w:val="18"/>
        </w:rPr>
      </w:pPr>
      <w:r>
        <w:rPr>
          <w:sz w:val="18"/>
        </w:rPr>
        <w:t>настава у блоку 120</w:t>
      </w:r>
      <w:r>
        <w:rPr>
          <w:spacing w:val="-1"/>
          <w:sz w:val="18"/>
        </w:rPr>
        <w:t xml:space="preserve"> </w:t>
      </w:r>
      <w:r>
        <w:rPr>
          <w:sz w:val="18"/>
        </w:rPr>
        <w:t>ч</w:t>
      </w:r>
      <w:r>
        <w:rPr>
          <w:sz w:val="18"/>
        </w:rPr>
        <w:t>асова</w:t>
      </w:r>
    </w:p>
    <w:p w:rsidR="00381CE0" w:rsidRDefault="00346D2A">
      <w:pPr>
        <w:pStyle w:val="BodyText"/>
        <w:spacing w:before="1"/>
        <w:ind w:left="210"/>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241"/>
        </w:numPr>
        <w:tabs>
          <w:tab w:val="left" w:pos="317"/>
        </w:tabs>
        <w:spacing w:before="1"/>
        <w:ind w:left="316"/>
        <w:rPr>
          <w:sz w:val="18"/>
        </w:rPr>
      </w:pPr>
      <w:r>
        <w:rPr>
          <w:sz w:val="18"/>
        </w:rPr>
        <w:t>вежбе 128</w:t>
      </w:r>
      <w:r>
        <w:rPr>
          <w:spacing w:val="-1"/>
          <w:sz w:val="18"/>
        </w:rPr>
        <w:t xml:space="preserve"> </w:t>
      </w:r>
      <w:r>
        <w:rPr>
          <w:sz w:val="18"/>
        </w:rPr>
        <w:t>часова</w:t>
      </w:r>
    </w:p>
    <w:p w:rsidR="00381CE0" w:rsidRDefault="00346D2A">
      <w:pPr>
        <w:pStyle w:val="ListParagraph"/>
        <w:numPr>
          <w:ilvl w:val="0"/>
          <w:numId w:val="241"/>
        </w:numPr>
        <w:tabs>
          <w:tab w:val="left" w:pos="317"/>
        </w:tabs>
        <w:spacing w:before="1"/>
        <w:ind w:left="316"/>
        <w:rPr>
          <w:sz w:val="18"/>
        </w:rPr>
      </w:pPr>
      <w:r>
        <w:rPr>
          <w:sz w:val="18"/>
        </w:rPr>
        <w:t>учење кроз рад 192 часа</w:t>
      </w:r>
    </w:p>
    <w:p w:rsidR="00381CE0" w:rsidRDefault="00346D2A">
      <w:pPr>
        <w:pStyle w:val="ListParagraph"/>
        <w:numPr>
          <w:ilvl w:val="0"/>
          <w:numId w:val="241"/>
        </w:numPr>
        <w:tabs>
          <w:tab w:val="left" w:pos="317"/>
        </w:tabs>
        <w:ind w:left="210" w:right="11115" w:firstLine="0"/>
        <w:rPr>
          <w:sz w:val="18"/>
        </w:rPr>
      </w:pPr>
      <w:r>
        <w:rPr>
          <w:sz w:val="18"/>
        </w:rPr>
        <w:t>настава у блоку 120 часова</w:t>
      </w:r>
      <w:r>
        <w:rPr>
          <w:sz w:val="18"/>
          <w:u w:val="single"/>
        </w:rPr>
        <w:t xml:space="preserve"> Подела одељења на</w:t>
      </w:r>
      <w:r>
        <w:rPr>
          <w:spacing w:val="-2"/>
          <w:sz w:val="18"/>
          <w:u w:val="single"/>
        </w:rPr>
        <w:t xml:space="preserve"> </w:t>
      </w:r>
      <w:r>
        <w:rPr>
          <w:sz w:val="18"/>
          <w:u w:val="single"/>
        </w:rPr>
        <w:t>групе:</w:t>
      </w:r>
    </w:p>
    <w:p w:rsidR="00381CE0" w:rsidRDefault="00346D2A">
      <w:pPr>
        <w:pStyle w:val="BodyText"/>
        <w:spacing w:before="2"/>
        <w:ind w:left="210"/>
      </w:pPr>
      <w:r>
        <w:t>Одељење се дели на групе до 15 ученика при</w:t>
      </w:r>
      <w:r>
        <w:t>ликом реализације:</w:t>
      </w:r>
    </w:p>
    <w:p w:rsidR="00381CE0" w:rsidRDefault="00346D2A">
      <w:pPr>
        <w:pStyle w:val="ListParagraph"/>
        <w:numPr>
          <w:ilvl w:val="0"/>
          <w:numId w:val="241"/>
        </w:numPr>
        <w:tabs>
          <w:tab w:val="left" w:pos="803"/>
          <w:tab w:val="left" w:pos="804"/>
        </w:tabs>
        <w:spacing w:before="1"/>
        <w:ind w:left="803" w:hanging="593"/>
        <w:rPr>
          <w:sz w:val="18"/>
        </w:rPr>
      </w:pPr>
      <w:r>
        <w:rPr>
          <w:sz w:val="18"/>
        </w:rPr>
        <w:t>вежби</w:t>
      </w:r>
    </w:p>
    <w:p w:rsidR="00381CE0" w:rsidRDefault="00346D2A">
      <w:pPr>
        <w:pStyle w:val="ListParagraph"/>
        <w:numPr>
          <w:ilvl w:val="0"/>
          <w:numId w:val="241"/>
        </w:numPr>
        <w:tabs>
          <w:tab w:val="left" w:pos="803"/>
          <w:tab w:val="left" w:pos="804"/>
        </w:tabs>
        <w:spacing w:before="1"/>
        <w:ind w:left="803" w:hanging="593"/>
        <w:rPr>
          <w:sz w:val="18"/>
        </w:rPr>
      </w:pPr>
      <w:r>
        <w:rPr>
          <w:sz w:val="18"/>
        </w:rPr>
        <w:t>практичне</w:t>
      </w:r>
      <w:r>
        <w:rPr>
          <w:spacing w:val="-1"/>
          <w:sz w:val="18"/>
        </w:rPr>
        <w:t xml:space="preserve"> </w:t>
      </w:r>
      <w:r>
        <w:rPr>
          <w:sz w:val="18"/>
        </w:rPr>
        <w:t>наставе</w:t>
      </w:r>
    </w:p>
    <w:p w:rsidR="00381CE0" w:rsidRDefault="00346D2A">
      <w:pPr>
        <w:pStyle w:val="ListParagraph"/>
        <w:numPr>
          <w:ilvl w:val="0"/>
          <w:numId w:val="241"/>
        </w:numPr>
        <w:tabs>
          <w:tab w:val="left" w:pos="803"/>
          <w:tab w:val="left" w:pos="804"/>
        </w:tabs>
        <w:ind w:left="803" w:hanging="593"/>
        <w:rPr>
          <w:sz w:val="18"/>
        </w:rPr>
      </w:pPr>
      <w:r>
        <w:rPr>
          <w:sz w:val="18"/>
        </w:rPr>
        <w:t>учења кроз</w:t>
      </w:r>
      <w:r>
        <w:rPr>
          <w:spacing w:val="-1"/>
          <w:sz w:val="18"/>
        </w:rPr>
        <w:t xml:space="preserve"> </w:t>
      </w:r>
      <w:r>
        <w:rPr>
          <w:sz w:val="18"/>
        </w:rPr>
        <w:t>рад</w:t>
      </w:r>
    </w:p>
    <w:p w:rsidR="00381CE0" w:rsidRDefault="00346D2A">
      <w:pPr>
        <w:pStyle w:val="ListParagraph"/>
        <w:numPr>
          <w:ilvl w:val="0"/>
          <w:numId w:val="241"/>
        </w:numPr>
        <w:tabs>
          <w:tab w:val="left" w:pos="803"/>
          <w:tab w:val="left" w:pos="804"/>
        </w:tabs>
        <w:spacing w:before="1"/>
        <w:ind w:left="803" w:hanging="593"/>
        <w:rPr>
          <w:sz w:val="18"/>
        </w:rPr>
      </w:pPr>
      <w:r>
        <w:rPr>
          <w:sz w:val="18"/>
        </w:rPr>
        <w:t>наставе у</w:t>
      </w:r>
      <w:r>
        <w:rPr>
          <w:spacing w:val="-2"/>
          <w:sz w:val="18"/>
        </w:rPr>
        <w:t xml:space="preserve"> </w:t>
      </w:r>
      <w:r>
        <w:rPr>
          <w:sz w:val="18"/>
        </w:rPr>
        <w:t>блоку</w:t>
      </w:r>
    </w:p>
    <w:p w:rsidR="00381CE0" w:rsidRDefault="00346D2A">
      <w:pPr>
        <w:pStyle w:val="BodyText"/>
        <w:spacing w:before="1"/>
        <w:ind w:left="210"/>
      </w:pPr>
      <w:r>
        <w:rPr>
          <w:u w:val="single"/>
        </w:rPr>
        <w:t>Препоручени број часова по модулима:</w:t>
      </w:r>
    </w:p>
    <w:p w:rsidR="00381CE0" w:rsidRDefault="00346D2A">
      <w:pPr>
        <w:pStyle w:val="ListParagraph"/>
        <w:numPr>
          <w:ilvl w:val="0"/>
          <w:numId w:val="196"/>
        </w:numPr>
        <w:tabs>
          <w:tab w:val="left" w:pos="849"/>
          <w:tab w:val="left" w:pos="850"/>
        </w:tabs>
        <w:spacing w:before="1"/>
        <w:ind w:right="9001" w:firstLine="0"/>
        <w:jc w:val="left"/>
        <w:rPr>
          <w:sz w:val="18"/>
        </w:rPr>
      </w:pPr>
      <w:r>
        <w:rPr>
          <w:sz w:val="18"/>
        </w:rPr>
        <w:t>Инструменти понуде и продаје у угоститељству Вежбе (20</w:t>
      </w:r>
      <w:r>
        <w:rPr>
          <w:spacing w:val="-1"/>
          <w:sz w:val="18"/>
        </w:rPr>
        <w:t xml:space="preserve"> </w:t>
      </w:r>
      <w:r>
        <w:rPr>
          <w:sz w:val="18"/>
        </w:rPr>
        <w:t>часова)</w:t>
      </w:r>
    </w:p>
    <w:p w:rsidR="00381CE0" w:rsidRDefault="00346D2A">
      <w:pPr>
        <w:pStyle w:val="BodyText"/>
        <w:spacing w:before="2"/>
        <w:ind w:left="210"/>
      </w:pPr>
      <w:r>
        <w:t>Практична настава/учење кроз рад (30 часова)</w:t>
      </w:r>
    </w:p>
    <w:p w:rsidR="00381CE0" w:rsidRDefault="00346D2A">
      <w:pPr>
        <w:pStyle w:val="ListParagraph"/>
        <w:numPr>
          <w:ilvl w:val="0"/>
          <w:numId w:val="196"/>
        </w:numPr>
        <w:tabs>
          <w:tab w:val="left" w:pos="663"/>
        </w:tabs>
        <w:ind w:right="10615" w:firstLine="272"/>
        <w:jc w:val="left"/>
        <w:rPr>
          <w:sz w:val="18"/>
        </w:rPr>
      </w:pPr>
      <w:r>
        <w:rPr>
          <w:sz w:val="18"/>
        </w:rPr>
        <w:t>Услуживање пића и напитака Вежбе (48</w:t>
      </w:r>
      <w:r>
        <w:rPr>
          <w:spacing w:val="-1"/>
          <w:sz w:val="18"/>
        </w:rPr>
        <w:t xml:space="preserve"> </w:t>
      </w:r>
      <w:r>
        <w:rPr>
          <w:sz w:val="18"/>
        </w:rPr>
        <w:t>часова)</w:t>
      </w:r>
    </w:p>
    <w:p w:rsidR="00381CE0" w:rsidRDefault="00346D2A">
      <w:pPr>
        <w:pStyle w:val="BodyText"/>
        <w:spacing w:before="2"/>
        <w:ind w:left="752" w:right="9946" w:hanging="543"/>
      </w:pPr>
      <w:r>
        <w:t>Практична настава/учење кроз рад (72 часа) Настава у блоку (60 часова)</w:t>
      </w:r>
    </w:p>
    <w:p w:rsidR="00381CE0" w:rsidRDefault="00346D2A">
      <w:pPr>
        <w:pStyle w:val="ListParagraph"/>
        <w:numPr>
          <w:ilvl w:val="0"/>
          <w:numId w:val="196"/>
        </w:numPr>
        <w:tabs>
          <w:tab w:val="left" w:pos="392"/>
        </w:tabs>
        <w:spacing w:before="3"/>
        <w:ind w:left="707" w:right="8675" w:hanging="497"/>
        <w:jc w:val="left"/>
        <w:rPr>
          <w:sz w:val="18"/>
        </w:rPr>
      </w:pPr>
      <w:r>
        <w:rPr>
          <w:sz w:val="18"/>
        </w:rPr>
        <w:t>Услуживање хране и посластица у „А la Carte“ пословању Вежбе (48 часова)</w:t>
      </w:r>
    </w:p>
    <w:p w:rsidR="00381CE0" w:rsidRDefault="00346D2A">
      <w:pPr>
        <w:pStyle w:val="BodyText"/>
        <w:spacing w:before="1"/>
        <w:ind w:left="707" w:right="9448"/>
      </w:pPr>
      <w:r>
        <w:t>Практична настава/учење кроз рад (72 часа) Настава у блоку (60 часова)</w:t>
      </w:r>
    </w:p>
    <w:p w:rsidR="00381CE0" w:rsidRDefault="00381CE0">
      <w:pPr>
        <w:pStyle w:val="BodyText"/>
        <w:spacing w:before="2"/>
      </w:pPr>
    </w:p>
    <w:p w:rsidR="00381CE0" w:rsidRDefault="00346D2A">
      <w:pPr>
        <w:pStyle w:val="BodyText"/>
        <w:spacing w:before="1"/>
        <w:ind w:left="210"/>
      </w:pPr>
      <w:r>
        <w:rPr>
          <w:u w:val="single"/>
        </w:rPr>
        <w:t>Место реализације наставе:</w:t>
      </w:r>
    </w:p>
    <w:p w:rsidR="00381CE0" w:rsidRDefault="00346D2A">
      <w:pPr>
        <w:pStyle w:val="BodyText"/>
        <w:spacing w:before="1"/>
        <w:ind w:left="212" w:right="722" w:hanging="2"/>
      </w:pPr>
      <w:r>
        <w:t>*Практични облици наставе се већином реализују у кабинету за услуживање. Део часова, до 25% од укупног броја часова практичних облика наставе, се може реализовати и код послодавца (угоститељским објектима за смештај и пружање услуга исхране и точења пића).</w:t>
      </w:r>
      <w:r>
        <w:t xml:space="preserve"> У случају када се део практичне наставе одвија у компанијама( код послодаваца),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w:t>
      </w:r>
      <w:r>
        <w:t>, развијање способности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ПОН у школским кабинетима.</w:t>
      </w:r>
    </w:p>
    <w:p w:rsidR="00381CE0" w:rsidRDefault="00346D2A">
      <w:pPr>
        <w:pStyle w:val="BodyText"/>
        <w:spacing w:before="4"/>
        <w:ind w:left="210"/>
      </w:pPr>
      <w:r>
        <w:t>Ученик је обавезан да води дневник практичног р</w:t>
      </w:r>
      <w:r>
        <w:t>ада.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722" w:hanging="2"/>
      </w:pPr>
      <w:r>
        <w:t>** Учење кроз рад реализује се код послодаваца, у реалним радним условима (угоститељским објектима за смештај и пружање услуга исхране и точења пића). Ученик је обавезан да води дневник учења кроз рад.</w:t>
      </w:r>
    </w:p>
    <w:p w:rsidR="00381CE0" w:rsidRDefault="00346D2A">
      <w:pPr>
        <w:pStyle w:val="BodyText"/>
        <w:spacing w:before="1"/>
        <w:ind w:left="212" w:right="695" w:hanging="2"/>
        <w:jc w:val="both"/>
      </w:pPr>
      <w:r>
        <w:t>Настава</w:t>
      </w:r>
      <w:r>
        <w:rPr>
          <w:spacing w:val="-7"/>
        </w:rPr>
        <w:t xml:space="preserve"> </w:t>
      </w:r>
      <w:r>
        <w:t>у</w:t>
      </w:r>
      <w:r>
        <w:rPr>
          <w:spacing w:val="-7"/>
        </w:rPr>
        <w:t xml:space="preserve"> </w:t>
      </w:r>
      <w:r>
        <w:t>блоку</w:t>
      </w:r>
      <w:r>
        <w:rPr>
          <w:spacing w:val="-7"/>
        </w:rPr>
        <w:t xml:space="preserve"> </w:t>
      </w:r>
      <w:r>
        <w:t>се</w:t>
      </w:r>
      <w:r>
        <w:rPr>
          <w:spacing w:val="-7"/>
        </w:rPr>
        <w:t xml:space="preserve"> </w:t>
      </w:r>
      <w:r>
        <w:t>изводи</w:t>
      </w:r>
      <w:r>
        <w:rPr>
          <w:spacing w:val="-7"/>
        </w:rPr>
        <w:t xml:space="preserve"> </w:t>
      </w:r>
      <w:r>
        <w:t>код</w:t>
      </w:r>
      <w:r>
        <w:rPr>
          <w:spacing w:val="-7"/>
        </w:rPr>
        <w:t xml:space="preserve"> </w:t>
      </w:r>
      <w:r>
        <w:t>п</w:t>
      </w:r>
      <w:r>
        <w:t>ослодаваца,</w:t>
      </w:r>
      <w:r>
        <w:rPr>
          <w:spacing w:val="-7"/>
        </w:rPr>
        <w:t xml:space="preserve"> </w:t>
      </w:r>
      <w:r>
        <w:t>угоститељским</w:t>
      </w:r>
      <w:r>
        <w:rPr>
          <w:spacing w:val="-7"/>
        </w:rPr>
        <w:t xml:space="preserve"> </w:t>
      </w:r>
      <w:r>
        <w:t>објектима</w:t>
      </w:r>
      <w:r>
        <w:rPr>
          <w:spacing w:val="-7"/>
        </w:rPr>
        <w:t xml:space="preserve"> </w:t>
      </w:r>
      <w:r>
        <w:t>за</w:t>
      </w:r>
      <w:r>
        <w:rPr>
          <w:spacing w:val="-7"/>
        </w:rPr>
        <w:t xml:space="preserve"> </w:t>
      </w:r>
      <w:r>
        <w:t>смештај</w:t>
      </w:r>
      <w:r>
        <w:rPr>
          <w:spacing w:val="-7"/>
        </w:rPr>
        <w:t xml:space="preserve"> </w:t>
      </w:r>
      <w:r>
        <w:t>и</w:t>
      </w:r>
      <w:r>
        <w:rPr>
          <w:spacing w:val="-7"/>
        </w:rPr>
        <w:t xml:space="preserve"> </w:t>
      </w:r>
      <w:r>
        <w:t>пружање</w:t>
      </w:r>
      <w:r>
        <w:rPr>
          <w:spacing w:val="-7"/>
        </w:rPr>
        <w:t xml:space="preserve"> </w:t>
      </w:r>
      <w:r>
        <w:t>услуга</w:t>
      </w:r>
      <w:r>
        <w:rPr>
          <w:spacing w:val="-7"/>
        </w:rPr>
        <w:t xml:space="preserve"> </w:t>
      </w:r>
      <w:r>
        <w:t>исхране</w:t>
      </w:r>
      <w:r>
        <w:rPr>
          <w:spacing w:val="-7"/>
        </w:rPr>
        <w:t xml:space="preserve"> </w:t>
      </w:r>
      <w:r>
        <w:t>и</w:t>
      </w:r>
      <w:r>
        <w:rPr>
          <w:spacing w:val="-7"/>
        </w:rPr>
        <w:t xml:space="preserve"> </w:t>
      </w:r>
      <w:r>
        <w:t>точења</w:t>
      </w:r>
      <w:r>
        <w:rPr>
          <w:spacing w:val="-7"/>
        </w:rPr>
        <w:t xml:space="preserve"> </w:t>
      </w:r>
      <w:r>
        <w:t>пића,</w:t>
      </w:r>
      <w:r>
        <w:rPr>
          <w:spacing w:val="-7"/>
        </w:rPr>
        <w:t xml:space="preserve"> </w:t>
      </w:r>
      <w:r>
        <w:t>у</w:t>
      </w:r>
      <w:r>
        <w:rPr>
          <w:spacing w:val="-7"/>
        </w:rPr>
        <w:t xml:space="preserve"> </w:t>
      </w:r>
      <w:r>
        <w:t>реалним</w:t>
      </w:r>
      <w:r>
        <w:rPr>
          <w:spacing w:val="-7"/>
        </w:rPr>
        <w:t xml:space="preserve"> </w:t>
      </w:r>
      <w:r>
        <w:t>радним</w:t>
      </w:r>
      <w:r>
        <w:rPr>
          <w:spacing w:val="-7"/>
        </w:rPr>
        <w:t xml:space="preserve"> </w:t>
      </w:r>
      <w:r>
        <w:t>условима</w:t>
      </w:r>
      <w:r>
        <w:rPr>
          <w:spacing w:val="-7"/>
        </w:rPr>
        <w:t xml:space="preserve"> </w:t>
      </w:r>
      <w:r>
        <w:t>и</w:t>
      </w:r>
      <w:r>
        <w:rPr>
          <w:spacing w:val="-7"/>
        </w:rPr>
        <w:t xml:space="preserve"> </w:t>
      </w:r>
      <w:r>
        <w:t>то:</w:t>
      </w:r>
      <w:r>
        <w:rPr>
          <w:spacing w:val="-7"/>
        </w:rPr>
        <w:t xml:space="preserve"> </w:t>
      </w:r>
      <w:r>
        <w:t>четири пута годишње са по 30 часова (5 дана по 6 часова), или 120 часова у зависности од могућности и захтева организације. Обавезно је в</w:t>
      </w:r>
      <w:r>
        <w:t>ођење дневника наставе у блоку.</w:t>
      </w:r>
    </w:p>
    <w:p w:rsidR="00381CE0" w:rsidRDefault="00346D2A">
      <w:pPr>
        <w:pStyle w:val="BodyText"/>
        <w:spacing w:before="3"/>
        <w:ind w:left="210" w:right="4107"/>
      </w:pPr>
      <w:r>
        <w:t>Сваку активност на ПОН спроводи и координира наставник практичне наставе, односно инструктор учења кроз рад. Ученик је обавезан да води дневник практичног рада / учења кроз рад,</w:t>
      </w:r>
    </w:p>
    <w:p w:rsidR="00381CE0" w:rsidRDefault="00346D2A">
      <w:pPr>
        <w:pStyle w:val="BodyText"/>
        <w:spacing w:before="2"/>
        <w:ind w:left="210"/>
      </w:pPr>
      <w:r>
        <w:t>Ученици могу бити ангажовани током стручних са</w:t>
      </w:r>
      <w:r>
        <w:t>јмова или изложби у организацији привредних субјеката</w:t>
      </w:r>
    </w:p>
    <w:p w:rsidR="00381CE0" w:rsidRDefault="00346D2A">
      <w:pPr>
        <w:pStyle w:val="BodyText"/>
        <w:ind w:left="212" w:right="722" w:hanging="2"/>
      </w:pPr>
      <w:r>
        <w:t>Приликом реализације наставе од наставника/инструктора се очекује да користи разноврсне методе као што су: метода демонстрације; методе симулације, играња улога , метода писаних радова; метода разговора</w:t>
      </w:r>
      <w:r>
        <w:t>, дискусије, дебате и усменог излагања и сл.</w:t>
      </w:r>
    </w:p>
    <w:p w:rsidR="00381CE0" w:rsidRDefault="00346D2A">
      <w:pPr>
        <w:pStyle w:val="BodyText"/>
        <w:spacing w:before="2"/>
        <w:ind w:left="212" w:right="722" w:hanging="2"/>
      </w:pPr>
      <w:r>
        <w:t>У оквиру теме: Услуживање пића и напитака ученике мотивисати да сами истраже занимљиве податке о настанку и пореклу различитих врста пића и напитака (вина, пива, сокова, ракија, кафе и чаја), пружајући им могућн</w:t>
      </w:r>
      <w:r>
        <w:t>ост израде семинарског рада, есеја, презентације интересантних детаља из историје.</w:t>
      </w:r>
    </w:p>
    <w:p w:rsidR="00381CE0" w:rsidRDefault="00346D2A">
      <w:pPr>
        <w:pStyle w:val="BodyText"/>
        <w:spacing w:before="2"/>
        <w:ind w:left="211" w:right="722" w:hanging="2"/>
      </w:pPr>
      <w:r>
        <w:t xml:space="preserve">Услуживање хране и посластица у „А la Carte“ пословању као тема се може обогатити конкретном примерима услуживања појединих врста јела применом различитих начина услуживања </w:t>
      </w:r>
      <w:r>
        <w:t>у угоститељском објекту. За ову активност потребно је припремити ученике, односно дати им материјал са јасним задацима шта треба да уоче, виде, истраже и питају.</w:t>
      </w:r>
    </w:p>
    <w:p w:rsidR="00381CE0" w:rsidRDefault="00346D2A">
      <w:pPr>
        <w:pStyle w:val="BodyText"/>
        <w:spacing w:before="2"/>
        <w:ind w:left="211" w:right="694" w:hanging="2"/>
        <w:jc w:val="both"/>
      </w:pPr>
      <w:r>
        <w:t>Посебну пажњу обратити на повезивање претходно стечених знања о услуживању доручка, пића и напитака са препоручивањем хране и посластица гостима у „А la Carte“ пословању</w:t>
      </w:r>
      <w:r>
        <w:rPr>
          <w:b/>
        </w:rPr>
        <w:t xml:space="preserve">. </w:t>
      </w:r>
      <w:r>
        <w:t>Зато је потребно добро познавање инструмената понуде и продаје у угоститељству, стављајући посебан акценат на познавање винске карте, односно препоручивање адекватне комбинације хране и вина.</w:t>
      </w:r>
    </w:p>
    <w:p w:rsidR="00381CE0" w:rsidRDefault="00346D2A">
      <w:pPr>
        <w:pStyle w:val="BodyText"/>
        <w:spacing w:before="2"/>
        <w:ind w:left="209"/>
      </w:pPr>
      <w:r>
        <w:t xml:space="preserve">Истраживање на интернету и анализирање материјала на сајтовима, </w:t>
      </w:r>
      <w:r>
        <w:t>треба да заинтересују ученике за ову тему.</w:t>
      </w:r>
    </w:p>
    <w:p w:rsidR="00381CE0" w:rsidRDefault="00346D2A">
      <w:pPr>
        <w:pStyle w:val="BodyText"/>
        <w:spacing w:before="2"/>
        <w:ind w:left="211" w:right="722" w:hanging="2"/>
      </w:pPr>
      <w:r>
        <w:t>Наставу у кабинету за услуживање би требало спроводити уз употребу оригиналних инструмената понуде и продаје у угоститељству, а ученицима дати задатак да направе по један примерак инструмената понуде и продаје кро</w:t>
      </w:r>
      <w:r>
        <w:t>з пројектни рад.</w:t>
      </w:r>
    </w:p>
    <w:p w:rsidR="00381CE0" w:rsidRDefault="00381CE0">
      <w:pPr>
        <w:pStyle w:val="BodyText"/>
        <w:spacing w:before="2"/>
      </w:pPr>
    </w:p>
    <w:p w:rsidR="00381CE0" w:rsidRDefault="00346D2A">
      <w:pPr>
        <w:pStyle w:val="Heading2"/>
        <w:spacing w:before="1"/>
        <w:ind w:left="209"/>
      </w:pPr>
      <w:r>
        <w:t>Трећи разред:</w:t>
      </w:r>
    </w:p>
    <w:p w:rsidR="00381CE0" w:rsidRDefault="00381CE0">
      <w:pPr>
        <w:pStyle w:val="BodyText"/>
        <w:spacing w:before="1"/>
        <w:rPr>
          <w:b/>
        </w:rPr>
      </w:pPr>
    </w:p>
    <w:p w:rsidR="00381CE0" w:rsidRDefault="00346D2A">
      <w:pPr>
        <w:pStyle w:val="BodyText"/>
        <w:ind w:left="211" w:right="1116" w:hanging="2"/>
      </w:pPr>
      <w:r>
        <w:t>На првом часу упознати ученике са циљевима и исходима наставе, односно учења, планом рада и критеријумом и начинима оцењивања. Дискутовати са ученицима о пословању хотела, пружању пансионских и ванпансионских услуга гостима</w:t>
      </w:r>
      <w:r>
        <w:t>, као и о услуживању гостију у хотелским собама. Указати на значај подизања нивоа услуге кроз припремање и довршавање јела пред гостима и кроз уговарање заједничких оброка групама гостију.</w:t>
      </w:r>
    </w:p>
    <w:p w:rsidR="00381CE0" w:rsidRDefault="00381CE0">
      <w:pPr>
        <w:pStyle w:val="BodyText"/>
        <w:spacing w:before="4"/>
      </w:pPr>
    </w:p>
    <w:p w:rsidR="00381CE0" w:rsidRDefault="00346D2A">
      <w:pPr>
        <w:pStyle w:val="BodyText"/>
        <w:ind w:left="209"/>
      </w:pPr>
      <w:r>
        <w:t>*Модули се реализују кроз следеће облике наставе:</w:t>
      </w:r>
    </w:p>
    <w:p w:rsidR="00381CE0" w:rsidRDefault="00346D2A">
      <w:pPr>
        <w:pStyle w:val="ListParagraph"/>
        <w:numPr>
          <w:ilvl w:val="0"/>
          <w:numId w:val="241"/>
        </w:numPr>
        <w:tabs>
          <w:tab w:val="left" w:pos="316"/>
        </w:tabs>
        <w:ind w:left="315"/>
        <w:rPr>
          <w:sz w:val="18"/>
        </w:rPr>
      </w:pPr>
      <w:r>
        <w:rPr>
          <w:sz w:val="18"/>
        </w:rPr>
        <w:t>вежбе 186</w:t>
      </w:r>
      <w:r>
        <w:rPr>
          <w:spacing w:val="-1"/>
          <w:sz w:val="18"/>
        </w:rPr>
        <w:t xml:space="preserve"> </w:t>
      </w:r>
      <w:r>
        <w:rPr>
          <w:sz w:val="18"/>
        </w:rPr>
        <w:t>часова</w:t>
      </w:r>
    </w:p>
    <w:p w:rsidR="00381CE0" w:rsidRDefault="00346D2A">
      <w:pPr>
        <w:pStyle w:val="ListParagraph"/>
        <w:numPr>
          <w:ilvl w:val="0"/>
          <w:numId w:val="241"/>
        </w:numPr>
        <w:tabs>
          <w:tab w:val="left" w:pos="316"/>
        </w:tabs>
        <w:spacing w:before="1"/>
        <w:ind w:left="315"/>
        <w:rPr>
          <w:sz w:val="18"/>
        </w:rPr>
      </w:pPr>
      <w:r>
        <w:rPr>
          <w:sz w:val="18"/>
        </w:rPr>
        <w:t>практичну наставу 93</w:t>
      </w:r>
      <w:r>
        <w:rPr>
          <w:spacing w:val="-4"/>
          <w:sz w:val="18"/>
        </w:rPr>
        <w:t xml:space="preserve"> </w:t>
      </w:r>
      <w:r>
        <w:rPr>
          <w:sz w:val="18"/>
        </w:rPr>
        <w:t>часа</w:t>
      </w:r>
    </w:p>
    <w:p w:rsidR="00381CE0" w:rsidRDefault="00346D2A">
      <w:pPr>
        <w:pStyle w:val="ListParagraph"/>
        <w:numPr>
          <w:ilvl w:val="0"/>
          <w:numId w:val="241"/>
        </w:numPr>
        <w:tabs>
          <w:tab w:val="left" w:pos="316"/>
        </w:tabs>
        <w:spacing w:before="1"/>
        <w:ind w:left="315"/>
        <w:rPr>
          <w:sz w:val="18"/>
        </w:rPr>
      </w:pPr>
      <w:r>
        <w:rPr>
          <w:sz w:val="18"/>
        </w:rPr>
        <w:t>настава у блоку  90</w:t>
      </w:r>
      <w:r>
        <w:rPr>
          <w:spacing w:val="-4"/>
          <w:sz w:val="18"/>
        </w:rPr>
        <w:t xml:space="preserve"> </w:t>
      </w:r>
      <w:r>
        <w:rPr>
          <w:sz w:val="18"/>
        </w:rPr>
        <w:t>часова</w:t>
      </w:r>
    </w:p>
    <w:p w:rsidR="00381CE0" w:rsidRDefault="00381CE0">
      <w:pPr>
        <w:pStyle w:val="BodyText"/>
        <w:spacing w:before="2"/>
      </w:pPr>
    </w:p>
    <w:p w:rsidR="00381CE0" w:rsidRDefault="00346D2A">
      <w:pPr>
        <w:pStyle w:val="BodyText"/>
        <w:ind w:left="209"/>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241"/>
        </w:numPr>
        <w:tabs>
          <w:tab w:val="left" w:pos="316"/>
        </w:tabs>
        <w:spacing w:before="1"/>
        <w:ind w:left="315"/>
        <w:rPr>
          <w:sz w:val="18"/>
        </w:rPr>
      </w:pPr>
      <w:r>
        <w:rPr>
          <w:sz w:val="18"/>
        </w:rPr>
        <w:t>учење кроз рад: 279 часова</w:t>
      </w:r>
    </w:p>
    <w:p w:rsidR="00381CE0" w:rsidRDefault="00346D2A">
      <w:pPr>
        <w:pStyle w:val="ListParagraph"/>
        <w:numPr>
          <w:ilvl w:val="0"/>
          <w:numId w:val="241"/>
        </w:numPr>
        <w:tabs>
          <w:tab w:val="left" w:pos="316"/>
        </w:tabs>
        <w:ind w:left="210" w:right="11200" w:hanging="1"/>
        <w:rPr>
          <w:sz w:val="18"/>
        </w:rPr>
      </w:pPr>
      <w:r>
        <w:rPr>
          <w:sz w:val="18"/>
        </w:rPr>
        <w:t>настава у блоку: 90 часова</w:t>
      </w:r>
      <w:r>
        <w:rPr>
          <w:sz w:val="18"/>
          <w:u w:val="single"/>
        </w:rPr>
        <w:t xml:space="preserve"> Подела одељења на</w:t>
      </w:r>
      <w:r>
        <w:rPr>
          <w:spacing w:val="-3"/>
          <w:sz w:val="18"/>
          <w:u w:val="single"/>
        </w:rPr>
        <w:t xml:space="preserve"> </w:t>
      </w:r>
      <w:r>
        <w:rPr>
          <w:sz w:val="18"/>
          <w:u w:val="single"/>
        </w:rPr>
        <w:t>групе:</w:t>
      </w:r>
    </w:p>
    <w:p w:rsidR="00381CE0" w:rsidRDefault="00346D2A">
      <w:pPr>
        <w:pStyle w:val="BodyText"/>
        <w:spacing w:before="2"/>
        <w:ind w:left="210"/>
      </w:pPr>
      <w:r>
        <w:t>Одељење се дели на групе до 15 ученика приликом реализације:</w:t>
      </w:r>
    </w:p>
    <w:p w:rsidR="00381CE0" w:rsidRDefault="00346D2A">
      <w:pPr>
        <w:pStyle w:val="ListParagraph"/>
        <w:numPr>
          <w:ilvl w:val="0"/>
          <w:numId w:val="241"/>
        </w:numPr>
        <w:tabs>
          <w:tab w:val="left" w:pos="803"/>
          <w:tab w:val="left" w:pos="804"/>
        </w:tabs>
        <w:spacing w:before="1"/>
        <w:ind w:left="803" w:hanging="593"/>
        <w:rPr>
          <w:sz w:val="18"/>
        </w:rPr>
      </w:pPr>
      <w:r>
        <w:rPr>
          <w:sz w:val="18"/>
        </w:rPr>
        <w:t>вежби</w:t>
      </w:r>
    </w:p>
    <w:p w:rsidR="00381CE0" w:rsidRDefault="00346D2A">
      <w:pPr>
        <w:pStyle w:val="ListParagraph"/>
        <w:numPr>
          <w:ilvl w:val="0"/>
          <w:numId w:val="241"/>
        </w:numPr>
        <w:tabs>
          <w:tab w:val="left" w:pos="803"/>
          <w:tab w:val="left" w:pos="804"/>
        </w:tabs>
        <w:spacing w:before="1"/>
        <w:ind w:left="803" w:hanging="593"/>
        <w:rPr>
          <w:sz w:val="18"/>
        </w:rPr>
      </w:pPr>
      <w:r>
        <w:rPr>
          <w:sz w:val="18"/>
        </w:rPr>
        <w:t>практичне</w:t>
      </w:r>
      <w:r>
        <w:rPr>
          <w:spacing w:val="-1"/>
          <w:sz w:val="18"/>
        </w:rPr>
        <w:t xml:space="preserve"> </w:t>
      </w:r>
      <w:r>
        <w:rPr>
          <w:sz w:val="18"/>
        </w:rPr>
        <w:t>наставе</w:t>
      </w:r>
    </w:p>
    <w:p w:rsidR="00381CE0" w:rsidRDefault="00346D2A">
      <w:pPr>
        <w:pStyle w:val="ListParagraph"/>
        <w:numPr>
          <w:ilvl w:val="0"/>
          <w:numId w:val="241"/>
        </w:numPr>
        <w:tabs>
          <w:tab w:val="left" w:pos="803"/>
          <w:tab w:val="left" w:pos="804"/>
        </w:tabs>
        <w:ind w:left="803" w:hanging="593"/>
        <w:rPr>
          <w:sz w:val="18"/>
        </w:rPr>
      </w:pPr>
      <w:r>
        <w:rPr>
          <w:sz w:val="18"/>
        </w:rPr>
        <w:t>учења кроз</w:t>
      </w:r>
      <w:r>
        <w:rPr>
          <w:spacing w:val="-1"/>
          <w:sz w:val="18"/>
        </w:rPr>
        <w:t xml:space="preserve"> </w:t>
      </w:r>
      <w:r>
        <w:rPr>
          <w:sz w:val="18"/>
        </w:rPr>
        <w:t>рад</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ListParagraph"/>
        <w:numPr>
          <w:ilvl w:val="0"/>
          <w:numId w:val="241"/>
        </w:numPr>
        <w:tabs>
          <w:tab w:val="left" w:pos="803"/>
          <w:tab w:val="left" w:pos="804"/>
        </w:tabs>
        <w:spacing w:before="1"/>
        <w:ind w:left="803" w:hanging="593"/>
        <w:jc w:val="both"/>
        <w:rPr>
          <w:sz w:val="18"/>
        </w:rPr>
      </w:pPr>
      <w:r>
        <w:rPr>
          <w:sz w:val="18"/>
        </w:rPr>
        <w:t>наставе у</w:t>
      </w:r>
      <w:r>
        <w:rPr>
          <w:spacing w:val="-1"/>
          <w:sz w:val="18"/>
        </w:rPr>
        <w:t xml:space="preserve"> </w:t>
      </w:r>
      <w:r>
        <w:rPr>
          <w:sz w:val="18"/>
        </w:rPr>
        <w:t>блоку</w:t>
      </w:r>
    </w:p>
    <w:p w:rsidR="00381CE0" w:rsidRDefault="00346D2A">
      <w:pPr>
        <w:pStyle w:val="BodyText"/>
        <w:spacing w:before="1"/>
        <w:ind w:left="210"/>
        <w:jc w:val="both"/>
      </w:pPr>
      <w:r>
        <w:rPr>
          <w:u w:val="single"/>
        </w:rPr>
        <w:t>Препоручени број часова по модулима:</w:t>
      </w:r>
    </w:p>
    <w:p w:rsidR="00381CE0" w:rsidRDefault="00346D2A">
      <w:pPr>
        <w:pStyle w:val="BodyText"/>
        <w:ind w:left="210"/>
        <w:jc w:val="both"/>
      </w:pPr>
      <w:r>
        <w:t>Пансионско пословање: 99 часова и настава у блоку 30 часова</w:t>
      </w:r>
    </w:p>
    <w:p w:rsidR="00381CE0" w:rsidRDefault="00346D2A">
      <w:pPr>
        <w:pStyle w:val="BodyText"/>
        <w:spacing w:before="1"/>
        <w:ind w:left="481"/>
      </w:pPr>
      <w:r>
        <w:t>Специфични облици услужив</w:t>
      </w:r>
      <w:r>
        <w:t>ања: 99 часова и настава у блоку 30 часова</w:t>
      </w:r>
    </w:p>
    <w:p w:rsidR="00381CE0" w:rsidRDefault="00346D2A">
      <w:pPr>
        <w:pStyle w:val="BodyText"/>
        <w:spacing w:before="1"/>
        <w:ind w:left="481"/>
      </w:pPr>
      <w:r>
        <w:t>Услуживање по утврђеном менију на заједничким оброцима: 81 час и настава у блоку 30 часова</w:t>
      </w:r>
    </w:p>
    <w:p w:rsidR="00381CE0" w:rsidRDefault="00381CE0">
      <w:pPr>
        <w:pStyle w:val="BodyText"/>
        <w:spacing w:before="2"/>
      </w:pPr>
    </w:p>
    <w:p w:rsidR="00381CE0" w:rsidRDefault="00346D2A">
      <w:pPr>
        <w:pStyle w:val="BodyText"/>
        <w:ind w:left="210"/>
        <w:jc w:val="both"/>
      </w:pPr>
      <w:r>
        <w:rPr>
          <w:u w:val="single"/>
        </w:rPr>
        <w:t>Место реализације наставе:</w:t>
      </w:r>
    </w:p>
    <w:p w:rsidR="00381CE0" w:rsidRDefault="00346D2A">
      <w:pPr>
        <w:pStyle w:val="BodyText"/>
        <w:spacing w:before="1"/>
        <w:ind w:left="212" w:right="694" w:hanging="2"/>
        <w:jc w:val="both"/>
      </w:pPr>
      <w:r>
        <w:t>*Практични облици наставе се реализују у кабинету за услуживање. Део часовa, до 25% од укупног броја часова практичних облика наставе, се може реализовати и код послодавца (угоститељским објектима за смештај и пружање услуга исхране и точење пића). У случа</w:t>
      </w:r>
      <w:r>
        <w:t>ју када се део практичне наставе одвија у компанијама (код послодаваца),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w:t>
      </w:r>
      <w:r>
        <w:t>ање способности комуницирања и тимског рада, стицање и развијање радних навика и радне дисциплине...) у односу на саме вештине и знања које је ученик већ стекао кроз часове ПОН у школским и кабинетима. Школе такође одређују, у договору са угоститељским обј</w:t>
      </w:r>
      <w:r>
        <w:t>ектима начин реализације практичне наставе. Један од начина је да се практична настава изводи сваке друге недеље, по 6</w:t>
      </w:r>
      <w:r>
        <w:rPr>
          <w:spacing w:val="-6"/>
        </w:rPr>
        <w:t xml:space="preserve"> </w:t>
      </w:r>
      <w:r>
        <w:t>часова.</w:t>
      </w:r>
    </w:p>
    <w:p w:rsidR="00381CE0" w:rsidRDefault="00346D2A">
      <w:pPr>
        <w:pStyle w:val="BodyText"/>
        <w:spacing w:before="4"/>
        <w:ind w:left="210"/>
        <w:jc w:val="both"/>
      </w:pPr>
      <w:r>
        <w:t>Ученик је обавезан да води дневник практичног рада.</w:t>
      </w:r>
    </w:p>
    <w:p w:rsidR="00381CE0" w:rsidRDefault="00346D2A">
      <w:pPr>
        <w:pStyle w:val="BodyText"/>
        <w:spacing w:before="1"/>
        <w:ind w:left="210" w:right="675"/>
      </w:pPr>
      <w:r>
        <w:t>** Учење кроз рад реализује се код послодаваца (угоститељским објектима за см</w:t>
      </w:r>
      <w:r>
        <w:t xml:space="preserve">ештај и пружање услуга исхране и точење пића), у реалним радним условима. Препорука је да један дан у недељи ученици похађају ПОН из услуживања код послодаваца, а други дан у недељи комбинују са хотелијерским пословањем, у хотелима/угоститељским објектима </w:t>
      </w:r>
      <w:r>
        <w:t>за смештај, исхрану и пиће, у зависности од могућности и организације, Ученик је обавезан да води дневник учења кроз рад. Настава у блоку се изводи код послодаваца, угоститељским објектима за смештај и пружање услуга исхране и точење пића, у реалним радним</w:t>
      </w:r>
      <w:r>
        <w:t xml:space="preserve"> условима и то: три пута годишње са по 30 часова (5 дана по 6 часова), или 90 часова у зависности од могућности и захтева организације. Обавезно је вођење дневника наставе у блоку. Сваку активност на ПОН спроводи и координира наставник практичне наставе, о</w:t>
      </w:r>
      <w:r>
        <w:t>дносно инструктор учења кроз рад.</w:t>
      </w:r>
    </w:p>
    <w:p w:rsidR="00381CE0" w:rsidRDefault="00346D2A">
      <w:pPr>
        <w:pStyle w:val="BodyText"/>
        <w:spacing w:before="5"/>
        <w:ind w:left="210"/>
        <w:jc w:val="both"/>
      </w:pPr>
      <w:r>
        <w:t>Ученик је обавезан да води дневник практичног рада / учења кроз рад,</w:t>
      </w:r>
    </w:p>
    <w:p w:rsidR="00381CE0" w:rsidRDefault="00346D2A">
      <w:pPr>
        <w:pStyle w:val="BodyText"/>
        <w:spacing w:before="1"/>
        <w:ind w:left="212" w:right="694" w:hanging="2"/>
        <w:jc w:val="both"/>
      </w:pPr>
      <w:r>
        <w:t>Избор метода и облика рада за сваки модул одређује наставник/инструктор у зависности од наставних садржаја, способности и потреба ученика, материјалних и</w:t>
      </w:r>
      <w:r>
        <w:t xml:space="preserve"> других услова.</w:t>
      </w:r>
    </w:p>
    <w:p w:rsidR="00381CE0" w:rsidRDefault="00346D2A">
      <w:pPr>
        <w:pStyle w:val="BodyText"/>
        <w:spacing w:before="3"/>
        <w:ind w:left="212" w:right="785" w:hanging="2"/>
        <w:jc w:val="both"/>
      </w:pPr>
      <w:r>
        <w:t>На часовима из модула Пансионско пословање: ученицима приближити савремени приступ услуживања хотелских гостију по принципу самопослуживања – бифе стола.</w:t>
      </w:r>
      <w:r>
        <w:rPr>
          <w:spacing w:val="-11"/>
        </w:rPr>
        <w:t xml:space="preserve"> </w:t>
      </w:r>
      <w:r>
        <w:t>Ученици</w:t>
      </w:r>
      <w:r>
        <w:rPr>
          <w:spacing w:val="-11"/>
        </w:rPr>
        <w:t xml:space="preserve"> </w:t>
      </w:r>
      <w:r>
        <w:t>су</w:t>
      </w:r>
      <w:r>
        <w:rPr>
          <w:spacing w:val="-10"/>
        </w:rPr>
        <w:t xml:space="preserve"> </w:t>
      </w:r>
      <w:r>
        <w:t>се</w:t>
      </w:r>
      <w:r>
        <w:rPr>
          <w:spacing w:val="-11"/>
        </w:rPr>
        <w:t xml:space="preserve"> </w:t>
      </w:r>
      <w:r>
        <w:t>већ</w:t>
      </w:r>
      <w:r>
        <w:rPr>
          <w:spacing w:val="-10"/>
        </w:rPr>
        <w:t xml:space="preserve"> </w:t>
      </w:r>
      <w:r>
        <w:t>сусретали</w:t>
      </w:r>
      <w:r>
        <w:rPr>
          <w:spacing w:val="-10"/>
        </w:rPr>
        <w:t xml:space="preserve"> </w:t>
      </w:r>
      <w:r>
        <w:t>са</w:t>
      </w:r>
      <w:r>
        <w:rPr>
          <w:spacing w:val="-10"/>
        </w:rPr>
        <w:t xml:space="preserve"> </w:t>
      </w:r>
      <w:r>
        <w:t>овим</w:t>
      </w:r>
      <w:r>
        <w:rPr>
          <w:spacing w:val="-11"/>
        </w:rPr>
        <w:t xml:space="preserve"> </w:t>
      </w:r>
      <w:r>
        <w:t>појмом,</w:t>
      </w:r>
      <w:r>
        <w:rPr>
          <w:spacing w:val="-11"/>
        </w:rPr>
        <w:t xml:space="preserve"> </w:t>
      </w:r>
      <w:r>
        <w:t>па</w:t>
      </w:r>
      <w:r>
        <w:rPr>
          <w:spacing w:val="-11"/>
        </w:rPr>
        <w:t xml:space="preserve"> </w:t>
      </w:r>
      <w:r>
        <w:t>се</w:t>
      </w:r>
      <w:r>
        <w:rPr>
          <w:spacing w:val="-11"/>
        </w:rPr>
        <w:t xml:space="preserve"> </w:t>
      </w:r>
      <w:r>
        <w:t>препоручује</w:t>
      </w:r>
      <w:r>
        <w:rPr>
          <w:spacing w:val="-11"/>
        </w:rPr>
        <w:t xml:space="preserve"> </w:t>
      </w:r>
      <w:r>
        <w:t>нове</w:t>
      </w:r>
      <w:r>
        <w:rPr>
          <w:spacing w:val="-11"/>
        </w:rPr>
        <w:t xml:space="preserve"> </w:t>
      </w:r>
      <w:r>
        <w:t>садржаје</w:t>
      </w:r>
      <w:r>
        <w:rPr>
          <w:spacing w:val="-11"/>
        </w:rPr>
        <w:t xml:space="preserve"> </w:t>
      </w:r>
      <w:r>
        <w:t>употпунити</w:t>
      </w:r>
      <w:r>
        <w:rPr>
          <w:spacing w:val="-11"/>
        </w:rPr>
        <w:t xml:space="preserve"> </w:t>
      </w:r>
      <w:r>
        <w:t>са</w:t>
      </w:r>
      <w:r>
        <w:rPr>
          <w:spacing w:val="-10"/>
        </w:rPr>
        <w:t xml:space="preserve"> </w:t>
      </w:r>
      <w:r>
        <w:t>што</w:t>
      </w:r>
      <w:r>
        <w:rPr>
          <w:spacing w:val="-11"/>
        </w:rPr>
        <w:t xml:space="preserve"> </w:t>
      </w:r>
      <w:r>
        <w:t>више</w:t>
      </w:r>
      <w:r>
        <w:rPr>
          <w:spacing w:val="-10"/>
        </w:rPr>
        <w:t xml:space="preserve"> </w:t>
      </w:r>
      <w:r>
        <w:t>практичних</w:t>
      </w:r>
      <w:r>
        <w:rPr>
          <w:spacing w:val="-11"/>
        </w:rPr>
        <w:t xml:space="preserve"> </w:t>
      </w:r>
      <w:r>
        <w:t>примера</w:t>
      </w:r>
      <w:r>
        <w:rPr>
          <w:spacing w:val="-11"/>
        </w:rPr>
        <w:t xml:space="preserve"> </w:t>
      </w:r>
      <w:r>
        <w:t>приликом</w:t>
      </w:r>
      <w:r>
        <w:rPr>
          <w:spacing w:val="-10"/>
        </w:rPr>
        <w:t xml:space="preserve"> </w:t>
      </w:r>
      <w:r>
        <w:t>анализирања.</w:t>
      </w:r>
      <w:r>
        <w:rPr>
          <w:spacing w:val="-11"/>
        </w:rPr>
        <w:t xml:space="preserve"> </w:t>
      </w:r>
      <w:r>
        <w:t>Посебну пажњу посветити развијању организационих способности ученика. Ученике упознати са специфичним условима приликом услуживања конзумација у хотелским собама,</w:t>
      </w:r>
      <w:r>
        <w:rPr>
          <w:spacing w:val="-6"/>
        </w:rPr>
        <w:t xml:space="preserve"> </w:t>
      </w:r>
      <w:r>
        <w:t>ослањајући</w:t>
      </w:r>
      <w:r>
        <w:rPr>
          <w:spacing w:val="-6"/>
        </w:rPr>
        <w:t xml:space="preserve"> </w:t>
      </w:r>
      <w:r>
        <w:t>се</w:t>
      </w:r>
      <w:r>
        <w:rPr>
          <w:spacing w:val="-6"/>
        </w:rPr>
        <w:t xml:space="preserve"> </w:t>
      </w:r>
      <w:r>
        <w:t>на</w:t>
      </w:r>
      <w:r>
        <w:rPr>
          <w:spacing w:val="-5"/>
        </w:rPr>
        <w:t xml:space="preserve"> </w:t>
      </w:r>
      <w:r>
        <w:t>предмет</w:t>
      </w:r>
      <w:r>
        <w:rPr>
          <w:spacing w:val="-6"/>
        </w:rPr>
        <w:t xml:space="preserve"> </w:t>
      </w:r>
      <w:r>
        <w:t>хотелијерско</w:t>
      </w:r>
      <w:r>
        <w:rPr>
          <w:spacing w:val="-6"/>
        </w:rPr>
        <w:t xml:space="preserve"> </w:t>
      </w:r>
      <w:r>
        <w:t>п</w:t>
      </w:r>
      <w:r>
        <w:t>ословање.</w:t>
      </w:r>
      <w:r>
        <w:rPr>
          <w:spacing w:val="-5"/>
        </w:rPr>
        <w:t xml:space="preserve"> </w:t>
      </w:r>
      <w:r>
        <w:t>Подстицати</w:t>
      </w:r>
      <w:r>
        <w:rPr>
          <w:spacing w:val="-6"/>
        </w:rPr>
        <w:t xml:space="preserve"> </w:t>
      </w:r>
      <w:r>
        <w:t>ученике</w:t>
      </w:r>
      <w:r>
        <w:rPr>
          <w:spacing w:val="-6"/>
        </w:rPr>
        <w:t xml:space="preserve"> </w:t>
      </w:r>
      <w:r>
        <w:t>да</w:t>
      </w:r>
      <w:r>
        <w:rPr>
          <w:spacing w:val="-6"/>
        </w:rPr>
        <w:t xml:space="preserve"> </w:t>
      </w:r>
      <w:r>
        <w:t>размишљају</w:t>
      </w:r>
      <w:r>
        <w:rPr>
          <w:spacing w:val="-6"/>
        </w:rPr>
        <w:t xml:space="preserve"> </w:t>
      </w:r>
      <w:r>
        <w:t>о</w:t>
      </w:r>
      <w:r>
        <w:rPr>
          <w:spacing w:val="-6"/>
        </w:rPr>
        <w:t xml:space="preserve"> </w:t>
      </w:r>
      <w:r>
        <w:t>различитим</w:t>
      </w:r>
      <w:r>
        <w:rPr>
          <w:spacing w:val="-6"/>
        </w:rPr>
        <w:t xml:space="preserve"> </w:t>
      </w:r>
      <w:r>
        <w:t>могућностима</w:t>
      </w:r>
      <w:r>
        <w:rPr>
          <w:spacing w:val="-6"/>
        </w:rPr>
        <w:t xml:space="preserve"> </w:t>
      </w:r>
      <w:r>
        <w:t>организације</w:t>
      </w:r>
      <w:r>
        <w:rPr>
          <w:spacing w:val="-5"/>
        </w:rPr>
        <w:t xml:space="preserve"> </w:t>
      </w:r>
      <w:r>
        <w:t>рада</w:t>
      </w:r>
      <w:r>
        <w:rPr>
          <w:spacing w:val="-6"/>
        </w:rPr>
        <w:t xml:space="preserve"> </w:t>
      </w:r>
      <w:r>
        <w:t>собног</w:t>
      </w:r>
      <w:r>
        <w:rPr>
          <w:spacing w:val="-5"/>
        </w:rPr>
        <w:t xml:space="preserve"> </w:t>
      </w:r>
      <w:r>
        <w:t>сервиса,</w:t>
      </w:r>
      <w:r>
        <w:rPr>
          <w:spacing w:val="-6"/>
        </w:rPr>
        <w:t xml:space="preserve"> </w:t>
      </w:r>
      <w:r>
        <w:t>као и сличностима и разликама између собног сервиса и пансионског пословања.</w:t>
      </w:r>
    </w:p>
    <w:p w:rsidR="00381CE0" w:rsidRDefault="00346D2A">
      <w:pPr>
        <w:pStyle w:val="BodyText"/>
        <w:spacing w:before="4"/>
        <w:ind w:left="212" w:right="693" w:hanging="2"/>
        <w:jc w:val="both"/>
      </w:pPr>
      <w:r>
        <w:t>На часовима из модула Специфични облици услуживања: ученике упознати са појм</w:t>
      </w:r>
      <w:r>
        <w:t>ом услуживања на саобраћајним средствима (бродовима, возовима, авионима и аутобусима). Представљајући специфичности услова рада на саобраћајним средствима мотивисати ученике да размишљају о предностима и недостацима рада у оваквим условима.. Ученике мотиви</w:t>
      </w:r>
      <w:r>
        <w:t>сати да самостално дођу до занимљивих података о искуствима рада на туристичким бродовима (крузерима).</w:t>
      </w:r>
    </w:p>
    <w:p w:rsidR="00381CE0" w:rsidRDefault="00346D2A">
      <w:pPr>
        <w:pStyle w:val="BodyText"/>
        <w:spacing w:before="2"/>
        <w:ind w:left="212" w:right="695" w:hanging="2"/>
        <w:jc w:val="both"/>
      </w:pPr>
      <w:r>
        <w:t>У оквиру теме Припрема јела, посластица, воћа пред гостом и њихово услуживање: указати ученицима на значај понуде ових врста јела у циљу подизања нивоа у</w:t>
      </w:r>
      <w:r>
        <w:t>слуге у хотелу/ресторану. Посебну пажњу посветити опреми и уређајима неопходним за припремање и услуживање јела пред гостом, као и обучености услужног особља за овај специфичан вид услуживања.</w:t>
      </w:r>
    </w:p>
    <w:p w:rsidR="00381CE0" w:rsidRDefault="00346D2A">
      <w:pPr>
        <w:pStyle w:val="BodyText"/>
        <w:spacing w:before="3"/>
        <w:ind w:left="210" w:right="693"/>
        <w:jc w:val="both"/>
      </w:pPr>
      <w:r>
        <w:t>Препоручује се да се за теме у вези са Специфичним облицима усл</w:t>
      </w:r>
      <w:r>
        <w:t>уживања, ангажује гост-предавач – професор факултета, менаџер хране и пића или конобар- специјалиста</w:t>
      </w:r>
      <w:r>
        <w:rPr>
          <w:spacing w:val="-11"/>
        </w:rPr>
        <w:t xml:space="preserve"> </w:t>
      </w:r>
      <w:r>
        <w:t>(траншер,</w:t>
      </w:r>
      <w:r>
        <w:rPr>
          <w:spacing w:val="-12"/>
        </w:rPr>
        <w:t xml:space="preserve"> </w:t>
      </w:r>
      <w:r>
        <w:t>фламбер).</w:t>
      </w:r>
      <w:r>
        <w:rPr>
          <w:spacing w:val="-12"/>
        </w:rPr>
        <w:t xml:space="preserve"> </w:t>
      </w:r>
      <w:r>
        <w:t>Препорука</w:t>
      </w:r>
      <w:r>
        <w:rPr>
          <w:spacing w:val="-12"/>
        </w:rPr>
        <w:t xml:space="preserve"> </w:t>
      </w:r>
      <w:r>
        <w:t>је</w:t>
      </w:r>
      <w:r>
        <w:rPr>
          <w:spacing w:val="-12"/>
        </w:rPr>
        <w:t xml:space="preserve"> </w:t>
      </w:r>
      <w:r>
        <w:t>организовање</w:t>
      </w:r>
      <w:r>
        <w:rPr>
          <w:spacing w:val="-12"/>
        </w:rPr>
        <w:t xml:space="preserve"> </w:t>
      </w:r>
      <w:r>
        <w:t>посете</w:t>
      </w:r>
      <w:r>
        <w:rPr>
          <w:spacing w:val="-12"/>
        </w:rPr>
        <w:t xml:space="preserve"> </w:t>
      </w:r>
      <w:r>
        <w:t>неком</w:t>
      </w:r>
      <w:r>
        <w:rPr>
          <w:spacing w:val="-12"/>
        </w:rPr>
        <w:t xml:space="preserve"> </w:t>
      </w:r>
      <w:r>
        <w:t>хотелу/ресторану</w:t>
      </w:r>
      <w:r>
        <w:rPr>
          <w:spacing w:val="-11"/>
        </w:rPr>
        <w:t xml:space="preserve"> </w:t>
      </w:r>
      <w:r>
        <w:t>који</w:t>
      </w:r>
      <w:r>
        <w:rPr>
          <w:spacing w:val="-12"/>
        </w:rPr>
        <w:t xml:space="preserve"> </w:t>
      </w:r>
      <w:r>
        <w:t>у</w:t>
      </w:r>
      <w:r>
        <w:rPr>
          <w:spacing w:val="-11"/>
        </w:rPr>
        <w:t xml:space="preserve"> </w:t>
      </w:r>
      <w:r>
        <w:t>својој</w:t>
      </w:r>
      <w:r>
        <w:rPr>
          <w:spacing w:val="-12"/>
        </w:rPr>
        <w:t xml:space="preserve"> </w:t>
      </w:r>
      <w:r>
        <w:t>понуди</w:t>
      </w:r>
      <w:r>
        <w:rPr>
          <w:spacing w:val="-12"/>
        </w:rPr>
        <w:t xml:space="preserve"> </w:t>
      </w:r>
      <w:r>
        <w:t>имају</w:t>
      </w:r>
      <w:r>
        <w:rPr>
          <w:spacing w:val="-11"/>
        </w:rPr>
        <w:t xml:space="preserve"> </w:t>
      </w:r>
      <w:r>
        <w:t>припремање</w:t>
      </w:r>
      <w:r>
        <w:rPr>
          <w:spacing w:val="-12"/>
        </w:rPr>
        <w:t xml:space="preserve"> </w:t>
      </w:r>
      <w:r>
        <w:t>и</w:t>
      </w:r>
      <w:r>
        <w:rPr>
          <w:spacing w:val="-12"/>
        </w:rPr>
        <w:t xml:space="preserve"> </w:t>
      </w:r>
      <w:r>
        <w:t>услуживање</w:t>
      </w:r>
      <w:r>
        <w:rPr>
          <w:spacing w:val="-12"/>
        </w:rPr>
        <w:t xml:space="preserve"> </w:t>
      </w:r>
      <w:r>
        <w:t>јела</w:t>
      </w:r>
      <w:r>
        <w:rPr>
          <w:spacing w:val="-11"/>
        </w:rPr>
        <w:t xml:space="preserve"> </w:t>
      </w:r>
      <w:r>
        <w:t>пред</w:t>
      </w:r>
      <w:r>
        <w:rPr>
          <w:spacing w:val="-12"/>
        </w:rPr>
        <w:t xml:space="preserve"> </w:t>
      </w:r>
      <w:r>
        <w:t>гостом. На часовима из модула Услуживање по утврђеном менију на заједничким оброцима ученике упознати са појмом заједничких оброка и кроз практичне примере повезати организовање услуживања групе гостију у редовним и ванредним околностима. Указати на значај</w:t>
      </w:r>
      <w:r>
        <w:t xml:space="preserve"> организовања услуживања заједничких оброка и директне и индиректне финансијске ефекте који произилазе из ове врсте послова. Ученицима приближити тему кроз што више примера из праксе. Упознати их са начином планирања, организације и реализације услуживања </w:t>
      </w:r>
      <w:r>
        <w:t>заједничких оброка. Развијати организационе способности ученика кроз заједнички пројектни задатак уз</w:t>
      </w:r>
      <w:r>
        <w:rPr>
          <w:spacing w:val="-5"/>
        </w:rPr>
        <w:t xml:space="preserve"> </w:t>
      </w:r>
      <w:r>
        <w:t>учешће</w:t>
      </w:r>
      <w:r>
        <w:rPr>
          <w:spacing w:val="-5"/>
        </w:rPr>
        <w:t xml:space="preserve"> </w:t>
      </w:r>
      <w:r>
        <w:t>свих</w:t>
      </w:r>
      <w:r>
        <w:rPr>
          <w:spacing w:val="-5"/>
        </w:rPr>
        <w:t xml:space="preserve"> </w:t>
      </w:r>
      <w:r>
        <w:t>ученика</w:t>
      </w:r>
      <w:r>
        <w:rPr>
          <w:spacing w:val="-5"/>
        </w:rPr>
        <w:t xml:space="preserve"> </w:t>
      </w:r>
      <w:r>
        <w:t>и</w:t>
      </w:r>
      <w:r>
        <w:rPr>
          <w:spacing w:val="-5"/>
        </w:rPr>
        <w:t xml:space="preserve"> </w:t>
      </w:r>
      <w:r>
        <w:t>инструкције</w:t>
      </w:r>
      <w:r>
        <w:rPr>
          <w:spacing w:val="-5"/>
        </w:rPr>
        <w:t xml:space="preserve"> </w:t>
      </w:r>
      <w:r>
        <w:t>наставника.</w:t>
      </w:r>
      <w:r>
        <w:rPr>
          <w:spacing w:val="-4"/>
        </w:rPr>
        <w:t xml:space="preserve"> </w:t>
      </w:r>
      <w:r>
        <w:t>Ученицима</w:t>
      </w:r>
      <w:r>
        <w:rPr>
          <w:spacing w:val="-4"/>
        </w:rPr>
        <w:t xml:space="preserve"> </w:t>
      </w:r>
      <w:r>
        <w:t>пружити</w:t>
      </w:r>
      <w:r>
        <w:rPr>
          <w:spacing w:val="-5"/>
        </w:rPr>
        <w:t xml:space="preserve"> </w:t>
      </w:r>
      <w:r>
        <w:t>прилику</w:t>
      </w:r>
      <w:r>
        <w:rPr>
          <w:spacing w:val="-5"/>
        </w:rPr>
        <w:t xml:space="preserve"> </w:t>
      </w:r>
      <w:r>
        <w:t>да</w:t>
      </w:r>
      <w:r>
        <w:rPr>
          <w:spacing w:val="-5"/>
        </w:rPr>
        <w:t xml:space="preserve"> </w:t>
      </w:r>
      <w:r>
        <w:t>што</w:t>
      </w:r>
      <w:r>
        <w:rPr>
          <w:spacing w:val="-5"/>
        </w:rPr>
        <w:t xml:space="preserve"> </w:t>
      </w:r>
      <w:r>
        <w:t>више</w:t>
      </w:r>
      <w:r>
        <w:rPr>
          <w:spacing w:val="-5"/>
        </w:rPr>
        <w:t xml:space="preserve"> </w:t>
      </w:r>
      <w:r>
        <w:t>самостално</w:t>
      </w:r>
      <w:r>
        <w:rPr>
          <w:spacing w:val="-5"/>
        </w:rPr>
        <w:t xml:space="preserve"> </w:t>
      </w:r>
      <w:r>
        <w:t>истражују</w:t>
      </w:r>
      <w:r>
        <w:rPr>
          <w:spacing w:val="-5"/>
        </w:rPr>
        <w:t xml:space="preserve"> </w:t>
      </w:r>
      <w:r>
        <w:t>теме</w:t>
      </w:r>
      <w:r>
        <w:rPr>
          <w:spacing w:val="-5"/>
        </w:rPr>
        <w:t xml:space="preserve"> </w:t>
      </w:r>
      <w:r>
        <w:t>путем</w:t>
      </w:r>
      <w:r>
        <w:rPr>
          <w:spacing w:val="-5"/>
        </w:rPr>
        <w:t xml:space="preserve"> </w:t>
      </w:r>
      <w:r>
        <w:t>интернета</w:t>
      </w:r>
      <w:r>
        <w:rPr>
          <w:spacing w:val="-5"/>
        </w:rPr>
        <w:t xml:space="preserve"> </w:t>
      </w:r>
      <w:r>
        <w:t>и</w:t>
      </w:r>
      <w:r>
        <w:rPr>
          <w:spacing w:val="-5"/>
        </w:rPr>
        <w:t xml:space="preserve"> </w:t>
      </w:r>
      <w:r>
        <w:t>доступних</w:t>
      </w:r>
      <w:r>
        <w:rPr>
          <w:spacing w:val="-5"/>
        </w:rPr>
        <w:t xml:space="preserve"> </w:t>
      </w:r>
      <w:r>
        <w:t>дигиталних</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602"/>
      </w:pPr>
      <w:r>
        <w:t>ресурса. Препорука је да се кроз пројектни задатак ученици упознају са значајем састављања и писања менија за организацију услуживања заједничких оброка кроз групни рад уз надзор наставника. Препорука је посета хотелима који имају услове и често организују</w:t>
      </w:r>
      <w:r>
        <w:t xml:space="preserve"> услуживање заједничких оброка по утврђеном менију</w:t>
      </w:r>
    </w:p>
    <w:p w:rsidR="00381CE0" w:rsidRDefault="00381CE0">
      <w:pPr>
        <w:pStyle w:val="BodyText"/>
        <w:spacing w:before="2"/>
      </w:pPr>
    </w:p>
    <w:p w:rsidR="00381CE0" w:rsidRDefault="00346D2A">
      <w:pPr>
        <w:pStyle w:val="Heading2"/>
        <w:ind w:left="210"/>
      </w:pPr>
      <w:r>
        <w:t>Четврти разред:</w:t>
      </w:r>
    </w:p>
    <w:p w:rsidR="00381CE0" w:rsidRDefault="00346D2A">
      <w:pPr>
        <w:pStyle w:val="BodyText"/>
        <w:spacing w:before="1"/>
        <w:ind w:left="212" w:right="791" w:hanging="2"/>
      </w:pPr>
      <w:r>
        <w:t>На</w:t>
      </w:r>
      <w:r>
        <w:rPr>
          <w:spacing w:val="-9"/>
        </w:rPr>
        <w:t xml:space="preserve"> </w:t>
      </w:r>
      <w:r>
        <w:t>првом</w:t>
      </w:r>
      <w:r>
        <w:rPr>
          <w:spacing w:val="-9"/>
        </w:rPr>
        <w:t xml:space="preserve"> </w:t>
      </w:r>
      <w:r>
        <w:t>часу</w:t>
      </w:r>
      <w:r>
        <w:rPr>
          <w:spacing w:val="-9"/>
        </w:rPr>
        <w:t xml:space="preserve"> </w:t>
      </w:r>
      <w:r>
        <w:t>упознати</w:t>
      </w:r>
      <w:r>
        <w:rPr>
          <w:spacing w:val="-9"/>
        </w:rPr>
        <w:t xml:space="preserve"> </w:t>
      </w:r>
      <w:r>
        <w:t>ученике</w:t>
      </w:r>
      <w:r>
        <w:rPr>
          <w:spacing w:val="-9"/>
        </w:rPr>
        <w:t xml:space="preserve"> </w:t>
      </w:r>
      <w:r>
        <w:t>са</w:t>
      </w:r>
      <w:r>
        <w:rPr>
          <w:spacing w:val="-9"/>
        </w:rPr>
        <w:t xml:space="preserve"> </w:t>
      </w:r>
      <w:r>
        <w:t>циљевима</w:t>
      </w:r>
      <w:r>
        <w:rPr>
          <w:spacing w:val="-9"/>
        </w:rPr>
        <w:t xml:space="preserve"> </w:t>
      </w:r>
      <w:r>
        <w:t>и</w:t>
      </w:r>
      <w:r>
        <w:rPr>
          <w:spacing w:val="-9"/>
        </w:rPr>
        <w:t xml:space="preserve"> </w:t>
      </w:r>
      <w:r>
        <w:t>исходима</w:t>
      </w:r>
      <w:r>
        <w:rPr>
          <w:spacing w:val="-9"/>
        </w:rPr>
        <w:t xml:space="preserve"> </w:t>
      </w:r>
      <w:r>
        <w:t>наставе,</w:t>
      </w:r>
      <w:r>
        <w:rPr>
          <w:spacing w:val="-9"/>
        </w:rPr>
        <w:t xml:space="preserve"> </w:t>
      </w:r>
      <w:r>
        <w:t>односно</w:t>
      </w:r>
      <w:r>
        <w:rPr>
          <w:spacing w:val="-9"/>
        </w:rPr>
        <w:t xml:space="preserve"> </w:t>
      </w:r>
      <w:r>
        <w:t>учења,</w:t>
      </w:r>
      <w:r>
        <w:rPr>
          <w:spacing w:val="-9"/>
        </w:rPr>
        <w:t xml:space="preserve"> </w:t>
      </w:r>
      <w:r>
        <w:t>планом</w:t>
      </w:r>
      <w:r>
        <w:rPr>
          <w:spacing w:val="-9"/>
        </w:rPr>
        <w:t xml:space="preserve"> </w:t>
      </w:r>
      <w:r>
        <w:t>рада</w:t>
      </w:r>
      <w:r>
        <w:rPr>
          <w:spacing w:val="-9"/>
        </w:rPr>
        <w:t xml:space="preserve"> </w:t>
      </w:r>
      <w:r>
        <w:t>и</w:t>
      </w:r>
      <w:r>
        <w:rPr>
          <w:spacing w:val="-9"/>
        </w:rPr>
        <w:t xml:space="preserve"> </w:t>
      </w:r>
      <w:r>
        <w:t>критеријумом</w:t>
      </w:r>
      <w:r>
        <w:rPr>
          <w:spacing w:val="-10"/>
        </w:rPr>
        <w:t xml:space="preserve"> </w:t>
      </w:r>
      <w:r>
        <w:t>и</w:t>
      </w:r>
      <w:r>
        <w:rPr>
          <w:spacing w:val="-9"/>
        </w:rPr>
        <w:t xml:space="preserve"> </w:t>
      </w:r>
      <w:r>
        <w:t>начинима</w:t>
      </w:r>
      <w:r>
        <w:rPr>
          <w:spacing w:val="-9"/>
        </w:rPr>
        <w:t xml:space="preserve"> </w:t>
      </w:r>
      <w:r>
        <w:t>оцењивања.</w:t>
      </w:r>
      <w:r>
        <w:rPr>
          <w:spacing w:val="-9"/>
        </w:rPr>
        <w:t xml:space="preserve"> </w:t>
      </w:r>
      <w:r>
        <w:t>Дискутовати</w:t>
      </w:r>
      <w:r>
        <w:rPr>
          <w:spacing w:val="-8"/>
        </w:rPr>
        <w:t xml:space="preserve"> </w:t>
      </w:r>
      <w:r>
        <w:t>са</w:t>
      </w:r>
      <w:r>
        <w:rPr>
          <w:spacing w:val="-9"/>
        </w:rPr>
        <w:t xml:space="preserve"> </w:t>
      </w:r>
      <w:r>
        <w:t>ученицима о значају организовања свечаних пријема у хотелу, као и о пружању услуга</w:t>
      </w:r>
      <w:r>
        <w:rPr>
          <w:spacing w:val="-1"/>
        </w:rPr>
        <w:t xml:space="preserve"> </w:t>
      </w:r>
      <w:r>
        <w:t>кетеринга.</w:t>
      </w:r>
    </w:p>
    <w:p w:rsidR="00381CE0" w:rsidRDefault="00381CE0">
      <w:pPr>
        <w:pStyle w:val="BodyText"/>
        <w:spacing w:before="3"/>
      </w:pPr>
    </w:p>
    <w:p w:rsidR="00381CE0" w:rsidRDefault="00346D2A">
      <w:pPr>
        <w:pStyle w:val="BodyText"/>
        <w:ind w:left="210"/>
      </w:pPr>
      <w:r>
        <w:t>*Модули се реализују кроз следеће облике наставе:</w:t>
      </w:r>
    </w:p>
    <w:p w:rsidR="00381CE0" w:rsidRDefault="00346D2A">
      <w:pPr>
        <w:pStyle w:val="ListParagraph"/>
        <w:numPr>
          <w:ilvl w:val="0"/>
          <w:numId w:val="241"/>
        </w:numPr>
        <w:tabs>
          <w:tab w:val="left" w:pos="317"/>
        </w:tabs>
        <w:ind w:left="316"/>
        <w:rPr>
          <w:sz w:val="18"/>
        </w:rPr>
      </w:pPr>
      <w:r>
        <w:rPr>
          <w:sz w:val="18"/>
        </w:rPr>
        <w:t>вежбе 90</w:t>
      </w:r>
      <w:r>
        <w:rPr>
          <w:spacing w:val="-1"/>
          <w:sz w:val="18"/>
        </w:rPr>
        <w:t xml:space="preserve"> </w:t>
      </w:r>
      <w:r>
        <w:rPr>
          <w:sz w:val="18"/>
        </w:rPr>
        <w:t>часова</w:t>
      </w:r>
    </w:p>
    <w:p w:rsidR="00381CE0" w:rsidRDefault="00346D2A">
      <w:pPr>
        <w:pStyle w:val="ListParagraph"/>
        <w:numPr>
          <w:ilvl w:val="0"/>
          <w:numId w:val="241"/>
        </w:numPr>
        <w:tabs>
          <w:tab w:val="left" w:pos="317"/>
        </w:tabs>
        <w:spacing w:before="1"/>
        <w:ind w:left="316"/>
        <w:rPr>
          <w:sz w:val="18"/>
        </w:rPr>
      </w:pPr>
      <w:r>
        <w:rPr>
          <w:sz w:val="18"/>
        </w:rPr>
        <w:t>практичну наставу 90</w:t>
      </w:r>
      <w:r>
        <w:rPr>
          <w:spacing w:val="-1"/>
          <w:sz w:val="18"/>
        </w:rPr>
        <w:t xml:space="preserve"> </w:t>
      </w:r>
      <w:r>
        <w:rPr>
          <w:sz w:val="18"/>
        </w:rPr>
        <w:t>часова</w:t>
      </w:r>
    </w:p>
    <w:p w:rsidR="00381CE0" w:rsidRDefault="00346D2A">
      <w:pPr>
        <w:pStyle w:val="ListParagraph"/>
        <w:numPr>
          <w:ilvl w:val="0"/>
          <w:numId w:val="241"/>
        </w:numPr>
        <w:tabs>
          <w:tab w:val="left" w:pos="317"/>
        </w:tabs>
        <w:spacing w:before="1"/>
        <w:ind w:left="316"/>
        <w:rPr>
          <w:sz w:val="18"/>
        </w:rPr>
      </w:pPr>
      <w:r>
        <w:rPr>
          <w:sz w:val="18"/>
        </w:rPr>
        <w:t>настава у блоку 60 часова</w:t>
      </w:r>
    </w:p>
    <w:p w:rsidR="00381CE0" w:rsidRDefault="00381CE0">
      <w:pPr>
        <w:pStyle w:val="BodyText"/>
        <w:spacing w:before="2"/>
      </w:pPr>
    </w:p>
    <w:p w:rsidR="00381CE0" w:rsidRDefault="00346D2A">
      <w:pPr>
        <w:pStyle w:val="BodyText"/>
        <w:ind w:left="210"/>
      </w:pPr>
      <w:r>
        <w:t>**Уколико се настава реализује према Зак</w:t>
      </w:r>
      <w:r>
        <w:t>ону о дуалном образовању, модули се реализују кроз следеће облике наставе:</w:t>
      </w:r>
    </w:p>
    <w:p w:rsidR="00381CE0" w:rsidRDefault="00346D2A">
      <w:pPr>
        <w:pStyle w:val="ListParagraph"/>
        <w:numPr>
          <w:ilvl w:val="0"/>
          <w:numId w:val="241"/>
        </w:numPr>
        <w:tabs>
          <w:tab w:val="left" w:pos="317"/>
        </w:tabs>
        <w:ind w:left="316"/>
        <w:rPr>
          <w:sz w:val="18"/>
        </w:rPr>
      </w:pPr>
      <w:r>
        <w:rPr>
          <w:sz w:val="18"/>
        </w:rPr>
        <w:t>вежбе 90</w:t>
      </w:r>
      <w:r>
        <w:rPr>
          <w:spacing w:val="-1"/>
          <w:sz w:val="18"/>
        </w:rPr>
        <w:t xml:space="preserve"> </w:t>
      </w:r>
      <w:r>
        <w:rPr>
          <w:sz w:val="18"/>
        </w:rPr>
        <w:t>часова</w:t>
      </w:r>
    </w:p>
    <w:p w:rsidR="00381CE0" w:rsidRDefault="00346D2A">
      <w:pPr>
        <w:pStyle w:val="ListParagraph"/>
        <w:numPr>
          <w:ilvl w:val="0"/>
          <w:numId w:val="241"/>
        </w:numPr>
        <w:tabs>
          <w:tab w:val="left" w:pos="317"/>
        </w:tabs>
        <w:spacing w:before="1"/>
        <w:ind w:left="316"/>
        <w:rPr>
          <w:sz w:val="18"/>
        </w:rPr>
      </w:pPr>
      <w:r>
        <w:rPr>
          <w:sz w:val="18"/>
        </w:rPr>
        <w:t>учење кроз рад 90 часова</w:t>
      </w:r>
    </w:p>
    <w:p w:rsidR="00381CE0" w:rsidRDefault="00346D2A">
      <w:pPr>
        <w:pStyle w:val="ListParagraph"/>
        <w:numPr>
          <w:ilvl w:val="0"/>
          <w:numId w:val="241"/>
        </w:numPr>
        <w:tabs>
          <w:tab w:val="left" w:pos="317"/>
        </w:tabs>
        <w:spacing w:before="1"/>
        <w:ind w:left="210" w:right="11204" w:firstLine="0"/>
        <w:rPr>
          <w:sz w:val="18"/>
        </w:rPr>
      </w:pPr>
      <w:r>
        <w:rPr>
          <w:sz w:val="18"/>
        </w:rPr>
        <w:t>настава у блоку 60 часова</w:t>
      </w:r>
      <w:r>
        <w:rPr>
          <w:sz w:val="18"/>
          <w:u w:val="single"/>
        </w:rPr>
        <w:t xml:space="preserve"> Подела одељења на</w:t>
      </w:r>
      <w:r>
        <w:rPr>
          <w:spacing w:val="-3"/>
          <w:sz w:val="18"/>
          <w:u w:val="single"/>
        </w:rPr>
        <w:t xml:space="preserve"> </w:t>
      </w:r>
      <w:r>
        <w:rPr>
          <w:sz w:val="18"/>
          <w:u w:val="single"/>
        </w:rPr>
        <w:t>групе:</w:t>
      </w:r>
    </w:p>
    <w:p w:rsidR="00381CE0" w:rsidRDefault="00346D2A">
      <w:pPr>
        <w:pStyle w:val="BodyText"/>
        <w:spacing w:before="2"/>
        <w:ind w:left="210"/>
      </w:pPr>
      <w:r>
        <w:t>Одељење се дели на групе до 15 ученика приликом реализације:</w:t>
      </w:r>
    </w:p>
    <w:p w:rsidR="00381CE0" w:rsidRDefault="00346D2A">
      <w:pPr>
        <w:pStyle w:val="ListParagraph"/>
        <w:numPr>
          <w:ilvl w:val="0"/>
          <w:numId w:val="241"/>
        </w:numPr>
        <w:tabs>
          <w:tab w:val="left" w:pos="803"/>
          <w:tab w:val="left" w:pos="804"/>
        </w:tabs>
        <w:ind w:left="803" w:hanging="593"/>
        <w:rPr>
          <w:sz w:val="18"/>
        </w:rPr>
      </w:pPr>
      <w:r>
        <w:rPr>
          <w:sz w:val="18"/>
        </w:rPr>
        <w:t>вежби</w:t>
      </w:r>
    </w:p>
    <w:p w:rsidR="00381CE0" w:rsidRDefault="00346D2A">
      <w:pPr>
        <w:pStyle w:val="ListParagraph"/>
        <w:numPr>
          <w:ilvl w:val="0"/>
          <w:numId w:val="241"/>
        </w:numPr>
        <w:tabs>
          <w:tab w:val="left" w:pos="803"/>
          <w:tab w:val="left" w:pos="804"/>
        </w:tabs>
        <w:spacing w:before="1"/>
        <w:ind w:left="803" w:hanging="593"/>
        <w:rPr>
          <w:sz w:val="18"/>
        </w:rPr>
      </w:pPr>
      <w:r>
        <w:rPr>
          <w:sz w:val="18"/>
        </w:rPr>
        <w:t>практичне</w:t>
      </w:r>
      <w:r>
        <w:rPr>
          <w:spacing w:val="-1"/>
          <w:sz w:val="18"/>
        </w:rPr>
        <w:t xml:space="preserve"> </w:t>
      </w:r>
      <w:r>
        <w:rPr>
          <w:sz w:val="18"/>
        </w:rPr>
        <w:t>наставе</w:t>
      </w:r>
    </w:p>
    <w:p w:rsidR="00381CE0" w:rsidRDefault="00346D2A">
      <w:pPr>
        <w:pStyle w:val="ListParagraph"/>
        <w:numPr>
          <w:ilvl w:val="0"/>
          <w:numId w:val="241"/>
        </w:numPr>
        <w:tabs>
          <w:tab w:val="left" w:pos="803"/>
          <w:tab w:val="left" w:pos="804"/>
        </w:tabs>
        <w:spacing w:before="1"/>
        <w:ind w:left="803" w:hanging="593"/>
        <w:rPr>
          <w:sz w:val="18"/>
        </w:rPr>
      </w:pPr>
      <w:r>
        <w:rPr>
          <w:sz w:val="18"/>
        </w:rPr>
        <w:t>учења кроз</w:t>
      </w:r>
      <w:r>
        <w:rPr>
          <w:spacing w:val="-1"/>
          <w:sz w:val="18"/>
        </w:rPr>
        <w:t xml:space="preserve"> </w:t>
      </w:r>
      <w:r>
        <w:rPr>
          <w:sz w:val="18"/>
        </w:rPr>
        <w:t>рад</w:t>
      </w:r>
    </w:p>
    <w:p w:rsidR="00381CE0" w:rsidRDefault="00346D2A">
      <w:pPr>
        <w:pStyle w:val="ListParagraph"/>
        <w:numPr>
          <w:ilvl w:val="0"/>
          <w:numId w:val="241"/>
        </w:numPr>
        <w:tabs>
          <w:tab w:val="left" w:pos="803"/>
          <w:tab w:val="left" w:pos="804"/>
        </w:tabs>
        <w:spacing w:before="1"/>
        <w:ind w:left="803" w:hanging="593"/>
        <w:rPr>
          <w:sz w:val="18"/>
        </w:rPr>
      </w:pPr>
      <w:r>
        <w:rPr>
          <w:sz w:val="18"/>
        </w:rPr>
        <w:t>настава у</w:t>
      </w:r>
      <w:r>
        <w:rPr>
          <w:spacing w:val="-1"/>
          <w:sz w:val="18"/>
        </w:rPr>
        <w:t xml:space="preserve"> </w:t>
      </w:r>
      <w:r>
        <w:rPr>
          <w:sz w:val="18"/>
        </w:rPr>
        <w:t>блоку</w:t>
      </w:r>
    </w:p>
    <w:p w:rsidR="00381CE0" w:rsidRDefault="00381CE0">
      <w:pPr>
        <w:pStyle w:val="BodyText"/>
        <w:spacing w:before="2"/>
      </w:pPr>
    </w:p>
    <w:p w:rsidR="00381CE0" w:rsidRDefault="00346D2A">
      <w:pPr>
        <w:pStyle w:val="BodyText"/>
        <w:ind w:left="210"/>
      </w:pPr>
      <w:r>
        <w:rPr>
          <w:u w:val="single"/>
        </w:rPr>
        <w:t>Препоручени број часова по модулима:</w:t>
      </w:r>
    </w:p>
    <w:p w:rsidR="00381CE0" w:rsidRDefault="00346D2A">
      <w:pPr>
        <w:ind w:left="255"/>
        <w:rPr>
          <w:sz w:val="18"/>
        </w:rPr>
      </w:pPr>
      <w:r>
        <w:rPr>
          <w:b/>
          <w:sz w:val="18"/>
        </w:rPr>
        <w:t xml:space="preserve">Свечани пријеми: </w:t>
      </w:r>
      <w:r>
        <w:rPr>
          <w:sz w:val="18"/>
        </w:rPr>
        <w:t>240 часова</w:t>
      </w:r>
    </w:p>
    <w:p w:rsidR="00381CE0" w:rsidRDefault="00381CE0">
      <w:pPr>
        <w:pStyle w:val="BodyText"/>
        <w:spacing w:before="2"/>
      </w:pPr>
    </w:p>
    <w:p w:rsidR="00381CE0" w:rsidRDefault="00346D2A">
      <w:pPr>
        <w:pStyle w:val="ListParagraph"/>
        <w:numPr>
          <w:ilvl w:val="0"/>
          <w:numId w:val="921"/>
        </w:numPr>
        <w:tabs>
          <w:tab w:val="left" w:pos="803"/>
          <w:tab w:val="left" w:pos="804"/>
        </w:tabs>
        <w:ind w:left="212" w:right="694" w:hanging="2"/>
        <w:rPr>
          <w:sz w:val="13"/>
        </w:rPr>
      </w:pPr>
      <w:r>
        <w:rPr>
          <w:sz w:val="18"/>
          <w:u w:val="single"/>
        </w:rPr>
        <w:t>Место реализације наставе:</w:t>
      </w:r>
      <w:r>
        <w:rPr>
          <w:sz w:val="18"/>
        </w:rPr>
        <w:t xml:space="preserve"> Вежбе се реализују у кабинету услуживања; Практична настава и настава у блоку се реализује у школској радионици, или у угоститељском објекту (хотелу/ресторану), у реалним радним</w:t>
      </w:r>
      <w:r>
        <w:rPr>
          <w:spacing w:val="-1"/>
          <w:sz w:val="18"/>
        </w:rPr>
        <w:t xml:space="preserve"> </w:t>
      </w:r>
      <w:r>
        <w:rPr>
          <w:sz w:val="18"/>
        </w:rPr>
        <w:t>условима.</w:t>
      </w:r>
    </w:p>
    <w:p w:rsidR="00381CE0" w:rsidRDefault="00346D2A">
      <w:pPr>
        <w:pStyle w:val="BodyText"/>
        <w:spacing w:before="2"/>
        <w:ind w:left="212" w:right="722" w:hanging="2"/>
      </w:pPr>
      <w:r>
        <w:t>* Део часовa, до 25% од укупног броја часова практичних облика наст</w:t>
      </w:r>
      <w:r>
        <w:t>аве, се може реализовати и код послодавца (угоститељским објектима за смештај и пружање услуга исхране и точење пића). У случају када се део ПОН одвија у компанијама( код послодаваца), школа одређује која знања, вештине и ставове ће ученици стицати у компа</w:t>
      </w:r>
      <w:r>
        <w:t>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развијање организационих способности... ) у о</w:t>
      </w:r>
      <w:r>
        <w:t>дносу на саме вештине и знања које је ученик већ стекао кроз часове ПОН у школским и кабинетима.</w:t>
      </w:r>
    </w:p>
    <w:p w:rsidR="00381CE0" w:rsidRDefault="00346D2A">
      <w:pPr>
        <w:pStyle w:val="BodyText"/>
        <w:spacing w:before="5"/>
        <w:ind w:left="210"/>
      </w:pPr>
      <w:r>
        <w:t>Ученик је обавезан да води дневник практичног рада.</w:t>
      </w:r>
    </w:p>
    <w:p w:rsidR="00381CE0" w:rsidRDefault="00346D2A">
      <w:pPr>
        <w:pStyle w:val="BodyText"/>
        <w:spacing w:before="1"/>
        <w:ind w:left="211" w:right="722" w:hanging="2"/>
      </w:pPr>
      <w:r>
        <w:t>** Учење кроз рад реализује се код послодаваца, у реалним радним условима. У зависности од организације у ш</w:t>
      </w:r>
      <w:r>
        <w:t>коли и угоститељским објектима/хотелима, комбиновати ПОН из услуживања са ПОН из предмета хотелијерско пословање, Ученик је обавезан да води дневник практичног рада / учења кроз рад.</w:t>
      </w:r>
    </w:p>
    <w:p w:rsidR="00381CE0" w:rsidRDefault="00346D2A">
      <w:pPr>
        <w:pStyle w:val="BodyText"/>
        <w:spacing w:before="1"/>
        <w:ind w:left="211" w:right="722" w:hanging="2"/>
      </w:pPr>
      <w:r>
        <w:t>Настава у блоку се изводи код послодаваца, у хотелима/ресторанима, у реал</w:t>
      </w:r>
      <w:r>
        <w:t>ним радним условима и то: два пута годишње са по 30 часова (5 дана по 6 часова), или 60 часова у зависности од могућности и захтева организације. Обавезно је вођење дневника наставе у блоку.</w:t>
      </w:r>
    </w:p>
    <w:p w:rsidR="00381CE0" w:rsidRDefault="00346D2A">
      <w:pPr>
        <w:pStyle w:val="BodyText"/>
        <w:spacing w:before="2"/>
        <w:ind w:left="209" w:right="4107"/>
      </w:pPr>
      <w:r>
        <w:t xml:space="preserve">Сваку активност на ПОН спроводи и координира наставник практичне </w:t>
      </w:r>
      <w:r>
        <w:t>наставе, односно инструктор учења кроз рад. Ученик је обавезан да води дневник практичног рада / учења кроз рад,</w:t>
      </w:r>
    </w:p>
    <w:p w:rsidR="00381CE0" w:rsidRDefault="00346D2A">
      <w:pPr>
        <w:pStyle w:val="BodyText"/>
        <w:spacing w:before="1"/>
        <w:ind w:left="209"/>
      </w:pPr>
      <w:r>
        <w:t>Ученици могу бити ангажовани током стручних сајмова или изложби у организацији привредних субјеката.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9"/>
        <w:rPr>
          <w:sz w:val="20"/>
        </w:rPr>
      </w:pPr>
    </w:p>
    <w:p w:rsidR="00381CE0" w:rsidRDefault="00346D2A">
      <w:pPr>
        <w:pStyle w:val="BodyText"/>
        <w:spacing w:before="1"/>
        <w:ind w:left="210" w:right="768" w:hanging="1"/>
      </w:pPr>
      <w:r>
        <w:t>Ученицима представити значај организовања свечаних пријема поткрепљујући примерима организовања догађаја у хотелу у оквиру хотелијерског пословања. Помоћи ученицима да сами пронађу разлике између заједничких оброка и свечаних пријема и указати им на финанс</w:t>
      </w:r>
      <w:r>
        <w:t>ијске ефекте организовања свечаних пријема у хотелу/ресторану. У раду се препоручује коришћење најразличитијих наставних средстава и извора информација у циљу лакшег усвајања градива. Настава се реализује путем активности ученика кроз индивидуални рад, гру</w:t>
      </w:r>
      <w:r>
        <w:t>пни рад, рад у паровима и посебно се ради на развијању организационих способности ученика</w:t>
      </w:r>
      <w:r>
        <w:rPr>
          <w:color w:val="C00000"/>
        </w:rPr>
        <w:t xml:space="preserve">. </w:t>
      </w:r>
      <w:r>
        <w:t>Препоручује се повезивање знања и вештина које су ученици усвојили кроз предмет хотелијерско пословање, Приликом реализације наставе од наставника/инструктора се оче</w:t>
      </w:r>
      <w:r>
        <w:t>кује да  користи разне методе у зависности од наставних садржаја, способности и потреба ученика, материјалних и других услова.   У оквиру наставних тема ученике мотивисати да сами дођу до неких занимљивих података о организацији услуживања свечаних пријема</w:t>
      </w:r>
      <w:r>
        <w:t xml:space="preserve"> ван угоститељског објекта (хотела/ресторана) –услуге кетеринга ,па им тако понудити могућност израде семинарског рада, есеја, презентације неког занимљивог</w:t>
      </w:r>
      <w:r>
        <w:rPr>
          <w:spacing w:val="-8"/>
        </w:rPr>
        <w:t xml:space="preserve"> </w:t>
      </w:r>
      <w:r>
        <w:t>детаља.</w:t>
      </w:r>
    </w:p>
    <w:p w:rsidR="00381CE0" w:rsidRDefault="00346D2A">
      <w:pPr>
        <w:pStyle w:val="BodyText"/>
        <w:spacing w:before="6"/>
        <w:ind w:left="212" w:right="722" w:hanging="2"/>
      </w:pPr>
      <w:r>
        <w:t>Препоручљиво је да се за тему свечани пријеми ангажује гост предавач- професор факултета ил</w:t>
      </w:r>
      <w:r>
        <w:t>и банкет менаџер неког већег хотела/ресторана, који често организују све врсте свечаних пријема и пружају услуге кетеринга .</w:t>
      </w:r>
    </w:p>
    <w:p w:rsidR="00381CE0" w:rsidRDefault="00381CE0">
      <w:pPr>
        <w:pStyle w:val="BodyText"/>
        <w:spacing w:before="3"/>
      </w:pPr>
    </w:p>
    <w:p w:rsidR="00381CE0" w:rsidRDefault="00346D2A">
      <w:pPr>
        <w:pStyle w:val="Heading2"/>
        <w:tabs>
          <w:tab w:val="left" w:pos="803"/>
        </w:tabs>
        <w:ind w:left="210"/>
      </w:pPr>
      <w:r>
        <w:t>6.</w:t>
      </w:r>
      <w:r>
        <w:tab/>
        <w:t>УПУТСТВО ЗА ФОРМАТИВНО И СУМАТИВНО ОЦЕЊИВАЊЕ УЧЕНИКА</w:t>
      </w:r>
    </w:p>
    <w:p w:rsidR="00381CE0" w:rsidRDefault="00381CE0">
      <w:pPr>
        <w:pStyle w:val="BodyText"/>
        <w:spacing w:before="1"/>
        <w:rPr>
          <w:b/>
        </w:rPr>
      </w:pPr>
    </w:p>
    <w:p w:rsidR="00381CE0" w:rsidRDefault="00346D2A">
      <w:pPr>
        <w:pStyle w:val="BodyText"/>
        <w:ind w:left="212" w:right="722" w:hanging="2"/>
      </w:pPr>
      <w:r>
        <w:t>Наставник /ментор или инструктор, на почетку школске године или на почетк</w:t>
      </w:r>
      <w:r>
        <w:t>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ученика (продукти учења) и сопствени рад.</w:t>
      </w:r>
    </w:p>
    <w:p w:rsidR="00381CE0" w:rsidRDefault="00346D2A">
      <w:pPr>
        <w:pStyle w:val="BodyText"/>
        <w:spacing w:before="2"/>
        <w:ind w:left="212" w:right="722" w:firstLine="591"/>
      </w:pPr>
      <w:r>
        <w:t>Наставник треба континуирано да</w:t>
      </w:r>
      <w:r>
        <w:t xml:space="preserve">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w:t>
      </w:r>
      <w:r>
        <w:t>ивања.</w:t>
      </w:r>
    </w:p>
    <w:p w:rsidR="00381CE0" w:rsidRDefault="00346D2A">
      <w:pPr>
        <w:pStyle w:val="BodyText"/>
        <w:spacing w:before="1"/>
        <w:ind w:left="212" w:right="694" w:hanging="2"/>
        <w:jc w:val="both"/>
      </w:pPr>
      <w:r>
        <w:t>Сумативно</w:t>
      </w:r>
      <w:r>
        <w:rPr>
          <w:spacing w:val="-7"/>
        </w:rPr>
        <w:t xml:space="preserve"> </w:t>
      </w:r>
      <w:r>
        <w:t>оцењивање</w:t>
      </w:r>
      <w:r>
        <w:rPr>
          <w:spacing w:val="-7"/>
        </w:rPr>
        <w:t xml:space="preserve"> </w:t>
      </w:r>
      <w:r>
        <w:t>је</w:t>
      </w:r>
      <w:r>
        <w:rPr>
          <w:spacing w:val="-7"/>
        </w:rPr>
        <w:t xml:space="preserve"> </w:t>
      </w:r>
      <w:r>
        <w:t>вредновање</w:t>
      </w:r>
      <w:r>
        <w:rPr>
          <w:spacing w:val="-7"/>
        </w:rPr>
        <w:t xml:space="preserve"> </w:t>
      </w:r>
      <w:r>
        <w:t>постигнућа</w:t>
      </w:r>
      <w:r>
        <w:rPr>
          <w:spacing w:val="-7"/>
        </w:rPr>
        <w:t xml:space="preserve"> </w:t>
      </w:r>
      <w:r>
        <w:t>ученика</w:t>
      </w:r>
      <w:r>
        <w:rPr>
          <w:spacing w:val="-7"/>
        </w:rPr>
        <w:t xml:space="preserve"> </w:t>
      </w:r>
      <w:r>
        <w:t>на</w:t>
      </w:r>
      <w:r>
        <w:rPr>
          <w:spacing w:val="-7"/>
        </w:rPr>
        <w:t xml:space="preserve"> </w:t>
      </w:r>
      <w:r>
        <w:t>крају</w:t>
      </w:r>
      <w:r>
        <w:rPr>
          <w:spacing w:val="-7"/>
        </w:rPr>
        <w:t xml:space="preserve"> </w:t>
      </w:r>
      <w:r>
        <w:t>сваког</w:t>
      </w:r>
      <w:r>
        <w:rPr>
          <w:spacing w:val="-7"/>
        </w:rPr>
        <w:t xml:space="preserve"> </w:t>
      </w:r>
      <w:r>
        <w:t>реализованог</w:t>
      </w:r>
      <w:r>
        <w:rPr>
          <w:spacing w:val="-7"/>
        </w:rPr>
        <w:t xml:space="preserve"> </w:t>
      </w:r>
      <w:r>
        <w:t>теме.</w:t>
      </w:r>
      <w:r>
        <w:rPr>
          <w:spacing w:val="-7"/>
        </w:rPr>
        <w:t xml:space="preserve"> </w:t>
      </w:r>
      <w:r>
        <w:t>Сумативне</w:t>
      </w:r>
      <w:r>
        <w:rPr>
          <w:spacing w:val="-7"/>
        </w:rPr>
        <w:t xml:space="preserve"> </w:t>
      </w:r>
      <w:r>
        <w:t>оцене</w:t>
      </w:r>
      <w:r>
        <w:rPr>
          <w:spacing w:val="-7"/>
        </w:rPr>
        <w:t xml:space="preserve"> </w:t>
      </w:r>
      <w:r>
        <w:t>се</w:t>
      </w:r>
      <w:r>
        <w:rPr>
          <w:spacing w:val="-6"/>
        </w:rPr>
        <w:t xml:space="preserve"> </w:t>
      </w:r>
      <w:r>
        <w:t>добијају</w:t>
      </w:r>
      <w:r>
        <w:rPr>
          <w:spacing w:val="-7"/>
        </w:rPr>
        <w:t xml:space="preserve"> </w:t>
      </w:r>
      <w:r>
        <w:t>из</w:t>
      </w:r>
      <w:r>
        <w:rPr>
          <w:spacing w:val="-9"/>
        </w:rPr>
        <w:t xml:space="preserve"> </w:t>
      </w:r>
      <w:r>
        <w:t>контролних</w:t>
      </w:r>
      <w:r>
        <w:rPr>
          <w:spacing w:val="31"/>
        </w:rPr>
        <w:t xml:space="preserve"> </w:t>
      </w:r>
      <w:r>
        <w:t>задатака,</w:t>
      </w:r>
      <w:r>
        <w:rPr>
          <w:spacing w:val="-7"/>
        </w:rPr>
        <w:t xml:space="preserve"> </w:t>
      </w:r>
      <w:r>
        <w:t>тестова,</w:t>
      </w:r>
      <w:r>
        <w:rPr>
          <w:spacing w:val="-7"/>
        </w:rPr>
        <w:t xml:space="preserve"> </w:t>
      </w:r>
      <w:r>
        <w:t>усменог испитивања,</w:t>
      </w:r>
      <w:r>
        <w:rPr>
          <w:spacing w:val="-12"/>
        </w:rPr>
        <w:t xml:space="preserve"> </w:t>
      </w:r>
      <w:r>
        <w:t>самосталних</w:t>
      </w:r>
      <w:r>
        <w:rPr>
          <w:spacing w:val="-11"/>
        </w:rPr>
        <w:t xml:space="preserve"> </w:t>
      </w:r>
      <w:r>
        <w:t>или</w:t>
      </w:r>
      <w:r>
        <w:rPr>
          <w:spacing w:val="-12"/>
        </w:rPr>
        <w:t xml:space="preserve"> </w:t>
      </w:r>
      <w:r>
        <w:t>групних</w:t>
      </w:r>
      <w:r>
        <w:rPr>
          <w:spacing w:val="-13"/>
        </w:rPr>
        <w:t xml:space="preserve"> </w:t>
      </w:r>
      <w:r>
        <w:t>радова</w:t>
      </w:r>
      <w:r>
        <w:rPr>
          <w:spacing w:val="-12"/>
        </w:rPr>
        <w:t xml:space="preserve"> </w:t>
      </w:r>
      <w:r>
        <w:t>ученика,</w:t>
      </w:r>
      <w:r>
        <w:rPr>
          <w:spacing w:val="-12"/>
        </w:rPr>
        <w:t xml:space="preserve"> </w:t>
      </w:r>
      <w:r>
        <w:t>тестова</w:t>
      </w:r>
      <w:r>
        <w:rPr>
          <w:spacing w:val="-11"/>
        </w:rPr>
        <w:t xml:space="preserve"> </w:t>
      </w:r>
      <w:r>
        <w:t>практичних</w:t>
      </w:r>
      <w:r>
        <w:rPr>
          <w:spacing w:val="-12"/>
        </w:rPr>
        <w:t xml:space="preserve"> </w:t>
      </w:r>
      <w:r>
        <w:t>вештина,</w:t>
      </w:r>
      <w:r>
        <w:rPr>
          <w:spacing w:val="-12"/>
        </w:rPr>
        <w:t xml:space="preserve"> </w:t>
      </w:r>
      <w:r>
        <w:t>резултата/решења</w:t>
      </w:r>
      <w:r>
        <w:rPr>
          <w:spacing w:val="-12"/>
        </w:rPr>
        <w:t xml:space="preserve"> </w:t>
      </w:r>
      <w:r>
        <w:t>проблемског</w:t>
      </w:r>
      <w:r>
        <w:rPr>
          <w:spacing w:val="-12"/>
        </w:rPr>
        <w:t xml:space="preserve"> </w:t>
      </w:r>
      <w:r>
        <w:t>или</w:t>
      </w:r>
      <w:r>
        <w:rPr>
          <w:spacing w:val="-12"/>
        </w:rPr>
        <w:t xml:space="preserve"> </w:t>
      </w:r>
      <w:r>
        <w:t>пројектног</w:t>
      </w:r>
      <w:r>
        <w:rPr>
          <w:spacing w:val="-12"/>
        </w:rPr>
        <w:t xml:space="preserve"> </w:t>
      </w:r>
      <w:r>
        <w:t>задатка,</w:t>
      </w:r>
      <w:r>
        <w:rPr>
          <w:spacing w:val="-3"/>
        </w:rPr>
        <w:t xml:space="preserve"> </w:t>
      </w:r>
      <w:r>
        <w:t>оцењивање</w:t>
      </w:r>
      <w:r>
        <w:rPr>
          <w:spacing w:val="-12"/>
        </w:rPr>
        <w:t xml:space="preserve"> </w:t>
      </w:r>
      <w:r>
        <w:t>редовности похађања наставе у блоку, практичне наставе / учења крот рад уз поштовање остварености</w:t>
      </w:r>
      <w:r>
        <w:rPr>
          <w:spacing w:val="-2"/>
        </w:rPr>
        <w:t xml:space="preserve"> </w:t>
      </w:r>
      <w:r>
        <w:t>исхода.</w:t>
      </w:r>
    </w:p>
    <w:p w:rsidR="00381CE0" w:rsidRDefault="00346D2A">
      <w:pPr>
        <w:pStyle w:val="BodyText"/>
        <w:spacing w:before="4"/>
        <w:ind w:left="212" w:right="694" w:hanging="2"/>
        <w:jc w:val="both"/>
      </w:pPr>
      <w:r>
        <w:t>У формативном вредновању наставник би требало да промовише групни дијалог, да користи п</w:t>
      </w:r>
      <w:r>
        <w:t>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w:t>
      </w:r>
    </w:p>
    <w:p w:rsidR="00381CE0" w:rsidRDefault="00346D2A">
      <w:pPr>
        <w:pStyle w:val="BodyText"/>
        <w:spacing w:before="2"/>
        <w:ind w:left="212" w:right="696" w:hanging="2"/>
        <w:jc w:val="both"/>
      </w:pPr>
      <w:r>
        <w:t xml:space="preserve">Избор инструмента за формативно вредновање зависи од врсте активности која се вреднује. Када је у питању нпр. практичан рад / настава у блоку (тимски рад, пројектна настава, слично) може се применити чек листа у којој су приказани нивои постигнућа ученика </w:t>
      </w:r>
      <w:r>
        <w:t>са показатељима испуњености, а наставник/ ментор или инструктор треба да означи показатељ који одговара понашању ученика. Постигнућа ученика је могуће вредновати кроз:</w:t>
      </w:r>
    </w:p>
    <w:p w:rsidR="00381CE0" w:rsidRDefault="00346D2A">
      <w:pPr>
        <w:pStyle w:val="ListParagraph"/>
        <w:numPr>
          <w:ilvl w:val="0"/>
          <w:numId w:val="921"/>
        </w:numPr>
        <w:tabs>
          <w:tab w:val="left" w:pos="803"/>
          <w:tab w:val="left" w:pos="804"/>
        </w:tabs>
        <w:spacing w:before="2"/>
        <w:ind w:left="803" w:hanging="593"/>
        <w:jc w:val="both"/>
        <w:rPr>
          <w:sz w:val="16"/>
        </w:rPr>
      </w:pPr>
      <w:r>
        <w:rPr>
          <w:sz w:val="18"/>
        </w:rPr>
        <w:t>праћење активности ученика на часу (тј. процесу</w:t>
      </w:r>
      <w:r>
        <w:rPr>
          <w:spacing w:val="-2"/>
          <w:sz w:val="18"/>
        </w:rPr>
        <w:t xml:space="preserve"> </w:t>
      </w:r>
      <w:r>
        <w:rPr>
          <w:sz w:val="18"/>
        </w:rPr>
        <w:t>учења);</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 xml:space="preserve">континуално праћења достигнутих </w:t>
      </w:r>
      <w:r>
        <w:rPr>
          <w:sz w:val="18"/>
        </w:rPr>
        <w:t>исхода и нивоа постигнутих компетенција</w:t>
      </w:r>
    </w:p>
    <w:p w:rsidR="00381CE0" w:rsidRDefault="00346D2A">
      <w:pPr>
        <w:pStyle w:val="ListParagraph"/>
        <w:numPr>
          <w:ilvl w:val="0"/>
          <w:numId w:val="921"/>
        </w:numPr>
        <w:tabs>
          <w:tab w:val="left" w:pos="803"/>
          <w:tab w:val="left" w:pos="804"/>
        </w:tabs>
        <w:ind w:left="803" w:hanging="593"/>
        <w:jc w:val="both"/>
        <w:rPr>
          <w:sz w:val="16"/>
        </w:rPr>
      </w:pPr>
      <w:r>
        <w:rPr>
          <w:sz w:val="18"/>
        </w:rPr>
        <w:t>однос према опреми и</w:t>
      </w:r>
      <w:r>
        <w:rPr>
          <w:spacing w:val="-1"/>
          <w:sz w:val="18"/>
        </w:rPr>
        <w:t xml:space="preserve"> </w:t>
      </w:r>
      <w:r>
        <w:rPr>
          <w:sz w:val="18"/>
        </w:rPr>
        <w:t>алату;</w:t>
      </w:r>
    </w:p>
    <w:p w:rsidR="00381CE0" w:rsidRDefault="00346D2A">
      <w:pPr>
        <w:pStyle w:val="ListParagraph"/>
        <w:numPr>
          <w:ilvl w:val="0"/>
          <w:numId w:val="921"/>
        </w:numPr>
        <w:tabs>
          <w:tab w:val="left" w:pos="848"/>
          <w:tab w:val="left" w:pos="850"/>
        </w:tabs>
        <w:spacing w:before="2"/>
        <w:ind w:left="849" w:hanging="639"/>
        <w:jc w:val="both"/>
        <w:rPr>
          <w:sz w:val="16"/>
        </w:rPr>
      </w:pPr>
      <w:r>
        <w:rPr>
          <w:sz w:val="18"/>
        </w:rPr>
        <w:t>решавање практичних</w:t>
      </w:r>
      <w:r>
        <w:rPr>
          <w:spacing w:val="-1"/>
          <w:sz w:val="18"/>
        </w:rPr>
        <w:t xml:space="preserve"> </w:t>
      </w:r>
      <w:r>
        <w:rPr>
          <w:sz w:val="18"/>
        </w:rPr>
        <w:t>задатака;</w:t>
      </w:r>
    </w:p>
    <w:p w:rsidR="00381CE0" w:rsidRDefault="00381CE0">
      <w:pPr>
        <w:jc w:val="both"/>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3756"/>
      </w:pPr>
      <w:r>
        <w:t>Назив предмета: ЕКОНОМИКА И ОРГАНИЗАЦИЈА ПРЕДУЗЕЋА</w:t>
      </w:r>
    </w:p>
    <w:p w:rsidR="00381CE0" w:rsidRDefault="00381CE0">
      <w:pPr>
        <w:pStyle w:val="BodyText"/>
        <w:spacing w:before="1"/>
        <w:rPr>
          <w:b/>
        </w:rPr>
      </w:pPr>
    </w:p>
    <w:p w:rsidR="00381CE0" w:rsidRDefault="00346D2A">
      <w:pPr>
        <w:pStyle w:val="ListParagraph"/>
        <w:numPr>
          <w:ilvl w:val="0"/>
          <w:numId w:val="195"/>
        </w:numPr>
        <w:tabs>
          <w:tab w:val="left" w:pos="449"/>
        </w:tabs>
        <w:ind w:hanging="1"/>
        <w:rPr>
          <w:b/>
          <w:sz w:val="18"/>
        </w:rPr>
      </w:pPr>
      <w:r>
        <w:rPr>
          <w:b/>
          <w:sz w:val="18"/>
        </w:rPr>
        <w:t>ОСТВАРИВАЊА ОБРАЗОВНО-ВАСПИТНОГ РАДА - ОБЛИЦИ И</w:t>
      </w:r>
      <w:r>
        <w:rPr>
          <w:b/>
          <w:spacing w:val="-1"/>
          <w:sz w:val="18"/>
        </w:rPr>
        <w:t xml:space="preserve"> </w:t>
      </w:r>
      <w:r>
        <w:rPr>
          <w:b/>
          <w:sz w:val="18"/>
        </w:rPr>
        <w:t>ТРАЈАЊЕ</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1665"/>
        <w:gridCol w:w="1497"/>
        <w:gridCol w:w="1830"/>
        <w:gridCol w:w="1499"/>
        <w:gridCol w:w="1663"/>
        <w:gridCol w:w="2052"/>
      </w:tblGrid>
      <w:tr w:rsidR="00381CE0">
        <w:trPr>
          <w:trHeight w:val="287"/>
        </w:trPr>
        <w:tc>
          <w:tcPr>
            <w:tcW w:w="1754" w:type="dxa"/>
            <w:vMerge w:val="restart"/>
            <w:shd w:val="clear" w:color="auto" w:fill="D9D9D9"/>
          </w:tcPr>
          <w:p w:rsidR="00381CE0" w:rsidRDefault="00381CE0">
            <w:pPr>
              <w:pStyle w:val="TableParagraph"/>
              <w:spacing w:before="10"/>
              <w:rPr>
                <w:b/>
                <w:sz w:val="15"/>
              </w:rPr>
            </w:pPr>
          </w:p>
          <w:p w:rsidR="00381CE0" w:rsidRDefault="00346D2A">
            <w:pPr>
              <w:pStyle w:val="TableParagraph"/>
              <w:ind w:left="548"/>
              <w:rPr>
                <w:sz w:val="18"/>
              </w:rPr>
            </w:pPr>
            <w:r>
              <w:rPr>
                <w:sz w:val="18"/>
              </w:rPr>
              <w:t>РАЗРЕД</w:t>
            </w:r>
          </w:p>
        </w:tc>
        <w:tc>
          <w:tcPr>
            <w:tcW w:w="6491" w:type="dxa"/>
            <w:gridSpan w:val="4"/>
            <w:shd w:val="clear" w:color="auto" w:fill="D9D9D9"/>
          </w:tcPr>
          <w:p w:rsidR="00381CE0" w:rsidRDefault="00346D2A">
            <w:pPr>
              <w:pStyle w:val="TableParagraph"/>
              <w:spacing w:before="41"/>
              <w:ind w:left="2788" w:right="2782"/>
              <w:jc w:val="center"/>
              <w:rPr>
                <w:sz w:val="18"/>
              </w:rPr>
            </w:pPr>
            <w:r>
              <w:rPr>
                <w:sz w:val="18"/>
              </w:rPr>
              <w:t>НАСТАВА</w:t>
            </w:r>
          </w:p>
        </w:tc>
        <w:tc>
          <w:tcPr>
            <w:tcW w:w="1663" w:type="dxa"/>
            <w:vMerge w:val="restart"/>
            <w:shd w:val="clear" w:color="auto" w:fill="D9D9D9"/>
          </w:tcPr>
          <w:p w:rsidR="00381CE0" w:rsidRDefault="00381CE0">
            <w:pPr>
              <w:pStyle w:val="TableParagraph"/>
              <w:spacing w:before="10"/>
              <w:rPr>
                <w:b/>
                <w:sz w:val="15"/>
              </w:rPr>
            </w:pPr>
          </w:p>
          <w:p w:rsidR="00381CE0" w:rsidRDefault="00346D2A">
            <w:pPr>
              <w:pStyle w:val="TableParagraph"/>
              <w:ind w:left="464"/>
              <w:rPr>
                <w:sz w:val="18"/>
              </w:rPr>
            </w:pPr>
            <w:r>
              <w:rPr>
                <w:sz w:val="18"/>
              </w:rPr>
              <w:t>ПРАКСА</w:t>
            </w:r>
          </w:p>
        </w:tc>
        <w:tc>
          <w:tcPr>
            <w:tcW w:w="2052" w:type="dxa"/>
            <w:vMerge w:val="restart"/>
            <w:shd w:val="clear" w:color="auto" w:fill="D9D9D9"/>
          </w:tcPr>
          <w:p w:rsidR="00381CE0" w:rsidRDefault="00381CE0">
            <w:pPr>
              <w:pStyle w:val="TableParagraph"/>
              <w:spacing w:before="10"/>
              <w:rPr>
                <w:b/>
                <w:sz w:val="15"/>
              </w:rPr>
            </w:pPr>
          </w:p>
          <w:p w:rsidR="00381CE0" w:rsidRDefault="00346D2A">
            <w:pPr>
              <w:pStyle w:val="TableParagraph"/>
              <w:ind w:left="642"/>
              <w:rPr>
                <w:sz w:val="18"/>
              </w:rPr>
            </w:pPr>
            <w:r>
              <w:rPr>
                <w:sz w:val="18"/>
              </w:rPr>
              <w:t>УКУПНО</w:t>
            </w:r>
          </w:p>
        </w:tc>
      </w:tr>
      <w:tr w:rsidR="00381CE0">
        <w:trPr>
          <w:trHeight w:val="274"/>
        </w:trPr>
        <w:tc>
          <w:tcPr>
            <w:tcW w:w="1754" w:type="dxa"/>
            <w:vMerge/>
            <w:tcBorders>
              <w:top w:val="nil"/>
            </w:tcBorders>
            <w:shd w:val="clear" w:color="auto" w:fill="D9D9D9"/>
          </w:tcPr>
          <w:p w:rsidR="00381CE0" w:rsidRDefault="00381CE0">
            <w:pPr>
              <w:rPr>
                <w:sz w:val="2"/>
                <w:szCs w:val="2"/>
              </w:rPr>
            </w:pPr>
          </w:p>
        </w:tc>
        <w:tc>
          <w:tcPr>
            <w:tcW w:w="1665" w:type="dxa"/>
            <w:shd w:val="clear" w:color="auto" w:fill="D9D9D9"/>
          </w:tcPr>
          <w:p w:rsidR="00381CE0" w:rsidRDefault="00346D2A">
            <w:pPr>
              <w:pStyle w:val="TableParagraph"/>
              <w:spacing w:before="34"/>
              <w:ind w:left="116" w:right="110"/>
              <w:jc w:val="center"/>
              <w:rPr>
                <w:sz w:val="18"/>
              </w:rPr>
            </w:pPr>
            <w:r>
              <w:rPr>
                <w:sz w:val="18"/>
              </w:rPr>
              <w:t>Теоријска настава</w:t>
            </w:r>
          </w:p>
        </w:tc>
        <w:tc>
          <w:tcPr>
            <w:tcW w:w="1497" w:type="dxa"/>
            <w:shd w:val="clear" w:color="auto" w:fill="D9D9D9"/>
          </w:tcPr>
          <w:p w:rsidR="00381CE0" w:rsidRDefault="00346D2A">
            <w:pPr>
              <w:pStyle w:val="TableParagraph"/>
              <w:spacing w:before="34"/>
              <w:ind w:left="462" w:right="455"/>
              <w:jc w:val="center"/>
              <w:rPr>
                <w:sz w:val="18"/>
              </w:rPr>
            </w:pPr>
            <w:r>
              <w:rPr>
                <w:sz w:val="18"/>
              </w:rPr>
              <w:t>Вежбе</w:t>
            </w:r>
          </w:p>
        </w:tc>
        <w:tc>
          <w:tcPr>
            <w:tcW w:w="1830" w:type="dxa"/>
            <w:shd w:val="clear" w:color="auto" w:fill="D9D9D9"/>
          </w:tcPr>
          <w:p w:rsidR="00381CE0" w:rsidRDefault="00346D2A">
            <w:pPr>
              <w:pStyle w:val="TableParagraph"/>
              <w:spacing w:before="34"/>
              <w:ind w:left="166" w:right="159"/>
              <w:jc w:val="center"/>
              <w:rPr>
                <w:sz w:val="18"/>
              </w:rPr>
            </w:pPr>
            <w:r>
              <w:rPr>
                <w:sz w:val="18"/>
              </w:rPr>
              <w:t>Практична настава</w:t>
            </w:r>
          </w:p>
        </w:tc>
        <w:tc>
          <w:tcPr>
            <w:tcW w:w="1499" w:type="dxa"/>
            <w:shd w:val="clear" w:color="auto" w:fill="D9D9D9"/>
          </w:tcPr>
          <w:p w:rsidR="00381CE0" w:rsidRDefault="00346D2A">
            <w:pPr>
              <w:pStyle w:val="TableParagraph"/>
              <w:spacing w:before="34"/>
              <w:ind w:left="107" w:right="99"/>
              <w:jc w:val="center"/>
              <w:rPr>
                <w:sz w:val="18"/>
              </w:rPr>
            </w:pPr>
            <w:r>
              <w:rPr>
                <w:sz w:val="18"/>
              </w:rPr>
              <w:t>Настава у блоку</w:t>
            </w:r>
          </w:p>
        </w:tc>
        <w:tc>
          <w:tcPr>
            <w:tcW w:w="1663" w:type="dxa"/>
            <w:vMerge/>
            <w:tcBorders>
              <w:top w:val="nil"/>
            </w:tcBorders>
            <w:shd w:val="clear" w:color="auto" w:fill="D9D9D9"/>
          </w:tcPr>
          <w:p w:rsidR="00381CE0" w:rsidRDefault="00381CE0">
            <w:pPr>
              <w:rPr>
                <w:sz w:val="2"/>
                <w:szCs w:val="2"/>
              </w:rPr>
            </w:pPr>
          </w:p>
        </w:tc>
        <w:tc>
          <w:tcPr>
            <w:tcW w:w="2052" w:type="dxa"/>
            <w:vMerge/>
            <w:tcBorders>
              <w:top w:val="nil"/>
            </w:tcBorders>
            <w:shd w:val="clear" w:color="auto" w:fill="D9D9D9"/>
          </w:tcPr>
          <w:p w:rsidR="00381CE0" w:rsidRDefault="00381CE0">
            <w:pPr>
              <w:rPr>
                <w:sz w:val="2"/>
                <w:szCs w:val="2"/>
              </w:rPr>
            </w:pPr>
          </w:p>
        </w:tc>
      </w:tr>
      <w:tr w:rsidR="00381CE0">
        <w:trPr>
          <w:trHeight w:val="206"/>
        </w:trPr>
        <w:tc>
          <w:tcPr>
            <w:tcW w:w="1754" w:type="dxa"/>
          </w:tcPr>
          <w:p w:rsidR="00381CE0" w:rsidRDefault="00346D2A">
            <w:pPr>
              <w:pStyle w:val="TableParagraph"/>
              <w:spacing w:line="187" w:lineRule="exact"/>
              <w:ind w:left="784" w:right="778"/>
              <w:jc w:val="center"/>
              <w:rPr>
                <w:b/>
                <w:sz w:val="18"/>
              </w:rPr>
            </w:pPr>
            <w:r>
              <w:rPr>
                <w:b/>
                <w:sz w:val="18"/>
              </w:rPr>
              <w:t>II</w:t>
            </w:r>
          </w:p>
        </w:tc>
        <w:tc>
          <w:tcPr>
            <w:tcW w:w="1665" w:type="dxa"/>
          </w:tcPr>
          <w:p w:rsidR="00381CE0" w:rsidRDefault="00346D2A">
            <w:pPr>
              <w:pStyle w:val="TableParagraph"/>
              <w:spacing w:line="187" w:lineRule="exact"/>
              <w:ind w:left="116" w:right="110"/>
              <w:jc w:val="center"/>
              <w:rPr>
                <w:b/>
                <w:sz w:val="18"/>
              </w:rPr>
            </w:pPr>
            <w:r>
              <w:rPr>
                <w:b/>
                <w:sz w:val="18"/>
              </w:rPr>
              <w:t>64</w:t>
            </w:r>
          </w:p>
        </w:tc>
        <w:tc>
          <w:tcPr>
            <w:tcW w:w="1497" w:type="dxa"/>
          </w:tcPr>
          <w:p w:rsidR="00381CE0" w:rsidRDefault="00346D2A">
            <w:pPr>
              <w:pStyle w:val="TableParagraph"/>
              <w:spacing w:line="187" w:lineRule="exact"/>
              <w:ind w:left="7"/>
              <w:jc w:val="center"/>
              <w:rPr>
                <w:sz w:val="18"/>
              </w:rPr>
            </w:pPr>
            <w:r>
              <w:rPr>
                <w:sz w:val="18"/>
              </w:rPr>
              <w:t>/</w:t>
            </w:r>
          </w:p>
        </w:tc>
        <w:tc>
          <w:tcPr>
            <w:tcW w:w="1830" w:type="dxa"/>
          </w:tcPr>
          <w:p w:rsidR="00381CE0" w:rsidRDefault="00346D2A">
            <w:pPr>
              <w:pStyle w:val="TableParagraph"/>
              <w:spacing w:line="187" w:lineRule="exact"/>
              <w:ind w:left="9"/>
              <w:jc w:val="center"/>
              <w:rPr>
                <w:sz w:val="18"/>
              </w:rPr>
            </w:pPr>
            <w:r>
              <w:rPr>
                <w:sz w:val="18"/>
              </w:rPr>
              <w:t>/</w:t>
            </w:r>
          </w:p>
        </w:tc>
        <w:tc>
          <w:tcPr>
            <w:tcW w:w="1499" w:type="dxa"/>
          </w:tcPr>
          <w:p w:rsidR="00381CE0" w:rsidRDefault="00346D2A">
            <w:pPr>
              <w:pStyle w:val="TableParagraph"/>
              <w:spacing w:line="187" w:lineRule="exact"/>
              <w:ind w:left="8"/>
              <w:jc w:val="center"/>
              <w:rPr>
                <w:sz w:val="18"/>
              </w:rPr>
            </w:pPr>
            <w:r>
              <w:rPr>
                <w:sz w:val="18"/>
              </w:rPr>
              <w:t>/</w:t>
            </w:r>
          </w:p>
        </w:tc>
        <w:tc>
          <w:tcPr>
            <w:tcW w:w="1663" w:type="dxa"/>
          </w:tcPr>
          <w:p w:rsidR="00381CE0" w:rsidRDefault="00346D2A">
            <w:pPr>
              <w:pStyle w:val="TableParagraph"/>
              <w:spacing w:line="187" w:lineRule="exact"/>
              <w:ind w:left="10"/>
              <w:jc w:val="center"/>
              <w:rPr>
                <w:sz w:val="18"/>
              </w:rPr>
            </w:pPr>
            <w:r>
              <w:rPr>
                <w:sz w:val="18"/>
              </w:rPr>
              <w:t>/</w:t>
            </w:r>
          </w:p>
        </w:tc>
        <w:tc>
          <w:tcPr>
            <w:tcW w:w="2052" w:type="dxa"/>
          </w:tcPr>
          <w:p w:rsidR="00381CE0" w:rsidRDefault="00346D2A">
            <w:pPr>
              <w:pStyle w:val="TableParagraph"/>
              <w:spacing w:line="187" w:lineRule="exact"/>
              <w:ind w:left="913" w:right="902"/>
              <w:jc w:val="center"/>
              <w:rPr>
                <w:b/>
                <w:sz w:val="18"/>
              </w:rPr>
            </w:pPr>
            <w:r>
              <w:rPr>
                <w:b/>
                <w:sz w:val="18"/>
              </w:rPr>
              <w:t>64</w:t>
            </w:r>
          </w:p>
        </w:tc>
      </w:tr>
    </w:tbl>
    <w:p w:rsidR="00381CE0" w:rsidRDefault="00381CE0">
      <w:pPr>
        <w:pStyle w:val="BodyText"/>
        <w:rPr>
          <w:b/>
        </w:rPr>
      </w:pPr>
    </w:p>
    <w:p w:rsidR="00381CE0" w:rsidRDefault="00346D2A">
      <w:pPr>
        <w:pStyle w:val="ListParagraph"/>
        <w:numPr>
          <w:ilvl w:val="0"/>
          <w:numId w:val="195"/>
        </w:numPr>
        <w:tabs>
          <w:tab w:val="left" w:pos="449"/>
        </w:tabs>
        <w:ind w:left="448" w:hanging="236"/>
        <w:rPr>
          <w:b/>
          <w:sz w:val="18"/>
        </w:rPr>
      </w:pPr>
      <w:r>
        <w:rPr>
          <w:b/>
          <w:sz w:val="18"/>
        </w:rPr>
        <w:t>ЦИЉЕВИ УЧЕЊА:</w:t>
      </w:r>
    </w:p>
    <w:p w:rsidR="00381CE0" w:rsidRDefault="00381CE0">
      <w:pPr>
        <w:pStyle w:val="BodyText"/>
        <w:spacing w:before="2"/>
        <w:rPr>
          <w:b/>
        </w:rPr>
      </w:pPr>
    </w:p>
    <w:p w:rsidR="00381CE0" w:rsidRDefault="00346D2A">
      <w:pPr>
        <w:pStyle w:val="ListParagraph"/>
        <w:numPr>
          <w:ilvl w:val="1"/>
          <w:numId w:val="195"/>
        </w:numPr>
        <w:tabs>
          <w:tab w:val="left" w:pos="804"/>
        </w:tabs>
        <w:rPr>
          <w:sz w:val="18"/>
        </w:rPr>
      </w:pPr>
      <w:r>
        <w:rPr>
          <w:sz w:val="18"/>
        </w:rPr>
        <w:t>Усвајање знања о значају, циљевима и врстама предузећа у тржишној</w:t>
      </w:r>
      <w:r>
        <w:rPr>
          <w:sz w:val="18"/>
        </w:rPr>
        <w:t xml:space="preserve"> </w:t>
      </w:r>
      <w:r>
        <w:rPr>
          <w:sz w:val="18"/>
        </w:rPr>
        <w:t>привреди;</w:t>
      </w:r>
    </w:p>
    <w:p w:rsidR="00381CE0" w:rsidRDefault="00346D2A">
      <w:pPr>
        <w:pStyle w:val="ListParagraph"/>
        <w:numPr>
          <w:ilvl w:val="1"/>
          <w:numId w:val="195"/>
        </w:numPr>
        <w:tabs>
          <w:tab w:val="left" w:pos="805"/>
        </w:tabs>
        <w:spacing w:before="1"/>
        <w:ind w:left="804"/>
        <w:rPr>
          <w:sz w:val="18"/>
        </w:rPr>
      </w:pPr>
      <w:r>
        <w:rPr>
          <w:sz w:val="18"/>
        </w:rPr>
        <w:t>Упознавање са карактеристикама различитих врста предузећа и њиховом начину</w:t>
      </w:r>
      <w:r>
        <w:rPr>
          <w:sz w:val="18"/>
        </w:rPr>
        <w:t xml:space="preserve"> </w:t>
      </w:r>
      <w:r>
        <w:rPr>
          <w:sz w:val="18"/>
        </w:rPr>
        <w:t>пословања;</w:t>
      </w:r>
    </w:p>
    <w:p w:rsidR="00381CE0" w:rsidRDefault="00346D2A">
      <w:pPr>
        <w:pStyle w:val="ListParagraph"/>
        <w:numPr>
          <w:ilvl w:val="1"/>
          <w:numId w:val="195"/>
        </w:numPr>
        <w:tabs>
          <w:tab w:val="left" w:pos="805"/>
        </w:tabs>
        <w:spacing w:before="1"/>
        <w:ind w:left="804"/>
        <w:rPr>
          <w:sz w:val="18"/>
        </w:rPr>
      </w:pPr>
      <w:r>
        <w:rPr>
          <w:sz w:val="18"/>
        </w:rPr>
        <w:t>Развијање свести о значају трошкова у пословању предузећа;</w:t>
      </w:r>
    </w:p>
    <w:p w:rsidR="00381CE0" w:rsidRDefault="00346D2A">
      <w:pPr>
        <w:pStyle w:val="ListParagraph"/>
        <w:numPr>
          <w:ilvl w:val="1"/>
          <w:numId w:val="195"/>
        </w:numPr>
        <w:tabs>
          <w:tab w:val="left" w:pos="805"/>
        </w:tabs>
        <w:spacing w:before="1"/>
        <w:ind w:left="804"/>
        <w:rPr>
          <w:sz w:val="18"/>
        </w:rPr>
      </w:pPr>
      <w:r>
        <w:rPr>
          <w:sz w:val="18"/>
        </w:rPr>
        <w:t>Оспособљавање ученика за праћење пословања предузећа;</w:t>
      </w:r>
    </w:p>
    <w:p w:rsidR="00381CE0" w:rsidRDefault="00346D2A">
      <w:pPr>
        <w:pStyle w:val="ListParagraph"/>
        <w:numPr>
          <w:ilvl w:val="1"/>
          <w:numId w:val="195"/>
        </w:numPr>
        <w:tabs>
          <w:tab w:val="left" w:pos="805"/>
        </w:tabs>
        <w:spacing w:before="1"/>
        <w:ind w:left="804"/>
        <w:rPr>
          <w:sz w:val="18"/>
        </w:rPr>
      </w:pPr>
      <w:r>
        <w:rPr>
          <w:sz w:val="18"/>
        </w:rPr>
        <w:t>Усвајање знања о функционисању тржишта;</w:t>
      </w:r>
    </w:p>
    <w:p w:rsidR="00381CE0" w:rsidRDefault="00346D2A">
      <w:pPr>
        <w:pStyle w:val="ListParagraph"/>
        <w:numPr>
          <w:ilvl w:val="1"/>
          <w:numId w:val="195"/>
        </w:numPr>
        <w:tabs>
          <w:tab w:val="left" w:pos="805"/>
        </w:tabs>
        <w:spacing w:before="1"/>
        <w:ind w:left="804"/>
        <w:rPr>
          <w:sz w:val="18"/>
        </w:rPr>
      </w:pPr>
      <w:r>
        <w:rPr>
          <w:sz w:val="18"/>
        </w:rPr>
        <w:t>Разумевање економских активности на нивоу привреде као</w:t>
      </w:r>
      <w:r>
        <w:rPr>
          <w:spacing w:val="-1"/>
          <w:sz w:val="18"/>
        </w:rPr>
        <w:t xml:space="preserve"> </w:t>
      </w:r>
      <w:r>
        <w:rPr>
          <w:sz w:val="18"/>
        </w:rPr>
        <w:t>целине;</w:t>
      </w:r>
    </w:p>
    <w:p w:rsidR="00381CE0" w:rsidRDefault="00346D2A">
      <w:pPr>
        <w:pStyle w:val="ListParagraph"/>
        <w:numPr>
          <w:ilvl w:val="1"/>
          <w:numId w:val="195"/>
        </w:numPr>
        <w:tabs>
          <w:tab w:val="left" w:pos="805"/>
        </w:tabs>
        <w:spacing w:before="1"/>
        <w:ind w:left="804"/>
        <w:rPr>
          <w:sz w:val="18"/>
        </w:rPr>
      </w:pPr>
      <w:r>
        <w:rPr>
          <w:sz w:val="18"/>
        </w:rPr>
        <w:t>Оспособљавање ученика за успе</w:t>
      </w:r>
      <w:r>
        <w:rPr>
          <w:sz w:val="18"/>
        </w:rPr>
        <w:t>шно и рационално решавање основних економских и организационих питања</w:t>
      </w:r>
      <w:r>
        <w:rPr>
          <w:sz w:val="18"/>
        </w:rPr>
        <w:t xml:space="preserve"> </w:t>
      </w:r>
      <w:r>
        <w:rPr>
          <w:sz w:val="18"/>
        </w:rPr>
        <w:t>предузећа;</w:t>
      </w:r>
    </w:p>
    <w:p w:rsidR="00381CE0" w:rsidRDefault="00346D2A">
      <w:pPr>
        <w:pStyle w:val="ListParagraph"/>
        <w:numPr>
          <w:ilvl w:val="1"/>
          <w:numId w:val="195"/>
        </w:numPr>
        <w:tabs>
          <w:tab w:val="left" w:pos="805"/>
        </w:tabs>
        <w:spacing w:before="1"/>
        <w:ind w:left="804"/>
        <w:rPr>
          <w:sz w:val="18"/>
        </w:rPr>
      </w:pPr>
      <w:r>
        <w:rPr>
          <w:sz w:val="18"/>
        </w:rPr>
        <w:t>Развијање знања о утицају организационе структуре на пословање</w:t>
      </w:r>
      <w:r>
        <w:rPr>
          <w:spacing w:val="-1"/>
          <w:sz w:val="18"/>
        </w:rPr>
        <w:t xml:space="preserve"> </w:t>
      </w:r>
      <w:r>
        <w:rPr>
          <w:sz w:val="18"/>
        </w:rPr>
        <w:t>предузећа.</w:t>
      </w:r>
    </w:p>
    <w:p w:rsidR="00381CE0" w:rsidRDefault="00346D2A">
      <w:pPr>
        <w:pStyle w:val="Heading2"/>
        <w:numPr>
          <w:ilvl w:val="0"/>
          <w:numId w:val="195"/>
        </w:numPr>
        <w:tabs>
          <w:tab w:val="left" w:pos="395"/>
        </w:tabs>
        <w:spacing w:before="43" w:line="416" w:lineRule="exact"/>
        <w:ind w:right="6094" w:firstLine="0"/>
      </w:pPr>
      <w:r>
        <w:t>ТЕМЕ, ИСХОДИ, ПРЕПОРУЧЕНИ САДРЖАЈИ И КЉУЧНИ ПОЈМОВИ САДЖАЈА Разред:</w:t>
      </w:r>
      <w:r>
        <w:rPr>
          <w:spacing w:val="-1"/>
        </w:rPr>
        <w:t xml:space="preserve"> </w:t>
      </w:r>
      <w:r>
        <w:t>Други</w:t>
      </w:r>
    </w:p>
    <w:p w:rsidR="00381CE0" w:rsidRDefault="00346D2A">
      <w:pPr>
        <w:spacing w:line="164" w:lineRule="exact"/>
        <w:ind w:left="213"/>
        <w:rPr>
          <w:b/>
          <w:sz w:val="18"/>
        </w:rPr>
      </w:pPr>
      <w:r>
        <w:rPr>
          <w:b/>
          <w:sz w:val="18"/>
        </w:rPr>
        <w:t>Годишњи фонд часова: 64</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3"/>
        </w:trPr>
        <w:tc>
          <w:tcPr>
            <w:tcW w:w="2093" w:type="dxa"/>
            <w:shd w:val="clear" w:color="auto" w:fill="D9D9D9"/>
          </w:tcPr>
          <w:p w:rsidR="00381CE0" w:rsidRDefault="00346D2A">
            <w:pPr>
              <w:pStyle w:val="TableParagraph"/>
              <w:spacing w:before="103"/>
              <w:ind w:left="101" w:right="95"/>
              <w:jc w:val="center"/>
              <w:rPr>
                <w:b/>
                <w:sz w:val="18"/>
              </w:rPr>
            </w:pPr>
            <w:r>
              <w:rPr>
                <w:b/>
                <w:sz w:val="18"/>
              </w:rPr>
              <w:t>ТЕМА</w:t>
            </w:r>
          </w:p>
        </w:tc>
        <w:tc>
          <w:tcPr>
            <w:tcW w:w="5007" w:type="dxa"/>
            <w:shd w:val="clear" w:color="auto" w:fill="D9D9D9"/>
          </w:tcPr>
          <w:p w:rsidR="00381CE0" w:rsidRDefault="00346D2A">
            <w:pPr>
              <w:pStyle w:val="TableParagraph"/>
              <w:spacing w:line="206" w:lineRule="exact"/>
              <w:ind w:left="545" w:right="538"/>
              <w:jc w:val="center"/>
              <w:rPr>
                <w:b/>
                <w:sz w:val="18"/>
              </w:rPr>
            </w:pPr>
            <w:r>
              <w:rPr>
                <w:b/>
                <w:sz w:val="18"/>
              </w:rPr>
              <w:t>ИСХОДИ</w:t>
            </w:r>
          </w:p>
          <w:p w:rsidR="00381CE0" w:rsidRDefault="00346D2A">
            <w:pPr>
              <w:pStyle w:val="TableParagraph"/>
              <w:spacing w:before="1" w:line="186" w:lineRule="exact"/>
              <w:ind w:left="545" w:right="538"/>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1" w:line="208" w:lineRule="exact"/>
              <w:ind w:left="2303" w:right="414" w:hanging="1784"/>
              <w:rPr>
                <w:b/>
                <w:sz w:val="18"/>
              </w:rPr>
            </w:pPr>
            <w:r>
              <w:rPr>
                <w:b/>
                <w:sz w:val="18"/>
              </w:rPr>
              <w:t>ПРЕПОРУЧЕНИ САДРЖАЈИ / КЉУЧНИ ПОЈМОВИ САДРЖАЈА</w:t>
            </w:r>
          </w:p>
        </w:tc>
      </w:tr>
      <w:tr w:rsidR="00381CE0">
        <w:trPr>
          <w:trHeight w:val="1241"/>
        </w:trPr>
        <w:tc>
          <w:tcPr>
            <w:tcW w:w="2093" w:type="dxa"/>
          </w:tcPr>
          <w:p w:rsidR="00381CE0" w:rsidRDefault="00381CE0">
            <w:pPr>
              <w:pStyle w:val="TableParagraph"/>
              <w:spacing w:before="8"/>
              <w:rPr>
                <w:b/>
                <w:sz w:val="17"/>
              </w:rPr>
            </w:pPr>
          </w:p>
          <w:p w:rsidR="00381CE0" w:rsidRDefault="00346D2A">
            <w:pPr>
              <w:pStyle w:val="TableParagraph"/>
              <w:spacing w:before="1"/>
              <w:ind w:left="204" w:right="195"/>
              <w:jc w:val="center"/>
              <w:rPr>
                <w:b/>
                <w:sz w:val="18"/>
              </w:rPr>
            </w:pPr>
            <w:r>
              <w:rPr>
                <w:b/>
                <w:sz w:val="18"/>
              </w:rPr>
              <w:t>Појмовно одређење економике и организације предузећа</w:t>
            </w:r>
          </w:p>
        </w:tc>
        <w:tc>
          <w:tcPr>
            <w:tcW w:w="5007" w:type="dxa"/>
          </w:tcPr>
          <w:p w:rsidR="00381CE0" w:rsidRDefault="00346D2A">
            <w:pPr>
              <w:pStyle w:val="TableParagraph"/>
              <w:numPr>
                <w:ilvl w:val="0"/>
                <w:numId w:val="194"/>
              </w:numPr>
              <w:tabs>
                <w:tab w:val="left" w:pos="280"/>
              </w:tabs>
              <w:spacing w:line="203" w:lineRule="exact"/>
              <w:ind w:hanging="186"/>
              <w:rPr>
                <w:sz w:val="18"/>
              </w:rPr>
            </w:pPr>
            <w:r>
              <w:rPr>
                <w:sz w:val="18"/>
              </w:rPr>
              <w:t>Дефинише економику као науку;</w:t>
            </w:r>
          </w:p>
          <w:p w:rsidR="00381CE0" w:rsidRDefault="00346D2A">
            <w:pPr>
              <w:pStyle w:val="TableParagraph"/>
              <w:numPr>
                <w:ilvl w:val="0"/>
                <w:numId w:val="194"/>
              </w:numPr>
              <w:tabs>
                <w:tab w:val="left" w:pos="280"/>
              </w:tabs>
              <w:spacing w:before="1"/>
              <w:ind w:hanging="186"/>
              <w:rPr>
                <w:sz w:val="18"/>
              </w:rPr>
            </w:pPr>
            <w:r>
              <w:rPr>
                <w:sz w:val="18"/>
              </w:rPr>
              <w:t>опише организацију</w:t>
            </w:r>
            <w:r>
              <w:rPr>
                <w:spacing w:val="-1"/>
                <w:sz w:val="18"/>
              </w:rPr>
              <w:t xml:space="preserve"> </w:t>
            </w:r>
            <w:r>
              <w:rPr>
                <w:sz w:val="18"/>
              </w:rPr>
              <w:t>предузећа;</w:t>
            </w:r>
          </w:p>
          <w:p w:rsidR="00381CE0" w:rsidRDefault="00346D2A">
            <w:pPr>
              <w:pStyle w:val="TableParagraph"/>
              <w:numPr>
                <w:ilvl w:val="0"/>
                <w:numId w:val="194"/>
              </w:numPr>
              <w:tabs>
                <w:tab w:val="left" w:pos="280"/>
              </w:tabs>
              <w:spacing w:before="1"/>
              <w:ind w:right="529" w:hanging="186"/>
              <w:rPr>
                <w:sz w:val="18"/>
              </w:rPr>
            </w:pPr>
            <w:r>
              <w:rPr>
                <w:sz w:val="18"/>
              </w:rPr>
              <w:t>објасни значај економике и организације предузећа са другим научним</w:t>
            </w:r>
            <w:r>
              <w:rPr>
                <w:spacing w:val="-1"/>
                <w:sz w:val="18"/>
              </w:rPr>
              <w:t xml:space="preserve"> </w:t>
            </w:r>
            <w:r>
              <w:rPr>
                <w:sz w:val="18"/>
              </w:rPr>
              <w:t>дисциплинама</w:t>
            </w:r>
          </w:p>
        </w:tc>
        <w:tc>
          <w:tcPr>
            <w:tcW w:w="5542" w:type="dxa"/>
          </w:tcPr>
          <w:p w:rsidR="00381CE0" w:rsidRDefault="00346D2A">
            <w:pPr>
              <w:pStyle w:val="TableParagraph"/>
              <w:numPr>
                <w:ilvl w:val="0"/>
                <w:numId w:val="193"/>
              </w:numPr>
              <w:tabs>
                <w:tab w:val="left" w:pos="280"/>
              </w:tabs>
              <w:spacing w:line="203" w:lineRule="exact"/>
              <w:ind w:hanging="186"/>
              <w:rPr>
                <w:sz w:val="18"/>
              </w:rPr>
            </w:pPr>
            <w:r>
              <w:rPr>
                <w:sz w:val="18"/>
              </w:rPr>
              <w:t>Појам економике и организације</w:t>
            </w:r>
            <w:r>
              <w:rPr>
                <w:spacing w:val="-1"/>
                <w:sz w:val="18"/>
              </w:rPr>
              <w:t xml:space="preserve"> </w:t>
            </w:r>
            <w:r>
              <w:rPr>
                <w:sz w:val="18"/>
              </w:rPr>
              <w:t>предузећа;</w:t>
            </w:r>
          </w:p>
          <w:p w:rsidR="00381CE0" w:rsidRDefault="00346D2A">
            <w:pPr>
              <w:pStyle w:val="TableParagraph"/>
              <w:numPr>
                <w:ilvl w:val="0"/>
                <w:numId w:val="193"/>
              </w:numPr>
              <w:tabs>
                <w:tab w:val="left" w:pos="280"/>
              </w:tabs>
              <w:spacing w:before="1"/>
              <w:ind w:right="917" w:hanging="186"/>
              <w:rPr>
                <w:sz w:val="18"/>
              </w:rPr>
            </w:pPr>
            <w:r>
              <w:rPr>
                <w:sz w:val="18"/>
              </w:rPr>
              <w:t>Значај економике и организације у данашњим условима пословања.</w:t>
            </w:r>
          </w:p>
          <w:p w:rsidR="00381CE0" w:rsidRDefault="00381CE0">
            <w:pPr>
              <w:pStyle w:val="TableParagraph"/>
              <w:spacing w:before="2"/>
              <w:rPr>
                <w:b/>
                <w:sz w:val="18"/>
              </w:rPr>
            </w:pPr>
          </w:p>
          <w:p w:rsidR="00381CE0" w:rsidRDefault="00346D2A">
            <w:pPr>
              <w:pStyle w:val="TableParagraph"/>
              <w:spacing w:line="200" w:lineRule="atLeast"/>
              <w:ind w:left="93" w:hanging="1"/>
              <w:rPr>
                <w:sz w:val="18"/>
              </w:rPr>
            </w:pPr>
            <w:r>
              <w:rPr>
                <w:b/>
                <w:sz w:val="18"/>
              </w:rPr>
              <w:t>Кључни појмови</w:t>
            </w:r>
            <w:r>
              <w:rPr>
                <w:sz w:val="18"/>
              </w:rPr>
              <w:t>: економика предузећа, организација предузећа, научна д</w:t>
            </w:r>
            <w:r>
              <w:rPr>
                <w:sz w:val="18"/>
              </w:rPr>
              <w:t>исциплина.</w:t>
            </w:r>
          </w:p>
        </w:tc>
      </w:tr>
      <w:tr w:rsidR="00381CE0">
        <w:trPr>
          <w:trHeight w:val="1868"/>
        </w:trPr>
        <w:tc>
          <w:tcPr>
            <w:tcW w:w="2093" w:type="dxa"/>
          </w:tcPr>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63"/>
              <w:ind w:left="439" w:right="83" w:hanging="339"/>
              <w:rPr>
                <w:b/>
                <w:sz w:val="18"/>
              </w:rPr>
            </w:pPr>
            <w:r>
              <w:rPr>
                <w:b/>
                <w:sz w:val="18"/>
              </w:rPr>
              <w:t>Предузеће као носилац привређивања</w:t>
            </w:r>
          </w:p>
        </w:tc>
        <w:tc>
          <w:tcPr>
            <w:tcW w:w="5007" w:type="dxa"/>
          </w:tcPr>
          <w:p w:rsidR="00381CE0" w:rsidRDefault="00346D2A">
            <w:pPr>
              <w:pStyle w:val="TableParagraph"/>
              <w:numPr>
                <w:ilvl w:val="0"/>
                <w:numId w:val="192"/>
              </w:numPr>
              <w:tabs>
                <w:tab w:val="left" w:pos="280"/>
              </w:tabs>
              <w:spacing w:line="206" w:lineRule="exact"/>
              <w:ind w:hanging="186"/>
              <w:rPr>
                <w:sz w:val="18"/>
              </w:rPr>
            </w:pPr>
            <w:r>
              <w:rPr>
                <w:sz w:val="18"/>
              </w:rPr>
              <w:t>Дефинише појам и услове настанка</w:t>
            </w:r>
            <w:r>
              <w:rPr>
                <w:spacing w:val="-1"/>
                <w:sz w:val="18"/>
              </w:rPr>
              <w:t xml:space="preserve"> </w:t>
            </w:r>
            <w:r>
              <w:rPr>
                <w:sz w:val="18"/>
              </w:rPr>
              <w:t>предузећа;</w:t>
            </w:r>
          </w:p>
          <w:p w:rsidR="00381CE0" w:rsidRDefault="00346D2A">
            <w:pPr>
              <w:pStyle w:val="TableParagraph"/>
              <w:numPr>
                <w:ilvl w:val="0"/>
                <w:numId w:val="192"/>
              </w:numPr>
              <w:tabs>
                <w:tab w:val="left" w:pos="280"/>
              </w:tabs>
              <w:spacing w:before="1"/>
              <w:ind w:hanging="186"/>
              <w:rPr>
                <w:sz w:val="18"/>
              </w:rPr>
            </w:pPr>
            <w:r>
              <w:rPr>
                <w:sz w:val="18"/>
              </w:rPr>
              <w:t>дефинише предузеће као систем;</w:t>
            </w:r>
          </w:p>
          <w:p w:rsidR="00381CE0" w:rsidRDefault="00346D2A">
            <w:pPr>
              <w:pStyle w:val="TableParagraph"/>
              <w:numPr>
                <w:ilvl w:val="0"/>
                <w:numId w:val="192"/>
              </w:numPr>
              <w:tabs>
                <w:tab w:val="left" w:pos="280"/>
              </w:tabs>
              <w:spacing w:before="1"/>
              <w:ind w:hanging="186"/>
              <w:rPr>
                <w:sz w:val="18"/>
              </w:rPr>
            </w:pPr>
            <w:r>
              <w:rPr>
                <w:sz w:val="18"/>
              </w:rPr>
              <w:t>класификује предузећа на основу различитих</w:t>
            </w:r>
            <w:r>
              <w:rPr>
                <w:spacing w:val="-6"/>
                <w:sz w:val="18"/>
              </w:rPr>
              <w:t xml:space="preserve"> </w:t>
            </w:r>
            <w:r>
              <w:rPr>
                <w:sz w:val="18"/>
              </w:rPr>
              <w:t>критеријума;</w:t>
            </w:r>
          </w:p>
          <w:p w:rsidR="00381CE0" w:rsidRDefault="00346D2A">
            <w:pPr>
              <w:pStyle w:val="TableParagraph"/>
              <w:numPr>
                <w:ilvl w:val="0"/>
                <w:numId w:val="192"/>
              </w:numPr>
              <w:tabs>
                <w:tab w:val="left" w:pos="280"/>
              </w:tabs>
              <w:spacing w:before="1"/>
              <w:ind w:right="745" w:hanging="186"/>
              <w:rPr>
                <w:sz w:val="18"/>
              </w:rPr>
            </w:pPr>
            <w:r>
              <w:rPr>
                <w:sz w:val="18"/>
              </w:rPr>
              <w:t>разликује предузећа у индивидуалном власништву, друштва лица и друштва</w:t>
            </w:r>
            <w:r>
              <w:rPr>
                <w:spacing w:val="-1"/>
                <w:sz w:val="18"/>
              </w:rPr>
              <w:t xml:space="preserve"> </w:t>
            </w:r>
            <w:r>
              <w:rPr>
                <w:sz w:val="18"/>
              </w:rPr>
              <w:t>капитала</w:t>
            </w:r>
          </w:p>
          <w:p w:rsidR="00381CE0" w:rsidRDefault="00346D2A">
            <w:pPr>
              <w:pStyle w:val="TableParagraph"/>
              <w:numPr>
                <w:ilvl w:val="0"/>
                <w:numId w:val="192"/>
              </w:numPr>
              <w:tabs>
                <w:tab w:val="left" w:pos="280"/>
              </w:tabs>
              <w:spacing w:before="1"/>
              <w:ind w:hanging="186"/>
              <w:rPr>
                <w:sz w:val="18"/>
              </w:rPr>
            </w:pPr>
            <w:r>
              <w:rPr>
                <w:sz w:val="18"/>
              </w:rPr>
              <w:t>разликује врсте јавних</w:t>
            </w:r>
            <w:r>
              <w:rPr>
                <w:spacing w:val="-1"/>
                <w:sz w:val="18"/>
              </w:rPr>
              <w:t xml:space="preserve"> </w:t>
            </w:r>
            <w:r>
              <w:rPr>
                <w:sz w:val="18"/>
              </w:rPr>
              <w:t>предузећа;</w:t>
            </w:r>
          </w:p>
          <w:p w:rsidR="00381CE0" w:rsidRDefault="00346D2A">
            <w:pPr>
              <w:pStyle w:val="TableParagraph"/>
              <w:numPr>
                <w:ilvl w:val="0"/>
                <w:numId w:val="192"/>
              </w:numPr>
              <w:tabs>
                <w:tab w:val="left" w:pos="280"/>
              </w:tabs>
              <w:spacing w:before="1"/>
              <w:ind w:hanging="186"/>
              <w:rPr>
                <w:sz w:val="18"/>
              </w:rPr>
            </w:pPr>
            <w:r>
              <w:rPr>
                <w:sz w:val="18"/>
              </w:rPr>
              <w:t>образложи појам угоститељских и туристичких</w:t>
            </w:r>
            <w:r>
              <w:rPr>
                <w:spacing w:val="-9"/>
                <w:sz w:val="18"/>
              </w:rPr>
              <w:t xml:space="preserve"> </w:t>
            </w:r>
            <w:r>
              <w:rPr>
                <w:sz w:val="18"/>
              </w:rPr>
              <w:t>предузећа;</w:t>
            </w:r>
          </w:p>
          <w:p w:rsidR="00381CE0" w:rsidRDefault="00346D2A">
            <w:pPr>
              <w:pStyle w:val="TableParagraph"/>
              <w:numPr>
                <w:ilvl w:val="0"/>
                <w:numId w:val="192"/>
              </w:numPr>
              <w:tabs>
                <w:tab w:val="left" w:pos="280"/>
              </w:tabs>
              <w:spacing w:before="1"/>
              <w:ind w:hanging="186"/>
              <w:rPr>
                <w:sz w:val="18"/>
              </w:rPr>
            </w:pPr>
            <w:r>
              <w:rPr>
                <w:sz w:val="18"/>
              </w:rPr>
              <w:t>наброји типове угоститељских и туристичких</w:t>
            </w:r>
            <w:r>
              <w:rPr>
                <w:spacing w:val="-6"/>
                <w:sz w:val="18"/>
              </w:rPr>
              <w:t xml:space="preserve"> </w:t>
            </w:r>
            <w:r>
              <w:rPr>
                <w:sz w:val="18"/>
              </w:rPr>
              <w:t>предузећа</w:t>
            </w:r>
          </w:p>
        </w:tc>
        <w:tc>
          <w:tcPr>
            <w:tcW w:w="5542" w:type="dxa"/>
          </w:tcPr>
          <w:p w:rsidR="00381CE0" w:rsidRDefault="00346D2A">
            <w:pPr>
              <w:pStyle w:val="TableParagraph"/>
              <w:numPr>
                <w:ilvl w:val="0"/>
                <w:numId w:val="191"/>
              </w:numPr>
              <w:tabs>
                <w:tab w:val="left" w:pos="280"/>
              </w:tabs>
              <w:spacing w:line="206" w:lineRule="exact"/>
              <w:ind w:hanging="186"/>
              <w:rPr>
                <w:sz w:val="18"/>
              </w:rPr>
            </w:pPr>
            <w:r>
              <w:rPr>
                <w:sz w:val="18"/>
              </w:rPr>
              <w:t>Предузеће – појам и карактеристике предузећа</w:t>
            </w:r>
          </w:p>
          <w:p w:rsidR="00381CE0" w:rsidRDefault="00346D2A">
            <w:pPr>
              <w:pStyle w:val="TableParagraph"/>
              <w:numPr>
                <w:ilvl w:val="0"/>
                <w:numId w:val="191"/>
              </w:numPr>
              <w:tabs>
                <w:tab w:val="left" w:pos="280"/>
              </w:tabs>
              <w:spacing w:before="1"/>
              <w:ind w:hanging="186"/>
              <w:rPr>
                <w:sz w:val="18"/>
              </w:rPr>
            </w:pPr>
            <w:r>
              <w:rPr>
                <w:sz w:val="18"/>
              </w:rPr>
              <w:t>Предузеће као</w:t>
            </w:r>
            <w:r>
              <w:rPr>
                <w:spacing w:val="-1"/>
                <w:sz w:val="18"/>
              </w:rPr>
              <w:t xml:space="preserve"> </w:t>
            </w:r>
            <w:r>
              <w:rPr>
                <w:sz w:val="18"/>
              </w:rPr>
              <w:t>систем;</w:t>
            </w:r>
          </w:p>
          <w:p w:rsidR="00381CE0" w:rsidRDefault="00346D2A">
            <w:pPr>
              <w:pStyle w:val="TableParagraph"/>
              <w:numPr>
                <w:ilvl w:val="0"/>
                <w:numId w:val="191"/>
              </w:numPr>
              <w:tabs>
                <w:tab w:val="left" w:pos="280"/>
              </w:tabs>
              <w:spacing w:before="1"/>
              <w:ind w:hanging="186"/>
              <w:rPr>
                <w:sz w:val="18"/>
              </w:rPr>
            </w:pPr>
            <w:r>
              <w:rPr>
                <w:sz w:val="18"/>
              </w:rPr>
              <w:t>Врсте</w:t>
            </w:r>
            <w:r>
              <w:rPr>
                <w:spacing w:val="-1"/>
                <w:sz w:val="18"/>
              </w:rPr>
              <w:t xml:space="preserve"> </w:t>
            </w:r>
            <w:r>
              <w:rPr>
                <w:sz w:val="18"/>
              </w:rPr>
              <w:t>предузећа;</w:t>
            </w:r>
          </w:p>
          <w:p w:rsidR="00381CE0" w:rsidRDefault="00346D2A">
            <w:pPr>
              <w:pStyle w:val="TableParagraph"/>
              <w:numPr>
                <w:ilvl w:val="0"/>
                <w:numId w:val="191"/>
              </w:numPr>
              <w:tabs>
                <w:tab w:val="left" w:pos="280"/>
              </w:tabs>
              <w:spacing w:before="1"/>
              <w:ind w:hanging="186"/>
              <w:rPr>
                <w:sz w:val="18"/>
              </w:rPr>
            </w:pPr>
            <w:r>
              <w:rPr>
                <w:sz w:val="18"/>
              </w:rPr>
              <w:t>Привредна друштва - појам и правне форме</w:t>
            </w:r>
          </w:p>
          <w:p w:rsidR="00381CE0" w:rsidRDefault="00346D2A">
            <w:pPr>
              <w:pStyle w:val="TableParagraph"/>
              <w:numPr>
                <w:ilvl w:val="0"/>
                <w:numId w:val="191"/>
              </w:numPr>
              <w:tabs>
                <w:tab w:val="left" w:pos="280"/>
              </w:tabs>
              <w:ind w:hanging="186"/>
              <w:rPr>
                <w:sz w:val="18"/>
              </w:rPr>
            </w:pPr>
            <w:r>
              <w:rPr>
                <w:sz w:val="18"/>
              </w:rPr>
              <w:t>Друштва лица и Друштва капитала</w:t>
            </w:r>
          </w:p>
          <w:p w:rsidR="00381CE0" w:rsidRDefault="00346D2A">
            <w:pPr>
              <w:pStyle w:val="TableParagraph"/>
              <w:numPr>
                <w:ilvl w:val="0"/>
                <w:numId w:val="191"/>
              </w:numPr>
              <w:tabs>
                <w:tab w:val="left" w:pos="280"/>
              </w:tabs>
              <w:spacing w:before="1"/>
              <w:ind w:hanging="186"/>
              <w:rPr>
                <w:sz w:val="18"/>
              </w:rPr>
            </w:pPr>
            <w:r>
              <w:rPr>
                <w:sz w:val="18"/>
              </w:rPr>
              <w:t>Jавна предузећа – појам и</w:t>
            </w:r>
            <w:r>
              <w:rPr>
                <w:spacing w:val="-2"/>
                <w:sz w:val="18"/>
              </w:rPr>
              <w:t xml:space="preserve"> </w:t>
            </w:r>
            <w:r>
              <w:rPr>
                <w:sz w:val="18"/>
              </w:rPr>
              <w:t>врсте</w:t>
            </w:r>
          </w:p>
          <w:p w:rsidR="00381CE0" w:rsidRDefault="00346D2A">
            <w:pPr>
              <w:pStyle w:val="TableParagraph"/>
              <w:numPr>
                <w:ilvl w:val="0"/>
                <w:numId w:val="191"/>
              </w:numPr>
              <w:tabs>
                <w:tab w:val="left" w:pos="280"/>
              </w:tabs>
              <w:spacing w:before="1"/>
              <w:ind w:right="1029" w:hanging="186"/>
              <w:rPr>
                <w:sz w:val="18"/>
              </w:rPr>
            </w:pPr>
            <w:r>
              <w:rPr>
                <w:sz w:val="18"/>
              </w:rPr>
              <w:t>Угоститељска и туристичка предузећа – појам, врсте и карактеристике</w:t>
            </w:r>
            <w:r>
              <w:rPr>
                <w:spacing w:val="-1"/>
                <w:sz w:val="18"/>
              </w:rPr>
              <w:t xml:space="preserve"> </w:t>
            </w:r>
            <w:r>
              <w:rPr>
                <w:sz w:val="18"/>
              </w:rPr>
              <w:t>предузећа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3"/>
        </w:trPr>
        <w:tc>
          <w:tcPr>
            <w:tcW w:w="2093" w:type="dxa"/>
          </w:tcPr>
          <w:p w:rsidR="00381CE0" w:rsidRDefault="00381CE0">
            <w:pPr>
              <w:pStyle w:val="TableParagraph"/>
              <w:rPr>
                <w:sz w:val="16"/>
              </w:rPr>
            </w:pPr>
          </w:p>
        </w:tc>
        <w:tc>
          <w:tcPr>
            <w:tcW w:w="5007" w:type="dxa"/>
          </w:tcPr>
          <w:p w:rsidR="00381CE0" w:rsidRDefault="00381CE0">
            <w:pPr>
              <w:pStyle w:val="TableParagraph"/>
              <w:rPr>
                <w:sz w:val="16"/>
              </w:rPr>
            </w:pPr>
          </w:p>
        </w:tc>
        <w:tc>
          <w:tcPr>
            <w:tcW w:w="5542" w:type="dxa"/>
          </w:tcPr>
          <w:p w:rsidR="00381CE0" w:rsidRDefault="00346D2A">
            <w:pPr>
              <w:pStyle w:val="TableParagraph"/>
              <w:spacing w:before="1" w:line="208" w:lineRule="exact"/>
              <w:ind w:left="93" w:right="414"/>
              <w:rPr>
                <w:sz w:val="18"/>
              </w:rPr>
            </w:pPr>
            <w:r>
              <w:rPr>
                <w:b/>
                <w:sz w:val="18"/>
              </w:rPr>
              <w:t>Кључни појмови</w:t>
            </w:r>
            <w:r>
              <w:rPr>
                <w:sz w:val="18"/>
              </w:rPr>
              <w:t>: привредна друштва, угоститељска предузећа, туристичка предузећа, јавна предузећа,</w:t>
            </w:r>
          </w:p>
        </w:tc>
      </w:tr>
      <w:tr w:rsidR="00381CE0">
        <w:trPr>
          <w:trHeight w:val="186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0"/>
              <w:ind w:left="93" w:right="428" w:hanging="2"/>
              <w:rPr>
                <w:b/>
                <w:sz w:val="18"/>
              </w:rPr>
            </w:pPr>
            <w:r>
              <w:rPr>
                <w:b/>
                <w:sz w:val="18"/>
              </w:rPr>
              <w:t>Пословна средства предузећа</w:t>
            </w:r>
          </w:p>
        </w:tc>
        <w:tc>
          <w:tcPr>
            <w:tcW w:w="5007" w:type="dxa"/>
          </w:tcPr>
          <w:p w:rsidR="00381CE0" w:rsidRDefault="00346D2A">
            <w:pPr>
              <w:pStyle w:val="TableParagraph"/>
              <w:numPr>
                <w:ilvl w:val="0"/>
                <w:numId w:val="190"/>
              </w:numPr>
              <w:tabs>
                <w:tab w:val="left" w:pos="280"/>
              </w:tabs>
              <w:spacing w:line="203" w:lineRule="exact"/>
              <w:ind w:hanging="186"/>
              <w:rPr>
                <w:sz w:val="18"/>
              </w:rPr>
            </w:pPr>
            <w:r>
              <w:rPr>
                <w:sz w:val="18"/>
              </w:rPr>
              <w:t>Дефинише средства</w:t>
            </w:r>
            <w:r>
              <w:rPr>
                <w:spacing w:val="-1"/>
                <w:sz w:val="18"/>
              </w:rPr>
              <w:t xml:space="preserve"> </w:t>
            </w:r>
            <w:r>
              <w:rPr>
                <w:sz w:val="18"/>
              </w:rPr>
              <w:t>предузећа;</w:t>
            </w:r>
          </w:p>
          <w:p w:rsidR="00381CE0" w:rsidRDefault="00346D2A">
            <w:pPr>
              <w:pStyle w:val="TableParagraph"/>
              <w:numPr>
                <w:ilvl w:val="0"/>
                <w:numId w:val="190"/>
              </w:numPr>
              <w:tabs>
                <w:tab w:val="left" w:pos="280"/>
              </w:tabs>
              <w:spacing w:before="1"/>
              <w:ind w:hanging="186"/>
              <w:rPr>
                <w:sz w:val="18"/>
              </w:rPr>
            </w:pPr>
            <w:r>
              <w:rPr>
                <w:sz w:val="18"/>
              </w:rPr>
              <w:t>разликује критеријуме за поделу средстава</w:t>
            </w:r>
            <w:r>
              <w:rPr>
                <w:spacing w:val="-2"/>
                <w:sz w:val="18"/>
              </w:rPr>
              <w:t xml:space="preserve"> </w:t>
            </w:r>
            <w:r>
              <w:rPr>
                <w:sz w:val="18"/>
              </w:rPr>
              <w:t>предузећа;</w:t>
            </w:r>
          </w:p>
          <w:p w:rsidR="00381CE0" w:rsidRDefault="00346D2A">
            <w:pPr>
              <w:pStyle w:val="TableParagraph"/>
              <w:numPr>
                <w:ilvl w:val="0"/>
                <w:numId w:val="190"/>
              </w:numPr>
              <w:tabs>
                <w:tab w:val="left" w:pos="280"/>
              </w:tabs>
              <w:spacing w:before="1"/>
              <w:ind w:hanging="186"/>
              <w:rPr>
                <w:sz w:val="18"/>
              </w:rPr>
            </w:pPr>
            <w:r>
              <w:rPr>
                <w:sz w:val="18"/>
              </w:rPr>
              <w:t>дефинише основна</w:t>
            </w:r>
            <w:r>
              <w:rPr>
                <w:spacing w:val="-1"/>
                <w:sz w:val="18"/>
              </w:rPr>
              <w:t xml:space="preserve"> </w:t>
            </w:r>
            <w:r>
              <w:rPr>
                <w:sz w:val="18"/>
              </w:rPr>
              <w:t>средства;</w:t>
            </w:r>
          </w:p>
          <w:p w:rsidR="00381CE0" w:rsidRDefault="00346D2A">
            <w:pPr>
              <w:pStyle w:val="TableParagraph"/>
              <w:numPr>
                <w:ilvl w:val="0"/>
                <w:numId w:val="190"/>
              </w:numPr>
              <w:tabs>
                <w:tab w:val="left" w:pos="280"/>
              </w:tabs>
              <w:spacing w:before="1"/>
              <w:ind w:hanging="186"/>
              <w:rPr>
                <w:sz w:val="18"/>
              </w:rPr>
            </w:pPr>
            <w:r>
              <w:rPr>
                <w:sz w:val="18"/>
              </w:rPr>
              <w:t>наведе врсте основних средстава;</w:t>
            </w:r>
          </w:p>
          <w:p w:rsidR="00381CE0" w:rsidRDefault="00346D2A">
            <w:pPr>
              <w:pStyle w:val="TableParagraph"/>
              <w:numPr>
                <w:ilvl w:val="0"/>
                <w:numId w:val="190"/>
              </w:numPr>
              <w:tabs>
                <w:tab w:val="left" w:pos="280"/>
              </w:tabs>
              <w:ind w:hanging="186"/>
              <w:rPr>
                <w:sz w:val="18"/>
              </w:rPr>
            </w:pPr>
            <w:r>
              <w:rPr>
                <w:sz w:val="18"/>
              </w:rPr>
              <w:t>дефинише обртна</w:t>
            </w:r>
            <w:r>
              <w:rPr>
                <w:spacing w:val="-1"/>
                <w:sz w:val="18"/>
              </w:rPr>
              <w:t xml:space="preserve"> </w:t>
            </w:r>
            <w:r>
              <w:rPr>
                <w:sz w:val="18"/>
              </w:rPr>
              <w:t>средства;</w:t>
            </w:r>
          </w:p>
          <w:p w:rsidR="00381CE0" w:rsidRDefault="00346D2A">
            <w:pPr>
              <w:pStyle w:val="TableParagraph"/>
              <w:numPr>
                <w:ilvl w:val="0"/>
                <w:numId w:val="190"/>
              </w:numPr>
              <w:tabs>
                <w:tab w:val="left" w:pos="280"/>
              </w:tabs>
              <w:spacing w:before="1"/>
              <w:ind w:hanging="186"/>
              <w:rPr>
                <w:sz w:val="18"/>
              </w:rPr>
            </w:pPr>
            <w:r>
              <w:rPr>
                <w:sz w:val="18"/>
              </w:rPr>
              <w:t>наведе врсте обртних средстава.</w:t>
            </w:r>
          </w:p>
          <w:p w:rsidR="00381CE0" w:rsidRDefault="00346D2A">
            <w:pPr>
              <w:pStyle w:val="TableParagraph"/>
              <w:numPr>
                <w:ilvl w:val="0"/>
                <w:numId w:val="190"/>
              </w:numPr>
              <w:tabs>
                <w:tab w:val="left" w:pos="280"/>
              </w:tabs>
              <w:spacing w:before="1"/>
              <w:ind w:hanging="186"/>
              <w:rPr>
                <w:sz w:val="18"/>
              </w:rPr>
            </w:pPr>
            <w:r>
              <w:rPr>
                <w:sz w:val="18"/>
              </w:rPr>
              <w:t>разграничи врсте средстава на конкретним</w:t>
            </w:r>
            <w:r>
              <w:rPr>
                <w:spacing w:val="-3"/>
                <w:sz w:val="18"/>
              </w:rPr>
              <w:t xml:space="preserve"> </w:t>
            </w:r>
            <w:r>
              <w:rPr>
                <w:sz w:val="18"/>
              </w:rPr>
              <w:t>примерима</w:t>
            </w:r>
          </w:p>
        </w:tc>
        <w:tc>
          <w:tcPr>
            <w:tcW w:w="5542" w:type="dxa"/>
          </w:tcPr>
          <w:p w:rsidR="00381CE0" w:rsidRDefault="00381CE0">
            <w:pPr>
              <w:pStyle w:val="TableParagraph"/>
              <w:spacing w:before="8"/>
              <w:rPr>
                <w:sz w:val="17"/>
              </w:rPr>
            </w:pPr>
          </w:p>
          <w:p w:rsidR="00381CE0" w:rsidRDefault="00346D2A">
            <w:pPr>
              <w:pStyle w:val="TableParagraph"/>
              <w:numPr>
                <w:ilvl w:val="0"/>
                <w:numId w:val="189"/>
              </w:numPr>
              <w:tabs>
                <w:tab w:val="left" w:pos="280"/>
              </w:tabs>
              <w:spacing w:before="1"/>
              <w:ind w:hanging="186"/>
              <w:rPr>
                <w:sz w:val="18"/>
              </w:rPr>
            </w:pPr>
            <w:r>
              <w:rPr>
                <w:sz w:val="18"/>
              </w:rPr>
              <w:t>Појам средстава</w:t>
            </w:r>
            <w:r>
              <w:rPr>
                <w:spacing w:val="-1"/>
                <w:sz w:val="18"/>
              </w:rPr>
              <w:t xml:space="preserve"> </w:t>
            </w:r>
            <w:r>
              <w:rPr>
                <w:sz w:val="18"/>
              </w:rPr>
              <w:t>предузећа;</w:t>
            </w:r>
          </w:p>
          <w:p w:rsidR="00381CE0" w:rsidRDefault="00346D2A">
            <w:pPr>
              <w:pStyle w:val="TableParagraph"/>
              <w:numPr>
                <w:ilvl w:val="0"/>
                <w:numId w:val="189"/>
              </w:numPr>
              <w:tabs>
                <w:tab w:val="left" w:pos="280"/>
              </w:tabs>
              <w:spacing w:before="1"/>
              <w:ind w:hanging="186"/>
              <w:rPr>
                <w:sz w:val="18"/>
              </w:rPr>
            </w:pPr>
            <w:r>
              <w:rPr>
                <w:sz w:val="18"/>
              </w:rPr>
              <w:t>Критеријуми за поделу средстава</w:t>
            </w:r>
            <w:r>
              <w:rPr>
                <w:spacing w:val="-1"/>
                <w:sz w:val="18"/>
              </w:rPr>
              <w:t xml:space="preserve"> </w:t>
            </w:r>
            <w:r>
              <w:rPr>
                <w:sz w:val="18"/>
              </w:rPr>
              <w:t>предузећа;</w:t>
            </w:r>
          </w:p>
          <w:p w:rsidR="00381CE0" w:rsidRDefault="00346D2A">
            <w:pPr>
              <w:pStyle w:val="TableParagraph"/>
              <w:numPr>
                <w:ilvl w:val="0"/>
                <w:numId w:val="189"/>
              </w:numPr>
              <w:tabs>
                <w:tab w:val="left" w:pos="280"/>
              </w:tabs>
              <w:spacing w:before="1"/>
              <w:ind w:hanging="186"/>
              <w:rPr>
                <w:sz w:val="18"/>
              </w:rPr>
            </w:pPr>
            <w:r>
              <w:rPr>
                <w:sz w:val="18"/>
              </w:rPr>
              <w:t>Врсте средстава</w:t>
            </w:r>
            <w:r>
              <w:rPr>
                <w:spacing w:val="-2"/>
                <w:sz w:val="18"/>
              </w:rPr>
              <w:t xml:space="preserve"> </w:t>
            </w:r>
            <w:r>
              <w:rPr>
                <w:sz w:val="18"/>
              </w:rPr>
              <w:t>предузећа;</w:t>
            </w:r>
          </w:p>
          <w:p w:rsidR="00381CE0" w:rsidRDefault="00346D2A">
            <w:pPr>
              <w:pStyle w:val="TableParagraph"/>
              <w:numPr>
                <w:ilvl w:val="0"/>
                <w:numId w:val="189"/>
              </w:numPr>
              <w:tabs>
                <w:tab w:val="left" w:pos="280"/>
              </w:tabs>
              <w:ind w:hanging="186"/>
              <w:rPr>
                <w:sz w:val="18"/>
              </w:rPr>
            </w:pPr>
            <w:r>
              <w:rPr>
                <w:sz w:val="18"/>
              </w:rPr>
              <w:t>Основна средства - појам, врсте и</w:t>
            </w:r>
            <w:r>
              <w:rPr>
                <w:spacing w:val="-2"/>
                <w:sz w:val="18"/>
              </w:rPr>
              <w:t xml:space="preserve"> </w:t>
            </w:r>
            <w:r>
              <w:rPr>
                <w:sz w:val="18"/>
              </w:rPr>
              <w:t>карактеристике</w:t>
            </w:r>
            <w:r>
              <w:rPr>
                <w:sz w:val="18"/>
              </w:rPr>
              <w:t>;</w:t>
            </w:r>
          </w:p>
          <w:p w:rsidR="00381CE0" w:rsidRDefault="00346D2A">
            <w:pPr>
              <w:pStyle w:val="TableParagraph"/>
              <w:numPr>
                <w:ilvl w:val="0"/>
                <w:numId w:val="189"/>
              </w:numPr>
              <w:tabs>
                <w:tab w:val="left" w:pos="280"/>
              </w:tabs>
              <w:spacing w:before="1"/>
              <w:ind w:hanging="186"/>
              <w:rPr>
                <w:sz w:val="18"/>
              </w:rPr>
            </w:pPr>
            <w:r>
              <w:rPr>
                <w:sz w:val="18"/>
              </w:rPr>
              <w:t>Обртна средства - појам, врсте и</w:t>
            </w:r>
            <w:r>
              <w:rPr>
                <w:spacing w:val="-1"/>
                <w:sz w:val="18"/>
              </w:rPr>
              <w:t xml:space="preserve"> </w:t>
            </w:r>
            <w:r>
              <w:rPr>
                <w:sz w:val="18"/>
              </w:rPr>
              <w:t>карактеристике;</w:t>
            </w:r>
          </w:p>
          <w:p w:rsidR="00381CE0" w:rsidRDefault="00381CE0">
            <w:pPr>
              <w:pStyle w:val="TableParagraph"/>
              <w:spacing w:before="10"/>
              <w:rPr>
                <w:sz w:val="17"/>
              </w:rPr>
            </w:pPr>
          </w:p>
          <w:p w:rsidR="00381CE0" w:rsidRDefault="00346D2A">
            <w:pPr>
              <w:pStyle w:val="TableParagraph"/>
              <w:spacing w:line="210" w:lineRule="atLeast"/>
              <w:ind w:left="93" w:right="414" w:hanging="1"/>
              <w:rPr>
                <w:sz w:val="18"/>
              </w:rPr>
            </w:pPr>
            <w:r>
              <w:rPr>
                <w:b/>
                <w:sz w:val="18"/>
              </w:rPr>
              <w:t xml:space="preserve">Кључни појмови: </w:t>
            </w:r>
            <w:r>
              <w:rPr>
                <w:sz w:val="18"/>
              </w:rPr>
              <w:t>средства предузећа, основна средства, обртна средства.</w:t>
            </w:r>
          </w:p>
        </w:tc>
      </w:tr>
      <w:tr w:rsidR="00381CE0">
        <w:trPr>
          <w:trHeight w:val="826"/>
        </w:trPr>
        <w:tc>
          <w:tcPr>
            <w:tcW w:w="2093" w:type="dxa"/>
          </w:tcPr>
          <w:p w:rsidR="00381CE0" w:rsidRDefault="00381CE0">
            <w:pPr>
              <w:pStyle w:val="TableParagraph"/>
              <w:spacing w:before="10"/>
              <w:rPr>
                <w:sz w:val="17"/>
              </w:rPr>
            </w:pPr>
          </w:p>
          <w:p w:rsidR="00381CE0" w:rsidRDefault="00346D2A">
            <w:pPr>
              <w:pStyle w:val="TableParagraph"/>
              <w:ind w:left="93" w:right="527" w:hanging="2"/>
              <w:rPr>
                <w:b/>
                <w:sz w:val="18"/>
              </w:rPr>
            </w:pPr>
            <w:r>
              <w:rPr>
                <w:b/>
                <w:sz w:val="18"/>
              </w:rPr>
              <w:t>Извори средстава предузећа</w:t>
            </w:r>
          </w:p>
        </w:tc>
        <w:tc>
          <w:tcPr>
            <w:tcW w:w="5007" w:type="dxa"/>
          </w:tcPr>
          <w:p w:rsidR="00381CE0" w:rsidRDefault="00346D2A">
            <w:pPr>
              <w:pStyle w:val="TableParagraph"/>
              <w:numPr>
                <w:ilvl w:val="0"/>
                <w:numId w:val="188"/>
              </w:numPr>
              <w:tabs>
                <w:tab w:val="left" w:pos="280"/>
              </w:tabs>
              <w:spacing w:line="204" w:lineRule="exact"/>
              <w:ind w:hanging="186"/>
              <w:rPr>
                <w:sz w:val="18"/>
              </w:rPr>
            </w:pPr>
            <w:r>
              <w:rPr>
                <w:sz w:val="18"/>
              </w:rPr>
              <w:t>објасни појам извора средстава</w:t>
            </w:r>
            <w:r>
              <w:rPr>
                <w:spacing w:val="-1"/>
                <w:sz w:val="18"/>
              </w:rPr>
              <w:t xml:space="preserve"> </w:t>
            </w:r>
            <w:r>
              <w:rPr>
                <w:sz w:val="18"/>
              </w:rPr>
              <w:t>предузећа</w:t>
            </w:r>
          </w:p>
          <w:p w:rsidR="00381CE0" w:rsidRDefault="00346D2A">
            <w:pPr>
              <w:pStyle w:val="TableParagraph"/>
              <w:numPr>
                <w:ilvl w:val="0"/>
                <w:numId w:val="188"/>
              </w:numPr>
              <w:tabs>
                <w:tab w:val="left" w:pos="280"/>
              </w:tabs>
              <w:spacing w:before="1"/>
              <w:ind w:hanging="186"/>
              <w:rPr>
                <w:sz w:val="18"/>
              </w:rPr>
            </w:pPr>
            <w:r>
              <w:rPr>
                <w:sz w:val="18"/>
              </w:rPr>
              <w:t>разликује изворе</w:t>
            </w:r>
            <w:r>
              <w:rPr>
                <w:spacing w:val="-1"/>
                <w:sz w:val="18"/>
              </w:rPr>
              <w:t xml:space="preserve"> </w:t>
            </w:r>
            <w:r>
              <w:rPr>
                <w:sz w:val="18"/>
              </w:rPr>
              <w:t>средстава;</w:t>
            </w:r>
          </w:p>
          <w:p w:rsidR="00381CE0" w:rsidRDefault="00346D2A">
            <w:pPr>
              <w:pStyle w:val="TableParagraph"/>
              <w:numPr>
                <w:ilvl w:val="0"/>
                <w:numId w:val="188"/>
              </w:numPr>
              <w:tabs>
                <w:tab w:val="left" w:pos="280"/>
              </w:tabs>
              <w:spacing w:before="1" w:line="208" w:lineRule="exact"/>
              <w:ind w:right="561" w:hanging="186"/>
              <w:rPr>
                <w:sz w:val="18"/>
              </w:rPr>
            </w:pPr>
            <w:r>
              <w:rPr>
                <w:sz w:val="18"/>
              </w:rPr>
              <w:t>упореди предности и мане сопствених и туђих извора средстава</w:t>
            </w:r>
            <w:r>
              <w:rPr>
                <w:spacing w:val="-1"/>
                <w:sz w:val="18"/>
              </w:rPr>
              <w:t xml:space="preserve"> </w:t>
            </w:r>
            <w:r>
              <w:rPr>
                <w:sz w:val="18"/>
              </w:rPr>
              <w:t>предузећа.</w:t>
            </w:r>
          </w:p>
        </w:tc>
        <w:tc>
          <w:tcPr>
            <w:tcW w:w="5542" w:type="dxa"/>
          </w:tcPr>
          <w:p w:rsidR="00381CE0" w:rsidRDefault="00346D2A">
            <w:pPr>
              <w:pStyle w:val="TableParagraph"/>
              <w:numPr>
                <w:ilvl w:val="0"/>
                <w:numId w:val="187"/>
              </w:numPr>
              <w:tabs>
                <w:tab w:val="left" w:pos="280"/>
              </w:tabs>
              <w:spacing w:line="204" w:lineRule="exact"/>
              <w:ind w:hanging="186"/>
              <w:rPr>
                <w:sz w:val="18"/>
              </w:rPr>
            </w:pPr>
            <w:r>
              <w:rPr>
                <w:sz w:val="18"/>
              </w:rPr>
              <w:t>Извори средстава предузећа – појам и</w:t>
            </w:r>
            <w:r>
              <w:rPr>
                <w:spacing w:val="-2"/>
                <w:sz w:val="18"/>
              </w:rPr>
              <w:t xml:space="preserve"> </w:t>
            </w:r>
            <w:r>
              <w:rPr>
                <w:sz w:val="18"/>
              </w:rPr>
              <w:t>врсте;</w:t>
            </w:r>
          </w:p>
          <w:p w:rsidR="00381CE0" w:rsidRDefault="00346D2A">
            <w:pPr>
              <w:pStyle w:val="TableParagraph"/>
              <w:numPr>
                <w:ilvl w:val="0"/>
                <w:numId w:val="187"/>
              </w:numPr>
              <w:tabs>
                <w:tab w:val="left" w:pos="280"/>
              </w:tabs>
              <w:spacing w:before="1"/>
              <w:ind w:hanging="186"/>
              <w:rPr>
                <w:sz w:val="18"/>
              </w:rPr>
            </w:pPr>
            <w:r>
              <w:rPr>
                <w:sz w:val="18"/>
              </w:rPr>
              <w:t>Сопствени и туђи извори средстава предузећа.</w:t>
            </w:r>
          </w:p>
          <w:p w:rsidR="00381CE0" w:rsidRDefault="00381CE0">
            <w:pPr>
              <w:pStyle w:val="TableParagraph"/>
              <w:spacing w:before="1"/>
              <w:rPr>
                <w:sz w:val="18"/>
              </w:rPr>
            </w:pPr>
          </w:p>
          <w:p w:rsidR="00381CE0" w:rsidRDefault="00346D2A">
            <w:pPr>
              <w:pStyle w:val="TableParagraph"/>
              <w:spacing w:line="186" w:lineRule="exact"/>
              <w:ind w:left="93"/>
              <w:rPr>
                <w:sz w:val="18"/>
              </w:rPr>
            </w:pPr>
            <w:r>
              <w:rPr>
                <w:b/>
                <w:sz w:val="18"/>
              </w:rPr>
              <w:t>Кључни појмови</w:t>
            </w:r>
            <w:r>
              <w:rPr>
                <w:sz w:val="18"/>
              </w:rPr>
              <w:t>: извори средстава предузећа</w:t>
            </w:r>
          </w:p>
        </w:tc>
      </w:tr>
      <w:tr w:rsidR="00381CE0">
        <w:trPr>
          <w:trHeight w:val="186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3"/>
              </w:rPr>
            </w:pPr>
          </w:p>
          <w:p w:rsidR="00381CE0" w:rsidRDefault="00346D2A">
            <w:pPr>
              <w:pStyle w:val="TableParagraph"/>
              <w:ind w:left="91"/>
              <w:rPr>
                <w:b/>
                <w:sz w:val="18"/>
              </w:rPr>
            </w:pPr>
            <w:r>
              <w:rPr>
                <w:b/>
                <w:sz w:val="18"/>
              </w:rPr>
              <w:t>Трошкови предузећа</w:t>
            </w:r>
          </w:p>
        </w:tc>
        <w:tc>
          <w:tcPr>
            <w:tcW w:w="5007" w:type="dxa"/>
          </w:tcPr>
          <w:p w:rsidR="00381CE0" w:rsidRDefault="00346D2A">
            <w:pPr>
              <w:pStyle w:val="TableParagraph"/>
              <w:numPr>
                <w:ilvl w:val="0"/>
                <w:numId w:val="186"/>
              </w:numPr>
              <w:tabs>
                <w:tab w:val="left" w:pos="280"/>
              </w:tabs>
              <w:spacing w:line="204" w:lineRule="exact"/>
              <w:ind w:hanging="186"/>
              <w:rPr>
                <w:sz w:val="18"/>
              </w:rPr>
            </w:pPr>
            <w:r>
              <w:rPr>
                <w:sz w:val="18"/>
              </w:rPr>
              <w:t>Дефинише утрошке, трошкове и расходе</w:t>
            </w:r>
            <w:r>
              <w:rPr>
                <w:spacing w:val="-1"/>
                <w:sz w:val="18"/>
              </w:rPr>
              <w:t xml:space="preserve"> </w:t>
            </w:r>
            <w:r>
              <w:rPr>
                <w:sz w:val="18"/>
              </w:rPr>
              <w:t>предузећа;</w:t>
            </w:r>
          </w:p>
          <w:p w:rsidR="00381CE0" w:rsidRDefault="00346D2A">
            <w:pPr>
              <w:pStyle w:val="TableParagraph"/>
              <w:numPr>
                <w:ilvl w:val="0"/>
                <w:numId w:val="186"/>
              </w:numPr>
              <w:tabs>
                <w:tab w:val="left" w:pos="280"/>
              </w:tabs>
              <w:spacing w:before="1"/>
              <w:ind w:hanging="186"/>
              <w:rPr>
                <w:sz w:val="18"/>
              </w:rPr>
            </w:pPr>
            <w:r>
              <w:rPr>
                <w:sz w:val="18"/>
              </w:rPr>
              <w:t>наведе врсте трошкова;</w:t>
            </w:r>
          </w:p>
          <w:p w:rsidR="00381CE0" w:rsidRDefault="00346D2A">
            <w:pPr>
              <w:pStyle w:val="TableParagraph"/>
              <w:numPr>
                <w:ilvl w:val="0"/>
                <w:numId w:val="186"/>
              </w:numPr>
              <w:tabs>
                <w:tab w:val="left" w:pos="280"/>
              </w:tabs>
              <w:spacing w:before="1"/>
              <w:ind w:hanging="186"/>
              <w:rPr>
                <w:sz w:val="18"/>
              </w:rPr>
            </w:pPr>
            <w:r>
              <w:rPr>
                <w:sz w:val="18"/>
              </w:rPr>
              <w:t>опише карактеристике трошкова;</w:t>
            </w:r>
          </w:p>
          <w:p w:rsidR="00381CE0" w:rsidRDefault="00346D2A">
            <w:pPr>
              <w:pStyle w:val="TableParagraph"/>
              <w:numPr>
                <w:ilvl w:val="0"/>
                <w:numId w:val="186"/>
              </w:numPr>
              <w:tabs>
                <w:tab w:val="left" w:pos="280"/>
              </w:tabs>
              <w:spacing w:before="1"/>
              <w:ind w:hanging="186"/>
              <w:rPr>
                <w:sz w:val="18"/>
              </w:rPr>
            </w:pPr>
            <w:r>
              <w:rPr>
                <w:sz w:val="18"/>
              </w:rPr>
              <w:t>разликује утрошке од трошкова;</w:t>
            </w:r>
          </w:p>
          <w:p w:rsidR="00381CE0" w:rsidRDefault="00346D2A">
            <w:pPr>
              <w:pStyle w:val="TableParagraph"/>
              <w:numPr>
                <w:ilvl w:val="0"/>
                <w:numId w:val="186"/>
              </w:numPr>
              <w:tabs>
                <w:tab w:val="left" w:pos="280"/>
              </w:tabs>
              <w:spacing w:before="1"/>
              <w:ind w:hanging="186"/>
              <w:rPr>
                <w:sz w:val="18"/>
              </w:rPr>
            </w:pPr>
            <w:r>
              <w:rPr>
                <w:sz w:val="18"/>
              </w:rPr>
              <w:t>разликује врсте</w:t>
            </w:r>
            <w:r>
              <w:rPr>
                <w:spacing w:val="-1"/>
                <w:sz w:val="18"/>
              </w:rPr>
              <w:t xml:space="preserve"> </w:t>
            </w:r>
            <w:r>
              <w:rPr>
                <w:sz w:val="18"/>
              </w:rPr>
              <w:t>калкулација;</w:t>
            </w:r>
          </w:p>
          <w:p w:rsidR="00381CE0" w:rsidRDefault="00346D2A">
            <w:pPr>
              <w:pStyle w:val="TableParagraph"/>
              <w:numPr>
                <w:ilvl w:val="0"/>
                <w:numId w:val="186"/>
              </w:numPr>
              <w:tabs>
                <w:tab w:val="left" w:pos="280"/>
              </w:tabs>
              <w:ind w:hanging="186"/>
              <w:rPr>
                <w:sz w:val="18"/>
              </w:rPr>
            </w:pPr>
            <w:r>
              <w:rPr>
                <w:sz w:val="18"/>
              </w:rPr>
              <w:t>израђује калкулацију цена смештаја, исхране и пића</w:t>
            </w:r>
          </w:p>
          <w:p w:rsidR="00381CE0" w:rsidRDefault="00346D2A">
            <w:pPr>
              <w:pStyle w:val="TableParagraph"/>
              <w:numPr>
                <w:ilvl w:val="0"/>
                <w:numId w:val="186"/>
              </w:numPr>
              <w:tabs>
                <w:tab w:val="left" w:pos="280"/>
              </w:tabs>
              <w:spacing w:before="1"/>
              <w:ind w:right="333" w:hanging="186"/>
              <w:rPr>
                <w:sz w:val="18"/>
              </w:rPr>
            </w:pPr>
            <w:r>
              <w:rPr>
                <w:sz w:val="18"/>
              </w:rPr>
              <w:t>опише специфичности обрачуна трошкова и утв</w:t>
            </w:r>
            <w:r>
              <w:rPr>
                <w:sz w:val="18"/>
              </w:rPr>
              <w:t>рђивање цена у туризму и</w:t>
            </w:r>
            <w:r>
              <w:rPr>
                <w:spacing w:val="-1"/>
                <w:sz w:val="18"/>
              </w:rPr>
              <w:t xml:space="preserve"> </w:t>
            </w:r>
            <w:r>
              <w:rPr>
                <w:sz w:val="18"/>
              </w:rPr>
              <w:t>угоститељству.</w:t>
            </w:r>
          </w:p>
        </w:tc>
        <w:tc>
          <w:tcPr>
            <w:tcW w:w="5542" w:type="dxa"/>
          </w:tcPr>
          <w:p w:rsidR="00381CE0" w:rsidRDefault="00346D2A">
            <w:pPr>
              <w:pStyle w:val="TableParagraph"/>
              <w:numPr>
                <w:ilvl w:val="0"/>
                <w:numId w:val="185"/>
              </w:numPr>
              <w:tabs>
                <w:tab w:val="left" w:pos="280"/>
              </w:tabs>
              <w:spacing w:line="204" w:lineRule="exact"/>
              <w:ind w:hanging="186"/>
              <w:rPr>
                <w:sz w:val="18"/>
              </w:rPr>
            </w:pPr>
            <w:r>
              <w:rPr>
                <w:sz w:val="18"/>
              </w:rPr>
              <w:t>Појам расхода</w:t>
            </w:r>
            <w:r>
              <w:rPr>
                <w:spacing w:val="-1"/>
                <w:sz w:val="18"/>
              </w:rPr>
              <w:t xml:space="preserve"> </w:t>
            </w:r>
            <w:r>
              <w:rPr>
                <w:sz w:val="18"/>
              </w:rPr>
              <w:t>предузећа;</w:t>
            </w:r>
          </w:p>
          <w:p w:rsidR="00381CE0" w:rsidRDefault="00346D2A">
            <w:pPr>
              <w:pStyle w:val="TableParagraph"/>
              <w:numPr>
                <w:ilvl w:val="0"/>
                <w:numId w:val="185"/>
              </w:numPr>
              <w:tabs>
                <w:tab w:val="left" w:pos="280"/>
              </w:tabs>
              <w:spacing w:before="1"/>
              <w:ind w:hanging="186"/>
              <w:rPr>
                <w:sz w:val="18"/>
              </w:rPr>
            </w:pPr>
            <w:r>
              <w:rPr>
                <w:sz w:val="18"/>
              </w:rPr>
              <w:t>Појам</w:t>
            </w:r>
            <w:r>
              <w:rPr>
                <w:spacing w:val="-1"/>
                <w:sz w:val="18"/>
              </w:rPr>
              <w:t xml:space="preserve"> </w:t>
            </w:r>
            <w:r>
              <w:rPr>
                <w:sz w:val="18"/>
              </w:rPr>
              <w:t>утрошака;</w:t>
            </w:r>
          </w:p>
          <w:p w:rsidR="00381CE0" w:rsidRDefault="00346D2A">
            <w:pPr>
              <w:pStyle w:val="TableParagraph"/>
              <w:numPr>
                <w:ilvl w:val="0"/>
                <w:numId w:val="185"/>
              </w:numPr>
              <w:tabs>
                <w:tab w:val="left" w:pos="280"/>
              </w:tabs>
              <w:spacing w:before="1"/>
              <w:ind w:hanging="186"/>
              <w:rPr>
                <w:sz w:val="18"/>
              </w:rPr>
            </w:pPr>
            <w:r>
              <w:rPr>
                <w:sz w:val="18"/>
              </w:rPr>
              <w:t>Појам, подела и распоред трошкова;</w:t>
            </w:r>
          </w:p>
          <w:p w:rsidR="00381CE0" w:rsidRDefault="00346D2A">
            <w:pPr>
              <w:pStyle w:val="TableParagraph"/>
              <w:numPr>
                <w:ilvl w:val="0"/>
                <w:numId w:val="185"/>
              </w:numPr>
              <w:tabs>
                <w:tab w:val="left" w:pos="280"/>
              </w:tabs>
              <w:spacing w:before="1"/>
              <w:ind w:hanging="186"/>
              <w:rPr>
                <w:sz w:val="18"/>
              </w:rPr>
            </w:pPr>
            <w:r>
              <w:rPr>
                <w:sz w:val="18"/>
              </w:rPr>
              <w:t>Појам</w:t>
            </w:r>
            <w:r>
              <w:rPr>
                <w:spacing w:val="-3"/>
                <w:sz w:val="18"/>
              </w:rPr>
              <w:t xml:space="preserve"> </w:t>
            </w:r>
            <w:r>
              <w:rPr>
                <w:sz w:val="18"/>
              </w:rPr>
              <w:t>калкулације;</w:t>
            </w:r>
          </w:p>
          <w:p w:rsidR="00381CE0" w:rsidRDefault="00346D2A">
            <w:pPr>
              <w:pStyle w:val="TableParagraph"/>
              <w:numPr>
                <w:ilvl w:val="0"/>
                <w:numId w:val="185"/>
              </w:numPr>
              <w:tabs>
                <w:tab w:val="left" w:pos="280"/>
              </w:tabs>
              <w:spacing w:before="1"/>
              <w:ind w:hanging="186"/>
              <w:rPr>
                <w:sz w:val="18"/>
              </w:rPr>
            </w:pPr>
            <w:r>
              <w:rPr>
                <w:sz w:val="18"/>
              </w:rPr>
              <w:t>Врсте</w:t>
            </w:r>
            <w:r>
              <w:rPr>
                <w:spacing w:val="-4"/>
                <w:sz w:val="18"/>
              </w:rPr>
              <w:t xml:space="preserve"> </w:t>
            </w:r>
            <w:r>
              <w:rPr>
                <w:sz w:val="18"/>
              </w:rPr>
              <w:t>калкулације;</w:t>
            </w:r>
          </w:p>
          <w:p w:rsidR="00381CE0" w:rsidRDefault="00346D2A">
            <w:pPr>
              <w:pStyle w:val="TableParagraph"/>
              <w:numPr>
                <w:ilvl w:val="0"/>
                <w:numId w:val="185"/>
              </w:numPr>
              <w:tabs>
                <w:tab w:val="left" w:pos="280"/>
              </w:tabs>
              <w:ind w:hanging="186"/>
              <w:rPr>
                <w:sz w:val="18"/>
              </w:rPr>
            </w:pPr>
            <w:r>
              <w:rPr>
                <w:sz w:val="18"/>
              </w:rPr>
              <w:t>Специфичности обрачуна трошкова у угоститељству и</w:t>
            </w:r>
            <w:r>
              <w:rPr>
                <w:spacing w:val="-4"/>
                <w:sz w:val="18"/>
              </w:rPr>
              <w:t xml:space="preserve"> </w:t>
            </w:r>
            <w:r>
              <w:rPr>
                <w:sz w:val="18"/>
              </w:rPr>
              <w:t>туризму.</w:t>
            </w:r>
          </w:p>
          <w:p w:rsidR="00381CE0" w:rsidRDefault="00381CE0">
            <w:pPr>
              <w:pStyle w:val="TableParagraph"/>
              <w:spacing w:before="10"/>
              <w:rPr>
                <w:sz w:val="17"/>
              </w:rPr>
            </w:pPr>
          </w:p>
          <w:p w:rsidR="00381CE0" w:rsidRDefault="00346D2A">
            <w:pPr>
              <w:pStyle w:val="TableParagraph"/>
              <w:spacing w:line="210" w:lineRule="atLeast"/>
              <w:ind w:left="93" w:right="414" w:hanging="1"/>
              <w:rPr>
                <w:sz w:val="18"/>
              </w:rPr>
            </w:pPr>
            <w:r>
              <w:rPr>
                <w:b/>
                <w:sz w:val="18"/>
              </w:rPr>
              <w:t xml:space="preserve">Кључни појмови: </w:t>
            </w:r>
            <w:r>
              <w:rPr>
                <w:sz w:val="18"/>
              </w:rPr>
              <w:t>калкулација, смештај, исхрана, пиће, угоститељство, туризам.</w:t>
            </w:r>
          </w:p>
        </w:tc>
      </w:tr>
      <w:tr w:rsidR="00381CE0">
        <w:trPr>
          <w:trHeight w:val="1658"/>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0"/>
              <w:ind w:left="93" w:right="173" w:hanging="2"/>
              <w:rPr>
                <w:b/>
                <w:sz w:val="18"/>
              </w:rPr>
            </w:pPr>
            <w:r>
              <w:rPr>
                <w:b/>
                <w:sz w:val="18"/>
              </w:rPr>
              <w:t>Резултат пословања и његова расподела</w:t>
            </w:r>
          </w:p>
        </w:tc>
        <w:tc>
          <w:tcPr>
            <w:tcW w:w="5007" w:type="dxa"/>
          </w:tcPr>
          <w:p w:rsidR="00381CE0" w:rsidRDefault="00346D2A">
            <w:pPr>
              <w:pStyle w:val="TableParagraph"/>
              <w:numPr>
                <w:ilvl w:val="0"/>
                <w:numId w:val="184"/>
              </w:numPr>
              <w:tabs>
                <w:tab w:val="left" w:pos="280"/>
              </w:tabs>
              <w:spacing w:line="205" w:lineRule="exact"/>
              <w:ind w:hanging="186"/>
              <w:rPr>
                <w:sz w:val="18"/>
              </w:rPr>
            </w:pPr>
            <w:r>
              <w:rPr>
                <w:sz w:val="18"/>
              </w:rPr>
              <w:t>Дефинише укупан</w:t>
            </w:r>
            <w:r>
              <w:rPr>
                <w:spacing w:val="-1"/>
                <w:sz w:val="18"/>
              </w:rPr>
              <w:t xml:space="preserve"> </w:t>
            </w:r>
            <w:r>
              <w:rPr>
                <w:sz w:val="18"/>
              </w:rPr>
              <w:t>приход;</w:t>
            </w:r>
          </w:p>
          <w:p w:rsidR="00381CE0" w:rsidRDefault="00346D2A">
            <w:pPr>
              <w:pStyle w:val="TableParagraph"/>
              <w:numPr>
                <w:ilvl w:val="0"/>
                <w:numId w:val="184"/>
              </w:numPr>
              <w:tabs>
                <w:tab w:val="left" w:pos="280"/>
              </w:tabs>
              <w:spacing w:before="1"/>
              <w:ind w:hanging="186"/>
              <w:rPr>
                <w:sz w:val="18"/>
              </w:rPr>
            </w:pPr>
            <w:r>
              <w:rPr>
                <w:sz w:val="18"/>
              </w:rPr>
              <w:t>разликује приходе</w:t>
            </w:r>
            <w:r>
              <w:rPr>
                <w:spacing w:val="-5"/>
                <w:sz w:val="18"/>
              </w:rPr>
              <w:t xml:space="preserve"> </w:t>
            </w:r>
            <w:r>
              <w:rPr>
                <w:sz w:val="18"/>
              </w:rPr>
              <w:t>предузећа;</w:t>
            </w:r>
          </w:p>
          <w:p w:rsidR="00381CE0" w:rsidRDefault="00346D2A">
            <w:pPr>
              <w:pStyle w:val="TableParagraph"/>
              <w:numPr>
                <w:ilvl w:val="0"/>
                <w:numId w:val="184"/>
              </w:numPr>
              <w:tabs>
                <w:tab w:val="left" w:pos="280"/>
              </w:tabs>
              <w:spacing w:before="1"/>
              <w:ind w:hanging="186"/>
              <w:rPr>
                <w:sz w:val="18"/>
              </w:rPr>
            </w:pPr>
            <w:r>
              <w:rPr>
                <w:sz w:val="18"/>
              </w:rPr>
              <w:t>дефинише расходе</w:t>
            </w:r>
            <w:r>
              <w:rPr>
                <w:spacing w:val="-4"/>
                <w:sz w:val="18"/>
              </w:rPr>
              <w:t xml:space="preserve"> </w:t>
            </w:r>
            <w:r>
              <w:rPr>
                <w:sz w:val="18"/>
              </w:rPr>
              <w:t>предузећа;</w:t>
            </w:r>
          </w:p>
          <w:p w:rsidR="00381CE0" w:rsidRDefault="00346D2A">
            <w:pPr>
              <w:pStyle w:val="TableParagraph"/>
              <w:numPr>
                <w:ilvl w:val="0"/>
                <w:numId w:val="184"/>
              </w:numPr>
              <w:tabs>
                <w:tab w:val="left" w:pos="280"/>
              </w:tabs>
              <w:ind w:hanging="186"/>
              <w:rPr>
                <w:sz w:val="18"/>
              </w:rPr>
            </w:pPr>
            <w:r>
              <w:rPr>
                <w:sz w:val="18"/>
              </w:rPr>
              <w:t>утврђује резултате пословања</w:t>
            </w:r>
            <w:r>
              <w:rPr>
                <w:spacing w:val="-1"/>
                <w:sz w:val="18"/>
              </w:rPr>
              <w:t xml:space="preserve"> </w:t>
            </w:r>
            <w:r>
              <w:rPr>
                <w:sz w:val="18"/>
              </w:rPr>
              <w:t>предузећа;</w:t>
            </w:r>
          </w:p>
          <w:p w:rsidR="00381CE0" w:rsidRDefault="00346D2A">
            <w:pPr>
              <w:pStyle w:val="TableParagraph"/>
              <w:numPr>
                <w:ilvl w:val="0"/>
                <w:numId w:val="184"/>
              </w:numPr>
              <w:tabs>
                <w:tab w:val="left" w:pos="280"/>
              </w:tabs>
              <w:spacing w:before="1"/>
              <w:ind w:right="781" w:hanging="186"/>
              <w:rPr>
                <w:sz w:val="18"/>
              </w:rPr>
            </w:pPr>
            <w:r>
              <w:rPr>
                <w:sz w:val="18"/>
              </w:rPr>
              <w:t>објасни начин распоређивања пословног резултата (добитак,</w:t>
            </w:r>
            <w:r>
              <w:rPr>
                <w:spacing w:val="-1"/>
                <w:sz w:val="18"/>
              </w:rPr>
              <w:t xml:space="preserve"> </w:t>
            </w:r>
            <w:r>
              <w:rPr>
                <w:sz w:val="18"/>
              </w:rPr>
              <w:t>губитак).</w:t>
            </w:r>
          </w:p>
          <w:p w:rsidR="00381CE0" w:rsidRDefault="00346D2A">
            <w:pPr>
              <w:pStyle w:val="TableParagraph"/>
              <w:numPr>
                <w:ilvl w:val="0"/>
                <w:numId w:val="184"/>
              </w:numPr>
              <w:tabs>
                <w:tab w:val="left" w:pos="280"/>
              </w:tabs>
              <w:spacing w:before="2"/>
              <w:ind w:hanging="186"/>
              <w:rPr>
                <w:sz w:val="18"/>
              </w:rPr>
            </w:pPr>
            <w:r>
              <w:rPr>
                <w:sz w:val="18"/>
              </w:rPr>
              <w:t>опише појам и функције</w:t>
            </w:r>
            <w:r>
              <w:rPr>
                <w:spacing w:val="-1"/>
                <w:sz w:val="18"/>
              </w:rPr>
              <w:t xml:space="preserve"> </w:t>
            </w:r>
            <w:r>
              <w:rPr>
                <w:sz w:val="18"/>
              </w:rPr>
              <w:t>буџета;</w:t>
            </w:r>
          </w:p>
          <w:p w:rsidR="00381CE0" w:rsidRDefault="00346D2A">
            <w:pPr>
              <w:pStyle w:val="TableParagraph"/>
              <w:numPr>
                <w:ilvl w:val="0"/>
                <w:numId w:val="184"/>
              </w:numPr>
              <w:tabs>
                <w:tab w:val="left" w:pos="280"/>
              </w:tabs>
              <w:spacing w:before="1" w:line="186" w:lineRule="exact"/>
              <w:ind w:hanging="186"/>
              <w:rPr>
                <w:sz w:val="18"/>
              </w:rPr>
            </w:pPr>
            <w:r>
              <w:rPr>
                <w:sz w:val="18"/>
              </w:rPr>
              <w:t>анализира буџетске приходе и буџетске</w:t>
            </w:r>
            <w:r>
              <w:rPr>
                <w:spacing w:val="-1"/>
                <w:sz w:val="18"/>
              </w:rPr>
              <w:t xml:space="preserve"> </w:t>
            </w:r>
            <w:r>
              <w:rPr>
                <w:sz w:val="18"/>
              </w:rPr>
              <w:t>расходе</w:t>
            </w:r>
          </w:p>
        </w:tc>
        <w:tc>
          <w:tcPr>
            <w:tcW w:w="5542" w:type="dxa"/>
          </w:tcPr>
          <w:p w:rsidR="00381CE0" w:rsidRDefault="00346D2A">
            <w:pPr>
              <w:pStyle w:val="TableParagraph"/>
              <w:numPr>
                <w:ilvl w:val="0"/>
                <w:numId w:val="183"/>
              </w:numPr>
              <w:tabs>
                <w:tab w:val="left" w:pos="280"/>
              </w:tabs>
              <w:spacing w:line="205" w:lineRule="exact"/>
              <w:ind w:hanging="186"/>
              <w:rPr>
                <w:sz w:val="18"/>
              </w:rPr>
            </w:pPr>
            <w:r>
              <w:rPr>
                <w:sz w:val="18"/>
              </w:rPr>
              <w:t>Појам укупног</w:t>
            </w:r>
            <w:r>
              <w:rPr>
                <w:spacing w:val="-1"/>
                <w:sz w:val="18"/>
              </w:rPr>
              <w:t xml:space="preserve"> </w:t>
            </w:r>
            <w:r>
              <w:rPr>
                <w:sz w:val="18"/>
              </w:rPr>
              <w:t>прихода;</w:t>
            </w:r>
          </w:p>
          <w:p w:rsidR="00381CE0" w:rsidRDefault="00346D2A">
            <w:pPr>
              <w:pStyle w:val="TableParagraph"/>
              <w:numPr>
                <w:ilvl w:val="0"/>
                <w:numId w:val="183"/>
              </w:numPr>
              <w:tabs>
                <w:tab w:val="left" w:pos="280"/>
              </w:tabs>
              <w:spacing w:before="1"/>
              <w:ind w:hanging="186"/>
              <w:rPr>
                <w:sz w:val="18"/>
              </w:rPr>
            </w:pPr>
            <w:r>
              <w:rPr>
                <w:sz w:val="18"/>
              </w:rPr>
              <w:t>Појам укупног</w:t>
            </w:r>
            <w:r>
              <w:rPr>
                <w:spacing w:val="-4"/>
                <w:sz w:val="18"/>
              </w:rPr>
              <w:t xml:space="preserve"> </w:t>
            </w:r>
            <w:r>
              <w:rPr>
                <w:sz w:val="18"/>
              </w:rPr>
              <w:t>расхода;</w:t>
            </w:r>
          </w:p>
          <w:p w:rsidR="00381CE0" w:rsidRDefault="00346D2A">
            <w:pPr>
              <w:pStyle w:val="TableParagraph"/>
              <w:numPr>
                <w:ilvl w:val="0"/>
                <w:numId w:val="183"/>
              </w:numPr>
              <w:tabs>
                <w:tab w:val="left" w:pos="280"/>
              </w:tabs>
              <w:spacing w:before="1"/>
              <w:ind w:hanging="186"/>
              <w:rPr>
                <w:sz w:val="18"/>
              </w:rPr>
            </w:pPr>
            <w:r>
              <w:rPr>
                <w:sz w:val="18"/>
              </w:rPr>
              <w:t>Утврђивање пословног резултата</w:t>
            </w:r>
            <w:r>
              <w:rPr>
                <w:spacing w:val="-1"/>
                <w:sz w:val="18"/>
              </w:rPr>
              <w:t xml:space="preserve"> </w:t>
            </w:r>
            <w:r>
              <w:rPr>
                <w:sz w:val="18"/>
              </w:rPr>
              <w:t>предузећа;</w:t>
            </w:r>
          </w:p>
          <w:p w:rsidR="00381CE0" w:rsidRDefault="00346D2A">
            <w:pPr>
              <w:pStyle w:val="TableParagraph"/>
              <w:numPr>
                <w:ilvl w:val="0"/>
                <w:numId w:val="183"/>
              </w:numPr>
              <w:tabs>
                <w:tab w:val="left" w:pos="280"/>
              </w:tabs>
              <w:ind w:hanging="186"/>
              <w:rPr>
                <w:sz w:val="18"/>
              </w:rPr>
            </w:pPr>
            <w:r>
              <w:rPr>
                <w:sz w:val="18"/>
              </w:rPr>
              <w:t>Распоређивање пословног резултата</w:t>
            </w:r>
            <w:r>
              <w:rPr>
                <w:spacing w:val="-1"/>
                <w:sz w:val="18"/>
              </w:rPr>
              <w:t xml:space="preserve"> </w:t>
            </w:r>
            <w:r>
              <w:rPr>
                <w:sz w:val="18"/>
              </w:rPr>
              <w:t>предузећа.</w:t>
            </w:r>
          </w:p>
          <w:p w:rsidR="00381CE0" w:rsidRDefault="00381CE0">
            <w:pPr>
              <w:pStyle w:val="TableParagraph"/>
              <w:spacing w:before="2"/>
              <w:rPr>
                <w:sz w:val="18"/>
              </w:rPr>
            </w:pPr>
          </w:p>
          <w:p w:rsidR="00381CE0" w:rsidRDefault="00346D2A">
            <w:pPr>
              <w:pStyle w:val="TableParagraph"/>
              <w:ind w:left="93" w:right="414"/>
              <w:rPr>
                <w:sz w:val="18"/>
              </w:rPr>
            </w:pPr>
            <w:r>
              <w:rPr>
                <w:b/>
                <w:sz w:val="18"/>
              </w:rPr>
              <w:t xml:space="preserve">Кључни појмови: </w:t>
            </w:r>
            <w:r>
              <w:rPr>
                <w:sz w:val="18"/>
              </w:rPr>
              <w:t>приход, расход, добитак, губитак, буџетски приход, буџетски расход</w:t>
            </w:r>
          </w:p>
        </w:tc>
      </w:tr>
      <w:tr w:rsidR="00381CE0">
        <w:trPr>
          <w:trHeight w:val="1452"/>
        </w:trPr>
        <w:tc>
          <w:tcPr>
            <w:tcW w:w="2093" w:type="dxa"/>
          </w:tcPr>
          <w:p w:rsidR="00381CE0" w:rsidRDefault="00381CE0">
            <w:pPr>
              <w:pStyle w:val="TableParagraph"/>
              <w:rPr>
                <w:sz w:val="20"/>
              </w:rPr>
            </w:pPr>
          </w:p>
          <w:p w:rsidR="00381CE0" w:rsidRDefault="00381CE0">
            <w:pPr>
              <w:pStyle w:val="TableParagraph"/>
              <w:spacing w:before="1"/>
              <w:rPr>
                <w:sz w:val="16"/>
              </w:rPr>
            </w:pPr>
          </w:p>
          <w:p w:rsidR="00381CE0" w:rsidRDefault="00346D2A">
            <w:pPr>
              <w:pStyle w:val="TableParagraph"/>
              <w:ind w:left="93" w:right="436" w:hanging="2"/>
              <w:rPr>
                <w:b/>
                <w:sz w:val="18"/>
              </w:rPr>
            </w:pPr>
            <w:r>
              <w:rPr>
                <w:b/>
                <w:sz w:val="18"/>
              </w:rPr>
              <w:t>Мерење пословног успеха предузећа</w:t>
            </w:r>
          </w:p>
        </w:tc>
        <w:tc>
          <w:tcPr>
            <w:tcW w:w="5007" w:type="dxa"/>
          </w:tcPr>
          <w:p w:rsidR="00381CE0" w:rsidRDefault="00346D2A">
            <w:pPr>
              <w:pStyle w:val="TableParagraph"/>
              <w:spacing w:before="37"/>
              <w:ind w:left="93"/>
              <w:rPr>
                <w:sz w:val="14"/>
              </w:rPr>
            </w:pPr>
            <w:r>
              <w:rPr>
                <w:w w:val="105"/>
                <w:sz w:val="14"/>
              </w:rPr>
              <w:t>●</w:t>
            </w:r>
          </w:p>
          <w:p w:rsidR="00381CE0" w:rsidRDefault="00346D2A">
            <w:pPr>
              <w:pStyle w:val="TableParagraph"/>
              <w:numPr>
                <w:ilvl w:val="0"/>
                <w:numId w:val="182"/>
              </w:numPr>
              <w:tabs>
                <w:tab w:val="left" w:pos="280"/>
              </w:tabs>
              <w:spacing w:before="9"/>
              <w:ind w:hanging="186"/>
              <w:rPr>
                <w:sz w:val="18"/>
              </w:rPr>
            </w:pPr>
            <w:r>
              <w:rPr>
                <w:sz w:val="18"/>
              </w:rPr>
              <w:t>Дефинише основне показатеље пословног</w:t>
            </w:r>
            <w:r>
              <w:rPr>
                <w:spacing w:val="-1"/>
                <w:sz w:val="18"/>
              </w:rPr>
              <w:t xml:space="preserve"> </w:t>
            </w:r>
            <w:r>
              <w:rPr>
                <w:sz w:val="18"/>
              </w:rPr>
              <w:t>успеха;</w:t>
            </w:r>
          </w:p>
          <w:p w:rsidR="00381CE0" w:rsidRDefault="00346D2A">
            <w:pPr>
              <w:pStyle w:val="TableParagraph"/>
              <w:numPr>
                <w:ilvl w:val="0"/>
                <w:numId w:val="182"/>
              </w:numPr>
              <w:tabs>
                <w:tab w:val="left" w:pos="280"/>
              </w:tabs>
              <w:spacing w:before="1"/>
              <w:ind w:hanging="186"/>
              <w:rPr>
                <w:sz w:val="18"/>
              </w:rPr>
            </w:pPr>
            <w:r>
              <w:rPr>
                <w:sz w:val="18"/>
              </w:rPr>
              <w:t>опише продуктивност</w:t>
            </w:r>
            <w:r>
              <w:rPr>
                <w:spacing w:val="-1"/>
                <w:sz w:val="18"/>
              </w:rPr>
              <w:t xml:space="preserve"> </w:t>
            </w:r>
            <w:r>
              <w:rPr>
                <w:sz w:val="18"/>
              </w:rPr>
              <w:t>рада;</w:t>
            </w:r>
          </w:p>
          <w:p w:rsidR="00381CE0" w:rsidRDefault="00346D2A">
            <w:pPr>
              <w:pStyle w:val="TableParagraph"/>
              <w:numPr>
                <w:ilvl w:val="0"/>
                <w:numId w:val="182"/>
              </w:numPr>
              <w:tabs>
                <w:tab w:val="left" w:pos="280"/>
              </w:tabs>
              <w:ind w:hanging="186"/>
              <w:rPr>
                <w:sz w:val="18"/>
              </w:rPr>
            </w:pPr>
            <w:r>
              <w:rPr>
                <w:sz w:val="18"/>
              </w:rPr>
              <w:t>опише економичност</w:t>
            </w:r>
            <w:r>
              <w:rPr>
                <w:spacing w:val="-1"/>
                <w:sz w:val="18"/>
              </w:rPr>
              <w:t xml:space="preserve"> </w:t>
            </w:r>
            <w:r>
              <w:rPr>
                <w:sz w:val="18"/>
              </w:rPr>
              <w:t>рада;</w:t>
            </w:r>
          </w:p>
          <w:p w:rsidR="00381CE0" w:rsidRDefault="00346D2A">
            <w:pPr>
              <w:pStyle w:val="TableParagraph"/>
              <w:numPr>
                <w:ilvl w:val="0"/>
                <w:numId w:val="182"/>
              </w:numPr>
              <w:tabs>
                <w:tab w:val="left" w:pos="280"/>
              </w:tabs>
              <w:spacing w:before="1"/>
              <w:ind w:hanging="186"/>
              <w:rPr>
                <w:sz w:val="18"/>
              </w:rPr>
            </w:pPr>
            <w:r>
              <w:rPr>
                <w:sz w:val="18"/>
              </w:rPr>
              <w:t>опише рентабилност</w:t>
            </w:r>
            <w:r>
              <w:rPr>
                <w:spacing w:val="-1"/>
                <w:sz w:val="18"/>
              </w:rPr>
              <w:t xml:space="preserve"> </w:t>
            </w:r>
            <w:r>
              <w:rPr>
                <w:sz w:val="18"/>
              </w:rPr>
              <w:t>рада.</w:t>
            </w:r>
          </w:p>
          <w:p w:rsidR="00381CE0" w:rsidRDefault="00346D2A">
            <w:pPr>
              <w:pStyle w:val="TableParagraph"/>
              <w:numPr>
                <w:ilvl w:val="0"/>
                <w:numId w:val="182"/>
              </w:numPr>
              <w:tabs>
                <w:tab w:val="left" w:pos="280"/>
              </w:tabs>
              <w:spacing w:line="210" w:lineRule="atLeast"/>
              <w:ind w:right="566" w:hanging="186"/>
              <w:rPr>
                <w:sz w:val="18"/>
              </w:rPr>
            </w:pPr>
            <w:r>
              <w:rPr>
                <w:sz w:val="18"/>
              </w:rPr>
              <w:t>анализира показатеље пословног успеха предузећа на конкретном</w:t>
            </w:r>
            <w:r>
              <w:rPr>
                <w:spacing w:val="-1"/>
                <w:sz w:val="18"/>
              </w:rPr>
              <w:t xml:space="preserve"> </w:t>
            </w:r>
            <w:r>
              <w:rPr>
                <w:sz w:val="18"/>
              </w:rPr>
              <w:t>примеру</w:t>
            </w:r>
          </w:p>
        </w:tc>
        <w:tc>
          <w:tcPr>
            <w:tcW w:w="5542" w:type="dxa"/>
          </w:tcPr>
          <w:p w:rsidR="00381CE0" w:rsidRDefault="00346D2A">
            <w:pPr>
              <w:pStyle w:val="TableParagraph"/>
              <w:numPr>
                <w:ilvl w:val="0"/>
                <w:numId w:val="181"/>
              </w:numPr>
              <w:tabs>
                <w:tab w:val="left" w:pos="280"/>
              </w:tabs>
              <w:spacing w:line="206" w:lineRule="exact"/>
              <w:ind w:hanging="186"/>
              <w:rPr>
                <w:sz w:val="18"/>
              </w:rPr>
            </w:pPr>
            <w:r>
              <w:rPr>
                <w:sz w:val="18"/>
              </w:rPr>
              <w:t>Појам мерила пословног успеха;</w:t>
            </w:r>
          </w:p>
          <w:p w:rsidR="00381CE0" w:rsidRDefault="00346D2A">
            <w:pPr>
              <w:pStyle w:val="TableParagraph"/>
              <w:numPr>
                <w:ilvl w:val="0"/>
                <w:numId w:val="181"/>
              </w:numPr>
              <w:tabs>
                <w:tab w:val="left" w:pos="280"/>
              </w:tabs>
              <w:spacing w:before="1"/>
              <w:ind w:hanging="186"/>
              <w:rPr>
                <w:sz w:val="18"/>
              </w:rPr>
            </w:pPr>
            <w:r>
              <w:rPr>
                <w:sz w:val="18"/>
              </w:rPr>
              <w:t>Продуктивност</w:t>
            </w:r>
            <w:r>
              <w:rPr>
                <w:spacing w:val="-1"/>
                <w:sz w:val="18"/>
              </w:rPr>
              <w:t xml:space="preserve"> </w:t>
            </w:r>
            <w:r>
              <w:rPr>
                <w:sz w:val="18"/>
              </w:rPr>
              <w:t>рада;</w:t>
            </w:r>
          </w:p>
          <w:p w:rsidR="00381CE0" w:rsidRDefault="00346D2A">
            <w:pPr>
              <w:pStyle w:val="TableParagraph"/>
              <w:numPr>
                <w:ilvl w:val="0"/>
                <w:numId w:val="181"/>
              </w:numPr>
              <w:tabs>
                <w:tab w:val="left" w:pos="280"/>
              </w:tabs>
              <w:spacing w:before="1"/>
              <w:ind w:hanging="186"/>
              <w:rPr>
                <w:sz w:val="18"/>
              </w:rPr>
            </w:pPr>
            <w:r>
              <w:rPr>
                <w:sz w:val="18"/>
              </w:rPr>
              <w:t>Економичност</w:t>
            </w:r>
            <w:r>
              <w:rPr>
                <w:spacing w:val="-1"/>
                <w:sz w:val="18"/>
              </w:rPr>
              <w:t xml:space="preserve"> </w:t>
            </w:r>
            <w:r>
              <w:rPr>
                <w:sz w:val="18"/>
              </w:rPr>
              <w:t>рада;</w:t>
            </w:r>
          </w:p>
          <w:p w:rsidR="00381CE0" w:rsidRDefault="00346D2A">
            <w:pPr>
              <w:pStyle w:val="TableParagraph"/>
              <w:numPr>
                <w:ilvl w:val="0"/>
                <w:numId w:val="181"/>
              </w:numPr>
              <w:tabs>
                <w:tab w:val="left" w:pos="280"/>
              </w:tabs>
              <w:ind w:hanging="186"/>
              <w:rPr>
                <w:sz w:val="18"/>
              </w:rPr>
            </w:pPr>
            <w:r>
              <w:rPr>
                <w:sz w:val="18"/>
              </w:rPr>
              <w:t>Рентабилност</w:t>
            </w:r>
            <w:r>
              <w:rPr>
                <w:spacing w:val="-1"/>
                <w:sz w:val="18"/>
              </w:rPr>
              <w:t xml:space="preserve"> </w:t>
            </w:r>
            <w:r>
              <w:rPr>
                <w:sz w:val="18"/>
              </w:rPr>
              <w:t>рада.</w:t>
            </w:r>
          </w:p>
          <w:p w:rsidR="00381CE0" w:rsidRDefault="00381CE0">
            <w:pPr>
              <w:pStyle w:val="TableParagraph"/>
              <w:spacing w:before="10"/>
              <w:rPr>
                <w:sz w:val="17"/>
              </w:rPr>
            </w:pPr>
          </w:p>
          <w:p w:rsidR="00381CE0" w:rsidRDefault="00346D2A">
            <w:pPr>
              <w:pStyle w:val="TableParagraph"/>
              <w:spacing w:line="210" w:lineRule="atLeast"/>
              <w:ind w:left="93" w:right="414" w:hanging="1"/>
              <w:rPr>
                <w:sz w:val="18"/>
              </w:rPr>
            </w:pPr>
            <w:r>
              <w:rPr>
                <w:b/>
                <w:sz w:val="18"/>
              </w:rPr>
              <w:t>Кључни појмови</w:t>
            </w:r>
            <w:r>
              <w:rPr>
                <w:sz w:val="18"/>
              </w:rPr>
              <w:t>: успешност, продуктивност, економичност, рентабилност,</w:t>
            </w:r>
          </w:p>
        </w:tc>
      </w:tr>
      <w:tr w:rsidR="00381CE0">
        <w:trPr>
          <w:trHeight w:val="409"/>
        </w:trPr>
        <w:tc>
          <w:tcPr>
            <w:tcW w:w="2093" w:type="dxa"/>
          </w:tcPr>
          <w:p w:rsidR="00381CE0" w:rsidRDefault="00346D2A">
            <w:pPr>
              <w:pStyle w:val="TableParagraph"/>
              <w:spacing w:line="202" w:lineRule="exact"/>
              <w:ind w:left="91"/>
              <w:rPr>
                <w:b/>
                <w:sz w:val="18"/>
              </w:rPr>
            </w:pPr>
            <w:r>
              <w:rPr>
                <w:b/>
                <w:sz w:val="18"/>
              </w:rPr>
              <w:t>Организација</w:t>
            </w:r>
          </w:p>
          <w:p w:rsidR="00381CE0" w:rsidRDefault="00346D2A">
            <w:pPr>
              <w:pStyle w:val="TableParagraph"/>
              <w:spacing w:before="1" w:line="186" w:lineRule="exact"/>
              <w:ind w:left="91"/>
              <w:rPr>
                <w:b/>
                <w:sz w:val="18"/>
              </w:rPr>
            </w:pPr>
            <w:r>
              <w:rPr>
                <w:b/>
                <w:sz w:val="18"/>
              </w:rPr>
              <w:t>пословања предузећа</w:t>
            </w:r>
          </w:p>
        </w:tc>
        <w:tc>
          <w:tcPr>
            <w:tcW w:w="5007" w:type="dxa"/>
          </w:tcPr>
          <w:p w:rsidR="00381CE0" w:rsidRDefault="00346D2A">
            <w:pPr>
              <w:pStyle w:val="TableParagraph"/>
              <w:numPr>
                <w:ilvl w:val="0"/>
                <w:numId w:val="180"/>
              </w:numPr>
              <w:tabs>
                <w:tab w:val="left" w:pos="280"/>
              </w:tabs>
              <w:spacing w:line="202" w:lineRule="exact"/>
              <w:ind w:hanging="186"/>
              <w:rPr>
                <w:sz w:val="18"/>
              </w:rPr>
            </w:pPr>
            <w:r>
              <w:rPr>
                <w:sz w:val="18"/>
              </w:rPr>
              <w:t>Дефинише предузеће као организациони систем;</w:t>
            </w:r>
          </w:p>
          <w:p w:rsidR="00381CE0" w:rsidRDefault="00346D2A">
            <w:pPr>
              <w:pStyle w:val="TableParagraph"/>
              <w:numPr>
                <w:ilvl w:val="0"/>
                <w:numId w:val="180"/>
              </w:numPr>
              <w:tabs>
                <w:tab w:val="left" w:pos="280"/>
              </w:tabs>
              <w:spacing w:before="1" w:line="186" w:lineRule="exact"/>
              <w:ind w:hanging="186"/>
              <w:rPr>
                <w:sz w:val="18"/>
              </w:rPr>
            </w:pPr>
            <w:r>
              <w:rPr>
                <w:sz w:val="18"/>
              </w:rPr>
              <w:t>опише организациону структуру</w:t>
            </w:r>
            <w:r>
              <w:rPr>
                <w:spacing w:val="-1"/>
                <w:sz w:val="18"/>
              </w:rPr>
              <w:t xml:space="preserve"> </w:t>
            </w:r>
            <w:r>
              <w:rPr>
                <w:sz w:val="18"/>
              </w:rPr>
              <w:t>предузећа;</w:t>
            </w:r>
          </w:p>
        </w:tc>
        <w:tc>
          <w:tcPr>
            <w:tcW w:w="5542" w:type="dxa"/>
          </w:tcPr>
          <w:p w:rsidR="00381CE0" w:rsidRDefault="00346D2A">
            <w:pPr>
              <w:pStyle w:val="TableParagraph"/>
              <w:numPr>
                <w:ilvl w:val="0"/>
                <w:numId w:val="179"/>
              </w:numPr>
              <w:tabs>
                <w:tab w:val="left" w:pos="280"/>
              </w:tabs>
              <w:spacing w:line="202" w:lineRule="exact"/>
              <w:ind w:hanging="186"/>
              <w:rPr>
                <w:sz w:val="18"/>
              </w:rPr>
            </w:pPr>
            <w:r>
              <w:rPr>
                <w:sz w:val="18"/>
              </w:rPr>
              <w:t>Предузеће као организациони</w:t>
            </w:r>
            <w:r>
              <w:rPr>
                <w:spacing w:val="-1"/>
                <w:sz w:val="18"/>
              </w:rPr>
              <w:t xml:space="preserve"> </w:t>
            </w:r>
            <w:r>
              <w:rPr>
                <w:sz w:val="18"/>
              </w:rPr>
              <w:t>систем;</w:t>
            </w:r>
          </w:p>
        </w:tc>
      </w:tr>
    </w:tbl>
    <w:p w:rsidR="00381CE0" w:rsidRDefault="00381CE0">
      <w:pPr>
        <w:spacing w:line="202"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1245"/>
        </w:trPr>
        <w:tc>
          <w:tcPr>
            <w:tcW w:w="2093" w:type="dxa"/>
          </w:tcPr>
          <w:p w:rsidR="00381CE0" w:rsidRDefault="00381CE0">
            <w:pPr>
              <w:pStyle w:val="TableParagraph"/>
              <w:rPr>
                <w:sz w:val="18"/>
              </w:rPr>
            </w:pPr>
          </w:p>
        </w:tc>
        <w:tc>
          <w:tcPr>
            <w:tcW w:w="5007" w:type="dxa"/>
          </w:tcPr>
          <w:p w:rsidR="00381CE0" w:rsidRDefault="00346D2A">
            <w:pPr>
              <w:pStyle w:val="TableParagraph"/>
              <w:numPr>
                <w:ilvl w:val="0"/>
                <w:numId w:val="178"/>
              </w:numPr>
              <w:tabs>
                <w:tab w:val="left" w:pos="280"/>
              </w:tabs>
              <w:ind w:right="636" w:hanging="186"/>
              <w:rPr>
                <w:sz w:val="18"/>
              </w:rPr>
            </w:pPr>
            <w:r>
              <w:rPr>
                <w:sz w:val="18"/>
              </w:rPr>
              <w:t>презентује на примеру, специфичности организације функција у угоститељству и</w:t>
            </w:r>
            <w:r>
              <w:rPr>
                <w:spacing w:val="-2"/>
                <w:sz w:val="18"/>
              </w:rPr>
              <w:t xml:space="preserve"> </w:t>
            </w:r>
            <w:r>
              <w:rPr>
                <w:sz w:val="18"/>
              </w:rPr>
              <w:t>туризму</w:t>
            </w:r>
          </w:p>
        </w:tc>
        <w:tc>
          <w:tcPr>
            <w:tcW w:w="5542" w:type="dxa"/>
          </w:tcPr>
          <w:p w:rsidR="00381CE0" w:rsidRDefault="00346D2A">
            <w:pPr>
              <w:pStyle w:val="TableParagraph"/>
              <w:numPr>
                <w:ilvl w:val="0"/>
                <w:numId w:val="177"/>
              </w:numPr>
              <w:tabs>
                <w:tab w:val="left" w:pos="280"/>
              </w:tabs>
              <w:ind w:right="453" w:hanging="186"/>
              <w:rPr>
                <w:sz w:val="18"/>
              </w:rPr>
            </w:pPr>
            <w:r>
              <w:rPr>
                <w:sz w:val="18"/>
              </w:rPr>
              <w:t>Организациона структура предузећа (организација радног колектива, организација средстава и организација функција у предузећу).</w:t>
            </w:r>
          </w:p>
          <w:p w:rsidR="00381CE0" w:rsidRDefault="00381CE0">
            <w:pPr>
              <w:pStyle w:val="TableParagraph"/>
              <w:spacing w:before="2"/>
              <w:rPr>
                <w:sz w:val="18"/>
              </w:rPr>
            </w:pPr>
          </w:p>
          <w:p w:rsidR="00381CE0" w:rsidRDefault="00346D2A">
            <w:pPr>
              <w:pStyle w:val="TableParagraph"/>
              <w:spacing w:line="200" w:lineRule="atLeast"/>
              <w:ind w:left="93" w:right="414" w:hanging="1"/>
              <w:rPr>
                <w:sz w:val="18"/>
              </w:rPr>
            </w:pPr>
            <w:r>
              <w:rPr>
                <w:b/>
                <w:sz w:val="18"/>
              </w:rPr>
              <w:t xml:space="preserve">Кључни појмови: </w:t>
            </w:r>
            <w:r>
              <w:rPr>
                <w:sz w:val="18"/>
              </w:rPr>
              <w:t>организациони систем, струк</w:t>
            </w:r>
            <w:r>
              <w:rPr>
                <w:sz w:val="18"/>
              </w:rPr>
              <w:t>тура предузећа, организација функција.</w:t>
            </w:r>
          </w:p>
        </w:tc>
      </w:tr>
    </w:tbl>
    <w:p w:rsidR="00381CE0" w:rsidRDefault="00381CE0">
      <w:pPr>
        <w:pStyle w:val="BodyText"/>
        <w:spacing w:before="11"/>
        <w:rPr>
          <w:sz w:val="9"/>
        </w:rPr>
      </w:pPr>
    </w:p>
    <w:p w:rsidR="00381CE0" w:rsidRDefault="00346D2A">
      <w:pPr>
        <w:pStyle w:val="ListParagraph"/>
        <w:numPr>
          <w:ilvl w:val="0"/>
          <w:numId w:val="195"/>
        </w:numPr>
        <w:tabs>
          <w:tab w:val="left" w:pos="394"/>
        </w:tabs>
        <w:spacing w:before="93"/>
        <w:ind w:left="393" w:hanging="181"/>
        <w:rPr>
          <w:b/>
          <w:sz w:val="18"/>
        </w:rPr>
      </w:pPr>
      <w:r>
        <w:rPr>
          <w:b/>
          <w:sz w:val="18"/>
        </w:rPr>
        <w:t>УПУТСТВО ЗА ДИДАКТИЧКО-МЕТОДИЧКО ОСТВАРИВАЊЕ ПРОГРАМА</w:t>
      </w:r>
    </w:p>
    <w:p w:rsidR="00381CE0" w:rsidRDefault="00381CE0">
      <w:pPr>
        <w:pStyle w:val="BodyText"/>
        <w:spacing w:before="2"/>
        <w:rPr>
          <w:b/>
        </w:rPr>
      </w:pPr>
    </w:p>
    <w:p w:rsidR="00381CE0" w:rsidRDefault="00346D2A">
      <w:pPr>
        <w:pStyle w:val="BodyText"/>
        <w:ind w:left="212" w:right="5143"/>
      </w:pPr>
      <w:r>
        <w:t>На почетку сваке теме ученике упознати са циљевима и исходима, планом рада и начинима оцењивања. Облици наставе: Теоријски часови (64 часа)</w:t>
      </w:r>
    </w:p>
    <w:p w:rsidR="00381CE0" w:rsidRDefault="00346D2A">
      <w:pPr>
        <w:pStyle w:val="BodyText"/>
        <w:spacing w:before="1"/>
        <w:ind w:left="212"/>
      </w:pPr>
      <w:r>
        <w:t>Место реализације наставе: Сви часови се реализују у стандардној учионици, при чему се одељење не дели на групе.</w:t>
      </w:r>
    </w:p>
    <w:p w:rsidR="00381CE0" w:rsidRDefault="00381CE0">
      <w:pPr>
        <w:pStyle w:val="BodyText"/>
        <w:spacing w:before="2"/>
      </w:pPr>
    </w:p>
    <w:p w:rsidR="00381CE0" w:rsidRDefault="00346D2A">
      <w:pPr>
        <w:pStyle w:val="Heading2"/>
        <w:ind w:left="212"/>
      </w:pPr>
      <w:r>
        <w:rPr>
          <w:u w:val="single"/>
        </w:rPr>
        <w:t>Препоручени број часова по темама је следећи:</w:t>
      </w:r>
    </w:p>
    <w:p w:rsidR="00381CE0" w:rsidRDefault="00346D2A">
      <w:pPr>
        <w:pStyle w:val="ListParagraph"/>
        <w:numPr>
          <w:ilvl w:val="0"/>
          <w:numId w:val="241"/>
        </w:numPr>
        <w:tabs>
          <w:tab w:val="left" w:pos="318"/>
        </w:tabs>
        <w:spacing w:before="1"/>
        <w:ind w:left="317" w:hanging="105"/>
        <w:rPr>
          <w:sz w:val="18"/>
        </w:rPr>
      </w:pPr>
      <w:r>
        <w:rPr>
          <w:sz w:val="18"/>
        </w:rPr>
        <w:t>Појмовно одређење економике и организације предузећа ( 3</w:t>
      </w:r>
      <w:r>
        <w:rPr>
          <w:spacing w:val="-1"/>
          <w:sz w:val="18"/>
        </w:rPr>
        <w:t xml:space="preserve"> </w:t>
      </w:r>
      <w:r>
        <w:rPr>
          <w:sz w:val="18"/>
        </w:rPr>
        <w:t>часа)</w:t>
      </w:r>
    </w:p>
    <w:p w:rsidR="00381CE0" w:rsidRDefault="00346D2A">
      <w:pPr>
        <w:pStyle w:val="ListParagraph"/>
        <w:numPr>
          <w:ilvl w:val="0"/>
          <w:numId w:val="241"/>
        </w:numPr>
        <w:tabs>
          <w:tab w:val="left" w:pos="318"/>
        </w:tabs>
        <w:spacing w:before="1"/>
        <w:ind w:left="317" w:hanging="105"/>
        <w:rPr>
          <w:sz w:val="18"/>
        </w:rPr>
      </w:pPr>
      <w:r>
        <w:rPr>
          <w:sz w:val="18"/>
        </w:rPr>
        <w:t>Предузеће као носилац привређивањ</w:t>
      </w:r>
      <w:r>
        <w:rPr>
          <w:sz w:val="18"/>
        </w:rPr>
        <w:t>а ( 12</w:t>
      </w:r>
      <w:r>
        <w:rPr>
          <w:sz w:val="18"/>
        </w:rPr>
        <w:t xml:space="preserve"> </w:t>
      </w:r>
      <w:r>
        <w:rPr>
          <w:sz w:val="18"/>
        </w:rPr>
        <w:t>часова)</w:t>
      </w:r>
    </w:p>
    <w:p w:rsidR="00381CE0" w:rsidRDefault="00346D2A">
      <w:pPr>
        <w:pStyle w:val="ListParagraph"/>
        <w:numPr>
          <w:ilvl w:val="0"/>
          <w:numId w:val="241"/>
        </w:numPr>
        <w:tabs>
          <w:tab w:val="left" w:pos="318"/>
        </w:tabs>
        <w:spacing w:before="1"/>
        <w:ind w:left="317" w:hanging="105"/>
        <w:rPr>
          <w:sz w:val="18"/>
        </w:rPr>
      </w:pPr>
      <w:r>
        <w:rPr>
          <w:sz w:val="18"/>
        </w:rPr>
        <w:t>Пословна средства предузећа ( 8 часова)</w:t>
      </w:r>
    </w:p>
    <w:p w:rsidR="00381CE0" w:rsidRDefault="00346D2A">
      <w:pPr>
        <w:pStyle w:val="ListParagraph"/>
        <w:numPr>
          <w:ilvl w:val="0"/>
          <w:numId w:val="241"/>
        </w:numPr>
        <w:tabs>
          <w:tab w:val="left" w:pos="318"/>
        </w:tabs>
        <w:ind w:left="317" w:hanging="105"/>
        <w:rPr>
          <w:sz w:val="18"/>
        </w:rPr>
      </w:pPr>
      <w:r>
        <w:rPr>
          <w:sz w:val="18"/>
        </w:rPr>
        <w:t>Извори средстава предузећа ( 4</w:t>
      </w:r>
      <w:r>
        <w:rPr>
          <w:spacing w:val="-1"/>
          <w:sz w:val="18"/>
        </w:rPr>
        <w:t xml:space="preserve"> </w:t>
      </w:r>
      <w:r>
        <w:rPr>
          <w:sz w:val="18"/>
        </w:rPr>
        <w:t>часа)</w:t>
      </w:r>
    </w:p>
    <w:p w:rsidR="00381CE0" w:rsidRDefault="00346D2A">
      <w:pPr>
        <w:pStyle w:val="ListParagraph"/>
        <w:numPr>
          <w:ilvl w:val="0"/>
          <w:numId w:val="241"/>
        </w:numPr>
        <w:tabs>
          <w:tab w:val="left" w:pos="319"/>
        </w:tabs>
        <w:spacing w:before="1"/>
        <w:ind w:left="318"/>
        <w:rPr>
          <w:sz w:val="18"/>
        </w:rPr>
      </w:pPr>
      <w:r>
        <w:rPr>
          <w:sz w:val="18"/>
        </w:rPr>
        <w:t>Трошкови предузећа ( 12 часова)</w:t>
      </w:r>
    </w:p>
    <w:p w:rsidR="00381CE0" w:rsidRDefault="00346D2A">
      <w:pPr>
        <w:pStyle w:val="ListParagraph"/>
        <w:numPr>
          <w:ilvl w:val="0"/>
          <w:numId w:val="241"/>
        </w:numPr>
        <w:tabs>
          <w:tab w:val="left" w:pos="319"/>
        </w:tabs>
        <w:spacing w:before="1"/>
        <w:ind w:left="318"/>
        <w:rPr>
          <w:sz w:val="18"/>
        </w:rPr>
      </w:pPr>
      <w:r>
        <w:rPr>
          <w:sz w:val="18"/>
        </w:rPr>
        <w:t>Пословни резултат и његова расподела ( 10</w:t>
      </w:r>
      <w:r>
        <w:rPr>
          <w:spacing w:val="-1"/>
          <w:sz w:val="18"/>
        </w:rPr>
        <w:t xml:space="preserve"> </w:t>
      </w:r>
      <w:r>
        <w:rPr>
          <w:sz w:val="18"/>
        </w:rPr>
        <w:t>часова)</w:t>
      </w:r>
    </w:p>
    <w:p w:rsidR="00381CE0" w:rsidRDefault="00346D2A">
      <w:pPr>
        <w:pStyle w:val="ListParagraph"/>
        <w:numPr>
          <w:ilvl w:val="0"/>
          <w:numId w:val="241"/>
        </w:numPr>
        <w:tabs>
          <w:tab w:val="left" w:pos="319"/>
        </w:tabs>
        <w:spacing w:before="1"/>
        <w:ind w:left="318"/>
        <w:rPr>
          <w:sz w:val="18"/>
        </w:rPr>
      </w:pPr>
      <w:r>
        <w:rPr>
          <w:sz w:val="18"/>
        </w:rPr>
        <w:t>Мерила пословног успеха предузећа ( 8 часова)</w:t>
      </w:r>
    </w:p>
    <w:p w:rsidR="00381CE0" w:rsidRDefault="00346D2A">
      <w:pPr>
        <w:pStyle w:val="ListParagraph"/>
        <w:numPr>
          <w:ilvl w:val="0"/>
          <w:numId w:val="241"/>
        </w:numPr>
        <w:tabs>
          <w:tab w:val="left" w:pos="319"/>
        </w:tabs>
        <w:spacing w:before="1"/>
        <w:ind w:left="318"/>
        <w:rPr>
          <w:sz w:val="18"/>
        </w:rPr>
      </w:pPr>
      <w:r>
        <w:rPr>
          <w:sz w:val="18"/>
        </w:rPr>
        <w:t>Организација пословања предузећа ( 7</w:t>
      </w:r>
      <w:r>
        <w:rPr>
          <w:spacing w:val="-1"/>
          <w:sz w:val="18"/>
        </w:rPr>
        <w:t xml:space="preserve"> </w:t>
      </w:r>
      <w:r>
        <w:rPr>
          <w:sz w:val="18"/>
        </w:rPr>
        <w:t>часова)</w:t>
      </w:r>
    </w:p>
    <w:p w:rsidR="00381CE0" w:rsidRDefault="00381CE0">
      <w:pPr>
        <w:pStyle w:val="BodyText"/>
        <w:spacing w:before="1"/>
      </w:pPr>
    </w:p>
    <w:p w:rsidR="00381CE0" w:rsidRDefault="00346D2A">
      <w:pPr>
        <w:pStyle w:val="BodyText"/>
        <w:ind w:left="212" w:right="786" w:firstLine="295"/>
        <w:jc w:val="both"/>
      </w:pPr>
      <w:r>
        <w:t>На првим часовима подсетити ученике на теме које су реализоване у оквиру предмета Основе туризма и угоститељства. Навести примере из праксе који су блиски ученицима а односе се на функционисање туристичких агенција, угоститељских објеката за смеш</w:t>
      </w:r>
      <w:r>
        <w:t>тај, исхрану и пиће. Лакше разумевање теоријске наставе је могуће остварити на примерима успешних туристичких и угоститељских предузећа у којима ученици обављају практичну наставу.</w:t>
      </w:r>
    </w:p>
    <w:p w:rsidR="00381CE0" w:rsidRDefault="00346D2A">
      <w:pPr>
        <w:pStyle w:val="BodyText"/>
        <w:spacing w:before="3"/>
        <w:ind w:left="213" w:right="693" w:firstLine="295"/>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презе</w:t>
      </w:r>
      <w:r>
        <w:t>нтација израде радног задатка, текстуално- илустративне методе (студија случаја).</w:t>
      </w:r>
    </w:p>
    <w:p w:rsidR="00381CE0" w:rsidRDefault="00346D2A">
      <w:pPr>
        <w:pStyle w:val="BodyText"/>
        <w:spacing w:before="3"/>
        <w:ind w:left="213" w:right="693" w:firstLine="295"/>
        <w:jc w:val="both"/>
      </w:pPr>
      <w:r>
        <w:t>Предложени облици рада су фронтални, рад у групи, рад у пару, индивидуални рад. Такође, препорука је примена пројектне наставе, а неке од тема могу бити: Израчунавање цене ко</w:t>
      </w:r>
      <w:r>
        <w:t>штања смештајних јединица, или, Организациона структура туристичке агенције и др</w:t>
      </w:r>
    </w:p>
    <w:p w:rsidR="00381CE0" w:rsidRDefault="00346D2A">
      <w:pPr>
        <w:pStyle w:val="BodyText"/>
        <w:spacing w:before="2"/>
        <w:ind w:left="213" w:right="692" w:firstLine="295"/>
        <w:jc w:val="both"/>
      </w:pPr>
      <w:r>
        <w:t>Гостујући предавачи из успешних туристичких и угоститељских предузећа би на конкретним примерима и сопственом искуству објаснили теме као што су: Средства предузећа, Расходи и</w:t>
      </w:r>
      <w:r>
        <w:t xml:space="preserve"> приходи предузећа и Расподела резултата пословања. Препоручује се посета компанијама из окружења и разговор са запосленим руководиоцима.</w:t>
      </w:r>
    </w:p>
    <w:p w:rsidR="00381CE0" w:rsidRDefault="00381CE0">
      <w:pPr>
        <w:pStyle w:val="BodyText"/>
        <w:spacing w:before="3"/>
      </w:pPr>
    </w:p>
    <w:p w:rsidR="00381CE0" w:rsidRDefault="00346D2A">
      <w:pPr>
        <w:pStyle w:val="Heading2"/>
        <w:numPr>
          <w:ilvl w:val="0"/>
          <w:numId w:val="195"/>
        </w:numPr>
        <w:tabs>
          <w:tab w:val="left" w:pos="395"/>
        </w:tabs>
        <w:ind w:left="394" w:hanging="181"/>
      </w:pPr>
      <w:r>
        <w:t>УПУТСТВО ЗА ФОРМАТИВНО И СУМАТИВНО ОЦЕЊИВАЊЕ УЧЕНИКА</w:t>
      </w:r>
    </w:p>
    <w:p w:rsidR="00381CE0" w:rsidRDefault="00381CE0">
      <w:pPr>
        <w:pStyle w:val="BodyText"/>
        <w:spacing w:before="2"/>
        <w:rPr>
          <w:b/>
        </w:rPr>
      </w:pPr>
    </w:p>
    <w:p w:rsidR="00381CE0" w:rsidRDefault="00346D2A">
      <w:pPr>
        <w:pStyle w:val="BodyText"/>
        <w:ind w:left="213" w:right="690" w:firstLine="497"/>
        <w:jc w:val="both"/>
      </w:pPr>
      <w:r>
        <w:t>Формативно оцењивање, као модел праћења напредовања ученика, је присутно на сваком часу и свака ученичка активност је добра прилика за процену напредовања и давање повратне информације. Оцењивање ученика је могуће вредновати кроз усмене провере, писмене пр</w:t>
      </w:r>
      <w:r>
        <w:t>овере, практичан рад, извештаје, презентације у ППТ, реферате, есеје, праћење постигнућа исхода.</w:t>
      </w:r>
    </w:p>
    <w:p w:rsidR="00381CE0" w:rsidRDefault="00346D2A">
      <w:pPr>
        <w:pStyle w:val="BodyText"/>
        <w:spacing w:before="2"/>
        <w:ind w:left="664"/>
      </w:pPr>
      <w:r>
        <w:t>Гостујући предавачи на часовима би била идеална могућност за процену критичког мишљења ученика и њиховог учешћа у дијалогу.</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696" w:firstLine="465"/>
        <w:jc w:val="both"/>
      </w:pPr>
      <w:r>
        <w:t>Сумативно</w:t>
      </w:r>
      <w:r>
        <w:rPr>
          <w:spacing w:val="-10"/>
        </w:rPr>
        <w:t xml:space="preserve"> </w:t>
      </w:r>
      <w:r>
        <w:t>оцењива</w:t>
      </w:r>
      <w:r>
        <w:t>ње</w:t>
      </w:r>
      <w:r>
        <w:rPr>
          <w:spacing w:val="-10"/>
        </w:rPr>
        <w:t xml:space="preserve"> </w:t>
      </w:r>
      <w:r>
        <w:t>се</w:t>
      </w:r>
      <w:r>
        <w:rPr>
          <w:spacing w:val="-9"/>
        </w:rPr>
        <w:t xml:space="preserve"> </w:t>
      </w:r>
      <w:r>
        <w:t>може</w:t>
      </w:r>
      <w:r>
        <w:rPr>
          <w:spacing w:val="-10"/>
        </w:rPr>
        <w:t xml:space="preserve"> </w:t>
      </w:r>
      <w:r>
        <w:t>извршити</w:t>
      </w:r>
      <w:r>
        <w:rPr>
          <w:spacing w:val="-10"/>
        </w:rPr>
        <w:t xml:space="preserve"> </w:t>
      </w:r>
      <w:r>
        <w:t>на</w:t>
      </w:r>
      <w:r>
        <w:rPr>
          <w:spacing w:val="-10"/>
        </w:rPr>
        <w:t xml:space="preserve"> </w:t>
      </w:r>
      <w:r>
        <w:t>основу</w:t>
      </w:r>
      <w:r>
        <w:rPr>
          <w:spacing w:val="-10"/>
        </w:rPr>
        <w:t xml:space="preserve"> </w:t>
      </w:r>
      <w:r>
        <w:t>података</w:t>
      </w:r>
      <w:r>
        <w:rPr>
          <w:spacing w:val="-10"/>
        </w:rPr>
        <w:t xml:space="preserve"> </w:t>
      </w:r>
      <w:r>
        <w:t>прикупљених</w:t>
      </w:r>
      <w:r>
        <w:rPr>
          <w:spacing w:val="-10"/>
        </w:rPr>
        <w:t xml:space="preserve"> </w:t>
      </w:r>
      <w:r>
        <w:t>формативним</w:t>
      </w:r>
      <w:r>
        <w:rPr>
          <w:spacing w:val="-10"/>
        </w:rPr>
        <w:t xml:space="preserve"> </w:t>
      </w:r>
      <w:r>
        <w:t>оцењивањем,</w:t>
      </w:r>
      <w:r>
        <w:rPr>
          <w:spacing w:val="-10"/>
        </w:rPr>
        <w:t xml:space="preserve"> </w:t>
      </w:r>
      <w:r>
        <w:t>резултата/решења</w:t>
      </w:r>
      <w:r>
        <w:rPr>
          <w:spacing w:val="-10"/>
        </w:rPr>
        <w:t xml:space="preserve"> </w:t>
      </w:r>
      <w:r>
        <w:t>проблемског</w:t>
      </w:r>
      <w:r>
        <w:rPr>
          <w:spacing w:val="-10"/>
        </w:rPr>
        <w:t xml:space="preserve"> </w:t>
      </w:r>
      <w:r>
        <w:t>или</w:t>
      </w:r>
      <w:r>
        <w:rPr>
          <w:spacing w:val="-10"/>
        </w:rPr>
        <w:t xml:space="preserve"> </w:t>
      </w:r>
      <w:r>
        <w:t>семинарског</w:t>
      </w:r>
      <w:r>
        <w:rPr>
          <w:spacing w:val="-8"/>
        </w:rPr>
        <w:t xml:space="preserve"> </w:t>
      </w:r>
      <w:r>
        <w:t>рада, усмених провера знања, контролних и домаћих задатака, тестова знања, презентација, есеја и сл. Начин утврђивања сумативне оцене ус</w:t>
      </w:r>
      <w:r>
        <w:t>кладити са индивидуалним особинама</w:t>
      </w:r>
      <w:r>
        <w:rPr>
          <w:spacing w:val="-1"/>
        </w:rPr>
        <w:t xml:space="preserve"> </w:t>
      </w:r>
      <w:r>
        <w:t>ученика.</w:t>
      </w:r>
    </w:p>
    <w:p w:rsidR="00381CE0" w:rsidRDefault="00346D2A">
      <w:pPr>
        <w:pStyle w:val="BodyText"/>
        <w:spacing w:before="2"/>
        <w:ind w:left="212" w:right="722" w:firstLine="465"/>
      </w:pPr>
      <w:r>
        <w:t>У настави оријентисаној ка достизању исхода прати се и вреднује процес наставе и учења, постигнућа ученика (продукти учења) и сопствени рад. Да би вредновање било објективно и у функцији учења, неопходно је ускла</w:t>
      </w:r>
      <w:r>
        <w:t>дити нивое исхода и начине оцењивања.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199" w:right="686"/>
        <w:jc w:val="center"/>
      </w:pPr>
      <w:r>
        <w:t>Назив предмета: Пословна информатика</w:t>
      </w:r>
    </w:p>
    <w:p w:rsidR="00381CE0" w:rsidRDefault="00381CE0">
      <w:pPr>
        <w:pStyle w:val="BodyText"/>
        <w:spacing w:before="1"/>
        <w:rPr>
          <w:b/>
        </w:rPr>
      </w:pPr>
    </w:p>
    <w:p w:rsidR="00381CE0" w:rsidRDefault="00346D2A">
      <w:pPr>
        <w:pStyle w:val="ListParagraph"/>
        <w:numPr>
          <w:ilvl w:val="0"/>
          <w:numId w:val="176"/>
        </w:numPr>
        <w:tabs>
          <w:tab w:val="left" w:pos="392"/>
        </w:tabs>
        <w:ind w:hanging="181"/>
        <w:rPr>
          <w:b/>
          <w:sz w:val="18"/>
        </w:rPr>
      </w:pPr>
      <w:r>
        <w:rPr>
          <w:b/>
          <w:sz w:val="18"/>
        </w:rPr>
        <w:t>ОСТВАРИВАЊЕ ОБРАЗОВНО-ВАСПИТНОГ РАДА – ОБЛИЦИ И</w:t>
      </w:r>
      <w:r>
        <w:rPr>
          <w:b/>
          <w:sz w:val="18"/>
        </w:rPr>
        <w:t xml:space="preserve"> </w:t>
      </w:r>
      <w:r>
        <w:rPr>
          <w:b/>
          <w:sz w:val="18"/>
        </w:rPr>
        <w:t>ТРАЈАЊЕ</w:t>
      </w:r>
    </w:p>
    <w:p w:rsidR="00381CE0" w:rsidRDefault="00381CE0">
      <w:pPr>
        <w:pStyle w:val="BodyText"/>
        <w:spacing w:before="1"/>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1582"/>
        <w:gridCol w:w="1506"/>
        <w:gridCol w:w="1602"/>
        <w:gridCol w:w="1540"/>
        <w:gridCol w:w="1537"/>
      </w:tblGrid>
      <w:tr w:rsidR="00381CE0">
        <w:trPr>
          <w:trHeight w:val="438"/>
        </w:trPr>
        <w:tc>
          <w:tcPr>
            <w:tcW w:w="1566" w:type="dxa"/>
            <w:shd w:val="clear" w:color="auto" w:fill="D0CECE"/>
          </w:tcPr>
          <w:p w:rsidR="00381CE0" w:rsidRDefault="00346D2A">
            <w:pPr>
              <w:pStyle w:val="TableParagraph"/>
              <w:spacing w:before="12"/>
              <w:ind w:left="407" w:right="402"/>
              <w:jc w:val="center"/>
              <w:rPr>
                <w:sz w:val="18"/>
              </w:rPr>
            </w:pPr>
            <w:r>
              <w:rPr>
                <w:sz w:val="18"/>
              </w:rPr>
              <w:t>РАЗРЕД:</w:t>
            </w:r>
          </w:p>
        </w:tc>
        <w:tc>
          <w:tcPr>
            <w:tcW w:w="1582" w:type="dxa"/>
            <w:shd w:val="clear" w:color="auto" w:fill="D0CECE"/>
          </w:tcPr>
          <w:p w:rsidR="00381CE0" w:rsidRDefault="00346D2A">
            <w:pPr>
              <w:pStyle w:val="TableParagraph"/>
              <w:spacing w:before="12"/>
              <w:ind w:left="73" w:right="70"/>
              <w:jc w:val="center"/>
              <w:rPr>
                <w:sz w:val="18"/>
              </w:rPr>
            </w:pPr>
            <w:r>
              <w:rPr>
                <w:sz w:val="18"/>
              </w:rPr>
              <w:t>Теоријска настава</w:t>
            </w:r>
          </w:p>
        </w:tc>
        <w:tc>
          <w:tcPr>
            <w:tcW w:w="1506" w:type="dxa"/>
            <w:shd w:val="clear" w:color="auto" w:fill="D0CECE"/>
          </w:tcPr>
          <w:p w:rsidR="00381CE0" w:rsidRDefault="00346D2A">
            <w:pPr>
              <w:pStyle w:val="TableParagraph"/>
              <w:spacing w:before="12"/>
              <w:ind w:left="482" w:right="477"/>
              <w:jc w:val="center"/>
              <w:rPr>
                <w:sz w:val="18"/>
              </w:rPr>
            </w:pPr>
            <w:r>
              <w:rPr>
                <w:sz w:val="18"/>
              </w:rPr>
              <w:t>Вежбе</w:t>
            </w:r>
          </w:p>
        </w:tc>
        <w:tc>
          <w:tcPr>
            <w:tcW w:w="1602" w:type="dxa"/>
            <w:shd w:val="clear" w:color="auto" w:fill="D0CECE"/>
          </w:tcPr>
          <w:p w:rsidR="00381CE0" w:rsidRDefault="00346D2A">
            <w:pPr>
              <w:pStyle w:val="TableParagraph"/>
              <w:spacing w:before="9" w:line="210" w:lineRule="atLeast"/>
              <w:ind w:left="509" w:right="359" w:hanging="126"/>
              <w:rPr>
                <w:sz w:val="18"/>
              </w:rPr>
            </w:pPr>
            <w:r>
              <w:rPr>
                <w:sz w:val="18"/>
              </w:rPr>
              <w:t>Практична настава</w:t>
            </w:r>
          </w:p>
        </w:tc>
        <w:tc>
          <w:tcPr>
            <w:tcW w:w="1540" w:type="dxa"/>
            <w:shd w:val="clear" w:color="auto" w:fill="D0CECE"/>
          </w:tcPr>
          <w:p w:rsidR="00381CE0" w:rsidRDefault="00346D2A">
            <w:pPr>
              <w:pStyle w:val="TableParagraph"/>
              <w:spacing w:before="12"/>
              <w:ind w:left="128" w:right="119"/>
              <w:jc w:val="center"/>
              <w:rPr>
                <w:sz w:val="18"/>
              </w:rPr>
            </w:pPr>
            <w:r>
              <w:rPr>
                <w:sz w:val="18"/>
              </w:rPr>
              <w:t>Настава у блоку</w:t>
            </w:r>
          </w:p>
        </w:tc>
        <w:tc>
          <w:tcPr>
            <w:tcW w:w="1537" w:type="dxa"/>
            <w:shd w:val="clear" w:color="auto" w:fill="D0CECE"/>
          </w:tcPr>
          <w:p w:rsidR="00381CE0" w:rsidRDefault="00346D2A">
            <w:pPr>
              <w:pStyle w:val="TableParagraph"/>
              <w:spacing w:before="12"/>
              <w:ind w:left="452" w:right="446"/>
              <w:jc w:val="center"/>
              <w:rPr>
                <w:sz w:val="18"/>
              </w:rPr>
            </w:pPr>
            <w:r>
              <w:rPr>
                <w:sz w:val="18"/>
              </w:rPr>
              <w:t>Укупно</w:t>
            </w:r>
          </w:p>
        </w:tc>
      </w:tr>
      <w:tr w:rsidR="00381CE0">
        <w:trPr>
          <w:trHeight w:val="231"/>
        </w:trPr>
        <w:tc>
          <w:tcPr>
            <w:tcW w:w="1566" w:type="dxa"/>
          </w:tcPr>
          <w:p w:rsidR="00381CE0" w:rsidRDefault="00346D2A">
            <w:pPr>
              <w:pStyle w:val="TableParagraph"/>
              <w:spacing w:before="12" w:line="199" w:lineRule="exact"/>
              <w:ind w:left="407" w:right="402"/>
              <w:jc w:val="center"/>
              <w:rPr>
                <w:sz w:val="18"/>
              </w:rPr>
            </w:pPr>
            <w:r>
              <w:rPr>
                <w:sz w:val="18"/>
              </w:rPr>
              <w:t>II</w:t>
            </w:r>
          </w:p>
        </w:tc>
        <w:tc>
          <w:tcPr>
            <w:tcW w:w="1582" w:type="dxa"/>
          </w:tcPr>
          <w:p w:rsidR="00381CE0" w:rsidRDefault="00346D2A">
            <w:pPr>
              <w:pStyle w:val="TableParagraph"/>
              <w:spacing w:before="12" w:line="199" w:lineRule="exact"/>
              <w:ind w:left="4"/>
              <w:jc w:val="center"/>
              <w:rPr>
                <w:sz w:val="18"/>
              </w:rPr>
            </w:pPr>
            <w:r>
              <w:rPr>
                <w:sz w:val="18"/>
              </w:rPr>
              <w:t>/</w:t>
            </w:r>
          </w:p>
        </w:tc>
        <w:tc>
          <w:tcPr>
            <w:tcW w:w="1506" w:type="dxa"/>
          </w:tcPr>
          <w:p w:rsidR="00381CE0" w:rsidRDefault="00346D2A">
            <w:pPr>
              <w:pStyle w:val="TableParagraph"/>
              <w:spacing w:before="12" w:line="199" w:lineRule="exact"/>
              <w:ind w:left="482" w:right="475"/>
              <w:jc w:val="center"/>
              <w:rPr>
                <w:sz w:val="18"/>
              </w:rPr>
            </w:pPr>
            <w:r>
              <w:rPr>
                <w:sz w:val="18"/>
              </w:rPr>
              <w:t>64</w:t>
            </w:r>
          </w:p>
        </w:tc>
        <w:tc>
          <w:tcPr>
            <w:tcW w:w="1602" w:type="dxa"/>
          </w:tcPr>
          <w:p w:rsidR="00381CE0" w:rsidRDefault="00346D2A">
            <w:pPr>
              <w:pStyle w:val="TableParagraph"/>
              <w:spacing w:before="12" w:line="199" w:lineRule="exact"/>
              <w:ind w:left="6"/>
              <w:jc w:val="center"/>
              <w:rPr>
                <w:sz w:val="18"/>
              </w:rPr>
            </w:pPr>
            <w:r>
              <w:rPr>
                <w:sz w:val="18"/>
              </w:rPr>
              <w:t>0</w:t>
            </w:r>
          </w:p>
        </w:tc>
        <w:tc>
          <w:tcPr>
            <w:tcW w:w="1540" w:type="dxa"/>
          </w:tcPr>
          <w:p w:rsidR="00381CE0" w:rsidRDefault="00346D2A">
            <w:pPr>
              <w:pStyle w:val="TableParagraph"/>
              <w:spacing w:before="12" w:line="199" w:lineRule="exact"/>
              <w:ind w:left="8"/>
              <w:jc w:val="center"/>
              <w:rPr>
                <w:sz w:val="18"/>
              </w:rPr>
            </w:pPr>
            <w:r>
              <w:rPr>
                <w:sz w:val="18"/>
              </w:rPr>
              <w:t>/</w:t>
            </w:r>
          </w:p>
        </w:tc>
        <w:tc>
          <w:tcPr>
            <w:tcW w:w="1537" w:type="dxa"/>
          </w:tcPr>
          <w:p w:rsidR="00381CE0" w:rsidRDefault="00346D2A">
            <w:pPr>
              <w:pStyle w:val="TableParagraph"/>
              <w:spacing w:before="12" w:line="199" w:lineRule="exact"/>
              <w:ind w:left="452" w:right="444"/>
              <w:jc w:val="center"/>
              <w:rPr>
                <w:sz w:val="18"/>
              </w:rPr>
            </w:pPr>
            <w:r>
              <w:rPr>
                <w:sz w:val="18"/>
              </w:rPr>
              <w:t>64</w:t>
            </w:r>
          </w:p>
        </w:tc>
      </w:tr>
    </w:tbl>
    <w:p w:rsidR="00381CE0" w:rsidRDefault="00381CE0">
      <w:pPr>
        <w:pStyle w:val="BodyText"/>
        <w:rPr>
          <w:b/>
        </w:rPr>
      </w:pPr>
    </w:p>
    <w:p w:rsidR="00381CE0" w:rsidRDefault="00346D2A">
      <w:pPr>
        <w:pStyle w:val="ListParagraph"/>
        <w:numPr>
          <w:ilvl w:val="0"/>
          <w:numId w:val="176"/>
        </w:numPr>
        <w:tabs>
          <w:tab w:val="left" w:pos="392"/>
        </w:tabs>
        <w:ind w:hanging="181"/>
        <w:rPr>
          <w:sz w:val="18"/>
        </w:rPr>
      </w:pPr>
      <w:r>
        <w:rPr>
          <w:b/>
          <w:sz w:val="18"/>
        </w:rPr>
        <w:t>ЦИЉЕВИ</w:t>
      </w:r>
      <w:r>
        <w:rPr>
          <w:b/>
          <w:spacing w:val="-1"/>
          <w:sz w:val="18"/>
        </w:rPr>
        <w:t xml:space="preserve"> </w:t>
      </w:r>
      <w:r>
        <w:rPr>
          <w:b/>
          <w:sz w:val="18"/>
        </w:rPr>
        <w:t>УЧЕЊА</w:t>
      </w:r>
      <w:r>
        <w:rPr>
          <w:sz w:val="18"/>
        </w:rPr>
        <w:t>:</w:t>
      </w:r>
    </w:p>
    <w:p w:rsidR="00381CE0" w:rsidRDefault="00381CE0">
      <w:pPr>
        <w:pStyle w:val="BodyText"/>
        <w:spacing w:before="2"/>
      </w:pPr>
    </w:p>
    <w:p w:rsidR="00381CE0" w:rsidRDefault="00346D2A">
      <w:pPr>
        <w:pStyle w:val="ListParagraph"/>
        <w:numPr>
          <w:ilvl w:val="0"/>
          <w:numId w:val="264"/>
        </w:numPr>
        <w:tabs>
          <w:tab w:val="left" w:pos="538"/>
          <w:tab w:val="left" w:pos="539"/>
        </w:tabs>
        <w:ind w:left="538" w:hanging="326"/>
        <w:rPr>
          <w:sz w:val="18"/>
        </w:rPr>
      </w:pPr>
      <w:r>
        <w:rPr>
          <w:sz w:val="18"/>
        </w:rPr>
        <w:t>Оспособљавање ученика за примену информатике у угоститељству и туризму;</w:t>
      </w:r>
    </w:p>
    <w:p w:rsidR="00381CE0" w:rsidRDefault="00346D2A">
      <w:pPr>
        <w:pStyle w:val="ListParagraph"/>
        <w:numPr>
          <w:ilvl w:val="0"/>
          <w:numId w:val="264"/>
        </w:numPr>
        <w:tabs>
          <w:tab w:val="left" w:pos="538"/>
          <w:tab w:val="left" w:pos="539"/>
        </w:tabs>
        <w:spacing w:before="1"/>
        <w:ind w:left="538" w:hanging="326"/>
        <w:rPr>
          <w:sz w:val="18"/>
        </w:rPr>
      </w:pPr>
      <w:r>
        <w:rPr>
          <w:sz w:val="18"/>
        </w:rPr>
        <w:t>Подстицање осамостаљивања ученика у коришћењу рачунарског система у будућем раду и даљем</w:t>
      </w:r>
      <w:r>
        <w:rPr>
          <w:spacing w:val="1"/>
          <w:sz w:val="18"/>
        </w:rPr>
        <w:t xml:space="preserve"> </w:t>
      </w:r>
      <w:r>
        <w:rPr>
          <w:sz w:val="18"/>
        </w:rPr>
        <w:t>школовању</w:t>
      </w:r>
    </w:p>
    <w:p w:rsidR="00381CE0" w:rsidRDefault="00346D2A">
      <w:pPr>
        <w:pStyle w:val="ListParagraph"/>
        <w:numPr>
          <w:ilvl w:val="0"/>
          <w:numId w:val="264"/>
        </w:numPr>
        <w:tabs>
          <w:tab w:val="left" w:pos="538"/>
          <w:tab w:val="left" w:pos="539"/>
        </w:tabs>
        <w:spacing w:before="1"/>
        <w:ind w:left="538" w:hanging="326"/>
        <w:rPr>
          <w:sz w:val="18"/>
        </w:rPr>
      </w:pPr>
      <w:r>
        <w:rPr>
          <w:sz w:val="18"/>
        </w:rPr>
        <w:t>Развијање способности за примену информационих технологија за прикупљање података, р</w:t>
      </w:r>
      <w:r>
        <w:rPr>
          <w:sz w:val="18"/>
        </w:rPr>
        <w:t>еализацију задатака и вођење</w:t>
      </w:r>
      <w:r>
        <w:rPr>
          <w:spacing w:val="-3"/>
          <w:sz w:val="18"/>
        </w:rPr>
        <w:t xml:space="preserve"> </w:t>
      </w:r>
      <w:r>
        <w:rPr>
          <w:sz w:val="18"/>
        </w:rPr>
        <w:t>евиденције</w:t>
      </w:r>
    </w:p>
    <w:p w:rsidR="00381CE0" w:rsidRDefault="00381CE0">
      <w:pPr>
        <w:pStyle w:val="BodyText"/>
        <w:spacing w:before="1"/>
      </w:pPr>
    </w:p>
    <w:p w:rsidR="00381CE0" w:rsidRDefault="00346D2A">
      <w:pPr>
        <w:pStyle w:val="Heading2"/>
        <w:numPr>
          <w:ilvl w:val="0"/>
          <w:numId w:val="176"/>
        </w:numPr>
        <w:tabs>
          <w:tab w:val="left" w:pos="392"/>
        </w:tabs>
        <w:spacing w:before="1"/>
        <w:ind w:hanging="181"/>
      </w:pPr>
      <w:r>
        <w:t>ТЕМЕ, ИСХОДИ, ПРЕПОРУЧЕНИ САДРЖАЈИ И КЉУЧНИ ПОЈМОВИ САДРЖАЈА</w:t>
      </w:r>
    </w:p>
    <w:p w:rsidR="00381CE0" w:rsidRDefault="00381CE0">
      <w:pPr>
        <w:pStyle w:val="BodyText"/>
        <w:spacing w:before="1"/>
        <w:rPr>
          <w:b/>
        </w:rPr>
      </w:pPr>
    </w:p>
    <w:p w:rsidR="00381CE0" w:rsidRDefault="00346D2A">
      <w:pPr>
        <w:spacing w:before="1"/>
        <w:ind w:left="210"/>
        <w:rPr>
          <w:b/>
          <w:sz w:val="18"/>
        </w:rPr>
      </w:pPr>
      <w:r>
        <w:rPr>
          <w:sz w:val="18"/>
        </w:rPr>
        <w:t xml:space="preserve">Разред: </w:t>
      </w:r>
      <w:r>
        <w:rPr>
          <w:b/>
          <w:sz w:val="18"/>
        </w:rPr>
        <w:t>Други</w:t>
      </w:r>
    </w:p>
    <w:p w:rsidR="00381CE0" w:rsidRDefault="00346D2A">
      <w:pPr>
        <w:pStyle w:val="BodyText"/>
        <w:spacing w:before="1"/>
        <w:ind w:left="210"/>
        <w:rPr>
          <w:b/>
        </w:rPr>
      </w:pPr>
      <w:r>
        <w:t xml:space="preserve">Годишњи фонд часова: Вежбе: </w:t>
      </w:r>
      <w:r>
        <w:rPr>
          <w:b/>
        </w:rPr>
        <w:t>64 часа</w:t>
      </w:r>
    </w:p>
    <w:p w:rsidR="00381CE0" w:rsidRDefault="00381CE0">
      <w:pPr>
        <w:pStyle w:val="BodyText"/>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3"/>
        </w:trPr>
        <w:tc>
          <w:tcPr>
            <w:tcW w:w="2093" w:type="dxa"/>
            <w:shd w:val="clear" w:color="auto" w:fill="D9D9D9"/>
          </w:tcPr>
          <w:p w:rsidR="00381CE0" w:rsidRDefault="00346D2A">
            <w:pPr>
              <w:pStyle w:val="TableParagraph"/>
              <w:spacing w:before="104"/>
              <w:ind w:left="100" w:right="96"/>
              <w:jc w:val="center"/>
              <w:rPr>
                <w:b/>
                <w:sz w:val="18"/>
              </w:rPr>
            </w:pPr>
            <w:r>
              <w:rPr>
                <w:b/>
                <w:sz w:val="18"/>
              </w:rPr>
              <w:t>ТЕМА</w:t>
            </w:r>
          </w:p>
        </w:tc>
        <w:tc>
          <w:tcPr>
            <w:tcW w:w="5007" w:type="dxa"/>
            <w:shd w:val="clear" w:color="auto" w:fill="D9D9D9"/>
          </w:tcPr>
          <w:p w:rsidR="00381CE0" w:rsidRDefault="00346D2A">
            <w:pPr>
              <w:pStyle w:val="TableParagraph"/>
              <w:ind w:left="545" w:right="540"/>
              <w:jc w:val="center"/>
              <w:rPr>
                <w:b/>
                <w:sz w:val="18"/>
              </w:rPr>
            </w:pPr>
            <w:r>
              <w:rPr>
                <w:b/>
                <w:sz w:val="18"/>
              </w:rPr>
              <w:t>ИСХОДИ</w:t>
            </w:r>
          </w:p>
          <w:p w:rsidR="00381CE0" w:rsidRDefault="00346D2A">
            <w:pPr>
              <w:pStyle w:val="TableParagraph"/>
              <w:spacing w:line="186" w:lineRule="exact"/>
              <w:ind w:left="545" w:right="540"/>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line="200" w:lineRule="atLeast"/>
              <w:ind w:left="2257" w:right="414" w:hanging="1669"/>
              <w:rPr>
                <w:b/>
                <w:sz w:val="18"/>
              </w:rPr>
            </w:pPr>
            <w:r>
              <w:rPr>
                <w:b/>
                <w:sz w:val="18"/>
              </w:rPr>
              <w:t>ПРЕПОРУЧЕНИ САДРЖАЈ / КЉУЧНИ ПОЈМОВИ САДРЖАЈА</w:t>
            </w:r>
          </w:p>
        </w:tc>
      </w:tr>
      <w:tr w:rsidR="00381CE0">
        <w:trPr>
          <w:trHeight w:val="3948"/>
        </w:trPr>
        <w:tc>
          <w:tcPr>
            <w:tcW w:w="2093"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7"/>
              <w:rPr>
                <w:b/>
              </w:rPr>
            </w:pPr>
          </w:p>
          <w:p w:rsidR="00381CE0" w:rsidRDefault="00346D2A">
            <w:pPr>
              <w:pStyle w:val="TableParagraph"/>
              <w:ind w:left="100" w:right="96"/>
              <w:jc w:val="center"/>
              <w:rPr>
                <w:b/>
                <w:sz w:val="18"/>
              </w:rPr>
            </w:pPr>
            <w:r>
              <w:rPr>
                <w:b/>
                <w:sz w:val="18"/>
              </w:rPr>
              <w:t>Табеларни прорачуни</w:t>
            </w:r>
          </w:p>
        </w:tc>
        <w:tc>
          <w:tcPr>
            <w:tcW w:w="5007" w:type="dxa"/>
          </w:tcPr>
          <w:p w:rsidR="00381CE0" w:rsidRDefault="00346D2A">
            <w:pPr>
              <w:pStyle w:val="TableParagraph"/>
              <w:numPr>
                <w:ilvl w:val="0"/>
                <w:numId w:val="175"/>
              </w:numPr>
              <w:tabs>
                <w:tab w:val="left" w:pos="280"/>
              </w:tabs>
              <w:ind w:hanging="186"/>
              <w:rPr>
                <w:sz w:val="18"/>
              </w:rPr>
            </w:pPr>
            <w:r>
              <w:rPr>
                <w:sz w:val="18"/>
              </w:rPr>
              <w:t>Користи опције за кретање кроз комплексне</w:t>
            </w:r>
            <w:r>
              <w:rPr>
                <w:spacing w:val="-1"/>
                <w:sz w:val="18"/>
              </w:rPr>
              <w:t xml:space="preserve"> </w:t>
            </w:r>
            <w:r>
              <w:rPr>
                <w:sz w:val="18"/>
              </w:rPr>
              <w:t>документе</w:t>
            </w:r>
          </w:p>
          <w:p w:rsidR="00381CE0" w:rsidRDefault="00346D2A">
            <w:pPr>
              <w:pStyle w:val="TableParagraph"/>
              <w:numPr>
                <w:ilvl w:val="0"/>
                <w:numId w:val="175"/>
              </w:numPr>
              <w:tabs>
                <w:tab w:val="left" w:pos="280"/>
              </w:tabs>
              <w:ind w:hanging="186"/>
              <w:rPr>
                <w:sz w:val="18"/>
              </w:rPr>
            </w:pPr>
            <w:r>
              <w:rPr>
                <w:sz w:val="18"/>
              </w:rPr>
              <w:t>Класификује различите врсте података у ћелијама</w:t>
            </w:r>
          </w:p>
          <w:p w:rsidR="00381CE0" w:rsidRDefault="00346D2A">
            <w:pPr>
              <w:pStyle w:val="TableParagraph"/>
              <w:numPr>
                <w:ilvl w:val="0"/>
                <w:numId w:val="175"/>
              </w:numPr>
              <w:tabs>
                <w:tab w:val="left" w:pos="280"/>
              </w:tabs>
              <w:spacing w:before="1"/>
              <w:ind w:hanging="186"/>
              <w:rPr>
                <w:sz w:val="18"/>
              </w:rPr>
            </w:pPr>
            <w:r>
              <w:rPr>
                <w:sz w:val="18"/>
              </w:rPr>
              <w:t>Примењује апсолутно и релативно адресирање</w:t>
            </w:r>
            <w:r>
              <w:rPr>
                <w:spacing w:val="-2"/>
                <w:sz w:val="18"/>
              </w:rPr>
              <w:t xml:space="preserve"> </w:t>
            </w:r>
            <w:r>
              <w:rPr>
                <w:sz w:val="18"/>
              </w:rPr>
              <w:t>ћелија;</w:t>
            </w:r>
          </w:p>
          <w:p w:rsidR="00381CE0" w:rsidRDefault="00346D2A">
            <w:pPr>
              <w:pStyle w:val="TableParagraph"/>
              <w:numPr>
                <w:ilvl w:val="0"/>
                <w:numId w:val="175"/>
              </w:numPr>
              <w:tabs>
                <w:tab w:val="left" w:pos="280"/>
              </w:tabs>
              <w:spacing w:before="1"/>
              <w:ind w:hanging="186"/>
              <w:rPr>
                <w:sz w:val="18"/>
              </w:rPr>
            </w:pPr>
            <w:r>
              <w:rPr>
                <w:sz w:val="18"/>
              </w:rPr>
              <w:t>Користи напредне функције за табеларне</w:t>
            </w:r>
            <w:r>
              <w:rPr>
                <w:spacing w:val="-3"/>
                <w:sz w:val="18"/>
              </w:rPr>
              <w:t xml:space="preserve"> </w:t>
            </w:r>
            <w:r>
              <w:rPr>
                <w:sz w:val="18"/>
              </w:rPr>
              <w:t>прорачуне;</w:t>
            </w:r>
          </w:p>
          <w:p w:rsidR="00381CE0" w:rsidRDefault="00346D2A">
            <w:pPr>
              <w:pStyle w:val="TableParagraph"/>
              <w:numPr>
                <w:ilvl w:val="0"/>
                <w:numId w:val="175"/>
              </w:numPr>
              <w:tabs>
                <w:tab w:val="left" w:pos="280"/>
              </w:tabs>
              <w:spacing w:before="1"/>
              <w:ind w:hanging="186"/>
              <w:rPr>
                <w:sz w:val="18"/>
              </w:rPr>
            </w:pPr>
            <w:r>
              <w:rPr>
                <w:sz w:val="18"/>
              </w:rPr>
              <w:t>Користи опције за контролу уноса и приказа</w:t>
            </w:r>
            <w:r>
              <w:rPr>
                <w:spacing w:val="-3"/>
                <w:sz w:val="18"/>
              </w:rPr>
              <w:t xml:space="preserve"> </w:t>
            </w:r>
            <w:r>
              <w:rPr>
                <w:sz w:val="18"/>
              </w:rPr>
              <w:t>података;</w:t>
            </w:r>
          </w:p>
          <w:p w:rsidR="00381CE0" w:rsidRDefault="00346D2A">
            <w:pPr>
              <w:pStyle w:val="TableParagraph"/>
              <w:numPr>
                <w:ilvl w:val="0"/>
                <w:numId w:val="175"/>
              </w:numPr>
              <w:tabs>
                <w:tab w:val="left" w:pos="280"/>
              </w:tabs>
              <w:spacing w:before="1"/>
              <w:ind w:right="633" w:hanging="186"/>
              <w:rPr>
                <w:sz w:val="18"/>
              </w:rPr>
            </w:pPr>
            <w:r>
              <w:rPr>
                <w:sz w:val="18"/>
              </w:rPr>
              <w:t>Припреми и прилагоди графички приказ података из табеле,</w:t>
            </w:r>
          </w:p>
          <w:p w:rsidR="00381CE0" w:rsidRDefault="00346D2A">
            <w:pPr>
              <w:pStyle w:val="TableParagraph"/>
              <w:numPr>
                <w:ilvl w:val="0"/>
                <w:numId w:val="175"/>
              </w:numPr>
              <w:tabs>
                <w:tab w:val="left" w:pos="280"/>
              </w:tabs>
              <w:spacing w:before="1"/>
              <w:ind w:right="265" w:hanging="186"/>
              <w:rPr>
                <w:sz w:val="18"/>
              </w:rPr>
            </w:pPr>
            <w:r>
              <w:rPr>
                <w:sz w:val="18"/>
              </w:rPr>
              <w:t>Прави изведене табеле и графиконе на основу постојећих табела,</w:t>
            </w:r>
          </w:p>
          <w:p w:rsidR="00381CE0" w:rsidRDefault="00346D2A">
            <w:pPr>
              <w:pStyle w:val="TableParagraph"/>
              <w:numPr>
                <w:ilvl w:val="0"/>
                <w:numId w:val="175"/>
              </w:numPr>
              <w:tabs>
                <w:tab w:val="left" w:pos="280"/>
              </w:tabs>
              <w:spacing w:before="2"/>
              <w:ind w:hanging="186"/>
              <w:rPr>
                <w:sz w:val="18"/>
              </w:rPr>
            </w:pPr>
            <w:r>
              <w:rPr>
                <w:sz w:val="18"/>
              </w:rPr>
              <w:t>Предвиди потребу за заштитом</w:t>
            </w:r>
            <w:r>
              <w:rPr>
                <w:spacing w:val="-1"/>
                <w:sz w:val="18"/>
              </w:rPr>
              <w:t xml:space="preserve"> </w:t>
            </w:r>
            <w:r>
              <w:rPr>
                <w:sz w:val="18"/>
              </w:rPr>
              <w:t>садржаја</w:t>
            </w:r>
          </w:p>
          <w:p w:rsidR="00381CE0" w:rsidRDefault="00346D2A">
            <w:pPr>
              <w:pStyle w:val="TableParagraph"/>
              <w:numPr>
                <w:ilvl w:val="0"/>
                <w:numId w:val="175"/>
              </w:numPr>
              <w:tabs>
                <w:tab w:val="left" w:pos="280"/>
              </w:tabs>
              <w:spacing w:before="1"/>
              <w:ind w:hanging="186"/>
              <w:rPr>
                <w:sz w:val="18"/>
              </w:rPr>
            </w:pPr>
            <w:r>
              <w:rPr>
                <w:sz w:val="18"/>
              </w:rPr>
              <w:t>Припреми документ за</w:t>
            </w:r>
            <w:r>
              <w:rPr>
                <w:spacing w:val="-1"/>
                <w:sz w:val="18"/>
              </w:rPr>
              <w:t xml:space="preserve"> </w:t>
            </w:r>
            <w:r>
              <w:rPr>
                <w:sz w:val="18"/>
              </w:rPr>
              <w:t>штампање.</w:t>
            </w:r>
          </w:p>
        </w:tc>
        <w:tc>
          <w:tcPr>
            <w:tcW w:w="5542" w:type="dxa"/>
          </w:tcPr>
          <w:p w:rsidR="00381CE0" w:rsidRDefault="00346D2A">
            <w:pPr>
              <w:pStyle w:val="TableParagraph"/>
              <w:numPr>
                <w:ilvl w:val="0"/>
                <w:numId w:val="174"/>
              </w:numPr>
              <w:tabs>
                <w:tab w:val="left" w:pos="280"/>
              </w:tabs>
              <w:ind w:firstLine="2"/>
              <w:rPr>
                <w:sz w:val="18"/>
              </w:rPr>
            </w:pPr>
            <w:r>
              <w:rPr>
                <w:sz w:val="18"/>
              </w:rPr>
              <w:t>Навигација кроз документ (freze and split</w:t>
            </w:r>
            <w:r>
              <w:rPr>
                <w:spacing w:val="-2"/>
                <w:sz w:val="18"/>
              </w:rPr>
              <w:t xml:space="preserve"> </w:t>
            </w:r>
            <w:r>
              <w:rPr>
                <w:sz w:val="18"/>
              </w:rPr>
              <w:t>panes)</w:t>
            </w:r>
          </w:p>
          <w:p w:rsidR="00381CE0" w:rsidRDefault="00346D2A">
            <w:pPr>
              <w:pStyle w:val="TableParagraph"/>
              <w:numPr>
                <w:ilvl w:val="0"/>
                <w:numId w:val="174"/>
              </w:numPr>
              <w:tabs>
                <w:tab w:val="left" w:pos="280"/>
              </w:tabs>
              <w:ind w:firstLine="2"/>
              <w:rPr>
                <w:sz w:val="18"/>
              </w:rPr>
            </w:pPr>
            <w:r>
              <w:rPr>
                <w:sz w:val="18"/>
              </w:rPr>
              <w:t>Форматирање</w:t>
            </w:r>
            <w:r>
              <w:rPr>
                <w:spacing w:val="-1"/>
                <w:sz w:val="18"/>
              </w:rPr>
              <w:t xml:space="preserve"> </w:t>
            </w:r>
            <w:r>
              <w:rPr>
                <w:sz w:val="18"/>
              </w:rPr>
              <w:t>ћелија</w:t>
            </w:r>
          </w:p>
          <w:p w:rsidR="00381CE0" w:rsidRDefault="00346D2A">
            <w:pPr>
              <w:pStyle w:val="TableParagraph"/>
              <w:numPr>
                <w:ilvl w:val="0"/>
                <w:numId w:val="174"/>
              </w:numPr>
              <w:tabs>
                <w:tab w:val="left" w:pos="280"/>
              </w:tabs>
              <w:spacing w:before="1"/>
              <w:ind w:firstLine="2"/>
              <w:rPr>
                <w:sz w:val="18"/>
              </w:rPr>
            </w:pPr>
            <w:r>
              <w:rPr>
                <w:sz w:val="18"/>
              </w:rPr>
              <w:t>Апсолутно и релативно адресирање,</w:t>
            </w:r>
          </w:p>
          <w:p w:rsidR="00381CE0" w:rsidRDefault="00346D2A">
            <w:pPr>
              <w:pStyle w:val="TableParagraph"/>
              <w:numPr>
                <w:ilvl w:val="0"/>
                <w:numId w:val="174"/>
              </w:numPr>
              <w:tabs>
                <w:tab w:val="left" w:pos="280"/>
              </w:tabs>
              <w:spacing w:before="1"/>
              <w:ind w:firstLine="2"/>
              <w:rPr>
                <w:sz w:val="18"/>
              </w:rPr>
            </w:pPr>
            <w:r>
              <w:rPr>
                <w:sz w:val="18"/>
              </w:rPr>
              <w:t>Напредне функције (IF, SUMIF, COUNTIF,</w:t>
            </w:r>
            <w:r>
              <w:rPr>
                <w:spacing w:val="-1"/>
                <w:sz w:val="18"/>
              </w:rPr>
              <w:t xml:space="preserve"> </w:t>
            </w:r>
            <w:r>
              <w:rPr>
                <w:sz w:val="18"/>
              </w:rPr>
              <w:t>LOOKUP…),</w:t>
            </w:r>
          </w:p>
          <w:p w:rsidR="00381CE0" w:rsidRDefault="00346D2A">
            <w:pPr>
              <w:pStyle w:val="TableParagraph"/>
              <w:numPr>
                <w:ilvl w:val="0"/>
                <w:numId w:val="174"/>
              </w:numPr>
              <w:tabs>
                <w:tab w:val="left" w:pos="280"/>
              </w:tabs>
              <w:spacing w:before="1"/>
              <w:ind w:firstLine="2"/>
              <w:rPr>
                <w:sz w:val="18"/>
              </w:rPr>
            </w:pPr>
            <w:r>
              <w:rPr>
                <w:sz w:val="18"/>
              </w:rPr>
              <w:t>Провера уноса, филтрирање и сортирање</w:t>
            </w:r>
            <w:r>
              <w:rPr>
                <w:spacing w:val="-1"/>
                <w:sz w:val="18"/>
              </w:rPr>
              <w:t xml:space="preserve"> </w:t>
            </w:r>
            <w:r>
              <w:rPr>
                <w:sz w:val="18"/>
              </w:rPr>
              <w:t>података</w:t>
            </w:r>
          </w:p>
          <w:p w:rsidR="00381CE0" w:rsidRDefault="00346D2A">
            <w:pPr>
              <w:pStyle w:val="TableParagraph"/>
              <w:numPr>
                <w:ilvl w:val="0"/>
                <w:numId w:val="174"/>
              </w:numPr>
              <w:tabs>
                <w:tab w:val="left" w:pos="326"/>
              </w:tabs>
              <w:spacing w:before="1"/>
              <w:ind w:left="325" w:hanging="232"/>
              <w:rPr>
                <w:sz w:val="18"/>
              </w:rPr>
            </w:pPr>
            <w:r>
              <w:rPr>
                <w:sz w:val="18"/>
              </w:rPr>
              <w:t>Креирање и подешавање</w:t>
            </w:r>
            <w:r>
              <w:rPr>
                <w:sz w:val="18"/>
              </w:rPr>
              <w:t xml:space="preserve"> </w:t>
            </w:r>
            <w:r>
              <w:rPr>
                <w:sz w:val="18"/>
              </w:rPr>
              <w:t>графикона</w:t>
            </w:r>
          </w:p>
          <w:p w:rsidR="00381CE0" w:rsidRDefault="00346D2A">
            <w:pPr>
              <w:pStyle w:val="TableParagraph"/>
              <w:numPr>
                <w:ilvl w:val="0"/>
                <w:numId w:val="174"/>
              </w:numPr>
              <w:tabs>
                <w:tab w:val="left" w:pos="280"/>
              </w:tabs>
              <w:ind w:firstLine="2"/>
              <w:rPr>
                <w:sz w:val="18"/>
              </w:rPr>
            </w:pPr>
            <w:r>
              <w:rPr>
                <w:sz w:val="18"/>
              </w:rPr>
              <w:t>Пивот табеле и</w:t>
            </w:r>
            <w:r>
              <w:rPr>
                <w:spacing w:val="-1"/>
                <w:sz w:val="18"/>
              </w:rPr>
              <w:t xml:space="preserve"> </w:t>
            </w:r>
            <w:r>
              <w:rPr>
                <w:sz w:val="18"/>
              </w:rPr>
              <w:t>графикони.</w:t>
            </w:r>
          </w:p>
          <w:p w:rsidR="00381CE0" w:rsidRDefault="00346D2A">
            <w:pPr>
              <w:pStyle w:val="TableParagraph"/>
              <w:numPr>
                <w:ilvl w:val="0"/>
                <w:numId w:val="174"/>
              </w:numPr>
              <w:tabs>
                <w:tab w:val="left" w:pos="280"/>
              </w:tabs>
              <w:spacing w:before="1"/>
              <w:ind w:firstLine="2"/>
              <w:rPr>
                <w:sz w:val="18"/>
              </w:rPr>
            </w:pPr>
            <w:r>
              <w:rPr>
                <w:sz w:val="18"/>
              </w:rPr>
              <w:t>Заштита садржаја (lock and unlock</w:t>
            </w:r>
            <w:r>
              <w:rPr>
                <w:spacing w:val="-1"/>
                <w:sz w:val="18"/>
              </w:rPr>
              <w:t xml:space="preserve"> </w:t>
            </w:r>
            <w:r>
              <w:rPr>
                <w:sz w:val="18"/>
              </w:rPr>
              <w:t>cell)</w:t>
            </w:r>
          </w:p>
          <w:p w:rsidR="00381CE0" w:rsidRDefault="00346D2A">
            <w:pPr>
              <w:pStyle w:val="TableParagraph"/>
              <w:numPr>
                <w:ilvl w:val="0"/>
                <w:numId w:val="174"/>
              </w:numPr>
              <w:tabs>
                <w:tab w:val="left" w:pos="280"/>
              </w:tabs>
              <w:spacing w:before="1"/>
              <w:ind w:right="1648" w:firstLine="2"/>
              <w:rPr>
                <w:sz w:val="18"/>
              </w:rPr>
            </w:pPr>
            <w:r>
              <w:rPr>
                <w:sz w:val="18"/>
              </w:rPr>
              <w:t>Eвиденција у Хотелијерству и ресторатерству: Хотелски рачун, Нота</w:t>
            </w:r>
            <w:r>
              <w:rPr>
                <w:spacing w:val="-1"/>
                <w:sz w:val="18"/>
              </w:rPr>
              <w:t xml:space="preserve"> </w:t>
            </w:r>
            <w:r>
              <w:rPr>
                <w:sz w:val="18"/>
              </w:rPr>
              <w:t>рачун,</w:t>
            </w:r>
          </w:p>
          <w:p w:rsidR="00381CE0" w:rsidRDefault="00346D2A">
            <w:pPr>
              <w:pStyle w:val="TableParagraph"/>
              <w:spacing w:before="2"/>
              <w:ind w:left="91" w:right="2857"/>
              <w:rPr>
                <w:sz w:val="18"/>
              </w:rPr>
            </w:pPr>
            <w:r>
              <w:rPr>
                <w:sz w:val="18"/>
              </w:rPr>
              <w:t>Калкулација цене смештаја Калкулација цене исхране и пића Букинг листа,</w:t>
            </w:r>
          </w:p>
          <w:p w:rsidR="00381CE0" w:rsidRDefault="00346D2A">
            <w:pPr>
              <w:pStyle w:val="TableParagraph"/>
              <w:spacing w:before="3"/>
              <w:ind w:left="91"/>
              <w:rPr>
                <w:sz w:val="18"/>
              </w:rPr>
            </w:pPr>
            <w:r>
              <w:rPr>
                <w:sz w:val="18"/>
              </w:rPr>
              <w:t>Руминг листа,</w:t>
            </w:r>
          </w:p>
          <w:p w:rsidR="00381CE0" w:rsidRDefault="00346D2A">
            <w:pPr>
              <w:pStyle w:val="TableParagraph"/>
              <w:spacing w:before="1"/>
              <w:ind w:left="91" w:right="2805"/>
              <w:rPr>
                <w:sz w:val="18"/>
              </w:rPr>
            </w:pPr>
            <w:r>
              <w:rPr>
                <w:sz w:val="18"/>
              </w:rPr>
              <w:t>Евиденција резервација смештаја, Хотелски дневник</w:t>
            </w:r>
          </w:p>
          <w:p w:rsidR="00381CE0" w:rsidRDefault="00346D2A">
            <w:pPr>
              <w:pStyle w:val="TableParagraph"/>
              <w:spacing w:before="2"/>
              <w:ind w:left="91"/>
              <w:rPr>
                <w:sz w:val="18"/>
              </w:rPr>
            </w:pPr>
            <w:r>
              <w:rPr>
                <w:sz w:val="18"/>
              </w:rPr>
              <w:t>Табеле за дневна, недељна и месечна требовања ,</w:t>
            </w:r>
          </w:p>
          <w:p w:rsidR="00381CE0" w:rsidRDefault="00346D2A">
            <w:pPr>
              <w:pStyle w:val="TableParagraph"/>
              <w:spacing w:before="1" w:line="208" w:lineRule="exact"/>
              <w:ind w:left="93" w:right="80" w:hanging="3"/>
              <w:rPr>
                <w:sz w:val="18"/>
              </w:rPr>
            </w:pPr>
            <w:r>
              <w:rPr>
                <w:sz w:val="18"/>
              </w:rPr>
              <w:t>Табеле за вођење залиха праћења квантитета и квалитета намирница и пића,</w:t>
            </w:r>
          </w:p>
        </w:tc>
      </w:tr>
    </w:tbl>
    <w:p w:rsidR="00381CE0" w:rsidRDefault="00381CE0">
      <w:pPr>
        <w:spacing w:line="208"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205"/>
        </w:trPr>
        <w:tc>
          <w:tcPr>
            <w:tcW w:w="2093" w:type="dxa"/>
          </w:tcPr>
          <w:p w:rsidR="00381CE0" w:rsidRDefault="00381CE0">
            <w:pPr>
              <w:pStyle w:val="TableParagraph"/>
              <w:rPr>
                <w:sz w:val="14"/>
              </w:rPr>
            </w:pPr>
          </w:p>
        </w:tc>
        <w:tc>
          <w:tcPr>
            <w:tcW w:w="5007" w:type="dxa"/>
          </w:tcPr>
          <w:p w:rsidR="00381CE0" w:rsidRDefault="00381CE0">
            <w:pPr>
              <w:pStyle w:val="TableParagraph"/>
              <w:rPr>
                <w:sz w:val="14"/>
              </w:rPr>
            </w:pPr>
          </w:p>
        </w:tc>
        <w:tc>
          <w:tcPr>
            <w:tcW w:w="5542" w:type="dxa"/>
          </w:tcPr>
          <w:p w:rsidR="00381CE0" w:rsidRDefault="00346D2A">
            <w:pPr>
              <w:pStyle w:val="TableParagraph"/>
              <w:spacing w:line="186" w:lineRule="exact"/>
              <w:ind w:left="91"/>
              <w:rPr>
                <w:sz w:val="18"/>
              </w:rPr>
            </w:pPr>
            <w:r>
              <w:rPr>
                <w:sz w:val="18"/>
              </w:rPr>
              <w:t>Табеле за калкулације дневних менија и свечани мени</w:t>
            </w:r>
          </w:p>
        </w:tc>
      </w:tr>
      <w:tr w:rsidR="00381CE0">
        <w:trPr>
          <w:trHeight w:val="1660"/>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3"/>
              <w:ind w:left="704" w:right="239" w:hanging="358"/>
              <w:rPr>
                <w:b/>
                <w:sz w:val="18"/>
              </w:rPr>
            </w:pPr>
            <w:r>
              <w:rPr>
                <w:b/>
                <w:sz w:val="18"/>
              </w:rPr>
              <w:t>Обрада цртежа на рачунару</w:t>
            </w:r>
          </w:p>
        </w:tc>
        <w:tc>
          <w:tcPr>
            <w:tcW w:w="5007" w:type="dxa"/>
          </w:tcPr>
          <w:p w:rsidR="00381CE0" w:rsidRDefault="00346D2A">
            <w:pPr>
              <w:pStyle w:val="TableParagraph"/>
              <w:numPr>
                <w:ilvl w:val="0"/>
                <w:numId w:val="173"/>
              </w:numPr>
              <w:tabs>
                <w:tab w:val="left" w:pos="280"/>
              </w:tabs>
              <w:spacing w:line="206" w:lineRule="exact"/>
              <w:ind w:hanging="186"/>
              <w:rPr>
                <w:sz w:val="18"/>
              </w:rPr>
            </w:pPr>
            <w:r>
              <w:rPr>
                <w:sz w:val="18"/>
              </w:rPr>
              <w:t>Лоцира основне опције програма за обраду</w:t>
            </w:r>
            <w:r>
              <w:rPr>
                <w:spacing w:val="-1"/>
                <w:sz w:val="18"/>
              </w:rPr>
              <w:t xml:space="preserve"> </w:t>
            </w:r>
            <w:r>
              <w:rPr>
                <w:sz w:val="18"/>
              </w:rPr>
              <w:t>цртежа;</w:t>
            </w:r>
          </w:p>
          <w:p w:rsidR="00381CE0" w:rsidRDefault="00346D2A">
            <w:pPr>
              <w:pStyle w:val="TableParagraph"/>
              <w:numPr>
                <w:ilvl w:val="0"/>
                <w:numId w:val="173"/>
              </w:numPr>
              <w:tabs>
                <w:tab w:val="left" w:pos="280"/>
              </w:tabs>
              <w:spacing w:before="1"/>
              <w:ind w:hanging="186"/>
              <w:rPr>
                <w:sz w:val="18"/>
              </w:rPr>
            </w:pPr>
            <w:r>
              <w:rPr>
                <w:sz w:val="18"/>
              </w:rPr>
              <w:t>Црта основне графичке</w:t>
            </w:r>
            <w:r>
              <w:rPr>
                <w:spacing w:val="-1"/>
                <w:sz w:val="18"/>
              </w:rPr>
              <w:t xml:space="preserve"> </w:t>
            </w:r>
            <w:r>
              <w:rPr>
                <w:sz w:val="18"/>
              </w:rPr>
              <w:t>објекте;</w:t>
            </w:r>
          </w:p>
          <w:p w:rsidR="00381CE0" w:rsidRDefault="00346D2A">
            <w:pPr>
              <w:pStyle w:val="TableParagraph"/>
              <w:numPr>
                <w:ilvl w:val="0"/>
                <w:numId w:val="173"/>
              </w:numPr>
              <w:tabs>
                <w:tab w:val="left" w:pos="280"/>
              </w:tabs>
              <w:spacing w:before="1"/>
              <w:ind w:hanging="186"/>
              <w:rPr>
                <w:sz w:val="18"/>
              </w:rPr>
            </w:pPr>
            <w:r>
              <w:rPr>
                <w:sz w:val="18"/>
              </w:rPr>
              <w:t>Трансформише графичке објекте;</w:t>
            </w:r>
          </w:p>
          <w:p w:rsidR="00381CE0" w:rsidRDefault="00346D2A">
            <w:pPr>
              <w:pStyle w:val="TableParagraph"/>
              <w:numPr>
                <w:ilvl w:val="0"/>
                <w:numId w:val="173"/>
              </w:numPr>
              <w:tabs>
                <w:tab w:val="left" w:pos="280"/>
              </w:tabs>
              <w:spacing w:before="1"/>
              <w:ind w:hanging="186"/>
              <w:rPr>
                <w:sz w:val="18"/>
              </w:rPr>
            </w:pPr>
            <w:r>
              <w:rPr>
                <w:sz w:val="18"/>
              </w:rPr>
              <w:t>Користи текст у графичком</w:t>
            </w:r>
            <w:r>
              <w:rPr>
                <w:spacing w:val="-1"/>
                <w:sz w:val="18"/>
              </w:rPr>
              <w:t xml:space="preserve"> </w:t>
            </w:r>
            <w:r>
              <w:rPr>
                <w:sz w:val="18"/>
              </w:rPr>
              <w:t>окружењу;</w:t>
            </w:r>
          </w:p>
          <w:p w:rsidR="00381CE0" w:rsidRDefault="00346D2A">
            <w:pPr>
              <w:pStyle w:val="TableParagraph"/>
              <w:numPr>
                <w:ilvl w:val="0"/>
                <w:numId w:val="173"/>
              </w:numPr>
              <w:tabs>
                <w:tab w:val="left" w:pos="280"/>
              </w:tabs>
              <w:spacing w:before="1"/>
              <w:ind w:hanging="186"/>
              <w:rPr>
                <w:sz w:val="18"/>
              </w:rPr>
            </w:pPr>
            <w:r>
              <w:rPr>
                <w:sz w:val="18"/>
              </w:rPr>
              <w:t>Користи опције за</w:t>
            </w:r>
            <w:r>
              <w:rPr>
                <w:spacing w:val="-1"/>
                <w:sz w:val="18"/>
              </w:rPr>
              <w:t xml:space="preserve"> </w:t>
            </w:r>
            <w:r>
              <w:rPr>
                <w:sz w:val="18"/>
              </w:rPr>
              <w:t>штампу;</w:t>
            </w:r>
          </w:p>
          <w:p w:rsidR="00381CE0" w:rsidRDefault="00346D2A">
            <w:pPr>
              <w:pStyle w:val="TableParagraph"/>
              <w:numPr>
                <w:ilvl w:val="0"/>
                <w:numId w:val="173"/>
              </w:numPr>
              <w:tabs>
                <w:tab w:val="left" w:pos="280"/>
              </w:tabs>
              <w:ind w:hanging="186"/>
              <w:rPr>
                <w:sz w:val="18"/>
              </w:rPr>
            </w:pPr>
            <w:r>
              <w:rPr>
                <w:sz w:val="18"/>
              </w:rPr>
              <w:t>Шаље цртеж помоћу електронске</w:t>
            </w:r>
            <w:r>
              <w:rPr>
                <w:spacing w:val="-2"/>
                <w:sz w:val="18"/>
              </w:rPr>
              <w:t xml:space="preserve"> </w:t>
            </w:r>
            <w:r>
              <w:rPr>
                <w:sz w:val="18"/>
              </w:rPr>
              <w:t>поште;</w:t>
            </w:r>
          </w:p>
          <w:p w:rsidR="00381CE0" w:rsidRDefault="00346D2A">
            <w:pPr>
              <w:pStyle w:val="TableParagraph"/>
              <w:numPr>
                <w:ilvl w:val="0"/>
                <w:numId w:val="173"/>
              </w:numPr>
              <w:tabs>
                <w:tab w:val="left" w:pos="280"/>
              </w:tabs>
              <w:spacing w:line="210" w:lineRule="atLeast"/>
              <w:ind w:right="349" w:hanging="186"/>
              <w:rPr>
                <w:sz w:val="18"/>
              </w:rPr>
            </w:pPr>
            <w:r>
              <w:rPr>
                <w:sz w:val="18"/>
              </w:rPr>
              <w:t>Самостално израђује лого хотела или ресторана, помоћу програма за обраду</w:t>
            </w:r>
            <w:r>
              <w:rPr>
                <w:spacing w:val="-1"/>
                <w:sz w:val="18"/>
              </w:rPr>
              <w:t xml:space="preserve"> </w:t>
            </w:r>
            <w:r>
              <w:rPr>
                <w:sz w:val="18"/>
              </w:rPr>
              <w:t>цртежа</w:t>
            </w:r>
          </w:p>
        </w:tc>
        <w:tc>
          <w:tcPr>
            <w:tcW w:w="5542" w:type="dxa"/>
          </w:tcPr>
          <w:p w:rsidR="00381CE0" w:rsidRDefault="00346D2A">
            <w:pPr>
              <w:pStyle w:val="TableParagraph"/>
              <w:numPr>
                <w:ilvl w:val="0"/>
                <w:numId w:val="172"/>
              </w:numPr>
              <w:tabs>
                <w:tab w:val="left" w:pos="280"/>
              </w:tabs>
              <w:spacing w:line="206" w:lineRule="exact"/>
              <w:ind w:hanging="186"/>
              <w:rPr>
                <w:sz w:val="18"/>
              </w:rPr>
            </w:pPr>
            <w:r>
              <w:rPr>
                <w:sz w:val="18"/>
              </w:rPr>
              <w:t>Припрема и пројектовање</w:t>
            </w:r>
            <w:r>
              <w:rPr>
                <w:spacing w:val="-1"/>
                <w:sz w:val="18"/>
              </w:rPr>
              <w:t xml:space="preserve"> </w:t>
            </w:r>
            <w:r>
              <w:rPr>
                <w:sz w:val="18"/>
              </w:rPr>
              <w:t>цртежа,</w:t>
            </w:r>
          </w:p>
          <w:p w:rsidR="00381CE0" w:rsidRDefault="00346D2A">
            <w:pPr>
              <w:pStyle w:val="TableParagraph"/>
              <w:numPr>
                <w:ilvl w:val="0"/>
                <w:numId w:val="172"/>
              </w:numPr>
              <w:tabs>
                <w:tab w:val="left" w:pos="280"/>
              </w:tabs>
              <w:spacing w:before="1"/>
              <w:ind w:hanging="186"/>
              <w:rPr>
                <w:sz w:val="18"/>
              </w:rPr>
            </w:pPr>
            <w:r>
              <w:rPr>
                <w:sz w:val="18"/>
              </w:rPr>
              <w:t>Цртање, измена и брисање основних графичких</w:t>
            </w:r>
            <w:r>
              <w:rPr>
                <w:spacing w:val="-2"/>
                <w:sz w:val="18"/>
              </w:rPr>
              <w:t xml:space="preserve"> </w:t>
            </w:r>
            <w:r>
              <w:rPr>
                <w:sz w:val="18"/>
              </w:rPr>
              <w:t>објеката,</w:t>
            </w:r>
          </w:p>
          <w:p w:rsidR="00381CE0" w:rsidRDefault="00346D2A">
            <w:pPr>
              <w:pStyle w:val="TableParagraph"/>
              <w:numPr>
                <w:ilvl w:val="0"/>
                <w:numId w:val="172"/>
              </w:numPr>
              <w:tabs>
                <w:tab w:val="left" w:pos="280"/>
              </w:tabs>
              <w:spacing w:before="1"/>
              <w:ind w:hanging="186"/>
              <w:rPr>
                <w:sz w:val="18"/>
              </w:rPr>
            </w:pPr>
            <w:r>
              <w:rPr>
                <w:sz w:val="18"/>
              </w:rPr>
              <w:t>Трансформација графичких</w:t>
            </w:r>
            <w:r>
              <w:rPr>
                <w:spacing w:val="-1"/>
                <w:sz w:val="18"/>
              </w:rPr>
              <w:t xml:space="preserve"> </w:t>
            </w:r>
            <w:r>
              <w:rPr>
                <w:sz w:val="18"/>
              </w:rPr>
              <w:t>објеката,</w:t>
            </w:r>
          </w:p>
          <w:p w:rsidR="00381CE0" w:rsidRDefault="00346D2A">
            <w:pPr>
              <w:pStyle w:val="TableParagraph"/>
              <w:numPr>
                <w:ilvl w:val="0"/>
                <w:numId w:val="172"/>
              </w:numPr>
              <w:tabs>
                <w:tab w:val="left" w:pos="280"/>
              </w:tabs>
              <w:spacing w:before="1"/>
              <w:ind w:hanging="186"/>
              <w:rPr>
                <w:sz w:val="18"/>
              </w:rPr>
            </w:pPr>
            <w:r>
              <w:rPr>
                <w:sz w:val="18"/>
              </w:rPr>
              <w:t>Манипулација графичким објектима, глобални преглед</w:t>
            </w:r>
            <w:r>
              <w:rPr>
                <w:spacing w:val="-5"/>
                <w:sz w:val="18"/>
              </w:rPr>
              <w:t xml:space="preserve"> </w:t>
            </w:r>
            <w:r>
              <w:rPr>
                <w:sz w:val="18"/>
              </w:rPr>
              <w:t>цртежа,</w:t>
            </w:r>
          </w:p>
          <w:p w:rsidR="00381CE0" w:rsidRDefault="00346D2A">
            <w:pPr>
              <w:pStyle w:val="TableParagraph"/>
              <w:numPr>
                <w:ilvl w:val="0"/>
                <w:numId w:val="172"/>
              </w:numPr>
              <w:tabs>
                <w:tab w:val="left" w:pos="280"/>
              </w:tabs>
              <w:spacing w:before="1"/>
              <w:ind w:hanging="186"/>
              <w:rPr>
                <w:sz w:val="18"/>
              </w:rPr>
            </w:pPr>
            <w:r>
              <w:rPr>
                <w:sz w:val="18"/>
              </w:rPr>
              <w:t>Текст у графичком</w:t>
            </w:r>
            <w:r>
              <w:rPr>
                <w:spacing w:val="-1"/>
                <w:sz w:val="18"/>
              </w:rPr>
              <w:t xml:space="preserve"> </w:t>
            </w:r>
            <w:r>
              <w:rPr>
                <w:sz w:val="18"/>
              </w:rPr>
              <w:t>окружењу,</w:t>
            </w:r>
          </w:p>
          <w:p w:rsidR="00381CE0" w:rsidRDefault="00346D2A">
            <w:pPr>
              <w:pStyle w:val="TableParagraph"/>
              <w:numPr>
                <w:ilvl w:val="0"/>
                <w:numId w:val="172"/>
              </w:numPr>
              <w:tabs>
                <w:tab w:val="left" w:pos="280"/>
              </w:tabs>
              <w:ind w:right="594" w:hanging="186"/>
              <w:rPr>
                <w:sz w:val="18"/>
              </w:rPr>
            </w:pPr>
            <w:r>
              <w:rPr>
                <w:sz w:val="18"/>
              </w:rPr>
              <w:t>Решење за “logo” хотела или ресторана, помоћу програма за обраду</w:t>
            </w:r>
            <w:r>
              <w:rPr>
                <w:spacing w:val="-1"/>
                <w:sz w:val="18"/>
              </w:rPr>
              <w:t xml:space="preserve"> </w:t>
            </w:r>
            <w:r>
              <w:rPr>
                <w:sz w:val="18"/>
              </w:rPr>
              <w:t>цртежа,</w:t>
            </w:r>
          </w:p>
          <w:p w:rsidR="00381CE0" w:rsidRDefault="00346D2A">
            <w:pPr>
              <w:pStyle w:val="TableParagraph"/>
              <w:numPr>
                <w:ilvl w:val="0"/>
                <w:numId w:val="172"/>
              </w:numPr>
              <w:tabs>
                <w:tab w:val="left" w:pos="280"/>
              </w:tabs>
              <w:spacing w:before="2" w:line="186" w:lineRule="exact"/>
              <w:ind w:hanging="186"/>
              <w:rPr>
                <w:sz w:val="18"/>
              </w:rPr>
            </w:pPr>
            <w:r>
              <w:rPr>
                <w:sz w:val="18"/>
              </w:rPr>
              <w:t>Штампа цртежа и слање помоћу електронске</w:t>
            </w:r>
            <w:r>
              <w:rPr>
                <w:sz w:val="18"/>
              </w:rPr>
              <w:t xml:space="preserve"> </w:t>
            </w:r>
            <w:r>
              <w:rPr>
                <w:sz w:val="18"/>
              </w:rPr>
              <w:t>поште.</w:t>
            </w:r>
          </w:p>
        </w:tc>
      </w:tr>
      <w:tr w:rsidR="00381CE0">
        <w:trPr>
          <w:trHeight w:val="1448"/>
        </w:trPr>
        <w:tc>
          <w:tcPr>
            <w:tcW w:w="2093" w:type="dxa"/>
          </w:tcPr>
          <w:p w:rsidR="00381CE0" w:rsidRDefault="00381CE0">
            <w:pPr>
              <w:pStyle w:val="TableParagraph"/>
              <w:rPr>
                <w:sz w:val="20"/>
              </w:rPr>
            </w:pPr>
          </w:p>
          <w:p w:rsidR="00381CE0" w:rsidRDefault="00381CE0">
            <w:pPr>
              <w:pStyle w:val="TableParagraph"/>
              <w:spacing w:before="8"/>
              <w:rPr>
                <w:sz w:val="24"/>
              </w:rPr>
            </w:pPr>
          </w:p>
          <w:p w:rsidR="00381CE0" w:rsidRDefault="00346D2A">
            <w:pPr>
              <w:pStyle w:val="TableParagraph"/>
              <w:ind w:left="818" w:right="95" w:hanging="617"/>
              <w:rPr>
                <w:b/>
                <w:sz w:val="18"/>
              </w:rPr>
            </w:pPr>
            <w:r>
              <w:rPr>
                <w:b/>
                <w:sz w:val="18"/>
              </w:rPr>
              <w:t>Обрада видеo и аудио записа</w:t>
            </w:r>
          </w:p>
        </w:tc>
        <w:tc>
          <w:tcPr>
            <w:tcW w:w="5007" w:type="dxa"/>
          </w:tcPr>
          <w:p w:rsidR="00381CE0" w:rsidRDefault="00346D2A">
            <w:pPr>
              <w:pStyle w:val="TableParagraph"/>
              <w:numPr>
                <w:ilvl w:val="0"/>
                <w:numId w:val="171"/>
              </w:numPr>
              <w:tabs>
                <w:tab w:val="left" w:pos="280"/>
              </w:tabs>
              <w:ind w:right="212" w:hanging="186"/>
              <w:rPr>
                <w:sz w:val="18"/>
              </w:rPr>
            </w:pPr>
            <w:r>
              <w:rPr>
                <w:sz w:val="18"/>
              </w:rPr>
              <w:t>Обавља пренос видео записа са дигиталног камкордера на рачунар,</w:t>
            </w:r>
          </w:p>
          <w:p w:rsidR="00381CE0" w:rsidRDefault="00346D2A">
            <w:pPr>
              <w:pStyle w:val="TableParagraph"/>
              <w:numPr>
                <w:ilvl w:val="0"/>
                <w:numId w:val="171"/>
              </w:numPr>
              <w:tabs>
                <w:tab w:val="left" w:pos="280"/>
              </w:tabs>
              <w:ind w:hanging="186"/>
              <w:rPr>
                <w:sz w:val="18"/>
              </w:rPr>
            </w:pPr>
            <w:r>
              <w:rPr>
                <w:sz w:val="18"/>
              </w:rPr>
              <w:t>Сними аудио</w:t>
            </w:r>
            <w:r>
              <w:rPr>
                <w:spacing w:val="-3"/>
                <w:sz w:val="18"/>
              </w:rPr>
              <w:t xml:space="preserve"> </w:t>
            </w:r>
            <w:r>
              <w:rPr>
                <w:sz w:val="18"/>
              </w:rPr>
              <w:t>запис,</w:t>
            </w:r>
          </w:p>
          <w:p w:rsidR="00381CE0" w:rsidRDefault="00346D2A">
            <w:pPr>
              <w:pStyle w:val="TableParagraph"/>
              <w:numPr>
                <w:ilvl w:val="0"/>
                <w:numId w:val="171"/>
              </w:numPr>
              <w:tabs>
                <w:tab w:val="left" w:pos="280"/>
              </w:tabs>
              <w:ind w:hanging="186"/>
              <w:rPr>
                <w:sz w:val="18"/>
              </w:rPr>
            </w:pPr>
            <w:r>
              <w:rPr>
                <w:sz w:val="18"/>
              </w:rPr>
              <w:t>Наведе типове формата видео записа на рачунару,</w:t>
            </w:r>
          </w:p>
          <w:p w:rsidR="00381CE0" w:rsidRDefault="00346D2A">
            <w:pPr>
              <w:pStyle w:val="TableParagraph"/>
              <w:numPr>
                <w:ilvl w:val="0"/>
                <w:numId w:val="171"/>
              </w:numPr>
              <w:tabs>
                <w:tab w:val="left" w:pos="280"/>
              </w:tabs>
              <w:ind w:hanging="186"/>
              <w:rPr>
                <w:sz w:val="18"/>
              </w:rPr>
            </w:pPr>
            <w:r>
              <w:rPr>
                <w:sz w:val="18"/>
              </w:rPr>
              <w:t>Лоцира основне опције програма за обраду видео</w:t>
            </w:r>
            <w:r>
              <w:rPr>
                <w:spacing w:val="-2"/>
                <w:sz w:val="18"/>
              </w:rPr>
              <w:t xml:space="preserve"> </w:t>
            </w:r>
            <w:r>
              <w:rPr>
                <w:sz w:val="18"/>
              </w:rPr>
              <w:t>записа,</w:t>
            </w:r>
          </w:p>
          <w:p w:rsidR="00381CE0" w:rsidRDefault="00346D2A">
            <w:pPr>
              <w:pStyle w:val="TableParagraph"/>
              <w:numPr>
                <w:ilvl w:val="0"/>
                <w:numId w:val="171"/>
              </w:numPr>
              <w:tabs>
                <w:tab w:val="left" w:pos="280"/>
              </w:tabs>
              <w:ind w:hanging="186"/>
              <w:rPr>
                <w:sz w:val="18"/>
              </w:rPr>
            </w:pPr>
            <w:r>
              <w:rPr>
                <w:sz w:val="18"/>
              </w:rPr>
              <w:t>Едитује видео</w:t>
            </w:r>
            <w:r>
              <w:rPr>
                <w:spacing w:val="-1"/>
                <w:sz w:val="18"/>
              </w:rPr>
              <w:t xml:space="preserve"> </w:t>
            </w:r>
            <w:r>
              <w:rPr>
                <w:sz w:val="18"/>
              </w:rPr>
              <w:t>секвенце,</w:t>
            </w:r>
          </w:p>
          <w:p w:rsidR="00381CE0" w:rsidRDefault="00346D2A">
            <w:pPr>
              <w:pStyle w:val="TableParagraph"/>
              <w:numPr>
                <w:ilvl w:val="0"/>
                <w:numId w:val="171"/>
              </w:numPr>
              <w:tabs>
                <w:tab w:val="left" w:pos="280"/>
              </w:tabs>
              <w:spacing w:line="186" w:lineRule="exact"/>
              <w:ind w:hanging="186"/>
              <w:rPr>
                <w:sz w:val="18"/>
              </w:rPr>
            </w:pPr>
            <w:r>
              <w:rPr>
                <w:sz w:val="18"/>
              </w:rPr>
              <w:t>Додаје наслов, прелазе и ефекте.</w:t>
            </w:r>
          </w:p>
        </w:tc>
        <w:tc>
          <w:tcPr>
            <w:tcW w:w="5542" w:type="dxa"/>
          </w:tcPr>
          <w:p w:rsidR="00381CE0" w:rsidRDefault="00346D2A">
            <w:pPr>
              <w:pStyle w:val="TableParagraph"/>
              <w:numPr>
                <w:ilvl w:val="0"/>
                <w:numId w:val="170"/>
              </w:numPr>
              <w:tabs>
                <w:tab w:val="left" w:pos="280"/>
              </w:tabs>
              <w:ind w:right="690" w:hanging="186"/>
              <w:rPr>
                <w:sz w:val="18"/>
              </w:rPr>
            </w:pPr>
            <w:r>
              <w:rPr>
                <w:sz w:val="18"/>
              </w:rPr>
              <w:t>Употреба дигиталног камкордера и пренос видео записа са дигиталног камкордера на</w:t>
            </w:r>
            <w:r>
              <w:rPr>
                <w:spacing w:val="-1"/>
                <w:sz w:val="18"/>
              </w:rPr>
              <w:t xml:space="preserve"> </w:t>
            </w:r>
            <w:r>
              <w:rPr>
                <w:sz w:val="18"/>
              </w:rPr>
              <w:t>рачунар,</w:t>
            </w:r>
          </w:p>
          <w:p w:rsidR="00381CE0" w:rsidRDefault="00346D2A">
            <w:pPr>
              <w:pStyle w:val="TableParagraph"/>
              <w:numPr>
                <w:ilvl w:val="0"/>
                <w:numId w:val="170"/>
              </w:numPr>
              <w:tabs>
                <w:tab w:val="left" w:pos="280"/>
              </w:tabs>
              <w:ind w:hanging="186"/>
              <w:rPr>
                <w:sz w:val="18"/>
              </w:rPr>
            </w:pPr>
            <w:r>
              <w:rPr>
                <w:sz w:val="18"/>
              </w:rPr>
              <w:t>Формати видео и аудио записа на</w:t>
            </w:r>
            <w:r>
              <w:rPr>
                <w:spacing w:val="-2"/>
                <w:sz w:val="18"/>
              </w:rPr>
              <w:t xml:space="preserve"> </w:t>
            </w:r>
            <w:r>
              <w:rPr>
                <w:sz w:val="18"/>
              </w:rPr>
              <w:t>рачунару,</w:t>
            </w:r>
          </w:p>
          <w:p w:rsidR="00381CE0" w:rsidRDefault="00346D2A">
            <w:pPr>
              <w:pStyle w:val="TableParagraph"/>
              <w:numPr>
                <w:ilvl w:val="0"/>
                <w:numId w:val="170"/>
              </w:numPr>
              <w:tabs>
                <w:tab w:val="left" w:pos="280"/>
              </w:tabs>
              <w:ind w:hanging="186"/>
              <w:rPr>
                <w:sz w:val="18"/>
              </w:rPr>
            </w:pPr>
            <w:r>
              <w:rPr>
                <w:sz w:val="18"/>
              </w:rPr>
              <w:t>Обрада видео записа</w:t>
            </w:r>
          </w:p>
          <w:p w:rsidR="00381CE0" w:rsidRDefault="00346D2A">
            <w:pPr>
              <w:pStyle w:val="TableParagraph"/>
              <w:numPr>
                <w:ilvl w:val="0"/>
                <w:numId w:val="170"/>
              </w:numPr>
              <w:tabs>
                <w:tab w:val="left" w:pos="280"/>
              </w:tabs>
              <w:ind w:hanging="186"/>
              <w:rPr>
                <w:sz w:val="18"/>
              </w:rPr>
            </w:pPr>
            <w:r>
              <w:rPr>
                <w:sz w:val="18"/>
              </w:rPr>
              <w:t>Додавање наслова, прелаза и</w:t>
            </w:r>
            <w:r>
              <w:rPr>
                <w:spacing w:val="-1"/>
                <w:sz w:val="18"/>
              </w:rPr>
              <w:t xml:space="preserve"> </w:t>
            </w:r>
            <w:r>
              <w:rPr>
                <w:sz w:val="18"/>
              </w:rPr>
              <w:t>ефеката</w:t>
            </w:r>
          </w:p>
        </w:tc>
      </w:tr>
      <w:tr w:rsidR="00381CE0">
        <w:trPr>
          <w:trHeight w:val="3116"/>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4"/>
              <w:rPr>
                <w:sz w:val="28"/>
              </w:rPr>
            </w:pPr>
          </w:p>
          <w:p w:rsidR="00381CE0" w:rsidRDefault="00346D2A">
            <w:pPr>
              <w:pStyle w:val="TableParagraph"/>
              <w:ind w:left="101" w:right="94"/>
              <w:jc w:val="center"/>
              <w:rPr>
                <w:b/>
                <w:sz w:val="18"/>
              </w:rPr>
            </w:pPr>
            <w:r>
              <w:rPr>
                <w:b/>
                <w:sz w:val="18"/>
              </w:rPr>
              <w:t>Обрада дигиталне фотографије на рачунару</w:t>
            </w:r>
          </w:p>
        </w:tc>
        <w:tc>
          <w:tcPr>
            <w:tcW w:w="5007" w:type="dxa"/>
          </w:tcPr>
          <w:p w:rsidR="00381CE0" w:rsidRDefault="00346D2A">
            <w:pPr>
              <w:pStyle w:val="TableParagraph"/>
              <w:numPr>
                <w:ilvl w:val="0"/>
                <w:numId w:val="169"/>
              </w:numPr>
              <w:tabs>
                <w:tab w:val="left" w:pos="280"/>
              </w:tabs>
              <w:spacing w:line="206" w:lineRule="exact"/>
              <w:ind w:hanging="186"/>
              <w:rPr>
                <w:sz w:val="18"/>
              </w:rPr>
            </w:pPr>
            <w:r>
              <w:rPr>
                <w:sz w:val="18"/>
              </w:rPr>
              <w:t>Користи основне опције дигиталног</w:t>
            </w:r>
            <w:r>
              <w:rPr>
                <w:spacing w:val="-2"/>
                <w:sz w:val="18"/>
              </w:rPr>
              <w:t xml:space="preserve"> </w:t>
            </w:r>
            <w:r>
              <w:rPr>
                <w:sz w:val="18"/>
              </w:rPr>
              <w:t>фотоапарата,</w:t>
            </w:r>
          </w:p>
          <w:p w:rsidR="00381CE0" w:rsidRDefault="00346D2A">
            <w:pPr>
              <w:pStyle w:val="TableParagraph"/>
              <w:numPr>
                <w:ilvl w:val="0"/>
                <w:numId w:val="169"/>
              </w:numPr>
              <w:tabs>
                <w:tab w:val="left" w:pos="280"/>
              </w:tabs>
              <w:spacing w:before="1"/>
              <w:ind w:right="173" w:hanging="186"/>
              <w:rPr>
                <w:sz w:val="18"/>
              </w:rPr>
            </w:pPr>
            <w:r>
              <w:rPr>
                <w:sz w:val="18"/>
              </w:rPr>
              <w:t>Обавља пренос фотографија са дигиталног фотоапарата на рачунар,</w:t>
            </w:r>
          </w:p>
          <w:p w:rsidR="00381CE0" w:rsidRDefault="00346D2A">
            <w:pPr>
              <w:pStyle w:val="TableParagraph"/>
              <w:numPr>
                <w:ilvl w:val="0"/>
                <w:numId w:val="169"/>
              </w:numPr>
              <w:tabs>
                <w:tab w:val="left" w:pos="280"/>
              </w:tabs>
              <w:spacing w:before="2"/>
              <w:ind w:hanging="186"/>
              <w:rPr>
                <w:sz w:val="18"/>
              </w:rPr>
            </w:pPr>
            <w:r>
              <w:rPr>
                <w:sz w:val="18"/>
              </w:rPr>
              <w:t>Наведе типове формата записа слика на рачунару,</w:t>
            </w:r>
          </w:p>
          <w:p w:rsidR="00381CE0" w:rsidRDefault="00346D2A">
            <w:pPr>
              <w:pStyle w:val="TableParagraph"/>
              <w:numPr>
                <w:ilvl w:val="0"/>
                <w:numId w:val="169"/>
              </w:numPr>
              <w:tabs>
                <w:tab w:val="left" w:pos="280"/>
              </w:tabs>
              <w:ind w:hanging="186"/>
              <w:rPr>
                <w:sz w:val="18"/>
              </w:rPr>
            </w:pPr>
            <w:r>
              <w:rPr>
                <w:sz w:val="18"/>
              </w:rPr>
              <w:t>Лоцира основне опције програма за обраду</w:t>
            </w:r>
            <w:r>
              <w:rPr>
                <w:spacing w:val="-1"/>
                <w:sz w:val="18"/>
              </w:rPr>
              <w:t xml:space="preserve"> </w:t>
            </w:r>
            <w:r>
              <w:rPr>
                <w:sz w:val="18"/>
              </w:rPr>
              <w:t>слика,</w:t>
            </w:r>
          </w:p>
          <w:p w:rsidR="00381CE0" w:rsidRDefault="00346D2A">
            <w:pPr>
              <w:pStyle w:val="TableParagraph"/>
              <w:numPr>
                <w:ilvl w:val="0"/>
                <w:numId w:val="169"/>
              </w:numPr>
              <w:tabs>
                <w:tab w:val="left" w:pos="280"/>
              </w:tabs>
              <w:spacing w:before="1"/>
              <w:ind w:hanging="186"/>
              <w:rPr>
                <w:sz w:val="18"/>
              </w:rPr>
            </w:pPr>
            <w:r>
              <w:rPr>
                <w:sz w:val="18"/>
              </w:rPr>
              <w:t>Скенира користећи програм за обраду</w:t>
            </w:r>
            <w:r>
              <w:rPr>
                <w:spacing w:val="-1"/>
                <w:sz w:val="18"/>
              </w:rPr>
              <w:t xml:space="preserve"> </w:t>
            </w:r>
            <w:r>
              <w:rPr>
                <w:sz w:val="18"/>
              </w:rPr>
              <w:t>слика,</w:t>
            </w:r>
          </w:p>
          <w:p w:rsidR="00381CE0" w:rsidRDefault="00346D2A">
            <w:pPr>
              <w:pStyle w:val="TableParagraph"/>
              <w:numPr>
                <w:ilvl w:val="0"/>
                <w:numId w:val="169"/>
              </w:numPr>
              <w:tabs>
                <w:tab w:val="left" w:pos="280"/>
              </w:tabs>
              <w:spacing w:before="1"/>
              <w:ind w:hanging="186"/>
              <w:rPr>
                <w:sz w:val="18"/>
              </w:rPr>
            </w:pPr>
            <w:r>
              <w:rPr>
                <w:sz w:val="18"/>
              </w:rPr>
              <w:t>Користи алате за селекцију делова</w:t>
            </w:r>
            <w:r>
              <w:rPr>
                <w:spacing w:val="-1"/>
                <w:sz w:val="18"/>
              </w:rPr>
              <w:t xml:space="preserve"> </w:t>
            </w:r>
            <w:r>
              <w:rPr>
                <w:sz w:val="18"/>
              </w:rPr>
              <w:t>слике,</w:t>
            </w:r>
          </w:p>
          <w:p w:rsidR="00381CE0" w:rsidRDefault="00346D2A">
            <w:pPr>
              <w:pStyle w:val="TableParagraph"/>
              <w:numPr>
                <w:ilvl w:val="0"/>
                <w:numId w:val="169"/>
              </w:numPr>
              <w:tabs>
                <w:tab w:val="left" w:pos="280"/>
              </w:tabs>
              <w:spacing w:before="1"/>
              <w:ind w:hanging="186"/>
              <w:rPr>
                <w:sz w:val="18"/>
              </w:rPr>
            </w:pPr>
            <w:r>
              <w:rPr>
                <w:sz w:val="18"/>
              </w:rPr>
              <w:t>Манипулише деловима</w:t>
            </w:r>
            <w:r>
              <w:rPr>
                <w:spacing w:val="-1"/>
                <w:sz w:val="18"/>
              </w:rPr>
              <w:t xml:space="preserve"> </w:t>
            </w:r>
            <w:r>
              <w:rPr>
                <w:sz w:val="18"/>
              </w:rPr>
              <w:t>слике,</w:t>
            </w:r>
          </w:p>
          <w:p w:rsidR="00381CE0" w:rsidRDefault="00346D2A">
            <w:pPr>
              <w:pStyle w:val="TableParagraph"/>
              <w:numPr>
                <w:ilvl w:val="0"/>
                <w:numId w:val="169"/>
              </w:numPr>
              <w:tabs>
                <w:tab w:val="left" w:pos="280"/>
              </w:tabs>
              <w:spacing w:before="1"/>
              <w:ind w:hanging="186"/>
              <w:rPr>
                <w:sz w:val="18"/>
              </w:rPr>
            </w:pPr>
            <w:r>
              <w:rPr>
                <w:sz w:val="18"/>
              </w:rPr>
              <w:t>Црта основне графичке</w:t>
            </w:r>
            <w:r>
              <w:rPr>
                <w:spacing w:val="-1"/>
                <w:sz w:val="18"/>
              </w:rPr>
              <w:t xml:space="preserve"> </w:t>
            </w:r>
            <w:r>
              <w:rPr>
                <w:sz w:val="18"/>
              </w:rPr>
              <w:t>објекте,</w:t>
            </w:r>
          </w:p>
          <w:p w:rsidR="00381CE0" w:rsidRDefault="00346D2A">
            <w:pPr>
              <w:pStyle w:val="TableParagraph"/>
              <w:numPr>
                <w:ilvl w:val="0"/>
                <w:numId w:val="169"/>
              </w:numPr>
              <w:tabs>
                <w:tab w:val="left" w:pos="280"/>
              </w:tabs>
              <w:spacing w:before="1"/>
              <w:ind w:hanging="186"/>
              <w:rPr>
                <w:sz w:val="18"/>
              </w:rPr>
            </w:pPr>
            <w:r>
              <w:rPr>
                <w:sz w:val="18"/>
              </w:rPr>
              <w:t>Користи опције за рад са текстом,</w:t>
            </w:r>
          </w:p>
          <w:p w:rsidR="00381CE0" w:rsidRDefault="00346D2A">
            <w:pPr>
              <w:pStyle w:val="TableParagraph"/>
              <w:numPr>
                <w:ilvl w:val="0"/>
                <w:numId w:val="169"/>
              </w:numPr>
              <w:tabs>
                <w:tab w:val="left" w:pos="280"/>
              </w:tabs>
              <w:ind w:hanging="186"/>
              <w:rPr>
                <w:sz w:val="18"/>
              </w:rPr>
            </w:pPr>
            <w:r>
              <w:rPr>
                <w:sz w:val="18"/>
              </w:rPr>
              <w:t>Користи опције за</w:t>
            </w:r>
            <w:r>
              <w:rPr>
                <w:spacing w:val="-1"/>
                <w:sz w:val="18"/>
              </w:rPr>
              <w:t xml:space="preserve"> </w:t>
            </w:r>
            <w:r>
              <w:rPr>
                <w:sz w:val="18"/>
              </w:rPr>
              <w:t>филтере,</w:t>
            </w:r>
          </w:p>
          <w:p w:rsidR="00381CE0" w:rsidRDefault="00346D2A">
            <w:pPr>
              <w:pStyle w:val="TableParagraph"/>
              <w:numPr>
                <w:ilvl w:val="0"/>
                <w:numId w:val="169"/>
              </w:numPr>
              <w:tabs>
                <w:tab w:val="left" w:pos="280"/>
              </w:tabs>
              <w:spacing w:before="1"/>
              <w:ind w:hanging="186"/>
              <w:rPr>
                <w:sz w:val="18"/>
              </w:rPr>
            </w:pPr>
            <w:r>
              <w:rPr>
                <w:sz w:val="18"/>
              </w:rPr>
              <w:t>Користи опције за рад са слојевима</w:t>
            </w:r>
          </w:p>
          <w:p w:rsidR="00381CE0" w:rsidRDefault="00346D2A">
            <w:pPr>
              <w:pStyle w:val="TableParagraph"/>
              <w:numPr>
                <w:ilvl w:val="0"/>
                <w:numId w:val="169"/>
              </w:numPr>
              <w:tabs>
                <w:tab w:val="left" w:pos="280"/>
              </w:tabs>
              <w:spacing w:before="1"/>
              <w:ind w:hanging="186"/>
              <w:rPr>
                <w:sz w:val="18"/>
              </w:rPr>
            </w:pPr>
            <w:r>
              <w:rPr>
                <w:sz w:val="18"/>
              </w:rPr>
              <w:t>Обавља конверзију</w:t>
            </w:r>
            <w:r>
              <w:rPr>
                <w:spacing w:val="-1"/>
                <w:sz w:val="18"/>
              </w:rPr>
              <w:t xml:space="preserve"> </w:t>
            </w:r>
            <w:r>
              <w:rPr>
                <w:sz w:val="18"/>
              </w:rPr>
              <w:t>боја</w:t>
            </w:r>
          </w:p>
          <w:p w:rsidR="00381CE0" w:rsidRDefault="00346D2A">
            <w:pPr>
              <w:pStyle w:val="TableParagraph"/>
              <w:numPr>
                <w:ilvl w:val="0"/>
                <w:numId w:val="169"/>
              </w:numPr>
              <w:tabs>
                <w:tab w:val="left" w:pos="280"/>
              </w:tabs>
              <w:spacing w:before="1"/>
              <w:ind w:hanging="186"/>
              <w:rPr>
                <w:sz w:val="18"/>
              </w:rPr>
            </w:pPr>
            <w:r>
              <w:rPr>
                <w:sz w:val="18"/>
              </w:rPr>
              <w:t>Одабере одговарајући формат за снимање</w:t>
            </w:r>
            <w:r>
              <w:rPr>
                <w:spacing w:val="-1"/>
                <w:sz w:val="18"/>
              </w:rPr>
              <w:t xml:space="preserve"> </w:t>
            </w:r>
            <w:r>
              <w:rPr>
                <w:sz w:val="18"/>
              </w:rPr>
              <w:t>слике,</w:t>
            </w:r>
          </w:p>
          <w:p w:rsidR="00381CE0" w:rsidRDefault="00346D2A">
            <w:pPr>
              <w:pStyle w:val="TableParagraph"/>
              <w:numPr>
                <w:ilvl w:val="0"/>
                <w:numId w:val="169"/>
              </w:numPr>
              <w:tabs>
                <w:tab w:val="left" w:pos="280"/>
              </w:tabs>
              <w:spacing w:before="1" w:line="186" w:lineRule="exact"/>
              <w:ind w:hanging="186"/>
              <w:rPr>
                <w:sz w:val="18"/>
              </w:rPr>
            </w:pPr>
            <w:r>
              <w:rPr>
                <w:sz w:val="18"/>
              </w:rPr>
              <w:t>Штампа слику.</w:t>
            </w:r>
          </w:p>
        </w:tc>
        <w:tc>
          <w:tcPr>
            <w:tcW w:w="5542" w:type="dxa"/>
          </w:tcPr>
          <w:p w:rsidR="00381CE0" w:rsidRDefault="00346D2A">
            <w:pPr>
              <w:pStyle w:val="TableParagraph"/>
              <w:numPr>
                <w:ilvl w:val="0"/>
                <w:numId w:val="168"/>
              </w:numPr>
              <w:tabs>
                <w:tab w:val="left" w:pos="280"/>
              </w:tabs>
              <w:spacing w:line="206" w:lineRule="exact"/>
              <w:ind w:hanging="186"/>
              <w:rPr>
                <w:sz w:val="18"/>
              </w:rPr>
            </w:pPr>
            <w:r>
              <w:rPr>
                <w:sz w:val="18"/>
              </w:rPr>
              <w:t>Пренос фотографија са дигиталног фотоапарата на</w:t>
            </w:r>
            <w:r>
              <w:rPr>
                <w:spacing w:val="-1"/>
                <w:sz w:val="18"/>
              </w:rPr>
              <w:t xml:space="preserve"> </w:t>
            </w:r>
            <w:r>
              <w:rPr>
                <w:sz w:val="18"/>
              </w:rPr>
              <w:t>рачунар,</w:t>
            </w:r>
          </w:p>
          <w:p w:rsidR="00381CE0" w:rsidRDefault="00346D2A">
            <w:pPr>
              <w:pStyle w:val="TableParagraph"/>
              <w:numPr>
                <w:ilvl w:val="0"/>
                <w:numId w:val="168"/>
              </w:numPr>
              <w:tabs>
                <w:tab w:val="left" w:pos="280"/>
              </w:tabs>
              <w:spacing w:before="1"/>
              <w:ind w:hanging="186"/>
              <w:rPr>
                <w:sz w:val="18"/>
              </w:rPr>
            </w:pPr>
            <w:r>
              <w:rPr>
                <w:sz w:val="18"/>
              </w:rPr>
              <w:t>Програми за обраду слика и селекцију делова</w:t>
            </w:r>
            <w:r>
              <w:rPr>
                <w:spacing w:val="-1"/>
                <w:sz w:val="18"/>
              </w:rPr>
              <w:t xml:space="preserve"> </w:t>
            </w:r>
            <w:r>
              <w:rPr>
                <w:sz w:val="18"/>
              </w:rPr>
              <w:t>слике</w:t>
            </w:r>
          </w:p>
          <w:p w:rsidR="00381CE0" w:rsidRDefault="00346D2A">
            <w:pPr>
              <w:pStyle w:val="TableParagraph"/>
              <w:numPr>
                <w:ilvl w:val="0"/>
                <w:numId w:val="168"/>
              </w:numPr>
              <w:tabs>
                <w:tab w:val="left" w:pos="280"/>
              </w:tabs>
              <w:spacing w:before="1"/>
              <w:ind w:hanging="186"/>
              <w:rPr>
                <w:sz w:val="18"/>
              </w:rPr>
            </w:pPr>
            <w:r>
              <w:rPr>
                <w:sz w:val="18"/>
              </w:rPr>
              <w:t>Опсецање и манипулација деловима</w:t>
            </w:r>
            <w:r>
              <w:rPr>
                <w:spacing w:val="-1"/>
                <w:sz w:val="18"/>
              </w:rPr>
              <w:t xml:space="preserve"> </w:t>
            </w:r>
            <w:r>
              <w:rPr>
                <w:sz w:val="18"/>
              </w:rPr>
              <w:t>слике,</w:t>
            </w:r>
          </w:p>
          <w:p w:rsidR="00381CE0" w:rsidRDefault="00346D2A">
            <w:pPr>
              <w:pStyle w:val="TableParagraph"/>
              <w:numPr>
                <w:ilvl w:val="0"/>
                <w:numId w:val="168"/>
              </w:numPr>
              <w:tabs>
                <w:tab w:val="left" w:pos="280"/>
              </w:tabs>
              <w:spacing w:before="1"/>
              <w:ind w:right="615" w:hanging="186"/>
              <w:rPr>
                <w:sz w:val="18"/>
              </w:rPr>
            </w:pPr>
            <w:r>
              <w:rPr>
                <w:sz w:val="18"/>
              </w:rPr>
              <w:t>Величина слике и подлоге, квалитет контраста и осветљења делова</w:t>
            </w:r>
            <w:r>
              <w:rPr>
                <w:spacing w:val="-1"/>
                <w:sz w:val="18"/>
              </w:rPr>
              <w:t xml:space="preserve"> </w:t>
            </w:r>
            <w:r>
              <w:rPr>
                <w:sz w:val="18"/>
              </w:rPr>
              <w:t>слике,</w:t>
            </w:r>
          </w:p>
          <w:p w:rsidR="00381CE0" w:rsidRDefault="00346D2A">
            <w:pPr>
              <w:pStyle w:val="TableParagraph"/>
              <w:numPr>
                <w:ilvl w:val="0"/>
                <w:numId w:val="168"/>
              </w:numPr>
              <w:tabs>
                <w:tab w:val="left" w:pos="280"/>
              </w:tabs>
              <w:spacing w:before="1"/>
              <w:ind w:hanging="186"/>
              <w:rPr>
                <w:sz w:val="18"/>
              </w:rPr>
            </w:pPr>
            <w:r>
              <w:rPr>
                <w:sz w:val="18"/>
              </w:rPr>
              <w:t>Основни графички</w:t>
            </w:r>
            <w:r>
              <w:rPr>
                <w:spacing w:val="-1"/>
                <w:sz w:val="18"/>
              </w:rPr>
              <w:t xml:space="preserve"> </w:t>
            </w:r>
            <w:r>
              <w:rPr>
                <w:sz w:val="18"/>
              </w:rPr>
              <w:t>објекти</w:t>
            </w:r>
          </w:p>
          <w:p w:rsidR="00381CE0" w:rsidRDefault="00346D2A">
            <w:pPr>
              <w:pStyle w:val="TableParagraph"/>
              <w:numPr>
                <w:ilvl w:val="0"/>
                <w:numId w:val="168"/>
              </w:numPr>
              <w:tabs>
                <w:tab w:val="left" w:pos="280"/>
              </w:tabs>
              <w:spacing w:before="1"/>
              <w:ind w:hanging="186"/>
              <w:rPr>
                <w:sz w:val="18"/>
              </w:rPr>
            </w:pPr>
            <w:r>
              <w:rPr>
                <w:sz w:val="18"/>
              </w:rPr>
              <w:t>Рад са текстом, филтери,</w:t>
            </w:r>
            <w:r>
              <w:rPr>
                <w:spacing w:val="-1"/>
                <w:sz w:val="18"/>
              </w:rPr>
              <w:t xml:space="preserve"> </w:t>
            </w:r>
            <w:r>
              <w:rPr>
                <w:sz w:val="18"/>
              </w:rPr>
              <w:t>слојеви</w:t>
            </w:r>
          </w:p>
          <w:p w:rsidR="00381CE0" w:rsidRDefault="00346D2A">
            <w:pPr>
              <w:pStyle w:val="TableParagraph"/>
              <w:numPr>
                <w:ilvl w:val="0"/>
                <w:numId w:val="168"/>
              </w:numPr>
              <w:tabs>
                <w:tab w:val="left" w:pos="280"/>
              </w:tabs>
              <w:spacing w:before="1"/>
              <w:ind w:hanging="186"/>
              <w:rPr>
                <w:sz w:val="18"/>
              </w:rPr>
            </w:pPr>
            <w:r>
              <w:rPr>
                <w:sz w:val="18"/>
              </w:rPr>
              <w:t>Конверзија боја и формати за снимање слике, штампање слике.</w:t>
            </w:r>
          </w:p>
        </w:tc>
      </w:tr>
      <w:tr w:rsidR="00381CE0">
        <w:trPr>
          <w:trHeight w:val="1660"/>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23"/>
              </w:rPr>
            </w:pPr>
          </w:p>
          <w:p w:rsidR="00381CE0" w:rsidRDefault="00346D2A">
            <w:pPr>
              <w:pStyle w:val="TableParagraph"/>
              <w:ind w:left="535"/>
              <w:rPr>
                <w:b/>
                <w:sz w:val="18"/>
              </w:rPr>
            </w:pPr>
            <w:r>
              <w:rPr>
                <w:b/>
                <w:sz w:val="18"/>
              </w:rPr>
              <w:t>Презентације</w:t>
            </w:r>
          </w:p>
        </w:tc>
        <w:tc>
          <w:tcPr>
            <w:tcW w:w="5007" w:type="dxa"/>
          </w:tcPr>
          <w:p w:rsidR="00381CE0" w:rsidRDefault="00346D2A">
            <w:pPr>
              <w:pStyle w:val="TableParagraph"/>
              <w:numPr>
                <w:ilvl w:val="0"/>
                <w:numId w:val="167"/>
              </w:numPr>
              <w:tabs>
                <w:tab w:val="left" w:pos="280"/>
              </w:tabs>
              <w:spacing w:line="206" w:lineRule="exact"/>
              <w:ind w:hanging="186"/>
              <w:rPr>
                <w:sz w:val="18"/>
              </w:rPr>
            </w:pPr>
            <w:r>
              <w:rPr>
                <w:sz w:val="18"/>
              </w:rPr>
              <w:t>Додаје мултимедијалне садржаје у</w:t>
            </w:r>
            <w:r>
              <w:rPr>
                <w:spacing w:val="-1"/>
                <w:sz w:val="18"/>
              </w:rPr>
              <w:t xml:space="preserve"> </w:t>
            </w:r>
            <w:r>
              <w:rPr>
                <w:sz w:val="18"/>
              </w:rPr>
              <w:t>презентацију,</w:t>
            </w:r>
          </w:p>
          <w:p w:rsidR="00381CE0" w:rsidRDefault="00346D2A">
            <w:pPr>
              <w:pStyle w:val="TableParagraph"/>
              <w:numPr>
                <w:ilvl w:val="0"/>
                <w:numId w:val="167"/>
              </w:numPr>
              <w:tabs>
                <w:tab w:val="left" w:pos="280"/>
              </w:tabs>
              <w:spacing w:before="1"/>
              <w:ind w:hanging="186"/>
              <w:rPr>
                <w:sz w:val="18"/>
              </w:rPr>
            </w:pPr>
            <w:r>
              <w:rPr>
                <w:sz w:val="18"/>
              </w:rPr>
              <w:t>Примењује ефекте анимације над објектима</w:t>
            </w:r>
            <w:r>
              <w:rPr>
                <w:spacing w:val="-1"/>
                <w:sz w:val="18"/>
              </w:rPr>
              <w:t xml:space="preserve"> </w:t>
            </w:r>
            <w:r>
              <w:rPr>
                <w:sz w:val="18"/>
              </w:rPr>
              <w:t>презентације,</w:t>
            </w:r>
          </w:p>
          <w:p w:rsidR="00381CE0" w:rsidRDefault="00346D2A">
            <w:pPr>
              <w:pStyle w:val="TableParagraph"/>
              <w:numPr>
                <w:ilvl w:val="0"/>
                <w:numId w:val="167"/>
              </w:numPr>
              <w:tabs>
                <w:tab w:val="left" w:pos="280"/>
              </w:tabs>
              <w:ind w:hanging="186"/>
              <w:rPr>
                <w:sz w:val="18"/>
              </w:rPr>
            </w:pPr>
            <w:r>
              <w:rPr>
                <w:sz w:val="18"/>
              </w:rPr>
              <w:t>Примењује ефекте транзиције</w:t>
            </w:r>
            <w:r>
              <w:rPr>
                <w:spacing w:val="-1"/>
                <w:sz w:val="18"/>
              </w:rPr>
              <w:t xml:space="preserve"> </w:t>
            </w:r>
            <w:r>
              <w:rPr>
                <w:sz w:val="18"/>
              </w:rPr>
              <w:t>слајдова,</w:t>
            </w:r>
          </w:p>
          <w:p w:rsidR="00381CE0" w:rsidRDefault="00346D2A">
            <w:pPr>
              <w:pStyle w:val="TableParagraph"/>
              <w:numPr>
                <w:ilvl w:val="0"/>
                <w:numId w:val="167"/>
              </w:numPr>
              <w:tabs>
                <w:tab w:val="left" w:pos="280"/>
              </w:tabs>
              <w:spacing w:before="1"/>
              <w:ind w:hanging="186"/>
              <w:rPr>
                <w:sz w:val="18"/>
              </w:rPr>
            </w:pPr>
            <w:r>
              <w:rPr>
                <w:sz w:val="18"/>
              </w:rPr>
              <w:t>Управља начином приказа</w:t>
            </w:r>
            <w:r>
              <w:rPr>
                <w:spacing w:val="-1"/>
                <w:sz w:val="18"/>
              </w:rPr>
              <w:t xml:space="preserve"> </w:t>
            </w:r>
            <w:r>
              <w:rPr>
                <w:sz w:val="18"/>
              </w:rPr>
              <w:t>презентације,</w:t>
            </w:r>
          </w:p>
          <w:p w:rsidR="00381CE0" w:rsidRDefault="00346D2A">
            <w:pPr>
              <w:pStyle w:val="TableParagraph"/>
              <w:numPr>
                <w:ilvl w:val="0"/>
                <w:numId w:val="167"/>
              </w:numPr>
              <w:tabs>
                <w:tab w:val="left" w:pos="280"/>
              </w:tabs>
              <w:spacing w:before="1"/>
              <w:ind w:right="244" w:hanging="186"/>
              <w:rPr>
                <w:sz w:val="18"/>
              </w:rPr>
            </w:pPr>
            <w:r>
              <w:rPr>
                <w:sz w:val="18"/>
              </w:rPr>
              <w:t>Креира мултимедијалну презентацију неких фаза процеса рада у конкретној струци</w:t>
            </w:r>
            <w:r>
              <w:rPr>
                <w:spacing w:val="-1"/>
                <w:sz w:val="18"/>
              </w:rPr>
              <w:t xml:space="preserve"> </w:t>
            </w:r>
            <w:r>
              <w:rPr>
                <w:sz w:val="18"/>
              </w:rPr>
              <w:t>ученика,</w:t>
            </w:r>
          </w:p>
          <w:p w:rsidR="00381CE0" w:rsidRDefault="00346D2A">
            <w:pPr>
              <w:pStyle w:val="TableParagraph"/>
              <w:numPr>
                <w:ilvl w:val="0"/>
                <w:numId w:val="167"/>
              </w:numPr>
              <w:tabs>
                <w:tab w:val="left" w:pos="280"/>
              </w:tabs>
              <w:spacing w:before="2" w:line="200" w:lineRule="atLeast"/>
              <w:ind w:right="1082" w:hanging="186"/>
              <w:rPr>
                <w:sz w:val="18"/>
              </w:rPr>
            </w:pPr>
            <w:r>
              <w:rPr>
                <w:sz w:val="18"/>
              </w:rPr>
              <w:t>Именује формате у којима може бити сачувана презентација.</w:t>
            </w:r>
          </w:p>
        </w:tc>
        <w:tc>
          <w:tcPr>
            <w:tcW w:w="5542" w:type="dxa"/>
          </w:tcPr>
          <w:p w:rsidR="00381CE0" w:rsidRDefault="00346D2A">
            <w:pPr>
              <w:pStyle w:val="TableParagraph"/>
              <w:numPr>
                <w:ilvl w:val="0"/>
                <w:numId w:val="166"/>
              </w:numPr>
              <w:tabs>
                <w:tab w:val="left" w:pos="280"/>
              </w:tabs>
              <w:ind w:right="585" w:hanging="186"/>
              <w:rPr>
                <w:sz w:val="18"/>
              </w:rPr>
            </w:pPr>
            <w:r>
              <w:rPr>
                <w:sz w:val="18"/>
              </w:rPr>
              <w:t>Додавање мултимедијалних садржаја у презентацију (слика, звука</w:t>
            </w:r>
            <w:r>
              <w:rPr>
                <w:sz w:val="18"/>
              </w:rPr>
              <w:t>, музике, видео</w:t>
            </w:r>
            <w:r>
              <w:rPr>
                <w:spacing w:val="-1"/>
                <w:sz w:val="18"/>
              </w:rPr>
              <w:t xml:space="preserve"> </w:t>
            </w:r>
            <w:r>
              <w:rPr>
                <w:sz w:val="18"/>
              </w:rPr>
              <w:t>записа...),</w:t>
            </w:r>
          </w:p>
          <w:p w:rsidR="00381CE0" w:rsidRDefault="00346D2A">
            <w:pPr>
              <w:pStyle w:val="TableParagraph"/>
              <w:numPr>
                <w:ilvl w:val="0"/>
                <w:numId w:val="166"/>
              </w:numPr>
              <w:tabs>
                <w:tab w:val="left" w:pos="280"/>
              </w:tabs>
              <w:ind w:hanging="186"/>
              <w:rPr>
                <w:sz w:val="18"/>
              </w:rPr>
            </w:pPr>
            <w:r>
              <w:rPr>
                <w:sz w:val="18"/>
              </w:rPr>
              <w:t>Динамички ефекти прелаза измећу слајдова (Slide</w:t>
            </w:r>
            <w:r>
              <w:rPr>
                <w:spacing w:val="-1"/>
                <w:sz w:val="18"/>
              </w:rPr>
              <w:t xml:space="preserve"> </w:t>
            </w:r>
            <w:r>
              <w:rPr>
                <w:sz w:val="18"/>
              </w:rPr>
              <w:t>Tranzition),</w:t>
            </w:r>
          </w:p>
          <w:p w:rsidR="00381CE0" w:rsidRDefault="00346D2A">
            <w:pPr>
              <w:pStyle w:val="TableParagraph"/>
              <w:numPr>
                <w:ilvl w:val="0"/>
                <w:numId w:val="166"/>
              </w:numPr>
              <w:tabs>
                <w:tab w:val="left" w:pos="280"/>
              </w:tabs>
              <w:spacing w:before="1"/>
              <w:ind w:right="1000" w:hanging="186"/>
              <w:rPr>
                <w:sz w:val="18"/>
              </w:rPr>
            </w:pPr>
            <w:r>
              <w:rPr>
                <w:sz w:val="18"/>
              </w:rPr>
              <w:t>Eфекти анимације над објектима презентације (Custom Animation),</w:t>
            </w:r>
          </w:p>
          <w:p w:rsidR="00381CE0" w:rsidRDefault="00346D2A">
            <w:pPr>
              <w:pStyle w:val="TableParagraph"/>
              <w:numPr>
                <w:ilvl w:val="0"/>
                <w:numId w:val="166"/>
              </w:numPr>
              <w:tabs>
                <w:tab w:val="left" w:pos="280"/>
              </w:tabs>
              <w:spacing w:before="2"/>
              <w:ind w:hanging="186"/>
              <w:rPr>
                <w:sz w:val="18"/>
              </w:rPr>
            </w:pPr>
            <w:r>
              <w:rPr>
                <w:sz w:val="18"/>
              </w:rPr>
              <w:t>Контрола тока приказа</w:t>
            </w:r>
            <w:r>
              <w:rPr>
                <w:spacing w:val="-1"/>
                <w:sz w:val="18"/>
              </w:rPr>
              <w:t xml:space="preserve"> </w:t>
            </w:r>
            <w:r>
              <w:rPr>
                <w:sz w:val="18"/>
              </w:rPr>
              <w:t>презентације,</w:t>
            </w:r>
          </w:p>
          <w:p w:rsidR="00381CE0" w:rsidRDefault="00346D2A">
            <w:pPr>
              <w:pStyle w:val="TableParagraph"/>
              <w:numPr>
                <w:ilvl w:val="0"/>
                <w:numId w:val="166"/>
              </w:numPr>
              <w:tabs>
                <w:tab w:val="left" w:pos="280"/>
              </w:tabs>
              <w:spacing w:before="1"/>
              <w:ind w:hanging="186"/>
              <w:rPr>
                <w:sz w:val="18"/>
              </w:rPr>
            </w:pPr>
            <w:r>
              <w:rPr>
                <w:sz w:val="18"/>
              </w:rPr>
              <w:t>Припрема презентације за приказивање (Package for</w:t>
            </w:r>
            <w:r>
              <w:rPr>
                <w:spacing w:val="-2"/>
                <w:sz w:val="18"/>
              </w:rPr>
              <w:t xml:space="preserve"> </w:t>
            </w:r>
            <w:r>
              <w:rPr>
                <w:sz w:val="18"/>
              </w:rPr>
              <w:t>CD…),</w:t>
            </w:r>
          </w:p>
        </w:tc>
      </w:tr>
      <w:tr w:rsidR="00381CE0">
        <w:trPr>
          <w:trHeight w:val="414"/>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165"/>
              </w:numPr>
              <w:tabs>
                <w:tab w:val="left" w:pos="280"/>
              </w:tabs>
              <w:ind w:hanging="186"/>
              <w:rPr>
                <w:sz w:val="18"/>
              </w:rPr>
            </w:pPr>
            <w:r>
              <w:rPr>
                <w:sz w:val="18"/>
              </w:rPr>
              <w:t>Дефинише појам хипертекста и</w:t>
            </w:r>
            <w:r>
              <w:rPr>
                <w:spacing w:val="-1"/>
                <w:sz w:val="18"/>
              </w:rPr>
              <w:t xml:space="preserve"> </w:t>
            </w:r>
            <w:r>
              <w:rPr>
                <w:sz w:val="18"/>
              </w:rPr>
              <w:t>хипермедије,</w:t>
            </w:r>
          </w:p>
          <w:p w:rsidR="00381CE0" w:rsidRDefault="00346D2A">
            <w:pPr>
              <w:pStyle w:val="TableParagraph"/>
              <w:numPr>
                <w:ilvl w:val="0"/>
                <w:numId w:val="165"/>
              </w:numPr>
              <w:tabs>
                <w:tab w:val="left" w:pos="280"/>
              </w:tabs>
              <w:spacing w:line="187" w:lineRule="exact"/>
              <w:ind w:hanging="186"/>
              <w:rPr>
                <w:sz w:val="18"/>
              </w:rPr>
            </w:pPr>
            <w:r>
              <w:rPr>
                <w:sz w:val="18"/>
              </w:rPr>
              <w:t>Разликује HTML и HTML</w:t>
            </w:r>
            <w:r>
              <w:rPr>
                <w:spacing w:val="-1"/>
                <w:sz w:val="18"/>
              </w:rPr>
              <w:t xml:space="preserve"> </w:t>
            </w:r>
            <w:r>
              <w:rPr>
                <w:sz w:val="18"/>
              </w:rPr>
              <w:t>едитор,</w:t>
            </w:r>
          </w:p>
        </w:tc>
        <w:tc>
          <w:tcPr>
            <w:tcW w:w="5542" w:type="dxa"/>
          </w:tcPr>
          <w:p w:rsidR="00381CE0" w:rsidRDefault="00346D2A">
            <w:pPr>
              <w:pStyle w:val="TableParagraph"/>
              <w:numPr>
                <w:ilvl w:val="0"/>
                <w:numId w:val="164"/>
              </w:numPr>
              <w:tabs>
                <w:tab w:val="left" w:pos="326"/>
              </w:tabs>
              <w:spacing w:line="200" w:lineRule="atLeast"/>
              <w:ind w:right="238" w:hanging="186"/>
              <w:rPr>
                <w:sz w:val="18"/>
              </w:rPr>
            </w:pPr>
            <w:r>
              <w:rPr>
                <w:sz w:val="18"/>
              </w:rPr>
              <w:t>Појам HTML -а. Рад са таговима, познавање неопходне групе са таговима</w:t>
            </w:r>
          </w:p>
        </w:tc>
      </w:tr>
    </w:tbl>
    <w:p w:rsidR="00381CE0" w:rsidRDefault="00381CE0">
      <w:pPr>
        <w:spacing w:line="20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3116"/>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4"/>
              <w:rPr>
                <w:sz w:val="28"/>
              </w:rPr>
            </w:pPr>
          </w:p>
          <w:p w:rsidR="00381CE0" w:rsidRDefault="00346D2A">
            <w:pPr>
              <w:pStyle w:val="TableParagraph"/>
              <w:ind w:left="137"/>
              <w:rPr>
                <w:b/>
                <w:sz w:val="18"/>
              </w:rPr>
            </w:pPr>
            <w:r>
              <w:rPr>
                <w:b/>
                <w:sz w:val="18"/>
              </w:rPr>
              <w:t>Интернет презентације</w:t>
            </w:r>
          </w:p>
          <w:p w:rsidR="00381CE0" w:rsidRDefault="00346D2A">
            <w:pPr>
              <w:pStyle w:val="TableParagraph"/>
              <w:spacing w:before="1"/>
              <w:ind w:left="196"/>
              <w:rPr>
                <w:b/>
                <w:sz w:val="18"/>
              </w:rPr>
            </w:pPr>
            <w:r>
              <w:rPr>
                <w:b/>
                <w:sz w:val="18"/>
              </w:rPr>
              <w:t>–основе језика HTML</w:t>
            </w:r>
          </w:p>
        </w:tc>
        <w:tc>
          <w:tcPr>
            <w:tcW w:w="5007" w:type="dxa"/>
          </w:tcPr>
          <w:p w:rsidR="00381CE0" w:rsidRDefault="00346D2A">
            <w:pPr>
              <w:pStyle w:val="TableParagraph"/>
              <w:numPr>
                <w:ilvl w:val="0"/>
                <w:numId w:val="163"/>
              </w:numPr>
              <w:tabs>
                <w:tab w:val="left" w:pos="280"/>
              </w:tabs>
              <w:spacing w:line="206" w:lineRule="exact"/>
              <w:ind w:hanging="186"/>
              <w:rPr>
                <w:sz w:val="18"/>
              </w:rPr>
            </w:pPr>
            <w:r>
              <w:rPr>
                <w:sz w:val="18"/>
              </w:rPr>
              <w:t>Објасни код wеб странице коју</w:t>
            </w:r>
            <w:r>
              <w:rPr>
                <w:spacing w:val="-1"/>
                <w:sz w:val="18"/>
              </w:rPr>
              <w:t xml:space="preserve"> </w:t>
            </w:r>
            <w:r>
              <w:rPr>
                <w:sz w:val="18"/>
              </w:rPr>
              <w:t>посете,</w:t>
            </w:r>
          </w:p>
          <w:p w:rsidR="00381CE0" w:rsidRDefault="00346D2A">
            <w:pPr>
              <w:pStyle w:val="TableParagraph"/>
              <w:numPr>
                <w:ilvl w:val="0"/>
                <w:numId w:val="163"/>
              </w:numPr>
              <w:tabs>
                <w:tab w:val="left" w:pos="280"/>
              </w:tabs>
              <w:spacing w:before="1"/>
              <w:ind w:hanging="186"/>
              <w:rPr>
                <w:sz w:val="18"/>
              </w:rPr>
            </w:pPr>
            <w:r>
              <w:rPr>
                <w:sz w:val="18"/>
              </w:rPr>
              <w:t>Чува и креирају HTML документ са основним</w:t>
            </w:r>
            <w:r>
              <w:rPr>
                <w:spacing w:val="-1"/>
                <w:sz w:val="18"/>
              </w:rPr>
              <w:t xml:space="preserve"> </w:t>
            </w:r>
            <w:r>
              <w:rPr>
                <w:sz w:val="18"/>
              </w:rPr>
              <w:t>елементима,</w:t>
            </w:r>
          </w:p>
          <w:p w:rsidR="00381CE0" w:rsidRDefault="00346D2A">
            <w:pPr>
              <w:pStyle w:val="TableParagraph"/>
              <w:numPr>
                <w:ilvl w:val="0"/>
                <w:numId w:val="163"/>
              </w:numPr>
              <w:tabs>
                <w:tab w:val="left" w:pos="280"/>
              </w:tabs>
              <w:spacing w:before="1"/>
              <w:ind w:hanging="186"/>
              <w:rPr>
                <w:sz w:val="18"/>
              </w:rPr>
            </w:pPr>
            <w:r>
              <w:rPr>
                <w:sz w:val="18"/>
              </w:rPr>
              <w:t>Уреди позадину HTML</w:t>
            </w:r>
            <w:r>
              <w:rPr>
                <w:spacing w:val="-1"/>
                <w:sz w:val="18"/>
              </w:rPr>
              <w:t xml:space="preserve"> </w:t>
            </w:r>
            <w:r>
              <w:rPr>
                <w:sz w:val="18"/>
              </w:rPr>
              <w:t>документа</w:t>
            </w:r>
          </w:p>
          <w:p w:rsidR="00381CE0" w:rsidRDefault="00346D2A">
            <w:pPr>
              <w:pStyle w:val="TableParagraph"/>
              <w:numPr>
                <w:ilvl w:val="0"/>
                <w:numId w:val="163"/>
              </w:numPr>
              <w:tabs>
                <w:tab w:val="left" w:pos="280"/>
              </w:tabs>
              <w:spacing w:before="1"/>
              <w:ind w:right="223" w:hanging="186"/>
              <w:rPr>
                <w:sz w:val="18"/>
              </w:rPr>
            </w:pPr>
            <w:r>
              <w:rPr>
                <w:sz w:val="18"/>
              </w:rPr>
              <w:t>Обликује текст у HTML документу (убацивање набрајање и динамичке елементе),</w:t>
            </w:r>
          </w:p>
          <w:p w:rsidR="00381CE0" w:rsidRDefault="00346D2A">
            <w:pPr>
              <w:pStyle w:val="TableParagraph"/>
              <w:numPr>
                <w:ilvl w:val="0"/>
                <w:numId w:val="163"/>
              </w:numPr>
              <w:tabs>
                <w:tab w:val="left" w:pos="280"/>
              </w:tabs>
              <w:spacing w:before="1"/>
              <w:ind w:right="229" w:hanging="186"/>
              <w:rPr>
                <w:sz w:val="18"/>
              </w:rPr>
            </w:pPr>
            <w:r>
              <w:rPr>
                <w:sz w:val="18"/>
              </w:rPr>
              <w:t>Убаци линкове до неке друге странице у оквиру свог Web site-a линкове до страница на неком сасви</w:t>
            </w:r>
            <w:r>
              <w:rPr>
                <w:sz w:val="18"/>
              </w:rPr>
              <w:t>м другом Web site-у,</w:t>
            </w:r>
          </w:p>
          <w:p w:rsidR="00381CE0" w:rsidRDefault="00346D2A">
            <w:pPr>
              <w:pStyle w:val="TableParagraph"/>
              <w:numPr>
                <w:ilvl w:val="0"/>
                <w:numId w:val="163"/>
              </w:numPr>
              <w:tabs>
                <w:tab w:val="left" w:pos="280"/>
              </w:tabs>
              <w:spacing w:before="3"/>
              <w:ind w:hanging="186"/>
              <w:rPr>
                <w:sz w:val="18"/>
              </w:rPr>
            </w:pPr>
            <w:r>
              <w:rPr>
                <w:sz w:val="18"/>
              </w:rPr>
              <w:t>Уметне слику као део HTML</w:t>
            </w:r>
            <w:r>
              <w:rPr>
                <w:spacing w:val="-1"/>
                <w:sz w:val="18"/>
              </w:rPr>
              <w:t xml:space="preserve"> </w:t>
            </w:r>
            <w:r>
              <w:rPr>
                <w:sz w:val="18"/>
              </w:rPr>
              <w:t>документа,</w:t>
            </w:r>
          </w:p>
          <w:p w:rsidR="00381CE0" w:rsidRDefault="00346D2A">
            <w:pPr>
              <w:pStyle w:val="TableParagraph"/>
              <w:numPr>
                <w:ilvl w:val="0"/>
                <w:numId w:val="163"/>
              </w:numPr>
              <w:tabs>
                <w:tab w:val="left" w:pos="280"/>
              </w:tabs>
              <w:ind w:hanging="186"/>
              <w:rPr>
                <w:sz w:val="18"/>
              </w:rPr>
            </w:pPr>
            <w:r>
              <w:rPr>
                <w:sz w:val="18"/>
              </w:rPr>
              <w:t>Промени атрибуте слике могу извршити преко &lt;img&gt;</w:t>
            </w:r>
            <w:r>
              <w:rPr>
                <w:spacing w:val="-7"/>
                <w:sz w:val="18"/>
              </w:rPr>
              <w:t xml:space="preserve"> </w:t>
            </w:r>
            <w:r>
              <w:rPr>
                <w:sz w:val="18"/>
              </w:rPr>
              <w:t>tag-а,</w:t>
            </w:r>
          </w:p>
          <w:p w:rsidR="00381CE0" w:rsidRDefault="00346D2A">
            <w:pPr>
              <w:pStyle w:val="TableParagraph"/>
              <w:numPr>
                <w:ilvl w:val="0"/>
                <w:numId w:val="163"/>
              </w:numPr>
              <w:tabs>
                <w:tab w:val="left" w:pos="280"/>
              </w:tabs>
              <w:spacing w:before="1"/>
              <w:ind w:hanging="186"/>
              <w:rPr>
                <w:sz w:val="18"/>
              </w:rPr>
            </w:pPr>
            <w:r>
              <w:rPr>
                <w:sz w:val="18"/>
              </w:rPr>
              <w:t>Изради формулар за поравнање елемената</w:t>
            </w:r>
            <w:r>
              <w:rPr>
                <w:spacing w:val="-1"/>
                <w:sz w:val="18"/>
              </w:rPr>
              <w:t xml:space="preserve"> </w:t>
            </w:r>
            <w:r>
              <w:rPr>
                <w:sz w:val="18"/>
              </w:rPr>
              <w:t>обрасца,</w:t>
            </w:r>
          </w:p>
          <w:p w:rsidR="00381CE0" w:rsidRDefault="00346D2A">
            <w:pPr>
              <w:pStyle w:val="TableParagraph"/>
              <w:numPr>
                <w:ilvl w:val="0"/>
                <w:numId w:val="163"/>
              </w:numPr>
              <w:tabs>
                <w:tab w:val="left" w:pos="280"/>
              </w:tabs>
              <w:spacing w:before="1"/>
              <w:ind w:right="129" w:hanging="186"/>
              <w:rPr>
                <w:sz w:val="18"/>
              </w:rPr>
            </w:pPr>
            <w:r>
              <w:rPr>
                <w:sz w:val="18"/>
              </w:rPr>
              <w:t>Разликује широк спектар специјализираних програма за израду wеб страница који омогућавају израду, уређивање и објаву web</w:t>
            </w:r>
            <w:r>
              <w:rPr>
                <w:spacing w:val="-1"/>
                <w:sz w:val="18"/>
              </w:rPr>
              <w:t xml:space="preserve"> </w:t>
            </w:r>
            <w:r>
              <w:rPr>
                <w:sz w:val="18"/>
              </w:rPr>
              <w:t>страница.</w:t>
            </w:r>
          </w:p>
          <w:p w:rsidR="00381CE0" w:rsidRDefault="00346D2A">
            <w:pPr>
              <w:pStyle w:val="TableParagraph"/>
              <w:numPr>
                <w:ilvl w:val="0"/>
                <w:numId w:val="163"/>
              </w:numPr>
              <w:tabs>
                <w:tab w:val="left" w:pos="280"/>
              </w:tabs>
              <w:spacing w:before="3" w:line="186" w:lineRule="exact"/>
              <w:ind w:hanging="186"/>
              <w:rPr>
                <w:sz w:val="18"/>
              </w:rPr>
            </w:pPr>
            <w:r>
              <w:rPr>
                <w:sz w:val="18"/>
              </w:rPr>
              <w:t>Примењује научено у другим</w:t>
            </w:r>
            <w:r>
              <w:rPr>
                <w:spacing w:val="-1"/>
                <w:sz w:val="18"/>
              </w:rPr>
              <w:t xml:space="preserve"> </w:t>
            </w:r>
            <w:r>
              <w:rPr>
                <w:sz w:val="18"/>
              </w:rPr>
              <w:t>програмима</w:t>
            </w:r>
          </w:p>
        </w:tc>
        <w:tc>
          <w:tcPr>
            <w:tcW w:w="5542" w:type="dxa"/>
          </w:tcPr>
          <w:p w:rsidR="00381CE0" w:rsidRDefault="00346D2A">
            <w:pPr>
              <w:pStyle w:val="TableParagraph"/>
              <w:numPr>
                <w:ilvl w:val="0"/>
                <w:numId w:val="162"/>
              </w:numPr>
              <w:tabs>
                <w:tab w:val="left" w:pos="280"/>
              </w:tabs>
              <w:spacing w:line="206" w:lineRule="exact"/>
              <w:ind w:hanging="186"/>
              <w:rPr>
                <w:sz w:val="18"/>
              </w:rPr>
            </w:pPr>
            <w:r>
              <w:rPr>
                <w:sz w:val="18"/>
              </w:rPr>
              <w:t>Писање програма у најједноставнијем текст едитору</w:t>
            </w:r>
            <w:r>
              <w:rPr>
                <w:spacing w:val="-1"/>
                <w:sz w:val="18"/>
              </w:rPr>
              <w:t xml:space="preserve"> </w:t>
            </w:r>
            <w:r>
              <w:rPr>
                <w:sz w:val="18"/>
              </w:rPr>
              <w:t>(Notepad)</w:t>
            </w:r>
          </w:p>
          <w:p w:rsidR="00381CE0" w:rsidRDefault="00346D2A">
            <w:pPr>
              <w:pStyle w:val="TableParagraph"/>
              <w:numPr>
                <w:ilvl w:val="0"/>
                <w:numId w:val="162"/>
              </w:numPr>
              <w:tabs>
                <w:tab w:val="left" w:pos="280"/>
              </w:tabs>
              <w:spacing w:before="1"/>
              <w:ind w:right="531" w:hanging="186"/>
              <w:rPr>
                <w:sz w:val="18"/>
              </w:rPr>
            </w:pPr>
            <w:r>
              <w:rPr>
                <w:sz w:val="18"/>
              </w:rPr>
              <w:t xml:space="preserve">Форматирање текста, бојење </w:t>
            </w:r>
            <w:r>
              <w:rPr>
                <w:sz w:val="18"/>
              </w:rPr>
              <w:t>позадине, убацивање објеката и слика</w:t>
            </w:r>
          </w:p>
          <w:p w:rsidR="00381CE0" w:rsidRDefault="00346D2A">
            <w:pPr>
              <w:pStyle w:val="TableParagraph"/>
              <w:numPr>
                <w:ilvl w:val="0"/>
                <w:numId w:val="162"/>
              </w:numPr>
              <w:tabs>
                <w:tab w:val="left" w:pos="280"/>
              </w:tabs>
              <w:spacing w:before="2"/>
              <w:ind w:hanging="186"/>
              <w:rPr>
                <w:sz w:val="18"/>
              </w:rPr>
            </w:pPr>
            <w:r>
              <w:rPr>
                <w:sz w:val="18"/>
              </w:rPr>
              <w:t>Креирање линкова, рад са сликом, табелама,</w:t>
            </w:r>
            <w:r>
              <w:rPr>
                <w:spacing w:val="-1"/>
                <w:sz w:val="18"/>
              </w:rPr>
              <w:t xml:space="preserve"> </w:t>
            </w:r>
            <w:r>
              <w:rPr>
                <w:sz w:val="18"/>
              </w:rPr>
              <w:t>фрејмовима</w:t>
            </w:r>
          </w:p>
          <w:p w:rsidR="00381CE0" w:rsidRDefault="00346D2A">
            <w:pPr>
              <w:pStyle w:val="TableParagraph"/>
              <w:numPr>
                <w:ilvl w:val="0"/>
                <w:numId w:val="162"/>
              </w:numPr>
              <w:tabs>
                <w:tab w:val="left" w:pos="280"/>
              </w:tabs>
              <w:ind w:hanging="186"/>
              <w:rPr>
                <w:sz w:val="18"/>
              </w:rPr>
            </w:pPr>
            <w:r>
              <w:rPr>
                <w:sz w:val="18"/>
              </w:rPr>
              <w:t>Стилови у HTML -у. Каскадни стилови</w:t>
            </w:r>
            <w:r>
              <w:rPr>
                <w:spacing w:val="-1"/>
                <w:sz w:val="18"/>
              </w:rPr>
              <w:t xml:space="preserve"> </w:t>
            </w:r>
            <w:r>
              <w:rPr>
                <w:sz w:val="18"/>
              </w:rPr>
              <w:t>(CSS).</w:t>
            </w:r>
          </w:p>
          <w:p w:rsidR="00381CE0" w:rsidRDefault="00346D2A">
            <w:pPr>
              <w:pStyle w:val="TableParagraph"/>
              <w:numPr>
                <w:ilvl w:val="0"/>
                <w:numId w:val="162"/>
              </w:numPr>
              <w:tabs>
                <w:tab w:val="left" w:pos="280"/>
              </w:tabs>
              <w:spacing w:before="1"/>
              <w:ind w:hanging="186"/>
              <w:rPr>
                <w:sz w:val="18"/>
              </w:rPr>
            </w:pPr>
            <w:r>
              <w:rPr>
                <w:sz w:val="18"/>
              </w:rPr>
              <w:t>Методе израде HTML документа и каскадних</w:t>
            </w:r>
            <w:r>
              <w:rPr>
                <w:spacing w:val="-2"/>
                <w:sz w:val="18"/>
              </w:rPr>
              <w:t xml:space="preserve"> </w:t>
            </w:r>
            <w:r>
              <w:rPr>
                <w:sz w:val="18"/>
              </w:rPr>
              <w:t>стилова</w:t>
            </w:r>
          </w:p>
          <w:p w:rsidR="00381CE0" w:rsidRDefault="00346D2A">
            <w:pPr>
              <w:pStyle w:val="TableParagraph"/>
              <w:numPr>
                <w:ilvl w:val="0"/>
                <w:numId w:val="162"/>
              </w:numPr>
              <w:tabs>
                <w:tab w:val="left" w:pos="280"/>
              </w:tabs>
              <w:spacing w:before="1"/>
              <w:ind w:hanging="186"/>
              <w:rPr>
                <w:sz w:val="18"/>
              </w:rPr>
            </w:pPr>
            <w:r>
              <w:rPr>
                <w:sz w:val="18"/>
              </w:rPr>
              <w:t>Појам и особине CMS</w:t>
            </w:r>
            <w:r>
              <w:rPr>
                <w:spacing w:val="-1"/>
                <w:sz w:val="18"/>
              </w:rPr>
              <w:t xml:space="preserve"> </w:t>
            </w:r>
            <w:r>
              <w:rPr>
                <w:sz w:val="18"/>
              </w:rPr>
              <w:t>-а</w:t>
            </w:r>
          </w:p>
          <w:p w:rsidR="00381CE0" w:rsidRDefault="00346D2A">
            <w:pPr>
              <w:pStyle w:val="TableParagraph"/>
              <w:numPr>
                <w:ilvl w:val="0"/>
                <w:numId w:val="162"/>
              </w:numPr>
              <w:tabs>
                <w:tab w:val="left" w:pos="280"/>
              </w:tabs>
              <w:spacing w:before="1"/>
              <w:ind w:hanging="186"/>
              <w:rPr>
                <w:sz w:val="18"/>
              </w:rPr>
            </w:pPr>
            <w:r>
              <w:rPr>
                <w:sz w:val="18"/>
              </w:rPr>
              <w:t>Најчешће коришћени CMS портали (Joomla,</w:t>
            </w:r>
            <w:r>
              <w:rPr>
                <w:spacing w:val="-3"/>
                <w:sz w:val="18"/>
              </w:rPr>
              <w:t xml:space="preserve"> </w:t>
            </w:r>
            <w:r>
              <w:rPr>
                <w:sz w:val="18"/>
              </w:rPr>
              <w:t>WordPress)</w:t>
            </w:r>
          </w:p>
        </w:tc>
      </w:tr>
    </w:tbl>
    <w:p w:rsidR="00381CE0" w:rsidRDefault="00381CE0">
      <w:pPr>
        <w:pStyle w:val="BodyText"/>
        <w:rPr>
          <w:sz w:val="10"/>
        </w:rPr>
      </w:pPr>
    </w:p>
    <w:p w:rsidR="00381CE0" w:rsidRDefault="00346D2A">
      <w:pPr>
        <w:pStyle w:val="Heading2"/>
        <w:numPr>
          <w:ilvl w:val="0"/>
          <w:numId w:val="176"/>
        </w:numPr>
        <w:tabs>
          <w:tab w:val="left" w:pos="392"/>
        </w:tabs>
        <w:spacing w:before="93"/>
        <w:ind w:hanging="181"/>
        <w:jc w:val="both"/>
      </w:pPr>
      <w:r>
        <w:t>УПУТСТВО ЗА ДИДАКТИЧКО-МЕТОДИЧКО ОСТВАРИВАЊЕ ПРОГРАМА</w:t>
      </w:r>
    </w:p>
    <w:p w:rsidR="00381CE0" w:rsidRDefault="00381CE0">
      <w:pPr>
        <w:pStyle w:val="BodyText"/>
        <w:spacing w:before="1"/>
        <w:rPr>
          <w:b/>
        </w:rPr>
      </w:pPr>
    </w:p>
    <w:p w:rsidR="00381CE0" w:rsidRDefault="00346D2A">
      <w:pPr>
        <w:pStyle w:val="BodyText"/>
        <w:ind w:left="210"/>
        <w:jc w:val="both"/>
      </w:pPr>
      <w:r>
        <w:t>На почетку сваке теме ученике упознати са циљевима и исходима, планом рада и начинима оцењивања.</w:t>
      </w:r>
    </w:p>
    <w:p w:rsidR="00381CE0" w:rsidRDefault="00346D2A">
      <w:pPr>
        <w:pStyle w:val="ListParagraph"/>
        <w:numPr>
          <w:ilvl w:val="0"/>
          <w:numId w:val="241"/>
        </w:numPr>
        <w:tabs>
          <w:tab w:val="left" w:pos="316"/>
        </w:tabs>
        <w:spacing w:before="1"/>
        <w:ind w:left="315" w:hanging="105"/>
        <w:jc w:val="both"/>
        <w:rPr>
          <w:sz w:val="18"/>
        </w:rPr>
      </w:pPr>
      <w:r>
        <w:rPr>
          <w:sz w:val="18"/>
        </w:rPr>
        <w:t>Настава се реализује кроз вежбе, у кабинету за информатику или дигиталној</w:t>
      </w:r>
      <w:r>
        <w:rPr>
          <w:spacing w:val="-1"/>
          <w:sz w:val="18"/>
        </w:rPr>
        <w:t xml:space="preserve"> </w:t>
      </w:r>
      <w:r>
        <w:rPr>
          <w:sz w:val="18"/>
        </w:rPr>
        <w:t>учионици.</w:t>
      </w:r>
    </w:p>
    <w:p w:rsidR="00381CE0" w:rsidRDefault="00346D2A">
      <w:pPr>
        <w:pStyle w:val="ListParagraph"/>
        <w:numPr>
          <w:ilvl w:val="0"/>
          <w:numId w:val="241"/>
        </w:numPr>
        <w:tabs>
          <w:tab w:val="left" w:pos="316"/>
        </w:tabs>
        <w:spacing w:before="1"/>
        <w:ind w:left="315" w:hanging="105"/>
        <w:jc w:val="both"/>
        <w:rPr>
          <w:sz w:val="18"/>
        </w:rPr>
      </w:pPr>
      <w:r>
        <w:rPr>
          <w:sz w:val="18"/>
        </w:rPr>
        <w:t>Одељење се дели на групе, до 15 ученика у</w:t>
      </w:r>
      <w:r>
        <w:rPr>
          <w:spacing w:val="-1"/>
          <w:sz w:val="18"/>
        </w:rPr>
        <w:t xml:space="preserve"> </w:t>
      </w:r>
      <w:r>
        <w:rPr>
          <w:sz w:val="18"/>
        </w:rPr>
        <w:t>групи.</w:t>
      </w:r>
    </w:p>
    <w:p w:rsidR="00381CE0" w:rsidRDefault="00346D2A">
      <w:pPr>
        <w:pStyle w:val="Heading2"/>
        <w:spacing w:before="1"/>
        <w:ind w:left="210"/>
        <w:jc w:val="both"/>
      </w:pPr>
      <w:r>
        <w:rPr>
          <w:u w:val="single"/>
        </w:rPr>
        <w:t>Препоручени број часова по темама је следећи:</w:t>
      </w:r>
    </w:p>
    <w:p w:rsidR="00381CE0" w:rsidRDefault="00346D2A">
      <w:pPr>
        <w:pStyle w:val="ListParagraph"/>
        <w:numPr>
          <w:ilvl w:val="0"/>
          <w:numId w:val="921"/>
        </w:numPr>
        <w:tabs>
          <w:tab w:val="left" w:pos="562"/>
        </w:tabs>
        <w:ind w:left="561" w:hanging="351"/>
        <w:jc w:val="both"/>
        <w:rPr>
          <w:sz w:val="16"/>
        </w:rPr>
      </w:pPr>
      <w:r>
        <w:rPr>
          <w:sz w:val="18"/>
        </w:rPr>
        <w:t>Табеларни прорачуни( 12</w:t>
      </w:r>
      <w:r>
        <w:rPr>
          <w:spacing w:val="-1"/>
          <w:sz w:val="18"/>
        </w:rPr>
        <w:t xml:space="preserve"> </w:t>
      </w:r>
      <w:r>
        <w:rPr>
          <w:sz w:val="18"/>
        </w:rPr>
        <w:t>часова)</w:t>
      </w:r>
    </w:p>
    <w:p w:rsidR="00381CE0" w:rsidRDefault="00346D2A">
      <w:pPr>
        <w:pStyle w:val="ListParagraph"/>
        <w:numPr>
          <w:ilvl w:val="0"/>
          <w:numId w:val="921"/>
        </w:numPr>
        <w:tabs>
          <w:tab w:val="left" w:pos="562"/>
        </w:tabs>
        <w:spacing w:before="1"/>
        <w:ind w:left="561" w:hanging="351"/>
        <w:jc w:val="both"/>
        <w:rPr>
          <w:sz w:val="16"/>
        </w:rPr>
      </w:pPr>
      <w:r>
        <w:rPr>
          <w:sz w:val="18"/>
        </w:rPr>
        <w:t>Обрада цртежа на рачунару (12</w:t>
      </w:r>
      <w:r>
        <w:rPr>
          <w:spacing w:val="-5"/>
          <w:sz w:val="18"/>
        </w:rPr>
        <w:t xml:space="preserve"> </w:t>
      </w:r>
      <w:r>
        <w:rPr>
          <w:sz w:val="18"/>
        </w:rPr>
        <w:t>часова.)</w:t>
      </w:r>
    </w:p>
    <w:p w:rsidR="00381CE0" w:rsidRDefault="00346D2A">
      <w:pPr>
        <w:pStyle w:val="ListParagraph"/>
        <w:numPr>
          <w:ilvl w:val="0"/>
          <w:numId w:val="921"/>
        </w:numPr>
        <w:tabs>
          <w:tab w:val="left" w:pos="562"/>
        </w:tabs>
        <w:spacing w:before="1"/>
        <w:ind w:left="561" w:hanging="351"/>
        <w:jc w:val="both"/>
        <w:rPr>
          <w:sz w:val="16"/>
        </w:rPr>
      </w:pPr>
      <w:r>
        <w:rPr>
          <w:sz w:val="18"/>
        </w:rPr>
        <w:t>Обрада видеo и аудио записа (8</w:t>
      </w:r>
      <w:r>
        <w:rPr>
          <w:spacing w:val="-8"/>
          <w:sz w:val="18"/>
        </w:rPr>
        <w:t xml:space="preserve"> </w:t>
      </w:r>
      <w:r>
        <w:rPr>
          <w:sz w:val="18"/>
        </w:rPr>
        <w:t>часова).</w:t>
      </w:r>
    </w:p>
    <w:p w:rsidR="00381CE0" w:rsidRDefault="00346D2A">
      <w:pPr>
        <w:pStyle w:val="ListParagraph"/>
        <w:numPr>
          <w:ilvl w:val="0"/>
          <w:numId w:val="921"/>
        </w:numPr>
        <w:tabs>
          <w:tab w:val="left" w:pos="562"/>
        </w:tabs>
        <w:spacing w:before="2"/>
        <w:ind w:left="561" w:hanging="351"/>
        <w:jc w:val="both"/>
        <w:rPr>
          <w:sz w:val="16"/>
        </w:rPr>
      </w:pPr>
      <w:r>
        <w:rPr>
          <w:sz w:val="18"/>
        </w:rPr>
        <w:t>Обрада дигиталне фотографије на рачунару(12</w:t>
      </w:r>
      <w:r>
        <w:rPr>
          <w:spacing w:val="-1"/>
          <w:sz w:val="18"/>
        </w:rPr>
        <w:t xml:space="preserve"> </w:t>
      </w:r>
      <w:r>
        <w:rPr>
          <w:sz w:val="18"/>
        </w:rPr>
        <w:t>часова</w:t>
      </w:r>
      <w:r>
        <w:rPr>
          <w:sz w:val="18"/>
        </w:rPr>
        <w:t>).</w:t>
      </w:r>
    </w:p>
    <w:p w:rsidR="00381CE0" w:rsidRDefault="00346D2A">
      <w:pPr>
        <w:pStyle w:val="ListParagraph"/>
        <w:numPr>
          <w:ilvl w:val="0"/>
          <w:numId w:val="921"/>
        </w:numPr>
        <w:tabs>
          <w:tab w:val="left" w:pos="562"/>
        </w:tabs>
        <w:spacing w:before="1"/>
        <w:ind w:left="561" w:hanging="351"/>
        <w:jc w:val="both"/>
        <w:rPr>
          <w:sz w:val="16"/>
        </w:rPr>
      </w:pPr>
      <w:r>
        <w:rPr>
          <w:sz w:val="18"/>
        </w:rPr>
        <w:t>Презентације (12</w:t>
      </w:r>
      <w:r>
        <w:rPr>
          <w:spacing w:val="-1"/>
          <w:sz w:val="18"/>
        </w:rPr>
        <w:t xml:space="preserve"> </w:t>
      </w:r>
      <w:r>
        <w:rPr>
          <w:sz w:val="18"/>
        </w:rPr>
        <w:t>часова).</w:t>
      </w:r>
    </w:p>
    <w:p w:rsidR="00381CE0" w:rsidRDefault="00346D2A">
      <w:pPr>
        <w:pStyle w:val="ListParagraph"/>
        <w:numPr>
          <w:ilvl w:val="0"/>
          <w:numId w:val="921"/>
        </w:numPr>
        <w:tabs>
          <w:tab w:val="left" w:pos="562"/>
        </w:tabs>
        <w:ind w:left="561" w:hanging="351"/>
        <w:jc w:val="both"/>
        <w:rPr>
          <w:sz w:val="16"/>
        </w:rPr>
      </w:pPr>
      <w:r>
        <w:rPr>
          <w:sz w:val="18"/>
        </w:rPr>
        <w:t>Интернет презентације (8 часова).</w:t>
      </w:r>
    </w:p>
    <w:p w:rsidR="00381CE0" w:rsidRDefault="00346D2A">
      <w:pPr>
        <w:pStyle w:val="BodyText"/>
        <w:spacing w:before="1"/>
        <w:ind w:left="211" w:right="602" w:hanging="2"/>
      </w:pPr>
      <w:r>
        <w:t>Приликом реализације тема ослонити се на предзнања ученика из рачунарства и информатике. Препорука је да се наводе примери из праксе са посебним акцентом на рад у хотелима или туристичким агенцијама.(програми које користе, потребе које имају)</w:t>
      </w:r>
    </w:p>
    <w:p w:rsidR="00381CE0" w:rsidRDefault="00346D2A">
      <w:pPr>
        <w:pStyle w:val="BodyText"/>
        <w:spacing w:before="2"/>
        <w:ind w:left="211" w:right="722" w:hanging="2"/>
      </w:pPr>
      <w:r>
        <w:t xml:space="preserve">Избор метода </w:t>
      </w:r>
      <w:r>
        <w:t>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w:t>
      </w:r>
      <w:r>
        <w:t>тивне методе, практичан рад ученика.</w:t>
      </w:r>
    </w:p>
    <w:p w:rsidR="00381CE0" w:rsidRDefault="00346D2A">
      <w:pPr>
        <w:pStyle w:val="BodyText"/>
        <w:spacing w:before="2"/>
        <w:ind w:left="211" w:hanging="2"/>
      </w:pPr>
      <w:r>
        <w:t>Предложени облици рада су фронтални, рад у групи, рад у пару, индивидуални рад. Такође, препорука је примена пројектне наставе, а неке од тема могу бити: Израчунавање цене коштања туристичке услуге, израда презентација и сл.</w:t>
      </w:r>
    </w:p>
    <w:p w:rsidR="00381CE0" w:rsidRDefault="00381CE0">
      <w:pPr>
        <w:pStyle w:val="BodyText"/>
        <w:spacing w:before="2"/>
      </w:pPr>
    </w:p>
    <w:p w:rsidR="00381CE0" w:rsidRDefault="00346D2A">
      <w:pPr>
        <w:pStyle w:val="Heading2"/>
        <w:numPr>
          <w:ilvl w:val="0"/>
          <w:numId w:val="176"/>
        </w:numPr>
        <w:tabs>
          <w:tab w:val="left" w:pos="394"/>
        </w:tabs>
        <w:ind w:left="393"/>
      </w:pPr>
      <w:r>
        <w:t>УПУТСТВО ЗА ФОРМАТИВНО И СУМАТ</w:t>
      </w:r>
      <w:r>
        <w:t>ИВНО ОЦЕЊИВАЊЕ УЧЕНИКА</w:t>
      </w:r>
    </w:p>
    <w:p w:rsidR="00381CE0" w:rsidRDefault="00381CE0">
      <w:pPr>
        <w:pStyle w:val="BodyText"/>
        <w:spacing w:before="2"/>
        <w:rPr>
          <w:b/>
        </w:rPr>
      </w:pPr>
    </w:p>
    <w:p w:rsidR="00381CE0" w:rsidRDefault="00346D2A">
      <w:pPr>
        <w:pStyle w:val="BodyText"/>
        <w:ind w:left="211" w:right="695" w:hanging="2"/>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w:t>
      </w:r>
      <w:r>
        <w:t>ници партиципирају,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696" w:hanging="2"/>
        <w:jc w:val="both"/>
      </w:pPr>
      <w:r>
        <w:t>Сумативно оцењивање је вредновање пост</w:t>
      </w:r>
      <w:r>
        <w:t>игнућа ученика на 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46D2A">
      <w:pPr>
        <w:pStyle w:val="BodyText"/>
        <w:spacing w:before="1"/>
        <w:ind w:left="212" w:right="694" w:hanging="2"/>
        <w:jc w:val="both"/>
      </w:pPr>
      <w:r>
        <w:t>У формативном вредновању наставник би требало да промовише групни дијалог, д</w:t>
      </w:r>
      <w:r>
        <w:t>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w:t>
      </w:r>
      <w:r>
        <w:rPr>
          <w:spacing w:val="-10"/>
        </w:rPr>
        <w:t xml:space="preserve"> </w:t>
      </w:r>
      <w:r>
        <w:t>квалитет</w:t>
      </w:r>
      <w:r>
        <w:rPr>
          <w:spacing w:val="-10"/>
        </w:rPr>
        <w:t xml:space="preserve"> </w:t>
      </w:r>
      <w:r>
        <w:t>свог</w:t>
      </w:r>
      <w:r>
        <w:rPr>
          <w:spacing w:val="-10"/>
        </w:rPr>
        <w:t xml:space="preserve"> </w:t>
      </w:r>
      <w:r>
        <w:t>рада</w:t>
      </w:r>
      <w:r>
        <w:t>.</w:t>
      </w:r>
      <w:r>
        <w:rPr>
          <w:spacing w:val="-10"/>
        </w:rPr>
        <w:t xml:space="preserve"> </w:t>
      </w:r>
      <w:r>
        <w:t>Избор</w:t>
      </w:r>
      <w:r>
        <w:rPr>
          <w:spacing w:val="-10"/>
        </w:rPr>
        <w:t xml:space="preserve"> </w:t>
      </w:r>
      <w:r>
        <w:t>инструмента</w:t>
      </w:r>
      <w:r>
        <w:rPr>
          <w:spacing w:val="-10"/>
        </w:rPr>
        <w:t xml:space="preserve"> </w:t>
      </w:r>
      <w:r>
        <w:t>за</w:t>
      </w:r>
      <w:r>
        <w:rPr>
          <w:spacing w:val="-10"/>
        </w:rPr>
        <w:t xml:space="preserve"> </w:t>
      </w:r>
      <w:r>
        <w:t>формативно</w:t>
      </w:r>
      <w:r>
        <w:rPr>
          <w:spacing w:val="-10"/>
        </w:rPr>
        <w:t xml:space="preserve"> </w:t>
      </w:r>
      <w:r>
        <w:t>вредновање</w:t>
      </w:r>
      <w:r>
        <w:rPr>
          <w:spacing w:val="-10"/>
        </w:rPr>
        <w:t xml:space="preserve"> </w:t>
      </w:r>
      <w:r>
        <w:t>зависи</w:t>
      </w:r>
      <w:r>
        <w:rPr>
          <w:spacing w:val="-10"/>
        </w:rPr>
        <w:t xml:space="preserve"> </w:t>
      </w:r>
      <w:r>
        <w:t>од</w:t>
      </w:r>
      <w:r>
        <w:rPr>
          <w:spacing w:val="-10"/>
        </w:rPr>
        <w:t xml:space="preserve"> </w:t>
      </w:r>
      <w:r>
        <w:t>врсте</w:t>
      </w:r>
      <w:r>
        <w:rPr>
          <w:spacing w:val="-10"/>
        </w:rPr>
        <w:t xml:space="preserve"> </w:t>
      </w:r>
      <w:r>
        <w:t>активности</w:t>
      </w:r>
      <w:r>
        <w:rPr>
          <w:spacing w:val="-10"/>
        </w:rPr>
        <w:t xml:space="preserve"> </w:t>
      </w:r>
      <w:r>
        <w:t>која</w:t>
      </w:r>
      <w:r>
        <w:rPr>
          <w:spacing w:val="-10"/>
        </w:rPr>
        <w:t xml:space="preserve"> </w:t>
      </w:r>
      <w:r>
        <w:t>се</w:t>
      </w:r>
      <w:r>
        <w:rPr>
          <w:spacing w:val="-10"/>
        </w:rPr>
        <w:t xml:space="preserve"> </w:t>
      </w:r>
      <w:r>
        <w:t>вреднује.</w:t>
      </w:r>
      <w:r>
        <w:rPr>
          <w:spacing w:val="-10"/>
        </w:rPr>
        <w:t xml:space="preserve"> </w:t>
      </w:r>
      <w:r>
        <w:t>Када</w:t>
      </w:r>
      <w:r>
        <w:rPr>
          <w:spacing w:val="-10"/>
        </w:rPr>
        <w:t xml:space="preserve"> </w:t>
      </w:r>
      <w:r>
        <w:t>је</w:t>
      </w:r>
      <w:r>
        <w:rPr>
          <w:spacing w:val="-10"/>
        </w:rPr>
        <w:t xml:space="preserve"> </w:t>
      </w:r>
      <w:r>
        <w:t>у</w:t>
      </w:r>
      <w:r>
        <w:rPr>
          <w:spacing w:val="-12"/>
        </w:rPr>
        <w:t xml:space="preserve"> </w:t>
      </w:r>
      <w:r>
        <w:t>питању</w:t>
      </w:r>
      <w:r>
        <w:rPr>
          <w:spacing w:val="-10"/>
        </w:rPr>
        <w:t xml:space="preserve"> </w:t>
      </w:r>
      <w:r>
        <w:t>нпр.</w:t>
      </w:r>
      <w:r>
        <w:rPr>
          <w:spacing w:val="-10"/>
        </w:rPr>
        <w:t xml:space="preserve"> </w:t>
      </w:r>
      <w:r>
        <w:t>практичан</w:t>
      </w:r>
      <w:r>
        <w:rPr>
          <w:spacing w:val="-10"/>
        </w:rPr>
        <w:t xml:space="preserve"> </w:t>
      </w:r>
      <w:r>
        <w:t>рад</w:t>
      </w:r>
      <w:r>
        <w:rPr>
          <w:spacing w:val="-10"/>
        </w:rPr>
        <w:t xml:space="preserve"> </w:t>
      </w:r>
      <w:r>
        <w:t>(тимски рад, пројектна настава и слично) може се применити чек листа у којој су приказани нивои постигнућа ученика са показатељима</w:t>
      </w:r>
      <w:r>
        <w:t xml:space="preserve"> испуњености, а наставник треба да означи показатељ који одговара понашању</w:t>
      </w:r>
      <w:r>
        <w:rPr>
          <w:spacing w:val="-1"/>
        </w:rPr>
        <w:t xml:space="preserve"> </w:t>
      </w:r>
      <w:r>
        <w:t>ученика.</w:t>
      </w:r>
    </w:p>
    <w:p w:rsidR="00381CE0" w:rsidRDefault="00346D2A">
      <w:pPr>
        <w:pStyle w:val="BodyText"/>
        <w:spacing w:before="5"/>
        <w:ind w:left="210"/>
        <w:jc w:val="both"/>
      </w:pPr>
      <w:r>
        <w:t>Наставник може поједине садржаје да релаизује у сарадњи са хотелским или ресторанским привредним друштвима- као примерима добре праксе.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4431"/>
      </w:pPr>
      <w:r>
        <w:t>Назив предмета: ХО</w:t>
      </w:r>
      <w:r>
        <w:t>ТЕЛИЈЕРСКО ПОСЛОВАЊЕ</w:t>
      </w:r>
    </w:p>
    <w:p w:rsidR="00381CE0" w:rsidRDefault="00381CE0">
      <w:pPr>
        <w:pStyle w:val="BodyText"/>
        <w:spacing w:before="1"/>
        <w:rPr>
          <w:b/>
        </w:rPr>
      </w:pPr>
    </w:p>
    <w:p w:rsidR="00381CE0" w:rsidRDefault="00346D2A">
      <w:pPr>
        <w:pStyle w:val="ListParagraph"/>
        <w:numPr>
          <w:ilvl w:val="0"/>
          <w:numId w:val="161"/>
        </w:numPr>
        <w:tabs>
          <w:tab w:val="left" w:pos="803"/>
          <w:tab w:val="left" w:pos="804"/>
        </w:tabs>
        <w:ind w:firstLine="1"/>
        <w:rPr>
          <w:b/>
          <w:sz w:val="18"/>
        </w:rPr>
      </w:pPr>
      <w:r>
        <w:rPr>
          <w:b/>
          <w:sz w:val="18"/>
        </w:rPr>
        <w:t>ОСТВАРИВАЊА ОБРАЗОВНО-ВАСПИТНОГ РАДА – ОБЛИЦИ И</w:t>
      </w:r>
      <w:r>
        <w:rPr>
          <w:b/>
          <w:spacing w:val="-2"/>
          <w:sz w:val="18"/>
        </w:rPr>
        <w:t xml:space="preserve"> </w:t>
      </w:r>
      <w:r>
        <w:rPr>
          <w:b/>
          <w:sz w:val="18"/>
        </w:rPr>
        <w:t>ТРАЈАЊЕ</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1862"/>
        <w:gridCol w:w="1166"/>
        <w:gridCol w:w="1864"/>
        <w:gridCol w:w="1701"/>
        <w:gridCol w:w="1560"/>
        <w:gridCol w:w="1864"/>
      </w:tblGrid>
      <w:tr w:rsidR="00381CE0">
        <w:trPr>
          <w:trHeight w:val="285"/>
        </w:trPr>
        <w:tc>
          <w:tcPr>
            <w:tcW w:w="1273" w:type="dxa"/>
            <w:vMerge w:val="restart"/>
            <w:shd w:val="clear" w:color="auto" w:fill="D9D9D9"/>
          </w:tcPr>
          <w:p w:rsidR="00381CE0" w:rsidRDefault="00381CE0">
            <w:pPr>
              <w:pStyle w:val="TableParagraph"/>
              <w:rPr>
                <w:b/>
                <w:sz w:val="18"/>
              </w:rPr>
            </w:pPr>
          </w:p>
          <w:p w:rsidR="00381CE0" w:rsidRDefault="00346D2A">
            <w:pPr>
              <w:pStyle w:val="TableParagraph"/>
              <w:ind w:left="306"/>
              <w:rPr>
                <w:sz w:val="18"/>
              </w:rPr>
            </w:pPr>
            <w:r>
              <w:rPr>
                <w:sz w:val="18"/>
              </w:rPr>
              <w:t>РАЗРЕД</w:t>
            </w:r>
          </w:p>
        </w:tc>
        <w:tc>
          <w:tcPr>
            <w:tcW w:w="1862" w:type="dxa"/>
            <w:shd w:val="clear" w:color="auto" w:fill="D9D9D9"/>
          </w:tcPr>
          <w:p w:rsidR="00381CE0" w:rsidRDefault="00381CE0">
            <w:pPr>
              <w:pStyle w:val="TableParagraph"/>
              <w:rPr>
                <w:sz w:val="18"/>
              </w:rPr>
            </w:pPr>
          </w:p>
        </w:tc>
        <w:tc>
          <w:tcPr>
            <w:tcW w:w="6291" w:type="dxa"/>
            <w:gridSpan w:val="4"/>
            <w:shd w:val="clear" w:color="auto" w:fill="D9D9D9"/>
          </w:tcPr>
          <w:p w:rsidR="00381CE0" w:rsidRDefault="00346D2A">
            <w:pPr>
              <w:pStyle w:val="TableParagraph"/>
              <w:spacing w:before="40"/>
              <w:ind w:left="2685" w:right="2684"/>
              <w:jc w:val="center"/>
              <w:rPr>
                <w:sz w:val="18"/>
              </w:rPr>
            </w:pPr>
            <w:r>
              <w:rPr>
                <w:sz w:val="18"/>
              </w:rPr>
              <w:t>НАСТАВА</w:t>
            </w:r>
          </w:p>
        </w:tc>
        <w:tc>
          <w:tcPr>
            <w:tcW w:w="1864" w:type="dxa"/>
            <w:vMerge w:val="restart"/>
            <w:shd w:val="clear" w:color="auto" w:fill="D9D9D9"/>
          </w:tcPr>
          <w:p w:rsidR="00381CE0" w:rsidRDefault="00381CE0">
            <w:pPr>
              <w:pStyle w:val="TableParagraph"/>
              <w:rPr>
                <w:b/>
                <w:sz w:val="18"/>
              </w:rPr>
            </w:pPr>
          </w:p>
          <w:p w:rsidR="00381CE0" w:rsidRDefault="00346D2A">
            <w:pPr>
              <w:pStyle w:val="TableParagraph"/>
              <w:ind w:left="541"/>
              <w:rPr>
                <w:sz w:val="18"/>
              </w:rPr>
            </w:pPr>
            <w:r>
              <w:rPr>
                <w:sz w:val="18"/>
              </w:rPr>
              <w:t>УКУПНО</w:t>
            </w:r>
          </w:p>
        </w:tc>
      </w:tr>
      <w:tr w:rsidR="00381CE0">
        <w:trPr>
          <w:trHeight w:val="326"/>
        </w:trPr>
        <w:tc>
          <w:tcPr>
            <w:tcW w:w="1273" w:type="dxa"/>
            <w:vMerge/>
            <w:tcBorders>
              <w:top w:val="nil"/>
            </w:tcBorders>
            <w:shd w:val="clear" w:color="auto" w:fill="D9D9D9"/>
          </w:tcPr>
          <w:p w:rsidR="00381CE0" w:rsidRDefault="00381CE0">
            <w:pPr>
              <w:rPr>
                <w:sz w:val="2"/>
                <w:szCs w:val="2"/>
              </w:rPr>
            </w:pPr>
          </w:p>
        </w:tc>
        <w:tc>
          <w:tcPr>
            <w:tcW w:w="1862" w:type="dxa"/>
            <w:shd w:val="clear" w:color="auto" w:fill="D9D9D9"/>
          </w:tcPr>
          <w:p w:rsidR="00381CE0" w:rsidRDefault="00346D2A">
            <w:pPr>
              <w:pStyle w:val="TableParagraph"/>
              <w:spacing w:before="59"/>
              <w:ind w:left="214" w:right="210"/>
              <w:jc w:val="center"/>
              <w:rPr>
                <w:sz w:val="18"/>
              </w:rPr>
            </w:pPr>
            <w:r>
              <w:rPr>
                <w:sz w:val="18"/>
              </w:rPr>
              <w:t>Теоријска настава</w:t>
            </w:r>
          </w:p>
        </w:tc>
        <w:tc>
          <w:tcPr>
            <w:tcW w:w="1166" w:type="dxa"/>
            <w:shd w:val="clear" w:color="auto" w:fill="D9D9D9"/>
          </w:tcPr>
          <w:p w:rsidR="00381CE0" w:rsidRDefault="00346D2A">
            <w:pPr>
              <w:pStyle w:val="TableParagraph"/>
              <w:spacing w:before="59"/>
              <w:ind w:left="310" w:right="309"/>
              <w:jc w:val="center"/>
              <w:rPr>
                <w:sz w:val="18"/>
              </w:rPr>
            </w:pPr>
            <w:r>
              <w:rPr>
                <w:sz w:val="18"/>
              </w:rPr>
              <w:t>Вежбе</w:t>
            </w:r>
          </w:p>
        </w:tc>
        <w:tc>
          <w:tcPr>
            <w:tcW w:w="1864" w:type="dxa"/>
            <w:shd w:val="clear" w:color="auto" w:fill="D9D9D9"/>
          </w:tcPr>
          <w:p w:rsidR="00381CE0" w:rsidRDefault="00346D2A">
            <w:pPr>
              <w:pStyle w:val="TableParagraph"/>
              <w:spacing w:before="59"/>
              <w:ind w:left="112" w:right="113"/>
              <w:jc w:val="center"/>
              <w:rPr>
                <w:sz w:val="18"/>
              </w:rPr>
            </w:pPr>
            <w:r>
              <w:rPr>
                <w:sz w:val="18"/>
              </w:rPr>
              <w:t>* Практична настава</w:t>
            </w:r>
          </w:p>
        </w:tc>
        <w:tc>
          <w:tcPr>
            <w:tcW w:w="1701" w:type="dxa"/>
            <w:shd w:val="clear" w:color="auto" w:fill="D9D9D9"/>
          </w:tcPr>
          <w:p w:rsidR="00381CE0" w:rsidRDefault="00346D2A">
            <w:pPr>
              <w:pStyle w:val="TableParagraph"/>
              <w:spacing w:before="59"/>
              <w:ind w:left="136" w:right="137"/>
              <w:jc w:val="center"/>
              <w:rPr>
                <w:sz w:val="18"/>
              </w:rPr>
            </w:pPr>
            <w:r>
              <w:rPr>
                <w:sz w:val="18"/>
              </w:rPr>
              <w:t>**Учење кроз рад</w:t>
            </w:r>
          </w:p>
        </w:tc>
        <w:tc>
          <w:tcPr>
            <w:tcW w:w="1560" w:type="dxa"/>
            <w:shd w:val="clear" w:color="auto" w:fill="D9D9D9"/>
          </w:tcPr>
          <w:p w:rsidR="00381CE0" w:rsidRDefault="00346D2A">
            <w:pPr>
              <w:pStyle w:val="TableParagraph"/>
              <w:spacing w:before="59"/>
              <w:ind w:left="133" w:right="133"/>
              <w:jc w:val="center"/>
              <w:rPr>
                <w:sz w:val="18"/>
              </w:rPr>
            </w:pPr>
            <w:r>
              <w:rPr>
                <w:sz w:val="18"/>
              </w:rPr>
              <w:t>Настава у блоку</w:t>
            </w:r>
          </w:p>
        </w:tc>
        <w:tc>
          <w:tcPr>
            <w:tcW w:w="1864" w:type="dxa"/>
            <w:vMerge/>
            <w:tcBorders>
              <w:top w:val="nil"/>
            </w:tcBorders>
            <w:shd w:val="clear" w:color="auto" w:fill="D9D9D9"/>
          </w:tcPr>
          <w:p w:rsidR="00381CE0" w:rsidRDefault="00381CE0">
            <w:pPr>
              <w:rPr>
                <w:sz w:val="2"/>
                <w:szCs w:val="2"/>
              </w:rPr>
            </w:pPr>
          </w:p>
        </w:tc>
      </w:tr>
      <w:tr w:rsidR="00381CE0">
        <w:trPr>
          <w:trHeight w:val="363"/>
        </w:trPr>
        <w:tc>
          <w:tcPr>
            <w:tcW w:w="1273" w:type="dxa"/>
          </w:tcPr>
          <w:p w:rsidR="00381CE0" w:rsidRDefault="00346D2A">
            <w:pPr>
              <w:pStyle w:val="TableParagraph"/>
              <w:spacing w:before="78"/>
              <w:ind w:left="529"/>
              <w:rPr>
                <w:b/>
                <w:sz w:val="18"/>
              </w:rPr>
            </w:pPr>
            <w:r>
              <w:rPr>
                <w:b/>
                <w:sz w:val="18"/>
              </w:rPr>
              <w:t>III</w:t>
            </w:r>
          </w:p>
        </w:tc>
        <w:tc>
          <w:tcPr>
            <w:tcW w:w="1862" w:type="dxa"/>
          </w:tcPr>
          <w:p w:rsidR="00381CE0" w:rsidRDefault="00346D2A">
            <w:pPr>
              <w:pStyle w:val="TableParagraph"/>
              <w:spacing w:before="78"/>
              <w:ind w:left="3"/>
              <w:jc w:val="center"/>
              <w:rPr>
                <w:sz w:val="18"/>
              </w:rPr>
            </w:pPr>
            <w:r>
              <w:rPr>
                <w:sz w:val="18"/>
              </w:rPr>
              <w:t>/</w:t>
            </w:r>
          </w:p>
        </w:tc>
        <w:tc>
          <w:tcPr>
            <w:tcW w:w="1166" w:type="dxa"/>
          </w:tcPr>
          <w:p w:rsidR="00381CE0" w:rsidRDefault="00346D2A">
            <w:pPr>
              <w:pStyle w:val="TableParagraph"/>
              <w:spacing w:before="78"/>
              <w:ind w:left="310" w:right="307"/>
              <w:jc w:val="center"/>
              <w:rPr>
                <w:sz w:val="18"/>
              </w:rPr>
            </w:pPr>
            <w:r>
              <w:rPr>
                <w:sz w:val="18"/>
              </w:rPr>
              <w:t>62</w:t>
            </w:r>
          </w:p>
        </w:tc>
        <w:tc>
          <w:tcPr>
            <w:tcW w:w="1864" w:type="dxa"/>
          </w:tcPr>
          <w:p w:rsidR="00381CE0" w:rsidRDefault="00346D2A">
            <w:pPr>
              <w:pStyle w:val="TableParagraph"/>
              <w:spacing w:before="78"/>
              <w:ind w:left="112" w:right="112"/>
              <w:jc w:val="center"/>
              <w:rPr>
                <w:sz w:val="18"/>
              </w:rPr>
            </w:pPr>
            <w:r>
              <w:rPr>
                <w:sz w:val="18"/>
              </w:rPr>
              <w:t>93</w:t>
            </w:r>
          </w:p>
        </w:tc>
        <w:tc>
          <w:tcPr>
            <w:tcW w:w="1701" w:type="dxa"/>
          </w:tcPr>
          <w:p w:rsidR="00381CE0" w:rsidRDefault="00346D2A">
            <w:pPr>
              <w:pStyle w:val="TableParagraph"/>
              <w:spacing w:before="78"/>
              <w:ind w:left="136" w:right="136"/>
              <w:jc w:val="center"/>
              <w:rPr>
                <w:sz w:val="18"/>
              </w:rPr>
            </w:pPr>
            <w:r>
              <w:rPr>
                <w:sz w:val="18"/>
              </w:rPr>
              <w:t>93</w:t>
            </w:r>
          </w:p>
        </w:tc>
        <w:tc>
          <w:tcPr>
            <w:tcW w:w="1560" w:type="dxa"/>
          </w:tcPr>
          <w:p w:rsidR="00381CE0" w:rsidRDefault="00346D2A">
            <w:pPr>
              <w:pStyle w:val="TableParagraph"/>
              <w:spacing w:before="78"/>
              <w:ind w:left="133" w:right="133"/>
              <w:jc w:val="center"/>
              <w:rPr>
                <w:sz w:val="18"/>
              </w:rPr>
            </w:pPr>
            <w:r>
              <w:rPr>
                <w:sz w:val="18"/>
              </w:rPr>
              <w:t>30</w:t>
            </w:r>
          </w:p>
        </w:tc>
        <w:tc>
          <w:tcPr>
            <w:tcW w:w="1864" w:type="dxa"/>
          </w:tcPr>
          <w:p w:rsidR="00381CE0" w:rsidRDefault="00346D2A">
            <w:pPr>
              <w:pStyle w:val="TableParagraph"/>
              <w:spacing w:before="78"/>
              <w:ind w:left="112" w:right="113"/>
              <w:jc w:val="center"/>
              <w:rPr>
                <w:sz w:val="18"/>
              </w:rPr>
            </w:pPr>
            <w:r>
              <w:rPr>
                <w:sz w:val="18"/>
              </w:rPr>
              <w:t>185</w:t>
            </w:r>
          </w:p>
        </w:tc>
      </w:tr>
      <w:tr w:rsidR="00381CE0">
        <w:trPr>
          <w:trHeight w:val="364"/>
        </w:trPr>
        <w:tc>
          <w:tcPr>
            <w:tcW w:w="1273" w:type="dxa"/>
          </w:tcPr>
          <w:p w:rsidR="00381CE0" w:rsidRDefault="00346D2A">
            <w:pPr>
              <w:pStyle w:val="TableParagraph"/>
              <w:spacing w:before="79"/>
              <w:ind w:left="534"/>
              <w:rPr>
                <w:b/>
                <w:sz w:val="18"/>
              </w:rPr>
            </w:pPr>
            <w:r>
              <w:rPr>
                <w:b/>
                <w:sz w:val="18"/>
              </w:rPr>
              <w:t>IV</w:t>
            </w:r>
          </w:p>
        </w:tc>
        <w:tc>
          <w:tcPr>
            <w:tcW w:w="1862" w:type="dxa"/>
          </w:tcPr>
          <w:p w:rsidR="00381CE0" w:rsidRDefault="00346D2A">
            <w:pPr>
              <w:pStyle w:val="TableParagraph"/>
              <w:spacing w:before="79"/>
              <w:ind w:left="3"/>
              <w:jc w:val="center"/>
              <w:rPr>
                <w:sz w:val="18"/>
              </w:rPr>
            </w:pPr>
            <w:r>
              <w:rPr>
                <w:sz w:val="18"/>
              </w:rPr>
              <w:t>/</w:t>
            </w:r>
          </w:p>
        </w:tc>
        <w:tc>
          <w:tcPr>
            <w:tcW w:w="1166" w:type="dxa"/>
          </w:tcPr>
          <w:p w:rsidR="00381CE0" w:rsidRDefault="00346D2A">
            <w:pPr>
              <w:pStyle w:val="TableParagraph"/>
              <w:spacing w:before="79"/>
              <w:ind w:left="310" w:right="307"/>
              <w:jc w:val="center"/>
              <w:rPr>
                <w:sz w:val="18"/>
              </w:rPr>
            </w:pPr>
            <w:r>
              <w:rPr>
                <w:sz w:val="18"/>
              </w:rPr>
              <w:t>90</w:t>
            </w:r>
          </w:p>
        </w:tc>
        <w:tc>
          <w:tcPr>
            <w:tcW w:w="1864" w:type="dxa"/>
          </w:tcPr>
          <w:p w:rsidR="00381CE0" w:rsidRDefault="00346D2A">
            <w:pPr>
              <w:pStyle w:val="TableParagraph"/>
              <w:spacing w:before="79"/>
              <w:ind w:left="112" w:right="112"/>
              <w:jc w:val="center"/>
              <w:rPr>
                <w:sz w:val="18"/>
              </w:rPr>
            </w:pPr>
            <w:r>
              <w:rPr>
                <w:sz w:val="18"/>
              </w:rPr>
              <w:t>90</w:t>
            </w:r>
          </w:p>
        </w:tc>
        <w:tc>
          <w:tcPr>
            <w:tcW w:w="1701" w:type="dxa"/>
          </w:tcPr>
          <w:p w:rsidR="00381CE0" w:rsidRDefault="00346D2A">
            <w:pPr>
              <w:pStyle w:val="TableParagraph"/>
              <w:spacing w:before="79"/>
              <w:ind w:left="136" w:right="136"/>
              <w:jc w:val="center"/>
              <w:rPr>
                <w:sz w:val="18"/>
              </w:rPr>
            </w:pPr>
            <w:r>
              <w:rPr>
                <w:sz w:val="18"/>
              </w:rPr>
              <w:t>90</w:t>
            </w:r>
          </w:p>
        </w:tc>
        <w:tc>
          <w:tcPr>
            <w:tcW w:w="1560" w:type="dxa"/>
          </w:tcPr>
          <w:p w:rsidR="00381CE0" w:rsidRDefault="00346D2A">
            <w:pPr>
              <w:pStyle w:val="TableParagraph"/>
              <w:spacing w:before="79"/>
              <w:ind w:left="133" w:right="133"/>
              <w:jc w:val="center"/>
              <w:rPr>
                <w:sz w:val="18"/>
              </w:rPr>
            </w:pPr>
            <w:r>
              <w:rPr>
                <w:sz w:val="18"/>
              </w:rPr>
              <w:t>60</w:t>
            </w:r>
          </w:p>
        </w:tc>
        <w:tc>
          <w:tcPr>
            <w:tcW w:w="1864" w:type="dxa"/>
          </w:tcPr>
          <w:p w:rsidR="00381CE0" w:rsidRDefault="00346D2A">
            <w:pPr>
              <w:pStyle w:val="TableParagraph"/>
              <w:spacing w:before="79"/>
              <w:ind w:left="112" w:right="113"/>
              <w:jc w:val="center"/>
              <w:rPr>
                <w:sz w:val="18"/>
              </w:rPr>
            </w:pPr>
            <w:r>
              <w:rPr>
                <w:sz w:val="18"/>
              </w:rPr>
              <w:t>240</w:t>
            </w:r>
          </w:p>
        </w:tc>
      </w:tr>
    </w:tbl>
    <w:p w:rsidR="00381CE0" w:rsidRDefault="00346D2A">
      <w:pPr>
        <w:pStyle w:val="BodyText"/>
        <w:ind w:left="210"/>
      </w:pPr>
      <w:r>
        <w:t>*Уколико се настава одвија у школском систему</w:t>
      </w:r>
    </w:p>
    <w:p w:rsidR="00381CE0" w:rsidRDefault="00346D2A">
      <w:pPr>
        <w:pStyle w:val="BodyText"/>
        <w:spacing w:before="1"/>
        <w:ind w:left="210" w:right="7488"/>
      </w:pPr>
      <w:r>
        <w:t>**Уколико се настава одвија према Закону о дуалном образовању Напомена: у табели је приказан годишњи фонд часова за сваки облик рада</w:t>
      </w:r>
    </w:p>
    <w:p w:rsidR="00381CE0" w:rsidRDefault="00381CE0">
      <w:pPr>
        <w:pStyle w:val="BodyText"/>
        <w:spacing w:before="2"/>
      </w:pPr>
    </w:p>
    <w:p w:rsidR="00381CE0" w:rsidRDefault="00346D2A">
      <w:pPr>
        <w:pStyle w:val="Heading2"/>
        <w:numPr>
          <w:ilvl w:val="0"/>
          <w:numId w:val="161"/>
        </w:numPr>
        <w:tabs>
          <w:tab w:val="left" w:pos="803"/>
          <w:tab w:val="left" w:pos="804"/>
        </w:tabs>
        <w:ind w:left="803" w:hanging="593"/>
      </w:pPr>
      <w:r>
        <w:t>ЦИЉЕВИ УЧЕЊА:</w:t>
      </w:r>
    </w:p>
    <w:p w:rsidR="00381CE0" w:rsidRDefault="00346D2A">
      <w:pPr>
        <w:pStyle w:val="ListParagraph"/>
        <w:numPr>
          <w:ilvl w:val="1"/>
          <w:numId w:val="161"/>
        </w:numPr>
        <w:tabs>
          <w:tab w:val="left" w:pos="802"/>
        </w:tabs>
        <w:spacing w:before="1"/>
        <w:ind w:hanging="295"/>
        <w:rPr>
          <w:sz w:val="18"/>
        </w:rPr>
      </w:pPr>
      <w:r>
        <w:rPr>
          <w:sz w:val="18"/>
        </w:rPr>
        <w:t>Упознавање са појмом, значајем и развојем хотелијерства,</w:t>
      </w:r>
    </w:p>
    <w:p w:rsidR="00381CE0" w:rsidRDefault="00346D2A">
      <w:pPr>
        <w:pStyle w:val="ListParagraph"/>
        <w:numPr>
          <w:ilvl w:val="1"/>
          <w:numId w:val="161"/>
        </w:numPr>
        <w:tabs>
          <w:tab w:val="left" w:pos="802"/>
        </w:tabs>
        <w:spacing w:before="1"/>
        <w:rPr>
          <w:sz w:val="18"/>
        </w:rPr>
      </w:pPr>
      <w:r>
        <w:rPr>
          <w:sz w:val="18"/>
        </w:rPr>
        <w:t>Развијање знања о начину рада угоститељских објеката према врстама</w:t>
      </w:r>
    </w:p>
    <w:p w:rsidR="00381CE0" w:rsidRDefault="00346D2A">
      <w:pPr>
        <w:pStyle w:val="ListParagraph"/>
        <w:numPr>
          <w:ilvl w:val="1"/>
          <w:numId w:val="161"/>
        </w:numPr>
        <w:tabs>
          <w:tab w:val="left" w:pos="802"/>
        </w:tabs>
        <w:spacing w:before="1"/>
        <w:rPr>
          <w:sz w:val="18"/>
        </w:rPr>
      </w:pPr>
      <w:r>
        <w:rPr>
          <w:sz w:val="18"/>
        </w:rPr>
        <w:t>Упознавање са пословањем међународних хотелских и ресторанских ланаца,</w:t>
      </w:r>
    </w:p>
    <w:p w:rsidR="00381CE0" w:rsidRDefault="00346D2A">
      <w:pPr>
        <w:pStyle w:val="ListParagraph"/>
        <w:numPr>
          <w:ilvl w:val="1"/>
          <w:numId w:val="161"/>
        </w:numPr>
        <w:tabs>
          <w:tab w:val="left" w:pos="802"/>
        </w:tabs>
        <w:spacing w:before="1"/>
        <w:rPr>
          <w:sz w:val="18"/>
        </w:rPr>
      </w:pPr>
      <w:r>
        <w:rPr>
          <w:sz w:val="18"/>
        </w:rPr>
        <w:t>Оспособљавање ученика за рад на рецепцији хотела и хотелском домаћинству</w:t>
      </w:r>
    </w:p>
    <w:p w:rsidR="00381CE0" w:rsidRDefault="00346D2A">
      <w:pPr>
        <w:pStyle w:val="ListParagraph"/>
        <w:numPr>
          <w:ilvl w:val="1"/>
          <w:numId w:val="161"/>
        </w:numPr>
        <w:tabs>
          <w:tab w:val="left" w:pos="802"/>
        </w:tabs>
        <w:spacing w:before="1"/>
        <w:rPr>
          <w:sz w:val="18"/>
        </w:rPr>
      </w:pPr>
      <w:r>
        <w:rPr>
          <w:sz w:val="18"/>
        </w:rPr>
        <w:t>Овладавање вештинама у пословању хотела у сав</w:t>
      </w:r>
      <w:r>
        <w:rPr>
          <w:sz w:val="18"/>
        </w:rPr>
        <w:t>ременим условима</w:t>
      </w:r>
      <w:r>
        <w:rPr>
          <w:sz w:val="18"/>
        </w:rPr>
        <w:t xml:space="preserve"> </w:t>
      </w:r>
      <w:r>
        <w:rPr>
          <w:sz w:val="18"/>
        </w:rPr>
        <w:t>привређивања,</w:t>
      </w:r>
    </w:p>
    <w:p w:rsidR="00381CE0" w:rsidRDefault="00346D2A">
      <w:pPr>
        <w:pStyle w:val="ListParagraph"/>
        <w:numPr>
          <w:ilvl w:val="1"/>
          <w:numId w:val="161"/>
        </w:numPr>
        <w:tabs>
          <w:tab w:val="left" w:pos="802"/>
        </w:tabs>
        <w:spacing w:before="1"/>
        <w:rPr>
          <w:sz w:val="18"/>
        </w:rPr>
      </w:pPr>
      <w:r>
        <w:rPr>
          <w:sz w:val="18"/>
        </w:rPr>
        <w:t>Разумевање стратегије развоја и управљања у</w:t>
      </w:r>
      <w:r>
        <w:rPr>
          <w:spacing w:val="-1"/>
          <w:sz w:val="18"/>
        </w:rPr>
        <w:t xml:space="preserve"> </w:t>
      </w:r>
      <w:r>
        <w:rPr>
          <w:sz w:val="18"/>
        </w:rPr>
        <w:t>хотелијерству,</w:t>
      </w:r>
    </w:p>
    <w:p w:rsidR="00381CE0" w:rsidRDefault="00346D2A">
      <w:pPr>
        <w:pStyle w:val="ListParagraph"/>
        <w:numPr>
          <w:ilvl w:val="1"/>
          <w:numId w:val="161"/>
        </w:numPr>
        <w:tabs>
          <w:tab w:val="left" w:pos="802"/>
        </w:tabs>
        <w:spacing w:before="1"/>
        <w:rPr>
          <w:sz w:val="18"/>
        </w:rPr>
      </w:pPr>
      <w:r>
        <w:rPr>
          <w:sz w:val="18"/>
        </w:rPr>
        <w:t>Развијање вештина резервисања, пријема, прихвата и смештаја уз коришћење ИКТ</w:t>
      </w:r>
    </w:p>
    <w:p w:rsidR="00381CE0" w:rsidRDefault="00346D2A">
      <w:pPr>
        <w:pStyle w:val="ListParagraph"/>
        <w:numPr>
          <w:ilvl w:val="1"/>
          <w:numId w:val="161"/>
        </w:numPr>
        <w:tabs>
          <w:tab w:val="left" w:pos="801"/>
        </w:tabs>
        <w:ind w:left="800" w:hanging="295"/>
        <w:rPr>
          <w:sz w:val="18"/>
        </w:rPr>
      </w:pPr>
      <w:r>
        <w:rPr>
          <w:sz w:val="18"/>
        </w:rPr>
        <w:t>Оспособљавање за вођење евиденције у угоститељским објектима за смештај, исхрану и</w:t>
      </w:r>
      <w:r>
        <w:rPr>
          <w:sz w:val="18"/>
        </w:rPr>
        <w:t xml:space="preserve"> </w:t>
      </w:r>
      <w:r>
        <w:rPr>
          <w:sz w:val="18"/>
        </w:rPr>
        <w:t>пиће;</w:t>
      </w:r>
    </w:p>
    <w:p w:rsidR="00381CE0" w:rsidRDefault="00346D2A">
      <w:pPr>
        <w:pStyle w:val="ListParagraph"/>
        <w:numPr>
          <w:ilvl w:val="1"/>
          <w:numId w:val="161"/>
        </w:numPr>
        <w:tabs>
          <w:tab w:val="left" w:pos="801"/>
        </w:tabs>
        <w:spacing w:before="1"/>
        <w:ind w:left="800" w:hanging="295"/>
        <w:rPr>
          <w:sz w:val="18"/>
        </w:rPr>
      </w:pPr>
      <w:r>
        <w:rPr>
          <w:sz w:val="18"/>
        </w:rPr>
        <w:t>Оспособљавање за прилагођавање у пословању услед брзих промена у хотелијерској индустрији</w:t>
      </w:r>
    </w:p>
    <w:p w:rsidR="00381CE0" w:rsidRDefault="00346D2A">
      <w:pPr>
        <w:pStyle w:val="ListParagraph"/>
        <w:numPr>
          <w:ilvl w:val="1"/>
          <w:numId w:val="161"/>
        </w:numPr>
        <w:tabs>
          <w:tab w:val="left" w:pos="801"/>
        </w:tabs>
        <w:spacing w:before="1"/>
        <w:ind w:left="800" w:hanging="295"/>
        <w:rPr>
          <w:sz w:val="18"/>
        </w:rPr>
      </w:pPr>
      <w:r>
        <w:rPr>
          <w:sz w:val="18"/>
        </w:rPr>
        <w:t>Развијање и неговање одговорности према заштити здравља на свим нивоима и заштите животне</w:t>
      </w:r>
      <w:r>
        <w:rPr>
          <w:spacing w:val="-3"/>
          <w:sz w:val="18"/>
        </w:rPr>
        <w:t xml:space="preserve"> </w:t>
      </w:r>
      <w:r>
        <w:rPr>
          <w:sz w:val="18"/>
        </w:rPr>
        <w:t>средине;</w:t>
      </w:r>
    </w:p>
    <w:p w:rsidR="00381CE0" w:rsidRDefault="00346D2A">
      <w:pPr>
        <w:pStyle w:val="ListParagraph"/>
        <w:numPr>
          <w:ilvl w:val="1"/>
          <w:numId w:val="161"/>
        </w:numPr>
        <w:tabs>
          <w:tab w:val="left" w:pos="801"/>
        </w:tabs>
        <w:spacing w:before="1"/>
        <w:ind w:left="800"/>
        <w:rPr>
          <w:sz w:val="18"/>
        </w:rPr>
      </w:pPr>
      <w:r>
        <w:rPr>
          <w:sz w:val="18"/>
        </w:rPr>
        <w:t>Оспособљавање за обављање послова на порталу е – туриста;</w:t>
      </w:r>
    </w:p>
    <w:p w:rsidR="00381CE0" w:rsidRDefault="00381CE0">
      <w:pPr>
        <w:pStyle w:val="BodyText"/>
        <w:spacing w:before="2"/>
      </w:pPr>
    </w:p>
    <w:p w:rsidR="00381CE0" w:rsidRDefault="00346D2A">
      <w:pPr>
        <w:pStyle w:val="Heading2"/>
        <w:numPr>
          <w:ilvl w:val="0"/>
          <w:numId w:val="161"/>
        </w:numPr>
        <w:tabs>
          <w:tab w:val="left" w:pos="802"/>
          <w:tab w:val="left" w:pos="803"/>
        </w:tabs>
        <w:ind w:right="9052" w:firstLine="0"/>
      </w:pPr>
      <w:r>
        <w:t xml:space="preserve">НАЗИВ И </w:t>
      </w:r>
      <w:r>
        <w:t>ТРАЈАЊЕ МОДУЛА ПРЕДМЕТА Разред:</w:t>
      </w:r>
      <w:r>
        <w:rPr>
          <w:spacing w:val="-1"/>
        </w:rPr>
        <w:t xml:space="preserve"> </w:t>
      </w:r>
      <w:r>
        <w:t>ТРЕЋИ</w:t>
      </w:r>
    </w:p>
    <w:tbl>
      <w:tblPr>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719"/>
        <w:gridCol w:w="2366"/>
      </w:tblGrid>
      <w:tr w:rsidR="00381CE0">
        <w:trPr>
          <w:trHeight w:val="206"/>
        </w:trPr>
        <w:tc>
          <w:tcPr>
            <w:tcW w:w="799" w:type="dxa"/>
            <w:shd w:val="clear" w:color="auto" w:fill="D9D9D9"/>
          </w:tcPr>
          <w:p w:rsidR="00381CE0" w:rsidRDefault="00346D2A">
            <w:pPr>
              <w:pStyle w:val="TableParagraph"/>
              <w:spacing w:line="186" w:lineRule="exact"/>
              <w:ind w:left="104" w:right="100"/>
              <w:jc w:val="center"/>
              <w:rPr>
                <w:sz w:val="18"/>
              </w:rPr>
            </w:pPr>
            <w:r>
              <w:rPr>
                <w:sz w:val="18"/>
              </w:rPr>
              <w:t>Ред.бр.</w:t>
            </w:r>
          </w:p>
        </w:tc>
        <w:tc>
          <w:tcPr>
            <w:tcW w:w="7719" w:type="dxa"/>
            <w:shd w:val="clear" w:color="auto" w:fill="D9D9D9"/>
          </w:tcPr>
          <w:p w:rsidR="00381CE0" w:rsidRDefault="00346D2A">
            <w:pPr>
              <w:pStyle w:val="TableParagraph"/>
              <w:spacing w:line="186" w:lineRule="exact"/>
              <w:ind w:left="3116" w:right="3114"/>
              <w:jc w:val="center"/>
              <w:rPr>
                <w:sz w:val="18"/>
              </w:rPr>
            </w:pPr>
            <w:r>
              <w:rPr>
                <w:sz w:val="18"/>
              </w:rPr>
              <w:t>НАЗИВ МОДУЛА</w:t>
            </w:r>
          </w:p>
        </w:tc>
        <w:tc>
          <w:tcPr>
            <w:tcW w:w="2366" w:type="dxa"/>
            <w:shd w:val="clear" w:color="auto" w:fill="D9D9D9"/>
          </w:tcPr>
          <w:p w:rsidR="00381CE0" w:rsidRDefault="00346D2A">
            <w:pPr>
              <w:pStyle w:val="TableParagraph"/>
              <w:spacing w:line="186" w:lineRule="exact"/>
              <w:ind w:left="206" w:right="202"/>
              <w:jc w:val="center"/>
              <w:rPr>
                <w:sz w:val="18"/>
              </w:rPr>
            </w:pPr>
            <w:r>
              <w:rPr>
                <w:sz w:val="18"/>
              </w:rPr>
              <w:t>Трајање модула (часови)</w:t>
            </w:r>
          </w:p>
        </w:tc>
      </w:tr>
      <w:tr w:rsidR="00381CE0">
        <w:trPr>
          <w:trHeight w:val="205"/>
        </w:trPr>
        <w:tc>
          <w:tcPr>
            <w:tcW w:w="799" w:type="dxa"/>
          </w:tcPr>
          <w:p w:rsidR="00381CE0" w:rsidRDefault="00346D2A">
            <w:pPr>
              <w:pStyle w:val="TableParagraph"/>
              <w:spacing w:line="186" w:lineRule="exact"/>
              <w:ind w:left="104" w:right="99"/>
              <w:jc w:val="center"/>
              <w:rPr>
                <w:sz w:val="18"/>
              </w:rPr>
            </w:pPr>
            <w:r>
              <w:rPr>
                <w:sz w:val="18"/>
              </w:rPr>
              <w:t>1.</w:t>
            </w:r>
          </w:p>
        </w:tc>
        <w:tc>
          <w:tcPr>
            <w:tcW w:w="7719" w:type="dxa"/>
          </w:tcPr>
          <w:p w:rsidR="00381CE0" w:rsidRDefault="00346D2A">
            <w:pPr>
              <w:pStyle w:val="TableParagraph"/>
              <w:spacing w:line="186" w:lineRule="exact"/>
              <w:ind w:left="91"/>
              <w:rPr>
                <w:sz w:val="18"/>
              </w:rPr>
            </w:pPr>
            <w:r>
              <w:rPr>
                <w:sz w:val="18"/>
              </w:rPr>
              <w:t>Основе хотелијерства</w:t>
            </w:r>
          </w:p>
        </w:tc>
        <w:tc>
          <w:tcPr>
            <w:tcW w:w="2366" w:type="dxa"/>
          </w:tcPr>
          <w:p w:rsidR="00381CE0" w:rsidRDefault="00346D2A">
            <w:pPr>
              <w:pStyle w:val="TableParagraph"/>
              <w:spacing w:line="186" w:lineRule="exact"/>
              <w:ind w:left="206" w:right="201"/>
              <w:jc w:val="center"/>
              <w:rPr>
                <w:sz w:val="18"/>
              </w:rPr>
            </w:pPr>
            <w:r>
              <w:rPr>
                <w:sz w:val="18"/>
              </w:rPr>
              <w:t>60</w:t>
            </w:r>
          </w:p>
        </w:tc>
      </w:tr>
      <w:tr w:rsidR="00381CE0">
        <w:trPr>
          <w:trHeight w:val="205"/>
        </w:trPr>
        <w:tc>
          <w:tcPr>
            <w:tcW w:w="799" w:type="dxa"/>
          </w:tcPr>
          <w:p w:rsidR="00381CE0" w:rsidRDefault="00346D2A">
            <w:pPr>
              <w:pStyle w:val="TableParagraph"/>
              <w:spacing w:line="186" w:lineRule="exact"/>
              <w:ind w:left="104" w:right="99"/>
              <w:jc w:val="center"/>
              <w:rPr>
                <w:sz w:val="18"/>
              </w:rPr>
            </w:pPr>
            <w:r>
              <w:rPr>
                <w:sz w:val="18"/>
              </w:rPr>
              <w:t>3.</w:t>
            </w:r>
          </w:p>
        </w:tc>
        <w:tc>
          <w:tcPr>
            <w:tcW w:w="7719" w:type="dxa"/>
          </w:tcPr>
          <w:p w:rsidR="00381CE0" w:rsidRDefault="00346D2A">
            <w:pPr>
              <w:pStyle w:val="TableParagraph"/>
              <w:spacing w:line="186" w:lineRule="exact"/>
              <w:ind w:left="91"/>
              <w:rPr>
                <w:sz w:val="18"/>
              </w:rPr>
            </w:pPr>
            <w:r>
              <w:rPr>
                <w:sz w:val="18"/>
              </w:rPr>
              <w:t>Опремљеност и категоризација објеката у хотелијерству</w:t>
            </w:r>
          </w:p>
        </w:tc>
        <w:tc>
          <w:tcPr>
            <w:tcW w:w="2366" w:type="dxa"/>
          </w:tcPr>
          <w:p w:rsidR="00381CE0" w:rsidRDefault="00346D2A">
            <w:pPr>
              <w:pStyle w:val="TableParagraph"/>
              <w:spacing w:line="186" w:lineRule="exact"/>
              <w:ind w:left="206" w:right="201"/>
              <w:jc w:val="center"/>
              <w:rPr>
                <w:sz w:val="18"/>
              </w:rPr>
            </w:pPr>
            <w:r>
              <w:rPr>
                <w:sz w:val="18"/>
              </w:rPr>
              <w:t>40</w:t>
            </w:r>
          </w:p>
        </w:tc>
      </w:tr>
      <w:tr w:rsidR="00381CE0">
        <w:trPr>
          <w:trHeight w:val="205"/>
        </w:trPr>
        <w:tc>
          <w:tcPr>
            <w:tcW w:w="799" w:type="dxa"/>
          </w:tcPr>
          <w:p w:rsidR="00381CE0" w:rsidRDefault="00346D2A">
            <w:pPr>
              <w:pStyle w:val="TableParagraph"/>
              <w:spacing w:line="186" w:lineRule="exact"/>
              <w:ind w:left="104" w:right="99"/>
              <w:jc w:val="center"/>
              <w:rPr>
                <w:sz w:val="18"/>
              </w:rPr>
            </w:pPr>
            <w:r>
              <w:rPr>
                <w:sz w:val="18"/>
              </w:rPr>
              <w:t>5.</w:t>
            </w:r>
          </w:p>
        </w:tc>
        <w:tc>
          <w:tcPr>
            <w:tcW w:w="7719" w:type="dxa"/>
          </w:tcPr>
          <w:p w:rsidR="00381CE0" w:rsidRDefault="00346D2A">
            <w:pPr>
              <w:pStyle w:val="TableParagraph"/>
              <w:spacing w:line="186" w:lineRule="exact"/>
              <w:ind w:left="91"/>
              <w:rPr>
                <w:sz w:val="18"/>
              </w:rPr>
            </w:pPr>
            <w:r>
              <w:rPr>
                <w:sz w:val="18"/>
              </w:rPr>
              <w:t>Организационо технолошки аспекти објеката у хотелијерству</w:t>
            </w:r>
          </w:p>
        </w:tc>
        <w:tc>
          <w:tcPr>
            <w:tcW w:w="2366" w:type="dxa"/>
          </w:tcPr>
          <w:p w:rsidR="00381CE0" w:rsidRDefault="00346D2A">
            <w:pPr>
              <w:pStyle w:val="TableParagraph"/>
              <w:spacing w:line="186" w:lineRule="exact"/>
              <w:ind w:left="206" w:right="201"/>
              <w:jc w:val="center"/>
              <w:rPr>
                <w:sz w:val="18"/>
              </w:rPr>
            </w:pPr>
            <w:r>
              <w:rPr>
                <w:sz w:val="18"/>
              </w:rPr>
              <w:t>85</w:t>
            </w:r>
          </w:p>
        </w:tc>
      </w:tr>
    </w:tbl>
    <w:p w:rsidR="00381CE0" w:rsidRDefault="00381CE0">
      <w:pPr>
        <w:pStyle w:val="BodyText"/>
        <w:spacing w:before="1"/>
        <w:rPr>
          <w:b/>
        </w:rPr>
      </w:pPr>
    </w:p>
    <w:p w:rsidR="00381CE0" w:rsidRDefault="00346D2A">
      <w:pPr>
        <w:ind w:left="210"/>
        <w:rPr>
          <w:b/>
          <w:sz w:val="18"/>
        </w:rPr>
      </w:pPr>
      <w:r>
        <w:rPr>
          <w:b/>
          <w:sz w:val="18"/>
        </w:rPr>
        <w:t>Разред: ЧЕТВРТИ</w:t>
      </w:r>
    </w:p>
    <w:tbl>
      <w:tblPr>
        <w:tblW w:w="0" w:type="auto"/>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7719"/>
        <w:gridCol w:w="2366"/>
      </w:tblGrid>
      <w:tr w:rsidR="00381CE0">
        <w:trPr>
          <w:trHeight w:val="205"/>
        </w:trPr>
        <w:tc>
          <w:tcPr>
            <w:tcW w:w="799" w:type="dxa"/>
            <w:shd w:val="clear" w:color="auto" w:fill="D9D9D9"/>
          </w:tcPr>
          <w:p w:rsidR="00381CE0" w:rsidRDefault="00346D2A">
            <w:pPr>
              <w:pStyle w:val="TableParagraph"/>
              <w:spacing w:line="186" w:lineRule="exact"/>
              <w:ind w:left="104" w:right="100"/>
              <w:jc w:val="center"/>
              <w:rPr>
                <w:sz w:val="18"/>
              </w:rPr>
            </w:pPr>
            <w:r>
              <w:rPr>
                <w:sz w:val="18"/>
              </w:rPr>
              <w:t>Ред.бр.</w:t>
            </w:r>
          </w:p>
        </w:tc>
        <w:tc>
          <w:tcPr>
            <w:tcW w:w="7719" w:type="dxa"/>
            <w:shd w:val="clear" w:color="auto" w:fill="D9D9D9"/>
          </w:tcPr>
          <w:p w:rsidR="00381CE0" w:rsidRDefault="00346D2A">
            <w:pPr>
              <w:pStyle w:val="TableParagraph"/>
              <w:spacing w:line="186" w:lineRule="exact"/>
              <w:ind w:left="3116" w:right="3114"/>
              <w:jc w:val="center"/>
              <w:rPr>
                <w:sz w:val="18"/>
              </w:rPr>
            </w:pPr>
            <w:r>
              <w:rPr>
                <w:sz w:val="18"/>
              </w:rPr>
              <w:t>НАЗИВ МОДУЛА</w:t>
            </w:r>
          </w:p>
        </w:tc>
        <w:tc>
          <w:tcPr>
            <w:tcW w:w="2366" w:type="dxa"/>
            <w:shd w:val="clear" w:color="auto" w:fill="D9D9D9"/>
          </w:tcPr>
          <w:p w:rsidR="00381CE0" w:rsidRDefault="00346D2A">
            <w:pPr>
              <w:pStyle w:val="TableParagraph"/>
              <w:spacing w:line="186" w:lineRule="exact"/>
              <w:ind w:left="206" w:right="202"/>
              <w:jc w:val="center"/>
              <w:rPr>
                <w:sz w:val="18"/>
              </w:rPr>
            </w:pPr>
            <w:r>
              <w:rPr>
                <w:sz w:val="18"/>
              </w:rPr>
              <w:t>Трајање модула (часови)</w:t>
            </w:r>
          </w:p>
        </w:tc>
      </w:tr>
      <w:tr w:rsidR="00381CE0">
        <w:trPr>
          <w:trHeight w:val="205"/>
        </w:trPr>
        <w:tc>
          <w:tcPr>
            <w:tcW w:w="799" w:type="dxa"/>
          </w:tcPr>
          <w:p w:rsidR="00381CE0" w:rsidRDefault="00346D2A">
            <w:pPr>
              <w:pStyle w:val="TableParagraph"/>
              <w:spacing w:line="186" w:lineRule="exact"/>
              <w:ind w:left="104" w:right="99"/>
              <w:jc w:val="center"/>
              <w:rPr>
                <w:sz w:val="18"/>
              </w:rPr>
            </w:pPr>
            <w:r>
              <w:rPr>
                <w:sz w:val="18"/>
              </w:rPr>
              <w:t>1.</w:t>
            </w:r>
          </w:p>
        </w:tc>
        <w:tc>
          <w:tcPr>
            <w:tcW w:w="7719" w:type="dxa"/>
          </w:tcPr>
          <w:p w:rsidR="00381CE0" w:rsidRDefault="00346D2A">
            <w:pPr>
              <w:pStyle w:val="TableParagraph"/>
              <w:spacing w:line="186" w:lineRule="exact"/>
              <w:ind w:left="91"/>
              <w:rPr>
                <w:sz w:val="18"/>
              </w:rPr>
            </w:pPr>
            <w:r>
              <w:rPr>
                <w:sz w:val="18"/>
              </w:rPr>
              <w:t>Рецепцијско пословање</w:t>
            </w:r>
          </w:p>
        </w:tc>
        <w:tc>
          <w:tcPr>
            <w:tcW w:w="2366" w:type="dxa"/>
          </w:tcPr>
          <w:p w:rsidR="00381CE0" w:rsidRDefault="00346D2A">
            <w:pPr>
              <w:pStyle w:val="TableParagraph"/>
              <w:spacing w:line="186" w:lineRule="exact"/>
              <w:ind w:left="206" w:right="201"/>
              <w:jc w:val="center"/>
              <w:rPr>
                <w:sz w:val="18"/>
              </w:rPr>
            </w:pPr>
            <w:r>
              <w:rPr>
                <w:sz w:val="18"/>
              </w:rPr>
              <w:t>180</w:t>
            </w:r>
          </w:p>
        </w:tc>
      </w:tr>
      <w:tr w:rsidR="00381CE0">
        <w:trPr>
          <w:trHeight w:val="205"/>
        </w:trPr>
        <w:tc>
          <w:tcPr>
            <w:tcW w:w="799" w:type="dxa"/>
          </w:tcPr>
          <w:p w:rsidR="00381CE0" w:rsidRDefault="00346D2A">
            <w:pPr>
              <w:pStyle w:val="TableParagraph"/>
              <w:spacing w:line="186" w:lineRule="exact"/>
              <w:ind w:left="104" w:right="99"/>
              <w:jc w:val="center"/>
              <w:rPr>
                <w:sz w:val="18"/>
              </w:rPr>
            </w:pPr>
            <w:r>
              <w:rPr>
                <w:sz w:val="18"/>
              </w:rPr>
              <w:t>3.</w:t>
            </w:r>
          </w:p>
        </w:tc>
        <w:tc>
          <w:tcPr>
            <w:tcW w:w="7719" w:type="dxa"/>
          </w:tcPr>
          <w:p w:rsidR="00381CE0" w:rsidRDefault="00346D2A">
            <w:pPr>
              <w:pStyle w:val="TableParagraph"/>
              <w:spacing w:line="186" w:lineRule="exact"/>
              <w:ind w:left="91"/>
              <w:rPr>
                <w:sz w:val="18"/>
              </w:rPr>
            </w:pPr>
            <w:r>
              <w:rPr>
                <w:sz w:val="18"/>
              </w:rPr>
              <w:t>Хотелско домаћинство</w:t>
            </w:r>
          </w:p>
        </w:tc>
        <w:tc>
          <w:tcPr>
            <w:tcW w:w="2366" w:type="dxa"/>
          </w:tcPr>
          <w:p w:rsidR="00381CE0" w:rsidRDefault="00346D2A">
            <w:pPr>
              <w:pStyle w:val="TableParagraph"/>
              <w:spacing w:line="186" w:lineRule="exact"/>
              <w:ind w:left="206" w:right="201"/>
              <w:jc w:val="center"/>
              <w:rPr>
                <w:sz w:val="18"/>
              </w:rPr>
            </w:pPr>
            <w:r>
              <w:rPr>
                <w:sz w:val="18"/>
              </w:rPr>
              <w:t>30</w:t>
            </w:r>
          </w:p>
        </w:tc>
      </w:tr>
      <w:tr w:rsidR="00381CE0">
        <w:trPr>
          <w:trHeight w:val="206"/>
        </w:trPr>
        <w:tc>
          <w:tcPr>
            <w:tcW w:w="799" w:type="dxa"/>
          </w:tcPr>
          <w:p w:rsidR="00381CE0" w:rsidRDefault="00346D2A">
            <w:pPr>
              <w:pStyle w:val="TableParagraph"/>
              <w:spacing w:line="186" w:lineRule="exact"/>
              <w:ind w:left="104" w:right="99"/>
              <w:jc w:val="center"/>
              <w:rPr>
                <w:sz w:val="18"/>
              </w:rPr>
            </w:pPr>
            <w:r>
              <w:rPr>
                <w:sz w:val="18"/>
              </w:rPr>
              <w:t>5.</w:t>
            </w:r>
          </w:p>
        </w:tc>
        <w:tc>
          <w:tcPr>
            <w:tcW w:w="7719" w:type="dxa"/>
          </w:tcPr>
          <w:p w:rsidR="00381CE0" w:rsidRDefault="00346D2A">
            <w:pPr>
              <w:pStyle w:val="TableParagraph"/>
              <w:spacing w:line="186" w:lineRule="exact"/>
              <w:ind w:left="91"/>
              <w:rPr>
                <w:sz w:val="18"/>
              </w:rPr>
            </w:pPr>
            <w:r>
              <w:rPr>
                <w:sz w:val="18"/>
              </w:rPr>
              <w:t>Одговорност и осигурање у хотелу</w:t>
            </w:r>
          </w:p>
        </w:tc>
        <w:tc>
          <w:tcPr>
            <w:tcW w:w="2366" w:type="dxa"/>
          </w:tcPr>
          <w:p w:rsidR="00381CE0" w:rsidRDefault="00346D2A">
            <w:pPr>
              <w:pStyle w:val="TableParagraph"/>
              <w:spacing w:line="186" w:lineRule="exact"/>
              <w:ind w:left="206" w:right="201"/>
              <w:jc w:val="center"/>
              <w:rPr>
                <w:sz w:val="18"/>
              </w:rPr>
            </w:pPr>
            <w:r>
              <w:rPr>
                <w:sz w:val="18"/>
              </w:rPr>
              <w:t>30</w:t>
            </w:r>
          </w:p>
        </w:tc>
      </w:tr>
    </w:tbl>
    <w:p w:rsidR="00381CE0" w:rsidRDefault="00381CE0">
      <w:pPr>
        <w:spacing w:line="186" w:lineRule="exact"/>
        <w:jc w:val="center"/>
        <w:rPr>
          <w:sz w:val="18"/>
        </w:rPr>
        <w:sectPr w:rsidR="00381CE0">
          <w:pgSz w:w="15780" w:h="11910" w:orient="landscape"/>
          <w:pgMar w:top="1100" w:right="140" w:bottom="280" w:left="2080" w:header="720" w:footer="720" w:gutter="0"/>
          <w:cols w:space="720"/>
        </w:sectPr>
      </w:pPr>
    </w:p>
    <w:p w:rsidR="00381CE0" w:rsidRDefault="00381CE0">
      <w:pPr>
        <w:pStyle w:val="BodyText"/>
        <w:rPr>
          <w:b/>
          <w:sz w:val="20"/>
        </w:rPr>
      </w:pPr>
    </w:p>
    <w:p w:rsidR="00381CE0" w:rsidRDefault="00381CE0">
      <w:pPr>
        <w:pStyle w:val="BodyText"/>
        <w:spacing w:before="8"/>
        <w:rPr>
          <w:b/>
          <w:sz w:val="22"/>
        </w:rPr>
      </w:pPr>
    </w:p>
    <w:p w:rsidR="00381CE0" w:rsidRDefault="00346D2A">
      <w:pPr>
        <w:pStyle w:val="Heading3"/>
        <w:numPr>
          <w:ilvl w:val="0"/>
          <w:numId w:val="161"/>
        </w:numPr>
        <w:tabs>
          <w:tab w:val="left" w:pos="803"/>
          <w:tab w:val="left" w:pos="804"/>
        </w:tabs>
        <w:spacing w:before="1" w:line="482" w:lineRule="auto"/>
        <w:ind w:left="210" w:right="3716" w:firstLine="0"/>
      </w:pPr>
      <w:r>
        <w:pict>
          <v:shape id="_x0000_s1029" type="#_x0000_t202" style="position:absolute;left:0;text-align:left;margin-left:114.6pt;margin-top:31.2pt;width:632.75pt;height:396.55pt;z-index:1264;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13"/>
                    </w:trPr>
                    <w:tc>
                      <w:tcPr>
                        <w:tcW w:w="2209" w:type="dxa"/>
                        <w:shd w:val="clear" w:color="auto" w:fill="D9D9D9"/>
                      </w:tcPr>
                      <w:p w:rsidR="00381CE0" w:rsidRDefault="00346D2A">
                        <w:pPr>
                          <w:pStyle w:val="TableParagraph"/>
                          <w:spacing w:before="104"/>
                          <w:ind w:left="72" w:right="67"/>
                          <w:jc w:val="center"/>
                          <w:rPr>
                            <w:b/>
                            <w:i/>
                            <w:sz w:val="18"/>
                          </w:rPr>
                        </w:pPr>
                        <w:r>
                          <w:rPr>
                            <w:b/>
                            <w:i/>
                            <w:w w:val="105"/>
                            <w:sz w:val="18"/>
                          </w:rPr>
                          <w:t>НАЗИВ МОДУЛА</w:t>
                        </w:r>
                      </w:p>
                    </w:tc>
                    <w:tc>
                      <w:tcPr>
                        <w:tcW w:w="5124" w:type="dxa"/>
                        <w:shd w:val="clear" w:color="auto" w:fill="D9D9D9"/>
                      </w:tcPr>
                      <w:p w:rsidR="00381CE0" w:rsidRDefault="00346D2A">
                        <w:pPr>
                          <w:pStyle w:val="TableParagraph"/>
                          <w:ind w:left="604" w:right="599"/>
                          <w:jc w:val="center"/>
                          <w:rPr>
                            <w:b/>
                            <w:i/>
                            <w:sz w:val="18"/>
                          </w:rPr>
                        </w:pPr>
                        <w:r>
                          <w:rPr>
                            <w:b/>
                            <w:i/>
                            <w:w w:val="105"/>
                            <w:sz w:val="18"/>
                          </w:rPr>
                          <w:t>ИСХОДИ</w:t>
                        </w:r>
                      </w:p>
                      <w:p w:rsidR="00381CE0" w:rsidRDefault="00346D2A">
                        <w:pPr>
                          <w:pStyle w:val="TableParagraph"/>
                          <w:spacing w:line="186" w:lineRule="exact"/>
                          <w:ind w:left="604" w:right="599"/>
                          <w:jc w:val="center"/>
                          <w:rPr>
                            <w:i/>
                            <w:sz w:val="18"/>
                          </w:rPr>
                        </w:pPr>
                        <w:r>
                          <w:rPr>
                            <w:i/>
                            <w:sz w:val="18"/>
                          </w:rPr>
                          <w:t>По завршетку модула ученик ће бити у стању да:</w:t>
                        </w:r>
                      </w:p>
                    </w:tc>
                    <w:tc>
                      <w:tcPr>
                        <w:tcW w:w="5308" w:type="dxa"/>
                        <w:shd w:val="clear" w:color="auto" w:fill="D9D9D9"/>
                      </w:tcPr>
                      <w:p w:rsidR="00381CE0" w:rsidRDefault="00346D2A">
                        <w:pPr>
                          <w:pStyle w:val="TableParagraph"/>
                          <w:spacing w:line="200" w:lineRule="atLeast"/>
                          <w:ind w:left="2139" w:right="372" w:hanging="1669"/>
                          <w:rPr>
                            <w:b/>
                            <w:i/>
                            <w:sz w:val="18"/>
                          </w:rPr>
                        </w:pPr>
                        <w:r>
                          <w:rPr>
                            <w:b/>
                            <w:i/>
                            <w:w w:val="105"/>
                            <w:sz w:val="18"/>
                          </w:rPr>
                          <w:t>ПРЕПОРУЧЕНИ САДРЖАЈ / КЉУЧНИ ПОЈМОВИ САДРЖАЈА</w:t>
                        </w:r>
                      </w:p>
                    </w:tc>
                  </w:tr>
                  <w:tr w:rsidR="00381CE0">
                    <w:trPr>
                      <w:trHeight w:val="4571"/>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8"/>
                          <w:rPr>
                            <w:b/>
                            <w:i/>
                            <w:sz w:val="29"/>
                          </w:rPr>
                        </w:pPr>
                      </w:p>
                      <w:p w:rsidR="00381CE0" w:rsidRDefault="00346D2A">
                        <w:pPr>
                          <w:pStyle w:val="TableParagraph"/>
                          <w:ind w:left="72" w:right="68"/>
                          <w:jc w:val="center"/>
                          <w:rPr>
                            <w:b/>
                            <w:i/>
                            <w:sz w:val="18"/>
                          </w:rPr>
                        </w:pPr>
                        <w:r>
                          <w:rPr>
                            <w:b/>
                            <w:i/>
                            <w:sz w:val="18"/>
                          </w:rPr>
                          <w:t>Основе хотелијерства</w:t>
                        </w:r>
                      </w:p>
                    </w:tc>
                    <w:tc>
                      <w:tcPr>
                        <w:tcW w:w="5124" w:type="dxa"/>
                      </w:tcPr>
                      <w:p w:rsidR="00381CE0" w:rsidRDefault="00346D2A">
                        <w:pPr>
                          <w:pStyle w:val="TableParagraph"/>
                          <w:numPr>
                            <w:ilvl w:val="0"/>
                            <w:numId w:val="160"/>
                          </w:numPr>
                          <w:tabs>
                            <w:tab w:val="left" w:pos="281"/>
                          </w:tabs>
                          <w:ind w:right="884"/>
                          <w:rPr>
                            <w:i/>
                            <w:sz w:val="18"/>
                          </w:rPr>
                        </w:pPr>
                        <w:r>
                          <w:rPr>
                            <w:i/>
                            <w:w w:val="95"/>
                            <w:sz w:val="18"/>
                          </w:rPr>
                          <w:t xml:space="preserve">дефинише појмове угоститељство, хотелијерство и </w:t>
                        </w:r>
                        <w:r>
                          <w:rPr>
                            <w:i/>
                            <w:sz w:val="18"/>
                          </w:rPr>
                          <w:t>ресторатерство;</w:t>
                        </w:r>
                      </w:p>
                      <w:p w:rsidR="00381CE0" w:rsidRDefault="00346D2A">
                        <w:pPr>
                          <w:pStyle w:val="TableParagraph"/>
                          <w:numPr>
                            <w:ilvl w:val="0"/>
                            <w:numId w:val="160"/>
                          </w:numPr>
                          <w:tabs>
                            <w:tab w:val="left" w:pos="281"/>
                          </w:tabs>
                          <w:spacing w:before="1"/>
                          <w:ind w:right="835"/>
                          <w:rPr>
                            <w:i/>
                            <w:sz w:val="18"/>
                          </w:rPr>
                        </w:pPr>
                        <w:r>
                          <w:rPr>
                            <w:i/>
                            <w:sz w:val="18"/>
                          </w:rPr>
                          <w:t>објасни</w:t>
                        </w:r>
                        <w:r>
                          <w:rPr>
                            <w:i/>
                            <w:spacing w:val="-14"/>
                            <w:sz w:val="18"/>
                          </w:rPr>
                          <w:t xml:space="preserve"> </w:t>
                        </w:r>
                        <w:r>
                          <w:rPr>
                            <w:i/>
                            <w:sz w:val="18"/>
                          </w:rPr>
                          <w:t>улогу</w:t>
                        </w:r>
                        <w:r>
                          <w:rPr>
                            <w:i/>
                            <w:spacing w:val="-14"/>
                            <w:sz w:val="18"/>
                          </w:rPr>
                          <w:t xml:space="preserve"> </w:t>
                        </w:r>
                        <w:r>
                          <w:rPr>
                            <w:i/>
                            <w:sz w:val="18"/>
                          </w:rPr>
                          <w:t>хотелијерства</w:t>
                        </w:r>
                        <w:r>
                          <w:rPr>
                            <w:i/>
                            <w:spacing w:val="-14"/>
                            <w:sz w:val="18"/>
                          </w:rPr>
                          <w:t xml:space="preserve"> </w:t>
                        </w:r>
                        <w:r>
                          <w:rPr>
                            <w:i/>
                            <w:sz w:val="18"/>
                          </w:rPr>
                          <w:t>у</w:t>
                        </w:r>
                        <w:r>
                          <w:rPr>
                            <w:i/>
                            <w:spacing w:val="-14"/>
                            <w:sz w:val="18"/>
                          </w:rPr>
                          <w:t xml:space="preserve"> </w:t>
                        </w:r>
                        <w:r>
                          <w:rPr>
                            <w:i/>
                            <w:sz w:val="18"/>
                          </w:rPr>
                          <w:t>склопу</w:t>
                        </w:r>
                        <w:r>
                          <w:rPr>
                            <w:i/>
                            <w:spacing w:val="-13"/>
                            <w:sz w:val="18"/>
                          </w:rPr>
                          <w:t xml:space="preserve"> </w:t>
                        </w:r>
                        <w:r>
                          <w:rPr>
                            <w:i/>
                            <w:sz w:val="18"/>
                          </w:rPr>
                          <w:t>угоститељске делатности;</w:t>
                        </w:r>
                      </w:p>
                      <w:p w:rsidR="00381CE0" w:rsidRDefault="00346D2A">
                        <w:pPr>
                          <w:pStyle w:val="TableParagraph"/>
                          <w:numPr>
                            <w:ilvl w:val="0"/>
                            <w:numId w:val="160"/>
                          </w:numPr>
                          <w:tabs>
                            <w:tab w:val="left" w:pos="281"/>
                          </w:tabs>
                          <w:spacing w:before="2"/>
                          <w:rPr>
                            <w:i/>
                            <w:sz w:val="18"/>
                          </w:rPr>
                        </w:pPr>
                        <w:r>
                          <w:rPr>
                            <w:i/>
                            <w:sz w:val="18"/>
                          </w:rPr>
                          <w:t>представи</w:t>
                        </w:r>
                        <w:r>
                          <w:rPr>
                            <w:i/>
                            <w:spacing w:val="-8"/>
                            <w:sz w:val="18"/>
                          </w:rPr>
                          <w:t xml:space="preserve"> </w:t>
                        </w:r>
                        <w:r>
                          <w:rPr>
                            <w:i/>
                            <w:sz w:val="18"/>
                          </w:rPr>
                          <w:t>значај</w:t>
                        </w:r>
                        <w:r>
                          <w:rPr>
                            <w:i/>
                            <w:spacing w:val="-8"/>
                            <w:sz w:val="18"/>
                          </w:rPr>
                          <w:t xml:space="preserve"> </w:t>
                        </w:r>
                        <w:r>
                          <w:rPr>
                            <w:i/>
                            <w:sz w:val="18"/>
                          </w:rPr>
                          <w:t>хотелијерства</w:t>
                        </w:r>
                        <w:r>
                          <w:rPr>
                            <w:i/>
                            <w:spacing w:val="-8"/>
                            <w:sz w:val="18"/>
                          </w:rPr>
                          <w:t xml:space="preserve"> </w:t>
                        </w:r>
                        <w:r>
                          <w:rPr>
                            <w:i/>
                            <w:sz w:val="18"/>
                          </w:rPr>
                          <w:t>за</w:t>
                        </w:r>
                        <w:r>
                          <w:rPr>
                            <w:i/>
                            <w:spacing w:val="-8"/>
                            <w:sz w:val="18"/>
                          </w:rPr>
                          <w:t xml:space="preserve"> </w:t>
                        </w:r>
                        <w:r>
                          <w:rPr>
                            <w:i/>
                            <w:sz w:val="18"/>
                          </w:rPr>
                          <w:t>развој</w:t>
                        </w:r>
                        <w:r>
                          <w:rPr>
                            <w:i/>
                            <w:spacing w:val="-8"/>
                            <w:sz w:val="18"/>
                          </w:rPr>
                          <w:t xml:space="preserve"> </w:t>
                        </w:r>
                        <w:r>
                          <w:rPr>
                            <w:i/>
                            <w:sz w:val="18"/>
                          </w:rPr>
                          <w:t>туризма;</w:t>
                        </w:r>
                      </w:p>
                      <w:p w:rsidR="00381CE0" w:rsidRDefault="00346D2A">
                        <w:pPr>
                          <w:pStyle w:val="TableParagraph"/>
                          <w:numPr>
                            <w:ilvl w:val="0"/>
                            <w:numId w:val="160"/>
                          </w:numPr>
                          <w:tabs>
                            <w:tab w:val="left" w:pos="281"/>
                          </w:tabs>
                          <w:spacing w:before="1"/>
                          <w:rPr>
                            <w:i/>
                            <w:sz w:val="18"/>
                          </w:rPr>
                        </w:pPr>
                        <w:r>
                          <w:rPr>
                            <w:i/>
                            <w:sz w:val="18"/>
                          </w:rPr>
                          <w:t>опише специфичности</w:t>
                        </w:r>
                        <w:r>
                          <w:rPr>
                            <w:i/>
                            <w:spacing w:val="-4"/>
                            <w:sz w:val="18"/>
                          </w:rPr>
                          <w:t xml:space="preserve"> </w:t>
                        </w:r>
                        <w:r>
                          <w:rPr>
                            <w:i/>
                            <w:sz w:val="18"/>
                          </w:rPr>
                          <w:t>хотелијерства</w:t>
                        </w:r>
                      </w:p>
                      <w:p w:rsidR="00381CE0" w:rsidRDefault="00346D2A">
                        <w:pPr>
                          <w:pStyle w:val="TableParagraph"/>
                          <w:numPr>
                            <w:ilvl w:val="0"/>
                            <w:numId w:val="160"/>
                          </w:numPr>
                          <w:tabs>
                            <w:tab w:val="left" w:pos="281"/>
                          </w:tabs>
                          <w:ind w:right="543"/>
                          <w:rPr>
                            <w:i/>
                            <w:sz w:val="18"/>
                          </w:rPr>
                        </w:pPr>
                        <w:r>
                          <w:rPr>
                            <w:i/>
                            <w:sz w:val="18"/>
                          </w:rPr>
                          <w:t>анализира</w:t>
                        </w:r>
                        <w:r>
                          <w:rPr>
                            <w:i/>
                            <w:spacing w:val="-11"/>
                            <w:sz w:val="18"/>
                          </w:rPr>
                          <w:t xml:space="preserve"> </w:t>
                        </w:r>
                        <w:r>
                          <w:rPr>
                            <w:i/>
                            <w:sz w:val="18"/>
                          </w:rPr>
                          <w:t>на</w:t>
                        </w:r>
                        <w:r>
                          <w:rPr>
                            <w:i/>
                            <w:spacing w:val="-10"/>
                            <w:sz w:val="18"/>
                          </w:rPr>
                          <w:t xml:space="preserve"> </w:t>
                        </w:r>
                        <w:r>
                          <w:rPr>
                            <w:i/>
                            <w:sz w:val="18"/>
                          </w:rPr>
                          <w:t>примеру</w:t>
                        </w:r>
                        <w:r>
                          <w:rPr>
                            <w:i/>
                            <w:spacing w:val="-11"/>
                            <w:sz w:val="18"/>
                          </w:rPr>
                          <w:t xml:space="preserve"> </w:t>
                        </w:r>
                        <w:r>
                          <w:rPr>
                            <w:i/>
                            <w:sz w:val="18"/>
                          </w:rPr>
                          <w:t>међузависност</w:t>
                        </w:r>
                        <w:r>
                          <w:rPr>
                            <w:i/>
                            <w:spacing w:val="-10"/>
                            <w:sz w:val="18"/>
                          </w:rPr>
                          <w:t xml:space="preserve"> </w:t>
                        </w:r>
                        <w:r>
                          <w:rPr>
                            <w:i/>
                            <w:sz w:val="18"/>
                          </w:rPr>
                          <w:t>развоја</w:t>
                        </w:r>
                        <w:r>
                          <w:rPr>
                            <w:i/>
                            <w:spacing w:val="-11"/>
                            <w:sz w:val="18"/>
                          </w:rPr>
                          <w:t xml:space="preserve"> </w:t>
                        </w:r>
                        <w:r>
                          <w:rPr>
                            <w:i/>
                            <w:sz w:val="18"/>
                          </w:rPr>
                          <w:t>туризма</w:t>
                        </w:r>
                        <w:r>
                          <w:rPr>
                            <w:i/>
                            <w:spacing w:val="-11"/>
                            <w:sz w:val="18"/>
                          </w:rPr>
                          <w:t xml:space="preserve"> </w:t>
                        </w:r>
                        <w:r>
                          <w:rPr>
                            <w:i/>
                            <w:sz w:val="18"/>
                          </w:rPr>
                          <w:t>и хотелијерства</w:t>
                        </w:r>
                      </w:p>
                      <w:p w:rsidR="00381CE0" w:rsidRDefault="00346D2A">
                        <w:pPr>
                          <w:pStyle w:val="TableParagraph"/>
                          <w:numPr>
                            <w:ilvl w:val="0"/>
                            <w:numId w:val="160"/>
                          </w:numPr>
                          <w:tabs>
                            <w:tab w:val="left" w:pos="281"/>
                          </w:tabs>
                          <w:spacing w:before="2"/>
                          <w:rPr>
                            <w:i/>
                            <w:sz w:val="18"/>
                          </w:rPr>
                        </w:pPr>
                        <w:r>
                          <w:rPr>
                            <w:i/>
                            <w:sz w:val="18"/>
                          </w:rPr>
                          <w:t>опише</w:t>
                        </w:r>
                        <w:r>
                          <w:rPr>
                            <w:i/>
                            <w:spacing w:val="-8"/>
                            <w:sz w:val="18"/>
                          </w:rPr>
                          <w:t xml:space="preserve"> </w:t>
                        </w:r>
                        <w:r>
                          <w:rPr>
                            <w:i/>
                            <w:sz w:val="18"/>
                          </w:rPr>
                          <w:t>нaстaнак</w:t>
                        </w:r>
                        <w:r>
                          <w:rPr>
                            <w:i/>
                            <w:spacing w:val="-8"/>
                            <w:sz w:val="18"/>
                          </w:rPr>
                          <w:t xml:space="preserve"> </w:t>
                        </w:r>
                        <w:r>
                          <w:rPr>
                            <w:i/>
                            <w:sz w:val="18"/>
                          </w:rPr>
                          <w:t>и</w:t>
                        </w:r>
                        <w:r>
                          <w:rPr>
                            <w:i/>
                            <w:spacing w:val="-8"/>
                            <w:sz w:val="18"/>
                          </w:rPr>
                          <w:t xml:space="preserve"> </w:t>
                        </w:r>
                        <w:r>
                          <w:rPr>
                            <w:i/>
                            <w:sz w:val="18"/>
                          </w:rPr>
                          <w:t>развој</w:t>
                        </w:r>
                        <w:r>
                          <w:rPr>
                            <w:i/>
                            <w:spacing w:val="-7"/>
                            <w:sz w:val="18"/>
                          </w:rPr>
                          <w:t xml:space="preserve"> </w:t>
                        </w:r>
                        <w:r>
                          <w:rPr>
                            <w:i/>
                            <w:sz w:val="18"/>
                          </w:rPr>
                          <w:t>хотелијерства</w:t>
                        </w:r>
                        <w:r>
                          <w:rPr>
                            <w:i/>
                            <w:spacing w:val="-8"/>
                            <w:sz w:val="18"/>
                          </w:rPr>
                          <w:t xml:space="preserve"> </w:t>
                        </w:r>
                        <w:r>
                          <w:rPr>
                            <w:i/>
                            <w:sz w:val="18"/>
                          </w:rPr>
                          <w:t>у</w:t>
                        </w:r>
                        <w:r>
                          <w:rPr>
                            <w:i/>
                            <w:spacing w:val="-8"/>
                            <w:sz w:val="18"/>
                          </w:rPr>
                          <w:t xml:space="preserve"> </w:t>
                        </w:r>
                        <w:r>
                          <w:rPr>
                            <w:i/>
                            <w:sz w:val="18"/>
                          </w:rPr>
                          <w:t>свету</w:t>
                        </w:r>
                        <w:r>
                          <w:rPr>
                            <w:i/>
                            <w:spacing w:val="-8"/>
                            <w:sz w:val="18"/>
                          </w:rPr>
                          <w:t xml:space="preserve"> </w:t>
                        </w:r>
                        <w:r>
                          <w:rPr>
                            <w:i/>
                            <w:sz w:val="18"/>
                          </w:rPr>
                          <w:t>и</w:t>
                        </w:r>
                        <w:r>
                          <w:rPr>
                            <w:i/>
                            <w:spacing w:val="-8"/>
                            <w:sz w:val="18"/>
                          </w:rPr>
                          <w:t xml:space="preserve"> </w:t>
                        </w:r>
                        <w:r>
                          <w:rPr>
                            <w:i/>
                            <w:sz w:val="18"/>
                          </w:rPr>
                          <w:t>Србији;</w:t>
                        </w:r>
                      </w:p>
                      <w:p w:rsidR="00381CE0" w:rsidRDefault="00346D2A">
                        <w:pPr>
                          <w:pStyle w:val="TableParagraph"/>
                          <w:numPr>
                            <w:ilvl w:val="0"/>
                            <w:numId w:val="160"/>
                          </w:numPr>
                          <w:tabs>
                            <w:tab w:val="left" w:pos="281"/>
                          </w:tabs>
                          <w:spacing w:before="1"/>
                          <w:rPr>
                            <w:i/>
                            <w:sz w:val="18"/>
                          </w:rPr>
                        </w:pPr>
                        <w:r>
                          <w:rPr>
                            <w:i/>
                            <w:sz w:val="18"/>
                          </w:rPr>
                          <w:t>објасни развој хотелске</w:t>
                        </w:r>
                        <w:r>
                          <w:rPr>
                            <w:i/>
                            <w:spacing w:val="-3"/>
                            <w:sz w:val="18"/>
                          </w:rPr>
                          <w:t xml:space="preserve"> </w:t>
                        </w:r>
                        <w:r>
                          <w:rPr>
                            <w:i/>
                            <w:sz w:val="18"/>
                          </w:rPr>
                          <w:t>индустрије</w:t>
                        </w:r>
                      </w:p>
                      <w:p w:rsidR="00381CE0" w:rsidRDefault="00346D2A">
                        <w:pPr>
                          <w:pStyle w:val="TableParagraph"/>
                          <w:numPr>
                            <w:ilvl w:val="0"/>
                            <w:numId w:val="160"/>
                          </w:numPr>
                          <w:tabs>
                            <w:tab w:val="left" w:pos="281"/>
                          </w:tabs>
                          <w:spacing w:before="1"/>
                          <w:ind w:right="577"/>
                          <w:rPr>
                            <w:i/>
                            <w:sz w:val="18"/>
                          </w:rPr>
                        </w:pPr>
                        <w:r>
                          <w:rPr>
                            <w:i/>
                            <w:sz w:val="18"/>
                          </w:rPr>
                          <w:t>анализира</w:t>
                        </w:r>
                        <w:r>
                          <w:rPr>
                            <w:i/>
                            <w:spacing w:val="-15"/>
                            <w:sz w:val="18"/>
                          </w:rPr>
                          <w:t xml:space="preserve"> </w:t>
                        </w:r>
                        <w:r>
                          <w:rPr>
                            <w:i/>
                            <w:sz w:val="18"/>
                          </w:rPr>
                          <w:t>факторе</w:t>
                        </w:r>
                        <w:r>
                          <w:rPr>
                            <w:i/>
                            <w:spacing w:val="-15"/>
                            <w:sz w:val="18"/>
                          </w:rPr>
                          <w:t xml:space="preserve"> </w:t>
                        </w:r>
                        <w:r>
                          <w:rPr>
                            <w:i/>
                            <w:sz w:val="18"/>
                          </w:rPr>
                          <w:t>и</w:t>
                        </w:r>
                        <w:r>
                          <w:rPr>
                            <w:i/>
                            <w:spacing w:val="-15"/>
                            <w:sz w:val="18"/>
                          </w:rPr>
                          <w:t xml:space="preserve"> </w:t>
                        </w:r>
                        <w:r>
                          <w:rPr>
                            <w:i/>
                            <w:sz w:val="18"/>
                          </w:rPr>
                          <w:t>ефекте</w:t>
                        </w:r>
                        <w:r>
                          <w:rPr>
                            <w:i/>
                            <w:spacing w:val="-15"/>
                            <w:sz w:val="18"/>
                          </w:rPr>
                          <w:t xml:space="preserve"> </w:t>
                        </w:r>
                        <w:r>
                          <w:rPr>
                            <w:i/>
                            <w:sz w:val="18"/>
                          </w:rPr>
                          <w:t>глобализације</w:t>
                        </w:r>
                        <w:r>
                          <w:rPr>
                            <w:i/>
                            <w:spacing w:val="-15"/>
                            <w:sz w:val="18"/>
                          </w:rPr>
                          <w:t xml:space="preserve"> </w:t>
                        </w:r>
                        <w:r>
                          <w:rPr>
                            <w:i/>
                            <w:sz w:val="18"/>
                          </w:rPr>
                          <w:t>у</w:t>
                        </w:r>
                        <w:r>
                          <w:rPr>
                            <w:i/>
                            <w:spacing w:val="-15"/>
                            <w:sz w:val="18"/>
                          </w:rPr>
                          <w:t xml:space="preserve"> </w:t>
                        </w:r>
                        <w:r>
                          <w:rPr>
                            <w:i/>
                            <w:sz w:val="18"/>
                          </w:rPr>
                          <w:t>туризму</w:t>
                        </w:r>
                        <w:r>
                          <w:rPr>
                            <w:i/>
                            <w:spacing w:val="-15"/>
                            <w:sz w:val="18"/>
                          </w:rPr>
                          <w:t xml:space="preserve"> </w:t>
                        </w:r>
                        <w:r>
                          <w:rPr>
                            <w:i/>
                            <w:sz w:val="18"/>
                          </w:rPr>
                          <w:t xml:space="preserve">и </w:t>
                        </w:r>
                        <w:r>
                          <w:rPr>
                            <w:i/>
                            <w:sz w:val="18"/>
                          </w:rPr>
                          <w:t>хотелијерству</w:t>
                        </w:r>
                      </w:p>
                      <w:p w:rsidR="00381CE0" w:rsidRDefault="00346D2A">
                        <w:pPr>
                          <w:pStyle w:val="TableParagraph"/>
                          <w:numPr>
                            <w:ilvl w:val="0"/>
                            <w:numId w:val="160"/>
                          </w:numPr>
                          <w:tabs>
                            <w:tab w:val="left" w:pos="281"/>
                          </w:tabs>
                          <w:spacing w:before="1"/>
                          <w:rPr>
                            <w:i/>
                            <w:sz w:val="18"/>
                          </w:rPr>
                        </w:pPr>
                        <w:r>
                          <w:rPr>
                            <w:i/>
                            <w:sz w:val="18"/>
                          </w:rPr>
                          <w:t>разликује хоризонталну и вертикалну</w:t>
                        </w:r>
                        <w:r>
                          <w:rPr>
                            <w:i/>
                            <w:spacing w:val="-6"/>
                            <w:sz w:val="18"/>
                          </w:rPr>
                          <w:t xml:space="preserve"> </w:t>
                        </w:r>
                        <w:r>
                          <w:rPr>
                            <w:i/>
                            <w:sz w:val="18"/>
                          </w:rPr>
                          <w:t>интеграцију;</w:t>
                        </w:r>
                      </w:p>
                      <w:p w:rsidR="00381CE0" w:rsidRDefault="00346D2A">
                        <w:pPr>
                          <w:pStyle w:val="TableParagraph"/>
                          <w:numPr>
                            <w:ilvl w:val="0"/>
                            <w:numId w:val="160"/>
                          </w:numPr>
                          <w:tabs>
                            <w:tab w:val="left" w:pos="281"/>
                          </w:tabs>
                          <w:spacing w:before="1"/>
                          <w:rPr>
                            <w:i/>
                            <w:sz w:val="18"/>
                          </w:rPr>
                        </w:pPr>
                        <w:r>
                          <w:rPr>
                            <w:i/>
                            <w:sz w:val="18"/>
                          </w:rPr>
                          <w:t>презентује развој конкретног хотелског</w:t>
                        </w:r>
                        <w:r>
                          <w:rPr>
                            <w:i/>
                            <w:spacing w:val="-11"/>
                            <w:sz w:val="18"/>
                          </w:rPr>
                          <w:t xml:space="preserve"> </w:t>
                        </w:r>
                        <w:r>
                          <w:rPr>
                            <w:i/>
                            <w:sz w:val="18"/>
                          </w:rPr>
                          <w:t>ланца</w:t>
                        </w:r>
                      </w:p>
                      <w:p w:rsidR="00381CE0" w:rsidRDefault="00346D2A">
                        <w:pPr>
                          <w:pStyle w:val="TableParagraph"/>
                          <w:numPr>
                            <w:ilvl w:val="0"/>
                            <w:numId w:val="160"/>
                          </w:numPr>
                          <w:tabs>
                            <w:tab w:val="left" w:pos="281"/>
                          </w:tabs>
                          <w:spacing w:before="2"/>
                          <w:rPr>
                            <w:i/>
                            <w:sz w:val="18"/>
                          </w:rPr>
                        </w:pPr>
                        <w:r>
                          <w:rPr>
                            <w:i/>
                            <w:sz w:val="18"/>
                          </w:rPr>
                          <w:t>дефинише е</w:t>
                        </w:r>
                        <w:r>
                          <w:rPr>
                            <w:sz w:val="18"/>
                          </w:rPr>
                          <w:t>-</w:t>
                        </w:r>
                        <w:r>
                          <w:rPr>
                            <w:spacing w:val="-1"/>
                            <w:sz w:val="18"/>
                          </w:rPr>
                          <w:t xml:space="preserve"> </w:t>
                        </w:r>
                        <w:r>
                          <w:rPr>
                            <w:i/>
                            <w:sz w:val="18"/>
                          </w:rPr>
                          <w:t>хотелијерство,</w:t>
                        </w:r>
                      </w:p>
                      <w:p w:rsidR="00381CE0" w:rsidRDefault="00346D2A">
                        <w:pPr>
                          <w:pStyle w:val="TableParagraph"/>
                          <w:numPr>
                            <w:ilvl w:val="0"/>
                            <w:numId w:val="160"/>
                          </w:numPr>
                          <w:tabs>
                            <w:tab w:val="left" w:pos="281"/>
                          </w:tabs>
                          <w:spacing w:before="1"/>
                          <w:rPr>
                            <w:i/>
                            <w:sz w:val="18"/>
                          </w:rPr>
                        </w:pPr>
                        <w:r>
                          <w:rPr>
                            <w:i/>
                            <w:sz w:val="18"/>
                          </w:rPr>
                          <w:t>опише карактеристике е</w:t>
                        </w:r>
                        <w:r>
                          <w:rPr>
                            <w:sz w:val="18"/>
                          </w:rPr>
                          <w:t>-</w:t>
                        </w:r>
                        <w:r>
                          <w:rPr>
                            <w:spacing w:val="-12"/>
                            <w:sz w:val="18"/>
                          </w:rPr>
                          <w:t xml:space="preserve"> </w:t>
                        </w:r>
                        <w:r>
                          <w:rPr>
                            <w:i/>
                            <w:sz w:val="18"/>
                          </w:rPr>
                          <w:t>хотелијерства,</w:t>
                        </w:r>
                      </w:p>
                      <w:p w:rsidR="00381CE0" w:rsidRDefault="00346D2A">
                        <w:pPr>
                          <w:pStyle w:val="TableParagraph"/>
                          <w:numPr>
                            <w:ilvl w:val="0"/>
                            <w:numId w:val="160"/>
                          </w:numPr>
                          <w:tabs>
                            <w:tab w:val="left" w:pos="281"/>
                          </w:tabs>
                          <w:spacing w:before="1"/>
                          <w:ind w:right="1036"/>
                          <w:rPr>
                            <w:i/>
                            <w:sz w:val="18"/>
                          </w:rPr>
                        </w:pPr>
                        <w:r>
                          <w:rPr>
                            <w:i/>
                            <w:w w:val="95"/>
                            <w:sz w:val="18"/>
                          </w:rPr>
                          <w:t xml:space="preserve">представи карактеристике хотелске организације </w:t>
                        </w:r>
                        <w:r>
                          <w:rPr>
                            <w:i/>
                            <w:sz w:val="18"/>
                          </w:rPr>
                          <w:t>будућности,</w:t>
                        </w:r>
                      </w:p>
                      <w:p w:rsidR="00381CE0" w:rsidRDefault="00346D2A">
                        <w:pPr>
                          <w:pStyle w:val="TableParagraph"/>
                          <w:numPr>
                            <w:ilvl w:val="0"/>
                            <w:numId w:val="160"/>
                          </w:numPr>
                          <w:tabs>
                            <w:tab w:val="left" w:pos="281"/>
                          </w:tabs>
                          <w:spacing w:before="1"/>
                          <w:rPr>
                            <w:i/>
                            <w:sz w:val="18"/>
                          </w:rPr>
                        </w:pPr>
                        <w:r>
                          <w:rPr>
                            <w:i/>
                            <w:sz w:val="18"/>
                          </w:rPr>
                          <w:t>анализира модернизацију</w:t>
                        </w:r>
                        <w:r>
                          <w:rPr>
                            <w:i/>
                            <w:sz w:val="18"/>
                          </w:rPr>
                          <w:t xml:space="preserve"> хотелских</w:t>
                        </w:r>
                        <w:r>
                          <w:rPr>
                            <w:i/>
                            <w:spacing w:val="2"/>
                            <w:sz w:val="18"/>
                          </w:rPr>
                          <w:t xml:space="preserve"> </w:t>
                        </w:r>
                        <w:r>
                          <w:rPr>
                            <w:i/>
                            <w:sz w:val="18"/>
                          </w:rPr>
                          <w:t>услуга,</w:t>
                        </w:r>
                      </w:p>
                    </w:tc>
                    <w:tc>
                      <w:tcPr>
                        <w:tcW w:w="5308" w:type="dxa"/>
                      </w:tcPr>
                      <w:p w:rsidR="00381CE0" w:rsidRDefault="00346D2A">
                        <w:pPr>
                          <w:pStyle w:val="TableParagraph"/>
                          <w:numPr>
                            <w:ilvl w:val="0"/>
                            <w:numId w:val="159"/>
                          </w:numPr>
                          <w:tabs>
                            <w:tab w:val="left" w:pos="280"/>
                          </w:tabs>
                          <w:ind w:hanging="186"/>
                          <w:rPr>
                            <w:i/>
                            <w:sz w:val="18"/>
                          </w:rPr>
                        </w:pPr>
                        <w:r>
                          <w:rPr>
                            <w:i/>
                            <w:sz w:val="18"/>
                          </w:rPr>
                          <w:t>Појам</w:t>
                        </w:r>
                        <w:r>
                          <w:rPr>
                            <w:i/>
                            <w:spacing w:val="-2"/>
                            <w:sz w:val="18"/>
                          </w:rPr>
                          <w:t xml:space="preserve"> </w:t>
                        </w:r>
                        <w:r>
                          <w:rPr>
                            <w:i/>
                            <w:sz w:val="18"/>
                          </w:rPr>
                          <w:t>хотелијерства,</w:t>
                        </w:r>
                      </w:p>
                      <w:p w:rsidR="00381CE0" w:rsidRDefault="00346D2A">
                        <w:pPr>
                          <w:pStyle w:val="TableParagraph"/>
                          <w:numPr>
                            <w:ilvl w:val="0"/>
                            <w:numId w:val="159"/>
                          </w:numPr>
                          <w:tabs>
                            <w:tab w:val="left" w:pos="280"/>
                          </w:tabs>
                          <w:ind w:hanging="186"/>
                          <w:rPr>
                            <w:i/>
                            <w:sz w:val="18"/>
                          </w:rPr>
                        </w:pPr>
                        <w:r>
                          <w:rPr>
                            <w:i/>
                            <w:sz w:val="18"/>
                          </w:rPr>
                          <w:t>Угоститељство као услужна привредна</w:t>
                        </w:r>
                        <w:r>
                          <w:rPr>
                            <w:i/>
                            <w:spacing w:val="5"/>
                            <w:sz w:val="18"/>
                          </w:rPr>
                          <w:t xml:space="preserve"> </w:t>
                        </w:r>
                        <w:r>
                          <w:rPr>
                            <w:i/>
                            <w:sz w:val="18"/>
                          </w:rPr>
                          <w:t>делатност,</w:t>
                        </w:r>
                      </w:p>
                      <w:p w:rsidR="00381CE0" w:rsidRDefault="00346D2A">
                        <w:pPr>
                          <w:pStyle w:val="TableParagraph"/>
                          <w:numPr>
                            <w:ilvl w:val="0"/>
                            <w:numId w:val="159"/>
                          </w:numPr>
                          <w:tabs>
                            <w:tab w:val="left" w:pos="280"/>
                          </w:tabs>
                          <w:spacing w:before="1"/>
                          <w:ind w:hanging="186"/>
                          <w:rPr>
                            <w:i/>
                            <w:sz w:val="18"/>
                          </w:rPr>
                        </w:pPr>
                        <w:r>
                          <w:rPr>
                            <w:i/>
                            <w:sz w:val="18"/>
                          </w:rPr>
                          <w:t>Улога</w:t>
                        </w:r>
                        <w:r>
                          <w:rPr>
                            <w:i/>
                            <w:spacing w:val="-10"/>
                            <w:sz w:val="18"/>
                          </w:rPr>
                          <w:t xml:space="preserve"> </w:t>
                        </w:r>
                        <w:r>
                          <w:rPr>
                            <w:i/>
                            <w:sz w:val="18"/>
                          </w:rPr>
                          <w:t>хотелијерства</w:t>
                        </w:r>
                        <w:r>
                          <w:rPr>
                            <w:i/>
                            <w:spacing w:val="-10"/>
                            <w:sz w:val="18"/>
                          </w:rPr>
                          <w:t xml:space="preserve"> </w:t>
                        </w:r>
                        <w:r>
                          <w:rPr>
                            <w:i/>
                            <w:sz w:val="18"/>
                          </w:rPr>
                          <w:t>у</w:t>
                        </w:r>
                        <w:r>
                          <w:rPr>
                            <w:i/>
                            <w:spacing w:val="-10"/>
                            <w:sz w:val="18"/>
                          </w:rPr>
                          <w:t xml:space="preserve"> </w:t>
                        </w:r>
                        <w:r>
                          <w:rPr>
                            <w:i/>
                            <w:sz w:val="18"/>
                          </w:rPr>
                          <w:t>склопу</w:t>
                        </w:r>
                        <w:r>
                          <w:rPr>
                            <w:i/>
                            <w:spacing w:val="-10"/>
                            <w:sz w:val="18"/>
                          </w:rPr>
                          <w:t xml:space="preserve"> </w:t>
                        </w:r>
                        <w:r>
                          <w:rPr>
                            <w:i/>
                            <w:sz w:val="18"/>
                          </w:rPr>
                          <w:t>угоститељске</w:t>
                        </w:r>
                        <w:r>
                          <w:rPr>
                            <w:i/>
                            <w:spacing w:val="-9"/>
                            <w:sz w:val="18"/>
                          </w:rPr>
                          <w:t xml:space="preserve"> </w:t>
                        </w:r>
                        <w:r>
                          <w:rPr>
                            <w:i/>
                            <w:sz w:val="18"/>
                          </w:rPr>
                          <w:t>делатности,</w:t>
                        </w:r>
                      </w:p>
                      <w:p w:rsidR="00381CE0" w:rsidRDefault="00346D2A">
                        <w:pPr>
                          <w:pStyle w:val="TableParagraph"/>
                          <w:numPr>
                            <w:ilvl w:val="0"/>
                            <w:numId w:val="159"/>
                          </w:numPr>
                          <w:tabs>
                            <w:tab w:val="left" w:pos="280"/>
                          </w:tabs>
                          <w:spacing w:before="1"/>
                          <w:ind w:hanging="186"/>
                          <w:rPr>
                            <w:i/>
                            <w:sz w:val="18"/>
                          </w:rPr>
                        </w:pPr>
                        <w:r>
                          <w:rPr>
                            <w:i/>
                            <w:sz w:val="18"/>
                          </w:rPr>
                          <w:t>Хотелијерство и</w:t>
                        </w:r>
                        <w:r>
                          <w:rPr>
                            <w:i/>
                            <w:spacing w:val="-8"/>
                            <w:sz w:val="18"/>
                          </w:rPr>
                          <w:t xml:space="preserve"> </w:t>
                        </w:r>
                        <w:r>
                          <w:rPr>
                            <w:i/>
                            <w:sz w:val="18"/>
                          </w:rPr>
                          <w:t>ресторатерство,</w:t>
                        </w:r>
                      </w:p>
                      <w:p w:rsidR="00381CE0" w:rsidRDefault="00346D2A">
                        <w:pPr>
                          <w:pStyle w:val="TableParagraph"/>
                          <w:numPr>
                            <w:ilvl w:val="0"/>
                            <w:numId w:val="159"/>
                          </w:numPr>
                          <w:tabs>
                            <w:tab w:val="left" w:pos="280"/>
                          </w:tabs>
                          <w:spacing w:before="1"/>
                          <w:ind w:hanging="186"/>
                          <w:rPr>
                            <w:i/>
                            <w:sz w:val="18"/>
                          </w:rPr>
                        </w:pPr>
                        <w:r>
                          <w:rPr>
                            <w:i/>
                            <w:sz w:val="18"/>
                          </w:rPr>
                          <w:t>Специфичности</w:t>
                        </w:r>
                        <w:r>
                          <w:rPr>
                            <w:i/>
                            <w:spacing w:val="-2"/>
                            <w:sz w:val="18"/>
                          </w:rPr>
                          <w:t xml:space="preserve"> </w:t>
                        </w:r>
                        <w:r>
                          <w:rPr>
                            <w:i/>
                            <w:sz w:val="18"/>
                          </w:rPr>
                          <w:t>хотелијерства</w:t>
                        </w:r>
                      </w:p>
                      <w:p w:rsidR="00381CE0" w:rsidRDefault="00346D2A">
                        <w:pPr>
                          <w:pStyle w:val="TableParagraph"/>
                          <w:numPr>
                            <w:ilvl w:val="0"/>
                            <w:numId w:val="159"/>
                          </w:numPr>
                          <w:tabs>
                            <w:tab w:val="left" w:pos="280"/>
                          </w:tabs>
                          <w:spacing w:before="1"/>
                          <w:ind w:hanging="186"/>
                          <w:rPr>
                            <w:i/>
                            <w:sz w:val="18"/>
                          </w:rPr>
                        </w:pPr>
                        <w:r>
                          <w:rPr>
                            <w:i/>
                            <w:sz w:val="18"/>
                          </w:rPr>
                          <w:t>Међусобна условљеност у развоју хотелијерства и</w:t>
                        </w:r>
                        <w:r>
                          <w:rPr>
                            <w:i/>
                            <w:spacing w:val="3"/>
                            <w:sz w:val="18"/>
                          </w:rPr>
                          <w:t xml:space="preserve"> </w:t>
                        </w:r>
                        <w:r>
                          <w:rPr>
                            <w:i/>
                            <w:sz w:val="18"/>
                          </w:rPr>
                          <w:t>туризма,</w:t>
                        </w:r>
                      </w:p>
                      <w:p w:rsidR="00381CE0" w:rsidRDefault="00346D2A">
                        <w:pPr>
                          <w:pStyle w:val="TableParagraph"/>
                          <w:numPr>
                            <w:ilvl w:val="0"/>
                            <w:numId w:val="159"/>
                          </w:numPr>
                          <w:tabs>
                            <w:tab w:val="left" w:pos="280"/>
                          </w:tabs>
                          <w:ind w:hanging="186"/>
                          <w:rPr>
                            <w:i/>
                            <w:sz w:val="18"/>
                          </w:rPr>
                        </w:pPr>
                        <w:r>
                          <w:rPr>
                            <w:i/>
                            <w:sz w:val="18"/>
                          </w:rPr>
                          <w:t>Настанак</w:t>
                        </w:r>
                        <w:r>
                          <w:rPr>
                            <w:i/>
                            <w:spacing w:val="-6"/>
                            <w:sz w:val="18"/>
                          </w:rPr>
                          <w:t xml:space="preserve"> </w:t>
                        </w:r>
                        <w:r>
                          <w:rPr>
                            <w:i/>
                            <w:sz w:val="18"/>
                          </w:rPr>
                          <w:t>и</w:t>
                        </w:r>
                        <w:r>
                          <w:rPr>
                            <w:i/>
                            <w:spacing w:val="-6"/>
                            <w:sz w:val="18"/>
                          </w:rPr>
                          <w:t xml:space="preserve"> </w:t>
                        </w:r>
                        <w:r>
                          <w:rPr>
                            <w:i/>
                            <w:sz w:val="18"/>
                          </w:rPr>
                          <w:t>развој</w:t>
                        </w:r>
                        <w:r>
                          <w:rPr>
                            <w:i/>
                            <w:spacing w:val="-6"/>
                            <w:sz w:val="18"/>
                          </w:rPr>
                          <w:t xml:space="preserve"> </w:t>
                        </w:r>
                        <w:r>
                          <w:rPr>
                            <w:i/>
                            <w:sz w:val="18"/>
                          </w:rPr>
                          <w:t>хотелијерства</w:t>
                        </w:r>
                        <w:r>
                          <w:rPr>
                            <w:i/>
                            <w:spacing w:val="-6"/>
                            <w:sz w:val="18"/>
                          </w:rPr>
                          <w:t xml:space="preserve"> </w:t>
                        </w:r>
                        <w:r>
                          <w:rPr>
                            <w:i/>
                            <w:sz w:val="18"/>
                          </w:rPr>
                          <w:t>у</w:t>
                        </w:r>
                        <w:r>
                          <w:rPr>
                            <w:i/>
                            <w:spacing w:val="-6"/>
                            <w:sz w:val="18"/>
                          </w:rPr>
                          <w:t xml:space="preserve"> </w:t>
                        </w:r>
                        <w:r>
                          <w:rPr>
                            <w:i/>
                            <w:sz w:val="18"/>
                          </w:rPr>
                          <w:t>свету</w:t>
                        </w:r>
                        <w:r>
                          <w:rPr>
                            <w:i/>
                            <w:spacing w:val="-6"/>
                            <w:sz w:val="18"/>
                          </w:rPr>
                          <w:t xml:space="preserve"> </w:t>
                        </w:r>
                        <w:r>
                          <w:rPr>
                            <w:i/>
                            <w:sz w:val="18"/>
                          </w:rPr>
                          <w:t>и</w:t>
                        </w:r>
                        <w:r>
                          <w:rPr>
                            <w:i/>
                            <w:spacing w:val="-6"/>
                            <w:sz w:val="18"/>
                          </w:rPr>
                          <w:t xml:space="preserve"> </w:t>
                        </w:r>
                        <w:r>
                          <w:rPr>
                            <w:i/>
                            <w:sz w:val="18"/>
                          </w:rPr>
                          <w:t>Србији;</w:t>
                        </w:r>
                      </w:p>
                      <w:p w:rsidR="00381CE0" w:rsidRDefault="00346D2A">
                        <w:pPr>
                          <w:pStyle w:val="TableParagraph"/>
                          <w:numPr>
                            <w:ilvl w:val="0"/>
                            <w:numId w:val="159"/>
                          </w:numPr>
                          <w:tabs>
                            <w:tab w:val="left" w:pos="280"/>
                          </w:tabs>
                          <w:spacing w:before="1"/>
                          <w:ind w:hanging="186"/>
                          <w:rPr>
                            <w:i/>
                            <w:sz w:val="18"/>
                          </w:rPr>
                        </w:pPr>
                        <w:r>
                          <w:rPr>
                            <w:i/>
                            <w:sz w:val="18"/>
                          </w:rPr>
                          <w:t>Развој хотелске</w:t>
                        </w:r>
                        <w:r>
                          <w:rPr>
                            <w:i/>
                            <w:spacing w:val="-2"/>
                            <w:sz w:val="18"/>
                          </w:rPr>
                          <w:t xml:space="preserve"> </w:t>
                        </w:r>
                        <w:r>
                          <w:rPr>
                            <w:i/>
                            <w:sz w:val="18"/>
                          </w:rPr>
                          <w:t>индустрије</w:t>
                        </w:r>
                      </w:p>
                      <w:p w:rsidR="00381CE0" w:rsidRDefault="00346D2A">
                        <w:pPr>
                          <w:pStyle w:val="TableParagraph"/>
                          <w:numPr>
                            <w:ilvl w:val="0"/>
                            <w:numId w:val="159"/>
                          </w:numPr>
                          <w:tabs>
                            <w:tab w:val="left" w:pos="280"/>
                          </w:tabs>
                          <w:spacing w:before="1"/>
                          <w:ind w:hanging="186"/>
                          <w:rPr>
                            <w:i/>
                            <w:sz w:val="18"/>
                          </w:rPr>
                        </w:pPr>
                        <w:r>
                          <w:rPr>
                            <w:i/>
                            <w:w w:val="105"/>
                            <w:sz w:val="18"/>
                          </w:rPr>
                          <w:t>Хотелски</w:t>
                        </w:r>
                        <w:r>
                          <w:rPr>
                            <w:i/>
                            <w:spacing w:val="-3"/>
                            <w:w w:val="105"/>
                            <w:sz w:val="18"/>
                          </w:rPr>
                          <w:t xml:space="preserve"> </w:t>
                        </w:r>
                        <w:r>
                          <w:rPr>
                            <w:i/>
                            <w:w w:val="105"/>
                            <w:sz w:val="18"/>
                          </w:rPr>
                          <w:t>ланци</w:t>
                        </w:r>
                      </w:p>
                      <w:p w:rsidR="00381CE0" w:rsidRDefault="00346D2A">
                        <w:pPr>
                          <w:pStyle w:val="TableParagraph"/>
                          <w:numPr>
                            <w:ilvl w:val="0"/>
                            <w:numId w:val="159"/>
                          </w:numPr>
                          <w:tabs>
                            <w:tab w:val="left" w:pos="280"/>
                          </w:tabs>
                          <w:spacing w:before="1"/>
                          <w:ind w:right="618" w:hanging="186"/>
                          <w:rPr>
                            <w:i/>
                            <w:sz w:val="18"/>
                          </w:rPr>
                        </w:pPr>
                        <w:r>
                          <w:rPr>
                            <w:i/>
                            <w:sz w:val="18"/>
                          </w:rPr>
                          <w:t>Фактори и ефекти глобализације пословања у туризму</w:t>
                        </w:r>
                        <w:r>
                          <w:rPr>
                            <w:i/>
                            <w:spacing w:val="-34"/>
                            <w:sz w:val="18"/>
                          </w:rPr>
                          <w:t xml:space="preserve"> </w:t>
                        </w:r>
                        <w:r>
                          <w:rPr>
                            <w:i/>
                            <w:sz w:val="18"/>
                          </w:rPr>
                          <w:t xml:space="preserve">и </w:t>
                        </w:r>
                        <w:r>
                          <w:rPr>
                            <w:i/>
                            <w:w w:val="105"/>
                            <w:sz w:val="18"/>
                          </w:rPr>
                          <w:t>хотелијерству</w:t>
                        </w:r>
                      </w:p>
                      <w:p w:rsidR="00381CE0" w:rsidRDefault="00346D2A">
                        <w:pPr>
                          <w:pStyle w:val="TableParagraph"/>
                          <w:numPr>
                            <w:ilvl w:val="0"/>
                            <w:numId w:val="159"/>
                          </w:numPr>
                          <w:tabs>
                            <w:tab w:val="left" w:pos="280"/>
                          </w:tabs>
                          <w:spacing w:before="2"/>
                          <w:ind w:hanging="186"/>
                          <w:rPr>
                            <w:i/>
                            <w:sz w:val="18"/>
                          </w:rPr>
                        </w:pPr>
                        <w:r>
                          <w:rPr>
                            <w:i/>
                            <w:sz w:val="18"/>
                          </w:rPr>
                          <w:t>Хоризонтална</w:t>
                        </w:r>
                        <w:r>
                          <w:rPr>
                            <w:i/>
                            <w:spacing w:val="-2"/>
                            <w:sz w:val="18"/>
                          </w:rPr>
                          <w:t xml:space="preserve"> </w:t>
                        </w:r>
                        <w:r>
                          <w:rPr>
                            <w:i/>
                            <w:sz w:val="18"/>
                          </w:rPr>
                          <w:t>интеграција</w:t>
                        </w:r>
                      </w:p>
                      <w:p w:rsidR="00381CE0" w:rsidRDefault="00346D2A">
                        <w:pPr>
                          <w:pStyle w:val="TableParagraph"/>
                          <w:numPr>
                            <w:ilvl w:val="0"/>
                            <w:numId w:val="159"/>
                          </w:numPr>
                          <w:tabs>
                            <w:tab w:val="left" w:pos="280"/>
                          </w:tabs>
                          <w:ind w:hanging="186"/>
                          <w:rPr>
                            <w:i/>
                            <w:sz w:val="18"/>
                          </w:rPr>
                        </w:pPr>
                        <w:r>
                          <w:rPr>
                            <w:i/>
                            <w:sz w:val="18"/>
                          </w:rPr>
                          <w:t>Вертикална</w:t>
                        </w:r>
                        <w:r>
                          <w:rPr>
                            <w:i/>
                            <w:spacing w:val="-1"/>
                            <w:sz w:val="18"/>
                          </w:rPr>
                          <w:t xml:space="preserve"> </w:t>
                        </w:r>
                        <w:r>
                          <w:rPr>
                            <w:i/>
                            <w:sz w:val="18"/>
                          </w:rPr>
                          <w:t>интеграција</w:t>
                        </w:r>
                      </w:p>
                      <w:p w:rsidR="00381CE0" w:rsidRDefault="00346D2A">
                        <w:pPr>
                          <w:pStyle w:val="TableParagraph"/>
                          <w:numPr>
                            <w:ilvl w:val="0"/>
                            <w:numId w:val="159"/>
                          </w:numPr>
                          <w:tabs>
                            <w:tab w:val="left" w:pos="280"/>
                          </w:tabs>
                          <w:spacing w:before="1"/>
                          <w:ind w:hanging="186"/>
                          <w:rPr>
                            <w:i/>
                            <w:sz w:val="18"/>
                          </w:rPr>
                        </w:pPr>
                        <w:r>
                          <w:rPr>
                            <w:i/>
                            <w:sz w:val="18"/>
                          </w:rPr>
                          <w:t>Појам и карактеристике е</w:t>
                        </w:r>
                        <w:r>
                          <w:rPr>
                            <w:sz w:val="18"/>
                          </w:rPr>
                          <w:t>-</w:t>
                        </w:r>
                        <w:r>
                          <w:rPr>
                            <w:spacing w:val="-16"/>
                            <w:sz w:val="18"/>
                          </w:rPr>
                          <w:t xml:space="preserve"> </w:t>
                        </w:r>
                        <w:r>
                          <w:rPr>
                            <w:i/>
                            <w:sz w:val="18"/>
                          </w:rPr>
                          <w:t>хотелијерства.</w:t>
                        </w:r>
                      </w:p>
                      <w:p w:rsidR="00381CE0" w:rsidRDefault="00346D2A">
                        <w:pPr>
                          <w:pStyle w:val="TableParagraph"/>
                          <w:numPr>
                            <w:ilvl w:val="0"/>
                            <w:numId w:val="159"/>
                          </w:numPr>
                          <w:tabs>
                            <w:tab w:val="left" w:pos="280"/>
                          </w:tabs>
                          <w:spacing w:before="2"/>
                          <w:ind w:right="557" w:hanging="186"/>
                          <w:rPr>
                            <w:i/>
                            <w:sz w:val="18"/>
                          </w:rPr>
                        </w:pPr>
                        <w:r>
                          <w:rPr>
                            <w:i/>
                            <w:w w:val="95"/>
                            <w:sz w:val="18"/>
                          </w:rPr>
                          <w:t>Перспективе развоја хотелијерства у свету</w:t>
                        </w:r>
                        <w:r>
                          <w:rPr>
                            <w:w w:val="95"/>
                            <w:sz w:val="18"/>
                          </w:rPr>
                          <w:t>-</w:t>
                        </w:r>
                        <w:r>
                          <w:rPr>
                            <w:i/>
                            <w:w w:val="95"/>
                            <w:sz w:val="18"/>
                          </w:rPr>
                          <w:t xml:space="preserve">Хотелска соба </w:t>
                        </w:r>
                        <w:r>
                          <w:rPr>
                            <w:i/>
                            <w:sz w:val="18"/>
                          </w:rPr>
                          <w:t>будућности</w:t>
                        </w:r>
                      </w:p>
                      <w:p w:rsidR="00381CE0" w:rsidRDefault="00346D2A">
                        <w:pPr>
                          <w:pStyle w:val="TableParagraph"/>
                          <w:numPr>
                            <w:ilvl w:val="0"/>
                            <w:numId w:val="159"/>
                          </w:numPr>
                          <w:tabs>
                            <w:tab w:val="left" w:pos="280"/>
                          </w:tabs>
                          <w:spacing w:before="2"/>
                          <w:ind w:hanging="186"/>
                          <w:rPr>
                            <w:i/>
                            <w:sz w:val="18"/>
                          </w:rPr>
                        </w:pPr>
                        <w:r>
                          <w:rPr>
                            <w:i/>
                            <w:sz w:val="18"/>
                          </w:rPr>
                          <w:t>Модернизација хотелске услуге,</w:t>
                        </w:r>
                      </w:p>
                      <w:p w:rsidR="00381CE0" w:rsidRDefault="00381CE0">
                        <w:pPr>
                          <w:pStyle w:val="TableParagraph"/>
                          <w:rPr>
                            <w:b/>
                            <w:i/>
                            <w:sz w:val="18"/>
                          </w:rPr>
                        </w:pPr>
                      </w:p>
                      <w:p w:rsidR="00381CE0" w:rsidRDefault="00346D2A">
                        <w:pPr>
                          <w:pStyle w:val="TableParagraph"/>
                          <w:spacing w:before="1"/>
                          <w:ind w:left="91"/>
                          <w:rPr>
                            <w:b/>
                            <w:i/>
                            <w:sz w:val="18"/>
                          </w:rPr>
                        </w:pPr>
                        <w:r>
                          <w:rPr>
                            <w:b/>
                            <w:i/>
                            <w:w w:val="110"/>
                            <w:sz w:val="18"/>
                          </w:rPr>
                          <w:t>Кључни појмови:</w:t>
                        </w:r>
                      </w:p>
                      <w:p w:rsidR="00381CE0" w:rsidRDefault="00346D2A">
                        <w:pPr>
                          <w:pStyle w:val="TableParagraph"/>
                          <w:spacing w:line="210" w:lineRule="atLeast"/>
                          <w:ind w:left="93" w:right="166" w:hanging="2"/>
                          <w:rPr>
                            <w:i/>
                            <w:sz w:val="18"/>
                          </w:rPr>
                        </w:pPr>
                        <w:r>
                          <w:rPr>
                            <w:i/>
                            <w:w w:val="95"/>
                            <w:sz w:val="18"/>
                          </w:rPr>
                          <w:t>хотелијерство,</w:t>
                        </w:r>
                        <w:r>
                          <w:rPr>
                            <w:i/>
                            <w:spacing w:val="-25"/>
                            <w:w w:val="95"/>
                            <w:sz w:val="18"/>
                          </w:rPr>
                          <w:t xml:space="preserve"> </w:t>
                        </w:r>
                        <w:r>
                          <w:rPr>
                            <w:i/>
                            <w:w w:val="95"/>
                            <w:sz w:val="18"/>
                          </w:rPr>
                          <w:t>ресторатерство,</w:t>
                        </w:r>
                        <w:r>
                          <w:rPr>
                            <w:i/>
                            <w:spacing w:val="-25"/>
                            <w:w w:val="95"/>
                            <w:sz w:val="18"/>
                          </w:rPr>
                          <w:t xml:space="preserve"> </w:t>
                        </w:r>
                        <w:r>
                          <w:rPr>
                            <w:i/>
                            <w:w w:val="95"/>
                            <w:sz w:val="18"/>
                          </w:rPr>
                          <w:t>угоститељски</w:t>
                        </w:r>
                        <w:r>
                          <w:rPr>
                            <w:i/>
                            <w:spacing w:val="-25"/>
                            <w:w w:val="95"/>
                            <w:sz w:val="18"/>
                          </w:rPr>
                          <w:t xml:space="preserve"> </w:t>
                        </w:r>
                        <w:r>
                          <w:rPr>
                            <w:i/>
                            <w:w w:val="95"/>
                            <w:sz w:val="18"/>
                          </w:rPr>
                          <w:t>објекти,</w:t>
                        </w:r>
                        <w:r>
                          <w:rPr>
                            <w:i/>
                            <w:spacing w:val="-25"/>
                            <w:w w:val="95"/>
                            <w:sz w:val="18"/>
                          </w:rPr>
                          <w:t xml:space="preserve"> </w:t>
                        </w:r>
                        <w:r>
                          <w:rPr>
                            <w:i/>
                            <w:w w:val="95"/>
                            <w:sz w:val="18"/>
                          </w:rPr>
                          <w:t xml:space="preserve">смештајни </w:t>
                        </w:r>
                        <w:r>
                          <w:rPr>
                            <w:i/>
                            <w:sz w:val="18"/>
                          </w:rPr>
                          <w:t>капацитет, хотелска услуга, хотелски ланци, глобализација, интеграција,</w:t>
                        </w:r>
                        <w:r>
                          <w:rPr>
                            <w:i/>
                            <w:spacing w:val="-1"/>
                            <w:sz w:val="18"/>
                          </w:rPr>
                          <w:t xml:space="preserve"> </w:t>
                        </w:r>
                        <w:r>
                          <w:rPr>
                            <w:i/>
                            <w:sz w:val="18"/>
                          </w:rPr>
                          <w:t>е</w:t>
                        </w:r>
                        <w:r>
                          <w:rPr>
                            <w:sz w:val="18"/>
                          </w:rPr>
                          <w:t>-</w:t>
                        </w:r>
                        <w:r>
                          <w:rPr>
                            <w:i/>
                            <w:sz w:val="18"/>
                          </w:rPr>
                          <w:t>хотелијерство.</w:t>
                        </w:r>
                      </w:p>
                    </w:tc>
                  </w:tr>
                  <w:tr w:rsidR="00381CE0">
                    <w:trPr>
                      <w:trHeight w:val="2901"/>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8"/>
                          <w:rPr>
                            <w:b/>
                            <w:i/>
                            <w:sz w:val="18"/>
                          </w:rPr>
                        </w:pPr>
                      </w:p>
                      <w:p w:rsidR="00381CE0" w:rsidRDefault="00346D2A">
                        <w:pPr>
                          <w:pStyle w:val="TableParagraph"/>
                          <w:ind w:left="102" w:right="92" w:hanging="3"/>
                          <w:jc w:val="center"/>
                          <w:rPr>
                            <w:b/>
                            <w:i/>
                            <w:sz w:val="18"/>
                          </w:rPr>
                        </w:pPr>
                        <w:r>
                          <w:rPr>
                            <w:b/>
                            <w:i/>
                            <w:w w:val="105"/>
                            <w:sz w:val="18"/>
                          </w:rPr>
                          <w:t xml:space="preserve">Опремљеност и </w:t>
                        </w:r>
                        <w:r>
                          <w:rPr>
                            <w:b/>
                            <w:i/>
                            <w:spacing w:val="-1"/>
                            <w:sz w:val="18"/>
                          </w:rPr>
                          <w:t xml:space="preserve">категоризација </w:t>
                        </w:r>
                        <w:r>
                          <w:rPr>
                            <w:b/>
                            <w:i/>
                            <w:sz w:val="18"/>
                          </w:rPr>
                          <w:t xml:space="preserve">објеката </w:t>
                        </w:r>
                        <w:r>
                          <w:rPr>
                            <w:b/>
                            <w:i/>
                            <w:w w:val="105"/>
                            <w:sz w:val="18"/>
                          </w:rPr>
                          <w:t>у хотелијерству</w:t>
                        </w:r>
                      </w:p>
                    </w:tc>
                    <w:tc>
                      <w:tcPr>
                        <w:tcW w:w="5124" w:type="dxa"/>
                      </w:tcPr>
                      <w:p w:rsidR="00381CE0" w:rsidRDefault="00346D2A">
                        <w:pPr>
                          <w:pStyle w:val="TableParagraph"/>
                          <w:numPr>
                            <w:ilvl w:val="0"/>
                            <w:numId w:val="158"/>
                          </w:numPr>
                          <w:tabs>
                            <w:tab w:val="left" w:pos="281"/>
                          </w:tabs>
                          <w:spacing w:line="200" w:lineRule="exact"/>
                          <w:rPr>
                            <w:i/>
                            <w:sz w:val="18"/>
                          </w:rPr>
                        </w:pPr>
                        <w:r>
                          <w:rPr>
                            <w:i/>
                            <w:sz w:val="18"/>
                          </w:rPr>
                          <w:t>Опише врсте објеката за смештај, исхрану и</w:t>
                        </w:r>
                        <w:r>
                          <w:rPr>
                            <w:i/>
                            <w:spacing w:val="-28"/>
                            <w:sz w:val="18"/>
                          </w:rPr>
                          <w:t xml:space="preserve"> </w:t>
                        </w:r>
                        <w:r>
                          <w:rPr>
                            <w:i/>
                            <w:sz w:val="18"/>
                          </w:rPr>
                          <w:t>пиће</w:t>
                        </w:r>
                      </w:p>
                      <w:p w:rsidR="00381CE0" w:rsidRDefault="00346D2A">
                        <w:pPr>
                          <w:pStyle w:val="TableParagraph"/>
                          <w:numPr>
                            <w:ilvl w:val="0"/>
                            <w:numId w:val="158"/>
                          </w:numPr>
                          <w:tabs>
                            <w:tab w:val="left" w:pos="281"/>
                          </w:tabs>
                          <w:spacing w:before="1"/>
                          <w:ind w:right="651"/>
                          <w:rPr>
                            <w:i/>
                            <w:sz w:val="18"/>
                          </w:rPr>
                        </w:pPr>
                        <w:r>
                          <w:rPr>
                            <w:i/>
                            <w:w w:val="95"/>
                            <w:sz w:val="18"/>
                          </w:rPr>
                          <w:t xml:space="preserve">анализира учешће хотела у смештајним капацитетима </w:t>
                        </w:r>
                        <w:r>
                          <w:rPr>
                            <w:i/>
                            <w:sz w:val="18"/>
                          </w:rPr>
                          <w:t>Србије</w:t>
                        </w:r>
                      </w:p>
                      <w:p w:rsidR="00381CE0" w:rsidRDefault="00346D2A">
                        <w:pPr>
                          <w:pStyle w:val="TableParagraph"/>
                          <w:numPr>
                            <w:ilvl w:val="0"/>
                            <w:numId w:val="158"/>
                          </w:numPr>
                          <w:tabs>
                            <w:tab w:val="left" w:pos="281"/>
                          </w:tabs>
                          <w:spacing w:before="1"/>
                          <w:ind w:right="597"/>
                          <w:rPr>
                            <w:i/>
                            <w:sz w:val="18"/>
                          </w:rPr>
                        </w:pPr>
                        <w:r>
                          <w:rPr>
                            <w:i/>
                            <w:w w:val="95"/>
                            <w:sz w:val="18"/>
                          </w:rPr>
                          <w:t xml:space="preserve">наводи карактеристике различитих врста хотела према </w:t>
                        </w:r>
                        <w:r>
                          <w:rPr>
                            <w:i/>
                            <w:sz w:val="18"/>
                          </w:rPr>
                          <w:t>критеријумима</w:t>
                        </w:r>
                        <w:r>
                          <w:rPr>
                            <w:i/>
                            <w:spacing w:val="-3"/>
                            <w:sz w:val="18"/>
                          </w:rPr>
                          <w:t xml:space="preserve"> </w:t>
                        </w:r>
                        <w:r>
                          <w:rPr>
                            <w:i/>
                            <w:sz w:val="18"/>
                          </w:rPr>
                          <w:t>разврставања</w:t>
                        </w:r>
                      </w:p>
                      <w:p w:rsidR="00381CE0" w:rsidRDefault="00346D2A">
                        <w:pPr>
                          <w:pStyle w:val="TableParagraph"/>
                          <w:numPr>
                            <w:ilvl w:val="0"/>
                            <w:numId w:val="158"/>
                          </w:numPr>
                          <w:tabs>
                            <w:tab w:val="left" w:pos="281"/>
                          </w:tabs>
                          <w:spacing w:before="2"/>
                          <w:rPr>
                            <w:i/>
                            <w:sz w:val="18"/>
                          </w:rPr>
                        </w:pPr>
                        <w:r>
                          <w:rPr>
                            <w:i/>
                            <w:sz w:val="18"/>
                          </w:rPr>
                          <w:t>разликује просторије објеката у</w:t>
                        </w:r>
                        <w:r>
                          <w:rPr>
                            <w:i/>
                            <w:spacing w:val="-18"/>
                            <w:sz w:val="18"/>
                          </w:rPr>
                          <w:t xml:space="preserve"> </w:t>
                        </w:r>
                        <w:r>
                          <w:rPr>
                            <w:i/>
                            <w:sz w:val="18"/>
                          </w:rPr>
                          <w:t>хотелијертсву,</w:t>
                        </w:r>
                      </w:p>
                      <w:p w:rsidR="00381CE0" w:rsidRDefault="00346D2A">
                        <w:pPr>
                          <w:pStyle w:val="TableParagraph"/>
                          <w:numPr>
                            <w:ilvl w:val="0"/>
                            <w:numId w:val="158"/>
                          </w:numPr>
                          <w:tabs>
                            <w:tab w:val="left" w:pos="281"/>
                          </w:tabs>
                          <w:spacing w:before="1"/>
                          <w:ind w:right="399"/>
                          <w:jc w:val="both"/>
                          <w:rPr>
                            <w:i/>
                            <w:sz w:val="18"/>
                          </w:rPr>
                        </w:pPr>
                        <w:r>
                          <w:rPr>
                            <w:i/>
                            <w:sz w:val="18"/>
                          </w:rPr>
                          <w:t>описује</w:t>
                        </w:r>
                        <w:r>
                          <w:rPr>
                            <w:i/>
                            <w:spacing w:val="-11"/>
                            <w:sz w:val="18"/>
                          </w:rPr>
                          <w:t xml:space="preserve"> </w:t>
                        </w:r>
                        <w:r>
                          <w:rPr>
                            <w:i/>
                            <w:sz w:val="18"/>
                          </w:rPr>
                          <w:t>опремљеност</w:t>
                        </w:r>
                        <w:r>
                          <w:rPr>
                            <w:i/>
                            <w:spacing w:val="-11"/>
                            <w:sz w:val="18"/>
                          </w:rPr>
                          <w:t xml:space="preserve"> </w:t>
                        </w:r>
                        <w:r>
                          <w:rPr>
                            <w:i/>
                            <w:sz w:val="18"/>
                          </w:rPr>
                          <w:t>смештајних</w:t>
                        </w:r>
                        <w:r>
                          <w:rPr>
                            <w:i/>
                            <w:spacing w:val="-11"/>
                            <w:sz w:val="18"/>
                          </w:rPr>
                          <w:t xml:space="preserve"> </w:t>
                        </w:r>
                        <w:r>
                          <w:rPr>
                            <w:i/>
                            <w:sz w:val="18"/>
                          </w:rPr>
                          <w:t>јединица</w:t>
                        </w:r>
                        <w:r>
                          <w:rPr>
                            <w:i/>
                            <w:spacing w:val="-11"/>
                            <w:sz w:val="18"/>
                          </w:rPr>
                          <w:t xml:space="preserve"> </w:t>
                        </w:r>
                        <w:r>
                          <w:rPr>
                            <w:i/>
                            <w:sz w:val="18"/>
                          </w:rPr>
                          <w:t>у</w:t>
                        </w:r>
                        <w:r>
                          <w:rPr>
                            <w:i/>
                            <w:spacing w:val="-11"/>
                            <w:sz w:val="18"/>
                          </w:rPr>
                          <w:t xml:space="preserve"> </w:t>
                        </w:r>
                        <w:r>
                          <w:rPr>
                            <w:i/>
                            <w:sz w:val="18"/>
                          </w:rPr>
                          <w:t>објектима</w:t>
                        </w:r>
                        <w:r>
                          <w:rPr>
                            <w:i/>
                            <w:spacing w:val="-11"/>
                            <w:sz w:val="18"/>
                          </w:rPr>
                          <w:t xml:space="preserve"> </w:t>
                        </w:r>
                        <w:r>
                          <w:rPr>
                            <w:i/>
                            <w:sz w:val="18"/>
                          </w:rPr>
                          <w:t>у хотелијерству према Правилнику за уређење и опремање хотела</w:t>
                        </w:r>
                      </w:p>
                      <w:p w:rsidR="00381CE0" w:rsidRDefault="00346D2A">
                        <w:pPr>
                          <w:pStyle w:val="TableParagraph"/>
                          <w:numPr>
                            <w:ilvl w:val="0"/>
                            <w:numId w:val="158"/>
                          </w:numPr>
                          <w:tabs>
                            <w:tab w:val="left" w:pos="281"/>
                          </w:tabs>
                          <w:spacing w:before="2"/>
                          <w:rPr>
                            <w:i/>
                            <w:sz w:val="18"/>
                          </w:rPr>
                        </w:pPr>
                        <w:r>
                          <w:rPr>
                            <w:i/>
                            <w:sz w:val="18"/>
                          </w:rPr>
                          <w:t>наброји и објасни специфичне врсте</w:t>
                        </w:r>
                        <w:r>
                          <w:rPr>
                            <w:i/>
                            <w:spacing w:val="-6"/>
                            <w:sz w:val="18"/>
                          </w:rPr>
                          <w:t xml:space="preserve"> </w:t>
                        </w:r>
                        <w:r>
                          <w:rPr>
                            <w:i/>
                            <w:sz w:val="18"/>
                          </w:rPr>
                          <w:t>хотела</w:t>
                        </w:r>
                      </w:p>
                      <w:p w:rsidR="00381CE0" w:rsidRDefault="00346D2A">
                        <w:pPr>
                          <w:pStyle w:val="TableParagraph"/>
                          <w:numPr>
                            <w:ilvl w:val="0"/>
                            <w:numId w:val="158"/>
                          </w:numPr>
                          <w:tabs>
                            <w:tab w:val="left" w:pos="281"/>
                          </w:tabs>
                          <w:spacing w:before="1"/>
                          <w:rPr>
                            <w:i/>
                            <w:sz w:val="18"/>
                          </w:rPr>
                        </w:pPr>
                        <w:r>
                          <w:rPr>
                            <w:i/>
                            <w:sz w:val="18"/>
                          </w:rPr>
                          <w:t>опише стандард категоризације хотела у</w:t>
                        </w:r>
                        <w:r>
                          <w:rPr>
                            <w:i/>
                            <w:spacing w:val="-25"/>
                            <w:sz w:val="18"/>
                          </w:rPr>
                          <w:t xml:space="preserve"> </w:t>
                        </w:r>
                        <w:r>
                          <w:rPr>
                            <w:i/>
                            <w:sz w:val="18"/>
                          </w:rPr>
                          <w:t>свету</w:t>
                        </w:r>
                      </w:p>
                      <w:p w:rsidR="00381CE0" w:rsidRDefault="00346D2A">
                        <w:pPr>
                          <w:pStyle w:val="TableParagraph"/>
                          <w:numPr>
                            <w:ilvl w:val="0"/>
                            <w:numId w:val="158"/>
                          </w:numPr>
                          <w:tabs>
                            <w:tab w:val="left" w:pos="281"/>
                          </w:tabs>
                          <w:spacing w:before="1"/>
                          <w:rPr>
                            <w:i/>
                            <w:sz w:val="18"/>
                          </w:rPr>
                        </w:pPr>
                        <w:r>
                          <w:rPr>
                            <w:i/>
                            <w:w w:val="105"/>
                            <w:sz w:val="18"/>
                          </w:rPr>
                          <w:t>опише</w:t>
                        </w:r>
                        <w:r>
                          <w:rPr>
                            <w:i/>
                            <w:spacing w:val="-13"/>
                            <w:w w:val="105"/>
                            <w:sz w:val="18"/>
                          </w:rPr>
                          <w:t xml:space="preserve"> </w:t>
                        </w:r>
                        <w:r>
                          <w:rPr>
                            <w:i/>
                            <w:w w:val="105"/>
                            <w:sz w:val="18"/>
                          </w:rPr>
                          <w:t>стандарде</w:t>
                        </w:r>
                        <w:r>
                          <w:rPr>
                            <w:i/>
                            <w:spacing w:val="-13"/>
                            <w:w w:val="105"/>
                            <w:sz w:val="18"/>
                          </w:rPr>
                          <w:t xml:space="preserve"> </w:t>
                        </w:r>
                        <w:r>
                          <w:rPr>
                            <w:i/>
                            <w:w w:val="105"/>
                            <w:sz w:val="18"/>
                          </w:rPr>
                          <w:t>категоризације</w:t>
                        </w:r>
                        <w:r>
                          <w:rPr>
                            <w:i/>
                            <w:spacing w:val="-13"/>
                            <w:w w:val="105"/>
                            <w:sz w:val="18"/>
                          </w:rPr>
                          <w:t xml:space="preserve"> </w:t>
                        </w:r>
                        <w:r>
                          <w:rPr>
                            <w:i/>
                            <w:w w:val="105"/>
                            <w:sz w:val="18"/>
                          </w:rPr>
                          <w:t>хотела</w:t>
                        </w:r>
                        <w:r>
                          <w:rPr>
                            <w:i/>
                            <w:spacing w:val="-13"/>
                            <w:w w:val="105"/>
                            <w:sz w:val="18"/>
                          </w:rPr>
                          <w:t xml:space="preserve"> </w:t>
                        </w:r>
                        <w:r>
                          <w:rPr>
                            <w:i/>
                            <w:w w:val="105"/>
                            <w:sz w:val="18"/>
                          </w:rPr>
                          <w:t>у</w:t>
                        </w:r>
                        <w:r>
                          <w:rPr>
                            <w:i/>
                            <w:spacing w:val="-13"/>
                            <w:w w:val="105"/>
                            <w:sz w:val="18"/>
                          </w:rPr>
                          <w:t xml:space="preserve"> </w:t>
                        </w:r>
                        <w:r>
                          <w:rPr>
                            <w:i/>
                            <w:w w:val="105"/>
                            <w:sz w:val="18"/>
                          </w:rPr>
                          <w:t>Србији</w:t>
                        </w:r>
                      </w:p>
                      <w:p w:rsidR="00381CE0" w:rsidRDefault="00346D2A">
                        <w:pPr>
                          <w:pStyle w:val="TableParagraph"/>
                          <w:numPr>
                            <w:ilvl w:val="0"/>
                            <w:numId w:val="158"/>
                          </w:numPr>
                          <w:tabs>
                            <w:tab w:val="left" w:pos="281"/>
                          </w:tabs>
                          <w:spacing w:before="1" w:line="200" w:lineRule="atLeast"/>
                          <w:ind w:right="415"/>
                          <w:rPr>
                            <w:i/>
                            <w:sz w:val="18"/>
                          </w:rPr>
                        </w:pPr>
                        <w:r>
                          <w:rPr>
                            <w:i/>
                            <w:sz w:val="18"/>
                          </w:rPr>
                          <w:t>разликује обавезне и изборне елементе за</w:t>
                        </w:r>
                        <w:r>
                          <w:rPr>
                            <w:i/>
                            <w:spacing w:val="-31"/>
                            <w:sz w:val="18"/>
                          </w:rPr>
                          <w:t xml:space="preserve"> </w:t>
                        </w:r>
                        <w:r>
                          <w:rPr>
                            <w:i/>
                            <w:sz w:val="18"/>
                          </w:rPr>
                          <w:t>категоризацију одређеног смештајног</w:t>
                        </w:r>
                        <w:r>
                          <w:rPr>
                            <w:i/>
                            <w:spacing w:val="-4"/>
                            <w:sz w:val="18"/>
                          </w:rPr>
                          <w:t xml:space="preserve"> </w:t>
                        </w:r>
                        <w:r>
                          <w:rPr>
                            <w:i/>
                            <w:sz w:val="18"/>
                          </w:rPr>
                          <w:t>објекта</w:t>
                        </w:r>
                      </w:p>
                    </w:tc>
                    <w:tc>
                      <w:tcPr>
                        <w:tcW w:w="5308" w:type="dxa"/>
                      </w:tcPr>
                      <w:p w:rsidR="00381CE0" w:rsidRDefault="00346D2A">
                        <w:pPr>
                          <w:pStyle w:val="TableParagraph"/>
                          <w:numPr>
                            <w:ilvl w:val="0"/>
                            <w:numId w:val="157"/>
                          </w:numPr>
                          <w:tabs>
                            <w:tab w:val="left" w:pos="280"/>
                          </w:tabs>
                          <w:spacing w:line="200" w:lineRule="exact"/>
                          <w:ind w:hanging="186"/>
                          <w:rPr>
                            <w:i/>
                            <w:sz w:val="18"/>
                          </w:rPr>
                        </w:pPr>
                        <w:r>
                          <w:rPr>
                            <w:i/>
                            <w:sz w:val="18"/>
                          </w:rPr>
                          <w:t>Врсте објеката за смештај, исхрану и</w:t>
                        </w:r>
                        <w:r>
                          <w:rPr>
                            <w:i/>
                            <w:spacing w:val="-19"/>
                            <w:sz w:val="18"/>
                          </w:rPr>
                          <w:t xml:space="preserve"> </w:t>
                        </w:r>
                        <w:r>
                          <w:rPr>
                            <w:i/>
                            <w:sz w:val="18"/>
                          </w:rPr>
                          <w:t>пиће</w:t>
                        </w:r>
                      </w:p>
                      <w:p w:rsidR="00381CE0" w:rsidRDefault="00346D2A">
                        <w:pPr>
                          <w:pStyle w:val="TableParagraph"/>
                          <w:numPr>
                            <w:ilvl w:val="0"/>
                            <w:numId w:val="157"/>
                          </w:numPr>
                          <w:tabs>
                            <w:tab w:val="left" w:pos="280"/>
                          </w:tabs>
                          <w:spacing w:before="1"/>
                          <w:ind w:hanging="186"/>
                          <w:rPr>
                            <w:i/>
                            <w:sz w:val="18"/>
                          </w:rPr>
                        </w:pPr>
                        <w:r>
                          <w:rPr>
                            <w:i/>
                            <w:sz w:val="18"/>
                          </w:rPr>
                          <w:t>Врсте хотела према критеријумима</w:t>
                        </w:r>
                        <w:r>
                          <w:rPr>
                            <w:i/>
                            <w:spacing w:val="-25"/>
                            <w:sz w:val="18"/>
                          </w:rPr>
                          <w:t xml:space="preserve"> </w:t>
                        </w:r>
                        <w:r>
                          <w:rPr>
                            <w:i/>
                            <w:sz w:val="18"/>
                          </w:rPr>
                          <w:t>разврставања</w:t>
                        </w:r>
                      </w:p>
                      <w:p w:rsidR="00381CE0" w:rsidRDefault="00346D2A">
                        <w:pPr>
                          <w:pStyle w:val="TableParagraph"/>
                          <w:numPr>
                            <w:ilvl w:val="0"/>
                            <w:numId w:val="157"/>
                          </w:numPr>
                          <w:tabs>
                            <w:tab w:val="left" w:pos="280"/>
                          </w:tabs>
                          <w:ind w:hanging="186"/>
                          <w:rPr>
                            <w:i/>
                            <w:sz w:val="18"/>
                          </w:rPr>
                        </w:pPr>
                        <w:r>
                          <w:rPr>
                            <w:i/>
                            <w:sz w:val="18"/>
                          </w:rPr>
                          <w:t>Нове генерације</w:t>
                        </w:r>
                        <w:r>
                          <w:rPr>
                            <w:i/>
                            <w:spacing w:val="-1"/>
                            <w:sz w:val="18"/>
                          </w:rPr>
                          <w:t xml:space="preserve"> </w:t>
                        </w:r>
                        <w:r>
                          <w:rPr>
                            <w:i/>
                            <w:sz w:val="18"/>
                          </w:rPr>
                          <w:t>хотела,</w:t>
                        </w:r>
                      </w:p>
                      <w:p w:rsidR="00381CE0" w:rsidRDefault="00346D2A">
                        <w:pPr>
                          <w:pStyle w:val="TableParagraph"/>
                          <w:numPr>
                            <w:ilvl w:val="0"/>
                            <w:numId w:val="157"/>
                          </w:numPr>
                          <w:tabs>
                            <w:tab w:val="left" w:pos="280"/>
                          </w:tabs>
                          <w:spacing w:before="1"/>
                          <w:ind w:hanging="186"/>
                          <w:rPr>
                            <w:i/>
                            <w:sz w:val="18"/>
                          </w:rPr>
                        </w:pPr>
                        <w:r>
                          <w:rPr>
                            <w:i/>
                            <w:sz w:val="18"/>
                          </w:rPr>
                          <w:t>Обим</w:t>
                        </w:r>
                        <w:r>
                          <w:rPr>
                            <w:i/>
                            <w:spacing w:val="-13"/>
                            <w:sz w:val="18"/>
                          </w:rPr>
                          <w:t xml:space="preserve"> </w:t>
                        </w:r>
                        <w:r>
                          <w:rPr>
                            <w:i/>
                            <w:sz w:val="18"/>
                          </w:rPr>
                          <w:t>и</w:t>
                        </w:r>
                        <w:r>
                          <w:rPr>
                            <w:i/>
                            <w:spacing w:val="-13"/>
                            <w:sz w:val="18"/>
                          </w:rPr>
                          <w:t xml:space="preserve"> </w:t>
                        </w:r>
                        <w:r>
                          <w:rPr>
                            <w:i/>
                            <w:sz w:val="18"/>
                          </w:rPr>
                          <w:t>структура</w:t>
                        </w:r>
                        <w:r>
                          <w:rPr>
                            <w:i/>
                            <w:spacing w:val="-13"/>
                            <w:sz w:val="18"/>
                          </w:rPr>
                          <w:t xml:space="preserve"> </w:t>
                        </w:r>
                        <w:r>
                          <w:rPr>
                            <w:i/>
                            <w:sz w:val="18"/>
                          </w:rPr>
                          <w:t>капацитета</w:t>
                        </w:r>
                        <w:r>
                          <w:rPr>
                            <w:i/>
                            <w:spacing w:val="-13"/>
                            <w:sz w:val="18"/>
                          </w:rPr>
                          <w:t xml:space="preserve"> </w:t>
                        </w:r>
                        <w:r>
                          <w:rPr>
                            <w:i/>
                            <w:sz w:val="18"/>
                          </w:rPr>
                          <w:t>за</w:t>
                        </w:r>
                        <w:r>
                          <w:rPr>
                            <w:i/>
                            <w:spacing w:val="-13"/>
                            <w:sz w:val="18"/>
                          </w:rPr>
                          <w:t xml:space="preserve"> </w:t>
                        </w:r>
                        <w:r>
                          <w:rPr>
                            <w:i/>
                            <w:sz w:val="18"/>
                          </w:rPr>
                          <w:t>смештај</w:t>
                        </w:r>
                        <w:r>
                          <w:rPr>
                            <w:i/>
                            <w:spacing w:val="-13"/>
                            <w:sz w:val="18"/>
                          </w:rPr>
                          <w:t xml:space="preserve"> </w:t>
                        </w:r>
                        <w:r>
                          <w:rPr>
                            <w:i/>
                            <w:sz w:val="18"/>
                          </w:rPr>
                          <w:t>и</w:t>
                        </w:r>
                        <w:r>
                          <w:rPr>
                            <w:i/>
                            <w:spacing w:val="-13"/>
                            <w:sz w:val="18"/>
                          </w:rPr>
                          <w:t xml:space="preserve"> </w:t>
                        </w:r>
                        <w:r>
                          <w:rPr>
                            <w:i/>
                            <w:sz w:val="18"/>
                          </w:rPr>
                          <w:t>исхрану</w:t>
                        </w:r>
                        <w:r>
                          <w:rPr>
                            <w:i/>
                            <w:spacing w:val="-13"/>
                            <w:sz w:val="18"/>
                          </w:rPr>
                          <w:t xml:space="preserve"> </w:t>
                        </w:r>
                        <w:r>
                          <w:rPr>
                            <w:i/>
                            <w:sz w:val="18"/>
                          </w:rPr>
                          <w:t>у</w:t>
                        </w:r>
                        <w:r>
                          <w:rPr>
                            <w:i/>
                            <w:spacing w:val="-13"/>
                            <w:sz w:val="18"/>
                          </w:rPr>
                          <w:t xml:space="preserve"> </w:t>
                        </w:r>
                        <w:r>
                          <w:rPr>
                            <w:i/>
                            <w:sz w:val="18"/>
                          </w:rPr>
                          <w:t>Србији</w:t>
                        </w:r>
                      </w:p>
                      <w:p w:rsidR="00381CE0" w:rsidRDefault="00346D2A">
                        <w:pPr>
                          <w:pStyle w:val="TableParagraph"/>
                          <w:numPr>
                            <w:ilvl w:val="0"/>
                            <w:numId w:val="157"/>
                          </w:numPr>
                          <w:tabs>
                            <w:tab w:val="left" w:pos="280"/>
                          </w:tabs>
                          <w:spacing w:before="1"/>
                          <w:ind w:hanging="186"/>
                          <w:rPr>
                            <w:i/>
                            <w:sz w:val="18"/>
                          </w:rPr>
                        </w:pPr>
                        <w:r>
                          <w:rPr>
                            <w:i/>
                            <w:sz w:val="18"/>
                          </w:rPr>
                          <w:t>Општи приступ категоризацији и</w:t>
                        </w:r>
                        <w:r>
                          <w:rPr>
                            <w:i/>
                            <w:spacing w:val="-11"/>
                            <w:sz w:val="18"/>
                          </w:rPr>
                          <w:t xml:space="preserve"> </w:t>
                        </w:r>
                        <w:r>
                          <w:rPr>
                            <w:i/>
                            <w:sz w:val="18"/>
                          </w:rPr>
                          <w:t>класификацији</w:t>
                        </w:r>
                      </w:p>
                      <w:p w:rsidR="00381CE0" w:rsidRDefault="00346D2A">
                        <w:pPr>
                          <w:pStyle w:val="TableParagraph"/>
                          <w:numPr>
                            <w:ilvl w:val="0"/>
                            <w:numId w:val="157"/>
                          </w:numPr>
                          <w:tabs>
                            <w:tab w:val="left" w:pos="280"/>
                          </w:tabs>
                          <w:spacing w:before="1"/>
                          <w:ind w:hanging="186"/>
                          <w:rPr>
                            <w:i/>
                            <w:sz w:val="18"/>
                          </w:rPr>
                        </w:pPr>
                        <w:r>
                          <w:rPr>
                            <w:i/>
                            <w:sz w:val="18"/>
                          </w:rPr>
                          <w:t>Стандарди категоризације хотела у</w:t>
                        </w:r>
                        <w:r>
                          <w:rPr>
                            <w:i/>
                            <w:spacing w:val="-16"/>
                            <w:sz w:val="18"/>
                          </w:rPr>
                          <w:t xml:space="preserve"> </w:t>
                        </w:r>
                        <w:r>
                          <w:rPr>
                            <w:i/>
                            <w:sz w:val="18"/>
                          </w:rPr>
                          <w:t>свету,</w:t>
                        </w:r>
                      </w:p>
                      <w:p w:rsidR="00381CE0" w:rsidRDefault="00346D2A">
                        <w:pPr>
                          <w:pStyle w:val="TableParagraph"/>
                          <w:numPr>
                            <w:ilvl w:val="0"/>
                            <w:numId w:val="157"/>
                          </w:numPr>
                          <w:tabs>
                            <w:tab w:val="left" w:pos="280"/>
                          </w:tabs>
                          <w:spacing w:before="1"/>
                          <w:ind w:hanging="186"/>
                          <w:rPr>
                            <w:i/>
                            <w:sz w:val="18"/>
                          </w:rPr>
                        </w:pPr>
                        <w:r>
                          <w:rPr>
                            <w:i/>
                            <w:sz w:val="18"/>
                          </w:rPr>
                          <w:t>Стандарди категоризације хотела у</w:t>
                        </w:r>
                        <w:r>
                          <w:rPr>
                            <w:i/>
                            <w:spacing w:val="-13"/>
                            <w:sz w:val="18"/>
                          </w:rPr>
                          <w:t xml:space="preserve"> </w:t>
                        </w:r>
                        <w:r>
                          <w:rPr>
                            <w:i/>
                            <w:sz w:val="18"/>
                          </w:rPr>
                          <w:t>Србији,</w:t>
                        </w:r>
                      </w:p>
                      <w:p w:rsidR="00381CE0" w:rsidRDefault="00346D2A">
                        <w:pPr>
                          <w:pStyle w:val="TableParagraph"/>
                          <w:numPr>
                            <w:ilvl w:val="0"/>
                            <w:numId w:val="157"/>
                          </w:numPr>
                          <w:tabs>
                            <w:tab w:val="left" w:pos="280"/>
                          </w:tabs>
                          <w:spacing w:before="1"/>
                          <w:ind w:hanging="186"/>
                          <w:rPr>
                            <w:i/>
                            <w:sz w:val="18"/>
                          </w:rPr>
                        </w:pPr>
                        <w:r>
                          <w:rPr>
                            <w:i/>
                            <w:sz w:val="18"/>
                          </w:rPr>
                          <w:t>Критеријуми и елементи</w:t>
                        </w:r>
                        <w:r>
                          <w:rPr>
                            <w:i/>
                            <w:spacing w:val="-6"/>
                            <w:sz w:val="18"/>
                          </w:rPr>
                          <w:t xml:space="preserve"> </w:t>
                        </w:r>
                        <w:r>
                          <w:rPr>
                            <w:i/>
                            <w:sz w:val="18"/>
                          </w:rPr>
                          <w:t>категоризације</w:t>
                        </w:r>
                      </w:p>
                      <w:p w:rsidR="00381CE0" w:rsidRDefault="00346D2A">
                        <w:pPr>
                          <w:pStyle w:val="TableParagraph"/>
                          <w:numPr>
                            <w:ilvl w:val="0"/>
                            <w:numId w:val="157"/>
                          </w:numPr>
                          <w:tabs>
                            <w:tab w:val="left" w:pos="280"/>
                          </w:tabs>
                          <w:ind w:hanging="186"/>
                          <w:rPr>
                            <w:i/>
                            <w:sz w:val="18"/>
                          </w:rPr>
                        </w:pPr>
                        <w:r>
                          <w:rPr>
                            <w:i/>
                            <w:sz w:val="18"/>
                          </w:rPr>
                          <w:t>Концепт одрживог развоја</w:t>
                        </w:r>
                        <w:r>
                          <w:rPr>
                            <w:i/>
                            <w:spacing w:val="-11"/>
                            <w:sz w:val="18"/>
                          </w:rPr>
                          <w:t xml:space="preserve"> </w:t>
                        </w:r>
                        <w:r>
                          <w:rPr>
                            <w:i/>
                            <w:sz w:val="18"/>
                          </w:rPr>
                          <w:t>хотелијерства</w:t>
                        </w:r>
                      </w:p>
                      <w:p w:rsidR="00381CE0" w:rsidRDefault="00346D2A">
                        <w:pPr>
                          <w:pStyle w:val="TableParagraph"/>
                          <w:numPr>
                            <w:ilvl w:val="0"/>
                            <w:numId w:val="157"/>
                          </w:numPr>
                          <w:tabs>
                            <w:tab w:val="left" w:pos="280"/>
                          </w:tabs>
                          <w:spacing w:before="1"/>
                          <w:ind w:hanging="186"/>
                          <w:rPr>
                            <w:i/>
                            <w:sz w:val="18"/>
                          </w:rPr>
                        </w:pPr>
                        <w:r>
                          <w:rPr>
                            <w:i/>
                            <w:sz w:val="18"/>
                          </w:rPr>
                          <w:t>Стандарди у области животне</w:t>
                        </w:r>
                        <w:r>
                          <w:rPr>
                            <w:i/>
                            <w:spacing w:val="-12"/>
                            <w:sz w:val="18"/>
                          </w:rPr>
                          <w:t xml:space="preserve"> </w:t>
                        </w:r>
                        <w:r>
                          <w:rPr>
                            <w:i/>
                            <w:sz w:val="18"/>
                          </w:rPr>
                          <w:t>средине</w:t>
                        </w:r>
                      </w:p>
                      <w:p w:rsidR="00381CE0" w:rsidRDefault="00346D2A">
                        <w:pPr>
                          <w:pStyle w:val="TableParagraph"/>
                          <w:numPr>
                            <w:ilvl w:val="0"/>
                            <w:numId w:val="157"/>
                          </w:numPr>
                          <w:tabs>
                            <w:tab w:val="left" w:pos="280"/>
                          </w:tabs>
                          <w:spacing w:before="1"/>
                          <w:ind w:hanging="186"/>
                          <w:rPr>
                            <w:i/>
                            <w:sz w:val="18"/>
                          </w:rPr>
                        </w:pPr>
                        <w:r>
                          <w:rPr>
                            <w:i/>
                            <w:sz w:val="18"/>
                          </w:rPr>
                          <w:t>Утицај климатских промена на развој</w:t>
                        </w:r>
                        <w:r>
                          <w:rPr>
                            <w:i/>
                            <w:spacing w:val="-28"/>
                            <w:sz w:val="18"/>
                          </w:rPr>
                          <w:t xml:space="preserve"> </w:t>
                        </w:r>
                        <w:r>
                          <w:rPr>
                            <w:i/>
                            <w:sz w:val="18"/>
                          </w:rPr>
                          <w:t>хотелијерства</w:t>
                        </w:r>
                      </w:p>
                      <w:p w:rsidR="00381CE0" w:rsidRDefault="00346D2A">
                        <w:pPr>
                          <w:pStyle w:val="TableParagraph"/>
                          <w:numPr>
                            <w:ilvl w:val="0"/>
                            <w:numId w:val="157"/>
                          </w:numPr>
                          <w:tabs>
                            <w:tab w:val="left" w:pos="280"/>
                          </w:tabs>
                          <w:spacing w:before="1"/>
                          <w:ind w:hanging="186"/>
                          <w:rPr>
                            <w:i/>
                            <w:sz w:val="18"/>
                          </w:rPr>
                        </w:pPr>
                        <w:r>
                          <w:rPr>
                            <w:i/>
                            <w:sz w:val="18"/>
                          </w:rPr>
                          <w:t>Обновљиви извори енергије и њихов значај за</w:t>
                        </w:r>
                        <w:r>
                          <w:rPr>
                            <w:i/>
                            <w:spacing w:val="7"/>
                            <w:sz w:val="18"/>
                          </w:rPr>
                          <w:t xml:space="preserve"> </w:t>
                        </w:r>
                        <w:r>
                          <w:rPr>
                            <w:i/>
                            <w:sz w:val="18"/>
                          </w:rPr>
                          <w:t>хотелијерство</w:t>
                        </w:r>
                      </w:p>
                      <w:p w:rsidR="00381CE0" w:rsidRDefault="00381CE0">
                        <w:pPr>
                          <w:pStyle w:val="TableParagraph"/>
                          <w:spacing w:before="1"/>
                          <w:rPr>
                            <w:b/>
                            <w:i/>
                            <w:sz w:val="18"/>
                          </w:rPr>
                        </w:pPr>
                      </w:p>
                      <w:p w:rsidR="00381CE0" w:rsidRDefault="00346D2A">
                        <w:pPr>
                          <w:pStyle w:val="TableParagraph"/>
                          <w:spacing w:line="187" w:lineRule="exact"/>
                          <w:ind w:left="91"/>
                          <w:rPr>
                            <w:b/>
                            <w:i/>
                            <w:sz w:val="18"/>
                          </w:rPr>
                        </w:pPr>
                        <w:r>
                          <w:rPr>
                            <w:b/>
                            <w:i/>
                            <w:w w:val="110"/>
                            <w:sz w:val="18"/>
                          </w:rPr>
                          <w:t>Кључни појмови:</w:t>
                        </w:r>
                      </w:p>
                    </w:tc>
                  </w:tr>
                </w:tbl>
                <w:p w:rsidR="00381CE0" w:rsidRDefault="00381CE0">
                  <w:pPr>
                    <w:pStyle w:val="BodyText"/>
                  </w:pPr>
                </w:p>
              </w:txbxContent>
            </v:textbox>
            <w10:wrap anchorx="page"/>
          </v:shape>
        </w:pict>
      </w:r>
      <w:r>
        <w:t xml:space="preserve">НАЗИВИ МОДУЛА, ИСХОДИ УЧЕЊА, ПРЕПОРУЧЕНИ САДРЖАЈИ И КЉУЧНИ ПОЈМОВИ САДРЖАЈА </w:t>
      </w:r>
      <w:r>
        <w:t>Разред:</w:t>
      </w:r>
      <w:r>
        <w:rPr>
          <w:spacing w:val="-1"/>
        </w:rPr>
        <w:t xml:space="preserve"> </w:t>
      </w:r>
      <w:r>
        <w:t>трећи</w:t>
      </w:r>
    </w:p>
    <w:p w:rsidR="00381CE0" w:rsidRDefault="00381CE0">
      <w:pPr>
        <w:spacing w:line="482" w:lineRule="auto"/>
        <w:sectPr w:rsidR="00381CE0">
          <w:pgSz w:w="15780" w:h="11910" w:orient="landscape"/>
          <w:pgMar w:top="1100" w:right="140" w:bottom="280" w:left="2080" w:header="720" w:footer="720" w:gutter="0"/>
          <w:cols w:space="720"/>
        </w:sectPr>
      </w:pPr>
    </w:p>
    <w:p w:rsidR="00381CE0" w:rsidRDefault="00346D2A">
      <w:pPr>
        <w:pStyle w:val="BodyText"/>
        <w:rPr>
          <w:sz w:val="20"/>
        </w:rPr>
      </w:pPr>
      <w:r>
        <w:lastRenderedPageBreak/>
        <w:pict>
          <v:rect id="_x0000_s1028" style="position:absolute;margin-left:575.8pt;margin-top:273.8pt;width:2.3pt;height:.45pt;z-index:-788296;mso-position-horizontal-relative:page;mso-position-vertical-relative:page" fillcolor="black" stroked="f">
            <w10:wrap anchorx="page" anchory="page"/>
          </v:rect>
        </w:pict>
      </w: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1036"/>
        </w:trPr>
        <w:tc>
          <w:tcPr>
            <w:tcW w:w="2209" w:type="dxa"/>
          </w:tcPr>
          <w:p w:rsidR="00381CE0" w:rsidRDefault="00381CE0">
            <w:pPr>
              <w:pStyle w:val="TableParagraph"/>
              <w:rPr>
                <w:sz w:val="16"/>
              </w:rPr>
            </w:pPr>
          </w:p>
        </w:tc>
        <w:tc>
          <w:tcPr>
            <w:tcW w:w="5124" w:type="dxa"/>
          </w:tcPr>
          <w:p w:rsidR="00381CE0" w:rsidRDefault="00346D2A">
            <w:pPr>
              <w:pStyle w:val="TableParagraph"/>
              <w:numPr>
                <w:ilvl w:val="0"/>
                <w:numId w:val="156"/>
              </w:numPr>
              <w:tabs>
                <w:tab w:val="left" w:pos="281"/>
              </w:tabs>
              <w:ind w:right="142"/>
              <w:rPr>
                <w:i/>
                <w:sz w:val="18"/>
              </w:rPr>
            </w:pPr>
            <w:r>
              <w:rPr>
                <w:i/>
                <w:sz w:val="18"/>
              </w:rPr>
              <w:t>представи</w:t>
            </w:r>
            <w:r>
              <w:rPr>
                <w:i/>
                <w:spacing w:val="-26"/>
                <w:sz w:val="18"/>
              </w:rPr>
              <w:t xml:space="preserve"> </w:t>
            </w:r>
            <w:r>
              <w:rPr>
                <w:i/>
                <w:sz w:val="18"/>
              </w:rPr>
              <w:t>концепт</w:t>
            </w:r>
            <w:r>
              <w:rPr>
                <w:i/>
                <w:spacing w:val="-26"/>
                <w:sz w:val="18"/>
              </w:rPr>
              <w:t xml:space="preserve"> </w:t>
            </w:r>
            <w:r>
              <w:rPr>
                <w:i/>
                <w:sz w:val="18"/>
              </w:rPr>
              <w:t>одрживог</w:t>
            </w:r>
            <w:r>
              <w:rPr>
                <w:i/>
                <w:spacing w:val="-26"/>
                <w:sz w:val="18"/>
              </w:rPr>
              <w:t xml:space="preserve"> </w:t>
            </w:r>
            <w:r>
              <w:rPr>
                <w:i/>
                <w:sz w:val="18"/>
              </w:rPr>
              <w:t>развоја</w:t>
            </w:r>
            <w:r>
              <w:rPr>
                <w:i/>
                <w:spacing w:val="-26"/>
                <w:sz w:val="18"/>
              </w:rPr>
              <w:t xml:space="preserve"> </w:t>
            </w:r>
            <w:r>
              <w:rPr>
                <w:i/>
                <w:sz w:val="18"/>
              </w:rPr>
              <w:t>хотелијерства</w:t>
            </w:r>
            <w:r>
              <w:rPr>
                <w:i/>
                <w:spacing w:val="-25"/>
                <w:sz w:val="18"/>
              </w:rPr>
              <w:t xml:space="preserve"> </w:t>
            </w:r>
            <w:r>
              <w:rPr>
                <w:i/>
                <w:sz w:val="18"/>
              </w:rPr>
              <w:t>и</w:t>
            </w:r>
            <w:r>
              <w:rPr>
                <w:i/>
                <w:spacing w:val="-26"/>
                <w:sz w:val="18"/>
              </w:rPr>
              <w:t xml:space="preserve"> </w:t>
            </w:r>
            <w:r>
              <w:rPr>
                <w:i/>
                <w:sz w:val="18"/>
              </w:rPr>
              <w:t>његову примену</w:t>
            </w:r>
          </w:p>
          <w:p w:rsidR="00381CE0" w:rsidRDefault="00346D2A">
            <w:pPr>
              <w:pStyle w:val="TableParagraph"/>
              <w:numPr>
                <w:ilvl w:val="0"/>
                <w:numId w:val="156"/>
              </w:numPr>
              <w:tabs>
                <w:tab w:val="left" w:pos="281"/>
              </w:tabs>
              <w:spacing w:before="1"/>
              <w:rPr>
                <w:i/>
                <w:sz w:val="18"/>
              </w:rPr>
            </w:pPr>
            <w:r>
              <w:rPr>
                <w:i/>
                <w:sz w:val="18"/>
              </w:rPr>
              <w:t>објасни</w:t>
            </w:r>
            <w:r>
              <w:rPr>
                <w:i/>
                <w:spacing w:val="-12"/>
                <w:sz w:val="18"/>
              </w:rPr>
              <w:t xml:space="preserve"> </w:t>
            </w:r>
            <w:r>
              <w:rPr>
                <w:i/>
                <w:sz w:val="18"/>
              </w:rPr>
              <w:t>утицај</w:t>
            </w:r>
            <w:r>
              <w:rPr>
                <w:i/>
                <w:spacing w:val="-12"/>
                <w:sz w:val="18"/>
              </w:rPr>
              <w:t xml:space="preserve"> </w:t>
            </w:r>
            <w:r>
              <w:rPr>
                <w:i/>
                <w:sz w:val="18"/>
              </w:rPr>
              <w:t>развоја</w:t>
            </w:r>
            <w:r>
              <w:rPr>
                <w:i/>
                <w:spacing w:val="-12"/>
                <w:sz w:val="18"/>
              </w:rPr>
              <w:t xml:space="preserve"> </w:t>
            </w:r>
            <w:r>
              <w:rPr>
                <w:i/>
                <w:sz w:val="18"/>
              </w:rPr>
              <w:t>хотелијерства</w:t>
            </w:r>
            <w:r>
              <w:rPr>
                <w:i/>
                <w:spacing w:val="-11"/>
                <w:sz w:val="18"/>
              </w:rPr>
              <w:t xml:space="preserve"> </w:t>
            </w:r>
            <w:r>
              <w:rPr>
                <w:i/>
                <w:sz w:val="18"/>
              </w:rPr>
              <w:t>на</w:t>
            </w:r>
            <w:r>
              <w:rPr>
                <w:i/>
                <w:spacing w:val="-12"/>
                <w:sz w:val="18"/>
              </w:rPr>
              <w:t xml:space="preserve"> </w:t>
            </w:r>
            <w:r>
              <w:rPr>
                <w:i/>
                <w:sz w:val="18"/>
              </w:rPr>
              <w:t>животну</w:t>
            </w:r>
            <w:r>
              <w:rPr>
                <w:i/>
                <w:spacing w:val="-12"/>
                <w:sz w:val="18"/>
              </w:rPr>
              <w:t xml:space="preserve"> </w:t>
            </w:r>
            <w:r>
              <w:rPr>
                <w:i/>
                <w:sz w:val="18"/>
              </w:rPr>
              <w:t>средину</w:t>
            </w:r>
          </w:p>
          <w:p w:rsidR="00381CE0" w:rsidRDefault="00346D2A">
            <w:pPr>
              <w:pStyle w:val="TableParagraph"/>
              <w:numPr>
                <w:ilvl w:val="0"/>
                <w:numId w:val="156"/>
              </w:numPr>
              <w:tabs>
                <w:tab w:val="left" w:pos="281"/>
              </w:tabs>
              <w:spacing w:before="1" w:line="200" w:lineRule="atLeast"/>
              <w:ind w:right="122"/>
              <w:rPr>
                <w:i/>
                <w:sz w:val="18"/>
              </w:rPr>
            </w:pPr>
            <w:r>
              <w:rPr>
                <w:i/>
                <w:sz w:val="18"/>
              </w:rPr>
              <w:t>образложи</w:t>
            </w:r>
            <w:r>
              <w:rPr>
                <w:i/>
                <w:spacing w:val="-6"/>
                <w:sz w:val="18"/>
              </w:rPr>
              <w:t xml:space="preserve"> </w:t>
            </w:r>
            <w:r>
              <w:rPr>
                <w:i/>
                <w:sz w:val="18"/>
              </w:rPr>
              <w:t>утицај</w:t>
            </w:r>
            <w:r>
              <w:rPr>
                <w:i/>
                <w:spacing w:val="-6"/>
                <w:sz w:val="18"/>
              </w:rPr>
              <w:t xml:space="preserve"> </w:t>
            </w:r>
            <w:r>
              <w:rPr>
                <w:i/>
                <w:sz w:val="18"/>
              </w:rPr>
              <w:t>климатских</w:t>
            </w:r>
            <w:r>
              <w:rPr>
                <w:i/>
                <w:spacing w:val="-6"/>
                <w:sz w:val="18"/>
              </w:rPr>
              <w:t xml:space="preserve"> </w:t>
            </w:r>
            <w:r>
              <w:rPr>
                <w:i/>
                <w:sz w:val="18"/>
              </w:rPr>
              <w:t>промена</w:t>
            </w:r>
            <w:r>
              <w:rPr>
                <w:i/>
                <w:spacing w:val="-6"/>
                <w:sz w:val="18"/>
              </w:rPr>
              <w:t xml:space="preserve"> </w:t>
            </w:r>
            <w:r>
              <w:rPr>
                <w:i/>
                <w:sz w:val="18"/>
              </w:rPr>
              <w:t>и</w:t>
            </w:r>
            <w:r>
              <w:rPr>
                <w:i/>
                <w:spacing w:val="-6"/>
                <w:sz w:val="18"/>
              </w:rPr>
              <w:t xml:space="preserve"> </w:t>
            </w:r>
            <w:r>
              <w:rPr>
                <w:i/>
                <w:sz w:val="18"/>
              </w:rPr>
              <w:t>обновљивих</w:t>
            </w:r>
            <w:r>
              <w:rPr>
                <w:i/>
                <w:spacing w:val="-5"/>
                <w:sz w:val="18"/>
              </w:rPr>
              <w:t xml:space="preserve"> </w:t>
            </w:r>
            <w:r>
              <w:rPr>
                <w:i/>
                <w:sz w:val="18"/>
              </w:rPr>
              <w:t>извора на одрживи развој</w:t>
            </w:r>
            <w:r>
              <w:rPr>
                <w:i/>
                <w:spacing w:val="-6"/>
                <w:sz w:val="18"/>
              </w:rPr>
              <w:t xml:space="preserve"> </w:t>
            </w:r>
            <w:r>
              <w:rPr>
                <w:i/>
                <w:sz w:val="18"/>
              </w:rPr>
              <w:t>хотелијерства</w:t>
            </w:r>
          </w:p>
        </w:tc>
        <w:tc>
          <w:tcPr>
            <w:tcW w:w="5308" w:type="dxa"/>
          </w:tcPr>
          <w:p w:rsidR="00381CE0" w:rsidRDefault="00346D2A">
            <w:pPr>
              <w:pStyle w:val="TableParagraph"/>
              <w:ind w:left="93" w:hanging="2"/>
              <w:rPr>
                <w:i/>
                <w:sz w:val="18"/>
              </w:rPr>
            </w:pPr>
            <w:r>
              <w:rPr>
                <w:i/>
                <w:w w:val="95"/>
                <w:sz w:val="18"/>
              </w:rPr>
              <w:t xml:space="preserve">хотелијерство, угоститељски објекти, категоризација, стандард, </w:t>
            </w:r>
            <w:r>
              <w:rPr>
                <w:i/>
                <w:sz w:val="18"/>
              </w:rPr>
              <w:t>хотелска услуга, одрживи развој.</w:t>
            </w:r>
          </w:p>
        </w:tc>
      </w:tr>
      <w:tr w:rsidR="00381CE0">
        <w:trPr>
          <w:trHeight w:val="3740"/>
        </w:trPr>
        <w:tc>
          <w:tcPr>
            <w:tcW w:w="2209"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6"/>
              </w:rPr>
            </w:pPr>
          </w:p>
          <w:p w:rsidR="00381CE0" w:rsidRDefault="00346D2A">
            <w:pPr>
              <w:pStyle w:val="TableParagraph"/>
              <w:ind w:left="252" w:right="241" w:hanging="5"/>
              <w:jc w:val="center"/>
              <w:rPr>
                <w:b/>
                <w:sz w:val="18"/>
              </w:rPr>
            </w:pPr>
            <w:r>
              <w:rPr>
                <w:b/>
                <w:sz w:val="18"/>
              </w:rPr>
              <w:t>Организационо технолошки аспекти објеката у хотелијерству</w:t>
            </w:r>
          </w:p>
        </w:tc>
        <w:tc>
          <w:tcPr>
            <w:tcW w:w="5124" w:type="dxa"/>
          </w:tcPr>
          <w:p w:rsidR="00381CE0" w:rsidRDefault="00346D2A">
            <w:pPr>
              <w:pStyle w:val="TableParagraph"/>
              <w:numPr>
                <w:ilvl w:val="0"/>
                <w:numId w:val="155"/>
              </w:numPr>
              <w:tabs>
                <w:tab w:val="left" w:pos="281"/>
              </w:tabs>
              <w:rPr>
                <w:i/>
                <w:sz w:val="18"/>
              </w:rPr>
            </w:pPr>
            <w:r>
              <w:rPr>
                <w:i/>
                <w:sz w:val="18"/>
              </w:rPr>
              <w:t>разликује хотелске услуге;</w:t>
            </w:r>
          </w:p>
          <w:p w:rsidR="00381CE0" w:rsidRDefault="00346D2A">
            <w:pPr>
              <w:pStyle w:val="TableParagraph"/>
              <w:numPr>
                <w:ilvl w:val="0"/>
                <w:numId w:val="155"/>
              </w:numPr>
              <w:tabs>
                <w:tab w:val="left" w:pos="281"/>
              </w:tabs>
              <w:rPr>
                <w:i/>
                <w:sz w:val="18"/>
              </w:rPr>
            </w:pPr>
            <w:r>
              <w:rPr>
                <w:i/>
                <w:sz w:val="18"/>
              </w:rPr>
              <w:t>образложи економске чиниоце пословања</w:t>
            </w:r>
            <w:r>
              <w:rPr>
                <w:i/>
                <w:spacing w:val="-6"/>
                <w:sz w:val="18"/>
              </w:rPr>
              <w:t xml:space="preserve"> </w:t>
            </w:r>
            <w:r>
              <w:rPr>
                <w:i/>
                <w:sz w:val="18"/>
              </w:rPr>
              <w:t>хотела;</w:t>
            </w:r>
          </w:p>
          <w:p w:rsidR="00381CE0" w:rsidRDefault="00346D2A">
            <w:pPr>
              <w:pStyle w:val="TableParagraph"/>
              <w:numPr>
                <w:ilvl w:val="0"/>
                <w:numId w:val="155"/>
              </w:numPr>
              <w:tabs>
                <w:tab w:val="left" w:pos="281"/>
              </w:tabs>
              <w:spacing w:before="1"/>
              <w:rPr>
                <w:i/>
                <w:sz w:val="18"/>
              </w:rPr>
            </w:pPr>
            <w:r>
              <w:rPr>
                <w:i/>
                <w:sz w:val="18"/>
              </w:rPr>
              <w:t>опише технику пословања у</w:t>
            </w:r>
            <w:r>
              <w:rPr>
                <w:i/>
                <w:spacing w:val="-2"/>
                <w:sz w:val="18"/>
              </w:rPr>
              <w:t xml:space="preserve"> </w:t>
            </w:r>
            <w:r>
              <w:rPr>
                <w:i/>
                <w:sz w:val="18"/>
              </w:rPr>
              <w:t>хотелу;</w:t>
            </w:r>
          </w:p>
          <w:p w:rsidR="00381CE0" w:rsidRDefault="00346D2A">
            <w:pPr>
              <w:pStyle w:val="TableParagraph"/>
              <w:numPr>
                <w:ilvl w:val="0"/>
                <w:numId w:val="155"/>
              </w:numPr>
              <w:tabs>
                <w:tab w:val="left" w:pos="281"/>
              </w:tabs>
              <w:spacing w:before="1"/>
              <w:rPr>
                <w:i/>
                <w:sz w:val="18"/>
              </w:rPr>
            </w:pPr>
            <w:r>
              <w:rPr>
                <w:i/>
                <w:sz w:val="18"/>
              </w:rPr>
              <w:t>разликује хотелске</w:t>
            </w:r>
            <w:r>
              <w:rPr>
                <w:i/>
                <w:spacing w:val="-2"/>
                <w:sz w:val="18"/>
              </w:rPr>
              <w:t xml:space="preserve"> </w:t>
            </w:r>
            <w:r>
              <w:rPr>
                <w:i/>
                <w:sz w:val="18"/>
              </w:rPr>
              <w:t>службе;</w:t>
            </w:r>
          </w:p>
          <w:p w:rsidR="00381CE0" w:rsidRDefault="00346D2A">
            <w:pPr>
              <w:pStyle w:val="TableParagraph"/>
              <w:numPr>
                <w:ilvl w:val="0"/>
                <w:numId w:val="155"/>
              </w:numPr>
              <w:tabs>
                <w:tab w:val="left" w:pos="281"/>
              </w:tabs>
              <w:spacing w:before="1"/>
              <w:ind w:right="486"/>
              <w:rPr>
                <w:i/>
                <w:sz w:val="18"/>
              </w:rPr>
            </w:pPr>
            <w:r>
              <w:rPr>
                <w:i/>
                <w:sz w:val="18"/>
              </w:rPr>
              <w:t>представи</w:t>
            </w:r>
            <w:r>
              <w:rPr>
                <w:i/>
                <w:spacing w:val="-9"/>
                <w:sz w:val="18"/>
              </w:rPr>
              <w:t xml:space="preserve"> </w:t>
            </w:r>
            <w:r>
              <w:rPr>
                <w:i/>
                <w:sz w:val="18"/>
              </w:rPr>
              <w:t>организацију</w:t>
            </w:r>
            <w:r>
              <w:rPr>
                <w:i/>
                <w:spacing w:val="-9"/>
                <w:sz w:val="18"/>
              </w:rPr>
              <w:t xml:space="preserve"> </w:t>
            </w:r>
            <w:r>
              <w:rPr>
                <w:i/>
                <w:sz w:val="18"/>
              </w:rPr>
              <w:t>и</w:t>
            </w:r>
            <w:r>
              <w:rPr>
                <w:i/>
                <w:spacing w:val="-9"/>
                <w:sz w:val="18"/>
              </w:rPr>
              <w:t xml:space="preserve"> </w:t>
            </w:r>
            <w:r>
              <w:rPr>
                <w:i/>
                <w:sz w:val="18"/>
              </w:rPr>
              <w:t>технику</w:t>
            </w:r>
            <w:r>
              <w:rPr>
                <w:i/>
                <w:spacing w:val="-9"/>
                <w:sz w:val="18"/>
              </w:rPr>
              <w:t xml:space="preserve"> </w:t>
            </w:r>
            <w:r>
              <w:rPr>
                <w:i/>
                <w:sz w:val="18"/>
              </w:rPr>
              <w:t>пословања</w:t>
            </w:r>
            <w:r>
              <w:rPr>
                <w:i/>
                <w:spacing w:val="-9"/>
                <w:sz w:val="18"/>
              </w:rPr>
              <w:t xml:space="preserve"> </w:t>
            </w:r>
            <w:r>
              <w:rPr>
                <w:i/>
                <w:sz w:val="18"/>
              </w:rPr>
              <w:t>хотелских служби;</w:t>
            </w:r>
          </w:p>
          <w:p w:rsidR="00381CE0" w:rsidRDefault="00346D2A">
            <w:pPr>
              <w:pStyle w:val="TableParagraph"/>
              <w:numPr>
                <w:ilvl w:val="0"/>
                <w:numId w:val="155"/>
              </w:numPr>
              <w:tabs>
                <w:tab w:val="left" w:pos="281"/>
              </w:tabs>
              <w:spacing w:before="1"/>
              <w:ind w:right="952"/>
              <w:rPr>
                <w:i/>
                <w:sz w:val="18"/>
              </w:rPr>
            </w:pPr>
            <w:r>
              <w:rPr>
                <w:i/>
                <w:sz w:val="18"/>
              </w:rPr>
              <w:t>процени</w:t>
            </w:r>
            <w:r>
              <w:rPr>
                <w:i/>
                <w:spacing w:val="-15"/>
                <w:sz w:val="18"/>
              </w:rPr>
              <w:t xml:space="preserve"> </w:t>
            </w:r>
            <w:r>
              <w:rPr>
                <w:i/>
                <w:sz w:val="18"/>
              </w:rPr>
              <w:t>потребе</w:t>
            </w:r>
            <w:r>
              <w:rPr>
                <w:i/>
                <w:spacing w:val="-15"/>
                <w:sz w:val="18"/>
              </w:rPr>
              <w:t xml:space="preserve"> </w:t>
            </w:r>
            <w:r>
              <w:rPr>
                <w:i/>
                <w:sz w:val="18"/>
              </w:rPr>
              <w:t>хотела</w:t>
            </w:r>
            <w:r>
              <w:rPr>
                <w:i/>
                <w:spacing w:val="-14"/>
                <w:sz w:val="18"/>
              </w:rPr>
              <w:t xml:space="preserve"> </w:t>
            </w:r>
            <w:r>
              <w:rPr>
                <w:i/>
                <w:sz w:val="18"/>
              </w:rPr>
              <w:t>из</w:t>
            </w:r>
            <w:r>
              <w:rPr>
                <w:i/>
                <w:spacing w:val="-15"/>
                <w:sz w:val="18"/>
              </w:rPr>
              <w:t xml:space="preserve"> </w:t>
            </w:r>
            <w:r>
              <w:rPr>
                <w:i/>
                <w:sz w:val="18"/>
              </w:rPr>
              <w:t>конкретног</w:t>
            </w:r>
            <w:r>
              <w:rPr>
                <w:i/>
                <w:spacing w:val="-15"/>
                <w:sz w:val="18"/>
              </w:rPr>
              <w:t xml:space="preserve"> </w:t>
            </w:r>
            <w:r>
              <w:rPr>
                <w:i/>
                <w:sz w:val="18"/>
              </w:rPr>
              <w:t>примера</w:t>
            </w:r>
            <w:r>
              <w:rPr>
                <w:i/>
                <w:spacing w:val="-15"/>
                <w:sz w:val="18"/>
              </w:rPr>
              <w:t xml:space="preserve"> </w:t>
            </w:r>
            <w:r>
              <w:rPr>
                <w:i/>
                <w:sz w:val="18"/>
              </w:rPr>
              <w:t>за одређеним</w:t>
            </w:r>
            <w:r>
              <w:rPr>
                <w:i/>
                <w:spacing w:val="-1"/>
                <w:sz w:val="18"/>
              </w:rPr>
              <w:t xml:space="preserve"> </w:t>
            </w:r>
            <w:r>
              <w:rPr>
                <w:i/>
                <w:sz w:val="18"/>
              </w:rPr>
              <w:t>службама;</w:t>
            </w:r>
          </w:p>
          <w:p w:rsidR="00381CE0" w:rsidRDefault="00346D2A">
            <w:pPr>
              <w:pStyle w:val="TableParagraph"/>
              <w:numPr>
                <w:ilvl w:val="0"/>
                <w:numId w:val="155"/>
              </w:numPr>
              <w:tabs>
                <w:tab w:val="left" w:pos="281"/>
              </w:tabs>
              <w:spacing w:before="2"/>
              <w:rPr>
                <w:i/>
                <w:sz w:val="18"/>
              </w:rPr>
            </w:pPr>
            <w:r>
              <w:rPr>
                <w:i/>
                <w:sz w:val="18"/>
              </w:rPr>
              <w:t>класификује задатке различитих</w:t>
            </w:r>
            <w:r>
              <w:rPr>
                <w:i/>
                <w:spacing w:val="-6"/>
                <w:sz w:val="18"/>
              </w:rPr>
              <w:t xml:space="preserve"> </w:t>
            </w:r>
            <w:r>
              <w:rPr>
                <w:i/>
                <w:sz w:val="18"/>
              </w:rPr>
              <w:t>служби</w:t>
            </w:r>
          </w:p>
          <w:p w:rsidR="00381CE0" w:rsidRDefault="00346D2A">
            <w:pPr>
              <w:pStyle w:val="TableParagraph"/>
              <w:numPr>
                <w:ilvl w:val="0"/>
                <w:numId w:val="155"/>
              </w:numPr>
              <w:tabs>
                <w:tab w:val="left" w:pos="281"/>
              </w:tabs>
              <w:spacing w:before="1"/>
              <w:rPr>
                <w:i/>
                <w:sz w:val="18"/>
              </w:rPr>
            </w:pPr>
            <w:r>
              <w:rPr>
                <w:i/>
                <w:sz w:val="18"/>
              </w:rPr>
              <w:t>анализира</w:t>
            </w:r>
            <w:r>
              <w:rPr>
                <w:i/>
                <w:spacing w:val="-7"/>
                <w:sz w:val="18"/>
              </w:rPr>
              <w:t xml:space="preserve"> </w:t>
            </w:r>
            <w:r>
              <w:rPr>
                <w:i/>
                <w:sz w:val="18"/>
              </w:rPr>
              <w:t>послове</w:t>
            </w:r>
            <w:r>
              <w:rPr>
                <w:i/>
                <w:spacing w:val="-7"/>
                <w:sz w:val="18"/>
              </w:rPr>
              <w:t xml:space="preserve"> </w:t>
            </w:r>
            <w:r>
              <w:rPr>
                <w:i/>
                <w:sz w:val="18"/>
              </w:rPr>
              <w:t>и</w:t>
            </w:r>
            <w:r>
              <w:rPr>
                <w:i/>
                <w:spacing w:val="-7"/>
                <w:sz w:val="18"/>
              </w:rPr>
              <w:t xml:space="preserve"> </w:t>
            </w:r>
            <w:r>
              <w:rPr>
                <w:i/>
                <w:sz w:val="18"/>
              </w:rPr>
              <w:t>радна</w:t>
            </w:r>
            <w:r>
              <w:rPr>
                <w:i/>
                <w:spacing w:val="-7"/>
                <w:sz w:val="18"/>
              </w:rPr>
              <w:t xml:space="preserve"> </w:t>
            </w:r>
            <w:r>
              <w:rPr>
                <w:i/>
                <w:sz w:val="18"/>
              </w:rPr>
              <w:t>места</w:t>
            </w:r>
            <w:r>
              <w:rPr>
                <w:i/>
                <w:spacing w:val="-7"/>
                <w:sz w:val="18"/>
              </w:rPr>
              <w:t xml:space="preserve"> </w:t>
            </w:r>
            <w:r>
              <w:rPr>
                <w:i/>
                <w:sz w:val="18"/>
              </w:rPr>
              <w:t>сваке</w:t>
            </w:r>
            <w:r>
              <w:rPr>
                <w:i/>
                <w:spacing w:val="-7"/>
                <w:sz w:val="18"/>
              </w:rPr>
              <w:t xml:space="preserve"> </w:t>
            </w:r>
            <w:r>
              <w:rPr>
                <w:i/>
                <w:sz w:val="18"/>
              </w:rPr>
              <w:t>хотелске</w:t>
            </w:r>
            <w:r>
              <w:rPr>
                <w:i/>
                <w:spacing w:val="-6"/>
                <w:sz w:val="18"/>
              </w:rPr>
              <w:t xml:space="preserve"> </w:t>
            </w:r>
            <w:r>
              <w:rPr>
                <w:i/>
                <w:sz w:val="18"/>
              </w:rPr>
              <w:t>службе;</w:t>
            </w:r>
          </w:p>
          <w:p w:rsidR="00381CE0" w:rsidRDefault="00346D2A">
            <w:pPr>
              <w:pStyle w:val="TableParagraph"/>
              <w:numPr>
                <w:ilvl w:val="0"/>
                <w:numId w:val="155"/>
              </w:numPr>
              <w:tabs>
                <w:tab w:val="left" w:pos="281"/>
              </w:tabs>
              <w:spacing w:before="1"/>
              <w:rPr>
                <w:i/>
                <w:sz w:val="18"/>
              </w:rPr>
            </w:pPr>
            <w:r>
              <w:rPr>
                <w:i/>
                <w:sz w:val="18"/>
              </w:rPr>
              <w:t>опише зависност и повезаност хотелских</w:t>
            </w:r>
            <w:r>
              <w:rPr>
                <w:i/>
                <w:spacing w:val="-18"/>
                <w:sz w:val="18"/>
              </w:rPr>
              <w:t xml:space="preserve"> </w:t>
            </w:r>
            <w:r>
              <w:rPr>
                <w:i/>
                <w:sz w:val="18"/>
              </w:rPr>
              <w:t>служби.</w:t>
            </w:r>
          </w:p>
          <w:p w:rsidR="00381CE0" w:rsidRDefault="00346D2A">
            <w:pPr>
              <w:pStyle w:val="TableParagraph"/>
              <w:numPr>
                <w:ilvl w:val="0"/>
                <w:numId w:val="155"/>
              </w:numPr>
              <w:tabs>
                <w:tab w:val="left" w:pos="281"/>
              </w:tabs>
              <w:spacing w:before="1"/>
              <w:rPr>
                <w:i/>
                <w:sz w:val="18"/>
              </w:rPr>
            </w:pPr>
            <w:r>
              <w:rPr>
                <w:i/>
                <w:sz w:val="18"/>
              </w:rPr>
              <w:t>комуницира са осталим хотелским</w:t>
            </w:r>
            <w:r>
              <w:rPr>
                <w:i/>
                <w:spacing w:val="-13"/>
                <w:sz w:val="18"/>
              </w:rPr>
              <w:t xml:space="preserve"> </w:t>
            </w:r>
            <w:r>
              <w:rPr>
                <w:i/>
                <w:sz w:val="18"/>
              </w:rPr>
              <w:t>службама;</w:t>
            </w:r>
          </w:p>
          <w:p w:rsidR="00381CE0" w:rsidRDefault="00346D2A">
            <w:pPr>
              <w:pStyle w:val="TableParagraph"/>
              <w:numPr>
                <w:ilvl w:val="0"/>
                <w:numId w:val="155"/>
              </w:numPr>
              <w:tabs>
                <w:tab w:val="left" w:pos="281"/>
              </w:tabs>
              <w:spacing w:before="1"/>
              <w:rPr>
                <w:i/>
                <w:sz w:val="18"/>
              </w:rPr>
            </w:pPr>
            <w:r>
              <w:rPr>
                <w:i/>
                <w:sz w:val="18"/>
              </w:rPr>
              <w:t>координира рад хотелских</w:t>
            </w:r>
            <w:r>
              <w:rPr>
                <w:i/>
                <w:spacing w:val="-3"/>
                <w:sz w:val="18"/>
              </w:rPr>
              <w:t xml:space="preserve"> </w:t>
            </w:r>
            <w:r>
              <w:rPr>
                <w:i/>
                <w:sz w:val="18"/>
              </w:rPr>
              <w:t>служби;</w:t>
            </w:r>
          </w:p>
        </w:tc>
        <w:tc>
          <w:tcPr>
            <w:tcW w:w="5308" w:type="dxa"/>
          </w:tcPr>
          <w:p w:rsidR="00381CE0" w:rsidRDefault="00346D2A">
            <w:pPr>
              <w:pStyle w:val="TableParagraph"/>
              <w:numPr>
                <w:ilvl w:val="0"/>
                <w:numId w:val="154"/>
              </w:numPr>
              <w:tabs>
                <w:tab w:val="left" w:pos="280"/>
              </w:tabs>
              <w:ind w:hanging="186"/>
              <w:rPr>
                <w:i/>
                <w:sz w:val="18"/>
              </w:rPr>
            </w:pPr>
            <w:r>
              <w:rPr>
                <w:i/>
                <w:sz w:val="18"/>
              </w:rPr>
              <w:t>Хотелске услуге;</w:t>
            </w:r>
          </w:p>
          <w:p w:rsidR="00381CE0" w:rsidRDefault="00346D2A">
            <w:pPr>
              <w:pStyle w:val="TableParagraph"/>
              <w:numPr>
                <w:ilvl w:val="0"/>
                <w:numId w:val="154"/>
              </w:numPr>
              <w:tabs>
                <w:tab w:val="left" w:pos="280"/>
              </w:tabs>
              <w:ind w:hanging="186"/>
              <w:rPr>
                <w:i/>
                <w:sz w:val="18"/>
              </w:rPr>
            </w:pPr>
            <w:r>
              <w:rPr>
                <w:i/>
                <w:sz w:val="18"/>
              </w:rPr>
              <w:t>Економски чиниоци пословања хотела;</w:t>
            </w:r>
          </w:p>
          <w:p w:rsidR="00381CE0" w:rsidRDefault="00346D2A">
            <w:pPr>
              <w:pStyle w:val="TableParagraph"/>
              <w:numPr>
                <w:ilvl w:val="0"/>
                <w:numId w:val="154"/>
              </w:numPr>
              <w:tabs>
                <w:tab w:val="left" w:pos="280"/>
              </w:tabs>
              <w:spacing w:before="1"/>
              <w:ind w:hanging="186"/>
              <w:rPr>
                <w:i/>
                <w:sz w:val="18"/>
              </w:rPr>
            </w:pPr>
            <w:r>
              <w:rPr>
                <w:i/>
                <w:sz w:val="18"/>
              </w:rPr>
              <w:t>Организација и техника пословања хотелских</w:t>
            </w:r>
            <w:r>
              <w:rPr>
                <w:i/>
                <w:spacing w:val="-15"/>
                <w:sz w:val="18"/>
              </w:rPr>
              <w:t xml:space="preserve"> </w:t>
            </w:r>
            <w:r>
              <w:rPr>
                <w:i/>
                <w:sz w:val="18"/>
              </w:rPr>
              <w:t>служби;</w:t>
            </w:r>
          </w:p>
          <w:p w:rsidR="00381CE0" w:rsidRDefault="00346D2A">
            <w:pPr>
              <w:pStyle w:val="TableParagraph"/>
              <w:numPr>
                <w:ilvl w:val="0"/>
                <w:numId w:val="154"/>
              </w:numPr>
              <w:tabs>
                <w:tab w:val="left" w:pos="280"/>
              </w:tabs>
              <w:spacing w:before="1"/>
              <w:ind w:hanging="186"/>
              <w:rPr>
                <w:i/>
                <w:sz w:val="18"/>
              </w:rPr>
            </w:pPr>
            <w:r>
              <w:rPr>
                <w:i/>
                <w:sz w:val="18"/>
              </w:rPr>
              <w:t>Појам и врсте хотелских</w:t>
            </w:r>
            <w:r>
              <w:rPr>
                <w:i/>
                <w:spacing w:val="-5"/>
                <w:sz w:val="18"/>
              </w:rPr>
              <w:t xml:space="preserve"> </w:t>
            </w:r>
            <w:r>
              <w:rPr>
                <w:i/>
                <w:sz w:val="18"/>
              </w:rPr>
              <w:t>служби,</w:t>
            </w:r>
          </w:p>
          <w:p w:rsidR="00381CE0" w:rsidRDefault="00346D2A">
            <w:pPr>
              <w:pStyle w:val="TableParagraph"/>
              <w:numPr>
                <w:ilvl w:val="1"/>
                <w:numId w:val="154"/>
              </w:numPr>
              <w:tabs>
                <w:tab w:val="left" w:pos="544"/>
              </w:tabs>
              <w:spacing w:before="1"/>
              <w:ind w:hanging="136"/>
              <w:rPr>
                <w:i/>
                <w:sz w:val="18"/>
              </w:rPr>
            </w:pPr>
            <w:r>
              <w:rPr>
                <w:i/>
                <w:sz w:val="18"/>
              </w:rPr>
              <w:t>Рецепцијска</w:t>
            </w:r>
            <w:r>
              <w:rPr>
                <w:i/>
                <w:spacing w:val="-1"/>
                <w:sz w:val="18"/>
              </w:rPr>
              <w:t xml:space="preserve"> </w:t>
            </w:r>
            <w:r>
              <w:rPr>
                <w:i/>
                <w:sz w:val="18"/>
              </w:rPr>
              <w:t>служба;</w:t>
            </w:r>
          </w:p>
          <w:p w:rsidR="00381CE0" w:rsidRDefault="00346D2A">
            <w:pPr>
              <w:pStyle w:val="TableParagraph"/>
              <w:numPr>
                <w:ilvl w:val="1"/>
                <w:numId w:val="154"/>
              </w:numPr>
              <w:tabs>
                <w:tab w:val="left" w:pos="544"/>
              </w:tabs>
              <w:spacing w:before="1"/>
              <w:ind w:hanging="136"/>
              <w:rPr>
                <w:i/>
                <w:sz w:val="18"/>
              </w:rPr>
            </w:pPr>
            <w:r>
              <w:rPr>
                <w:i/>
                <w:sz w:val="18"/>
              </w:rPr>
              <w:t>Служба на</w:t>
            </w:r>
            <w:r>
              <w:rPr>
                <w:i/>
                <w:spacing w:val="-3"/>
                <w:sz w:val="18"/>
              </w:rPr>
              <w:t xml:space="preserve"> </w:t>
            </w:r>
            <w:r>
              <w:rPr>
                <w:i/>
                <w:sz w:val="18"/>
              </w:rPr>
              <w:t>спратовима;</w:t>
            </w:r>
          </w:p>
          <w:p w:rsidR="00381CE0" w:rsidRDefault="00346D2A">
            <w:pPr>
              <w:pStyle w:val="TableParagraph"/>
              <w:numPr>
                <w:ilvl w:val="0"/>
                <w:numId w:val="153"/>
              </w:numPr>
              <w:tabs>
                <w:tab w:val="left" w:pos="515"/>
              </w:tabs>
              <w:rPr>
                <w:i/>
                <w:sz w:val="18"/>
              </w:rPr>
            </w:pPr>
            <w:r>
              <w:rPr>
                <w:i/>
                <w:sz w:val="18"/>
              </w:rPr>
              <w:t>Служба</w:t>
            </w:r>
            <w:r>
              <w:rPr>
                <w:i/>
                <w:spacing w:val="-1"/>
                <w:sz w:val="18"/>
              </w:rPr>
              <w:t xml:space="preserve"> </w:t>
            </w:r>
            <w:r>
              <w:rPr>
                <w:i/>
                <w:sz w:val="18"/>
              </w:rPr>
              <w:t>исхране;</w:t>
            </w:r>
          </w:p>
          <w:p w:rsidR="00381CE0" w:rsidRDefault="00346D2A">
            <w:pPr>
              <w:pStyle w:val="TableParagraph"/>
              <w:numPr>
                <w:ilvl w:val="0"/>
                <w:numId w:val="153"/>
              </w:numPr>
              <w:tabs>
                <w:tab w:val="left" w:pos="515"/>
              </w:tabs>
              <w:spacing w:before="1"/>
              <w:rPr>
                <w:i/>
                <w:sz w:val="18"/>
              </w:rPr>
            </w:pPr>
            <w:r>
              <w:rPr>
                <w:i/>
                <w:sz w:val="18"/>
              </w:rPr>
              <w:t>Техничка</w:t>
            </w:r>
            <w:r>
              <w:rPr>
                <w:i/>
                <w:spacing w:val="-1"/>
                <w:sz w:val="18"/>
              </w:rPr>
              <w:t xml:space="preserve"> </w:t>
            </w:r>
            <w:r>
              <w:rPr>
                <w:i/>
                <w:sz w:val="18"/>
              </w:rPr>
              <w:t>служба;</w:t>
            </w:r>
          </w:p>
          <w:p w:rsidR="00381CE0" w:rsidRDefault="00346D2A">
            <w:pPr>
              <w:pStyle w:val="TableParagraph"/>
              <w:numPr>
                <w:ilvl w:val="0"/>
                <w:numId w:val="153"/>
              </w:numPr>
              <w:tabs>
                <w:tab w:val="left" w:pos="515"/>
              </w:tabs>
              <w:spacing w:before="1"/>
              <w:rPr>
                <w:i/>
                <w:sz w:val="18"/>
              </w:rPr>
            </w:pPr>
            <w:r>
              <w:rPr>
                <w:i/>
                <w:sz w:val="18"/>
              </w:rPr>
              <w:t>Служба</w:t>
            </w:r>
            <w:r>
              <w:rPr>
                <w:i/>
                <w:spacing w:val="-1"/>
                <w:sz w:val="18"/>
              </w:rPr>
              <w:t xml:space="preserve"> </w:t>
            </w:r>
            <w:r>
              <w:rPr>
                <w:i/>
                <w:sz w:val="18"/>
              </w:rPr>
              <w:t>продаје.</w:t>
            </w:r>
          </w:p>
          <w:p w:rsidR="00381CE0" w:rsidRDefault="00346D2A">
            <w:pPr>
              <w:pStyle w:val="TableParagraph"/>
              <w:numPr>
                <w:ilvl w:val="0"/>
                <w:numId w:val="152"/>
              </w:numPr>
              <w:tabs>
                <w:tab w:val="left" w:pos="280"/>
              </w:tabs>
              <w:spacing w:before="1"/>
              <w:ind w:hanging="186"/>
              <w:rPr>
                <w:i/>
                <w:sz w:val="18"/>
              </w:rPr>
            </w:pPr>
            <w:r>
              <w:rPr>
                <w:i/>
                <w:sz w:val="18"/>
              </w:rPr>
              <w:t>Задаци, послови и радна места хотелских</w:t>
            </w:r>
            <w:r>
              <w:rPr>
                <w:i/>
                <w:spacing w:val="-13"/>
                <w:sz w:val="18"/>
              </w:rPr>
              <w:t xml:space="preserve"> </w:t>
            </w:r>
            <w:r>
              <w:rPr>
                <w:i/>
                <w:sz w:val="18"/>
              </w:rPr>
              <w:t>служби,</w:t>
            </w:r>
          </w:p>
          <w:p w:rsidR="00381CE0" w:rsidRDefault="00346D2A">
            <w:pPr>
              <w:pStyle w:val="TableParagraph"/>
              <w:numPr>
                <w:ilvl w:val="0"/>
                <w:numId w:val="152"/>
              </w:numPr>
              <w:tabs>
                <w:tab w:val="left" w:pos="280"/>
              </w:tabs>
              <w:spacing w:before="1"/>
              <w:ind w:right="606" w:hanging="186"/>
              <w:rPr>
                <w:i/>
                <w:sz w:val="18"/>
              </w:rPr>
            </w:pPr>
            <w:r>
              <w:rPr>
                <w:i/>
                <w:sz w:val="18"/>
              </w:rPr>
              <w:t>Повезаност и начини комуницирања хотелских служби у хотелу,</w:t>
            </w:r>
          </w:p>
          <w:p w:rsidR="00381CE0" w:rsidRDefault="00346D2A">
            <w:pPr>
              <w:pStyle w:val="TableParagraph"/>
              <w:numPr>
                <w:ilvl w:val="0"/>
                <w:numId w:val="152"/>
              </w:numPr>
              <w:tabs>
                <w:tab w:val="left" w:pos="280"/>
              </w:tabs>
              <w:spacing w:before="2"/>
              <w:ind w:right="861" w:hanging="186"/>
              <w:rPr>
                <w:i/>
                <w:sz w:val="18"/>
              </w:rPr>
            </w:pPr>
            <w:r>
              <w:rPr>
                <w:i/>
                <w:sz w:val="18"/>
              </w:rPr>
              <w:t>Начин комуницирања рецепцијске службе са</w:t>
            </w:r>
            <w:r>
              <w:rPr>
                <w:i/>
                <w:spacing w:val="-25"/>
                <w:sz w:val="18"/>
              </w:rPr>
              <w:t xml:space="preserve"> </w:t>
            </w:r>
            <w:r>
              <w:rPr>
                <w:i/>
                <w:sz w:val="18"/>
              </w:rPr>
              <w:t>осталим хотелским</w:t>
            </w:r>
            <w:r>
              <w:rPr>
                <w:i/>
                <w:spacing w:val="-2"/>
                <w:sz w:val="18"/>
              </w:rPr>
              <w:t xml:space="preserve"> </w:t>
            </w:r>
            <w:r>
              <w:rPr>
                <w:i/>
                <w:sz w:val="18"/>
              </w:rPr>
              <w:t>службама.</w:t>
            </w:r>
          </w:p>
          <w:p w:rsidR="00381CE0" w:rsidRDefault="00381CE0">
            <w:pPr>
              <w:pStyle w:val="TableParagraph"/>
              <w:spacing w:before="2"/>
              <w:rPr>
                <w:sz w:val="18"/>
              </w:rPr>
            </w:pPr>
          </w:p>
          <w:p w:rsidR="00381CE0" w:rsidRDefault="00346D2A">
            <w:pPr>
              <w:pStyle w:val="TableParagraph"/>
              <w:spacing w:before="1"/>
              <w:ind w:left="91"/>
              <w:rPr>
                <w:b/>
                <w:sz w:val="18"/>
              </w:rPr>
            </w:pPr>
            <w:r>
              <w:rPr>
                <w:b/>
                <w:sz w:val="18"/>
              </w:rPr>
              <w:t>Кључни појмови:</w:t>
            </w:r>
          </w:p>
          <w:p w:rsidR="00381CE0" w:rsidRDefault="00346D2A">
            <w:pPr>
              <w:pStyle w:val="TableParagraph"/>
              <w:spacing w:before="1" w:line="200" w:lineRule="atLeast"/>
              <w:ind w:left="93" w:right="373" w:hanging="2"/>
              <w:rPr>
                <w:i/>
                <w:sz w:val="18"/>
              </w:rPr>
            </w:pPr>
            <w:r>
              <w:rPr>
                <w:i/>
                <w:sz w:val="18"/>
              </w:rPr>
              <w:t>Економски чиниоци пословања, хотелске услуге, хотелске службе, техника пословања.</w:t>
            </w:r>
          </w:p>
        </w:tc>
      </w:tr>
    </w:tbl>
    <w:p w:rsidR="00381CE0" w:rsidRDefault="00381CE0">
      <w:pPr>
        <w:spacing w:line="20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0"/>
        <w:rPr>
          <w:b/>
          <w:i/>
          <w:sz w:val="18"/>
        </w:rPr>
      </w:pPr>
      <w:r>
        <w:rPr>
          <w:b/>
          <w:i/>
          <w:w w:val="105"/>
          <w:sz w:val="18"/>
        </w:rPr>
        <w:t>ЧЕТВРТИ разред</w:t>
      </w:r>
    </w:p>
    <w:p w:rsidR="00381CE0" w:rsidRDefault="00381CE0">
      <w:pPr>
        <w:pStyle w:val="BodyText"/>
        <w:spacing w:before="1"/>
        <w:rPr>
          <w:b/>
          <w:i/>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007"/>
        <w:gridCol w:w="5426"/>
      </w:tblGrid>
      <w:tr w:rsidR="00381CE0">
        <w:trPr>
          <w:trHeight w:val="413"/>
        </w:trPr>
        <w:tc>
          <w:tcPr>
            <w:tcW w:w="2209" w:type="dxa"/>
            <w:shd w:val="clear" w:color="auto" w:fill="D9D9D9"/>
          </w:tcPr>
          <w:p w:rsidR="00381CE0" w:rsidRDefault="00346D2A">
            <w:pPr>
              <w:pStyle w:val="TableParagraph"/>
              <w:spacing w:before="103"/>
              <w:ind w:left="72" w:right="67"/>
              <w:jc w:val="center"/>
              <w:rPr>
                <w:b/>
                <w:i/>
                <w:sz w:val="18"/>
              </w:rPr>
            </w:pPr>
            <w:r>
              <w:rPr>
                <w:b/>
                <w:i/>
                <w:w w:val="105"/>
                <w:sz w:val="18"/>
              </w:rPr>
              <w:t>НАЗИВ МОДУЛА</w:t>
            </w:r>
          </w:p>
        </w:tc>
        <w:tc>
          <w:tcPr>
            <w:tcW w:w="5007" w:type="dxa"/>
            <w:shd w:val="clear" w:color="auto" w:fill="D9D9D9"/>
          </w:tcPr>
          <w:p w:rsidR="00381CE0" w:rsidRDefault="00346D2A">
            <w:pPr>
              <w:pStyle w:val="TableParagraph"/>
              <w:spacing w:line="206" w:lineRule="exact"/>
              <w:ind w:left="545" w:right="540"/>
              <w:jc w:val="center"/>
              <w:rPr>
                <w:b/>
                <w:i/>
                <w:sz w:val="18"/>
              </w:rPr>
            </w:pPr>
            <w:r>
              <w:rPr>
                <w:b/>
                <w:i/>
                <w:w w:val="105"/>
                <w:sz w:val="18"/>
              </w:rPr>
              <w:t>ИСХОДИ</w:t>
            </w:r>
          </w:p>
          <w:p w:rsidR="00381CE0" w:rsidRDefault="00346D2A">
            <w:pPr>
              <w:pStyle w:val="TableParagraph"/>
              <w:spacing w:before="1" w:line="186" w:lineRule="exact"/>
              <w:ind w:left="545" w:right="540"/>
              <w:jc w:val="center"/>
              <w:rPr>
                <w:sz w:val="18"/>
              </w:rPr>
            </w:pPr>
            <w:r>
              <w:rPr>
                <w:sz w:val="18"/>
              </w:rPr>
              <w:t>По завршетку модула ученик ће бити у стању да:</w:t>
            </w:r>
          </w:p>
        </w:tc>
        <w:tc>
          <w:tcPr>
            <w:tcW w:w="5426" w:type="dxa"/>
            <w:shd w:val="clear" w:color="auto" w:fill="D9D9D9"/>
          </w:tcPr>
          <w:p w:rsidR="00381CE0" w:rsidRDefault="00346D2A">
            <w:pPr>
              <w:pStyle w:val="TableParagraph"/>
              <w:spacing w:before="1" w:line="208" w:lineRule="exact"/>
              <w:ind w:left="2199" w:right="430" w:hanging="1669"/>
              <w:rPr>
                <w:b/>
                <w:i/>
                <w:sz w:val="18"/>
              </w:rPr>
            </w:pPr>
            <w:r>
              <w:rPr>
                <w:b/>
                <w:i/>
                <w:w w:val="105"/>
                <w:sz w:val="18"/>
              </w:rPr>
              <w:t>ПРЕПОРУЧЕНИ САДРЖАЈ / КЉУЧНИ ПОЈМОВИ САДРЖАЈА</w:t>
            </w:r>
          </w:p>
        </w:tc>
      </w:tr>
      <w:tr w:rsidR="00381CE0">
        <w:trPr>
          <w:trHeight w:val="7684"/>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10"/>
              <w:rPr>
                <w:b/>
                <w:i/>
                <w:sz w:val="24"/>
              </w:rPr>
            </w:pPr>
          </w:p>
          <w:p w:rsidR="00381CE0" w:rsidRDefault="00346D2A">
            <w:pPr>
              <w:pStyle w:val="TableParagraph"/>
              <w:spacing w:before="1"/>
              <w:ind w:left="72" w:right="66"/>
              <w:jc w:val="center"/>
              <w:rPr>
                <w:b/>
                <w:i/>
                <w:sz w:val="18"/>
              </w:rPr>
            </w:pPr>
            <w:r>
              <w:rPr>
                <w:b/>
                <w:i/>
                <w:w w:val="105"/>
                <w:sz w:val="18"/>
              </w:rPr>
              <w:t>Рецепцијско пословање</w:t>
            </w:r>
          </w:p>
        </w:tc>
        <w:tc>
          <w:tcPr>
            <w:tcW w:w="5007" w:type="dxa"/>
          </w:tcPr>
          <w:p w:rsidR="00381CE0" w:rsidRDefault="00346D2A">
            <w:pPr>
              <w:pStyle w:val="TableParagraph"/>
              <w:numPr>
                <w:ilvl w:val="0"/>
                <w:numId w:val="151"/>
              </w:numPr>
              <w:tabs>
                <w:tab w:val="left" w:pos="281"/>
              </w:tabs>
              <w:spacing w:line="203" w:lineRule="exact"/>
              <w:rPr>
                <w:sz w:val="18"/>
              </w:rPr>
            </w:pPr>
            <w:r>
              <w:rPr>
                <w:sz w:val="18"/>
              </w:rPr>
              <w:t>Разликује врсте хотелских резервација</w:t>
            </w:r>
          </w:p>
          <w:p w:rsidR="00381CE0" w:rsidRDefault="00346D2A">
            <w:pPr>
              <w:pStyle w:val="TableParagraph"/>
              <w:numPr>
                <w:ilvl w:val="0"/>
                <w:numId w:val="151"/>
              </w:numPr>
              <w:tabs>
                <w:tab w:val="left" w:pos="281"/>
              </w:tabs>
              <w:spacing w:before="1"/>
              <w:rPr>
                <w:sz w:val="18"/>
              </w:rPr>
            </w:pPr>
            <w:r>
              <w:rPr>
                <w:sz w:val="18"/>
              </w:rPr>
              <w:t>врши резервацију хотелских услуга на различите</w:t>
            </w:r>
            <w:r>
              <w:rPr>
                <w:spacing w:val="-7"/>
                <w:sz w:val="18"/>
              </w:rPr>
              <w:t xml:space="preserve"> </w:t>
            </w:r>
            <w:r>
              <w:rPr>
                <w:sz w:val="18"/>
              </w:rPr>
              <w:t>начине;</w:t>
            </w:r>
          </w:p>
          <w:p w:rsidR="00381CE0" w:rsidRDefault="00346D2A">
            <w:pPr>
              <w:pStyle w:val="TableParagraph"/>
              <w:numPr>
                <w:ilvl w:val="0"/>
                <w:numId w:val="151"/>
              </w:numPr>
              <w:tabs>
                <w:tab w:val="left" w:pos="281"/>
              </w:tabs>
              <w:rPr>
                <w:sz w:val="18"/>
              </w:rPr>
            </w:pPr>
            <w:r>
              <w:rPr>
                <w:sz w:val="18"/>
              </w:rPr>
              <w:t>примењује ИКТ у резервисању хотелских</w:t>
            </w:r>
            <w:r>
              <w:rPr>
                <w:spacing w:val="-2"/>
                <w:sz w:val="18"/>
              </w:rPr>
              <w:t xml:space="preserve"> </w:t>
            </w:r>
            <w:r>
              <w:rPr>
                <w:sz w:val="18"/>
              </w:rPr>
              <w:t>услуга</w:t>
            </w:r>
          </w:p>
          <w:p w:rsidR="00381CE0" w:rsidRDefault="00346D2A">
            <w:pPr>
              <w:pStyle w:val="TableParagraph"/>
              <w:numPr>
                <w:ilvl w:val="0"/>
                <w:numId w:val="151"/>
              </w:numPr>
              <w:tabs>
                <w:tab w:val="left" w:pos="281"/>
              </w:tabs>
              <w:spacing w:before="1"/>
              <w:rPr>
                <w:sz w:val="18"/>
              </w:rPr>
            </w:pPr>
            <w:r>
              <w:rPr>
                <w:sz w:val="18"/>
              </w:rPr>
              <w:t>саставља уговор о затраженој и потврђеној</w:t>
            </w:r>
            <w:r>
              <w:rPr>
                <w:spacing w:val="-4"/>
                <w:sz w:val="18"/>
              </w:rPr>
              <w:t xml:space="preserve"> </w:t>
            </w:r>
            <w:r>
              <w:rPr>
                <w:sz w:val="18"/>
              </w:rPr>
              <w:t>резервацији,</w:t>
            </w:r>
          </w:p>
          <w:p w:rsidR="00381CE0" w:rsidRDefault="00346D2A">
            <w:pPr>
              <w:pStyle w:val="TableParagraph"/>
              <w:numPr>
                <w:ilvl w:val="0"/>
                <w:numId w:val="151"/>
              </w:numPr>
              <w:tabs>
                <w:tab w:val="left" w:pos="281"/>
              </w:tabs>
              <w:spacing w:before="1"/>
              <w:ind w:right="377"/>
              <w:rPr>
                <w:sz w:val="18"/>
              </w:rPr>
            </w:pPr>
            <w:r>
              <w:rPr>
                <w:sz w:val="18"/>
              </w:rPr>
              <w:t>припреми неопходне елементе за састављање Уговора о алотману</w:t>
            </w:r>
          </w:p>
          <w:p w:rsidR="00381CE0" w:rsidRDefault="00346D2A">
            <w:pPr>
              <w:pStyle w:val="TableParagraph"/>
              <w:numPr>
                <w:ilvl w:val="0"/>
                <w:numId w:val="151"/>
              </w:numPr>
              <w:tabs>
                <w:tab w:val="left" w:pos="281"/>
              </w:tabs>
              <w:spacing w:before="2"/>
              <w:ind w:right="377"/>
              <w:rPr>
                <w:sz w:val="18"/>
              </w:rPr>
            </w:pPr>
            <w:r>
              <w:rPr>
                <w:sz w:val="18"/>
              </w:rPr>
              <w:t>припреми неопходне елементе за састављање Уговора о фиксном</w:t>
            </w:r>
            <w:r>
              <w:rPr>
                <w:spacing w:val="-1"/>
                <w:sz w:val="18"/>
              </w:rPr>
              <w:t xml:space="preserve"> </w:t>
            </w:r>
            <w:r>
              <w:rPr>
                <w:sz w:val="18"/>
              </w:rPr>
              <w:t>закупу;</w:t>
            </w:r>
          </w:p>
          <w:p w:rsidR="00381CE0" w:rsidRDefault="00346D2A">
            <w:pPr>
              <w:pStyle w:val="TableParagraph"/>
              <w:numPr>
                <w:ilvl w:val="0"/>
                <w:numId w:val="151"/>
              </w:numPr>
              <w:tabs>
                <w:tab w:val="left" w:pos="281"/>
              </w:tabs>
              <w:spacing w:before="1"/>
              <w:rPr>
                <w:sz w:val="18"/>
              </w:rPr>
            </w:pPr>
            <w:r>
              <w:rPr>
                <w:sz w:val="18"/>
              </w:rPr>
              <w:t xml:space="preserve">примењује пословне обичаје </w:t>
            </w:r>
            <w:r>
              <w:rPr>
                <w:sz w:val="18"/>
              </w:rPr>
              <w:t>у обављању</w:t>
            </w:r>
            <w:r>
              <w:rPr>
                <w:spacing w:val="-1"/>
                <w:sz w:val="18"/>
              </w:rPr>
              <w:t xml:space="preserve"> </w:t>
            </w:r>
            <w:r>
              <w:rPr>
                <w:sz w:val="18"/>
              </w:rPr>
              <w:t>послова;</w:t>
            </w:r>
          </w:p>
          <w:p w:rsidR="00381CE0" w:rsidRDefault="00346D2A">
            <w:pPr>
              <w:pStyle w:val="TableParagraph"/>
              <w:numPr>
                <w:ilvl w:val="0"/>
                <w:numId w:val="151"/>
              </w:numPr>
              <w:tabs>
                <w:tab w:val="left" w:pos="281"/>
              </w:tabs>
              <w:spacing w:before="1"/>
              <w:rPr>
                <w:sz w:val="18"/>
              </w:rPr>
            </w:pPr>
            <w:r>
              <w:rPr>
                <w:sz w:val="18"/>
              </w:rPr>
              <w:t>разликује хотелске резервационе</w:t>
            </w:r>
            <w:r>
              <w:rPr>
                <w:spacing w:val="-1"/>
                <w:sz w:val="18"/>
              </w:rPr>
              <w:t xml:space="preserve"> </w:t>
            </w:r>
            <w:r>
              <w:rPr>
                <w:sz w:val="18"/>
              </w:rPr>
              <w:t>системе;</w:t>
            </w:r>
          </w:p>
          <w:p w:rsidR="00381CE0" w:rsidRDefault="00346D2A">
            <w:pPr>
              <w:pStyle w:val="TableParagraph"/>
              <w:numPr>
                <w:ilvl w:val="0"/>
                <w:numId w:val="151"/>
              </w:numPr>
              <w:tabs>
                <w:tab w:val="left" w:pos="281"/>
              </w:tabs>
              <w:spacing w:before="1"/>
              <w:rPr>
                <w:sz w:val="18"/>
              </w:rPr>
            </w:pPr>
            <w:r>
              <w:rPr>
                <w:sz w:val="18"/>
              </w:rPr>
              <w:t>поздрави</w:t>
            </w:r>
            <w:r>
              <w:rPr>
                <w:spacing w:val="-1"/>
                <w:sz w:val="18"/>
              </w:rPr>
              <w:t xml:space="preserve"> </w:t>
            </w:r>
            <w:r>
              <w:rPr>
                <w:sz w:val="18"/>
              </w:rPr>
              <w:t>госта;</w:t>
            </w:r>
          </w:p>
          <w:p w:rsidR="00381CE0" w:rsidRDefault="00346D2A">
            <w:pPr>
              <w:pStyle w:val="TableParagraph"/>
              <w:numPr>
                <w:ilvl w:val="0"/>
                <w:numId w:val="151"/>
              </w:numPr>
              <w:tabs>
                <w:tab w:val="left" w:pos="281"/>
              </w:tabs>
              <w:spacing w:before="1"/>
              <w:rPr>
                <w:sz w:val="18"/>
              </w:rPr>
            </w:pPr>
            <w:r>
              <w:rPr>
                <w:sz w:val="18"/>
              </w:rPr>
              <w:t>испрати госта до</w:t>
            </w:r>
            <w:r>
              <w:rPr>
                <w:spacing w:val="-1"/>
                <w:sz w:val="18"/>
              </w:rPr>
              <w:t xml:space="preserve"> </w:t>
            </w:r>
            <w:r>
              <w:rPr>
                <w:sz w:val="18"/>
              </w:rPr>
              <w:t>собе;</w:t>
            </w:r>
          </w:p>
          <w:p w:rsidR="00381CE0" w:rsidRDefault="00346D2A">
            <w:pPr>
              <w:pStyle w:val="TableParagraph"/>
              <w:numPr>
                <w:ilvl w:val="0"/>
                <w:numId w:val="151"/>
              </w:numPr>
              <w:tabs>
                <w:tab w:val="left" w:pos="281"/>
              </w:tabs>
              <w:spacing w:before="1"/>
              <w:rPr>
                <w:sz w:val="18"/>
              </w:rPr>
            </w:pPr>
            <w:r>
              <w:rPr>
                <w:sz w:val="18"/>
              </w:rPr>
              <w:t>покаже госту смештајну</w:t>
            </w:r>
            <w:r>
              <w:rPr>
                <w:spacing w:val="-1"/>
                <w:sz w:val="18"/>
              </w:rPr>
              <w:t xml:space="preserve"> </w:t>
            </w:r>
            <w:r>
              <w:rPr>
                <w:sz w:val="18"/>
              </w:rPr>
              <w:t>јединицу;</w:t>
            </w:r>
          </w:p>
          <w:p w:rsidR="00381CE0" w:rsidRDefault="00346D2A">
            <w:pPr>
              <w:pStyle w:val="TableParagraph"/>
              <w:numPr>
                <w:ilvl w:val="0"/>
                <w:numId w:val="151"/>
              </w:numPr>
              <w:tabs>
                <w:tab w:val="left" w:pos="281"/>
              </w:tabs>
              <w:rPr>
                <w:sz w:val="18"/>
              </w:rPr>
            </w:pPr>
            <w:r>
              <w:rPr>
                <w:sz w:val="18"/>
              </w:rPr>
              <w:t>евидентира хотелске госте у пословне књиге и</w:t>
            </w:r>
            <w:r>
              <w:rPr>
                <w:spacing w:val="-2"/>
                <w:sz w:val="18"/>
              </w:rPr>
              <w:t xml:space="preserve"> </w:t>
            </w:r>
            <w:r>
              <w:rPr>
                <w:sz w:val="18"/>
              </w:rPr>
              <w:t>обрасце;</w:t>
            </w:r>
          </w:p>
          <w:p w:rsidR="00381CE0" w:rsidRDefault="00346D2A">
            <w:pPr>
              <w:pStyle w:val="TableParagraph"/>
              <w:numPr>
                <w:ilvl w:val="0"/>
                <w:numId w:val="151"/>
              </w:numPr>
              <w:tabs>
                <w:tab w:val="left" w:pos="281"/>
              </w:tabs>
              <w:spacing w:before="1"/>
              <w:rPr>
                <w:sz w:val="18"/>
              </w:rPr>
            </w:pPr>
            <w:r>
              <w:rPr>
                <w:sz w:val="18"/>
              </w:rPr>
              <w:t>попуњава хотелску</w:t>
            </w:r>
            <w:r>
              <w:rPr>
                <w:spacing w:val="-1"/>
                <w:sz w:val="18"/>
              </w:rPr>
              <w:t xml:space="preserve"> </w:t>
            </w:r>
            <w:r>
              <w:rPr>
                <w:sz w:val="18"/>
              </w:rPr>
              <w:t>легитимацију</w:t>
            </w:r>
          </w:p>
          <w:p w:rsidR="00381CE0" w:rsidRDefault="00346D2A">
            <w:pPr>
              <w:pStyle w:val="TableParagraph"/>
              <w:numPr>
                <w:ilvl w:val="0"/>
                <w:numId w:val="151"/>
              </w:numPr>
              <w:tabs>
                <w:tab w:val="left" w:pos="281"/>
              </w:tabs>
              <w:spacing w:before="1"/>
              <w:rPr>
                <w:sz w:val="18"/>
              </w:rPr>
            </w:pPr>
            <w:r>
              <w:rPr>
                <w:sz w:val="18"/>
              </w:rPr>
              <w:t>провери рум</w:t>
            </w:r>
            <w:r>
              <w:rPr>
                <w:spacing w:val="-2"/>
                <w:sz w:val="18"/>
              </w:rPr>
              <w:t xml:space="preserve"> </w:t>
            </w:r>
            <w:r>
              <w:rPr>
                <w:sz w:val="18"/>
              </w:rPr>
              <w:t>статус;</w:t>
            </w:r>
          </w:p>
          <w:p w:rsidR="00381CE0" w:rsidRDefault="00346D2A">
            <w:pPr>
              <w:pStyle w:val="TableParagraph"/>
              <w:numPr>
                <w:ilvl w:val="0"/>
                <w:numId w:val="151"/>
              </w:numPr>
              <w:tabs>
                <w:tab w:val="left" w:pos="281"/>
              </w:tabs>
              <w:spacing w:before="1"/>
              <w:rPr>
                <w:sz w:val="18"/>
              </w:rPr>
            </w:pPr>
            <w:r>
              <w:rPr>
                <w:sz w:val="18"/>
              </w:rPr>
              <w:t>наплаћује хотелске</w:t>
            </w:r>
            <w:r>
              <w:rPr>
                <w:spacing w:val="-1"/>
                <w:sz w:val="18"/>
              </w:rPr>
              <w:t xml:space="preserve"> </w:t>
            </w:r>
            <w:r>
              <w:rPr>
                <w:sz w:val="18"/>
              </w:rPr>
              <w:t>услуге;</w:t>
            </w:r>
          </w:p>
          <w:p w:rsidR="00381CE0" w:rsidRDefault="00346D2A">
            <w:pPr>
              <w:pStyle w:val="TableParagraph"/>
              <w:numPr>
                <w:ilvl w:val="0"/>
                <w:numId w:val="151"/>
              </w:numPr>
              <w:tabs>
                <w:tab w:val="left" w:pos="281"/>
              </w:tabs>
              <w:spacing w:before="1"/>
              <w:rPr>
                <w:sz w:val="18"/>
              </w:rPr>
            </w:pPr>
            <w:r>
              <w:rPr>
                <w:sz w:val="18"/>
              </w:rPr>
              <w:t>опише мењачке</w:t>
            </w:r>
            <w:r>
              <w:rPr>
                <w:spacing w:val="-1"/>
                <w:sz w:val="18"/>
              </w:rPr>
              <w:t xml:space="preserve"> </w:t>
            </w:r>
            <w:r>
              <w:rPr>
                <w:sz w:val="18"/>
              </w:rPr>
              <w:t>послове;</w:t>
            </w:r>
          </w:p>
          <w:p w:rsidR="00381CE0" w:rsidRDefault="00346D2A">
            <w:pPr>
              <w:pStyle w:val="TableParagraph"/>
              <w:numPr>
                <w:ilvl w:val="0"/>
                <w:numId w:val="151"/>
              </w:numPr>
              <w:tabs>
                <w:tab w:val="left" w:pos="281"/>
              </w:tabs>
              <w:ind w:right="84"/>
              <w:rPr>
                <w:sz w:val="18"/>
              </w:rPr>
            </w:pPr>
            <w:r>
              <w:rPr>
                <w:sz w:val="18"/>
              </w:rPr>
              <w:t>опходи се према гостима у складу са правилима Пословног бонтона</w:t>
            </w:r>
          </w:p>
          <w:p w:rsidR="00381CE0" w:rsidRDefault="00346D2A">
            <w:pPr>
              <w:pStyle w:val="TableParagraph"/>
              <w:numPr>
                <w:ilvl w:val="0"/>
                <w:numId w:val="151"/>
              </w:numPr>
              <w:tabs>
                <w:tab w:val="left" w:pos="281"/>
              </w:tabs>
              <w:spacing w:before="2"/>
              <w:ind w:right="439"/>
              <w:rPr>
                <w:sz w:val="18"/>
              </w:rPr>
            </w:pPr>
            <w:r>
              <w:rPr>
                <w:sz w:val="18"/>
              </w:rPr>
              <w:t>придржава се протокола у раду са гостима/туристима у ВИП</w:t>
            </w:r>
            <w:r>
              <w:rPr>
                <w:spacing w:val="-1"/>
                <w:sz w:val="18"/>
              </w:rPr>
              <w:t xml:space="preserve"> </w:t>
            </w:r>
            <w:r>
              <w:rPr>
                <w:sz w:val="18"/>
              </w:rPr>
              <w:t>статусу</w:t>
            </w:r>
          </w:p>
          <w:p w:rsidR="00381CE0" w:rsidRDefault="00346D2A">
            <w:pPr>
              <w:pStyle w:val="TableParagraph"/>
              <w:numPr>
                <w:ilvl w:val="0"/>
                <w:numId w:val="151"/>
              </w:numPr>
              <w:tabs>
                <w:tab w:val="left" w:pos="326"/>
              </w:tabs>
              <w:spacing w:before="2"/>
              <w:ind w:right="283"/>
              <w:rPr>
                <w:sz w:val="18"/>
              </w:rPr>
            </w:pPr>
            <w:r>
              <w:rPr>
                <w:sz w:val="18"/>
              </w:rPr>
              <w:t>решава жалбе гостију и проблеме настале током боравка гостију у</w:t>
            </w:r>
            <w:r>
              <w:rPr>
                <w:spacing w:val="-1"/>
                <w:sz w:val="18"/>
              </w:rPr>
              <w:t xml:space="preserve"> </w:t>
            </w:r>
            <w:r>
              <w:rPr>
                <w:sz w:val="18"/>
              </w:rPr>
              <w:t>хотелу;</w:t>
            </w:r>
          </w:p>
          <w:p w:rsidR="00381CE0" w:rsidRDefault="00346D2A">
            <w:pPr>
              <w:pStyle w:val="TableParagraph"/>
              <w:numPr>
                <w:ilvl w:val="0"/>
                <w:numId w:val="151"/>
              </w:numPr>
              <w:tabs>
                <w:tab w:val="left" w:pos="281"/>
              </w:tabs>
              <w:spacing w:before="1"/>
              <w:rPr>
                <w:sz w:val="18"/>
              </w:rPr>
            </w:pPr>
            <w:r>
              <w:rPr>
                <w:sz w:val="18"/>
              </w:rPr>
              <w:t>прослеђује пошиљке за и</w:t>
            </w:r>
            <w:r>
              <w:rPr>
                <w:sz w:val="18"/>
              </w:rPr>
              <w:t xml:space="preserve"> у име госта;</w:t>
            </w:r>
          </w:p>
          <w:p w:rsidR="00381CE0" w:rsidRDefault="00346D2A">
            <w:pPr>
              <w:pStyle w:val="TableParagraph"/>
              <w:numPr>
                <w:ilvl w:val="0"/>
                <w:numId w:val="151"/>
              </w:numPr>
              <w:tabs>
                <w:tab w:val="left" w:pos="281"/>
              </w:tabs>
              <w:spacing w:before="1"/>
              <w:rPr>
                <w:sz w:val="18"/>
              </w:rPr>
            </w:pPr>
            <w:r>
              <w:rPr>
                <w:sz w:val="18"/>
              </w:rPr>
              <w:t>израђује калкулацију цене</w:t>
            </w:r>
            <w:r>
              <w:rPr>
                <w:spacing w:val="-1"/>
                <w:sz w:val="18"/>
              </w:rPr>
              <w:t xml:space="preserve"> </w:t>
            </w:r>
            <w:r>
              <w:rPr>
                <w:sz w:val="18"/>
              </w:rPr>
              <w:t>смештаја</w:t>
            </w:r>
          </w:p>
          <w:p w:rsidR="00381CE0" w:rsidRDefault="00346D2A">
            <w:pPr>
              <w:pStyle w:val="TableParagraph"/>
              <w:numPr>
                <w:ilvl w:val="0"/>
                <w:numId w:val="151"/>
              </w:numPr>
              <w:tabs>
                <w:tab w:val="left" w:pos="281"/>
              </w:tabs>
              <w:spacing w:before="1"/>
              <w:rPr>
                <w:sz w:val="18"/>
              </w:rPr>
            </w:pPr>
            <w:r>
              <w:rPr>
                <w:sz w:val="18"/>
              </w:rPr>
              <w:t>израђује калкулацију цене исхране и пића;</w:t>
            </w:r>
          </w:p>
          <w:p w:rsidR="00381CE0" w:rsidRDefault="00346D2A">
            <w:pPr>
              <w:pStyle w:val="TableParagraph"/>
              <w:numPr>
                <w:ilvl w:val="0"/>
                <w:numId w:val="151"/>
              </w:numPr>
              <w:tabs>
                <w:tab w:val="left" w:pos="281"/>
              </w:tabs>
              <w:spacing w:before="1"/>
              <w:ind w:right="302"/>
              <w:rPr>
                <w:sz w:val="18"/>
              </w:rPr>
            </w:pPr>
            <w:r>
              <w:rPr>
                <w:sz w:val="18"/>
              </w:rPr>
              <w:t>координира рад хотелских служби током боравка госта у хотелу;</w:t>
            </w:r>
          </w:p>
          <w:p w:rsidR="00381CE0" w:rsidRDefault="00346D2A">
            <w:pPr>
              <w:pStyle w:val="TableParagraph"/>
              <w:numPr>
                <w:ilvl w:val="0"/>
                <w:numId w:val="151"/>
              </w:numPr>
              <w:tabs>
                <w:tab w:val="left" w:pos="281"/>
              </w:tabs>
              <w:spacing w:before="2"/>
              <w:rPr>
                <w:sz w:val="18"/>
              </w:rPr>
            </w:pPr>
            <w:r>
              <w:rPr>
                <w:sz w:val="18"/>
              </w:rPr>
              <w:t>објасни значај организовања скупова у хотелу</w:t>
            </w:r>
          </w:p>
          <w:p w:rsidR="00381CE0" w:rsidRDefault="00346D2A">
            <w:pPr>
              <w:pStyle w:val="TableParagraph"/>
              <w:numPr>
                <w:ilvl w:val="0"/>
                <w:numId w:val="151"/>
              </w:numPr>
              <w:tabs>
                <w:tab w:val="left" w:pos="281"/>
              </w:tabs>
              <w:spacing w:before="1"/>
              <w:rPr>
                <w:sz w:val="18"/>
              </w:rPr>
            </w:pPr>
            <w:r>
              <w:rPr>
                <w:sz w:val="18"/>
              </w:rPr>
              <w:t>разликује врсте скупова у хотелу</w:t>
            </w:r>
          </w:p>
          <w:p w:rsidR="00381CE0" w:rsidRDefault="00346D2A">
            <w:pPr>
              <w:pStyle w:val="TableParagraph"/>
              <w:numPr>
                <w:ilvl w:val="0"/>
                <w:numId w:val="151"/>
              </w:numPr>
              <w:tabs>
                <w:tab w:val="left" w:pos="281"/>
              </w:tabs>
              <w:spacing w:before="1"/>
              <w:rPr>
                <w:sz w:val="18"/>
              </w:rPr>
            </w:pPr>
            <w:r>
              <w:rPr>
                <w:sz w:val="18"/>
              </w:rPr>
              <w:t>наброји услове, неопходне за организацију скупа у</w:t>
            </w:r>
            <w:r>
              <w:rPr>
                <w:spacing w:val="-4"/>
                <w:sz w:val="18"/>
              </w:rPr>
              <w:t xml:space="preserve"> </w:t>
            </w:r>
            <w:r>
              <w:rPr>
                <w:sz w:val="18"/>
              </w:rPr>
              <w:t>хотелу;</w:t>
            </w:r>
          </w:p>
          <w:p w:rsidR="00381CE0" w:rsidRDefault="00346D2A">
            <w:pPr>
              <w:pStyle w:val="TableParagraph"/>
              <w:numPr>
                <w:ilvl w:val="0"/>
                <w:numId w:val="151"/>
              </w:numPr>
              <w:tabs>
                <w:tab w:val="left" w:pos="281"/>
              </w:tabs>
              <w:spacing w:before="1"/>
              <w:rPr>
                <w:sz w:val="18"/>
              </w:rPr>
            </w:pPr>
            <w:r>
              <w:rPr>
                <w:sz w:val="18"/>
              </w:rPr>
              <w:t>комуницира са наручиоцем догађаја у хотелу,</w:t>
            </w:r>
          </w:p>
          <w:p w:rsidR="00381CE0" w:rsidRDefault="00346D2A">
            <w:pPr>
              <w:pStyle w:val="TableParagraph"/>
              <w:numPr>
                <w:ilvl w:val="0"/>
                <w:numId w:val="151"/>
              </w:numPr>
              <w:tabs>
                <w:tab w:val="left" w:pos="281"/>
              </w:tabs>
              <w:spacing w:before="1"/>
              <w:rPr>
                <w:sz w:val="18"/>
              </w:rPr>
            </w:pPr>
            <w:r>
              <w:rPr>
                <w:sz w:val="18"/>
              </w:rPr>
              <w:t>изврши резервацију за потребе догађаја у</w:t>
            </w:r>
            <w:r>
              <w:rPr>
                <w:spacing w:val="-2"/>
                <w:sz w:val="18"/>
              </w:rPr>
              <w:t xml:space="preserve"> </w:t>
            </w:r>
            <w:r>
              <w:rPr>
                <w:sz w:val="18"/>
              </w:rPr>
              <w:t>хотелу</w:t>
            </w:r>
          </w:p>
          <w:p w:rsidR="00381CE0" w:rsidRDefault="00346D2A">
            <w:pPr>
              <w:pStyle w:val="TableParagraph"/>
              <w:numPr>
                <w:ilvl w:val="0"/>
                <w:numId w:val="151"/>
              </w:numPr>
              <w:tabs>
                <w:tab w:val="left" w:pos="281"/>
              </w:tabs>
              <w:ind w:right="162"/>
              <w:rPr>
                <w:sz w:val="18"/>
              </w:rPr>
            </w:pPr>
            <w:r>
              <w:rPr>
                <w:sz w:val="18"/>
              </w:rPr>
              <w:t>врши координацију и организацију рада хотелских служби при организовању догађаја у</w:t>
            </w:r>
            <w:r>
              <w:rPr>
                <w:spacing w:val="-1"/>
                <w:sz w:val="18"/>
              </w:rPr>
              <w:t xml:space="preserve"> </w:t>
            </w:r>
            <w:r>
              <w:rPr>
                <w:sz w:val="18"/>
              </w:rPr>
              <w:t>хотелу;</w:t>
            </w:r>
          </w:p>
          <w:p w:rsidR="00381CE0" w:rsidRDefault="00346D2A">
            <w:pPr>
              <w:pStyle w:val="TableParagraph"/>
              <w:numPr>
                <w:ilvl w:val="0"/>
                <w:numId w:val="151"/>
              </w:numPr>
              <w:tabs>
                <w:tab w:val="left" w:pos="281"/>
              </w:tabs>
              <w:spacing w:before="2" w:line="186" w:lineRule="exact"/>
              <w:rPr>
                <w:sz w:val="18"/>
              </w:rPr>
            </w:pPr>
            <w:r>
              <w:rPr>
                <w:sz w:val="18"/>
              </w:rPr>
              <w:t>смести учеснике</w:t>
            </w:r>
            <w:r>
              <w:rPr>
                <w:spacing w:val="-1"/>
                <w:sz w:val="18"/>
              </w:rPr>
              <w:t xml:space="preserve"> </w:t>
            </w:r>
            <w:r>
              <w:rPr>
                <w:sz w:val="18"/>
              </w:rPr>
              <w:t>скупа;</w:t>
            </w:r>
          </w:p>
        </w:tc>
        <w:tc>
          <w:tcPr>
            <w:tcW w:w="5426" w:type="dxa"/>
          </w:tcPr>
          <w:p w:rsidR="00381CE0" w:rsidRDefault="00346D2A">
            <w:pPr>
              <w:pStyle w:val="TableParagraph"/>
              <w:numPr>
                <w:ilvl w:val="0"/>
                <w:numId w:val="150"/>
              </w:numPr>
              <w:tabs>
                <w:tab w:val="left" w:pos="281"/>
              </w:tabs>
              <w:ind w:right="845"/>
              <w:rPr>
                <w:sz w:val="18"/>
              </w:rPr>
            </w:pPr>
            <w:r>
              <w:rPr>
                <w:sz w:val="18"/>
              </w:rPr>
              <w:t>Појам, врсте и начини резервисања хотелских услуга у угоститељству;</w:t>
            </w:r>
          </w:p>
          <w:p w:rsidR="00381CE0" w:rsidRDefault="00346D2A">
            <w:pPr>
              <w:pStyle w:val="TableParagraph"/>
              <w:numPr>
                <w:ilvl w:val="0"/>
                <w:numId w:val="150"/>
              </w:numPr>
              <w:tabs>
                <w:tab w:val="left" w:pos="281"/>
              </w:tabs>
              <w:rPr>
                <w:sz w:val="18"/>
              </w:rPr>
            </w:pPr>
            <w:r>
              <w:rPr>
                <w:sz w:val="18"/>
              </w:rPr>
              <w:t>Састављање уговора о затраженој и потврђеној</w:t>
            </w:r>
            <w:r>
              <w:rPr>
                <w:spacing w:val="-3"/>
                <w:sz w:val="18"/>
              </w:rPr>
              <w:t xml:space="preserve"> </w:t>
            </w:r>
            <w:r>
              <w:rPr>
                <w:sz w:val="18"/>
              </w:rPr>
              <w:t>резервацији,</w:t>
            </w:r>
          </w:p>
          <w:p w:rsidR="00381CE0" w:rsidRDefault="00346D2A">
            <w:pPr>
              <w:pStyle w:val="TableParagraph"/>
              <w:numPr>
                <w:ilvl w:val="0"/>
                <w:numId w:val="150"/>
              </w:numPr>
              <w:tabs>
                <w:tab w:val="left" w:pos="281"/>
              </w:tabs>
              <w:rPr>
                <w:sz w:val="18"/>
              </w:rPr>
            </w:pPr>
            <w:r>
              <w:rPr>
                <w:sz w:val="18"/>
              </w:rPr>
              <w:t>Уговор о</w:t>
            </w:r>
            <w:r>
              <w:rPr>
                <w:spacing w:val="-1"/>
                <w:sz w:val="18"/>
              </w:rPr>
              <w:t xml:space="preserve"> </w:t>
            </w:r>
            <w:r>
              <w:rPr>
                <w:sz w:val="18"/>
              </w:rPr>
              <w:t>алотману;</w:t>
            </w:r>
          </w:p>
          <w:p w:rsidR="00381CE0" w:rsidRDefault="00346D2A">
            <w:pPr>
              <w:pStyle w:val="TableParagraph"/>
              <w:numPr>
                <w:ilvl w:val="0"/>
                <w:numId w:val="150"/>
              </w:numPr>
              <w:tabs>
                <w:tab w:val="left" w:pos="281"/>
              </w:tabs>
              <w:rPr>
                <w:sz w:val="18"/>
              </w:rPr>
            </w:pPr>
            <w:r>
              <w:rPr>
                <w:sz w:val="18"/>
              </w:rPr>
              <w:t>Уговор о фиксном</w:t>
            </w:r>
            <w:r>
              <w:rPr>
                <w:spacing w:val="-1"/>
                <w:sz w:val="18"/>
              </w:rPr>
              <w:t xml:space="preserve"> </w:t>
            </w:r>
            <w:r>
              <w:rPr>
                <w:sz w:val="18"/>
              </w:rPr>
              <w:t>закупу</w:t>
            </w:r>
          </w:p>
          <w:p w:rsidR="00381CE0" w:rsidRDefault="00346D2A">
            <w:pPr>
              <w:pStyle w:val="TableParagraph"/>
              <w:numPr>
                <w:ilvl w:val="0"/>
                <w:numId w:val="150"/>
              </w:numPr>
              <w:tabs>
                <w:tab w:val="left" w:pos="281"/>
              </w:tabs>
              <w:rPr>
                <w:sz w:val="18"/>
              </w:rPr>
            </w:pPr>
            <w:r>
              <w:rPr>
                <w:sz w:val="18"/>
              </w:rPr>
              <w:t>Пословни обичаји и узансе у</w:t>
            </w:r>
            <w:r>
              <w:rPr>
                <w:spacing w:val="-2"/>
                <w:sz w:val="18"/>
              </w:rPr>
              <w:t xml:space="preserve"> </w:t>
            </w:r>
            <w:r>
              <w:rPr>
                <w:sz w:val="18"/>
              </w:rPr>
              <w:t>хотелијерству;</w:t>
            </w:r>
          </w:p>
          <w:p w:rsidR="00381CE0" w:rsidRDefault="00346D2A">
            <w:pPr>
              <w:pStyle w:val="TableParagraph"/>
              <w:numPr>
                <w:ilvl w:val="0"/>
                <w:numId w:val="150"/>
              </w:numPr>
              <w:tabs>
                <w:tab w:val="left" w:pos="281"/>
              </w:tabs>
              <w:spacing w:before="1"/>
              <w:rPr>
                <w:sz w:val="18"/>
              </w:rPr>
            </w:pPr>
            <w:r>
              <w:rPr>
                <w:sz w:val="18"/>
              </w:rPr>
              <w:t>Хотелски резервациони</w:t>
            </w:r>
            <w:r>
              <w:rPr>
                <w:spacing w:val="-1"/>
                <w:sz w:val="18"/>
              </w:rPr>
              <w:t xml:space="preserve"> </w:t>
            </w:r>
            <w:r>
              <w:rPr>
                <w:sz w:val="18"/>
              </w:rPr>
              <w:t>систем</w:t>
            </w:r>
          </w:p>
          <w:p w:rsidR="00381CE0" w:rsidRDefault="00346D2A">
            <w:pPr>
              <w:pStyle w:val="TableParagraph"/>
              <w:numPr>
                <w:ilvl w:val="0"/>
                <w:numId w:val="150"/>
              </w:numPr>
              <w:tabs>
                <w:tab w:val="left" w:pos="281"/>
              </w:tabs>
              <w:rPr>
                <w:sz w:val="18"/>
              </w:rPr>
            </w:pPr>
            <w:r>
              <w:rPr>
                <w:sz w:val="18"/>
              </w:rPr>
              <w:t>Пријем и евиденција гостију у</w:t>
            </w:r>
            <w:r>
              <w:rPr>
                <w:spacing w:val="-1"/>
                <w:sz w:val="18"/>
              </w:rPr>
              <w:t xml:space="preserve"> </w:t>
            </w:r>
            <w:r>
              <w:rPr>
                <w:sz w:val="18"/>
              </w:rPr>
              <w:t>хотелу</w:t>
            </w:r>
          </w:p>
          <w:p w:rsidR="00381CE0" w:rsidRDefault="00346D2A">
            <w:pPr>
              <w:pStyle w:val="TableParagraph"/>
              <w:numPr>
                <w:ilvl w:val="0"/>
                <w:numId w:val="150"/>
              </w:numPr>
              <w:tabs>
                <w:tab w:val="left" w:pos="281"/>
              </w:tabs>
              <w:spacing w:before="1"/>
              <w:rPr>
                <w:sz w:val="18"/>
              </w:rPr>
            </w:pPr>
            <w:r>
              <w:rPr>
                <w:sz w:val="18"/>
              </w:rPr>
              <w:t>Пословне књиге и обрасци у пословним јединицама за</w:t>
            </w:r>
            <w:r>
              <w:rPr>
                <w:spacing w:val="-3"/>
                <w:sz w:val="18"/>
              </w:rPr>
              <w:t xml:space="preserve"> </w:t>
            </w:r>
            <w:r>
              <w:rPr>
                <w:sz w:val="18"/>
              </w:rPr>
              <w:t>смештај;</w:t>
            </w:r>
          </w:p>
          <w:p w:rsidR="00381CE0" w:rsidRDefault="00346D2A">
            <w:pPr>
              <w:pStyle w:val="TableParagraph"/>
              <w:numPr>
                <w:ilvl w:val="0"/>
                <w:numId w:val="150"/>
              </w:numPr>
              <w:tabs>
                <w:tab w:val="left" w:pos="281"/>
              </w:tabs>
              <w:spacing w:before="1"/>
              <w:rPr>
                <w:sz w:val="18"/>
              </w:rPr>
            </w:pPr>
            <w:r>
              <w:rPr>
                <w:sz w:val="18"/>
              </w:rPr>
              <w:t>Хотелска легитимација</w:t>
            </w:r>
            <w:r>
              <w:rPr>
                <w:spacing w:val="-1"/>
                <w:sz w:val="18"/>
              </w:rPr>
              <w:t xml:space="preserve"> </w:t>
            </w:r>
            <w:r>
              <w:rPr>
                <w:sz w:val="18"/>
              </w:rPr>
              <w:t>гостију;</w:t>
            </w:r>
          </w:p>
          <w:p w:rsidR="00381CE0" w:rsidRDefault="00346D2A">
            <w:pPr>
              <w:pStyle w:val="TableParagraph"/>
              <w:numPr>
                <w:ilvl w:val="0"/>
                <w:numId w:val="150"/>
              </w:numPr>
              <w:tabs>
                <w:tab w:val="left" w:pos="281"/>
              </w:tabs>
              <w:spacing w:before="1"/>
              <w:rPr>
                <w:sz w:val="18"/>
              </w:rPr>
            </w:pPr>
            <w:r>
              <w:rPr>
                <w:sz w:val="18"/>
              </w:rPr>
              <w:t>Room-status (преглед слободних и заузетих</w:t>
            </w:r>
            <w:r>
              <w:rPr>
                <w:spacing w:val="-1"/>
                <w:sz w:val="18"/>
              </w:rPr>
              <w:t xml:space="preserve"> </w:t>
            </w:r>
            <w:r>
              <w:rPr>
                <w:sz w:val="18"/>
              </w:rPr>
              <w:t>соба);</w:t>
            </w:r>
          </w:p>
          <w:p w:rsidR="00381CE0" w:rsidRDefault="00346D2A">
            <w:pPr>
              <w:pStyle w:val="TableParagraph"/>
              <w:numPr>
                <w:ilvl w:val="0"/>
                <w:numId w:val="150"/>
              </w:numPr>
              <w:tabs>
                <w:tab w:val="left" w:pos="281"/>
              </w:tabs>
              <w:spacing w:before="1"/>
              <w:rPr>
                <w:sz w:val="18"/>
              </w:rPr>
            </w:pPr>
            <w:r>
              <w:rPr>
                <w:sz w:val="18"/>
              </w:rPr>
              <w:t>Начини</w:t>
            </w:r>
            <w:r>
              <w:rPr>
                <w:spacing w:val="-1"/>
                <w:sz w:val="18"/>
              </w:rPr>
              <w:t xml:space="preserve"> </w:t>
            </w:r>
            <w:r>
              <w:rPr>
                <w:sz w:val="18"/>
              </w:rPr>
              <w:t>плаћања;</w:t>
            </w:r>
          </w:p>
          <w:p w:rsidR="00381CE0" w:rsidRDefault="00346D2A">
            <w:pPr>
              <w:pStyle w:val="TableParagraph"/>
              <w:numPr>
                <w:ilvl w:val="0"/>
                <w:numId w:val="150"/>
              </w:numPr>
              <w:tabs>
                <w:tab w:val="left" w:pos="281"/>
              </w:tabs>
              <w:spacing w:before="1"/>
              <w:rPr>
                <w:sz w:val="18"/>
              </w:rPr>
            </w:pPr>
            <w:r>
              <w:rPr>
                <w:sz w:val="18"/>
              </w:rPr>
              <w:t>Рад хотелске мењачнице;</w:t>
            </w:r>
          </w:p>
          <w:p w:rsidR="00381CE0" w:rsidRDefault="00346D2A">
            <w:pPr>
              <w:pStyle w:val="TableParagraph"/>
              <w:numPr>
                <w:ilvl w:val="0"/>
                <w:numId w:val="150"/>
              </w:numPr>
              <w:tabs>
                <w:tab w:val="left" w:pos="281"/>
              </w:tabs>
              <w:rPr>
                <w:sz w:val="18"/>
              </w:rPr>
            </w:pPr>
            <w:r>
              <w:rPr>
                <w:sz w:val="18"/>
              </w:rPr>
              <w:t>Правила опхођења са</w:t>
            </w:r>
            <w:r>
              <w:rPr>
                <w:spacing w:val="-1"/>
                <w:sz w:val="18"/>
              </w:rPr>
              <w:t xml:space="preserve"> </w:t>
            </w:r>
            <w:r>
              <w:rPr>
                <w:sz w:val="18"/>
              </w:rPr>
              <w:t>гостима</w:t>
            </w:r>
          </w:p>
          <w:p w:rsidR="00381CE0" w:rsidRDefault="00346D2A">
            <w:pPr>
              <w:pStyle w:val="TableParagraph"/>
              <w:numPr>
                <w:ilvl w:val="0"/>
                <w:numId w:val="150"/>
              </w:numPr>
              <w:tabs>
                <w:tab w:val="left" w:pos="281"/>
              </w:tabs>
              <w:spacing w:before="1"/>
              <w:rPr>
                <w:sz w:val="18"/>
              </w:rPr>
            </w:pPr>
            <w:r>
              <w:rPr>
                <w:sz w:val="18"/>
              </w:rPr>
              <w:t>Врсте и рад</w:t>
            </w:r>
            <w:r>
              <w:rPr>
                <w:sz w:val="18"/>
              </w:rPr>
              <w:t xml:space="preserve"> са гостима у ВИП</w:t>
            </w:r>
            <w:r>
              <w:rPr>
                <w:sz w:val="18"/>
              </w:rPr>
              <w:t xml:space="preserve"> </w:t>
            </w:r>
            <w:r>
              <w:rPr>
                <w:sz w:val="18"/>
              </w:rPr>
              <w:t>статусу</w:t>
            </w:r>
          </w:p>
          <w:p w:rsidR="00381CE0" w:rsidRDefault="00346D2A">
            <w:pPr>
              <w:pStyle w:val="TableParagraph"/>
              <w:numPr>
                <w:ilvl w:val="0"/>
                <w:numId w:val="150"/>
              </w:numPr>
              <w:tabs>
                <w:tab w:val="left" w:pos="281"/>
              </w:tabs>
              <w:spacing w:before="2"/>
              <w:rPr>
                <w:sz w:val="18"/>
              </w:rPr>
            </w:pPr>
            <w:r>
              <w:rPr>
                <w:sz w:val="18"/>
              </w:rPr>
              <w:t>Решавање жалби гостију током боравка у</w:t>
            </w:r>
            <w:r>
              <w:rPr>
                <w:spacing w:val="-1"/>
                <w:sz w:val="18"/>
              </w:rPr>
              <w:t xml:space="preserve"> </w:t>
            </w:r>
            <w:r>
              <w:rPr>
                <w:sz w:val="18"/>
              </w:rPr>
              <w:t>хотелу</w:t>
            </w:r>
          </w:p>
          <w:p w:rsidR="00381CE0" w:rsidRDefault="00346D2A">
            <w:pPr>
              <w:pStyle w:val="TableParagraph"/>
              <w:numPr>
                <w:ilvl w:val="0"/>
                <w:numId w:val="150"/>
              </w:numPr>
              <w:tabs>
                <w:tab w:val="left" w:pos="281"/>
              </w:tabs>
              <w:spacing w:before="1"/>
              <w:rPr>
                <w:sz w:val="18"/>
              </w:rPr>
            </w:pPr>
            <w:r>
              <w:rPr>
                <w:sz w:val="18"/>
              </w:rPr>
              <w:t>Послови по налогу госта;</w:t>
            </w:r>
          </w:p>
          <w:p w:rsidR="00381CE0" w:rsidRDefault="00346D2A">
            <w:pPr>
              <w:pStyle w:val="TableParagraph"/>
              <w:numPr>
                <w:ilvl w:val="0"/>
                <w:numId w:val="150"/>
              </w:numPr>
              <w:tabs>
                <w:tab w:val="left" w:pos="281"/>
              </w:tabs>
              <w:spacing w:before="1"/>
              <w:rPr>
                <w:sz w:val="18"/>
              </w:rPr>
            </w:pPr>
            <w:r>
              <w:rPr>
                <w:sz w:val="18"/>
              </w:rPr>
              <w:t>Калкулације у хотелијерском пословању:</w:t>
            </w:r>
          </w:p>
          <w:p w:rsidR="00381CE0" w:rsidRDefault="00346D2A">
            <w:pPr>
              <w:pStyle w:val="TableParagraph"/>
              <w:numPr>
                <w:ilvl w:val="1"/>
                <w:numId w:val="150"/>
              </w:numPr>
              <w:tabs>
                <w:tab w:val="left" w:pos="462"/>
              </w:tabs>
              <w:ind w:hanging="105"/>
              <w:rPr>
                <w:sz w:val="18"/>
              </w:rPr>
            </w:pPr>
            <w:r>
              <w:rPr>
                <w:sz w:val="18"/>
              </w:rPr>
              <w:t>калкулација цене смештаја</w:t>
            </w:r>
          </w:p>
          <w:p w:rsidR="00381CE0" w:rsidRDefault="00346D2A">
            <w:pPr>
              <w:pStyle w:val="TableParagraph"/>
              <w:numPr>
                <w:ilvl w:val="1"/>
                <w:numId w:val="150"/>
              </w:numPr>
              <w:tabs>
                <w:tab w:val="left" w:pos="462"/>
              </w:tabs>
              <w:spacing w:before="1"/>
              <w:ind w:hanging="105"/>
              <w:rPr>
                <w:sz w:val="18"/>
              </w:rPr>
            </w:pPr>
            <w:r>
              <w:rPr>
                <w:sz w:val="18"/>
              </w:rPr>
              <w:t>калкулација цене исхране и</w:t>
            </w:r>
            <w:r>
              <w:rPr>
                <w:spacing w:val="-1"/>
                <w:sz w:val="18"/>
              </w:rPr>
              <w:t xml:space="preserve"> </w:t>
            </w:r>
            <w:r>
              <w:rPr>
                <w:sz w:val="18"/>
              </w:rPr>
              <w:t>пића</w:t>
            </w:r>
          </w:p>
          <w:p w:rsidR="00381CE0" w:rsidRDefault="00346D2A">
            <w:pPr>
              <w:pStyle w:val="TableParagraph"/>
              <w:numPr>
                <w:ilvl w:val="0"/>
                <w:numId w:val="150"/>
              </w:numPr>
              <w:tabs>
                <w:tab w:val="left" w:pos="281"/>
              </w:tabs>
              <w:spacing w:before="1"/>
              <w:rPr>
                <w:sz w:val="18"/>
              </w:rPr>
            </w:pPr>
            <w:r>
              <w:rPr>
                <w:sz w:val="18"/>
              </w:rPr>
              <w:t>Хигијенски и ХТЗ стандарди</w:t>
            </w:r>
          </w:p>
          <w:p w:rsidR="00381CE0" w:rsidRDefault="00346D2A">
            <w:pPr>
              <w:pStyle w:val="TableParagraph"/>
              <w:numPr>
                <w:ilvl w:val="0"/>
                <w:numId w:val="150"/>
              </w:numPr>
              <w:tabs>
                <w:tab w:val="left" w:pos="281"/>
              </w:tabs>
              <w:spacing w:before="1"/>
              <w:rPr>
                <w:sz w:val="18"/>
              </w:rPr>
            </w:pPr>
            <w:r>
              <w:rPr>
                <w:sz w:val="18"/>
              </w:rPr>
              <w:t>Појам и врсте догађаја у</w:t>
            </w:r>
            <w:r>
              <w:rPr>
                <w:spacing w:val="-1"/>
                <w:sz w:val="18"/>
              </w:rPr>
              <w:t xml:space="preserve"> </w:t>
            </w:r>
            <w:r>
              <w:rPr>
                <w:sz w:val="18"/>
              </w:rPr>
              <w:t>хотелијерс</w:t>
            </w:r>
            <w:r>
              <w:rPr>
                <w:sz w:val="18"/>
              </w:rPr>
              <w:t>тву</w:t>
            </w:r>
          </w:p>
          <w:p w:rsidR="00381CE0" w:rsidRDefault="00346D2A">
            <w:pPr>
              <w:pStyle w:val="TableParagraph"/>
              <w:numPr>
                <w:ilvl w:val="0"/>
                <w:numId w:val="150"/>
              </w:numPr>
              <w:tabs>
                <w:tab w:val="left" w:pos="281"/>
              </w:tabs>
              <w:spacing w:before="1"/>
              <w:rPr>
                <w:sz w:val="18"/>
              </w:rPr>
            </w:pPr>
            <w:r>
              <w:rPr>
                <w:sz w:val="18"/>
              </w:rPr>
              <w:t>Поводи за организовање догађаја у</w:t>
            </w:r>
            <w:r>
              <w:rPr>
                <w:spacing w:val="-8"/>
                <w:sz w:val="18"/>
              </w:rPr>
              <w:t xml:space="preserve"> </w:t>
            </w:r>
            <w:r>
              <w:rPr>
                <w:sz w:val="18"/>
              </w:rPr>
              <w:t>хотелу;</w:t>
            </w:r>
          </w:p>
          <w:p w:rsidR="00381CE0" w:rsidRDefault="00346D2A">
            <w:pPr>
              <w:pStyle w:val="TableParagraph"/>
              <w:numPr>
                <w:ilvl w:val="0"/>
                <w:numId w:val="150"/>
              </w:numPr>
              <w:tabs>
                <w:tab w:val="left" w:pos="281"/>
              </w:tabs>
              <w:rPr>
                <w:sz w:val="18"/>
              </w:rPr>
            </w:pPr>
            <w:r>
              <w:rPr>
                <w:sz w:val="18"/>
              </w:rPr>
              <w:t>Услови за организовање догађаја у</w:t>
            </w:r>
            <w:r>
              <w:rPr>
                <w:spacing w:val="-7"/>
                <w:sz w:val="18"/>
              </w:rPr>
              <w:t xml:space="preserve"> </w:t>
            </w:r>
            <w:r>
              <w:rPr>
                <w:sz w:val="18"/>
              </w:rPr>
              <w:t>хотелу.</w:t>
            </w:r>
          </w:p>
          <w:p w:rsidR="00381CE0" w:rsidRDefault="00346D2A">
            <w:pPr>
              <w:pStyle w:val="TableParagraph"/>
              <w:numPr>
                <w:ilvl w:val="0"/>
                <w:numId w:val="150"/>
              </w:numPr>
              <w:tabs>
                <w:tab w:val="left" w:pos="281"/>
              </w:tabs>
              <w:spacing w:before="1"/>
              <w:rPr>
                <w:sz w:val="18"/>
              </w:rPr>
            </w:pPr>
            <w:r>
              <w:rPr>
                <w:sz w:val="18"/>
              </w:rPr>
              <w:t>Организовање и реализација догађаја у хотелу;</w:t>
            </w:r>
          </w:p>
          <w:p w:rsidR="00381CE0" w:rsidRDefault="00346D2A">
            <w:pPr>
              <w:pStyle w:val="TableParagraph"/>
              <w:numPr>
                <w:ilvl w:val="0"/>
                <w:numId w:val="150"/>
              </w:numPr>
              <w:tabs>
                <w:tab w:val="left" w:pos="281"/>
              </w:tabs>
              <w:spacing w:before="1"/>
              <w:rPr>
                <w:sz w:val="18"/>
              </w:rPr>
            </w:pPr>
            <w:r>
              <w:rPr>
                <w:sz w:val="18"/>
              </w:rPr>
              <w:t>Протокол скупа у</w:t>
            </w:r>
            <w:r>
              <w:rPr>
                <w:spacing w:val="-1"/>
                <w:sz w:val="18"/>
              </w:rPr>
              <w:t xml:space="preserve"> </w:t>
            </w:r>
            <w:r>
              <w:rPr>
                <w:sz w:val="18"/>
              </w:rPr>
              <w:t>хотелу;</w:t>
            </w:r>
          </w:p>
          <w:p w:rsidR="00381CE0" w:rsidRDefault="00346D2A">
            <w:pPr>
              <w:pStyle w:val="TableParagraph"/>
              <w:numPr>
                <w:ilvl w:val="0"/>
                <w:numId w:val="150"/>
              </w:numPr>
              <w:tabs>
                <w:tab w:val="left" w:pos="281"/>
              </w:tabs>
              <w:spacing w:before="1"/>
              <w:rPr>
                <w:sz w:val="18"/>
              </w:rPr>
            </w:pPr>
            <w:r>
              <w:rPr>
                <w:sz w:val="18"/>
              </w:rPr>
              <w:t>Статистички извештаји.</w:t>
            </w:r>
          </w:p>
          <w:p w:rsidR="00381CE0" w:rsidRDefault="00346D2A">
            <w:pPr>
              <w:pStyle w:val="TableParagraph"/>
              <w:numPr>
                <w:ilvl w:val="0"/>
                <w:numId w:val="150"/>
              </w:numPr>
              <w:tabs>
                <w:tab w:val="left" w:pos="281"/>
              </w:tabs>
              <w:spacing w:before="1"/>
              <w:ind w:right="357"/>
              <w:rPr>
                <w:sz w:val="18"/>
              </w:rPr>
            </w:pPr>
            <w:r>
              <w:rPr>
                <w:sz w:val="18"/>
              </w:rPr>
              <w:t>Улога интернет дистрибутивних система у продаји хотелских услуга</w:t>
            </w:r>
          </w:p>
          <w:p w:rsidR="00381CE0" w:rsidRDefault="00346D2A">
            <w:pPr>
              <w:pStyle w:val="TableParagraph"/>
              <w:numPr>
                <w:ilvl w:val="0"/>
                <w:numId w:val="150"/>
              </w:numPr>
              <w:tabs>
                <w:tab w:val="left" w:pos="281"/>
              </w:tabs>
              <w:spacing w:before="1"/>
              <w:ind w:right="1215"/>
              <w:rPr>
                <w:sz w:val="18"/>
              </w:rPr>
            </w:pPr>
            <w:r>
              <w:rPr>
                <w:sz w:val="18"/>
              </w:rPr>
              <w:t>Дигитални медији и друштвене мреже у туризму и хотелијерству;</w:t>
            </w:r>
          </w:p>
          <w:p w:rsidR="00381CE0" w:rsidRDefault="00346D2A">
            <w:pPr>
              <w:pStyle w:val="TableParagraph"/>
              <w:numPr>
                <w:ilvl w:val="0"/>
                <w:numId w:val="150"/>
              </w:numPr>
              <w:tabs>
                <w:tab w:val="left" w:pos="281"/>
              </w:tabs>
              <w:spacing w:before="2"/>
              <w:rPr>
                <w:sz w:val="18"/>
              </w:rPr>
            </w:pPr>
            <w:r>
              <w:rPr>
                <w:sz w:val="18"/>
              </w:rPr>
              <w:t>Улога дигиталних медија у савременом туризму и</w:t>
            </w:r>
            <w:r>
              <w:rPr>
                <w:spacing w:val="-10"/>
                <w:sz w:val="18"/>
              </w:rPr>
              <w:t xml:space="preserve"> </w:t>
            </w:r>
            <w:r>
              <w:rPr>
                <w:sz w:val="18"/>
              </w:rPr>
              <w:t>хотелијерству</w:t>
            </w:r>
          </w:p>
          <w:p w:rsidR="00381CE0" w:rsidRDefault="00346D2A">
            <w:pPr>
              <w:pStyle w:val="TableParagraph"/>
              <w:numPr>
                <w:ilvl w:val="0"/>
                <w:numId w:val="150"/>
              </w:numPr>
              <w:tabs>
                <w:tab w:val="left" w:pos="281"/>
              </w:tabs>
              <w:spacing w:before="1"/>
              <w:ind w:right="272"/>
              <w:rPr>
                <w:sz w:val="18"/>
              </w:rPr>
            </w:pPr>
            <w:r>
              <w:rPr>
                <w:sz w:val="18"/>
              </w:rPr>
              <w:t>друштвене мреже, њихова улога и утицај на квалитет услуга у хотелијерству</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b/>
          <w:i/>
          <w:sz w:val="20"/>
        </w:rPr>
      </w:pPr>
    </w:p>
    <w:p w:rsidR="00381CE0" w:rsidRDefault="00381CE0">
      <w:pPr>
        <w:pStyle w:val="BodyText"/>
        <w:spacing w:before="8"/>
        <w:rPr>
          <w:b/>
          <w:i/>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007"/>
        <w:gridCol w:w="5426"/>
      </w:tblGrid>
      <w:tr w:rsidR="00381CE0">
        <w:trPr>
          <w:trHeight w:val="2284"/>
        </w:trPr>
        <w:tc>
          <w:tcPr>
            <w:tcW w:w="2209" w:type="dxa"/>
          </w:tcPr>
          <w:p w:rsidR="00381CE0" w:rsidRDefault="00381CE0">
            <w:pPr>
              <w:pStyle w:val="TableParagraph"/>
              <w:rPr>
                <w:sz w:val="16"/>
              </w:rPr>
            </w:pPr>
          </w:p>
        </w:tc>
        <w:tc>
          <w:tcPr>
            <w:tcW w:w="5007" w:type="dxa"/>
          </w:tcPr>
          <w:p w:rsidR="00381CE0" w:rsidRDefault="00346D2A">
            <w:pPr>
              <w:pStyle w:val="TableParagraph"/>
              <w:numPr>
                <w:ilvl w:val="0"/>
                <w:numId w:val="149"/>
              </w:numPr>
              <w:tabs>
                <w:tab w:val="left" w:pos="281"/>
              </w:tabs>
              <w:spacing w:line="206" w:lineRule="exact"/>
              <w:rPr>
                <w:sz w:val="18"/>
              </w:rPr>
            </w:pPr>
            <w:r>
              <w:rPr>
                <w:sz w:val="18"/>
              </w:rPr>
              <w:t>спроводи протокол при реализацији скупа у хотелу;</w:t>
            </w:r>
          </w:p>
          <w:p w:rsidR="00381CE0" w:rsidRDefault="00346D2A">
            <w:pPr>
              <w:pStyle w:val="TableParagraph"/>
              <w:numPr>
                <w:ilvl w:val="0"/>
                <w:numId w:val="149"/>
              </w:numPr>
              <w:tabs>
                <w:tab w:val="left" w:pos="281"/>
              </w:tabs>
              <w:spacing w:before="1"/>
              <w:ind w:right="512"/>
              <w:rPr>
                <w:sz w:val="18"/>
              </w:rPr>
            </w:pPr>
            <w:r>
              <w:rPr>
                <w:sz w:val="18"/>
              </w:rPr>
              <w:t>припреми различите статистичке извештаје користећи ИКТ.</w:t>
            </w:r>
          </w:p>
          <w:p w:rsidR="00381CE0" w:rsidRDefault="00346D2A">
            <w:pPr>
              <w:pStyle w:val="TableParagraph"/>
              <w:numPr>
                <w:ilvl w:val="0"/>
                <w:numId w:val="149"/>
              </w:numPr>
              <w:tabs>
                <w:tab w:val="left" w:pos="281"/>
              </w:tabs>
              <w:spacing w:before="2"/>
              <w:ind w:right="219"/>
              <w:rPr>
                <w:sz w:val="18"/>
              </w:rPr>
            </w:pPr>
            <w:r>
              <w:rPr>
                <w:sz w:val="18"/>
              </w:rPr>
              <w:t>разликује дигиталне медије и друштвене мреже у туризму и</w:t>
            </w:r>
            <w:r>
              <w:rPr>
                <w:spacing w:val="-1"/>
                <w:sz w:val="18"/>
              </w:rPr>
              <w:t xml:space="preserve"> </w:t>
            </w:r>
            <w:r>
              <w:rPr>
                <w:sz w:val="18"/>
              </w:rPr>
              <w:t>хотелијерству</w:t>
            </w:r>
          </w:p>
          <w:p w:rsidR="00381CE0" w:rsidRDefault="00346D2A">
            <w:pPr>
              <w:pStyle w:val="TableParagraph"/>
              <w:numPr>
                <w:ilvl w:val="0"/>
                <w:numId w:val="149"/>
              </w:numPr>
              <w:tabs>
                <w:tab w:val="left" w:pos="281"/>
              </w:tabs>
              <w:spacing w:before="1"/>
              <w:ind w:right="1227"/>
              <w:rPr>
                <w:sz w:val="18"/>
              </w:rPr>
            </w:pPr>
            <w:r>
              <w:rPr>
                <w:sz w:val="18"/>
              </w:rPr>
              <w:t>користи друштвене мреже за информисање о угоститељској</w:t>
            </w:r>
            <w:r>
              <w:rPr>
                <w:spacing w:val="-1"/>
                <w:sz w:val="18"/>
              </w:rPr>
              <w:t xml:space="preserve"> </w:t>
            </w:r>
            <w:r>
              <w:rPr>
                <w:sz w:val="18"/>
              </w:rPr>
              <w:t>понуди</w:t>
            </w:r>
          </w:p>
          <w:p w:rsidR="00381CE0" w:rsidRDefault="00346D2A">
            <w:pPr>
              <w:pStyle w:val="TableParagraph"/>
              <w:numPr>
                <w:ilvl w:val="0"/>
                <w:numId w:val="149"/>
              </w:numPr>
              <w:tabs>
                <w:tab w:val="left" w:pos="281"/>
              </w:tabs>
              <w:spacing w:before="2"/>
              <w:ind w:right="220"/>
              <w:rPr>
                <w:sz w:val="18"/>
              </w:rPr>
            </w:pPr>
            <w:r>
              <w:rPr>
                <w:sz w:val="18"/>
              </w:rPr>
              <w:t>врши резервацију путем дигиталних медија и друштвених мрежа</w:t>
            </w:r>
          </w:p>
          <w:p w:rsidR="00381CE0" w:rsidRDefault="00346D2A">
            <w:pPr>
              <w:pStyle w:val="TableParagraph"/>
              <w:numPr>
                <w:ilvl w:val="0"/>
                <w:numId w:val="149"/>
              </w:numPr>
              <w:tabs>
                <w:tab w:val="left" w:pos="281"/>
              </w:tabs>
              <w:spacing w:line="210" w:lineRule="atLeast"/>
              <w:ind w:right="516"/>
              <w:rPr>
                <w:sz w:val="18"/>
              </w:rPr>
            </w:pPr>
            <w:r>
              <w:rPr>
                <w:sz w:val="18"/>
              </w:rPr>
              <w:t>прикупља информације о квалитету хотелских услуга, путем дигиталних</w:t>
            </w:r>
            <w:r>
              <w:rPr>
                <w:spacing w:val="-1"/>
                <w:sz w:val="18"/>
              </w:rPr>
              <w:t xml:space="preserve"> </w:t>
            </w:r>
            <w:r>
              <w:rPr>
                <w:sz w:val="18"/>
              </w:rPr>
              <w:t>медија</w:t>
            </w:r>
          </w:p>
        </w:tc>
        <w:tc>
          <w:tcPr>
            <w:tcW w:w="5426" w:type="dxa"/>
          </w:tcPr>
          <w:p w:rsidR="00381CE0" w:rsidRDefault="00346D2A">
            <w:pPr>
              <w:pStyle w:val="TableParagraph"/>
              <w:spacing w:line="206" w:lineRule="exact"/>
              <w:ind w:left="91"/>
              <w:rPr>
                <w:b/>
                <w:sz w:val="18"/>
              </w:rPr>
            </w:pPr>
            <w:r>
              <w:rPr>
                <w:b/>
                <w:sz w:val="18"/>
              </w:rPr>
              <w:t>Кључни појмови:</w:t>
            </w:r>
          </w:p>
          <w:p w:rsidR="00381CE0" w:rsidRDefault="00381CE0">
            <w:pPr>
              <w:pStyle w:val="TableParagraph"/>
              <w:spacing w:before="2"/>
              <w:rPr>
                <w:b/>
                <w:i/>
                <w:sz w:val="18"/>
              </w:rPr>
            </w:pPr>
          </w:p>
          <w:p w:rsidR="00381CE0" w:rsidRDefault="00346D2A">
            <w:pPr>
              <w:pStyle w:val="TableParagraph"/>
              <w:ind w:left="93" w:hanging="2"/>
              <w:rPr>
                <w:sz w:val="18"/>
              </w:rPr>
            </w:pPr>
            <w:r>
              <w:rPr>
                <w:sz w:val="18"/>
              </w:rPr>
              <w:t>Пословне књиге, обрасци, резервациони систем, мењачки послови, хотелска услуга, хотелски инвентар, посло</w:t>
            </w:r>
            <w:r>
              <w:rPr>
                <w:sz w:val="18"/>
              </w:rPr>
              <w:t>ви по налогу госта, догађаји у хотелу, ВИП гост, жалба, статистички извештаји.</w:t>
            </w:r>
          </w:p>
          <w:p w:rsidR="00381CE0" w:rsidRDefault="00346D2A">
            <w:pPr>
              <w:pStyle w:val="TableParagraph"/>
              <w:spacing w:before="2"/>
              <w:ind w:left="93"/>
              <w:rPr>
                <w:sz w:val="18"/>
              </w:rPr>
            </w:pPr>
            <w:r>
              <w:rPr>
                <w:sz w:val="18"/>
              </w:rPr>
              <w:t>Дигитални медији, друштвене мреже</w:t>
            </w:r>
          </w:p>
        </w:tc>
      </w:tr>
      <w:tr w:rsidR="00381CE0">
        <w:trPr>
          <w:trHeight w:val="3735"/>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46D2A">
            <w:pPr>
              <w:pStyle w:val="TableParagraph"/>
              <w:spacing w:before="152"/>
              <w:ind w:left="166"/>
              <w:rPr>
                <w:b/>
                <w:sz w:val="18"/>
              </w:rPr>
            </w:pPr>
            <w:r>
              <w:rPr>
                <w:b/>
                <w:sz w:val="18"/>
              </w:rPr>
              <w:t>Хотелско домаћинство</w:t>
            </w:r>
          </w:p>
        </w:tc>
        <w:tc>
          <w:tcPr>
            <w:tcW w:w="5007" w:type="dxa"/>
          </w:tcPr>
          <w:p w:rsidR="00381CE0" w:rsidRDefault="00346D2A">
            <w:pPr>
              <w:pStyle w:val="TableParagraph"/>
              <w:numPr>
                <w:ilvl w:val="0"/>
                <w:numId w:val="148"/>
              </w:numPr>
              <w:tabs>
                <w:tab w:val="left" w:pos="281"/>
              </w:tabs>
              <w:spacing w:line="202" w:lineRule="exact"/>
              <w:rPr>
                <w:sz w:val="18"/>
              </w:rPr>
            </w:pPr>
            <w:r>
              <w:rPr>
                <w:sz w:val="18"/>
              </w:rPr>
              <w:t>дефинише одељење хотелског</w:t>
            </w:r>
            <w:r>
              <w:rPr>
                <w:spacing w:val="-1"/>
                <w:sz w:val="18"/>
              </w:rPr>
              <w:t xml:space="preserve"> </w:t>
            </w:r>
            <w:r>
              <w:rPr>
                <w:sz w:val="18"/>
              </w:rPr>
              <w:t>домаћинства</w:t>
            </w:r>
          </w:p>
          <w:p w:rsidR="00381CE0" w:rsidRDefault="00346D2A">
            <w:pPr>
              <w:pStyle w:val="TableParagraph"/>
              <w:numPr>
                <w:ilvl w:val="0"/>
                <w:numId w:val="148"/>
              </w:numPr>
              <w:tabs>
                <w:tab w:val="left" w:pos="281"/>
              </w:tabs>
              <w:spacing w:before="1"/>
              <w:rPr>
                <w:sz w:val="18"/>
              </w:rPr>
            </w:pPr>
            <w:r>
              <w:rPr>
                <w:sz w:val="18"/>
              </w:rPr>
              <w:t>разликује делатности хотелског</w:t>
            </w:r>
            <w:r>
              <w:rPr>
                <w:spacing w:val="-1"/>
                <w:sz w:val="18"/>
              </w:rPr>
              <w:t xml:space="preserve"> </w:t>
            </w:r>
            <w:r>
              <w:rPr>
                <w:sz w:val="18"/>
              </w:rPr>
              <w:t>домаћинства;</w:t>
            </w:r>
          </w:p>
          <w:p w:rsidR="00381CE0" w:rsidRDefault="00346D2A">
            <w:pPr>
              <w:pStyle w:val="TableParagraph"/>
              <w:numPr>
                <w:ilvl w:val="0"/>
                <w:numId w:val="148"/>
              </w:numPr>
              <w:tabs>
                <w:tab w:val="left" w:pos="281"/>
              </w:tabs>
              <w:spacing w:before="1"/>
              <w:ind w:right="99"/>
              <w:rPr>
                <w:sz w:val="18"/>
              </w:rPr>
            </w:pPr>
            <w:r>
              <w:rPr>
                <w:sz w:val="18"/>
              </w:rPr>
              <w:t>наброји службе и одељења са којима хотелско домаћинство сарађује;</w:t>
            </w:r>
          </w:p>
          <w:p w:rsidR="00381CE0" w:rsidRDefault="00346D2A">
            <w:pPr>
              <w:pStyle w:val="TableParagraph"/>
              <w:numPr>
                <w:ilvl w:val="0"/>
                <w:numId w:val="148"/>
              </w:numPr>
              <w:tabs>
                <w:tab w:val="left" w:pos="281"/>
              </w:tabs>
              <w:spacing w:before="2"/>
              <w:ind w:right="630"/>
              <w:rPr>
                <w:sz w:val="18"/>
              </w:rPr>
            </w:pPr>
            <w:r>
              <w:rPr>
                <w:sz w:val="18"/>
              </w:rPr>
              <w:t>наведе елементе смештајне јединице ( опрему собе и апартмана, као и коришћење уређаја</w:t>
            </w:r>
            <w:r>
              <w:rPr>
                <w:spacing w:val="-1"/>
                <w:sz w:val="18"/>
              </w:rPr>
              <w:t xml:space="preserve"> </w:t>
            </w:r>
            <w:r>
              <w:rPr>
                <w:sz w:val="18"/>
              </w:rPr>
              <w:t>);</w:t>
            </w:r>
          </w:p>
          <w:p w:rsidR="00381CE0" w:rsidRDefault="00346D2A">
            <w:pPr>
              <w:pStyle w:val="TableParagraph"/>
              <w:numPr>
                <w:ilvl w:val="0"/>
                <w:numId w:val="148"/>
              </w:numPr>
              <w:tabs>
                <w:tab w:val="left" w:pos="281"/>
              </w:tabs>
              <w:spacing w:before="1"/>
              <w:rPr>
                <w:sz w:val="18"/>
              </w:rPr>
            </w:pPr>
            <w:r>
              <w:rPr>
                <w:sz w:val="18"/>
              </w:rPr>
              <w:t>опише стандарде за уређење и изглед</w:t>
            </w:r>
            <w:r>
              <w:rPr>
                <w:spacing w:val="-1"/>
                <w:sz w:val="18"/>
              </w:rPr>
              <w:t xml:space="preserve"> </w:t>
            </w:r>
            <w:r>
              <w:rPr>
                <w:sz w:val="18"/>
              </w:rPr>
              <w:t>собе;</w:t>
            </w:r>
          </w:p>
          <w:p w:rsidR="00381CE0" w:rsidRDefault="00346D2A">
            <w:pPr>
              <w:pStyle w:val="TableParagraph"/>
              <w:numPr>
                <w:ilvl w:val="0"/>
                <w:numId w:val="148"/>
              </w:numPr>
              <w:tabs>
                <w:tab w:val="left" w:pos="281"/>
              </w:tabs>
              <w:spacing w:before="1"/>
              <w:rPr>
                <w:sz w:val="18"/>
              </w:rPr>
            </w:pPr>
            <w:r>
              <w:rPr>
                <w:sz w:val="18"/>
              </w:rPr>
              <w:t>разликује стандарде у хотелима са четири и пет</w:t>
            </w:r>
            <w:r>
              <w:rPr>
                <w:spacing w:val="-4"/>
                <w:sz w:val="18"/>
              </w:rPr>
              <w:t xml:space="preserve"> </w:t>
            </w:r>
            <w:r>
              <w:rPr>
                <w:sz w:val="18"/>
              </w:rPr>
              <w:t>звездица;</w:t>
            </w:r>
          </w:p>
          <w:p w:rsidR="00381CE0" w:rsidRDefault="00346D2A">
            <w:pPr>
              <w:pStyle w:val="TableParagraph"/>
              <w:numPr>
                <w:ilvl w:val="0"/>
                <w:numId w:val="148"/>
              </w:numPr>
              <w:tabs>
                <w:tab w:val="left" w:pos="281"/>
              </w:tabs>
              <w:spacing w:before="1"/>
              <w:rPr>
                <w:sz w:val="18"/>
              </w:rPr>
            </w:pPr>
            <w:r>
              <w:rPr>
                <w:sz w:val="18"/>
              </w:rPr>
              <w:t>примењује санитарне, хигијенске и ХТЗ</w:t>
            </w:r>
            <w:r>
              <w:rPr>
                <w:spacing w:val="-9"/>
                <w:sz w:val="18"/>
              </w:rPr>
              <w:t xml:space="preserve"> </w:t>
            </w:r>
            <w:r>
              <w:rPr>
                <w:sz w:val="18"/>
              </w:rPr>
              <w:t>прописе;</w:t>
            </w:r>
          </w:p>
          <w:p w:rsidR="00381CE0" w:rsidRDefault="00346D2A">
            <w:pPr>
              <w:pStyle w:val="TableParagraph"/>
              <w:numPr>
                <w:ilvl w:val="0"/>
                <w:numId w:val="148"/>
              </w:numPr>
              <w:tabs>
                <w:tab w:val="left" w:pos="281"/>
              </w:tabs>
              <w:spacing w:before="1"/>
              <w:rPr>
                <w:sz w:val="18"/>
              </w:rPr>
            </w:pPr>
            <w:r>
              <w:rPr>
                <w:sz w:val="18"/>
              </w:rPr>
              <w:t>припреми евиденцију и листе дневних</w:t>
            </w:r>
            <w:r>
              <w:rPr>
                <w:spacing w:val="-11"/>
                <w:sz w:val="18"/>
              </w:rPr>
              <w:t xml:space="preserve"> </w:t>
            </w:r>
            <w:r>
              <w:rPr>
                <w:sz w:val="18"/>
              </w:rPr>
              <w:t>задужења;</w:t>
            </w:r>
          </w:p>
          <w:p w:rsidR="00381CE0" w:rsidRDefault="00346D2A">
            <w:pPr>
              <w:pStyle w:val="TableParagraph"/>
              <w:numPr>
                <w:ilvl w:val="0"/>
                <w:numId w:val="148"/>
              </w:numPr>
              <w:tabs>
                <w:tab w:val="left" w:pos="281"/>
              </w:tabs>
              <w:spacing w:before="1"/>
              <w:rPr>
                <w:sz w:val="18"/>
              </w:rPr>
            </w:pPr>
            <w:r>
              <w:rPr>
                <w:sz w:val="18"/>
              </w:rPr>
              <w:t>примени контрол листу приликом контроле</w:t>
            </w:r>
            <w:r>
              <w:rPr>
                <w:spacing w:val="-8"/>
                <w:sz w:val="18"/>
              </w:rPr>
              <w:t xml:space="preserve"> </w:t>
            </w:r>
            <w:r>
              <w:rPr>
                <w:sz w:val="18"/>
              </w:rPr>
              <w:t>соба;</w:t>
            </w:r>
          </w:p>
          <w:p w:rsidR="00381CE0" w:rsidRDefault="00346D2A">
            <w:pPr>
              <w:pStyle w:val="TableParagraph"/>
              <w:numPr>
                <w:ilvl w:val="0"/>
                <w:numId w:val="148"/>
              </w:numPr>
              <w:tabs>
                <w:tab w:val="left" w:pos="281"/>
              </w:tabs>
              <w:ind w:right="602"/>
              <w:rPr>
                <w:sz w:val="18"/>
              </w:rPr>
            </w:pPr>
            <w:r>
              <w:rPr>
                <w:sz w:val="18"/>
              </w:rPr>
              <w:t>прати преузимање рубља за прање од госта и предају перионици;</w:t>
            </w:r>
          </w:p>
          <w:p w:rsidR="00381CE0" w:rsidRDefault="00346D2A">
            <w:pPr>
              <w:pStyle w:val="TableParagraph"/>
              <w:numPr>
                <w:ilvl w:val="0"/>
                <w:numId w:val="148"/>
              </w:numPr>
              <w:tabs>
                <w:tab w:val="left" w:pos="281"/>
              </w:tabs>
              <w:spacing w:before="2"/>
              <w:rPr>
                <w:sz w:val="18"/>
              </w:rPr>
            </w:pPr>
            <w:r>
              <w:rPr>
                <w:sz w:val="18"/>
              </w:rPr>
              <w:t>пријави кварове на уређајима у хотелским</w:t>
            </w:r>
            <w:r>
              <w:rPr>
                <w:spacing w:val="-2"/>
                <w:sz w:val="18"/>
              </w:rPr>
              <w:t xml:space="preserve"> </w:t>
            </w:r>
            <w:r>
              <w:rPr>
                <w:sz w:val="18"/>
              </w:rPr>
              <w:t>собама;</w:t>
            </w:r>
          </w:p>
          <w:p w:rsidR="00381CE0" w:rsidRDefault="00346D2A">
            <w:pPr>
              <w:pStyle w:val="TableParagraph"/>
              <w:numPr>
                <w:ilvl w:val="0"/>
                <w:numId w:val="148"/>
              </w:numPr>
              <w:tabs>
                <w:tab w:val="left" w:pos="281"/>
              </w:tabs>
              <w:spacing w:before="1"/>
              <w:rPr>
                <w:sz w:val="18"/>
              </w:rPr>
            </w:pPr>
            <w:r>
              <w:rPr>
                <w:sz w:val="18"/>
              </w:rPr>
              <w:t>контро</w:t>
            </w:r>
            <w:r>
              <w:rPr>
                <w:sz w:val="18"/>
              </w:rPr>
              <w:t>лише да ли су отклоњени пријављени</w:t>
            </w:r>
            <w:r>
              <w:rPr>
                <w:spacing w:val="-3"/>
                <w:sz w:val="18"/>
              </w:rPr>
              <w:t xml:space="preserve"> </w:t>
            </w:r>
            <w:r>
              <w:rPr>
                <w:sz w:val="18"/>
              </w:rPr>
              <w:t>кварови</w:t>
            </w:r>
          </w:p>
          <w:p w:rsidR="00381CE0" w:rsidRDefault="00346D2A">
            <w:pPr>
              <w:pStyle w:val="TableParagraph"/>
              <w:numPr>
                <w:ilvl w:val="0"/>
                <w:numId w:val="148"/>
              </w:numPr>
              <w:tabs>
                <w:tab w:val="left" w:pos="281"/>
              </w:tabs>
              <w:spacing w:before="1"/>
              <w:ind w:right="634"/>
              <w:rPr>
                <w:sz w:val="18"/>
              </w:rPr>
            </w:pPr>
            <w:r>
              <w:rPr>
                <w:sz w:val="18"/>
              </w:rPr>
              <w:t>спроводи процедуру над нађеним или заборављеним стварима у</w:t>
            </w:r>
            <w:r>
              <w:rPr>
                <w:spacing w:val="-1"/>
                <w:sz w:val="18"/>
              </w:rPr>
              <w:t xml:space="preserve"> </w:t>
            </w:r>
            <w:r>
              <w:rPr>
                <w:sz w:val="18"/>
              </w:rPr>
              <w:t>собама;</w:t>
            </w:r>
          </w:p>
          <w:p w:rsidR="00381CE0" w:rsidRDefault="00346D2A">
            <w:pPr>
              <w:pStyle w:val="TableParagraph"/>
              <w:numPr>
                <w:ilvl w:val="0"/>
                <w:numId w:val="148"/>
              </w:numPr>
              <w:tabs>
                <w:tab w:val="left" w:pos="281"/>
              </w:tabs>
              <w:spacing w:before="1" w:line="186" w:lineRule="exact"/>
              <w:rPr>
                <w:sz w:val="18"/>
              </w:rPr>
            </w:pPr>
            <w:r>
              <w:rPr>
                <w:sz w:val="18"/>
              </w:rPr>
              <w:t>преда дужност другој</w:t>
            </w:r>
            <w:r>
              <w:rPr>
                <w:spacing w:val="-1"/>
                <w:sz w:val="18"/>
              </w:rPr>
              <w:t xml:space="preserve"> </w:t>
            </w:r>
            <w:r>
              <w:rPr>
                <w:sz w:val="18"/>
              </w:rPr>
              <w:t>смени.</w:t>
            </w:r>
          </w:p>
        </w:tc>
        <w:tc>
          <w:tcPr>
            <w:tcW w:w="5426" w:type="dxa"/>
          </w:tcPr>
          <w:p w:rsidR="00381CE0" w:rsidRDefault="00346D2A">
            <w:pPr>
              <w:pStyle w:val="TableParagraph"/>
              <w:numPr>
                <w:ilvl w:val="0"/>
                <w:numId w:val="147"/>
              </w:numPr>
              <w:tabs>
                <w:tab w:val="left" w:pos="281"/>
              </w:tabs>
              <w:spacing w:line="202" w:lineRule="exact"/>
              <w:rPr>
                <w:sz w:val="18"/>
              </w:rPr>
            </w:pPr>
            <w:r>
              <w:rPr>
                <w:sz w:val="18"/>
              </w:rPr>
              <w:t>Одељење хотелског</w:t>
            </w:r>
            <w:r>
              <w:rPr>
                <w:spacing w:val="-1"/>
                <w:sz w:val="18"/>
              </w:rPr>
              <w:t xml:space="preserve"> </w:t>
            </w:r>
            <w:r>
              <w:rPr>
                <w:sz w:val="18"/>
              </w:rPr>
              <w:t>домаћинства;</w:t>
            </w:r>
          </w:p>
          <w:p w:rsidR="00381CE0" w:rsidRDefault="00346D2A">
            <w:pPr>
              <w:pStyle w:val="TableParagraph"/>
              <w:numPr>
                <w:ilvl w:val="0"/>
                <w:numId w:val="147"/>
              </w:numPr>
              <w:tabs>
                <w:tab w:val="left" w:pos="281"/>
              </w:tabs>
              <w:spacing w:before="1"/>
              <w:rPr>
                <w:sz w:val="18"/>
              </w:rPr>
            </w:pPr>
            <w:r>
              <w:rPr>
                <w:sz w:val="18"/>
              </w:rPr>
              <w:t>Сарадња хотелског домаћинства са другим</w:t>
            </w:r>
            <w:r>
              <w:rPr>
                <w:spacing w:val="-2"/>
                <w:sz w:val="18"/>
              </w:rPr>
              <w:t xml:space="preserve"> </w:t>
            </w:r>
            <w:r>
              <w:rPr>
                <w:sz w:val="18"/>
              </w:rPr>
              <w:t>службама;</w:t>
            </w:r>
          </w:p>
          <w:p w:rsidR="00381CE0" w:rsidRDefault="00346D2A">
            <w:pPr>
              <w:pStyle w:val="TableParagraph"/>
              <w:numPr>
                <w:ilvl w:val="0"/>
                <w:numId w:val="147"/>
              </w:numPr>
              <w:tabs>
                <w:tab w:val="left" w:pos="281"/>
              </w:tabs>
              <w:spacing w:before="1"/>
              <w:rPr>
                <w:sz w:val="18"/>
              </w:rPr>
            </w:pPr>
            <w:r>
              <w:rPr>
                <w:sz w:val="18"/>
              </w:rPr>
              <w:t>Елементи смештајне</w:t>
            </w:r>
            <w:r>
              <w:rPr>
                <w:spacing w:val="-1"/>
                <w:sz w:val="18"/>
              </w:rPr>
              <w:t xml:space="preserve"> </w:t>
            </w:r>
            <w:r>
              <w:rPr>
                <w:sz w:val="18"/>
              </w:rPr>
              <w:t>јединице;</w:t>
            </w:r>
          </w:p>
          <w:p w:rsidR="00381CE0" w:rsidRDefault="00346D2A">
            <w:pPr>
              <w:pStyle w:val="TableParagraph"/>
              <w:numPr>
                <w:ilvl w:val="0"/>
                <w:numId w:val="147"/>
              </w:numPr>
              <w:tabs>
                <w:tab w:val="left" w:pos="281"/>
              </w:tabs>
              <w:spacing w:before="1"/>
              <w:rPr>
                <w:sz w:val="18"/>
              </w:rPr>
            </w:pPr>
            <w:r>
              <w:rPr>
                <w:sz w:val="18"/>
              </w:rPr>
              <w:t>Стандарди за уређење и изглед собе;</w:t>
            </w:r>
          </w:p>
          <w:p w:rsidR="00381CE0" w:rsidRDefault="00346D2A">
            <w:pPr>
              <w:pStyle w:val="TableParagraph"/>
              <w:numPr>
                <w:ilvl w:val="0"/>
                <w:numId w:val="147"/>
              </w:numPr>
              <w:tabs>
                <w:tab w:val="left" w:pos="281"/>
              </w:tabs>
              <w:spacing w:before="1"/>
              <w:rPr>
                <w:sz w:val="18"/>
              </w:rPr>
            </w:pPr>
            <w:r>
              <w:rPr>
                <w:sz w:val="18"/>
              </w:rPr>
              <w:t>Санитарни, хигијенски и ХТЗ</w:t>
            </w:r>
            <w:r>
              <w:rPr>
                <w:sz w:val="18"/>
              </w:rPr>
              <w:t xml:space="preserve"> </w:t>
            </w:r>
            <w:r>
              <w:rPr>
                <w:sz w:val="18"/>
              </w:rPr>
              <w:t>прописи</w:t>
            </w:r>
          </w:p>
          <w:p w:rsidR="00381CE0" w:rsidRDefault="00346D2A">
            <w:pPr>
              <w:pStyle w:val="TableParagraph"/>
              <w:numPr>
                <w:ilvl w:val="0"/>
                <w:numId w:val="147"/>
              </w:numPr>
              <w:tabs>
                <w:tab w:val="left" w:pos="281"/>
              </w:tabs>
              <w:spacing w:before="1"/>
              <w:rPr>
                <w:sz w:val="18"/>
              </w:rPr>
            </w:pPr>
            <w:r>
              <w:rPr>
                <w:sz w:val="18"/>
              </w:rPr>
              <w:t>Преузимање и предаја дужности собарице,</w:t>
            </w:r>
          </w:p>
          <w:p w:rsidR="00381CE0" w:rsidRDefault="00346D2A">
            <w:pPr>
              <w:pStyle w:val="TableParagraph"/>
              <w:numPr>
                <w:ilvl w:val="0"/>
                <w:numId w:val="147"/>
              </w:numPr>
              <w:tabs>
                <w:tab w:val="left" w:pos="281"/>
              </w:tabs>
              <w:ind w:right="399"/>
              <w:rPr>
                <w:sz w:val="18"/>
              </w:rPr>
            </w:pPr>
            <w:r>
              <w:rPr>
                <w:sz w:val="18"/>
              </w:rPr>
              <w:t>Чишћење и припрема соба, ресторана и осталих просторија у хотелу и јавних</w:t>
            </w:r>
            <w:r>
              <w:rPr>
                <w:spacing w:val="-1"/>
                <w:sz w:val="18"/>
              </w:rPr>
              <w:t xml:space="preserve"> </w:t>
            </w:r>
            <w:r>
              <w:rPr>
                <w:sz w:val="18"/>
              </w:rPr>
              <w:t>површина;</w:t>
            </w:r>
          </w:p>
          <w:p w:rsidR="00381CE0" w:rsidRDefault="00346D2A">
            <w:pPr>
              <w:pStyle w:val="TableParagraph"/>
              <w:numPr>
                <w:ilvl w:val="0"/>
                <w:numId w:val="147"/>
              </w:numPr>
              <w:tabs>
                <w:tab w:val="left" w:pos="281"/>
              </w:tabs>
              <w:spacing w:before="2"/>
              <w:rPr>
                <w:sz w:val="18"/>
              </w:rPr>
            </w:pPr>
            <w:r>
              <w:rPr>
                <w:sz w:val="18"/>
              </w:rPr>
              <w:t>Преузимање и руковање гoстинским</w:t>
            </w:r>
            <w:r>
              <w:rPr>
                <w:spacing w:val="1"/>
                <w:sz w:val="18"/>
              </w:rPr>
              <w:t xml:space="preserve"> </w:t>
            </w:r>
            <w:r>
              <w:rPr>
                <w:sz w:val="18"/>
              </w:rPr>
              <w:t>рубљем;</w:t>
            </w:r>
          </w:p>
          <w:p w:rsidR="00381CE0" w:rsidRDefault="00346D2A">
            <w:pPr>
              <w:pStyle w:val="TableParagraph"/>
              <w:numPr>
                <w:ilvl w:val="0"/>
                <w:numId w:val="147"/>
              </w:numPr>
              <w:tabs>
                <w:tab w:val="left" w:pos="281"/>
              </w:tabs>
              <w:spacing w:before="1"/>
              <w:rPr>
                <w:sz w:val="18"/>
              </w:rPr>
            </w:pPr>
            <w:r>
              <w:rPr>
                <w:sz w:val="18"/>
              </w:rPr>
              <w:t>Кварови на уређајим</w:t>
            </w:r>
            <w:r>
              <w:rPr>
                <w:sz w:val="18"/>
              </w:rPr>
              <w:t>а у хотелским собама и њихово</w:t>
            </w:r>
            <w:r>
              <w:rPr>
                <w:spacing w:val="-3"/>
                <w:sz w:val="18"/>
              </w:rPr>
              <w:t xml:space="preserve"> </w:t>
            </w:r>
            <w:r>
              <w:rPr>
                <w:sz w:val="18"/>
              </w:rPr>
              <w:t>отклањање</w:t>
            </w:r>
          </w:p>
          <w:p w:rsidR="00381CE0" w:rsidRDefault="00346D2A">
            <w:pPr>
              <w:pStyle w:val="TableParagraph"/>
              <w:numPr>
                <w:ilvl w:val="0"/>
                <w:numId w:val="147"/>
              </w:numPr>
              <w:tabs>
                <w:tab w:val="left" w:pos="281"/>
              </w:tabs>
              <w:spacing w:before="1"/>
              <w:rPr>
                <w:sz w:val="18"/>
              </w:rPr>
            </w:pPr>
            <w:r>
              <w:rPr>
                <w:sz w:val="18"/>
              </w:rPr>
              <w:t>Заборављене ствари у хотелу</w:t>
            </w:r>
          </w:p>
        </w:tc>
      </w:tr>
      <w:tr w:rsidR="00381CE0">
        <w:trPr>
          <w:trHeight w:val="1453"/>
        </w:trPr>
        <w:tc>
          <w:tcPr>
            <w:tcW w:w="2209" w:type="dxa"/>
          </w:tcPr>
          <w:p w:rsidR="00381CE0" w:rsidRDefault="00381CE0">
            <w:pPr>
              <w:pStyle w:val="TableParagraph"/>
              <w:rPr>
                <w:b/>
                <w:i/>
                <w:sz w:val="20"/>
              </w:rPr>
            </w:pPr>
          </w:p>
          <w:p w:rsidR="00381CE0" w:rsidRDefault="00381CE0">
            <w:pPr>
              <w:pStyle w:val="TableParagraph"/>
              <w:spacing w:before="2"/>
              <w:rPr>
                <w:b/>
                <w:i/>
                <w:sz w:val="25"/>
              </w:rPr>
            </w:pPr>
          </w:p>
          <w:p w:rsidR="00381CE0" w:rsidRDefault="00346D2A">
            <w:pPr>
              <w:pStyle w:val="TableParagraph"/>
              <w:ind w:left="311" w:right="289" w:firstLine="188"/>
              <w:rPr>
                <w:b/>
                <w:sz w:val="18"/>
              </w:rPr>
            </w:pPr>
            <w:r>
              <w:rPr>
                <w:b/>
                <w:sz w:val="18"/>
              </w:rPr>
              <w:t>Одговорност и осигурање у хотелу</w:t>
            </w:r>
          </w:p>
        </w:tc>
        <w:tc>
          <w:tcPr>
            <w:tcW w:w="5007" w:type="dxa"/>
          </w:tcPr>
          <w:p w:rsidR="00381CE0" w:rsidRDefault="00346D2A">
            <w:pPr>
              <w:pStyle w:val="TableParagraph"/>
              <w:numPr>
                <w:ilvl w:val="0"/>
                <w:numId w:val="146"/>
              </w:numPr>
              <w:tabs>
                <w:tab w:val="left" w:pos="281"/>
              </w:tabs>
              <w:spacing w:line="206" w:lineRule="exact"/>
              <w:rPr>
                <w:sz w:val="18"/>
              </w:rPr>
            </w:pPr>
            <w:r>
              <w:rPr>
                <w:sz w:val="18"/>
              </w:rPr>
              <w:t>дефинише одговорност у хотелијерству и</w:t>
            </w:r>
            <w:r>
              <w:rPr>
                <w:spacing w:val="-1"/>
                <w:sz w:val="18"/>
              </w:rPr>
              <w:t xml:space="preserve"> </w:t>
            </w:r>
            <w:r>
              <w:rPr>
                <w:sz w:val="18"/>
              </w:rPr>
              <w:t>туризму;</w:t>
            </w:r>
          </w:p>
          <w:p w:rsidR="00381CE0" w:rsidRDefault="00346D2A">
            <w:pPr>
              <w:pStyle w:val="TableParagraph"/>
              <w:numPr>
                <w:ilvl w:val="0"/>
                <w:numId w:val="146"/>
              </w:numPr>
              <w:tabs>
                <w:tab w:val="left" w:pos="281"/>
              </w:tabs>
              <w:spacing w:before="1"/>
              <w:rPr>
                <w:sz w:val="18"/>
              </w:rPr>
            </w:pPr>
            <w:r>
              <w:rPr>
                <w:sz w:val="18"/>
              </w:rPr>
              <w:t>разликује врсте одговорности у</w:t>
            </w:r>
            <w:r>
              <w:rPr>
                <w:spacing w:val="-1"/>
                <w:sz w:val="18"/>
              </w:rPr>
              <w:t xml:space="preserve"> </w:t>
            </w:r>
            <w:r>
              <w:rPr>
                <w:sz w:val="18"/>
              </w:rPr>
              <w:t>хотелијерству;</w:t>
            </w:r>
          </w:p>
          <w:p w:rsidR="00381CE0" w:rsidRDefault="00346D2A">
            <w:pPr>
              <w:pStyle w:val="TableParagraph"/>
              <w:numPr>
                <w:ilvl w:val="0"/>
                <w:numId w:val="146"/>
              </w:numPr>
              <w:tabs>
                <w:tab w:val="left" w:pos="281"/>
              </w:tabs>
              <w:spacing w:before="1"/>
              <w:rPr>
                <w:sz w:val="18"/>
              </w:rPr>
            </w:pPr>
            <w:r>
              <w:rPr>
                <w:sz w:val="18"/>
              </w:rPr>
              <w:t>идентификује одговорност за штету која се начини</w:t>
            </w:r>
            <w:r>
              <w:rPr>
                <w:spacing w:val="-5"/>
                <w:sz w:val="18"/>
              </w:rPr>
              <w:t xml:space="preserve"> </w:t>
            </w:r>
            <w:r>
              <w:rPr>
                <w:sz w:val="18"/>
              </w:rPr>
              <w:t>госту;</w:t>
            </w:r>
          </w:p>
          <w:p w:rsidR="00381CE0" w:rsidRDefault="00346D2A">
            <w:pPr>
              <w:pStyle w:val="TableParagraph"/>
              <w:numPr>
                <w:ilvl w:val="0"/>
                <w:numId w:val="146"/>
              </w:numPr>
              <w:tabs>
                <w:tab w:val="left" w:pos="281"/>
              </w:tabs>
              <w:spacing w:before="1"/>
              <w:rPr>
                <w:sz w:val="18"/>
              </w:rPr>
            </w:pPr>
            <w:r>
              <w:rPr>
                <w:sz w:val="18"/>
              </w:rPr>
              <w:t>дефинише</w:t>
            </w:r>
            <w:r>
              <w:rPr>
                <w:spacing w:val="-1"/>
                <w:sz w:val="18"/>
              </w:rPr>
              <w:t xml:space="preserve"> </w:t>
            </w:r>
            <w:r>
              <w:rPr>
                <w:sz w:val="18"/>
              </w:rPr>
              <w:t>осигурање;</w:t>
            </w:r>
          </w:p>
          <w:p w:rsidR="00381CE0" w:rsidRDefault="00346D2A">
            <w:pPr>
              <w:pStyle w:val="TableParagraph"/>
              <w:numPr>
                <w:ilvl w:val="0"/>
                <w:numId w:val="146"/>
              </w:numPr>
              <w:tabs>
                <w:tab w:val="left" w:pos="281"/>
              </w:tabs>
              <w:spacing w:before="1"/>
              <w:rPr>
                <w:sz w:val="18"/>
              </w:rPr>
            </w:pPr>
            <w:r>
              <w:rPr>
                <w:sz w:val="18"/>
              </w:rPr>
              <w:t>разликује врсте осигурања у</w:t>
            </w:r>
            <w:r>
              <w:rPr>
                <w:spacing w:val="-1"/>
                <w:sz w:val="18"/>
              </w:rPr>
              <w:t xml:space="preserve"> </w:t>
            </w:r>
            <w:r>
              <w:rPr>
                <w:sz w:val="18"/>
              </w:rPr>
              <w:t>хотелијерству;</w:t>
            </w:r>
          </w:p>
          <w:p w:rsidR="00381CE0" w:rsidRDefault="00346D2A">
            <w:pPr>
              <w:pStyle w:val="TableParagraph"/>
              <w:numPr>
                <w:ilvl w:val="0"/>
                <w:numId w:val="146"/>
              </w:numPr>
              <w:tabs>
                <w:tab w:val="left" w:pos="281"/>
              </w:tabs>
              <w:spacing w:before="1"/>
              <w:rPr>
                <w:sz w:val="18"/>
              </w:rPr>
            </w:pPr>
            <w:r>
              <w:rPr>
                <w:sz w:val="18"/>
              </w:rPr>
              <w:t>издвоји елементе неопходне за Уговор о</w:t>
            </w:r>
            <w:r>
              <w:rPr>
                <w:spacing w:val="-2"/>
                <w:sz w:val="18"/>
              </w:rPr>
              <w:t xml:space="preserve"> </w:t>
            </w:r>
            <w:r>
              <w:rPr>
                <w:sz w:val="18"/>
              </w:rPr>
              <w:t>осигурању;</w:t>
            </w:r>
          </w:p>
        </w:tc>
        <w:tc>
          <w:tcPr>
            <w:tcW w:w="5426" w:type="dxa"/>
          </w:tcPr>
          <w:p w:rsidR="00381CE0" w:rsidRDefault="00346D2A">
            <w:pPr>
              <w:pStyle w:val="TableParagraph"/>
              <w:numPr>
                <w:ilvl w:val="0"/>
                <w:numId w:val="145"/>
              </w:numPr>
              <w:tabs>
                <w:tab w:val="left" w:pos="281"/>
              </w:tabs>
              <w:spacing w:line="206" w:lineRule="exact"/>
              <w:rPr>
                <w:sz w:val="18"/>
              </w:rPr>
            </w:pPr>
            <w:r>
              <w:rPr>
                <w:sz w:val="18"/>
              </w:rPr>
              <w:t>Појам одговорности у хотелијерству и туризму;</w:t>
            </w:r>
          </w:p>
          <w:p w:rsidR="00381CE0" w:rsidRDefault="00346D2A">
            <w:pPr>
              <w:pStyle w:val="TableParagraph"/>
              <w:numPr>
                <w:ilvl w:val="0"/>
                <w:numId w:val="145"/>
              </w:numPr>
              <w:tabs>
                <w:tab w:val="left" w:pos="281"/>
              </w:tabs>
              <w:spacing w:before="1"/>
              <w:rPr>
                <w:sz w:val="18"/>
              </w:rPr>
            </w:pPr>
            <w:r>
              <w:rPr>
                <w:sz w:val="18"/>
              </w:rPr>
              <w:t>Врсте одговорности у хотелијерству и</w:t>
            </w:r>
            <w:r>
              <w:rPr>
                <w:spacing w:val="-1"/>
                <w:sz w:val="18"/>
              </w:rPr>
              <w:t xml:space="preserve"> </w:t>
            </w:r>
            <w:r>
              <w:rPr>
                <w:sz w:val="18"/>
              </w:rPr>
              <w:t>туризму</w:t>
            </w:r>
          </w:p>
          <w:p w:rsidR="00381CE0" w:rsidRDefault="00346D2A">
            <w:pPr>
              <w:pStyle w:val="TableParagraph"/>
              <w:numPr>
                <w:ilvl w:val="0"/>
                <w:numId w:val="145"/>
              </w:numPr>
              <w:tabs>
                <w:tab w:val="left" w:pos="281"/>
              </w:tabs>
              <w:spacing w:before="1"/>
              <w:rPr>
                <w:sz w:val="18"/>
              </w:rPr>
            </w:pPr>
            <w:r>
              <w:rPr>
                <w:sz w:val="18"/>
              </w:rPr>
              <w:t>Дефинисање осигурања</w:t>
            </w:r>
          </w:p>
          <w:p w:rsidR="00381CE0" w:rsidRDefault="00346D2A">
            <w:pPr>
              <w:pStyle w:val="TableParagraph"/>
              <w:numPr>
                <w:ilvl w:val="0"/>
                <w:numId w:val="145"/>
              </w:numPr>
              <w:tabs>
                <w:tab w:val="left" w:pos="281"/>
              </w:tabs>
              <w:spacing w:before="1"/>
              <w:rPr>
                <w:sz w:val="18"/>
              </w:rPr>
            </w:pPr>
            <w:r>
              <w:rPr>
                <w:sz w:val="18"/>
              </w:rPr>
              <w:t>Врсте</w:t>
            </w:r>
            <w:r>
              <w:rPr>
                <w:spacing w:val="-1"/>
                <w:sz w:val="18"/>
              </w:rPr>
              <w:t xml:space="preserve"> </w:t>
            </w:r>
            <w:r>
              <w:rPr>
                <w:sz w:val="18"/>
              </w:rPr>
              <w:t>осигурања</w:t>
            </w:r>
          </w:p>
          <w:p w:rsidR="00381CE0" w:rsidRDefault="00381CE0">
            <w:pPr>
              <w:pStyle w:val="TableParagraph"/>
              <w:spacing w:before="2"/>
              <w:rPr>
                <w:b/>
                <w:i/>
                <w:sz w:val="18"/>
              </w:rPr>
            </w:pPr>
          </w:p>
          <w:p w:rsidR="00381CE0" w:rsidRDefault="00346D2A">
            <w:pPr>
              <w:pStyle w:val="TableParagraph"/>
              <w:ind w:left="91"/>
              <w:rPr>
                <w:b/>
                <w:sz w:val="18"/>
              </w:rPr>
            </w:pPr>
            <w:r>
              <w:rPr>
                <w:b/>
                <w:sz w:val="18"/>
              </w:rPr>
              <w:t>Кључни појмови:</w:t>
            </w:r>
          </w:p>
          <w:p w:rsidR="00381CE0" w:rsidRDefault="00346D2A">
            <w:pPr>
              <w:pStyle w:val="TableParagraph"/>
              <w:spacing w:line="187" w:lineRule="exact"/>
              <w:ind w:left="91"/>
              <w:rPr>
                <w:sz w:val="18"/>
              </w:rPr>
            </w:pPr>
            <w:r>
              <w:rPr>
                <w:sz w:val="18"/>
              </w:rPr>
              <w:t>осигурање, одговорност, стандарди.</w:t>
            </w:r>
          </w:p>
        </w:tc>
      </w:tr>
    </w:tbl>
    <w:p w:rsidR="00381CE0" w:rsidRDefault="00381CE0">
      <w:pPr>
        <w:pStyle w:val="BodyText"/>
        <w:spacing w:before="11"/>
        <w:rPr>
          <w:b/>
          <w:i/>
          <w:sz w:val="9"/>
        </w:rPr>
      </w:pPr>
    </w:p>
    <w:p w:rsidR="00381CE0" w:rsidRDefault="00346D2A">
      <w:pPr>
        <w:pStyle w:val="ListParagraph"/>
        <w:numPr>
          <w:ilvl w:val="0"/>
          <w:numId w:val="161"/>
        </w:numPr>
        <w:tabs>
          <w:tab w:val="left" w:pos="394"/>
        </w:tabs>
        <w:spacing w:before="93"/>
        <w:ind w:left="393" w:hanging="181"/>
        <w:rPr>
          <w:b/>
          <w:sz w:val="18"/>
        </w:rPr>
      </w:pPr>
      <w:r>
        <w:rPr>
          <w:b/>
          <w:sz w:val="18"/>
        </w:rPr>
        <w:t>УПУТСТВО ЗА ДИДАКТИЧКО-МЕТОДИЧКО ОСТВАРИВАЊЕ ПРОГРАМА</w:t>
      </w:r>
    </w:p>
    <w:p w:rsidR="00381CE0" w:rsidRDefault="00381CE0">
      <w:pPr>
        <w:pStyle w:val="BodyText"/>
        <w:spacing w:before="2"/>
        <w:rPr>
          <w:b/>
        </w:rPr>
      </w:pPr>
    </w:p>
    <w:p w:rsidR="00381CE0" w:rsidRDefault="00346D2A">
      <w:pPr>
        <w:ind w:left="210"/>
        <w:rPr>
          <w:b/>
          <w:sz w:val="18"/>
        </w:rPr>
      </w:pPr>
      <w:r>
        <w:rPr>
          <w:b/>
          <w:sz w:val="18"/>
        </w:rPr>
        <w:t>Трећи разред:</w:t>
      </w:r>
    </w:p>
    <w:p w:rsidR="00381CE0" w:rsidRDefault="00346D2A">
      <w:pPr>
        <w:pStyle w:val="BodyText"/>
        <w:spacing w:before="1"/>
        <w:ind w:left="210"/>
      </w:pPr>
      <w:r>
        <w:t>На првом часу упознати ученике са циљевима и исходима наставе, односно учења, планом рада и критеријумом и начинима оцењивања.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0" w:right="11965"/>
      </w:pPr>
      <w:r>
        <w:t>*Облици наставе: вежбе: 62 часа</w:t>
      </w:r>
    </w:p>
    <w:p w:rsidR="00381CE0" w:rsidRDefault="00346D2A">
      <w:pPr>
        <w:pStyle w:val="BodyText"/>
        <w:spacing w:before="1"/>
        <w:ind w:left="210" w:right="11259"/>
      </w:pPr>
      <w:r>
        <w:t>практична настава: 93 часа настава у блоку: 30 часова</w:t>
      </w:r>
    </w:p>
    <w:p w:rsidR="00381CE0" w:rsidRDefault="00346D2A">
      <w:pPr>
        <w:pStyle w:val="BodyText"/>
        <w:spacing w:before="2"/>
        <w:ind w:left="210"/>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241"/>
        </w:numPr>
        <w:tabs>
          <w:tab w:val="left" w:pos="316"/>
        </w:tabs>
        <w:spacing w:before="1"/>
        <w:ind w:left="315" w:hanging="105"/>
        <w:rPr>
          <w:sz w:val="18"/>
        </w:rPr>
      </w:pPr>
      <w:r>
        <w:rPr>
          <w:sz w:val="18"/>
        </w:rPr>
        <w:t>вежбе 62</w:t>
      </w:r>
      <w:r>
        <w:rPr>
          <w:spacing w:val="-1"/>
          <w:sz w:val="18"/>
        </w:rPr>
        <w:t xml:space="preserve"> </w:t>
      </w:r>
      <w:r>
        <w:rPr>
          <w:sz w:val="18"/>
        </w:rPr>
        <w:t>часа</w:t>
      </w:r>
    </w:p>
    <w:p w:rsidR="00381CE0" w:rsidRDefault="00346D2A">
      <w:pPr>
        <w:pStyle w:val="ListParagraph"/>
        <w:numPr>
          <w:ilvl w:val="0"/>
          <w:numId w:val="241"/>
        </w:numPr>
        <w:tabs>
          <w:tab w:val="left" w:pos="317"/>
        </w:tabs>
        <w:spacing w:before="1"/>
        <w:ind w:left="316"/>
        <w:rPr>
          <w:sz w:val="18"/>
        </w:rPr>
      </w:pPr>
      <w:r>
        <w:rPr>
          <w:sz w:val="18"/>
        </w:rPr>
        <w:t>учење кроз рад 93 часа</w:t>
      </w:r>
    </w:p>
    <w:p w:rsidR="00381CE0" w:rsidRDefault="00346D2A">
      <w:pPr>
        <w:pStyle w:val="ListParagraph"/>
        <w:numPr>
          <w:ilvl w:val="0"/>
          <w:numId w:val="241"/>
        </w:numPr>
        <w:tabs>
          <w:tab w:val="left" w:pos="317"/>
        </w:tabs>
        <w:spacing w:before="1"/>
        <w:ind w:left="316"/>
        <w:rPr>
          <w:sz w:val="18"/>
        </w:rPr>
      </w:pPr>
      <w:r>
        <w:rPr>
          <w:sz w:val="18"/>
        </w:rPr>
        <w:t>настава у блоку 30</w:t>
      </w:r>
      <w:r>
        <w:rPr>
          <w:spacing w:val="-1"/>
          <w:sz w:val="18"/>
        </w:rPr>
        <w:t xml:space="preserve"> </w:t>
      </w:r>
      <w:r>
        <w:rPr>
          <w:sz w:val="18"/>
        </w:rPr>
        <w:t>часова</w:t>
      </w:r>
    </w:p>
    <w:p w:rsidR="00381CE0" w:rsidRDefault="00346D2A">
      <w:pPr>
        <w:pStyle w:val="BodyText"/>
        <w:ind w:left="210"/>
      </w:pPr>
      <w:r>
        <w:rPr>
          <w:u w:val="single"/>
        </w:rPr>
        <w:t>Одељење се дели на групе приликом реализације:</w:t>
      </w:r>
    </w:p>
    <w:p w:rsidR="00381CE0" w:rsidRDefault="00346D2A">
      <w:pPr>
        <w:pStyle w:val="ListParagraph"/>
        <w:numPr>
          <w:ilvl w:val="0"/>
          <w:numId w:val="921"/>
        </w:numPr>
        <w:tabs>
          <w:tab w:val="left" w:pos="803"/>
          <w:tab w:val="left" w:pos="804"/>
        </w:tabs>
        <w:spacing w:before="1"/>
        <w:ind w:left="803" w:hanging="593"/>
        <w:rPr>
          <w:sz w:val="16"/>
        </w:rPr>
      </w:pPr>
      <w:r>
        <w:rPr>
          <w:sz w:val="18"/>
        </w:rPr>
        <w:t>вежби</w:t>
      </w:r>
    </w:p>
    <w:p w:rsidR="00381CE0" w:rsidRDefault="00346D2A">
      <w:pPr>
        <w:pStyle w:val="ListParagraph"/>
        <w:numPr>
          <w:ilvl w:val="0"/>
          <w:numId w:val="921"/>
        </w:numPr>
        <w:tabs>
          <w:tab w:val="left" w:pos="803"/>
          <w:tab w:val="left" w:pos="804"/>
        </w:tabs>
        <w:spacing w:before="1"/>
        <w:ind w:left="803" w:hanging="593"/>
        <w:rPr>
          <w:sz w:val="16"/>
        </w:rPr>
      </w:pPr>
      <w:r>
        <w:rPr>
          <w:sz w:val="18"/>
        </w:rPr>
        <w:t>практичне наставе / учења кроз</w:t>
      </w:r>
      <w:r>
        <w:rPr>
          <w:spacing w:val="-1"/>
          <w:sz w:val="18"/>
        </w:rPr>
        <w:t xml:space="preserve"> </w:t>
      </w:r>
      <w:r>
        <w:rPr>
          <w:sz w:val="18"/>
        </w:rPr>
        <w:t>рад</w:t>
      </w:r>
    </w:p>
    <w:p w:rsidR="00381CE0" w:rsidRDefault="00346D2A">
      <w:pPr>
        <w:pStyle w:val="ListParagraph"/>
        <w:numPr>
          <w:ilvl w:val="0"/>
          <w:numId w:val="921"/>
        </w:numPr>
        <w:tabs>
          <w:tab w:val="left" w:pos="803"/>
          <w:tab w:val="left" w:pos="804"/>
        </w:tabs>
        <w:spacing w:before="1"/>
        <w:ind w:left="210" w:right="11363" w:firstLine="0"/>
        <w:rPr>
          <w:sz w:val="16"/>
        </w:rPr>
      </w:pPr>
      <w:r>
        <w:rPr>
          <w:sz w:val="18"/>
        </w:rPr>
        <w:t>наставе у блоку</w:t>
      </w:r>
      <w:r>
        <w:rPr>
          <w:sz w:val="18"/>
          <w:u w:val="single"/>
        </w:rPr>
        <w:t xml:space="preserve"> Број часова по</w:t>
      </w:r>
      <w:r>
        <w:rPr>
          <w:spacing w:val="-3"/>
          <w:sz w:val="18"/>
          <w:u w:val="single"/>
        </w:rPr>
        <w:t xml:space="preserve"> </w:t>
      </w:r>
      <w:r>
        <w:rPr>
          <w:sz w:val="18"/>
          <w:u w:val="single"/>
        </w:rPr>
        <w:t>модулима:</w:t>
      </w:r>
    </w:p>
    <w:p w:rsidR="00381CE0" w:rsidRDefault="00346D2A">
      <w:pPr>
        <w:pStyle w:val="ListParagraph"/>
        <w:numPr>
          <w:ilvl w:val="0"/>
          <w:numId w:val="241"/>
        </w:numPr>
        <w:tabs>
          <w:tab w:val="left" w:pos="803"/>
          <w:tab w:val="left" w:pos="804"/>
        </w:tabs>
        <w:spacing w:before="1"/>
        <w:ind w:left="803" w:hanging="593"/>
        <w:rPr>
          <w:sz w:val="18"/>
        </w:rPr>
      </w:pPr>
      <w:r>
        <w:rPr>
          <w:sz w:val="18"/>
        </w:rPr>
        <w:t>Основе хотелијерства: 60</w:t>
      </w:r>
      <w:r>
        <w:rPr>
          <w:spacing w:val="-1"/>
          <w:sz w:val="18"/>
        </w:rPr>
        <w:t xml:space="preserve"> </w:t>
      </w:r>
      <w:r>
        <w:rPr>
          <w:sz w:val="18"/>
        </w:rPr>
        <w:t>часова</w:t>
      </w:r>
    </w:p>
    <w:p w:rsidR="00381CE0" w:rsidRDefault="00346D2A">
      <w:pPr>
        <w:pStyle w:val="ListParagraph"/>
        <w:numPr>
          <w:ilvl w:val="0"/>
          <w:numId w:val="241"/>
        </w:numPr>
        <w:tabs>
          <w:tab w:val="left" w:pos="803"/>
          <w:tab w:val="left" w:pos="804"/>
        </w:tabs>
        <w:spacing w:before="1"/>
        <w:ind w:left="803" w:hanging="593"/>
        <w:rPr>
          <w:sz w:val="18"/>
        </w:rPr>
      </w:pPr>
      <w:r>
        <w:rPr>
          <w:sz w:val="18"/>
        </w:rPr>
        <w:t>Опремљеност и категоризација објеката у хотелијерству: 40</w:t>
      </w:r>
      <w:r>
        <w:rPr>
          <w:spacing w:val="-1"/>
          <w:sz w:val="18"/>
        </w:rPr>
        <w:t xml:space="preserve"> </w:t>
      </w:r>
      <w:r>
        <w:rPr>
          <w:sz w:val="18"/>
        </w:rPr>
        <w:t>часова</w:t>
      </w:r>
    </w:p>
    <w:p w:rsidR="00381CE0" w:rsidRDefault="00346D2A">
      <w:pPr>
        <w:pStyle w:val="ListParagraph"/>
        <w:numPr>
          <w:ilvl w:val="0"/>
          <w:numId w:val="241"/>
        </w:numPr>
        <w:tabs>
          <w:tab w:val="left" w:pos="803"/>
          <w:tab w:val="left" w:pos="805"/>
        </w:tabs>
        <w:spacing w:before="1"/>
        <w:ind w:left="210" w:right="7203" w:firstLine="0"/>
        <w:rPr>
          <w:sz w:val="18"/>
        </w:rPr>
      </w:pPr>
      <w:r>
        <w:rPr>
          <w:sz w:val="18"/>
        </w:rPr>
        <w:t>Организационо технолошки аспекти објеката у хотелијерству 85 часова</w:t>
      </w:r>
      <w:r>
        <w:rPr>
          <w:sz w:val="18"/>
          <w:u w:val="single"/>
        </w:rPr>
        <w:t xml:space="preserve"> Место реализације</w:t>
      </w:r>
      <w:r>
        <w:rPr>
          <w:spacing w:val="-1"/>
          <w:sz w:val="18"/>
          <w:u w:val="single"/>
        </w:rPr>
        <w:t xml:space="preserve"> </w:t>
      </w:r>
      <w:r>
        <w:rPr>
          <w:sz w:val="18"/>
          <w:u w:val="single"/>
        </w:rPr>
        <w:t>наставе</w:t>
      </w:r>
      <w:r>
        <w:rPr>
          <w:sz w:val="18"/>
        </w:rPr>
        <w:t>:</w:t>
      </w:r>
    </w:p>
    <w:p w:rsidR="00381CE0" w:rsidRDefault="00346D2A">
      <w:pPr>
        <w:pStyle w:val="ListParagraph"/>
        <w:numPr>
          <w:ilvl w:val="0"/>
          <w:numId w:val="676"/>
        </w:numPr>
        <w:tabs>
          <w:tab w:val="left" w:pos="803"/>
          <w:tab w:val="left" w:pos="804"/>
        </w:tabs>
        <w:spacing w:before="2"/>
        <w:ind w:left="803" w:hanging="593"/>
        <w:rPr>
          <w:sz w:val="13"/>
        </w:rPr>
      </w:pPr>
      <w:r>
        <w:rPr>
          <w:sz w:val="18"/>
        </w:rPr>
        <w:t>Вежбе – у</w:t>
      </w:r>
      <w:r>
        <w:rPr>
          <w:spacing w:val="-2"/>
          <w:sz w:val="18"/>
        </w:rPr>
        <w:t xml:space="preserve"> </w:t>
      </w:r>
      <w:r>
        <w:rPr>
          <w:sz w:val="18"/>
        </w:rPr>
        <w:t>учионици/кабинету;</w:t>
      </w:r>
    </w:p>
    <w:p w:rsidR="00381CE0" w:rsidRDefault="00346D2A">
      <w:pPr>
        <w:pStyle w:val="ListParagraph"/>
        <w:numPr>
          <w:ilvl w:val="0"/>
          <w:numId w:val="676"/>
        </w:numPr>
        <w:tabs>
          <w:tab w:val="left" w:pos="803"/>
          <w:tab w:val="left" w:pos="804"/>
        </w:tabs>
        <w:ind w:left="803" w:hanging="593"/>
        <w:rPr>
          <w:sz w:val="13"/>
        </w:rPr>
      </w:pPr>
      <w:r>
        <w:rPr>
          <w:sz w:val="18"/>
        </w:rPr>
        <w:t>Практична настава –у учионици / кабинету/ у</w:t>
      </w:r>
      <w:r>
        <w:rPr>
          <w:spacing w:val="-2"/>
          <w:sz w:val="18"/>
        </w:rPr>
        <w:t xml:space="preserve"> </w:t>
      </w:r>
      <w:r>
        <w:rPr>
          <w:sz w:val="18"/>
        </w:rPr>
        <w:t>објектима;</w:t>
      </w:r>
    </w:p>
    <w:p w:rsidR="00381CE0" w:rsidRDefault="00346D2A">
      <w:pPr>
        <w:pStyle w:val="ListParagraph"/>
        <w:numPr>
          <w:ilvl w:val="0"/>
          <w:numId w:val="676"/>
        </w:numPr>
        <w:tabs>
          <w:tab w:val="left" w:pos="803"/>
          <w:tab w:val="left" w:pos="804"/>
        </w:tabs>
        <w:spacing w:before="1"/>
        <w:ind w:left="803" w:hanging="593"/>
        <w:rPr>
          <w:sz w:val="13"/>
        </w:rPr>
      </w:pPr>
      <w:r>
        <w:rPr>
          <w:sz w:val="18"/>
        </w:rPr>
        <w:t>Настава у блоку – у</w:t>
      </w:r>
      <w:r>
        <w:rPr>
          <w:spacing w:val="-2"/>
          <w:sz w:val="18"/>
        </w:rPr>
        <w:t xml:space="preserve"> </w:t>
      </w:r>
      <w:r>
        <w:rPr>
          <w:sz w:val="18"/>
        </w:rPr>
        <w:t>објектима</w:t>
      </w:r>
    </w:p>
    <w:p w:rsidR="00381CE0" w:rsidRDefault="00381CE0">
      <w:pPr>
        <w:pStyle w:val="BodyText"/>
        <w:spacing w:before="2"/>
      </w:pPr>
    </w:p>
    <w:p w:rsidR="00381CE0" w:rsidRDefault="00346D2A">
      <w:pPr>
        <w:pStyle w:val="BodyText"/>
        <w:ind w:left="210"/>
      </w:pPr>
      <w:r>
        <w:rPr>
          <w:u w:val="single"/>
        </w:rPr>
        <w:t>Место реализације наставе:</w:t>
      </w:r>
    </w:p>
    <w:p w:rsidR="00381CE0" w:rsidRDefault="00346D2A">
      <w:pPr>
        <w:pStyle w:val="BodyText"/>
        <w:spacing w:before="1"/>
        <w:ind w:left="212" w:right="722" w:hanging="2"/>
      </w:pPr>
      <w:r>
        <w:t>*Практични облици наставе се већином реализују у кабинету/специјализованој учионици. Део часовa, до 25% од укупног броја часова практичних облика наставе, се може реализовати и код послодавца (хотелима/угоститељским објектима за смештај и пружање услуга ис</w:t>
      </w:r>
      <w:r>
        <w:t>хране и точења пића). У случају када се део практичне наставе одвија у компанијама( код послодаваца),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w:t>
      </w:r>
      <w:r>
        <w:t>ти у обављању послова, развијање способности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ПОН у школским кабинетима.</w:t>
      </w:r>
    </w:p>
    <w:p w:rsidR="00381CE0" w:rsidRDefault="00346D2A">
      <w:pPr>
        <w:pStyle w:val="BodyText"/>
        <w:spacing w:before="4"/>
        <w:ind w:left="210"/>
      </w:pPr>
      <w:r>
        <w:t>Ученик је обавезан да води</w:t>
      </w:r>
      <w:r>
        <w:t xml:space="preserve"> дневник практичног рада.</w:t>
      </w:r>
    </w:p>
    <w:p w:rsidR="00381CE0" w:rsidRDefault="00346D2A">
      <w:pPr>
        <w:pStyle w:val="BodyText"/>
        <w:spacing w:before="2"/>
        <w:ind w:left="211" w:right="722" w:hanging="2"/>
      </w:pPr>
      <w:r>
        <w:t>** Учење кроз рад реализује се код послодаваца, у реалним радним условима (хотелима/угоститељским објектима за смештај и пружање услуга исхране и точења пића). Ученик је обавезан да води дневник учења кроз рад.</w:t>
      </w:r>
    </w:p>
    <w:p w:rsidR="00381CE0" w:rsidRDefault="00346D2A">
      <w:pPr>
        <w:pStyle w:val="BodyText"/>
        <w:spacing w:before="1"/>
        <w:ind w:left="211" w:right="722" w:hanging="2"/>
      </w:pPr>
      <w:r>
        <w:t xml:space="preserve">Настава у блоку се </w:t>
      </w:r>
      <w:r>
        <w:t>изводи код послодаваца, угоститељским објектима за смештај и пружање услуга исхране и точења пића, у реалним радним условима, једном годишње са 30 часова (5 дана по 6 часова), у току школске године, у зависности од могућности и захтева организације.</w:t>
      </w:r>
    </w:p>
    <w:p w:rsidR="00381CE0" w:rsidRDefault="00346D2A">
      <w:pPr>
        <w:pStyle w:val="BodyText"/>
        <w:spacing w:before="2"/>
        <w:ind w:left="255"/>
      </w:pPr>
      <w:r>
        <w:t>Обавез</w:t>
      </w:r>
      <w:r>
        <w:t>но је вођење дневника наставе у блоку.</w:t>
      </w:r>
    </w:p>
    <w:p w:rsidR="00381CE0" w:rsidRDefault="00346D2A">
      <w:pPr>
        <w:pStyle w:val="BodyText"/>
        <w:spacing w:before="1"/>
        <w:ind w:left="209" w:right="4107"/>
      </w:pPr>
      <w:r>
        <w:t>Сваку активност на ПОН спроводи и координира наставник практичне наставе, односно инструктор учења кроз рад. Ученик је обавезан да води дневник практичног рада / учења кроз рад,</w:t>
      </w:r>
    </w:p>
    <w:p w:rsidR="00381CE0" w:rsidRDefault="00346D2A">
      <w:pPr>
        <w:pStyle w:val="BodyText"/>
        <w:spacing w:before="1"/>
        <w:ind w:left="209"/>
      </w:pPr>
      <w:r>
        <w:t>Ученици могу бити ангажовани током стру</w:t>
      </w:r>
      <w:r>
        <w:t>чних сајмова или изложби у организацији привредних субјеката</w:t>
      </w:r>
    </w:p>
    <w:p w:rsidR="00381CE0" w:rsidRDefault="00346D2A">
      <w:pPr>
        <w:pStyle w:val="BodyText"/>
        <w:spacing w:before="1"/>
        <w:ind w:left="211" w:right="694" w:hanging="2"/>
        <w:jc w:val="both"/>
      </w:pPr>
      <w:r>
        <w:t>При реализацији модула, неопходно је да се наставник припреми да презентује ситуације, примере из домена рада хотелијерства. Избор метода и облика рада за сваки модул одређује наставник/инструкто</w:t>
      </w:r>
      <w:r>
        <w:t>р у зависности од наставних садржаја, способности и потреба ученика, материјалних и других услова. Пре свега, користити</w:t>
      </w:r>
      <w:r>
        <w:rPr>
          <w:spacing w:val="-8"/>
        </w:rPr>
        <w:t xml:space="preserve"> </w:t>
      </w:r>
      <w:r>
        <w:t>активне</w:t>
      </w:r>
      <w:r>
        <w:rPr>
          <w:spacing w:val="-7"/>
        </w:rPr>
        <w:t xml:space="preserve"> </w:t>
      </w:r>
      <w:r>
        <w:t>облике</w:t>
      </w:r>
      <w:r>
        <w:rPr>
          <w:spacing w:val="-8"/>
        </w:rPr>
        <w:t xml:space="preserve"> </w:t>
      </w:r>
      <w:r>
        <w:t>наставе-интерактивна</w:t>
      </w:r>
      <w:r>
        <w:rPr>
          <w:spacing w:val="-8"/>
        </w:rPr>
        <w:t xml:space="preserve"> </w:t>
      </w:r>
      <w:r>
        <w:t>предавања</w:t>
      </w:r>
      <w:r>
        <w:rPr>
          <w:spacing w:val="-8"/>
        </w:rPr>
        <w:t xml:space="preserve"> </w:t>
      </w:r>
      <w:r>
        <w:t>(филм,</w:t>
      </w:r>
      <w:r>
        <w:rPr>
          <w:spacing w:val="-8"/>
        </w:rPr>
        <w:t xml:space="preserve"> </w:t>
      </w:r>
      <w:r>
        <w:t>искуства</w:t>
      </w:r>
      <w:r>
        <w:rPr>
          <w:spacing w:val="-8"/>
        </w:rPr>
        <w:t xml:space="preserve"> </w:t>
      </w:r>
      <w:r>
        <w:t>ученика</w:t>
      </w:r>
      <w:r>
        <w:rPr>
          <w:spacing w:val="-7"/>
        </w:rPr>
        <w:t xml:space="preserve"> </w:t>
      </w:r>
      <w:r>
        <w:t>у</w:t>
      </w:r>
      <w:r>
        <w:rPr>
          <w:spacing w:val="-8"/>
        </w:rPr>
        <w:t xml:space="preserve"> </w:t>
      </w:r>
      <w:r>
        <w:t>студијама</w:t>
      </w:r>
      <w:r>
        <w:rPr>
          <w:spacing w:val="-8"/>
        </w:rPr>
        <w:t xml:space="preserve"> </w:t>
      </w:r>
      <w:r>
        <w:t>случаја...),</w:t>
      </w:r>
      <w:r>
        <w:rPr>
          <w:spacing w:val="-8"/>
        </w:rPr>
        <w:t xml:space="preserve"> </w:t>
      </w:r>
      <w:r>
        <w:t>вербалне</w:t>
      </w:r>
      <w:r>
        <w:rPr>
          <w:spacing w:val="-7"/>
        </w:rPr>
        <w:t xml:space="preserve"> </w:t>
      </w:r>
      <w:r>
        <w:t>методе</w:t>
      </w:r>
      <w:r>
        <w:rPr>
          <w:spacing w:val="-6"/>
        </w:rPr>
        <w:t xml:space="preserve"> </w:t>
      </w:r>
      <w:r>
        <w:t>(метода</w:t>
      </w:r>
      <w:r>
        <w:rPr>
          <w:spacing w:val="-8"/>
        </w:rPr>
        <w:t xml:space="preserve"> </w:t>
      </w:r>
      <w:r>
        <w:t>усменог</w:t>
      </w:r>
      <w:r>
        <w:rPr>
          <w:spacing w:val="-8"/>
        </w:rPr>
        <w:t xml:space="preserve"> </w:t>
      </w:r>
      <w:r>
        <w:t>излагања</w:t>
      </w:r>
      <w:r>
        <w:rPr>
          <w:spacing w:val="-7"/>
        </w:rPr>
        <w:t xml:space="preserve"> </w:t>
      </w:r>
      <w:r>
        <w:t>и</w:t>
      </w:r>
      <w:r>
        <w:rPr>
          <w:spacing w:val="-8"/>
        </w:rPr>
        <w:t xml:space="preserve"> </w:t>
      </w:r>
      <w:r>
        <w:t>дијалошка метода), методе демонстрације,</w:t>
      </w:r>
      <w:r>
        <w:rPr>
          <w:spacing w:val="-1"/>
        </w:rPr>
        <w:t xml:space="preserve"> </w:t>
      </w:r>
      <w:r>
        <w:t>симулације.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694" w:hanging="2"/>
        <w:jc w:val="both"/>
      </w:pPr>
      <w:r>
        <w:rPr>
          <w:b/>
          <w:i/>
        </w:rPr>
        <w:t>Када се практична настава изводи у школи</w:t>
      </w:r>
      <w:r>
        <w:t>, методе учења, могу обухватати између осталог: учење посматрањем, опонашањем/имитирањем и вежбањем, учење кроз решавање реалних проблема, учењ</w:t>
      </w:r>
      <w:r>
        <w:t>е кроз непосредни рад са клијентима, учење у виртуелном окружењу, учење кроз симулације и играње улога и слично. Такође, препорука је примена пројектне наставе, а неки од модула могу бити: симулација и демонстрација вештина комуникације на рецепцији, решав</w:t>
      </w:r>
      <w:r>
        <w:t>ања конфликата у хотелу, развој вештина потребних за тимски рад- игра улога, вежбање вештина кроз одговарајуће радионице. Одређени модули могу се реализовати у</w:t>
      </w:r>
      <w:r>
        <w:rPr>
          <w:spacing w:val="-4"/>
        </w:rPr>
        <w:t xml:space="preserve"> </w:t>
      </w:r>
      <w:r>
        <w:t>сарадњи</w:t>
      </w:r>
      <w:r>
        <w:rPr>
          <w:spacing w:val="-4"/>
        </w:rPr>
        <w:t xml:space="preserve"> </w:t>
      </w:r>
      <w:r>
        <w:t>са</w:t>
      </w:r>
      <w:r>
        <w:rPr>
          <w:spacing w:val="-3"/>
        </w:rPr>
        <w:t xml:space="preserve"> </w:t>
      </w:r>
      <w:r>
        <w:t>гостом</w:t>
      </w:r>
      <w:r>
        <w:rPr>
          <w:spacing w:val="-4"/>
        </w:rPr>
        <w:t xml:space="preserve"> </w:t>
      </w:r>
      <w:r>
        <w:t>предавачем</w:t>
      </w:r>
      <w:r>
        <w:rPr>
          <w:spacing w:val="-4"/>
        </w:rPr>
        <w:t xml:space="preserve"> </w:t>
      </w:r>
      <w:r>
        <w:t>који</w:t>
      </w:r>
      <w:r>
        <w:rPr>
          <w:spacing w:val="-3"/>
        </w:rPr>
        <w:t xml:space="preserve"> </w:t>
      </w:r>
      <w:r>
        <w:t>може</w:t>
      </w:r>
      <w:r>
        <w:rPr>
          <w:spacing w:val="-4"/>
        </w:rPr>
        <w:t xml:space="preserve"> </w:t>
      </w:r>
      <w:r>
        <w:t>бити:</w:t>
      </w:r>
      <w:r>
        <w:rPr>
          <w:spacing w:val="-4"/>
        </w:rPr>
        <w:t xml:space="preserve"> </w:t>
      </w:r>
      <w:r>
        <w:t>наставник,</w:t>
      </w:r>
      <w:r>
        <w:rPr>
          <w:spacing w:val="-4"/>
        </w:rPr>
        <w:t xml:space="preserve"> </w:t>
      </w:r>
      <w:r>
        <w:t>рецепционер,</w:t>
      </w:r>
      <w:r>
        <w:rPr>
          <w:spacing w:val="-4"/>
        </w:rPr>
        <w:t xml:space="preserve"> </w:t>
      </w:r>
      <w:r>
        <w:t>купац,</w:t>
      </w:r>
      <w:r>
        <w:rPr>
          <w:spacing w:val="-4"/>
        </w:rPr>
        <w:t xml:space="preserve"> </w:t>
      </w:r>
      <w:r>
        <w:t>менаџер</w:t>
      </w:r>
      <w:r>
        <w:rPr>
          <w:spacing w:val="-4"/>
        </w:rPr>
        <w:t xml:space="preserve"> </w:t>
      </w:r>
      <w:r>
        <w:t>у</w:t>
      </w:r>
      <w:r>
        <w:rPr>
          <w:spacing w:val="-4"/>
        </w:rPr>
        <w:t xml:space="preserve"> </w:t>
      </w:r>
      <w:r>
        <w:t>хотелу</w:t>
      </w:r>
      <w:r>
        <w:rPr>
          <w:spacing w:val="-4"/>
        </w:rPr>
        <w:t xml:space="preserve"> </w:t>
      </w:r>
      <w:r>
        <w:t>и</w:t>
      </w:r>
      <w:r>
        <w:rPr>
          <w:spacing w:val="-4"/>
        </w:rPr>
        <w:t xml:space="preserve"> </w:t>
      </w:r>
      <w:r>
        <w:t>с</w:t>
      </w:r>
      <w:r>
        <w:t>л.</w:t>
      </w:r>
      <w:r>
        <w:rPr>
          <w:spacing w:val="-4"/>
        </w:rPr>
        <w:t xml:space="preserve"> </w:t>
      </w:r>
      <w:r>
        <w:t>Модуле</w:t>
      </w:r>
      <w:r>
        <w:rPr>
          <w:spacing w:val="-3"/>
        </w:rPr>
        <w:t xml:space="preserve"> </w:t>
      </w:r>
      <w:r>
        <w:t>реализовати</w:t>
      </w:r>
      <w:r>
        <w:rPr>
          <w:spacing w:val="-4"/>
        </w:rPr>
        <w:t xml:space="preserve"> </w:t>
      </w:r>
      <w:r>
        <w:t>кроз</w:t>
      </w:r>
      <w:r>
        <w:rPr>
          <w:spacing w:val="-6"/>
        </w:rPr>
        <w:t xml:space="preserve"> </w:t>
      </w:r>
      <w:r>
        <w:t>задатке</w:t>
      </w:r>
      <w:r>
        <w:rPr>
          <w:spacing w:val="-4"/>
        </w:rPr>
        <w:t xml:space="preserve"> </w:t>
      </w:r>
      <w:r>
        <w:t>којим</w:t>
      </w:r>
      <w:r>
        <w:rPr>
          <w:spacing w:val="-4"/>
        </w:rPr>
        <w:t xml:space="preserve"> </w:t>
      </w:r>
      <w:r>
        <w:t>ће</w:t>
      </w:r>
      <w:r>
        <w:rPr>
          <w:spacing w:val="-4"/>
        </w:rPr>
        <w:t xml:space="preserve"> </w:t>
      </w:r>
      <w:r>
        <w:t>ученицима</w:t>
      </w:r>
      <w:r>
        <w:rPr>
          <w:spacing w:val="-6"/>
        </w:rPr>
        <w:t xml:space="preserve"> </w:t>
      </w:r>
      <w:r>
        <w:t>бити доступно истраживање путем интернета, кроз посету хотелским предузећима, препоручују се и посете стручним сајмовима и изложбама. Ученици у виду пројекта, могу самостално, или у пару представљати ул</w:t>
      </w:r>
      <w:r>
        <w:t>огу и наступ запосленог на рецепцији, уз инструкције наставника. Ослањати се на наставне садржаје Пословне комуникације и Основа туризма и</w:t>
      </w:r>
      <w:r>
        <w:rPr>
          <w:spacing w:val="-1"/>
        </w:rPr>
        <w:t xml:space="preserve"> </w:t>
      </w:r>
      <w:r>
        <w:t>угоститељства.</w:t>
      </w:r>
    </w:p>
    <w:p w:rsidR="00381CE0" w:rsidRDefault="00346D2A">
      <w:pPr>
        <w:pStyle w:val="BodyText"/>
        <w:spacing w:before="6"/>
        <w:ind w:left="212" w:right="692" w:hanging="2"/>
        <w:jc w:val="both"/>
      </w:pPr>
      <w:r>
        <w:rPr>
          <w:b/>
          <w:i/>
        </w:rPr>
        <w:t>Када се практична настава изводи код послодавца</w:t>
      </w:r>
      <w:r>
        <w:t>, методе учења могу обухватати између осталог: обилазак радне средине, упознавање са радним местима и средствима за рад, посматрање процеса рада, демонстрацију процеса рада од стране запослених, ментора или инструктора, када је то договорено. Након примене</w:t>
      </w:r>
      <w:r>
        <w:t xml:space="preserve"> претходно наведених метода учења, ученик може и да индивидуално вежба и извршава предвиђене радне задатке у складу са прописима који уређују безбедност и здравље на раду. Учeник мoжe да изврши предвиђени радни задатак, уз стручни нaдзoр ментора/ инструкто</w:t>
      </w:r>
      <w:r>
        <w:t>ра кoд пoслoдaвцa. Методе се прилагођавају условима који постоје код послодавца.</w:t>
      </w:r>
    </w:p>
    <w:p w:rsidR="00381CE0" w:rsidRDefault="00381CE0">
      <w:pPr>
        <w:pStyle w:val="BodyText"/>
        <w:spacing w:before="5"/>
      </w:pPr>
    </w:p>
    <w:p w:rsidR="00381CE0" w:rsidRDefault="00346D2A">
      <w:pPr>
        <w:pStyle w:val="Heading3"/>
        <w:jc w:val="both"/>
      </w:pPr>
      <w:r>
        <w:t>Четврти разред:</w:t>
      </w:r>
    </w:p>
    <w:p w:rsidR="00381CE0" w:rsidRDefault="00346D2A">
      <w:pPr>
        <w:pStyle w:val="BodyText"/>
        <w:spacing w:before="1"/>
        <w:ind w:left="210"/>
        <w:jc w:val="both"/>
      </w:pPr>
      <w:r>
        <w:t>На почетку наставне теме ученике упознати са циљевима и исходима наставе/учења, планом рада и начинима оцењивања.</w:t>
      </w:r>
    </w:p>
    <w:p w:rsidR="00381CE0" w:rsidRDefault="00346D2A">
      <w:pPr>
        <w:pStyle w:val="BodyText"/>
        <w:spacing w:before="1"/>
        <w:ind w:left="210"/>
        <w:jc w:val="both"/>
      </w:pPr>
      <w:r>
        <w:t>*Модули се реализују кроз следеће облике нас</w:t>
      </w:r>
      <w:r>
        <w:t>таве:</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вежбе 90</w:t>
      </w:r>
      <w:r>
        <w:rPr>
          <w:spacing w:val="-1"/>
          <w:sz w:val="18"/>
        </w:rPr>
        <w:t xml:space="preserve"> </w:t>
      </w:r>
      <w:r>
        <w:rPr>
          <w:sz w:val="18"/>
        </w:rPr>
        <w:t>часова</w:t>
      </w:r>
    </w:p>
    <w:p w:rsidR="00381CE0" w:rsidRDefault="00346D2A">
      <w:pPr>
        <w:pStyle w:val="ListParagraph"/>
        <w:numPr>
          <w:ilvl w:val="0"/>
          <w:numId w:val="921"/>
        </w:numPr>
        <w:tabs>
          <w:tab w:val="left" w:pos="803"/>
          <w:tab w:val="left" w:pos="804"/>
        </w:tabs>
        <w:ind w:left="803" w:hanging="593"/>
        <w:jc w:val="both"/>
        <w:rPr>
          <w:sz w:val="16"/>
        </w:rPr>
      </w:pPr>
      <w:r>
        <w:rPr>
          <w:sz w:val="18"/>
        </w:rPr>
        <w:t>практичну наставу 90 часова</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настава у блоку 60</w:t>
      </w:r>
      <w:r>
        <w:rPr>
          <w:spacing w:val="-2"/>
          <w:sz w:val="18"/>
        </w:rPr>
        <w:t xml:space="preserve"> </w:t>
      </w:r>
      <w:r>
        <w:rPr>
          <w:sz w:val="18"/>
        </w:rPr>
        <w:t>часова</w:t>
      </w:r>
    </w:p>
    <w:p w:rsidR="00381CE0" w:rsidRDefault="00346D2A">
      <w:pPr>
        <w:pStyle w:val="BodyText"/>
        <w:spacing w:before="1"/>
        <w:ind w:left="210"/>
        <w:jc w:val="both"/>
      </w:pPr>
      <w:r>
        <w:t>**Уколико се настава реализује према Закону о дуалном образовању, модули се реализују кроз следеће облике наставе:</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вежбе 90</w:t>
      </w:r>
      <w:r>
        <w:rPr>
          <w:spacing w:val="-1"/>
          <w:sz w:val="18"/>
        </w:rPr>
        <w:t xml:space="preserve"> </w:t>
      </w:r>
      <w:r>
        <w:rPr>
          <w:sz w:val="18"/>
        </w:rPr>
        <w:t>часова</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учење кроз рад  90</w:t>
      </w:r>
      <w:r>
        <w:rPr>
          <w:spacing w:val="-5"/>
          <w:sz w:val="18"/>
        </w:rPr>
        <w:t xml:space="preserve"> </w:t>
      </w:r>
      <w:r>
        <w:rPr>
          <w:sz w:val="18"/>
        </w:rPr>
        <w:t>часова</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настава у блоку 60</w:t>
      </w:r>
      <w:r>
        <w:rPr>
          <w:spacing w:val="-4"/>
          <w:sz w:val="18"/>
        </w:rPr>
        <w:t xml:space="preserve"> </w:t>
      </w:r>
      <w:r>
        <w:rPr>
          <w:sz w:val="18"/>
        </w:rPr>
        <w:t>часова</w:t>
      </w:r>
    </w:p>
    <w:p w:rsidR="00381CE0" w:rsidRDefault="00346D2A">
      <w:pPr>
        <w:pStyle w:val="BodyText"/>
        <w:ind w:left="210" w:right="7940"/>
      </w:pPr>
      <w:r>
        <w:t>Одељење се дели на групе до 15 ученика приликом реализације: вежби</w:t>
      </w:r>
    </w:p>
    <w:p w:rsidR="00381CE0" w:rsidRDefault="00346D2A">
      <w:pPr>
        <w:pStyle w:val="BodyText"/>
        <w:spacing w:before="2"/>
        <w:ind w:left="210" w:right="11910"/>
      </w:pPr>
      <w:r>
        <w:t>практичне наставе учења кроз рад</w:t>
      </w:r>
    </w:p>
    <w:p w:rsidR="00381CE0" w:rsidRDefault="00346D2A">
      <w:pPr>
        <w:pStyle w:val="BodyText"/>
        <w:spacing w:before="3"/>
        <w:ind w:left="481"/>
      </w:pPr>
      <w:r>
        <w:t>наставе у блоку</w:t>
      </w:r>
    </w:p>
    <w:p w:rsidR="00381CE0" w:rsidRDefault="00346D2A">
      <w:pPr>
        <w:pStyle w:val="BodyText"/>
        <w:ind w:left="210"/>
        <w:jc w:val="both"/>
      </w:pPr>
      <w:r>
        <w:rPr>
          <w:u w:val="single"/>
        </w:rPr>
        <w:t>Препоручени број часова по модулима:</w:t>
      </w:r>
    </w:p>
    <w:p w:rsidR="00381CE0" w:rsidRDefault="00346D2A">
      <w:pPr>
        <w:pStyle w:val="ListParagraph"/>
        <w:numPr>
          <w:ilvl w:val="0"/>
          <w:numId w:val="241"/>
        </w:numPr>
        <w:tabs>
          <w:tab w:val="left" w:pos="316"/>
        </w:tabs>
        <w:spacing w:before="1"/>
        <w:ind w:left="315" w:hanging="105"/>
        <w:jc w:val="both"/>
        <w:rPr>
          <w:sz w:val="18"/>
        </w:rPr>
      </w:pPr>
      <w:r>
        <w:rPr>
          <w:sz w:val="18"/>
        </w:rPr>
        <w:t>Рецепцијско пословање: 180</w:t>
      </w:r>
      <w:r>
        <w:rPr>
          <w:spacing w:val="-5"/>
          <w:sz w:val="18"/>
        </w:rPr>
        <w:t xml:space="preserve"> </w:t>
      </w:r>
      <w:r>
        <w:rPr>
          <w:sz w:val="18"/>
        </w:rPr>
        <w:t>часова</w:t>
      </w:r>
    </w:p>
    <w:p w:rsidR="00381CE0" w:rsidRDefault="00346D2A">
      <w:pPr>
        <w:pStyle w:val="ListParagraph"/>
        <w:numPr>
          <w:ilvl w:val="0"/>
          <w:numId w:val="241"/>
        </w:numPr>
        <w:tabs>
          <w:tab w:val="left" w:pos="316"/>
        </w:tabs>
        <w:spacing w:before="1"/>
        <w:ind w:left="315" w:hanging="105"/>
        <w:jc w:val="both"/>
        <w:rPr>
          <w:sz w:val="18"/>
        </w:rPr>
      </w:pPr>
      <w:r>
        <w:rPr>
          <w:sz w:val="18"/>
        </w:rPr>
        <w:t>Хотелско домаћинство: 30</w:t>
      </w:r>
      <w:r>
        <w:rPr>
          <w:spacing w:val="-1"/>
          <w:sz w:val="18"/>
        </w:rPr>
        <w:t xml:space="preserve"> </w:t>
      </w:r>
      <w:r>
        <w:rPr>
          <w:sz w:val="18"/>
        </w:rPr>
        <w:t>часова</w:t>
      </w:r>
    </w:p>
    <w:p w:rsidR="00381CE0" w:rsidRDefault="00346D2A">
      <w:pPr>
        <w:pStyle w:val="ListParagraph"/>
        <w:numPr>
          <w:ilvl w:val="0"/>
          <w:numId w:val="241"/>
        </w:numPr>
        <w:tabs>
          <w:tab w:val="left" w:pos="316"/>
        </w:tabs>
        <w:spacing w:before="1"/>
        <w:ind w:left="315" w:hanging="105"/>
        <w:jc w:val="both"/>
        <w:rPr>
          <w:sz w:val="18"/>
        </w:rPr>
      </w:pPr>
      <w:r>
        <w:rPr>
          <w:sz w:val="18"/>
        </w:rPr>
        <w:t>Одговорност и осигурање у хотелу: 30</w:t>
      </w:r>
      <w:r>
        <w:rPr>
          <w:spacing w:val="-1"/>
          <w:sz w:val="18"/>
        </w:rPr>
        <w:t xml:space="preserve"> </w:t>
      </w:r>
      <w:r>
        <w:rPr>
          <w:sz w:val="18"/>
        </w:rPr>
        <w:t>часова</w:t>
      </w:r>
    </w:p>
    <w:p w:rsidR="00381CE0" w:rsidRDefault="00346D2A">
      <w:pPr>
        <w:pStyle w:val="BodyText"/>
        <w:spacing w:before="1"/>
        <w:ind w:left="210"/>
        <w:jc w:val="both"/>
        <w:rPr>
          <w:b/>
          <w:i/>
        </w:rPr>
      </w:pPr>
      <w:r>
        <w:t>Вежбе се реализују у учионици, специјализованој учионици или кабинету</w:t>
      </w:r>
      <w:r>
        <w:rPr>
          <w:b/>
          <w:i/>
        </w:rPr>
        <w:t>;</w:t>
      </w:r>
    </w:p>
    <w:p w:rsidR="00381CE0" w:rsidRDefault="00346D2A">
      <w:pPr>
        <w:pStyle w:val="BodyText"/>
        <w:spacing w:before="1"/>
        <w:ind w:left="212" w:right="722" w:hanging="2"/>
      </w:pPr>
      <w:r>
        <w:t>*Практични облици наставе се, већином, реализују у школским кабинетима или специјализованим учионицама. У случају када се део практичне наста</w:t>
      </w:r>
      <w:r>
        <w:t>ве одвија у компанијама (хотелима/угоститељским објектима за смештај, исхрану и пиће) школа одређује која знања, вештине и ставове ће ученици стицати у компанијама. Нагласак мора бити на развијању ставова (стицање самосталности и одговорности у обављању по</w:t>
      </w:r>
      <w:r>
        <w:t>слова, развијање способности комуницирања и тимског рада, стицање и развијање радних навика и радне дисциплине... ) у односу на саме вештине и знања које је ученик већ стекао кроз часове у школским учионицама и кабинетима. Ученик је обавезан да води дневни</w:t>
      </w:r>
      <w:r>
        <w:t>к практичног рада.</w:t>
      </w:r>
    </w:p>
    <w:p w:rsidR="00381CE0" w:rsidRDefault="00346D2A">
      <w:pPr>
        <w:pStyle w:val="BodyText"/>
        <w:spacing w:before="4"/>
        <w:ind w:left="212" w:right="722" w:hanging="2"/>
      </w:pPr>
      <w:r>
        <w:t>**Учење кроз рад реализује се код послодаваца, у реалним радним условима (хотелима/угоститељским објектима за смештај и пружање услуга исхране и точења пића). Ученик је обавезан да води дневник учења кроз рад.</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693" w:hanging="2"/>
        <w:jc w:val="both"/>
      </w:pPr>
      <w:r>
        <w:t>Настава у</w:t>
      </w:r>
      <w:r>
        <w:t xml:space="preserve"> блоку се изводи у угоститељским објектима/код послодаваца и то: два пута годишње са по 30 часова (5 дана по 6 часова), или 60 часова у зависности од могућности и захтева организације. Обавезно је вођење дневника наставе у блоку;</w:t>
      </w:r>
    </w:p>
    <w:p w:rsidR="00381CE0" w:rsidRDefault="00346D2A">
      <w:pPr>
        <w:pStyle w:val="BodyText"/>
        <w:spacing w:before="1"/>
        <w:ind w:left="212" w:right="693" w:hanging="2"/>
        <w:jc w:val="both"/>
      </w:pPr>
      <w:r>
        <w:rPr>
          <w:b/>
        </w:rPr>
        <w:t xml:space="preserve">Када се практична настава </w:t>
      </w:r>
      <w:r>
        <w:rPr>
          <w:b/>
        </w:rPr>
        <w:t>изводи у школи</w:t>
      </w:r>
      <w:r>
        <w:t>,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са клијентима, учење у виртуелном окружењу, учење кроз симулације и играње ул</w:t>
      </w:r>
      <w:r>
        <w:t>ога и слично. Такође, препорука је примена пројектне наставе, опремљеност кабинета демо верзијама хотелских резервационих система, симулација и демонстрација вештина комуникације на рецепцији, решавања конфликата у хотелу, развој вештина потребних за тимск</w:t>
      </w:r>
      <w:r>
        <w:t>и рад- игра улога, вежбање вештина кроз одговарајуће радионице. Одређени</w:t>
      </w:r>
      <w:r>
        <w:rPr>
          <w:spacing w:val="-5"/>
        </w:rPr>
        <w:t xml:space="preserve"> </w:t>
      </w:r>
      <w:r>
        <w:t>модули</w:t>
      </w:r>
      <w:r>
        <w:rPr>
          <w:spacing w:val="-5"/>
        </w:rPr>
        <w:t xml:space="preserve"> </w:t>
      </w:r>
      <w:r>
        <w:t>могу</w:t>
      </w:r>
      <w:r>
        <w:rPr>
          <w:spacing w:val="-5"/>
        </w:rPr>
        <w:t xml:space="preserve"> </w:t>
      </w:r>
      <w:r>
        <w:t>се</w:t>
      </w:r>
      <w:r>
        <w:rPr>
          <w:spacing w:val="-4"/>
        </w:rPr>
        <w:t xml:space="preserve"> </w:t>
      </w:r>
      <w:r>
        <w:t>реализовати</w:t>
      </w:r>
      <w:r>
        <w:rPr>
          <w:spacing w:val="-4"/>
        </w:rPr>
        <w:t xml:space="preserve"> </w:t>
      </w:r>
      <w:r>
        <w:t>у</w:t>
      </w:r>
      <w:r>
        <w:rPr>
          <w:spacing w:val="-5"/>
        </w:rPr>
        <w:t xml:space="preserve"> </w:t>
      </w:r>
      <w:r>
        <w:t>сарадњи</w:t>
      </w:r>
      <w:r>
        <w:rPr>
          <w:spacing w:val="-4"/>
        </w:rPr>
        <w:t xml:space="preserve"> </w:t>
      </w:r>
      <w:r>
        <w:t>са</w:t>
      </w:r>
      <w:r>
        <w:rPr>
          <w:spacing w:val="-5"/>
        </w:rPr>
        <w:t xml:space="preserve"> </w:t>
      </w:r>
      <w:r>
        <w:t>гостом</w:t>
      </w:r>
      <w:r>
        <w:rPr>
          <w:spacing w:val="-5"/>
        </w:rPr>
        <w:t xml:space="preserve"> </w:t>
      </w:r>
      <w:r>
        <w:t>предавачем</w:t>
      </w:r>
      <w:r>
        <w:rPr>
          <w:spacing w:val="-5"/>
        </w:rPr>
        <w:t xml:space="preserve"> </w:t>
      </w:r>
      <w:r>
        <w:t>који</w:t>
      </w:r>
      <w:r>
        <w:rPr>
          <w:spacing w:val="-4"/>
        </w:rPr>
        <w:t xml:space="preserve"> </w:t>
      </w:r>
      <w:r>
        <w:t>може</w:t>
      </w:r>
      <w:r>
        <w:rPr>
          <w:spacing w:val="-5"/>
        </w:rPr>
        <w:t xml:space="preserve"> </w:t>
      </w:r>
      <w:r>
        <w:t>бити:</w:t>
      </w:r>
      <w:r>
        <w:rPr>
          <w:spacing w:val="-4"/>
        </w:rPr>
        <w:t xml:space="preserve"> </w:t>
      </w:r>
      <w:r>
        <w:t>наставник,</w:t>
      </w:r>
      <w:r>
        <w:rPr>
          <w:spacing w:val="-5"/>
        </w:rPr>
        <w:t xml:space="preserve"> </w:t>
      </w:r>
      <w:r>
        <w:t>рецепционер,</w:t>
      </w:r>
      <w:r>
        <w:rPr>
          <w:spacing w:val="-4"/>
        </w:rPr>
        <w:t xml:space="preserve"> </w:t>
      </w:r>
      <w:r>
        <w:t>купац,</w:t>
      </w:r>
      <w:r>
        <w:rPr>
          <w:spacing w:val="-5"/>
        </w:rPr>
        <w:t xml:space="preserve"> </w:t>
      </w:r>
      <w:r>
        <w:t>менаџер</w:t>
      </w:r>
      <w:r>
        <w:rPr>
          <w:spacing w:val="-5"/>
        </w:rPr>
        <w:t xml:space="preserve"> </w:t>
      </w:r>
      <w:r>
        <w:t>у</w:t>
      </w:r>
      <w:r>
        <w:rPr>
          <w:spacing w:val="-5"/>
        </w:rPr>
        <w:t xml:space="preserve"> </w:t>
      </w:r>
      <w:r>
        <w:t>хотелу</w:t>
      </w:r>
      <w:r>
        <w:rPr>
          <w:spacing w:val="-5"/>
        </w:rPr>
        <w:t xml:space="preserve"> </w:t>
      </w:r>
      <w:r>
        <w:t>и</w:t>
      </w:r>
      <w:r>
        <w:rPr>
          <w:spacing w:val="-5"/>
        </w:rPr>
        <w:t xml:space="preserve"> </w:t>
      </w:r>
      <w:r>
        <w:t>сл.</w:t>
      </w:r>
      <w:r>
        <w:rPr>
          <w:spacing w:val="-8"/>
        </w:rPr>
        <w:t xml:space="preserve"> </w:t>
      </w:r>
      <w:r>
        <w:t>Модуле</w:t>
      </w:r>
      <w:r>
        <w:rPr>
          <w:spacing w:val="-4"/>
        </w:rPr>
        <w:t xml:space="preserve"> </w:t>
      </w:r>
      <w:r>
        <w:t>реализовати кроз задатке којим ће ученицима бити доступно истраживање путем интернета, кроз посету хотелским предузећима која организују свечане</w:t>
      </w:r>
      <w:r>
        <w:rPr>
          <w:spacing w:val="-4"/>
        </w:rPr>
        <w:t xml:space="preserve"> </w:t>
      </w:r>
      <w:r>
        <w:t>пријеме.</w:t>
      </w:r>
    </w:p>
    <w:p w:rsidR="00381CE0" w:rsidRDefault="00381CE0">
      <w:pPr>
        <w:pStyle w:val="BodyText"/>
        <w:spacing w:before="6"/>
      </w:pPr>
    </w:p>
    <w:p w:rsidR="00381CE0" w:rsidRDefault="00346D2A">
      <w:pPr>
        <w:pStyle w:val="BodyText"/>
        <w:ind w:left="212" w:right="693" w:hanging="2"/>
        <w:jc w:val="both"/>
      </w:pPr>
      <w:r>
        <w:rPr>
          <w:b/>
        </w:rPr>
        <w:t>Када се практична настава изводи код послодавца</w:t>
      </w:r>
      <w:r>
        <w:t>, методе учења могу обухватати између осталог: обилаза</w:t>
      </w:r>
      <w:r>
        <w:t>к радне средине, упознавање са радним местима и средствима за рад, посматрање процеса рада, демонстрацију процеса рада од стране запослених, ментора или инструктора, када је то договорено. Након примене претходно наведених метода учења, ученик може и да ин</w:t>
      </w:r>
      <w:r>
        <w:t>дивидуално вежба и извршава предвиђене радне задатке у складу са прописима који уређују безбедност и здравље на раду. Учeник мoжe да изврши предвиђени радни задатак, уз стручни нaдзoр ментора/ инструктора кoд пoслoдaвцa. Методе се прилагођавају условима ко</w:t>
      </w:r>
      <w:r>
        <w:t>ји постоје код послодавца. Ослањати се на наставне садржаје шословне комуникације и услуживања.</w:t>
      </w:r>
    </w:p>
    <w:p w:rsidR="00381CE0" w:rsidRDefault="00381CE0">
      <w:pPr>
        <w:pStyle w:val="BodyText"/>
        <w:spacing w:before="5"/>
      </w:pPr>
    </w:p>
    <w:p w:rsidR="00381CE0" w:rsidRDefault="00346D2A">
      <w:pPr>
        <w:pStyle w:val="Heading2"/>
        <w:tabs>
          <w:tab w:val="left" w:pos="3593"/>
        </w:tabs>
        <w:ind w:left="3000"/>
      </w:pPr>
      <w:r>
        <w:t>5.</w:t>
      </w:r>
      <w:r>
        <w:tab/>
        <w:t>УПУТСТВО ЗА ФОРМАТИВНО И СУМАТИВНО ОЦЕЊИВАЊЕ УЧЕНИКА</w:t>
      </w:r>
    </w:p>
    <w:p w:rsidR="00381CE0" w:rsidRDefault="00381CE0">
      <w:pPr>
        <w:pStyle w:val="BodyText"/>
        <w:spacing w:before="2"/>
        <w:rPr>
          <w:b/>
        </w:rPr>
      </w:pPr>
    </w:p>
    <w:p w:rsidR="00381CE0" w:rsidRDefault="00346D2A">
      <w:pPr>
        <w:pStyle w:val="BodyText"/>
        <w:ind w:left="212" w:right="697" w:hanging="2"/>
        <w:jc w:val="both"/>
      </w:pPr>
      <w:r>
        <w:t xml:space="preserve">Наставник /ментор или инструктор, на почетку школске године или на почетку теме/модула упознају ученике са критеријумима формативног и сумативног оцењивања. У настави оријентисаној ка достизању исхода прате се и вреднују процес наставе и учења, постигнућа </w:t>
      </w:r>
      <w:r>
        <w:t>ученика (продукти учења) и сопствени рад.</w:t>
      </w:r>
    </w:p>
    <w:p w:rsidR="00381CE0" w:rsidRDefault="00346D2A">
      <w:pPr>
        <w:pStyle w:val="BodyText"/>
        <w:spacing w:before="2"/>
        <w:ind w:left="212" w:right="722" w:firstLine="591"/>
      </w:pPr>
      <w:r>
        <w:t>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Да би вредновање било објект</w:t>
      </w:r>
      <w:r>
        <w:t>ивно и у функцији учења, потребно је ускладити нивое исхода и начине оцењивања.</w:t>
      </w:r>
    </w:p>
    <w:p w:rsidR="00381CE0" w:rsidRDefault="00346D2A">
      <w:pPr>
        <w:pStyle w:val="BodyText"/>
        <w:spacing w:before="2"/>
        <w:ind w:left="212" w:right="694" w:hanging="2"/>
        <w:jc w:val="both"/>
      </w:pPr>
      <w:r>
        <w:t>Сумативно</w:t>
      </w:r>
      <w:r>
        <w:rPr>
          <w:spacing w:val="-7"/>
        </w:rPr>
        <w:t xml:space="preserve"> </w:t>
      </w:r>
      <w:r>
        <w:t>оцењивање</w:t>
      </w:r>
      <w:r>
        <w:rPr>
          <w:spacing w:val="-7"/>
        </w:rPr>
        <w:t xml:space="preserve"> </w:t>
      </w:r>
      <w:r>
        <w:t>је</w:t>
      </w:r>
      <w:r>
        <w:rPr>
          <w:spacing w:val="-7"/>
        </w:rPr>
        <w:t xml:space="preserve"> </w:t>
      </w:r>
      <w:r>
        <w:t>вредновање</w:t>
      </w:r>
      <w:r>
        <w:rPr>
          <w:spacing w:val="-7"/>
        </w:rPr>
        <w:t xml:space="preserve"> </w:t>
      </w:r>
      <w:r>
        <w:t>постигнућа</w:t>
      </w:r>
      <w:r>
        <w:rPr>
          <w:spacing w:val="-7"/>
        </w:rPr>
        <w:t xml:space="preserve"> </w:t>
      </w:r>
      <w:r>
        <w:t>ученика</w:t>
      </w:r>
      <w:r>
        <w:rPr>
          <w:spacing w:val="-7"/>
        </w:rPr>
        <w:t xml:space="preserve"> </w:t>
      </w:r>
      <w:r>
        <w:t>на</w:t>
      </w:r>
      <w:r>
        <w:rPr>
          <w:spacing w:val="-7"/>
        </w:rPr>
        <w:t xml:space="preserve"> </w:t>
      </w:r>
      <w:r>
        <w:t>крају</w:t>
      </w:r>
      <w:r>
        <w:rPr>
          <w:spacing w:val="-7"/>
        </w:rPr>
        <w:t xml:space="preserve"> </w:t>
      </w:r>
      <w:r>
        <w:t>сваког</w:t>
      </w:r>
      <w:r>
        <w:rPr>
          <w:spacing w:val="-7"/>
        </w:rPr>
        <w:t xml:space="preserve"> </w:t>
      </w:r>
      <w:r>
        <w:t>реализованог</w:t>
      </w:r>
      <w:r>
        <w:rPr>
          <w:spacing w:val="-7"/>
        </w:rPr>
        <w:t xml:space="preserve"> </w:t>
      </w:r>
      <w:r>
        <w:t>теме.</w:t>
      </w:r>
      <w:r>
        <w:rPr>
          <w:spacing w:val="-7"/>
        </w:rPr>
        <w:t xml:space="preserve"> </w:t>
      </w:r>
      <w:r>
        <w:t>Сумативне</w:t>
      </w:r>
      <w:r>
        <w:rPr>
          <w:spacing w:val="-7"/>
        </w:rPr>
        <w:t xml:space="preserve"> </w:t>
      </w:r>
      <w:r>
        <w:t>оцене</w:t>
      </w:r>
      <w:r>
        <w:rPr>
          <w:spacing w:val="-7"/>
        </w:rPr>
        <w:t xml:space="preserve"> </w:t>
      </w:r>
      <w:r>
        <w:t>се</w:t>
      </w:r>
      <w:r>
        <w:rPr>
          <w:spacing w:val="-6"/>
        </w:rPr>
        <w:t xml:space="preserve"> </w:t>
      </w:r>
      <w:r>
        <w:t>добијају</w:t>
      </w:r>
      <w:r>
        <w:rPr>
          <w:spacing w:val="-7"/>
        </w:rPr>
        <w:t xml:space="preserve"> </w:t>
      </w:r>
      <w:r>
        <w:t>из</w:t>
      </w:r>
      <w:r>
        <w:rPr>
          <w:spacing w:val="-7"/>
        </w:rPr>
        <w:t xml:space="preserve"> </w:t>
      </w:r>
      <w:r>
        <w:t>контролних</w:t>
      </w:r>
      <w:r>
        <w:rPr>
          <w:spacing w:val="31"/>
        </w:rPr>
        <w:t xml:space="preserve"> </w:t>
      </w:r>
      <w:r>
        <w:t>задатака,</w:t>
      </w:r>
      <w:r>
        <w:rPr>
          <w:spacing w:val="-7"/>
        </w:rPr>
        <w:t xml:space="preserve"> </w:t>
      </w:r>
      <w:r>
        <w:t>тестова,</w:t>
      </w:r>
      <w:r>
        <w:rPr>
          <w:spacing w:val="-7"/>
        </w:rPr>
        <w:t xml:space="preserve"> </w:t>
      </w:r>
      <w:r>
        <w:t>усменог испитивања,</w:t>
      </w:r>
      <w:r>
        <w:rPr>
          <w:spacing w:val="-12"/>
        </w:rPr>
        <w:t xml:space="preserve"> </w:t>
      </w:r>
      <w:r>
        <w:t>самоста</w:t>
      </w:r>
      <w:r>
        <w:t>лних</w:t>
      </w:r>
      <w:r>
        <w:rPr>
          <w:spacing w:val="-11"/>
        </w:rPr>
        <w:t xml:space="preserve"> </w:t>
      </w:r>
      <w:r>
        <w:t>или</w:t>
      </w:r>
      <w:r>
        <w:rPr>
          <w:spacing w:val="-12"/>
        </w:rPr>
        <w:t xml:space="preserve"> </w:t>
      </w:r>
      <w:r>
        <w:t>групних</w:t>
      </w:r>
      <w:r>
        <w:rPr>
          <w:spacing w:val="-13"/>
        </w:rPr>
        <w:t xml:space="preserve"> </w:t>
      </w:r>
      <w:r>
        <w:t>радова</w:t>
      </w:r>
      <w:r>
        <w:rPr>
          <w:spacing w:val="-12"/>
        </w:rPr>
        <w:t xml:space="preserve"> </w:t>
      </w:r>
      <w:r>
        <w:t>ученика,</w:t>
      </w:r>
      <w:r>
        <w:rPr>
          <w:spacing w:val="-12"/>
        </w:rPr>
        <w:t xml:space="preserve"> </w:t>
      </w:r>
      <w:r>
        <w:t>тестова</w:t>
      </w:r>
      <w:r>
        <w:rPr>
          <w:spacing w:val="-11"/>
        </w:rPr>
        <w:t xml:space="preserve"> </w:t>
      </w:r>
      <w:r>
        <w:t>практичних</w:t>
      </w:r>
      <w:r>
        <w:rPr>
          <w:spacing w:val="-12"/>
        </w:rPr>
        <w:t xml:space="preserve"> </w:t>
      </w:r>
      <w:r>
        <w:t>вештина,</w:t>
      </w:r>
      <w:r>
        <w:rPr>
          <w:spacing w:val="-12"/>
        </w:rPr>
        <w:t xml:space="preserve"> </w:t>
      </w:r>
      <w:r>
        <w:t>резултата/решења</w:t>
      </w:r>
      <w:r>
        <w:rPr>
          <w:spacing w:val="-12"/>
        </w:rPr>
        <w:t xml:space="preserve"> </w:t>
      </w:r>
      <w:r>
        <w:t>проблемског</w:t>
      </w:r>
      <w:r>
        <w:rPr>
          <w:spacing w:val="-12"/>
        </w:rPr>
        <w:t xml:space="preserve"> </w:t>
      </w:r>
      <w:r>
        <w:t>или</w:t>
      </w:r>
      <w:r>
        <w:rPr>
          <w:spacing w:val="-12"/>
        </w:rPr>
        <w:t xml:space="preserve"> </w:t>
      </w:r>
      <w:r>
        <w:t>пројектног</w:t>
      </w:r>
      <w:r>
        <w:rPr>
          <w:spacing w:val="-12"/>
        </w:rPr>
        <w:t xml:space="preserve"> </w:t>
      </w:r>
      <w:r>
        <w:t>задатка,</w:t>
      </w:r>
      <w:r>
        <w:rPr>
          <w:spacing w:val="-1"/>
        </w:rPr>
        <w:t xml:space="preserve"> </w:t>
      </w:r>
      <w:r>
        <w:t>оцењивање</w:t>
      </w:r>
      <w:r>
        <w:rPr>
          <w:spacing w:val="-12"/>
        </w:rPr>
        <w:t xml:space="preserve"> </w:t>
      </w:r>
      <w:r>
        <w:t>редовности похађања наставе у блоку, практичне наставе / учења крот рад уз поштовање остварености исхода.</w:t>
      </w:r>
    </w:p>
    <w:p w:rsidR="00381CE0" w:rsidRDefault="00346D2A">
      <w:pPr>
        <w:pStyle w:val="BodyText"/>
        <w:spacing w:before="2"/>
        <w:ind w:left="212" w:right="694" w:hanging="2"/>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 квалитет свог рада.</w:t>
      </w:r>
    </w:p>
    <w:p w:rsidR="00381CE0" w:rsidRDefault="00346D2A">
      <w:pPr>
        <w:pStyle w:val="BodyText"/>
        <w:spacing w:before="3"/>
        <w:ind w:left="211" w:right="694" w:hanging="2"/>
        <w:jc w:val="both"/>
      </w:pPr>
      <w:r>
        <w:t>Избор инструмента за формативно вредновање зависи од врсте активности која се вреднује. Када је у питању нпр. практичан рад / учење кроз рад и настава у блоку може се применити ч</w:t>
      </w:r>
      <w:r>
        <w:t>ек листа у којој су приказани нивои постигнућа ученика са показатељима испуњености, а наставник/ ментор или инструктор треба да означи показатељ који одговара понашању ученика. Постигнућа ученика је могуће вредновати кроз:</w:t>
      </w:r>
    </w:p>
    <w:p w:rsidR="00381CE0" w:rsidRDefault="00346D2A">
      <w:pPr>
        <w:pStyle w:val="ListParagraph"/>
        <w:numPr>
          <w:ilvl w:val="0"/>
          <w:numId w:val="921"/>
        </w:numPr>
        <w:tabs>
          <w:tab w:val="left" w:pos="803"/>
          <w:tab w:val="left" w:pos="804"/>
        </w:tabs>
        <w:spacing w:before="2"/>
        <w:ind w:left="803" w:hanging="593"/>
        <w:jc w:val="both"/>
        <w:rPr>
          <w:sz w:val="16"/>
        </w:rPr>
      </w:pPr>
      <w:r>
        <w:rPr>
          <w:sz w:val="18"/>
        </w:rPr>
        <w:t>праћење активности ученика на час</w:t>
      </w:r>
      <w:r>
        <w:rPr>
          <w:sz w:val="18"/>
        </w:rPr>
        <w:t>у (тј. процесу</w:t>
      </w:r>
      <w:r>
        <w:rPr>
          <w:spacing w:val="-2"/>
          <w:sz w:val="18"/>
        </w:rPr>
        <w:t xml:space="preserve"> </w:t>
      </w:r>
      <w:r>
        <w:rPr>
          <w:sz w:val="18"/>
        </w:rPr>
        <w:t>учења);</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континуално праћења достигнутих исхода и нивоа постигнутих</w:t>
      </w:r>
      <w:r>
        <w:rPr>
          <w:sz w:val="18"/>
        </w:rPr>
        <w:t xml:space="preserve"> </w:t>
      </w:r>
      <w:r>
        <w:rPr>
          <w:sz w:val="18"/>
        </w:rPr>
        <w:t>компетенција</w:t>
      </w:r>
    </w:p>
    <w:p w:rsidR="00381CE0" w:rsidRDefault="00346D2A">
      <w:pPr>
        <w:pStyle w:val="ListParagraph"/>
        <w:numPr>
          <w:ilvl w:val="0"/>
          <w:numId w:val="921"/>
        </w:numPr>
        <w:tabs>
          <w:tab w:val="left" w:pos="803"/>
          <w:tab w:val="left" w:pos="804"/>
        </w:tabs>
        <w:spacing w:before="1"/>
        <w:ind w:left="803" w:hanging="593"/>
        <w:jc w:val="both"/>
        <w:rPr>
          <w:sz w:val="16"/>
        </w:rPr>
      </w:pPr>
      <w:r>
        <w:rPr>
          <w:sz w:val="18"/>
        </w:rPr>
        <w:t>решавање практичних</w:t>
      </w:r>
      <w:r>
        <w:rPr>
          <w:spacing w:val="-1"/>
          <w:sz w:val="18"/>
        </w:rPr>
        <w:t xml:space="preserve"> </w:t>
      </w:r>
      <w:r>
        <w:rPr>
          <w:sz w:val="18"/>
        </w:rPr>
        <w:t>задатака;</w:t>
      </w:r>
    </w:p>
    <w:p w:rsidR="00381CE0" w:rsidRDefault="00381CE0">
      <w:pPr>
        <w:jc w:val="both"/>
        <w:rPr>
          <w:sz w:val="16"/>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3"/>
        <w:spacing w:before="1"/>
        <w:ind w:left="199" w:right="683"/>
        <w:jc w:val="center"/>
      </w:pPr>
      <w:r>
        <w:rPr>
          <w:w w:val="105"/>
        </w:rPr>
        <w:t>Назив предмета: Пословна комуникација</w:t>
      </w:r>
    </w:p>
    <w:p w:rsidR="00381CE0" w:rsidRDefault="00381CE0">
      <w:pPr>
        <w:pStyle w:val="BodyText"/>
        <w:spacing w:before="1"/>
        <w:rPr>
          <w:b/>
          <w:i/>
        </w:rPr>
      </w:pPr>
    </w:p>
    <w:p w:rsidR="00381CE0" w:rsidRDefault="00346D2A">
      <w:pPr>
        <w:pStyle w:val="ListParagraph"/>
        <w:numPr>
          <w:ilvl w:val="0"/>
          <w:numId w:val="144"/>
        </w:numPr>
        <w:tabs>
          <w:tab w:val="left" w:pos="394"/>
        </w:tabs>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7"/>
          <w:w w:val="105"/>
          <w:sz w:val="18"/>
        </w:rPr>
        <w:t xml:space="preserve"> </w:t>
      </w:r>
      <w:r>
        <w:rPr>
          <w:b/>
          <w:i/>
          <w:w w:val="105"/>
          <w:sz w:val="18"/>
        </w:rPr>
        <w:t>ТРАЈАЊЕ</w:t>
      </w:r>
    </w:p>
    <w:p w:rsidR="00381CE0" w:rsidRDefault="00381CE0">
      <w:pPr>
        <w:pStyle w:val="BodyText"/>
        <w:spacing w:before="1"/>
        <w:rPr>
          <w:b/>
          <w:i/>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05"/>
        </w:trPr>
        <w:tc>
          <w:tcPr>
            <w:tcW w:w="2199" w:type="dxa"/>
            <w:shd w:val="clear" w:color="auto" w:fill="D0CECE"/>
          </w:tcPr>
          <w:p w:rsidR="00381CE0" w:rsidRDefault="00346D2A">
            <w:pPr>
              <w:pStyle w:val="TableParagraph"/>
              <w:spacing w:line="186" w:lineRule="exact"/>
              <w:ind w:left="820" w:right="814"/>
              <w:jc w:val="center"/>
              <w:rPr>
                <w:sz w:val="18"/>
              </w:rPr>
            </w:pPr>
            <w:r>
              <w:rPr>
                <w:sz w:val="18"/>
              </w:rPr>
              <w:t>Разред</w:t>
            </w:r>
          </w:p>
        </w:tc>
        <w:tc>
          <w:tcPr>
            <w:tcW w:w="1941" w:type="dxa"/>
            <w:shd w:val="clear" w:color="auto" w:fill="D0CECE"/>
          </w:tcPr>
          <w:p w:rsidR="00381CE0" w:rsidRDefault="00346D2A">
            <w:pPr>
              <w:pStyle w:val="TableParagraph"/>
              <w:spacing w:line="186" w:lineRule="exact"/>
              <w:ind w:left="253" w:right="246"/>
              <w:jc w:val="center"/>
              <w:rPr>
                <w:sz w:val="18"/>
              </w:rPr>
            </w:pPr>
            <w:r>
              <w:rPr>
                <w:sz w:val="18"/>
              </w:rPr>
              <w:t>Теоријска настава</w:t>
            </w:r>
          </w:p>
        </w:tc>
        <w:tc>
          <w:tcPr>
            <w:tcW w:w="1513" w:type="dxa"/>
            <w:shd w:val="clear" w:color="auto" w:fill="D0CECE"/>
          </w:tcPr>
          <w:p w:rsidR="00381CE0" w:rsidRDefault="00346D2A">
            <w:pPr>
              <w:pStyle w:val="TableParagraph"/>
              <w:spacing w:line="186" w:lineRule="exact"/>
              <w:ind w:left="486" w:right="478"/>
              <w:jc w:val="center"/>
              <w:rPr>
                <w:sz w:val="18"/>
              </w:rPr>
            </w:pPr>
            <w:r>
              <w:rPr>
                <w:sz w:val="18"/>
              </w:rPr>
              <w:t>Вежбе</w:t>
            </w:r>
          </w:p>
        </w:tc>
        <w:tc>
          <w:tcPr>
            <w:tcW w:w="2339" w:type="dxa"/>
            <w:shd w:val="clear" w:color="auto" w:fill="D0CECE"/>
          </w:tcPr>
          <w:p w:rsidR="00381CE0" w:rsidRDefault="00346D2A">
            <w:pPr>
              <w:pStyle w:val="TableParagraph"/>
              <w:spacing w:line="186" w:lineRule="exact"/>
              <w:ind w:left="193" w:right="185"/>
              <w:jc w:val="center"/>
              <w:rPr>
                <w:sz w:val="18"/>
              </w:rPr>
            </w:pPr>
            <w:r>
              <w:rPr>
                <w:sz w:val="18"/>
              </w:rPr>
              <w:t>Практична настава</w:t>
            </w:r>
          </w:p>
        </w:tc>
        <w:tc>
          <w:tcPr>
            <w:tcW w:w="2202" w:type="dxa"/>
            <w:shd w:val="clear" w:color="auto" w:fill="D0CECE"/>
          </w:tcPr>
          <w:p w:rsidR="00381CE0" w:rsidRDefault="00346D2A">
            <w:pPr>
              <w:pStyle w:val="TableParagraph"/>
              <w:spacing w:line="186" w:lineRule="exact"/>
              <w:ind w:left="105" w:right="97"/>
              <w:jc w:val="center"/>
              <w:rPr>
                <w:sz w:val="18"/>
              </w:rPr>
            </w:pPr>
            <w:r>
              <w:rPr>
                <w:sz w:val="18"/>
              </w:rPr>
              <w:t>Настава у блоку</w:t>
            </w:r>
          </w:p>
        </w:tc>
        <w:tc>
          <w:tcPr>
            <w:tcW w:w="1766" w:type="dxa"/>
            <w:shd w:val="clear" w:color="auto" w:fill="D0CECE"/>
          </w:tcPr>
          <w:p w:rsidR="00381CE0" w:rsidRDefault="00346D2A">
            <w:pPr>
              <w:pStyle w:val="TableParagraph"/>
              <w:spacing w:line="186" w:lineRule="exact"/>
              <w:ind w:left="567" w:right="556"/>
              <w:jc w:val="center"/>
              <w:rPr>
                <w:sz w:val="18"/>
              </w:rPr>
            </w:pPr>
            <w:r>
              <w:rPr>
                <w:sz w:val="18"/>
              </w:rPr>
              <w:t>Укупно</w:t>
            </w:r>
          </w:p>
        </w:tc>
      </w:tr>
      <w:tr w:rsidR="00381CE0">
        <w:trPr>
          <w:trHeight w:val="206"/>
        </w:trPr>
        <w:tc>
          <w:tcPr>
            <w:tcW w:w="2199" w:type="dxa"/>
          </w:tcPr>
          <w:p w:rsidR="00381CE0" w:rsidRDefault="00346D2A">
            <w:pPr>
              <w:pStyle w:val="TableParagraph"/>
              <w:spacing w:line="186" w:lineRule="exact"/>
              <w:ind w:left="820" w:right="812"/>
              <w:jc w:val="center"/>
              <w:rPr>
                <w:sz w:val="18"/>
              </w:rPr>
            </w:pPr>
            <w:r>
              <w:rPr>
                <w:sz w:val="18"/>
              </w:rPr>
              <w:t>III</w:t>
            </w:r>
          </w:p>
        </w:tc>
        <w:tc>
          <w:tcPr>
            <w:tcW w:w="1941" w:type="dxa"/>
          </w:tcPr>
          <w:p w:rsidR="00381CE0" w:rsidRDefault="00346D2A">
            <w:pPr>
              <w:pStyle w:val="TableParagraph"/>
              <w:spacing w:line="186" w:lineRule="exact"/>
              <w:ind w:left="8"/>
              <w:jc w:val="center"/>
              <w:rPr>
                <w:sz w:val="18"/>
              </w:rPr>
            </w:pPr>
            <w:r>
              <w:rPr>
                <w:sz w:val="18"/>
              </w:rPr>
              <w:t>/</w:t>
            </w:r>
          </w:p>
        </w:tc>
        <w:tc>
          <w:tcPr>
            <w:tcW w:w="1513" w:type="dxa"/>
          </w:tcPr>
          <w:p w:rsidR="00381CE0" w:rsidRDefault="00346D2A">
            <w:pPr>
              <w:pStyle w:val="TableParagraph"/>
              <w:spacing w:line="186" w:lineRule="exact"/>
              <w:ind w:left="486" w:right="476"/>
              <w:jc w:val="center"/>
              <w:rPr>
                <w:sz w:val="18"/>
              </w:rPr>
            </w:pPr>
            <w:r>
              <w:rPr>
                <w:sz w:val="18"/>
              </w:rPr>
              <w:t>62</w:t>
            </w:r>
          </w:p>
        </w:tc>
        <w:tc>
          <w:tcPr>
            <w:tcW w:w="2339" w:type="dxa"/>
          </w:tcPr>
          <w:p w:rsidR="00381CE0" w:rsidRDefault="00346D2A">
            <w:pPr>
              <w:pStyle w:val="TableParagraph"/>
              <w:spacing w:line="186" w:lineRule="exact"/>
              <w:ind w:left="9"/>
              <w:jc w:val="center"/>
              <w:rPr>
                <w:sz w:val="18"/>
              </w:rPr>
            </w:pPr>
            <w:r>
              <w:rPr>
                <w:sz w:val="18"/>
              </w:rPr>
              <w:t>/</w:t>
            </w:r>
          </w:p>
        </w:tc>
        <w:tc>
          <w:tcPr>
            <w:tcW w:w="2202" w:type="dxa"/>
          </w:tcPr>
          <w:p w:rsidR="00381CE0" w:rsidRDefault="00346D2A">
            <w:pPr>
              <w:pStyle w:val="TableParagraph"/>
              <w:spacing w:line="186" w:lineRule="exact"/>
              <w:ind w:left="9"/>
              <w:jc w:val="center"/>
              <w:rPr>
                <w:sz w:val="18"/>
              </w:rPr>
            </w:pPr>
            <w:r>
              <w:rPr>
                <w:sz w:val="18"/>
              </w:rPr>
              <w:t>/</w:t>
            </w:r>
          </w:p>
        </w:tc>
        <w:tc>
          <w:tcPr>
            <w:tcW w:w="1766" w:type="dxa"/>
          </w:tcPr>
          <w:p w:rsidR="00381CE0" w:rsidRDefault="00346D2A">
            <w:pPr>
              <w:pStyle w:val="TableParagraph"/>
              <w:spacing w:line="186" w:lineRule="exact"/>
              <w:ind w:left="567" w:right="554"/>
              <w:jc w:val="center"/>
              <w:rPr>
                <w:sz w:val="18"/>
              </w:rPr>
            </w:pPr>
            <w:r>
              <w:rPr>
                <w:sz w:val="18"/>
              </w:rPr>
              <w:t>62</w:t>
            </w:r>
          </w:p>
        </w:tc>
      </w:tr>
    </w:tbl>
    <w:p w:rsidR="00381CE0" w:rsidRDefault="00381CE0">
      <w:pPr>
        <w:pStyle w:val="BodyText"/>
        <w:spacing w:before="1"/>
        <w:rPr>
          <w:b/>
          <w:i/>
        </w:rPr>
      </w:pPr>
    </w:p>
    <w:p w:rsidR="00381CE0" w:rsidRDefault="00346D2A">
      <w:pPr>
        <w:pStyle w:val="ListParagraph"/>
        <w:numPr>
          <w:ilvl w:val="0"/>
          <w:numId w:val="144"/>
        </w:numPr>
        <w:tabs>
          <w:tab w:val="left" w:pos="394"/>
        </w:tabs>
        <w:ind w:hanging="181"/>
        <w:rPr>
          <w:sz w:val="18"/>
        </w:rPr>
      </w:pPr>
      <w:r>
        <w:rPr>
          <w:b/>
          <w:i/>
          <w:sz w:val="18"/>
        </w:rPr>
        <w:t>ЦИЉЕВИ УЧЕЊА</w:t>
      </w:r>
      <w:r>
        <w:rPr>
          <w:sz w:val="18"/>
        </w:rPr>
        <w:t>:</w:t>
      </w:r>
    </w:p>
    <w:p w:rsidR="00381CE0" w:rsidRDefault="00381CE0">
      <w:pPr>
        <w:pStyle w:val="BodyText"/>
        <w:spacing w:before="1"/>
      </w:pPr>
    </w:p>
    <w:p w:rsidR="00381CE0" w:rsidRDefault="00346D2A">
      <w:pPr>
        <w:pStyle w:val="ListParagraph"/>
        <w:numPr>
          <w:ilvl w:val="1"/>
          <w:numId w:val="144"/>
        </w:numPr>
        <w:tabs>
          <w:tab w:val="left" w:pos="804"/>
        </w:tabs>
        <w:rPr>
          <w:sz w:val="18"/>
        </w:rPr>
      </w:pPr>
      <w:r>
        <w:rPr>
          <w:sz w:val="18"/>
        </w:rPr>
        <w:t>Упознавање ученика са примењеном психологијом у свакодневном животу и радној средини</w:t>
      </w:r>
    </w:p>
    <w:p w:rsidR="00381CE0" w:rsidRDefault="00346D2A">
      <w:pPr>
        <w:pStyle w:val="ListParagraph"/>
        <w:numPr>
          <w:ilvl w:val="1"/>
          <w:numId w:val="144"/>
        </w:numPr>
        <w:tabs>
          <w:tab w:val="left" w:pos="805"/>
        </w:tabs>
        <w:spacing w:before="1"/>
        <w:ind w:left="804"/>
        <w:rPr>
          <w:sz w:val="18"/>
        </w:rPr>
      </w:pPr>
      <w:r>
        <w:rPr>
          <w:sz w:val="18"/>
        </w:rPr>
        <w:t>Развијање свести о важности тимског рада, развијање вештина тимског рада</w:t>
      </w:r>
    </w:p>
    <w:p w:rsidR="00381CE0" w:rsidRDefault="00346D2A">
      <w:pPr>
        <w:pStyle w:val="ListParagraph"/>
        <w:numPr>
          <w:ilvl w:val="1"/>
          <w:numId w:val="144"/>
        </w:numPr>
        <w:tabs>
          <w:tab w:val="left" w:pos="805"/>
        </w:tabs>
        <w:spacing w:before="1"/>
        <w:ind w:left="804"/>
        <w:rPr>
          <w:sz w:val="18"/>
        </w:rPr>
      </w:pPr>
      <w:r>
        <w:rPr>
          <w:sz w:val="18"/>
        </w:rPr>
        <w:t>Унапређивање вештина комуникације у свакодневном и радном</w:t>
      </w:r>
      <w:r>
        <w:rPr>
          <w:spacing w:val="-1"/>
          <w:sz w:val="18"/>
        </w:rPr>
        <w:t xml:space="preserve"> </w:t>
      </w:r>
      <w:r>
        <w:rPr>
          <w:sz w:val="18"/>
        </w:rPr>
        <w:t>окружењу</w:t>
      </w:r>
    </w:p>
    <w:p w:rsidR="00381CE0" w:rsidRDefault="00346D2A">
      <w:pPr>
        <w:pStyle w:val="ListParagraph"/>
        <w:numPr>
          <w:ilvl w:val="1"/>
          <w:numId w:val="144"/>
        </w:numPr>
        <w:tabs>
          <w:tab w:val="left" w:pos="805"/>
        </w:tabs>
        <w:spacing w:before="1"/>
        <w:ind w:left="804"/>
        <w:rPr>
          <w:sz w:val="18"/>
        </w:rPr>
      </w:pPr>
      <w:r>
        <w:rPr>
          <w:sz w:val="18"/>
        </w:rPr>
        <w:t>Развијање вештина за решавање проблема и конфликтних</w:t>
      </w:r>
      <w:r>
        <w:rPr>
          <w:spacing w:val="-1"/>
          <w:sz w:val="18"/>
        </w:rPr>
        <w:t xml:space="preserve"> </w:t>
      </w:r>
      <w:r>
        <w:rPr>
          <w:sz w:val="18"/>
        </w:rPr>
        <w:t>ситуација</w:t>
      </w:r>
    </w:p>
    <w:p w:rsidR="00381CE0" w:rsidRDefault="00346D2A">
      <w:pPr>
        <w:pStyle w:val="ListParagraph"/>
        <w:numPr>
          <w:ilvl w:val="1"/>
          <w:numId w:val="144"/>
        </w:numPr>
        <w:tabs>
          <w:tab w:val="left" w:pos="805"/>
        </w:tabs>
        <w:spacing w:before="1"/>
        <w:ind w:left="804"/>
        <w:rPr>
          <w:sz w:val="18"/>
        </w:rPr>
      </w:pPr>
      <w:r>
        <w:rPr>
          <w:sz w:val="18"/>
        </w:rPr>
        <w:t>Упознавање са реализацијом пословних састанака и руковођењем радом мање</w:t>
      </w:r>
      <w:r>
        <w:rPr>
          <w:sz w:val="18"/>
        </w:rPr>
        <w:t xml:space="preserve"> </w:t>
      </w:r>
      <w:r>
        <w:rPr>
          <w:sz w:val="18"/>
        </w:rPr>
        <w:t>групе</w:t>
      </w:r>
    </w:p>
    <w:p w:rsidR="00381CE0" w:rsidRDefault="00346D2A">
      <w:pPr>
        <w:pStyle w:val="ListParagraph"/>
        <w:numPr>
          <w:ilvl w:val="1"/>
          <w:numId w:val="144"/>
        </w:numPr>
        <w:tabs>
          <w:tab w:val="left" w:pos="805"/>
        </w:tabs>
        <w:spacing w:before="1"/>
        <w:ind w:left="804"/>
        <w:rPr>
          <w:sz w:val="18"/>
        </w:rPr>
      </w:pPr>
      <w:r>
        <w:rPr>
          <w:sz w:val="18"/>
        </w:rPr>
        <w:t xml:space="preserve">Развијање разумевања и прихватања различитости </w:t>
      </w:r>
      <w:r>
        <w:rPr>
          <w:sz w:val="18"/>
        </w:rPr>
        <w:t>у циљу остваривања позитивне интеракције, позитивног радног</w:t>
      </w:r>
      <w:r>
        <w:rPr>
          <w:spacing w:val="-2"/>
          <w:sz w:val="18"/>
        </w:rPr>
        <w:t xml:space="preserve"> </w:t>
      </w:r>
      <w:r>
        <w:rPr>
          <w:sz w:val="18"/>
        </w:rPr>
        <w:t>окружења</w:t>
      </w:r>
    </w:p>
    <w:p w:rsidR="00381CE0" w:rsidRDefault="00381CE0">
      <w:pPr>
        <w:pStyle w:val="BodyText"/>
        <w:spacing w:before="1"/>
      </w:pPr>
    </w:p>
    <w:p w:rsidR="00381CE0" w:rsidRDefault="00346D2A">
      <w:pPr>
        <w:pStyle w:val="Heading3"/>
        <w:numPr>
          <w:ilvl w:val="0"/>
          <w:numId w:val="144"/>
        </w:numPr>
        <w:tabs>
          <w:tab w:val="left" w:pos="395"/>
        </w:tabs>
        <w:spacing w:before="1"/>
        <w:ind w:left="394" w:hanging="181"/>
      </w:pPr>
      <w:r>
        <w:rPr>
          <w:w w:val="105"/>
        </w:rPr>
        <w:t>ТЕМЕ, ИСХОДИ, ПРЕПОРУЧЕНИ САДРЖАЈИ И КЉУЧНИ ПОЈМОВИ</w:t>
      </w:r>
      <w:r>
        <w:rPr>
          <w:spacing w:val="-20"/>
          <w:w w:val="105"/>
        </w:rPr>
        <w:t xml:space="preserve"> </w:t>
      </w:r>
      <w:r>
        <w:rPr>
          <w:w w:val="105"/>
        </w:rPr>
        <w:t>САДЖАЈА</w:t>
      </w:r>
    </w:p>
    <w:p w:rsidR="00381CE0" w:rsidRDefault="00381CE0">
      <w:pPr>
        <w:pStyle w:val="BodyText"/>
        <w:spacing w:before="1"/>
        <w:rPr>
          <w:b/>
          <w:i/>
        </w:rPr>
      </w:pPr>
    </w:p>
    <w:p w:rsidR="00381CE0" w:rsidRDefault="00346D2A">
      <w:pPr>
        <w:ind w:left="213"/>
        <w:rPr>
          <w:b/>
          <w:i/>
          <w:sz w:val="18"/>
        </w:rPr>
      </w:pPr>
      <w:r>
        <w:rPr>
          <w:w w:val="105"/>
          <w:sz w:val="18"/>
        </w:rPr>
        <w:t xml:space="preserve">Разред: </w:t>
      </w:r>
      <w:r>
        <w:rPr>
          <w:b/>
          <w:i/>
          <w:w w:val="105"/>
          <w:sz w:val="18"/>
        </w:rPr>
        <w:t>Трећи</w:t>
      </w:r>
    </w:p>
    <w:p w:rsidR="00381CE0" w:rsidRDefault="00346D2A">
      <w:pPr>
        <w:pStyle w:val="BodyText"/>
        <w:spacing w:before="1"/>
        <w:ind w:left="213"/>
      </w:pPr>
      <w:r>
        <w:t xml:space="preserve">Годишњи фонд часова: Вежбе,: </w:t>
      </w:r>
      <w:r>
        <w:rPr>
          <w:b/>
          <w:i/>
        </w:rPr>
        <w:t>62 часа</w:t>
      </w:r>
      <w:r>
        <w:t>;</w:t>
      </w:r>
    </w:p>
    <w:p w:rsidR="00381CE0" w:rsidRDefault="00381CE0">
      <w:pPr>
        <w:pStyle w:val="BodyText"/>
        <w:spacing w:before="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3"/>
        </w:trPr>
        <w:tc>
          <w:tcPr>
            <w:tcW w:w="2093" w:type="dxa"/>
            <w:shd w:val="clear" w:color="auto" w:fill="D9D9D9"/>
          </w:tcPr>
          <w:p w:rsidR="00381CE0" w:rsidRDefault="00346D2A">
            <w:pPr>
              <w:pStyle w:val="TableParagraph"/>
              <w:spacing w:before="104"/>
              <w:ind w:left="101" w:right="95"/>
              <w:jc w:val="center"/>
              <w:rPr>
                <w:b/>
                <w:i/>
                <w:sz w:val="18"/>
              </w:rPr>
            </w:pPr>
            <w:r>
              <w:rPr>
                <w:b/>
                <w:i/>
                <w:w w:val="105"/>
                <w:sz w:val="18"/>
              </w:rPr>
              <w:t>ТЕМА</w:t>
            </w:r>
          </w:p>
        </w:tc>
        <w:tc>
          <w:tcPr>
            <w:tcW w:w="5007" w:type="dxa"/>
            <w:shd w:val="clear" w:color="auto" w:fill="D9D9D9"/>
          </w:tcPr>
          <w:p w:rsidR="00381CE0" w:rsidRDefault="00346D2A">
            <w:pPr>
              <w:pStyle w:val="TableParagraph"/>
              <w:spacing w:line="206" w:lineRule="exact"/>
              <w:ind w:left="545" w:right="538"/>
              <w:jc w:val="center"/>
              <w:rPr>
                <w:b/>
                <w:i/>
                <w:sz w:val="18"/>
              </w:rPr>
            </w:pPr>
            <w:r>
              <w:rPr>
                <w:b/>
                <w:i/>
                <w:w w:val="105"/>
                <w:sz w:val="18"/>
              </w:rPr>
              <w:t>ИСХОДИ</w:t>
            </w:r>
          </w:p>
          <w:p w:rsidR="00381CE0" w:rsidRDefault="00346D2A">
            <w:pPr>
              <w:pStyle w:val="TableParagraph"/>
              <w:spacing w:before="1" w:line="186" w:lineRule="exact"/>
              <w:ind w:left="545" w:right="538"/>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before="1" w:line="208" w:lineRule="exact"/>
              <w:ind w:left="2303" w:right="410" w:hanging="1784"/>
              <w:rPr>
                <w:b/>
                <w:i/>
                <w:sz w:val="18"/>
              </w:rPr>
            </w:pPr>
            <w:r>
              <w:rPr>
                <w:b/>
                <w:i/>
                <w:w w:val="105"/>
                <w:sz w:val="18"/>
              </w:rPr>
              <w:t>ПРЕПОРУЧЕНИ САДРЖАЈИ / КЉУЧНИ ПОЈМОВИ САДРЖАЈА</w:t>
            </w:r>
          </w:p>
        </w:tc>
      </w:tr>
      <w:tr w:rsidR="00381CE0">
        <w:trPr>
          <w:trHeight w:val="2489"/>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1"/>
              </w:rPr>
            </w:pPr>
          </w:p>
          <w:p w:rsidR="00381CE0" w:rsidRDefault="00346D2A">
            <w:pPr>
              <w:pStyle w:val="TableParagraph"/>
              <w:ind w:left="204" w:right="195"/>
              <w:jc w:val="center"/>
              <w:rPr>
                <w:b/>
                <w:i/>
                <w:sz w:val="18"/>
              </w:rPr>
            </w:pPr>
            <w:r>
              <w:rPr>
                <w:b/>
                <w:i/>
                <w:w w:val="105"/>
                <w:sz w:val="18"/>
              </w:rPr>
              <w:t>Социјални и психички процеси у групи</w:t>
            </w:r>
          </w:p>
        </w:tc>
        <w:tc>
          <w:tcPr>
            <w:tcW w:w="5007" w:type="dxa"/>
          </w:tcPr>
          <w:p w:rsidR="00381CE0" w:rsidRDefault="00346D2A">
            <w:pPr>
              <w:pStyle w:val="TableParagraph"/>
              <w:numPr>
                <w:ilvl w:val="0"/>
                <w:numId w:val="143"/>
              </w:numPr>
              <w:tabs>
                <w:tab w:val="left" w:pos="280"/>
              </w:tabs>
              <w:ind w:right="760" w:hanging="186"/>
              <w:rPr>
                <w:sz w:val="18"/>
              </w:rPr>
            </w:pPr>
            <w:r>
              <w:rPr>
                <w:sz w:val="18"/>
              </w:rPr>
              <w:t>Објасни специфичности пословне психологије, као примењене гране</w:t>
            </w:r>
          </w:p>
          <w:p w:rsidR="00381CE0" w:rsidRDefault="00346D2A">
            <w:pPr>
              <w:pStyle w:val="TableParagraph"/>
              <w:numPr>
                <w:ilvl w:val="0"/>
                <w:numId w:val="143"/>
              </w:numPr>
              <w:tabs>
                <w:tab w:val="left" w:pos="280"/>
              </w:tabs>
              <w:ind w:right="569" w:hanging="186"/>
              <w:rPr>
                <w:sz w:val="18"/>
              </w:rPr>
            </w:pPr>
            <w:r>
              <w:rPr>
                <w:sz w:val="18"/>
              </w:rPr>
              <w:t>Објасни појмове групне динамике, групног процеса и структуре</w:t>
            </w:r>
          </w:p>
          <w:p w:rsidR="00381CE0" w:rsidRDefault="00346D2A">
            <w:pPr>
              <w:pStyle w:val="TableParagraph"/>
              <w:numPr>
                <w:ilvl w:val="0"/>
                <w:numId w:val="143"/>
              </w:numPr>
              <w:tabs>
                <w:tab w:val="left" w:pos="280"/>
              </w:tabs>
              <w:ind w:hanging="186"/>
              <w:rPr>
                <w:sz w:val="18"/>
              </w:rPr>
            </w:pPr>
            <w:r>
              <w:rPr>
                <w:sz w:val="18"/>
              </w:rPr>
              <w:t>Дефинише појам и деловање групних</w:t>
            </w:r>
            <w:r>
              <w:rPr>
                <w:sz w:val="18"/>
              </w:rPr>
              <w:t xml:space="preserve"> </w:t>
            </w:r>
            <w:r>
              <w:rPr>
                <w:sz w:val="18"/>
              </w:rPr>
              <w:t>норми</w:t>
            </w:r>
          </w:p>
          <w:p w:rsidR="00381CE0" w:rsidRDefault="00346D2A">
            <w:pPr>
              <w:pStyle w:val="TableParagraph"/>
              <w:numPr>
                <w:ilvl w:val="0"/>
                <w:numId w:val="143"/>
              </w:numPr>
              <w:tabs>
                <w:tab w:val="left" w:pos="280"/>
              </w:tabs>
              <w:ind w:right="353" w:hanging="186"/>
              <w:rPr>
                <w:sz w:val="18"/>
              </w:rPr>
            </w:pPr>
            <w:r>
              <w:rPr>
                <w:sz w:val="18"/>
              </w:rPr>
              <w:t>Анализира узроке и последице проиндивидуалног, просоцијалног и антисоцијалног понашања у пословном окружењу</w:t>
            </w:r>
          </w:p>
          <w:p w:rsidR="00381CE0" w:rsidRDefault="00346D2A">
            <w:pPr>
              <w:pStyle w:val="TableParagraph"/>
              <w:numPr>
                <w:ilvl w:val="0"/>
                <w:numId w:val="143"/>
              </w:numPr>
              <w:tabs>
                <w:tab w:val="left" w:pos="280"/>
              </w:tabs>
              <w:spacing w:before="3"/>
              <w:ind w:right="785" w:hanging="186"/>
              <w:rPr>
                <w:sz w:val="18"/>
              </w:rPr>
            </w:pPr>
            <w:r>
              <w:rPr>
                <w:sz w:val="18"/>
              </w:rPr>
              <w:t>Објасни утицај социјалних фактора на мишљење и расуђивање</w:t>
            </w:r>
            <w:r>
              <w:rPr>
                <w:spacing w:val="-1"/>
                <w:sz w:val="18"/>
              </w:rPr>
              <w:t xml:space="preserve"> </w:t>
            </w:r>
            <w:r>
              <w:rPr>
                <w:sz w:val="18"/>
              </w:rPr>
              <w:t>појединца</w:t>
            </w:r>
          </w:p>
          <w:p w:rsidR="00381CE0" w:rsidRDefault="00346D2A">
            <w:pPr>
              <w:pStyle w:val="TableParagraph"/>
              <w:numPr>
                <w:ilvl w:val="0"/>
                <w:numId w:val="143"/>
              </w:numPr>
              <w:tabs>
                <w:tab w:val="left" w:pos="280"/>
              </w:tabs>
              <w:spacing w:line="210" w:lineRule="atLeast"/>
              <w:ind w:right="687" w:hanging="186"/>
              <w:rPr>
                <w:sz w:val="18"/>
              </w:rPr>
            </w:pPr>
            <w:r>
              <w:rPr>
                <w:sz w:val="18"/>
              </w:rPr>
              <w:t>Презентује наведена понашања и њихове утицаје на примерима из свакодневног живот</w:t>
            </w:r>
            <w:r>
              <w:rPr>
                <w:sz w:val="18"/>
              </w:rPr>
              <w:t>а и</w:t>
            </w:r>
            <w:r>
              <w:rPr>
                <w:spacing w:val="-1"/>
                <w:sz w:val="18"/>
              </w:rPr>
              <w:t xml:space="preserve"> </w:t>
            </w:r>
            <w:r>
              <w:rPr>
                <w:sz w:val="18"/>
              </w:rPr>
              <w:t>рада</w:t>
            </w:r>
          </w:p>
        </w:tc>
        <w:tc>
          <w:tcPr>
            <w:tcW w:w="5542" w:type="dxa"/>
          </w:tcPr>
          <w:p w:rsidR="00381CE0" w:rsidRDefault="00346D2A">
            <w:pPr>
              <w:pStyle w:val="TableParagraph"/>
              <w:numPr>
                <w:ilvl w:val="0"/>
                <w:numId w:val="142"/>
              </w:numPr>
              <w:tabs>
                <w:tab w:val="left" w:pos="280"/>
              </w:tabs>
              <w:spacing w:line="203" w:lineRule="exact"/>
              <w:ind w:hanging="186"/>
              <w:rPr>
                <w:sz w:val="18"/>
              </w:rPr>
            </w:pPr>
            <w:r>
              <w:rPr>
                <w:sz w:val="18"/>
              </w:rPr>
              <w:t>Пословна</w:t>
            </w:r>
            <w:r>
              <w:rPr>
                <w:spacing w:val="-1"/>
                <w:sz w:val="18"/>
              </w:rPr>
              <w:t xml:space="preserve"> </w:t>
            </w:r>
            <w:r>
              <w:rPr>
                <w:sz w:val="18"/>
              </w:rPr>
              <w:t>психологија-специфичности</w:t>
            </w:r>
          </w:p>
          <w:p w:rsidR="00381CE0" w:rsidRDefault="00346D2A">
            <w:pPr>
              <w:pStyle w:val="TableParagraph"/>
              <w:numPr>
                <w:ilvl w:val="0"/>
                <w:numId w:val="142"/>
              </w:numPr>
              <w:tabs>
                <w:tab w:val="left" w:pos="280"/>
              </w:tabs>
              <w:spacing w:before="1"/>
              <w:ind w:right="346" w:hanging="186"/>
              <w:rPr>
                <w:sz w:val="18"/>
              </w:rPr>
            </w:pPr>
            <w:r>
              <w:rPr>
                <w:sz w:val="18"/>
              </w:rPr>
              <w:t>Групна динамика, групни процеси, структура групе (формалне, неформалне...)</w:t>
            </w:r>
          </w:p>
          <w:p w:rsidR="00381CE0" w:rsidRDefault="00346D2A">
            <w:pPr>
              <w:pStyle w:val="TableParagraph"/>
              <w:numPr>
                <w:ilvl w:val="0"/>
                <w:numId w:val="142"/>
              </w:numPr>
              <w:tabs>
                <w:tab w:val="left" w:pos="280"/>
              </w:tabs>
              <w:spacing w:before="2"/>
              <w:ind w:hanging="186"/>
              <w:rPr>
                <w:sz w:val="18"/>
              </w:rPr>
            </w:pPr>
            <w:r>
              <w:rPr>
                <w:sz w:val="18"/>
              </w:rPr>
              <w:t>Групне норме-механизми деловања. Подела улога у групи/тим.</w:t>
            </w:r>
          </w:p>
          <w:p w:rsidR="00381CE0" w:rsidRDefault="00346D2A">
            <w:pPr>
              <w:pStyle w:val="TableParagraph"/>
              <w:numPr>
                <w:ilvl w:val="0"/>
                <w:numId w:val="142"/>
              </w:numPr>
              <w:tabs>
                <w:tab w:val="left" w:pos="280"/>
              </w:tabs>
              <w:ind w:hanging="186"/>
              <w:rPr>
                <w:sz w:val="18"/>
              </w:rPr>
            </w:pPr>
            <w:r>
              <w:rPr>
                <w:sz w:val="18"/>
              </w:rPr>
              <w:t>Проиндивидуално, просоцијално, антисоцијално</w:t>
            </w:r>
            <w:r>
              <w:rPr>
                <w:spacing w:val="-3"/>
                <w:sz w:val="18"/>
              </w:rPr>
              <w:t xml:space="preserve"> </w:t>
            </w:r>
            <w:r>
              <w:rPr>
                <w:sz w:val="18"/>
              </w:rPr>
              <w:t>понашање</w:t>
            </w:r>
          </w:p>
          <w:p w:rsidR="00381CE0" w:rsidRDefault="00346D2A">
            <w:pPr>
              <w:pStyle w:val="TableParagraph"/>
              <w:numPr>
                <w:ilvl w:val="0"/>
                <w:numId w:val="142"/>
              </w:numPr>
              <w:tabs>
                <w:tab w:val="left" w:pos="280"/>
              </w:tabs>
              <w:spacing w:before="1"/>
              <w:ind w:right="455" w:hanging="186"/>
              <w:rPr>
                <w:sz w:val="18"/>
              </w:rPr>
            </w:pPr>
            <w:r>
              <w:rPr>
                <w:sz w:val="18"/>
              </w:rPr>
              <w:t>Утицај друштвених/социјалних фактора на мишљење и расуђивање (притисак групе, утицај ауторитета, дистрибуција моћи)</w:t>
            </w:r>
          </w:p>
          <w:p w:rsidR="00381CE0" w:rsidRDefault="00346D2A">
            <w:pPr>
              <w:pStyle w:val="TableParagraph"/>
              <w:numPr>
                <w:ilvl w:val="0"/>
                <w:numId w:val="142"/>
              </w:numPr>
              <w:tabs>
                <w:tab w:val="left" w:pos="280"/>
              </w:tabs>
              <w:spacing w:before="3"/>
              <w:ind w:hanging="186"/>
              <w:rPr>
                <w:sz w:val="18"/>
              </w:rPr>
            </w:pPr>
            <w:r>
              <w:rPr>
                <w:sz w:val="18"/>
              </w:rPr>
              <w:t>Стереотипи, ставови, предрасуде-могућности</w:t>
            </w:r>
            <w:r>
              <w:rPr>
                <w:spacing w:val="-1"/>
                <w:sz w:val="18"/>
              </w:rPr>
              <w:t xml:space="preserve"> </w:t>
            </w:r>
            <w:r>
              <w:rPr>
                <w:sz w:val="18"/>
              </w:rPr>
              <w:t>промене</w:t>
            </w:r>
          </w:p>
        </w:tc>
      </w:tr>
      <w:tr w:rsidR="00381CE0">
        <w:trPr>
          <w:trHeight w:val="1241"/>
        </w:trPr>
        <w:tc>
          <w:tcPr>
            <w:tcW w:w="2093" w:type="dxa"/>
          </w:tcPr>
          <w:p w:rsidR="00381CE0" w:rsidRDefault="00381CE0">
            <w:pPr>
              <w:pStyle w:val="TableParagraph"/>
              <w:rPr>
                <w:sz w:val="20"/>
              </w:rPr>
            </w:pPr>
          </w:p>
          <w:p w:rsidR="00381CE0" w:rsidRDefault="00381CE0">
            <w:pPr>
              <w:pStyle w:val="TableParagraph"/>
              <w:spacing w:before="9"/>
              <w:rPr>
                <w:sz w:val="24"/>
              </w:rPr>
            </w:pPr>
          </w:p>
          <w:p w:rsidR="00381CE0" w:rsidRDefault="00346D2A">
            <w:pPr>
              <w:pStyle w:val="TableParagraph"/>
              <w:ind w:left="101" w:right="94"/>
              <w:jc w:val="center"/>
              <w:rPr>
                <w:b/>
                <w:i/>
                <w:sz w:val="18"/>
              </w:rPr>
            </w:pPr>
            <w:r>
              <w:rPr>
                <w:b/>
                <w:i/>
                <w:w w:val="105"/>
                <w:sz w:val="18"/>
              </w:rPr>
              <w:t>Комуникација</w:t>
            </w:r>
          </w:p>
        </w:tc>
        <w:tc>
          <w:tcPr>
            <w:tcW w:w="5007" w:type="dxa"/>
          </w:tcPr>
          <w:p w:rsidR="00381CE0" w:rsidRDefault="00346D2A">
            <w:pPr>
              <w:pStyle w:val="TableParagraph"/>
              <w:numPr>
                <w:ilvl w:val="0"/>
                <w:numId w:val="141"/>
              </w:numPr>
              <w:tabs>
                <w:tab w:val="left" w:pos="280"/>
              </w:tabs>
              <w:spacing w:line="203" w:lineRule="exact"/>
              <w:ind w:hanging="186"/>
              <w:rPr>
                <w:sz w:val="18"/>
              </w:rPr>
            </w:pPr>
            <w:r>
              <w:rPr>
                <w:sz w:val="18"/>
              </w:rPr>
              <w:t>Објасни појам и типологију</w:t>
            </w:r>
            <w:r>
              <w:rPr>
                <w:spacing w:val="-11"/>
                <w:sz w:val="18"/>
              </w:rPr>
              <w:t xml:space="preserve"> </w:t>
            </w:r>
            <w:r>
              <w:rPr>
                <w:sz w:val="18"/>
              </w:rPr>
              <w:t>комуникације</w:t>
            </w:r>
          </w:p>
          <w:p w:rsidR="00381CE0" w:rsidRDefault="00346D2A">
            <w:pPr>
              <w:pStyle w:val="TableParagraph"/>
              <w:numPr>
                <w:ilvl w:val="0"/>
                <w:numId w:val="141"/>
              </w:numPr>
              <w:tabs>
                <w:tab w:val="left" w:pos="280"/>
              </w:tabs>
              <w:spacing w:before="1"/>
              <w:ind w:hanging="186"/>
              <w:rPr>
                <w:sz w:val="18"/>
              </w:rPr>
            </w:pPr>
            <w:r>
              <w:rPr>
                <w:sz w:val="18"/>
              </w:rPr>
              <w:t>Наведе структуру, елементе</w:t>
            </w:r>
            <w:r>
              <w:rPr>
                <w:spacing w:val="-2"/>
                <w:sz w:val="18"/>
              </w:rPr>
              <w:t xml:space="preserve"> </w:t>
            </w:r>
            <w:r>
              <w:rPr>
                <w:sz w:val="18"/>
              </w:rPr>
              <w:t>комуникације</w:t>
            </w:r>
          </w:p>
          <w:p w:rsidR="00381CE0" w:rsidRDefault="00346D2A">
            <w:pPr>
              <w:pStyle w:val="TableParagraph"/>
              <w:numPr>
                <w:ilvl w:val="0"/>
                <w:numId w:val="141"/>
              </w:numPr>
              <w:tabs>
                <w:tab w:val="left" w:pos="280"/>
              </w:tabs>
              <w:spacing w:before="1"/>
              <w:ind w:right="741" w:hanging="186"/>
              <w:rPr>
                <w:sz w:val="18"/>
              </w:rPr>
            </w:pPr>
            <w:r>
              <w:rPr>
                <w:sz w:val="18"/>
              </w:rPr>
              <w:t>Објасни карактеристике, међузависност вербалне и невербалне комуникације</w:t>
            </w:r>
          </w:p>
          <w:p w:rsidR="00381CE0" w:rsidRDefault="00346D2A">
            <w:pPr>
              <w:pStyle w:val="TableParagraph"/>
              <w:numPr>
                <w:ilvl w:val="0"/>
                <w:numId w:val="141"/>
              </w:numPr>
              <w:tabs>
                <w:tab w:val="left" w:pos="280"/>
              </w:tabs>
              <w:spacing w:before="2"/>
              <w:ind w:hanging="186"/>
              <w:rPr>
                <w:sz w:val="18"/>
              </w:rPr>
            </w:pPr>
            <w:r>
              <w:rPr>
                <w:sz w:val="18"/>
              </w:rPr>
              <w:t>Изабере различите канале комуникације у датој</w:t>
            </w:r>
            <w:r>
              <w:rPr>
                <w:spacing w:val="-1"/>
                <w:sz w:val="18"/>
              </w:rPr>
              <w:t xml:space="preserve"> </w:t>
            </w:r>
            <w:r>
              <w:rPr>
                <w:sz w:val="18"/>
              </w:rPr>
              <w:t>ситуацији</w:t>
            </w:r>
          </w:p>
          <w:p w:rsidR="00381CE0" w:rsidRDefault="00346D2A">
            <w:pPr>
              <w:pStyle w:val="TableParagraph"/>
              <w:numPr>
                <w:ilvl w:val="0"/>
                <w:numId w:val="141"/>
              </w:numPr>
              <w:tabs>
                <w:tab w:val="left" w:pos="280"/>
              </w:tabs>
              <w:spacing w:line="187" w:lineRule="exact"/>
              <w:ind w:hanging="186"/>
              <w:rPr>
                <w:sz w:val="18"/>
              </w:rPr>
            </w:pPr>
            <w:r>
              <w:rPr>
                <w:sz w:val="18"/>
              </w:rPr>
              <w:t>Опише факторе који утичу на процес комуникације</w:t>
            </w:r>
          </w:p>
        </w:tc>
        <w:tc>
          <w:tcPr>
            <w:tcW w:w="5542" w:type="dxa"/>
          </w:tcPr>
          <w:p w:rsidR="00381CE0" w:rsidRDefault="00346D2A">
            <w:pPr>
              <w:pStyle w:val="TableParagraph"/>
              <w:numPr>
                <w:ilvl w:val="0"/>
                <w:numId w:val="140"/>
              </w:numPr>
              <w:tabs>
                <w:tab w:val="left" w:pos="280"/>
              </w:tabs>
              <w:spacing w:line="203" w:lineRule="exact"/>
              <w:ind w:hanging="186"/>
              <w:rPr>
                <w:sz w:val="18"/>
              </w:rPr>
            </w:pPr>
            <w:r>
              <w:rPr>
                <w:sz w:val="18"/>
              </w:rPr>
              <w:t>Појам и типови комуникације. Процес комуникације.</w:t>
            </w:r>
          </w:p>
          <w:p w:rsidR="00381CE0" w:rsidRDefault="00346D2A">
            <w:pPr>
              <w:pStyle w:val="TableParagraph"/>
              <w:numPr>
                <w:ilvl w:val="0"/>
                <w:numId w:val="140"/>
              </w:numPr>
              <w:tabs>
                <w:tab w:val="left" w:pos="280"/>
              </w:tabs>
              <w:spacing w:before="1"/>
              <w:ind w:hanging="186"/>
              <w:rPr>
                <w:sz w:val="18"/>
              </w:rPr>
            </w:pPr>
            <w:r>
              <w:rPr>
                <w:sz w:val="18"/>
              </w:rPr>
              <w:t>Структура, елементи</w:t>
            </w:r>
            <w:r>
              <w:rPr>
                <w:spacing w:val="-1"/>
                <w:sz w:val="18"/>
              </w:rPr>
              <w:t xml:space="preserve"> </w:t>
            </w:r>
            <w:r>
              <w:rPr>
                <w:sz w:val="18"/>
              </w:rPr>
              <w:t>комуникације</w:t>
            </w:r>
          </w:p>
          <w:p w:rsidR="00381CE0" w:rsidRDefault="00346D2A">
            <w:pPr>
              <w:pStyle w:val="TableParagraph"/>
              <w:numPr>
                <w:ilvl w:val="0"/>
                <w:numId w:val="140"/>
              </w:numPr>
              <w:tabs>
                <w:tab w:val="left" w:pos="280"/>
              </w:tabs>
              <w:spacing w:before="1"/>
              <w:ind w:right="667" w:hanging="186"/>
              <w:rPr>
                <w:sz w:val="18"/>
              </w:rPr>
            </w:pPr>
            <w:r>
              <w:rPr>
                <w:sz w:val="18"/>
              </w:rPr>
              <w:t>Карактеристике и међусобни утицај вербалне и невербалне комуникације</w:t>
            </w:r>
          </w:p>
          <w:p w:rsidR="00381CE0" w:rsidRDefault="00346D2A">
            <w:pPr>
              <w:pStyle w:val="TableParagraph"/>
              <w:numPr>
                <w:ilvl w:val="0"/>
                <w:numId w:val="140"/>
              </w:numPr>
              <w:tabs>
                <w:tab w:val="left" w:pos="280"/>
              </w:tabs>
              <w:spacing w:before="2"/>
              <w:ind w:hanging="186"/>
              <w:rPr>
                <w:sz w:val="18"/>
              </w:rPr>
            </w:pPr>
            <w:r>
              <w:rPr>
                <w:sz w:val="18"/>
              </w:rPr>
              <w:t>Канали</w:t>
            </w:r>
            <w:r>
              <w:rPr>
                <w:spacing w:val="-3"/>
                <w:sz w:val="18"/>
              </w:rPr>
              <w:t xml:space="preserve"> </w:t>
            </w:r>
            <w:r>
              <w:rPr>
                <w:sz w:val="18"/>
              </w:rPr>
              <w:t>комуникације</w:t>
            </w:r>
          </w:p>
          <w:p w:rsidR="00381CE0" w:rsidRDefault="00346D2A">
            <w:pPr>
              <w:pStyle w:val="TableParagraph"/>
              <w:numPr>
                <w:ilvl w:val="0"/>
                <w:numId w:val="140"/>
              </w:numPr>
              <w:tabs>
                <w:tab w:val="left" w:pos="280"/>
              </w:tabs>
              <w:spacing w:line="187" w:lineRule="exact"/>
              <w:ind w:hanging="186"/>
              <w:rPr>
                <w:sz w:val="18"/>
              </w:rPr>
            </w:pPr>
            <w:r>
              <w:rPr>
                <w:sz w:val="18"/>
              </w:rPr>
              <w:t>Фактори који утичу на процес</w:t>
            </w:r>
            <w:r>
              <w:rPr>
                <w:spacing w:val="-1"/>
                <w:sz w:val="18"/>
              </w:rPr>
              <w:t xml:space="preserve"> </w:t>
            </w:r>
            <w:r>
              <w:rPr>
                <w:sz w:val="18"/>
              </w:rPr>
              <w:t>комуникације</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1660"/>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139"/>
              </w:numPr>
              <w:tabs>
                <w:tab w:val="left" w:pos="280"/>
              </w:tabs>
              <w:ind w:right="696" w:hanging="186"/>
              <w:rPr>
                <w:sz w:val="18"/>
              </w:rPr>
            </w:pPr>
            <w:r>
              <w:rPr>
                <w:sz w:val="18"/>
              </w:rPr>
              <w:t>Објасни узроке проблема у вербалној и невербалној комуникацији</w:t>
            </w:r>
          </w:p>
          <w:p w:rsidR="00381CE0" w:rsidRDefault="00346D2A">
            <w:pPr>
              <w:pStyle w:val="TableParagraph"/>
              <w:numPr>
                <w:ilvl w:val="0"/>
                <w:numId w:val="139"/>
              </w:numPr>
              <w:tabs>
                <w:tab w:val="left" w:pos="280"/>
              </w:tabs>
              <w:spacing w:before="1"/>
              <w:ind w:hanging="186"/>
              <w:rPr>
                <w:sz w:val="18"/>
              </w:rPr>
            </w:pPr>
            <w:r>
              <w:rPr>
                <w:sz w:val="18"/>
              </w:rPr>
              <w:t>Опише технике успешне</w:t>
            </w:r>
            <w:r>
              <w:rPr>
                <w:sz w:val="18"/>
              </w:rPr>
              <w:t xml:space="preserve"> </w:t>
            </w:r>
            <w:r>
              <w:rPr>
                <w:sz w:val="18"/>
              </w:rPr>
              <w:t>комуникације</w:t>
            </w:r>
          </w:p>
          <w:p w:rsidR="00381CE0" w:rsidRDefault="00346D2A">
            <w:pPr>
              <w:pStyle w:val="TableParagraph"/>
              <w:numPr>
                <w:ilvl w:val="0"/>
                <w:numId w:val="139"/>
              </w:numPr>
              <w:tabs>
                <w:tab w:val="left" w:pos="280"/>
              </w:tabs>
              <w:spacing w:before="1"/>
              <w:ind w:hanging="186"/>
              <w:rPr>
                <w:sz w:val="18"/>
              </w:rPr>
            </w:pPr>
            <w:r>
              <w:rPr>
                <w:sz w:val="18"/>
              </w:rPr>
              <w:t>Презентује правила успешне комуникације на примеру</w:t>
            </w:r>
          </w:p>
          <w:p w:rsidR="00381CE0" w:rsidRDefault="00346D2A">
            <w:pPr>
              <w:pStyle w:val="TableParagraph"/>
              <w:numPr>
                <w:ilvl w:val="0"/>
                <w:numId w:val="139"/>
              </w:numPr>
              <w:tabs>
                <w:tab w:val="left" w:pos="280"/>
              </w:tabs>
              <w:ind w:right="1172" w:hanging="186"/>
              <w:rPr>
                <w:sz w:val="18"/>
              </w:rPr>
            </w:pPr>
            <w:r>
              <w:rPr>
                <w:sz w:val="18"/>
              </w:rPr>
              <w:t>Упореди предности и недостатке електронске комуникације</w:t>
            </w:r>
          </w:p>
          <w:p w:rsidR="00381CE0" w:rsidRDefault="00346D2A">
            <w:pPr>
              <w:pStyle w:val="TableParagraph"/>
              <w:numPr>
                <w:ilvl w:val="0"/>
                <w:numId w:val="139"/>
              </w:numPr>
              <w:tabs>
                <w:tab w:val="left" w:pos="280"/>
              </w:tabs>
              <w:spacing w:line="210" w:lineRule="atLeast"/>
              <w:ind w:right="896" w:hanging="186"/>
              <w:rPr>
                <w:sz w:val="18"/>
              </w:rPr>
            </w:pPr>
            <w:r>
              <w:rPr>
                <w:sz w:val="18"/>
              </w:rPr>
              <w:t>Издвоји грешке у комуникацији на примерима из свакодневног и радног</w:t>
            </w:r>
            <w:r>
              <w:rPr>
                <w:spacing w:val="-1"/>
                <w:sz w:val="18"/>
              </w:rPr>
              <w:t xml:space="preserve"> </w:t>
            </w:r>
            <w:r>
              <w:rPr>
                <w:sz w:val="18"/>
              </w:rPr>
              <w:t>окружења</w:t>
            </w:r>
          </w:p>
        </w:tc>
        <w:tc>
          <w:tcPr>
            <w:tcW w:w="5542" w:type="dxa"/>
          </w:tcPr>
          <w:p w:rsidR="00381CE0" w:rsidRDefault="00346D2A">
            <w:pPr>
              <w:pStyle w:val="TableParagraph"/>
              <w:numPr>
                <w:ilvl w:val="0"/>
                <w:numId w:val="138"/>
              </w:numPr>
              <w:tabs>
                <w:tab w:val="left" w:pos="280"/>
              </w:tabs>
              <w:ind w:right="366" w:hanging="186"/>
              <w:rPr>
                <w:sz w:val="18"/>
              </w:rPr>
            </w:pPr>
            <w:r>
              <w:rPr>
                <w:sz w:val="18"/>
              </w:rPr>
              <w:t>Проблеми у вербалној и невербалној комуникацији (бука, придавање различитог значења вербалним симболима онога ко шаље и онога ко прима поруку, неусклађеност вербалне и невербалне комуникације). Извори</w:t>
            </w:r>
            <w:r>
              <w:rPr>
                <w:spacing w:val="-1"/>
                <w:sz w:val="18"/>
              </w:rPr>
              <w:t xml:space="preserve"> </w:t>
            </w:r>
            <w:r>
              <w:rPr>
                <w:sz w:val="18"/>
              </w:rPr>
              <w:t>неспоразума</w:t>
            </w:r>
          </w:p>
          <w:p w:rsidR="00381CE0" w:rsidRDefault="00346D2A">
            <w:pPr>
              <w:pStyle w:val="TableParagraph"/>
              <w:numPr>
                <w:ilvl w:val="0"/>
                <w:numId w:val="138"/>
              </w:numPr>
              <w:tabs>
                <w:tab w:val="left" w:pos="280"/>
              </w:tabs>
              <w:spacing w:before="2"/>
              <w:ind w:hanging="186"/>
              <w:rPr>
                <w:sz w:val="18"/>
              </w:rPr>
            </w:pPr>
            <w:r>
              <w:rPr>
                <w:sz w:val="18"/>
              </w:rPr>
              <w:t>Технике успешне комуникације, активно слуша</w:t>
            </w:r>
            <w:r>
              <w:rPr>
                <w:sz w:val="18"/>
              </w:rPr>
              <w:t>ње</w:t>
            </w:r>
          </w:p>
          <w:p w:rsidR="00381CE0" w:rsidRDefault="00346D2A">
            <w:pPr>
              <w:pStyle w:val="TableParagraph"/>
              <w:numPr>
                <w:ilvl w:val="0"/>
                <w:numId w:val="138"/>
              </w:numPr>
              <w:tabs>
                <w:tab w:val="left" w:pos="280"/>
              </w:tabs>
              <w:spacing w:before="1"/>
              <w:ind w:hanging="186"/>
              <w:rPr>
                <w:sz w:val="18"/>
              </w:rPr>
            </w:pPr>
            <w:r>
              <w:rPr>
                <w:sz w:val="18"/>
              </w:rPr>
              <w:t>Предности и недостаци електронске</w:t>
            </w:r>
            <w:r>
              <w:rPr>
                <w:spacing w:val="-9"/>
                <w:sz w:val="18"/>
              </w:rPr>
              <w:t xml:space="preserve"> </w:t>
            </w:r>
            <w:r>
              <w:rPr>
                <w:sz w:val="18"/>
              </w:rPr>
              <w:t>комуникације</w:t>
            </w:r>
          </w:p>
          <w:p w:rsidR="00381CE0" w:rsidRDefault="00346D2A">
            <w:pPr>
              <w:pStyle w:val="TableParagraph"/>
              <w:numPr>
                <w:ilvl w:val="0"/>
                <w:numId w:val="138"/>
              </w:numPr>
              <w:tabs>
                <w:tab w:val="left" w:pos="280"/>
              </w:tabs>
              <w:spacing w:before="1"/>
              <w:ind w:hanging="186"/>
              <w:rPr>
                <w:sz w:val="18"/>
              </w:rPr>
            </w:pPr>
            <w:r>
              <w:rPr>
                <w:sz w:val="18"/>
              </w:rPr>
              <w:t>Правила успешне комуникације</w:t>
            </w:r>
          </w:p>
        </w:tc>
      </w:tr>
      <w:tr w:rsidR="00381CE0">
        <w:trPr>
          <w:trHeight w:val="2697"/>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15"/>
              <w:ind w:left="104" w:right="96"/>
              <w:jc w:val="center"/>
              <w:rPr>
                <w:b/>
                <w:sz w:val="18"/>
              </w:rPr>
            </w:pPr>
            <w:r>
              <w:rPr>
                <w:b/>
                <w:sz w:val="18"/>
              </w:rPr>
              <w:t>Конфликти, решавање конфликтних ситуација</w:t>
            </w:r>
          </w:p>
        </w:tc>
        <w:tc>
          <w:tcPr>
            <w:tcW w:w="5007" w:type="dxa"/>
          </w:tcPr>
          <w:p w:rsidR="00381CE0" w:rsidRDefault="00346D2A">
            <w:pPr>
              <w:pStyle w:val="TableParagraph"/>
              <w:numPr>
                <w:ilvl w:val="0"/>
                <w:numId w:val="137"/>
              </w:numPr>
              <w:tabs>
                <w:tab w:val="left" w:pos="280"/>
              </w:tabs>
              <w:ind w:right="941" w:hanging="186"/>
              <w:rPr>
                <w:sz w:val="18"/>
              </w:rPr>
            </w:pPr>
            <w:r>
              <w:rPr>
                <w:sz w:val="18"/>
              </w:rPr>
              <w:t>Објасни различите теоријске приступе тумачења конфликата</w:t>
            </w:r>
          </w:p>
          <w:p w:rsidR="00381CE0" w:rsidRDefault="00346D2A">
            <w:pPr>
              <w:pStyle w:val="TableParagraph"/>
              <w:numPr>
                <w:ilvl w:val="0"/>
                <w:numId w:val="137"/>
              </w:numPr>
              <w:tabs>
                <w:tab w:val="left" w:pos="280"/>
              </w:tabs>
              <w:ind w:right="147" w:hanging="186"/>
              <w:rPr>
                <w:sz w:val="18"/>
              </w:rPr>
            </w:pPr>
            <w:r>
              <w:rPr>
                <w:sz w:val="18"/>
              </w:rPr>
              <w:t>Опише могуће узроке конфликтних ситуација у пословном окружењу</w:t>
            </w:r>
          </w:p>
          <w:p w:rsidR="00381CE0" w:rsidRDefault="00346D2A">
            <w:pPr>
              <w:pStyle w:val="TableParagraph"/>
              <w:numPr>
                <w:ilvl w:val="0"/>
                <w:numId w:val="137"/>
              </w:numPr>
              <w:tabs>
                <w:tab w:val="left" w:pos="280"/>
              </w:tabs>
              <w:ind w:right="693" w:hanging="186"/>
              <w:rPr>
                <w:sz w:val="18"/>
              </w:rPr>
            </w:pPr>
            <w:r>
              <w:rPr>
                <w:sz w:val="18"/>
              </w:rPr>
              <w:t>Предложи различите начине решавања конфликта у радним условима, на</w:t>
            </w:r>
            <w:r>
              <w:rPr>
                <w:spacing w:val="-1"/>
                <w:sz w:val="18"/>
              </w:rPr>
              <w:t xml:space="preserve"> </w:t>
            </w:r>
            <w:r>
              <w:rPr>
                <w:sz w:val="18"/>
              </w:rPr>
              <w:t>примеру</w:t>
            </w:r>
          </w:p>
          <w:p w:rsidR="00381CE0" w:rsidRDefault="00346D2A">
            <w:pPr>
              <w:pStyle w:val="TableParagraph"/>
              <w:numPr>
                <w:ilvl w:val="0"/>
                <w:numId w:val="137"/>
              </w:numPr>
              <w:tabs>
                <w:tab w:val="left" w:pos="280"/>
              </w:tabs>
              <w:spacing w:before="1"/>
              <w:ind w:right="677" w:hanging="186"/>
              <w:rPr>
                <w:sz w:val="18"/>
              </w:rPr>
            </w:pPr>
            <w:r>
              <w:rPr>
                <w:sz w:val="18"/>
              </w:rPr>
              <w:t>Примењује асертивну комуникацију на конкретном примеру</w:t>
            </w:r>
          </w:p>
          <w:p w:rsidR="00381CE0" w:rsidRDefault="00346D2A">
            <w:pPr>
              <w:pStyle w:val="TableParagraph"/>
              <w:numPr>
                <w:ilvl w:val="0"/>
                <w:numId w:val="137"/>
              </w:numPr>
              <w:tabs>
                <w:tab w:val="left" w:pos="280"/>
              </w:tabs>
              <w:spacing w:before="2"/>
              <w:ind w:hanging="186"/>
              <w:rPr>
                <w:sz w:val="18"/>
              </w:rPr>
            </w:pPr>
            <w:r>
              <w:rPr>
                <w:sz w:val="18"/>
              </w:rPr>
              <w:t>Наведе факторе који утичу на професионално</w:t>
            </w:r>
            <w:r>
              <w:rPr>
                <w:spacing w:val="-3"/>
                <w:sz w:val="18"/>
              </w:rPr>
              <w:t xml:space="preserve"> </w:t>
            </w:r>
            <w:r>
              <w:rPr>
                <w:sz w:val="18"/>
              </w:rPr>
              <w:t>сагоревање</w:t>
            </w:r>
          </w:p>
          <w:p w:rsidR="00381CE0" w:rsidRDefault="00346D2A">
            <w:pPr>
              <w:pStyle w:val="TableParagraph"/>
              <w:numPr>
                <w:ilvl w:val="0"/>
                <w:numId w:val="137"/>
              </w:numPr>
              <w:tabs>
                <w:tab w:val="left" w:pos="280"/>
              </w:tabs>
              <w:spacing w:before="1"/>
              <w:ind w:right="735" w:hanging="186"/>
              <w:rPr>
                <w:sz w:val="18"/>
              </w:rPr>
            </w:pPr>
            <w:r>
              <w:rPr>
                <w:sz w:val="18"/>
              </w:rPr>
              <w:t>Наведе мере превенције и третман професионалног сагоревања</w:t>
            </w:r>
          </w:p>
          <w:p w:rsidR="00381CE0" w:rsidRDefault="00346D2A">
            <w:pPr>
              <w:pStyle w:val="TableParagraph"/>
              <w:numPr>
                <w:ilvl w:val="0"/>
                <w:numId w:val="137"/>
              </w:numPr>
              <w:tabs>
                <w:tab w:val="left" w:pos="280"/>
              </w:tabs>
              <w:spacing w:line="210" w:lineRule="atLeast"/>
              <w:ind w:right="420" w:hanging="186"/>
              <w:rPr>
                <w:sz w:val="18"/>
              </w:rPr>
            </w:pPr>
            <w:r>
              <w:rPr>
                <w:sz w:val="18"/>
              </w:rPr>
              <w:t>Препознаје пр</w:t>
            </w:r>
            <w:r>
              <w:rPr>
                <w:sz w:val="18"/>
              </w:rPr>
              <w:t>имере механизама одбране према радном задатку, на</w:t>
            </w:r>
            <w:r>
              <w:rPr>
                <w:spacing w:val="-1"/>
                <w:sz w:val="18"/>
              </w:rPr>
              <w:t xml:space="preserve"> </w:t>
            </w:r>
            <w:r>
              <w:rPr>
                <w:sz w:val="18"/>
              </w:rPr>
              <w:t>примеру</w:t>
            </w:r>
          </w:p>
        </w:tc>
        <w:tc>
          <w:tcPr>
            <w:tcW w:w="5542" w:type="dxa"/>
          </w:tcPr>
          <w:p w:rsidR="00381CE0" w:rsidRDefault="00346D2A">
            <w:pPr>
              <w:pStyle w:val="TableParagraph"/>
              <w:numPr>
                <w:ilvl w:val="0"/>
                <w:numId w:val="136"/>
              </w:numPr>
              <w:tabs>
                <w:tab w:val="left" w:pos="280"/>
              </w:tabs>
              <w:spacing w:line="204" w:lineRule="exact"/>
              <w:ind w:hanging="186"/>
              <w:rPr>
                <w:sz w:val="18"/>
              </w:rPr>
            </w:pPr>
            <w:r>
              <w:rPr>
                <w:sz w:val="18"/>
              </w:rPr>
              <w:t>Теоријска тумачења</w:t>
            </w:r>
            <w:r>
              <w:rPr>
                <w:spacing w:val="-1"/>
                <w:sz w:val="18"/>
              </w:rPr>
              <w:t xml:space="preserve"> </w:t>
            </w:r>
            <w:r>
              <w:rPr>
                <w:sz w:val="18"/>
              </w:rPr>
              <w:t>конфликата</w:t>
            </w:r>
          </w:p>
          <w:p w:rsidR="00381CE0" w:rsidRDefault="00346D2A">
            <w:pPr>
              <w:pStyle w:val="TableParagraph"/>
              <w:numPr>
                <w:ilvl w:val="0"/>
                <w:numId w:val="136"/>
              </w:numPr>
              <w:tabs>
                <w:tab w:val="left" w:pos="280"/>
              </w:tabs>
              <w:spacing w:before="1"/>
              <w:ind w:right="964" w:hanging="186"/>
              <w:rPr>
                <w:sz w:val="18"/>
              </w:rPr>
            </w:pPr>
            <w:r>
              <w:rPr>
                <w:sz w:val="18"/>
              </w:rPr>
              <w:t>Узроци конфликтних ситуација (социјални, економски, идеолошки, историјски, лични...)</w:t>
            </w:r>
          </w:p>
          <w:p w:rsidR="00381CE0" w:rsidRDefault="00346D2A">
            <w:pPr>
              <w:pStyle w:val="TableParagraph"/>
              <w:numPr>
                <w:ilvl w:val="0"/>
                <w:numId w:val="136"/>
              </w:numPr>
              <w:tabs>
                <w:tab w:val="left" w:pos="280"/>
              </w:tabs>
              <w:spacing w:before="1"/>
              <w:ind w:right="306" w:hanging="186"/>
              <w:rPr>
                <w:sz w:val="18"/>
              </w:rPr>
            </w:pPr>
            <w:r>
              <w:rPr>
                <w:sz w:val="18"/>
              </w:rPr>
              <w:t>Различити стилови решавања конфликата (такмичење, сарадња, избегавање, прилагођавање,</w:t>
            </w:r>
            <w:r>
              <w:rPr>
                <w:spacing w:val="-1"/>
                <w:sz w:val="18"/>
              </w:rPr>
              <w:t xml:space="preserve"> </w:t>
            </w:r>
            <w:r>
              <w:rPr>
                <w:sz w:val="18"/>
              </w:rPr>
              <w:t>компромис)</w:t>
            </w:r>
          </w:p>
          <w:p w:rsidR="00381CE0" w:rsidRDefault="00346D2A">
            <w:pPr>
              <w:pStyle w:val="TableParagraph"/>
              <w:numPr>
                <w:ilvl w:val="0"/>
                <w:numId w:val="136"/>
              </w:numPr>
              <w:tabs>
                <w:tab w:val="left" w:pos="280"/>
              </w:tabs>
              <w:spacing w:before="2"/>
              <w:ind w:hanging="186"/>
              <w:rPr>
                <w:sz w:val="18"/>
              </w:rPr>
            </w:pPr>
            <w:r>
              <w:rPr>
                <w:sz w:val="18"/>
              </w:rPr>
              <w:t>Асертивна</w:t>
            </w:r>
            <w:r>
              <w:rPr>
                <w:spacing w:val="-1"/>
                <w:sz w:val="18"/>
              </w:rPr>
              <w:t xml:space="preserve"> </w:t>
            </w:r>
            <w:r>
              <w:rPr>
                <w:sz w:val="18"/>
              </w:rPr>
              <w:t>комуникација</w:t>
            </w:r>
          </w:p>
          <w:p w:rsidR="00381CE0" w:rsidRDefault="00346D2A">
            <w:pPr>
              <w:pStyle w:val="TableParagraph"/>
              <w:numPr>
                <w:ilvl w:val="0"/>
                <w:numId w:val="136"/>
              </w:numPr>
              <w:tabs>
                <w:tab w:val="left" w:pos="280"/>
              </w:tabs>
              <w:spacing w:before="1"/>
              <w:ind w:hanging="186"/>
              <w:rPr>
                <w:sz w:val="18"/>
              </w:rPr>
            </w:pPr>
            <w:r>
              <w:rPr>
                <w:sz w:val="18"/>
              </w:rPr>
              <w:t>Burn out-професионално сагоревање</w:t>
            </w:r>
          </w:p>
          <w:p w:rsidR="00381CE0" w:rsidRDefault="00346D2A">
            <w:pPr>
              <w:pStyle w:val="TableParagraph"/>
              <w:numPr>
                <w:ilvl w:val="0"/>
                <w:numId w:val="136"/>
              </w:numPr>
              <w:tabs>
                <w:tab w:val="left" w:pos="280"/>
              </w:tabs>
              <w:spacing w:before="1"/>
              <w:ind w:right="163" w:hanging="186"/>
              <w:rPr>
                <w:sz w:val="18"/>
              </w:rPr>
            </w:pPr>
            <w:r>
              <w:rPr>
                <w:sz w:val="18"/>
              </w:rPr>
              <w:t>Механизми одбране према радном задатку (негирање, пројекција, идентификација, порицање, рационализација, потискивање, регресија…)</w:t>
            </w:r>
          </w:p>
        </w:tc>
      </w:tr>
      <w:tr w:rsidR="00381CE0">
        <w:trPr>
          <w:trHeight w:val="3319"/>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8"/>
              </w:rPr>
            </w:pPr>
          </w:p>
          <w:p w:rsidR="00381CE0" w:rsidRDefault="00346D2A">
            <w:pPr>
              <w:pStyle w:val="TableParagraph"/>
              <w:spacing w:before="1"/>
              <w:ind w:left="199" w:right="189"/>
              <w:jc w:val="center"/>
              <w:rPr>
                <w:b/>
                <w:sz w:val="18"/>
              </w:rPr>
            </w:pPr>
            <w:r>
              <w:rPr>
                <w:b/>
                <w:sz w:val="18"/>
              </w:rPr>
              <w:t>Типови руковођења, начини одлучивања, преговарања у групи</w:t>
            </w:r>
          </w:p>
        </w:tc>
        <w:tc>
          <w:tcPr>
            <w:tcW w:w="5007" w:type="dxa"/>
          </w:tcPr>
          <w:p w:rsidR="00381CE0" w:rsidRDefault="00346D2A">
            <w:pPr>
              <w:pStyle w:val="TableParagraph"/>
              <w:numPr>
                <w:ilvl w:val="0"/>
                <w:numId w:val="135"/>
              </w:numPr>
              <w:tabs>
                <w:tab w:val="left" w:pos="280"/>
              </w:tabs>
              <w:spacing w:line="203" w:lineRule="exact"/>
              <w:ind w:hanging="186"/>
              <w:rPr>
                <w:sz w:val="18"/>
              </w:rPr>
            </w:pPr>
            <w:r>
              <w:rPr>
                <w:sz w:val="18"/>
              </w:rPr>
              <w:t>Наведе начела успешног пословног разговора</w:t>
            </w:r>
          </w:p>
          <w:p w:rsidR="00381CE0" w:rsidRDefault="00346D2A">
            <w:pPr>
              <w:pStyle w:val="TableParagraph"/>
              <w:numPr>
                <w:ilvl w:val="0"/>
                <w:numId w:val="135"/>
              </w:numPr>
              <w:tabs>
                <w:tab w:val="left" w:pos="280"/>
              </w:tabs>
              <w:spacing w:before="1"/>
              <w:ind w:hanging="186"/>
              <w:rPr>
                <w:sz w:val="18"/>
              </w:rPr>
            </w:pPr>
            <w:r>
              <w:rPr>
                <w:sz w:val="18"/>
              </w:rPr>
              <w:t>Опише фазе пословног разговора</w:t>
            </w:r>
          </w:p>
          <w:p w:rsidR="00381CE0" w:rsidRDefault="00346D2A">
            <w:pPr>
              <w:pStyle w:val="TableParagraph"/>
              <w:numPr>
                <w:ilvl w:val="0"/>
                <w:numId w:val="135"/>
              </w:numPr>
              <w:tabs>
                <w:tab w:val="left" w:pos="280"/>
              </w:tabs>
              <w:spacing w:before="1"/>
              <w:ind w:right="152" w:hanging="186"/>
              <w:rPr>
                <w:sz w:val="18"/>
              </w:rPr>
            </w:pPr>
            <w:r>
              <w:rPr>
                <w:sz w:val="18"/>
              </w:rPr>
              <w:t>Наведе основне карактеристике различитих преговарачких стилова</w:t>
            </w:r>
          </w:p>
          <w:p w:rsidR="00381CE0" w:rsidRDefault="00346D2A">
            <w:pPr>
              <w:pStyle w:val="TableParagraph"/>
              <w:numPr>
                <w:ilvl w:val="0"/>
                <w:numId w:val="135"/>
              </w:numPr>
              <w:tabs>
                <w:tab w:val="left" w:pos="280"/>
              </w:tabs>
              <w:spacing w:before="1"/>
              <w:ind w:right="673" w:hanging="186"/>
              <w:rPr>
                <w:sz w:val="18"/>
              </w:rPr>
            </w:pPr>
            <w:r>
              <w:rPr>
                <w:sz w:val="18"/>
              </w:rPr>
              <w:t>Упореди различите стилове понашања у конфликту, приликом</w:t>
            </w:r>
            <w:r>
              <w:rPr>
                <w:spacing w:val="-1"/>
                <w:sz w:val="18"/>
              </w:rPr>
              <w:t xml:space="preserve"> </w:t>
            </w:r>
            <w:r>
              <w:rPr>
                <w:sz w:val="18"/>
              </w:rPr>
              <w:t>преговарања</w:t>
            </w:r>
          </w:p>
          <w:p w:rsidR="00381CE0" w:rsidRDefault="00346D2A">
            <w:pPr>
              <w:pStyle w:val="TableParagraph"/>
              <w:numPr>
                <w:ilvl w:val="0"/>
                <w:numId w:val="135"/>
              </w:numPr>
              <w:tabs>
                <w:tab w:val="left" w:pos="280"/>
              </w:tabs>
              <w:spacing w:before="2"/>
              <w:ind w:right="488" w:hanging="186"/>
              <w:rPr>
                <w:sz w:val="18"/>
              </w:rPr>
            </w:pPr>
            <w:r>
              <w:rPr>
                <w:sz w:val="18"/>
              </w:rPr>
              <w:t>Објасни принципе преговарања, чиниоце на које треба обратити пажњу у различитим фазама</w:t>
            </w:r>
            <w:r>
              <w:rPr>
                <w:spacing w:val="-6"/>
                <w:sz w:val="18"/>
              </w:rPr>
              <w:t xml:space="preserve"> </w:t>
            </w:r>
            <w:r>
              <w:rPr>
                <w:sz w:val="18"/>
              </w:rPr>
              <w:t>преговарања</w:t>
            </w:r>
          </w:p>
          <w:p w:rsidR="00381CE0" w:rsidRDefault="00346D2A">
            <w:pPr>
              <w:pStyle w:val="TableParagraph"/>
              <w:numPr>
                <w:ilvl w:val="0"/>
                <w:numId w:val="135"/>
              </w:numPr>
              <w:tabs>
                <w:tab w:val="left" w:pos="280"/>
              </w:tabs>
              <w:spacing w:before="1"/>
              <w:ind w:right="355" w:hanging="186"/>
              <w:rPr>
                <w:sz w:val="18"/>
              </w:rPr>
            </w:pPr>
            <w:r>
              <w:rPr>
                <w:sz w:val="18"/>
              </w:rPr>
              <w:t>Опише психосоцијалне особине које карактеришу улогу вође</w:t>
            </w:r>
          </w:p>
          <w:p w:rsidR="00381CE0" w:rsidRDefault="00346D2A">
            <w:pPr>
              <w:pStyle w:val="TableParagraph"/>
              <w:numPr>
                <w:ilvl w:val="0"/>
                <w:numId w:val="135"/>
              </w:numPr>
              <w:tabs>
                <w:tab w:val="left" w:pos="280"/>
              </w:tabs>
              <w:spacing w:before="2"/>
              <w:ind w:hanging="186"/>
              <w:rPr>
                <w:sz w:val="18"/>
              </w:rPr>
            </w:pPr>
            <w:r>
              <w:rPr>
                <w:sz w:val="18"/>
              </w:rPr>
              <w:t>Објасни различите начине одлучивања у</w:t>
            </w:r>
            <w:r>
              <w:rPr>
                <w:spacing w:val="-1"/>
                <w:sz w:val="18"/>
              </w:rPr>
              <w:t xml:space="preserve"> </w:t>
            </w:r>
            <w:r>
              <w:rPr>
                <w:sz w:val="18"/>
              </w:rPr>
              <w:t>групи</w:t>
            </w:r>
          </w:p>
          <w:p w:rsidR="00381CE0" w:rsidRDefault="00346D2A">
            <w:pPr>
              <w:pStyle w:val="TableParagraph"/>
              <w:numPr>
                <w:ilvl w:val="0"/>
                <w:numId w:val="135"/>
              </w:numPr>
              <w:tabs>
                <w:tab w:val="left" w:pos="280"/>
              </w:tabs>
              <w:spacing w:before="1"/>
              <w:ind w:hanging="186"/>
              <w:rPr>
                <w:sz w:val="18"/>
              </w:rPr>
            </w:pPr>
            <w:r>
              <w:rPr>
                <w:sz w:val="18"/>
              </w:rPr>
              <w:t>Идентификује типове</w:t>
            </w:r>
            <w:r>
              <w:rPr>
                <w:spacing w:val="-1"/>
                <w:sz w:val="18"/>
              </w:rPr>
              <w:t xml:space="preserve"> </w:t>
            </w:r>
            <w:r>
              <w:rPr>
                <w:sz w:val="18"/>
              </w:rPr>
              <w:t>руковођења</w:t>
            </w:r>
          </w:p>
          <w:p w:rsidR="00381CE0" w:rsidRDefault="00346D2A">
            <w:pPr>
              <w:pStyle w:val="TableParagraph"/>
              <w:numPr>
                <w:ilvl w:val="0"/>
                <w:numId w:val="135"/>
              </w:numPr>
              <w:tabs>
                <w:tab w:val="left" w:pos="280"/>
              </w:tabs>
              <w:spacing w:before="1"/>
              <w:ind w:right="588" w:hanging="186"/>
              <w:rPr>
                <w:sz w:val="18"/>
              </w:rPr>
            </w:pPr>
            <w:r>
              <w:rPr>
                <w:sz w:val="18"/>
              </w:rPr>
              <w:t>Опише различите типове моћи и стилове риковођења групом</w:t>
            </w:r>
          </w:p>
          <w:p w:rsidR="00381CE0" w:rsidRDefault="00346D2A">
            <w:pPr>
              <w:pStyle w:val="TableParagraph"/>
              <w:numPr>
                <w:ilvl w:val="0"/>
                <w:numId w:val="135"/>
              </w:numPr>
              <w:tabs>
                <w:tab w:val="left" w:pos="280"/>
              </w:tabs>
              <w:spacing w:line="210" w:lineRule="atLeast"/>
              <w:ind w:right="564" w:hanging="186"/>
              <w:rPr>
                <w:sz w:val="18"/>
              </w:rPr>
            </w:pPr>
            <w:r>
              <w:rPr>
                <w:sz w:val="18"/>
              </w:rPr>
              <w:t>Представи наведене појмове на примерима из праксе, радног окружења и свакодневног</w:t>
            </w:r>
            <w:r>
              <w:rPr>
                <w:spacing w:val="-1"/>
                <w:sz w:val="18"/>
              </w:rPr>
              <w:t xml:space="preserve"> </w:t>
            </w:r>
            <w:r>
              <w:rPr>
                <w:sz w:val="18"/>
              </w:rPr>
              <w:t>живота</w:t>
            </w:r>
          </w:p>
        </w:tc>
        <w:tc>
          <w:tcPr>
            <w:tcW w:w="5542" w:type="dxa"/>
          </w:tcPr>
          <w:p w:rsidR="00381CE0" w:rsidRDefault="00346D2A">
            <w:pPr>
              <w:pStyle w:val="TableParagraph"/>
              <w:numPr>
                <w:ilvl w:val="0"/>
                <w:numId w:val="134"/>
              </w:numPr>
              <w:tabs>
                <w:tab w:val="left" w:pos="280"/>
              </w:tabs>
              <w:spacing w:line="203" w:lineRule="exact"/>
              <w:ind w:hanging="186"/>
              <w:rPr>
                <w:sz w:val="18"/>
              </w:rPr>
            </w:pPr>
            <w:r>
              <w:rPr>
                <w:sz w:val="18"/>
              </w:rPr>
              <w:t>Пословни разговор- структура,</w:t>
            </w:r>
            <w:r>
              <w:rPr>
                <w:spacing w:val="-1"/>
                <w:sz w:val="18"/>
              </w:rPr>
              <w:t xml:space="preserve"> </w:t>
            </w:r>
            <w:r>
              <w:rPr>
                <w:sz w:val="18"/>
              </w:rPr>
              <w:t>начела</w:t>
            </w:r>
          </w:p>
          <w:p w:rsidR="00381CE0" w:rsidRDefault="00346D2A">
            <w:pPr>
              <w:pStyle w:val="TableParagraph"/>
              <w:numPr>
                <w:ilvl w:val="0"/>
                <w:numId w:val="134"/>
              </w:numPr>
              <w:tabs>
                <w:tab w:val="left" w:pos="280"/>
              </w:tabs>
              <w:spacing w:before="1"/>
              <w:ind w:right="91" w:hanging="186"/>
              <w:rPr>
                <w:sz w:val="18"/>
              </w:rPr>
            </w:pPr>
            <w:r>
              <w:rPr>
                <w:sz w:val="18"/>
              </w:rPr>
              <w:t>Различити преговарачки стилови (слушалац, стваралац, активиста, мислилац...)</w:t>
            </w:r>
          </w:p>
          <w:p w:rsidR="00381CE0" w:rsidRDefault="00346D2A">
            <w:pPr>
              <w:pStyle w:val="TableParagraph"/>
              <w:numPr>
                <w:ilvl w:val="0"/>
                <w:numId w:val="134"/>
              </w:numPr>
              <w:tabs>
                <w:tab w:val="left" w:pos="280"/>
              </w:tabs>
              <w:spacing w:before="1"/>
              <w:ind w:hanging="186"/>
              <w:rPr>
                <w:sz w:val="18"/>
              </w:rPr>
            </w:pPr>
            <w:r>
              <w:rPr>
                <w:sz w:val="18"/>
              </w:rPr>
              <w:t>Различити стилови понашања у конфликту приликом</w:t>
            </w:r>
            <w:r>
              <w:rPr>
                <w:spacing w:val="-10"/>
                <w:sz w:val="18"/>
              </w:rPr>
              <w:t xml:space="preserve"> </w:t>
            </w:r>
            <w:r>
              <w:rPr>
                <w:sz w:val="18"/>
              </w:rPr>
              <w:t>прего</w:t>
            </w:r>
            <w:r>
              <w:rPr>
                <w:sz w:val="18"/>
              </w:rPr>
              <w:t>варања</w:t>
            </w:r>
          </w:p>
          <w:p w:rsidR="00381CE0" w:rsidRDefault="00346D2A">
            <w:pPr>
              <w:pStyle w:val="TableParagraph"/>
              <w:numPr>
                <w:ilvl w:val="0"/>
                <w:numId w:val="134"/>
              </w:numPr>
              <w:tabs>
                <w:tab w:val="left" w:pos="280"/>
              </w:tabs>
              <w:spacing w:before="1"/>
              <w:ind w:right="192" w:hanging="186"/>
              <w:rPr>
                <w:sz w:val="18"/>
              </w:rPr>
            </w:pPr>
            <w:r>
              <w:rPr>
                <w:sz w:val="18"/>
              </w:rPr>
              <w:t>Принципи и фазе (пре, у току, после преговор) преговарања (принципијелно преговарање, одвајање људи од проблема, фокус на интересима не на позицијама, проналажењ решења усмерених ка заједничком циљу, инсистирање на објективним критеријумима)</w:t>
            </w:r>
          </w:p>
          <w:p w:rsidR="00381CE0" w:rsidRDefault="00346D2A">
            <w:pPr>
              <w:pStyle w:val="TableParagraph"/>
              <w:numPr>
                <w:ilvl w:val="0"/>
                <w:numId w:val="134"/>
              </w:numPr>
              <w:tabs>
                <w:tab w:val="left" w:pos="280"/>
              </w:tabs>
              <w:spacing w:before="4"/>
              <w:ind w:hanging="186"/>
              <w:rPr>
                <w:sz w:val="18"/>
              </w:rPr>
            </w:pPr>
            <w:r>
              <w:rPr>
                <w:sz w:val="18"/>
              </w:rPr>
              <w:t>Особине</w:t>
            </w:r>
            <w:r>
              <w:rPr>
                <w:sz w:val="18"/>
              </w:rPr>
              <w:t xml:space="preserve"> вође-психосоцијалне</w:t>
            </w:r>
          </w:p>
          <w:p w:rsidR="00381CE0" w:rsidRDefault="00346D2A">
            <w:pPr>
              <w:pStyle w:val="TableParagraph"/>
              <w:numPr>
                <w:ilvl w:val="0"/>
                <w:numId w:val="134"/>
              </w:numPr>
              <w:tabs>
                <w:tab w:val="left" w:pos="280"/>
              </w:tabs>
              <w:spacing w:before="1"/>
              <w:ind w:hanging="186"/>
              <w:rPr>
                <w:sz w:val="18"/>
              </w:rPr>
            </w:pPr>
            <w:r>
              <w:rPr>
                <w:sz w:val="18"/>
              </w:rPr>
              <w:t>Различити начини одлучивања у</w:t>
            </w:r>
            <w:r>
              <w:rPr>
                <w:spacing w:val="-1"/>
                <w:sz w:val="18"/>
              </w:rPr>
              <w:t xml:space="preserve"> </w:t>
            </w:r>
            <w:r>
              <w:rPr>
                <w:sz w:val="18"/>
              </w:rPr>
              <w:t>групи</w:t>
            </w:r>
          </w:p>
          <w:p w:rsidR="00381CE0" w:rsidRDefault="00346D2A">
            <w:pPr>
              <w:pStyle w:val="TableParagraph"/>
              <w:numPr>
                <w:ilvl w:val="0"/>
                <w:numId w:val="134"/>
              </w:numPr>
              <w:tabs>
                <w:tab w:val="left" w:pos="280"/>
              </w:tabs>
              <w:spacing w:before="1"/>
              <w:ind w:right="224" w:hanging="186"/>
              <w:rPr>
                <w:sz w:val="18"/>
              </w:rPr>
            </w:pPr>
            <w:r>
              <w:rPr>
                <w:sz w:val="18"/>
              </w:rPr>
              <w:t>Типови моћи, стилови руковођења (типови моћи: функционална, статусна,</w:t>
            </w:r>
            <w:r>
              <w:rPr>
                <w:spacing w:val="-1"/>
                <w:sz w:val="18"/>
              </w:rPr>
              <w:t xml:space="preserve"> </w:t>
            </w:r>
            <w:r>
              <w:rPr>
                <w:sz w:val="18"/>
              </w:rPr>
              <w:t>манипулативна...)</w:t>
            </w:r>
          </w:p>
        </w:tc>
      </w:tr>
      <w:tr w:rsidR="00381CE0">
        <w:trPr>
          <w:trHeight w:val="825"/>
        </w:trPr>
        <w:tc>
          <w:tcPr>
            <w:tcW w:w="2093" w:type="dxa"/>
          </w:tcPr>
          <w:p w:rsidR="00381CE0" w:rsidRDefault="00381CE0">
            <w:pPr>
              <w:pStyle w:val="TableParagraph"/>
              <w:spacing w:before="8"/>
              <w:rPr>
                <w:sz w:val="26"/>
              </w:rPr>
            </w:pPr>
          </w:p>
          <w:p w:rsidR="00381CE0" w:rsidRDefault="00346D2A">
            <w:pPr>
              <w:pStyle w:val="TableParagraph"/>
              <w:spacing w:before="1"/>
              <w:ind w:left="334"/>
              <w:rPr>
                <w:b/>
                <w:sz w:val="18"/>
              </w:rPr>
            </w:pPr>
            <w:r>
              <w:rPr>
                <w:b/>
                <w:sz w:val="18"/>
              </w:rPr>
              <w:t>Друштвене групе</w:t>
            </w:r>
          </w:p>
        </w:tc>
        <w:tc>
          <w:tcPr>
            <w:tcW w:w="5007" w:type="dxa"/>
          </w:tcPr>
          <w:p w:rsidR="00381CE0" w:rsidRDefault="00346D2A">
            <w:pPr>
              <w:pStyle w:val="TableParagraph"/>
              <w:numPr>
                <w:ilvl w:val="0"/>
                <w:numId w:val="133"/>
              </w:numPr>
              <w:tabs>
                <w:tab w:val="left" w:pos="280"/>
              </w:tabs>
              <w:spacing w:line="202" w:lineRule="exact"/>
              <w:ind w:hanging="186"/>
              <w:rPr>
                <w:sz w:val="18"/>
              </w:rPr>
            </w:pPr>
            <w:r>
              <w:rPr>
                <w:sz w:val="18"/>
              </w:rPr>
              <w:t>Наведе појам групе, типологију</w:t>
            </w:r>
            <w:r>
              <w:rPr>
                <w:spacing w:val="-1"/>
                <w:sz w:val="18"/>
              </w:rPr>
              <w:t xml:space="preserve"> </w:t>
            </w:r>
            <w:r>
              <w:rPr>
                <w:sz w:val="18"/>
              </w:rPr>
              <w:t>група</w:t>
            </w:r>
          </w:p>
          <w:p w:rsidR="00381CE0" w:rsidRDefault="00346D2A">
            <w:pPr>
              <w:pStyle w:val="TableParagraph"/>
              <w:numPr>
                <w:ilvl w:val="0"/>
                <w:numId w:val="133"/>
              </w:numPr>
              <w:tabs>
                <w:tab w:val="left" w:pos="280"/>
              </w:tabs>
              <w:spacing w:before="1"/>
              <w:ind w:right="251" w:hanging="186"/>
              <w:rPr>
                <w:sz w:val="18"/>
              </w:rPr>
            </w:pPr>
            <w:r>
              <w:rPr>
                <w:sz w:val="18"/>
              </w:rPr>
              <w:t>Објасни најзначајније активности у процесу организације тима</w:t>
            </w:r>
          </w:p>
          <w:p w:rsidR="00381CE0" w:rsidRDefault="00346D2A">
            <w:pPr>
              <w:pStyle w:val="TableParagraph"/>
              <w:numPr>
                <w:ilvl w:val="0"/>
                <w:numId w:val="133"/>
              </w:numPr>
              <w:tabs>
                <w:tab w:val="left" w:pos="280"/>
              </w:tabs>
              <w:spacing w:before="2" w:line="186" w:lineRule="exact"/>
              <w:ind w:hanging="186"/>
              <w:rPr>
                <w:sz w:val="18"/>
              </w:rPr>
            </w:pPr>
            <w:r>
              <w:rPr>
                <w:sz w:val="18"/>
              </w:rPr>
              <w:t>Опише, објасни вештине потребне за тимски</w:t>
            </w:r>
            <w:r>
              <w:rPr>
                <w:spacing w:val="-1"/>
                <w:sz w:val="18"/>
              </w:rPr>
              <w:t xml:space="preserve"> </w:t>
            </w:r>
            <w:r>
              <w:rPr>
                <w:sz w:val="18"/>
              </w:rPr>
              <w:t>рад</w:t>
            </w:r>
          </w:p>
        </w:tc>
        <w:tc>
          <w:tcPr>
            <w:tcW w:w="5542" w:type="dxa"/>
          </w:tcPr>
          <w:p w:rsidR="00381CE0" w:rsidRDefault="00346D2A">
            <w:pPr>
              <w:pStyle w:val="TableParagraph"/>
              <w:numPr>
                <w:ilvl w:val="0"/>
                <w:numId w:val="132"/>
              </w:numPr>
              <w:tabs>
                <w:tab w:val="left" w:pos="280"/>
              </w:tabs>
              <w:spacing w:line="202" w:lineRule="exact"/>
              <w:ind w:hanging="186"/>
              <w:rPr>
                <w:sz w:val="18"/>
              </w:rPr>
            </w:pPr>
            <w:r>
              <w:rPr>
                <w:sz w:val="18"/>
              </w:rPr>
              <w:t>Појам групе, типови/врсте</w:t>
            </w:r>
            <w:r>
              <w:rPr>
                <w:spacing w:val="-1"/>
                <w:sz w:val="18"/>
              </w:rPr>
              <w:t xml:space="preserve"> </w:t>
            </w:r>
            <w:r>
              <w:rPr>
                <w:sz w:val="18"/>
              </w:rPr>
              <w:t>група</w:t>
            </w:r>
          </w:p>
          <w:p w:rsidR="00381CE0" w:rsidRDefault="00346D2A">
            <w:pPr>
              <w:pStyle w:val="TableParagraph"/>
              <w:numPr>
                <w:ilvl w:val="0"/>
                <w:numId w:val="132"/>
              </w:numPr>
              <w:tabs>
                <w:tab w:val="left" w:pos="280"/>
              </w:tabs>
              <w:spacing w:line="210" w:lineRule="atLeast"/>
              <w:ind w:right="294" w:hanging="186"/>
              <w:rPr>
                <w:sz w:val="18"/>
              </w:rPr>
            </w:pPr>
            <w:r>
              <w:rPr>
                <w:sz w:val="18"/>
              </w:rPr>
              <w:t>Организација тима- активности (анализа радних задатака, избор чланова тима,подела улога у тиму, стварање климе повере</w:t>
            </w:r>
            <w:r>
              <w:rPr>
                <w:sz w:val="18"/>
              </w:rPr>
              <w:t>ња, сарадње и подршке, стратегија рада и делегирање</w:t>
            </w:r>
            <w:r>
              <w:rPr>
                <w:spacing w:val="-3"/>
                <w:sz w:val="18"/>
              </w:rPr>
              <w:t xml:space="preserve"> </w:t>
            </w:r>
            <w:r>
              <w:rPr>
                <w:sz w:val="18"/>
              </w:rPr>
              <w:t>задатака.</w:t>
            </w:r>
          </w:p>
        </w:tc>
      </w:tr>
    </w:tbl>
    <w:p w:rsidR="00381CE0" w:rsidRDefault="00381CE0">
      <w:pPr>
        <w:spacing w:line="21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2491"/>
        </w:trPr>
        <w:tc>
          <w:tcPr>
            <w:tcW w:w="2093" w:type="dxa"/>
          </w:tcPr>
          <w:p w:rsidR="00381CE0" w:rsidRDefault="00381CE0">
            <w:pPr>
              <w:pStyle w:val="TableParagraph"/>
              <w:rPr>
                <w:sz w:val="16"/>
              </w:rPr>
            </w:pPr>
          </w:p>
        </w:tc>
        <w:tc>
          <w:tcPr>
            <w:tcW w:w="5007" w:type="dxa"/>
          </w:tcPr>
          <w:p w:rsidR="00381CE0" w:rsidRDefault="00346D2A">
            <w:pPr>
              <w:pStyle w:val="TableParagraph"/>
              <w:numPr>
                <w:ilvl w:val="0"/>
                <w:numId w:val="131"/>
              </w:numPr>
              <w:tabs>
                <w:tab w:val="left" w:pos="280"/>
              </w:tabs>
              <w:spacing w:line="206" w:lineRule="exact"/>
              <w:ind w:hanging="186"/>
              <w:rPr>
                <w:sz w:val="18"/>
              </w:rPr>
            </w:pPr>
            <w:r>
              <w:rPr>
                <w:sz w:val="18"/>
              </w:rPr>
              <w:t>Наведе претпоставке за успешно функционисање тимова</w:t>
            </w:r>
          </w:p>
          <w:p w:rsidR="00381CE0" w:rsidRDefault="00346D2A">
            <w:pPr>
              <w:pStyle w:val="TableParagraph"/>
              <w:numPr>
                <w:ilvl w:val="0"/>
                <w:numId w:val="131"/>
              </w:numPr>
              <w:tabs>
                <w:tab w:val="left" w:pos="280"/>
              </w:tabs>
              <w:spacing w:before="1"/>
              <w:ind w:hanging="186"/>
              <w:rPr>
                <w:sz w:val="18"/>
              </w:rPr>
            </w:pPr>
            <w:r>
              <w:rPr>
                <w:sz w:val="18"/>
              </w:rPr>
              <w:t>Опише успешног</w:t>
            </w:r>
            <w:r>
              <w:rPr>
                <w:spacing w:val="-1"/>
                <w:sz w:val="18"/>
              </w:rPr>
              <w:t xml:space="preserve"> </w:t>
            </w:r>
            <w:r>
              <w:rPr>
                <w:sz w:val="18"/>
              </w:rPr>
              <w:t>руководиоца</w:t>
            </w:r>
          </w:p>
          <w:p w:rsidR="00381CE0" w:rsidRDefault="00346D2A">
            <w:pPr>
              <w:pStyle w:val="TableParagraph"/>
              <w:numPr>
                <w:ilvl w:val="0"/>
                <w:numId w:val="131"/>
              </w:numPr>
              <w:tabs>
                <w:tab w:val="left" w:pos="280"/>
              </w:tabs>
              <w:spacing w:before="1"/>
              <w:ind w:hanging="186"/>
              <w:rPr>
                <w:sz w:val="18"/>
              </w:rPr>
            </w:pPr>
            <w:r>
              <w:rPr>
                <w:sz w:val="18"/>
              </w:rPr>
              <w:t>Објасни показатеље успешног рада</w:t>
            </w:r>
            <w:r>
              <w:rPr>
                <w:spacing w:val="-1"/>
                <w:sz w:val="18"/>
              </w:rPr>
              <w:t xml:space="preserve"> </w:t>
            </w:r>
            <w:r>
              <w:rPr>
                <w:sz w:val="18"/>
              </w:rPr>
              <w:t>групе</w:t>
            </w:r>
          </w:p>
          <w:p w:rsidR="00381CE0" w:rsidRDefault="00346D2A">
            <w:pPr>
              <w:pStyle w:val="TableParagraph"/>
              <w:numPr>
                <w:ilvl w:val="0"/>
                <w:numId w:val="131"/>
              </w:numPr>
              <w:tabs>
                <w:tab w:val="left" w:pos="280"/>
              </w:tabs>
              <w:spacing w:before="1"/>
              <w:ind w:hanging="186"/>
              <w:rPr>
                <w:sz w:val="18"/>
              </w:rPr>
            </w:pPr>
            <w:r>
              <w:rPr>
                <w:sz w:val="18"/>
              </w:rPr>
              <w:t>Означи грешке у тимском раду на задатом</w:t>
            </w:r>
            <w:r>
              <w:rPr>
                <w:spacing w:val="-1"/>
                <w:sz w:val="18"/>
              </w:rPr>
              <w:t xml:space="preserve"> </w:t>
            </w:r>
            <w:r>
              <w:rPr>
                <w:sz w:val="18"/>
              </w:rPr>
              <w:t>примеру</w:t>
            </w:r>
          </w:p>
          <w:p w:rsidR="00381CE0" w:rsidRDefault="00346D2A">
            <w:pPr>
              <w:pStyle w:val="TableParagraph"/>
              <w:numPr>
                <w:ilvl w:val="0"/>
                <w:numId w:val="131"/>
              </w:numPr>
              <w:tabs>
                <w:tab w:val="left" w:pos="280"/>
              </w:tabs>
              <w:ind w:hanging="186"/>
              <w:rPr>
                <w:sz w:val="18"/>
              </w:rPr>
            </w:pPr>
            <w:r>
              <w:rPr>
                <w:sz w:val="18"/>
              </w:rPr>
              <w:t>Примењује вештине тимског рада на задатом примеру</w:t>
            </w:r>
          </w:p>
          <w:p w:rsidR="00381CE0" w:rsidRDefault="00346D2A">
            <w:pPr>
              <w:pStyle w:val="TableParagraph"/>
              <w:numPr>
                <w:ilvl w:val="0"/>
                <w:numId w:val="131"/>
              </w:numPr>
              <w:tabs>
                <w:tab w:val="left" w:pos="280"/>
              </w:tabs>
              <w:spacing w:before="1"/>
              <w:ind w:right="773" w:hanging="186"/>
              <w:rPr>
                <w:sz w:val="18"/>
              </w:rPr>
            </w:pPr>
            <w:r>
              <w:rPr>
                <w:sz w:val="18"/>
              </w:rPr>
              <w:t>презентује конструктивне моделе понашања током симулиране радне ситуације,</w:t>
            </w:r>
          </w:p>
          <w:p w:rsidR="00381CE0" w:rsidRDefault="00346D2A">
            <w:pPr>
              <w:pStyle w:val="TableParagraph"/>
              <w:numPr>
                <w:ilvl w:val="0"/>
                <w:numId w:val="131"/>
              </w:numPr>
              <w:tabs>
                <w:tab w:val="left" w:pos="280"/>
              </w:tabs>
              <w:spacing w:before="2"/>
              <w:ind w:hanging="186"/>
              <w:rPr>
                <w:sz w:val="18"/>
              </w:rPr>
            </w:pPr>
            <w:r>
              <w:rPr>
                <w:sz w:val="18"/>
              </w:rPr>
              <w:t>Организује рад у малој</w:t>
            </w:r>
            <w:r>
              <w:rPr>
                <w:spacing w:val="-1"/>
                <w:sz w:val="18"/>
              </w:rPr>
              <w:t xml:space="preserve"> </w:t>
            </w:r>
            <w:r>
              <w:rPr>
                <w:sz w:val="18"/>
              </w:rPr>
              <w:t>групи</w:t>
            </w:r>
          </w:p>
        </w:tc>
        <w:tc>
          <w:tcPr>
            <w:tcW w:w="5542" w:type="dxa"/>
          </w:tcPr>
          <w:p w:rsidR="00381CE0" w:rsidRDefault="00346D2A">
            <w:pPr>
              <w:pStyle w:val="TableParagraph"/>
              <w:numPr>
                <w:ilvl w:val="0"/>
                <w:numId w:val="130"/>
              </w:numPr>
              <w:tabs>
                <w:tab w:val="left" w:pos="280"/>
              </w:tabs>
              <w:ind w:right="416" w:hanging="186"/>
              <w:rPr>
                <w:sz w:val="18"/>
              </w:rPr>
            </w:pPr>
            <w:r>
              <w:rPr>
                <w:sz w:val="18"/>
              </w:rPr>
              <w:t>Вештине потребне за рад у тиму (размена идеја, уважавање различитости у радном искуству, мишљењу,учење из критике, конструктивна</w:t>
            </w:r>
            <w:r>
              <w:rPr>
                <w:spacing w:val="-1"/>
                <w:sz w:val="18"/>
              </w:rPr>
              <w:t xml:space="preserve"> </w:t>
            </w:r>
            <w:r>
              <w:rPr>
                <w:sz w:val="18"/>
              </w:rPr>
              <w:t>критика)</w:t>
            </w:r>
          </w:p>
          <w:p w:rsidR="00381CE0" w:rsidRDefault="00346D2A">
            <w:pPr>
              <w:pStyle w:val="TableParagraph"/>
              <w:numPr>
                <w:ilvl w:val="0"/>
                <w:numId w:val="130"/>
              </w:numPr>
              <w:tabs>
                <w:tab w:val="left" w:pos="280"/>
              </w:tabs>
              <w:spacing w:before="2"/>
              <w:ind w:right="515" w:hanging="186"/>
              <w:rPr>
                <w:sz w:val="18"/>
              </w:rPr>
            </w:pPr>
            <w:r>
              <w:rPr>
                <w:sz w:val="18"/>
              </w:rPr>
              <w:t>Претпоставке за успешно функционисање тимова (адекватан избор чланова тима, охрабривање различитих мишљења, неговање ф</w:t>
            </w:r>
            <w:r>
              <w:rPr>
                <w:sz w:val="18"/>
              </w:rPr>
              <w:t>окусиране активности, подстицање креативности, отворена</w:t>
            </w:r>
            <w:r>
              <w:rPr>
                <w:spacing w:val="-1"/>
                <w:sz w:val="18"/>
              </w:rPr>
              <w:t xml:space="preserve"> </w:t>
            </w:r>
            <w:r>
              <w:rPr>
                <w:sz w:val="18"/>
              </w:rPr>
              <w:t>комуникација...)</w:t>
            </w:r>
          </w:p>
          <w:p w:rsidR="00381CE0" w:rsidRDefault="00346D2A">
            <w:pPr>
              <w:pStyle w:val="TableParagraph"/>
              <w:numPr>
                <w:ilvl w:val="0"/>
                <w:numId w:val="130"/>
              </w:numPr>
              <w:tabs>
                <w:tab w:val="left" w:pos="280"/>
              </w:tabs>
              <w:spacing w:before="3"/>
              <w:ind w:hanging="186"/>
              <w:rPr>
                <w:sz w:val="18"/>
              </w:rPr>
            </w:pPr>
            <w:r>
              <w:rPr>
                <w:sz w:val="18"/>
              </w:rPr>
              <w:t>Успешан</w:t>
            </w:r>
            <w:r>
              <w:rPr>
                <w:spacing w:val="-1"/>
                <w:sz w:val="18"/>
              </w:rPr>
              <w:t xml:space="preserve"> </w:t>
            </w:r>
            <w:r>
              <w:rPr>
                <w:sz w:val="18"/>
              </w:rPr>
              <w:t>руководилац-карактеристике</w:t>
            </w:r>
          </w:p>
          <w:p w:rsidR="00381CE0" w:rsidRDefault="00346D2A">
            <w:pPr>
              <w:pStyle w:val="TableParagraph"/>
              <w:numPr>
                <w:ilvl w:val="0"/>
                <w:numId w:val="130"/>
              </w:numPr>
              <w:tabs>
                <w:tab w:val="left" w:pos="280"/>
              </w:tabs>
              <w:spacing w:before="1"/>
              <w:ind w:hanging="186"/>
              <w:rPr>
                <w:sz w:val="18"/>
              </w:rPr>
            </w:pPr>
            <w:r>
              <w:rPr>
                <w:sz w:val="18"/>
              </w:rPr>
              <w:t>Различити стилови</w:t>
            </w:r>
            <w:r>
              <w:rPr>
                <w:spacing w:val="-1"/>
                <w:sz w:val="18"/>
              </w:rPr>
              <w:t xml:space="preserve"> </w:t>
            </w:r>
            <w:r>
              <w:rPr>
                <w:sz w:val="18"/>
              </w:rPr>
              <w:t>руковођења</w:t>
            </w:r>
          </w:p>
          <w:p w:rsidR="00381CE0" w:rsidRDefault="00346D2A">
            <w:pPr>
              <w:pStyle w:val="TableParagraph"/>
              <w:numPr>
                <w:ilvl w:val="0"/>
                <w:numId w:val="130"/>
              </w:numPr>
              <w:tabs>
                <w:tab w:val="left" w:pos="280"/>
              </w:tabs>
              <w:spacing w:before="2" w:line="208" w:lineRule="exact"/>
              <w:ind w:right="467" w:hanging="186"/>
              <w:rPr>
                <w:sz w:val="18"/>
              </w:rPr>
            </w:pPr>
            <w:r>
              <w:rPr>
                <w:sz w:val="18"/>
              </w:rPr>
              <w:t>Показатељи успешног рада групе/тима (радни резултати, позитивна атмосфера, смањен нивостреса-очување менталног здравља)</w:t>
            </w:r>
          </w:p>
        </w:tc>
      </w:tr>
      <w:tr w:rsidR="00381CE0">
        <w:trPr>
          <w:trHeight w:val="1449"/>
        </w:trPr>
        <w:tc>
          <w:tcPr>
            <w:tcW w:w="2093" w:type="dxa"/>
          </w:tcPr>
          <w:p w:rsidR="00381CE0" w:rsidRDefault="00381CE0">
            <w:pPr>
              <w:pStyle w:val="TableParagraph"/>
              <w:rPr>
                <w:sz w:val="20"/>
              </w:rPr>
            </w:pPr>
          </w:p>
          <w:p w:rsidR="00381CE0" w:rsidRDefault="00381CE0">
            <w:pPr>
              <w:pStyle w:val="TableParagraph"/>
              <w:spacing w:before="10"/>
              <w:rPr>
                <w:sz w:val="24"/>
              </w:rPr>
            </w:pPr>
          </w:p>
          <w:p w:rsidR="00381CE0" w:rsidRDefault="00346D2A">
            <w:pPr>
              <w:pStyle w:val="TableParagraph"/>
              <w:ind w:left="712" w:right="385" w:hanging="307"/>
              <w:rPr>
                <w:b/>
                <w:sz w:val="18"/>
              </w:rPr>
            </w:pPr>
            <w:r>
              <w:rPr>
                <w:b/>
                <w:sz w:val="18"/>
              </w:rPr>
              <w:t>Организациона култура</w:t>
            </w:r>
          </w:p>
        </w:tc>
        <w:tc>
          <w:tcPr>
            <w:tcW w:w="5007" w:type="dxa"/>
          </w:tcPr>
          <w:p w:rsidR="00381CE0" w:rsidRDefault="00346D2A">
            <w:pPr>
              <w:pStyle w:val="TableParagraph"/>
              <w:numPr>
                <w:ilvl w:val="0"/>
                <w:numId w:val="129"/>
              </w:numPr>
              <w:tabs>
                <w:tab w:val="left" w:pos="280"/>
              </w:tabs>
              <w:spacing w:line="204" w:lineRule="exact"/>
              <w:ind w:hanging="186"/>
              <w:rPr>
                <w:sz w:val="18"/>
              </w:rPr>
            </w:pPr>
            <w:r>
              <w:rPr>
                <w:sz w:val="18"/>
              </w:rPr>
              <w:t>Објасни појам организационе</w:t>
            </w:r>
            <w:r>
              <w:rPr>
                <w:spacing w:val="-1"/>
                <w:sz w:val="18"/>
              </w:rPr>
              <w:t xml:space="preserve"> </w:t>
            </w:r>
            <w:r>
              <w:rPr>
                <w:sz w:val="18"/>
              </w:rPr>
              <w:t>културе</w:t>
            </w:r>
          </w:p>
          <w:p w:rsidR="00381CE0" w:rsidRDefault="00346D2A">
            <w:pPr>
              <w:pStyle w:val="TableParagraph"/>
              <w:numPr>
                <w:ilvl w:val="0"/>
                <w:numId w:val="129"/>
              </w:numPr>
              <w:tabs>
                <w:tab w:val="left" w:pos="280"/>
              </w:tabs>
              <w:spacing w:before="1"/>
              <w:ind w:right="193" w:hanging="186"/>
              <w:rPr>
                <w:sz w:val="18"/>
              </w:rPr>
            </w:pPr>
            <w:r>
              <w:rPr>
                <w:sz w:val="18"/>
              </w:rPr>
              <w:t>Објасни симболички и когнитивни садржај организационе културе</w:t>
            </w:r>
          </w:p>
          <w:p w:rsidR="00381CE0" w:rsidRDefault="00346D2A">
            <w:pPr>
              <w:pStyle w:val="TableParagraph"/>
              <w:numPr>
                <w:ilvl w:val="0"/>
                <w:numId w:val="129"/>
              </w:numPr>
              <w:tabs>
                <w:tab w:val="left" w:pos="280"/>
              </w:tabs>
              <w:spacing w:before="2"/>
              <w:ind w:hanging="186"/>
              <w:rPr>
                <w:sz w:val="18"/>
              </w:rPr>
            </w:pPr>
            <w:r>
              <w:rPr>
                <w:sz w:val="18"/>
              </w:rPr>
              <w:t>Анализира типове организационе</w:t>
            </w:r>
            <w:r>
              <w:rPr>
                <w:spacing w:val="-1"/>
                <w:sz w:val="18"/>
              </w:rPr>
              <w:t xml:space="preserve"> </w:t>
            </w:r>
            <w:r>
              <w:rPr>
                <w:sz w:val="18"/>
              </w:rPr>
              <w:t>културе</w:t>
            </w:r>
          </w:p>
          <w:p w:rsidR="00381CE0" w:rsidRDefault="00346D2A">
            <w:pPr>
              <w:pStyle w:val="TableParagraph"/>
              <w:numPr>
                <w:ilvl w:val="0"/>
                <w:numId w:val="129"/>
              </w:numPr>
              <w:tabs>
                <w:tab w:val="left" w:pos="280"/>
              </w:tabs>
              <w:spacing w:before="1"/>
              <w:ind w:hanging="186"/>
              <w:rPr>
                <w:sz w:val="18"/>
              </w:rPr>
            </w:pPr>
            <w:r>
              <w:rPr>
                <w:sz w:val="18"/>
              </w:rPr>
              <w:t>Опише утицај организационе културе на успех у</w:t>
            </w:r>
            <w:r>
              <w:rPr>
                <w:spacing w:val="-1"/>
                <w:sz w:val="18"/>
              </w:rPr>
              <w:t xml:space="preserve"> </w:t>
            </w:r>
            <w:r>
              <w:rPr>
                <w:sz w:val="18"/>
              </w:rPr>
              <w:t>раду</w:t>
            </w:r>
          </w:p>
          <w:p w:rsidR="00381CE0" w:rsidRDefault="00346D2A">
            <w:pPr>
              <w:pStyle w:val="TableParagraph"/>
              <w:numPr>
                <w:ilvl w:val="0"/>
                <w:numId w:val="129"/>
              </w:numPr>
              <w:tabs>
                <w:tab w:val="left" w:pos="280"/>
              </w:tabs>
              <w:ind w:hanging="186"/>
              <w:rPr>
                <w:sz w:val="18"/>
              </w:rPr>
            </w:pPr>
            <w:r>
              <w:rPr>
                <w:sz w:val="18"/>
              </w:rPr>
              <w:t>Предложи начин организације рада, на</w:t>
            </w:r>
            <w:r>
              <w:rPr>
                <w:spacing w:val="-1"/>
                <w:sz w:val="18"/>
              </w:rPr>
              <w:t xml:space="preserve"> </w:t>
            </w:r>
            <w:r>
              <w:rPr>
                <w:sz w:val="18"/>
              </w:rPr>
              <w:t>примеру</w:t>
            </w:r>
          </w:p>
          <w:p w:rsidR="00381CE0" w:rsidRDefault="00346D2A">
            <w:pPr>
              <w:pStyle w:val="TableParagraph"/>
              <w:numPr>
                <w:ilvl w:val="0"/>
                <w:numId w:val="129"/>
              </w:numPr>
              <w:tabs>
                <w:tab w:val="left" w:pos="280"/>
              </w:tabs>
              <w:spacing w:before="1" w:line="186" w:lineRule="exact"/>
              <w:ind w:hanging="186"/>
              <w:rPr>
                <w:sz w:val="18"/>
              </w:rPr>
            </w:pPr>
            <w:r>
              <w:rPr>
                <w:sz w:val="18"/>
              </w:rPr>
              <w:t>Опише начин функционисања мале групе</w:t>
            </w:r>
          </w:p>
        </w:tc>
        <w:tc>
          <w:tcPr>
            <w:tcW w:w="5542" w:type="dxa"/>
          </w:tcPr>
          <w:p w:rsidR="00381CE0" w:rsidRDefault="00346D2A">
            <w:pPr>
              <w:pStyle w:val="TableParagraph"/>
              <w:numPr>
                <w:ilvl w:val="0"/>
                <w:numId w:val="128"/>
              </w:numPr>
              <w:tabs>
                <w:tab w:val="left" w:pos="280"/>
              </w:tabs>
              <w:spacing w:line="204" w:lineRule="exact"/>
              <w:ind w:hanging="186"/>
              <w:rPr>
                <w:sz w:val="18"/>
              </w:rPr>
            </w:pPr>
            <w:r>
              <w:rPr>
                <w:sz w:val="18"/>
              </w:rPr>
              <w:t>Појам организационе</w:t>
            </w:r>
            <w:r>
              <w:rPr>
                <w:spacing w:val="-1"/>
                <w:sz w:val="18"/>
              </w:rPr>
              <w:t xml:space="preserve"> </w:t>
            </w:r>
            <w:r>
              <w:rPr>
                <w:sz w:val="18"/>
              </w:rPr>
              <w:t>културе</w:t>
            </w:r>
          </w:p>
          <w:p w:rsidR="00381CE0" w:rsidRDefault="00346D2A">
            <w:pPr>
              <w:pStyle w:val="TableParagraph"/>
              <w:numPr>
                <w:ilvl w:val="0"/>
                <w:numId w:val="128"/>
              </w:numPr>
              <w:tabs>
                <w:tab w:val="left" w:pos="280"/>
              </w:tabs>
              <w:spacing w:before="1"/>
              <w:ind w:hanging="186"/>
              <w:rPr>
                <w:sz w:val="18"/>
              </w:rPr>
            </w:pPr>
            <w:r>
              <w:rPr>
                <w:sz w:val="18"/>
              </w:rPr>
              <w:t>Међуљудски односи као фактор успеха у раду</w:t>
            </w:r>
          </w:p>
          <w:p w:rsidR="00381CE0" w:rsidRDefault="00346D2A">
            <w:pPr>
              <w:pStyle w:val="TableParagraph"/>
              <w:numPr>
                <w:ilvl w:val="0"/>
                <w:numId w:val="128"/>
              </w:numPr>
              <w:tabs>
                <w:tab w:val="left" w:pos="280"/>
              </w:tabs>
              <w:spacing w:before="1"/>
              <w:ind w:right="418" w:hanging="186"/>
              <w:rPr>
                <w:sz w:val="18"/>
              </w:rPr>
            </w:pPr>
            <w:r>
              <w:rPr>
                <w:sz w:val="18"/>
              </w:rPr>
              <w:t>Симболички (језички, материјални, бихејвиорални симболи) и когнитивни садржај организационе културе (претпоставке, вредности, норме,</w:t>
            </w:r>
            <w:r>
              <w:rPr>
                <w:spacing w:val="-1"/>
                <w:sz w:val="18"/>
              </w:rPr>
              <w:t xml:space="preserve"> </w:t>
            </w:r>
            <w:r>
              <w:rPr>
                <w:sz w:val="18"/>
              </w:rPr>
              <w:t>ставови)</w:t>
            </w:r>
          </w:p>
          <w:p w:rsidR="00381CE0" w:rsidRDefault="00346D2A">
            <w:pPr>
              <w:pStyle w:val="TableParagraph"/>
              <w:numPr>
                <w:ilvl w:val="0"/>
                <w:numId w:val="128"/>
              </w:numPr>
              <w:tabs>
                <w:tab w:val="left" w:pos="280"/>
              </w:tabs>
              <w:spacing w:line="210" w:lineRule="atLeast"/>
              <w:ind w:right="389" w:hanging="186"/>
              <w:rPr>
                <w:sz w:val="18"/>
              </w:rPr>
            </w:pPr>
            <w:r>
              <w:rPr>
                <w:sz w:val="18"/>
              </w:rPr>
              <w:t>Типови организационе културе (култура моћи, улога, задазака, подршке- Handy</w:t>
            </w:r>
            <w:r>
              <w:rPr>
                <w:spacing w:val="-1"/>
                <w:sz w:val="18"/>
              </w:rPr>
              <w:t xml:space="preserve"> </w:t>
            </w:r>
            <w:r>
              <w:rPr>
                <w:sz w:val="18"/>
              </w:rPr>
              <w:t>класификација)</w:t>
            </w:r>
          </w:p>
        </w:tc>
      </w:tr>
      <w:tr w:rsidR="00381CE0">
        <w:trPr>
          <w:trHeight w:val="186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60"/>
              <w:ind w:left="101" w:right="92"/>
              <w:jc w:val="center"/>
              <w:rPr>
                <w:sz w:val="18"/>
              </w:rPr>
            </w:pPr>
            <w:r>
              <w:rPr>
                <w:b/>
                <w:sz w:val="18"/>
              </w:rPr>
              <w:t>Културолошке различитости међу народим</w:t>
            </w:r>
            <w:r>
              <w:rPr>
                <w:sz w:val="18"/>
              </w:rPr>
              <w:t>а</w:t>
            </w:r>
          </w:p>
        </w:tc>
        <w:tc>
          <w:tcPr>
            <w:tcW w:w="5007" w:type="dxa"/>
          </w:tcPr>
          <w:p w:rsidR="00381CE0" w:rsidRDefault="00346D2A">
            <w:pPr>
              <w:pStyle w:val="TableParagraph"/>
              <w:numPr>
                <w:ilvl w:val="0"/>
                <w:numId w:val="127"/>
              </w:numPr>
              <w:tabs>
                <w:tab w:val="left" w:pos="280"/>
              </w:tabs>
              <w:spacing w:line="203" w:lineRule="exact"/>
              <w:ind w:hanging="186"/>
              <w:rPr>
                <w:sz w:val="18"/>
              </w:rPr>
            </w:pPr>
            <w:r>
              <w:rPr>
                <w:sz w:val="18"/>
              </w:rPr>
              <w:t>Наведе препреке у интеркултурној</w:t>
            </w:r>
            <w:r>
              <w:rPr>
                <w:spacing w:val="-1"/>
                <w:sz w:val="18"/>
              </w:rPr>
              <w:t xml:space="preserve"> </w:t>
            </w:r>
            <w:r>
              <w:rPr>
                <w:sz w:val="18"/>
              </w:rPr>
              <w:t>комуникацији</w:t>
            </w:r>
          </w:p>
          <w:p w:rsidR="00381CE0" w:rsidRDefault="00346D2A">
            <w:pPr>
              <w:pStyle w:val="TableParagraph"/>
              <w:numPr>
                <w:ilvl w:val="0"/>
                <w:numId w:val="127"/>
              </w:numPr>
              <w:tabs>
                <w:tab w:val="left" w:pos="280"/>
              </w:tabs>
              <w:spacing w:before="1"/>
              <w:ind w:hanging="186"/>
              <w:rPr>
                <w:sz w:val="18"/>
              </w:rPr>
            </w:pPr>
            <w:r>
              <w:rPr>
                <w:sz w:val="18"/>
              </w:rPr>
              <w:t>Објасни појам културе пословног</w:t>
            </w:r>
            <w:r>
              <w:rPr>
                <w:spacing w:val="-1"/>
                <w:sz w:val="18"/>
              </w:rPr>
              <w:t xml:space="preserve"> </w:t>
            </w:r>
            <w:r>
              <w:rPr>
                <w:sz w:val="18"/>
              </w:rPr>
              <w:t>понашања</w:t>
            </w:r>
          </w:p>
          <w:p w:rsidR="00381CE0" w:rsidRDefault="00346D2A">
            <w:pPr>
              <w:pStyle w:val="TableParagraph"/>
              <w:numPr>
                <w:ilvl w:val="0"/>
                <w:numId w:val="127"/>
              </w:numPr>
              <w:tabs>
                <w:tab w:val="left" w:pos="280"/>
              </w:tabs>
              <w:spacing w:before="1"/>
              <w:ind w:right="431" w:hanging="186"/>
              <w:rPr>
                <w:sz w:val="18"/>
              </w:rPr>
            </w:pPr>
            <w:r>
              <w:rPr>
                <w:sz w:val="18"/>
              </w:rPr>
              <w:t>Анализира комуникацијске специфичности различитих култура</w:t>
            </w:r>
          </w:p>
          <w:p w:rsidR="00381CE0" w:rsidRDefault="00346D2A">
            <w:pPr>
              <w:pStyle w:val="TableParagraph"/>
              <w:numPr>
                <w:ilvl w:val="0"/>
                <w:numId w:val="127"/>
              </w:numPr>
              <w:tabs>
                <w:tab w:val="left" w:pos="280"/>
              </w:tabs>
              <w:spacing w:before="2"/>
              <w:ind w:right="1259" w:hanging="186"/>
              <w:rPr>
                <w:sz w:val="18"/>
              </w:rPr>
            </w:pPr>
            <w:r>
              <w:rPr>
                <w:sz w:val="18"/>
              </w:rPr>
              <w:t>Образложи позитивно и негативно деловање културолошких</w:t>
            </w:r>
            <w:r>
              <w:rPr>
                <w:spacing w:val="-1"/>
                <w:sz w:val="18"/>
              </w:rPr>
              <w:t xml:space="preserve"> </w:t>
            </w:r>
            <w:r>
              <w:rPr>
                <w:sz w:val="18"/>
              </w:rPr>
              <w:t>разлика</w:t>
            </w:r>
          </w:p>
          <w:p w:rsidR="00381CE0" w:rsidRDefault="00346D2A">
            <w:pPr>
              <w:pStyle w:val="TableParagraph"/>
              <w:numPr>
                <w:ilvl w:val="0"/>
                <w:numId w:val="127"/>
              </w:numPr>
              <w:tabs>
                <w:tab w:val="left" w:pos="280"/>
              </w:tabs>
              <w:spacing w:before="1"/>
              <w:ind w:hanging="186"/>
              <w:rPr>
                <w:sz w:val="18"/>
              </w:rPr>
            </w:pPr>
            <w:r>
              <w:rPr>
                <w:sz w:val="18"/>
              </w:rPr>
              <w:t>Објасни културолошке разлике у пословним</w:t>
            </w:r>
            <w:r>
              <w:rPr>
                <w:spacing w:val="-2"/>
                <w:sz w:val="18"/>
              </w:rPr>
              <w:t xml:space="preserve"> </w:t>
            </w:r>
            <w:r>
              <w:rPr>
                <w:sz w:val="18"/>
              </w:rPr>
              <w:t>протоколима.</w:t>
            </w:r>
          </w:p>
          <w:p w:rsidR="00381CE0" w:rsidRDefault="00346D2A">
            <w:pPr>
              <w:pStyle w:val="TableParagraph"/>
              <w:numPr>
                <w:ilvl w:val="0"/>
                <w:numId w:val="127"/>
              </w:numPr>
              <w:tabs>
                <w:tab w:val="left" w:pos="280"/>
              </w:tabs>
              <w:spacing w:line="210" w:lineRule="atLeast"/>
              <w:ind w:right="544" w:hanging="186"/>
              <w:rPr>
                <w:sz w:val="18"/>
              </w:rPr>
            </w:pPr>
            <w:r>
              <w:rPr>
                <w:sz w:val="18"/>
              </w:rPr>
              <w:t>Примењује вештине кроскултуралне комуникације на задатом</w:t>
            </w:r>
            <w:r>
              <w:rPr>
                <w:spacing w:val="-1"/>
                <w:sz w:val="18"/>
              </w:rPr>
              <w:t xml:space="preserve"> </w:t>
            </w:r>
            <w:r>
              <w:rPr>
                <w:sz w:val="18"/>
              </w:rPr>
              <w:t>примеру</w:t>
            </w:r>
          </w:p>
        </w:tc>
        <w:tc>
          <w:tcPr>
            <w:tcW w:w="5542" w:type="dxa"/>
          </w:tcPr>
          <w:p w:rsidR="00381CE0" w:rsidRDefault="00346D2A">
            <w:pPr>
              <w:pStyle w:val="TableParagraph"/>
              <w:numPr>
                <w:ilvl w:val="0"/>
                <w:numId w:val="126"/>
              </w:numPr>
              <w:tabs>
                <w:tab w:val="left" w:pos="280"/>
              </w:tabs>
              <w:ind w:right="695" w:hanging="186"/>
              <w:rPr>
                <w:sz w:val="18"/>
              </w:rPr>
            </w:pPr>
            <w:r>
              <w:rPr>
                <w:sz w:val="18"/>
              </w:rPr>
              <w:t>Препреке у интер</w:t>
            </w:r>
            <w:r>
              <w:rPr>
                <w:sz w:val="18"/>
              </w:rPr>
              <w:t>културној комуникацији (етноцентризам, тумачење невербалне</w:t>
            </w:r>
            <w:r>
              <w:rPr>
                <w:spacing w:val="-1"/>
                <w:sz w:val="18"/>
              </w:rPr>
              <w:t xml:space="preserve"> </w:t>
            </w:r>
            <w:r>
              <w:rPr>
                <w:sz w:val="18"/>
              </w:rPr>
              <w:t>комуникације)</w:t>
            </w:r>
          </w:p>
          <w:p w:rsidR="00381CE0" w:rsidRDefault="00346D2A">
            <w:pPr>
              <w:pStyle w:val="TableParagraph"/>
              <w:numPr>
                <w:ilvl w:val="0"/>
                <w:numId w:val="126"/>
              </w:numPr>
              <w:tabs>
                <w:tab w:val="left" w:pos="280"/>
              </w:tabs>
              <w:ind w:hanging="186"/>
              <w:rPr>
                <w:sz w:val="18"/>
              </w:rPr>
            </w:pPr>
            <w:r>
              <w:rPr>
                <w:sz w:val="18"/>
              </w:rPr>
              <w:t>Култура пословног</w:t>
            </w:r>
            <w:r>
              <w:rPr>
                <w:spacing w:val="-1"/>
                <w:sz w:val="18"/>
              </w:rPr>
              <w:t xml:space="preserve"> </w:t>
            </w:r>
            <w:r>
              <w:rPr>
                <w:sz w:val="18"/>
              </w:rPr>
              <w:t>понашања</w:t>
            </w:r>
          </w:p>
          <w:p w:rsidR="00381CE0" w:rsidRDefault="00346D2A">
            <w:pPr>
              <w:pStyle w:val="TableParagraph"/>
              <w:numPr>
                <w:ilvl w:val="0"/>
                <w:numId w:val="126"/>
              </w:numPr>
              <w:tabs>
                <w:tab w:val="left" w:pos="280"/>
              </w:tabs>
              <w:ind w:right="335" w:hanging="186"/>
              <w:rPr>
                <w:sz w:val="18"/>
              </w:rPr>
            </w:pPr>
            <w:r>
              <w:rPr>
                <w:sz w:val="18"/>
              </w:rPr>
              <w:t>Специфичности у комуникацији појединих култура (избор).Разлике у гестикулацији, дефинисању личног простора, контакт очима и физички контакт, разлике у невер</w:t>
            </w:r>
            <w:r>
              <w:rPr>
                <w:sz w:val="18"/>
              </w:rPr>
              <w:t>балној комуникацији…)</w:t>
            </w:r>
          </w:p>
          <w:p w:rsidR="00381CE0" w:rsidRDefault="00346D2A">
            <w:pPr>
              <w:pStyle w:val="TableParagraph"/>
              <w:numPr>
                <w:ilvl w:val="0"/>
                <w:numId w:val="126"/>
              </w:numPr>
              <w:tabs>
                <w:tab w:val="left" w:pos="280"/>
              </w:tabs>
              <w:spacing w:line="210" w:lineRule="atLeast"/>
              <w:ind w:right="499" w:hanging="186"/>
              <w:rPr>
                <w:sz w:val="18"/>
              </w:rPr>
            </w:pPr>
            <w:r>
              <w:rPr>
                <w:sz w:val="18"/>
              </w:rPr>
              <w:t>Културолошке разлике у пословним протоколима- етикеција, церемоније, кодекси</w:t>
            </w:r>
            <w:r>
              <w:rPr>
                <w:spacing w:val="-1"/>
                <w:sz w:val="18"/>
              </w:rPr>
              <w:t xml:space="preserve"> </w:t>
            </w:r>
            <w:r>
              <w:rPr>
                <w:sz w:val="18"/>
              </w:rPr>
              <w:t>понашања…</w:t>
            </w:r>
          </w:p>
        </w:tc>
      </w:tr>
      <w:tr w:rsidR="00381CE0">
        <w:trPr>
          <w:trHeight w:val="1656"/>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pPr>
          </w:p>
          <w:p w:rsidR="00381CE0" w:rsidRDefault="00346D2A">
            <w:pPr>
              <w:pStyle w:val="TableParagraph"/>
              <w:ind w:left="101" w:right="95"/>
              <w:jc w:val="center"/>
              <w:rPr>
                <w:b/>
                <w:sz w:val="18"/>
              </w:rPr>
            </w:pPr>
            <w:r>
              <w:rPr>
                <w:b/>
                <w:sz w:val="18"/>
              </w:rPr>
              <w:t>Бонтон</w:t>
            </w:r>
          </w:p>
        </w:tc>
        <w:tc>
          <w:tcPr>
            <w:tcW w:w="5007" w:type="dxa"/>
          </w:tcPr>
          <w:p w:rsidR="00381CE0" w:rsidRDefault="00346D2A">
            <w:pPr>
              <w:pStyle w:val="TableParagraph"/>
              <w:numPr>
                <w:ilvl w:val="0"/>
                <w:numId w:val="125"/>
              </w:numPr>
              <w:tabs>
                <w:tab w:val="left" w:pos="280"/>
              </w:tabs>
              <w:spacing w:line="202" w:lineRule="exact"/>
              <w:ind w:hanging="186"/>
              <w:rPr>
                <w:sz w:val="18"/>
              </w:rPr>
            </w:pPr>
            <w:r>
              <w:rPr>
                <w:sz w:val="18"/>
              </w:rPr>
              <w:t>Објасни значај и функцију</w:t>
            </w:r>
            <w:r>
              <w:rPr>
                <w:spacing w:val="-1"/>
                <w:sz w:val="18"/>
              </w:rPr>
              <w:t xml:space="preserve"> </w:t>
            </w:r>
            <w:r>
              <w:rPr>
                <w:sz w:val="18"/>
              </w:rPr>
              <w:t>бонтона</w:t>
            </w:r>
          </w:p>
          <w:p w:rsidR="00381CE0" w:rsidRDefault="00346D2A">
            <w:pPr>
              <w:pStyle w:val="TableParagraph"/>
              <w:numPr>
                <w:ilvl w:val="0"/>
                <w:numId w:val="125"/>
              </w:numPr>
              <w:tabs>
                <w:tab w:val="left" w:pos="280"/>
              </w:tabs>
              <w:spacing w:before="1"/>
              <w:ind w:hanging="186"/>
              <w:rPr>
                <w:sz w:val="18"/>
              </w:rPr>
            </w:pPr>
            <w:r>
              <w:rPr>
                <w:sz w:val="18"/>
              </w:rPr>
              <w:t>Опише правила бонтона у различитим</w:t>
            </w:r>
            <w:r>
              <w:rPr>
                <w:spacing w:val="-1"/>
                <w:sz w:val="18"/>
              </w:rPr>
              <w:t xml:space="preserve"> </w:t>
            </w:r>
            <w:r>
              <w:rPr>
                <w:sz w:val="18"/>
              </w:rPr>
              <w:t>ситуацијама</w:t>
            </w:r>
          </w:p>
          <w:p w:rsidR="00381CE0" w:rsidRDefault="00346D2A">
            <w:pPr>
              <w:pStyle w:val="TableParagraph"/>
              <w:numPr>
                <w:ilvl w:val="0"/>
                <w:numId w:val="125"/>
              </w:numPr>
              <w:tabs>
                <w:tab w:val="left" w:pos="280"/>
              </w:tabs>
              <w:spacing w:before="1"/>
              <w:ind w:hanging="186"/>
              <w:rPr>
                <w:sz w:val="18"/>
              </w:rPr>
            </w:pPr>
            <w:r>
              <w:rPr>
                <w:sz w:val="18"/>
              </w:rPr>
              <w:t>Опише правила пословног</w:t>
            </w:r>
            <w:r>
              <w:rPr>
                <w:spacing w:val="-1"/>
                <w:sz w:val="18"/>
              </w:rPr>
              <w:t xml:space="preserve"> </w:t>
            </w:r>
            <w:r>
              <w:rPr>
                <w:sz w:val="18"/>
              </w:rPr>
              <w:t>бонтона</w:t>
            </w:r>
          </w:p>
          <w:p w:rsidR="00381CE0" w:rsidRDefault="00346D2A">
            <w:pPr>
              <w:pStyle w:val="TableParagraph"/>
              <w:numPr>
                <w:ilvl w:val="0"/>
                <w:numId w:val="125"/>
              </w:numPr>
              <w:tabs>
                <w:tab w:val="left" w:pos="280"/>
              </w:tabs>
              <w:ind w:right="141" w:hanging="186"/>
              <w:rPr>
                <w:sz w:val="18"/>
              </w:rPr>
            </w:pPr>
            <w:r>
              <w:rPr>
                <w:sz w:val="18"/>
              </w:rPr>
              <w:t>Објасни правила бонтона према припадницима различитих група</w:t>
            </w:r>
          </w:p>
          <w:p w:rsidR="00381CE0" w:rsidRDefault="00346D2A">
            <w:pPr>
              <w:pStyle w:val="TableParagraph"/>
              <w:numPr>
                <w:ilvl w:val="0"/>
                <w:numId w:val="125"/>
              </w:numPr>
              <w:tabs>
                <w:tab w:val="left" w:pos="280"/>
              </w:tabs>
              <w:spacing w:before="2"/>
              <w:ind w:hanging="186"/>
              <w:rPr>
                <w:sz w:val="18"/>
              </w:rPr>
            </w:pPr>
            <w:r>
              <w:rPr>
                <w:sz w:val="18"/>
              </w:rPr>
              <w:t>Објасни правила интернет</w:t>
            </w:r>
            <w:r>
              <w:rPr>
                <w:spacing w:val="-1"/>
                <w:sz w:val="18"/>
              </w:rPr>
              <w:t xml:space="preserve"> </w:t>
            </w:r>
            <w:r>
              <w:rPr>
                <w:sz w:val="18"/>
              </w:rPr>
              <w:t>бонтона</w:t>
            </w:r>
          </w:p>
          <w:p w:rsidR="00381CE0" w:rsidRDefault="00346D2A">
            <w:pPr>
              <w:pStyle w:val="TableParagraph"/>
              <w:numPr>
                <w:ilvl w:val="0"/>
                <w:numId w:val="125"/>
              </w:numPr>
              <w:tabs>
                <w:tab w:val="left" w:pos="280"/>
              </w:tabs>
              <w:spacing w:before="1"/>
              <w:ind w:hanging="186"/>
              <w:rPr>
                <w:sz w:val="18"/>
              </w:rPr>
            </w:pPr>
            <w:r>
              <w:rPr>
                <w:sz w:val="18"/>
              </w:rPr>
              <w:t>Опише елементе и врсте имиџа</w:t>
            </w:r>
          </w:p>
          <w:p w:rsidR="00381CE0" w:rsidRDefault="00346D2A">
            <w:pPr>
              <w:pStyle w:val="TableParagraph"/>
              <w:numPr>
                <w:ilvl w:val="0"/>
                <w:numId w:val="125"/>
              </w:numPr>
              <w:tabs>
                <w:tab w:val="left" w:pos="280"/>
              </w:tabs>
              <w:spacing w:before="1" w:line="186" w:lineRule="exact"/>
              <w:ind w:hanging="186"/>
              <w:rPr>
                <w:sz w:val="18"/>
              </w:rPr>
            </w:pPr>
            <w:r>
              <w:rPr>
                <w:sz w:val="18"/>
              </w:rPr>
              <w:t>Примени правила бонтона на задатом</w:t>
            </w:r>
            <w:r>
              <w:rPr>
                <w:spacing w:val="-1"/>
                <w:sz w:val="18"/>
              </w:rPr>
              <w:t xml:space="preserve"> </w:t>
            </w:r>
            <w:r>
              <w:rPr>
                <w:sz w:val="18"/>
              </w:rPr>
              <w:t>примеру</w:t>
            </w:r>
          </w:p>
        </w:tc>
        <w:tc>
          <w:tcPr>
            <w:tcW w:w="5542" w:type="dxa"/>
          </w:tcPr>
          <w:p w:rsidR="00381CE0" w:rsidRDefault="00346D2A">
            <w:pPr>
              <w:pStyle w:val="TableParagraph"/>
              <w:numPr>
                <w:ilvl w:val="0"/>
                <w:numId w:val="124"/>
              </w:numPr>
              <w:tabs>
                <w:tab w:val="left" w:pos="280"/>
              </w:tabs>
              <w:spacing w:line="202" w:lineRule="exact"/>
              <w:ind w:hanging="186"/>
              <w:rPr>
                <w:sz w:val="18"/>
              </w:rPr>
            </w:pPr>
            <w:r>
              <w:rPr>
                <w:sz w:val="18"/>
              </w:rPr>
              <w:t>Значај, друштвена функција</w:t>
            </w:r>
            <w:r>
              <w:rPr>
                <w:spacing w:val="-1"/>
                <w:sz w:val="18"/>
              </w:rPr>
              <w:t xml:space="preserve"> </w:t>
            </w:r>
            <w:r>
              <w:rPr>
                <w:sz w:val="18"/>
              </w:rPr>
              <w:t>бонтона</w:t>
            </w:r>
          </w:p>
          <w:p w:rsidR="00381CE0" w:rsidRDefault="00346D2A">
            <w:pPr>
              <w:pStyle w:val="TableParagraph"/>
              <w:numPr>
                <w:ilvl w:val="0"/>
                <w:numId w:val="124"/>
              </w:numPr>
              <w:tabs>
                <w:tab w:val="left" w:pos="280"/>
              </w:tabs>
              <w:spacing w:before="1"/>
              <w:ind w:right="238" w:hanging="186"/>
              <w:rPr>
                <w:sz w:val="18"/>
              </w:rPr>
            </w:pPr>
            <w:r>
              <w:rPr>
                <w:sz w:val="18"/>
              </w:rPr>
              <w:t>Правила бонтона у различитим ситуацијама (Манири, понаша</w:t>
            </w:r>
            <w:r>
              <w:rPr>
                <w:sz w:val="18"/>
              </w:rPr>
              <w:t>ње за столом, обележавање одређених датума, цветни бонтон, понашање на улици…туристички</w:t>
            </w:r>
            <w:r>
              <w:rPr>
                <w:spacing w:val="-1"/>
                <w:sz w:val="18"/>
              </w:rPr>
              <w:t xml:space="preserve"> </w:t>
            </w:r>
            <w:r>
              <w:rPr>
                <w:sz w:val="18"/>
              </w:rPr>
              <w:t>бонтон…)</w:t>
            </w:r>
          </w:p>
          <w:p w:rsidR="00381CE0" w:rsidRDefault="00346D2A">
            <w:pPr>
              <w:pStyle w:val="TableParagraph"/>
              <w:numPr>
                <w:ilvl w:val="0"/>
                <w:numId w:val="124"/>
              </w:numPr>
              <w:tabs>
                <w:tab w:val="left" w:pos="280"/>
              </w:tabs>
              <w:spacing w:before="2"/>
              <w:ind w:hanging="186"/>
              <w:rPr>
                <w:sz w:val="18"/>
              </w:rPr>
            </w:pPr>
            <w:r>
              <w:rPr>
                <w:sz w:val="18"/>
              </w:rPr>
              <w:t>Пословни</w:t>
            </w:r>
            <w:r>
              <w:rPr>
                <w:spacing w:val="-5"/>
                <w:sz w:val="18"/>
              </w:rPr>
              <w:t xml:space="preserve"> </w:t>
            </w:r>
            <w:r>
              <w:rPr>
                <w:sz w:val="18"/>
              </w:rPr>
              <w:t>бонтон</w:t>
            </w:r>
          </w:p>
          <w:p w:rsidR="00381CE0" w:rsidRDefault="00346D2A">
            <w:pPr>
              <w:pStyle w:val="TableParagraph"/>
              <w:numPr>
                <w:ilvl w:val="0"/>
                <w:numId w:val="124"/>
              </w:numPr>
              <w:tabs>
                <w:tab w:val="left" w:pos="280"/>
              </w:tabs>
              <w:spacing w:before="1"/>
              <w:ind w:hanging="186"/>
              <w:rPr>
                <w:sz w:val="18"/>
              </w:rPr>
            </w:pPr>
            <w:r>
              <w:rPr>
                <w:sz w:val="18"/>
              </w:rPr>
              <w:t>Интернет</w:t>
            </w:r>
            <w:r>
              <w:rPr>
                <w:spacing w:val="-5"/>
                <w:sz w:val="18"/>
              </w:rPr>
              <w:t xml:space="preserve"> </w:t>
            </w:r>
            <w:r>
              <w:rPr>
                <w:sz w:val="18"/>
              </w:rPr>
              <w:t>бонтон</w:t>
            </w:r>
          </w:p>
          <w:p w:rsidR="00381CE0" w:rsidRDefault="00346D2A">
            <w:pPr>
              <w:pStyle w:val="TableParagraph"/>
              <w:numPr>
                <w:ilvl w:val="0"/>
                <w:numId w:val="124"/>
              </w:numPr>
              <w:tabs>
                <w:tab w:val="left" w:pos="280"/>
              </w:tabs>
              <w:spacing w:before="1"/>
              <w:ind w:hanging="186"/>
              <w:rPr>
                <w:sz w:val="18"/>
              </w:rPr>
            </w:pPr>
            <w:r>
              <w:rPr>
                <w:sz w:val="18"/>
              </w:rPr>
              <w:t>Имиџ- лични, професионални,</w:t>
            </w:r>
            <w:r>
              <w:rPr>
                <w:spacing w:val="-1"/>
                <w:sz w:val="18"/>
              </w:rPr>
              <w:t xml:space="preserve"> </w:t>
            </w:r>
            <w:r>
              <w:rPr>
                <w:sz w:val="18"/>
              </w:rPr>
              <w:t>дигитални</w:t>
            </w:r>
          </w:p>
        </w:tc>
      </w:tr>
    </w:tbl>
    <w:p w:rsidR="00381CE0" w:rsidRDefault="00381CE0">
      <w:pPr>
        <w:pStyle w:val="BodyText"/>
        <w:rPr>
          <w:sz w:val="28"/>
        </w:rPr>
      </w:pPr>
    </w:p>
    <w:p w:rsidR="00381CE0" w:rsidRDefault="00346D2A">
      <w:pPr>
        <w:pStyle w:val="Heading2"/>
        <w:numPr>
          <w:ilvl w:val="0"/>
          <w:numId w:val="144"/>
        </w:numPr>
        <w:tabs>
          <w:tab w:val="left" w:pos="394"/>
        </w:tabs>
        <w:spacing w:before="93"/>
        <w:ind w:hanging="181"/>
      </w:pPr>
      <w:r>
        <w:t>УПУТСТВО ЗА ДИДАКТИЧКО-МЕТОДИЧКО ОСТВАРИВАЊE ПРОГРАМА И</w:t>
      </w:r>
      <w:r>
        <w:rPr>
          <w:spacing w:val="-2"/>
        </w:rPr>
        <w:t xml:space="preserve"> </w:t>
      </w:r>
      <w:r>
        <w:t>ОЦЕЊИВАЊЕ</w:t>
      </w:r>
    </w:p>
    <w:p w:rsidR="00381CE0" w:rsidRDefault="00381CE0">
      <w:pPr>
        <w:pStyle w:val="BodyText"/>
        <w:spacing w:before="2"/>
        <w:rPr>
          <w:b/>
        </w:rPr>
      </w:pPr>
    </w:p>
    <w:p w:rsidR="00381CE0" w:rsidRDefault="00346D2A">
      <w:pPr>
        <w:pStyle w:val="BodyText"/>
        <w:ind w:left="212"/>
      </w:pPr>
      <w:r>
        <w:t>На почетку сваке теме ученике упознати са циљевима и исходима, планом рада и начинима оцењивања.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2" w:right="8924"/>
        <w:rPr>
          <w:sz w:val="18"/>
        </w:rPr>
      </w:pPr>
      <w:r>
        <w:rPr>
          <w:sz w:val="18"/>
        </w:rPr>
        <w:t xml:space="preserve">Предмет се реализује кроз вежбе, у учионици/кабинету Одељење се дели на групе на часовима вежби </w:t>
      </w:r>
      <w:r>
        <w:rPr>
          <w:b/>
          <w:sz w:val="18"/>
          <w:u w:val="single"/>
        </w:rPr>
        <w:t>Препоручени број часова по темама је следећи</w:t>
      </w:r>
      <w:r>
        <w:rPr>
          <w:sz w:val="18"/>
        </w:rPr>
        <w:t>:</w:t>
      </w:r>
    </w:p>
    <w:p w:rsidR="00381CE0" w:rsidRDefault="00346D2A">
      <w:pPr>
        <w:pStyle w:val="ListParagraph"/>
        <w:numPr>
          <w:ilvl w:val="0"/>
          <w:numId w:val="921"/>
        </w:numPr>
        <w:tabs>
          <w:tab w:val="left" w:pos="509"/>
        </w:tabs>
        <w:spacing w:before="2"/>
        <w:ind w:left="508" w:hanging="296"/>
        <w:jc w:val="both"/>
        <w:rPr>
          <w:sz w:val="18"/>
        </w:rPr>
      </w:pPr>
      <w:r>
        <w:rPr>
          <w:sz w:val="18"/>
        </w:rPr>
        <w:t>Социјални и психички процеси у групи (8 часова)</w:t>
      </w:r>
    </w:p>
    <w:p w:rsidR="00381CE0" w:rsidRDefault="00346D2A">
      <w:pPr>
        <w:pStyle w:val="ListParagraph"/>
        <w:numPr>
          <w:ilvl w:val="0"/>
          <w:numId w:val="921"/>
        </w:numPr>
        <w:tabs>
          <w:tab w:val="left" w:pos="509"/>
        </w:tabs>
        <w:spacing w:before="1"/>
        <w:ind w:left="508" w:hanging="296"/>
        <w:jc w:val="both"/>
        <w:rPr>
          <w:sz w:val="18"/>
        </w:rPr>
      </w:pPr>
      <w:r>
        <w:rPr>
          <w:sz w:val="18"/>
        </w:rPr>
        <w:t>Комуникација (12</w:t>
      </w:r>
      <w:r>
        <w:rPr>
          <w:spacing w:val="-1"/>
          <w:sz w:val="18"/>
        </w:rPr>
        <w:t xml:space="preserve"> </w:t>
      </w:r>
      <w:r>
        <w:rPr>
          <w:sz w:val="18"/>
        </w:rPr>
        <w:t>часова)</w:t>
      </w:r>
    </w:p>
    <w:p w:rsidR="00381CE0" w:rsidRDefault="00346D2A">
      <w:pPr>
        <w:pStyle w:val="ListParagraph"/>
        <w:numPr>
          <w:ilvl w:val="0"/>
          <w:numId w:val="921"/>
        </w:numPr>
        <w:tabs>
          <w:tab w:val="left" w:pos="509"/>
        </w:tabs>
        <w:spacing w:before="1"/>
        <w:ind w:left="508" w:hanging="296"/>
        <w:jc w:val="both"/>
        <w:rPr>
          <w:sz w:val="18"/>
        </w:rPr>
      </w:pPr>
      <w:r>
        <w:rPr>
          <w:sz w:val="18"/>
        </w:rPr>
        <w:t>Конфликти, решавање конфликтних ситуација (8</w:t>
      </w:r>
      <w:r>
        <w:rPr>
          <w:spacing w:val="-1"/>
          <w:sz w:val="18"/>
        </w:rPr>
        <w:t xml:space="preserve"> </w:t>
      </w:r>
      <w:r>
        <w:rPr>
          <w:sz w:val="18"/>
        </w:rPr>
        <w:t>часова)</w:t>
      </w:r>
    </w:p>
    <w:p w:rsidR="00381CE0" w:rsidRDefault="00346D2A">
      <w:pPr>
        <w:pStyle w:val="ListParagraph"/>
        <w:numPr>
          <w:ilvl w:val="0"/>
          <w:numId w:val="921"/>
        </w:numPr>
        <w:tabs>
          <w:tab w:val="left" w:pos="509"/>
        </w:tabs>
        <w:spacing w:before="1"/>
        <w:ind w:left="508" w:hanging="296"/>
        <w:jc w:val="both"/>
        <w:rPr>
          <w:sz w:val="18"/>
        </w:rPr>
      </w:pPr>
      <w:r>
        <w:rPr>
          <w:sz w:val="18"/>
        </w:rPr>
        <w:t>Типови руковођења, начини одлучивања, преговарања (8</w:t>
      </w:r>
      <w:r>
        <w:rPr>
          <w:spacing w:val="-1"/>
          <w:sz w:val="18"/>
        </w:rPr>
        <w:t xml:space="preserve"> </w:t>
      </w:r>
      <w:r>
        <w:rPr>
          <w:sz w:val="18"/>
        </w:rPr>
        <w:t>часова)</w:t>
      </w:r>
    </w:p>
    <w:p w:rsidR="00381CE0" w:rsidRDefault="00346D2A">
      <w:pPr>
        <w:pStyle w:val="ListParagraph"/>
        <w:numPr>
          <w:ilvl w:val="0"/>
          <w:numId w:val="921"/>
        </w:numPr>
        <w:tabs>
          <w:tab w:val="left" w:pos="509"/>
        </w:tabs>
        <w:spacing w:before="1"/>
        <w:ind w:left="508" w:hanging="295"/>
        <w:jc w:val="both"/>
        <w:rPr>
          <w:sz w:val="18"/>
        </w:rPr>
      </w:pPr>
      <w:r>
        <w:rPr>
          <w:sz w:val="18"/>
        </w:rPr>
        <w:t>Друштвене групе (8</w:t>
      </w:r>
      <w:r>
        <w:rPr>
          <w:spacing w:val="-1"/>
          <w:sz w:val="18"/>
        </w:rPr>
        <w:t xml:space="preserve"> </w:t>
      </w:r>
      <w:r>
        <w:rPr>
          <w:sz w:val="18"/>
        </w:rPr>
        <w:t>часова)</w:t>
      </w:r>
    </w:p>
    <w:p w:rsidR="00381CE0" w:rsidRDefault="00346D2A">
      <w:pPr>
        <w:pStyle w:val="ListParagraph"/>
        <w:numPr>
          <w:ilvl w:val="0"/>
          <w:numId w:val="921"/>
        </w:numPr>
        <w:tabs>
          <w:tab w:val="left" w:pos="510"/>
        </w:tabs>
        <w:ind w:left="509" w:hanging="296"/>
        <w:jc w:val="both"/>
        <w:rPr>
          <w:sz w:val="18"/>
        </w:rPr>
      </w:pPr>
      <w:r>
        <w:rPr>
          <w:sz w:val="18"/>
        </w:rPr>
        <w:t>Организациона култура (4</w:t>
      </w:r>
      <w:r>
        <w:rPr>
          <w:spacing w:val="-1"/>
          <w:sz w:val="18"/>
        </w:rPr>
        <w:t xml:space="preserve"> </w:t>
      </w:r>
      <w:r>
        <w:rPr>
          <w:sz w:val="18"/>
        </w:rPr>
        <w:t>часа)</w:t>
      </w:r>
    </w:p>
    <w:p w:rsidR="00381CE0" w:rsidRDefault="00346D2A">
      <w:pPr>
        <w:pStyle w:val="ListParagraph"/>
        <w:numPr>
          <w:ilvl w:val="0"/>
          <w:numId w:val="921"/>
        </w:numPr>
        <w:tabs>
          <w:tab w:val="left" w:pos="510"/>
        </w:tabs>
        <w:spacing w:before="1"/>
        <w:ind w:left="509" w:hanging="296"/>
        <w:jc w:val="both"/>
        <w:rPr>
          <w:sz w:val="18"/>
        </w:rPr>
      </w:pPr>
      <w:r>
        <w:rPr>
          <w:sz w:val="18"/>
        </w:rPr>
        <w:t>Културолош</w:t>
      </w:r>
      <w:r>
        <w:rPr>
          <w:sz w:val="18"/>
        </w:rPr>
        <w:t>ке разлике међу народима (6</w:t>
      </w:r>
      <w:r>
        <w:rPr>
          <w:spacing w:val="-1"/>
          <w:sz w:val="18"/>
        </w:rPr>
        <w:t xml:space="preserve"> </w:t>
      </w:r>
      <w:r>
        <w:rPr>
          <w:sz w:val="18"/>
        </w:rPr>
        <w:t>часова)</w:t>
      </w:r>
    </w:p>
    <w:p w:rsidR="00381CE0" w:rsidRDefault="00346D2A">
      <w:pPr>
        <w:pStyle w:val="ListParagraph"/>
        <w:numPr>
          <w:ilvl w:val="0"/>
          <w:numId w:val="921"/>
        </w:numPr>
        <w:tabs>
          <w:tab w:val="left" w:pos="510"/>
        </w:tabs>
        <w:spacing w:before="1"/>
        <w:ind w:left="509" w:hanging="296"/>
        <w:jc w:val="both"/>
        <w:rPr>
          <w:sz w:val="18"/>
        </w:rPr>
      </w:pPr>
      <w:r>
        <w:rPr>
          <w:sz w:val="18"/>
        </w:rPr>
        <w:t>Бонтон (8</w:t>
      </w:r>
      <w:r>
        <w:rPr>
          <w:spacing w:val="-1"/>
          <w:sz w:val="18"/>
        </w:rPr>
        <w:t xml:space="preserve"> </w:t>
      </w:r>
      <w:r>
        <w:rPr>
          <w:sz w:val="18"/>
        </w:rPr>
        <w:t>часова)</w:t>
      </w:r>
    </w:p>
    <w:p w:rsidR="00381CE0" w:rsidRDefault="00381CE0">
      <w:pPr>
        <w:pStyle w:val="BodyText"/>
        <w:spacing w:before="2"/>
      </w:pPr>
    </w:p>
    <w:p w:rsidR="00381CE0" w:rsidRDefault="00346D2A">
      <w:pPr>
        <w:pStyle w:val="Heading2"/>
        <w:ind w:left="212"/>
        <w:jc w:val="both"/>
      </w:pPr>
      <w:r>
        <w:rPr>
          <w:u w:val="single"/>
        </w:rPr>
        <w:t>Препоруке за реализацију наставе:</w:t>
      </w:r>
    </w:p>
    <w:p w:rsidR="00381CE0" w:rsidRDefault="00346D2A">
      <w:pPr>
        <w:pStyle w:val="BodyText"/>
        <w:ind w:left="212" w:right="722"/>
      </w:pPr>
      <w:r>
        <w:t>При реализацији тема, неопходно је да се наставник припреми да презентује ситуације, примере који се тичу процеса рада, у којима се ученици могу наћи, као и примере из</w:t>
      </w:r>
      <w:r>
        <w:t xml:space="preserve"> свакодневног живота.</w:t>
      </w:r>
    </w:p>
    <w:p w:rsidR="00381CE0" w:rsidRDefault="00346D2A">
      <w:pPr>
        <w:pStyle w:val="BodyText"/>
        <w:spacing w:before="2"/>
        <w:ind w:left="212" w:right="692"/>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 свега, користити активне облике наставе-интерактивна предавања (филм, искуства ученика које мож</w:t>
      </w:r>
      <w:r>
        <w:t>емо пренети у студијама случаја...), вербалне методе (метода усменог излагања и дијалошка метода), методе демонстрације, симулације,текстуално-илустративне методе.</w:t>
      </w:r>
    </w:p>
    <w:p w:rsidR="00381CE0" w:rsidRDefault="00346D2A">
      <w:pPr>
        <w:pStyle w:val="BodyText"/>
        <w:spacing w:before="2"/>
        <w:ind w:left="212" w:right="693" w:firstLine="45"/>
        <w:jc w:val="both"/>
      </w:pPr>
      <w:r>
        <w:t>Предложени облици рада су фронтални, рад у групи, рад у пару, индивидуални рад. Такође, преп</w:t>
      </w:r>
      <w:r>
        <w:t>орука је примена пројектне наставе, а неке од тема могу бити: симулација и демонстрација вештина комуникације, решавања конфликата, вештина потребних за тимски рад- кроз игру улога, вежбање вештина. Ученици у виду пројекта (презентација, игра улога, костим</w:t>
      </w:r>
      <w:r>
        <w:t>и и друге специфичности..., могу самостално, или у групи/ пару представљати културолошке разлике различитих народа. Теме се могу реализовати кроз искуства ученика из свакодневног живота, из праксе, анализом ситуација из појединих филмова-серија, са циљем п</w:t>
      </w:r>
      <w:r>
        <w:t>репознавања правилног комуницирања и начина реаговањима у конфликтима, препознавање типа руковођења, вештина потребних за тимски рад.</w:t>
      </w:r>
    </w:p>
    <w:p w:rsidR="00381CE0" w:rsidRDefault="00346D2A">
      <w:pPr>
        <w:pStyle w:val="BodyText"/>
        <w:spacing w:before="5"/>
        <w:ind w:left="212" w:right="722"/>
      </w:pPr>
      <w:r>
        <w:t>Препорука је да се приликом наставе у блоку, у објектима, користи знање и вештине ученика које су стекли на часовима посло</w:t>
      </w:r>
      <w:r>
        <w:t>вне комуникације и да се ученици охрабрују да уочавају начин комуникације запослених и решавање конфликтних ситуација у објектима.</w:t>
      </w:r>
    </w:p>
    <w:p w:rsidR="00381CE0" w:rsidRDefault="00381CE0">
      <w:pPr>
        <w:pStyle w:val="BodyText"/>
        <w:spacing w:before="2"/>
      </w:pPr>
    </w:p>
    <w:p w:rsidR="00381CE0" w:rsidRDefault="00346D2A">
      <w:pPr>
        <w:pStyle w:val="Heading2"/>
        <w:numPr>
          <w:ilvl w:val="0"/>
          <w:numId w:val="144"/>
        </w:numPr>
        <w:tabs>
          <w:tab w:val="left" w:pos="394"/>
        </w:tabs>
        <w:spacing w:before="1"/>
        <w:ind w:hanging="181"/>
      </w:pPr>
      <w:r>
        <w:t>УПУТСТВО ЗА ФОРМАТИВНО И СУМАТИВНО ОЦЕЊИВАЊЕ УЧЕНИКА</w:t>
      </w:r>
    </w:p>
    <w:p w:rsidR="00381CE0" w:rsidRDefault="00346D2A">
      <w:pPr>
        <w:pStyle w:val="BodyText"/>
        <w:spacing w:before="1"/>
        <w:ind w:left="212"/>
      </w:pPr>
      <w:r>
        <w:t xml:space="preserve">У настави оријентисаној ка достизању исхода прате се и вреднују процес </w:t>
      </w:r>
      <w:r>
        <w:t>наставе и учења, постигнућа ученика (продукти учења) и сопствени рад.</w:t>
      </w:r>
    </w:p>
    <w:p w:rsidR="00381CE0" w:rsidRDefault="00346D2A">
      <w:pPr>
        <w:pStyle w:val="BodyText"/>
        <w:spacing w:before="1"/>
        <w:ind w:left="212"/>
      </w:pPr>
      <w:r>
        <w:t xml:space="preserve">Наставник треба континуирано да прати напредак ученика, који се огледа у начину на који ученици учествују у раду, како прикупљају податке, како аргументују, евалуирају, документују итд. </w:t>
      </w:r>
      <w:r>
        <w:t>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1"/>
        <w:ind w:left="212" w:right="722"/>
      </w:pPr>
      <w:r>
        <w:t>Сумативно оцењивање је вредновање постигнућа ученика на крају сваке реализоване теме. Сумативне оцене се добијају из контролних или писмених радова,</w:t>
      </w:r>
      <w:r>
        <w:t xml:space="preserve"> тестова, усменог испитивања, самосталних или групних радова ученика, уз поштовање остварености исхода.</w:t>
      </w:r>
    </w:p>
    <w:p w:rsidR="00381CE0" w:rsidRDefault="00346D2A">
      <w:pPr>
        <w:pStyle w:val="BodyText"/>
        <w:spacing w:before="2"/>
        <w:ind w:left="212" w:right="693"/>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w:t>
      </w:r>
      <w:r>
        <w:rPr>
          <w:spacing w:val="-10"/>
        </w:rPr>
        <w:t xml:space="preserve"> </w:t>
      </w:r>
      <w:r>
        <w:t>квалитет</w:t>
      </w:r>
      <w:r>
        <w:rPr>
          <w:spacing w:val="-10"/>
        </w:rPr>
        <w:t xml:space="preserve"> </w:t>
      </w:r>
      <w:r>
        <w:t>свог</w:t>
      </w:r>
      <w:r>
        <w:rPr>
          <w:spacing w:val="-10"/>
        </w:rPr>
        <w:t xml:space="preserve"> </w:t>
      </w:r>
      <w:r>
        <w:t>рада.</w:t>
      </w:r>
      <w:r>
        <w:rPr>
          <w:spacing w:val="-10"/>
        </w:rPr>
        <w:t xml:space="preserve"> </w:t>
      </w:r>
      <w:r>
        <w:t>Избор</w:t>
      </w:r>
      <w:r>
        <w:rPr>
          <w:spacing w:val="-10"/>
        </w:rPr>
        <w:t xml:space="preserve"> </w:t>
      </w:r>
      <w:r>
        <w:t>инструмента</w:t>
      </w:r>
      <w:r>
        <w:rPr>
          <w:spacing w:val="-10"/>
        </w:rPr>
        <w:t xml:space="preserve"> </w:t>
      </w:r>
      <w:r>
        <w:t>за</w:t>
      </w:r>
      <w:r>
        <w:rPr>
          <w:spacing w:val="-10"/>
        </w:rPr>
        <w:t xml:space="preserve"> </w:t>
      </w:r>
      <w:r>
        <w:t>формативно</w:t>
      </w:r>
      <w:r>
        <w:rPr>
          <w:spacing w:val="-9"/>
        </w:rPr>
        <w:t xml:space="preserve"> </w:t>
      </w:r>
      <w:r>
        <w:t>вредновање</w:t>
      </w:r>
      <w:r>
        <w:rPr>
          <w:spacing w:val="-10"/>
        </w:rPr>
        <w:t xml:space="preserve"> </w:t>
      </w:r>
      <w:r>
        <w:t>зависи</w:t>
      </w:r>
      <w:r>
        <w:rPr>
          <w:spacing w:val="-10"/>
        </w:rPr>
        <w:t xml:space="preserve"> </w:t>
      </w:r>
      <w:r>
        <w:t>од</w:t>
      </w:r>
      <w:r>
        <w:rPr>
          <w:spacing w:val="-10"/>
        </w:rPr>
        <w:t xml:space="preserve"> </w:t>
      </w:r>
      <w:r>
        <w:t>врсте</w:t>
      </w:r>
      <w:r>
        <w:rPr>
          <w:spacing w:val="-10"/>
        </w:rPr>
        <w:t xml:space="preserve"> </w:t>
      </w:r>
      <w:r>
        <w:t>активности</w:t>
      </w:r>
      <w:r>
        <w:rPr>
          <w:spacing w:val="-10"/>
        </w:rPr>
        <w:t xml:space="preserve"> </w:t>
      </w:r>
      <w:r>
        <w:t>која</w:t>
      </w:r>
      <w:r>
        <w:rPr>
          <w:spacing w:val="-10"/>
        </w:rPr>
        <w:t xml:space="preserve"> </w:t>
      </w:r>
      <w:r>
        <w:t>се</w:t>
      </w:r>
      <w:r>
        <w:rPr>
          <w:spacing w:val="-10"/>
        </w:rPr>
        <w:t xml:space="preserve"> </w:t>
      </w:r>
      <w:r>
        <w:t>вреднује.</w:t>
      </w:r>
      <w:r>
        <w:rPr>
          <w:spacing w:val="-10"/>
        </w:rPr>
        <w:t xml:space="preserve"> </w:t>
      </w:r>
      <w:r>
        <w:t>Када</w:t>
      </w:r>
      <w:r>
        <w:rPr>
          <w:spacing w:val="-10"/>
        </w:rPr>
        <w:t xml:space="preserve"> </w:t>
      </w:r>
      <w:r>
        <w:t>је</w:t>
      </w:r>
      <w:r>
        <w:rPr>
          <w:spacing w:val="-10"/>
        </w:rPr>
        <w:t xml:space="preserve"> </w:t>
      </w:r>
      <w:r>
        <w:t>у</w:t>
      </w:r>
      <w:r>
        <w:rPr>
          <w:spacing w:val="-12"/>
        </w:rPr>
        <w:t xml:space="preserve"> </w:t>
      </w:r>
      <w:r>
        <w:t>питању</w:t>
      </w:r>
      <w:r>
        <w:rPr>
          <w:spacing w:val="-10"/>
        </w:rPr>
        <w:t xml:space="preserve"> </w:t>
      </w:r>
      <w:r>
        <w:t>нпр.</w:t>
      </w:r>
      <w:r>
        <w:rPr>
          <w:spacing w:val="-10"/>
        </w:rPr>
        <w:t xml:space="preserve"> </w:t>
      </w:r>
      <w:r>
        <w:t>практичан</w:t>
      </w:r>
      <w:r>
        <w:rPr>
          <w:spacing w:val="-10"/>
        </w:rPr>
        <w:t xml:space="preserve"> </w:t>
      </w:r>
      <w:r>
        <w:t>рад</w:t>
      </w:r>
      <w:r>
        <w:rPr>
          <w:spacing w:val="-10"/>
        </w:rPr>
        <w:t xml:space="preserve"> </w:t>
      </w:r>
      <w:r>
        <w:t>(тимски рад, пројектна настава, слично) може се примен</w:t>
      </w:r>
      <w:r>
        <w:t>ити чек листа у којој су приказани нивои постигнућа ученика са показатељима испуњености, а наставник треба да означи показатељ који одговара понашању</w:t>
      </w:r>
      <w:r>
        <w:rPr>
          <w:spacing w:val="-1"/>
        </w:rPr>
        <w:t xml:space="preserve"> </w:t>
      </w:r>
      <w:r>
        <w:t>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3"/>
        <w:spacing w:before="1"/>
        <w:ind w:left="4243"/>
      </w:pPr>
      <w:r>
        <w:t>Назив предмета: Маркетинг у туризму и угоститељству</w:t>
      </w:r>
    </w:p>
    <w:p w:rsidR="00381CE0" w:rsidRDefault="00381CE0">
      <w:pPr>
        <w:pStyle w:val="BodyText"/>
        <w:spacing w:before="1"/>
        <w:rPr>
          <w:b/>
          <w:i/>
        </w:rPr>
      </w:pPr>
    </w:p>
    <w:p w:rsidR="00381CE0" w:rsidRDefault="00346D2A">
      <w:pPr>
        <w:pStyle w:val="ListParagraph"/>
        <w:numPr>
          <w:ilvl w:val="0"/>
          <w:numId w:val="123"/>
        </w:numPr>
        <w:tabs>
          <w:tab w:val="left" w:pos="392"/>
        </w:tabs>
        <w:ind w:hanging="181"/>
        <w:rPr>
          <w:b/>
          <w:i/>
          <w:sz w:val="18"/>
        </w:rPr>
      </w:pPr>
      <w:r>
        <w:rPr>
          <w:b/>
          <w:i/>
          <w:w w:val="105"/>
          <w:sz w:val="18"/>
        </w:rPr>
        <w:t>ОСТВАРИВАЊЕ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18"/>
          <w:w w:val="105"/>
          <w:sz w:val="18"/>
        </w:rPr>
        <w:t xml:space="preserve"> </w:t>
      </w:r>
      <w:r>
        <w:rPr>
          <w:b/>
          <w:i/>
          <w:w w:val="105"/>
          <w:sz w:val="18"/>
        </w:rPr>
        <w:t>ТРАЈАЊЕ</w:t>
      </w:r>
    </w:p>
    <w:p w:rsidR="00381CE0" w:rsidRDefault="00381CE0">
      <w:pPr>
        <w:pStyle w:val="BodyText"/>
        <w:spacing w:before="1"/>
        <w:rPr>
          <w:b/>
          <w:i/>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844"/>
        <w:gridCol w:w="1845"/>
        <w:gridCol w:w="1844"/>
        <w:gridCol w:w="1843"/>
        <w:gridCol w:w="1845"/>
      </w:tblGrid>
      <w:tr w:rsidR="00381CE0">
        <w:trPr>
          <w:trHeight w:val="230"/>
        </w:trPr>
        <w:tc>
          <w:tcPr>
            <w:tcW w:w="1843" w:type="dxa"/>
            <w:shd w:val="clear" w:color="auto" w:fill="D0CECE"/>
          </w:tcPr>
          <w:p w:rsidR="00381CE0" w:rsidRDefault="00346D2A">
            <w:pPr>
              <w:pStyle w:val="TableParagraph"/>
              <w:spacing w:before="12" w:line="198" w:lineRule="exact"/>
              <w:ind w:left="276" w:right="270"/>
              <w:jc w:val="center"/>
              <w:rPr>
                <w:sz w:val="18"/>
              </w:rPr>
            </w:pPr>
            <w:r>
              <w:rPr>
                <w:sz w:val="18"/>
              </w:rPr>
              <w:t>РАЗРЕД:</w:t>
            </w:r>
          </w:p>
        </w:tc>
        <w:tc>
          <w:tcPr>
            <w:tcW w:w="1844" w:type="dxa"/>
            <w:shd w:val="clear" w:color="auto" w:fill="D0CECE"/>
          </w:tcPr>
          <w:p w:rsidR="00381CE0" w:rsidRDefault="00346D2A">
            <w:pPr>
              <w:pStyle w:val="TableParagraph"/>
              <w:spacing w:before="12" w:line="198" w:lineRule="exact"/>
              <w:ind w:left="170" w:right="164"/>
              <w:jc w:val="center"/>
              <w:rPr>
                <w:sz w:val="18"/>
              </w:rPr>
            </w:pPr>
            <w:r>
              <w:rPr>
                <w:sz w:val="18"/>
              </w:rPr>
              <w:t>Теоријска настава</w:t>
            </w:r>
          </w:p>
        </w:tc>
        <w:tc>
          <w:tcPr>
            <w:tcW w:w="1845" w:type="dxa"/>
            <w:shd w:val="clear" w:color="auto" w:fill="D0CECE"/>
          </w:tcPr>
          <w:p w:rsidR="00381CE0" w:rsidRDefault="00346D2A">
            <w:pPr>
              <w:pStyle w:val="TableParagraph"/>
              <w:spacing w:before="12" w:line="198" w:lineRule="exact"/>
              <w:ind w:left="205" w:right="199"/>
              <w:jc w:val="center"/>
              <w:rPr>
                <w:sz w:val="18"/>
              </w:rPr>
            </w:pPr>
            <w:r>
              <w:rPr>
                <w:sz w:val="18"/>
              </w:rPr>
              <w:t>Вежбе</w:t>
            </w:r>
          </w:p>
        </w:tc>
        <w:tc>
          <w:tcPr>
            <w:tcW w:w="1844" w:type="dxa"/>
            <w:shd w:val="clear" w:color="auto" w:fill="D0CECE"/>
          </w:tcPr>
          <w:p w:rsidR="00381CE0" w:rsidRDefault="00346D2A">
            <w:pPr>
              <w:pStyle w:val="TableParagraph"/>
              <w:spacing w:before="12" w:line="198" w:lineRule="exact"/>
              <w:ind w:left="170" w:right="163"/>
              <w:jc w:val="center"/>
              <w:rPr>
                <w:sz w:val="18"/>
              </w:rPr>
            </w:pPr>
            <w:r>
              <w:rPr>
                <w:sz w:val="18"/>
              </w:rPr>
              <w:t>Практична настава</w:t>
            </w:r>
          </w:p>
        </w:tc>
        <w:tc>
          <w:tcPr>
            <w:tcW w:w="1843" w:type="dxa"/>
            <w:shd w:val="clear" w:color="auto" w:fill="D0CECE"/>
          </w:tcPr>
          <w:p w:rsidR="00381CE0" w:rsidRDefault="00346D2A">
            <w:pPr>
              <w:pStyle w:val="TableParagraph"/>
              <w:spacing w:before="12" w:line="198" w:lineRule="exact"/>
              <w:ind w:left="279" w:right="270"/>
              <w:jc w:val="center"/>
              <w:rPr>
                <w:sz w:val="18"/>
              </w:rPr>
            </w:pPr>
            <w:r>
              <w:rPr>
                <w:sz w:val="18"/>
              </w:rPr>
              <w:t>Настава у блоку</w:t>
            </w:r>
          </w:p>
        </w:tc>
        <w:tc>
          <w:tcPr>
            <w:tcW w:w="1845" w:type="dxa"/>
            <w:shd w:val="clear" w:color="auto" w:fill="D0CECE"/>
          </w:tcPr>
          <w:p w:rsidR="00381CE0" w:rsidRDefault="00346D2A">
            <w:pPr>
              <w:pStyle w:val="TableParagraph"/>
              <w:spacing w:before="12" w:line="198" w:lineRule="exact"/>
              <w:ind w:left="205" w:right="194"/>
              <w:jc w:val="center"/>
              <w:rPr>
                <w:sz w:val="18"/>
              </w:rPr>
            </w:pPr>
            <w:r>
              <w:rPr>
                <w:sz w:val="18"/>
              </w:rPr>
              <w:t>Укупно</w:t>
            </w:r>
          </w:p>
        </w:tc>
      </w:tr>
      <w:tr w:rsidR="00381CE0">
        <w:trPr>
          <w:trHeight w:val="231"/>
        </w:trPr>
        <w:tc>
          <w:tcPr>
            <w:tcW w:w="1843" w:type="dxa"/>
          </w:tcPr>
          <w:p w:rsidR="00381CE0" w:rsidRDefault="00346D2A">
            <w:pPr>
              <w:pStyle w:val="TableParagraph"/>
              <w:spacing w:before="12" w:line="199" w:lineRule="exact"/>
              <w:ind w:left="275" w:right="270"/>
              <w:jc w:val="center"/>
              <w:rPr>
                <w:sz w:val="18"/>
              </w:rPr>
            </w:pPr>
            <w:r>
              <w:rPr>
                <w:sz w:val="18"/>
              </w:rPr>
              <w:t>III</w:t>
            </w:r>
          </w:p>
        </w:tc>
        <w:tc>
          <w:tcPr>
            <w:tcW w:w="1844" w:type="dxa"/>
          </w:tcPr>
          <w:p w:rsidR="00381CE0" w:rsidRDefault="00346D2A">
            <w:pPr>
              <w:pStyle w:val="TableParagraph"/>
              <w:spacing w:before="12" w:line="199" w:lineRule="exact"/>
              <w:ind w:left="170" w:right="162"/>
              <w:jc w:val="center"/>
              <w:rPr>
                <w:sz w:val="18"/>
              </w:rPr>
            </w:pPr>
            <w:r>
              <w:rPr>
                <w:sz w:val="18"/>
              </w:rPr>
              <w:t>62</w:t>
            </w:r>
          </w:p>
        </w:tc>
        <w:tc>
          <w:tcPr>
            <w:tcW w:w="1845" w:type="dxa"/>
          </w:tcPr>
          <w:p w:rsidR="00381CE0" w:rsidRDefault="00346D2A">
            <w:pPr>
              <w:pStyle w:val="TableParagraph"/>
              <w:spacing w:before="12" w:line="199" w:lineRule="exact"/>
              <w:ind w:left="7"/>
              <w:jc w:val="center"/>
              <w:rPr>
                <w:sz w:val="18"/>
              </w:rPr>
            </w:pPr>
            <w:r>
              <w:rPr>
                <w:sz w:val="18"/>
              </w:rPr>
              <w:t>/</w:t>
            </w:r>
          </w:p>
        </w:tc>
        <w:tc>
          <w:tcPr>
            <w:tcW w:w="1844" w:type="dxa"/>
          </w:tcPr>
          <w:p w:rsidR="00381CE0" w:rsidRDefault="00346D2A">
            <w:pPr>
              <w:pStyle w:val="TableParagraph"/>
              <w:spacing w:before="12" w:line="199" w:lineRule="exact"/>
              <w:ind w:left="9"/>
              <w:jc w:val="center"/>
              <w:rPr>
                <w:sz w:val="18"/>
              </w:rPr>
            </w:pPr>
            <w:r>
              <w:rPr>
                <w:sz w:val="18"/>
              </w:rPr>
              <w:t>/</w:t>
            </w:r>
          </w:p>
        </w:tc>
        <w:tc>
          <w:tcPr>
            <w:tcW w:w="1843" w:type="dxa"/>
          </w:tcPr>
          <w:p w:rsidR="00381CE0" w:rsidRDefault="00346D2A">
            <w:pPr>
              <w:pStyle w:val="TableParagraph"/>
              <w:spacing w:before="12" w:line="199" w:lineRule="exact"/>
              <w:ind w:left="9"/>
              <w:jc w:val="center"/>
              <w:rPr>
                <w:sz w:val="18"/>
              </w:rPr>
            </w:pPr>
            <w:r>
              <w:rPr>
                <w:sz w:val="18"/>
              </w:rPr>
              <w:t>/</w:t>
            </w:r>
          </w:p>
        </w:tc>
        <w:tc>
          <w:tcPr>
            <w:tcW w:w="1845" w:type="dxa"/>
          </w:tcPr>
          <w:p w:rsidR="00381CE0" w:rsidRDefault="00346D2A">
            <w:pPr>
              <w:pStyle w:val="TableParagraph"/>
              <w:spacing w:before="12" w:line="199" w:lineRule="exact"/>
              <w:ind w:left="205" w:right="194"/>
              <w:jc w:val="center"/>
              <w:rPr>
                <w:sz w:val="18"/>
              </w:rPr>
            </w:pPr>
            <w:r>
              <w:rPr>
                <w:sz w:val="18"/>
              </w:rPr>
              <w:t>62</w:t>
            </w:r>
          </w:p>
        </w:tc>
      </w:tr>
    </w:tbl>
    <w:p w:rsidR="00381CE0" w:rsidRDefault="00381CE0">
      <w:pPr>
        <w:pStyle w:val="BodyText"/>
        <w:spacing w:before="1"/>
        <w:rPr>
          <w:b/>
          <w:i/>
        </w:rPr>
      </w:pPr>
    </w:p>
    <w:p w:rsidR="00381CE0" w:rsidRDefault="00346D2A">
      <w:pPr>
        <w:pStyle w:val="ListParagraph"/>
        <w:numPr>
          <w:ilvl w:val="0"/>
          <w:numId w:val="123"/>
        </w:numPr>
        <w:tabs>
          <w:tab w:val="left" w:pos="392"/>
        </w:tabs>
        <w:ind w:hanging="181"/>
        <w:rPr>
          <w:sz w:val="18"/>
        </w:rPr>
      </w:pPr>
      <w:r>
        <w:rPr>
          <w:b/>
          <w:i/>
          <w:sz w:val="18"/>
        </w:rPr>
        <w:t>ЦИЉЕВИ УЧЕЊА</w:t>
      </w:r>
      <w:r>
        <w:rPr>
          <w:sz w:val="18"/>
        </w:rPr>
        <w:t>:</w:t>
      </w:r>
    </w:p>
    <w:p w:rsidR="00381CE0" w:rsidRDefault="00381CE0">
      <w:pPr>
        <w:pStyle w:val="BodyText"/>
        <w:spacing w:before="1"/>
      </w:pPr>
    </w:p>
    <w:p w:rsidR="00381CE0" w:rsidRDefault="00346D2A">
      <w:pPr>
        <w:pStyle w:val="ListParagraph"/>
        <w:numPr>
          <w:ilvl w:val="0"/>
          <w:numId w:val="122"/>
        </w:numPr>
        <w:tabs>
          <w:tab w:val="left" w:pos="804"/>
        </w:tabs>
        <w:rPr>
          <w:sz w:val="18"/>
        </w:rPr>
      </w:pPr>
      <w:r>
        <w:rPr>
          <w:sz w:val="18"/>
        </w:rPr>
        <w:t>Упознавање ученика са појмом и етапама развоја маркетинга у туризму и</w:t>
      </w:r>
      <w:r>
        <w:rPr>
          <w:spacing w:val="-1"/>
          <w:sz w:val="18"/>
        </w:rPr>
        <w:t xml:space="preserve"> </w:t>
      </w:r>
      <w:r>
        <w:rPr>
          <w:sz w:val="18"/>
        </w:rPr>
        <w:t>угоститељству</w:t>
      </w:r>
    </w:p>
    <w:p w:rsidR="00381CE0" w:rsidRDefault="00346D2A">
      <w:pPr>
        <w:pStyle w:val="ListParagraph"/>
        <w:numPr>
          <w:ilvl w:val="0"/>
          <w:numId w:val="122"/>
        </w:numPr>
        <w:tabs>
          <w:tab w:val="left" w:pos="804"/>
        </w:tabs>
        <w:spacing w:before="1"/>
        <w:rPr>
          <w:sz w:val="18"/>
        </w:rPr>
      </w:pPr>
      <w:r>
        <w:rPr>
          <w:sz w:val="18"/>
        </w:rPr>
        <w:t>Проширивање знања о туристичком тржишту (понуда и</w:t>
      </w:r>
      <w:r>
        <w:rPr>
          <w:spacing w:val="-1"/>
          <w:sz w:val="18"/>
        </w:rPr>
        <w:t xml:space="preserve"> </w:t>
      </w:r>
      <w:r>
        <w:rPr>
          <w:sz w:val="18"/>
        </w:rPr>
        <w:t>тражња)</w:t>
      </w:r>
    </w:p>
    <w:p w:rsidR="00381CE0" w:rsidRDefault="00346D2A">
      <w:pPr>
        <w:pStyle w:val="ListParagraph"/>
        <w:numPr>
          <w:ilvl w:val="0"/>
          <w:numId w:val="122"/>
        </w:numPr>
        <w:tabs>
          <w:tab w:val="left" w:pos="804"/>
        </w:tabs>
        <w:spacing w:before="1"/>
        <w:rPr>
          <w:sz w:val="18"/>
        </w:rPr>
      </w:pPr>
      <w:r>
        <w:rPr>
          <w:sz w:val="18"/>
        </w:rPr>
        <w:t>Оспособљавање ученика за примену инструмената маркетинг микса у туризму и угоститељству</w:t>
      </w:r>
    </w:p>
    <w:p w:rsidR="00381CE0" w:rsidRDefault="00346D2A">
      <w:pPr>
        <w:pStyle w:val="ListParagraph"/>
        <w:numPr>
          <w:ilvl w:val="0"/>
          <w:numId w:val="122"/>
        </w:numPr>
        <w:tabs>
          <w:tab w:val="left" w:pos="804"/>
        </w:tabs>
        <w:spacing w:before="1"/>
        <w:rPr>
          <w:sz w:val="18"/>
        </w:rPr>
      </w:pPr>
      <w:r>
        <w:rPr>
          <w:sz w:val="18"/>
        </w:rPr>
        <w:t>Развијање знања о понашању потрошача у</w:t>
      </w:r>
      <w:r>
        <w:rPr>
          <w:spacing w:val="-1"/>
          <w:sz w:val="18"/>
        </w:rPr>
        <w:t xml:space="preserve"> </w:t>
      </w:r>
      <w:r>
        <w:rPr>
          <w:sz w:val="18"/>
        </w:rPr>
        <w:t>куповини</w:t>
      </w:r>
    </w:p>
    <w:p w:rsidR="00381CE0" w:rsidRDefault="00346D2A">
      <w:pPr>
        <w:pStyle w:val="ListParagraph"/>
        <w:numPr>
          <w:ilvl w:val="0"/>
          <w:numId w:val="122"/>
        </w:numPr>
        <w:tabs>
          <w:tab w:val="left" w:pos="804"/>
        </w:tabs>
        <w:spacing w:before="1"/>
        <w:rPr>
          <w:sz w:val="18"/>
        </w:rPr>
      </w:pPr>
      <w:r>
        <w:rPr>
          <w:sz w:val="18"/>
        </w:rPr>
        <w:t>Упознавање ученика са основним техникама истраживања тржишта и</w:t>
      </w:r>
      <w:r>
        <w:rPr>
          <w:sz w:val="18"/>
        </w:rPr>
        <w:t xml:space="preserve"> базом</w:t>
      </w:r>
      <w:r>
        <w:rPr>
          <w:spacing w:val="-1"/>
          <w:sz w:val="18"/>
        </w:rPr>
        <w:t xml:space="preserve"> </w:t>
      </w:r>
      <w:r>
        <w:rPr>
          <w:sz w:val="18"/>
        </w:rPr>
        <w:t>података</w:t>
      </w:r>
    </w:p>
    <w:p w:rsidR="00381CE0" w:rsidRDefault="00346D2A">
      <w:pPr>
        <w:pStyle w:val="ListParagraph"/>
        <w:numPr>
          <w:ilvl w:val="0"/>
          <w:numId w:val="122"/>
        </w:numPr>
        <w:tabs>
          <w:tab w:val="left" w:pos="804"/>
        </w:tabs>
        <w:spacing w:before="1"/>
        <w:rPr>
          <w:sz w:val="18"/>
        </w:rPr>
      </w:pPr>
      <w:r>
        <w:rPr>
          <w:sz w:val="18"/>
        </w:rPr>
        <w:t>Оспособљавање ученика за коришћење "SWOT" анализе</w:t>
      </w:r>
    </w:p>
    <w:p w:rsidR="00381CE0" w:rsidRDefault="00381CE0">
      <w:pPr>
        <w:pStyle w:val="BodyText"/>
        <w:spacing w:before="1"/>
      </w:pPr>
    </w:p>
    <w:p w:rsidR="00381CE0" w:rsidRDefault="00346D2A">
      <w:pPr>
        <w:pStyle w:val="Heading3"/>
        <w:numPr>
          <w:ilvl w:val="0"/>
          <w:numId w:val="123"/>
        </w:numPr>
        <w:tabs>
          <w:tab w:val="left" w:pos="392"/>
        </w:tabs>
        <w:spacing w:before="1"/>
        <w:ind w:hanging="181"/>
      </w:pPr>
      <w:r>
        <w:rPr>
          <w:w w:val="105"/>
        </w:rPr>
        <w:t>ТЕМЕ, ИСХОДИ, ПРЕПОРУЧЕНИ САДРЖАЈИ И КЉУЧНИ ПОЈМОВИ</w:t>
      </w:r>
      <w:r>
        <w:rPr>
          <w:spacing w:val="-21"/>
          <w:w w:val="105"/>
        </w:rPr>
        <w:t xml:space="preserve"> </w:t>
      </w:r>
      <w:r>
        <w:rPr>
          <w:w w:val="105"/>
        </w:rPr>
        <w:t>САДРЖАЈА</w:t>
      </w:r>
    </w:p>
    <w:p w:rsidR="00381CE0" w:rsidRDefault="00381CE0">
      <w:pPr>
        <w:pStyle w:val="BodyText"/>
        <w:spacing w:before="1"/>
        <w:rPr>
          <w:b/>
          <w:i/>
        </w:rPr>
      </w:pPr>
    </w:p>
    <w:p w:rsidR="00381CE0" w:rsidRDefault="00346D2A">
      <w:pPr>
        <w:ind w:left="210"/>
        <w:rPr>
          <w:b/>
          <w:i/>
          <w:sz w:val="18"/>
        </w:rPr>
      </w:pPr>
      <w:r>
        <w:rPr>
          <w:w w:val="105"/>
          <w:sz w:val="18"/>
        </w:rPr>
        <w:t xml:space="preserve">Разред: </w:t>
      </w:r>
      <w:r>
        <w:rPr>
          <w:b/>
          <w:i/>
          <w:w w:val="105"/>
          <w:sz w:val="18"/>
        </w:rPr>
        <w:t>Трећи</w:t>
      </w:r>
    </w:p>
    <w:p w:rsidR="00381CE0" w:rsidRDefault="00346D2A">
      <w:pPr>
        <w:pStyle w:val="BodyText"/>
        <w:spacing w:before="1"/>
        <w:ind w:left="210"/>
      </w:pPr>
      <w:r>
        <w:t xml:space="preserve">Годишњи фонд часова: Теорија: </w:t>
      </w:r>
      <w:r>
        <w:rPr>
          <w:b/>
          <w:i/>
        </w:rPr>
        <w:t>62 часа</w:t>
      </w:r>
      <w:r>
        <w:t>;</w:t>
      </w:r>
    </w:p>
    <w:p w:rsidR="00381CE0" w:rsidRDefault="00381CE0">
      <w:pPr>
        <w:pStyle w:val="BodyText"/>
        <w:spacing w:before="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5145"/>
        <w:gridCol w:w="5300"/>
      </w:tblGrid>
      <w:tr w:rsidR="00381CE0">
        <w:trPr>
          <w:trHeight w:val="413"/>
        </w:trPr>
        <w:tc>
          <w:tcPr>
            <w:tcW w:w="2197" w:type="dxa"/>
            <w:shd w:val="clear" w:color="auto" w:fill="D9D9D9"/>
          </w:tcPr>
          <w:p w:rsidR="00381CE0" w:rsidRDefault="00346D2A">
            <w:pPr>
              <w:pStyle w:val="TableParagraph"/>
              <w:spacing w:before="104"/>
              <w:ind w:left="101" w:right="97"/>
              <w:jc w:val="center"/>
              <w:rPr>
                <w:b/>
                <w:i/>
                <w:sz w:val="18"/>
              </w:rPr>
            </w:pPr>
            <w:r>
              <w:rPr>
                <w:b/>
                <w:i/>
                <w:w w:val="105"/>
                <w:sz w:val="18"/>
              </w:rPr>
              <w:t>ТЕМА</w:t>
            </w:r>
          </w:p>
        </w:tc>
        <w:tc>
          <w:tcPr>
            <w:tcW w:w="5145" w:type="dxa"/>
            <w:shd w:val="clear" w:color="auto" w:fill="D9D9D9"/>
          </w:tcPr>
          <w:p w:rsidR="00381CE0" w:rsidRDefault="00346D2A">
            <w:pPr>
              <w:pStyle w:val="TableParagraph"/>
              <w:spacing w:line="206" w:lineRule="exact"/>
              <w:ind w:left="761" w:right="757"/>
              <w:jc w:val="center"/>
              <w:rPr>
                <w:b/>
                <w:i/>
                <w:sz w:val="18"/>
              </w:rPr>
            </w:pPr>
            <w:r>
              <w:rPr>
                <w:b/>
                <w:i/>
                <w:w w:val="105"/>
                <w:sz w:val="18"/>
              </w:rPr>
              <w:t>ИСХОДИ</w:t>
            </w:r>
          </w:p>
          <w:p w:rsidR="00381CE0" w:rsidRDefault="00346D2A">
            <w:pPr>
              <w:pStyle w:val="TableParagraph"/>
              <w:spacing w:before="1" w:line="186" w:lineRule="exact"/>
              <w:ind w:left="761" w:right="757"/>
              <w:jc w:val="center"/>
              <w:rPr>
                <w:sz w:val="18"/>
              </w:rPr>
            </w:pPr>
            <w:r>
              <w:rPr>
                <w:sz w:val="18"/>
              </w:rPr>
              <w:t>По завршетку теме ученик ће бити у стању да:</w:t>
            </w:r>
          </w:p>
        </w:tc>
        <w:tc>
          <w:tcPr>
            <w:tcW w:w="5300" w:type="dxa"/>
            <w:shd w:val="clear" w:color="auto" w:fill="D9D9D9"/>
          </w:tcPr>
          <w:p w:rsidR="00381CE0" w:rsidRDefault="00346D2A">
            <w:pPr>
              <w:pStyle w:val="TableParagraph"/>
              <w:spacing w:before="1" w:line="208" w:lineRule="exact"/>
              <w:ind w:left="2136" w:right="367" w:hanging="1669"/>
              <w:rPr>
                <w:b/>
                <w:i/>
                <w:sz w:val="18"/>
              </w:rPr>
            </w:pPr>
            <w:r>
              <w:rPr>
                <w:b/>
                <w:i/>
                <w:w w:val="105"/>
                <w:sz w:val="18"/>
              </w:rPr>
              <w:t>ПРЕПОРУЧЕНИ САДРЖАЈ / КЉУЧНИ ПОЈМОВИ САДРЖАЈА</w:t>
            </w:r>
          </w:p>
        </w:tc>
      </w:tr>
      <w:tr w:rsidR="00381CE0">
        <w:trPr>
          <w:trHeight w:val="1033"/>
        </w:trPr>
        <w:tc>
          <w:tcPr>
            <w:tcW w:w="2197" w:type="dxa"/>
          </w:tcPr>
          <w:p w:rsidR="00381CE0" w:rsidRDefault="00381CE0">
            <w:pPr>
              <w:pStyle w:val="TableParagraph"/>
              <w:spacing w:before="8"/>
              <w:rPr>
                <w:sz w:val="17"/>
              </w:rPr>
            </w:pPr>
          </w:p>
          <w:p w:rsidR="00381CE0" w:rsidRDefault="00346D2A">
            <w:pPr>
              <w:pStyle w:val="TableParagraph"/>
              <w:spacing w:before="1"/>
              <w:ind w:left="105" w:right="97"/>
              <w:jc w:val="center"/>
              <w:rPr>
                <w:b/>
                <w:i/>
                <w:sz w:val="18"/>
              </w:rPr>
            </w:pPr>
            <w:r>
              <w:rPr>
                <w:b/>
                <w:i/>
                <w:sz w:val="18"/>
              </w:rPr>
              <w:t>Увод у маркетинг у туризму и угоститељству</w:t>
            </w:r>
          </w:p>
        </w:tc>
        <w:tc>
          <w:tcPr>
            <w:tcW w:w="5145" w:type="dxa"/>
          </w:tcPr>
          <w:p w:rsidR="00381CE0" w:rsidRDefault="00346D2A">
            <w:pPr>
              <w:pStyle w:val="TableParagraph"/>
              <w:numPr>
                <w:ilvl w:val="0"/>
                <w:numId w:val="121"/>
              </w:numPr>
              <w:tabs>
                <w:tab w:val="left" w:pos="280"/>
              </w:tabs>
              <w:spacing w:line="203" w:lineRule="exact"/>
              <w:rPr>
                <w:sz w:val="18"/>
              </w:rPr>
            </w:pPr>
            <w:r>
              <w:rPr>
                <w:sz w:val="18"/>
              </w:rPr>
              <w:t>Дефинише појам</w:t>
            </w:r>
            <w:r>
              <w:rPr>
                <w:spacing w:val="43"/>
                <w:sz w:val="18"/>
              </w:rPr>
              <w:t xml:space="preserve"> </w:t>
            </w:r>
            <w:r>
              <w:rPr>
                <w:sz w:val="18"/>
              </w:rPr>
              <w:t>маркетинга;</w:t>
            </w:r>
          </w:p>
          <w:p w:rsidR="00381CE0" w:rsidRDefault="00346D2A">
            <w:pPr>
              <w:pStyle w:val="TableParagraph"/>
              <w:numPr>
                <w:ilvl w:val="0"/>
                <w:numId w:val="121"/>
              </w:numPr>
              <w:tabs>
                <w:tab w:val="left" w:pos="280"/>
              </w:tabs>
              <w:spacing w:before="1"/>
              <w:rPr>
                <w:sz w:val="18"/>
              </w:rPr>
            </w:pPr>
            <w:r>
              <w:rPr>
                <w:sz w:val="18"/>
              </w:rPr>
              <w:t>Разликује етапе развоја маркетинга;</w:t>
            </w:r>
          </w:p>
          <w:p w:rsidR="00381CE0" w:rsidRDefault="00346D2A">
            <w:pPr>
              <w:pStyle w:val="TableParagraph"/>
              <w:numPr>
                <w:ilvl w:val="0"/>
                <w:numId w:val="121"/>
              </w:numPr>
              <w:tabs>
                <w:tab w:val="left" w:pos="280"/>
              </w:tabs>
              <w:spacing w:before="1"/>
              <w:rPr>
                <w:sz w:val="18"/>
              </w:rPr>
            </w:pPr>
            <w:r>
              <w:rPr>
                <w:sz w:val="18"/>
              </w:rPr>
              <w:t>Објасни маркетинг оријентацију у туризму и</w:t>
            </w:r>
            <w:r>
              <w:rPr>
                <w:spacing w:val="-7"/>
                <w:sz w:val="18"/>
              </w:rPr>
              <w:t xml:space="preserve"> </w:t>
            </w:r>
            <w:r>
              <w:rPr>
                <w:sz w:val="18"/>
              </w:rPr>
              <w:t>угоститељству</w:t>
            </w:r>
          </w:p>
        </w:tc>
        <w:tc>
          <w:tcPr>
            <w:tcW w:w="5300" w:type="dxa"/>
          </w:tcPr>
          <w:p w:rsidR="00381CE0" w:rsidRDefault="00346D2A">
            <w:pPr>
              <w:pStyle w:val="TableParagraph"/>
              <w:numPr>
                <w:ilvl w:val="0"/>
                <w:numId w:val="120"/>
              </w:numPr>
              <w:tabs>
                <w:tab w:val="left" w:pos="281"/>
              </w:tabs>
              <w:spacing w:line="203" w:lineRule="exact"/>
              <w:rPr>
                <w:sz w:val="18"/>
              </w:rPr>
            </w:pPr>
            <w:r>
              <w:rPr>
                <w:sz w:val="18"/>
              </w:rPr>
              <w:t>Појам</w:t>
            </w:r>
            <w:r>
              <w:rPr>
                <w:spacing w:val="-2"/>
                <w:sz w:val="18"/>
              </w:rPr>
              <w:t xml:space="preserve"> </w:t>
            </w:r>
            <w:r>
              <w:rPr>
                <w:sz w:val="18"/>
              </w:rPr>
              <w:t>маркетинга;</w:t>
            </w:r>
          </w:p>
          <w:p w:rsidR="00381CE0" w:rsidRDefault="00346D2A">
            <w:pPr>
              <w:pStyle w:val="TableParagraph"/>
              <w:numPr>
                <w:ilvl w:val="0"/>
                <w:numId w:val="120"/>
              </w:numPr>
              <w:tabs>
                <w:tab w:val="left" w:pos="281"/>
              </w:tabs>
              <w:spacing w:before="1"/>
              <w:rPr>
                <w:sz w:val="18"/>
              </w:rPr>
            </w:pPr>
            <w:r>
              <w:rPr>
                <w:sz w:val="18"/>
              </w:rPr>
              <w:t>Развој</w:t>
            </w:r>
            <w:r>
              <w:rPr>
                <w:spacing w:val="-3"/>
                <w:sz w:val="18"/>
              </w:rPr>
              <w:t xml:space="preserve"> </w:t>
            </w:r>
            <w:r>
              <w:rPr>
                <w:sz w:val="18"/>
              </w:rPr>
              <w:t>маркетинга;</w:t>
            </w:r>
          </w:p>
          <w:p w:rsidR="00381CE0" w:rsidRDefault="00346D2A">
            <w:pPr>
              <w:pStyle w:val="TableParagraph"/>
              <w:numPr>
                <w:ilvl w:val="0"/>
                <w:numId w:val="120"/>
              </w:numPr>
              <w:tabs>
                <w:tab w:val="left" w:pos="281"/>
              </w:tabs>
              <w:spacing w:before="1"/>
              <w:rPr>
                <w:sz w:val="18"/>
              </w:rPr>
            </w:pPr>
            <w:r>
              <w:rPr>
                <w:sz w:val="18"/>
              </w:rPr>
              <w:t>Маркетиншка оријентација у сфери</w:t>
            </w:r>
            <w:r>
              <w:rPr>
                <w:spacing w:val="-1"/>
                <w:sz w:val="18"/>
              </w:rPr>
              <w:t xml:space="preserve"> </w:t>
            </w:r>
            <w:r>
              <w:rPr>
                <w:sz w:val="18"/>
              </w:rPr>
              <w:t>услуга.</w:t>
            </w:r>
          </w:p>
          <w:p w:rsidR="00381CE0" w:rsidRDefault="00381CE0">
            <w:pPr>
              <w:pStyle w:val="TableParagraph"/>
              <w:spacing w:before="1"/>
              <w:rPr>
                <w:sz w:val="18"/>
              </w:rPr>
            </w:pPr>
          </w:p>
          <w:p w:rsidR="00381CE0" w:rsidRDefault="00346D2A">
            <w:pPr>
              <w:pStyle w:val="TableParagraph"/>
              <w:spacing w:line="186" w:lineRule="exact"/>
              <w:ind w:left="93"/>
              <w:rPr>
                <w:sz w:val="18"/>
              </w:rPr>
            </w:pPr>
            <w:r>
              <w:rPr>
                <w:b/>
                <w:i/>
                <w:sz w:val="18"/>
              </w:rPr>
              <w:t>Кључни појмови</w:t>
            </w:r>
            <w:r>
              <w:rPr>
                <w:sz w:val="18"/>
              </w:rPr>
              <w:t>: Маркетинг оријентација, маркетинг концепт</w:t>
            </w:r>
          </w:p>
        </w:tc>
      </w:tr>
      <w:tr w:rsidR="00381CE0">
        <w:trPr>
          <w:trHeight w:val="2076"/>
        </w:trPr>
        <w:tc>
          <w:tcPr>
            <w:tcW w:w="2197"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1"/>
              <w:ind w:left="237" w:hanging="104"/>
              <w:rPr>
                <w:b/>
                <w:i/>
                <w:sz w:val="18"/>
              </w:rPr>
            </w:pPr>
            <w:r>
              <w:rPr>
                <w:b/>
                <w:i/>
                <w:w w:val="95"/>
                <w:sz w:val="18"/>
              </w:rPr>
              <w:t xml:space="preserve">Туристичко тржиште и </w:t>
            </w:r>
            <w:r>
              <w:rPr>
                <w:b/>
                <w:i/>
                <w:sz w:val="18"/>
              </w:rPr>
              <w:t>примена маркетинга</w:t>
            </w:r>
          </w:p>
        </w:tc>
        <w:tc>
          <w:tcPr>
            <w:tcW w:w="5145" w:type="dxa"/>
          </w:tcPr>
          <w:p w:rsidR="00381CE0" w:rsidRDefault="00346D2A">
            <w:pPr>
              <w:pStyle w:val="TableParagraph"/>
              <w:numPr>
                <w:ilvl w:val="0"/>
                <w:numId w:val="119"/>
              </w:numPr>
              <w:tabs>
                <w:tab w:val="left" w:pos="280"/>
              </w:tabs>
              <w:rPr>
                <w:sz w:val="18"/>
              </w:rPr>
            </w:pPr>
            <w:r>
              <w:rPr>
                <w:sz w:val="18"/>
              </w:rPr>
              <w:t>Дефинише туристичко</w:t>
            </w:r>
            <w:r>
              <w:rPr>
                <w:spacing w:val="-1"/>
                <w:sz w:val="18"/>
              </w:rPr>
              <w:t xml:space="preserve"> </w:t>
            </w:r>
            <w:r>
              <w:rPr>
                <w:sz w:val="18"/>
              </w:rPr>
              <w:t>тржишта;</w:t>
            </w:r>
          </w:p>
          <w:p w:rsidR="00381CE0" w:rsidRDefault="00346D2A">
            <w:pPr>
              <w:pStyle w:val="TableParagraph"/>
              <w:numPr>
                <w:ilvl w:val="0"/>
                <w:numId w:val="119"/>
              </w:numPr>
              <w:tabs>
                <w:tab w:val="left" w:pos="280"/>
              </w:tabs>
              <w:rPr>
                <w:sz w:val="18"/>
              </w:rPr>
            </w:pPr>
            <w:r>
              <w:rPr>
                <w:sz w:val="18"/>
              </w:rPr>
              <w:t>Објасни специфичности туристичког</w:t>
            </w:r>
            <w:r>
              <w:rPr>
                <w:spacing w:val="-2"/>
                <w:sz w:val="18"/>
              </w:rPr>
              <w:t xml:space="preserve"> </w:t>
            </w:r>
            <w:r>
              <w:rPr>
                <w:sz w:val="18"/>
              </w:rPr>
              <w:t>тржишта;</w:t>
            </w:r>
          </w:p>
          <w:p w:rsidR="00381CE0" w:rsidRDefault="00346D2A">
            <w:pPr>
              <w:pStyle w:val="TableParagraph"/>
              <w:numPr>
                <w:ilvl w:val="0"/>
                <w:numId w:val="119"/>
              </w:numPr>
              <w:tabs>
                <w:tab w:val="left" w:pos="280"/>
              </w:tabs>
              <w:spacing w:before="1"/>
              <w:rPr>
                <w:sz w:val="18"/>
              </w:rPr>
            </w:pPr>
            <w:r>
              <w:rPr>
                <w:sz w:val="18"/>
              </w:rPr>
              <w:t>Дефинише туристичку понуду и</w:t>
            </w:r>
            <w:r>
              <w:rPr>
                <w:spacing w:val="-2"/>
                <w:sz w:val="18"/>
              </w:rPr>
              <w:t xml:space="preserve"> </w:t>
            </w:r>
            <w:r>
              <w:rPr>
                <w:sz w:val="18"/>
              </w:rPr>
              <w:t>тражњу;</w:t>
            </w:r>
          </w:p>
          <w:p w:rsidR="00381CE0" w:rsidRDefault="00346D2A">
            <w:pPr>
              <w:pStyle w:val="TableParagraph"/>
              <w:numPr>
                <w:ilvl w:val="0"/>
                <w:numId w:val="119"/>
              </w:numPr>
              <w:tabs>
                <w:tab w:val="left" w:pos="280"/>
              </w:tabs>
              <w:spacing w:before="1"/>
              <w:rPr>
                <w:sz w:val="18"/>
              </w:rPr>
            </w:pPr>
            <w:r>
              <w:rPr>
                <w:sz w:val="18"/>
              </w:rPr>
              <w:t>Објасни карактеристике туристичке понуде и тражње;</w:t>
            </w:r>
          </w:p>
          <w:p w:rsidR="00381CE0" w:rsidRDefault="00346D2A">
            <w:pPr>
              <w:pStyle w:val="TableParagraph"/>
              <w:numPr>
                <w:ilvl w:val="0"/>
                <w:numId w:val="119"/>
              </w:numPr>
              <w:tabs>
                <w:tab w:val="left" w:pos="280"/>
              </w:tabs>
              <w:spacing w:before="1"/>
              <w:rPr>
                <w:sz w:val="18"/>
              </w:rPr>
            </w:pPr>
            <w:r>
              <w:rPr>
                <w:sz w:val="18"/>
              </w:rPr>
              <w:t>Истражује тржиште на задатом примеру;</w:t>
            </w:r>
          </w:p>
          <w:p w:rsidR="00381CE0" w:rsidRDefault="00346D2A">
            <w:pPr>
              <w:pStyle w:val="TableParagraph"/>
              <w:numPr>
                <w:ilvl w:val="0"/>
                <w:numId w:val="119"/>
              </w:numPr>
              <w:tabs>
                <w:tab w:val="left" w:pos="280"/>
              </w:tabs>
              <w:spacing w:before="1"/>
              <w:ind w:right="283"/>
              <w:rPr>
                <w:sz w:val="18"/>
              </w:rPr>
            </w:pPr>
            <w:r>
              <w:rPr>
                <w:sz w:val="18"/>
              </w:rPr>
              <w:t>Тумачи појам „здрава конкуренција“ користећи конкретан пример из</w:t>
            </w:r>
            <w:r>
              <w:rPr>
                <w:spacing w:val="-1"/>
                <w:sz w:val="18"/>
              </w:rPr>
              <w:t xml:space="preserve"> </w:t>
            </w:r>
            <w:r>
              <w:rPr>
                <w:sz w:val="18"/>
              </w:rPr>
              <w:t>привреде</w:t>
            </w:r>
          </w:p>
          <w:p w:rsidR="00381CE0" w:rsidRDefault="00346D2A">
            <w:pPr>
              <w:pStyle w:val="TableParagraph"/>
              <w:numPr>
                <w:ilvl w:val="0"/>
                <w:numId w:val="119"/>
              </w:numPr>
              <w:tabs>
                <w:tab w:val="left" w:pos="280"/>
              </w:tabs>
              <w:spacing w:before="1"/>
              <w:rPr>
                <w:sz w:val="18"/>
              </w:rPr>
            </w:pPr>
            <w:r>
              <w:rPr>
                <w:sz w:val="18"/>
              </w:rPr>
              <w:t>Изврши сегментацију тржишта на задатом</w:t>
            </w:r>
            <w:r>
              <w:rPr>
                <w:spacing w:val="-2"/>
                <w:sz w:val="18"/>
              </w:rPr>
              <w:t xml:space="preserve"> </w:t>
            </w:r>
            <w:r>
              <w:rPr>
                <w:sz w:val="18"/>
              </w:rPr>
              <w:t>примеру</w:t>
            </w:r>
          </w:p>
        </w:tc>
        <w:tc>
          <w:tcPr>
            <w:tcW w:w="5300" w:type="dxa"/>
          </w:tcPr>
          <w:p w:rsidR="00381CE0" w:rsidRDefault="00346D2A">
            <w:pPr>
              <w:pStyle w:val="TableParagraph"/>
              <w:numPr>
                <w:ilvl w:val="0"/>
                <w:numId w:val="118"/>
              </w:numPr>
              <w:tabs>
                <w:tab w:val="left" w:pos="281"/>
              </w:tabs>
              <w:rPr>
                <w:sz w:val="18"/>
              </w:rPr>
            </w:pPr>
            <w:r>
              <w:rPr>
                <w:sz w:val="18"/>
              </w:rPr>
              <w:t>Појам и особине туристичког</w:t>
            </w:r>
            <w:r>
              <w:rPr>
                <w:spacing w:val="-1"/>
                <w:sz w:val="18"/>
              </w:rPr>
              <w:t xml:space="preserve"> </w:t>
            </w:r>
            <w:r>
              <w:rPr>
                <w:sz w:val="18"/>
              </w:rPr>
              <w:t>тржишта;</w:t>
            </w:r>
          </w:p>
          <w:p w:rsidR="00381CE0" w:rsidRDefault="00346D2A">
            <w:pPr>
              <w:pStyle w:val="TableParagraph"/>
              <w:numPr>
                <w:ilvl w:val="0"/>
                <w:numId w:val="118"/>
              </w:numPr>
              <w:tabs>
                <w:tab w:val="left" w:pos="281"/>
              </w:tabs>
              <w:rPr>
                <w:sz w:val="18"/>
              </w:rPr>
            </w:pPr>
            <w:r>
              <w:rPr>
                <w:sz w:val="18"/>
              </w:rPr>
              <w:t>Појам и с</w:t>
            </w:r>
            <w:r>
              <w:rPr>
                <w:sz w:val="18"/>
              </w:rPr>
              <w:t>пецифичности туристичке</w:t>
            </w:r>
            <w:r>
              <w:rPr>
                <w:spacing w:val="-7"/>
                <w:sz w:val="18"/>
              </w:rPr>
              <w:t xml:space="preserve"> </w:t>
            </w:r>
            <w:r>
              <w:rPr>
                <w:sz w:val="18"/>
              </w:rPr>
              <w:t>понуде;</w:t>
            </w:r>
          </w:p>
          <w:p w:rsidR="00381CE0" w:rsidRDefault="00346D2A">
            <w:pPr>
              <w:pStyle w:val="TableParagraph"/>
              <w:numPr>
                <w:ilvl w:val="0"/>
                <w:numId w:val="118"/>
              </w:numPr>
              <w:tabs>
                <w:tab w:val="left" w:pos="281"/>
              </w:tabs>
              <w:spacing w:before="1"/>
              <w:rPr>
                <w:sz w:val="18"/>
              </w:rPr>
            </w:pPr>
            <w:r>
              <w:rPr>
                <w:sz w:val="18"/>
              </w:rPr>
              <w:t>Појам и специфичности туристичке</w:t>
            </w:r>
            <w:r>
              <w:rPr>
                <w:spacing w:val="-9"/>
                <w:sz w:val="18"/>
              </w:rPr>
              <w:t xml:space="preserve"> </w:t>
            </w:r>
            <w:r>
              <w:rPr>
                <w:sz w:val="18"/>
              </w:rPr>
              <w:t>тражње;</w:t>
            </w:r>
          </w:p>
          <w:p w:rsidR="00381CE0" w:rsidRDefault="00346D2A">
            <w:pPr>
              <w:pStyle w:val="TableParagraph"/>
              <w:numPr>
                <w:ilvl w:val="0"/>
                <w:numId w:val="118"/>
              </w:numPr>
              <w:tabs>
                <w:tab w:val="left" w:pos="281"/>
              </w:tabs>
              <w:spacing w:before="1"/>
              <w:rPr>
                <w:sz w:val="18"/>
              </w:rPr>
            </w:pPr>
            <w:r>
              <w:rPr>
                <w:sz w:val="18"/>
              </w:rPr>
              <w:t>Стратегија маркетинга у туризму;</w:t>
            </w:r>
          </w:p>
          <w:p w:rsidR="00381CE0" w:rsidRDefault="00346D2A">
            <w:pPr>
              <w:pStyle w:val="TableParagraph"/>
              <w:numPr>
                <w:ilvl w:val="0"/>
                <w:numId w:val="118"/>
              </w:numPr>
              <w:tabs>
                <w:tab w:val="left" w:pos="281"/>
              </w:tabs>
              <w:spacing w:before="1"/>
              <w:rPr>
                <w:sz w:val="18"/>
              </w:rPr>
            </w:pPr>
            <w:r>
              <w:rPr>
                <w:sz w:val="18"/>
              </w:rPr>
              <w:t>Маркетинг методе истраживања</w:t>
            </w:r>
            <w:r>
              <w:rPr>
                <w:spacing w:val="-1"/>
                <w:sz w:val="18"/>
              </w:rPr>
              <w:t xml:space="preserve"> </w:t>
            </w:r>
            <w:r>
              <w:rPr>
                <w:sz w:val="18"/>
              </w:rPr>
              <w:t>тржишта;</w:t>
            </w:r>
          </w:p>
          <w:p w:rsidR="00381CE0" w:rsidRDefault="00346D2A">
            <w:pPr>
              <w:pStyle w:val="TableParagraph"/>
              <w:numPr>
                <w:ilvl w:val="0"/>
                <w:numId w:val="118"/>
              </w:numPr>
              <w:tabs>
                <w:tab w:val="left" w:pos="281"/>
              </w:tabs>
              <w:spacing w:before="1"/>
              <w:rPr>
                <w:sz w:val="18"/>
              </w:rPr>
            </w:pPr>
            <w:r>
              <w:rPr>
                <w:sz w:val="18"/>
              </w:rPr>
              <w:t>Избор</w:t>
            </w:r>
            <w:r>
              <w:rPr>
                <w:spacing w:val="-1"/>
                <w:sz w:val="18"/>
              </w:rPr>
              <w:t xml:space="preserve"> </w:t>
            </w:r>
            <w:r>
              <w:rPr>
                <w:sz w:val="18"/>
              </w:rPr>
              <w:t>тржишта;</w:t>
            </w:r>
          </w:p>
          <w:p w:rsidR="00381CE0" w:rsidRDefault="00346D2A">
            <w:pPr>
              <w:pStyle w:val="TableParagraph"/>
              <w:numPr>
                <w:ilvl w:val="0"/>
                <w:numId w:val="118"/>
              </w:numPr>
              <w:tabs>
                <w:tab w:val="left" w:pos="281"/>
              </w:tabs>
              <w:spacing w:before="1"/>
              <w:rPr>
                <w:sz w:val="18"/>
              </w:rPr>
            </w:pPr>
            <w:r>
              <w:rPr>
                <w:sz w:val="18"/>
              </w:rPr>
              <w:t>Сегментација</w:t>
            </w:r>
            <w:r>
              <w:rPr>
                <w:spacing w:val="-1"/>
                <w:sz w:val="18"/>
              </w:rPr>
              <w:t xml:space="preserve"> </w:t>
            </w:r>
            <w:r>
              <w:rPr>
                <w:sz w:val="18"/>
              </w:rPr>
              <w:t>тржишта</w:t>
            </w:r>
          </w:p>
          <w:p w:rsidR="00381CE0" w:rsidRDefault="00381CE0">
            <w:pPr>
              <w:pStyle w:val="TableParagraph"/>
              <w:spacing w:before="1"/>
              <w:rPr>
                <w:sz w:val="18"/>
              </w:rPr>
            </w:pPr>
          </w:p>
          <w:p w:rsidR="00381CE0" w:rsidRDefault="00346D2A">
            <w:pPr>
              <w:pStyle w:val="TableParagraph"/>
              <w:spacing w:line="200" w:lineRule="atLeast"/>
              <w:ind w:left="93" w:right="367" w:hanging="1"/>
              <w:rPr>
                <w:sz w:val="18"/>
              </w:rPr>
            </w:pPr>
            <w:r>
              <w:rPr>
                <w:b/>
                <w:i/>
                <w:sz w:val="18"/>
              </w:rPr>
              <w:t>Кључни појмови</w:t>
            </w:r>
            <w:r>
              <w:rPr>
                <w:sz w:val="18"/>
              </w:rPr>
              <w:t>: туристичка понуда, туристичка тражња, сегментација тржишта</w:t>
            </w:r>
          </w:p>
        </w:tc>
      </w:tr>
      <w:tr w:rsidR="00381CE0">
        <w:trPr>
          <w:trHeight w:val="413"/>
        </w:trPr>
        <w:tc>
          <w:tcPr>
            <w:tcW w:w="2197" w:type="dxa"/>
          </w:tcPr>
          <w:p w:rsidR="00381CE0" w:rsidRDefault="00346D2A">
            <w:pPr>
              <w:pStyle w:val="TableParagraph"/>
              <w:spacing w:before="1" w:line="208" w:lineRule="exact"/>
              <w:ind w:left="385" w:right="371" w:firstLine="158"/>
              <w:rPr>
                <w:b/>
                <w:i/>
                <w:sz w:val="18"/>
              </w:rPr>
            </w:pPr>
            <w:r>
              <w:rPr>
                <w:b/>
                <w:i/>
                <w:sz w:val="18"/>
              </w:rPr>
              <w:t>Инструменти маркетинг микса</w:t>
            </w:r>
          </w:p>
        </w:tc>
        <w:tc>
          <w:tcPr>
            <w:tcW w:w="5145" w:type="dxa"/>
          </w:tcPr>
          <w:p w:rsidR="00381CE0" w:rsidRDefault="00346D2A">
            <w:pPr>
              <w:pStyle w:val="TableParagraph"/>
              <w:numPr>
                <w:ilvl w:val="0"/>
                <w:numId w:val="117"/>
              </w:numPr>
              <w:tabs>
                <w:tab w:val="left" w:pos="280"/>
              </w:tabs>
              <w:spacing w:line="206" w:lineRule="exact"/>
              <w:rPr>
                <w:sz w:val="18"/>
              </w:rPr>
            </w:pPr>
            <w:r>
              <w:rPr>
                <w:sz w:val="18"/>
              </w:rPr>
              <w:t>Дефинише туристички</w:t>
            </w:r>
            <w:r>
              <w:rPr>
                <w:spacing w:val="-1"/>
                <w:sz w:val="18"/>
              </w:rPr>
              <w:t xml:space="preserve"> </w:t>
            </w:r>
            <w:r>
              <w:rPr>
                <w:sz w:val="18"/>
              </w:rPr>
              <w:t>производ;</w:t>
            </w:r>
          </w:p>
          <w:p w:rsidR="00381CE0" w:rsidRDefault="00346D2A">
            <w:pPr>
              <w:pStyle w:val="TableParagraph"/>
              <w:numPr>
                <w:ilvl w:val="0"/>
                <w:numId w:val="117"/>
              </w:numPr>
              <w:tabs>
                <w:tab w:val="left" w:pos="280"/>
              </w:tabs>
              <w:spacing w:before="1" w:line="186" w:lineRule="exact"/>
              <w:rPr>
                <w:sz w:val="18"/>
              </w:rPr>
            </w:pPr>
            <w:r>
              <w:rPr>
                <w:sz w:val="18"/>
              </w:rPr>
              <w:t>Наведе факторе креирања туристичког</w:t>
            </w:r>
            <w:r>
              <w:rPr>
                <w:spacing w:val="-1"/>
                <w:sz w:val="18"/>
              </w:rPr>
              <w:t xml:space="preserve"> </w:t>
            </w:r>
            <w:r>
              <w:rPr>
                <w:sz w:val="18"/>
              </w:rPr>
              <w:t>производа;</w:t>
            </w:r>
          </w:p>
        </w:tc>
        <w:tc>
          <w:tcPr>
            <w:tcW w:w="5300" w:type="dxa"/>
          </w:tcPr>
          <w:p w:rsidR="00381CE0" w:rsidRDefault="00346D2A">
            <w:pPr>
              <w:pStyle w:val="TableParagraph"/>
              <w:numPr>
                <w:ilvl w:val="0"/>
                <w:numId w:val="116"/>
              </w:numPr>
              <w:tabs>
                <w:tab w:val="left" w:pos="281"/>
              </w:tabs>
              <w:spacing w:line="206" w:lineRule="exact"/>
              <w:rPr>
                <w:sz w:val="18"/>
              </w:rPr>
            </w:pPr>
            <w:r>
              <w:rPr>
                <w:sz w:val="18"/>
              </w:rPr>
              <w:t>Појам туристичког</w:t>
            </w:r>
            <w:r>
              <w:rPr>
                <w:spacing w:val="-1"/>
                <w:sz w:val="18"/>
              </w:rPr>
              <w:t xml:space="preserve"> </w:t>
            </w:r>
            <w:r>
              <w:rPr>
                <w:sz w:val="18"/>
              </w:rPr>
              <w:t>производа;</w:t>
            </w:r>
          </w:p>
          <w:p w:rsidR="00381CE0" w:rsidRDefault="00346D2A">
            <w:pPr>
              <w:pStyle w:val="TableParagraph"/>
              <w:numPr>
                <w:ilvl w:val="0"/>
                <w:numId w:val="116"/>
              </w:numPr>
              <w:tabs>
                <w:tab w:val="left" w:pos="281"/>
              </w:tabs>
              <w:spacing w:before="1" w:line="186" w:lineRule="exact"/>
              <w:rPr>
                <w:sz w:val="18"/>
              </w:rPr>
            </w:pPr>
            <w:r>
              <w:rPr>
                <w:sz w:val="18"/>
              </w:rPr>
              <w:t>Фактори креирања туристичког</w:t>
            </w:r>
            <w:r>
              <w:rPr>
                <w:spacing w:val="-1"/>
                <w:sz w:val="18"/>
              </w:rPr>
              <w:t xml:space="preserve"> </w:t>
            </w:r>
            <w:r>
              <w:rPr>
                <w:sz w:val="18"/>
              </w:rPr>
              <w:t>производа;</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5145"/>
        <w:gridCol w:w="5300"/>
      </w:tblGrid>
      <w:tr w:rsidR="00381CE0">
        <w:trPr>
          <w:trHeight w:val="2284"/>
        </w:trPr>
        <w:tc>
          <w:tcPr>
            <w:tcW w:w="2197" w:type="dxa"/>
          </w:tcPr>
          <w:p w:rsidR="00381CE0" w:rsidRDefault="00381CE0">
            <w:pPr>
              <w:pStyle w:val="TableParagraph"/>
              <w:rPr>
                <w:sz w:val="18"/>
              </w:rPr>
            </w:pPr>
          </w:p>
        </w:tc>
        <w:tc>
          <w:tcPr>
            <w:tcW w:w="5145" w:type="dxa"/>
          </w:tcPr>
          <w:p w:rsidR="00381CE0" w:rsidRDefault="00346D2A">
            <w:pPr>
              <w:pStyle w:val="TableParagraph"/>
              <w:numPr>
                <w:ilvl w:val="0"/>
                <w:numId w:val="115"/>
              </w:numPr>
              <w:tabs>
                <w:tab w:val="left" w:pos="280"/>
              </w:tabs>
              <w:spacing w:line="206" w:lineRule="exact"/>
              <w:rPr>
                <w:sz w:val="18"/>
              </w:rPr>
            </w:pPr>
            <w:r>
              <w:rPr>
                <w:sz w:val="18"/>
              </w:rPr>
              <w:t>Разликује фазе животног циклуса производа;</w:t>
            </w:r>
          </w:p>
          <w:p w:rsidR="00381CE0" w:rsidRDefault="00346D2A">
            <w:pPr>
              <w:pStyle w:val="TableParagraph"/>
              <w:numPr>
                <w:ilvl w:val="0"/>
                <w:numId w:val="115"/>
              </w:numPr>
              <w:tabs>
                <w:tab w:val="left" w:pos="280"/>
              </w:tabs>
              <w:spacing w:before="1"/>
              <w:rPr>
                <w:sz w:val="18"/>
              </w:rPr>
            </w:pPr>
            <w:r>
              <w:rPr>
                <w:sz w:val="18"/>
              </w:rPr>
              <w:t>Опише квалитетан туристички</w:t>
            </w:r>
            <w:r>
              <w:rPr>
                <w:spacing w:val="-1"/>
                <w:sz w:val="18"/>
              </w:rPr>
              <w:t xml:space="preserve"> </w:t>
            </w:r>
            <w:r>
              <w:rPr>
                <w:sz w:val="18"/>
              </w:rPr>
              <w:t>производ;</w:t>
            </w:r>
          </w:p>
          <w:p w:rsidR="00381CE0" w:rsidRDefault="00346D2A">
            <w:pPr>
              <w:pStyle w:val="TableParagraph"/>
              <w:numPr>
                <w:ilvl w:val="0"/>
                <w:numId w:val="115"/>
              </w:numPr>
              <w:tabs>
                <w:tab w:val="left" w:pos="280"/>
              </w:tabs>
              <w:spacing w:before="1"/>
              <w:rPr>
                <w:sz w:val="18"/>
              </w:rPr>
            </w:pPr>
            <w:r>
              <w:rPr>
                <w:sz w:val="18"/>
              </w:rPr>
              <w:t>Опише начин иновирања туристичког</w:t>
            </w:r>
            <w:r>
              <w:rPr>
                <w:spacing w:val="-1"/>
                <w:sz w:val="18"/>
              </w:rPr>
              <w:t xml:space="preserve"> </w:t>
            </w:r>
            <w:r>
              <w:rPr>
                <w:sz w:val="18"/>
              </w:rPr>
              <w:t>производа;</w:t>
            </w:r>
          </w:p>
          <w:p w:rsidR="00381CE0" w:rsidRDefault="00346D2A">
            <w:pPr>
              <w:pStyle w:val="TableParagraph"/>
              <w:numPr>
                <w:ilvl w:val="0"/>
                <w:numId w:val="115"/>
              </w:numPr>
              <w:tabs>
                <w:tab w:val="left" w:pos="280"/>
              </w:tabs>
              <w:spacing w:before="1"/>
              <w:rPr>
                <w:sz w:val="18"/>
              </w:rPr>
            </w:pPr>
            <w:r>
              <w:rPr>
                <w:sz w:val="18"/>
              </w:rPr>
              <w:t>Дефинише цену туристичког</w:t>
            </w:r>
            <w:r>
              <w:rPr>
                <w:spacing w:val="-1"/>
                <w:sz w:val="18"/>
              </w:rPr>
              <w:t xml:space="preserve"> </w:t>
            </w:r>
            <w:r>
              <w:rPr>
                <w:sz w:val="18"/>
              </w:rPr>
              <w:t>производа;</w:t>
            </w:r>
          </w:p>
          <w:p w:rsidR="00381CE0" w:rsidRDefault="00346D2A">
            <w:pPr>
              <w:pStyle w:val="TableParagraph"/>
              <w:numPr>
                <w:ilvl w:val="0"/>
                <w:numId w:val="115"/>
              </w:numPr>
              <w:tabs>
                <w:tab w:val="left" w:pos="280"/>
              </w:tabs>
              <w:rPr>
                <w:sz w:val="18"/>
              </w:rPr>
            </w:pPr>
            <w:r>
              <w:rPr>
                <w:sz w:val="18"/>
              </w:rPr>
              <w:t>Наведе факторе креирања</w:t>
            </w:r>
            <w:r>
              <w:rPr>
                <w:spacing w:val="-1"/>
                <w:sz w:val="18"/>
              </w:rPr>
              <w:t xml:space="preserve"> </w:t>
            </w:r>
            <w:r>
              <w:rPr>
                <w:sz w:val="18"/>
              </w:rPr>
              <w:t>цене;</w:t>
            </w:r>
          </w:p>
          <w:p w:rsidR="00381CE0" w:rsidRDefault="00346D2A">
            <w:pPr>
              <w:pStyle w:val="TableParagraph"/>
              <w:numPr>
                <w:ilvl w:val="0"/>
                <w:numId w:val="115"/>
              </w:numPr>
              <w:tabs>
                <w:tab w:val="left" w:pos="280"/>
              </w:tabs>
              <w:spacing w:before="1"/>
              <w:rPr>
                <w:sz w:val="18"/>
              </w:rPr>
            </w:pPr>
            <w:r>
              <w:rPr>
                <w:sz w:val="18"/>
              </w:rPr>
              <w:t>Објасни елементе промотивне</w:t>
            </w:r>
            <w:r>
              <w:rPr>
                <w:spacing w:val="-1"/>
                <w:sz w:val="18"/>
              </w:rPr>
              <w:t xml:space="preserve"> </w:t>
            </w:r>
            <w:r>
              <w:rPr>
                <w:sz w:val="18"/>
              </w:rPr>
              <w:t>политике;</w:t>
            </w:r>
          </w:p>
          <w:p w:rsidR="00381CE0" w:rsidRDefault="00346D2A">
            <w:pPr>
              <w:pStyle w:val="TableParagraph"/>
              <w:numPr>
                <w:ilvl w:val="0"/>
                <w:numId w:val="115"/>
              </w:numPr>
              <w:tabs>
                <w:tab w:val="left" w:pos="280"/>
              </w:tabs>
              <w:spacing w:before="1"/>
              <w:rPr>
                <w:sz w:val="18"/>
              </w:rPr>
            </w:pPr>
            <w:r>
              <w:rPr>
                <w:sz w:val="18"/>
              </w:rPr>
              <w:t>Упореди канале</w:t>
            </w:r>
            <w:r>
              <w:rPr>
                <w:spacing w:val="-1"/>
                <w:sz w:val="18"/>
              </w:rPr>
              <w:t xml:space="preserve"> </w:t>
            </w:r>
            <w:r>
              <w:rPr>
                <w:sz w:val="18"/>
              </w:rPr>
              <w:t>продаје;</w:t>
            </w:r>
          </w:p>
          <w:p w:rsidR="00381CE0" w:rsidRDefault="00346D2A">
            <w:pPr>
              <w:pStyle w:val="TableParagraph"/>
              <w:numPr>
                <w:ilvl w:val="0"/>
                <w:numId w:val="115"/>
              </w:numPr>
              <w:tabs>
                <w:tab w:val="left" w:pos="280"/>
              </w:tabs>
              <w:spacing w:before="1"/>
              <w:rPr>
                <w:sz w:val="18"/>
              </w:rPr>
            </w:pPr>
            <w:r>
              <w:rPr>
                <w:sz w:val="18"/>
              </w:rPr>
              <w:t>Опише особине и значај добре локације;</w:t>
            </w:r>
          </w:p>
          <w:p w:rsidR="00381CE0" w:rsidRDefault="00346D2A">
            <w:pPr>
              <w:pStyle w:val="TableParagraph"/>
              <w:numPr>
                <w:ilvl w:val="0"/>
                <w:numId w:val="115"/>
              </w:numPr>
              <w:tabs>
                <w:tab w:val="left" w:pos="280"/>
              </w:tabs>
              <w:spacing w:before="1"/>
              <w:rPr>
                <w:sz w:val="18"/>
              </w:rPr>
            </w:pPr>
            <w:r>
              <w:rPr>
                <w:sz w:val="18"/>
              </w:rPr>
              <w:t>Употр</w:t>
            </w:r>
            <w:r>
              <w:rPr>
                <w:sz w:val="18"/>
              </w:rPr>
              <w:t>еби инструменте на примеру путем</w:t>
            </w:r>
            <w:r>
              <w:rPr>
                <w:spacing w:val="-4"/>
                <w:sz w:val="18"/>
              </w:rPr>
              <w:t xml:space="preserve"> </w:t>
            </w:r>
            <w:r>
              <w:rPr>
                <w:sz w:val="18"/>
              </w:rPr>
              <w:t>презентације.</w:t>
            </w:r>
          </w:p>
        </w:tc>
        <w:tc>
          <w:tcPr>
            <w:tcW w:w="5300" w:type="dxa"/>
          </w:tcPr>
          <w:p w:rsidR="00381CE0" w:rsidRDefault="00346D2A">
            <w:pPr>
              <w:pStyle w:val="TableParagraph"/>
              <w:numPr>
                <w:ilvl w:val="0"/>
                <w:numId w:val="114"/>
              </w:numPr>
              <w:tabs>
                <w:tab w:val="left" w:pos="281"/>
              </w:tabs>
              <w:spacing w:line="206" w:lineRule="exact"/>
              <w:rPr>
                <w:sz w:val="18"/>
              </w:rPr>
            </w:pPr>
            <w:r>
              <w:rPr>
                <w:sz w:val="18"/>
              </w:rPr>
              <w:t>Животни циклус</w:t>
            </w:r>
            <w:r>
              <w:rPr>
                <w:spacing w:val="-1"/>
                <w:sz w:val="18"/>
              </w:rPr>
              <w:t xml:space="preserve"> </w:t>
            </w:r>
            <w:r>
              <w:rPr>
                <w:sz w:val="18"/>
              </w:rPr>
              <w:t>производа;</w:t>
            </w:r>
          </w:p>
          <w:p w:rsidR="00381CE0" w:rsidRDefault="00346D2A">
            <w:pPr>
              <w:pStyle w:val="TableParagraph"/>
              <w:numPr>
                <w:ilvl w:val="0"/>
                <w:numId w:val="114"/>
              </w:numPr>
              <w:tabs>
                <w:tab w:val="left" w:pos="281"/>
              </w:tabs>
              <w:spacing w:before="1"/>
              <w:rPr>
                <w:sz w:val="18"/>
              </w:rPr>
            </w:pPr>
            <w:r>
              <w:rPr>
                <w:sz w:val="18"/>
              </w:rPr>
              <w:t>Квалитет и иновирање туристичког</w:t>
            </w:r>
            <w:r>
              <w:rPr>
                <w:spacing w:val="-2"/>
                <w:sz w:val="18"/>
              </w:rPr>
              <w:t xml:space="preserve"> </w:t>
            </w:r>
            <w:r>
              <w:rPr>
                <w:sz w:val="18"/>
              </w:rPr>
              <w:t>производа;</w:t>
            </w:r>
          </w:p>
          <w:p w:rsidR="00381CE0" w:rsidRDefault="00346D2A">
            <w:pPr>
              <w:pStyle w:val="TableParagraph"/>
              <w:numPr>
                <w:ilvl w:val="0"/>
                <w:numId w:val="114"/>
              </w:numPr>
              <w:tabs>
                <w:tab w:val="left" w:pos="281"/>
              </w:tabs>
              <w:spacing w:before="1"/>
              <w:rPr>
                <w:sz w:val="18"/>
              </w:rPr>
            </w:pPr>
            <w:r>
              <w:rPr>
                <w:sz w:val="18"/>
              </w:rPr>
              <w:t>Микс цене у</w:t>
            </w:r>
            <w:r>
              <w:rPr>
                <w:sz w:val="18"/>
              </w:rPr>
              <w:t xml:space="preserve"> </w:t>
            </w:r>
            <w:r>
              <w:rPr>
                <w:sz w:val="18"/>
              </w:rPr>
              <w:t>туризму;</w:t>
            </w:r>
          </w:p>
          <w:p w:rsidR="00381CE0" w:rsidRDefault="00346D2A">
            <w:pPr>
              <w:pStyle w:val="TableParagraph"/>
              <w:numPr>
                <w:ilvl w:val="0"/>
                <w:numId w:val="114"/>
              </w:numPr>
              <w:tabs>
                <w:tab w:val="left" w:pos="281"/>
              </w:tabs>
              <w:spacing w:before="1"/>
              <w:rPr>
                <w:sz w:val="18"/>
              </w:rPr>
            </w:pPr>
            <w:r>
              <w:rPr>
                <w:sz w:val="18"/>
              </w:rPr>
              <w:t>Микс презентације у</w:t>
            </w:r>
            <w:r>
              <w:rPr>
                <w:spacing w:val="-1"/>
                <w:sz w:val="18"/>
              </w:rPr>
              <w:t xml:space="preserve"> </w:t>
            </w:r>
            <w:r>
              <w:rPr>
                <w:sz w:val="18"/>
              </w:rPr>
              <w:t>туризму;</w:t>
            </w:r>
          </w:p>
          <w:p w:rsidR="00381CE0" w:rsidRDefault="00346D2A">
            <w:pPr>
              <w:pStyle w:val="TableParagraph"/>
              <w:numPr>
                <w:ilvl w:val="0"/>
                <w:numId w:val="114"/>
              </w:numPr>
              <w:tabs>
                <w:tab w:val="left" w:pos="281"/>
              </w:tabs>
              <w:ind w:right="684"/>
              <w:rPr>
                <w:sz w:val="18"/>
              </w:rPr>
            </w:pPr>
            <w:r>
              <w:rPr>
                <w:sz w:val="18"/>
              </w:rPr>
              <w:t>Директни и индиректни начини пласирања туристичког производа;</w:t>
            </w:r>
          </w:p>
          <w:p w:rsidR="00381CE0" w:rsidRDefault="00346D2A">
            <w:pPr>
              <w:pStyle w:val="TableParagraph"/>
              <w:numPr>
                <w:ilvl w:val="0"/>
                <w:numId w:val="114"/>
              </w:numPr>
              <w:tabs>
                <w:tab w:val="left" w:pos="281"/>
              </w:tabs>
              <w:spacing w:before="2"/>
              <w:ind w:right="100"/>
              <w:rPr>
                <w:sz w:val="18"/>
              </w:rPr>
            </w:pPr>
            <w:r>
              <w:rPr>
                <w:sz w:val="18"/>
              </w:rPr>
              <w:t>Инструменти маркетинг микса у сфери услуга - људи, процес и физички</w:t>
            </w:r>
            <w:r>
              <w:rPr>
                <w:spacing w:val="-1"/>
                <w:sz w:val="18"/>
              </w:rPr>
              <w:t xml:space="preserve"> </w:t>
            </w:r>
            <w:r>
              <w:rPr>
                <w:sz w:val="18"/>
              </w:rPr>
              <w:t>доказ;</w:t>
            </w:r>
          </w:p>
          <w:p w:rsidR="00381CE0" w:rsidRDefault="00346D2A">
            <w:pPr>
              <w:pStyle w:val="TableParagraph"/>
              <w:numPr>
                <w:ilvl w:val="0"/>
                <w:numId w:val="114"/>
              </w:numPr>
              <w:tabs>
                <w:tab w:val="left" w:pos="281"/>
              </w:tabs>
              <w:spacing w:before="2"/>
              <w:rPr>
                <w:sz w:val="18"/>
              </w:rPr>
            </w:pPr>
            <w:r>
              <w:rPr>
                <w:sz w:val="18"/>
              </w:rPr>
              <w:t>Појам и значај</w:t>
            </w:r>
            <w:r>
              <w:rPr>
                <w:spacing w:val="-1"/>
                <w:sz w:val="18"/>
              </w:rPr>
              <w:t xml:space="preserve"> </w:t>
            </w:r>
            <w:r>
              <w:rPr>
                <w:sz w:val="18"/>
              </w:rPr>
              <w:t>локације</w:t>
            </w:r>
          </w:p>
          <w:p w:rsidR="00381CE0" w:rsidRDefault="00381CE0">
            <w:pPr>
              <w:pStyle w:val="TableParagraph"/>
              <w:spacing w:before="1"/>
              <w:rPr>
                <w:sz w:val="18"/>
              </w:rPr>
            </w:pPr>
          </w:p>
          <w:p w:rsidR="00381CE0" w:rsidRDefault="00346D2A">
            <w:pPr>
              <w:pStyle w:val="TableParagraph"/>
              <w:spacing w:line="186" w:lineRule="exact"/>
              <w:ind w:left="93"/>
              <w:rPr>
                <w:sz w:val="18"/>
              </w:rPr>
            </w:pPr>
            <w:r>
              <w:rPr>
                <w:b/>
                <w:sz w:val="18"/>
              </w:rPr>
              <w:t>Кључни појмови</w:t>
            </w:r>
            <w:r>
              <w:rPr>
                <w:sz w:val="18"/>
              </w:rPr>
              <w:t>: туристички производ, маркетинг микс,</w:t>
            </w:r>
          </w:p>
        </w:tc>
      </w:tr>
      <w:tr w:rsidR="00381CE0">
        <w:trPr>
          <w:trHeight w:val="1037"/>
        </w:trPr>
        <w:tc>
          <w:tcPr>
            <w:tcW w:w="2197" w:type="dxa"/>
          </w:tcPr>
          <w:p w:rsidR="00381CE0" w:rsidRDefault="00346D2A">
            <w:pPr>
              <w:pStyle w:val="TableParagraph"/>
              <w:spacing w:before="104"/>
              <w:ind w:left="105" w:right="97"/>
              <w:jc w:val="center"/>
              <w:rPr>
                <w:b/>
                <w:sz w:val="18"/>
              </w:rPr>
            </w:pPr>
            <w:r>
              <w:rPr>
                <w:b/>
                <w:sz w:val="18"/>
              </w:rPr>
              <w:t>Понашање потрошача у процесу куповине у туризму и угоститељству</w:t>
            </w:r>
          </w:p>
        </w:tc>
        <w:tc>
          <w:tcPr>
            <w:tcW w:w="5145" w:type="dxa"/>
          </w:tcPr>
          <w:p w:rsidR="00381CE0" w:rsidRDefault="00346D2A">
            <w:pPr>
              <w:pStyle w:val="TableParagraph"/>
              <w:numPr>
                <w:ilvl w:val="0"/>
                <w:numId w:val="113"/>
              </w:numPr>
              <w:tabs>
                <w:tab w:val="left" w:pos="280"/>
              </w:tabs>
              <w:ind w:right="669"/>
              <w:rPr>
                <w:sz w:val="18"/>
              </w:rPr>
            </w:pPr>
            <w:r>
              <w:rPr>
                <w:sz w:val="18"/>
              </w:rPr>
              <w:t>Дефинише факторе који утичу на понашање људи као потрошача;</w:t>
            </w:r>
          </w:p>
          <w:p w:rsidR="00381CE0" w:rsidRDefault="00346D2A">
            <w:pPr>
              <w:pStyle w:val="TableParagraph"/>
              <w:numPr>
                <w:ilvl w:val="0"/>
                <w:numId w:val="113"/>
              </w:numPr>
              <w:tabs>
                <w:tab w:val="left" w:pos="280"/>
              </w:tabs>
              <w:spacing w:before="1"/>
              <w:rPr>
                <w:sz w:val="18"/>
              </w:rPr>
            </w:pPr>
            <w:r>
              <w:rPr>
                <w:sz w:val="18"/>
              </w:rPr>
              <w:t>Објасни основне фазе процеса</w:t>
            </w:r>
            <w:r>
              <w:rPr>
                <w:spacing w:val="-1"/>
                <w:sz w:val="18"/>
              </w:rPr>
              <w:t xml:space="preserve"> </w:t>
            </w:r>
            <w:r>
              <w:rPr>
                <w:sz w:val="18"/>
              </w:rPr>
              <w:t>одлучивања;</w:t>
            </w:r>
          </w:p>
          <w:p w:rsidR="00381CE0" w:rsidRDefault="00346D2A">
            <w:pPr>
              <w:pStyle w:val="TableParagraph"/>
              <w:numPr>
                <w:ilvl w:val="0"/>
                <w:numId w:val="113"/>
              </w:numPr>
              <w:tabs>
                <w:tab w:val="left" w:pos="280"/>
              </w:tabs>
              <w:spacing w:before="1"/>
              <w:rPr>
                <w:sz w:val="18"/>
              </w:rPr>
            </w:pPr>
            <w:r>
              <w:rPr>
                <w:sz w:val="18"/>
              </w:rPr>
              <w:t>Анализира основне ризике при куповини</w:t>
            </w:r>
            <w:r>
              <w:rPr>
                <w:spacing w:val="-2"/>
                <w:sz w:val="18"/>
              </w:rPr>
              <w:t xml:space="preserve"> </w:t>
            </w:r>
            <w:r>
              <w:rPr>
                <w:sz w:val="18"/>
              </w:rPr>
              <w:t>услуге.</w:t>
            </w:r>
          </w:p>
        </w:tc>
        <w:tc>
          <w:tcPr>
            <w:tcW w:w="5300" w:type="dxa"/>
          </w:tcPr>
          <w:p w:rsidR="00381CE0" w:rsidRDefault="00346D2A">
            <w:pPr>
              <w:pStyle w:val="TableParagraph"/>
              <w:numPr>
                <w:ilvl w:val="0"/>
                <w:numId w:val="112"/>
              </w:numPr>
              <w:tabs>
                <w:tab w:val="left" w:pos="281"/>
              </w:tabs>
              <w:spacing w:line="206" w:lineRule="exact"/>
              <w:rPr>
                <w:sz w:val="18"/>
              </w:rPr>
            </w:pPr>
            <w:r>
              <w:rPr>
                <w:sz w:val="18"/>
              </w:rPr>
              <w:t>Основни фактори друштвеног</w:t>
            </w:r>
            <w:r>
              <w:rPr>
                <w:spacing w:val="-1"/>
                <w:sz w:val="18"/>
              </w:rPr>
              <w:t xml:space="preserve"> </w:t>
            </w:r>
            <w:r>
              <w:rPr>
                <w:sz w:val="18"/>
              </w:rPr>
              <w:t>окружења;</w:t>
            </w:r>
          </w:p>
          <w:p w:rsidR="00381CE0" w:rsidRDefault="00346D2A">
            <w:pPr>
              <w:pStyle w:val="TableParagraph"/>
              <w:numPr>
                <w:ilvl w:val="0"/>
                <w:numId w:val="112"/>
              </w:numPr>
              <w:tabs>
                <w:tab w:val="left" w:pos="281"/>
              </w:tabs>
              <w:spacing w:before="1"/>
              <w:rPr>
                <w:sz w:val="18"/>
              </w:rPr>
            </w:pPr>
            <w:r>
              <w:rPr>
                <w:sz w:val="18"/>
              </w:rPr>
              <w:t>Понашање</w:t>
            </w:r>
            <w:r>
              <w:rPr>
                <w:spacing w:val="-1"/>
                <w:sz w:val="18"/>
              </w:rPr>
              <w:t xml:space="preserve"> </w:t>
            </w:r>
            <w:r>
              <w:rPr>
                <w:sz w:val="18"/>
              </w:rPr>
              <w:t>потрошача.</w:t>
            </w:r>
          </w:p>
          <w:p w:rsidR="00381CE0" w:rsidRDefault="00381CE0">
            <w:pPr>
              <w:pStyle w:val="TableParagraph"/>
              <w:spacing w:before="10"/>
              <w:rPr>
                <w:sz w:val="17"/>
              </w:rPr>
            </w:pPr>
          </w:p>
          <w:p w:rsidR="00381CE0" w:rsidRDefault="00346D2A">
            <w:pPr>
              <w:pStyle w:val="TableParagraph"/>
              <w:spacing w:line="210" w:lineRule="atLeast"/>
              <w:ind w:left="93" w:hanging="1"/>
              <w:rPr>
                <w:sz w:val="18"/>
              </w:rPr>
            </w:pPr>
            <w:r>
              <w:rPr>
                <w:b/>
                <w:sz w:val="18"/>
              </w:rPr>
              <w:t>Кључни појмови</w:t>
            </w:r>
            <w:r>
              <w:rPr>
                <w:sz w:val="18"/>
              </w:rPr>
              <w:t>: понашање потрошача, маркетинг у про</w:t>
            </w:r>
            <w:r>
              <w:rPr>
                <w:sz w:val="18"/>
              </w:rPr>
              <w:t>даји услуга</w:t>
            </w:r>
          </w:p>
        </w:tc>
      </w:tr>
      <w:tr w:rsidR="00381CE0">
        <w:trPr>
          <w:trHeight w:val="1034"/>
        </w:trPr>
        <w:tc>
          <w:tcPr>
            <w:tcW w:w="2197" w:type="dxa"/>
          </w:tcPr>
          <w:p w:rsidR="00381CE0" w:rsidRDefault="00346D2A">
            <w:pPr>
              <w:pStyle w:val="TableParagraph"/>
              <w:ind w:left="104" w:right="94" w:hanging="2"/>
              <w:jc w:val="center"/>
              <w:rPr>
                <w:b/>
                <w:sz w:val="18"/>
              </w:rPr>
            </w:pPr>
            <w:r>
              <w:rPr>
                <w:b/>
                <w:sz w:val="18"/>
              </w:rPr>
              <w:t>Истраживање туристичког тржишта и формирање</w:t>
            </w:r>
          </w:p>
          <w:p w:rsidR="00381CE0" w:rsidRDefault="00346D2A">
            <w:pPr>
              <w:pStyle w:val="TableParagraph"/>
              <w:spacing w:line="200" w:lineRule="atLeast"/>
              <w:ind w:left="105" w:right="94"/>
              <w:jc w:val="center"/>
              <w:rPr>
                <w:b/>
                <w:sz w:val="18"/>
              </w:rPr>
            </w:pPr>
            <w:r>
              <w:rPr>
                <w:b/>
                <w:sz w:val="18"/>
              </w:rPr>
              <w:t>маркетиншке базе података</w:t>
            </w:r>
          </w:p>
        </w:tc>
        <w:tc>
          <w:tcPr>
            <w:tcW w:w="5145" w:type="dxa"/>
          </w:tcPr>
          <w:p w:rsidR="00381CE0" w:rsidRDefault="00346D2A">
            <w:pPr>
              <w:pStyle w:val="TableParagraph"/>
              <w:numPr>
                <w:ilvl w:val="0"/>
                <w:numId w:val="111"/>
              </w:numPr>
              <w:tabs>
                <w:tab w:val="left" w:pos="280"/>
              </w:tabs>
              <w:ind w:right="851"/>
              <w:rPr>
                <w:sz w:val="18"/>
              </w:rPr>
            </w:pPr>
            <w:r>
              <w:rPr>
                <w:sz w:val="18"/>
              </w:rPr>
              <w:t>Објасни поступак истраживања тржишта у реалном окружењу;</w:t>
            </w:r>
          </w:p>
          <w:p w:rsidR="00381CE0" w:rsidRDefault="00346D2A">
            <w:pPr>
              <w:pStyle w:val="TableParagraph"/>
              <w:numPr>
                <w:ilvl w:val="0"/>
                <w:numId w:val="111"/>
              </w:numPr>
              <w:tabs>
                <w:tab w:val="left" w:pos="280"/>
              </w:tabs>
              <w:rPr>
                <w:sz w:val="18"/>
              </w:rPr>
            </w:pPr>
            <w:r>
              <w:rPr>
                <w:sz w:val="18"/>
              </w:rPr>
              <w:t>Објасни начине формирања маркетиншке базе</w:t>
            </w:r>
            <w:r>
              <w:rPr>
                <w:spacing w:val="-1"/>
                <w:sz w:val="18"/>
              </w:rPr>
              <w:t xml:space="preserve"> </w:t>
            </w:r>
            <w:r>
              <w:rPr>
                <w:sz w:val="18"/>
              </w:rPr>
              <w:t>података;</w:t>
            </w:r>
          </w:p>
          <w:p w:rsidR="00381CE0" w:rsidRDefault="00346D2A">
            <w:pPr>
              <w:pStyle w:val="TableParagraph"/>
              <w:numPr>
                <w:ilvl w:val="0"/>
                <w:numId w:val="111"/>
              </w:numPr>
              <w:tabs>
                <w:tab w:val="left" w:pos="280"/>
              </w:tabs>
              <w:rPr>
                <w:sz w:val="18"/>
              </w:rPr>
            </w:pPr>
            <w:r>
              <w:rPr>
                <w:sz w:val="18"/>
              </w:rPr>
              <w:t>Наведе могуће проблеме у формирању базе</w:t>
            </w:r>
            <w:r>
              <w:rPr>
                <w:spacing w:val="-2"/>
                <w:sz w:val="18"/>
              </w:rPr>
              <w:t xml:space="preserve"> </w:t>
            </w:r>
            <w:r>
              <w:rPr>
                <w:sz w:val="18"/>
              </w:rPr>
              <w:t>података.</w:t>
            </w:r>
          </w:p>
          <w:p w:rsidR="00381CE0" w:rsidRDefault="00346D2A">
            <w:pPr>
              <w:pStyle w:val="TableParagraph"/>
              <w:numPr>
                <w:ilvl w:val="0"/>
                <w:numId w:val="111"/>
              </w:numPr>
              <w:tabs>
                <w:tab w:val="left" w:pos="280"/>
              </w:tabs>
              <w:spacing w:line="186" w:lineRule="exact"/>
              <w:rPr>
                <w:sz w:val="18"/>
              </w:rPr>
            </w:pPr>
            <w:r>
              <w:rPr>
                <w:sz w:val="18"/>
              </w:rPr>
              <w:t>Планира истраживање у области</w:t>
            </w:r>
            <w:r>
              <w:rPr>
                <w:spacing w:val="-1"/>
                <w:sz w:val="18"/>
              </w:rPr>
              <w:t xml:space="preserve"> </w:t>
            </w:r>
            <w:r>
              <w:rPr>
                <w:sz w:val="18"/>
              </w:rPr>
              <w:t>туризма</w:t>
            </w:r>
          </w:p>
        </w:tc>
        <w:tc>
          <w:tcPr>
            <w:tcW w:w="5300" w:type="dxa"/>
          </w:tcPr>
          <w:p w:rsidR="00381CE0" w:rsidRDefault="00346D2A">
            <w:pPr>
              <w:pStyle w:val="TableParagraph"/>
              <w:numPr>
                <w:ilvl w:val="0"/>
                <w:numId w:val="110"/>
              </w:numPr>
              <w:tabs>
                <w:tab w:val="left" w:pos="281"/>
              </w:tabs>
              <w:spacing w:line="204" w:lineRule="exact"/>
              <w:rPr>
                <w:sz w:val="18"/>
              </w:rPr>
            </w:pPr>
            <w:r>
              <w:rPr>
                <w:sz w:val="18"/>
              </w:rPr>
              <w:t>Маркетинг - информациони системи и његови</w:t>
            </w:r>
            <w:r>
              <w:rPr>
                <w:spacing w:val="-3"/>
                <w:sz w:val="18"/>
              </w:rPr>
              <w:t xml:space="preserve"> </w:t>
            </w:r>
            <w:r>
              <w:rPr>
                <w:sz w:val="18"/>
              </w:rPr>
              <w:t>елементи;</w:t>
            </w:r>
          </w:p>
          <w:p w:rsidR="00381CE0" w:rsidRDefault="00346D2A">
            <w:pPr>
              <w:pStyle w:val="TableParagraph"/>
              <w:numPr>
                <w:ilvl w:val="0"/>
                <w:numId w:val="110"/>
              </w:numPr>
              <w:tabs>
                <w:tab w:val="left" w:pos="281"/>
              </w:tabs>
              <w:spacing w:before="1"/>
              <w:rPr>
                <w:sz w:val="18"/>
              </w:rPr>
            </w:pPr>
            <w:r>
              <w:rPr>
                <w:sz w:val="18"/>
              </w:rPr>
              <w:t>Маркетинг</w:t>
            </w:r>
            <w:r>
              <w:rPr>
                <w:spacing w:val="-1"/>
                <w:sz w:val="18"/>
              </w:rPr>
              <w:t xml:space="preserve"> </w:t>
            </w:r>
            <w:r>
              <w:rPr>
                <w:sz w:val="18"/>
              </w:rPr>
              <w:t>истраживања.</w:t>
            </w:r>
          </w:p>
          <w:p w:rsidR="00381CE0" w:rsidRDefault="00381CE0">
            <w:pPr>
              <w:pStyle w:val="TableParagraph"/>
              <w:spacing w:before="1"/>
              <w:rPr>
                <w:sz w:val="18"/>
              </w:rPr>
            </w:pPr>
          </w:p>
          <w:p w:rsidR="00381CE0" w:rsidRDefault="00346D2A">
            <w:pPr>
              <w:pStyle w:val="TableParagraph"/>
              <w:ind w:left="91"/>
              <w:rPr>
                <w:sz w:val="18"/>
              </w:rPr>
            </w:pPr>
            <w:r>
              <w:rPr>
                <w:b/>
                <w:sz w:val="18"/>
              </w:rPr>
              <w:t>Кључни појмови</w:t>
            </w:r>
            <w:r>
              <w:rPr>
                <w:sz w:val="18"/>
              </w:rPr>
              <w:t>: маркетинг истраживање,</w:t>
            </w:r>
          </w:p>
        </w:tc>
      </w:tr>
    </w:tbl>
    <w:p w:rsidR="00381CE0" w:rsidRDefault="00381CE0">
      <w:pPr>
        <w:pStyle w:val="BodyText"/>
        <w:rPr>
          <w:sz w:val="10"/>
        </w:rPr>
      </w:pPr>
    </w:p>
    <w:p w:rsidR="00381CE0" w:rsidRDefault="00346D2A">
      <w:pPr>
        <w:pStyle w:val="Heading2"/>
        <w:numPr>
          <w:ilvl w:val="0"/>
          <w:numId w:val="123"/>
        </w:numPr>
        <w:tabs>
          <w:tab w:val="left" w:pos="392"/>
        </w:tabs>
        <w:spacing w:before="93"/>
        <w:ind w:hanging="181"/>
      </w:pPr>
      <w:r>
        <w:t>УПУТСТВО ЗА ДИДАКТИЧКО-МЕТОДИЧКО ОСТВАРИВАЊЕ ПРОГРАМА</w:t>
      </w:r>
    </w:p>
    <w:p w:rsidR="00381CE0" w:rsidRDefault="00381CE0">
      <w:pPr>
        <w:pStyle w:val="BodyText"/>
        <w:spacing w:before="2"/>
        <w:rPr>
          <w:b/>
        </w:rPr>
      </w:pPr>
    </w:p>
    <w:p w:rsidR="00381CE0" w:rsidRDefault="00346D2A">
      <w:pPr>
        <w:pStyle w:val="BodyText"/>
        <w:ind w:left="210" w:right="5143"/>
      </w:pPr>
      <w:r>
        <w:t>На почетку сваке теме ученике упознати са циљевима и исходима, планом рада и начинима оцењивања. Предмет се реализује кроз теоријску наставу у учионици.</w:t>
      </w:r>
    </w:p>
    <w:p w:rsidR="00381CE0" w:rsidRDefault="00346D2A">
      <w:pPr>
        <w:pStyle w:val="BodyText"/>
        <w:spacing w:before="1"/>
        <w:ind w:left="210"/>
      </w:pPr>
      <w:r>
        <w:t>Одељење се не дели на групе.</w:t>
      </w:r>
    </w:p>
    <w:p w:rsidR="00381CE0" w:rsidRDefault="00381CE0">
      <w:pPr>
        <w:pStyle w:val="BodyText"/>
        <w:spacing w:before="2"/>
      </w:pPr>
    </w:p>
    <w:p w:rsidR="00381CE0" w:rsidRDefault="00346D2A">
      <w:pPr>
        <w:pStyle w:val="Heading2"/>
        <w:ind w:left="210"/>
      </w:pPr>
      <w:r>
        <w:rPr>
          <w:u w:val="single"/>
        </w:rPr>
        <w:t>Препоручени број часова по темама је следећи:</w:t>
      </w:r>
    </w:p>
    <w:p w:rsidR="00381CE0" w:rsidRDefault="00346D2A">
      <w:pPr>
        <w:pStyle w:val="ListParagraph"/>
        <w:numPr>
          <w:ilvl w:val="0"/>
          <w:numId w:val="921"/>
        </w:numPr>
        <w:tabs>
          <w:tab w:val="left" w:pos="509"/>
        </w:tabs>
        <w:spacing w:before="1"/>
        <w:ind w:left="508" w:hanging="296"/>
        <w:rPr>
          <w:sz w:val="18"/>
        </w:rPr>
      </w:pPr>
      <w:r>
        <w:rPr>
          <w:sz w:val="18"/>
        </w:rPr>
        <w:t xml:space="preserve">Увод у маркетинг у туризму </w:t>
      </w:r>
      <w:r>
        <w:rPr>
          <w:sz w:val="18"/>
        </w:rPr>
        <w:t>и угоститељству (8</w:t>
      </w:r>
      <w:r>
        <w:rPr>
          <w:spacing w:val="-1"/>
          <w:sz w:val="18"/>
        </w:rPr>
        <w:t xml:space="preserve"> </w:t>
      </w:r>
      <w:r>
        <w:rPr>
          <w:sz w:val="18"/>
        </w:rPr>
        <w:t>часова)</w:t>
      </w:r>
    </w:p>
    <w:p w:rsidR="00381CE0" w:rsidRDefault="00346D2A">
      <w:pPr>
        <w:pStyle w:val="ListParagraph"/>
        <w:numPr>
          <w:ilvl w:val="0"/>
          <w:numId w:val="921"/>
        </w:numPr>
        <w:tabs>
          <w:tab w:val="left" w:pos="509"/>
        </w:tabs>
        <w:spacing w:before="1"/>
        <w:ind w:left="508" w:hanging="296"/>
        <w:rPr>
          <w:sz w:val="18"/>
        </w:rPr>
      </w:pPr>
      <w:r>
        <w:rPr>
          <w:sz w:val="18"/>
        </w:rPr>
        <w:t>Туристичко тржиште и примена маркетинга (24</w:t>
      </w:r>
      <w:r>
        <w:rPr>
          <w:spacing w:val="-1"/>
          <w:sz w:val="18"/>
        </w:rPr>
        <w:t xml:space="preserve"> </w:t>
      </w:r>
      <w:r>
        <w:rPr>
          <w:sz w:val="18"/>
        </w:rPr>
        <w:t>часа)</w:t>
      </w:r>
    </w:p>
    <w:p w:rsidR="00381CE0" w:rsidRDefault="00346D2A">
      <w:pPr>
        <w:pStyle w:val="ListParagraph"/>
        <w:numPr>
          <w:ilvl w:val="0"/>
          <w:numId w:val="921"/>
        </w:numPr>
        <w:tabs>
          <w:tab w:val="left" w:pos="509"/>
        </w:tabs>
        <w:spacing w:before="1"/>
        <w:ind w:left="508" w:hanging="296"/>
        <w:rPr>
          <w:sz w:val="18"/>
        </w:rPr>
      </w:pPr>
      <w:r>
        <w:rPr>
          <w:sz w:val="18"/>
        </w:rPr>
        <w:t>Инструменти маркетинг микса (16 часова)</w:t>
      </w:r>
    </w:p>
    <w:p w:rsidR="00381CE0" w:rsidRDefault="00346D2A">
      <w:pPr>
        <w:pStyle w:val="ListParagraph"/>
        <w:numPr>
          <w:ilvl w:val="0"/>
          <w:numId w:val="921"/>
        </w:numPr>
        <w:tabs>
          <w:tab w:val="left" w:pos="509"/>
        </w:tabs>
        <w:spacing w:before="1"/>
        <w:ind w:left="508" w:hanging="296"/>
        <w:rPr>
          <w:sz w:val="18"/>
        </w:rPr>
      </w:pPr>
      <w:r>
        <w:rPr>
          <w:sz w:val="18"/>
        </w:rPr>
        <w:t>Понашање потрошача у процесу куповине у туризму и угоститељству (8</w:t>
      </w:r>
      <w:r>
        <w:rPr>
          <w:spacing w:val="-1"/>
          <w:sz w:val="18"/>
        </w:rPr>
        <w:t xml:space="preserve"> </w:t>
      </w:r>
      <w:r>
        <w:rPr>
          <w:sz w:val="18"/>
        </w:rPr>
        <w:t>часова)</w:t>
      </w:r>
    </w:p>
    <w:p w:rsidR="00381CE0" w:rsidRDefault="00346D2A">
      <w:pPr>
        <w:pStyle w:val="ListParagraph"/>
        <w:numPr>
          <w:ilvl w:val="0"/>
          <w:numId w:val="921"/>
        </w:numPr>
        <w:tabs>
          <w:tab w:val="left" w:pos="509"/>
        </w:tabs>
        <w:spacing w:before="1"/>
        <w:ind w:left="508" w:hanging="295"/>
        <w:rPr>
          <w:sz w:val="18"/>
        </w:rPr>
      </w:pPr>
      <w:r>
        <w:rPr>
          <w:sz w:val="18"/>
        </w:rPr>
        <w:t>Истраживање туристичког тржишта и формирање маркетиншке базе под</w:t>
      </w:r>
      <w:r>
        <w:rPr>
          <w:sz w:val="18"/>
        </w:rPr>
        <w:t>атака (6 часова)</w:t>
      </w:r>
    </w:p>
    <w:p w:rsidR="00381CE0" w:rsidRDefault="00381CE0">
      <w:pPr>
        <w:pStyle w:val="BodyText"/>
        <w:spacing w:before="1"/>
      </w:pPr>
    </w:p>
    <w:p w:rsidR="00381CE0" w:rsidRDefault="00346D2A">
      <w:pPr>
        <w:pStyle w:val="BodyText"/>
        <w:spacing w:before="1"/>
        <w:ind w:left="211" w:right="1299"/>
      </w:pPr>
      <w:r>
        <w:t>Приликом реализације тема ослонити се на предзнања ученика из предмета: Основе туризма и угоститељства и Економика и организација предузећа. Препорука је да се приликом остваривања програма израђују задаци који ће се примењивати у практич</w:t>
      </w:r>
      <w:r>
        <w:t>ној настави и стручним предметима.</w:t>
      </w:r>
    </w:p>
    <w:p w:rsidR="00381CE0" w:rsidRDefault="00346D2A">
      <w:pPr>
        <w:pStyle w:val="BodyText"/>
        <w:spacing w:before="1"/>
        <w:ind w:left="211"/>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Предложени облици рада су фронтални, рад у групи, рад у пару, ин</w:t>
      </w:r>
      <w:r>
        <w:t>дивидуални рад.</w:t>
      </w:r>
    </w:p>
    <w:p w:rsidR="00381CE0" w:rsidRDefault="00346D2A">
      <w:pPr>
        <w:pStyle w:val="BodyText"/>
        <w:spacing w:before="2"/>
        <w:ind w:left="213" w:right="722" w:hanging="2"/>
      </w:pPr>
      <w:r>
        <w:t>Пре свега, користити активне облике наставе-интерактивна предавања (филм, искуства ученика у студијама случаја...), вербалне методе (метода усменог излагања и дијалошка метода), методе демонстрације, симулације,текстуално-илустративне метод</w:t>
      </w:r>
      <w:r>
        <w:t>е, пројектна настава.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hanging="2"/>
      </w:pPr>
      <w:r>
        <w:t>При реализацији тема неопходно је да се наставник припреми да презентује ситуације, примере из домена рада ученика. Препорука је да се опишу и анализирају маркетиншке активности у области гастрономије.</w:t>
      </w:r>
    </w:p>
    <w:p w:rsidR="00381CE0" w:rsidRDefault="00346D2A">
      <w:pPr>
        <w:pStyle w:val="BodyText"/>
        <w:spacing w:before="1"/>
        <w:ind w:left="212" w:right="722" w:hanging="3"/>
      </w:pPr>
      <w:r>
        <w:t>Ученици у виду пројекта, могу самостално, или у пару представљати инструменте маркетинг микса- задаци се могу поделити на основу избора туристичког производа који ће се обрађивати и ученици их могу и самостално обрађивати, уз инструкције наставника.</w:t>
      </w:r>
    </w:p>
    <w:p w:rsidR="00381CE0" w:rsidRDefault="00346D2A">
      <w:pPr>
        <w:pStyle w:val="BodyText"/>
        <w:spacing w:before="2"/>
        <w:ind w:left="212" w:right="722" w:hanging="2"/>
      </w:pPr>
      <w:r>
        <w:t>Препор</w:t>
      </w:r>
      <w:r>
        <w:t>ука је да се приликом обраде тема, користи искуство ученика које су стекли на практичној настави у објектима и да се ученици охрабрују да уочавају инструменте маркетинг микса који су најзаступљенији у наведеним објектима.</w:t>
      </w:r>
    </w:p>
    <w:p w:rsidR="00381CE0" w:rsidRDefault="00381CE0">
      <w:pPr>
        <w:pStyle w:val="BodyText"/>
        <w:spacing w:before="3"/>
      </w:pPr>
    </w:p>
    <w:p w:rsidR="00381CE0" w:rsidRDefault="00346D2A">
      <w:pPr>
        <w:pStyle w:val="Heading2"/>
        <w:numPr>
          <w:ilvl w:val="0"/>
          <w:numId w:val="123"/>
        </w:numPr>
        <w:tabs>
          <w:tab w:val="left" w:pos="392"/>
        </w:tabs>
        <w:ind w:hanging="181"/>
      </w:pPr>
      <w:r>
        <w:t>УПУТСТВО ЗА ФОРМАТИВНО И СУМАТИВН</w:t>
      </w:r>
      <w:r>
        <w:t>О ОЦЕЊИВАЊЕ УЧЕНИКА</w:t>
      </w:r>
    </w:p>
    <w:p w:rsidR="00381CE0" w:rsidRDefault="00381CE0">
      <w:pPr>
        <w:pStyle w:val="BodyText"/>
        <w:spacing w:before="1"/>
        <w:rPr>
          <w:b/>
        </w:rPr>
      </w:pPr>
    </w:p>
    <w:p w:rsidR="00381CE0" w:rsidRDefault="00346D2A">
      <w:pPr>
        <w:pStyle w:val="BodyText"/>
        <w:ind w:left="210"/>
      </w:pPr>
      <w:r>
        <w:t>У настави оријентисаној ка достизању исхода прате се и вреднују процес наставе и учења, постигнућа ученика (продукти учења) и сопствени рад.</w:t>
      </w:r>
    </w:p>
    <w:p w:rsidR="00381CE0" w:rsidRDefault="00346D2A">
      <w:pPr>
        <w:pStyle w:val="BodyText"/>
        <w:spacing w:before="1"/>
        <w:ind w:left="212" w:hanging="2"/>
      </w:pPr>
      <w:r>
        <w:t>Наставник треба континуирано да прати напредак ученика, који се огледа у начину на који учениц</w:t>
      </w:r>
      <w:r>
        <w:t>и учествују у раду,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2"/>
        <w:ind w:left="212" w:right="722" w:hanging="2"/>
      </w:pPr>
      <w:r>
        <w:t xml:space="preserve">Сумативно оцењивање је вредновање постигнућа ученика на </w:t>
      </w:r>
      <w:r>
        <w:t>крају сваке реализоване теме. Сумативне оцене се добијају из контролних или писмених радова, тестова, усменог испитивања, самосталних или групних радова ученика, уз поштовање остварености исхода.</w:t>
      </w:r>
    </w:p>
    <w:p w:rsidR="00381CE0" w:rsidRDefault="00346D2A">
      <w:pPr>
        <w:pStyle w:val="BodyText"/>
        <w:spacing w:before="1"/>
        <w:ind w:left="212" w:right="695" w:hanging="2"/>
        <w:jc w:val="both"/>
      </w:pPr>
      <w:r>
        <w:t>У формативном вредновању наставник би требало да промовише г</w:t>
      </w:r>
      <w:r>
        <w:t>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w:t>
      </w:r>
      <w:r>
        <w:t>алитет свог рада. Избор инструмента за формативно вредновање зависи од врсте активности која се вреднује.</w:t>
      </w:r>
    </w:p>
    <w:p w:rsidR="00381CE0" w:rsidRDefault="00346D2A">
      <w:pPr>
        <w:pStyle w:val="BodyText"/>
        <w:spacing w:before="3"/>
        <w:ind w:left="212" w:right="722" w:hanging="2"/>
      </w:pPr>
      <w:r>
        <w:t xml:space="preserve">Када је у питању нпр. практичан рад (тимски рад, пројектна настава, слично) може се применити чек листа у којој су приказани нивои постигнућа ученика </w:t>
      </w:r>
      <w:r>
        <w:t>са показатељима испуњености, а наставник треба да означи показатељ који одговара понашању ученика.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4298"/>
      </w:pPr>
      <w:r>
        <w:t>Назив предмета: Основе куварства и посластичарства</w:t>
      </w:r>
    </w:p>
    <w:p w:rsidR="00381CE0" w:rsidRDefault="00381CE0">
      <w:pPr>
        <w:pStyle w:val="BodyText"/>
        <w:spacing w:before="1"/>
        <w:rPr>
          <w:b/>
        </w:rPr>
      </w:pPr>
    </w:p>
    <w:p w:rsidR="00381CE0" w:rsidRDefault="00346D2A">
      <w:pPr>
        <w:pStyle w:val="ListParagraph"/>
        <w:numPr>
          <w:ilvl w:val="0"/>
          <w:numId w:val="109"/>
        </w:numPr>
        <w:tabs>
          <w:tab w:val="left" w:pos="394"/>
        </w:tabs>
        <w:ind w:hanging="181"/>
        <w:rPr>
          <w:b/>
          <w:sz w:val="18"/>
        </w:rPr>
      </w:pPr>
      <w:r>
        <w:rPr>
          <w:b/>
          <w:sz w:val="18"/>
        </w:rPr>
        <w:t>ОСТВАРИВАЊЕ ОБРАЗОВНО-ВАСПИТНОГ РАДА – ОБЛИЦИ И</w:t>
      </w:r>
      <w:r>
        <w:rPr>
          <w:b/>
          <w:spacing w:val="-1"/>
          <w:sz w:val="18"/>
        </w:rPr>
        <w:t xml:space="preserve"> </w:t>
      </w:r>
      <w:r>
        <w:rPr>
          <w:b/>
          <w:sz w:val="18"/>
        </w:rPr>
        <w:t>ТРАЈАЊЕ</w:t>
      </w:r>
    </w:p>
    <w:p w:rsidR="00381CE0" w:rsidRDefault="00381CE0">
      <w:pPr>
        <w:pStyle w:val="BodyText"/>
        <w:spacing w:before="1"/>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1941"/>
        <w:gridCol w:w="1513"/>
        <w:gridCol w:w="2339"/>
        <w:gridCol w:w="2202"/>
        <w:gridCol w:w="1766"/>
      </w:tblGrid>
      <w:tr w:rsidR="00381CE0">
        <w:trPr>
          <w:trHeight w:val="205"/>
        </w:trPr>
        <w:tc>
          <w:tcPr>
            <w:tcW w:w="2199" w:type="dxa"/>
            <w:shd w:val="clear" w:color="auto" w:fill="D0CECE"/>
          </w:tcPr>
          <w:p w:rsidR="00381CE0" w:rsidRDefault="00346D2A">
            <w:pPr>
              <w:pStyle w:val="TableParagraph"/>
              <w:spacing w:line="186" w:lineRule="exact"/>
              <w:ind w:left="820" w:right="814"/>
              <w:jc w:val="center"/>
              <w:rPr>
                <w:sz w:val="18"/>
              </w:rPr>
            </w:pPr>
            <w:r>
              <w:rPr>
                <w:sz w:val="18"/>
              </w:rPr>
              <w:t>Разред</w:t>
            </w:r>
          </w:p>
        </w:tc>
        <w:tc>
          <w:tcPr>
            <w:tcW w:w="1941" w:type="dxa"/>
            <w:shd w:val="clear" w:color="auto" w:fill="D0CECE"/>
          </w:tcPr>
          <w:p w:rsidR="00381CE0" w:rsidRDefault="00346D2A">
            <w:pPr>
              <w:pStyle w:val="TableParagraph"/>
              <w:spacing w:line="186" w:lineRule="exact"/>
              <w:ind w:left="253" w:right="246"/>
              <w:jc w:val="center"/>
              <w:rPr>
                <w:sz w:val="18"/>
              </w:rPr>
            </w:pPr>
            <w:r>
              <w:rPr>
                <w:sz w:val="18"/>
              </w:rPr>
              <w:t>Теоријска настава</w:t>
            </w:r>
          </w:p>
        </w:tc>
        <w:tc>
          <w:tcPr>
            <w:tcW w:w="1513" w:type="dxa"/>
            <w:shd w:val="clear" w:color="auto" w:fill="D0CECE"/>
          </w:tcPr>
          <w:p w:rsidR="00381CE0" w:rsidRDefault="00346D2A">
            <w:pPr>
              <w:pStyle w:val="TableParagraph"/>
              <w:spacing w:line="186" w:lineRule="exact"/>
              <w:ind w:left="486" w:right="478"/>
              <w:jc w:val="center"/>
              <w:rPr>
                <w:sz w:val="18"/>
              </w:rPr>
            </w:pPr>
            <w:r>
              <w:rPr>
                <w:sz w:val="18"/>
              </w:rPr>
              <w:t>Вежбе</w:t>
            </w:r>
          </w:p>
        </w:tc>
        <w:tc>
          <w:tcPr>
            <w:tcW w:w="2339" w:type="dxa"/>
            <w:shd w:val="clear" w:color="auto" w:fill="D0CECE"/>
          </w:tcPr>
          <w:p w:rsidR="00381CE0" w:rsidRDefault="00346D2A">
            <w:pPr>
              <w:pStyle w:val="TableParagraph"/>
              <w:spacing w:line="186" w:lineRule="exact"/>
              <w:ind w:left="193" w:right="185"/>
              <w:jc w:val="center"/>
              <w:rPr>
                <w:sz w:val="18"/>
              </w:rPr>
            </w:pPr>
            <w:r>
              <w:rPr>
                <w:sz w:val="18"/>
              </w:rPr>
              <w:t>Практична настава</w:t>
            </w:r>
          </w:p>
        </w:tc>
        <w:tc>
          <w:tcPr>
            <w:tcW w:w="2202" w:type="dxa"/>
            <w:shd w:val="clear" w:color="auto" w:fill="D0CECE"/>
          </w:tcPr>
          <w:p w:rsidR="00381CE0" w:rsidRDefault="00346D2A">
            <w:pPr>
              <w:pStyle w:val="TableParagraph"/>
              <w:spacing w:line="186" w:lineRule="exact"/>
              <w:ind w:left="105" w:right="97"/>
              <w:jc w:val="center"/>
              <w:rPr>
                <w:sz w:val="18"/>
              </w:rPr>
            </w:pPr>
            <w:r>
              <w:rPr>
                <w:sz w:val="18"/>
              </w:rPr>
              <w:t>Настава у блоку</w:t>
            </w:r>
          </w:p>
        </w:tc>
        <w:tc>
          <w:tcPr>
            <w:tcW w:w="1766" w:type="dxa"/>
            <w:shd w:val="clear" w:color="auto" w:fill="D0CECE"/>
          </w:tcPr>
          <w:p w:rsidR="00381CE0" w:rsidRDefault="00346D2A">
            <w:pPr>
              <w:pStyle w:val="TableParagraph"/>
              <w:spacing w:line="186" w:lineRule="exact"/>
              <w:ind w:left="567" w:right="556"/>
              <w:jc w:val="center"/>
              <w:rPr>
                <w:sz w:val="18"/>
              </w:rPr>
            </w:pPr>
            <w:r>
              <w:rPr>
                <w:sz w:val="18"/>
              </w:rPr>
              <w:t>Укупно</w:t>
            </w:r>
          </w:p>
        </w:tc>
      </w:tr>
      <w:tr w:rsidR="00381CE0">
        <w:trPr>
          <w:trHeight w:val="206"/>
        </w:trPr>
        <w:tc>
          <w:tcPr>
            <w:tcW w:w="2199" w:type="dxa"/>
          </w:tcPr>
          <w:p w:rsidR="00381CE0" w:rsidRDefault="00346D2A">
            <w:pPr>
              <w:pStyle w:val="TableParagraph"/>
              <w:spacing w:line="186" w:lineRule="exact"/>
              <w:ind w:left="820" w:right="812"/>
              <w:jc w:val="center"/>
              <w:rPr>
                <w:sz w:val="18"/>
              </w:rPr>
            </w:pPr>
            <w:r>
              <w:rPr>
                <w:sz w:val="18"/>
              </w:rPr>
              <w:t>IV</w:t>
            </w:r>
          </w:p>
        </w:tc>
        <w:tc>
          <w:tcPr>
            <w:tcW w:w="1941" w:type="dxa"/>
          </w:tcPr>
          <w:p w:rsidR="00381CE0" w:rsidRDefault="00346D2A">
            <w:pPr>
              <w:pStyle w:val="TableParagraph"/>
              <w:spacing w:line="186" w:lineRule="exact"/>
              <w:ind w:left="253" w:right="244"/>
              <w:jc w:val="center"/>
              <w:rPr>
                <w:sz w:val="18"/>
              </w:rPr>
            </w:pPr>
            <w:r>
              <w:rPr>
                <w:sz w:val="18"/>
              </w:rPr>
              <w:t>60</w:t>
            </w:r>
          </w:p>
        </w:tc>
        <w:tc>
          <w:tcPr>
            <w:tcW w:w="1513" w:type="dxa"/>
          </w:tcPr>
          <w:p w:rsidR="00381CE0" w:rsidRDefault="00346D2A">
            <w:pPr>
              <w:pStyle w:val="TableParagraph"/>
              <w:spacing w:line="186" w:lineRule="exact"/>
              <w:ind w:left="7"/>
              <w:jc w:val="center"/>
              <w:rPr>
                <w:sz w:val="18"/>
              </w:rPr>
            </w:pPr>
            <w:r>
              <w:rPr>
                <w:sz w:val="18"/>
              </w:rPr>
              <w:t>0</w:t>
            </w:r>
          </w:p>
        </w:tc>
        <w:tc>
          <w:tcPr>
            <w:tcW w:w="2339" w:type="dxa"/>
          </w:tcPr>
          <w:p w:rsidR="00381CE0" w:rsidRDefault="00346D2A">
            <w:pPr>
              <w:pStyle w:val="TableParagraph"/>
              <w:spacing w:line="186" w:lineRule="exact"/>
              <w:ind w:left="8"/>
              <w:jc w:val="center"/>
              <w:rPr>
                <w:sz w:val="18"/>
              </w:rPr>
            </w:pPr>
            <w:r>
              <w:rPr>
                <w:sz w:val="18"/>
              </w:rPr>
              <w:t>0</w:t>
            </w:r>
          </w:p>
        </w:tc>
        <w:tc>
          <w:tcPr>
            <w:tcW w:w="2202" w:type="dxa"/>
          </w:tcPr>
          <w:p w:rsidR="00381CE0" w:rsidRDefault="00346D2A">
            <w:pPr>
              <w:pStyle w:val="TableParagraph"/>
              <w:spacing w:line="186" w:lineRule="exact"/>
              <w:ind w:left="7"/>
              <w:jc w:val="center"/>
              <w:rPr>
                <w:sz w:val="18"/>
              </w:rPr>
            </w:pPr>
            <w:r>
              <w:rPr>
                <w:sz w:val="18"/>
              </w:rPr>
              <w:t>0</w:t>
            </w:r>
          </w:p>
        </w:tc>
        <w:tc>
          <w:tcPr>
            <w:tcW w:w="1766" w:type="dxa"/>
          </w:tcPr>
          <w:p w:rsidR="00381CE0" w:rsidRDefault="00346D2A">
            <w:pPr>
              <w:pStyle w:val="TableParagraph"/>
              <w:spacing w:line="186" w:lineRule="exact"/>
              <w:ind w:left="567" w:right="554"/>
              <w:jc w:val="center"/>
              <w:rPr>
                <w:sz w:val="18"/>
              </w:rPr>
            </w:pPr>
            <w:r>
              <w:rPr>
                <w:sz w:val="18"/>
              </w:rPr>
              <w:t>60</w:t>
            </w:r>
          </w:p>
        </w:tc>
      </w:tr>
    </w:tbl>
    <w:p w:rsidR="00381CE0" w:rsidRDefault="00381CE0">
      <w:pPr>
        <w:pStyle w:val="BodyText"/>
        <w:spacing w:before="1"/>
        <w:rPr>
          <w:b/>
        </w:rPr>
      </w:pPr>
    </w:p>
    <w:p w:rsidR="00381CE0" w:rsidRDefault="00346D2A">
      <w:pPr>
        <w:pStyle w:val="ListParagraph"/>
        <w:numPr>
          <w:ilvl w:val="0"/>
          <w:numId w:val="109"/>
        </w:numPr>
        <w:tabs>
          <w:tab w:val="left" w:pos="394"/>
        </w:tabs>
        <w:ind w:hanging="181"/>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1"/>
          <w:numId w:val="109"/>
        </w:numPr>
        <w:tabs>
          <w:tab w:val="left" w:pos="795"/>
        </w:tabs>
        <w:ind w:left="794" w:hanging="287"/>
        <w:rPr>
          <w:sz w:val="18"/>
        </w:rPr>
      </w:pPr>
      <w:r>
        <w:rPr>
          <w:sz w:val="18"/>
        </w:rPr>
        <w:t>Упознавање ученика са начинима термичке, механичке обраде и применом животних намирница у куварству и</w:t>
      </w:r>
      <w:r>
        <w:rPr>
          <w:spacing w:val="-3"/>
          <w:sz w:val="18"/>
        </w:rPr>
        <w:t xml:space="preserve"> </w:t>
      </w:r>
      <w:r>
        <w:rPr>
          <w:sz w:val="18"/>
        </w:rPr>
        <w:t>посластичарству;</w:t>
      </w:r>
    </w:p>
    <w:p w:rsidR="00381CE0" w:rsidRDefault="00346D2A">
      <w:pPr>
        <w:pStyle w:val="ListParagraph"/>
        <w:numPr>
          <w:ilvl w:val="1"/>
          <w:numId w:val="109"/>
        </w:numPr>
        <w:tabs>
          <w:tab w:val="left" w:pos="796"/>
        </w:tabs>
        <w:spacing w:before="1"/>
        <w:ind w:left="795" w:hanging="287"/>
        <w:rPr>
          <w:sz w:val="18"/>
        </w:rPr>
      </w:pPr>
      <w:r>
        <w:rPr>
          <w:sz w:val="18"/>
        </w:rPr>
        <w:t>Оспособљавање ученика за коришћење стручне терминологије у куварству и посластичарству;</w:t>
      </w:r>
    </w:p>
    <w:p w:rsidR="00381CE0" w:rsidRDefault="00346D2A">
      <w:pPr>
        <w:pStyle w:val="ListParagraph"/>
        <w:numPr>
          <w:ilvl w:val="1"/>
          <w:numId w:val="109"/>
        </w:numPr>
        <w:tabs>
          <w:tab w:val="left" w:pos="796"/>
        </w:tabs>
        <w:spacing w:before="1"/>
        <w:ind w:left="795" w:hanging="287"/>
        <w:rPr>
          <w:sz w:val="18"/>
        </w:rPr>
      </w:pPr>
      <w:r>
        <w:rPr>
          <w:sz w:val="18"/>
        </w:rPr>
        <w:t>Упознавање ученика са начином чувања јела и посластица до</w:t>
      </w:r>
      <w:r>
        <w:rPr>
          <w:sz w:val="18"/>
        </w:rPr>
        <w:t xml:space="preserve"> </w:t>
      </w:r>
      <w:r>
        <w:rPr>
          <w:sz w:val="18"/>
        </w:rPr>
        <w:t>услуживања.</w:t>
      </w:r>
    </w:p>
    <w:p w:rsidR="00381CE0" w:rsidRDefault="00346D2A">
      <w:pPr>
        <w:pStyle w:val="ListParagraph"/>
        <w:numPr>
          <w:ilvl w:val="1"/>
          <w:numId w:val="109"/>
        </w:numPr>
        <w:tabs>
          <w:tab w:val="left" w:pos="796"/>
        </w:tabs>
        <w:spacing w:before="1"/>
        <w:ind w:left="795" w:hanging="287"/>
        <w:rPr>
          <w:sz w:val="18"/>
        </w:rPr>
      </w:pPr>
      <w:r>
        <w:rPr>
          <w:sz w:val="18"/>
        </w:rPr>
        <w:t>Унапређивање занња ученика о начинима сервирања јела и посластица у зависности од врсте угоститељс</w:t>
      </w:r>
      <w:r>
        <w:rPr>
          <w:sz w:val="18"/>
        </w:rPr>
        <w:t>ке</w:t>
      </w:r>
      <w:r>
        <w:rPr>
          <w:spacing w:val="-2"/>
          <w:sz w:val="18"/>
        </w:rPr>
        <w:t xml:space="preserve"> </w:t>
      </w:r>
      <w:r>
        <w:rPr>
          <w:sz w:val="18"/>
        </w:rPr>
        <w:t>услуге.</w:t>
      </w:r>
    </w:p>
    <w:p w:rsidR="00381CE0" w:rsidRDefault="00381CE0">
      <w:pPr>
        <w:pStyle w:val="BodyText"/>
        <w:spacing w:before="1"/>
      </w:pPr>
    </w:p>
    <w:p w:rsidR="00381CE0" w:rsidRDefault="00346D2A">
      <w:pPr>
        <w:pStyle w:val="Heading2"/>
        <w:numPr>
          <w:ilvl w:val="0"/>
          <w:numId w:val="109"/>
        </w:numPr>
        <w:tabs>
          <w:tab w:val="left" w:pos="395"/>
        </w:tabs>
        <w:spacing w:before="1"/>
        <w:ind w:left="394" w:hanging="181"/>
      </w:pPr>
      <w:r>
        <w:t>ТЕМЕ, ИСХОДИ, ПРЕПОРУЧЕНИ САДРЖАЈИ И КЉУЧНИ ПОЈМОВИ САДЖАЈА</w:t>
      </w:r>
    </w:p>
    <w:p w:rsidR="00381CE0" w:rsidRDefault="00381CE0">
      <w:pPr>
        <w:pStyle w:val="BodyText"/>
        <w:spacing w:before="1"/>
        <w:rPr>
          <w:b/>
        </w:rPr>
      </w:pPr>
    </w:p>
    <w:p w:rsidR="00381CE0" w:rsidRDefault="00346D2A">
      <w:pPr>
        <w:spacing w:before="1"/>
        <w:ind w:left="213"/>
        <w:rPr>
          <w:b/>
          <w:sz w:val="18"/>
        </w:rPr>
      </w:pPr>
      <w:r>
        <w:rPr>
          <w:sz w:val="18"/>
        </w:rPr>
        <w:t xml:space="preserve">Разред: </w:t>
      </w:r>
      <w:r>
        <w:rPr>
          <w:b/>
          <w:sz w:val="18"/>
        </w:rPr>
        <w:t>Четврти</w:t>
      </w:r>
    </w:p>
    <w:p w:rsidR="00381CE0" w:rsidRDefault="00346D2A">
      <w:pPr>
        <w:spacing w:before="1"/>
        <w:ind w:left="213"/>
        <w:rPr>
          <w:sz w:val="18"/>
        </w:rPr>
      </w:pPr>
      <w:r>
        <w:rPr>
          <w:sz w:val="18"/>
        </w:rPr>
        <w:t xml:space="preserve">Годишњи фонд часова: Теорија: </w:t>
      </w:r>
      <w:r>
        <w:rPr>
          <w:b/>
          <w:sz w:val="18"/>
        </w:rPr>
        <w:t>60 часова</w:t>
      </w:r>
      <w:r>
        <w:rPr>
          <w:sz w:val="18"/>
        </w:rPr>
        <w:t>;</w:t>
      </w:r>
    </w:p>
    <w:p w:rsidR="00381CE0" w:rsidRDefault="00381CE0">
      <w:pPr>
        <w:pStyle w:val="BodyText"/>
        <w:spacing w:before="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413"/>
        </w:trPr>
        <w:tc>
          <w:tcPr>
            <w:tcW w:w="2093" w:type="dxa"/>
            <w:shd w:val="clear" w:color="auto" w:fill="D9D9D9"/>
          </w:tcPr>
          <w:p w:rsidR="00381CE0" w:rsidRDefault="00346D2A">
            <w:pPr>
              <w:pStyle w:val="TableParagraph"/>
              <w:spacing w:before="103"/>
              <w:ind w:left="101" w:right="95"/>
              <w:jc w:val="center"/>
              <w:rPr>
                <w:b/>
                <w:sz w:val="18"/>
              </w:rPr>
            </w:pPr>
            <w:r>
              <w:rPr>
                <w:b/>
                <w:sz w:val="18"/>
              </w:rPr>
              <w:t>ТЕМА</w:t>
            </w:r>
          </w:p>
        </w:tc>
        <w:tc>
          <w:tcPr>
            <w:tcW w:w="5007" w:type="dxa"/>
            <w:shd w:val="clear" w:color="auto" w:fill="D9D9D9"/>
          </w:tcPr>
          <w:p w:rsidR="00381CE0" w:rsidRDefault="00346D2A">
            <w:pPr>
              <w:pStyle w:val="TableParagraph"/>
              <w:spacing w:line="206" w:lineRule="exact"/>
              <w:ind w:left="545" w:right="538"/>
              <w:jc w:val="center"/>
              <w:rPr>
                <w:b/>
                <w:sz w:val="18"/>
              </w:rPr>
            </w:pPr>
            <w:r>
              <w:rPr>
                <w:b/>
                <w:sz w:val="18"/>
              </w:rPr>
              <w:t>ИСХОДИ</w:t>
            </w:r>
          </w:p>
          <w:p w:rsidR="00381CE0" w:rsidRDefault="00346D2A">
            <w:pPr>
              <w:pStyle w:val="TableParagraph"/>
              <w:spacing w:before="1" w:line="186" w:lineRule="exact"/>
              <w:ind w:left="545" w:right="538"/>
              <w:jc w:val="center"/>
              <w:rPr>
                <w:sz w:val="18"/>
              </w:rPr>
            </w:pPr>
            <w:r>
              <w:rPr>
                <w:sz w:val="18"/>
              </w:rPr>
              <w:t>По завршетку теме ученик ће бити у стању да:</w:t>
            </w:r>
          </w:p>
        </w:tc>
        <w:tc>
          <w:tcPr>
            <w:tcW w:w="5542" w:type="dxa"/>
            <w:shd w:val="clear" w:color="auto" w:fill="D9D9D9"/>
          </w:tcPr>
          <w:p w:rsidR="00381CE0" w:rsidRDefault="00346D2A">
            <w:pPr>
              <w:pStyle w:val="TableParagraph"/>
              <w:spacing w:line="206" w:lineRule="exact"/>
              <w:ind w:left="1226" w:right="1219"/>
              <w:jc w:val="center"/>
              <w:rPr>
                <w:b/>
                <w:sz w:val="18"/>
              </w:rPr>
            </w:pPr>
            <w:r>
              <w:rPr>
                <w:b/>
                <w:sz w:val="18"/>
              </w:rPr>
              <w:t>ПРЕПОРУЧЕНИ САДРЖАЈИ</w:t>
            </w:r>
          </w:p>
          <w:p w:rsidR="00381CE0" w:rsidRDefault="00346D2A">
            <w:pPr>
              <w:pStyle w:val="TableParagraph"/>
              <w:spacing w:before="1" w:line="186" w:lineRule="exact"/>
              <w:ind w:left="1271" w:right="1219"/>
              <w:jc w:val="center"/>
              <w:rPr>
                <w:b/>
                <w:sz w:val="18"/>
              </w:rPr>
            </w:pPr>
            <w:r>
              <w:rPr>
                <w:b/>
                <w:sz w:val="18"/>
              </w:rPr>
              <w:t>/ КЉУЧНИ ПОЈМОВИ САДРЖАЈА</w:t>
            </w:r>
          </w:p>
        </w:tc>
      </w:tr>
      <w:tr w:rsidR="00381CE0">
        <w:trPr>
          <w:trHeight w:val="4362"/>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20"/>
              </w:rPr>
            </w:pPr>
          </w:p>
          <w:p w:rsidR="00381CE0" w:rsidRDefault="00346D2A">
            <w:pPr>
              <w:pStyle w:val="TableParagraph"/>
              <w:ind w:left="101" w:right="95"/>
              <w:jc w:val="center"/>
              <w:rPr>
                <w:b/>
                <w:sz w:val="18"/>
              </w:rPr>
            </w:pPr>
            <w:r>
              <w:rPr>
                <w:b/>
                <w:sz w:val="18"/>
              </w:rPr>
              <w:t>Основе куварства</w:t>
            </w:r>
          </w:p>
        </w:tc>
        <w:tc>
          <w:tcPr>
            <w:tcW w:w="5007" w:type="dxa"/>
          </w:tcPr>
          <w:p w:rsidR="00381CE0" w:rsidRDefault="00346D2A">
            <w:pPr>
              <w:pStyle w:val="TableParagraph"/>
              <w:numPr>
                <w:ilvl w:val="0"/>
                <w:numId w:val="108"/>
              </w:numPr>
              <w:tabs>
                <w:tab w:val="left" w:pos="280"/>
              </w:tabs>
              <w:spacing w:line="206" w:lineRule="exact"/>
              <w:ind w:hanging="186"/>
              <w:rPr>
                <w:sz w:val="18"/>
              </w:rPr>
            </w:pPr>
            <w:r>
              <w:rPr>
                <w:sz w:val="18"/>
              </w:rPr>
              <w:t>Разликује кухињска</w:t>
            </w:r>
            <w:r>
              <w:rPr>
                <w:spacing w:val="-1"/>
                <w:sz w:val="18"/>
              </w:rPr>
              <w:t xml:space="preserve"> </w:t>
            </w:r>
            <w:r>
              <w:rPr>
                <w:sz w:val="18"/>
              </w:rPr>
              <w:t>одељења;</w:t>
            </w:r>
          </w:p>
          <w:p w:rsidR="00381CE0" w:rsidRDefault="00346D2A">
            <w:pPr>
              <w:pStyle w:val="TableParagraph"/>
              <w:numPr>
                <w:ilvl w:val="0"/>
                <w:numId w:val="108"/>
              </w:numPr>
              <w:tabs>
                <w:tab w:val="left" w:pos="280"/>
              </w:tabs>
              <w:spacing w:before="1"/>
              <w:ind w:hanging="186"/>
              <w:rPr>
                <w:sz w:val="18"/>
              </w:rPr>
            </w:pPr>
            <w:r>
              <w:rPr>
                <w:sz w:val="18"/>
              </w:rPr>
              <w:t>Разликује сировине у куварству према групама;</w:t>
            </w:r>
          </w:p>
          <w:p w:rsidR="00381CE0" w:rsidRDefault="00346D2A">
            <w:pPr>
              <w:pStyle w:val="TableParagraph"/>
              <w:numPr>
                <w:ilvl w:val="0"/>
                <w:numId w:val="108"/>
              </w:numPr>
              <w:tabs>
                <w:tab w:val="left" w:pos="280"/>
              </w:tabs>
              <w:ind w:hanging="186"/>
              <w:rPr>
                <w:sz w:val="18"/>
              </w:rPr>
            </w:pPr>
            <w:r>
              <w:rPr>
                <w:sz w:val="18"/>
              </w:rPr>
              <w:t>Користи стручну терминологију у</w:t>
            </w:r>
            <w:r>
              <w:rPr>
                <w:spacing w:val="-1"/>
                <w:sz w:val="18"/>
              </w:rPr>
              <w:t xml:space="preserve"> </w:t>
            </w:r>
            <w:r>
              <w:rPr>
                <w:sz w:val="18"/>
              </w:rPr>
              <w:t>куварству;</w:t>
            </w:r>
          </w:p>
          <w:p w:rsidR="00381CE0" w:rsidRDefault="00346D2A">
            <w:pPr>
              <w:pStyle w:val="TableParagraph"/>
              <w:numPr>
                <w:ilvl w:val="0"/>
                <w:numId w:val="108"/>
              </w:numPr>
              <w:tabs>
                <w:tab w:val="left" w:pos="280"/>
              </w:tabs>
              <w:spacing w:before="1"/>
              <w:ind w:hanging="186"/>
              <w:rPr>
                <w:sz w:val="18"/>
              </w:rPr>
            </w:pPr>
            <w:r>
              <w:rPr>
                <w:sz w:val="18"/>
              </w:rPr>
              <w:t>Објасни различите врсте термичке обраде</w:t>
            </w:r>
            <w:r>
              <w:rPr>
                <w:spacing w:val="-1"/>
                <w:sz w:val="18"/>
              </w:rPr>
              <w:t xml:space="preserve"> </w:t>
            </w:r>
            <w:r>
              <w:rPr>
                <w:sz w:val="18"/>
              </w:rPr>
              <w:t>намирница;</w:t>
            </w:r>
          </w:p>
          <w:p w:rsidR="00381CE0" w:rsidRDefault="00346D2A">
            <w:pPr>
              <w:pStyle w:val="TableParagraph"/>
              <w:numPr>
                <w:ilvl w:val="0"/>
                <w:numId w:val="108"/>
              </w:numPr>
              <w:tabs>
                <w:tab w:val="left" w:pos="280"/>
              </w:tabs>
              <w:spacing w:before="1"/>
              <w:ind w:right="616" w:hanging="186"/>
              <w:rPr>
                <w:sz w:val="18"/>
              </w:rPr>
            </w:pPr>
            <w:r>
              <w:rPr>
                <w:sz w:val="18"/>
              </w:rPr>
              <w:t>Наведе састав и начин припреме и сервирања јела по групама и</w:t>
            </w:r>
            <w:r>
              <w:rPr>
                <w:spacing w:val="-1"/>
                <w:sz w:val="18"/>
              </w:rPr>
              <w:t xml:space="preserve"> </w:t>
            </w:r>
            <w:r>
              <w:rPr>
                <w:sz w:val="18"/>
              </w:rPr>
              <w:t>врстама;</w:t>
            </w:r>
          </w:p>
          <w:p w:rsidR="00381CE0" w:rsidRDefault="00346D2A">
            <w:pPr>
              <w:pStyle w:val="TableParagraph"/>
              <w:numPr>
                <w:ilvl w:val="0"/>
                <w:numId w:val="108"/>
              </w:numPr>
              <w:tabs>
                <w:tab w:val="left" w:pos="280"/>
              </w:tabs>
              <w:spacing w:before="2"/>
              <w:ind w:right="338" w:hanging="186"/>
              <w:rPr>
                <w:sz w:val="18"/>
              </w:rPr>
            </w:pPr>
            <w:r>
              <w:rPr>
                <w:sz w:val="18"/>
              </w:rPr>
              <w:t>Образложи начине чувања јела од тренутка припреме до услуживања.</w:t>
            </w:r>
          </w:p>
        </w:tc>
        <w:tc>
          <w:tcPr>
            <w:tcW w:w="5542" w:type="dxa"/>
          </w:tcPr>
          <w:p w:rsidR="00381CE0" w:rsidRDefault="00346D2A">
            <w:pPr>
              <w:pStyle w:val="TableParagraph"/>
              <w:numPr>
                <w:ilvl w:val="0"/>
                <w:numId w:val="107"/>
              </w:numPr>
              <w:tabs>
                <w:tab w:val="left" w:pos="280"/>
              </w:tabs>
              <w:spacing w:line="206" w:lineRule="exact"/>
              <w:ind w:hanging="186"/>
              <w:rPr>
                <w:sz w:val="18"/>
              </w:rPr>
            </w:pPr>
            <w:r>
              <w:rPr>
                <w:sz w:val="18"/>
              </w:rPr>
              <w:t>Појам и значај и развој</w:t>
            </w:r>
            <w:r>
              <w:rPr>
                <w:spacing w:val="-1"/>
                <w:sz w:val="18"/>
              </w:rPr>
              <w:t xml:space="preserve"> </w:t>
            </w:r>
            <w:r>
              <w:rPr>
                <w:sz w:val="18"/>
              </w:rPr>
              <w:t>куварства;</w:t>
            </w:r>
          </w:p>
          <w:p w:rsidR="00381CE0" w:rsidRDefault="00346D2A">
            <w:pPr>
              <w:pStyle w:val="TableParagraph"/>
              <w:numPr>
                <w:ilvl w:val="0"/>
                <w:numId w:val="107"/>
              </w:numPr>
              <w:tabs>
                <w:tab w:val="left" w:pos="280"/>
              </w:tabs>
              <w:spacing w:before="1"/>
              <w:ind w:hanging="186"/>
              <w:rPr>
                <w:sz w:val="18"/>
              </w:rPr>
            </w:pPr>
            <w:r>
              <w:rPr>
                <w:sz w:val="18"/>
              </w:rPr>
              <w:t>Појам кухиње и хигијенско технички стандарди</w:t>
            </w:r>
            <w:r>
              <w:rPr>
                <w:spacing w:val="-2"/>
                <w:sz w:val="18"/>
              </w:rPr>
              <w:t xml:space="preserve"> </w:t>
            </w:r>
            <w:r>
              <w:rPr>
                <w:sz w:val="18"/>
              </w:rPr>
              <w:t>;</w:t>
            </w:r>
          </w:p>
          <w:p w:rsidR="00381CE0" w:rsidRDefault="00346D2A">
            <w:pPr>
              <w:pStyle w:val="TableParagraph"/>
              <w:numPr>
                <w:ilvl w:val="0"/>
                <w:numId w:val="107"/>
              </w:numPr>
              <w:tabs>
                <w:tab w:val="left" w:pos="280"/>
              </w:tabs>
              <w:ind w:hanging="186"/>
              <w:rPr>
                <w:sz w:val="18"/>
              </w:rPr>
            </w:pPr>
            <w:r>
              <w:rPr>
                <w:sz w:val="18"/>
              </w:rPr>
              <w:t>Стручна терминологија у куварству и</w:t>
            </w:r>
            <w:r>
              <w:rPr>
                <w:spacing w:val="-2"/>
                <w:sz w:val="18"/>
              </w:rPr>
              <w:t xml:space="preserve"> </w:t>
            </w:r>
            <w:r>
              <w:rPr>
                <w:sz w:val="18"/>
              </w:rPr>
              <w:t>посластичарству</w:t>
            </w:r>
          </w:p>
          <w:p w:rsidR="00381CE0" w:rsidRDefault="00346D2A">
            <w:pPr>
              <w:pStyle w:val="TableParagraph"/>
              <w:numPr>
                <w:ilvl w:val="0"/>
                <w:numId w:val="107"/>
              </w:numPr>
              <w:tabs>
                <w:tab w:val="left" w:pos="280"/>
              </w:tabs>
              <w:spacing w:before="1"/>
              <w:ind w:right="902" w:hanging="186"/>
              <w:rPr>
                <w:sz w:val="18"/>
              </w:rPr>
            </w:pPr>
            <w:r>
              <w:rPr>
                <w:sz w:val="18"/>
              </w:rPr>
              <w:t>Куварске методе прераде намирница – врсте термичке и механичке</w:t>
            </w:r>
            <w:r>
              <w:rPr>
                <w:spacing w:val="-1"/>
                <w:sz w:val="18"/>
              </w:rPr>
              <w:t xml:space="preserve"> </w:t>
            </w:r>
            <w:r>
              <w:rPr>
                <w:sz w:val="18"/>
              </w:rPr>
              <w:t>обраде;</w:t>
            </w:r>
          </w:p>
          <w:p w:rsidR="00381CE0" w:rsidRDefault="00346D2A">
            <w:pPr>
              <w:pStyle w:val="TableParagraph"/>
              <w:numPr>
                <w:ilvl w:val="0"/>
                <w:numId w:val="107"/>
              </w:numPr>
              <w:tabs>
                <w:tab w:val="left" w:pos="280"/>
              </w:tabs>
              <w:spacing w:before="2"/>
              <w:ind w:hanging="186"/>
              <w:rPr>
                <w:sz w:val="18"/>
              </w:rPr>
            </w:pPr>
            <w:r>
              <w:rPr>
                <w:sz w:val="18"/>
              </w:rPr>
              <w:t>Животне</w:t>
            </w:r>
            <w:r>
              <w:rPr>
                <w:spacing w:val="-1"/>
                <w:sz w:val="18"/>
              </w:rPr>
              <w:t xml:space="preserve"> </w:t>
            </w:r>
            <w:r>
              <w:rPr>
                <w:sz w:val="18"/>
              </w:rPr>
              <w:t>намирнице</w:t>
            </w:r>
          </w:p>
          <w:p w:rsidR="00381CE0" w:rsidRDefault="00346D2A">
            <w:pPr>
              <w:pStyle w:val="TableParagraph"/>
              <w:numPr>
                <w:ilvl w:val="0"/>
                <w:numId w:val="107"/>
              </w:numPr>
              <w:tabs>
                <w:tab w:val="left" w:pos="280"/>
              </w:tabs>
              <w:spacing w:before="1"/>
              <w:ind w:hanging="186"/>
              <w:rPr>
                <w:sz w:val="18"/>
              </w:rPr>
            </w:pPr>
            <w:r>
              <w:rPr>
                <w:sz w:val="18"/>
              </w:rPr>
              <w:t>Намирнице животињског порекла;</w:t>
            </w:r>
          </w:p>
          <w:p w:rsidR="00381CE0" w:rsidRDefault="00346D2A">
            <w:pPr>
              <w:pStyle w:val="TableParagraph"/>
              <w:numPr>
                <w:ilvl w:val="0"/>
                <w:numId w:val="107"/>
              </w:numPr>
              <w:tabs>
                <w:tab w:val="left" w:pos="280"/>
              </w:tabs>
              <w:ind w:hanging="186"/>
              <w:rPr>
                <w:sz w:val="18"/>
              </w:rPr>
            </w:pPr>
            <w:r>
              <w:rPr>
                <w:sz w:val="18"/>
              </w:rPr>
              <w:t>Намирнице биљног порекла;</w:t>
            </w:r>
          </w:p>
          <w:p w:rsidR="00381CE0" w:rsidRDefault="00346D2A">
            <w:pPr>
              <w:pStyle w:val="TableParagraph"/>
              <w:numPr>
                <w:ilvl w:val="0"/>
                <w:numId w:val="107"/>
              </w:numPr>
              <w:tabs>
                <w:tab w:val="left" w:pos="280"/>
              </w:tabs>
              <w:spacing w:before="1"/>
              <w:ind w:hanging="186"/>
              <w:rPr>
                <w:sz w:val="18"/>
              </w:rPr>
            </w:pPr>
            <w:r>
              <w:rPr>
                <w:sz w:val="18"/>
              </w:rPr>
              <w:t>Зачини;</w:t>
            </w:r>
          </w:p>
          <w:p w:rsidR="00381CE0" w:rsidRDefault="00346D2A">
            <w:pPr>
              <w:pStyle w:val="TableParagraph"/>
              <w:numPr>
                <w:ilvl w:val="0"/>
                <w:numId w:val="107"/>
              </w:numPr>
              <w:tabs>
                <w:tab w:val="left" w:pos="280"/>
              </w:tabs>
              <w:spacing w:before="1"/>
              <w:ind w:hanging="186"/>
              <w:rPr>
                <w:sz w:val="18"/>
              </w:rPr>
            </w:pPr>
            <w:r>
              <w:rPr>
                <w:sz w:val="18"/>
              </w:rPr>
              <w:t>Фондови и сосеви топле и хладне</w:t>
            </w:r>
            <w:r>
              <w:rPr>
                <w:spacing w:val="-1"/>
                <w:sz w:val="18"/>
              </w:rPr>
              <w:t xml:space="preserve"> </w:t>
            </w:r>
            <w:r>
              <w:rPr>
                <w:sz w:val="18"/>
              </w:rPr>
              <w:t>кухиње</w:t>
            </w:r>
          </w:p>
          <w:p w:rsidR="00381CE0" w:rsidRDefault="00346D2A">
            <w:pPr>
              <w:pStyle w:val="TableParagraph"/>
              <w:numPr>
                <w:ilvl w:val="0"/>
                <w:numId w:val="107"/>
              </w:numPr>
              <w:tabs>
                <w:tab w:val="left" w:pos="280"/>
              </w:tabs>
              <w:spacing w:before="1"/>
              <w:ind w:hanging="186"/>
              <w:rPr>
                <w:sz w:val="18"/>
              </w:rPr>
            </w:pPr>
            <w:r>
              <w:rPr>
                <w:sz w:val="18"/>
              </w:rPr>
              <w:t>Салате</w:t>
            </w:r>
          </w:p>
          <w:p w:rsidR="00381CE0" w:rsidRDefault="00346D2A">
            <w:pPr>
              <w:pStyle w:val="TableParagraph"/>
              <w:numPr>
                <w:ilvl w:val="0"/>
                <w:numId w:val="107"/>
              </w:numPr>
              <w:tabs>
                <w:tab w:val="left" w:pos="280"/>
              </w:tabs>
              <w:spacing w:before="1"/>
              <w:ind w:hanging="186"/>
              <w:rPr>
                <w:sz w:val="18"/>
              </w:rPr>
            </w:pPr>
            <w:r>
              <w:rPr>
                <w:sz w:val="18"/>
              </w:rPr>
              <w:t>Прилози и варива (Појам и подела)</w:t>
            </w:r>
          </w:p>
          <w:p w:rsidR="00381CE0" w:rsidRDefault="00346D2A">
            <w:pPr>
              <w:pStyle w:val="TableParagraph"/>
              <w:numPr>
                <w:ilvl w:val="0"/>
                <w:numId w:val="107"/>
              </w:numPr>
              <w:tabs>
                <w:tab w:val="left" w:pos="280"/>
              </w:tabs>
              <w:spacing w:before="1"/>
              <w:ind w:hanging="186"/>
              <w:rPr>
                <w:sz w:val="18"/>
              </w:rPr>
            </w:pPr>
            <w:r>
              <w:rPr>
                <w:sz w:val="18"/>
              </w:rPr>
              <w:t>Хладна предјела ( Појам и подела)</w:t>
            </w:r>
          </w:p>
          <w:p w:rsidR="00381CE0" w:rsidRDefault="00346D2A">
            <w:pPr>
              <w:pStyle w:val="TableParagraph"/>
              <w:numPr>
                <w:ilvl w:val="0"/>
                <w:numId w:val="107"/>
              </w:numPr>
              <w:tabs>
                <w:tab w:val="left" w:pos="280"/>
              </w:tabs>
              <w:ind w:hanging="186"/>
              <w:rPr>
                <w:sz w:val="18"/>
              </w:rPr>
            </w:pPr>
            <w:r>
              <w:rPr>
                <w:sz w:val="18"/>
              </w:rPr>
              <w:t>Бистре и густе супе и</w:t>
            </w:r>
            <w:r>
              <w:rPr>
                <w:spacing w:val="-1"/>
                <w:sz w:val="18"/>
              </w:rPr>
              <w:t xml:space="preserve"> </w:t>
            </w:r>
            <w:r>
              <w:rPr>
                <w:sz w:val="18"/>
              </w:rPr>
              <w:t>чорбе</w:t>
            </w:r>
          </w:p>
          <w:p w:rsidR="00381CE0" w:rsidRDefault="00346D2A">
            <w:pPr>
              <w:pStyle w:val="TableParagraph"/>
              <w:numPr>
                <w:ilvl w:val="0"/>
                <w:numId w:val="107"/>
              </w:numPr>
              <w:tabs>
                <w:tab w:val="left" w:pos="280"/>
              </w:tabs>
              <w:spacing w:before="1"/>
              <w:ind w:hanging="186"/>
              <w:rPr>
                <w:sz w:val="18"/>
              </w:rPr>
            </w:pPr>
            <w:r>
              <w:rPr>
                <w:sz w:val="18"/>
              </w:rPr>
              <w:t>Једноставне бистре супе и додаци за</w:t>
            </w:r>
            <w:r>
              <w:rPr>
                <w:sz w:val="18"/>
              </w:rPr>
              <w:t xml:space="preserve"> </w:t>
            </w:r>
            <w:r>
              <w:rPr>
                <w:sz w:val="18"/>
              </w:rPr>
              <w:t>супе;</w:t>
            </w:r>
          </w:p>
          <w:p w:rsidR="00381CE0" w:rsidRDefault="00346D2A">
            <w:pPr>
              <w:pStyle w:val="TableParagraph"/>
              <w:numPr>
                <w:ilvl w:val="0"/>
                <w:numId w:val="107"/>
              </w:numPr>
              <w:tabs>
                <w:tab w:val="left" w:pos="280"/>
              </w:tabs>
              <w:spacing w:before="1"/>
              <w:ind w:hanging="186"/>
              <w:rPr>
                <w:sz w:val="18"/>
              </w:rPr>
            </w:pPr>
            <w:r>
              <w:rPr>
                <w:sz w:val="18"/>
              </w:rPr>
              <w:t>Консомеи и додаци за</w:t>
            </w:r>
            <w:r>
              <w:rPr>
                <w:spacing w:val="-1"/>
                <w:sz w:val="18"/>
              </w:rPr>
              <w:t xml:space="preserve"> </w:t>
            </w:r>
            <w:r>
              <w:rPr>
                <w:sz w:val="18"/>
              </w:rPr>
              <w:t>консомее;</w:t>
            </w:r>
          </w:p>
          <w:p w:rsidR="00381CE0" w:rsidRDefault="00346D2A">
            <w:pPr>
              <w:pStyle w:val="TableParagraph"/>
              <w:numPr>
                <w:ilvl w:val="0"/>
                <w:numId w:val="107"/>
              </w:numPr>
              <w:tabs>
                <w:tab w:val="left" w:pos="280"/>
              </w:tabs>
              <w:spacing w:before="1"/>
              <w:ind w:hanging="186"/>
              <w:rPr>
                <w:sz w:val="18"/>
              </w:rPr>
            </w:pPr>
            <w:r>
              <w:rPr>
                <w:sz w:val="18"/>
              </w:rPr>
              <w:t>Чорбе – рагу и националне</w:t>
            </w:r>
            <w:r>
              <w:rPr>
                <w:spacing w:val="-2"/>
                <w:sz w:val="18"/>
              </w:rPr>
              <w:t xml:space="preserve"> </w:t>
            </w:r>
            <w:r>
              <w:rPr>
                <w:sz w:val="18"/>
              </w:rPr>
              <w:t>чорбе;</w:t>
            </w:r>
          </w:p>
          <w:p w:rsidR="00381CE0" w:rsidRDefault="00346D2A">
            <w:pPr>
              <w:pStyle w:val="TableParagraph"/>
              <w:numPr>
                <w:ilvl w:val="0"/>
                <w:numId w:val="107"/>
              </w:numPr>
              <w:tabs>
                <w:tab w:val="left" w:pos="280"/>
              </w:tabs>
              <w:spacing w:before="1"/>
              <w:ind w:hanging="186"/>
              <w:rPr>
                <w:sz w:val="18"/>
              </w:rPr>
            </w:pPr>
            <w:r>
              <w:rPr>
                <w:sz w:val="18"/>
              </w:rPr>
              <w:t>Потажи и велутеи;</w:t>
            </w:r>
          </w:p>
          <w:p w:rsidR="00381CE0" w:rsidRDefault="00346D2A">
            <w:pPr>
              <w:pStyle w:val="TableParagraph"/>
              <w:numPr>
                <w:ilvl w:val="0"/>
                <w:numId w:val="107"/>
              </w:numPr>
              <w:tabs>
                <w:tab w:val="left" w:pos="280"/>
              </w:tabs>
              <w:ind w:hanging="186"/>
              <w:rPr>
                <w:sz w:val="18"/>
              </w:rPr>
            </w:pPr>
            <w:r>
              <w:rPr>
                <w:sz w:val="18"/>
              </w:rPr>
              <w:t>Топла</w:t>
            </w:r>
            <w:r>
              <w:rPr>
                <w:spacing w:val="-1"/>
                <w:sz w:val="18"/>
              </w:rPr>
              <w:t xml:space="preserve"> </w:t>
            </w:r>
            <w:r>
              <w:rPr>
                <w:sz w:val="18"/>
              </w:rPr>
              <w:t>предјела</w:t>
            </w:r>
          </w:p>
          <w:p w:rsidR="00381CE0" w:rsidRDefault="00346D2A">
            <w:pPr>
              <w:pStyle w:val="TableParagraph"/>
              <w:numPr>
                <w:ilvl w:val="0"/>
                <w:numId w:val="107"/>
              </w:numPr>
              <w:tabs>
                <w:tab w:val="left" w:pos="280"/>
              </w:tabs>
              <w:spacing w:before="1"/>
              <w:ind w:hanging="186"/>
              <w:rPr>
                <w:sz w:val="18"/>
              </w:rPr>
            </w:pPr>
            <w:r>
              <w:rPr>
                <w:sz w:val="18"/>
              </w:rPr>
              <w:t>Крокети</w:t>
            </w:r>
          </w:p>
          <w:p w:rsidR="00381CE0" w:rsidRDefault="00346D2A">
            <w:pPr>
              <w:pStyle w:val="TableParagraph"/>
              <w:numPr>
                <w:ilvl w:val="0"/>
                <w:numId w:val="107"/>
              </w:numPr>
              <w:tabs>
                <w:tab w:val="left" w:pos="280"/>
              </w:tabs>
              <w:spacing w:before="1" w:line="186" w:lineRule="exact"/>
              <w:ind w:hanging="186"/>
              <w:rPr>
                <w:sz w:val="18"/>
              </w:rPr>
            </w:pPr>
            <w:r>
              <w:rPr>
                <w:sz w:val="18"/>
              </w:rPr>
              <w:t>Готова јела</w:t>
            </w:r>
            <w:r>
              <w:rPr>
                <w:spacing w:val="-1"/>
                <w:sz w:val="18"/>
              </w:rPr>
              <w:t xml:space="preserve"> </w:t>
            </w:r>
            <w:r>
              <w:rPr>
                <w:sz w:val="18"/>
              </w:rPr>
              <w:t>(Врсте)</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7"/>
        <w:gridCol w:w="5542"/>
      </w:tblGrid>
      <w:tr w:rsidR="00381CE0">
        <w:trPr>
          <w:trHeight w:val="2700"/>
        </w:trPr>
        <w:tc>
          <w:tcPr>
            <w:tcW w:w="2093" w:type="dxa"/>
          </w:tcPr>
          <w:p w:rsidR="00381CE0" w:rsidRDefault="00381CE0">
            <w:pPr>
              <w:pStyle w:val="TableParagraph"/>
              <w:rPr>
                <w:sz w:val="18"/>
              </w:rPr>
            </w:pPr>
          </w:p>
        </w:tc>
        <w:tc>
          <w:tcPr>
            <w:tcW w:w="5007" w:type="dxa"/>
          </w:tcPr>
          <w:p w:rsidR="00381CE0" w:rsidRDefault="00381CE0">
            <w:pPr>
              <w:pStyle w:val="TableParagraph"/>
              <w:rPr>
                <w:sz w:val="18"/>
              </w:rPr>
            </w:pPr>
          </w:p>
        </w:tc>
        <w:tc>
          <w:tcPr>
            <w:tcW w:w="5542" w:type="dxa"/>
          </w:tcPr>
          <w:p w:rsidR="00381CE0" w:rsidRDefault="00346D2A">
            <w:pPr>
              <w:pStyle w:val="TableParagraph"/>
              <w:numPr>
                <w:ilvl w:val="0"/>
                <w:numId w:val="106"/>
              </w:numPr>
              <w:tabs>
                <w:tab w:val="left" w:pos="280"/>
              </w:tabs>
              <w:spacing w:line="206" w:lineRule="exact"/>
              <w:ind w:hanging="186"/>
              <w:rPr>
                <w:sz w:val="18"/>
              </w:rPr>
            </w:pPr>
            <w:r>
              <w:rPr>
                <w:sz w:val="18"/>
              </w:rPr>
              <w:t>Јела по</w:t>
            </w:r>
            <w:r>
              <w:rPr>
                <w:spacing w:val="-1"/>
                <w:sz w:val="18"/>
              </w:rPr>
              <w:t xml:space="preserve"> </w:t>
            </w:r>
            <w:r>
              <w:rPr>
                <w:sz w:val="18"/>
              </w:rPr>
              <w:t>поруџбини</w:t>
            </w:r>
          </w:p>
          <w:p w:rsidR="00381CE0" w:rsidRDefault="00346D2A">
            <w:pPr>
              <w:pStyle w:val="TableParagraph"/>
              <w:numPr>
                <w:ilvl w:val="0"/>
                <w:numId w:val="106"/>
              </w:numPr>
              <w:tabs>
                <w:tab w:val="left" w:pos="280"/>
              </w:tabs>
              <w:spacing w:before="1"/>
              <w:ind w:hanging="186"/>
              <w:rPr>
                <w:sz w:val="18"/>
              </w:rPr>
            </w:pPr>
            <w:r>
              <w:rPr>
                <w:sz w:val="18"/>
              </w:rPr>
              <w:t>Јела са жара</w:t>
            </w:r>
          </w:p>
          <w:p w:rsidR="00381CE0" w:rsidRDefault="00346D2A">
            <w:pPr>
              <w:pStyle w:val="TableParagraph"/>
              <w:numPr>
                <w:ilvl w:val="0"/>
                <w:numId w:val="106"/>
              </w:numPr>
              <w:tabs>
                <w:tab w:val="left" w:pos="280"/>
              </w:tabs>
              <w:spacing w:before="1"/>
              <w:ind w:hanging="186"/>
              <w:rPr>
                <w:sz w:val="18"/>
              </w:rPr>
            </w:pPr>
            <w:r>
              <w:rPr>
                <w:sz w:val="18"/>
              </w:rPr>
              <w:t>Ванредни и свечани оброци</w:t>
            </w:r>
          </w:p>
          <w:p w:rsidR="00381CE0" w:rsidRDefault="00346D2A">
            <w:pPr>
              <w:pStyle w:val="TableParagraph"/>
              <w:numPr>
                <w:ilvl w:val="0"/>
                <w:numId w:val="106"/>
              </w:numPr>
              <w:tabs>
                <w:tab w:val="left" w:pos="280"/>
              </w:tabs>
              <w:spacing w:before="1"/>
              <w:ind w:hanging="186"/>
              <w:rPr>
                <w:sz w:val="18"/>
              </w:rPr>
            </w:pPr>
            <w:r>
              <w:rPr>
                <w:sz w:val="18"/>
              </w:rPr>
              <w:t>Банкет - Појам и јела која се могу наћи у саставу свечаних</w:t>
            </w:r>
            <w:r>
              <w:rPr>
                <w:spacing w:val="-7"/>
                <w:sz w:val="18"/>
              </w:rPr>
              <w:t xml:space="preserve"> </w:t>
            </w:r>
            <w:r>
              <w:rPr>
                <w:sz w:val="18"/>
              </w:rPr>
              <w:t>менија;</w:t>
            </w:r>
          </w:p>
          <w:p w:rsidR="00381CE0" w:rsidRDefault="00346D2A">
            <w:pPr>
              <w:pStyle w:val="TableParagraph"/>
              <w:numPr>
                <w:ilvl w:val="0"/>
                <w:numId w:val="106"/>
              </w:numPr>
              <w:tabs>
                <w:tab w:val="left" w:pos="280"/>
              </w:tabs>
              <w:ind w:right="355" w:hanging="186"/>
              <w:rPr>
                <w:sz w:val="18"/>
              </w:rPr>
            </w:pPr>
            <w:r>
              <w:rPr>
                <w:sz w:val="18"/>
              </w:rPr>
              <w:t>Хладно - топли бифе столови - Појам и јела која се могу наћи у понуди;</w:t>
            </w:r>
          </w:p>
          <w:p w:rsidR="00381CE0" w:rsidRDefault="00346D2A">
            <w:pPr>
              <w:pStyle w:val="TableParagraph"/>
              <w:numPr>
                <w:ilvl w:val="0"/>
                <w:numId w:val="106"/>
              </w:numPr>
              <w:tabs>
                <w:tab w:val="left" w:pos="280"/>
              </w:tabs>
              <w:spacing w:before="2"/>
              <w:ind w:right="662" w:hanging="186"/>
              <w:rPr>
                <w:sz w:val="18"/>
              </w:rPr>
            </w:pPr>
            <w:r>
              <w:rPr>
                <w:sz w:val="18"/>
              </w:rPr>
              <w:t>Коктел партија и чајанка - Појам и јела која се могу наћи у п</w:t>
            </w:r>
            <w:r>
              <w:rPr>
                <w:sz w:val="18"/>
              </w:rPr>
              <w:t>онуди (сендвичи, канапеи и другик коктел</w:t>
            </w:r>
            <w:r>
              <w:rPr>
                <w:spacing w:val="-3"/>
                <w:sz w:val="18"/>
              </w:rPr>
              <w:t xml:space="preserve"> </w:t>
            </w:r>
            <w:r>
              <w:rPr>
                <w:sz w:val="18"/>
              </w:rPr>
              <w:t>залогаји)</w:t>
            </w:r>
          </w:p>
          <w:p w:rsidR="00381CE0" w:rsidRDefault="00381CE0">
            <w:pPr>
              <w:pStyle w:val="TableParagraph"/>
              <w:spacing w:before="2"/>
              <w:rPr>
                <w:sz w:val="18"/>
              </w:rPr>
            </w:pPr>
          </w:p>
          <w:p w:rsidR="00381CE0" w:rsidRDefault="00346D2A">
            <w:pPr>
              <w:pStyle w:val="TableParagraph"/>
              <w:spacing w:line="200" w:lineRule="atLeast"/>
              <w:ind w:left="93" w:right="414"/>
              <w:rPr>
                <w:sz w:val="18"/>
              </w:rPr>
            </w:pPr>
            <w:r>
              <w:rPr>
                <w:b/>
                <w:sz w:val="18"/>
              </w:rPr>
              <w:t xml:space="preserve">Кључни појмови: </w:t>
            </w:r>
            <w:r>
              <w:rPr>
                <w:sz w:val="18"/>
              </w:rPr>
              <w:t>кухиња, хигијенско -технички стандарди, животне намирнице, зачини, фонд, сос, салата, хладно и топло предјело, супа, чорба, готоов јело,јело по поруџбини, свечани пријеми.</w:t>
            </w:r>
          </w:p>
        </w:tc>
      </w:tr>
      <w:tr w:rsidR="00381CE0">
        <w:trPr>
          <w:trHeight w:val="2076"/>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0"/>
              <w:ind w:left="350" w:right="329" w:firstLine="398"/>
              <w:rPr>
                <w:b/>
                <w:sz w:val="18"/>
              </w:rPr>
            </w:pPr>
            <w:r>
              <w:rPr>
                <w:b/>
                <w:sz w:val="18"/>
              </w:rPr>
              <w:t>Основе посластичарства</w:t>
            </w:r>
          </w:p>
        </w:tc>
        <w:tc>
          <w:tcPr>
            <w:tcW w:w="5007" w:type="dxa"/>
          </w:tcPr>
          <w:p w:rsidR="00381CE0" w:rsidRDefault="00346D2A">
            <w:pPr>
              <w:pStyle w:val="TableParagraph"/>
              <w:numPr>
                <w:ilvl w:val="0"/>
                <w:numId w:val="105"/>
              </w:numPr>
              <w:tabs>
                <w:tab w:val="left" w:pos="280"/>
              </w:tabs>
              <w:spacing w:line="206" w:lineRule="exact"/>
              <w:ind w:hanging="186"/>
              <w:rPr>
                <w:sz w:val="18"/>
              </w:rPr>
            </w:pPr>
            <w:r>
              <w:rPr>
                <w:sz w:val="18"/>
              </w:rPr>
              <w:t>Користи стручну терминологију у</w:t>
            </w:r>
            <w:r>
              <w:rPr>
                <w:spacing w:val="-2"/>
                <w:sz w:val="18"/>
              </w:rPr>
              <w:t xml:space="preserve"> </w:t>
            </w:r>
            <w:r>
              <w:rPr>
                <w:sz w:val="18"/>
              </w:rPr>
              <w:t>посластичарству</w:t>
            </w:r>
          </w:p>
          <w:p w:rsidR="00381CE0" w:rsidRDefault="00346D2A">
            <w:pPr>
              <w:pStyle w:val="TableParagraph"/>
              <w:numPr>
                <w:ilvl w:val="0"/>
                <w:numId w:val="105"/>
              </w:numPr>
              <w:tabs>
                <w:tab w:val="left" w:pos="280"/>
              </w:tabs>
              <w:spacing w:before="1"/>
              <w:ind w:hanging="186"/>
              <w:rPr>
                <w:sz w:val="18"/>
              </w:rPr>
            </w:pPr>
            <w:r>
              <w:rPr>
                <w:sz w:val="18"/>
              </w:rPr>
              <w:t>Разликује посластице по врстама</w:t>
            </w:r>
          </w:p>
          <w:p w:rsidR="00381CE0" w:rsidRDefault="00346D2A">
            <w:pPr>
              <w:pStyle w:val="TableParagraph"/>
              <w:numPr>
                <w:ilvl w:val="0"/>
                <w:numId w:val="105"/>
              </w:numPr>
              <w:tabs>
                <w:tab w:val="left" w:pos="280"/>
              </w:tabs>
              <w:spacing w:before="1"/>
              <w:ind w:hanging="186"/>
              <w:rPr>
                <w:sz w:val="18"/>
              </w:rPr>
            </w:pPr>
            <w:r>
              <w:rPr>
                <w:sz w:val="18"/>
              </w:rPr>
              <w:t>Објасни састав</w:t>
            </w:r>
            <w:r>
              <w:rPr>
                <w:spacing w:val="-1"/>
                <w:sz w:val="18"/>
              </w:rPr>
              <w:t xml:space="preserve"> </w:t>
            </w:r>
            <w:r>
              <w:rPr>
                <w:sz w:val="18"/>
              </w:rPr>
              <w:t>посластице</w:t>
            </w:r>
          </w:p>
          <w:p w:rsidR="00381CE0" w:rsidRDefault="00346D2A">
            <w:pPr>
              <w:pStyle w:val="TableParagraph"/>
              <w:numPr>
                <w:ilvl w:val="0"/>
                <w:numId w:val="105"/>
              </w:numPr>
              <w:tabs>
                <w:tab w:val="left" w:pos="280"/>
              </w:tabs>
              <w:spacing w:before="1"/>
              <w:ind w:hanging="186"/>
              <w:rPr>
                <w:sz w:val="18"/>
              </w:rPr>
            </w:pPr>
            <w:r>
              <w:rPr>
                <w:sz w:val="18"/>
              </w:rPr>
              <w:t>Опише начин припреме</w:t>
            </w:r>
            <w:r>
              <w:rPr>
                <w:spacing w:val="-1"/>
                <w:sz w:val="18"/>
              </w:rPr>
              <w:t xml:space="preserve"> </w:t>
            </w:r>
            <w:r>
              <w:rPr>
                <w:sz w:val="18"/>
              </w:rPr>
              <w:t>посластице</w:t>
            </w:r>
          </w:p>
          <w:p w:rsidR="00381CE0" w:rsidRDefault="00346D2A">
            <w:pPr>
              <w:pStyle w:val="TableParagraph"/>
              <w:numPr>
                <w:ilvl w:val="0"/>
                <w:numId w:val="105"/>
              </w:numPr>
              <w:tabs>
                <w:tab w:val="left" w:pos="280"/>
              </w:tabs>
              <w:ind w:right="531" w:hanging="186"/>
              <w:rPr>
                <w:sz w:val="18"/>
              </w:rPr>
            </w:pPr>
            <w:r>
              <w:rPr>
                <w:sz w:val="18"/>
              </w:rPr>
              <w:t>Опише начин чувања различитих врста посластица од тренутка припреме до</w:t>
            </w:r>
            <w:r>
              <w:rPr>
                <w:spacing w:val="-1"/>
                <w:sz w:val="18"/>
              </w:rPr>
              <w:t xml:space="preserve"> </w:t>
            </w:r>
            <w:r>
              <w:rPr>
                <w:sz w:val="18"/>
              </w:rPr>
              <w:t>сервирања</w:t>
            </w:r>
          </w:p>
          <w:p w:rsidR="00381CE0" w:rsidRDefault="00346D2A">
            <w:pPr>
              <w:pStyle w:val="TableParagraph"/>
              <w:numPr>
                <w:ilvl w:val="0"/>
                <w:numId w:val="105"/>
              </w:numPr>
              <w:tabs>
                <w:tab w:val="left" w:pos="280"/>
              </w:tabs>
              <w:spacing w:before="2"/>
              <w:ind w:right="244" w:hanging="186"/>
              <w:rPr>
                <w:sz w:val="18"/>
              </w:rPr>
            </w:pPr>
            <w:r>
              <w:rPr>
                <w:sz w:val="18"/>
              </w:rPr>
              <w:t>Разликује начине декорисања посластице у зависности од угоститељске</w:t>
            </w:r>
            <w:r>
              <w:rPr>
                <w:spacing w:val="-1"/>
                <w:sz w:val="18"/>
              </w:rPr>
              <w:t xml:space="preserve"> </w:t>
            </w:r>
            <w:r>
              <w:rPr>
                <w:sz w:val="18"/>
              </w:rPr>
              <w:t>услуге</w:t>
            </w:r>
          </w:p>
          <w:p w:rsidR="00381CE0" w:rsidRDefault="00346D2A">
            <w:pPr>
              <w:pStyle w:val="TableParagraph"/>
              <w:numPr>
                <w:ilvl w:val="0"/>
                <w:numId w:val="105"/>
              </w:numPr>
              <w:tabs>
                <w:tab w:val="left" w:pos="280"/>
              </w:tabs>
              <w:spacing w:before="2" w:line="200" w:lineRule="atLeast"/>
              <w:ind w:right="300" w:hanging="186"/>
              <w:rPr>
                <w:sz w:val="18"/>
              </w:rPr>
            </w:pPr>
            <w:r>
              <w:rPr>
                <w:sz w:val="18"/>
              </w:rPr>
              <w:t>Образложи начин сервирања посластице у зависности од угоститељске</w:t>
            </w:r>
            <w:r>
              <w:rPr>
                <w:spacing w:val="-1"/>
                <w:sz w:val="18"/>
              </w:rPr>
              <w:t xml:space="preserve"> </w:t>
            </w:r>
            <w:r>
              <w:rPr>
                <w:sz w:val="18"/>
              </w:rPr>
              <w:t>услуге</w:t>
            </w:r>
          </w:p>
        </w:tc>
        <w:tc>
          <w:tcPr>
            <w:tcW w:w="5542" w:type="dxa"/>
          </w:tcPr>
          <w:p w:rsidR="00381CE0" w:rsidRDefault="00346D2A">
            <w:pPr>
              <w:pStyle w:val="TableParagraph"/>
              <w:numPr>
                <w:ilvl w:val="0"/>
                <w:numId w:val="104"/>
              </w:numPr>
              <w:tabs>
                <w:tab w:val="left" w:pos="280"/>
              </w:tabs>
              <w:spacing w:line="206" w:lineRule="exact"/>
              <w:ind w:hanging="186"/>
              <w:rPr>
                <w:sz w:val="18"/>
              </w:rPr>
            </w:pPr>
            <w:r>
              <w:rPr>
                <w:sz w:val="18"/>
              </w:rPr>
              <w:t>Појам и значај</w:t>
            </w:r>
            <w:r>
              <w:rPr>
                <w:spacing w:val="-1"/>
                <w:sz w:val="18"/>
              </w:rPr>
              <w:t xml:space="preserve"> </w:t>
            </w:r>
            <w:r>
              <w:rPr>
                <w:sz w:val="18"/>
              </w:rPr>
              <w:t>посластичарства</w:t>
            </w:r>
          </w:p>
          <w:p w:rsidR="00381CE0" w:rsidRDefault="00346D2A">
            <w:pPr>
              <w:pStyle w:val="TableParagraph"/>
              <w:numPr>
                <w:ilvl w:val="0"/>
                <w:numId w:val="104"/>
              </w:numPr>
              <w:tabs>
                <w:tab w:val="left" w:pos="280"/>
              </w:tabs>
              <w:spacing w:before="1"/>
              <w:ind w:hanging="186"/>
              <w:rPr>
                <w:sz w:val="18"/>
              </w:rPr>
            </w:pPr>
            <w:r>
              <w:rPr>
                <w:sz w:val="18"/>
              </w:rPr>
              <w:t>Подела посластица (хладне, топле и суве</w:t>
            </w:r>
            <w:r>
              <w:rPr>
                <w:spacing w:val="-2"/>
                <w:sz w:val="18"/>
              </w:rPr>
              <w:t xml:space="preserve"> </w:t>
            </w:r>
            <w:r>
              <w:rPr>
                <w:sz w:val="18"/>
              </w:rPr>
              <w:t>посластице)</w:t>
            </w:r>
          </w:p>
          <w:p w:rsidR="00381CE0" w:rsidRDefault="00346D2A">
            <w:pPr>
              <w:pStyle w:val="TableParagraph"/>
              <w:numPr>
                <w:ilvl w:val="0"/>
                <w:numId w:val="104"/>
              </w:numPr>
              <w:tabs>
                <w:tab w:val="left" w:pos="280"/>
              </w:tabs>
              <w:spacing w:before="1"/>
              <w:ind w:hanging="186"/>
              <w:rPr>
                <w:sz w:val="18"/>
              </w:rPr>
            </w:pPr>
            <w:r>
              <w:rPr>
                <w:sz w:val="18"/>
              </w:rPr>
              <w:t>Компоти и</w:t>
            </w:r>
            <w:r>
              <w:rPr>
                <w:spacing w:val="-1"/>
                <w:sz w:val="18"/>
              </w:rPr>
              <w:t xml:space="preserve"> </w:t>
            </w:r>
            <w:r>
              <w:rPr>
                <w:sz w:val="18"/>
              </w:rPr>
              <w:t>воће</w:t>
            </w:r>
          </w:p>
          <w:p w:rsidR="00381CE0" w:rsidRDefault="00346D2A">
            <w:pPr>
              <w:pStyle w:val="TableParagraph"/>
              <w:numPr>
                <w:ilvl w:val="0"/>
                <w:numId w:val="104"/>
              </w:numPr>
              <w:tabs>
                <w:tab w:val="left" w:pos="280"/>
              </w:tabs>
              <w:spacing w:before="1"/>
              <w:ind w:hanging="186"/>
              <w:rPr>
                <w:sz w:val="18"/>
              </w:rPr>
            </w:pPr>
            <w:r>
              <w:rPr>
                <w:sz w:val="18"/>
              </w:rPr>
              <w:t>Топли и хл</w:t>
            </w:r>
            <w:r>
              <w:rPr>
                <w:sz w:val="18"/>
              </w:rPr>
              <w:t>адни</w:t>
            </w:r>
            <w:r>
              <w:rPr>
                <w:spacing w:val="-1"/>
                <w:sz w:val="18"/>
              </w:rPr>
              <w:t xml:space="preserve"> </w:t>
            </w:r>
            <w:r>
              <w:rPr>
                <w:sz w:val="18"/>
              </w:rPr>
              <w:t>напици</w:t>
            </w:r>
          </w:p>
          <w:p w:rsidR="00381CE0" w:rsidRDefault="00346D2A">
            <w:pPr>
              <w:pStyle w:val="TableParagraph"/>
              <w:numPr>
                <w:ilvl w:val="0"/>
                <w:numId w:val="104"/>
              </w:numPr>
              <w:tabs>
                <w:tab w:val="left" w:pos="280"/>
              </w:tabs>
              <w:ind w:hanging="186"/>
              <w:rPr>
                <w:sz w:val="18"/>
              </w:rPr>
            </w:pPr>
            <w:r>
              <w:rPr>
                <w:sz w:val="18"/>
              </w:rPr>
              <w:t>Начин чувања посластица до</w:t>
            </w:r>
            <w:r>
              <w:rPr>
                <w:spacing w:val="-1"/>
                <w:sz w:val="18"/>
              </w:rPr>
              <w:t xml:space="preserve"> </w:t>
            </w:r>
            <w:r>
              <w:rPr>
                <w:sz w:val="18"/>
              </w:rPr>
              <w:t>услуживања</w:t>
            </w:r>
          </w:p>
          <w:p w:rsidR="00381CE0" w:rsidRDefault="00346D2A">
            <w:pPr>
              <w:pStyle w:val="TableParagraph"/>
              <w:numPr>
                <w:ilvl w:val="0"/>
                <w:numId w:val="104"/>
              </w:numPr>
              <w:tabs>
                <w:tab w:val="left" w:pos="280"/>
              </w:tabs>
              <w:spacing w:before="1"/>
              <w:ind w:right="1156" w:hanging="186"/>
              <w:rPr>
                <w:sz w:val="18"/>
              </w:rPr>
            </w:pPr>
            <w:r>
              <w:rPr>
                <w:sz w:val="18"/>
              </w:rPr>
              <w:t>Начини сервирања посластица у зависности од врсте угоститељске</w:t>
            </w:r>
            <w:r>
              <w:rPr>
                <w:spacing w:val="-1"/>
                <w:sz w:val="18"/>
              </w:rPr>
              <w:t xml:space="preserve"> </w:t>
            </w:r>
            <w:r>
              <w:rPr>
                <w:sz w:val="18"/>
              </w:rPr>
              <w:t>услуге:</w:t>
            </w:r>
          </w:p>
          <w:p w:rsidR="00381CE0" w:rsidRDefault="00381CE0">
            <w:pPr>
              <w:pStyle w:val="TableParagraph"/>
              <w:spacing w:before="3"/>
              <w:rPr>
                <w:sz w:val="18"/>
              </w:rPr>
            </w:pPr>
          </w:p>
          <w:p w:rsidR="00381CE0" w:rsidRDefault="00346D2A">
            <w:pPr>
              <w:pStyle w:val="TableParagraph"/>
              <w:spacing w:line="200" w:lineRule="atLeast"/>
              <w:ind w:left="93" w:right="414" w:hanging="1"/>
              <w:rPr>
                <w:b/>
                <w:sz w:val="18"/>
              </w:rPr>
            </w:pPr>
            <w:r>
              <w:rPr>
                <w:b/>
                <w:sz w:val="18"/>
              </w:rPr>
              <w:t xml:space="preserve">Кључни појмови: </w:t>
            </w:r>
            <w:r>
              <w:rPr>
                <w:sz w:val="18"/>
              </w:rPr>
              <w:t>хладне посластице, топле посластице, суве посластице, компот, воће, напици</w:t>
            </w:r>
            <w:r>
              <w:rPr>
                <w:b/>
                <w:sz w:val="18"/>
              </w:rPr>
              <w:t>.</w:t>
            </w:r>
          </w:p>
        </w:tc>
      </w:tr>
    </w:tbl>
    <w:p w:rsidR="00381CE0" w:rsidRDefault="00381CE0">
      <w:pPr>
        <w:pStyle w:val="BodyText"/>
        <w:spacing w:before="11"/>
        <w:rPr>
          <w:sz w:val="9"/>
        </w:rPr>
      </w:pPr>
    </w:p>
    <w:p w:rsidR="00381CE0" w:rsidRDefault="00346D2A">
      <w:pPr>
        <w:pStyle w:val="Heading2"/>
        <w:numPr>
          <w:ilvl w:val="0"/>
          <w:numId w:val="109"/>
        </w:numPr>
        <w:tabs>
          <w:tab w:val="left" w:pos="394"/>
        </w:tabs>
        <w:spacing w:before="93"/>
        <w:ind w:hanging="181"/>
      </w:pPr>
      <w:r>
        <w:t>УПУТСТВО ЗА ДИДАКТИЧКО-МЕТОДИЧКО ОСТВАРИВАЊE ПРОГРАМА И</w:t>
      </w:r>
      <w:r>
        <w:rPr>
          <w:spacing w:val="-2"/>
        </w:rPr>
        <w:t xml:space="preserve"> </w:t>
      </w:r>
      <w:r>
        <w:t>ОЦЕЊИВАЊЕ</w:t>
      </w:r>
    </w:p>
    <w:p w:rsidR="00381CE0" w:rsidRDefault="00381CE0">
      <w:pPr>
        <w:pStyle w:val="BodyText"/>
        <w:spacing w:before="2"/>
        <w:rPr>
          <w:b/>
        </w:rPr>
      </w:pPr>
    </w:p>
    <w:p w:rsidR="00381CE0" w:rsidRDefault="00346D2A">
      <w:pPr>
        <w:pStyle w:val="BodyText"/>
        <w:ind w:left="212" w:right="785" w:firstLine="465"/>
        <w:jc w:val="both"/>
      </w:pPr>
      <w:r>
        <w:t>На првом часу упознати ученике са циљевима и исходима наставе, односно учења, планом рада и критеријумом и начинима оцењивања. Настава ће се реализовати кроз часове теоријске наставе са целим одељењем. На првим часовима дискутујете са ученицима о садржајим</w:t>
      </w:r>
      <w:r>
        <w:t>а који се реализују у оквиру предмета Услуживање, јер овај предмет треба да допуни знања из области услуживања а која се односе на ближе познавање сланих и слатких јела.</w:t>
      </w:r>
    </w:p>
    <w:p w:rsidR="00381CE0" w:rsidRDefault="00346D2A">
      <w:pPr>
        <w:pStyle w:val="BodyText"/>
        <w:spacing w:before="2"/>
        <w:ind w:left="212"/>
      </w:pPr>
      <w:r>
        <w:t>Облици наставе: Теоријски часови</w:t>
      </w:r>
    </w:p>
    <w:p w:rsidR="00381CE0" w:rsidRDefault="00346D2A">
      <w:pPr>
        <w:pStyle w:val="BodyText"/>
        <w:spacing w:before="1"/>
        <w:ind w:left="212" w:right="7008" w:hanging="1"/>
      </w:pPr>
      <w:r>
        <w:t xml:space="preserve">Место реализације наставе: Сви часови се реализују у </w:t>
      </w:r>
      <w:r>
        <w:t xml:space="preserve">учионици или кабинету </w:t>
      </w:r>
      <w:r>
        <w:rPr>
          <w:u w:val="single"/>
        </w:rPr>
        <w:t>Препоручени број часова по темама:</w:t>
      </w:r>
    </w:p>
    <w:p w:rsidR="00381CE0" w:rsidRDefault="00346D2A">
      <w:pPr>
        <w:pStyle w:val="ListParagraph"/>
        <w:numPr>
          <w:ilvl w:val="1"/>
          <w:numId w:val="109"/>
        </w:numPr>
        <w:tabs>
          <w:tab w:val="left" w:pos="804"/>
        </w:tabs>
        <w:spacing w:before="2"/>
        <w:ind w:hanging="295"/>
        <w:rPr>
          <w:sz w:val="13"/>
        </w:rPr>
      </w:pPr>
      <w:r>
        <w:rPr>
          <w:sz w:val="18"/>
        </w:rPr>
        <w:t>Основе куварства: 45</w:t>
      </w:r>
      <w:r>
        <w:rPr>
          <w:spacing w:val="-1"/>
          <w:sz w:val="18"/>
        </w:rPr>
        <w:t xml:space="preserve"> </w:t>
      </w:r>
      <w:r>
        <w:rPr>
          <w:sz w:val="18"/>
        </w:rPr>
        <w:t>часова</w:t>
      </w:r>
    </w:p>
    <w:p w:rsidR="00381CE0" w:rsidRDefault="00346D2A">
      <w:pPr>
        <w:pStyle w:val="ListParagraph"/>
        <w:numPr>
          <w:ilvl w:val="1"/>
          <w:numId w:val="109"/>
        </w:numPr>
        <w:tabs>
          <w:tab w:val="left" w:pos="804"/>
        </w:tabs>
        <w:spacing w:before="1"/>
        <w:ind w:hanging="295"/>
        <w:rPr>
          <w:sz w:val="13"/>
        </w:rPr>
      </w:pPr>
      <w:r>
        <w:rPr>
          <w:sz w:val="18"/>
        </w:rPr>
        <w:t>Основе посластичарства: 15 часова</w:t>
      </w:r>
    </w:p>
    <w:p w:rsidR="00381CE0" w:rsidRDefault="00381CE0">
      <w:pPr>
        <w:pStyle w:val="BodyText"/>
        <w:spacing w:before="1"/>
      </w:pPr>
    </w:p>
    <w:p w:rsidR="00381CE0" w:rsidRDefault="00346D2A">
      <w:pPr>
        <w:pStyle w:val="BodyText"/>
        <w:ind w:left="212" w:right="787" w:firstLine="465"/>
        <w:jc w:val="both"/>
      </w:pPr>
      <w:r>
        <w:t>На часовима се задржати на нивоима знања дефинисана глаголима који су на нивоу знања и разумевања. Ово је стручни предмет у четвртом разреду. Садржаји</w:t>
      </w:r>
      <w:r>
        <w:rPr>
          <w:spacing w:val="-4"/>
        </w:rPr>
        <w:t xml:space="preserve"> </w:t>
      </w:r>
      <w:r>
        <w:t>овог</w:t>
      </w:r>
      <w:r>
        <w:rPr>
          <w:spacing w:val="-4"/>
        </w:rPr>
        <w:t xml:space="preserve"> </w:t>
      </w:r>
      <w:r>
        <w:t>предмета</w:t>
      </w:r>
      <w:r>
        <w:rPr>
          <w:spacing w:val="-3"/>
        </w:rPr>
        <w:t xml:space="preserve"> </w:t>
      </w:r>
      <w:r>
        <w:t>у</w:t>
      </w:r>
      <w:r>
        <w:rPr>
          <w:spacing w:val="-4"/>
        </w:rPr>
        <w:t xml:space="preserve"> </w:t>
      </w:r>
      <w:r>
        <w:t>једном</w:t>
      </w:r>
      <w:r>
        <w:rPr>
          <w:spacing w:val="-4"/>
        </w:rPr>
        <w:t xml:space="preserve"> </w:t>
      </w:r>
      <w:r>
        <w:t>делу</w:t>
      </w:r>
      <w:r>
        <w:rPr>
          <w:spacing w:val="-4"/>
        </w:rPr>
        <w:t xml:space="preserve"> </w:t>
      </w:r>
      <w:r>
        <w:t>су</w:t>
      </w:r>
      <w:r>
        <w:rPr>
          <w:spacing w:val="-4"/>
        </w:rPr>
        <w:t xml:space="preserve"> </w:t>
      </w:r>
      <w:r>
        <w:t>обрађивани</w:t>
      </w:r>
      <w:r>
        <w:rPr>
          <w:spacing w:val="-4"/>
        </w:rPr>
        <w:t xml:space="preserve"> </w:t>
      </w:r>
      <w:r>
        <w:t>из</w:t>
      </w:r>
      <w:r>
        <w:rPr>
          <w:spacing w:val="-4"/>
        </w:rPr>
        <w:t xml:space="preserve"> </w:t>
      </w:r>
      <w:r>
        <w:t>једног</w:t>
      </w:r>
      <w:r>
        <w:rPr>
          <w:spacing w:val="-4"/>
        </w:rPr>
        <w:t xml:space="preserve"> </w:t>
      </w:r>
      <w:r>
        <w:t>другог</w:t>
      </w:r>
      <w:r>
        <w:rPr>
          <w:spacing w:val="-4"/>
        </w:rPr>
        <w:t xml:space="preserve"> </w:t>
      </w:r>
      <w:r>
        <w:t>угла,</w:t>
      </w:r>
      <w:r>
        <w:rPr>
          <w:spacing w:val="-4"/>
        </w:rPr>
        <w:t xml:space="preserve"> </w:t>
      </w:r>
      <w:r>
        <w:t>сада</w:t>
      </w:r>
      <w:r>
        <w:rPr>
          <w:spacing w:val="-4"/>
        </w:rPr>
        <w:t xml:space="preserve"> </w:t>
      </w:r>
      <w:r>
        <w:t>их</w:t>
      </w:r>
      <w:r>
        <w:rPr>
          <w:spacing w:val="-4"/>
        </w:rPr>
        <w:t xml:space="preserve"> </w:t>
      </w:r>
      <w:r>
        <w:t>треба</w:t>
      </w:r>
      <w:r>
        <w:rPr>
          <w:spacing w:val="-4"/>
        </w:rPr>
        <w:t xml:space="preserve"> </w:t>
      </w:r>
      <w:r>
        <w:t>дубље</w:t>
      </w:r>
      <w:r>
        <w:rPr>
          <w:spacing w:val="-3"/>
        </w:rPr>
        <w:t xml:space="preserve"> </w:t>
      </w:r>
      <w:r>
        <w:t>анализирати</w:t>
      </w:r>
      <w:r>
        <w:rPr>
          <w:spacing w:val="-4"/>
        </w:rPr>
        <w:t xml:space="preserve"> </w:t>
      </w:r>
      <w:r>
        <w:t>и</w:t>
      </w:r>
      <w:r>
        <w:rPr>
          <w:spacing w:val="-4"/>
        </w:rPr>
        <w:t xml:space="preserve"> </w:t>
      </w:r>
      <w:r>
        <w:t>дати</w:t>
      </w:r>
      <w:r>
        <w:rPr>
          <w:spacing w:val="-4"/>
        </w:rPr>
        <w:t xml:space="preserve"> </w:t>
      </w:r>
      <w:r>
        <w:t>у</w:t>
      </w:r>
      <w:r>
        <w:t>ченицима</w:t>
      </w:r>
      <w:r>
        <w:rPr>
          <w:spacing w:val="-4"/>
        </w:rPr>
        <w:t xml:space="preserve"> </w:t>
      </w:r>
      <w:r>
        <w:t>потпуну</w:t>
      </w:r>
      <w:r>
        <w:rPr>
          <w:spacing w:val="-4"/>
        </w:rPr>
        <w:t xml:space="preserve"> </w:t>
      </w:r>
      <w:r>
        <w:t>слику</w:t>
      </w:r>
      <w:r>
        <w:rPr>
          <w:spacing w:val="-4"/>
        </w:rPr>
        <w:t xml:space="preserve"> </w:t>
      </w:r>
      <w:r>
        <w:t>о</w:t>
      </w:r>
      <w:r>
        <w:rPr>
          <w:spacing w:val="-4"/>
        </w:rPr>
        <w:t xml:space="preserve"> </w:t>
      </w:r>
      <w:r>
        <w:t>јелима</w:t>
      </w:r>
      <w:r>
        <w:rPr>
          <w:spacing w:val="-4"/>
        </w:rPr>
        <w:t xml:space="preserve"> </w:t>
      </w:r>
      <w:r>
        <w:t>која</w:t>
      </w:r>
      <w:r>
        <w:rPr>
          <w:spacing w:val="-4"/>
        </w:rPr>
        <w:t xml:space="preserve"> </w:t>
      </w:r>
      <w:r>
        <w:t>служе у оквиру свог уже стручног</w:t>
      </w:r>
      <w:r>
        <w:rPr>
          <w:spacing w:val="-2"/>
        </w:rPr>
        <w:t xml:space="preserve"> </w:t>
      </w:r>
      <w:r>
        <w:t>предмета.</w:t>
      </w:r>
    </w:p>
    <w:p w:rsidR="00381CE0" w:rsidRDefault="00381CE0">
      <w:pPr>
        <w:pStyle w:val="BodyText"/>
        <w:spacing w:before="4"/>
      </w:pPr>
    </w:p>
    <w:p w:rsidR="00381CE0" w:rsidRDefault="00346D2A">
      <w:pPr>
        <w:pStyle w:val="BodyText"/>
        <w:ind w:left="212" w:right="786" w:firstLine="465"/>
        <w:jc w:val="both"/>
      </w:pPr>
      <w:r>
        <w:t>За часове теме Основе куварства препоручљиво је користити демонстрацију појединих јела и корелирати часове са часовима вежби предмета услуживање. Код реализације наставних сад</w:t>
      </w:r>
      <w:r>
        <w:t>ржаја у већој мери се ослонити на знања и вештине које су ученици стекли и усвојили током претходних разреда. Приликом обраде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789"/>
        <w:jc w:val="both"/>
      </w:pPr>
      <w:r>
        <w:t>нових садржаја, путем слика и видео садржаја представити ученицима већ припремљена јела која су у фази спремности да се услуже. Користити карактеристична јела,</w:t>
      </w:r>
      <w:r>
        <w:rPr>
          <w:spacing w:val="-5"/>
        </w:rPr>
        <w:t xml:space="preserve"> </w:t>
      </w:r>
      <w:r>
        <w:t>јела</w:t>
      </w:r>
      <w:r>
        <w:rPr>
          <w:spacing w:val="-5"/>
        </w:rPr>
        <w:t xml:space="preserve"> </w:t>
      </w:r>
      <w:r>
        <w:t>која</w:t>
      </w:r>
      <w:r>
        <w:rPr>
          <w:spacing w:val="-5"/>
        </w:rPr>
        <w:t xml:space="preserve"> </w:t>
      </w:r>
      <w:r>
        <w:t>су</w:t>
      </w:r>
      <w:r>
        <w:rPr>
          <w:spacing w:val="-5"/>
        </w:rPr>
        <w:t xml:space="preserve"> </w:t>
      </w:r>
      <w:r>
        <w:t>специфична</w:t>
      </w:r>
      <w:r>
        <w:rPr>
          <w:spacing w:val="-5"/>
        </w:rPr>
        <w:t xml:space="preserve"> </w:t>
      </w:r>
      <w:r>
        <w:t>и</w:t>
      </w:r>
      <w:r>
        <w:rPr>
          <w:spacing w:val="-5"/>
        </w:rPr>
        <w:t xml:space="preserve"> </w:t>
      </w:r>
      <w:r>
        <w:t>која</w:t>
      </w:r>
      <w:r>
        <w:rPr>
          <w:spacing w:val="-5"/>
        </w:rPr>
        <w:t xml:space="preserve"> </w:t>
      </w:r>
      <w:r>
        <w:t>у</w:t>
      </w:r>
      <w:r>
        <w:rPr>
          <w:spacing w:val="-5"/>
        </w:rPr>
        <w:t xml:space="preserve"> </w:t>
      </w:r>
      <w:r>
        <w:t>великој</w:t>
      </w:r>
      <w:r>
        <w:rPr>
          <w:spacing w:val="-5"/>
        </w:rPr>
        <w:t xml:space="preserve"> </w:t>
      </w:r>
      <w:r>
        <w:t>мери</w:t>
      </w:r>
      <w:r>
        <w:rPr>
          <w:spacing w:val="-5"/>
        </w:rPr>
        <w:t xml:space="preserve"> </w:t>
      </w:r>
      <w:r>
        <w:t>утичу</w:t>
      </w:r>
      <w:r>
        <w:rPr>
          <w:spacing w:val="-5"/>
        </w:rPr>
        <w:t xml:space="preserve"> </w:t>
      </w:r>
      <w:r>
        <w:t>и</w:t>
      </w:r>
      <w:r>
        <w:rPr>
          <w:spacing w:val="-5"/>
        </w:rPr>
        <w:t xml:space="preserve"> </w:t>
      </w:r>
      <w:r>
        <w:t>на</w:t>
      </w:r>
      <w:r>
        <w:rPr>
          <w:spacing w:val="-5"/>
        </w:rPr>
        <w:t xml:space="preserve"> </w:t>
      </w:r>
      <w:r>
        <w:t>начине</w:t>
      </w:r>
      <w:r>
        <w:rPr>
          <w:spacing w:val="-5"/>
        </w:rPr>
        <w:t xml:space="preserve"> </w:t>
      </w:r>
      <w:r>
        <w:t>услуживања</w:t>
      </w:r>
      <w:r>
        <w:rPr>
          <w:spacing w:val="-5"/>
        </w:rPr>
        <w:t xml:space="preserve"> </w:t>
      </w:r>
      <w:r>
        <w:t>и</w:t>
      </w:r>
      <w:r>
        <w:rPr>
          <w:spacing w:val="-5"/>
        </w:rPr>
        <w:t xml:space="preserve"> </w:t>
      </w:r>
      <w:r>
        <w:t>сервирања.</w:t>
      </w:r>
      <w:r>
        <w:rPr>
          <w:spacing w:val="-5"/>
        </w:rPr>
        <w:t xml:space="preserve"> </w:t>
      </w:r>
      <w:r>
        <w:t>Поред</w:t>
      </w:r>
      <w:r>
        <w:rPr>
          <w:spacing w:val="-5"/>
        </w:rPr>
        <w:t xml:space="preserve"> </w:t>
      </w:r>
      <w:r>
        <w:t>теоретских</w:t>
      </w:r>
      <w:r>
        <w:rPr>
          <w:spacing w:val="-5"/>
        </w:rPr>
        <w:t xml:space="preserve"> </w:t>
      </w:r>
      <w:r>
        <w:t>предавања</w:t>
      </w:r>
      <w:r>
        <w:rPr>
          <w:spacing w:val="-5"/>
        </w:rPr>
        <w:t xml:space="preserve"> </w:t>
      </w:r>
      <w:r>
        <w:t>користити</w:t>
      </w:r>
      <w:r>
        <w:rPr>
          <w:spacing w:val="-5"/>
        </w:rPr>
        <w:t xml:space="preserve"> </w:t>
      </w:r>
      <w:r>
        <w:t>истраживачки</w:t>
      </w:r>
      <w:r>
        <w:rPr>
          <w:spacing w:val="-5"/>
        </w:rPr>
        <w:t xml:space="preserve"> </w:t>
      </w:r>
      <w:r>
        <w:t>рад</w:t>
      </w:r>
      <w:r>
        <w:rPr>
          <w:spacing w:val="-5"/>
        </w:rPr>
        <w:t xml:space="preserve"> </w:t>
      </w:r>
      <w:r>
        <w:t>ученика на конкретним примерима презентовање одређеног</w:t>
      </w:r>
      <w:r>
        <w:rPr>
          <w:spacing w:val="-1"/>
        </w:rPr>
        <w:t xml:space="preserve"> </w:t>
      </w:r>
      <w:r>
        <w:t>јела.</w:t>
      </w:r>
    </w:p>
    <w:p w:rsidR="00381CE0" w:rsidRDefault="00346D2A">
      <w:pPr>
        <w:pStyle w:val="BodyText"/>
        <w:spacing w:before="2"/>
        <w:ind w:left="212" w:right="785" w:firstLine="465"/>
        <w:jc w:val="both"/>
      </w:pPr>
      <w:r>
        <w:t>За часове теме Основе посластичарства користити методе активно оријентисане наставе и ученике поставити у улогу посластичара у ресторану и у хотелу</w:t>
      </w:r>
      <w:r>
        <w:t>. При реализацији часова код ове теме корелирати часове са часовима вежби код предмета услуживање како би ученици могли да уживо виде начин припремања и сервирања посластица и с тим у вези да знање повежу са предметом услуживање где треба да послуже послас</w:t>
      </w:r>
      <w:r>
        <w:t>тице. Специфичне и карактеристичне посластице могу ученици да кроз задатак истраже путем посете одређеним посластичарницама или путем интернета и у виду ситуацијских задатака и семинарских радова да презентују. Поред пленарног облика наставе, часови или де</w:t>
      </w:r>
      <w:r>
        <w:t xml:space="preserve">лови часова могу да се реализују кроз рад у групама или у пару. Неки часови могу да се реализују посетом кухињама у оближњим угоститељским објектима или посетом посластичарницама. Ангажовање госта предавача (шефа кухиње или шефа посластичарнице) може бити </w:t>
      </w:r>
      <w:r>
        <w:t>кључно за реализацију одређених тема.</w:t>
      </w:r>
    </w:p>
    <w:p w:rsidR="00381CE0" w:rsidRDefault="00381CE0">
      <w:pPr>
        <w:pStyle w:val="BodyText"/>
        <w:spacing w:before="7"/>
      </w:pPr>
    </w:p>
    <w:p w:rsidR="00381CE0" w:rsidRDefault="00346D2A">
      <w:pPr>
        <w:pStyle w:val="Heading2"/>
        <w:numPr>
          <w:ilvl w:val="0"/>
          <w:numId w:val="109"/>
        </w:numPr>
        <w:tabs>
          <w:tab w:val="left" w:pos="394"/>
        </w:tabs>
        <w:ind w:hanging="181"/>
      </w:pPr>
      <w:r>
        <w:t>УПУТСТВО ЗА ФОРМАТИВНО И СУМАТИВНО ОЦЕЊИВАЊЕ УЧЕНИКА</w:t>
      </w:r>
    </w:p>
    <w:p w:rsidR="00381CE0" w:rsidRDefault="00381CE0">
      <w:pPr>
        <w:pStyle w:val="BodyText"/>
        <w:spacing w:before="1"/>
        <w:rPr>
          <w:b/>
        </w:rPr>
      </w:pPr>
    </w:p>
    <w:p w:rsidR="00381CE0" w:rsidRDefault="00346D2A">
      <w:pPr>
        <w:pStyle w:val="BodyText"/>
        <w:ind w:left="212" w:right="693" w:firstLine="465"/>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 и</w:t>
      </w:r>
      <w:r>
        <w:t>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пројеката и сл.; презентовање садржаја; тесто</w:t>
      </w:r>
      <w:r>
        <w:t>ве практичних вештина, праћење постигнућа исхода, помоћ друговима из одељења у циљу савладавања градива и сл.</w:t>
      </w:r>
    </w:p>
    <w:p w:rsidR="00381CE0" w:rsidRDefault="00346D2A">
      <w:pPr>
        <w:pStyle w:val="BodyText"/>
        <w:spacing w:before="4"/>
        <w:ind w:left="212" w:right="697" w:firstLine="465"/>
        <w:jc w:val="both"/>
      </w:pPr>
      <w:r>
        <w:t>Посебну пажњу обратите на часовима на којима гостују експерти из појединих области, вреднујте активност ученика који постављају питања и аналитичк</w:t>
      </w:r>
      <w:r>
        <w:t>и разговарају.</w:t>
      </w:r>
    </w:p>
    <w:p w:rsidR="00381CE0" w:rsidRDefault="00346D2A">
      <w:pPr>
        <w:pStyle w:val="BodyText"/>
        <w:spacing w:before="2"/>
        <w:ind w:left="144" w:right="694" w:firstLine="465"/>
        <w:jc w:val="right"/>
      </w:pPr>
      <w:r>
        <w:t>Сумативно оцењивање се може извршити на основу података прикупљених формативним оцењивањем, резултата/решења проблемског или семинарског рада,</w:t>
      </w:r>
      <w:r>
        <w:t xml:space="preserve"> </w:t>
      </w:r>
      <w:r>
        <w:t>усмених провера знања, контролних и домаћих задатака, тестова знања и сл. Начин утврђивања суматив</w:t>
      </w:r>
      <w:r>
        <w:t>не оцене ускладити са индивидуалним особинама ученика.</w:t>
      </w:r>
      <w:r>
        <w:t xml:space="preserve"> </w:t>
      </w:r>
      <w:r>
        <w:t>Посебно имати на уму код оцењивања да ученици не треба да знају да припреме јела и посластице, већ да их они препознају и познају начин припремања и састав па сходно томе примерити начине провере степе</w:t>
      </w:r>
      <w:r>
        <w:t>на усвојености знања. Кроз више краћих тестова је могуће чешћу проверу знања и бржу. Посебну пажу</w:t>
      </w:r>
    </w:p>
    <w:p w:rsidR="00381CE0" w:rsidRDefault="00346D2A">
      <w:pPr>
        <w:pStyle w:val="BodyText"/>
        <w:spacing w:before="4"/>
        <w:ind w:left="212"/>
        <w:jc w:val="both"/>
      </w:pPr>
      <w:r>
        <w:t>усмерити на вредновање задатака који ученици добијају да раде ван наставног ча (истраживања, семинарски рад, пројектни задатак и сл).</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199" w:right="685"/>
        <w:jc w:val="center"/>
      </w:pPr>
      <w:r>
        <w:t>Назив предмета: ПРЕДУЗЕТНИШТВО</w:t>
      </w:r>
    </w:p>
    <w:p w:rsidR="00381CE0" w:rsidRDefault="00381CE0">
      <w:pPr>
        <w:pStyle w:val="BodyText"/>
        <w:spacing w:before="1"/>
        <w:rPr>
          <w:b/>
        </w:rPr>
      </w:pPr>
    </w:p>
    <w:p w:rsidR="00381CE0" w:rsidRDefault="00346D2A">
      <w:pPr>
        <w:pStyle w:val="ListParagraph"/>
        <w:numPr>
          <w:ilvl w:val="0"/>
          <w:numId w:val="103"/>
        </w:numPr>
        <w:tabs>
          <w:tab w:val="left" w:pos="392"/>
        </w:tabs>
        <w:ind w:hanging="181"/>
        <w:rPr>
          <w:b/>
          <w:sz w:val="18"/>
        </w:rPr>
      </w:pPr>
      <w:r>
        <w:rPr>
          <w:b/>
          <w:sz w:val="18"/>
        </w:rPr>
        <w:t>ОСТВАРИВАЊЕ ОБРАЗОВНО-ВАСПИТНОГ РАДА – ОБЛИЦИ И</w:t>
      </w:r>
      <w:r>
        <w:rPr>
          <w:b/>
          <w:sz w:val="18"/>
        </w:rPr>
        <w:t xml:space="preserve"> </w:t>
      </w:r>
      <w:r>
        <w:rPr>
          <w:b/>
          <w:sz w:val="18"/>
        </w:rPr>
        <w:t>ТРАЈАЊЕ</w:t>
      </w:r>
    </w:p>
    <w:p w:rsidR="00381CE0" w:rsidRDefault="00381CE0">
      <w:pPr>
        <w:pStyle w:val="BodyText"/>
        <w:spacing w:before="1"/>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844"/>
        <w:gridCol w:w="1845"/>
        <w:gridCol w:w="1844"/>
        <w:gridCol w:w="1843"/>
        <w:gridCol w:w="1845"/>
      </w:tblGrid>
      <w:tr w:rsidR="00381CE0">
        <w:trPr>
          <w:trHeight w:val="230"/>
        </w:trPr>
        <w:tc>
          <w:tcPr>
            <w:tcW w:w="1843" w:type="dxa"/>
            <w:shd w:val="clear" w:color="auto" w:fill="D0CECE"/>
          </w:tcPr>
          <w:p w:rsidR="00381CE0" w:rsidRDefault="00346D2A">
            <w:pPr>
              <w:pStyle w:val="TableParagraph"/>
              <w:spacing w:before="12" w:line="198" w:lineRule="exact"/>
              <w:ind w:left="276" w:right="270"/>
              <w:jc w:val="center"/>
              <w:rPr>
                <w:sz w:val="18"/>
              </w:rPr>
            </w:pPr>
            <w:r>
              <w:rPr>
                <w:sz w:val="18"/>
              </w:rPr>
              <w:t>РАЗРЕД:</w:t>
            </w:r>
          </w:p>
        </w:tc>
        <w:tc>
          <w:tcPr>
            <w:tcW w:w="1844" w:type="dxa"/>
            <w:shd w:val="clear" w:color="auto" w:fill="D0CECE"/>
          </w:tcPr>
          <w:p w:rsidR="00381CE0" w:rsidRDefault="00346D2A">
            <w:pPr>
              <w:pStyle w:val="TableParagraph"/>
              <w:spacing w:before="12" w:line="198" w:lineRule="exact"/>
              <w:ind w:left="170" w:right="164"/>
              <w:jc w:val="center"/>
              <w:rPr>
                <w:sz w:val="18"/>
              </w:rPr>
            </w:pPr>
            <w:r>
              <w:rPr>
                <w:sz w:val="18"/>
              </w:rPr>
              <w:t>Теоријска настава</w:t>
            </w:r>
          </w:p>
        </w:tc>
        <w:tc>
          <w:tcPr>
            <w:tcW w:w="1845" w:type="dxa"/>
            <w:shd w:val="clear" w:color="auto" w:fill="D0CECE"/>
          </w:tcPr>
          <w:p w:rsidR="00381CE0" w:rsidRDefault="00346D2A">
            <w:pPr>
              <w:pStyle w:val="TableParagraph"/>
              <w:spacing w:before="12" w:line="198" w:lineRule="exact"/>
              <w:ind w:left="205" w:right="199"/>
              <w:jc w:val="center"/>
              <w:rPr>
                <w:sz w:val="18"/>
              </w:rPr>
            </w:pPr>
            <w:r>
              <w:rPr>
                <w:sz w:val="18"/>
              </w:rPr>
              <w:t>Вежбе</w:t>
            </w:r>
          </w:p>
        </w:tc>
        <w:tc>
          <w:tcPr>
            <w:tcW w:w="1844" w:type="dxa"/>
            <w:shd w:val="clear" w:color="auto" w:fill="D0CECE"/>
          </w:tcPr>
          <w:p w:rsidR="00381CE0" w:rsidRDefault="00346D2A">
            <w:pPr>
              <w:pStyle w:val="TableParagraph"/>
              <w:spacing w:before="12" w:line="198" w:lineRule="exact"/>
              <w:ind w:left="170" w:right="163"/>
              <w:jc w:val="center"/>
              <w:rPr>
                <w:sz w:val="18"/>
              </w:rPr>
            </w:pPr>
            <w:r>
              <w:rPr>
                <w:sz w:val="18"/>
              </w:rPr>
              <w:t>Практична настава</w:t>
            </w:r>
          </w:p>
        </w:tc>
        <w:tc>
          <w:tcPr>
            <w:tcW w:w="1843" w:type="dxa"/>
            <w:shd w:val="clear" w:color="auto" w:fill="D0CECE"/>
          </w:tcPr>
          <w:p w:rsidR="00381CE0" w:rsidRDefault="00346D2A">
            <w:pPr>
              <w:pStyle w:val="TableParagraph"/>
              <w:spacing w:before="12" w:line="198" w:lineRule="exact"/>
              <w:ind w:left="279" w:right="270"/>
              <w:jc w:val="center"/>
              <w:rPr>
                <w:sz w:val="18"/>
              </w:rPr>
            </w:pPr>
            <w:r>
              <w:rPr>
                <w:sz w:val="18"/>
              </w:rPr>
              <w:t>Настава у блоку</w:t>
            </w:r>
          </w:p>
        </w:tc>
        <w:tc>
          <w:tcPr>
            <w:tcW w:w="1845" w:type="dxa"/>
            <w:shd w:val="clear" w:color="auto" w:fill="D0CECE"/>
          </w:tcPr>
          <w:p w:rsidR="00381CE0" w:rsidRDefault="00346D2A">
            <w:pPr>
              <w:pStyle w:val="TableParagraph"/>
              <w:spacing w:before="12" w:line="198" w:lineRule="exact"/>
              <w:ind w:left="205" w:right="194"/>
              <w:jc w:val="center"/>
              <w:rPr>
                <w:sz w:val="18"/>
              </w:rPr>
            </w:pPr>
            <w:r>
              <w:rPr>
                <w:sz w:val="18"/>
              </w:rPr>
              <w:t>Укупно</w:t>
            </w:r>
          </w:p>
        </w:tc>
      </w:tr>
      <w:tr w:rsidR="00381CE0">
        <w:trPr>
          <w:trHeight w:val="231"/>
        </w:trPr>
        <w:tc>
          <w:tcPr>
            <w:tcW w:w="1843" w:type="dxa"/>
          </w:tcPr>
          <w:p w:rsidR="00381CE0" w:rsidRDefault="00346D2A">
            <w:pPr>
              <w:pStyle w:val="TableParagraph"/>
              <w:spacing w:before="12" w:line="199" w:lineRule="exact"/>
              <w:ind w:left="275" w:right="270"/>
              <w:jc w:val="center"/>
              <w:rPr>
                <w:sz w:val="18"/>
              </w:rPr>
            </w:pPr>
            <w:r>
              <w:rPr>
                <w:sz w:val="18"/>
              </w:rPr>
              <w:t>IV</w:t>
            </w:r>
          </w:p>
        </w:tc>
        <w:tc>
          <w:tcPr>
            <w:tcW w:w="1844" w:type="dxa"/>
          </w:tcPr>
          <w:p w:rsidR="00381CE0" w:rsidRDefault="00346D2A">
            <w:pPr>
              <w:pStyle w:val="TableParagraph"/>
              <w:spacing w:before="12" w:line="199" w:lineRule="exact"/>
              <w:ind w:left="7"/>
              <w:jc w:val="center"/>
              <w:rPr>
                <w:i/>
                <w:sz w:val="18"/>
              </w:rPr>
            </w:pPr>
            <w:r>
              <w:rPr>
                <w:i/>
                <w:sz w:val="18"/>
              </w:rPr>
              <w:t>/</w:t>
            </w:r>
          </w:p>
        </w:tc>
        <w:tc>
          <w:tcPr>
            <w:tcW w:w="1845" w:type="dxa"/>
          </w:tcPr>
          <w:p w:rsidR="00381CE0" w:rsidRDefault="00346D2A">
            <w:pPr>
              <w:pStyle w:val="TableParagraph"/>
              <w:spacing w:before="12" w:line="199" w:lineRule="exact"/>
              <w:ind w:left="205" w:right="197"/>
              <w:jc w:val="center"/>
              <w:rPr>
                <w:sz w:val="18"/>
              </w:rPr>
            </w:pPr>
            <w:r>
              <w:rPr>
                <w:sz w:val="18"/>
              </w:rPr>
              <w:t>60</w:t>
            </w:r>
          </w:p>
        </w:tc>
        <w:tc>
          <w:tcPr>
            <w:tcW w:w="1844" w:type="dxa"/>
          </w:tcPr>
          <w:p w:rsidR="00381CE0" w:rsidRDefault="00346D2A">
            <w:pPr>
              <w:pStyle w:val="TableParagraph"/>
              <w:spacing w:before="12" w:line="199" w:lineRule="exact"/>
              <w:ind w:left="9"/>
              <w:jc w:val="center"/>
              <w:rPr>
                <w:i/>
                <w:sz w:val="18"/>
              </w:rPr>
            </w:pPr>
            <w:r>
              <w:rPr>
                <w:i/>
                <w:sz w:val="18"/>
              </w:rPr>
              <w:t>/</w:t>
            </w:r>
          </w:p>
        </w:tc>
        <w:tc>
          <w:tcPr>
            <w:tcW w:w="1843" w:type="dxa"/>
          </w:tcPr>
          <w:p w:rsidR="00381CE0" w:rsidRDefault="00346D2A">
            <w:pPr>
              <w:pStyle w:val="TableParagraph"/>
              <w:spacing w:before="12" w:line="199" w:lineRule="exact"/>
              <w:ind w:left="9"/>
              <w:jc w:val="center"/>
              <w:rPr>
                <w:i/>
                <w:sz w:val="18"/>
              </w:rPr>
            </w:pPr>
            <w:r>
              <w:rPr>
                <w:i/>
                <w:sz w:val="18"/>
              </w:rPr>
              <w:t>/</w:t>
            </w:r>
          </w:p>
        </w:tc>
        <w:tc>
          <w:tcPr>
            <w:tcW w:w="1845" w:type="dxa"/>
          </w:tcPr>
          <w:p w:rsidR="00381CE0" w:rsidRDefault="00346D2A">
            <w:pPr>
              <w:pStyle w:val="TableParagraph"/>
              <w:spacing w:before="12" w:line="199" w:lineRule="exact"/>
              <w:ind w:left="205" w:right="194"/>
              <w:jc w:val="center"/>
              <w:rPr>
                <w:sz w:val="18"/>
              </w:rPr>
            </w:pPr>
            <w:r>
              <w:rPr>
                <w:sz w:val="18"/>
              </w:rPr>
              <w:t>60</w:t>
            </w:r>
          </w:p>
        </w:tc>
      </w:tr>
    </w:tbl>
    <w:p w:rsidR="00381CE0" w:rsidRDefault="00381CE0">
      <w:pPr>
        <w:pStyle w:val="BodyText"/>
        <w:spacing w:before="1"/>
        <w:rPr>
          <w:b/>
        </w:rPr>
      </w:pPr>
    </w:p>
    <w:p w:rsidR="00381CE0" w:rsidRDefault="00346D2A">
      <w:pPr>
        <w:pStyle w:val="ListParagraph"/>
        <w:numPr>
          <w:ilvl w:val="0"/>
          <w:numId w:val="103"/>
        </w:numPr>
        <w:tabs>
          <w:tab w:val="left" w:pos="392"/>
        </w:tabs>
        <w:ind w:hanging="181"/>
        <w:rPr>
          <w:i/>
          <w:sz w:val="18"/>
        </w:rPr>
      </w:pPr>
      <w:r>
        <w:rPr>
          <w:b/>
          <w:sz w:val="18"/>
        </w:rPr>
        <w:t>ЦИЉЕВИ</w:t>
      </w:r>
      <w:r>
        <w:rPr>
          <w:b/>
          <w:spacing w:val="-1"/>
          <w:sz w:val="18"/>
        </w:rPr>
        <w:t xml:space="preserve"> </w:t>
      </w:r>
      <w:r>
        <w:rPr>
          <w:b/>
          <w:sz w:val="18"/>
        </w:rPr>
        <w:t>УЧЕЊА</w:t>
      </w:r>
      <w:r>
        <w:rPr>
          <w:i/>
          <w:sz w:val="18"/>
        </w:rPr>
        <w:t>:</w:t>
      </w:r>
    </w:p>
    <w:p w:rsidR="00381CE0" w:rsidRDefault="00381CE0">
      <w:pPr>
        <w:pStyle w:val="BodyText"/>
        <w:spacing w:before="1"/>
        <w:rPr>
          <w:i/>
        </w:rPr>
      </w:pPr>
    </w:p>
    <w:p w:rsidR="00381CE0" w:rsidRDefault="00346D2A">
      <w:pPr>
        <w:pStyle w:val="ListParagraph"/>
        <w:numPr>
          <w:ilvl w:val="0"/>
          <w:numId w:val="264"/>
        </w:numPr>
        <w:tabs>
          <w:tab w:val="left" w:pos="538"/>
          <w:tab w:val="left" w:pos="539"/>
        </w:tabs>
        <w:ind w:left="538" w:hanging="326"/>
        <w:rPr>
          <w:sz w:val="18"/>
        </w:rPr>
      </w:pPr>
      <w:r>
        <w:rPr>
          <w:sz w:val="18"/>
        </w:rPr>
        <w:t>Упознавање ученика са појмом и значајем предузетништва</w:t>
      </w:r>
    </w:p>
    <w:p w:rsidR="00381CE0" w:rsidRDefault="00346D2A">
      <w:pPr>
        <w:pStyle w:val="ListParagraph"/>
        <w:numPr>
          <w:ilvl w:val="0"/>
          <w:numId w:val="264"/>
        </w:numPr>
        <w:tabs>
          <w:tab w:val="left" w:pos="538"/>
          <w:tab w:val="left" w:pos="539"/>
        </w:tabs>
        <w:spacing w:before="1"/>
        <w:ind w:left="538" w:hanging="326"/>
        <w:rPr>
          <w:sz w:val="18"/>
        </w:rPr>
      </w:pPr>
      <w:r>
        <w:rPr>
          <w:sz w:val="18"/>
        </w:rPr>
        <w:t>Развијање предузетничких вредности и способности да се препозна предузетничка могућност (шанса) у пословном</w:t>
      </w:r>
      <w:r>
        <w:rPr>
          <w:spacing w:val="-3"/>
          <w:sz w:val="18"/>
        </w:rPr>
        <w:t xml:space="preserve"> </w:t>
      </w:r>
      <w:r>
        <w:rPr>
          <w:sz w:val="18"/>
        </w:rPr>
        <w:t>окружењу.</w:t>
      </w:r>
    </w:p>
    <w:p w:rsidR="00381CE0" w:rsidRDefault="00346D2A">
      <w:pPr>
        <w:pStyle w:val="ListParagraph"/>
        <w:numPr>
          <w:ilvl w:val="0"/>
          <w:numId w:val="264"/>
        </w:numPr>
        <w:tabs>
          <w:tab w:val="left" w:pos="538"/>
          <w:tab w:val="left" w:pos="539"/>
        </w:tabs>
        <w:spacing w:before="1"/>
        <w:ind w:left="538" w:hanging="326"/>
        <w:rPr>
          <w:sz w:val="18"/>
        </w:rPr>
      </w:pPr>
      <w:r>
        <w:rPr>
          <w:sz w:val="18"/>
        </w:rPr>
        <w:t>Развијање пословног и предузетничког начина</w:t>
      </w:r>
      <w:r>
        <w:rPr>
          <w:spacing w:val="-1"/>
          <w:sz w:val="18"/>
        </w:rPr>
        <w:t xml:space="preserve"> </w:t>
      </w:r>
      <w:r>
        <w:rPr>
          <w:sz w:val="18"/>
        </w:rPr>
        <w:t>размишљања;</w:t>
      </w:r>
    </w:p>
    <w:p w:rsidR="00381CE0" w:rsidRDefault="00346D2A">
      <w:pPr>
        <w:pStyle w:val="ListParagraph"/>
        <w:numPr>
          <w:ilvl w:val="0"/>
          <w:numId w:val="264"/>
        </w:numPr>
        <w:tabs>
          <w:tab w:val="left" w:pos="538"/>
          <w:tab w:val="left" w:pos="539"/>
        </w:tabs>
        <w:spacing w:before="1"/>
        <w:ind w:left="538" w:hanging="326"/>
        <w:rPr>
          <w:sz w:val="18"/>
        </w:rPr>
      </w:pPr>
      <w:r>
        <w:rPr>
          <w:sz w:val="18"/>
        </w:rPr>
        <w:t>Оспособљавање ученика за развијање пословних и предузетничких знања, вештина и</w:t>
      </w:r>
      <w:r>
        <w:rPr>
          <w:spacing w:val="-1"/>
          <w:sz w:val="18"/>
        </w:rPr>
        <w:t xml:space="preserve"> </w:t>
      </w:r>
      <w:r>
        <w:rPr>
          <w:sz w:val="18"/>
        </w:rPr>
        <w:t>пон</w:t>
      </w:r>
      <w:r>
        <w:rPr>
          <w:sz w:val="18"/>
        </w:rPr>
        <w:t>ашања</w:t>
      </w:r>
    </w:p>
    <w:p w:rsidR="00381CE0" w:rsidRDefault="00346D2A">
      <w:pPr>
        <w:pStyle w:val="ListParagraph"/>
        <w:numPr>
          <w:ilvl w:val="0"/>
          <w:numId w:val="264"/>
        </w:numPr>
        <w:tabs>
          <w:tab w:val="left" w:pos="538"/>
          <w:tab w:val="left" w:pos="539"/>
        </w:tabs>
        <w:spacing w:before="1"/>
        <w:ind w:left="538" w:hanging="326"/>
        <w:rPr>
          <w:sz w:val="18"/>
        </w:rPr>
      </w:pPr>
      <w:r>
        <w:rPr>
          <w:sz w:val="18"/>
        </w:rPr>
        <w:t>Развијање способности комуникације са окружењем</w:t>
      </w:r>
    </w:p>
    <w:p w:rsidR="00381CE0" w:rsidRDefault="00346D2A">
      <w:pPr>
        <w:pStyle w:val="ListParagraph"/>
        <w:numPr>
          <w:ilvl w:val="0"/>
          <w:numId w:val="264"/>
        </w:numPr>
        <w:tabs>
          <w:tab w:val="left" w:pos="538"/>
          <w:tab w:val="left" w:pos="539"/>
        </w:tabs>
        <w:spacing w:before="1"/>
        <w:ind w:left="538" w:hanging="326"/>
        <w:rPr>
          <w:sz w:val="18"/>
        </w:rPr>
      </w:pPr>
      <w:r>
        <w:rPr>
          <w:sz w:val="18"/>
        </w:rPr>
        <w:t>Развијање способности за тимски рад</w:t>
      </w:r>
    </w:p>
    <w:p w:rsidR="00381CE0" w:rsidRDefault="00346D2A">
      <w:pPr>
        <w:pStyle w:val="ListParagraph"/>
        <w:numPr>
          <w:ilvl w:val="0"/>
          <w:numId w:val="264"/>
        </w:numPr>
        <w:tabs>
          <w:tab w:val="left" w:pos="538"/>
          <w:tab w:val="left" w:pos="540"/>
        </w:tabs>
        <w:spacing w:before="1"/>
        <w:ind w:left="539" w:hanging="327"/>
        <w:rPr>
          <w:sz w:val="18"/>
        </w:rPr>
      </w:pPr>
      <w:r>
        <w:rPr>
          <w:sz w:val="18"/>
        </w:rPr>
        <w:t>Упознавање са менаџментом у предузетничком бизнису</w:t>
      </w:r>
    </w:p>
    <w:p w:rsidR="00381CE0" w:rsidRDefault="00346D2A">
      <w:pPr>
        <w:pStyle w:val="ListParagraph"/>
        <w:numPr>
          <w:ilvl w:val="0"/>
          <w:numId w:val="264"/>
        </w:numPr>
        <w:tabs>
          <w:tab w:val="left" w:pos="538"/>
          <w:tab w:val="left" w:pos="540"/>
        </w:tabs>
        <w:spacing w:before="1"/>
        <w:ind w:left="539" w:hanging="327"/>
        <w:rPr>
          <w:sz w:val="18"/>
        </w:rPr>
      </w:pPr>
      <w:r>
        <w:rPr>
          <w:sz w:val="18"/>
        </w:rPr>
        <w:t>Упознавање ученика са основним техникама истраживања тржишта и базом података</w:t>
      </w:r>
    </w:p>
    <w:p w:rsidR="00381CE0" w:rsidRDefault="00346D2A">
      <w:pPr>
        <w:pStyle w:val="ListParagraph"/>
        <w:numPr>
          <w:ilvl w:val="0"/>
          <w:numId w:val="264"/>
        </w:numPr>
        <w:tabs>
          <w:tab w:val="left" w:pos="539"/>
          <w:tab w:val="left" w:pos="540"/>
        </w:tabs>
        <w:spacing w:before="1"/>
        <w:ind w:left="539" w:hanging="327"/>
        <w:rPr>
          <w:sz w:val="18"/>
        </w:rPr>
      </w:pPr>
      <w:r>
        <w:rPr>
          <w:sz w:val="18"/>
        </w:rPr>
        <w:t>Оспособљавање за формулисање и процен</w:t>
      </w:r>
      <w:r>
        <w:rPr>
          <w:sz w:val="18"/>
        </w:rPr>
        <w:t>у пословних идеја</w:t>
      </w:r>
    </w:p>
    <w:p w:rsidR="00381CE0" w:rsidRDefault="00346D2A">
      <w:pPr>
        <w:pStyle w:val="ListParagraph"/>
        <w:numPr>
          <w:ilvl w:val="0"/>
          <w:numId w:val="264"/>
        </w:numPr>
        <w:tabs>
          <w:tab w:val="left" w:pos="539"/>
          <w:tab w:val="left" w:pos="540"/>
        </w:tabs>
        <w:ind w:left="539" w:hanging="327"/>
        <w:rPr>
          <w:sz w:val="18"/>
        </w:rPr>
      </w:pPr>
      <w:r>
        <w:rPr>
          <w:sz w:val="18"/>
        </w:rPr>
        <w:t>Оспособљавање ученика у вештинама састављања пословног</w:t>
      </w:r>
      <w:r>
        <w:rPr>
          <w:sz w:val="18"/>
        </w:rPr>
        <w:t xml:space="preserve"> </w:t>
      </w:r>
      <w:r>
        <w:rPr>
          <w:sz w:val="18"/>
        </w:rPr>
        <w:t>плана</w:t>
      </w:r>
    </w:p>
    <w:p w:rsidR="00381CE0" w:rsidRDefault="00346D2A">
      <w:pPr>
        <w:pStyle w:val="ListParagraph"/>
        <w:numPr>
          <w:ilvl w:val="0"/>
          <w:numId w:val="264"/>
        </w:numPr>
        <w:tabs>
          <w:tab w:val="left" w:pos="539"/>
          <w:tab w:val="left" w:pos="540"/>
        </w:tabs>
        <w:spacing w:before="1"/>
        <w:ind w:left="539" w:hanging="326"/>
        <w:rPr>
          <w:sz w:val="18"/>
        </w:rPr>
      </w:pPr>
      <w:r>
        <w:rPr>
          <w:sz w:val="18"/>
        </w:rPr>
        <w:t>Оспособљавање ученика за израду и презентовање бизнис</w:t>
      </w:r>
      <w:r>
        <w:rPr>
          <w:sz w:val="18"/>
        </w:rPr>
        <w:t xml:space="preserve"> </w:t>
      </w:r>
      <w:r>
        <w:rPr>
          <w:sz w:val="18"/>
        </w:rPr>
        <w:t>плана</w:t>
      </w:r>
    </w:p>
    <w:p w:rsidR="00381CE0" w:rsidRDefault="00346D2A">
      <w:pPr>
        <w:pStyle w:val="ListParagraph"/>
        <w:numPr>
          <w:ilvl w:val="0"/>
          <w:numId w:val="264"/>
        </w:numPr>
        <w:tabs>
          <w:tab w:val="left" w:pos="539"/>
          <w:tab w:val="left" w:pos="540"/>
        </w:tabs>
        <w:spacing w:before="1"/>
        <w:ind w:left="539" w:hanging="326"/>
        <w:rPr>
          <w:sz w:val="18"/>
        </w:rPr>
      </w:pPr>
      <w:r>
        <w:rPr>
          <w:sz w:val="18"/>
        </w:rPr>
        <w:t>Развијање пословних и предузетничких знања, вештина и понашања;</w:t>
      </w:r>
    </w:p>
    <w:p w:rsidR="00381CE0" w:rsidRDefault="00346D2A">
      <w:pPr>
        <w:pStyle w:val="ListParagraph"/>
        <w:numPr>
          <w:ilvl w:val="0"/>
          <w:numId w:val="264"/>
        </w:numPr>
        <w:tabs>
          <w:tab w:val="left" w:pos="539"/>
          <w:tab w:val="left" w:pos="540"/>
        </w:tabs>
        <w:spacing w:before="1"/>
        <w:ind w:left="539" w:hanging="326"/>
        <w:rPr>
          <w:sz w:val="18"/>
        </w:rPr>
      </w:pPr>
      <w:r>
        <w:rPr>
          <w:sz w:val="18"/>
        </w:rPr>
        <w:t>Развијање интереса за даљи професионални развој у скл</w:t>
      </w:r>
      <w:r>
        <w:rPr>
          <w:sz w:val="18"/>
        </w:rPr>
        <w:t>аду са сопственим потребама</w:t>
      </w:r>
    </w:p>
    <w:p w:rsidR="00381CE0" w:rsidRDefault="00346D2A">
      <w:pPr>
        <w:pStyle w:val="ListParagraph"/>
        <w:numPr>
          <w:ilvl w:val="0"/>
          <w:numId w:val="264"/>
        </w:numPr>
        <w:tabs>
          <w:tab w:val="left" w:pos="539"/>
          <w:tab w:val="left" w:pos="540"/>
        </w:tabs>
        <w:spacing w:before="1"/>
        <w:ind w:left="539" w:hanging="326"/>
        <w:rPr>
          <w:sz w:val="18"/>
        </w:rPr>
      </w:pPr>
      <w:r>
        <w:rPr>
          <w:sz w:val="18"/>
        </w:rPr>
        <w:t>Оспособљавање за самозапошљавање;</w:t>
      </w:r>
    </w:p>
    <w:p w:rsidR="00381CE0" w:rsidRDefault="00381CE0">
      <w:pPr>
        <w:pStyle w:val="BodyText"/>
        <w:spacing w:before="1"/>
      </w:pPr>
    </w:p>
    <w:p w:rsidR="00381CE0" w:rsidRDefault="00346D2A">
      <w:pPr>
        <w:pStyle w:val="Heading2"/>
        <w:numPr>
          <w:ilvl w:val="0"/>
          <w:numId w:val="103"/>
        </w:numPr>
        <w:tabs>
          <w:tab w:val="left" w:pos="393"/>
        </w:tabs>
        <w:ind w:left="392" w:hanging="181"/>
      </w:pPr>
      <w:r>
        <w:t>ТЕМЕ, ИСХОДИ, ПРЕПОРУЧЕНИ САДРЖАЈИ И КЉУЧНИ ПОЈМОВИ САДРЖАЈА</w:t>
      </w:r>
    </w:p>
    <w:p w:rsidR="00381CE0" w:rsidRDefault="00381CE0">
      <w:pPr>
        <w:pStyle w:val="BodyText"/>
        <w:spacing w:before="2"/>
        <w:rPr>
          <w:b/>
        </w:rPr>
      </w:pPr>
    </w:p>
    <w:p w:rsidR="00381CE0" w:rsidRDefault="00346D2A">
      <w:pPr>
        <w:ind w:left="211"/>
        <w:rPr>
          <w:b/>
          <w:sz w:val="18"/>
        </w:rPr>
      </w:pPr>
      <w:r>
        <w:rPr>
          <w:sz w:val="18"/>
        </w:rPr>
        <w:t xml:space="preserve">Разред: </w:t>
      </w:r>
      <w:r>
        <w:rPr>
          <w:b/>
          <w:sz w:val="18"/>
        </w:rPr>
        <w:t>Четврти</w:t>
      </w:r>
    </w:p>
    <w:p w:rsidR="00381CE0" w:rsidRDefault="00346D2A">
      <w:pPr>
        <w:spacing w:before="1"/>
        <w:ind w:left="211"/>
        <w:rPr>
          <w:sz w:val="18"/>
        </w:rPr>
      </w:pPr>
      <w:r>
        <w:rPr>
          <w:sz w:val="18"/>
        </w:rPr>
        <w:t xml:space="preserve">Годишњи фонд часова: Вежбе: </w:t>
      </w:r>
      <w:r>
        <w:rPr>
          <w:b/>
          <w:sz w:val="18"/>
        </w:rPr>
        <w:t>60 часова</w:t>
      </w:r>
      <w:r>
        <w:rPr>
          <w:sz w:val="18"/>
        </w:rPr>
        <w:t>;</w:t>
      </w:r>
    </w:p>
    <w:p w:rsidR="00381CE0" w:rsidRDefault="00381CE0">
      <w:pPr>
        <w:pStyle w:val="BodyText"/>
        <w:spacing w:before="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5145"/>
        <w:gridCol w:w="5300"/>
      </w:tblGrid>
      <w:tr w:rsidR="00381CE0">
        <w:trPr>
          <w:trHeight w:val="413"/>
        </w:trPr>
        <w:tc>
          <w:tcPr>
            <w:tcW w:w="2197" w:type="dxa"/>
            <w:shd w:val="clear" w:color="auto" w:fill="D9D9D9"/>
          </w:tcPr>
          <w:p w:rsidR="00381CE0" w:rsidRDefault="00346D2A">
            <w:pPr>
              <w:pStyle w:val="TableParagraph"/>
              <w:spacing w:before="103"/>
              <w:ind w:left="101" w:right="97"/>
              <w:jc w:val="center"/>
              <w:rPr>
                <w:b/>
                <w:sz w:val="18"/>
              </w:rPr>
            </w:pPr>
            <w:r>
              <w:rPr>
                <w:b/>
                <w:sz w:val="18"/>
              </w:rPr>
              <w:t>ТЕМА</w:t>
            </w:r>
          </w:p>
        </w:tc>
        <w:tc>
          <w:tcPr>
            <w:tcW w:w="5145" w:type="dxa"/>
            <w:shd w:val="clear" w:color="auto" w:fill="D9D9D9"/>
          </w:tcPr>
          <w:p w:rsidR="00381CE0" w:rsidRDefault="00346D2A">
            <w:pPr>
              <w:pStyle w:val="TableParagraph"/>
              <w:spacing w:line="206" w:lineRule="exact"/>
              <w:ind w:left="761" w:right="757"/>
              <w:jc w:val="center"/>
              <w:rPr>
                <w:b/>
                <w:sz w:val="18"/>
              </w:rPr>
            </w:pPr>
            <w:r>
              <w:rPr>
                <w:b/>
                <w:sz w:val="18"/>
              </w:rPr>
              <w:t>ИСХОДИ</w:t>
            </w:r>
          </w:p>
          <w:p w:rsidR="00381CE0" w:rsidRDefault="00346D2A">
            <w:pPr>
              <w:pStyle w:val="TableParagraph"/>
              <w:spacing w:before="1" w:line="186" w:lineRule="exact"/>
              <w:ind w:left="761" w:right="757"/>
              <w:jc w:val="center"/>
              <w:rPr>
                <w:sz w:val="18"/>
              </w:rPr>
            </w:pPr>
            <w:r>
              <w:rPr>
                <w:sz w:val="18"/>
              </w:rPr>
              <w:t>По завршетку теме ученик ће бити у стању да:</w:t>
            </w:r>
          </w:p>
        </w:tc>
        <w:tc>
          <w:tcPr>
            <w:tcW w:w="5300" w:type="dxa"/>
            <w:shd w:val="clear" w:color="auto" w:fill="D9D9D9"/>
          </w:tcPr>
          <w:p w:rsidR="00381CE0" w:rsidRDefault="00346D2A">
            <w:pPr>
              <w:pStyle w:val="TableParagraph"/>
              <w:spacing w:before="1" w:line="208" w:lineRule="exact"/>
              <w:ind w:left="2136" w:right="367" w:hanging="1669"/>
              <w:rPr>
                <w:b/>
                <w:sz w:val="18"/>
              </w:rPr>
            </w:pPr>
            <w:r>
              <w:rPr>
                <w:b/>
                <w:sz w:val="18"/>
              </w:rPr>
              <w:t>ПРЕПОРУЧЕНИ САДРЖАЈ / КЉУЧНИ ПОЈМОВИ САДРЖАЈА</w:t>
            </w:r>
          </w:p>
        </w:tc>
      </w:tr>
      <w:tr w:rsidR="00381CE0">
        <w:trPr>
          <w:trHeight w:val="1657"/>
        </w:trPr>
        <w:tc>
          <w:tcPr>
            <w:tcW w:w="2197" w:type="dxa"/>
          </w:tcPr>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59"/>
              <w:ind w:left="586" w:right="312" w:hanging="257"/>
              <w:rPr>
                <w:b/>
                <w:sz w:val="18"/>
              </w:rPr>
            </w:pPr>
            <w:r>
              <w:rPr>
                <w:b/>
                <w:sz w:val="18"/>
              </w:rPr>
              <w:t>Предузетништво и предузетник</w:t>
            </w:r>
          </w:p>
        </w:tc>
        <w:tc>
          <w:tcPr>
            <w:tcW w:w="5145" w:type="dxa"/>
          </w:tcPr>
          <w:p w:rsidR="00381CE0" w:rsidRDefault="00346D2A">
            <w:pPr>
              <w:pStyle w:val="TableParagraph"/>
              <w:numPr>
                <w:ilvl w:val="0"/>
                <w:numId w:val="102"/>
              </w:numPr>
              <w:tabs>
                <w:tab w:val="left" w:pos="280"/>
              </w:tabs>
              <w:ind w:right="713"/>
              <w:rPr>
                <w:sz w:val="18"/>
              </w:rPr>
            </w:pPr>
            <w:r>
              <w:rPr>
                <w:sz w:val="18"/>
              </w:rPr>
              <w:t>Наведе адекватне примере предузетника из локалног окружења</w:t>
            </w:r>
          </w:p>
          <w:p w:rsidR="00381CE0" w:rsidRDefault="00346D2A">
            <w:pPr>
              <w:pStyle w:val="TableParagraph"/>
              <w:numPr>
                <w:ilvl w:val="0"/>
                <w:numId w:val="102"/>
              </w:numPr>
              <w:tabs>
                <w:tab w:val="left" w:pos="280"/>
              </w:tabs>
              <w:rPr>
                <w:sz w:val="18"/>
              </w:rPr>
            </w:pPr>
            <w:r>
              <w:rPr>
                <w:sz w:val="18"/>
              </w:rPr>
              <w:t>наведе карактеристике</w:t>
            </w:r>
            <w:r>
              <w:rPr>
                <w:spacing w:val="-2"/>
                <w:sz w:val="18"/>
              </w:rPr>
              <w:t xml:space="preserve"> </w:t>
            </w:r>
            <w:r>
              <w:rPr>
                <w:sz w:val="18"/>
              </w:rPr>
              <w:t>предузетника</w:t>
            </w:r>
          </w:p>
          <w:p w:rsidR="00381CE0" w:rsidRDefault="00346D2A">
            <w:pPr>
              <w:pStyle w:val="TableParagraph"/>
              <w:numPr>
                <w:ilvl w:val="0"/>
                <w:numId w:val="102"/>
              </w:numPr>
              <w:tabs>
                <w:tab w:val="left" w:pos="280"/>
              </w:tabs>
              <w:rPr>
                <w:sz w:val="18"/>
              </w:rPr>
            </w:pPr>
            <w:r>
              <w:rPr>
                <w:sz w:val="18"/>
              </w:rPr>
              <w:t>процени значај мотивационих фактора у</w:t>
            </w:r>
            <w:r>
              <w:rPr>
                <w:spacing w:val="-5"/>
                <w:sz w:val="18"/>
              </w:rPr>
              <w:t xml:space="preserve"> </w:t>
            </w:r>
            <w:r>
              <w:rPr>
                <w:sz w:val="18"/>
              </w:rPr>
              <w:t>предузетништву</w:t>
            </w:r>
          </w:p>
          <w:p w:rsidR="00381CE0" w:rsidRDefault="00346D2A">
            <w:pPr>
              <w:pStyle w:val="TableParagraph"/>
              <w:numPr>
                <w:ilvl w:val="0"/>
                <w:numId w:val="102"/>
              </w:numPr>
              <w:tabs>
                <w:tab w:val="left" w:pos="280"/>
              </w:tabs>
              <w:rPr>
                <w:sz w:val="18"/>
              </w:rPr>
            </w:pPr>
            <w:r>
              <w:rPr>
                <w:sz w:val="18"/>
              </w:rPr>
              <w:t>доведе у однос појмове предузимљивост и</w:t>
            </w:r>
            <w:r>
              <w:rPr>
                <w:spacing w:val="-3"/>
                <w:sz w:val="18"/>
              </w:rPr>
              <w:t xml:space="preserve"> </w:t>
            </w:r>
            <w:r>
              <w:rPr>
                <w:sz w:val="18"/>
              </w:rPr>
              <w:t>предузетништво</w:t>
            </w:r>
          </w:p>
          <w:p w:rsidR="00381CE0" w:rsidRDefault="00346D2A">
            <w:pPr>
              <w:pStyle w:val="TableParagraph"/>
              <w:numPr>
                <w:ilvl w:val="0"/>
                <w:numId w:val="102"/>
              </w:numPr>
              <w:tabs>
                <w:tab w:val="left" w:pos="280"/>
              </w:tabs>
              <w:rPr>
                <w:sz w:val="18"/>
              </w:rPr>
            </w:pPr>
            <w:r>
              <w:rPr>
                <w:sz w:val="18"/>
              </w:rPr>
              <w:t>анализира сопствене предузетничке</w:t>
            </w:r>
            <w:r>
              <w:rPr>
                <w:spacing w:val="-2"/>
                <w:sz w:val="18"/>
              </w:rPr>
              <w:t xml:space="preserve"> </w:t>
            </w:r>
            <w:r>
              <w:rPr>
                <w:sz w:val="18"/>
              </w:rPr>
              <w:t>предиспозиције</w:t>
            </w:r>
          </w:p>
        </w:tc>
        <w:tc>
          <w:tcPr>
            <w:tcW w:w="5300" w:type="dxa"/>
          </w:tcPr>
          <w:p w:rsidR="00381CE0" w:rsidRDefault="00346D2A">
            <w:pPr>
              <w:pStyle w:val="TableParagraph"/>
              <w:numPr>
                <w:ilvl w:val="0"/>
                <w:numId w:val="101"/>
              </w:numPr>
              <w:tabs>
                <w:tab w:val="left" w:pos="281"/>
              </w:tabs>
              <w:spacing w:line="203" w:lineRule="exact"/>
              <w:rPr>
                <w:sz w:val="18"/>
              </w:rPr>
            </w:pPr>
            <w:r>
              <w:rPr>
                <w:sz w:val="18"/>
              </w:rPr>
              <w:t>Појам и значај</w:t>
            </w:r>
            <w:r>
              <w:rPr>
                <w:spacing w:val="-1"/>
                <w:sz w:val="18"/>
              </w:rPr>
              <w:t xml:space="preserve"> </w:t>
            </w:r>
            <w:r>
              <w:rPr>
                <w:sz w:val="18"/>
              </w:rPr>
              <w:t>предузетништва;</w:t>
            </w:r>
          </w:p>
          <w:p w:rsidR="00381CE0" w:rsidRDefault="00346D2A">
            <w:pPr>
              <w:pStyle w:val="TableParagraph"/>
              <w:numPr>
                <w:ilvl w:val="0"/>
                <w:numId w:val="101"/>
              </w:numPr>
              <w:tabs>
                <w:tab w:val="left" w:pos="281"/>
              </w:tabs>
              <w:spacing w:before="1"/>
              <w:rPr>
                <w:sz w:val="18"/>
              </w:rPr>
            </w:pPr>
            <w:r>
              <w:rPr>
                <w:sz w:val="18"/>
              </w:rPr>
              <w:t>Мотиви</w:t>
            </w:r>
            <w:r>
              <w:rPr>
                <w:spacing w:val="-1"/>
                <w:sz w:val="18"/>
              </w:rPr>
              <w:t xml:space="preserve"> </w:t>
            </w:r>
            <w:r>
              <w:rPr>
                <w:sz w:val="18"/>
              </w:rPr>
              <w:t>предузетника;</w:t>
            </w:r>
          </w:p>
          <w:p w:rsidR="00381CE0" w:rsidRDefault="00346D2A">
            <w:pPr>
              <w:pStyle w:val="TableParagraph"/>
              <w:numPr>
                <w:ilvl w:val="0"/>
                <w:numId w:val="101"/>
              </w:numPr>
              <w:tabs>
                <w:tab w:val="left" w:pos="281"/>
              </w:tabs>
              <w:rPr>
                <w:sz w:val="18"/>
              </w:rPr>
            </w:pPr>
            <w:r>
              <w:rPr>
                <w:sz w:val="18"/>
              </w:rPr>
              <w:t>Основне одреднице</w:t>
            </w:r>
            <w:r>
              <w:rPr>
                <w:spacing w:val="-1"/>
                <w:sz w:val="18"/>
              </w:rPr>
              <w:t xml:space="preserve"> </w:t>
            </w:r>
            <w:r>
              <w:rPr>
                <w:sz w:val="18"/>
              </w:rPr>
              <w:t>предузетништва</w:t>
            </w:r>
          </w:p>
          <w:p w:rsidR="00381CE0" w:rsidRDefault="00346D2A">
            <w:pPr>
              <w:pStyle w:val="TableParagraph"/>
              <w:numPr>
                <w:ilvl w:val="0"/>
                <w:numId w:val="101"/>
              </w:numPr>
              <w:tabs>
                <w:tab w:val="left" w:pos="281"/>
              </w:tabs>
              <w:spacing w:before="1"/>
              <w:rPr>
                <w:sz w:val="18"/>
              </w:rPr>
            </w:pPr>
            <w:r>
              <w:rPr>
                <w:sz w:val="18"/>
              </w:rPr>
              <w:t>Профил и карактеристике успешног</w:t>
            </w:r>
            <w:r>
              <w:rPr>
                <w:spacing w:val="-1"/>
                <w:sz w:val="18"/>
              </w:rPr>
              <w:t xml:space="preserve"> </w:t>
            </w:r>
            <w:r>
              <w:rPr>
                <w:sz w:val="18"/>
              </w:rPr>
              <w:t>предузетника;</w:t>
            </w:r>
          </w:p>
          <w:p w:rsidR="00381CE0" w:rsidRDefault="00346D2A">
            <w:pPr>
              <w:pStyle w:val="TableParagraph"/>
              <w:numPr>
                <w:ilvl w:val="0"/>
                <w:numId w:val="101"/>
              </w:numPr>
              <w:tabs>
                <w:tab w:val="left" w:pos="281"/>
              </w:tabs>
              <w:spacing w:before="1"/>
              <w:ind w:right="774"/>
              <w:rPr>
                <w:sz w:val="18"/>
              </w:rPr>
            </w:pPr>
            <w:r>
              <w:rPr>
                <w:sz w:val="18"/>
              </w:rPr>
              <w:t>Технике и критеријум</w:t>
            </w:r>
            <w:r>
              <w:rPr>
                <w:sz w:val="18"/>
              </w:rPr>
              <w:t>и за утврђивање предузетничких предиспозиција.</w:t>
            </w:r>
          </w:p>
          <w:p w:rsidR="00381CE0" w:rsidRDefault="00381CE0">
            <w:pPr>
              <w:pStyle w:val="TableParagraph"/>
              <w:spacing w:before="2"/>
              <w:rPr>
                <w:sz w:val="18"/>
              </w:rPr>
            </w:pPr>
          </w:p>
          <w:p w:rsidR="00381CE0" w:rsidRDefault="00346D2A">
            <w:pPr>
              <w:pStyle w:val="TableParagraph"/>
              <w:spacing w:line="187" w:lineRule="exact"/>
              <w:ind w:left="92"/>
              <w:rPr>
                <w:sz w:val="18"/>
              </w:rPr>
            </w:pPr>
            <w:r>
              <w:rPr>
                <w:b/>
                <w:sz w:val="18"/>
              </w:rPr>
              <w:t>Кључни појмови</w:t>
            </w:r>
            <w:r>
              <w:rPr>
                <w:sz w:val="18"/>
              </w:rPr>
              <w:t>: предузетник,</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5145"/>
        <w:gridCol w:w="5300"/>
      </w:tblGrid>
      <w:tr w:rsidR="00381CE0">
        <w:trPr>
          <w:trHeight w:val="2076"/>
        </w:trPr>
        <w:tc>
          <w:tcPr>
            <w:tcW w:w="2197"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23"/>
              </w:rPr>
            </w:pPr>
          </w:p>
          <w:p w:rsidR="00381CE0" w:rsidRDefault="00346D2A">
            <w:pPr>
              <w:pStyle w:val="TableParagraph"/>
              <w:ind w:left="105" w:right="97"/>
              <w:jc w:val="center"/>
              <w:rPr>
                <w:b/>
                <w:sz w:val="18"/>
              </w:rPr>
            </w:pPr>
            <w:r>
              <w:rPr>
                <w:b/>
                <w:sz w:val="18"/>
              </w:rPr>
              <w:t>Развијање и процена пословних идеја, маркетинг план</w:t>
            </w:r>
          </w:p>
        </w:tc>
        <w:tc>
          <w:tcPr>
            <w:tcW w:w="5145" w:type="dxa"/>
          </w:tcPr>
          <w:p w:rsidR="00381CE0" w:rsidRDefault="00346D2A">
            <w:pPr>
              <w:pStyle w:val="TableParagraph"/>
              <w:numPr>
                <w:ilvl w:val="0"/>
                <w:numId w:val="100"/>
              </w:numPr>
              <w:tabs>
                <w:tab w:val="left" w:pos="280"/>
              </w:tabs>
              <w:spacing w:line="206" w:lineRule="exact"/>
              <w:rPr>
                <w:sz w:val="18"/>
              </w:rPr>
            </w:pPr>
            <w:r>
              <w:rPr>
                <w:sz w:val="18"/>
              </w:rPr>
              <w:t>Наведе одлике реалне предузетничке идеје</w:t>
            </w:r>
          </w:p>
          <w:p w:rsidR="00381CE0" w:rsidRDefault="00346D2A">
            <w:pPr>
              <w:pStyle w:val="TableParagraph"/>
              <w:numPr>
                <w:ilvl w:val="0"/>
                <w:numId w:val="100"/>
              </w:numPr>
              <w:tabs>
                <w:tab w:val="left" w:pos="280"/>
              </w:tabs>
              <w:spacing w:before="1"/>
              <w:ind w:right="274"/>
              <w:rPr>
                <w:sz w:val="18"/>
              </w:rPr>
            </w:pPr>
            <w:r>
              <w:rPr>
                <w:sz w:val="18"/>
              </w:rPr>
              <w:t>одабира из мноштва идеја ону која је применљива и реална за отпочињање</w:t>
            </w:r>
            <w:r>
              <w:rPr>
                <w:spacing w:val="-1"/>
                <w:sz w:val="18"/>
              </w:rPr>
              <w:t xml:space="preserve"> </w:t>
            </w:r>
            <w:r>
              <w:rPr>
                <w:sz w:val="18"/>
              </w:rPr>
              <w:t>бизниса</w:t>
            </w:r>
          </w:p>
          <w:p w:rsidR="00381CE0" w:rsidRDefault="00346D2A">
            <w:pPr>
              <w:pStyle w:val="TableParagraph"/>
              <w:numPr>
                <w:ilvl w:val="0"/>
                <w:numId w:val="100"/>
              </w:numPr>
              <w:tabs>
                <w:tab w:val="left" w:pos="280"/>
              </w:tabs>
              <w:spacing w:before="2"/>
              <w:rPr>
                <w:sz w:val="18"/>
              </w:rPr>
            </w:pPr>
            <w:r>
              <w:rPr>
                <w:sz w:val="18"/>
              </w:rPr>
              <w:t>наведе различите начине отпочињања</w:t>
            </w:r>
            <w:r>
              <w:rPr>
                <w:sz w:val="18"/>
              </w:rPr>
              <w:t xml:space="preserve"> </w:t>
            </w:r>
            <w:r>
              <w:rPr>
                <w:sz w:val="18"/>
              </w:rPr>
              <w:t>посла</w:t>
            </w:r>
          </w:p>
          <w:p w:rsidR="00381CE0" w:rsidRDefault="00346D2A">
            <w:pPr>
              <w:pStyle w:val="TableParagraph"/>
              <w:numPr>
                <w:ilvl w:val="0"/>
                <w:numId w:val="100"/>
              </w:numPr>
              <w:tabs>
                <w:tab w:val="left" w:pos="280"/>
              </w:tabs>
              <w:rPr>
                <w:sz w:val="18"/>
              </w:rPr>
            </w:pPr>
            <w:r>
              <w:rPr>
                <w:sz w:val="18"/>
              </w:rPr>
              <w:t>упореди међусобно деловање фактора који утичу на</w:t>
            </w:r>
            <w:r>
              <w:rPr>
                <w:spacing w:val="-7"/>
                <w:sz w:val="18"/>
              </w:rPr>
              <w:t xml:space="preserve"> </w:t>
            </w:r>
            <w:r>
              <w:rPr>
                <w:sz w:val="18"/>
              </w:rPr>
              <w:t>тржиште</w:t>
            </w:r>
          </w:p>
          <w:p w:rsidR="00381CE0" w:rsidRDefault="00346D2A">
            <w:pPr>
              <w:pStyle w:val="TableParagraph"/>
              <w:numPr>
                <w:ilvl w:val="0"/>
                <w:numId w:val="100"/>
              </w:numPr>
              <w:tabs>
                <w:tab w:val="left" w:pos="280"/>
              </w:tabs>
              <w:spacing w:before="1"/>
              <w:ind w:right="320"/>
              <w:rPr>
                <w:sz w:val="18"/>
              </w:rPr>
            </w:pPr>
            <w:r>
              <w:rPr>
                <w:sz w:val="18"/>
              </w:rPr>
              <w:t xml:space="preserve">прикупи, самостално, податке са тржишта – конкуренција, потенцијални клијенти, </w:t>
            </w:r>
            <w:r>
              <w:rPr>
                <w:sz w:val="18"/>
              </w:rPr>
              <w:t>величина</w:t>
            </w:r>
            <w:r>
              <w:rPr>
                <w:spacing w:val="-2"/>
                <w:sz w:val="18"/>
              </w:rPr>
              <w:t xml:space="preserve"> </w:t>
            </w:r>
            <w:r>
              <w:rPr>
                <w:sz w:val="18"/>
              </w:rPr>
              <w:t>тржишта</w:t>
            </w:r>
          </w:p>
          <w:p w:rsidR="00381CE0" w:rsidRDefault="00346D2A">
            <w:pPr>
              <w:pStyle w:val="TableParagraph"/>
              <w:numPr>
                <w:ilvl w:val="0"/>
                <w:numId w:val="100"/>
              </w:numPr>
              <w:tabs>
                <w:tab w:val="left" w:pos="280"/>
              </w:tabs>
              <w:spacing w:before="2"/>
              <w:rPr>
                <w:sz w:val="18"/>
              </w:rPr>
            </w:pPr>
            <w:r>
              <w:rPr>
                <w:sz w:val="18"/>
              </w:rPr>
              <w:t>изради понуду</w:t>
            </w:r>
            <w:r>
              <w:rPr>
                <w:spacing w:val="-1"/>
                <w:sz w:val="18"/>
              </w:rPr>
              <w:t xml:space="preserve"> </w:t>
            </w:r>
            <w:r>
              <w:rPr>
                <w:sz w:val="18"/>
              </w:rPr>
              <w:t>услуге</w:t>
            </w:r>
          </w:p>
          <w:p w:rsidR="00381CE0" w:rsidRDefault="00346D2A">
            <w:pPr>
              <w:pStyle w:val="TableParagraph"/>
              <w:numPr>
                <w:ilvl w:val="0"/>
                <w:numId w:val="100"/>
              </w:numPr>
              <w:tabs>
                <w:tab w:val="left" w:pos="280"/>
              </w:tabs>
              <w:spacing w:before="1" w:line="200" w:lineRule="atLeast"/>
              <w:ind w:right="609"/>
              <w:rPr>
                <w:sz w:val="18"/>
              </w:rPr>
            </w:pPr>
            <w:r>
              <w:rPr>
                <w:sz w:val="18"/>
              </w:rPr>
              <w:t>развија маркетинг стратегију за своју пословну идеју и презентује свој маркетинг</w:t>
            </w:r>
            <w:r>
              <w:rPr>
                <w:spacing w:val="-1"/>
                <w:sz w:val="18"/>
              </w:rPr>
              <w:t xml:space="preserve"> </w:t>
            </w:r>
            <w:r>
              <w:rPr>
                <w:sz w:val="18"/>
              </w:rPr>
              <w:t>план</w:t>
            </w:r>
          </w:p>
        </w:tc>
        <w:tc>
          <w:tcPr>
            <w:tcW w:w="5300" w:type="dxa"/>
          </w:tcPr>
          <w:p w:rsidR="00381CE0" w:rsidRDefault="00346D2A">
            <w:pPr>
              <w:pStyle w:val="TableParagraph"/>
              <w:numPr>
                <w:ilvl w:val="0"/>
                <w:numId w:val="99"/>
              </w:numPr>
              <w:tabs>
                <w:tab w:val="left" w:pos="281"/>
              </w:tabs>
              <w:spacing w:line="206" w:lineRule="exact"/>
              <w:rPr>
                <w:sz w:val="18"/>
              </w:rPr>
            </w:pPr>
            <w:r>
              <w:rPr>
                <w:sz w:val="18"/>
              </w:rPr>
              <w:t>Методе прикупљања предузетничких идеја</w:t>
            </w:r>
          </w:p>
          <w:p w:rsidR="00381CE0" w:rsidRDefault="00346D2A">
            <w:pPr>
              <w:pStyle w:val="TableParagraph"/>
              <w:numPr>
                <w:ilvl w:val="0"/>
                <w:numId w:val="99"/>
              </w:numPr>
              <w:tabs>
                <w:tab w:val="left" w:pos="281"/>
              </w:tabs>
              <w:spacing w:before="1"/>
              <w:rPr>
                <w:sz w:val="18"/>
              </w:rPr>
            </w:pPr>
            <w:r>
              <w:rPr>
                <w:sz w:val="18"/>
              </w:rPr>
              <w:t>Анализа предузетничких идеја</w:t>
            </w:r>
          </w:p>
          <w:p w:rsidR="00381CE0" w:rsidRDefault="00346D2A">
            <w:pPr>
              <w:pStyle w:val="TableParagraph"/>
              <w:numPr>
                <w:ilvl w:val="0"/>
                <w:numId w:val="99"/>
              </w:numPr>
              <w:tabs>
                <w:tab w:val="left" w:pos="281"/>
              </w:tabs>
              <w:spacing w:before="1"/>
              <w:rPr>
                <w:sz w:val="18"/>
              </w:rPr>
            </w:pPr>
            <w:r>
              <w:rPr>
                <w:sz w:val="18"/>
              </w:rPr>
              <w:t>Анализа могућих начина реализације предузетничких</w:t>
            </w:r>
            <w:r>
              <w:rPr>
                <w:spacing w:val="-5"/>
                <w:sz w:val="18"/>
              </w:rPr>
              <w:t xml:space="preserve"> </w:t>
            </w:r>
            <w:r>
              <w:rPr>
                <w:sz w:val="18"/>
              </w:rPr>
              <w:t>идеја</w:t>
            </w:r>
          </w:p>
          <w:p w:rsidR="00381CE0" w:rsidRDefault="00346D2A">
            <w:pPr>
              <w:pStyle w:val="TableParagraph"/>
              <w:numPr>
                <w:ilvl w:val="0"/>
                <w:numId w:val="99"/>
              </w:numPr>
              <w:tabs>
                <w:tab w:val="left" w:pos="281"/>
              </w:tabs>
              <w:spacing w:before="1"/>
              <w:rPr>
                <w:sz w:val="18"/>
              </w:rPr>
            </w:pPr>
            <w:r>
              <w:rPr>
                <w:sz w:val="18"/>
              </w:rPr>
              <w:t>Анализа могућих облика</w:t>
            </w:r>
            <w:r>
              <w:rPr>
                <w:spacing w:val="-1"/>
                <w:sz w:val="18"/>
              </w:rPr>
              <w:t xml:space="preserve"> </w:t>
            </w:r>
            <w:r>
              <w:rPr>
                <w:sz w:val="18"/>
              </w:rPr>
              <w:t>власништва</w:t>
            </w:r>
          </w:p>
          <w:p w:rsidR="00381CE0" w:rsidRDefault="00346D2A">
            <w:pPr>
              <w:pStyle w:val="TableParagraph"/>
              <w:numPr>
                <w:ilvl w:val="0"/>
                <w:numId w:val="99"/>
              </w:numPr>
              <w:tabs>
                <w:tab w:val="left" w:pos="281"/>
              </w:tabs>
              <w:rPr>
                <w:sz w:val="18"/>
              </w:rPr>
            </w:pPr>
            <w:r>
              <w:rPr>
                <w:sz w:val="18"/>
              </w:rPr>
              <w:t>Извори финансирања предузетничких идеја</w:t>
            </w:r>
          </w:p>
          <w:p w:rsidR="00381CE0" w:rsidRDefault="00381CE0">
            <w:pPr>
              <w:pStyle w:val="TableParagraph"/>
              <w:spacing w:before="2"/>
              <w:rPr>
                <w:sz w:val="18"/>
              </w:rPr>
            </w:pPr>
          </w:p>
          <w:p w:rsidR="00381CE0" w:rsidRDefault="00346D2A">
            <w:pPr>
              <w:pStyle w:val="TableParagraph"/>
              <w:ind w:left="93" w:hanging="2"/>
              <w:rPr>
                <w:sz w:val="18"/>
              </w:rPr>
            </w:pPr>
            <w:r>
              <w:rPr>
                <w:b/>
                <w:sz w:val="18"/>
              </w:rPr>
              <w:t>Кључни појмови</w:t>
            </w:r>
            <w:r>
              <w:rPr>
                <w:sz w:val="18"/>
              </w:rPr>
              <w:t>: предузетничка идеја, конкуренција, маркетинг план</w:t>
            </w:r>
          </w:p>
        </w:tc>
      </w:tr>
      <w:tr w:rsidR="00381CE0">
        <w:trPr>
          <w:trHeight w:val="2908"/>
        </w:trPr>
        <w:tc>
          <w:tcPr>
            <w:tcW w:w="2197"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41"/>
              <w:ind w:left="420" w:right="413"/>
              <w:jc w:val="center"/>
              <w:rPr>
                <w:b/>
                <w:sz w:val="18"/>
              </w:rPr>
            </w:pPr>
            <w:r>
              <w:rPr>
                <w:b/>
                <w:sz w:val="18"/>
              </w:rPr>
              <w:t>Управљање и организација, правни оквир за оснивање и функционисање делатности</w:t>
            </w:r>
          </w:p>
        </w:tc>
        <w:tc>
          <w:tcPr>
            <w:tcW w:w="5145" w:type="dxa"/>
          </w:tcPr>
          <w:p w:rsidR="00381CE0" w:rsidRDefault="00346D2A">
            <w:pPr>
              <w:pStyle w:val="TableParagraph"/>
              <w:numPr>
                <w:ilvl w:val="0"/>
                <w:numId w:val="98"/>
              </w:numPr>
              <w:tabs>
                <w:tab w:val="left" w:pos="280"/>
              </w:tabs>
              <w:ind w:right="1077"/>
              <w:rPr>
                <w:sz w:val="18"/>
              </w:rPr>
            </w:pPr>
            <w:r>
              <w:rPr>
                <w:sz w:val="18"/>
              </w:rPr>
              <w:t>наведе правне аспекте и институције за подршку предузетништва</w:t>
            </w:r>
          </w:p>
          <w:p w:rsidR="00381CE0" w:rsidRDefault="00346D2A">
            <w:pPr>
              <w:pStyle w:val="TableParagraph"/>
              <w:numPr>
                <w:ilvl w:val="0"/>
                <w:numId w:val="98"/>
              </w:numPr>
              <w:tabs>
                <w:tab w:val="left" w:pos="280"/>
              </w:tabs>
              <w:spacing w:before="1"/>
              <w:rPr>
                <w:sz w:val="18"/>
              </w:rPr>
            </w:pPr>
            <w:r>
              <w:rPr>
                <w:sz w:val="18"/>
              </w:rPr>
              <w:t>наведе особине успешног</w:t>
            </w:r>
            <w:r>
              <w:rPr>
                <w:spacing w:val="-1"/>
                <w:sz w:val="18"/>
              </w:rPr>
              <w:t xml:space="preserve"> </w:t>
            </w:r>
            <w:r>
              <w:rPr>
                <w:sz w:val="18"/>
              </w:rPr>
              <w:t>менаџера</w:t>
            </w:r>
          </w:p>
          <w:p w:rsidR="00381CE0" w:rsidRDefault="00346D2A">
            <w:pPr>
              <w:pStyle w:val="TableParagraph"/>
              <w:numPr>
                <w:ilvl w:val="0"/>
                <w:numId w:val="98"/>
              </w:numPr>
              <w:tabs>
                <w:tab w:val="left" w:pos="280"/>
              </w:tabs>
              <w:spacing w:before="1"/>
              <w:rPr>
                <w:sz w:val="18"/>
              </w:rPr>
            </w:pPr>
            <w:r>
              <w:rPr>
                <w:sz w:val="18"/>
              </w:rPr>
              <w:t>објасни основе менаџмента услуга/</w:t>
            </w:r>
            <w:r>
              <w:rPr>
                <w:spacing w:val="-1"/>
                <w:sz w:val="18"/>
              </w:rPr>
              <w:t xml:space="preserve"> </w:t>
            </w:r>
            <w:r>
              <w:rPr>
                <w:sz w:val="18"/>
              </w:rPr>
              <w:t>производње</w:t>
            </w:r>
          </w:p>
          <w:p w:rsidR="00381CE0" w:rsidRDefault="00346D2A">
            <w:pPr>
              <w:pStyle w:val="TableParagraph"/>
              <w:numPr>
                <w:ilvl w:val="0"/>
                <w:numId w:val="98"/>
              </w:numPr>
              <w:tabs>
                <w:tab w:val="left" w:pos="280"/>
              </w:tabs>
              <w:spacing w:before="1"/>
              <w:rPr>
                <w:sz w:val="18"/>
              </w:rPr>
            </w:pPr>
            <w:r>
              <w:rPr>
                <w:sz w:val="18"/>
              </w:rPr>
              <w:t>објасни појам и врсте трошкова, цену коштања и инвестиције</w:t>
            </w:r>
          </w:p>
          <w:p w:rsidR="00381CE0" w:rsidRDefault="00346D2A">
            <w:pPr>
              <w:pStyle w:val="TableParagraph"/>
              <w:numPr>
                <w:ilvl w:val="0"/>
                <w:numId w:val="98"/>
              </w:numPr>
              <w:tabs>
                <w:tab w:val="left" w:pos="280"/>
              </w:tabs>
              <w:spacing w:before="1"/>
              <w:ind w:right="267"/>
              <w:rPr>
                <w:sz w:val="18"/>
              </w:rPr>
            </w:pPr>
            <w:r>
              <w:rPr>
                <w:sz w:val="18"/>
              </w:rPr>
              <w:t>образложи значај планирања и одабира људских ресурса за п</w:t>
            </w:r>
            <w:r>
              <w:rPr>
                <w:sz w:val="18"/>
              </w:rPr>
              <w:t>отребе</w:t>
            </w:r>
            <w:r>
              <w:rPr>
                <w:spacing w:val="-1"/>
                <w:sz w:val="18"/>
              </w:rPr>
              <w:t xml:space="preserve"> </w:t>
            </w:r>
            <w:r>
              <w:rPr>
                <w:sz w:val="18"/>
              </w:rPr>
              <w:t>организације</w:t>
            </w:r>
          </w:p>
          <w:p w:rsidR="00381CE0" w:rsidRDefault="00346D2A">
            <w:pPr>
              <w:pStyle w:val="TableParagraph"/>
              <w:numPr>
                <w:ilvl w:val="0"/>
                <w:numId w:val="98"/>
              </w:numPr>
              <w:tabs>
                <w:tab w:val="left" w:pos="280"/>
              </w:tabs>
              <w:spacing w:before="1"/>
              <w:ind w:right="450"/>
              <w:rPr>
                <w:sz w:val="18"/>
              </w:rPr>
            </w:pPr>
            <w:r>
              <w:rPr>
                <w:sz w:val="18"/>
              </w:rPr>
              <w:t>објасни значај информационих технологија за савремено пословање</w:t>
            </w:r>
          </w:p>
          <w:p w:rsidR="00381CE0" w:rsidRDefault="00346D2A">
            <w:pPr>
              <w:pStyle w:val="TableParagraph"/>
              <w:numPr>
                <w:ilvl w:val="0"/>
                <w:numId w:val="98"/>
              </w:numPr>
              <w:tabs>
                <w:tab w:val="left" w:pos="280"/>
              </w:tabs>
              <w:spacing w:before="2"/>
              <w:ind w:right="101"/>
              <w:rPr>
                <w:sz w:val="18"/>
              </w:rPr>
            </w:pPr>
            <w:r>
              <w:rPr>
                <w:sz w:val="18"/>
              </w:rPr>
              <w:t>образложи неопходност непрекидног иновирања производа и услуга</w:t>
            </w:r>
          </w:p>
          <w:p w:rsidR="00381CE0" w:rsidRDefault="00346D2A">
            <w:pPr>
              <w:pStyle w:val="TableParagraph"/>
              <w:numPr>
                <w:ilvl w:val="0"/>
                <w:numId w:val="98"/>
              </w:numPr>
              <w:tabs>
                <w:tab w:val="left" w:pos="280"/>
              </w:tabs>
              <w:spacing w:before="2"/>
              <w:ind w:right="692"/>
              <w:rPr>
                <w:sz w:val="18"/>
              </w:rPr>
            </w:pPr>
            <w:r>
              <w:rPr>
                <w:sz w:val="18"/>
              </w:rPr>
              <w:t>изабере најповољнију организациону и правну форму привредне активности за конкретан</w:t>
            </w:r>
            <w:r>
              <w:rPr>
                <w:spacing w:val="-1"/>
                <w:sz w:val="18"/>
              </w:rPr>
              <w:t xml:space="preserve"> </w:t>
            </w:r>
            <w:r>
              <w:rPr>
                <w:sz w:val="18"/>
              </w:rPr>
              <w:t>пример</w:t>
            </w:r>
          </w:p>
          <w:p w:rsidR="00381CE0" w:rsidRDefault="00346D2A">
            <w:pPr>
              <w:pStyle w:val="TableParagraph"/>
              <w:numPr>
                <w:ilvl w:val="0"/>
                <w:numId w:val="98"/>
              </w:numPr>
              <w:tabs>
                <w:tab w:val="left" w:pos="280"/>
              </w:tabs>
              <w:spacing w:before="1" w:line="186" w:lineRule="exact"/>
              <w:rPr>
                <w:sz w:val="18"/>
              </w:rPr>
            </w:pPr>
            <w:r>
              <w:rPr>
                <w:sz w:val="18"/>
              </w:rPr>
              <w:t>изради и презентуј</w:t>
            </w:r>
            <w:r>
              <w:rPr>
                <w:sz w:val="18"/>
              </w:rPr>
              <w:t>е организациони</w:t>
            </w:r>
            <w:r>
              <w:rPr>
                <w:spacing w:val="-1"/>
                <w:sz w:val="18"/>
              </w:rPr>
              <w:t xml:space="preserve"> </w:t>
            </w:r>
            <w:r>
              <w:rPr>
                <w:sz w:val="18"/>
              </w:rPr>
              <w:t>план</w:t>
            </w:r>
          </w:p>
        </w:tc>
        <w:tc>
          <w:tcPr>
            <w:tcW w:w="5300" w:type="dxa"/>
          </w:tcPr>
          <w:p w:rsidR="00381CE0" w:rsidRDefault="00346D2A">
            <w:pPr>
              <w:pStyle w:val="TableParagraph"/>
              <w:numPr>
                <w:ilvl w:val="0"/>
                <w:numId w:val="97"/>
              </w:numPr>
              <w:tabs>
                <w:tab w:val="left" w:pos="281"/>
              </w:tabs>
              <w:rPr>
                <w:sz w:val="18"/>
              </w:rPr>
            </w:pPr>
            <w:r>
              <w:rPr>
                <w:sz w:val="18"/>
              </w:rPr>
              <w:t>Правни аспекти покретања</w:t>
            </w:r>
            <w:r>
              <w:rPr>
                <w:spacing w:val="-1"/>
                <w:sz w:val="18"/>
              </w:rPr>
              <w:t xml:space="preserve"> </w:t>
            </w:r>
            <w:r>
              <w:rPr>
                <w:sz w:val="18"/>
              </w:rPr>
              <w:t>бизниса.</w:t>
            </w:r>
          </w:p>
          <w:p w:rsidR="00381CE0" w:rsidRDefault="00346D2A">
            <w:pPr>
              <w:pStyle w:val="TableParagraph"/>
              <w:numPr>
                <w:ilvl w:val="0"/>
                <w:numId w:val="97"/>
              </w:numPr>
              <w:tabs>
                <w:tab w:val="left" w:pos="281"/>
              </w:tabs>
              <w:ind w:right="231"/>
              <w:rPr>
                <w:sz w:val="18"/>
              </w:rPr>
            </w:pPr>
            <w:r>
              <w:rPr>
                <w:sz w:val="18"/>
              </w:rPr>
              <w:t>Институције и инфраструктура за подршку предузетништва у Србији</w:t>
            </w:r>
          </w:p>
          <w:p w:rsidR="00381CE0" w:rsidRDefault="00346D2A">
            <w:pPr>
              <w:pStyle w:val="TableParagraph"/>
              <w:numPr>
                <w:ilvl w:val="0"/>
                <w:numId w:val="97"/>
              </w:numPr>
              <w:tabs>
                <w:tab w:val="left" w:pos="326"/>
              </w:tabs>
              <w:spacing w:before="2"/>
              <w:ind w:left="325" w:hanging="232"/>
              <w:rPr>
                <w:sz w:val="18"/>
              </w:rPr>
            </w:pPr>
            <w:r>
              <w:rPr>
                <w:sz w:val="18"/>
              </w:rPr>
              <w:t>Нефинансијска подршка развоју предузетништва</w:t>
            </w:r>
          </w:p>
          <w:p w:rsidR="00381CE0" w:rsidRDefault="00346D2A">
            <w:pPr>
              <w:pStyle w:val="TableParagraph"/>
              <w:numPr>
                <w:ilvl w:val="0"/>
                <w:numId w:val="97"/>
              </w:numPr>
              <w:tabs>
                <w:tab w:val="left" w:pos="281"/>
              </w:tabs>
              <w:spacing w:before="1"/>
              <w:rPr>
                <w:sz w:val="18"/>
              </w:rPr>
            </w:pPr>
            <w:r>
              <w:rPr>
                <w:sz w:val="18"/>
              </w:rPr>
              <w:t>Финансијска подршка развоју</w:t>
            </w:r>
            <w:r>
              <w:rPr>
                <w:spacing w:val="-1"/>
                <w:sz w:val="18"/>
              </w:rPr>
              <w:t xml:space="preserve"> </w:t>
            </w:r>
            <w:r>
              <w:rPr>
                <w:sz w:val="18"/>
              </w:rPr>
              <w:t>предузетништва</w:t>
            </w:r>
          </w:p>
          <w:p w:rsidR="00381CE0" w:rsidRDefault="00346D2A">
            <w:pPr>
              <w:pStyle w:val="TableParagraph"/>
              <w:numPr>
                <w:ilvl w:val="0"/>
                <w:numId w:val="97"/>
              </w:numPr>
              <w:tabs>
                <w:tab w:val="left" w:pos="281"/>
              </w:tabs>
              <w:spacing w:before="1"/>
              <w:ind w:right="472"/>
              <w:rPr>
                <w:sz w:val="18"/>
              </w:rPr>
            </w:pPr>
            <w:r>
              <w:rPr>
                <w:sz w:val="18"/>
              </w:rPr>
              <w:t>Менаџмент функције (планирање, организовање, вођење и контрола);</w:t>
            </w:r>
          </w:p>
          <w:p w:rsidR="00381CE0" w:rsidRDefault="00346D2A">
            <w:pPr>
              <w:pStyle w:val="TableParagraph"/>
              <w:numPr>
                <w:ilvl w:val="0"/>
                <w:numId w:val="97"/>
              </w:numPr>
              <w:tabs>
                <w:tab w:val="left" w:pos="281"/>
              </w:tabs>
              <w:spacing w:before="1"/>
              <w:ind w:right="925"/>
              <w:rPr>
                <w:sz w:val="18"/>
              </w:rPr>
            </w:pPr>
            <w:r>
              <w:rPr>
                <w:sz w:val="18"/>
              </w:rPr>
              <w:t>Информационо-комуникационе технологије (ИКТ) у пословању</w:t>
            </w:r>
          </w:p>
          <w:p w:rsidR="00381CE0" w:rsidRDefault="00381CE0">
            <w:pPr>
              <w:pStyle w:val="TableParagraph"/>
              <w:spacing w:before="3"/>
              <w:rPr>
                <w:sz w:val="18"/>
              </w:rPr>
            </w:pPr>
          </w:p>
          <w:p w:rsidR="00381CE0" w:rsidRDefault="00346D2A">
            <w:pPr>
              <w:pStyle w:val="TableParagraph"/>
              <w:ind w:left="93" w:right="27" w:hanging="2"/>
              <w:rPr>
                <w:sz w:val="18"/>
              </w:rPr>
            </w:pPr>
            <w:r>
              <w:rPr>
                <w:b/>
                <w:sz w:val="18"/>
              </w:rPr>
              <w:t>Кључни појмови</w:t>
            </w:r>
            <w:r>
              <w:rPr>
                <w:sz w:val="18"/>
              </w:rPr>
              <w:t>: менаџер, организациони план, финансијски план</w:t>
            </w:r>
          </w:p>
        </w:tc>
      </w:tr>
      <w:tr w:rsidR="00381CE0">
        <w:trPr>
          <w:trHeight w:val="1245"/>
        </w:trPr>
        <w:tc>
          <w:tcPr>
            <w:tcW w:w="2197" w:type="dxa"/>
          </w:tcPr>
          <w:p w:rsidR="00381CE0" w:rsidRDefault="00381CE0">
            <w:pPr>
              <w:pStyle w:val="TableParagraph"/>
              <w:spacing w:before="1"/>
              <w:rPr>
                <w:sz w:val="27"/>
              </w:rPr>
            </w:pPr>
          </w:p>
          <w:p w:rsidR="00381CE0" w:rsidRDefault="00346D2A">
            <w:pPr>
              <w:pStyle w:val="TableParagraph"/>
              <w:ind w:left="114" w:right="104" w:hanging="4"/>
              <w:jc w:val="center"/>
              <w:rPr>
                <w:b/>
                <w:sz w:val="18"/>
              </w:rPr>
            </w:pPr>
            <w:r>
              <w:rPr>
                <w:b/>
                <w:sz w:val="18"/>
              </w:rPr>
              <w:t>Ученички пројект – презентација пословног плана</w:t>
            </w:r>
          </w:p>
        </w:tc>
        <w:tc>
          <w:tcPr>
            <w:tcW w:w="5145" w:type="dxa"/>
          </w:tcPr>
          <w:p w:rsidR="00381CE0" w:rsidRDefault="00346D2A">
            <w:pPr>
              <w:pStyle w:val="TableParagraph"/>
              <w:numPr>
                <w:ilvl w:val="0"/>
                <w:numId w:val="96"/>
              </w:numPr>
              <w:tabs>
                <w:tab w:val="left" w:pos="280"/>
              </w:tabs>
              <w:ind w:right="435"/>
              <w:rPr>
                <w:sz w:val="18"/>
              </w:rPr>
            </w:pPr>
            <w:r>
              <w:rPr>
                <w:sz w:val="18"/>
              </w:rPr>
              <w:t>изради једноставан пословни план (део пословног плана) према усвојеној пословној</w:t>
            </w:r>
            <w:r>
              <w:rPr>
                <w:spacing w:val="-1"/>
                <w:sz w:val="18"/>
              </w:rPr>
              <w:t xml:space="preserve"> </w:t>
            </w:r>
            <w:r>
              <w:rPr>
                <w:sz w:val="18"/>
              </w:rPr>
              <w:t>идеји</w:t>
            </w:r>
          </w:p>
          <w:p w:rsidR="00381CE0" w:rsidRDefault="00346D2A">
            <w:pPr>
              <w:pStyle w:val="TableParagraph"/>
              <w:numPr>
                <w:ilvl w:val="0"/>
                <w:numId w:val="96"/>
              </w:numPr>
              <w:tabs>
                <w:tab w:val="left" w:pos="280"/>
              </w:tabs>
              <w:spacing w:before="1"/>
              <w:rPr>
                <w:sz w:val="18"/>
              </w:rPr>
            </w:pPr>
            <w:r>
              <w:rPr>
                <w:sz w:val="18"/>
              </w:rPr>
              <w:t>презентује пословни план (део) у оквиру своје тимске</w:t>
            </w:r>
            <w:r>
              <w:rPr>
                <w:spacing w:val="-7"/>
                <w:sz w:val="18"/>
              </w:rPr>
              <w:t xml:space="preserve"> </w:t>
            </w:r>
            <w:r>
              <w:rPr>
                <w:sz w:val="18"/>
              </w:rPr>
              <w:t>улоге</w:t>
            </w:r>
          </w:p>
        </w:tc>
        <w:tc>
          <w:tcPr>
            <w:tcW w:w="5300" w:type="dxa"/>
          </w:tcPr>
          <w:p w:rsidR="00381CE0" w:rsidRDefault="00346D2A">
            <w:pPr>
              <w:pStyle w:val="TableParagraph"/>
              <w:numPr>
                <w:ilvl w:val="0"/>
                <w:numId w:val="95"/>
              </w:numPr>
              <w:tabs>
                <w:tab w:val="left" w:pos="281"/>
              </w:tabs>
              <w:spacing w:line="206" w:lineRule="exact"/>
              <w:rPr>
                <w:sz w:val="18"/>
              </w:rPr>
            </w:pPr>
            <w:r>
              <w:rPr>
                <w:sz w:val="18"/>
              </w:rPr>
              <w:t>Калкулација обима</w:t>
            </w:r>
            <w:r>
              <w:rPr>
                <w:spacing w:val="-8"/>
                <w:sz w:val="18"/>
              </w:rPr>
              <w:t xml:space="preserve"> </w:t>
            </w:r>
            <w:r>
              <w:rPr>
                <w:sz w:val="18"/>
              </w:rPr>
              <w:t>инвестиције</w:t>
            </w:r>
          </w:p>
          <w:p w:rsidR="00381CE0" w:rsidRDefault="00346D2A">
            <w:pPr>
              <w:pStyle w:val="TableParagraph"/>
              <w:numPr>
                <w:ilvl w:val="0"/>
                <w:numId w:val="95"/>
              </w:numPr>
              <w:tabs>
                <w:tab w:val="left" w:pos="281"/>
              </w:tabs>
              <w:spacing w:before="1"/>
              <w:rPr>
                <w:sz w:val="18"/>
              </w:rPr>
            </w:pPr>
            <w:r>
              <w:rPr>
                <w:sz w:val="18"/>
              </w:rPr>
              <w:t>Преломна тачка</w:t>
            </w:r>
            <w:r>
              <w:rPr>
                <w:spacing w:val="-3"/>
                <w:sz w:val="18"/>
              </w:rPr>
              <w:t xml:space="preserve"> </w:t>
            </w:r>
            <w:r>
              <w:rPr>
                <w:sz w:val="18"/>
              </w:rPr>
              <w:t>рентабилности</w:t>
            </w:r>
          </w:p>
          <w:p w:rsidR="00381CE0" w:rsidRDefault="00346D2A">
            <w:pPr>
              <w:pStyle w:val="TableParagraph"/>
              <w:numPr>
                <w:ilvl w:val="0"/>
                <w:numId w:val="95"/>
              </w:numPr>
              <w:tabs>
                <w:tab w:val="left" w:pos="281"/>
              </w:tabs>
              <w:spacing w:before="1"/>
              <w:rPr>
                <w:sz w:val="18"/>
              </w:rPr>
            </w:pPr>
            <w:r>
              <w:rPr>
                <w:sz w:val="18"/>
              </w:rPr>
              <w:t>Израда целовитог бизнис плана за сопствену бизнис идеју;</w:t>
            </w:r>
          </w:p>
          <w:p w:rsidR="00381CE0" w:rsidRDefault="00346D2A">
            <w:pPr>
              <w:pStyle w:val="TableParagraph"/>
              <w:numPr>
                <w:ilvl w:val="0"/>
                <w:numId w:val="95"/>
              </w:numPr>
              <w:tabs>
                <w:tab w:val="left" w:pos="281"/>
              </w:tabs>
              <w:spacing w:before="1"/>
              <w:rPr>
                <w:sz w:val="18"/>
              </w:rPr>
            </w:pPr>
            <w:r>
              <w:rPr>
                <w:sz w:val="18"/>
              </w:rPr>
              <w:t>Презентација појединачних/групних бизнис</w:t>
            </w:r>
            <w:r>
              <w:rPr>
                <w:spacing w:val="-3"/>
                <w:sz w:val="18"/>
              </w:rPr>
              <w:t xml:space="preserve"> </w:t>
            </w:r>
            <w:r>
              <w:rPr>
                <w:sz w:val="18"/>
              </w:rPr>
              <w:t>планова.</w:t>
            </w:r>
          </w:p>
          <w:p w:rsidR="00381CE0" w:rsidRDefault="00381CE0">
            <w:pPr>
              <w:pStyle w:val="TableParagraph"/>
              <w:spacing w:before="1"/>
              <w:rPr>
                <w:sz w:val="18"/>
              </w:rPr>
            </w:pPr>
          </w:p>
          <w:p w:rsidR="00381CE0" w:rsidRDefault="00346D2A">
            <w:pPr>
              <w:pStyle w:val="TableParagraph"/>
              <w:spacing w:line="187" w:lineRule="exact"/>
              <w:ind w:left="92"/>
              <w:rPr>
                <w:sz w:val="18"/>
              </w:rPr>
            </w:pPr>
            <w:r>
              <w:rPr>
                <w:b/>
                <w:sz w:val="18"/>
              </w:rPr>
              <w:t>Кључни појмови</w:t>
            </w:r>
            <w:r>
              <w:rPr>
                <w:sz w:val="18"/>
              </w:rPr>
              <w:t>: бизнис план</w:t>
            </w:r>
          </w:p>
        </w:tc>
      </w:tr>
    </w:tbl>
    <w:p w:rsidR="00381CE0" w:rsidRDefault="00381CE0">
      <w:pPr>
        <w:pStyle w:val="BodyText"/>
        <w:spacing w:before="11"/>
        <w:rPr>
          <w:sz w:val="9"/>
        </w:rPr>
      </w:pPr>
    </w:p>
    <w:p w:rsidR="00381CE0" w:rsidRDefault="00346D2A">
      <w:pPr>
        <w:pStyle w:val="BodyText"/>
        <w:spacing w:before="93"/>
        <w:ind w:left="210"/>
      </w:pPr>
      <w:r>
        <w:t>На почетку сваке теме ученике упознати са циљевима и исходима, планом рада и начинима оцењивања.</w:t>
      </w:r>
    </w:p>
    <w:p w:rsidR="00381CE0" w:rsidRDefault="00381CE0">
      <w:pPr>
        <w:pStyle w:val="BodyText"/>
        <w:spacing w:before="2"/>
      </w:pPr>
    </w:p>
    <w:p w:rsidR="00381CE0" w:rsidRDefault="00346D2A">
      <w:pPr>
        <w:pStyle w:val="BodyText"/>
        <w:ind w:left="210"/>
      </w:pPr>
      <w:r>
        <w:t>Облици наставе:</w:t>
      </w:r>
    </w:p>
    <w:p w:rsidR="00381CE0" w:rsidRDefault="00346D2A">
      <w:pPr>
        <w:pStyle w:val="BodyText"/>
        <w:spacing w:before="1"/>
        <w:ind w:left="212" w:right="722" w:hanging="2"/>
      </w:pPr>
      <w:r>
        <w:t>Предмет се реализује кроз вежбе у учионици и кабинету. Приликом остваривања програма одељење се дели на групе до 15 ученика. Препорука је да се настава изводи кроз двочас.</w:t>
      </w:r>
    </w:p>
    <w:p w:rsidR="00381CE0" w:rsidRDefault="00381CE0">
      <w:pPr>
        <w:pStyle w:val="BodyText"/>
        <w:spacing w:before="2"/>
      </w:pPr>
    </w:p>
    <w:p w:rsidR="00381CE0" w:rsidRDefault="00346D2A">
      <w:pPr>
        <w:pStyle w:val="Heading2"/>
        <w:ind w:left="210"/>
        <w:rPr>
          <w:b w:val="0"/>
        </w:rPr>
      </w:pPr>
      <w:r>
        <w:rPr>
          <w:u w:val="single"/>
        </w:rPr>
        <w:t>Препоручени број часова по темама је следећи</w:t>
      </w:r>
      <w:r>
        <w:rPr>
          <w:b w:val="0"/>
        </w:rPr>
        <w:t>:</w:t>
      </w:r>
    </w:p>
    <w:p w:rsidR="00381CE0" w:rsidRDefault="00381CE0">
      <w:pPr>
        <w:pStyle w:val="BodyText"/>
        <w:spacing w:before="1"/>
        <w:rPr>
          <w:sz w:val="10"/>
        </w:rPr>
      </w:pPr>
    </w:p>
    <w:p w:rsidR="00381CE0" w:rsidRDefault="00346D2A">
      <w:pPr>
        <w:pStyle w:val="ListParagraph"/>
        <w:numPr>
          <w:ilvl w:val="0"/>
          <w:numId w:val="921"/>
        </w:numPr>
        <w:tabs>
          <w:tab w:val="left" w:pos="803"/>
          <w:tab w:val="left" w:pos="804"/>
        </w:tabs>
        <w:spacing w:before="93"/>
        <w:ind w:left="803" w:hanging="591"/>
        <w:rPr>
          <w:sz w:val="18"/>
        </w:rPr>
      </w:pPr>
      <w:r>
        <w:rPr>
          <w:sz w:val="18"/>
        </w:rPr>
        <w:t>Предузетништво и предузетник (6</w:t>
      </w:r>
      <w:r>
        <w:rPr>
          <w:spacing w:val="-1"/>
          <w:sz w:val="18"/>
        </w:rPr>
        <w:t xml:space="preserve"> </w:t>
      </w:r>
      <w:r>
        <w:rPr>
          <w:sz w:val="18"/>
        </w:rPr>
        <w:t>часо</w:t>
      </w:r>
      <w:r>
        <w:rPr>
          <w:sz w:val="18"/>
        </w:rPr>
        <w:t>ва)</w:t>
      </w:r>
    </w:p>
    <w:p w:rsidR="00381CE0" w:rsidRDefault="00346D2A">
      <w:pPr>
        <w:pStyle w:val="ListParagraph"/>
        <w:numPr>
          <w:ilvl w:val="0"/>
          <w:numId w:val="921"/>
        </w:numPr>
        <w:tabs>
          <w:tab w:val="left" w:pos="803"/>
          <w:tab w:val="left" w:pos="804"/>
        </w:tabs>
        <w:spacing w:before="1"/>
        <w:ind w:left="803" w:hanging="593"/>
        <w:rPr>
          <w:sz w:val="18"/>
        </w:rPr>
      </w:pPr>
      <w:r>
        <w:rPr>
          <w:sz w:val="18"/>
        </w:rPr>
        <w:t>Развијање и процена пословних идеја, маркетинг план (18</w:t>
      </w:r>
      <w:r>
        <w:rPr>
          <w:spacing w:val="-1"/>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ListParagraph"/>
        <w:numPr>
          <w:ilvl w:val="0"/>
          <w:numId w:val="921"/>
        </w:numPr>
        <w:tabs>
          <w:tab w:val="left" w:pos="803"/>
          <w:tab w:val="left" w:pos="804"/>
        </w:tabs>
        <w:spacing w:before="1"/>
        <w:ind w:left="803" w:hanging="593"/>
        <w:jc w:val="both"/>
        <w:rPr>
          <w:sz w:val="18"/>
        </w:rPr>
      </w:pPr>
      <w:r>
        <w:rPr>
          <w:sz w:val="18"/>
        </w:rPr>
        <w:t>Управљање и организација, правни оквир за оснивање и функционисање делатности (18</w:t>
      </w:r>
      <w:r>
        <w:rPr>
          <w:spacing w:val="-2"/>
          <w:sz w:val="18"/>
        </w:rPr>
        <w:t xml:space="preserve"> </w:t>
      </w:r>
      <w:r>
        <w:rPr>
          <w:sz w:val="18"/>
        </w:rPr>
        <w:t>часова)</w:t>
      </w:r>
    </w:p>
    <w:p w:rsidR="00381CE0" w:rsidRDefault="00346D2A">
      <w:pPr>
        <w:pStyle w:val="ListParagraph"/>
        <w:numPr>
          <w:ilvl w:val="0"/>
          <w:numId w:val="921"/>
        </w:numPr>
        <w:tabs>
          <w:tab w:val="left" w:pos="803"/>
          <w:tab w:val="left" w:pos="805"/>
        </w:tabs>
        <w:spacing w:before="1"/>
        <w:ind w:left="804"/>
        <w:jc w:val="both"/>
        <w:rPr>
          <w:sz w:val="18"/>
        </w:rPr>
      </w:pPr>
      <w:r>
        <w:rPr>
          <w:sz w:val="18"/>
        </w:rPr>
        <w:t>Економија пословања, финансијски план (10</w:t>
      </w:r>
      <w:r>
        <w:rPr>
          <w:spacing w:val="-1"/>
          <w:sz w:val="18"/>
        </w:rPr>
        <w:t xml:space="preserve"> </w:t>
      </w:r>
      <w:r>
        <w:rPr>
          <w:sz w:val="18"/>
        </w:rPr>
        <w:t>часова)</w:t>
      </w:r>
    </w:p>
    <w:p w:rsidR="00381CE0" w:rsidRDefault="00346D2A">
      <w:pPr>
        <w:pStyle w:val="ListParagraph"/>
        <w:numPr>
          <w:ilvl w:val="0"/>
          <w:numId w:val="921"/>
        </w:numPr>
        <w:tabs>
          <w:tab w:val="left" w:pos="803"/>
          <w:tab w:val="left" w:pos="805"/>
        </w:tabs>
        <w:ind w:left="804"/>
        <w:jc w:val="both"/>
        <w:rPr>
          <w:sz w:val="18"/>
        </w:rPr>
      </w:pPr>
      <w:r>
        <w:rPr>
          <w:sz w:val="18"/>
        </w:rPr>
        <w:t>Ученички пројект – презентациј</w:t>
      </w:r>
      <w:r>
        <w:rPr>
          <w:sz w:val="18"/>
        </w:rPr>
        <w:t>а пословног плана (8 часова)</w:t>
      </w:r>
    </w:p>
    <w:p w:rsidR="00381CE0" w:rsidRDefault="00381CE0">
      <w:pPr>
        <w:pStyle w:val="BodyText"/>
        <w:spacing w:before="2"/>
      </w:pPr>
    </w:p>
    <w:p w:rsidR="00381CE0" w:rsidRDefault="00346D2A">
      <w:pPr>
        <w:pStyle w:val="Heading2"/>
        <w:ind w:left="210"/>
        <w:jc w:val="both"/>
        <w:rPr>
          <w:b w:val="0"/>
        </w:rPr>
      </w:pPr>
      <w:r>
        <w:rPr>
          <w:u w:val="single"/>
        </w:rPr>
        <w:t>Препоруке за реализацију наставе</w:t>
      </w:r>
      <w:r>
        <w:rPr>
          <w:b w:val="0"/>
        </w:rPr>
        <w:t>:</w:t>
      </w:r>
    </w:p>
    <w:p w:rsidR="00381CE0" w:rsidRDefault="00346D2A">
      <w:pPr>
        <w:pStyle w:val="BodyText"/>
        <w:spacing w:before="1"/>
        <w:ind w:left="212" w:right="722" w:hanging="2"/>
      </w:pPr>
      <w:r>
        <w:t>Приликом реализације тема ослонити се на предзнања ученика из предмета:Основе туризма и угоститељства, Економика и организација туристичких предузећа, Маркетинг у туризму и угоститељству</w:t>
      </w:r>
    </w:p>
    <w:p w:rsidR="00381CE0" w:rsidRDefault="00346D2A">
      <w:pPr>
        <w:pStyle w:val="BodyText"/>
        <w:spacing w:before="2"/>
        <w:ind w:left="212" w:right="722" w:hanging="2"/>
      </w:pPr>
      <w:r>
        <w:t>Препоруке за реализацију наставе су: сви исходи се реализују кроз двочас, теме се реализују кроз методе активно оријентисане наставе. Приликом реализације наставних јединица користити презентације.</w:t>
      </w:r>
    </w:p>
    <w:p w:rsidR="00381CE0" w:rsidRDefault="00346D2A">
      <w:pPr>
        <w:pStyle w:val="BodyText"/>
        <w:spacing w:before="1"/>
        <w:ind w:left="212" w:right="677" w:hanging="2"/>
      </w:pPr>
      <w:r>
        <w:t>У оквиру теме Предузетништво и предузетник, дати пример ус</w:t>
      </w:r>
      <w:r>
        <w:t>пешног предузетника и/или позвати на час госта – предузетника који би говорио ученицима о својим искуствима или посета успешном предузетнику.</w:t>
      </w:r>
    </w:p>
    <w:p w:rsidR="00381CE0" w:rsidRDefault="00346D2A">
      <w:pPr>
        <w:pStyle w:val="BodyText"/>
        <w:spacing w:before="2"/>
        <w:ind w:left="210"/>
      </w:pPr>
      <w:r>
        <w:t>Избор метода и облика рада за сваку тему одређује наставник у зависности од наставних садржаја, способности и потр</w:t>
      </w:r>
      <w:r>
        <w:t>еба ученика, материјалних и других услова. Предложени облици рада су фронтални, рад у групи, рад у пару, индивидуални рад.</w:t>
      </w:r>
    </w:p>
    <w:p w:rsidR="00381CE0" w:rsidRDefault="00346D2A">
      <w:pPr>
        <w:pStyle w:val="BodyText"/>
        <w:spacing w:before="1"/>
        <w:ind w:left="212" w:right="722" w:hanging="2"/>
      </w:pPr>
      <w:r>
        <w:t>Пре свега, користити активне облике наставе-интерактивна предавања (филм, искуства ученика у студијама случаја...), вербалне методе (</w:t>
      </w:r>
      <w:r>
        <w:t>метода усменог излагања и дијалошка метода), методе демонстрације, симулације,текстуално-илустративне методе, дискусију.</w:t>
      </w:r>
    </w:p>
    <w:p w:rsidR="00381CE0" w:rsidRDefault="00346D2A">
      <w:pPr>
        <w:pStyle w:val="BodyText"/>
        <w:spacing w:before="2"/>
        <w:ind w:left="212" w:right="722" w:hanging="2"/>
      </w:pPr>
      <w:r>
        <w:t>Приликом развијање пословне идеје као метод користити „олују идеја“ и вођене дискусије да се ученицима помогне у креативном осмишљавању</w:t>
      </w:r>
      <w:r>
        <w:t xml:space="preserve"> бизнис идеја и одабиру најповољније.</w:t>
      </w:r>
    </w:p>
    <w:p w:rsidR="00381CE0" w:rsidRDefault="00346D2A">
      <w:pPr>
        <w:pStyle w:val="BodyText"/>
        <w:spacing w:before="2"/>
        <w:ind w:left="212" w:right="696" w:hanging="2"/>
        <w:jc w:val="both"/>
      </w:pPr>
      <w:r>
        <w:t>Препоручити ученицима да бизнис идеје траже у оквиру свог подручја рада али не инсистирати на томе. Ученици се потом, деле на групе окупљене око једне пословне идеје у којима остају до краја. Групе ученика окупљене око једне пословне идеје врше истраживање</w:t>
      </w:r>
      <w:r>
        <w:t xml:space="preserve"> тржишта по наставниковим упутствима. Пожељно је организовати</w:t>
      </w:r>
    </w:p>
    <w:p w:rsidR="00381CE0" w:rsidRDefault="00346D2A">
      <w:pPr>
        <w:pStyle w:val="BodyText"/>
        <w:spacing w:before="2"/>
        <w:ind w:left="210"/>
      </w:pPr>
      <w:r>
        <w:t>посету малим предузећима где ће се ученици информисати о начину деловања и опстанка тог предузећа на тржишту.</w:t>
      </w:r>
    </w:p>
    <w:p w:rsidR="00381CE0" w:rsidRDefault="00381CE0">
      <w:pPr>
        <w:pStyle w:val="BodyText"/>
        <w:spacing w:before="2"/>
      </w:pPr>
    </w:p>
    <w:p w:rsidR="00381CE0" w:rsidRDefault="00346D2A">
      <w:pPr>
        <w:pStyle w:val="Heading2"/>
        <w:numPr>
          <w:ilvl w:val="0"/>
          <w:numId w:val="103"/>
        </w:numPr>
        <w:tabs>
          <w:tab w:val="left" w:pos="392"/>
        </w:tabs>
        <w:spacing w:before="1"/>
        <w:ind w:hanging="181"/>
      </w:pPr>
      <w:r>
        <w:t>УПУТСТВО ЗА ФОРМАТИВНО И СУМАТИВНО ОЦЕЊИВАЊЕ УЧЕНИКА</w:t>
      </w:r>
    </w:p>
    <w:p w:rsidR="00381CE0" w:rsidRDefault="00381CE0">
      <w:pPr>
        <w:pStyle w:val="BodyText"/>
        <w:rPr>
          <w:b/>
        </w:rPr>
      </w:pPr>
    </w:p>
    <w:p w:rsidR="00381CE0" w:rsidRDefault="00346D2A">
      <w:pPr>
        <w:pStyle w:val="BodyText"/>
        <w:spacing w:before="1"/>
        <w:ind w:left="210"/>
      </w:pPr>
      <w:r>
        <w:t>У настави оријентисаној ка до</w:t>
      </w:r>
      <w:r>
        <w:t>стизању исхода прате се и вреднују процес наставе и учења, постигнућа ученика (продукти учења) и сопствени рад.</w:t>
      </w:r>
    </w:p>
    <w:p w:rsidR="00381CE0" w:rsidRDefault="00346D2A">
      <w:pPr>
        <w:pStyle w:val="BodyText"/>
        <w:spacing w:before="1"/>
        <w:ind w:left="212" w:hanging="2"/>
      </w:pPr>
      <w:r>
        <w:t xml:space="preserve">Наставник треба континуирано да прати напредак ученика, који се огледа у начину на који ученици учествују у раду, како прикупљају податке, како </w:t>
      </w:r>
      <w:r>
        <w:t>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2"/>
        <w:ind w:left="212" w:right="722" w:hanging="2"/>
      </w:pPr>
      <w:r>
        <w:t>Сумативно оцењивање је вредновање постигнућа ученика на крају сваке реализоване теме. Сумативне оцене се д</w:t>
      </w:r>
      <w:r>
        <w:t>обијају из контролних или писмених радова, тестова, усменог испитивања, самосталних или групних радова ученика, уз поштовање остварености исхода.</w:t>
      </w:r>
    </w:p>
    <w:p w:rsidR="00381CE0" w:rsidRDefault="00346D2A">
      <w:pPr>
        <w:pStyle w:val="BodyText"/>
        <w:spacing w:before="1"/>
        <w:ind w:left="212" w:right="695" w:hanging="2"/>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w:t>
      </w:r>
      <w:r>
        <w:t>сти да прилагоди подучавање, охрабрује ученике да оцењују</w:t>
      </w:r>
      <w:r>
        <w:rPr>
          <w:spacing w:val="-10"/>
        </w:rPr>
        <w:t xml:space="preserve"> </w:t>
      </w:r>
      <w:r>
        <w:t>квалитет</w:t>
      </w:r>
      <w:r>
        <w:rPr>
          <w:spacing w:val="-10"/>
        </w:rPr>
        <w:t xml:space="preserve"> </w:t>
      </w:r>
      <w:r>
        <w:t>свог</w:t>
      </w:r>
      <w:r>
        <w:rPr>
          <w:spacing w:val="-10"/>
        </w:rPr>
        <w:t xml:space="preserve"> </w:t>
      </w:r>
      <w:r>
        <w:t>рада.</w:t>
      </w:r>
      <w:r>
        <w:rPr>
          <w:spacing w:val="-10"/>
        </w:rPr>
        <w:t xml:space="preserve"> </w:t>
      </w:r>
      <w:r>
        <w:t>Избор</w:t>
      </w:r>
      <w:r>
        <w:rPr>
          <w:spacing w:val="-10"/>
        </w:rPr>
        <w:t xml:space="preserve"> </w:t>
      </w:r>
      <w:r>
        <w:t>инструмента</w:t>
      </w:r>
      <w:r>
        <w:rPr>
          <w:spacing w:val="-10"/>
        </w:rPr>
        <w:t xml:space="preserve"> </w:t>
      </w:r>
      <w:r>
        <w:t>за</w:t>
      </w:r>
      <w:r>
        <w:rPr>
          <w:spacing w:val="-10"/>
        </w:rPr>
        <w:t xml:space="preserve"> </w:t>
      </w:r>
      <w:r>
        <w:t>формативно</w:t>
      </w:r>
      <w:r>
        <w:rPr>
          <w:spacing w:val="-9"/>
        </w:rPr>
        <w:t xml:space="preserve"> </w:t>
      </w:r>
      <w:r>
        <w:t>вредновање</w:t>
      </w:r>
      <w:r>
        <w:rPr>
          <w:spacing w:val="-10"/>
        </w:rPr>
        <w:t xml:space="preserve"> </w:t>
      </w:r>
      <w:r>
        <w:t>зависи</w:t>
      </w:r>
      <w:r>
        <w:rPr>
          <w:spacing w:val="-10"/>
        </w:rPr>
        <w:t xml:space="preserve"> </w:t>
      </w:r>
      <w:r>
        <w:t>од</w:t>
      </w:r>
      <w:r>
        <w:rPr>
          <w:spacing w:val="-10"/>
        </w:rPr>
        <w:t xml:space="preserve"> </w:t>
      </w:r>
      <w:r>
        <w:t>врсте</w:t>
      </w:r>
      <w:r>
        <w:rPr>
          <w:spacing w:val="-10"/>
        </w:rPr>
        <w:t xml:space="preserve"> </w:t>
      </w:r>
      <w:r>
        <w:t>активности</w:t>
      </w:r>
      <w:r>
        <w:rPr>
          <w:spacing w:val="-10"/>
        </w:rPr>
        <w:t xml:space="preserve"> </w:t>
      </w:r>
      <w:r>
        <w:t>која</w:t>
      </w:r>
      <w:r>
        <w:rPr>
          <w:spacing w:val="-10"/>
        </w:rPr>
        <w:t xml:space="preserve"> </w:t>
      </w:r>
      <w:r>
        <w:t>се</w:t>
      </w:r>
      <w:r>
        <w:rPr>
          <w:spacing w:val="-10"/>
        </w:rPr>
        <w:t xml:space="preserve"> </w:t>
      </w:r>
      <w:r>
        <w:t>вреднује.</w:t>
      </w:r>
      <w:r>
        <w:rPr>
          <w:spacing w:val="-10"/>
        </w:rPr>
        <w:t xml:space="preserve"> </w:t>
      </w:r>
      <w:r>
        <w:t>Када</w:t>
      </w:r>
      <w:r>
        <w:rPr>
          <w:spacing w:val="-10"/>
        </w:rPr>
        <w:t xml:space="preserve"> </w:t>
      </w:r>
      <w:r>
        <w:t>је</w:t>
      </w:r>
      <w:r>
        <w:rPr>
          <w:spacing w:val="-10"/>
        </w:rPr>
        <w:t xml:space="preserve"> </w:t>
      </w:r>
      <w:r>
        <w:t>у</w:t>
      </w:r>
      <w:r>
        <w:rPr>
          <w:spacing w:val="-12"/>
        </w:rPr>
        <w:t xml:space="preserve"> </w:t>
      </w:r>
      <w:r>
        <w:t>питању</w:t>
      </w:r>
      <w:r>
        <w:rPr>
          <w:spacing w:val="-10"/>
        </w:rPr>
        <w:t xml:space="preserve"> </w:t>
      </w:r>
      <w:r>
        <w:t>нпр.</w:t>
      </w:r>
      <w:r>
        <w:rPr>
          <w:spacing w:val="-10"/>
        </w:rPr>
        <w:t xml:space="preserve"> </w:t>
      </w:r>
      <w:r>
        <w:t>практичан</w:t>
      </w:r>
      <w:r>
        <w:rPr>
          <w:spacing w:val="-10"/>
        </w:rPr>
        <w:t xml:space="preserve"> </w:t>
      </w:r>
      <w:r>
        <w:t>рад</w:t>
      </w:r>
      <w:r>
        <w:rPr>
          <w:spacing w:val="-10"/>
        </w:rPr>
        <w:t xml:space="preserve"> </w:t>
      </w:r>
      <w:r>
        <w:t>(тимски рад,</w:t>
      </w:r>
      <w:r>
        <w:rPr>
          <w:spacing w:val="-12"/>
        </w:rPr>
        <w:t xml:space="preserve"> </w:t>
      </w:r>
      <w:r>
        <w:t>бизнис</w:t>
      </w:r>
      <w:r>
        <w:rPr>
          <w:spacing w:val="-12"/>
        </w:rPr>
        <w:t xml:space="preserve"> </w:t>
      </w:r>
      <w:r>
        <w:t>план)</w:t>
      </w:r>
      <w:r>
        <w:rPr>
          <w:spacing w:val="-12"/>
        </w:rPr>
        <w:t xml:space="preserve"> </w:t>
      </w:r>
      <w:r>
        <w:t>може</w:t>
      </w:r>
      <w:r>
        <w:rPr>
          <w:spacing w:val="-12"/>
        </w:rPr>
        <w:t xml:space="preserve"> </w:t>
      </w:r>
      <w:r>
        <w:t>се</w:t>
      </w:r>
      <w:r>
        <w:rPr>
          <w:spacing w:val="-11"/>
        </w:rPr>
        <w:t xml:space="preserve"> </w:t>
      </w:r>
      <w:r>
        <w:t>применити</w:t>
      </w:r>
      <w:r>
        <w:rPr>
          <w:spacing w:val="-12"/>
        </w:rPr>
        <w:t xml:space="preserve"> </w:t>
      </w:r>
      <w:r>
        <w:t>чек</w:t>
      </w:r>
      <w:r>
        <w:rPr>
          <w:spacing w:val="-12"/>
        </w:rPr>
        <w:t xml:space="preserve"> </w:t>
      </w:r>
      <w:r>
        <w:t>листа</w:t>
      </w:r>
      <w:r>
        <w:rPr>
          <w:spacing w:val="-12"/>
        </w:rPr>
        <w:t xml:space="preserve"> </w:t>
      </w:r>
      <w:r>
        <w:t>у</w:t>
      </w:r>
      <w:r>
        <w:rPr>
          <w:spacing w:val="-11"/>
        </w:rPr>
        <w:t xml:space="preserve"> </w:t>
      </w:r>
      <w:r>
        <w:t>којој</w:t>
      </w:r>
      <w:r>
        <w:rPr>
          <w:spacing w:val="-12"/>
        </w:rPr>
        <w:t xml:space="preserve"> </w:t>
      </w:r>
      <w:r>
        <w:t>су</w:t>
      </w:r>
      <w:r>
        <w:rPr>
          <w:spacing w:val="-11"/>
        </w:rPr>
        <w:t xml:space="preserve"> </w:t>
      </w:r>
      <w:r>
        <w:t>приказани</w:t>
      </w:r>
      <w:r>
        <w:rPr>
          <w:spacing w:val="-12"/>
        </w:rPr>
        <w:t xml:space="preserve"> </w:t>
      </w:r>
      <w:r>
        <w:t>нивои</w:t>
      </w:r>
      <w:r>
        <w:rPr>
          <w:spacing w:val="-12"/>
        </w:rPr>
        <w:t xml:space="preserve"> </w:t>
      </w:r>
      <w:r>
        <w:t>постигнућа</w:t>
      </w:r>
      <w:r>
        <w:rPr>
          <w:spacing w:val="-12"/>
        </w:rPr>
        <w:t xml:space="preserve"> </w:t>
      </w:r>
      <w:r>
        <w:t>ученика</w:t>
      </w:r>
      <w:r>
        <w:rPr>
          <w:spacing w:val="-12"/>
        </w:rPr>
        <w:t xml:space="preserve"> </w:t>
      </w:r>
      <w:r>
        <w:t>са</w:t>
      </w:r>
      <w:r>
        <w:rPr>
          <w:spacing w:val="-12"/>
        </w:rPr>
        <w:t xml:space="preserve"> </w:t>
      </w:r>
      <w:r>
        <w:t>показатељима</w:t>
      </w:r>
      <w:r>
        <w:rPr>
          <w:spacing w:val="-12"/>
        </w:rPr>
        <w:t xml:space="preserve"> </w:t>
      </w:r>
      <w:r>
        <w:t>испуњености,</w:t>
      </w:r>
      <w:r>
        <w:rPr>
          <w:spacing w:val="-12"/>
        </w:rPr>
        <w:t xml:space="preserve"> </w:t>
      </w:r>
      <w:r>
        <w:t>а</w:t>
      </w:r>
      <w:r>
        <w:rPr>
          <w:spacing w:val="-11"/>
        </w:rPr>
        <w:t xml:space="preserve"> </w:t>
      </w:r>
      <w:r>
        <w:t>наставник</w:t>
      </w:r>
      <w:r>
        <w:rPr>
          <w:spacing w:val="-11"/>
        </w:rPr>
        <w:t xml:space="preserve"> </w:t>
      </w:r>
      <w:r>
        <w:t>треба</w:t>
      </w:r>
      <w:r>
        <w:rPr>
          <w:spacing w:val="-12"/>
        </w:rPr>
        <w:t xml:space="preserve"> </w:t>
      </w:r>
      <w:r>
        <w:t>да</w:t>
      </w:r>
      <w:r>
        <w:rPr>
          <w:spacing w:val="-12"/>
        </w:rPr>
        <w:t xml:space="preserve"> </w:t>
      </w:r>
      <w:r>
        <w:t>означи</w:t>
      </w:r>
      <w:r>
        <w:rPr>
          <w:spacing w:val="-12"/>
        </w:rPr>
        <w:t xml:space="preserve"> </w:t>
      </w:r>
      <w:r>
        <w:t>показатељ који одговара понашању</w:t>
      </w:r>
      <w:r>
        <w:rPr>
          <w:spacing w:val="-1"/>
        </w:rPr>
        <w:t xml:space="preserve"> </w:t>
      </w:r>
      <w:r>
        <w:t>ученика.</w:t>
      </w:r>
    </w:p>
    <w:p w:rsidR="00381CE0" w:rsidRDefault="00346D2A">
      <w:pPr>
        <w:pStyle w:val="BodyText"/>
        <w:spacing w:before="5"/>
        <w:ind w:left="210"/>
      </w:pPr>
      <w:r>
        <w:t>Приликом оцена пословне идеје: Могуће је користити формулар за бизнис</w:t>
      </w:r>
    </w:p>
    <w:p w:rsidR="00381CE0" w:rsidRDefault="00346D2A">
      <w:pPr>
        <w:pStyle w:val="BodyText"/>
        <w:ind w:left="210" w:right="722"/>
      </w:pPr>
      <w:r>
        <w:t>план</w:t>
      </w:r>
      <w:r>
        <w:rPr>
          <w:spacing w:val="-10"/>
        </w:rPr>
        <w:t xml:space="preserve"> </w:t>
      </w:r>
      <w:r>
        <w:t>Националне</w:t>
      </w:r>
      <w:r>
        <w:rPr>
          <w:spacing w:val="-10"/>
        </w:rPr>
        <w:t xml:space="preserve"> </w:t>
      </w:r>
      <w:r>
        <w:t>службе</w:t>
      </w:r>
      <w:r>
        <w:rPr>
          <w:spacing w:val="-10"/>
        </w:rPr>
        <w:t xml:space="preserve"> </w:t>
      </w:r>
      <w:r>
        <w:t>запошљавања</w:t>
      </w:r>
      <w:r>
        <w:rPr>
          <w:spacing w:val="-10"/>
        </w:rPr>
        <w:t xml:space="preserve"> </w:t>
      </w:r>
      <w:r>
        <w:t>или</w:t>
      </w:r>
      <w:r>
        <w:rPr>
          <w:spacing w:val="-10"/>
        </w:rPr>
        <w:t xml:space="preserve"> </w:t>
      </w:r>
      <w:r>
        <w:t>једноставнију</w:t>
      </w:r>
      <w:r>
        <w:rPr>
          <w:spacing w:val="-10"/>
        </w:rPr>
        <w:t xml:space="preserve"> </w:t>
      </w:r>
      <w:r>
        <w:t>форму</w:t>
      </w:r>
      <w:r>
        <w:rPr>
          <w:spacing w:val="-10"/>
        </w:rPr>
        <w:t xml:space="preserve"> </w:t>
      </w:r>
      <w:r>
        <w:t>бизнис</w:t>
      </w:r>
      <w:r>
        <w:rPr>
          <w:spacing w:val="-10"/>
        </w:rPr>
        <w:t xml:space="preserve"> </w:t>
      </w:r>
      <w:r>
        <w:t>плана</w:t>
      </w:r>
      <w:r>
        <w:rPr>
          <w:spacing w:val="-10"/>
        </w:rPr>
        <w:t xml:space="preserve"> </w:t>
      </w:r>
      <w:r>
        <w:t>прилагођену</w:t>
      </w:r>
      <w:r>
        <w:rPr>
          <w:spacing w:val="-10"/>
        </w:rPr>
        <w:t xml:space="preserve"> </w:t>
      </w:r>
      <w:r>
        <w:t>ученицима.</w:t>
      </w:r>
      <w:r>
        <w:rPr>
          <w:spacing w:val="-10"/>
        </w:rPr>
        <w:t xml:space="preserve"> </w:t>
      </w:r>
      <w:r>
        <w:t>Користити</w:t>
      </w:r>
      <w:r>
        <w:rPr>
          <w:spacing w:val="-10"/>
        </w:rPr>
        <w:t xml:space="preserve"> </w:t>
      </w:r>
      <w:r>
        <w:t>најједноставније</w:t>
      </w:r>
      <w:r>
        <w:rPr>
          <w:spacing w:val="-10"/>
        </w:rPr>
        <w:t xml:space="preserve"> </w:t>
      </w:r>
      <w:r>
        <w:t>табеле</w:t>
      </w:r>
      <w:r>
        <w:rPr>
          <w:spacing w:val="-10"/>
        </w:rPr>
        <w:t xml:space="preserve"> </w:t>
      </w:r>
      <w:r>
        <w:t>за</w:t>
      </w:r>
      <w:r>
        <w:rPr>
          <w:spacing w:val="-10"/>
        </w:rPr>
        <w:t xml:space="preserve"> </w:t>
      </w:r>
      <w:r>
        <w:t>израду</w:t>
      </w:r>
      <w:r>
        <w:rPr>
          <w:spacing w:val="-10"/>
        </w:rPr>
        <w:t xml:space="preserve"> </w:t>
      </w:r>
      <w:r>
        <w:t>биланса</w:t>
      </w:r>
      <w:r>
        <w:rPr>
          <w:spacing w:val="-10"/>
        </w:rPr>
        <w:t xml:space="preserve"> </w:t>
      </w:r>
      <w:r>
        <w:t>стања, биланса успеха и биланса новчаних токова. Обрадити садржај на примерима из</w:t>
      </w:r>
      <w:r>
        <w:t xml:space="preserve"> </w:t>
      </w:r>
      <w:r>
        <w:t>праксе.</w:t>
      </w:r>
    </w:p>
    <w:p w:rsidR="00381CE0" w:rsidRDefault="00346D2A">
      <w:pPr>
        <w:pStyle w:val="BodyText"/>
        <w:spacing w:before="2"/>
        <w:ind w:left="212" w:right="722" w:hanging="2"/>
      </w:pPr>
      <w:r>
        <w:t>Вредновање остварености исхода вршити кроз: активност учен</w:t>
      </w:r>
      <w:r>
        <w:t>ика на часу, домаће задатке, тестове знања, израду практичних радова (маркетинг,организационо- производни и финансијски план), израду коначне верзије бизнис плана и презентацију бизнис плана.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3"/>
        <w:spacing w:before="1"/>
        <w:ind w:left="199" w:right="685"/>
        <w:jc w:val="center"/>
      </w:pPr>
      <w:r>
        <w:rPr>
          <w:w w:val="105"/>
        </w:rPr>
        <w:t>Назив предмета: Професионална пракса</w:t>
      </w:r>
    </w:p>
    <w:p w:rsidR="00381CE0" w:rsidRDefault="00381CE0">
      <w:pPr>
        <w:pStyle w:val="BodyText"/>
        <w:spacing w:before="1"/>
        <w:rPr>
          <w:b/>
          <w:i/>
        </w:rPr>
      </w:pPr>
    </w:p>
    <w:p w:rsidR="00381CE0" w:rsidRDefault="00346D2A">
      <w:pPr>
        <w:pStyle w:val="ListParagraph"/>
        <w:numPr>
          <w:ilvl w:val="0"/>
          <w:numId w:val="94"/>
        </w:numPr>
        <w:tabs>
          <w:tab w:val="left" w:pos="803"/>
          <w:tab w:val="left" w:pos="804"/>
        </w:tabs>
        <w:ind w:firstLine="1"/>
        <w:rPr>
          <w:b/>
          <w:i/>
          <w:sz w:val="16"/>
        </w:rPr>
      </w:pPr>
      <w:r>
        <w:rPr>
          <w:b/>
          <w:i/>
          <w:w w:val="105"/>
          <w:sz w:val="18"/>
        </w:rPr>
        <w:t>ОСТВАРИВ</w:t>
      </w:r>
      <w:r>
        <w:rPr>
          <w:b/>
          <w:i/>
          <w:w w:val="105"/>
          <w:sz w:val="18"/>
        </w:rPr>
        <w:t>АЊЕ ОБРАЗОВНО</w:t>
      </w:r>
      <w:r>
        <w:rPr>
          <w:b/>
          <w:w w:val="105"/>
          <w:sz w:val="18"/>
        </w:rPr>
        <w:t>-</w:t>
      </w:r>
      <w:r>
        <w:rPr>
          <w:b/>
          <w:i/>
          <w:w w:val="105"/>
          <w:sz w:val="18"/>
        </w:rPr>
        <w:t xml:space="preserve">ВАСПИТНОГ РАДА </w:t>
      </w:r>
      <w:r>
        <w:rPr>
          <w:b/>
          <w:w w:val="105"/>
          <w:sz w:val="18"/>
        </w:rPr>
        <w:t xml:space="preserve">– </w:t>
      </w:r>
      <w:r>
        <w:rPr>
          <w:b/>
          <w:i/>
          <w:w w:val="105"/>
          <w:sz w:val="18"/>
        </w:rPr>
        <w:t>ОБЛИЦИ И</w:t>
      </w:r>
      <w:r>
        <w:rPr>
          <w:b/>
          <w:i/>
          <w:spacing w:val="-23"/>
          <w:w w:val="105"/>
          <w:sz w:val="18"/>
        </w:rPr>
        <w:t xml:space="preserve"> </w:t>
      </w:r>
      <w:r>
        <w:rPr>
          <w:b/>
          <w:i/>
          <w:w w:val="105"/>
          <w:sz w:val="18"/>
        </w:rPr>
        <w:t>ТРАЈАЊЕ</w:t>
      </w:r>
    </w:p>
    <w:p w:rsidR="00381CE0" w:rsidRDefault="00381CE0">
      <w:pPr>
        <w:pStyle w:val="BodyText"/>
        <w:spacing w:before="1"/>
        <w:rPr>
          <w:b/>
          <w:i/>
        </w:rPr>
      </w:pP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2071"/>
        <w:gridCol w:w="1981"/>
        <w:gridCol w:w="1979"/>
        <w:gridCol w:w="2097"/>
        <w:gridCol w:w="1328"/>
      </w:tblGrid>
      <w:tr w:rsidR="00381CE0">
        <w:trPr>
          <w:trHeight w:val="205"/>
        </w:trPr>
        <w:tc>
          <w:tcPr>
            <w:tcW w:w="1273" w:type="dxa"/>
            <w:vMerge w:val="restart"/>
            <w:shd w:val="clear" w:color="auto" w:fill="D9D9D9"/>
          </w:tcPr>
          <w:p w:rsidR="00381CE0" w:rsidRDefault="00346D2A">
            <w:pPr>
              <w:pStyle w:val="TableParagraph"/>
              <w:spacing w:before="108"/>
              <w:ind w:left="306"/>
              <w:rPr>
                <w:sz w:val="18"/>
              </w:rPr>
            </w:pPr>
            <w:r>
              <w:rPr>
                <w:sz w:val="18"/>
              </w:rPr>
              <w:t>РАЗРЕД</w:t>
            </w:r>
          </w:p>
        </w:tc>
        <w:tc>
          <w:tcPr>
            <w:tcW w:w="8128" w:type="dxa"/>
            <w:gridSpan w:val="4"/>
            <w:shd w:val="clear" w:color="auto" w:fill="D9D9D9"/>
          </w:tcPr>
          <w:p w:rsidR="00381CE0" w:rsidRDefault="00346D2A">
            <w:pPr>
              <w:pStyle w:val="TableParagraph"/>
              <w:spacing w:line="186" w:lineRule="exact"/>
              <w:ind w:left="3604" w:right="3603"/>
              <w:jc w:val="center"/>
              <w:rPr>
                <w:sz w:val="18"/>
              </w:rPr>
            </w:pPr>
            <w:r>
              <w:rPr>
                <w:sz w:val="18"/>
              </w:rPr>
              <w:t>НАСТАВА</w:t>
            </w:r>
          </w:p>
        </w:tc>
        <w:tc>
          <w:tcPr>
            <w:tcW w:w="1328" w:type="dxa"/>
            <w:vMerge w:val="restart"/>
            <w:shd w:val="clear" w:color="auto" w:fill="D9D9D9"/>
          </w:tcPr>
          <w:p w:rsidR="00381CE0" w:rsidRDefault="00346D2A">
            <w:pPr>
              <w:pStyle w:val="TableParagraph"/>
              <w:spacing w:before="108"/>
              <w:ind w:left="275"/>
              <w:rPr>
                <w:sz w:val="18"/>
              </w:rPr>
            </w:pPr>
            <w:r>
              <w:rPr>
                <w:sz w:val="18"/>
              </w:rPr>
              <w:t>УКУПНО</w:t>
            </w:r>
          </w:p>
        </w:tc>
      </w:tr>
      <w:tr w:rsidR="00381CE0">
        <w:trPr>
          <w:trHeight w:val="206"/>
        </w:trPr>
        <w:tc>
          <w:tcPr>
            <w:tcW w:w="1273" w:type="dxa"/>
            <w:vMerge/>
            <w:tcBorders>
              <w:top w:val="nil"/>
            </w:tcBorders>
            <w:shd w:val="clear" w:color="auto" w:fill="D9D9D9"/>
          </w:tcPr>
          <w:p w:rsidR="00381CE0" w:rsidRDefault="00381CE0">
            <w:pPr>
              <w:rPr>
                <w:sz w:val="2"/>
                <w:szCs w:val="2"/>
              </w:rPr>
            </w:pPr>
          </w:p>
        </w:tc>
        <w:tc>
          <w:tcPr>
            <w:tcW w:w="2071" w:type="dxa"/>
            <w:shd w:val="clear" w:color="auto" w:fill="D9D9D9"/>
          </w:tcPr>
          <w:p w:rsidR="00381CE0" w:rsidRDefault="00346D2A">
            <w:pPr>
              <w:pStyle w:val="TableParagraph"/>
              <w:spacing w:line="186" w:lineRule="exact"/>
              <w:ind w:left="316" w:right="312"/>
              <w:jc w:val="center"/>
              <w:rPr>
                <w:sz w:val="18"/>
              </w:rPr>
            </w:pPr>
            <w:r>
              <w:rPr>
                <w:sz w:val="18"/>
              </w:rPr>
              <w:t>Теоријска настава</w:t>
            </w:r>
          </w:p>
        </w:tc>
        <w:tc>
          <w:tcPr>
            <w:tcW w:w="1981" w:type="dxa"/>
            <w:shd w:val="clear" w:color="auto" w:fill="D9D9D9"/>
          </w:tcPr>
          <w:p w:rsidR="00381CE0" w:rsidRDefault="00346D2A">
            <w:pPr>
              <w:pStyle w:val="TableParagraph"/>
              <w:spacing w:line="186" w:lineRule="exact"/>
              <w:ind w:left="718" w:right="716"/>
              <w:jc w:val="center"/>
              <w:rPr>
                <w:sz w:val="18"/>
              </w:rPr>
            </w:pPr>
            <w:r>
              <w:rPr>
                <w:sz w:val="18"/>
              </w:rPr>
              <w:t>Вежбе</w:t>
            </w:r>
          </w:p>
        </w:tc>
        <w:tc>
          <w:tcPr>
            <w:tcW w:w="1979" w:type="dxa"/>
            <w:shd w:val="clear" w:color="auto" w:fill="D9D9D9"/>
          </w:tcPr>
          <w:p w:rsidR="00381CE0" w:rsidRDefault="00346D2A">
            <w:pPr>
              <w:pStyle w:val="TableParagraph"/>
              <w:spacing w:line="186" w:lineRule="exact"/>
              <w:ind w:left="238" w:right="236"/>
              <w:jc w:val="center"/>
              <w:rPr>
                <w:sz w:val="18"/>
              </w:rPr>
            </w:pPr>
            <w:r>
              <w:rPr>
                <w:sz w:val="18"/>
              </w:rPr>
              <w:t>Практична настава</w:t>
            </w:r>
          </w:p>
        </w:tc>
        <w:tc>
          <w:tcPr>
            <w:tcW w:w="2097" w:type="dxa"/>
            <w:shd w:val="clear" w:color="auto" w:fill="D9D9D9"/>
          </w:tcPr>
          <w:p w:rsidR="00381CE0" w:rsidRDefault="00346D2A">
            <w:pPr>
              <w:pStyle w:val="TableParagraph"/>
              <w:spacing w:line="186" w:lineRule="exact"/>
              <w:ind w:left="403" w:right="401"/>
              <w:jc w:val="center"/>
              <w:rPr>
                <w:sz w:val="18"/>
              </w:rPr>
            </w:pPr>
            <w:r>
              <w:rPr>
                <w:sz w:val="18"/>
              </w:rPr>
              <w:t>Настава у блоку</w:t>
            </w:r>
          </w:p>
        </w:tc>
        <w:tc>
          <w:tcPr>
            <w:tcW w:w="1328" w:type="dxa"/>
            <w:vMerge/>
            <w:tcBorders>
              <w:top w:val="nil"/>
            </w:tcBorders>
            <w:shd w:val="clear" w:color="auto" w:fill="D9D9D9"/>
          </w:tcPr>
          <w:p w:rsidR="00381CE0" w:rsidRDefault="00381CE0">
            <w:pPr>
              <w:rPr>
                <w:sz w:val="2"/>
                <w:szCs w:val="2"/>
              </w:rPr>
            </w:pPr>
          </w:p>
        </w:tc>
      </w:tr>
      <w:tr w:rsidR="00381CE0">
        <w:trPr>
          <w:trHeight w:val="205"/>
        </w:trPr>
        <w:tc>
          <w:tcPr>
            <w:tcW w:w="1273" w:type="dxa"/>
          </w:tcPr>
          <w:p w:rsidR="00381CE0" w:rsidRDefault="00346D2A">
            <w:pPr>
              <w:pStyle w:val="TableParagraph"/>
              <w:spacing w:line="186" w:lineRule="exact"/>
              <w:ind w:left="604"/>
              <w:rPr>
                <w:sz w:val="18"/>
              </w:rPr>
            </w:pPr>
            <w:r>
              <w:rPr>
                <w:sz w:val="18"/>
              </w:rPr>
              <w:t>I</w:t>
            </w:r>
          </w:p>
        </w:tc>
        <w:tc>
          <w:tcPr>
            <w:tcW w:w="2071" w:type="dxa"/>
          </w:tcPr>
          <w:p w:rsidR="00381CE0" w:rsidRDefault="00346D2A">
            <w:pPr>
              <w:pStyle w:val="TableParagraph"/>
              <w:spacing w:line="186" w:lineRule="exact"/>
              <w:ind w:left="3"/>
              <w:jc w:val="center"/>
              <w:rPr>
                <w:sz w:val="18"/>
              </w:rPr>
            </w:pPr>
            <w:r>
              <w:rPr>
                <w:sz w:val="18"/>
              </w:rPr>
              <w:t>/</w:t>
            </w:r>
          </w:p>
        </w:tc>
        <w:tc>
          <w:tcPr>
            <w:tcW w:w="1981" w:type="dxa"/>
          </w:tcPr>
          <w:p w:rsidR="00381CE0" w:rsidRDefault="00346D2A">
            <w:pPr>
              <w:pStyle w:val="TableParagraph"/>
              <w:spacing w:line="186" w:lineRule="exact"/>
              <w:ind w:left="3"/>
              <w:jc w:val="center"/>
              <w:rPr>
                <w:sz w:val="18"/>
              </w:rPr>
            </w:pPr>
            <w:r>
              <w:rPr>
                <w:sz w:val="18"/>
              </w:rPr>
              <w:t>/</w:t>
            </w:r>
          </w:p>
        </w:tc>
        <w:tc>
          <w:tcPr>
            <w:tcW w:w="1979" w:type="dxa"/>
          </w:tcPr>
          <w:p w:rsidR="00381CE0" w:rsidRDefault="00346D2A">
            <w:pPr>
              <w:pStyle w:val="TableParagraph"/>
              <w:spacing w:line="186" w:lineRule="exact"/>
              <w:ind w:left="2"/>
              <w:jc w:val="center"/>
              <w:rPr>
                <w:sz w:val="18"/>
              </w:rPr>
            </w:pPr>
            <w:r>
              <w:rPr>
                <w:sz w:val="18"/>
              </w:rPr>
              <w:t>/</w:t>
            </w:r>
          </w:p>
        </w:tc>
        <w:tc>
          <w:tcPr>
            <w:tcW w:w="2097" w:type="dxa"/>
          </w:tcPr>
          <w:p w:rsidR="00381CE0" w:rsidRDefault="00346D2A">
            <w:pPr>
              <w:pStyle w:val="TableParagraph"/>
              <w:spacing w:line="186" w:lineRule="exact"/>
              <w:ind w:left="403" w:right="401"/>
              <w:jc w:val="center"/>
              <w:rPr>
                <w:sz w:val="18"/>
              </w:rPr>
            </w:pPr>
            <w:r>
              <w:rPr>
                <w:sz w:val="18"/>
              </w:rPr>
              <w:t>30</w:t>
            </w:r>
          </w:p>
        </w:tc>
        <w:tc>
          <w:tcPr>
            <w:tcW w:w="1328" w:type="dxa"/>
          </w:tcPr>
          <w:p w:rsidR="00381CE0" w:rsidRDefault="00346D2A">
            <w:pPr>
              <w:pStyle w:val="TableParagraph"/>
              <w:spacing w:line="186" w:lineRule="exact"/>
              <w:ind w:left="550" w:right="548"/>
              <w:jc w:val="center"/>
              <w:rPr>
                <w:sz w:val="18"/>
              </w:rPr>
            </w:pPr>
            <w:r>
              <w:rPr>
                <w:sz w:val="18"/>
              </w:rPr>
              <w:t>30</w:t>
            </w:r>
          </w:p>
        </w:tc>
      </w:tr>
      <w:tr w:rsidR="00381CE0">
        <w:trPr>
          <w:trHeight w:val="205"/>
        </w:trPr>
        <w:tc>
          <w:tcPr>
            <w:tcW w:w="1273" w:type="dxa"/>
          </w:tcPr>
          <w:p w:rsidR="00381CE0" w:rsidRDefault="00346D2A">
            <w:pPr>
              <w:pStyle w:val="TableParagraph"/>
              <w:spacing w:line="186" w:lineRule="exact"/>
              <w:ind w:left="574"/>
              <w:rPr>
                <w:sz w:val="18"/>
              </w:rPr>
            </w:pPr>
            <w:r>
              <w:rPr>
                <w:sz w:val="18"/>
              </w:rPr>
              <w:t>II</w:t>
            </w:r>
          </w:p>
        </w:tc>
        <w:tc>
          <w:tcPr>
            <w:tcW w:w="2071" w:type="dxa"/>
          </w:tcPr>
          <w:p w:rsidR="00381CE0" w:rsidRDefault="00346D2A">
            <w:pPr>
              <w:pStyle w:val="TableParagraph"/>
              <w:spacing w:line="186" w:lineRule="exact"/>
              <w:ind w:left="3"/>
              <w:jc w:val="center"/>
              <w:rPr>
                <w:sz w:val="18"/>
              </w:rPr>
            </w:pPr>
            <w:r>
              <w:rPr>
                <w:sz w:val="18"/>
              </w:rPr>
              <w:t>/</w:t>
            </w:r>
          </w:p>
        </w:tc>
        <w:tc>
          <w:tcPr>
            <w:tcW w:w="1981" w:type="dxa"/>
          </w:tcPr>
          <w:p w:rsidR="00381CE0" w:rsidRDefault="00346D2A">
            <w:pPr>
              <w:pStyle w:val="TableParagraph"/>
              <w:spacing w:line="186" w:lineRule="exact"/>
              <w:ind w:left="3"/>
              <w:jc w:val="center"/>
              <w:rPr>
                <w:sz w:val="18"/>
              </w:rPr>
            </w:pPr>
            <w:r>
              <w:rPr>
                <w:sz w:val="18"/>
              </w:rPr>
              <w:t>/</w:t>
            </w:r>
          </w:p>
        </w:tc>
        <w:tc>
          <w:tcPr>
            <w:tcW w:w="1979" w:type="dxa"/>
          </w:tcPr>
          <w:p w:rsidR="00381CE0" w:rsidRDefault="00346D2A">
            <w:pPr>
              <w:pStyle w:val="TableParagraph"/>
              <w:spacing w:line="186" w:lineRule="exact"/>
              <w:ind w:left="2"/>
              <w:jc w:val="center"/>
              <w:rPr>
                <w:sz w:val="18"/>
              </w:rPr>
            </w:pPr>
            <w:r>
              <w:rPr>
                <w:sz w:val="18"/>
              </w:rPr>
              <w:t>/</w:t>
            </w:r>
          </w:p>
        </w:tc>
        <w:tc>
          <w:tcPr>
            <w:tcW w:w="2097" w:type="dxa"/>
          </w:tcPr>
          <w:p w:rsidR="00381CE0" w:rsidRDefault="00346D2A">
            <w:pPr>
              <w:pStyle w:val="TableParagraph"/>
              <w:spacing w:line="186" w:lineRule="exact"/>
              <w:ind w:left="403" w:right="401"/>
              <w:jc w:val="center"/>
              <w:rPr>
                <w:sz w:val="18"/>
              </w:rPr>
            </w:pPr>
            <w:r>
              <w:rPr>
                <w:sz w:val="18"/>
              </w:rPr>
              <w:t>30</w:t>
            </w:r>
          </w:p>
        </w:tc>
        <w:tc>
          <w:tcPr>
            <w:tcW w:w="1328" w:type="dxa"/>
          </w:tcPr>
          <w:p w:rsidR="00381CE0" w:rsidRDefault="00346D2A">
            <w:pPr>
              <w:pStyle w:val="TableParagraph"/>
              <w:spacing w:line="186" w:lineRule="exact"/>
              <w:ind w:left="550" w:right="548"/>
              <w:jc w:val="center"/>
              <w:rPr>
                <w:sz w:val="18"/>
              </w:rPr>
            </w:pPr>
            <w:r>
              <w:rPr>
                <w:sz w:val="18"/>
              </w:rPr>
              <w:t>30</w:t>
            </w:r>
          </w:p>
        </w:tc>
      </w:tr>
      <w:tr w:rsidR="00381CE0">
        <w:trPr>
          <w:trHeight w:val="205"/>
        </w:trPr>
        <w:tc>
          <w:tcPr>
            <w:tcW w:w="1273" w:type="dxa"/>
          </w:tcPr>
          <w:p w:rsidR="00381CE0" w:rsidRDefault="00346D2A">
            <w:pPr>
              <w:pStyle w:val="TableParagraph"/>
              <w:spacing w:line="186" w:lineRule="exact"/>
              <w:ind w:left="544"/>
              <w:rPr>
                <w:sz w:val="18"/>
              </w:rPr>
            </w:pPr>
            <w:r>
              <w:rPr>
                <w:sz w:val="18"/>
              </w:rPr>
              <w:t>III</w:t>
            </w:r>
          </w:p>
        </w:tc>
        <w:tc>
          <w:tcPr>
            <w:tcW w:w="2071" w:type="dxa"/>
          </w:tcPr>
          <w:p w:rsidR="00381CE0" w:rsidRDefault="00346D2A">
            <w:pPr>
              <w:pStyle w:val="TableParagraph"/>
              <w:spacing w:line="186" w:lineRule="exact"/>
              <w:ind w:left="316" w:right="312"/>
              <w:jc w:val="center"/>
              <w:rPr>
                <w:sz w:val="18"/>
              </w:rPr>
            </w:pPr>
            <w:r>
              <w:rPr>
                <w:sz w:val="18"/>
              </w:rPr>
              <w:t>//</w:t>
            </w:r>
          </w:p>
        </w:tc>
        <w:tc>
          <w:tcPr>
            <w:tcW w:w="1981" w:type="dxa"/>
          </w:tcPr>
          <w:p w:rsidR="00381CE0" w:rsidRDefault="00346D2A">
            <w:pPr>
              <w:pStyle w:val="TableParagraph"/>
              <w:spacing w:line="186" w:lineRule="exact"/>
              <w:ind w:left="3"/>
              <w:jc w:val="center"/>
              <w:rPr>
                <w:sz w:val="18"/>
              </w:rPr>
            </w:pPr>
            <w:r>
              <w:rPr>
                <w:sz w:val="18"/>
              </w:rPr>
              <w:t>/</w:t>
            </w:r>
          </w:p>
        </w:tc>
        <w:tc>
          <w:tcPr>
            <w:tcW w:w="1979" w:type="dxa"/>
          </w:tcPr>
          <w:p w:rsidR="00381CE0" w:rsidRDefault="00346D2A">
            <w:pPr>
              <w:pStyle w:val="TableParagraph"/>
              <w:spacing w:line="186" w:lineRule="exact"/>
              <w:ind w:left="2"/>
              <w:jc w:val="center"/>
              <w:rPr>
                <w:sz w:val="18"/>
              </w:rPr>
            </w:pPr>
            <w:r>
              <w:rPr>
                <w:sz w:val="18"/>
              </w:rPr>
              <w:t>/</w:t>
            </w:r>
          </w:p>
        </w:tc>
        <w:tc>
          <w:tcPr>
            <w:tcW w:w="2097" w:type="dxa"/>
          </w:tcPr>
          <w:p w:rsidR="00381CE0" w:rsidRDefault="00346D2A">
            <w:pPr>
              <w:pStyle w:val="TableParagraph"/>
              <w:spacing w:line="186" w:lineRule="exact"/>
              <w:ind w:left="403" w:right="401"/>
              <w:jc w:val="center"/>
              <w:rPr>
                <w:sz w:val="18"/>
              </w:rPr>
            </w:pPr>
            <w:r>
              <w:rPr>
                <w:sz w:val="18"/>
              </w:rPr>
              <w:t>60</w:t>
            </w:r>
          </w:p>
        </w:tc>
        <w:tc>
          <w:tcPr>
            <w:tcW w:w="1328" w:type="dxa"/>
          </w:tcPr>
          <w:p w:rsidR="00381CE0" w:rsidRDefault="00346D2A">
            <w:pPr>
              <w:pStyle w:val="TableParagraph"/>
              <w:spacing w:line="186" w:lineRule="exact"/>
              <w:ind w:left="550" w:right="548"/>
              <w:jc w:val="center"/>
              <w:rPr>
                <w:sz w:val="18"/>
              </w:rPr>
            </w:pPr>
            <w:r>
              <w:rPr>
                <w:sz w:val="18"/>
              </w:rPr>
              <w:t>60</w:t>
            </w:r>
          </w:p>
        </w:tc>
      </w:tr>
    </w:tbl>
    <w:p w:rsidR="00381CE0" w:rsidRDefault="00381CE0">
      <w:pPr>
        <w:pStyle w:val="BodyText"/>
        <w:spacing w:before="1"/>
        <w:rPr>
          <w:b/>
          <w:i/>
        </w:rPr>
      </w:pPr>
    </w:p>
    <w:p w:rsidR="00381CE0" w:rsidRDefault="00346D2A">
      <w:pPr>
        <w:pStyle w:val="ListParagraph"/>
        <w:numPr>
          <w:ilvl w:val="0"/>
          <w:numId w:val="94"/>
        </w:numPr>
        <w:tabs>
          <w:tab w:val="left" w:pos="392"/>
        </w:tabs>
        <w:ind w:left="391" w:hanging="181"/>
        <w:rPr>
          <w:b/>
          <w:i/>
          <w:sz w:val="18"/>
        </w:rPr>
      </w:pPr>
      <w:r>
        <w:rPr>
          <w:b/>
          <w:i/>
          <w:sz w:val="18"/>
        </w:rPr>
        <w:t>ЦИЉЕВИ УЧЕЊА:</w:t>
      </w:r>
    </w:p>
    <w:p w:rsidR="00381CE0" w:rsidRDefault="00346D2A">
      <w:pPr>
        <w:pStyle w:val="ListParagraph"/>
        <w:numPr>
          <w:ilvl w:val="0"/>
          <w:numId w:val="93"/>
        </w:numPr>
        <w:tabs>
          <w:tab w:val="left" w:pos="802"/>
        </w:tabs>
        <w:spacing w:before="1"/>
        <w:rPr>
          <w:sz w:val="18"/>
        </w:rPr>
      </w:pPr>
      <w:r>
        <w:rPr>
          <w:sz w:val="18"/>
        </w:rPr>
        <w:t>Оспособљавање за организацију обављања припремних и завршних радова у угоститељским</w:t>
      </w:r>
      <w:r>
        <w:rPr>
          <w:sz w:val="18"/>
        </w:rPr>
        <w:t xml:space="preserve"> </w:t>
      </w:r>
      <w:r>
        <w:rPr>
          <w:sz w:val="18"/>
        </w:rPr>
        <w:t>објектима;</w:t>
      </w:r>
    </w:p>
    <w:p w:rsidR="00381CE0" w:rsidRDefault="00346D2A">
      <w:pPr>
        <w:pStyle w:val="ListParagraph"/>
        <w:numPr>
          <w:ilvl w:val="0"/>
          <w:numId w:val="93"/>
        </w:numPr>
        <w:tabs>
          <w:tab w:val="left" w:pos="802"/>
        </w:tabs>
        <w:spacing w:before="1"/>
        <w:rPr>
          <w:sz w:val="18"/>
        </w:rPr>
      </w:pPr>
      <w:r>
        <w:rPr>
          <w:sz w:val="18"/>
        </w:rPr>
        <w:t>Оспособљавање за организацију услуживања пићем и напицима у различитим угоститељским објектима и различитим</w:t>
      </w:r>
      <w:r>
        <w:rPr>
          <w:spacing w:val="-4"/>
          <w:sz w:val="18"/>
        </w:rPr>
        <w:t xml:space="preserve"> </w:t>
      </w:r>
      <w:r>
        <w:rPr>
          <w:sz w:val="18"/>
        </w:rPr>
        <w:t>приликама;</w:t>
      </w:r>
    </w:p>
    <w:p w:rsidR="00381CE0" w:rsidRDefault="00346D2A">
      <w:pPr>
        <w:pStyle w:val="ListParagraph"/>
        <w:numPr>
          <w:ilvl w:val="0"/>
          <w:numId w:val="93"/>
        </w:numPr>
        <w:tabs>
          <w:tab w:val="left" w:pos="802"/>
        </w:tabs>
        <w:rPr>
          <w:sz w:val="18"/>
        </w:rPr>
      </w:pPr>
      <w:r>
        <w:rPr>
          <w:sz w:val="18"/>
        </w:rPr>
        <w:t>Оспособљавање за организацију услуживања хране у различитим угоститељским објектима и различитим</w:t>
      </w:r>
      <w:r>
        <w:rPr>
          <w:spacing w:val="-2"/>
          <w:sz w:val="18"/>
        </w:rPr>
        <w:t xml:space="preserve"> </w:t>
      </w:r>
      <w:r>
        <w:rPr>
          <w:sz w:val="18"/>
        </w:rPr>
        <w:t>приликама;</w:t>
      </w:r>
    </w:p>
    <w:p w:rsidR="00381CE0" w:rsidRDefault="00346D2A">
      <w:pPr>
        <w:pStyle w:val="ListParagraph"/>
        <w:numPr>
          <w:ilvl w:val="0"/>
          <w:numId w:val="93"/>
        </w:numPr>
        <w:tabs>
          <w:tab w:val="left" w:pos="802"/>
        </w:tabs>
        <w:spacing w:before="1"/>
        <w:rPr>
          <w:sz w:val="18"/>
        </w:rPr>
      </w:pPr>
      <w:r>
        <w:rPr>
          <w:sz w:val="18"/>
        </w:rPr>
        <w:t>Развијање практичних вештина и радних навика за организацију и самостално обављање послова и задатака из области</w:t>
      </w:r>
      <w:r>
        <w:rPr>
          <w:spacing w:val="-4"/>
          <w:sz w:val="18"/>
        </w:rPr>
        <w:t xml:space="preserve"> </w:t>
      </w:r>
      <w:r>
        <w:rPr>
          <w:sz w:val="18"/>
        </w:rPr>
        <w:t>угоститељства;</w:t>
      </w:r>
    </w:p>
    <w:p w:rsidR="00381CE0" w:rsidRDefault="00346D2A">
      <w:pPr>
        <w:pStyle w:val="ListParagraph"/>
        <w:numPr>
          <w:ilvl w:val="0"/>
          <w:numId w:val="93"/>
        </w:numPr>
        <w:tabs>
          <w:tab w:val="left" w:pos="802"/>
        </w:tabs>
        <w:spacing w:before="1"/>
        <w:rPr>
          <w:sz w:val="18"/>
        </w:rPr>
      </w:pPr>
      <w:r>
        <w:rPr>
          <w:sz w:val="18"/>
        </w:rPr>
        <w:t>Упознавање са саврем</w:t>
      </w:r>
      <w:r>
        <w:rPr>
          <w:sz w:val="18"/>
        </w:rPr>
        <w:t>еним технологијама, ради бржег, економичнијег и квалитетнијег процеса</w:t>
      </w:r>
      <w:r>
        <w:rPr>
          <w:sz w:val="18"/>
        </w:rPr>
        <w:t xml:space="preserve"> </w:t>
      </w:r>
      <w:r>
        <w:rPr>
          <w:sz w:val="18"/>
        </w:rPr>
        <w:t>рада;</w:t>
      </w:r>
    </w:p>
    <w:p w:rsidR="00381CE0" w:rsidRDefault="00346D2A">
      <w:pPr>
        <w:pStyle w:val="ListParagraph"/>
        <w:numPr>
          <w:ilvl w:val="0"/>
          <w:numId w:val="93"/>
        </w:numPr>
        <w:tabs>
          <w:tab w:val="left" w:pos="802"/>
        </w:tabs>
        <w:spacing w:before="2"/>
        <w:rPr>
          <w:sz w:val="18"/>
        </w:rPr>
      </w:pPr>
      <w:r>
        <w:rPr>
          <w:sz w:val="18"/>
        </w:rPr>
        <w:t>Развијање личних и професионалних ставова из области</w:t>
      </w:r>
      <w:r>
        <w:rPr>
          <w:spacing w:val="-1"/>
          <w:sz w:val="18"/>
        </w:rPr>
        <w:t xml:space="preserve"> </w:t>
      </w:r>
      <w:r>
        <w:rPr>
          <w:sz w:val="18"/>
        </w:rPr>
        <w:t>угоститељства;</w:t>
      </w:r>
    </w:p>
    <w:p w:rsidR="00381CE0" w:rsidRDefault="00346D2A">
      <w:pPr>
        <w:pStyle w:val="ListParagraph"/>
        <w:numPr>
          <w:ilvl w:val="0"/>
          <w:numId w:val="93"/>
        </w:numPr>
        <w:tabs>
          <w:tab w:val="left" w:pos="802"/>
        </w:tabs>
        <w:spacing w:before="1"/>
        <w:rPr>
          <w:sz w:val="18"/>
        </w:rPr>
      </w:pPr>
      <w:r>
        <w:rPr>
          <w:sz w:val="18"/>
        </w:rPr>
        <w:t>Развијање способности комуницирања и спремности на тимски рад;</w:t>
      </w:r>
    </w:p>
    <w:p w:rsidR="00381CE0" w:rsidRDefault="00381CE0">
      <w:pPr>
        <w:pStyle w:val="BodyText"/>
      </w:pPr>
    </w:p>
    <w:p w:rsidR="00381CE0" w:rsidRDefault="00346D2A">
      <w:pPr>
        <w:pStyle w:val="Heading3"/>
        <w:numPr>
          <w:ilvl w:val="0"/>
          <w:numId w:val="94"/>
        </w:numPr>
        <w:tabs>
          <w:tab w:val="left" w:pos="391"/>
          <w:tab w:val="left" w:pos="1394"/>
        </w:tabs>
        <w:spacing w:before="1" w:line="482" w:lineRule="auto"/>
        <w:ind w:right="10548" w:firstLine="0"/>
      </w:pPr>
      <w:r>
        <w:pict>
          <v:shape id="_x0000_s1027" type="#_x0000_t202" style="position:absolute;left:0;text-align:left;margin-left:114.4pt;margin-top:31.2pt;width:553.8pt;height:22.05pt;z-index:131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908"/>
                    <w:gridCol w:w="2339"/>
                  </w:tblGrid>
                  <w:tr w:rsidR="00381CE0">
                    <w:trPr>
                      <w:trHeight w:val="205"/>
                    </w:trPr>
                    <w:tc>
                      <w:tcPr>
                        <w:tcW w:w="816" w:type="dxa"/>
                        <w:shd w:val="clear" w:color="auto" w:fill="D9D9D9"/>
                      </w:tcPr>
                      <w:p w:rsidR="00381CE0" w:rsidRDefault="00346D2A">
                        <w:pPr>
                          <w:pStyle w:val="TableParagraph"/>
                          <w:spacing w:line="186" w:lineRule="exact"/>
                          <w:ind w:left="113" w:right="109"/>
                          <w:jc w:val="center"/>
                          <w:rPr>
                            <w:sz w:val="18"/>
                          </w:rPr>
                        </w:pPr>
                        <w:r>
                          <w:rPr>
                            <w:sz w:val="18"/>
                          </w:rPr>
                          <w:t>Ред.бр.</w:t>
                        </w:r>
                      </w:p>
                    </w:tc>
                    <w:tc>
                      <w:tcPr>
                        <w:tcW w:w="7908" w:type="dxa"/>
                        <w:shd w:val="clear" w:color="auto" w:fill="D9D9D9"/>
                      </w:tcPr>
                      <w:p w:rsidR="00381CE0" w:rsidRDefault="00346D2A">
                        <w:pPr>
                          <w:pStyle w:val="TableParagraph"/>
                          <w:spacing w:line="186" w:lineRule="exact"/>
                          <w:ind w:left="3175" w:right="3172"/>
                          <w:jc w:val="center"/>
                          <w:rPr>
                            <w:b/>
                            <w:i/>
                            <w:sz w:val="18"/>
                          </w:rPr>
                        </w:pPr>
                        <w:r>
                          <w:rPr>
                            <w:b/>
                            <w:i/>
                            <w:w w:val="105"/>
                            <w:sz w:val="18"/>
                          </w:rPr>
                          <w:t>НАЗИВ МОДУЛА</w:t>
                        </w:r>
                      </w:p>
                    </w:tc>
                    <w:tc>
                      <w:tcPr>
                        <w:tcW w:w="2339" w:type="dxa"/>
                        <w:shd w:val="clear" w:color="auto" w:fill="D9D9D9"/>
                      </w:tcPr>
                      <w:p w:rsidR="00381CE0" w:rsidRDefault="00346D2A">
                        <w:pPr>
                          <w:pStyle w:val="TableParagraph"/>
                          <w:spacing w:line="186" w:lineRule="exact"/>
                          <w:ind w:left="193" w:right="188"/>
                          <w:jc w:val="center"/>
                          <w:rPr>
                            <w:sz w:val="18"/>
                          </w:rPr>
                        </w:pPr>
                        <w:r>
                          <w:rPr>
                            <w:sz w:val="18"/>
                          </w:rPr>
                          <w:t>Трајање модула (часови)</w:t>
                        </w:r>
                      </w:p>
                    </w:tc>
                  </w:tr>
                  <w:tr w:rsidR="00381CE0">
                    <w:trPr>
                      <w:trHeight w:val="206"/>
                    </w:trPr>
                    <w:tc>
                      <w:tcPr>
                        <w:tcW w:w="816" w:type="dxa"/>
                      </w:tcPr>
                      <w:p w:rsidR="00381CE0" w:rsidRDefault="00346D2A">
                        <w:pPr>
                          <w:pStyle w:val="TableParagraph"/>
                          <w:spacing w:line="187" w:lineRule="exact"/>
                          <w:ind w:left="113" w:right="107"/>
                          <w:jc w:val="center"/>
                          <w:rPr>
                            <w:sz w:val="18"/>
                          </w:rPr>
                        </w:pPr>
                        <w:r>
                          <w:rPr>
                            <w:sz w:val="18"/>
                          </w:rPr>
                          <w:t>2.</w:t>
                        </w:r>
                      </w:p>
                    </w:tc>
                    <w:tc>
                      <w:tcPr>
                        <w:tcW w:w="7908" w:type="dxa"/>
                      </w:tcPr>
                      <w:p w:rsidR="00381CE0" w:rsidRDefault="00346D2A">
                        <w:pPr>
                          <w:pStyle w:val="TableParagraph"/>
                          <w:spacing w:line="187" w:lineRule="exact"/>
                          <w:ind w:left="90"/>
                          <w:rPr>
                            <w:sz w:val="18"/>
                          </w:rPr>
                        </w:pPr>
                        <w:r>
                          <w:rPr>
                            <w:sz w:val="18"/>
                          </w:rPr>
                          <w:t>Основе угоститељског услуживања</w:t>
                        </w:r>
                      </w:p>
                    </w:tc>
                    <w:tc>
                      <w:tcPr>
                        <w:tcW w:w="2339" w:type="dxa"/>
                      </w:tcPr>
                      <w:p w:rsidR="00381CE0" w:rsidRDefault="00346D2A">
                        <w:pPr>
                          <w:pStyle w:val="TableParagraph"/>
                          <w:spacing w:line="187" w:lineRule="exact"/>
                          <w:ind w:left="193" w:right="185"/>
                          <w:jc w:val="center"/>
                          <w:rPr>
                            <w:sz w:val="18"/>
                          </w:rPr>
                        </w:pPr>
                        <w:r>
                          <w:rPr>
                            <w:sz w:val="18"/>
                          </w:rPr>
                          <w:t>30</w:t>
                        </w:r>
                      </w:p>
                    </w:tc>
                  </w:tr>
                </w:tbl>
                <w:p w:rsidR="00381CE0" w:rsidRDefault="00381CE0">
                  <w:pPr>
                    <w:pStyle w:val="BodyText"/>
                  </w:pPr>
                </w:p>
              </w:txbxContent>
            </v:textbox>
            <w10:wrap anchorx="page"/>
          </v:shape>
        </w:pict>
      </w:r>
      <w:r>
        <w:rPr>
          <w:w w:val="105"/>
        </w:rPr>
        <w:t>НАЗИВ И ТРАЈАЊЕ</w:t>
      </w:r>
      <w:r>
        <w:rPr>
          <w:spacing w:val="-30"/>
          <w:w w:val="105"/>
        </w:rPr>
        <w:t xml:space="preserve"> </w:t>
      </w:r>
      <w:r>
        <w:rPr>
          <w:w w:val="105"/>
        </w:rPr>
        <w:t xml:space="preserve">МОДУЛА </w:t>
      </w:r>
      <w:r>
        <w:rPr>
          <w:w w:val="105"/>
        </w:rPr>
        <w:t>Разред:</w:t>
      </w:r>
      <w:r>
        <w:rPr>
          <w:w w:val="105"/>
        </w:rPr>
        <w:tab/>
        <w:t>Први</w:t>
      </w:r>
    </w:p>
    <w:p w:rsidR="00381CE0" w:rsidRDefault="00381CE0">
      <w:pPr>
        <w:pStyle w:val="BodyText"/>
        <w:rPr>
          <w:b/>
          <w:i/>
          <w:sz w:val="20"/>
        </w:rPr>
      </w:pPr>
    </w:p>
    <w:p w:rsidR="00381CE0" w:rsidRDefault="00381CE0">
      <w:pPr>
        <w:pStyle w:val="BodyText"/>
        <w:rPr>
          <w:b/>
          <w:i/>
          <w:sz w:val="20"/>
        </w:rPr>
      </w:pPr>
    </w:p>
    <w:p w:rsidR="00381CE0" w:rsidRDefault="00381CE0">
      <w:pPr>
        <w:pStyle w:val="BodyText"/>
        <w:spacing w:before="3"/>
        <w:rPr>
          <w:b/>
          <w:i/>
          <w:sz w:val="16"/>
        </w:rPr>
      </w:pPr>
    </w:p>
    <w:p w:rsidR="00381CE0" w:rsidRDefault="00346D2A">
      <w:pPr>
        <w:tabs>
          <w:tab w:val="left" w:pos="1395"/>
        </w:tabs>
        <w:ind w:left="210"/>
        <w:rPr>
          <w:b/>
          <w:i/>
          <w:sz w:val="18"/>
        </w:rPr>
      </w:pPr>
      <w:r>
        <w:rPr>
          <w:b/>
          <w:i/>
          <w:w w:val="105"/>
          <w:sz w:val="18"/>
        </w:rPr>
        <w:t>Разред:</w:t>
      </w:r>
      <w:r>
        <w:rPr>
          <w:b/>
          <w:i/>
          <w:w w:val="105"/>
          <w:sz w:val="18"/>
        </w:rPr>
        <w:tab/>
        <w:t>Други</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908"/>
        <w:gridCol w:w="2339"/>
      </w:tblGrid>
      <w:tr w:rsidR="00381CE0">
        <w:trPr>
          <w:trHeight w:val="205"/>
        </w:trPr>
        <w:tc>
          <w:tcPr>
            <w:tcW w:w="816" w:type="dxa"/>
            <w:shd w:val="clear" w:color="auto" w:fill="D9D9D9"/>
          </w:tcPr>
          <w:p w:rsidR="00381CE0" w:rsidRDefault="00346D2A">
            <w:pPr>
              <w:pStyle w:val="TableParagraph"/>
              <w:spacing w:line="186" w:lineRule="exact"/>
              <w:ind w:left="113" w:right="109"/>
              <w:jc w:val="center"/>
              <w:rPr>
                <w:sz w:val="18"/>
              </w:rPr>
            </w:pPr>
            <w:r>
              <w:rPr>
                <w:sz w:val="18"/>
              </w:rPr>
              <w:t>Ред.бр.</w:t>
            </w:r>
          </w:p>
        </w:tc>
        <w:tc>
          <w:tcPr>
            <w:tcW w:w="7908" w:type="dxa"/>
            <w:shd w:val="clear" w:color="auto" w:fill="D9D9D9"/>
          </w:tcPr>
          <w:p w:rsidR="00381CE0" w:rsidRDefault="00346D2A">
            <w:pPr>
              <w:pStyle w:val="TableParagraph"/>
              <w:spacing w:line="186" w:lineRule="exact"/>
              <w:ind w:left="3175" w:right="3172"/>
              <w:jc w:val="center"/>
              <w:rPr>
                <w:b/>
                <w:i/>
                <w:sz w:val="18"/>
              </w:rPr>
            </w:pPr>
            <w:r>
              <w:rPr>
                <w:b/>
                <w:i/>
                <w:w w:val="105"/>
                <w:sz w:val="18"/>
              </w:rPr>
              <w:t>НАЗИВ МОДУЛА</w:t>
            </w:r>
          </w:p>
        </w:tc>
        <w:tc>
          <w:tcPr>
            <w:tcW w:w="2339" w:type="dxa"/>
            <w:shd w:val="clear" w:color="auto" w:fill="D9D9D9"/>
          </w:tcPr>
          <w:p w:rsidR="00381CE0" w:rsidRDefault="00346D2A">
            <w:pPr>
              <w:pStyle w:val="TableParagraph"/>
              <w:spacing w:line="186" w:lineRule="exact"/>
              <w:ind w:left="193" w:right="188"/>
              <w:jc w:val="center"/>
              <w:rPr>
                <w:sz w:val="18"/>
              </w:rPr>
            </w:pPr>
            <w:r>
              <w:rPr>
                <w:sz w:val="18"/>
              </w:rPr>
              <w:t>Трајање модула (часови)</w:t>
            </w:r>
          </w:p>
        </w:tc>
      </w:tr>
      <w:tr w:rsidR="00381CE0">
        <w:trPr>
          <w:trHeight w:val="205"/>
        </w:trPr>
        <w:tc>
          <w:tcPr>
            <w:tcW w:w="816" w:type="dxa"/>
          </w:tcPr>
          <w:p w:rsidR="00381CE0" w:rsidRDefault="00346D2A">
            <w:pPr>
              <w:pStyle w:val="TableParagraph"/>
              <w:spacing w:line="186" w:lineRule="exact"/>
              <w:ind w:left="113" w:right="107"/>
              <w:jc w:val="center"/>
              <w:rPr>
                <w:sz w:val="18"/>
              </w:rPr>
            </w:pPr>
            <w:r>
              <w:rPr>
                <w:sz w:val="18"/>
              </w:rPr>
              <w:t>1.</w:t>
            </w:r>
          </w:p>
        </w:tc>
        <w:tc>
          <w:tcPr>
            <w:tcW w:w="7908" w:type="dxa"/>
          </w:tcPr>
          <w:p w:rsidR="00381CE0" w:rsidRDefault="00346D2A">
            <w:pPr>
              <w:pStyle w:val="TableParagraph"/>
              <w:spacing w:line="186" w:lineRule="exact"/>
              <w:ind w:left="90"/>
              <w:rPr>
                <w:sz w:val="18"/>
              </w:rPr>
            </w:pPr>
            <w:r>
              <w:rPr>
                <w:sz w:val="18"/>
              </w:rPr>
              <w:t>Инструменти понуде и продаје у угоститељству</w:t>
            </w:r>
          </w:p>
        </w:tc>
        <w:tc>
          <w:tcPr>
            <w:tcW w:w="2339" w:type="dxa"/>
          </w:tcPr>
          <w:p w:rsidR="00381CE0" w:rsidRDefault="00346D2A">
            <w:pPr>
              <w:pStyle w:val="TableParagraph"/>
              <w:spacing w:line="186" w:lineRule="exact"/>
              <w:ind w:left="5"/>
              <w:jc w:val="center"/>
              <w:rPr>
                <w:sz w:val="18"/>
              </w:rPr>
            </w:pPr>
            <w:r>
              <w:rPr>
                <w:sz w:val="18"/>
              </w:rPr>
              <w:t>6</w:t>
            </w:r>
          </w:p>
        </w:tc>
      </w:tr>
      <w:tr w:rsidR="00381CE0">
        <w:trPr>
          <w:trHeight w:val="205"/>
        </w:trPr>
        <w:tc>
          <w:tcPr>
            <w:tcW w:w="816" w:type="dxa"/>
          </w:tcPr>
          <w:p w:rsidR="00381CE0" w:rsidRDefault="00346D2A">
            <w:pPr>
              <w:pStyle w:val="TableParagraph"/>
              <w:spacing w:line="186" w:lineRule="exact"/>
              <w:ind w:left="113" w:right="107"/>
              <w:jc w:val="center"/>
              <w:rPr>
                <w:sz w:val="18"/>
              </w:rPr>
            </w:pPr>
            <w:r>
              <w:rPr>
                <w:sz w:val="18"/>
              </w:rPr>
              <w:t>2.</w:t>
            </w:r>
          </w:p>
        </w:tc>
        <w:tc>
          <w:tcPr>
            <w:tcW w:w="7908" w:type="dxa"/>
          </w:tcPr>
          <w:p w:rsidR="00381CE0" w:rsidRDefault="00346D2A">
            <w:pPr>
              <w:pStyle w:val="TableParagraph"/>
              <w:spacing w:line="186" w:lineRule="exact"/>
              <w:ind w:left="90"/>
              <w:rPr>
                <w:sz w:val="18"/>
              </w:rPr>
            </w:pPr>
            <w:r>
              <w:rPr>
                <w:sz w:val="18"/>
              </w:rPr>
              <w:t>Услуживање пића и напитака</w:t>
            </w:r>
          </w:p>
        </w:tc>
        <w:tc>
          <w:tcPr>
            <w:tcW w:w="2339" w:type="dxa"/>
          </w:tcPr>
          <w:p w:rsidR="00381CE0" w:rsidRDefault="00346D2A">
            <w:pPr>
              <w:pStyle w:val="TableParagraph"/>
              <w:spacing w:line="186" w:lineRule="exact"/>
              <w:ind w:left="193" w:right="185"/>
              <w:jc w:val="center"/>
              <w:rPr>
                <w:sz w:val="18"/>
              </w:rPr>
            </w:pPr>
            <w:r>
              <w:rPr>
                <w:sz w:val="18"/>
              </w:rPr>
              <w:t>12</w:t>
            </w:r>
          </w:p>
        </w:tc>
      </w:tr>
      <w:tr w:rsidR="00381CE0">
        <w:trPr>
          <w:trHeight w:val="206"/>
        </w:trPr>
        <w:tc>
          <w:tcPr>
            <w:tcW w:w="816" w:type="dxa"/>
          </w:tcPr>
          <w:p w:rsidR="00381CE0" w:rsidRDefault="00346D2A">
            <w:pPr>
              <w:pStyle w:val="TableParagraph"/>
              <w:spacing w:line="186" w:lineRule="exact"/>
              <w:ind w:left="113" w:right="107"/>
              <w:jc w:val="center"/>
              <w:rPr>
                <w:sz w:val="18"/>
              </w:rPr>
            </w:pPr>
            <w:r>
              <w:rPr>
                <w:sz w:val="18"/>
              </w:rPr>
              <w:t>3.</w:t>
            </w:r>
          </w:p>
        </w:tc>
        <w:tc>
          <w:tcPr>
            <w:tcW w:w="7908" w:type="dxa"/>
          </w:tcPr>
          <w:p w:rsidR="00381CE0" w:rsidRDefault="00346D2A">
            <w:pPr>
              <w:pStyle w:val="TableParagraph"/>
              <w:spacing w:line="186" w:lineRule="exact"/>
              <w:ind w:left="90"/>
              <w:rPr>
                <w:sz w:val="18"/>
              </w:rPr>
            </w:pPr>
            <w:r>
              <w:rPr>
                <w:sz w:val="18"/>
              </w:rPr>
              <w:t>Услуживање хране и посластица у „А la Carte“ пословању</w:t>
            </w:r>
          </w:p>
        </w:tc>
        <w:tc>
          <w:tcPr>
            <w:tcW w:w="2339" w:type="dxa"/>
          </w:tcPr>
          <w:p w:rsidR="00381CE0" w:rsidRDefault="00346D2A">
            <w:pPr>
              <w:pStyle w:val="TableParagraph"/>
              <w:spacing w:line="186" w:lineRule="exact"/>
              <w:ind w:left="193" w:right="185"/>
              <w:jc w:val="center"/>
              <w:rPr>
                <w:sz w:val="18"/>
              </w:rPr>
            </w:pPr>
            <w:r>
              <w:rPr>
                <w:sz w:val="18"/>
              </w:rPr>
              <w:t>12</w:t>
            </w:r>
          </w:p>
        </w:tc>
      </w:tr>
    </w:tbl>
    <w:p w:rsidR="00381CE0" w:rsidRDefault="00381CE0">
      <w:pPr>
        <w:pStyle w:val="BodyText"/>
        <w:spacing w:before="1"/>
        <w:rPr>
          <w:b/>
          <w:i/>
        </w:rPr>
      </w:pPr>
    </w:p>
    <w:p w:rsidR="00381CE0" w:rsidRDefault="00346D2A">
      <w:pPr>
        <w:tabs>
          <w:tab w:val="left" w:pos="1395"/>
        </w:tabs>
        <w:ind w:left="210"/>
        <w:rPr>
          <w:b/>
          <w:i/>
          <w:sz w:val="18"/>
        </w:rPr>
      </w:pPr>
      <w:r>
        <w:rPr>
          <w:b/>
          <w:i/>
          <w:w w:val="105"/>
          <w:sz w:val="18"/>
        </w:rPr>
        <w:t>Разред:</w:t>
      </w:r>
      <w:r>
        <w:rPr>
          <w:b/>
          <w:i/>
          <w:w w:val="105"/>
          <w:sz w:val="18"/>
        </w:rPr>
        <w:tab/>
        <w:t>Трећи</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908"/>
        <w:gridCol w:w="2339"/>
      </w:tblGrid>
      <w:tr w:rsidR="00381CE0">
        <w:trPr>
          <w:trHeight w:val="205"/>
        </w:trPr>
        <w:tc>
          <w:tcPr>
            <w:tcW w:w="816" w:type="dxa"/>
            <w:shd w:val="clear" w:color="auto" w:fill="D9D9D9"/>
          </w:tcPr>
          <w:p w:rsidR="00381CE0" w:rsidRDefault="00346D2A">
            <w:pPr>
              <w:pStyle w:val="TableParagraph"/>
              <w:spacing w:line="186" w:lineRule="exact"/>
              <w:ind w:left="113" w:right="109"/>
              <w:jc w:val="center"/>
              <w:rPr>
                <w:sz w:val="18"/>
              </w:rPr>
            </w:pPr>
            <w:r>
              <w:rPr>
                <w:sz w:val="18"/>
              </w:rPr>
              <w:t>Ред.бр.</w:t>
            </w:r>
          </w:p>
        </w:tc>
        <w:tc>
          <w:tcPr>
            <w:tcW w:w="7908" w:type="dxa"/>
            <w:shd w:val="clear" w:color="auto" w:fill="D9D9D9"/>
          </w:tcPr>
          <w:p w:rsidR="00381CE0" w:rsidRDefault="00346D2A">
            <w:pPr>
              <w:pStyle w:val="TableParagraph"/>
              <w:spacing w:line="186" w:lineRule="exact"/>
              <w:ind w:left="3175" w:right="3172"/>
              <w:jc w:val="center"/>
              <w:rPr>
                <w:b/>
                <w:i/>
                <w:sz w:val="18"/>
              </w:rPr>
            </w:pPr>
            <w:r>
              <w:rPr>
                <w:b/>
                <w:i/>
                <w:w w:val="105"/>
                <w:sz w:val="18"/>
              </w:rPr>
              <w:t>НАЗИВ МОДУЛА</w:t>
            </w:r>
          </w:p>
        </w:tc>
        <w:tc>
          <w:tcPr>
            <w:tcW w:w="2339" w:type="dxa"/>
            <w:shd w:val="clear" w:color="auto" w:fill="D9D9D9"/>
          </w:tcPr>
          <w:p w:rsidR="00381CE0" w:rsidRDefault="00346D2A">
            <w:pPr>
              <w:pStyle w:val="TableParagraph"/>
              <w:spacing w:line="186" w:lineRule="exact"/>
              <w:ind w:left="193" w:right="188"/>
              <w:jc w:val="center"/>
              <w:rPr>
                <w:sz w:val="18"/>
              </w:rPr>
            </w:pPr>
            <w:r>
              <w:rPr>
                <w:sz w:val="18"/>
              </w:rPr>
              <w:t>Трајање модула (часови)</w:t>
            </w:r>
          </w:p>
        </w:tc>
      </w:tr>
      <w:tr w:rsidR="00381CE0">
        <w:trPr>
          <w:trHeight w:val="205"/>
        </w:trPr>
        <w:tc>
          <w:tcPr>
            <w:tcW w:w="816" w:type="dxa"/>
          </w:tcPr>
          <w:p w:rsidR="00381CE0" w:rsidRDefault="00346D2A">
            <w:pPr>
              <w:pStyle w:val="TableParagraph"/>
              <w:spacing w:line="186" w:lineRule="exact"/>
              <w:ind w:left="113" w:right="107"/>
              <w:jc w:val="center"/>
              <w:rPr>
                <w:sz w:val="18"/>
              </w:rPr>
            </w:pPr>
            <w:r>
              <w:rPr>
                <w:sz w:val="18"/>
              </w:rPr>
              <w:t>1.</w:t>
            </w:r>
          </w:p>
        </w:tc>
        <w:tc>
          <w:tcPr>
            <w:tcW w:w="7908" w:type="dxa"/>
          </w:tcPr>
          <w:p w:rsidR="00381CE0" w:rsidRDefault="00346D2A">
            <w:pPr>
              <w:pStyle w:val="TableParagraph"/>
              <w:spacing w:line="186" w:lineRule="exact"/>
              <w:ind w:left="90"/>
              <w:rPr>
                <w:sz w:val="18"/>
              </w:rPr>
            </w:pPr>
            <w:r>
              <w:rPr>
                <w:sz w:val="18"/>
              </w:rPr>
              <w:t>Пансионско пословање</w:t>
            </w:r>
          </w:p>
        </w:tc>
        <w:tc>
          <w:tcPr>
            <w:tcW w:w="2339" w:type="dxa"/>
          </w:tcPr>
          <w:p w:rsidR="00381CE0" w:rsidRDefault="00346D2A">
            <w:pPr>
              <w:pStyle w:val="TableParagraph"/>
              <w:spacing w:line="186" w:lineRule="exact"/>
              <w:ind w:left="193" w:right="185"/>
              <w:jc w:val="center"/>
              <w:rPr>
                <w:sz w:val="18"/>
              </w:rPr>
            </w:pPr>
            <w:r>
              <w:rPr>
                <w:sz w:val="18"/>
              </w:rPr>
              <w:t>30</w:t>
            </w:r>
          </w:p>
        </w:tc>
      </w:tr>
      <w:tr w:rsidR="00381CE0">
        <w:trPr>
          <w:trHeight w:val="205"/>
        </w:trPr>
        <w:tc>
          <w:tcPr>
            <w:tcW w:w="816" w:type="dxa"/>
          </w:tcPr>
          <w:p w:rsidR="00381CE0" w:rsidRDefault="00346D2A">
            <w:pPr>
              <w:pStyle w:val="TableParagraph"/>
              <w:spacing w:line="186" w:lineRule="exact"/>
              <w:ind w:left="113" w:right="107"/>
              <w:jc w:val="center"/>
              <w:rPr>
                <w:sz w:val="18"/>
              </w:rPr>
            </w:pPr>
            <w:r>
              <w:rPr>
                <w:sz w:val="18"/>
              </w:rPr>
              <w:t>2.</w:t>
            </w:r>
          </w:p>
        </w:tc>
        <w:tc>
          <w:tcPr>
            <w:tcW w:w="7908" w:type="dxa"/>
          </w:tcPr>
          <w:p w:rsidR="00381CE0" w:rsidRDefault="00346D2A">
            <w:pPr>
              <w:pStyle w:val="TableParagraph"/>
              <w:spacing w:line="186" w:lineRule="exact"/>
              <w:ind w:left="90"/>
              <w:rPr>
                <w:sz w:val="18"/>
              </w:rPr>
            </w:pPr>
            <w:r>
              <w:rPr>
                <w:sz w:val="18"/>
              </w:rPr>
              <w:t>Специфични облици услуживања</w:t>
            </w:r>
          </w:p>
        </w:tc>
        <w:tc>
          <w:tcPr>
            <w:tcW w:w="2339" w:type="dxa"/>
          </w:tcPr>
          <w:p w:rsidR="00381CE0" w:rsidRDefault="00346D2A">
            <w:pPr>
              <w:pStyle w:val="TableParagraph"/>
              <w:spacing w:line="186" w:lineRule="exact"/>
              <w:ind w:left="193" w:right="185"/>
              <w:jc w:val="center"/>
              <w:rPr>
                <w:sz w:val="18"/>
              </w:rPr>
            </w:pPr>
            <w:r>
              <w:rPr>
                <w:sz w:val="18"/>
              </w:rPr>
              <w:t>12</w:t>
            </w:r>
          </w:p>
        </w:tc>
      </w:tr>
      <w:tr w:rsidR="00381CE0">
        <w:trPr>
          <w:trHeight w:val="206"/>
        </w:trPr>
        <w:tc>
          <w:tcPr>
            <w:tcW w:w="816" w:type="dxa"/>
          </w:tcPr>
          <w:p w:rsidR="00381CE0" w:rsidRDefault="00346D2A">
            <w:pPr>
              <w:pStyle w:val="TableParagraph"/>
              <w:spacing w:line="187" w:lineRule="exact"/>
              <w:ind w:left="113" w:right="107"/>
              <w:jc w:val="center"/>
              <w:rPr>
                <w:sz w:val="18"/>
              </w:rPr>
            </w:pPr>
            <w:r>
              <w:rPr>
                <w:sz w:val="18"/>
              </w:rPr>
              <w:t>3.</w:t>
            </w:r>
          </w:p>
        </w:tc>
        <w:tc>
          <w:tcPr>
            <w:tcW w:w="7908" w:type="dxa"/>
          </w:tcPr>
          <w:p w:rsidR="00381CE0" w:rsidRDefault="00346D2A">
            <w:pPr>
              <w:pStyle w:val="TableParagraph"/>
              <w:spacing w:line="187" w:lineRule="exact"/>
              <w:ind w:left="90"/>
              <w:rPr>
                <w:sz w:val="18"/>
              </w:rPr>
            </w:pPr>
            <w:r>
              <w:rPr>
                <w:sz w:val="18"/>
              </w:rPr>
              <w:t>Услуживање по утврђеном менију на заједничким оброцима</w:t>
            </w:r>
          </w:p>
        </w:tc>
        <w:tc>
          <w:tcPr>
            <w:tcW w:w="2339" w:type="dxa"/>
          </w:tcPr>
          <w:p w:rsidR="00381CE0" w:rsidRDefault="00346D2A">
            <w:pPr>
              <w:pStyle w:val="TableParagraph"/>
              <w:spacing w:line="187" w:lineRule="exact"/>
              <w:ind w:left="193" w:right="185"/>
              <w:jc w:val="center"/>
              <w:rPr>
                <w:sz w:val="18"/>
              </w:rPr>
            </w:pPr>
            <w:r>
              <w:rPr>
                <w:sz w:val="18"/>
              </w:rPr>
              <w:t>18</w:t>
            </w:r>
          </w:p>
        </w:tc>
      </w:tr>
    </w:tbl>
    <w:p w:rsidR="00381CE0" w:rsidRDefault="00381CE0">
      <w:pPr>
        <w:spacing w:line="187" w:lineRule="exact"/>
        <w:jc w:val="center"/>
        <w:rPr>
          <w:sz w:val="18"/>
        </w:rPr>
        <w:sectPr w:rsidR="00381CE0">
          <w:pgSz w:w="15780" w:h="11910" w:orient="landscape"/>
          <w:pgMar w:top="1100" w:right="140" w:bottom="280" w:left="2080" w:header="720" w:footer="720" w:gutter="0"/>
          <w:cols w:space="720"/>
        </w:sectPr>
      </w:pPr>
    </w:p>
    <w:p w:rsidR="00381CE0" w:rsidRDefault="00381CE0">
      <w:pPr>
        <w:pStyle w:val="BodyText"/>
        <w:rPr>
          <w:b/>
          <w:i/>
          <w:sz w:val="20"/>
        </w:rPr>
      </w:pPr>
    </w:p>
    <w:p w:rsidR="00381CE0" w:rsidRDefault="00381CE0">
      <w:pPr>
        <w:pStyle w:val="BodyText"/>
        <w:spacing w:before="8"/>
        <w:rPr>
          <w:b/>
          <w:i/>
          <w:sz w:val="22"/>
        </w:rPr>
      </w:pPr>
    </w:p>
    <w:p w:rsidR="00381CE0" w:rsidRDefault="00346D2A">
      <w:pPr>
        <w:pStyle w:val="ListParagraph"/>
        <w:numPr>
          <w:ilvl w:val="0"/>
          <w:numId w:val="94"/>
        </w:numPr>
        <w:tabs>
          <w:tab w:val="left" w:pos="438"/>
        </w:tabs>
        <w:spacing w:before="1" w:line="482" w:lineRule="auto"/>
        <w:ind w:left="210" w:right="4083" w:firstLine="0"/>
        <w:rPr>
          <w:b/>
          <w:sz w:val="18"/>
        </w:rPr>
      </w:pPr>
      <w:r>
        <w:pict>
          <v:shape id="_x0000_s1026" type="#_x0000_t202" style="position:absolute;left:0;text-align:left;margin-left:114.6pt;margin-top:31.2pt;width:632.75pt;height:396.15pt;z-index:1336;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007"/>
                    <w:gridCol w:w="5426"/>
                  </w:tblGrid>
                  <w:tr w:rsidR="00381CE0">
                    <w:trPr>
                      <w:trHeight w:val="413"/>
                    </w:trPr>
                    <w:tc>
                      <w:tcPr>
                        <w:tcW w:w="2209" w:type="dxa"/>
                        <w:shd w:val="clear" w:color="auto" w:fill="D9D9D9"/>
                      </w:tcPr>
                      <w:p w:rsidR="00381CE0" w:rsidRDefault="00346D2A">
                        <w:pPr>
                          <w:pStyle w:val="TableParagraph"/>
                          <w:spacing w:before="104"/>
                          <w:ind w:left="348"/>
                          <w:rPr>
                            <w:b/>
                            <w:sz w:val="18"/>
                          </w:rPr>
                        </w:pPr>
                        <w:r>
                          <w:rPr>
                            <w:b/>
                            <w:sz w:val="18"/>
                          </w:rPr>
                          <w:t>НАЗИВ МОДУЛА</w:t>
                        </w:r>
                      </w:p>
                    </w:tc>
                    <w:tc>
                      <w:tcPr>
                        <w:tcW w:w="5007" w:type="dxa"/>
                        <w:shd w:val="clear" w:color="auto" w:fill="D9D9D9"/>
                      </w:tcPr>
                      <w:p w:rsidR="00381CE0" w:rsidRDefault="00346D2A">
                        <w:pPr>
                          <w:pStyle w:val="TableParagraph"/>
                          <w:ind w:left="545" w:right="540"/>
                          <w:jc w:val="center"/>
                          <w:rPr>
                            <w:b/>
                            <w:sz w:val="18"/>
                          </w:rPr>
                        </w:pPr>
                        <w:r>
                          <w:rPr>
                            <w:b/>
                            <w:sz w:val="18"/>
                          </w:rPr>
                          <w:t>ИСХОДИ</w:t>
                        </w:r>
                      </w:p>
                      <w:p w:rsidR="00381CE0" w:rsidRDefault="00346D2A">
                        <w:pPr>
                          <w:pStyle w:val="TableParagraph"/>
                          <w:spacing w:line="186" w:lineRule="exact"/>
                          <w:ind w:left="545" w:right="540"/>
                          <w:jc w:val="center"/>
                          <w:rPr>
                            <w:i/>
                            <w:sz w:val="18"/>
                          </w:rPr>
                        </w:pPr>
                        <w:r>
                          <w:rPr>
                            <w:i/>
                            <w:sz w:val="18"/>
                          </w:rPr>
                          <w:t>По завршетку модула ученик ће бити у стању да:</w:t>
                        </w:r>
                      </w:p>
                    </w:tc>
                    <w:tc>
                      <w:tcPr>
                        <w:tcW w:w="5426" w:type="dxa"/>
                        <w:shd w:val="clear" w:color="auto" w:fill="D9D9D9"/>
                      </w:tcPr>
                      <w:p w:rsidR="00381CE0" w:rsidRDefault="00346D2A">
                        <w:pPr>
                          <w:pStyle w:val="TableParagraph"/>
                          <w:spacing w:line="200" w:lineRule="atLeast"/>
                          <w:ind w:left="2199" w:right="430" w:hanging="1669"/>
                          <w:rPr>
                            <w:b/>
                            <w:sz w:val="18"/>
                          </w:rPr>
                        </w:pPr>
                        <w:r>
                          <w:rPr>
                            <w:b/>
                            <w:sz w:val="18"/>
                          </w:rPr>
                          <w:t>ПРЕПОРУЧЕНИ САДРЖАЈ / КЉУЧНИ ПОЈМОВИ САДРЖАЈА</w:t>
                        </w:r>
                      </w:p>
                    </w:tc>
                  </w:tr>
                  <w:tr w:rsidR="00381CE0">
                    <w:trPr>
                      <w:trHeight w:val="7480"/>
                    </w:trPr>
                    <w:tc>
                      <w:tcPr>
                        <w:tcW w:w="2209"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2"/>
                          <w:rPr>
                            <w:b/>
                            <w:sz w:val="27"/>
                          </w:rPr>
                        </w:pPr>
                      </w:p>
                      <w:p w:rsidR="00381CE0" w:rsidRDefault="00346D2A">
                        <w:pPr>
                          <w:pStyle w:val="TableParagraph"/>
                          <w:ind w:left="593" w:right="164" w:hanging="412"/>
                          <w:rPr>
                            <w:b/>
                            <w:sz w:val="18"/>
                          </w:rPr>
                        </w:pPr>
                        <w:r>
                          <w:rPr>
                            <w:b/>
                            <w:sz w:val="18"/>
                          </w:rPr>
                          <w:t>Основе угоститељског услуживања</w:t>
                        </w:r>
                      </w:p>
                    </w:tc>
                    <w:tc>
                      <w:tcPr>
                        <w:tcW w:w="5007" w:type="dxa"/>
                        <w:tcBorders>
                          <w:bottom w:val="dotted" w:sz="4" w:space="0" w:color="000000"/>
                        </w:tcBorders>
                      </w:tcPr>
                      <w:p w:rsidR="00381CE0" w:rsidRDefault="00346D2A">
                        <w:pPr>
                          <w:pStyle w:val="TableParagraph"/>
                          <w:numPr>
                            <w:ilvl w:val="0"/>
                            <w:numId w:val="92"/>
                          </w:numPr>
                          <w:tabs>
                            <w:tab w:val="left" w:pos="281"/>
                          </w:tabs>
                          <w:rPr>
                            <w:i/>
                            <w:sz w:val="18"/>
                          </w:rPr>
                        </w:pPr>
                        <w:r>
                          <w:rPr>
                            <w:i/>
                            <w:sz w:val="18"/>
                          </w:rPr>
                          <w:t>Користи</w:t>
                        </w:r>
                        <w:r>
                          <w:rPr>
                            <w:i/>
                            <w:spacing w:val="-26"/>
                            <w:sz w:val="18"/>
                          </w:rPr>
                          <w:t xml:space="preserve"> </w:t>
                        </w:r>
                        <w:r>
                          <w:rPr>
                            <w:i/>
                            <w:sz w:val="18"/>
                          </w:rPr>
                          <w:t>различите</w:t>
                        </w:r>
                        <w:r>
                          <w:rPr>
                            <w:i/>
                            <w:spacing w:val="-26"/>
                            <w:sz w:val="18"/>
                          </w:rPr>
                          <w:t xml:space="preserve"> </w:t>
                        </w:r>
                        <w:r>
                          <w:rPr>
                            <w:i/>
                            <w:sz w:val="18"/>
                          </w:rPr>
                          <w:t>групе</w:t>
                        </w:r>
                        <w:r>
                          <w:rPr>
                            <w:i/>
                            <w:spacing w:val="-26"/>
                            <w:sz w:val="18"/>
                          </w:rPr>
                          <w:t xml:space="preserve"> </w:t>
                        </w:r>
                        <w:r>
                          <w:rPr>
                            <w:i/>
                            <w:sz w:val="18"/>
                          </w:rPr>
                          <w:t>инвентара</w:t>
                        </w:r>
                        <w:r>
                          <w:rPr>
                            <w:i/>
                            <w:spacing w:val="-25"/>
                            <w:sz w:val="18"/>
                          </w:rPr>
                          <w:t xml:space="preserve"> </w:t>
                        </w:r>
                        <w:r>
                          <w:rPr>
                            <w:i/>
                            <w:sz w:val="18"/>
                          </w:rPr>
                          <w:t>за</w:t>
                        </w:r>
                        <w:r>
                          <w:rPr>
                            <w:i/>
                            <w:spacing w:val="-26"/>
                            <w:sz w:val="18"/>
                          </w:rPr>
                          <w:t xml:space="preserve"> </w:t>
                        </w:r>
                        <w:r>
                          <w:rPr>
                            <w:i/>
                            <w:sz w:val="18"/>
                          </w:rPr>
                          <w:t>услуживање;</w:t>
                        </w:r>
                      </w:p>
                      <w:p w:rsidR="00381CE0" w:rsidRDefault="00346D2A">
                        <w:pPr>
                          <w:pStyle w:val="TableParagraph"/>
                          <w:numPr>
                            <w:ilvl w:val="0"/>
                            <w:numId w:val="92"/>
                          </w:numPr>
                          <w:tabs>
                            <w:tab w:val="left" w:pos="281"/>
                          </w:tabs>
                          <w:rPr>
                            <w:i/>
                            <w:sz w:val="18"/>
                          </w:rPr>
                        </w:pPr>
                        <w:r>
                          <w:rPr>
                            <w:i/>
                            <w:sz w:val="18"/>
                          </w:rPr>
                          <w:t>користи</w:t>
                        </w:r>
                        <w:r>
                          <w:rPr>
                            <w:i/>
                            <w:spacing w:val="-18"/>
                            <w:sz w:val="18"/>
                          </w:rPr>
                          <w:t xml:space="preserve"> </w:t>
                        </w:r>
                        <w:r>
                          <w:rPr>
                            <w:i/>
                            <w:sz w:val="18"/>
                          </w:rPr>
                          <w:t>опрему,</w:t>
                        </w:r>
                        <w:r>
                          <w:rPr>
                            <w:i/>
                            <w:spacing w:val="-18"/>
                            <w:sz w:val="18"/>
                          </w:rPr>
                          <w:t xml:space="preserve"> </w:t>
                        </w:r>
                        <w:r>
                          <w:rPr>
                            <w:i/>
                            <w:sz w:val="18"/>
                          </w:rPr>
                          <w:t>уређаје</w:t>
                        </w:r>
                        <w:r>
                          <w:rPr>
                            <w:i/>
                            <w:spacing w:val="-18"/>
                            <w:sz w:val="18"/>
                          </w:rPr>
                          <w:t xml:space="preserve"> </w:t>
                        </w:r>
                        <w:r>
                          <w:rPr>
                            <w:i/>
                            <w:sz w:val="18"/>
                          </w:rPr>
                          <w:t>и</w:t>
                        </w:r>
                        <w:r>
                          <w:rPr>
                            <w:i/>
                            <w:spacing w:val="-18"/>
                            <w:sz w:val="18"/>
                          </w:rPr>
                          <w:t xml:space="preserve"> </w:t>
                        </w:r>
                        <w:r>
                          <w:rPr>
                            <w:i/>
                            <w:sz w:val="18"/>
                          </w:rPr>
                          <w:t>намештај</w:t>
                        </w:r>
                        <w:r>
                          <w:rPr>
                            <w:i/>
                            <w:spacing w:val="-18"/>
                            <w:sz w:val="18"/>
                          </w:rPr>
                          <w:t xml:space="preserve"> </w:t>
                        </w:r>
                        <w:r>
                          <w:rPr>
                            <w:i/>
                            <w:sz w:val="18"/>
                          </w:rPr>
                          <w:t>за</w:t>
                        </w:r>
                        <w:r>
                          <w:rPr>
                            <w:i/>
                            <w:spacing w:val="-18"/>
                            <w:sz w:val="18"/>
                          </w:rPr>
                          <w:t xml:space="preserve"> </w:t>
                        </w:r>
                        <w:r>
                          <w:rPr>
                            <w:i/>
                            <w:sz w:val="18"/>
                          </w:rPr>
                          <w:t>услуживање;</w:t>
                        </w:r>
                      </w:p>
                      <w:p w:rsidR="00381CE0" w:rsidRDefault="00346D2A">
                        <w:pPr>
                          <w:pStyle w:val="TableParagraph"/>
                          <w:numPr>
                            <w:ilvl w:val="0"/>
                            <w:numId w:val="92"/>
                          </w:numPr>
                          <w:tabs>
                            <w:tab w:val="left" w:pos="281"/>
                          </w:tabs>
                          <w:spacing w:before="1"/>
                          <w:rPr>
                            <w:i/>
                            <w:sz w:val="18"/>
                          </w:rPr>
                        </w:pPr>
                        <w:r>
                          <w:rPr>
                            <w:i/>
                            <w:sz w:val="18"/>
                          </w:rPr>
                          <w:t xml:space="preserve">изабере средства понуде </w:t>
                        </w:r>
                        <w:r>
                          <w:rPr>
                            <w:sz w:val="18"/>
                          </w:rPr>
                          <w:t xml:space="preserve">- </w:t>
                        </w:r>
                        <w:r>
                          <w:rPr>
                            <w:i/>
                            <w:sz w:val="18"/>
                          </w:rPr>
                          <w:t>документа</w:t>
                        </w:r>
                        <w:r>
                          <w:rPr>
                            <w:i/>
                            <w:spacing w:val="-15"/>
                            <w:sz w:val="18"/>
                          </w:rPr>
                          <w:t xml:space="preserve"> </w:t>
                        </w:r>
                        <w:r>
                          <w:rPr>
                            <w:i/>
                            <w:sz w:val="18"/>
                          </w:rPr>
                          <w:t>продаје;</w:t>
                        </w:r>
                      </w:p>
                      <w:p w:rsidR="00381CE0" w:rsidRDefault="00346D2A">
                        <w:pPr>
                          <w:pStyle w:val="TableParagraph"/>
                          <w:numPr>
                            <w:ilvl w:val="0"/>
                            <w:numId w:val="92"/>
                          </w:numPr>
                          <w:tabs>
                            <w:tab w:val="left" w:pos="281"/>
                          </w:tabs>
                          <w:spacing w:before="1"/>
                          <w:rPr>
                            <w:i/>
                            <w:sz w:val="18"/>
                          </w:rPr>
                        </w:pPr>
                        <w:r>
                          <w:rPr>
                            <w:i/>
                            <w:sz w:val="18"/>
                          </w:rPr>
                          <w:t>рукује инвентаром за</w:t>
                        </w:r>
                        <w:r>
                          <w:rPr>
                            <w:i/>
                            <w:spacing w:val="-3"/>
                            <w:sz w:val="18"/>
                          </w:rPr>
                          <w:t xml:space="preserve"> </w:t>
                        </w:r>
                        <w:r>
                          <w:rPr>
                            <w:i/>
                            <w:sz w:val="18"/>
                          </w:rPr>
                          <w:t>услуживање;</w:t>
                        </w:r>
                      </w:p>
                      <w:p w:rsidR="00381CE0" w:rsidRDefault="00346D2A">
                        <w:pPr>
                          <w:pStyle w:val="TableParagraph"/>
                          <w:numPr>
                            <w:ilvl w:val="0"/>
                            <w:numId w:val="92"/>
                          </w:numPr>
                          <w:tabs>
                            <w:tab w:val="left" w:pos="281"/>
                          </w:tabs>
                          <w:spacing w:before="1"/>
                          <w:rPr>
                            <w:i/>
                            <w:sz w:val="18"/>
                          </w:rPr>
                        </w:pPr>
                        <w:r>
                          <w:rPr>
                            <w:i/>
                            <w:sz w:val="18"/>
                          </w:rPr>
                          <w:t>рукује опремом, уређајима и намештајем за</w:t>
                        </w:r>
                        <w:r>
                          <w:rPr>
                            <w:i/>
                            <w:spacing w:val="-29"/>
                            <w:sz w:val="18"/>
                          </w:rPr>
                          <w:t xml:space="preserve"> </w:t>
                        </w:r>
                        <w:r>
                          <w:rPr>
                            <w:i/>
                            <w:sz w:val="18"/>
                          </w:rPr>
                          <w:t>услуживање;</w:t>
                        </w:r>
                      </w:p>
                      <w:p w:rsidR="00381CE0" w:rsidRDefault="00346D2A">
                        <w:pPr>
                          <w:pStyle w:val="TableParagraph"/>
                          <w:numPr>
                            <w:ilvl w:val="0"/>
                            <w:numId w:val="92"/>
                          </w:numPr>
                          <w:tabs>
                            <w:tab w:val="left" w:pos="281"/>
                          </w:tabs>
                          <w:spacing w:before="1"/>
                          <w:rPr>
                            <w:i/>
                            <w:sz w:val="18"/>
                          </w:rPr>
                        </w:pPr>
                        <w:r>
                          <w:rPr>
                            <w:i/>
                            <w:sz w:val="18"/>
                          </w:rPr>
                          <w:t>одржава опрему и уређаје за</w:t>
                        </w:r>
                        <w:r>
                          <w:rPr>
                            <w:i/>
                            <w:spacing w:val="-9"/>
                            <w:sz w:val="18"/>
                          </w:rPr>
                          <w:t xml:space="preserve"> </w:t>
                        </w:r>
                        <w:r>
                          <w:rPr>
                            <w:i/>
                            <w:sz w:val="18"/>
                          </w:rPr>
                          <w:t>услуживање;</w:t>
                        </w:r>
                      </w:p>
                      <w:p w:rsidR="00381CE0" w:rsidRDefault="00346D2A">
                        <w:pPr>
                          <w:pStyle w:val="TableParagraph"/>
                          <w:numPr>
                            <w:ilvl w:val="0"/>
                            <w:numId w:val="92"/>
                          </w:numPr>
                          <w:tabs>
                            <w:tab w:val="left" w:pos="281"/>
                          </w:tabs>
                          <w:ind w:right="251"/>
                          <w:rPr>
                            <w:i/>
                            <w:sz w:val="18"/>
                          </w:rPr>
                        </w:pPr>
                        <w:r>
                          <w:rPr>
                            <w:i/>
                            <w:sz w:val="18"/>
                          </w:rPr>
                          <w:t>припреми,</w:t>
                        </w:r>
                        <w:r>
                          <w:rPr>
                            <w:i/>
                            <w:spacing w:val="-15"/>
                            <w:sz w:val="18"/>
                          </w:rPr>
                          <w:t xml:space="preserve"> </w:t>
                        </w:r>
                        <w:r>
                          <w:rPr>
                            <w:i/>
                            <w:sz w:val="18"/>
                          </w:rPr>
                          <w:t>према</w:t>
                        </w:r>
                        <w:r>
                          <w:rPr>
                            <w:i/>
                            <w:spacing w:val="-15"/>
                            <w:sz w:val="18"/>
                          </w:rPr>
                          <w:t xml:space="preserve"> </w:t>
                        </w:r>
                        <w:r>
                          <w:rPr>
                            <w:i/>
                            <w:sz w:val="18"/>
                          </w:rPr>
                          <w:t>стандардима,</w:t>
                        </w:r>
                        <w:r>
                          <w:rPr>
                            <w:i/>
                            <w:spacing w:val="-15"/>
                            <w:sz w:val="18"/>
                          </w:rPr>
                          <w:t xml:space="preserve"> </w:t>
                        </w:r>
                        <w:r>
                          <w:rPr>
                            <w:i/>
                            <w:sz w:val="18"/>
                          </w:rPr>
                          <w:t>инвентар</w:t>
                        </w:r>
                        <w:r>
                          <w:rPr>
                            <w:i/>
                            <w:spacing w:val="-15"/>
                            <w:sz w:val="18"/>
                          </w:rPr>
                          <w:t xml:space="preserve"> </w:t>
                        </w:r>
                        <w:r>
                          <w:rPr>
                            <w:i/>
                            <w:sz w:val="18"/>
                          </w:rPr>
                          <w:t>за</w:t>
                        </w:r>
                        <w:r>
                          <w:rPr>
                            <w:i/>
                            <w:spacing w:val="-15"/>
                            <w:sz w:val="18"/>
                          </w:rPr>
                          <w:t xml:space="preserve"> </w:t>
                        </w:r>
                        <w:r>
                          <w:rPr>
                            <w:i/>
                            <w:sz w:val="18"/>
                          </w:rPr>
                          <w:t>услуживање</w:t>
                        </w:r>
                        <w:r>
                          <w:rPr>
                            <w:i/>
                            <w:spacing w:val="-15"/>
                            <w:sz w:val="18"/>
                          </w:rPr>
                          <w:t xml:space="preserve"> </w:t>
                        </w:r>
                        <w:r>
                          <w:rPr>
                            <w:i/>
                            <w:sz w:val="18"/>
                          </w:rPr>
                          <w:t xml:space="preserve">у </w:t>
                        </w:r>
                        <w:r>
                          <w:rPr>
                            <w:i/>
                            <w:sz w:val="18"/>
                          </w:rPr>
                          <w:t>угоститељским</w:t>
                        </w:r>
                        <w:r>
                          <w:rPr>
                            <w:i/>
                            <w:spacing w:val="-3"/>
                            <w:sz w:val="18"/>
                          </w:rPr>
                          <w:t xml:space="preserve"> </w:t>
                        </w:r>
                        <w:r>
                          <w:rPr>
                            <w:i/>
                            <w:sz w:val="18"/>
                          </w:rPr>
                          <w:t>објектима;</w:t>
                        </w:r>
                      </w:p>
                      <w:p w:rsidR="00381CE0" w:rsidRDefault="00346D2A">
                        <w:pPr>
                          <w:pStyle w:val="TableParagraph"/>
                          <w:numPr>
                            <w:ilvl w:val="0"/>
                            <w:numId w:val="92"/>
                          </w:numPr>
                          <w:tabs>
                            <w:tab w:val="left" w:pos="281"/>
                          </w:tabs>
                          <w:spacing w:before="2"/>
                          <w:rPr>
                            <w:i/>
                            <w:sz w:val="18"/>
                          </w:rPr>
                        </w:pPr>
                        <w:r>
                          <w:rPr>
                            <w:i/>
                            <w:sz w:val="18"/>
                          </w:rPr>
                          <w:t>користи стручну</w:t>
                        </w:r>
                        <w:r>
                          <w:rPr>
                            <w:i/>
                            <w:spacing w:val="-4"/>
                            <w:sz w:val="18"/>
                          </w:rPr>
                          <w:t xml:space="preserve"> </w:t>
                        </w:r>
                        <w:r>
                          <w:rPr>
                            <w:i/>
                            <w:sz w:val="18"/>
                          </w:rPr>
                          <w:t>терминологију;</w:t>
                        </w:r>
                      </w:p>
                      <w:p w:rsidR="00381CE0" w:rsidRDefault="00346D2A">
                        <w:pPr>
                          <w:pStyle w:val="TableParagraph"/>
                          <w:numPr>
                            <w:ilvl w:val="0"/>
                            <w:numId w:val="92"/>
                          </w:numPr>
                          <w:tabs>
                            <w:tab w:val="left" w:pos="281"/>
                          </w:tabs>
                          <w:spacing w:before="1"/>
                          <w:ind w:right="196"/>
                          <w:rPr>
                            <w:i/>
                            <w:sz w:val="18"/>
                          </w:rPr>
                        </w:pPr>
                        <w:r>
                          <w:rPr>
                            <w:i/>
                            <w:sz w:val="18"/>
                          </w:rPr>
                          <w:t>комуницира са гостима и колегама у складу са правилима пословног</w:t>
                        </w:r>
                        <w:r>
                          <w:rPr>
                            <w:i/>
                            <w:spacing w:val="-1"/>
                            <w:sz w:val="18"/>
                          </w:rPr>
                          <w:t xml:space="preserve"> </w:t>
                        </w:r>
                        <w:r>
                          <w:rPr>
                            <w:i/>
                            <w:sz w:val="18"/>
                          </w:rPr>
                          <w:t>бонтона;</w:t>
                        </w:r>
                      </w:p>
                      <w:p w:rsidR="00381CE0" w:rsidRDefault="00346D2A">
                        <w:pPr>
                          <w:pStyle w:val="TableParagraph"/>
                          <w:numPr>
                            <w:ilvl w:val="0"/>
                            <w:numId w:val="92"/>
                          </w:numPr>
                          <w:tabs>
                            <w:tab w:val="left" w:pos="281"/>
                          </w:tabs>
                          <w:spacing w:before="2"/>
                          <w:rPr>
                            <w:i/>
                            <w:sz w:val="18"/>
                          </w:rPr>
                        </w:pPr>
                        <w:r>
                          <w:rPr>
                            <w:i/>
                            <w:w w:val="105"/>
                            <w:sz w:val="18"/>
                          </w:rPr>
                          <w:t>класификује</w:t>
                        </w:r>
                        <w:r>
                          <w:rPr>
                            <w:i/>
                            <w:spacing w:val="-11"/>
                            <w:w w:val="105"/>
                            <w:sz w:val="18"/>
                          </w:rPr>
                          <w:t xml:space="preserve"> </w:t>
                        </w:r>
                        <w:r>
                          <w:rPr>
                            <w:i/>
                            <w:w w:val="105"/>
                            <w:sz w:val="18"/>
                          </w:rPr>
                          <w:t>јела,</w:t>
                        </w:r>
                        <w:r>
                          <w:rPr>
                            <w:i/>
                            <w:spacing w:val="-12"/>
                            <w:w w:val="105"/>
                            <w:sz w:val="18"/>
                          </w:rPr>
                          <w:t xml:space="preserve"> </w:t>
                        </w:r>
                        <w:r>
                          <w:rPr>
                            <w:i/>
                            <w:w w:val="105"/>
                            <w:sz w:val="18"/>
                          </w:rPr>
                          <w:t>пића</w:t>
                        </w:r>
                        <w:r>
                          <w:rPr>
                            <w:i/>
                            <w:spacing w:val="-12"/>
                            <w:w w:val="105"/>
                            <w:sz w:val="18"/>
                          </w:rPr>
                          <w:t xml:space="preserve"> </w:t>
                        </w:r>
                        <w:r>
                          <w:rPr>
                            <w:i/>
                            <w:w w:val="105"/>
                            <w:sz w:val="18"/>
                          </w:rPr>
                          <w:t>и</w:t>
                        </w:r>
                        <w:r>
                          <w:rPr>
                            <w:i/>
                            <w:spacing w:val="-11"/>
                            <w:w w:val="105"/>
                            <w:sz w:val="18"/>
                          </w:rPr>
                          <w:t xml:space="preserve"> </w:t>
                        </w:r>
                        <w:r>
                          <w:rPr>
                            <w:i/>
                            <w:w w:val="105"/>
                            <w:sz w:val="18"/>
                          </w:rPr>
                          <w:t>напитке</w:t>
                        </w:r>
                        <w:r>
                          <w:rPr>
                            <w:i/>
                            <w:spacing w:val="-12"/>
                            <w:w w:val="105"/>
                            <w:sz w:val="18"/>
                          </w:rPr>
                          <w:t xml:space="preserve"> </w:t>
                        </w:r>
                        <w:r>
                          <w:rPr>
                            <w:i/>
                            <w:w w:val="105"/>
                            <w:sz w:val="18"/>
                          </w:rPr>
                          <w:t>у</w:t>
                        </w:r>
                        <w:r>
                          <w:rPr>
                            <w:i/>
                            <w:spacing w:val="-12"/>
                            <w:w w:val="105"/>
                            <w:sz w:val="18"/>
                          </w:rPr>
                          <w:t xml:space="preserve"> </w:t>
                        </w:r>
                        <w:r>
                          <w:rPr>
                            <w:i/>
                            <w:w w:val="105"/>
                            <w:sz w:val="18"/>
                          </w:rPr>
                          <w:t>карти</w:t>
                        </w:r>
                        <w:r>
                          <w:rPr>
                            <w:i/>
                            <w:spacing w:val="-12"/>
                            <w:w w:val="105"/>
                            <w:sz w:val="18"/>
                          </w:rPr>
                          <w:t xml:space="preserve"> </w:t>
                        </w:r>
                        <w:r>
                          <w:rPr>
                            <w:i/>
                            <w:w w:val="105"/>
                            <w:sz w:val="18"/>
                          </w:rPr>
                          <w:t>доручка;</w:t>
                        </w:r>
                      </w:p>
                      <w:p w:rsidR="00381CE0" w:rsidRDefault="00346D2A">
                        <w:pPr>
                          <w:pStyle w:val="TableParagraph"/>
                          <w:numPr>
                            <w:ilvl w:val="0"/>
                            <w:numId w:val="92"/>
                          </w:numPr>
                          <w:tabs>
                            <w:tab w:val="left" w:pos="281"/>
                          </w:tabs>
                          <w:ind w:right="180"/>
                          <w:rPr>
                            <w:i/>
                            <w:sz w:val="18"/>
                          </w:rPr>
                        </w:pPr>
                        <w:r>
                          <w:rPr>
                            <w:i/>
                            <w:sz w:val="18"/>
                          </w:rPr>
                          <w:t>примењује основне технике ношења и начине услуживања у различитим системима</w:t>
                        </w:r>
                        <w:r>
                          <w:rPr>
                            <w:i/>
                            <w:spacing w:val="-5"/>
                            <w:sz w:val="18"/>
                          </w:rPr>
                          <w:t xml:space="preserve"> </w:t>
                        </w:r>
                        <w:r>
                          <w:rPr>
                            <w:i/>
                            <w:sz w:val="18"/>
                          </w:rPr>
                          <w:t>рада;</w:t>
                        </w:r>
                      </w:p>
                      <w:p w:rsidR="00381CE0" w:rsidRDefault="00346D2A">
                        <w:pPr>
                          <w:pStyle w:val="TableParagraph"/>
                          <w:numPr>
                            <w:ilvl w:val="0"/>
                            <w:numId w:val="92"/>
                          </w:numPr>
                          <w:tabs>
                            <w:tab w:val="left" w:pos="281"/>
                          </w:tabs>
                          <w:spacing w:before="3"/>
                          <w:rPr>
                            <w:i/>
                            <w:sz w:val="18"/>
                          </w:rPr>
                        </w:pPr>
                        <w:r>
                          <w:rPr>
                            <w:i/>
                            <w:sz w:val="18"/>
                          </w:rPr>
                          <w:t>примењује правилан прилаз госту и начине</w:t>
                        </w:r>
                        <w:r>
                          <w:rPr>
                            <w:i/>
                            <w:spacing w:val="1"/>
                            <w:sz w:val="18"/>
                          </w:rPr>
                          <w:t xml:space="preserve"> </w:t>
                        </w:r>
                        <w:r>
                          <w:rPr>
                            <w:i/>
                            <w:sz w:val="18"/>
                          </w:rPr>
                          <w:t>услуживања;</w:t>
                        </w:r>
                      </w:p>
                      <w:p w:rsidR="00381CE0" w:rsidRDefault="00346D2A">
                        <w:pPr>
                          <w:pStyle w:val="TableParagraph"/>
                          <w:numPr>
                            <w:ilvl w:val="0"/>
                            <w:numId w:val="92"/>
                          </w:numPr>
                          <w:tabs>
                            <w:tab w:val="left" w:pos="281"/>
                          </w:tabs>
                          <w:spacing w:before="1"/>
                          <w:rPr>
                            <w:i/>
                            <w:sz w:val="18"/>
                          </w:rPr>
                        </w:pPr>
                        <w:r>
                          <w:rPr>
                            <w:i/>
                            <w:sz w:val="18"/>
                          </w:rPr>
                          <w:t>наводи врсте и састав</w:t>
                        </w:r>
                        <w:r>
                          <w:rPr>
                            <w:i/>
                            <w:spacing w:val="-9"/>
                            <w:sz w:val="18"/>
                          </w:rPr>
                          <w:t xml:space="preserve"> </w:t>
                        </w:r>
                        <w:r>
                          <w:rPr>
                            <w:i/>
                            <w:sz w:val="18"/>
                          </w:rPr>
                          <w:t>доручака;</w:t>
                        </w:r>
                      </w:p>
                      <w:p w:rsidR="00381CE0" w:rsidRDefault="00346D2A">
                        <w:pPr>
                          <w:pStyle w:val="TableParagraph"/>
                          <w:numPr>
                            <w:ilvl w:val="0"/>
                            <w:numId w:val="92"/>
                          </w:numPr>
                          <w:tabs>
                            <w:tab w:val="left" w:pos="281"/>
                          </w:tabs>
                          <w:spacing w:before="1"/>
                          <w:ind w:right="320"/>
                          <w:rPr>
                            <w:i/>
                            <w:sz w:val="18"/>
                          </w:rPr>
                        </w:pPr>
                        <w:r>
                          <w:rPr>
                            <w:i/>
                            <w:w w:val="105"/>
                            <w:sz w:val="18"/>
                          </w:rPr>
                          <w:t>услужује</w:t>
                        </w:r>
                        <w:r>
                          <w:rPr>
                            <w:i/>
                            <w:spacing w:val="-31"/>
                            <w:w w:val="105"/>
                            <w:sz w:val="18"/>
                          </w:rPr>
                          <w:t xml:space="preserve"> </w:t>
                        </w:r>
                        <w:r>
                          <w:rPr>
                            <w:i/>
                            <w:w w:val="105"/>
                            <w:sz w:val="18"/>
                          </w:rPr>
                          <w:t>доручак</w:t>
                        </w:r>
                        <w:r>
                          <w:rPr>
                            <w:i/>
                            <w:spacing w:val="-31"/>
                            <w:w w:val="105"/>
                            <w:sz w:val="18"/>
                          </w:rPr>
                          <w:t xml:space="preserve"> </w:t>
                        </w:r>
                        <w:r>
                          <w:rPr>
                            <w:i/>
                            <w:w w:val="105"/>
                            <w:sz w:val="18"/>
                          </w:rPr>
                          <w:t>у</w:t>
                        </w:r>
                        <w:r>
                          <w:rPr>
                            <w:i/>
                            <w:spacing w:val="-31"/>
                            <w:w w:val="105"/>
                            <w:sz w:val="18"/>
                          </w:rPr>
                          <w:t xml:space="preserve"> </w:t>
                        </w:r>
                        <w:r>
                          <w:rPr>
                            <w:i/>
                            <w:w w:val="105"/>
                            <w:sz w:val="18"/>
                          </w:rPr>
                          <w:t>доручковаоници,</w:t>
                        </w:r>
                        <w:r>
                          <w:rPr>
                            <w:i/>
                            <w:spacing w:val="-31"/>
                            <w:w w:val="105"/>
                            <w:sz w:val="18"/>
                          </w:rPr>
                          <w:t xml:space="preserve"> </w:t>
                        </w:r>
                        <w:r>
                          <w:rPr>
                            <w:i/>
                            <w:w w:val="105"/>
                            <w:sz w:val="18"/>
                          </w:rPr>
                          <w:t>кафани</w:t>
                        </w:r>
                        <w:r>
                          <w:rPr>
                            <w:i/>
                            <w:spacing w:val="-31"/>
                            <w:w w:val="105"/>
                            <w:sz w:val="18"/>
                          </w:rPr>
                          <w:t xml:space="preserve"> </w:t>
                        </w:r>
                        <w:r>
                          <w:rPr>
                            <w:i/>
                            <w:w w:val="105"/>
                            <w:sz w:val="18"/>
                          </w:rPr>
                          <w:t>и</w:t>
                        </w:r>
                        <w:r>
                          <w:rPr>
                            <w:i/>
                            <w:spacing w:val="-31"/>
                            <w:w w:val="105"/>
                            <w:sz w:val="18"/>
                          </w:rPr>
                          <w:t xml:space="preserve"> </w:t>
                        </w:r>
                        <w:r>
                          <w:rPr>
                            <w:i/>
                            <w:w w:val="105"/>
                            <w:sz w:val="18"/>
                          </w:rPr>
                          <w:t>хотелској соби;</w:t>
                        </w:r>
                      </w:p>
                      <w:p w:rsidR="00381CE0" w:rsidRDefault="00346D2A">
                        <w:pPr>
                          <w:pStyle w:val="TableParagraph"/>
                          <w:numPr>
                            <w:ilvl w:val="0"/>
                            <w:numId w:val="92"/>
                          </w:numPr>
                          <w:tabs>
                            <w:tab w:val="left" w:pos="281"/>
                          </w:tabs>
                          <w:spacing w:before="1"/>
                          <w:ind w:right="415"/>
                          <w:rPr>
                            <w:i/>
                            <w:sz w:val="18"/>
                          </w:rPr>
                        </w:pPr>
                        <w:r>
                          <w:rPr>
                            <w:i/>
                            <w:sz w:val="18"/>
                          </w:rPr>
                          <w:t>изврши</w:t>
                        </w:r>
                        <w:r>
                          <w:rPr>
                            <w:i/>
                            <w:spacing w:val="-18"/>
                            <w:sz w:val="18"/>
                          </w:rPr>
                          <w:t xml:space="preserve"> </w:t>
                        </w:r>
                        <w:r>
                          <w:rPr>
                            <w:i/>
                            <w:sz w:val="18"/>
                          </w:rPr>
                          <w:t>прекривање</w:t>
                        </w:r>
                        <w:r>
                          <w:rPr>
                            <w:i/>
                            <w:spacing w:val="-18"/>
                            <w:sz w:val="18"/>
                          </w:rPr>
                          <w:t xml:space="preserve"> </w:t>
                        </w:r>
                        <w:r>
                          <w:rPr>
                            <w:i/>
                            <w:sz w:val="18"/>
                          </w:rPr>
                          <w:t>стола</w:t>
                        </w:r>
                        <w:r>
                          <w:rPr>
                            <w:i/>
                            <w:spacing w:val="-18"/>
                            <w:sz w:val="18"/>
                          </w:rPr>
                          <w:t xml:space="preserve"> </w:t>
                        </w:r>
                        <w:r>
                          <w:rPr>
                            <w:i/>
                            <w:sz w:val="18"/>
                          </w:rPr>
                          <w:t>подстољнаком,</w:t>
                        </w:r>
                        <w:r>
                          <w:rPr>
                            <w:i/>
                            <w:spacing w:val="-18"/>
                            <w:sz w:val="18"/>
                          </w:rPr>
                          <w:t xml:space="preserve"> </w:t>
                        </w:r>
                        <w:r>
                          <w:rPr>
                            <w:i/>
                            <w:sz w:val="18"/>
                          </w:rPr>
                          <w:t>стољњаком</w:t>
                        </w:r>
                        <w:r>
                          <w:rPr>
                            <w:i/>
                            <w:spacing w:val="-18"/>
                            <w:sz w:val="18"/>
                          </w:rPr>
                          <w:t xml:space="preserve"> </w:t>
                        </w:r>
                        <w:r>
                          <w:rPr>
                            <w:i/>
                            <w:sz w:val="18"/>
                          </w:rPr>
                          <w:t>и надстољнаком;</w:t>
                        </w:r>
                      </w:p>
                      <w:p w:rsidR="00381CE0" w:rsidRDefault="00346D2A">
                        <w:pPr>
                          <w:pStyle w:val="TableParagraph"/>
                          <w:numPr>
                            <w:ilvl w:val="0"/>
                            <w:numId w:val="92"/>
                          </w:numPr>
                          <w:tabs>
                            <w:tab w:val="left" w:pos="281"/>
                          </w:tabs>
                          <w:spacing w:before="2"/>
                          <w:rPr>
                            <w:i/>
                            <w:sz w:val="18"/>
                          </w:rPr>
                        </w:pPr>
                        <w:r>
                          <w:rPr>
                            <w:i/>
                            <w:sz w:val="18"/>
                          </w:rPr>
                          <w:t>уреди сервисни</w:t>
                        </w:r>
                        <w:r>
                          <w:rPr>
                            <w:i/>
                            <w:spacing w:val="-1"/>
                            <w:sz w:val="18"/>
                          </w:rPr>
                          <w:t xml:space="preserve"> </w:t>
                        </w:r>
                        <w:r>
                          <w:rPr>
                            <w:i/>
                            <w:sz w:val="18"/>
                          </w:rPr>
                          <w:t>сто;</w:t>
                        </w:r>
                      </w:p>
                      <w:p w:rsidR="00381CE0" w:rsidRDefault="00346D2A">
                        <w:pPr>
                          <w:pStyle w:val="TableParagraph"/>
                          <w:numPr>
                            <w:ilvl w:val="0"/>
                            <w:numId w:val="92"/>
                          </w:numPr>
                          <w:tabs>
                            <w:tab w:val="left" w:pos="281"/>
                          </w:tabs>
                          <w:spacing w:before="1"/>
                          <w:rPr>
                            <w:i/>
                            <w:sz w:val="18"/>
                          </w:rPr>
                        </w:pPr>
                        <w:r>
                          <w:rPr>
                            <w:i/>
                            <w:sz w:val="18"/>
                          </w:rPr>
                          <w:t>комплетира и поставља мали стони</w:t>
                        </w:r>
                        <w:r>
                          <w:rPr>
                            <w:i/>
                            <w:spacing w:val="-24"/>
                            <w:sz w:val="18"/>
                          </w:rPr>
                          <w:t xml:space="preserve"> </w:t>
                        </w:r>
                        <w:r>
                          <w:rPr>
                            <w:i/>
                            <w:sz w:val="18"/>
                          </w:rPr>
                          <w:t>инвентар;</w:t>
                        </w:r>
                      </w:p>
                      <w:p w:rsidR="00381CE0" w:rsidRDefault="00346D2A">
                        <w:pPr>
                          <w:pStyle w:val="TableParagraph"/>
                          <w:numPr>
                            <w:ilvl w:val="0"/>
                            <w:numId w:val="92"/>
                          </w:numPr>
                          <w:tabs>
                            <w:tab w:val="left" w:pos="281"/>
                          </w:tabs>
                          <w:rPr>
                            <w:i/>
                            <w:sz w:val="18"/>
                          </w:rPr>
                        </w:pPr>
                        <w:r>
                          <w:rPr>
                            <w:i/>
                            <w:sz w:val="18"/>
                          </w:rPr>
                          <w:t>савија салвете на најмање три</w:t>
                        </w:r>
                        <w:r>
                          <w:rPr>
                            <w:i/>
                            <w:spacing w:val="-14"/>
                            <w:sz w:val="18"/>
                          </w:rPr>
                          <w:t xml:space="preserve"> </w:t>
                        </w:r>
                        <w:r>
                          <w:rPr>
                            <w:i/>
                            <w:sz w:val="18"/>
                          </w:rPr>
                          <w:t>начина;</w:t>
                        </w:r>
                      </w:p>
                      <w:p w:rsidR="00381CE0" w:rsidRDefault="00346D2A">
                        <w:pPr>
                          <w:pStyle w:val="TableParagraph"/>
                          <w:numPr>
                            <w:ilvl w:val="0"/>
                            <w:numId w:val="92"/>
                          </w:numPr>
                          <w:tabs>
                            <w:tab w:val="left" w:pos="281"/>
                          </w:tabs>
                          <w:spacing w:before="1"/>
                          <w:rPr>
                            <w:i/>
                            <w:sz w:val="18"/>
                          </w:rPr>
                        </w:pPr>
                        <w:r>
                          <w:rPr>
                            <w:i/>
                            <w:sz w:val="18"/>
                          </w:rPr>
                          <w:t>поставља кувер на сто за одређени</w:t>
                        </w:r>
                        <w:r>
                          <w:rPr>
                            <w:i/>
                            <w:spacing w:val="-13"/>
                            <w:sz w:val="18"/>
                          </w:rPr>
                          <w:t xml:space="preserve"> </w:t>
                        </w:r>
                        <w:r>
                          <w:rPr>
                            <w:i/>
                            <w:sz w:val="18"/>
                          </w:rPr>
                          <w:t>оброк;</w:t>
                        </w:r>
                      </w:p>
                      <w:p w:rsidR="00381CE0" w:rsidRDefault="00346D2A">
                        <w:pPr>
                          <w:pStyle w:val="TableParagraph"/>
                          <w:numPr>
                            <w:ilvl w:val="0"/>
                            <w:numId w:val="92"/>
                          </w:numPr>
                          <w:tabs>
                            <w:tab w:val="left" w:pos="281"/>
                          </w:tabs>
                          <w:spacing w:before="1"/>
                          <w:rPr>
                            <w:i/>
                            <w:sz w:val="18"/>
                          </w:rPr>
                        </w:pPr>
                        <w:r>
                          <w:rPr>
                            <w:i/>
                            <w:sz w:val="18"/>
                          </w:rPr>
                          <w:t>апсервира</w:t>
                        </w:r>
                        <w:r>
                          <w:rPr>
                            <w:i/>
                            <w:spacing w:val="-1"/>
                            <w:sz w:val="18"/>
                          </w:rPr>
                          <w:t xml:space="preserve"> </w:t>
                        </w:r>
                        <w:r>
                          <w:rPr>
                            <w:i/>
                            <w:sz w:val="18"/>
                          </w:rPr>
                          <w:t>инвентар;</w:t>
                        </w:r>
                      </w:p>
                      <w:p w:rsidR="00381CE0" w:rsidRDefault="00346D2A">
                        <w:pPr>
                          <w:pStyle w:val="TableParagraph"/>
                          <w:numPr>
                            <w:ilvl w:val="0"/>
                            <w:numId w:val="92"/>
                          </w:numPr>
                          <w:tabs>
                            <w:tab w:val="left" w:pos="281"/>
                          </w:tabs>
                          <w:spacing w:before="1"/>
                          <w:rPr>
                            <w:i/>
                            <w:sz w:val="18"/>
                          </w:rPr>
                        </w:pPr>
                        <w:r>
                          <w:rPr>
                            <w:i/>
                            <w:sz w:val="18"/>
                          </w:rPr>
                          <w:t>сортира инвентар за</w:t>
                        </w:r>
                        <w:r>
                          <w:rPr>
                            <w:i/>
                            <w:spacing w:val="-8"/>
                            <w:sz w:val="18"/>
                          </w:rPr>
                          <w:t xml:space="preserve"> </w:t>
                        </w:r>
                        <w:r>
                          <w:rPr>
                            <w:i/>
                            <w:sz w:val="18"/>
                          </w:rPr>
                          <w:t>услуживање;</w:t>
                        </w:r>
                      </w:p>
                      <w:p w:rsidR="00381CE0" w:rsidRDefault="00346D2A">
                        <w:pPr>
                          <w:pStyle w:val="TableParagraph"/>
                          <w:numPr>
                            <w:ilvl w:val="0"/>
                            <w:numId w:val="92"/>
                          </w:numPr>
                          <w:tabs>
                            <w:tab w:val="left" w:pos="281"/>
                          </w:tabs>
                          <w:spacing w:before="1"/>
                          <w:ind w:right="675"/>
                          <w:rPr>
                            <w:i/>
                            <w:sz w:val="18"/>
                          </w:rPr>
                        </w:pPr>
                        <w:r>
                          <w:rPr>
                            <w:i/>
                            <w:sz w:val="18"/>
                          </w:rPr>
                          <w:t>примењује различите технике ношења и</w:t>
                        </w:r>
                        <w:r>
                          <w:rPr>
                            <w:i/>
                            <w:spacing w:val="-21"/>
                            <w:sz w:val="18"/>
                          </w:rPr>
                          <w:t xml:space="preserve"> </w:t>
                        </w:r>
                        <w:r>
                          <w:rPr>
                            <w:i/>
                            <w:sz w:val="18"/>
                          </w:rPr>
                          <w:t>преношења инвентара.</w:t>
                        </w:r>
                      </w:p>
                    </w:tc>
                    <w:tc>
                      <w:tcPr>
                        <w:tcW w:w="5426" w:type="dxa"/>
                      </w:tcPr>
                      <w:p w:rsidR="00381CE0" w:rsidRDefault="00346D2A">
                        <w:pPr>
                          <w:pStyle w:val="TableParagraph"/>
                          <w:ind w:left="91"/>
                          <w:rPr>
                            <w:b/>
                            <w:sz w:val="18"/>
                          </w:rPr>
                        </w:pPr>
                        <w:r>
                          <w:rPr>
                            <w:b/>
                            <w:sz w:val="18"/>
                          </w:rPr>
                          <w:t>Угоститељски објекти и угоститељске услуге:</w:t>
                        </w:r>
                      </w:p>
                      <w:p w:rsidR="00381CE0" w:rsidRDefault="00346D2A">
                        <w:pPr>
                          <w:pStyle w:val="TableParagraph"/>
                          <w:numPr>
                            <w:ilvl w:val="0"/>
                            <w:numId w:val="91"/>
                          </w:numPr>
                          <w:tabs>
                            <w:tab w:val="left" w:pos="281"/>
                          </w:tabs>
                          <w:rPr>
                            <w:i/>
                            <w:sz w:val="18"/>
                          </w:rPr>
                        </w:pPr>
                        <w:r>
                          <w:rPr>
                            <w:i/>
                            <w:w w:val="105"/>
                            <w:sz w:val="18"/>
                          </w:rPr>
                          <w:t>Основне и допунске угоститељске</w:t>
                        </w:r>
                        <w:r>
                          <w:rPr>
                            <w:i/>
                            <w:spacing w:val="-22"/>
                            <w:w w:val="105"/>
                            <w:sz w:val="18"/>
                          </w:rPr>
                          <w:t xml:space="preserve"> </w:t>
                        </w:r>
                        <w:r>
                          <w:rPr>
                            <w:i/>
                            <w:w w:val="105"/>
                            <w:sz w:val="18"/>
                          </w:rPr>
                          <w:t>услуге;</w:t>
                        </w:r>
                      </w:p>
                      <w:p w:rsidR="00381CE0" w:rsidRDefault="00346D2A">
                        <w:pPr>
                          <w:pStyle w:val="TableParagraph"/>
                          <w:numPr>
                            <w:ilvl w:val="0"/>
                            <w:numId w:val="91"/>
                          </w:numPr>
                          <w:tabs>
                            <w:tab w:val="left" w:pos="281"/>
                          </w:tabs>
                          <w:spacing w:before="1"/>
                          <w:rPr>
                            <w:i/>
                            <w:sz w:val="18"/>
                          </w:rPr>
                        </w:pPr>
                        <w:r>
                          <w:rPr>
                            <w:i/>
                            <w:sz w:val="18"/>
                          </w:rPr>
                          <w:t>Угоститељски објекти за</w:t>
                        </w:r>
                        <w:r>
                          <w:rPr>
                            <w:i/>
                            <w:spacing w:val="-9"/>
                            <w:sz w:val="18"/>
                          </w:rPr>
                          <w:t xml:space="preserve"> </w:t>
                        </w:r>
                        <w:r>
                          <w:rPr>
                            <w:i/>
                            <w:sz w:val="18"/>
                          </w:rPr>
                          <w:t>смештај;</w:t>
                        </w:r>
                      </w:p>
                      <w:p w:rsidR="00381CE0" w:rsidRDefault="00346D2A">
                        <w:pPr>
                          <w:pStyle w:val="TableParagraph"/>
                          <w:numPr>
                            <w:ilvl w:val="0"/>
                            <w:numId w:val="91"/>
                          </w:numPr>
                          <w:tabs>
                            <w:tab w:val="left" w:pos="281"/>
                          </w:tabs>
                          <w:spacing w:before="1"/>
                          <w:rPr>
                            <w:i/>
                            <w:sz w:val="18"/>
                          </w:rPr>
                        </w:pPr>
                        <w:r>
                          <w:rPr>
                            <w:i/>
                            <w:sz w:val="18"/>
                          </w:rPr>
                          <w:t>Угоститељски</w:t>
                        </w:r>
                        <w:r>
                          <w:rPr>
                            <w:i/>
                            <w:spacing w:val="-10"/>
                            <w:sz w:val="18"/>
                          </w:rPr>
                          <w:t xml:space="preserve"> </w:t>
                        </w:r>
                        <w:r>
                          <w:rPr>
                            <w:i/>
                            <w:sz w:val="18"/>
                          </w:rPr>
                          <w:t>објекти</w:t>
                        </w:r>
                        <w:r>
                          <w:rPr>
                            <w:i/>
                            <w:spacing w:val="-10"/>
                            <w:sz w:val="18"/>
                          </w:rPr>
                          <w:t xml:space="preserve"> </w:t>
                        </w:r>
                        <w:r>
                          <w:rPr>
                            <w:i/>
                            <w:sz w:val="18"/>
                          </w:rPr>
                          <w:t>за</w:t>
                        </w:r>
                        <w:r>
                          <w:rPr>
                            <w:i/>
                            <w:spacing w:val="-10"/>
                            <w:sz w:val="18"/>
                          </w:rPr>
                          <w:t xml:space="preserve"> </w:t>
                        </w:r>
                        <w:r>
                          <w:rPr>
                            <w:i/>
                            <w:sz w:val="18"/>
                          </w:rPr>
                          <w:t>пружање</w:t>
                        </w:r>
                        <w:r>
                          <w:rPr>
                            <w:i/>
                            <w:spacing w:val="-10"/>
                            <w:sz w:val="18"/>
                          </w:rPr>
                          <w:t xml:space="preserve"> </w:t>
                        </w:r>
                        <w:r>
                          <w:rPr>
                            <w:i/>
                            <w:sz w:val="18"/>
                          </w:rPr>
                          <w:t>услуга</w:t>
                        </w:r>
                        <w:r>
                          <w:rPr>
                            <w:i/>
                            <w:spacing w:val="-10"/>
                            <w:sz w:val="18"/>
                          </w:rPr>
                          <w:t xml:space="preserve"> </w:t>
                        </w:r>
                        <w:r>
                          <w:rPr>
                            <w:i/>
                            <w:sz w:val="18"/>
                          </w:rPr>
                          <w:t>хране</w:t>
                        </w:r>
                        <w:r>
                          <w:rPr>
                            <w:i/>
                            <w:spacing w:val="-10"/>
                            <w:sz w:val="18"/>
                          </w:rPr>
                          <w:t xml:space="preserve"> </w:t>
                        </w:r>
                        <w:r>
                          <w:rPr>
                            <w:i/>
                            <w:sz w:val="18"/>
                          </w:rPr>
                          <w:t>и</w:t>
                        </w:r>
                        <w:r>
                          <w:rPr>
                            <w:i/>
                            <w:spacing w:val="-10"/>
                            <w:sz w:val="18"/>
                          </w:rPr>
                          <w:t xml:space="preserve"> </w:t>
                        </w:r>
                        <w:r>
                          <w:rPr>
                            <w:i/>
                            <w:sz w:val="18"/>
                          </w:rPr>
                          <w:t>пића</w:t>
                        </w:r>
                        <w:r>
                          <w:rPr>
                            <w:i/>
                            <w:spacing w:val="-10"/>
                            <w:sz w:val="18"/>
                          </w:rPr>
                          <w:t xml:space="preserve"> </w:t>
                        </w:r>
                        <w:r>
                          <w:rPr>
                            <w:i/>
                            <w:sz w:val="18"/>
                          </w:rPr>
                          <w:t>госту;</w:t>
                        </w:r>
                      </w:p>
                      <w:p w:rsidR="00381CE0" w:rsidRDefault="00346D2A">
                        <w:pPr>
                          <w:pStyle w:val="TableParagraph"/>
                          <w:numPr>
                            <w:ilvl w:val="0"/>
                            <w:numId w:val="91"/>
                          </w:numPr>
                          <w:tabs>
                            <w:tab w:val="left" w:pos="281"/>
                          </w:tabs>
                          <w:spacing w:before="1"/>
                          <w:rPr>
                            <w:i/>
                            <w:sz w:val="18"/>
                          </w:rPr>
                        </w:pPr>
                        <w:r>
                          <w:rPr>
                            <w:i/>
                            <w:sz w:val="18"/>
                          </w:rPr>
                          <w:t>Стручна терминологија у</w:t>
                        </w:r>
                        <w:r>
                          <w:rPr>
                            <w:i/>
                            <w:spacing w:val="-12"/>
                            <w:sz w:val="18"/>
                          </w:rPr>
                          <w:t xml:space="preserve"> </w:t>
                        </w:r>
                        <w:r>
                          <w:rPr>
                            <w:i/>
                            <w:sz w:val="18"/>
                          </w:rPr>
                          <w:t>угоститељству.</w:t>
                        </w:r>
                      </w:p>
                      <w:p w:rsidR="00381CE0" w:rsidRDefault="00346D2A">
                        <w:pPr>
                          <w:pStyle w:val="TableParagraph"/>
                          <w:spacing w:before="1"/>
                          <w:ind w:left="91"/>
                          <w:rPr>
                            <w:b/>
                            <w:sz w:val="18"/>
                          </w:rPr>
                        </w:pPr>
                        <w:r>
                          <w:rPr>
                            <w:b/>
                            <w:sz w:val="18"/>
                          </w:rPr>
                          <w:t>Услужно и производно особље угоститељских објеката :</w:t>
                        </w:r>
                      </w:p>
                      <w:p w:rsidR="00381CE0" w:rsidRDefault="00346D2A">
                        <w:pPr>
                          <w:pStyle w:val="TableParagraph"/>
                          <w:numPr>
                            <w:ilvl w:val="0"/>
                            <w:numId w:val="91"/>
                          </w:numPr>
                          <w:tabs>
                            <w:tab w:val="left" w:pos="281"/>
                          </w:tabs>
                          <w:ind w:right="334"/>
                          <w:rPr>
                            <w:i/>
                            <w:sz w:val="18"/>
                          </w:rPr>
                        </w:pPr>
                        <w:r>
                          <w:rPr>
                            <w:i/>
                            <w:sz w:val="18"/>
                          </w:rPr>
                          <w:t>Особине и дужности, хијерархија, изглед и униформа, улога у услужном процесу</w:t>
                        </w:r>
                        <w:r>
                          <w:rPr>
                            <w:i/>
                            <w:spacing w:val="-1"/>
                            <w:sz w:val="18"/>
                          </w:rPr>
                          <w:t xml:space="preserve"> </w:t>
                        </w:r>
                        <w:r>
                          <w:rPr>
                            <w:i/>
                            <w:sz w:val="18"/>
                          </w:rPr>
                          <w:t>рада.</w:t>
                        </w:r>
                      </w:p>
                      <w:p w:rsidR="00381CE0" w:rsidRDefault="00346D2A">
                        <w:pPr>
                          <w:pStyle w:val="TableParagraph"/>
                          <w:spacing w:before="2"/>
                          <w:ind w:left="91"/>
                          <w:rPr>
                            <w:b/>
                            <w:sz w:val="18"/>
                          </w:rPr>
                        </w:pPr>
                        <w:r>
                          <w:rPr>
                            <w:b/>
                            <w:sz w:val="18"/>
                          </w:rPr>
                          <w:t>Опхођење и брига о госту:</w:t>
                        </w:r>
                      </w:p>
                      <w:p w:rsidR="00381CE0" w:rsidRDefault="00346D2A">
                        <w:pPr>
                          <w:pStyle w:val="TableParagraph"/>
                          <w:numPr>
                            <w:ilvl w:val="0"/>
                            <w:numId w:val="91"/>
                          </w:numPr>
                          <w:tabs>
                            <w:tab w:val="left" w:pos="281"/>
                          </w:tabs>
                          <w:spacing w:before="1"/>
                          <w:rPr>
                            <w:i/>
                            <w:sz w:val="18"/>
                          </w:rPr>
                        </w:pPr>
                        <w:r>
                          <w:rPr>
                            <w:i/>
                            <w:sz w:val="18"/>
                          </w:rPr>
                          <w:t>Дочек, прихват и смештај</w:t>
                        </w:r>
                        <w:r>
                          <w:rPr>
                            <w:i/>
                            <w:spacing w:val="-10"/>
                            <w:sz w:val="18"/>
                          </w:rPr>
                          <w:t xml:space="preserve"> </w:t>
                        </w:r>
                        <w:r>
                          <w:rPr>
                            <w:i/>
                            <w:sz w:val="18"/>
                          </w:rPr>
                          <w:t>госта;</w:t>
                        </w:r>
                      </w:p>
                      <w:p w:rsidR="00381CE0" w:rsidRDefault="00346D2A">
                        <w:pPr>
                          <w:pStyle w:val="TableParagraph"/>
                          <w:numPr>
                            <w:ilvl w:val="0"/>
                            <w:numId w:val="91"/>
                          </w:numPr>
                          <w:tabs>
                            <w:tab w:val="left" w:pos="281"/>
                          </w:tabs>
                          <w:spacing w:before="1"/>
                          <w:rPr>
                            <w:i/>
                            <w:sz w:val="18"/>
                          </w:rPr>
                        </w:pPr>
                        <w:r>
                          <w:rPr>
                            <w:i/>
                            <w:sz w:val="18"/>
                          </w:rPr>
                          <w:t>Разговор са</w:t>
                        </w:r>
                        <w:r>
                          <w:rPr>
                            <w:i/>
                            <w:spacing w:val="-2"/>
                            <w:sz w:val="18"/>
                          </w:rPr>
                          <w:t xml:space="preserve"> </w:t>
                        </w:r>
                        <w:r>
                          <w:rPr>
                            <w:i/>
                            <w:sz w:val="18"/>
                          </w:rPr>
                          <w:t>гостом;</w:t>
                        </w:r>
                      </w:p>
                      <w:p w:rsidR="00381CE0" w:rsidRDefault="00346D2A">
                        <w:pPr>
                          <w:pStyle w:val="TableParagraph"/>
                          <w:numPr>
                            <w:ilvl w:val="0"/>
                            <w:numId w:val="91"/>
                          </w:numPr>
                          <w:tabs>
                            <w:tab w:val="left" w:pos="281"/>
                          </w:tabs>
                          <w:spacing w:before="1"/>
                          <w:rPr>
                            <w:i/>
                            <w:sz w:val="18"/>
                          </w:rPr>
                        </w:pPr>
                        <w:r>
                          <w:rPr>
                            <w:i/>
                            <w:sz w:val="18"/>
                          </w:rPr>
                          <w:t>Испраћај</w:t>
                        </w:r>
                        <w:r>
                          <w:rPr>
                            <w:i/>
                            <w:spacing w:val="-1"/>
                            <w:sz w:val="18"/>
                          </w:rPr>
                          <w:t xml:space="preserve"> </w:t>
                        </w:r>
                        <w:r>
                          <w:rPr>
                            <w:i/>
                            <w:sz w:val="18"/>
                          </w:rPr>
                          <w:t>госта;</w:t>
                        </w:r>
                      </w:p>
                      <w:p w:rsidR="00381CE0" w:rsidRDefault="00381CE0">
                        <w:pPr>
                          <w:pStyle w:val="TableParagraph"/>
                          <w:spacing w:before="1"/>
                          <w:rPr>
                            <w:b/>
                            <w:sz w:val="18"/>
                          </w:rPr>
                        </w:pPr>
                      </w:p>
                      <w:p w:rsidR="00381CE0" w:rsidRDefault="00346D2A">
                        <w:pPr>
                          <w:pStyle w:val="TableParagraph"/>
                          <w:spacing w:before="1"/>
                          <w:ind w:left="91"/>
                          <w:rPr>
                            <w:b/>
                            <w:sz w:val="18"/>
                          </w:rPr>
                        </w:pPr>
                        <w:r>
                          <w:rPr>
                            <w:b/>
                            <w:sz w:val="18"/>
                          </w:rPr>
                          <w:t>Радна одељења угоститељск</w:t>
                        </w:r>
                        <w:r>
                          <w:rPr>
                            <w:b/>
                            <w:sz w:val="18"/>
                          </w:rPr>
                          <w:t>их објеката:</w:t>
                        </w:r>
                      </w:p>
                      <w:p w:rsidR="00381CE0" w:rsidRDefault="00346D2A">
                        <w:pPr>
                          <w:pStyle w:val="TableParagraph"/>
                          <w:numPr>
                            <w:ilvl w:val="0"/>
                            <w:numId w:val="91"/>
                          </w:numPr>
                          <w:tabs>
                            <w:tab w:val="left" w:pos="281"/>
                          </w:tabs>
                          <w:spacing w:before="1"/>
                          <w:ind w:right="250"/>
                          <w:rPr>
                            <w:i/>
                            <w:sz w:val="18"/>
                          </w:rPr>
                        </w:pPr>
                        <w:r>
                          <w:rPr>
                            <w:i/>
                            <w:sz w:val="18"/>
                          </w:rPr>
                          <w:t>Техничко технолошка опремљеност, распоред и функционална повезаност.</w:t>
                        </w:r>
                      </w:p>
                      <w:p w:rsidR="00381CE0" w:rsidRDefault="00346D2A">
                        <w:pPr>
                          <w:pStyle w:val="TableParagraph"/>
                          <w:spacing w:before="2"/>
                          <w:ind w:left="93" w:right="430" w:hanging="2"/>
                          <w:rPr>
                            <w:b/>
                            <w:sz w:val="18"/>
                          </w:rPr>
                        </w:pPr>
                        <w:r>
                          <w:rPr>
                            <w:b/>
                            <w:sz w:val="18"/>
                          </w:rPr>
                          <w:t>Опрема, уређаји и намештај у просторијама за пријем и услуживање гостију:</w:t>
                        </w:r>
                      </w:p>
                      <w:p w:rsidR="00381CE0" w:rsidRDefault="00346D2A">
                        <w:pPr>
                          <w:pStyle w:val="TableParagraph"/>
                          <w:numPr>
                            <w:ilvl w:val="0"/>
                            <w:numId w:val="91"/>
                          </w:numPr>
                          <w:tabs>
                            <w:tab w:val="left" w:pos="281"/>
                          </w:tabs>
                          <w:spacing w:before="1"/>
                          <w:rPr>
                            <w:i/>
                            <w:sz w:val="18"/>
                          </w:rPr>
                        </w:pPr>
                        <w:r>
                          <w:rPr>
                            <w:i/>
                            <w:sz w:val="18"/>
                          </w:rPr>
                          <w:t>Врсте, намена, руковање и</w:t>
                        </w:r>
                        <w:r>
                          <w:rPr>
                            <w:i/>
                            <w:spacing w:val="-7"/>
                            <w:sz w:val="18"/>
                          </w:rPr>
                          <w:t xml:space="preserve"> </w:t>
                        </w:r>
                        <w:r>
                          <w:rPr>
                            <w:i/>
                            <w:sz w:val="18"/>
                          </w:rPr>
                          <w:t>одржавање;</w:t>
                        </w:r>
                      </w:p>
                      <w:p w:rsidR="00381CE0" w:rsidRDefault="00346D2A">
                        <w:pPr>
                          <w:pStyle w:val="TableParagraph"/>
                          <w:numPr>
                            <w:ilvl w:val="0"/>
                            <w:numId w:val="91"/>
                          </w:numPr>
                          <w:tabs>
                            <w:tab w:val="left" w:pos="281"/>
                          </w:tabs>
                          <w:spacing w:before="1"/>
                          <w:rPr>
                            <w:i/>
                            <w:sz w:val="18"/>
                          </w:rPr>
                        </w:pPr>
                        <w:r>
                          <w:rPr>
                            <w:i/>
                            <w:sz w:val="18"/>
                          </w:rPr>
                          <w:t>Заштита на</w:t>
                        </w:r>
                        <w:r>
                          <w:rPr>
                            <w:i/>
                            <w:spacing w:val="-3"/>
                            <w:sz w:val="18"/>
                          </w:rPr>
                          <w:t xml:space="preserve"> </w:t>
                        </w:r>
                        <w:r>
                          <w:rPr>
                            <w:i/>
                            <w:sz w:val="18"/>
                          </w:rPr>
                          <w:t>раду.</w:t>
                        </w:r>
                      </w:p>
                      <w:p w:rsidR="00381CE0" w:rsidRDefault="00346D2A">
                        <w:pPr>
                          <w:pStyle w:val="TableParagraph"/>
                          <w:spacing w:before="1"/>
                          <w:ind w:left="91"/>
                          <w:rPr>
                            <w:b/>
                            <w:sz w:val="18"/>
                          </w:rPr>
                        </w:pPr>
                        <w:r>
                          <w:rPr>
                            <w:b/>
                            <w:sz w:val="18"/>
                          </w:rPr>
                          <w:t>Инвентар за услуживање гостију:</w:t>
                        </w:r>
                      </w:p>
                      <w:p w:rsidR="00381CE0" w:rsidRDefault="00346D2A">
                        <w:pPr>
                          <w:pStyle w:val="TableParagraph"/>
                          <w:numPr>
                            <w:ilvl w:val="0"/>
                            <w:numId w:val="91"/>
                          </w:numPr>
                          <w:tabs>
                            <w:tab w:val="left" w:pos="281"/>
                          </w:tabs>
                          <w:spacing w:before="1"/>
                          <w:ind w:right="246"/>
                          <w:rPr>
                            <w:i/>
                            <w:sz w:val="18"/>
                          </w:rPr>
                        </w:pPr>
                        <w:r>
                          <w:rPr>
                            <w:i/>
                            <w:sz w:val="18"/>
                          </w:rPr>
                          <w:t>Појам,</w:t>
                        </w:r>
                        <w:r>
                          <w:rPr>
                            <w:i/>
                            <w:spacing w:val="-15"/>
                            <w:sz w:val="18"/>
                          </w:rPr>
                          <w:t xml:space="preserve"> </w:t>
                        </w:r>
                        <w:r>
                          <w:rPr>
                            <w:i/>
                            <w:sz w:val="18"/>
                          </w:rPr>
                          <w:t>улога</w:t>
                        </w:r>
                        <w:r>
                          <w:rPr>
                            <w:i/>
                            <w:spacing w:val="-15"/>
                            <w:sz w:val="18"/>
                          </w:rPr>
                          <w:t xml:space="preserve"> </w:t>
                        </w:r>
                        <w:r>
                          <w:rPr>
                            <w:i/>
                            <w:sz w:val="18"/>
                          </w:rPr>
                          <w:t>и</w:t>
                        </w:r>
                        <w:r>
                          <w:rPr>
                            <w:i/>
                            <w:spacing w:val="-15"/>
                            <w:sz w:val="18"/>
                          </w:rPr>
                          <w:t xml:space="preserve"> </w:t>
                        </w:r>
                        <w:r>
                          <w:rPr>
                            <w:i/>
                            <w:sz w:val="18"/>
                          </w:rPr>
                          <w:t>важност</w:t>
                        </w:r>
                        <w:r>
                          <w:rPr>
                            <w:i/>
                            <w:spacing w:val="-15"/>
                            <w:sz w:val="18"/>
                          </w:rPr>
                          <w:t xml:space="preserve"> </w:t>
                        </w:r>
                        <w:r>
                          <w:rPr>
                            <w:i/>
                            <w:sz w:val="18"/>
                          </w:rPr>
                          <w:t>правилне</w:t>
                        </w:r>
                        <w:r>
                          <w:rPr>
                            <w:i/>
                            <w:spacing w:val="-15"/>
                            <w:sz w:val="18"/>
                          </w:rPr>
                          <w:t xml:space="preserve"> </w:t>
                        </w:r>
                        <w:r>
                          <w:rPr>
                            <w:i/>
                            <w:sz w:val="18"/>
                          </w:rPr>
                          <w:t>употребе</w:t>
                        </w:r>
                        <w:r>
                          <w:rPr>
                            <w:i/>
                            <w:spacing w:val="-15"/>
                            <w:sz w:val="18"/>
                          </w:rPr>
                          <w:t xml:space="preserve"> </w:t>
                        </w:r>
                        <w:r>
                          <w:rPr>
                            <w:i/>
                            <w:sz w:val="18"/>
                          </w:rPr>
                          <w:t>и</w:t>
                        </w:r>
                        <w:r>
                          <w:rPr>
                            <w:i/>
                            <w:spacing w:val="-15"/>
                            <w:sz w:val="18"/>
                          </w:rPr>
                          <w:t xml:space="preserve"> </w:t>
                        </w:r>
                        <w:r>
                          <w:rPr>
                            <w:i/>
                            <w:sz w:val="18"/>
                          </w:rPr>
                          <w:t>чувања</w:t>
                        </w:r>
                        <w:r>
                          <w:rPr>
                            <w:i/>
                            <w:spacing w:val="-15"/>
                            <w:sz w:val="18"/>
                          </w:rPr>
                          <w:t xml:space="preserve"> </w:t>
                        </w:r>
                        <w:r>
                          <w:rPr>
                            <w:i/>
                            <w:sz w:val="18"/>
                          </w:rPr>
                          <w:t>инвентара за</w:t>
                        </w:r>
                        <w:r>
                          <w:rPr>
                            <w:i/>
                            <w:spacing w:val="-1"/>
                            <w:sz w:val="18"/>
                          </w:rPr>
                          <w:t xml:space="preserve"> </w:t>
                        </w:r>
                        <w:r>
                          <w:rPr>
                            <w:i/>
                            <w:sz w:val="18"/>
                          </w:rPr>
                          <w:t>услуживање;</w:t>
                        </w:r>
                      </w:p>
                      <w:p w:rsidR="00381CE0" w:rsidRDefault="00346D2A">
                        <w:pPr>
                          <w:pStyle w:val="TableParagraph"/>
                          <w:numPr>
                            <w:ilvl w:val="0"/>
                            <w:numId w:val="91"/>
                          </w:numPr>
                          <w:tabs>
                            <w:tab w:val="left" w:pos="281"/>
                          </w:tabs>
                          <w:spacing w:before="1"/>
                          <w:ind w:right="264"/>
                          <w:rPr>
                            <w:i/>
                            <w:sz w:val="18"/>
                          </w:rPr>
                        </w:pPr>
                        <w:r>
                          <w:rPr>
                            <w:i/>
                            <w:sz w:val="18"/>
                          </w:rPr>
                          <w:t>Подела</w:t>
                        </w:r>
                        <w:r>
                          <w:rPr>
                            <w:i/>
                            <w:spacing w:val="-5"/>
                            <w:sz w:val="18"/>
                          </w:rPr>
                          <w:t xml:space="preserve"> </w:t>
                        </w:r>
                        <w:r>
                          <w:rPr>
                            <w:i/>
                            <w:sz w:val="18"/>
                          </w:rPr>
                          <w:t>на</w:t>
                        </w:r>
                        <w:r>
                          <w:rPr>
                            <w:i/>
                            <w:spacing w:val="-5"/>
                            <w:sz w:val="18"/>
                          </w:rPr>
                          <w:t xml:space="preserve"> </w:t>
                        </w:r>
                        <w:r>
                          <w:rPr>
                            <w:i/>
                            <w:sz w:val="18"/>
                          </w:rPr>
                          <w:t>групе</w:t>
                        </w:r>
                        <w:r>
                          <w:rPr>
                            <w:i/>
                            <w:spacing w:val="-5"/>
                            <w:sz w:val="18"/>
                          </w:rPr>
                          <w:t xml:space="preserve"> </w:t>
                        </w:r>
                        <w:r>
                          <w:rPr>
                            <w:i/>
                            <w:sz w:val="18"/>
                          </w:rPr>
                          <w:t>према</w:t>
                        </w:r>
                        <w:r>
                          <w:rPr>
                            <w:i/>
                            <w:spacing w:val="-5"/>
                            <w:sz w:val="18"/>
                          </w:rPr>
                          <w:t xml:space="preserve"> </w:t>
                        </w:r>
                        <w:r>
                          <w:rPr>
                            <w:i/>
                            <w:sz w:val="18"/>
                          </w:rPr>
                          <w:t>намени</w:t>
                        </w:r>
                        <w:r>
                          <w:rPr>
                            <w:i/>
                            <w:spacing w:val="-5"/>
                            <w:sz w:val="18"/>
                          </w:rPr>
                          <w:t xml:space="preserve"> </w:t>
                        </w:r>
                        <w:r>
                          <w:rPr>
                            <w:i/>
                            <w:sz w:val="18"/>
                          </w:rPr>
                          <w:t>и</w:t>
                        </w:r>
                        <w:r>
                          <w:rPr>
                            <w:i/>
                            <w:spacing w:val="-5"/>
                            <w:sz w:val="18"/>
                          </w:rPr>
                          <w:t xml:space="preserve"> </w:t>
                        </w:r>
                        <w:r>
                          <w:rPr>
                            <w:i/>
                            <w:sz w:val="18"/>
                          </w:rPr>
                          <w:t>материјалу</w:t>
                        </w:r>
                        <w:r>
                          <w:rPr>
                            <w:i/>
                            <w:spacing w:val="-5"/>
                            <w:sz w:val="18"/>
                          </w:rPr>
                          <w:t xml:space="preserve"> </w:t>
                        </w:r>
                        <w:r>
                          <w:rPr>
                            <w:i/>
                            <w:sz w:val="18"/>
                          </w:rPr>
                          <w:t>од</w:t>
                        </w:r>
                        <w:r>
                          <w:rPr>
                            <w:i/>
                            <w:spacing w:val="-5"/>
                            <w:sz w:val="18"/>
                          </w:rPr>
                          <w:t xml:space="preserve"> </w:t>
                        </w:r>
                        <w:r>
                          <w:rPr>
                            <w:i/>
                            <w:sz w:val="18"/>
                          </w:rPr>
                          <w:t>ког</w:t>
                        </w:r>
                        <w:r>
                          <w:rPr>
                            <w:i/>
                            <w:spacing w:val="-5"/>
                            <w:sz w:val="18"/>
                          </w:rPr>
                          <w:t xml:space="preserve"> </w:t>
                        </w:r>
                        <w:r>
                          <w:rPr>
                            <w:i/>
                            <w:sz w:val="18"/>
                          </w:rPr>
                          <w:t>је</w:t>
                        </w:r>
                        <w:r>
                          <w:rPr>
                            <w:i/>
                            <w:spacing w:val="-5"/>
                            <w:sz w:val="18"/>
                          </w:rPr>
                          <w:t xml:space="preserve"> </w:t>
                        </w:r>
                        <w:r>
                          <w:rPr>
                            <w:i/>
                            <w:sz w:val="18"/>
                          </w:rPr>
                          <w:t>инвентар израђен;</w:t>
                        </w:r>
                      </w:p>
                      <w:p w:rsidR="00381CE0" w:rsidRDefault="00346D2A">
                        <w:pPr>
                          <w:pStyle w:val="TableParagraph"/>
                          <w:numPr>
                            <w:ilvl w:val="0"/>
                            <w:numId w:val="91"/>
                          </w:numPr>
                          <w:tabs>
                            <w:tab w:val="left" w:pos="281"/>
                          </w:tabs>
                          <w:spacing w:before="2"/>
                          <w:rPr>
                            <w:i/>
                            <w:sz w:val="18"/>
                          </w:rPr>
                        </w:pPr>
                        <w:r>
                          <w:rPr>
                            <w:i/>
                            <w:sz w:val="18"/>
                          </w:rPr>
                          <w:t>Инвентар</w:t>
                        </w:r>
                        <w:r>
                          <w:rPr>
                            <w:i/>
                            <w:spacing w:val="-11"/>
                            <w:sz w:val="18"/>
                          </w:rPr>
                          <w:t xml:space="preserve"> </w:t>
                        </w:r>
                        <w:r>
                          <w:rPr>
                            <w:i/>
                            <w:sz w:val="18"/>
                          </w:rPr>
                          <w:t>за</w:t>
                        </w:r>
                        <w:r>
                          <w:rPr>
                            <w:i/>
                            <w:spacing w:val="-10"/>
                            <w:sz w:val="18"/>
                          </w:rPr>
                          <w:t xml:space="preserve"> </w:t>
                        </w:r>
                        <w:r>
                          <w:rPr>
                            <w:i/>
                            <w:sz w:val="18"/>
                          </w:rPr>
                          <w:t>услуживање</w:t>
                        </w:r>
                        <w:r>
                          <w:rPr>
                            <w:i/>
                            <w:spacing w:val="-11"/>
                            <w:sz w:val="18"/>
                          </w:rPr>
                          <w:t xml:space="preserve"> </w:t>
                        </w:r>
                        <w:r>
                          <w:rPr>
                            <w:sz w:val="18"/>
                          </w:rPr>
                          <w:t>–</w:t>
                        </w:r>
                        <w:r>
                          <w:rPr>
                            <w:spacing w:val="-11"/>
                            <w:sz w:val="18"/>
                          </w:rPr>
                          <w:t xml:space="preserve"> </w:t>
                        </w:r>
                        <w:r>
                          <w:rPr>
                            <w:i/>
                            <w:sz w:val="18"/>
                          </w:rPr>
                          <w:t>група:</w:t>
                        </w:r>
                        <w:r>
                          <w:rPr>
                            <w:i/>
                            <w:spacing w:val="-11"/>
                            <w:sz w:val="18"/>
                          </w:rPr>
                          <w:t xml:space="preserve"> </w:t>
                        </w:r>
                        <w:r>
                          <w:rPr>
                            <w:i/>
                            <w:sz w:val="18"/>
                          </w:rPr>
                          <w:t>рубље;</w:t>
                        </w:r>
                      </w:p>
                      <w:p w:rsidR="00381CE0" w:rsidRDefault="00346D2A">
                        <w:pPr>
                          <w:pStyle w:val="TableParagraph"/>
                          <w:numPr>
                            <w:ilvl w:val="0"/>
                            <w:numId w:val="91"/>
                          </w:numPr>
                          <w:tabs>
                            <w:tab w:val="left" w:pos="281"/>
                          </w:tabs>
                          <w:spacing w:before="1"/>
                          <w:rPr>
                            <w:i/>
                            <w:sz w:val="18"/>
                          </w:rPr>
                        </w:pPr>
                        <w:r>
                          <w:rPr>
                            <w:i/>
                            <w:sz w:val="18"/>
                          </w:rPr>
                          <w:t>Инвентар</w:t>
                        </w:r>
                        <w:r>
                          <w:rPr>
                            <w:i/>
                            <w:spacing w:val="-24"/>
                            <w:sz w:val="18"/>
                          </w:rPr>
                          <w:t xml:space="preserve"> </w:t>
                        </w:r>
                        <w:r>
                          <w:rPr>
                            <w:i/>
                            <w:sz w:val="18"/>
                          </w:rPr>
                          <w:t>за</w:t>
                        </w:r>
                        <w:r>
                          <w:rPr>
                            <w:i/>
                            <w:spacing w:val="-24"/>
                            <w:sz w:val="18"/>
                          </w:rPr>
                          <w:t xml:space="preserve"> </w:t>
                        </w:r>
                        <w:r>
                          <w:rPr>
                            <w:i/>
                            <w:sz w:val="18"/>
                          </w:rPr>
                          <w:t>услуживање</w:t>
                        </w:r>
                        <w:r>
                          <w:rPr>
                            <w:i/>
                            <w:spacing w:val="-24"/>
                            <w:sz w:val="18"/>
                          </w:rPr>
                          <w:t xml:space="preserve"> </w:t>
                        </w:r>
                        <w:r>
                          <w:rPr>
                            <w:sz w:val="18"/>
                          </w:rPr>
                          <w:t>–</w:t>
                        </w:r>
                        <w:r>
                          <w:rPr>
                            <w:spacing w:val="-24"/>
                            <w:sz w:val="18"/>
                          </w:rPr>
                          <w:t xml:space="preserve"> </w:t>
                        </w:r>
                        <w:r>
                          <w:rPr>
                            <w:i/>
                            <w:sz w:val="18"/>
                          </w:rPr>
                          <w:t>група:</w:t>
                        </w:r>
                        <w:r>
                          <w:rPr>
                            <w:i/>
                            <w:spacing w:val="-24"/>
                            <w:sz w:val="18"/>
                          </w:rPr>
                          <w:t xml:space="preserve"> </w:t>
                        </w:r>
                        <w:r>
                          <w:rPr>
                            <w:i/>
                            <w:sz w:val="18"/>
                          </w:rPr>
                          <w:t>стакло;</w:t>
                        </w:r>
                      </w:p>
                      <w:p w:rsidR="00381CE0" w:rsidRDefault="00346D2A">
                        <w:pPr>
                          <w:pStyle w:val="TableParagraph"/>
                          <w:numPr>
                            <w:ilvl w:val="0"/>
                            <w:numId w:val="91"/>
                          </w:numPr>
                          <w:tabs>
                            <w:tab w:val="left" w:pos="281"/>
                          </w:tabs>
                          <w:spacing w:before="1"/>
                          <w:rPr>
                            <w:i/>
                            <w:sz w:val="18"/>
                          </w:rPr>
                        </w:pPr>
                        <w:r>
                          <w:rPr>
                            <w:i/>
                            <w:sz w:val="18"/>
                          </w:rPr>
                          <w:t xml:space="preserve">Инвентар за услуживање </w:t>
                        </w:r>
                        <w:r>
                          <w:rPr>
                            <w:sz w:val="18"/>
                          </w:rPr>
                          <w:t xml:space="preserve">– </w:t>
                        </w:r>
                        <w:r>
                          <w:rPr>
                            <w:i/>
                            <w:sz w:val="18"/>
                          </w:rPr>
                          <w:t>група:</w:t>
                        </w:r>
                        <w:r>
                          <w:rPr>
                            <w:i/>
                            <w:spacing w:val="-5"/>
                            <w:sz w:val="18"/>
                          </w:rPr>
                          <w:t xml:space="preserve"> </w:t>
                        </w:r>
                        <w:r>
                          <w:rPr>
                            <w:i/>
                            <w:sz w:val="18"/>
                          </w:rPr>
                          <w:t>порцулан;</w:t>
                        </w:r>
                      </w:p>
                      <w:p w:rsidR="00381CE0" w:rsidRDefault="00346D2A">
                        <w:pPr>
                          <w:pStyle w:val="TableParagraph"/>
                          <w:numPr>
                            <w:ilvl w:val="0"/>
                            <w:numId w:val="91"/>
                          </w:numPr>
                          <w:tabs>
                            <w:tab w:val="left" w:pos="281"/>
                          </w:tabs>
                          <w:rPr>
                            <w:i/>
                            <w:sz w:val="18"/>
                          </w:rPr>
                        </w:pPr>
                        <w:r>
                          <w:rPr>
                            <w:i/>
                            <w:sz w:val="18"/>
                          </w:rPr>
                          <w:t xml:space="preserve">Инвентар за услуживање </w:t>
                        </w:r>
                        <w:r>
                          <w:rPr>
                            <w:sz w:val="18"/>
                          </w:rPr>
                          <w:t xml:space="preserve">– </w:t>
                        </w:r>
                        <w:r>
                          <w:rPr>
                            <w:i/>
                            <w:sz w:val="18"/>
                          </w:rPr>
                          <w:t>група: прибор за</w:t>
                        </w:r>
                        <w:r>
                          <w:rPr>
                            <w:i/>
                            <w:spacing w:val="-10"/>
                            <w:sz w:val="18"/>
                          </w:rPr>
                          <w:t xml:space="preserve"> </w:t>
                        </w:r>
                        <w:r>
                          <w:rPr>
                            <w:i/>
                            <w:sz w:val="18"/>
                          </w:rPr>
                          <w:t>јело;</w:t>
                        </w:r>
                      </w:p>
                      <w:p w:rsidR="00381CE0" w:rsidRDefault="00346D2A">
                        <w:pPr>
                          <w:pStyle w:val="TableParagraph"/>
                          <w:numPr>
                            <w:ilvl w:val="0"/>
                            <w:numId w:val="91"/>
                          </w:numPr>
                          <w:tabs>
                            <w:tab w:val="left" w:pos="281"/>
                          </w:tabs>
                          <w:spacing w:before="1"/>
                          <w:rPr>
                            <w:i/>
                            <w:sz w:val="18"/>
                          </w:rPr>
                        </w:pPr>
                        <w:r>
                          <w:rPr>
                            <w:i/>
                            <w:sz w:val="18"/>
                          </w:rPr>
                          <w:t>Инвентар</w:t>
                        </w:r>
                        <w:r>
                          <w:rPr>
                            <w:i/>
                            <w:spacing w:val="-6"/>
                            <w:sz w:val="18"/>
                          </w:rPr>
                          <w:t xml:space="preserve"> </w:t>
                        </w:r>
                        <w:r>
                          <w:rPr>
                            <w:i/>
                            <w:sz w:val="18"/>
                          </w:rPr>
                          <w:t>за</w:t>
                        </w:r>
                        <w:r>
                          <w:rPr>
                            <w:i/>
                            <w:spacing w:val="-5"/>
                            <w:sz w:val="18"/>
                          </w:rPr>
                          <w:t xml:space="preserve"> </w:t>
                        </w:r>
                        <w:r>
                          <w:rPr>
                            <w:i/>
                            <w:sz w:val="18"/>
                          </w:rPr>
                          <w:t>услуживање</w:t>
                        </w:r>
                        <w:r>
                          <w:rPr>
                            <w:i/>
                            <w:spacing w:val="-6"/>
                            <w:sz w:val="18"/>
                          </w:rPr>
                          <w:t xml:space="preserve"> </w:t>
                        </w:r>
                        <w:r>
                          <w:rPr>
                            <w:sz w:val="18"/>
                          </w:rPr>
                          <w:t>–</w:t>
                        </w:r>
                        <w:r>
                          <w:rPr>
                            <w:spacing w:val="-6"/>
                            <w:sz w:val="18"/>
                          </w:rPr>
                          <w:t xml:space="preserve"> </w:t>
                        </w:r>
                        <w:r>
                          <w:rPr>
                            <w:i/>
                            <w:sz w:val="18"/>
                          </w:rPr>
                          <w:t>група:</w:t>
                        </w:r>
                        <w:r>
                          <w:rPr>
                            <w:i/>
                            <w:spacing w:val="-6"/>
                            <w:sz w:val="18"/>
                          </w:rPr>
                          <w:t xml:space="preserve"> </w:t>
                        </w:r>
                        <w:r>
                          <w:rPr>
                            <w:i/>
                            <w:sz w:val="18"/>
                          </w:rPr>
                          <w:t>мали</w:t>
                        </w:r>
                        <w:r>
                          <w:rPr>
                            <w:i/>
                            <w:spacing w:val="-6"/>
                            <w:sz w:val="18"/>
                          </w:rPr>
                          <w:t xml:space="preserve"> </w:t>
                        </w:r>
                        <w:r>
                          <w:rPr>
                            <w:i/>
                            <w:sz w:val="18"/>
                          </w:rPr>
                          <w:t>стони</w:t>
                        </w:r>
                        <w:r>
                          <w:rPr>
                            <w:i/>
                            <w:spacing w:val="-6"/>
                            <w:sz w:val="18"/>
                          </w:rPr>
                          <w:t xml:space="preserve"> </w:t>
                        </w:r>
                        <w:r>
                          <w:rPr>
                            <w:i/>
                            <w:sz w:val="18"/>
                          </w:rPr>
                          <w:t>инвентар;</w:t>
                        </w:r>
                      </w:p>
                      <w:p w:rsidR="00381CE0" w:rsidRDefault="00346D2A">
                        <w:pPr>
                          <w:pStyle w:val="TableParagraph"/>
                          <w:numPr>
                            <w:ilvl w:val="0"/>
                            <w:numId w:val="91"/>
                          </w:numPr>
                          <w:tabs>
                            <w:tab w:val="left" w:pos="281"/>
                          </w:tabs>
                          <w:spacing w:before="1"/>
                          <w:rPr>
                            <w:i/>
                            <w:sz w:val="18"/>
                          </w:rPr>
                        </w:pPr>
                        <w:r>
                          <w:rPr>
                            <w:i/>
                            <w:sz w:val="18"/>
                          </w:rPr>
                          <w:t xml:space="preserve">Инвентар за услуживање </w:t>
                        </w:r>
                        <w:r>
                          <w:rPr>
                            <w:sz w:val="18"/>
                          </w:rPr>
                          <w:t xml:space="preserve">– </w:t>
                        </w:r>
                        <w:r>
                          <w:rPr>
                            <w:i/>
                            <w:sz w:val="18"/>
                          </w:rPr>
                          <w:t>група: помоћни</w:t>
                        </w:r>
                        <w:r>
                          <w:rPr>
                            <w:i/>
                            <w:spacing w:val="-18"/>
                            <w:sz w:val="18"/>
                          </w:rPr>
                          <w:t xml:space="preserve"> </w:t>
                        </w:r>
                        <w:r>
                          <w:rPr>
                            <w:i/>
                            <w:sz w:val="18"/>
                          </w:rPr>
                          <w:t>инвентар;</w:t>
                        </w:r>
                      </w:p>
                      <w:p w:rsidR="00381CE0" w:rsidRDefault="00346D2A">
                        <w:pPr>
                          <w:pStyle w:val="TableParagraph"/>
                          <w:numPr>
                            <w:ilvl w:val="0"/>
                            <w:numId w:val="91"/>
                          </w:numPr>
                          <w:tabs>
                            <w:tab w:val="left" w:pos="281"/>
                          </w:tabs>
                          <w:spacing w:before="1"/>
                          <w:rPr>
                            <w:i/>
                            <w:sz w:val="18"/>
                          </w:rPr>
                        </w:pPr>
                        <w:r>
                          <w:rPr>
                            <w:i/>
                            <w:sz w:val="18"/>
                          </w:rPr>
                          <w:t xml:space="preserve">Инвентар за услуживање </w:t>
                        </w:r>
                        <w:r>
                          <w:rPr>
                            <w:sz w:val="18"/>
                          </w:rPr>
                          <w:t xml:space="preserve">– </w:t>
                        </w:r>
                        <w:r>
                          <w:rPr>
                            <w:i/>
                            <w:sz w:val="18"/>
                          </w:rPr>
                          <w:t>група: метално</w:t>
                        </w:r>
                        <w:r>
                          <w:rPr>
                            <w:i/>
                            <w:spacing w:val="-14"/>
                            <w:sz w:val="18"/>
                          </w:rPr>
                          <w:t xml:space="preserve"> </w:t>
                        </w:r>
                        <w:r>
                          <w:rPr>
                            <w:i/>
                            <w:sz w:val="18"/>
                          </w:rPr>
                          <w:t>посуђе.</w:t>
                        </w:r>
                      </w:p>
                      <w:p w:rsidR="00381CE0" w:rsidRDefault="00346D2A">
                        <w:pPr>
                          <w:pStyle w:val="TableParagraph"/>
                          <w:spacing w:before="1"/>
                          <w:ind w:left="91"/>
                          <w:rPr>
                            <w:b/>
                            <w:sz w:val="18"/>
                          </w:rPr>
                        </w:pPr>
                        <w:r>
                          <w:rPr>
                            <w:b/>
                            <w:sz w:val="18"/>
                          </w:rPr>
                          <w:t>Припремни и завршни радови у угоститељству:</w:t>
                        </w:r>
                      </w:p>
                      <w:p w:rsidR="00381CE0" w:rsidRDefault="00346D2A">
                        <w:pPr>
                          <w:pStyle w:val="TableParagraph"/>
                          <w:numPr>
                            <w:ilvl w:val="0"/>
                            <w:numId w:val="91"/>
                          </w:numPr>
                          <w:tabs>
                            <w:tab w:val="left" w:pos="281"/>
                          </w:tabs>
                          <w:rPr>
                            <w:i/>
                            <w:sz w:val="18"/>
                          </w:rPr>
                        </w:pPr>
                        <w:r>
                          <w:rPr>
                            <w:i/>
                            <w:sz w:val="18"/>
                          </w:rPr>
                          <w:t xml:space="preserve">Појам, улога </w:t>
                        </w:r>
                        <w:r>
                          <w:rPr>
                            <w:i/>
                            <w:sz w:val="18"/>
                          </w:rPr>
                          <w:t>и значај припремних радова у</w:t>
                        </w:r>
                        <w:r>
                          <w:rPr>
                            <w:i/>
                            <w:spacing w:val="-30"/>
                            <w:sz w:val="18"/>
                          </w:rPr>
                          <w:t xml:space="preserve"> </w:t>
                        </w:r>
                        <w:r>
                          <w:rPr>
                            <w:i/>
                            <w:sz w:val="18"/>
                          </w:rPr>
                          <w:t>угоститељству;</w:t>
                        </w:r>
                      </w:p>
                      <w:p w:rsidR="00381CE0" w:rsidRDefault="00346D2A">
                        <w:pPr>
                          <w:pStyle w:val="TableParagraph"/>
                          <w:numPr>
                            <w:ilvl w:val="0"/>
                            <w:numId w:val="91"/>
                          </w:numPr>
                          <w:tabs>
                            <w:tab w:val="left" w:pos="281"/>
                          </w:tabs>
                          <w:spacing w:line="210" w:lineRule="atLeast"/>
                          <w:ind w:right="187"/>
                          <w:rPr>
                            <w:i/>
                            <w:sz w:val="18"/>
                          </w:rPr>
                        </w:pPr>
                        <w:r>
                          <w:rPr>
                            <w:i/>
                            <w:sz w:val="18"/>
                          </w:rPr>
                          <w:t>Основна подела у офису, сали, точионици пића, аперитив бару</w:t>
                        </w:r>
                        <w:r>
                          <w:rPr>
                            <w:sz w:val="18"/>
                          </w:rPr>
                          <w:t xml:space="preserve">– </w:t>
                        </w:r>
                        <w:r>
                          <w:rPr>
                            <w:i/>
                            <w:sz w:val="18"/>
                          </w:rPr>
                          <w:t>поступци и</w:t>
                        </w:r>
                        <w:r>
                          <w:rPr>
                            <w:i/>
                            <w:spacing w:val="-1"/>
                            <w:sz w:val="18"/>
                          </w:rPr>
                          <w:t xml:space="preserve"> </w:t>
                        </w:r>
                        <w:r>
                          <w:rPr>
                            <w:i/>
                            <w:sz w:val="18"/>
                          </w:rPr>
                          <w:t>процедуре;</w:t>
                        </w:r>
                      </w:p>
                    </w:tc>
                  </w:tr>
                </w:tbl>
                <w:p w:rsidR="00381CE0" w:rsidRDefault="00381CE0">
                  <w:pPr>
                    <w:pStyle w:val="BodyText"/>
                  </w:pPr>
                </w:p>
              </w:txbxContent>
            </v:textbox>
            <w10:wrap anchorx="page"/>
          </v:shape>
        </w:pict>
      </w:r>
      <w:r>
        <w:rPr>
          <w:b/>
          <w:sz w:val="18"/>
        </w:rPr>
        <w:t>НАЗИВИ МОДУЛА, ИСХОДИ УЧЕЊА, ПРЕПОРУЧЕНИ САДРЖАЈИ И КЉУЧНИ ПОЈМОВИ САДРЖАЈА Први</w:t>
      </w:r>
      <w:r>
        <w:rPr>
          <w:b/>
          <w:spacing w:val="-1"/>
          <w:sz w:val="18"/>
        </w:rPr>
        <w:t xml:space="preserve"> </w:t>
      </w:r>
      <w:r>
        <w:rPr>
          <w:b/>
          <w:sz w:val="18"/>
        </w:rPr>
        <w:t>разред</w:t>
      </w:r>
    </w:p>
    <w:p w:rsidR="00381CE0" w:rsidRDefault="00381CE0">
      <w:pPr>
        <w:spacing w:line="482" w:lineRule="auto"/>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007"/>
        <w:gridCol w:w="5426"/>
      </w:tblGrid>
      <w:tr w:rsidR="00381CE0">
        <w:trPr>
          <w:trHeight w:val="4571"/>
        </w:trPr>
        <w:tc>
          <w:tcPr>
            <w:tcW w:w="2209" w:type="dxa"/>
          </w:tcPr>
          <w:p w:rsidR="00381CE0" w:rsidRDefault="00381CE0">
            <w:pPr>
              <w:pStyle w:val="TableParagraph"/>
              <w:rPr>
                <w:sz w:val="16"/>
              </w:rPr>
            </w:pPr>
          </w:p>
        </w:tc>
        <w:tc>
          <w:tcPr>
            <w:tcW w:w="5007" w:type="dxa"/>
            <w:tcBorders>
              <w:top w:val="dotted" w:sz="4" w:space="0" w:color="000000"/>
              <w:bottom w:val="dotted" w:sz="4" w:space="0" w:color="000000"/>
            </w:tcBorders>
          </w:tcPr>
          <w:p w:rsidR="00381CE0" w:rsidRDefault="00381CE0">
            <w:pPr>
              <w:pStyle w:val="TableParagraph"/>
              <w:rPr>
                <w:sz w:val="16"/>
              </w:rPr>
            </w:pPr>
          </w:p>
        </w:tc>
        <w:tc>
          <w:tcPr>
            <w:tcW w:w="5426" w:type="dxa"/>
          </w:tcPr>
          <w:p w:rsidR="00381CE0" w:rsidRDefault="00346D2A">
            <w:pPr>
              <w:pStyle w:val="TableParagraph"/>
              <w:numPr>
                <w:ilvl w:val="0"/>
                <w:numId w:val="90"/>
              </w:numPr>
              <w:tabs>
                <w:tab w:val="left" w:pos="281"/>
              </w:tabs>
              <w:ind w:right="683"/>
              <w:rPr>
                <w:sz w:val="18"/>
              </w:rPr>
            </w:pPr>
            <w:r>
              <w:rPr>
                <w:sz w:val="18"/>
              </w:rPr>
              <w:t>Кувери у угоститељству– појам, улога, значај (основни и проширени);</w:t>
            </w:r>
          </w:p>
          <w:p w:rsidR="00381CE0" w:rsidRDefault="00346D2A">
            <w:pPr>
              <w:pStyle w:val="TableParagraph"/>
              <w:numPr>
                <w:ilvl w:val="0"/>
                <w:numId w:val="90"/>
              </w:numPr>
              <w:tabs>
                <w:tab w:val="left" w:pos="281"/>
              </w:tabs>
              <w:spacing w:before="1"/>
              <w:rPr>
                <w:sz w:val="18"/>
              </w:rPr>
            </w:pPr>
            <w:r>
              <w:rPr>
                <w:sz w:val="18"/>
              </w:rPr>
              <w:t>Завршни</w:t>
            </w:r>
            <w:r>
              <w:rPr>
                <w:spacing w:val="-1"/>
                <w:sz w:val="18"/>
              </w:rPr>
              <w:t xml:space="preserve"> </w:t>
            </w:r>
            <w:r>
              <w:rPr>
                <w:sz w:val="18"/>
              </w:rPr>
              <w:t>радови.</w:t>
            </w:r>
          </w:p>
          <w:p w:rsidR="00381CE0" w:rsidRDefault="00346D2A">
            <w:pPr>
              <w:pStyle w:val="TableParagraph"/>
              <w:spacing w:before="1"/>
              <w:ind w:left="91"/>
              <w:rPr>
                <w:b/>
                <w:sz w:val="18"/>
              </w:rPr>
            </w:pPr>
            <w:r>
              <w:rPr>
                <w:b/>
                <w:sz w:val="18"/>
              </w:rPr>
              <w:t>Организациони системи рада у услуживању:</w:t>
            </w:r>
          </w:p>
          <w:p w:rsidR="00381CE0" w:rsidRDefault="00346D2A">
            <w:pPr>
              <w:pStyle w:val="TableParagraph"/>
              <w:numPr>
                <w:ilvl w:val="0"/>
                <w:numId w:val="90"/>
              </w:numPr>
              <w:tabs>
                <w:tab w:val="left" w:pos="281"/>
              </w:tabs>
              <w:ind w:right="327"/>
              <w:rPr>
                <w:sz w:val="18"/>
              </w:rPr>
            </w:pPr>
            <w:r>
              <w:rPr>
                <w:sz w:val="18"/>
              </w:rPr>
              <w:t>Распоред услужног особља, њихове улоге и дужности у различитим системима услуживања (обер, ревирни, реонски и бригадни</w:t>
            </w:r>
            <w:r>
              <w:rPr>
                <w:spacing w:val="-1"/>
                <w:sz w:val="18"/>
              </w:rPr>
              <w:t xml:space="preserve"> </w:t>
            </w:r>
            <w:r>
              <w:rPr>
                <w:sz w:val="18"/>
              </w:rPr>
              <w:t>систем).</w:t>
            </w:r>
          </w:p>
          <w:p w:rsidR="00381CE0" w:rsidRDefault="00346D2A">
            <w:pPr>
              <w:pStyle w:val="TableParagraph"/>
              <w:spacing w:before="3"/>
              <w:ind w:left="91"/>
              <w:rPr>
                <w:b/>
                <w:sz w:val="18"/>
              </w:rPr>
            </w:pPr>
            <w:r>
              <w:rPr>
                <w:b/>
                <w:sz w:val="18"/>
              </w:rPr>
              <w:t>Начини услуживања гостију:</w:t>
            </w:r>
          </w:p>
          <w:p w:rsidR="00381CE0" w:rsidRDefault="00346D2A">
            <w:pPr>
              <w:pStyle w:val="TableParagraph"/>
              <w:numPr>
                <w:ilvl w:val="0"/>
                <w:numId w:val="90"/>
              </w:numPr>
              <w:tabs>
                <w:tab w:val="left" w:pos="281"/>
              </w:tabs>
              <w:spacing w:before="1"/>
              <w:ind w:right="404"/>
              <w:rPr>
                <w:sz w:val="18"/>
              </w:rPr>
            </w:pPr>
            <w:r>
              <w:rPr>
                <w:sz w:val="18"/>
              </w:rPr>
              <w:t>Појам, улога, врсте и особености начина услуживања (бечки, енглески, француски, руски и</w:t>
            </w:r>
            <w:r>
              <w:rPr>
                <w:spacing w:val="-2"/>
                <w:sz w:val="18"/>
              </w:rPr>
              <w:t xml:space="preserve"> </w:t>
            </w:r>
            <w:r>
              <w:rPr>
                <w:sz w:val="18"/>
              </w:rPr>
              <w:t>комбиновани).</w:t>
            </w:r>
          </w:p>
          <w:p w:rsidR="00381CE0" w:rsidRDefault="00346D2A">
            <w:pPr>
              <w:pStyle w:val="TableParagraph"/>
              <w:spacing w:before="2"/>
              <w:ind w:left="91"/>
              <w:rPr>
                <w:b/>
                <w:sz w:val="18"/>
              </w:rPr>
            </w:pPr>
            <w:r>
              <w:rPr>
                <w:b/>
                <w:sz w:val="18"/>
              </w:rPr>
              <w:t>Дневни оброци у угоститељству:</w:t>
            </w:r>
          </w:p>
          <w:p w:rsidR="00381CE0" w:rsidRDefault="00346D2A">
            <w:pPr>
              <w:pStyle w:val="TableParagraph"/>
              <w:numPr>
                <w:ilvl w:val="0"/>
                <w:numId w:val="90"/>
              </w:numPr>
              <w:tabs>
                <w:tab w:val="left" w:pos="281"/>
              </w:tabs>
              <w:rPr>
                <w:sz w:val="18"/>
              </w:rPr>
            </w:pPr>
            <w:r>
              <w:rPr>
                <w:sz w:val="18"/>
              </w:rPr>
              <w:t>Појам, улога и значај дневних оброка у</w:t>
            </w:r>
            <w:r>
              <w:rPr>
                <w:spacing w:val="-4"/>
                <w:sz w:val="18"/>
              </w:rPr>
              <w:t xml:space="preserve"> </w:t>
            </w:r>
            <w:r>
              <w:rPr>
                <w:sz w:val="18"/>
              </w:rPr>
              <w:t>угоститељству;</w:t>
            </w:r>
          </w:p>
          <w:p w:rsidR="00381CE0" w:rsidRDefault="00346D2A">
            <w:pPr>
              <w:pStyle w:val="TableParagraph"/>
              <w:numPr>
                <w:ilvl w:val="0"/>
                <w:numId w:val="90"/>
              </w:numPr>
              <w:tabs>
                <w:tab w:val="left" w:pos="281"/>
              </w:tabs>
              <w:spacing w:before="2"/>
              <w:rPr>
                <w:sz w:val="18"/>
              </w:rPr>
            </w:pPr>
            <w:r>
              <w:rPr>
                <w:sz w:val="18"/>
              </w:rPr>
              <w:t>Дневни циклус исхране и подела дневних обр</w:t>
            </w:r>
            <w:r>
              <w:rPr>
                <w:sz w:val="18"/>
              </w:rPr>
              <w:t>ока према</w:t>
            </w:r>
            <w:r>
              <w:rPr>
                <w:spacing w:val="-2"/>
                <w:sz w:val="18"/>
              </w:rPr>
              <w:t xml:space="preserve"> </w:t>
            </w:r>
            <w:r>
              <w:rPr>
                <w:sz w:val="18"/>
              </w:rPr>
              <w:t>њему;</w:t>
            </w:r>
          </w:p>
          <w:p w:rsidR="00381CE0" w:rsidRDefault="00346D2A">
            <w:pPr>
              <w:pStyle w:val="TableParagraph"/>
              <w:numPr>
                <w:ilvl w:val="0"/>
                <w:numId w:val="90"/>
              </w:numPr>
              <w:tabs>
                <w:tab w:val="left" w:pos="281"/>
              </w:tabs>
              <w:spacing w:before="1"/>
              <w:ind w:right="605"/>
              <w:rPr>
                <w:sz w:val="18"/>
              </w:rPr>
            </w:pPr>
            <w:r>
              <w:rPr>
                <w:sz w:val="18"/>
              </w:rPr>
              <w:t>Примена, место и време одржавања дневних оброка према врстама.</w:t>
            </w:r>
          </w:p>
          <w:p w:rsidR="00381CE0" w:rsidRDefault="00346D2A">
            <w:pPr>
              <w:pStyle w:val="TableParagraph"/>
              <w:spacing w:before="1"/>
              <w:ind w:left="91"/>
              <w:rPr>
                <w:b/>
                <w:sz w:val="18"/>
              </w:rPr>
            </w:pPr>
            <w:r>
              <w:rPr>
                <w:b/>
                <w:sz w:val="18"/>
              </w:rPr>
              <w:t>Доручак:</w:t>
            </w:r>
          </w:p>
          <w:p w:rsidR="00381CE0" w:rsidRDefault="00346D2A">
            <w:pPr>
              <w:pStyle w:val="TableParagraph"/>
              <w:numPr>
                <w:ilvl w:val="0"/>
                <w:numId w:val="90"/>
              </w:numPr>
              <w:tabs>
                <w:tab w:val="left" w:pos="281"/>
              </w:tabs>
              <w:spacing w:before="1"/>
              <w:rPr>
                <w:sz w:val="18"/>
              </w:rPr>
            </w:pPr>
            <w:r>
              <w:rPr>
                <w:sz w:val="18"/>
              </w:rPr>
              <w:t>Доручковаоница;</w:t>
            </w:r>
          </w:p>
          <w:p w:rsidR="00381CE0" w:rsidRDefault="00346D2A">
            <w:pPr>
              <w:pStyle w:val="TableParagraph"/>
              <w:numPr>
                <w:ilvl w:val="0"/>
                <w:numId w:val="90"/>
              </w:numPr>
              <w:tabs>
                <w:tab w:val="left" w:pos="281"/>
              </w:tabs>
              <w:spacing w:before="1"/>
              <w:rPr>
                <w:sz w:val="18"/>
              </w:rPr>
            </w:pPr>
            <w:r>
              <w:rPr>
                <w:sz w:val="18"/>
              </w:rPr>
              <w:t>Врсте и састав</w:t>
            </w:r>
            <w:r>
              <w:rPr>
                <w:spacing w:val="43"/>
                <w:sz w:val="18"/>
              </w:rPr>
              <w:t xml:space="preserve"> </w:t>
            </w:r>
            <w:r>
              <w:rPr>
                <w:sz w:val="18"/>
              </w:rPr>
              <w:t>доручака;</w:t>
            </w:r>
          </w:p>
          <w:p w:rsidR="00381CE0" w:rsidRDefault="00346D2A">
            <w:pPr>
              <w:pStyle w:val="TableParagraph"/>
              <w:numPr>
                <w:ilvl w:val="0"/>
                <w:numId w:val="90"/>
              </w:numPr>
              <w:tabs>
                <w:tab w:val="left" w:pos="281"/>
              </w:tabs>
              <w:spacing w:before="1"/>
              <w:rPr>
                <w:sz w:val="18"/>
              </w:rPr>
            </w:pPr>
            <w:r>
              <w:rPr>
                <w:sz w:val="18"/>
              </w:rPr>
              <w:t>Кувери за различите врсте</w:t>
            </w:r>
            <w:r>
              <w:rPr>
                <w:spacing w:val="-1"/>
                <w:sz w:val="18"/>
              </w:rPr>
              <w:t xml:space="preserve"> </w:t>
            </w:r>
            <w:r>
              <w:rPr>
                <w:sz w:val="18"/>
              </w:rPr>
              <w:t>доручака;</w:t>
            </w:r>
          </w:p>
          <w:p w:rsidR="00381CE0" w:rsidRDefault="00346D2A">
            <w:pPr>
              <w:pStyle w:val="TableParagraph"/>
              <w:numPr>
                <w:ilvl w:val="0"/>
                <w:numId w:val="90"/>
              </w:numPr>
              <w:tabs>
                <w:tab w:val="left" w:pos="281"/>
              </w:tabs>
              <w:spacing w:before="1"/>
              <w:rPr>
                <w:sz w:val="18"/>
              </w:rPr>
            </w:pPr>
            <w:r>
              <w:rPr>
                <w:sz w:val="18"/>
              </w:rPr>
              <w:t>Инструменти понуде – карта</w:t>
            </w:r>
            <w:r>
              <w:rPr>
                <w:spacing w:val="-1"/>
                <w:sz w:val="18"/>
              </w:rPr>
              <w:t xml:space="preserve"> </w:t>
            </w:r>
            <w:r>
              <w:rPr>
                <w:sz w:val="18"/>
              </w:rPr>
              <w:t>доручка;</w:t>
            </w:r>
          </w:p>
          <w:p w:rsidR="00381CE0" w:rsidRDefault="00346D2A">
            <w:pPr>
              <w:pStyle w:val="TableParagraph"/>
              <w:numPr>
                <w:ilvl w:val="0"/>
                <w:numId w:val="90"/>
              </w:numPr>
              <w:tabs>
                <w:tab w:val="left" w:pos="281"/>
              </w:tabs>
              <w:rPr>
                <w:sz w:val="18"/>
              </w:rPr>
            </w:pPr>
            <w:r>
              <w:rPr>
                <w:sz w:val="18"/>
              </w:rPr>
              <w:t>Доручак на бази самопослуживања – бифе</w:t>
            </w:r>
            <w:r>
              <w:rPr>
                <w:spacing w:val="-1"/>
                <w:sz w:val="18"/>
              </w:rPr>
              <w:t xml:space="preserve"> </w:t>
            </w:r>
            <w:r>
              <w:rPr>
                <w:sz w:val="18"/>
              </w:rPr>
              <w:t>сто;</w:t>
            </w:r>
          </w:p>
          <w:p w:rsidR="00381CE0" w:rsidRDefault="00346D2A">
            <w:pPr>
              <w:pStyle w:val="TableParagraph"/>
              <w:numPr>
                <w:ilvl w:val="0"/>
                <w:numId w:val="90"/>
              </w:numPr>
              <w:tabs>
                <w:tab w:val="left" w:pos="281"/>
              </w:tabs>
              <w:spacing w:before="1" w:line="187" w:lineRule="exact"/>
              <w:rPr>
                <w:sz w:val="18"/>
              </w:rPr>
            </w:pPr>
            <w:r>
              <w:rPr>
                <w:sz w:val="18"/>
              </w:rPr>
              <w:t>Доручак у етажном</w:t>
            </w:r>
            <w:r>
              <w:rPr>
                <w:spacing w:val="-1"/>
                <w:sz w:val="18"/>
              </w:rPr>
              <w:t xml:space="preserve"> </w:t>
            </w:r>
            <w:r>
              <w:rPr>
                <w:sz w:val="18"/>
              </w:rPr>
              <w:t>сервису.</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0"/>
        <w:rPr>
          <w:b/>
          <w:i/>
          <w:sz w:val="18"/>
        </w:rPr>
      </w:pPr>
      <w:r>
        <w:rPr>
          <w:b/>
          <w:i/>
          <w:w w:val="110"/>
          <w:sz w:val="18"/>
        </w:rPr>
        <w:t>Други разред</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007"/>
        <w:gridCol w:w="5426"/>
      </w:tblGrid>
      <w:tr w:rsidR="00381CE0">
        <w:trPr>
          <w:trHeight w:val="413"/>
        </w:trPr>
        <w:tc>
          <w:tcPr>
            <w:tcW w:w="2209" w:type="dxa"/>
            <w:shd w:val="clear" w:color="auto" w:fill="D9D9D9"/>
          </w:tcPr>
          <w:p w:rsidR="00381CE0" w:rsidRDefault="00346D2A">
            <w:pPr>
              <w:pStyle w:val="TableParagraph"/>
              <w:spacing w:before="103"/>
              <w:ind w:left="348"/>
              <w:rPr>
                <w:b/>
                <w:i/>
                <w:sz w:val="18"/>
              </w:rPr>
            </w:pPr>
            <w:r>
              <w:rPr>
                <w:b/>
                <w:i/>
                <w:w w:val="105"/>
                <w:sz w:val="18"/>
              </w:rPr>
              <w:t>НАЗИВ МОДУЛА</w:t>
            </w:r>
          </w:p>
        </w:tc>
        <w:tc>
          <w:tcPr>
            <w:tcW w:w="5007" w:type="dxa"/>
            <w:shd w:val="clear" w:color="auto" w:fill="D9D9D9"/>
          </w:tcPr>
          <w:p w:rsidR="00381CE0" w:rsidRDefault="00346D2A">
            <w:pPr>
              <w:pStyle w:val="TableParagraph"/>
              <w:spacing w:line="206" w:lineRule="exact"/>
              <w:ind w:left="545" w:right="540"/>
              <w:jc w:val="center"/>
              <w:rPr>
                <w:b/>
                <w:i/>
                <w:sz w:val="18"/>
              </w:rPr>
            </w:pPr>
            <w:r>
              <w:rPr>
                <w:b/>
                <w:i/>
                <w:w w:val="105"/>
                <w:sz w:val="18"/>
              </w:rPr>
              <w:t>ИСХОДИ</w:t>
            </w:r>
          </w:p>
          <w:p w:rsidR="00381CE0" w:rsidRDefault="00346D2A">
            <w:pPr>
              <w:pStyle w:val="TableParagraph"/>
              <w:spacing w:before="1" w:line="186" w:lineRule="exact"/>
              <w:ind w:left="545" w:right="540"/>
              <w:jc w:val="center"/>
              <w:rPr>
                <w:sz w:val="18"/>
              </w:rPr>
            </w:pPr>
            <w:r>
              <w:rPr>
                <w:sz w:val="18"/>
              </w:rPr>
              <w:t>По завршетку модула ученик ће бити у стању да:</w:t>
            </w:r>
          </w:p>
        </w:tc>
        <w:tc>
          <w:tcPr>
            <w:tcW w:w="5426" w:type="dxa"/>
            <w:shd w:val="clear" w:color="auto" w:fill="D9D9D9"/>
          </w:tcPr>
          <w:p w:rsidR="00381CE0" w:rsidRDefault="00346D2A">
            <w:pPr>
              <w:pStyle w:val="TableParagraph"/>
              <w:spacing w:before="1" w:line="208" w:lineRule="exact"/>
              <w:ind w:left="2199" w:right="430" w:hanging="1669"/>
              <w:rPr>
                <w:b/>
                <w:i/>
                <w:sz w:val="18"/>
              </w:rPr>
            </w:pPr>
            <w:r>
              <w:rPr>
                <w:b/>
                <w:i/>
                <w:w w:val="105"/>
                <w:sz w:val="18"/>
              </w:rPr>
              <w:t>ПРЕПОРУЧЕНИ САДРЖАЈ / КЉУЧНИ ПОЈМОВИ САДРЖАЈА</w:t>
            </w:r>
          </w:p>
        </w:tc>
      </w:tr>
      <w:tr w:rsidR="00381CE0">
        <w:trPr>
          <w:trHeight w:val="3736"/>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2"/>
              <w:rPr>
                <w:b/>
                <w:i/>
                <w:sz w:val="24"/>
              </w:rPr>
            </w:pPr>
          </w:p>
          <w:p w:rsidR="00381CE0" w:rsidRDefault="00346D2A">
            <w:pPr>
              <w:pStyle w:val="TableParagraph"/>
              <w:ind w:left="102" w:firstLine="69"/>
              <w:rPr>
                <w:b/>
                <w:i/>
                <w:sz w:val="18"/>
              </w:rPr>
            </w:pPr>
            <w:r>
              <w:rPr>
                <w:b/>
                <w:i/>
                <w:sz w:val="18"/>
              </w:rPr>
              <w:t>Инструменти понуде и продаје у угоститељству</w:t>
            </w:r>
          </w:p>
        </w:tc>
        <w:tc>
          <w:tcPr>
            <w:tcW w:w="5007" w:type="dxa"/>
          </w:tcPr>
          <w:p w:rsidR="00381CE0" w:rsidRDefault="00346D2A">
            <w:pPr>
              <w:pStyle w:val="TableParagraph"/>
              <w:numPr>
                <w:ilvl w:val="0"/>
                <w:numId w:val="89"/>
              </w:numPr>
              <w:tabs>
                <w:tab w:val="left" w:pos="281"/>
              </w:tabs>
              <w:ind w:right="596"/>
              <w:rPr>
                <w:sz w:val="18"/>
              </w:rPr>
            </w:pPr>
            <w:r>
              <w:rPr>
                <w:sz w:val="18"/>
              </w:rPr>
              <w:t>Комуницира користећи правила пословног бонтона у угоститељству;</w:t>
            </w:r>
          </w:p>
          <w:p w:rsidR="00381CE0" w:rsidRDefault="00346D2A">
            <w:pPr>
              <w:pStyle w:val="TableParagraph"/>
              <w:numPr>
                <w:ilvl w:val="0"/>
                <w:numId w:val="89"/>
              </w:numPr>
              <w:tabs>
                <w:tab w:val="left" w:pos="281"/>
              </w:tabs>
              <w:rPr>
                <w:sz w:val="18"/>
              </w:rPr>
            </w:pPr>
            <w:r>
              <w:rPr>
                <w:sz w:val="18"/>
              </w:rPr>
              <w:t>дочека, прихвати и смести госта за</w:t>
            </w:r>
            <w:r>
              <w:rPr>
                <w:spacing w:val="-1"/>
                <w:sz w:val="18"/>
              </w:rPr>
              <w:t xml:space="preserve"> </w:t>
            </w:r>
            <w:r>
              <w:rPr>
                <w:sz w:val="18"/>
              </w:rPr>
              <w:t>сто;</w:t>
            </w:r>
          </w:p>
          <w:p w:rsidR="00381CE0" w:rsidRDefault="00346D2A">
            <w:pPr>
              <w:pStyle w:val="TableParagraph"/>
              <w:numPr>
                <w:ilvl w:val="0"/>
                <w:numId w:val="89"/>
              </w:numPr>
              <w:tabs>
                <w:tab w:val="left" w:pos="281"/>
              </w:tabs>
              <w:rPr>
                <w:sz w:val="18"/>
              </w:rPr>
            </w:pPr>
            <w:r>
              <w:rPr>
                <w:sz w:val="18"/>
              </w:rPr>
              <w:t>представи понуду угоститељског</w:t>
            </w:r>
            <w:r>
              <w:rPr>
                <w:spacing w:val="-1"/>
                <w:sz w:val="18"/>
              </w:rPr>
              <w:t xml:space="preserve"> </w:t>
            </w:r>
            <w:r>
              <w:rPr>
                <w:sz w:val="18"/>
              </w:rPr>
              <w:t>објекта;</w:t>
            </w:r>
          </w:p>
          <w:p w:rsidR="00381CE0" w:rsidRDefault="00346D2A">
            <w:pPr>
              <w:pStyle w:val="TableParagraph"/>
              <w:numPr>
                <w:ilvl w:val="0"/>
                <w:numId w:val="89"/>
              </w:numPr>
              <w:tabs>
                <w:tab w:val="left" w:pos="281"/>
              </w:tabs>
              <w:rPr>
                <w:sz w:val="18"/>
              </w:rPr>
            </w:pPr>
            <w:r>
              <w:rPr>
                <w:sz w:val="18"/>
              </w:rPr>
              <w:t>препоручи госту адекватну комбинацију јела и</w:t>
            </w:r>
            <w:r>
              <w:rPr>
                <w:spacing w:val="-3"/>
                <w:sz w:val="18"/>
              </w:rPr>
              <w:t xml:space="preserve"> </w:t>
            </w:r>
            <w:r>
              <w:rPr>
                <w:sz w:val="18"/>
              </w:rPr>
              <w:t>пића;</w:t>
            </w:r>
          </w:p>
          <w:p w:rsidR="00381CE0" w:rsidRDefault="00346D2A">
            <w:pPr>
              <w:pStyle w:val="TableParagraph"/>
              <w:numPr>
                <w:ilvl w:val="0"/>
                <w:numId w:val="89"/>
              </w:numPr>
              <w:tabs>
                <w:tab w:val="left" w:pos="281"/>
              </w:tabs>
              <w:rPr>
                <w:sz w:val="18"/>
              </w:rPr>
            </w:pPr>
            <w:r>
              <w:rPr>
                <w:sz w:val="18"/>
              </w:rPr>
              <w:t>примењује различите начине наплате рачуна;</w:t>
            </w:r>
          </w:p>
          <w:p w:rsidR="00381CE0" w:rsidRDefault="00346D2A">
            <w:pPr>
              <w:pStyle w:val="TableParagraph"/>
              <w:numPr>
                <w:ilvl w:val="0"/>
                <w:numId w:val="89"/>
              </w:numPr>
              <w:tabs>
                <w:tab w:val="left" w:pos="281"/>
              </w:tabs>
              <w:spacing w:before="1"/>
              <w:rPr>
                <w:sz w:val="18"/>
              </w:rPr>
            </w:pPr>
            <w:r>
              <w:rPr>
                <w:sz w:val="18"/>
              </w:rPr>
              <w:t>води књигу шанка;</w:t>
            </w:r>
          </w:p>
          <w:p w:rsidR="00381CE0" w:rsidRDefault="00346D2A">
            <w:pPr>
              <w:pStyle w:val="TableParagraph"/>
              <w:numPr>
                <w:ilvl w:val="0"/>
                <w:numId w:val="89"/>
              </w:numPr>
              <w:tabs>
                <w:tab w:val="left" w:pos="281"/>
              </w:tabs>
              <w:spacing w:before="1"/>
              <w:rPr>
                <w:sz w:val="18"/>
              </w:rPr>
            </w:pPr>
            <w:r>
              <w:rPr>
                <w:sz w:val="18"/>
              </w:rPr>
              <w:t>пише требовања и утврди стање у</w:t>
            </w:r>
            <w:r>
              <w:rPr>
                <w:spacing w:val="-1"/>
                <w:sz w:val="18"/>
              </w:rPr>
              <w:t xml:space="preserve"> </w:t>
            </w:r>
            <w:r>
              <w:rPr>
                <w:sz w:val="18"/>
              </w:rPr>
              <w:t>шанку;</w:t>
            </w:r>
          </w:p>
          <w:p w:rsidR="00381CE0" w:rsidRDefault="00346D2A">
            <w:pPr>
              <w:pStyle w:val="TableParagraph"/>
              <w:numPr>
                <w:ilvl w:val="0"/>
                <w:numId w:val="89"/>
              </w:numPr>
              <w:tabs>
                <w:tab w:val="left" w:pos="281"/>
              </w:tabs>
              <w:rPr>
                <w:sz w:val="18"/>
              </w:rPr>
            </w:pPr>
            <w:r>
              <w:rPr>
                <w:sz w:val="18"/>
              </w:rPr>
              <w:t>води књигу пазара,</w:t>
            </w:r>
          </w:p>
          <w:p w:rsidR="00381CE0" w:rsidRDefault="00346D2A">
            <w:pPr>
              <w:pStyle w:val="TableParagraph"/>
              <w:numPr>
                <w:ilvl w:val="0"/>
                <w:numId w:val="89"/>
              </w:numPr>
              <w:tabs>
                <w:tab w:val="left" w:pos="281"/>
              </w:tabs>
              <w:spacing w:before="1"/>
              <w:rPr>
                <w:sz w:val="18"/>
              </w:rPr>
            </w:pPr>
            <w:r>
              <w:rPr>
                <w:sz w:val="18"/>
              </w:rPr>
              <w:t>упише рачуне у дневни</w:t>
            </w:r>
            <w:r>
              <w:rPr>
                <w:spacing w:val="-1"/>
                <w:sz w:val="18"/>
              </w:rPr>
              <w:t xml:space="preserve"> </w:t>
            </w:r>
            <w:r>
              <w:rPr>
                <w:sz w:val="18"/>
              </w:rPr>
              <w:t>извештај;</w:t>
            </w:r>
          </w:p>
          <w:p w:rsidR="00381CE0" w:rsidRDefault="00346D2A">
            <w:pPr>
              <w:pStyle w:val="TableParagraph"/>
              <w:numPr>
                <w:ilvl w:val="0"/>
                <w:numId w:val="89"/>
              </w:numPr>
              <w:tabs>
                <w:tab w:val="left" w:pos="281"/>
              </w:tabs>
              <w:spacing w:before="1"/>
              <w:rPr>
                <w:sz w:val="18"/>
              </w:rPr>
            </w:pPr>
            <w:r>
              <w:rPr>
                <w:sz w:val="18"/>
              </w:rPr>
              <w:t>преда дневни</w:t>
            </w:r>
            <w:r>
              <w:rPr>
                <w:spacing w:val="-1"/>
                <w:sz w:val="18"/>
              </w:rPr>
              <w:t xml:space="preserve"> </w:t>
            </w:r>
            <w:r>
              <w:rPr>
                <w:sz w:val="18"/>
              </w:rPr>
              <w:t>пазар;</w:t>
            </w:r>
          </w:p>
          <w:p w:rsidR="00381CE0" w:rsidRDefault="00346D2A">
            <w:pPr>
              <w:pStyle w:val="TableParagraph"/>
              <w:numPr>
                <w:ilvl w:val="0"/>
                <w:numId w:val="89"/>
              </w:numPr>
              <w:tabs>
                <w:tab w:val="left" w:pos="281"/>
              </w:tabs>
              <w:spacing w:before="1"/>
              <w:ind w:right="188"/>
              <w:rPr>
                <w:sz w:val="18"/>
              </w:rPr>
            </w:pPr>
            <w:r>
              <w:rPr>
                <w:sz w:val="18"/>
              </w:rPr>
              <w:t>комуницира са гостима и колегама показујући љубазност, културу и</w:t>
            </w:r>
            <w:r>
              <w:rPr>
                <w:spacing w:val="-1"/>
                <w:sz w:val="18"/>
              </w:rPr>
              <w:t xml:space="preserve"> </w:t>
            </w:r>
            <w:r>
              <w:rPr>
                <w:sz w:val="18"/>
              </w:rPr>
              <w:t>предусретљивост.</w:t>
            </w:r>
          </w:p>
        </w:tc>
        <w:tc>
          <w:tcPr>
            <w:tcW w:w="5426" w:type="dxa"/>
          </w:tcPr>
          <w:p w:rsidR="00381CE0" w:rsidRDefault="00346D2A">
            <w:pPr>
              <w:pStyle w:val="TableParagraph"/>
              <w:spacing w:line="203" w:lineRule="exact"/>
              <w:ind w:left="91"/>
              <w:rPr>
                <w:b/>
                <w:i/>
                <w:sz w:val="18"/>
              </w:rPr>
            </w:pPr>
            <w:r>
              <w:rPr>
                <w:b/>
                <w:i/>
                <w:w w:val="105"/>
                <w:sz w:val="18"/>
              </w:rPr>
              <w:t>Пословна комуникација:</w:t>
            </w:r>
          </w:p>
          <w:p w:rsidR="00381CE0" w:rsidRDefault="00346D2A">
            <w:pPr>
              <w:pStyle w:val="TableParagraph"/>
              <w:numPr>
                <w:ilvl w:val="0"/>
                <w:numId w:val="88"/>
              </w:numPr>
              <w:tabs>
                <w:tab w:val="left" w:pos="281"/>
              </w:tabs>
              <w:spacing w:before="1"/>
              <w:rPr>
                <w:sz w:val="18"/>
              </w:rPr>
            </w:pPr>
            <w:r>
              <w:rPr>
                <w:sz w:val="18"/>
              </w:rPr>
              <w:t>Појам, улога и значај пословне</w:t>
            </w:r>
            <w:r>
              <w:rPr>
                <w:spacing w:val="-1"/>
                <w:sz w:val="18"/>
              </w:rPr>
              <w:t xml:space="preserve"> </w:t>
            </w:r>
            <w:r>
              <w:rPr>
                <w:sz w:val="18"/>
              </w:rPr>
              <w:t>комуникаци</w:t>
            </w:r>
            <w:r>
              <w:rPr>
                <w:sz w:val="18"/>
              </w:rPr>
              <w:t>је;</w:t>
            </w:r>
          </w:p>
          <w:p w:rsidR="00381CE0" w:rsidRDefault="00346D2A">
            <w:pPr>
              <w:pStyle w:val="TableParagraph"/>
              <w:numPr>
                <w:ilvl w:val="0"/>
                <w:numId w:val="88"/>
              </w:numPr>
              <w:tabs>
                <w:tab w:val="left" w:pos="281"/>
              </w:tabs>
              <w:spacing w:before="1"/>
              <w:rPr>
                <w:sz w:val="18"/>
              </w:rPr>
            </w:pPr>
            <w:r>
              <w:rPr>
                <w:sz w:val="18"/>
              </w:rPr>
              <w:t>Врсте комуникације и начини њеног</w:t>
            </w:r>
            <w:r>
              <w:rPr>
                <w:spacing w:val="-1"/>
                <w:sz w:val="18"/>
              </w:rPr>
              <w:t xml:space="preserve"> </w:t>
            </w:r>
            <w:r>
              <w:rPr>
                <w:sz w:val="18"/>
              </w:rPr>
              <w:t>остваривања;</w:t>
            </w:r>
          </w:p>
          <w:p w:rsidR="00381CE0" w:rsidRDefault="00346D2A">
            <w:pPr>
              <w:pStyle w:val="TableParagraph"/>
              <w:numPr>
                <w:ilvl w:val="0"/>
                <w:numId w:val="88"/>
              </w:numPr>
              <w:tabs>
                <w:tab w:val="left" w:pos="281"/>
              </w:tabs>
              <w:ind w:right="467"/>
              <w:rPr>
                <w:sz w:val="18"/>
              </w:rPr>
            </w:pPr>
            <w:r>
              <w:rPr>
                <w:sz w:val="18"/>
              </w:rPr>
              <w:t>Бонтон у угоститељству – дочек, прихват и смештај гостију, уважавање жеља гостију, пријем поруџбина и реаговање на жалбе;</w:t>
            </w:r>
          </w:p>
          <w:p w:rsidR="00381CE0" w:rsidRDefault="00346D2A">
            <w:pPr>
              <w:pStyle w:val="TableParagraph"/>
              <w:numPr>
                <w:ilvl w:val="0"/>
                <w:numId w:val="88"/>
              </w:numPr>
              <w:tabs>
                <w:tab w:val="left" w:pos="281"/>
              </w:tabs>
              <w:spacing w:before="3"/>
              <w:rPr>
                <w:sz w:val="18"/>
              </w:rPr>
            </w:pPr>
            <w:r>
              <w:rPr>
                <w:sz w:val="18"/>
              </w:rPr>
              <w:t>Сугестивна и инпулсивна продаја услуга;</w:t>
            </w:r>
          </w:p>
          <w:p w:rsidR="00381CE0" w:rsidRDefault="00346D2A">
            <w:pPr>
              <w:pStyle w:val="TableParagraph"/>
              <w:numPr>
                <w:ilvl w:val="0"/>
                <w:numId w:val="88"/>
              </w:numPr>
              <w:tabs>
                <w:tab w:val="left" w:pos="281"/>
              </w:tabs>
              <w:spacing w:before="1"/>
              <w:ind w:right="607"/>
              <w:rPr>
                <w:sz w:val="18"/>
              </w:rPr>
            </w:pPr>
            <w:r>
              <w:rPr>
                <w:sz w:val="18"/>
              </w:rPr>
              <w:t>Регистровање и дистрибуција поруџбине, наплата услуга, прављење и наплата рачуна (врсте и начин), вођење књиге дневних</w:t>
            </w:r>
            <w:r>
              <w:rPr>
                <w:spacing w:val="-1"/>
                <w:sz w:val="18"/>
              </w:rPr>
              <w:t xml:space="preserve"> </w:t>
            </w:r>
            <w:r>
              <w:rPr>
                <w:sz w:val="18"/>
              </w:rPr>
              <w:t>пазара;</w:t>
            </w:r>
          </w:p>
          <w:p w:rsidR="00381CE0" w:rsidRDefault="00346D2A">
            <w:pPr>
              <w:pStyle w:val="TableParagraph"/>
              <w:numPr>
                <w:ilvl w:val="0"/>
                <w:numId w:val="88"/>
              </w:numPr>
              <w:tabs>
                <w:tab w:val="left" w:pos="281"/>
              </w:tabs>
              <w:spacing w:before="2"/>
              <w:ind w:right="625"/>
              <w:rPr>
                <w:sz w:val="18"/>
              </w:rPr>
            </w:pPr>
            <w:r>
              <w:rPr>
                <w:sz w:val="18"/>
              </w:rPr>
              <w:t>Обрачун дневног промета – предаја пазара, вођење књиге шанка, књиге требовања, књиге отписа.</w:t>
            </w:r>
          </w:p>
          <w:p w:rsidR="00381CE0" w:rsidRDefault="00346D2A">
            <w:pPr>
              <w:pStyle w:val="TableParagraph"/>
              <w:spacing w:before="2"/>
              <w:ind w:left="91"/>
              <w:rPr>
                <w:b/>
                <w:i/>
                <w:sz w:val="18"/>
              </w:rPr>
            </w:pPr>
            <w:r>
              <w:rPr>
                <w:b/>
                <w:i/>
                <w:sz w:val="18"/>
              </w:rPr>
              <w:t>Инструменти понуде и документи прода</w:t>
            </w:r>
            <w:r>
              <w:rPr>
                <w:b/>
                <w:i/>
                <w:sz w:val="18"/>
              </w:rPr>
              <w:t>је:</w:t>
            </w:r>
          </w:p>
          <w:p w:rsidR="00381CE0" w:rsidRDefault="00346D2A">
            <w:pPr>
              <w:pStyle w:val="TableParagraph"/>
              <w:numPr>
                <w:ilvl w:val="0"/>
                <w:numId w:val="88"/>
              </w:numPr>
              <w:tabs>
                <w:tab w:val="left" w:pos="281"/>
              </w:tabs>
              <w:spacing w:before="1"/>
              <w:ind w:right="509"/>
              <w:rPr>
                <w:sz w:val="18"/>
              </w:rPr>
            </w:pPr>
            <w:r>
              <w:rPr>
                <w:sz w:val="18"/>
              </w:rPr>
              <w:t>Инструменти понуде и документи продаје у угоститељским објектима</w:t>
            </w:r>
          </w:p>
          <w:p w:rsidR="00381CE0" w:rsidRDefault="00346D2A">
            <w:pPr>
              <w:pStyle w:val="TableParagraph"/>
              <w:numPr>
                <w:ilvl w:val="0"/>
                <w:numId w:val="88"/>
              </w:numPr>
              <w:tabs>
                <w:tab w:val="left" w:pos="281"/>
              </w:tabs>
              <w:spacing w:line="210" w:lineRule="atLeast"/>
              <w:ind w:right="110"/>
              <w:rPr>
                <w:sz w:val="18"/>
              </w:rPr>
            </w:pPr>
            <w:r>
              <w:rPr>
                <w:sz w:val="18"/>
              </w:rPr>
              <w:t>Појам, врсте, презентовање гостима (карта пића, кафанска карта, винска карта, јеловник, анкетни јеловник, мени карта, десертна карта и др.</w:t>
            </w:r>
            <w:r>
              <w:rPr>
                <w:spacing w:val="-1"/>
                <w:sz w:val="18"/>
              </w:rPr>
              <w:t xml:space="preserve"> </w:t>
            </w:r>
            <w:r>
              <w:rPr>
                <w:sz w:val="18"/>
              </w:rPr>
              <w:t>)</w:t>
            </w:r>
          </w:p>
        </w:tc>
      </w:tr>
      <w:tr w:rsidR="00381CE0">
        <w:trPr>
          <w:trHeight w:val="4149"/>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rPr>
            </w:pPr>
          </w:p>
          <w:p w:rsidR="00381CE0" w:rsidRDefault="00346D2A">
            <w:pPr>
              <w:pStyle w:val="TableParagraph"/>
              <w:ind w:left="714" w:right="216" w:hanging="435"/>
              <w:rPr>
                <w:b/>
                <w:i/>
                <w:sz w:val="18"/>
              </w:rPr>
            </w:pPr>
            <w:r>
              <w:rPr>
                <w:b/>
                <w:i/>
                <w:sz w:val="18"/>
              </w:rPr>
              <w:t>Услуживање пића и напитака</w:t>
            </w:r>
          </w:p>
        </w:tc>
        <w:tc>
          <w:tcPr>
            <w:tcW w:w="5007" w:type="dxa"/>
          </w:tcPr>
          <w:p w:rsidR="00381CE0" w:rsidRDefault="00346D2A">
            <w:pPr>
              <w:pStyle w:val="TableParagraph"/>
              <w:numPr>
                <w:ilvl w:val="0"/>
                <w:numId w:val="87"/>
              </w:numPr>
              <w:tabs>
                <w:tab w:val="left" w:pos="281"/>
              </w:tabs>
              <w:spacing w:line="200" w:lineRule="exact"/>
              <w:rPr>
                <w:sz w:val="18"/>
              </w:rPr>
            </w:pPr>
            <w:r>
              <w:rPr>
                <w:sz w:val="18"/>
              </w:rPr>
              <w:t>рукује опремом, уређајима, инвентаром точионице</w:t>
            </w:r>
            <w:r>
              <w:rPr>
                <w:spacing w:val="-4"/>
                <w:sz w:val="18"/>
              </w:rPr>
              <w:t xml:space="preserve"> </w:t>
            </w:r>
            <w:r>
              <w:rPr>
                <w:sz w:val="18"/>
              </w:rPr>
              <w:t>пића;</w:t>
            </w:r>
          </w:p>
          <w:p w:rsidR="00381CE0" w:rsidRDefault="00346D2A">
            <w:pPr>
              <w:pStyle w:val="TableParagraph"/>
              <w:numPr>
                <w:ilvl w:val="0"/>
                <w:numId w:val="87"/>
              </w:numPr>
              <w:tabs>
                <w:tab w:val="left" w:pos="281"/>
              </w:tabs>
              <w:spacing w:before="1"/>
              <w:ind w:right="508"/>
              <w:rPr>
                <w:sz w:val="18"/>
              </w:rPr>
            </w:pPr>
            <w:r>
              <w:rPr>
                <w:sz w:val="18"/>
              </w:rPr>
              <w:t>правилно прилази госту приликом услуживања пића и напитака;</w:t>
            </w:r>
          </w:p>
          <w:p w:rsidR="00381CE0" w:rsidRDefault="00346D2A">
            <w:pPr>
              <w:pStyle w:val="TableParagraph"/>
              <w:numPr>
                <w:ilvl w:val="0"/>
                <w:numId w:val="87"/>
              </w:numPr>
              <w:tabs>
                <w:tab w:val="left" w:pos="281"/>
              </w:tabs>
              <w:spacing w:before="1"/>
              <w:ind w:right="530"/>
              <w:rPr>
                <w:sz w:val="18"/>
              </w:rPr>
            </w:pPr>
            <w:r>
              <w:rPr>
                <w:sz w:val="18"/>
              </w:rPr>
              <w:t>услужује алкохолна и безалкохолна пића у одређеним приликама, ресторану и кафани;</w:t>
            </w:r>
          </w:p>
          <w:p w:rsidR="00381CE0" w:rsidRDefault="00346D2A">
            <w:pPr>
              <w:pStyle w:val="TableParagraph"/>
              <w:numPr>
                <w:ilvl w:val="0"/>
                <w:numId w:val="87"/>
              </w:numPr>
              <w:tabs>
                <w:tab w:val="left" w:pos="281"/>
              </w:tabs>
              <w:spacing w:before="2"/>
              <w:rPr>
                <w:sz w:val="18"/>
              </w:rPr>
            </w:pPr>
            <w:r>
              <w:rPr>
                <w:sz w:val="18"/>
              </w:rPr>
              <w:t>припрема топле и хладне напитке;</w:t>
            </w:r>
          </w:p>
          <w:p w:rsidR="00381CE0" w:rsidRDefault="00346D2A">
            <w:pPr>
              <w:pStyle w:val="TableParagraph"/>
              <w:numPr>
                <w:ilvl w:val="0"/>
                <w:numId w:val="87"/>
              </w:numPr>
              <w:tabs>
                <w:tab w:val="left" w:pos="326"/>
              </w:tabs>
              <w:spacing w:before="1"/>
              <w:ind w:right="181"/>
              <w:rPr>
                <w:sz w:val="18"/>
              </w:rPr>
            </w:pPr>
            <w:r>
              <w:rPr>
                <w:sz w:val="18"/>
              </w:rPr>
              <w:t>услужује хладне и топле напитке у одређеним приликама, доручковаоници, лобију хотела, ресторану и</w:t>
            </w:r>
            <w:r>
              <w:rPr>
                <w:spacing w:val="-2"/>
                <w:sz w:val="18"/>
              </w:rPr>
              <w:t xml:space="preserve"> </w:t>
            </w:r>
            <w:r>
              <w:rPr>
                <w:sz w:val="18"/>
              </w:rPr>
              <w:t>кафани;</w:t>
            </w:r>
          </w:p>
          <w:p w:rsidR="00381CE0" w:rsidRDefault="00346D2A">
            <w:pPr>
              <w:pStyle w:val="TableParagraph"/>
              <w:numPr>
                <w:ilvl w:val="0"/>
                <w:numId w:val="87"/>
              </w:numPr>
              <w:tabs>
                <w:tab w:val="left" w:pos="281"/>
              </w:tabs>
              <w:spacing w:before="1"/>
              <w:rPr>
                <w:sz w:val="18"/>
              </w:rPr>
            </w:pPr>
            <w:r>
              <w:rPr>
                <w:sz w:val="18"/>
              </w:rPr>
              <w:t>презентује пића и напитке из инструмената</w:t>
            </w:r>
            <w:r>
              <w:rPr>
                <w:spacing w:val="-3"/>
                <w:sz w:val="18"/>
              </w:rPr>
              <w:t xml:space="preserve"> </w:t>
            </w:r>
            <w:r>
              <w:rPr>
                <w:sz w:val="18"/>
              </w:rPr>
              <w:t>понуде;</w:t>
            </w:r>
          </w:p>
          <w:p w:rsidR="00381CE0" w:rsidRDefault="00346D2A">
            <w:pPr>
              <w:pStyle w:val="TableParagraph"/>
              <w:numPr>
                <w:ilvl w:val="0"/>
                <w:numId w:val="87"/>
              </w:numPr>
              <w:tabs>
                <w:tab w:val="left" w:pos="281"/>
              </w:tabs>
              <w:spacing w:before="1"/>
              <w:ind w:right="714"/>
              <w:rPr>
                <w:sz w:val="18"/>
              </w:rPr>
            </w:pPr>
            <w:r>
              <w:rPr>
                <w:sz w:val="18"/>
              </w:rPr>
              <w:t>примењује основне технике ношења, припремања и сервирања пића и</w:t>
            </w:r>
            <w:r>
              <w:rPr>
                <w:spacing w:val="-1"/>
                <w:sz w:val="18"/>
              </w:rPr>
              <w:t xml:space="preserve"> </w:t>
            </w:r>
            <w:r>
              <w:rPr>
                <w:sz w:val="18"/>
              </w:rPr>
              <w:t>напитака;</w:t>
            </w:r>
          </w:p>
          <w:p w:rsidR="00381CE0" w:rsidRDefault="00346D2A">
            <w:pPr>
              <w:pStyle w:val="TableParagraph"/>
              <w:numPr>
                <w:ilvl w:val="0"/>
                <w:numId w:val="87"/>
              </w:numPr>
              <w:tabs>
                <w:tab w:val="left" w:pos="281"/>
              </w:tabs>
              <w:spacing w:before="2"/>
              <w:ind w:right="333"/>
              <w:rPr>
                <w:sz w:val="18"/>
              </w:rPr>
            </w:pPr>
            <w:r>
              <w:rPr>
                <w:sz w:val="18"/>
              </w:rPr>
              <w:t>демонстрира технике фрапир</w:t>
            </w:r>
            <w:r>
              <w:rPr>
                <w:sz w:val="18"/>
              </w:rPr>
              <w:t>ања, шамбрирања, презентовањања, отварања, дегоржирања и декантирања вина.</w:t>
            </w:r>
          </w:p>
        </w:tc>
        <w:tc>
          <w:tcPr>
            <w:tcW w:w="5426" w:type="dxa"/>
          </w:tcPr>
          <w:p w:rsidR="00381CE0" w:rsidRDefault="00346D2A">
            <w:pPr>
              <w:pStyle w:val="TableParagraph"/>
              <w:spacing w:line="200" w:lineRule="exact"/>
              <w:ind w:left="91"/>
              <w:rPr>
                <w:b/>
                <w:i/>
                <w:sz w:val="18"/>
              </w:rPr>
            </w:pPr>
            <w:r>
              <w:rPr>
                <w:b/>
                <w:i/>
                <w:w w:val="105"/>
                <w:sz w:val="18"/>
              </w:rPr>
              <w:t>Точионица пића:</w:t>
            </w:r>
          </w:p>
          <w:p w:rsidR="00381CE0" w:rsidRDefault="00346D2A">
            <w:pPr>
              <w:pStyle w:val="TableParagraph"/>
              <w:numPr>
                <w:ilvl w:val="0"/>
                <w:numId w:val="86"/>
              </w:numPr>
              <w:tabs>
                <w:tab w:val="left" w:pos="281"/>
              </w:tabs>
              <w:spacing w:before="1"/>
              <w:rPr>
                <w:sz w:val="18"/>
              </w:rPr>
            </w:pPr>
            <w:r>
              <w:rPr>
                <w:sz w:val="18"/>
              </w:rPr>
              <w:t>појам, улога и значај точионице</w:t>
            </w:r>
            <w:r>
              <w:rPr>
                <w:spacing w:val="-1"/>
                <w:sz w:val="18"/>
              </w:rPr>
              <w:t xml:space="preserve"> </w:t>
            </w:r>
            <w:r>
              <w:rPr>
                <w:sz w:val="18"/>
              </w:rPr>
              <w:t>пића</w:t>
            </w:r>
          </w:p>
          <w:p w:rsidR="00381CE0" w:rsidRDefault="00346D2A">
            <w:pPr>
              <w:pStyle w:val="TableParagraph"/>
              <w:numPr>
                <w:ilvl w:val="0"/>
                <w:numId w:val="86"/>
              </w:numPr>
              <w:tabs>
                <w:tab w:val="left" w:pos="281"/>
              </w:tabs>
              <w:spacing w:before="1"/>
              <w:rPr>
                <w:sz w:val="18"/>
              </w:rPr>
            </w:pPr>
            <w:r>
              <w:rPr>
                <w:sz w:val="18"/>
              </w:rPr>
              <w:t>опрема, уређаји, инвентар точионице</w:t>
            </w:r>
            <w:r>
              <w:rPr>
                <w:spacing w:val="-1"/>
                <w:sz w:val="18"/>
              </w:rPr>
              <w:t xml:space="preserve"> </w:t>
            </w:r>
            <w:r>
              <w:rPr>
                <w:sz w:val="18"/>
              </w:rPr>
              <w:t>пића</w:t>
            </w:r>
          </w:p>
          <w:p w:rsidR="00381CE0" w:rsidRDefault="00346D2A">
            <w:pPr>
              <w:pStyle w:val="TableParagraph"/>
              <w:numPr>
                <w:ilvl w:val="0"/>
                <w:numId w:val="86"/>
              </w:numPr>
              <w:tabs>
                <w:tab w:val="left" w:pos="281"/>
              </w:tabs>
              <w:ind w:right="107"/>
              <w:rPr>
                <w:sz w:val="18"/>
              </w:rPr>
            </w:pPr>
            <w:r>
              <w:rPr>
                <w:sz w:val="18"/>
              </w:rPr>
              <w:t>организација рада, требовање пића, складиштење и чување пића, намирница и материјала</w:t>
            </w:r>
          </w:p>
          <w:p w:rsidR="00381CE0" w:rsidRDefault="00346D2A">
            <w:pPr>
              <w:pStyle w:val="TableParagraph"/>
              <w:spacing w:before="2"/>
              <w:ind w:left="91"/>
              <w:rPr>
                <w:b/>
                <w:i/>
                <w:sz w:val="18"/>
              </w:rPr>
            </w:pPr>
            <w:r>
              <w:rPr>
                <w:b/>
                <w:i/>
                <w:sz w:val="18"/>
              </w:rPr>
              <w:t>Услуживање пића и напитака:</w:t>
            </w:r>
          </w:p>
          <w:p w:rsidR="00381CE0" w:rsidRDefault="00346D2A">
            <w:pPr>
              <w:pStyle w:val="TableParagraph"/>
              <w:numPr>
                <w:ilvl w:val="0"/>
                <w:numId w:val="86"/>
              </w:numPr>
              <w:tabs>
                <w:tab w:val="left" w:pos="281"/>
              </w:tabs>
              <w:spacing w:before="1"/>
              <w:ind w:right="150"/>
              <w:rPr>
                <w:sz w:val="18"/>
              </w:rPr>
            </w:pPr>
            <w:r>
              <w:rPr>
                <w:sz w:val="18"/>
              </w:rPr>
              <w:t>класификација и подела пића у угоститељству према садржају алкохола, према намени и времену служења, према температури служења и према начину припреме</w:t>
            </w:r>
          </w:p>
          <w:p w:rsidR="00381CE0" w:rsidRDefault="00346D2A">
            <w:pPr>
              <w:pStyle w:val="TableParagraph"/>
              <w:spacing w:before="2"/>
              <w:ind w:left="91"/>
              <w:rPr>
                <w:b/>
                <w:i/>
                <w:sz w:val="18"/>
              </w:rPr>
            </w:pPr>
            <w:r>
              <w:rPr>
                <w:b/>
                <w:i/>
                <w:w w:val="105"/>
                <w:sz w:val="18"/>
              </w:rPr>
              <w:t>Алкохолна пића:</w:t>
            </w:r>
          </w:p>
          <w:p w:rsidR="00381CE0" w:rsidRDefault="00346D2A">
            <w:pPr>
              <w:pStyle w:val="TableParagraph"/>
              <w:numPr>
                <w:ilvl w:val="0"/>
                <w:numId w:val="86"/>
              </w:numPr>
              <w:tabs>
                <w:tab w:val="left" w:pos="281"/>
              </w:tabs>
              <w:spacing w:before="1"/>
              <w:ind w:right="350"/>
              <w:rPr>
                <w:sz w:val="18"/>
              </w:rPr>
            </w:pPr>
            <w:r>
              <w:rPr>
                <w:sz w:val="18"/>
              </w:rPr>
              <w:t>подела, врсте, особине, норматив, начин сервирања и услуживањ</w:t>
            </w:r>
            <w:r>
              <w:rPr>
                <w:sz w:val="18"/>
              </w:rPr>
              <w:t>е (џин, виски, вотка, рум, коњак, бренди, ракије, аперитиви, ликери, дижестиви, топла алкохолна пића и</w:t>
            </w:r>
            <w:r>
              <w:rPr>
                <w:spacing w:val="28"/>
                <w:sz w:val="18"/>
              </w:rPr>
              <w:t xml:space="preserve"> </w:t>
            </w:r>
            <w:r>
              <w:rPr>
                <w:sz w:val="18"/>
              </w:rPr>
              <w:t>пива)</w:t>
            </w:r>
          </w:p>
          <w:p w:rsidR="00381CE0" w:rsidRDefault="00346D2A">
            <w:pPr>
              <w:pStyle w:val="TableParagraph"/>
              <w:spacing w:before="3"/>
              <w:ind w:left="91"/>
              <w:rPr>
                <w:b/>
                <w:i/>
                <w:sz w:val="18"/>
              </w:rPr>
            </w:pPr>
            <w:r>
              <w:rPr>
                <w:b/>
                <w:i/>
                <w:w w:val="105"/>
                <w:sz w:val="18"/>
              </w:rPr>
              <w:t>Безалкохолна пића:</w:t>
            </w:r>
          </w:p>
          <w:p w:rsidR="00381CE0" w:rsidRDefault="00346D2A">
            <w:pPr>
              <w:pStyle w:val="TableParagraph"/>
              <w:numPr>
                <w:ilvl w:val="0"/>
                <w:numId w:val="86"/>
              </w:numPr>
              <w:tabs>
                <w:tab w:val="left" w:pos="281"/>
              </w:tabs>
              <w:ind w:right="167"/>
              <w:rPr>
                <w:sz w:val="18"/>
              </w:rPr>
            </w:pPr>
            <w:r>
              <w:rPr>
                <w:sz w:val="18"/>
              </w:rPr>
              <w:t>подела, врсте, особине, норматив, припрема, начин сервирања и услуживање</w:t>
            </w:r>
          </w:p>
          <w:p w:rsidR="00381CE0" w:rsidRDefault="00346D2A">
            <w:pPr>
              <w:pStyle w:val="TableParagraph"/>
              <w:spacing w:before="2"/>
              <w:ind w:left="91"/>
              <w:rPr>
                <w:b/>
                <w:i/>
                <w:sz w:val="18"/>
              </w:rPr>
            </w:pPr>
            <w:r>
              <w:rPr>
                <w:b/>
                <w:i/>
                <w:w w:val="105"/>
                <w:sz w:val="18"/>
              </w:rPr>
              <w:t>Топли и хладни напици:</w:t>
            </w:r>
          </w:p>
          <w:p w:rsidR="00381CE0" w:rsidRDefault="00346D2A">
            <w:pPr>
              <w:pStyle w:val="TableParagraph"/>
              <w:numPr>
                <w:ilvl w:val="0"/>
                <w:numId w:val="86"/>
              </w:numPr>
              <w:tabs>
                <w:tab w:val="left" w:pos="281"/>
              </w:tabs>
              <w:spacing w:before="1"/>
              <w:ind w:right="203"/>
              <w:rPr>
                <w:sz w:val="18"/>
              </w:rPr>
            </w:pPr>
            <w:r>
              <w:rPr>
                <w:sz w:val="18"/>
              </w:rPr>
              <w:t>подела, врсте, карактеристике, прилози, припрема, сервирање и услуживање</w:t>
            </w:r>
          </w:p>
          <w:p w:rsidR="00381CE0" w:rsidRDefault="00346D2A">
            <w:pPr>
              <w:pStyle w:val="TableParagraph"/>
              <w:spacing w:before="1" w:line="187" w:lineRule="exact"/>
              <w:ind w:left="91"/>
              <w:rPr>
                <w:b/>
                <w:i/>
                <w:sz w:val="18"/>
              </w:rPr>
            </w:pPr>
            <w:r>
              <w:rPr>
                <w:b/>
                <w:i/>
                <w:w w:val="105"/>
                <w:sz w:val="18"/>
              </w:rPr>
              <w:t>Вина и виногорја:</w:t>
            </w:r>
          </w:p>
        </w:tc>
      </w:tr>
    </w:tbl>
    <w:p w:rsidR="00381CE0" w:rsidRDefault="00381CE0">
      <w:pPr>
        <w:spacing w:line="187"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007"/>
        <w:gridCol w:w="5426"/>
      </w:tblGrid>
      <w:tr w:rsidR="00381CE0">
        <w:trPr>
          <w:trHeight w:val="1660"/>
        </w:trPr>
        <w:tc>
          <w:tcPr>
            <w:tcW w:w="2209" w:type="dxa"/>
          </w:tcPr>
          <w:p w:rsidR="00381CE0" w:rsidRDefault="00381CE0">
            <w:pPr>
              <w:pStyle w:val="TableParagraph"/>
              <w:rPr>
                <w:sz w:val="16"/>
              </w:rPr>
            </w:pPr>
          </w:p>
        </w:tc>
        <w:tc>
          <w:tcPr>
            <w:tcW w:w="5007" w:type="dxa"/>
          </w:tcPr>
          <w:p w:rsidR="00381CE0" w:rsidRDefault="00381CE0">
            <w:pPr>
              <w:pStyle w:val="TableParagraph"/>
              <w:rPr>
                <w:sz w:val="16"/>
              </w:rPr>
            </w:pPr>
          </w:p>
        </w:tc>
        <w:tc>
          <w:tcPr>
            <w:tcW w:w="5426" w:type="dxa"/>
          </w:tcPr>
          <w:p w:rsidR="00381CE0" w:rsidRDefault="00346D2A">
            <w:pPr>
              <w:pStyle w:val="TableParagraph"/>
              <w:numPr>
                <w:ilvl w:val="0"/>
                <w:numId w:val="85"/>
              </w:numPr>
              <w:tabs>
                <w:tab w:val="left" w:pos="281"/>
              </w:tabs>
              <w:ind w:right="194"/>
              <w:rPr>
                <w:sz w:val="18"/>
              </w:rPr>
            </w:pPr>
            <w:r>
              <w:rPr>
                <w:sz w:val="18"/>
              </w:rPr>
              <w:t>подела вина – према боји, количини шећера, квалитету, начину производње;</w:t>
            </w:r>
          </w:p>
          <w:p w:rsidR="00381CE0" w:rsidRDefault="00346D2A">
            <w:pPr>
              <w:pStyle w:val="TableParagraph"/>
              <w:numPr>
                <w:ilvl w:val="0"/>
                <w:numId w:val="85"/>
              </w:numPr>
              <w:tabs>
                <w:tab w:val="left" w:pos="281"/>
              </w:tabs>
              <w:spacing w:before="1"/>
              <w:rPr>
                <w:sz w:val="18"/>
              </w:rPr>
            </w:pPr>
            <w:r>
              <w:rPr>
                <w:sz w:val="18"/>
              </w:rPr>
              <w:t>сорте</w:t>
            </w:r>
            <w:r>
              <w:rPr>
                <w:spacing w:val="-1"/>
                <w:sz w:val="18"/>
              </w:rPr>
              <w:t xml:space="preserve"> </w:t>
            </w:r>
            <w:r>
              <w:rPr>
                <w:sz w:val="18"/>
              </w:rPr>
              <w:t>грожђа;</w:t>
            </w:r>
          </w:p>
          <w:p w:rsidR="00381CE0" w:rsidRDefault="00346D2A">
            <w:pPr>
              <w:pStyle w:val="TableParagraph"/>
              <w:numPr>
                <w:ilvl w:val="0"/>
                <w:numId w:val="85"/>
              </w:numPr>
              <w:tabs>
                <w:tab w:val="left" w:pos="281"/>
              </w:tabs>
              <w:spacing w:before="1"/>
              <w:rPr>
                <w:sz w:val="18"/>
              </w:rPr>
            </w:pPr>
            <w:r>
              <w:rPr>
                <w:sz w:val="18"/>
              </w:rPr>
              <w:t>виногорја Србије, региона,</w:t>
            </w:r>
            <w:r>
              <w:rPr>
                <w:spacing w:val="-1"/>
                <w:sz w:val="18"/>
              </w:rPr>
              <w:t xml:space="preserve"> </w:t>
            </w:r>
            <w:r>
              <w:rPr>
                <w:sz w:val="18"/>
              </w:rPr>
              <w:t>света;</w:t>
            </w:r>
          </w:p>
          <w:p w:rsidR="00381CE0" w:rsidRDefault="00346D2A">
            <w:pPr>
              <w:pStyle w:val="TableParagraph"/>
              <w:numPr>
                <w:ilvl w:val="0"/>
                <w:numId w:val="85"/>
              </w:numPr>
              <w:tabs>
                <w:tab w:val="left" w:pos="281"/>
              </w:tabs>
              <w:rPr>
                <w:sz w:val="18"/>
              </w:rPr>
            </w:pPr>
            <w:r>
              <w:rPr>
                <w:sz w:val="18"/>
              </w:rPr>
              <w:t>појам, улога и значај сомалијера;</w:t>
            </w:r>
          </w:p>
          <w:p w:rsidR="00381CE0" w:rsidRDefault="00346D2A">
            <w:pPr>
              <w:pStyle w:val="TableParagraph"/>
              <w:numPr>
                <w:ilvl w:val="0"/>
                <w:numId w:val="85"/>
              </w:numPr>
              <w:tabs>
                <w:tab w:val="left" w:pos="281"/>
              </w:tabs>
              <w:spacing w:before="1"/>
              <w:ind w:right="408"/>
              <w:rPr>
                <w:sz w:val="18"/>
              </w:rPr>
            </w:pPr>
            <w:r>
              <w:rPr>
                <w:sz w:val="18"/>
              </w:rPr>
              <w:t>чување, сервирање (декантирање, фрапирање, дегоржирање, дегустација), презентовање, отварање и услуживање</w:t>
            </w:r>
            <w:r>
              <w:rPr>
                <w:spacing w:val="-4"/>
                <w:sz w:val="18"/>
              </w:rPr>
              <w:t xml:space="preserve"> </w:t>
            </w:r>
            <w:r>
              <w:rPr>
                <w:sz w:val="18"/>
              </w:rPr>
              <w:t>вина;</w:t>
            </w:r>
          </w:p>
          <w:p w:rsidR="00381CE0" w:rsidRDefault="00346D2A">
            <w:pPr>
              <w:pStyle w:val="TableParagraph"/>
              <w:numPr>
                <w:ilvl w:val="0"/>
                <w:numId w:val="85"/>
              </w:numPr>
              <w:tabs>
                <w:tab w:val="left" w:pos="281"/>
              </w:tabs>
              <w:spacing w:before="2" w:line="186" w:lineRule="exact"/>
              <w:rPr>
                <w:sz w:val="18"/>
              </w:rPr>
            </w:pPr>
            <w:r>
              <w:rPr>
                <w:sz w:val="18"/>
              </w:rPr>
              <w:t>слагање вина и</w:t>
            </w:r>
            <w:r>
              <w:rPr>
                <w:spacing w:val="-1"/>
                <w:sz w:val="18"/>
              </w:rPr>
              <w:t xml:space="preserve"> </w:t>
            </w:r>
            <w:r>
              <w:rPr>
                <w:sz w:val="18"/>
              </w:rPr>
              <w:t>хране.</w:t>
            </w:r>
          </w:p>
        </w:tc>
      </w:tr>
      <w:tr w:rsidR="00381CE0">
        <w:trPr>
          <w:trHeight w:val="4778"/>
        </w:trPr>
        <w:tc>
          <w:tcPr>
            <w:tcW w:w="2209"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20"/>
              </w:rPr>
            </w:pPr>
          </w:p>
          <w:p w:rsidR="00381CE0" w:rsidRDefault="00346D2A">
            <w:pPr>
              <w:pStyle w:val="TableParagraph"/>
              <w:ind w:left="72" w:right="157"/>
              <w:jc w:val="center"/>
              <w:rPr>
                <w:b/>
                <w:sz w:val="18"/>
              </w:rPr>
            </w:pPr>
            <w:r>
              <w:rPr>
                <w:b/>
                <w:sz w:val="18"/>
              </w:rPr>
              <w:t>Услуживање хране и посластица у „А la Carte“ пословању</w:t>
            </w:r>
          </w:p>
        </w:tc>
        <w:tc>
          <w:tcPr>
            <w:tcW w:w="5007" w:type="dxa"/>
          </w:tcPr>
          <w:p w:rsidR="00381CE0" w:rsidRDefault="00346D2A">
            <w:pPr>
              <w:pStyle w:val="TableParagraph"/>
              <w:numPr>
                <w:ilvl w:val="0"/>
                <w:numId w:val="84"/>
              </w:numPr>
              <w:tabs>
                <w:tab w:val="left" w:pos="281"/>
              </w:tabs>
              <w:ind w:right="892"/>
              <w:rPr>
                <w:sz w:val="18"/>
              </w:rPr>
            </w:pPr>
            <w:r>
              <w:rPr>
                <w:sz w:val="18"/>
              </w:rPr>
              <w:t>класификује храну и посластице према групама у инструментима</w:t>
            </w:r>
            <w:r>
              <w:rPr>
                <w:spacing w:val="-1"/>
                <w:sz w:val="18"/>
              </w:rPr>
              <w:t xml:space="preserve"> </w:t>
            </w:r>
            <w:r>
              <w:rPr>
                <w:sz w:val="18"/>
              </w:rPr>
              <w:t>понуде;</w:t>
            </w:r>
          </w:p>
          <w:p w:rsidR="00381CE0" w:rsidRDefault="00346D2A">
            <w:pPr>
              <w:pStyle w:val="TableParagraph"/>
              <w:numPr>
                <w:ilvl w:val="0"/>
                <w:numId w:val="84"/>
              </w:numPr>
              <w:tabs>
                <w:tab w:val="left" w:pos="281"/>
              </w:tabs>
              <w:spacing w:before="1"/>
              <w:ind w:right="180"/>
              <w:rPr>
                <w:sz w:val="18"/>
              </w:rPr>
            </w:pPr>
            <w:r>
              <w:rPr>
                <w:sz w:val="18"/>
              </w:rPr>
              <w:t>примењује основне технике ношења и начине услуживања у различитим системима организације</w:t>
            </w:r>
            <w:r>
              <w:rPr>
                <w:spacing w:val="-1"/>
                <w:sz w:val="18"/>
              </w:rPr>
              <w:t xml:space="preserve"> </w:t>
            </w:r>
            <w:r>
              <w:rPr>
                <w:sz w:val="18"/>
              </w:rPr>
              <w:t>рада;</w:t>
            </w:r>
          </w:p>
          <w:p w:rsidR="00381CE0" w:rsidRDefault="00346D2A">
            <w:pPr>
              <w:pStyle w:val="TableParagraph"/>
              <w:numPr>
                <w:ilvl w:val="0"/>
                <w:numId w:val="84"/>
              </w:numPr>
              <w:tabs>
                <w:tab w:val="left" w:pos="281"/>
              </w:tabs>
              <w:spacing w:before="1"/>
              <w:rPr>
                <w:sz w:val="18"/>
              </w:rPr>
            </w:pPr>
            <w:r>
              <w:rPr>
                <w:sz w:val="18"/>
              </w:rPr>
              <w:t>комбинује одговарајуће начине услуживања;</w:t>
            </w:r>
          </w:p>
          <w:p w:rsidR="00381CE0" w:rsidRDefault="00346D2A">
            <w:pPr>
              <w:pStyle w:val="TableParagraph"/>
              <w:numPr>
                <w:ilvl w:val="0"/>
                <w:numId w:val="84"/>
              </w:numPr>
              <w:tabs>
                <w:tab w:val="left" w:pos="281"/>
              </w:tabs>
              <w:spacing w:before="1"/>
              <w:rPr>
                <w:sz w:val="18"/>
              </w:rPr>
            </w:pPr>
            <w:r>
              <w:rPr>
                <w:sz w:val="18"/>
              </w:rPr>
              <w:t>примењује правилан прилаз госту и начине</w:t>
            </w:r>
            <w:r>
              <w:rPr>
                <w:spacing w:val="-4"/>
                <w:sz w:val="18"/>
              </w:rPr>
              <w:t xml:space="preserve"> </w:t>
            </w:r>
            <w:r>
              <w:rPr>
                <w:sz w:val="18"/>
              </w:rPr>
              <w:t>услуживањ</w:t>
            </w:r>
            <w:r>
              <w:rPr>
                <w:sz w:val="18"/>
              </w:rPr>
              <w:t>а;</w:t>
            </w:r>
          </w:p>
          <w:p w:rsidR="00381CE0" w:rsidRDefault="00346D2A">
            <w:pPr>
              <w:pStyle w:val="TableParagraph"/>
              <w:numPr>
                <w:ilvl w:val="0"/>
                <w:numId w:val="84"/>
              </w:numPr>
              <w:tabs>
                <w:tab w:val="left" w:pos="281"/>
              </w:tabs>
              <w:spacing w:before="1"/>
              <w:ind w:right="89"/>
              <w:rPr>
                <w:sz w:val="18"/>
              </w:rPr>
            </w:pPr>
            <w:r>
              <w:rPr>
                <w:sz w:val="18"/>
              </w:rPr>
              <w:t>услужује топла и хладна предјела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84"/>
              </w:numPr>
              <w:tabs>
                <w:tab w:val="left" w:pos="281"/>
              </w:tabs>
              <w:spacing w:before="2"/>
              <w:ind w:right="611"/>
              <w:rPr>
                <w:sz w:val="18"/>
              </w:rPr>
            </w:pPr>
            <w:r>
              <w:rPr>
                <w:sz w:val="18"/>
              </w:rPr>
              <w:t>услужује супе, чорбе, потаже и консоме у одређеним приликама у различитим угоститељским</w:t>
            </w:r>
            <w:r>
              <w:rPr>
                <w:spacing w:val="-7"/>
                <w:sz w:val="18"/>
              </w:rPr>
              <w:t xml:space="preserve"> </w:t>
            </w:r>
            <w:r>
              <w:rPr>
                <w:sz w:val="18"/>
              </w:rPr>
              <w:t>објектима;</w:t>
            </w:r>
          </w:p>
          <w:p w:rsidR="00381CE0" w:rsidRDefault="00346D2A">
            <w:pPr>
              <w:pStyle w:val="TableParagraph"/>
              <w:numPr>
                <w:ilvl w:val="0"/>
                <w:numId w:val="84"/>
              </w:numPr>
              <w:tabs>
                <w:tab w:val="left" w:pos="281"/>
              </w:tabs>
              <w:spacing w:before="1"/>
              <w:ind w:right="515"/>
              <w:rPr>
                <w:sz w:val="18"/>
              </w:rPr>
            </w:pPr>
            <w:r>
              <w:rPr>
                <w:sz w:val="18"/>
              </w:rPr>
              <w:t>услужује рибе, ракове, шкољке, мекушце у одређеним приликама у различитим угоститељским</w:t>
            </w:r>
            <w:r>
              <w:rPr>
                <w:spacing w:val="-5"/>
                <w:sz w:val="18"/>
              </w:rPr>
              <w:t xml:space="preserve"> </w:t>
            </w:r>
            <w:r>
              <w:rPr>
                <w:sz w:val="18"/>
              </w:rPr>
              <w:t>објектима;</w:t>
            </w:r>
          </w:p>
          <w:p w:rsidR="00381CE0" w:rsidRDefault="00346D2A">
            <w:pPr>
              <w:pStyle w:val="TableParagraph"/>
              <w:numPr>
                <w:ilvl w:val="0"/>
                <w:numId w:val="84"/>
              </w:numPr>
              <w:tabs>
                <w:tab w:val="left" w:pos="281"/>
              </w:tabs>
              <w:spacing w:before="3"/>
              <w:ind w:right="147"/>
              <w:rPr>
                <w:sz w:val="18"/>
              </w:rPr>
            </w:pPr>
            <w:r>
              <w:rPr>
                <w:sz w:val="18"/>
              </w:rPr>
              <w:t>услужује главна јела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84"/>
              </w:numPr>
              <w:tabs>
                <w:tab w:val="left" w:pos="281"/>
              </w:tabs>
              <w:spacing w:before="1"/>
              <w:ind w:right="851"/>
              <w:rPr>
                <w:sz w:val="18"/>
              </w:rPr>
            </w:pPr>
            <w:r>
              <w:rPr>
                <w:sz w:val="18"/>
              </w:rPr>
              <w:t>услужује варива, салате у одређеним приликама у различитим угоститељским</w:t>
            </w:r>
            <w:r>
              <w:rPr>
                <w:spacing w:val="-1"/>
                <w:sz w:val="18"/>
              </w:rPr>
              <w:t xml:space="preserve"> </w:t>
            </w:r>
            <w:r>
              <w:rPr>
                <w:sz w:val="18"/>
              </w:rPr>
              <w:t>обј</w:t>
            </w:r>
            <w:r>
              <w:rPr>
                <w:sz w:val="18"/>
              </w:rPr>
              <w:t>ектима;</w:t>
            </w:r>
          </w:p>
          <w:p w:rsidR="00381CE0" w:rsidRDefault="00346D2A">
            <w:pPr>
              <w:pStyle w:val="TableParagraph"/>
              <w:numPr>
                <w:ilvl w:val="0"/>
                <w:numId w:val="84"/>
              </w:numPr>
              <w:tabs>
                <w:tab w:val="left" w:pos="281"/>
              </w:tabs>
              <w:spacing w:before="2"/>
              <w:ind w:right="484"/>
              <w:rPr>
                <w:sz w:val="18"/>
              </w:rPr>
            </w:pPr>
            <w:r>
              <w:rPr>
                <w:sz w:val="18"/>
              </w:rPr>
              <w:t>услужује сиреве у одређеним приликама у различитим угоститељским</w:t>
            </w:r>
            <w:r>
              <w:rPr>
                <w:spacing w:val="-1"/>
                <w:sz w:val="18"/>
              </w:rPr>
              <w:t xml:space="preserve"> </w:t>
            </w:r>
            <w:r>
              <w:rPr>
                <w:sz w:val="18"/>
              </w:rPr>
              <w:t>објектима;</w:t>
            </w:r>
          </w:p>
          <w:p w:rsidR="00381CE0" w:rsidRDefault="00346D2A">
            <w:pPr>
              <w:pStyle w:val="TableParagraph"/>
              <w:numPr>
                <w:ilvl w:val="0"/>
                <w:numId w:val="84"/>
              </w:numPr>
              <w:tabs>
                <w:tab w:val="left" w:pos="281"/>
              </w:tabs>
              <w:spacing w:before="2"/>
              <w:ind w:right="694"/>
              <w:rPr>
                <w:sz w:val="18"/>
              </w:rPr>
            </w:pPr>
            <w:r>
              <w:rPr>
                <w:sz w:val="18"/>
              </w:rPr>
              <w:t>услужује посластице, компоте и воће, у одређеним приликама у различитим угоститељским</w:t>
            </w:r>
            <w:r>
              <w:rPr>
                <w:spacing w:val="-10"/>
                <w:sz w:val="18"/>
              </w:rPr>
              <w:t xml:space="preserve"> </w:t>
            </w:r>
            <w:r>
              <w:rPr>
                <w:sz w:val="18"/>
              </w:rPr>
              <w:t>објектима;</w:t>
            </w:r>
          </w:p>
          <w:p w:rsidR="00381CE0" w:rsidRDefault="00346D2A">
            <w:pPr>
              <w:pStyle w:val="TableParagraph"/>
              <w:numPr>
                <w:ilvl w:val="0"/>
                <w:numId w:val="84"/>
              </w:numPr>
              <w:tabs>
                <w:tab w:val="left" w:pos="281"/>
              </w:tabs>
              <w:spacing w:before="1"/>
              <w:rPr>
                <w:sz w:val="18"/>
              </w:rPr>
            </w:pPr>
            <w:r>
              <w:rPr>
                <w:sz w:val="18"/>
              </w:rPr>
              <w:t>Учествује у састављању и писању менија и мени</w:t>
            </w:r>
            <w:r>
              <w:rPr>
                <w:spacing w:val="-1"/>
                <w:sz w:val="18"/>
              </w:rPr>
              <w:t xml:space="preserve"> </w:t>
            </w:r>
            <w:r>
              <w:rPr>
                <w:sz w:val="18"/>
              </w:rPr>
              <w:t>карте</w:t>
            </w:r>
          </w:p>
        </w:tc>
        <w:tc>
          <w:tcPr>
            <w:tcW w:w="5426" w:type="dxa"/>
          </w:tcPr>
          <w:p w:rsidR="00381CE0" w:rsidRDefault="00346D2A">
            <w:pPr>
              <w:pStyle w:val="TableParagraph"/>
              <w:ind w:left="93" w:right="430" w:hanging="2"/>
              <w:rPr>
                <w:b/>
                <w:sz w:val="18"/>
              </w:rPr>
            </w:pPr>
            <w:r>
              <w:rPr>
                <w:b/>
                <w:sz w:val="18"/>
              </w:rPr>
              <w:t>Дневни оброци и дневни циклус исхране у угоститељским објектима:</w:t>
            </w:r>
          </w:p>
          <w:p w:rsidR="00381CE0" w:rsidRDefault="00346D2A">
            <w:pPr>
              <w:pStyle w:val="TableParagraph"/>
              <w:numPr>
                <w:ilvl w:val="0"/>
                <w:numId w:val="83"/>
              </w:numPr>
              <w:tabs>
                <w:tab w:val="left" w:pos="281"/>
              </w:tabs>
              <w:spacing w:before="1"/>
              <w:ind w:right="605"/>
              <w:rPr>
                <w:sz w:val="18"/>
              </w:rPr>
            </w:pPr>
            <w:r>
              <w:rPr>
                <w:sz w:val="18"/>
              </w:rPr>
              <w:t>Примена, место и време одржавања дневних оброка према врстама</w:t>
            </w:r>
          </w:p>
          <w:p w:rsidR="00381CE0" w:rsidRDefault="00346D2A">
            <w:pPr>
              <w:pStyle w:val="TableParagraph"/>
              <w:spacing w:before="1"/>
              <w:ind w:left="91"/>
              <w:rPr>
                <w:b/>
                <w:sz w:val="18"/>
              </w:rPr>
            </w:pPr>
            <w:r>
              <w:rPr>
                <w:b/>
                <w:sz w:val="18"/>
              </w:rPr>
              <w:t>Инструменти понуде – јеловник:</w:t>
            </w:r>
          </w:p>
          <w:p w:rsidR="00381CE0" w:rsidRDefault="00346D2A">
            <w:pPr>
              <w:pStyle w:val="TableParagraph"/>
              <w:numPr>
                <w:ilvl w:val="0"/>
                <w:numId w:val="83"/>
              </w:numPr>
              <w:tabs>
                <w:tab w:val="left" w:pos="281"/>
              </w:tabs>
              <w:spacing w:before="1"/>
              <w:rPr>
                <w:sz w:val="18"/>
              </w:rPr>
            </w:pPr>
            <w:r>
              <w:rPr>
                <w:sz w:val="18"/>
              </w:rPr>
              <w:t>Појам, улога, значај, изглед и</w:t>
            </w:r>
            <w:r>
              <w:rPr>
                <w:spacing w:val="-1"/>
                <w:sz w:val="18"/>
              </w:rPr>
              <w:t xml:space="preserve"> </w:t>
            </w:r>
            <w:r>
              <w:rPr>
                <w:sz w:val="18"/>
              </w:rPr>
              <w:t>врсте</w:t>
            </w:r>
          </w:p>
          <w:p w:rsidR="00381CE0" w:rsidRDefault="00346D2A">
            <w:pPr>
              <w:pStyle w:val="TableParagraph"/>
              <w:numPr>
                <w:ilvl w:val="0"/>
                <w:numId w:val="83"/>
              </w:numPr>
              <w:tabs>
                <w:tab w:val="left" w:pos="281"/>
              </w:tabs>
              <w:spacing w:before="1"/>
              <w:ind w:left="91" w:right="519" w:firstLine="2"/>
              <w:rPr>
                <w:b/>
                <w:sz w:val="18"/>
              </w:rPr>
            </w:pPr>
            <w:r>
              <w:rPr>
                <w:sz w:val="18"/>
              </w:rPr>
              <w:t xml:space="preserve">Редослед писања, правилно груписање и избор јела </w:t>
            </w:r>
            <w:r>
              <w:rPr>
                <w:b/>
                <w:sz w:val="18"/>
              </w:rPr>
              <w:t>Услуживање по јеловнику са познавањем карактеристика хране и</w:t>
            </w:r>
            <w:r>
              <w:rPr>
                <w:b/>
                <w:spacing w:val="-1"/>
                <w:sz w:val="18"/>
              </w:rPr>
              <w:t xml:space="preserve"> </w:t>
            </w:r>
            <w:r>
              <w:rPr>
                <w:b/>
                <w:sz w:val="18"/>
              </w:rPr>
              <w:t>посластица:</w:t>
            </w:r>
          </w:p>
          <w:p w:rsidR="00381CE0" w:rsidRDefault="00346D2A">
            <w:pPr>
              <w:pStyle w:val="TableParagraph"/>
              <w:numPr>
                <w:ilvl w:val="0"/>
                <w:numId w:val="83"/>
              </w:numPr>
              <w:tabs>
                <w:tab w:val="left" w:pos="281"/>
              </w:tabs>
              <w:spacing w:before="2"/>
              <w:rPr>
                <w:sz w:val="18"/>
              </w:rPr>
            </w:pPr>
            <w:r>
              <w:rPr>
                <w:sz w:val="18"/>
              </w:rPr>
              <w:t>Група јела - хладна</w:t>
            </w:r>
            <w:r>
              <w:rPr>
                <w:spacing w:val="-2"/>
                <w:sz w:val="18"/>
              </w:rPr>
              <w:t xml:space="preserve"> </w:t>
            </w:r>
            <w:r>
              <w:rPr>
                <w:sz w:val="18"/>
              </w:rPr>
              <w:t>предјела</w:t>
            </w:r>
          </w:p>
          <w:p w:rsidR="00381CE0" w:rsidRDefault="00346D2A">
            <w:pPr>
              <w:pStyle w:val="TableParagraph"/>
              <w:numPr>
                <w:ilvl w:val="0"/>
                <w:numId w:val="83"/>
              </w:numPr>
              <w:tabs>
                <w:tab w:val="left" w:pos="281"/>
              </w:tabs>
              <w:spacing w:before="1"/>
              <w:rPr>
                <w:sz w:val="18"/>
              </w:rPr>
            </w:pPr>
            <w:r>
              <w:rPr>
                <w:sz w:val="18"/>
              </w:rPr>
              <w:t>Група јела –супе, чорбе, потажи,</w:t>
            </w:r>
            <w:r>
              <w:rPr>
                <w:spacing w:val="-2"/>
                <w:sz w:val="18"/>
              </w:rPr>
              <w:t xml:space="preserve"> </w:t>
            </w:r>
            <w:r>
              <w:rPr>
                <w:sz w:val="18"/>
              </w:rPr>
              <w:t>консомеи</w:t>
            </w:r>
          </w:p>
          <w:p w:rsidR="00381CE0" w:rsidRDefault="00346D2A">
            <w:pPr>
              <w:pStyle w:val="TableParagraph"/>
              <w:numPr>
                <w:ilvl w:val="0"/>
                <w:numId w:val="83"/>
              </w:numPr>
              <w:tabs>
                <w:tab w:val="left" w:pos="281"/>
              </w:tabs>
              <w:spacing w:before="2"/>
              <w:rPr>
                <w:sz w:val="18"/>
              </w:rPr>
            </w:pPr>
            <w:r>
              <w:rPr>
                <w:sz w:val="18"/>
              </w:rPr>
              <w:t>Групе јела – топла</w:t>
            </w:r>
            <w:r>
              <w:rPr>
                <w:spacing w:val="-2"/>
                <w:sz w:val="18"/>
              </w:rPr>
              <w:t xml:space="preserve"> </w:t>
            </w:r>
            <w:r>
              <w:rPr>
                <w:sz w:val="18"/>
              </w:rPr>
              <w:t>предјела</w:t>
            </w:r>
          </w:p>
          <w:p w:rsidR="00381CE0" w:rsidRDefault="00346D2A">
            <w:pPr>
              <w:pStyle w:val="TableParagraph"/>
              <w:numPr>
                <w:ilvl w:val="0"/>
                <w:numId w:val="83"/>
              </w:numPr>
              <w:tabs>
                <w:tab w:val="left" w:pos="281"/>
              </w:tabs>
              <w:spacing w:before="1"/>
              <w:rPr>
                <w:sz w:val="18"/>
              </w:rPr>
            </w:pPr>
            <w:r>
              <w:rPr>
                <w:sz w:val="18"/>
              </w:rPr>
              <w:t>Група јела – рибе, ракови, шкољке и</w:t>
            </w:r>
            <w:r>
              <w:rPr>
                <w:spacing w:val="-1"/>
                <w:sz w:val="18"/>
              </w:rPr>
              <w:t xml:space="preserve"> </w:t>
            </w:r>
            <w:r>
              <w:rPr>
                <w:sz w:val="18"/>
              </w:rPr>
              <w:t>мекушци</w:t>
            </w:r>
          </w:p>
          <w:p w:rsidR="00381CE0" w:rsidRDefault="00346D2A">
            <w:pPr>
              <w:pStyle w:val="TableParagraph"/>
              <w:numPr>
                <w:ilvl w:val="0"/>
                <w:numId w:val="83"/>
              </w:numPr>
              <w:tabs>
                <w:tab w:val="left" w:pos="281"/>
              </w:tabs>
              <w:spacing w:before="1"/>
              <w:rPr>
                <w:sz w:val="18"/>
              </w:rPr>
            </w:pPr>
            <w:r>
              <w:rPr>
                <w:sz w:val="18"/>
              </w:rPr>
              <w:t>Група јела – готова</w:t>
            </w:r>
            <w:r>
              <w:rPr>
                <w:spacing w:val="-2"/>
                <w:sz w:val="18"/>
              </w:rPr>
              <w:t xml:space="preserve"> </w:t>
            </w:r>
            <w:r>
              <w:rPr>
                <w:sz w:val="18"/>
              </w:rPr>
              <w:t>јела</w:t>
            </w:r>
          </w:p>
          <w:p w:rsidR="00381CE0" w:rsidRDefault="00346D2A">
            <w:pPr>
              <w:pStyle w:val="TableParagraph"/>
              <w:numPr>
                <w:ilvl w:val="0"/>
                <w:numId w:val="83"/>
              </w:numPr>
              <w:tabs>
                <w:tab w:val="left" w:pos="281"/>
              </w:tabs>
              <w:rPr>
                <w:sz w:val="18"/>
              </w:rPr>
            </w:pPr>
            <w:r>
              <w:rPr>
                <w:sz w:val="18"/>
              </w:rPr>
              <w:t>Група јела –</w:t>
            </w:r>
            <w:r>
              <w:rPr>
                <w:spacing w:val="-2"/>
                <w:sz w:val="18"/>
              </w:rPr>
              <w:t xml:space="preserve"> </w:t>
            </w:r>
            <w:r>
              <w:rPr>
                <w:sz w:val="18"/>
              </w:rPr>
              <w:t>пе</w:t>
            </w:r>
            <w:r>
              <w:rPr>
                <w:sz w:val="18"/>
              </w:rPr>
              <w:t>чења</w:t>
            </w:r>
          </w:p>
          <w:p w:rsidR="00381CE0" w:rsidRDefault="00346D2A">
            <w:pPr>
              <w:pStyle w:val="TableParagraph"/>
              <w:numPr>
                <w:ilvl w:val="0"/>
                <w:numId w:val="83"/>
              </w:numPr>
              <w:tabs>
                <w:tab w:val="left" w:pos="281"/>
              </w:tabs>
              <w:spacing w:before="1"/>
              <w:rPr>
                <w:sz w:val="18"/>
              </w:rPr>
            </w:pPr>
            <w:r>
              <w:rPr>
                <w:sz w:val="18"/>
              </w:rPr>
              <w:t>Група јела – јела по</w:t>
            </w:r>
            <w:r>
              <w:rPr>
                <w:spacing w:val="-2"/>
                <w:sz w:val="18"/>
              </w:rPr>
              <w:t xml:space="preserve"> </w:t>
            </w:r>
            <w:r>
              <w:rPr>
                <w:sz w:val="18"/>
              </w:rPr>
              <w:t>поруџбини</w:t>
            </w:r>
          </w:p>
          <w:p w:rsidR="00381CE0" w:rsidRDefault="00346D2A">
            <w:pPr>
              <w:pStyle w:val="TableParagraph"/>
              <w:numPr>
                <w:ilvl w:val="0"/>
                <w:numId w:val="83"/>
              </w:numPr>
              <w:tabs>
                <w:tab w:val="left" w:pos="281"/>
              </w:tabs>
              <w:spacing w:before="1"/>
              <w:rPr>
                <w:sz w:val="18"/>
              </w:rPr>
            </w:pPr>
            <w:r>
              <w:rPr>
                <w:sz w:val="18"/>
              </w:rPr>
              <w:t>Група јела – специјалитети са</w:t>
            </w:r>
            <w:r>
              <w:rPr>
                <w:spacing w:val="-2"/>
                <w:sz w:val="18"/>
              </w:rPr>
              <w:t xml:space="preserve"> </w:t>
            </w:r>
            <w:r>
              <w:rPr>
                <w:sz w:val="18"/>
              </w:rPr>
              <w:t>роштиља</w:t>
            </w:r>
          </w:p>
          <w:p w:rsidR="00381CE0" w:rsidRDefault="00346D2A">
            <w:pPr>
              <w:pStyle w:val="TableParagraph"/>
              <w:numPr>
                <w:ilvl w:val="0"/>
                <w:numId w:val="83"/>
              </w:numPr>
              <w:tabs>
                <w:tab w:val="left" w:pos="281"/>
              </w:tabs>
              <w:spacing w:before="1"/>
              <w:rPr>
                <w:sz w:val="18"/>
              </w:rPr>
            </w:pPr>
            <w:r>
              <w:rPr>
                <w:sz w:val="18"/>
              </w:rPr>
              <w:t>Група јела – варива,</w:t>
            </w:r>
            <w:r>
              <w:rPr>
                <w:spacing w:val="-2"/>
                <w:sz w:val="18"/>
              </w:rPr>
              <w:t xml:space="preserve"> </w:t>
            </w:r>
            <w:r>
              <w:rPr>
                <w:sz w:val="18"/>
              </w:rPr>
              <w:t>салате</w:t>
            </w:r>
          </w:p>
          <w:p w:rsidR="00381CE0" w:rsidRDefault="00346D2A">
            <w:pPr>
              <w:pStyle w:val="TableParagraph"/>
              <w:numPr>
                <w:ilvl w:val="0"/>
                <w:numId w:val="83"/>
              </w:numPr>
              <w:tabs>
                <w:tab w:val="left" w:pos="281"/>
              </w:tabs>
              <w:spacing w:before="1"/>
              <w:rPr>
                <w:sz w:val="18"/>
              </w:rPr>
            </w:pPr>
            <w:r>
              <w:rPr>
                <w:sz w:val="18"/>
              </w:rPr>
              <w:t>Група јела –</w:t>
            </w:r>
            <w:r>
              <w:rPr>
                <w:spacing w:val="-2"/>
                <w:sz w:val="18"/>
              </w:rPr>
              <w:t xml:space="preserve"> </w:t>
            </w:r>
            <w:r>
              <w:rPr>
                <w:sz w:val="18"/>
              </w:rPr>
              <w:t>сиреви</w:t>
            </w:r>
          </w:p>
          <w:p w:rsidR="00381CE0" w:rsidRDefault="00346D2A">
            <w:pPr>
              <w:pStyle w:val="TableParagraph"/>
              <w:numPr>
                <w:ilvl w:val="0"/>
                <w:numId w:val="83"/>
              </w:numPr>
              <w:tabs>
                <w:tab w:val="left" w:pos="281"/>
              </w:tabs>
              <w:rPr>
                <w:sz w:val="18"/>
              </w:rPr>
            </w:pPr>
            <w:r>
              <w:rPr>
                <w:sz w:val="18"/>
              </w:rPr>
              <w:t>Група јела - посластица, компота,</w:t>
            </w:r>
            <w:r>
              <w:rPr>
                <w:spacing w:val="-1"/>
                <w:sz w:val="18"/>
              </w:rPr>
              <w:t xml:space="preserve"> </w:t>
            </w:r>
            <w:r>
              <w:rPr>
                <w:sz w:val="18"/>
              </w:rPr>
              <w:t>воћа</w:t>
            </w:r>
          </w:p>
          <w:p w:rsidR="00381CE0" w:rsidRDefault="00346D2A">
            <w:pPr>
              <w:pStyle w:val="TableParagraph"/>
              <w:spacing w:before="1"/>
              <w:ind w:left="91"/>
              <w:rPr>
                <w:b/>
                <w:sz w:val="18"/>
              </w:rPr>
            </w:pPr>
            <w:r>
              <w:rPr>
                <w:b/>
                <w:sz w:val="18"/>
              </w:rPr>
              <w:t>Мени и мени карта:</w:t>
            </w:r>
          </w:p>
          <w:p w:rsidR="00381CE0" w:rsidRDefault="00346D2A">
            <w:pPr>
              <w:pStyle w:val="TableParagraph"/>
              <w:numPr>
                <w:ilvl w:val="0"/>
                <w:numId w:val="82"/>
              </w:numPr>
              <w:tabs>
                <w:tab w:val="left" w:pos="228"/>
              </w:tabs>
              <w:spacing w:before="1"/>
              <w:ind w:hanging="136"/>
              <w:rPr>
                <w:sz w:val="18"/>
              </w:rPr>
            </w:pPr>
            <w:r>
              <w:rPr>
                <w:sz w:val="18"/>
              </w:rPr>
              <w:t>Појам, значај и врсте</w:t>
            </w:r>
            <w:r>
              <w:rPr>
                <w:spacing w:val="-1"/>
                <w:sz w:val="18"/>
              </w:rPr>
              <w:t xml:space="preserve"> </w:t>
            </w:r>
            <w:r>
              <w:rPr>
                <w:sz w:val="18"/>
              </w:rPr>
              <w:t>менија</w:t>
            </w:r>
          </w:p>
          <w:p w:rsidR="00381CE0" w:rsidRDefault="00346D2A">
            <w:pPr>
              <w:pStyle w:val="TableParagraph"/>
              <w:numPr>
                <w:ilvl w:val="0"/>
                <w:numId w:val="82"/>
              </w:numPr>
              <w:tabs>
                <w:tab w:val="left" w:pos="228"/>
              </w:tabs>
              <w:spacing w:before="1" w:line="186" w:lineRule="exact"/>
              <w:ind w:hanging="136"/>
              <w:rPr>
                <w:sz w:val="18"/>
              </w:rPr>
            </w:pPr>
            <w:r>
              <w:rPr>
                <w:sz w:val="18"/>
              </w:rPr>
              <w:t>Правила приликом састављања менија и писања мени</w:t>
            </w:r>
            <w:r>
              <w:rPr>
                <w:spacing w:val="-1"/>
                <w:sz w:val="18"/>
              </w:rPr>
              <w:t xml:space="preserve"> </w:t>
            </w:r>
            <w:r>
              <w:rPr>
                <w:sz w:val="18"/>
              </w:rPr>
              <w:t>карте</w:t>
            </w:r>
          </w:p>
        </w:tc>
      </w:tr>
    </w:tbl>
    <w:p w:rsidR="00381CE0" w:rsidRDefault="00381CE0">
      <w:pPr>
        <w:spacing w:line="186"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0"/>
        <w:rPr>
          <w:b/>
          <w:i/>
          <w:sz w:val="18"/>
        </w:rPr>
      </w:pPr>
      <w:r>
        <w:rPr>
          <w:b/>
          <w:i/>
          <w:w w:val="105"/>
          <w:sz w:val="18"/>
        </w:rPr>
        <w:t>Трећи разред</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413"/>
        </w:trPr>
        <w:tc>
          <w:tcPr>
            <w:tcW w:w="2209" w:type="dxa"/>
            <w:shd w:val="clear" w:color="auto" w:fill="D9D9D9"/>
          </w:tcPr>
          <w:p w:rsidR="00381CE0" w:rsidRDefault="00346D2A">
            <w:pPr>
              <w:pStyle w:val="TableParagraph"/>
              <w:spacing w:before="103"/>
              <w:ind w:left="72" w:right="67"/>
              <w:jc w:val="center"/>
              <w:rPr>
                <w:b/>
                <w:i/>
                <w:sz w:val="18"/>
              </w:rPr>
            </w:pPr>
            <w:r>
              <w:rPr>
                <w:b/>
                <w:i/>
                <w:w w:val="105"/>
                <w:sz w:val="18"/>
              </w:rPr>
              <w:t>НАЗИВ МОДУЛА</w:t>
            </w:r>
          </w:p>
        </w:tc>
        <w:tc>
          <w:tcPr>
            <w:tcW w:w="5124" w:type="dxa"/>
            <w:shd w:val="clear" w:color="auto" w:fill="D9D9D9"/>
          </w:tcPr>
          <w:p w:rsidR="00381CE0" w:rsidRDefault="00346D2A">
            <w:pPr>
              <w:pStyle w:val="TableParagraph"/>
              <w:spacing w:line="206" w:lineRule="exact"/>
              <w:ind w:left="604" w:right="599"/>
              <w:jc w:val="center"/>
              <w:rPr>
                <w:b/>
                <w:i/>
                <w:sz w:val="18"/>
              </w:rPr>
            </w:pPr>
            <w:r>
              <w:rPr>
                <w:b/>
                <w:i/>
                <w:w w:val="105"/>
                <w:sz w:val="18"/>
              </w:rPr>
              <w:t>ИСХОДИ</w:t>
            </w:r>
          </w:p>
          <w:p w:rsidR="00381CE0" w:rsidRDefault="00346D2A">
            <w:pPr>
              <w:pStyle w:val="TableParagraph"/>
              <w:spacing w:before="1" w:line="186" w:lineRule="exact"/>
              <w:ind w:left="604" w:right="599"/>
              <w:jc w:val="center"/>
              <w:rPr>
                <w:sz w:val="18"/>
              </w:rPr>
            </w:pPr>
            <w:r>
              <w:rPr>
                <w:sz w:val="18"/>
              </w:rPr>
              <w:t>По завршетку модула ученик ће бити у стању да:</w:t>
            </w:r>
          </w:p>
        </w:tc>
        <w:tc>
          <w:tcPr>
            <w:tcW w:w="5308" w:type="dxa"/>
            <w:shd w:val="clear" w:color="auto" w:fill="D9D9D9"/>
          </w:tcPr>
          <w:p w:rsidR="00381CE0" w:rsidRDefault="00346D2A">
            <w:pPr>
              <w:pStyle w:val="TableParagraph"/>
              <w:spacing w:before="1" w:line="208" w:lineRule="exact"/>
              <w:ind w:left="2139" w:right="372" w:hanging="1669"/>
              <w:rPr>
                <w:b/>
                <w:i/>
                <w:sz w:val="18"/>
              </w:rPr>
            </w:pPr>
            <w:r>
              <w:rPr>
                <w:b/>
                <w:i/>
                <w:w w:val="105"/>
                <w:sz w:val="18"/>
              </w:rPr>
              <w:t>ПРЕПОРУЧЕНИ САДРЖАЈ / КЉУЧНИ ПОЈМОВИ САДРЖАЈА</w:t>
            </w:r>
          </w:p>
        </w:tc>
      </w:tr>
      <w:tr w:rsidR="00381CE0">
        <w:trPr>
          <w:trHeight w:val="4567"/>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4"/>
              <w:rPr>
                <w:b/>
                <w:i/>
                <w:sz w:val="29"/>
              </w:rPr>
            </w:pPr>
          </w:p>
          <w:p w:rsidR="00381CE0" w:rsidRDefault="00346D2A">
            <w:pPr>
              <w:pStyle w:val="TableParagraph"/>
              <w:ind w:left="72" w:right="157"/>
              <w:jc w:val="center"/>
              <w:rPr>
                <w:b/>
                <w:i/>
                <w:sz w:val="18"/>
              </w:rPr>
            </w:pPr>
            <w:r>
              <w:rPr>
                <w:b/>
                <w:i/>
                <w:w w:val="105"/>
                <w:sz w:val="18"/>
              </w:rPr>
              <w:t>Пансионско пословање</w:t>
            </w:r>
          </w:p>
        </w:tc>
        <w:tc>
          <w:tcPr>
            <w:tcW w:w="5124" w:type="dxa"/>
          </w:tcPr>
          <w:p w:rsidR="00381CE0" w:rsidRDefault="00346D2A">
            <w:pPr>
              <w:pStyle w:val="TableParagraph"/>
              <w:numPr>
                <w:ilvl w:val="0"/>
                <w:numId w:val="81"/>
              </w:numPr>
              <w:tabs>
                <w:tab w:val="left" w:pos="281"/>
              </w:tabs>
              <w:spacing w:line="203" w:lineRule="exact"/>
              <w:rPr>
                <w:sz w:val="18"/>
              </w:rPr>
            </w:pPr>
            <w:r>
              <w:rPr>
                <w:sz w:val="18"/>
              </w:rPr>
              <w:t>Спроводи правилно анкетирање</w:t>
            </w:r>
            <w:r>
              <w:rPr>
                <w:spacing w:val="-1"/>
                <w:sz w:val="18"/>
              </w:rPr>
              <w:t xml:space="preserve"> </w:t>
            </w:r>
            <w:r>
              <w:rPr>
                <w:sz w:val="18"/>
              </w:rPr>
              <w:t>гостију;</w:t>
            </w:r>
          </w:p>
          <w:p w:rsidR="00381CE0" w:rsidRDefault="00346D2A">
            <w:pPr>
              <w:pStyle w:val="TableParagraph"/>
              <w:numPr>
                <w:ilvl w:val="0"/>
                <w:numId w:val="81"/>
              </w:numPr>
              <w:tabs>
                <w:tab w:val="left" w:pos="281"/>
              </w:tabs>
              <w:spacing w:before="1"/>
              <w:ind w:right="495"/>
              <w:rPr>
                <w:sz w:val="18"/>
              </w:rPr>
            </w:pPr>
            <w:r>
              <w:rPr>
                <w:sz w:val="18"/>
              </w:rPr>
              <w:t>учествује у правилној реализацији и контроли пријема, смештања гостију, бонирања и блокирања поруџбине за храну и пиће према врсти оброка и врсти гостију (пансионски, пролазни);</w:t>
            </w:r>
          </w:p>
          <w:p w:rsidR="00381CE0" w:rsidRDefault="00346D2A">
            <w:pPr>
              <w:pStyle w:val="TableParagraph"/>
              <w:numPr>
                <w:ilvl w:val="0"/>
                <w:numId w:val="81"/>
              </w:numPr>
              <w:tabs>
                <w:tab w:val="left" w:pos="281"/>
              </w:tabs>
              <w:spacing w:before="3"/>
              <w:ind w:right="482"/>
              <w:rPr>
                <w:sz w:val="18"/>
              </w:rPr>
            </w:pPr>
            <w:r>
              <w:rPr>
                <w:sz w:val="18"/>
              </w:rPr>
              <w:t>учествује у организацији и правилном усл</w:t>
            </w:r>
            <w:r>
              <w:rPr>
                <w:sz w:val="18"/>
              </w:rPr>
              <w:t>уживању јела, пића и напитака у</w:t>
            </w:r>
            <w:r>
              <w:rPr>
                <w:spacing w:val="-1"/>
                <w:sz w:val="18"/>
              </w:rPr>
              <w:t xml:space="preserve"> </w:t>
            </w:r>
            <w:r>
              <w:rPr>
                <w:sz w:val="18"/>
              </w:rPr>
              <w:t>пансиону;</w:t>
            </w:r>
          </w:p>
          <w:p w:rsidR="00381CE0" w:rsidRDefault="00346D2A">
            <w:pPr>
              <w:pStyle w:val="TableParagraph"/>
              <w:numPr>
                <w:ilvl w:val="0"/>
                <w:numId w:val="81"/>
              </w:numPr>
              <w:tabs>
                <w:tab w:val="left" w:pos="281"/>
              </w:tabs>
              <w:spacing w:before="2"/>
              <w:ind w:right="206"/>
              <w:rPr>
                <w:sz w:val="18"/>
              </w:rPr>
            </w:pPr>
            <w:r>
              <w:rPr>
                <w:sz w:val="18"/>
              </w:rPr>
              <w:t>учествује у организацији постављања („шведског стола“) за доручак, ручак и</w:t>
            </w:r>
            <w:r>
              <w:rPr>
                <w:spacing w:val="-1"/>
                <w:sz w:val="18"/>
              </w:rPr>
              <w:t xml:space="preserve"> </w:t>
            </w:r>
            <w:r>
              <w:rPr>
                <w:sz w:val="18"/>
              </w:rPr>
              <w:t>вечеру;</w:t>
            </w:r>
          </w:p>
          <w:p w:rsidR="00381CE0" w:rsidRDefault="00346D2A">
            <w:pPr>
              <w:pStyle w:val="TableParagraph"/>
              <w:numPr>
                <w:ilvl w:val="0"/>
                <w:numId w:val="81"/>
              </w:numPr>
              <w:tabs>
                <w:tab w:val="left" w:pos="281"/>
              </w:tabs>
              <w:spacing w:before="1"/>
              <w:ind w:right="202"/>
              <w:rPr>
                <w:sz w:val="18"/>
              </w:rPr>
            </w:pPr>
            <w:r>
              <w:rPr>
                <w:sz w:val="18"/>
              </w:rPr>
              <w:t>поставља одговарајуће кувере за различите дневне оброке у пансионском</w:t>
            </w:r>
            <w:r>
              <w:rPr>
                <w:spacing w:val="-1"/>
                <w:sz w:val="18"/>
              </w:rPr>
              <w:t xml:space="preserve"> </w:t>
            </w:r>
            <w:r>
              <w:rPr>
                <w:sz w:val="18"/>
              </w:rPr>
              <w:t>пословању;</w:t>
            </w:r>
          </w:p>
          <w:p w:rsidR="00381CE0" w:rsidRDefault="00346D2A">
            <w:pPr>
              <w:pStyle w:val="TableParagraph"/>
              <w:numPr>
                <w:ilvl w:val="0"/>
                <w:numId w:val="81"/>
              </w:numPr>
              <w:tabs>
                <w:tab w:val="left" w:pos="281"/>
              </w:tabs>
              <w:spacing w:before="2"/>
              <w:ind w:right="350"/>
              <w:jc w:val="both"/>
              <w:rPr>
                <w:sz w:val="18"/>
              </w:rPr>
            </w:pPr>
            <w:r>
              <w:rPr>
                <w:sz w:val="18"/>
              </w:rPr>
              <w:t>примењује санитарно- хигијенска правила угоститељс</w:t>
            </w:r>
            <w:r>
              <w:rPr>
                <w:sz w:val="18"/>
              </w:rPr>
              <w:t>ког особља у Пансионском пословању и свим фазама процеса рада</w:t>
            </w:r>
          </w:p>
          <w:p w:rsidR="00381CE0" w:rsidRDefault="00346D2A">
            <w:pPr>
              <w:pStyle w:val="TableParagraph"/>
              <w:numPr>
                <w:ilvl w:val="0"/>
                <w:numId w:val="81"/>
              </w:numPr>
              <w:tabs>
                <w:tab w:val="left" w:pos="281"/>
              </w:tabs>
              <w:spacing w:before="2"/>
              <w:ind w:right="87"/>
              <w:rPr>
                <w:sz w:val="18"/>
              </w:rPr>
            </w:pPr>
            <w:r>
              <w:rPr>
                <w:sz w:val="18"/>
              </w:rPr>
              <w:t>Учествује у организацији одрађених припремних и завршних радова у етажном</w:t>
            </w:r>
            <w:r>
              <w:rPr>
                <w:spacing w:val="-1"/>
                <w:sz w:val="18"/>
              </w:rPr>
              <w:t xml:space="preserve"> </w:t>
            </w:r>
            <w:r>
              <w:rPr>
                <w:sz w:val="18"/>
              </w:rPr>
              <w:t>сервису;</w:t>
            </w:r>
          </w:p>
          <w:p w:rsidR="00381CE0" w:rsidRDefault="00346D2A">
            <w:pPr>
              <w:pStyle w:val="TableParagraph"/>
              <w:numPr>
                <w:ilvl w:val="0"/>
                <w:numId w:val="81"/>
              </w:numPr>
              <w:tabs>
                <w:tab w:val="left" w:pos="281"/>
              </w:tabs>
              <w:spacing w:before="2"/>
              <w:ind w:right="629"/>
              <w:rPr>
                <w:sz w:val="18"/>
              </w:rPr>
            </w:pPr>
            <w:r>
              <w:rPr>
                <w:sz w:val="18"/>
              </w:rPr>
              <w:t>врши пријем и прослеђивање поруџбина производним одељењима</w:t>
            </w:r>
          </w:p>
          <w:p w:rsidR="00381CE0" w:rsidRDefault="00346D2A">
            <w:pPr>
              <w:pStyle w:val="TableParagraph"/>
              <w:numPr>
                <w:ilvl w:val="0"/>
                <w:numId w:val="81"/>
              </w:numPr>
              <w:tabs>
                <w:tab w:val="left" w:pos="281"/>
              </w:tabs>
              <w:spacing w:before="2"/>
              <w:rPr>
                <w:sz w:val="18"/>
              </w:rPr>
            </w:pPr>
            <w:r>
              <w:rPr>
                <w:sz w:val="18"/>
              </w:rPr>
              <w:t>услужује храну и пиће у хотелским</w:t>
            </w:r>
            <w:r>
              <w:rPr>
                <w:spacing w:val="-1"/>
                <w:sz w:val="18"/>
              </w:rPr>
              <w:t xml:space="preserve"> </w:t>
            </w:r>
            <w:r>
              <w:rPr>
                <w:sz w:val="18"/>
              </w:rPr>
              <w:t>собама.</w:t>
            </w:r>
          </w:p>
          <w:p w:rsidR="00381CE0" w:rsidRDefault="00346D2A">
            <w:pPr>
              <w:pStyle w:val="TableParagraph"/>
              <w:numPr>
                <w:ilvl w:val="0"/>
                <w:numId w:val="81"/>
              </w:numPr>
              <w:tabs>
                <w:tab w:val="left" w:pos="281"/>
              </w:tabs>
              <w:spacing w:before="2" w:line="208" w:lineRule="exact"/>
              <w:ind w:right="190"/>
              <w:rPr>
                <w:sz w:val="18"/>
              </w:rPr>
            </w:pPr>
            <w:r>
              <w:rPr>
                <w:sz w:val="18"/>
              </w:rPr>
              <w:t>учествује у извршавању административних послова пописа и поручивања одређених роба потребних за правилно пословање етажног</w:t>
            </w:r>
            <w:r>
              <w:rPr>
                <w:spacing w:val="-1"/>
                <w:sz w:val="18"/>
              </w:rPr>
              <w:t xml:space="preserve"> </w:t>
            </w:r>
            <w:r>
              <w:rPr>
                <w:sz w:val="18"/>
              </w:rPr>
              <w:t>сервиса</w:t>
            </w:r>
          </w:p>
        </w:tc>
        <w:tc>
          <w:tcPr>
            <w:tcW w:w="5308" w:type="dxa"/>
          </w:tcPr>
          <w:p w:rsidR="00381CE0" w:rsidRDefault="00346D2A">
            <w:pPr>
              <w:pStyle w:val="TableParagraph"/>
              <w:spacing w:line="203" w:lineRule="exact"/>
              <w:ind w:left="91"/>
              <w:rPr>
                <w:b/>
                <w:i/>
                <w:sz w:val="18"/>
              </w:rPr>
            </w:pPr>
            <w:r>
              <w:rPr>
                <w:b/>
                <w:i/>
                <w:w w:val="105"/>
                <w:sz w:val="18"/>
              </w:rPr>
              <w:t>Пансионско пословање:</w:t>
            </w:r>
          </w:p>
          <w:p w:rsidR="00381CE0" w:rsidRDefault="00346D2A">
            <w:pPr>
              <w:pStyle w:val="TableParagraph"/>
              <w:numPr>
                <w:ilvl w:val="0"/>
                <w:numId w:val="80"/>
              </w:numPr>
              <w:tabs>
                <w:tab w:val="left" w:pos="280"/>
              </w:tabs>
              <w:spacing w:before="1"/>
              <w:ind w:hanging="186"/>
              <w:rPr>
                <w:sz w:val="18"/>
              </w:rPr>
            </w:pPr>
            <w:r>
              <w:rPr>
                <w:sz w:val="18"/>
              </w:rPr>
              <w:t>Организација рада запослених у</w:t>
            </w:r>
            <w:r>
              <w:rPr>
                <w:spacing w:val="-2"/>
                <w:sz w:val="18"/>
              </w:rPr>
              <w:t xml:space="preserve"> </w:t>
            </w:r>
            <w:r>
              <w:rPr>
                <w:sz w:val="18"/>
              </w:rPr>
              <w:t>пансиону</w:t>
            </w:r>
          </w:p>
          <w:p w:rsidR="00381CE0" w:rsidRDefault="00346D2A">
            <w:pPr>
              <w:pStyle w:val="TableParagraph"/>
              <w:numPr>
                <w:ilvl w:val="0"/>
                <w:numId w:val="80"/>
              </w:numPr>
              <w:tabs>
                <w:tab w:val="left" w:pos="280"/>
              </w:tabs>
              <w:spacing w:before="1"/>
              <w:ind w:hanging="186"/>
              <w:rPr>
                <w:sz w:val="18"/>
              </w:rPr>
            </w:pPr>
            <w:r>
              <w:rPr>
                <w:sz w:val="18"/>
              </w:rPr>
              <w:t>Инструменти понуде и продаје у</w:t>
            </w:r>
            <w:r>
              <w:rPr>
                <w:spacing w:val="-2"/>
                <w:sz w:val="18"/>
              </w:rPr>
              <w:t xml:space="preserve"> </w:t>
            </w:r>
            <w:r>
              <w:rPr>
                <w:sz w:val="18"/>
              </w:rPr>
              <w:t>пансиону</w:t>
            </w:r>
          </w:p>
          <w:p w:rsidR="00381CE0" w:rsidRDefault="00346D2A">
            <w:pPr>
              <w:pStyle w:val="TableParagraph"/>
              <w:numPr>
                <w:ilvl w:val="0"/>
                <w:numId w:val="80"/>
              </w:numPr>
              <w:tabs>
                <w:tab w:val="left" w:pos="280"/>
              </w:tabs>
              <w:ind w:right="304" w:hanging="186"/>
              <w:rPr>
                <w:sz w:val="18"/>
              </w:rPr>
            </w:pPr>
            <w:r>
              <w:rPr>
                <w:sz w:val="18"/>
              </w:rPr>
              <w:t>Начини анкетирања гости</w:t>
            </w:r>
            <w:r>
              <w:rPr>
                <w:sz w:val="18"/>
              </w:rPr>
              <w:t>ју (анкетни јеловник, анкетна мени карта, анкетни мени</w:t>
            </w:r>
            <w:r>
              <w:rPr>
                <w:spacing w:val="-1"/>
                <w:sz w:val="18"/>
              </w:rPr>
              <w:t xml:space="preserve"> </w:t>
            </w:r>
            <w:r>
              <w:rPr>
                <w:sz w:val="18"/>
              </w:rPr>
              <w:t>лист)</w:t>
            </w:r>
          </w:p>
          <w:p w:rsidR="00381CE0" w:rsidRDefault="00346D2A">
            <w:pPr>
              <w:pStyle w:val="TableParagraph"/>
              <w:numPr>
                <w:ilvl w:val="0"/>
                <w:numId w:val="80"/>
              </w:numPr>
              <w:tabs>
                <w:tab w:val="left" w:pos="280"/>
              </w:tabs>
              <w:spacing w:before="2"/>
              <w:ind w:hanging="186"/>
              <w:rPr>
                <w:sz w:val="18"/>
              </w:rPr>
            </w:pPr>
            <w:r>
              <w:rPr>
                <w:sz w:val="18"/>
              </w:rPr>
              <w:t>Изложбени бифе сто („Шведски сто“) у пансиону</w:t>
            </w:r>
          </w:p>
          <w:p w:rsidR="00381CE0" w:rsidRDefault="00346D2A">
            <w:pPr>
              <w:pStyle w:val="TableParagraph"/>
              <w:numPr>
                <w:ilvl w:val="0"/>
                <w:numId w:val="80"/>
              </w:numPr>
              <w:tabs>
                <w:tab w:val="left" w:pos="280"/>
              </w:tabs>
              <w:spacing w:before="1"/>
              <w:ind w:hanging="186"/>
              <w:rPr>
                <w:sz w:val="18"/>
              </w:rPr>
            </w:pPr>
            <w:r>
              <w:rPr>
                <w:sz w:val="18"/>
              </w:rPr>
              <w:t>Услуживање у хотелским собама (етажни/собни сервис)</w:t>
            </w:r>
          </w:p>
          <w:p w:rsidR="00381CE0" w:rsidRDefault="00346D2A">
            <w:pPr>
              <w:pStyle w:val="TableParagraph"/>
              <w:numPr>
                <w:ilvl w:val="0"/>
                <w:numId w:val="80"/>
              </w:numPr>
              <w:tabs>
                <w:tab w:val="left" w:pos="280"/>
              </w:tabs>
              <w:spacing w:before="1"/>
              <w:ind w:hanging="186"/>
              <w:rPr>
                <w:sz w:val="18"/>
              </w:rPr>
            </w:pPr>
            <w:r>
              <w:rPr>
                <w:sz w:val="18"/>
              </w:rPr>
              <w:t>Организација рада етажног</w:t>
            </w:r>
            <w:r>
              <w:rPr>
                <w:spacing w:val="-1"/>
                <w:sz w:val="18"/>
              </w:rPr>
              <w:t xml:space="preserve"> </w:t>
            </w:r>
            <w:r>
              <w:rPr>
                <w:sz w:val="18"/>
              </w:rPr>
              <w:t>сервиса</w:t>
            </w:r>
          </w:p>
          <w:p w:rsidR="00381CE0" w:rsidRDefault="00346D2A">
            <w:pPr>
              <w:pStyle w:val="TableParagraph"/>
              <w:numPr>
                <w:ilvl w:val="0"/>
                <w:numId w:val="80"/>
              </w:numPr>
              <w:tabs>
                <w:tab w:val="left" w:pos="280"/>
              </w:tabs>
              <w:ind w:hanging="186"/>
              <w:rPr>
                <w:sz w:val="18"/>
              </w:rPr>
            </w:pPr>
            <w:r>
              <w:rPr>
                <w:sz w:val="18"/>
              </w:rPr>
              <w:t>Познавање инструмената понуде и продаје у Етажном</w:t>
            </w:r>
            <w:r>
              <w:rPr>
                <w:spacing w:val="-2"/>
                <w:sz w:val="18"/>
              </w:rPr>
              <w:t xml:space="preserve"> </w:t>
            </w:r>
            <w:r>
              <w:rPr>
                <w:sz w:val="18"/>
              </w:rPr>
              <w:t>сервису</w:t>
            </w:r>
          </w:p>
          <w:p w:rsidR="00381CE0" w:rsidRDefault="00346D2A">
            <w:pPr>
              <w:pStyle w:val="TableParagraph"/>
              <w:numPr>
                <w:ilvl w:val="0"/>
                <w:numId w:val="80"/>
              </w:numPr>
              <w:tabs>
                <w:tab w:val="left" w:pos="280"/>
              </w:tabs>
              <w:spacing w:before="1"/>
              <w:ind w:right="323" w:hanging="186"/>
              <w:rPr>
                <w:sz w:val="18"/>
              </w:rPr>
            </w:pPr>
            <w:r>
              <w:rPr>
                <w:sz w:val="18"/>
              </w:rPr>
              <w:t>Начини пријема поруџбине и прослеђивања производним и услужним одељењима Етажног</w:t>
            </w:r>
            <w:r>
              <w:rPr>
                <w:spacing w:val="-1"/>
                <w:sz w:val="18"/>
              </w:rPr>
              <w:t xml:space="preserve"> </w:t>
            </w:r>
            <w:r>
              <w:rPr>
                <w:sz w:val="18"/>
              </w:rPr>
              <w:t>сервиса</w:t>
            </w:r>
          </w:p>
          <w:p w:rsidR="00381CE0" w:rsidRDefault="00346D2A">
            <w:pPr>
              <w:pStyle w:val="TableParagraph"/>
              <w:numPr>
                <w:ilvl w:val="0"/>
                <w:numId w:val="80"/>
              </w:numPr>
              <w:tabs>
                <w:tab w:val="left" w:pos="280"/>
              </w:tabs>
              <w:spacing w:before="2"/>
              <w:ind w:hanging="186"/>
              <w:rPr>
                <w:sz w:val="18"/>
              </w:rPr>
            </w:pPr>
            <w:r>
              <w:rPr>
                <w:sz w:val="18"/>
              </w:rPr>
              <w:t>Начин припреме и транспорта хране и пића до</w:t>
            </w:r>
            <w:r>
              <w:rPr>
                <w:spacing w:val="-3"/>
                <w:sz w:val="18"/>
              </w:rPr>
              <w:t xml:space="preserve"> </w:t>
            </w:r>
            <w:r>
              <w:rPr>
                <w:sz w:val="18"/>
              </w:rPr>
              <w:t>госта</w:t>
            </w:r>
          </w:p>
          <w:p w:rsidR="00381CE0" w:rsidRDefault="00346D2A">
            <w:pPr>
              <w:pStyle w:val="TableParagraph"/>
              <w:numPr>
                <w:ilvl w:val="0"/>
                <w:numId w:val="80"/>
              </w:numPr>
              <w:tabs>
                <w:tab w:val="left" w:pos="280"/>
              </w:tabs>
              <w:spacing w:before="1"/>
              <w:ind w:hanging="186"/>
              <w:rPr>
                <w:sz w:val="18"/>
              </w:rPr>
            </w:pPr>
            <w:r>
              <w:rPr>
                <w:sz w:val="18"/>
              </w:rPr>
              <w:t>Услуживање хране и пића у хотелским собама</w:t>
            </w:r>
          </w:p>
          <w:p w:rsidR="00381CE0" w:rsidRDefault="00346D2A">
            <w:pPr>
              <w:pStyle w:val="TableParagraph"/>
              <w:numPr>
                <w:ilvl w:val="0"/>
                <w:numId w:val="80"/>
              </w:numPr>
              <w:tabs>
                <w:tab w:val="left" w:pos="280"/>
              </w:tabs>
              <w:spacing w:before="1"/>
              <w:ind w:hanging="186"/>
              <w:rPr>
                <w:sz w:val="18"/>
              </w:rPr>
            </w:pPr>
            <w:r>
              <w:rPr>
                <w:sz w:val="18"/>
              </w:rPr>
              <w:t>Испостављање и наплата рачуна за угоститељске услуге</w:t>
            </w:r>
          </w:p>
        </w:tc>
      </w:tr>
      <w:tr w:rsidR="00381CE0">
        <w:trPr>
          <w:trHeight w:val="2697"/>
        </w:trPr>
        <w:tc>
          <w:tcPr>
            <w:tcW w:w="2209" w:type="dxa"/>
          </w:tcPr>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rPr>
                <w:b/>
                <w:i/>
                <w:sz w:val="20"/>
              </w:rPr>
            </w:pPr>
          </w:p>
          <w:p w:rsidR="00381CE0" w:rsidRDefault="00381CE0">
            <w:pPr>
              <w:pStyle w:val="TableParagraph"/>
              <w:spacing w:before="1"/>
              <w:rPr>
                <w:b/>
                <w:i/>
                <w:sz w:val="19"/>
              </w:rPr>
            </w:pPr>
          </w:p>
          <w:p w:rsidR="00381CE0" w:rsidRDefault="00346D2A">
            <w:pPr>
              <w:pStyle w:val="TableParagraph"/>
              <w:ind w:left="547" w:right="216" w:hanging="343"/>
              <w:rPr>
                <w:b/>
                <w:i/>
                <w:sz w:val="18"/>
              </w:rPr>
            </w:pPr>
            <w:r>
              <w:rPr>
                <w:b/>
                <w:i/>
                <w:w w:val="105"/>
                <w:sz w:val="18"/>
              </w:rPr>
              <w:t>Специфични облици услуживања</w:t>
            </w:r>
          </w:p>
        </w:tc>
        <w:tc>
          <w:tcPr>
            <w:tcW w:w="5124" w:type="dxa"/>
          </w:tcPr>
          <w:p w:rsidR="00381CE0" w:rsidRDefault="00346D2A">
            <w:pPr>
              <w:pStyle w:val="TableParagraph"/>
              <w:numPr>
                <w:ilvl w:val="0"/>
                <w:numId w:val="79"/>
              </w:numPr>
              <w:tabs>
                <w:tab w:val="left" w:pos="281"/>
              </w:tabs>
              <w:ind w:right="99"/>
              <w:rPr>
                <w:sz w:val="18"/>
              </w:rPr>
            </w:pPr>
            <w:r>
              <w:rPr>
                <w:sz w:val="18"/>
              </w:rPr>
              <w:t>Примењује све хигијенске стандарде у руковању инвентаром и</w:t>
            </w:r>
            <w:r>
              <w:rPr>
                <w:spacing w:val="-1"/>
                <w:sz w:val="18"/>
              </w:rPr>
              <w:t xml:space="preserve"> </w:t>
            </w:r>
            <w:r>
              <w:rPr>
                <w:sz w:val="18"/>
              </w:rPr>
              <w:t>намирницама;</w:t>
            </w:r>
          </w:p>
          <w:p w:rsidR="00381CE0" w:rsidRDefault="00346D2A">
            <w:pPr>
              <w:pStyle w:val="TableParagraph"/>
              <w:numPr>
                <w:ilvl w:val="0"/>
                <w:numId w:val="79"/>
              </w:numPr>
              <w:tabs>
                <w:tab w:val="left" w:pos="281"/>
              </w:tabs>
              <w:ind w:right="368"/>
              <w:rPr>
                <w:sz w:val="18"/>
              </w:rPr>
            </w:pPr>
            <w:r>
              <w:rPr>
                <w:sz w:val="18"/>
              </w:rPr>
              <w:t>Примењује технике филирања, транширања, фламбирања пред</w:t>
            </w:r>
            <w:r>
              <w:rPr>
                <w:spacing w:val="-1"/>
                <w:sz w:val="18"/>
              </w:rPr>
              <w:t xml:space="preserve"> </w:t>
            </w:r>
            <w:r>
              <w:rPr>
                <w:sz w:val="18"/>
              </w:rPr>
              <w:t>гостом;</w:t>
            </w:r>
          </w:p>
          <w:p w:rsidR="00381CE0" w:rsidRDefault="00346D2A">
            <w:pPr>
              <w:pStyle w:val="TableParagraph"/>
              <w:numPr>
                <w:ilvl w:val="0"/>
                <w:numId w:val="79"/>
              </w:numPr>
              <w:tabs>
                <w:tab w:val="left" w:pos="281"/>
              </w:tabs>
              <w:rPr>
                <w:sz w:val="18"/>
              </w:rPr>
            </w:pPr>
            <w:r>
              <w:rPr>
                <w:sz w:val="18"/>
              </w:rPr>
              <w:t>сервира, према правилима, припремљено</w:t>
            </w:r>
            <w:r>
              <w:rPr>
                <w:spacing w:val="-1"/>
                <w:sz w:val="18"/>
              </w:rPr>
              <w:t xml:space="preserve"> </w:t>
            </w:r>
            <w:r>
              <w:rPr>
                <w:sz w:val="18"/>
              </w:rPr>
              <w:t>јело;</w:t>
            </w:r>
          </w:p>
          <w:p w:rsidR="00381CE0" w:rsidRDefault="00346D2A">
            <w:pPr>
              <w:pStyle w:val="TableParagraph"/>
              <w:numPr>
                <w:ilvl w:val="0"/>
                <w:numId w:val="79"/>
              </w:numPr>
              <w:tabs>
                <w:tab w:val="left" w:pos="281"/>
              </w:tabs>
              <w:ind w:right="368"/>
              <w:rPr>
                <w:sz w:val="18"/>
              </w:rPr>
            </w:pPr>
            <w:r>
              <w:rPr>
                <w:sz w:val="18"/>
              </w:rPr>
              <w:t>услужује припремљено јело пред гостом на одговарајући начин;</w:t>
            </w:r>
          </w:p>
          <w:p w:rsidR="00381CE0" w:rsidRDefault="00346D2A">
            <w:pPr>
              <w:pStyle w:val="TableParagraph"/>
              <w:numPr>
                <w:ilvl w:val="0"/>
                <w:numId w:val="79"/>
              </w:numPr>
              <w:tabs>
                <w:tab w:val="left" w:pos="281"/>
              </w:tabs>
              <w:spacing w:before="2"/>
              <w:ind w:right="450"/>
              <w:rPr>
                <w:sz w:val="18"/>
              </w:rPr>
            </w:pPr>
            <w:r>
              <w:rPr>
                <w:sz w:val="18"/>
              </w:rPr>
              <w:t>припрема јела пред гостом у различитим угоститељским објектима и различитим приликама;</w:t>
            </w:r>
          </w:p>
          <w:p w:rsidR="00381CE0" w:rsidRDefault="00346D2A">
            <w:pPr>
              <w:pStyle w:val="TableParagraph"/>
              <w:numPr>
                <w:ilvl w:val="0"/>
                <w:numId w:val="79"/>
              </w:numPr>
              <w:tabs>
                <w:tab w:val="left" w:pos="281"/>
              </w:tabs>
              <w:spacing w:before="2"/>
              <w:ind w:right="305"/>
              <w:rPr>
                <w:sz w:val="18"/>
              </w:rPr>
            </w:pPr>
            <w:r>
              <w:rPr>
                <w:sz w:val="18"/>
              </w:rPr>
              <w:t>комуницира са гостима и колегама показујући љубазност, културу и</w:t>
            </w:r>
            <w:r>
              <w:rPr>
                <w:spacing w:val="-1"/>
                <w:sz w:val="18"/>
              </w:rPr>
              <w:t xml:space="preserve"> </w:t>
            </w:r>
            <w:r>
              <w:rPr>
                <w:sz w:val="18"/>
              </w:rPr>
              <w:t>предусретљивост.</w:t>
            </w:r>
          </w:p>
          <w:p w:rsidR="00381CE0" w:rsidRDefault="00346D2A">
            <w:pPr>
              <w:pStyle w:val="TableParagraph"/>
              <w:numPr>
                <w:ilvl w:val="0"/>
                <w:numId w:val="79"/>
              </w:numPr>
              <w:tabs>
                <w:tab w:val="left" w:pos="281"/>
              </w:tabs>
              <w:spacing w:line="210" w:lineRule="atLeast"/>
              <w:ind w:right="458"/>
              <w:rPr>
                <w:sz w:val="18"/>
              </w:rPr>
            </w:pPr>
            <w:r>
              <w:rPr>
                <w:sz w:val="18"/>
              </w:rPr>
              <w:t>учествује у контроли прави</w:t>
            </w:r>
            <w:r>
              <w:rPr>
                <w:sz w:val="18"/>
              </w:rPr>
              <w:t>лне припреме и услуживању хране на реону</w:t>
            </w:r>
          </w:p>
        </w:tc>
        <w:tc>
          <w:tcPr>
            <w:tcW w:w="5308" w:type="dxa"/>
          </w:tcPr>
          <w:p w:rsidR="00381CE0" w:rsidRDefault="00346D2A">
            <w:pPr>
              <w:pStyle w:val="TableParagraph"/>
              <w:ind w:left="93" w:right="656" w:hanging="2"/>
              <w:rPr>
                <w:b/>
                <w:i/>
                <w:sz w:val="18"/>
              </w:rPr>
            </w:pPr>
            <w:r>
              <w:rPr>
                <w:b/>
                <w:i/>
                <w:w w:val="105"/>
                <w:sz w:val="18"/>
              </w:rPr>
              <w:t>Припрема</w:t>
            </w:r>
            <w:r>
              <w:rPr>
                <w:b/>
                <w:i/>
                <w:spacing w:val="-25"/>
                <w:w w:val="105"/>
                <w:sz w:val="18"/>
              </w:rPr>
              <w:t xml:space="preserve"> </w:t>
            </w:r>
            <w:r>
              <w:rPr>
                <w:b/>
                <w:i/>
                <w:w w:val="105"/>
                <w:sz w:val="18"/>
              </w:rPr>
              <w:t>јела,</w:t>
            </w:r>
            <w:r>
              <w:rPr>
                <w:b/>
                <w:i/>
                <w:spacing w:val="-25"/>
                <w:w w:val="105"/>
                <w:sz w:val="18"/>
              </w:rPr>
              <w:t xml:space="preserve"> </w:t>
            </w:r>
            <w:r>
              <w:rPr>
                <w:b/>
                <w:i/>
                <w:w w:val="105"/>
                <w:sz w:val="18"/>
              </w:rPr>
              <w:t>посластица,</w:t>
            </w:r>
            <w:r>
              <w:rPr>
                <w:b/>
                <w:i/>
                <w:spacing w:val="-25"/>
                <w:w w:val="105"/>
                <w:sz w:val="18"/>
              </w:rPr>
              <w:t xml:space="preserve"> </w:t>
            </w:r>
            <w:r>
              <w:rPr>
                <w:b/>
                <w:i/>
                <w:w w:val="105"/>
                <w:sz w:val="18"/>
              </w:rPr>
              <w:t>воћа</w:t>
            </w:r>
            <w:r>
              <w:rPr>
                <w:b/>
                <w:i/>
                <w:spacing w:val="-25"/>
                <w:w w:val="105"/>
                <w:sz w:val="18"/>
              </w:rPr>
              <w:t xml:space="preserve"> </w:t>
            </w:r>
            <w:r>
              <w:rPr>
                <w:b/>
                <w:i/>
                <w:w w:val="105"/>
                <w:sz w:val="18"/>
              </w:rPr>
              <w:t>пред</w:t>
            </w:r>
            <w:r>
              <w:rPr>
                <w:b/>
                <w:i/>
                <w:spacing w:val="-25"/>
                <w:w w:val="105"/>
                <w:sz w:val="18"/>
              </w:rPr>
              <w:t xml:space="preserve"> </w:t>
            </w:r>
            <w:r>
              <w:rPr>
                <w:b/>
                <w:i/>
                <w:w w:val="105"/>
                <w:sz w:val="18"/>
              </w:rPr>
              <w:t>гостом</w:t>
            </w:r>
            <w:r>
              <w:rPr>
                <w:b/>
                <w:i/>
                <w:spacing w:val="-25"/>
                <w:w w:val="105"/>
                <w:sz w:val="18"/>
              </w:rPr>
              <w:t xml:space="preserve"> </w:t>
            </w:r>
            <w:r>
              <w:rPr>
                <w:b/>
                <w:i/>
                <w:w w:val="105"/>
                <w:sz w:val="18"/>
              </w:rPr>
              <w:t>и</w:t>
            </w:r>
            <w:r>
              <w:rPr>
                <w:b/>
                <w:i/>
                <w:spacing w:val="-25"/>
                <w:w w:val="105"/>
                <w:sz w:val="18"/>
              </w:rPr>
              <w:t xml:space="preserve"> </w:t>
            </w:r>
            <w:r>
              <w:rPr>
                <w:b/>
                <w:i/>
                <w:w w:val="105"/>
                <w:sz w:val="18"/>
              </w:rPr>
              <w:t>њихово услуживање:</w:t>
            </w:r>
          </w:p>
          <w:p w:rsidR="00381CE0" w:rsidRDefault="00346D2A">
            <w:pPr>
              <w:pStyle w:val="TableParagraph"/>
              <w:numPr>
                <w:ilvl w:val="0"/>
                <w:numId w:val="78"/>
              </w:numPr>
              <w:tabs>
                <w:tab w:val="left" w:pos="280"/>
              </w:tabs>
              <w:ind w:hanging="186"/>
              <w:rPr>
                <w:sz w:val="18"/>
              </w:rPr>
            </w:pPr>
            <w:r>
              <w:rPr>
                <w:sz w:val="18"/>
              </w:rPr>
              <w:t>Услужно особље – траншер,</w:t>
            </w:r>
            <w:r>
              <w:rPr>
                <w:spacing w:val="-2"/>
                <w:sz w:val="18"/>
              </w:rPr>
              <w:t xml:space="preserve"> </w:t>
            </w:r>
            <w:r>
              <w:rPr>
                <w:sz w:val="18"/>
              </w:rPr>
              <w:t>фламбер...;</w:t>
            </w:r>
          </w:p>
          <w:p w:rsidR="00381CE0" w:rsidRDefault="00346D2A">
            <w:pPr>
              <w:pStyle w:val="TableParagraph"/>
              <w:numPr>
                <w:ilvl w:val="0"/>
                <w:numId w:val="78"/>
              </w:numPr>
              <w:tabs>
                <w:tab w:val="left" w:pos="280"/>
              </w:tabs>
              <w:ind w:right="144" w:hanging="186"/>
              <w:rPr>
                <w:sz w:val="18"/>
              </w:rPr>
            </w:pPr>
            <w:r>
              <w:rPr>
                <w:sz w:val="18"/>
              </w:rPr>
              <w:t>Припремање потребног инвентара, опреме, припремни радови, поступак рада, и завршни</w:t>
            </w:r>
            <w:r>
              <w:rPr>
                <w:spacing w:val="-1"/>
                <w:sz w:val="18"/>
              </w:rPr>
              <w:t xml:space="preserve"> </w:t>
            </w:r>
            <w:r>
              <w:rPr>
                <w:sz w:val="18"/>
              </w:rPr>
              <w:t>радови;</w:t>
            </w:r>
          </w:p>
          <w:p w:rsidR="00381CE0" w:rsidRDefault="00346D2A">
            <w:pPr>
              <w:pStyle w:val="TableParagraph"/>
              <w:numPr>
                <w:ilvl w:val="0"/>
                <w:numId w:val="78"/>
              </w:numPr>
              <w:tabs>
                <w:tab w:val="left" w:pos="280"/>
              </w:tabs>
              <w:ind w:hanging="186"/>
              <w:rPr>
                <w:sz w:val="18"/>
              </w:rPr>
            </w:pPr>
            <w:r>
              <w:rPr>
                <w:sz w:val="18"/>
              </w:rPr>
              <w:t>Филирање рибе</w:t>
            </w:r>
            <w:r>
              <w:rPr>
                <w:spacing w:val="-1"/>
                <w:sz w:val="18"/>
              </w:rPr>
              <w:t xml:space="preserve"> </w:t>
            </w:r>
            <w:r>
              <w:rPr>
                <w:sz w:val="18"/>
              </w:rPr>
              <w:t>(пастрмка);</w:t>
            </w:r>
          </w:p>
          <w:p w:rsidR="00381CE0" w:rsidRDefault="00346D2A">
            <w:pPr>
              <w:pStyle w:val="TableParagraph"/>
              <w:numPr>
                <w:ilvl w:val="0"/>
                <w:numId w:val="78"/>
              </w:numPr>
              <w:tabs>
                <w:tab w:val="left" w:pos="280"/>
              </w:tabs>
              <w:spacing w:before="1"/>
              <w:ind w:hanging="186"/>
              <w:rPr>
                <w:sz w:val="18"/>
              </w:rPr>
            </w:pPr>
            <w:r>
              <w:rPr>
                <w:sz w:val="18"/>
              </w:rPr>
              <w:t>Транширање – расецање (печено</w:t>
            </w:r>
            <w:r>
              <w:rPr>
                <w:spacing w:val="-1"/>
                <w:sz w:val="18"/>
              </w:rPr>
              <w:t xml:space="preserve"> </w:t>
            </w:r>
            <w:r>
              <w:rPr>
                <w:sz w:val="18"/>
              </w:rPr>
              <w:t>пиле);</w:t>
            </w:r>
          </w:p>
          <w:p w:rsidR="00381CE0" w:rsidRDefault="00346D2A">
            <w:pPr>
              <w:pStyle w:val="TableParagraph"/>
              <w:numPr>
                <w:ilvl w:val="0"/>
                <w:numId w:val="78"/>
              </w:numPr>
              <w:tabs>
                <w:tab w:val="left" w:pos="280"/>
              </w:tabs>
              <w:spacing w:before="1"/>
              <w:ind w:right="869" w:hanging="186"/>
              <w:rPr>
                <w:sz w:val="18"/>
              </w:rPr>
            </w:pPr>
            <w:r>
              <w:rPr>
                <w:sz w:val="18"/>
              </w:rPr>
              <w:t>Припремање татар бифтека пред гостом, сервирање и услуживање;</w:t>
            </w:r>
          </w:p>
          <w:p w:rsidR="00381CE0" w:rsidRDefault="00346D2A">
            <w:pPr>
              <w:pStyle w:val="TableParagraph"/>
              <w:numPr>
                <w:ilvl w:val="0"/>
                <w:numId w:val="78"/>
              </w:numPr>
              <w:tabs>
                <w:tab w:val="left" w:pos="280"/>
              </w:tabs>
              <w:spacing w:before="2"/>
              <w:ind w:hanging="186"/>
              <w:rPr>
                <w:sz w:val="18"/>
              </w:rPr>
            </w:pPr>
            <w:r>
              <w:rPr>
                <w:sz w:val="18"/>
              </w:rPr>
              <w:t>Фламбирање воћа и посластица (банане и</w:t>
            </w:r>
            <w:r>
              <w:rPr>
                <w:spacing w:val="-1"/>
                <w:sz w:val="18"/>
              </w:rPr>
              <w:t xml:space="preserve"> </w:t>
            </w:r>
            <w:r>
              <w:rPr>
                <w:sz w:val="18"/>
              </w:rPr>
              <w:t>палачинке).</w:t>
            </w:r>
          </w:p>
        </w:tc>
      </w:tr>
      <w:tr w:rsidR="00381CE0">
        <w:trPr>
          <w:trHeight w:val="617"/>
        </w:trPr>
        <w:tc>
          <w:tcPr>
            <w:tcW w:w="2209" w:type="dxa"/>
          </w:tcPr>
          <w:p w:rsidR="00381CE0" w:rsidRDefault="00346D2A">
            <w:pPr>
              <w:pStyle w:val="TableParagraph"/>
              <w:spacing w:line="203" w:lineRule="exact"/>
              <w:ind w:left="197" w:firstLine="212"/>
              <w:rPr>
                <w:b/>
                <w:i/>
                <w:sz w:val="18"/>
              </w:rPr>
            </w:pPr>
            <w:r>
              <w:rPr>
                <w:b/>
                <w:i/>
                <w:w w:val="105"/>
                <w:sz w:val="18"/>
              </w:rPr>
              <w:t>Услуживање по</w:t>
            </w:r>
          </w:p>
          <w:p w:rsidR="00381CE0" w:rsidRDefault="00346D2A">
            <w:pPr>
              <w:pStyle w:val="TableParagraph"/>
              <w:spacing w:line="210" w:lineRule="atLeast"/>
              <w:ind w:left="120" w:right="202" w:hanging="3"/>
              <w:jc w:val="center"/>
              <w:rPr>
                <w:b/>
                <w:i/>
                <w:sz w:val="18"/>
              </w:rPr>
            </w:pPr>
            <w:r>
              <w:rPr>
                <w:b/>
                <w:i/>
                <w:w w:val="105"/>
                <w:sz w:val="18"/>
              </w:rPr>
              <w:t>утврђеном менију на заједничким</w:t>
            </w:r>
            <w:r>
              <w:rPr>
                <w:b/>
                <w:i/>
                <w:spacing w:val="-29"/>
                <w:w w:val="105"/>
                <w:sz w:val="18"/>
              </w:rPr>
              <w:t xml:space="preserve"> </w:t>
            </w:r>
            <w:r>
              <w:rPr>
                <w:b/>
                <w:i/>
                <w:w w:val="105"/>
                <w:sz w:val="18"/>
              </w:rPr>
              <w:t>оброцима</w:t>
            </w:r>
          </w:p>
        </w:tc>
        <w:tc>
          <w:tcPr>
            <w:tcW w:w="5124" w:type="dxa"/>
          </w:tcPr>
          <w:p w:rsidR="00381CE0" w:rsidRDefault="00346D2A">
            <w:pPr>
              <w:pStyle w:val="TableParagraph"/>
              <w:numPr>
                <w:ilvl w:val="0"/>
                <w:numId w:val="77"/>
              </w:numPr>
              <w:tabs>
                <w:tab w:val="left" w:pos="281"/>
              </w:tabs>
              <w:ind w:right="395"/>
              <w:rPr>
                <w:sz w:val="18"/>
              </w:rPr>
            </w:pPr>
            <w:r>
              <w:rPr>
                <w:sz w:val="18"/>
              </w:rPr>
              <w:t>Примењује стандардизован приступ госту и одговарајуће начине услуживања на одређеном заједничком</w:t>
            </w:r>
            <w:r>
              <w:rPr>
                <w:spacing w:val="-2"/>
                <w:sz w:val="18"/>
              </w:rPr>
              <w:t xml:space="preserve"> </w:t>
            </w:r>
            <w:r>
              <w:rPr>
                <w:sz w:val="18"/>
              </w:rPr>
              <w:t>оброку</w:t>
            </w:r>
          </w:p>
          <w:p w:rsidR="00381CE0" w:rsidRDefault="00346D2A">
            <w:pPr>
              <w:pStyle w:val="TableParagraph"/>
              <w:numPr>
                <w:ilvl w:val="0"/>
                <w:numId w:val="77"/>
              </w:numPr>
              <w:tabs>
                <w:tab w:val="left" w:pos="281"/>
              </w:tabs>
              <w:spacing w:line="186" w:lineRule="exact"/>
              <w:rPr>
                <w:sz w:val="18"/>
              </w:rPr>
            </w:pPr>
            <w:r>
              <w:rPr>
                <w:sz w:val="18"/>
              </w:rPr>
              <w:t>услужује аперитиве и дижестиве на заједничким</w:t>
            </w:r>
            <w:r>
              <w:rPr>
                <w:spacing w:val="-6"/>
                <w:sz w:val="18"/>
              </w:rPr>
              <w:t xml:space="preserve"> </w:t>
            </w:r>
            <w:r>
              <w:rPr>
                <w:sz w:val="18"/>
              </w:rPr>
              <w:t>оброцима;</w:t>
            </w:r>
          </w:p>
        </w:tc>
        <w:tc>
          <w:tcPr>
            <w:tcW w:w="5308" w:type="dxa"/>
          </w:tcPr>
          <w:p w:rsidR="00381CE0" w:rsidRDefault="00346D2A">
            <w:pPr>
              <w:pStyle w:val="TableParagraph"/>
              <w:numPr>
                <w:ilvl w:val="0"/>
                <w:numId w:val="76"/>
              </w:numPr>
              <w:tabs>
                <w:tab w:val="left" w:pos="280"/>
              </w:tabs>
              <w:spacing w:line="203" w:lineRule="exact"/>
              <w:ind w:hanging="186"/>
              <w:rPr>
                <w:sz w:val="18"/>
              </w:rPr>
            </w:pPr>
            <w:r>
              <w:rPr>
                <w:sz w:val="18"/>
              </w:rPr>
              <w:t>Дневни оброци у</w:t>
            </w:r>
            <w:r>
              <w:rPr>
                <w:spacing w:val="-1"/>
                <w:sz w:val="18"/>
              </w:rPr>
              <w:t xml:space="preserve"> </w:t>
            </w:r>
            <w:r>
              <w:rPr>
                <w:sz w:val="18"/>
              </w:rPr>
              <w:t>угоститељству</w:t>
            </w:r>
          </w:p>
          <w:p w:rsidR="00381CE0" w:rsidRDefault="00346D2A">
            <w:pPr>
              <w:pStyle w:val="TableParagraph"/>
              <w:numPr>
                <w:ilvl w:val="0"/>
                <w:numId w:val="76"/>
              </w:numPr>
              <w:tabs>
                <w:tab w:val="left" w:pos="280"/>
              </w:tabs>
              <w:spacing w:line="210" w:lineRule="atLeast"/>
              <w:ind w:right="488" w:hanging="186"/>
              <w:rPr>
                <w:sz w:val="18"/>
              </w:rPr>
            </w:pPr>
            <w:r>
              <w:rPr>
                <w:sz w:val="18"/>
              </w:rPr>
              <w:t>Примена, место и време одржавања дневних оброка према врстама</w:t>
            </w:r>
          </w:p>
        </w:tc>
      </w:tr>
    </w:tbl>
    <w:p w:rsidR="00381CE0" w:rsidRDefault="00381CE0">
      <w:pPr>
        <w:spacing w:line="21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b/>
          <w:i/>
          <w:sz w:val="20"/>
        </w:rPr>
      </w:pPr>
    </w:p>
    <w:p w:rsidR="00381CE0" w:rsidRDefault="00381CE0">
      <w:pPr>
        <w:pStyle w:val="BodyText"/>
        <w:spacing w:before="8"/>
        <w:rPr>
          <w:b/>
          <w:i/>
          <w:sz w:val="2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5124"/>
        <w:gridCol w:w="5308"/>
      </w:tblGrid>
      <w:tr w:rsidR="00381CE0">
        <w:trPr>
          <w:trHeight w:val="2908"/>
        </w:trPr>
        <w:tc>
          <w:tcPr>
            <w:tcW w:w="2209" w:type="dxa"/>
          </w:tcPr>
          <w:p w:rsidR="00381CE0" w:rsidRDefault="00381CE0">
            <w:pPr>
              <w:pStyle w:val="TableParagraph"/>
              <w:rPr>
                <w:sz w:val="18"/>
              </w:rPr>
            </w:pPr>
          </w:p>
        </w:tc>
        <w:tc>
          <w:tcPr>
            <w:tcW w:w="5124" w:type="dxa"/>
          </w:tcPr>
          <w:p w:rsidR="00381CE0" w:rsidRDefault="00346D2A">
            <w:pPr>
              <w:pStyle w:val="TableParagraph"/>
              <w:numPr>
                <w:ilvl w:val="0"/>
                <w:numId w:val="75"/>
              </w:numPr>
              <w:tabs>
                <w:tab w:val="left" w:pos="281"/>
              </w:tabs>
              <w:ind w:right="764"/>
              <w:rPr>
                <w:sz w:val="18"/>
              </w:rPr>
            </w:pPr>
            <w:r>
              <w:rPr>
                <w:sz w:val="18"/>
              </w:rPr>
              <w:t>услужује вина, алкохолна и безалкохолна пића на на заједничким оброцима;</w:t>
            </w:r>
          </w:p>
          <w:p w:rsidR="00381CE0" w:rsidRDefault="00346D2A">
            <w:pPr>
              <w:pStyle w:val="TableParagraph"/>
              <w:numPr>
                <w:ilvl w:val="0"/>
                <w:numId w:val="75"/>
              </w:numPr>
              <w:tabs>
                <w:tab w:val="left" w:pos="281"/>
              </w:tabs>
              <w:spacing w:before="1"/>
              <w:rPr>
                <w:sz w:val="18"/>
              </w:rPr>
            </w:pPr>
            <w:r>
              <w:rPr>
                <w:sz w:val="18"/>
              </w:rPr>
              <w:t>услужује топле и хладне напитке на заједничким</w:t>
            </w:r>
            <w:r>
              <w:rPr>
                <w:spacing w:val="-1"/>
                <w:sz w:val="18"/>
              </w:rPr>
              <w:t xml:space="preserve"> </w:t>
            </w:r>
            <w:r>
              <w:rPr>
                <w:sz w:val="18"/>
              </w:rPr>
              <w:t>оброцима;</w:t>
            </w:r>
          </w:p>
          <w:p w:rsidR="00381CE0" w:rsidRDefault="00346D2A">
            <w:pPr>
              <w:pStyle w:val="TableParagraph"/>
              <w:numPr>
                <w:ilvl w:val="0"/>
                <w:numId w:val="75"/>
              </w:numPr>
              <w:tabs>
                <w:tab w:val="left" w:pos="281"/>
              </w:tabs>
              <w:spacing w:before="1"/>
              <w:rPr>
                <w:sz w:val="18"/>
              </w:rPr>
            </w:pPr>
            <w:r>
              <w:rPr>
                <w:sz w:val="18"/>
              </w:rPr>
              <w:t>услужује хладна и топла предјела на заједничким</w:t>
            </w:r>
            <w:r>
              <w:rPr>
                <w:spacing w:val="-5"/>
                <w:sz w:val="18"/>
              </w:rPr>
              <w:t xml:space="preserve"> </w:t>
            </w:r>
            <w:r>
              <w:rPr>
                <w:sz w:val="18"/>
              </w:rPr>
              <w:t>оброцима;</w:t>
            </w:r>
          </w:p>
          <w:p w:rsidR="00381CE0" w:rsidRDefault="00346D2A">
            <w:pPr>
              <w:pStyle w:val="TableParagraph"/>
              <w:numPr>
                <w:ilvl w:val="0"/>
                <w:numId w:val="75"/>
              </w:numPr>
              <w:tabs>
                <w:tab w:val="left" w:pos="281"/>
              </w:tabs>
              <w:rPr>
                <w:sz w:val="18"/>
              </w:rPr>
            </w:pPr>
            <w:r>
              <w:rPr>
                <w:sz w:val="18"/>
              </w:rPr>
              <w:t>услужује супе, чорбе, потажена заједничким</w:t>
            </w:r>
            <w:r>
              <w:rPr>
                <w:spacing w:val="-2"/>
                <w:sz w:val="18"/>
              </w:rPr>
              <w:t xml:space="preserve"> </w:t>
            </w:r>
            <w:r>
              <w:rPr>
                <w:sz w:val="18"/>
              </w:rPr>
              <w:t>оброцима;</w:t>
            </w:r>
          </w:p>
          <w:p w:rsidR="00381CE0" w:rsidRDefault="00346D2A">
            <w:pPr>
              <w:pStyle w:val="TableParagraph"/>
              <w:numPr>
                <w:ilvl w:val="0"/>
                <w:numId w:val="75"/>
              </w:numPr>
              <w:tabs>
                <w:tab w:val="left" w:pos="281"/>
              </w:tabs>
              <w:spacing w:before="1"/>
              <w:rPr>
                <w:sz w:val="18"/>
              </w:rPr>
            </w:pPr>
            <w:r>
              <w:rPr>
                <w:sz w:val="18"/>
              </w:rPr>
              <w:t>услужује рибе, ракове, шкољке на заједничким</w:t>
            </w:r>
            <w:r>
              <w:rPr>
                <w:spacing w:val="-2"/>
                <w:sz w:val="18"/>
              </w:rPr>
              <w:t xml:space="preserve"> </w:t>
            </w:r>
            <w:r>
              <w:rPr>
                <w:sz w:val="18"/>
              </w:rPr>
              <w:t>оброцима;</w:t>
            </w:r>
          </w:p>
          <w:p w:rsidR="00381CE0" w:rsidRDefault="00346D2A">
            <w:pPr>
              <w:pStyle w:val="TableParagraph"/>
              <w:numPr>
                <w:ilvl w:val="0"/>
                <w:numId w:val="75"/>
              </w:numPr>
              <w:tabs>
                <w:tab w:val="left" w:pos="281"/>
              </w:tabs>
              <w:spacing w:before="1"/>
              <w:rPr>
                <w:sz w:val="18"/>
              </w:rPr>
            </w:pPr>
            <w:r>
              <w:rPr>
                <w:sz w:val="18"/>
              </w:rPr>
              <w:t>услужује главна јела на заједничким оброцима;</w:t>
            </w:r>
          </w:p>
          <w:p w:rsidR="00381CE0" w:rsidRDefault="00346D2A">
            <w:pPr>
              <w:pStyle w:val="TableParagraph"/>
              <w:numPr>
                <w:ilvl w:val="0"/>
                <w:numId w:val="75"/>
              </w:numPr>
              <w:tabs>
                <w:tab w:val="left" w:pos="281"/>
              </w:tabs>
              <w:spacing w:before="1"/>
              <w:rPr>
                <w:sz w:val="18"/>
              </w:rPr>
            </w:pPr>
            <w:r>
              <w:rPr>
                <w:sz w:val="18"/>
              </w:rPr>
              <w:t>услужује варива, салате, сиреве на заједничким</w:t>
            </w:r>
            <w:r>
              <w:rPr>
                <w:spacing w:val="-4"/>
                <w:sz w:val="18"/>
              </w:rPr>
              <w:t xml:space="preserve"> </w:t>
            </w:r>
            <w:r>
              <w:rPr>
                <w:sz w:val="18"/>
              </w:rPr>
              <w:t>оброцима;</w:t>
            </w:r>
          </w:p>
          <w:p w:rsidR="00381CE0" w:rsidRDefault="00346D2A">
            <w:pPr>
              <w:pStyle w:val="TableParagraph"/>
              <w:numPr>
                <w:ilvl w:val="0"/>
                <w:numId w:val="75"/>
              </w:numPr>
              <w:tabs>
                <w:tab w:val="left" w:pos="281"/>
              </w:tabs>
              <w:spacing w:before="1"/>
              <w:ind w:right="830"/>
              <w:rPr>
                <w:sz w:val="18"/>
              </w:rPr>
            </w:pPr>
            <w:r>
              <w:rPr>
                <w:sz w:val="18"/>
              </w:rPr>
              <w:t>услужује посластице, воће, компоте на заједничким оброцима;</w:t>
            </w:r>
          </w:p>
          <w:p w:rsidR="00381CE0" w:rsidRDefault="00346D2A">
            <w:pPr>
              <w:pStyle w:val="TableParagraph"/>
              <w:numPr>
                <w:ilvl w:val="0"/>
                <w:numId w:val="75"/>
              </w:numPr>
              <w:tabs>
                <w:tab w:val="left" w:pos="281"/>
              </w:tabs>
              <w:spacing w:before="1"/>
              <w:ind w:right="377"/>
              <w:rPr>
                <w:sz w:val="18"/>
              </w:rPr>
            </w:pPr>
            <w:r>
              <w:rPr>
                <w:sz w:val="18"/>
              </w:rPr>
              <w:t>саставља различите врсте мен</w:t>
            </w:r>
            <w:r>
              <w:rPr>
                <w:sz w:val="18"/>
              </w:rPr>
              <w:t>ија намењених заједничким оброцима;</w:t>
            </w:r>
          </w:p>
          <w:p w:rsidR="00381CE0" w:rsidRDefault="00346D2A">
            <w:pPr>
              <w:pStyle w:val="TableParagraph"/>
              <w:numPr>
                <w:ilvl w:val="0"/>
                <w:numId w:val="75"/>
              </w:numPr>
              <w:tabs>
                <w:tab w:val="left" w:pos="281"/>
              </w:tabs>
              <w:spacing w:before="3"/>
              <w:rPr>
                <w:sz w:val="18"/>
              </w:rPr>
            </w:pPr>
            <w:r>
              <w:rPr>
                <w:sz w:val="18"/>
              </w:rPr>
              <w:t>користи елементе протокола приликом услуживања</w:t>
            </w:r>
            <w:r>
              <w:rPr>
                <w:spacing w:val="-7"/>
                <w:sz w:val="18"/>
              </w:rPr>
              <w:t xml:space="preserve"> </w:t>
            </w:r>
            <w:r>
              <w:rPr>
                <w:sz w:val="18"/>
              </w:rPr>
              <w:t>гостију;</w:t>
            </w:r>
          </w:p>
        </w:tc>
        <w:tc>
          <w:tcPr>
            <w:tcW w:w="5308" w:type="dxa"/>
          </w:tcPr>
          <w:p w:rsidR="00381CE0" w:rsidRDefault="00346D2A">
            <w:pPr>
              <w:pStyle w:val="TableParagraph"/>
              <w:numPr>
                <w:ilvl w:val="0"/>
                <w:numId w:val="74"/>
              </w:numPr>
              <w:tabs>
                <w:tab w:val="left" w:pos="280"/>
              </w:tabs>
              <w:spacing w:line="206" w:lineRule="exact"/>
              <w:ind w:hanging="186"/>
              <w:rPr>
                <w:sz w:val="18"/>
              </w:rPr>
            </w:pPr>
            <w:r>
              <w:rPr>
                <w:sz w:val="18"/>
              </w:rPr>
              <w:t>Редовни и ванредни</w:t>
            </w:r>
            <w:r>
              <w:rPr>
                <w:spacing w:val="-1"/>
                <w:sz w:val="18"/>
              </w:rPr>
              <w:t xml:space="preserve"> </w:t>
            </w:r>
            <w:r>
              <w:rPr>
                <w:sz w:val="18"/>
              </w:rPr>
              <w:t>оброци;</w:t>
            </w:r>
          </w:p>
          <w:p w:rsidR="00381CE0" w:rsidRDefault="00346D2A">
            <w:pPr>
              <w:pStyle w:val="TableParagraph"/>
              <w:numPr>
                <w:ilvl w:val="0"/>
                <w:numId w:val="74"/>
              </w:numPr>
              <w:tabs>
                <w:tab w:val="left" w:pos="280"/>
              </w:tabs>
              <w:spacing w:before="1"/>
              <w:ind w:right="597" w:hanging="186"/>
              <w:rPr>
                <w:sz w:val="18"/>
              </w:rPr>
            </w:pPr>
            <w:r>
              <w:rPr>
                <w:sz w:val="18"/>
              </w:rPr>
              <w:t>Организациони системи рада на заједничким оброцима и свечаним</w:t>
            </w:r>
            <w:r>
              <w:rPr>
                <w:spacing w:val="-1"/>
                <w:sz w:val="18"/>
              </w:rPr>
              <w:t xml:space="preserve"> </w:t>
            </w:r>
            <w:r>
              <w:rPr>
                <w:sz w:val="18"/>
              </w:rPr>
              <w:t>пријемима;</w:t>
            </w:r>
          </w:p>
          <w:p w:rsidR="00381CE0" w:rsidRDefault="00346D2A">
            <w:pPr>
              <w:pStyle w:val="TableParagraph"/>
              <w:numPr>
                <w:ilvl w:val="0"/>
                <w:numId w:val="74"/>
              </w:numPr>
              <w:tabs>
                <w:tab w:val="left" w:pos="280"/>
              </w:tabs>
              <w:spacing w:before="2"/>
              <w:ind w:right="500" w:hanging="186"/>
              <w:rPr>
                <w:sz w:val="18"/>
              </w:rPr>
            </w:pPr>
            <w:r>
              <w:rPr>
                <w:sz w:val="18"/>
              </w:rPr>
              <w:t>Начини услуживања на заједничким оброцима и свечаним пријемима;</w:t>
            </w:r>
          </w:p>
          <w:p w:rsidR="00381CE0" w:rsidRDefault="00346D2A">
            <w:pPr>
              <w:pStyle w:val="TableParagraph"/>
              <w:numPr>
                <w:ilvl w:val="0"/>
                <w:numId w:val="74"/>
              </w:numPr>
              <w:tabs>
                <w:tab w:val="left" w:pos="280"/>
              </w:tabs>
              <w:spacing w:before="1"/>
              <w:ind w:hanging="186"/>
              <w:rPr>
                <w:sz w:val="18"/>
              </w:rPr>
            </w:pPr>
            <w:r>
              <w:rPr>
                <w:sz w:val="18"/>
              </w:rPr>
              <w:t>Мени и мени</w:t>
            </w:r>
            <w:r>
              <w:rPr>
                <w:spacing w:val="-1"/>
                <w:sz w:val="18"/>
              </w:rPr>
              <w:t xml:space="preserve"> </w:t>
            </w:r>
            <w:r>
              <w:rPr>
                <w:sz w:val="18"/>
              </w:rPr>
              <w:t>карта</w:t>
            </w:r>
          </w:p>
          <w:p w:rsidR="00381CE0" w:rsidRDefault="00346D2A">
            <w:pPr>
              <w:pStyle w:val="TableParagraph"/>
              <w:numPr>
                <w:ilvl w:val="0"/>
                <w:numId w:val="74"/>
              </w:numPr>
              <w:tabs>
                <w:tab w:val="left" w:pos="280"/>
              </w:tabs>
              <w:spacing w:before="1"/>
              <w:ind w:hanging="186"/>
              <w:rPr>
                <w:sz w:val="18"/>
              </w:rPr>
            </w:pPr>
            <w:r>
              <w:rPr>
                <w:sz w:val="18"/>
              </w:rPr>
              <w:t>Појам, улога, врсте, намена, правилно писање и</w:t>
            </w:r>
            <w:r>
              <w:rPr>
                <w:spacing w:val="-3"/>
                <w:sz w:val="18"/>
              </w:rPr>
              <w:t xml:space="preserve"> </w:t>
            </w:r>
            <w:r>
              <w:rPr>
                <w:sz w:val="18"/>
              </w:rPr>
              <w:t>изглед</w:t>
            </w:r>
          </w:p>
          <w:p w:rsidR="00381CE0" w:rsidRDefault="00346D2A">
            <w:pPr>
              <w:pStyle w:val="TableParagraph"/>
              <w:numPr>
                <w:ilvl w:val="0"/>
                <w:numId w:val="74"/>
              </w:numPr>
              <w:tabs>
                <w:tab w:val="left" w:pos="280"/>
              </w:tabs>
              <w:spacing w:before="1"/>
              <w:ind w:hanging="186"/>
              <w:rPr>
                <w:sz w:val="18"/>
              </w:rPr>
            </w:pPr>
            <w:r>
              <w:rPr>
                <w:sz w:val="18"/>
              </w:rPr>
              <w:t>Састављање менија за заједничке</w:t>
            </w:r>
            <w:r>
              <w:rPr>
                <w:spacing w:val="-1"/>
                <w:sz w:val="18"/>
              </w:rPr>
              <w:t xml:space="preserve"> </w:t>
            </w:r>
            <w:r>
              <w:rPr>
                <w:sz w:val="18"/>
              </w:rPr>
              <w:t>оброке</w:t>
            </w:r>
          </w:p>
          <w:p w:rsidR="00381CE0" w:rsidRDefault="00346D2A">
            <w:pPr>
              <w:pStyle w:val="TableParagraph"/>
              <w:numPr>
                <w:ilvl w:val="0"/>
                <w:numId w:val="74"/>
              </w:numPr>
              <w:tabs>
                <w:tab w:val="left" w:pos="280"/>
              </w:tabs>
              <w:spacing w:before="1"/>
              <w:ind w:hanging="186"/>
              <w:rPr>
                <w:sz w:val="18"/>
              </w:rPr>
            </w:pPr>
            <w:r>
              <w:rPr>
                <w:sz w:val="18"/>
              </w:rPr>
              <w:t>Услуживање групе гостију по менију;</w:t>
            </w:r>
          </w:p>
          <w:p w:rsidR="00381CE0" w:rsidRDefault="00346D2A">
            <w:pPr>
              <w:pStyle w:val="TableParagraph"/>
              <w:numPr>
                <w:ilvl w:val="0"/>
                <w:numId w:val="74"/>
              </w:numPr>
              <w:tabs>
                <w:tab w:val="left" w:pos="280"/>
              </w:tabs>
              <w:ind w:right="373" w:hanging="186"/>
              <w:rPr>
                <w:sz w:val="18"/>
              </w:rPr>
            </w:pPr>
            <w:r>
              <w:rPr>
                <w:sz w:val="18"/>
              </w:rPr>
              <w:t>Заједнички оброци као облици угоститељске понуде (појам, значај, врсте);</w:t>
            </w:r>
          </w:p>
          <w:p w:rsidR="00381CE0" w:rsidRDefault="00346D2A">
            <w:pPr>
              <w:pStyle w:val="TableParagraph"/>
              <w:numPr>
                <w:ilvl w:val="0"/>
                <w:numId w:val="74"/>
              </w:numPr>
              <w:tabs>
                <w:tab w:val="left" w:pos="280"/>
              </w:tabs>
              <w:spacing w:before="2"/>
              <w:ind w:hanging="186"/>
              <w:rPr>
                <w:sz w:val="18"/>
              </w:rPr>
            </w:pPr>
            <w:r>
              <w:rPr>
                <w:sz w:val="18"/>
              </w:rPr>
              <w:t>Заједнички ручак и</w:t>
            </w:r>
            <w:r>
              <w:rPr>
                <w:spacing w:val="-1"/>
                <w:sz w:val="18"/>
              </w:rPr>
              <w:t xml:space="preserve"> </w:t>
            </w:r>
            <w:r>
              <w:rPr>
                <w:sz w:val="18"/>
              </w:rPr>
              <w:t>вечера</w:t>
            </w:r>
          </w:p>
          <w:p w:rsidR="00381CE0" w:rsidRDefault="00346D2A">
            <w:pPr>
              <w:pStyle w:val="TableParagraph"/>
              <w:numPr>
                <w:ilvl w:val="0"/>
                <w:numId w:val="74"/>
              </w:numPr>
              <w:tabs>
                <w:tab w:val="left" w:pos="280"/>
              </w:tabs>
              <w:spacing w:before="1"/>
              <w:ind w:hanging="186"/>
              <w:rPr>
                <w:sz w:val="18"/>
              </w:rPr>
            </w:pPr>
            <w:r>
              <w:rPr>
                <w:sz w:val="18"/>
              </w:rPr>
              <w:t>Пословни р</w:t>
            </w:r>
            <w:r>
              <w:rPr>
                <w:sz w:val="18"/>
              </w:rPr>
              <w:t>учак и</w:t>
            </w:r>
            <w:r>
              <w:rPr>
                <w:spacing w:val="-1"/>
                <w:sz w:val="18"/>
              </w:rPr>
              <w:t xml:space="preserve"> </w:t>
            </w:r>
            <w:r>
              <w:rPr>
                <w:sz w:val="18"/>
              </w:rPr>
              <w:t>вечера</w:t>
            </w:r>
          </w:p>
        </w:tc>
      </w:tr>
    </w:tbl>
    <w:p w:rsidR="00381CE0" w:rsidRDefault="00381CE0">
      <w:pPr>
        <w:pStyle w:val="BodyText"/>
        <w:rPr>
          <w:b/>
          <w:i/>
          <w:sz w:val="10"/>
        </w:rPr>
      </w:pPr>
    </w:p>
    <w:p w:rsidR="00381CE0" w:rsidRDefault="00346D2A">
      <w:pPr>
        <w:pStyle w:val="ListParagraph"/>
        <w:numPr>
          <w:ilvl w:val="0"/>
          <w:numId w:val="94"/>
        </w:numPr>
        <w:tabs>
          <w:tab w:val="left" w:pos="392"/>
        </w:tabs>
        <w:spacing w:before="93"/>
        <w:ind w:left="391" w:hanging="181"/>
        <w:rPr>
          <w:b/>
          <w:sz w:val="18"/>
        </w:rPr>
      </w:pPr>
      <w:r>
        <w:rPr>
          <w:b/>
          <w:sz w:val="18"/>
        </w:rPr>
        <w:t>УПУТСТВО ЗА ДИДАКТИЧКО-МЕТОДИЧКО ОСТВАРИВАЊЕ ПРОГРАМА</w:t>
      </w:r>
    </w:p>
    <w:p w:rsidR="00381CE0" w:rsidRDefault="00381CE0">
      <w:pPr>
        <w:pStyle w:val="BodyText"/>
        <w:spacing w:before="1"/>
        <w:rPr>
          <w:b/>
        </w:rPr>
      </w:pPr>
    </w:p>
    <w:p w:rsidR="00381CE0" w:rsidRDefault="00346D2A">
      <w:pPr>
        <w:ind w:left="210"/>
        <w:rPr>
          <w:b/>
          <w:sz w:val="18"/>
        </w:rPr>
      </w:pPr>
      <w:r>
        <w:rPr>
          <w:b/>
          <w:sz w:val="18"/>
        </w:rPr>
        <w:t>Први разред:</w:t>
      </w:r>
    </w:p>
    <w:p w:rsidR="00381CE0" w:rsidRDefault="00346D2A">
      <w:pPr>
        <w:pStyle w:val="BodyText"/>
        <w:spacing w:before="1"/>
        <w:ind w:left="210"/>
      </w:pPr>
      <w:r>
        <w:t>Пре почетка извођења професионалне праксе ученике упознати са циљевима и исходима наставе / учења, планом рада и начинима реализације и вредновања .</w:t>
      </w:r>
    </w:p>
    <w:p w:rsidR="00381CE0" w:rsidRDefault="00346D2A">
      <w:pPr>
        <w:pStyle w:val="BodyText"/>
        <w:spacing w:before="1"/>
        <w:ind w:left="210"/>
      </w:pPr>
      <w:r>
        <w:rPr>
          <w:u w:val="single"/>
        </w:rPr>
        <w:t>Облици наставе</w:t>
      </w:r>
    </w:p>
    <w:p w:rsidR="00381CE0" w:rsidRDefault="00346D2A">
      <w:pPr>
        <w:pStyle w:val="BodyText"/>
        <w:spacing w:before="1"/>
        <w:ind w:left="210" w:right="11226"/>
      </w:pPr>
      <w:r>
        <w:t xml:space="preserve">настава у блоку (30 часова) </w:t>
      </w:r>
      <w:r>
        <w:rPr>
          <w:u w:val="single"/>
        </w:rPr>
        <w:t>Подела одељења на групе:</w:t>
      </w:r>
    </w:p>
    <w:p w:rsidR="00381CE0" w:rsidRDefault="00346D2A">
      <w:pPr>
        <w:pStyle w:val="BodyText"/>
        <w:spacing w:before="1"/>
        <w:ind w:left="210" w:right="7488"/>
      </w:pPr>
      <w:r>
        <w:t xml:space="preserve">Одељење се дели у групе (до 15 ученика) при реализацији наставе у блоку </w:t>
      </w:r>
      <w:r>
        <w:rPr>
          <w:u w:val="single"/>
        </w:rPr>
        <w:t>Препоручени број часова по модулима:</w:t>
      </w:r>
    </w:p>
    <w:p w:rsidR="00381CE0" w:rsidRDefault="00346D2A">
      <w:pPr>
        <w:pStyle w:val="BodyText"/>
        <w:spacing w:before="3"/>
        <w:ind w:left="210"/>
      </w:pPr>
      <w:r>
        <w:t>Основе угоститељског услуживања (30 часова)</w:t>
      </w:r>
    </w:p>
    <w:p w:rsidR="00381CE0" w:rsidRDefault="00346D2A">
      <w:pPr>
        <w:pStyle w:val="BodyText"/>
        <w:spacing w:before="1"/>
        <w:ind w:left="210"/>
      </w:pPr>
      <w:r>
        <w:t>Професионална пракса се реализује по завршетку нас</w:t>
      </w:r>
      <w:r>
        <w:t>таве у трајању од 30 часова, и то: 5 дана по 6 часова до 15. августа.</w:t>
      </w:r>
    </w:p>
    <w:p w:rsidR="00381CE0" w:rsidRDefault="00346D2A">
      <w:pPr>
        <w:pStyle w:val="BodyText"/>
        <w:spacing w:before="1"/>
        <w:ind w:left="212" w:right="722" w:hanging="2"/>
      </w:pPr>
      <w:r>
        <w:t>Професионална пракса се може реализовати и из 2 дела, сезонски, и то по завршетку првог полугодишта и по завршетку наставе на крају школске године, а у зависности од потреба привредних друштава.</w:t>
      </w:r>
    </w:p>
    <w:p w:rsidR="00381CE0" w:rsidRDefault="00346D2A">
      <w:pPr>
        <w:pStyle w:val="BodyText"/>
        <w:spacing w:before="1"/>
        <w:ind w:left="212" w:right="722" w:hanging="2"/>
      </w:pPr>
      <w:r>
        <w:t>*Професионална пракса - настава у блоку се, реализују у кабин</w:t>
      </w:r>
      <w:r>
        <w:t>етима за услуживање или код послодаваца ( угоститељски објекти за смештај, исхрану и пиће), у реалним радним условима.</w:t>
      </w:r>
    </w:p>
    <w:p w:rsidR="00381CE0" w:rsidRDefault="00346D2A">
      <w:pPr>
        <w:pStyle w:val="BodyText"/>
        <w:spacing w:before="2"/>
        <w:ind w:left="212" w:right="722" w:hanging="2"/>
      </w:pPr>
      <w:r>
        <w:t>**Када се настава реализује према Закону о дуалном образовању, професионална пракса-настава у блоку реализује се код послодаваца, у реалн</w:t>
      </w:r>
      <w:r>
        <w:t>им радним условима.</w:t>
      </w:r>
    </w:p>
    <w:p w:rsidR="00381CE0" w:rsidRDefault="00346D2A">
      <w:pPr>
        <w:pStyle w:val="BodyText"/>
        <w:spacing w:before="2"/>
        <w:ind w:left="212" w:right="722" w:hanging="2"/>
      </w:pPr>
      <w:r>
        <w:t>Избор метода и облика рада за сваку тему одређује наставник /инструктор у зависности од наставних садржаја, способности и потреба ученика, материјалних и других услова.</w:t>
      </w:r>
    </w:p>
    <w:p w:rsidR="00381CE0" w:rsidRDefault="00346D2A">
      <w:pPr>
        <w:pStyle w:val="BodyText"/>
        <w:spacing w:before="1"/>
        <w:ind w:left="210"/>
      </w:pPr>
      <w:r>
        <w:t>Предложени облик рада је практичан рад/учење кроз рад.</w:t>
      </w:r>
    </w:p>
    <w:p w:rsidR="00381CE0" w:rsidRDefault="00346D2A">
      <w:pPr>
        <w:pStyle w:val="BodyText"/>
        <w:spacing w:before="1"/>
        <w:ind w:left="212" w:right="693" w:hanging="2"/>
        <w:jc w:val="both"/>
      </w:pPr>
      <w:r>
        <w:t>*Када се ПОН</w:t>
      </w:r>
      <w:r>
        <w:t xml:space="preserve"> изводе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увежбавање коришћења инвентара, уређаја и опреме, , учење кроз симулације и</w:t>
      </w:r>
      <w:r>
        <w:t xml:space="preserve"> играње улога и слично. При реализацији модула, неопходно је да се наставник припреми да презентује ситуације, примере из домена рада угоститељских објеката. У случају када се професионална пракса одвија у компанијама, школа одређује која знања, вештине и </w:t>
      </w:r>
      <w:r>
        <w:t xml:space="preserve">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 у односу </w:t>
      </w:r>
      <w:r>
        <w:t>на саме вештине и знања које је ученик већ стекао кроз часове ПОН у школским радионицама и кабинетима.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BodyText"/>
        <w:spacing w:before="1"/>
        <w:ind w:left="212" w:right="693" w:hanging="2"/>
        <w:jc w:val="both"/>
      </w:pPr>
      <w:r>
        <w:t>**Када</w:t>
      </w:r>
      <w:r>
        <w:rPr>
          <w:spacing w:val="-5"/>
        </w:rPr>
        <w:t xml:space="preserve"> </w:t>
      </w:r>
      <w:r>
        <w:t>се</w:t>
      </w:r>
      <w:r>
        <w:rPr>
          <w:spacing w:val="-4"/>
        </w:rPr>
        <w:t xml:space="preserve"> </w:t>
      </w:r>
      <w:r>
        <w:t>ПОН</w:t>
      </w:r>
      <w:r>
        <w:rPr>
          <w:spacing w:val="-5"/>
        </w:rPr>
        <w:t xml:space="preserve"> </w:t>
      </w:r>
      <w:r>
        <w:t>изводе</w:t>
      </w:r>
      <w:r>
        <w:rPr>
          <w:spacing w:val="-5"/>
        </w:rPr>
        <w:t xml:space="preserve"> </w:t>
      </w:r>
      <w:r>
        <w:t>код</w:t>
      </w:r>
      <w:r>
        <w:rPr>
          <w:spacing w:val="-5"/>
        </w:rPr>
        <w:t xml:space="preserve"> </w:t>
      </w:r>
      <w:r>
        <w:t>послодавца,</w:t>
      </w:r>
      <w:r>
        <w:rPr>
          <w:spacing w:val="-5"/>
        </w:rPr>
        <w:t xml:space="preserve"> </w:t>
      </w:r>
      <w:r>
        <w:t>методе</w:t>
      </w:r>
      <w:r>
        <w:rPr>
          <w:spacing w:val="-5"/>
        </w:rPr>
        <w:t xml:space="preserve"> </w:t>
      </w:r>
      <w:r>
        <w:t>учења</w:t>
      </w:r>
      <w:r>
        <w:rPr>
          <w:spacing w:val="-5"/>
        </w:rPr>
        <w:t xml:space="preserve"> </w:t>
      </w:r>
      <w:r>
        <w:t>могу</w:t>
      </w:r>
      <w:r>
        <w:rPr>
          <w:spacing w:val="-5"/>
        </w:rPr>
        <w:t xml:space="preserve"> </w:t>
      </w:r>
      <w:r>
        <w:t>обухватати</w:t>
      </w:r>
      <w:r>
        <w:rPr>
          <w:spacing w:val="-5"/>
        </w:rPr>
        <w:t xml:space="preserve"> </w:t>
      </w:r>
      <w:r>
        <w:t>између</w:t>
      </w:r>
      <w:r>
        <w:rPr>
          <w:spacing w:val="-5"/>
        </w:rPr>
        <w:t xml:space="preserve"> </w:t>
      </w:r>
      <w:r>
        <w:t>осталог:</w:t>
      </w:r>
      <w:r>
        <w:rPr>
          <w:spacing w:val="-5"/>
        </w:rPr>
        <w:t xml:space="preserve"> </w:t>
      </w:r>
      <w:r>
        <w:t>обилазак</w:t>
      </w:r>
      <w:r>
        <w:rPr>
          <w:spacing w:val="-5"/>
        </w:rPr>
        <w:t xml:space="preserve"> </w:t>
      </w:r>
      <w:r>
        <w:t>радне</w:t>
      </w:r>
      <w:r>
        <w:rPr>
          <w:spacing w:val="-5"/>
        </w:rPr>
        <w:t xml:space="preserve"> </w:t>
      </w:r>
      <w:r>
        <w:t>средине,</w:t>
      </w:r>
      <w:r>
        <w:rPr>
          <w:spacing w:val="-4"/>
        </w:rPr>
        <w:t xml:space="preserve"> </w:t>
      </w:r>
      <w:r>
        <w:t>упознавање</w:t>
      </w:r>
      <w:r>
        <w:rPr>
          <w:spacing w:val="-4"/>
        </w:rPr>
        <w:t xml:space="preserve"> </w:t>
      </w:r>
      <w:r>
        <w:t>са</w:t>
      </w:r>
      <w:r>
        <w:rPr>
          <w:spacing w:val="-5"/>
        </w:rPr>
        <w:t xml:space="preserve"> </w:t>
      </w:r>
      <w:r>
        <w:t>радним</w:t>
      </w:r>
      <w:r>
        <w:rPr>
          <w:spacing w:val="-5"/>
        </w:rPr>
        <w:t xml:space="preserve"> </w:t>
      </w:r>
      <w:r>
        <w:t>местима</w:t>
      </w:r>
      <w:r>
        <w:rPr>
          <w:spacing w:val="-5"/>
        </w:rPr>
        <w:t xml:space="preserve"> </w:t>
      </w:r>
      <w:r>
        <w:t>и</w:t>
      </w:r>
      <w:r>
        <w:rPr>
          <w:spacing w:val="-4"/>
        </w:rPr>
        <w:t xml:space="preserve"> </w:t>
      </w:r>
      <w:r>
        <w:t>средствима</w:t>
      </w:r>
      <w:r>
        <w:rPr>
          <w:spacing w:val="-5"/>
        </w:rPr>
        <w:t xml:space="preserve"> </w:t>
      </w:r>
      <w:r>
        <w:t>за</w:t>
      </w:r>
      <w:r>
        <w:rPr>
          <w:spacing w:val="-4"/>
        </w:rPr>
        <w:t xml:space="preserve"> </w:t>
      </w:r>
      <w:r>
        <w:t>рад, посматрање</w:t>
      </w:r>
      <w:r>
        <w:rPr>
          <w:spacing w:val="-4"/>
        </w:rPr>
        <w:t xml:space="preserve"> </w:t>
      </w:r>
      <w:r>
        <w:t>процеса</w:t>
      </w:r>
      <w:r>
        <w:rPr>
          <w:spacing w:val="-5"/>
        </w:rPr>
        <w:t xml:space="preserve"> </w:t>
      </w:r>
      <w:r>
        <w:t>рада,</w:t>
      </w:r>
      <w:r>
        <w:rPr>
          <w:spacing w:val="-5"/>
        </w:rPr>
        <w:t xml:space="preserve"> </w:t>
      </w:r>
      <w:r>
        <w:t>демонстрацију</w:t>
      </w:r>
      <w:r>
        <w:rPr>
          <w:spacing w:val="-5"/>
        </w:rPr>
        <w:t xml:space="preserve"> </w:t>
      </w:r>
      <w:r>
        <w:t>процеса</w:t>
      </w:r>
      <w:r>
        <w:rPr>
          <w:spacing w:val="-4"/>
        </w:rPr>
        <w:t xml:space="preserve"> </w:t>
      </w:r>
      <w:r>
        <w:t>рада</w:t>
      </w:r>
      <w:r>
        <w:rPr>
          <w:spacing w:val="-5"/>
        </w:rPr>
        <w:t xml:space="preserve"> </w:t>
      </w:r>
      <w:r>
        <w:t>од</w:t>
      </w:r>
      <w:r>
        <w:rPr>
          <w:spacing w:val="-5"/>
        </w:rPr>
        <w:t xml:space="preserve"> </w:t>
      </w:r>
      <w:r>
        <w:t>стране</w:t>
      </w:r>
      <w:r>
        <w:rPr>
          <w:spacing w:val="-5"/>
        </w:rPr>
        <w:t xml:space="preserve"> </w:t>
      </w:r>
      <w:r>
        <w:t>запослених,</w:t>
      </w:r>
      <w:r>
        <w:rPr>
          <w:spacing w:val="-5"/>
        </w:rPr>
        <w:t xml:space="preserve"> </w:t>
      </w:r>
      <w:r>
        <w:t>ментора</w:t>
      </w:r>
      <w:r>
        <w:rPr>
          <w:spacing w:val="-5"/>
        </w:rPr>
        <w:t xml:space="preserve"> </w:t>
      </w:r>
      <w:r>
        <w:t>или</w:t>
      </w:r>
      <w:r>
        <w:rPr>
          <w:spacing w:val="-5"/>
        </w:rPr>
        <w:t xml:space="preserve"> </w:t>
      </w:r>
      <w:r>
        <w:t>инструктора,</w:t>
      </w:r>
      <w:r>
        <w:rPr>
          <w:spacing w:val="-5"/>
        </w:rPr>
        <w:t xml:space="preserve"> </w:t>
      </w:r>
      <w:r>
        <w:t>када</w:t>
      </w:r>
      <w:r>
        <w:rPr>
          <w:spacing w:val="-5"/>
        </w:rPr>
        <w:t xml:space="preserve"> </w:t>
      </w:r>
      <w:r>
        <w:t>је</w:t>
      </w:r>
      <w:r>
        <w:rPr>
          <w:spacing w:val="-4"/>
        </w:rPr>
        <w:t xml:space="preserve"> </w:t>
      </w:r>
      <w:r>
        <w:t>то</w:t>
      </w:r>
      <w:r>
        <w:rPr>
          <w:spacing w:val="-5"/>
        </w:rPr>
        <w:t xml:space="preserve"> </w:t>
      </w:r>
      <w:r>
        <w:t>договорено.</w:t>
      </w:r>
      <w:r>
        <w:rPr>
          <w:spacing w:val="-5"/>
        </w:rPr>
        <w:t xml:space="preserve"> </w:t>
      </w:r>
      <w:r>
        <w:t>Након</w:t>
      </w:r>
      <w:r>
        <w:rPr>
          <w:spacing w:val="-5"/>
        </w:rPr>
        <w:t xml:space="preserve"> </w:t>
      </w:r>
      <w:r>
        <w:t>примене</w:t>
      </w:r>
      <w:r>
        <w:rPr>
          <w:spacing w:val="-5"/>
        </w:rPr>
        <w:t xml:space="preserve"> </w:t>
      </w:r>
      <w:r>
        <w:t>претходно</w:t>
      </w:r>
      <w:r>
        <w:rPr>
          <w:spacing w:val="-5"/>
        </w:rPr>
        <w:t xml:space="preserve"> </w:t>
      </w:r>
      <w:r>
        <w:t>наведених метода учења, ученик може и да индивидуално вежба и извршава предвиђене радне з</w:t>
      </w:r>
      <w:r>
        <w:t>адатке у складу са прописима који уређују безбедност и здравље на раду и ППНУ.</w:t>
      </w:r>
      <w:r>
        <w:rPr>
          <w:spacing w:val="-8"/>
        </w:rPr>
        <w:t xml:space="preserve"> </w:t>
      </w:r>
      <w:r>
        <w:t>Учeник</w:t>
      </w:r>
      <w:r>
        <w:rPr>
          <w:spacing w:val="-8"/>
        </w:rPr>
        <w:t xml:space="preserve"> </w:t>
      </w:r>
      <w:r>
        <w:t>мoжe</w:t>
      </w:r>
      <w:r>
        <w:rPr>
          <w:spacing w:val="-8"/>
        </w:rPr>
        <w:t xml:space="preserve"> </w:t>
      </w:r>
      <w:r>
        <w:t>да</w:t>
      </w:r>
      <w:r>
        <w:rPr>
          <w:spacing w:val="-8"/>
        </w:rPr>
        <w:t xml:space="preserve"> </w:t>
      </w:r>
      <w:r>
        <w:t>изврши</w:t>
      </w:r>
      <w:r>
        <w:rPr>
          <w:spacing w:val="-8"/>
        </w:rPr>
        <w:t xml:space="preserve"> </w:t>
      </w:r>
      <w:r>
        <w:t>предвиђени</w:t>
      </w:r>
      <w:r>
        <w:rPr>
          <w:spacing w:val="-8"/>
        </w:rPr>
        <w:t xml:space="preserve"> </w:t>
      </w:r>
      <w:r>
        <w:t>радни</w:t>
      </w:r>
      <w:r>
        <w:rPr>
          <w:spacing w:val="-8"/>
        </w:rPr>
        <w:t xml:space="preserve"> </w:t>
      </w:r>
      <w:r>
        <w:t>задатак,</w:t>
      </w:r>
      <w:r>
        <w:rPr>
          <w:spacing w:val="-8"/>
        </w:rPr>
        <w:t xml:space="preserve"> </w:t>
      </w:r>
      <w:r>
        <w:t>уз</w:t>
      </w:r>
      <w:r>
        <w:rPr>
          <w:spacing w:val="-8"/>
        </w:rPr>
        <w:t xml:space="preserve"> </w:t>
      </w:r>
      <w:r>
        <w:t>стручни</w:t>
      </w:r>
      <w:r>
        <w:rPr>
          <w:spacing w:val="-8"/>
        </w:rPr>
        <w:t xml:space="preserve"> </w:t>
      </w:r>
      <w:r>
        <w:t>нaдзoр</w:t>
      </w:r>
      <w:r>
        <w:rPr>
          <w:spacing w:val="-8"/>
        </w:rPr>
        <w:t xml:space="preserve"> </w:t>
      </w:r>
      <w:r>
        <w:t>ментора/</w:t>
      </w:r>
      <w:r>
        <w:rPr>
          <w:spacing w:val="-9"/>
        </w:rPr>
        <w:t xml:space="preserve"> </w:t>
      </w:r>
      <w:r>
        <w:t>инструктора</w:t>
      </w:r>
      <w:r>
        <w:rPr>
          <w:spacing w:val="-8"/>
        </w:rPr>
        <w:t xml:space="preserve"> </w:t>
      </w:r>
      <w:r>
        <w:t>кoд</w:t>
      </w:r>
      <w:r>
        <w:rPr>
          <w:spacing w:val="-8"/>
        </w:rPr>
        <w:t xml:space="preserve"> </w:t>
      </w:r>
      <w:r>
        <w:t>пoслoдaвцa.</w:t>
      </w:r>
      <w:r>
        <w:rPr>
          <w:spacing w:val="-8"/>
        </w:rPr>
        <w:t xml:space="preserve"> </w:t>
      </w:r>
      <w:r>
        <w:t>Методе</w:t>
      </w:r>
      <w:r>
        <w:rPr>
          <w:spacing w:val="-8"/>
        </w:rPr>
        <w:t xml:space="preserve"> </w:t>
      </w:r>
      <w:r>
        <w:t>се</w:t>
      </w:r>
      <w:r>
        <w:rPr>
          <w:spacing w:val="-8"/>
        </w:rPr>
        <w:t xml:space="preserve"> </w:t>
      </w:r>
      <w:r>
        <w:t>прилагођавају</w:t>
      </w:r>
      <w:r>
        <w:rPr>
          <w:spacing w:val="-8"/>
        </w:rPr>
        <w:t xml:space="preserve"> </w:t>
      </w:r>
      <w:r>
        <w:t>условима</w:t>
      </w:r>
      <w:r>
        <w:rPr>
          <w:spacing w:val="-8"/>
        </w:rPr>
        <w:t xml:space="preserve"> </w:t>
      </w:r>
      <w:r>
        <w:t>који</w:t>
      </w:r>
      <w:r>
        <w:rPr>
          <w:spacing w:val="-8"/>
        </w:rPr>
        <w:t xml:space="preserve"> </w:t>
      </w:r>
      <w:r>
        <w:t>постоје код</w:t>
      </w:r>
      <w:r>
        <w:rPr>
          <w:spacing w:val="-1"/>
        </w:rPr>
        <w:t xml:space="preserve"> </w:t>
      </w:r>
      <w:r>
        <w:t>послодавца.</w:t>
      </w:r>
    </w:p>
    <w:p w:rsidR="00381CE0" w:rsidRDefault="00346D2A">
      <w:pPr>
        <w:pStyle w:val="BodyText"/>
        <w:spacing w:before="4"/>
        <w:ind w:left="210"/>
      </w:pPr>
      <w:r>
        <w:t>Ученик је обавезан да води дневник практичног рада / учења кроз рад на професионалној пракси.</w:t>
      </w:r>
    </w:p>
    <w:p w:rsidR="00381CE0" w:rsidRDefault="00346D2A">
      <w:pPr>
        <w:pStyle w:val="Heading3"/>
        <w:spacing w:before="1"/>
      </w:pPr>
      <w:r>
        <w:rPr>
          <w:w w:val="105"/>
        </w:rPr>
        <w:t>Други разред:</w:t>
      </w:r>
    </w:p>
    <w:p w:rsidR="00381CE0" w:rsidRDefault="00346D2A">
      <w:pPr>
        <w:pStyle w:val="BodyText"/>
        <w:spacing w:before="1"/>
        <w:ind w:left="210" w:right="3028"/>
      </w:pPr>
      <w:r>
        <w:t>Пред почетак професионалне праксе ученике упознати са циљевима и исходима наставе/учења, планом рада и начинима оцењивања. Облици наставе:</w:t>
      </w:r>
    </w:p>
    <w:p w:rsidR="00381CE0" w:rsidRDefault="00346D2A">
      <w:pPr>
        <w:pStyle w:val="BodyText"/>
        <w:spacing w:before="1"/>
        <w:ind w:left="210"/>
      </w:pPr>
      <w:r>
        <w:t>Теме се р</w:t>
      </w:r>
      <w:r>
        <w:t>еализују кроз следеће облике наставе :</w:t>
      </w:r>
    </w:p>
    <w:p w:rsidR="00381CE0" w:rsidRDefault="00346D2A">
      <w:pPr>
        <w:pStyle w:val="ListParagraph"/>
        <w:numPr>
          <w:ilvl w:val="0"/>
          <w:numId w:val="921"/>
        </w:numPr>
        <w:tabs>
          <w:tab w:val="left" w:pos="803"/>
          <w:tab w:val="left" w:pos="804"/>
        </w:tabs>
        <w:spacing w:before="1"/>
        <w:ind w:left="803" w:hanging="593"/>
        <w:rPr>
          <w:sz w:val="13"/>
        </w:rPr>
      </w:pPr>
      <w:r>
        <w:rPr>
          <w:sz w:val="18"/>
        </w:rPr>
        <w:t>настава у блоку (30</w:t>
      </w:r>
      <w:r>
        <w:rPr>
          <w:spacing w:val="-2"/>
          <w:sz w:val="18"/>
        </w:rPr>
        <w:t xml:space="preserve"> </w:t>
      </w:r>
      <w:r>
        <w:rPr>
          <w:sz w:val="18"/>
        </w:rPr>
        <w:t>часoва);</w:t>
      </w:r>
    </w:p>
    <w:p w:rsidR="00381CE0" w:rsidRDefault="00346D2A">
      <w:pPr>
        <w:pStyle w:val="BodyText"/>
        <w:spacing w:before="1"/>
        <w:ind w:left="210" w:right="4107"/>
      </w:pPr>
      <w:r>
        <w:t xml:space="preserve">Одељење се дели на 2 групе (до 15 ученика) приликом реализације наставе у блоку предмета професионална пракса. </w:t>
      </w:r>
      <w:r>
        <w:rPr>
          <w:u w:val="single"/>
        </w:rPr>
        <w:t>Препоручени број часова по модулима</w:t>
      </w:r>
      <w:r>
        <w:t>:</w:t>
      </w:r>
    </w:p>
    <w:p w:rsidR="00381CE0" w:rsidRDefault="00346D2A">
      <w:pPr>
        <w:pStyle w:val="ListParagraph"/>
        <w:numPr>
          <w:ilvl w:val="0"/>
          <w:numId w:val="241"/>
        </w:numPr>
        <w:tabs>
          <w:tab w:val="left" w:pos="803"/>
          <w:tab w:val="left" w:pos="804"/>
        </w:tabs>
        <w:spacing w:before="1"/>
        <w:ind w:left="803" w:hanging="593"/>
        <w:jc w:val="both"/>
        <w:rPr>
          <w:b/>
          <w:i/>
          <w:sz w:val="18"/>
        </w:rPr>
      </w:pPr>
      <w:r>
        <w:rPr>
          <w:sz w:val="18"/>
        </w:rPr>
        <w:t>Инструменти понуде и продаје у угоститељству: (6</w:t>
      </w:r>
      <w:r>
        <w:rPr>
          <w:spacing w:val="-1"/>
          <w:sz w:val="18"/>
        </w:rPr>
        <w:t xml:space="preserve"> </w:t>
      </w:r>
      <w:r>
        <w:rPr>
          <w:sz w:val="18"/>
        </w:rPr>
        <w:t>часова)</w:t>
      </w:r>
      <w:r>
        <w:rPr>
          <w:b/>
          <w:i/>
          <w:sz w:val="18"/>
        </w:rPr>
        <w:t>;</w:t>
      </w:r>
    </w:p>
    <w:p w:rsidR="00381CE0" w:rsidRDefault="00346D2A">
      <w:pPr>
        <w:pStyle w:val="BodyText"/>
        <w:tabs>
          <w:tab w:val="left" w:pos="767"/>
        </w:tabs>
        <w:spacing w:before="1"/>
        <w:ind w:left="482"/>
      </w:pPr>
      <w:r>
        <w:t>-</w:t>
      </w:r>
      <w:r>
        <w:tab/>
        <w:t xml:space="preserve">Услуживање пића и напитака </w:t>
      </w:r>
      <w:r>
        <w:rPr>
          <w:b/>
          <w:i/>
        </w:rPr>
        <w:t xml:space="preserve">: </w:t>
      </w:r>
      <w:r>
        <w:t>(12</w:t>
      </w:r>
      <w:r>
        <w:rPr>
          <w:spacing w:val="1"/>
        </w:rPr>
        <w:t xml:space="preserve"> </w:t>
      </w:r>
      <w:r>
        <w:t>часова);</w:t>
      </w:r>
    </w:p>
    <w:p w:rsidR="00381CE0" w:rsidRDefault="00346D2A">
      <w:pPr>
        <w:pStyle w:val="BodyText"/>
        <w:tabs>
          <w:tab w:val="left" w:pos="812"/>
        </w:tabs>
        <w:spacing w:before="1"/>
        <w:ind w:left="481"/>
      </w:pPr>
      <w:r>
        <w:rPr>
          <w:b/>
        </w:rPr>
        <w:t>-</w:t>
      </w:r>
      <w:r>
        <w:rPr>
          <w:b/>
        </w:rPr>
        <w:tab/>
      </w:r>
      <w:r>
        <w:t>Услуживање хране и посластица у „А la Carte“ пословању: (12</w:t>
      </w:r>
      <w:r>
        <w:rPr>
          <w:spacing w:val="-1"/>
        </w:rPr>
        <w:t xml:space="preserve"> </w:t>
      </w:r>
      <w:r>
        <w:t>часова);</w:t>
      </w:r>
    </w:p>
    <w:p w:rsidR="00381CE0" w:rsidRDefault="00381CE0">
      <w:pPr>
        <w:pStyle w:val="BodyText"/>
        <w:spacing w:before="2"/>
      </w:pPr>
    </w:p>
    <w:p w:rsidR="00381CE0" w:rsidRDefault="00346D2A">
      <w:pPr>
        <w:pStyle w:val="BodyText"/>
        <w:ind w:left="210"/>
        <w:jc w:val="both"/>
      </w:pPr>
      <w:r>
        <w:t>Професионална пракса се реализује по завршетку наставе у трајању од 30 часова, и т</w:t>
      </w:r>
      <w:r>
        <w:t>о: 5 дана по 6 часова до 15. августа.</w:t>
      </w:r>
    </w:p>
    <w:p w:rsidR="00381CE0" w:rsidRDefault="00346D2A">
      <w:pPr>
        <w:pStyle w:val="BodyText"/>
        <w:ind w:left="212" w:right="722" w:hanging="2"/>
      </w:pPr>
      <w:r>
        <w:t>Професионална пракса се може реализовати и из 2 дела, сезонски, и то по завршетку првог полугодишта и по завршетку наставе на крају школске године, а у зависности од потреба привредних друштава.</w:t>
      </w:r>
    </w:p>
    <w:p w:rsidR="00381CE0" w:rsidRDefault="00381CE0">
      <w:pPr>
        <w:pStyle w:val="BodyText"/>
        <w:spacing w:before="3"/>
      </w:pPr>
    </w:p>
    <w:p w:rsidR="00381CE0" w:rsidRDefault="00346D2A">
      <w:pPr>
        <w:pStyle w:val="BodyText"/>
        <w:ind w:left="212" w:right="722" w:hanging="2"/>
      </w:pPr>
      <w:r>
        <w:t xml:space="preserve">*Професионална пракса </w:t>
      </w:r>
      <w:r>
        <w:t>- настава у блоку се, реализују у кабинетима за услуживање или код послодаваца ( угоститељски објекти за смештај, исхрану и пиће), у реалним радним условима.</w:t>
      </w:r>
    </w:p>
    <w:p w:rsidR="00381CE0" w:rsidRDefault="00346D2A">
      <w:pPr>
        <w:pStyle w:val="BodyText"/>
        <w:spacing w:before="2"/>
        <w:ind w:left="212" w:right="722" w:hanging="2"/>
      </w:pPr>
      <w:r>
        <w:t>**Када се настава реализује према Закону о дуалном образовању, професионална пракса-настава у блок</w:t>
      </w:r>
      <w:r>
        <w:t>у реализује се код послодаваца, у реалним радним условима.</w:t>
      </w:r>
    </w:p>
    <w:p w:rsidR="00381CE0" w:rsidRDefault="00381CE0">
      <w:pPr>
        <w:pStyle w:val="BodyText"/>
        <w:spacing w:before="2"/>
      </w:pPr>
    </w:p>
    <w:p w:rsidR="00381CE0" w:rsidRDefault="00346D2A">
      <w:pPr>
        <w:pStyle w:val="BodyText"/>
        <w:spacing w:before="1"/>
        <w:ind w:left="212" w:right="722" w:hanging="2"/>
      </w:pPr>
      <w:r>
        <w:t>Избор метода и облика рада за сваку тему одређује наставник /инструктор у зависности од наставних садржаја, способности и потреба ученика, материјалних и других услова.</w:t>
      </w:r>
    </w:p>
    <w:p w:rsidR="00381CE0" w:rsidRDefault="00346D2A">
      <w:pPr>
        <w:pStyle w:val="BodyText"/>
        <w:spacing w:before="2"/>
        <w:ind w:left="210"/>
      </w:pPr>
      <w:r>
        <w:t>Предложени облик рада је пр</w:t>
      </w:r>
      <w:r>
        <w:t>актичан рад.</w:t>
      </w:r>
    </w:p>
    <w:p w:rsidR="00381CE0" w:rsidRDefault="00346D2A">
      <w:pPr>
        <w:pStyle w:val="BodyText"/>
        <w:ind w:left="212" w:right="693" w:hanging="2"/>
        <w:jc w:val="both"/>
      </w:pPr>
      <w:r>
        <w:t xml:space="preserve">*Када се ПОН изводе у школи, методе учења, могу обухватати између осталог: учење посматрањем, опонашањем/имитирањем и вежбањем, учење кроз решавање реалних проблема, учење кроз непосредни рад, увежбавање коришћења инвентара, уређаја и опреме, , учење кроз </w:t>
      </w:r>
      <w:r>
        <w:t>симулације и играње улога и слично. При реализацији модула, неопходно је да се наставник припреми да презентује ситуације, примере из домена рада угоститељских објеката. У случају када се професионална пракса одвија у компанијама, школа одређује која знања</w:t>
      </w:r>
      <w:r>
        <w:t>, вештине и ставове ће ученици стицати у компанијама.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w:t>
      </w:r>
      <w:r>
        <w:t xml:space="preserve"> ) у односу на саме вештине и знања које је ученик већ стекао кроз часове ПОН у школским радионицама и кабинетима.</w:t>
      </w:r>
    </w:p>
    <w:p w:rsidR="00381CE0" w:rsidRDefault="00346D2A">
      <w:pPr>
        <w:pStyle w:val="BodyText"/>
        <w:spacing w:before="5"/>
        <w:ind w:left="212" w:right="692" w:hanging="2"/>
        <w:jc w:val="both"/>
      </w:pPr>
      <w:r>
        <w:t>**Када</w:t>
      </w:r>
      <w:r>
        <w:rPr>
          <w:spacing w:val="-5"/>
        </w:rPr>
        <w:t xml:space="preserve"> </w:t>
      </w:r>
      <w:r>
        <w:t>се</w:t>
      </w:r>
      <w:r>
        <w:rPr>
          <w:spacing w:val="-4"/>
        </w:rPr>
        <w:t xml:space="preserve"> </w:t>
      </w:r>
      <w:r>
        <w:t>ПОН</w:t>
      </w:r>
      <w:r>
        <w:rPr>
          <w:spacing w:val="-5"/>
        </w:rPr>
        <w:t xml:space="preserve"> </w:t>
      </w:r>
      <w:r>
        <w:t>изводе</w:t>
      </w:r>
      <w:r>
        <w:rPr>
          <w:spacing w:val="-5"/>
        </w:rPr>
        <w:t xml:space="preserve"> </w:t>
      </w:r>
      <w:r>
        <w:t>код</w:t>
      </w:r>
      <w:r>
        <w:rPr>
          <w:spacing w:val="-5"/>
        </w:rPr>
        <w:t xml:space="preserve"> </w:t>
      </w:r>
      <w:r>
        <w:t>послодавца,</w:t>
      </w:r>
      <w:r>
        <w:rPr>
          <w:spacing w:val="-5"/>
        </w:rPr>
        <w:t xml:space="preserve"> </w:t>
      </w:r>
      <w:r>
        <w:t>методе</w:t>
      </w:r>
      <w:r>
        <w:rPr>
          <w:spacing w:val="-5"/>
        </w:rPr>
        <w:t xml:space="preserve"> </w:t>
      </w:r>
      <w:r>
        <w:t>учења</w:t>
      </w:r>
      <w:r>
        <w:rPr>
          <w:spacing w:val="-5"/>
        </w:rPr>
        <w:t xml:space="preserve"> </w:t>
      </w:r>
      <w:r>
        <w:t>могу</w:t>
      </w:r>
      <w:r>
        <w:rPr>
          <w:spacing w:val="-5"/>
        </w:rPr>
        <w:t xml:space="preserve"> </w:t>
      </w:r>
      <w:r>
        <w:t>обухватати</w:t>
      </w:r>
      <w:r>
        <w:rPr>
          <w:spacing w:val="-5"/>
        </w:rPr>
        <w:t xml:space="preserve"> </w:t>
      </w:r>
      <w:r>
        <w:t>између</w:t>
      </w:r>
      <w:r>
        <w:rPr>
          <w:spacing w:val="-5"/>
        </w:rPr>
        <w:t xml:space="preserve"> </w:t>
      </w:r>
      <w:r>
        <w:t>осталог:</w:t>
      </w:r>
      <w:r>
        <w:rPr>
          <w:spacing w:val="-5"/>
        </w:rPr>
        <w:t xml:space="preserve"> </w:t>
      </w:r>
      <w:r>
        <w:t>обилазак</w:t>
      </w:r>
      <w:r>
        <w:rPr>
          <w:spacing w:val="-5"/>
        </w:rPr>
        <w:t xml:space="preserve"> </w:t>
      </w:r>
      <w:r>
        <w:t>радне</w:t>
      </w:r>
      <w:r>
        <w:rPr>
          <w:spacing w:val="-5"/>
        </w:rPr>
        <w:t xml:space="preserve"> </w:t>
      </w:r>
      <w:r>
        <w:t>средине,</w:t>
      </w:r>
      <w:r>
        <w:rPr>
          <w:spacing w:val="-4"/>
        </w:rPr>
        <w:t xml:space="preserve"> </w:t>
      </w:r>
      <w:r>
        <w:t>упознавање</w:t>
      </w:r>
      <w:r>
        <w:rPr>
          <w:spacing w:val="-4"/>
        </w:rPr>
        <w:t xml:space="preserve"> </w:t>
      </w:r>
      <w:r>
        <w:t>са</w:t>
      </w:r>
      <w:r>
        <w:rPr>
          <w:spacing w:val="-5"/>
        </w:rPr>
        <w:t xml:space="preserve"> </w:t>
      </w:r>
      <w:r>
        <w:t>радним</w:t>
      </w:r>
      <w:r>
        <w:rPr>
          <w:spacing w:val="-5"/>
        </w:rPr>
        <w:t xml:space="preserve"> </w:t>
      </w:r>
      <w:r>
        <w:t>местима</w:t>
      </w:r>
      <w:r>
        <w:rPr>
          <w:spacing w:val="-5"/>
        </w:rPr>
        <w:t xml:space="preserve"> </w:t>
      </w:r>
      <w:r>
        <w:t>и</w:t>
      </w:r>
      <w:r>
        <w:rPr>
          <w:spacing w:val="-4"/>
        </w:rPr>
        <w:t xml:space="preserve"> </w:t>
      </w:r>
      <w:r>
        <w:t>средствима</w:t>
      </w:r>
      <w:r>
        <w:rPr>
          <w:spacing w:val="-5"/>
        </w:rPr>
        <w:t xml:space="preserve"> </w:t>
      </w:r>
      <w:r>
        <w:t>за</w:t>
      </w:r>
      <w:r>
        <w:rPr>
          <w:spacing w:val="-6"/>
        </w:rPr>
        <w:t xml:space="preserve"> </w:t>
      </w:r>
      <w:r>
        <w:t>рад, посматрање</w:t>
      </w:r>
      <w:r>
        <w:rPr>
          <w:spacing w:val="-4"/>
        </w:rPr>
        <w:t xml:space="preserve"> </w:t>
      </w:r>
      <w:r>
        <w:t>процеса</w:t>
      </w:r>
      <w:r>
        <w:rPr>
          <w:spacing w:val="-5"/>
        </w:rPr>
        <w:t xml:space="preserve"> </w:t>
      </w:r>
      <w:r>
        <w:t>рада,</w:t>
      </w:r>
      <w:r>
        <w:rPr>
          <w:spacing w:val="-5"/>
        </w:rPr>
        <w:t xml:space="preserve"> </w:t>
      </w:r>
      <w:r>
        <w:t>демонстрацију</w:t>
      </w:r>
      <w:r>
        <w:rPr>
          <w:spacing w:val="-5"/>
        </w:rPr>
        <w:t xml:space="preserve"> </w:t>
      </w:r>
      <w:r>
        <w:t>процеса</w:t>
      </w:r>
      <w:r>
        <w:rPr>
          <w:spacing w:val="-4"/>
        </w:rPr>
        <w:t xml:space="preserve"> </w:t>
      </w:r>
      <w:r>
        <w:t>рада</w:t>
      </w:r>
      <w:r>
        <w:rPr>
          <w:spacing w:val="-5"/>
        </w:rPr>
        <w:t xml:space="preserve"> </w:t>
      </w:r>
      <w:r>
        <w:t>од</w:t>
      </w:r>
      <w:r>
        <w:rPr>
          <w:spacing w:val="-5"/>
        </w:rPr>
        <w:t xml:space="preserve"> </w:t>
      </w:r>
      <w:r>
        <w:t>стране</w:t>
      </w:r>
      <w:r>
        <w:rPr>
          <w:spacing w:val="-5"/>
        </w:rPr>
        <w:t xml:space="preserve"> </w:t>
      </w:r>
      <w:r>
        <w:t>запослених,</w:t>
      </w:r>
      <w:r>
        <w:rPr>
          <w:spacing w:val="-5"/>
        </w:rPr>
        <w:t xml:space="preserve"> </w:t>
      </w:r>
      <w:r>
        <w:t>ментора</w:t>
      </w:r>
      <w:r>
        <w:rPr>
          <w:spacing w:val="-5"/>
        </w:rPr>
        <w:t xml:space="preserve"> </w:t>
      </w:r>
      <w:r>
        <w:t>или</w:t>
      </w:r>
      <w:r>
        <w:rPr>
          <w:spacing w:val="-5"/>
        </w:rPr>
        <w:t xml:space="preserve"> </w:t>
      </w:r>
      <w:r>
        <w:t>инструктора,</w:t>
      </w:r>
      <w:r>
        <w:rPr>
          <w:spacing w:val="-5"/>
        </w:rPr>
        <w:t xml:space="preserve"> </w:t>
      </w:r>
      <w:r>
        <w:t>када</w:t>
      </w:r>
      <w:r>
        <w:rPr>
          <w:spacing w:val="-5"/>
        </w:rPr>
        <w:t xml:space="preserve"> </w:t>
      </w:r>
      <w:r>
        <w:t>је</w:t>
      </w:r>
      <w:r>
        <w:rPr>
          <w:spacing w:val="-4"/>
        </w:rPr>
        <w:t xml:space="preserve"> </w:t>
      </w:r>
      <w:r>
        <w:t>то</w:t>
      </w:r>
      <w:r>
        <w:rPr>
          <w:spacing w:val="-5"/>
        </w:rPr>
        <w:t xml:space="preserve"> </w:t>
      </w:r>
      <w:r>
        <w:t>договорено.</w:t>
      </w:r>
      <w:r>
        <w:rPr>
          <w:spacing w:val="-5"/>
        </w:rPr>
        <w:t xml:space="preserve"> </w:t>
      </w:r>
      <w:r>
        <w:t>Након</w:t>
      </w:r>
      <w:r>
        <w:rPr>
          <w:spacing w:val="-5"/>
        </w:rPr>
        <w:t xml:space="preserve"> </w:t>
      </w:r>
      <w:r>
        <w:t>примене</w:t>
      </w:r>
      <w:r>
        <w:rPr>
          <w:spacing w:val="-5"/>
        </w:rPr>
        <w:t xml:space="preserve"> </w:t>
      </w:r>
      <w:r>
        <w:t>претходно</w:t>
      </w:r>
      <w:r>
        <w:rPr>
          <w:spacing w:val="-5"/>
        </w:rPr>
        <w:t xml:space="preserve"> </w:t>
      </w:r>
      <w:r>
        <w:t>наведених метода учења, ученик може и да индивидуално вежба и извршава предвиђене радне зад</w:t>
      </w:r>
      <w:r>
        <w:t>атке у складу са прописима који уређују безбедност и здравље на раду и ППНУ.</w:t>
      </w:r>
      <w:r>
        <w:rPr>
          <w:spacing w:val="-8"/>
        </w:rPr>
        <w:t xml:space="preserve"> </w:t>
      </w:r>
      <w:r>
        <w:t>Учeник</w:t>
      </w:r>
      <w:r>
        <w:rPr>
          <w:spacing w:val="-8"/>
        </w:rPr>
        <w:t xml:space="preserve"> </w:t>
      </w:r>
      <w:r>
        <w:t>мoжe</w:t>
      </w:r>
      <w:r>
        <w:rPr>
          <w:spacing w:val="-8"/>
        </w:rPr>
        <w:t xml:space="preserve"> </w:t>
      </w:r>
      <w:r>
        <w:t>да</w:t>
      </w:r>
      <w:r>
        <w:rPr>
          <w:spacing w:val="-8"/>
        </w:rPr>
        <w:t xml:space="preserve"> </w:t>
      </w:r>
      <w:r>
        <w:t>изврши</w:t>
      </w:r>
      <w:r>
        <w:rPr>
          <w:spacing w:val="-8"/>
        </w:rPr>
        <w:t xml:space="preserve"> </w:t>
      </w:r>
      <w:r>
        <w:t>предвиђени</w:t>
      </w:r>
      <w:r>
        <w:rPr>
          <w:spacing w:val="-8"/>
        </w:rPr>
        <w:t xml:space="preserve"> </w:t>
      </w:r>
      <w:r>
        <w:t>радни</w:t>
      </w:r>
      <w:r>
        <w:rPr>
          <w:spacing w:val="-8"/>
        </w:rPr>
        <w:t xml:space="preserve"> </w:t>
      </w:r>
      <w:r>
        <w:t>задатак,</w:t>
      </w:r>
      <w:r>
        <w:rPr>
          <w:spacing w:val="-8"/>
        </w:rPr>
        <w:t xml:space="preserve"> </w:t>
      </w:r>
      <w:r>
        <w:t>уз</w:t>
      </w:r>
      <w:r>
        <w:rPr>
          <w:spacing w:val="-8"/>
        </w:rPr>
        <w:t xml:space="preserve"> </w:t>
      </w:r>
      <w:r>
        <w:t>стручни</w:t>
      </w:r>
      <w:r>
        <w:rPr>
          <w:spacing w:val="-8"/>
        </w:rPr>
        <w:t xml:space="preserve"> </w:t>
      </w:r>
      <w:r>
        <w:t>нaдзoр</w:t>
      </w:r>
      <w:r>
        <w:rPr>
          <w:spacing w:val="-8"/>
        </w:rPr>
        <w:t xml:space="preserve"> </w:t>
      </w:r>
      <w:r>
        <w:t>ментора/</w:t>
      </w:r>
      <w:r>
        <w:rPr>
          <w:spacing w:val="-9"/>
        </w:rPr>
        <w:t xml:space="preserve"> </w:t>
      </w:r>
      <w:r>
        <w:t>инструктора</w:t>
      </w:r>
      <w:r>
        <w:rPr>
          <w:spacing w:val="-8"/>
        </w:rPr>
        <w:t xml:space="preserve"> </w:t>
      </w:r>
      <w:r>
        <w:t>кoд</w:t>
      </w:r>
      <w:r>
        <w:rPr>
          <w:spacing w:val="-8"/>
        </w:rPr>
        <w:t xml:space="preserve"> </w:t>
      </w:r>
      <w:r>
        <w:t>пoслoдaвцa.</w:t>
      </w:r>
      <w:r>
        <w:rPr>
          <w:spacing w:val="-8"/>
        </w:rPr>
        <w:t xml:space="preserve"> </w:t>
      </w:r>
      <w:r>
        <w:t>Методе</w:t>
      </w:r>
      <w:r>
        <w:rPr>
          <w:spacing w:val="-8"/>
        </w:rPr>
        <w:t xml:space="preserve"> </w:t>
      </w:r>
      <w:r>
        <w:t>се</w:t>
      </w:r>
      <w:r>
        <w:rPr>
          <w:spacing w:val="-8"/>
        </w:rPr>
        <w:t xml:space="preserve"> </w:t>
      </w:r>
      <w:r>
        <w:t>прилагођавају</w:t>
      </w:r>
      <w:r>
        <w:rPr>
          <w:spacing w:val="-8"/>
        </w:rPr>
        <w:t xml:space="preserve"> </w:t>
      </w:r>
      <w:r>
        <w:t>условима</w:t>
      </w:r>
      <w:r>
        <w:rPr>
          <w:spacing w:val="-8"/>
        </w:rPr>
        <w:t xml:space="preserve"> </w:t>
      </w:r>
      <w:r>
        <w:t>који</w:t>
      </w:r>
      <w:r>
        <w:rPr>
          <w:spacing w:val="-8"/>
        </w:rPr>
        <w:t xml:space="preserve"> </w:t>
      </w:r>
      <w:r>
        <w:t>постоје код</w:t>
      </w:r>
      <w:r>
        <w:rPr>
          <w:spacing w:val="-1"/>
        </w:rPr>
        <w:t xml:space="preserve"> </w:t>
      </w:r>
      <w:r>
        <w:t>послодавца.</w:t>
      </w:r>
    </w:p>
    <w:p w:rsidR="00381CE0" w:rsidRDefault="00346D2A">
      <w:pPr>
        <w:pStyle w:val="BodyText"/>
        <w:spacing w:before="4"/>
        <w:ind w:left="210"/>
        <w:jc w:val="both"/>
      </w:pPr>
      <w:r>
        <w:t>Ученик је обавезан да води дневник практичног рада / учења кроз рад на професионалној пракси.</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pStyle w:val="Heading2"/>
        <w:spacing w:before="1"/>
        <w:ind w:left="210"/>
      </w:pPr>
      <w:r>
        <w:t>Трећи разред:</w:t>
      </w:r>
    </w:p>
    <w:p w:rsidR="00381CE0" w:rsidRDefault="00346D2A">
      <w:pPr>
        <w:pStyle w:val="BodyText"/>
        <w:spacing w:before="1"/>
        <w:ind w:left="210"/>
      </w:pPr>
      <w:r>
        <w:t>Пре почетка извођења професионалне праксе ученике упознати са циљевима и исходима наставе / учења, планом рада и начинима реализац</w:t>
      </w:r>
      <w:r>
        <w:t>ије и вредновања .</w:t>
      </w:r>
    </w:p>
    <w:p w:rsidR="00381CE0" w:rsidRDefault="00346D2A">
      <w:pPr>
        <w:pStyle w:val="BodyText"/>
        <w:ind w:left="210"/>
      </w:pPr>
      <w:r>
        <w:rPr>
          <w:u w:val="single"/>
        </w:rPr>
        <w:t>Облици наставе</w:t>
      </w:r>
    </w:p>
    <w:p w:rsidR="00381CE0" w:rsidRDefault="00346D2A">
      <w:pPr>
        <w:pStyle w:val="BodyText"/>
        <w:spacing w:before="1"/>
        <w:ind w:left="210" w:right="11226"/>
      </w:pPr>
      <w:r>
        <w:t xml:space="preserve">настава у блоку (60 часова) </w:t>
      </w:r>
      <w:r>
        <w:rPr>
          <w:u w:val="single"/>
        </w:rPr>
        <w:t>Подела одељења на групе:</w:t>
      </w:r>
    </w:p>
    <w:p w:rsidR="00381CE0" w:rsidRDefault="00346D2A">
      <w:pPr>
        <w:pStyle w:val="BodyText"/>
        <w:spacing w:before="2"/>
        <w:ind w:left="210" w:right="7488"/>
      </w:pPr>
      <w:r>
        <w:t xml:space="preserve">Одељење се дели у групе (до 15 ученика) при реализацији наставе у блоку </w:t>
      </w:r>
      <w:r>
        <w:rPr>
          <w:u w:val="single"/>
        </w:rPr>
        <w:t>Препоручени број часова по модулима:</w:t>
      </w:r>
    </w:p>
    <w:p w:rsidR="00381CE0" w:rsidRDefault="00346D2A">
      <w:pPr>
        <w:pStyle w:val="ListParagraph"/>
        <w:numPr>
          <w:ilvl w:val="0"/>
          <w:numId w:val="241"/>
        </w:numPr>
        <w:tabs>
          <w:tab w:val="left" w:pos="1395"/>
          <w:tab w:val="left" w:pos="1396"/>
        </w:tabs>
        <w:spacing w:before="2"/>
        <w:ind w:left="1395" w:hanging="1185"/>
        <w:jc w:val="both"/>
        <w:rPr>
          <w:sz w:val="18"/>
        </w:rPr>
      </w:pPr>
      <w:r>
        <w:rPr>
          <w:sz w:val="18"/>
        </w:rPr>
        <w:t>Пансионско пословање:(30</w:t>
      </w:r>
      <w:r>
        <w:rPr>
          <w:spacing w:val="-1"/>
          <w:sz w:val="18"/>
        </w:rPr>
        <w:t xml:space="preserve"> </w:t>
      </w:r>
      <w:r>
        <w:rPr>
          <w:sz w:val="18"/>
        </w:rPr>
        <w:t>часова)</w:t>
      </w:r>
    </w:p>
    <w:p w:rsidR="00381CE0" w:rsidRDefault="00346D2A">
      <w:pPr>
        <w:pStyle w:val="ListParagraph"/>
        <w:numPr>
          <w:ilvl w:val="0"/>
          <w:numId w:val="241"/>
        </w:numPr>
        <w:tabs>
          <w:tab w:val="left" w:pos="1395"/>
          <w:tab w:val="left" w:pos="1396"/>
        </w:tabs>
        <w:ind w:left="1395" w:hanging="1185"/>
        <w:jc w:val="both"/>
        <w:rPr>
          <w:sz w:val="18"/>
        </w:rPr>
      </w:pPr>
      <w:r>
        <w:rPr>
          <w:sz w:val="18"/>
        </w:rPr>
        <w:t>Специфични облици услуживања: (12 часова)</w:t>
      </w:r>
    </w:p>
    <w:p w:rsidR="00381CE0" w:rsidRDefault="00346D2A">
      <w:pPr>
        <w:pStyle w:val="ListParagraph"/>
        <w:numPr>
          <w:ilvl w:val="0"/>
          <w:numId w:val="241"/>
        </w:numPr>
        <w:tabs>
          <w:tab w:val="left" w:pos="1394"/>
          <w:tab w:val="left" w:pos="1396"/>
        </w:tabs>
        <w:spacing w:before="1"/>
        <w:ind w:left="1395" w:hanging="1185"/>
        <w:jc w:val="both"/>
        <w:rPr>
          <w:sz w:val="18"/>
        </w:rPr>
      </w:pPr>
      <w:r>
        <w:rPr>
          <w:sz w:val="18"/>
        </w:rPr>
        <w:t>Услуживање по утврђеном менију на заједничким оброцима: (18</w:t>
      </w:r>
      <w:r>
        <w:rPr>
          <w:sz w:val="18"/>
        </w:rPr>
        <w:t xml:space="preserve"> </w:t>
      </w:r>
      <w:r>
        <w:rPr>
          <w:sz w:val="18"/>
        </w:rPr>
        <w:t>часова)</w:t>
      </w:r>
    </w:p>
    <w:p w:rsidR="00381CE0" w:rsidRDefault="00381CE0">
      <w:pPr>
        <w:pStyle w:val="BodyText"/>
        <w:spacing w:before="2"/>
      </w:pPr>
    </w:p>
    <w:p w:rsidR="00381CE0" w:rsidRDefault="00346D2A">
      <w:pPr>
        <w:pStyle w:val="BodyText"/>
        <w:ind w:left="209"/>
        <w:jc w:val="both"/>
      </w:pPr>
      <w:r>
        <w:t>Професионална пракса се реализује по завршетку наставе у трајању од 60 часова, и то: 10 дана по 6 часова до 15. августа.</w:t>
      </w:r>
    </w:p>
    <w:p w:rsidR="00381CE0" w:rsidRDefault="00346D2A">
      <w:pPr>
        <w:pStyle w:val="BodyText"/>
        <w:spacing w:before="1"/>
        <w:ind w:left="212" w:right="722" w:hanging="3"/>
      </w:pPr>
      <w:r>
        <w:t xml:space="preserve">Професионална пракса се </w:t>
      </w:r>
      <w:r>
        <w:t>може реализовати и из 2 дела, сезонски, и то по завршетку првог полугодишта и по завршетку наставе на крају школске године, а у зависности од потреба привредних друштава.</w:t>
      </w:r>
    </w:p>
    <w:p w:rsidR="00381CE0" w:rsidRDefault="00381CE0">
      <w:pPr>
        <w:pStyle w:val="BodyText"/>
        <w:spacing w:before="2"/>
      </w:pPr>
    </w:p>
    <w:p w:rsidR="00381CE0" w:rsidRDefault="00346D2A">
      <w:pPr>
        <w:pStyle w:val="BodyText"/>
        <w:ind w:left="212" w:right="722" w:hanging="2"/>
      </w:pPr>
      <w:r>
        <w:t>*Професионална пракса - настава у блоку се, реализују у кабинетима за услуживање или</w:t>
      </w:r>
      <w:r>
        <w:t xml:space="preserve"> код послодаваца ( угоститељски објекти за смештај, исхрану и пиће), у реалним радним условима.</w:t>
      </w:r>
    </w:p>
    <w:p w:rsidR="00381CE0" w:rsidRDefault="00346D2A">
      <w:pPr>
        <w:pStyle w:val="BodyText"/>
        <w:spacing w:before="2"/>
        <w:ind w:left="212" w:right="722" w:hanging="2"/>
      </w:pPr>
      <w:r>
        <w:t>**Када се настава реализује према Закону о дуалном образовању, професионална пракса-настава у блоку реализује се код послодаваца, у реалним радним условима.</w:t>
      </w:r>
    </w:p>
    <w:p w:rsidR="00381CE0" w:rsidRDefault="00381CE0">
      <w:pPr>
        <w:pStyle w:val="BodyText"/>
        <w:spacing w:before="2"/>
      </w:pPr>
    </w:p>
    <w:p w:rsidR="00381CE0" w:rsidRDefault="00346D2A">
      <w:pPr>
        <w:pStyle w:val="BodyText"/>
        <w:ind w:left="212" w:right="722" w:hanging="2"/>
      </w:pPr>
      <w:r>
        <w:t>Из</w:t>
      </w:r>
      <w:r>
        <w:t>бор метода и облика рада за сваку тему одређује наставник /инструктор у зависности од наставних садржаја, способности и потреба ученика, материјалних и других услова.</w:t>
      </w:r>
    </w:p>
    <w:p w:rsidR="00381CE0" w:rsidRDefault="00346D2A">
      <w:pPr>
        <w:pStyle w:val="BodyText"/>
        <w:spacing w:before="3"/>
        <w:ind w:left="210"/>
      </w:pPr>
      <w:r>
        <w:t>Предложени облик рада је практичан рад.</w:t>
      </w:r>
    </w:p>
    <w:p w:rsidR="00381CE0" w:rsidRDefault="00346D2A">
      <w:pPr>
        <w:pStyle w:val="BodyText"/>
        <w:spacing w:before="1"/>
        <w:ind w:left="212" w:right="693" w:hanging="2"/>
        <w:jc w:val="both"/>
      </w:pPr>
      <w:r>
        <w:t>*Када се ПОН изводе у школи, методе учења, могу о</w:t>
      </w:r>
      <w:r>
        <w:t>бухватати између осталог: учење посматрањем, опонашањем/имитирањем и вежбањем, учење кроз решавање реалних проблема, учење кроз непосредни рад, увежбавање коришћења инвентара, уређаја и опреме, , учење кроз симулације и играње улога и слично. При реализаци</w:t>
      </w:r>
      <w:r>
        <w:t>ји модула, неопходно је да се наставник припреми да презентује ситуације, примере из домена рада угоститељских објеката. У случају када се професионална пракса одвија у компанијама, школа одређује која знања, вештине и ставове ће ученици стицати у компаниј</w:t>
      </w:r>
      <w:r>
        <w:t>ама. Нагласак мора бити на развијању ставова (стицање самосталности и одговорности у обављању послова, развијање способности комуницирања и тимског рада, стицање и развијање радних навика и радне дисциплине… ) у односу на саме вештине и знања које је учени</w:t>
      </w:r>
      <w:r>
        <w:t>к већ стекао кроз часове ПОН у школским радионицама и кабинетима.</w:t>
      </w:r>
    </w:p>
    <w:p w:rsidR="00381CE0" w:rsidRDefault="00346D2A">
      <w:pPr>
        <w:pStyle w:val="BodyText"/>
        <w:spacing w:before="4"/>
        <w:ind w:left="212" w:right="692" w:hanging="2"/>
        <w:jc w:val="both"/>
      </w:pPr>
      <w:r>
        <w:t>**Када</w:t>
      </w:r>
      <w:r>
        <w:rPr>
          <w:spacing w:val="-5"/>
        </w:rPr>
        <w:t xml:space="preserve"> </w:t>
      </w:r>
      <w:r>
        <w:t>се</w:t>
      </w:r>
      <w:r>
        <w:rPr>
          <w:spacing w:val="-4"/>
        </w:rPr>
        <w:t xml:space="preserve"> </w:t>
      </w:r>
      <w:r>
        <w:t>ПОН</w:t>
      </w:r>
      <w:r>
        <w:rPr>
          <w:spacing w:val="-5"/>
        </w:rPr>
        <w:t xml:space="preserve"> </w:t>
      </w:r>
      <w:r>
        <w:t>изводе</w:t>
      </w:r>
      <w:r>
        <w:rPr>
          <w:spacing w:val="-5"/>
        </w:rPr>
        <w:t xml:space="preserve"> </w:t>
      </w:r>
      <w:r>
        <w:t>код</w:t>
      </w:r>
      <w:r>
        <w:rPr>
          <w:spacing w:val="-5"/>
        </w:rPr>
        <w:t xml:space="preserve"> </w:t>
      </w:r>
      <w:r>
        <w:t>послодавца,</w:t>
      </w:r>
      <w:r>
        <w:rPr>
          <w:spacing w:val="-5"/>
        </w:rPr>
        <w:t xml:space="preserve"> </w:t>
      </w:r>
      <w:r>
        <w:t>методе</w:t>
      </w:r>
      <w:r>
        <w:rPr>
          <w:spacing w:val="-5"/>
        </w:rPr>
        <w:t xml:space="preserve"> </w:t>
      </w:r>
      <w:r>
        <w:t>учења</w:t>
      </w:r>
      <w:r>
        <w:rPr>
          <w:spacing w:val="-5"/>
        </w:rPr>
        <w:t xml:space="preserve"> </w:t>
      </w:r>
      <w:r>
        <w:t>могу</w:t>
      </w:r>
      <w:r>
        <w:rPr>
          <w:spacing w:val="-5"/>
        </w:rPr>
        <w:t xml:space="preserve"> </w:t>
      </w:r>
      <w:r>
        <w:t>обухватати</w:t>
      </w:r>
      <w:r>
        <w:rPr>
          <w:spacing w:val="-5"/>
        </w:rPr>
        <w:t xml:space="preserve"> </w:t>
      </w:r>
      <w:r>
        <w:t>између</w:t>
      </w:r>
      <w:r>
        <w:rPr>
          <w:spacing w:val="-5"/>
        </w:rPr>
        <w:t xml:space="preserve"> </w:t>
      </w:r>
      <w:r>
        <w:t>осталог:</w:t>
      </w:r>
      <w:r>
        <w:rPr>
          <w:spacing w:val="-5"/>
        </w:rPr>
        <w:t xml:space="preserve"> </w:t>
      </w:r>
      <w:r>
        <w:t>обилазак</w:t>
      </w:r>
      <w:r>
        <w:rPr>
          <w:spacing w:val="-5"/>
        </w:rPr>
        <w:t xml:space="preserve"> </w:t>
      </w:r>
      <w:r>
        <w:t>радне</w:t>
      </w:r>
      <w:r>
        <w:rPr>
          <w:spacing w:val="-5"/>
        </w:rPr>
        <w:t xml:space="preserve"> </w:t>
      </w:r>
      <w:r>
        <w:t>средине,</w:t>
      </w:r>
      <w:r>
        <w:rPr>
          <w:spacing w:val="-4"/>
        </w:rPr>
        <w:t xml:space="preserve"> </w:t>
      </w:r>
      <w:r>
        <w:t>упознавање</w:t>
      </w:r>
      <w:r>
        <w:rPr>
          <w:spacing w:val="-4"/>
        </w:rPr>
        <w:t xml:space="preserve"> </w:t>
      </w:r>
      <w:r>
        <w:t>са</w:t>
      </w:r>
      <w:r>
        <w:rPr>
          <w:spacing w:val="-5"/>
        </w:rPr>
        <w:t xml:space="preserve"> </w:t>
      </w:r>
      <w:r>
        <w:t>радним</w:t>
      </w:r>
      <w:r>
        <w:rPr>
          <w:spacing w:val="-5"/>
        </w:rPr>
        <w:t xml:space="preserve"> </w:t>
      </w:r>
      <w:r>
        <w:t>местима</w:t>
      </w:r>
      <w:r>
        <w:rPr>
          <w:spacing w:val="-5"/>
        </w:rPr>
        <w:t xml:space="preserve"> </w:t>
      </w:r>
      <w:r>
        <w:t>и</w:t>
      </w:r>
      <w:r>
        <w:rPr>
          <w:spacing w:val="-4"/>
        </w:rPr>
        <w:t xml:space="preserve"> </w:t>
      </w:r>
      <w:r>
        <w:t>средствима</w:t>
      </w:r>
      <w:r>
        <w:rPr>
          <w:spacing w:val="-5"/>
        </w:rPr>
        <w:t xml:space="preserve"> </w:t>
      </w:r>
      <w:r>
        <w:t>за</w:t>
      </w:r>
      <w:r>
        <w:rPr>
          <w:spacing w:val="-4"/>
        </w:rPr>
        <w:t xml:space="preserve"> </w:t>
      </w:r>
      <w:r>
        <w:t>рад, посматрање</w:t>
      </w:r>
      <w:r>
        <w:rPr>
          <w:spacing w:val="-4"/>
        </w:rPr>
        <w:t xml:space="preserve"> </w:t>
      </w:r>
      <w:r>
        <w:t>процеса</w:t>
      </w:r>
      <w:r>
        <w:rPr>
          <w:spacing w:val="-5"/>
        </w:rPr>
        <w:t xml:space="preserve"> </w:t>
      </w:r>
      <w:r>
        <w:t>рада,</w:t>
      </w:r>
      <w:r>
        <w:rPr>
          <w:spacing w:val="-5"/>
        </w:rPr>
        <w:t xml:space="preserve"> </w:t>
      </w:r>
      <w:r>
        <w:t>демонстрацију</w:t>
      </w:r>
      <w:r>
        <w:rPr>
          <w:spacing w:val="-5"/>
        </w:rPr>
        <w:t xml:space="preserve"> </w:t>
      </w:r>
      <w:r>
        <w:t>процеса</w:t>
      </w:r>
      <w:r>
        <w:rPr>
          <w:spacing w:val="-4"/>
        </w:rPr>
        <w:t xml:space="preserve"> </w:t>
      </w:r>
      <w:r>
        <w:t>рада</w:t>
      </w:r>
      <w:r>
        <w:rPr>
          <w:spacing w:val="-5"/>
        </w:rPr>
        <w:t xml:space="preserve"> </w:t>
      </w:r>
      <w:r>
        <w:t>од</w:t>
      </w:r>
      <w:r>
        <w:rPr>
          <w:spacing w:val="-5"/>
        </w:rPr>
        <w:t xml:space="preserve"> </w:t>
      </w:r>
      <w:r>
        <w:t>стране</w:t>
      </w:r>
      <w:r>
        <w:rPr>
          <w:spacing w:val="-5"/>
        </w:rPr>
        <w:t xml:space="preserve"> </w:t>
      </w:r>
      <w:r>
        <w:t>запослених,</w:t>
      </w:r>
      <w:r>
        <w:rPr>
          <w:spacing w:val="-5"/>
        </w:rPr>
        <w:t xml:space="preserve"> </w:t>
      </w:r>
      <w:r>
        <w:t>ментора</w:t>
      </w:r>
      <w:r>
        <w:rPr>
          <w:spacing w:val="-5"/>
        </w:rPr>
        <w:t xml:space="preserve"> </w:t>
      </w:r>
      <w:r>
        <w:t>или</w:t>
      </w:r>
      <w:r>
        <w:rPr>
          <w:spacing w:val="-5"/>
        </w:rPr>
        <w:t xml:space="preserve"> </w:t>
      </w:r>
      <w:r>
        <w:t>инструктора,</w:t>
      </w:r>
      <w:r>
        <w:rPr>
          <w:spacing w:val="-5"/>
        </w:rPr>
        <w:t xml:space="preserve"> </w:t>
      </w:r>
      <w:r>
        <w:t>када</w:t>
      </w:r>
      <w:r>
        <w:rPr>
          <w:spacing w:val="-5"/>
        </w:rPr>
        <w:t xml:space="preserve"> </w:t>
      </w:r>
      <w:r>
        <w:t>је</w:t>
      </w:r>
      <w:r>
        <w:rPr>
          <w:spacing w:val="-4"/>
        </w:rPr>
        <w:t xml:space="preserve"> </w:t>
      </w:r>
      <w:r>
        <w:t>то</w:t>
      </w:r>
      <w:r>
        <w:rPr>
          <w:spacing w:val="-5"/>
        </w:rPr>
        <w:t xml:space="preserve"> </w:t>
      </w:r>
      <w:r>
        <w:t>договорено.</w:t>
      </w:r>
      <w:r>
        <w:rPr>
          <w:spacing w:val="-5"/>
        </w:rPr>
        <w:t xml:space="preserve"> </w:t>
      </w:r>
      <w:r>
        <w:t>Након</w:t>
      </w:r>
      <w:r>
        <w:rPr>
          <w:spacing w:val="-5"/>
        </w:rPr>
        <w:t xml:space="preserve"> </w:t>
      </w:r>
      <w:r>
        <w:t>примене</w:t>
      </w:r>
      <w:r>
        <w:rPr>
          <w:spacing w:val="-5"/>
        </w:rPr>
        <w:t xml:space="preserve"> </w:t>
      </w:r>
      <w:r>
        <w:t>претходно</w:t>
      </w:r>
      <w:r>
        <w:rPr>
          <w:spacing w:val="-5"/>
        </w:rPr>
        <w:t xml:space="preserve"> </w:t>
      </w:r>
      <w:r>
        <w:t>наведених метода учења, ученик може и да индивидуално вежба и извршава предвиђене радне задатке у складу са прописима који уређују безб</w:t>
      </w:r>
      <w:r>
        <w:t>едност и здравље на раду и ППНУ.</w:t>
      </w:r>
      <w:r>
        <w:rPr>
          <w:spacing w:val="-8"/>
        </w:rPr>
        <w:t xml:space="preserve"> </w:t>
      </w:r>
      <w:r>
        <w:t>Учeник</w:t>
      </w:r>
      <w:r>
        <w:rPr>
          <w:spacing w:val="-8"/>
        </w:rPr>
        <w:t xml:space="preserve"> </w:t>
      </w:r>
      <w:r>
        <w:t>мoжe</w:t>
      </w:r>
      <w:r>
        <w:rPr>
          <w:spacing w:val="-8"/>
        </w:rPr>
        <w:t xml:space="preserve"> </w:t>
      </w:r>
      <w:r>
        <w:t>да</w:t>
      </w:r>
      <w:r>
        <w:rPr>
          <w:spacing w:val="-8"/>
        </w:rPr>
        <w:t xml:space="preserve"> </w:t>
      </w:r>
      <w:r>
        <w:t>изврши</w:t>
      </w:r>
      <w:r>
        <w:rPr>
          <w:spacing w:val="-8"/>
        </w:rPr>
        <w:t xml:space="preserve"> </w:t>
      </w:r>
      <w:r>
        <w:t>предвиђени</w:t>
      </w:r>
      <w:r>
        <w:rPr>
          <w:spacing w:val="-8"/>
        </w:rPr>
        <w:t xml:space="preserve"> </w:t>
      </w:r>
      <w:r>
        <w:t>радни</w:t>
      </w:r>
      <w:r>
        <w:rPr>
          <w:spacing w:val="-8"/>
        </w:rPr>
        <w:t xml:space="preserve"> </w:t>
      </w:r>
      <w:r>
        <w:t>задатак,</w:t>
      </w:r>
      <w:r>
        <w:rPr>
          <w:spacing w:val="-8"/>
        </w:rPr>
        <w:t xml:space="preserve"> </w:t>
      </w:r>
      <w:r>
        <w:t>уз</w:t>
      </w:r>
      <w:r>
        <w:rPr>
          <w:spacing w:val="-8"/>
        </w:rPr>
        <w:t xml:space="preserve"> </w:t>
      </w:r>
      <w:r>
        <w:t>стручни</w:t>
      </w:r>
      <w:r>
        <w:rPr>
          <w:spacing w:val="-8"/>
        </w:rPr>
        <w:t xml:space="preserve"> </w:t>
      </w:r>
      <w:r>
        <w:t>нaдзoр</w:t>
      </w:r>
      <w:r>
        <w:rPr>
          <w:spacing w:val="-8"/>
        </w:rPr>
        <w:t xml:space="preserve"> </w:t>
      </w:r>
      <w:r>
        <w:t>ментора/</w:t>
      </w:r>
      <w:r>
        <w:rPr>
          <w:spacing w:val="-9"/>
        </w:rPr>
        <w:t xml:space="preserve"> </w:t>
      </w:r>
      <w:r>
        <w:t>инструктора</w:t>
      </w:r>
      <w:r>
        <w:rPr>
          <w:spacing w:val="-8"/>
        </w:rPr>
        <w:t xml:space="preserve"> </w:t>
      </w:r>
      <w:r>
        <w:t>кoд</w:t>
      </w:r>
      <w:r>
        <w:rPr>
          <w:spacing w:val="-8"/>
        </w:rPr>
        <w:t xml:space="preserve"> </w:t>
      </w:r>
      <w:r>
        <w:t>пoслoдaвцa.</w:t>
      </w:r>
      <w:r>
        <w:rPr>
          <w:spacing w:val="-8"/>
        </w:rPr>
        <w:t xml:space="preserve"> </w:t>
      </w:r>
      <w:r>
        <w:t>Методе</w:t>
      </w:r>
      <w:r>
        <w:rPr>
          <w:spacing w:val="-8"/>
        </w:rPr>
        <w:t xml:space="preserve"> </w:t>
      </w:r>
      <w:r>
        <w:t>се</w:t>
      </w:r>
      <w:r>
        <w:rPr>
          <w:spacing w:val="-8"/>
        </w:rPr>
        <w:t xml:space="preserve"> </w:t>
      </w:r>
      <w:r>
        <w:t>прилагођавају</w:t>
      </w:r>
      <w:r>
        <w:rPr>
          <w:spacing w:val="-8"/>
        </w:rPr>
        <w:t xml:space="preserve"> </w:t>
      </w:r>
      <w:r>
        <w:t>условима</w:t>
      </w:r>
      <w:r>
        <w:rPr>
          <w:spacing w:val="-8"/>
        </w:rPr>
        <w:t xml:space="preserve"> </w:t>
      </w:r>
      <w:r>
        <w:t>који</w:t>
      </w:r>
      <w:r>
        <w:rPr>
          <w:spacing w:val="-8"/>
        </w:rPr>
        <w:t xml:space="preserve"> </w:t>
      </w:r>
      <w:r>
        <w:t>постоје код</w:t>
      </w:r>
      <w:r>
        <w:rPr>
          <w:spacing w:val="-1"/>
        </w:rPr>
        <w:t xml:space="preserve"> </w:t>
      </w:r>
      <w:r>
        <w:t>послодавца.</w:t>
      </w:r>
    </w:p>
    <w:p w:rsidR="00381CE0" w:rsidRDefault="00346D2A">
      <w:pPr>
        <w:pStyle w:val="BodyText"/>
        <w:spacing w:before="5"/>
        <w:ind w:left="210"/>
      </w:pPr>
      <w:r>
        <w:t>Ученик је обавезан да води дневник практичног рада / учења кроз рад на професионалној пракси.</w:t>
      </w:r>
    </w:p>
    <w:p w:rsidR="00381CE0" w:rsidRDefault="00381CE0">
      <w:pPr>
        <w:pStyle w:val="BodyText"/>
        <w:spacing w:before="1"/>
      </w:pPr>
    </w:p>
    <w:p w:rsidR="00381CE0" w:rsidRDefault="00346D2A">
      <w:pPr>
        <w:pStyle w:val="Heading2"/>
        <w:numPr>
          <w:ilvl w:val="0"/>
          <w:numId w:val="94"/>
        </w:numPr>
        <w:tabs>
          <w:tab w:val="left" w:pos="394"/>
        </w:tabs>
        <w:ind w:left="393" w:hanging="181"/>
      </w:pPr>
      <w:r>
        <w:t>УПУТСТВО ЗА ФОРМАТИВНО И СУМАТИВНО ОЦЕЊИВАЊЕ УЧЕНИКА</w:t>
      </w:r>
    </w:p>
    <w:p w:rsidR="00381CE0" w:rsidRDefault="00381CE0">
      <w:pPr>
        <w:pStyle w:val="BodyText"/>
        <w:spacing w:before="2"/>
        <w:rPr>
          <w:b/>
        </w:rPr>
      </w:pPr>
    </w:p>
    <w:p w:rsidR="00381CE0" w:rsidRDefault="00346D2A">
      <w:pPr>
        <w:pStyle w:val="BodyText"/>
        <w:ind w:left="211" w:right="695"/>
        <w:jc w:val="both"/>
      </w:pPr>
      <w:r>
        <w:t>Свака активност је прилика за процену напредовања и давања повратне информације (формативно проверавање), а</w:t>
      </w:r>
      <w:r>
        <w:t xml:space="preserve"> ученике треба оспособљавати да процењују сопствени напредак у остваривању исхода предмета. За формативно оцењивање добро је користити: посматрање, дневнике професионалне праксе ученика, самоевалуацију, вршњачко оцењивање, практичне вежбе.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8"/>
        <w:rPr>
          <w:sz w:val="22"/>
        </w:rPr>
      </w:pPr>
    </w:p>
    <w:p w:rsidR="00381CE0" w:rsidRDefault="00346D2A">
      <w:pPr>
        <w:spacing w:before="1"/>
        <w:ind w:left="212"/>
        <w:rPr>
          <w:i/>
          <w:sz w:val="18"/>
        </w:rPr>
      </w:pPr>
      <w:r>
        <w:rPr>
          <w:i/>
          <w:sz w:val="18"/>
        </w:rPr>
        <w:t>Сумативно оцењивање је вредновање постигнућа ученика на крају сваке реализоване теме.</w:t>
      </w:r>
    </w:p>
    <w:p w:rsidR="00381CE0" w:rsidRDefault="00346D2A">
      <w:pPr>
        <w:spacing w:before="1"/>
        <w:ind w:left="212" w:hanging="2"/>
        <w:rPr>
          <w:i/>
          <w:sz w:val="18"/>
        </w:rPr>
      </w:pPr>
      <w:r>
        <w:rPr>
          <w:i/>
          <w:sz w:val="18"/>
        </w:rPr>
        <w:t>Уколико се настава реализује према Закону о дуалном образовању, наставник</w:t>
      </w:r>
      <w:r>
        <w:rPr>
          <w:sz w:val="18"/>
        </w:rPr>
        <w:t>-</w:t>
      </w:r>
      <w:r>
        <w:rPr>
          <w:i/>
          <w:sz w:val="18"/>
        </w:rPr>
        <w:t>координатор учења кроз рад и инструктор, заједно заједно утврђују критеријуме за формативно пр</w:t>
      </w:r>
      <w:r>
        <w:rPr>
          <w:i/>
          <w:sz w:val="18"/>
        </w:rPr>
        <w:t>аћење постигнућа, врше операционализацију исхода и планирају сумативно оцењивање</w:t>
      </w:r>
    </w:p>
    <w:p w:rsidR="00381CE0" w:rsidRDefault="00346D2A">
      <w:pPr>
        <w:spacing w:before="1"/>
        <w:ind w:left="212" w:firstLine="43"/>
        <w:rPr>
          <w:i/>
          <w:sz w:val="18"/>
        </w:rPr>
      </w:pPr>
      <w:r>
        <w:rPr>
          <w:i/>
          <w:sz w:val="18"/>
        </w:rPr>
        <w:t>Када</w:t>
      </w:r>
      <w:r>
        <w:rPr>
          <w:i/>
          <w:spacing w:val="-9"/>
          <w:sz w:val="18"/>
        </w:rPr>
        <w:t xml:space="preserve"> </w:t>
      </w:r>
      <w:r>
        <w:rPr>
          <w:i/>
          <w:sz w:val="18"/>
        </w:rPr>
        <w:t>је</w:t>
      </w:r>
      <w:r>
        <w:rPr>
          <w:i/>
          <w:spacing w:val="-9"/>
          <w:sz w:val="18"/>
        </w:rPr>
        <w:t xml:space="preserve"> </w:t>
      </w:r>
      <w:r>
        <w:rPr>
          <w:i/>
          <w:sz w:val="18"/>
        </w:rPr>
        <w:t>у</w:t>
      </w:r>
      <w:r>
        <w:rPr>
          <w:i/>
          <w:spacing w:val="-9"/>
          <w:sz w:val="18"/>
        </w:rPr>
        <w:t xml:space="preserve"> </w:t>
      </w:r>
      <w:r>
        <w:rPr>
          <w:i/>
          <w:sz w:val="18"/>
        </w:rPr>
        <w:t>питању</w:t>
      </w:r>
      <w:r>
        <w:rPr>
          <w:i/>
          <w:spacing w:val="27"/>
          <w:sz w:val="18"/>
        </w:rPr>
        <w:t xml:space="preserve"> </w:t>
      </w:r>
      <w:r>
        <w:rPr>
          <w:i/>
          <w:sz w:val="18"/>
        </w:rPr>
        <w:t>професионална</w:t>
      </w:r>
      <w:r>
        <w:rPr>
          <w:i/>
          <w:spacing w:val="-9"/>
          <w:sz w:val="18"/>
        </w:rPr>
        <w:t xml:space="preserve"> </w:t>
      </w:r>
      <w:r>
        <w:rPr>
          <w:i/>
          <w:sz w:val="18"/>
        </w:rPr>
        <w:t>пракса,</w:t>
      </w:r>
      <w:r>
        <w:rPr>
          <w:i/>
          <w:spacing w:val="-9"/>
          <w:sz w:val="18"/>
        </w:rPr>
        <w:t xml:space="preserve"> </w:t>
      </w:r>
      <w:r>
        <w:rPr>
          <w:i/>
          <w:sz w:val="18"/>
        </w:rPr>
        <w:t>може</w:t>
      </w:r>
      <w:r>
        <w:rPr>
          <w:i/>
          <w:spacing w:val="-9"/>
          <w:sz w:val="18"/>
        </w:rPr>
        <w:t xml:space="preserve"> </w:t>
      </w:r>
      <w:r>
        <w:rPr>
          <w:i/>
          <w:sz w:val="18"/>
        </w:rPr>
        <w:t>се</w:t>
      </w:r>
      <w:r>
        <w:rPr>
          <w:i/>
          <w:spacing w:val="-9"/>
          <w:sz w:val="18"/>
        </w:rPr>
        <w:t xml:space="preserve"> </w:t>
      </w:r>
      <w:r>
        <w:rPr>
          <w:i/>
          <w:sz w:val="18"/>
        </w:rPr>
        <w:t>применити</w:t>
      </w:r>
      <w:r>
        <w:rPr>
          <w:i/>
          <w:spacing w:val="-8"/>
          <w:sz w:val="18"/>
        </w:rPr>
        <w:t xml:space="preserve"> </w:t>
      </w:r>
      <w:r>
        <w:rPr>
          <w:i/>
          <w:sz w:val="18"/>
        </w:rPr>
        <w:t>чек</w:t>
      </w:r>
      <w:r>
        <w:rPr>
          <w:i/>
          <w:spacing w:val="-9"/>
          <w:sz w:val="18"/>
        </w:rPr>
        <w:t xml:space="preserve"> </w:t>
      </w:r>
      <w:r>
        <w:rPr>
          <w:i/>
          <w:sz w:val="18"/>
        </w:rPr>
        <w:t>листа</w:t>
      </w:r>
      <w:r>
        <w:rPr>
          <w:i/>
          <w:spacing w:val="-9"/>
          <w:sz w:val="18"/>
        </w:rPr>
        <w:t xml:space="preserve"> </w:t>
      </w:r>
      <w:r>
        <w:rPr>
          <w:i/>
          <w:sz w:val="18"/>
        </w:rPr>
        <w:t>у</w:t>
      </w:r>
      <w:r>
        <w:rPr>
          <w:i/>
          <w:spacing w:val="-9"/>
          <w:sz w:val="18"/>
        </w:rPr>
        <w:t xml:space="preserve"> </w:t>
      </w:r>
      <w:r>
        <w:rPr>
          <w:i/>
          <w:sz w:val="18"/>
        </w:rPr>
        <w:t>којој</w:t>
      </w:r>
      <w:r>
        <w:rPr>
          <w:i/>
          <w:spacing w:val="-9"/>
          <w:sz w:val="18"/>
        </w:rPr>
        <w:t xml:space="preserve"> </w:t>
      </w:r>
      <w:r>
        <w:rPr>
          <w:i/>
          <w:sz w:val="18"/>
        </w:rPr>
        <w:t>су</w:t>
      </w:r>
      <w:r>
        <w:rPr>
          <w:i/>
          <w:spacing w:val="-9"/>
          <w:sz w:val="18"/>
        </w:rPr>
        <w:t xml:space="preserve"> </w:t>
      </w:r>
      <w:r>
        <w:rPr>
          <w:i/>
          <w:sz w:val="18"/>
        </w:rPr>
        <w:t>приказани</w:t>
      </w:r>
      <w:r>
        <w:rPr>
          <w:i/>
          <w:spacing w:val="-9"/>
          <w:sz w:val="18"/>
        </w:rPr>
        <w:t xml:space="preserve"> </w:t>
      </w:r>
      <w:r>
        <w:rPr>
          <w:i/>
          <w:sz w:val="18"/>
        </w:rPr>
        <w:t>нивои</w:t>
      </w:r>
      <w:r>
        <w:rPr>
          <w:i/>
          <w:spacing w:val="-8"/>
          <w:sz w:val="18"/>
        </w:rPr>
        <w:t xml:space="preserve"> </w:t>
      </w:r>
      <w:r>
        <w:rPr>
          <w:i/>
          <w:sz w:val="18"/>
        </w:rPr>
        <w:t>постигнућа</w:t>
      </w:r>
      <w:r>
        <w:rPr>
          <w:i/>
          <w:spacing w:val="-9"/>
          <w:sz w:val="18"/>
        </w:rPr>
        <w:t xml:space="preserve"> </w:t>
      </w:r>
      <w:r>
        <w:rPr>
          <w:i/>
          <w:sz w:val="18"/>
        </w:rPr>
        <w:t>ученика</w:t>
      </w:r>
      <w:r>
        <w:rPr>
          <w:i/>
          <w:spacing w:val="-9"/>
          <w:sz w:val="18"/>
        </w:rPr>
        <w:t xml:space="preserve"> </w:t>
      </w:r>
      <w:r>
        <w:rPr>
          <w:i/>
          <w:sz w:val="18"/>
        </w:rPr>
        <w:t>са</w:t>
      </w:r>
      <w:r>
        <w:rPr>
          <w:i/>
          <w:spacing w:val="-9"/>
          <w:sz w:val="18"/>
        </w:rPr>
        <w:t xml:space="preserve"> </w:t>
      </w:r>
      <w:r>
        <w:rPr>
          <w:i/>
          <w:sz w:val="18"/>
        </w:rPr>
        <w:t>показатељима</w:t>
      </w:r>
      <w:r>
        <w:rPr>
          <w:i/>
          <w:spacing w:val="-8"/>
          <w:sz w:val="18"/>
        </w:rPr>
        <w:t xml:space="preserve"> </w:t>
      </w:r>
      <w:r>
        <w:rPr>
          <w:i/>
          <w:sz w:val="18"/>
        </w:rPr>
        <w:t>испуњености,</w:t>
      </w:r>
      <w:r>
        <w:rPr>
          <w:i/>
          <w:spacing w:val="-9"/>
          <w:sz w:val="18"/>
        </w:rPr>
        <w:t xml:space="preserve"> </w:t>
      </w:r>
      <w:r>
        <w:rPr>
          <w:i/>
          <w:sz w:val="18"/>
        </w:rPr>
        <w:t>а наставник/инструктор треба да о</w:t>
      </w:r>
      <w:r>
        <w:rPr>
          <w:i/>
          <w:sz w:val="18"/>
        </w:rPr>
        <w:t>значи показатељ који одговара понашању</w:t>
      </w:r>
      <w:r>
        <w:rPr>
          <w:i/>
          <w:spacing w:val="-15"/>
          <w:sz w:val="18"/>
        </w:rPr>
        <w:t xml:space="preserve"> </w:t>
      </w:r>
      <w:r>
        <w:rPr>
          <w:i/>
          <w:sz w:val="18"/>
        </w:rPr>
        <w:t>ученика.</w:t>
      </w:r>
    </w:p>
    <w:p w:rsidR="00381CE0" w:rsidRDefault="00346D2A">
      <w:pPr>
        <w:spacing w:before="2"/>
        <w:ind w:left="210"/>
        <w:rPr>
          <w:i/>
          <w:sz w:val="18"/>
        </w:rPr>
      </w:pPr>
      <w:r>
        <w:rPr>
          <w:i/>
          <w:sz w:val="18"/>
        </w:rPr>
        <w:t>Вредновање остварености исхода се врши кроз:</w:t>
      </w:r>
    </w:p>
    <w:p w:rsidR="00381CE0" w:rsidRDefault="00346D2A">
      <w:pPr>
        <w:pStyle w:val="ListParagraph"/>
        <w:numPr>
          <w:ilvl w:val="0"/>
          <w:numId w:val="241"/>
        </w:numPr>
        <w:tabs>
          <w:tab w:val="left" w:pos="316"/>
        </w:tabs>
        <w:spacing w:before="1"/>
        <w:ind w:left="315" w:hanging="105"/>
        <w:rPr>
          <w:i/>
          <w:sz w:val="18"/>
        </w:rPr>
      </w:pPr>
      <w:r>
        <w:rPr>
          <w:i/>
          <w:sz w:val="18"/>
        </w:rPr>
        <w:t>праћење остварености</w:t>
      </w:r>
      <w:r>
        <w:rPr>
          <w:i/>
          <w:spacing w:val="-1"/>
          <w:sz w:val="18"/>
        </w:rPr>
        <w:t xml:space="preserve"> </w:t>
      </w:r>
      <w:r>
        <w:rPr>
          <w:i/>
          <w:sz w:val="18"/>
        </w:rPr>
        <w:t>исхода;</w:t>
      </w:r>
    </w:p>
    <w:p w:rsidR="00381CE0" w:rsidRDefault="00346D2A">
      <w:pPr>
        <w:pStyle w:val="ListParagraph"/>
        <w:numPr>
          <w:ilvl w:val="0"/>
          <w:numId w:val="241"/>
        </w:numPr>
        <w:tabs>
          <w:tab w:val="left" w:pos="316"/>
        </w:tabs>
        <w:spacing w:before="1"/>
        <w:ind w:left="315" w:hanging="105"/>
        <w:rPr>
          <w:i/>
          <w:sz w:val="18"/>
        </w:rPr>
      </w:pPr>
      <w:r>
        <w:rPr>
          <w:i/>
          <w:sz w:val="18"/>
        </w:rPr>
        <w:t>дневник практичне наставе/учења кроз рад, који сваки ученик води за време професионалне</w:t>
      </w:r>
      <w:r>
        <w:rPr>
          <w:i/>
          <w:spacing w:val="-1"/>
          <w:sz w:val="18"/>
        </w:rPr>
        <w:t xml:space="preserve"> </w:t>
      </w:r>
      <w:r>
        <w:rPr>
          <w:i/>
          <w:sz w:val="18"/>
        </w:rPr>
        <w:t>праксе.</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i/>
          <w:sz w:val="20"/>
        </w:rPr>
      </w:pPr>
    </w:p>
    <w:p w:rsidR="00381CE0" w:rsidRDefault="00381CE0">
      <w:pPr>
        <w:pStyle w:val="BodyText"/>
        <w:spacing w:before="9"/>
        <w:rPr>
          <w:i/>
          <w:sz w:val="15"/>
        </w:rPr>
      </w:pPr>
    </w:p>
    <w:p w:rsidR="00381CE0" w:rsidRDefault="00346D2A">
      <w:pPr>
        <w:pStyle w:val="Heading2"/>
        <w:spacing w:before="93"/>
        <w:ind w:left="199" w:right="689"/>
        <w:jc w:val="center"/>
      </w:pPr>
      <w:r>
        <w:t>ИЗБОРНИ ПРОГРАМ</w:t>
      </w:r>
    </w:p>
    <w:p w:rsidR="00381CE0" w:rsidRDefault="00381CE0">
      <w:pPr>
        <w:pStyle w:val="BodyText"/>
        <w:spacing w:before="3"/>
        <w:rPr>
          <w:b/>
        </w:rPr>
      </w:pPr>
    </w:p>
    <w:p w:rsidR="00381CE0" w:rsidRDefault="00346D2A">
      <w:pPr>
        <w:ind w:left="199" w:right="691"/>
        <w:jc w:val="center"/>
        <w:rPr>
          <w:b/>
          <w:sz w:val="18"/>
        </w:rPr>
      </w:pPr>
      <w:r>
        <w:rPr>
          <w:b/>
          <w:sz w:val="18"/>
        </w:rPr>
        <w:t>Назив предмета: Психологија у туризму и угоститељству</w:t>
      </w:r>
    </w:p>
    <w:p w:rsidR="00381CE0" w:rsidRDefault="00381CE0">
      <w:pPr>
        <w:pStyle w:val="BodyText"/>
        <w:spacing w:before="2"/>
        <w:rPr>
          <w:b/>
        </w:rPr>
      </w:pPr>
    </w:p>
    <w:p w:rsidR="00381CE0" w:rsidRDefault="00346D2A">
      <w:pPr>
        <w:pStyle w:val="ListParagraph"/>
        <w:numPr>
          <w:ilvl w:val="0"/>
          <w:numId w:val="73"/>
        </w:numPr>
        <w:tabs>
          <w:tab w:val="left" w:pos="389"/>
        </w:tabs>
        <w:rPr>
          <w:b/>
          <w:sz w:val="18"/>
        </w:rPr>
      </w:pPr>
      <w:r>
        <w:rPr>
          <w:b/>
          <w:sz w:val="18"/>
        </w:rPr>
        <w:t>ОСТВАРИВАЊЕ ОБРАЗОВНО-ВАСПИТНОГ РАДА – ОБЛИЦИ И</w:t>
      </w:r>
      <w:r>
        <w:rPr>
          <w:b/>
          <w:spacing w:val="-1"/>
          <w:sz w:val="18"/>
        </w:rPr>
        <w:t xml:space="preserve"> </w:t>
      </w:r>
      <w:r>
        <w:rPr>
          <w:b/>
          <w:sz w:val="18"/>
        </w:rPr>
        <w:t>ТРАЈАЊЕ</w:t>
      </w:r>
    </w:p>
    <w:p w:rsidR="00381CE0" w:rsidRDefault="00381CE0">
      <w:pPr>
        <w:pStyle w:val="BodyText"/>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5"/>
        <w:gridCol w:w="1845"/>
        <w:gridCol w:w="1846"/>
        <w:gridCol w:w="1844"/>
        <w:gridCol w:w="1845"/>
        <w:gridCol w:w="1846"/>
      </w:tblGrid>
      <w:tr w:rsidR="00381CE0">
        <w:trPr>
          <w:trHeight w:val="231"/>
        </w:trPr>
        <w:tc>
          <w:tcPr>
            <w:tcW w:w="1845" w:type="dxa"/>
            <w:shd w:val="clear" w:color="auto" w:fill="CECECE"/>
          </w:tcPr>
          <w:p w:rsidR="00381CE0" w:rsidRDefault="00346D2A">
            <w:pPr>
              <w:pStyle w:val="TableParagraph"/>
              <w:spacing w:before="11" w:line="200" w:lineRule="exact"/>
              <w:ind w:left="205" w:right="201"/>
              <w:jc w:val="center"/>
              <w:rPr>
                <w:sz w:val="18"/>
              </w:rPr>
            </w:pPr>
            <w:r>
              <w:rPr>
                <w:sz w:val="18"/>
              </w:rPr>
              <w:t>РАЗРЕД:</w:t>
            </w:r>
          </w:p>
        </w:tc>
        <w:tc>
          <w:tcPr>
            <w:tcW w:w="1845" w:type="dxa"/>
            <w:shd w:val="clear" w:color="auto" w:fill="CECECE"/>
          </w:tcPr>
          <w:p w:rsidR="00381CE0" w:rsidRDefault="00346D2A">
            <w:pPr>
              <w:pStyle w:val="TableParagraph"/>
              <w:spacing w:before="11" w:line="200" w:lineRule="exact"/>
              <w:ind w:left="205" w:right="202"/>
              <w:jc w:val="center"/>
              <w:rPr>
                <w:sz w:val="18"/>
              </w:rPr>
            </w:pPr>
            <w:r>
              <w:rPr>
                <w:sz w:val="18"/>
              </w:rPr>
              <w:t>Теоријска настава</w:t>
            </w:r>
          </w:p>
        </w:tc>
        <w:tc>
          <w:tcPr>
            <w:tcW w:w="1846" w:type="dxa"/>
            <w:shd w:val="clear" w:color="auto" w:fill="CECECE"/>
          </w:tcPr>
          <w:p w:rsidR="00381CE0" w:rsidRDefault="00346D2A">
            <w:pPr>
              <w:pStyle w:val="TableParagraph"/>
              <w:spacing w:before="11" w:line="200" w:lineRule="exact"/>
              <w:ind w:left="604" w:right="602"/>
              <w:jc w:val="center"/>
              <w:rPr>
                <w:sz w:val="18"/>
              </w:rPr>
            </w:pPr>
            <w:r>
              <w:rPr>
                <w:sz w:val="18"/>
              </w:rPr>
              <w:t>Вежбе</w:t>
            </w:r>
          </w:p>
        </w:tc>
        <w:tc>
          <w:tcPr>
            <w:tcW w:w="1844" w:type="dxa"/>
            <w:shd w:val="clear" w:color="auto" w:fill="CECECE"/>
          </w:tcPr>
          <w:p w:rsidR="00381CE0" w:rsidRDefault="00346D2A">
            <w:pPr>
              <w:pStyle w:val="TableParagraph"/>
              <w:spacing w:before="11" w:line="200" w:lineRule="exact"/>
              <w:ind w:left="167" w:right="166"/>
              <w:jc w:val="center"/>
              <w:rPr>
                <w:sz w:val="18"/>
              </w:rPr>
            </w:pPr>
            <w:r>
              <w:rPr>
                <w:sz w:val="18"/>
              </w:rPr>
              <w:t>Практична настава</w:t>
            </w:r>
          </w:p>
        </w:tc>
        <w:tc>
          <w:tcPr>
            <w:tcW w:w="1845" w:type="dxa"/>
            <w:shd w:val="clear" w:color="auto" w:fill="CECECE"/>
          </w:tcPr>
          <w:p w:rsidR="00381CE0" w:rsidRDefault="00346D2A">
            <w:pPr>
              <w:pStyle w:val="TableParagraph"/>
              <w:spacing w:before="11" w:line="200" w:lineRule="exact"/>
              <w:ind w:left="205" w:right="200"/>
              <w:jc w:val="center"/>
              <w:rPr>
                <w:sz w:val="18"/>
              </w:rPr>
            </w:pPr>
            <w:r>
              <w:rPr>
                <w:sz w:val="18"/>
              </w:rPr>
              <w:t>Настава у блоку</w:t>
            </w:r>
          </w:p>
        </w:tc>
        <w:tc>
          <w:tcPr>
            <w:tcW w:w="1846" w:type="dxa"/>
            <w:shd w:val="clear" w:color="auto" w:fill="CECECE"/>
          </w:tcPr>
          <w:p w:rsidR="00381CE0" w:rsidRDefault="00346D2A">
            <w:pPr>
              <w:pStyle w:val="TableParagraph"/>
              <w:spacing w:before="11" w:line="200" w:lineRule="exact"/>
              <w:ind w:left="605" w:right="602"/>
              <w:jc w:val="center"/>
              <w:rPr>
                <w:sz w:val="18"/>
              </w:rPr>
            </w:pPr>
            <w:r>
              <w:rPr>
                <w:sz w:val="18"/>
              </w:rPr>
              <w:t>Укупно</w:t>
            </w:r>
          </w:p>
        </w:tc>
      </w:tr>
      <w:tr w:rsidR="00381CE0">
        <w:trPr>
          <w:trHeight w:val="231"/>
        </w:trPr>
        <w:tc>
          <w:tcPr>
            <w:tcW w:w="1845" w:type="dxa"/>
          </w:tcPr>
          <w:p w:rsidR="00381CE0" w:rsidRDefault="00346D2A">
            <w:pPr>
              <w:pStyle w:val="TableParagraph"/>
              <w:spacing w:before="10" w:line="201" w:lineRule="exact"/>
              <w:ind w:left="205" w:right="199"/>
              <w:jc w:val="center"/>
              <w:rPr>
                <w:sz w:val="18"/>
              </w:rPr>
            </w:pPr>
            <w:r>
              <w:rPr>
                <w:sz w:val="18"/>
              </w:rPr>
              <w:t>III</w:t>
            </w:r>
          </w:p>
        </w:tc>
        <w:tc>
          <w:tcPr>
            <w:tcW w:w="1845" w:type="dxa"/>
          </w:tcPr>
          <w:p w:rsidR="00381CE0" w:rsidRDefault="00346D2A">
            <w:pPr>
              <w:pStyle w:val="TableParagraph"/>
              <w:spacing w:before="10" w:line="201" w:lineRule="exact"/>
              <w:ind w:left="205" w:right="199"/>
              <w:jc w:val="center"/>
              <w:rPr>
                <w:sz w:val="18"/>
              </w:rPr>
            </w:pPr>
            <w:r>
              <w:rPr>
                <w:sz w:val="18"/>
              </w:rPr>
              <w:t>62</w:t>
            </w:r>
          </w:p>
        </w:tc>
        <w:tc>
          <w:tcPr>
            <w:tcW w:w="1846" w:type="dxa"/>
          </w:tcPr>
          <w:p w:rsidR="00381CE0" w:rsidRDefault="00346D2A">
            <w:pPr>
              <w:pStyle w:val="TableParagraph"/>
              <w:spacing w:before="10" w:line="201" w:lineRule="exact"/>
              <w:ind w:left="6"/>
              <w:jc w:val="center"/>
              <w:rPr>
                <w:sz w:val="18"/>
              </w:rPr>
            </w:pPr>
            <w:r>
              <w:rPr>
                <w:sz w:val="18"/>
              </w:rPr>
              <w:t>0</w:t>
            </w:r>
          </w:p>
        </w:tc>
        <w:tc>
          <w:tcPr>
            <w:tcW w:w="1844" w:type="dxa"/>
          </w:tcPr>
          <w:p w:rsidR="00381CE0" w:rsidRDefault="00346D2A">
            <w:pPr>
              <w:pStyle w:val="TableParagraph"/>
              <w:spacing w:before="10" w:line="201" w:lineRule="exact"/>
              <w:ind w:left="3"/>
              <w:jc w:val="center"/>
              <w:rPr>
                <w:sz w:val="18"/>
              </w:rPr>
            </w:pPr>
            <w:r>
              <w:rPr>
                <w:sz w:val="18"/>
              </w:rPr>
              <w:t>0</w:t>
            </w:r>
          </w:p>
        </w:tc>
        <w:tc>
          <w:tcPr>
            <w:tcW w:w="1845" w:type="dxa"/>
          </w:tcPr>
          <w:p w:rsidR="00381CE0" w:rsidRDefault="00346D2A">
            <w:pPr>
              <w:pStyle w:val="TableParagraph"/>
              <w:spacing w:before="10" w:line="201" w:lineRule="exact"/>
              <w:ind w:left="3"/>
              <w:jc w:val="center"/>
              <w:rPr>
                <w:sz w:val="18"/>
              </w:rPr>
            </w:pPr>
            <w:r>
              <w:rPr>
                <w:sz w:val="18"/>
              </w:rPr>
              <w:t>0</w:t>
            </w:r>
          </w:p>
        </w:tc>
        <w:tc>
          <w:tcPr>
            <w:tcW w:w="1846" w:type="dxa"/>
          </w:tcPr>
          <w:p w:rsidR="00381CE0" w:rsidRDefault="00346D2A">
            <w:pPr>
              <w:pStyle w:val="TableParagraph"/>
              <w:spacing w:before="10" w:line="201" w:lineRule="exact"/>
              <w:ind w:left="605" w:right="602"/>
              <w:jc w:val="center"/>
              <w:rPr>
                <w:sz w:val="18"/>
              </w:rPr>
            </w:pPr>
            <w:r>
              <w:rPr>
                <w:sz w:val="18"/>
              </w:rPr>
              <w:t>62</w:t>
            </w:r>
          </w:p>
        </w:tc>
      </w:tr>
    </w:tbl>
    <w:p w:rsidR="00381CE0" w:rsidRDefault="00381CE0">
      <w:pPr>
        <w:pStyle w:val="BodyText"/>
        <w:spacing w:before="4"/>
        <w:rPr>
          <w:b/>
        </w:rPr>
      </w:pPr>
    </w:p>
    <w:p w:rsidR="00381CE0" w:rsidRDefault="00346D2A">
      <w:pPr>
        <w:pStyle w:val="ListParagraph"/>
        <w:numPr>
          <w:ilvl w:val="0"/>
          <w:numId w:val="73"/>
        </w:numPr>
        <w:tabs>
          <w:tab w:val="left" w:pos="389"/>
        </w:tabs>
        <w:rPr>
          <w:sz w:val="18"/>
        </w:rPr>
      </w:pPr>
      <w:r>
        <w:rPr>
          <w:b/>
          <w:sz w:val="18"/>
        </w:rPr>
        <w:t>ЦИЉЕВИ</w:t>
      </w:r>
      <w:r>
        <w:rPr>
          <w:b/>
          <w:spacing w:val="-1"/>
          <w:sz w:val="18"/>
        </w:rPr>
        <w:t xml:space="preserve"> </w:t>
      </w:r>
      <w:r>
        <w:rPr>
          <w:b/>
          <w:sz w:val="18"/>
        </w:rPr>
        <w:t>УЧЕЊА</w:t>
      </w:r>
      <w:r>
        <w:rPr>
          <w:sz w:val="18"/>
        </w:rPr>
        <w:t>:</w:t>
      </w:r>
    </w:p>
    <w:p w:rsidR="00381CE0" w:rsidRDefault="00381CE0">
      <w:pPr>
        <w:pStyle w:val="BodyText"/>
        <w:spacing w:before="11"/>
        <w:rPr>
          <w:sz w:val="17"/>
        </w:rPr>
      </w:pPr>
    </w:p>
    <w:p w:rsidR="00381CE0" w:rsidRDefault="00346D2A">
      <w:pPr>
        <w:pStyle w:val="ListParagraph"/>
        <w:numPr>
          <w:ilvl w:val="0"/>
          <w:numId w:val="72"/>
        </w:numPr>
        <w:tabs>
          <w:tab w:val="left" w:pos="801"/>
        </w:tabs>
        <w:rPr>
          <w:sz w:val="18"/>
        </w:rPr>
      </w:pPr>
      <w:r>
        <w:rPr>
          <w:sz w:val="18"/>
        </w:rPr>
        <w:t>Стицање основних знања о природи психолошких процеса и особина и њиховом манифестовању у</w:t>
      </w:r>
      <w:r>
        <w:rPr>
          <w:spacing w:val="1"/>
          <w:sz w:val="18"/>
        </w:rPr>
        <w:t xml:space="preserve"> </w:t>
      </w:r>
      <w:r>
        <w:rPr>
          <w:sz w:val="18"/>
        </w:rPr>
        <w:t>понашању</w:t>
      </w:r>
    </w:p>
    <w:p w:rsidR="00381CE0" w:rsidRDefault="00346D2A">
      <w:pPr>
        <w:pStyle w:val="ListParagraph"/>
        <w:numPr>
          <w:ilvl w:val="0"/>
          <w:numId w:val="72"/>
        </w:numPr>
        <w:tabs>
          <w:tab w:val="left" w:pos="800"/>
        </w:tabs>
        <w:ind w:left="799"/>
        <w:rPr>
          <w:sz w:val="18"/>
        </w:rPr>
      </w:pPr>
      <w:r>
        <w:rPr>
          <w:sz w:val="18"/>
        </w:rPr>
        <w:t>Упознавање са принципима и законитостима људског понашања у групи и процесу</w:t>
      </w:r>
      <w:r>
        <w:rPr>
          <w:sz w:val="18"/>
        </w:rPr>
        <w:t xml:space="preserve"> </w:t>
      </w:r>
      <w:r>
        <w:rPr>
          <w:sz w:val="18"/>
        </w:rPr>
        <w:t>рада</w:t>
      </w:r>
    </w:p>
    <w:p w:rsidR="00381CE0" w:rsidRDefault="00346D2A">
      <w:pPr>
        <w:pStyle w:val="ListParagraph"/>
        <w:numPr>
          <w:ilvl w:val="0"/>
          <w:numId w:val="72"/>
        </w:numPr>
        <w:tabs>
          <w:tab w:val="left" w:pos="800"/>
        </w:tabs>
        <w:ind w:left="799"/>
        <w:rPr>
          <w:sz w:val="18"/>
        </w:rPr>
      </w:pPr>
      <w:r>
        <w:rPr>
          <w:sz w:val="18"/>
        </w:rPr>
        <w:t>Развијање знања о месту, улози и значају комуникације и комуникацијских вешти</w:t>
      </w:r>
      <w:r>
        <w:rPr>
          <w:sz w:val="18"/>
        </w:rPr>
        <w:t>на у туризму и угоститељству</w:t>
      </w:r>
    </w:p>
    <w:p w:rsidR="00381CE0" w:rsidRDefault="00346D2A">
      <w:pPr>
        <w:pStyle w:val="ListParagraph"/>
        <w:numPr>
          <w:ilvl w:val="0"/>
          <w:numId w:val="72"/>
        </w:numPr>
        <w:tabs>
          <w:tab w:val="left" w:pos="799"/>
        </w:tabs>
        <w:spacing w:before="1"/>
        <w:ind w:left="798" w:hanging="295"/>
        <w:rPr>
          <w:sz w:val="18"/>
        </w:rPr>
      </w:pPr>
      <w:r>
        <w:rPr>
          <w:sz w:val="18"/>
        </w:rPr>
        <w:t>Унапређивање вештина опхођења с гостом/потрошачем услуга</w:t>
      </w:r>
    </w:p>
    <w:p w:rsidR="00381CE0" w:rsidRDefault="00346D2A">
      <w:pPr>
        <w:pStyle w:val="ListParagraph"/>
        <w:numPr>
          <w:ilvl w:val="0"/>
          <w:numId w:val="72"/>
        </w:numPr>
        <w:tabs>
          <w:tab w:val="left" w:pos="799"/>
        </w:tabs>
        <w:ind w:left="798"/>
        <w:rPr>
          <w:sz w:val="18"/>
        </w:rPr>
      </w:pPr>
      <w:r>
        <w:rPr>
          <w:sz w:val="18"/>
        </w:rPr>
        <w:t>Упознавање са применом психолошких сазнања у развоју маркетиншких стратегија у туризму и</w:t>
      </w:r>
      <w:r>
        <w:rPr>
          <w:spacing w:val="2"/>
          <w:sz w:val="18"/>
        </w:rPr>
        <w:t xml:space="preserve"> </w:t>
      </w:r>
      <w:r>
        <w:rPr>
          <w:sz w:val="18"/>
        </w:rPr>
        <w:t>угоститељству</w:t>
      </w:r>
    </w:p>
    <w:p w:rsidR="00381CE0" w:rsidRDefault="00381CE0">
      <w:pPr>
        <w:pStyle w:val="BodyText"/>
        <w:spacing w:before="4"/>
      </w:pPr>
    </w:p>
    <w:p w:rsidR="00381CE0" w:rsidRDefault="00346D2A">
      <w:pPr>
        <w:pStyle w:val="Heading2"/>
        <w:numPr>
          <w:ilvl w:val="0"/>
          <w:numId w:val="73"/>
        </w:numPr>
        <w:tabs>
          <w:tab w:val="left" w:pos="386"/>
        </w:tabs>
        <w:ind w:left="385" w:hanging="181"/>
      </w:pPr>
      <w:r>
        <w:t>ТЕМЕ, ИСХОДИ, ПРЕПОРУЧЕНИ САДРЖАЈИ И КЉУЧНИ ПОЈМОВИ</w:t>
      </w:r>
      <w:r>
        <w:rPr>
          <w:spacing w:val="-3"/>
        </w:rPr>
        <w:t xml:space="preserve"> </w:t>
      </w:r>
      <w:r>
        <w:t>САДРЖАЈА</w:t>
      </w:r>
    </w:p>
    <w:p w:rsidR="00381CE0" w:rsidRDefault="00381CE0">
      <w:pPr>
        <w:pStyle w:val="BodyText"/>
        <w:spacing w:before="3"/>
        <w:rPr>
          <w:b/>
        </w:rPr>
      </w:pPr>
    </w:p>
    <w:p w:rsidR="00381CE0" w:rsidRDefault="00346D2A">
      <w:pPr>
        <w:spacing w:before="1"/>
        <w:ind w:left="204"/>
        <w:rPr>
          <w:b/>
          <w:sz w:val="18"/>
        </w:rPr>
      </w:pPr>
      <w:r>
        <w:rPr>
          <w:sz w:val="18"/>
        </w:rPr>
        <w:t xml:space="preserve">Разред: </w:t>
      </w:r>
      <w:r>
        <w:rPr>
          <w:b/>
          <w:sz w:val="18"/>
        </w:rPr>
        <w:t>Трећи</w:t>
      </w:r>
    </w:p>
    <w:p w:rsidR="00381CE0" w:rsidRDefault="00346D2A">
      <w:pPr>
        <w:pStyle w:val="BodyText"/>
        <w:spacing w:before="1"/>
        <w:ind w:left="204"/>
        <w:rPr>
          <w:b/>
        </w:rPr>
      </w:pPr>
      <w:r>
        <w:t xml:space="preserve">Годишњи фонд часова: Теорија: </w:t>
      </w:r>
      <w:r>
        <w:rPr>
          <w:b/>
        </w:rPr>
        <w:t>62 часа</w:t>
      </w:r>
    </w:p>
    <w:p w:rsidR="00381CE0" w:rsidRDefault="00381CE0">
      <w:pPr>
        <w:pStyle w:val="BodyText"/>
        <w:spacing w:before="11"/>
        <w:rPr>
          <w:b/>
          <w:sz w:val="17"/>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5147"/>
        <w:gridCol w:w="5301"/>
      </w:tblGrid>
      <w:tr w:rsidR="00381CE0">
        <w:trPr>
          <w:trHeight w:val="414"/>
        </w:trPr>
        <w:tc>
          <w:tcPr>
            <w:tcW w:w="2198" w:type="dxa"/>
            <w:shd w:val="clear" w:color="auto" w:fill="D9D9D9"/>
          </w:tcPr>
          <w:p w:rsidR="00381CE0" w:rsidRDefault="00346D2A">
            <w:pPr>
              <w:pStyle w:val="TableParagraph"/>
              <w:spacing w:before="107"/>
              <w:ind w:left="133" w:right="130"/>
              <w:jc w:val="center"/>
              <w:rPr>
                <w:b/>
                <w:sz w:val="18"/>
              </w:rPr>
            </w:pPr>
            <w:r>
              <w:rPr>
                <w:b/>
                <w:sz w:val="18"/>
              </w:rPr>
              <w:t>ТЕМА</w:t>
            </w:r>
          </w:p>
        </w:tc>
        <w:tc>
          <w:tcPr>
            <w:tcW w:w="5147" w:type="dxa"/>
            <w:shd w:val="clear" w:color="auto" w:fill="D9D9D9"/>
          </w:tcPr>
          <w:p w:rsidR="00381CE0" w:rsidRDefault="00346D2A">
            <w:pPr>
              <w:pStyle w:val="TableParagraph"/>
              <w:spacing w:before="2" w:line="206" w:lineRule="exact"/>
              <w:ind w:left="760" w:right="759"/>
              <w:jc w:val="center"/>
              <w:rPr>
                <w:b/>
                <w:sz w:val="18"/>
              </w:rPr>
            </w:pPr>
            <w:r>
              <w:rPr>
                <w:b/>
                <w:sz w:val="18"/>
              </w:rPr>
              <w:t>ИСХОДИ</w:t>
            </w:r>
          </w:p>
          <w:p w:rsidR="00381CE0" w:rsidRDefault="00346D2A">
            <w:pPr>
              <w:pStyle w:val="TableParagraph"/>
              <w:spacing w:line="187" w:lineRule="exact"/>
              <w:ind w:left="760" w:right="760"/>
              <w:jc w:val="center"/>
              <w:rPr>
                <w:sz w:val="18"/>
              </w:rPr>
            </w:pPr>
            <w:r>
              <w:rPr>
                <w:sz w:val="18"/>
              </w:rPr>
              <w:t>По завршетку теме ученик ће бити у стању да:</w:t>
            </w:r>
          </w:p>
        </w:tc>
        <w:tc>
          <w:tcPr>
            <w:tcW w:w="5301" w:type="dxa"/>
            <w:shd w:val="clear" w:color="auto" w:fill="D9D9D9"/>
          </w:tcPr>
          <w:p w:rsidR="00381CE0" w:rsidRDefault="00346D2A">
            <w:pPr>
              <w:pStyle w:val="TableParagraph"/>
              <w:spacing w:line="210" w:lineRule="atLeast"/>
              <w:ind w:left="2135" w:hanging="1669"/>
              <w:rPr>
                <w:b/>
                <w:sz w:val="18"/>
              </w:rPr>
            </w:pPr>
            <w:r>
              <w:rPr>
                <w:b/>
                <w:sz w:val="18"/>
              </w:rPr>
              <w:t>ПРЕПОРУЧЕНИ САДРЖАЈ / КЉУЧНИ ПОЈМОВИ САДРЖАЈА</w:t>
            </w:r>
          </w:p>
        </w:tc>
      </w:tr>
      <w:tr w:rsidR="00381CE0">
        <w:trPr>
          <w:trHeight w:val="1084"/>
        </w:trPr>
        <w:tc>
          <w:tcPr>
            <w:tcW w:w="2198" w:type="dxa"/>
          </w:tcPr>
          <w:p w:rsidR="00381CE0" w:rsidRDefault="00381CE0">
            <w:pPr>
              <w:pStyle w:val="TableParagraph"/>
              <w:rPr>
                <w:b/>
                <w:sz w:val="20"/>
              </w:rPr>
            </w:pPr>
          </w:p>
          <w:p w:rsidR="00381CE0" w:rsidRDefault="00381CE0">
            <w:pPr>
              <w:pStyle w:val="TableParagraph"/>
              <w:spacing w:before="10"/>
              <w:rPr>
                <w:b/>
                <w:sz w:val="17"/>
              </w:rPr>
            </w:pPr>
          </w:p>
          <w:p w:rsidR="00381CE0" w:rsidRDefault="00346D2A">
            <w:pPr>
              <w:pStyle w:val="TableParagraph"/>
              <w:ind w:left="135" w:right="130"/>
              <w:jc w:val="center"/>
              <w:rPr>
                <w:b/>
                <w:sz w:val="18"/>
              </w:rPr>
            </w:pPr>
            <w:r>
              <w:rPr>
                <w:b/>
                <w:sz w:val="18"/>
              </w:rPr>
              <w:t>Психологија као наука</w:t>
            </w:r>
          </w:p>
        </w:tc>
        <w:tc>
          <w:tcPr>
            <w:tcW w:w="5147" w:type="dxa"/>
          </w:tcPr>
          <w:p w:rsidR="00381CE0" w:rsidRDefault="00346D2A">
            <w:pPr>
              <w:pStyle w:val="TableParagraph"/>
              <w:numPr>
                <w:ilvl w:val="0"/>
                <w:numId w:val="71"/>
              </w:numPr>
              <w:tabs>
                <w:tab w:val="left" w:pos="273"/>
              </w:tabs>
              <w:ind w:right="293" w:hanging="186"/>
              <w:rPr>
                <w:sz w:val="18"/>
              </w:rPr>
            </w:pPr>
            <w:r>
              <w:rPr>
                <w:sz w:val="18"/>
              </w:rPr>
              <w:t>Објасни предмет изучавања психологије и њену примену у угоститељству/туризму;</w:t>
            </w:r>
          </w:p>
          <w:p w:rsidR="00381CE0" w:rsidRDefault="00346D2A">
            <w:pPr>
              <w:pStyle w:val="TableParagraph"/>
              <w:numPr>
                <w:ilvl w:val="0"/>
                <w:numId w:val="71"/>
              </w:numPr>
              <w:tabs>
                <w:tab w:val="left" w:pos="273"/>
              </w:tabs>
              <w:rPr>
                <w:sz w:val="18"/>
              </w:rPr>
            </w:pPr>
            <w:r>
              <w:rPr>
                <w:sz w:val="18"/>
              </w:rPr>
              <w:t>наведе гране психологије;</w:t>
            </w:r>
          </w:p>
          <w:p w:rsidR="00381CE0" w:rsidRDefault="00346D2A">
            <w:pPr>
              <w:pStyle w:val="TableParagraph"/>
              <w:numPr>
                <w:ilvl w:val="0"/>
                <w:numId w:val="71"/>
              </w:numPr>
              <w:tabs>
                <w:tab w:val="left" w:pos="272"/>
              </w:tabs>
              <w:ind w:left="271" w:hanging="186"/>
              <w:rPr>
                <w:sz w:val="18"/>
              </w:rPr>
            </w:pPr>
            <w:r>
              <w:rPr>
                <w:sz w:val="18"/>
              </w:rPr>
              <w:t>објасни органске основе психичког</w:t>
            </w:r>
            <w:r>
              <w:rPr>
                <w:sz w:val="18"/>
              </w:rPr>
              <w:t xml:space="preserve"> </w:t>
            </w:r>
            <w:r>
              <w:rPr>
                <w:sz w:val="18"/>
              </w:rPr>
              <w:t>живота;</w:t>
            </w:r>
          </w:p>
          <w:p w:rsidR="00381CE0" w:rsidRDefault="00346D2A">
            <w:pPr>
              <w:pStyle w:val="TableParagraph"/>
              <w:numPr>
                <w:ilvl w:val="0"/>
                <w:numId w:val="71"/>
              </w:numPr>
              <w:tabs>
                <w:tab w:val="left" w:pos="272"/>
              </w:tabs>
              <w:spacing w:line="199" w:lineRule="exact"/>
              <w:ind w:left="271" w:hanging="186"/>
              <w:rPr>
                <w:sz w:val="18"/>
              </w:rPr>
            </w:pPr>
            <w:r>
              <w:rPr>
                <w:sz w:val="18"/>
              </w:rPr>
              <w:t>на примеру препознаје органске основе психичког</w:t>
            </w:r>
            <w:r>
              <w:rPr>
                <w:spacing w:val="-6"/>
                <w:sz w:val="18"/>
              </w:rPr>
              <w:t xml:space="preserve"> </w:t>
            </w:r>
            <w:r>
              <w:rPr>
                <w:sz w:val="18"/>
              </w:rPr>
              <w:t>живота.</w:t>
            </w:r>
          </w:p>
        </w:tc>
        <w:tc>
          <w:tcPr>
            <w:tcW w:w="5301" w:type="dxa"/>
          </w:tcPr>
          <w:p w:rsidR="00381CE0" w:rsidRDefault="00346D2A">
            <w:pPr>
              <w:pStyle w:val="TableParagraph"/>
              <w:numPr>
                <w:ilvl w:val="0"/>
                <w:numId w:val="70"/>
              </w:numPr>
              <w:tabs>
                <w:tab w:val="left" w:pos="272"/>
              </w:tabs>
              <w:ind w:right="1176" w:hanging="186"/>
              <w:rPr>
                <w:sz w:val="18"/>
              </w:rPr>
            </w:pPr>
            <w:r>
              <w:rPr>
                <w:sz w:val="18"/>
              </w:rPr>
              <w:t>Предмет, значај и области примене психологије у угоститељству и</w:t>
            </w:r>
            <w:r>
              <w:rPr>
                <w:sz w:val="18"/>
              </w:rPr>
              <w:t xml:space="preserve"> </w:t>
            </w:r>
            <w:r>
              <w:rPr>
                <w:sz w:val="18"/>
              </w:rPr>
              <w:t>туризму</w:t>
            </w:r>
          </w:p>
          <w:p w:rsidR="00381CE0" w:rsidRDefault="00346D2A">
            <w:pPr>
              <w:pStyle w:val="TableParagraph"/>
              <w:numPr>
                <w:ilvl w:val="0"/>
                <w:numId w:val="70"/>
              </w:numPr>
              <w:tabs>
                <w:tab w:val="left" w:pos="272"/>
              </w:tabs>
              <w:rPr>
                <w:sz w:val="18"/>
              </w:rPr>
            </w:pPr>
            <w:r>
              <w:rPr>
                <w:sz w:val="18"/>
              </w:rPr>
              <w:t>Органски основи психичког живота</w:t>
            </w:r>
          </w:p>
          <w:p w:rsidR="00381CE0" w:rsidRDefault="00381CE0">
            <w:pPr>
              <w:pStyle w:val="TableParagraph"/>
              <w:rPr>
                <w:b/>
                <w:sz w:val="18"/>
              </w:rPr>
            </w:pPr>
          </w:p>
          <w:p w:rsidR="00381CE0" w:rsidRDefault="00346D2A">
            <w:pPr>
              <w:pStyle w:val="TableParagraph"/>
              <w:ind w:left="82"/>
              <w:rPr>
                <w:sz w:val="18"/>
              </w:rPr>
            </w:pPr>
            <w:r>
              <w:rPr>
                <w:b/>
                <w:sz w:val="18"/>
              </w:rPr>
              <w:t>Кључни појмови</w:t>
            </w:r>
            <w:r>
              <w:rPr>
                <w:sz w:val="18"/>
              </w:rPr>
              <w:t>: психологија, психички живот</w:t>
            </w:r>
          </w:p>
        </w:tc>
      </w:tr>
      <w:tr w:rsidR="00381CE0">
        <w:trPr>
          <w:trHeight w:val="2180"/>
        </w:trPr>
        <w:tc>
          <w:tcPr>
            <w:tcW w:w="2198"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9"/>
              <w:rPr>
                <w:b/>
                <w:sz w:val="16"/>
              </w:rPr>
            </w:pPr>
          </w:p>
          <w:p w:rsidR="00381CE0" w:rsidRDefault="00346D2A">
            <w:pPr>
              <w:pStyle w:val="TableParagraph"/>
              <w:ind w:left="775" w:right="236" w:hanging="524"/>
              <w:rPr>
                <w:b/>
                <w:sz w:val="18"/>
              </w:rPr>
            </w:pPr>
            <w:r>
              <w:rPr>
                <w:b/>
                <w:sz w:val="18"/>
              </w:rPr>
              <w:t>Психички процеси и особине</w:t>
            </w:r>
          </w:p>
        </w:tc>
        <w:tc>
          <w:tcPr>
            <w:tcW w:w="5147" w:type="dxa"/>
          </w:tcPr>
          <w:p w:rsidR="00381CE0" w:rsidRDefault="00346D2A">
            <w:pPr>
              <w:pStyle w:val="TableParagraph"/>
              <w:numPr>
                <w:ilvl w:val="0"/>
                <w:numId w:val="69"/>
              </w:numPr>
              <w:tabs>
                <w:tab w:val="left" w:pos="273"/>
              </w:tabs>
              <w:ind w:right="197" w:hanging="186"/>
              <w:rPr>
                <w:sz w:val="18"/>
              </w:rPr>
            </w:pPr>
            <w:r>
              <w:rPr>
                <w:sz w:val="18"/>
              </w:rPr>
              <w:t>Опише процес опажања других особа и факторе од којих тај процес</w:t>
            </w:r>
            <w:r>
              <w:rPr>
                <w:spacing w:val="-1"/>
                <w:sz w:val="18"/>
              </w:rPr>
              <w:t xml:space="preserve"> </w:t>
            </w:r>
            <w:r>
              <w:rPr>
                <w:sz w:val="18"/>
              </w:rPr>
              <w:t>зависи;</w:t>
            </w:r>
          </w:p>
          <w:p w:rsidR="00381CE0" w:rsidRDefault="00346D2A">
            <w:pPr>
              <w:pStyle w:val="TableParagraph"/>
              <w:numPr>
                <w:ilvl w:val="0"/>
                <w:numId w:val="69"/>
              </w:numPr>
              <w:tabs>
                <w:tab w:val="left" w:pos="273"/>
              </w:tabs>
              <w:spacing w:before="1"/>
              <w:ind w:hanging="186"/>
              <w:rPr>
                <w:sz w:val="18"/>
              </w:rPr>
            </w:pPr>
            <w:r>
              <w:rPr>
                <w:sz w:val="18"/>
              </w:rPr>
              <w:t>Дефинише појам пажње и чиниоце од којих она</w:t>
            </w:r>
            <w:r>
              <w:rPr>
                <w:spacing w:val="-3"/>
                <w:sz w:val="18"/>
              </w:rPr>
              <w:t xml:space="preserve"> </w:t>
            </w:r>
            <w:r>
              <w:rPr>
                <w:sz w:val="18"/>
              </w:rPr>
              <w:t>зависи;</w:t>
            </w:r>
          </w:p>
          <w:p w:rsidR="00381CE0" w:rsidRDefault="00346D2A">
            <w:pPr>
              <w:pStyle w:val="TableParagraph"/>
              <w:numPr>
                <w:ilvl w:val="0"/>
                <w:numId w:val="69"/>
              </w:numPr>
              <w:tabs>
                <w:tab w:val="left" w:pos="273"/>
              </w:tabs>
              <w:ind w:hanging="186"/>
              <w:rPr>
                <w:sz w:val="18"/>
              </w:rPr>
            </w:pPr>
            <w:r>
              <w:rPr>
                <w:sz w:val="18"/>
              </w:rPr>
              <w:t>објасни процес</w:t>
            </w:r>
            <w:r>
              <w:rPr>
                <w:spacing w:val="2"/>
                <w:sz w:val="18"/>
              </w:rPr>
              <w:t xml:space="preserve"> </w:t>
            </w:r>
            <w:r>
              <w:rPr>
                <w:sz w:val="18"/>
              </w:rPr>
              <w:t>учења;</w:t>
            </w:r>
          </w:p>
          <w:p w:rsidR="00381CE0" w:rsidRDefault="00346D2A">
            <w:pPr>
              <w:pStyle w:val="TableParagraph"/>
              <w:numPr>
                <w:ilvl w:val="0"/>
                <w:numId w:val="69"/>
              </w:numPr>
              <w:tabs>
                <w:tab w:val="left" w:pos="273"/>
              </w:tabs>
              <w:ind w:hanging="186"/>
              <w:rPr>
                <w:sz w:val="18"/>
              </w:rPr>
            </w:pPr>
            <w:r>
              <w:rPr>
                <w:sz w:val="18"/>
              </w:rPr>
              <w:t>разликује врсте</w:t>
            </w:r>
            <w:r>
              <w:rPr>
                <w:sz w:val="18"/>
              </w:rPr>
              <w:t xml:space="preserve"> </w:t>
            </w:r>
            <w:r>
              <w:rPr>
                <w:sz w:val="18"/>
              </w:rPr>
              <w:t>учења;</w:t>
            </w:r>
          </w:p>
          <w:p w:rsidR="00381CE0" w:rsidRDefault="00346D2A">
            <w:pPr>
              <w:pStyle w:val="TableParagraph"/>
              <w:numPr>
                <w:ilvl w:val="0"/>
                <w:numId w:val="69"/>
              </w:numPr>
              <w:tabs>
                <w:tab w:val="left" w:pos="273"/>
              </w:tabs>
              <w:spacing w:before="1"/>
              <w:ind w:right="993" w:hanging="186"/>
              <w:rPr>
                <w:sz w:val="18"/>
              </w:rPr>
            </w:pPr>
            <w:r>
              <w:rPr>
                <w:sz w:val="18"/>
              </w:rPr>
              <w:t>објасни процес памћења и факторе који доводе до заборављања;</w:t>
            </w:r>
          </w:p>
          <w:p w:rsidR="00381CE0" w:rsidRDefault="00346D2A">
            <w:pPr>
              <w:pStyle w:val="TableParagraph"/>
              <w:numPr>
                <w:ilvl w:val="0"/>
                <w:numId w:val="69"/>
              </w:numPr>
              <w:tabs>
                <w:tab w:val="left" w:pos="273"/>
              </w:tabs>
              <w:spacing w:before="1"/>
              <w:ind w:hanging="186"/>
              <w:rPr>
                <w:sz w:val="18"/>
              </w:rPr>
            </w:pPr>
            <w:r>
              <w:rPr>
                <w:sz w:val="18"/>
              </w:rPr>
              <w:t>опише појмове мишљења и</w:t>
            </w:r>
            <w:r>
              <w:rPr>
                <w:spacing w:val="-1"/>
                <w:sz w:val="18"/>
              </w:rPr>
              <w:t xml:space="preserve"> </w:t>
            </w:r>
            <w:r>
              <w:rPr>
                <w:sz w:val="18"/>
              </w:rPr>
              <w:t>интелигенције;</w:t>
            </w:r>
          </w:p>
          <w:p w:rsidR="00381CE0" w:rsidRDefault="00346D2A">
            <w:pPr>
              <w:pStyle w:val="TableParagraph"/>
              <w:numPr>
                <w:ilvl w:val="0"/>
                <w:numId w:val="69"/>
              </w:numPr>
              <w:tabs>
                <w:tab w:val="left" w:pos="273"/>
              </w:tabs>
              <w:rPr>
                <w:sz w:val="18"/>
              </w:rPr>
            </w:pPr>
            <w:r>
              <w:rPr>
                <w:sz w:val="18"/>
              </w:rPr>
              <w:t>наведе основе емоционалног живота</w:t>
            </w:r>
            <w:r>
              <w:rPr>
                <w:spacing w:val="-2"/>
                <w:sz w:val="18"/>
              </w:rPr>
              <w:t xml:space="preserve"> </w:t>
            </w:r>
            <w:r>
              <w:rPr>
                <w:sz w:val="18"/>
              </w:rPr>
              <w:t>човека;</w:t>
            </w:r>
          </w:p>
          <w:p w:rsidR="00381CE0" w:rsidRDefault="00346D2A">
            <w:pPr>
              <w:pStyle w:val="TableParagraph"/>
              <w:numPr>
                <w:ilvl w:val="0"/>
                <w:numId w:val="69"/>
              </w:numPr>
              <w:tabs>
                <w:tab w:val="left" w:pos="273"/>
              </w:tabs>
              <w:spacing w:before="1" w:line="199" w:lineRule="exact"/>
              <w:rPr>
                <w:sz w:val="18"/>
              </w:rPr>
            </w:pPr>
            <w:r>
              <w:rPr>
                <w:sz w:val="18"/>
              </w:rPr>
              <w:t>опише (објасни) значај емоција за душевно здравље</w:t>
            </w:r>
            <w:r>
              <w:rPr>
                <w:spacing w:val="-2"/>
                <w:sz w:val="18"/>
              </w:rPr>
              <w:t xml:space="preserve"> </w:t>
            </w:r>
            <w:r>
              <w:rPr>
                <w:sz w:val="18"/>
              </w:rPr>
              <w:t>човека;</w:t>
            </w:r>
          </w:p>
        </w:tc>
        <w:tc>
          <w:tcPr>
            <w:tcW w:w="5301" w:type="dxa"/>
          </w:tcPr>
          <w:p w:rsidR="00381CE0" w:rsidRDefault="00346D2A">
            <w:pPr>
              <w:pStyle w:val="TableParagraph"/>
              <w:numPr>
                <w:ilvl w:val="0"/>
                <w:numId w:val="68"/>
              </w:numPr>
              <w:tabs>
                <w:tab w:val="left" w:pos="272"/>
              </w:tabs>
              <w:spacing w:line="220" w:lineRule="exact"/>
              <w:ind w:hanging="186"/>
              <w:rPr>
                <w:sz w:val="18"/>
              </w:rPr>
            </w:pPr>
            <w:r>
              <w:rPr>
                <w:sz w:val="18"/>
              </w:rPr>
              <w:t>Опажање</w:t>
            </w:r>
          </w:p>
          <w:p w:rsidR="00381CE0" w:rsidRDefault="00346D2A">
            <w:pPr>
              <w:pStyle w:val="TableParagraph"/>
              <w:numPr>
                <w:ilvl w:val="0"/>
                <w:numId w:val="68"/>
              </w:numPr>
              <w:tabs>
                <w:tab w:val="left" w:pos="272"/>
              </w:tabs>
              <w:ind w:hanging="186"/>
              <w:rPr>
                <w:sz w:val="18"/>
              </w:rPr>
            </w:pPr>
            <w:r>
              <w:rPr>
                <w:sz w:val="18"/>
              </w:rPr>
              <w:t>Пажња и фактори који је</w:t>
            </w:r>
            <w:r>
              <w:rPr>
                <w:spacing w:val="-2"/>
                <w:sz w:val="18"/>
              </w:rPr>
              <w:t xml:space="preserve"> </w:t>
            </w:r>
            <w:r>
              <w:rPr>
                <w:sz w:val="18"/>
              </w:rPr>
              <w:t>изазивају</w:t>
            </w:r>
          </w:p>
          <w:p w:rsidR="00381CE0" w:rsidRDefault="00346D2A">
            <w:pPr>
              <w:pStyle w:val="TableParagraph"/>
              <w:numPr>
                <w:ilvl w:val="0"/>
                <w:numId w:val="68"/>
              </w:numPr>
              <w:tabs>
                <w:tab w:val="left" w:pos="272"/>
              </w:tabs>
              <w:ind w:right="587" w:hanging="186"/>
              <w:rPr>
                <w:sz w:val="18"/>
              </w:rPr>
            </w:pPr>
            <w:r>
              <w:rPr>
                <w:sz w:val="18"/>
              </w:rPr>
              <w:t>Учење, врсте учења инструментално, вербално, учење по моделу, стицање моторних вештина</w:t>
            </w:r>
          </w:p>
          <w:p w:rsidR="00381CE0" w:rsidRDefault="00346D2A">
            <w:pPr>
              <w:pStyle w:val="TableParagraph"/>
              <w:numPr>
                <w:ilvl w:val="0"/>
                <w:numId w:val="68"/>
              </w:numPr>
              <w:tabs>
                <w:tab w:val="left" w:pos="272"/>
              </w:tabs>
              <w:spacing w:before="2"/>
              <w:rPr>
                <w:sz w:val="18"/>
              </w:rPr>
            </w:pPr>
            <w:r>
              <w:rPr>
                <w:sz w:val="18"/>
              </w:rPr>
              <w:t>Памћење и</w:t>
            </w:r>
            <w:r>
              <w:rPr>
                <w:spacing w:val="-1"/>
                <w:sz w:val="18"/>
              </w:rPr>
              <w:t xml:space="preserve"> </w:t>
            </w:r>
            <w:r>
              <w:rPr>
                <w:sz w:val="18"/>
              </w:rPr>
              <w:t>заборављање</w:t>
            </w:r>
          </w:p>
          <w:p w:rsidR="00381CE0" w:rsidRDefault="00346D2A">
            <w:pPr>
              <w:pStyle w:val="TableParagraph"/>
              <w:numPr>
                <w:ilvl w:val="0"/>
                <w:numId w:val="68"/>
              </w:numPr>
              <w:tabs>
                <w:tab w:val="left" w:pos="272"/>
              </w:tabs>
              <w:rPr>
                <w:sz w:val="18"/>
              </w:rPr>
            </w:pPr>
            <w:r>
              <w:rPr>
                <w:sz w:val="18"/>
              </w:rPr>
              <w:t>Мишљење стваралачко, имагинарно,</w:t>
            </w:r>
            <w:r>
              <w:rPr>
                <w:spacing w:val="-1"/>
                <w:sz w:val="18"/>
              </w:rPr>
              <w:t xml:space="preserve"> </w:t>
            </w:r>
            <w:r>
              <w:rPr>
                <w:sz w:val="18"/>
              </w:rPr>
              <w:t>интелигенција</w:t>
            </w:r>
          </w:p>
          <w:p w:rsidR="00381CE0" w:rsidRDefault="00346D2A">
            <w:pPr>
              <w:pStyle w:val="TableParagraph"/>
              <w:numPr>
                <w:ilvl w:val="0"/>
                <w:numId w:val="68"/>
              </w:numPr>
              <w:tabs>
                <w:tab w:val="left" w:pos="272"/>
              </w:tabs>
              <w:ind w:hanging="186"/>
              <w:rPr>
                <w:sz w:val="18"/>
              </w:rPr>
            </w:pPr>
            <w:r>
              <w:rPr>
                <w:sz w:val="18"/>
              </w:rPr>
              <w:t>Емоције појам и врсте, значај за душевно здравље, стрес</w:t>
            </w:r>
          </w:p>
          <w:p w:rsidR="00381CE0" w:rsidRDefault="00346D2A">
            <w:pPr>
              <w:pStyle w:val="TableParagraph"/>
              <w:numPr>
                <w:ilvl w:val="0"/>
                <w:numId w:val="68"/>
              </w:numPr>
              <w:tabs>
                <w:tab w:val="left" w:pos="272"/>
              </w:tabs>
              <w:spacing w:before="1"/>
              <w:ind w:right="253"/>
              <w:rPr>
                <w:sz w:val="18"/>
              </w:rPr>
            </w:pPr>
            <w:r>
              <w:rPr>
                <w:sz w:val="18"/>
              </w:rPr>
              <w:t>Мотивација /појам и врсте, фрустрације и конфликти, начини реаговања – реалистичко и одбрамбено</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5147"/>
        <w:gridCol w:w="5301"/>
      </w:tblGrid>
      <w:tr w:rsidR="00381CE0">
        <w:trPr>
          <w:trHeight w:val="1089"/>
        </w:trPr>
        <w:tc>
          <w:tcPr>
            <w:tcW w:w="2198" w:type="dxa"/>
          </w:tcPr>
          <w:p w:rsidR="00381CE0" w:rsidRDefault="00381CE0">
            <w:pPr>
              <w:pStyle w:val="TableParagraph"/>
              <w:rPr>
                <w:sz w:val="18"/>
              </w:rPr>
            </w:pPr>
          </w:p>
        </w:tc>
        <w:tc>
          <w:tcPr>
            <w:tcW w:w="5147" w:type="dxa"/>
          </w:tcPr>
          <w:p w:rsidR="00381CE0" w:rsidRDefault="00346D2A">
            <w:pPr>
              <w:pStyle w:val="TableParagraph"/>
              <w:numPr>
                <w:ilvl w:val="0"/>
                <w:numId w:val="67"/>
              </w:numPr>
              <w:tabs>
                <w:tab w:val="left" w:pos="273"/>
              </w:tabs>
              <w:rPr>
                <w:sz w:val="18"/>
              </w:rPr>
            </w:pPr>
            <w:r>
              <w:rPr>
                <w:sz w:val="18"/>
              </w:rPr>
              <w:t>класификује</w:t>
            </w:r>
            <w:r>
              <w:rPr>
                <w:sz w:val="18"/>
              </w:rPr>
              <w:t xml:space="preserve"> </w:t>
            </w:r>
            <w:r>
              <w:rPr>
                <w:sz w:val="18"/>
              </w:rPr>
              <w:t>мотиве;</w:t>
            </w:r>
          </w:p>
          <w:p w:rsidR="00381CE0" w:rsidRDefault="00346D2A">
            <w:pPr>
              <w:pStyle w:val="TableParagraph"/>
              <w:numPr>
                <w:ilvl w:val="0"/>
                <w:numId w:val="67"/>
              </w:numPr>
              <w:tabs>
                <w:tab w:val="left" w:pos="274"/>
              </w:tabs>
              <w:spacing w:before="1"/>
              <w:ind w:right="852"/>
              <w:rPr>
                <w:sz w:val="18"/>
              </w:rPr>
            </w:pPr>
            <w:r>
              <w:rPr>
                <w:sz w:val="18"/>
              </w:rPr>
              <w:t>образложи врсте фрустрација, конфликата и начине реаговања на њих;</w:t>
            </w:r>
          </w:p>
          <w:p w:rsidR="00381CE0" w:rsidRDefault="00346D2A">
            <w:pPr>
              <w:pStyle w:val="TableParagraph"/>
              <w:numPr>
                <w:ilvl w:val="0"/>
                <w:numId w:val="67"/>
              </w:numPr>
              <w:tabs>
                <w:tab w:val="left" w:pos="274"/>
              </w:tabs>
              <w:rPr>
                <w:sz w:val="18"/>
              </w:rPr>
            </w:pPr>
            <w:r>
              <w:rPr>
                <w:sz w:val="18"/>
              </w:rPr>
              <w:t>оцени сопствену мотивацију;</w:t>
            </w:r>
          </w:p>
          <w:p w:rsidR="00381CE0" w:rsidRDefault="00346D2A">
            <w:pPr>
              <w:pStyle w:val="TableParagraph"/>
              <w:numPr>
                <w:ilvl w:val="0"/>
                <w:numId w:val="67"/>
              </w:numPr>
              <w:tabs>
                <w:tab w:val="left" w:pos="274"/>
              </w:tabs>
              <w:spacing w:line="199" w:lineRule="exact"/>
              <w:rPr>
                <w:sz w:val="18"/>
              </w:rPr>
            </w:pPr>
            <w:r>
              <w:rPr>
                <w:sz w:val="18"/>
              </w:rPr>
              <w:t>оцени сопствени начин реаговања у конфликтима.</w:t>
            </w:r>
          </w:p>
        </w:tc>
        <w:tc>
          <w:tcPr>
            <w:tcW w:w="5301" w:type="dxa"/>
          </w:tcPr>
          <w:p w:rsidR="00381CE0" w:rsidRDefault="00346D2A">
            <w:pPr>
              <w:pStyle w:val="TableParagraph"/>
              <w:spacing w:before="3"/>
              <w:ind w:left="86" w:hanging="2"/>
              <w:rPr>
                <w:sz w:val="18"/>
              </w:rPr>
            </w:pPr>
            <w:r>
              <w:rPr>
                <w:b/>
                <w:sz w:val="18"/>
              </w:rPr>
              <w:t>Кључни појмови</w:t>
            </w:r>
            <w:r>
              <w:rPr>
                <w:sz w:val="18"/>
              </w:rPr>
              <w:t>: опажање, процес учења, процес памћења, емоционални живот, мишљење, интелигенција, мотивација, фрус</w:t>
            </w:r>
            <w:r>
              <w:rPr>
                <w:sz w:val="18"/>
              </w:rPr>
              <w:t>трације, конфликти</w:t>
            </w:r>
          </w:p>
        </w:tc>
      </w:tr>
      <w:tr w:rsidR="00381CE0">
        <w:trPr>
          <w:trHeight w:val="1751"/>
        </w:trPr>
        <w:tc>
          <w:tcPr>
            <w:tcW w:w="219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2"/>
              <w:rPr>
                <w:sz w:val="27"/>
              </w:rPr>
            </w:pPr>
          </w:p>
          <w:p w:rsidR="00381CE0" w:rsidRDefault="00346D2A">
            <w:pPr>
              <w:pStyle w:val="TableParagraph"/>
              <w:ind w:left="133" w:right="130"/>
              <w:jc w:val="center"/>
              <w:rPr>
                <w:b/>
                <w:sz w:val="18"/>
              </w:rPr>
            </w:pPr>
            <w:r>
              <w:rPr>
                <w:b/>
                <w:sz w:val="18"/>
              </w:rPr>
              <w:t>Личност</w:t>
            </w:r>
          </w:p>
        </w:tc>
        <w:tc>
          <w:tcPr>
            <w:tcW w:w="5147" w:type="dxa"/>
          </w:tcPr>
          <w:p w:rsidR="00381CE0" w:rsidRDefault="00346D2A">
            <w:pPr>
              <w:pStyle w:val="TableParagraph"/>
              <w:numPr>
                <w:ilvl w:val="0"/>
                <w:numId w:val="66"/>
              </w:numPr>
              <w:tabs>
                <w:tab w:val="left" w:pos="273"/>
              </w:tabs>
              <w:ind w:hanging="186"/>
              <w:rPr>
                <w:sz w:val="18"/>
              </w:rPr>
            </w:pPr>
            <w:r>
              <w:rPr>
                <w:sz w:val="18"/>
              </w:rPr>
              <w:t>Дефинише појам</w:t>
            </w:r>
            <w:r>
              <w:rPr>
                <w:sz w:val="18"/>
              </w:rPr>
              <w:t xml:space="preserve"> </w:t>
            </w:r>
            <w:r>
              <w:rPr>
                <w:sz w:val="18"/>
              </w:rPr>
              <w:t>личности;</w:t>
            </w:r>
          </w:p>
          <w:p w:rsidR="00381CE0" w:rsidRDefault="00346D2A">
            <w:pPr>
              <w:pStyle w:val="TableParagraph"/>
              <w:numPr>
                <w:ilvl w:val="0"/>
                <w:numId w:val="66"/>
              </w:numPr>
              <w:tabs>
                <w:tab w:val="left" w:pos="274"/>
              </w:tabs>
              <w:ind w:left="273"/>
              <w:rPr>
                <w:sz w:val="18"/>
              </w:rPr>
            </w:pPr>
            <w:r>
              <w:rPr>
                <w:sz w:val="18"/>
              </w:rPr>
              <w:t>разликује основне појмове структуре личности;</w:t>
            </w:r>
          </w:p>
          <w:p w:rsidR="00381CE0" w:rsidRDefault="00346D2A">
            <w:pPr>
              <w:pStyle w:val="TableParagraph"/>
              <w:numPr>
                <w:ilvl w:val="0"/>
                <w:numId w:val="66"/>
              </w:numPr>
              <w:tabs>
                <w:tab w:val="left" w:pos="273"/>
              </w:tabs>
              <w:spacing w:before="1"/>
              <w:ind w:hanging="186"/>
              <w:rPr>
                <w:sz w:val="18"/>
              </w:rPr>
            </w:pPr>
            <w:r>
              <w:rPr>
                <w:sz w:val="18"/>
              </w:rPr>
              <w:t>наведе типове</w:t>
            </w:r>
            <w:r>
              <w:rPr>
                <w:spacing w:val="-2"/>
                <w:sz w:val="18"/>
              </w:rPr>
              <w:t xml:space="preserve"> </w:t>
            </w:r>
            <w:r>
              <w:rPr>
                <w:sz w:val="18"/>
              </w:rPr>
              <w:t>темперамента;</w:t>
            </w:r>
          </w:p>
          <w:p w:rsidR="00381CE0" w:rsidRDefault="00346D2A">
            <w:pPr>
              <w:pStyle w:val="TableParagraph"/>
              <w:numPr>
                <w:ilvl w:val="0"/>
                <w:numId w:val="66"/>
              </w:numPr>
              <w:tabs>
                <w:tab w:val="left" w:pos="273"/>
              </w:tabs>
              <w:ind w:right="468" w:hanging="186"/>
              <w:rPr>
                <w:sz w:val="18"/>
              </w:rPr>
            </w:pPr>
            <w:r>
              <w:rPr>
                <w:sz w:val="18"/>
              </w:rPr>
              <w:t>објасни тип личности и карактеристике типова личности према</w:t>
            </w:r>
            <w:r>
              <w:rPr>
                <w:spacing w:val="-2"/>
                <w:sz w:val="18"/>
              </w:rPr>
              <w:t xml:space="preserve"> </w:t>
            </w:r>
            <w:r>
              <w:rPr>
                <w:sz w:val="18"/>
              </w:rPr>
              <w:t>Јунгу;</w:t>
            </w:r>
          </w:p>
          <w:p w:rsidR="00381CE0" w:rsidRDefault="00346D2A">
            <w:pPr>
              <w:pStyle w:val="TableParagraph"/>
              <w:numPr>
                <w:ilvl w:val="0"/>
                <w:numId w:val="66"/>
              </w:numPr>
              <w:tabs>
                <w:tab w:val="left" w:pos="273"/>
              </w:tabs>
              <w:ind w:hanging="186"/>
              <w:rPr>
                <w:sz w:val="18"/>
              </w:rPr>
            </w:pPr>
            <w:r>
              <w:rPr>
                <w:sz w:val="18"/>
              </w:rPr>
              <w:t>наведе факторе који утичу на развој</w:t>
            </w:r>
            <w:r>
              <w:rPr>
                <w:spacing w:val="-2"/>
                <w:sz w:val="18"/>
              </w:rPr>
              <w:t xml:space="preserve"> </w:t>
            </w:r>
            <w:r>
              <w:rPr>
                <w:sz w:val="18"/>
              </w:rPr>
              <w:t>личности;</w:t>
            </w:r>
          </w:p>
          <w:p w:rsidR="00381CE0" w:rsidRDefault="00346D2A">
            <w:pPr>
              <w:pStyle w:val="TableParagraph"/>
              <w:numPr>
                <w:ilvl w:val="0"/>
                <w:numId w:val="66"/>
              </w:numPr>
              <w:tabs>
                <w:tab w:val="left" w:pos="273"/>
              </w:tabs>
              <w:spacing w:before="1"/>
              <w:rPr>
                <w:sz w:val="18"/>
              </w:rPr>
            </w:pPr>
            <w:r>
              <w:rPr>
                <w:sz w:val="18"/>
              </w:rPr>
              <w:t>наведе карактеристике зреле</w:t>
            </w:r>
            <w:r>
              <w:rPr>
                <w:spacing w:val="-13"/>
                <w:sz w:val="18"/>
              </w:rPr>
              <w:t xml:space="preserve"> </w:t>
            </w:r>
            <w:r>
              <w:rPr>
                <w:sz w:val="18"/>
              </w:rPr>
              <w:t>личности;</w:t>
            </w:r>
          </w:p>
          <w:p w:rsidR="00381CE0" w:rsidRDefault="00346D2A">
            <w:pPr>
              <w:pStyle w:val="TableParagraph"/>
              <w:numPr>
                <w:ilvl w:val="0"/>
                <w:numId w:val="66"/>
              </w:numPr>
              <w:tabs>
                <w:tab w:val="left" w:pos="273"/>
              </w:tabs>
              <w:spacing w:line="200" w:lineRule="exact"/>
              <w:rPr>
                <w:sz w:val="18"/>
              </w:rPr>
            </w:pPr>
            <w:r>
              <w:rPr>
                <w:sz w:val="18"/>
              </w:rPr>
              <w:t>процени зрелост личности на</w:t>
            </w:r>
            <w:r>
              <w:rPr>
                <w:spacing w:val="-2"/>
                <w:sz w:val="18"/>
              </w:rPr>
              <w:t xml:space="preserve"> </w:t>
            </w:r>
            <w:r>
              <w:rPr>
                <w:sz w:val="18"/>
              </w:rPr>
              <w:t>примеру.</w:t>
            </w:r>
          </w:p>
        </w:tc>
        <w:tc>
          <w:tcPr>
            <w:tcW w:w="5301" w:type="dxa"/>
          </w:tcPr>
          <w:p w:rsidR="00381CE0" w:rsidRDefault="00346D2A">
            <w:pPr>
              <w:pStyle w:val="TableParagraph"/>
              <w:numPr>
                <w:ilvl w:val="0"/>
                <w:numId w:val="65"/>
              </w:numPr>
              <w:tabs>
                <w:tab w:val="left" w:pos="273"/>
              </w:tabs>
              <w:ind w:hanging="186"/>
              <w:rPr>
                <w:sz w:val="18"/>
              </w:rPr>
            </w:pPr>
            <w:r>
              <w:rPr>
                <w:sz w:val="18"/>
              </w:rPr>
              <w:t>Појам личности (јединство, особеност и</w:t>
            </w:r>
            <w:r>
              <w:rPr>
                <w:spacing w:val="-1"/>
                <w:sz w:val="18"/>
              </w:rPr>
              <w:t xml:space="preserve"> </w:t>
            </w:r>
            <w:r>
              <w:rPr>
                <w:sz w:val="18"/>
              </w:rPr>
              <w:t>доследност)</w:t>
            </w:r>
          </w:p>
          <w:p w:rsidR="00381CE0" w:rsidRDefault="00346D2A">
            <w:pPr>
              <w:pStyle w:val="TableParagraph"/>
              <w:numPr>
                <w:ilvl w:val="0"/>
                <w:numId w:val="65"/>
              </w:numPr>
              <w:tabs>
                <w:tab w:val="left" w:pos="272"/>
              </w:tabs>
              <w:ind w:right="332" w:hanging="186"/>
              <w:rPr>
                <w:sz w:val="18"/>
              </w:rPr>
            </w:pPr>
            <w:r>
              <w:rPr>
                <w:sz w:val="18"/>
              </w:rPr>
              <w:t>Структура личности (црте личности, темперамент, карактер, способности, и свест о</w:t>
            </w:r>
            <w:r>
              <w:rPr>
                <w:spacing w:val="-2"/>
                <w:sz w:val="18"/>
              </w:rPr>
              <w:t xml:space="preserve"> </w:t>
            </w:r>
            <w:r>
              <w:rPr>
                <w:sz w:val="18"/>
              </w:rPr>
              <w:t>себи)</w:t>
            </w:r>
          </w:p>
          <w:p w:rsidR="00381CE0" w:rsidRDefault="00346D2A">
            <w:pPr>
              <w:pStyle w:val="TableParagraph"/>
              <w:numPr>
                <w:ilvl w:val="0"/>
                <w:numId w:val="65"/>
              </w:numPr>
              <w:tabs>
                <w:tab w:val="left" w:pos="272"/>
              </w:tabs>
              <w:spacing w:before="1"/>
              <w:ind w:hanging="186"/>
              <w:rPr>
                <w:sz w:val="18"/>
              </w:rPr>
            </w:pPr>
            <w:r>
              <w:rPr>
                <w:sz w:val="18"/>
              </w:rPr>
              <w:t>Типологија личности:</w:t>
            </w:r>
            <w:r>
              <w:rPr>
                <w:spacing w:val="-2"/>
                <w:sz w:val="18"/>
              </w:rPr>
              <w:t xml:space="preserve"> </w:t>
            </w:r>
            <w:r>
              <w:rPr>
                <w:sz w:val="18"/>
              </w:rPr>
              <w:t>(Јунгова)</w:t>
            </w:r>
          </w:p>
          <w:p w:rsidR="00381CE0" w:rsidRDefault="00346D2A">
            <w:pPr>
              <w:pStyle w:val="TableParagraph"/>
              <w:numPr>
                <w:ilvl w:val="0"/>
                <w:numId w:val="65"/>
              </w:numPr>
              <w:tabs>
                <w:tab w:val="left" w:pos="272"/>
              </w:tabs>
              <w:ind w:right="138"/>
              <w:rPr>
                <w:sz w:val="18"/>
              </w:rPr>
            </w:pPr>
            <w:r>
              <w:rPr>
                <w:sz w:val="18"/>
              </w:rPr>
              <w:t>Развој личности: фазе и фактори који утичу на развој личности (зрела личност)</w:t>
            </w:r>
          </w:p>
          <w:p w:rsidR="00381CE0" w:rsidRDefault="00346D2A">
            <w:pPr>
              <w:pStyle w:val="TableParagraph"/>
              <w:numPr>
                <w:ilvl w:val="0"/>
                <w:numId w:val="65"/>
              </w:numPr>
              <w:tabs>
                <w:tab w:val="left" w:pos="272"/>
              </w:tabs>
              <w:spacing w:before="1"/>
              <w:rPr>
                <w:sz w:val="18"/>
              </w:rPr>
            </w:pPr>
            <w:r>
              <w:rPr>
                <w:sz w:val="18"/>
              </w:rPr>
              <w:t>Кључни појмови: личност, темперамент, зрелост</w:t>
            </w:r>
            <w:r>
              <w:rPr>
                <w:spacing w:val="-4"/>
                <w:sz w:val="18"/>
              </w:rPr>
              <w:t xml:space="preserve"> </w:t>
            </w:r>
            <w:r>
              <w:rPr>
                <w:sz w:val="18"/>
              </w:rPr>
              <w:t>личности</w:t>
            </w:r>
          </w:p>
        </w:tc>
      </w:tr>
      <w:tr w:rsidR="00381CE0">
        <w:trPr>
          <w:trHeight w:val="2572"/>
        </w:trPr>
        <w:tc>
          <w:tcPr>
            <w:tcW w:w="219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59"/>
              <w:ind w:left="910" w:right="132" w:hanging="762"/>
              <w:rPr>
                <w:b/>
                <w:sz w:val="18"/>
              </w:rPr>
            </w:pPr>
            <w:r>
              <w:rPr>
                <w:b/>
                <w:sz w:val="18"/>
              </w:rPr>
              <w:t>Међуљудски односи на раду</w:t>
            </w:r>
          </w:p>
        </w:tc>
        <w:tc>
          <w:tcPr>
            <w:tcW w:w="5147" w:type="dxa"/>
          </w:tcPr>
          <w:p w:rsidR="00381CE0" w:rsidRDefault="00346D2A">
            <w:pPr>
              <w:pStyle w:val="TableParagraph"/>
              <w:numPr>
                <w:ilvl w:val="0"/>
                <w:numId w:val="64"/>
              </w:numPr>
              <w:tabs>
                <w:tab w:val="left" w:pos="273"/>
              </w:tabs>
              <w:ind w:hanging="184"/>
              <w:rPr>
                <w:sz w:val="18"/>
              </w:rPr>
            </w:pPr>
            <w:r>
              <w:rPr>
                <w:sz w:val="18"/>
              </w:rPr>
              <w:t>Разликује основне врсте група и њихову структуру;</w:t>
            </w:r>
          </w:p>
          <w:p w:rsidR="00381CE0" w:rsidRDefault="00346D2A">
            <w:pPr>
              <w:pStyle w:val="TableParagraph"/>
              <w:numPr>
                <w:ilvl w:val="0"/>
                <w:numId w:val="64"/>
              </w:numPr>
              <w:tabs>
                <w:tab w:val="left" w:pos="273"/>
              </w:tabs>
              <w:ind w:left="272" w:hanging="186"/>
              <w:rPr>
                <w:sz w:val="18"/>
              </w:rPr>
            </w:pPr>
            <w:r>
              <w:rPr>
                <w:sz w:val="18"/>
              </w:rPr>
              <w:t>упореди групу са</w:t>
            </w:r>
            <w:r>
              <w:rPr>
                <w:spacing w:val="-2"/>
                <w:sz w:val="18"/>
              </w:rPr>
              <w:t xml:space="preserve"> </w:t>
            </w:r>
            <w:r>
              <w:rPr>
                <w:sz w:val="18"/>
              </w:rPr>
              <w:t>тимом;</w:t>
            </w:r>
          </w:p>
          <w:p w:rsidR="00381CE0" w:rsidRDefault="00346D2A">
            <w:pPr>
              <w:pStyle w:val="TableParagraph"/>
              <w:numPr>
                <w:ilvl w:val="0"/>
                <w:numId w:val="64"/>
              </w:numPr>
              <w:tabs>
                <w:tab w:val="left" w:pos="273"/>
              </w:tabs>
              <w:spacing w:before="1"/>
              <w:ind w:left="272"/>
              <w:rPr>
                <w:sz w:val="18"/>
              </w:rPr>
            </w:pPr>
            <w:r>
              <w:rPr>
                <w:sz w:val="18"/>
              </w:rPr>
              <w:t>опише различите улоге које имају чланови</w:t>
            </w:r>
            <w:r>
              <w:rPr>
                <w:spacing w:val="-1"/>
                <w:sz w:val="18"/>
              </w:rPr>
              <w:t xml:space="preserve"> </w:t>
            </w:r>
            <w:r>
              <w:rPr>
                <w:sz w:val="18"/>
              </w:rPr>
              <w:t>тима;</w:t>
            </w:r>
          </w:p>
          <w:p w:rsidR="00381CE0" w:rsidRDefault="00346D2A">
            <w:pPr>
              <w:pStyle w:val="TableParagraph"/>
              <w:numPr>
                <w:ilvl w:val="0"/>
                <w:numId w:val="64"/>
              </w:numPr>
              <w:tabs>
                <w:tab w:val="left" w:pos="273"/>
              </w:tabs>
              <w:ind w:left="272"/>
              <w:rPr>
                <w:sz w:val="18"/>
              </w:rPr>
            </w:pPr>
            <w:r>
              <w:rPr>
                <w:sz w:val="18"/>
              </w:rPr>
              <w:t>разликује вођство од руковођења;</w:t>
            </w:r>
          </w:p>
          <w:p w:rsidR="00381CE0" w:rsidRDefault="00346D2A">
            <w:pPr>
              <w:pStyle w:val="TableParagraph"/>
              <w:numPr>
                <w:ilvl w:val="0"/>
                <w:numId w:val="64"/>
              </w:numPr>
              <w:tabs>
                <w:tab w:val="left" w:pos="273"/>
              </w:tabs>
              <w:ind w:left="272"/>
              <w:rPr>
                <w:sz w:val="18"/>
              </w:rPr>
            </w:pPr>
            <w:r>
              <w:rPr>
                <w:sz w:val="18"/>
              </w:rPr>
              <w:t>наведе карактеристике сарадње и</w:t>
            </w:r>
            <w:r>
              <w:rPr>
                <w:spacing w:val="-12"/>
                <w:sz w:val="18"/>
              </w:rPr>
              <w:t xml:space="preserve"> </w:t>
            </w:r>
            <w:r>
              <w:rPr>
                <w:sz w:val="18"/>
              </w:rPr>
              <w:t>такмичења;</w:t>
            </w:r>
          </w:p>
          <w:p w:rsidR="00381CE0" w:rsidRDefault="00346D2A">
            <w:pPr>
              <w:pStyle w:val="TableParagraph"/>
              <w:numPr>
                <w:ilvl w:val="0"/>
                <w:numId w:val="64"/>
              </w:numPr>
              <w:tabs>
                <w:tab w:val="left" w:pos="272"/>
              </w:tabs>
              <w:spacing w:before="1"/>
              <w:ind w:left="271" w:hanging="186"/>
              <w:rPr>
                <w:sz w:val="18"/>
              </w:rPr>
            </w:pPr>
            <w:r>
              <w:rPr>
                <w:sz w:val="18"/>
              </w:rPr>
              <w:t>опише различите типове конфликата у</w:t>
            </w:r>
            <w:r>
              <w:rPr>
                <w:spacing w:val="6"/>
                <w:sz w:val="18"/>
              </w:rPr>
              <w:t xml:space="preserve"> </w:t>
            </w:r>
            <w:r>
              <w:rPr>
                <w:sz w:val="18"/>
              </w:rPr>
              <w:t>групи;</w:t>
            </w:r>
          </w:p>
          <w:p w:rsidR="00381CE0" w:rsidRDefault="00346D2A">
            <w:pPr>
              <w:pStyle w:val="TableParagraph"/>
              <w:numPr>
                <w:ilvl w:val="0"/>
                <w:numId w:val="64"/>
              </w:numPr>
              <w:tabs>
                <w:tab w:val="left" w:pos="272"/>
              </w:tabs>
              <w:ind w:left="271" w:hanging="186"/>
              <w:rPr>
                <w:sz w:val="18"/>
              </w:rPr>
            </w:pPr>
            <w:r>
              <w:rPr>
                <w:sz w:val="18"/>
              </w:rPr>
              <w:t>примењује адекватан начин решења</w:t>
            </w:r>
            <w:r>
              <w:rPr>
                <w:spacing w:val="-2"/>
                <w:sz w:val="18"/>
              </w:rPr>
              <w:t xml:space="preserve"> </w:t>
            </w:r>
            <w:r>
              <w:rPr>
                <w:sz w:val="18"/>
              </w:rPr>
              <w:t>конфликата;</w:t>
            </w:r>
          </w:p>
          <w:p w:rsidR="00381CE0" w:rsidRDefault="00346D2A">
            <w:pPr>
              <w:pStyle w:val="TableParagraph"/>
              <w:numPr>
                <w:ilvl w:val="0"/>
                <w:numId w:val="64"/>
              </w:numPr>
              <w:tabs>
                <w:tab w:val="left" w:pos="272"/>
              </w:tabs>
              <w:ind w:right="194" w:hanging="185"/>
              <w:rPr>
                <w:sz w:val="18"/>
              </w:rPr>
            </w:pPr>
            <w:r>
              <w:rPr>
                <w:sz w:val="18"/>
              </w:rPr>
              <w:t>објасни на примеру важност позитивне психолошке климе у групи/организацији;</w:t>
            </w:r>
          </w:p>
          <w:p w:rsidR="00381CE0" w:rsidRDefault="00346D2A">
            <w:pPr>
              <w:pStyle w:val="TableParagraph"/>
              <w:numPr>
                <w:ilvl w:val="0"/>
                <w:numId w:val="64"/>
              </w:numPr>
              <w:tabs>
                <w:tab w:val="left" w:pos="271"/>
              </w:tabs>
              <w:spacing w:before="1"/>
              <w:ind w:hanging="186"/>
              <w:rPr>
                <w:sz w:val="18"/>
              </w:rPr>
            </w:pPr>
            <w:r>
              <w:rPr>
                <w:sz w:val="18"/>
              </w:rPr>
              <w:t>опише сопствено понашање у процесу рада.</w:t>
            </w:r>
          </w:p>
        </w:tc>
        <w:tc>
          <w:tcPr>
            <w:tcW w:w="5301" w:type="dxa"/>
          </w:tcPr>
          <w:p w:rsidR="00381CE0" w:rsidRDefault="00346D2A">
            <w:pPr>
              <w:pStyle w:val="TableParagraph"/>
              <w:numPr>
                <w:ilvl w:val="0"/>
                <w:numId w:val="63"/>
              </w:numPr>
              <w:tabs>
                <w:tab w:val="left" w:pos="271"/>
              </w:tabs>
              <w:ind w:right="259" w:hanging="186"/>
              <w:rPr>
                <w:sz w:val="18"/>
              </w:rPr>
            </w:pPr>
            <w:r>
              <w:rPr>
                <w:sz w:val="18"/>
              </w:rPr>
              <w:t>Појам, врсте и структура групе/тима (формалне, неформалне, кохезивне, референтне)</w:t>
            </w:r>
          </w:p>
          <w:p w:rsidR="00381CE0" w:rsidRDefault="00346D2A">
            <w:pPr>
              <w:pStyle w:val="TableParagraph"/>
              <w:numPr>
                <w:ilvl w:val="0"/>
                <w:numId w:val="63"/>
              </w:numPr>
              <w:tabs>
                <w:tab w:val="left" w:pos="271"/>
              </w:tabs>
              <w:ind w:right="381" w:hanging="186"/>
              <w:rPr>
                <w:sz w:val="18"/>
              </w:rPr>
            </w:pPr>
            <w:r>
              <w:rPr>
                <w:sz w:val="18"/>
              </w:rPr>
              <w:t xml:space="preserve">Одређивање улога појединаца у тиму (према Р. Белбину, Ле </w:t>
            </w:r>
            <w:r>
              <w:rPr>
                <w:sz w:val="18"/>
              </w:rPr>
              <w:t>Бон-у</w:t>
            </w:r>
            <w:r>
              <w:rPr>
                <w:spacing w:val="-1"/>
                <w:sz w:val="18"/>
              </w:rPr>
              <w:t xml:space="preserve"> </w:t>
            </w:r>
            <w:r>
              <w:rPr>
                <w:sz w:val="18"/>
              </w:rPr>
              <w:t>итд.)</w:t>
            </w:r>
          </w:p>
          <w:p w:rsidR="00381CE0" w:rsidRDefault="00346D2A">
            <w:pPr>
              <w:pStyle w:val="TableParagraph"/>
              <w:numPr>
                <w:ilvl w:val="0"/>
                <w:numId w:val="63"/>
              </w:numPr>
              <w:tabs>
                <w:tab w:val="left" w:pos="271"/>
              </w:tabs>
              <w:spacing w:before="2"/>
              <w:rPr>
                <w:sz w:val="18"/>
              </w:rPr>
            </w:pPr>
            <w:r>
              <w:rPr>
                <w:sz w:val="18"/>
              </w:rPr>
              <w:t>Типови вођења и руковођења</w:t>
            </w:r>
          </w:p>
          <w:p w:rsidR="00381CE0" w:rsidRDefault="00346D2A">
            <w:pPr>
              <w:pStyle w:val="TableParagraph"/>
              <w:numPr>
                <w:ilvl w:val="0"/>
                <w:numId w:val="63"/>
              </w:numPr>
              <w:tabs>
                <w:tab w:val="left" w:pos="271"/>
              </w:tabs>
              <w:rPr>
                <w:sz w:val="18"/>
              </w:rPr>
            </w:pPr>
            <w:r>
              <w:rPr>
                <w:sz w:val="18"/>
              </w:rPr>
              <w:t>Сарадња и</w:t>
            </w:r>
            <w:r>
              <w:rPr>
                <w:spacing w:val="-1"/>
                <w:sz w:val="18"/>
              </w:rPr>
              <w:t xml:space="preserve"> </w:t>
            </w:r>
            <w:r>
              <w:rPr>
                <w:sz w:val="18"/>
              </w:rPr>
              <w:t>такмичење</w:t>
            </w:r>
          </w:p>
          <w:p w:rsidR="00381CE0" w:rsidRDefault="00346D2A">
            <w:pPr>
              <w:pStyle w:val="TableParagraph"/>
              <w:numPr>
                <w:ilvl w:val="0"/>
                <w:numId w:val="63"/>
              </w:numPr>
              <w:tabs>
                <w:tab w:val="left" w:pos="271"/>
              </w:tabs>
              <w:rPr>
                <w:sz w:val="18"/>
              </w:rPr>
            </w:pPr>
            <w:r>
              <w:rPr>
                <w:sz w:val="18"/>
              </w:rPr>
              <w:t>конфликти у групи (појам, врсте и начин решавања)</w:t>
            </w:r>
          </w:p>
          <w:p w:rsidR="00381CE0" w:rsidRDefault="00346D2A">
            <w:pPr>
              <w:pStyle w:val="TableParagraph"/>
              <w:numPr>
                <w:ilvl w:val="0"/>
                <w:numId w:val="63"/>
              </w:numPr>
              <w:tabs>
                <w:tab w:val="left" w:pos="271"/>
              </w:tabs>
              <w:spacing w:before="1"/>
              <w:ind w:left="269" w:right="194" w:hanging="186"/>
              <w:rPr>
                <w:sz w:val="18"/>
              </w:rPr>
            </w:pPr>
            <w:r>
              <w:rPr>
                <w:sz w:val="18"/>
              </w:rPr>
              <w:t>Међуљудски односи као фактор успеха у раду (организациона култура)</w:t>
            </w:r>
          </w:p>
          <w:p w:rsidR="00381CE0" w:rsidRDefault="00381CE0">
            <w:pPr>
              <w:pStyle w:val="TableParagraph"/>
              <w:spacing w:before="8"/>
              <w:rPr>
                <w:sz w:val="18"/>
              </w:rPr>
            </w:pPr>
          </w:p>
          <w:p w:rsidR="00381CE0" w:rsidRDefault="00346D2A">
            <w:pPr>
              <w:pStyle w:val="TableParagraph"/>
              <w:spacing w:before="1" w:line="206" w:lineRule="exact"/>
              <w:ind w:left="83" w:hanging="2"/>
              <w:rPr>
                <w:sz w:val="18"/>
              </w:rPr>
            </w:pPr>
            <w:r>
              <w:rPr>
                <w:b/>
                <w:sz w:val="18"/>
              </w:rPr>
              <w:t>Кључни појмови</w:t>
            </w:r>
            <w:r>
              <w:rPr>
                <w:sz w:val="18"/>
              </w:rPr>
              <w:t>: група, тим, вођење, руковођење, сарадња, такмичење, конфликти у групи</w:t>
            </w:r>
          </w:p>
        </w:tc>
      </w:tr>
      <w:tr w:rsidR="00381CE0">
        <w:trPr>
          <w:trHeight w:val="2983"/>
        </w:trPr>
        <w:tc>
          <w:tcPr>
            <w:tcW w:w="219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7"/>
              <w:rPr>
                <w:sz w:val="20"/>
              </w:rPr>
            </w:pPr>
          </w:p>
          <w:p w:rsidR="00381CE0" w:rsidRDefault="00346D2A">
            <w:pPr>
              <w:pStyle w:val="TableParagraph"/>
              <w:ind w:left="135" w:right="130"/>
              <w:jc w:val="center"/>
              <w:rPr>
                <w:b/>
                <w:sz w:val="18"/>
              </w:rPr>
            </w:pPr>
            <w:r>
              <w:rPr>
                <w:b/>
                <w:sz w:val="18"/>
              </w:rPr>
              <w:t>Комуникација</w:t>
            </w:r>
          </w:p>
        </w:tc>
        <w:tc>
          <w:tcPr>
            <w:tcW w:w="5147" w:type="dxa"/>
          </w:tcPr>
          <w:p w:rsidR="00381CE0" w:rsidRDefault="00346D2A">
            <w:pPr>
              <w:pStyle w:val="TableParagraph"/>
              <w:numPr>
                <w:ilvl w:val="0"/>
                <w:numId w:val="62"/>
              </w:numPr>
              <w:tabs>
                <w:tab w:val="left" w:pos="273"/>
              </w:tabs>
              <w:spacing w:line="217" w:lineRule="exact"/>
              <w:ind w:hanging="185"/>
              <w:rPr>
                <w:sz w:val="18"/>
              </w:rPr>
            </w:pPr>
            <w:r>
              <w:rPr>
                <w:sz w:val="18"/>
              </w:rPr>
              <w:t>наведе основне елементе комуникационог</w:t>
            </w:r>
            <w:r>
              <w:rPr>
                <w:spacing w:val="-2"/>
                <w:sz w:val="18"/>
              </w:rPr>
              <w:t xml:space="preserve"> </w:t>
            </w:r>
            <w:r>
              <w:rPr>
                <w:sz w:val="18"/>
              </w:rPr>
              <w:t>процеса</w:t>
            </w:r>
          </w:p>
          <w:p w:rsidR="00381CE0" w:rsidRDefault="00346D2A">
            <w:pPr>
              <w:pStyle w:val="TableParagraph"/>
              <w:numPr>
                <w:ilvl w:val="0"/>
                <w:numId w:val="62"/>
              </w:numPr>
              <w:tabs>
                <w:tab w:val="left" w:pos="273"/>
              </w:tabs>
              <w:ind w:left="272" w:hanging="186"/>
              <w:rPr>
                <w:sz w:val="18"/>
              </w:rPr>
            </w:pPr>
            <w:r>
              <w:rPr>
                <w:sz w:val="18"/>
              </w:rPr>
              <w:t>разликује вербалну од невербалне</w:t>
            </w:r>
            <w:r>
              <w:rPr>
                <w:sz w:val="18"/>
              </w:rPr>
              <w:t xml:space="preserve"> </w:t>
            </w:r>
            <w:r>
              <w:rPr>
                <w:sz w:val="18"/>
              </w:rPr>
              <w:t>комуникације</w:t>
            </w:r>
          </w:p>
          <w:p w:rsidR="00381CE0" w:rsidRDefault="00346D2A">
            <w:pPr>
              <w:pStyle w:val="TableParagraph"/>
              <w:numPr>
                <w:ilvl w:val="0"/>
                <w:numId w:val="62"/>
              </w:numPr>
              <w:tabs>
                <w:tab w:val="left" w:pos="273"/>
              </w:tabs>
              <w:ind w:left="272" w:hanging="186"/>
              <w:rPr>
                <w:sz w:val="18"/>
              </w:rPr>
            </w:pPr>
            <w:r>
              <w:rPr>
                <w:sz w:val="18"/>
              </w:rPr>
              <w:t>наведе карактеристике вербалне и невербалне</w:t>
            </w:r>
            <w:r>
              <w:rPr>
                <w:spacing w:val="-6"/>
                <w:sz w:val="18"/>
              </w:rPr>
              <w:t xml:space="preserve"> </w:t>
            </w:r>
            <w:r>
              <w:rPr>
                <w:sz w:val="18"/>
              </w:rPr>
              <w:t>комуникације</w:t>
            </w:r>
          </w:p>
          <w:p w:rsidR="00381CE0" w:rsidRDefault="00346D2A">
            <w:pPr>
              <w:pStyle w:val="TableParagraph"/>
              <w:numPr>
                <w:ilvl w:val="0"/>
                <w:numId w:val="62"/>
              </w:numPr>
              <w:tabs>
                <w:tab w:val="left" w:pos="273"/>
              </w:tabs>
              <w:spacing w:before="1"/>
              <w:ind w:left="272"/>
              <w:rPr>
                <w:sz w:val="18"/>
              </w:rPr>
            </w:pPr>
            <w:r>
              <w:rPr>
                <w:sz w:val="18"/>
              </w:rPr>
              <w:t>наведе факторе који доводе до</w:t>
            </w:r>
            <w:r>
              <w:rPr>
                <w:spacing w:val="-1"/>
                <w:sz w:val="18"/>
              </w:rPr>
              <w:t xml:space="preserve"> </w:t>
            </w:r>
            <w:r>
              <w:rPr>
                <w:sz w:val="18"/>
              </w:rPr>
              <w:t>неспоразума</w:t>
            </w:r>
          </w:p>
          <w:p w:rsidR="00381CE0" w:rsidRDefault="00346D2A">
            <w:pPr>
              <w:pStyle w:val="TableParagraph"/>
              <w:numPr>
                <w:ilvl w:val="0"/>
                <w:numId w:val="62"/>
              </w:numPr>
              <w:tabs>
                <w:tab w:val="left" w:pos="272"/>
              </w:tabs>
              <w:ind w:right="368" w:hanging="186"/>
              <w:rPr>
                <w:sz w:val="18"/>
              </w:rPr>
            </w:pPr>
            <w:r>
              <w:rPr>
                <w:sz w:val="18"/>
              </w:rPr>
              <w:t>објасни начине њиховог негативног деловања по наставак комуникације</w:t>
            </w:r>
          </w:p>
          <w:p w:rsidR="00381CE0" w:rsidRDefault="00346D2A">
            <w:pPr>
              <w:pStyle w:val="TableParagraph"/>
              <w:numPr>
                <w:ilvl w:val="0"/>
                <w:numId w:val="62"/>
              </w:numPr>
              <w:tabs>
                <w:tab w:val="left" w:pos="272"/>
              </w:tabs>
              <w:spacing w:before="1"/>
              <w:ind w:hanging="186"/>
              <w:rPr>
                <w:sz w:val="18"/>
              </w:rPr>
            </w:pPr>
            <w:r>
              <w:rPr>
                <w:sz w:val="18"/>
              </w:rPr>
              <w:t>демонстрира технике успешне комуникације</w:t>
            </w:r>
          </w:p>
          <w:p w:rsidR="00381CE0" w:rsidRDefault="00346D2A">
            <w:pPr>
              <w:pStyle w:val="TableParagraph"/>
              <w:numPr>
                <w:ilvl w:val="0"/>
                <w:numId w:val="62"/>
              </w:numPr>
              <w:tabs>
                <w:tab w:val="left" w:pos="272"/>
              </w:tabs>
              <w:spacing w:before="1"/>
              <w:ind w:right="896" w:hanging="186"/>
              <w:rPr>
                <w:sz w:val="18"/>
              </w:rPr>
            </w:pPr>
            <w:r>
              <w:rPr>
                <w:sz w:val="18"/>
              </w:rPr>
              <w:t>представи специфичности комуникације са гостом/ клијентом и</w:t>
            </w:r>
          </w:p>
          <w:p w:rsidR="00381CE0" w:rsidRDefault="00346D2A">
            <w:pPr>
              <w:pStyle w:val="TableParagraph"/>
              <w:numPr>
                <w:ilvl w:val="0"/>
                <w:numId w:val="62"/>
              </w:numPr>
              <w:tabs>
                <w:tab w:val="left" w:pos="272"/>
              </w:tabs>
              <w:spacing w:before="1"/>
              <w:rPr>
                <w:sz w:val="18"/>
              </w:rPr>
            </w:pPr>
            <w:r>
              <w:rPr>
                <w:sz w:val="18"/>
              </w:rPr>
              <w:t>наводи најчешће конфликте у комуникацији са</w:t>
            </w:r>
            <w:r>
              <w:rPr>
                <w:spacing w:val="-4"/>
                <w:sz w:val="18"/>
              </w:rPr>
              <w:t xml:space="preserve"> </w:t>
            </w:r>
            <w:r>
              <w:rPr>
                <w:sz w:val="18"/>
              </w:rPr>
              <w:t>г</w:t>
            </w:r>
            <w:r>
              <w:rPr>
                <w:sz w:val="18"/>
              </w:rPr>
              <w:t>остом</w:t>
            </w:r>
          </w:p>
          <w:p w:rsidR="00381CE0" w:rsidRDefault="00346D2A">
            <w:pPr>
              <w:pStyle w:val="TableParagraph"/>
              <w:numPr>
                <w:ilvl w:val="0"/>
                <w:numId w:val="62"/>
              </w:numPr>
              <w:tabs>
                <w:tab w:val="left" w:pos="272"/>
              </w:tabs>
              <w:spacing w:before="1"/>
              <w:ind w:right="599"/>
              <w:rPr>
                <w:sz w:val="18"/>
              </w:rPr>
            </w:pPr>
            <w:r>
              <w:rPr>
                <w:sz w:val="18"/>
              </w:rPr>
              <w:t>примењује технике успешне комуникације у решавању најчешћих комуникацијских конфликата са њима</w:t>
            </w:r>
          </w:p>
        </w:tc>
        <w:tc>
          <w:tcPr>
            <w:tcW w:w="5301" w:type="dxa"/>
          </w:tcPr>
          <w:p w:rsidR="00381CE0" w:rsidRDefault="00346D2A">
            <w:pPr>
              <w:pStyle w:val="TableParagraph"/>
              <w:numPr>
                <w:ilvl w:val="0"/>
                <w:numId w:val="61"/>
              </w:numPr>
              <w:tabs>
                <w:tab w:val="left" w:pos="271"/>
              </w:tabs>
              <w:ind w:right="210" w:hanging="186"/>
              <w:rPr>
                <w:sz w:val="18"/>
              </w:rPr>
            </w:pPr>
            <w:r>
              <w:rPr>
                <w:sz w:val="18"/>
              </w:rPr>
              <w:t>Комуникациони процес (пошиљалац – прималац, једносмерна и двосмерна, садржај и форма</w:t>
            </w:r>
            <w:r>
              <w:rPr>
                <w:sz w:val="18"/>
              </w:rPr>
              <w:t xml:space="preserve"> </w:t>
            </w:r>
            <w:r>
              <w:rPr>
                <w:sz w:val="18"/>
              </w:rPr>
              <w:t>поруке)</w:t>
            </w:r>
          </w:p>
          <w:p w:rsidR="00381CE0" w:rsidRDefault="00346D2A">
            <w:pPr>
              <w:pStyle w:val="TableParagraph"/>
              <w:numPr>
                <w:ilvl w:val="0"/>
                <w:numId w:val="61"/>
              </w:numPr>
              <w:tabs>
                <w:tab w:val="left" w:pos="271"/>
              </w:tabs>
              <w:rPr>
                <w:sz w:val="18"/>
              </w:rPr>
            </w:pPr>
            <w:r>
              <w:rPr>
                <w:sz w:val="18"/>
              </w:rPr>
              <w:t>Карактеристике вербалне и невербалне</w:t>
            </w:r>
            <w:r>
              <w:rPr>
                <w:spacing w:val="-1"/>
                <w:sz w:val="18"/>
              </w:rPr>
              <w:t xml:space="preserve"> </w:t>
            </w:r>
            <w:r>
              <w:rPr>
                <w:sz w:val="18"/>
              </w:rPr>
              <w:t>комуникације</w:t>
            </w:r>
          </w:p>
          <w:p w:rsidR="00381CE0" w:rsidRDefault="00346D2A">
            <w:pPr>
              <w:pStyle w:val="TableParagraph"/>
              <w:numPr>
                <w:ilvl w:val="0"/>
                <w:numId w:val="61"/>
              </w:numPr>
              <w:tabs>
                <w:tab w:val="left" w:pos="271"/>
              </w:tabs>
              <w:ind w:right="144"/>
              <w:rPr>
                <w:sz w:val="18"/>
              </w:rPr>
            </w:pPr>
            <w:r>
              <w:rPr>
                <w:sz w:val="18"/>
              </w:rPr>
              <w:t>Извори неспоразума у комуникацији (значења, нејасне и дупле поруке</w:t>
            </w:r>
            <w:r>
              <w:rPr>
                <w:spacing w:val="-1"/>
                <w:sz w:val="18"/>
              </w:rPr>
              <w:t xml:space="preserve"> </w:t>
            </w:r>
            <w:r>
              <w:rPr>
                <w:sz w:val="18"/>
              </w:rPr>
              <w:t>итд.)</w:t>
            </w:r>
          </w:p>
          <w:p w:rsidR="00381CE0" w:rsidRDefault="00346D2A">
            <w:pPr>
              <w:pStyle w:val="TableParagraph"/>
              <w:numPr>
                <w:ilvl w:val="0"/>
                <w:numId w:val="61"/>
              </w:numPr>
              <w:tabs>
                <w:tab w:val="left" w:pos="271"/>
              </w:tabs>
              <w:ind w:left="269" w:right="107" w:hanging="186"/>
              <w:rPr>
                <w:sz w:val="18"/>
              </w:rPr>
            </w:pPr>
            <w:r>
              <w:rPr>
                <w:sz w:val="18"/>
              </w:rPr>
              <w:t>Технике успешне комуникације: активно слушање, јасан говор, итд.</w:t>
            </w:r>
          </w:p>
          <w:p w:rsidR="00381CE0" w:rsidRDefault="00346D2A">
            <w:pPr>
              <w:pStyle w:val="TableParagraph"/>
              <w:numPr>
                <w:ilvl w:val="0"/>
                <w:numId w:val="61"/>
              </w:numPr>
              <w:tabs>
                <w:tab w:val="left" w:pos="270"/>
              </w:tabs>
              <w:ind w:left="269"/>
              <w:rPr>
                <w:sz w:val="18"/>
              </w:rPr>
            </w:pPr>
            <w:r>
              <w:rPr>
                <w:sz w:val="18"/>
              </w:rPr>
              <w:t>Специфичности комуникације са</w:t>
            </w:r>
            <w:r>
              <w:rPr>
                <w:spacing w:val="-1"/>
                <w:sz w:val="18"/>
              </w:rPr>
              <w:t xml:space="preserve"> </w:t>
            </w:r>
            <w:r>
              <w:rPr>
                <w:sz w:val="18"/>
              </w:rPr>
              <w:t>гостом/клијентом</w:t>
            </w:r>
          </w:p>
          <w:p w:rsidR="00381CE0" w:rsidRDefault="00346D2A">
            <w:pPr>
              <w:pStyle w:val="TableParagraph"/>
              <w:numPr>
                <w:ilvl w:val="0"/>
                <w:numId w:val="61"/>
              </w:numPr>
              <w:tabs>
                <w:tab w:val="left" w:pos="270"/>
              </w:tabs>
              <w:ind w:left="269" w:right="318"/>
              <w:rPr>
                <w:sz w:val="18"/>
              </w:rPr>
            </w:pPr>
            <w:r>
              <w:rPr>
                <w:sz w:val="18"/>
              </w:rPr>
              <w:t>Најчешћи комуникацијски конфликти са гостом/клијентом и њихово разрешав</w:t>
            </w:r>
            <w:r>
              <w:rPr>
                <w:sz w:val="18"/>
              </w:rPr>
              <w:t>ање</w:t>
            </w:r>
          </w:p>
          <w:p w:rsidR="00381CE0" w:rsidRDefault="00381CE0">
            <w:pPr>
              <w:pStyle w:val="TableParagraph"/>
              <w:spacing w:before="11"/>
              <w:rPr>
                <w:sz w:val="17"/>
              </w:rPr>
            </w:pPr>
          </w:p>
          <w:p w:rsidR="00381CE0" w:rsidRDefault="00346D2A">
            <w:pPr>
              <w:pStyle w:val="TableParagraph"/>
              <w:spacing w:line="210" w:lineRule="atLeast"/>
              <w:ind w:left="82" w:right="165"/>
              <w:rPr>
                <w:sz w:val="18"/>
              </w:rPr>
            </w:pPr>
            <w:r>
              <w:rPr>
                <w:b/>
                <w:sz w:val="18"/>
              </w:rPr>
              <w:t>Кључни појмови</w:t>
            </w:r>
            <w:r>
              <w:rPr>
                <w:sz w:val="18"/>
              </w:rPr>
              <w:t>: комуникациони процес, вербална и невербална комуникација, фактори конфликта, успешна комуникација</w:t>
            </w:r>
          </w:p>
        </w:tc>
      </w:tr>
    </w:tbl>
    <w:p w:rsidR="00381CE0" w:rsidRDefault="00381CE0">
      <w:pPr>
        <w:spacing w:line="21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5147"/>
        <w:gridCol w:w="5301"/>
      </w:tblGrid>
      <w:tr w:rsidR="00381CE0">
        <w:trPr>
          <w:trHeight w:val="4468"/>
        </w:trPr>
        <w:tc>
          <w:tcPr>
            <w:tcW w:w="219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16"/>
              </w:rPr>
            </w:pPr>
          </w:p>
          <w:p w:rsidR="00381CE0" w:rsidRDefault="00346D2A">
            <w:pPr>
              <w:pStyle w:val="TableParagraph"/>
              <w:spacing w:line="242" w:lineRule="auto"/>
              <w:ind w:left="659" w:right="146" w:hanging="496"/>
              <w:rPr>
                <w:b/>
                <w:sz w:val="18"/>
              </w:rPr>
            </w:pPr>
            <w:r>
              <w:rPr>
                <w:b/>
                <w:sz w:val="18"/>
              </w:rPr>
              <w:t>Психологија опхођења са гостима</w:t>
            </w:r>
          </w:p>
        </w:tc>
        <w:tc>
          <w:tcPr>
            <w:tcW w:w="5147" w:type="dxa"/>
          </w:tcPr>
          <w:p w:rsidR="00381CE0" w:rsidRDefault="00346D2A">
            <w:pPr>
              <w:pStyle w:val="TableParagraph"/>
              <w:numPr>
                <w:ilvl w:val="0"/>
                <w:numId w:val="60"/>
              </w:numPr>
              <w:tabs>
                <w:tab w:val="left" w:pos="273"/>
              </w:tabs>
              <w:ind w:right="551" w:hanging="186"/>
              <w:rPr>
                <w:sz w:val="18"/>
              </w:rPr>
            </w:pPr>
            <w:r>
              <w:rPr>
                <w:sz w:val="18"/>
              </w:rPr>
              <w:t>дефинише особине угоститељског радника потребне за успешно обављање</w:t>
            </w:r>
            <w:r>
              <w:rPr>
                <w:sz w:val="18"/>
              </w:rPr>
              <w:t xml:space="preserve"> </w:t>
            </w:r>
            <w:r>
              <w:rPr>
                <w:sz w:val="18"/>
              </w:rPr>
              <w:t>посла</w:t>
            </w:r>
          </w:p>
          <w:p w:rsidR="00381CE0" w:rsidRDefault="00346D2A">
            <w:pPr>
              <w:pStyle w:val="TableParagraph"/>
              <w:numPr>
                <w:ilvl w:val="0"/>
                <w:numId w:val="60"/>
              </w:numPr>
              <w:tabs>
                <w:tab w:val="left" w:pos="273"/>
              </w:tabs>
              <w:spacing w:before="1"/>
              <w:ind w:right="757"/>
              <w:rPr>
                <w:sz w:val="18"/>
              </w:rPr>
            </w:pPr>
            <w:r>
              <w:rPr>
                <w:sz w:val="18"/>
              </w:rPr>
              <w:t>oбјасни последице добре и лоше прве импресије коју угоститељски радник оставља на</w:t>
            </w:r>
            <w:r>
              <w:rPr>
                <w:spacing w:val="-2"/>
                <w:sz w:val="18"/>
              </w:rPr>
              <w:t xml:space="preserve"> </w:t>
            </w:r>
            <w:r>
              <w:rPr>
                <w:sz w:val="18"/>
              </w:rPr>
              <w:t>госта</w:t>
            </w:r>
          </w:p>
          <w:p w:rsidR="00381CE0" w:rsidRDefault="00346D2A">
            <w:pPr>
              <w:pStyle w:val="TableParagraph"/>
              <w:numPr>
                <w:ilvl w:val="0"/>
                <w:numId w:val="60"/>
              </w:numPr>
              <w:tabs>
                <w:tab w:val="left" w:pos="273"/>
              </w:tabs>
              <w:spacing w:before="1"/>
              <w:rPr>
                <w:sz w:val="18"/>
              </w:rPr>
            </w:pPr>
            <w:r>
              <w:rPr>
                <w:sz w:val="18"/>
              </w:rPr>
              <w:t>наведе општа и специфична правила опхођења са</w:t>
            </w:r>
            <w:r>
              <w:rPr>
                <w:sz w:val="18"/>
              </w:rPr>
              <w:t xml:space="preserve"> </w:t>
            </w:r>
            <w:r>
              <w:rPr>
                <w:sz w:val="18"/>
              </w:rPr>
              <w:t>гостима</w:t>
            </w:r>
          </w:p>
          <w:p w:rsidR="00381CE0" w:rsidRDefault="00346D2A">
            <w:pPr>
              <w:pStyle w:val="TableParagraph"/>
              <w:numPr>
                <w:ilvl w:val="0"/>
                <w:numId w:val="60"/>
              </w:numPr>
              <w:tabs>
                <w:tab w:val="left" w:pos="272"/>
              </w:tabs>
              <w:ind w:left="271" w:hanging="186"/>
              <w:rPr>
                <w:sz w:val="18"/>
              </w:rPr>
            </w:pPr>
            <w:r>
              <w:rPr>
                <w:sz w:val="18"/>
              </w:rPr>
              <w:t>наведе основне принципе продаје услуга</w:t>
            </w:r>
          </w:p>
          <w:p w:rsidR="00381CE0" w:rsidRDefault="00346D2A">
            <w:pPr>
              <w:pStyle w:val="TableParagraph"/>
              <w:numPr>
                <w:ilvl w:val="0"/>
                <w:numId w:val="60"/>
              </w:numPr>
              <w:tabs>
                <w:tab w:val="left" w:pos="272"/>
              </w:tabs>
              <w:spacing w:before="1"/>
              <w:ind w:left="271" w:right="584" w:hanging="186"/>
              <w:rPr>
                <w:sz w:val="18"/>
              </w:rPr>
            </w:pPr>
            <w:r>
              <w:rPr>
                <w:sz w:val="18"/>
              </w:rPr>
              <w:t>демонстрира основне принципе продаје угоститељских услуга на примеру</w:t>
            </w:r>
          </w:p>
          <w:p w:rsidR="00381CE0" w:rsidRDefault="00346D2A">
            <w:pPr>
              <w:pStyle w:val="TableParagraph"/>
              <w:numPr>
                <w:ilvl w:val="0"/>
                <w:numId w:val="60"/>
              </w:numPr>
              <w:tabs>
                <w:tab w:val="left" w:pos="271"/>
              </w:tabs>
              <w:spacing w:before="1"/>
              <w:ind w:left="270" w:right="170" w:hanging="186"/>
              <w:rPr>
                <w:sz w:val="18"/>
              </w:rPr>
            </w:pPr>
            <w:r>
              <w:rPr>
                <w:sz w:val="18"/>
              </w:rPr>
              <w:t>демонстрира на примеру како се ствара поверење код госта / клијента</w:t>
            </w:r>
          </w:p>
          <w:p w:rsidR="00381CE0" w:rsidRDefault="00346D2A">
            <w:pPr>
              <w:pStyle w:val="TableParagraph"/>
              <w:numPr>
                <w:ilvl w:val="0"/>
                <w:numId w:val="60"/>
              </w:numPr>
              <w:tabs>
                <w:tab w:val="left" w:pos="271"/>
              </w:tabs>
              <w:spacing w:before="1"/>
              <w:ind w:left="270" w:right="913" w:hanging="186"/>
              <w:rPr>
                <w:sz w:val="18"/>
              </w:rPr>
            </w:pPr>
            <w:r>
              <w:rPr>
                <w:sz w:val="18"/>
              </w:rPr>
              <w:t>разликује мотиве куповине који опредељују госта / корисника</w:t>
            </w:r>
            <w:r>
              <w:rPr>
                <w:spacing w:val="-1"/>
                <w:sz w:val="18"/>
              </w:rPr>
              <w:t xml:space="preserve"> </w:t>
            </w:r>
            <w:r>
              <w:rPr>
                <w:sz w:val="18"/>
              </w:rPr>
              <w:t>услуга</w:t>
            </w:r>
          </w:p>
          <w:p w:rsidR="00381CE0" w:rsidRDefault="00346D2A">
            <w:pPr>
              <w:pStyle w:val="TableParagraph"/>
              <w:numPr>
                <w:ilvl w:val="0"/>
                <w:numId w:val="60"/>
              </w:numPr>
              <w:tabs>
                <w:tab w:val="left" w:pos="271"/>
              </w:tabs>
              <w:spacing w:before="2"/>
              <w:ind w:left="269" w:right="569" w:hanging="186"/>
              <w:rPr>
                <w:sz w:val="18"/>
              </w:rPr>
            </w:pPr>
            <w:r>
              <w:rPr>
                <w:sz w:val="18"/>
              </w:rPr>
              <w:t>разликује врсте гостију/ корисника услуга с обзиром на својства и особености њиховог</w:t>
            </w:r>
            <w:r>
              <w:rPr>
                <w:spacing w:val="-2"/>
                <w:sz w:val="18"/>
              </w:rPr>
              <w:t xml:space="preserve"> </w:t>
            </w:r>
            <w:r>
              <w:rPr>
                <w:sz w:val="18"/>
              </w:rPr>
              <w:t>понашања</w:t>
            </w:r>
          </w:p>
        </w:tc>
        <w:tc>
          <w:tcPr>
            <w:tcW w:w="5301" w:type="dxa"/>
          </w:tcPr>
          <w:p w:rsidR="00381CE0" w:rsidRDefault="00346D2A">
            <w:pPr>
              <w:pStyle w:val="TableParagraph"/>
              <w:numPr>
                <w:ilvl w:val="0"/>
                <w:numId w:val="59"/>
              </w:numPr>
              <w:tabs>
                <w:tab w:val="left" w:pos="270"/>
              </w:tabs>
              <w:ind w:right="133"/>
              <w:rPr>
                <w:sz w:val="18"/>
              </w:rPr>
            </w:pPr>
            <w:r>
              <w:rPr>
                <w:sz w:val="18"/>
              </w:rPr>
              <w:t>Особине угоститељског- радн</w:t>
            </w:r>
            <w:r>
              <w:rPr>
                <w:sz w:val="18"/>
              </w:rPr>
              <w:t>ика (способности, особине личности, знања, вештине, мотивација, интересовања, ставови) из анализе и описа посла и радних</w:t>
            </w:r>
            <w:r>
              <w:rPr>
                <w:sz w:val="18"/>
              </w:rPr>
              <w:t xml:space="preserve"> </w:t>
            </w:r>
            <w:r>
              <w:rPr>
                <w:sz w:val="18"/>
              </w:rPr>
              <w:t>задатака</w:t>
            </w:r>
          </w:p>
          <w:p w:rsidR="00381CE0" w:rsidRDefault="00346D2A">
            <w:pPr>
              <w:pStyle w:val="TableParagraph"/>
              <w:numPr>
                <w:ilvl w:val="0"/>
                <w:numId w:val="59"/>
              </w:numPr>
              <w:tabs>
                <w:tab w:val="left" w:pos="270"/>
              </w:tabs>
              <w:spacing w:before="1"/>
              <w:ind w:right="233"/>
              <w:rPr>
                <w:sz w:val="18"/>
              </w:rPr>
            </w:pPr>
            <w:r>
              <w:rPr>
                <w:sz w:val="18"/>
              </w:rPr>
              <w:t>Правила опхођења са гостима: комуникативност, одмереност, асертивност, срдачност, тактичност, љубазност, полетност, стрпљивост</w:t>
            </w:r>
          </w:p>
          <w:p w:rsidR="00381CE0" w:rsidRDefault="00346D2A">
            <w:pPr>
              <w:pStyle w:val="TableParagraph"/>
              <w:numPr>
                <w:ilvl w:val="0"/>
                <w:numId w:val="59"/>
              </w:numPr>
              <w:tabs>
                <w:tab w:val="left" w:pos="270"/>
              </w:tabs>
              <w:spacing w:before="3"/>
              <w:ind w:right="252"/>
              <w:rPr>
                <w:sz w:val="18"/>
              </w:rPr>
            </w:pPr>
            <w:r>
              <w:rPr>
                <w:sz w:val="18"/>
              </w:rPr>
              <w:t>Недискриминативност у раду са гостима/клијентом (у односу на расу, пол, веру, инвалидитет, сексуално опредељење</w:t>
            </w:r>
            <w:r>
              <w:rPr>
                <w:spacing w:val="-3"/>
                <w:sz w:val="18"/>
              </w:rPr>
              <w:t xml:space="preserve"> </w:t>
            </w:r>
            <w:r>
              <w:rPr>
                <w:sz w:val="18"/>
              </w:rPr>
              <w:t>итд.)</w:t>
            </w:r>
          </w:p>
          <w:p w:rsidR="00381CE0" w:rsidRDefault="00346D2A">
            <w:pPr>
              <w:pStyle w:val="TableParagraph"/>
              <w:numPr>
                <w:ilvl w:val="0"/>
                <w:numId w:val="59"/>
              </w:numPr>
              <w:tabs>
                <w:tab w:val="left" w:pos="270"/>
              </w:tabs>
              <w:spacing w:before="1"/>
              <w:ind w:left="268" w:right="148" w:hanging="186"/>
              <w:rPr>
                <w:sz w:val="18"/>
              </w:rPr>
            </w:pPr>
            <w:r>
              <w:rPr>
                <w:sz w:val="18"/>
              </w:rPr>
              <w:t>Основни принципи продаје угоститељских услуга: остваривање повољне атмосфере продаје, уважавање личности госта /</w:t>
            </w:r>
            <w:r>
              <w:rPr>
                <w:spacing w:val="-1"/>
                <w:sz w:val="18"/>
              </w:rPr>
              <w:t xml:space="preserve"> </w:t>
            </w:r>
            <w:r>
              <w:rPr>
                <w:sz w:val="18"/>
              </w:rPr>
              <w:t>клијента</w:t>
            </w:r>
          </w:p>
          <w:p w:rsidR="00381CE0" w:rsidRDefault="00346D2A">
            <w:pPr>
              <w:pStyle w:val="TableParagraph"/>
              <w:numPr>
                <w:ilvl w:val="0"/>
                <w:numId w:val="59"/>
              </w:numPr>
              <w:tabs>
                <w:tab w:val="left" w:pos="269"/>
              </w:tabs>
              <w:spacing w:before="1"/>
              <w:ind w:left="268" w:hanging="186"/>
              <w:rPr>
                <w:sz w:val="18"/>
              </w:rPr>
            </w:pPr>
            <w:r>
              <w:rPr>
                <w:sz w:val="18"/>
              </w:rPr>
              <w:t>Стварање поверења код госта /</w:t>
            </w:r>
            <w:r>
              <w:rPr>
                <w:spacing w:val="-2"/>
                <w:sz w:val="18"/>
              </w:rPr>
              <w:t xml:space="preserve"> </w:t>
            </w:r>
            <w:r>
              <w:rPr>
                <w:sz w:val="18"/>
              </w:rPr>
              <w:t>клијента</w:t>
            </w:r>
          </w:p>
          <w:p w:rsidR="00381CE0" w:rsidRDefault="00346D2A">
            <w:pPr>
              <w:pStyle w:val="TableParagraph"/>
              <w:numPr>
                <w:ilvl w:val="0"/>
                <w:numId w:val="59"/>
              </w:numPr>
              <w:tabs>
                <w:tab w:val="left" w:pos="269"/>
              </w:tabs>
              <w:spacing w:before="1"/>
              <w:ind w:left="268" w:hanging="186"/>
              <w:rPr>
                <w:sz w:val="18"/>
              </w:rPr>
            </w:pPr>
            <w:r>
              <w:rPr>
                <w:sz w:val="18"/>
              </w:rPr>
              <w:t>Мотиви за коришћењем</w:t>
            </w:r>
            <w:r>
              <w:rPr>
                <w:spacing w:val="1"/>
                <w:sz w:val="18"/>
              </w:rPr>
              <w:t xml:space="preserve"> </w:t>
            </w:r>
            <w:r>
              <w:rPr>
                <w:sz w:val="18"/>
              </w:rPr>
              <w:t>услуга</w:t>
            </w:r>
          </w:p>
          <w:p w:rsidR="00381CE0" w:rsidRDefault="00346D2A">
            <w:pPr>
              <w:pStyle w:val="TableParagraph"/>
              <w:numPr>
                <w:ilvl w:val="0"/>
                <w:numId w:val="59"/>
              </w:numPr>
              <w:tabs>
                <w:tab w:val="left" w:pos="269"/>
              </w:tabs>
              <w:ind w:left="268" w:right="399" w:hanging="186"/>
              <w:rPr>
                <w:sz w:val="18"/>
              </w:rPr>
            </w:pPr>
            <w:r>
              <w:rPr>
                <w:sz w:val="18"/>
              </w:rPr>
              <w:t>Стварање одлуке о куповини-коришћењу услуга и опажање ризика</w:t>
            </w:r>
          </w:p>
          <w:p w:rsidR="00381CE0" w:rsidRDefault="00346D2A">
            <w:pPr>
              <w:pStyle w:val="TableParagraph"/>
              <w:numPr>
                <w:ilvl w:val="0"/>
                <w:numId w:val="59"/>
              </w:numPr>
              <w:tabs>
                <w:tab w:val="left" w:pos="269"/>
              </w:tabs>
              <w:spacing w:before="2"/>
              <w:ind w:left="268" w:right="272"/>
              <w:rPr>
                <w:sz w:val="18"/>
              </w:rPr>
            </w:pPr>
            <w:r>
              <w:rPr>
                <w:sz w:val="18"/>
              </w:rPr>
              <w:t>Врсте гостију/ корисника услуга: одлучан/ неодлучан, стрпљив/ нестрпљив, осећајан/ разуман, скроман/ разметљив, угодан/ неугодан</w:t>
            </w:r>
            <w:r>
              <w:rPr>
                <w:sz w:val="18"/>
              </w:rPr>
              <w:t xml:space="preserve"> итд.</w:t>
            </w:r>
          </w:p>
          <w:p w:rsidR="00381CE0" w:rsidRDefault="00381CE0">
            <w:pPr>
              <w:pStyle w:val="TableParagraph"/>
              <w:spacing w:before="11"/>
              <w:rPr>
                <w:sz w:val="18"/>
              </w:rPr>
            </w:pPr>
          </w:p>
          <w:p w:rsidR="00381CE0" w:rsidRDefault="00346D2A">
            <w:pPr>
              <w:pStyle w:val="TableParagraph"/>
              <w:spacing w:line="204" w:lineRule="exact"/>
              <w:ind w:left="81"/>
              <w:rPr>
                <w:sz w:val="18"/>
              </w:rPr>
            </w:pPr>
            <w:r>
              <w:rPr>
                <w:b/>
                <w:sz w:val="18"/>
              </w:rPr>
              <w:t>Кључни појмови</w:t>
            </w:r>
            <w:r>
              <w:rPr>
                <w:sz w:val="18"/>
              </w:rPr>
              <w:t>: особине туристичких радника, правила опхођења са гостом, поверење, мотиви куповине, врсте гостију</w:t>
            </w:r>
          </w:p>
        </w:tc>
      </w:tr>
      <w:tr w:rsidR="00381CE0">
        <w:trPr>
          <w:trHeight w:val="2167"/>
        </w:trPr>
        <w:tc>
          <w:tcPr>
            <w:tcW w:w="2198"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5"/>
              </w:rPr>
            </w:pPr>
          </w:p>
          <w:p w:rsidR="00381CE0" w:rsidRDefault="00346D2A">
            <w:pPr>
              <w:pStyle w:val="TableParagraph"/>
              <w:ind w:left="216"/>
              <w:rPr>
                <w:b/>
                <w:sz w:val="18"/>
              </w:rPr>
            </w:pPr>
            <w:r>
              <w:rPr>
                <w:b/>
                <w:sz w:val="18"/>
              </w:rPr>
              <w:t>Психологија рекламе</w:t>
            </w:r>
          </w:p>
        </w:tc>
        <w:tc>
          <w:tcPr>
            <w:tcW w:w="5147" w:type="dxa"/>
          </w:tcPr>
          <w:p w:rsidR="00381CE0" w:rsidRDefault="00346D2A">
            <w:pPr>
              <w:pStyle w:val="TableParagraph"/>
              <w:numPr>
                <w:ilvl w:val="0"/>
                <w:numId w:val="58"/>
              </w:numPr>
              <w:tabs>
                <w:tab w:val="left" w:pos="273"/>
              </w:tabs>
              <w:ind w:hanging="185"/>
              <w:rPr>
                <w:sz w:val="18"/>
              </w:rPr>
            </w:pPr>
            <w:r>
              <w:rPr>
                <w:sz w:val="18"/>
              </w:rPr>
              <w:t>наведе врсте промотивних средстава</w:t>
            </w:r>
          </w:p>
          <w:p w:rsidR="00381CE0" w:rsidRDefault="00346D2A">
            <w:pPr>
              <w:pStyle w:val="TableParagraph"/>
              <w:numPr>
                <w:ilvl w:val="0"/>
                <w:numId w:val="58"/>
              </w:numPr>
              <w:tabs>
                <w:tab w:val="left" w:pos="273"/>
              </w:tabs>
              <w:ind w:hanging="185"/>
              <w:rPr>
                <w:sz w:val="18"/>
              </w:rPr>
            </w:pPr>
            <w:r>
              <w:rPr>
                <w:sz w:val="18"/>
              </w:rPr>
              <w:t>разликује предности и слабости промотивних</w:t>
            </w:r>
            <w:r>
              <w:rPr>
                <w:sz w:val="18"/>
              </w:rPr>
              <w:t xml:space="preserve"> </w:t>
            </w:r>
            <w:r>
              <w:rPr>
                <w:sz w:val="18"/>
              </w:rPr>
              <w:t>средстава</w:t>
            </w:r>
          </w:p>
          <w:p w:rsidR="00381CE0" w:rsidRDefault="00346D2A">
            <w:pPr>
              <w:pStyle w:val="TableParagraph"/>
              <w:numPr>
                <w:ilvl w:val="0"/>
                <w:numId w:val="58"/>
              </w:numPr>
              <w:tabs>
                <w:tab w:val="left" w:pos="273"/>
              </w:tabs>
              <w:ind w:right="859" w:hanging="185"/>
              <w:rPr>
                <w:sz w:val="18"/>
              </w:rPr>
            </w:pPr>
            <w:r>
              <w:rPr>
                <w:sz w:val="18"/>
              </w:rPr>
              <w:t>наведе основне психолошке принципе које треба да задовољи рекламна</w:t>
            </w:r>
            <w:r>
              <w:rPr>
                <w:spacing w:val="-2"/>
                <w:sz w:val="18"/>
              </w:rPr>
              <w:t xml:space="preserve"> </w:t>
            </w:r>
            <w:r>
              <w:rPr>
                <w:sz w:val="18"/>
              </w:rPr>
              <w:t>порука</w:t>
            </w:r>
          </w:p>
          <w:p w:rsidR="00381CE0" w:rsidRDefault="00346D2A">
            <w:pPr>
              <w:pStyle w:val="TableParagraph"/>
              <w:numPr>
                <w:ilvl w:val="0"/>
                <w:numId w:val="58"/>
              </w:numPr>
              <w:tabs>
                <w:tab w:val="left" w:pos="272"/>
              </w:tabs>
              <w:spacing w:before="2" w:line="220" w:lineRule="exact"/>
              <w:ind w:hanging="186"/>
              <w:rPr>
                <w:sz w:val="18"/>
              </w:rPr>
            </w:pPr>
            <w:r>
              <w:rPr>
                <w:sz w:val="18"/>
              </w:rPr>
              <w:t>опише основне принципе деловања рекламе на циљну</w:t>
            </w:r>
            <w:r>
              <w:rPr>
                <w:spacing w:val="3"/>
                <w:sz w:val="18"/>
              </w:rPr>
              <w:t xml:space="preserve"> </w:t>
            </w:r>
            <w:r>
              <w:rPr>
                <w:sz w:val="18"/>
              </w:rPr>
              <w:t>групу</w:t>
            </w:r>
          </w:p>
          <w:p w:rsidR="00381CE0" w:rsidRDefault="00346D2A">
            <w:pPr>
              <w:pStyle w:val="TableParagraph"/>
              <w:numPr>
                <w:ilvl w:val="0"/>
                <w:numId w:val="58"/>
              </w:numPr>
              <w:tabs>
                <w:tab w:val="left" w:pos="272"/>
              </w:tabs>
              <w:spacing w:line="220" w:lineRule="exact"/>
              <w:ind w:hanging="186"/>
              <w:rPr>
                <w:sz w:val="18"/>
              </w:rPr>
            </w:pPr>
            <w:r>
              <w:rPr>
                <w:sz w:val="18"/>
              </w:rPr>
              <w:t>осмисли пример рекламе за задату циљну групу</w:t>
            </w:r>
            <w:r>
              <w:rPr>
                <w:spacing w:val="3"/>
                <w:sz w:val="18"/>
              </w:rPr>
              <w:t xml:space="preserve"> </w:t>
            </w:r>
            <w:r>
              <w:rPr>
                <w:sz w:val="18"/>
              </w:rPr>
              <w:t>корисника</w:t>
            </w:r>
          </w:p>
        </w:tc>
        <w:tc>
          <w:tcPr>
            <w:tcW w:w="5301" w:type="dxa"/>
          </w:tcPr>
          <w:p w:rsidR="00381CE0" w:rsidRDefault="00346D2A">
            <w:pPr>
              <w:pStyle w:val="TableParagraph"/>
              <w:numPr>
                <w:ilvl w:val="0"/>
                <w:numId w:val="57"/>
              </w:numPr>
              <w:tabs>
                <w:tab w:val="left" w:pos="272"/>
              </w:tabs>
              <w:ind w:hanging="186"/>
              <w:rPr>
                <w:sz w:val="18"/>
              </w:rPr>
            </w:pPr>
            <w:r>
              <w:rPr>
                <w:sz w:val="18"/>
              </w:rPr>
              <w:t>Предмет, циљеви и улога оглашавања</w:t>
            </w:r>
          </w:p>
          <w:p w:rsidR="00381CE0" w:rsidRDefault="00346D2A">
            <w:pPr>
              <w:pStyle w:val="TableParagraph"/>
              <w:numPr>
                <w:ilvl w:val="0"/>
                <w:numId w:val="57"/>
              </w:numPr>
              <w:tabs>
                <w:tab w:val="left" w:pos="272"/>
              </w:tabs>
              <w:ind w:hanging="186"/>
              <w:rPr>
                <w:sz w:val="18"/>
              </w:rPr>
            </w:pPr>
            <w:r>
              <w:rPr>
                <w:sz w:val="18"/>
              </w:rPr>
              <w:t>Деловање</w:t>
            </w:r>
            <w:r>
              <w:rPr>
                <w:spacing w:val="-1"/>
                <w:sz w:val="18"/>
              </w:rPr>
              <w:t xml:space="preserve"> </w:t>
            </w:r>
            <w:r>
              <w:rPr>
                <w:sz w:val="18"/>
              </w:rPr>
              <w:t>рекламе</w:t>
            </w:r>
          </w:p>
          <w:p w:rsidR="00381CE0" w:rsidRDefault="00346D2A">
            <w:pPr>
              <w:pStyle w:val="TableParagraph"/>
              <w:numPr>
                <w:ilvl w:val="0"/>
                <w:numId w:val="57"/>
              </w:numPr>
              <w:tabs>
                <w:tab w:val="left" w:pos="272"/>
              </w:tabs>
              <w:rPr>
                <w:sz w:val="18"/>
              </w:rPr>
            </w:pPr>
            <w:r>
              <w:rPr>
                <w:sz w:val="18"/>
              </w:rPr>
              <w:t>Психолошки услови оглашавања /рекламне</w:t>
            </w:r>
            <w:r>
              <w:rPr>
                <w:spacing w:val="1"/>
                <w:sz w:val="18"/>
              </w:rPr>
              <w:t xml:space="preserve"> </w:t>
            </w:r>
            <w:r>
              <w:rPr>
                <w:sz w:val="18"/>
              </w:rPr>
              <w:t>поруке</w:t>
            </w:r>
          </w:p>
          <w:p w:rsidR="00381CE0" w:rsidRDefault="00346D2A">
            <w:pPr>
              <w:pStyle w:val="TableParagraph"/>
              <w:numPr>
                <w:ilvl w:val="0"/>
                <w:numId w:val="57"/>
              </w:numPr>
              <w:tabs>
                <w:tab w:val="left" w:pos="272"/>
              </w:tabs>
              <w:spacing w:before="1"/>
              <w:rPr>
                <w:sz w:val="18"/>
              </w:rPr>
            </w:pPr>
            <w:r>
              <w:rPr>
                <w:sz w:val="18"/>
              </w:rPr>
              <w:t>Утицај ауторитета у куповини / коришћењу</w:t>
            </w:r>
            <w:r>
              <w:rPr>
                <w:spacing w:val="5"/>
                <w:sz w:val="18"/>
              </w:rPr>
              <w:t xml:space="preserve"> </w:t>
            </w:r>
            <w:r>
              <w:rPr>
                <w:sz w:val="18"/>
              </w:rPr>
              <w:t>услуга</w:t>
            </w:r>
          </w:p>
          <w:p w:rsidR="00381CE0" w:rsidRDefault="00346D2A">
            <w:pPr>
              <w:pStyle w:val="TableParagraph"/>
              <w:numPr>
                <w:ilvl w:val="0"/>
                <w:numId w:val="57"/>
              </w:numPr>
              <w:tabs>
                <w:tab w:val="left" w:pos="271"/>
              </w:tabs>
              <w:ind w:left="270" w:hanging="186"/>
              <w:rPr>
                <w:sz w:val="18"/>
              </w:rPr>
            </w:pPr>
            <w:r>
              <w:rPr>
                <w:sz w:val="18"/>
              </w:rPr>
              <w:t>Слика производа /</w:t>
            </w:r>
            <w:r>
              <w:rPr>
                <w:spacing w:val="-1"/>
                <w:sz w:val="18"/>
              </w:rPr>
              <w:t xml:space="preserve"> </w:t>
            </w:r>
            <w:r>
              <w:rPr>
                <w:sz w:val="18"/>
              </w:rPr>
              <w:t>услуге</w:t>
            </w:r>
          </w:p>
          <w:p w:rsidR="00381CE0" w:rsidRDefault="00346D2A">
            <w:pPr>
              <w:pStyle w:val="TableParagraph"/>
              <w:numPr>
                <w:ilvl w:val="0"/>
                <w:numId w:val="57"/>
              </w:numPr>
              <w:tabs>
                <w:tab w:val="left" w:pos="271"/>
              </w:tabs>
              <w:ind w:left="270" w:hanging="186"/>
              <w:rPr>
                <w:sz w:val="18"/>
              </w:rPr>
            </w:pPr>
            <w:r>
              <w:rPr>
                <w:sz w:val="18"/>
              </w:rPr>
              <w:t>Реклама «Од уста до уста»</w:t>
            </w:r>
          </w:p>
          <w:p w:rsidR="00381CE0" w:rsidRDefault="00346D2A">
            <w:pPr>
              <w:pStyle w:val="TableParagraph"/>
              <w:numPr>
                <w:ilvl w:val="0"/>
                <w:numId w:val="57"/>
              </w:numPr>
              <w:tabs>
                <w:tab w:val="left" w:pos="271"/>
              </w:tabs>
              <w:spacing w:before="1"/>
              <w:ind w:left="270" w:hanging="186"/>
              <w:rPr>
                <w:sz w:val="18"/>
              </w:rPr>
            </w:pPr>
            <w:r>
              <w:rPr>
                <w:sz w:val="18"/>
              </w:rPr>
              <w:t>Врсте промотивних средстава, њихове предности и</w:t>
            </w:r>
            <w:r>
              <w:rPr>
                <w:sz w:val="18"/>
              </w:rPr>
              <w:t xml:space="preserve"> </w:t>
            </w:r>
            <w:r>
              <w:rPr>
                <w:sz w:val="18"/>
              </w:rPr>
              <w:t>слабости</w:t>
            </w:r>
          </w:p>
          <w:p w:rsidR="00381CE0" w:rsidRDefault="00381CE0">
            <w:pPr>
              <w:pStyle w:val="TableParagraph"/>
              <w:spacing w:before="8"/>
              <w:rPr>
                <w:sz w:val="17"/>
              </w:rPr>
            </w:pPr>
          </w:p>
          <w:p w:rsidR="00381CE0" w:rsidRDefault="00346D2A">
            <w:pPr>
              <w:pStyle w:val="TableParagraph"/>
              <w:spacing w:line="210" w:lineRule="atLeast"/>
              <w:ind w:left="84"/>
              <w:rPr>
                <w:sz w:val="18"/>
              </w:rPr>
            </w:pPr>
            <w:r>
              <w:rPr>
                <w:b/>
                <w:sz w:val="18"/>
              </w:rPr>
              <w:t>Кључни појмови</w:t>
            </w:r>
            <w:r>
              <w:rPr>
                <w:sz w:val="18"/>
              </w:rPr>
              <w:t>: деловање промоције, психолошки принципи, рекламна порука,</w:t>
            </w:r>
          </w:p>
        </w:tc>
      </w:tr>
    </w:tbl>
    <w:p w:rsidR="00381CE0" w:rsidRDefault="00381CE0">
      <w:pPr>
        <w:pStyle w:val="BodyText"/>
        <w:spacing w:before="4"/>
        <w:rPr>
          <w:sz w:val="10"/>
        </w:rPr>
      </w:pPr>
    </w:p>
    <w:p w:rsidR="00381CE0" w:rsidRDefault="00346D2A">
      <w:pPr>
        <w:pStyle w:val="Heading2"/>
        <w:numPr>
          <w:ilvl w:val="0"/>
          <w:numId w:val="73"/>
        </w:numPr>
        <w:tabs>
          <w:tab w:val="left" w:pos="389"/>
        </w:tabs>
        <w:spacing w:before="93"/>
      </w:pPr>
      <w:r>
        <w:t>УПУТСТВО ЗА ДИДАКТИЧКО-МЕТОДИЧКО ОСТВАРИВАЊЕ</w:t>
      </w:r>
      <w:r>
        <w:rPr>
          <w:spacing w:val="-2"/>
        </w:rPr>
        <w:t xml:space="preserve"> </w:t>
      </w:r>
      <w:r>
        <w:t>ПРОГРАМА</w:t>
      </w:r>
    </w:p>
    <w:p w:rsidR="00381CE0" w:rsidRDefault="00381CE0">
      <w:pPr>
        <w:pStyle w:val="BodyText"/>
        <w:spacing w:before="10"/>
        <w:rPr>
          <w:b/>
          <w:sz w:val="17"/>
        </w:rPr>
      </w:pPr>
    </w:p>
    <w:p w:rsidR="00381CE0" w:rsidRDefault="00346D2A">
      <w:pPr>
        <w:pStyle w:val="BodyText"/>
        <w:ind w:left="206" w:right="5143"/>
      </w:pPr>
      <w:r>
        <w:t>На почетку сваке теме ученике упознати са циљевима и исходима, планом рада и начинима оцењивања. Предмет се реализује кроз теоријску настав</w:t>
      </w:r>
      <w:r>
        <w:t>у у учионици при чему се одељење не дели на групе.</w:t>
      </w:r>
    </w:p>
    <w:p w:rsidR="00381CE0" w:rsidRDefault="00381CE0">
      <w:pPr>
        <w:pStyle w:val="BodyText"/>
        <w:spacing w:before="8"/>
      </w:pPr>
    </w:p>
    <w:p w:rsidR="00381CE0" w:rsidRDefault="00346D2A">
      <w:pPr>
        <w:pStyle w:val="Heading2"/>
        <w:spacing w:line="206" w:lineRule="exact"/>
        <w:ind w:left="205"/>
      </w:pPr>
      <w:r>
        <w:rPr>
          <w:u w:val="single"/>
        </w:rPr>
        <w:t>Препоручени број часова по темама је следећи:</w:t>
      </w:r>
    </w:p>
    <w:p w:rsidR="00381CE0" w:rsidRDefault="00346D2A">
      <w:pPr>
        <w:pStyle w:val="ListParagraph"/>
        <w:numPr>
          <w:ilvl w:val="0"/>
          <w:numId w:val="56"/>
        </w:numPr>
        <w:tabs>
          <w:tab w:val="left" w:pos="443"/>
        </w:tabs>
        <w:spacing w:line="220" w:lineRule="exact"/>
        <w:rPr>
          <w:sz w:val="18"/>
        </w:rPr>
      </w:pPr>
      <w:r>
        <w:rPr>
          <w:sz w:val="18"/>
        </w:rPr>
        <w:t>Психологија као наука (5 часова)</w:t>
      </w:r>
    </w:p>
    <w:p w:rsidR="00381CE0" w:rsidRDefault="00346D2A">
      <w:pPr>
        <w:pStyle w:val="ListParagraph"/>
        <w:numPr>
          <w:ilvl w:val="0"/>
          <w:numId w:val="56"/>
        </w:numPr>
        <w:tabs>
          <w:tab w:val="left" w:pos="443"/>
        </w:tabs>
        <w:rPr>
          <w:sz w:val="18"/>
        </w:rPr>
      </w:pPr>
      <w:r>
        <w:rPr>
          <w:sz w:val="18"/>
        </w:rPr>
        <w:t>Психички процеси (9</w:t>
      </w:r>
      <w:r>
        <w:rPr>
          <w:spacing w:val="-1"/>
          <w:sz w:val="18"/>
        </w:rPr>
        <w:t xml:space="preserve"> </w:t>
      </w:r>
      <w:r>
        <w:rPr>
          <w:sz w:val="18"/>
        </w:rPr>
        <w:t>часова)</w:t>
      </w:r>
    </w:p>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7"/>
        <w:rPr>
          <w:sz w:val="23"/>
        </w:rPr>
      </w:pPr>
    </w:p>
    <w:p w:rsidR="00381CE0" w:rsidRDefault="00346D2A">
      <w:pPr>
        <w:pStyle w:val="ListParagraph"/>
        <w:numPr>
          <w:ilvl w:val="0"/>
          <w:numId w:val="56"/>
        </w:numPr>
        <w:tabs>
          <w:tab w:val="left" w:pos="443"/>
        </w:tabs>
        <w:jc w:val="both"/>
        <w:rPr>
          <w:sz w:val="18"/>
        </w:rPr>
      </w:pPr>
      <w:r>
        <w:rPr>
          <w:sz w:val="18"/>
        </w:rPr>
        <w:t>Личност (6</w:t>
      </w:r>
      <w:r>
        <w:rPr>
          <w:spacing w:val="-1"/>
          <w:sz w:val="18"/>
        </w:rPr>
        <w:t xml:space="preserve"> </w:t>
      </w:r>
      <w:r>
        <w:rPr>
          <w:sz w:val="18"/>
        </w:rPr>
        <w:t>часова)</w:t>
      </w:r>
    </w:p>
    <w:p w:rsidR="00381CE0" w:rsidRDefault="00346D2A">
      <w:pPr>
        <w:pStyle w:val="ListParagraph"/>
        <w:numPr>
          <w:ilvl w:val="0"/>
          <w:numId w:val="56"/>
        </w:numPr>
        <w:tabs>
          <w:tab w:val="left" w:pos="443"/>
        </w:tabs>
        <w:jc w:val="both"/>
        <w:rPr>
          <w:sz w:val="18"/>
        </w:rPr>
      </w:pPr>
      <w:r>
        <w:rPr>
          <w:sz w:val="18"/>
        </w:rPr>
        <w:t>Међуљудски односи на раду ( 10</w:t>
      </w:r>
      <w:r>
        <w:rPr>
          <w:sz w:val="18"/>
        </w:rPr>
        <w:t xml:space="preserve"> </w:t>
      </w:r>
      <w:r>
        <w:rPr>
          <w:sz w:val="18"/>
        </w:rPr>
        <w:t>часова)</w:t>
      </w:r>
    </w:p>
    <w:p w:rsidR="00381CE0" w:rsidRDefault="00346D2A">
      <w:pPr>
        <w:pStyle w:val="ListParagraph"/>
        <w:numPr>
          <w:ilvl w:val="0"/>
          <w:numId w:val="56"/>
        </w:numPr>
        <w:tabs>
          <w:tab w:val="left" w:pos="442"/>
        </w:tabs>
        <w:spacing w:before="1"/>
        <w:ind w:left="441" w:hanging="235"/>
        <w:jc w:val="both"/>
        <w:rPr>
          <w:sz w:val="18"/>
        </w:rPr>
      </w:pPr>
      <w:r>
        <w:rPr>
          <w:sz w:val="18"/>
        </w:rPr>
        <w:t>Комуникација (10</w:t>
      </w:r>
      <w:r>
        <w:rPr>
          <w:spacing w:val="-1"/>
          <w:sz w:val="18"/>
        </w:rPr>
        <w:t xml:space="preserve"> </w:t>
      </w:r>
      <w:r>
        <w:rPr>
          <w:sz w:val="18"/>
        </w:rPr>
        <w:t>часова)</w:t>
      </w:r>
    </w:p>
    <w:p w:rsidR="00381CE0" w:rsidRDefault="00346D2A">
      <w:pPr>
        <w:pStyle w:val="ListParagraph"/>
        <w:numPr>
          <w:ilvl w:val="0"/>
          <w:numId w:val="56"/>
        </w:numPr>
        <w:tabs>
          <w:tab w:val="left" w:pos="442"/>
        </w:tabs>
        <w:ind w:left="441" w:hanging="235"/>
        <w:jc w:val="both"/>
        <w:rPr>
          <w:sz w:val="18"/>
        </w:rPr>
      </w:pPr>
      <w:r>
        <w:rPr>
          <w:sz w:val="18"/>
        </w:rPr>
        <w:t>Психологија опхођења са гостима (14 часова )</w:t>
      </w:r>
    </w:p>
    <w:p w:rsidR="00381CE0" w:rsidRDefault="00346D2A">
      <w:pPr>
        <w:pStyle w:val="ListParagraph"/>
        <w:numPr>
          <w:ilvl w:val="0"/>
          <w:numId w:val="56"/>
        </w:numPr>
        <w:tabs>
          <w:tab w:val="left" w:pos="442"/>
        </w:tabs>
        <w:ind w:left="441"/>
        <w:jc w:val="both"/>
        <w:rPr>
          <w:sz w:val="18"/>
        </w:rPr>
      </w:pPr>
      <w:r>
        <w:rPr>
          <w:sz w:val="18"/>
        </w:rPr>
        <w:t>Психологија рекламе (7 часова)</w:t>
      </w:r>
    </w:p>
    <w:p w:rsidR="00381CE0" w:rsidRDefault="00381CE0">
      <w:pPr>
        <w:pStyle w:val="BodyText"/>
        <w:spacing w:before="2"/>
      </w:pPr>
    </w:p>
    <w:p w:rsidR="00381CE0" w:rsidRDefault="00346D2A">
      <w:pPr>
        <w:pStyle w:val="BodyText"/>
        <w:ind w:left="204" w:right="3028"/>
      </w:pPr>
      <w:r>
        <w:t xml:space="preserve">Настава се реализује у учионици (уколико је могуће, учионица треба да је опремљена опремом за приказивање видео материјала). Приликом реализације наставних тема, ослонити </w:t>
      </w:r>
      <w:r>
        <w:t>се на садржаје везане за модул Пословна комуникација (први разред),</w:t>
      </w:r>
    </w:p>
    <w:p w:rsidR="00381CE0" w:rsidRDefault="00346D2A">
      <w:pPr>
        <w:pStyle w:val="BodyText"/>
        <w:spacing w:before="2"/>
        <w:ind w:left="203" w:right="722"/>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w:t>
      </w:r>
      <w:r>
        <w:t>да усменог излагања и дијалошка метода), методе демонстрације, извршење задатка, презентација израде радног задатка</w:t>
      </w:r>
    </w:p>
    <w:p w:rsidR="00381CE0" w:rsidRDefault="00346D2A">
      <w:pPr>
        <w:pStyle w:val="BodyText"/>
        <w:spacing w:before="3"/>
        <w:ind w:left="205"/>
      </w:pPr>
      <w:r>
        <w:t>,текстуално-илустративне методе, игру улога, по задатом сценарију.</w:t>
      </w:r>
    </w:p>
    <w:p w:rsidR="00381CE0" w:rsidRDefault="00346D2A">
      <w:pPr>
        <w:pStyle w:val="BodyText"/>
        <w:spacing w:before="1"/>
        <w:ind w:left="205" w:right="722" w:hanging="3"/>
      </w:pPr>
      <w:r>
        <w:t>На примерима (текст, видео снимак, одломак филма) приказати типове гостију, најчешће конфликте са гостима- кроз дискусију вежбати начине разрешења. Користити искуства ученика из праксе и свакодневног живота приликом реализације наставних садржаја.</w:t>
      </w:r>
    </w:p>
    <w:p w:rsidR="00381CE0" w:rsidRDefault="00346D2A">
      <w:pPr>
        <w:pStyle w:val="BodyText"/>
        <w:spacing w:before="2"/>
        <w:ind w:left="203"/>
      </w:pPr>
      <w:r>
        <w:t>Предложе</w:t>
      </w:r>
      <w:r>
        <w:t>ни облици рада су фронтални, рад у групи, рад у пару, индивидуални рад.</w:t>
      </w:r>
    </w:p>
    <w:p w:rsidR="00381CE0" w:rsidRDefault="00381CE0">
      <w:pPr>
        <w:pStyle w:val="BodyText"/>
        <w:spacing w:before="7"/>
      </w:pPr>
    </w:p>
    <w:p w:rsidR="00381CE0" w:rsidRDefault="00346D2A">
      <w:pPr>
        <w:pStyle w:val="Heading2"/>
        <w:numPr>
          <w:ilvl w:val="0"/>
          <w:numId w:val="73"/>
        </w:numPr>
        <w:tabs>
          <w:tab w:val="left" w:pos="385"/>
        </w:tabs>
        <w:spacing w:before="1"/>
        <w:ind w:left="384" w:hanging="181"/>
      </w:pPr>
      <w:r>
        <w:t>УПУТСТВО ЗА ФОРМАТИВНО И СУМАТИВНО ОЦЕЊИВАЊЕ</w:t>
      </w:r>
      <w:r>
        <w:rPr>
          <w:spacing w:val="-3"/>
        </w:rPr>
        <w:t xml:space="preserve"> </w:t>
      </w:r>
      <w:r>
        <w:t>УЧЕНИКА</w:t>
      </w:r>
    </w:p>
    <w:p w:rsidR="00381CE0" w:rsidRDefault="00381CE0">
      <w:pPr>
        <w:pStyle w:val="BodyText"/>
        <w:spacing w:before="9"/>
        <w:rPr>
          <w:b/>
          <w:sz w:val="17"/>
        </w:rPr>
      </w:pPr>
    </w:p>
    <w:p w:rsidR="00381CE0" w:rsidRDefault="00346D2A">
      <w:pPr>
        <w:pStyle w:val="BodyText"/>
        <w:spacing w:line="242" w:lineRule="auto"/>
        <w:ind w:left="204" w:right="696" w:hanging="2"/>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w:t>
      </w:r>
      <w:r>
        <w:t xml:space="preserve">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line="242" w:lineRule="auto"/>
        <w:ind w:left="208" w:right="722" w:hanging="2"/>
      </w:pPr>
      <w:r>
        <w:t xml:space="preserve">Сумативно оцењивање је вредновање постигнућа ученика на крају сваке реализоване </w:t>
      </w:r>
      <w:r>
        <w:t>теме.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46D2A">
      <w:pPr>
        <w:pStyle w:val="BodyText"/>
        <w:ind w:left="206" w:right="697" w:hanging="2"/>
        <w:jc w:val="both"/>
      </w:pPr>
      <w:r>
        <w:t>У формативном вредновању наставник би требало да промовише групни дијалог, да користи питања да би генерисао податке и</w:t>
      </w:r>
      <w:r>
        <w:t xml:space="preserve">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У формативном оцењивању наставник прати </w:t>
      </w:r>
      <w:r>
        <w:t>рад и напредовање сваког појединог ученика.</w:t>
      </w:r>
    </w:p>
    <w:p w:rsidR="00381CE0" w:rsidRDefault="00346D2A">
      <w:pPr>
        <w:pStyle w:val="BodyText"/>
        <w:spacing w:before="1"/>
        <w:ind w:left="207" w:right="696" w:hanging="4"/>
        <w:jc w:val="both"/>
      </w:pPr>
      <w:r>
        <w:t>Избор инструмента за формативно вредновање зависи од врсте активности која се вреднује.Када је у питању нпр. практичан рад (тимски рад, пројектна настава, теренска</w:t>
      </w:r>
      <w:r>
        <w:rPr>
          <w:spacing w:val="-7"/>
        </w:rPr>
        <w:t xml:space="preserve"> </w:t>
      </w:r>
      <w:r>
        <w:t>настава</w:t>
      </w:r>
      <w:r>
        <w:rPr>
          <w:spacing w:val="-7"/>
        </w:rPr>
        <w:t xml:space="preserve"> </w:t>
      </w:r>
      <w:r>
        <w:t>и</w:t>
      </w:r>
      <w:r>
        <w:rPr>
          <w:spacing w:val="-6"/>
        </w:rPr>
        <w:t xml:space="preserve"> </w:t>
      </w:r>
      <w:r>
        <w:t>слично)</w:t>
      </w:r>
      <w:r>
        <w:rPr>
          <w:spacing w:val="-7"/>
        </w:rPr>
        <w:t xml:space="preserve"> </w:t>
      </w:r>
      <w:r>
        <w:t>може</w:t>
      </w:r>
      <w:r>
        <w:rPr>
          <w:spacing w:val="-7"/>
        </w:rPr>
        <w:t xml:space="preserve"> </w:t>
      </w:r>
      <w:r>
        <w:t>се</w:t>
      </w:r>
      <w:r>
        <w:rPr>
          <w:spacing w:val="-7"/>
        </w:rPr>
        <w:t xml:space="preserve"> </w:t>
      </w:r>
      <w:r>
        <w:t>применити</w:t>
      </w:r>
      <w:r>
        <w:rPr>
          <w:spacing w:val="-7"/>
        </w:rPr>
        <w:t xml:space="preserve"> </w:t>
      </w:r>
      <w:r>
        <w:t>чек</w:t>
      </w:r>
      <w:r>
        <w:rPr>
          <w:spacing w:val="-7"/>
        </w:rPr>
        <w:t xml:space="preserve"> </w:t>
      </w:r>
      <w:r>
        <w:t>листа</w:t>
      </w:r>
      <w:r>
        <w:rPr>
          <w:spacing w:val="-7"/>
        </w:rPr>
        <w:t xml:space="preserve"> </w:t>
      </w:r>
      <w:r>
        <w:t>у</w:t>
      </w:r>
      <w:r>
        <w:rPr>
          <w:spacing w:val="-6"/>
        </w:rPr>
        <w:t xml:space="preserve"> </w:t>
      </w:r>
      <w:r>
        <w:t>којој</w:t>
      </w:r>
      <w:r>
        <w:rPr>
          <w:spacing w:val="-7"/>
        </w:rPr>
        <w:t xml:space="preserve"> </w:t>
      </w:r>
      <w:r>
        <w:t>су</w:t>
      </w:r>
      <w:r>
        <w:rPr>
          <w:spacing w:val="-7"/>
        </w:rPr>
        <w:t xml:space="preserve"> </w:t>
      </w:r>
      <w:r>
        <w:t>приказани</w:t>
      </w:r>
      <w:r>
        <w:rPr>
          <w:spacing w:val="-7"/>
        </w:rPr>
        <w:t xml:space="preserve"> </w:t>
      </w:r>
      <w:r>
        <w:t>нивои</w:t>
      </w:r>
      <w:r>
        <w:rPr>
          <w:spacing w:val="-7"/>
        </w:rPr>
        <w:t xml:space="preserve"> </w:t>
      </w:r>
      <w:r>
        <w:t>постигнућа</w:t>
      </w:r>
      <w:r>
        <w:rPr>
          <w:spacing w:val="-8"/>
        </w:rPr>
        <w:t xml:space="preserve"> </w:t>
      </w:r>
      <w:r>
        <w:t>ученика</w:t>
      </w:r>
      <w:r>
        <w:rPr>
          <w:spacing w:val="-7"/>
        </w:rPr>
        <w:t xml:space="preserve"> </w:t>
      </w:r>
      <w:r>
        <w:t>са</w:t>
      </w:r>
      <w:r>
        <w:rPr>
          <w:spacing w:val="-7"/>
        </w:rPr>
        <w:t xml:space="preserve"> </w:t>
      </w:r>
      <w:r>
        <w:t>показатељима</w:t>
      </w:r>
      <w:r>
        <w:rPr>
          <w:spacing w:val="-7"/>
        </w:rPr>
        <w:t xml:space="preserve"> </w:t>
      </w:r>
      <w:r>
        <w:t>испуњености,</w:t>
      </w:r>
      <w:r>
        <w:rPr>
          <w:spacing w:val="-7"/>
        </w:rPr>
        <w:t xml:space="preserve"> </w:t>
      </w:r>
      <w:r>
        <w:t>а</w:t>
      </w:r>
      <w:r>
        <w:rPr>
          <w:spacing w:val="-6"/>
        </w:rPr>
        <w:t xml:space="preserve"> </w:t>
      </w:r>
      <w:r>
        <w:t>наставник</w:t>
      </w:r>
      <w:r>
        <w:rPr>
          <w:spacing w:val="-7"/>
        </w:rPr>
        <w:t xml:space="preserve"> </w:t>
      </w:r>
      <w:r>
        <w:t>треба</w:t>
      </w:r>
      <w:r>
        <w:rPr>
          <w:spacing w:val="-8"/>
        </w:rPr>
        <w:t xml:space="preserve"> </w:t>
      </w:r>
      <w:r>
        <w:t>да</w:t>
      </w:r>
      <w:r>
        <w:rPr>
          <w:spacing w:val="-7"/>
        </w:rPr>
        <w:t xml:space="preserve"> </w:t>
      </w:r>
      <w:r>
        <w:t>означи показатељ који одговара понашању</w:t>
      </w:r>
      <w:r>
        <w:rPr>
          <w:spacing w:val="-1"/>
        </w:rPr>
        <w:t xml:space="preserve"> </w:t>
      </w:r>
      <w:r>
        <w:t>ученика.</w:t>
      </w:r>
    </w:p>
    <w:p w:rsidR="00381CE0" w:rsidRDefault="00346D2A">
      <w:pPr>
        <w:pStyle w:val="BodyText"/>
        <w:spacing w:before="4"/>
        <w:ind w:left="205"/>
        <w:jc w:val="both"/>
      </w:pPr>
      <w:r>
        <w:t>Препорука је да се поједини делови тема реализују у корелацији са часовима кувараства како би се утврдиле практич</w:t>
      </w:r>
      <w:r>
        <w:t>не чињенице.</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15"/>
        </w:rPr>
      </w:pPr>
    </w:p>
    <w:p w:rsidR="00381CE0" w:rsidRDefault="00346D2A">
      <w:pPr>
        <w:pStyle w:val="Heading2"/>
        <w:spacing w:before="93"/>
        <w:ind w:left="199" w:right="687"/>
        <w:jc w:val="center"/>
      </w:pPr>
      <w:r>
        <w:t>Назив предмета: Барско пословање</w:t>
      </w:r>
    </w:p>
    <w:p w:rsidR="00381CE0" w:rsidRDefault="00381CE0">
      <w:pPr>
        <w:pStyle w:val="BodyText"/>
        <w:spacing w:before="3"/>
        <w:rPr>
          <w:b/>
        </w:rPr>
      </w:pPr>
    </w:p>
    <w:p w:rsidR="00381CE0" w:rsidRDefault="00346D2A">
      <w:pPr>
        <w:pStyle w:val="ListParagraph"/>
        <w:numPr>
          <w:ilvl w:val="0"/>
          <w:numId w:val="55"/>
        </w:numPr>
        <w:tabs>
          <w:tab w:val="left" w:pos="388"/>
        </w:tabs>
        <w:ind w:hanging="181"/>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942"/>
        <w:gridCol w:w="1514"/>
        <w:gridCol w:w="2340"/>
        <w:gridCol w:w="2203"/>
        <w:gridCol w:w="1767"/>
      </w:tblGrid>
      <w:tr w:rsidR="00381CE0">
        <w:trPr>
          <w:trHeight w:val="206"/>
        </w:trPr>
        <w:tc>
          <w:tcPr>
            <w:tcW w:w="2200" w:type="dxa"/>
            <w:shd w:val="clear" w:color="auto" w:fill="CECECE"/>
          </w:tcPr>
          <w:p w:rsidR="00381CE0" w:rsidRDefault="00346D2A">
            <w:pPr>
              <w:pStyle w:val="TableParagraph"/>
              <w:spacing w:line="187" w:lineRule="exact"/>
              <w:ind w:left="820" w:right="817"/>
              <w:jc w:val="center"/>
              <w:rPr>
                <w:sz w:val="18"/>
              </w:rPr>
            </w:pPr>
            <w:r>
              <w:rPr>
                <w:sz w:val="18"/>
              </w:rPr>
              <w:t>Разред</w:t>
            </w:r>
          </w:p>
        </w:tc>
        <w:tc>
          <w:tcPr>
            <w:tcW w:w="1942" w:type="dxa"/>
            <w:shd w:val="clear" w:color="auto" w:fill="CECECE"/>
          </w:tcPr>
          <w:p w:rsidR="00381CE0" w:rsidRDefault="00346D2A">
            <w:pPr>
              <w:pStyle w:val="TableParagraph"/>
              <w:spacing w:line="187" w:lineRule="exact"/>
              <w:ind w:left="249" w:right="247"/>
              <w:jc w:val="center"/>
              <w:rPr>
                <w:sz w:val="18"/>
              </w:rPr>
            </w:pPr>
            <w:r>
              <w:rPr>
                <w:sz w:val="18"/>
              </w:rPr>
              <w:t>Теоријска настава</w:t>
            </w:r>
          </w:p>
        </w:tc>
        <w:tc>
          <w:tcPr>
            <w:tcW w:w="1514" w:type="dxa"/>
            <w:shd w:val="clear" w:color="auto" w:fill="CECECE"/>
          </w:tcPr>
          <w:p w:rsidR="00381CE0" w:rsidRDefault="00346D2A">
            <w:pPr>
              <w:pStyle w:val="TableParagraph"/>
              <w:spacing w:line="187" w:lineRule="exact"/>
              <w:ind w:left="482" w:right="480"/>
              <w:jc w:val="center"/>
              <w:rPr>
                <w:sz w:val="18"/>
              </w:rPr>
            </w:pPr>
            <w:r>
              <w:rPr>
                <w:sz w:val="18"/>
              </w:rPr>
              <w:t>Вежбе</w:t>
            </w:r>
          </w:p>
        </w:tc>
        <w:tc>
          <w:tcPr>
            <w:tcW w:w="2340" w:type="dxa"/>
            <w:shd w:val="clear" w:color="auto" w:fill="CECECE"/>
          </w:tcPr>
          <w:p w:rsidR="00381CE0" w:rsidRDefault="00346D2A">
            <w:pPr>
              <w:pStyle w:val="TableParagraph"/>
              <w:spacing w:line="187" w:lineRule="exact"/>
              <w:ind w:left="418" w:right="417"/>
              <w:jc w:val="center"/>
              <w:rPr>
                <w:sz w:val="18"/>
              </w:rPr>
            </w:pPr>
            <w:r>
              <w:rPr>
                <w:sz w:val="18"/>
              </w:rPr>
              <w:t>Практична настава</w:t>
            </w:r>
          </w:p>
        </w:tc>
        <w:tc>
          <w:tcPr>
            <w:tcW w:w="2203" w:type="dxa"/>
            <w:shd w:val="clear" w:color="auto" w:fill="CECECE"/>
          </w:tcPr>
          <w:p w:rsidR="00381CE0" w:rsidRDefault="00346D2A">
            <w:pPr>
              <w:pStyle w:val="TableParagraph"/>
              <w:spacing w:line="187" w:lineRule="exact"/>
              <w:ind w:left="455" w:right="455"/>
              <w:jc w:val="center"/>
              <w:rPr>
                <w:sz w:val="18"/>
              </w:rPr>
            </w:pPr>
            <w:r>
              <w:rPr>
                <w:sz w:val="18"/>
              </w:rPr>
              <w:t>Настава у блоку</w:t>
            </w:r>
          </w:p>
        </w:tc>
        <w:tc>
          <w:tcPr>
            <w:tcW w:w="1767" w:type="dxa"/>
            <w:shd w:val="clear" w:color="auto" w:fill="CECECE"/>
          </w:tcPr>
          <w:p w:rsidR="00381CE0" w:rsidRDefault="00346D2A">
            <w:pPr>
              <w:pStyle w:val="TableParagraph"/>
              <w:spacing w:line="187" w:lineRule="exact"/>
              <w:ind w:left="565" w:right="563"/>
              <w:jc w:val="center"/>
              <w:rPr>
                <w:sz w:val="18"/>
              </w:rPr>
            </w:pPr>
            <w:r>
              <w:rPr>
                <w:sz w:val="18"/>
              </w:rPr>
              <w:t>Укупно</w:t>
            </w:r>
          </w:p>
        </w:tc>
      </w:tr>
      <w:tr w:rsidR="00381CE0">
        <w:trPr>
          <w:trHeight w:val="206"/>
        </w:trPr>
        <w:tc>
          <w:tcPr>
            <w:tcW w:w="2200" w:type="dxa"/>
          </w:tcPr>
          <w:p w:rsidR="00381CE0" w:rsidRDefault="00346D2A">
            <w:pPr>
              <w:pStyle w:val="TableParagraph"/>
              <w:spacing w:line="187" w:lineRule="exact"/>
              <w:ind w:left="820" w:right="815"/>
              <w:jc w:val="center"/>
              <w:rPr>
                <w:sz w:val="18"/>
              </w:rPr>
            </w:pPr>
            <w:r>
              <w:rPr>
                <w:sz w:val="18"/>
              </w:rPr>
              <w:t>III</w:t>
            </w:r>
          </w:p>
        </w:tc>
        <w:tc>
          <w:tcPr>
            <w:tcW w:w="1942" w:type="dxa"/>
          </w:tcPr>
          <w:p w:rsidR="00381CE0" w:rsidRDefault="00346D2A">
            <w:pPr>
              <w:pStyle w:val="TableParagraph"/>
              <w:spacing w:line="187" w:lineRule="exact"/>
              <w:ind w:left="4"/>
              <w:jc w:val="center"/>
              <w:rPr>
                <w:sz w:val="18"/>
              </w:rPr>
            </w:pPr>
            <w:r>
              <w:rPr>
                <w:sz w:val="18"/>
              </w:rPr>
              <w:t>/</w:t>
            </w:r>
          </w:p>
        </w:tc>
        <w:tc>
          <w:tcPr>
            <w:tcW w:w="1514" w:type="dxa"/>
          </w:tcPr>
          <w:p w:rsidR="00381CE0" w:rsidRDefault="00346D2A">
            <w:pPr>
              <w:pStyle w:val="TableParagraph"/>
              <w:spacing w:line="187" w:lineRule="exact"/>
              <w:ind w:left="484" w:right="480"/>
              <w:jc w:val="center"/>
              <w:rPr>
                <w:sz w:val="18"/>
              </w:rPr>
            </w:pPr>
            <w:r>
              <w:rPr>
                <w:sz w:val="18"/>
              </w:rPr>
              <w:t>62</w:t>
            </w:r>
          </w:p>
        </w:tc>
        <w:tc>
          <w:tcPr>
            <w:tcW w:w="2340" w:type="dxa"/>
          </w:tcPr>
          <w:p w:rsidR="00381CE0" w:rsidRDefault="00346D2A">
            <w:pPr>
              <w:pStyle w:val="TableParagraph"/>
              <w:spacing w:line="187" w:lineRule="exact"/>
              <w:ind w:left="3"/>
              <w:jc w:val="center"/>
              <w:rPr>
                <w:sz w:val="18"/>
              </w:rPr>
            </w:pPr>
            <w:r>
              <w:rPr>
                <w:sz w:val="18"/>
              </w:rPr>
              <w:t>/</w:t>
            </w:r>
          </w:p>
        </w:tc>
        <w:tc>
          <w:tcPr>
            <w:tcW w:w="2203" w:type="dxa"/>
          </w:tcPr>
          <w:p w:rsidR="00381CE0" w:rsidRDefault="00346D2A">
            <w:pPr>
              <w:pStyle w:val="TableParagraph"/>
              <w:spacing w:line="187" w:lineRule="exact"/>
              <w:jc w:val="center"/>
              <w:rPr>
                <w:sz w:val="18"/>
              </w:rPr>
            </w:pPr>
            <w:r>
              <w:rPr>
                <w:sz w:val="18"/>
              </w:rPr>
              <w:t>/</w:t>
            </w:r>
          </w:p>
        </w:tc>
        <w:tc>
          <w:tcPr>
            <w:tcW w:w="1767" w:type="dxa"/>
          </w:tcPr>
          <w:p w:rsidR="00381CE0" w:rsidRDefault="00346D2A">
            <w:pPr>
              <w:pStyle w:val="TableParagraph"/>
              <w:spacing w:line="187" w:lineRule="exact"/>
              <w:ind w:left="565" w:right="562"/>
              <w:jc w:val="center"/>
              <w:rPr>
                <w:sz w:val="18"/>
              </w:rPr>
            </w:pPr>
            <w:r>
              <w:rPr>
                <w:sz w:val="18"/>
              </w:rPr>
              <w:t>62</w:t>
            </w:r>
          </w:p>
        </w:tc>
      </w:tr>
    </w:tbl>
    <w:p w:rsidR="00381CE0" w:rsidRDefault="00381CE0">
      <w:pPr>
        <w:pStyle w:val="BodyText"/>
        <w:spacing w:before="4"/>
        <w:rPr>
          <w:b/>
        </w:rPr>
      </w:pPr>
    </w:p>
    <w:p w:rsidR="00381CE0" w:rsidRDefault="00346D2A">
      <w:pPr>
        <w:pStyle w:val="ListParagraph"/>
        <w:numPr>
          <w:ilvl w:val="0"/>
          <w:numId w:val="55"/>
        </w:numPr>
        <w:tabs>
          <w:tab w:val="left" w:pos="389"/>
        </w:tabs>
        <w:spacing w:line="206" w:lineRule="exact"/>
        <w:ind w:left="388"/>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1"/>
          <w:numId w:val="55"/>
        </w:numPr>
        <w:tabs>
          <w:tab w:val="left" w:pos="838"/>
          <w:tab w:val="left" w:pos="839"/>
        </w:tabs>
        <w:spacing w:line="220" w:lineRule="exact"/>
        <w:rPr>
          <w:sz w:val="18"/>
        </w:rPr>
      </w:pPr>
      <w:r>
        <w:rPr>
          <w:sz w:val="18"/>
        </w:rPr>
        <w:t>Развијање знања о санитарно здравственим прописима из области личне и радне</w:t>
      </w:r>
      <w:r>
        <w:rPr>
          <w:spacing w:val="-3"/>
          <w:sz w:val="18"/>
        </w:rPr>
        <w:t xml:space="preserve"> </w:t>
      </w:r>
      <w:r>
        <w:rPr>
          <w:sz w:val="18"/>
        </w:rPr>
        <w:t>хигијене;</w:t>
      </w:r>
    </w:p>
    <w:p w:rsidR="00381CE0" w:rsidRDefault="00346D2A">
      <w:pPr>
        <w:pStyle w:val="ListParagraph"/>
        <w:numPr>
          <w:ilvl w:val="1"/>
          <w:numId w:val="55"/>
        </w:numPr>
        <w:tabs>
          <w:tab w:val="left" w:pos="837"/>
          <w:tab w:val="left" w:pos="838"/>
        </w:tabs>
        <w:spacing w:line="220" w:lineRule="exact"/>
        <w:ind w:left="837" w:hanging="295"/>
        <w:rPr>
          <w:sz w:val="18"/>
        </w:rPr>
      </w:pPr>
      <w:r>
        <w:rPr>
          <w:sz w:val="18"/>
        </w:rPr>
        <w:t>Оспособљавање ученика да примењује хигијенске стандарде у бару.</w:t>
      </w:r>
    </w:p>
    <w:p w:rsidR="00381CE0" w:rsidRDefault="00346D2A">
      <w:pPr>
        <w:pStyle w:val="ListParagraph"/>
        <w:numPr>
          <w:ilvl w:val="1"/>
          <w:numId w:val="55"/>
        </w:numPr>
        <w:tabs>
          <w:tab w:val="left" w:pos="837"/>
          <w:tab w:val="left" w:pos="838"/>
        </w:tabs>
        <w:spacing w:before="1"/>
        <w:ind w:left="837" w:hanging="295"/>
        <w:rPr>
          <w:sz w:val="18"/>
        </w:rPr>
      </w:pPr>
      <w:r>
        <w:rPr>
          <w:sz w:val="18"/>
        </w:rPr>
        <w:t>Развијање знања о припремним и завршним радовима у</w:t>
      </w:r>
      <w:r>
        <w:rPr>
          <w:spacing w:val="-1"/>
          <w:sz w:val="18"/>
        </w:rPr>
        <w:t xml:space="preserve"> </w:t>
      </w:r>
      <w:r>
        <w:rPr>
          <w:sz w:val="18"/>
        </w:rPr>
        <w:t>бару</w:t>
      </w:r>
    </w:p>
    <w:p w:rsidR="00381CE0" w:rsidRDefault="00346D2A">
      <w:pPr>
        <w:pStyle w:val="ListParagraph"/>
        <w:numPr>
          <w:ilvl w:val="1"/>
          <w:numId w:val="55"/>
        </w:numPr>
        <w:tabs>
          <w:tab w:val="left" w:pos="837"/>
          <w:tab w:val="left" w:pos="838"/>
        </w:tabs>
        <w:ind w:left="837"/>
        <w:rPr>
          <w:sz w:val="18"/>
        </w:rPr>
      </w:pPr>
      <w:r>
        <w:rPr>
          <w:sz w:val="18"/>
        </w:rPr>
        <w:t>Унапређивање вештина у комуникацији са гостима као</w:t>
      </w:r>
      <w:r>
        <w:rPr>
          <w:sz w:val="18"/>
        </w:rPr>
        <w:t xml:space="preserve"> и запосленим</w:t>
      </w:r>
      <w:r>
        <w:rPr>
          <w:spacing w:val="-2"/>
          <w:sz w:val="18"/>
        </w:rPr>
        <w:t xml:space="preserve"> </w:t>
      </w:r>
      <w:r>
        <w:rPr>
          <w:sz w:val="18"/>
        </w:rPr>
        <w:t>особљем.</w:t>
      </w:r>
    </w:p>
    <w:p w:rsidR="00381CE0" w:rsidRDefault="00346D2A">
      <w:pPr>
        <w:pStyle w:val="ListParagraph"/>
        <w:numPr>
          <w:ilvl w:val="1"/>
          <w:numId w:val="55"/>
        </w:numPr>
        <w:tabs>
          <w:tab w:val="left" w:pos="837"/>
          <w:tab w:val="left" w:pos="838"/>
        </w:tabs>
        <w:ind w:left="837"/>
        <w:rPr>
          <w:sz w:val="18"/>
        </w:rPr>
      </w:pPr>
      <w:r>
        <w:rPr>
          <w:sz w:val="18"/>
        </w:rPr>
        <w:t>Унапређивање вештина услуживања госта пићем, напитцима и једноставним хладним и топлим</w:t>
      </w:r>
      <w:r>
        <w:rPr>
          <w:sz w:val="18"/>
        </w:rPr>
        <w:t xml:space="preserve"> </w:t>
      </w:r>
      <w:r>
        <w:rPr>
          <w:sz w:val="18"/>
        </w:rPr>
        <w:t>јелима</w:t>
      </w:r>
    </w:p>
    <w:p w:rsidR="00381CE0" w:rsidRDefault="00346D2A">
      <w:pPr>
        <w:pStyle w:val="ListParagraph"/>
        <w:numPr>
          <w:ilvl w:val="1"/>
          <w:numId w:val="55"/>
        </w:numPr>
        <w:tabs>
          <w:tab w:val="left" w:pos="836"/>
          <w:tab w:val="left" w:pos="837"/>
        </w:tabs>
        <w:spacing w:before="1"/>
        <w:ind w:left="836" w:hanging="295"/>
        <w:rPr>
          <w:sz w:val="18"/>
        </w:rPr>
      </w:pPr>
      <w:r>
        <w:rPr>
          <w:sz w:val="18"/>
        </w:rPr>
        <w:t>Оспособљавање ученика да припрема барске мешавине пред гостима користећи потребне састојке, инвентар и</w:t>
      </w:r>
      <w:r>
        <w:rPr>
          <w:spacing w:val="-2"/>
          <w:sz w:val="18"/>
        </w:rPr>
        <w:t xml:space="preserve"> </w:t>
      </w:r>
      <w:r>
        <w:rPr>
          <w:sz w:val="18"/>
        </w:rPr>
        <w:t>опрему.</w:t>
      </w:r>
    </w:p>
    <w:p w:rsidR="00381CE0" w:rsidRDefault="00381CE0">
      <w:pPr>
        <w:pStyle w:val="BodyText"/>
        <w:spacing w:before="5"/>
      </w:pPr>
    </w:p>
    <w:p w:rsidR="00381CE0" w:rsidRDefault="00346D2A">
      <w:pPr>
        <w:pStyle w:val="Heading2"/>
        <w:numPr>
          <w:ilvl w:val="0"/>
          <w:numId w:val="55"/>
        </w:numPr>
        <w:tabs>
          <w:tab w:val="left" w:pos="387"/>
        </w:tabs>
        <w:ind w:left="386"/>
      </w:pPr>
      <w:r>
        <w:t>ТЕМЕ, ИСХОДИ, ПРЕПОРУЧЕНИ С</w:t>
      </w:r>
      <w:r>
        <w:t>АДРЖАЈИ И КЉУЧНИ ПОЈМОВИ</w:t>
      </w:r>
      <w:r>
        <w:rPr>
          <w:spacing w:val="-3"/>
        </w:rPr>
        <w:t xml:space="preserve"> </w:t>
      </w:r>
      <w:r>
        <w:t>САДЖАЈА</w:t>
      </w:r>
    </w:p>
    <w:p w:rsidR="00381CE0" w:rsidRDefault="00381CE0">
      <w:pPr>
        <w:pStyle w:val="BodyText"/>
        <w:spacing w:before="2"/>
        <w:rPr>
          <w:b/>
        </w:rPr>
      </w:pPr>
    </w:p>
    <w:p w:rsidR="00381CE0" w:rsidRDefault="00346D2A">
      <w:pPr>
        <w:ind w:left="204"/>
        <w:rPr>
          <w:b/>
          <w:sz w:val="18"/>
        </w:rPr>
      </w:pPr>
      <w:r>
        <w:rPr>
          <w:sz w:val="18"/>
        </w:rPr>
        <w:t xml:space="preserve">Разред: </w:t>
      </w:r>
      <w:r>
        <w:rPr>
          <w:b/>
          <w:sz w:val="18"/>
        </w:rPr>
        <w:t>Трећи</w:t>
      </w:r>
    </w:p>
    <w:p w:rsidR="00381CE0" w:rsidRDefault="00346D2A">
      <w:pPr>
        <w:pStyle w:val="BodyText"/>
        <w:spacing w:before="1"/>
        <w:ind w:left="204"/>
        <w:rPr>
          <w:b/>
        </w:rPr>
      </w:pPr>
      <w:r>
        <w:t xml:space="preserve">Годишњи фонд часова: Теорија: </w:t>
      </w:r>
      <w:r>
        <w:rPr>
          <w:b/>
        </w:rPr>
        <w:t>62 часа</w:t>
      </w:r>
    </w:p>
    <w:p w:rsidR="00381CE0" w:rsidRDefault="00381CE0">
      <w:pPr>
        <w:pStyle w:val="BodyText"/>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414"/>
        </w:trPr>
        <w:tc>
          <w:tcPr>
            <w:tcW w:w="2093" w:type="dxa"/>
            <w:shd w:val="clear" w:color="auto" w:fill="D9D9D9"/>
          </w:tcPr>
          <w:p w:rsidR="00381CE0" w:rsidRDefault="00346D2A">
            <w:pPr>
              <w:pStyle w:val="TableParagraph"/>
              <w:spacing w:before="107"/>
              <w:ind w:left="100" w:right="96"/>
              <w:jc w:val="center"/>
              <w:rPr>
                <w:b/>
                <w:sz w:val="18"/>
              </w:rPr>
            </w:pPr>
            <w:r>
              <w:rPr>
                <w:b/>
                <w:sz w:val="18"/>
              </w:rPr>
              <w:t>ТЕМА</w:t>
            </w:r>
          </w:p>
        </w:tc>
        <w:tc>
          <w:tcPr>
            <w:tcW w:w="5008" w:type="dxa"/>
            <w:shd w:val="clear" w:color="auto" w:fill="D9D9D9"/>
          </w:tcPr>
          <w:p w:rsidR="00381CE0" w:rsidRDefault="00346D2A">
            <w:pPr>
              <w:pStyle w:val="TableParagraph"/>
              <w:spacing w:before="2" w:line="206" w:lineRule="exact"/>
              <w:ind w:left="589" w:right="584"/>
              <w:jc w:val="center"/>
              <w:rPr>
                <w:b/>
                <w:sz w:val="18"/>
              </w:rPr>
            </w:pPr>
            <w:r>
              <w:rPr>
                <w:b/>
                <w:sz w:val="18"/>
              </w:rPr>
              <w:t>ИСХОДИ</w:t>
            </w:r>
          </w:p>
          <w:p w:rsidR="00381CE0" w:rsidRDefault="00346D2A">
            <w:pPr>
              <w:pStyle w:val="TableParagraph"/>
              <w:spacing w:line="186" w:lineRule="exact"/>
              <w:ind w:left="588" w:right="584"/>
              <w:jc w:val="center"/>
              <w:rPr>
                <w:sz w:val="18"/>
              </w:rPr>
            </w:pPr>
            <w:r>
              <w:rPr>
                <w:sz w:val="18"/>
              </w:rPr>
              <w:t>По завршетку теме ученик ће бити у стању да:</w:t>
            </w:r>
          </w:p>
        </w:tc>
        <w:tc>
          <w:tcPr>
            <w:tcW w:w="5543" w:type="dxa"/>
            <w:shd w:val="clear" w:color="auto" w:fill="D9D9D9"/>
          </w:tcPr>
          <w:p w:rsidR="00381CE0" w:rsidRDefault="00346D2A">
            <w:pPr>
              <w:pStyle w:val="TableParagraph"/>
              <w:spacing w:line="210" w:lineRule="atLeast"/>
              <w:ind w:left="2257" w:hanging="1739"/>
              <w:rPr>
                <w:b/>
                <w:sz w:val="18"/>
              </w:rPr>
            </w:pPr>
            <w:r>
              <w:rPr>
                <w:b/>
                <w:sz w:val="18"/>
              </w:rPr>
              <w:t>ПРЕПОРУЧЕНИ САДРЖАЈИ / КЉУЧНИ ПОЈМОВИ САДРЖАЈА</w:t>
            </w:r>
          </w:p>
        </w:tc>
      </w:tr>
      <w:tr w:rsidR="00381CE0">
        <w:trPr>
          <w:trHeight w:val="876"/>
        </w:trPr>
        <w:tc>
          <w:tcPr>
            <w:tcW w:w="2093" w:type="dxa"/>
          </w:tcPr>
          <w:p w:rsidR="00381CE0" w:rsidRDefault="00381CE0">
            <w:pPr>
              <w:pStyle w:val="TableParagraph"/>
              <w:spacing w:before="1"/>
              <w:rPr>
                <w:b/>
                <w:sz w:val="20"/>
              </w:rPr>
            </w:pPr>
          </w:p>
          <w:p w:rsidR="00381CE0" w:rsidRDefault="00346D2A">
            <w:pPr>
              <w:pStyle w:val="TableParagraph"/>
              <w:ind w:left="301" w:right="373" w:firstLine="218"/>
              <w:rPr>
                <w:b/>
                <w:sz w:val="18"/>
              </w:rPr>
            </w:pPr>
            <w:r>
              <w:rPr>
                <w:b/>
                <w:sz w:val="18"/>
              </w:rPr>
              <w:t>Хигијенски стандарди у бару</w:t>
            </w:r>
          </w:p>
        </w:tc>
        <w:tc>
          <w:tcPr>
            <w:tcW w:w="5008" w:type="dxa"/>
          </w:tcPr>
          <w:p w:rsidR="00381CE0" w:rsidRDefault="00346D2A">
            <w:pPr>
              <w:pStyle w:val="TableParagraph"/>
              <w:numPr>
                <w:ilvl w:val="0"/>
                <w:numId w:val="54"/>
              </w:numPr>
              <w:tabs>
                <w:tab w:val="left" w:pos="275"/>
              </w:tabs>
              <w:ind w:right="185"/>
              <w:rPr>
                <w:sz w:val="18"/>
              </w:rPr>
            </w:pPr>
            <w:r>
              <w:rPr>
                <w:sz w:val="18"/>
              </w:rPr>
              <w:t>наведе санитарне и здравствене прописе из области личне и радне хигијене</w:t>
            </w:r>
          </w:p>
          <w:p w:rsidR="00381CE0" w:rsidRDefault="00346D2A">
            <w:pPr>
              <w:pStyle w:val="TableParagraph"/>
              <w:numPr>
                <w:ilvl w:val="0"/>
                <w:numId w:val="54"/>
              </w:numPr>
              <w:tabs>
                <w:tab w:val="left" w:pos="275"/>
              </w:tabs>
              <w:rPr>
                <w:sz w:val="18"/>
              </w:rPr>
            </w:pPr>
            <w:r>
              <w:rPr>
                <w:sz w:val="18"/>
              </w:rPr>
              <w:t>спроводи мере заштите на</w:t>
            </w:r>
            <w:r>
              <w:rPr>
                <w:spacing w:val="-3"/>
                <w:sz w:val="18"/>
              </w:rPr>
              <w:t xml:space="preserve"> </w:t>
            </w:r>
            <w:r>
              <w:rPr>
                <w:sz w:val="18"/>
              </w:rPr>
              <w:t>раду.</w:t>
            </w:r>
          </w:p>
        </w:tc>
        <w:tc>
          <w:tcPr>
            <w:tcW w:w="5543" w:type="dxa"/>
          </w:tcPr>
          <w:p w:rsidR="00381CE0" w:rsidRDefault="00346D2A">
            <w:pPr>
              <w:pStyle w:val="TableParagraph"/>
              <w:numPr>
                <w:ilvl w:val="0"/>
                <w:numId w:val="53"/>
              </w:numPr>
              <w:tabs>
                <w:tab w:val="left" w:pos="274"/>
              </w:tabs>
              <w:spacing w:line="215" w:lineRule="exact"/>
              <w:ind w:hanging="186"/>
              <w:rPr>
                <w:sz w:val="18"/>
              </w:rPr>
            </w:pPr>
            <w:r>
              <w:rPr>
                <w:sz w:val="18"/>
              </w:rPr>
              <w:t>Појам улога и задаци хигијене у</w:t>
            </w:r>
            <w:r>
              <w:rPr>
                <w:spacing w:val="-1"/>
                <w:sz w:val="18"/>
              </w:rPr>
              <w:t xml:space="preserve"> </w:t>
            </w:r>
            <w:r>
              <w:rPr>
                <w:sz w:val="18"/>
              </w:rPr>
              <w:t>угоститељству;</w:t>
            </w:r>
          </w:p>
          <w:p w:rsidR="00381CE0" w:rsidRDefault="00346D2A">
            <w:pPr>
              <w:pStyle w:val="TableParagraph"/>
              <w:numPr>
                <w:ilvl w:val="0"/>
                <w:numId w:val="53"/>
              </w:numPr>
              <w:tabs>
                <w:tab w:val="left" w:pos="274"/>
              </w:tabs>
              <w:rPr>
                <w:sz w:val="18"/>
              </w:rPr>
            </w:pPr>
            <w:r>
              <w:rPr>
                <w:sz w:val="18"/>
              </w:rPr>
              <w:t>Лична</w:t>
            </w:r>
            <w:r>
              <w:rPr>
                <w:spacing w:val="-2"/>
                <w:sz w:val="18"/>
              </w:rPr>
              <w:t xml:space="preserve"> </w:t>
            </w:r>
            <w:r>
              <w:rPr>
                <w:sz w:val="18"/>
              </w:rPr>
              <w:t>хигијена;</w:t>
            </w:r>
          </w:p>
          <w:p w:rsidR="00381CE0" w:rsidRDefault="00346D2A">
            <w:pPr>
              <w:pStyle w:val="TableParagraph"/>
              <w:numPr>
                <w:ilvl w:val="0"/>
                <w:numId w:val="53"/>
              </w:numPr>
              <w:tabs>
                <w:tab w:val="left" w:pos="274"/>
              </w:tabs>
              <w:rPr>
                <w:sz w:val="18"/>
              </w:rPr>
            </w:pPr>
            <w:r>
              <w:rPr>
                <w:sz w:val="18"/>
              </w:rPr>
              <w:t>Радна</w:t>
            </w:r>
            <w:r>
              <w:rPr>
                <w:spacing w:val="-2"/>
                <w:sz w:val="18"/>
              </w:rPr>
              <w:t xml:space="preserve"> </w:t>
            </w:r>
            <w:r>
              <w:rPr>
                <w:sz w:val="18"/>
              </w:rPr>
              <w:t>хигијена;</w:t>
            </w:r>
          </w:p>
          <w:p w:rsidR="00381CE0" w:rsidRDefault="00346D2A">
            <w:pPr>
              <w:pStyle w:val="TableParagraph"/>
              <w:numPr>
                <w:ilvl w:val="0"/>
                <w:numId w:val="53"/>
              </w:numPr>
              <w:tabs>
                <w:tab w:val="left" w:pos="274"/>
              </w:tabs>
              <w:spacing w:before="1" w:line="199" w:lineRule="exact"/>
              <w:rPr>
                <w:sz w:val="18"/>
              </w:rPr>
            </w:pPr>
            <w:r>
              <w:rPr>
                <w:sz w:val="18"/>
              </w:rPr>
              <w:t>Заштита од повреда на раду.</w:t>
            </w:r>
          </w:p>
        </w:tc>
      </w:tr>
      <w:tr w:rsidR="00381CE0">
        <w:trPr>
          <w:trHeight w:val="2830"/>
        </w:trPr>
        <w:tc>
          <w:tcPr>
            <w:tcW w:w="2093"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spacing w:before="2"/>
              <w:rPr>
                <w:b/>
                <w:sz w:val="16"/>
              </w:rPr>
            </w:pPr>
          </w:p>
          <w:p w:rsidR="00381CE0" w:rsidRDefault="00346D2A">
            <w:pPr>
              <w:pStyle w:val="TableParagraph"/>
              <w:spacing w:before="1"/>
              <w:ind w:left="259" w:right="344" w:hanging="1"/>
              <w:jc w:val="center"/>
              <w:rPr>
                <w:b/>
                <w:sz w:val="18"/>
              </w:rPr>
            </w:pPr>
            <w:r>
              <w:rPr>
                <w:b/>
                <w:sz w:val="18"/>
              </w:rPr>
              <w:t>Припремни и завршни радови у бару</w:t>
            </w:r>
          </w:p>
        </w:tc>
        <w:tc>
          <w:tcPr>
            <w:tcW w:w="5008" w:type="dxa"/>
          </w:tcPr>
          <w:p w:rsidR="00381CE0" w:rsidRDefault="00346D2A">
            <w:pPr>
              <w:pStyle w:val="TableParagraph"/>
              <w:numPr>
                <w:ilvl w:val="0"/>
                <w:numId w:val="52"/>
              </w:numPr>
              <w:tabs>
                <w:tab w:val="left" w:pos="275"/>
              </w:tabs>
              <w:spacing w:line="220" w:lineRule="exact"/>
              <w:ind w:hanging="186"/>
              <w:rPr>
                <w:sz w:val="18"/>
              </w:rPr>
            </w:pPr>
            <w:r>
              <w:rPr>
                <w:sz w:val="18"/>
              </w:rPr>
              <w:t>објасни припремне и завршне радове;</w:t>
            </w:r>
          </w:p>
          <w:p w:rsidR="00381CE0" w:rsidRDefault="00346D2A">
            <w:pPr>
              <w:pStyle w:val="TableParagraph"/>
              <w:numPr>
                <w:ilvl w:val="0"/>
                <w:numId w:val="52"/>
              </w:numPr>
              <w:tabs>
                <w:tab w:val="left" w:pos="275"/>
              </w:tabs>
              <w:ind w:hanging="186"/>
              <w:rPr>
                <w:sz w:val="18"/>
              </w:rPr>
            </w:pPr>
            <w:r>
              <w:rPr>
                <w:sz w:val="18"/>
              </w:rPr>
              <w:t>разликује групе инвентара за услуживање у</w:t>
            </w:r>
            <w:r>
              <w:rPr>
                <w:spacing w:val="-1"/>
                <w:sz w:val="18"/>
              </w:rPr>
              <w:t xml:space="preserve"> </w:t>
            </w:r>
            <w:r>
              <w:rPr>
                <w:sz w:val="18"/>
              </w:rPr>
              <w:t>бару;</w:t>
            </w:r>
          </w:p>
          <w:p w:rsidR="00381CE0" w:rsidRDefault="00346D2A">
            <w:pPr>
              <w:pStyle w:val="TableParagraph"/>
              <w:numPr>
                <w:ilvl w:val="0"/>
                <w:numId w:val="52"/>
              </w:numPr>
              <w:tabs>
                <w:tab w:val="left" w:pos="274"/>
              </w:tabs>
              <w:ind w:right="493" w:hanging="186"/>
              <w:rPr>
                <w:sz w:val="18"/>
              </w:rPr>
            </w:pPr>
            <w:r>
              <w:rPr>
                <w:sz w:val="18"/>
              </w:rPr>
              <w:t>разликује опрему, уређаје и намештај за услуживање у бару;</w:t>
            </w:r>
          </w:p>
          <w:p w:rsidR="00381CE0" w:rsidRDefault="00346D2A">
            <w:pPr>
              <w:pStyle w:val="TableParagraph"/>
              <w:numPr>
                <w:ilvl w:val="0"/>
                <w:numId w:val="52"/>
              </w:numPr>
              <w:tabs>
                <w:tab w:val="left" w:pos="274"/>
              </w:tabs>
              <w:spacing w:before="2"/>
              <w:ind w:right="413" w:hanging="186"/>
              <w:rPr>
                <w:sz w:val="18"/>
              </w:rPr>
            </w:pPr>
            <w:r>
              <w:rPr>
                <w:sz w:val="18"/>
              </w:rPr>
              <w:t>рукује инвентаром, опремом, уређајима и намештајем у бару;</w:t>
            </w:r>
          </w:p>
          <w:p w:rsidR="00381CE0" w:rsidRDefault="00346D2A">
            <w:pPr>
              <w:pStyle w:val="TableParagraph"/>
              <w:numPr>
                <w:ilvl w:val="0"/>
                <w:numId w:val="52"/>
              </w:numPr>
              <w:tabs>
                <w:tab w:val="left" w:pos="274"/>
              </w:tabs>
              <w:spacing w:before="1"/>
              <w:ind w:right="681" w:hanging="186"/>
              <w:rPr>
                <w:sz w:val="18"/>
              </w:rPr>
            </w:pPr>
            <w:r>
              <w:rPr>
                <w:sz w:val="18"/>
              </w:rPr>
              <w:t>примењује различите технике ношења и преношења инвентара;</w:t>
            </w:r>
          </w:p>
          <w:p w:rsidR="00381CE0" w:rsidRDefault="00346D2A">
            <w:pPr>
              <w:pStyle w:val="TableParagraph"/>
              <w:numPr>
                <w:ilvl w:val="0"/>
                <w:numId w:val="52"/>
              </w:numPr>
              <w:tabs>
                <w:tab w:val="left" w:pos="274"/>
              </w:tabs>
              <w:spacing w:before="2"/>
              <w:ind w:hanging="186"/>
              <w:rPr>
                <w:sz w:val="18"/>
              </w:rPr>
            </w:pPr>
            <w:r>
              <w:rPr>
                <w:sz w:val="18"/>
              </w:rPr>
              <w:t>сортира</w:t>
            </w:r>
            <w:r>
              <w:rPr>
                <w:spacing w:val="-1"/>
                <w:sz w:val="18"/>
              </w:rPr>
              <w:t xml:space="preserve"> </w:t>
            </w:r>
            <w:r>
              <w:rPr>
                <w:sz w:val="18"/>
              </w:rPr>
              <w:t>инвентар;</w:t>
            </w:r>
          </w:p>
          <w:p w:rsidR="00381CE0" w:rsidRDefault="00346D2A">
            <w:pPr>
              <w:pStyle w:val="TableParagraph"/>
              <w:numPr>
                <w:ilvl w:val="0"/>
                <w:numId w:val="52"/>
              </w:numPr>
              <w:tabs>
                <w:tab w:val="left" w:pos="274"/>
              </w:tabs>
              <w:ind w:hanging="186"/>
              <w:rPr>
                <w:sz w:val="18"/>
              </w:rPr>
            </w:pPr>
            <w:r>
              <w:rPr>
                <w:sz w:val="18"/>
              </w:rPr>
              <w:t>апсервира</w:t>
            </w:r>
            <w:r>
              <w:rPr>
                <w:spacing w:val="-1"/>
                <w:sz w:val="18"/>
              </w:rPr>
              <w:t xml:space="preserve"> </w:t>
            </w:r>
            <w:r>
              <w:rPr>
                <w:sz w:val="18"/>
              </w:rPr>
              <w:t>инвентар;</w:t>
            </w:r>
          </w:p>
          <w:p w:rsidR="00381CE0" w:rsidRDefault="00346D2A">
            <w:pPr>
              <w:pStyle w:val="TableParagraph"/>
              <w:numPr>
                <w:ilvl w:val="0"/>
                <w:numId w:val="52"/>
              </w:numPr>
              <w:tabs>
                <w:tab w:val="left" w:pos="274"/>
              </w:tabs>
              <w:ind w:hanging="186"/>
              <w:rPr>
                <w:sz w:val="18"/>
              </w:rPr>
            </w:pPr>
            <w:r>
              <w:rPr>
                <w:sz w:val="18"/>
              </w:rPr>
              <w:t>уреди барски пулт и ретропулт;</w:t>
            </w:r>
          </w:p>
          <w:p w:rsidR="00381CE0" w:rsidRDefault="00346D2A">
            <w:pPr>
              <w:pStyle w:val="TableParagraph"/>
              <w:numPr>
                <w:ilvl w:val="0"/>
                <w:numId w:val="52"/>
              </w:numPr>
              <w:tabs>
                <w:tab w:val="left" w:pos="274"/>
              </w:tabs>
              <w:spacing w:before="1"/>
              <w:ind w:hanging="186"/>
              <w:rPr>
                <w:sz w:val="18"/>
              </w:rPr>
            </w:pPr>
            <w:r>
              <w:rPr>
                <w:sz w:val="18"/>
              </w:rPr>
              <w:t>пере, брише и полира инвентар, опрему и</w:t>
            </w:r>
            <w:r>
              <w:rPr>
                <w:sz w:val="18"/>
              </w:rPr>
              <w:t xml:space="preserve"> </w:t>
            </w:r>
            <w:r>
              <w:rPr>
                <w:sz w:val="18"/>
              </w:rPr>
              <w:t>уређаје;</w:t>
            </w:r>
          </w:p>
          <w:p w:rsidR="00381CE0" w:rsidRDefault="00346D2A">
            <w:pPr>
              <w:pStyle w:val="TableParagraph"/>
              <w:numPr>
                <w:ilvl w:val="0"/>
                <w:numId w:val="52"/>
              </w:numPr>
              <w:tabs>
                <w:tab w:val="left" w:pos="274"/>
              </w:tabs>
              <w:spacing w:line="200" w:lineRule="exact"/>
              <w:ind w:hanging="186"/>
              <w:rPr>
                <w:sz w:val="18"/>
              </w:rPr>
            </w:pPr>
            <w:r>
              <w:rPr>
                <w:sz w:val="18"/>
              </w:rPr>
              <w:t>врши контролу расхладних уређаја пићем и намирницама.</w:t>
            </w:r>
          </w:p>
        </w:tc>
        <w:tc>
          <w:tcPr>
            <w:tcW w:w="5543" w:type="dxa"/>
          </w:tcPr>
          <w:p w:rsidR="00381CE0" w:rsidRDefault="00346D2A">
            <w:pPr>
              <w:pStyle w:val="TableParagraph"/>
              <w:numPr>
                <w:ilvl w:val="0"/>
                <w:numId w:val="51"/>
              </w:numPr>
              <w:tabs>
                <w:tab w:val="left" w:pos="273"/>
              </w:tabs>
              <w:spacing w:line="220" w:lineRule="exact"/>
              <w:ind w:hanging="186"/>
              <w:rPr>
                <w:sz w:val="18"/>
              </w:rPr>
            </w:pPr>
            <w:r>
              <w:rPr>
                <w:sz w:val="18"/>
              </w:rPr>
              <w:t>Угоститељски објекти и услуге</w:t>
            </w:r>
          </w:p>
          <w:p w:rsidR="00381CE0" w:rsidRDefault="00346D2A">
            <w:pPr>
              <w:pStyle w:val="TableParagraph"/>
              <w:numPr>
                <w:ilvl w:val="0"/>
                <w:numId w:val="51"/>
              </w:numPr>
              <w:tabs>
                <w:tab w:val="left" w:pos="273"/>
              </w:tabs>
              <w:ind w:hanging="186"/>
              <w:rPr>
                <w:sz w:val="18"/>
              </w:rPr>
            </w:pPr>
            <w:r>
              <w:rPr>
                <w:sz w:val="18"/>
              </w:rPr>
              <w:t>Бар (историјат, врсте,</w:t>
            </w:r>
            <w:r>
              <w:rPr>
                <w:spacing w:val="-1"/>
                <w:sz w:val="18"/>
              </w:rPr>
              <w:t xml:space="preserve"> </w:t>
            </w:r>
            <w:r>
              <w:rPr>
                <w:sz w:val="18"/>
              </w:rPr>
              <w:t>понуда)</w:t>
            </w:r>
          </w:p>
          <w:p w:rsidR="00381CE0" w:rsidRDefault="00346D2A">
            <w:pPr>
              <w:pStyle w:val="TableParagraph"/>
              <w:numPr>
                <w:ilvl w:val="0"/>
                <w:numId w:val="51"/>
              </w:numPr>
              <w:tabs>
                <w:tab w:val="left" w:pos="273"/>
              </w:tabs>
              <w:ind w:hanging="186"/>
              <w:rPr>
                <w:sz w:val="18"/>
              </w:rPr>
            </w:pPr>
            <w:r>
              <w:rPr>
                <w:sz w:val="18"/>
              </w:rPr>
              <w:t>Услужно особље</w:t>
            </w:r>
          </w:p>
          <w:p w:rsidR="00381CE0" w:rsidRDefault="00346D2A">
            <w:pPr>
              <w:pStyle w:val="TableParagraph"/>
              <w:numPr>
                <w:ilvl w:val="0"/>
                <w:numId w:val="51"/>
              </w:numPr>
              <w:tabs>
                <w:tab w:val="left" w:pos="273"/>
              </w:tabs>
              <w:spacing w:before="1"/>
              <w:ind w:hanging="186"/>
              <w:rPr>
                <w:sz w:val="18"/>
              </w:rPr>
            </w:pPr>
            <w:r>
              <w:rPr>
                <w:sz w:val="18"/>
              </w:rPr>
              <w:t>Радна</w:t>
            </w:r>
            <w:r>
              <w:rPr>
                <w:spacing w:val="-1"/>
                <w:sz w:val="18"/>
              </w:rPr>
              <w:t xml:space="preserve"> </w:t>
            </w:r>
            <w:r>
              <w:rPr>
                <w:sz w:val="18"/>
              </w:rPr>
              <w:t>оделења</w:t>
            </w:r>
          </w:p>
          <w:p w:rsidR="00381CE0" w:rsidRDefault="00346D2A">
            <w:pPr>
              <w:pStyle w:val="TableParagraph"/>
              <w:numPr>
                <w:ilvl w:val="0"/>
                <w:numId w:val="51"/>
              </w:numPr>
              <w:tabs>
                <w:tab w:val="left" w:pos="273"/>
              </w:tabs>
              <w:ind w:hanging="186"/>
              <w:rPr>
                <w:sz w:val="18"/>
              </w:rPr>
            </w:pPr>
            <w:r>
              <w:rPr>
                <w:sz w:val="18"/>
              </w:rPr>
              <w:t>Намештај, опрема и</w:t>
            </w:r>
            <w:r>
              <w:rPr>
                <w:spacing w:val="-1"/>
                <w:sz w:val="18"/>
              </w:rPr>
              <w:t xml:space="preserve"> </w:t>
            </w:r>
            <w:r>
              <w:rPr>
                <w:sz w:val="18"/>
              </w:rPr>
              <w:t>уређаји</w:t>
            </w:r>
          </w:p>
          <w:p w:rsidR="00381CE0" w:rsidRDefault="00346D2A">
            <w:pPr>
              <w:pStyle w:val="TableParagraph"/>
              <w:numPr>
                <w:ilvl w:val="0"/>
                <w:numId w:val="51"/>
              </w:numPr>
              <w:tabs>
                <w:tab w:val="left" w:pos="273"/>
              </w:tabs>
              <w:ind w:hanging="186"/>
              <w:rPr>
                <w:sz w:val="18"/>
              </w:rPr>
            </w:pPr>
            <w:r>
              <w:rPr>
                <w:sz w:val="18"/>
              </w:rPr>
              <w:t>Инвентар</w:t>
            </w:r>
          </w:p>
          <w:p w:rsidR="00381CE0" w:rsidRDefault="00346D2A">
            <w:pPr>
              <w:pStyle w:val="TableParagraph"/>
              <w:numPr>
                <w:ilvl w:val="0"/>
                <w:numId w:val="51"/>
              </w:numPr>
              <w:tabs>
                <w:tab w:val="left" w:pos="273"/>
              </w:tabs>
              <w:spacing w:before="1"/>
              <w:ind w:hanging="186"/>
              <w:rPr>
                <w:sz w:val="18"/>
              </w:rPr>
            </w:pPr>
            <w:r>
              <w:rPr>
                <w:sz w:val="18"/>
              </w:rPr>
              <w:t>Припремни радови (појам, улога, задаци, процедуре)</w:t>
            </w:r>
          </w:p>
          <w:p w:rsidR="00381CE0" w:rsidRDefault="00346D2A">
            <w:pPr>
              <w:pStyle w:val="TableParagraph"/>
              <w:numPr>
                <w:ilvl w:val="0"/>
                <w:numId w:val="51"/>
              </w:numPr>
              <w:tabs>
                <w:tab w:val="left" w:pos="273"/>
              </w:tabs>
              <w:ind w:hanging="186"/>
              <w:rPr>
                <w:sz w:val="18"/>
              </w:rPr>
            </w:pPr>
            <w:r>
              <w:rPr>
                <w:sz w:val="18"/>
              </w:rPr>
              <w:t>Завршни радови.</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263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rPr>
                <w:sz w:val="16"/>
              </w:rPr>
            </w:pPr>
          </w:p>
          <w:p w:rsidR="00381CE0" w:rsidRDefault="00346D2A">
            <w:pPr>
              <w:pStyle w:val="TableParagraph"/>
              <w:spacing w:before="1"/>
              <w:ind w:left="460" w:right="374" w:hanging="68"/>
              <w:rPr>
                <w:b/>
                <w:sz w:val="18"/>
              </w:rPr>
            </w:pPr>
            <w:r>
              <w:rPr>
                <w:b/>
                <w:sz w:val="18"/>
              </w:rPr>
              <w:t>Професионална комуникација</w:t>
            </w:r>
          </w:p>
        </w:tc>
        <w:tc>
          <w:tcPr>
            <w:tcW w:w="5008" w:type="dxa"/>
          </w:tcPr>
          <w:p w:rsidR="00381CE0" w:rsidRDefault="00346D2A">
            <w:pPr>
              <w:pStyle w:val="TableParagraph"/>
              <w:numPr>
                <w:ilvl w:val="0"/>
                <w:numId w:val="50"/>
              </w:numPr>
              <w:tabs>
                <w:tab w:val="left" w:pos="275"/>
              </w:tabs>
              <w:ind w:right="315" w:hanging="186"/>
              <w:rPr>
                <w:sz w:val="18"/>
              </w:rPr>
            </w:pPr>
            <w:r>
              <w:rPr>
                <w:sz w:val="18"/>
              </w:rPr>
              <w:t>примењује правила пословног бонтона у комуникацији у бару;</w:t>
            </w:r>
          </w:p>
          <w:p w:rsidR="00381CE0" w:rsidRDefault="00346D2A">
            <w:pPr>
              <w:pStyle w:val="TableParagraph"/>
              <w:numPr>
                <w:ilvl w:val="0"/>
                <w:numId w:val="50"/>
              </w:numPr>
              <w:tabs>
                <w:tab w:val="left" w:pos="275"/>
              </w:tabs>
              <w:spacing w:before="1"/>
              <w:rPr>
                <w:sz w:val="18"/>
              </w:rPr>
            </w:pPr>
            <w:r>
              <w:rPr>
                <w:sz w:val="18"/>
              </w:rPr>
              <w:t>дочека госта у бару;</w:t>
            </w:r>
          </w:p>
          <w:p w:rsidR="00381CE0" w:rsidRDefault="00346D2A">
            <w:pPr>
              <w:pStyle w:val="TableParagraph"/>
              <w:numPr>
                <w:ilvl w:val="0"/>
                <w:numId w:val="50"/>
              </w:numPr>
              <w:tabs>
                <w:tab w:val="left" w:pos="320"/>
              </w:tabs>
              <w:ind w:left="319" w:hanging="232"/>
              <w:rPr>
                <w:sz w:val="18"/>
              </w:rPr>
            </w:pPr>
            <w:r>
              <w:rPr>
                <w:sz w:val="18"/>
              </w:rPr>
              <w:t>смести госта у</w:t>
            </w:r>
            <w:r>
              <w:rPr>
                <w:spacing w:val="-1"/>
                <w:sz w:val="18"/>
              </w:rPr>
              <w:t xml:space="preserve"> </w:t>
            </w:r>
            <w:r>
              <w:rPr>
                <w:sz w:val="18"/>
              </w:rPr>
              <w:t>бару;</w:t>
            </w:r>
          </w:p>
          <w:p w:rsidR="00381CE0" w:rsidRDefault="00346D2A">
            <w:pPr>
              <w:pStyle w:val="TableParagraph"/>
              <w:numPr>
                <w:ilvl w:val="0"/>
                <w:numId w:val="50"/>
              </w:numPr>
              <w:tabs>
                <w:tab w:val="left" w:pos="275"/>
              </w:tabs>
              <w:rPr>
                <w:sz w:val="18"/>
              </w:rPr>
            </w:pPr>
            <w:r>
              <w:rPr>
                <w:sz w:val="18"/>
              </w:rPr>
              <w:t>испрати</w:t>
            </w:r>
            <w:r>
              <w:rPr>
                <w:spacing w:val="-1"/>
                <w:sz w:val="18"/>
              </w:rPr>
              <w:t xml:space="preserve"> </w:t>
            </w:r>
            <w:r>
              <w:rPr>
                <w:sz w:val="18"/>
              </w:rPr>
              <w:t>госта;</w:t>
            </w:r>
          </w:p>
          <w:p w:rsidR="00381CE0" w:rsidRDefault="00346D2A">
            <w:pPr>
              <w:pStyle w:val="TableParagraph"/>
              <w:numPr>
                <w:ilvl w:val="0"/>
                <w:numId w:val="50"/>
              </w:numPr>
              <w:tabs>
                <w:tab w:val="left" w:pos="275"/>
              </w:tabs>
              <w:spacing w:before="1"/>
              <w:rPr>
                <w:sz w:val="18"/>
              </w:rPr>
            </w:pPr>
            <w:r>
              <w:rPr>
                <w:sz w:val="18"/>
              </w:rPr>
              <w:t>решава жалбе гостију;</w:t>
            </w:r>
          </w:p>
          <w:p w:rsidR="00381CE0" w:rsidRDefault="00346D2A">
            <w:pPr>
              <w:pStyle w:val="TableParagraph"/>
              <w:numPr>
                <w:ilvl w:val="0"/>
                <w:numId w:val="50"/>
              </w:numPr>
              <w:tabs>
                <w:tab w:val="left" w:pos="275"/>
              </w:tabs>
              <w:rPr>
                <w:sz w:val="18"/>
              </w:rPr>
            </w:pPr>
            <w:r>
              <w:rPr>
                <w:sz w:val="18"/>
              </w:rPr>
              <w:t>наведе врсте и садржај понуде</w:t>
            </w:r>
          </w:p>
          <w:p w:rsidR="00381CE0" w:rsidRDefault="00346D2A">
            <w:pPr>
              <w:pStyle w:val="TableParagraph"/>
              <w:numPr>
                <w:ilvl w:val="0"/>
                <w:numId w:val="50"/>
              </w:numPr>
              <w:tabs>
                <w:tab w:val="left" w:pos="275"/>
              </w:tabs>
              <w:rPr>
                <w:sz w:val="18"/>
              </w:rPr>
            </w:pPr>
            <w:r>
              <w:rPr>
                <w:sz w:val="18"/>
              </w:rPr>
              <w:t>региструје</w:t>
            </w:r>
            <w:r>
              <w:rPr>
                <w:spacing w:val="-1"/>
                <w:sz w:val="18"/>
              </w:rPr>
              <w:t xml:space="preserve"> </w:t>
            </w:r>
            <w:r>
              <w:rPr>
                <w:sz w:val="18"/>
              </w:rPr>
              <w:t>поруџбину;</w:t>
            </w:r>
          </w:p>
          <w:p w:rsidR="00381CE0" w:rsidRDefault="00346D2A">
            <w:pPr>
              <w:pStyle w:val="TableParagraph"/>
              <w:numPr>
                <w:ilvl w:val="0"/>
                <w:numId w:val="50"/>
              </w:numPr>
              <w:tabs>
                <w:tab w:val="left" w:pos="274"/>
              </w:tabs>
              <w:spacing w:before="1"/>
              <w:ind w:left="273" w:hanging="186"/>
              <w:rPr>
                <w:sz w:val="18"/>
              </w:rPr>
            </w:pPr>
            <w:r>
              <w:rPr>
                <w:sz w:val="18"/>
              </w:rPr>
              <w:t>примењује различите начине</w:t>
            </w:r>
            <w:r>
              <w:rPr>
                <w:spacing w:val="-1"/>
                <w:sz w:val="18"/>
              </w:rPr>
              <w:t xml:space="preserve"> </w:t>
            </w:r>
            <w:r>
              <w:rPr>
                <w:sz w:val="18"/>
              </w:rPr>
              <w:t>наплате;</w:t>
            </w:r>
          </w:p>
          <w:p w:rsidR="00381CE0" w:rsidRDefault="00346D2A">
            <w:pPr>
              <w:pStyle w:val="TableParagraph"/>
              <w:numPr>
                <w:ilvl w:val="0"/>
                <w:numId w:val="50"/>
              </w:numPr>
              <w:tabs>
                <w:tab w:val="left" w:pos="274"/>
              </w:tabs>
              <w:ind w:left="273" w:hanging="186"/>
              <w:rPr>
                <w:sz w:val="18"/>
              </w:rPr>
            </w:pPr>
            <w:r>
              <w:rPr>
                <w:sz w:val="18"/>
              </w:rPr>
              <w:t>утврђује стање у</w:t>
            </w:r>
            <w:r>
              <w:rPr>
                <w:spacing w:val="-1"/>
                <w:sz w:val="18"/>
              </w:rPr>
              <w:t xml:space="preserve"> </w:t>
            </w:r>
            <w:r>
              <w:rPr>
                <w:sz w:val="18"/>
              </w:rPr>
              <w:t>бару;</w:t>
            </w:r>
          </w:p>
          <w:p w:rsidR="00381CE0" w:rsidRDefault="00346D2A">
            <w:pPr>
              <w:pStyle w:val="TableParagraph"/>
              <w:numPr>
                <w:ilvl w:val="0"/>
                <w:numId w:val="50"/>
              </w:numPr>
              <w:tabs>
                <w:tab w:val="left" w:pos="274"/>
              </w:tabs>
              <w:ind w:left="273" w:hanging="186"/>
              <w:rPr>
                <w:sz w:val="18"/>
              </w:rPr>
            </w:pPr>
            <w:r>
              <w:rPr>
                <w:sz w:val="18"/>
              </w:rPr>
              <w:t>састављ</w:t>
            </w:r>
            <w:r>
              <w:rPr>
                <w:sz w:val="18"/>
              </w:rPr>
              <w:t>а</w:t>
            </w:r>
            <w:r>
              <w:rPr>
                <w:spacing w:val="-1"/>
                <w:sz w:val="18"/>
              </w:rPr>
              <w:t xml:space="preserve"> </w:t>
            </w:r>
            <w:r>
              <w:rPr>
                <w:sz w:val="18"/>
              </w:rPr>
              <w:t>требовања;</w:t>
            </w:r>
          </w:p>
          <w:p w:rsidR="00381CE0" w:rsidRDefault="00346D2A">
            <w:pPr>
              <w:pStyle w:val="TableParagraph"/>
              <w:numPr>
                <w:ilvl w:val="0"/>
                <w:numId w:val="50"/>
              </w:numPr>
              <w:tabs>
                <w:tab w:val="left" w:pos="274"/>
              </w:tabs>
              <w:spacing w:before="1" w:line="199" w:lineRule="exact"/>
              <w:ind w:left="273" w:hanging="186"/>
              <w:rPr>
                <w:sz w:val="18"/>
              </w:rPr>
            </w:pPr>
            <w:r>
              <w:rPr>
                <w:sz w:val="18"/>
              </w:rPr>
              <w:t>води књигу шанка, пазара, отписа.</w:t>
            </w:r>
          </w:p>
        </w:tc>
        <w:tc>
          <w:tcPr>
            <w:tcW w:w="5543" w:type="dxa"/>
          </w:tcPr>
          <w:p w:rsidR="00381CE0" w:rsidRDefault="00346D2A">
            <w:pPr>
              <w:pStyle w:val="TableParagraph"/>
              <w:numPr>
                <w:ilvl w:val="0"/>
                <w:numId w:val="49"/>
              </w:numPr>
              <w:tabs>
                <w:tab w:val="left" w:pos="274"/>
              </w:tabs>
              <w:ind w:hanging="186"/>
              <w:rPr>
                <w:sz w:val="18"/>
              </w:rPr>
            </w:pPr>
            <w:r>
              <w:rPr>
                <w:sz w:val="18"/>
              </w:rPr>
              <w:t>Комуникација и пословни</w:t>
            </w:r>
            <w:r>
              <w:rPr>
                <w:spacing w:val="-1"/>
                <w:sz w:val="18"/>
              </w:rPr>
              <w:t xml:space="preserve"> </w:t>
            </w:r>
            <w:r>
              <w:rPr>
                <w:sz w:val="18"/>
              </w:rPr>
              <w:t>бонтон;</w:t>
            </w:r>
          </w:p>
          <w:p w:rsidR="00381CE0" w:rsidRDefault="00346D2A">
            <w:pPr>
              <w:pStyle w:val="TableParagraph"/>
              <w:numPr>
                <w:ilvl w:val="0"/>
                <w:numId w:val="49"/>
              </w:numPr>
              <w:tabs>
                <w:tab w:val="left" w:pos="274"/>
              </w:tabs>
              <w:ind w:right="330" w:hanging="186"/>
              <w:rPr>
                <w:sz w:val="18"/>
              </w:rPr>
            </w:pPr>
            <w:r>
              <w:rPr>
                <w:sz w:val="18"/>
              </w:rPr>
              <w:t>Брига о госту (дочек, прихват, смештај и испраћај госта, пријем поруџбине и управљање жалбама);</w:t>
            </w:r>
          </w:p>
          <w:p w:rsidR="00381CE0" w:rsidRDefault="00346D2A">
            <w:pPr>
              <w:pStyle w:val="TableParagraph"/>
              <w:numPr>
                <w:ilvl w:val="0"/>
                <w:numId w:val="49"/>
              </w:numPr>
              <w:tabs>
                <w:tab w:val="left" w:pos="274"/>
              </w:tabs>
              <w:spacing w:before="1"/>
              <w:rPr>
                <w:sz w:val="18"/>
              </w:rPr>
            </w:pPr>
            <w:r>
              <w:rPr>
                <w:sz w:val="18"/>
              </w:rPr>
              <w:t>Инструменти понуде и продаје (барска карта, коктел карта,</w:t>
            </w:r>
            <w:r>
              <w:rPr>
                <w:spacing w:val="5"/>
                <w:sz w:val="18"/>
              </w:rPr>
              <w:t xml:space="preserve"> </w:t>
            </w:r>
            <w:r>
              <w:rPr>
                <w:sz w:val="18"/>
              </w:rPr>
              <w:t>итд.);</w:t>
            </w:r>
          </w:p>
          <w:p w:rsidR="00381CE0" w:rsidRDefault="00346D2A">
            <w:pPr>
              <w:pStyle w:val="TableParagraph"/>
              <w:numPr>
                <w:ilvl w:val="0"/>
                <w:numId w:val="49"/>
              </w:numPr>
              <w:tabs>
                <w:tab w:val="left" w:pos="274"/>
              </w:tabs>
              <w:rPr>
                <w:sz w:val="18"/>
              </w:rPr>
            </w:pPr>
            <w:r>
              <w:rPr>
                <w:sz w:val="18"/>
              </w:rPr>
              <w:t>Регистровање поруџбине и наплата рачуна;</w:t>
            </w:r>
          </w:p>
          <w:p w:rsidR="00381CE0" w:rsidRDefault="00346D2A">
            <w:pPr>
              <w:pStyle w:val="TableParagraph"/>
              <w:numPr>
                <w:ilvl w:val="0"/>
                <w:numId w:val="49"/>
              </w:numPr>
              <w:tabs>
                <w:tab w:val="left" w:pos="274"/>
              </w:tabs>
              <w:ind w:left="272" w:right="607" w:hanging="186"/>
              <w:rPr>
                <w:sz w:val="18"/>
              </w:rPr>
            </w:pPr>
            <w:r>
              <w:rPr>
                <w:sz w:val="18"/>
              </w:rPr>
              <w:t>Обрачун дневног промета, књиге требовања, књиге шанка и вођење књиге</w:t>
            </w:r>
            <w:r>
              <w:rPr>
                <w:spacing w:val="-1"/>
                <w:sz w:val="18"/>
              </w:rPr>
              <w:t xml:space="preserve"> </w:t>
            </w:r>
            <w:r>
              <w:rPr>
                <w:sz w:val="18"/>
              </w:rPr>
              <w:t>отписа.</w:t>
            </w:r>
          </w:p>
        </w:tc>
      </w:tr>
      <w:tr w:rsidR="00381CE0">
        <w:trPr>
          <w:trHeight w:val="2999"/>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5"/>
              </w:rPr>
            </w:pPr>
          </w:p>
          <w:p w:rsidR="00381CE0" w:rsidRDefault="00346D2A">
            <w:pPr>
              <w:pStyle w:val="TableParagraph"/>
              <w:spacing w:line="242" w:lineRule="auto"/>
              <w:ind w:left="233" w:right="222" w:hanging="4"/>
              <w:jc w:val="center"/>
              <w:rPr>
                <w:b/>
                <w:sz w:val="18"/>
              </w:rPr>
            </w:pPr>
            <w:r>
              <w:rPr>
                <w:b/>
                <w:sz w:val="18"/>
              </w:rPr>
              <w:t>Познавање, сервирање и услуживање пића, напитака и једноставнијих јела</w:t>
            </w:r>
          </w:p>
        </w:tc>
        <w:tc>
          <w:tcPr>
            <w:tcW w:w="5008" w:type="dxa"/>
          </w:tcPr>
          <w:p w:rsidR="00381CE0" w:rsidRDefault="00346D2A">
            <w:pPr>
              <w:pStyle w:val="TableParagraph"/>
              <w:numPr>
                <w:ilvl w:val="0"/>
                <w:numId w:val="48"/>
              </w:numPr>
              <w:tabs>
                <w:tab w:val="left" w:pos="275"/>
              </w:tabs>
              <w:ind w:right="695" w:hanging="186"/>
              <w:rPr>
                <w:sz w:val="18"/>
              </w:rPr>
            </w:pPr>
            <w:r>
              <w:rPr>
                <w:sz w:val="18"/>
              </w:rPr>
              <w:t>класификује пића, напитке и једноставна јела према групама из инструмената</w:t>
            </w:r>
            <w:r>
              <w:rPr>
                <w:sz w:val="18"/>
              </w:rPr>
              <w:t xml:space="preserve"> </w:t>
            </w:r>
            <w:r>
              <w:rPr>
                <w:sz w:val="18"/>
              </w:rPr>
              <w:t>понуде;</w:t>
            </w:r>
          </w:p>
          <w:p w:rsidR="00381CE0" w:rsidRDefault="00346D2A">
            <w:pPr>
              <w:pStyle w:val="TableParagraph"/>
              <w:numPr>
                <w:ilvl w:val="0"/>
                <w:numId w:val="48"/>
              </w:numPr>
              <w:tabs>
                <w:tab w:val="left" w:pos="275"/>
              </w:tabs>
              <w:spacing w:before="1"/>
              <w:ind w:left="273" w:right="997" w:hanging="185"/>
              <w:rPr>
                <w:sz w:val="18"/>
              </w:rPr>
            </w:pPr>
            <w:r>
              <w:rPr>
                <w:sz w:val="18"/>
              </w:rPr>
              <w:t>наведе основне карактеристике пића, напитка, и једноставних јела из инструмената понуде;</w:t>
            </w:r>
          </w:p>
          <w:p w:rsidR="00381CE0" w:rsidRDefault="00346D2A">
            <w:pPr>
              <w:pStyle w:val="TableParagraph"/>
              <w:numPr>
                <w:ilvl w:val="0"/>
                <w:numId w:val="48"/>
              </w:numPr>
              <w:tabs>
                <w:tab w:val="left" w:pos="274"/>
              </w:tabs>
              <w:spacing w:before="1"/>
              <w:ind w:left="273" w:hanging="186"/>
              <w:rPr>
                <w:sz w:val="18"/>
              </w:rPr>
            </w:pPr>
            <w:r>
              <w:rPr>
                <w:sz w:val="18"/>
              </w:rPr>
              <w:t>припрема пића, напитке и једноставна</w:t>
            </w:r>
            <w:r>
              <w:rPr>
                <w:spacing w:val="-1"/>
                <w:sz w:val="18"/>
              </w:rPr>
              <w:t xml:space="preserve"> </w:t>
            </w:r>
            <w:r>
              <w:rPr>
                <w:sz w:val="18"/>
              </w:rPr>
              <w:t>јела;</w:t>
            </w:r>
          </w:p>
          <w:p w:rsidR="00381CE0" w:rsidRDefault="00346D2A">
            <w:pPr>
              <w:pStyle w:val="TableParagraph"/>
              <w:numPr>
                <w:ilvl w:val="0"/>
                <w:numId w:val="48"/>
              </w:numPr>
              <w:tabs>
                <w:tab w:val="left" w:pos="274"/>
              </w:tabs>
              <w:ind w:left="273" w:right="319" w:hanging="186"/>
              <w:rPr>
                <w:sz w:val="18"/>
              </w:rPr>
            </w:pPr>
            <w:r>
              <w:rPr>
                <w:sz w:val="18"/>
              </w:rPr>
              <w:t>сервира пића, напитке и једноставна јела користећи различите технике сипања и растакања као и</w:t>
            </w:r>
            <w:r>
              <w:rPr>
                <w:spacing w:val="6"/>
                <w:sz w:val="18"/>
              </w:rPr>
              <w:t xml:space="preserve"> </w:t>
            </w:r>
            <w:r>
              <w:rPr>
                <w:sz w:val="18"/>
              </w:rPr>
              <w:t>декорација;</w:t>
            </w:r>
          </w:p>
          <w:p w:rsidR="00381CE0" w:rsidRDefault="00346D2A">
            <w:pPr>
              <w:pStyle w:val="TableParagraph"/>
              <w:numPr>
                <w:ilvl w:val="0"/>
                <w:numId w:val="48"/>
              </w:numPr>
              <w:tabs>
                <w:tab w:val="left" w:pos="274"/>
              </w:tabs>
              <w:spacing w:before="2"/>
              <w:ind w:left="272" w:right="563" w:hanging="185"/>
              <w:jc w:val="both"/>
              <w:rPr>
                <w:sz w:val="18"/>
              </w:rPr>
            </w:pPr>
            <w:r>
              <w:rPr>
                <w:sz w:val="18"/>
              </w:rPr>
              <w:t>услужује пића, напитке и једноставна јела за барским пултом и за столом госта користећи технике и начине услуживања;</w:t>
            </w:r>
          </w:p>
          <w:p w:rsidR="00381CE0" w:rsidRDefault="00346D2A">
            <w:pPr>
              <w:pStyle w:val="TableParagraph"/>
              <w:numPr>
                <w:ilvl w:val="0"/>
                <w:numId w:val="48"/>
              </w:numPr>
              <w:tabs>
                <w:tab w:val="left" w:pos="273"/>
              </w:tabs>
              <w:spacing w:before="1"/>
              <w:ind w:left="272" w:right="229" w:hanging="186"/>
              <w:rPr>
                <w:sz w:val="18"/>
              </w:rPr>
            </w:pPr>
            <w:r>
              <w:rPr>
                <w:sz w:val="18"/>
              </w:rPr>
              <w:t>примењује технике фрапирања, презентовања, отварања и декантирања</w:t>
            </w:r>
            <w:r>
              <w:rPr>
                <w:sz w:val="18"/>
              </w:rPr>
              <w:t xml:space="preserve"> </w:t>
            </w:r>
            <w:r>
              <w:rPr>
                <w:sz w:val="18"/>
              </w:rPr>
              <w:t>пића;</w:t>
            </w:r>
          </w:p>
          <w:p w:rsidR="00381CE0" w:rsidRDefault="00346D2A">
            <w:pPr>
              <w:pStyle w:val="TableParagraph"/>
              <w:numPr>
                <w:ilvl w:val="0"/>
                <w:numId w:val="48"/>
              </w:numPr>
              <w:tabs>
                <w:tab w:val="left" w:pos="273"/>
              </w:tabs>
              <w:spacing w:before="2" w:line="200" w:lineRule="atLeast"/>
              <w:ind w:left="272" w:right="372" w:hanging="186"/>
              <w:rPr>
                <w:sz w:val="18"/>
              </w:rPr>
            </w:pPr>
            <w:r>
              <w:rPr>
                <w:sz w:val="18"/>
              </w:rPr>
              <w:t>примењује стандардне нормативе при сервирању пића и јела.</w:t>
            </w:r>
          </w:p>
        </w:tc>
        <w:tc>
          <w:tcPr>
            <w:tcW w:w="5543" w:type="dxa"/>
          </w:tcPr>
          <w:p w:rsidR="00381CE0" w:rsidRDefault="00346D2A">
            <w:pPr>
              <w:pStyle w:val="TableParagraph"/>
              <w:numPr>
                <w:ilvl w:val="0"/>
                <w:numId w:val="47"/>
              </w:numPr>
              <w:tabs>
                <w:tab w:val="left" w:pos="272"/>
              </w:tabs>
              <w:ind w:right="517" w:hanging="186"/>
              <w:rPr>
                <w:sz w:val="18"/>
              </w:rPr>
            </w:pPr>
            <w:r>
              <w:rPr>
                <w:sz w:val="18"/>
              </w:rPr>
              <w:t>Алкохолна пића (подела, врсте, особине, примена, припрема, сервирање и услуживање);</w:t>
            </w:r>
          </w:p>
          <w:p w:rsidR="00381CE0" w:rsidRDefault="00346D2A">
            <w:pPr>
              <w:pStyle w:val="TableParagraph"/>
              <w:numPr>
                <w:ilvl w:val="0"/>
                <w:numId w:val="47"/>
              </w:numPr>
              <w:tabs>
                <w:tab w:val="left" w:pos="272"/>
              </w:tabs>
              <w:spacing w:before="1"/>
              <w:ind w:right="313"/>
              <w:rPr>
                <w:sz w:val="18"/>
              </w:rPr>
            </w:pPr>
            <w:r>
              <w:rPr>
                <w:sz w:val="18"/>
              </w:rPr>
              <w:t>Безалкохолна пића (подела, врсте, особине, примена, припрема, сервирање и услуживање);</w:t>
            </w:r>
          </w:p>
          <w:p w:rsidR="00381CE0" w:rsidRDefault="00346D2A">
            <w:pPr>
              <w:pStyle w:val="TableParagraph"/>
              <w:numPr>
                <w:ilvl w:val="0"/>
                <w:numId w:val="47"/>
              </w:numPr>
              <w:tabs>
                <w:tab w:val="left" w:pos="272"/>
              </w:tabs>
              <w:spacing w:before="1"/>
              <w:ind w:right="97"/>
              <w:rPr>
                <w:sz w:val="18"/>
              </w:rPr>
            </w:pPr>
            <w:r>
              <w:rPr>
                <w:sz w:val="18"/>
              </w:rPr>
              <w:t>Напитци (подела, врсте, особине, примена, припрема, сервирање и услуживање)</w:t>
            </w:r>
          </w:p>
          <w:p w:rsidR="00381CE0" w:rsidRDefault="00346D2A">
            <w:pPr>
              <w:pStyle w:val="TableParagraph"/>
              <w:numPr>
                <w:ilvl w:val="0"/>
                <w:numId w:val="47"/>
              </w:numPr>
              <w:tabs>
                <w:tab w:val="left" w:pos="272"/>
              </w:tabs>
              <w:spacing w:before="1"/>
              <w:rPr>
                <w:sz w:val="18"/>
              </w:rPr>
            </w:pPr>
            <w:r>
              <w:rPr>
                <w:sz w:val="18"/>
              </w:rPr>
              <w:t>Намирнице (избор, примена, припрема, сервирање и</w:t>
            </w:r>
            <w:r>
              <w:rPr>
                <w:spacing w:val="-5"/>
                <w:sz w:val="18"/>
              </w:rPr>
              <w:t xml:space="preserve"> </w:t>
            </w:r>
            <w:r>
              <w:rPr>
                <w:sz w:val="18"/>
              </w:rPr>
              <w:t>услуживање).</w:t>
            </w:r>
          </w:p>
        </w:tc>
      </w:tr>
      <w:tr w:rsidR="00381CE0">
        <w:trPr>
          <w:trHeight w:val="280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
              <w:rPr>
                <w:sz w:val="24"/>
              </w:rPr>
            </w:pPr>
          </w:p>
          <w:p w:rsidR="00381CE0" w:rsidRDefault="00346D2A">
            <w:pPr>
              <w:pStyle w:val="TableParagraph"/>
              <w:ind w:left="624" w:right="251" w:hanging="355"/>
              <w:rPr>
                <w:b/>
                <w:sz w:val="18"/>
              </w:rPr>
            </w:pPr>
            <w:r>
              <w:rPr>
                <w:b/>
                <w:sz w:val="18"/>
              </w:rPr>
              <w:t>Припрема барских мешавина</w:t>
            </w:r>
          </w:p>
        </w:tc>
        <w:tc>
          <w:tcPr>
            <w:tcW w:w="5008" w:type="dxa"/>
          </w:tcPr>
          <w:p w:rsidR="00381CE0" w:rsidRDefault="00346D2A">
            <w:pPr>
              <w:pStyle w:val="TableParagraph"/>
              <w:numPr>
                <w:ilvl w:val="0"/>
                <w:numId w:val="46"/>
              </w:numPr>
              <w:tabs>
                <w:tab w:val="left" w:pos="275"/>
              </w:tabs>
              <w:ind w:right="997"/>
              <w:rPr>
                <w:sz w:val="18"/>
              </w:rPr>
            </w:pPr>
            <w:r>
              <w:rPr>
                <w:sz w:val="18"/>
              </w:rPr>
              <w:t>класификује барске мешавине према групама из инструмената понуде;</w:t>
            </w:r>
          </w:p>
          <w:p w:rsidR="00381CE0" w:rsidRDefault="00346D2A">
            <w:pPr>
              <w:pStyle w:val="TableParagraph"/>
              <w:numPr>
                <w:ilvl w:val="0"/>
                <w:numId w:val="46"/>
              </w:numPr>
              <w:tabs>
                <w:tab w:val="left" w:pos="274"/>
              </w:tabs>
              <w:ind w:left="273" w:right="606" w:hanging="186"/>
              <w:rPr>
                <w:sz w:val="18"/>
              </w:rPr>
            </w:pPr>
            <w:r>
              <w:rPr>
                <w:sz w:val="18"/>
              </w:rPr>
              <w:t>наведе основне карактеристике барских мешавина из инструмената понуде;</w:t>
            </w:r>
          </w:p>
          <w:p w:rsidR="00381CE0" w:rsidRDefault="00346D2A">
            <w:pPr>
              <w:pStyle w:val="TableParagraph"/>
              <w:numPr>
                <w:ilvl w:val="0"/>
                <w:numId w:val="46"/>
              </w:numPr>
              <w:tabs>
                <w:tab w:val="left" w:pos="274"/>
              </w:tabs>
              <w:spacing w:before="2"/>
              <w:ind w:left="273" w:right="141"/>
              <w:rPr>
                <w:sz w:val="18"/>
              </w:rPr>
            </w:pPr>
            <w:r>
              <w:rPr>
                <w:sz w:val="18"/>
              </w:rPr>
              <w:t>примењује стручну терминологију у барском пословању уз поштовање утврђених рецептура;</w:t>
            </w:r>
          </w:p>
          <w:p w:rsidR="00381CE0" w:rsidRDefault="00346D2A">
            <w:pPr>
              <w:pStyle w:val="TableParagraph"/>
              <w:numPr>
                <w:ilvl w:val="0"/>
                <w:numId w:val="46"/>
              </w:numPr>
              <w:tabs>
                <w:tab w:val="left" w:pos="274"/>
              </w:tabs>
              <w:spacing w:before="1"/>
              <w:ind w:left="273" w:right="288"/>
              <w:rPr>
                <w:sz w:val="18"/>
              </w:rPr>
            </w:pPr>
            <w:r>
              <w:rPr>
                <w:sz w:val="18"/>
              </w:rPr>
              <w:t>припрема барске мешавине користе</w:t>
            </w:r>
            <w:r>
              <w:rPr>
                <w:sz w:val="18"/>
              </w:rPr>
              <w:t>ћи различите технике припреме;</w:t>
            </w:r>
          </w:p>
          <w:p w:rsidR="00381CE0" w:rsidRDefault="00346D2A">
            <w:pPr>
              <w:pStyle w:val="TableParagraph"/>
              <w:numPr>
                <w:ilvl w:val="0"/>
                <w:numId w:val="46"/>
              </w:numPr>
              <w:tabs>
                <w:tab w:val="left" w:pos="274"/>
              </w:tabs>
              <w:spacing w:before="1"/>
              <w:ind w:left="273"/>
              <w:rPr>
                <w:sz w:val="18"/>
              </w:rPr>
            </w:pPr>
            <w:r>
              <w:rPr>
                <w:sz w:val="18"/>
              </w:rPr>
              <w:t>сервира барске</w:t>
            </w:r>
            <w:r>
              <w:rPr>
                <w:spacing w:val="-1"/>
                <w:sz w:val="18"/>
              </w:rPr>
              <w:t xml:space="preserve"> </w:t>
            </w:r>
            <w:r>
              <w:rPr>
                <w:sz w:val="18"/>
              </w:rPr>
              <w:t>мешавине;</w:t>
            </w:r>
          </w:p>
          <w:p w:rsidR="00381CE0" w:rsidRDefault="00346D2A">
            <w:pPr>
              <w:pStyle w:val="TableParagraph"/>
              <w:numPr>
                <w:ilvl w:val="0"/>
                <w:numId w:val="46"/>
              </w:numPr>
              <w:tabs>
                <w:tab w:val="left" w:pos="274"/>
              </w:tabs>
              <w:spacing w:before="1"/>
              <w:ind w:left="272" w:right="233" w:hanging="186"/>
              <w:rPr>
                <w:sz w:val="18"/>
              </w:rPr>
            </w:pPr>
            <w:r>
              <w:rPr>
                <w:sz w:val="18"/>
              </w:rPr>
              <w:t>услужује барске мешавине за барским пултом и за столом госта користећи технике и начине</w:t>
            </w:r>
            <w:r>
              <w:rPr>
                <w:spacing w:val="-1"/>
                <w:sz w:val="18"/>
              </w:rPr>
              <w:t xml:space="preserve"> </w:t>
            </w:r>
            <w:r>
              <w:rPr>
                <w:sz w:val="18"/>
              </w:rPr>
              <w:t>услуживања;</w:t>
            </w:r>
          </w:p>
          <w:p w:rsidR="00381CE0" w:rsidRDefault="00346D2A">
            <w:pPr>
              <w:pStyle w:val="TableParagraph"/>
              <w:numPr>
                <w:ilvl w:val="0"/>
                <w:numId w:val="46"/>
              </w:numPr>
              <w:tabs>
                <w:tab w:val="left" w:pos="273"/>
              </w:tabs>
              <w:ind w:left="272"/>
              <w:rPr>
                <w:sz w:val="18"/>
              </w:rPr>
            </w:pPr>
            <w:r>
              <w:rPr>
                <w:sz w:val="18"/>
              </w:rPr>
              <w:t>примењује технике фрапирања</w:t>
            </w:r>
            <w:r>
              <w:rPr>
                <w:spacing w:val="-1"/>
                <w:sz w:val="18"/>
              </w:rPr>
              <w:t xml:space="preserve"> </w:t>
            </w:r>
            <w:r>
              <w:rPr>
                <w:sz w:val="18"/>
              </w:rPr>
              <w:t>чаша;</w:t>
            </w:r>
          </w:p>
          <w:p w:rsidR="00381CE0" w:rsidRDefault="00346D2A">
            <w:pPr>
              <w:pStyle w:val="TableParagraph"/>
              <w:numPr>
                <w:ilvl w:val="0"/>
                <w:numId w:val="46"/>
              </w:numPr>
              <w:tabs>
                <w:tab w:val="left" w:pos="273"/>
              </w:tabs>
              <w:spacing w:line="200" w:lineRule="exact"/>
              <w:ind w:left="272"/>
              <w:rPr>
                <w:sz w:val="18"/>
              </w:rPr>
            </w:pPr>
            <w:r>
              <w:rPr>
                <w:sz w:val="18"/>
              </w:rPr>
              <w:t>прилагођава услугу жељама гостију.</w:t>
            </w:r>
          </w:p>
        </w:tc>
        <w:tc>
          <w:tcPr>
            <w:tcW w:w="5543" w:type="dxa"/>
          </w:tcPr>
          <w:p w:rsidR="00381CE0" w:rsidRDefault="00346D2A">
            <w:pPr>
              <w:pStyle w:val="TableParagraph"/>
              <w:numPr>
                <w:ilvl w:val="0"/>
                <w:numId w:val="45"/>
              </w:numPr>
              <w:tabs>
                <w:tab w:val="left" w:pos="273"/>
              </w:tabs>
              <w:spacing w:line="220" w:lineRule="exact"/>
              <w:ind w:hanging="186"/>
              <w:rPr>
                <w:sz w:val="18"/>
              </w:rPr>
            </w:pPr>
            <w:r>
              <w:rPr>
                <w:sz w:val="18"/>
              </w:rPr>
              <w:t>Подела барских</w:t>
            </w:r>
            <w:r>
              <w:rPr>
                <w:spacing w:val="-1"/>
                <w:sz w:val="18"/>
              </w:rPr>
              <w:t xml:space="preserve"> </w:t>
            </w:r>
            <w:r>
              <w:rPr>
                <w:sz w:val="18"/>
              </w:rPr>
              <w:t>мешавина;</w:t>
            </w:r>
          </w:p>
          <w:p w:rsidR="00381CE0" w:rsidRDefault="00346D2A">
            <w:pPr>
              <w:pStyle w:val="TableParagraph"/>
              <w:numPr>
                <w:ilvl w:val="0"/>
                <w:numId w:val="45"/>
              </w:numPr>
              <w:tabs>
                <w:tab w:val="left" w:pos="272"/>
              </w:tabs>
              <w:ind w:hanging="186"/>
              <w:rPr>
                <w:sz w:val="18"/>
              </w:rPr>
            </w:pPr>
            <w:r>
              <w:rPr>
                <w:sz w:val="18"/>
              </w:rPr>
              <w:t>Стручна терминологија,читање и писање</w:t>
            </w:r>
            <w:r>
              <w:rPr>
                <w:spacing w:val="-2"/>
                <w:sz w:val="18"/>
              </w:rPr>
              <w:t xml:space="preserve"> </w:t>
            </w:r>
            <w:r>
              <w:rPr>
                <w:sz w:val="18"/>
              </w:rPr>
              <w:t>рецептура;</w:t>
            </w:r>
          </w:p>
          <w:p w:rsidR="00381CE0" w:rsidRDefault="00346D2A">
            <w:pPr>
              <w:pStyle w:val="TableParagraph"/>
              <w:numPr>
                <w:ilvl w:val="0"/>
                <w:numId w:val="45"/>
              </w:numPr>
              <w:tabs>
                <w:tab w:val="left" w:pos="272"/>
              </w:tabs>
              <w:ind w:hanging="186"/>
              <w:rPr>
                <w:sz w:val="18"/>
              </w:rPr>
            </w:pPr>
            <w:r>
              <w:rPr>
                <w:sz w:val="18"/>
              </w:rPr>
              <w:t>Зачини, додаци и декорација;</w:t>
            </w:r>
          </w:p>
          <w:p w:rsidR="00381CE0" w:rsidRDefault="00346D2A">
            <w:pPr>
              <w:pStyle w:val="TableParagraph"/>
              <w:numPr>
                <w:ilvl w:val="0"/>
                <w:numId w:val="45"/>
              </w:numPr>
              <w:tabs>
                <w:tab w:val="left" w:pos="272"/>
              </w:tabs>
              <w:spacing w:before="1"/>
              <w:ind w:right="660" w:hanging="186"/>
              <w:rPr>
                <w:sz w:val="18"/>
              </w:rPr>
            </w:pPr>
            <w:r>
              <w:rPr>
                <w:sz w:val="18"/>
              </w:rPr>
              <w:t>Основне технике припреме барских мешавина (припрема инвентара и састојака, миксовање, декорација, сервирање и услуживање);</w:t>
            </w:r>
          </w:p>
          <w:p w:rsidR="00381CE0" w:rsidRDefault="00346D2A">
            <w:pPr>
              <w:pStyle w:val="TableParagraph"/>
              <w:numPr>
                <w:ilvl w:val="0"/>
                <w:numId w:val="45"/>
              </w:numPr>
              <w:tabs>
                <w:tab w:val="left" w:pos="272"/>
              </w:tabs>
              <w:spacing w:before="2"/>
              <w:ind w:hanging="186"/>
              <w:rPr>
                <w:sz w:val="18"/>
              </w:rPr>
            </w:pPr>
            <w:r>
              <w:rPr>
                <w:sz w:val="18"/>
              </w:rPr>
              <w:t>Припрема кратких и дугих</w:t>
            </w:r>
            <w:r>
              <w:rPr>
                <w:spacing w:val="-1"/>
                <w:sz w:val="18"/>
              </w:rPr>
              <w:t xml:space="preserve"> </w:t>
            </w:r>
            <w:r>
              <w:rPr>
                <w:sz w:val="18"/>
              </w:rPr>
              <w:t>пића;</w:t>
            </w:r>
          </w:p>
          <w:p w:rsidR="00381CE0" w:rsidRDefault="00346D2A">
            <w:pPr>
              <w:pStyle w:val="TableParagraph"/>
              <w:numPr>
                <w:ilvl w:val="0"/>
                <w:numId w:val="45"/>
              </w:numPr>
              <w:tabs>
                <w:tab w:val="left" w:pos="272"/>
              </w:tabs>
              <w:spacing w:before="1"/>
              <w:ind w:right="816" w:hanging="186"/>
              <w:rPr>
                <w:sz w:val="18"/>
              </w:rPr>
            </w:pPr>
            <w:r>
              <w:rPr>
                <w:sz w:val="18"/>
              </w:rPr>
              <w:t>Припрема барских мешавина према времену услуживања (аперитивни и</w:t>
            </w:r>
            <w:r>
              <w:rPr>
                <w:spacing w:val="-1"/>
                <w:sz w:val="18"/>
              </w:rPr>
              <w:t xml:space="preserve"> </w:t>
            </w:r>
            <w:r>
              <w:rPr>
                <w:sz w:val="18"/>
              </w:rPr>
              <w:t>дижестивни);</w:t>
            </w:r>
          </w:p>
          <w:p w:rsidR="00381CE0" w:rsidRDefault="00346D2A">
            <w:pPr>
              <w:pStyle w:val="TableParagraph"/>
              <w:numPr>
                <w:ilvl w:val="0"/>
                <w:numId w:val="45"/>
              </w:numPr>
              <w:tabs>
                <w:tab w:val="left" w:pos="272"/>
              </w:tabs>
              <w:spacing w:before="1"/>
              <w:ind w:right="411" w:hanging="186"/>
              <w:rPr>
                <w:sz w:val="18"/>
              </w:rPr>
            </w:pPr>
            <w:r>
              <w:rPr>
                <w:sz w:val="18"/>
              </w:rPr>
              <w:t>Припрема барских мешавина према начину припреме (у чаши, шејкеру, миxгласу, блендеру);</w:t>
            </w:r>
          </w:p>
          <w:p w:rsidR="00381CE0" w:rsidRDefault="00346D2A">
            <w:pPr>
              <w:pStyle w:val="TableParagraph"/>
              <w:numPr>
                <w:ilvl w:val="0"/>
                <w:numId w:val="45"/>
              </w:numPr>
              <w:tabs>
                <w:tab w:val="left" w:pos="271"/>
              </w:tabs>
              <w:spacing w:line="200" w:lineRule="atLeast"/>
              <w:ind w:left="270" w:right="925" w:hanging="186"/>
              <w:rPr>
                <w:sz w:val="18"/>
              </w:rPr>
            </w:pPr>
            <w:r>
              <w:rPr>
                <w:sz w:val="18"/>
              </w:rPr>
              <w:t>Припрема барских мешавина према саставу (алкохолне, безалкохолне и млечне</w:t>
            </w:r>
            <w:r>
              <w:rPr>
                <w:spacing w:val="-3"/>
                <w:sz w:val="18"/>
              </w:rPr>
              <w:t xml:space="preserve"> </w:t>
            </w:r>
            <w:r>
              <w:rPr>
                <w:sz w:val="18"/>
              </w:rPr>
              <w:t>мешавине).</w:t>
            </w:r>
          </w:p>
        </w:tc>
      </w:tr>
    </w:tbl>
    <w:p w:rsidR="00381CE0" w:rsidRDefault="00381CE0">
      <w:pPr>
        <w:spacing w:line="200" w:lineRule="atLeas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rPr>
          <w:sz w:val="20"/>
        </w:rPr>
      </w:pPr>
    </w:p>
    <w:p w:rsidR="00381CE0" w:rsidRDefault="00381CE0">
      <w:pPr>
        <w:pStyle w:val="BodyText"/>
        <w:spacing w:before="1"/>
        <w:rPr>
          <w:sz w:val="22"/>
        </w:rPr>
      </w:pPr>
    </w:p>
    <w:p w:rsidR="00381CE0" w:rsidRDefault="00346D2A">
      <w:pPr>
        <w:pStyle w:val="Heading2"/>
        <w:numPr>
          <w:ilvl w:val="0"/>
          <w:numId w:val="55"/>
        </w:numPr>
        <w:tabs>
          <w:tab w:val="left" w:pos="389"/>
        </w:tabs>
        <w:ind w:left="388"/>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9"/>
        <w:rPr>
          <w:b/>
          <w:sz w:val="17"/>
        </w:rPr>
      </w:pPr>
    </w:p>
    <w:p w:rsidR="00381CE0" w:rsidRDefault="00346D2A">
      <w:pPr>
        <w:pStyle w:val="BodyText"/>
        <w:spacing w:line="242" w:lineRule="auto"/>
        <w:ind w:left="205" w:right="3707" w:firstLine="1"/>
      </w:pPr>
      <w:r>
        <w:t>На почетку теме ученике упознати са циљевима и исходима наставе, односно учења, планом рада и начинима оцењивања. Настава се реализује кроз часове вежби, у специјализованом кабинету</w:t>
      </w:r>
      <w:r>
        <w:rPr>
          <w:b/>
        </w:rPr>
        <w:t xml:space="preserve">, </w:t>
      </w:r>
      <w:r>
        <w:t xml:space="preserve">при чему се одељење дели у групе, до 15 ученика. </w:t>
      </w:r>
      <w:r>
        <w:rPr>
          <w:u w:val="single"/>
        </w:rPr>
        <w:t>Оквирни број часова по т</w:t>
      </w:r>
      <w:r>
        <w:rPr>
          <w:u w:val="single"/>
        </w:rPr>
        <w:t>емама:</w:t>
      </w:r>
    </w:p>
    <w:p w:rsidR="00381CE0" w:rsidRDefault="00346D2A">
      <w:pPr>
        <w:pStyle w:val="ListParagraph"/>
        <w:numPr>
          <w:ilvl w:val="1"/>
          <w:numId w:val="55"/>
        </w:numPr>
        <w:tabs>
          <w:tab w:val="left" w:pos="800"/>
          <w:tab w:val="left" w:pos="801"/>
        </w:tabs>
        <w:spacing w:line="219" w:lineRule="exact"/>
        <w:ind w:left="800"/>
        <w:rPr>
          <w:sz w:val="18"/>
        </w:rPr>
      </w:pPr>
      <w:r>
        <w:rPr>
          <w:sz w:val="18"/>
        </w:rPr>
        <w:t>Хигијенски стандарди у бару ( 4 часа)</w:t>
      </w:r>
    </w:p>
    <w:p w:rsidR="00381CE0" w:rsidRDefault="00346D2A">
      <w:pPr>
        <w:pStyle w:val="ListParagraph"/>
        <w:numPr>
          <w:ilvl w:val="1"/>
          <w:numId w:val="55"/>
        </w:numPr>
        <w:tabs>
          <w:tab w:val="left" w:pos="800"/>
          <w:tab w:val="left" w:pos="801"/>
        </w:tabs>
        <w:spacing w:before="1"/>
        <w:ind w:left="800"/>
        <w:rPr>
          <w:sz w:val="18"/>
        </w:rPr>
      </w:pPr>
      <w:r>
        <w:rPr>
          <w:sz w:val="18"/>
        </w:rPr>
        <w:t>Припремни и завршнирадови у бару ( 12 часова)</w:t>
      </w:r>
    </w:p>
    <w:p w:rsidR="00381CE0" w:rsidRDefault="00346D2A">
      <w:pPr>
        <w:pStyle w:val="ListParagraph"/>
        <w:numPr>
          <w:ilvl w:val="1"/>
          <w:numId w:val="55"/>
        </w:numPr>
        <w:tabs>
          <w:tab w:val="left" w:pos="799"/>
          <w:tab w:val="left" w:pos="800"/>
        </w:tabs>
        <w:ind w:left="799" w:hanging="295"/>
        <w:rPr>
          <w:sz w:val="18"/>
        </w:rPr>
      </w:pPr>
      <w:r>
        <w:rPr>
          <w:sz w:val="18"/>
        </w:rPr>
        <w:t>Пословна комуникација (6</w:t>
      </w:r>
      <w:r>
        <w:rPr>
          <w:spacing w:val="-1"/>
          <w:sz w:val="18"/>
        </w:rPr>
        <w:t xml:space="preserve"> </w:t>
      </w:r>
      <w:r>
        <w:rPr>
          <w:sz w:val="18"/>
        </w:rPr>
        <w:t>часова)</w:t>
      </w:r>
    </w:p>
    <w:p w:rsidR="00381CE0" w:rsidRDefault="00346D2A">
      <w:pPr>
        <w:pStyle w:val="ListParagraph"/>
        <w:numPr>
          <w:ilvl w:val="1"/>
          <w:numId w:val="55"/>
        </w:numPr>
        <w:tabs>
          <w:tab w:val="left" w:pos="799"/>
          <w:tab w:val="left" w:pos="800"/>
        </w:tabs>
        <w:ind w:left="799" w:hanging="295"/>
        <w:rPr>
          <w:sz w:val="18"/>
        </w:rPr>
      </w:pPr>
      <w:r>
        <w:rPr>
          <w:sz w:val="18"/>
        </w:rPr>
        <w:t>Сервирање и услуживање ( 20 часова)</w:t>
      </w:r>
    </w:p>
    <w:p w:rsidR="00381CE0" w:rsidRDefault="00346D2A">
      <w:pPr>
        <w:pStyle w:val="ListParagraph"/>
        <w:numPr>
          <w:ilvl w:val="1"/>
          <w:numId w:val="55"/>
        </w:numPr>
        <w:tabs>
          <w:tab w:val="left" w:pos="799"/>
          <w:tab w:val="left" w:pos="800"/>
        </w:tabs>
        <w:spacing w:before="1"/>
        <w:ind w:left="799" w:hanging="295"/>
        <w:rPr>
          <w:sz w:val="18"/>
        </w:rPr>
      </w:pPr>
      <w:r>
        <w:rPr>
          <w:sz w:val="18"/>
        </w:rPr>
        <w:t>Припрема барских мешавина (20</w:t>
      </w:r>
      <w:r>
        <w:rPr>
          <w:spacing w:val="-1"/>
          <w:sz w:val="18"/>
        </w:rPr>
        <w:t xml:space="preserve"> </w:t>
      </w:r>
      <w:r>
        <w:rPr>
          <w:sz w:val="18"/>
        </w:rPr>
        <w:t>часова)</w:t>
      </w:r>
    </w:p>
    <w:p w:rsidR="00381CE0" w:rsidRDefault="00381CE0">
      <w:pPr>
        <w:pStyle w:val="BodyText"/>
      </w:pPr>
    </w:p>
    <w:p w:rsidR="00381CE0" w:rsidRDefault="00346D2A">
      <w:pPr>
        <w:pStyle w:val="BodyText"/>
        <w:ind w:left="207" w:right="696" w:hanging="2"/>
        <w:jc w:val="both"/>
      </w:pPr>
      <w:r>
        <w:t>При реализацији тема ослонити се на примере из свакодневн</w:t>
      </w:r>
      <w:r>
        <w:t>ог живота и праксе који су познати ученицима. У припреми часова ослањати се на градиво из услуживања, може се радити међупредметно повезивање са предметом услуживање.</w:t>
      </w:r>
    </w:p>
    <w:p w:rsidR="00381CE0" w:rsidRDefault="00346D2A">
      <w:pPr>
        <w:pStyle w:val="BodyText"/>
        <w:spacing w:before="2" w:line="242" w:lineRule="auto"/>
        <w:ind w:left="204" w:right="764"/>
        <w:jc w:val="both"/>
      </w:pPr>
      <w:r>
        <w:t>Избор метода и облика рада за сваку тему одређује наставник у зависности од наставних сад</w:t>
      </w:r>
      <w:r>
        <w:t>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w:t>
      </w:r>
    </w:p>
    <w:p w:rsidR="00381CE0" w:rsidRDefault="00346D2A">
      <w:pPr>
        <w:pStyle w:val="BodyText"/>
        <w:ind w:left="206" w:right="698" w:hanging="2"/>
        <w:jc w:val="both"/>
      </w:pPr>
      <w:r>
        <w:t>Предложени облици рада су фронтални, рад у групи, рад у пару, индивидуални рад. Веома важно је упутити ученике на унапређивање знања и вештина стечених кроз практичну наставу/учење кроз рад из предмета Услуживање</w:t>
      </w:r>
    </w:p>
    <w:p w:rsidR="00381CE0" w:rsidRDefault="00381CE0">
      <w:pPr>
        <w:pStyle w:val="BodyText"/>
        <w:spacing w:before="7"/>
      </w:pPr>
    </w:p>
    <w:p w:rsidR="00381CE0" w:rsidRDefault="00346D2A">
      <w:pPr>
        <w:pStyle w:val="Heading2"/>
        <w:numPr>
          <w:ilvl w:val="0"/>
          <w:numId w:val="55"/>
        </w:numPr>
        <w:tabs>
          <w:tab w:val="left" w:pos="386"/>
        </w:tabs>
        <w:ind w:left="385"/>
      </w:pPr>
      <w:r>
        <w:t>УПУТСТВО ЗА ФОРМАТИВНО И СУМАТИВНО ОЦЕЊИВА</w:t>
      </w:r>
      <w:r>
        <w:t>ЊЕ</w:t>
      </w:r>
      <w:r>
        <w:rPr>
          <w:spacing w:val="-3"/>
        </w:rPr>
        <w:t xml:space="preserve"> </w:t>
      </w:r>
      <w:r>
        <w:t>УЧЕНИКА</w:t>
      </w:r>
    </w:p>
    <w:p w:rsidR="00381CE0" w:rsidRDefault="00381CE0">
      <w:pPr>
        <w:pStyle w:val="BodyText"/>
        <w:spacing w:before="10"/>
        <w:rPr>
          <w:b/>
          <w:sz w:val="17"/>
        </w:rPr>
      </w:pPr>
    </w:p>
    <w:p w:rsidR="00381CE0" w:rsidRDefault="00346D2A">
      <w:pPr>
        <w:pStyle w:val="BodyText"/>
        <w:spacing w:line="242" w:lineRule="auto"/>
        <w:ind w:left="205" w:right="697" w:hanging="2"/>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w:t>
      </w:r>
      <w:r>
        <w:t>пирају, како прикупљају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ind w:left="208" w:right="697" w:hanging="5"/>
        <w:jc w:val="both"/>
      </w:pPr>
      <w:r>
        <w:t xml:space="preserve">Сумативно оцењивање је вредновање постигнућа ученика на крају сваке </w:t>
      </w:r>
      <w:r>
        <w:t>реализоване теме.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46D2A">
      <w:pPr>
        <w:pStyle w:val="BodyText"/>
        <w:spacing w:line="242" w:lineRule="auto"/>
        <w:ind w:left="207" w:right="696" w:hanging="2"/>
        <w:jc w:val="both"/>
      </w:pPr>
      <w:r>
        <w:t>У формативном вредновању наставник би требало да промовише групни дијалог, да користи питања да би генерис</w:t>
      </w:r>
      <w:r>
        <w:t>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w:t>
      </w:r>
      <w:r>
        <w:rPr>
          <w:spacing w:val="-9"/>
        </w:rPr>
        <w:t xml:space="preserve"> </w:t>
      </w:r>
      <w:r>
        <w:t>квалитет</w:t>
      </w:r>
      <w:r>
        <w:rPr>
          <w:spacing w:val="-9"/>
        </w:rPr>
        <w:t xml:space="preserve"> </w:t>
      </w:r>
      <w:r>
        <w:t>свог</w:t>
      </w:r>
      <w:r>
        <w:rPr>
          <w:spacing w:val="-9"/>
        </w:rPr>
        <w:t xml:space="preserve"> </w:t>
      </w:r>
      <w:r>
        <w:t>рада.</w:t>
      </w:r>
      <w:r>
        <w:rPr>
          <w:spacing w:val="-9"/>
        </w:rPr>
        <w:t xml:space="preserve"> </w:t>
      </w:r>
      <w:r>
        <w:t>Приликом</w:t>
      </w:r>
      <w:r>
        <w:rPr>
          <w:spacing w:val="-9"/>
        </w:rPr>
        <w:t xml:space="preserve"> </w:t>
      </w:r>
      <w:r>
        <w:t>формативног</w:t>
      </w:r>
      <w:r>
        <w:rPr>
          <w:spacing w:val="-9"/>
        </w:rPr>
        <w:t xml:space="preserve"> </w:t>
      </w:r>
      <w:r>
        <w:t>оцењива</w:t>
      </w:r>
      <w:r>
        <w:t>ња,</w:t>
      </w:r>
      <w:r>
        <w:rPr>
          <w:spacing w:val="-9"/>
        </w:rPr>
        <w:t xml:space="preserve"> </w:t>
      </w:r>
      <w:r>
        <w:t>наставник</w:t>
      </w:r>
      <w:r>
        <w:rPr>
          <w:spacing w:val="-9"/>
        </w:rPr>
        <w:t xml:space="preserve"> </w:t>
      </w:r>
      <w:r>
        <w:t>прати</w:t>
      </w:r>
      <w:r>
        <w:rPr>
          <w:spacing w:val="-9"/>
        </w:rPr>
        <w:t xml:space="preserve"> </w:t>
      </w:r>
      <w:r>
        <w:t>развој</w:t>
      </w:r>
      <w:r>
        <w:rPr>
          <w:spacing w:val="-9"/>
        </w:rPr>
        <w:t xml:space="preserve"> </w:t>
      </w:r>
      <w:r>
        <w:t>и</w:t>
      </w:r>
      <w:r>
        <w:rPr>
          <w:spacing w:val="-9"/>
        </w:rPr>
        <w:t xml:space="preserve"> </w:t>
      </w:r>
      <w:r>
        <w:t>напредовање</w:t>
      </w:r>
      <w:r>
        <w:rPr>
          <w:spacing w:val="-8"/>
        </w:rPr>
        <w:t xml:space="preserve"> </w:t>
      </w:r>
      <w:r>
        <w:t>сваког</w:t>
      </w:r>
      <w:r>
        <w:rPr>
          <w:spacing w:val="-9"/>
        </w:rPr>
        <w:t xml:space="preserve"> </w:t>
      </w:r>
      <w:r>
        <w:t>појединог</w:t>
      </w:r>
      <w:r>
        <w:rPr>
          <w:spacing w:val="-9"/>
        </w:rPr>
        <w:t xml:space="preserve"> </w:t>
      </w:r>
      <w:r>
        <w:t>ученика,</w:t>
      </w:r>
      <w:r>
        <w:rPr>
          <w:spacing w:val="-9"/>
        </w:rPr>
        <w:t xml:space="preserve"> </w:t>
      </w:r>
      <w:r>
        <w:t>дајући</w:t>
      </w:r>
      <w:r>
        <w:rPr>
          <w:spacing w:val="-9"/>
        </w:rPr>
        <w:t xml:space="preserve"> </w:t>
      </w:r>
      <w:r>
        <w:t>му</w:t>
      </w:r>
      <w:r>
        <w:rPr>
          <w:spacing w:val="-9"/>
        </w:rPr>
        <w:t xml:space="preserve"> </w:t>
      </w:r>
      <w:r>
        <w:t>континуирано</w:t>
      </w:r>
      <w:r>
        <w:rPr>
          <w:spacing w:val="-8"/>
        </w:rPr>
        <w:t xml:space="preserve"> </w:t>
      </w:r>
      <w:r>
        <w:t>повратну информацију о његовом раду, и могућностима за даље напредовање. Наставник узима у обзир индивидуалне могућности ученика.</w:t>
      </w:r>
    </w:p>
    <w:p w:rsidR="00381CE0" w:rsidRDefault="00346D2A">
      <w:pPr>
        <w:pStyle w:val="BodyText"/>
        <w:ind w:left="206" w:right="697" w:hanging="2"/>
        <w:jc w:val="both"/>
      </w:pPr>
      <w:r>
        <w:t>Избор инструмента за формативно вред</w:t>
      </w:r>
      <w:r>
        <w:t>новање зависи од врсте активности која се вреднује. Када је у питању нпр. практичан рад (тимски рад, пројектна настава, теренска</w:t>
      </w:r>
      <w:r>
        <w:rPr>
          <w:spacing w:val="-7"/>
        </w:rPr>
        <w:t xml:space="preserve"> </w:t>
      </w:r>
      <w:r>
        <w:t>настава</w:t>
      </w:r>
      <w:r>
        <w:rPr>
          <w:spacing w:val="-7"/>
        </w:rPr>
        <w:t xml:space="preserve"> </w:t>
      </w:r>
      <w:r>
        <w:t>и</w:t>
      </w:r>
      <w:r>
        <w:rPr>
          <w:spacing w:val="-6"/>
        </w:rPr>
        <w:t xml:space="preserve"> </w:t>
      </w:r>
      <w:r>
        <w:t>слично)</w:t>
      </w:r>
      <w:r>
        <w:rPr>
          <w:spacing w:val="-7"/>
        </w:rPr>
        <w:t xml:space="preserve"> </w:t>
      </w:r>
      <w:r>
        <w:t>може</w:t>
      </w:r>
      <w:r>
        <w:rPr>
          <w:spacing w:val="-7"/>
        </w:rPr>
        <w:t xml:space="preserve"> </w:t>
      </w:r>
      <w:r>
        <w:t>се</w:t>
      </w:r>
      <w:r>
        <w:rPr>
          <w:spacing w:val="-7"/>
        </w:rPr>
        <w:t xml:space="preserve"> </w:t>
      </w:r>
      <w:r>
        <w:t>применити</w:t>
      </w:r>
      <w:r>
        <w:rPr>
          <w:spacing w:val="-7"/>
        </w:rPr>
        <w:t xml:space="preserve"> </w:t>
      </w:r>
      <w:r>
        <w:t>чек</w:t>
      </w:r>
      <w:r>
        <w:rPr>
          <w:spacing w:val="-7"/>
        </w:rPr>
        <w:t xml:space="preserve"> </w:t>
      </w:r>
      <w:r>
        <w:t>листа</w:t>
      </w:r>
      <w:r>
        <w:rPr>
          <w:spacing w:val="-7"/>
        </w:rPr>
        <w:t xml:space="preserve"> </w:t>
      </w:r>
      <w:r>
        <w:t>у</w:t>
      </w:r>
      <w:r>
        <w:rPr>
          <w:spacing w:val="-6"/>
        </w:rPr>
        <w:t xml:space="preserve"> </w:t>
      </w:r>
      <w:r>
        <w:t>којој</w:t>
      </w:r>
      <w:r>
        <w:rPr>
          <w:spacing w:val="-7"/>
        </w:rPr>
        <w:t xml:space="preserve"> </w:t>
      </w:r>
      <w:r>
        <w:t>су</w:t>
      </w:r>
      <w:r>
        <w:rPr>
          <w:spacing w:val="-7"/>
        </w:rPr>
        <w:t xml:space="preserve"> </w:t>
      </w:r>
      <w:r>
        <w:t>приказани</w:t>
      </w:r>
      <w:r>
        <w:rPr>
          <w:spacing w:val="-7"/>
        </w:rPr>
        <w:t xml:space="preserve"> </w:t>
      </w:r>
      <w:r>
        <w:t>нивои</w:t>
      </w:r>
      <w:r>
        <w:rPr>
          <w:spacing w:val="-7"/>
        </w:rPr>
        <w:t xml:space="preserve"> </w:t>
      </w:r>
      <w:r>
        <w:t>постигнућа</w:t>
      </w:r>
      <w:r>
        <w:rPr>
          <w:spacing w:val="-8"/>
        </w:rPr>
        <w:t xml:space="preserve"> </w:t>
      </w:r>
      <w:r>
        <w:t>ученика</w:t>
      </w:r>
      <w:r>
        <w:rPr>
          <w:spacing w:val="-7"/>
        </w:rPr>
        <w:t xml:space="preserve"> </w:t>
      </w:r>
      <w:r>
        <w:t>са</w:t>
      </w:r>
      <w:r>
        <w:rPr>
          <w:spacing w:val="-7"/>
        </w:rPr>
        <w:t xml:space="preserve"> </w:t>
      </w:r>
      <w:r>
        <w:t>показатељима</w:t>
      </w:r>
      <w:r>
        <w:rPr>
          <w:spacing w:val="-7"/>
        </w:rPr>
        <w:t xml:space="preserve"> </w:t>
      </w:r>
      <w:r>
        <w:t>испуњености,</w:t>
      </w:r>
      <w:r>
        <w:rPr>
          <w:spacing w:val="-7"/>
        </w:rPr>
        <w:t xml:space="preserve"> </w:t>
      </w:r>
      <w:r>
        <w:t>а</w:t>
      </w:r>
      <w:r>
        <w:rPr>
          <w:spacing w:val="-6"/>
        </w:rPr>
        <w:t xml:space="preserve"> </w:t>
      </w:r>
      <w:r>
        <w:t>наставник</w:t>
      </w:r>
      <w:r>
        <w:rPr>
          <w:spacing w:val="-7"/>
        </w:rPr>
        <w:t xml:space="preserve"> </w:t>
      </w:r>
      <w:r>
        <w:t>треба</w:t>
      </w:r>
      <w:r>
        <w:rPr>
          <w:spacing w:val="-8"/>
        </w:rPr>
        <w:t xml:space="preserve"> </w:t>
      </w:r>
      <w:r>
        <w:t>да</w:t>
      </w:r>
      <w:r>
        <w:rPr>
          <w:spacing w:val="-7"/>
        </w:rPr>
        <w:t xml:space="preserve"> </w:t>
      </w:r>
      <w:r>
        <w:t>означи показатељ који одговара понашању</w:t>
      </w:r>
      <w:r>
        <w:rPr>
          <w:spacing w:val="-1"/>
        </w:rPr>
        <w:t xml:space="preserve"> </w:t>
      </w:r>
      <w:r>
        <w:t>ученика.</w:t>
      </w:r>
    </w:p>
    <w:p w:rsidR="00381CE0" w:rsidRDefault="00381CE0">
      <w:pPr>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15"/>
        </w:rPr>
      </w:pPr>
    </w:p>
    <w:p w:rsidR="00381CE0" w:rsidRDefault="00346D2A">
      <w:pPr>
        <w:pStyle w:val="Heading2"/>
        <w:spacing w:before="93"/>
        <w:ind w:left="199" w:right="687"/>
        <w:jc w:val="center"/>
      </w:pPr>
      <w:r>
        <w:t>Назив предмета: Познавање робе</w:t>
      </w:r>
    </w:p>
    <w:p w:rsidR="00381CE0" w:rsidRDefault="00381CE0">
      <w:pPr>
        <w:pStyle w:val="BodyText"/>
        <w:spacing w:before="3"/>
        <w:rPr>
          <w:b/>
        </w:rPr>
      </w:pPr>
    </w:p>
    <w:p w:rsidR="00381CE0" w:rsidRDefault="00346D2A">
      <w:pPr>
        <w:pStyle w:val="ListParagraph"/>
        <w:numPr>
          <w:ilvl w:val="0"/>
          <w:numId w:val="44"/>
        </w:numPr>
        <w:tabs>
          <w:tab w:val="left" w:pos="389"/>
        </w:tabs>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942"/>
        <w:gridCol w:w="1514"/>
        <w:gridCol w:w="2340"/>
        <w:gridCol w:w="2203"/>
        <w:gridCol w:w="1767"/>
      </w:tblGrid>
      <w:tr w:rsidR="00381CE0">
        <w:trPr>
          <w:trHeight w:val="206"/>
        </w:trPr>
        <w:tc>
          <w:tcPr>
            <w:tcW w:w="2200" w:type="dxa"/>
            <w:shd w:val="clear" w:color="auto" w:fill="CECECE"/>
          </w:tcPr>
          <w:p w:rsidR="00381CE0" w:rsidRDefault="00346D2A">
            <w:pPr>
              <w:pStyle w:val="TableParagraph"/>
              <w:spacing w:line="187" w:lineRule="exact"/>
              <w:ind w:left="820" w:right="817"/>
              <w:jc w:val="center"/>
              <w:rPr>
                <w:sz w:val="18"/>
              </w:rPr>
            </w:pPr>
            <w:r>
              <w:rPr>
                <w:sz w:val="18"/>
              </w:rPr>
              <w:t>Разред</w:t>
            </w:r>
          </w:p>
        </w:tc>
        <w:tc>
          <w:tcPr>
            <w:tcW w:w="1942" w:type="dxa"/>
            <w:shd w:val="clear" w:color="auto" w:fill="CECECE"/>
          </w:tcPr>
          <w:p w:rsidR="00381CE0" w:rsidRDefault="00346D2A">
            <w:pPr>
              <w:pStyle w:val="TableParagraph"/>
              <w:spacing w:line="187" w:lineRule="exact"/>
              <w:ind w:left="249" w:right="247"/>
              <w:jc w:val="center"/>
              <w:rPr>
                <w:sz w:val="18"/>
              </w:rPr>
            </w:pPr>
            <w:r>
              <w:rPr>
                <w:sz w:val="18"/>
              </w:rPr>
              <w:t>Теоријска настава</w:t>
            </w:r>
          </w:p>
        </w:tc>
        <w:tc>
          <w:tcPr>
            <w:tcW w:w="1514" w:type="dxa"/>
            <w:shd w:val="clear" w:color="auto" w:fill="CECECE"/>
          </w:tcPr>
          <w:p w:rsidR="00381CE0" w:rsidRDefault="00346D2A">
            <w:pPr>
              <w:pStyle w:val="TableParagraph"/>
              <w:spacing w:line="187" w:lineRule="exact"/>
              <w:ind w:left="482" w:right="480"/>
              <w:jc w:val="center"/>
              <w:rPr>
                <w:sz w:val="18"/>
              </w:rPr>
            </w:pPr>
            <w:r>
              <w:rPr>
                <w:sz w:val="18"/>
              </w:rPr>
              <w:t>Вежбе</w:t>
            </w:r>
          </w:p>
        </w:tc>
        <w:tc>
          <w:tcPr>
            <w:tcW w:w="2340" w:type="dxa"/>
            <w:shd w:val="clear" w:color="auto" w:fill="CECECE"/>
          </w:tcPr>
          <w:p w:rsidR="00381CE0" w:rsidRDefault="00346D2A">
            <w:pPr>
              <w:pStyle w:val="TableParagraph"/>
              <w:spacing w:line="187" w:lineRule="exact"/>
              <w:ind w:left="418" w:right="417"/>
              <w:jc w:val="center"/>
              <w:rPr>
                <w:sz w:val="18"/>
              </w:rPr>
            </w:pPr>
            <w:r>
              <w:rPr>
                <w:sz w:val="18"/>
              </w:rPr>
              <w:t>Практична настава</w:t>
            </w:r>
          </w:p>
        </w:tc>
        <w:tc>
          <w:tcPr>
            <w:tcW w:w="2203" w:type="dxa"/>
            <w:shd w:val="clear" w:color="auto" w:fill="CECECE"/>
          </w:tcPr>
          <w:p w:rsidR="00381CE0" w:rsidRDefault="00346D2A">
            <w:pPr>
              <w:pStyle w:val="TableParagraph"/>
              <w:spacing w:line="187" w:lineRule="exact"/>
              <w:ind w:left="455" w:right="455"/>
              <w:jc w:val="center"/>
              <w:rPr>
                <w:sz w:val="18"/>
              </w:rPr>
            </w:pPr>
            <w:r>
              <w:rPr>
                <w:sz w:val="18"/>
              </w:rPr>
              <w:t>Настава у блоку</w:t>
            </w:r>
          </w:p>
        </w:tc>
        <w:tc>
          <w:tcPr>
            <w:tcW w:w="1767" w:type="dxa"/>
            <w:shd w:val="clear" w:color="auto" w:fill="CECECE"/>
          </w:tcPr>
          <w:p w:rsidR="00381CE0" w:rsidRDefault="00346D2A">
            <w:pPr>
              <w:pStyle w:val="TableParagraph"/>
              <w:spacing w:line="187" w:lineRule="exact"/>
              <w:ind w:left="565" w:right="563"/>
              <w:jc w:val="center"/>
              <w:rPr>
                <w:sz w:val="18"/>
              </w:rPr>
            </w:pPr>
            <w:r>
              <w:rPr>
                <w:sz w:val="18"/>
              </w:rPr>
              <w:t>Укупно</w:t>
            </w:r>
          </w:p>
        </w:tc>
      </w:tr>
      <w:tr w:rsidR="00381CE0">
        <w:trPr>
          <w:trHeight w:val="206"/>
        </w:trPr>
        <w:tc>
          <w:tcPr>
            <w:tcW w:w="2200" w:type="dxa"/>
          </w:tcPr>
          <w:p w:rsidR="00381CE0" w:rsidRDefault="00346D2A">
            <w:pPr>
              <w:pStyle w:val="TableParagraph"/>
              <w:spacing w:line="187" w:lineRule="exact"/>
              <w:ind w:left="820" w:right="815"/>
              <w:jc w:val="center"/>
              <w:rPr>
                <w:sz w:val="18"/>
              </w:rPr>
            </w:pPr>
            <w:r>
              <w:rPr>
                <w:sz w:val="18"/>
              </w:rPr>
              <w:t>IV</w:t>
            </w:r>
          </w:p>
        </w:tc>
        <w:tc>
          <w:tcPr>
            <w:tcW w:w="1942" w:type="dxa"/>
          </w:tcPr>
          <w:p w:rsidR="00381CE0" w:rsidRDefault="00346D2A">
            <w:pPr>
              <w:pStyle w:val="TableParagraph"/>
              <w:spacing w:line="187" w:lineRule="exact"/>
              <w:ind w:left="252" w:right="247"/>
              <w:jc w:val="center"/>
              <w:rPr>
                <w:sz w:val="18"/>
              </w:rPr>
            </w:pPr>
            <w:r>
              <w:rPr>
                <w:sz w:val="18"/>
              </w:rPr>
              <w:t>60</w:t>
            </w:r>
          </w:p>
        </w:tc>
        <w:tc>
          <w:tcPr>
            <w:tcW w:w="1514" w:type="dxa"/>
          </w:tcPr>
          <w:p w:rsidR="00381CE0" w:rsidRDefault="00346D2A">
            <w:pPr>
              <w:pStyle w:val="TableParagraph"/>
              <w:spacing w:line="187" w:lineRule="exact"/>
              <w:ind w:left="4"/>
              <w:jc w:val="center"/>
              <w:rPr>
                <w:sz w:val="18"/>
              </w:rPr>
            </w:pPr>
            <w:r>
              <w:rPr>
                <w:sz w:val="18"/>
              </w:rPr>
              <w:t>/</w:t>
            </w:r>
          </w:p>
        </w:tc>
        <w:tc>
          <w:tcPr>
            <w:tcW w:w="2340" w:type="dxa"/>
          </w:tcPr>
          <w:p w:rsidR="00381CE0" w:rsidRDefault="00346D2A">
            <w:pPr>
              <w:pStyle w:val="TableParagraph"/>
              <w:spacing w:line="187" w:lineRule="exact"/>
              <w:ind w:left="3"/>
              <w:jc w:val="center"/>
              <w:rPr>
                <w:sz w:val="18"/>
              </w:rPr>
            </w:pPr>
            <w:r>
              <w:rPr>
                <w:sz w:val="18"/>
              </w:rPr>
              <w:t>/</w:t>
            </w:r>
          </w:p>
        </w:tc>
        <w:tc>
          <w:tcPr>
            <w:tcW w:w="2203" w:type="dxa"/>
          </w:tcPr>
          <w:p w:rsidR="00381CE0" w:rsidRDefault="00346D2A">
            <w:pPr>
              <w:pStyle w:val="TableParagraph"/>
              <w:spacing w:line="187" w:lineRule="exact"/>
              <w:jc w:val="center"/>
              <w:rPr>
                <w:sz w:val="18"/>
              </w:rPr>
            </w:pPr>
            <w:r>
              <w:rPr>
                <w:sz w:val="18"/>
              </w:rPr>
              <w:t>/</w:t>
            </w:r>
          </w:p>
        </w:tc>
        <w:tc>
          <w:tcPr>
            <w:tcW w:w="1767" w:type="dxa"/>
          </w:tcPr>
          <w:p w:rsidR="00381CE0" w:rsidRDefault="00346D2A">
            <w:pPr>
              <w:pStyle w:val="TableParagraph"/>
              <w:spacing w:line="187" w:lineRule="exact"/>
              <w:ind w:left="565" w:right="562"/>
              <w:jc w:val="center"/>
              <w:rPr>
                <w:sz w:val="18"/>
              </w:rPr>
            </w:pPr>
            <w:r>
              <w:rPr>
                <w:sz w:val="18"/>
              </w:rPr>
              <w:t>60</w:t>
            </w:r>
          </w:p>
        </w:tc>
      </w:tr>
    </w:tbl>
    <w:p w:rsidR="00381CE0" w:rsidRDefault="00381CE0">
      <w:pPr>
        <w:pStyle w:val="BodyText"/>
        <w:spacing w:before="4"/>
        <w:rPr>
          <w:b/>
        </w:rPr>
      </w:pPr>
    </w:p>
    <w:p w:rsidR="00381CE0" w:rsidRDefault="00346D2A">
      <w:pPr>
        <w:pStyle w:val="ListParagraph"/>
        <w:numPr>
          <w:ilvl w:val="0"/>
          <w:numId w:val="44"/>
        </w:numPr>
        <w:tabs>
          <w:tab w:val="left" w:pos="389"/>
        </w:tabs>
        <w:spacing w:line="206" w:lineRule="exact"/>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1"/>
          <w:numId w:val="44"/>
        </w:numPr>
        <w:tabs>
          <w:tab w:val="left" w:pos="799"/>
          <w:tab w:val="left" w:pos="801"/>
        </w:tabs>
        <w:spacing w:line="220" w:lineRule="exact"/>
        <w:rPr>
          <w:sz w:val="18"/>
        </w:rPr>
      </w:pPr>
      <w:r>
        <w:rPr>
          <w:sz w:val="18"/>
        </w:rPr>
        <w:t>Стицање знања о карактеристикама животних намирница, њиховом хемијском и биолошком</w:t>
      </w:r>
      <w:r>
        <w:rPr>
          <w:spacing w:val="-1"/>
          <w:sz w:val="18"/>
        </w:rPr>
        <w:t xml:space="preserve"> </w:t>
      </w:r>
      <w:r>
        <w:rPr>
          <w:sz w:val="18"/>
        </w:rPr>
        <w:t>саставу;</w:t>
      </w:r>
    </w:p>
    <w:p w:rsidR="00381CE0" w:rsidRDefault="00346D2A">
      <w:pPr>
        <w:pStyle w:val="ListParagraph"/>
        <w:numPr>
          <w:ilvl w:val="1"/>
          <w:numId w:val="44"/>
        </w:numPr>
        <w:tabs>
          <w:tab w:val="left" w:pos="799"/>
          <w:tab w:val="left" w:pos="800"/>
        </w:tabs>
        <w:spacing w:line="220" w:lineRule="exact"/>
        <w:ind w:left="799" w:hanging="295"/>
        <w:rPr>
          <w:sz w:val="18"/>
        </w:rPr>
      </w:pPr>
      <w:r>
        <w:rPr>
          <w:sz w:val="18"/>
        </w:rPr>
        <w:t>Стицање знања о калоричној и хранљивој вредности животних намирница, физичким и хемијским процесима који доводе до</w:t>
      </w:r>
      <w:r>
        <w:rPr>
          <w:spacing w:val="5"/>
          <w:sz w:val="18"/>
        </w:rPr>
        <w:t xml:space="preserve"> </w:t>
      </w:r>
      <w:r>
        <w:rPr>
          <w:sz w:val="18"/>
        </w:rPr>
        <w:t>промена;</w:t>
      </w:r>
    </w:p>
    <w:p w:rsidR="00381CE0" w:rsidRDefault="00346D2A">
      <w:pPr>
        <w:pStyle w:val="ListParagraph"/>
        <w:numPr>
          <w:ilvl w:val="1"/>
          <w:numId w:val="44"/>
        </w:numPr>
        <w:tabs>
          <w:tab w:val="left" w:pos="798"/>
          <w:tab w:val="left" w:pos="799"/>
        </w:tabs>
        <w:spacing w:before="1"/>
        <w:ind w:left="798" w:hanging="295"/>
        <w:rPr>
          <w:sz w:val="18"/>
        </w:rPr>
      </w:pPr>
      <w:r>
        <w:rPr>
          <w:sz w:val="18"/>
        </w:rPr>
        <w:t>Упознавање са врстама и карактеристикама намирница биљног и животињског</w:t>
      </w:r>
      <w:r>
        <w:rPr>
          <w:spacing w:val="-1"/>
          <w:sz w:val="18"/>
        </w:rPr>
        <w:t xml:space="preserve"> </w:t>
      </w:r>
      <w:r>
        <w:rPr>
          <w:sz w:val="18"/>
        </w:rPr>
        <w:t>порекла;</w:t>
      </w:r>
    </w:p>
    <w:p w:rsidR="00381CE0" w:rsidRDefault="00346D2A">
      <w:pPr>
        <w:pStyle w:val="ListParagraph"/>
        <w:numPr>
          <w:ilvl w:val="1"/>
          <w:numId w:val="44"/>
        </w:numPr>
        <w:tabs>
          <w:tab w:val="left" w:pos="798"/>
          <w:tab w:val="left" w:pos="799"/>
        </w:tabs>
        <w:ind w:left="798"/>
        <w:rPr>
          <w:sz w:val="18"/>
        </w:rPr>
      </w:pPr>
      <w:r>
        <w:rPr>
          <w:sz w:val="18"/>
        </w:rPr>
        <w:t>Проширивање знања о врстама и карактеристикама пића и</w:t>
      </w:r>
      <w:r>
        <w:rPr>
          <w:spacing w:val="-2"/>
          <w:sz w:val="18"/>
        </w:rPr>
        <w:t xml:space="preserve"> </w:t>
      </w:r>
      <w:r>
        <w:rPr>
          <w:sz w:val="18"/>
        </w:rPr>
        <w:t>сокова;</w:t>
      </w:r>
    </w:p>
    <w:p w:rsidR="00381CE0" w:rsidRDefault="00346D2A">
      <w:pPr>
        <w:pStyle w:val="ListParagraph"/>
        <w:numPr>
          <w:ilvl w:val="1"/>
          <w:numId w:val="44"/>
        </w:numPr>
        <w:tabs>
          <w:tab w:val="left" w:pos="797"/>
          <w:tab w:val="left" w:pos="799"/>
        </w:tabs>
        <w:ind w:left="798"/>
        <w:rPr>
          <w:sz w:val="18"/>
        </w:rPr>
      </w:pPr>
      <w:r>
        <w:rPr>
          <w:sz w:val="18"/>
        </w:rPr>
        <w:t>Унапређивање знања о исхрани и њеном значају за човека и</w:t>
      </w:r>
      <w:r>
        <w:rPr>
          <w:spacing w:val="-1"/>
          <w:sz w:val="18"/>
        </w:rPr>
        <w:t xml:space="preserve"> </w:t>
      </w:r>
      <w:r>
        <w:rPr>
          <w:sz w:val="18"/>
        </w:rPr>
        <w:t>друштво;</w:t>
      </w:r>
    </w:p>
    <w:p w:rsidR="00381CE0" w:rsidRDefault="00346D2A">
      <w:pPr>
        <w:pStyle w:val="ListParagraph"/>
        <w:numPr>
          <w:ilvl w:val="1"/>
          <w:numId w:val="44"/>
        </w:numPr>
        <w:tabs>
          <w:tab w:val="left" w:pos="797"/>
          <w:tab w:val="left" w:pos="799"/>
        </w:tabs>
        <w:spacing w:before="1"/>
        <w:ind w:left="798"/>
        <w:rPr>
          <w:sz w:val="18"/>
        </w:rPr>
      </w:pPr>
      <w:r>
        <w:rPr>
          <w:sz w:val="18"/>
        </w:rPr>
        <w:t>Упознавање ученика са условима промета робе кој</w:t>
      </w:r>
      <w:r>
        <w:rPr>
          <w:sz w:val="18"/>
        </w:rPr>
        <w:t>а се користи у угоститељским</w:t>
      </w:r>
      <w:r>
        <w:rPr>
          <w:spacing w:val="-2"/>
          <w:sz w:val="18"/>
        </w:rPr>
        <w:t xml:space="preserve"> </w:t>
      </w:r>
      <w:r>
        <w:rPr>
          <w:sz w:val="18"/>
        </w:rPr>
        <w:t>објектима;</w:t>
      </w:r>
    </w:p>
    <w:p w:rsidR="00381CE0" w:rsidRDefault="00381CE0">
      <w:pPr>
        <w:pStyle w:val="BodyText"/>
        <w:spacing w:before="5"/>
      </w:pPr>
    </w:p>
    <w:p w:rsidR="00381CE0" w:rsidRDefault="00346D2A">
      <w:pPr>
        <w:pStyle w:val="Heading2"/>
        <w:numPr>
          <w:ilvl w:val="0"/>
          <w:numId w:val="44"/>
        </w:numPr>
        <w:tabs>
          <w:tab w:val="left" w:pos="385"/>
        </w:tabs>
        <w:ind w:left="384" w:hanging="181"/>
      </w:pPr>
      <w:r>
        <w:t>ТЕМЕ, ИСХОДИ, ПРЕПОРУЧЕНИ САДРЖАЈИ И КЉУЧНИ ПОЈМОВИ</w:t>
      </w:r>
      <w:r>
        <w:rPr>
          <w:spacing w:val="-3"/>
        </w:rPr>
        <w:t xml:space="preserve"> </w:t>
      </w:r>
      <w:r>
        <w:t>САДЖАЈА</w:t>
      </w:r>
    </w:p>
    <w:p w:rsidR="00381CE0" w:rsidRDefault="00381CE0">
      <w:pPr>
        <w:pStyle w:val="BodyText"/>
        <w:spacing w:before="2"/>
        <w:rPr>
          <w:b/>
        </w:rPr>
      </w:pPr>
    </w:p>
    <w:p w:rsidR="00381CE0" w:rsidRDefault="00346D2A">
      <w:pPr>
        <w:ind w:left="203"/>
        <w:rPr>
          <w:b/>
          <w:sz w:val="18"/>
        </w:rPr>
      </w:pPr>
      <w:r>
        <w:rPr>
          <w:sz w:val="18"/>
        </w:rPr>
        <w:t xml:space="preserve">Разред: </w:t>
      </w:r>
      <w:r>
        <w:rPr>
          <w:b/>
          <w:sz w:val="18"/>
        </w:rPr>
        <w:t>Четврти</w:t>
      </w:r>
    </w:p>
    <w:p w:rsidR="00381CE0" w:rsidRDefault="00346D2A">
      <w:pPr>
        <w:spacing w:before="1"/>
        <w:ind w:left="203"/>
        <w:rPr>
          <w:b/>
          <w:sz w:val="18"/>
        </w:rPr>
      </w:pPr>
      <w:r>
        <w:rPr>
          <w:sz w:val="18"/>
        </w:rPr>
        <w:t xml:space="preserve">Годишњи фонд часова: Теорија: </w:t>
      </w:r>
      <w:r>
        <w:rPr>
          <w:b/>
          <w:sz w:val="18"/>
        </w:rPr>
        <w:t>60 часова</w:t>
      </w:r>
    </w:p>
    <w:p w:rsidR="00381CE0" w:rsidRDefault="00381CE0">
      <w:pPr>
        <w:pStyle w:val="BodyText"/>
        <w:rPr>
          <w:b/>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414"/>
        </w:trPr>
        <w:tc>
          <w:tcPr>
            <w:tcW w:w="2093" w:type="dxa"/>
            <w:shd w:val="clear" w:color="auto" w:fill="D9D9D9"/>
          </w:tcPr>
          <w:p w:rsidR="00381CE0" w:rsidRDefault="00346D2A">
            <w:pPr>
              <w:pStyle w:val="TableParagraph"/>
              <w:spacing w:before="107"/>
              <w:ind w:left="100" w:right="96"/>
              <w:jc w:val="center"/>
              <w:rPr>
                <w:b/>
                <w:sz w:val="18"/>
              </w:rPr>
            </w:pPr>
            <w:r>
              <w:rPr>
                <w:b/>
                <w:sz w:val="18"/>
              </w:rPr>
              <w:t>ТЕМА</w:t>
            </w:r>
          </w:p>
        </w:tc>
        <w:tc>
          <w:tcPr>
            <w:tcW w:w="5008" w:type="dxa"/>
            <w:shd w:val="clear" w:color="auto" w:fill="D9D9D9"/>
          </w:tcPr>
          <w:p w:rsidR="00381CE0" w:rsidRDefault="00346D2A">
            <w:pPr>
              <w:pStyle w:val="TableParagraph"/>
              <w:spacing w:before="2" w:line="206" w:lineRule="exact"/>
              <w:ind w:left="589" w:right="584"/>
              <w:jc w:val="center"/>
              <w:rPr>
                <w:b/>
                <w:sz w:val="18"/>
              </w:rPr>
            </w:pPr>
            <w:r>
              <w:rPr>
                <w:b/>
                <w:sz w:val="18"/>
              </w:rPr>
              <w:t>ИСХОДИ</w:t>
            </w:r>
          </w:p>
          <w:p w:rsidR="00381CE0" w:rsidRDefault="00346D2A">
            <w:pPr>
              <w:pStyle w:val="TableParagraph"/>
              <w:spacing w:line="186" w:lineRule="exact"/>
              <w:ind w:left="588" w:right="584"/>
              <w:jc w:val="center"/>
              <w:rPr>
                <w:sz w:val="18"/>
              </w:rPr>
            </w:pPr>
            <w:r>
              <w:rPr>
                <w:sz w:val="18"/>
              </w:rPr>
              <w:t>По завршетку теме ученик ће бити у стању да:</w:t>
            </w:r>
          </w:p>
        </w:tc>
        <w:tc>
          <w:tcPr>
            <w:tcW w:w="5543" w:type="dxa"/>
            <w:shd w:val="clear" w:color="auto" w:fill="D9D9D9"/>
          </w:tcPr>
          <w:p w:rsidR="00381CE0" w:rsidRDefault="00346D2A">
            <w:pPr>
              <w:pStyle w:val="TableParagraph"/>
              <w:spacing w:line="210" w:lineRule="atLeast"/>
              <w:ind w:left="2257" w:hanging="1739"/>
              <w:rPr>
                <w:b/>
                <w:sz w:val="18"/>
              </w:rPr>
            </w:pPr>
            <w:r>
              <w:rPr>
                <w:b/>
                <w:sz w:val="18"/>
              </w:rPr>
              <w:t>ПРЕПОРУЧЕНИ САДРЖАЈИ / КЉУЧНИ ПОЈМОВИ САДРЖАЈА</w:t>
            </w:r>
          </w:p>
        </w:tc>
      </w:tr>
      <w:tr w:rsidR="00381CE0">
        <w:trPr>
          <w:trHeight w:val="2760"/>
        </w:trPr>
        <w:tc>
          <w:tcPr>
            <w:tcW w:w="2093" w:type="dxa"/>
          </w:tcPr>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81CE0">
            <w:pPr>
              <w:pStyle w:val="TableParagraph"/>
              <w:rPr>
                <w:b/>
                <w:sz w:val="20"/>
              </w:rPr>
            </w:pPr>
          </w:p>
          <w:p w:rsidR="00381CE0" w:rsidRDefault="00346D2A">
            <w:pPr>
              <w:pStyle w:val="TableParagraph"/>
              <w:spacing w:before="149"/>
              <w:ind w:left="101" w:right="186"/>
              <w:jc w:val="center"/>
              <w:rPr>
                <w:b/>
                <w:sz w:val="18"/>
              </w:rPr>
            </w:pPr>
            <w:r>
              <w:rPr>
                <w:b/>
                <w:sz w:val="18"/>
              </w:rPr>
              <w:t>Основни састојци прехрамбених производа</w:t>
            </w:r>
          </w:p>
        </w:tc>
        <w:tc>
          <w:tcPr>
            <w:tcW w:w="5008" w:type="dxa"/>
          </w:tcPr>
          <w:p w:rsidR="00381CE0" w:rsidRDefault="00346D2A">
            <w:pPr>
              <w:pStyle w:val="TableParagraph"/>
              <w:numPr>
                <w:ilvl w:val="0"/>
                <w:numId w:val="43"/>
              </w:numPr>
              <w:tabs>
                <w:tab w:val="left" w:pos="275"/>
              </w:tabs>
              <w:spacing w:line="215" w:lineRule="exact"/>
              <w:ind w:hanging="186"/>
              <w:rPr>
                <w:sz w:val="18"/>
              </w:rPr>
            </w:pPr>
            <w:r>
              <w:rPr>
                <w:sz w:val="18"/>
              </w:rPr>
              <w:t>наводи поделу животних</w:t>
            </w:r>
            <w:r>
              <w:rPr>
                <w:spacing w:val="1"/>
                <w:sz w:val="18"/>
              </w:rPr>
              <w:t xml:space="preserve"> </w:t>
            </w:r>
            <w:r>
              <w:rPr>
                <w:sz w:val="18"/>
              </w:rPr>
              <w:t>намирница</w:t>
            </w:r>
          </w:p>
          <w:p w:rsidR="00381CE0" w:rsidRDefault="00346D2A">
            <w:pPr>
              <w:pStyle w:val="TableParagraph"/>
              <w:numPr>
                <w:ilvl w:val="0"/>
                <w:numId w:val="43"/>
              </w:numPr>
              <w:tabs>
                <w:tab w:val="left" w:pos="275"/>
              </w:tabs>
              <w:ind w:hanging="186"/>
              <w:rPr>
                <w:sz w:val="18"/>
              </w:rPr>
            </w:pPr>
            <w:r>
              <w:rPr>
                <w:sz w:val="18"/>
              </w:rPr>
              <w:t>објасни карактеристике животних намирница;</w:t>
            </w:r>
          </w:p>
          <w:p w:rsidR="00381CE0" w:rsidRDefault="00346D2A">
            <w:pPr>
              <w:pStyle w:val="TableParagraph"/>
              <w:numPr>
                <w:ilvl w:val="0"/>
                <w:numId w:val="43"/>
              </w:numPr>
              <w:tabs>
                <w:tab w:val="left" w:pos="275"/>
              </w:tabs>
              <w:ind w:hanging="186"/>
              <w:rPr>
                <w:sz w:val="18"/>
              </w:rPr>
            </w:pPr>
            <w:r>
              <w:rPr>
                <w:sz w:val="18"/>
              </w:rPr>
              <w:t>разликује намирнице према</w:t>
            </w:r>
            <w:r>
              <w:rPr>
                <w:spacing w:val="-1"/>
                <w:sz w:val="18"/>
              </w:rPr>
              <w:t xml:space="preserve"> </w:t>
            </w:r>
            <w:r>
              <w:rPr>
                <w:sz w:val="18"/>
              </w:rPr>
              <w:t>квалитету;</w:t>
            </w:r>
          </w:p>
          <w:p w:rsidR="00381CE0" w:rsidRDefault="00346D2A">
            <w:pPr>
              <w:pStyle w:val="TableParagraph"/>
              <w:numPr>
                <w:ilvl w:val="0"/>
                <w:numId w:val="43"/>
              </w:numPr>
              <w:tabs>
                <w:tab w:val="left" w:pos="275"/>
              </w:tabs>
              <w:spacing w:before="1"/>
              <w:rPr>
                <w:sz w:val="18"/>
              </w:rPr>
            </w:pPr>
            <w:r>
              <w:rPr>
                <w:sz w:val="18"/>
              </w:rPr>
              <w:t>опише начине оцене квалитета животних</w:t>
            </w:r>
            <w:r>
              <w:rPr>
                <w:sz w:val="18"/>
              </w:rPr>
              <w:t xml:space="preserve"> </w:t>
            </w:r>
            <w:r>
              <w:rPr>
                <w:sz w:val="18"/>
              </w:rPr>
              <w:t>намирница;</w:t>
            </w:r>
          </w:p>
          <w:p w:rsidR="00381CE0" w:rsidRDefault="00346D2A">
            <w:pPr>
              <w:pStyle w:val="TableParagraph"/>
              <w:numPr>
                <w:ilvl w:val="0"/>
                <w:numId w:val="43"/>
              </w:numPr>
              <w:tabs>
                <w:tab w:val="left" w:pos="274"/>
              </w:tabs>
              <w:ind w:left="273" w:hanging="186"/>
              <w:rPr>
                <w:sz w:val="18"/>
              </w:rPr>
            </w:pPr>
            <w:r>
              <w:rPr>
                <w:sz w:val="18"/>
              </w:rPr>
              <w:t>објасни стандарде квалитета и њихову примену у пракси;</w:t>
            </w:r>
          </w:p>
          <w:p w:rsidR="00381CE0" w:rsidRDefault="00346D2A">
            <w:pPr>
              <w:pStyle w:val="TableParagraph"/>
              <w:numPr>
                <w:ilvl w:val="0"/>
                <w:numId w:val="43"/>
              </w:numPr>
              <w:tabs>
                <w:tab w:val="left" w:pos="274"/>
              </w:tabs>
              <w:ind w:left="273" w:hanging="186"/>
              <w:rPr>
                <w:sz w:val="18"/>
              </w:rPr>
            </w:pPr>
            <w:r>
              <w:rPr>
                <w:sz w:val="18"/>
              </w:rPr>
              <w:t>опише примену ХАЦЦП-а у</w:t>
            </w:r>
            <w:r>
              <w:rPr>
                <w:spacing w:val="-1"/>
                <w:sz w:val="18"/>
              </w:rPr>
              <w:t xml:space="preserve"> </w:t>
            </w:r>
            <w:r>
              <w:rPr>
                <w:sz w:val="18"/>
              </w:rPr>
              <w:t>пракси</w:t>
            </w:r>
          </w:p>
          <w:p w:rsidR="00381CE0" w:rsidRDefault="00346D2A">
            <w:pPr>
              <w:pStyle w:val="TableParagraph"/>
              <w:numPr>
                <w:ilvl w:val="0"/>
                <w:numId w:val="43"/>
              </w:numPr>
              <w:tabs>
                <w:tab w:val="left" w:pos="274"/>
              </w:tabs>
              <w:spacing w:before="1"/>
              <w:ind w:left="273" w:hanging="186"/>
              <w:rPr>
                <w:sz w:val="18"/>
              </w:rPr>
            </w:pPr>
            <w:r>
              <w:rPr>
                <w:sz w:val="18"/>
              </w:rPr>
              <w:t>образложи улогу хранљивих материја;</w:t>
            </w:r>
          </w:p>
          <w:p w:rsidR="00381CE0" w:rsidRDefault="00346D2A">
            <w:pPr>
              <w:pStyle w:val="TableParagraph"/>
              <w:numPr>
                <w:ilvl w:val="0"/>
                <w:numId w:val="43"/>
              </w:numPr>
              <w:tabs>
                <w:tab w:val="left" w:pos="274"/>
              </w:tabs>
              <w:ind w:left="273" w:hanging="186"/>
              <w:rPr>
                <w:sz w:val="18"/>
              </w:rPr>
            </w:pPr>
            <w:r>
              <w:rPr>
                <w:sz w:val="18"/>
              </w:rPr>
              <w:t>наведе основне састојке прехрамбених производа.</w:t>
            </w:r>
          </w:p>
        </w:tc>
        <w:tc>
          <w:tcPr>
            <w:tcW w:w="5543" w:type="dxa"/>
          </w:tcPr>
          <w:p w:rsidR="00381CE0" w:rsidRDefault="00346D2A">
            <w:pPr>
              <w:pStyle w:val="TableParagraph"/>
              <w:numPr>
                <w:ilvl w:val="0"/>
                <w:numId w:val="42"/>
              </w:numPr>
              <w:tabs>
                <w:tab w:val="left" w:pos="240"/>
              </w:tabs>
              <w:spacing w:line="215" w:lineRule="exact"/>
              <w:ind w:hanging="186"/>
              <w:rPr>
                <w:sz w:val="18"/>
              </w:rPr>
            </w:pPr>
            <w:r>
              <w:rPr>
                <w:sz w:val="18"/>
              </w:rPr>
              <w:t>Појам и подела животних намирнице;</w:t>
            </w:r>
          </w:p>
          <w:p w:rsidR="00381CE0" w:rsidRDefault="00346D2A">
            <w:pPr>
              <w:pStyle w:val="TableParagraph"/>
              <w:numPr>
                <w:ilvl w:val="0"/>
                <w:numId w:val="42"/>
              </w:numPr>
              <w:tabs>
                <w:tab w:val="left" w:pos="239"/>
              </w:tabs>
              <w:ind w:left="238" w:hanging="152"/>
              <w:rPr>
                <w:sz w:val="18"/>
              </w:rPr>
            </w:pPr>
            <w:r>
              <w:rPr>
                <w:sz w:val="18"/>
              </w:rPr>
              <w:t>Квалитет животних</w:t>
            </w:r>
            <w:r>
              <w:rPr>
                <w:spacing w:val="1"/>
                <w:sz w:val="18"/>
              </w:rPr>
              <w:t xml:space="preserve"> </w:t>
            </w:r>
            <w:r>
              <w:rPr>
                <w:sz w:val="18"/>
              </w:rPr>
              <w:t>намирница;</w:t>
            </w:r>
          </w:p>
          <w:p w:rsidR="00381CE0" w:rsidRDefault="00346D2A">
            <w:pPr>
              <w:pStyle w:val="TableParagraph"/>
              <w:numPr>
                <w:ilvl w:val="0"/>
                <w:numId w:val="42"/>
              </w:numPr>
              <w:tabs>
                <w:tab w:val="left" w:pos="273"/>
              </w:tabs>
              <w:ind w:hanging="187"/>
              <w:rPr>
                <w:sz w:val="18"/>
              </w:rPr>
            </w:pPr>
            <w:r>
              <w:rPr>
                <w:sz w:val="18"/>
              </w:rPr>
              <w:t>Стандарди квалитета животних намирница</w:t>
            </w:r>
            <w:r>
              <w:rPr>
                <w:spacing w:val="1"/>
                <w:sz w:val="18"/>
              </w:rPr>
              <w:t xml:space="preserve"> </w:t>
            </w:r>
            <w:r>
              <w:rPr>
                <w:sz w:val="18"/>
              </w:rPr>
              <w:t>(ХАЦЦП);</w:t>
            </w:r>
          </w:p>
          <w:p w:rsidR="00381CE0" w:rsidRDefault="00346D2A">
            <w:pPr>
              <w:pStyle w:val="TableParagraph"/>
              <w:numPr>
                <w:ilvl w:val="0"/>
                <w:numId w:val="42"/>
              </w:numPr>
              <w:tabs>
                <w:tab w:val="left" w:pos="273"/>
              </w:tabs>
              <w:spacing w:before="1"/>
              <w:ind w:right="387" w:hanging="187"/>
              <w:rPr>
                <w:sz w:val="18"/>
              </w:rPr>
            </w:pPr>
            <w:r>
              <w:rPr>
                <w:sz w:val="18"/>
              </w:rPr>
              <w:t>Енергетски састојци хране (хемијски састав, особине, извори и потребе)</w:t>
            </w:r>
          </w:p>
          <w:p w:rsidR="00381CE0" w:rsidRDefault="00346D2A">
            <w:pPr>
              <w:pStyle w:val="TableParagraph"/>
              <w:numPr>
                <w:ilvl w:val="1"/>
                <w:numId w:val="42"/>
              </w:numPr>
              <w:tabs>
                <w:tab w:val="left" w:pos="429"/>
              </w:tabs>
              <w:spacing w:before="1"/>
              <w:rPr>
                <w:sz w:val="18"/>
              </w:rPr>
            </w:pPr>
            <w:r>
              <w:rPr>
                <w:sz w:val="18"/>
              </w:rPr>
              <w:t>беланчевине;</w:t>
            </w:r>
          </w:p>
          <w:p w:rsidR="00381CE0" w:rsidRDefault="00346D2A">
            <w:pPr>
              <w:pStyle w:val="TableParagraph"/>
              <w:numPr>
                <w:ilvl w:val="1"/>
                <w:numId w:val="42"/>
              </w:numPr>
              <w:tabs>
                <w:tab w:val="left" w:pos="429"/>
              </w:tabs>
              <w:spacing w:before="1"/>
              <w:rPr>
                <w:sz w:val="18"/>
              </w:rPr>
            </w:pPr>
            <w:r>
              <w:rPr>
                <w:sz w:val="18"/>
              </w:rPr>
              <w:t>масти;</w:t>
            </w:r>
          </w:p>
          <w:p w:rsidR="00381CE0" w:rsidRDefault="00346D2A">
            <w:pPr>
              <w:pStyle w:val="TableParagraph"/>
              <w:numPr>
                <w:ilvl w:val="1"/>
                <w:numId w:val="42"/>
              </w:numPr>
              <w:tabs>
                <w:tab w:val="left" w:pos="429"/>
              </w:tabs>
              <w:rPr>
                <w:sz w:val="18"/>
              </w:rPr>
            </w:pPr>
            <w:r>
              <w:rPr>
                <w:sz w:val="18"/>
              </w:rPr>
              <w:t>угљени хидрати.</w:t>
            </w:r>
          </w:p>
          <w:p w:rsidR="00381CE0" w:rsidRDefault="00346D2A">
            <w:pPr>
              <w:pStyle w:val="TableParagraph"/>
              <w:numPr>
                <w:ilvl w:val="0"/>
                <w:numId w:val="42"/>
              </w:numPr>
              <w:tabs>
                <w:tab w:val="left" w:pos="273"/>
              </w:tabs>
              <w:spacing w:before="1"/>
              <w:ind w:right="207" w:hanging="186"/>
              <w:rPr>
                <w:sz w:val="18"/>
              </w:rPr>
            </w:pPr>
            <w:r>
              <w:rPr>
                <w:sz w:val="18"/>
              </w:rPr>
              <w:t>Неенергетски састојци хране (хемијски састав, особине, извори и потребе)</w:t>
            </w:r>
          </w:p>
          <w:p w:rsidR="00381CE0" w:rsidRDefault="00346D2A">
            <w:pPr>
              <w:pStyle w:val="TableParagraph"/>
              <w:numPr>
                <w:ilvl w:val="1"/>
                <w:numId w:val="42"/>
              </w:numPr>
              <w:tabs>
                <w:tab w:val="left" w:pos="429"/>
              </w:tabs>
              <w:spacing w:before="2"/>
              <w:rPr>
                <w:sz w:val="18"/>
              </w:rPr>
            </w:pPr>
            <w:r>
              <w:rPr>
                <w:sz w:val="18"/>
              </w:rPr>
              <w:t>витамини;</w:t>
            </w:r>
          </w:p>
          <w:p w:rsidR="00381CE0" w:rsidRDefault="00346D2A">
            <w:pPr>
              <w:pStyle w:val="TableParagraph"/>
              <w:numPr>
                <w:ilvl w:val="0"/>
                <w:numId w:val="41"/>
              </w:numPr>
              <w:tabs>
                <w:tab w:val="left" w:pos="368"/>
              </w:tabs>
              <w:spacing w:before="1"/>
              <w:ind w:hanging="128"/>
              <w:rPr>
                <w:sz w:val="18"/>
              </w:rPr>
            </w:pPr>
            <w:r>
              <w:rPr>
                <w:sz w:val="18"/>
              </w:rPr>
              <w:t>минералне</w:t>
            </w:r>
            <w:r>
              <w:rPr>
                <w:spacing w:val="-2"/>
                <w:sz w:val="18"/>
              </w:rPr>
              <w:t xml:space="preserve"> </w:t>
            </w:r>
            <w:r>
              <w:rPr>
                <w:sz w:val="18"/>
              </w:rPr>
              <w:t>материје;</w:t>
            </w:r>
          </w:p>
          <w:p w:rsidR="00381CE0" w:rsidRDefault="00346D2A">
            <w:pPr>
              <w:pStyle w:val="TableParagraph"/>
              <w:numPr>
                <w:ilvl w:val="0"/>
                <w:numId w:val="41"/>
              </w:numPr>
              <w:tabs>
                <w:tab w:val="left" w:pos="368"/>
              </w:tabs>
              <w:spacing w:before="1" w:line="187" w:lineRule="exact"/>
              <w:rPr>
                <w:sz w:val="18"/>
              </w:rPr>
            </w:pPr>
            <w:r>
              <w:rPr>
                <w:sz w:val="18"/>
              </w:rPr>
              <w:t>вода.</w:t>
            </w:r>
          </w:p>
        </w:tc>
      </w:tr>
      <w:tr w:rsidR="00381CE0">
        <w:trPr>
          <w:trHeight w:val="1089"/>
        </w:trPr>
        <w:tc>
          <w:tcPr>
            <w:tcW w:w="2093" w:type="dxa"/>
          </w:tcPr>
          <w:p w:rsidR="00381CE0" w:rsidRDefault="00381CE0">
            <w:pPr>
              <w:pStyle w:val="TableParagraph"/>
              <w:rPr>
                <w:b/>
                <w:sz w:val="20"/>
              </w:rPr>
            </w:pPr>
          </w:p>
          <w:p w:rsidR="00381CE0" w:rsidRDefault="00381CE0">
            <w:pPr>
              <w:pStyle w:val="TableParagraph"/>
              <w:spacing w:before="7"/>
              <w:rPr>
                <w:b/>
                <w:sz w:val="18"/>
              </w:rPr>
            </w:pPr>
          </w:p>
          <w:p w:rsidR="00381CE0" w:rsidRDefault="00346D2A">
            <w:pPr>
              <w:pStyle w:val="TableParagraph"/>
              <w:ind w:left="9" w:right="96"/>
              <w:jc w:val="center"/>
              <w:rPr>
                <w:b/>
                <w:sz w:val="18"/>
              </w:rPr>
            </w:pPr>
            <w:r>
              <w:rPr>
                <w:b/>
                <w:sz w:val="18"/>
              </w:rPr>
              <w:t>Житарице</w:t>
            </w:r>
          </w:p>
        </w:tc>
        <w:tc>
          <w:tcPr>
            <w:tcW w:w="5008" w:type="dxa"/>
          </w:tcPr>
          <w:p w:rsidR="00381CE0" w:rsidRDefault="00346D2A">
            <w:pPr>
              <w:pStyle w:val="TableParagraph"/>
              <w:numPr>
                <w:ilvl w:val="0"/>
                <w:numId w:val="40"/>
              </w:numPr>
              <w:tabs>
                <w:tab w:val="left" w:pos="275"/>
              </w:tabs>
              <w:spacing w:line="220" w:lineRule="exact"/>
              <w:rPr>
                <w:sz w:val="18"/>
              </w:rPr>
            </w:pPr>
            <w:r>
              <w:rPr>
                <w:sz w:val="18"/>
              </w:rPr>
              <w:t>разликује врсте житарица;</w:t>
            </w:r>
          </w:p>
          <w:p w:rsidR="00381CE0" w:rsidRDefault="00346D2A">
            <w:pPr>
              <w:pStyle w:val="TableParagraph"/>
              <w:numPr>
                <w:ilvl w:val="0"/>
                <w:numId w:val="40"/>
              </w:numPr>
              <w:tabs>
                <w:tab w:val="left" w:pos="275"/>
              </w:tabs>
              <w:rPr>
                <w:sz w:val="18"/>
              </w:rPr>
            </w:pPr>
            <w:r>
              <w:rPr>
                <w:sz w:val="18"/>
              </w:rPr>
              <w:t>аргументује значај житарица у</w:t>
            </w:r>
            <w:r>
              <w:rPr>
                <w:spacing w:val="-1"/>
                <w:sz w:val="18"/>
              </w:rPr>
              <w:t xml:space="preserve"> </w:t>
            </w:r>
            <w:r>
              <w:rPr>
                <w:sz w:val="18"/>
              </w:rPr>
              <w:t>исхрани;</w:t>
            </w:r>
          </w:p>
          <w:p w:rsidR="00381CE0" w:rsidRDefault="00346D2A">
            <w:pPr>
              <w:pStyle w:val="TableParagraph"/>
              <w:numPr>
                <w:ilvl w:val="0"/>
                <w:numId w:val="40"/>
              </w:numPr>
              <w:tabs>
                <w:tab w:val="left" w:pos="275"/>
              </w:tabs>
              <w:rPr>
                <w:sz w:val="18"/>
              </w:rPr>
            </w:pPr>
            <w:r>
              <w:rPr>
                <w:sz w:val="18"/>
              </w:rPr>
              <w:t>опише типове брашна и њихове карактеристике;</w:t>
            </w:r>
          </w:p>
          <w:p w:rsidR="00381CE0" w:rsidRDefault="00346D2A">
            <w:pPr>
              <w:pStyle w:val="TableParagraph"/>
              <w:numPr>
                <w:ilvl w:val="0"/>
                <w:numId w:val="40"/>
              </w:numPr>
              <w:tabs>
                <w:tab w:val="left" w:pos="275"/>
              </w:tabs>
              <w:spacing w:before="1" w:line="200" w:lineRule="atLeast"/>
              <w:ind w:right="181"/>
              <w:rPr>
                <w:sz w:val="18"/>
              </w:rPr>
            </w:pPr>
            <w:r>
              <w:rPr>
                <w:sz w:val="18"/>
              </w:rPr>
              <w:t>опише начине чувања и складиштење житарица и млинске производе;</w:t>
            </w:r>
          </w:p>
        </w:tc>
        <w:tc>
          <w:tcPr>
            <w:tcW w:w="5543" w:type="dxa"/>
          </w:tcPr>
          <w:p w:rsidR="00381CE0" w:rsidRDefault="00346D2A">
            <w:pPr>
              <w:pStyle w:val="TableParagraph"/>
              <w:numPr>
                <w:ilvl w:val="0"/>
                <w:numId w:val="39"/>
              </w:numPr>
              <w:tabs>
                <w:tab w:val="left" w:pos="275"/>
              </w:tabs>
              <w:spacing w:line="220" w:lineRule="exact"/>
              <w:rPr>
                <w:sz w:val="18"/>
              </w:rPr>
            </w:pPr>
            <w:r>
              <w:rPr>
                <w:sz w:val="18"/>
              </w:rPr>
              <w:t>Врсте и значај житарица у исхрани;</w:t>
            </w:r>
          </w:p>
          <w:p w:rsidR="00381CE0" w:rsidRDefault="00346D2A">
            <w:pPr>
              <w:pStyle w:val="TableParagraph"/>
              <w:numPr>
                <w:ilvl w:val="0"/>
                <w:numId w:val="39"/>
              </w:numPr>
              <w:tabs>
                <w:tab w:val="left" w:pos="275"/>
              </w:tabs>
              <w:rPr>
                <w:sz w:val="18"/>
              </w:rPr>
            </w:pPr>
            <w:r>
              <w:rPr>
                <w:sz w:val="18"/>
              </w:rPr>
              <w:t>Грађа и хемијски састав зрна</w:t>
            </w:r>
            <w:r>
              <w:rPr>
                <w:spacing w:val="-2"/>
                <w:sz w:val="18"/>
              </w:rPr>
              <w:t xml:space="preserve"> </w:t>
            </w:r>
            <w:r>
              <w:rPr>
                <w:sz w:val="18"/>
              </w:rPr>
              <w:t>жита;</w:t>
            </w:r>
          </w:p>
          <w:p w:rsidR="00381CE0" w:rsidRDefault="00346D2A">
            <w:pPr>
              <w:pStyle w:val="TableParagraph"/>
              <w:numPr>
                <w:ilvl w:val="0"/>
                <w:numId w:val="39"/>
              </w:numPr>
              <w:tabs>
                <w:tab w:val="left" w:pos="275"/>
              </w:tabs>
              <w:rPr>
                <w:sz w:val="18"/>
              </w:rPr>
            </w:pPr>
            <w:r>
              <w:rPr>
                <w:sz w:val="18"/>
              </w:rPr>
              <w:t>Врсте брашна у промету;</w:t>
            </w:r>
          </w:p>
          <w:p w:rsidR="00381CE0" w:rsidRDefault="00346D2A">
            <w:pPr>
              <w:pStyle w:val="TableParagraph"/>
              <w:numPr>
                <w:ilvl w:val="0"/>
                <w:numId w:val="39"/>
              </w:numPr>
              <w:tabs>
                <w:tab w:val="left" w:pos="274"/>
              </w:tabs>
              <w:spacing w:before="1"/>
              <w:ind w:left="273" w:hanging="186"/>
              <w:rPr>
                <w:sz w:val="18"/>
              </w:rPr>
            </w:pPr>
            <w:r>
              <w:rPr>
                <w:sz w:val="18"/>
              </w:rPr>
              <w:t>Оцена квалитета брашна (органолептичка и</w:t>
            </w:r>
            <w:r>
              <w:rPr>
                <w:sz w:val="18"/>
              </w:rPr>
              <w:t xml:space="preserve"> </w:t>
            </w:r>
            <w:r>
              <w:rPr>
                <w:sz w:val="18"/>
              </w:rPr>
              <w:t>лабораторијска);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1960"/>
        </w:trPr>
        <w:tc>
          <w:tcPr>
            <w:tcW w:w="2093" w:type="dxa"/>
          </w:tcPr>
          <w:p w:rsidR="00381CE0" w:rsidRDefault="00381CE0">
            <w:pPr>
              <w:pStyle w:val="TableParagraph"/>
              <w:rPr>
                <w:sz w:val="18"/>
              </w:rPr>
            </w:pPr>
          </w:p>
        </w:tc>
        <w:tc>
          <w:tcPr>
            <w:tcW w:w="5008" w:type="dxa"/>
          </w:tcPr>
          <w:p w:rsidR="00381CE0" w:rsidRDefault="00346D2A">
            <w:pPr>
              <w:pStyle w:val="TableParagraph"/>
              <w:numPr>
                <w:ilvl w:val="0"/>
                <w:numId w:val="38"/>
              </w:numPr>
              <w:tabs>
                <w:tab w:val="left" w:pos="275"/>
              </w:tabs>
              <w:rPr>
                <w:sz w:val="18"/>
              </w:rPr>
            </w:pPr>
            <w:r>
              <w:rPr>
                <w:sz w:val="18"/>
              </w:rPr>
              <w:t>наведе оцене квалитета</w:t>
            </w:r>
            <w:r>
              <w:rPr>
                <w:spacing w:val="-1"/>
                <w:sz w:val="18"/>
              </w:rPr>
              <w:t xml:space="preserve"> </w:t>
            </w:r>
            <w:r>
              <w:rPr>
                <w:sz w:val="18"/>
              </w:rPr>
              <w:t>брашна;</w:t>
            </w:r>
          </w:p>
          <w:p w:rsidR="00381CE0" w:rsidRDefault="00346D2A">
            <w:pPr>
              <w:pStyle w:val="TableParagraph"/>
              <w:numPr>
                <w:ilvl w:val="0"/>
                <w:numId w:val="38"/>
              </w:numPr>
              <w:tabs>
                <w:tab w:val="left" w:pos="275"/>
              </w:tabs>
              <w:spacing w:before="1"/>
              <w:rPr>
                <w:sz w:val="18"/>
              </w:rPr>
            </w:pPr>
            <w:r>
              <w:rPr>
                <w:sz w:val="18"/>
              </w:rPr>
              <w:t>опише припрему брашна за употребу у</w:t>
            </w:r>
            <w:r>
              <w:rPr>
                <w:sz w:val="18"/>
              </w:rPr>
              <w:t xml:space="preserve"> </w:t>
            </w:r>
            <w:r>
              <w:rPr>
                <w:sz w:val="18"/>
              </w:rPr>
              <w:t>куварству;</w:t>
            </w:r>
          </w:p>
          <w:p w:rsidR="00381CE0" w:rsidRDefault="00346D2A">
            <w:pPr>
              <w:pStyle w:val="TableParagraph"/>
              <w:numPr>
                <w:ilvl w:val="0"/>
                <w:numId w:val="38"/>
              </w:numPr>
              <w:tabs>
                <w:tab w:val="left" w:pos="275"/>
              </w:tabs>
              <w:rPr>
                <w:sz w:val="18"/>
              </w:rPr>
            </w:pPr>
            <w:r>
              <w:rPr>
                <w:sz w:val="18"/>
              </w:rPr>
              <w:t>објасни процес производње хлеба, пецива и</w:t>
            </w:r>
            <w:r>
              <w:rPr>
                <w:spacing w:val="-1"/>
                <w:sz w:val="18"/>
              </w:rPr>
              <w:t xml:space="preserve"> </w:t>
            </w:r>
            <w:r>
              <w:rPr>
                <w:sz w:val="18"/>
              </w:rPr>
              <w:t>тестенина;</w:t>
            </w:r>
          </w:p>
          <w:p w:rsidR="00381CE0" w:rsidRDefault="00346D2A">
            <w:pPr>
              <w:pStyle w:val="TableParagraph"/>
              <w:numPr>
                <w:ilvl w:val="0"/>
                <w:numId w:val="38"/>
              </w:numPr>
              <w:tabs>
                <w:tab w:val="left" w:pos="275"/>
              </w:tabs>
              <w:rPr>
                <w:sz w:val="18"/>
              </w:rPr>
            </w:pPr>
            <w:r>
              <w:rPr>
                <w:sz w:val="18"/>
              </w:rPr>
              <w:t>наведе врсте пекарских производа у промету;</w:t>
            </w:r>
          </w:p>
          <w:p w:rsidR="00381CE0" w:rsidRDefault="00346D2A">
            <w:pPr>
              <w:pStyle w:val="TableParagraph"/>
              <w:numPr>
                <w:ilvl w:val="0"/>
                <w:numId w:val="38"/>
              </w:numPr>
              <w:tabs>
                <w:tab w:val="left" w:pos="274"/>
              </w:tabs>
              <w:spacing w:before="1"/>
              <w:ind w:left="273" w:hanging="186"/>
              <w:rPr>
                <w:sz w:val="18"/>
              </w:rPr>
            </w:pPr>
            <w:r>
              <w:rPr>
                <w:sz w:val="18"/>
              </w:rPr>
              <w:t>презентује начине складиштења пекарских</w:t>
            </w:r>
            <w:r>
              <w:rPr>
                <w:spacing w:val="-2"/>
                <w:sz w:val="18"/>
              </w:rPr>
              <w:t xml:space="preserve"> </w:t>
            </w:r>
            <w:r>
              <w:rPr>
                <w:sz w:val="18"/>
              </w:rPr>
              <w:t>производа;</w:t>
            </w:r>
          </w:p>
          <w:p w:rsidR="00381CE0" w:rsidRDefault="00346D2A">
            <w:pPr>
              <w:pStyle w:val="TableParagraph"/>
              <w:numPr>
                <w:ilvl w:val="0"/>
                <w:numId w:val="38"/>
              </w:numPr>
              <w:tabs>
                <w:tab w:val="left" w:pos="274"/>
              </w:tabs>
              <w:ind w:left="273" w:hanging="186"/>
              <w:rPr>
                <w:sz w:val="18"/>
              </w:rPr>
            </w:pPr>
            <w:r>
              <w:rPr>
                <w:sz w:val="18"/>
              </w:rPr>
              <w:t>препозна болести и мане</w:t>
            </w:r>
            <w:r>
              <w:rPr>
                <w:sz w:val="18"/>
              </w:rPr>
              <w:t xml:space="preserve"> </w:t>
            </w:r>
            <w:r>
              <w:rPr>
                <w:sz w:val="18"/>
              </w:rPr>
              <w:t>хлеба.</w:t>
            </w:r>
          </w:p>
        </w:tc>
        <w:tc>
          <w:tcPr>
            <w:tcW w:w="5543" w:type="dxa"/>
          </w:tcPr>
          <w:p w:rsidR="00381CE0" w:rsidRDefault="00346D2A">
            <w:pPr>
              <w:pStyle w:val="TableParagraph"/>
              <w:numPr>
                <w:ilvl w:val="0"/>
                <w:numId w:val="37"/>
              </w:numPr>
              <w:tabs>
                <w:tab w:val="left" w:pos="274"/>
              </w:tabs>
              <w:ind w:hanging="185"/>
              <w:rPr>
                <w:sz w:val="18"/>
              </w:rPr>
            </w:pPr>
            <w:r>
              <w:rPr>
                <w:sz w:val="18"/>
              </w:rPr>
              <w:t>Ускладиштење и чување брашна до</w:t>
            </w:r>
            <w:r>
              <w:rPr>
                <w:spacing w:val="1"/>
                <w:sz w:val="18"/>
              </w:rPr>
              <w:t xml:space="preserve"> </w:t>
            </w:r>
            <w:r>
              <w:rPr>
                <w:sz w:val="18"/>
              </w:rPr>
              <w:t>употребе;</w:t>
            </w:r>
          </w:p>
          <w:p w:rsidR="00381CE0" w:rsidRDefault="00346D2A">
            <w:pPr>
              <w:pStyle w:val="TableParagraph"/>
              <w:numPr>
                <w:ilvl w:val="0"/>
                <w:numId w:val="37"/>
              </w:numPr>
              <w:tabs>
                <w:tab w:val="left" w:pos="274"/>
              </w:tabs>
              <w:spacing w:before="1"/>
              <w:ind w:right="418" w:hanging="186"/>
              <w:rPr>
                <w:sz w:val="18"/>
              </w:rPr>
            </w:pPr>
            <w:r>
              <w:rPr>
                <w:sz w:val="18"/>
              </w:rPr>
              <w:t>Производња хлеба (припремање теста, ферментација и печење теста, квалитет и складиштење хлеба);</w:t>
            </w:r>
          </w:p>
          <w:p w:rsidR="00381CE0" w:rsidRDefault="00346D2A">
            <w:pPr>
              <w:pStyle w:val="TableParagraph"/>
              <w:numPr>
                <w:ilvl w:val="0"/>
                <w:numId w:val="37"/>
              </w:numPr>
              <w:tabs>
                <w:tab w:val="left" w:pos="273"/>
              </w:tabs>
              <w:ind w:hanging="186"/>
              <w:rPr>
                <w:sz w:val="18"/>
              </w:rPr>
            </w:pPr>
            <w:r>
              <w:rPr>
                <w:sz w:val="18"/>
              </w:rPr>
              <w:t>Средства за дизање теста – пекарски квасац и прашак за</w:t>
            </w:r>
            <w:r>
              <w:rPr>
                <w:spacing w:val="-4"/>
                <w:sz w:val="18"/>
              </w:rPr>
              <w:t xml:space="preserve"> </w:t>
            </w:r>
            <w:r>
              <w:rPr>
                <w:sz w:val="18"/>
              </w:rPr>
              <w:t>пециво;</w:t>
            </w:r>
          </w:p>
          <w:p w:rsidR="00381CE0" w:rsidRDefault="00346D2A">
            <w:pPr>
              <w:pStyle w:val="TableParagraph"/>
              <w:numPr>
                <w:ilvl w:val="0"/>
                <w:numId w:val="37"/>
              </w:numPr>
              <w:tabs>
                <w:tab w:val="left" w:pos="273"/>
              </w:tabs>
              <w:rPr>
                <w:sz w:val="18"/>
              </w:rPr>
            </w:pPr>
            <w:r>
              <w:rPr>
                <w:sz w:val="18"/>
              </w:rPr>
              <w:t>Врсте хлеба у промету (квалитет, хранљива</w:t>
            </w:r>
            <w:r>
              <w:rPr>
                <w:sz w:val="18"/>
              </w:rPr>
              <w:t xml:space="preserve"> </w:t>
            </w:r>
            <w:r>
              <w:rPr>
                <w:sz w:val="18"/>
              </w:rPr>
              <w:t>вредност);</w:t>
            </w:r>
          </w:p>
          <w:p w:rsidR="00381CE0" w:rsidRDefault="00346D2A">
            <w:pPr>
              <w:pStyle w:val="TableParagraph"/>
              <w:numPr>
                <w:ilvl w:val="0"/>
                <w:numId w:val="37"/>
              </w:numPr>
              <w:tabs>
                <w:tab w:val="left" w:pos="273"/>
              </w:tabs>
              <w:spacing w:before="1"/>
              <w:ind w:hanging="186"/>
              <w:rPr>
                <w:sz w:val="18"/>
              </w:rPr>
            </w:pPr>
            <w:r>
              <w:rPr>
                <w:sz w:val="18"/>
              </w:rPr>
              <w:t>Болести и мане</w:t>
            </w:r>
            <w:r>
              <w:rPr>
                <w:spacing w:val="-1"/>
                <w:sz w:val="18"/>
              </w:rPr>
              <w:t xml:space="preserve"> </w:t>
            </w:r>
            <w:r>
              <w:rPr>
                <w:sz w:val="18"/>
              </w:rPr>
              <w:t>хлеба;</w:t>
            </w:r>
          </w:p>
          <w:p w:rsidR="00381CE0" w:rsidRDefault="00346D2A">
            <w:pPr>
              <w:pStyle w:val="TableParagraph"/>
              <w:numPr>
                <w:ilvl w:val="0"/>
                <w:numId w:val="37"/>
              </w:numPr>
              <w:tabs>
                <w:tab w:val="left" w:pos="273"/>
              </w:tabs>
              <w:ind w:right="616" w:hanging="186"/>
              <w:rPr>
                <w:sz w:val="18"/>
              </w:rPr>
            </w:pPr>
            <w:r>
              <w:rPr>
                <w:sz w:val="18"/>
              </w:rPr>
              <w:t>Врсте, квалитет, производња, промет, и хранљива вредност пецива;</w:t>
            </w:r>
          </w:p>
          <w:p w:rsidR="00381CE0" w:rsidRDefault="00346D2A">
            <w:pPr>
              <w:pStyle w:val="TableParagraph"/>
              <w:numPr>
                <w:ilvl w:val="0"/>
                <w:numId w:val="37"/>
              </w:numPr>
              <w:tabs>
                <w:tab w:val="left" w:pos="273"/>
              </w:tabs>
              <w:spacing w:before="1" w:line="199" w:lineRule="exact"/>
              <w:rPr>
                <w:sz w:val="18"/>
              </w:rPr>
            </w:pPr>
            <w:r>
              <w:rPr>
                <w:sz w:val="18"/>
              </w:rPr>
              <w:t>Врсте, квалитет, производња и промет</w:t>
            </w:r>
            <w:r>
              <w:rPr>
                <w:spacing w:val="-3"/>
                <w:sz w:val="18"/>
              </w:rPr>
              <w:t xml:space="preserve"> </w:t>
            </w:r>
            <w:r>
              <w:rPr>
                <w:sz w:val="18"/>
              </w:rPr>
              <w:t>тестенина.</w:t>
            </w:r>
          </w:p>
        </w:tc>
      </w:tr>
      <w:tr w:rsidR="00381CE0">
        <w:trPr>
          <w:trHeight w:val="5038"/>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46D2A">
            <w:pPr>
              <w:pStyle w:val="TableParagraph"/>
              <w:spacing w:before="119"/>
              <w:ind w:left="353"/>
              <w:rPr>
                <w:b/>
                <w:sz w:val="18"/>
              </w:rPr>
            </w:pPr>
            <w:r>
              <w:rPr>
                <w:b/>
                <w:sz w:val="18"/>
              </w:rPr>
              <w:t>Поврће и зачини</w:t>
            </w:r>
          </w:p>
        </w:tc>
        <w:tc>
          <w:tcPr>
            <w:tcW w:w="5008" w:type="dxa"/>
          </w:tcPr>
          <w:p w:rsidR="00381CE0" w:rsidRDefault="00346D2A">
            <w:pPr>
              <w:pStyle w:val="TableParagraph"/>
              <w:numPr>
                <w:ilvl w:val="0"/>
                <w:numId w:val="36"/>
              </w:numPr>
              <w:tabs>
                <w:tab w:val="left" w:pos="275"/>
              </w:tabs>
              <w:spacing w:line="220" w:lineRule="exact"/>
              <w:ind w:hanging="186"/>
              <w:rPr>
                <w:sz w:val="18"/>
              </w:rPr>
            </w:pPr>
            <w:r>
              <w:rPr>
                <w:sz w:val="18"/>
              </w:rPr>
              <w:t>дефинише поврће;</w:t>
            </w:r>
          </w:p>
          <w:p w:rsidR="00381CE0" w:rsidRDefault="00346D2A">
            <w:pPr>
              <w:pStyle w:val="TableParagraph"/>
              <w:numPr>
                <w:ilvl w:val="0"/>
                <w:numId w:val="36"/>
              </w:numPr>
              <w:tabs>
                <w:tab w:val="left" w:pos="275"/>
              </w:tabs>
              <w:ind w:hanging="186"/>
              <w:rPr>
                <w:sz w:val="18"/>
              </w:rPr>
            </w:pPr>
            <w:r>
              <w:rPr>
                <w:sz w:val="18"/>
              </w:rPr>
              <w:t>наведе врсте поврћа и њихове</w:t>
            </w:r>
            <w:r>
              <w:rPr>
                <w:spacing w:val="-2"/>
                <w:sz w:val="18"/>
              </w:rPr>
              <w:t xml:space="preserve"> </w:t>
            </w:r>
            <w:r>
              <w:rPr>
                <w:sz w:val="18"/>
              </w:rPr>
              <w:t>карактеристике;</w:t>
            </w:r>
          </w:p>
          <w:p w:rsidR="00381CE0" w:rsidRDefault="00346D2A">
            <w:pPr>
              <w:pStyle w:val="TableParagraph"/>
              <w:numPr>
                <w:ilvl w:val="0"/>
                <w:numId w:val="36"/>
              </w:numPr>
              <w:tabs>
                <w:tab w:val="left" w:pos="274"/>
              </w:tabs>
              <w:ind w:hanging="186"/>
              <w:rPr>
                <w:sz w:val="18"/>
              </w:rPr>
            </w:pPr>
            <w:r>
              <w:rPr>
                <w:sz w:val="18"/>
              </w:rPr>
              <w:t>разликује поврће по квалитету</w:t>
            </w:r>
          </w:p>
          <w:p w:rsidR="00381CE0" w:rsidRDefault="00346D2A">
            <w:pPr>
              <w:pStyle w:val="TableParagraph"/>
              <w:numPr>
                <w:ilvl w:val="0"/>
                <w:numId w:val="36"/>
              </w:numPr>
              <w:tabs>
                <w:tab w:val="left" w:pos="274"/>
              </w:tabs>
              <w:spacing w:before="1"/>
              <w:ind w:hanging="186"/>
              <w:rPr>
                <w:sz w:val="18"/>
              </w:rPr>
            </w:pPr>
            <w:r>
              <w:rPr>
                <w:sz w:val="18"/>
              </w:rPr>
              <w:t>разликује хранљиву и биолошку вредност</w:t>
            </w:r>
            <w:r>
              <w:rPr>
                <w:sz w:val="18"/>
              </w:rPr>
              <w:t xml:space="preserve"> </w:t>
            </w:r>
            <w:r>
              <w:rPr>
                <w:sz w:val="18"/>
              </w:rPr>
              <w:t>поврћа;</w:t>
            </w:r>
          </w:p>
          <w:p w:rsidR="00381CE0" w:rsidRDefault="00346D2A">
            <w:pPr>
              <w:pStyle w:val="TableParagraph"/>
              <w:numPr>
                <w:ilvl w:val="0"/>
                <w:numId w:val="36"/>
              </w:numPr>
              <w:tabs>
                <w:tab w:val="left" w:pos="274"/>
              </w:tabs>
              <w:ind w:right="686"/>
              <w:rPr>
                <w:sz w:val="18"/>
              </w:rPr>
            </w:pPr>
            <w:r>
              <w:rPr>
                <w:sz w:val="18"/>
              </w:rPr>
              <w:t>презентује начине складиштења и чувања поврће од кварења;</w:t>
            </w:r>
          </w:p>
          <w:p w:rsidR="00381CE0" w:rsidRDefault="00346D2A">
            <w:pPr>
              <w:pStyle w:val="TableParagraph"/>
              <w:numPr>
                <w:ilvl w:val="0"/>
                <w:numId w:val="36"/>
              </w:numPr>
              <w:tabs>
                <w:tab w:val="left" w:pos="274"/>
              </w:tabs>
              <w:spacing w:before="1"/>
              <w:ind w:hanging="186"/>
              <w:rPr>
                <w:sz w:val="18"/>
              </w:rPr>
            </w:pPr>
            <w:r>
              <w:rPr>
                <w:sz w:val="18"/>
              </w:rPr>
              <w:t>разликује</w:t>
            </w:r>
            <w:r>
              <w:rPr>
                <w:spacing w:val="-1"/>
                <w:sz w:val="18"/>
              </w:rPr>
              <w:t xml:space="preserve"> </w:t>
            </w:r>
            <w:r>
              <w:rPr>
                <w:sz w:val="18"/>
              </w:rPr>
              <w:t>гљиве;</w:t>
            </w:r>
          </w:p>
          <w:p w:rsidR="00381CE0" w:rsidRDefault="00346D2A">
            <w:pPr>
              <w:pStyle w:val="TableParagraph"/>
              <w:numPr>
                <w:ilvl w:val="0"/>
                <w:numId w:val="36"/>
              </w:numPr>
              <w:tabs>
                <w:tab w:val="left" w:pos="274"/>
              </w:tabs>
              <w:spacing w:before="1"/>
              <w:ind w:hanging="186"/>
              <w:rPr>
                <w:sz w:val="18"/>
              </w:rPr>
            </w:pPr>
            <w:r>
              <w:rPr>
                <w:sz w:val="18"/>
              </w:rPr>
              <w:t>објасни хранљиву вредност</w:t>
            </w:r>
            <w:r>
              <w:rPr>
                <w:sz w:val="18"/>
              </w:rPr>
              <w:t xml:space="preserve"> </w:t>
            </w:r>
            <w:r>
              <w:rPr>
                <w:sz w:val="18"/>
              </w:rPr>
              <w:t>гљива;</w:t>
            </w:r>
          </w:p>
          <w:p w:rsidR="00381CE0" w:rsidRDefault="00346D2A">
            <w:pPr>
              <w:pStyle w:val="TableParagraph"/>
              <w:numPr>
                <w:ilvl w:val="0"/>
                <w:numId w:val="36"/>
              </w:numPr>
              <w:tabs>
                <w:tab w:val="left" w:pos="274"/>
              </w:tabs>
              <w:rPr>
                <w:sz w:val="18"/>
              </w:rPr>
            </w:pPr>
            <w:r>
              <w:rPr>
                <w:sz w:val="18"/>
              </w:rPr>
              <w:t>опише начин коришћења поврћа и</w:t>
            </w:r>
            <w:r>
              <w:rPr>
                <w:spacing w:val="-2"/>
                <w:sz w:val="18"/>
              </w:rPr>
              <w:t xml:space="preserve"> </w:t>
            </w:r>
            <w:r>
              <w:rPr>
                <w:sz w:val="18"/>
              </w:rPr>
              <w:t>гљива;</w:t>
            </w:r>
          </w:p>
          <w:p w:rsidR="00381CE0" w:rsidRDefault="00346D2A">
            <w:pPr>
              <w:pStyle w:val="TableParagraph"/>
              <w:numPr>
                <w:ilvl w:val="0"/>
                <w:numId w:val="36"/>
              </w:numPr>
              <w:tabs>
                <w:tab w:val="left" w:pos="274"/>
              </w:tabs>
              <w:rPr>
                <w:sz w:val="18"/>
              </w:rPr>
            </w:pPr>
            <w:r>
              <w:rPr>
                <w:sz w:val="18"/>
              </w:rPr>
              <w:t>разликује зачине;</w:t>
            </w:r>
          </w:p>
          <w:p w:rsidR="00381CE0" w:rsidRDefault="00346D2A">
            <w:pPr>
              <w:pStyle w:val="TableParagraph"/>
              <w:numPr>
                <w:ilvl w:val="0"/>
                <w:numId w:val="36"/>
              </w:numPr>
              <w:tabs>
                <w:tab w:val="left" w:pos="273"/>
              </w:tabs>
              <w:spacing w:before="1"/>
              <w:ind w:left="272" w:hanging="186"/>
              <w:rPr>
                <w:sz w:val="18"/>
              </w:rPr>
            </w:pPr>
            <w:r>
              <w:rPr>
                <w:sz w:val="18"/>
              </w:rPr>
              <w:t>објасни примену зачина у куварству;</w:t>
            </w:r>
          </w:p>
          <w:p w:rsidR="00381CE0" w:rsidRDefault="00346D2A">
            <w:pPr>
              <w:pStyle w:val="TableParagraph"/>
              <w:numPr>
                <w:ilvl w:val="0"/>
                <w:numId w:val="36"/>
              </w:numPr>
              <w:tabs>
                <w:tab w:val="left" w:pos="273"/>
              </w:tabs>
              <w:ind w:left="272" w:hanging="186"/>
              <w:rPr>
                <w:sz w:val="18"/>
              </w:rPr>
            </w:pPr>
            <w:r>
              <w:rPr>
                <w:sz w:val="18"/>
              </w:rPr>
              <w:t>наведе порекло</w:t>
            </w:r>
            <w:r>
              <w:rPr>
                <w:spacing w:val="-1"/>
                <w:sz w:val="18"/>
              </w:rPr>
              <w:t xml:space="preserve"> </w:t>
            </w:r>
            <w:r>
              <w:rPr>
                <w:sz w:val="18"/>
              </w:rPr>
              <w:t>зачина;</w:t>
            </w:r>
          </w:p>
          <w:p w:rsidR="00381CE0" w:rsidRDefault="00346D2A">
            <w:pPr>
              <w:pStyle w:val="TableParagraph"/>
              <w:numPr>
                <w:ilvl w:val="0"/>
                <w:numId w:val="36"/>
              </w:numPr>
              <w:tabs>
                <w:tab w:val="left" w:pos="273"/>
              </w:tabs>
              <w:ind w:left="272" w:hanging="186"/>
              <w:rPr>
                <w:sz w:val="18"/>
              </w:rPr>
            </w:pPr>
            <w:r>
              <w:rPr>
                <w:sz w:val="18"/>
              </w:rPr>
              <w:t>аргументује значај зачина у</w:t>
            </w:r>
            <w:r>
              <w:rPr>
                <w:spacing w:val="-1"/>
                <w:sz w:val="18"/>
              </w:rPr>
              <w:t xml:space="preserve"> </w:t>
            </w:r>
            <w:r>
              <w:rPr>
                <w:sz w:val="18"/>
              </w:rPr>
              <w:t>исхрани;</w:t>
            </w:r>
          </w:p>
          <w:p w:rsidR="00381CE0" w:rsidRDefault="00346D2A">
            <w:pPr>
              <w:pStyle w:val="TableParagraph"/>
              <w:numPr>
                <w:ilvl w:val="0"/>
                <w:numId w:val="36"/>
              </w:numPr>
              <w:tabs>
                <w:tab w:val="left" w:pos="273"/>
              </w:tabs>
              <w:spacing w:before="1"/>
              <w:ind w:left="272" w:hanging="186"/>
              <w:rPr>
                <w:sz w:val="18"/>
              </w:rPr>
            </w:pPr>
            <w:r>
              <w:rPr>
                <w:sz w:val="18"/>
              </w:rPr>
              <w:t>препозна квалитет зачина.</w:t>
            </w:r>
          </w:p>
        </w:tc>
        <w:tc>
          <w:tcPr>
            <w:tcW w:w="5543" w:type="dxa"/>
          </w:tcPr>
          <w:p w:rsidR="00381CE0" w:rsidRDefault="00346D2A">
            <w:pPr>
              <w:pStyle w:val="TableParagraph"/>
              <w:numPr>
                <w:ilvl w:val="0"/>
                <w:numId w:val="35"/>
              </w:numPr>
              <w:tabs>
                <w:tab w:val="left" w:pos="273"/>
              </w:tabs>
              <w:spacing w:line="220" w:lineRule="exact"/>
              <w:ind w:hanging="185"/>
              <w:rPr>
                <w:sz w:val="18"/>
              </w:rPr>
            </w:pPr>
            <w:r>
              <w:rPr>
                <w:sz w:val="18"/>
              </w:rPr>
              <w:t>Појам и подела и хемијски састав</w:t>
            </w:r>
            <w:r>
              <w:rPr>
                <w:spacing w:val="-2"/>
                <w:sz w:val="18"/>
              </w:rPr>
              <w:t xml:space="preserve"> </w:t>
            </w:r>
            <w:r>
              <w:rPr>
                <w:sz w:val="18"/>
              </w:rPr>
              <w:t>поврћа;</w:t>
            </w:r>
          </w:p>
          <w:p w:rsidR="00381CE0" w:rsidRDefault="00346D2A">
            <w:pPr>
              <w:pStyle w:val="TableParagraph"/>
              <w:numPr>
                <w:ilvl w:val="0"/>
                <w:numId w:val="35"/>
              </w:numPr>
              <w:tabs>
                <w:tab w:val="left" w:pos="273"/>
              </w:tabs>
              <w:ind w:hanging="185"/>
              <w:rPr>
                <w:sz w:val="18"/>
              </w:rPr>
            </w:pPr>
            <w:r>
              <w:rPr>
                <w:sz w:val="18"/>
              </w:rPr>
              <w:t>Хранљива и биолошка вредност</w:t>
            </w:r>
            <w:r>
              <w:rPr>
                <w:spacing w:val="-1"/>
                <w:sz w:val="18"/>
              </w:rPr>
              <w:t xml:space="preserve"> </w:t>
            </w:r>
            <w:r>
              <w:rPr>
                <w:sz w:val="18"/>
              </w:rPr>
              <w:t>поврћа;</w:t>
            </w:r>
          </w:p>
          <w:p w:rsidR="00381CE0" w:rsidRDefault="00346D2A">
            <w:pPr>
              <w:pStyle w:val="TableParagraph"/>
              <w:numPr>
                <w:ilvl w:val="0"/>
                <w:numId w:val="35"/>
              </w:numPr>
              <w:tabs>
                <w:tab w:val="left" w:pos="273"/>
              </w:tabs>
              <w:ind w:hanging="185"/>
              <w:rPr>
                <w:sz w:val="18"/>
              </w:rPr>
            </w:pPr>
            <w:r>
              <w:rPr>
                <w:sz w:val="18"/>
              </w:rPr>
              <w:t>Квалитет поврћа (европски стандарди);</w:t>
            </w:r>
          </w:p>
          <w:p w:rsidR="00381CE0" w:rsidRDefault="00346D2A">
            <w:pPr>
              <w:pStyle w:val="TableParagraph"/>
              <w:numPr>
                <w:ilvl w:val="0"/>
                <w:numId w:val="35"/>
              </w:numPr>
              <w:tabs>
                <w:tab w:val="left" w:pos="273"/>
              </w:tabs>
              <w:spacing w:before="1"/>
              <w:ind w:left="272"/>
              <w:rPr>
                <w:sz w:val="18"/>
              </w:rPr>
            </w:pPr>
            <w:r>
              <w:rPr>
                <w:sz w:val="18"/>
              </w:rPr>
              <w:t>Ускладиштење поврћа и штетне промене на</w:t>
            </w:r>
            <w:r>
              <w:rPr>
                <w:sz w:val="18"/>
              </w:rPr>
              <w:t xml:space="preserve"> </w:t>
            </w:r>
            <w:r>
              <w:rPr>
                <w:sz w:val="18"/>
              </w:rPr>
              <w:t>поврћу;</w:t>
            </w:r>
          </w:p>
          <w:p w:rsidR="00381CE0" w:rsidRDefault="00346D2A">
            <w:pPr>
              <w:pStyle w:val="TableParagraph"/>
              <w:numPr>
                <w:ilvl w:val="0"/>
                <w:numId w:val="35"/>
              </w:numPr>
              <w:tabs>
                <w:tab w:val="left" w:pos="272"/>
              </w:tabs>
              <w:ind w:left="271" w:hanging="186"/>
              <w:rPr>
                <w:sz w:val="18"/>
              </w:rPr>
            </w:pPr>
            <w:r>
              <w:rPr>
                <w:sz w:val="18"/>
              </w:rPr>
              <w:t>Значајне врсте поврћа и њихове органолептичке особине;</w:t>
            </w:r>
          </w:p>
          <w:p w:rsidR="00381CE0" w:rsidRDefault="00346D2A">
            <w:pPr>
              <w:pStyle w:val="TableParagraph"/>
              <w:numPr>
                <w:ilvl w:val="0"/>
                <w:numId w:val="35"/>
              </w:numPr>
              <w:tabs>
                <w:tab w:val="left" w:pos="272"/>
              </w:tabs>
              <w:ind w:left="271" w:hanging="186"/>
              <w:rPr>
                <w:sz w:val="18"/>
              </w:rPr>
            </w:pPr>
            <w:r>
              <w:rPr>
                <w:sz w:val="18"/>
              </w:rPr>
              <w:t>Лиснато-зељасто</w:t>
            </w:r>
            <w:r>
              <w:rPr>
                <w:spacing w:val="-1"/>
                <w:sz w:val="18"/>
              </w:rPr>
              <w:t xml:space="preserve"> </w:t>
            </w:r>
            <w:r>
              <w:rPr>
                <w:sz w:val="18"/>
              </w:rPr>
              <w:t>поврће;</w:t>
            </w:r>
          </w:p>
          <w:p w:rsidR="00381CE0" w:rsidRDefault="00346D2A">
            <w:pPr>
              <w:pStyle w:val="TableParagraph"/>
              <w:numPr>
                <w:ilvl w:val="0"/>
                <w:numId w:val="35"/>
              </w:numPr>
              <w:tabs>
                <w:tab w:val="left" w:pos="272"/>
              </w:tabs>
              <w:spacing w:before="1"/>
              <w:ind w:left="271" w:hanging="186"/>
              <w:rPr>
                <w:sz w:val="18"/>
              </w:rPr>
            </w:pPr>
            <w:r>
              <w:rPr>
                <w:sz w:val="18"/>
              </w:rPr>
              <w:t>Коренасто-кртоласто поврће;</w:t>
            </w:r>
          </w:p>
          <w:p w:rsidR="00381CE0" w:rsidRDefault="00346D2A">
            <w:pPr>
              <w:pStyle w:val="TableParagraph"/>
              <w:numPr>
                <w:ilvl w:val="0"/>
                <w:numId w:val="35"/>
              </w:numPr>
              <w:tabs>
                <w:tab w:val="left" w:pos="272"/>
              </w:tabs>
              <w:ind w:left="271"/>
              <w:rPr>
                <w:sz w:val="18"/>
              </w:rPr>
            </w:pPr>
            <w:r>
              <w:rPr>
                <w:sz w:val="18"/>
              </w:rPr>
              <w:t>Плодасто</w:t>
            </w:r>
            <w:r>
              <w:rPr>
                <w:spacing w:val="-1"/>
                <w:sz w:val="18"/>
              </w:rPr>
              <w:t xml:space="preserve"> </w:t>
            </w:r>
            <w:r>
              <w:rPr>
                <w:sz w:val="18"/>
              </w:rPr>
              <w:t>поврће;</w:t>
            </w:r>
          </w:p>
          <w:p w:rsidR="00381CE0" w:rsidRDefault="00346D2A">
            <w:pPr>
              <w:pStyle w:val="TableParagraph"/>
              <w:numPr>
                <w:ilvl w:val="0"/>
                <w:numId w:val="35"/>
              </w:numPr>
              <w:tabs>
                <w:tab w:val="left" w:pos="272"/>
              </w:tabs>
              <w:ind w:left="271"/>
              <w:rPr>
                <w:sz w:val="18"/>
              </w:rPr>
            </w:pPr>
            <w:r>
              <w:rPr>
                <w:sz w:val="18"/>
              </w:rPr>
              <w:t>Стабличасто и цветасто</w:t>
            </w:r>
            <w:r>
              <w:rPr>
                <w:sz w:val="18"/>
              </w:rPr>
              <w:t xml:space="preserve"> </w:t>
            </w:r>
            <w:r>
              <w:rPr>
                <w:sz w:val="18"/>
              </w:rPr>
              <w:t>поврће;</w:t>
            </w:r>
          </w:p>
          <w:p w:rsidR="00381CE0" w:rsidRDefault="00346D2A">
            <w:pPr>
              <w:pStyle w:val="TableParagraph"/>
              <w:numPr>
                <w:ilvl w:val="0"/>
                <w:numId w:val="35"/>
              </w:numPr>
              <w:tabs>
                <w:tab w:val="left" w:pos="271"/>
              </w:tabs>
              <w:spacing w:before="1"/>
              <w:ind w:hanging="186"/>
              <w:rPr>
                <w:sz w:val="18"/>
              </w:rPr>
            </w:pPr>
            <w:r>
              <w:rPr>
                <w:sz w:val="18"/>
              </w:rPr>
              <w:t>Термичка обрада</w:t>
            </w:r>
            <w:r>
              <w:rPr>
                <w:spacing w:val="-1"/>
                <w:sz w:val="18"/>
              </w:rPr>
              <w:t xml:space="preserve"> </w:t>
            </w:r>
            <w:r>
              <w:rPr>
                <w:sz w:val="18"/>
              </w:rPr>
              <w:t>поврћа;</w:t>
            </w:r>
          </w:p>
          <w:p w:rsidR="00381CE0" w:rsidRDefault="00346D2A">
            <w:pPr>
              <w:pStyle w:val="TableParagraph"/>
              <w:numPr>
                <w:ilvl w:val="0"/>
                <w:numId w:val="35"/>
              </w:numPr>
              <w:tabs>
                <w:tab w:val="left" w:pos="271"/>
              </w:tabs>
              <w:ind w:right="715" w:hanging="186"/>
              <w:rPr>
                <w:sz w:val="18"/>
              </w:rPr>
            </w:pPr>
            <w:r>
              <w:rPr>
                <w:sz w:val="18"/>
              </w:rPr>
              <w:t>Конзервисање поврћа (физичким, хемијским и биолошким методама);</w:t>
            </w:r>
          </w:p>
          <w:p w:rsidR="00381CE0" w:rsidRDefault="00346D2A">
            <w:pPr>
              <w:pStyle w:val="TableParagraph"/>
              <w:numPr>
                <w:ilvl w:val="0"/>
                <w:numId w:val="35"/>
              </w:numPr>
              <w:tabs>
                <w:tab w:val="left" w:pos="271"/>
              </w:tabs>
              <w:spacing w:before="1"/>
              <w:ind w:hanging="186"/>
              <w:rPr>
                <w:sz w:val="18"/>
              </w:rPr>
            </w:pPr>
            <w:r>
              <w:rPr>
                <w:sz w:val="18"/>
              </w:rPr>
              <w:t>Врсте гљива и њихова хранљива вредност;</w:t>
            </w:r>
          </w:p>
          <w:p w:rsidR="00381CE0" w:rsidRDefault="00346D2A">
            <w:pPr>
              <w:pStyle w:val="TableParagraph"/>
              <w:numPr>
                <w:ilvl w:val="0"/>
                <w:numId w:val="35"/>
              </w:numPr>
              <w:tabs>
                <w:tab w:val="left" w:pos="271"/>
              </w:tabs>
              <w:spacing w:before="1"/>
              <w:ind w:right="225" w:hanging="186"/>
              <w:rPr>
                <w:sz w:val="18"/>
              </w:rPr>
            </w:pPr>
            <w:r>
              <w:rPr>
                <w:sz w:val="18"/>
              </w:rPr>
              <w:t>Познавање јестивих од нејестивих гљива (органолептичка оцена, класирање);</w:t>
            </w:r>
          </w:p>
          <w:p w:rsidR="00381CE0" w:rsidRDefault="00346D2A">
            <w:pPr>
              <w:pStyle w:val="TableParagraph"/>
              <w:numPr>
                <w:ilvl w:val="0"/>
                <w:numId w:val="35"/>
              </w:numPr>
              <w:tabs>
                <w:tab w:val="left" w:pos="271"/>
              </w:tabs>
              <w:spacing w:before="1"/>
              <w:ind w:right="713"/>
              <w:rPr>
                <w:sz w:val="18"/>
              </w:rPr>
            </w:pPr>
            <w:r>
              <w:rPr>
                <w:sz w:val="18"/>
              </w:rPr>
              <w:t>Конзервисање гљива (сушење и маринирање) и употреба у куварству;</w:t>
            </w:r>
          </w:p>
          <w:p w:rsidR="00381CE0" w:rsidRDefault="00346D2A">
            <w:pPr>
              <w:pStyle w:val="TableParagraph"/>
              <w:numPr>
                <w:ilvl w:val="0"/>
                <w:numId w:val="35"/>
              </w:numPr>
              <w:tabs>
                <w:tab w:val="left" w:pos="271"/>
              </w:tabs>
              <w:spacing w:before="2"/>
              <w:rPr>
                <w:sz w:val="18"/>
              </w:rPr>
            </w:pPr>
            <w:r>
              <w:rPr>
                <w:sz w:val="18"/>
              </w:rPr>
              <w:t>Врсте зачина, порекло и</w:t>
            </w:r>
            <w:r>
              <w:rPr>
                <w:spacing w:val="-1"/>
                <w:sz w:val="18"/>
              </w:rPr>
              <w:t xml:space="preserve"> </w:t>
            </w:r>
            <w:r>
              <w:rPr>
                <w:sz w:val="18"/>
              </w:rPr>
              <w:t>подела;</w:t>
            </w:r>
          </w:p>
          <w:p w:rsidR="00381CE0" w:rsidRDefault="00346D2A">
            <w:pPr>
              <w:pStyle w:val="TableParagraph"/>
              <w:numPr>
                <w:ilvl w:val="0"/>
                <w:numId w:val="35"/>
              </w:numPr>
              <w:tabs>
                <w:tab w:val="left" w:pos="271"/>
              </w:tabs>
              <w:rPr>
                <w:sz w:val="18"/>
              </w:rPr>
            </w:pPr>
            <w:r>
              <w:rPr>
                <w:sz w:val="18"/>
              </w:rPr>
              <w:t>Зачини који се користе у</w:t>
            </w:r>
            <w:r>
              <w:rPr>
                <w:spacing w:val="-2"/>
                <w:sz w:val="18"/>
              </w:rPr>
              <w:t xml:space="preserve"> </w:t>
            </w:r>
            <w:r>
              <w:rPr>
                <w:sz w:val="18"/>
              </w:rPr>
              <w:t>куварству;</w:t>
            </w:r>
          </w:p>
          <w:p w:rsidR="00381CE0" w:rsidRDefault="00346D2A">
            <w:pPr>
              <w:pStyle w:val="TableParagraph"/>
              <w:numPr>
                <w:ilvl w:val="0"/>
                <w:numId w:val="35"/>
              </w:numPr>
              <w:tabs>
                <w:tab w:val="left" w:pos="270"/>
              </w:tabs>
              <w:spacing w:line="220" w:lineRule="exact"/>
              <w:ind w:left="269" w:hanging="186"/>
              <w:rPr>
                <w:sz w:val="18"/>
              </w:rPr>
            </w:pPr>
            <w:r>
              <w:rPr>
                <w:sz w:val="18"/>
              </w:rPr>
              <w:t>Значај зачина у исхрани;</w:t>
            </w:r>
          </w:p>
          <w:p w:rsidR="00381CE0" w:rsidRDefault="00346D2A">
            <w:pPr>
              <w:pStyle w:val="TableParagraph"/>
              <w:numPr>
                <w:ilvl w:val="0"/>
                <w:numId w:val="35"/>
              </w:numPr>
              <w:tabs>
                <w:tab w:val="left" w:pos="270"/>
              </w:tabs>
              <w:spacing w:line="220" w:lineRule="exact"/>
              <w:ind w:left="269" w:hanging="186"/>
              <w:rPr>
                <w:sz w:val="18"/>
              </w:rPr>
            </w:pPr>
            <w:r>
              <w:rPr>
                <w:sz w:val="18"/>
              </w:rPr>
              <w:t>Ускладиштење и чување</w:t>
            </w:r>
            <w:r>
              <w:rPr>
                <w:spacing w:val="1"/>
                <w:sz w:val="18"/>
              </w:rPr>
              <w:t xml:space="preserve"> </w:t>
            </w:r>
            <w:r>
              <w:rPr>
                <w:sz w:val="18"/>
              </w:rPr>
              <w:t>зачина;</w:t>
            </w:r>
          </w:p>
          <w:p w:rsidR="00381CE0" w:rsidRDefault="00346D2A">
            <w:pPr>
              <w:pStyle w:val="TableParagraph"/>
              <w:numPr>
                <w:ilvl w:val="0"/>
                <w:numId w:val="35"/>
              </w:numPr>
              <w:tabs>
                <w:tab w:val="left" w:pos="270"/>
              </w:tabs>
              <w:spacing w:before="1"/>
              <w:ind w:left="269" w:hanging="186"/>
              <w:rPr>
                <w:sz w:val="18"/>
              </w:rPr>
            </w:pPr>
            <w:r>
              <w:rPr>
                <w:sz w:val="18"/>
              </w:rPr>
              <w:t>Оцена квалитета</w:t>
            </w:r>
            <w:r>
              <w:rPr>
                <w:spacing w:val="-1"/>
                <w:sz w:val="18"/>
              </w:rPr>
              <w:t xml:space="preserve"> </w:t>
            </w:r>
            <w:r>
              <w:rPr>
                <w:sz w:val="18"/>
              </w:rPr>
              <w:t>зачина;</w:t>
            </w:r>
          </w:p>
          <w:p w:rsidR="00381CE0" w:rsidRDefault="00346D2A">
            <w:pPr>
              <w:pStyle w:val="TableParagraph"/>
              <w:numPr>
                <w:ilvl w:val="0"/>
                <w:numId w:val="35"/>
              </w:numPr>
              <w:tabs>
                <w:tab w:val="left" w:pos="270"/>
              </w:tabs>
              <w:spacing w:line="200" w:lineRule="exact"/>
              <w:ind w:left="269" w:hanging="186"/>
              <w:rPr>
                <w:sz w:val="18"/>
              </w:rPr>
            </w:pPr>
            <w:r>
              <w:rPr>
                <w:sz w:val="18"/>
              </w:rPr>
              <w:t>Со и сирће - производња, врсте, квалитет и</w:t>
            </w:r>
            <w:r>
              <w:rPr>
                <w:spacing w:val="-3"/>
                <w:sz w:val="18"/>
              </w:rPr>
              <w:t xml:space="preserve"> </w:t>
            </w:r>
            <w:r>
              <w:rPr>
                <w:sz w:val="18"/>
              </w:rPr>
              <w:t>примена.</w:t>
            </w:r>
          </w:p>
        </w:tc>
      </w:tr>
      <w:tr w:rsidR="00381CE0">
        <w:trPr>
          <w:trHeight w:val="1519"/>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3"/>
              <w:rPr>
                <w:sz w:val="17"/>
              </w:rPr>
            </w:pPr>
          </w:p>
          <w:p w:rsidR="00381CE0" w:rsidRDefault="00346D2A">
            <w:pPr>
              <w:pStyle w:val="TableParagraph"/>
              <w:ind w:left="327"/>
              <w:rPr>
                <w:b/>
                <w:sz w:val="18"/>
              </w:rPr>
            </w:pPr>
            <w:r>
              <w:rPr>
                <w:b/>
                <w:sz w:val="18"/>
              </w:rPr>
              <w:t>Технологија меса</w:t>
            </w:r>
          </w:p>
        </w:tc>
        <w:tc>
          <w:tcPr>
            <w:tcW w:w="5008" w:type="dxa"/>
          </w:tcPr>
          <w:p w:rsidR="00381CE0" w:rsidRDefault="00346D2A">
            <w:pPr>
              <w:pStyle w:val="TableParagraph"/>
              <w:numPr>
                <w:ilvl w:val="0"/>
                <w:numId w:val="34"/>
              </w:numPr>
              <w:tabs>
                <w:tab w:val="left" w:pos="275"/>
              </w:tabs>
              <w:ind w:right="517"/>
              <w:rPr>
                <w:sz w:val="18"/>
              </w:rPr>
            </w:pPr>
            <w:r>
              <w:rPr>
                <w:sz w:val="18"/>
              </w:rPr>
              <w:t>дефинише хемијски састав и органолептичка својства меса;</w:t>
            </w:r>
          </w:p>
          <w:p w:rsidR="00381CE0" w:rsidRDefault="00346D2A">
            <w:pPr>
              <w:pStyle w:val="TableParagraph"/>
              <w:numPr>
                <w:ilvl w:val="0"/>
                <w:numId w:val="34"/>
              </w:numPr>
              <w:tabs>
                <w:tab w:val="left" w:pos="275"/>
              </w:tabs>
              <w:spacing w:before="2"/>
              <w:rPr>
                <w:sz w:val="18"/>
              </w:rPr>
            </w:pPr>
            <w:r>
              <w:rPr>
                <w:sz w:val="18"/>
              </w:rPr>
              <w:t>опише промене на месу током стајања;</w:t>
            </w:r>
          </w:p>
          <w:p w:rsidR="00381CE0" w:rsidRDefault="00346D2A">
            <w:pPr>
              <w:pStyle w:val="TableParagraph"/>
              <w:numPr>
                <w:ilvl w:val="0"/>
                <w:numId w:val="34"/>
              </w:numPr>
              <w:tabs>
                <w:tab w:val="left" w:pos="274"/>
              </w:tabs>
              <w:ind w:left="273" w:right="888" w:hanging="186"/>
              <w:rPr>
                <w:sz w:val="18"/>
              </w:rPr>
            </w:pPr>
            <w:r>
              <w:rPr>
                <w:sz w:val="18"/>
              </w:rPr>
              <w:t>упореди начине конзервисања меса, транспорта и складиштења</w:t>
            </w:r>
            <w:r>
              <w:rPr>
                <w:spacing w:val="-1"/>
                <w:sz w:val="18"/>
              </w:rPr>
              <w:t xml:space="preserve"> </w:t>
            </w:r>
            <w:r>
              <w:rPr>
                <w:sz w:val="18"/>
              </w:rPr>
              <w:t>меса;</w:t>
            </w:r>
          </w:p>
          <w:p w:rsidR="00381CE0" w:rsidRDefault="00346D2A">
            <w:pPr>
              <w:pStyle w:val="TableParagraph"/>
              <w:numPr>
                <w:ilvl w:val="0"/>
                <w:numId w:val="34"/>
              </w:numPr>
              <w:tabs>
                <w:tab w:val="left" w:pos="274"/>
              </w:tabs>
              <w:spacing w:line="200" w:lineRule="atLeast"/>
              <w:ind w:left="273" w:right="536" w:hanging="186"/>
              <w:rPr>
                <w:sz w:val="18"/>
              </w:rPr>
            </w:pPr>
            <w:r>
              <w:rPr>
                <w:sz w:val="18"/>
              </w:rPr>
              <w:t>наведе промене на месу код разних начина термичких обрада (кување, динстање, печење и</w:t>
            </w:r>
            <w:r>
              <w:rPr>
                <w:sz w:val="18"/>
              </w:rPr>
              <w:t xml:space="preserve"> </w:t>
            </w:r>
            <w:r>
              <w:rPr>
                <w:sz w:val="18"/>
              </w:rPr>
              <w:t>пржење);</w:t>
            </w:r>
          </w:p>
        </w:tc>
        <w:tc>
          <w:tcPr>
            <w:tcW w:w="5543" w:type="dxa"/>
          </w:tcPr>
          <w:p w:rsidR="00381CE0" w:rsidRDefault="00346D2A">
            <w:pPr>
              <w:pStyle w:val="TableParagraph"/>
              <w:numPr>
                <w:ilvl w:val="0"/>
                <w:numId w:val="33"/>
              </w:numPr>
              <w:tabs>
                <w:tab w:val="left" w:pos="240"/>
              </w:tabs>
              <w:ind w:hanging="185"/>
              <w:rPr>
                <w:sz w:val="18"/>
              </w:rPr>
            </w:pPr>
            <w:r>
              <w:rPr>
                <w:sz w:val="18"/>
              </w:rPr>
              <w:t>Хемијски састав, органолептичка својства меса и расецање</w:t>
            </w:r>
            <w:r>
              <w:rPr>
                <w:spacing w:val="-4"/>
                <w:sz w:val="18"/>
              </w:rPr>
              <w:t xml:space="preserve"> </w:t>
            </w:r>
            <w:r>
              <w:rPr>
                <w:sz w:val="18"/>
              </w:rPr>
              <w:t>меса;</w:t>
            </w:r>
          </w:p>
          <w:p w:rsidR="00381CE0" w:rsidRDefault="00346D2A">
            <w:pPr>
              <w:pStyle w:val="TableParagraph"/>
              <w:numPr>
                <w:ilvl w:val="0"/>
                <w:numId w:val="33"/>
              </w:numPr>
              <w:tabs>
                <w:tab w:val="left" w:pos="240"/>
              </w:tabs>
              <w:ind w:right="541" w:hanging="186"/>
              <w:rPr>
                <w:sz w:val="18"/>
              </w:rPr>
            </w:pPr>
            <w:r>
              <w:rPr>
                <w:sz w:val="18"/>
              </w:rPr>
              <w:t>Промене на месу током стајања – з</w:t>
            </w:r>
            <w:r>
              <w:rPr>
                <w:sz w:val="18"/>
              </w:rPr>
              <w:t>рење меса, кварење меса и смрдљиво зрење меса;</w:t>
            </w:r>
          </w:p>
          <w:p w:rsidR="00381CE0" w:rsidRDefault="00346D2A">
            <w:pPr>
              <w:pStyle w:val="TableParagraph"/>
              <w:numPr>
                <w:ilvl w:val="0"/>
                <w:numId w:val="33"/>
              </w:numPr>
              <w:tabs>
                <w:tab w:val="left" w:pos="240"/>
              </w:tabs>
              <w:spacing w:before="2" w:line="220" w:lineRule="exact"/>
              <w:ind w:left="239"/>
              <w:rPr>
                <w:sz w:val="18"/>
              </w:rPr>
            </w:pPr>
            <w:r>
              <w:rPr>
                <w:sz w:val="18"/>
              </w:rPr>
              <w:t>Начин конзервисања меса, транспорт и складиштење</w:t>
            </w:r>
            <w:r>
              <w:rPr>
                <w:spacing w:val="-1"/>
                <w:sz w:val="18"/>
              </w:rPr>
              <w:t xml:space="preserve"> </w:t>
            </w:r>
            <w:r>
              <w:rPr>
                <w:sz w:val="18"/>
              </w:rPr>
              <w:t>меса;</w:t>
            </w:r>
          </w:p>
          <w:p w:rsidR="00381CE0" w:rsidRDefault="00346D2A">
            <w:pPr>
              <w:pStyle w:val="TableParagraph"/>
              <w:numPr>
                <w:ilvl w:val="0"/>
                <w:numId w:val="33"/>
              </w:numPr>
              <w:tabs>
                <w:tab w:val="left" w:pos="239"/>
              </w:tabs>
              <w:ind w:right="575" w:hanging="186"/>
              <w:rPr>
                <w:sz w:val="18"/>
              </w:rPr>
            </w:pPr>
            <w:r>
              <w:rPr>
                <w:sz w:val="18"/>
              </w:rPr>
              <w:t>Промене на месу код разних начина готовљења јела: кување, динстање, печење и</w:t>
            </w:r>
            <w:r>
              <w:rPr>
                <w:spacing w:val="-1"/>
                <w:sz w:val="18"/>
              </w:rPr>
              <w:t xml:space="preserve"> </w:t>
            </w:r>
            <w:r>
              <w:rPr>
                <w:sz w:val="18"/>
              </w:rPr>
              <w:t>пржење;</w:t>
            </w:r>
          </w:p>
          <w:p w:rsidR="00381CE0" w:rsidRDefault="00346D2A">
            <w:pPr>
              <w:pStyle w:val="TableParagraph"/>
              <w:numPr>
                <w:ilvl w:val="0"/>
                <w:numId w:val="33"/>
              </w:numPr>
              <w:tabs>
                <w:tab w:val="left" w:pos="239"/>
              </w:tabs>
              <w:spacing w:before="1" w:line="200" w:lineRule="exact"/>
              <w:ind w:left="238"/>
              <w:rPr>
                <w:sz w:val="18"/>
              </w:rPr>
            </w:pPr>
            <w:r>
              <w:rPr>
                <w:sz w:val="18"/>
              </w:rPr>
              <w:t>Месо перади - састав, обрада и конзервисање;</w:t>
            </w:r>
          </w:p>
        </w:tc>
      </w:tr>
    </w:tbl>
    <w:p w:rsidR="00381CE0" w:rsidRDefault="00381CE0">
      <w:pPr>
        <w:spacing w:line="200"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2155"/>
        </w:trPr>
        <w:tc>
          <w:tcPr>
            <w:tcW w:w="2093" w:type="dxa"/>
          </w:tcPr>
          <w:p w:rsidR="00381CE0" w:rsidRDefault="00381CE0">
            <w:pPr>
              <w:pStyle w:val="TableParagraph"/>
              <w:rPr>
                <w:sz w:val="18"/>
              </w:rPr>
            </w:pPr>
          </w:p>
        </w:tc>
        <w:tc>
          <w:tcPr>
            <w:tcW w:w="5008" w:type="dxa"/>
          </w:tcPr>
          <w:p w:rsidR="00381CE0" w:rsidRDefault="00346D2A">
            <w:pPr>
              <w:pStyle w:val="TableParagraph"/>
              <w:numPr>
                <w:ilvl w:val="0"/>
                <w:numId w:val="32"/>
              </w:numPr>
              <w:tabs>
                <w:tab w:val="left" w:pos="275"/>
              </w:tabs>
              <w:rPr>
                <w:sz w:val="18"/>
              </w:rPr>
            </w:pPr>
            <w:r>
              <w:rPr>
                <w:sz w:val="18"/>
              </w:rPr>
              <w:t>разликује месо перади, риба, дивљачи;</w:t>
            </w:r>
          </w:p>
          <w:p w:rsidR="00381CE0" w:rsidRDefault="00346D2A">
            <w:pPr>
              <w:pStyle w:val="TableParagraph"/>
              <w:numPr>
                <w:ilvl w:val="0"/>
                <w:numId w:val="32"/>
              </w:numPr>
              <w:tabs>
                <w:tab w:val="left" w:pos="275"/>
              </w:tabs>
              <w:spacing w:before="1"/>
              <w:ind w:right="695"/>
              <w:rPr>
                <w:sz w:val="18"/>
              </w:rPr>
            </w:pPr>
            <w:r>
              <w:rPr>
                <w:sz w:val="18"/>
              </w:rPr>
              <w:t>наведе врсте кобасица и начине производње, мане и складиштење</w:t>
            </w:r>
            <w:r>
              <w:rPr>
                <w:spacing w:val="-1"/>
                <w:sz w:val="18"/>
              </w:rPr>
              <w:t xml:space="preserve"> </w:t>
            </w:r>
            <w:r>
              <w:rPr>
                <w:sz w:val="18"/>
              </w:rPr>
              <w:t>кобасица;</w:t>
            </w:r>
          </w:p>
          <w:p w:rsidR="00381CE0" w:rsidRDefault="00346D2A">
            <w:pPr>
              <w:pStyle w:val="TableParagraph"/>
              <w:numPr>
                <w:ilvl w:val="0"/>
                <w:numId w:val="32"/>
              </w:numPr>
              <w:tabs>
                <w:tab w:val="left" w:pos="275"/>
              </w:tabs>
              <w:rPr>
                <w:sz w:val="18"/>
              </w:rPr>
            </w:pPr>
            <w:r>
              <w:rPr>
                <w:sz w:val="18"/>
              </w:rPr>
              <w:t>разликује сухомеснате производе.</w:t>
            </w:r>
          </w:p>
          <w:p w:rsidR="00381CE0" w:rsidRDefault="00346D2A">
            <w:pPr>
              <w:pStyle w:val="TableParagraph"/>
              <w:numPr>
                <w:ilvl w:val="0"/>
                <w:numId w:val="32"/>
              </w:numPr>
              <w:tabs>
                <w:tab w:val="left" w:pos="275"/>
              </w:tabs>
              <w:rPr>
                <w:sz w:val="18"/>
              </w:rPr>
            </w:pPr>
            <w:r>
              <w:rPr>
                <w:sz w:val="18"/>
              </w:rPr>
              <w:t>разликује здраво и покварено месо</w:t>
            </w:r>
          </w:p>
        </w:tc>
        <w:tc>
          <w:tcPr>
            <w:tcW w:w="5543" w:type="dxa"/>
          </w:tcPr>
          <w:p w:rsidR="00381CE0" w:rsidRDefault="00346D2A">
            <w:pPr>
              <w:pStyle w:val="TableParagraph"/>
              <w:numPr>
                <w:ilvl w:val="0"/>
                <w:numId w:val="31"/>
              </w:numPr>
              <w:tabs>
                <w:tab w:val="left" w:pos="241"/>
              </w:tabs>
              <w:ind w:right="619" w:hanging="187"/>
              <w:rPr>
                <w:sz w:val="18"/>
              </w:rPr>
            </w:pPr>
            <w:r>
              <w:rPr>
                <w:sz w:val="18"/>
              </w:rPr>
              <w:t>Месо риба – подела, врсте, хемијски састав, органилептичка својства, прерађевине и</w:t>
            </w:r>
            <w:r>
              <w:rPr>
                <w:spacing w:val="-1"/>
                <w:sz w:val="18"/>
              </w:rPr>
              <w:t xml:space="preserve"> </w:t>
            </w:r>
            <w:r>
              <w:rPr>
                <w:sz w:val="18"/>
              </w:rPr>
              <w:t>конзервисање;</w:t>
            </w:r>
          </w:p>
          <w:p w:rsidR="00381CE0" w:rsidRDefault="00346D2A">
            <w:pPr>
              <w:pStyle w:val="TableParagraph"/>
              <w:numPr>
                <w:ilvl w:val="0"/>
                <w:numId w:val="31"/>
              </w:numPr>
              <w:tabs>
                <w:tab w:val="left" w:pos="241"/>
              </w:tabs>
              <w:ind w:left="240"/>
              <w:rPr>
                <w:sz w:val="18"/>
              </w:rPr>
            </w:pPr>
            <w:r>
              <w:rPr>
                <w:sz w:val="18"/>
              </w:rPr>
              <w:t>Месо дивљачи – састав, својства, врсте сазревања и</w:t>
            </w:r>
            <w:r>
              <w:rPr>
                <w:spacing w:val="-3"/>
                <w:sz w:val="18"/>
              </w:rPr>
              <w:t xml:space="preserve"> </w:t>
            </w:r>
            <w:r>
              <w:rPr>
                <w:sz w:val="18"/>
              </w:rPr>
              <w:t>чување;</w:t>
            </w:r>
          </w:p>
          <w:p w:rsidR="00381CE0" w:rsidRDefault="00346D2A">
            <w:pPr>
              <w:pStyle w:val="TableParagraph"/>
              <w:numPr>
                <w:ilvl w:val="0"/>
                <w:numId w:val="31"/>
              </w:numPr>
              <w:tabs>
                <w:tab w:val="left" w:pos="241"/>
              </w:tabs>
              <w:spacing w:before="1"/>
              <w:ind w:left="273" w:right="100" w:hanging="186"/>
              <w:rPr>
                <w:sz w:val="18"/>
              </w:rPr>
            </w:pPr>
            <w:r>
              <w:rPr>
                <w:sz w:val="18"/>
              </w:rPr>
              <w:t>Месо шкољки и ракова – врсте, обрада, одрживост, складиштење и кварење;</w:t>
            </w:r>
          </w:p>
          <w:p w:rsidR="00381CE0" w:rsidRDefault="00346D2A">
            <w:pPr>
              <w:pStyle w:val="TableParagraph"/>
              <w:numPr>
                <w:ilvl w:val="0"/>
                <w:numId w:val="31"/>
              </w:numPr>
              <w:tabs>
                <w:tab w:val="left" w:pos="241"/>
              </w:tabs>
              <w:spacing w:before="1"/>
              <w:ind w:left="273" w:right="697" w:hanging="186"/>
              <w:rPr>
                <w:sz w:val="18"/>
              </w:rPr>
            </w:pPr>
            <w:r>
              <w:rPr>
                <w:sz w:val="18"/>
              </w:rPr>
              <w:t>Месо осталих животиња: сипе,</w:t>
            </w:r>
            <w:r>
              <w:rPr>
                <w:sz w:val="18"/>
              </w:rPr>
              <w:t xml:space="preserve"> хоботнице, лигње, корњаче, пужеви и жабљи батаци;</w:t>
            </w:r>
          </w:p>
          <w:p w:rsidR="00381CE0" w:rsidRDefault="00346D2A">
            <w:pPr>
              <w:pStyle w:val="TableParagraph"/>
              <w:numPr>
                <w:ilvl w:val="0"/>
                <w:numId w:val="31"/>
              </w:numPr>
              <w:tabs>
                <w:tab w:val="left" w:pos="240"/>
              </w:tabs>
              <w:spacing w:before="1"/>
              <w:ind w:left="239"/>
              <w:rPr>
                <w:sz w:val="18"/>
              </w:rPr>
            </w:pPr>
            <w:r>
              <w:rPr>
                <w:sz w:val="18"/>
              </w:rPr>
              <w:t>Кобасице – врсте, производња квалитет, мане и складиштење;</w:t>
            </w:r>
          </w:p>
          <w:p w:rsidR="00381CE0" w:rsidRDefault="00346D2A">
            <w:pPr>
              <w:pStyle w:val="TableParagraph"/>
              <w:numPr>
                <w:ilvl w:val="0"/>
                <w:numId w:val="31"/>
              </w:numPr>
              <w:tabs>
                <w:tab w:val="left" w:pos="240"/>
              </w:tabs>
              <w:spacing w:before="1" w:line="200" w:lineRule="atLeast"/>
              <w:ind w:left="272" w:right="103" w:hanging="186"/>
              <w:rPr>
                <w:sz w:val="18"/>
              </w:rPr>
            </w:pPr>
            <w:r>
              <w:rPr>
                <w:sz w:val="18"/>
              </w:rPr>
              <w:t>Сухомеснати производи – врсте, производња, састав, складиштење и кварење.</w:t>
            </w:r>
          </w:p>
        </w:tc>
      </w:tr>
      <w:tr w:rsidR="00381CE0">
        <w:trPr>
          <w:trHeight w:val="3674"/>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10"/>
              <w:rPr>
                <w:sz w:val="21"/>
              </w:rPr>
            </w:pPr>
          </w:p>
          <w:p w:rsidR="00381CE0" w:rsidRDefault="00346D2A">
            <w:pPr>
              <w:pStyle w:val="TableParagraph"/>
              <w:spacing w:before="1"/>
              <w:ind w:left="884" w:right="145" w:hanging="695"/>
              <w:rPr>
                <w:b/>
                <w:sz w:val="18"/>
              </w:rPr>
            </w:pPr>
            <w:r>
              <w:rPr>
                <w:b/>
                <w:sz w:val="18"/>
              </w:rPr>
              <w:t>Млеко, јаја, масти и уља</w:t>
            </w:r>
          </w:p>
        </w:tc>
        <w:tc>
          <w:tcPr>
            <w:tcW w:w="5008" w:type="dxa"/>
          </w:tcPr>
          <w:p w:rsidR="00381CE0" w:rsidRDefault="00346D2A">
            <w:pPr>
              <w:pStyle w:val="TableParagraph"/>
              <w:numPr>
                <w:ilvl w:val="0"/>
                <w:numId w:val="30"/>
              </w:numPr>
              <w:tabs>
                <w:tab w:val="left" w:pos="275"/>
              </w:tabs>
              <w:ind w:right="954"/>
              <w:rPr>
                <w:sz w:val="18"/>
              </w:rPr>
            </w:pPr>
            <w:r>
              <w:rPr>
                <w:sz w:val="18"/>
              </w:rPr>
              <w:t>опише хемијски састав, начин обраде, хлађења и конзервисања</w:t>
            </w:r>
            <w:r>
              <w:rPr>
                <w:spacing w:val="-1"/>
                <w:sz w:val="18"/>
              </w:rPr>
              <w:t xml:space="preserve"> </w:t>
            </w:r>
            <w:r>
              <w:rPr>
                <w:sz w:val="18"/>
              </w:rPr>
              <w:t>млека;</w:t>
            </w:r>
          </w:p>
          <w:p w:rsidR="00381CE0" w:rsidRDefault="00346D2A">
            <w:pPr>
              <w:pStyle w:val="TableParagraph"/>
              <w:numPr>
                <w:ilvl w:val="0"/>
                <w:numId w:val="30"/>
              </w:numPr>
              <w:tabs>
                <w:tab w:val="left" w:pos="275"/>
              </w:tabs>
              <w:spacing w:before="1"/>
              <w:ind w:left="273" w:right="379" w:hanging="186"/>
              <w:rPr>
                <w:sz w:val="18"/>
              </w:rPr>
            </w:pPr>
            <w:r>
              <w:rPr>
                <w:sz w:val="18"/>
              </w:rPr>
              <w:t>објасни киселомлечне производе ( јогурт, кисело млеко, кефир и кумис);</w:t>
            </w:r>
          </w:p>
          <w:p w:rsidR="00381CE0" w:rsidRDefault="00346D2A">
            <w:pPr>
              <w:pStyle w:val="TableParagraph"/>
              <w:numPr>
                <w:ilvl w:val="0"/>
                <w:numId w:val="30"/>
              </w:numPr>
              <w:tabs>
                <w:tab w:val="left" w:pos="274"/>
              </w:tabs>
              <w:spacing w:before="1"/>
              <w:ind w:left="273" w:right="95" w:hanging="186"/>
              <w:rPr>
                <w:sz w:val="18"/>
              </w:rPr>
            </w:pPr>
            <w:r>
              <w:rPr>
                <w:sz w:val="18"/>
              </w:rPr>
              <w:t>наведе производе од млека (павлака, маслац, кајмак, сиреви и</w:t>
            </w:r>
            <w:r>
              <w:rPr>
                <w:spacing w:val="-1"/>
                <w:sz w:val="18"/>
              </w:rPr>
              <w:t xml:space="preserve"> </w:t>
            </w:r>
            <w:r>
              <w:rPr>
                <w:sz w:val="18"/>
              </w:rPr>
              <w:t>масло);</w:t>
            </w:r>
          </w:p>
          <w:p w:rsidR="00381CE0" w:rsidRDefault="00346D2A">
            <w:pPr>
              <w:pStyle w:val="TableParagraph"/>
              <w:numPr>
                <w:ilvl w:val="0"/>
                <w:numId w:val="30"/>
              </w:numPr>
              <w:tabs>
                <w:tab w:val="left" w:pos="274"/>
              </w:tabs>
              <w:ind w:left="273" w:hanging="186"/>
              <w:rPr>
                <w:sz w:val="18"/>
              </w:rPr>
            </w:pPr>
            <w:r>
              <w:rPr>
                <w:sz w:val="18"/>
              </w:rPr>
              <w:t>разликује врсте сирева</w:t>
            </w:r>
          </w:p>
          <w:p w:rsidR="00381CE0" w:rsidRDefault="00346D2A">
            <w:pPr>
              <w:pStyle w:val="TableParagraph"/>
              <w:numPr>
                <w:ilvl w:val="0"/>
                <w:numId w:val="30"/>
              </w:numPr>
              <w:tabs>
                <w:tab w:val="left" w:pos="274"/>
              </w:tabs>
              <w:spacing w:before="1"/>
              <w:ind w:left="273" w:hanging="186"/>
              <w:rPr>
                <w:sz w:val="18"/>
              </w:rPr>
            </w:pPr>
            <w:r>
              <w:rPr>
                <w:sz w:val="18"/>
              </w:rPr>
              <w:t>образложи класификацију ја</w:t>
            </w:r>
            <w:r>
              <w:rPr>
                <w:sz w:val="18"/>
              </w:rPr>
              <w:t>ја у</w:t>
            </w:r>
            <w:r>
              <w:rPr>
                <w:spacing w:val="-2"/>
                <w:sz w:val="18"/>
              </w:rPr>
              <w:t xml:space="preserve"> </w:t>
            </w:r>
            <w:r>
              <w:rPr>
                <w:sz w:val="18"/>
              </w:rPr>
              <w:t>промету;</w:t>
            </w:r>
          </w:p>
          <w:p w:rsidR="00381CE0" w:rsidRDefault="00346D2A">
            <w:pPr>
              <w:pStyle w:val="TableParagraph"/>
              <w:numPr>
                <w:ilvl w:val="0"/>
                <w:numId w:val="30"/>
              </w:numPr>
              <w:tabs>
                <w:tab w:val="left" w:pos="274"/>
              </w:tabs>
              <w:ind w:left="273" w:hanging="186"/>
              <w:rPr>
                <w:sz w:val="18"/>
              </w:rPr>
            </w:pPr>
            <w:r>
              <w:rPr>
                <w:sz w:val="18"/>
              </w:rPr>
              <w:t>препознаје покварено</w:t>
            </w:r>
            <w:r>
              <w:rPr>
                <w:spacing w:val="-1"/>
                <w:sz w:val="18"/>
              </w:rPr>
              <w:t xml:space="preserve"> </w:t>
            </w:r>
            <w:r>
              <w:rPr>
                <w:sz w:val="18"/>
              </w:rPr>
              <w:t>јаје</w:t>
            </w:r>
          </w:p>
          <w:p w:rsidR="00381CE0" w:rsidRDefault="00346D2A">
            <w:pPr>
              <w:pStyle w:val="TableParagraph"/>
              <w:numPr>
                <w:ilvl w:val="0"/>
                <w:numId w:val="30"/>
              </w:numPr>
              <w:tabs>
                <w:tab w:val="left" w:pos="274"/>
              </w:tabs>
              <w:ind w:left="273" w:hanging="186"/>
              <w:rPr>
                <w:sz w:val="18"/>
              </w:rPr>
            </w:pPr>
            <w:r>
              <w:rPr>
                <w:sz w:val="18"/>
              </w:rPr>
              <w:t>опише производњу, врсте и складиштење масти и</w:t>
            </w:r>
            <w:r>
              <w:rPr>
                <w:spacing w:val="-3"/>
                <w:sz w:val="18"/>
              </w:rPr>
              <w:t xml:space="preserve"> </w:t>
            </w:r>
            <w:r>
              <w:rPr>
                <w:sz w:val="18"/>
              </w:rPr>
              <w:t>уља.</w:t>
            </w:r>
          </w:p>
          <w:p w:rsidR="00381CE0" w:rsidRDefault="00346D2A">
            <w:pPr>
              <w:pStyle w:val="TableParagraph"/>
              <w:spacing w:before="15"/>
              <w:ind w:left="87"/>
              <w:rPr>
                <w:rFonts w:ascii="Symbol" w:hAnsi="Symbol"/>
                <w:sz w:val="14"/>
              </w:rPr>
            </w:pPr>
            <w:r>
              <w:rPr>
                <w:rFonts w:ascii="Symbol" w:hAnsi="Symbol"/>
                <w:w w:val="105"/>
                <w:sz w:val="14"/>
              </w:rPr>
              <w:t></w:t>
            </w:r>
          </w:p>
        </w:tc>
        <w:tc>
          <w:tcPr>
            <w:tcW w:w="5543" w:type="dxa"/>
          </w:tcPr>
          <w:p w:rsidR="00381CE0" w:rsidRDefault="00346D2A">
            <w:pPr>
              <w:pStyle w:val="TableParagraph"/>
              <w:numPr>
                <w:ilvl w:val="0"/>
                <w:numId w:val="29"/>
              </w:numPr>
              <w:tabs>
                <w:tab w:val="left" w:pos="241"/>
              </w:tabs>
              <w:ind w:right="726"/>
              <w:rPr>
                <w:sz w:val="18"/>
              </w:rPr>
            </w:pPr>
            <w:r>
              <w:rPr>
                <w:sz w:val="18"/>
              </w:rPr>
              <w:t>Млеко – хемијски састав, обрада, хлађење, конзервисање и микроорганизми</w:t>
            </w:r>
            <w:r>
              <w:rPr>
                <w:spacing w:val="-1"/>
                <w:sz w:val="18"/>
              </w:rPr>
              <w:t xml:space="preserve"> </w:t>
            </w:r>
            <w:r>
              <w:rPr>
                <w:sz w:val="18"/>
              </w:rPr>
              <w:t>млека;</w:t>
            </w:r>
          </w:p>
          <w:p w:rsidR="00381CE0" w:rsidRDefault="00346D2A">
            <w:pPr>
              <w:pStyle w:val="TableParagraph"/>
              <w:numPr>
                <w:ilvl w:val="0"/>
                <w:numId w:val="29"/>
              </w:numPr>
              <w:tabs>
                <w:tab w:val="left" w:pos="241"/>
              </w:tabs>
              <w:spacing w:before="1"/>
              <w:rPr>
                <w:sz w:val="18"/>
              </w:rPr>
            </w:pPr>
            <w:r>
              <w:rPr>
                <w:sz w:val="18"/>
              </w:rPr>
              <w:t>Кисели – млечни производи: јогурт, кисело млеко, кефир и</w:t>
            </w:r>
            <w:r>
              <w:rPr>
                <w:spacing w:val="1"/>
                <w:sz w:val="18"/>
              </w:rPr>
              <w:t xml:space="preserve"> </w:t>
            </w:r>
            <w:r>
              <w:rPr>
                <w:sz w:val="18"/>
              </w:rPr>
              <w:t>кумис;</w:t>
            </w:r>
          </w:p>
          <w:p w:rsidR="00381CE0" w:rsidRDefault="00346D2A">
            <w:pPr>
              <w:pStyle w:val="TableParagraph"/>
              <w:numPr>
                <w:ilvl w:val="0"/>
                <w:numId w:val="29"/>
              </w:numPr>
              <w:tabs>
                <w:tab w:val="left" w:pos="241"/>
              </w:tabs>
              <w:rPr>
                <w:sz w:val="18"/>
              </w:rPr>
            </w:pPr>
            <w:r>
              <w:rPr>
                <w:sz w:val="18"/>
              </w:rPr>
              <w:t>Производи од млека: павлака, маслац, кајмак, сиреви и</w:t>
            </w:r>
            <w:r>
              <w:rPr>
                <w:spacing w:val="-1"/>
                <w:sz w:val="18"/>
              </w:rPr>
              <w:t xml:space="preserve"> </w:t>
            </w:r>
            <w:r>
              <w:rPr>
                <w:sz w:val="18"/>
              </w:rPr>
              <w:t>масло;</w:t>
            </w:r>
          </w:p>
          <w:p w:rsidR="00381CE0" w:rsidRDefault="00346D2A">
            <w:pPr>
              <w:pStyle w:val="TableParagraph"/>
              <w:numPr>
                <w:ilvl w:val="0"/>
                <w:numId w:val="29"/>
              </w:numPr>
              <w:tabs>
                <w:tab w:val="left" w:pos="241"/>
              </w:tabs>
              <w:ind w:left="239" w:right="399" w:hanging="152"/>
              <w:rPr>
                <w:sz w:val="18"/>
              </w:rPr>
            </w:pPr>
            <w:r>
              <w:rPr>
                <w:sz w:val="18"/>
              </w:rPr>
              <w:t>Производња меких сирева: бели меки сиреви у кришкама, бели меки ситни сиреви, сиреви са зелено-плавим племенитим плеснима, сиреви са белим племенитим плеснима, непреврели сиреви (крем сиреви);</w:t>
            </w:r>
          </w:p>
          <w:p w:rsidR="00381CE0" w:rsidRDefault="00346D2A">
            <w:pPr>
              <w:pStyle w:val="TableParagraph"/>
              <w:numPr>
                <w:ilvl w:val="0"/>
                <w:numId w:val="29"/>
              </w:numPr>
              <w:tabs>
                <w:tab w:val="left" w:pos="240"/>
              </w:tabs>
              <w:spacing w:before="3"/>
              <w:ind w:left="239"/>
              <w:rPr>
                <w:sz w:val="18"/>
              </w:rPr>
            </w:pPr>
            <w:r>
              <w:rPr>
                <w:sz w:val="18"/>
              </w:rPr>
              <w:t>То</w:t>
            </w:r>
            <w:r>
              <w:rPr>
                <w:sz w:val="18"/>
              </w:rPr>
              <w:t>пљени сиреви за мазање и резање;</w:t>
            </w:r>
          </w:p>
          <w:p w:rsidR="00381CE0" w:rsidRDefault="00346D2A">
            <w:pPr>
              <w:pStyle w:val="TableParagraph"/>
              <w:numPr>
                <w:ilvl w:val="0"/>
                <w:numId w:val="29"/>
              </w:numPr>
              <w:tabs>
                <w:tab w:val="left" w:pos="240"/>
              </w:tabs>
              <w:ind w:left="239"/>
              <w:rPr>
                <w:sz w:val="18"/>
              </w:rPr>
            </w:pPr>
            <w:r>
              <w:rPr>
                <w:sz w:val="18"/>
              </w:rPr>
              <w:t>Болести сирева: „сирни цвет“ и „надутост тврдих</w:t>
            </w:r>
            <w:r>
              <w:rPr>
                <w:spacing w:val="-3"/>
                <w:sz w:val="18"/>
              </w:rPr>
              <w:t xml:space="preserve"> </w:t>
            </w:r>
            <w:r>
              <w:rPr>
                <w:sz w:val="18"/>
              </w:rPr>
              <w:t>сирева“;</w:t>
            </w:r>
          </w:p>
          <w:p w:rsidR="00381CE0" w:rsidRDefault="00346D2A">
            <w:pPr>
              <w:pStyle w:val="TableParagraph"/>
              <w:numPr>
                <w:ilvl w:val="0"/>
                <w:numId w:val="29"/>
              </w:numPr>
              <w:tabs>
                <w:tab w:val="left" w:pos="240"/>
              </w:tabs>
              <w:ind w:left="239" w:right="697"/>
              <w:rPr>
                <w:sz w:val="18"/>
              </w:rPr>
            </w:pPr>
            <w:r>
              <w:rPr>
                <w:sz w:val="18"/>
              </w:rPr>
              <w:t>Јаја – грађа и састав јаја, класификација јаја у промету, испитивање квалитета јаја, производи од јаја, пловчија</w:t>
            </w:r>
            <w:r>
              <w:rPr>
                <w:spacing w:val="7"/>
                <w:sz w:val="18"/>
              </w:rPr>
              <w:t xml:space="preserve"> </w:t>
            </w:r>
            <w:r>
              <w:rPr>
                <w:sz w:val="18"/>
              </w:rPr>
              <w:t>јаја;</w:t>
            </w:r>
          </w:p>
          <w:p w:rsidR="00381CE0" w:rsidRDefault="00346D2A">
            <w:pPr>
              <w:pStyle w:val="TableParagraph"/>
              <w:numPr>
                <w:ilvl w:val="0"/>
                <w:numId w:val="29"/>
              </w:numPr>
              <w:tabs>
                <w:tab w:val="left" w:pos="239"/>
              </w:tabs>
              <w:spacing w:before="2"/>
              <w:ind w:left="238" w:hanging="152"/>
              <w:rPr>
                <w:sz w:val="18"/>
              </w:rPr>
            </w:pPr>
            <w:r>
              <w:rPr>
                <w:sz w:val="18"/>
              </w:rPr>
              <w:t>Дефектна и покварена јаја.</w:t>
            </w:r>
          </w:p>
          <w:p w:rsidR="00381CE0" w:rsidRDefault="00346D2A">
            <w:pPr>
              <w:pStyle w:val="TableParagraph"/>
              <w:numPr>
                <w:ilvl w:val="0"/>
                <w:numId w:val="29"/>
              </w:numPr>
              <w:tabs>
                <w:tab w:val="left" w:pos="239"/>
              </w:tabs>
              <w:ind w:left="238"/>
              <w:rPr>
                <w:sz w:val="18"/>
              </w:rPr>
            </w:pPr>
            <w:r>
              <w:rPr>
                <w:sz w:val="18"/>
              </w:rPr>
              <w:t>Масти и уља – састав, производња и складиштење;</w:t>
            </w:r>
          </w:p>
          <w:p w:rsidR="00381CE0" w:rsidRDefault="00346D2A">
            <w:pPr>
              <w:pStyle w:val="TableParagraph"/>
              <w:numPr>
                <w:ilvl w:val="0"/>
                <w:numId w:val="29"/>
              </w:numPr>
              <w:tabs>
                <w:tab w:val="left" w:pos="239"/>
              </w:tabs>
              <w:ind w:left="238" w:right="624"/>
              <w:rPr>
                <w:sz w:val="18"/>
              </w:rPr>
            </w:pPr>
            <w:r>
              <w:rPr>
                <w:sz w:val="18"/>
              </w:rPr>
              <w:t>Животињске масти – производња, класирање, складиштење, промене на мастима;</w:t>
            </w:r>
          </w:p>
          <w:p w:rsidR="00381CE0" w:rsidRDefault="00346D2A">
            <w:pPr>
              <w:pStyle w:val="TableParagraph"/>
              <w:numPr>
                <w:ilvl w:val="0"/>
                <w:numId w:val="29"/>
              </w:numPr>
              <w:tabs>
                <w:tab w:val="left" w:pos="239"/>
              </w:tabs>
              <w:spacing w:before="2" w:line="199" w:lineRule="exact"/>
              <w:ind w:left="238"/>
              <w:rPr>
                <w:sz w:val="18"/>
              </w:rPr>
            </w:pPr>
            <w:r>
              <w:rPr>
                <w:sz w:val="18"/>
              </w:rPr>
              <w:t>Маргарин – производња, врсте и</w:t>
            </w:r>
            <w:r>
              <w:rPr>
                <w:spacing w:val="-1"/>
                <w:sz w:val="18"/>
              </w:rPr>
              <w:t xml:space="preserve"> </w:t>
            </w:r>
            <w:r>
              <w:rPr>
                <w:sz w:val="18"/>
              </w:rPr>
              <w:t>складиштење.</w:t>
            </w:r>
          </w:p>
        </w:tc>
      </w:tr>
      <w:tr w:rsidR="00381CE0">
        <w:trPr>
          <w:trHeight w:val="2635"/>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9"/>
              <w:rPr>
                <w:sz w:val="25"/>
              </w:rPr>
            </w:pPr>
          </w:p>
          <w:p w:rsidR="00381CE0" w:rsidRDefault="00346D2A">
            <w:pPr>
              <w:pStyle w:val="TableParagraph"/>
              <w:spacing w:before="1"/>
              <w:ind w:left="545"/>
              <w:rPr>
                <w:b/>
                <w:sz w:val="18"/>
              </w:rPr>
            </w:pPr>
            <w:r>
              <w:rPr>
                <w:b/>
                <w:sz w:val="18"/>
              </w:rPr>
              <w:t>Пића и воће</w:t>
            </w:r>
          </w:p>
        </w:tc>
        <w:tc>
          <w:tcPr>
            <w:tcW w:w="5008" w:type="dxa"/>
          </w:tcPr>
          <w:p w:rsidR="00381CE0" w:rsidRDefault="00346D2A">
            <w:pPr>
              <w:pStyle w:val="TableParagraph"/>
              <w:numPr>
                <w:ilvl w:val="0"/>
                <w:numId w:val="28"/>
              </w:numPr>
              <w:tabs>
                <w:tab w:val="left" w:pos="275"/>
              </w:tabs>
              <w:spacing w:line="220" w:lineRule="exact"/>
              <w:ind w:hanging="186"/>
              <w:rPr>
                <w:sz w:val="18"/>
              </w:rPr>
            </w:pPr>
            <w:r>
              <w:rPr>
                <w:sz w:val="18"/>
              </w:rPr>
              <w:t>Објасни класификацију пића;</w:t>
            </w:r>
          </w:p>
          <w:p w:rsidR="00381CE0" w:rsidRDefault="00346D2A">
            <w:pPr>
              <w:pStyle w:val="TableParagraph"/>
              <w:numPr>
                <w:ilvl w:val="0"/>
                <w:numId w:val="28"/>
              </w:numPr>
              <w:tabs>
                <w:tab w:val="left" w:pos="275"/>
              </w:tabs>
              <w:ind w:left="274"/>
              <w:rPr>
                <w:sz w:val="18"/>
              </w:rPr>
            </w:pPr>
            <w:r>
              <w:rPr>
                <w:sz w:val="18"/>
              </w:rPr>
              <w:t>опише особине природних вина;</w:t>
            </w:r>
          </w:p>
          <w:p w:rsidR="00381CE0" w:rsidRDefault="00346D2A">
            <w:pPr>
              <w:pStyle w:val="TableParagraph"/>
              <w:numPr>
                <w:ilvl w:val="0"/>
                <w:numId w:val="28"/>
              </w:numPr>
              <w:tabs>
                <w:tab w:val="left" w:pos="274"/>
              </w:tabs>
              <w:ind w:hanging="186"/>
              <w:rPr>
                <w:sz w:val="18"/>
              </w:rPr>
            </w:pPr>
            <w:r>
              <w:rPr>
                <w:sz w:val="18"/>
              </w:rPr>
              <w:t>наведе специјална вина;</w:t>
            </w:r>
          </w:p>
          <w:p w:rsidR="00381CE0" w:rsidRDefault="00346D2A">
            <w:pPr>
              <w:pStyle w:val="TableParagraph"/>
              <w:numPr>
                <w:ilvl w:val="0"/>
                <w:numId w:val="28"/>
              </w:numPr>
              <w:tabs>
                <w:tab w:val="left" w:pos="274"/>
              </w:tabs>
              <w:spacing w:before="1"/>
              <w:ind w:hanging="186"/>
              <w:rPr>
                <w:sz w:val="18"/>
              </w:rPr>
            </w:pPr>
            <w:r>
              <w:rPr>
                <w:sz w:val="18"/>
              </w:rPr>
              <w:t>објасни одлике</w:t>
            </w:r>
            <w:r>
              <w:rPr>
                <w:spacing w:val="-1"/>
                <w:sz w:val="18"/>
              </w:rPr>
              <w:t xml:space="preserve"> </w:t>
            </w:r>
            <w:r>
              <w:rPr>
                <w:sz w:val="18"/>
              </w:rPr>
              <w:t>пива;</w:t>
            </w:r>
          </w:p>
          <w:p w:rsidR="00381CE0" w:rsidRDefault="00346D2A">
            <w:pPr>
              <w:pStyle w:val="TableParagraph"/>
              <w:numPr>
                <w:ilvl w:val="0"/>
                <w:numId w:val="28"/>
              </w:numPr>
              <w:tabs>
                <w:tab w:val="left" w:pos="274"/>
              </w:tabs>
              <w:ind w:hanging="186"/>
              <w:rPr>
                <w:sz w:val="18"/>
              </w:rPr>
            </w:pPr>
            <w:r>
              <w:rPr>
                <w:sz w:val="18"/>
              </w:rPr>
              <w:t>упореди природне и миришљаве</w:t>
            </w:r>
            <w:r>
              <w:rPr>
                <w:spacing w:val="-1"/>
                <w:sz w:val="18"/>
              </w:rPr>
              <w:t xml:space="preserve"> </w:t>
            </w:r>
            <w:r>
              <w:rPr>
                <w:sz w:val="18"/>
              </w:rPr>
              <w:t>ракије;</w:t>
            </w:r>
          </w:p>
          <w:p w:rsidR="00381CE0" w:rsidRDefault="00346D2A">
            <w:pPr>
              <w:pStyle w:val="TableParagraph"/>
              <w:numPr>
                <w:ilvl w:val="0"/>
                <w:numId w:val="28"/>
              </w:numPr>
              <w:tabs>
                <w:tab w:val="left" w:pos="274"/>
              </w:tabs>
              <w:ind w:hanging="186"/>
              <w:rPr>
                <w:sz w:val="18"/>
              </w:rPr>
            </w:pPr>
            <w:r>
              <w:rPr>
                <w:sz w:val="18"/>
              </w:rPr>
              <w:t>наведе врсте и примену ликера у гастрономији;</w:t>
            </w:r>
          </w:p>
          <w:p w:rsidR="00381CE0" w:rsidRDefault="00346D2A">
            <w:pPr>
              <w:pStyle w:val="TableParagraph"/>
              <w:numPr>
                <w:ilvl w:val="0"/>
                <w:numId w:val="28"/>
              </w:numPr>
              <w:tabs>
                <w:tab w:val="left" w:pos="274"/>
              </w:tabs>
              <w:spacing w:before="1"/>
              <w:ind w:right="1085" w:hanging="186"/>
              <w:rPr>
                <w:sz w:val="18"/>
              </w:rPr>
            </w:pPr>
            <w:r>
              <w:rPr>
                <w:sz w:val="18"/>
              </w:rPr>
              <w:t>објасни врсте и примену безалкохолних пића у гастрономији;</w:t>
            </w:r>
          </w:p>
          <w:p w:rsidR="00381CE0" w:rsidRDefault="00346D2A">
            <w:pPr>
              <w:pStyle w:val="TableParagraph"/>
              <w:numPr>
                <w:ilvl w:val="0"/>
                <w:numId w:val="28"/>
              </w:numPr>
              <w:tabs>
                <w:tab w:val="left" w:pos="274"/>
              </w:tabs>
              <w:spacing w:before="1"/>
              <w:ind w:hanging="186"/>
              <w:rPr>
                <w:sz w:val="18"/>
              </w:rPr>
            </w:pPr>
            <w:r>
              <w:rPr>
                <w:sz w:val="18"/>
              </w:rPr>
              <w:t>разликује топле напитке (за уживање кафу, чај и какао);</w:t>
            </w:r>
          </w:p>
          <w:p w:rsidR="00381CE0" w:rsidRDefault="00346D2A">
            <w:pPr>
              <w:pStyle w:val="TableParagraph"/>
              <w:numPr>
                <w:ilvl w:val="0"/>
                <w:numId w:val="28"/>
              </w:numPr>
              <w:tabs>
                <w:tab w:val="left" w:pos="274"/>
              </w:tabs>
              <w:ind w:hanging="186"/>
              <w:rPr>
                <w:sz w:val="18"/>
              </w:rPr>
            </w:pPr>
            <w:r>
              <w:rPr>
                <w:sz w:val="18"/>
              </w:rPr>
              <w:t>класификује</w:t>
            </w:r>
            <w:r>
              <w:rPr>
                <w:sz w:val="18"/>
              </w:rPr>
              <w:t xml:space="preserve"> </w:t>
            </w:r>
            <w:r>
              <w:rPr>
                <w:sz w:val="18"/>
              </w:rPr>
              <w:t>воће</w:t>
            </w:r>
          </w:p>
          <w:p w:rsidR="00381CE0" w:rsidRDefault="00346D2A">
            <w:pPr>
              <w:pStyle w:val="TableParagraph"/>
              <w:numPr>
                <w:ilvl w:val="0"/>
                <w:numId w:val="28"/>
              </w:numPr>
              <w:tabs>
                <w:tab w:val="left" w:pos="274"/>
              </w:tabs>
              <w:spacing w:before="1"/>
              <w:ind w:hanging="186"/>
              <w:rPr>
                <w:sz w:val="18"/>
              </w:rPr>
            </w:pPr>
            <w:r>
              <w:rPr>
                <w:sz w:val="18"/>
              </w:rPr>
              <w:t>наведе одлике, хемијски састав и хранљиву вредност</w:t>
            </w:r>
            <w:r>
              <w:rPr>
                <w:spacing w:val="-2"/>
                <w:sz w:val="18"/>
              </w:rPr>
              <w:t xml:space="preserve"> </w:t>
            </w:r>
            <w:r>
              <w:rPr>
                <w:sz w:val="18"/>
              </w:rPr>
              <w:t>воћа;</w:t>
            </w:r>
          </w:p>
          <w:p w:rsidR="00381CE0" w:rsidRDefault="00346D2A">
            <w:pPr>
              <w:pStyle w:val="TableParagraph"/>
              <w:numPr>
                <w:ilvl w:val="0"/>
                <w:numId w:val="28"/>
              </w:numPr>
              <w:tabs>
                <w:tab w:val="left" w:pos="274"/>
              </w:tabs>
              <w:spacing w:line="199" w:lineRule="exact"/>
              <w:ind w:hanging="186"/>
              <w:rPr>
                <w:sz w:val="18"/>
              </w:rPr>
            </w:pPr>
            <w:r>
              <w:rPr>
                <w:sz w:val="18"/>
              </w:rPr>
              <w:t>опише брање, транспорт и складиштење</w:t>
            </w:r>
            <w:r>
              <w:rPr>
                <w:spacing w:val="-1"/>
                <w:sz w:val="18"/>
              </w:rPr>
              <w:t xml:space="preserve"> </w:t>
            </w:r>
            <w:r>
              <w:rPr>
                <w:sz w:val="18"/>
              </w:rPr>
              <w:t>воћа;</w:t>
            </w:r>
          </w:p>
        </w:tc>
        <w:tc>
          <w:tcPr>
            <w:tcW w:w="5543" w:type="dxa"/>
          </w:tcPr>
          <w:p w:rsidR="00381CE0" w:rsidRDefault="00346D2A">
            <w:pPr>
              <w:pStyle w:val="TableParagraph"/>
              <w:numPr>
                <w:ilvl w:val="0"/>
                <w:numId w:val="27"/>
              </w:numPr>
              <w:tabs>
                <w:tab w:val="left" w:pos="274"/>
              </w:tabs>
              <w:spacing w:line="220" w:lineRule="exact"/>
              <w:rPr>
                <w:sz w:val="18"/>
              </w:rPr>
            </w:pPr>
            <w:r>
              <w:rPr>
                <w:sz w:val="18"/>
              </w:rPr>
              <w:t>Класификација пића, алкохолна ферментација (винификација);</w:t>
            </w:r>
          </w:p>
          <w:p w:rsidR="00381CE0" w:rsidRDefault="00346D2A">
            <w:pPr>
              <w:pStyle w:val="TableParagraph"/>
              <w:numPr>
                <w:ilvl w:val="0"/>
                <w:numId w:val="27"/>
              </w:numPr>
              <w:tabs>
                <w:tab w:val="left" w:pos="274"/>
              </w:tabs>
              <w:rPr>
                <w:sz w:val="18"/>
              </w:rPr>
            </w:pPr>
            <w:r>
              <w:rPr>
                <w:sz w:val="18"/>
              </w:rPr>
              <w:t>Природна вина: бела, црна и ружичаста;</w:t>
            </w:r>
          </w:p>
          <w:p w:rsidR="00381CE0" w:rsidRDefault="00346D2A">
            <w:pPr>
              <w:pStyle w:val="TableParagraph"/>
              <w:numPr>
                <w:ilvl w:val="0"/>
                <w:numId w:val="27"/>
              </w:numPr>
              <w:tabs>
                <w:tab w:val="left" w:pos="273"/>
              </w:tabs>
              <w:ind w:left="272" w:hanging="186"/>
              <w:rPr>
                <w:sz w:val="18"/>
              </w:rPr>
            </w:pPr>
            <w:r>
              <w:rPr>
                <w:sz w:val="18"/>
              </w:rPr>
              <w:t>Специјална вина: десертна, пенушава и аперитивна;</w:t>
            </w:r>
          </w:p>
          <w:p w:rsidR="00381CE0" w:rsidRDefault="00346D2A">
            <w:pPr>
              <w:pStyle w:val="TableParagraph"/>
              <w:numPr>
                <w:ilvl w:val="0"/>
                <w:numId w:val="27"/>
              </w:numPr>
              <w:tabs>
                <w:tab w:val="left" w:pos="273"/>
              </w:tabs>
              <w:spacing w:before="1"/>
              <w:ind w:left="272" w:hanging="186"/>
              <w:rPr>
                <w:sz w:val="18"/>
              </w:rPr>
            </w:pPr>
            <w:r>
              <w:rPr>
                <w:sz w:val="18"/>
              </w:rPr>
              <w:t>Пиво – производња, одлике и</w:t>
            </w:r>
            <w:r>
              <w:rPr>
                <w:sz w:val="18"/>
              </w:rPr>
              <w:t xml:space="preserve"> </w:t>
            </w:r>
            <w:r>
              <w:rPr>
                <w:sz w:val="18"/>
              </w:rPr>
              <w:t>складиштење;</w:t>
            </w:r>
          </w:p>
          <w:p w:rsidR="00381CE0" w:rsidRDefault="00346D2A">
            <w:pPr>
              <w:pStyle w:val="TableParagraph"/>
              <w:numPr>
                <w:ilvl w:val="0"/>
                <w:numId w:val="27"/>
              </w:numPr>
              <w:tabs>
                <w:tab w:val="left" w:pos="273"/>
              </w:tabs>
              <w:ind w:left="272" w:hanging="186"/>
              <w:rPr>
                <w:sz w:val="18"/>
              </w:rPr>
            </w:pPr>
            <w:r>
              <w:rPr>
                <w:sz w:val="18"/>
              </w:rPr>
              <w:t>Природне и миришљаве</w:t>
            </w:r>
            <w:r>
              <w:rPr>
                <w:spacing w:val="-1"/>
                <w:sz w:val="18"/>
              </w:rPr>
              <w:t xml:space="preserve"> </w:t>
            </w:r>
            <w:r>
              <w:rPr>
                <w:sz w:val="18"/>
              </w:rPr>
              <w:t>ракије;</w:t>
            </w:r>
          </w:p>
          <w:p w:rsidR="00381CE0" w:rsidRDefault="00346D2A">
            <w:pPr>
              <w:pStyle w:val="TableParagraph"/>
              <w:numPr>
                <w:ilvl w:val="0"/>
                <w:numId w:val="27"/>
              </w:numPr>
              <w:tabs>
                <w:tab w:val="left" w:pos="273"/>
              </w:tabs>
              <w:ind w:left="272" w:hanging="186"/>
              <w:rPr>
                <w:sz w:val="18"/>
              </w:rPr>
            </w:pPr>
            <w:r>
              <w:rPr>
                <w:sz w:val="18"/>
              </w:rPr>
              <w:t>Ликери – производња, врсте и примена у кулинарству;</w:t>
            </w:r>
          </w:p>
          <w:p w:rsidR="00381CE0" w:rsidRDefault="00346D2A">
            <w:pPr>
              <w:pStyle w:val="TableParagraph"/>
              <w:numPr>
                <w:ilvl w:val="0"/>
                <w:numId w:val="27"/>
              </w:numPr>
              <w:tabs>
                <w:tab w:val="left" w:pos="274"/>
              </w:tabs>
              <w:spacing w:before="1"/>
              <w:rPr>
                <w:sz w:val="18"/>
              </w:rPr>
            </w:pPr>
            <w:r>
              <w:rPr>
                <w:sz w:val="18"/>
              </w:rPr>
              <w:t>Безалкохолна пића – производња, врсте, и примена у</w:t>
            </w:r>
            <w:r>
              <w:rPr>
                <w:spacing w:val="-4"/>
                <w:sz w:val="18"/>
              </w:rPr>
              <w:t xml:space="preserve"> </w:t>
            </w:r>
            <w:r>
              <w:rPr>
                <w:sz w:val="18"/>
              </w:rPr>
              <w:t>кулинарству;</w:t>
            </w:r>
          </w:p>
          <w:p w:rsidR="00381CE0" w:rsidRDefault="00346D2A">
            <w:pPr>
              <w:pStyle w:val="TableParagraph"/>
              <w:numPr>
                <w:ilvl w:val="0"/>
                <w:numId w:val="27"/>
              </w:numPr>
              <w:tabs>
                <w:tab w:val="left" w:pos="273"/>
              </w:tabs>
              <w:ind w:left="272" w:hanging="186"/>
              <w:rPr>
                <w:sz w:val="18"/>
              </w:rPr>
            </w:pPr>
            <w:r>
              <w:rPr>
                <w:sz w:val="18"/>
              </w:rPr>
              <w:t>Средства за уживање: кафа, чај и</w:t>
            </w:r>
            <w:r>
              <w:rPr>
                <w:spacing w:val="-2"/>
                <w:sz w:val="18"/>
              </w:rPr>
              <w:t xml:space="preserve"> </w:t>
            </w:r>
            <w:r>
              <w:rPr>
                <w:sz w:val="18"/>
              </w:rPr>
              <w:t>какао;</w:t>
            </w:r>
          </w:p>
          <w:p w:rsidR="00381CE0" w:rsidRDefault="00346D2A">
            <w:pPr>
              <w:pStyle w:val="TableParagraph"/>
              <w:numPr>
                <w:ilvl w:val="0"/>
                <w:numId w:val="27"/>
              </w:numPr>
              <w:tabs>
                <w:tab w:val="left" w:pos="273"/>
              </w:tabs>
              <w:ind w:right="202"/>
              <w:rPr>
                <w:sz w:val="18"/>
              </w:rPr>
            </w:pPr>
            <w:r>
              <w:rPr>
                <w:sz w:val="18"/>
              </w:rPr>
              <w:t>Воће – одлике, хемијски састав</w:t>
            </w:r>
            <w:r>
              <w:rPr>
                <w:sz w:val="18"/>
              </w:rPr>
              <w:t xml:space="preserve"> и хранљива вредност, сазревање, брање, транспорт, складиштење, кварење и врсте</w:t>
            </w:r>
            <w:r>
              <w:rPr>
                <w:spacing w:val="-1"/>
                <w:sz w:val="18"/>
              </w:rPr>
              <w:t xml:space="preserve"> </w:t>
            </w:r>
            <w:r>
              <w:rPr>
                <w:sz w:val="18"/>
              </w:rPr>
              <w:t>воћа;</w:t>
            </w:r>
          </w:p>
          <w:p w:rsidR="00381CE0" w:rsidRDefault="00346D2A">
            <w:pPr>
              <w:pStyle w:val="TableParagraph"/>
              <w:numPr>
                <w:ilvl w:val="0"/>
                <w:numId w:val="27"/>
              </w:numPr>
              <w:tabs>
                <w:tab w:val="left" w:pos="273"/>
              </w:tabs>
              <w:spacing w:before="2"/>
              <w:ind w:left="272" w:hanging="186"/>
              <w:rPr>
                <w:sz w:val="18"/>
              </w:rPr>
            </w:pPr>
            <w:r>
              <w:rPr>
                <w:sz w:val="18"/>
              </w:rPr>
              <w:t>Јабучасто</w:t>
            </w:r>
            <w:r>
              <w:rPr>
                <w:spacing w:val="-1"/>
                <w:sz w:val="18"/>
              </w:rPr>
              <w:t xml:space="preserve"> </w:t>
            </w:r>
            <w:r>
              <w:rPr>
                <w:sz w:val="18"/>
              </w:rPr>
              <w:t>воће;</w:t>
            </w:r>
          </w:p>
          <w:p w:rsidR="00381CE0" w:rsidRDefault="00346D2A">
            <w:pPr>
              <w:pStyle w:val="TableParagraph"/>
              <w:numPr>
                <w:ilvl w:val="0"/>
                <w:numId w:val="27"/>
              </w:numPr>
              <w:tabs>
                <w:tab w:val="left" w:pos="273"/>
              </w:tabs>
              <w:spacing w:line="199" w:lineRule="exact"/>
              <w:ind w:left="272" w:hanging="186"/>
              <w:rPr>
                <w:sz w:val="18"/>
              </w:rPr>
            </w:pPr>
            <w:r>
              <w:rPr>
                <w:sz w:val="18"/>
              </w:rPr>
              <w:t>Коштичаво</w:t>
            </w:r>
            <w:r>
              <w:rPr>
                <w:sz w:val="18"/>
              </w:rPr>
              <w:t xml:space="preserve"> </w:t>
            </w:r>
            <w:r>
              <w:rPr>
                <w:sz w:val="18"/>
              </w:rPr>
              <w:t>воће;</w:t>
            </w:r>
          </w:p>
        </w:tc>
      </w:tr>
    </w:tbl>
    <w:p w:rsidR="00381CE0" w:rsidRDefault="00381CE0">
      <w:pPr>
        <w:spacing w:line="199"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882"/>
        </w:trPr>
        <w:tc>
          <w:tcPr>
            <w:tcW w:w="2093" w:type="dxa"/>
          </w:tcPr>
          <w:p w:rsidR="00381CE0" w:rsidRDefault="00381CE0">
            <w:pPr>
              <w:pStyle w:val="TableParagraph"/>
              <w:rPr>
                <w:sz w:val="18"/>
              </w:rPr>
            </w:pPr>
          </w:p>
        </w:tc>
        <w:tc>
          <w:tcPr>
            <w:tcW w:w="5008" w:type="dxa"/>
          </w:tcPr>
          <w:p w:rsidR="00381CE0" w:rsidRDefault="00346D2A">
            <w:pPr>
              <w:pStyle w:val="TableParagraph"/>
              <w:numPr>
                <w:ilvl w:val="0"/>
                <w:numId w:val="26"/>
              </w:numPr>
              <w:tabs>
                <w:tab w:val="left" w:pos="275"/>
              </w:tabs>
              <w:rPr>
                <w:sz w:val="18"/>
              </w:rPr>
            </w:pPr>
            <w:r>
              <w:rPr>
                <w:sz w:val="18"/>
              </w:rPr>
              <w:t>објасни конзервисање воћа.</w:t>
            </w:r>
          </w:p>
        </w:tc>
        <w:tc>
          <w:tcPr>
            <w:tcW w:w="5543" w:type="dxa"/>
          </w:tcPr>
          <w:p w:rsidR="00381CE0" w:rsidRDefault="00346D2A">
            <w:pPr>
              <w:pStyle w:val="TableParagraph"/>
              <w:numPr>
                <w:ilvl w:val="0"/>
                <w:numId w:val="25"/>
              </w:numPr>
              <w:tabs>
                <w:tab w:val="left" w:pos="275"/>
              </w:tabs>
              <w:rPr>
                <w:sz w:val="18"/>
              </w:rPr>
            </w:pPr>
            <w:r>
              <w:rPr>
                <w:sz w:val="18"/>
              </w:rPr>
              <w:t>Јагодасто и бобичасто</w:t>
            </w:r>
            <w:r>
              <w:rPr>
                <w:spacing w:val="-4"/>
                <w:sz w:val="18"/>
              </w:rPr>
              <w:t xml:space="preserve"> </w:t>
            </w:r>
            <w:r>
              <w:rPr>
                <w:sz w:val="18"/>
              </w:rPr>
              <w:t>воће;</w:t>
            </w:r>
          </w:p>
          <w:p w:rsidR="00381CE0" w:rsidRDefault="00346D2A">
            <w:pPr>
              <w:pStyle w:val="TableParagraph"/>
              <w:numPr>
                <w:ilvl w:val="0"/>
                <w:numId w:val="25"/>
              </w:numPr>
              <w:tabs>
                <w:tab w:val="left" w:pos="275"/>
              </w:tabs>
              <w:spacing w:before="1"/>
              <w:rPr>
                <w:sz w:val="18"/>
              </w:rPr>
            </w:pPr>
            <w:r>
              <w:rPr>
                <w:sz w:val="18"/>
              </w:rPr>
              <w:t>Језграсто (лупинасто)</w:t>
            </w:r>
            <w:r>
              <w:rPr>
                <w:spacing w:val="-10"/>
                <w:sz w:val="18"/>
              </w:rPr>
              <w:t xml:space="preserve"> </w:t>
            </w:r>
            <w:r>
              <w:rPr>
                <w:sz w:val="18"/>
              </w:rPr>
              <w:t>воће;</w:t>
            </w:r>
          </w:p>
          <w:p w:rsidR="00381CE0" w:rsidRDefault="00346D2A">
            <w:pPr>
              <w:pStyle w:val="TableParagraph"/>
              <w:numPr>
                <w:ilvl w:val="0"/>
                <w:numId w:val="25"/>
              </w:numPr>
              <w:tabs>
                <w:tab w:val="left" w:pos="275"/>
              </w:tabs>
              <w:rPr>
                <w:sz w:val="18"/>
              </w:rPr>
            </w:pPr>
            <w:r>
              <w:rPr>
                <w:sz w:val="18"/>
              </w:rPr>
              <w:t>Јужно</w:t>
            </w:r>
            <w:r>
              <w:rPr>
                <w:spacing w:val="-1"/>
                <w:sz w:val="18"/>
              </w:rPr>
              <w:t xml:space="preserve"> </w:t>
            </w:r>
            <w:r>
              <w:rPr>
                <w:sz w:val="18"/>
              </w:rPr>
              <w:t>воће;</w:t>
            </w:r>
          </w:p>
          <w:p w:rsidR="00381CE0" w:rsidRDefault="00346D2A">
            <w:pPr>
              <w:pStyle w:val="TableParagraph"/>
              <w:numPr>
                <w:ilvl w:val="0"/>
                <w:numId w:val="25"/>
              </w:numPr>
              <w:tabs>
                <w:tab w:val="left" w:pos="275"/>
              </w:tabs>
              <w:spacing w:line="199" w:lineRule="exact"/>
              <w:rPr>
                <w:sz w:val="18"/>
              </w:rPr>
            </w:pPr>
            <w:r>
              <w:rPr>
                <w:sz w:val="18"/>
              </w:rPr>
              <w:t>Конзервисање воћа – воћни полуфабрикати и готови</w:t>
            </w:r>
            <w:r>
              <w:rPr>
                <w:spacing w:val="-1"/>
                <w:sz w:val="18"/>
              </w:rPr>
              <w:t xml:space="preserve"> </w:t>
            </w:r>
            <w:r>
              <w:rPr>
                <w:sz w:val="18"/>
              </w:rPr>
              <w:t>производи.</w:t>
            </w:r>
          </w:p>
        </w:tc>
      </w:tr>
      <w:tr w:rsidR="00381CE0">
        <w:trPr>
          <w:trHeight w:val="1102"/>
        </w:trPr>
        <w:tc>
          <w:tcPr>
            <w:tcW w:w="2093" w:type="dxa"/>
          </w:tcPr>
          <w:p w:rsidR="00381CE0" w:rsidRDefault="00381CE0">
            <w:pPr>
              <w:pStyle w:val="TableParagraph"/>
              <w:spacing w:before="10"/>
              <w:rPr>
                <w:sz w:val="29"/>
              </w:rPr>
            </w:pPr>
          </w:p>
          <w:p w:rsidR="00381CE0" w:rsidRDefault="00346D2A">
            <w:pPr>
              <w:pStyle w:val="TableParagraph"/>
              <w:ind w:left="521" w:right="497" w:firstLine="32"/>
              <w:rPr>
                <w:b/>
                <w:sz w:val="18"/>
              </w:rPr>
            </w:pPr>
            <w:r>
              <w:rPr>
                <w:b/>
                <w:sz w:val="18"/>
              </w:rPr>
              <w:t>Материје за заслађивање</w:t>
            </w:r>
          </w:p>
        </w:tc>
        <w:tc>
          <w:tcPr>
            <w:tcW w:w="5008" w:type="dxa"/>
          </w:tcPr>
          <w:p w:rsidR="00381CE0" w:rsidRDefault="00346D2A">
            <w:pPr>
              <w:pStyle w:val="TableParagraph"/>
              <w:numPr>
                <w:ilvl w:val="0"/>
                <w:numId w:val="24"/>
              </w:numPr>
              <w:tabs>
                <w:tab w:val="left" w:pos="275"/>
              </w:tabs>
              <w:spacing w:line="220" w:lineRule="exact"/>
              <w:ind w:hanging="186"/>
              <w:rPr>
                <w:sz w:val="18"/>
              </w:rPr>
            </w:pPr>
            <w:r>
              <w:rPr>
                <w:sz w:val="18"/>
              </w:rPr>
              <w:t>објасни процес добијања</w:t>
            </w:r>
            <w:r>
              <w:rPr>
                <w:sz w:val="18"/>
              </w:rPr>
              <w:t xml:space="preserve"> </w:t>
            </w:r>
            <w:r>
              <w:rPr>
                <w:sz w:val="18"/>
              </w:rPr>
              <w:t>меда;</w:t>
            </w:r>
          </w:p>
          <w:p w:rsidR="00381CE0" w:rsidRDefault="00346D2A">
            <w:pPr>
              <w:pStyle w:val="TableParagraph"/>
              <w:numPr>
                <w:ilvl w:val="0"/>
                <w:numId w:val="24"/>
              </w:numPr>
              <w:tabs>
                <w:tab w:val="left" w:pos="275"/>
              </w:tabs>
              <w:rPr>
                <w:sz w:val="18"/>
              </w:rPr>
            </w:pPr>
            <w:r>
              <w:rPr>
                <w:sz w:val="18"/>
              </w:rPr>
              <w:t>опише својства квалитетног</w:t>
            </w:r>
            <w:r>
              <w:rPr>
                <w:spacing w:val="-1"/>
                <w:sz w:val="18"/>
              </w:rPr>
              <w:t xml:space="preserve"> </w:t>
            </w:r>
            <w:r>
              <w:rPr>
                <w:sz w:val="18"/>
              </w:rPr>
              <w:t>меда;</w:t>
            </w:r>
          </w:p>
          <w:p w:rsidR="00381CE0" w:rsidRDefault="00346D2A">
            <w:pPr>
              <w:pStyle w:val="TableParagraph"/>
              <w:numPr>
                <w:ilvl w:val="0"/>
                <w:numId w:val="24"/>
              </w:numPr>
              <w:tabs>
                <w:tab w:val="left" w:pos="275"/>
              </w:tabs>
              <w:rPr>
                <w:sz w:val="18"/>
              </w:rPr>
            </w:pPr>
            <w:r>
              <w:rPr>
                <w:sz w:val="18"/>
              </w:rPr>
              <w:t>опише својства</w:t>
            </w:r>
            <w:r>
              <w:rPr>
                <w:spacing w:val="-1"/>
                <w:sz w:val="18"/>
              </w:rPr>
              <w:t xml:space="preserve"> </w:t>
            </w:r>
            <w:r>
              <w:rPr>
                <w:sz w:val="18"/>
              </w:rPr>
              <w:t>шећера;</w:t>
            </w:r>
          </w:p>
          <w:p w:rsidR="00381CE0" w:rsidRDefault="00346D2A">
            <w:pPr>
              <w:pStyle w:val="TableParagraph"/>
              <w:numPr>
                <w:ilvl w:val="0"/>
                <w:numId w:val="24"/>
              </w:numPr>
              <w:tabs>
                <w:tab w:val="left" w:pos="275"/>
              </w:tabs>
              <w:spacing w:before="1"/>
              <w:rPr>
                <w:sz w:val="18"/>
              </w:rPr>
            </w:pPr>
            <w:r>
              <w:rPr>
                <w:sz w:val="18"/>
              </w:rPr>
              <w:t>наведе начин складиштења</w:t>
            </w:r>
            <w:r>
              <w:rPr>
                <w:spacing w:val="-1"/>
                <w:sz w:val="18"/>
              </w:rPr>
              <w:t xml:space="preserve"> </w:t>
            </w:r>
            <w:r>
              <w:rPr>
                <w:sz w:val="18"/>
              </w:rPr>
              <w:t>шећера;</w:t>
            </w:r>
          </w:p>
          <w:p w:rsidR="00381CE0" w:rsidRDefault="00346D2A">
            <w:pPr>
              <w:pStyle w:val="TableParagraph"/>
              <w:numPr>
                <w:ilvl w:val="0"/>
                <w:numId w:val="24"/>
              </w:numPr>
              <w:tabs>
                <w:tab w:val="left" w:pos="275"/>
              </w:tabs>
              <w:spacing w:line="199" w:lineRule="exact"/>
              <w:rPr>
                <w:sz w:val="18"/>
              </w:rPr>
            </w:pPr>
            <w:r>
              <w:rPr>
                <w:sz w:val="18"/>
              </w:rPr>
              <w:t>опише употребу вештачких материја за</w:t>
            </w:r>
            <w:r>
              <w:rPr>
                <w:spacing w:val="-2"/>
                <w:sz w:val="18"/>
              </w:rPr>
              <w:t xml:space="preserve"> </w:t>
            </w:r>
            <w:r>
              <w:rPr>
                <w:sz w:val="18"/>
              </w:rPr>
              <w:t>заслађивање.</w:t>
            </w:r>
          </w:p>
        </w:tc>
        <w:tc>
          <w:tcPr>
            <w:tcW w:w="5543" w:type="dxa"/>
          </w:tcPr>
          <w:p w:rsidR="00381CE0" w:rsidRDefault="00346D2A">
            <w:pPr>
              <w:pStyle w:val="TableParagraph"/>
              <w:numPr>
                <w:ilvl w:val="0"/>
                <w:numId w:val="23"/>
              </w:numPr>
              <w:tabs>
                <w:tab w:val="left" w:pos="274"/>
              </w:tabs>
              <w:spacing w:line="220" w:lineRule="exact"/>
              <w:ind w:hanging="186"/>
              <w:rPr>
                <w:sz w:val="18"/>
              </w:rPr>
            </w:pPr>
            <w:r>
              <w:rPr>
                <w:sz w:val="18"/>
              </w:rPr>
              <w:t>Мед – хранљива вредност, квалитет и складиштење.</w:t>
            </w:r>
          </w:p>
          <w:p w:rsidR="00381CE0" w:rsidRDefault="00346D2A">
            <w:pPr>
              <w:pStyle w:val="TableParagraph"/>
              <w:numPr>
                <w:ilvl w:val="0"/>
                <w:numId w:val="23"/>
              </w:numPr>
              <w:tabs>
                <w:tab w:val="left" w:pos="274"/>
              </w:tabs>
              <w:rPr>
                <w:sz w:val="18"/>
              </w:rPr>
            </w:pPr>
            <w:r>
              <w:rPr>
                <w:sz w:val="18"/>
              </w:rPr>
              <w:t>Обичан шећер – производња, квалитет и</w:t>
            </w:r>
            <w:r>
              <w:rPr>
                <w:spacing w:val="-3"/>
                <w:sz w:val="18"/>
              </w:rPr>
              <w:t xml:space="preserve"> </w:t>
            </w:r>
            <w:r>
              <w:rPr>
                <w:sz w:val="18"/>
              </w:rPr>
              <w:t>складиштење.</w:t>
            </w:r>
          </w:p>
          <w:p w:rsidR="00381CE0" w:rsidRDefault="00346D2A">
            <w:pPr>
              <w:pStyle w:val="TableParagraph"/>
              <w:numPr>
                <w:ilvl w:val="0"/>
                <w:numId w:val="23"/>
              </w:numPr>
              <w:tabs>
                <w:tab w:val="left" w:pos="274"/>
              </w:tabs>
              <w:ind w:hanging="186"/>
              <w:rPr>
                <w:sz w:val="18"/>
              </w:rPr>
            </w:pPr>
            <w:r>
              <w:rPr>
                <w:sz w:val="18"/>
              </w:rPr>
              <w:t>Вештачке материје за</w:t>
            </w:r>
            <w:r>
              <w:rPr>
                <w:spacing w:val="-2"/>
                <w:sz w:val="18"/>
              </w:rPr>
              <w:t xml:space="preserve"> </w:t>
            </w:r>
            <w:r>
              <w:rPr>
                <w:sz w:val="18"/>
              </w:rPr>
              <w:t>заслађивање.</w:t>
            </w:r>
          </w:p>
        </w:tc>
      </w:tr>
    </w:tbl>
    <w:p w:rsidR="00381CE0" w:rsidRDefault="00381CE0">
      <w:pPr>
        <w:pStyle w:val="BodyText"/>
        <w:spacing w:before="3"/>
        <w:rPr>
          <w:sz w:val="10"/>
        </w:rPr>
      </w:pPr>
    </w:p>
    <w:p w:rsidR="00381CE0" w:rsidRDefault="00346D2A">
      <w:pPr>
        <w:pStyle w:val="Heading2"/>
        <w:numPr>
          <w:ilvl w:val="0"/>
          <w:numId w:val="44"/>
        </w:numPr>
        <w:tabs>
          <w:tab w:val="left" w:pos="389"/>
        </w:tabs>
        <w:spacing w:before="93"/>
      </w:pPr>
      <w:r>
        <w:t>УПУТСТВО ЗА ДИДАКТИЧКО-МЕТОДИЧКО ОСТВАРИВАЊЕ</w:t>
      </w:r>
      <w:r>
        <w:rPr>
          <w:spacing w:val="-2"/>
        </w:rPr>
        <w:t xml:space="preserve"> </w:t>
      </w:r>
      <w:r>
        <w:t>ПРОГРАМА</w:t>
      </w:r>
    </w:p>
    <w:p w:rsidR="00381CE0" w:rsidRDefault="00381CE0">
      <w:pPr>
        <w:pStyle w:val="BodyText"/>
        <w:spacing w:before="11"/>
        <w:rPr>
          <w:b/>
          <w:sz w:val="17"/>
        </w:rPr>
      </w:pPr>
    </w:p>
    <w:p w:rsidR="00381CE0" w:rsidRDefault="00346D2A">
      <w:pPr>
        <w:pStyle w:val="BodyText"/>
        <w:ind w:left="206" w:right="5143"/>
      </w:pPr>
      <w:r>
        <w:t>На почетку сваке теме ученике упознати са циљевима и исходима, планом рада и начинима оцењивања. Предмет се реализује кроз теоријску наставу у учионици при чему се одељење не дели на групе.</w:t>
      </w:r>
    </w:p>
    <w:p w:rsidR="00381CE0" w:rsidRDefault="00346D2A">
      <w:pPr>
        <w:pStyle w:val="Heading2"/>
        <w:spacing w:before="6" w:line="206" w:lineRule="exact"/>
        <w:ind w:left="205"/>
        <w:jc w:val="both"/>
      </w:pPr>
      <w:r>
        <w:rPr>
          <w:u w:val="single"/>
        </w:rPr>
        <w:t>Препоручени број часова по темама је следећи:</w:t>
      </w:r>
    </w:p>
    <w:p w:rsidR="00381CE0" w:rsidRDefault="00346D2A">
      <w:pPr>
        <w:pStyle w:val="ListParagraph"/>
        <w:numPr>
          <w:ilvl w:val="1"/>
          <w:numId w:val="44"/>
        </w:numPr>
        <w:tabs>
          <w:tab w:val="left" w:pos="572"/>
        </w:tabs>
        <w:spacing w:line="220" w:lineRule="exact"/>
        <w:ind w:left="571"/>
        <w:jc w:val="both"/>
        <w:rPr>
          <w:sz w:val="18"/>
        </w:rPr>
      </w:pPr>
      <w:r>
        <w:rPr>
          <w:sz w:val="18"/>
        </w:rPr>
        <w:t>Основни састојци пре</w:t>
      </w:r>
      <w:r>
        <w:rPr>
          <w:sz w:val="18"/>
        </w:rPr>
        <w:t>храмбених производа</w:t>
      </w:r>
      <w:r>
        <w:rPr>
          <w:spacing w:val="-1"/>
          <w:sz w:val="18"/>
        </w:rPr>
        <w:t xml:space="preserve"> </w:t>
      </w:r>
      <w:r>
        <w:rPr>
          <w:sz w:val="18"/>
        </w:rPr>
        <w:t>(7)</w:t>
      </w:r>
    </w:p>
    <w:p w:rsidR="00381CE0" w:rsidRDefault="00346D2A">
      <w:pPr>
        <w:pStyle w:val="ListParagraph"/>
        <w:numPr>
          <w:ilvl w:val="1"/>
          <w:numId w:val="44"/>
        </w:numPr>
        <w:tabs>
          <w:tab w:val="left" w:pos="572"/>
        </w:tabs>
        <w:ind w:left="571"/>
        <w:jc w:val="both"/>
        <w:rPr>
          <w:sz w:val="18"/>
        </w:rPr>
      </w:pPr>
      <w:r>
        <w:rPr>
          <w:sz w:val="18"/>
        </w:rPr>
        <w:t>Житарице (8 часова)</w:t>
      </w:r>
    </w:p>
    <w:p w:rsidR="00381CE0" w:rsidRDefault="00346D2A">
      <w:pPr>
        <w:pStyle w:val="ListParagraph"/>
        <w:numPr>
          <w:ilvl w:val="1"/>
          <w:numId w:val="44"/>
        </w:numPr>
        <w:tabs>
          <w:tab w:val="left" w:pos="572"/>
        </w:tabs>
        <w:spacing w:before="1"/>
        <w:ind w:left="571"/>
        <w:jc w:val="both"/>
        <w:rPr>
          <w:sz w:val="18"/>
        </w:rPr>
      </w:pPr>
      <w:r>
        <w:rPr>
          <w:sz w:val="18"/>
        </w:rPr>
        <w:t>Поврће и зачини (9 часова)</w:t>
      </w:r>
    </w:p>
    <w:p w:rsidR="00381CE0" w:rsidRDefault="00346D2A">
      <w:pPr>
        <w:pStyle w:val="ListParagraph"/>
        <w:numPr>
          <w:ilvl w:val="1"/>
          <w:numId w:val="44"/>
        </w:numPr>
        <w:tabs>
          <w:tab w:val="left" w:pos="572"/>
        </w:tabs>
        <w:ind w:left="571"/>
        <w:jc w:val="both"/>
        <w:rPr>
          <w:sz w:val="18"/>
        </w:rPr>
      </w:pPr>
      <w:r>
        <w:rPr>
          <w:sz w:val="18"/>
        </w:rPr>
        <w:t>Технологија меса (14</w:t>
      </w:r>
      <w:r>
        <w:rPr>
          <w:spacing w:val="-1"/>
          <w:sz w:val="18"/>
        </w:rPr>
        <w:t xml:space="preserve"> </w:t>
      </w:r>
      <w:r>
        <w:rPr>
          <w:sz w:val="18"/>
        </w:rPr>
        <w:t>часова)</w:t>
      </w:r>
    </w:p>
    <w:p w:rsidR="00381CE0" w:rsidRDefault="00346D2A">
      <w:pPr>
        <w:pStyle w:val="ListParagraph"/>
        <w:numPr>
          <w:ilvl w:val="1"/>
          <w:numId w:val="44"/>
        </w:numPr>
        <w:tabs>
          <w:tab w:val="left" w:pos="571"/>
        </w:tabs>
        <w:ind w:left="570" w:hanging="295"/>
        <w:jc w:val="both"/>
        <w:rPr>
          <w:sz w:val="18"/>
        </w:rPr>
      </w:pPr>
      <w:r>
        <w:rPr>
          <w:sz w:val="18"/>
        </w:rPr>
        <w:t>Млеко, јаја, масти и уља (8 часова)</w:t>
      </w:r>
    </w:p>
    <w:p w:rsidR="00381CE0" w:rsidRDefault="00346D2A">
      <w:pPr>
        <w:pStyle w:val="ListParagraph"/>
        <w:numPr>
          <w:ilvl w:val="1"/>
          <w:numId w:val="44"/>
        </w:numPr>
        <w:tabs>
          <w:tab w:val="left" w:pos="571"/>
        </w:tabs>
        <w:spacing w:before="1"/>
        <w:ind w:left="570"/>
        <w:jc w:val="both"/>
        <w:rPr>
          <w:sz w:val="18"/>
        </w:rPr>
      </w:pPr>
      <w:r>
        <w:rPr>
          <w:sz w:val="18"/>
        </w:rPr>
        <w:t>Пића и воће (10</w:t>
      </w:r>
      <w:r>
        <w:rPr>
          <w:spacing w:val="-3"/>
          <w:sz w:val="18"/>
        </w:rPr>
        <w:t xml:space="preserve"> </w:t>
      </w:r>
      <w:r>
        <w:rPr>
          <w:sz w:val="18"/>
        </w:rPr>
        <w:t>часова)</w:t>
      </w:r>
    </w:p>
    <w:p w:rsidR="00381CE0" w:rsidRDefault="00346D2A">
      <w:pPr>
        <w:pStyle w:val="ListParagraph"/>
        <w:numPr>
          <w:ilvl w:val="1"/>
          <w:numId w:val="44"/>
        </w:numPr>
        <w:tabs>
          <w:tab w:val="left" w:pos="571"/>
        </w:tabs>
        <w:ind w:left="570"/>
        <w:jc w:val="both"/>
        <w:rPr>
          <w:sz w:val="18"/>
        </w:rPr>
      </w:pPr>
      <w:r>
        <w:rPr>
          <w:sz w:val="18"/>
        </w:rPr>
        <w:t>Материје за заслађивање (4</w:t>
      </w:r>
      <w:r>
        <w:rPr>
          <w:spacing w:val="-3"/>
          <w:sz w:val="18"/>
        </w:rPr>
        <w:t xml:space="preserve"> </w:t>
      </w:r>
      <w:r>
        <w:rPr>
          <w:sz w:val="18"/>
        </w:rPr>
        <w:t>часа)</w:t>
      </w:r>
    </w:p>
    <w:p w:rsidR="00381CE0" w:rsidRDefault="00381CE0">
      <w:pPr>
        <w:pStyle w:val="BodyText"/>
      </w:pPr>
    </w:p>
    <w:p w:rsidR="00381CE0" w:rsidRDefault="00346D2A">
      <w:pPr>
        <w:pStyle w:val="BodyText"/>
        <w:spacing w:before="1"/>
        <w:ind w:left="207" w:right="602" w:hanging="3"/>
      </w:pPr>
      <w:r>
        <w:t>Приликом</w:t>
      </w:r>
      <w:r>
        <w:rPr>
          <w:spacing w:val="-10"/>
        </w:rPr>
        <w:t xml:space="preserve"> </w:t>
      </w:r>
      <w:r>
        <w:t>реализације</w:t>
      </w:r>
      <w:r>
        <w:rPr>
          <w:spacing w:val="-10"/>
        </w:rPr>
        <w:t xml:space="preserve"> </w:t>
      </w:r>
      <w:r>
        <w:t>тема</w:t>
      </w:r>
      <w:r>
        <w:rPr>
          <w:spacing w:val="-10"/>
        </w:rPr>
        <w:t xml:space="preserve"> </w:t>
      </w:r>
      <w:r>
        <w:t>ослонити</w:t>
      </w:r>
      <w:r>
        <w:rPr>
          <w:spacing w:val="-9"/>
        </w:rPr>
        <w:t xml:space="preserve"> </w:t>
      </w:r>
      <w:r>
        <w:t>се</w:t>
      </w:r>
      <w:r>
        <w:rPr>
          <w:spacing w:val="-10"/>
        </w:rPr>
        <w:t xml:space="preserve"> </w:t>
      </w:r>
      <w:r>
        <w:t>на</w:t>
      </w:r>
      <w:r>
        <w:rPr>
          <w:spacing w:val="-10"/>
        </w:rPr>
        <w:t xml:space="preserve"> </w:t>
      </w:r>
      <w:r>
        <w:t>предзнања</w:t>
      </w:r>
      <w:r>
        <w:rPr>
          <w:spacing w:val="-10"/>
        </w:rPr>
        <w:t xml:space="preserve"> </w:t>
      </w:r>
      <w:r>
        <w:t>ученика</w:t>
      </w:r>
      <w:r>
        <w:rPr>
          <w:spacing w:val="-9"/>
        </w:rPr>
        <w:t xml:space="preserve"> </w:t>
      </w:r>
      <w:r>
        <w:t>из</w:t>
      </w:r>
      <w:r>
        <w:rPr>
          <w:spacing w:val="-10"/>
        </w:rPr>
        <w:t xml:space="preserve"> </w:t>
      </w:r>
      <w:r>
        <w:t>услуживање,</w:t>
      </w:r>
      <w:r>
        <w:rPr>
          <w:spacing w:val="-10"/>
        </w:rPr>
        <w:t xml:space="preserve"> </w:t>
      </w:r>
      <w:r>
        <w:t>хигијене,</w:t>
      </w:r>
      <w:r>
        <w:rPr>
          <w:spacing w:val="25"/>
        </w:rPr>
        <w:t xml:space="preserve"> </w:t>
      </w:r>
      <w:r>
        <w:t>хемије</w:t>
      </w:r>
      <w:r>
        <w:rPr>
          <w:spacing w:val="-10"/>
        </w:rPr>
        <w:t xml:space="preserve"> </w:t>
      </w:r>
      <w:r>
        <w:t>и</w:t>
      </w:r>
      <w:r>
        <w:rPr>
          <w:spacing w:val="-10"/>
        </w:rPr>
        <w:t xml:space="preserve"> </w:t>
      </w:r>
      <w:r>
        <w:t>биологије.</w:t>
      </w:r>
      <w:r>
        <w:rPr>
          <w:spacing w:val="-10"/>
        </w:rPr>
        <w:t xml:space="preserve"> </w:t>
      </w:r>
      <w:r>
        <w:t>Препорука</w:t>
      </w:r>
      <w:r>
        <w:rPr>
          <w:spacing w:val="-10"/>
        </w:rPr>
        <w:t xml:space="preserve"> </w:t>
      </w:r>
      <w:r>
        <w:t>је</w:t>
      </w:r>
      <w:r>
        <w:rPr>
          <w:spacing w:val="-10"/>
        </w:rPr>
        <w:t xml:space="preserve"> </w:t>
      </w:r>
      <w:r>
        <w:t>да</w:t>
      </w:r>
      <w:r>
        <w:rPr>
          <w:spacing w:val="-10"/>
        </w:rPr>
        <w:t xml:space="preserve"> </w:t>
      </w:r>
      <w:r>
        <w:t>се</w:t>
      </w:r>
      <w:r>
        <w:rPr>
          <w:spacing w:val="-10"/>
        </w:rPr>
        <w:t xml:space="preserve"> </w:t>
      </w:r>
      <w:r>
        <w:t>наводе</w:t>
      </w:r>
      <w:r>
        <w:rPr>
          <w:spacing w:val="-10"/>
        </w:rPr>
        <w:t xml:space="preserve"> </w:t>
      </w:r>
      <w:r>
        <w:t>примери</w:t>
      </w:r>
      <w:r>
        <w:rPr>
          <w:spacing w:val="-10"/>
        </w:rPr>
        <w:t xml:space="preserve"> </w:t>
      </w:r>
      <w:r>
        <w:t>из</w:t>
      </w:r>
      <w:r>
        <w:rPr>
          <w:spacing w:val="-10"/>
        </w:rPr>
        <w:t xml:space="preserve"> </w:t>
      </w:r>
      <w:r>
        <w:t>праксе</w:t>
      </w:r>
      <w:r>
        <w:rPr>
          <w:spacing w:val="-10"/>
        </w:rPr>
        <w:t xml:space="preserve"> </w:t>
      </w:r>
      <w:r>
        <w:t>и</w:t>
      </w:r>
      <w:r>
        <w:rPr>
          <w:spacing w:val="-10"/>
        </w:rPr>
        <w:t xml:space="preserve"> </w:t>
      </w:r>
      <w:r>
        <w:t>искуства ученика, са посебним акцентом на рецептуре из</w:t>
      </w:r>
      <w:r>
        <w:rPr>
          <w:spacing w:val="-1"/>
        </w:rPr>
        <w:t xml:space="preserve"> </w:t>
      </w:r>
      <w:r>
        <w:t>куварства.</w:t>
      </w:r>
    </w:p>
    <w:p w:rsidR="00381CE0" w:rsidRDefault="00346D2A">
      <w:pPr>
        <w:pStyle w:val="BodyText"/>
        <w:spacing w:before="2" w:line="242" w:lineRule="auto"/>
        <w:ind w:left="207" w:right="722" w:hanging="3"/>
      </w:pPr>
      <w:r>
        <w:t>Избор метода и облика рада за сваку тему одређује наставник у зависности од наставних садржаја, способ</w:t>
      </w:r>
      <w:r>
        <w:t>ности и потреба ученика,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381CE0" w:rsidRDefault="00346D2A">
      <w:pPr>
        <w:pStyle w:val="BodyText"/>
        <w:ind w:left="207" w:right="697" w:hanging="2"/>
        <w:jc w:val="both"/>
      </w:pPr>
      <w:r>
        <w:t xml:space="preserve">Предложени облици рада су фронтални, рад у групи, рад у пару, индивидуални </w:t>
      </w:r>
      <w:r>
        <w:t>рад. Такође, препорука је примена пројектне наставе, а неке од тема могу бити у корелацији са основама куварства и посластичарства и темама из услуживања, нпр. јела у чијем саставу су алкохолна пића, зачини, дозирање и употреба, промене у поврћу/ месу токо</w:t>
      </w:r>
      <w:r>
        <w:t>м термичке обраде,препознавање кварења намирница.</w:t>
      </w:r>
    </w:p>
    <w:p w:rsidR="00381CE0" w:rsidRDefault="00346D2A">
      <w:pPr>
        <w:pStyle w:val="BodyText"/>
        <w:spacing w:before="3"/>
        <w:ind w:left="205"/>
      </w:pPr>
      <w:r>
        <w:t>У реализацији наставних тема, сарђивати са наставником услуживања, како би се теме обрадиле са различитих аспеката и утврдиле практичне чињенице.</w:t>
      </w:r>
    </w:p>
    <w:p w:rsidR="00381CE0" w:rsidRDefault="00381CE0">
      <w:pPr>
        <w:pStyle w:val="BodyText"/>
        <w:spacing w:before="6"/>
      </w:pPr>
    </w:p>
    <w:p w:rsidR="00381CE0" w:rsidRDefault="00346D2A">
      <w:pPr>
        <w:pStyle w:val="Heading2"/>
        <w:numPr>
          <w:ilvl w:val="0"/>
          <w:numId w:val="44"/>
        </w:numPr>
        <w:tabs>
          <w:tab w:val="left" w:pos="386"/>
        </w:tabs>
        <w:ind w:left="385" w:hanging="181"/>
      </w:pPr>
      <w:r>
        <w:t>УПУТСТВО ЗА ФОРМАТИВНО И СУМАТИВНО ОЦЕЊИВАЊЕ</w:t>
      </w:r>
      <w:r>
        <w:rPr>
          <w:spacing w:val="-3"/>
        </w:rPr>
        <w:t xml:space="preserve"> </w:t>
      </w:r>
      <w:r>
        <w:t>УЧЕНИКА</w:t>
      </w:r>
    </w:p>
    <w:p w:rsidR="00381CE0" w:rsidRDefault="00381CE0">
      <w:pPr>
        <w:pStyle w:val="BodyText"/>
        <w:spacing w:before="11"/>
        <w:rPr>
          <w:b/>
          <w:sz w:val="17"/>
        </w:rPr>
      </w:pPr>
    </w:p>
    <w:p w:rsidR="00381CE0" w:rsidRDefault="00346D2A">
      <w:pPr>
        <w:pStyle w:val="BodyText"/>
        <w:ind w:left="208" w:right="694" w:hanging="5"/>
        <w:jc w:val="both"/>
      </w:pPr>
      <w:r>
        <w:t>У нас</w:t>
      </w:r>
      <w:r>
        <w:t>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 прик</w:t>
      </w:r>
      <w:r>
        <w:t>упљају податке, како аргументују, евалуирају, документују итд. Да би вредновање било објективно и у функцији учења, потребно је ускладити нивое исхода и начине оцењивања.</w:t>
      </w:r>
    </w:p>
    <w:p w:rsidR="00381CE0" w:rsidRDefault="00346D2A">
      <w:pPr>
        <w:pStyle w:val="BodyText"/>
        <w:spacing w:before="4"/>
        <w:ind w:left="208" w:right="722" w:hanging="2"/>
      </w:pPr>
      <w:r>
        <w:t>Сумативно оцењивање је вредновање постигнућа ученика на крају сваке реализоване теме.</w:t>
      </w:r>
      <w:r>
        <w:t xml:space="preserve"> Сумативне оцене се добијају из контролних или писмених радова, тестова, усменог испитивања, самосталних или групних радова ученика.</w:t>
      </w:r>
    </w:p>
    <w:p w:rsidR="00381CE0" w:rsidRDefault="00381CE0">
      <w:p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rPr>
          <w:sz w:val="23"/>
        </w:rPr>
      </w:pPr>
    </w:p>
    <w:p w:rsidR="00381CE0" w:rsidRDefault="00346D2A">
      <w:pPr>
        <w:pStyle w:val="BodyText"/>
        <w:spacing w:line="242" w:lineRule="auto"/>
        <w:ind w:left="207" w:right="696" w:hanging="1"/>
        <w:jc w:val="both"/>
      </w:pPr>
      <w:r>
        <w:t>У формативном вредновању наставник би требало да промовише групни дијалог, да користи питања да би генери</w:t>
      </w:r>
      <w:r>
        <w:t>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w:t>
      </w:r>
      <w:r>
        <w:rPr>
          <w:spacing w:val="-9"/>
        </w:rPr>
        <w:t xml:space="preserve"> </w:t>
      </w:r>
      <w:r>
        <w:t>квалитет</w:t>
      </w:r>
      <w:r>
        <w:rPr>
          <w:spacing w:val="-9"/>
        </w:rPr>
        <w:t xml:space="preserve"> </w:t>
      </w:r>
      <w:r>
        <w:t>свог</w:t>
      </w:r>
      <w:r>
        <w:rPr>
          <w:spacing w:val="-10"/>
        </w:rPr>
        <w:t xml:space="preserve"> </w:t>
      </w:r>
      <w:r>
        <w:t>рада.</w:t>
      </w:r>
      <w:r>
        <w:rPr>
          <w:spacing w:val="-9"/>
        </w:rPr>
        <w:t xml:space="preserve"> </w:t>
      </w:r>
      <w:r>
        <w:t>Избор</w:t>
      </w:r>
      <w:r>
        <w:rPr>
          <w:spacing w:val="-9"/>
        </w:rPr>
        <w:t xml:space="preserve"> </w:t>
      </w:r>
      <w:r>
        <w:t>инструмента</w:t>
      </w:r>
      <w:r>
        <w:rPr>
          <w:spacing w:val="-9"/>
        </w:rPr>
        <w:t xml:space="preserve"> </w:t>
      </w:r>
      <w:r>
        <w:t>за</w:t>
      </w:r>
      <w:r>
        <w:rPr>
          <w:spacing w:val="-8"/>
        </w:rPr>
        <w:t xml:space="preserve"> </w:t>
      </w:r>
      <w:r>
        <w:t>формат</w:t>
      </w:r>
      <w:r>
        <w:t>ивно</w:t>
      </w:r>
      <w:r>
        <w:rPr>
          <w:spacing w:val="-8"/>
        </w:rPr>
        <w:t xml:space="preserve"> </w:t>
      </w:r>
      <w:r>
        <w:t>вредновање</w:t>
      </w:r>
      <w:r>
        <w:rPr>
          <w:spacing w:val="-9"/>
        </w:rPr>
        <w:t xml:space="preserve"> </w:t>
      </w:r>
      <w:r>
        <w:t>зависи</w:t>
      </w:r>
      <w:r>
        <w:rPr>
          <w:spacing w:val="-9"/>
        </w:rPr>
        <w:t xml:space="preserve"> </w:t>
      </w:r>
      <w:r>
        <w:t>од</w:t>
      </w:r>
      <w:r>
        <w:rPr>
          <w:spacing w:val="-9"/>
        </w:rPr>
        <w:t xml:space="preserve"> </w:t>
      </w:r>
      <w:r>
        <w:t>врсте</w:t>
      </w:r>
      <w:r>
        <w:rPr>
          <w:spacing w:val="-9"/>
        </w:rPr>
        <w:t xml:space="preserve"> </w:t>
      </w:r>
      <w:r>
        <w:t>активности</w:t>
      </w:r>
      <w:r>
        <w:rPr>
          <w:spacing w:val="-9"/>
        </w:rPr>
        <w:t xml:space="preserve"> </w:t>
      </w:r>
      <w:r>
        <w:t>која</w:t>
      </w:r>
      <w:r>
        <w:rPr>
          <w:spacing w:val="-9"/>
        </w:rPr>
        <w:t xml:space="preserve"> </w:t>
      </w:r>
      <w:r>
        <w:t>се</w:t>
      </w:r>
      <w:r>
        <w:rPr>
          <w:spacing w:val="-9"/>
        </w:rPr>
        <w:t xml:space="preserve"> </w:t>
      </w:r>
      <w:r>
        <w:t>вреднује.Када</w:t>
      </w:r>
      <w:r>
        <w:rPr>
          <w:spacing w:val="-9"/>
        </w:rPr>
        <w:t xml:space="preserve"> </w:t>
      </w:r>
      <w:r>
        <w:t>је</w:t>
      </w:r>
      <w:r>
        <w:rPr>
          <w:spacing w:val="-9"/>
        </w:rPr>
        <w:t xml:space="preserve"> </w:t>
      </w:r>
      <w:r>
        <w:t>у</w:t>
      </w:r>
      <w:r>
        <w:rPr>
          <w:spacing w:val="-9"/>
        </w:rPr>
        <w:t xml:space="preserve"> </w:t>
      </w:r>
      <w:r>
        <w:t>питању</w:t>
      </w:r>
      <w:r>
        <w:rPr>
          <w:spacing w:val="-9"/>
        </w:rPr>
        <w:t xml:space="preserve"> </w:t>
      </w:r>
      <w:r>
        <w:t>нпр.</w:t>
      </w:r>
      <w:r>
        <w:rPr>
          <w:spacing w:val="-9"/>
        </w:rPr>
        <w:t xml:space="preserve"> </w:t>
      </w:r>
      <w:r>
        <w:t>практичан</w:t>
      </w:r>
      <w:r>
        <w:rPr>
          <w:spacing w:val="-8"/>
        </w:rPr>
        <w:t xml:space="preserve"> </w:t>
      </w:r>
      <w:r>
        <w:t>рад</w:t>
      </w:r>
      <w:r>
        <w:rPr>
          <w:spacing w:val="-9"/>
        </w:rPr>
        <w:t xml:space="preserve"> </w:t>
      </w:r>
      <w:r>
        <w:t>(тимски рад, пројектна настава, теренска настава и слично) може се применити чек листа у којој су приказани нивои постигнућа ученика са показатељима испуњености, а наставник треба да означи показатељ који одговара понашању</w:t>
      </w:r>
      <w:r>
        <w:rPr>
          <w:spacing w:val="-2"/>
        </w:rPr>
        <w:t xml:space="preserve"> </w:t>
      </w:r>
      <w:r>
        <w:t>ученика.</w:t>
      </w:r>
    </w:p>
    <w:p w:rsidR="00381CE0" w:rsidRDefault="00346D2A">
      <w:pPr>
        <w:pStyle w:val="BodyText"/>
        <w:spacing w:line="242" w:lineRule="auto"/>
        <w:ind w:left="205" w:right="697" w:hanging="2"/>
        <w:jc w:val="both"/>
      </w:pPr>
      <w:r>
        <w:t>Избор инструмента за формативно вредновање зависи од врсте активности која се вреднује. Када је у питању нпр. практичан рад (тимски рад, пројектна настава, теренска</w:t>
      </w:r>
      <w:r>
        <w:rPr>
          <w:spacing w:val="-7"/>
        </w:rPr>
        <w:t xml:space="preserve"> </w:t>
      </w:r>
      <w:r>
        <w:t>настава</w:t>
      </w:r>
      <w:r>
        <w:rPr>
          <w:spacing w:val="-7"/>
        </w:rPr>
        <w:t xml:space="preserve"> </w:t>
      </w:r>
      <w:r>
        <w:t>и</w:t>
      </w:r>
      <w:r>
        <w:rPr>
          <w:spacing w:val="-6"/>
        </w:rPr>
        <w:t xml:space="preserve"> </w:t>
      </w:r>
      <w:r>
        <w:t>слично)</w:t>
      </w:r>
      <w:r>
        <w:rPr>
          <w:spacing w:val="-7"/>
        </w:rPr>
        <w:t xml:space="preserve"> </w:t>
      </w:r>
      <w:r>
        <w:t>може</w:t>
      </w:r>
      <w:r>
        <w:rPr>
          <w:spacing w:val="-7"/>
        </w:rPr>
        <w:t xml:space="preserve"> </w:t>
      </w:r>
      <w:r>
        <w:t>се</w:t>
      </w:r>
      <w:r>
        <w:rPr>
          <w:spacing w:val="-7"/>
        </w:rPr>
        <w:t xml:space="preserve"> </w:t>
      </w:r>
      <w:r>
        <w:t>применити</w:t>
      </w:r>
      <w:r>
        <w:rPr>
          <w:spacing w:val="-7"/>
        </w:rPr>
        <w:t xml:space="preserve"> </w:t>
      </w:r>
      <w:r>
        <w:t>чек</w:t>
      </w:r>
      <w:r>
        <w:rPr>
          <w:spacing w:val="-7"/>
        </w:rPr>
        <w:t xml:space="preserve"> </w:t>
      </w:r>
      <w:r>
        <w:t>листа</w:t>
      </w:r>
      <w:r>
        <w:rPr>
          <w:spacing w:val="-7"/>
        </w:rPr>
        <w:t xml:space="preserve"> </w:t>
      </w:r>
      <w:r>
        <w:t>у</w:t>
      </w:r>
      <w:r>
        <w:rPr>
          <w:spacing w:val="-6"/>
        </w:rPr>
        <w:t xml:space="preserve"> </w:t>
      </w:r>
      <w:r>
        <w:t>којој</w:t>
      </w:r>
      <w:r>
        <w:rPr>
          <w:spacing w:val="-7"/>
        </w:rPr>
        <w:t xml:space="preserve"> </w:t>
      </w:r>
      <w:r>
        <w:t>су</w:t>
      </w:r>
      <w:r>
        <w:rPr>
          <w:spacing w:val="-7"/>
        </w:rPr>
        <w:t xml:space="preserve"> </w:t>
      </w:r>
      <w:r>
        <w:t>приказани</w:t>
      </w:r>
      <w:r>
        <w:rPr>
          <w:spacing w:val="-7"/>
        </w:rPr>
        <w:t xml:space="preserve"> </w:t>
      </w:r>
      <w:r>
        <w:t>нивои</w:t>
      </w:r>
      <w:r>
        <w:rPr>
          <w:spacing w:val="-7"/>
        </w:rPr>
        <w:t xml:space="preserve"> </w:t>
      </w:r>
      <w:r>
        <w:t>постигнућа</w:t>
      </w:r>
      <w:r>
        <w:rPr>
          <w:spacing w:val="-8"/>
        </w:rPr>
        <w:t xml:space="preserve"> </w:t>
      </w:r>
      <w:r>
        <w:t>ученика</w:t>
      </w:r>
      <w:r>
        <w:rPr>
          <w:spacing w:val="-7"/>
        </w:rPr>
        <w:t xml:space="preserve"> </w:t>
      </w:r>
      <w:r>
        <w:t>са</w:t>
      </w:r>
      <w:r>
        <w:rPr>
          <w:spacing w:val="-7"/>
        </w:rPr>
        <w:t xml:space="preserve"> </w:t>
      </w:r>
      <w:r>
        <w:t>показатељима</w:t>
      </w:r>
      <w:r>
        <w:rPr>
          <w:spacing w:val="-7"/>
        </w:rPr>
        <w:t xml:space="preserve"> </w:t>
      </w:r>
      <w:r>
        <w:t>испуњености,</w:t>
      </w:r>
      <w:r>
        <w:rPr>
          <w:spacing w:val="-7"/>
        </w:rPr>
        <w:t xml:space="preserve"> </w:t>
      </w:r>
      <w:r>
        <w:t>а</w:t>
      </w:r>
      <w:r>
        <w:rPr>
          <w:spacing w:val="-6"/>
        </w:rPr>
        <w:t xml:space="preserve"> </w:t>
      </w:r>
      <w:r>
        <w:t>наставник</w:t>
      </w:r>
      <w:r>
        <w:rPr>
          <w:spacing w:val="-7"/>
        </w:rPr>
        <w:t xml:space="preserve"> </w:t>
      </w:r>
      <w:r>
        <w:t>треба</w:t>
      </w:r>
      <w:r>
        <w:rPr>
          <w:spacing w:val="-8"/>
        </w:rPr>
        <w:t xml:space="preserve"> </w:t>
      </w:r>
      <w:r>
        <w:t>да</w:t>
      </w:r>
      <w:r>
        <w:rPr>
          <w:spacing w:val="-7"/>
        </w:rPr>
        <w:t xml:space="preserve"> </w:t>
      </w:r>
      <w:r>
        <w:t>означи показатељ који одговара понашању</w:t>
      </w:r>
      <w:r>
        <w:rPr>
          <w:spacing w:val="-1"/>
        </w:rPr>
        <w:t xml:space="preserve"> </w:t>
      </w:r>
      <w:r>
        <w:t>ученика.</w:t>
      </w:r>
    </w:p>
    <w:p w:rsidR="00381CE0" w:rsidRDefault="00381CE0">
      <w:pPr>
        <w:spacing w:line="242" w:lineRule="auto"/>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9"/>
        <w:rPr>
          <w:sz w:val="15"/>
        </w:rPr>
      </w:pPr>
    </w:p>
    <w:p w:rsidR="00381CE0" w:rsidRDefault="00346D2A">
      <w:pPr>
        <w:pStyle w:val="Heading2"/>
        <w:spacing w:before="93"/>
        <w:ind w:left="4442"/>
      </w:pPr>
      <w:r>
        <w:t>Назив предмета: Право у туризму и угоститељству</w:t>
      </w:r>
    </w:p>
    <w:p w:rsidR="00381CE0" w:rsidRDefault="00381CE0">
      <w:pPr>
        <w:pStyle w:val="BodyText"/>
        <w:spacing w:before="3"/>
        <w:rPr>
          <w:b/>
        </w:rPr>
      </w:pPr>
    </w:p>
    <w:p w:rsidR="00381CE0" w:rsidRDefault="00346D2A">
      <w:pPr>
        <w:pStyle w:val="ListParagraph"/>
        <w:numPr>
          <w:ilvl w:val="0"/>
          <w:numId w:val="22"/>
        </w:numPr>
        <w:tabs>
          <w:tab w:val="left" w:pos="388"/>
        </w:tabs>
        <w:ind w:hanging="181"/>
        <w:rPr>
          <w:b/>
          <w:sz w:val="18"/>
        </w:rPr>
      </w:pPr>
      <w:r>
        <w:rPr>
          <w:b/>
          <w:sz w:val="18"/>
        </w:rPr>
        <w:t>ОСТВАРИВАЊЕ ОБРАЗОВНО-ВАСПИТНОГ РАДА – ОБЛИЦИ И ТРАЈАЊЕ</w:t>
      </w:r>
    </w:p>
    <w:p w:rsidR="00381CE0" w:rsidRDefault="00381CE0">
      <w:pPr>
        <w:pStyle w:val="BodyText"/>
        <w:spacing w:before="10"/>
        <w:rPr>
          <w:b/>
          <w:sz w:val="17"/>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942"/>
        <w:gridCol w:w="1514"/>
        <w:gridCol w:w="2340"/>
        <w:gridCol w:w="2203"/>
        <w:gridCol w:w="1767"/>
      </w:tblGrid>
      <w:tr w:rsidR="00381CE0">
        <w:trPr>
          <w:trHeight w:val="206"/>
        </w:trPr>
        <w:tc>
          <w:tcPr>
            <w:tcW w:w="2200" w:type="dxa"/>
            <w:shd w:val="clear" w:color="auto" w:fill="CECECE"/>
          </w:tcPr>
          <w:p w:rsidR="00381CE0" w:rsidRDefault="00346D2A">
            <w:pPr>
              <w:pStyle w:val="TableParagraph"/>
              <w:spacing w:line="187" w:lineRule="exact"/>
              <w:ind w:left="820" w:right="817"/>
              <w:jc w:val="center"/>
              <w:rPr>
                <w:sz w:val="18"/>
              </w:rPr>
            </w:pPr>
            <w:r>
              <w:rPr>
                <w:sz w:val="18"/>
              </w:rPr>
              <w:t>Разред</w:t>
            </w:r>
          </w:p>
        </w:tc>
        <w:tc>
          <w:tcPr>
            <w:tcW w:w="1942" w:type="dxa"/>
            <w:shd w:val="clear" w:color="auto" w:fill="CECECE"/>
          </w:tcPr>
          <w:p w:rsidR="00381CE0" w:rsidRDefault="00346D2A">
            <w:pPr>
              <w:pStyle w:val="TableParagraph"/>
              <w:spacing w:line="187" w:lineRule="exact"/>
              <w:ind w:left="249" w:right="247"/>
              <w:jc w:val="center"/>
              <w:rPr>
                <w:sz w:val="18"/>
              </w:rPr>
            </w:pPr>
            <w:r>
              <w:rPr>
                <w:sz w:val="18"/>
              </w:rPr>
              <w:t>Теоријска настава</w:t>
            </w:r>
          </w:p>
        </w:tc>
        <w:tc>
          <w:tcPr>
            <w:tcW w:w="1514" w:type="dxa"/>
            <w:shd w:val="clear" w:color="auto" w:fill="CECECE"/>
          </w:tcPr>
          <w:p w:rsidR="00381CE0" w:rsidRDefault="00346D2A">
            <w:pPr>
              <w:pStyle w:val="TableParagraph"/>
              <w:spacing w:line="187" w:lineRule="exact"/>
              <w:ind w:left="482" w:right="480"/>
              <w:jc w:val="center"/>
              <w:rPr>
                <w:sz w:val="18"/>
              </w:rPr>
            </w:pPr>
            <w:r>
              <w:rPr>
                <w:sz w:val="18"/>
              </w:rPr>
              <w:t>Вежбе</w:t>
            </w:r>
          </w:p>
        </w:tc>
        <w:tc>
          <w:tcPr>
            <w:tcW w:w="2340" w:type="dxa"/>
            <w:shd w:val="clear" w:color="auto" w:fill="CECECE"/>
          </w:tcPr>
          <w:p w:rsidR="00381CE0" w:rsidRDefault="00346D2A">
            <w:pPr>
              <w:pStyle w:val="TableParagraph"/>
              <w:spacing w:line="187" w:lineRule="exact"/>
              <w:ind w:left="418" w:right="417"/>
              <w:jc w:val="center"/>
              <w:rPr>
                <w:sz w:val="18"/>
              </w:rPr>
            </w:pPr>
            <w:r>
              <w:rPr>
                <w:sz w:val="18"/>
              </w:rPr>
              <w:t>Практична настава</w:t>
            </w:r>
          </w:p>
        </w:tc>
        <w:tc>
          <w:tcPr>
            <w:tcW w:w="2203" w:type="dxa"/>
            <w:shd w:val="clear" w:color="auto" w:fill="CECECE"/>
          </w:tcPr>
          <w:p w:rsidR="00381CE0" w:rsidRDefault="00346D2A">
            <w:pPr>
              <w:pStyle w:val="TableParagraph"/>
              <w:spacing w:line="187" w:lineRule="exact"/>
              <w:ind w:left="455" w:right="455"/>
              <w:jc w:val="center"/>
              <w:rPr>
                <w:sz w:val="18"/>
              </w:rPr>
            </w:pPr>
            <w:r>
              <w:rPr>
                <w:sz w:val="18"/>
              </w:rPr>
              <w:t>Настава у блоку</w:t>
            </w:r>
          </w:p>
        </w:tc>
        <w:tc>
          <w:tcPr>
            <w:tcW w:w="1767" w:type="dxa"/>
            <w:shd w:val="clear" w:color="auto" w:fill="CECECE"/>
          </w:tcPr>
          <w:p w:rsidR="00381CE0" w:rsidRDefault="00346D2A">
            <w:pPr>
              <w:pStyle w:val="TableParagraph"/>
              <w:spacing w:line="187" w:lineRule="exact"/>
              <w:ind w:left="565" w:right="563"/>
              <w:jc w:val="center"/>
              <w:rPr>
                <w:sz w:val="18"/>
              </w:rPr>
            </w:pPr>
            <w:r>
              <w:rPr>
                <w:sz w:val="18"/>
              </w:rPr>
              <w:t>Укупно</w:t>
            </w:r>
          </w:p>
        </w:tc>
      </w:tr>
      <w:tr w:rsidR="00381CE0">
        <w:trPr>
          <w:trHeight w:val="206"/>
        </w:trPr>
        <w:tc>
          <w:tcPr>
            <w:tcW w:w="2200" w:type="dxa"/>
          </w:tcPr>
          <w:p w:rsidR="00381CE0" w:rsidRDefault="00346D2A">
            <w:pPr>
              <w:pStyle w:val="TableParagraph"/>
              <w:spacing w:line="187" w:lineRule="exact"/>
              <w:ind w:left="820" w:right="814"/>
              <w:jc w:val="center"/>
              <w:rPr>
                <w:sz w:val="18"/>
              </w:rPr>
            </w:pPr>
            <w:r>
              <w:rPr>
                <w:sz w:val="18"/>
              </w:rPr>
              <w:t>IV</w:t>
            </w:r>
          </w:p>
        </w:tc>
        <w:tc>
          <w:tcPr>
            <w:tcW w:w="1942" w:type="dxa"/>
          </w:tcPr>
          <w:p w:rsidR="00381CE0" w:rsidRDefault="00346D2A">
            <w:pPr>
              <w:pStyle w:val="TableParagraph"/>
              <w:spacing w:line="187" w:lineRule="exact"/>
              <w:ind w:left="253" w:right="246"/>
              <w:jc w:val="center"/>
              <w:rPr>
                <w:sz w:val="18"/>
              </w:rPr>
            </w:pPr>
            <w:r>
              <w:rPr>
                <w:sz w:val="18"/>
              </w:rPr>
              <w:t>60</w:t>
            </w:r>
          </w:p>
        </w:tc>
        <w:tc>
          <w:tcPr>
            <w:tcW w:w="1514" w:type="dxa"/>
          </w:tcPr>
          <w:p w:rsidR="00381CE0" w:rsidRDefault="00346D2A">
            <w:pPr>
              <w:pStyle w:val="TableParagraph"/>
              <w:spacing w:line="187" w:lineRule="exact"/>
              <w:ind w:left="3"/>
              <w:jc w:val="center"/>
              <w:rPr>
                <w:sz w:val="18"/>
              </w:rPr>
            </w:pPr>
            <w:r>
              <w:rPr>
                <w:sz w:val="18"/>
              </w:rPr>
              <w:t>0</w:t>
            </w:r>
          </w:p>
        </w:tc>
        <w:tc>
          <w:tcPr>
            <w:tcW w:w="2340" w:type="dxa"/>
          </w:tcPr>
          <w:p w:rsidR="00381CE0" w:rsidRDefault="00346D2A">
            <w:pPr>
              <w:pStyle w:val="TableParagraph"/>
              <w:spacing w:line="187" w:lineRule="exact"/>
              <w:ind w:left="2"/>
              <w:jc w:val="center"/>
              <w:rPr>
                <w:sz w:val="18"/>
              </w:rPr>
            </w:pPr>
            <w:r>
              <w:rPr>
                <w:sz w:val="18"/>
              </w:rPr>
              <w:t>0</w:t>
            </w:r>
          </w:p>
        </w:tc>
        <w:tc>
          <w:tcPr>
            <w:tcW w:w="2203" w:type="dxa"/>
          </w:tcPr>
          <w:p w:rsidR="00381CE0" w:rsidRDefault="00346D2A">
            <w:pPr>
              <w:pStyle w:val="TableParagraph"/>
              <w:spacing w:line="187" w:lineRule="exact"/>
              <w:jc w:val="center"/>
              <w:rPr>
                <w:sz w:val="18"/>
              </w:rPr>
            </w:pPr>
            <w:r>
              <w:rPr>
                <w:sz w:val="18"/>
              </w:rPr>
              <w:t>0</w:t>
            </w:r>
          </w:p>
        </w:tc>
        <w:tc>
          <w:tcPr>
            <w:tcW w:w="1767" w:type="dxa"/>
          </w:tcPr>
          <w:p w:rsidR="00381CE0" w:rsidRDefault="00346D2A">
            <w:pPr>
              <w:pStyle w:val="TableParagraph"/>
              <w:spacing w:line="187" w:lineRule="exact"/>
              <w:ind w:left="565" w:right="561"/>
              <w:jc w:val="center"/>
              <w:rPr>
                <w:sz w:val="18"/>
              </w:rPr>
            </w:pPr>
            <w:r>
              <w:rPr>
                <w:sz w:val="18"/>
              </w:rPr>
              <w:t>60</w:t>
            </w:r>
          </w:p>
        </w:tc>
      </w:tr>
    </w:tbl>
    <w:p w:rsidR="00381CE0" w:rsidRDefault="00381CE0">
      <w:pPr>
        <w:pStyle w:val="BodyText"/>
        <w:spacing w:before="4"/>
        <w:rPr>
          <w:b/>
        </w:rPr>
      </w:pPr>
    </w:p>
    <w:p w:rsidR="00381CE0" w:rsidRDefault="00346D2A">
      <w:pPr>
        <w:pStyle w:val="ListParagraph"/>
        <w:numPr>
          <w:ilvl w:val="0"/>
          <w:numId w:val="22"/>
        </w:numPr>
        <w:tabs>
          <w:tab w:val="left" w:pos="389"/>
        </w:tabs>
        <w:spacing w:line="206" w:lineRule="exact"/>
        <w:ind w:left="388"/>
        <w:rPr>
          <w:sz w:val="18"/>
        </w:rPr>
      </w:pPr>
      <w:r>
        <w:rPr>
          <w:b/>
          <w:sz w:val="18"/>
        </w:rPr>
        <w:t>ЦИЉЕВИ</w:t>
      </w:r>
      <w:r>
        <w:rPr>
          <w:b/>
          <w:spacing w:val="-1"/>
          <w:sz w:val="18"/>
        </w:rPr>
        <w:t xml:space="preserve"> </w:t>
      </w:r>
      <w:r>
        <w:rPr>
          <w:b/>
          <w:sz w:val="18"/>
        </w:rPr>
        <w:t>УЧЕЊА</w:t>
      </w:r>
      <w:r>
        <w:rPr>
          <w:sz w:val="18"/>
        </w:rPr>
        <w:t>:</w:t>
      </w:r>
    </w:p>
    <w:p w:rsidR="00381CE0" w:rsidRDefault="00346D2A">
      <w:pPr>
        <w:pStyle w:val="ListParagraph"/>
        <w:numPr>
          <w:ilvl w:val="1"/>
          <w:numId w:val="22"/>
        </w:numPr>
        <w:tabs>
          <w:tab w:val="left" w:pos="799"/>
          <w:tab w:val="left" w:pos="801"/>
        </w:tabs>
        <w:spacing w:line="220" w:lineRule="exact"/>
        <w:rPr>
          <w:sz w:val="18"/>
        </w:rPr>
      </w:pPr>
      <w:r>
        <w:rPr>
          <w:sz w:val="18"/>
        </w:rPr>
        <w:t>Стицање основних знања о праву</w:t>
      </w:r>
    </w:p>
    <w:p w:rsidR="00381CE0" w:rsidRDefault="00346D2A">
      <w:pPr>
        <w:pStyle w:val="ListParagraph"/>
        <w:numPr>
          <w:ilvl w:val="1"/>
          <w:numId w:val="22"/>
        </w:numPr>
        <w:tabs>
          <w:tab w:val="left" w:pos="799"/>
          <w:tab w:val="left" w:pos="801"/>
        </w:tabs>
        <w:spacing w:line="220" w:lineRule="exact"/>
        <w:rPr>
          <w:sz w:val="18"/>
        </w:rPr>
      </w:pPr>
      <w:r>
        <w:rPr>
          <w:sz w:val="18"/>
        </w:rPr>
        <w:t>Упознавање ученика са функционисањем правног промета</w:t>
      </w:r>
    </w:p>
    <w:p w:rsidR="00381CE0" w:rsidRDefault="00346D2A">
      <w:pPr>
        <w:pStyle w:val="ListParagraph"/>
        <w:numPr>
          <w:ilvl w:val="1"/>
          <w:numId w:val="22"/>
        </w:numPr>
        <w:tabs>
          <w:tab w:val="left" w:pos="799"/>
          <w:tab w:val="left" w:pos="800"/>
        </w:tabs>
        <w:spacing w:before="1"/>
        <w:ind w:left="799"/>
        <w:rPr>
          <w:sz w:val="18"/>
        </w:rPr>
      </w:pPr>
      <w:r>
        <w:rPr>
          <w:sz w:val="18"/>
        </w:rPr>
        <w:t>Упознавање ученика са објектима правног</w:t>
      </w:r>
      <w:r>
        <w:rPr>
          <w:spacing w:val="-1"/>
          <w:sz w:val="18"/>
        </w:rPr>
        <w:t xml:space="preserve"> </w:t>
      </w:r>
      <w:r>
        <w:rPr>
          <w:sz w:val="18"/>
        </w:rPr>
        <w:t>промета</w:t>
      </w:r>
    </w:p>
    <w:p w:rsidR="00381CE0" w:rsidRDefault="00346D2A">
      <w:pPr>
        <w:pStyle w:val="ListParagraph"/>
        <w:numPr>
          <w:ilvl w:val="1"/>
          <w:numId w:val="22"/>
        </w:numPr>
        <w:tabs>
          <w:tab w:val="left" w:pos="799"/>
          <w:tab w:val="left" w:pos="800"/>
        </w:tabs>
        <w:ind w:left="799"/>
        <w:rPr>
          <w:sz w:val="18"/>
        </w:rPr>
      </w:pPr>
      <w:r>
        <w:rPr>
          <w:sz w:val="18"/>
        </w:rPr>
        <w:t>Стицање знања о правним</w:t>
      </w:r>
      <w:r>
        <w:rPr>
          <w:spacing w:val="-1"/>
          <w:sz w:val="18"/>
        </w:rPr>
        <w:t xml:space="preserve"> </w:t>
      </w:r>
      <w:r>
        <w:rPr>
          <w:sz w:val="18"/>
        </w:rPr>
        <w:t>пословима</w:t>
      </w:r>
    </w:p>
    <w:p w:rsidR="00381CE0" w:rsidRDefault="00346D2A">
      <w:pPr>
        <w:pStyle w:val="ListParagraph"/>
        <w:numPr>
          <w:ilvl w:val="1"/>
          <w:numId w:val="22"/>
        </w:numPr>
        <w:tabs>
          <w:tab w:val="left" w:pos="798"/>
          <w:tab w:val="left" w:pos="799"/>
        </w:tabs>
        <w:ind w:left="798" w:hanging="295"/>
        <w:rPr>
          <w:sz w:val="18"/>
        </w:rPr>
      </w:pPr>
      <w:r>
        <w:rPr>
          <w:sz w:val="18"/>
        </w:rPr>
        <w:t>Проширивање знања о</w:t>
      </w:r>
      <w:r>
        <w:rPr>
          <w:spacing w:val="-1"/>
          <w:sz w:val="18"/>
        </w:rPr>
        <w:t xml:space="preserve"> </w:t>
      </w:r>
      <w:r>
        <w:rPr>
          <w:sz w:val="18"/>
        </w:rPr>
        <w:t>уговорима</w:t>
      </w:r>
    </w:p>
    <w:p w:rsidR="00381CE0" w:rsidRDefault="00346D2A">
      <w:pPr>
        <w:pStyle w:val="ListParagraph"/>
        <w:numPr>
          <w:ilvl w:val="1"/>
          <w:numId w:val="22"/>
        </w:numPr>
        <w:tabs>
          <w:tab w:val="left" w:pos="798"/>
          <w:tab w:val="left" w:pos="799"/>
        </w:tabs>
        <w:spacing w:before="1"/>
        <w:ind w:left="798" w:hanging="295"/>
        <w:rPr>
          <w:sz w:val="18"/>
        </w:rPr>
      </w:pPr>
      <w:r>
        <w:rPr>
          <w:sz w:val="18"/>
        </w:rPr>
        <w:t>Стицање знања о уговорима о ангажовању угоститељских капацитета</w:t>
      </w:r>
    </w:p>
    <w:p w:rsidR="00381CE0" w:rsidRDefault="00346D2A">
      <w:pPr>
        <w:pStyle w:val="ListParagraph"/>
        <w:numPr>
          <w:ilvl w:val="1"/>
          <w:numId w:val="22"/>
        </w:numPr>
        <w:tabs>
          <w:tab w:val="left" w:pos="798"/>
          <w:tab w:val="left" w:pos="799"/>
        </w:tabs>
        <w:ind w:left="798"/>
        <w:rPr>
          <w:sz w:val="18"/>
        </w:rPr>
      </w:pPr>
      <w:r>
        <w:rPr>
          <w:sz w:val="18"/>
        </w:rPr>
        <w:t>Стицање основних занања о уговору о</w:t>
      </w:r>
      <w:r>
        <w:rPr>
          <w:spacing w:val="-3"/>
          <w:sz w:val="18"/>
        </w:rPr>
        <w:t xml:space="preserve"> </w:t>
      </w:r>
      <w:r>
        <w:rPr>
          <w:sz w:val="18"/>
        </w:rPr>
        <w:t>осигурању</w:t>
      </w:r>
    </w:p>
    <w:p w:rsidR="00381CE0" w:rsidRDefault="00346D2A">
      <w:pPr>
        <w:pStyle w:val="ListParagraph"/>
        <w:numPr>
          <w:ilvl w:val="1"/>
          <w:numId w:val="22"/>
        </w:numPr>
        <w:tabs>
          <w:tab w:val="left" w:pos="797"/>
          <w:tab w:val="left" w:pos="799"/>
        </w:tabs>
        <w:ind w:left="798"/>
        <w:rPr>
          <w:sz w:val="18"/>
        </w:rPr>
      </w:pPr>
      <w:r>
        <w:rPr>
          <w:sz w:val="18"/>
        </w:rPr>
        <w:t>Стицање основних знања из радног прва</w:t>
      </w:r>
    </w:p>
    <w:p w:rsidR="00381CE0" w:rsidRDefault="00381CE0">
      <w:pPr>
        <w:pStyle w:val="BodyText"/>
        <w:spacing w:before="6"/>
      </w:pPr>
    </w:p>
    <w:p w:rsidR="00381CE0" w:rsidRDefault="00346D2A">
      <w:pPr>
        <w:pStyle w:val="Heading2"/>
        <w:numPr>
          <w:ilvl w:val="0"/>
          <w:numId w:val="22"/>
        </w:numPr>
        <w:tabs>
          <w:tab w:val="left" w:pos="386"/>
        </w:tabs>
        <w:ind w:left="385" w:hanging="181"/>
      </w:pPr>
      <w:r>
        <w:t>ТЕМЕ, ИСХОДИ, ПРЕПОРУЧЕНИ САДРЖАЈИ И КЉУЧНИ ПОЈМОВИ</w:t>
      </w:r>
      <w:r>
        <w:rPr>
          <w:spacing w:val="-3"/>
        </w:rPr>
        <w:t xml:space="preserve"> </w:t>
      </w:r>
      <w:r>
        <w:t>САДЖАЈА</w:t>
      </w:r>
    </w:p>
    <w:p w:rsidR="00381CE0" w:rsidRDefault="00381CE0">
      <w:pPr>
        <w:pStyle w:val="BodyText"/>
        <w:spacing w:before="2"/>
        <w:rPr>
          <w:b/>
        </w:rPr>
      </w:pPr>
    </w:p>
    <w:p w:rsidR="00381CE0" w:rsidRDefault="00346D2A">
      <w:pPr>
        <w:ind w:left="203"/>
        <w:rPr>
          <w:b/>
          <w:sz w:val="18"/>
        </w:rPr>
      </w:pPr>
      <w:r>
        <w:rPr>
          <w:sz w:val="18"/>
        </w:rPr>
        <w:t xml:space="preserve">Разред: </w:t>
      </w:r>
      <w:r>
        <w:rPr>
          <w:b/>
          <w:sz w:val="18"/>
        </w:rPr>
        <w:t>Четврти</w:t>
      </w:r>
    </w:p>
    <w:p w:rsidR="00381CE0" w:rsidRDefault="00346D2A">
      <w:pPr>
        <w:spacing w:before="1"/>
        <w:ind w:left="203"/>
        <w:rPr>
          <w:sz w:val="18"/>
        </w:rPr>
      </w:pPr>
      <w:r>
        <w:rPr>
          <w:sz w:val="18"/>
        </w:rPr>
        <w:t xml:space="preserve">Годишњи фонд часова: Теорија: </w:t>
      </w:r>
      <w:r>
        <w:rPr>
          <w:b/>
          <w:sz w:val="18"/>
        </w:rPr>
        <w:t>60 часова</w:t>
      </w:r>
      <w:r>
        <w:rPr>
          <w:sz w:val="18"/>
        </w:rPr>
        <w:t>;</w:t>
      </w:r>
    </w:p>
    <w:p w:rsidR="00381CE0" w:rsidRDefault="00381CE0">
      <w:pPr>
        <w:pStyle w:val="BodyText"/>
        <w:spacing w:before="11"/>
        <w:rPr>
          <w:sz w:val="17"/>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414"/>
        </w:trPr>
        <w:tc>
          <w:tcPr>
            <w:tcW w:w="2093" w:type="dxa"/>
            <w:shd w:val="clear" w:color="auto" w:fill="D9D9D9"/>
          </w:tcPr>
          <w:p w:rsidR="00381CE0" w:rsidRDefault="00346D2A">
            <w:pPr>
              <w:pStyle w:val="TableParagraph"/>
              <w:spacing w:before="107"/>
              <w:ind w:left="100" w:right="96"/>
              <w:jc w:val="center"/>
              <w:rPr>
                <w:b/>
                <w:sz w:val="18"/>
              </w:rPr>
            </w:pPr>
            <w:r>
              <w:rPr>
                <w:b/>
                <w:sz w:val="18"/>
              </w:rPr>
              <w:t>ТЕМА</w:t>
            </w:r>
          </w:p>
        </w:tc>
        <w:tc>
          <w:tcPr>
            <w:tcW w:w="5008" w:type="dxa"/>
            <w:shd w:val="clear" w:color="auto" w:fill="D9D9D9"/>
          </w:tcPr>
          <w:p w:rsidR="00381CE0" w:rsidRDefault="00346D2A">
            <w:pPr>
              <w:pStyle w:val="TableParagraph"/>
              <w:spacing w:before="2" w:line="206" w:lineRule="exact"/>
              <w:ind w:left="589" w:right="584"/>
              <w:jc w:val="center"/>
              <w:rPr>
                <w:b/>
                <w:sz w:val="18"/>
              </w:rPr>
            </w:pPr>
            <w:r>
              <w:rPr>
                <w:b/>
                <w:sz w:val="18"/>
              </w:rPr>
              <w:t>ИСХОДИ</w:t>
            </w:r>
          </w:p>
          <w:p w:rsidR="00381CE0" w:rsidRDefault="00346D2A">
            <w:pPr>
              <w:pStyle w:val="TableParagraph"/>
              <w:spacing w:line="186" w:lineRule="exact"/>
              <w:ind w:left="588" w:right="584"/>
              <w:jc w:val="center"/>
              <w:rPr>
                <w:sz w:val="18"/>
              </w:rPr>
            </w:pPr>
            <w:r>
              <w:rPr>
                <w:sz w:val="18"/>
              </w:rPr>
              <w:t>По завршетку теме ученик ће бити у стању да:</w:t>
            </w:r>
          </w:p>
        </w:tc>
        <w:tc>
          <w:tcPr>
            <w:tcW w:w="5543" w:type="dxa"/>
            <w:shd w:val="clear" w:color="auto" w:fill="D9D9D9"/>
          </w:tcPr>
          <w:p w:rsidR="00381CE0" w:rsidRDefault="00346D2A">
            <w:pPr>
              <w:pStyle w:val="TableParagraph"/>
              <w:spacing w:line="210" w:lineRule="atLeast"/>
              <w:ind w:left="2257" w:hanging="1739"/>
              <w:rPr>
                <w:b/>
                <w:sz w:val="18"/>
              </w:rPr>
            </w:pPr>
            <w:r>
              <w:rPr>
                <w:b/>
                <w:sz w:val="18"/>
              </w:rPr>
              <w:t>ПРЕПОРУЧЕНИ САДРЖАЈИ / КЉУЧНИ ПОЈМОВИ САДРЖАЈА</w:t>
            </w:r>
          </w:p>
        </w:tc>
      </w:tr>
      <w:tr w:rsidR="00381CE0">
        <w:trPr>
          <w:trHeight w:val="1759"/>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27"/>
              </w:rPr>
            </w:pPr>
          </w:p>
          <w:p w:rsidR="00381CE0" w:rsidRDefault="00346D2A">
            <w:pPr>
              <w:pStyle w:val="TableParagraph"/>
              <w:spacing w:before="1"/>
              <w:ind w:left="10" w:right="96"/>
              <w:jc w:val="center"/>
              <w:rPr>
                <w:b/>
                <w:sz w:val="18"/>
              </w:rPr>
            </w:pPr>
            <w:r>
              <w:rPr>
                <w:b/>
                <w:sz w:val="18"/>
              </w:rPr>
              <w:t>Увод у право</w:t>
            </w:r>
          </w:p>
        </w:tc>
        <w:tc>
          <w:tcPr>
            <w:tcW w:w="5008" w:type="dxa"/>
          </w:tcPr>
          <w:p w:rsidR="00381CE0" w:rsidRDefault="00346D2A">
            <w:pPr>
              <w:pStyle w:val="TableParagraph"/>
              <w:numPr>
                <w:ilvl w:val="0"/>
                <w:numId w:val="21"/>
              </w:numPr>
              <w:tabs>
                <w:tab w:val="left" w:pos="275"/>
              </w:tabs>
              <w:spacing w:line="215" w:lineRule="exact"/>
              <w:ind w:hanging="186"/>
              <w:rPr>
                <w:sz w:val="18"/>
              </w:rPr>
            </w:pPr>
            <w:r>
              <w:rPr>
                <w:sz w:val="18"/>
              </w:rPr>
              <w:t>дефинише појам права и правног поретка</w:t>
            </w:r>
          </w:p>
          <w:p w:rsidR="00381CE0" w:rsidRDefault="00346D2A">
            <w:pPr>
              <w:pStyle w:val="TableParagraph"/>
              <w:numPr>
                <w:ilvl w:val="0"/>
                <w:numId w:val="21"/>
              </w:numPr>
              <w:tabs>
                <w:tab w:val="left" w:pos="275"/>
              </w:tabs>
              <w:rPr>
                <w:sz w:val="18"/>
              </w:rPr>
            </w:pPr>
            <w:r>
              <w:rPr>
                <w:sz w:val="18"/>
              </w:rPr>
              <w:t>наброји врсте друштвених норми</w:t>
            </w:r>
          </w:p>
          <w:p w:rsidR="00381CE0" w:rsidRDefault="00346D2A">
            <w:pPr>
              <w:pStyle w:val="TableParagraph"/>
              <w:numPr>
                <w:ilvl w:val="0"/>
                <w:numId w:val="21"/>
              </w:numPr>
              <w:tabs>
                <w:tab w:val="left" w:pos="274"/>
              </w:tabs>
              <w:ind w:left="273" w:hanging="186"/>
              <w:rPr>
                <w:sz w:val="18"/>
              </w:rPr>
            </w:pPr>
            <w:r>
              <w:rPr>
                <w:sz w:val="18"/>
              </w:rPr>
              <w:t>објасни однос државе и права</w:t>
            </w:r>
          </w:p>
          <w:p w:rsidR="00381CE0" w:rsidRDefault="00346D2A">
            <w:pPr>
              <w:pStyle w:val="TableParagraph"/>
              <w:numPr>
                <w:ilvl w:val="0"/>
                <w:numId w:val="21"/>
              </w:numPr>
              <w:tabs>
                <w:tab w:val="left" w:pos="274"/>
              </w:tabs>
              <w:spacing w:before="1"/>
              <w:ind w:left="273" w:hanging="186"/>
              <w:rPr>
                <w:sz w:val="18"/>
              </w:rPr>
            </w:pPr>
            <w:r>
              <w:rPr>
                <w:sz w:val="18"/>
              </w:rPr>
              <w:t>дефинише појам правних норми</w:t>
            </w:r>
          </w:p>
          <w:p w:rsidR="00381CE0" w:rsidRDefault="00346D2A">
            <w:pPr>
              <w:pStyle w:val="TableParagraph"/>
              <w:numPr>
                <w:ilvl w:val="0"/>
                <w:numId w:val="21"/>
              </w:numPr>
              <w:tabs>
                <w:tab w:val="left" w:pos="274"/>
              </w:tabs>
              <w:ind w:left="273" w:hanging="186"/>
              <w:rPr>
                <w:sz w:val="18"/>
              </w:rPr>
            </w:pPr>
            <w:r>
              <w:rPr>
                <w:sz w:val="18"/>
              </w:rPr>
              <w:t>наведе врсте правних</w:t>
            </w:r>
            <w:r>
              <w:rPr>
                <w:sz w:val="18"/>
              </w:rPr>
              <w:t xml:space="preserve"> </w:t>
            </w:r>
            <w:r>
              <w:rPr>
                <w:sz w:val="18"/>
              </w:rPr>
              <w:t>норми</w:t>
            </w:r>
          </w:p>
          <w:p w:rsidR="00381CE0" w:rsidRDefault="00346D2A">
            <w:pPr>
              <w:pStyle w:val="TableParagraph"/>
              <w:numPr>
                <w:ilvl w:val="0"/>
                <w:numId w:val="21"/>
              </w:numPr>
              <w:tabs>
                <w:tab w:val="left" w:pos="274"/>
              </w:tabs>
              <w:ind w:left="273" w:hanging="186"/>
              <w:rPr>
                <w:sz w:val="18"/>
              </w:rPr>
            </w:pPr>
            <w:r>
              <w:rPr>
                <w:sz w:val="18"/>
              </w:rPr>
              <w:t>дефинише правни акт</w:t>
            </w:r>
          </w:p>
          <w:p w:rsidR="00381CE0" w:rsidRDefault="00346D2A">
            <w:pPr>
              <w:pStyle w:val="TableParagraph"/>
              <w:numPr>
                <w:ilvl w:val="0"/>
                <w:numId w:val="21"/>
              </w:numPr>
              <w:tabs>
                <w:tab w:val="left" w:pos="274"/>
              </w:tabs>
              <w:spacing w:before="1"/>
              <w:ind w:left="273" w:hanging="186"/>
              <w:rPr>
                <w:sz w:val="18"/>
              </w:rPr>
            </w:pPr>
            <w:r>
              <w:rPr>
                <w:sz w:val="18"/>
              </w:rPr>
              <w:t>објасни хијерахију правних аката</w:t>
            </w:r>
          </w:p>
        </w:tc>
        <w:tc>
          <w:tcPr>
            <w:tcW w:w="5543" w:type="dxa"/>
          </w:tcPr>
          <w:p w:rsidR="00381CE0" w:rsidRDefault="00346D2A">
            <w:pPr>
              <w:pStyle w:val="TableParagraph"/>
              <w:numPr>
                <w:ilvl w:val="0"/>
                <w:numId w:val="20"/>
              </w:numPr>
              <w:tabs>
                <w:tab w:val="left" w:pos="274"/>
              </w:tabs>
              <w:spacing w:line="215" w:lineRule="exact"/>
              <w:rPr>
                <w:sz w:val="18"/>
              </w:rPr>
            </w:pPr>
            <w:r>
              <w:rPr>
                <w:sz w:val="18"/>
              </w:rPr>
              <w:t>Појам права и елемнти</w:t>
            </w:r>
            <w:r>
              <w:rPr>
                <w:spacing w:val="-1"/>
                <w:sz w:val="18"/>
              </w:rPr>
              <w:t xml:space="preserve"> </w:t>
            </w:r>
            <w:r>
              <w:rPr>
                <w:sz w:val="18"/>
              </w:rPr>
              <w:t>права</w:t>
            </w:r>
          </w:p>
          <w:p w:rsidR="00381CE0" w:rsidRDefault="00346D2A">
            <w:pPr>
              <w:pStyle w:val="TableParagraph"/>
              <w:numPr>
                <w:ilvl w:val="0"/>
                <w:numId w:val="20"/>
              </w:numPr>
              <w:tabs>
                <w:tab w:val="left" w:pos="274"/>
              </w:tabs>
              <w:rPr>
                <w:sz w:val="18"/>
              </w:rPr>
            </w:pPr>
            <w:r>
              <w:rPr>
                <w:sz w:val="18"/>
              </w:rPr>
              <w:t>Однос државе и</w:t>
            </w:r>
            <w:r>
              <w:rPr>
                <w:spacing w:val="-2"/>
                <w:sz w:val="18"/>
              </w:rPr>
              <w:t xml:space="preserve"> </w:t>
            </w:r>
            <w:r>
              <w:rPr>
                <w:sz w:val="18"/>
              </w:rPr>
              <w:t>права</w:t>
            </w:r>
          </w:p>
          <w:p w:rsidR="00381CE0" w:rsidRDefault="00346D2A">
            <w:pPr>
              <w:pStyle w:val="TableParagraph"/>
              <w:numPr>
                <w:ilvl w:val="0"/>
                <w:numId w:val="20"/>
              </w:numPr>
              <w:tabs>
                <w:tab w:val="left" w:pos="273"/>
              </w:tabs>
              <w:ind w:left="272" w:hanging="186"/>
              <w:rPr>
                <w:sz w:val="18"/>
              </w:rPr>
            </w:pPr>
            <w:r>
              <w:rPr>
                <w:sz w:val="18"/>
              </w:rPr>
              <w:t>Појам и врсте друштвених норми</w:t>
            </w:r>
          </w:p>
          <w:p w:rsidR="00381CE0" w:rsidRDefault="00346D2A">
            <w:pPr>
              <w:pStyle w:val="TableParagraph"/>
              <w:numPr>
                <w:ilvl w:val="0"/>
                <w:numId w:val="20"/>
              </w:numPr>
              <w:tabs>
                <w:tab w:val="left" w:pos="273"/>
              </w:tabs>
              <w:spacing w:before="1"/>
              <w:ind w:left="272" w:hanging="186"/>
              <w:rPr>
                <w:sz w:val="18"/>
              </w:rPr>
            </w:pPr>
            <w:r>
              <w:rPr>
                <w:sz w:val="18"/>
              </w:rPr>
              <w:t>Појам и елемнти правних</w:t>
            </w:r>
            <w:r>
              <w:rPr>
                <w:spacing w:val="-1"/>
                <w:sz w:val="18"/>
              </w:rPr>
              <w:t xml:space="preserve"> </w:t>
            </w:r>
            <w:r>
              <w:rPr>
                <w:sz w:val="18"/>
              </w:rPr>
              <w:t>норми</w:t>
            </w:r>
          </w:p>
          <w:p w:rsidR="00381CE0" w:rsidRDefault="00346D2A">
            <w:pPr>
              <w:pStyle w:val="TableParagraph"/>
              <w:numPr>
                <w:ilvl w:val="0"/>
                <w:numId w:val="20"/>
              </w:numPr>
              <w:tabs>
                <w:tab w:val="left" w:pos="273"/>
              </w:tabs>
              <w:ind w:left="272" w:hanging="186"/>
              <w:rPr>
                <w:sz w:val="18"/>
              </w:rPr>
            </w:pPr>
            <w:r>
              <w:rPr>
                <w:sz w:val="18"/>
              </w:rPr>
              <w:t>Врсте правних</w:t>
            </w:r>
            <w:r>
              <w:rPr>
                <w:spacing w:val="-1"/>
                <w:sz w:val="18"/>
              </w:rPr>
              <w:t xml:space="preserve"> </w:t>
            </w:r>
            <w:r>
              <w:rPr>
                <w:sz w:val="18"/>
              </w:rPr>
              <w:t>норми</w:t>
            </w:r>
          </w:p>
          <w:p w:rsidR="00381CE0" w:rsidRDefault="00346D2A">
            <w:pPr>
              <w:pStyle w:val="TableParagraph"/>
              <w:numPr>
                <w:ilvl w:val="0"/>
                <w:numId w:val="20"/>
              </w:numPr>
              <w:tabs>
                <w:tab w:val="left" w:pos="273"/>
              </w:tabs>
              <w:ind w:left="272" w:hanging="186"/>
              <w:rPr>
                <w:sz w:val="18"/>
              </w:rPr>
            </w:pPr>
            <w:r>
              <w:rPr>
                <w:sz w:val="18"/>
              </w:rPr>
              <w:t>Појам, делови и елемнти правног</w:t>
            </w:r>
            <w:r>
              <w:rPr>
                <w:spacing w:val="-2"/>
                <w:sz w:val="18"/>
              </w:rPr>
              <w:t xml:space="preserve"> </w:t>
            </w:r>
            <w:r>
              <w:rPr>
                <w:sz w:val="18"/>
              </w:rPr>
              <w:t>акта</w:t>
            </w:r>
          </w:p>
          <w:p w:rsidR="00381CE0" w:rsidRDefault="00346D2A">
            <w:pPr>
              <w:pStyle w:val="TableParagraph"/>
              <w:numPr>
                <w:ilvl w:val="0"/>
                <w:numId w:val="20"/>
              </w:numPr>
              <w:tabs>
                <w:tab w:val="left" w:pos="273"/>
              </w:tabs>
              <w:spacing w:before="1"/>
              <w:ind w:left="272" w:hanging="186"/>
              <w:rPr>
                <w:sz w:val="18"/>
              </w:rPr>
            </w:pPr>
            <w:r>
              <w:rPr>
                <w:sz w:val="18"/>
              </w:rPr>
              <w:t>Принцип уставности и</w:t>
            </w:r>
            <w:r>
              <w:rPr>
                <w:sz w:val="18"/>
              </w:rPr>
              <w:t xml:space="preserve"> </w:t>
            </w:r>
            <w:r>
              <w:rPr>
                <w:sz w:val="18"/>
              </w:rPr>
              <w:t>законитости</w:t>
            </w:r>
          </w:p>
          <w:p w:rsidR="00381CE0" w:rsidRDefault="00346D2A">
            <w:pPr>
              <w:pStyle w:val="TableParagraph"/>
              <w:numPr>
                <w:ilvl w:val="0"/>
                <w:numId w:val="20"/>
              </w:numPr>
              <w:tabs>
                <w:tab w:val="left" w:pos="273"/>
              </w:tabs>
              <w:spacing w:line="199" w:lineRule="exact"/>
              <w:ind w:left="272" w:hanging="186"/>
              <w:rPr>
                <w:sz w:val="18"/>
              </w:rPr>
            </w:pPr>
            <w:r>
              <w:rPr>
                <w:sz w:val="18"/>
              </w:rPr>
              <w:t>Правни</w:t>
            </w:r>
            <w:r>
              <w:rPr>
                <w:spacing w:val="-1"/>
                <w:sz w:val="18"/>
              </w:rPr>
              <w:t xml:space="preserve"> </w:t>
            </w:r>
            <w:r>
              <w:rPr>
                <w:sz w:val="18"/>
              </w:rPr>
              <w:t>поредак.</w:t>
            </w:r>
          </w:p>
        </w:tc>
      </w:tr>
      <w:tr w:rsidR="00381CE0">
        <w:trPr>
          <w:trHeight w:val="1531"/>
        </w:trPr>
        <w:tc>
          <w:tcPr>
            <w:tcW w:w="2093" w:type="dxa"/>
          </w:tcPr>
          <w:p w:rsidR="00381CE0" w:rsidRDefault="00381CE0">
            <w:pPr>
              <w:pStyle w:val="TableParagraph"/>
              <w:rPr>
                <w:sz w:val="20"/>
              </w:rPr>
            </w:pPr>
          </w:p>
          <w:p w:rsidR="00381CE0" w:rsidRDefault="00381CE0">
            <w:pPr>
              <w:pStyle w:val="TableParagraph"/>
              <w:spacing w:before="8"/>
              <w:rPr>
                <w:sz w:val="19"/>
              </w:rPr>
            </w:pPr>
          </w:p>
          <w:p w:rsidR="00381CE0" w:rsidRDefault="00346D2A">
            <w:pPr>
              <w:pStyle w:val="TableParagraph"/>
              <w:ind w:left="101" w:right="92"/>
              <w:jc w:val="center"/>
              <w:rPr>
                <w:b/>
                <w:sz w:val="18"/>
              </w:rPr>
            </w:pPr>
            <w:r>
              <w:rPr>
                <w:b/>
                <w:sz w:val="18"/>
              </w:rPr>
              <w:t>Правни промет и објекти правног промета</w:t>
            </w:r>
          </w:p>
        </w:tc>
        <w:tc>
          <w:tcPr>
            <w:tcW w:w="5008" w:type="dxa"/>
          </w:tcPr>
          <w:p w:rsidR="00381CE0" w:rsidRDefault="00346D2A">
            <w:pPr>
              <w:pStyle w:val="TableParagraph"/>
              <w:numPr>
                <w:ilvl w:val="0"/>
                <w:numId w:val="19"/>
              </w:numPr>
              <w:tabs>
                <w:tab w:val="left" w:pos="275"/>
              </w:tabs>
              <w:spacing w:line="220" w:lineRule="exact"/>
              <w:ind w:hanging="186"/>
              <w:rPr>
                <w:sz w:val="18"/>
              </w:rPr>
            </w:pPr>
            <w:r>
              <w:rPr>
                <w:sz w:val="18"/>
              </w:rPr>
              <w:t>објасни појам правног</w:t>
            </w:r>
            <w:r>
              <w:rPr>
                <w:spacing w:val="-1"/>
                <w:sz w:val="18"/>
              </w:rPr>
              <w:t xml:space="preserve"> </w:t>
            </w:r>
            <w:r>
              <w:rPr>
                <w:sz w:val="18"/>
              </w:rPr>
              <w:t>промета</w:t>
            </w:r>
          </w:p>
          <w:p w:rsidR="00381CE0" w:rsidRDefault="00346D2A">
            <w:pPr>
              <w:pStyle w:val="TableParagraph"/>
              <w:numPr>
                <w:ilvl w:val="0"/>
                <w:numId w:val="19"/>
              </w:numPr>
              <w:tabs>
                <w:tab w:val="left" w:pos="275"/>
              </w:tabs>
              <w:ind w:hanging="186"/>
              <w:rPr>
                <w:sz w:val="18"/>
              </w:rPr>
            </w:pPr>
            <w:r>
              <w:rPr>
                <w:sz w:val="18"/>
              </w:rPr>
              <w:t>опише карактеристике правног промета</w:t>
            </w:r>
          </w:p>
          <w:p w:rsidR="00381CE0" w:rsidRDefault="00346D2A">
            <w:pPr>
              <w:pStyle w:val="TableParagraph"/>
              <w:numPr>
                <w:ilvl w:val="0"/>
                <w:numId w:val="19"/>
              </w:numPr>
              <w:tabs>
                <w:tab w:val="left" w:pos="275"/>
              </w:tabs>
              <w:ind w:hanging="186"/>
              <w:rPr>
                <w:sz w:val="18"/>
              </w:rPr>
            </w:pPr>
            <w:r>
              <w:rPr>
                <w:sz w:val="18"/>
              </w:rPr>
              <w:t>дефинише појам објекта</w:t>
            </w:r>
          </w:p>
          <w:p w:rsidR="00381CE0" w:rsidRDefault="00346D2A">
            <w:pPr>
              <w:pStyle w:val="TableParagraph"/>
              <w:numPr>
                <w:ilvl w:val="0"/>
                <w:numId w:val="19"/>
              </w:numPr>
              <w:tabs>
                <w:tab w:val="left" w:pos="275"/>
              </w:tabs>
              <w:spacing w:before="1"/>
              <w:ind w:hanging="186"/>
              <w:rPr>
                <w:sz w:val="18"/>
              </w:rPr>
            </w:pPr>
            <w:r>
              <w:rPr>
                <w:sz w:val="18"/>
              </w:rPr>
              <w:t>дефинише појам ствари</w:t>
            </w:r>
          </w:p>
          <w:p w:rsidR="00381CE0" w:rsidRDefault="00346D2A">
            <w:pPr>
              <w:pStyle w:val="TableParagraph"/>
              <w:numPr>
                <w:ilvl w:val="0"/>
                <w:numId w:val="19"/>
              </w:numPr>
              <w:tabs>
                <w:tab w:val="left" w:pos="275"/>
              </w:tabs>
              <w:ind w:hanging="186"/>
              <w:rPr>
                <w:sz w:val="18"/>
              </w:rPr>
            </w:pPr>
            <w:r>
              <w:rPr>
                <w:sz w:val="18"/>
              </w:rPr>
              <w:t>наведе поделу ствари</w:t>
            </w:r>
          </w:p>
          <w:p w:rsidR="00381CE0" w:rsidRDefault="00346D2A">
            <w:pPr>
              <w:pStyle w:val="TableParagraph"/>
              <w:numPr>
                <w:ilvl w:val="0"/>
                <w:numId w:val="19"/>
              </w:numPr>
              <w:tabs>
                <w:tab w:val="left" w:pos="275"/>
              </w:tabs>
              <w:spacing w:line="200" w:lineRule="atLeast"/>
              <w:ind w:right="383" w:hanging="186"/>
              <w:rPr>
                <w:sz w:val="18"/>
              </w:rPr>
            </w:pPr>
            <w:r>
              <w:rPr>
                <w:sz w:val="18"/>
              </w:rPr>
              <w:t>опише људске радње, лична добра и производе људског духа</w:t>
            </w:r>
          </w:p>
        </w:tc>
        <w:tc>
          <w:tcPr>
            <w:tcW w:w="5543" w:type="dxa"/>
          </w:tcPr>
          <w:p w:rsidR="00381CE0" w:rsidRDefault="00346D2A">
            <w:pPr>
              <w:pStyle w:val="TableParagraph"/>
              <w:numPr>
                <w:ilvl w:val="0"/>
                <w:numId w:val="18"/>
              </w:numPr>
              <w:tabs>
                <w:tab w:val="left" w:pos="275"/>
              </w:tabs>
              <w:spacing w:line="220" w:lineRule="exact"/>
              <w:rPr>
                <w:sz w:val="18"/>
              </w:rPr>
            </w:pPr>
            <w:r>
              <w:rPr>
                <w:sz w:val="18"/>
              </w:rPr>
              <w:t>Појам и карактеристике правног</w:t>
            </w:r>
            <w:r>
              <w:rPr>
                <w:spacing w:val="-2"/>
                <w:sz w:val="18"/>
              </w:rPr>
              <w:t xml:space="preserve"> </w:t>
            </w:r>
            <w:r>
              <w:rPr>
                <w:sz w:val="18"/>
              </w:rPr>
              <w:t>промета</w:t>
            </w:r>
          </w:p>
          <w:p w:rsidR="00381CE0" w:rsidRDefault="00346D2A">
            <w:pPr>
              <w:pStyle w:val="TableParagraph"/>
              <w:numPr>
                <w:ilvl w:val="0"/>
                <w:numId w:val="18"/>
              </w:numPr>
              <w:tabs>
                <w:tab w:val="left" w:pos="274"/>
              </w:tabs>
              <w:ind w:left="273" w:hanging="186"/>
              <w:rPr>
                <w:sz w:val="18"/>
              </w:rPr>
            </w:pPr>
            <w:r>
              <w:rPr>
                <w:sz w:val="18"/>
              </w:rPr>
              <w:t>Појам</w:t>
            </w:r>
            <w:r>
              <w:rPr>
                <w:spacing w:val="-1"/>
                <w:sz w:val="18"/>
              </w:rPr>
              <w:t xml:space="preserve"> </w:t>
            </w:r>
            <w:r>
              <w:rPr>
                <w:sz w:val="18"/>
              </w:rPr>
              <w:t>објекта</w:t>
            </w:r>
          </w:p>
          <w:p w:rsidR="00381CE0" w:rsidRDefault="00346D2A">
            <w:pPr>
              <w:pStyle w:val="TableParagraph"/>
              <w:numPr>
                <w:ilvl w:val="0"/>
                <w:numId w:val="18"/>
              </w:numPr>
              <w:tabs>
                <w:tab w:val="left" w:pos="274"/>
              </w:tabs>
              <w:ind w:left="273" w:hanging="186"/>
              <w:rPr>
                <w:sz w:val="18"/>
              </w:rPr>
            </w:pPr>
            <w:r>
              <w:rPr>
                <w:sz w:val="18"/>
              </w:rPr>
              <w:t>Појам и подела</w:t>
            </w:r>
            <w:r>
              <w:rPr>
                <w:spacing w:val="-2"/>
                <w:sz w:val="18"/>
              </w:rPr>
              <w:t xml:space="preserve"> </w:t>
            </w:r>
            <w:r>
              <w:rPr>
                <w:sz w:val="18"/>
              </w:rPr>
              <w:t>ствари</w:t>
            </w:r>
          </w:p>
          <w:p w:rsidR="00381CE0" w:rsidRDefault="00346D2A">
            <w:pPr>
              <w:pStyle w:val="TableParagraph"/>
              <w:numPr>
                <w:ilvl w:val="0"/>
                <w:numId w:val="18"/>
              </w:numPr>
              <w:tabs>
                <w:tab w:val="left" w:pos="274"/>
              </w:tabs>
              <w:spacing w:before="1"/>
              <w:ind w:left="273" w:hanging="186"/>
              <w:rPr>
                <w:sz w:val="18"/>
              </w:rPr>
            </w:pPr>
            <w:r>
              <w:rPr>
                <w:sz w:val="18"/>
              </w:rPr>
              <w:t>Људске</w:t>
            </w:r>
            <w:r>
              <w:rPr>
                <w:spacing w:val="-1"/>
                <w:sz w:val="18"/>
              </w:rPr>
              <w:t xml:space="preserve"> </w:t>
            </w:r>
            <w:r>
              <w:rPr>
                <w:sz w:val="18"/>
              </w:rPr>
              <w:t>радње</w:t>
            </w:r>
          </w:p>
          <w:p w:rsidR="00381CE0" w:rsidRDefault="00346D2A">
            <w:pPr>
              <w:pStyle w:val="TableParagraph"/>
              <w:numPr>
                <w:ilvl w:val="0"/>
                <w:numId w:val="18"/>
              </w:numPr>
              <w:tabs>
                <w:tab w:val="left" w:pos="274"/>
              </w:tabs>
              <w:ind w:left="273" w:hanging="186"/>
              <w:rPr>
                <w:sz w:val="18"/>
              </w:rPr>
            </w:pPr>
            <w:r>
              <w:rPr>
                <w:sz w:val="18"/>
              </w:rPr>
              <w:t>Лична добра и производи људског</w:t>
            </w:r>
            <w:r>
              <w:rPr>
                <w:spacing w:val="-2"/>
                <w:sz w:val="18"/>
              </w:rPr>
              <w:t xml:space="preserve"> </w:t>
            </w:r>
            <w:r>
              <w:rPr>
                <w:sz w:val="18"/>
              </w:rPr>
              <w:t>духа</w:t>
            </w:r>
          </w:p>
        </w:tc>
      </w:tr>
    </w:tbl>
    <w:p w:rsidR="00381CE0" w:rsidRDefault="00381CE0">
      <w:pPr>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1518"/>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3"/>
              <w:rPr>
                <w:sz w:val="17"/>
              </w:rPr>
            </w:pPr>
          </w:p>
          <w:p w:rsidR="00381CE0" w:rsidRDefault="00346D2A">
            <w:pPr>
              <w:pStyle w:val="TableParagraph"/>
              <w:ind w:left="101" w:right="96"/>
              <w:jc w:val="center"/>
              <w:rPr>
                <w:b/>
                <w:sz w:val="18"/>
              </w:rPr>
            </w:pPr>
            <w:r>
              <w:rPr>
                <w:b/>
                <w:sz w:val="18"/>
              </w:rPr>
              <w:t>Правни послови</w:t>
            </w:r>
          </w:p>
        </w:tc>
        <w:tc>
          <w:tcPr>
            <w:tcW w:w="5008" w:type="dxa"/>
          </w:tcPr>
          <w:p w:rsidR="00381CE0" w:rsidRDefault="00346D2A">
            <w:pPr>
              <w:pStyle w:val="TableParagraph"/>
              <w:numPr>
                <w:ilvl w:val="0"/>
                <w:numId w:val="17"/>
              </w:numPr>
              <w:tabs>
                <w:tab w:val="left" w:pos="260"/>
              </w:tabs>
              <w:ind w:hanging="186"/>
              <w:rPr>
                <w:sz w:val="18"/>
              </w:rPr>
            </w:pPr>
            <w:r>
              <w:rPr>
                <w:sz w:val="18"/>
              </w:rPr>
              <w:t>дефинише правни посао и правне</w:t>
            </w:r>
            <w:r>
              <w:rPr>
                <w:sz w:val="18"/>
              </w:rPr>
              <w:t xml:space="preserve"> </w:t>
            </w:r>
            <w:r>
              <w:rPr>
                <w:sz w:val="18"/>
              </w:rPr>
              <w:t>радње</w:t>
            </w:r>
          </w:p>
          <w:p w:rsidR="00381CE0" w:rsidRDefault="00346D2A">
            <w:pPr>
              <w:pStyle w:val="TableParagraph"/>
              <w:numPr>
                <w:ilvl w:val="0"/>
                <w:numId w:val="17"/>
              </w:numPr>
              <w:tabs>
                <w:tab w:val="left" w:pos="260"/>
              </w:tabs>
              <w:spacing w:before="1"/>
              <w:ind w:left="259"/>
              <w:rPr>
                <w:sz w:val="18"/>
              </w:rPr>
            </w:pPr>
            <w:r>
              <w:rPr>
                <w:sz w:val="18"/>
              </w:rPr>
              <w:t>објасни вољу као основну правну</w:t>
            </w:r>
            <w:r>
              <w:rPr>
                <w:spacing w:val="1"/>
                <w:sz w:val="18"/>
              </w:rPr>
              <w:t xml:space="preserve"> </w:t>
            </w:r>
            <w:r>
              <w:rPr>
                <w:sz w:val="18"/>
              </w:rPr>
              <w:t>чињеницу</w:t>
            </w:r>
          </w:p>
          <w:p w:rsidR="00381CE0" w:rsidRDefault="00346D2A">
            <w:pPr>
              <w:pStyle w:val="TableParagraph"/>
              <w:numPr>
                <w:ilvl w:val="0"/>
                <w:numId w:val="17"/>
              </w:numPr>
              <w:tabs>
                <w:tab w:val="left" w:pos="260"/>
              </w:tabs>
              <w:ind w:left="259"/>
              <w:rPr>
                <w:sz w:val="18"/>
              </w:rPr>
            </w:pPr>
            <w:r>
              <w:rPr>
                <w:sz w:val="18"/>
              </w:rPr>
              <w:t>наведе предмет и циљ правног</w:t>
            </w:r>
            <w:r>
              <w:rPr>
                <w:spacing w:val="-1"/>
                <w:sz w:val="18"/>
              </w:rPr>
              <w:t xml:space="preserve"> </w:t>
            </w:r>
            <w:r>
              <w:rPr>
                <w:sz w:val="18"/>
              </w:rPr>
              <w:t>посла</w:t>
            </w:r>
          </w:p>
          <w:p w:rsidR="00381CE0" w:rsidRDefault="00346D2A">
            <w:pPr>
              <w:pStyle w:val="TableParagraph"/>
              <w:numPr>
                <w:ilvl w:val="0"/>
                <w:numId w:val="17"/>
              </w:numPr>
              <w:tabs>
                <w:tab w:val="left" w:pos="259"/>
              </w:tabs>
              <w:ind w:right="605" w:hanging="186"/>
              <w:rPr>
                <w:sz w:val="18"/>
              </w:rPr>
            </w:pPr>
            <w:r>
              <w:rPr>
                <w:sz w:val="18"/>
              </w:rPr>
              <w:t>уочава разлике између важећих и неважећих правних послова</w:t>
            </w:r>
          </w:p>
          <w:p w:rsidR="00381CE0" w:rsidRDefault="00346D2A">
            <w:pPr>
              <w:pStyle w:val="TableParagraph"/>
              <w:numPr>
                <w:ilvl w:val="0"/>
                <w:numId w:val="17"/>
              </w:numPr>
              <w:tabs>
                <w:tab w:val="left" w:pos="259"/>
              </w:tabs>
              <w:spacing w:before="1"/>
              <w:ind w:left="258"/>
              <w:rPr>
                <w:sz w:val="18"/>
              </w:rPr>
            </w:pPr>
            <w:r>
              <w:rPr>
                <w:sz w:val="18"/>
              </w:rPr>
              <w:t>објасни контролу остварених резултата процеса рада</w:t>
            </w:r>
          </w:p>
        </w:tc>
        <w:tc>
          <w:tcPr>
            <w:tcW w:w="5543" w:type="dxa"/>
          </w:tcPr>
          <w:p w:rsidR="00381CE0" w:rsidRDefault="00346D2A">
            <w:pPr>
              <w:pStyle w:val="TableParagraph"/>
              <w:numPr>
                <w:ilvl w:val="0"/>
                <w:numId w:val="16"/>
              </w:numPr>
              <w:tabs>
                <w:tab w:val="left" w:pos="273"/>
              </w:tabs>
              <w:ind w:hanging="186"/>
              <w:rPr>
                <w:sz w:val="18"/>
              </w:rPr>
            </w:pPr>
            <w:r>
              <w:rPr>
                <w:sz w:val="18"/>
              </w:rPr>
              <w:t>Појам правног посла</w:t>
            </w:r>
            <w:r>
              <w:rPr>
                <w:sz w:val="18"/>
              </w:rPr>
              <w:t xml:space="preserve"> – правни посао и правне</w:t>
            </w:r>
            <w:r>
              <w:rPr>
                <w:spacing w:val="-1"/>
                <w:sz w:val="18"/>
              </w:rPr>
              <w:t xml:space="preserve"> </w:t>
            </w:r>
            <w:r>
              <w:rPr>
                <w:sz w:val="18"/>
              </w:rPr>
              <w:t>радње</w:t>
            </w:r>
          </w:p>
          <w:p w:rsidR="00381CE0" w:rsidRDefault="00346D2A">
            <w:pPr>
              <w:pStyle w:val="TableParagraph"/>
              <w:numPr>
                <w:ilvl w:val="0"/>
                <w:numId w:val="16"/>
              </w:numPr>
              <w:tabs>
                <w:tab w:val="left" w:pos="273"/>
              </w:tabs>
              <w:ind w:hanging="186"/>
              <w:rPr>
                <w:sz w:val="18"/>
              </w:rPr>
            </w:pPr>
            <w:r>
              <w:rPr>
                <w:sz w:val="18"/>
              </w:rPr>
              <w:t>Воља као основни елемент правног</w:t>
            </w:r>
            <w:r>
              <w:rPr>
                <w:spacing w:val="-1"/>
                <w:sz w:val="18"/>
              </w:rPr>
              <w:t xml:space="preserve"> </w:t>
            </w:r>
            <w:r>
              <w:rPr>
                <w:sz w:val="18"/>
              </w:rPr>
              <w:t>посла</w:t>
            </w:r>
          </w:p>
          <w:p w:rsidR="00381CE0" w:rsidRDefault="00346D2A">
            <w:pPr>
              <w:pStyle w:val="TableParagraph"/>
              <w:numPr>
                <w:ilvl w:val="0"/>
                <w:numId w:val="16"/>
              </w:numPr>
              <w:tabs>
                <w:tab w:val="left" w:pos="273"/>
              </w:tabs>
              <w:spacing w:before="1"/>
              <w:ind w:hanging="186"/>
              <w:rPr>
                <w:sz w:val="18"/>
              </w:rPr>
            </w:pPr>
            <w:r>
              <w:rPr>
                <w:sz w:val="18"/>
              </w:rPr>
              <w:t>Предмет и циљ као битни елементи правног</w:t>
            </w:r>
            <w:r>
              <w:rPr>
                <w:spacing w:val="-2"/>
                <w:sz w:val="18"/>
              </w:rPr>
              <w:t xml:space="preserve"> </w:t>
            </w:r>
            <w:r>
              <w:rPr>
                <w:sz w:val="18"/>
              </w:rPr>
              <w:t>посла</w:t>
            </w:r>
          </w:p>
          <w:p w:rsidR="00381CE0" w:rsidRDefault="00346D2A">
            <w:pPr>
              <w:pStyle w:val="TableParagraph"/>
              <w:numPr>
                <w:ilvl w:val="0"/>
                <w:numId w:val="16"/>
              </w:numPr>
              <w:tabs>
                <w:tab w:val="left" w:pos="273"/>
              </w:tabs>
              <w:ind w:right="81"/>
              <w:rPr>
                <w:sz w:val="18"/>
              </w:rPr>
            </w:pPr>
            <w:r>
              <w:rPr>
                <w:sz w:val="18"/>
              </w:rPr>
              <w:t>Важећи правни послови: једнострани и двострани правни послови, доброчини и теретни, формални и неформални, реални и консенсуални, каузални и апстрактни, inter vivos i mortis</w:t>
            </w:r>
            <w:r>
              <w:rPr>
                <w:spacing w:val="3"/>
                <w:sz w:val="18"/>
              </w:rPr>
              <w:t xml:space="preserve"> </w:t>
            </w:r>
            <w:r>
              <w:rPr>
                <w:sz w:val="18"/>
              </w:rPr>
              <w:t>causa</w:t>
            </w:r>
          </w:p>
          <w:p w:rsidR="00381CE0" w:rsidRDefault="00346D2A">
            <w:pPr>
              <w:pStyle w:val="TableParagraph"/>
              <w:numPr>
                <w:ilvl w:val="0"/>
                <w:numId w:val="16"/>
              </w:numPr>
              <w:tabs>
                <w:tab w:val="left" w:pos="273"/>
              </w:tabs>
              <w:spacing w:before="1" w:line="200" w:lineRule="exact"/>
              <w:rPr>
                <w:sz w:val="18"/>
              </w:rPr>
            </w:pPr>
            <w:r>
              <w:rPr>
                <w:sz w:val="18"/>
              </w:rPr>
              <w:t>Неважећи правни послови: ништави и</w:t>
            </w:r>
            <w:r>
              <w:rPr>
                <w:sz w:val="18"/>
              </w:rPr>
              <w:t xml:space="preserve"> </w:t>
            </w:r>
            <w:r>
              <w:rPr>
                <w:sz w:val="18"/>
              </w:rPr>
              <w:t>рушљиви</w:t>
            </w:r>
          </w:p>
        </w:tc>
      </w:tr>
      <w:tr w:rsidR="00381CE0">
        <w:trPr>
          <w:trHeight w:val="1972"/>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rPr>
                <w:sz w:val="28"/>
              </w:rPr>
            </w:pPr>
          </w:p>
          <w:p w:rsidR="00381CE0" w:rsidRDefault="00346D2A">
            <w:pPr>
              <w:pStyle w:val="TableParagraph"/>
              <w:ind w:left="376" w:right="345" w:hanging="107"/>
              <w:rPr>
                <w:b/>
                <w:sz w:val="18"/>
              </w:rPr>
            </w:pPr>
            <w:r>
              <w:rPr>
                <w:b/>
                <w:sz w:val="18"/>
              </w:rPr>
              <w:t>Општи појмови и подела уговора</w:t>
            </w:r>
          </w:p>
        </w:tc>
        <w:tc>
          <w:tcPr>
            <w:tcW w:w="5008" w:type="dxa"/>
          </w:tcPr>
          <w:p w:rsidR="00381CE0" w:rsidRDefault="00346D2A">
            <w:pPr>
              <w:pStyle w:val="TableParagraph"/>
              <w:numPr>
                <w:ilvl w:val="0"/>
                <w:numId w:val="15"/>
              </w:numPr>
              <w:tabs>
                <w:tab w:val="left" w:pos="275"/>
              </w:tabs>
              <w:spacing w:line="220" w:lineRule="exact"/>
              <w:ind w:hanging="186"/>
              <w:rPr>
                <w:sz w:val="18"/>
              </w:rPr>
            </w:pPr>
            <w:r>
              <w:rPr>
                <w:sz w:val="18"/>
              </w:rPr>
              <w:t>дефинише појам уговора</w:t>
            </w:r>
          </w:p>
          <w:p w:rsidR="00381CE0" w:rsidRDefault="00346D2A">
            <w:pPr>
              <w:pStyle w:val="TableParagraph"/>
              <w:numPr>
                <w:ilvl w:val="0"/>
                <w:numId w:val="15"/>
              </w:numPr>
              <w:tabs>
                <w:tab w:val="left" w:pos="275"/>
              </w:tabs>
              <w:spacing w:line="220" w:lineRule="exact"/>
              <w:ind w:left="274"/>
              <w:rPr>
                <w:sz w:val="18"/>
              </w:rPr>
            </w:pPr>
            <w:r>
              <w:rPr>
                <w:sz w:val="18"/>
              </w:rPr>
              <w:t>наведе основна начела уговорног</w:t>
            </w:r>
            <w:r>
              <w:rPr>
                <w:spacing w:val="-1"/>
                <w:sz w:val="18"/>
              </w:rPr>
              <w:t xml:space="preserve"> </w:t>
            </w:r>
            <w:r>
              <w:rPr>
                <w:sz w:val="18"/>
              </w:rPr>
              <w:t>права</w:t>
            </w:r>
          </w:p>
          <w:p w:rsidR="00381CE0" w:rsidRDefault="00346D2A">
            <w:pPr>
              <w:pStyle w:val="TableParagraph"/>
              <w:numPr>
                <w:ilvl w:val="0"/>
                <w:numId w:val="15"/>
              </w:numPr>
              <w:tabs>
                <w:tab w:val="left" w:pos="274"/>
              </w:tabs>
              <w:ind w:hanging="186"/>
              <w:rPr>
                <w:sz w:val="18"/>
              </w:rPr>
            </w:pPr>
            <w:r>
              <w:rPr>
                <w:sz w:val="18"/>
              </w:rPr>
              <w:t>класификује</w:t>
            </w:r>
            <w:r>
              <w:rPr>
                <w:sz w:val="18"/>
              </w:rPr>
              <w:t xml:space="preserve"> </w:t>
            </w:r>
            <w:r>
              <w:rPr>
                <w:sz w:val="18"/>
              </w:rPr>
              <w:t>уговоре</w:t>
            </w:r>
          </w:p>
          <w:p w:rsidR="00381CE0" w:rsidRDefault="00346D2A">
            <w:pPr>
              <w:pStyle w:val="TableParagraph"/>
              <w:numPr>
                <w:ilvl w:val="0"/>
                <w:numId w:val="15"/>
              </w:numPr>
              <w:tabs>
                <w:tab w:val="left" w:pos="274"/>
              </w:tabs>
              <w:spacing w:before="1"/>
              <w:ind w:right="142" w:hanging="186"/>
              <w:rPr>
                <w:sz w:val="18"/>
              </w:rPr>
            </w:pPr>
            <w:r>
              <w:rPr>
                <w:sz w:val="18"/>
              </w:rPr>
              <w:t>опише опште услове за настанак уговора (сагласност воља, предмет и</w:t>
            </w:r>
            <w:r>
              <w:rPr>
                <w:spacing w:val="-1"/>
                <w:sz w:val="18"/>
              </w:rPr>
              <w:t xml:space="preserve"> </w:t>
            </w:r>
            <w:r>
              <w:rPr>
                <w:sz w:val="18"/>
              </w:rPr>
              <w:t>основ)</w:t>
            </w:r>
          </w:p>
          <w:p w:rsidR="00381CE0" w:rsidRDefault="00346D2A">
            <w:pPr>
              <w:pStyle w:val="TableParagraph"/>
              <w:numPr>
                <w:ilvl w:val="0"/>
                <w:numId w:val="15"/>
              </w:numPr>
              <w:tabs>
                <w:tab w:val="left" w:pos="274"/>
              </w:tabs>
              <w:spacing w:before="1"/>
              <w:ind w:hanging="186"/>
              <w:rPr>
                <w:sz w:val="18"/>
              </w:rPr>
            </w:pPr>
            <w:r>
              <w:rPr>
                <w:sz w:val="18"/>
              </w:rPr>
              <w:t>кратко опише посебне услове- форму, дозволу и</w:t>
            </w:r>
            <w:r>
              <w:rPr>
                <w:spacing w:val="1"/>
                <w:sz w:val="18"/>
              </w:rPr>
              <w:t xml:space="preserve"> </w:t>
            </w:r>
            <w:r>
              <w:rPr>
                <w:sz w:val="18"/>
              </w:rPr>
              <w:t>одобрење</w:t>
            </w:r>
          </w:p>
          <w:p w:rsidR="00381CE0" w:rsidRDefault="00346D2A">
            <w:pPr>
              <w:pStyle w:val="TableParagraph"/>
              <w:numPr>
                <w:ilvl w:val="0"/>
                <w:numId w:val="15"/>
              </w:numPr>
              <w:tabs>
                <w:tab w:val="left" w:pos="274"/>
              </w:tabs>
              <w:spacing w:before="1"/>
              <w:ind w:hanging="186"/>
              <w:rPr>
                <w:sz w:val="18"/>
              </w:rPr>
            </w:pPr>
            <w:r>
              <w:rPr>
                <w:sz w:val="18"/>
              </w:rPr>
              <w:t>објасни дејства уговора</w:t>
            </w:r>
          </w:p>
          <w:p w:rsidR="00381CE0" w:rsidRDefault="00346D2A">
            <w:pPr>
              <w:pStyle w:val="TableParagraph"/>
              <w:numPr>
                <w:ilvl w:val="0"/>
                <w:numId w:val="15"/>
              </w:numPr>
              <w:tabs>
                <w:tab w:val="left" w:pos="274"/>
              </w:tabs>
              <w:ind w:hanging="186"/>
              <w:rPr>
                <w:sz w:val="18"/>
              </w:rPr>
            </w:pPr>
            <w:r>
              <w:rPr>
                <w:sz w:val="18"/>
              </w:rPr>
              <w:t>зна тумачење уговора, рокове и</w:t>
            </w:r>
            <w:r>
              <w:rPr>
                <w:spacing w:val="-2"/>
                <w:sz w:val="18"/>
              </w:rPr>
              <w:t xml:space="preserve"> </w:t>
            </w:r>
            <w:r>
              <w:rPr>
                <w:sz w:val="18"/>
              </w:rPr>
              <w:t>доцњу</w:t>
            </w:r>
          </w:p>
          <w:p w:rsidR="00381CE0" w:rsidRDefault="00346D2A">
            <w:pPr>
              <w:pStyle w:val="TableParagraph"/>
              <w:numPr>
                <w:ilvl w:val="0"/>
                <w:numId w:val="15"/>
              </w:numPr>
              <w:tabs>
                <w:tab w:val="left" w:pos="274"/>
              </w:tabs>
              <w:spacing w:line="199" w:lineRule="exact"/>
              <w:rPr>
                <w:sz w:val="18"/>
              </w:rPr>
            </w:pPr>
            <w:r>
              <w:rPr>
                <w:sz w:val="18"/>
              </w:rPr>
              <w:t>објасни престанак уговора</w:t>
            </w:r>
          </w:p>
        </w:tc>
        <w:tc>
          <w:tcPr>
            <w:tcW w:w="5543" w:type="dxa"/>
          </w:tcPr>
          <w:p w:rsidR="00381CE0" w:rsidRDefault="00346D2A">
            <w:pPr>
              <w:pStyle w:val="TableParagraph"/>
              <w:numPr>
                <w:ilvl w:val="0"/>
                <w:numId w:val="14"/>
              </w:numPr>
              <w:tabs>
                <w:tab w:val="left" w:pos="273"/>
              </w:tabs>
              <w:spacing w:line="220" w:lineRule="exact"/>
              <w:ind w:hanging="186"/>
              <w:rPr>
                <w:sz w:val="18"/>
              </w:rPr>
            </w:pPr>
            <w:r>
              <w:rPr>
                <w:sz w:val="18"/>
              </w:rPr>
              <w:t>Основна начела уговорног</w:t>
            </w:r>
            <w:r>
              <w:rPr>
                <w:spacing w:val="-2"/>
                <w:sz w:val="18"/>
              </w:rPr>
              <w:t xml:space="preserve"> </w:t>
            </w:r>
            <w:r>
              <w:rPr>
                <w:sz w:val="18"/>
              </w:rPr>
              <w:t>права</w:t>
            </w:r>
          </w:p>
          <w:p w:rsidR="00381CE0" w:rsidRDefault="00346D2A">
            <w:pPr>
              <w:pStyle w:val="TableParagraph"/>
              <w:numPr>
                <w:ilvl w:val="0"/>
                <w:numId w:val="14"/>
              </w:numPr>
              <w:tabs>
                <w:tab w:val="left" w:pos="273"/>
              </w:tabs>
              <w:spacing w:line="220" w:lineRule="exact"/>
              <w:ind w:hanging="186"/>
              <w:rPr>
                <w:sz w:val="18"/>
              </w:rPr>
            </w:pPr>
            <w:r>
              <w:rPr>
                <w:sz w:val="18"/>
              </w:rPr>
              <w:t>Подела</w:t>
            </w:r>
            <w:r>
              <w:rPr>
                <w:spacing w:val="-1"/>
                <w:sz w:val="18"/>
              </w:rPr>
              <w:t xml:space="preserve"> </w:t>
            </w:r>
            <w:r>
              <w:rPr>
                <w:sz w:val="18"/>
              </w:rPr>
              <w:t>уговора</w:t>
            </w:r>
          </w:p>
          <w:p w:rsidR="00381CE0" w:rsidRDefault="00346D2A">
            <w:pPr>
              <w:pStyle w:val="TableParagraph"/>
              <w:numPr>
                <w:ilvl w:val="0"/>
                <w:numId w:val="14"/>
              </w:numPr>
              <w:tabs>
                <w:tab w:val="left" w:pos="273"/>
              </w:tabs>
              <w:ind w:right="258" w:hanging="186"/>
              <w:rPr>
                <w:sz w:val="18"/>
              </w:rPr>
            </w:pPr>
            <w:r>
              <w:rPr>
                <w:sz w:val="18"/>
              </w:rPr>
              <w:t>Општи услови за настанак уговора – сагласност воља, предмет и основ</w:t>
            </w:r>
          </w:p>
          <w:p w:rsidR="00381CE0" w:rsidRDefault="00346D2A">
            <w:pPr>
              <w:pStyle w:val="TableParagraph"/>
              <w:numPr>
                <w:ilvl w:val="0"/>
                <w:numId w:val="14"/>
              </w:numPr>
              <w:tabs>
                <w:tab w:val="left" w:pos="273"/>
              </w:tabs>
              <w:spacing w:before="2"/>
              <w:rPr>
                <w:sz w:val="18"/>
              </w:rPr>
            </w:pPr>
            <w:r>
              <w:rPr>
                <w:sz w:val="18"/>
              </w:rPr>
              <w:t>Посебни услови – форме, дозвола и одобрење</w:t>
            </w:r>
          </w:p>
          <w:p w:rsidR="00381CE0" w:rsidRDefault="00346D2A">
            <w:pPr>
              <w:pStyle w:val="TableParagraph"/>
              <w:numPr>
                <w:ilvl w:val="0"/>
                <w:numId w:val="14"/>
              </w:numPr>
              <w:tabs>
                <w:tab w:val="left" w:pos="273"/>
              </w:tabs>
              <w:rPr>
                <w:sz w:val="18"/>
              </w:rPr>
            </w:pPr>
            <w:r>
              <w:rPr>
                <w:sz w:val="18"/>
              </w:rPr>
              <w:t>Дејства</w:t>
            </w:r>
            <w:r>
              <w:rPr>
                <w:spacing w:val="-1"/>
                <w:sz w:val="18"/>
              </w:rPr>
              <w:t xml:space="preserve"> </w:t>
            </w:r>
            <w:r>
              <w:rPr>
                <w:sz w:val="18"/>
              </w:rPr>
              <w:t>уговора</w:t>
            </w:r>
          </w:p>
          <w:p w:rsidR="00381CE0" w:rsidRDefault="00346D2A">
            <w:pPr>
              <w:pStyle w:val="TableParagraph"/>
              <w:numPr>
                <w:ilvl w:val="0"/>
                <w:numId w:val="14"/>
              </w:numPr>
              <w:tabs>
                <w:tab w:val="left" w:pos="273"/>
              </w:tabs>
              <w:spacing w:before="1"/>
              <w:rPr>
                <w:sz w:val="18"/>
              </w:rPr>
            </w:pPr>
            <w:r>
              <w:rPr>
                <w:sz w:val="18"/>
              </w:rPr>
              <w:t>Тумачење</w:t>
            </w:r>
            <w:r>
              <w:rPr>
                <w:spacing w:val="-1"/>
                <w:sz w:val="18"/>
              </w:rPr>
              <w:t xml:space="preserve"> </w:t>
            </w:r>
            <w:r>
              <w:rPr>
                <w:sz w:val="18"/>
              </w:rPr>
              <w:t>уговора</w:t>
            </w:r>
          </w:p>
          <w:p w:rsidR="00381CE0" w:rsidRDefault="00346D2A">
            <w:pPr>
              <w:pStyle w:val="TableParagraph"/>
              <w:numPr>
                <w:ilvl w:val="0"/>
                <w:numId w:val="14"/>
              </w:numPr>
              <w:tabs>
                <w:tab w:val="left" w:pos="273"/>
              </w:tabs>
              <w:rPr>
                <w:sz w:val="18"/>
              </w:rPr>
            </w:pPr>
            <w:r>
              <w:rPr>
                <w:sz w:val="18"/>
              </w:rPr>
              <w:t>Рокови и доцња</w:t>
            </w:r>
          </w:p>
          <w:p w:rsidR="00381CE0" w:rsidRDefault="00346D2A">
            <w:pPr>
              <w:pStyle w:val="TableParagraph"/>
              <w:numPr>
                <w:ilvl w:val="0"/>
                <w:numId w:val="14"/>
              </w:numPr>
              <w:tabs>
                <w:tab w:val="left" w:pos="273"/>
              </w:tabs>
              <w:spacing w:line="199" w:lineRule="exact"/>
              <w:rPr>
                <w:sz w:val="18"/>
              </w:rPr>
            </w:pPr>
            <w:r>
              <w:rPr>
                <w:sz w:val="18"/>
              </w:rPr>
              <w:t>Престанак уговора – неважност уговора и раскид</w:t>
            </w:r>
          </w:p>
        </w:tc>
      </w:tr>
      <w:tr w:rsidR="00381CE0">
        <w:trPr>
          <w:trHeight w:val="1310"/>
        </w:trPr>
        <w:tc>
          <w:tcPr>
            <w:tcW w:w="2093" w:type="dxa"/>
          </w:tcPr>
          <w:p w:rsidR="00381CE0" w:rsidRDefault="00381CE0">
            <w:pPr>
              <w:pStyle w:val="TableParagraph"/>
              <w:rPr>
                <w:sz w:val="20"/>
              </w:rPr>
            </w:pPr>
          </w:p>
          <w:p w:rsidR="00381CE0" w:rsidRDefault="00381CE0">
            <w:pPr>
              <w:pStyle w:val="TableParagraph"/>
              <w:spacing w:before="2"/>
              <w:rPr>
                <w:sz w:val="28"/>
              </w:rPr>
            </w:pPr>
          </w:p>
          <w:p w:rsidR="00381CE0" w:rsidRDefault="00346D2A">
            <w:pPr>
              <w:pStyle w:val="TableParagraph"/>
              <w:ind w:left="12" w:right="96"/>
              <w:jc w:val="center"/>
              <w:rPr>
                <w:b/>
                <w:sz w:val="18"/>
              </w:rPr>
            </w:pPr>
            <w:r>
              <w:rPr>
                <w:b/>
                <w:sz w:val="18"/>
              </w:rPr>
              <w:t>Уговор о продаји</w:t>
            </w:r>
          </w:p>
        </w:tc>
        <w:tc>
          <w:tcPr>
            <w:tcW w:w="5008" w:type="dxa"/>
          </w:tcPr>
          <w:p w:rsidR="00381CE0" w:rsidRDefault="00346D2A">
            <w:pPr>
              <w:pStyle w:val="TableParagraph"/>
              <w:numPr>
                <w:ilvl w:val="0"/>
                <w:numId w:val="13"/>
              </w:numPr>
              <w:tabs>
                <w:tab w:val="left" w:pos="275"/>
              </w:tabs>
              <w:spacing w:line="220" w:lineRule="exact"/>
              <w:ind w:hanging="186"/>
              <w:rPr>
                <w:sz w:val="18"/>
              </w:rPr>
            </w:pPr>
            <w:r>
              <w:rPr>
                <w:sz w:val="18"/>
              </w:rPr>
              <w:t>објасни појам уговора о</w:t>
            </w:r>
            <w:r>
              <w:rPr>
                <w:spacing w:val="-2"/>
                <w:sz w:val="18"/>
              </w:rPr>
              <w:t xml:space="preserve"> </w:t>
            </w:r>
            <w:r>
              <w:rPr>
                <w:sz w:val="18"/>
              </w:rPr>
              <w:t>продаји</w:t>
            </w:r>
          </w:p>
          <w:p w:rsidR="00381CE0" w:rsidRDefault="00346D2A">
            <w:pPr>
              <w:pStyle w:val="TableParagraph"/>
              <w:numPr>
                <w:ilvl w:val="0"/>
                <w:numId w:val="13"/>
              </w:numPr>
              <w:tabs>
                <w:tab w:val="left" w:pos="275"/>
              </w:tabs>
              <w:ind w:left="274"/>
              <w:rPr>
                <w:sz w:val="18"/>
              </w:rPr>
            </w:pPr>
            <w:r>
              <w:rPr>
                <w:sz w:val="18"/>
              </w:rPr>
              <w:t>наведе битне елементе уговора о</w:t>
            </w:r>
            <w:r>
              <w:rPr>
                <w:spacing w:val="-1"/>
                <w:sz w:val="18"/>
              </w:rPr>
              <w:t xml:space="preserve"> </w:t>
            </w:r>
            <w:r>
              <w:rPr>
                <w:sz w:val="18"/>
              </w:rPr>
              <w:t>продаји</w:t>
            </w:r>
          </w:p>
          <w:p w:rsidR="00381CE0" w:rsidRDefault="00346D2A">
            <w:pPr>
              <w:pStyle w:val="TableParagraph"/>
              <w:numPr>
                <w:ilvl w:val="0"/>
                <w:numId w:val="13"/>
              </w:numPr>
              <w:tabs>
                <w:tab w:val="left" w:pos="275"/>
              </w:tabs>
              <w:ind w:left="274"/>
              <w:rPr>
                <w:sz w:val="18"/>
              </w:rPr>
            </w:pPr>
            <w:r>
              <w:rPr>
                <w:sz w:val="18"/>
              </w:rPr>
              <w:t>опише обавезе уговорних страна</w:t>
            </w:r>
          </w:p>
          <w:p w:rsidR="00381CE0" w:rsidRDefault="00346D2A">
            <w:pPr>
              <w:pStyle w:val="TableParagraph"/>
              <w:numPr>
                <w:ilvl w:val="0"/>
                <w:numId w:val="13"/>
              </w:numPr>
              <w:tabs>
                <w:tab w:val="left" w:pos="274"/>
              </w:tabs>
              <w:spacing w:before="1"/>
              <w:ind w:hanging="186"/>
              <w:rPr>
                <w:sz w:val="18"/>
              </w:rPr>
            </w:pPr>
            <w:r>
              <w:rPr>
                <w:sz w:val="18"/>
              </w:rPr>
              <w:t>дефинише правне особине</w:t>
            </w:r>
            <w:r>
              <w:rPr>
                <w:spacing w:val="-1"/>
                <w:sz w:val="18"/>
              </w:rPr>
              <w:t xml:space="preserve"> </w:t>
            </w:r>
            <w:r>
              <w:rPr>
                <w:sz w:val="18"/>
              </w:rPr>
              <w:t>уговора</w:t>
            </w:r>
          </w:p>
          <w:p w:rsidR="00381CE0" w:rsidRDefault="00346D2A">
            <w:pPr>
              <w:pStyle w:val="TableParagraph"/>
              <w:numPr>
                <w:ilvl w:val="0"/>
                <w:numId w:val="13"/>
              </w:numPr>
              <w:tabs>
                <w:tab w:val="left" w:pos="274"/>
              </w:tabs>
              <w:spacing w:line="200" w:lineRule="atLeast"/>
              <w:ind w:right="652" w:hanging="186"/>
              <w:rPr>
                <w:sz w:val="18"/>
              </w:rPr>
            </w:pPr>
            <w:r>
              <w:rPr>
                <w:sz w:val="18"/>
              </w:rPr>
              <w:t>објасни одговорност странака у случају неиспуњења уговорних</w:t>
            </w:r>
            <w:r>
              <w:rPr>
                <w:spacing w:val="-1"/>
                <w:sz w:val="18"/>
              </w:rPr>
              <w:t xml:space="preserve"> </w:t>
            </w:r>
            <w:r>
              <w:rPr>
                <w:sz w:val="18"/>
              </w:rPr>
              <w:t>обавеза</w:t>
            </w:r>
          </w:p>
        </w:tc>
        <w:tc>
          <w:tcPr>
            <w:tcW w:w="5543" w:type="dxa"/>
          </w:tcPr>
          <w:p w:rsidR="00381CE0" w:rsidRDefault="00346D2A">
            <w:pPr>
              <w:pStyle w:val="TableParagraph"/>
              <w:numPr>
                <w:ilvl w:val="0"/>
                <w:numId w:val="12"/>
              </w:numPr>
              <w:tabs>
                <w:tab w:val="left" w:pos="274"/>
              </w:tabs>
              <w:spacing w:line="220" w:lineRule="exact"/>
              <w:rPr>
                <w:sz w:val="18"/>
              </w:rPr>
            </w:pPr>
            <w:r>
              <w:rPr>
                <w:sz w:val="18"/>
              </w:rPr>
              <w:t>Појам и значај уговора о</w:t>
            </w:r>
            <w:r>
              <w:rPr>
                <w:spacing w:val="-3"/>
                <w:sz w:val="18"/>
              </w:rPr>
              <w:t xml:space="preserve"> </w:t>
            </w:r>
            <w:r>
              <w:rPr>
                <w:sz w:val="18"/>
              </w:rPr>
              <w:t>превозу</w:t>
            </w:r>
          </w:p>
          <w:p w:rsidR="00381CE0" w:rsidRDefault="00346D2A">
            <w:pPr>
              <w:pStyle w:val="TableParagraph"/>
              <w:numPr>
                <w:ilvl w:val="0"/>
                <w:numId w:val="12"/>
              </w:numPr>
              <w:tabs>
                <w:tab w:val="left" w:pos="274"/>
              </w:tabs>
              <w:rPr>
                <w:sz w:val="18"/>
              </w:rPr>
            </w:pPr>
            <w:r>
              <w:rPr>
                <w:sz w:val="18"/>
              </w:rPr>
              <w:t>Права и обавезе превозиоца, пошиљаоца и</w:t>
            </w:r>
            <w:r>
              <w:rPr>
                <w:spacing w:val="-1"/>
                <w:sz w:val="18"/>
              </w:rPr>
              <w:t xml:space="preserve"> </w:t>
            </w:r>
            <w:r>
              <w:rPr>
                <w:sz w:val="18"/>
              </w:rPr>
              <w:t>примаоца</w:t>
            </w:r>
          </w:p>
          <w:p w:rsidR="00381CE0" w:rsidRDefault="00346D2A">
            <w:pPr>
              <w:pStyle w:val="TableParagraph"/>
              <w:numPr>
                <w:ilvl w:val="0"/>
                <w:numId w:val="12"/>
              </w:numPr>
              <w:tabs>
                <w:tab w:val="left" w:pos="273"/>
              </w:tabs>
              <w:ind w:left="272" w:hanging="186"/>
              <w:rPr>
                <w:sz w:val="18"/>
              </w:rPr>
            </w:pPr>
            <w:r>
              <w:rPr>
                <w:sz w:val="18"/>
              </w:rPr>
              <w:t>Одговорност превозиоца</w:t>
            </w:r>
          </w:p>
          <w:p w:rsidR="00381CE0" w:rsidRDefault="00346D2A">
            <w:pPr>
              <w:pStyle w:val="TableParagraph"/>
              <w:numPr>
                <w:ilvl w:val="0"/>
                <w:numId w:val="12"/>
              </w:numPr>
              <w:tabs>
                <w:tab w:val="left" w:pos="273"/>
              </w:tabs>
              <w:spacing w:before="1"/>
              <w:ind w:left="272" w:hanging="186"/>
              <w:rPr>
                <w:sz w:val="18"/>
              </w:rPr>
            </w:pPr>
            <w:r>
              <w:rPr>
                <w:sz w:val="18"/>
              </w:rPr>
              <w:t>Обавезе организатора путовања и обавезе</w:t>
            </w:r>
            <w:r>
              <w:rPr>
                <w:spacing w:val="-1"/>
                <w:sz w:val="18"/>
              </w:rPr>
              <w:t xml:space="preserve"> </w:t>
            </w:r>
            <w:r>
              <w:rPr>
                <w:sz w:val="18"/>
              </w:rPr>
              <w:t>путника</w:t>
            </w:r>
          </w:p>
        </w:tc>
      </w:tr>
      <w:tr w:rsidR="00381CE0">
        <w:trPr>
          <w:trHeight w:val="1518"/>
        </w:trPr>
        <w:tc>
          <w:tcPr>
            <w:tcW w:w="2093" w:type="dxa"/>
          </w:tcPr>
          <w:p w:rsidR="00381CE0" w:rsidRDefault="00381CE0">
            <w:pPr>
              <w:pStyle w:val="TableParagraph"/>
              <w:rPr>
                <w:sz w:val="20"/>
              </w:rPr>
            </w:pPr>
          </w:p>
          <w:p w:rsidR="00381CE0" w:rsidRDefault="00381CE0">
            <w:pPr>
              <w:pStyle w:val="TableParagraph"/>
              <w:spacing w:before="1"/>
              <w:rPr>
                <w:sz w:val="19"/>
              </w:rPr>
            </w:pPr>
          </w:p>
          <w:p w:rsidR="00381CE0" w:rsidRDefault="00346D2A">
            <w:pPr>
              <w:pStyle w:val="TableParagraph"/>
              <w:spacing w:line="242" w:lineRule="auto"/>
              <w:ind w:left="10" w:right="96"/>
              <w:jc w:val="center"/>
              <w:rPr>
                <w:b/>
                <w:sz w:val="18"/>
              </w:rPr>
            </w:pPr>
            <w:r>
              <w:rPr>
                <w:b/>
                <w:sz w:val="18"/>
              </w:rPr>
              <w:t>Уговор о ангажовању угоститељских капацитета</w:t>
            </w:r>
          </w:p>
        </w:tc>
        <w:tc>
          <w:tcPr>
            <w:tcW w:w="5008" w:type="dxa"/>
          </w:tcPr>
          <w:p w:rsidR="00381CE0" w:rsidRDefault="00346D2A">
            <w:pPr>
              <w:pStyle w:val="TableParagraph"/>
              <w:numPr>
                <w:ilvl w:val="0"/>
                <w:numId w:val="11"/>
              </w:numPr>
              <w:tabs>
                <w:tab w:val="left" w:pos="275"/>
              </w:tabs>
              <w:spacing w:line="220" w:lineRule="exact"/>
              <w:ind w:hanging="186"/>
              <w:rPr>
                <w:sz w:val="18"/>
              </w:rPr>
            </w:pPr>
            <w:r>
              <w:rPr>
                <w:sz w:val="18"/>
              </w:rPr>
              <w:t>дефинише уговор о ангажовању угоститељских</w:t>
            </w:r>
            <w:r>
              <w:rPr>
                <w:spacing w:val="5"/>
                <w:sz w:val="18"/>
              </w:rPr>
              <w:t xml:space="preserve"> </w:t>
            </w:r>
            <w:r>
              <w:rPr>
                <w:sz w:val="18"/>
              </w:rPr>
              <w:t>капацитета</w:t>
            </w:r>
          </w:p>
          <w:p w:rsidR="00381CE0" w:rsidRDefault="00346D2A">
            <w:pPr>
              <w:pStyle w:val="TableParagraph"/>
              <w:numPr>
                <w:ilvl w:val="0"/>
                <w:numId w:val="11"/>
              </w:numPr>
              <w:tabs>
                <w:tab w:val="left" w:pos="274"/>
              </w:tabs>
              <w:ind w:right="796" w:hanging="186"/>
              <w:rPr>
                <w:sz w:val="18"/>
              </w:rPr>
            </w:pPr>
            <w:r>
              <w:rPr>
                <w:sz w:val="18"/>
              </w:rPr>
              <w:t>опише врсте уговора о ангажовању угоститељских капацитета</w:t>
            </w:r>
          </w:p>
          <w:p w:rsidR="00381CE0" w:rsidRDefault="00346D2A">
            <w:pPr>
              <w:pStyle w:val="TableParagraph"/>
              <w:numPr>
                <w:ilvl w:val="0"/>
                <w:numId w:val="11"/>
              </w:numPr>
              <w:tabs>
                <w:tab w:val="left" w:pos="274"/>
              </w:tabs>
              <w:spacing w:before="1"/>
              <w:ind w:right="658" w:hanging="186"/>
              <w:rPr>
                <w:sz w:val="18"/>
              </w:rPr>
            </w:pPr>
            <w:r>
              <w:rPr>
                <w:sz w:val="18"/>
              </w:rPr>
              <w:t>објасни значај уговора о ангажовању угоститељских капацитета</w:t>
            </w:r>
          </w:p>
          <w:p w:rsidR="00381CE0" w:rsidRDefault="00346D2A">
            <w:pPr>
              <w:pStyle w:val="TableParagraph"/>
              <w:numPr>
                <w:ilvl w:val="0"/>
                <w:numId w:val="11"/>
              </w:numPr>
              <w:tabs>
                <w:tab w:val="left" w:pos="274"/>
              </w:tabs>
              <w:spacing w:before="2"/>
              <w:ind w:hanging="186"/>
              <w:rPr>
                <w:sz w:val="18"/>
              </w:rPr>
            </w:pPr>
            <w:r>
              <w:rPr>
                <w:sz w:val="18"/>
              </w:rPr>
              <w:t>наведе обавезе уговорних</w:t>
            </w:r>
            <w:r>
              <w:rPr>
                <w:spacing w:val="-2"/>
                <w:sz w:val="18"/>
              </w:rPr>
              <w:t xml:space="preserve"> </w:t>
            </w:r>
            <w:r>
              <w:rPr>
                <w:sz w:val="18"/>
              </w:rPr>
              <w:t>страна</w:t>
            </w:r>
          </w:p>
          <w:p w:rsidR="00381CE0" w:rsidRDefault="00346D2A">
            <w:pPr>
              <w:pStyle w:val="TableParagraph"/>
              <w:numPr>
                <w:ilvl w:val="0"/>
                <w:numId w:val="11"/>
              </w:numPr>
              <w:tabs>
                <w:tab w:val="left" w:pos="274"/>
              </w:tabs>
              <w:spacing w:line="199" w:lineRule="exact"/>
              <w:ind w:hanging="186"/>
              <w:rPr>
                <w:sz w:val="18"/>
              </w:rPr>
            </w:pPr>
            <w:r>
              <w:rPr>
                <w:sz w:val="18"/>
              </w:rPr>
              <w:t>објасни последице одустанка од</w:t>
            </w:r>
            <w:r>
              <w:rPr>
                <w:spacing w:val="-2"/>
                <w:sz w:val="18"/>
              </w:rPr>
              <w:t xml:space="preserve"> </w:t>
            </w:r>
            <w:r>
              <w:rPr>
                <w:sz w:val="18"/>
              </w:rPr>
              <w:t>уговора</w:t>
            </w:r>
          </w:p>
        </w:tc>
        <w:tc>
          <w:tcPr>
            <w:tcW w:w="5543" w:type="dxa"/>
          </w:tcPr>
          <w:p w:rsidR="00381CE0" w:rsidRDefault="00346D2A">
            <w:pPr>
              <w:pStyle w:val="TableParagraph"/>
              <w:numPr>
                <w:ilvl w:val="0"/>
                <w:numId w:val="10"/>
              </w:numPr>
              <w:tabs>
                <w:tab w:val="left" w:pos="274"/>
              </w:tabs>
              <w:spacing w:line="220" w:lineRule="exact"/>
              <w:rPr>
                <w:sz w:val="18"/>
              </w:rPr>
            </w:pPr>
            <w:r>
              <w:rPr>
                <w:sz w:val="18"/>
              </w:rPr>
              <w:t>Појам и значај уговора о ангажовању угоститељских</w:t>
            </w:r>
            <w:r>
              <w:rPr>
                <w:spacing w:val="-4"/>
                <w:sz w:val="18"/>
              </w:rPr>
              <w:t xml:space="preserve"> </w:t>
            </w:r>
            <w:r>
              <w:rPr>
                <w:sz w:val="18"/>
              </w:rPr>
              <w:t>капацитета</w:t>
            </w:r>
          </w:p>
          <w:p w:rsidR="00381CE0" w:rsidRDefault="00346D2A">
            <w:pPr>
              <w:pStyle w:val="TableParagraph"/>
              <w:numPr>
                <w:ilvl w:val="0"/>
                <w:numId w:val="10"/>
              </w:numPr>
              <w:tabs>
                <w:tab w:val="left" w:pos="273"/>
              </w:tabs>
              <w:ind w:left="272" w:hanging="186"/>
              <w:rPr>
                <w:sz w:val="18"/>
              </w:rPr>
            </w:pPr>
            <w:r>
              <w:rPr>
                <w:sz w:val="18"/>
              </w:rPr>
              <w:t>Обавезе туристичких агенција Обавезе</w:t>
            </w:r>
            <w:r>
              <w:rPr>
                <w:spacing w:val="-2"/>
                <w:sz w:val="18"/>
              </w:rPr>
              <w:t xml:space="preserve"> </w:t>
            </w:r>
            <w:r>
              <w:rPr>
                <w:sz w:val="18"/>
              </w:rPr>
              <w:t>угоститеља</w:t>
            </w:r>
          </w:p>
          <w:p w:rsidR="00381CE0" w:rsidRDefault="00346D2A">
            <w:pPr>
              <w:pStyle w:val="TableParagraph"/>
              <w:numPr>
                <w:ilvl w:val="0"/>
                <w:numId w:val="10"/>
              </w:numPr>
              <w:tabs>
                <w:tab w:val="left" w:pos="273"/>
              </w:tabs>
              <w:ind w:left="272"/>
              <w:rPr>
                <w:sz w:val="18"/>
              </w:rPr>
            </w:pPr>
            <w:r>
              <w:rPr>
                <w:sz w:val="18"/>
              </w:rPr>
              <w:t>Уговор о алотману са правом на једнострани</w:t>
            </w:r>
            <w:r>
              <w:rPr>
                <w:spacing w:val="-2"/>
                <w:sz w:val="18"/>
              </w:rPr>
              <w:t xml:space="preserve"> </w:t>
            </w:r>
            <w:r>
              <w:rPr>
                <w:sz w:val="18"/>
              </w:rPr>
              <w:t>раскид</w:t>
            </w:r>
          </w:p>
          <w:p w:rsidR="00381CE0" w:rsidRDefault="00346D2A">
            <w:pPr>
              <w:pStyle w:val="TableParagraph"/>
              <w:numPr>
                <w:ilvl w:val="0"/>
                <w:numId w:val="10"/>
              </w:numPr>
              <w:tabs>
                <w:tab w:val="left" w:pos="272"/>
              </w:tabs>
              <w:spacing w:before="1"/>
              <w:ind w:left="271" w:hanging="186"/>
              <w:rPr>
                <w:sz w:val="18"/>
              </w:rPr>
            </w:pPr>
            <w:r>
              <w:rPr>
                <w:sz w:val="18"/>
              </w:rPr>
              <w:t>Уговор о алотману са гаранцијом</w:t>
            </w:r>
            <w:r>
              <w:rPr>
                <w:spacing w:val="-3"/>
                <w:sz w:val="18"/>
              </w:rPr>
              <w:t xml:space="preserve"> </w:t>
            </w:r>
            <w:r>
              <w:rPr>
                <w:sz w:val="18"/>
              </w:rPr>
              <w:t>пуњења</w:t>
            </w:r>
          </w:p>
          <w:p w:rsidR="00381CE0" w:rsidRDefault="00346D2A">
            <w:pPr>
              <w:pStyle w:val="TableParagraph"/>
              <w:numPr>
                <w:ilvl w:val="0"/>
                <w:numId w:val="10"/>
              </w:numPr>
              <w:tabs>
                <w:tab w:val="left" w:pos="272"/>
              </w:tabs>
              <w:ind w:left="271" w:hanging="186"/>
              <w:rPr>
                <w:sz w:val="18"/>
              </w:rPr>
            </w:pPr>
            <w:r>
              <w:rPr>
                <w:sz w:val="18"/>
              </w:rPr>
              <w:t>Одустанак од</w:t>
            </w:r>
            <w:r>
              <w:rPr>
                <w:spacing w:val="-1"/>
                <w:sz w:val="18"/>
              </w:rPr>
              <w:t xml:space="preserve"> </w:t>
            </w:r>
            <w:r>
              <w:rPr>
                <w:sz w:val="18"/>
              </w:rPr>
              <w:t>уговора</w:t>
            </w:r>
          </w:p>
        </w:tc>
      </w:tr>
      <w:tr w:rsidR="00381CE0">
        <w:trPr>
          <w:trHeight w:val="1543"/>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5"/>
              <w:rPr>
                <w:sz w:val="18"/>
              </w:rPr>
            </w:pPr>
          </w:p>
          <w:p w:rsidR="00381CE0" w:rsidRDefault="00346D2A">
            <w:pPr>
              <w:pStyle w:val="TableParagraph"/>
              <w:ind w:left="11" w:right="96"/>
              <w:jc w:val="center"/>
              <w:rPr>
                <w:b/>
                <w:sz w:val="18"/>
              </w:rPr>
            </w:pPr>
            <w:r>
              <w:rPr>
                <w:b/>
                <w:sz w:val="18"/>
              </w:rPr>
              <w:t>Уговор о осигурању</w:t>
            </w:r>
          </w:p>
        </w:tc>
        <w:tc>
          <w:tcPr>
            <w:tcW w:w="5008" w:type="dxa"/>
          </w:tcPr>
          <w:p w:rsidR="00381CE0" w:rsidRDefault="00346D2A">
            <w:pPr>
              <w:pStyle w:val="TableParagraph"/>
              <w:numPr>
                <w:ilvl w:val="0"/>
                <w:numId w:val="9"/>
              </w:numPr>
              <w:tabs>
                <w:tab w:val="left" w:pos="275"/>
              </w:tabs>
              <w:spacing w:line="220" w:lineRule="exact"/>
              <w:rPr>
                <w:sz w:val="18"/>
              </w:rPr>
            </w:pPr>
            <w:r>
              <w:rPr>
                <w:sz w:val="18"/>
              </w:rPr>
              <w:t>дефинише уговор о осигурању</w:t>
            </w:r>
          </w:p>
          <w:p w:rsidR="00381CE0" w:rsidRDefault="00346D2A">
            <w:pPr>
              <w:pStyle w:val="TableParagraph"/>
              <w:numPr>
                <w:ilvl w:val="0"/>
                <w:numId w:val="9"/>
              </w:numPr>
              <w:tabs>
                <w:tab w:val="left" w:pos="275"/>
              </w:tabs>
              <w:rPr>
                <w:sz w:val="18"/>
              </w:rPr>
            </w:pPr>
            <w:r>
              <w:rPr>
                <w:sz w:val="18"/>
              </w:rPr>
              <w:t>објасни значај уговора о</w:t>
            </w:r>
            <w:r>
              <w:rPr>
                <w:spacing w:val="-2"/>
                <w:sz w:val="18"/>
              </w:rPr>
              <w:t xml:space="preserve"> </w:t>
            </w:r>
            <w:r>
              <w:rPr>
                <w:sz w:val="18"/>
              </w:rPr>
              <w:t>осигурању</w:t>
            </w:r>
          </w:p>
          <w:p w:rsidR="00381CE0" w:rsidRDefault="00346D2A">
            <w:pPr>
              <w:pStyle w:val="TableParagraph"/>
              <w:numPr>
                <w:ilvl w:val="0"/>
                <w:numId w:val="9"/>
              </w:numPr>
              <w:tabs>
                <w:tab w:val="left" w:pos="275"/>
              </w:tabs>
              <w:rPr>
                <w:sz w:val="18"/>
              </w:rPr>
            </w:pPr>
            <w:r>
              <w:rPr>
                <w:sz w:val="18"/>
              </w:rPr>
              <w:t>опише основне појмове из</w:t>
            </w:r>
            <w:r>
              <w:rPr>
                <w:spacing w:val="-1"/>
                <w:sz w:val="18"/>
              </w:rPr>
              <w:t xml:space="preserve"> </w:t>
            </w:r>
            <w:r>
              <w:rPr>
                <w:sz w:val="18"/>
              </w:rPr>
              <w:t>осигурања</w:t>
            </w:r>
          </w:p>
          <w:p w:rsidR="00381CE0" w:rsidRDefault="00346D2A">
            <w:pPr>
              <w:pStyle w:val="TableParagraph"/>
              <w:numPr>
                <w:ilvl w:val="0"/>
                <w:numId w:val="9"/>
              </w:numPr>
              <w:tabs>
                <w:tab w:val="left" w:pos="274"/>
              </w:tabs>
              <w:spacing w:before="1"/>
              <w:ind w:left="273" w:hanging="186"/>
              <w:rPr>
                <w:sz w:val="18"/>
              </w:rPr>
            </w:pPr>
            <w:r>
              <w:rPr>
                <w:sz w:val="18"/>
              </w:rPr>
              <w:t>наведе обавезе осигуравача и</w:t>
            </w:r>
            <w:r>
              <w:rPr>
                <w:spacing w:val="-1"/>
                <w:sz w:val="18"/>
              </w:rPr>
              <w:t xml:space="preserve"> </w:t>
            </w:r>
            <w:r>
              <w:rPr>
                <w:sz w:val="18"/>
              </w:rPr>
              <w:t>осигураника</w:t>
            </w:r>
          </w:p>
          <w:p w:rsidR="00381CE0" w:rsidRDefault="00346D2A">
            <w:pPr>
              <w:pStyle w:val="TableParagraph"/>
              <w:numPr>
                <w:ilvl w:val="0"/>
                <w:numId w:val="9"/>
              </w:numPr>
              <w:tabs>
                <w:tab w:val="left" w:pos="274"/>
              </w:tabs>
              <w:ind w:left="273" w:hanging="186"/>
              <w:rPr>
                <w:sz w:val="18"/>
              </w:rPr>
            </w:pPr>
            <w:r>
              <w:rPr>
                <w:sz w:val="18"/>
              </w:rPr>
              <w:t>наведе трајање</w:t>
            </w:r>
            <w:r>
              <w:rPr>
                <w:spacing w:val="-1"/>
                <w:sz w:val="18"/>
              </w:rPr>
              <w:t xml:space="preserve"> </w:t>
            </w:r>
            <w:r>
              <w:rPr>
                <w:sz w:val="18"/>
              </w:rPr>
              <w:t>осигурања</w:t>
            </w:r>
          </w:p>
          <w:p w:rsidR="00381CE0" w:rsidRDefault="00346D2A">
            <w:pPr>
              <w:pStyle w:val="TableParagraph"/>
              <w:numPr>
                <w:ilvl w:val="0"/>
                <w:numId w:val="9"/>
              </w:numPr>
              <w:tabs>
                <w:tab w:val="left" w:pos="274"/>
              </w:tabs>
              <w:ind w:left="273" w:hanging="186"/>
              <w:rPr>
                <w:sz w:val="18"/>
              </w:rPr>
            </w:pPr>
            <w:r>
              <w:rPr>
                <w:sz w:val="18"/>
              </w:rPr>
              <w:t>опише поступак осигурања имовине</w:t>
            </w:r>
          </w:p>
          <w:p w:rsidR="00381CE0" w:rsidRDefault="00346D2A">
            <w:pPr>
              <w:pStyle w:val="TableParagraph"/>
              <w:numPr>
                <w:ilvl w:val="0"/>
                <w:numId w:val="9"/>
              </w:numPr>
              <w:tabs>
                <w:tab w:val="left" w:pos="274"/>
              </w:tabs>
              <w:spacing w:before="1" w:line="199" w:lineRule="exact"/>
              <w:ind w:left="273" w:hanging="186"/>
              <w:rPr>
                <w:sz w:val="18"/>
              </w:rPr>
            </w:pPr>
            <w:r>
              <w:rPr>
                <w:sz w:val="18"/>
              </w:rPr>
              <w:t>оопише поступак осигурања лица и живота</w:t>
            </w:r>
          </w:p>
        </w:tc>
        <w:tc>
          <w:tcPr>
            <w:tcW w:w="5543" w:type="dxa"/>
          </w:tcPr>
          <w:p w:rsidR="00381CE0" w:rsidRDefault="00346D2A">
            <w:pPr>
              <w:pStyle w:val="TableParagraph"/>
              <w:numPr>
                <w:ilvl w:val="0"/>
                <w:numId w:val="8"/>
              </w:numPr>
              <w:tabs>
                <w:tab w:val="left" w:pos="274"/>
              </w:tabs>
              <w:spacing w:line="220" w:lineRule="exact"/>
              <w:rPr>
                <w:sz w:val="18"/>
              </w:rPr>
            </w:pPr>
            <w:r>
              <w:rPr>
                <w:sz w:val="18"/>
              </w:rPr>
              <w:t>Појам и значај уговора о</w:t>
            </w:r>
            <w:r>
              <w:rPr>
                <w:spacing w:val="-3"/>
                <w:sz w:val="18"/>
              </w:rPr>
              <w:t xml:space="preserve"> </w:t>
            </w:r>
            <w:r>
              <w:rPr>
                <w:sz w:val="18"/>
              </w:rPr>
              <w:t>осигурању</w:t>
            </w:r>
          </w:p>
          <w:p w:rsidR="00381CE0" w:rsidRDefault="00346D2A">
            <w:pPr>
              <w:pStyle w:val="TableParagraph"/>
              <w:numPr>
                <w:ilvl w:val="0"/>
                <w:numId w:val="8"/>
              </w:numPr>
              <w:tabs>
                <w:tab w:val="left" w:pos="274"/>
              </w:tabs>
              <w:rPr>
                <w:sz w:val="18"/>
              </w:rPr>
            </w:pPr>
            <w:r>
              <w:rPr>
                <w:sz w:val="18"/>
              </w:rPr>
              <w:t>Основни појмови о осигурању</w:t>
            </w:r>
          </w:p>
          <w:p w:rsidR="00381CE0" w:rsidRDefault="00346D2A">
            <w:pPr>
              <w:pStyle w:val="TableParagraph"/>
              <w:numPr>
                <w:ilvl w:val="0"/>
                <w:numId w:val="8"/>
              </w:numPr>
              <w:tabs>
                <w:tab w:val="left" w:pos="274"/>
              </w:tabs>
              <w:rPr>
                <w:sz w:val="18"/>
              </w:rPr>
            </w:pPr>
            <w:r>
              <w:rPr>
                <w:sz w:val="18"/>
              </w:rPr>
              <w:t>Обавезе осигураника и осигуравача</w:t>
            </w:r>
          </w:p>
          <w:p w:rsidR="00381CE0" w:rsidRDefault="00346D2A">
            <w:pPr>
              <w:pStyle w:val="TableParagraph"/>
              <w:numPr>
                <w:ilvl w:val="0"/>
                <w:numId w:val="8"/>
              </w:numPr>
              <w:tabs>
                <w:tab w:val="left" w:pos="274"/>
              </w:tabs>
              <w:spacing w:before="1"/>
              <w:rPr>
                <w:sz w:val="18"/>
              </w:rPr>
            </w:pPr>
            <w:r>
              <w:rPr>
                <w:sz w:val="18"/>
              </w:rPr>
              <w:t>Трајање осигурања</w:t>
            </w:r>
          </w:p>
          <w:p w:rsidR="00381CE0" w:rsidRDefault="00346D2A">
            <w:pPr>
              <w:pStyle w:val="TableParagraph"/>
              <w:numPr>
                <w:ilvl w:val="0"/>
                <w:numId w:val="8"/>
              </w:numPr>
              <w:tabs>
                <w:tab w:val="left" w:pos="274"/>
              </w:tabs>
              <w:rPr>
                <w:sz w:val="18"/>
              </w:rPr>
            </w:pPr>
            <w:r>
              <w:rPr>
                <w:sz w:val="18"/>
              </w:rPr>
              <w:t>Осигурање</w:t>
            </w:r>
            <w:r>
              <w:rPr>
                <w:spacing w:val="-1"/>
                <w:sz w:val="18"/>
              </w:rPr>
              <w:t xml:space="preserve"> </w:t>
            </w:r>
            <w:r>
              <w:rPr>
                <w:sz w:val="18"/>
              </w:rPr>
              <w:t>имовине</w:t>
            </w:r>
          </w:p>
          <w:p w:rsidR="00381CE0" w:rsidRDefault="00346D2A">
            <w:pPr>
              <w:pStyle w:val="TableParagraph"/>
              <w:numPr>
                <w:ilvl w:val="0"/>
                <w:numId w:val="8"/>
              </w:numPr>
              <w:tabs>
                <w:tab w:val="left" w:pos="274"/>
              </w:tabs>
              <w:rPr>
                <w:sz w:val="18"/>
              </w:rPr>
            </w:pPr>
            <w:r>
              <w:rPr>
                <w:sz w:val="18"/>
              </w:rPr>
              <w:t>Осигурање лица и</w:t>
            </w:r>
            <w:r>
              <w:rPr>
                <w:spacing w:val="-1"/>
                <w:sz w:val="18"/>
              </w:rPr>
              <w:t xml:space="preserve"> </w:t>
            </w:r>
            <w:r>
              <w:rPr>
                <w:sz w:val="18"/>
              </w:rPr>
              <w:t>живота</w:t>
            </w:r>
          </w:p>
        </w:tc>
      </w:tr>
      <w:tr w:rsidR="00381CE0">
        <w:trPr>
          <w:trHeight w:val="440"/>
        </w:trPr>
        <w:tc>
          <w:tcPr>
            <w:tcW w:w="2093" w:type="dxa"/>
          </w:tcPr>
          <w:p w:rsidR="00381CE0" w:rsidRDefault="00346D2A">
            <w:pPr>
              <w:pStyle w:val="TableParagraph"/>
              <w:spacing w:before="12" w:line="210" w:lineRule="atLeast"/>
              <w:ind w:left="454" w:right="419" w:hanging="110"/>
              <w:rPr>
                <w:b/>
                <w:sz w:val="18"/>
              </w:rPr>
            </w:pPr>
            <w:r>
              <w:rPr>
                <w:b/>
                <w:sz w:val="18"/>
              </w:rPr>
              <w:t>Општи појмови радног права</w:t>
            </w:r>
          </w:p>
        </w:tc>
        <w:tc>
          <w:tcPr>
            <w:tcW w:w="5008" w:type="dxa"/>
          </w:tcPr>
          <w:p w:rsidR="00381CE0" w:rsidRDefault="00346D2A">
            <w:pPr>
              <w:pStyle w:val="TableParagraph"/>
              <w:numPr>
                <w:ilvl w:val="0"/>
                <w:numId w:val="7"/>
              </w:numPr>
              <w:tabs>
                <w:tab w:val="left" w:pos="275"/>
              </w:tabs>
              <w:spacing w:line="220" w:lineRule="exact"/>
              <w:rPr>
                <w:sz w:val="18"/>
              </w:rPr>
            </w:pPr>
            <w:r>
              <w:rPr>
                <w:sz w:val="18"/>
              </w:rPr>
              <w:t>дефинише појам и предмет радног</w:t>
            </w:r>
            <w:r>
              <w:rPr>
                <w:spacing w:val="-1"/>
                <w:sz w:val="18"/>
              </w:rPr>
              <w:t xml:space="preserve"> </w:t>
            </w:r>
            <w:r>
              <w:rPr>
                <w:sz w:val="18"/>
              </w:rPr>
              <w:t>права</w:t>
            </w:r>
          </w:p>
          <w:p w:rsidR="00381CE0" w:rsidRDefault="00346D2A">
            <w:pPr>
              <w:pStyle w:val="TableParagraph"/>
              <w:numPr>
                <w:ilvl w:val="0"/>
                <w:numId w:val="7"/>
              </w:numPr>
              <w:tabs>
                <w:tab w:val="left" w:pos="275"/>
              </w:tabs>
              <w:spacing w:line="200" w:lineRule="exact"/>
              <w:rPr>
                <w:sz w:val="18"/>
              </w:rPr>
            </w:pPr>
            <w:r>
              <w:rPr>
                <w:sz w:val="18"/>
              </w:rPr>
              <w:t>презентује прописе из области радних</w:t>
            </w:r>
            <w:r>
              <w:rPr>
                <w:spacing w:val="-1"/>
                <w:sz w:val="18"/>
              </w:rPr>
              <w:t xml:space="preserve"> </w:t>
            </w:r>
            <w:r>
              <w:rPr>
                <w:sz w:val="18"/>
              </w:rPr>
              <w:t>односа</w:t>
            </w:r>
          </w:p>
        </w:tc>
        <w:tc>
          <w:tcPr>
            <w:tcW w:w="5543" w:type="dxa"/>
          </w:tcPr>
          <w:p w:rsidR="00381CE0" w:rsidRDefault="00346D2A">
            <w:pPr>
              <w:pStyle w:val="TableParagraph"/>
              <w:numPr>
                <w:ilvl w:val="0"/>
                <w:numId w:val="6"/>
              </w:numPr>
              <w:tabs>
                <w:tab w:val="left" w:pos="274"/>
              </w:tabs>
              <w:spacing w:line="220" w:lineRule="exact"/>
              <w:ind w:hanging="186"/>
              <w:rPr>
                <w:sz w:val="18"/>
              </w:rPr>
            </w:pPr>
            <w:r>
              <w:rPr>
                <w:sz w:val="18"/>
              </w:rPr>
              <w:t>Појам, предмет и значај радног</w:t>
            </w:r>
            <w:r>
              <w:rPr>
                <w:spacing w:val="-2"/>
                <w:sz w:val="18"/>
              </w:rPr>
              <w:t xml:space="preserve"> </w:t>
            </w:r>
            <w:r>
              <w:rPr>
                <w:sz w:val="18"/>
              </w:rPr>
              <w:t>права</w:t>
            </w:r>
          </w:p>
          <w:p w:rsidR="00381CE0" w:rsidRDefault="00346D2A">
            <w:pPr>
              <w:pStyle w:val="TableParagraph"/>
              <w:numPr>
                <w:ilvl w:val="0"/>
                <w:numId w:val="6"/>
              </w:numPr>
              <w:tabs>
                <w:tab w:val="left" w:pos="274"/>
              </w:tabs>
              <w:spacing w:line="200" w:lineRule="exact"/>
              <w:ind w:hanging="186"/>
              <w:rPr>
                <w:sz w:val="18"/>
              </w:rPr>
            </w:pPr>
            <w:r>
              <w:rPr>
                <w:sz w:val="18"/>
              </w:rPr>
              <w:t>Извори радног права на међународном и државном</w:t>
            </w:r>
            <w:r>
              <w:rPr>
                <w:spacing w:val="-1"/>
                <w:sz w:val="18"/>
              </w:rPr>
              <w:t xml:space="preserve"> </w:t>
            </w:r>
            <w:r>
              <w:rPr>
                <w:sz w:val="18"/>
              </w:rPr>
              <w:t>нивоу</w:t>
            </w:r>
          </w:p>
        </w:tc>
      </w:tr>
    </w:tbl>
    <w:p w:rsidR="00381CE0" w:rsidRDefault="00381CE0">
      <w:pPr>
        <w:spacing w:line="200" w:lineRule="exact"/>
        <w:rPr>
          <w:sz w:val="18"/>
        </w:rPr>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after="1"/>
        <w:rPr>
          <w:sz w:val="23"/>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5008"/>
        <w:gridCol w:w="5543"/>
      </w:tblGrid>
      <w:tr w:rsidR="00381CE0">
        <w:trPr>
          <w:trHeight w:val="1324"/>
        </w:trPr>
        <w:tc>
          <w:tcPr>
            <w:tcW w:w="2093" w:type="dxa"/>
          </w:tcPr>
          <w:p w:rsidR="00381CE0" w:rsidRDefault="00381CE0">
            <w:pPr>
              <w:pStyle w:val="TableParagraph"/>
              <w:rPr>
                <w:sz w:val="18"/>
              </w:rPr>
            </w:pPr>
          </w:p>
        </w:tc>
        <w:tc>
          <w:tcPr>
            <w:tcW w:w="5008" w:type="dxa"/>
          </w:tcPr>
          <w:p w:rsidR="00381CE0" w:rsidRDefault="00346D2A">
            <w:pPr>
              <w:pStyle w:val="TableParagraph"/>
              <w:numPr>
                <w:ilvl w:val="0"/>
                <w:numId w:val="5"/>
              </w:numPr>
              <w:tabs>
                <w:tab w:val="left" w:pos="275"/>
              </w:tabs>
              <w:ind w:right="190"/>
              <w:rPr>
                <w:sz w:val="18"/>
              </w:rPr>
            </w:pPr>
            <w:r>
              <w:rPr>
                <w:sz w:val="18"/>
              </w:rPr>
              <w:t>разликује појмове: радни однос, режим и садржина радног односа и заснивање радног</w:t>
            </w:r>
            <w:r>
              <w:rPr>
                <w:spacing w:val="-1"/>
                <w:sz w:val="18"/>
              </w:rPr>
              <w:t xml:space="preserve"> </w:t>
            </w:r>
            <w:r>
              <w:rPr>
                <w:sz w:val="18"/>
              </w:rPr>
              <w:t>односа</w:t>
            </w:r>
          </w:p>
          <w:p w:rsidR="00381CE0" w:rsidRDefault="00346D2A">
            <w:pPr>
              <w:pStyle w:val="TableParagraph"/>
              <w:numPr>
                <w:ilvl w:val="0"/>
                <w:numId w:val="5"/>
              </w:numPr>
              <w:tabs>
                <w:tab w:val="left" w:pos="275"/>
              </w:tabs>
              <w:spacing w:before="1"/>
              <w:rPr>
                <w:sz w:val="18"/>
              </w:rPr>
            </w:pPr>
            <w:r>
              <w:rPr>
                <w:sz w:val="18"/>
              </w:rPr>
              <w:t>наведе основне елементе заштите на</w:t>
            </w:r>
            <w:r>
              <w:rPr>
                <w:spacing w:val="-2"/>
                <w:sz w:val="18"/>
              </w:rPr>
              <w:t xml:space="preserve"> </w:t>
            </w:r>
            <w:r>
              <w:rPr>
                <w:sz w:val="18"/>
              </w:rPr>
              <w:t>раду</w:t>
            </w:r>
          </w:p>
        </w:tc>
        <w:tc>
          <w:tcPr>
            <w:tcW w:w="5543" w:type="dxa"/>
          </w:tcPr>
          <w:p w:rsidR="00381CE0" w:rsidRDefault="00346D2A">
            <w:pPr>
              <w:pStyle w:val="TableParagraph"/>
              <w:numPr>
                <w:ilvl w:val="0"/>
                <w:numId w:val="4"/>
              </w:numPr>
              <w:tabs>
                <w:tab w:val="left" w:pos="274"/>
              </w:tabs>
              <w:ind w:hanging="186"/>
              <w:rPr>
                <w:sz w:val="18"/>
              </w:rPr>
            </w:pPr>
            <w:r>
              <w:rPr>
                <w:sz w:val="18"/>
              </w:rPr>
              <w:t>Закони и подзаконски акти из области радног права</w:t>
            </w:r>
          </w:p>
          <w:p w:rsidR="00381CE0" w:rsidRDefault="00346D2A">
            <w:pPr>
              <w:pStyle w:val="TableParagraph"/>
              <w:numPr>
                <w:ilvl w:val="0"/>
                <w:numId w:val="4"/>
              </w:numPr>
              <w:tabs>
                <w:tab w:val="left" w:pos="274"/>
              </w:tabs>
              <w:ind w:hanging="186"/>
              <w:rPr>
                <w:sz w:val="18"/>
              </w:rPr>
            </w:pPr>
            <w:r>
              <w:rPr>
                <w:sz w:val="18"/>
              </w:rPr>
              <w:t>Врсте радних односа</w:t>
            </w:r>
          </w:p>
          <w:p w:rsidR="00381CE0" w:rsidRDefault="00346D2A">
            <w:pPr>
              <w:pStyle w:val="TableParagraph"/>
              <w:numPr>
                <w:ilvl w:val="0"/>
                <w:numId w:val="4"/>
              </w:numPr>
              <w:tabs>
                <w:tab w:val="left" w:pos="274"/>
              </w:tabs>
              <w:spacing w:before="1"/>
              <w:rPr>
                <w:sz w:val="18"/>
              </w:rPr>
            </w:pPr>
            <w:r>
              <w:rPr>
                <w:sz w:val="18"/>
              </w:rPr>
              <w:t>Режими и садржина радних односа</w:t>
            </w:r>
          </w:p>
          <w:p w:rsidR="00381CE0" w:rsidRDefault="00346D2A">
            <w:pPr>
              <w:pStyle w:val="TableParagraph"/>
              <w:numPr>
                <w:ilvl w:val="0"/>
                <w:numId w:val="4"/>
              </w:numPr>
              <w:tabs>
                <w:tab w:val="left" w:pos="273"/>
              </w:tabs>
              <w:ind w:left="272" w:hanging="186"/>
              <w:rPr>
                <w:sz w:val="18"/>
              </w:rPr>
            </w:pPr>
            <w:r>
              <w:rPr>
                <w:sz w:val="18"/>
              </w:rPr>
              <w:t>Начин заснивања радног односа</w:t>
            </w:r>
          </w:p>
          <w:p w:rsidR="00381CE0" w:rsidRDefault="00346D2A">
            <w:pPr>
              <w:pStyle w:val="TableParagraph"/>
              <w:numPr>
                <w:ilvl w:val="0"/>
                <w:numId w:val="4"/>
              </w:numPr>
              <w:tabs>
                <w:tab w:val="left" w:pos="273"/>
              </w:tabs>
              <w:ind w:left="272" w:hanging="186"/>
              <w:rPr>
                <w:sz w:val="18"/>
              </w:rPr>
            </w:pPr>
            <w:r>
              <w:rPr>
                <w:sz w:val="18"/>
              </w:rPr>
              <w:t>Права и обавезе из радног</w:t>
            </w:r>
            <w:r>
              <w:rPr>
                <w:spacing w:val="-1"/>
                <w:sz w:val="18"/>
              </w:rPr>
              <w:t xml:space="preserve"> </w:t>
            </w:r>
            <w:r>
              <w:rPr>
                <w:sz w:val="18"/>
              </w:rPr>
              <w:t>односа</w:t>
            </w:r>
          </w:p>
          <w:p w:rsidR="00381CE0" w:rsidRDefault="00346D2A">
            <w:pPr>
              <w:pStyle w:val="TableParagraph"/>
              <w:numPr>
                <w:ilvl w:val="0"/>
                <w:numId w:val="4"/>
              </w:numPr>
              <w:tabs>
                <w:tab w:val="left" w:pos="273"/>
              </w:tabs>
              <w:spacing w:before="1" w:line="199" w:lineRule="exact"/>
              <w:ind w:left="272" w:hanging="186"/>
              <w:rPr>
                <w:sz w:val="18"/>
              </w:rPr>
            </w:pPr>
            <w:r>
              <w:rPr>
                <w:sz w:val="18"/>
              </w:rPr>
              <w:t>Заштита на</w:t>
            </w:r>
            <w:r>
              <w:rPr>
                <w:spacing w:val="-1"/>
                <w:sz w:val="18"/>
              </w:rPr>
              <w:t xml:space="preserve"> </w:t>
            </w:r>
            <w:r>
              <w:rPr>
                <w:sz w:val="18"/>
              </w:rPr>
              <w:t>раду</w:t>
            </w:r>
          </w:p>
        </w:tc>
      </w:tr>
      <w:tr w:rsidR="00381CE0">
        <w:trPr>
          <w:trHeight w:val="1947"/>
        </w:trPr>
        <w:tc>
          <w:tcPr>
            <w:tcW w:w="2093" w:type="dxa"/>
          </w:tcPr>
          <w:p w:rsidR="00381CE0" w:rsidRDefault="00381CE0">
            <w:pPr>
              <w:pStyle w:val="TableParagraph"/>
              <w:rPr>
                <w:sz w:val="20"/>
              </w:rPr>
            </w:pPr>
          </w:p>
          <w:p w:rsidR="00381CE0" w:rsidRDefault="00381CE0">
            <w:pPr>
              <w:pStyle w:val="TableParagraph"/>
              <w:rPr>
                <w:sz w:val="20"/>
              </w:rPr>
            </w:pPr>
          </w:p>
          <w:p w:rsidR="00381CE0" w:rsidRDefault="00381CE0">
            <w:pPr>
              <w:pStyle w:val="TableParagraph"/>
              <w:spacing w:before="8"/>
              <w:rPr>
                <w:sz w:val="17"/>
              </w:rPr>
            </w:pPr>
          </w:p>
          <w:p w:rsidR="00381CE0" w:rsidRDefault="00346D2A">
            <w:pPr>
              <w:pStyle w:val="TableParagraph"/>
              <w:spacing w:line="242" w:lineRule="auto"/>
              <w:ind w:left="323" w:right="407" w:hanging="1"/>
              <w:jc w:val="center"/>
              <w:rPr>
                <w:b/>
                <w:sz w:val="18"/>
              </w:rPr>
            </w:pPr>
            <w:r>
              <w:rPr>
                <w:b/>
                <w:sz w:val="18"/>
              </w:rPr>
              <w:t>Општи појмови права Европске уније</w:t>
            </w:r>
          </w:p>
        </w:tc>
        <w:tc>
          <w:tcPr>
            <w:tcW w:w="5008" w:type="dxa"/>
          </w:tcPr>
          <w:p w:rsidR="00381CE0" w:rsidRDefault="00346D2A">
            <w:pPr>
              <w:pStyle w:val="TableParagraph"/>
              <w:numPr>
                <w:ilvl w:val="0"/>
                <w:numId w:val="3"/>
              </w:numPr>
              <w:tabs>
                <w:tab w:val="left" w:pos="275"/>
              </w:tabs>
              <w:ind w:right="1119" w:hanging="186"/>
              <w:rPr>
                <w:sz w:val="18"/>
              </w:rPr>
            </w:pPr>
            <w:r>
              <w:rPr>
                <w:sz w:val="18"/>
              </w:rPr>
              <w:t>означи европске институције и начин њиховог функционисања</w:t>
            </w:r>
          </w:p>
          <w:p w:rsidR="00381CE0" w:rsidRDefault="00346D2A">
            <w:pPr>
              <w:pStyle w:val="TableParagraph"/>
              <w:numPr>
                <w:ilvl w:val="0"/>
                <w:numId w:val="3"/>
              </w:numPr>
              <w:tabs>
                <w:tab w:val="left" w:pos="275"/>
              </w:tabs>
              <w:spacing w:before="1"/>
              <w:ind w:right="551"/>
              <w:rPr>
                <w:sz w:val="18"/>
              </w:rPr>
            </w:pPr>
            <w:r>
              <w:rPr>
                <w:sz w:val="18"/>
              </w:rPr>
              <w:t>објасни појам МОР-а, његов значај, правну природу и активности</w:t>
            </w:r>
          </w:p>
          <w:p w:rsidR="00381CE0" w:rsidRDefault="00346D2A">
            <w:pPr>
              <w:pStyle w:val="TableParagraph"/>
              <w:numPr>
                <w:ilvl w:val="0"/>
                <w:numId w:val="3"/>
              </w:numPr>
              <w:tabs>
                <w:tab w:val="left" w:pos="275"/>
              </w:tabs>
              <w:ind w:left="273" w:right="665" w:hanging="186"/>
              <w:rPr>
                <w:sz w:val="18"/>
              </w:rPr>
            </w:pPr>
            <w:r>
              <w:rPr>
                <w:sz w:val="18"/>
              </w:rPr>
              <w:t>пореди међународне уговоре о раду са националним правом</w:t>
            </w:r>
          </w:p>
        </w:tc>
        <w:tc>
          <w:tcPr>
            <w:tcW w:w="5543" w:type="dxa"/>
          </w:tcPr>
          <w:p w:rsidR="00381CE0" w:rsidRDefault="00346D2A">
            <w:pPr>
              <w:pStyle w:val="TableParagraph"/>
              <w:numPr>
                <w:ilvl w:val="0"/>
                <w:numId w:val="2"/>
              </w:numPr>
              <w:tabs>
                <w:tab w:val="left" w:pos="274"/>
              </w:tabs>
              <w:ind w:right="557" w:hanging="186"/>
              <w:rPr>
                <w:sz w:val="18"/>
              </w:rPr>
            </w:pPr>
            <w:r>
              <w:rPr>
                <w:sz w:val="18"/>
              </w:rPr>
              <w:t>Европске институције: Европски парламент, Савет Европске уније, Суд европске заједнице, Европски</w:t>
            </w:r>
            <w:r>
              <w:rPr>
                <w:spacing w:val="-1"/>
                <w:sz w:val="18"/>
              </w:rPr>
              <w:t xml:space="preserve"> </w:t>
            </w:r>
            <w:r>
              <w:rPr>
                <w:sz w:val="18"/>
              </w:rPr>
              <w:t>савет</w:t>
            </w:r>
          </w:p>
          <w:p w:rsidR="00381CE0" w:rsidRDefault="00346D2A">
            <w:pPr>
              <w:pStyle w:val="TableParagraph"/>
              <w:numPr>
                <w:ilvl w:val="0"/>
                <w:numId w:val="2"/>
              </w:numPr>
              <w:tabs>
                <w:tab w:val="left" w:pos="273"/>
              </w:tabs>
              <w:ind w:left="272" w:hanging="186"/>
              <w:rPr>
                <w:sz w:val="18"/>
              </w:rPr>
            </w:pPr>
            <w:r>
              <w:rPr>
                <w:sz w:val="18"/>
              </w:rPr>
              <w:t>Савет Европе и Евроска конвенција о људским</w:t>
            </w:r>
            <w:r>
              <w:rPr>
                <w:spacing w:val="-1"/>
                <w:sz w:val="18"/>
              </w:rPr>
              <w:t xml:space="preserve"> </w:t>
            </w:r>
            <w:r>
              <w:rPr>
                <w:sz w:val="18"/>
              </w:rPr>
              <w:t>правима</w:t>
            </w:r>
          </w:p>
          <w:p w:rsidR="00381CE0" w:rsidRDefault="00346D2A">
            <w:pPr>
              <w:pStyle w:val="TableParagraph"/>
              <w:numPr>
                <w:ilvl w:val="0"/>
                <w:numId w:val="2"/>
              </w:numPr>
              <w:tabs>
                <w:tab w:val="left" w:pos="273"/>
              </w:tabs>
              <w:spacing w:before="1"/>
              <w:ind w:left="272" w:right="449" w:hanging="186"/>
              <w:rPr>
                <w:sz w:val="18"/>
              </w:rPr>
            </w:pPr>
            <w:r>
              <w:rPr>
                <w:sz w:val="18"/>
              </w:rPr>
              <w:t>Значај, оснивање и активност Међународне организације рада (МОР)</w:t>
            </w:r>
          </w:p>
          <w:p w:rsidR="00381CE0" w:rsidRDefault="00346D2A">
            <w:pPr>
              <w:pStyle w:val="TableParagraph"/>
              <w:numPr>
                <w:ilvl w:val="0"/>
                <w:numId w:val="2"/>
              </w:numPr>
              <w:tabs>
                <w:tab w:val="left" w:pos="273"/>
              </w:tabs>
              <w:ind w:left="271" w:right="763" w:hanging="186"/>
              <w:rPr>
                <w:sz w:val="18"/>
              </w:rPr>
            </w:pPr>
            <w:r>
              <w:rPr>
                <w:sz w:val="18"/>
              </w:rPr>
              <w:t xml:space="preserve">Правна природа и Конвенција МОР-а и </w:t>
            </w:r>
            <w:r>
              <w:rPr>
                <w:sz w:val="18"/>
              </w:rPr>
              <w:t>поступак њиховог усвајања</w:t>
            </w:r>
          </w:p>
          <w:p w:rsidR="00381CE0" w:rsidRDefault="00346D2A">
            <w:pPr>
              <w:pStyle w:val="TableParagraph"/>
              <w:numPr>
                <w:ilvl w:val="0"/>
                <w:numId w:val="2"/>
              </w:numPr>
              <w:tabs>
                <w:tab w:val="left" w:pos="272"/>
              </w:tabs>
              <w:spacing w:before="2"/>
              <w:ind w:left="271" w:hanging="186"/>
              <w:rPr>
                <w:sz w:val="18"/>
              </w:rPr>
            </w:pPr>
            <w:r>
              <w:rPr>
                <w:sz w:val="18"/>
              </w:rPr>
              <w:t>Конвенције и препоруке МОР-а</w:t>
            </w:r>
          </w:p>
          <w:p w:rsidR="00381CE0" w:rsidRDefault="00346D2A">
            <w:pPr>
              <w:pStyle w:val="TableParagraph"/>
              <w:numPr>
                <w:ilvl w:val="0"/>
                <w:numId w:val="2"/>
              </w:numPr>
              <w:tabs>
                <w:tab w:val="left" w:pos="272"/>
              </w:tabs>
              <w:spacing w:line="200" w:lineRule="exact"/>
              <w:ind w:left="271" w:hanging="186"/>
              <w:rPr>
                <w:sz w:val="18"/>
              </w:rPr>
            </w:pPr>
            <w:r>
              <w:rPr>
                <w:sz w:val="18"/>
              </w:rPr>
              <w:t>Међународни уговори и државно</w:t>
            </w:r>
            <w:r>
              <w:rPr>
                <w:spacing w:val="-3"/>
                <w:sz w:val="18"/>
              </w:rPr>
              <w:t xml:space="preserve"> </w:t>
            </w:r>
            <w:r>
              <w:rPr>
                <w:sz w:val="18"/>
              </w:rPr>
              <w:t>право</w:t>
            </w:r>
          </w:p>
        </w:tc>
      </w:tr>
    </w:tbl>
    <w:p w:rsidR="00381CE0" w:rsidRDefault="00381CE0">
      <w:pPr>
        <w:pStyle w:val="BodyText"/>
        <w:spacing w:before="3"/>
        <w:rPr>
          <w:sz w:val="10"/>
        </w:rPr>
      </w:pPr>
    </w:p>
    <w:p w:rsidR="00381CE0" w:rsidRDefault="00346D2A">
      <w:pPr>
        <w:pStyle w:val="Heading2"/>
        <w:numPr>
          <w:ilvl w:val="0"/>
          <w:numId w:val="22"/>
        </w:numPr>
        <w:tabs>
          <w:tab w:val="left" w:pos="389"/>
        </w:tabs>
        <w:spacing w:before="93"/>
        <w:ind w:left="388"/>
      </w:pPr>
      <w:r>
        <w:t>УПУТСТВО ЗА ДИДАКТИЧКО-МЕТОДИЧКО ОСТВАРИВАЊE ПРОГРАМА И</w:t>
      </w:r>
      <w:r>
        <w:rPr>
          <w:spacing w:val="-4"/>
        </w:rPr>
        <w:t xml:space="preserve"> </w:t>
      </w:r>
      <w:r>
        <w:t>ОЦЕЊИВАЊЕ</w:t>
      </w:r>
    </w:p>
    <w:p w:rsidR="00381CE0" w:rsidRDefault="00381CE0">
      <w:pPr>
        <w:pStyle w:val="BodyText"/>
        <w:spacing w:before="10"/>
        <w:rPr>
          <w:b/>
          <w:sz w:val="17"/>
        </w:rPr>
      </w:pPr>
    </w:p>
    <w:p w:rsidR="00381CE0" w:rsidRDefault="00346D2A">
      <w:pPr>
        <w:pStyle w:val="BodyText"/>
        <w:spacing w:line="242" w:lineRule="auto"/>
        <w:ind w:left="205" w:right="5143"/>
      </w:pPr>
      <w:r>
        <w:t>На почетку сваке теме ученике упознати са циљевима и исходима, планом рада и начинима оцењивања. Настава ће се реализовати кроз часове теоријске наставе са целим одељењем.</w:t>
      </w:r>
    </w:p>
    <w:p w:rsidR="00381CE0" w:rsidRDefault="00346D2A">
      <w:pPr>
        <w:spacing w:before="3"/>
        <w:ind w:left="205"/>
        <w:rPr>
          <w:sz w:val="18"/>
        </w:rPr>
      </w:pPr>
      <w:r>
        <w:rPr>
          <w:b/>
          <w:sz w:val="18"/>
        </w:rPr>
        <w:t xml:space="preserve">Облици наставе: </w:t>
      </w:r>
      <w:r>
        <w:rPr>
          <w:sz w:val="18"/>
        </w:rPr>
        <w:t>Теоријски часови</w:t>
      </w:r>
    </w:p>
    <w:p w:rsidR="00381CE0" w:rsidRDefault="00346D2A">
      <w:pPr>
        <w:spacing w:before="1"/>
        <w:ind w:left="205"/>
        <w:rPr>
          <w:sz w:val="18"/>
        </w:rPr>
      </w:pPr>
      <w:r>
        <w:rPr>
          <w:b/>
          <w:sz w:val="18"/>
        </w:rPr>
        <w:t xml:space="preserve">Место реализације наставе: </w:t>
      </w:r>
      <w:r>
        <w:rPr>
          <w:sz w:val="18"/>
        </w:rPr>
        <w:t xml:space="preserve">Сви часови се реализују </w:t>
      </w:r>
      <w:r>
        <w:rPr>
          <w:sz w:val="18"/>
        </w:rPr>
        <w:t>у стандардној учионици</w:t>
      </w:r>
    </w:p>
    <w:p w:rsidR="00381CE0" w:rsidRDefault="00346D2A">
      <w:pPr>
        <w:pStyle w:val="Heading2"/>
        <w:spacing w:before="1" w:line="206" w:lineRule="exact"/>
        <w:ind w:left="204"/>
      </w:pPr>
      <w:r>
        <w:t>Препоручени број часова по темама:</w:t>
      </w:r>
    </w:p>
    <w:p w:rsidR="00381CE0" w:rsidRDefault="00346D2A">
      <w:pPr>
        <w:pStyle w:val="ListParagraph"/>
        <w:numPr>
          <w:ilvl w:val="0"/>
          <w:numId w:val="1"/>
        </w:numPr>
        <w:tabs>
          <w:tab w:val="left" w:pos="798"/>
        </w:tabs>
        <w:spacing w:line="206" w:lineRule="exact"/>
        <w:rPr>
          <w:sz w:val="18"/>
        </w:rPr>
      </w:pPr>
      <w:r>
        <w:rPr>
          <w:sz w:val="18"/>
          <w:u w:val="single"/>
        </w:rPr>
        <w:t>Увод у право (9 часова)</w:t>
      </w:r>
    </w:p>
    <w:p w:rsidR="00381CE0" w:rsidRDefault="00346D2A">
      <w:pPr>
        <w:pStyle w:val="ListParagraph"/>
        <w:numPr>
          <w:ilvl w:val="0"/>
          <w:numId w:val="1"/>
        </w:numPr>
        <w:tabs>
          <w:tab w:val="left" w:pos="801"/>
        </w:tabs>
        <w:spacing w:before="1"/>
        <w:ind w:left="800"/>
        <w:rPr>
          <w:sz w:val="18"/>
        </w:rPr>
      </w:pPr>
      <w:r>
        <w:rPr>
          <w:sz w:val="18"/>
        </w:rPr>
        <w:t xml:space="preserve">Правни промет и објекти правног промета </w:t>
      </w:r>
      <w:r>
        <w:rPr>
          <w:sz w:val="18"/>
          <w:u w:val="single"/>
        </w:rPr>
        <w:t>(6</w:t>
      </w:r>
      <w:r>
        <w:rPr>
          <w:spacing w:val="-1"/>
          <w:sz w:val="18"/>
          <w:u w:val="single"/>
        </w:rPr>
        <w:t xml:space="preserve"> </w:t>
      </w:r>
      <w:r>
        <w:rPr>
          <w:sz w:val="18"/>
          <w:u w:val="single"/>
        </w:rPr>
        <w:t>часова)</w:t>
      </w:r>
    </w:p>
    <w:p w:rsidR="00381CE0" w:rsidRDefault="00346D2A">
      <w:pPr>
        <w:pStyle w:val="ListParagraph"/>
        <w:numPr>
          <w:ilvl w:val="0"/>
          <w:numId w:val="1"/>
        </w:numPr>
        <w:tabs>
          <w:tab w:val="left" w:pos="801"/>
        </w:tabs>
        <w:spacing w:before="1"/>
        <w:ind w:left="800"/>
        <w:rPr>
          <w:sz w:val="18"/>
        </w:rPr>
      </w:pPr>
      <w:r>
        <w:rPr>
          <w:sz w:val="18"/>
          <w:u w:val="single"/>
        </w:rPr>
        <w:t>Правни послови (6</w:t>
      </w:r>
      <w:r>
        <w:rPr>
          <w:spacing w:val="-1"/>
          <w:sz w:val="18"/>
          <w:u w:val="single"/>
        </w:rPr>
        <w:t xml:space="preserve"> </w:t>
      </w:r>
      <w:r>
        <w:rPr>
          <w:sz w:val="18"/>
          <w:u w:val="single"/>
        </w:rPr>
        <w:t>часова)</w:t>
      </w:r>
    </w:p>
    <w:p w:rsidR="00381CE0" w:rsidRDefault="00346D2A">
      <w:pPr>
        <w:pStyle w:val="ListParagraph"/>
        <w:numPr>
          <w:ilvl w:val="0"/>
          <w:numId w:val="1"/>
        </w:numPr>
        <w:tabs>
          <w:tab w:val="left" w:pos="801"/>
        </w:tabs>
        <w:spacing w:before="1"/>
        <w:ind w:left="800"/>
        <w:rPr>
          <w:sz w:val="18"/>
        </w:rPr>
      </w:pPr>
      <w:r>
        <w:rPr>
          <w:sz w:val="18"/>
          <w:u w:val="single"/>
        </w:rPr>
        <w:t>Општи појмови и подела уговора (6</w:t>
      </w:r>
      <w:r>
        <w:rPr>
          <w:spacing w:val="-2"/>
          <w:sz w:val="18"/>
          <w:u w:val="single"/>
        </w:rPr>
        <w:t xml:space="preserve"> </w:t>
      </w:r>
      <w:r>
        <w:rPr>
          <w:sz w:val="18"/>
          <w:u w:val="single"/>
        </w:rPr>
        <w:t>часова)</w:t>
      </w:r>
    </w:p>
    <w:p w:rsidR="00381CE0" w:rsidRDefault="00346D2A">
      <w:pPr>
        <w:pStyle w:val="ListParagraph"/>
        <w:numPr>
          <w:ilvl w:val="0"/>
          <w:numId w:val="1"/>
        </w:numPr>
        <w:tabs>
          <w:tab w:val="left" w:pos="801"/>
        </w:tabs>
        <w:spacing w:before="1"/>
        <w:ind w:left="800"/>
        <w:rPr>
          <w:sz w:val="18"/>
        </w:rPr>
      </w:pPr>
      <w:r>
        <w:rPr>
          <w:sz w:val="18"/>
          <w:u w:val="single"/>
        </w:rPr>
        <w:t>Уговор о продаји (5</w:t>
      </w:r>
      <w:r>
        <w:rPr>
          <w:spacing w:val="-1"/>
          <w:sz w:val="18"/>
          <w:u w:val="single"/>
        </w:rPr>
        <w:t xml:space="preserve"> </w:t>
      </w:r>
      <w:r>
        <w:rPr>
          <w:sz w:val="18"/>
          <w:u w:val="single"/>
        </w:rPr>
        <w:t>часова)</w:t>
      </w:r>
    </w:p>
    <w:p w:rsidR="00381CE0" w:rsidRDefault="00346D2A">
      <w:pPr>
        <w:pStyle w:val="ListParagraph"/>
        <w:numPr>
          <w:ilvl w:val="0"/>
          <w:numId w:val="1"/>
        </w:numPr>
        <w:tabs>
          <w:tab w:val="left" w:pos="801"/>
        </w:tabs>
        <w:spacing w:before="1"/>
        <w:ind w:left="800"/>
        <w:rPr>
          <w:sz w:val="18"/>
        </w:rPr>
      </w:pPr>
      <w:r>
        <w:rPr>
          <w:sz w:val="18"/>
          <w:u w:val="single"/>
        </w:rPr>
        <w:t>Уговор о ангажовању угоститељскох капацитета (5 часова)</w:t>
      </w:r>
    </w:p>
    <w:p w:rsidR="00381CE0" w:rsidRDefault="00346D2A">
      <w:pPr>
        <w:pStyle w:val="ListParagraph"/>
        <w:numPr>
          <w:ilvl w:val="0"/>
          <w:numId w:val="1"/>
        </w:numPr>
        <w:tabs>
          <w:tab w:val="left" w:pos="801"/>
        </w:tabs>
        <w:ind w:left="800"/>
        <w:rPr>
          <w:sz w:val="18"/>
        </w:rPr>
      </w:pPr>
      <w:r>
        <w:rPr>
          <w:sz w:val="18"/>
          <w:u w:val="single"/>
        </w:rPr>
        <w:t>Уговор о осигурању (7 часова)</w:t>
      </w:r>
    </w:p>
    <w:p w:rsidR="00381CE0" w:rsidRDefault="00346D2A">
      <w:pPr>
        <w:pStyle w:val="ListParagraph"/>
        <w:numPr>
          <w:ilvl w:val="0"/>
          <w:numId w:val="1"/>
        </w:numPr>
        <w:tabs>
          <w:tab w:val="left" w:pos="801"/>
        </w:tabs>
        <w:spacing w:before="1"/>
        <w:ind w:left="800"/>
        <w:rPr>
          <w:sz w:val="18"/>
        </w:rPr>
      </w:pPr>
      <w:r>
        <w:rPr>
          <w:sz w:val="18"/>
          <w:u w:val="single"/>
        </w:rPr>
        <w:t>Општи појмови радног права ( 9</w:t>
      </w:r>
      <w:r>
        <w:rPr>
          <w:spacing w:val="-1"/>
          <w:sz w:val="18"/>
          <w:u w:val="single"/>
        </w:rPr>
        <w:t xml:space="preserve"> </w:t>
      </w:r>
      <w:r>
        <w:rPr>
          <w:sz w:val="18"/>
          <w:u w:val="single"/>
        </w:rPr>
        <w:t>часова)</w:t>
      </w:r>
    </w:p>
    <w:p w:rsidR="00381CE0" w:rsidRDefault="00346D2A">
      <w:pPr>
        <w:pStyle w:val="ListParagraph"/>
        <w:numPr>
          <w:ilvl w:val="0"/>
          <w:numId w:val="1"/>
        </w:numPr>
        <w:tabs>
          <w:tab w:val="left" w:pos="801"/>
        </w:tabs>
        <w:spacing w:before="1"/>
        <w:ind w:left="800"/>
        <w:rPr>
          <w:sz w:val="18"/>
        </w:rPr>
      </w:pPr>
      <w:r>
        <w:rPr>
          <w:sz w:val="18"/>
          <w:u w:val="single"/>
        </w:rPr>
        <w:t>Општи појмови права Европске уније (7</w:t>
      </w:r>
      <w:r>
        <w:rPr>
          <w:spacing w:val="-2"/>
          <w:sz w:val="18"/>
          <w:u w:val="single"/>
        </w:rPr>
        <w:t xml:space="preserve"> </w:t>
      </w:r>
      <w:r>
        <w:rPr>
          <w:sz w:val="18"/>
          <w:u w:val="single"/>
        </w:rPr>
        <w:t>часова)</w:t>
      </w:r>
    </w:p>
    <w:p w:rsidR="00381CE0" w:rsidRDefault="00381CE0">
      <w:pPr>
        <w:pStyle w:val="BodyText"/>
        <w:spacing w:before="2"/>
        <w:rPr>
          <w:sz w:val="10"/>
        </w:rPr>
      </w:pPr>
    </w:p>
    <w:p w:rsidR="00381CE0" w:rsidRDefault="00346D2A">
      <w:pPr>
        <w:pStyle w:val="BodyText"/>
        <w:spacing w:before="93" w:line="242" w:lineRule="auto"/>
        <w:ind w:left="207" w:right="694" w:hanging="2"/>
        <w:jc w:val="both"/>
      </w:pPr>
      <w:r>
        <w:t>На часовима се задржати на нивоима знања дефинисана глаголима који су на нивоу знања</w:t>
      </w:r>
      <w:r>
        <w:t xml:space="preserve"> и разумевања. Ово је изборни стручни предмет у четвртом разреду и он даје додатна знања ученицима која се надограђују на знања из осталих стручних предмета. Избор метода и облика рада за сваку тему одређује наставник у зависности од наставних садржаја, сп</w:t>
      </w:r>
      <w:r>
        <w:t>особности и потреба ученика, материјалних и других услова. Пре свега, користити активне облике наставе-интерактивна предавања (филм, искуства ученика у студијама случаја...), вербалне методе (метода усменог излагања и дијалошка метода), методе демонстрациј</w:t>
      </w:r>
      <w:r>
        <w:t>е, симулације,текстуално-илустративне методе.</w:t>
      </w:r>
    </w:p>
    <w:p w:rsidR="00381CE0" w:rsidRDefault="00346D2A">
      <w:pPr>
        <w:pStyle w:val="BodyText"/>
        <w:spacing w:line="242" w:lineRule="auto"/>
        <w:ind w:left="208" w:right="696" w:hanging="2"/>
        <w:jc w:val="both"/>
      </w:pPr>
      <w:r>
        <w:t xml:space="preserve">Предложени облици рада су фронтални, рад у групи, рад у пару, индивидуални рад. Такође, препорука је примена пројектне наставе, а неке од тема могу бити: оснивање Туристичке агенције, састављање уговора између </w:t>
      </w:r>
      <w:r>
        <w:t>туристичких агенција (субагентура, уговор о организованом путовању и посреднички уговор),</w:t>
      </w:r>
    </w:p>
    <w:p w:rsidR="00381CE0" w:rsidRDefault="00381CE0">
      <w:pPr>
        <w:spacing w:line="242" w:lineRule="auto"/>
        <w:jc w:val="both"/>
        <w:sectPr w:rsidR="00381CE0">
          <w:pgSz w:w="15780" w:h="11910" w:orient="landscape"/>
          <w:pgMar w:top="1100" w:right="140" w:bottom="280" w:left="2080" w:header="720" w:footer="720" w:gutter="0"/>
          <w:cols w:space="720"/>
        </w:sectPr>
      </w:pPr>
    </w:p>
    <w:p w:rsidR="00381CE0" w:rsidRDefault="00381CE0">
      <w:pPr>
        <w:pStyle w:val="BodyText"/>
        <w:rPr>
          <w:sz w:val="20"/>
        </w:rPr>
      </w:pPr>
    </w:p>
    <w:p w:rsidR="00381CE0" w:rsidRDefault="00381CE0">
      <w:pPr>
        <w:pStyle w:val="BodyText"/>
        <w:spacing w:before="6"/>
        <w:rPr>
          <w:sz w:val="23"/>
        </w:rPr>
      </w:pPr>
    </w:p>
    <w:p w:rsidR="00381CE0" w:rsidRDefault="00346D2A">
      <w:pPr>
        <w:pStyle w:val="BodyText"/>
        <w:spacing w:line="242" w:lineRule="auto"/>
        <w:ind w:left="208" w:right="696"/>
        <w:jc w:val="both"/>
      </w:pPr>
      <w:r>
        <w:t xml:space="preserve">састављање уговора са хотелским предузећима (уговор о затраженој и потврђеној резервацији, уговоро алотману, уговор о закупу хотелског капацитета – </w:t>
      </w:r>
      <w:r>
        <w:t>фиксном закупу),</w:t>
      </w:r>
      <w:r>
        <w:rPr>
          <w:spacing w:val="-11"/>
        </w:rPr>
        <w:t xml:space="preserve"> </w:t>
      </w:r>
      <w:r>
        <w:t>састављање</w:t>
      </w:r>
      <w:r>
        <w:rPr>
          <w:spacing w:val="-12"/>
        </w:rPr>
        <w:t xml:space="preserve"> </w:t>
      </w:r>
      <w:r>
        <w:t>уговора</w:t>
      </w:r>
      <w:r>
        <w:rPr>
          <w:spacing w:val="-11"/>
        </w:rPr>
        <w:t xml:space="preserve"> </w:t>
      </w:r>
      <w:r>
        <w:t>са</w:t>
      </w:r>
      <w:r>
        <w:rPr>
          <w:spacing w:val="-11"/>
        </w:rPr>
        <w:t xml:space="preserve"> </w:t>
      </w:r>
      <w:r>
        <w:t>саобраћајним</w:t>
      </w:r>
      <w:r>
        <w:rPr>
          <w:spacing w:val="-11"/>
        </w:rPr>
        <w:t xml:space="preserve"> </w:t>
      </w:r>
      <w:r>
        <w:t>предузећима</w:t>
      </w:r>
      <w:r>
        <w:rPr>
          <w:spacing w:val="-11"/>
        </w:rPr>
        <w:t xml:space="preserve"> </w:t>
      </w:r>
      <w:r>
        <w:t>(уговор</w:t>
      </w:r>
      <w:r>
        <w:rPr>
          <w:spacing w:val="-10"/>
        </w:rPr>
        <w:t xml:space="preserve"> </w:t>
      </w:r>
      <w:r>
        <w:t>о</w:t>
      </w:r>
      <w:r>
        <w:rPr>
          <w:spacing w:val="-10"/>
        </w:rPr>
        <w:t xml:space="preserve"> </w:t>
      </w:r>
      <w:r>
        <w:t>анажовању</w:t>
      </w:r>
      <w:r>
        <w:rPr>
          <w:spacing w:val="-11"/>
        </w:rPr>
        <w:t xml:space="preserve"> </w:t>
      </w:r>
      <w:r>
        <w:t>превозних</w:t>
      </w:r>
      <w:r>
        <w:rPr>
          <w:spacing w:val="-10"/>
        </w:rPr>
        <w:t xml:space="preserve"> </w:t>
      </w:r>
      <w:r>
        <w:t>капацитета,</w:t>
      </w:r>
      <w:r>
        <w:rPr>
          <w:spacing w:val="-11"/>
        </w:rPr>
        <w:t xml:space="preserve"> </w:t>
      </w:r>
      <w:r>
        <w:t>уговор</w:t>
      </w:r>
      <w:r>
        <w:rPr>
          <w:spacing w:val="-10"/>
        </w:rPr>
        <w:t xml:space="preserve"> </w:t>
      </w:r>
      <w:r>
        <w:t>о</w:t>
      </w:r>
      <w:r>
        <w:rPr>
          <w:spacing w:val="-10"/>
        </w:rPr>
        <w:t xml:space="preserve"> </w:t>
      </w:r>
      <w:r>
        <w:t>продају</w:t>
      </w:r>
      <w:r>
        <w:rPr>
          <w:spacing w:val="-11"/>
        </w:rPr>
        <w:t xml:space="preserve"> </w:t>
      </w:r>
      <w:r>
        <w:t>превозних</w:t>
      </w:r>
      <w:r>
        <w:rPr>
          <w:spacing w:val="-10"/>
        </w:rPr>
        <w:t xml:space="preserve"> </w:t>
      </w:r>
      <w:r>
        <w:t>карата</w:t>
      </w:r>
      <w:r>
        <w:rPr>
          <w:spacing w:val="-10"/>
        </w:rPr>
        <w:t xml:space="preserve"> </w:t>
      </w:r>
      <w:r>
        <w:t>у</w:t>
      </w:r>
      <w:r>
        <w:rPr>
          <w:spacing w:val="-10"/>
        </w:rPr>
        <w:t xml:space="preserve"> </w:t>
      </w:r>
      <w:r>
        <w:t>разним</w:t>
      </w:r>
      <w:r>
        <w:rPr>
          <w:spacing w:val="-11"/>
        </w:rPr>
        <w:t xml:space="preserve"> </w:t>
      </w:r>
      <w:r>
        <w:t>врстама</w:t>
      </w:r>
      <w:r>
        <w:rPr>
          <w:spacing w:val="-11"/>
        </w:rPr>
        <w:t xml:space="preserve"> </w:t>
      </w:r>
      <w:r>
        <w:t>превоза)</w:t>
      </w:r>
      <w:r>
        <w:rPr>
          <w:color w:val="4B4B4B"/>
        </w:rPr>
        <w:t>.</w:t>
      </w:r>
    </w:p>
    <w:p w:rsidR="00381CE0" w:rsidRDefault="00381CE0">
      <w:pPr>
        <w:pStyle w:val="BodyText"/>
        <w:spacing w:before="4"/>
      </w:pPr>
    </w:p>
    <w:p w:rsidR="00381CE0" w:rsidRDefault="00346D2A">
      <w:pPr>
        <w:pStyle w:val="Heading2"/>
        <w:ind w:left="205"/>
      </w:pPr>
      <w:r>
        <w:t>5. УПУТСТВО ЗА ФОРМАТИВНО И СУМАТИВНО ОЦЕЊИВАЊЕ УЧЕНИКА</w:t>
      </w:r>
    </w:p>
    <w:p w:rsidR="00381CE0" w:rsidRDefault="00381CE0">
      <w:pPr>
        <w:pStyle w:val="BodyText"/>
        <w:spacing w:before="11"/>
        <w:rPr>
          <w:b/>
          <w:sz w:val="17"/>
        </w:rPr>
      </w:pPr>
    </w:p>
    <w:p w:rsidR="00381CE0" w:rsidRDefault="00346D2A">
      <w:pPr>
        <w:pStyle w:val="BodyText"/>
        <w:spacing w:line="242" w:lineRule="auto"/>
        <w:ind w:left="206" w:right="696" w:hanging="2"/>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давање повратне</w:t>
      </w:r>
      <w:r>
        <w:rPr>
          <w:spacing w:val="-6"/>
        </w:rPr>
        <w:t xml:space="preserve"> </w:t>
      </w:r>
      <w:r>
        <w:t>информације.</w:t>
      </w:r>
      <w:r>
        <w:rPr>
          <w:spacing w:val="-6"/>
        </w:rPr>
        <w:t xml:space="preserve"> </w:t>
      </w:r>
      <w:r>
        <w:t>Постигнућа</w:t>
      </w:r>
      <w:r>
        <w:rPr>
          <w:spacing w:val="-5"/>
        </w:rPr>
        <w:t xml:space="preserve"> </w:t>
      </w:r>
      <w:r>
        <w:t>ученика</w:t>
      </w:r>
      <w:r>
        <w:rPr>
          <w:spacing w:val="-6"/>
        </w:rPr>
        <w:t xml:space="preserve"> </w:t>
      </w:r>
      <w:r>
        <w:t>је</w:t>
      </w:r>
      <w:r>
        <w:rPr>
          <w:spacing w:val="-6"/>
        </w:rPr>
        <w:t xml:space="preserve"> </w:t>
      </w:r>
      <w:r>
        <w:t>могуће</w:t>
      </w:r>
      <w:r>
        <w:rPr>
          <w:spacing w:val="-7"/>
        </w:rPr>
        <w:t xml:space="preserve"> </w:t>
      </w:r>
      <w:r>
        <w:t>вредновати</w:t>
      </w:r>
      <w:r>
        <w:rPr>
          <w:spacing w:val="-6"/>
        </w:rPr>
        <w:t xml:space="preserve"> </w:t>
      </w:r>
      <w:r>
        <w:t>кроз:</w:t>
      </w:r>
      <w:r>
        <w:rPr>
          <w:spacing w:val="-6"/>
        </w:rPr>
        <w:t xml:space="preserve"> </w:t>
      </w:r>
      <w:r>
        <w:t>активности</w:t>
      </w:r>
      <w:r>
        <w:rPr>
          <w:spacing w:val="-5"/>
        </w:rPr>
        <w:t xml:space="preserve"> </w:t>
      </w:r>
      <w:r>
        <w:t>на</w:t>
      </w:r>
      <w:r>
        <w:rPr>
          <w:spacing w:val="-5"/>
        </w:rPr>
        <w:t xml:space="preserve"> </w:t>
      </w:r>
      <w:r>
        <w:t>часу</w:t>
      </w:r>
      <w:r>
        <w:rPr>
          <w:spacing w:val="-6"/>
        </w:rPr>
        <w:t xml:space="preserve"> </w:t>
      </w:r>
      <w:r>
        <w:t>(тј.</w:t>
      </w:r>
      <w:r>
        <w:rPr>
          <w:spacing w:val="-6"/>
        </w:rPr>
        <w:t xml:space="preserve"> </w:t>
      </w:r>
      <w:r>
        <w:t>процесу</w:t>
      </w:r>
      <w:r>
        <w:rPr>
          <w:spacing w:val="-5"/>
        </w:rPr>
        <w:t xml:space="preserve"> </w:t>
      </w:r>
      <w:r>
        <w:t>уче</w:t>
      </w:r>
      <w:r>
        <w:t>ња);</w:t>
      </w:r>
      <w:r>
        <w:rPr>
          <w:spacing w:val="-5"/>
        </w:rPr>
        <w:t xml:space="preserve"> </w:t>
      </w:r>
      <w:r>
        <w:t>постављање</w:t>
      </w:r>
      <w:r>
        <w:rPr>
          <w:spacing w:val="-4"/>
        </w:rPr>
        <w:t xml:space="preserve"> </w:t>
      </w:r>
      <w:r>
        <w:t>питања</w:t>
      </w:r>
      <w:r>
        <w:rPr>
          <w:spacing w:val="-7"/>
        </w:rPr>
        <w:t xml:space="preserve"> </w:t>
      </w:r>
      <w:r>
        <w:t>и/или</w:t>
      </w:r>
      <w:r>
        <w:rPr>
          <w:spacing w:val="-6"/>
        </w:rPr>
        <w:t xml:space="preserve"> </w:t>
      </w:r>
      <w:r>
        <w:t>давање</w:t>
      </w:r>
      <w:r>
        <w:rPr>
          <w:spacing w:val="-6"/>
        </w:rPr>
        <w:t xml:space="preserve"> </w:t>
      </w:r>
      <w:r>
        <w:t>одговора</w:t>
      </w:r>
      <w:r>
        <w:rPr>
          <w:spacing w:val="-6"/>
        </w:rPr>
        <w:t xml:space="preserve"> </w:t>
      </w:r>
      <w:r>
        <w:t>у</w:t>
      </w:r>
      <w:r>
        <w:rPr>
          <w:spacing w:val="-6"/>
        </w:rPr>
        <w:t xml:space="preserve"> </w:t>
      </w:r>
      <w:r>
        <w:t>складу са</w:t>
      </w:r>
      <w:r>
        <w:rPr>
          <w:spacing w:val="-9"/>
        </w:rPr>
        <w:t xml:space="preserve"> </w:t>
      </w:r>
      <w:r>
        <w:t>контекстом</w:t>
      </w:r>
      <w:r>
        <w:rPr>
          <w:spacing w:val="-10"/>
        </w:rPr>
        <w:t xml:space="preserve"> </w:t>
      </w:r>
      <w:r>
        <w:t>који</w:t>
      </w:r>
      <w:r>
        <w:rPr>
          <w:spacing w:val="-9"/>
        </w:rPr>
        <w:t xml:space="preserve"> </w:t>
      </w:r>
      <w:r>
        <w:t>се</w:t>
      </w:r>
      <w:r>
        <w:rPr>
          <w:spacing w:val="-9"/>
        </w:rPr>
        <w:t xml:space="preserve"> </w:t>
      </w:r>
      <w:r>
        <w:t>објашњава;</w:t>
      </w:r>
      <w:r>
        <w:rPr>
          <w:spacing w:val="-8"/>
        </w:rPr>
        <w:t xml:space="preserve"> </w:t>
      </w:r>
      <w:r>
        <w:t>израду</w:t>
      </w:r>
      <w:r>
        <w:rPr>
          <w:spacing w:val="-8"/>
        </w:rPr>
        <w:t xml:space="preserve"> </w:t>
      </w:r>
      <w:r>
        <w:t>задатака,</w:t>
      </w:r>
      <w:r>
        <w:rPr>
          <w:spacing w:val="-8"/>
        </w:rPr>
        <w:t xml:space="preserve"> </w:t>
      </w:r>
      <w:r>
        <w:t>истраживачких</w:t>
      </w:r>
      <w:r>
        <w:rPr>
          <w:spacing w:val="-9"/>
        </w:rPr>
        <w:t xml:space="preserve"> </w:t>
      </w:r>
      <w:r>
        <w:t>пројеката</w:t>
      </w:r>
      <w:r>
        <w:rPr>
          <w:spacing w:val="-10"/>
        </w:rPr>
        <w:t xml:space="preserve"> </w:t>
      </w:r>
      <w:r>
        <w:t>и</w:t>
      </w:r>
      <w:r>
        <w:rPr>
          <w:spacing w:val="-9"/>
        </w:rPr>
        <w:t xml:space="preserve"> </w:t>
      </w:r>
      <w:r>
        <w:t>сл.;</w:t>
      </w:r>
      <w:r>
        <w:rPr>
          <w:spacing w:val="-9"/>
        </w:rPr>
        <w:t xml:space="preserve"> </w:t>
      </w:r>
      <w:r>
        <w:t>презентовање</w:t>
      </w:r>
      <w:r>
        <w:rPr>
          <w:spacing w:val="-10"/>
        </w:rPr>
        <w:t xml:space="preserve"> </w:t>
      </w:r>
      <w:r>
        <w:t>садржаја;</w:t>
      </w:r>
      <w:r>
        <w:rPr>
          <w:spacing w:val="-9"/>
        </w:rPr>
        <w:t xml:space="preserve"> </w:t>
      </w:r>
      <w:r>
        <w:t>тестове</w:t>
      </w:r>
      <w:r>
        <w:rPr>
          <w:spacing w:val="-9"/>
        </w:rPr>
        <w:t xml:space="preserve"> </w:t>
      </w:r>
      <w:r>
        <w:t>практичних</w:t>
      </w:r>
      <w:r>
        <w:rPr>
          <w:spacing w:val="-8"/>
        </w:rPr>
        <w:t xml:space="preserve"> </w:t>
      </w:r>
      <w:r>
        <w:t>вештина,</w:t>
      </w:r>
      <w:r>
        <w:rPr>
          <w:spacing w:val="-9"/>
        </w:rPr>
        <w:t xml:space="preserve"> </w:t>
      </w:r>
      <w:r>
        <w:t>праћење</w:t>
      </w:r>
      <w:r>
        <w:rPr>
          <w:spacing w:val="-9"/>
        </w:rPr>
        <w:t xml:space="preserve"> </w:t>
      </w:r>
      <w:r>
        <w:t>постигнућа</w:t>
      </w:r>
      <w:r>
        <w:rPr>
          <w:spacing w:val="-9"/>
        </w:rPr>
        <w:t xml:space="preserve"> </w:t>
      </w:r>
      <w:r>
        <w:t>исхода, помоћ друговима из одељења у циљу савладавања градива и сл.</w:t>
      </w:r>
    </w:p>
    <w:p w:rsidR="00381CE0" w:rsidRDefault="00346D2A">
      <w:pPr>
        <w:pStyle w:val="BodyText"/>
        <w:spacing w:line="242" w:lineRule="auto"/>
        <w:ind w:left="207" w:right="695" w:hanging="3"/>
        <w:jc w:val="both"/>
      </w:pPr>
      <w:r>
        <w:t>Сумативно оцењивање се може извршити на основу података прикупљених формативним оцењивањем, резултата/решења проблемског или семинарског рада, усмених</w:t>
      </w:r>
      <w:r>
        <w:rPr>
          <w:spacing w:val="-9"/>
        </w:rPr>
        <w:t xml:space="preserve"> </w:t>
      </w:r>
      <w:r>
        <w:t>провера</w:t>
      </w:r>
      <w:r>
        <w:rPr>
          <w:spacing w:val="-10"/>
        </w:rPr>
        <w:t xml:space="preserve"> </w:t>
      </w:r>
      <w:r>
        <w:t>знања,</w:t>
      </w:r>
      <w:r>
        <w:rPr>
          <w:spacing w:val="-10"/>
        </w:rPr>
        <w:t xml:space="preserve"> </w:t>
      </w:r>
      <w:r>
        <w:t>контролних</w:t>
      </w:r>
      <w:r>
        <w:rPr>
          <w:spacing w:val="-10"/>
        </w:rPr>
        <w:t xml:space="preserve"> </w:t>
      </w:r>
      <w:r>
        <w:t>и</w:t>
      </w:r>
      <w:r>
        <w:rPr>
          <w:spacing w:val="-11"/>
        </w:rPr>
        <w:t xml:space="preserve"> </w:t>
      </w:r>
      <w:r>
        <w:t>домаћих</w:t>
      </w:r>
      <w:r>
        <w:rPr>
          <w:spacing w:val="-10"/>
        </w:rPr>
        <w:t xml:space="preserve"> </w:t>
      </w:r>
      <w:r>
        <w:t>з</w:t>
      </w:r>
      <w:r>
        <w:t>адатака,</w:t>
      </w:r>
      <w:r>
        <w:rPr>
          <w:spacing w:val="-10"/>
        </w:rPr>
        <w:t xml:space="preserve"> </w:t>
      </w:r>
      <w:r>
        <w:t>тестова</w:t>
      </w:r>
      <w:r>
        <w:rPr>
          <w:spacing w:val="-10"/>
        </w:rPr>
        <w:t xml:space="preserve"> </w:t>
      </w:r>
      <w:r>
        <w:t>знања,</w:t>
      </w:r>
      <w:r>
        <w:rPr>
          <w:spacing w:val="-10"/>
        </w:rPr>
        <w:t xml:space="preserve"> </w:t>
      </w:r>
      <w:r>
        <w:t>презентација,</w:t>
      </w:r>
      <w:r>
        <w:rPr>
          <w:spacing w:val="-10"/>
        </w:rPr>
        <w:t xml:space="preserve"> </w:t>
      </w:r>
      <w:r>
        <w:t>реферата,</w:t>
      </w:r>
      <w:r>
        <w:rPr>
          <w:spacing w:val="-10"/>
        </w:rPr>
        <w:t xml:space="preserve"> </w:t>
      </w:r>
      <w:r>
        <w:t>есеја,</w:t>
      </w:r>
      <w:r>
        <w:rPr>
          <w:spacing w:val="-10"/>
        </w:rPr>
        <w:t xml:space="preserve"> </w:t>
      </w:r>
      <w:r>
        <w:t>извештаја</w:t>
      </w:r>
      <w:r>
        <w:rPr>
          <w:spacing w:val="-10"/>
        </w:rPr>
        <w:t xml:space="preserve"> </w:t>
      </w:r>
      <w:r>
        <w:t>и</w:t>
      </w:r>
      <w:r>
        <w:rPr>
          <w:spacing w:val="-9"/>
        </w:rPr>
        <w:t xml:space="preserve"> </w:t>
      </w:r>
      <w:r>
        <w:t>сл.</w:t>
      </w:r>
      <w:r>
        <w:rPr>
          <w:spacing w:val="35"/>
        </w:rPr>
        <w:t xml:space="preserve"> </w:t>
      </w:r>
      <w:r>
        <w:t>Начин</w:t>
      </w:r>
      <w:r>
        <w:rPr>
          <w:spacing w:val="-9"/>
        </w:rPr>
        <w:t xml:space="preserve"> </w:t>
      </w:r>
      <w:r>
        <w:t>утврђивања</w:t>
      </w:r>
      <w:r>
        <w:rPr>
          <w:spacing w:val="-10"/>
        </w:rPr>
        <w:t xml:space="preserve"> </w:t>
      </w:r>
      <w:r>
        <w:t>сумативне</w:t>
      </w:r>
      <w:r>
        <w:rPr>
          <w:spacing w:val="-11"/>
        </w:rPr>
        <w:t xml:space="preserve"> </w:t>
      </w:r>
      <w:r>
        <w:t>оцене</w:t>
      </w:r>
      <w:r>
        <w:rPr>
          <w:spacing w:val="-10"/>
        </w:rPr>
        <w:t xml:space="preserve"> </w:t>
      </w:r>
      <w:r>
        <w:t>ускладити са индивидуалним особинама</w:t>
      </w:r>
      <w:r>
        <w:rPr>
          <w:spacing w:val="-2"/>
        </w:rPr>
        <w:t xml:space="preserve"> </w:t>
      </w:r>
      <w:r>
        <w:t>ученика.</w:t>
      </w:r>
    </w:p>
    <w:sectPr w:rsidR="00381CE0">
      <w:pgSz w:w="15780" w:h="11910" w:orient="landscape"/>
      <w:pgMar w:top="1100" w:right="140" w:bottom="280" w:left="2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2A" w:rsidRDefault="00346D2A" w:rsidP="00346D2A">
      <w:r>
        <w:separator/>
      </w:r>
    </w:p>
  </w:endnote>
  <w:endnote w:type="continuationSeparator" w:id="0">
    <w:p w:rsidR="00346D2A" w:rsidRDefault="00346D2A" w:rsidP="00346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325811"/>
      <w:docPartObj>
        <w:docPartGallery w:val="Page Numbers (Bottom of Page)"/>
        <w:docPartUnique/>
      </w:docPartObj>
    </w:sdtPr>
    <w:sdtEndPr>
      <w:rPr>
        <w:noProof/>
      </w:rPr>
    </w:sdtEndPr>
    <w:sdtContent>
      <w:p w:rsidR="00346D2A" w:rsidRDefault="00346D2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46D2A" w:rsidRDefault="00346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2A" w:rsidRDefault="00346D2A" w:rsidP="00346D2A">
      <w:r>
        <w:separator/>
      </w:r>
    </w:p>
  </w:footnote>
  <w:footnote w:type="continuationSeparator" w:id="0">
    <w:p w:rsidR="00346D2A" w:rsidRDefault="00346D2A" w:rsidP="00346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C2E"/>
    <w:multiLevelType w:val="hybridMultilevel"/>
    <w:tmpl w:val="8C0085BA"/>
    <w:lvl w:ilvl="0" w:tplc="BD2E1538">
      <w:numFmt w:val="bullet"/>
      <w:lvlText w:val="●"/>
      <w:lvlJc w:val="left"/>
      <w:pPr>
        <w:ind w:left="251" w:hanging="161"/>
      </w:pPr>
      <w:rPr>
        <w:rFonts w:ascii="Times New Roman" w:eastAsia="Times New Roman" w:hAnsi="Times New Roman" w:cs="Times New Roman" w:hint="default"/>
        <w:w w:val="100"/>
        <w:position w:val="4"/>
        <w:sz w:val="13"/>
        <w:szCs w:val="13"/>
      </w:rPr>
    </w:lvl>
    <w:lvl w:ilvl="1" w:tplc="42005418">
      <w:numFmt w:val="bullet"/>
      <w:lvlText w:val="•"/>
      <w:lvlJc w:val="left"/>
      <w:pPr>
        <w:ind w:left="795" w:hanging="161"/>
      </w:pPr>
      <w:rPr>
        <w:rFonts w:hint="default"/>
      </w:rPr>
    </w:lvl>
    <w:lvl w:ilvl="2" w:tplc="87FC6EA0">
      <w:numFmt w:val="bullet"/>
      <w:lvlText w:val="•"/>
      <w:lvlJc w:val="left"/>
      <w:pPr>
        <w:ind w:left="1331" w:hanging="161"/>
      </w:pPr>
      <w:rPr>
        <w:rFonts w:hint="default"/>
      </w:rPr>
    </w:lvl>
    <w:lvl w:ilvl="3" w:tplc="52C6EDF2">
      <w:numFmt w:val="bullet"/>
      <w:lvlText w:val="•"/>
      <w:lvlJc w:val="left"/>
      <w:pPr>
        <w:ind w:left="1867" w:hanging="161"/>
      </w:pPr>
      <w:rPr>
        <w:rFonts w:hint="default"/>
      </w:rPr>
    </w:lvl>
    <w:lvl w:ilvl="4" w:tplc="E0166AC4">
      <w:numFmt w:val="bullet"/>
      <w:lvlText w:val="•"/>
      <w:lvlJc w:val="left"/>
      <w:pPr>
        <w:ind w:left="2403" w:hanging="161"/>
      </w:pPr>
      <w:rPr>
        <w:rFonts w:hint="default"/>
      </w:rPr>
    </w:lvl>
    <w:lvl w:ilvl="5" w:tplc="581CC750">
      <w:numFmt w:val="bullet"/>
      <w:lvlText w:val="•"/>
      <w:lvlJc w:val="left"/>
      <w:pPr>
        <w:ind w:left="2939" w:hanging="161"/>
      </w:pPr>
      <w:rPr>
        <w:rFonts w:hint="default"/>
      </w:rPr>
    </w:lvl>
    <w:lvl w:ilvl="6" w:tplc="EA9C2A3A">
      <w:numFmt w:val="bullet"/>
      <w:lvlText w:val="•"/>
      <w:lvlJc w:val="left"/>
      <w:pPr>
        <w:ind w:left="3475" w:hanging="161"/>
      </w:pPr>
      <w:rPr>
        <w:rFonts w:hint="default"/>
      </w:rPr>
    </w:lvl>
    <w:lvl w:ilvl="7" w:tplc="6686BAC6">
      <w:numFmt w:val="bullet"/>
      <w:lvlText w:val="•"/>
      <w:lvlJc w:val="left"/>
      <w:pPr>
        <w:ind w:left="4011" w:hanging="161"/>
      </w:pPr>
      <w:rPr>
        <w:rFonts w:hint="default"/>
      </w:rPr>
    </w:lvl>
    <w:lvl w:ilvl="8" w:tplc="F3EC5D60">
      <w:numFmt w:val="bullet"/>
      <w:lvlText w:val="•"/>
      <w:lvlJc w:val="left"/>
      <w:pPr>
        <w:ind w:left="4547" w:hanging="161"/>
      </w:pPr>
      <w:rPr>
        <w:rFonts w:hint="default"/>
      </w:rPr>
    </w:lvl>
  </w:abstractNum>
  <w:abstractNum w:abstractNumId="1" w15:restartNumberingAfterBreak="0">
    <w:nsid w:val="00224378"/>
    <w:multiLevelType w:val="hybridMultilevel"/>
    <w:tmpl w:val="24E27034"/>
    <w:lvl w:ilvl="0" w:tplc="EE3E539C">
      <w:numFmt w:val="bullet"/>
      <w:lvlText w:val="●"/>
      <w:lvlJc w:val="left"/>
      <w:pPr>
        <w:ind w:left="280" w:hanging="187"/>
      </w:pPr>
      <w:rPr>
        <w:rFonts w:ascii="Times New Roman" w:eastAsia="Times New Roman" w:hAnsi="Times New Roman" w:cs="Times New Roman" w:hint="default"/>
        <w:w w:val="105"/>
        <w:sz w:val="14"/>
        <w:szCs w:val="14"/>
      </w:rPr>
    </w:lvl>
    <w:lvl w:ilvl="1" w:tplc="119CE4D4">
      <w:numFmt w:val="bullet"/>
      <w:lvlText w:val="•"/>
      <w:lvlJc w:val="left"/>
      <w:pPr>
        <w:ind w:left="763" w:hanging="187"/>
      </w:pPr>
      <w:rPr>
        <w:rFonts w:hint="default"/>
      </w:rPr>
    </w:lvl>
    <w:lvl w:ilvl="2" w:tplc="2C366CD0">
      <w:numFmt w:val="bullet"/>
      <w:lvlText w:val="•"/>
      <w:lvlJc w:val="left"/>
      <w:pPr>
        <w:ind w:left="1246" w:hanging="187"/>
      </w:pPr>
      <w:rPr>
        <w:rFonts w:hint="default"/>
      </w:rPr>
    </w:lvl>
    <w:lvl w:ilvl="3" w:tplc="CCB8623E">
      <w:numFmt w:val="bullet"/>
      <w:lvlText w:val="•"/>
      <w:lvlJc w:val="left"/>
      <w:pPr>
        <w:ind w:left="1730" w:hanging="187"/>
      </w:pPr>
      <w:rPr>
        <w:rFonts w:hint="default"/>
      </w:rPr>
    </w:lvl>
    <w:lvl w:ilvl="4" w:tplc="674A217E">
      <w:numFmt w:val="bullet"/>
      <w:lvlText w:val="•"/>
      <w:lvlJc w:val="left"/>
      <w:pPr>
        <w:ind w:left="2213" w:hanging="187"/>
      </w:pPr>
      <w:rPr>
        <w:rFonts w:hint="default"/>
      </w:rPr>
    </w:lvl>
    <w:lvl w:ilvl="5" w:tplc="4874F102">
      <w:numFmt w:val="bullet"/>
      <w:lvlText w:val="•"/>
      <w:lvlJc w:val="left"/>
      <w:pPr>
        <w:ind w:left="2697" w:hanging="187"/>
      </w:pPr>
      <w:rPr>
        <w:rFonts w:hint="default"/>
      </w:rPr>
    </w:lvl>
    <w:lvl w:ilvl="6" w:tplc="9F423AF0">
      <w:numFmt w:val="bullet"/>
      <w:lvlText w:val="•"/>
      <w:lvlJc w:val="left"/>
      <w:pPr>
        <w:ind w:left="3180" w:hanging="187"/>
      </w:pPr>
      <w:rPr>
        <w:rFonts w:hint="default"/>
      </w:rPr>
    </w:lvl>
    <w:lvl w:ilvl="7" w:tplc="9210D73E">
      <w:numFmt w:val="bullet"/>
      <w:lvlText w:val="•"/>
      <w:lvlJc w:val="left"/>
      <w:pPr>
        <w:ind w:left="3663" w:hanging="187"/>
      </w:pPr>
      <w:rPr>
        <w:rFonts w:hint="default"/>
      </w:rPr>
    </w:lvl>
    <w:lvl w:ilvl="8" w:tplc="F84632A6">
      <w:numFmt w:val="bullet"/>
      <w:lvlText w:val="•"/>
      <w:lvlJc w:val="left"/>
      <w:pPr>
        <w:ind w:left="4147" w:hanging="187"/>
      </w:pPr>
      <w:rPr>
        <w:rFonts w:hint="default"/>
      </w:rPr>
    </w:lvl>
  </w:abstractNum>
  <w:abstractNum w:abstractNumId="2" w15:restartNumberingAfterBreak="0">
    <w:nsid w:val="00351FDB"/>
    <w:multiLevelType w:val="hybridMultilevel"/>
    <w:tmpl w:val="95767BCE"/>
    <w:lvl w:ilvl="0" w:tplc="01E88026">
      <w:numFmt w:val="bullet"/>
      <w:lvlText w:val="●"/>
      <w:lvlJc w:val="left"/>
      <w:pPr>
        <w:ind w:left="87" w:hanging="594"/>
      </w:pPr>
      <w:rPr>
        <w:rFonts w:ascii="Times New Roman" w:eastAsia="Times New Roman" w:hAnsi="Times New Roman" w:cs="Times New Roman" w:hint="default"/>
        <w:w w:val="101"/>
        <w:position w:val="4"/>
        <w:sz w:val="13"/>
        <w:szCs w:val="13"/>
      </w:rPr>
    </w:lvl>
    <w:lvl w:ilvl="1" w:tplc="C5F27E60">
      <w:numFmt w:val="bullet"/>
      <w:lvlText w:val="•"/>
      <w:lvlJc w:val="left"/>
      <w:pPr>
        <w:ind w:left="578" w:hanging="594"/>
      </w:pPr>
      <w:rPr>
        <w:rFonts w:hint="default"/>
      </w:rPr>
    </w:lvl>
    <w:lvl w:ilvl="2" w:tplc="B5CE4812">
      <w:numFmt w:val="bullet"/>
      <w:lvlText w:val="•"/>
      <w:lvlJc w:val="left"/>
      <w:pPr>
        <w:ind w:left="1077" w:hanging="594"/>
      </w:pPr>
      <w:rPr>
        <w:rFonts w:hint="default"/>
      </w:rPr>
    </w:lvl>
    <w:lvl w:ilvl="3" w:tplc="2A380A3C">
      <w:numFmt w:val="bullet"/>
      <w:lvlText w:val="•"/>
      <w:lvlJc w:val="left"/>
      <w:pPr>
        <w:ind w:left="1576" w:hanging="594"/>
      </w:pPr>
      <w:rPr>
        <w:rFonts w:hint="default"/>
      </w:rPr>
    </w:lvl>
    <w:lvl w:ilvl="4" w:tplc="F66E6BEC">
      <w:numFmt w:val="bullet"/>
      <w:lvlText w:val="•"/>
      <w:lvlJc w:val="left"/>
      <w:pPr>
        <w:ind w:left="2075" w:hanging="594"/>
      </w:pPr>
      <w:rPr>
        <w:rFonts w:hint="default"/>
      </w:rPr>
    </w:lvl>
    <w:lvl w:ilvl="5" w:tplc="BFB27FCC">
      <w:numFmt w:val="bullet"/>
      <w:lvlText w:val="•"/>
      <w:lvlJc w:val="left"/>
      <w:pPr>
        <w:ind w:left="2574" w:hanging="594"/>
      </w:pPr>
      <w:rPr>
        <w:rFonts w:hint="default"/>
      </w:rPr>
    </w:lvl>
    <w:lvl w:ilvl="6" w:tplc="354637EE">
      <w:numFmt w:val="bullet"/>
      <w:lvlText w:val="•"/>
      <w:lvlJc w:val="left"/>
      <w:pPr>
        <w:ind w:left="3072" w:hanging="594"/>
      </w:pPr>
      <w:rPr>
        <w:rFonts w:hint="default"/>
      </w:rPr>
    </w:lvl>
    <w:lvl w:ilvl="7" w:tplc="FB185380">
      <w:numFmt w:val="bullet"/>
      <w:lvlText w:val="•"/>
      <w:lvlJc w:val="left"/>
      <w:pPr>
        <w:ind w:left="3571" w:hanging="594"/>
      </w:pPr>
      <w:rPr>
        <w:rFonts w:hint="default"/>
      </w:rPr>
    </w:lvl>
    <w:lvl w:ilvl="8" w:tplc="DD8E0C0E">
      <w:numFmt w:val="bullet"/>
      <w:lvlText w:val="•"/>
      <w:lvlJc w:val="left"/>
      <w:pPr>
        <w:ind w:left="4070" w:hanging="594"/>
      </w:pPr>
      <w:rPr>
        <w:rFonts w:hint="default"/>
      </w:rPr>
    </w:lvl>
  </w:abstractNum>
  <w:abstractNum w:abstractNumId="3" w15:restartNumberingAfterBreak="0">
    <w:nsid w:val="003E6E9E"/>
    <w:multiLevelType w:val="hybridMultilevel"/>
    <w:tmpl w:val="EF4E0E98"/>
    <w:lvl w:ilvl="0" w:tplc="456A5A80">
      <w:numFmt w:val="bullet"/>
      <w:lvlText w:val="●"/>
      <w:lvlJc w:val="left"/>
      <w:pPr>
        <w:ind w:left="280" w:hanging="187"/>
      </w:pPr>
      <w:rPr>
        <w:rFonts w:ascii="Times New Roman" w:eastAsia="Times New Roman" w:hAnsi="Times New Roman" w:cs="Times New Roman" w:hint="default"/>
        <w:i/>
        <w:w w:val="105"/>
        <w:sz w:val="14"/>
        <w:szCs w:val="14"/>
      </w:rPr>
    </w:lvl>
    <w:lvl w:ilvl="1" w:tplc="37AA0818">
      <w:numFmt w:val="bullet"/>
      <w:lvlText w:val="•"/>
      <w:lvlJc w:val="left"/>
      <w:pPr>
        <w:ind w:left="763" w:hanging="187"/>
      </w:pPr>
      <w:rPr>
        <w:rFonts w:hint="default"/>
      </w:rPr>
    </w:lvl>
    <w:lvl w:ilvl="2" w:tplc="F8463DA0">
      <w:numFmt w:val="bullet"/>
      <w:lvlText w:val="•"/>
      <w:lvlJc w:val="left"/>
      <w:pPr>
        <w:ind w:left="1246" w:hanging="187"/>
      </w:pPr>
      <w:rPr>
        <w:rFonts w:hint="default"/>
      </w:rPr>
    </w:lvl>
    <w:lvl w:ilvl="3" w:tplc="B204DDB2">
      <w:numFmt w:val="bullet"/>
      <w:lvlText w:val="•"/>
      <w:lvlJc w:val="left"/>
      <w:pPr>
        <w:ind w:left="1730" w:hanging="187"/>
      </w:pPr>
      <w:rPr>
        <w:rFonts w:hint="default"/>
      </w:rPr>
    </w:lvl>
    <w:lvl w:ilvl="4" w:tplc="98F4496E">
      <w:numFmt w:val="bullet"/>
      <w:lvlText w:val="•"/>
      <w:lvlJc w:val="left"/>
      <w:pPr>
        <w:ind w:left="2213" w:hanging="187"/>
      </w:pPr>
      <w:rPr>
        <w:rFonts w:hint="default"/>
      </w:rPr>
    </w:lvl>
    <w:lvl w:ilvl="5" w:tplc="910048B4">
      <w:numFmt w:val="bullet"/>
      <w:lvlText w:val="•"/>
      <w:lvlJc w:val="left"/>
      <w:pPr>
        <w:ind w:left="2697" w:hanging="187"/>
      </w:pPr>
      <w:rPr>
        <w:rFonts w:hint="default"/>
      </w:rPr>
    </w:lvl>
    <w:lvl w:ilvl="6" w:tplc="813C65A4">
      <w:numFmt w:val="bullet"/>
      <w:lvlText w:val="•"/>
      <w:lvlJc w:val="left"/>
      <w:pPr>
        <w:ind w:left="3180" w:hanging="187"/>
      </w:pPr>
      <w:rPr>
        <w:rFonts w:hint="default"/>
      </w:rPr>
    </w:lvl>
    <w:lvl w:ilvl="7" w:tplc="E15C1730">
      <w:numFmt w:val="bullet"/>
      <w:lvlText w:val="•"/>
      <w:lvlJc w:val="left"/>
      <w:pPr>
        <w:ind w:left="3663" w:hanging="187"/>
      </w:pPr>
      <w:rPr>
        <w:rFonts w:hint="default"/>
      </w:rPr>
    </w:lvl>
    <w:lvl w:ilvl="8" w:tplc="D1403598">
      <w:numFmt w:val="bullet"/>
      <w:lvlText w:val="•"/>
      <w:lvlJc w:val="left"/>
      <w:pPr>
        <w:ind w:left="4147" w:hanging="187"/>
      </w:pPr>
      <w:rPr>
        <w:rFonts w:hint="default"/>
      </w:rPr>
    </w:lvl>
  </w:abstractNum>
  <w:abstractNum w:abstractNumId="4" w15:restartNumberingAfterBreak="0">
    <w:nsid w:val="009C0D46"/>
    <w:multiLevelType w:val="hybridMultilevel"/>
    <w:tmpl w:val="E152A19E"/>
    <w:lvl w:ilvl="0" w:tplc="B6964040">
      <w:numFmt w:val="bullet"/>
      <w:lvlText w:val="●"/>
      <w:lvlJc w:val="left"/>
      <w:pPr>
        <w:ind w:left="679" w:hanging="594"/>
      </w:pPr>
      <w:rPr>
        <w:rFonts w:ascii="Times New Roman" w:eastAsia="Times New Roman" w:hAnsi="Times New Roman" w:cs="Times New Roman" w:hint="default"/>
        <w:w w:val="100"/>
        <w:position w:val="4"/>
        <w:sz w:val="13"/>
        <w:szCs w:val="13"/>
      </w:rPr>
    </w:lvl>
    <w:lvl w:ilvl="1" w:tplc="5EF4094E">
      <w:numFmt w:val="bullet"/>
      <w:lvlText w:val="•"/>
      <w:lvlJc w:val="left"/>
      <w:pPr>
        <w:ind w:left="1111" w:hanging="594"/>
      </w:pPr>
      <w:rPr>
        <w:rFonts w:hint="default"/>
      </w:rPr>
    </w:lvl>
    <w:lvl w:ilvl="2" w:tplc="4DE6DE2C">
      <w:numFmt w:val="bullet"/>
      <w:lvlText w:val="•"/>
      <w:lvlJc w:val="left"/>
      <w:pPr>
        <w:ind w:left="1543" w:hanging="594"/>
      </w:pPr>
      <w:rPr>
        <w:rFonts w:hint="default"/>
      </w:rPr>
    </w:lvl>
    <w:lvl w:ilvl="3" w:tplc="D3DE8DF2">
      <w:numFmt w:val="bullet"/>
      <w:lvlText w:val="•"/>
      <w:lvlJc w:val="left"/>
      <w:pPr>
        <w:ind w:left="1975" w:hanging="594"/>
      </w:pPr>
      <w:rPr>
        <w:rFonts w:hint="default"/>
      </w:rPr>
    </w:lvl>
    <w:lvl w:ilvl="4" w:tplc="244CC14C">
      <w:numFmt w:val="bullet"/>
      <w:lvlText w:val="•"/>
      <w:lvlJc w:val="left"/>
      <w:pPr>
        <w:ind w:left="2406" w:hanging="594"/>
      </w:pPr>
      <w:rPr>
        <w:rFonts w:hint="default"/>
      </w:rPr>
    </w:lvl>
    <w:lvl w:ilvl="5" w:tplc="1F70634A">
      <w:numFmt w:val="bullet"/>
      <w:lvlText w:val="•"/>
      <w:lvlJc w:val="left"/>
      <w:pPr>
        <w:ind w:left="2838" w:hanging="594"/>
      </w:pPr>
      <w:rPr>
        <w:rFonts w:hint="default"/>
      </w:rPr>
    </w:lvl>
    <w:lvl w:ilvl="6" w:tplc="7ED2D214">
      <w:numFmt w:val="bullet"/>
      <w:lvlText w:val="•"/>
      <w:lvlJc w:val="left"/>
      <w:pPr>
        <w:ind w:left="3270" w:hanging="594"/>
      </w:pPr>
      <w:rPr>
        <w:rFonts w:hint="default"/>
      </w:rPr>
    </w:lvl>
    <w:lvl w:ilvl="7" w:tplc="FEACAB28">
      <w:numFmt w:val="bullet"/>
      <w:lvlText w:val="•"/>
      <w:lvlJc w:val="left"/>
      <w:pPr>
        <w:ind w:left="3701" w:hanging="594"/>
      </w:pPr>
      <w:rPr>
        <w:rFonts w:hint="default"/>
      </w:rPr>
    </w:lvl>
    <w:lvl w:ilvl="8" w:tplc="C9E84C7E">
      <w:numFmt w:val="bullet"/>
      <w:lvlText w:val="•"/>
      <w:lvlJc w:val="left"/>
      <w:pPr>
        <w:ind w:left="4133" w:hanging="594"/>
      </w:pPr>
      <w:rPr>
        <w:rFonts w:hint="default"/>
      </w:rPr>
    </w:lvl>
  </w:abstractNum>
  <w:abstractNum w:abstractNumId="5" w15:restartNumberingAfterBreak="0">
    <w:nsid w:val="00A84939"/>
    <w:multiLevelType w:val="hybridMultilevel"/>
    <w:tmpl w:val="97507642"/>
    <w:lvl w:ilvl="0" w:tplc="25463C46">
      <w:numFmt w:val="bullet"/>
      <w:lvlText w:val="●"/>
      <w:lvlJc w:val="left"/>
      <w:pPr>
        <w:ind w:left="679" w:hanging="594"/>
      </w:pPr>
      <w:rPr>
        <w:rFonts w:ascii="Times New Roman" w:eastAsia="Times New Roman" w:hAnsi="Times New Roman" w:cs="Times New Roman" w:hint="default"/>
        <w:w w:val="101"/>
        <w:position w:val="4"/>
        <w:sz w:val="13"/>
        <w:szCs w:val="13"/>
      </w:rPr>
    </w:lvl>
    <w:lvl w:ilvl="1" w:tplc="DB4438E2">
      <w:numFmt w:val="bullet"/>
      <w:lvlText w:val="•"/>
      <w:lvlJc w:val="left"/>
      <w:pPr>
        <w:ind w:left="1122" w:hanging="594"/>
      </w:pPr>
      <w:rPr>
        <w:rFonts w:hint="default"/>
      </w:rPr>
    </w:lvl>
    <w:lvl w:ilvl="2" w:tplc="C98CA86E">
      <w:numFmt w:val="bullet"/>
      <w:lvlText w:val="•"/>
      <w:lvlJc w:val="left"/>
      <w:pPr>
        <w:ind w:left="1564" w:hanging="594"/>
      </w:pPr>
      <w:rPr>
        <w:rFonts w:hint="default"/>
      </w:rPr>
    </w:lvl>
    <w:lvl w:ilvl="3" w:tplc="214EED8E">
      <w:numFmt w:val="bullet"/>
      <w:lvlText w:val="•"/>
      <w:lvlJc w:val="left"/>
      <w:pPr>
        <w:ind w:left="2006" w:hanging="594"/>
      </w:pPr>
      <w:rPr>
        <w:rFonts w:hint="default"/>
      </w:rPr>
    </w:lvl>
    <w:lvl w:ilvl="4" w:tplc="11FA0426">
      <w:numFmt w:val="bullet"/>
      <w:lvlText w:val="•"/>
      <w:lvlJc w:val="left"/>
      <w:pPr>
        <w:ind w:left="2448" w:hanging="594"/>
      </w:pPr>
      <w:rPr>
        <w:rFonts w:hint="default"/>
      </w:rPr>
    </w:lvl>
    <w:lvl w:ilvl="5" w:tplc="93FEEE4E">
      <w:numFmt w:val="bullet"/>
      <w:lvlText w:val="•"/>
      <w:lvlJc w:val="left"/>
      <w:pPr>
        <w:ind w:left="2891" w:hanging="594"/>
      </w:pPr>
      <w:rPr>
        <w:rFonts w:hint="default"/>
      </w:rPr>
    </w:lvl>
    <w:lvl w:ilvl="6" w:tplc="C486C112">
      <w:numFmt w:val="bullet"/>
      <w:lvlText w:val="•"/>
      <w:lvlJc w:val="left"/>
      <w:pPr>
        <w:ind w:left="3333" w:hanging="594"/>
      </w:pPr>
      <w:rPr>
        <w:rFonts w:hint="default"/>
      </w:rPr>
    </w:lvl>
    <w:lvl w:ilvl="7" w:tplc="60A61C68">
      <w:numFmt w:val="bullet"/>
      <w:lvlText w:val="•"/>
      <w:lvlJc w:val="left"/>
      <w:pPr>
        <w:ind w:left="3775" w:hanging="594"/>
      </w:pPr>
      <w:rPr>
        <w:rFonts w:hint="default"/>
      </w:rPr>
    </w:lvl>
    <w:lvl w:ilvl="8" w:tplc="0C1AAAB2">
      <w:numFmt w:val="bullet"/>
      <w:lvlText w:val="•"/>
      <w:lvlJc w:val="left"/>
      <w:pPr>
        <w:ind w:left="4217" w:hanging="594"/>
      </w:pPr>
      <w:rPr>
        <w:rFonts w:hint="default"/>
      </w:rPr>
    </w:lvl>
  </w:abstractNum>
  <w:abstractNum w:abstractNumId="6" w15:restartNumberingAfterBreak="0">
    <w:nsid w:val="00DD5876"/>
    <w:multiLevelType w:val="hybridMultilevel"/>
    <w:tmpl w:val="D7FA13D2"/>
    <w:lvl w:ilvl="0" w:tplc="C3DA106C">
      <w:numFmt w:val="bullet"/>
      <w:lvlText w:val=""/>
      <w:lvlJc w:val="left"/>
      <w:pPr>
        <w:ind w:left="274" w:hanging="187"/>
      </w:pPr>
      <w:rPr>
        <w:rFonts w:ascii="Symbol" w:eastAsia="Symbol" w:hAnsi="Symbol" w:cs="Symbol" w:hint="default"/>
        <w:w w:val="100"/>
        <w:sz w:val="18"/>
        <w:szCs w:val="18"/>
      </w:rPr>
    </w:lvl>
    <w:lvl w:ilvl="1" w:tplc="66261590">
      <w:numFmt w:val="bullet"/>
      <w:lvlText w:val="•"/>
      <w:lvlJc w:val="left"/>
      <w:pPr>
        <w:ind w:left="751" w:hanging="187"/>
      </w:pPr>
      <w:rPr>
        <w:rFonts w:hint="default"/>
      </w:rPr>
    </w:lvl>
    <w:lvl w:ilvl="2" w:tplc="758A8DAA">
      <w:numFmt w:val="bullet"/>
      <w:lvlText w:val="•"/>
      <w:lvlJc w:val="left"/>
      <w:pPr>
        <w:ind w:left="1223" w:hanging="187"/>
      </w:pPr>
      <w:rPr>
        <w:rFonts w:hint="default"/>
      </w:rPr>
    </w:lvl>
    <w:lvl w:ilvl="3" w:tplc="27428316">
      <w:numFmt w:val="bullet"/>
      <w:lvlText w:val="•"/>
      <w:lvlJc w:val="left"/>
      <w:pPr>
        <w:ind w:left="1695" w:hanging="187"/>
      </w:pPr>
      <w:rPr>
        <w:rFonts w:hint="default"/>
      </w:rPr>
    </w:lvl>
    <w:lvl w:ilvl="4" w:tplc="87D0CE44">
      <w:numFmt w:val="bullet"/>
      <w:lvlText w:val="•"/>
      <w:lvlJc w:val="left"/>
      <w:pPr>
        <w:ind w:left="2167" w:hanging="187"/>
      </w:pPr>
      <w:rPr>
        <w:rFonts w:hint="default"/>
      </w:rPr>
    </w:lvl>
    <w:lvl w:ilvl="5" w:tplc="92148904">
      <w:numFmt w:val="bullet"/>
      <w:lvlText w:val="•"/>
      <w:lvlJc w:val="left"/>
      <w:pPr>
        <w:ind w:left="2639" w:hanging="187"/>
      </w:pPr>
      <w:rPr>
        <w:rFonts w:hint="default"/>
      </w:rPr>
    </w:lvl>
    <w:lvl w:ilvl="6" w:tplc="DEBEE3E4">
      <w:numFmt w:val="bullet"/>
      <w:lvlText w:val="•"/>
      <w:lvlJc w:val="left"/>
      <w:pPr>
        <w:ind w:left="3110" w:hanging="187"/>
      </w:pPr>
      <w:rPr>
        <w:rFonts w:hint="default"/>
      </w:rPr>
    </w:lvl>
    <w:lvl w:ilvl="7" w:tplc="3F7866D8">
      <w:numFmt w:val="bullet"/>
      <w:lvlText w:val="•"/>
      <w:lvlJc w:val="left"/>
      <w:pPr>
        <w:ind w:left="3582" w:hanging="187"/>
      </w:pPr>
      <w:rPr>
        <w:rFonts w:hint="default"/>
      </w:rPr>
    </w:lvl>
    <w:lvl w:ilvl="8" w:tplc="D45ECEF8">
      <w:numFmt w:val="bullet"/>
      <w:lvlText w:val="•"/>
      <w:lvlJc w:val="left"/>
      <w:pPr>
        <w:ind w:left="4054" w:hanging="187"/>
      </w:pPr>
      <w:rPr>
        <w:rFonts w:hint="default"/>
      </w:rPr>
    </w:lvl>
  </w:abstractNum>
  <w:abstractNum w:abstractNumId="7" w15:restartNumberingAfterBreak="0">
    <w:nsid w:val="011B1D1E"/>
    <w:multiLevelType w:val="hybridMultilevel"/>
    <w:tmpl w:val="6AF0184E"/>
    <w:lvl w:ilvl="0" w:tplc="B9685660">
      <w:start w:val="1"/>
      <w:numFmt w:val="decimal"/>
      <w:lvlText w:val="%1."/>
      <w:lvlJc w:val="left"/>
      <w:pPr>
        <w:ind w:left="213" w:hanging="237"/>
        <w:jc w:val="left"/>
      </w:pPr>
      <w:rPr>
        <w:rFonts w:ascii="Times New Roman" w:eastAsia="Times New Roman" w:hAnsi="Times New Roman" w:cs="Times New Roman" w:hint="default"/>
        <w:b/>
        <w:bCs/>
        <w:w w:val="100"/>
        <w:sz w:val="18"/>
        <w:szCs w:val="18"/>
      </w:rPr>
    </w:lvl>
    <w:lvl w:ilvl="1" w:tplc="1E3A1588">
      <w:numFmt w:val="bullet"/>
      <w:lvlText w:val="●"/>
      <w:lvlJc w:val="left"/>
      <w:pPr>
        <w:ind w:left="803" w:hanging="296"/>
      </w:pPr>
      <w:rPr>
        <w:rFonts w:ascii="Times New Roman" w:eastAsia="Times New Roman" w:hAnsi="Times New Roman" w:cs="Times New Roman" w:hint="default"/>
        <w:w w:val="100"/>
        <w:sz w:val="18"/>
        <w:szCs w:val="18"/>
      </w:rPr>
    </w:lvl>
    <w:lvl w:ilvl="2" w:tplc="87BCB35A">
      <w:numFmt w:val="bullet"/>
      <w:lvlText w:val="•"/>
      <w:lvlJc w:val="left"/>
      <w:pPr>
        <w:ind w:left="2217" w:hanging="296"/>
      </w:pPr>
      <w:rPr>
        <w:rFonts w:hint="default"/>
      </w:rPr>
    </w:lvl>
    <w:lvl w:ilvl="3" w:tplc="34364880">
      <w:numFmt w:val="bullet"/>
      <w:lvlText w:val="•"/>
      <w:lvlJc w:val="left"/>
      <w:pPr>
        <w:ind w:left="3635" w:hanging="296"/>
      </w:pPr>
      <w:rPr>
        <w:rFonts w:hint="default"/>
      </w:rPr>
    </w:lvl>
    <w:lvl w:ilvl="4" w:tplc="E15892A0">
      <w:numFmt w:val="bullet"/>
      <w:lvlText w:val="•"/>
      <w:lvlJc w:val="left"/>
      <w:pPr>
        <w:ind w:left="5053" w:hanging="296"/>
      </w:pPr>
      <w:rPr>
        <w:rFonts w:hint="default"/>
      </w:rPr>
    </w:lvl>
    <w:lvl w:ilvl="5" w:tplc="68CE094C">
      <w:numFmt w:val="bullet"/>
      <w:lvlText w:val="•"/>
      <w:lvlJc w:val="left"/>
      <w:pPr>
        <w:ind w:left="6470" w:hanging="296"/>
      </w:pPr>
      <w:rPr>
        <w:rFonts w:hint="default"/>
      </w:rPr>
    </w:lvl>
    <w:lvl w:ilvl="6" w:tplc="F06AC646">
      <w:numFmt w:val="bullet"/>
      <w:lvlText w:val="•"/>
      <w:lvlJc w:val="left"/>
      <w:pPr>
        <w:ind w:left="7888" w:hanging="296"/>
      </w:pPr>
      <w:rPr>
        <w:rFonts w:hint="default"/>
      </w:rPr>
    </w:lvl>
    <w:lvl w:ilvl="7" w:tplc="0F466A62">
      <w:numFmt w:val="bullet"/>
      <w:lvlText w:val="•"/>
      <w:lvlJc w:val="left"/>
      <w:pPr>
        <w:ind w:left="9306" w:hanging="296"/>
      </w:pPr>
      <w:rPr>
        <w:rFonts w:hint="default"/>
      </w:rPr>
    </w:lvl>
    <w:lvl w:ilvl="8" w:tplc="90606028">
      <w:numFmt w:val="bullet"/>
      <w:lvlText w:val="•"/>
      <w:lvlJc w:val="left"/>
      <w:pPr>
        <w:ind w:left="10724" w:hanging="296"/>
      </w:pPr>
      <w:rPr>
        <w:rFonts w:hint="default"/>
      </w:rPr>
    </w:lvl>
  </w:abstractNum>
  <w:abstractNum w:abstractNumId="8" w15:restartNumberingAfterBreak="0">
    <w:nsid w:val="011C2F56"/>
    <w:multiLevelType w:val="hybridMultilevel"/>
    <w:tmpl w:val="87ECEBF4"/>
    <w:lvl w:ilvl="0" w:tplc="A54AB18C">
      <w:start w:val="1"/>
      <w:numFmt w:val="decimal"/>
      <w:lvlText w:val="%1."/>
      <w:lvlJc w:val="left"/>
      <w:pPr>
        <w:ind w:left="200" w:hanging="639"/>
        <w:jc w:val="left"/>
      </w:pPr>
      <w:rPr>
        <w:rFonts w:ascii="Times New Roman" w:eastAsia="Times New Roman" w:hAnsi="Times New Roman" w:cs="Times New Roman" w:hint="default"/>
        <w:w w:val="100"/>
        <w:sz w:val="18"/>
        <w:szCs w:val="18"/>
      </w:rPr>
    </w:lvl>
    <w:lvl w:ilvl="1" w:tplc="E0D03228">
      <w:numFmt w:val="bullet"/>
      <w:lvlText w:val="•"/>
      <w:lvlJc w:val="left"/>
      <w:pPr>
        <w:ind w:left="1535" w:hanging="639"/>
      </w:pPr>
      <w:rPr>
        <w:rFonts w:hint="default"/>
      </w:rPr>
    </w:lvl>
    <w:lvl w:ilvl="2" w:tplc="93722AD8">
      <w:numFmt w:val="bullet"/>
      <w:lvlText w:val="•"/>
      <w:lvlJc w:val="left"/>
      <w:pPr>
        <w:ind w:left="2871" w:hanging="639"/>
      </w:pPr>
      <w:rPr>
        <w:rFonts w:hint="default"/>
      </w:rPr>
    </w:lvl>
    <w:lvl w:ilvl="3" w:tplc="F7609E62">
      <w:numFmt w:val="bullet"/>
      <w:lvlText w:val="•"/>
      <w:lvlJc w:val="left"/>
      <w:pPr>
        <w:ind w:left="4207" w:hanging="639"/>
      </w:pPr>
      <w:rPr>
        <w:rFonts w:hint="default"/>
      </w:rPr>
    </w:lvl>
    <w:lvl w:ilvl="4" w:tplc="BD9809D2">
      <w:numFmt w:val="bullet"/>
      <w:lvlText w:val="•"/>
      <w:lvlJc w:val="left"/>
      <w:pPr>
        <w:ind w:left="5543" w:hanging="639"/>
      </w:pPr>
      <w:rPr>
        <w:rFonts w:hint="default"/>
      </w:rPr>
    </w:lvl>
    <w:lvl w:ilvl="5" w:tplc="0B8A29AE">
      <w:numFmt w:val="bullet"/>
      <w:lvlText w:val="•"/>
      <w:lvlJc w:val="left"/>
      <w:pPr>
        <w:ind w:left="6879" w:hanging="639"/>
      </w:pPr>
      <w:rPr>
        <w:rFonts w:hint="default"/>
      </w:rPr>
    </w:lvl>
    <w:lvl w:ilvl="6" w:tplc="3FB202E8">
      <w:numFmt w:val="bullet"/>
      <w:lvlText w:val="•"/>
      <w:lvlJc w:val="left"/>
      <w:pPr>
        <w:ind w:left="8215" w:hanging="639"/>
      </w:pPr>
      <w:rPr>
        <w:rFonts w:hint="default"/>
      </w:rPr>
    </w:lvl>
    <w:lvl w:ilvl="7" w:tplc="F942DF8E">
      <w:numFmt w:val="bullet"/>
      <w:lvlText w:val="•"/>
      <w:lvlJc w:val="left"/>
      <w:pPr>
        <w:ind w:left="9551" w:hanging="639"/>
      </w:pPr>
      <w:rPr>
        <w:rFonts w:hint="default"/>
      </w:rPr>
    </w:lvl>
    <w:lvl w:ilvl="8" w:tplc="DB086CD4">
      <w:numFmt w:val="bullet"/>
      <w:lvlText w:val="•"/>
      <w:lvlJc w:val="left"/>
      <w:pPr>
        <w:ind w:left="10887" w:hanging="639"/>
      </w:pPr>
      <w:rPr>
        <w:rFonts w:hint="default"/>
      </w:rPr>
    </w:lvl>
  </w:abstractNum>
  <w:abstractNum w:abstractNumId="9" w15:restartNumberingAfterBreak="0">
    <w:nsid w:val="013170CE"/>
    <w:multiLevelType w:val="hybridMultilevel"/>
    <w:tmpl w:val="A6F81748"/>
    <w:lvl w:ilvl="0" w:tplc="7B7CC8C4">
      <w:numFmt w:val="bullet"/>
      <w:lvlText w:val="●"/>
      <w:lvlJc w:val="left"/>
      <w:pPr>
        <w:ind w:left="87" w:hanging="594"/>
      </w:pPr>
      <w:rPr>
        <w:rFonts w:hint="default"/>
        <w:w w:val="100"/>
        <w:position w:val="4"/>
      </w:rPr>
    </w:lvl>
    <w:lvl w:ilvl="1" w:tplc="9C527B40">
      <w:numFmt w:val="bullet"/>
      <w:lvlText w:val="•"/>
      <w:lvlJc w:val="left"/>
      <w:pPr>
        <w:ind w:left="625" w:hanging="594"/>
      </w:pPr>
      <w:rPr>
        <w:rFonts w:hint="default"/>
      </w:rPr>
    </w:lvl>
    <w:lvl w:ilvl="2" w:tplc="D4623446">
      <w:numFmt w:val="bullet"/>
      <w:lvlText w:val="•"/>
      <w:lvlJc w:val="left"/>
      <w:pPr>
        <w:ind w:left="1170" w:hanging="594"/>
      </w:pPr>
      <w:rPr>
        <w:rFonts w:hint="default"/>
      </w:rPr>
    </w:lvl>
    <w:lvl w:ilvl="3" w:tplc="E7B46224">
      <w:numFmt w:val="bullet"/>
      <w:lvlText w:val="•"/>
      <w:lvlJc w:val="left"/>
      <w:pPr>
        <w:ind w:left="1715" w:hanging="594"/>
      </w:pPr>
      <w:rPr>
        <w:rFonts w:hint="default"/>
      </w:rPr>
    </w:lvl>
    <w:lvl w:ilvl="4" w:tplc="922AD1CE">
      <w:numFmt w:val="bullet"/>
      <w:lvlText w:val="•"/>
      <w:lvlJc w:val="left"/>
      <w:pPr>
        <w:ind w:left="2260" w:hanging="594"/>
      </w:pPr>
      <w:rPr>
        <w:rFonts w:hint="default"/>
      </w:rPr>
    </w:lvl>
    <w:lvl w:ilvl="5" w:tplc="60701D1A">
      <w:numFmt w:val="bullet"/>
      <w:lvlText w:val="•"/>
      <w:lvlJc w:val="left"/>
      <w:pPr>
        <w:ind w:left="2806" w:hanging="594"/>
      </w:pPr>
      <w:rPr>
        <w:rFonts w:hint="default"/>
      </w:rPr>
    </w:lvl>
    <w:lvl w:ilvl="6" w:tplc="BD3AD4C0">
      <w:numFmt w:val="bullet"/>
      <w:lvlText w:val="•"/>
      <w:lvlJc w:val="left"/>
      <w:pPr>
        <w:ind w:left="3351" w:hanging="594"/>
      </w:pPr>
      <w:rPr>
        <w:rFonts w:hint="default"/>
      </w:rPr>
    </w:lvl>
    <w:lvl w:ilvl="7" w:tplc="5824DD30">
      <w:numFmt w:val="bullet"/>
      <w:lvlText w:val="•"/>
      <w:lvlJc w:val="left"/>
      <w:pPr>
        <w:ind w:left="3896" w:hanging="594"/>
      </w:pPr>
      <w:rPr>
        <w:rFonts w:hint="default"/>
      </w:rPr>
    </w:lvl>
    <w:lvl w:ilvl="8" w:tplc="34DC6AD4">
      <w:numFmt w:val="bullet"/>
      <w:lvlText w:val="•"/>
      <w:lvlJc w:val="left"/>
      <w:pPr>
        <w:ind w:left="4441" w:hanging="594"/>
      </w:pPr>
      <w:rPr>
        <w:rFonts w:hint="default"/>
      </w:rPr>
    </w:lvl>
  </w:abstractNum>
  <w:abstractNum w:abstractNumId="10" w15:restartNumberingAfterBreak="0">
    <w:nsid w:val="01362F31"/>
    <w:multiLevelType w:val="hybridMultilevel"/>
    <w:tmpl w:val="39A4BBD6"/>
    <w:lvl w:ilvl="0" w:tplc="87BEF4BE">
      <w:numFmt w:val="bullet"/>
      <w:lvlText w:val="●"/>
      <w:lvlJc w:val="left"/>
      <w:pPr>
        <w:ind w:left="87" w:hanging="594"/>
      </w:pPr>
      <w:rPr>
        <w:rFonts w:ascii="Times New Roman" w:eastAsia="Times New Roman" w:hAnsi="Times New Roman" w:cs="Times New Roman" w:hint="default"/>
        <w:w w:val="101"/>
        <w:position w:val="4"/>
        <w:sz w:val="13"/>
        <w:szCs w:val="13"/>
      </w:rPr>
    </w:lvl>
    <w:lvl w:ilvl="1" w:tplc="A3ACA930">
      <w:numFmt w:val="bullet"/>
      <w:lvlText w:val="•"/>
      <w:lvlJc w:val="left"/>
      <w:pPr>
        <w:ind w:left="601" w:hanging="594"/>
      </w:pPr>
      <w:rPr>
        <w:rFonts w:hint="default"/>
      </w:rPr>
    </w:lvl>
    <w:lvl w:ilvl="2" w:tplc="15DE6CBE">
      <w:numFmt w:val="bullet"/>
      <w:lvlText w:val="•"/>
      <w:lvlJc w:val="left"/>
      <w:pPr>
        <w:ind w:left="1123" w:hanging="594"/>
      </w:pPr>
      <w:rPr>
        <w:rFonts w:hint="default"/>
      </w:rPr>
    </w:lvl>
    <w:lvl w:ilvl="3" w:tplc="22A8CE04">
      <w:numFmt w:val="bullet"/>
      <w:lvlText w:val="•"/>
      <w:lvlJc w:val="left"/>
      <w:pPr>
        <w:ind w:left="1645" w:hanging="594"/>
      </w:pPr>
      <w:rPr>
        <w:rFonts w:hint="default"/>
      </w:rPr>
    </w:lvl>
    <w:lvl w:ilvl="4" w:tplc="2A86C5FC">
      <w:numFmt w:val="bullet"/>
      <w:lvlText w:val="•"/>
      <w:lvlJc w:val="left"/>
      <w:pPr>
        <w:ind w:left="2167" w:hanging="594"/>
      </w:pPr>
      <w:rPr>
        <w:rFonts w:hint="default"/>
      </w:rPr>
    </w:lvl>
    <w:lvl w:ilvl="5" w:tplc="FE8A7856">
      <w:numFmt w:val="bullet"/>
      <w:lvlText w:val="•"/>
      <w:lvlJc w:val="left"/>
      <w:pPr>
        <w:ind w:left="2689" w:hanging="594"/>
      </w:pPr>
      <w:rPr>
        <w:rFonts w:hint="default"/>
      </w:rPr>
    </w:lvl>
    <w:lvl w:ilvl="6" w:tplc="EFF67A78">
      <w:numFmt w:val="bullet"/>
      <w:lvlText w:val="•"/>
      <w:lvlJc w:val="left"/>
      <w:pPr>
        <w:ind w:left="3210" w:hanging="594"/>
      </w:pPr>
      <w:rPr>
        <w:rFonts w:hint="default"/>
      </w:rPr>
    </w:lvl>
    <w:lvl w:ilvl="7" w:tplc="F17832D2">
      <w:numFmt w:val="bullet"/>
      <w:lvlText w:val="•"/>
      <w:lvlJc w:val="left"/>
      <w:pPr>
        <w:ind w:left="3732" w:hanging="594"/>
      </w:pPr>
      <w:rPr>
        <w:rFonts w:hint="default"/>
      </w:rPr>
    </w:lvl>
    <w:lvl w:ilvl="8" w:tplc="01D8207C">
      <w:numFmt w:val="bullet"/>
      <w:lvlText w:val="•"/>
      <w:lvlJc w:val="left"/>
      <w:pPr>
        <w:ind w:left="4254" w:hanging="594"/>
      </w:pPr>
      <w:rPr>
        <w:rFonts w:hint="default"/>
      </w:rPr>
    </w:lvl>
  </w:abstractNum>
  <w:abstractNum w:abstractNumId="11" w15:restartNumberingAfterBreak="0">
    <w:nsid w:val="015A7918"/>
    <w:multiLevelType w:val="hybridMultilevel"/>
    <w:tmpl w:val="D4F07DF0"/>
    <w:lvl w:ilvl="0" w:tplc="DCC4D0E2">
      <w:numFmt w:val="bullet"/>
      <w:lvlText w:val="●"/>
      <w:lvlJc w:val="left"/>
      <w:pPr>
        <w:ind w:left="279" w:hanging="187"/>
      </w:pPr>
      <w:rPr>
        <w:rFonts w:ascii="Times New Roman" w:eastAsia="Times New Roman" w:hAnsi="Times New Roman" w:cs="Times New Roman" w:hint="default"/>
        <w:w w:val="105"/>
        <w:sz w:val="14"/>
        <w:szCs w:val="14"/>
      </w:rPr>
    </w:lvl>
    <w:lvl w:ilvl="1" w:tplc="F072E7A8">
      <w:numFmt w:val="bullet"/>
      <w:lvlText w:val="•"/>
      <w:lvlJc w:val="left"/>
      <w:pPr>
        <w:ind w:left="751" w:hanging="187"/>
      </w:pPr>
      <w:rPr>
        <w:rFonts w:hint="default"/>
      </w:rPr>
    </w:lvl>
    <w:lvl w:ilvl="2" w:tplc="A99078A2">
      <w:numFmt w:val="bullet"/>
      <w:lvlText w:val="•"/>
      <w:lvlJc w:val="left"/>
      <w:pPr>
        <w:ind w:left="1223" w:hanging="187"/>
      </w:pPr>
      <w:rPr>
        <w:rFonts w:hint="default"/>
      </w:rPr>
    </w:lvl>
    <w:lvl w:ilvl="3" w:tplc="6CA09B36">
      <w:numFmt w:val="bullet"/>
      <w:lvlText w:val="•"/>
      <w:lvlJc w:val="left"/>
      <w:pPr>
        <w:ind w:left="1695" w:hanging="187"/>
      </w:pPr>
      <w:rPr>
        <w:rFonts w:hint="default"/>
      </w:rPr>
    </w:lvl>
    <w:lvl w:ilvl="4" w:tplc="EE247C38">
      <w:numFmt w:val="bullet"/>
      <w:lvlText w:val="•"/>
      <w:lvlJc w:val="left"/>
      <w:pPr>
        <w:ind w:left="2166" w:hanging="187"/>
      </w:pPr>
      <w:rPr>
        <w:rFonts w:hint="default"/>
      </w:rPr>
    </w:lvl>
    <w:lvl w:ilvl="5" w:tplc="06DC6258">
      <w:numFmt w:val="bullet"/>
      <w:lvlText w:val="•"/>
      <w:lvlJc w:val="left"/>
      <w:pPr>
        <w:ind w:left="2638" w:hanging="187"/>
      </w:pPr>
      <w:rPr>
        <w:rFonts w:hint="default"/>
      </w:rPr>
    </w:lvl>
    <w:lvl w:ilvl="6" w:tplc="49E6924C">
      <w:numFmt w:val="bullet"/>
      <w:lvlText w:val="•"/>
      <w:lvlJc w:val="left"/>
      <w:pPr>
        <w:ind w:left="3110" w:hanging="187"/>
      </w:pPr>
      <w:rPr>
        <w:rFonts w:hint="default"/>
      </w:rPr>
    </w:lvl>
    <w:lvl w:ilvl="7" w:tplc="1B0C04C2">
      <w:numFmt w:val="bullet"/>
      <w:lvlText w:val="•"/>
      <w:lvlJc w:val="left"/>
      <w:pPr>
        <w:ind w:left="3581" w:hanging="187"/>
      </w:pPr>
      <w:rPr>
        <w:rFonts w:hint="default"/>
      </w:rPr>
    </w:lvl>
    <w:lvl w:ilvl="8" w:tplc="D9C27956">
      <w:numFmt w:val="bullet"/>
      <w:lvlText w:val="•"/>
      <w:lvlJc w:val="left"/>
      <w:pPr>
        <w:ind w:left="4053" w:hanging="187"/>
      </w:pPr>
      <w:rPr>
        <w:rFonts w:hint="default"/>
      </w:rPr>
    </w:lvl>
  </w:abstractNum>
  <w:abstractNum w:abstractNumId="12" w15:restartNumberingAfterBreak="0">
    <w:nsid w:val="01926A0B"/>
    <w:multiLevelType w:val="hybridMultilevel"/>
    <w:tmpl w:val="E4B23680"/>
    <w:lvl w:ilvl="0" w:tplc="1C10F92E">
      <w:numFmt w:val="bullet"/>
      <w:lvlText w:val="●"/>
      <w:lvlJc w:val="left"/>
      <w:pPr>
        <w:ind w:left="679" w:hanging="594"/>
      </w:pPr>
      <w:rPr>
        <w:rFonts w:ascii="Times New Roman" w:eastAsia="Times New Roman" w:hAnsi="Times New Roman" w:cs="Times New Roman" w:hint="default"/>
        <w:w w:val="100"/>
        <w:position w:val="4"/>
        <w:sz w:val="13"/>
        <w:szCs w:val="13"/>
      </w:rPr>
    </w:lvl>
    <w:lvl w:ilvl="1" w:tplc="DB70D39A">
      <w:numFmt w:val="bullet"/>
      <w:lvlText w:val="•"/>
      <w:lvlJc w:val="left"/>
      <w:pPr>
        <w:ind w:left="1111" w:hanging="594"/>
      </w:pPr>
      <w:rPr>
        <w:rFonts w:hint="default"/>
      </w:rPr>
    </w:lvl>
    <w:lvl w:ilvl="2" w:tplc="703C3136">
      <w:numFmt w:val="bullet"/>
      <w:lvlText w:val="•"/>
      <w:lvlJc w:val="left"/>
      <w:pPr>
        <w:ind w:left="1543" w:hanging="594"/>
      </w:pPr>
      <w:rPr>
        <w:rFonts w:hint="default"/>
      </w:rPr>
    </w:lvl>
    <w:lvl w:ilvl="3" w:tplc="614AAC8E">
      <w:numFmt w:val="bullet"/>
      <w:lvlText w:val="•"/>
      <w:lvlJc w:val="left"/>
      <w:pPr>
        <w:ind w:left="1975" w:hanging="594"/>
      </w:pPr>
      <w:rPr>
        <w:rFonts w:hint="default"/>
      </w:rPr>
    </w:lvl>
    <w:lvl w:ilvl="4" w:tplc="40383082">
      <w:numFmt w:val="bullet"/>
      <w:lvlText w:val="•"/>
      <w:lvlJc w:val="left"/>
      <w:pPr>
        <w:ind w:left="2406" w:hanging="594"/>
      </w:pPr>
      <w:rPr>
        <w:rFonts w:hint="default"/>
      </w:rPr>
    </w:lvl>
    <w:lvl w:ilvl="5" w:tplc="78DC3598">
      <w:numFmt w:val="bullet"/>
      <w:lvlText w:val="•"/>
      <w:lvlJc w:val="left"/>
      <w:pPr>
        <w:ind w:left="2838" w:hanging="594"/>
      </w:pPr>
      <w:rPr>
        <w:rFonts w:hint="default"/>
      </w:rPr>
    </w:lvl>
    <w:lvl w:ilvl="6" w:tplc="68A03934">
      <w:numFmt w:val="bullet"/>
      <w:lvlText w:val="•"/>
      <w:lvlJc w:val="left"/>
      <w:pPr>
        <w:ind w:left="3270" w:hanging="594"/>
      </w:pPr>
      <w:rPr>
        <w:rFonts w:hint="default"/>
      </w:rPr>
    </w:lvl>
    <w:lvl w:ilvl="7" w:tplc="0D2EF44A">
      <w:numFmt w:val="bullet"/>
      <w:lvlText w:val="•"/>
      <w:lvlJc w:val="left"/>
      <w:pPr>
        <w:ind w:left="3701" w:hanging="594"/>
      </w:pPr>
      <w:rPr>
        <w:rFonts w:hint="default"/>
      </w:rPr>
    </w:lvl>
    <w:lvl w:ilvl="8" w:tplc="791CBA54">
      <w:numFmt w:val="bullet"/>
      <w:lvlText w:val="•"/>
      <w:lvlJc w:val="left"/>
      <w:pPr>
        <w:ind w:left="4133" w:hanging="594"/>
      </w:pPr>
      <w:rPr>
        <w:rFonts w:hint="default"/>
      </w:rPr>
    </w:lvl>
  </w:abstractNum>
  <w:abstractNum w:abstractNumId="13" w15:restartNumberingAfterBreak="0">
    <w:nsid w:val="01A42D4C"/>
    <w:multiLevelType w:val="hybridMultilevel"/>
    <w:tmpl w:val="EF1EE3FA"/>
    <w:lvl w:ilvl="0" w:tplc="9F807E1C">
      <w:numFmt w:val="bullet"/>
      <w:lvlText w:val="●"/>
      <w:lvlJc w:val="left"/>
      <w:pPr>
        <w:ind w:left="679" w:hanging="594"/>
      </w:pPr>
      <w:rPr>
        <w:rFonts w:ascii="Times New Roman" w:eastAsia="Times New Roman" w:hAnsi="Times New Roman" w:cs="Times New Roman" w:hint="default"/>
        <w:w w:val="100"/>
        <w:position w:val="4"/>
        <w:sz w:val="13"/>
        <w:szCs w:val="13"/>
      </w:rPr>
    </w:lvl>
    <w:lvl w:ilvl="1" w:tplc="5E149BE8">
      <w:numFmt w:val="bullet"/>
      <w:lvlText w:val="•"/>
      <w:lvlJc w:val="left"/>
      <w:pPr>
        <w:ind w:left="1111" w:hanging="594"/>
      </w:pPr>
      <w:rPr>
        <w:rFonts w:hint="default"/>
      </w:rPr>
    </w:lvl>
    <w:lvl w:ilvl="2" w:tplc="7CD45476">
      <w:numFmt w:val="bullet"/>
      <w:lvlText w:val="•"/>
      <w:lvlJc w:val="left"/>
      <w:pPr>
        <w:ind w:left="1543" w:hanging="594"/>
      </w:pPr>
      <w:rPr>
        <w:rFonts w:hint="default"/>
      </w:rPr>
    </w:lvl>
    <w:lvl w:ilvl="3" w:tplc="A7C6077E">
      <w:numFmt w:val="bullet"/>
      <w:lvlText w:val="•"/>
      <w:lvlJc w:val="left"/>
      <w:pPr>
        <w:ind w:left="1975" w:hanging="594"/>
      </w:pPr>
      <w:rPr>
        <w:rFonts w:hint="default"/>
      </w:rPr>
    </w:lvl>
    <w:lvl w:ilvl="4" w:tplc="EC424808">
      <w:numFmt w:val="bullet"/>
      <w:lvlText w:val="•"/>
      <w:lvlJc w:val="left"/>
      <w:pPr>
        <w:ind w:left="2406" w:hanging="594"/>
      </w:pPr>
      <w:rPr>
        <w:rFonts w:hint="default"/>
      </w:rPr>
    </w:lvl>
    <w:lvl w:ilvl="5" w:tplc="D6143B9A">
      <w:numFmt w:val="bullet"/>
      <w:lvlText w:val="•"/>
      <w:lvlJc w:val="left"/>
      <w:pPr>
        <w:ind w:left="2838" w:hanging="594"/>
      </w:pPr>
      <w:rPr>
        <w:rFonts w:hint="default"/>
      </w:rPr>
    </w:lvl>
    <w:lvl w:ilvl="6" w:tplc="162019E8">
      <w:numFmt w:val="bullet"/>
      <w:lvlText w:val="•"/>
      <w:lvlJc w:val="left"/>
      <w:pPr>
        <w:ind w:left="3270" w:hanging="594"/>
      </w:pPr>
      <w:rPr>
        <w:rFonts w:hint="default"/>
      </w:rPr>
    </w:lvl>
    <w:lvl w:ilvl="7" w:tplc="5D4CBCD4">
      <w:numFmt w:val="bullet"/>
      <w:lvlText w:val="•"/>
      <w:lvlJc w:val="left"/>
      <w:pPr>
        <w:ind w:left="3701" w:hanging="594"/>
      </w:pPr>
      <w:rPr>
        <w:rFonts w:hint="default"/>
      </w:rPr>
    </w:lvl>
    <w:lvl w:ilvl="8" w:tplc="B8FAFD66">
      <w:numFmt w:val="bullet"/>
      <w:lvlText w:val="•"/>
      <w:lvlJc w:val="left"/>
      <w:pPr>
        <w:ind w:left="4133" w:hanging="594"/>
      </w:pPr>
      <w:rPr>
        <w:rFonts w:hint="default"/>
      </w:rPr>
    </w:lvl>
  </w:abstractNum>
  <w:abstractNum w:abstractNumId="14" w15:restartNumberingAfterBreak="0">
    <w:nsid w:val="01D8602E"/>
    <w:multiLevelType w:val="hybridMultilevel"/>
    <w:tmpl w:val="42F62BBE"/>
    <w:lvl w:ilvl="0" w:tplc="A48AC01E">
      <w:numFmt w:val="bullet"/>
      <w:lvlText w:val="●"/>
      <w:lvlJc w:val="left"/>
      <w:pPr>
        <w:ind w:left="679" w:hanging="594"/>
      </w:pPr>
      <w:rPr>
        <w:rFonts w:ascii="Times New Roman" w:eastAsia="Times New Roman" w:hAnsi="Times New Roman" w:cs="Times New Roman" w:hint="default"/>
        <w:w w:val="100"/>
        <w:position w:val="4"/>
        <w:sz w:val="13"/>
        <w:szCs w:val="13"/>
      </w:rPr>
    </w:lvl>
    <w:lvl w:ilvl="1" w:tplc="B9022712">
      <w:numFmt w:val="bullet"/>
      <w:lvlText w:val="•"/>
      <w:lvlJc w:val="left"/>
      <w:pPr>
        <w:ind w:left="1165" w:hanging="594"/>
      </w:pPr>
      <w:rPr>
        <w:rFonts w:hint="default"/>
      </w:rPr>
    </w:lvl>
    <w:lvl w:ilvl="2" w:tplc="22B02F7C">
      <w:numFmt w:val="bullet"/>
      <w:lvlText w:val="•"/>
      <w:lvlJc w:val="left"/>
      <w:pPr>
        <w:ind w:left="1650" w:hanging="594"/>
      </w:pPr>
      <w:rPr>
        <w:rFonts w:hint="default"/>
      </w:rPr>
    </w:lvl>
    <w:lvl w:ilvl="3" w:tplc="07DA9B9A">
      <w:numFmt w:val="bullet"/>
      <w:lvlText w:val="•"/>
      <w:lvlJc w:val="left"/>
      <w:pPr>
        <w:ind w:left="2135" w:hanging="594"/>
      </w:pPr>
      <w:rPr>
        <w:rFonts w:hint="default"/>
      </w:rPr>
    </w:lvl>
    <w:lvl w:ilvl="4" w:tplc="10C6D9C2">
      <w:numFmt w:val="bullet"/>
      <w:lvlText w:val="•"/>
      <w:lvlJc w:val="left"/>
      <w:pPr>
        <w:ind w:left="2620" w:hanging="594"/>
      </w:pPr>
      <w:rPr>
        <w:rFonts w:hint="default"/>
      </w:rPr>
    </w:lvl>
    <w:lvl w:ilvl="5" w:tplc="67AEDB68">
      <w:numFmt w:val="bullet"/>
      <w:lvlText w:val="•"/>
      <w:lvlJc w:val="left"/>
      <w:pPr>
        <w:ind w:left="3106" w:hanging="594"/>
      </w:pPr>
      <w:rPr>
        <w:rFonts w:hint="default"/>
      </w:rPr>
    </w:lvl>
    <w:lvl w:ilvl="6" w:tplc="D13C72F8">
      <w:numFmt w:val="bullet"/>
      <w:lvlText w:val="•"/>
      <w:lvlJc w:val="left"/>
      <w:pPr>
        <w:ind w:left="3591" w:hanging="594"/>
      </w:pPr>
      <w:rPr>
        <w:rFonts w:hint="default"/>
      </w:rPr>
    </w:lvl>
    <w:lvl w:ilvl="7" w:tplc="2D183F64">
      <w:numFmt w:val="bullet"/>
      <w:lvlText w:val="•"/>
      <w:lvlJc w:val="left"/>
      <w:pPr>
        <w:ind w:left="4076" w:hanging="594"/>
      </w:pPr>
      <w:rPr>
        <w:rFonts w:hint="default"/>
      </w:rPr>
    </w:lvl>
    <w:lvl w:ilvl="8" w:tplc="5552B518">
      <w:numFmt w:val="bullet"/>
      <w:lvlText w:val="•"/>
      <w:lvlJc w:val="left"/>
      <w:pPr>
        <w:ind w:left="4561" w:hanging="594"/>
      </w:pPr>
      <w:rPr>
        <w:rFonts w:hint="default"/>
      </w:rPr>
    </w:lvl>
  </w:abstractNum>
  <w:abstractNum w:abstractNumId="15" w15:restartNumberingAfterBreak="0">
    <w:nsid w:val="01E5609C"/>
    <w:multiLevelType w:val="hybridMultilevel"/>
    <w:tmpl w:val="33989AA6"/>
    <w:lvl w:ilvl="0" w:tplc="4E209CC2">
      <w:numFmt w:val="bullet"/>
      <w:lvlText w:val="-"/>
      <w:lvlJc w:val="left"/>
      <w:pPr>
        <w:ind w:left="679" w:hanging="594"/>
      </w:pPr>
      <w:rPr>
        <w:rFonts w:ascii="Times New Roman" w:eastAsia="Times New Roman" w:hAnsi="Times New Roman" w:cs="Times New Roman" w:hint="default"/>
        <w:w w:val="100"/>
        <w:sz w:val="18"/>
        <w:szCs w:val="18"/>
      </w:rPr>
    </w:lvl>
    <w:lvl w:ilvl="1" w:tplc="26A6382A">
      <w:numFmt w:val="bullet"/>
      <w:lvlText w:val="•"/>
      <w:lvlJc w:val="left"/>
      <w:pPr>
        <w:ind w:left="1122" w:hanging="594"/>
      </w:pPr>
      <w:rPr>
        <w:rFonts w:hint="default"/>
      </w:rPr>
    </w:lvl>
    <w:lvl w:ilvl="2" w:tplc="2236E740">
      <w:numFmt w:val="bullet"/>
      <w:lvlText w:val="•"/>
      <w:lvlJc w:val="left"/>
      <w:pPr>
        <w:ind w:left="1564" w:hanging="594"/>
      </w:pPr>
      <w:rPr>
        <w:rFonts w:hint="default"/>
      </w:rPr>
    </w:lvl>
    <w:lvl w:ilvl="3" w:tplc="10C00B8E">
      <w:numFmt w:val="bullet"/>
      <w:lvlText w:val="•"/>
      <w:lvlJc w:val="left"/>
      <w:pPr>
        <w:ind w:left="2006" w:hanging="594"/>
      </w:pPr>
      <w:rPr>
        <w:rFonts w:hint="default"/>
      </w:rPr>
    </w:lvl>
    <w:lvl w:ilvl="4" w:tplc="899A6018">
      <w:numFmt w:val="bullet"/>
      <w:lvlText w:val="•"/>
      <w:lvlJc w:val="left"/>
      <w:pPr>
        <w:ind w:left="2448" w:hanging="594"/>
      </w:pPr>
      <w:rPr>
        <w:rFonts w:hint="default"/>
      </w:rPr>
    </w:lvl>
    <w:lvl w:ilvl="5" w:tplc="EF9617B0">
      <w:numFmt w:val="bullet"/>
      <w:lvlText w:val="•"/>
      <w:lvlJc w:val="left"/>
      <w:pPr>
        <w:ind w:left="2891" w:hanging="594"/>
      </w:pPr>
      <w:rPr>
        <w:rFonts w:hint="default"/>
      </w:rPr>
    </w:lvl>
    <w:lvl w:ilvl="6" w:tplc="234EC4F4">
      <w:numFmt w:val="bullet"/>
      <w:lvlText w:val="•"/>
      <w:lvlJc w:val="left"/>
      <w:pPr>
        <w:ind w:left="3333" w:hanging="594"/>
      </w:pPr>
      <w:rPr>
        <w:rFonts w:hint="default"/>
      </w:rPr>
    </w:lvl>
    <w:lvl w:ilvl="7" w:tplc="54801944">
      <w:numFmt w:val="bullet"/>
      <w:lvlText w:val="•"/>
      <w:lvlJc w:val="left"/>
      <w:pPr>
        <w:ind w:left="3775" w:hanging="594"/>
      </w:pPr>
      <w:rPr>
        <w:rFonts w:hint="default"/>
      </w:rPr>
    </w:lvl>
    <w:lvl w:ilvl="8" w:tplc="B9C8A668">
      <w:numFmt w:val="bullet"/>
      <w:lvlText w:val="•"/>
      <w:lvlJc w:val="left"/>
      <w:pPr>
        <w:ind w:left="4217" w:hanging="594"/>
      </w:pPr>
      <w:rPr>
        <w:rFonts w:hint="default"/>
      </w:rPr>
    </w:lvl>
  </w:abstractNum>
  <w:abstractNum w:abstractNumId="16" w15:restartNumberingAfterBreak="0">
    <w:nsid w:val="01F0081A"/>
    <w:multiLevelType w:val="hybridMultilevel"/>
    <w:tmpl w:val="026E6F2C"/>
    <w:lvl w:ilvl="0" w:tplc="53AA26FE">
      <w:numFmt w:val="bullet"/>
      <w:lvlText w:val="●"/>
      <w:lvlJc w:val="left"/>
      <w:pPr>
        <w:ind w:left="280" w:hanging="187"/>
      </w:pPr>
      <w:rPr>
        <w:rFonts w:ascii="Times New Roman" w:eastAsia="Times New Roman" w:hAnsi="Times New Roman" w:cs="Times New Roman" w:hint="default"/>
        <w:w w:val="105"/>
        <w:sz w:val="14"/>
        <w:szCs w:val="14"/>
      </w:rPr>
    </w:lvl>
    <w:lvl w:ilvl="1" w:tplc="2E6A2462">
      <w:numFmt w:val="bullet"/>
      <w:lvlText w:val="•"/>
      <w:lvlJc w:val="left"/>
      <w:pPr>
        <w:ind w:left="793" w:hanging="187"/>
      </w:pPr>
      <w:rPr>
        <w:rFonts w:hint="default"/>
      </w:rPr>
    </w:lvl>
    <w:lvl w:ilvl="2" w:tplc="2EB43956">
      <w:numFmt w:val="bullet"/>
      <w:lvlText w:val="•"/>
      <w:lvlJc w:val="left"/>
      <w:pPr>
        <w:ind w:left="1307" w:hanging="187"/>
      </w:pPr>
      <w:rPr>
        <w:rFonts w:hint="default"/>
      </w:rPr>
    </w:lvl>
    <w:lvl w:ilvl="3" w:tplc="20C6A886">
      <w:numFmt w:val="bullet"/>
      <w:lvlText w:val="•"/>
      <w:lvlJc w:val="left"/>
      <w:pPr>
        <w:ind w:left="1820" w:hanging="187"/>
      </w:pPr>
      <w:rPr>
        <w:rFonts w:hint="default"/>
      </w:rPr>
    </w:lvl>
    <w:lvl w:ilvl="4" w:tplc="A10E0594">
      <w:numFmt w:val="bullet"/>
      <w:lvlText w:val="•"/>
      <w:lvlJc w:val="left"/>
      <w:pPr>
        <w:ind w:left="2334" w:hanging="187"/>
      </w:pPr>
      <w:rPr>
        <w:rFonts w:hint="default"/>
      </w:rPr>
    </w:lvl>
    <w:lvl w:ilvl="5" w:tplc="60F4F9EE">
      <w:numFmt w:val="bullet"/>
      <w:lvlText w:val="•"/>
      <w:lvlJc w:val="left"/>
      <w:pPr>
        <w:ind w:left="2848" w:hanging="187"/>
      </w:pPr>
      <w:rPr>
        <w:rFonts w:hint="default"/>
      </w:rPr>
    </w:lvl>
    <w:lvl w:ilvl="6" w:tplc="D7F6B46C">
      <w:numFmt w:val="bullet"/>
      <w:lvlText w:val="•"/>
      <w:lvlJc w:val="left"/>
      <w:pPr>
        <w:ind w:left="3361" w:hanging="187"/>
      </w:pPr>
      <w:rPr>
        <w:rFonts w:hint="default"/>
      </w:rPr>
    </w:lvl>
    <w:lvl w:ilvl="7" w:tplc="20943C3E">
      <w:numFmt w:val="bullet"/>
      <w:lvlText w:val="•"/>
      <w:lvlJc w:val="left"/>
      <w:pPr>
        <w:ind w:left="3875" w:hanging="187"/>
      </w:pPr>
      <w:rPr>
        <w:rFonts w:hint="default"/>
      </w:rPr>
    </w:lvl>
    <w:lvl w:ilvl="8" w:tplc="7EDE8012">
      <w:numFmt w:val="bullet"/>
      <w:lvlText w:val="•"/>
      <w:lvlJc w:val="left"/>
      <w:pPr>
        <w:ind w:left="4388" w:hanging="187"/>
      </w:pPr>
      <w:rPr>
        <w:rFonts w:hint="default"/>
      </w:rPr>
    </w:lvl>
  </w:abstractNum>
  <w:abstractNum w:abstractNumId="17" w15:restartNumberingAfterBreak="0">
    <w:nsid w:val="01FE1C3A"/>
    <w:multiLevelType w:val="hybridMultilevel"/>
    <w:tmpl w:val="2E606D34"/>
    <w:lvl w:ilvl="0" w:tplc="BB206326">
      <w:numFmt w:val="bullet"/>
      <w:lvlText w:val="●"/>
      <w:lvlJc w:val="left"/>
      <w:pPr>
        <w:ind w:left="279" w:hanging="187"/>
      </w:pPr>
      <w:rPr>
        <w:rFonts w:ascii="Times New Roman" w:eastAsia="Times New Roman" w:hAnsi="Times New Roman" w:cs="Times New Roman" w:hint="default"/>
        <w:w w:val="105"/>
        <w:sz w:val="14"/>
        <w:szCs w:val="14"/>
      </w:rPr>
    </w:lvl>
    <w:lvl w:ilvl="1" w:tplc="3C528BDE">
      <w:numFmt w:val="bullet"/>
      <w:lvlText w:val="•"/>
      <w:lvlJc w:val="left"/>
      <w:pPr>
        <w:ind w:left="589" w:hanging="187"/>
      </w:pPr>
      <w:rPr>
        <w:rFonts w:hint="default"/>
      </w:rPr>
    </w:lvl>
    <w:lvl w:ilvl="2" w:tplc="5F36294E">
      <w:numFmt w:val="bullet"/>
      <w:lvlText w:val="•"/>
      <w:lvlJc w:val="left"/>
      <w:pPr>
        <w:ind w:left="899" w:hanging="187"/>
      </w:pPr>
      <w:rPr>
        <w:rFonts w:hint="default"/>
      </w:rPr>
    </w:lvl>
    <w:lvl w:ilvl="3" w:tplc="048226B8">
      <w:numFmt w:val="bullet"/>
      <w:lvlText w:val="•"/>
      <w:lvlJc w:val="left"/>
      <w:pPr>
        <w:ind w:left="1209" w:hanging="187"/>
      </w:pPr>
      <w:rPr>
        <w:rFonts w:hint="default"/>
      </w:rPr>
    </w:lvl>
    <w:lvl w:ilvl="4" w:tplc="C1F676E4">
      <w:numFmt w:val="bullet"/>
      <w:lvlText w:val="•"/>
      <w:lvlJc w:val="left"/>
      <w:pPr>
        <w:ind w:left="1519" w:hanging="187"/>
      </w:pPr>
      <w:rPr>
        <w:rFonts w:hint="default"/>
      </w:rPr>
    </w:lvl>
    <w:lvl w:ilvl="5" w:tplc="84FE76FA">
      <w:numFmt w:val="bullet"/>
      <w:lvlText w:val="•"/>
      <w:lvlJc w:val="left"/>
      <w:pPr>
        <w:ind w:left="1829" w:hanging="187"/>
      </w:pPr>
      <w:rPr>
        <w:rFonts w:hint="default"/>
      </w:rPr>
    </w:lvl>
    <w:lvl w:ilvl="6" w:tplc="B316C596">
      <w:numFmt w:val="bullet"/>
      <w:lvlText w:val="•"/>
      <w:lvlJc w:val="left"/>
      <w:pPr>
        <w:ind w:left="2139" w:hanging="187"/>
      </w:pPr>
      <w:rPr>
        <w:rFonts w:hint="default"/>
      </w:rPr>
    </w:lvl>
    <w:lvl w:ilvl="7" w:tplc="C0F072E0">
      <w:numFmt w:val="bullet"/>
      <w:lvlText w:val="•"/>
      <w:lvlJc w:val="left"/>
      <w:pPr>
        <w:ind w:left="2449" w:hanging="187"/>
      </w:pPr>
      <w:rPr>
        <w:rFonts w:hint="default"/>
      </w:rPr>
    </w:lvl>
    <w:lvl w:ilvl="8" w:tplc="9BA6DCBC">
      <w:numFmt w:val="bullet"/>
      <w:lvlText w:val="•"/>
      <w:lvlJc w:val="left"/>
      <w:pPr>
        <w:ind w:left="2759" w:hanging="187"/>
      </w:pPr>
      <w:rPr>
        <w:rFonts w:hint="default"/>
      </w:rPr>
    </w:lvl>
  </w:abstractNum>
  <w:abstractNum w:abstractNumId="18" w15:restartNumberingAfterBreak="0">
    <w:nsid w:val="02121839"/>
    <w:multiLevelType w:val="hybridMultilevel"/>
    <w:tmpl w:val="0E809426"/>
    <w:lvl w:ilvl="0" w:tplc="DA5E0954">
      <w:numFmt w:val="bullet"/>
      <w:lvlText w:val="*"/>
      <w:lvlJc w:val="left"/>
      <w:pPr>
        <w:ind w:left="227" w:hanging="137"/>
      </w:pPr>
      <w:rPr>
        <w:rFonts w:ascii="Times New Roman" w:eastAsia="Times New Roman" w:hAnsi="Times New Roman" w:cs="Times New Roman" w:hint="default"/>
        <w:b/>
        <w:bCs/>
        <w:w w:val="100"/>
        <w:sz w:val="18"/>
        <w:szCs w:val="18"/>
      </w:rPr>
    </w:lvl>
    <w:lvl w:ilvl="1" w:tplc="53FA1CEE">
      <w:numFmt w:val="bullet"/>
      <w:lvlText w:val="•"/>
      <w:lvlJc w:val="left"/>
      <w:pPr>
        <w:ind w:left="739" w:hanging="137"/>
      </w:pPr>
      <w:rPr>
        <w:rFonts w:hint="default"/>
      </w:rPr>
    </w:lvl>
    <w:lvl w:ilvl="2" w:tplc="4F04C134">
      <w:numFmt w:val="bullet"/>
      <w:lvlText w:val="•"/>
      <w:lvlJc w:val="left"/>
      <w:pPr>
        <w:ind w:left="1259" w:hanging="137"/>
      </w:pPr>
      <w:rPr>
        <w:rFonts w:hint="default"/>
      </w:rPr>
    </w:lvl>
    <w:lvl w:ilvl="3" w:tplc="753E3C98">
      <w:numFmt w:val="bullet"/>
      <w:lvlText w:val="•"/>
      <w:lvlJc w:val="left"/>
      <w:pPr>
        <w:ind w:left="1778" w:hanging="137"/>
      </w:pPr>
      <w:rPr>
        <w:rFonts w:hint="default"/>
      </w:rPr>
    </w:lvl>
    <w:lvl w:ilvl="4" w:tplc="E5BE691E">
      <w:numFmt w:val="bullet"/>
      <w:lvlText w:val="•"/>
      <w:lvlJc w:val="left"/>
      <w:pPr>
        <w:ind w:left="2298" w:hanging="137"/>
      </w:pPr>
      <w:rPr>
        <w:rFonts w:hint="default"/>
      </w:rPr>
    </w:lvl>
    <w:lvl w:ilvl="5" w:tplc="2F2ACD70">
      <w:numFmt w:val="bullet"/>
      <w:lvlText w:val="•"/>
      <w:lvlJc w:val="left"/>
      <w:pPr>
        <w:ind w:left="2818" w:hanging="137"/>
      </w:pPr>
      <w:rPr>
        <w:rFonts w:hint="default"/>
      </w:rPr>
    </w:lvl>
    <w:lvl w:ilvl="6" w:tplc="FE548C8E">
      <w:numFmt w:val="bullet"/>
      <w:lvlText w:val="•"/>
      <w:lvlJc w:val="left"/>
      <w:pPr>
        <w:ind w:left="3337" w:hanging="137"/>
      </w:pPr>
      <w:rPr>
        <w:rFonts w:hint="default"/>
      </w:rPr>
    </w:lvl>
    <w:lvl w:ilvl="7" w:tplc="939072B2">
      <w:numFmt w:val="bullet"/>
      <w:lvlText w:val="•"/>
      <w:lvlJc w:val="left"/>
      <w:pPr>
        <w:ind w:left="3857" w:hanging="137"/>
      </w:pPr>
      <w:rPr>
        <w:rFonts w:hint="default"/>
      </w:rPr>
    </w:lvl>
    <w:lvl w:ilvl="8" w:tplc="97400038">
      <w:numFmt w:val="bullet"/>
      <w:lvlText w:val="•"/>
      <w:lvlJc w:val="left"/>
      <w:pPr>
        <w:ind w:left="4376" w:hanging="137"/>
      </w:pPr>
      <w:rPr>
        <w:rFonts w:hint="default"/>
      </w:rPr>
    </w:lvl>
  </w:abstractNum>
  <w:abstractNum w:abstractNumId="19" w15:restartNumberingAfterBreak="0">
    <w:nsid w:val="02506D8F"/>
    <w:multiLevelType w:val="hybridMultilevel"/>
    <w:tmpl w:val="CC741734"/>
    <w:lvl w:ilvl="0" w:tplc="937459F6">
      <w:numFmt w:val="bullet"/>
      <w:lvlText w:val="●"/>
      <w:lvlJc w:val="left"/>
      <w:pPr>
        <w:ind w:left="678" w:hanging="594"/>
      </w:pPr>
      <w:rPr>
        <w:rFonts w:ascii="Times New Roman" w:eastAsia="Times New Roman" w:hAnsi="Times New Roman" w:cs="Times New Roman" w:hint="default"/>
        <w:w w:val="101"/>
        <w:position w:val="4"/>
        <w:sz w:val="13"/>
        <w:szCs w:val="13"/>
      </w:rPr>
    </w:lvl>
    <w:lvl w:ilvl="1" w:tplc="83CCD18C">
      <w:numFmt w:val="bullet"/>
      <w:lvlText w:val="•"/>
      <w:lvlJc w:val="left"/>
      <w:pPr>
        <w:ind w:left="1110" w:hanging="594"/>
      </w:pPr>
      <w:rPr>
        <w:rFonts w:hint="default"/>
      </w:rPr>
    </w:lvl>
    <w:lvl w:ilvl="2" w:tplc="61CAEA00">
      <w:numFmt w:val="bullet"/>
      <w:lvlText w:val="•"/>
      <w:lvlJc w:val="left"/>
      <w:pPr>
        <w:ind w:left="1541" w:hanging="594"/>
      </w:pPr>
      <w:rPr>
        <w:rFonts w:hint="default"/>
      </w:rPr>
    </w:lvl>
    <w:lvl w:ilvl="3" w:tplc="ADAC178A">
      <w:numFmt w:val="bullet"/>
      <w:lvlText w:val="•"/>
      <w:lvlJc w:val="left"/>
      <w:pPr>
        <w:ind w:left="1972" w:hanging="594"/>
      </w:pPr>
      <w:rPr>
        <w:rFonts w:hint="default"/>
      </w:rPr>
    </w:lvl>
    <w:lvl w:ilvl="4" w:tplc="65A4BF70">
      <w:numFmt w:val="bullet"/>
      <w:lvlText w:val="•"/>
      <w:lvlJc w:val="left"/>
      <w:pPr>
        <w:ind w:left="2403" w:hanging="594"/>
      </w:pPr>
      <w:rPr>
        <w:rFonts w:hint="default"/>
      </w:rPr>
    </w:lvl>
    <w:lvl w:ilvl="5" w:tplc="E40E6BE2">
      <w:numFmt w:val="bullet"/>
      <w:lvlText w:val="•"/>
      <w:lvlJc w:val="left"/>
      <w:pPr>
        <w:ind w:left="2834" w:hanging="594"/>
      </w:pPr>
      <w:rPr>
        <w:rFonts w:hint="default"/>
      </w:rPr>
    </w:lvl>
    <w:lvl w:ilvl="6" w:tplc="48183580">
      <w:numFmt w:val="bullet"/>
      <w:lvlText w:val="•"/>
      <w:lvlJc w:val="left"/>
      <w:pPr>
        <w:ind w:left="3264" w:hanging="594"/>
      </w:pPr>
      <w:rPr>
        <w:rFonts w:hint="default"/>
      </w:rPr>
    </w:lvl>
    <w:lvl w:ilvl="7" w:tplc="CED8E91E">
      <w:numFmt w:val="bullet"/>
      <w:lvlText w:val="•"/>
      <w:lvlJc w:val="left"/>
      <w:pPr>
        <w:ind w:left="3695" w:hanging="594"/>
      </w:pPr>
      <w:rPr>
        <w:rFonts w:hint="default"/>
      </w:rPr>
    </w:lvl>
    <w:lvl w:ilvl="8" w:tplc="A5B24F7E">
      <w:numFmt w:val="bullet"/>
      <w:lvlText w:val="•"/>
      <w:lvlJc w:val="left"/>
      <w:pPr>
        <w:ind w:left="4126" w:hanging="594"/>
      </w:pPr>
      <w:rPr>
        <w:rFonts w:hint="default"/>
      </w:rPr>
    </w:lvl>
  </w:abstractNum>
  <w:abstractNum w:abstractNumId="20" w15:restartNumberingAfterBreak="0">
    <w:nsid w:val="02535CDC"/>
    <w:multiLevelType w:val="hybridMultilevel"/>
    <w:tmpl w:val="666E03F0"/>
    <w:lvl w:ilvl="0" w:tplc="7182F9A4">
      <w:numFmt w:val="bullet"/>
      <w:lvlText w:val="−"/>
      <w:lvlJc w:val="left"/>
      <w:pPr>
        <w:ind w:left="803" w:hanging="296"/>
      </w:pPr>
      <w:rPr>
        <w:rFonts w:ascii="Times New Roman" w:eastAsia="Times New Roman" w:hAnsi="Times New Roman" w:cs="Times New Roman" w:hint="default"/>
        <w:w w:val="100"/>
        <w:sz w:val="18"/>
        <w:szCs w:val="18"/>
      </w:rPr>
    </w:lvl>
    <w:lvl w:ilvl="1" w:tplc="D5A0D83C">
      <w:numFmt w:val="bullet"/>
      <w:lvlText w:val="•"/>
      <w:lvlJc w:val="left"/>
      <w:pPr>
        <w:ind w:left="2075" w:hanging="296"/>
      </w:pPr>
      <w:rPr>
        <w:rFonts w:hint="default"/>
      </w:rPr>
    </w:lvl>
    <w:lvl w:ilvl="2" w:tplc="06D80EF8">
      <w:numFmt w:val="bullet"/>
      <w:lvlText w:val="•"/>
      <w:lvlJc w:val="left"/>
      <w:pPr>
        <w:ind w:left="3351" w:hanging="296"/>
      </w:pPr>
      <w:rPr>
        <w:rFonts w:hint="default"/>
      </w:rPr>
    </w:lvl>
    <w:lvl w:ilvl="3" w:tplc="7C90202A">
      <w:numFmt w:val="bullet"/>
      <w:lvlText w:val="•"/>
      <w:lvlJc w:val="left"/>
      <w:pPr>
        <w:ind w:left="4627" w:hanging="296"/>
      </w:pPr>
      <w:rPr>
        <w:rFonts w:hint="default"/>
      </w:rPr>
    </w:lvl>
    <w:lvl w:ilvl="4" w:tplc="65D61992">
      <w:numFmt w:val="bullet"/>
      <w:lvlText w:val="•"/>
      <w:lvlJc w:val="left"/>
      <w:pPr>
        <w:ind w:left="5903" w:hanging="296"/>
      </w:pPr>
      <w:rPr>
        <w:rFonts w:hint="default"/>
      </w:rPr>
    </w:lvl>
    <w:lvl w:ilvl="5" w:tplc="71625B18">
      <w:numFmt w:val="bullet"/>
      <w:lvlText w:val="•"/>
      <w:lvlJc w:val="left"/>
      <w:pPr>
        <w:ind w:left="7179" w:hanging="296"/>
      </w:pPr>
      <w:rPr>
        <w:rFonts w:hint="default"/>
      </w:rPr>
    </w:lvl>
    <w:lvl w:ilvl="6" w:tplc="22545284">
      <w:numFmt w:val="bullet"/>
      <w:lvlText w:val="•"/>
      <w:lvlJc w:val="left"/>
      <w:pPr>
        <w:ind w:left="8455" w:hanging="296"/>
      </w:pPr>
      <w:rPr>
        <w:rFonts w:hint="default"/>
      </w:rPr>
    </w:lvl>
    <w:lvl w:ilvl="7" w:tplc="27BE2DF2">
      <w:numFmt w:val="bullet"/>
      <w:lvlText w:val="•"/>
      <w:lvlJc w:val="left"/>
      <w:pPr>
        <w:ind w:left="9731" w:hanging="296"/>
      </w:pPr>
      <w:rPr>
        <w:rFonts w:hint="default"/>
      </w:rPr>
    </w:lvl>
    <w:lvl w:ilvl="8" w:tplc="EEC0E79E">
      <w:numFmt w:val="bullet"/>
      <w:lvlText w:val="•"/>
      <w:lvlJc w:val="left"/>
      <w:pPr>
        <w:ind w:left="11007" w:hanging="296"/>
      </w:pPr>
      <w:rPr>
        <w:rFonts w:hint="default"/>
      </w:rPr>
    </w:lvl>
  </w:abstractNum>
  <w:abstractNum w:abstractNumId="21" w15:restartNumberingAfterBreak="0">
    <w:nsid w:val="0271563C"/>
    <w:multiLevelType w:val="hybridMultilevel"/>
    <w:tmpl w:val="FB44294C"/>
    <w:lvl w:ilvl="0" w:tplc="90266A2C">
      <w:start w:val="1"/>
      <w:numFmt w:val="decimal"/>
      <w:lvlText w:val="%1."/>
      <w:lvlJc w:val="left"/>
      <w:pPr>
        <w:ind w:left="398" w:hanging="182"/>
        <w:jc w:val="left"/>
      </w:pPr>
      <w:rPr>
        <w:rFonts w:ascii="Times New Roman" w:eastAsia="Times New Roman" w:hAnsi="Times New Roman" w:cs="Times New Roman" w:hint="default"/>
        <w:b/>
        <w:bCs/>
        <w:w w:val="100"/>
        <w:sz w:val="18"/>
        <w:szCs w:val="18"/>
      </w:rPr>
    </w:lvl>
    <w:lvl w:ilvl="1" w:tplc="A170E3A6">
      <w:numFmt w:val="bullet"/>
      <w:lvlText w:val="-"/>
      <w:lvlJc w:val="left"/>
      <w:pPr>
        <w:ind w:left="807" w:hanging="296"/>
      </w:pPr>
      <w:rPr>
        <w:rFonts w:ascii="Times New Roman" w:eastAsia="Times New Roman" w:hAnsi="Times New Roman" w:cs="Times New Roman" w:hint="default"/>
        <w:w w:val="100"/>
        <w:sz w:val="18"/>
        <w:szCs w:val="18"/>
      </w:rPr>
    </w:lvl>
    <w:lvl w:ilvl="2" w:tplc="EC506004">
      <w:numFmt w:val="bullet"/>
      <w:lvlText w:val="•"/>
      <w:lvlJc w:val="left"/>
      <w:pPr>
        <w:ind w:left="2217" w:hanging="296"/>
      </w:pPr>
      <w:rPr>
        <w:rFonts w:hint="default"/>
      </w:rPr>
    </w:lvl>
    <w:lvl w:ilvl="3" w:tplc="0A56E6F6">
      <w:numFmt w:val="bullet"/>
      <w:lvlText w:val="•"/>
      <w:lvlJc w:val="left"/>
      <w:pPr>
        <w:ind w:left="3635" w:hanging="296"/>
      </w:pPr>
      <w:rPr>
        <w:rFonts w:hint="default"/>
      </w:rPr>
    </w:lvl>
    <w:lvl w:ilvl="4" w:tplc="F33E4776">
      <w:numFmt w:val="bullet"/>
      <w:lvlText w:val="•"/>
      <w:lvlJc w:val="left"/>
      <w:pPr>
        <w:ind w:left="5053" w:hanging="296"/>
      </w:pPr>
      <w:rPr>
        <w:rFonts w:hint="default"/>
      </w:rPr>
    </w:lvl>
    <w:lvl w:ilvl="5" w:tplc="FC40B450">
      <w:numFmt w:val="bullet"/>
      <w:lvlText w:val="•"/>
      <w:lvlJc w:val="left"/>
      <w:pPr>
        <w:ind w:left="6470" w:hanging="296"/>
      </w:pPr>
      <w:rPr>
        <w:rFonts w:hint="default"/>
      </w:rPr>
    </w:lvl>
    <w:lvl w:ilvl="6" w:tplc="F316482C">
      <w:numFmt w:val="bullet"/>
      <w:lvlText w:val="•"/>
      <w:lvlJc w:val="left"/>
      <w:pPr>
        <w:ind w:left="7888" w:hanging="296"/>
      </w:pPr>
      <w:rPr>
        <w:rFonts w:hint="default"/>
      </w:rPr>
    </w:lvl>
    <w:lvl w:ilvl="7" w:tplc="2B4452B2">
      <w:numFmt w:val="bullet"/>
      <w:lvlText w:val="•"/>
      <w:lvlJc w:val="left"/>
      <w:pPr>
        <w:ind w:left="9306" w:hanging="296"/>
      </w:pPr>
      <w:rPr>
        <w:rFonts w:hint="default"/>
      </w:rPr>
    </w:lvl>
    <w:lvl w:ilvl="8" w:tplc="D5A6F004">
      <w:numFmt w:val="bullet"/>
      <w:lvlText w:val="•"/>
      <w:lvlJc w:val="left"/>
      <w:pPr>
        <w:ind w:left="10724" w:hanging="296"/>
      </w:pPr>
      <w:rPr>
        <w:rFonts w:hint="default"/>
      </w:rPr>
    </w:lvl>
  </w:abstractNum>
  <w:abstractNum w:abstractNumId="22" w15:restartNumberingAfterBreak="0">
    <w:nsid w:val="02A47437"/>
    <w:multiLevelType w:val="hybridMultilevel"/>
    <w:tmpl w:val="6C5C9A9C"/>
    <w:lvl w:ilvl="0" w:tplc="F2707A4E">
      <w:start w:val="1"/>
      <w:numFmt w:val="decimal"/>
      <w:lvlText w:val="%1."/>
      <w:lvlJc w:val="left"/>
      <w:pPr>
        <w:ind w:left="200" w:hanging="182"/>
        <w:jc w:val="left"/>
      </w:pPr>
      <w:rPr>
        <w:rFonts w:hint="default"/>
        <w:b/>
        <w:bCs/>
        <w:i/>
        <w:w w:val="100"/>
      </w:rPr>
    </w:lvl>
    <w:lvl w:ilvl="1" w:tplc="6898F67E">
      <w:numFmt w:val="bullet"/>
      <w:lvlText w:val="•"/>
      <w:lvlJc w:val="left"/>
      <w:pPr>
        <w:ind w:left="1535" w:hanging="182"/>
      </w:pPr>
      <w:rPr>
        <w:rFonts w:hint="default"/>
      </w:rPr>
    </w:lvl>
    <w:lvl w:ilvl="2" w:tplc="E6C23914">
      <w:numFmt w:val="bullet"/>
      <w:lvlText w:val="•"/>
      <w:lvlJc w:val="left"/>
      <w:pPr>
        <w:ind w:left="2871" w:hanging="182"/>
      </w:pPr>
      <w:rPr>
        <w:rFonts w:hint="default"/>
      </w:rPr>
    </w:lvl>
    <w:lvl w:ilvl="3" w:tplc="FCDAC18E">
      <w:numFmt w:val="bullet"/>
      <w:lvlText w:val="•"/>
      <w:lvlJc w:val="left"/>
      <w:pPr>
        <w:ind w:left="4207" w:hanging="182"/>
      </w:pPr>
      <w:rPr>
        <w:rFonts w:hint="default"/>
      </w:rPr>
    </w:lvl>
    <w:lvl w:ilvl="4" w:tplc="D52CBA24">
      <w:numFmt w:val="bullet"/>
      <w:lvlText w:val="•"/>
      <w:lvlJc w:val="left"/>
      <w:pPr>
        <w:ind w:left="5543" w:hanging="182"/>
      </w:pPr>
      <w:rPr>
        <w:rFonts w:hint="default"/>
      </w:rPr>
    </w:lvl>
    <w:lvl w:ilvl="5" w:tplc="87FE8768">
      <w:numFmt w:val="bullet"/>
      <w:lvlText w:val="•"/>
      <w:lvlJc w:val="left"/>
      <w:pPr>
        <w:ind w:left="6879" w:hanging="182"/>
      </w:pPr>
      <w:rPr>
        <w:rFonts w:hint="default"/>
      </w:rPr>
    </w:lvl>
    <w:lvl w:ilvl="6" w:tplc="0AE2CFDA">
      <w:numFmt w:val="bullet"/>
      <w:lvlText w:val="•"/>
      <w:lvlJc w:val="left"/>
      <w:pPr>
        <w:ind w:left="8215" w:hanging="182"/>
      </w:pPr>
      <w:rPr>
        <w:rFonts w:hint="default"/>
      </w:rPr>
    </w:lvl>
    <w:lvl w:ilvl="7" w:tplc="9F3ADD8E">
      <w:numFmt w:val="bullet"/>
      <w:lvlText w:val="•"/>
      <w:lvlJc w:val="left"/>
      <w:pPr>
        <w:ind w:left="9551" w:hanging="182"/>
      </w:pPr>
      <w:rPr>
        <w:rFonts w:hint="default"/>
      </w:rPr>
    </w:lvl>
    <w:lvl w:ilvl="8" w:tplc="533EF0DE">
      <w:numFmt w:val="bullet"/>
      <w:lvlText w:val="•"/>
      <w:lvlJc w:val="left"/>
      <w:pPr>
        <w:ind w:left="10887" w:hanging="182"/>
      </w:pPr>
      <w:rPr>
        <w:rFonts w:hint="default"/>
      </w:rPr>
    </w:lvl>
  </w:abstractNum>
  <w:abstractNum w:abstractNumId="23" w15:restartNumberingAfterBreak="0">
    <w:nsid w:val="02AC39A7"/>
    <w:multiLevelType w:val="hybridMultilevel"/>
    <w:tmpl w:val="D5B665FE"/>
    <w:lvl w:ilvl="0" w:tplc="56E2B8F2">
      <w:numFmt w:val="bullet"/>
      <w:lvlText w:val="●"/>
      <w:lvlJc w:val="left"/>
      <w:pPr>
        <w:ind w:left="684" w:hanging="594"/>
      </w:pPr>
      <w:rPr>
        <w:rFonts w:ascii="Times New Roman" w:eastAsia="Times New Roman" w:hAnsi="Times New Roman" w:cs="Times New Roman" w:hint="default"/>
        <w:w w:val="100"/>
        <w:position w:val="4"/>
        <w:sz w:val="13"/>
        <w:szCs w:val="13"/>
      </w:rPr>
    </w:lvl>
    <w:lvl w:ilvl="1" w:tplc="9F68D66A">
      <w:numFmt w:val="bullet"/>
      <w:lvlText w:val="•"/>
      <w:lvlJc w:val="left"/>
      <w:pPr>
        <w:ind w:left="1141" w:hanging="594"/>
      </w:pPr>
      <w:rPr>
        <w:rFonts w:hint="default"/>
      </w:rPr>
    </w:lvl>
    <w:lvl w:ilvl="2" w:tplc="26B44822">
      <w:numFmt w:val="bullet"/>
      <w:lvlText w:val="•"/>
      <w:lvlJc w:val="left"/>
      <w:pPr>
        <w:ind w:left="1603" w:hanging="594"/>
      </w:pPr>
      <w:rPr>
        <w:rFonts w:hint="default"/>
      </w:rPr>
    </w:lvl>
    <w:lvl w:ilvl="3" w:tplc="9F1CA154">
      <w:numFmt w:val="bullet"/>
      <w:lvlText w:val="•"/>
      <w:lvlJc w:val="left"/>
      <w:pPr>
        <w:ind w:left="2065" w:hanging="594"/>
      </w:pPr>
      <w:rPr>
        <w:rFonts w:hint="default"/>
      </w:rPr>
    </w:lvl>
    <w:lvl w:ilvl="4" w:tplc="BCE073BC">
      <w:numFmt w:val="bullet"/>
      <w:lvlText w:val="•"/>
      <w:lvlJc w:val="left"/>
      <w:pPr>
        <w:ind w:left="2526" w:hanging="594"/>
      </w:pPr>
      <w:rPr>
        <w:rFonts w:hint="default"/>
      </w:rPr>
    </w:lvl>
    <w:lvl w:ilvl="5" w:tplc="867E14EA">
      <w:numFmt w:val="bullet"/>
      <w:lvlText w:val="•"/>
      <w:lvlJc w:val="left"/>
      <w:pPr>
        <w:ind w:left="2988" w:hanging="594"/>
      </w:pPr>
      <w:rPr>
        <w:rFonts w:hint="default"/>
      </w:rPr>
    </w:lvl>
    <w:lvl w:ilvl="6" w:tplc="D7CAF5DA">
      <w:numFmt w:val="bullet"/>
      <w:lvlText w:val="•"/>
      <w:lvlJc w:val="left"/>
      <w:pPr>
        <w:ind w:left="3450" w:hanging="594"/>
      </w:pPr>
      <w:rPr>
        <w:rFonts w:hint="default"/>
      </w:rPr>
    </w:lvl>
    <w:lvl w:ilvl="7" w:tplc="64987464">
      <w:numFmt w:val="bullet"/>
      <w:lvlText w:val="•"/>
      <w:lvlJc w:val="left"/>
      <w:pPr>
        <w:ind w:left="3911" w:hanging="594"/>
      </w:pPr>
      <w:rPr>
        <w:rFonts w:hint="default"/>
      </w:rPr>
    </w:lvl>
    <w:lvl w:ilvl="8" w:tplc="B0821B92">
      <w:numFmt w:val="bullet"/>
      <w:lvlText w:val="•"/>
      <w:lvlJc w:val="left"/>
      <w:pPr>
        <w:ind w:left="4373" w:hanging="594"/>
      </w:pPr>
      <w:rPr>
        <w:rFonts w:hint="default"/>
      </w:rPr>
    </w:lvl>
  </w:abstractNum>
  <w:abstractNum w:abstractNumId="24" w15:restartNumberingAfterBreak="0">
    <w:nsid w:val="02FE780B"/>
    <w:multiLevelType w:val="hybridMultilevel"/>
    <w:tmpl w:val="0E6EE050"/>
    <w:lvl w:ilvl="0" w:tplc="DF66EE32">
      <w:numFmt w:val="bullet"/>
      <w:lvlText w:val="●"/>
      <w:lvlJc w:val="left"/>
      <w:pPr>
        <w:ind w:left="677" w:hanging="594"/>
      </w:pPr>
      <w:rPr>
        <w:rFonts w:ascii="Times New Roman" w:eastAsia="Times New Roman" w:hAnsi="Times New Roman" w:cs="Times New Roman" w:hint="default"/>
        <w:w w:val="101"/>
        <w:position w:val="4"/>
        <w:sz w:val="13"/>
        <w:szCs w:val="13"/>
      </w:rPr>
    </w:lvl>
    <w:lvl w:ilvl="1" w:tplc="A0D8E6EC">
      <w:numFmt w:val="bullet"/>
      <w:lvlText w:val="•"/>
      <w:lvlJc w:val="left"/>
      <w:pPr>
        <w:ind w:left="1157" w:hanging="594"/>
      </w:pPr>
      <w:rPr>
        <w:rFonts w:hint="default"/>
      </w:rPr>
    </w:lvl>
    <w:lvl w:ilvl="2" w:tplc="875E93C6">
      <w:numFmt w:val="bullet"/>
      <w:lvlText w:val="•"/>
      <w:lvlJc w:val="left"/>
      <w:pPr>
        <w:ind w:left="1634" w:hanging="594"/>
      </w:pPr>
      <w:rPr>
        <w:rFonts w:hint="default"/>
      </w:rPr>
    </w:lvl>
    <w:lvl w:ilvl="3" w:tplc="AFF6F412">
      <w:numFmt w:val="bullet"/>
      <w:lvlText w:val="•"/>
      <w:lvlJc w:val="left"/>
      <w:pPr>
        <w:ind w:left="2111" w:hanging="594"/>
      </w:pPr>
      <w:rPr>
        <w:rFonts w:hint="default"/>
      </w:rPr>
    </w:lvl>
    <w:lvl w:ilvl="4" w:tplc="0002A5D0">
      <w:numFmt w:val="bullet"/>
      <w:lvlText w:val="•"/>
      <w:lvlJc w:val="left"/>
      <w:pPr>
        <w:ind w:left="2588" w:hanging="594"/>
      </w:pPr>
      <w:rPr>
        <w:rFonts w:hint="default"/>
      </w:rPr>
    </w:lvl>
    <w:lvl w:ilvl="5" w:tplc="C0343EEE">
      <w:numFmt w:val="bullet"/>
      <w:lvlText w:val="•"/>
      <w:lvlJc w:val="left"/>
      <w:pPr>
        <w:ind w:left="3066" w:hanging="594"/>
      </w:pPr>
      <w:rPr>
        <w:rFonts w:hint="default"/>
      </w:rPr>
    </w:lvl>
    <w:lvl w:ilvl="6" w:tplc="A24A8E86">
      <w:numFmt w:val="bullet"/>
      <w:lvlText w:val="•"/>
      <w:lvlJc w:val="left"/>
      <w:pPr>
        <w:ind w:left="3543" w:hanging="594"/>
      </w:pPr>
      <w:rPr>
        <w:rFonts w:hint="default"/>
      </w:rPr>
    </w:lvl>
    <w:lvl w:ilvl="7" w:tplc="447815FA">
      <w:numFmt w:val="bullet"/>
      <w:lvlText w:val="•"/>
      <w:lvlJc w:val="left"/>
      <w:pPr>
        <w:ind w:left="4020" w:hanging="594"/>
      </w:pPr>
      <w:rPr>
        <w:rFonts w:hint="default"/>
      </w:rPr>
    </w:lvl>
    <w:lvl w:ilvl="8" w:tplc="8D5211EC">
      <w:numFmt w:val="bullet"/>
      <w:lvlText w:val="•"/>
      <w:lvlJc w:val="left"/>
      <w:pPr>
        <w:ind w:left="4497" w:hanging="594"/>
      </w:pPr>
      <w:rPr>
        <w:rFonts w:hint="default"/>
      </w:rPr>
    </w:lvl>
  </w:abstractNum>
  <w:abstractNum w:abstractNumId="25" w15:restartNumberingAfterBreak="0">
    <w:nsid w:val="0307413E"/>
    <w:multiLevelType w:val="hybridMultilevel"/>
    <w:tmpl w:val="367E04BC"/>
    <w:lvl w:ilvl="0" w:tplc="1CC40AD0">
      <w:numFmt w:val="bullet"/>
      <w:lvlText w:val="●"/>
      <w:lvlJc w:val="left"/>
      <w:pPr>
        <w:ind w:left="92" w:hanging="594"/>
      </w:pPr>
      <w:rPr>
        <w:rFonts w:ascii="Times New Roman" w:eastAsia="Times New Roman" w:hAnsi="Times New Roman" w:cs="Times New Roman" w:hint="default"/>
        <w:w w:val="100"/>
        <w:position w:val="4"/>
        <w:sz w:val="13"/>
        <w:szCs w:val="13"/>
      </w:rPr>
    </w:lvl>
    <w:lvl w:ilvl="1" w:tplc="10AA9E2E">
      <w:numFmt w:val="bullet"/>
      <w:lvlText w:val="•"/>
      <w:lvlJc w:val="left"/>
      <w:pPr>
        <w:ind w:left="619" w:hanging="594"/>
      </w:pPr>
      <w:rPr>
        <w:rFonts w:hint="default"/>
      </w:rPr>
    </w:lvl>
    <w:lvl w:ilvl="2" w:tplc="F3D836A8">
      <w:numFmt w:val="bullet"/>
      <w:lvlText w:val="•"/>
      <w:lvlJc w:val="left"/>
      <w:pPr>
        <w:ind w:left="1139" w:hanging="594"/>
      </w:pPr>
      <w:rPr>
        <w:rFonts w:hint="default"/>
      </w:rPr>
    </w:lvl>
    <w:lvl w:ilvl="3" w:tplc="1E924F56">
      <w:numFmt w:val="bullet"/>
      <w:lvlText w:val="•"/>
      <w:lvlJc w:val="left"/>
      <w:pPr>
        <w:ind w:left="1659" w:hanging="594"/>
      </w:pPr>
      <w:rPr>
        <w:rFonts w:hint="default"/>
      </w:rPr>
    </w:lvl>
    <w:lvl w:ilvl="4" w:tplc="296EDFB6">
      <w:numFmt w:val="bullet"/>
      <w:lvlText w:val="•"/>
      <w:lvlJc w:val="left"/>
      <w:pPr>
        <w:ind w:left="2178" w:hanging="594"/>
      </w:pPr>
      <w:rPr>
        <w:rFonts w:hint="default"/>
      </w:rPr>
    </w:lvl>
    <w:lvl w:ilvl="5" w:tplc="F1DAD80E">
      <w:numFmt w:val="bullet"/>
      <w:lvlText w:val="•"/>
      <w:lvlJc w:val="left"/>
      <w:pPr>
        <w:ind w:left="2698" w:hanging="594"/>
      </w:pPr>
      <w:rPr>
        <w:rFonts w:hint="default"/>
      </w:rPr>
    </w:lvl>
    <w:lvl w:ilvl="6" w:tplc="239C8630">
      <w:numFmt w:val="bullet"/>
      <w:lvlText w:val="•"/>
      <w:lvlJc w:val="left"/>
      <w:pPr>
        <w:ind w:left="3218" w:hanging="594"/>
      </w:pPr>
      <w:rPr>
        <w:rFonts w:hint="default"/>
      </w:rPr>
    </w:lvl>
    <w:lvl w:ilvl="7" w:tplc="7AC2E16E">
      <w:numFmt w:val="bullet"/>
      <w:lvlText w:val="•"/>
      <w:lvlJc w:val="left"/>
      <w:pPr>
        <w:ind w:left="3737" w:hanging="594"/>
      </w:pPr>
      <w:rPr>
        <w:rFonts w:hint="default"/>
      </w:rPr>
    </w:lvl>
    <w:lvl w:ilvl="8" w:tplc="ED8820FE">
      <w:numFmt w:val="bullet"/>
      <w:lvlText w:val="•"/>
      <w:lvlJc w:val="left"/>
      <w:pPr>
        <w:ind w:left="4257" w:hanging="594"/>
      </w:pPr>
      <w:rPr>
        <w:rFonts w:hint="default"/>
      </w:rPr>
    </w:lvl>
  </w:abstractNum>
  <w:abstractNum w:abstractNumId="26" w15:restartNumberingAfterBreak="0">
    <w:nsid w:val="03156223"/>
    <w:multiLevelType w:val="hybridMultilevel"/>
    <w:tmpl w:val="2E08483C"/>
    <w:lvl w:ilvl="0" w:tplc="AA088372">
      <w:numFmt w:val="bullet"/>
      <w:lvlText w:val="●"/>
      <w:lvlJc w:val="left"/>
      <w:pPr>
        <w:ind w:left="679" w:hanging="594"/>
      </w:pPr>
      <w:rPr>
        <w:rFonts w:ascii="Times New Roman" w:eastAsia="Times New Roman" w:hAnsi="Times New Roman" w:cs="Times New Roman" w:hint="default"/>
        <w:w w:val="100"/>
        <w:position w:val="4"/>
        <w:sz w:val="13"/>
        <w:szCs w:val="13"/>
      </w:rPr>
    </w:lvl>
    <w:lvl w:ilvl="1" w:tplc="514E9E82">
      <w:numFmt w:val="bullet"/>
      <w:lvlText w:val="•"/>
      <w:lvlJc w:val="left"/>
      <w:pPr>
        <w:ind w:left="1165" w:hanging="594"/>
      </w:pPr>
      <w:rPr>
        <w:rFonts w:hint="default"/>
      </w:rPr>
    </w:lvl>
    <w:lvl w:ilvl="2" w:tplc="57584A9E">
      <w:numFmt w:val="bullet"/>
      <w:lvlText w:val="•"/>
      <w:lvlJc w:val="left"/>
      <w:pPr>
        <w:ind w:left="1650" w:hanging="594"/>
      </w:pPr>
      <w:rPr>
        <w:rFonts w:hint="default"/>
      </w:rPr>
    </w:lvl>
    <w:lvl w:ilvl="3" w:tplc="1DEEA174">
      <w:numFmt w:val="bullet"/>
      <w:lvlText w:val="•"/>
      <w:lvlJc w:val="left"/>
      <w:pPr>
        <w:ind w:left="2135" w:hanging="594"/>
      </w:pPr>
      <w:rPr>
        <w:rFonts w:hint="default"/>
      </w:rPr>
    </w:lvl>
    <w:lvl w:ilvl="4" w:tplc="8D42C77C">
      <w:numFmt w:val="bullet"/>
      <w:lvlText w:val="•"/>
      <w:lvlJc w:val="left"/>
      <w:pPr>
        <w:ind w:left="2620" w:hanging="594"/>
      </w:pPr>
      <w:rPr>
        <w:rFonts w:hint="default"/>
      </w:rPr>
    </w:lvl>
    <w:lvl w:ilvl="5" w:tplc="9CB69220">
      <w:numFmt w:val="bullet"/>
      <w:lvlText w:val="•"/>
      <w:lvlJc w:val="left"/>
      <w:pPr>
        <w:ind w:left="3106" w:hanging="594"/>
      </w:pPr>
      <w:rPr>
        <w:rFonts w:hint="default"/>
      </w:rPr>
    </w:lvl>
    <w:lvl w:ilvl="6" w:tplc="539C1FD6">
      <w:numFmt w:val="bullet"/>
      <w:lvlText w:val="•"/>
      <w:lvlJc w:val="left"/>
      <w:pPr>
        <w:ind w:left="3591" w:hanging="594"/>
      </w:pPr>
      <w:rPr>
        <w:rFonts w:hint="default"/>
      </w:rPr>
    </w:lvl>
    <w:lvl w:ilvl="7" w:tplc="B308EDDC">
      <w:numFmt w:val="bullet"/>
      <w:lvlText w:val="•"/>
      <w:lvlJc w:val="left"/>
      <w:pPr>
        <w:ind w:left="4076" w:hanging="594"/>
      </w:pPr>
      <w:rPr>
        <w:rFonts w:hint="default"/>
      </w:rPr>
    </w:lvl>
    <w:lvl w:ilvl="8" w:tplc="94A4E872">
      <w:numFmt w:val="bullet"/>
      <w:lvlText w:val="•"/>
      <w:lvlJc w:val="left"/>
      <w:pPr>
        <w:ind w:left="4561" w:hanging="594"/>
      </w:pPr>
      <w:rPr>
        <w:rFonts w:hint="default"/>
      </w:rPr>
    </w:lvl>
  </w:abstractNum>
  <w:abstractNum w:abstractNumId="27" w15:restartNumberingAfterBreak="0">
    <w:nsid w:val="033F4875"/>
    <w:multiLevelType w:val="hybridMultilevel"/>
    <w:tmpl w:val="0664643A"/>
    <w:lvl w:ilvl="0" w:tplc="77C6634A">
      <w:numFmt w:val="bullet"/>
      <w:lvlText w:val="●"/>
      <w:lvlJc w:val="left"/>
      <w:pPr>
        <w:ind w:left="87" w:hanging="594"/>
      </w:pPr>
      <w:rPr>
        <w:rFonts w:ascii="Times New Roman" w:eastAsia="Times New Roman" w:hAnsi="Times New Roman" w:cs="Times New Roman" w:hint="default"/>
        <w:w w:val="101"/>
        <w:position w:val="4"/>
        <w:sz w:val="13"/>
        <w:szCs w:val="13"/>
      </w:rPr>
    </w:lvl>
    <w:lvl w:ilvl="1" w:tplc="79CC28B8">
      <w:numFmt w:val="bullet"/>
      <w:lvlText w:val="•"/>
      <w:lvlJc w:val="left"/>
      <w:pPr>
        <w:ind w:left="578" w:hanging="594"/>
      </w:pPr>
      <w:rPr>
        <w:rFonts w:hint="default"/>
      </w:rPr>
    </w:lvl>
    <w:lvl w:ilvl="2" w:tplc="7A44FCD4">
      <w:numFmt w:val="bullet"/>
      <w:lvlText w:val="•"/>
      <w:lvlJc w:val="left"/>
      <w:pPr>
        <w:ind w:left="1077" w:hanging="594"/>
      </w:pPr>
      <w:rPr>
        <w:rFonts w:hint="default"/>
      </w:rPr>
    </w:lvl>
    <w:lvl w:ilvl="3" w:tplc="D7289836">
      <w:numFmt w:val="bullet"/>
      <w:lvlText w:val="•"/>
      <w:lvlJc w:val="left"/>
      <w:pPr>
        <w:ind w:left="1576" w:hanging="594"/>
      </w:pPr>
      <w:rPr>
        <w:rFonts w:hint="default"/>
      </w:rPr>
    </w:lvl>
    <w:lvl w:ilvl="4" w:tplc="B83A0A62">
      <w:numFmt w:val="bullet"/>
      <w:lvlText w:val="•"/>
      <w:lvlJc w:val="left"/>
      <w:pPr>
        <w:ind w:left="2075" w:hanging="594"/>
      </w:pPr>
      <w:rPr>
        <w:rFonts w:hint="default"/>
      </w:rPr>
    </w:lvl>
    <w:lvl w:ilvl="5" w:tplc="C9C4EE4A">
      <w:numFmt w:val="bullet"/>
      <w:lvlText w:val="•"/>
      <w:lvlJc w:val="left"/>
      <w:pPr>
        <w:ind w:left="2574" w:hanging="594"/>
      </w:pPr>
      <w:rPr>
        <w:rFonts w:hint="default"/>
      </w:rPr>
    </w:lvl>
    <w:lvl w:ilvl="6" w:tplc="0C6A923E">
      <w:numFmt w:val="bullet"/>
      <w:lvlText w:val="•"/>
      <w:lvlJc w:val="left"/>
      <w:pPr>
        <w:ind w:left="3072" w:hanging="594"/>
      </w:pPr>
      <w:rPr>
        <w:rFonts w:hint="default"/>
      </w:rPr>
    </w:lvl>
    <w:lvl w:ilvl="7" w:tplc="EF9E0E02">
      <w:numFmt w:val="bullet"/>
      <w:lvlText w:val="•"/>
      <w:lvlJc w:val="left"/>
      <w:pPr>
        <w:ind w:left="3571" w:hanging="594"/>
      </w:pPr>
      <w:rPr>
        <w:rFonts w:hint="default"/>
      </w:rPr>
    </w:lvl>
    <w:lvl w:ilvl="8" w:tplc="D854BC60">
      <w:numFmt w:val="bullet"/>
      <w:lvlText w:val="•"/>
      <w:lvlJc w:val="left"/>
      <w:pPr>
        <w:ind w:left="4070" w:hanging="594"/>
      </w:pPr>
      <w:rPr>
        <w:rFonts w:hint="default"/>
      </w:rPr>
    </w:lvl>
  </w:abstractNum>
  <w:abstractNum w:abstractNumId="28" w15:restartNumberingAfterBreak="0">
    <w:nsid w:val="03465553"/>
    <w:multiLevelType w:val="hybridMultilevel"/>
    <w:tmpl w:val="39968124"/>
    <w:lvl w:ilvl="0" w:tplc="BF50DB72">
      <w:numFmt w:val="bullet"/>
      <w:lvlText w:val="●"/>
      <w:lvlJc w:val="left"/>
      <w:pPr>
        <w:ind w:left="679" w:hanging="594"/>
      </w:pPr>
      <w:rPr>
        <w:rFonts w:ascii="Times New Roman" w:eastAsia="Times New Roman" w:hAnsi="Times New Roman" w:cs="Times New Roman" w:hint="default"/>
        <w:w w:val="101"/>
        <w:position w:val="4"/>
        <w:sz w:val="13"/>
        <w:szCs w:val="13"/>
      </w:rPr>
    </w:lvl>
    <w:lvl w:ilvl="1" w:tplc="39CA712A">
      <w:numFmt w:val="bullet"/>
      <w:lvlText w:val="•"/>
      <w:lvlJc w:val="left"/>
      <w:pPr>
        <w:ind w:left="1141" w:hanging="594"/>
      </w:pPr>
      <w:rPr>
        <w:rFonts w:hint="default"/>
      </w:rPr>
    </w:lvl>
    <w:lvl w:ilvl="2" w:tplc="C976719A">
      <w:numFmt w:val="bullet"/>
      <w:lvlText w:val="•"/>
      <w:lvlJc w:val="left"/>
      <w:pPr>
        <w:ind w:left="1603" w:hanging="594"/>
      </w:pPr>
      <w:rPr>
        <w:rFonts w:hint="default"/>
      </w:rPr>
    </w:lvl>
    <w:lvl w:ilvl="3" w:tplc="A638616E">
      <w:numFmt w:val="bullet"/>
      <w:lvlText w:val="•"/>
      <w:lvlJc w:val="left"/>
      <w:pPr>
        <w:ind w:left="2065" w:hanging="594"/>
      </w:pPr>
      <w:rPr>
        <w:rFonts w:hint="default"/>
      </w:rPr>
    </w:lvl>
    <w:lvl w:ilvl="4" w:tplc="3E0E011A">
      <w:numFmt w:val="bullet"/>
      <w:lvlText w:val="•"/>
      <w:lvlJc w:val="left"/>
      <w:pPr>
        <w:ind w:left="2527" w:hanging="594"/>
      </w:pPr>
      <w:rPr>
        <w:rFonts w:hint="default"/>
      </w:rPr>
    </w:lvl>
    <w:lvl w:ilvl="5" w:tplc="88C2E49E">
      <w:numFmt w:val="bullet"/>
      <w:lvlText w:val="•"/>
      <w:lvlJc w:val="left"/>
      <w:pPr>
        <w:ind w:left="2989" w:hanging="594"/>
      </w:pPr>
      <w:rPr>
        <w:rFonts w:hint="default"/>
      </w:rPr>
    </w:lvl>
    <w:lvl w:ilvl="6" w:tplc="477CC166">
      <w:numFmt w:val="bullet"/>
      <w:lvlText w:val="•"/>
      <w:lvlJc w:val="left"/>
      <w:pPr>
        <w:ind w:left="3450" w:hanging="594"/>
      </w:pPr>
      <w:rPr>
        <w:rFonts w:hint="default"/>
      </w:rPr>
    </w:lvl>
    <w:lvl w:ilvl="7" w:tplc="EC6EF03C">
      <w:numFmt w:val="bullet"/>
      <w:lvlText w:val="•"/>
      <w:lvlJc w:val="left"/>
      <w:pPr>
        <w:ind w:left="3912" w:hanging="594"/>
      </w:pPr>
      <w:rPr>
        <w:rFonts w:hint="default"/>
      </w:rPr>
    </w:lvl>
    <w:lvl w:ilvl="8" w:tplc="E6E47F56">
      <w:numFmt w:val="bullet"/>
      <w:lvlText w:val="•"/>
      <w:lvlJc w:val="left"/>
      <w:pPr>
        <w:ind w:left="4374" w:hanging="594"/>
      </w:pPr>
      <w:rPr>
        <w:rFonts w:hint="default"/>
      </w:rPr>
    </w:lvl>
  </w:abstractNum>
  <w:abstractNum w:abstractNumId="29" w15:restartNumberingAfterBreak="0">
    <w:nsid w:val="03481449"/>
    <w:multiLevelType w:val="hybridMultilevel"/>
    <w:tmpl w:val="B66CDDC6"/>
    <w:lvl w:ilvl="0" w:tplc="9A6E15FE">
      <w:numFmt w:val="bullet"/>
      <w:lvlText w:val="●"/>
      <w:lvlJc w:val="left"/>
      <w:pPr>
        <w:ind w:left="680" w:hanging="594"/>
      </w:pPr>
      <w:rPr>
        <w:rFonts w:ascii="Times New Roman" w:eastAsia="Times New Roman" w:hAnsi="Times New Roman" w:cs="Times New Roman" w:hint="default"/>
        <w:w w:val="101"/>
        <w:position w:val="4"/>
        <w:sz w:val="13"/>
        <w:szCs w:val="13"/>
      </w:rPr>
    </w:lvl>
    <w:lvl w:ilvl="1" w:tplc="F75ABF64">
      <w:numFmt w:val="bullet"/>
      <w:lvlText w:val="•"/>
      <w:lvlJc w:val="left"/>
      <w:pPr>
        <w:ind w:left="1111" w:hanging="594"/>
      </w:pPr>
      <w:rPr>
        <w:rFonts w:hint="default"/>
      </w:rPr>
    </w:lvl>
    <w:lvl w:ilvl="2" w:tplc="1B0E6FAA">
      <w:numFmt w:val="bullet"/>
      <w:lvlText w:val="•"/>
      <w:lvlJc w:val="left"/>
      <w:pPr>
        <w:ind w:left="1543" w:hanging="594"/>
      </w:pPr>
      <w:rPr>
        <w:rFonts w:hint="default"/>
      </w:rPr>
    </w:lvl>
    <w:lvl w:ilvl="3" w:tplc="315ACF54">
      <w:numFmt w:val="bullet"/>
      <w:lvlText w:val="•"/>
      <w:lvlJc w:val="left"/>
      <w:pPr>
        <w:ind w:left="1975" w:hanging="594"/>
      </w:pPr>
      <w:rPr>
        <w:rFonts w:hint="default"/>
      </w:rPr>
    </w:lvl>
    <w:lvl w:ilvl="4" w:tplc="6CFA40CA">
      <w:numFmt w:val="bullet"/>
      <w:lvlText w:val="•"/>
      <w:lvlJc w:val="left"/>
      <w:pPr>
        <w:ind w:left="2407" w:hanging="594"/>
      </w:pPr>
      <w:rPr>
        <w:rFonts w:hint="default"/>
      </w:rPr>
    </w:lvl>
    <w:lvl w:ilvl="5" w:tplc="00D2BA90">
      <w:numFmt w:val="bullet"/>
      <w:lvlText w:val="•"/>
      <w:lvlJc w:val="left"/>
      <w:pPr>
        <w:ind w:left="2839" w:hanging="594"/>
      </w:pPr>
      <w:rPr>
        <w:rFonts w:hint="default"/>
      </w:rPr>
    </w:lvl>
    <w:lvl w:ilvl="6" w:tplc="D97E78C2">
      <w:numFmt w:val="bullet"/>
      <w:lvlText w:val="•"/>
      <w:lvlJc w:val="left"/>
      <w:pPr>
        <w:ind w:left="3270" w:hanging="594"/>
      </w:pPr>
      <w:rPr>
        <w:rFonts w:hint="default"/>
      </w:rPr>
    </w:lvl>
    <w:lvl w:ilvl="7" w:tplc="0DA25E78">
      <w:numFmt w:val="bullet"/>
      <w:lvlText w:val="•"/>
      <w:lvlJc w:val="left"/>
      <w:pPr>
        <w:ind w:left="3702" w:hanging="594"/>
      </w:pPr>
      <w:rPr>
        <w:rFonts w:hint="default"/>
      </w:rPr>
    </w:lvl>
    <w:lvl w:ilvl="8" w:tplc="9BB26730">
      <w:numFmt w:val="bullet"/>
      <w:lvlText w:val="•"/>
      <w:lvlJc w:val="left"/>
      <w:pPr>
        <w:ind w:left="4134" w:hanging="594"/>
      </w:pPr>
      <w:rPr>
        <w:rFonts w:hint="default"/>
      </w:rPr>
    </w:lvl>
  </w:abstractNum>
  <w:abstractNum w:abstractNumId="30" w15:restartNumberingAfterBreak="0">
    <w:nsid w:val="03505084"/>
    <w:multiLevelType w:val="hybridMultilevel"/>
    <w:tmpl w:val="367ED7BA"/>
    <w:lvl w:ilvl="0" w:tplc="A2C62066">
      <w:numFmt w:val="bullet"/>
      <w:lvlText w:val="●"/>
      <w:lvlJc w:val="left"/>
      <w:pPr>
        <w:ind w:left="280" w:hanging="187"/>
      </w:pPr>
      <w:rPr>
        <w:rFonts w:ascii="Times New Roman" w:eastAsia="Times New Roman" w:hAnsi="Times New Roman" w:cs="Times New Roman" w:hint="default"/>
        <w:w w:val="105"/>
        <w:sz w:val="14"/>
        <w:szCs w:val="14"/>
      </w:rPr>
    </w:lvl>
    <w:lvl w:ilvl="1" w:tplc="5DFC02E8">
      <w:numFmt w:val="bullet"/>
      <w:lvlText w:val="•"/>
      <w:lvlJc w:val="left"/>
      <w:pPr>
        <w:ind w:left="793" w:hanging="187"/>
      </w:pPr>
      <w:rPr>
        <w:rFonts w:hint="default"/>
      </w:rPr>
    </w:lvl>
    <w:lvl w:ilvl="2" w:tplc="F4AAA8A6">
      <w:numFmt w:val="bullet"/>
      <w:lvlText w:val="•"/>
      <w:lvlJc w:val="left"/>
      <w:pPr>
        <w:ind w:left="1307" w:hanging="187"/>
      </w:pPr>
      <w:rPr>
        <w:rFonts w:hint="default"/>
      </w:rPr>
    </w:lvl>
    <w:lvl w:ilvl="3" w:tplc="721AAF9A">
      <w:numFmt w:val="bullet"/>
      <w:lvlText w:val="•"/>
      <w:lvlJc w:val="left"/>
      <w:pPr>
        <w:ind w:left="1820" w:hanging="187"/>
      </w:pPr>
      <w:rPr>
        <w:rFonts w:hint="default"/>
      </w:rPr>
    </w:lvl>
    <w:lvl w:ilvl="4" w:tplc="42FE997E">
      <w:numFmt w:val="bullet"/>
      <w:lvlText w:val="•"/>
      <w:lvlJc w:val="left"/>
      <w:pPr>
        <w:ind w:left="2334" w:hanging="187"/>
      </w:pPr>
      <w:rPr>
        <w:rFonts w:hint="default"/>
      </w:rPr>
    </w:lvl>
    <w:lvl w:ilvl="5" w:tplc="00E4A772">
      <w:numFmt w:val="bullet"/>
      <w:lvlText w:val="•"/>
      <w:lvlJc w:val="left"/>
      <w:pPr>
        <w:ind w:left="2848" w:hanging="187"/>
      </w:pPr>
      <w:rPr>
        <w:rFonts w:hint="default"/>
      </w:rPr>
    </w:lvl>
    <w:lvl w:ilvl="6" w:tplc="63AC292E">
      <w:numFmt w:val="bullet"/>
      <w:lvlText w:val="•"/>
      <w:lvlJc w:val="left"/>
      <w:pPr>
        <w:ind w:left="3361" w:hanging="187"/>
      </w:pPr>
      <w:rPr>
        <w:rFonts w:hint="default"/>
      </w:rPr>
    </w:lvl>
    <w:lvl w:ilvl="7" w:tplc="1A50DA00">
      <w:numFmt w:val="bullet"/>
      <w:lvlText w:val="•"/>
      <w:lvlJc w:val="left"/>
      <w:pPr>
        <w:ind w:left="3875" w:hanging="187"/>
      </w:pPr>
      <w:rPr>
        <w:rFonts w:hint="default"/>
      </w:rPr>
    </w:lvl>
    <w:lvl w:ilvl="8" w:tplc="D91C836A">
      <w:numFmt w:val="bullet"/>
      <w:lvlText w:val="•"/>
      <w:lvlJc w:val="left"/>
      <w:pPr>
        <w:ind w:left="4388" w:hanging="187"/>
      </w:pPr>
      <w:rPr>
        <w:rFonts w:hint="default"/>
      </w:rPr>
    </w:lvl>
  </w:abstractNum>
  <w:abstractNum w:abstractNumId="31" w15:restartNumberingAfterBreak="0">
    <w:nsid w:val="038C3095"/>
    <w:multiLevelType w:val="hybridMultilevel"/>
    <w:tmpl w:val="F954A93A"/>
    <w:lvl w:ilvl="0" w:tplc="C67C02EE">
      <w:numFmt w:val="bullet"/>
      <w:lvlText w:val="●"/>
      <w:lvlJc w:val="left"/>
      <w:pPr>
        <w:ind w:left="679" w:hanging="594"/>
      </w:pPr>
      <w:rPr>
        <w:rFonts w:ascii="Times New Roman" w:eastAsia="Times New Roman" w:hAnsi="Times New Roman" w:cs="Times New Roman" w:hint="default"/>
        <w:w w:val="100"/>
        <w:position w:val="4"/>
        <w:sz w:val="13"/>
        <w:szCs w:val="13"/>
      </w:rPr>
    </w:lvl>
    <w:lvl w:ilvl="1" w:tplc="C27C81C0">
      <w:numFmt w:val="bullet"/>
      <w:lvlText w:val="•"/>
      <w:lvlJc w:val="left"/>
      <w:pPr>
        <w:ind w:left="1111" w:hanging="594"/>
      </w:pPr>
      <w:rPr>
        <w:rFonts w:hint="default"/>
      </w:rPr>
    </w:lvl>
    <w:lvl w:ilvl="2" w:tplc="1EEEF93A">
      <w:numFmt w:val="bullet"/>
      <w:lvlText w:val="•"/>
      <w:lvlJc w:val="left"/>
      <w:pPr>
        <w:ind w:left="1543" w:hanging="594"/>
      </w:pPr>
      <w:rPr>
        <w:rFonts w:hint="default"/>
      </w:rPr>
    </w:lvl>
    <w:lvl w:ilvl="3" w:tplc="C91CD380">
      <w:numFmt w:val="bullet"/>
      <w:lvlText w:val="•"/>
      <w:lvlJc w:val="left"/>
      <w:pPr>
        <w:ind w:left="1975" w:hanging="594"/>
      </w:pPr>
      <w:rPr>
        <w:rFonts w:hint="default"/>
      </w:rPr>
    </w:lvl>
    <w:lvl w:ilvl="4" w:tplc="5160243E">
      <w:numFmt w:val="bullet"/>
      <w:lvlText w:val="•"/>
      <w:lvlJc w:val="left"/>
      <w:pPr>
        <w:ind w:left="2406" w:hanging="594"/>
      </w:pPr>
      <w:rPr>
        <w:rFonts w:hint="default"/>
      </w:rPr>
    </w:lvl>
    <w:lvl w:ilvl="5" w:tplc="C9C419C4">
      <w:numFmt w:val="bullet"/>
      <w:lvlText w:val="•"/>
      <w:lvlJc w:val="left"/>
      <w:pPr>
        <w:ind w:left="2838" w:hanging="594"/>
      </w:pPr>
      <w:rPr>
        <w:rFonts w:hint="default"/>
      </w:rPr>
    </w:lvl>
    <w:lvl w:ilvl="6" w:tplc="EF60B480">
      <w:numFmt w:val="bullet"/>
      <w:lvlText w:val="•"/>
      <w:lvlJc w:val="left"/>
      <w:pPr>
        <w:ind w:left="3270" w:hanging="594"/>
      </w:pPr>
      <w:rPr>
        <w:rFonts w:hint="default"/>
      </w:rPr>
    </w:lvl>
    <w:lvl w:ilvl="7" w:tplc="41F24E2A">
      <w:numFmt w:val="bullet"/>
      <w:lvlText w:val="•"/>
      <w:lvlJc w:val="left"/>
      <w:pPr>
        <w:ind w:left="3701" w:hanging="594"/>
      </w:pPr>
      <w:rPr>
        <w:rFonts w:hint="default"/>
      </w:rPr>
    </w:lvl>
    <w:lvl w:ilvl="8" w:tplc="213C592C">
      <w:numFmt w:val="bullet"/>
      <w:lvlText w:val="•"/>
      <w:lvlJc w:val="left"/>
      <w:pPr>
        <w:ind w:left="4133" w:hanging="594"/>
      </w:pPr>
      <w:rPr>
        <w:rFonts w:hint="default"/>
      </w:rPr>
    </w:lvl>
  </w:abstractNum>
  <w:abstractNum w:abstractNumId="32" w15:restartNumberingAfterBreak="0">
    <w:nsid w:val="03981060"/>
    <w:multiLevelType w:val="hybridMultilevel"/>
    <w:tmpl w:val="C26414A6"/>
    <w:lvl w:ilvl="0" w:tplc="A204EAB6">
      <w:numFmt w:val="bullet"/>
      <w:lvlText w:val="●"/>
      <w:lvlJc w:val="left"/>
      <w:pPr>
        <w:ind w:left="678" w:hanging="594"/>
      </w:pPr>
      <w:rPr>
        <w:rFonts w:ascii="Times New Roman" w:eastAsia="Times New Roman" w:hAnsi="Times New Roman" w:cs="Times New Roman" w:hint="default"/>
        <w:w w:val="101"/>
        <w:position w:val="4"/>
        <w:sz w:val="13"/>
        <w:szCs w:val="13"/>
      </w:rPr>
    </w:lvl>
    <w:lvl w:ilvl="1" w:tplc="EB747BEC">
      <w:numFmt w:val="bullet"/>
      <w:lvlText w:val="•"/>
      <w:lvlJc w:val="left"/>
      <w:pPr>
        <w:ind w:left="1112" w:hanging="594"/>
      </w:pPr>
      <w:rPr>
        <w:rFonts w:hint="default"/>
      </w:rPr>
    </w:lvl>
    <w:lvl w:ilvl="2" w:tplc="A3A4426C">
      <w:numFmt w:val="bullet"/>
      <w:lvlText w:val="•"/>
      <w:lvlJc w:val="left"/>
      <w:pPr>
        <w:ind w:left="1544" w:hanging="594"/>
      </w:pPr>
      <w:rPr>
        <w:rFonts w:hint="default"/>
      </w:rPr>
    </w:lvl>
    <w:lvl w:ilvl="3" w:tplc="9EB29A3A">
      <w:numFmt w:val="bullet"/>
      <w:lvlText w:val="•"/>
      <w:lvlJc w:val="left"/>
      <w:pPr>
        <w:ind w:left="1977" w:hanging="594"/>
      </w:pPr>
      <w:rPr>
        <w:rFonts w:hint="default"/>
      </w:rPr>
    </w:lvl>
    <w:lvl w:ilvl="4" w:tplc="35DEDE3A">
      <w:numFmt w:val="bullet"/>
      <w:lvlText w:val="•"/>
      <w:lvlJc w:val="left"/>
      <w:pPr>
        <w:ind w:left="2409" w:hanging="594"/>
      </w:pPr>
      <w:rPr>
        <w:rFonts w:hint="default"/>
      </w:rPr>
    </w:lvl>
    <w:lvl w:ilvl="5" w:tplc="D26E3E3A">
      <w:numFmt w:val="bullet"/>
      <w:lvlText w:val="•"/>
      <w:lvlJc w:val="left"/>
      <w:pPr>
        <w:ind w:left="2842" w:hanging="594"/>
      </w:pPr>
      <w:rPr>
        <w:rFonts w:hint="default"/>
      </w:rPr>
    </w:lvl>
    <w:lvl w:ilvl="6" w:tplc="B43A8950">
      <w:numFmt w:val="bullet"/>
      <w:lvlText w:val="•"/>
      <w:lvlJc w:val="left"/>
      <w:pPr>
        <w:ind w:left="3274" w:hanging="594"/>
      </w:pPr>
      <w:rPr>
        <w:rFonts w:hint="default"/>
      </w:rPr>
    </w:lvl>
    <w:lvl w:ilvl="7" w:tplc="515822DA">
      <w:numFmt w:val="bullet"/>
      <w:lvlText w:val="•"/>
      <w:lvlJc w:val="left"/>
      <w:pPr>
        <w:ind w:left="3706" w:hanging="594"/>
      </w:pPr>
      <w:rPr>
        <w:rFonts w:hint="default"/>
      </w:rPr>
    </w:lvl>
    <w:lvl w:ilvl="8" w:tplc="4B2431CE">
      <w:numFmt w:val="bullet"/>
      <w:lvlText w:val="•"/>
      <w:lvlJc w:val="left"/>
      <w:pPr>
        <w:ind w:left="4139" w:hanging="594"/>
      </w:pPr>
      <w:rPr>
        <w:rFonts w:hint="default"/>
      </w:rPr>
    </w:lvl>
  </w:abstractNum>
  <w:abstractNum w:abstractNumId="33" w15:restartNumberingAfterBreak="0">
    <w:nsid w:val="03A91234"/>
    <w:multiLevelType w:val="hybridMultilevel"/>
    <w:tmpl w:val="20D28BDC"/>
    <w:lvl w:ilvl="0" w:tplc="03DE93E6">
      <w:numFmt w:val="bullet"/>
      <w:lvlText w:val="●"/>
      <w:lvlJc w:val="left"/>
      <w:pPr>
        <w:ind w:left="279" w:hanging="187"/>
      </w:pPr>
      <w:rPr>
        <w:rFonts w:ascii="Times New Roman" w:eastAsia="Times New Roman" w:hAnsi="Times New Roman" w:cs="Times New Roman" w:hint="default"/>
        <w:w w:val="105"/>
        <w:sz w:val="14"/>
        <w:szCs w:val="14"/>
      </w:rPr>
    </w:lvl>
    <w:lvl w:ilvl="1" w:tplc="89B087A4">
      <w:numFmt w:val="bullet"/>
      <w:lvlText w:val="•"/>
      <w:lvlJc w:val="left"/>
      <w:pPr>
        <w:ind w:left="805" w:hanging="187"/>
      </w:pPr>
      <w:rPr>
        <w:rFonts w:hint="default"/>
      </w:rPr>
    </w:lvl>
    <w:lvl w:ilvl="2" w:tplc="2E04AD84">
      <w:numFmt w:val="bullet"/>
      <w:lvlText w:val="•"/>
      <w:lvlJc w:val="left"/>
      <w:pPr>
        <w:ind w:left="1330" w:hanging="187"/>
      </w:pPr>
      <w:rPr>
        <w:rFonts w:hint="default"/>
      </w:rPr>
    </w:lvl>
    <w:lvl w:ilvl="3" w:tplc="0D549CB2">
      <w:numFmt w:val="bullet"/>
      <w:lvlText w:val="•"/>
      <w:lvlJc w:val="left"/>
      <w:pPr>
        <w:ind w:left="1855" w:hanging="187"/>
      </w:pPr>
      <w:rPr>
        <w:rFonts w:hint="default"/>
      </w:rPr>
    </w:lvl>
    <w:lvl w:ilvl="4" w:tplc="E37807FE">
      <w:numFmt w:val="bullet"/>
      <w:lvlText w:val="•"/>
      <w:lvlJc w:val="left"/>
      <w:pPr>
        <w:ind w:left="2380" w:hanging="187"/>
      </w:pPr>
      <w:rPr>
        <w:rFonts w:hint="default"/>
      </w:rPr>
    </w:lvl>
    <w:lvl w:ilvl="5" w:tplc="F608119A">
      <w:numFmt w:val="bullet"/>
      <w:lvlText w:val="•"/>
      <w:lvlJc w:val="left"/>
      <w:pPr>
        <w:ind w:left="2906" w:hanging="187"/>
      </w:pPr>
      <w:rPr>
        <w:rFonts w:hint="default"/>
      </w:rPr>
    </w:lvl>
    <w:lvl w:ilvl="6" w:tplc="A25E964C">
      <w:numFmt w:val="bullet"/>
      <w:lvlText w:val="•"/>
      <w:lvlJc w:val="left"/>
      <w:pPr>
        <w:ind w:left="3431" w:hanging="187"/>
      </w:pPr>
      <w:rPr>
        <w:rFonts w:hint="default"/>
      </w:rPr>
    </w:lvl>
    <w:lvl w:ilvl="7" w:tplc="6074BB7C">
      <w:numFmt w:val="bullet"/>
      <w:lvlText w:val="•"/>
      <w:lvlJc w:val="left"/>
      <w:pPr>
        <w:ind w:left="3956" w:hanging="187"/>
      </w:pPr>
      <w:rPr>
        <w:rFonts w:hint="default"/>
      </w:rPr>
    </w:lvl>
    <w:lvl w:ilvl="8" w:tplc="357C5E5C">
      <w:numFmt w:val="bullet"/>
      <w:lvlText w:val="•"/>
      <w:lvlJc w:val="left"/>
      <w:pPr>
        <w:ind w:left="4481" w:hanging="187"/>
      </w:pPr>
      <w:rPr>
        <w:rFonts w:hint="default"/>
      </w:rPr>
    </w:lvl>
  </w:abstractNum>
  <w:abstractNum w:abstractNumId="34" w15:restartNumberingAfterBreak="0">
    <w:nsid w:val="03B67A3A"/>
    <w:multiLevelType w:val="hybridMultilevel"/>
    <w:tmpl w:val="90187546"/>
    <w:lvl w:ilvl="0" w:tplc="8F80B3D4">
      <w:numFmt w:val="bullet"/>
      <w:lvlText w:val="●"/>
      <w:lvlJc w:val="left"/>
      <w:pPr>
        <w:ind w:left="90" w:hanging="594"/>
      </w:pPr>
      <w:rPr>
        <w:rFonts w:ascii="Times New Roman" w:eastAsia="Times New Roman" w:hAnsi="Times New Roman" w:cs="Times New Roman" w:hint="default"/>
        <w:w w:val="101"/>
        <w:position w:val="4"/>
        <w:sz w:val="13"/>
        <w:szCs w:val="13"/>
      </w:rPr>
    </w:lvl>
    <w:lvl w:ilvl="1" w:tplc="5C28C41E">
      <w:numFmt w:val="bullet"/>
      <w:lvlText w:val="•"/>
      <w:lvlJc w:val="left"/>
      <w:pPr>
        <w:ind w:left="596" w:hanging="594"/>
      </w:pPr>
      <w:rPr>
        <w:rFonts w:hint="default"/>
      </w:rPr>
    </w:lvl>
    <w:lvl w:ilvl="2" w:tplc="6340E26C">
      <w:numFmt w:val="bullet"/>
      <w:lvlText w:val="•"/>
      <w:lvlJc w:val="left"/>
      <w:pPr>
        <w:ind w:left="1092" w:hanging="594"/>
      </w:pPr>
      <w:rPr>
        <w:rFonts w:hint="default"/>
      </w:rPr>
    </w:lvl>
    <w:lvl w:ilvl="3" w:tplc="DA5EC7D2">
      <w:numFmt w:val="bullet"/>
      <w:lvlText w:val="•"/>
      <w:lvlJc w:val="left"/>
      <w:pPr>
        <w:ind w:left="1588" w:hanging="594"/>
      </w:pPr>
      <w:rPr>
        <w:rFonts w:hint="default"/>
      </w:rPr>
    </w:lvl>
    <w:lvl w:ilvl="4" w:tplc="48D2069A">
      <w:numFmt w:val="bullet"/>
      <w:lvlText w:val="•"/>
      <w:lvlJc w:val="left"/>
      <w:pPr>
        <w:ind w:left="2084" w:hanging="594"/>
      </w:pPr>
      <w:rPr>
        <w:rFonts w:hint="default"/>
      </w:rPr>
    </w:lvl>
    <w:lvl w:ilvl="5" w:tplc="91A886A0">
      <w:numFmt w:val="bullet"/>
      <w:lvlText w:val="•"/>
      <w:lvlJc w:val="left"/>
      <w:pPr>
        <w:ind w:left="2581" w:hanging="594"/>
      </w:pPr>
      <w:rPr>
        <w:rFonts w:hint="default"/>
      </w:rPr>
    </w:lvl>
    <w:lvl w:ilvl="6" w:tplc="221845FA">
      <w:numFmt w:val="bullet"/>
      <w:lvlText w:val="•"/>
      <w:lvlJc w:val="left"/>
      <w:pPr>
        <w:ind w:left="3077" w:hanging="594"/>
      </w:pPr>
      <w:rPr>
        <w:rFonts w:hint="default"/>
      </w:rPr>
    </w:lvl>
    <w:lvl w:ilvl="7" w:tplc="D994C4F4">
      <w:numFmt w:val="bullet"/>
      <w:lvlText w:val="•"/>
      <w:lvlJc w:val="left"/>
      <w:pPr>
        <w:ind w:left="3573" w:hanging="594"/>
      </w:pPr>
      <w:rPr>
        <w:rFonts w:hint="default"/>
      </w:rPr>
    </w:lvl>
    <w:lvl w:ilvl="8" w:tplc="5F7A29B4">
      <w:numFmt w:val="bullet"/>
      <w:lvlText w:val="•"/>
      <w:lvlJc w:val="left"/>
      <w:pPr>
        <w:ind w:left="4069" w:hanging="594"/>
      </w:pPr>
      <w:rPr>
        <w:rFonts w:hint="default"/>
      </w:rPr>
    </w:lvl>
  </w:abstractNum>
  <w:abstractNum w:abstractNumId="35" w15:restartNumberingAfterBreak="0">
    <w:nsid w:val="03BB47BA"/>
    <w:multiLevelType w:val="hybridMultilevel"/>
    <w:tmpl w:val="CA9C6FC6"/>
    <w:lvl w:ilvl="0" w:tplc="65F61336">
      <w:numFmt w:val="bullet"/>
      <w:lvlText w:val="●"/>
      <w:lvlJc w:val="left"/>
      <w:pPr>
        <w:ind w:left="724" w:hanging="639"/>
      </w:pPr>
      <w:rPr>
        <w:rFonts w:ascii="Times New Roman" w:eastAsia="Times New Roman" w:hAnsi="Times New Roman" w:cs="Times New Roman" w:hint="default"/>
        <w:w w:val="101"/>
        <w:position w:val="4"/>
        <w:sz w:val="13"/>
        <w:szCs w:val="13"/>
      </w:rPr>
    </w:lvl>
    <w:lvl w:ilvl="1" w:tplc="7C4624E6">
      <w:numFmt w:val="bullet"/>
      <w:lvlText w:val="•"/>
      <w:lvlJc w:val="left"/>
      <w:pPr>
        <w:ind w:left="984" w:hanging="639"/>
      </w:pPr>
      <w:rPr>
        <w:rFonts w:hint="default"/>
      </w:rPr>
    </w:lvl>
    <w:lvl w:ilvl="2" w:tplc="F6B28DE6">
      <w:numFmt w:val="bullet"/>
      <w:lvlText w:val="•"/>
      <w:lvlJc w:val="left"/>
      <w:pPr>
        <w:ind w:left="1249" w:hanging="639"/>
      </w:pPr>
      <w:rPr>
        <w:rFonts w:hint="default"/>
      </w:rPr>
    </w:lvl>
    <w:lvl w:ilvl="3" w:tplc="1456A6EA">
      <w:numFmt w:val="bullet"/>
      <w:lvlText w:val="•"/>
      <w:lvlJc w:val="left"/>
      <w:pPr>
        <w:ind w:left="1514" w:hanging="639"/>
      </w:pPr>
      <w:rPr>
        <w:rFonts w:hint="default"/>
      </w:rPr>
    </w:lvl>
    <w:lvl w:ilvl="4" w:tplc="E6AAC0AE">
      <w:numFmt w:val="bullet"/>
      <w:lvlText w:val="•"/>
      <w:lvlJc w:val="left"/>
      <w:pPr>
        <w:ind w:left="1778" w:hanging="639"/>
      </w:pPr>
      <w:rPr>
        <w:rFonts w:hint="default"/>
      </w:rPr>
    </w:lvl>
    <w:lvl w:ilvl="5" w:tplc="43383600">
      <w:numFmt w:val="bullet"/>
      <w:lvlText w:val="•"/>
      <w:lvlJc w:val="left"/>
      <w:pPr>
        <w:ind w:left="2043" w:hanging="639"/>
      </w:pPr>
      <w:rPr>
        <w:rFonts w:hint="default"/>
      </w:rPr>
    </w:lvl>
    <w:lvl w:ilvl="6" w:tplc="F9F25106">
      <w:numFmt w:val="bullet"/>
      <w:lvlText w:val="•"/>
      <w:lvlJc w:val="left"/>
      <w:pPr>
        <w:ind w:left="2308" w:hanging="639"/>
      </w:pPr>
      <w:rPr>
        <w:rFonts w:hint="default"/>
      </w:rPr>
    </w:lvl>
    <w:lvl w:ilvl="7" w:tplc="D124E8D6">
      <w:numFmt w:val="bullet"/>
      <w:lvlText w:val="•"/>
      <w:lvlJc w:val="left"/>
      <w:pPr>
        <w:ind w:left="2572" w:hanging="639"/>
      </w:pPr>
      <w:rPr>
        <w:rFonts w:hint="default"/>
      </w:rPr>
    </w:lvl>
    <w:lvl w:ilvl="8" w:tplc="14D69DA4">
      <w:numFmt w:val="bullet"/>
      <w:lvlText w:val="•"/>
      <w:lvlJc w:val="left"/>
      <w:pPr>
        <w:ind w:left="2837" w:hanging="639"/>
      </w:pPr>
      <w:rPr>
        <w:rFonts w:hint="default"/>
      </w:rPr>
    </w:lvl>
  </w:abstractNum>
  <w:abstractNum w:abstractNumId="36" w15:restartNumberingAfterBreak="0">
    <w:nsid w:val="03C010AD"/>
    <w:multiLevelType w:val="hybridMultilevel"/>
    <w:tmpl w:val="D110D3CE"/>
    <w:lvl w:ilvl="0" w:tplc="302A1FF0">
      <w:numFmt w:val="bullet"/>
      <w:lvlText w:val="●"/>
      <w:lvlJc w:val="left"/>
      <w:pPr>
        <w:ind w:left="680" w:hanging="594"/>
      </w:pPr>
      <w:rPr>
        <w:rFonts w:ascii="Times New Roman" w:eastAsia="Times New Roman" w:hAnsi="Times New Roman" w:cs="Times New Roman" w:hint="default"/>
        <w:w w:val="101"/>
        <w:position w:val="4"/>
        <w:sz w:val="13"/>
        <w:szCs w:val="13"/>
      </w:rPr>
    </w:lvl>
    <w:lvl w:ilvl="1" w:tplc="9B12859C">
      <w:numFmt w:val="bullet"/>
      <w:lvlText w:val="•"/>
      <w:lvlJc w:val="left"/>
      <w:pPr>
        <w:ind w:left="1166" w:hanging="594"/>
      </w:pPr>
      <w:rPr>
        <w:rFonts w:hint="default"/>
      </w:rPr>
    </w:lvl>
    <w:lvl w:ilvl="2" w:tplc="1C36A012">
      <w:numFmt w:val="bullet"/>
      <w:lvlText w:val="•"/>
      <w:lvlJc w:val="left"/>
      <w:pPr>
        <w:ind w:left="1652" w:hanging="594"/>
      </w:pPr>
      <w:rPr>
        <w:rFonts w:hint="default"/>
      </w:rPr>
    </w:lvl>
    <w:lvl w:ilvl="3" w:tplc="54EEC35A">
      <w:numFmt w:val="bullet"/>
      <w:lvlText w:val="•"/>
      <w:lvlJc w:val="left"/>
      <w:pPr>
        <w:ind w:left="2138" w:hanging="594"/>
      </w:pPr>
      <w:rPr>
        <w:rFonts w:hint="default"/>
      </w:rPr>
    </w:lvl>
    <w:lvl w:ilvl="4" w:tplc="D75ED016">
      <w:numFmt w:val="bullet"/>
      <w:lvlText w:val="•"/>
      <w:lvlJc w:val="left"/>
      <w:pPr>
        <w:ind w:left="2624" w:hanging="594"/>
      </w:pPr>
      <w:rPr>
        <w:rFonts w:hint="default"/>
      </w:rPr>
    </w:lvl>
    <w:lvl w:ilvl="5" w:tplc="83049B9E">
      <w:numFmt w:val="bullet"/>
      <w:lvlText w:val="•"/>
      <w:lvlJc w:val="left"/>
      <w:pPr>
        <w:ind w:left="3111" w:hanging="594"/>
      </w:pPr>
      <w:rPr>
        <w:rFonts w:hint="default"/>
      </w:rPr>
    </w:lvl>
    <w:lvl w:ilvl="6" w:tplc="8968BCCE">
      <w:numFmt w:val="bullet"/>
      <w:lvlText w:val="•"/>
      <w:lvlJc w:val="left"/>
      <w:pPr>
        <w:ind w:left="3597" w:hanging="594"/>
      </w:pPr>
      <w:rPr>
        <w:rFonts w:hint="default"/>
      </w:rPr>
    </w:lvl>
    <w:lvl w:ilvl="7" w:tplc="DFBAA5D2">
      <w:numFmt w:val="bullet"/>
      <w:lvlText w:val="•"/>
      <w:lvlJc w:val="left"/>
      <w:pPr>
        <w:ind w:left="4083" w:hanging="594"/>
      </w:pPr>
      <w:rPr>
        <w:rFonts w:hint="default"/>
      </w:rPr>
    </w:lvl>
    <w:lvl w:ilvl="8" w:tplc="ECD6855A">
      <w:numFmt w:val="bullet"/>
      <w:lvlText w:val="•"/>
      <w:lvlJc w:val="left"/>
      <w:pPr>
        <w:ind w:left="4569" w:hanging="594"/>
      </w:pPr>
      <w:rPr>
        <w:rFonts w:hint="default"/>
      </w:rPr>
    </w:lvl>
  </w:abstractNum>
  <w:abstractNum w:abstractNumId="37" w15:restartNumberingAfterBreak="0">
    <w:nsid w:val="042E14DD"/>
    <w:multiLevelType w:val="hybridMultilevel"/>
    <w:tmpl w:val="14463704"/>
    <w:lvl w:ilvl="0" w:tplc="1ECAA6E8">
      <w:numFmt w:val="bullet"/>
      <w:lvlText w:val="●"/>
      <w:lvlJc w:val="left"/>
      <w:pPr>
        <w:ind w:left="89" w:hanging="594"/>
      </w:pPr>
      <w:rPr>
        <w:rFonts w:ascii="Times New Roman" w:eastAsia="Times New Roman" w:hAnsi="Times New Roman" w:cs="Times New Roman" w:hint="default"/>
        <w:w w:val="101"/>
        <w:position w:val="4"/>
        <w:sz w:val="13"/>
        <w:szCs w:val="13"/>
      </w:rPr>
    </w:lvl>
    <w:lvl w:ilvl="1" w:tplc="9E465B9A">
      <w:numFmt w:val="bullet"/>
      <w:lvlText w:val="•"/>
      <w:lvlJc w:val="left"/>
      <w:pPr>
        <w:ind w:left="560" w:hanging="594"/>
      </w:pPr>
      <w:rPr>
        <w:rFonts w:hint="default"/>
      </w:rPr>
    </w:lvl>
    <w:lvl w:ilvl="2" w:tplc="A85EB128">
      <w:numFmt w:val="bullet"/>
      <w:lvlText w:val="•"/>
      <w:lvlJc w:val="left"/>
      <w:pPr>
        <w:ind w:left="1040" w:hanging="594"/>
      </w:pPr>
      <w:rPr>
        <w:rFonts w:hint="default"/>
      </w:rPr>
    </w:lvl>
    <w:lvl w:ilvl="3" w:tplc="BA947604">
      <w:numFmt w:val="bullet"/>
      <w:lvlText w:val="•"/>
      <w:lvlJc w:val="left"/>
      <w:pPr>
        <w:ind w:left="1520" w:hanging="594"/>
      </w:pPr>
      <w:rPr>
        <w:rFonts w:hint="default"/>
      </w:rPr>
    </w:lvl>
    <w:lvl w:ilvl="4" w:tplc="F672FDA8">
      <w:numFmt w:val="bullet"/>
      <w:lvlText w:val="•"/>
      <w:lvlJc w:val="left"/>
      <w:pPr>
        <w:ind w:left="2000" w:hanging="594"/>
      </w:pPr>
      <w:rPr>
        <w:rFonts w:hint="default"/>
      </w:rPr>
    </w:lvl>
    <w:lvl w:ilvl="5" w:tplc="E07812AE">
      <w:numFmt w:val="bullet"/>
      <w:lvlText w:val="•"/>
      <w:lvlJc w:val="left"/>
      <w:pPr>
        <w:ind w:left="2481" w:hanging="594"/>
      </w:pPr>
      <w:rPr>
        <w:rFonts w:hint="default"/>
      </w:rPr>
    </w:lvl>
    <w:lvl w:ilvl="6" w:tplc="0BF86B28">
      <w:numFmt w:val="bullet"/>
      <w:lvlText w:val="•"/>
      <w:lvlJc w:val="left"/>
      <w:pPr>
        <w:ind w:left="2961" w:hanging="594"/>
      </w:pPr>
      <w:rPr>
        <w:rFonts w:hint="default"/>
      </w:rPr>
    </w:lvl>
    <w:lvl w:ilvl="7" w:tplc="5AA6F99C">
      <w:numFmt w:val="bullet"/>
      <w:lvlText w:val="•"/>
      <w:lvlJc w:val="left"/>
      <w:pPr>
        <w:ind w:left="3441" w:hanging="594"/>
      </w:pPr>
      <w:rPr>
        <w:rFonts w:hint="default"/>
      </w:rPr>
    </w:lvl>
    <w:lvl w:ilvl="8" w:tplc="7BAA90E6">
      <w:numFmt w:val="bullet"/>
      <w:lvlText w:val="•"/>
      <w:lvlJc w:val="left"/>
      <w:pPr>
        <w:ind w:left="3921" w:hanging="594"/>
      </w:pPr>
      <w:rPr>
        <w:rFonts w:hint="default"/>
      </w:rPr>
    </w:lvl>
  </w:abstractNum>
  <w:abstractNum w:abstractNumId="38" w15:restartNumberingAfterBreak="0">
    <w:nsid w:val="04433384"/>
    <w:multiLevelType w:val="hybridMultilevel"/>
    <w:tmpl w:val="3D568848"/>
    <w:lvl w:ilvl="0" w:tplc="D53E28AC">
      <w:numFmt w:val="bullet"/>
      <w:lvlText w:val="●"/>
      <w:lvlJc w:val="left"/>
      <w:pPr>
        <w:ind w:left="279" w:hanging="187"/>
      </w:pPr>
      <w:rPr>
        <w:rFonts w:ascii="Times New Roman" w:eastAsia="Times New Roman" w:hAnsi="Times New Roman" w:cs="Times New Roman" w:hint="default"/>
        <w:w w:val="105"/>
        <w:sz w:val="14"/>
        <w:szCs w:val="14"/>
      </w:rPr>
    </w:lvl>
    <w:lvl w:ilvl="1" w:tplc="A1BAFC9A">
      <w:numFmt w:val="bullet"/>
      <w:lvlText w:val="•"/>
      <w:lvlJc w:val="left"/>
      <w:pPr>
        <w:ind w:left="805" w:hanging="187"/>
      </w:pPr>
      <w:rPr>
        <w:rFonts w:hint="default"/>
      </w:rPr>
    </w:lvl>
    <w:lvl w:ilvl="2" w:tplc="2418063C">
      <w:numFmt w:val="bullet"/>
      <w:lvlText w:val="•"/>
      <w:lvlJc w:val="left"/>
      <w:pPr>
        <w:ind w:left="1330" w:hanging="187"/>
      </w:pPr>
      <w:rPr>
        <w:rFonts w:hint="default"/>
      </w:rPr>
    </w:lvl>
    <w:lvl w:ilvl="3" w:tplc="91B65748">
      <w:numFmt w:val="bullet"/>
      <w:lvlText w:val="•"/>
      <w:lvlJc w:val="left"/>
      <w:pPr>
        <w:ind w:left="1855" w:hanging="187"/>
      </w:pPr>
      <w:rPr>
        <w:rFonts w:hint="default"/>
      </w:rPr>
    </w:lvl>
    <w:lvl w:ilvl="4" w:tplc="F06E3404">
      <w:numFmt w:val="bullet"/>
      <w:lvlText w:val="•"/>
      <w:lvlJc w:val="left"/>
      <w:pPr>
        <w:ind w:left="2380" w:hanging="187"/>
      </w:pPr>
      <w:rPr>
        <w:rFonts w:hint="default"/>
      </w:rPr>
    </w:lvl>
    <w:lvl w:ilvl="5" w:tplc="FDD47416">
      <w:numFmt w:val="bullet"/>
      <w:lvlText w:val="•"/>
      <w:lvlJc w:val="left"/>
      <w:pPr>
        <w:ind w:left="2906" w:hanging="187"/>
      </w:pPr>
      <w:rPr>
        <w:rFonts w:hint="default"/>
      </w:rPr>
    </w:lvl>
    <w:lvl w:ilvl="6" w:tplc="E646C054">
      <w:numFmt w:val="bullet"/>
      <w:lvlText w:val="•"/>
      <w:lvlJc w:val="left"/>
      <w:pPr>
        <w:ind w:left="3431" w:hanging="187"/>
      </w:pPr>
      <w:rPr>
        <w:rFonts w:hint="default"/>
      </w:rPr>
    </w:lvl>
    <w:lvl w:ilvl="7" w:tplc="0FB85980">
      <w:numFmt w:val="bullet"/>
      <w:lvlText w:val="•"/>
      <w:lvlJc w:val="left"/>
      <w:pPr>
        <w:ind w:left="3956" w:hanging="187"/>
      </w:pPr>
      <w:rPr>
        <w:rFonts w:hint="default"/>
      </w:rPr>
    </w:lvl>
    <w:lvl w:ilvl="8" w:tplc="E188BFDA">
      <w:numFmt w:val="bullet"/>
      <w:lvlText w:val="•"/>
      <w:lvlJc w:val="left"/>
      <w:pPr>
        <w:ind w:left="4481" w:hanging="187"/>
      </w:pPr>
      <w:rPr>
        <w:rFonts w:hint="default"/>
      </w:rPr>
    </w:lvl>
  </w:abstractNum>
  <w:abstractNum w:abstractNumId="39" w15:restartNumberingAfterBreak="0">
    <w:nsid w:val="04817A18"/>
    <w:multiLevelType w:val="hybridMultilevel"/>
    <w:tmpl w:val="6D328DAC"/>
    <w:lvl w:ilvl="0" w:tplc="80362078">
      <w:numFmt w:val="bullet"/>
      <w:lvlText w:val="●"/>
      <w:lvlJc w:val="left"/>
      <w:pPr>
        <w:ind w:left="679" w:hanging="594"/>
      </w:pPr>
      <w:rPr>
        <w:rFonts w:ascii="Times New Roman" w:eastAsia="Times New Roman" w:hAnsi="Times New Roman" w:cs="Times New Roman" w:hint="default"/>
        <w:w w:val="100"/>
        <w:position w:val="4"/>
        <w:sz w:val="13"/>
        <w:szCs w:val="13"/>
      </w:rPr>
    </w:lvl>
    <w:lvl w:ilvl="1" w:tplc="1834CECC">
      <w:numFmt w:val="bullet"/>
      <w:lvlText w:val="•"/>
      <w:lvlJc w:val="left"/>
      <w:pPr>
        <w:ind w:left="1165" w:hanging="594"/>
      </w:pPr>
      <w:rPr>
        <w:rFonts w:hint="default"/>
      </w:rPr>
    </w:lvl>
    <w:lvl w:ilvl="2" w:tplc="1BFE2AE2">
      <w:numFmt w:val="bullet"/>
      <w:lvlText w:val="•"/>
      <w:lvlJc w:val="left"/>
      <w:pPr>
        <w:ind w:left="1650" w:hanging="594"/>
      </w:pPr>
      <w:rPr>
        <w:rFonts w:hint="default"/>
      </w:rPr>
    </w:lvl>
    <w:lvl w:ilvl="3" w:tplc="A156D074">
      <w:numFmt w:val="bullet"/>
      <w:lvlText w:val="•"/>
      <w:lvlJc w:val="left"/>
      <w:pPr>
        <w:ind w:left="2135" w:hanging="594"/>
      </w:pPr>
      <w:rPr>
        <w:rFonts w:hint="default"/>
      </w:rPr>
    </w:lvl>
    <w:lvl w:ilvl="4" w:tplc="9DE4CAD2">
      <w:numFmt w:val="bullet"/>
      <w:lvlText w:val="•"/>
      <w:lvlJc w:val="left"/>
      <w:pPr>
        <w:ind w:left="2620" w:hanging="594"/>
      </w:pPr>
      <w:rPr>
        <w:rFonts w:hint="default"/>
      </w:rPr>
    </w:lvl>
    <w:lvl w:ilvl="5" w:tplc="86E46764">
      <w:numFmt w:val="bullet"/>
      <w:lvlText w:val="•"/>
      <w:lvlJc w:val="left"/>
      <w:pPr>
        <w:ind w:left="3106" w:hanging="594"/>
      </w:pPr>
      <w:rPr>
        <w:rFonts w:hint="default"/>
      </w:rPr>
    </w:lvl>
    <w:lvl w:ilvl="6" w:tplc="051099EA">
      <w:numFmt w:val="bullet"/>
      <w:lvlText w:val="•"/>
      <w:lvlJc w:val="left"/>
      <w:pPr>
        <w:ind w:left="3591" w:hanging="594"/>
      </w:pPr>
      <w:rPr>
        <w:rFonts w:hint="default"/>
      </w:rPr>
    </w:lvl>
    <w:lvl w:ilvl="7" w:tplc="0DCC9550">
      <w:numFmt w:val="bullet"/>
      <w:lvlText w:val="•"/>
      <w:lvlJc w:val="left"/>
      <w:pPr>
        <w:ind w:left="4076" w:hanging="594"/>
      </w:pPr>
      <w:rPr>
        <w:rFonts w:hint="default"/>
      </w:rPr>
    </w:lvl>
    <w:lvl w:ilvl="8" w:tplc="A45A7C58">
      <w:numFmt w:val="bullet"/>
      <w:lvlText w:val="•"/>
      <w:lvlJc w:val="left"/>
      <w:pPr>
        <w:ind w:left="4561" w:hanging="594"/>
      </w:pPr>
      <w:rPr>
        <w:rFonts w:hint="default"/>
      </w:rPr>
    </w:lvl>
  </w:abstractNum>
  <w:abstractNum w:abstractNumId="40" w15:restartNumberingAfterBreak="0">
    <w:nsid w:val="04AB3D97"/>
    <w:multiLevelType w:val="hybridMultilevel"/>
    <w:tmpl w:val="14DA6A6C"/>
    <w:lvl w:ilvl="0" w:tplc="171E2782">
      <w:numFmt w:val="bullet"/>
      <w:lvlText w:val="●"/>
      <w:lvlJc w:val="left"/>
      <w:pPr>
        <w:ind w:left="279" w:hanging="187"/>
      </w:pPr>
      <w:rPr>
        <w:rFonts w:ascii="Times New Roman" w:eastAsia="Times New Roman" w:hAnsi="Times New Roman" w:cs="Times New Roman" w:hint="default"/>
        <w:w w:val="105"/>
        <w:sz w:val="14"/>
        <w:szCs w:val="14"/>
      </w:rPr>
    </w:lvl>
    <w:lvl w:ilvl="1" w:tplc="FAC0437E">
      <w:numFmt w:val="bullet"/>
      <w:lvlText w:val="•"/>
      <w:lvlJc w:val="left"/>
      <w:pPr>
        <w:ind w:left="594" w:hanging="187"/>
      </w:pPr>
      <w:rPr>
        <w:rFonts w:hint="default"/>
      </w:rPr>
    </w:lvl>
    <w:lvl w:ilvl="2" w:tplc="CA361ACA">
      <w:numFmt w:val="bullet"/>
      <w:lvlText w:val="•"/>
      <w:lvlJc w:val="left"/>
      <w:pPr>
        <w:ind w:left="908" w:hanging="187"/>
      </w:pPr>
      <w:rPr>
        <w:rFonts w:hint="default"/>
      </w:rPr>
    </w:lvl>
    <w:lvl w:ilvl="3" w:tplc="1AFA4156">
      <w:numFmt w:val="bullet"/>
      <w:lvlText w:val="•"/>
      <w:lvlJc w:val="left"/>
      <w:pPr>
        <w:ind w:left="1222" w:hanging="187"/>
      </w:pPr>
      <w:rPr>
        <w:rFonts w:hint="default"/>
      </w:rPr>
    </w:lvl>
    <w:lvl w:ilvl="4" w:tplc="0C1CC80A">
      <w:numFmt w:val="bullet"/>
      <w:lvlText w:val="•"/>
      <w:lvlJc w:val="left"/>
      <w:pPr>
        <w:ind w:left="1536" w:hanging="187"/>
      </w:pPr>
      <w:rPr>
        <w:rFonts w:hint="default"/>
      </w:rPr>
    </w:lvl>
    <w:lvl w:ilvl="5" w:tplc="AE660160">
      <w:numFmt w:val="bullet"/>
      <w:lvlText w:val="•"/>
      <w:lvlJc w:val="left"/>
      <w:pPr>
        <w:ind w:left="1851" w:hanging="187"/>
      </w:pPr>
      <w:rPr>
        <w:rFonts w:hint="default"/>
      </w:rPr>
    </w:lvl>
    <w:lvl w:ilvl="6" w:tplc="08E6A8FA">
      <w:numFmt w:val="bullet"/>
      <w:lvlText w:val="•"/>
      <w:lvlJc w:val="left"/>
      <w:pPr>
        <w:ind w:left="2165" w:hanging="187"/>
      </w:pPr>
      <w:rPr>
        <w:rFonts w:hint="default"/>
      </w:rPr>
    </w:lvl>
    <w:lvl w:ilvl="7" w:tplc="F3A235EC">
      <w:numFmt w:val="bullet"/>
      <w:lvlText w:val="•"/>
      <w:lvlJc w:val="left"/>
      <w:pPr>
        <w:ind w:left="2479" w:hanging="187"/>
      </w:pPr>
      <w:rPr>
        <w:rFonts w:hint="default"/>
      </w:rPr>
    </w:lvl>
    <w:lvl w:ilvl="8" w:tplc="F1063230">
      <w:numFmt w:val="bullet"/>
      <w:lvlText w:val="•"/>
      <w:lvlJc w:val="left"/>
      <w:pPr>
        <w:ind w:left="2793" w:hanging="187"/>
      </w:pPr>
      <w:rPr>
        <w:rFonts w:hint="default"/>
      </w:rPr>
    </w:lvl>
  </w:abstractNum>
  <w:abstractNum w:abstractNumId="41" w15:restartNumberingAfterBreak="0">
    <w:nsid w:val="04DF00F4"/>
    <w:multiLevelType w:val="hybridMultilevel"/>
    <w:tmpl w:val="5F8AC8EE"/>
    <w:lvl w:ilvl="0" w:tplc="036228B2">
      <w:numFmt w:val="bullet"/>
      <w:lvlText w:val="●"/>
      <w:lvlJc w:val="left"/>
      <w:pPr>
        <w:ind w:left="681" w:hanging="594"/>
      </w:pPr>
      <w:rPr>
        <w:rFonts w:ascii="Times New Roman" w:eastAsia="Times New Roman" w:hAnsi="Times New Roman" w:cs="Times New Roman" w:hint="default"/>
        <w:w w:val="101"/>
        <w:position w:val="4"/>
        <w:sz w:val="13"/>
        <w:szCs w:val="13"/>
      </w:rPr>
    </w:lvl>
    <w:lvl w:ilvl="1" w:tplc="8C60E088">
      <w:numFmt w:val="bullet"/>
      <w:lvlText w:val="•"/>
      <w:lvlJc w:val="left"/>
      <w:pPr>
        <w:ind w:left="1119" w:hanging="594"/>
      </w:pPr>
      <w:rPr>
        <w:rFonts w:hint="default"/>
      </w:rPr>
    </w:lvl>
    <w:lvl w:ilvl="2" w:tplc="81B2F782">
      <w:numFmt w:val="bullet"/>
      <w:lvlText w:val="•"/>
      <w:lvlJc w:val="left"/>
      <w:pPr>
        <w:ind w:left="1559" w:hanging="594"/>
      </w:pPr>
      <w:rPr>
        <w:rFonts w:hint="default"/>
      </w:rPr>
    </w:lvl>
    <w:lvl w:ilvl="3" w:tplc="E57A1BAA">
      <w:numFmt w:val="bullet"/>
      <w:lvlText w:val="•"/>
      <w:lvlJc w:val="left"/>
      <w:pPr>
        <w:ind w:left="1999" w:hanging="594"/>
      </w:pPr>
      <w:rPr>
        <w:rFonts w:hint="default"/>
      </w:rPr>
    </w:lvl>
    <w:lvl w:ilvl="4" w:tplc="956AA820">
      <w:numFmt w:val="bullet"/>
      <w:lvlText w:val="•"/>
      <w:lvlJc w:val="left"/>
      <w:pPr>
        <w:ind w:left="2439" w:hanging="594"/>
      </w:pPr>
      <w:rPr>
        <w:rFonts w:hint="default"/>
      </w:rPr>
    </w:lvl>
    <w:lvl w:ilvl="5" w:tplc="3DC2A27C">
      <w:numFmt w:val="bullet"/>
      <w:lvlText w:val="•"/>
      <w:lvlJc w:val="left"/>
      <w:pPr>
        <w:ind w:left="2879" w:hanging="594"/>
      </w:pPr>
      <w:rPr>
        <w:rFonts w:hint="default"/>
      </w:rPr>
    </w:lvl>
    <w:lvl w:ilvl="6" w:tplc="227C6D14">
      <w:numFmt w:val="bullet"/>
      <w:lvlText w:val="•"/>
      <w:lvlJc w:val="left"/>
      <w:pPr>
        <w:ind w:left="3318" w:hanging="594"/>
      </w:pPr>
      <w:rPr>
        <w:rFonts w:hint="default"/>
      </w:rPr>
    </w:lvl>
    <w:lvl w:ilvl="7" w:tplc="0FB86484">
      <w:numFmt w:val="bullet"/>
      <w:lvlText w:val="•"/>
      <w:lvlJc w:val="left"/>
      <w:pPr>
        <w:ind w:left="3758" w:hanging="594"/>
      </w:pPr>
      <w:rPr>
        <w:rFonts w:hint="default"/>
      </w:rPr>
    </w:lvl>
    <w:lvl w:ilvl="8" w:tplc="785CE6B8">
      <w:numFmt w:val="bullet"/>
      <w:lvlText w:val="•"/>
      <w:lvlJc w:val="left"/>
      <w:pPr>
        <w:ind w:left="4198" w:hanging="594"/>
      </w:pPr>
      <w:rPr>
        <w:rFonts w:hint="default"/>
      </w:rPr>
    </w:lvl>
  </w:abstractNum>
  <w:abstractNum w:abstractNumId="42" w15:restartNumberingAfterBreak="0">
    <w:nsid w:val="04E0249B"/>
    <w:multiLevelType w:val="hybridMultilevel"/>
    <w:tmpl w:val="10E202D8"/>
    <w:lvl w:ilvl="0" w:tplc="8C3C3F9E">
      <w:numFmt w:val="bullet"/>
      <w:lvlText w:val=""/>
      <w:lvlJc w:val="left"/>
      <w:pPr>
        <w:ind w:left="274" w:hanging="187"/>
      </w:pPr>
      <w:rPr>
        <w:rFonts w:ascii="Symbol" w:eastAsia="Symbol" w:hAnsi="Symbol" w:cs="Symbol" w:hint="default"/>
        <w:w w:val="100"/>
        <w:sz w:val="18"/>
        <w:szCs w:val="18"/>
      </w:rPr>
    </w:lvl>
    <w:lvl w:ilvl="1" w:tplc="F71471AA">
      <w:numFmt w:val="bullet"/>
      <w:lvlText w:val="•"/>
      <w:lvlJc w:val="left"/>
      <w:pPr>
        <w:ind w:left="805" w:hanging="187"/>
      </w:pPr>
      <w:rPr>
        <w:rFonts w:hint="default"/>
      </w:rPr>
    </w:lvl>
    <w:lvl w:ilvl="2" w:tplc="E08E3ABC">
      <w:numFmt w:val="bullet"/>
      <w:lvlText w:val="•"/>
      <w:lvlJc w:val="left"/>
      <w:pPr>
        <w:ind w:left="1330" w:hanging="187"/>
      </w:pPr>
      <w:rPr>
        <w:rFonts w:hint="default"/>
      </w:rPr>
    </w:lvl>
    <w:lvl w:ilvl="3" w:tplc="BD0C1E86">
      <w:numFmt w:val="bullet"/>
      <w:lvlText w:val="•"/>
      <w:lvlJc w:val="left"/>
      <w:pPr>
        <w:ind w:left="1855" w:hanging="187"/>
      </w:pPr>
      <w:rPr>
        <w:rFonts w:hint="default"/>
      </w:rPr>
    </w:lvl>
    <w:lvl w:ilvl="4" w:tplc="7D082398">
      <w:numFmt w:val="bullet"/>
      <w:lvlText w:val="•"/>
      <w:lvlJc w:val="left"/>
      <w:pPr>
        <w:ind w:left="2381" w:hanging="187"/>
      </w:pPr>
      <w:rPr>
        <w:rFonts w:hint="default"/>
      </w:rPr>
    </w:lvl>
    <w:lvl w:ilvl="5" w:tplc="F2B46762">
      <w:numFmt w:val="bullet"/>
      <w:lvlText w:val="•"/>
      <w:lvlJc w:val="left"/>
      <w:pPr>
        <w:ind w:left="2906" w:hanging="187"/>
      </w:pPr>
      <w:rPr>
        <w:rFonts w:hint="default"/>
      </w:rPr>
    </w:lvl>
    <w:lvl w:ilvl="6" w:tplc="B3821F50">
      <w:numFmt w:val="bullet"/>
      <w:lvlText w:val="•"/>
      <w:lvlJc w:val="left"/>
      <w:pPr>
        <w:ind w:left="3431" w:hanging="187"/>
      </w:pPr>
      <w:rPr>
        <w:rFonts w:hint="default"/>
      </w:rPr>
    </w:lvl>
    <w:lvl w:ilvl="7" w:tplc="A6C09C48">
      <w:numFmt w:val="bullet"/>
      <w:lvlText w:val="•"/>
      <w:lvlJc w:val="left"/>
      <w:pPr>
        <w:ind w:left="3957" w:hanging="187"/>
      </w:pPr>
      <w:rPr>
        <w:rFonts w:hint="default"/>
      </w:rPr>
    </w:lvl>
    <w:lvl w:ilvl="8" w:tplc="22AEBDF4">
      <w:numFmt w:val="bullet"/>
      <w:lvlText w:val="•"/>
      <w:lvlJc w:val="left"/>
      <w:pPr>
        <w:ind w:left="4482" w:hanging="187"/>
      </w:pPr>
      <w:rPr>
        <w:rFonts w:hint="default"/>
      </w:rPr>
    </w:lvl>
  </w:abstractNum>
  <w:abstractNum w:abstractNumId="43" w15:restartNumberingAfterBreak="0">
    <w:nsid w:val="04E20C68"/>
    <w:multiLevelType w:val="hybridMultilevel"/>
    <w:tmpl w:val="39C8FCD2"/>
    <w:lvl w:ilvl="0" w:tplc="BF468A08">
      <w:numFmt w:val="bullet"/>
      <w:lvlText w:val="●"/>
      <w:lvlJc w:val="left"/>
      <w:pPr>
        <w:ind w:left="280" w:hanging="187"/>
      </w:pPr>
      <w:rPr>
        <w:rFonts w:ascii="Times New Roman" w:eastAsia="Times New Roman" w:hAnsi="Times New Roman" w:cs="Times New Roman" w:hint="default"/>
        <w:w w:val="105"/>
        <w:sz w:val="14"/>
        <w:szCs w:val="14"/>
      </w:rPr>
    </w:lvl>
    <w:lvl w:ilvl="1" w:tplc="B602EFE6">
      <w:numFmt w:val="bullet"/>
      <w:lvlText w:val="•"/>
      <w:lvlJc w:val="left"/>
      <w:pPr>
        <w:ind w:left="781" w:hanging="187"/>
      </w:pPr>
      <w:rPr>
        <w:rFonts w:hint="default"/>
      </w:rPr>
    </w:lvl>
    <w:lvl w:ilvl="2" w:tplc="D3921A20">
      <w:numFmt w:val="bullet"/>
      <w:lvlText w:val="•"/>
      <w:lvlJc w:val="left"/>
      <w:pPr>
        <w:ind w:left="1282" w:hanging="187"/>
      </w:pPr>
      <w:rPr>
        <w:rFonts w:hint="default"/>
      </w:rPr>
    </w:lvl>
    <w:lvl w:ilvl="3" w:tplc="94BC7338">
      <w:numFmt w:val="bullet"/>
      <w:lvlText w:val="•"/>
      <w:lvlJc w:val="left"/>
      <w:pPr>
        <w:ind w:left="1783" w:hanging="187"/>
      </w:pPr>
      <w:rPr>
        <w:rFonts w:hint="default"/>
      </w:rPr>
    </w:lvl>
    <w:lvl w:ilvl="4" w:tplc="BBECFEC4">
      <w:numFmt w:val="bullet"/>
      <w:lvlText w:val="•"/>
      <w:lvlJc w:val="left"/>
      <w:pPr>
        <w:ind w:left="2284" w:hanging="187"/>
      </w:pPr>
      <w:rPr>
        <w:rFonts w:hint="default"/>
      </w:rPr>
    </w:lvl>
    <w:lvl w:ilvl="5" w:tplc="4A66B960">
      <w:numFmt w:val="bullet"/>
      <w:lvlText w:val="•"/>
      <w:lvlJc w:val="left"/>
      <w:pPr>
        <w:ind w:left="2785" w:hanging="187"/>
      </w:pPr>
      <w:rPr>
        <w:rFonts w:hint="default"/>
      </w:rPr>
    </w:lvl>
    <w:lvl w:ilvl="6" w:tplc="22661494">
      <w:numFmt w:val="bullet"/>
      <w:lvlText w:val="•"/>
      <w:lvlJc w:val="left"/>
      <w:pPr>
        <w:ind w:left="3286" w:hanging="187"/>
      </w:pPr>
      <w:rPr>
        <w:rFonts w:hint="default"/>
      </w:rPr>
    </w:lvl>
    <w:lvl w:ilvl="7" w:tplc="E4E8206A">
      <w:numFmt w:val="bullet"/>
      <w:lvlText w:val="•"/>
      <w:lvlJc w:val="left"/>
      <w:pPr>
        <w:ind w:left="3787" w:hanging="187"/>
      </w:pPr>
      <w:rPr>
        <w:rFonts w:hint="default"/>
      </w:rPr>
    </w:lvl>
    <w:lvl w:ilvl="8" w:tplc="00CE3E3A">
      <w:numFmt w:val="bullet"/>
      <w:lvlText w:val="•"/>
      <w:lvlJc w:val="left"/>
      <w:pPr>
        <w:ind w:left="4288" w:hanging="187"/>
      </w:pPr>
      <w:rPr>
        <w:rFonts w:hint="default"/>
      </w:rPr>
    </w:lvl>
  </w:abstractNum>
  <w:abstractNum w:abstractNumId="44" w15:restartNumberingAfterBreak="0">
    <w:nsid w:val="04F56DA7"/>
    <w:multiLevelType w:val="hybridMultilevel"/>
    <w:tmpl w:val="EEB8895C"/>
    <w:lvl w:ilvl="0" w:tplc="FB3A7826">
      <w:numFmt w:val="bullet"/>
      <w:lvlText w:val="●"/>
      <w:lvlJc w:val="left"/>
      <w:pPr>
        <w:ind w:left="87" w:hanging="594"/>
      </w:pPr>
      <w:rPr>
        <w:rFonts w:ascii="Times New Roman" w:eastAsia="Times New Roman" w:hAnsi="Times New Roman" w:cs="Times New Roman" w:hint="default"/>
        <w:w w:val="101"/>
        <w:position w:val="4"/>
        <w:sz w:val="13"/>
        <w:szCs w:val="13"/>
      </w:rPr>
    </w:lvl>
    <w:lvl w:ilvl="1" w:tplc="A57630FA">
      <w:numFmt w:val="bullet"/>
      <w:lvlText w:val="•"/>
      <w:lvlJc w:val="left"/>
      <w:pPr>
        <w:ind w:left="586" w:hanging="594"/>
      </w:pPr>
      <w:rPr>
        <w:rFonts w:hint="default"/>
      </w:rPr>
    </w:lvl>
    <w:lvl w:ilvl="2" w:tplc="5316EE20">
      <w:numFmt w:val="bullet"/>
      <w:lvlText w:val="•"/>
      <w:lvlJc w:val="left"/>
      <w:pPr>
        <w:ind w:left="1092" w:hanging="594"/>
      </w:pPr>
      <w:rPr>
        <w:rFonts w:hint="default"/>
      </w:rPr>
    </w:lvl>
    <w:lvl w:ilvl="3" w:tplc="E99817D2">
      <w:numFmt w:val="bullet"/>
      <w:lvlText w:val="•"/>
      <w:lvlJc w:val="left"/>
      <w:pPr>
        <w:ind w:left="1598" w:hanging="594"/>
      </w:pPr>
      <w:rPr>
        <w:rFonts w:hint="default"/>
      </w:rPr>
    </w:lvl>
    <w:lvl w:ilvl="4" w:tplc="5CDE217E">
      <w:numFmt w:val="bullet"/>
      <w:lvlText w:val="•"/>
      <w:lvlJc w:val="left"/>
      <w:pPr>
        <w:ind w:left="2104" w:hanging="594"/>
      </w:pPr>
      <w:rPr>
        <w:rFonts w:hint="default"/>
      </w:rPr>
    </w:lvl>
    <w:lvl w:ilvl="5" w:tplc="3DA44426">
      <w:numFmt w:val="bullet"/>
      <w:lvlText w:val="•"/>
      <w:lvlJc w:val="left"/>
      <w:pPr>
        <w:ind w:left="2611" w:hanging="594"/>
      </w:pPr>
      <w:rPr>
        <w:rFonts w:hint="default"/>
      </w:rPr>
    </w:lvl>
    <w:lvl w:ilvl="6" w:tplc="D83E67F6">
      <w:numFmt w:val="bullet"/>
      <w:lvlText w:val="•"/>
      <w:lvlJc w:val="left"/>
      <w:pPr>
        <w:ind w:left="3117" w:hanging="594"/>
      </w:pPr>
      <w:rPr>
        <w:rFonts w:hint="default"/>
      </w:rPr>
    </w:lvl>
    <w:lvl w:ilvl="7" w:tplc="DE166F4C">
      <w:numFmt w:val="bullet"/>
      <w:lvlText w:val="•"/>
      <w:lvlJc w:val="left"/>
      <w:pPr>
        <w:ind w:left="3623" w:hanging="594"/>
      </w:pPr>
      <w:rPr>
        <w:rFonts w:hint="default"/>
      </w:rPr>
    </w:lvl>
    <w:lvl w:ilvl="8" w:tplc="3D988230">
      <w:numFmt w:val="bullet"/>
      <w:lvlText w:val="•"/>
      <w:lvlJc w:val="left"/>
      <w:pPr>
        <w:ind w:left="4129" w:hanging="594"/>
      </w:pPr>
      <w:rPr>
        <w:rFonts w:hint="default"/>
      </w:rPr>
    </w:lvl>
  </w:abstractNum>
  <w:abstractNum w:abstractNumId="45" w15:restartNumberingAfterBreak="0">
    <w:nsid w:val="04F90524"/>
    <w:multiLevelType w:val="hybridMultilevel"/>
    <w:tmpl w:val="D0AAA5E2"/>
    <w:lvl w:ilvl="0" w:tplc="7A9E7E46">
      <w:numFmt w:val="bullet"/>
      <w:lvlText w:val="●"/>
      <w:lvlJc w:val="left"/>
      <w:pPr>
        <w:ind w:left="280" w:hanging="187"/>
      </w:pPr>
      <w:rPr>
        <w:rFonts w:ascii="Times New Roman" w:eastAsia="Times New Roman" w:hAnsi="Times New Roman" w:cs="Times New Roman" w:hint="default"/>
        <w:w w:val="105"/>
        <w:sz w:val="14"/>
        <w:szCs w:val="14"/>
      </w:rPr>
    </w:lvl>
    <w:lvl w:ilvl="1" w:tplc="E2683AD2">
      <w:numFmt w:val="bullet"/>
      <w:lvlText w:val="•"/>
      <w:lvlJc w:val="left"/>
      <w:pPr>
        <w:ind w:left="751" w:hanging="187"/>
      </w:pPr>
      <w:rPr>
        <w:rFonts w:hint="default"/>
      </w:rPr>
    </w:lvl>
    <w:lvl w:ilvl="2" w:tplc="122A5844">
      <w:numFmt w:val="bullet"/>
      <w:lvlText w:val="•"/>
      <w:lvlJc w:val="left"/>
      <w:pPr>
        <w:ind w:left="1223" w:hanging="187"/>
      </w:pPr>
      <w:rPr>
        <w:rFonts w:hint="default"/>
      </w:rPr>
    </w:lvl>
    <w:lvl w:ilvl="3" w:tplc="8FE2622C">
      <w:numFmt w:val="bullet"/>
      <w:lvlText w:val="•"/>
      <w:lvlJc w:val="left"/>
      <w:pPr>
        <w:ind w:left="1695" w:hanging="187"/>
      </w:pPr>
      <w:rPr>
        <w:rFonts w:hint="default"/>
      </w:rPr>
    </w:lvl>
    <w:lvl w:ilvl="4" w:tplc="D0B650DC">
      <w:numFmt w:val="bullet"/>
      <w:lvlText w:val="•"/>
      <w:lvlJc w:val="left"/>
      <w:pPr>
        <w:ind w:left="2166" w:hanging="187"/>
      </w:pPr>
      <w:rPr>
        <w:rFonts w:hint="default"/>
      </w:rPr>
    </w:lvl>
    <w:lvl w:ilvl="5" w:tplc="7A962B4C">
      <w:numFmt w:val="bullet"/>
      <w:lvlText w:val="•"/>
      <w:lvlJc w:val="left"/>
      <w:pPr>
        <w:ind w:left="2638" w:hanging="187"/>
      </w:pPr>
      <w:rPr>
        <w:rFonts w:hint="default"/>
      </w:rPr>
    </w:lvl>
    <w:lvl w:ilvl="6" w:tplc="74A8F6A6">
      <w:numFmt w:val="bullet"/>
      <w:lvlText w:val="•"/>
      <w:lvlJc w:val="left"/>
      <w:pPr>
        <w:ind w:left="3110" w:hanging="187"/>
      </w:pPr>
      <w:rPr>
        <w:rFonts w:hint="default"/>
      </w:rPr>
    </w:lvl>
    <w:lvl w:ilvl="7" w:tplc="D788F79C">
      <w:numFmt w:val="bullet"/>
      <w:lvlText w:val="•"/>
      <w:lvlJc w:val="left"/>
      <w:pPr>
        <w:ind w:left="3581" w:hanging="187"/>
      </w:pPr>
      <w:rPr>
        <w:rFonts w:hint="default"/>
      </w:rPr>
    </w:lvl>
    <w:lvl w:ilvl="8" w:tplc="A8764BAC">
      <w:numFmt w:val="bullet"/>
      <w:lvlText w:val="•"/>
      <w:lvlJc w:val="left"/>
      <w:pPr>
        <w:ind w:left="4053" w:hanging="187"/>
      </w:pPr>
      <w:rPr>
        <w:rFonts w:hint="default"/>
      </w:rPr>
    </w:lvl>
  </w:abstractNum>
  <w:abstractNum w:abstractNumId="46" w15:restartNumberingAfterBreak="0">
    <w:nsid w:val="053335CD"/>
    <w:multiLevelType w:val="hybridMultilevel"/>
    <w:tmpl w:val="549C376C"/>
    <w:lvl w:ilvl="0" w:tplc="BBE48F7A">
      <w:numFmt w:val="bullet"/>
      <w:lvlText w:val=""/>
      <w:lvlJc w:val="left"/>
      <w:pPr>
        <w:ind w:left="240" w:hanging="153"/>
      </w:pPr>
      <w:rPr>
        <w:rFonts w:ascii="Symbol" w:eastAsia="Symbol" w:hAnsi="Symbol" w:cs="Symbol" w:hint="default"/>
        <w:w w:val="100"/>
        <w:sz w:val="18"/>
        <w:szCs w:val="18"/>
      </w:rPr>
    </w:lvl>
    <w:lvl w:ilvl="1" w:tplc="DA742A74">
      <w:numFmt w:val="bullet"/>
      <w:lvlText w:val="•"/>
      <w:lvlJc w:val="left"/>
      <w:pPr>
        <w:ind w:left="769" w:hanging="153"/>
      </w:pPr>
      <w:rPr>
        <w:rFonts w:hint="default"/>
      </w:rPr>
    </w:lvl>
    <w:lvl w:ilvl="2" w:tplc="2A38EA60">
      <w:numFmt w:val="bullet"/>
      <w:lvlText w:val="•"/>
      <w:lvlJc w:val="left"/>
      <w:pPr>
        <w:ind w:left="1298" w:hanging="153"/>
      </w:pPr>
      <w:rPr>
        <w:rFonts w:hint="default"/>
      </w:rPr>
    </w:lvl>
    <w:lvl w:ilvl="3" w:tplc="23F240E6">
      <w:numFmt w:val="bullet"/>
      <w:lvlText w:val="•"/>
      <w:lvlJc w:val="left"/>
      <w:pPr>
        <w:ind w:left="1827" w:hanging="153"/>
      </w:pPr>
      <w:rPr>
        <w:rFonts w:hint="default"/>
      </w:rPr>
    </w:lvl>
    <w:lvl w:ilvl="4" w:tplc="08F638DA">
      <w:numFmt w:val="bullet"/>
      <w:lvlText w:val="•"/>
      <w:lvlJc w:val="left"/>
      <w:pPr>
        <w:ind w:left="2357" w:hanging="153"/>
      </w:pPr>
      <w:rPr>
        <w:rFonts w:hint="default"/>
      </w:rPr>
    </w:lvl>
    <w:lvl w:ilvl="5" w:tplc="4CBC2716">
      <w:numFmt w:val="bullet"/>
      <w:lvlText w:val="•"/>
      <w:lvlJc w:val="left"/>
      <w:pPr>
        <w:ind w:left="2886" w:hanging="153"/>
      </w:pPr>
      <w:rPr>
        <w:rFonts w:hint="default"/>
      </w:rPr>
    </w:lvl>
    <w:lvl w:ilvl="6" w:tplc="D6FE4C3C">
      <w:numFmt w:val="bullet"/>
      <w:lvlText w:val="•"/>
      <w:lvlJc w:val="left"/>
      <w:pPr>
        <w:ind w:left="3415" w:hanging="153"/>
      </w:pPr>
      <w:rPr>
        <w:rFonts w:hint="default"/>
      </w:rPr>
    </w:lvl>
    <w:lvl w:ilvl="7" w:tplc="EB64F45E">
      <w:numFmt w:val="bullet"/>
      <w:lvlText w:val="•"/>
      <w:lvlJc w:val="left"/>
      <w:pPr>
        <w:ind w:left="3945" w:hanging="153"/>
      </w:pPr>
      <w:rPr>
        <w:rFonts w:hint="default"/>
      </w:rPr>
    </w:lvl>
    <w:lvl w:ilvl="8" w:tplc="4560E8C8">
      <w:numFmt w:val="bullet"/>
      <w:lvlText w:val="•"/>
      <w:lvlJc w:val="left"/>
      <w:pPr>
        <w:ind w:left="4474" w:hanging="153"/>
      </w:pPr>
      <w:rPr>
        <w:rFonts w:hint="default"/>
      </w:rPr>
    </w:lvl>
  </w:abstractNum>
  <w:abstractNum w:abstractNumId="47" w15:restartNumberingAfterBreak="0">
    <w:nsid w:val="057F130B"/>
    <w:multiLevelType w:val="hybridMultilevel"/>
    <w:tmpl w:val="60C86CC4"/>
    <w:lvl w:ilvl="0" w:tplc="F95A82BA">
      <w:numFmt w:val="bullet"/>
      <w:lvlText w:val="●"/>
      <w:lvlJc w:val="left"/>
      <w:pPr>
        <w:ind w:left="680" w:hanging="594"/>
      </w:pPr>
      <w:rPr>
        <w:rFonts w:ascii="Times New Roman" w:eastAsia="Times New Roman" w:hAnsi="Times New Roman" w:cs="Times New Roman" w:hint="default"/>
        <w:w w:val="101"/>
        <w:position w:val="4"/>
        <w:sz w:val="13"/>
        <w:szCs w:val="13"/>
      </w:rPr>
    </w:lvl>
    <w:lvl w:ilvl="1" w:tplc="7EE0CC26">
      <w:numFmt w:val="bullet"/>
      <w:lvlText w:val="•"/>
      <w:lvlJc w:val="left"/>
      <w:pPr>
        <w:ind w:left="1166" w:hanging="594"/>
      </w:pPr>
      <w:rPr>
        <w:rFonts w:hint="default"/>
      </w:rPr>
    </w:lvl>
    <w:lvl w:ilvl="2" w:tplc="8954F57E">
      <w:numFmt w:val="bullet"/>
      <w:lvlText w:val="•"/>
      <w:lvlJc w:val="left"/>
      <w:pPr>
        <w:ind w:left="1652" w:hanging="594"/>
      </w:pPr>
      <w:rPr>
        <w:rFonts w:hint="default"/>
      </w:rPr>
    </w:lvl>
    <w:lvl w:ilvl="3" w:tplc="912A872C">
      <w:numFmt w:val="bullet"/>
      <w:lvlText w:val="•"/>
      <w:lvlJc w:val="left"/>
      <w:pPr>
        <w:ind w:left="2138" w:hanging="594"/>
      </w:pPr>
      <w:rPr>
        <w:rFonts w:hint="default"/>
      </w:rPr>
    </w:lvl>
    <w:lvl w:ilvl="4" w:tplc="23249204">
      <w:numFmt w:val="bullet"/>
      <w:lvlText w:val="•"/>
      <w:lvlJc w:val="left"/>
      <w:pPr>
        <w:ind w:left="2624" w:hanging="594"/>
      </w:pPr>
      <w:rPr>
        <w:rFonts w:hint="default"/>
      </w:rPr>
    </w:lvl>
    <w:lvl w:ilvl="5" w:tplc="2D58DB78">
      <w:numFmt w:val="bullet"/>
      <w:lvlText w:val="•"/>
      <w:lvlJc w:val="left"/>
      <w:pPr>
        <w:ind w:left="3111" w:hanging="594"/>
      </w:pPr>
      <w:rPr>
        <w:rFonts w:hint="default"/>
      </w:rPr>
    </w:lvl>
    <w:lvl w:ilvl="6" w:tplc="1130AC40">
      <w:numFmt w:val="bullet"/>
      <w:lvlText w:val="•"/>
      <w:lvlJc w:val="left"/>
      <w:pPr>
        <w:ind w:left="3597" w:hanging="594"/>
      </w:pPr>
      <w:rPr>
        <w:rFonts w:hint="default"/>
      </w:rPr>
    </w:lvl>
    <w:lvl w:ilvl="7" w:tplc="AB2E87C8">
      <w:numFmt w:val="bullet"/>
      <w:lvlText w:val="•"/>
      <w:lvlJc w:val="left"/>
      <w:pPr>
        <w:ind w:left="4083" w:hanging="594"/>
      </w:pPr>
      <w:rPr>
        <w:rFonts w:hint="default"/>
      </w:rPr>
    </w:lvl>
    <w:lvl w:ilvl="8" w:tplc="65864448">
      <w:numFmt w:val="bullet"/>
      <w:lvlText w:val="•"/>
      <w:lvlJc w:val="left"/>
      <w:pPr>
        <w:ind w:left="4569" w:hanging="594"/>
      </w:pPr>
      <w:rPr>
        <w:rFonts w:hint="default"/>
      </w:rPr>
    </w:lvl>
  </w:abstractNum>
  <w:abstractNum w:abstractNumId="48" w15:restartNumberingAfterBreak="0">
    <w:nsid w:val="059A0926"/>
    <w:multiLevelType w:val="hybridMultilevel"/>
    <w:tmpl w:val="3190CABE"/>
    <w:lvl w:ilvl="0" w:tplc="98CAF846">
      <w:numFmt w:val="bullet"/>
      <w:lvlText w:val="●"/>
      <w:lvlJc w:val="left"/>
      <w:pPr>
        <w:ind w:left="679" w:hanging="594"/>
      </w:pPr>
      <w:rPr>
        <w:rFonts w:ascii="Times New Roman" w:eastAsia="Times New Roman" w:hAnsi="Times New Roman" w:cs="Times New Roman" w:hint="default"/>
        <w:w w:val="100"/>
        <w:position w:val="4"/>
        <w:sz w:val="13"/>
        <w:szCs w:val="13"/>
      </w:rPr>
    </w:lvl>
    <w:lvl w:ilvl="1" w:tplc="37727A06">
      <w:numFmt w:val="bullet"/>
      <w:lvlText w:val="•"/>
      <w:lvlJc w:val="left"/>
      <w:pPr>
        <w:ind w:left="1165" w:hanging="594"/>
      </w:pPr>
      <w:rPr>
        <w:rFonts w:hint="default"/>
      </w:rPr>
    </w:lvl>
    <w:lvl w:ilvl="2" w:tplc="D08E7A3C">
      <w:numFmt w:val="bullet"/>
      <w:lvlText w:val="•"/>
      <w:lvlJc w:val="left"/>
      <w:pPr>
        <w:ind w:left="1650" w:hanging="594"/>
      </w:pPr>
      <w:rPr>
        <w:rFonts w:hint="default"/>
      </w:rPr>
    </w:lvl>
    <w:lvl w:ilvl="3" w:tplc="D2AEEC0A">
      <w:numFmt w:val="bullet"/>
      <w:lvlText w:val="•"/>
      <w:lvlJc w:val="left"/>
      <w:pPr>
        <w:ind w:left="2135" w:hanging="594"/>
      </w:pPr>
      <w:rPr>
        <w:rFonts w:hint="default"/>
      </w:rPr>
    </w:lvl>
    <w:lvl w:ilvl="4" w:tplc="DDE4FA8C">
      <w:numFmt w:val="bullet"/>
      <w:lvlText w:val="•"/>
      <w:lvlJc w:val="left"/>
      <w:pPr>
        <w:ind w:left="2620" w:hanging="594"/>
      </w:pPr>
      <w:rPr>
        <w:rFonts w:hint="default"/>
      </w:rPr>
    </w:lvl>
    <w:lvl w:ilvl="5" w:tplc="88E2A6C2">
      <w:numFmt w:val="bullet"/>
      <w:lvlText w:val="•"/>
      <w:lvlJc w:val="left"/>
      <w:pPr>
        <w:ind w:left="3106" w:hanging="594"/>
      </w:pPr>
      <w:rPr>
        <w:rFonts w:hint="default"/>
      </w:rPr>
    </w:lvl>
    <w:lvl w:ilvl="6" w:tplc="14B4AF42">
      <w:numFmt w:val="bullet"/>
      <w:lvlText w:val="•"/>
      <w:lvlJc w:val="left"/>
      <w:pPr>
        <w:ind w:left="3591" w:hanging="594"/>
      </w:pPr>
      <w:rPr>
        <w:rFonts w:hint="default"/>
      </w:rPr>
    </w:lvl>
    <w:lvl w:ilvl="7" w:tplc="F408789A">
      <w:numFmt w:val="bullet"/>
      <w:lvlText w:val="•"/>
      <w:lvlJc w:val="left"/>
      <w:pPr>
        <w:ind w:left="4076" w:hanging="594"/>
      </w:pPr>
      <w:rPr>
        <w:rFonts w:hint="default"/>
      </w:rPr>
    </w:lvl>
    <w:lvl w:ilvl="8" w:tplc="0E645864">
      <w:numFmt w:val="bullet"/>
      <w:lvlText w:val="•"/>
      <w:lvlJc w:val="left"/>
      <w:pPr>
        <w:ind w:left="4561" w:hanging="594"/>
      </w:pPr>
      <w:rPr>
        <w:rFonts w:hint="default"/>
      </w:rPr>
    </w:lvl>
  </w:abstractNum>
  <w:abstractNum w:abstractNumId="49" w15:restartNumberingAfterBreak="0">
    <w:nsid w:val="05DC7008"/>
    <w:multiLevelType w:val="hybridMultilevel"/>
    <w:tmpl w:val="81DAEA94"/>
    <w:lvl w:ilvl="0" w:tplc="D18437C0">
      <w:numFmt w:val="bullet"/>
      <w:lvlText w:val="●"/>
      <w:lvlJc w:val="left"/>
      <w:pPr>
        <w:ind w:left="87" w:hanging="594"/>
      </w:pPr>
      <w:rPr>
        <w:rFonts w:ascii="Times New Roman" w:eastAsia="Times New Roman" w:hAnsi="Times New Roman" w:cs="Times New Roman" w:hint="default"/>
        <w:w w:val="101"/>
        <w:position w:val="4"/>
        <w:sz w:val="13"/>
        <w:szCs w:val="13"/>
      </w:rPr>
    </w:lvl>
    <w:lvl w:ilvl="1" w:tplc="32289300">
      <w:numFmt w:val="bullet"/>
      <w:lvlText w:val="•"/>
      <w:lvlJc w:val="left"/>
      <w:pPr>
        <w:ind w:left="601" w:hanging="594"/>
      </w:pPr>
      <w:rPr>
        <w:rFonts w:hint="default"/>
      </w:rPr>
    </w:lvl>
    <w:lvl w:ilvl="2" w:tplc="126C329E">
      <w:numFmt w:val="bullet"/>
      <w:lvlText w:val="•"/>
      <w:lvlJc w:val="left"/>
      <w:pPr>
        <w:ind w:left="1123" w:hanging="594"/>
      </w:pPr>
      <w:rPr>
        <w:rFonts w:hint="default"/>
      </w:rPr>
    </w:lvl>
    <w:lvl w:ilvl="3" w:tplc="43662CBE">
      <w:numFmt w:val="bullet"/>
      <w:lvlText w:val="•"/>
      <w:lvlJc w:val="left"/>
      <w:pPr>
        <w:ind w:left="1645" w:hanging="594"/>
      </w:pPr>
      <w:rPr>
        <w:rFonts w:hint="default"/>
      </w:rPr>
    </w:lvl>
    <w:lvl w:ilvl="4" w:tplc="DCDC69A6">
      <w:numFmt w:val="bullet"/>
      <w:lvlText w:val="•"/>
      <w:lvlJc w:val="left"/>
      <w:pPr>
        <w:ind w:left="2167" w:hanging="594"/>
      </w:pPr>
      <w:rPr>
        <w:rFonts w:hint="default"/>
      </w:rPr>
    </w:lvl>
    <w:lvl w:ilvl="5" w:tplc="6290A888">
      <w:numFmt w:val="bullet"/>
      <w:lvlText w:val="•"/>
      <w:lvlJc w:val="left"/>
      <w:pPr>
        <w:ind w:left="2689" w:hanging="594"/>
      </w:pPr>
      <w:rPr>
        <w:rFonts w:hint="default"/>
      </w:rPr>
    </w:lvl>
    <w:lvl w:ilvl="6" w:tplc="0A4A32B0">
      <w:numFmt w:val="bullet"/>
      <w:lvlText w:val="•"/>
      <w:lvlJc w:val="left"/>
      <w:pPr>
        <w:ind w:left="3210" w:hanging="594"/>
      </w:pPr>
      <w:rPr>
        <w:rFonts w:hint="default"/>
      </w:rPr>
    </w:lvl>
    <w:lvl w:ilvl="7" w:tplc="07D4CAF6">
      <w:numFmt w:val="bullet"/>
      <w:lvlText w:val="•"/>
      <w:lvlJc w:val="left"/>
      <w:pPr>
        <w:ind w:left="3732" w:hanging="594"/>
      </w:pPr>
      <w:rPr>
        <w:rFonts w:hint="default"/>
      </w:rPr>
    </w:lvl>
    <w:lvl w:ilvl="8" w:tplc="E0560844">
      <w:numFmt w:val="bullet"/>
      <w:lvlText w:val="•"/>
      <w:lvlJc w:val="left"/>
      <w:pPr>
        <w:ind w:left="4254" w:hanging="594"/>
      </w:pPr>
      <w:rPr>
        <w:rFonts w:hint="default"/>
      </w:rPr>
    </w:lvl>
  </w:abstractNum>
  <w:abstractNum w:abstractNumId="50" w15:restartNumberingAfterBreak="0">
    <w:nsid w:val="05FA7B58"/>
    <w:multiLevelType w:val="hybridMultilevel"/>
    <w:tmpl w:val="68D2AFEE"/>
    <w:lvl w:ilvl="0" w:tplc="DE40C0A0">
      <w:numFmt w:val="bullet"/>
      <w:lvlText w:val="●"/>
      <w:lvlJc w:val="left"/>
      <w:pPr>
        <w:ind w:left="250" w:hanging="161"/>
      </w:pPr>
      <w:rPr>
        <w:rFonts w:ascii="Times New Roman" w:eastAsia="Times New Roman" w:hAnsi="Times New Roman" w:cs="Times New Roman" w:hint="default"/>
        <w:w w:val="100"/>
        <w:position w:val="4"/>
        <w:sz w:val="13"/>
        <w:szCs w:val="13"/>
      </w:rPr>
    </w:lvl>
    <w:lvl w:ilvl="1" w:tplc="415A73BC">
      <w:numFmt w:val="bullet"/>
      <w:lvlText w:val="•"/>
      <w:lvlJc w:val="left"/>
      <w:pPr>
        <w:ind w:left="773" w:hanging="161"/>
      </w:pPr>
      <w:rPr>
        <w:rFonts w:hint="default"/>
      </w:rPr>
    </w:lvl>
    <w:lvl w:ilvl="2" w:tplc="7B68B95E">
      <w:numFmt w:val="bullet"/>
      <w:lvlText w:val="•"/>
      <w:lvlJc w:val="left"/>
      <w:pPr>
        <w:ind w:left="1287" w:hanging="161"/>
      </w:pPr>
      <w:rPr>
        <w:rFonts w:hint="default"/>
      </w:rPr>
    </w:lvl>
    <w:lvl w:ilvl="3" w:tplc="DC1A7584">
      <w:numFmt w:val="bullet"/>
      <w:lvlText w:val="•"/>
      <w:lvlJc w:val="left"/>
      <w:pPr>
        <w:ind w:left="1801" w:hanging="161"/>
      </w:pPr>
      <w:rPr>
        <w:rFonts w:hint="default"/>
      </w:rPr>
    </w:lvl>
    <w:lvl w:ilvl="4" w:tplc="CECCDE3A">
      <w:numFmt w:val="bullet"/>
      <w:lvlText w:val="•"/>
      <w:lvlJc w:val="left"/>
      <w:pPr>
        <w:ind w:left="2315" w:hanging="161"/>
      </w:pPr>
      <w:rPr>
        <w:rFonts w:hint="default"/>
      </w:rPr>
    </w:lvl>
    <w:lvl w:ilvl="5" w:tplc="D52A6D6A">
      <w:numFmt w:val="bullet"/>
      <w:lvlText w:val="•"/>
      <w:lvlJc w:val="left"/>
      <w:pPr>
        <w:ind w:left="2829" w:hanging="161"/>
      </w:pPr>
      <w:rPr>
        <w:rFonts w:hint="default"/>
      </w:rPr>
    </w:lvl>
    <w:lvl w:ilvl="6" w:tplc="0CC2E39C">
      <w:numFmt w:val="bullet"/>
      <w:lvlText w:val="•"/>
      <w:lvlJc w:val="left"/>
      <w:pPr>
        <w:ind w:left="3342" w:hanging="161"/>
      </w:pPr>
      <w:rPr>
        <w:rFonts w:hint="default"/>
      </w:rPr>
    </w:lvl>
    <w:lvl w:ilvl="7" w:tplc="9E301CDC">
      <w:numFmt w:val="bullet"/>
      <w:lvlText w:val="•"/>
      <w:lvlJc w:val="left"/>
      <w:pPr>
        <w:ind w:left="3856" w:hanging="161"/>
      </w:pPr>
      <w:rPr>
        <w:rFonts w:hint="default"/>
      </w:rPr>
    </w:lvl>
    <w:lvl w:ilvl="8" w:tplc="7B0E64EE">
      <w:numFmt w:val="bullet"/>
      <w:lvlText w:val="•"/>
      <w:lvlJc w:val="left"/>
      <w:pPr>
        <w:ind w:left="4370" w:hanging="161"/>
      </w:pPr>
      <w:rPr>
        <w:rFonts w:hint="default"/>
      </w:rPr>
    </w:lvl>
  </w:abstractNum>
  <w:abstractNum w:abstractNumId="51" w15:restartNumberingAfterBreak="0">
    <w:nsid w:val="064121AD"/>
    <w:multiLevelType w:val="hybridMultilevel"/>
    <w:tmpl w:val="3DDA4860"/>
    <w:lvl w:ilvl="0" w:tplc="F392B1D2">
      <w:numFmt w:val="bullet"/>
      <w:lvlText w:val="●"/>
      <w:lvlJc w:val="left"/>
      <w:pPr>
        <w:ind w:left="251" w:hanging="161"/>
      </w:pPr>
      <w:rPr>
        <w:rFonts w:ascii="Times New Roman" w:eastAsia="Times New Roman" w:hAnsi="Times New Roman" w:cs="Times New Roman" w:hint="default"/>
        <w:w w:val="100"/>
        <w:position w:val="4"/>
        <w:sz w:val="13"/>
        <w:szCs w:val="13"/>
      </w:rPr>
    </w:lvl>
    <w:lvl w:ilvl="1" w:tplc="7CA2BE48">
      <w:numFmt w:val="bullet"/>
      <w:lvlText w:val="•"/>
      <w:lvlJc w:val="left"/>
      <w:pPr>
        <w:ind w:left="795" w:hanging="161"/>
      </w:pPr>
      <w:rPr>
        <w:rFonts w:hint="default"/>
      </w:rPr>
    </w:lvl>
    <w:lvl w:ilvl="2" w:tplc="67E2EA6A">
      <w:numFmt w:val="bullet"/>
      <w:lvlText w:val="•"/>
      <w:lvlJc w:val="left"/>
      <w:pPr>
        <w:ind w:left="1331" w:hanging="161"/>
      </w:pPr>
      <w:rPr>
        <w:rFonts w:hint="default"/>
      </w:rPr>
    </w:lvl>
    <w:lvl w:ilvl="3" w:tplc="AD68E63A">
      <w:numFmt w:val="bullet"/>
      <w:lvlText w:val="•"/>
      <w:lvlJc w:val="left"/>
      <w:pPr>
        <w:ind w:left="1867" w:hanging="161"/>
      </w:pPr>
      <w:rPr>
        <w:rFonts w:hint="default"/>
      </w:rPr>
    </w:lvl>
    <w:lvl w:ilvl="4" w:tplc="D08C272E">
      <w:numFmt w:val="bullet"/>
      <w:lvlText w:val="•"/>
      <w:lvlJc w:val="left"/>
      <w:pPr>
        <w:ind w:left="2403" w:hanging="161"/>
      </w:pPr>
      <w:rPr>
        <w:rFonts w:hint="default"/>
      </w:rPr>
    </w:lvl>
    <w:lvl w:ilvl="5" w:tplc="7B5613FE">
      <w:numFmt w:val="bullet"/>
      <w:lvlText w:val="•"/>
      <w:lvlJc w:val="left"/>
      <w:pPr>
        <w:ind w:left="2939" w:hanging="161"/>
      </w:pPr>
      <w:rPr>
        <w:rFonts w:hint="default"/>
      </w:rPr>
    </w:lvl>
    <w:lvl w:ilvl="6" w:tplc="3FF4DA3E">
      <w:numFmt w:val="bullet"/>
      <w:lvlText w:val="•"/>
      <w:lvlJc w:val="left"/>
      <w:pPr>
        <w:ind w:left="3475" w:hanging="161"/>
      </w:pPr>
      <w:rPr>
        <w:rFonts w:hint="default"/>
      </w:rPr>
    </w:lvl>
    <w:lvl w:ilvl="7" w:tplc="FDCAF98A">
      <w:numFmt w:val="bullet"/>
      <w:lvlText w:val="•"/>
      <w:lvlJc w:val="left"/>
      <w:pPr>
        <w:ind w:left="4011" w:hanging="161"/>
      </w:pPr>
      <w:rPr>
        <w:rFonts w:hint="default"/>
      </w:rPr>
    </w:lvl>
    <w:lvl w:ilvl="8" w:tplc="AC6C2C4C">
      <w:numFmt w:val="bullet"/>
      <w:lvlText w:val="•"/>
      <w:lvlJc w:val="left"/>
      <w:pPr>
        <w:ind w:left="4547" w:hanging="161"/>
      </w:pPr>
      <w:rPr>
        <w:rFonts w:hint="default"/>
      </w:rPr>
    </w:lvl>
  </w:abstractNum>
  <w:abstractNum w:abstractNumId="52" w15:restartNumberingAfterBreak="0">
    <w:nsid w:val="066635CF"/>
    <w:multiLevelType w:val="hybridMultilevel"/>
    <w:tmpl w:val="2B5004A2"/>
    <w:lvl w:ilvl="0" w:tplc="FC68B20C">
      <w:numFmt w:val="bullet"/>
      <w:lvlText w:val="●"/>
      <w:lvlJc w:val="left"/>
      <w:pPr>
        <w:ind w:left="87" w:hanging="594"/>
      </w:pPr>
      <w:rPr>
        <w:rFonts w:ascii="Times New Roman" w:eastAsia="Times New Roman" w:hAnsi="Times New Roman" w:cs="Times New Roman" w:hint="default"/>
        <w:w w:val="100"/>
        <w:position w:val="4"/>
        <w:sz w:val="13"/>
        <w:szCs w:val="13"/>
      </w:rPr>
    </w:lvl>
    <w:lvl w:ilvl="1" w:tplc="2B12B8F0">
      <w:numFmt w:val="bullet"/>
      <w:lvlText w:val="•"/>
      <w:lvlJc w:val="left"/>
      <w:pPr>
        <w:ind w:left="625" w:hanging="594"/>
      </w:pPr>
      <w:rPr>
        <w:rFonts w:hint="default"/>
      </w:rPr>
    </w:lvl>
    <w:lvl w:ilvl="2" w:tplc="40A68620">
      <w:numFmt w:val="bullet"/>
      <w:lvlText w:val="•"/>
      <w:lvlJc w:val="left"/>
      <w:pPr>
        <w:ind w:left="1170" w:hanging="594"/>
      </w:pPr>
      <w:rPr>
        <w:rFonts w:hint="default"/>
      </w:rPr>
    </w:lvl>
    <w:lvl w:ilvl="3" w:tplc="F6D4E00C">
      <w:numFmt w:val="bullet"/>
      <w:lvlText w:val="•"/>
      <w:lvlJc w:val="left"/>
      <w:pPr>
        <w:ind w:left="1715" w:hanging="594"/>
      </w:pPr>
      <w:rPr>
        <w:rFonts w:hint="default"/>
      </w:rPr>
    </w:lvl>
    <w:lvl w:ilvl="4" w:tplc="D8EA17F2">
      <w:numFmt w:val="bullet"/>
      <w:lvlText w:val="•"/>
      <w:lvlJc w:val="left"/>
      <w:pPr>
        <w:ind w:left="2260" w:hanging="594"/>
      </w:pPr>
      <w:rPr>
        <w:rFonts w:hint="default"/>
      </w:rPr>
    </w:lvl>
    <w:lvl w:ilvl="5" w:tplc="27625AEC">
      <w:numFmt w:val="bullet"/>
      <w:lvlText w:val="•"/>
      <w:lvlJc w:val="left"/>
      <w:pPr>
        <w:ind w:left="2806" w:hanging="594"/>
      </w:pPr>
      <w:rPr>
        <w:rFonts w:hint="default"/>
      </w:rPr>
    </w:lvl>
    <w:lvl w:ilvl="6" w:tplc="81423F9E">
      <w:numFmt w:val="bullet"/>
      <w:lvlText w:val="•"/>
      <w:lvlJc w:val="left"/>
      <w:pPr>
        <w:ind w:left="3351" w:hanging="594"/>
      </w:pPr>
      <w:rPr>
        <w:rFonts w:hint="default"/>
      </w:rPr>
    </w:lvl>
    <w:lvl w:ilvl="7" w:tplc="04B04174">
      <w:numFmt w:val="bullet"/>
      <w:lvlText w:val="•"/>
      <w:lvlJc w:val="left"/>
      <w:pPr>
        <w:ind w:left="3896" w:hanging="594"/>
      </w:pPr>
      <w:rPr>
        <w:rFonts w:hint="default"/>
      </w:rPr>
    </w:lvl>
    <w:lvl w:ilvl="8" w:tplc="7DA0C926">
      <w:numFmt w:val="bullet"/>
      <w:lvlText w:val="•"/>
      <w:lvlJc w:val="left"/>
      <w:pPr>
        <w:ind w:left="4441" w:hanging="594"/>
      </w:pPr>
      <w:rPr>
        <w:rFonts w:hint="default"/>
      </w:rPr>
    </w:lvl>
  </w:abstractNum>
  <w:abstractNum w:abstractNumId="53" w15:restartNumberingAfterBreak="0">
    <w:nsid w:val="066E4900"/>
    <w:multiLevelType w:val="hybridMultilevel"/>
    <w:tmpl w:val="97225C60"/>
    <w:lvl w:ilvl="0" w:tplc="3EDCC8FC">
      <w:numFmt w:val="bullet"/>
      <w:lvlText w:val="●"/>
      <w:lvlJc w:val="left"/>
      <w:pPr>
        <w:ind w:left="679" w:hanging="594"/>
      </w:pPr>
      <w:rPr>
        <w:rFonts w:ascii="Times New Roman" w:eastAsia="Times New Roman" w:hAnsi="Times New Roman" w:cs="Times New Roman" w:hint="default"/>
        <w:w w:val="100"/>
        <w:position w:val="4"/>
        <w:sz w:val="13"/>
        <w:szCs w:val="13"/>
      </w:rPr>
    </w:lvl>
    <w:lvl w:ilvl="1" w:tplc="E42856FA">
      <w:numFmt w:val="bullet"/>
      <w:lvlText w:val="•"/>
      <w:lvlJc w:val="left"/>
      <w:pPr>
        <w:ind w:left="1165" w:hanging="594"/>
      </w:pPr>
      <w:rPr>
        <w:rFonts w:hint="default"/>
      </w:rPr>
    </w:lvl>
    <w:lvl w:ilvl="2" w:tplc="2A649372">
      <w:numFmt w:val="bullet"/>
      <w:lvlText w:val="•"/>
      <w:lvlJc w:val="left"/>
      <w:pPr>
        <w:ind w:left="1650" w:hanging="594"/>
      </w:pPr>
      <w:rPr>
        <w:rFonts w:hint="default"/>
      </w:rPr>
    </w:lvl>
    <w:lvl w:ilvl="3" w:tplc="F9CA5E6C">
      <w:numFmt w:val="bullet"/>
      <w:lvlText w:val="•"/>
      <w:lvlJc w:val="left"/>
      <w:pPr>
        <w:ind w:left="2135" w:hanging="594"/>
      </w:pPr>
      <w:rPr>
        <w:rFonts w:hint="default"/>
      </w:rPr>
    </w:lvl>
    <w:lvl w:ilvl="4" w:tplc="BC000384">
      <w:numFmt w:val="bullet"/>
      <w:lvlText w:val="•"/>
      <w:lvlJc w:val="left"/>
      <w:pPr>
        <w:ind w:left="2620" w:hanging="594"/>
      </w:pPr>
      <w:rPr>
        <w:rFonts w:hint="default"/>
      </w:rPr>
    </w:lvl>
    <w:lvl w:ilvl="5" w:tplc="5FFCC4BE">
      <w:numFmt w:val="bullet"/>
      <w:lvlText w:val="•"/>
      <w:lvlJc w:val="left"/>
      <w:pPr>
        <w:ind w:left="3106" w:hanging="594"/>
      </w:pPr>
      <w:rPr>
        <w:rFonts w:hint="default"/>
      </w:rPr>
    </w:lvl>
    <w:lvl w:ilvl="6" w:tplc="40B607FC">
      <w:numFmt w:val="bullet"/>
      <w:lvlText w:val="•"/>
      <w:lvlJc w:val="left"/>
      <w:pPr>
        <w:ind w:left="3591" w:hanging="594"/>
      </w:pPr>
      <w:rPr>
        <w:rFonts w:hint="default"/>
      </w:rPr>
    </w:lvl>
    <w:lvl w:ilvl="7" w:tplc="C4BE4098">
      <w:numFmt w:val="bullet"/>
      <w:lvlText w:val="•"/>
      <w:lvlJc w:val="left"/>
      <w:pPr>
        <w:ind w:left="4076" w:hanging="594"/>
      </w:pPr>
      <w:rPr>
        <w:rFonts w:hint="default"/>
      </w:rPr>
    </w:lvl>
    <w:lvl w:ilvl="8" w:tplc="7C320494">
      <w:numFmt w:val="bullet"/>
      <w:lvlText w:val="•"/>
      <w:lvlJc w:val="left"/>
      <w:pPr>
        <w:ind w:left="4561" w:hanging="594"/>
      </w:pPr>
      <w:rPr>
        <w:rFonts w:hint="default"/>
      </w:rPr>
    </w:lvl>
  </w:abstractNum>
  <w:abstractNum w:abstractNumId="54" w15:restartNumberingAfterBreak="0">
    <w:nsid w:val="06D302E5"/>
    <w:multiLevelType w:val="hybridMultilevel"/>
    <w:tmpl w:val="7580185E"/>
    <w:lvl w:ilvl="0" w:tplc="3D703CC8">
      <w:numFmt w:val="bullet"/>
      <w:lvlText w:val="●"/>
      <w:lvlJc w:val="left"/>
      <w:pPr>
        <w:ind w:left="86" w:hanging="594"/>
      </w:pPr>
      <w:rPr>
        <w:rFonts w:ascii="Times New Roman" w:eastAsia="Times New Roman" w:hAnsi="Times New Roman" w:cs="Times New Roman" w:hint="default"/>
        <w:w w:val="101"/>
        <w:position w:val="4"/>
        <w:sz w:val="13"/>
        <w:szCs w:val="13"/>
      </w:rPr>
    </w:lvl>
    <w:lvl w:ilvl="1" w:tplc="45EE11F8">
      <w:numFmt w:val="bullet"/>
      <w:lvlText w:val="•"/>
      <w:lvlJc w:val="left"/>
      <w:pPr>
        <w:ind w:left="625" w:hanging="594"/>
      </w:pPr>
      <w:rPr>
        <w:rFonts w:hint="default"/>
      </w:rPr>
    </w:lvl>
    <w:lvl w:ilvl="2" w:tplc="9EFC9BCC">
      <w:numFmt w:val="bullet"/>
      <w:lvlText w:val="•"/>
      <w:lvlJc w:val="left"/>
      <w:pPr>
        <w:ind w:left="1170" w:hanging="594"/>
      </w:pPr>
      <w:rPr>
        <w:rFonts w:hint="default"/>
      </w:rPr>
    </w:lvl>
    <w:lvl w:ilvl="3" w:tplc="5414E3FC">
      <w:numFmt w:val="bullet"/>
      <w:lvlText w:val="•"/>
      <w:lvlJc w:val="left"/>
      <w:pPr>
        <w:ind w:left="1715" w:hanging="594"/>
      </w:pPr>
      <w:rPr>
        <w:rFonts w:hint="default"/>
      </w:rPr>
    </w:lvl>
    <w:lvl w:ilvl="4" w:tplc="FAB23768">
      <w:numFmt w:val="bullet"/>
      <w:lvlText w:val="•"/>
      <w:lvlJc w:val="left"/>
      <w:pPr>
        <w:ind w:left="2260" w:hanging="594"/>
      </w:pPr>
      <w:rPr>
        <w:rFonts w:hint="default"/>
      </w:rPr>
    </w:lvl>
    <w:lvl w:ilvl="5" w:tplc="EA58EC24">
      <w:numFmt w:val="bullet"/>
      <w:lvlText w:val="•"/>
      <w:lvlJc w:val="left"/>
      <w:pPr>
        <w:ind w:left="2806" w:hanging="594"/>
      </w:pPr>
      <w:rPr>
        <w:rFonts w:hint="default"/>
      </w:rPr>
    </w:lvl>
    <w:lvl w:ilvl="6" w:tplc="E506C7C4">
      <w:numFmt w:val="bullet"/>
      <w:lvlText w:val="•"/>
      <w:lvlJc w:val="left"/>
      <w:pPr>
        <w:ind w:left="3351" w:hanging="594"/>
      </w:pPr>
      <w:rPr>
        <w:rFonts w:hint="default"/>
      </w:rPr>
    </w:lvl>
    <w:lvl w:ilvl="7" w:tplc="61B4BCDC">
      <w:numFmt w:val="bullet"/>
      <w:lvlText w:val="•"/>
      <w:lvlJc w:val="left"/>
      <w:pPr>
        <w:ind w:left="3896" w:hanging="594"/>
      </w:pPr>
      <w:rPr>
        <w:rFonts w:hint="default"/>
      </w:rPr>
    </w:lvl>
    <w:lvl w:ilvl="8" w:tplc="D1D2E430">
      <w:numFmt w:val="bullet"/>
      <w:lvlText w:val="•"/>
      <w:lvlJc w:val="left"/>
      <w:pPr>
        <w:ind w:left="4441" w:hanging="594"/>
      </w:pPr>
      <w:rPr>
        <w:rFonts w:hint="default"/>
      </w:rPr>
    </w:lvl>
  </w:abstractNum>
  <w:abstractNum w:abstractNumId="55" w15:restartNumberingAfterBreak="0">
    <w:nsid w:val="06DB21F6"/>
    <w:multiLevelType w:val="hybridMultilevel"/>
    <w:tmpl w:val="238E5282"/>
    <w:lvl w:ilvl="0" w:tplc="B240E112">
      <w:numFmt w:val="bullet"/>
      <w:lvlText w:val="●"/>
      <w:lvlJc w:val="left"/>
      <w:pPr>
        <w:ind w:left="89" w:hanging="594"/>
      </w:pPr>
      <w:rPr>
        <w:rFonts w:ascii="Times New Roman" w:eastAsia="Times New Roman" w:hAnsi="Times New Roman" w:cs="Times New Roman" w:hint="default"/>
        <w:w w:val="101"/>
        <w:position w:val="4"/>
        <w:sz w:val="13"/>
        <w:szCs w:val="13"/>
      </w:rPr>
    </w:lvl>
    <w:lvl w:ilvl="1" w:tplc="2AF087E2">
      <w:numFmt w:val="bullet"/>
      <w:lvlText w:val="•"/>
      <w:lvlJc w:val="left"/>
      <w:pPr>
        <w:ind w:left="560" w:hanging="594"/>
      </w:pPr>
      <w:rPr>
        <w:rFonts w:hint="default"/>
      </w:rPr>
    </w:lvl>
    <w:lvl w:ilvl="2" w:tplc="75B88234">
      <w:numFmt w:val="bullet"/>
      <w:lvlText w:val="•"/>
      <w:lvlJc w:val="left"/>
      <w:pPr>
        <w:ind w:left="1040" w:hanging="594"/>
      </w:pPr>
      <w:rPr>
        <w:rFonts w:hint="default"/>
      </w:rPr>
    </w:lvl>
    <w:lvl w:ilvl="3" w:tplc="78605E36">
      <w:numFmt w:val="bullet"/>
      <w:lvlText w:val="•"/>
      <w:lvlJc w:val="left"/>
      <w:pPr>
        <w:ind w:left="1520" w:hanging="594"/>
      </w:pPr>
      <w:rPr>
        <w:rFonts w:hint="default"/>
      </w:rPr>
    </w:lvl>
    <w:lvl w:ilvl="4" w:tplc="D95C5FA4">
      <w:numFmt w:val="bullet"/>
      <w:lvlText w:val="•"/>
      <w:lvlJc w:val="left"/>
      <w:pPr>
        <w:ind w:left="2000" w:hanging="594"/>
      </w:pPr>
      <w:rPr>
        <w:rFonts w:hint="default"/>
      </w:rPr>
    </w:lvl>
    <w:lvl w:ilvl="5" w:tplc="926E086E">
      <w:numFmt w:val="bullet"/>
      <w:lvlText w:val="•"/>
      <w:lvlJc w:val="left"/>
      <w:pPr>
        <w:ind w:left="2481" w:hanging="594"/>
      </w:pPr>
      <w:rPr>
        <w:rFonts w:hint="default"/>
      </w:rPr>
    </w:lvl>
    <w:lvl w:ilvl="6" w:tplc="BD40CA20">
      <w:numFmt w:val="bullet"/>
      <w:lvlText w:val="•"/>
      <w:lvlJc w:val="left"/>
      <w:pPr>
        <w:ind w:left="2961" w:hanging="594"/>
      </w:pPr>
      <w:rPr>
        <w:rFonts w:hint="default"/>
      </w:rPr>
    </w:lvl>
    <w:lvl w:ilvl="7" w:tplc="A4943F4E">
      <w:numFmt w:val="bullet"/>
      <w:lvlText w:val="•"/>
      <w:lvlJc w:val="left"/>
      <w:pPr>
        <w:ind w:left="3441" w:hanging="594"/>
      </w:pPr>
      <w:rPr>
        <w:rFonts w:hint="default"/>
      </w:rPr>
    </w:lvl>
    <w:lvl w:ilvl="8" w:tplc="DE0CF6F0">
      <w:numFmt w:val="bullet"/>
      <w:lvlText w:val="•"/>
      <w:lvlJc w:val="left"/>
      <w:pPr>
        <w:ind w:left="3921" w:hanging="594"/>
      </w:pPr>
      <w:rPr>
        <w:rFonts w:hint="default"/>
      </w:rPr>
    </w:lvl>
  </w:abstractNum>
  <w:abstractNum w:abstractNumId="56" w15:restartNumberingAfterBreak="0">
    <w:nsid w:val="06EF3164"/>
    <w:multiLevelType w:val="hybridMultilevel"/>
    <w:tmpl w:val="04DCDD02"/>
    <w:lvl w:ilvl="0" w:tplc="58228EB6">
      <w:numFmt w:val="bullet"/>
      <w:lvlText w:val="●"/>
      <w:lvlJc w:val="left"/>
      <w:pPr>
        <w:ind w:left="92" w:hanging="161"/>
      </w:pPr>
      <w:rPr>
        <w:rFonts w:ascii="Times New Roman" w:eastAsia="Times New Roman" w:hAnsi="Times New Roman" w:cs="Times New Roman" w:hint="default"/>
        <w:w w:val="100"/>
        <w:position w:val="4"/>
        <w:sz w:val="13"/>
        <w:szCs w:val="13"/>
      </w:rPr>
    </w:lvl>
    <w:lvl w:ilvl="1" w:tplc="7626F68C">
      <w:numFmt w:val="bullet"/>
      <w:lvlText w:val="•"/>
      <w:lvlJc w:val="left"/>
      <w:pPr>
        <w:ind w:left="597" w:hanging="161"/>
      </w:pPr>
      <w:rPr>
        <w:rFonts w:hint="default"/>
      </w:rPr>
    </w:lvl>
    <w:lvl w:ilvl="2" w:tplc="2398FEEA">
      <w:numFmt w:val="bullet"/>
      <w:lvlText w:val="•"/>
      <w:lvlJc w:val="left"/>
      <w:pPr>
        <w:ind w:left="1095" w:hanging="161"/>
      </w:pPr>
      <w:rPr>
        <w:rFonts w:hint="default"/>
      </w:rPr>
    </w:lvl>
    <w:lvl w:ilvl="3" w:tplc="ECEA5BAA">
      <w:numFmt w:val="bullet"/>
      <w:lvlText w:val="•"/>
      <w:lvlJc w:val="left"/>
      <w:pPr>
        <w:ind w:left="1592" w:hanging="161"/>
      </w:pPr>
      <w:rPr>
        <w:rFonts w:hint="default"/>
      </w:rPr>
    </w:lvl>
    <w:lvl w:ilvl="4" w:tplc="01465A58">
      <w:numFmt w:val="bullet"/>
      <w:lvlText w:val="•"/>
      <w:lvlJc w:val="left"/>
      <w:pPr>
        <w:ind w:left="2090" w:hanging="161"/>
      </w:pPr>
      <w:rPr>
        <w:rFonts w:hint="default"/>
      </w:rPr>
    </w:lvl>
    <w:lvl w:ilvl="5" w:tplc="52D8BB8A">
      <w:numFmt w:val="bullet"/>
      <w:lvlText w:val="•"/>
      <w:lvlJc w:val="left"/>
      <w:pPr>
        <w:ind w:left="2587" w:hanging="161"/>
      </w:pPr>
      <w:rPr>
        <w:rFonts w:hint="default"/>
      </w:rPr>
    </w:lvl>
    <w:lvl w:ilvl="6" w:tplc="2BBC2516">
      <w:numFmt w:val="bullet"/>
      <w:lvlText w:val="•"/>
      <w:lvlJc w:val="left"/>
      <w:pPr>
        <w:ind w:left="3085" w:hanging="161"/>
      </w:pPr>
      <w:rPr>
        <w:rFonts w:hint="default"/>
      </w:rPr>
    </w:lvl>
    <w:lvl w:ilvl="7" w:tplc="304AF7A2">
      <w:numFmt w:val="bullet"/>
      <w:lvlText w:val="•"/>
      <w:lvlJc w:val="left"/>
      <w:pPr>
        <w:ind w:left="3582" w:hanging="161"/>
      </w:pPr>
      <w:rPr>
        <w:rFonts w:hint="default"/>
      </w:rPr>
    </w:lvl>
    <w:lvl w:ilvl="8" w:tplc="B08EDF10">
      <w:numFmt w:val="bullet"/>
      <w:lvlText w:val="•"/>
      <w:lvlJc w:val="left"/>
      <w:pPr>
        <w:ind w:left="4080" w:hanging="161"/>
      </w:pPr>
      <w:rPr>
        <w:rFonts w:hint="default"/>
      </w:rPr>
    </w:lvl>
  </w:abstractNum>
  <w:abstractNum w:abstractNumId="57" w15:restartNumberingAfterBreak="0">
    <w:nsid w:val="075735EB"/>
    <w:multiLevelType w:val="hybridMultilevel"/>
    <w:tmpl w:val="72801C80"/>
    <w:lvl w:ilvl="0" w:tplc="A94AEE0E">
      <w:numFmt w:val="bullet"/>
      <w:lvlText w:val="●"/>
      <w:lvlJc w:val="left"/>
      <w:pPr>
        <w:ind w:left="87" w:hanging="594"/>
      </w:pPr>
      <w:rPr>
        <w:rFonts w:ascii="Times New Roman" w:eastAsia="Times New Roman" w:hAnsi="Times New Roman" w:cs="Times New Roman" w:hint="default"/>
        <w:w w:val="101"/>
        <w:position w:val="4"/>
        <w:sz w:val="13"/>
        <w:szCs w:val="13"/>
      </w:rPr>
    </w:lvl>
    <w:lvl w:ilvl="1" w:tplc="545CB0B6">
      <w:numFmt w:val="bullet"/>
      <w:lvlText w:val="•"/>
      <w:lvlJc w:val="left"/>
      <w:pPr>
        <w:ind w:left="625" w:hanging="594"/>
      </w:pPr>
      <w:rPr>
        <w:rFonts w:hint="default"/>
      </w:rPr>
    </w:lvl>
    <w:lvl w:ilvl="2" w:tplc="DFC67372">
      <w:numFmt w:val="bullet"/>
      <w:lvlText w:val="•"/>
      <w:lvlJc w:val="left"/>
      <w:pPr>
        <w:ind w:left="1170" w:hanging="594"/>
      </w:pPr>
      <w:rPr>
        <w:rFonts w:hint="default"/>
      </w:rPr>
    </w:lvl>
    <w:lvl w:ilvl="3" w:tplc="52C24C10">
      <w:numFmt w:val="bullet"/>
      <w:lvlText w:val="•"/>
      <w:lvlJc w:val="left"/>
      <w:pPr>
        <w:ind w:left="1715" w:hanging="594"/>
      </w:pPr>
      <w:rPr>
        <w:rFonts w:hint="default"/>
      </w:rPr>
    </w:lvl>
    <w:lvl w:ilvl="4" w:tplc="6E6492F8">
      <w:numFmt w:val="bullet"/>
      <w:lvlText w:val="•"/>
      <w:lvlJc w:val="left"/>
      <w:pPr>
        <w:ind w:left="2260" w:hanging="594"/>
      </w:pPr>
      <w:rPr>
        <w:rFonts w:hint="default"/>
      </w:rPr>
    </w:lvl>
    <w:lvl w:ilvl="5" w:tplc="AB766D2E">
      <w:numFmt w:val="bullet"/>
      <w:lvlText w:val="•"/>
      <w:lvlJc w:val="left"/>
      <w:pPr>
        <w:ind w:left="2806" w:hanging="594"/>
      </w:pPr>
      <w:rPr>
        <w:rFonts w:hint="default"/>
      </w:rPr>
    </w:lvl>
    <w:lvl w:ilvl="6" w:tplc="02EC5F6C">
      <w:numFmt w:val="bullet"/>
      <w:lvlText w:val="•"/>
      <w:lvlJc w:val="left"/>
      <w:pPr>
        <w:ind w:left="3351" w:hanging="594"/>
      </w:pPr>
      <w:rPr>
        <w:rFonts w:hint="default"/>
      </w:rPr>
    </w:lvl>
    <w:lvl w:ilvl="7" w:tplc="4B320A2A">
      <w:numFmt w:val="bullet"/>
      <w:lvlText w:val="•"/>
      <w:lvlJc w:val="left"/>
      <w:pPr>
        <w:ind w:left="3896" w:hanging="594"/>
      </w:pPr>
      <w:rPr>
        <w:rFonts w:hint="default"/>
      </w:rPr>
    </w:lvl>
    <w:lvl w:ilvl="8" w:tplc="5510B982">
      <w:numFmt w:val="bullet"/>
      <w:lvlText w:val="•"/>
      <w:lvlJc w:val="left"/>
      <w:pPr>
        <w:ind w:left="4441" w:hanging="594"/>
      </w:pPr>
      <w:rPr>
        <w:rFonts w:hint="default"/>
      </w:rPr>
    </w:lvl>
  </w:abstractNum>
  <w:abstractNum w:abstractNumId="58" w15:restartNumberingAfterBreak="0">
    <w:nsid w:val="07766E73"/>
    <w:multiLevelType w:val="hybridMultilevel"/>
    <w:tmpl w:val="17E64574"/>
    <w:lvl w:ilvl="0" w:tplc="007AB47E">
      <w:numFmt w:val="bullet"/>
      <w:lvlText w:val="●"/>
      <w:lvlJc w:val="left"/>
      <w:pPr>
        <w:ind w:left="280" w:hanging="187"/>
      </w:pPr>
      <w:rPr>
        <w:rFonts w:ascii="Times New Roman" w:eastAsia="Times New Roman" w:hAnsi="Times New Roman" w:cs="Times New Roman" w:hint="default"/>
        <w:w w:val="105"/>
        <w:sz w:val="14"/>
        <w:szCs w:val="14"/>
      </w:rPr>
    </w:lvl>
    <w:lvl w:ilvl="1" w:tplc="E0327394">
      <w:numFmt w:val="bullet"/>
      <w:lvlText w:val="•"/>
      <w:lvlJc w:val="left"/>
      <w:pPr>
        <w:ind w:left="763" w:hanging="187"/>
      </w:pPr>
      <w:rPr>
        <w:rFonts w:hint="default"/>
      </w:rPr>
    </w:lvl>
    <w:lvl w:ilvl="2" w:tplc="82A2F02C">
      <w:numFmt w:val="bullet"/>
      <w:lvlText w:val="•"/>
      <w:lvlJc w:val="left"/>
      <w:pPr>
        <w:ind w:left="1246" w:hanging="187"/>
      </w:pPr>
      <w:rPr>
        <w:rFonts w:hint="default"/>
      </w:rPr>
    </w:lvl>
    <w:lvl w:ilvl="3" w:tplc="5D8ADF28">
      <w:numFmt w:val="bullet"/>
      <w:lvlText w:val="•"/>
      <w:lvlJc w:val="left"/>
      <w:pPr>
        <w:ind w:left="1730" w:hanging="187"/>
      </w:pPr>
      <w:rPr>
        <w:rFonts w:hint="default"/>
      </w:rPr>
    </w:lvl>
    <w:lvl w:ilvl="4" w:tplc="C0202F9A">
      <w:numFmt w:val="bullet"/>
      <w:lvlText w:val="•"/>
      <w:lvlJc w:val="left"/>
      <w:pPr>
        <w:ind w:left="2213" w:hanging="187"/>
      </w:pPr>
      <w:rPr>
        <w:rFonts w:hint="default"/>
      </w:rPr>
    </w:lvl>
    <w:lvl w:ilvl="5" w:tplc="A2483308">
      <w:numFmt w:val="bullet"/>
      <w:lvlText w:val="•"/>
      <w:lvlJc w:val="left"/>
      <w:pPr>
        <w:ind w:left="2697" w:hanging="187"/>
      </w:pPr>
      <w:rPr>
        <w:rFonts w:hint="default"/>
      </w:rPr>
    </w:lvl>
    <w:lvl w:ilvl="6" w:tplc="3A72937C">
      <w:numFmt w:val="bullet"/>
      <w:lvlText w:val="•"/>
      <w:lvlJc w:val="left"/>
      <w:pPr>
        <w:ind w:left="3180" w:hanging="187"/>
      </w:pPr>
      <w:rPr>
        <w:rFonts w:hint="default"/>
      </w:rPr>
    </w:lvl>
    <w:lvl w:ilvl="7" w:tplc="7E20FF92">
      <w:numFmt w:val="bullet"/>
      <w:lvlText w:val="•"/>
      <w:lvlJc w:val="left"/>
      <w:pPr>
        <w:ind w:left="3663" w:hanging="187"/>
      </w:pPr>
      <w:rPr>
        <w:rFonts w:hint="default"/>
      </w:rPr>
    </w:lvl>
    <w:lvl w:ilvl="8" w:tplc="3ACC2B14">
      <w:numFmt w:val="bullet"/>
      <w:lvlText w:val="•"/>
      <w:lvlJc w:val="left"/>
      <w:pPr>
        <w:ind w:left="4147" w:hanging="187"/>
      </w:pPr>
      <w:rPr>
        <w:rFonts w:hint="default"/>
      </w:rPr>
    </w:lvl>
  </w:abstractNum>
  <w:abstractNum w:abstractNumId="59" w15:restartNumberingAfterBreak="0">
    <w:nsid w:val="077F3E57"/>
    <w:multiLevelType w:val="hybridMultilevel"/>
    <w:tmpl w:val="BDBC59E4"/>
    <w:lvl w:ilvl="0" w:tplc="E18E8BBC">
      <w:numFmt w:val="bullet"/>
      <w:lvlText w:val="●"/>
      <w:lvlJc w:val="left"/>
      <w:pPr>
        <w:ind w:left="679" w:hanging="594"/>
      </w:pPr>
      <w:rPr>
        <w:rFonts w:ascii="Times New Roman" w:eastAsia="Times New Roman" w:hAnsi="Times New Roman" w:cs="Times New Roman" w:hint="default"/>
        <w:w w:val="100"/>
        <w:position w:val="4"/>
        <w:sz w:val="13"/>
        <w:szCs w:val="13"/>
      </w:rPr>
    </w:lvl>
    <w:lvl w:ilvl="1" w:tplc="2ACC42B8">
      <w:numFmt w:val="bullet"/>
      <w:lvlText w:val="•"/>
      <w:lvlJc w:val="left"/>
      <w:pPr>
        <w:ind w:left="1111" w:hanging="594"/>
      </w:pPr>
      <w:rPr>
        <w:rFonts w:hint="default"/>
      </w:rPr>
    </w:lvl>
    <w:lvl w:ilvl="2" w:tplc="DEFE4AF2">
      <w:numFmt w:val="bullet"/>
      <w:lvlText w:val="•"/>
      <w:lvlJc w:val="left"/>
      <w:pPr>
        <w:ind w:left="1543" w:hanging="594"/>
      </w:pPr>
      <w:rPr>
        <w:rFonts w:hint="default"/>
      </w:rPr>
    </w:lvl>
    <w:lvl w:ilvl="3" w:tplc="8ED064C8">
      <w:numFmt w:val="bullet"/>
      <w:lvlText w:val="•"/>
      <w:lvlJc w:val="left"/>
      <w:pPr>
        <w:ind w:left="1975" w:hanging="594"/>
      </w:pPr>
      <w:rPr>
        <w:rFonts w:hint="default"/>
      </w:rPr>
    </w:lvl>
    <w:lvl w:ilvl="4" w:tplc="BB44A1C0">
      <w:numFmt w:val="bullet"/>
      <w:lvlText w:val="•"/>
      <w:lvlJc w:val="left"/>
      <w:pPr>
        <w:ind w:left="2406" w:hanging="594"/>
      </w:pPr>
      <w:rPr>
        <w:rFonts w:hint="default"/>
      </w:rPr>
    </w:lvl>
    <w:lvl w:ilvl="5" w:tplc="EE3E3F3E">
      <w:numFmt w:val="bullet"/>
      <w:lvlText w:val="•"/>
      <w:lvlJc w:val="left"/>
      <w:pPr>
        <w:ind w:left="2838" w:hanging="594"/>
      </w:pPr>
      <w:rPr>
        <w:rFonts w:hint="default"/>
      </w:rPr>
    </w:lvl>
    <w:lvl w:ilvl="6" w:tplc="974CE3E8">
      <w:numFmt w:val="bullet"/>
      <w:lvlText w:val="•"/>
      <w:lvlJc w:val="left"/>
      <w:pPr>
        <w:ind w:left="3270" w:hanging="594"/>
      </w:pPr>
      <w:rPr>
        <w:rFonts w:hint="default"/>
      </w:rPr>
    </w:lvl>
    <w:lvl w:ilvl="7" w:tplc="DB1ECB9E">
      <w:numFmt w:val="bullet"/>
      <w:lvlText w:val="•"/>
      <w:lvlJc w:val="left"/>
      <w:pPr>
        <w:ind w:left="3701" w:hanging="594"/>
      </w:pPr>
      <w:rPr>
        <w:rFonts w:hint="default"/>
      </w:rPr>
    </w:lvl>
    <w:lvl w:ilvl="8" w:tplc="24483240">
      <w:numFmt w:val="bullet"/>
      <w:lvlText w:val="•"/>
      <w:lvlJc w:val="left"/>
      <w:pPr>
        <w:ind w:left="4133" w:hanging="594"/>
      </w:pPr>
      <w:rPr>
        <w:rFonts w:hint="default"/>
      </w:rPr>
    </w:lvl>
  </w:abstractNum>
  <w:abstractNum w:abstractNumId="60" w15:restartNumberingAfterBreak="0">
    <w:nsid w:val="078F268A"/>
    <w:multiLevelType w:val="hybridMultilevel"/>
    <w:tmpl w:val="4A3EB95E"/>
    <w:lvl w:ilvl="0" w:tplc="BD002F18">
      <w:numFmt w:val="bullet"/>
      <w:lvlText w:val="●"/>
      <w:lvlJc w:val="left"/>
      <w:pPr>
        <w:ind w:left="279" w:hanging="187"/>
      </w:pPr>
      <w:rPr>
        <w:rFonts w:ascii="Times New Roman" w:eastAsia="Times New Roman" w:hAnsi="Times New Roman" w:cs="Times New Roman" w:hint="default"/>
        <w:w w:val="105"/>
        <w:sz w:val="14"/>
        <w:szCs w:val="14"/>
      </w:rPr>
    </w:lvl>
    <w:lvl w:ilvl="1" w:tplc="0A302F08">
      <w:numFmt w:val="bullet"/>
      <w:lvlText w:val="•"/>
      <w:lvlJc w:val="left"/>
      <w:pPr>
        <w:ind w:left="589" w:hanging="187"/>
      </w:pPr>
      <w:rPr>
        <w:rFonts w:hint="default"/>
      </w:rPr>
    </w:lvl>
    <w:lvl w:ilvl="2" w:tplc="9CBC4DB2">
      <w:numFmt w:val="bullet"/>
      <w:lvlText w:val="•"/>
      <w:lvlJc w:val="left"/>
      <w:pPr>
        <w:ind w:left="899" w:hanging="187"/>
      </w:pPr>
      <w:rPr>
        <w:rFonts w:hint="default"/>
      </w:rPr>
    </w:lvl>
    <w:lvl w:ilvl="3" w:tplc="0B4CAE26">
      <w:numFmt w:val="bullet"/>
      <w:lvlText w:val="•"/>
      <w:lvlJc w:val="left"/>
      <w:pPr>
        <w:ind w:left="1209" w:hanging="187"/>
      </w:pPr>
      <w:rPr>
        <w:rFonts w:hint="default"/>
      </w:rPr>
    </w:lvl>
    <w:lvl w:ilvl="4" w:tplc="94D089EA">
      <w:numFmt w:val="bullet"/>
      <w:lvlText w:val="•"/>
      <w:lvlJc w:val="left"/>
      <w:pPr>
        <w:ind w:left="1519" w:hanging="187"/>
      </w:pPr>
      <w:rPr>
        <w:rFonts w:hint="default"/>
      </w:rPr>
    </w:lvl>
    <w:lvl w:ilvl="5" w:tplc="4C1640C0">
      <w:numFmt w:val="bullet"/>
      <w:lvlText w:val="•"/>
      <w:lvlJc w:val="left"/>
      <w:pPr>
        <w:ind w:left="1829" w:hanging="187"/>
      </w:pPr>
      <w:rPr>
        <w:rFonts w:hint="default"/>
      </w:rPr>
    </w:lvl>
    <w:lvl w:ilvl="6" w:tplc="64B4DDE8">
      <w:numFmt w:val="bullet"/>
      <w:lvlText w:val="•"/>
      <w:lvlJc w:val="left"/>
      <w:pPr>
        <w:ind w:left="2139" w:hanging="187"/>
      </w:pPr>
      <w:rPr>
        <w:rFonts w:hint="default"/>
      </w:rPr>
    </w:lvl>
    <w:lvl w:ilvl="7" w:tplc="8E221D08">
      <w:numFmt w:val="bullet"/>
      <w:lvlText w:val="•"/>
      <w:lvlJc w:val="left"/>
      <w:pPr>
        <w:ind w:left="2449" w:hanging="187"/>
      </w:pPr>
      <w:rPr>
        <w:rFonts w:hint="default"/>
      </w:rPr>
    </w:lvl>
    <w:lvl w:ilvl="8" w:tplc="1012F45A">
      <w:numFmt w:val="bullet"/>
      <w:lvlText w:val="•"/>
      <w:lvlJc w:val="left"/>
      <w:pPr>
        <w:ind w:left="2759" w:hanging="187"/>
      </w:pPr>
      <w:rPr>
        <w:rFonts w:hint="default"/>
      </w:rPr>
    </w:lvl>
  </w:abstractNum>
  <w:abstractNum w:abstractNumId="61" w15:restartNumberingAfterBreak="0">
    <w:nsid w:val="0794566A"/>
    <w:multiLevelType w:val="hybridMultilevel"/>
    <w:tmpl w:val="DDD6E850"/>
    <w:lvl w:ilvl="0" w:tplc="C88C25F2">
      <w:numFmt w:val="bullet"/>
      <w:lvlText w:val="●"/>
      <w:lvlJc w:val="left"/>
      <w:pPr>
        <w:ind w:left="679" w:hanging="594"/>
      </w:pPr>
      <w:rPr>
        <w:rFonts w:ascii="Times New Roman" w:eastAsia="Times New Roman" w:hAnsi="Times New Roman" w:cs="Times New Roman" w:hint="default"/>
        <w:w w:val="101"/>
        <w:position w:val="4"/>
        <w:sz w:val="13"/>
        <w:szCs w:val="13"/>
      </w:rPr>
    </w:lvl>
    <w:lvl w:ilvl="1" w:tplc="0986DA16">
      <w:numFmt w:val="bullet"/>
      <w:lvlText w:val="•"/>
      <w:lvlJc w:val="left"/>
      <w:pPr>
        <w:ind w:left="1126" w:hanging="594"/>
      </w:pPr>
      <w:rPr>
        <w:rFonts w:hint="default"/>
      </w:rPr>
    </w:lvl>
    <w:lvl w:ilvl="2" w:tplc="2B5A8A74">
      <w:numFmt w:val="bullet"/>
      <w:lvlText w:val="•"/>
      <w:lvlJc w:val="left"/>
      <w:pPr>
        <w:ind w:left="1572" w:hanging="594"/>
      </w:pPr>
      <w:rPr>
        <w:rFonts w:hint="default"/>
      </w:rPr>
    </w:lvl>
    <w:lvl w:ilvl="3" w:tplc="253E2E0E">
      <w:numFmt w:val="bullet"/>
      <w:lvlText w:val="•"/>
      <w:lvlJc w:val="left"/>
      <w:pPr>
        <w:ind w:left="2018" w:hanging="594"/>
      </w:pPr>
      <w:rPr>
        <w:rFonts w:hint="default"/>
      </w:rPr>
    </w:lvl>
    <w:lvl w:ilvl="4" w:tplc="5D24C8B6">
      <w:numFmt w:val="bullet"/>
      <w:lvlText w:val="•"/>
      <w:lvlJc w:val="left"/>
      <w:pPr>
        <w:ind w:left="2464" w:hanging="594"/>
      </w:pPr>
      <w:rPr>
        <w:rFonts w:hint="default"/>
      </w:rPr>
    </w:lvl>
    <w:lvl w:ilvl="5" w:tplc="6EB6B1D6">
      <w:numFmt w:val="bullet"/>
      <w:lvlText w:val="•"/>
      <w:lvlJc w:val="left"/>
      <w:pPr>
        <w:ind w:left="2911" w:hanging="594"/>
      </w:pPr>
      <w:rPr>
        <w:rFonts w:hint="default"/>
      </w:rPr>
    </w:lvl>
    <w:lvl w:ilvl="6" w:tplc="036C83A8">
      <w:numFmt w:val="bullet"/>
      <w:lvlText w:val="•"/>
      <w:lvlJc w:val="left"/>
      <w:pPr>
        <w:ind w:left="3357" w:hanging="594"/>
      </w:pPr>
      <w:rPr>
        <w:rFonts w:hint="default"/>
      </w:rPr>
    </w:lvl>
    <w:lvl w:ilvl="7" w:tplc="4D66C37E">
      <w:numFmt w:val="bullet"/>
      <w:lvlText w:val="•"/>
      <w:lvlJc w:val="left"/>
      <w:pPr>
        <w:ind w:left="3803" w:hanging="594"/>
      </w:pPr>
      <w:rPr>
        <w:rFonts w:hint="default"/>
      </w:rPr>
    </w:lvl>
    <w:lvl w:ilvl="8" w:tplc="6004094C">
      <w:numFmt w:val="bullet"/>
      <w:lvlText w:val="•"/>
      <w:lvlJc w:val="left"/>
      <w:pPr>
        <w:ind w:left="4249" w:hanging="594"/>
      </w:pPr>
      <w:rPr>
        <w:rFonts w:hint="default"/>
      </w:rPr>
    </w:lvl>
  </w:abstractNum>
  <w:abstractNum w:abstractNumId="62" w15:restartNumberingAfterBreak="0">
    <w:nsid w:val="084E471F"/>
    <w:multiLevelType w:val="hybridMultilevel"/>
    <w:tmpl w:val="5A9C9D8C"/>
    <w:lvl w:ilvl="0" w:tplc="AAB2E242">
      <w:numFmt w:val="bullet"/>
      <w:lvlText w:val=""/>
      <w:lvlJc w:val="left"/>
      <w:pPr>
        <w:ind w:left="270" w:hanging="187"/>
      </w:pPr>
      <w:rPr>
        <w:rFonts w:ascii="Symbol" w:eastAsia="Symbol" w:hAnsi="Symbol" w:cs="Symbol" w:hint="default"/>
        <w:w w:val="100"/>
        <w:sz w:val="18"/>
        <w:szCs w:val="18"/>
      </w:rPr>
    </w:lvl>
    <w:lvl w:ilvl="1" w:tplc="935CD2B4">
      <w:numFmt w:val="bullet"/>
      <w:lvlText w:val="•"/>
      <w:lvlJc w:val="left"/>
      <w:pPr>
        <w:ind w:left="765" w:hanging="187"/>
      </w:pPr>
      <w:rPr>
        <w:rFonts w:hint="default"/>
      </w:rPr>
    </w:lvl>
    <w:lvl w:ilvl="2" w:tplc="04C2EC5A">
      <w:numFmt w:val="bullet"/>
      <w:lvlText w:val="•"/>
      <w:lvlJc w:val="left"/>
      <w:pPr>
        <w:ind w:left="1251" w:hanging="187"/>
      </w:pPr>
      <w:rPr>
        <w:rFonts w:hint="default"/>
      </w:rPr>
    </w:lvl>
    <w:lvl w:ilvl="3" w:tplc="E74846A2">
      <w:numFmt w:val="bullet"/>
      <w:lvlText w:val="•"/>
      <w:lvlJc w:val="left"/>
      <w:pPr>
        <w:ind w:left="1737" w:hanging="187"/>
      </w:pPr>
      <w:rPr>
        <w:rFonts w:hint="default"/>
      </w:rPr>
    </w:lvl>
    <w:lvl w:ilvl="4" w:tplc="2264E2B6">
      <w:numFmt w:val="bullet"/>
      <w:lvlText w:val="•"/>
      <w:lvlJc w:val="left"/>
      <w:pPr>
        <w:ind w:left="2222" w:hanging="187"/>
      </w:pPr>
      <w:rPr>
        <w:rFonts w:hint="default"/>
      </w:rPr>
    </w:lvl>
    <w:lvl w:ilvl="5" w:tplc="09FE9DE0">
      <w:numFmt w:val="bullet"/>
      <w:lvlText w:val="•"/>
      <w:lvlJc w:val="left"/>
      <w:pPr>
        <w:ind w:left="2708" w:hanging="187"/>
      </w:pPr>
      <w:rPr>
        <w:rFonts w:hint="default"/>
      </w:rPr>
    </w:lvl>
    <w:lvl w:ilvl="6" w:tplc="173CBE02">
      <w:numFmt w:val="bullet"/>
      <w:lvlText w:val="•"/>
      <w:lvlJc w:val="left"/>
      <w:pPr>
        <w:ind w:left="3194" w:hanging="187"/>
      </w:pPr>
      <w:rPr>
        <w:rFonts w:hint="default"/>
      </w:rPr>
    </w:lvl>
    <w:lvl w:ilvl="7" w:tplc="02B07F96">
      <w:numFmt w:val="bullet"/>
      <w:lvlText w:val="•"/>
      <w:lvlJc w:val="left"/>
      <w:pPr>
        <w:ind w:left="3679" w:hanging="187"/>
      </w:pPr>
      <w:rPr>
        <w:rFonts w:hint="default"/>
      </w:rPr>
    </w:lvl>
    <w:lvl w:ilvl="8" w:tplc="011CE65E">
      <w:numFmt w:val="bullet"/>
      <w:lvlText w:val="•"/>
      <w:lvlJc w:val="left"/>
      <w:pPr>
        <w:ind w:left="4165" w:hanging="187"/>
      </w:pPr>
      <w:rPr>
        <w:rFonts w:hint="default"/>
      </w:rPr>
    </w:lvl>
  </w:abstractNum>
  <w:abstractNum w:abstractNumId="63" w15:restartNumberingAfterBreak="0">
    <w:nsid w:val="086A096F"/>
    <w:multiLevelType w:val="hybridMultilevel"/>
    <w:tmpl w:val="45AC2950"/>
    <w:lvl w:ilvl="0" w:tplc="327AF254">
      <w:numFmt w:val="bullet"/>
      <w:lvlText w:val="●"/>
      <w:lvlJc w:val="left"/>
      <w:pPr>
        <w:ind w:left="87" w:hanging="594"/>
      </w:pPr>
      <w:rPr>
        <w:rFonts w:ascii="Times New Roman" w:eastAsia="Times New Roman" w:hAnsi="Times New Roman" w:cs="Times New Roman" w:hint="default"/>
        <w:w w:val="101"/>
        <w:position w:val="4"/>
        <w:sz w:val="13"/>
        <w:szCs w:val="13"/>
      </w:rPr>
    </w:lvl>
    <w:lvl w:ilvl="1" w:tplc="4A24AD64">
      <w:numFmt w:val="bullet"/>
      <w:lvlText w:val="•"/>
      <w:lvlJc w:val="left"/>
      <w:pPr>
        <w:ind w:left="601" w:hanging="594"/>
      </w:pPr>
      <w:rPr>
        <w:rFonts w:hint="default"/>
      </w:rPr>
    </w:lvl>
    <w:lvl w:ilvl="2" w:tplc="796A5BFA">
      <w:numFmt w:val="bullet"/>
      <w:lvlText w:val="•"/>
      <w:lvlJc w:val="left"/>
      <w:pPr>
        <w:ind w:left="1123" w:hanging="594"/>
      </w:pPr>
      <w:rPr>
        <w:rFonts w:hint="default"/>
      </w:rPr>
    </w:lvl>
    <w:lvl w:ilvl="3" w:tplc="01F43CF0">
      <w:numFmt w:val="bullet"/>
      <w:lvlText w:val="•"/>
      <w:lvlJc w:val="left"/>
      <w:pPr>
        <w:ind w:left="1645" w:hanging="594"/>
      </w:pPr>
      <w:rPr>
        <w:rFonts w:hint="default"/>
      </w:rPr>
    </w:lvl>
    <w:lvl w:ilvl="4" w:tplc="273EE4B6">
      <w:numFmt w:val="bullet"/>
      <w:lvlText w:val="•"/>
      <w:lvlJc w:val="left"/>
      <w:pPr>
        <w:ind w:left="2167" w:hanging="594"/>
      </w:pPr>
      <w:rPr>
        <w:rFonts w:hint="default"/>
      </w:rPr>
    </w:lvl>
    <w:lvl w:ilvl="5" w:tplc="ABD22E94">
      <w:numFmt w:val="bullet"/>
      <w:lvlText w:val="•"/>
      <w:lvlJc w:val="left"/>
      <w:pPr>
        <w:ind w:left="2689" w:hanging="594"/>
      </w:pPr>
      <w:rPr>
        <w:rFonts w:hint="default"/>
      </w:rPr>
    </w:lvl>
    <w:lvl w:ilvl="6" w:tplc="6BE22400">
      <w:numFmt w:val="bullet"/>
      <w:lvlText w:val="•"/>
      <w:lvlJc w:val="left"/>
      <w:pPr>
        <w:ind w:left="3210" w:hanging="594"/>
      </w:pPr>
      <w:rPr>
        <w:rFonts w:hint="default"/>
      </w:rPr>
    </w:lvl>
    <w:lvl w:ilvl="7" w:tplc="8E783B64">
      <w:numFmt w:val="bullet"/>
      <w:lvlText w:val="•"/>
      <w:lvlJc w:val="left"/>
      <w:pPr>
        <w:ind w:left="3732" w:hanging="594"/>
      </w:pPr>
      <w:rPr>
        <w:rFonts w:hint="default"/>
      </w:rPr>
    </w:lvl>
    <w:lvl w:ilvl="8" w:tplc="C3F64FD6">
      <w:numFmt w:val="bullet"/>
      <w:lvlText w:val="•"/>
      <w:lvlJc w:val="left"/>
      <w:pPr>
        <w:ind w:left="4254" w:hanging="594"/>
      </w:pPr>
      <w:rPr>
        <w:rFonts w:hint="default"/>
      </w:rPr>
    </w:lvl>
  </w:abstractNum>
  <w:abstractNum w:abstractNumId="64" w15:restartNumberingAfterBreak="0">
    <w:nsid w:val="089E466D"/>
    <w:multiLevelType w:val="hybridMultilevel"/>
    <w:tmpl w:val="EE723900"/>
    <w:lvl w:ilvl="0" w:tplc="29809CFE">
      <w:numFmt w:val="bullet"/>
      <w:lvlText w:val="●"/>
      <w:lvlJc w:val="left"/>
      <w:pPr>
        <w:ind w:left="678" w:hanging="594"/>
      </w:pPr>
      <w:rPr>
        <w:rFonts w:ascii="Times New Roman" w:eastAsia="Times New Roman" w:hAnsi="Times New Roman" w:cs="Times New Roman" w:hint="default"/>
        <w:w w:val="101"/>
        <w:position w:val="4"/>
        <w:sz w:val="13"/>
        <w:szCs w:val="13"/>
      </w:rPr>
    </w:lvl>
    <w:lvl w:ilvl="1" w:tplc="3C32D10E">
      <w:numFmt w:val="bullet"/>
      <w:lvlText w:val="•"/>
      <w:lvlJc w:val="left"/>
      <w:pPr>
        <w:ind w:left="1165" w:hanging="594"/>
      </w:pPr>
      <w:rPr>
        <w:rFonts w:hint="default"/>
      </w:rPr>
    </w:lvl>
    <w:lvl w:ilvl="2" w:tplc="A4F49CFC">
      <w:numFmt w:val="bullet"/>
      <w:lvlText w:val="•"/>
      <w:lvlJc w:val="left"/>
      <w:pPr>
        <w:ind w:left="1650" w:hanging="594"/>
      </w:pPr>
      <w:rPr>
        <w:rFonts w:hint="default"/>
      </w:rPr>
    </w:lvl>
    <w:lvl w:ilvl="3" w:tplc="E1227990">
      <w:numFmt w:val="bullet"/>
      <w:lvlText w:val="•"/>
      <w:lvlJc w:val="left"/>
      <w:pPr>
        <w:ind w:left="2135" w:hanging="594"/>
      </w:pPr>
      <w:rPr>
        <w:rFonts w:hint="default"/>
      </w:rPr>
    </w:lvl>
    <w:lvl w:ilvl="4" w:tplc="2B6401E0">
      <w:numFmt w:val="bullet"/>
      <w:lvlText w:val="•"/>
      <w:lvlJc w:val="left"/>
      <w:pPr>
        <w:ind w:left="2620" w:hanging="594"/>
      </w:pPr>
      <w:rPr>
        <w:rFonts w:hint="default"/>
      </w:rPr>
    </w:lvl>
    <w:lvl w:ilvl="5" w:tplc="27AEAF4A">
      <w:numFmt w:val="bullet"/>
      <w:lvlText w:val="•"/>
      <w:lvlJc w:val="left"/>
      <w:pPr>
        <w:ind w:left="3106" w:hanging="594"/>
      </w:pPr>
      <w:rPr>
        <w:rFonts w:hint="default"/>
      </w:rPr>
    </w:lvl>
    <w:lvl w:ilvl="6" w:tplc="235841CE">
      <w:numFmt w:val="bullet"/>
      <w:lvlText w:val="•"/>
      <w:lvlJc w:val="left"/>
      <w:pPr>
        <w:ind w:left="3591" w:hanging="594"/>
      </w:pPr>
      <w:rPr>
        <w:rFonts w:hint="default"/>
      </w:rPr>
    </w:lvl>
    <w:lvl w:ilvl="7" w:tplc="DD78D144">
      <w:numFmt w:val="bullet"/>
      <w:lvlText w:val="•"/>
      <w:lvlJc w:val="left"/>
      <w:pPr>
        <w:ind w:left="4076" w:hanging="594"/>
      </w:pPr>
      <w:rPr>
        <w:rFonts w:hint="default"/>
      </w:rPr>
    </w:lvl>
    <w:lvl w:ilvl="8" w:tplc="D3E0AFE4">
      <w:numFmt w:val="bullet"/>
      <w:lvlText w:val="•"/>
      <w:lvlJc w:val="left"/>
      <w:pPr>
        <w:ind w:left="4561" w:hanging="594"/>
      </w:pPr>
      <w:rPr>
        <w:rFonts w:hint="default"/>
      </w:rPr>
    </w:lvl>
  </w:abstractNum>
  <w:abstractNum w:abstractNumId="65" w15:restartNumberingAfterBreak="0">
    <w:nsid w:val="08AC6AD7"/>
    <w:multiLevelType w:val="hybridMultilevel"/>
    <w:tmpl w:val="EC04DC00"/>
    <w:lvl w:ilvl="0" w:tplc="999686EA">
      <w:numFmt w:val="bullet"/>
      <w:lvlText w:val="●"/>
      <w:lvlJc w:val="left"/>
      <w:pPr>
        <w:ind w:left="679" w:hanging="594"/>
      </w:pPr>
      <w:rPr>
        <w:rFonts w:ascii="Times New Roman" w:eastAsia="Times New Roman" w:hAnsi="Times New Roman" w:cs="Times New Roman" w:hint="default"/>
        <w:w w:val="100"/>
        <w:position w:val="4"/>
        <w:sz w:val="13"/>
        <w:szCs w:val="13"/>
      </w:rPr>
    </w:lvl>
    <w:lvl w:ilvl="1" w:tplc="3048A8A2">
      <w:numFmt w:val="bullet"/>
      <w:lvlText w:val="•"/>
      <w:lvlJc w:val="left"/>
      <w:pPr>
        <w:ind w:left="1165" w:hanging="594"/>
      </w:pPr>
      <w:rPr>
        <w:rFonts w:hint="default"/>
      </w:rPr>
    </w:lvl>
    <w:lvl w:ilvl="2" w:tplc="C0DEBFAE">
      <w:numFmt w:val="bullet"/>
      <w:lvlText w:val="•"/>
      <w:lvlJc w:val="left"/>
      <w:pPr>
        <w:ind w:left="1650" w:hanging="594"/>
      </w:pPr>
      <w:rPr>
        <w:rFonts w:hint="default"/>
      </w:rPr>
    </w:lvl>
    <w:lvl w:ilvl="3" w:tplc="ECB4535C">
      <w:numFmt w:val="bullet"/>
      <w:lvlText w:val="•"/>
      <w:lvlJc w:val="left"/>
      <w:pPr>
        <w:ind w:left="2135" w:hanging="594"/>
      </w:pPr>
      <w:rPr>
        <w:rFonts w:hint="default"/>
      </w:rPr>
    </w:lvl>
    <w:lvl w:ilvl="4" w:tplc="8640CFE2">
      <w:numFmt w:val="bullet"/>
      <w:lvlText w:val="•"/>
      <w:lvlJc w:val="left"/>
      <w:pPr>
        <w:ind w:left="2620" w:hanging="594"/>
      </w:pPr>
      <w:rPr>
        <w:rFonts w:hint="default"/>
      </w:rPr>
    </w:lvl>
    <w:lvl w:ilvl="5" w:tplc="AE0C7DE2">
      <w:numFmt w:val="bullet"/>
      <w:lvlText w:val="•"/>
      <w:lvlJc w:val="left"/>
      <w:pPr>
        <w:ind w:left="3106" w:hanging="594"/>
      </w:pPr>
      <w:rPr>
        <w:rFonts w:hint="default"/>
      </w:rPr>
    </w:lvl>
    <w:lvl w:ilvl="6" w:tplc="CDA83AC4">
      <w:numFmt w:val="bullet"/>
      <w:lvlText w:val="•"/>
      <w:lvlJc w:val="left"/>
      <w:pPr>
        <w:ind w:left="3591" w:hanging="594"/>
      </w:pPr>
      <w:rPr>
        <w:rFonts w:hint="default"/>
      </w:rPr>
    </w:lvl>
    <w:lvl w:ilvl="7" w:tplc="EEF8412A">
      <w:numFmt w:val="bullet"/>
      <w:lvlText w:val="•"/>
      <w:lvlJc w:val="left"/>
      <w:pPr>
        <w:ind w:left="4076" w:hanging="594"/>
      </w:pPr>
      <w:rPr>
        <w:rFonts w:hint="default"/>
      </w:rPr>
    </w:lvl>
    <w:lvl w:ilvl="8" w:tplc="76B0E13E">
      <w:numFmt w:val="bullet"/>
      <w:lvlText w:val="•"/>
      <w:lvlJc w:val="left"/>
      <w:pPr>
        <w:ind w:left="4561" w:hanging="594"/>
      </w:pPr>
      <w:rPr>
        <w:rFonts w:hint="default"/>
      </w:rPr>
    </w:lvl>
  </w:abstractNum>
  <w:abstractNum w:abstractNumId="66" w15:restartNumberingAfterBreak="0">
    <w:nsid w:val="08EE541A"/>
    <w:multiLevelType w:val="hybridMultilevel"/>
    <w:tmpl w:val="77AC7BE2"/>
    <w:lvl w:ilvl="0" w:tplc="084E1DA2">
      <w:numFmt w:val="bullet"/>
      <w:lvlText w:val="●"/>
      <w:lvlJc w:val="left"/>
      <w:pPr>
        <w:ind w:left="679" w:hanging="594"/>
      </w:pPr>
      <w:rPr>
        <w:rFonts w:ascii="Times New Roman" w:eastAsia="Times New Roman" w:hAnsi="Times New Roman" w:cs="Times New Roman" w:hint="default"/>
        <w:w w:val="101"/>
        <w:position w:val="4"/>
        <w:sz w:val="13"/>
        <w:szCs w:val="13"/>
      </w:rPr>
    </w:lvl>
    <w:lvl w:ilvl="1" w:tplc="11AC4158">
      <w:numFmt w:val="bullet"/>
      <w:lvlText w:val="•"/>
      <w:lvlJc w:val="left"/>
      <w:pPr>
        <w:ind w:left="1141" w:hanging="594"/>
      </w:pPr>
      <w:rPr>
        <w:rFonts w:hint="default"/>
      </w:rPr>
    </w:lvl>
    <w:lvl w:ilvl="2" w:tplc="2FFA0ACA">
      <w:numFmt w:val="bullet"/>
      <w:lvlText w:val="•"/>
      <w:lvlJc w:val="left"/>
      <w:pPr>
        <w:ind w:left="1603" w:hanging="594"/>
      </w:pPr>
      <w:rPr>
        <w:rFonts w:hint="default"/>
      </w:rPr>
    </w:lvl>
    <w:lvl w:ilvl="3" w:tplc="29924912">
      <w:numFmt w:val="bullet"/>
      <w:lvlText w:val="•"/>
      <w:lvlJc w:val="left"/>
      <w:pPr>
        <w:ind w:left="2065" w:hanging="594"/>
      </w:pPr>
      <w:rPr>
        <w:rFonts w:hint="default"/>
      </w:rPr>
    </w:lvl>
    <w:lvl w:ilvl="4" w:tplc="A88455A6">
      <w:numFmt w:val="bullet"/>
      <w:lvlText w:val="•"/>
      <w:lvlJc w:val="left"/>
      <w:pPr>
        <w:ind w:left="2527" w:hanging="594"/>
      </w:pPr>
      <w:rPr>
        <w:rFonts w:hint="default"/>
      </w:rPr>
    </w:lvl>
    <w:lvl w:ilvl="5" w:tplc="1B96B7E0">
      <w:numFmt w:val="bullet"/>
      <w:lvlText w:val="•"/>
      <w:lvlJc w:val="left"/>
      <w:pPr>
        <w:ind w:left="2989" w:hanging="594"/>
      </w:pPr>
      <w:rPr>
        <w:rFonts w:hint="default"/>
      </w:rPr>
    </w:lvl>
    <w:lvl w:ilvl="6" w:tplc="7CF6872E">
      <w:numFmt w:val="bullet"/>
      <w:lvlText w:val="•"/>
      <w:lvlJc w:val="left"/>
      <w:pPr>
        <w:ind w:left="3450" w:hanging="594"/>
      </w:pPr>
      <w:rPr>
        <w:rFonts w:hint="default"/>
      </w:rPr>
    </w:lvl>
    <w:lvl w:ilvl="7" w:tplc="5DBA0FF0">
      <w:numFmt w:val="bullet"/>
      <w:lvlText w:val="•"/>
      <w:lvlJc w:val="left"/>
      <w:pPr>
        <w:ind w:left="3912" w:hanging="594"/>
      </w:pPr>
      <w:rPr>
        <w:rFonts w:hint="default"/>
      </w:rPr>
    </w:lvl>
    <w:lvl w:ilvl="8" w:tplc="CAF23460">
      <w:numFmt w:val="bullet"/>
      <w:lvlText w:val="•"/>
      <w:lvlJc w:val="left"/>
      <w:pPr>
        <w:ind w:left="4374" w:hanging="594"/>
      </w:pPr>
      <w:rPr>
        <w:rFonts w:hint="default"/>
      </w:rPr>
    </w:lvl>
  </w:abstractNum>
  <w:abstractNum w:abstractNumId="67" w15:restartNumberingAfterBreak="0">
    <w:nsid w:val="08F56257"/>
    <w:multiLevelType w:val="hybridMultilevel"/>
    <w:tmpl w:val="E87EE70C"/>
    <w:lvl w:ilvl="0" w:tplc="3B802EA2">
      <w:numFmt w:val="bullet"/>
      <w:lvlText w:val="●"/>
      <w:lvlJc w:val="left"/>
      <w:pPr>
        <w:ind w:left="87" w:hanging="594"/>
      </w:pPr>
      <w:rPr>
        <w:rFonts w:ascii="Times New Roman" w:eastAsia="Times New Roman" w:hAnsi="Times New Roman" w:cs="Times New Roman" w:hint="default"/>
        <w:w w:val="100"/>
        <w:position w:val="4"/>
        <w:sz w:val="13"/>
        <w:szCs w:val="13"/>
      </w:rPr>
    </w:lvl>
    <w:lvl w:ilvl="1" w:tplc="60D663EE">
      <w:numFmt w:val="bullet"/>
      <w:lvlText w:val="•"/>
      <w:lvlJc w:val="left"/>
      <w:pPr>
        <w:ind w:left="571" w:hanging="594"/>
      </w:pPr>
      <w:rPr>
        <w:rFonts w:hint="default"/>
      </w:rPr>
    </w:lvl>
    <w:lvl w:ilvl="2" w:tplc="06CC0346">
      <w:numFmt w:val="bullet"/>
      <w:lvlText w:val="•"/>
      <w:lvlJc w:val="left"/>
      <w:pPr>
        <w:ind w:left="1063" w:hanging="594"/>
      </w:pPr>
      <w:rPr>
        <w:rFonts w:hint="default"/>
      </w:rPr>
    </w:lvl>
    <w:lvl w:ilvl="3" w:tplc="09ECF196">
      <w:numFmt w:val="bullet"/>
      <w:lvlText w:val="•"/>
      <w:lvlJc w:val="left"/>
      <w:pPr>
        <w:ind w:left="1555" w:hanging="594"/>
      </w:pPr>
      <w:rPr>
        <w:rFonts w:hint="default"/>
      </w:rPr>
    </w:lvl>
    <w:lvl w:ilvl="4" w:tplc="86DC19E4">
      <w:numFmt w:val="bullet"/>
      <w:lvlText w:val="•"/>
      <w:lvlJc w:val="left"/>
      <w:pPr>
        <w:ind w:left="2046" w:hanging="594"/>
      </w:pPr>
      <w:rPr>
        <w:rFonts w:hint="default"/>
      </w:rPr>
    </w:lvl>
    <w:lvl w:ilvl="5" w:tplc="9064B146">
      <w:numFmt w:val="bullet"/>
      <w:lvlText w:val="•"/>
      <w:lvlJc w:val="left"/>
      <w:pPr>
        <w:ind w:left="2538" w:hanging="594"/>
      </w:pPr>
      <w:rPr>
        <w:rFonts w:hint="default"/>
      </w:rPr>
    </w:lvl>
    <w:lvl w:ilvl="6" w:tplc="4C5235FA">
      <w:numFmt w:val="bullet"/>
      <w:lvlText w:val="•"/>
      <w:lvlJc w:val="left"/>
      <w:pPr>
        <w:ind w:left="3030" w:hanging="594"/>
      </w:pPr>
      <w:rPr>
        <w:rFonts w:hint="default"/>
      </w:rPr>
    </w:lvl>
    <w:lvl w:ilvl="7" w:tplc="02ACCD6A">
      <w:numFmt w:val="bullet"/>
      <w:lvlText w:val="•"/>
      <w:lvlJc w:val="left"/>
      <w:pPr>
        <w:ind w:left="3521" w:hanging="594"/>
      </w:pPr>
      <w:rPr>
        <w:rFonts w:hint="default"/>
      </w:rPr>
    </w:lvl>
    <w:lvl w:ilvl="8" w:tplc="1662F83C">
      <w:numFmt w:val="bullet"/>
      <w:lvlText w:val="•"/>
      <w:lvlJc w:val="left"/>
      <w:pPr>
        <w:ind w:left="4013" w:hanging="594"/>
      </w:pPr>
      <w:rPr>
        <w:rFonts w:hint="default"/>
      </w:rPr>
    </w:lvl>
  </w:abstractNum>
  <w:abstractNum w:abstractNumId="68" w15:restartNumberingAfterBreak="0">
    <w:nsid w:val="08FC52B0"/>
    <w:multiLevelType w:val="hybridMultilevel"/>
    <w:tmpl w:val="E0E8E684"/>
    <w:lvl w:ilvl="0" w:tplc="03C62858">
      <w:numFmt w:val="bullet"/>
      <w:lvlText w:val="●"/>
      <w:lvlJc w:val="left"/>
      <w:pPr>
        <w:ind w:left="279" w:hanging="187"/>
      </w:pPr>
      <w:rPr>
        <w:rFonts w:ascii="Times New Roman" w:eastAsia="Times New Roman" w:hAnsi="Times New Roman" w:cs="Times New Roman" w:hint="default"/>
        <w:w w:val="105"/>
        <w:sz w:val="14"/>
        <w:szCs w:val="14"/>
      </w:rPr>
    </w:lvl>
    <w:lvl w:ilvl="1" w:tplc="0C7EB14E">
      <w:numFmt w:val="bullet"/>
      <w:lvlText w:val="•"/>
      <w:lvlJc w:val="left"/>
      <w:pPr>
        <w:ind w:left="805" w:hanging="187"/>
      </w:pPr>
      <w:rPr>
        <w:rFonts w:hint="default"/>
      </w:rPr>
    </w:lvl>
    <w:lvl w:ilvl="2" w:tplc="A05EE218">
      <w:numFmt w:val="bullet"/>
      <w:lvlText w:val="•"/>
      <w:lvlJc w:val="left"/>
      <w:pPr>
        <w:ind w:left="1330" w:hanging="187"/>
      </w:pPr>
      <w:rPr>
        <w:rFonts w:hint="default"/>
      </w:rPr>
    </w:lvl>
    <w:lvl w:ilvl="3" w:tplc="54EC5C50">
      <w:numFmt w:val="bullet"/>
      <w:lvlText w:val="•"/>
      <w:lvlJc w:val="left"/>
      <w:pPr>
        <w:ind w:left="1855" w:hanging="187"/>
      </w:pPr>
      <w:rPr>
        <w:rFonts w:hint="default"/>
      </w:rPr>
    </w:lvl>
    <w:lvl w:ilvl="4" w:tplc="FD2C226C">
      <w:numFmt w:val="bullet"/>
      <w:lvlText w:val="•"/>
      <w:lvlJc w:val="left"/>
      <w:pPr>
        <w:ind w:left="2380" w:hanging="187"/>
      </w:pPr>
      <w:rPr>
        <w:rFonts w:hint="default"/>
      </w:rPr>
    </w:lvl>
    <w:lvl w:ilvl="5" w:tplc="CC80C322">
      <w:numFmt w:val="bullet"/>
      <w:lvlText w:val="•"/>
      <w:lvlJc w:val="left"/>
      <w:pPr>
        <w:ind w:left="2906" w:hanging="187"/>
      </w:pPr>
      <w:rPr>
        <w:rFonts w:hint="default"/>
      </w:rPr>
    </w:lvl>
    <w:lvl w:ilvl="6" w:tplc="8A4280AA">
      <w:numFmt w:val="bullet"/>
      <w:lvlText w:val="•"/>
      <w:lvlJc w:val="left"/>
      <w:pPr>
        <w:ind w:left="3431" w:hanging="187"/>
      </w:pPr>
      <w:rPr>
        <w:rFonts w:hint="default"/>
      </w:rPr>
    </w:lvl>
    <w:lvl w:ilvl="7" w:tplc="6D6ADEE2">
      <w:numFmt w:val="bullet"/>
      <w:lvlText w:val="•"/>
      <w:lvlJc w:val="left"/>
      <w:pPr>
        <w:ind w:left="3956" w:hanging="187"/>
      </w:pPr>
      <w:rPr>
        <w:rFonts w:hint="default"/>
      </w:rPr>
    </w:lvl>
    <w:lvl w:ilvl="8" w:tplc="2B88605C">
      <w:numFmt w:val="bullet"/>
      <w:lvlText w:val="•"/>
      <w:lvlJc w:val="left"/>
      <w:pPr>
        <w:ind w:left="4481" w:hanging="187"/>
      </w:pPr>
      <w:rPr>
        <w:rFonts w:hint="default"/>
      </w:rPr>
    </w:lvl>
  </w:abstractNum>
  <w:abstractNum w:abstractNumId="69" w15:restartNumberingAfterBreak="0">
    <w:nsid w:val="09106A5D"/>
    <w:multiLevelType w:val="hybridMultilevel"/>
    <w:tmpl w:val="76D0AE4E"/>
    <w:lvl w:ilvl="0" w:tplc="93F0CE20">
      <w:numFmt w:val="bullet"/>
      <w:lvlText w:val="●"/>
      <w:lvlJc w:val="left"/>
      <w:pPr>
        <w:ind w:left="92" w:hanging="594"/>
      </w:pPr>
      <w:rPr>
        <w:rFonts w:ascii="Times New Roman" w:eastAsia="Times New Roman" w:hAnsi="Times New Roman" w:cs="Times New Roman" w:hint="default"/>
        <w:w w:val="100"/>
        <w:position w:val="4"/>
        <w:sz w:val="13"/>
        <w:szCs w:val="13"/>
      </w:rPr>
    </w:lvl>
    <w:lvl w:ilvl="1" w:tplc="237A5B0C">
      <w:numFmt w:val="bullet"/>
      <w:lvlText w:val="•"/>
      <w:lvlJc w:val="left"/>
      <w:pPr>
        <w:ind w:left="619" w:hanging="594"/>
      </w:pPr>
      <w:rPr>
        <w:rFonts w:hint="default"/>
      </w:rPr>
    </w:lvl>
    <w:lvl w:ilvl="2" w:tplc="4C362500">
      <w:numFmt w:val="bullet"/>
      <w:lvlText w:val="•"/>
      <w:lvlJc w:val="left"/>
      <w:pPr>
        <w:ind w:left="1139" w:hanging="594"/>
      </w:pPr>
      <w:rPr>
        <w:rFonts w:hint="default"/>
      </w:rPr>
    </w:lvl>
    <w:lvl w:ilvl="3" w:tplc="E40C2446">
      <w:numFmt w:val="bullet"/>
      <w:lvlText w:val="•"/>
      <w:lvlJc w:val="left"/>
      <w:pPr>
        <w:ind w:left="1659" w:hanging="594"/>
      </w:pPr>
      <w:rPr>
        <w:rFonts w:hint="default"/>
      </w:rPr>
    </w:lvl>
    <w:lvl w:ilvl="4" w:tplc="1DAEDCC8">
      <w:numFmt w:val="bullet"/>
      <w:lvlText w:val="•"/>
      <w:lvlJc w:val="left"/>
      <w:pPr>
        <w:ind w:left="2178" w:hanging="594"/>
      </w:pPr>
      <w:rPr>
        <w:rFonts w:hint="default"/>
      </w:rPr>
    </w:lvl>
    <w:lvl w:ilvl="5" w:tplc="808E2CCC">
      <w:numFmt w:val="bullet"/>
      <w:lvlText w:val="•"/>
      <w:lvlJc w:val="left"/>
      <w:pPr>
        <w:ind w:left="2698" w:hanging="594"/>
      </w:pPr>
      <w:rPr>
        <w:rFonts w:hint="default"/>
      </w:rPr>
    </w:lvl>
    <w:lvl w:ilvl="6" w:tplc="176612E8">
      <w:numFmt w:val="bullet"/>
      <w:lvlText w:val="•"/>
      <w:lvlJc w:val="left"/>
      <w:pPr>
        <w:ind w:left="3218" w:hanging="594"/>
      </w:pPr>
      <w:rPr>
        <w:rFonts w:hint="default"/>
      </w:rPr>
    </w:lvl>
    <w:lvl w:ilvl="7" w:tplc="9C667376">
      <w:numFmt w:val="bullet"/>
      <w:lvlText w:val="•"/>
      <w:lvlJc w:val="left"/>
      <w:pPr>
        <w:ind w:left="3737" w:hanging="594"/>
      </w:pPr>
      <w:rPr>
        <w:rFonts w:hint="default"/>
      </w:rPr>
    </w:lvl>
    <w:lvl w:ilvl="8" w:tplc="1780DB00">
      <w:numFmt w:val="bullet"/>
      <w:lvlText w:val="•"/>
      <w:lvlJc w:val="left"/>
      <w:pPr>
        <w:ind w:left="4257" w:hanging="594"/>
      </w:pPr>
      <w:rPr>
        <w:rFonts w:hint="default"/>
      </w:rPr>
    </w:lvl>
  </w:abstractNum>
  <w:abstractNum w:abstractNumId="70" w15:restartNumberingAfterBreak="0">
    <w:nsid w:val="093453AC"/>
    <w:multiLevelType w:val="hybridMultilevel"/>
    <w:tmpl w:val="4DD43A88"/>
    <w:lvl w:ilvl="0" w:tplc="E03862E0">
      <w:numFmt w:val="bullet"/>
      <w:lvlText w:val="●"/>
      <w:lvlJc w:val="left"/>
      <w:pPr>
        <w:ind w:left="679" w:hanging="594"/>
      </w:pPr>
      <w:rPr>
        <w:rFonts w:ascii="Times New Roman" w:eastAsia="Times New Roman" w:hAnsi="Times New Roman" w:cs="Times New Roman" w:hint="default"/>
        <w:w w:val="101"/>
        <w:position w:val="4"/>
        <w:sz w:val="13"/>
        <w:szCs w:val="13"/>
      </w:rPr>
    </w:lvl>
    <w:lvl w:ilvl="1" w:tplc="90EAFA36">
      <w:numFmt w:val="bullet"/>
      <w:lvlText w:val="•"/>
      <w:lvlJc w:val="left"/>
      <w:pPr>
        <w:ind w:left="1141" w:hanging="594"/>
      </w:pPr>
      <w:rPr>
        <w:rFonts w:hint="default"/>
      </w:rPr>
    </w:lvl>
    <w:lvl w:ilvl="2" w:tplc="772A0A9E">
      <w:numFmt w:val="bullet"/>
      <w:lvlText w:val="•"/>
      <w:lvlJc w:val="left"/>
      <w:pPr>
        <w:ind w:left="1603" w:hanging="594"/>
      </w:pPr>
      <w:rPr>
        <w:rFonts w:hint="default"/>
      </w:rPr>
    </w:lvl>
    <w:lvl w:ilvl="3" w:tplc="AEB296A6">
      <w:numFmt w:val="bullet"/>
      <w:lvlText w:val="•"/>
      <w:lvlJc w:val="left"/>
      <w:pPr>
        <w:ind w:left="2065" w:hanging="594"/>
      </w:pPr>
      <w:rPr>
        <w:rFonts w:hint="default"/>
      </w:rPr>
    </w:lvl>
    <w:lvl w:ilvl="4" w:tplc="062869A6">
      <w:numFmt w:val="bullet"/>
      <w:lvlText w:val="•"/>
      <w:lvlJc w:val="left"/>
      <w:pPr>
        <w:ind w:left="2527" w:hanging="594"/>
      </w:pPr>
      <w:rPr>
        <w:rFonts w:hint="default"/>
      </w:rPr>
    </w:lvl>
    <w:lvl w:ilvl="5" w:tplc="68867E7E">
      <w:numFmt w:val="bullet"/>
      <w:lvlText w:val="•"/>
      <w:lvlJc w:val="left"/>
      <w:pPr>
        <w:ind w:left="2989" w:hanging="594"/>
      </w:pPr>
      <w:rPr>
        <w:rFonts w:hint="default"/>
      </w:rPr>
    </w:lvl>
    <w:lvl w:ilvl="6" w:tplc="2D06A7E8">
      <w:numFmt w:val="bullet"/>
      <w:lvlText w:val="•"/>
      <w:lvlJc w:val="left"/>
      <w:pPr>
        <w:ind w:left="3450" w:hanging="594"/>
      </w:pPr>
      <w:rPr>
        <w:rFonts w:hint="default"/>
      </w:rPr>
    </w:lvl>
    <w:lvl w:ilvl="7" w:tplc="D86E6E52">
      <w:numFmt w:val="bullet"/>
      <w:lvlText w:val="•"/>
      <w:lvlJc w:val="left"/>
      <w:pPr>
        <w:ind w:left="3912" w:hanging="594"/>
      </w:pPr>
      <w:rPr>
        <w:rFonts w:hint="default"/>
      </w:rPr>
    </w:lvl>
    <w:lvl w:ilvl="8" w:tplc="E31EB308">
      <w:numFmt w:val="bullet"/>
      <w:lvlText w:val="•"/>
      <w:lvlJc w:val="left"/>
      <w:pPr>
        <w:ind w:left="4374" w:hanging="594"/>
      </w:pPr>
      <w:rPr>
        <w:rFonts w:hint="default"/>
      </w:rPr>
    </w:lvl>
  </w:abstractNum>
  <w:abstractNum w:abstractNumId="71" w15:restartNumberingAfterBreak="0">
    <w:nsid w:val="095705FA"/>
    <w:multiLevelType w:val="hybridMultilevel"/>
    <w:tmpl w:val="0518BA68"/>
    <w:lvl w:ilvl="0" w:tplc="DDE4208A">
      <w:numFmt w:val="bullet"/>
      <w:lvlText w:val=""/>
      <w:lvlJc w:val="left"/>
      <w:pPr>
        <w:ind w:left="271" w:hanging="187"/>
      </w:pPr>
      <w:rPr>
        <w:rFonts w:ascii="Symbol" w:eastAsia="Symbol" w:hAnsi="Symbol" w:cs="Symbol" w:hint="default"/>
        <w:w w:val="100"/>
        <w:sz w:val="18"/>
        <w:szCs w:val="18"/>
      </w:rPr>
    </w:lvl>
    <w:lvl w:ilvl="1" w:tplc="D8B65FC2">
      <w:numFmt w:val="bullet"/>
      <w:lvlText w:val="•"/>
      <w:lvlJc w:val="left"/>
      <w:pPr>
        <w:ind w:left="805" w:hanging="187"/>
      </w:pPr>
      <w:rPr>
        <w:rFonts w:hint="default"/>
      </w:rPr>
    </w:lvl>
    <w:lvl w:ilvl="2" w:tplc="2BF4B204">
      <w:numFmt w:val="bullet"/>
      <w:lvlText w:val="•"/>
      <w:lvlJc w:val="left"/>
      <w:pPr>
        <w:ind w:left="1330" w:hanging="187"/>
      </w:pPr>
      <w:rPr>
        <w:rFonts w:hint="default"/>
      </w:rPr>
    </w:lvl>
    <w:lvl w:ilvl="3" w:tplc="C7B4F446">
      <w:numFmt w:val="bullet"/>
      <w:lvlText w:val="•"/>
      <w:lvlJc w:val="left"/>
      <w:pPr>
        <w:ind w:left="1855" w:hanging="187"/>
      </w:pPr>
      <w:rPr>
        <w:rFonts w:hint="default"/>
      </w:rPr>
    </w:lvl>
    <w:lvl w:ilvl="4" w:tplc="C9FEC5F6">
      <w:numFmt w:val="bullet"/>
      <w:lvlText w:val="•"/>
      <w:lvlJc w:val="left"/>
      <w:pPr>
        <w:ind w:left="2381" w:hanging="187"/>
      </w:pPr>
      <w:rPr>
        <w:rFonts w:hint="default"/>
      </w:rPr>
    </w:lvl>
    <w:lvl w:ilvl="5" w:tplc="E1B0D116">
      <w:numFmt w:val="bullet"/>
      <w:lvlText w:val="•"/>
      <w:lvlJc w:val="left"/>
      <w:pPr>
        <w:ind w:left="2906" w:hanging="187"/>
      </w:pPr>
      <w:rPr>
        <w:rFonts w:hint="default"/>
      </w:rPr>
    </w:lvl>
    <w:lvl w:ilvl="6" w:tplc="E264C42E">
      <w:numFmt w:val="bullet"/>
      <w:lvlText w:val="•"/>
      <w:lvlJc w:val="left"/>
      <w:pPr>
        <w:ind w:left="3431" w:hanging="187"/>
      </w:pPr>
      <w:rPr>
        <w:rFonts w:hint="default"/>
      </w:rPr>
    </w:lvl>
    <w:lvl w:ilvl="7" w:tplc="962A3EC4">
      <w:numFmt w:val="bullet"/>
      <w:lvlText w:val="•"/>
      <w:lvlJc w:val="left"/>
      <w:pPr>
        <w:ind w:left="3957" w:hanging="187"/>
      </w:pPr>
      <w:rPr>
        <w:rFonts w:hint="default"/>
      </w:rPr>
    </w:lvl>
    <w:lvl w:ilvl="8" w:tplc="4ECC635E">
      <w:numFmt w:val="bullet"/>
      <w:lvlText w:val="•"/>
      <w:lvlJc w:val="left"/>
      <w:pPr>
        <w:ind w:left="4482" w:hanging="187"/>
      </w:pPr>
      <w:rPr>
        <w:rFonts w:hint="default"/>
      </w:rPr>
    </w:lvl>
  </w:abstractNum>
  <w:abstractNum w:abstractNumId="72" w15:restartNumberingAfterBreak="0">
    <w:nsid w:val="097A33C6"/>
    <w:multiLevelType w:val="hybridMultilevel"/>
    <w:tmpl w:val="D43C9164"/>
    <w:lvl w:ilvl="0" w:tplc="22F8E5B2">
      <w:numFmt w:val="bullet"/>
      <w:lvlText w:val="●"/>
      <w:lvlJc w:val="left"/>
      <w:pPr>
        <w:ind w:left="251" w:hanging="161"/>
      </w:pPr>
      <w:rPr>
        <w:rFonts w:ascii="Times New Roman" w:eastAsia="Times New Roman" w:hAnsi="Times New Roman" w:cs="Times New Roman" w:hint="default"/>
        <w:w w:val="100"/>
        <w:position w:val="4"/>
        <w:sz w:val="13"/>
        <w:szCs w:val="13"/>
      </w:rPr>
    </w:lvl>
    <w:lvl w:ilvl="1" w:tplc="9C4C7B60">
      <w:numFmt w:val="bullet"/>
      <w:lvlText w:val="•"/>
      <w:lvlJc w:val="left"/>
      <w:pPr>
        <w:ind w:left="741" w:hanging="161"/>
      </w:pPr>
      <w:rPr>
        <w:rFonts w:hint="default"/>
      </w:rPr>
    </w:lvl>
    <w:lvl w:ilvl="2" w:tplc="9788BC42">
      <w:numFmt w:val="bullet"/>
      <w:lvlText w:val="•"/>
      <w:lvlJc w:val="left"/>
      <w:pPr>
        <w:ind w:left="1223" w:hanging="161"/>
      </w:pPr>
      <w:rPr>
        <w:rFonts w:hint="default"/>
      </w:rPr>
    </w:lvl>
    <w:lvl w:ilvl="3" w:tplc="A108172C">
      <w:numFmt w:val="bullet"/>
      <w:lvlText w:val="•"/>
      <w:lvlJc w:val="left"/>
      <w:pPr>
        <w:ind w:left="1704" w:hanging="161"/>
      </w:pPr>
      <w:rPr>
        <w:rFonts w:hint="default"/>
      </w:rPr>
    </w:lvl>
    <w:lvl w:ilvl="4" w:tplc="51127DE6">
      <w:numFmt w:val="bullet"/>
      <w:lvlText w:val="•"/>
      <w:lvlJc w:val="left"/>
      <w:pPr>
        <w:ind w:left="2186" w:hanging="161"/>
      </w:pPr>
      <w:rPr>
        <w:rFonts w:hint="default"/>
      </w:rPr>
    </w:lvl>
    <w:lvl w:ilvl="5" w:tplc="71CE5C20">
      <w:numFmt w:val="bullet"/>
      <w:lvlText w:val="•"/>
      <w:lvlJc w:val="left"/>
      <w:pPr>
        <w:ind w:left="2667" w:hanging="161"/>
      </w:pPr>
      <w:rPr>
        <w:rFonts w:hint="default"/>
      </w:rPr>
    </w:lvl>
    <w:lvl w:ilvl="6" w:tplc="B9C8E54E">
      <w:numFmt w:val="bullet"/>
      <w:lvlText w:val="•"/>
      <w:lvlJc w:val="left"/>
      <w:pPr>
        <w:ind w:left="3149" w:hanging="161"/>
      </w:pPr>
      <w:rPr>
        <w:rFonts w:hint="default"/>
      </w:rPr>
    </w:lvl>
    <w:lvl w:ilvl="7" w:tplc="9E64DB5E">
      <w:numFmt w:val="bullet"/>
      <w:lvlText w:val="•"/>
      <w:lvlJc w:val="left"/>
      <w:pPr>
        <w:ind w:left="3630" w:hanging="161"/>
      </w:pPr>
      <w:rPr>
        <w:rFonts w:hint="default"/>
      </w:rPr>
    </w:lvl>
    <w:lvl w:ilvl="8" w:tplc="58FAEE4E">
      <w:numFmt w:val="bullet"/>
      <w:lvlText w:val="•"/>
      <w:lvlJc w:val="left"/>
      <w:pPr>
        <w:ind w:left="4112" w:hanging="161"/>
      </w:pPr>
      <w:rPr>
        <w:rFonts w:hint="default"/>
      </w:rPr>
    </w:lvl>
  </w:abstractNum>
  <w:abstractNum w:abstractNumId="73" w15:restartNumberingAfterBreak="0">
    <w:nsid w:val="09885976"/>
    <w:multiLevelType w:val="hybridMultilevel"/>
    <w:tmpl w:val="7DEEB48C"/>
    <w:lvl w:ilvl="0" w:tplc="DA78B1E4">
      <w:numFmt w:val="bullet"/>
      <w:lvlText w:val="●"/>
      <w:lvlJc w:val="left"/>
      <w:pPr>
        <w:ind w:left="87" w:hanging="594"/>
      </w:pPr>
      <w:rPr>
        <w:rFonts w:ascii="Times New Roman" w:eastAsia="Times New Roman" w:hAnsi="Times New Roman" w:cs="Times New Roman" w:hint="default"/>
        <w:w w:val="101"/>
        <w:position w:val="4"/>
        <w:sz w:val="13"/>
        <w:szCs w:val="13"/>
      </w:rPr>
    </w:lvl>
    <w:lvl w:ilvl="1" w:tplc="FE5A842C">
      <w:numFmt w:val="bullet"/>
      <w:lvlText w:val="•"/>
      <w:lvlJc w:val="left"/>
      <w:pPr>
        <w:ind w:left="408" w:hanging="594"/>
      </w:pPr>
      <w:rPr>
        <w:rFonts w:hint="default"/>
      </w:rPr>
    </w:lvl>
    <w:lvl w:ilvl="2" w:tplc="1512B8D4">
      <w:numFmt w:val="bullet"/>
      <w:lvlText w:val="•"/>
      <w:lvlJc w:val="left"/>
      <w:pPr>
        <w:ind w:left="737" w:hanging="594"/>
      </w:pPr>
      <w:rPr>
        <w:rFonts w:hint="default"/>
      </w:rPr>
    </w:lvl>
    <w:lvl w:ilvl="3" w:tplc="486A9408">
      <w:numFmt w:val="bullet"/>
      <w:lvlText w:val="•"/>
      <w:lvlJc w:val="left"/>
      <w:pPr>
        <w:ind w:left="1066" w:hanging="594"/>
      </w:pPr>
      <w:rPr>
        <w:rFonts w:hint="default"/>
      </w:rPr>
    </w:lvl>
    <w:lvl w:ilvl="4" w:tplc="717AC674">
      <w:numFmt w:val="bullet"/>
      <w:lvlText w:val="•"/>
      <w:lvlJc w:val="left"/>
      <w:pPr>
        <w:ind w:left="1394" w:hanging="594"/>
      </w:pPr>
      <w:rPr>
        <w:rFonts w:hint="default"/>
      </w:rPr>
    </w:lvl>
    <w:lvl w:ilvl="5" w:tplc="05BC6CE0">
      <w:numFmt w:val="bullet"/>
      <w:lvlText w:val="•"/>
      <w:lvlJc w:val="left"/>
      <w:pPr>
        <w:ind w:left="1723" w:hanging="594"/>
      </w:pPr>
      <w:rPr>
        <w:rFonts w:hint="default"/>
      </w:rPr>
    </w:lvl>
    <w:lvl w:ilvl="6" w:tplc="2DD831A2">
      <w:numFmt w:val="bullet"/>
      <w:lvlText w:val="•"/>
      <w:lvlJc w:val="left"/>
      <w:pPr>
        <w:ind w:left="2052" w:hanging="594"/>
      </w:pPr>
      <w:rPr>
        <w:rFonts w:hint="default"/>
      </w:rPr>
    </w:lvl>
    <w:lvl w:ilvl="7" w:tplc="77E65882">
      <w:numFmt w:val="bullet"/>
      <w:lvlText w:val="•"/>
      <w:lvlJc w:val="left"/>
      <w:pPr>
        <w:ind w:left="2380" w:hanging="594"/>
      </w:pPr>
      <w:rPr>
        <w:rFonts w:hint="default"/>
      </w:rPr>
    </w:lvl>
    <w:lvl w:ilvl="8" w:tplc="EDD82062">
      <w:numFmt w:val="bullet"/>
      <w:lvlText w:val="•"/>
      <w:lvlJc w:val="left"/>
      <w:pPr>
        <w:ind w:left="2709" w:hanging="594"/>
      </w:pPr>
      <w:rPr>
        <w:rFonts w:hint="default"/>
      </w:rPr>
    </w:lvl>
  </w:abstractNum>
  <w:abstractNum w:abstractNumId="74" w15:restartNumberingAfterBreak="0">
    <w:nsid w:val="09925DEA"/>
    <w:multiLevelType w:val="hybridMultilevel"/>
    <w:tmpl w:val="4C5A9E14"/>
    <w:lvl w:ilvl="0" w:tplc="1172C988">
      <w:numFmt w:val="bullet"/>
      <w:lvlText w:val="●"/>
      <w:lvlJc w:val="left"/>
      <w:pPr>
        <w:ind w:left="679" w:hanging="594"/>
      </w:pPr>
      <w:rPr>
        <w:rFonts w:ascii="Times New Roman" w:eastAsia="Times New Roman" w:hAnsi="Times New Roman" w:cs="Times New Roman" w:hint="default"/>
        <w:w w:val="100"/>
        <w:position w:val="4"/>
        <w:sz w:val="13"/>
        <w:szCs w:val="13"/>
      </w:rPr>
    </w:lvl>
    <w:lvl w:ilvl="1" w:tplc="FA4246CA">
      <w:numFmt w:val="bullet"/>
      <w:lvlText w:val="•"/>
      <w:lvlJc w:val="left"/>
      <w:pPr>
        <w:ind w:left="1165" w:hanging="594"/>
      </w:pPr>
      <w:rPr>
        <w:rFonts w:hint="default"/>
      </w:rPr>
    </w:lvl>
    <w:lvl w:ilvl="2" w:tplc="101C4896">
      <w:numFmt w:val="bullet"/>
      <w:lvlText w:val="•"/>
      <w:lvlJc w:val="left"/>
      <w:pPr>
        <w:ind w:left="1650" w:hanging="594"/>
      </w:pPr>
      <w:rPr>
        <w:rFonts w:hint="default"/>
      </w:rPr>
    </w:lvl>
    <w:lvl w:ilvl="3" w:tplc="F9327FA8">
      <w:numFmt w:val="bullet"/>
      <w:lvlText w:val="•"/>
      <w:lvlJc w:val="left"/>
      <w:pPr>
        <w:ind w:left="2135" w:hanging="594"/>
      </w:pPr>
      <w:rPr>
        <w:rFonts w:hint="default"/>
      </w:rPr>
    </w:lvl>
    <w:lvl w:ilvl="4" w:tplc="ED00A4D4">
      <w:numFmt w:val="bullet"/>
      <w:lvlText w:val="•"/>
      <w:lvlJc w:val="left"/>
      <w:pPr>
        <w:ind w:left="2620" w:hanging="594"/>
      </w:pPr>
      <w:rPr>
        <w:rFonts w:hint="default"/>
      </w:rPr>
    </w:lvl>
    <w:lvl w:ilvl="5" w:tplc="02803554">
      <w:numFmt w:val="bullet"/>
      <w:lvlText w:val="•"/>
      <w:lvlJc w:val="left"/>
      <w:pPr>
        <w:ind w:left="3106" w:hanging="594"/>
      </w:pPr>
      <w:rPr>
        <w:rFonts w:hint="default"/>
      </w:rPr>
    </w:lvl>
    <w:lvl w:ilvl="6" w:tplc="2A86999A">
      <w:numFmt w:val="bullet"/>
      <w:lvlText w:val="•"/>
      <w:lvlJc w:val="left"/>
      <w:pPr>
        <w:ind w:left="3591" w:hanging="594"/>
      </w:pPr>
      <w:rPr>
        <w:rFonts w:hint="default"/>
      </w:rPr>
    </w:lvl>
    <w:lvl w:ilvl="7" w:tplc="4D425CF0">
      <w:numFmt w:val="bullet"/>
      <w:lvlText w:val="•"/>
      <w:lvlJc w:val="left"/>
      <w:pPr>
        <w:ind w:left="4076" w:hanging="594"/>
      </w:pPr>
      <w:rPr>
        <w:rFonts w:hint="default"/>
      </w:rPr>
    </w:lvl>
    <w:lvl w:ilvl="8" w:tplc="B7D2889C">
      <w:numFmt w:val="bullet"/>
      <w:lvlText w:val="•"/>
      <w:lvlJc w:val="left"/>
      <w:pPr>
        <w:ind w:left="4561" w:hanging="594"/>
      </w:pPr>
      <w:rPr>
        <w:rFonts w:hint="default"/>
      </w:rPr>
    </w:lvl>
  </w:abstractNum>
  <w:abstractNum w:abstractNumId="75" w15:restartNumberingAfterBreak="0">
    <w:nsid w:val="09A772E9"/>
    <w:multiLevelType w:val="hybridMultilevel"/>
    <w:tmpl w:val="31760CE4"/>
    <w:lvl w:ilvl="0" w:tplc="FF065822">
      <w:numFmt w:val="bullet"/>
      <w:lvlText w:val="●"/>
      <w:lvlJc w:val="left"/>
      <w:pPr>
        <w:ind w:left="278" w:hanging="187"/>
      </w:pPr>
      <w:rPr>
        <w:rFonts w:ascii="Times New Roman" w:eastAsia="Times New Roman" w:hAnsi="Times New Roman" w:cs="Times New Roman" w:hint="default"/>
        <w:w w:val="105"/>
        <w:sz w:val="14"/>
        <w:szCs w:val="14"/>
      </w:rPr>
    </w:lvl>
    <w:lvl w:ilvl="1" w:tplc="89E21294">
      <w:numFmt w:val="bullet"/>
      <w:lvlText w:val="•"/>
      <w:lvlJc w:val="left"/>
      <w:pPr>
        <w:ind w:left="600" w:hanging="187"/>
      </w:pPr>
      <w:rPr>
        <w:rFonts w:hint="default"/>
      </w:rPr>
    </w:lvl>
    <w:lvl w:ilvl="2" w:tplc="14BA9F06">
      <w:numFmt w:val="bullet"/>
      <w:lvlText w:val="•"/>
      <w:lvlJc w:val="left"/>
      <w:pPr>
        <w:ind w:left="921" w:hanging="187"/>
      </w:pPr>
      <w:rPr>
        <w:rFonts w:hint="default"/>
      </w:rPr>
    </w:lvl>
    <w:lvl w:ilvl="3" w:tplc="285002DC">
      <w:numFmt w:val="bullet"/>
      <w:lvlText w:val="•"/>
      <w:lvlJc w:val="left"/>
      <w:pPr>
        <w:ind w:left="1242" w:hanging="187"/>
      </w:pPr>
      <w:rPr>
        <w:rFonts w:hint="default"/>
      </w:rPr>
    </w:lvl>
    <w:lvl w:ilvl="4" w:tplc="F334A9FA">
      <w:numFmt w:val="bullet"/>
      <w:lvlText w:val="•"/>
      <w:lvlJc w:val="left"/>
      <w:pPr>
        <w:ind w:left="1563" w:hanging="187"/>
      </w:pPr>
      <w:rPr>
        <w:rFonts w:hint="default"/>
      </w:rPr>
    </w:lvl>
    <w:lvl w:ilvl="5" w:tplc="5F5A646C">
      <w:numFmt w:val="bullet"/>
      <w:lvlText w:val="•"/>
      <w:lvlJc w:val="left"/>
      <w:pPr>
        <w:ind w:left="1884" w:hanging="187"/>
      </w:pPr>
      <w:rPr>
        <w:rFonts w:hint="default"/>
      </w:rPr>
    </w:lvl>
    <w:lvl w:ilvl="6" w:tplc="1744DF52">
      <w:numFmt w:val="bullet"/>
      <w:lvlText w:val="•"/>
      <w:lvlJc w:val="left"/>
      <w:pPr>
        <w:ind w:left="2204" w:hanging="187"/>
      </w:pPr>
      <w:rPr>
        <w:rFonts w:hint="default"/>
      </w:rPr>
    </w:lvl>
    <w:lvl w:ilvl="7" w:tplc="D3FC0876">
      <w:numFmt w:val="bullet"/>
      <w:lvlText w:val="•"/>
      <w:lvlJc w:val="left"/>
      <w:pPr>
        <w:ind w:left="2525" w:hanging="187"/>
      </w:pPr>
      <w:rPr>
        <w:rFonts w:hint="default"/>
      </w:rPr>
    </w:lvl>
    <w:lvl w:ilvl="8" w:tplc="15920150">
      <w:numFmt w:val="bullet"/>
      <w:lvlText w:val="•"/>
      <w:lvlJc w:val="left"/>
      <w:pPr>
        <w:ind w:left="2846" w:hanging="187"/>
      </w:pPr>
      <w:rPr>
        <w:rFonts w:hint="default"/>
      </w:rPr>
    </w:lvl>
  </w:abstractNum>
  <w:abstractNum w:abstractNumId="76" w15:restartNumberingAfterBreak="0">
    <w:nsid w:val="09CD1C44"/>
    <w:multiLevelType w:val="hybridMultilevel"/>
    <w:tmpl w:val="2C2036EE"/>
    <w:lvl w:ilvl="0" w:tplc="C7B278F0">
      <w:start w:val="1"/>
      <w:numFmt w:val="decimal"/>
      <w:lvlText w:val="%1."/>
      <w:lvlJc w:val="left"/>
      <w:pPr>
        <w:ind w:left="200" w:hanging="594"/>
        <w:jc w:val="left"/>
      </w:pPr>
      <w:rPr>
        <w:rFonts w:ascii="Times New Roman" w:eastAsia="Times New Roman" w:hAnsi="Times New Roman" w:cs="Times New Roman" w:hint="default"/>
        <w:w w:val="100"/>
        <w:sz w:val="18"/>
        <w:szCs w:val="18"/>
      </w:rPr>
    </w:lvl>
    <w:lvl w:ilvl="1" w:tplc="258A7582">
      <w:numFmt w:val="bullet"/>
      <w:lvlText w:val="•"/>
      <w:lvlJc w:val="left"/>
      <w:pPr>
        <w:ind w:left="1535" w:hanging="594"/>
      </w:pPr>
      <w:rPr>
        <w:rFonts w:hint="default"/>
      </w:rPr>
    </w:lvl>
    <w:lvl w:ilvl="2" w:tplc="6BD4FF24">
      <w:numFmt w:val="bullet"/>
      <w:lvlText w:val="•"/>
      <w:lvlJc w:val="left"/>
      <w:pPr>
        <w:ind w:left="2871" w:hanging="594"/>
      </w:pPr>
      <w:rPr>
        <w:rFonts w:hint="default"/>
      </w:rPr>
    </w:lvl>
    <w:lvl w:ilvl="3" w:tplc="A42A54CA">
      <w:numFmt w:val="bullet"/>
      <w:lvlText w:val="•"/>
      <w:lvlJc w:val="left"/>
      <w:pPr>
        <w:ind w:left="4207" w:hanging="594"/>
      </w:pPr>
      <w:rPr>
        <w:rFonts w:hint="default"/>
      </w:rPr>
    </w:lvl>
    <w:lvl w:ilvl="4" w:tplc="32C88702">
      <w:numFmt w:val="bullet"/>
      <w:lvlText w:val="•"/>
      <w:lvlJc w:val="left"/>
      <w:pPr>
        <w:ind w:left="5543" w:hanging="594"/>
      </w:pPr>
      <w:rPr>
        <w:rFonts w:hint="default"/>
      </w:rPr>
    </w:lvl>
    <w:lvl w:ilvl="5" w:tplc="CC20961A">
      <w:numFmt w:val="bullet"/>
      <w:lvlText w:val="•"/>
      <w:lvlJc w:val="left"/>
      <w:pPr>
        <w:ind w:left="6879" w:hanging="594"/>
      </w:pPr>
      <w:rPr>
        <w:rFonts w:hint="default"/>
      </w:rPr>
    </w:lvl>
    <w:lvl w:ilvl="6" w:tplc="CEBA4DEA">
      <w:numFmt w:val="bullet"/>
      <w:lvlText w:val="•"/>
      <w:lvlJc w:val="left"/>
      <w:pPr>
        <w:ind w:left="8215" w:hanging="594"/>
      </w:pPr>
      <w:rPr>
        <w:rFonts w:hint="default"/>
      </w:rPr>
    </w:lvl>
    <w:lvl w:ilvl="7" w:tplc="9A74D24E">
      <w:numFmt w:val="bullet"/>
      <w:lvlText w:val="•"/>
      <w:lvlJc w:val="left"/>
      <w:pPr>
        <w:ind w:left="9551" w:hanging="594"/>
      </w:pPr>
      <w:rPr>
        <w:rFonts w:hint="default"/>
      </w:rPr>
    </w:lvl>
    <w:lvl w:ilvl="8" w:tplc="79D8CD20">
      <w:numFmt w:val="bullet"/>
      <w:lvlText w:val="•"/>
      <w:lvlJc w:val="left"/>
      <w:pPr>
        <w:ind w:left="10887" w:hanging="594"/>
      </w:pPr>
      <w:rPr>
        <w:rFonts w:hint="default"/>
      </w:rPr>
    </w:lvl>
  </w:abstractNum>
  <w:abstractNum w:abstractNumId="77" w15:restartNumberingAfterBreak="0">
    <w:nsid w:val="09EE224A"/>
    <w:multiLevelType w:val="hybridMultilevel"/>
    <w:tmpl w:val="57F6EAE0"/>
    <w:lvl w:ilvl="0" w:tplc="4168B710">
      <w:numFmt w:val="bullet"/>
      <w:lvlText w:val="●"/>
      <w:lvlJc w:val="left"/>
      <w:pPr>
        <w:ind w:left="87" w:hanging="594"/>
      </w:pPr>
      <w:rPr>
        <w:rFonts w:ascii="Times New Roman" w:eastAsia="Times New Roman" w:hAnsi="Times New Roman" w:cs="Times New Roman" w:hint="default"/>
        <w:w w:val="100"/>
        <w:position w:val="4"/>
        <w:sz w:val="13"/>
        <w:szCs w:val="13"/>
      </w:rPr>
    </w:lvl>
    <w:lvl w:ilvl="1" w:tplc="74F074C6">
      <w:numFmt w:val="bullet"/>
      <w:lvlText w:val="•"/>
      <w:lvlJc w:val="left"/>
      <w:pPr>
        <w:ind w:left="571" w:hanging="594"/>
      </w:pPr>
      <w:rPr>
        <w:rFonts w:hint="default"/>
      </w:rPr>
    </w:lvl>
    <w:lvl w:ilvl="2" w:tplc="5956BC72">
      <w:numFmt w:val="bullet"/>
      <w:lvlText w:val="•"/>
      <w:lvlJc w:val="left"/>
      <w:pPr>
        <w:ind w:left="1063" w:hanging="594"/>
      </w:pPr>
      <w:rPr>
        <w:rFonts w:hint="default"/>
      </w:rPr>
    </w:lvl>
    <w:lvl w:ilvl="3" w:tplc="DFD6CE14">
      <w:numFmt w:val="bullet"/>
      <w:lvlText w:val="•"/>
      <w:lvlJc w:val="left"/>
      <w:pPr>
        <w:ind w:left="1555" w:hanging="594"/>
      </w:pPr>
      <w:rPr>
        <w:rFonts w:hint="default"/>
      </w:rPr>
    </w:lvl>
    <w:lvl w:ilvl="4" w:tplc="6B0869E6">
      <w:numFmt w:val="bullet"/>
      <w:lvlText w:val="•"/>
      <w:lvlJc w:val="left"/>
      <w:pPr>
        <w:ind w:left="2046" w:hanging="594"/>
      </w:pPr>
      <w:rPr>
        <w:rFonts w:hint="default"/>
      </w:rPr>
    </w:lvl>
    <w:lvl w:ilvl="5" w:tplc="0F1855D0">
      <w:numFmt w:val="bullet"/>
      <w:lvlText w:val="•"/>
      <w:lvlJc w:val="left"/>
      <w:pPr>
        <w:ind w:left="2538" w:hanging="594"/>
      </w:pPr>
      <w:rPr>
        <w:rFonts w:hint="default"/>
      </w:rPr>
    </w:lvl>
    <w:lvl w:ilvl="6" w:tplc="5E882062">
      <w:numFmt w:val="bullet"/>
      <w:lvlText w:val="•"/>
      <w:lvlJc w:val="left"/>
      <w:pPr>
        <w:ind w:left="3030" w:hanging="594"/>
      </w:pPr>
      <w:rPr>
        <w:rFonts w:hint="default"/>
      </w:rPr>
    </w:lvl>
    <w:lvl w:ilvl="7" w:tplc="D36ECF66">
      <w:numFmt w:val="bullet"/>
      <w:lvlText w:val="•"/>
      <w:lvlJc w:val="left"/>
      <w:pPr>
        <w:ind w:left="3521" w:hanging="594"/>
      </w:pPr>
      <w:rPr>
        <w:rFonts w:hint="default"/>
      </w:rPr>
    </w:lvl>
    <w:lvl w:ilvl="8" w:tplc="00AAEED0">
      <w:numFmt w:val="bullet"/>
      <w:lvlText w:val="•"/>
      <w:lvlJc w:val="left"/>
      <w:pPr>
        <w:ind w:left="4013" w:hanging="594"/>
      </w:pPr>
      <w:rPr>
        <w:rFonts w:hint="default"/>
      </w:rPr>
    </w:lvl>
  </w:abstractNum>
  <w:abstractNum w:abstractNumId="78" w15:restartNumberingAfterBreak="0">
    <w:nsid w:val="09F65EBC"/>
    <w:multiLevelType w:val="hybridMultilevel"/>
    <w:tmpl w:val="454CFD3A"/>
    <w:lvl w:ilvl="0" w:tplc="471EADFE">
      <w:numFmt w:val="bullet"/>
      <w:lvlText w:val="●"/>
      <w:lvlJc w:val="left"/>
      <w:pPr>
        <w:ind w:left="279" w:hanging="187"/>
      </w:pPr>
      <w:rPr>
        <w:rFonts w:ascii="Times New Roman" w:eastAsia="Times New Roman" w:hAnsi="Times New Roman" w:cs="Times New Roman" w:hint="default"/>
        <w:w w:val="105"/>
        <w:sz w:val="14"/>
        <w:szCs w:val="14"/>
      </w:rPr>
    </w:lvl>
    <w:lvl w:ilvl="1" w:tplc="6FE8A30E">
      <w:numFmt w:val="bullet"/>
      <w:lvlText w:val="•"/>
      <w:lvlJc w:val="left"/>
      <w:pPr>
        <w:ind w:left="805" w:hanging="187"/>
      </w:pPr>
      <w:rPr>
        <w:rFonts w:hint="default"/>
      </w:rPr>
    </w:lvl>
    <w:lvl w:ilvl="2" w:tplc="D2F6D9D4">
      <w:numFmt w:val="bullet"/>
      <w:lvlText w:val="•"/>
      <w:lvlJc w:val="left"/>
      <w:pPr>
        <w:ind w:left="1330" w:hanging="187"/>
      </w:pPr>
      <w:rPr>
        <w:rFonts w:hint="default"/>
      </w:rPr>
    </w:lvl>
    <w:lvl w:ilvl="3" w:tplc="234CA4F4">
      <w:numFmt w:val="bullet"/>
      <w:lvlText w:val="•"/>
      <w:lvlJc w:val="left"/>
      <w:pPr>
        <w:ind w:left="1855" w:hanging="187"/>
      </w:pPr>
      <w:rPr>
        <w:rFonts w:hint="default"/>
      </w:rPr>
    </w:lvl>
    <w:lvl w:ilvl="4" w:tplc="C7B87422">
      <w:numFmt w:val="bullet"/>
      <w:lvlText w:val="•"/>
      <w:lvlJc w:val="left"/>
      <w:pPr>
        <w:ind w:left="2380" w:hanging="187"/>
      </w:pPr>
      <w:rPr>
        <w:rFonts w:hint="default"/>
      </w:rPr>
    </w:lvl>
    <w:lvl w:ilvl="5" w:tplc="A57E698E">
      <w:numFmt w:val="bullet"/>
      <w:lvlText w:val="•"/>
      <w:lvlJc w:val="left"/>
      <w:pPr>
        <w:ind w:left="2906" w:hanging="187"/>
      </w:pPr>
      <w:rPr>
        <w:rFonts w:hint="default"/>
      </w:rPr>
    </w:lvl>
    <w:lvl w:ilvl="6" w:tplc="0CFA57EA">
      <w:numFmt w:val="bullet"/>
      <w:lvlText w:val="•"/>
      <w:lvlJc w:val="left"/>
      <w:pPr>
        <w:ind w:left="3431" w:hanging="187"/>
      </w:pPr>
      <w:rPr>
        <w:rFonts w:hint="default"/>
      </w:rPr>
    </w:lvl>
    <w:lvl w:ilvl="7" w:tplc="456CA39A">
      <w:numFmt w:val="bullet"/>
      <w:lvlText w:val="•"/>
      <w:lvlJc w:val="left"/>
      <w:pPr>
        <w:ind w:left="3956" w:hanging="187"/>
      </w:pPr>
      <w:rPr>
        <w:rFonts w:hint="default"/>
      </w:rPr>
    </w:lvl>
    <w:lvl w:ilvl="8" w:tplc="D6BCA80E">
      <w:numFmt w:val="bullet"/>
      <w:lvlText w:val="•"/>
      <w:lvlJc w:val="left"/>
      <w:pPr>
        <w:ind w:left="4481" w:hanging="187"/>
      </w:pPr>
      <w:rPr>
        <w:rFonts w:hint="default"/>
      </w:rPr>
    </w:lvl>
  </w:abstractNum>
  <w:abstractNum w:abstractNumId="79" w15:restartNumberingAfterBreak="0">
    <w:nsid w:val="09FE0130"/>
    <w:multiLevelType w:val="hybridMultilevel"/>
    <w:tmpl w:val="6A98BF5A"/>
    <w:lvl w:ilvl="0" w:tplc="87FC7460">
      <w:numFmt w:val="bullet"/>
      <w:lvlText w:val="●"/>
      <w:lvlJc w:val="left"/>
      <w:pPr>
        <w:ind w:left="679" w:hanging="594"/>
      </w:pPr>
      <w:rPr>
        <w:rFonts w:ascii="Times New Roman" w:eastAsia="Times New Roman" w:hAnsi="Times New Roman" w:cs="Times New Roman" w:hint="default"/>
        <w:w w:val="100"/>
        <w:position w:val="4"/>
        <w:sz w:val="13"/>
        <w:szCs w:val="13"/>
      </w:rPr>
    </w:lvl>
    <w:lvl w:ilvl="1" w:tplc="0AD018FA">
      <w:numFmt w:val="bullet"/>
      <w:lvlText w:val="•"/>
      <w:lvlJc w:val="left"/>
      <w:pPr>
        <w:ind w:left="1165" w:hanging="594"/>
      </w:pPr>
      <w:rPr>
        <w:rFonts w:hint="default"/>
      </w:rPr>
    </w:lvl>
    <w:lvl w:ilvl="2" w:tplc="B4DCD8EE">
      <w:numFmt w:val="bullet"/>
      <w:lvlText w:val="•"/>
      <w:lvlJc w:val="left"/>
      <w:pPr>
        <w:ind w:left="1650" w:hanging="594"/>
      </w:pPr>
      <w:rPr>
        <w:rFonts w:hint="default"/>
      </w:rPr>
    </w:lvl>
    <w:lvl w:ilvl="3" w:tplc="C2B41A02">
      <w:numFmt w:val="bullet"/>
      <w:lvlText w:val="•"/>
      <w:lvlJc w:val="left"/>
      <w:pPr>
        <w:ind w:left="2135" w:hanging="594"/>
      </w:pPr>
      <w:rPr>
        <w:rFonts w:hint="default"/>
      </w:rPr>
    </w:lvl>
    <w:lvl w:ilvl="4" w:tplc="04EADEE2">
      <w:numFmt w:val="bullet"/>
      <w:lvlText w:val="•"/>
      <w:lvlJc w:val="left"/>
      <w:pPr>
        <w:ind w:left="2620" w:hanging="594"/>
      </w:pPr>
      <w:rPr>
        <w:rFonts w:hint="default"/>
      </w:rPr>
    </w:lvl>
    <w:lvl w:ilvl="5" w:tplc="359E37FC">
      <w:numFmt w:val="bullet"/>
      <w:lvlText w:val="•"/>
      <w:lvlJc w:val="left"/>
      <w:pPr>
        <w:ind w:left="3106" w:hanging="594"/>
      </w:pPr>
      <w:rPr>
        <w:rFonts w:hint="default"/>
      </w:rPr>
    </w:lvl>
    <w:lvl w:ilvl="6" w:tplc="4864AE8E">
      <w:numFmt w:val="bullet"/>
      <w:lvlText w:val="•"/>
      <w:lvlJc w:val="left"/>
      <w:pPr>
        <w:ind w:left="3591" w:hanging="594"/>
      </w:pPr>
      <w:rPr>
        <w:rFonts w:hint="default"/>
      </w:rPr>
    </w:lvl>
    <w:lvl w:ilvl="7" w:tplc="1F36B16E">
      <w:numFmt w:val="bullet"/>
      <w:lvlText w:val="•"/>
      <w:lvlJc w:val="left"/>
      <w:pPr>
        <w:ind w:left="4076" w:hanging="594"/>
      </w:pPr>
      <w:rPr>
        <w:rFonts w:hint="default"/>
      </w:rPr>
    </w:lvl>
    <w:lvl w:ilvl="8" w:tplc="68CE2904">
      <w:numFmt w:val="bullet"/>
      <w:lvlText w:val="•"/>
      <w:lvlJc w:val="left"/>
      <w:pPr>
        <w:ind w:left="4561" w:hanging="594"/>
      </w:pPr>
      <w:rPr>
        <w:rFonts w:hint="default"/>
      </w:rPr>
    </w:lvl>
  </w:abstractNum>
  <w:abstractNum w:abstractNumId="80" w15:restartNumberingAfterBreak="0">
    <w:nsid w:val="0A092107"/>
    <w:multiLevelType w:val="hybridMultilevel"/>
    <w:tmpl w:val="60ECA3D6"/>
    <w:lvl w:ilvl="0" w:tplc="D2048AD4">
      <w:numFmt w:val="bullet"/>
      <w:lvlText w:val="●"/>
      <w:lvlJc w:val="left"/>
      <w:pPr>
        <w:ind w:left="278" w:hanging="187"/>
      </w:pPr>
      <w:rPr>
        <w:rFonts w:ascii="Times New Roman" w:eastAsia="Times New Roman" w:hAnsi="Times New Roman" w:cs="Times New Roman" w:hint="default"/>
        <w:w w:val="105"/>
        <w:sz w:val="14"/>
        <w:szCs w:val="14"/>
      </w:rPr>
    </w:lvl>
    <w:lvl w:ilvl="1" w:tplc="69567370">
      <w:numFmt w:val="bullet"/>
      <w:lvlText w:val="•"/>
      <w:lvlJc w:val="left"/>
      <w:pPr>
        <w:ind w:left="805" w:hanging="187"/>
      </w:pPr>
      <w:rPr>
        <w:rFonts w:hint="default"/>
      </w:rPr>
    </w:lvl>
    <w:lvl w:ilvl="2" w:tplc="246462DA">
      <w:numFmt w:val="bullet"/>
      <w:lvlText w:val="•"/>
      <w:lvlJc w:val="left"/>
      <w:pPr>
        <w:ind w:left="1330" w:hanging="187"/>
      </w:pPr>
      <w:rPr>
        <w:rFonts w:hint="default"/>
      </w:rPr>
    </w:lvl>
    <w:lvl w:ilvl="3" w:tplc="DCCE8710">
      <w:numFmt w:val="bullet"/>
      <w:lvlText w:val="•"/>
      <w:lvlJc w:val="left"/>
      <w:pPr>
        <w:ind w:left="1855" w:hanging="187"/>
      </w:pPr>
      <w:rPr>
        <w:rFonts w:hint="default"/>
      </w:rPr>
    </w:lvl>
    <w:lvl w:ilvl="4" w:tplc="D2E05D2A">
      <w:numFmt w:val="bullet"/>
      <w:lvlText w:val="•"/>
      <w:lvlJc w:val="left"/>
      <w:pPr>
        <w:ind w:left="2380" w:hanging="187"/>
      </w:pPr>
      <w:rPr>
        <w:rFonts w:hint="default"/>
      </w:rPr>
    </w:lvl>
    <w:lvl w:ilvl="5" w:tplc="6F8820E6">
      <w:numFmt w:val="bullet"/>
      <w:lvlText w:val="•"/>
      <w:lvlJc w:val="left"/>
      <w:pPr>
        <w:ind w:left="2906" w:hanging="187"/>
      </w:pPr>
      <w:rPr>
        <w:rFonts w:hint="default"/>
      </w:rPr>
    </w:lvl>
    <w:lvl w:ilvl="6" w:tplc="7BF4DAC4">
      <w:numFmt w:val="bullet"/>
      <w:lvlText w:val="•"/>
      <w:lvlJc w:val="left"/>
      <w:pPr>
        <w:ind w:left="3431" w:hanging="187"/>
      </w:pPr>
      <w:rPr>
        <w:rFonts w:hint="default"/>
      </w:rPr>
    </w:lvl>
    <w:lvl w:ilvl="7" w:tplc="2E42E91C">
      <w:numFmt w:val="bullet"/>
      <w:lvlText w:val="•"/>
      <w:lvlJc w:val="left"/>
      <w:pPr>
        <w:ind w:left="3956" w:hanging="187"/>
      </w:pPr>
      <w:rPr>
        <w:rFonts w:hint="default"/>
      </w:rPr>
    </w:lvl>
    <w:lvl w:ilvl="8" w:tplc="9DC87310">
      <w:numFmt w:val="bullet"/>
      <w:lvlText w:val="•"/>
      <w:lvlJc w:val="left"/>
      <w:pPr>
        <w:ind w:left="4481" w:hanging="187"/>
      </w:pPr>
      <w:rPr>
        <w:rFonts w:hint="default"/>
      </w:rPr>
    </w:lvl>
  </w:abstractNum>
  <w:abstractNum w:abstractNumId="81" w15:restartNumberingAfterBreak="0">
    <w:nsid w:val="0A4F2944"/>
    <w:multiLevelType w:val="hybridMultilevel"/>
    <w:tmpl w:val="A98AA612"/>
    <w:lvl w:ilvl="0" w:tplc="A79C809E">
      <w:numFmt w:val="bullet"/>
      <w:lvlText w:val="●"/>
      <w:lvlJc w:val="left"/>
      <w:pPr>
        <w:ind w:left="90" w:hanging="594"/>
      </w:pPr>
      <w:rPr>
        <w:rFonts w:ascii="Times New Roman" w:eastAsia="Times New Roman" w:hAnsi="Times New Roman" w:cs="Times New Roman" w:hint="default"/>
        <w:w w:val="101"/>
        <w:position w:val="4"/>
        <w:sz w:val="13"/>
        <w:szCs w:val="13"/>
      </w:rPr>
    </w:lvl>
    <w:lvl w:ilvl="1" w:tplc="97CE3EF2">
      <w:numFmt w:val="bullet"/>
      <w:lvlText w:val="•"/>
      <w:lvlJc w:val="left"/>
      <w:pPr>
        <w:ind w:left="426" w:hanging="594"/>
      </w:pPr>
      <w:rPr>
        <w:rFonts w:hint="default"/>
      </w:rPr>
    </w:lvl>
    <w:lvl w:ilvl="2" w:tplc="206290C0">
      <w:numFmt w:val="bullet"/>
      <w:lvlText w:val="•"/>
      <w:lvlJc w:val="left"/>
      <w:pPr>
        <w:ind w:left="753" w:hanging="594"/>
      </w:pPr>
      <w:rPr>
        <w:rFonts w:hint="default"/>
      </w:rPr>
    </w:lvl>
    <w:lvl w:ilvl="3" w:tplc="BA5E56A4">
      <w:numFmt w:val="bullet"/>
      <w:lvlText w:val="•"/>
      <w:lvlJc w:val="left"/>
      <w:pPr>
        <w:ind w:left="1080" w:hanging="594"/>
      </w:pPr>
      <w:rPr>
        <w:rFonts w:hint="default"/>
      </w:rPr>
    </w:lvl>
    <w:lvl w:ilvl="4" w:tplc="35B25C86">
      <w:numFmt w:val="bullet"/>
      <w:lvlText w:val="•"/>
      <w:lvlJc w:val="left"/>
      <w:pPr>
        <w:ind w:left="1407" w:hanging="594"/>
      </w:pPr>
      <w:rPr>
        <w:rFonts w:hint="default"/>
      </w:rPr>
    </w:lvl>
    <w:lvl w:ilvl="5" w:tplc="E4B23B04">
      <w:numFmt w:val="bullet"/>
      <w:lvlText w:val="•"/>
      <w:lvlJc w:val="left"/>
      <w:pPr>
        <w:ind w:left="1734" w:hanging="594"/>
      </w:pPr>
      <w:rPr>
        <w:rFonts w:hint="default"/>
      </w:rPr>
    </w:lvl>
    <w:lvl w:ilvl="6" w:tplc="920A2640">
      <w:numFmt w:val="bullet"/>
      <w:lvlText w:val="•"/>
      <w:lvlJc w:val="left"/>
      <w:pPr>
        <w:ind w:left="2061" w:hanging="594"/>
      </w:pPr>
      <w:rPr>
        <w:rFonts w:hint="default"/>
      </w:rPr>
    </w:lvl>
    <w:lvl w:ilvl="7" w:tplc="ED7C612A">
      <w:numFmt w:val="bullet"/>
      <w:lvlText w:val="•"/>
      <w:lvlJc w:val="left"/>
      <w:pPr>
        <w:ind w:left="2388" w:hanging="594"/>
      </w:pPr>
      <w:rPr>
        <w:rFonts w:hint="default"/>
      </w:rPr>
    </w:lvl>
    <w:lvl w:ilvl="8" w:tplc="044E96E0">
      <w:numFmt w:val="bullet"/>
      <w:lvlText w:val="•"/>
      <w:lvlJc w:val="left"/>
      <w:pPr>
        <w:ind w:left="2715" w:hanging="594"/>
      </w:pPr>
      <w:rPr>
        <w:rFonts w:hint="default"/>
      </w:rPr>
    </w:lvl>
  </w:abstractNum>
  <w:abstractNum w:abstractNumId="82" w15:restartNumberingAfterBreak="0">
    <w:nsid w:val="0A7A1323"/>
    <w:multiLevelType w:val="hybridMultilevel"/>
    <w:tmpl w:val="B178D524"/>
    <w:lvl w:ilvl="0" w:tplc="75D83AFC">
      <w:numFmt w:val="bullet"/>
      <w:lvlText w:val=""/>
      <w:lvlJc w:val="left"/>
      <w:pPr>
        <w:ind w:left="273" w:hanging="187"/>
      </w:pPr>
      <w:rPr>
        <w:rFonts w:ascii="Symbol" w:eastAsia="Symbol" w:hAnsi="Symbol" w:cs="Symbol" w:hint="default"/>
        <w:w w:val="100"/>
        <w:sz w:val="18"/>
        <w:szCs w:val="18"/>
      </w:rPr>
    </w:lvl>
    <w:lvl w:ilvl="1" w:tplc="69520206">
      <w:numFmt w:val="bullet"/>
      <w:lvlText w:val="•"/>
      <w:lvlJc w:val="left"/>
      <w:pPr>
        <w:ind w:left="805" w:hanging="187"/>
      </w:pPr>
      <w:rPr>
        <w:rFonts w:hint="default"/>
      </w:rPr>
    </w:lvl>
    <w:lvl w:ilvl="2" w:tplc="1FD806F8">
      <w:numFmt w:val="bullet"/>
      <w:lvlText w:val="•"/>
      <w:lvlJc w:val="left"/>
      <w:pPr>
        <w:ind w:left="1330" w:hanging="187"/>
      </w:pPr>
      <w:rPr>
        <w:rFonts w:hint="default"/>
      </w:rPr>
    </w:lvl>
    <w:lvl w:ilvl="3" w:tplc="B0B0E754">
      <w:numFmt w:val="bullet"/>
      <w:lvlText w:val="•"/>
      <w:lvlJc w:val="left"/>
      <w:pPr>
        <w:ind w:left="1855" w:hanging="187"/>
      </w:pPr>
      <w:rPr>
        <w:rFonts w:hint="default"/>
      </w:rPr>
    </w:lvl>
    <w:lvl w:ilvl="4" w:tplc="0B6C9B9C">
      <w:numFmt w:val="bullet"/>
      <w:lvlText w:val="•"/>
      <w:lvlJc w:val="left"/>
      <w:pPr>
        <w:ind w:left="2381" w:hanging="187"/>
      </w:pPr>
      <w:rPr>
        <w:rFonts w:hint="default"/>
      </w:rPr>
    </w:lvl>
    <w:lvl w:ilvl="5" w:tplc="45262322">
      <w:numFmt w:val="bullet"/>
      <w:lvlText w:val="•"/>
      <w:lvlJc w:val="left"/>
      <w:pPr>
        <w:ind w:left="2906" w:hanging="187"/>
      </w:pPr>
      <w:rPr>
        <w:rFonts w:hint="default"/>
      </w:rPr>
    </w:lvl>
    <w:lvl w:ilvl="6" w:tplc="45AC2D4E">
      <w:numFmt w:val="bullet"/>
      <w:lvlText w:val="•"/>
      <w:lvlJc w:val="left"/>
      <w:pPr>
        <w:ind w:left="3431" w:hanging="187"/>
      </w:pPr>
      <w:rPr>
        <w:rFonts w:hint="default"/>
      </w:rPr>
    </w:lvl>
    <w:lvl w:ilvl="7" w:tplc="934428CC">
      <w:numFmt w:val="bullet"/>
      <w:lvlText w:val="•"/>
      <w:lvlJc w:val="left"/>
      <w:pPr>
        <w:ind w:left="3957" w:hanging="187"/>
      </w:pPr>
      <w:rPr>
        <w:rFonts w:hint="default"/>
      </w:rPr>
    </w:lvl>
    <w:lvl w:ilvl="8" w:tplc="643E341E">
      <w:numFmt w:val="bullet"/>
      <w:lvlText w:val="•"/>
      <w:lvlJc w:val="left"/>
      <w:pPr>
        <w:ind w:left="4482" w:hanging="187"/>
      </w:pPr>
      <w:rPr>
        <w:rFonts w:hint="default"/>
      </w:rPr>
    </w:lvl>
  </w:abstractNum>
  <w:abstractNum w:abstractNumId="83" w15:restartNumberingAfterBreak="0">
    <w:nsid w:val="0A8540B0"/>
    <w:multiLevelType w:val="hybridMultilevel"/>
    <w:tmpl w:val="C8004A48"/>
    <w:lvl w:ilvl="0" w:tplc="3EA8137E">
      <w:numFmt w:val="bullet"/>
      <w:lvlText w:val="–"/>
      <w:lvlJc w:val="left"/>
      <w:pPr>
        <w:ind w:left="477" w:hanging="387"/>
      </w:pPr>
      <w:rPr>
        <w:rFonts w:ascii="Times New Roman" w:eastAsia="Times New Roman" w:hAnsi="Times New Roman" w:cs="Times New Roman" w:hint="default"/>
        <w:w w:val="100"/>
        <w:sz w:val="18"/>
        <w:szCs w:val="18"/>
      </w:rPr>
    </w:lvl>
    <w:lvl w:ilvl="1" w:tplc="16EA5FFE">
      <w:numFmt w:val="bullet"/>
      <w:lvlText w:val="•"/>
      <w:lvlJc w:val="left"/>
      <w:pPr>
        <w:ind w:left="993" w:hanging="387"/>
      </w:pPr>
      <w:rPr>
        <w:rFonts w:hint="default"/>
      </w:rPr>
    </w:lvl>
    <w:lvl w:ilvl="2" w:tplc="0C28AA62">
      <w:numFmt w:val="bullet"/>
      <w:lvlText w:val="•"/>
      <w:lvlJc w:val="left"/>
      <w:pPr>
        <w:ind w:left="1507" w:hanging="387"/>
      </w:pPr>
      <w:rPr>
        <w:rFonts w:hint="default"/>
      </w:rPr>
    </w:lvl>
    <w:lvl w:ilvl="3" w:tplc="DF5C7DAA">
      <w:numFmt w:val="bullet"/>
      <w:lvlText w:val="•"/>
      <w:lvlJc w:val="left"/>
      <w:pPr>
        <w:ind w:left="2021" w:hanging="387"/>
      </w:pPr>
      <w:rPr>
        <w:rFonts w:hint="default"/>
      </w:rPr>
    </w:lvl>
    <w:lvl w:ilvl="4" w:tplc="6D68873A">
      <w:numFmt w:val="bullet"/>
      <w:lvlText w:val="•"/>
      <w:lvlJc w:val="left"/>
      <w:pPr>
        <w:ind w:left="2535" w:hanging="387"/>
      </w:pPr>
      <w:rPr>
        <w:rFonts w:hint="default"/>
      </w:rPr>
    </w:lvl>
    <w:lvl w:ilvl="5" w:tplc="4802EA9C">
      <w:numFmt w:val="bullet"/>
      <w:lvlText w:val="•"/>
      <w:lvlJc w:val="left"/>
      <w:pPr>
        <w:ind w:left="3049" w:hanging="387"/>
      </w:pPr>
      <w:rPr>
        <w:rFonts w:hint="default"/>
      </w:rPr>
    </w:lvl>
    <w:lvl w:ilvl="6" w:tplc="0584F6A0">
      <w:numFmt w:val="bullet"/>
      <w:lvlText w:val="•"/>
      <w:lvlJc w:val="left"/>
      <w:pPr>
        <w:ind w:left="3563" w:hanging="387"/>
      </w:pPr>
      <w:rPr>
        <w:rFonts w:hint="default"/>
      </w:rPr>
    </w:lvl>
    <w:lvl w:ilvl="7" w:tplc="E228C630">
      <w:numFmt w:val="bullet"/>
      <w:lvlText w:val="•"/>
      <w:lvlJc w:val="left"/>
      <w:pPr>
        <w:ind w:left="4077" w:hanging="387"/>
      </w:pPr>
      <w:rPr>
        <w:rFonts w:hint="default"/>
      </w:rPr>
    </w:lvl>
    <w:lvl w:ilvl="8" w:tplc="B7081E98">
      <w:numFmt w:val="bullet"/>
      <w:lvlText w:val="•"/>
      <w:lvlJc w:val="left"/>
      <w:pPr>
        <w:ind w:left="4591" w:hanging="387"/>
      </w:pPr>
      <w:rPr>
        <w:rFonts w:hint="default"/>
      </w:rPr>
    </w:lvl>
  </w:abstractNum>
  <w:abstractNum w:abstractNumId="84" w15:restartNumberingAfterBreak="0">
    <w:nsid w:val="0AB57933"/>
    <w:multiLevelType w:val="hybridMultilevel"/>
    <w:tmpl w:val="F81A9460"/>
    <w:lvl w:ilvl="0" w:tplc="B516AE1C">
      <w:numFmt w:val="bullet"/>
      <w:lvlText w:val="●"/>
      <w:lvlJc w:val="left"/>
      <w:pPr>
        <w:ind w:left="678" w:hanging="594"/>
      </w:pPr>
      <w:rPr>
        <w:rFonts w:ascii="Times New Roman" w:eastAsia="Times New Roman" w:hAnsi="Times New Roman" w:cs="Times New Roman" w:hint="default"/>
        <w:w w:val="101"/>
        <w:position w:val="4"/>
        <w:sz w:val="13"/>
        <w:szCs w:val="13"/>
      </w:rPr>
    </w:lvl>
    <w:lvl w:ilvl="1" w:tplc="1F2C5676">
      <w:numFmt w:val="bullet"/>
      <w:lvlText w:val="•"/>
      <w:lvlJc w:val="left"/>
      <w:pPr>
        <w:ind w:left="1165" w:hanging="594"/>
      </w:pPr>
      <w:rPr>
        <w:rFonts w:hint="default"/>
      </w:rPr>
    </w:lvl>
    <w:lvl w:ilvl="2" w:tplc="64989822">
      <w:numFmt w:val="bullet"/>
      <w:lvlText w:val="•"/>
      <w:lvlJc w:val="left"/>
      <w:pPr>
        <w:ind w:left="1650" w:hanging="594"/>
      </w:pPr>
      <w:rPr>
        <w:rFonts w:hint="default"/>
      </w:rPr>
    </w:lvl>
    <w:lvl w:ilvl="3" w:tplc="F28EBEB6">
      <w:numFmt w:val="bullet"/>
      <w:lvlText w:val="•"/>
      <w:lvlJc w:val="left"/>
      <w:pPr>
        <w:ind w:left="2135" w:hanging="594"/>
      </w:pPr>
      <w:rPr>
        <w:rFonts w:hint="default"/>
      </w:rPr>
    </w:lvl>
    <w:lvl w:ilvl="4" w:tplc="F9BC328A">
      <w:numFmt w:val="bullet"/>
      <w:lvlText w:val="•"/>
      <w:lvlJc w:val="left"/>
      <w:pPr>
        <w:ind w:left="2620" w:hanging="594"/>
      </w:pPr>
      <w:rPr>
        <w:rFonts w:hint="default"/>
      </w:rPr>
    </w:lvl>
    <w:lvl w:ilvl="5" w:tplc="2432DDF8">
      <w:numFmt w:val="bullet"/>
      <w:lvlText w:val="•"/>
      <w:lvlJc w:val="left"/>
      <w:pPr>
        <w:ind w:left="3106" w:hanging="594"/>
      </w:pPr>
      <w:rPr>
        <w:rFonts w:hint="default"/>
      </w:rPr>
    </w:lvl>
    <w:lvl w:ilvl="6" w:tplc="37400024">
      <w:numFmt w:val="bullet"/>
      <w:lvlText w:val="•"/>
      <w:lvlJc w:val="left"/>
      <w:pPr>
        <w:ind w:left="3591" w:hanging="594"/>
      </w:pPr>
      <w:rPr>
        <w:rFonts w:hint="default"/>
      </w:rPr>
    </w:lvl>
    <w:lvl w:ilvl="7" w:tplc="DB40D63E">
      <w:numFmt w:val="bullet"/>
      <w:lvlText w:val="•"/>
      <w:lvlJc w:val="left"/>
      <w:pPr>
        <w:ind w:left="4076" w:hanging="594"/>
      </w:pPr>
      <w:rPr>
        <w:rFonts w:hint="default"/>
      </w:rPr>
    </w:lvl>
    <w:lvl w:ilvl="8" w:tplc="A6D23D1A">
      <w:numFmt w:val="bullet"/>
      <w:lvlText w:val="•"/>
      <w:lvlJc w:val="left"/>
      <w:pPr>
        <w:ind w:left="4561" w:hanging="594"/>
      </w:pPr>
      <w:rPr>
        <w:rFonts w:hint="default"/>
      </w:rPr>
    </w:lvl>
  </w:abstractNum>
  <w:abstractNum w:abstractNumId="85" w15:restartNumberingAfterBreak="0">
    <w:nsid w:val="0AE05DC1"/>
    <w:multiLevelType w:val="hybridMultilevel"/>
    <w:tmpl w:val="1792854E"/>
    <w:lvl w:ilvl="0" w:tplc="62CC93C2">
      <w:numFmt w:val="bullet"/>
      <w:lvlText w:val="●"/>
      <w:lvlJc w:val="left"/>
      <w:pPr>
        <w:ind w:left="679" w:hanging="594"/>
      </w:pPr>
      <w:rPr>
        <w:rFonts w:ascii="Times New Roman" w:eastAsia="Times New Roman" w:hAnsi="Times New Roman" w:cs="Times New Roman" w:hint="default"/>
        <w:w w:val="100"/>
        <w:position w:val="4"/>
        <w:sz w:val="13"/>
        <w:szCs w:val="13"/>
      </w:rPr>
    </w:lvl>
    <w:lvl w:ilvl="1" w:tplc="0D7E1312">
      <w:numFmt w:val="bullet"/>
      <w:lvlText w:val="•"/>
      <w:lvlJc w:val="left"/>
      <w:pPr>
        <w:ind w:left="1165" w:hanging="594"/>
      </w:pPr>
      <w:rPr>
        <w:rFonts w:hint="default"/>
      </w:rPr>
    </w:lvl>
    <w:lvl w:ilvl="2" w:tplc="041E4B72">
      <w:numFmt w:val="bullet"/>
      <w:lvlText w:val="•"/>
      <w:lvlJc w:val="left"/>
      <w:pPr>
        <w:ind w:left="1650" w:hanging="594"/>
      </w:pPr>
      <w:rPr>
        <w:rFonts w:hint="default"/>
      </w:rPr>
    </w:lvl>
    <w:lvl w:ilvl="3" w:tplc="C9FC69CC">
      <w:numFmt w:val="bullet"/>
      <w:lvlText w:val="•"/>
      <w:lvlJc w:val="left"/>
      <w:pPr>
        <w:ind w:left="2135" w:hanging="594"/>
      </w:pPr>
      <w:rPr>
        <w:rFonts w:hint="default"/>
      </w:rPr>
    </w:lvl>
    <w:lvl w:ilvl="4" w:tplc="17E61262">
      <w:numFmt w:val="bullet"/>
      <w:lvlText w:val="•"/>
      <w:lvlJc w:val="left"/>
      <w:pPr>
        <w:ind w:left="2620" w:hanging="594"/>
      </w:pPr>
      <w:rPr>
        <w:rFonts w:hint="default"/>
      </w:rPr>
    </w:lvl>
    <w:lvl w:ilvl="5" w:tplc="A3EABD54">
      <w:numFmt w:val="bullet"/>
      <w:lvlText w:val="•"/>
      <w:lvlJc w:val="left"/>
      <w:pPr>
        <w:ind w:left="3106" w:hanging="594"/>
      </w:pPr>
      <w:rPr>
        <w:rFonts w:hint="default"/>
      </w:rPr>
    </w:lvl>
    <w:lvl w:ilvl="6" w:tplc="D4A8EB22">
      <w:numFmt w:val="bullet"/>
      <w:lvlText w:val="•"/>
      <w:lvlJc w:val="left"/>
      <w:pPr>
        <w:ind w:left="3591" w:hanging="594"/>
      </w:pPr>
      <w:rPr>
        <w:rFonts w:hint="default"/>
      </w:rPr>
    </w:lvl>
    <w:lvl w:ilvl="7" w:tplc="233E4E5A">
      <w:numFmt w:val="bullet"/>
      <w:lvlText w:val="•"/>
      <w:lvlJc w:val="left"/>
      <w:pPr>
        <w:ind w:left="4076" w:hanging="594"/>
      </w:pPr>
      <w:rPr>
        <w:rFonts w:hint="default"/>
      </w:rPr>
    </w:lvl>
    <w:lvl w:ilvl="8" w:tplc="3A4AB1C4">
      <w:numFmt w:val="bullet"/>
      <w:lvlText w:val="•"/>
      <w:lvlJc w:val="left"/>
      <w:pPr>
        <w:ind w:left="4561" w:hanging="594"/>
      </w:pPr>
      <w:rPr>
        <w:rFonts w:hint="default"/>
      </w:rPr>
    </w:lvl>
  </w:abstractNum>
  <w:abstractNum w:abstractNumId="86" w15:restartNumberingAfterBreak="0">
    <w:nsid w:val="0AFD354F"/>
    <w:multiLevelType w:val="hybridMultilevel"/>
    <w:tmpl w:val="C4A205DC"/>
    <w:lvl w:ilvl="0" w:tplc="3A5C65C6">
      <w:numFmt w:val="bullet"/>
      <w:lvlText w:val="●"/>
      <w:lvlJc w:val="left"/>
      <w:pPr>
        <w:ind w:left="279" w:hanging="187"/>
      </w:pPr>
      <w:rPr>
        <w:rFonts w:ascii="Times New Roman" w:eastAsia="Times New Roman" w:hAnsi="Times New Roman" w:cs="Times New Roman" w:hint="default"/>
        <w:w w:val="105"/>
        <w:sz w:val="14"/>
        <w:szCs w:val="14"/>
      </w:rPr>
    </w:lvl>
    <w:lvl w:ilvl="1" w:tplc="EBE0789C">
      <w:numFmt w:val="bullet"/>
      <w:lvlText w:val="•"/>
      <w:lvlJc w:val="left"/>
      <w:pPr>
        <w:ind w:left="805" w:hanging="187"/>
      </w:pPr>
      <w:rPr>
        <w:rFonts w:hint="default"/>
      </w:rPr>
    </w:lvl>
    <w:lvl w:ilvl="2" w:tplc="54DCEAF6">
      <w:numFmt w:val="bullet"/>
      <w:lvlText w:val="•"/>
      <w:lvlJc w:val="left"/>
      <w:pPr>
        <w:ind w:left="1330" w:hanging="187"/>
      </w:pPr>
      <w:rPr>
        <w:rFonts w:hint="default"/>
      </w:rPr>
    </w:lvl>
    <w:lvl w:ilvl="3" w:tplc="9094FA06">
      <w:numFmt w:val="bullet"/>
      <w:lvlText w:val="•"/>
      <w:lvlJc w:val="left"/>
      <w:pPr>
        <w:ind w:left="1855" w:hanging="187"/>
      </w:pPr>
      <w:rPr>
        <w:rFonts w:hint="default"/>
      </w:rPr>
    </w:lvl>
    <w:lvl w:ilvl="4" w:tplc="3EE2EF7C">
      <w:numFmt w:val="bullet"/>
      <w:lvlText w:val="•"/>
      <w:lvlJc w:val="left"/>
      <w:pPr>
        <w:ind w:left="2380" w:hanging="187"/>
      </w:pPr>
      <w:rPr>
        <w:rFonts w:hint="default"/>
      </w:rPr>
    </w:lvl>
    <w:lvl w:ilvl="5" w:tplc="E8FEFEB4">
      <w:numFmt w:val="bullet"/>
      <w:lvlText w:val="•"/>
      <w:lvlJc w:val="left"/>
      <w:pPr>
        <w:ind w:left="2906" w:hanging="187"/>
      </w:pPr>
      <w:rPr>
        <w:rFonts w:hint="default"/>
      </w:rPr>
    </w:lvl>
    <w:lvl w:ilvl="6" w:tplc="CFBCF32C">
      <w:numFmt w:val="bullet"/>
      <w:lvlText w:val="•"/>
      <w:lvlJc w:val="left"/>
      <w:pPr>
        <w:ind w:left="3431" w:hanging="187"/>
      </w:pPr>
      <w:rPr>
        <w:rFonts w:hint="default"/>
      </w:rPr>
    </w:lvl>
    <w:lvl w:ilvl="7" w:tplc="643CBE68">
      <w:numFmt w:val="bullet"/>
      <w:lvlText w:val="•"/>
      <w:lvlJc w:val="left"/>
      <w:pPr>
        <w:ind w:left="3956" w:hanging="187"/>
      </w:pPr>
      <w:rPr>
        <w:rFonts w:hint="default"/>
      </w:rPr>
    </w:lvl>
    <w:lvl w:ilvl="8" w:tplc="1B0CE09E">
      <w:numFmt w:val="bullet"/>
      <w:lvlText w:val="•"/>
      <w:lvlJc w:val="left"/>
      <w:pPr>
        <w:ind w:left="4481" w:hanging="187"/>
      </w:pPr>
      <w:rPr>
        <w:rFonts w:hint="default"/>
      </w:rPr>
    </w:lvl>
  </w:abstractNum>
  <w:abstractNum w:abstractNumId="87" w15:restartNumberingAfterBreak="0">
    <w:nsid w:val="0B160E79"/>
    <w:multiLevelType w:val="hybridMultilevel"/>
    <w:tmpl w:val="B82E2BC6"/>
    <w:lvl w:ilvl="0" w:tplc="BD18DECE">
      <w:numFmt w:val="bullet"/>
      <w:lvlText w:val="●"/>
      <w:lvlJc w:val="left"/>
      <w:pPr>
        <w:ind w:left="87" w:hanging="594"/>
      </w:pPr>
      <w:rPr>
        <w:rFonts w:ascii="Times New Roman" w:eastAsia="Times New Roman" w:hAnsi="Times New Roman" w:cs="Times New Roman" w:hint="default"/>
        <w:w w:val="101"/>
        <w:position w:val="4"/>
        <w:sz w:val="13"/>
        <w:szCs w:val="13"/>
      </w:rPr>
    </w:lvl>
    <w:lvl w:ilvl="1" w:tplc="054A2730">
      <w:numFmt w:val="bullet"/>
      <w:lvlText w:val="•"/>
      <w:lvlJc w:val="left"/>
      <w:pPr>
        <w:ind w:left="420" w:hanging="594"/>
      </w:pPr>
      <w:rPr>
        <w:rFonts w:hint="default"/>
      </w:rPr>
    </w:lvl>
    <w:lvl w:ilvl="2" w:tplc="DDF82B1C">
      <w:numFmt w:val="bullet"/>
      <w:lvlText w:val="•"/>
      <w:lvlJc w:val="left"/>
      <w:pPr>
        <w:ind w:left="760" w:hanging="594"/>
      </w:pPr>
      <w:rPr>
        <w:rFonts w:hint="default"/>
      </w:rPr>
    </w:lvl>
    <w:lvl w:ilvl="3" w:tplc="4DE24C5C">
      <w:numFmt w:val="bullet"/>
      <w:lvlText w:val="•"/>
      <w:lvlJc w:val="left"/>
      <w:pPr>
        <w:ind w:left="1101" w:hanging="594"/>
      </w:pPr>
      <w:rPr>
        <w:rFonts w:hint="default"/>
      </w:rPr>
    </w:lvl>
    <w:lvl w:ilvl="4" w:tplc="F376B716">
      <w:numFmt w:val="bullet"/>
      <w:lvlText w:val="•"/>
      <w:lvlJc w:val="left"/>
      <w:pPr>
        <w:ind w:left="1441" w:hanging="594"/>
      </w:pPr>
      <w:rPr>
        <w:rFonts w:hint="default"/>
      </w:rPr>
    </w:lvl>
    <w:lvl w:ilvl="5" w:tplc="447005F8">
      <w:numFmt w:val="bullet"/>
      <w:lvlText w:val="•"/>
      <w:lvlJc w:val="left"/>
      <w:pPr>
        <w:ind w:left="1782" w:hanging="594"/>
      </w:pPr>
      <w:rPr>
        <w:rFonts w:hint="default"/>
      </w:rPr>
    </w:lvl>
    <w:lvl w:ilvl="6" w:tplc="7A42B2D0">
      <w:numFmt w:val="bullet"/>
      <w:lvlText w:val="•"/>
      <w:lvlJc w:val="left"/>
      <w:pPr>
        <w:ind w:left="2122" w:hanging="594"/>
      </w:pPr>
      <w:rPr>
        <w:rFonts w:hint="default"/>
      </w:rPr>
    </w:lvl>
    <w:lvl w:ilvl="7" w:tplc="6C96250A">
      <w:numFmt w:val="bullet"/>
      <w:lvlText w:val="•"/>
      <w:lvlJc w:val="left"/>
      <w:pPr>
        <w:ind w:left="2462" w:hanging="594"/>
      </w:pPr>
      <w:rPr>
        <w:rFonts w:hint="default"/>
      </w:rPr>
    </w:lvl>
    <w:lvl w:ilvl="8" w:tplc="61D0FC12">
      <w:numFmt w:val="bullet"/>
      <w:lvlText w:val="•"/>
      <w:lvlJc w:val="left"/>
      <w:pPr>
        <w:ind w:left="2803" w:hanging="594"/>
      </w:pPr>
      <w:rPr>
        <w:rFonts w:hint="default"/>
      </w:rPr>
    </w:lvl>
  </w:abstractNum>
  <w:abstractNum w:abstractNumId="88" w15:restartNumberingAfterBreak="0">
    <w:nsid w:val="0B1E2DCD"/>
    <w:multiLevelType w:val="hybridMultilevel"/>
    <w:tmpl w:val="79DA0728"/>
    <w:lvl w:ilvl="0" w:tplc="D75C93AE">
      <w:numFmt w:val="bullet"/>
      <w:lvlText w:val="●"/>
      <w:lvlJc w:val="left"/>
      <w:pPr>
        <w:ind w:left="87" w:hanging="594"/>
      </w:pPr>
      <w:rPr>
        <w:rFonts w:ascii="Times New Roman" w:eastAsia="Times New Roman" w:hAnsi="Times New Roman" w:cs="Times New Roman" w:hint="default"/>
        <w:w w:val="101"/>
        <w:position w:val="4"/>
        <w:sz w:val="13"/>
        <w:szCs w:val="13"/>
      </w:rPr>
    </w:lvl>
    <w:lvl w:ilvl="1" w:tplc="0010D24E">
      <w:numFmt w:val="bullet"/>
      <w:lvlText w:val="•"/>
      <w:lvlJc w:val="left"/>
      <w:pPr>
        <w:ind w:left="601" w:hanging="594"/>
      </w:pPr>
      <w:rPr>
        <w:rFonts w:hint="default"/>
      </w:rPr>
    </w:lvl>
    <w:lvl w:ilvl="2" w:tplc="77B6F124">
      <w:numFmt w:val="bullet"/>
      <w:lvlText w:val="•"/>
      <w:lvlJc w:val="left"/>
      <w:pPr>
        <w:ind w:left="1123" w:hanging="594"/>
      </w:pPr>
      <w:rPr>
        <w:rFonts w:hint="default"/>
      </w:rPr>
    </w:lvl>
    <w:lvl w:ilvl="3" w:tplc="9058F872">
      <w:numFmt w:val="bullet"/>
      <w:lvlText w:val="•"/>
      <w:lvlJc w:val="left"/>
      <w:pPr>
        <w:ind w:left="1645" w:hanging="594"/>
      </w:pPr>
      <w:rPr>
        <w:rFonts w:hint="default"/>
      </w:rPr>
    </w:lvl>
    <w:lvl w:ilvl="4" w:tplc="E3F6F72E">
      <w:numFmt w:val="bullet"/>
      <w:lvlText w:val="•"/>
      <w:lvlJc w:val="left"/>
      <w:pPr>
        <w:ind w:left="2167" w:hanging="594"/>
      </w:pPr>
      <w:rPr>
        <w:rFonts w:hint="default"/>
      </w:rPr>
    </w:lvl>
    <w:lvl w:ilvl="5" w:tplc="454E149C">
      <w:numFmt w:val="bullet"/>
      <w:lvlText w:val="•"/>
      <w:lvlJc w:val="left"/>
      <w:pPr>
        <w:ind w:left="2689" w:hanging="594"/>
      </w:pPr>
      <w:rPr>
        <w:rFonts w:hint="default"/>
      </w:rPr>
    </w:lvl>
    <w:lvl w:ilvl="6" w:tplc="F012A034">
      <w:numFmt w:val="bullet"/>
      <w:lvlText w:val="•"/>
      <w:lvlJc w:val="left"/>
      <w:pPr>
        <w:ind w:left="3210" w:hanging="594"/>
      </w:pPr>
      <w:rPr>
        <w:rFonts w:hint="default"/>
      </w:rPr>
    </w:lvl>
    <w:lvl w:ilvl="7" w:tplc="9DA6993E">
      <w:numFmt w:val="bullet"/>
      <w:lvlText w:val="•"/>
      <w:lvlJc w:val="left"/>
      <w:pPr>
        <w:ind w:left="3732" w:hanging="594"/>
      </w:pPr>
      <w:rPr>
        <w:rFonts w:hint="default"/>
      </w:rPr>
    </w:lvl>
    <w:lvl w:ilvl="8" w:tplc="46C8E852">
      <w:numFmt w:val="bullet"/>
      <w:lvlText w:val="•"/>
      <w:lvlJc w:val="left"/>
      <w:pPr>
        <w:ind w:left="4254" w:hanging="594"/>
      </w:pPr>
      <w:rPr>
        <w:rFonts w:hint="default"/>
      </w:rPr>
    </w:lvl>
  </w:abstractNum>
  <w:abstractNum w:abstractNumId="89" w15:restartNumberingAfterBreak="0">
    <w:nsid w:val="0B3C1CC2"/>
    <w:multiLevelType w:val="hybridMultilevel"/>
    <w:tmpl w:val="F960A3F0"/>
    <w:lvl w:ilvl="0" w:tplc="987EAC98">
      <w:start w:val="1"/>
      <w:numFmt w:val="decimal"/>
      <w:lvlText w:val="%1."/>
      <w:lvlJc w:val="left"/>
      <w:pPr>
        <w:ind w:left="391" w:hanging="182"/>
        <w:jc w:val="left"/>
      </w:pPr>
      <w:rPr>
        <w:rFonts w:ascii="Times New Roman" w:eastAsia="Times New Roman" w:hAnsi="Times New Roman" w:cs="Times New Roman" w:hint="default"/>
        <w:b/>
        <w:bCs/>
        <w:w w:val="100"/>
        <w:sz w:val="18"/>
        <w:szCs w:val="18"/>
      </w:rPr>
    </w:lvl>
    <w:lvl w:ilvl="1" w:tplc="D390B242">
      <w:numFmt w:val="bullet"/>
      <w:lvlText w:val="•"/>
      <w:lvlJc w:val="left"/>
      <w:pPr>
        <w:ind w:left="1715" w:hanging="182"/>
      </w:pPr>
      <w:rPr>
        <w:rFonts w:hint="default"/>
      </w:rPr>
    </w:lvl>
    <w:lvl w:ilvl="2" w:tplc="45206518">
      <w:numFmt w:val="bullet"/>
      <w:lvlText w:val="•"/>
      <w:lvlJc w:val="left"/>
      <w:pPr>
        <w:ind w:left="3031" w:hanging="182"/>
      </w:pPr>
      <w:rPr>
        <w:rFonts w:hint="default"/>
      </w:rPr>
    </w:lvl>
    <w:lvl w:ilvl="3" w:tplc="CE02D086">
      <w:numFmt w:val="bullet"/>
      <w:lvlText w:val="•"/>
      <w:lvlJc w:val="left"/>
      <w:pPr>
        <w:ind w:left="4347" w:hanging="182"/>
      </w:pPr>
      <w:rPr>
        <w:rFonts w:hint="default"/>
      </w:rPr>
    </w:lvl>
    <w:lvl w:ilvl="4" w:tplc="33B4CAAE">
      <w:numFmt w:val="bullet"/>
      <w:lvlText w:val="•"/>
      <w:lvlJc w:val="left"/>
      <w:pPr>
        <w:ind w:left="5663" w:hanging="182"/>
      </w:pPr>
      <w:rPr>
        <w:rFonts w:hint="default"/>
      </w:rPr>
    </w:lvl>
    <w:lvl w:ilvl="5" w:tplc="285C9716">
      <w:numFmt w:val="bullet"/>
      <w:lvlText w:val="•"/>
      <w:lvlJc w:val="left"/>
      <w:pPr>
        <w:ind w:left="6979" w:hanging="182"/>
      </w:pPr>
      <w:rPr>
        <w:rFonts w:hint="default"/>
      </w:rPr>
    </w:lvl>
    <w:lvl w:ilvl="6" w:tplc="CEC26B28">
      <w:numFmt w:val="bullet"/>
      <w:lvlText w:val="•"/>
      <w:lvlJc w:val="left"/>
      <w:pPr>
        <w:ind w:left="8295" w:hanging="182"/>
      </w:pPr>
      <w:rPr>
        <w:rFonts w:hint="default"/>
      </w:rPr>
    </w:lvl>
    <w:lvl w:ilvl="7" w:tplc="444A5C0E">
      <w:numFmt w:val="bullet"/>
      <w:lvlText w:val="•"/>
      <w:lvlJc w:val="left"/>
      <w:pPr>
        <w:ind w:left="9611" w:hanging="182"/>
      </w:pPr>
      <w:rPr>
        <w:rFonts w:hint="default"/>
      </w:rPr>
    </w:lvl>
    <w:lvl w:ilvl="8" w:tplc="0CEAC750">
      <w:numFmt w:val="bullet"/>
      <w:lvlText w:val="•"/>
      <w:lvlJc w:val="left"/>
      <w:pPr>
        <w:ind w:left="10927" w:hanging="182"/>
      </w:pPr>
      <w:rPr>
        <w:rFonts w:hint="default"/>
      </w:rPr>
    </w:lvl>
  </w:abstractNum>
  <w:abstractNum w:abstractNumId="90" w15:restartNumberingAfterBreak="0">
    <w:nsid w:val="0B5A28C7"/>
    <w:multiLevelType w:val="hybridMultilevel"/>
    <w:tmpl w:val="0504AFFC"/>
    <w:lvl w:ilvl="0" w:tplc="E5BE7154">
      <w:numFmt w:val="bullet"/>
      <w:lvlText w:val="●"/>
      <w:lvlJc w:val="left"/>
      <w:pPr>
        <w:ind w:left="679" w:hanging="594"/>
      </w:pPr>
      <w:rPr>
        <w:rFonts w:ascii="Times New Roman" w:eastAsia="Times New Roman" w:hAnsi="Times New Roman" w:cs="Times New Roman" w:hint="default"/>
        <w:w w:val="101"/>
        <w:position w:val="4"/>
        <w:sz w:val="13"/>
        <w:szCs w:val="13"/>
      </w:rPr>
    </w:lvl>
    <w:lvl w:ilvl="1" w:tplc="47C2298E">
      <w:numFmt w:val="bullet"/>
      <w:lvlText w:val="•"/>
      <w:lvlJc w:val="left"/>
      <w:pPr>
        <w:ind w:left="1126" w:hanging="594"/>
      </w:pPr>
      <w:rPr>
        <w:rFonts w:hint="default"/>
      </w:rPr>
    </w:lvl>
    <w:lvl w:ilvl="2" w:tplc="B232BC32">
      <w:numFmt w:val="bullet"/>
      <w:lvlText w:val="•"/>
      <w:lvlJc w:val="left"/>
      <w:pPr>
        <w:ind w:left="1572" w:hanging="594"/>
      </w:pPr>
      <w:rPr>
        <w:rFonts w:hint="default"/>
      </w:rPr>
    </w:lvl>
    <w:lvl w:ilvl="3" w:tplc="3D4AC0A6">
      <w:numFmt w:val="bullet"/>
      <w:lvlText w:val="•"/>
      <w:lvlJc w:val="left"/>
      <w:pPr>
        <w:ind w:left="2018" w:hanging="594"/>
      </w:pPr>
      <w:rPr>
        <w:rFonts w:hint="default"/>
      </w:rPr>
    </w:lvl>
    <w:lvl w:ilvl="4" w:tplc="579424D4">
      <w:numFmt w:val="bullet"/>
      <w:lvlText w:val="•"/>
      <w:lvlJc w:val="left"/>
      <w:pPr>
        <w:ind w:left="2464" w:hanging="594"/>
      </w:pPr>
      <w:rPr>
        <w:rFonts w:hint="default"/>
      </w:rPr>
    </w:lvl>
    <w:lvl w:ilvl="5" w:tplc="2DFC60A0">
      <w:numFmt w:val="bullet"/>
      <w:lvlText w:val="•"/>
      <w:lvlJc w:val="left"/>
      <w:pPr>
        <w:ind w:left="2911" w:hanging="594"/>
      </w:pPr>
      <w:rPr>
        <w:rFonts w:hint="default"/>
      </w:rPr>
    </w:lvl>
    <w:lvl w:ilvl="6" w:tplc="5492DFC6">
      <w:numFmt w:val="bullet"/>
      <w:lvlText w:val="•"/>
      <w:lvlJc w:val="left"/>
      <w:pPr>
        <w:ind w:left="3357" w:hanging="594"/>
      </w:pPr>
      <w:rPr>
        <w:rFonts w:hint="default"/>
      </w:rPr>
    </w:lvl>
    <w:lvl w:ilvl="7" w:tplc="70061868">
      <w:numFmt w:val="bullet"/>
      <w:lvlText w:val="•"/>
      <w:lvlJc w:val="left"/>
      <w:pPr>
        <w:ind w:left="3803" w:hanging="594"/>
      </w:pPr>
      <w:rPr>
        <w:rFonts w:hint="default"/>
      </w:rPr>
    </w:lvl>
    <w:lvl w:ilvl="8" w:tplc="949A6560">
      <w:numFmt w:val="bullet"/>
      <w:lvlText w:val="•"/>
      <w:lvlJc w:val="left"/>
      <w:pPr>
        <w:ind w:left="4249" w:hanging="594"/>
      </w:pPr>
      <w:rPr>
        <w:rFonts w:hint="default"/>
      </w:rPr>
    </w:lvl>
  </w:abstractNum>
  <w:abstractNum w:abstractNumId="91" w15:restartNumberingAfterBreak="0">
    <w:nsid w:val="0B60265E"/>
    <w:multiLevelType w:val="hybridMultilevel"/>
    <w:tmpl w:val="5DDE7EF0"/>
    <w:lvl w:ilvl="0" w:tplc="1F26801C">
      <w:numFmt w:val="bullet"/>
      <w:lvlText w:val="●"/>
      <w:lvlJc w:val="left"/>
      <w:pPr>
        <w:ind w:left="680" w:hanging="594"/>
      </w:pPr>
      <w:rPr>
        <w:rFonts w:ascii="Times New Roman" w:eastAsia="Times New Roman" w:hAnsi="Times New Roman" w:cs="Times New Roman" w:hint="default"/>
        <w:w w:val="101"/>
        <w:position w:val="4"/>
        <w:sz w:val="13"/>
        <w:szCs w:val="13"/>
      </w:rPr>
    </w:lvl>
    <w:lvl w:ilvl="1" w:tplc="1E9E1ADA">
      <w:numFmt w:val="bullet"/>
      <w:lvlText w:val="•"/>
      <w:lvlJc w:val="left"/>
      <w:pPr>
        <w:ind w:left="1111" w:hanging="594"/>
      </w:pPr>
      <w:rPr>
        <w:rFonts w:hint="default"/>
      </w:rPr>
    </w:lvl>
    <w:lvl w:ilvl="2" w:tplc="673245B2">
      <w:numFmt w:val="bullet"/>
      <w:lvlText w:val="•"/>
      <w:lvlJc w:val="left"/>
      <w:pPr>
        <w:ind w:left="1543" w:hanging="594"/>
      </w:pPr>
      <w:rPr>
        <w:rFonts w:hint="default"/>
      </w:rPr>
    </w:lvl>
    <w:lvl w:ilvl="3" w:tplc="37E83186">
      <w:numFmt w:val="bullet"/>
      <w:lvlText w:val="•"/>
      <w:lvlJc w:val="left"/>
      <w:pPr>
        <w:ind w:left="1975" w:hanging="594"/>
      </w:pPr>
      <w:rPr>
        <w:rFonts w:hint="default"/>
      </w:rPr>
    </w:lvl>
    <w:lvl w:ilvl="4" w:tplc="6E60BB4E">
      <w:numFmt w:val="bullet"/>
      <w:lvlText w:val="•"/>
      <w:lvlJc w:val="left"/>
      <w:pPr>
        <w:ind w:left="2407" w:hanging="594"/>
      </w:pPr>
      <w:rPr>
        <w:rFonts w:hint="default"/>
      </w:rPr>
    </w:lvl>
    <w:lvl w:ilvl="5" w:tplc="43688036">
      <w:numFmt w:val="bullet"/>
      <w:lvlText w:val="•"/>
      <w:lvlJc w:val="left"/>
      <w:pPr>
        <w:ind w:left="2839" w:hanging="594"/>
      </w:pPr>
      <w:rPr>
        <w:rFonts w:hint="default"/>
      </w:rPr>
    </w:lvl>
    <w:lvl w:ilvl="6" w:tplc="1304D838">
      <w:numFmt w:val="bullet"/>
      <w:lvlText w:val="•"/>
      <w:lvlJc w:val="left"/>
      <w:pPr>
        <w:ind w:left="3270" w:hanging="594"/>
      </w:pPr>
      <w:rPr>
        <w:rFonts w:hint="default"/>
      </w:rPr>
    </w:lvl>
    <w:lvl w:ilvl="7" w:tplc="879831A6">
      <w:numFmt w:val="bullet"/>
      <w:lvlText w:val="•"/>
      <w:lvlJc w:val="left"/>
      <w:pPr>
        <w:ind w:left="3702" w:hanging="594"/>
      </w:pPr>
      <w:rPr>
        <w:rFonts w:hint="default"/>
      </w:rPr>
    </w:lvl>
    <w:lvl w:ilvl="8" w:tplc="00D68F9C">
      <w:numFmt w:val="bullet"/>
      <w:lvlText w:val="•"/>
      <w:lvlJc w:val="left"/>
      <w:pPr>
        <w:ind w:left="4134" w:hanging="594"/>
      </w:pPr>
      <w:rPr>
        <w:rFonts w:hint="default"/>
      </w:rPr>
    </w:lvl>
  </w:abstractNum>
  <w:abstractNum w:abstractNumId="92" w15:restartNumberingAfterBreak="0">
    <w:nsid w:val="0B6C72B8"/>
    <w:multiLevelType w:val="hybridMultilevel"/>
    <w:tmpl w:val="B54EFBF8"/>
    <w:lvl w:ilvl="0" w:tplc="11BC9B70">
      <w:numFmt w:val="bullet"/>
      <w:lvlText w:val="●"/>
      <w:lvlJc w:val="left"/>
      <w:pPr>
        <w:ind w:left="679" w:hanging="594"/>
      </w:pPr>
      <w:rPr>
        <w:rFonts w:ascii="Times New Roman" w:eastAsia="Times New Roman" w:hAnsi="Times New Roman" w:cs="Times New Roman" w:hint="default"/>
        <w:w w:val="100"/>
        <w:position w:val="4"/>
        <w:sz w:val="13"/>
        <w:szCs w:val="13"/>
      </w:rPr>
    </w:lvl>
    <w:lvl w:ilvl="1" w:tplc="9F32EC14">
      <w:numFmt w:val="bullet"/>
      <w:lvlText w:val="•"/>
      <w:lvlJc w:val="left"/>
      <w:pPr>
        <w:ind w:left="1111" w:hanging="594"/>
      </w:pPr>
      <w:rPr>
        <w:rFonts w:hint="default"/>
      </w:rPr>
    </w:lvl>
    <w:lvl w:ilvl="2" w:tplc="50680D34">
      <w:numFmt w:val="bullet"/>
      <w:lvlText w:val="•"/>
      <w:lvlJc w:val="left"/>
      <w:pPr>
        <w:ind w:left="1543" w:hanging="594"/>
      </w:pPr>
      <w:rPr>
        <w:rFonts w:hint="default"/>
      </w:rPr>
    </w:lvl>
    <w:lvl w:ilvl="3" w:tplc="EB7ED9E6">
      <w:numFmt w:val="bullet"/>
      <w:lvlText w:val="•"/>
      <w:lvlJc w:val="left"/>
      <w:pPr>
        <w:ind w:left="1975" w:hanging="594"/>
      </w:pPr>
      <w:rPr>
        <w:rFonts w:hint="default"/>
      </w:rPr>
    </w:lvl>
    <w:lvl w:ilvl="4" w:tplc="D756A4EC">
      <w:numFmt w:val="bullet"/>
      <w:lvlText w:val="•"/>
      <w:lvlJc w:val="left"/>
      <w:pPr>
        <w:ind w:left="2406" w:hanging="594"/>
      </w:pPr>
      <w:rPr>
        <w:rFonts w:hint="default"/>
      </w:rPr>
    </w:lvl>
    <w:lvl w:ilvl="5" w:tplc="89108DAC">
      <w:numFmt w:val="bullet"/>
      <w:lvlText w:val="•"/>
      <w:lvlJc w:val="left"/>
      <w:pPr>
        <w:ind w:left="2838" w:hanging="594"/>
      </w:pPr>
      <w:rPr>
        <w:rFonts w:hint="default"/>
      </w:rPr>
    </w:lvl>
    <w:lvl w:ilvl="6" w:tplc="765ACE72">
      <w:numFmt w:val="bullet"/>
      <w:lvlText w:val="•"/>
      <w:lvlJc w:val="left"/>
      <w:pPr>
        <w:ind w:left="3270" w:hanging="594"/>
      </w:pPr>
      <w:rPr>
        <w:rFonts w:hint="default"/>
      </w:rPr>
    </w:lvl>
    <w:lvl w:ilvl="7" w:tplc="A5D45A00">
      <w:numFmt w:val="bullet"/>
      <w:lvlText w:val="•"/>
      <w:lvlJc w:val="left"/>
      <w:pPr>
        <w:ind w:left="3701" w:hanging="594"/>
      </w:pPr>
      <w:rPr>
        <w:rFonts w:hint="default"/>
      </w:rPr>
    </w:lvl>
    <w:lvl w:ilvl="8" w:tplc="096CB316">
      <w:numFmt w:val="bullet"/>
      <w:lvlText w:val="•"/>
      <w:lvlJc w:val="left"/>
      <w:pPr>
        <w:ind w:left="4133" w:hanging="594"/>
      </w:pPr>
      <w:rPr>
        <w:rFonts w:hint="default"/>
      </w:rPr>
    </w:lvl>
  </w:abstractNum>
  <w:abstractNum w:abstractNumId="93" w15:restartNumberingAfterBreak="0">
    <w:nsid w:val="0B83523B"/>
    <w:multiLevelType w:val="hybridMultilevel"/>
    <w:tmpl w:val="E264B0F4"/>
    <w:lvl w:ilvl="0" w:tplc="FB720F06">
      <w:numFmt w:val="bullet"/>
      <w:lvlText w:val="●"/>
      <w:lvlJc w:val="left"/>
      <w:pPr>
        <w:ind w:left="678" w:hanging="594"/>
      </w:pPr>
      <w:rPr>
        <w:rFonts w:ascii="Times New Roman" w:eastAsia="Times New Roman" w:hAnsi="Times New Roman" w:cs="Times New Roman" w:hint="default"/>
        <w:w w:val="101"/>
        <w:position w:val="4"/>
        <w:sz w:val="13"/>
        <w:szCs w:val="13"/>
      </w:rPr>
    </w:lvl>
    <w:lvl w:ilvl="1" w:tplc="BEC8A5DA">
      <w:numFmt w:val="bullet"/>
      <w:lvlText w:val="•"/>
      <w:lvlJc w:val="left"/>
      <w:pPr>
        <w:ind w:left="1112" w:hanging="594"/>
      </w:pPr>
      <w:rPr>
        <w:rFonts w:hint="default"/>
      </w:rPr>
    </w:lvl>
    <w:lvl w:ilvl="2" w:tplc="46B032F0">
      <w:numFmt w:val="bullet"/>
      <w:lvlText w:val="•"/>
      <w:lvlJc w:val="left"/>
      <w:pPr>
        <w:ind w:left="1544" w:hanging="594"/>
      </w:pPr>
      <w:rPr>
        <w:rFonts w:hint="default"/>
      </w:rPr>
    </w:lvl>
    <w:lvl w:ilvl="3" w:tplc="9E9AE854">
      <w:numFmt w:val="bullet"/>
      <w:lvlText w:val="•"/>
      <w:lvlJc w:val="left"/>
      <w:pPr>
        <w:ind w:left="1977" w:hanging="594"/>
      </w:pPr>
      <w:rPr>
        <w:rFonts w:hint="default"/>
      </w:rPr>
    </w:lvl>
    <w:lvl w:ilvl="4" w:tplc="84BC87E8">
      <w:numFmt w:val="bullet"/>
      <w:lvlText w:val="•"/>
      <w:lvlJc w:val="left"/>
      <w:pPr>
        <w:ind w:left="2409" w:hanging="594"/>
      </w:pPr>
      <w:rPr>
        <w:rFonts w:hint="default"/>
      </w:rPr>
    </w:lvl>
    <w:lvl w:ilvl="5" w:tplc="77BCCFE2">
      <w:numFmt w:val="bullet"/>
      <w:lvlText w:val="•"/>
      <w:lvlJc w:val="left"/>
      <w:pPr>
        <w:ind w:left="2842" w:hanging="594"/>
      </w:pPr>
      <w:rPr>
        <w:rFonts w:hint="default"/>
      </w:rPr>
    </w:lvl>
    <w:lvl w:ilvl="6" w:tplc="90C07816">
      <w:numFmt w:val="bullet"/>
      <w:lvlText w:val="•"/>
      <w:lvlJc w:val="left"/>
      <w:pPr>
        <w:ind w:left="3274" w:hanging="594"/>
      </w:pPr>
      <w:rPr>
        <w:rFonts w:hint="default"/>
      </w:rPr>
    </w:lvl>
    <w:lvl w:ilvl="7" w:tplc="518CC69C">
      <w:numFmt w:val="bullet"/>
      <w:lvlText w:val="•"/>
      <w:lvlJc w:val="left"/>
      <w:pPr>
        <w:ind w:left="3706" w:hanging="594"/>
      </w:pPr>
      <w:rPr>
        <w:rFonts w:hint="default"/>
      </w:rPr>
    </w:lvl>
    <w:lvl w:ilvl="8" w:tplc="CE505DEC">
      <w:numFmt w:val="bullet"/>
      <w:lvlText w:val="•"/>
      <w:lvlJc w:val="left"/>
      <w:pPr>
        <w:ind w:left="4139" w:hanging="594"/>
      </w:pPr>
      <w:rPr>
        <w:rFonts w:hint="default"/>
      </w:rPr>
    </w:lvl>
  </w:abstractNum>
  <w:abstractNum w:abstractNumId="94" w15:restartNumberingAfterBreak="0">
    <w:nsid w:val="0BC06557"/>
    <w:multiLevelType w:val="hybridMultilevel"/>
    <w:tmpl w:val="FCFCFDA4"/>
    <w:lvl w:ilvl="0" w:tplc="114E5A32">
      <w:numFmt w:val="bullet"/>
      <w:lvlText w:val="●"/>
      <w:lvlJc w:val="left"/>
      <w:pPr>
        <w:ind w:left="680" w:hanging="594"/>
      </w:pPr>
      <w:rPr>
        <w:rFonts w:ascii="Times New Roman" w:eastAsia="Times New Roman" w:hAnsi="Times New Roman" w:cs="Times New Roman" w:hint="default"/>
        <w:w w:val="101"/>
        <w:position w:val="4"/>
        <w:sz w:val="13"/>
        <w:szCs w:val="13"/>
      </w:rPr>
    </w:lvl>
    <w:lvl w:ilvl="1" w:tplc="C764D0EA">
      <w:numFmt w:val="bullet"/>
      <w:lvlText w:val="•"/>
      <w:lvlJc w:val="left"/>
      <w:pPr>
        <w:ind w:left="1166" w:hanging="594"/>
      </w:pPr>
      <w:rPr>
        <w:rFonts w:hint="default"/>
      </w:rPr>
    </w:lvl>
    <w:lvl w:ilvl="2" w:tplc="601EF854">
      <w:numFmt w:val="bullet"/>
      <w:lvlText w:val="•"/>
      <w:lvlJc w:val="left"/>
      <w:pPr>
        <w:ind w:left="1652" w:hanging="594"/>
      </w:pPr>
      <w:rPr>
        <w:rFonts w:hint="default"/>
      </w:rPr>
    </w:lvl>
    <w:lvl w:ilvl="3" w:tplc="2F4C0346">
      <w:numFmt w:val="bullet"/>
      <w:lvlText w:val="•"/>
      <w:lvlJc w:val="left"/>
      <w:pPr>
        <w:ind w:left="2138" w:hanging="594"/>
      </w:pPr>
      <w:rPr>
        <w:rFonts w:hint="default"/>
      </w:rPr>
    </w:lvl>
    <w:lvl w:ilvl="4" w:tplc="1764CF12">
      <w:numFmt w:val="bullet"/>
      <w:lvlText w:val="•"/>
      <w:lvlJc w:val="left"/>
      <w:pPr>
        <w:ind w:left="2624" w:hanging="594"/>
      </w:pPr>
      <w:rPr>
        <w:rFonts w:hint="default"/>
      </w:rPr>
    </w:lvl>
    <w:lvl w:ilvl="5" w:tplc="8884BDF6">
      <w:numFmt w:val="bullet"/>
      <w:lvlText w:val="•"/>
      <w:lvlJc w:val="left"/>
      <w:pPr>
        <w:ind w:left="3111" w:hanging="594"/>
      </w:pPr>
      <w:rPr>
        <w:rFonts w:hint="default"/>
      </w:rPr>
    </w:lvl>
    <w:lvl w:ilvl="6" w:tplc="FDD2005E">
      <w:numFmt w:val="bullet"/>
      <w:lvlText w:val="•"/>
      <w:lvlJc w:val="left"/>
      <w:pPr>
        <w:ind w:left="3597" w:hanging="594"/>
      </w:pPr>
      <w:rPr>
        <w:rFonts w:hint="default"/>
      </w:rPr>
    </w:lvl>
    <w:lvl w:ilvl="7" w:tplc="767AC320">
      <w:numFmt w:val="bullet"/>
      <w:lvlText w:val="•"/>
      <w:lvlJc w:val="left"/>
      <w:pPr>
        <w:ind w:left="4083" w:hanging="594"/>
      </w:pPr>
      <w:rPr>
        <w:rFonts w:hint="default"/>
      </w:rPr>
    </w:lvl>
    <w:lvl w:ilvl="8" w:tplc="3C48222E">
      <w:numFmt w:val="bullet"/>
      <w:lvlText w:val="•"/>
      <w:lvlJc w:val="left"/>
      <w:pPr>
        <w:ind w:left="4569" w:hanging="594"/>
      </w:pPr>
      <w:rPr>
        <w:rFonts w:hint="default"/>
      </w:rPr>
    </w:lvl>
  </w:abstractNum>
  <w:abstractNum w:abstractNumId="95" w15:restartNumberingAfterBreak="0">
    <w:nsid w:val="0BC11D38"/>
    <w:multiLevelType w:val="hybridMultilevel"/>
    <w:tmpl w:val="3BCC7630"/>
    <w:lvl w:ilvl="0" w:tplc="A2E488C2">
      <w:numFmt w:val="bullet"/>
      <w:lvlText w:val="●"/>
      <w:lvlJc w:val="left"/>
      <w:pPr>
        <w:ind w:left="679" w:hanging="594"/>
      </w:pPr>
      <w:rPr>
        <w:rFonts w:ascii="Times New Roman" w:eastAsia="Times New Roman" w:hAnsi="Times New Roman" w:cs="Times New Roman" w:hint="default"/>
        <w:w w:val="100"/>
        <w:position w:val="4"/>
        <w:sz w:val="13"/>
        <w:szCs w:val="13"/>
      </w:rPr>
    </w:lvl>
    <w:lvl w:ilvl="1" w:tplc="15C45A74">
      <w:numFmt w:val="bullet"/>
      <w:lvlText w:val="•"/>
      <w:lvlJc w:val="left"/>
      <w:pPr>
        <w:ind w:left="1165" w:hanging="594"/>
      </w:pPr>
      <w:rPr>
        <w:rFonts w:hint="default"/>
      </w:rPr>
    </w:lvl>
    <w:lvl w:ilvl="2" w:tplc="8A2A02D6">
      <w:numFmt w:val="bullet"/>
      <w:lvlText w:val="•"/>
      <w:lvlJc w:val="left"/>
      <w:pPr>
        <w:ind w:left="1650" w:hanging="594"/>
      </w:pPr>
      <w:rPr>
        <w:rFonts w:hint="default"/>
      </w:rPr>
    </w:lvl>
    <w:lvl w:ilvl="3" w:tplc="14BE306A">
      <w:numFmt w:val="bullet"/>
      <w:lvlText w:val="•"/>
      <w:lvlJc w:val="left"/>
      <w:pPr>
        <w:ind w:left="2135" w:hanging="594"/>
      </w:pPr>
      <w:rPr>
        <w:rFonts w:hint="default"/>
      </w:rPr>
    </w:lvl>
    <w:lvl w:ilvl="4" w:tplc="BC80EE84">
      <w:numFmt w:val="bullet"/>
      <w:lvlText w:val="•"/>
      <w:lvlJc w:val="left"/>
      <w:pPr>
        <w:ind w:left="2620" w:hanging="594"/>
      </w:pPr>
      <w:rPr>
        <w:rFonts w:hint="default"/>
      </w:rPr>
    </w:lvl>
    <w:lvl w:ilvl="5" w:tplc="01B84A72">
      <w:numFmt w:val="bullet"/>
      <w:lvlText w:val="•"/>
      <w:lvlJc w:val="left"/>
      <w:pPr>
        <w:ind w:left="3106" w:hanging="594"/>
      </w:pPr>
      <w:rPr>
        <w:rFonts w:hint="default"/>
      </w:rPr>
    </w:lvl>
    <w:lvl w:ilvl="6" w:tplc="62BA016E">
      <w:numFmt w:val="bullet"/>
      <w:lvlText w:val="•"/>
      <w:lvlJc w:val="left"/>
      <w:pPr>
        <w:ind w:left="3591" w:hanging="594"/>
      </w:pPr>
      <w:rPr>
        <w:rFonts w:hint="default"/>
      </w:rPr>
    </w:lvl>
    <w:lvl w:ilvl="7" w:tplc="1D9AEA9E">
      <w:numFmt w:val="bullet"/>
      <w:lvlText w:val="•"/>
      <w:lvlJc w:val="left"/>
      <w:pPr>
        <w:ind w:left="4076" w:hanging="594"/>
      </w:pPr>
      <w:rPr>
        <w:rFonts w:hint="default"/>
      </w:rPr>
    </w:lvl>
    <w:lvl w:ilvl="8" w:tplc="2DD47BA6">
      <w:numFmt w:val="bullet"/>
      <w:lvlText w:val="•"/>
      <w:lvlJc w:val="left"/>
      <w:pPr>
        <w:ind w:left="4561" w:hanging="594"/>
      </w:pPr>
      <w:rPr>
        <w:rFonts w:hint="default"/>
      </w:rPr>
    </w:lvl>
  </w:abstractNum>
  <w:abstractNum w:abstractNumId="96" w15:restartNumberingAfterBreak="0">
    <w:nsid w:val="0BD23955"/>
    <w:multiLevelType w:val="hybridMultilevel"/>
    <w:tmpl w:val="82743BB4"/>
    <w:lvl w:ilvl="0" w:tplc="B0EA6FB2">
      <w:numFmt w:val="bullet"/>
      <w:lvlText w:val="●"/>
      <w:lvlJc w:val="left"/>
      <w:pPr>
        <w:ind w:left="679" w:hanging="594"/>
      </w:pPr>
      <w:rPr>
        <w:rFonts w:ascii="Times New Roman" w:eastAsia="Times New Roman" w:hAnsi="Times New Roman" w:cs="Times New Roman" w:hint="default"/>
        <w:w w:val="100"/>
        <w:position w:val="4"/>
        <w:sz w:val="13"/>
        <w:szCs w:val="13"/>
      </w:rPr>
    </w:lvl>
    <w:lvl w:ilvl="1" w:tplc="74823A62">
      <w:numFmt w:val="bullet"/>
      <w:lvlText w:val="•"/>
      <w:lvlJc w:val="left"/>
      <w:pPr>
        <w:ind w:left="1111" w:hanging="594"/>
      </w:pPr>
      <w:rPr>
        <w:rFonts w:hint="default"/>
      </w:rPr>
    </w:lvl>
    <w:lvl w:ilvl="2" w:tplc="4420D3F8">
      <w:numFmt w:val="bullet"/>
      <w:lvlText w:val="•"/>
      <w:lvlJc w:val="left"/>
      <w:pPr>
        <w:ind w:left="1543" w:hanging="594"/>
      </w:pPr>
      <w:rPr>
        <w:rFonts w:hint="default"/>
      </w:rPr>
    </w:lvl>
    <w:lvl w:ilvl="3" w:tplc="5D367E48">
      <w:numFmt w:val="bullet"/>
      <w:lvlText w:val="•"/>
      <w:lvlJc w:val="left"/>
      <w:pPr>
        <w:ind w:left="1975" w:hanging="594"/>
      </w:pPr>
      <w:rPr>
        <w:rFonts w:hint="default"/>
      </w:rPr>
    </w:lvl>
    <w:lvl w:ilvl="4" w:tplc="FBEE7802">
      <w:numFmt w:val="bullet"/>
      <w:lvlText w:val="•"/>
      <w:lvlJc w:val="left"/>
      <w:pPr>
        <w:ind w:left="2406" w:hanging="594"/>
      </w:pPr>
      <w:rPr>
        <w:rFonts w:hint="default"/>
      </w:rPr>
    </w:lvl>
    <w:lvl w:ilvl="5" w:tplc="6B6A1B96">
      <w:numFmt w:val="bullet"/>
      <w:lvlText w:val="•"/>
      <w:lvlJc w:val="left"/>
      <w:pPr>
        <w:ind w:left="2838" w:hanging="594"/>
      </w:pPr>
      <w:rPr>
        <w:rFonts w:hint="default"/>
      </w:rPr>
    </w:lvl>
    <w:lvl w:ilvl="6" w:tplc="8C02985E">
      <w:numFmt w:val="bullet"/>
      <w:lvlText w:val="•"/>
      <w:lvlJc w:val="left"/>
      <w:pPr>
        <w:ind w:left="3270" w:hanging="594"/>
      </w:pPr>
      <w:rPr>
        <w:rFonts w:hint="default"/>
      </w:rPr>
    </w:lvl>
    <w:lvl w:ilvl="7" w:tplc="F4644A3E">
      <w:numFmt w:val="bullet"/>
      <w:lvlText w:val="•"/>
      <w:lvlJc w:val="left"/>
      <w:pPr>
        <w:ind w:left="3701" w:hanging="594"/>
      </w:pPr>
      <w:rPr>
        <w:rFonts w:hint="default"/>
      </w:rPr>
    </w:lvl>
    <w:lvl w:ilvl="8" w:tplc="8E6ADC8A">
      <w:numFmt w:val="bullet"/>
      <w:lvlText w:val="•"/>
      <w:lvlJc w:val="left"/>
      <w:pPr>
        <w:ind w:left="4133" w:hanging="594"/>
      </w:pPr>
      <w:rPr>
        <w:rFonts w:hint="default"/>
      </w:rPr>
    </w:lvl>
  </w:abstractNum>
  <w:abstractNum w:abstractNumId="97" w15:restartNumberingAfterBreak="0">
    <w:nsid w:val="0C1952F0"/>
    <w:multiLevelType w:val="hybridMultilevel"/>
    <w:tmpl w:val="1F462190"/>
    <w:lvl w:ilvl="0" w:tplc="E40EA48C">
      <w:numFmt w:val="bullet"/>
      <w:lvlText w:val="●"/>
      <w:lvlJc w:val="left"/>
      <w:pPr>
        <w:ind w:left="87" w:hanging="594"/>
      </w:pPr>
      <w:rPr>
        <w:rFonts w:ascii="Times New Roman" w:eastAsia="Times New Roman" w:hAnsi="Times New Roman" w:cs="Times New Roman" w:hint="default"/>
        <w:w w:val="101"/>
        <w:position w:val="4"/>
        <w:sz w:val="13"/>
        <w:szCs w:val="13"/>
      </w:rPr>
    </w:lvl>
    <w:lvl w:ilvl="1" w:tplc="2AEAB278">
      <w:numFmt w:val="bullet"/>
      <w:lvlText w:val="•"/>
      <w:lvlJc w:val="left"/>
      <w:pPr>
        <w:ind w:left="570" w:hanging="594"/>
      </w:pPr>
      <w:rPr>
        <w:rFonts w:hint="default"/>
      </w:rPr>
    </w:lvl>
    <w:lvl w:ilvl="2" w:tplc="37423C1E">
      <w:numFmt w:val="bullet"/>
      <w:lvlText w:val="•"/>
      <w:lvlJc w:val="left"/>
      <w:pPr>
        <w:ind w:left="1061" w:hanging="594"/>
      </w:pPr>
      <w:rPr>
        <w:rFonts w:hint="default"/>
      </w:rPr>
    </w:lvl>
    <w:lvl w:ilvl="3" w:tplc="ACB05B6A">
      <w:numFmt w:val="bullet"/>
      <w:lvlText w:val="•"/>
      <w:lvlJc w:val="left"/>
      <w:pPr>
        <w:ind w:left="1552" w:hanging="594"/>
      </w:pPr>
      <w:rPr>
        <w:rFonts w:hint="default"/>
      </w:rPr>
    </w:lvl>
    <w:lvl w:ilvl="4" w:tplc="49DAC002">
      <w:numFmt w:val="bullet"/>
      <w:lvlText w:val="•"/>
      <w:lvlJc w:val="left"/>
      <w:pPr>
        <w:ind w:left="2043" w:hanging="594"/>
      </w:pPr>
      <w:rPr>
        <w:rFonts w:hint="default"/>
      </w:rPr>
    </w:lvl>
    <w:lvl w:ilvl="5" w:tplc="BA4A2794">
      <w:numFmt w:val="bullet"/>
      <w:lvlText w:val="•"/>
      <w:lvlJc w:val="left"/>
      <w:pPr>
        <w:ind w:left="2534" w:hanging="594"/>
      </w:pPr>
      <w:rPr>
        <w:rFonts w:hint="default"/>
      </w:rPr>
    </w:lvl>
    <w:lvl w:ilvl="6" w:tplc="B7F0FDDA">
      <w:numFmt w:val="bullet"/>
      <w:lvlText w:val="•"/>
      <w:lvlJc w:val="left"/>
      <w:pPr>
        <w:ind w:left="3024" w:hanging="594"/>
      </w:pPr>
      <w:rPr>
        <w:rFonts w:hint="default"/>
      </w:rPr>
    </w:lvl>
    <w:lvl w:ilvl="7" w:tplc="47643C92">
      <w:numFmt w:val="bullet"/>
      <w:lvlText w:val="•"/>
      <w:lvlJc w:val="left"/>
      <w:pPr>
        <w:ind w:left="3515" w:hanging="594"/>
      </w:pPr>
      <w:rPr>
        <w:rFonts w:hint="default"/>
      </w:rPr>
    </w:lvl>
    <w:lvl w:ilvl="8" w:tplc="20F48B6C">
      <w:numFmt w:val="bullet"/>
      <w:lvlText w:val="•"/>
      <w:lvlJc w:val="left"/>
      <w:pPr>
        <w:ind w:left="4006" w:hanging="594"/>
      </w:pPr>
      <w:rPr>
        <w:rFonts w:hint="default"/>
      </w:rPr>
    </w:lvl>
  </w:abstractNum>
  <w:abstractNum w:abstractNumId="98" w15:restartNumberingAfterBreak="0">
    <w:nsid w:val="0C217241"/>
    <w:multiLevelType w:val="hybridMultilevel"/>
    <w:tmpl w:val="CC8A611E"/>
    <w:lvl w:ilvl="0" w:tplc="3DAC3FDE">
      <w:numFmt w:val="bullet"/>
      <w:lvlText w:val="●"/>
      <w:lvlJc w:val="left"/>
      <w:pPr>
        <w:ind w:left="680" w:hanging="594"/>
      </w:pPr>
      <w:rPr>
        <w:rFonts w:ascii="Times New Roman" w:eastAsia="Times New Roman" w:hAnsi="Times New Roman" w:cs="Times New Roman" w:hint="default"/>
        <w:w w:val="101"/>
        <w:position w:val="4"/>
        <w:sz w:val="13"/>
        <w:szCs w:val="13"/>
      </w:rPr>
    </w:lvl>
    <w:lvl w:ilvl="1" w:tplc="B66CFF98">
      <w:numFmt w:val="bullet"/>
      <w:lvlText w:val="•"/>
      <w:lvlJc w:val="left"/>
      <w:pPr>
        <w:ind w:left="1166" w:hanging="594"/>
      </w:pPr>
      <w:rPr>
        <w:rFonts w:hint="default"/>
      </w:rPr>
    </w:lvl>
    <w:lvl w:ilvl="2" w:tplc="1E923BD6">
      <w:numFmt w:val="bullet"/>
      <w:lvlText w:val="•"/>
      <w:lvlJc w:val="left"/>
      <w:pPr>
        <w:ind w:left="1652" w:hanging="594"/>
      </w:pPr>
      <w:rPr>
        <w:rFonts w:hint="default"/>
      </w:rPr>
    </w:lvl>
    <w:lvl w:ilvl="3" w:tplc="EFE4B7A6">
      <w:numFmt w:val="bullet"/>
      <w:lvlText w:val="•"/>
      <w:lvlJc w:val="left"/>
      <w:pPr>
        <w:ind w:left="2138" w:hanging="594"/>
      </w:pPr>
      <w:rPr>
        <w:rFonts w:hint="default"/>
      </w:rPr>
    </w:lvl>
    <w:lvl w:ilvl="4" w:tplc="08D8C140">
      <w:numFmt w:val="bullet"/>
      <w:lvlText w:val="•"/>
      <w:lvlJc w:val="left"/>
      <w:pPr>
        <w:ind w:left="2624" w:hanging="594"/>
      </w:pPr>
      <w:rPr>
        <w:rFonts w:hint="default"/>
      </w:rPr>
    </w:lvl>
    <w:lvl w:ilvl="5" w:tplc="27D68FFC">
      <w:numFmt w:val="bullet"/>
      <w:lvlText w:val="•"/>
      <w:lvlJc w:val="left"/>
      <w:pPr>
        <w:ind w:left="3111" w:hanging="594"/>
      </w:pPr>
      <w:rPr>
        <w:rFonts w:hint="default"/>
      </w:rPr>
    </w:lvl>
    <w:lvl w:ilvl="6" w:tplc="2FB6A3AC">
      <w:numFmt w:val="bullet"/>
      <w:lvlText w:val="•"/>
      <w:lvlJc w:val="left"/>
      <w:pPr>
        <w:ind w:left="3597" w:hanging="594"/>
      </w:pPr>
      <w:rPr>
        <w:rFonts w:hint="default"/>
      </w:rPr>
    </w:lvl>
    <w:lvl w:ilvl="7" w:tplc="A3800072">
      <w:numFmt w:val="bullet"/>
      <w:lvlText w:val="•"/>
      <w:lvlJc w:val="left"/>
      <w:pPr>
        <w:ind w:left="4083" w:hanging="594"/>
      </w:pPr>
      <w:rPr>
        <w:rFonts w:hint="default"/>
      </w:rPr>
    </w:lvl>
    <w:lvl w:ilvl="8" w:tplc="6EE853AA">
      <w:numFmt w:val="bullet"/>
      <w:lvlText w:val="•"/>
      <w:lvlJc w:val="left"/>
      <w:pPr>
        <w:ind w:left="4569" w:hanging="594"/>
      </w:pPr>
      <w:rPr>
        <w:rFonts w:hint="default"/>
      </w:rPr>
    </w:lvl>
  </w:abstractNum>
  <w:abstractNum w:abstractNumId="99" w15:restartNumberingAfterBreak="0">
    <w:nsid w:val="0C3D3477"/>
    <w:multiLevelType w:val="hybridMultilevel"/>
    <w:tmpl w:val="00947CA8"/>
    <w:lvl w:ilvl="0" w:tplc="B1A23F9C">
      <w:numFmt w:val="bullet"/>
      <w:lvlText w:val="●"/>
      <w:lvlJc w:val="left"/>
      <w:pPr>
        <w:ind w:left="679" w:hanging="594"/>
      </w:pPr>
      <w:rPr>
        <w:rFonts w:ascii="Times New Roman" w:eastAsia="Times New Roman" w:hAnsi="Times New Roman" w:cs="Times New Roman" w:hint="default"/>
        <w:w w:val="100"/>
        <w:position w:val="4"/>
        <w:sz w:val="13"/>
        <w:szCs w:val="13"/>
      </w:rPr>
    </w:lvl>
    <w:lvl w:ilvl="1" w:tplc="C494F332">
      <w:numFmt w:val="bullet"/>
      <w:lvlText w:val="•"/>
      <w:lvlJc w:val="left"/>
      <w:pPr>
        <w:ind w:left="1165" w:hanging="594"/>
      </w:pPr>
      <w:rPr>
        <w:rFonts w:hint="default"/>
      </w:rPr>
    </w:lvl>
    <w:lvl w:ilvl="2" w:tplc="708041E4">
      <w:numFmt w:val="bullet"/>
      <w:lvlText w:val="•"/>
      <w:lvlJc w:val="left"/>
      <w:pPr>
        <w:ind w:left="1650" w:hanging="594"/>
      </w:pPr>
      <w:rPr>
        <w:rFonts w:hint="default"/>
      </w:rPr>
    </w:lvl>
    <w:lvl w:ilvl="3" w:tplc="1F38F216">
      <w:numFmt w:val="bullet"/>
      <w:lvlText w:val="•"/>
      <w:lvlJc w:val="left"/>
      <w:pPr>
        <w:ind w:left="2135" w:hanging="594"/>
      </w:pPr>
      <w:rPr>
        <w:rFonts w:hint="default"/>
      </w:rPr>
    </w:lvl>
    <w:lvl w:ilvl="4" w:tplc="D0641136">
      <w:numFmt w:val="bullet"/>
      <w:lvlText w:val="•"/>
      <w:lvlJc w:val="left"/>
      <w:pPr>
        <w:ind w:left="2620" w:hanging="594"/>
      </w:pPr>
      <w:rPr>
        <w:rFonts w:hint="default"/>
      </w:rPr>
    </w:lvl>
    <w:lvl w:ilvl="5" w:tplc="BED0E5CC">
      <w:numFmt w:val="bullet"/>
      <w:lvlText w:val="•"/>
      <w:lvlJc w:val="left"/>
      <w:pPr>
        <w:ind w:left="3106" w:hanging="594"/>
      </w:pPr>
      <w:rPr>
        <w:rFonts w:hint="default"/>
      </w:rPr>
    </w:lvl>
    <w:lvl w:ilvl="6" w:tplc="4F888240">
      <w:numFmt w:val="bullet"/>
      <w:lvlText w:val="•"/>
      <w:lvlJc w:val="left"/>
      <w:pPr>
        <w:ind w:left="3591" w:hanging="594"/>
      </w:pPr>
      <w:rPr>
        <w:rFonts w:hint="default"/>
      </w:rPr>
    </w:lvl>
    <w:lvl w:ilvl="7" w:tplc="3DF2C252">
      <w:numFmt w:val="bullet"/>
      <w:lvlText w:val="•"/>
      <w:lvlJc w:val="left"/>
      <w:pPr>
        <w:ind w:left="4076" w:hanging="594"/>
      </w:pPr>
      <w:rPr>
        <w:rFonts w:hint="default"/>
      </w:rPr>
    </w:lvl>
    <w:lvl w:ilvl="8" w:tplc="5BF429A4">
      <w:numFmt w:val="bullet"/>
      <w:lvlText w:val="•"/>
      <w:lvlJc w:val="left"/>
      <w:pPr>
        <w:ind w:left="4561" w:hanging="594"/>
      </w:pPr>
      <w:rPr>
        <w:rFonts w:hint="default"/>
      </w:rPr>
    </w:lvl>
  </w:abstractNum>
  <w:abstractNum w:abstractNumId="100" w15:restartNumberingAfterBreak="0">
    <w:nsid w:val="0C566994"/>
    <w:multiLevelType w:val="hybridMultilevel"/>
    <w:tmpl w:val="4D68F394"/>
    <w:lvl w:ilvl="0" w:tplc="15B2D520">
      <w:start w:val="1"/>
      <w:numFmt w:val="decimal"/>
      <w:lvlText w:val="%1."/>
      <w:lvlJc w:val="left"/>
      <w:pPr>
        <w:ind w:left="797" w:hanging="296"/>
        <w:jc w:val="left"/>
      </w:pPr>
      <w:rPr>
        <w:rFonts w:ascii="Times New Roman" w:eastAsia="Times New Roman" w:hAnsi="Times New Roman" w:cs="Times New Roman" w:hint="default"/>
        <w:w w:val="100"/>
        <w:sz w:val="18"/>
        <w:szCs w:val="18"/>
      </w:rPr>
    </w:lvl>
    <w:lvl w:ilvl="1" w:tplc="EABAA0DA">
      <w:numFmt w:val="bullet"/>
      <w:lvlText w:val="•"/>
      <w:lvlJc w:val="left"/>
      <w:pPr>
        <w:ind w:left="2075" w:hanging="296"/>
      </w:pPr>
      <w:rPr>
        <w:rFonts w:hint="default"/>
      </w:rPr>
    </w:lvl>
    <w:lvl w:ilvl="2" w:tplc="3CC84940">
      <w:numFmt w:val="bullet"/>
      <w:lvlText w:val="•"/>
      <w:lvlJc w:val="left"/>
      <w:pPr>
        <w:ind w:left="3351" w:hanging="296"/>
      </w:pPr>
      <w:rPr>
        <w:rFonts w:hint="default"/>
      </w:rPr>
    </w:lvl>
    <w:lvl w:ilvl="3" w:tplc="A82C349E">
      <w:numFmt w:val="bullet"/>
      <w:lvlText w:val="•"/>
      <w:lvlJc w:val="left"/>
      <w:pPr>
        <w:ind w:left="4627" w:hanging="296"/>
      </w:pPr>
      <w:rPr>
        <w:rFonts w:hint="default"/>
      </w:rPr>
    </w:lvl>
    <w:lvl w:ilvl="4" w:tplc="21DAFDE6">
      <w:numFmt w:val="bullet"/>
      <w:lvlText w:val="•"/>
      <w:lvlJc w:val="left"/>
      <w:pPr>
        <w:ind w:left="5903" w:hanging="296"/>
      </w:pPr>
      <w:rPr>
        <w:rFonts w:hint="default"/>
      </w:rPr>
    </w:lvl>
    <w:lvl w:ilvl="5" w:tplc="F7C62EF2">
      <w:numFmt w:val="bullet"/>
      <w:lvlText w:val="•"/>
      <w:lvlJc w:val="left"/>
      <w:pPr>
        <w:ind w:left="7179" w:hanging="296"/>
      </w:pPr>
      <w:rPr>
        <w:rFonts w:hint="default"/>
      </w:rPr>
    </w:lvl>
    <w:lvl w:ilvl="6" w:tplc="683E7D14">
      <w:numFmt w:val="bullet"/>
      <w:lvlText w:val="•"/>
      <w:lvlJc w:val="left"/>
      <w:pPr>
        <w:ind w:left="8455" w:hanging="296"/>
      </w:pPr>
      <w:rPr>
        <w:rFonts w:hint="default"/>
      </w:rPr>
    </w:lvl>
    <w:lvl w:ilvl="7" w:tplc="D3A606CC">
      <w:numFmt w:val="bullet"/>
      <w:lvlText w:val="•"/>
      <w:lvlJc w:val="left"/>
      <w:pPr>
        <w:ind w:left="9731" w:hanging="296"/>
      </w:pPr>
      <w:rPr>
        <w:rFonts w:hint="default"/>
      </w:rPr>
    </w:lvl>
    <w:lvl w:ilvl="8" w:tplc="29E6E520">
      <w:numFmt w:val="bullet"/>
      <w:lvlText w:val="•"/>
      <w:lvlJc w:val="left"/>
      <w:pPr>
        <w:ind w:left="11007" w:hanging="296"/>
      </w:pPr>
      <w:rPr>
        <w:rFonts w:hint="default"/>
      </w:rPr>
    </w:lvl>
  </w:abstractNum>
  <w:abstractNum w:abstractNumId="101" w15:restartNumberingAfterBreak="0">
    <w:nsid w:val="0C636871"/>
    <w:multiLevelType w:val="hybridMultilevel"/>
    <w:tmpl w:val="194E1964"/>
    <w:lvl w:ilvl="0" w:tplc="8098DC20">
      <w:start w:val="1"/>
      <w:numFmt w:val="decimal"/>
      <w:lvlText w:val="%1)"/>
      <w:lvlJc w:val="left"/>
      <w:pPr>
        <w:ind w:left="806" w:hanging="296"/>
        <w:jc w:val="left"/>
      </w:pPr>
      <w:rPr>
        <w:rFonts w:ascii="Times New Roman" w:eastAsia="Times New Roman" w:hAnsi="Times New Roman" w:cs="Times New Roman" w:hint="default"/>
        <w:w w:val="100"/>
        <w:sz w:val="18"/>
        <w:szCs w:val="18"/>
      </w:rPr>
    </w:lvl>
    <w:lvl w:ilvl="1" w:tplc="30A8E888">
      <w:numFmt w:val="bullet"/>
      <w:lvlText w:val="•"/>
      <w:lvlJc w:val="left"/>
      <w:pPr>
        <w:ind w:left="2075" w:hanging="296"/>
      </w:pPr>
      <w:rPr>
        <w:rFonts w:hint="default"/>
      </w:rPr>
    </w:lvl>
    <w:lvl w:ilvl="2" w:tplc="680C0714">
      <w:numFmt w:val="bullet"/>
      <w:lvlText w:val="•"/>
      <w:lvlJc w:val="left"/>
      <w:pPr>
        <w:ind w:left="3351" w:hanging="296"/>
      </w:pPr>
      <w:rPr>
        <w:rFonts w:hint="default"/>
      </w:rPr>
    </w:lvl>
    <w:lvl w:ilvl="3" w:tplc="DF5C6F4C">
      <w:numFmt w:val="bullet"/>
      <w:lvlText w:val="•"/>
      <w:lvlJc w:val="left"/>
      <w:pPr>
        <w:ind w:left="4627" w:hanging="296"/>
      </w:pPr>
      <w:rPr>
        <w:rFonts w:hint="default"/>
      </w:rPr>
    </w:lvl>
    <w:lvl w:ilvl="4" w:tplc="4DF2A456">
      <w:numFmt w:val="bullet"/>
      <w:lvlText w:val="•"/>
      <w:lvlJc w:val="left"/>
      <w:pPr>
        <w:ind w:left="5903" w:hanging="296"/>
      </w:pPr>
      <w:rPr>
        <w:rFonts w:hint="default"/>
      </w:rPr>
    </w:lvl>
    <w:lvl w:ilvl="5" w:tplc="219EED0E">
      <w:numFmt w:val="bullet"/>
      <w:lvlText w:val="•"/>
      <w:lvlJc w:val="left"/>
      <w:pPr>
        <w:ind w:left="7179" w:hanging="296"/>
      </w:pPr>
      <w:rPr>
        <w:rFonts w:hint="default"/>
      </w:rPr>
    </w:lvl>
    <w:lvl w:ilvl="6" w:tplc="F57EA972">
      <w:numFmt w:val="bullet"/>
      <w:lvlText w:val="•"/>
      <w:lvlJc w:val="left"/>
      <w:pPr>
        <w:ind w:left="8455" w:hanging="296"/>
      </w:pPr>
      <w:rPr>
        <w:rFonts w:hint="default"/>
      </w:rPr>
    </w:lvl>
    <w:lvl w:ilvl="7" w:tplc="262CA95C">
      <w:numFmt w:val="bullet"/>
      <w:lvlText w:val="•"/>
      <w:lvlJc w:val="left"/>
      <w:pPr>
        <w:ind w:left="9731" w:hanging="296"/>
      </w:pPr>
      <w:rPr>
        <w:rFonts w:hint="default"/>
      </w:rPr>
    </w:lvl>
    <w:lvl w:ilvl="8" w:tplc="B6F8D7BA">
      <w:numFmt w:val="bullet"/>
      <w:lvlText w:val="•"/>
      <w:lvlJc w:val="left"/>
      <w:pPr>
        <w:ind w:left="11007" w:hanging="296"/>
      </w:pPr>
      <w:rPr>
        <w:rFonts w:hint="default"/>
      </w:rPr>
    </w:lvl>
  </w:abstractNum>
  <w:abstractNum w:abstractNumId="102" w15:restartNumberingAfterBreak="0">
    <w:nsid w:val="0CA25CAB"/>
    <w:multiLevelType w:val="hybridMultilevel"/>
    <w:tmpl w:val="C7AED326"/>
    <w:lvl w:ilvl="0" w:tplc="1662312C">
      <w:start w:val="1"/>
      <w:numFmt w:val="decimal"/>
      <w:lvlText w:val="%1."/>
      <w:lvlJc w:val="left"/>
      <w:pPr>
        <w:ind w:left="381" w:hanging="182"/>
        <w:jc w:val="left"/>
      </w:pPr>
      <w:rPr>
        <w:rFonts w:ascii="Times New Roman" w:eastAsia="Times New Roman" w:hAnsi="Times New Roman" w:cs="Times New Roman" w:hint="default"/>
        <w:b/>
        <w:bCs/>
        <w:w w:val="100"/>
        <w:sz w:val="18"/>
        <w:szCs w:val="18"/>
      </w:rPr>
    </w:lvl>
    <w:lvl w:ilvl="1" w:tplc="F22E560E">
      <w:numFmt w:val="bullet"/>
      <w:lvlText w:val="•"/>
      <w:lvlJc w:val="left"/>
      <w:pPr>
        <w:ind w:left="1697" w:hanging="182"/>
      </w:pPr>
      <w:rPr>
        <w:rFonts w:hint="default"/>
      </w:rPr>
    </w:lvl>
    <w:lvl w:ilvl="2" w:tplc="D16A7EB0">
      <w:numFmt w:val="bullet"/>
      <w:lvlText w:val="•"/>
      <w:lvlJc w:val="left"/>
      <w:pPr>
        <w:ind w:left="3015" w:hanging="182"/>
      </w:pPr>
      <w:rPr>
        <w:rFonts w:hint="default"/>
      </w:rPr>
    </w:lvl>
    <w:lvl w:ilvl="3" w:tplc="974262CC">
      <w:numFmt w:val="bullet"/>
      <w:lvlText w:val="•"/>
      <w:lvlJc w:val="left"/>
      <w:pPr>
        <w:ind w:left="4333" w:hanging="182"/>
      </w:pPr>
      <w:rPr>
        <w:rFonts w:hint="default"/>
      </w:rPr>
    </w:lvl>
    <w:lvl w:ilvl="4" w:tplc="A36E1A5A">
      <w:numFmt w:val="bullet"/>
      <w:lvlText w:val="•"/>
      <w:lvlJc w:val="left"/>
      <w:pPr>
        <w:ind w:left="5651" w:hanging="182"/>
      </w:pPr>
      <w:rPr>
        <w:rFonts w:hint="default"/>
      </w:rPr>
    </w:lvl>
    <w:lvl w:ilvl="5" w:tplc="431CF8EA">
      <w:numFmt w:val="bullet"/>
      <w:lvlText w:val="•"/>
      <w:lvlJc w:val="left"/>
      <w:pPr>
        <w:ind w:left="6969" w:hanging="182"/>
      </w:pPr>
      <w:rPr>
        <w:rFonts w:hint="default"/>
      </w:rPr>
    </w:lvl>
    <w:lvl w:ilvl="6" w:tplc="E1DAF6C4">
      <w:numFmt w:val="bullet"/>
      <w:lvlText w:val="•"/>
      <w:lvlJc w:val="left"/>
      <w:pPr>
        <w:ind w:left="8287" w:hanging="182"/>
      </w:pPr>
      <w:rPr>
        <w:rFonts w:hint="default"/>
      </w:rPr>
    </w:lvl>
    <w:lvl w:ilvl="7" w:tplc="47063882">
      <w:numFmt w:val="bullet"/>
      <w:lvlText w:val="•"/>
      <w:lvlJc w:val="left"/>
      <w:pPr>
        <w:ind w:left="9605" w:hanging="182"/>
      </w:pPr>
      <w:rPr>
        <w:rFonts w:hint="default"/>
      </w:rPr>
    </w:lvl>
    <w:lvl w:ilvl="8" w:tplc="57945954">
      <w:numFmt w:val="bullet"/>
      <w:lvlText w:val="•"/>
      <w:lvlJc w:val="left"/>
      <w:pPr>
        <w:ind w:left="10923" w:hanging="182"/>
      </w:pPr>
      <w:rPr>
        <w:rFonts w:hint="default"/>
      </w:rPr>
    </w:lvl>
  </w:abstractNum>
  <w:abstractNum w:abstractNumId="103" w15:restartNumberingAfterBreak="0">
    <w:nsid w:val="0CBD50F8"/>
    <w:multiLevelType w:val="hybridMultilevel"/>
    <w:tmpl w:val="E5021EAA"/>
    <w:lvl w:ilvl="0" w:tplc="A9522CF4">
      <w:numFmt w:val="bullet"/>
      <w:lvlText w:val="●"/>
      <w:lvlJc w:val="left"/>
      <w:pPr>
        <w:ind w:left="680" w:hanging="594"/>
      </w:pPr>
      <w:rPr>
        <w:rFonts w:ascii="Times New Roman" w:eastAsia="Times New Roman" w:hAnsi="Times New Roman" w:cs="Times New Roman" w:hint="default"/>
        <w:w w:val="101"/>
        <w:position w:val="4"/>
        <w:sz w:val="13"/>
        <w:szCs w:val="13"/>
      </w:rPr>
    </w:lvl>
    <w:lvl w:ilvl="1" w:tplc="FF24B4F4">
      <w:numFmt w:val="bullet"/>
      <w:lvlText w:val="•"/>
      <w:lvlJc w:val="left"/>
      <w:pPr>
        <w:ind w:left="1111" w:hanging="594"/>
      </w:pPr>
      <w:rPr>
        <w:rFonts w:hint="default"/>
      </w:rPr>
    </w:lvl>
    <w:lvl w:ilvl="2" w:tplc="8C422EB0">
      <w:numFmt w:val="bullet"/>
      <w:lvlText w:val="•"/>
      <w:lvlJc w:val="left"/>
      <w:pPr>
        <w:ind w:left="1543" w:hanging="594"/>
      </w:pPr>
      <w:rPr>
        <w:rFonts w:hint="default"/>
      </w:rPr>
    </w:lvl>
    <w:lvl w:ilvl="3" w:tplc="9620F37E">
      <w:numFmt w:val="bullet"/>
      <w:lvlText w:val="•"/>
      <w:lvlJc w:val="left"/>
      <w:pPr>
        <w:ind w:left="1975" w:hanging="594"/>
      </w:pPr>
      <w:rPr>
        <w:rFonts w:hint="default"/>
      </w:rPr>
    </w:lvl>
    <w:lvl w:ilvl="4" w:tplc="DD1072E0">
      <w:numFmt w:val="bullet"/>
      <w:lvlText w:val="•"/>
      <w:lvlJc w:val="left"/>
      <w:pPr>
        <w:ind w:left="2407" w:hanging="594"/>
      </w:pPr>
      <w:rPr>
        <w:rFonts w:hint="default"/>
      </w:rPr>
    </w:lvl>
    <w:lvl w:ilvl="5" w:tplc="892E329C">
      <w:numFmt w:val="bullet"/>
      <w:lvlText w:val="•"/>
      <w:lvlJc w:val="left"/>
      <w:pPr>
        <w:ind w:left="2839" w:hanging="594"/>
      </w:pPr>
      <w:rPr>
        <w:rFonts w:hint="default"/>
      </w:rPr>
    </w:lvl>
    <w:lvl w:ilvl="6" w:tplc="F886F368">
      <w:numFmt w:val="bullet"/>
      <w:lvlText w:val="•"/>
      <w:lvlJc w:val="left"/>
      <w:pPr>
        <w:ind w:left="3270" w:hanging="594"/>
      </w:pPr>
      <w:rPr>
        <w:rFonts w:hint="default"/>
      </w:rPr>
    </w:lvl>
    <w:lvl w:ilvl="7" w:tplc="7ECE22A6">
      <w:numFmt w:val="bullet"/>
      <w:lvlText w:val="•"/>
      <w:lvlJc w:val="left"/>
      <w:pPr>
        <w:ind w:left="3702" w:hanging="594"/>
      </w:pPr>
      <w:rPr>
        <w:rFonts w:hint="default"/>
      </w:rPr>
    </w:lvl>
    <w:lvl w:ilvl="8" w:tplc="9E7C642E">
      <w:numFmt w:val="bullet"/>
      <w:lvlText w:val="•"/>
      <w:lvlJc w:val="left"/>
      <w:pPr>
        <w:ind w:left="4134" w:hanging="594"/>
      </w:pPr>
      <w:rPr>
        <w:rFonts w:hint="default"/>
      </w:rPr>
    </w:lvl>
  </w:abstractNum>
  <w:abstractNum w:abstractNumId="104" w15:restartNumberingAfterBreak="0">
    <w:nsid w:val="0CD2071D"/>
    <w:multiLevelType w:val="hybridMultilevel"/>
    <w:tmpl w:val="331C0B6E"/>
    <w:lvl w:ilvl="0" w:tplc="C100978A">
      <w:numFmt w:val="bullet"/>
      <w:lvlText w:val="●"/>
      <w:lvlJc w:val="left"/>
      <w:pPr>
        <w:ind w:left="87" w:hanging="594"/>
      </w:pPr>
      <w:rPr>
        <w:rFonts w:ascii="Times New Roman" w:eastAsia="Times New Roman" w:hAnsi="Times New Roman" w:cs="Times New Roman" w:hint="default"/>
        <w:w w:val="101"/>
        <w:position w:val="4"/>
        <w:sz w:val="13"/>
        <w:szCs w:val="13"/>
      </w:rPr>
    </w:lvl>
    <w:lvl w:ilvl="1" w:tplc="226A9BDC">
      <w:numFmt w:val="bullet"/>
      <w:lvlText w:val="•"/>
      <w:lvlJc w:val="left"/>
      <w:pPr>
        <w:ind w:left="586" w:hanging="594"/>
      </w:pPr>
      <w:rPr>
        <w:rFonts w:hint="default"/>
      </w:rPr>
    </w:lvl>
    <w:lvl w:ilvl="2" w:tplc="D71CCC9C">
      <w:numFmt w:val="bullet"/>
      <w:lvlText w:val="•"/>
      <w:lvlJc w:val="left"/>
      <w:pPr>
        <w:ind w:left="1092" w:hanging="594"/>
      </w:pPr>
      <w:rPr>
        <w:rFonts w:hint="default"/>
      </w:rPr>
    </w:lvl>
    <w:lvl w:ilvl="3" w:tplc="1384299A">
      <w:numFmt w:val="bullet"/>
      <w:lvlText w:val="•"/>
      <w:lvlJc w:val="left"/>
      <w:pPr>
        <w:ind w:left="1598" w:hanging="594"/>
      </w:pPr>
      <w:rPr>
        <w:rFonts w:hint="default"/>
      </w:rPr>
    </w:lvl>
    <w:lvl w:ilvl="4" w:tplc="5AD63C92">
      <w:numFmt w:val="bullet"/>
      <w:lvlText w:val="•"/>
      <w:lvlJc w:val="left"/>
      <w:pPr>
        <w:ind w:left="2104" w:hanging="594"/>
      </w:pPr>
      <w:rPr>
        <w:rFonts w:hint="default"/>
      </w:rPr>
    </w:lvl>
    <w:lvl w:ilvl="5" w:tplc="3BFA567C">
      <w:numFmt w:val="bullet"/>
      <w:lvlText w:val="•"/>
      <w:lvlJc w:val="left"/>
      <w:pPr>
        <w:ind w:left="2611" w:hanging="594"/>
      </w:pPr>
      <w:rPr>
        <w:rFonts w:hint="default"/>
      </w:rPr>
    </w:lvl>
    <w:lvl w:ilvl="6" w:tplc="561248E6">
      <w:numFmt w:val="bullet"/>
      <w:lvlText w:val="•"/>
      <w:lvlJc w:val="left"/>
      <w:pPr>
        <w:ind w:left="3117" w:hanging="594"/>
      </w:pPr>
      <w:rPr>
        <w:rFonts w:hint="default"/>
      </w:rPr>
    </w:lvl>
    <w:lvl w:ilvl="7" w:tplc="F794A3FC">
      <w:numFmt w:val="bullet"/>
      <w:lvlText w:val="•"/>
      <w:lvlJc w:val="left"/>
      <w:pPr>
        <w:ind w:left="3623" w:hanging="594"/>
      </w:pPr>
      <w:rPr>
        <w:rFonts w:hint="default"/>
      </w:rPr>
    </w:lvl>
    <w:lvl w:ilvl="8" w:tplc="71985A5A">
      <w:numFmt w:val="bullet"/>
      <w:lvlText w:val="•"/>
      <w:lvlJc w:val="left"/>
      <w:pPr>
        <w:ind w:left="4129" w:hanging="594"/>
      </w:pPr>
      <w:rPr>
        <w:rFonts w:hint="default"/>
      </w:rPr>
    </w:lvl>
  </w:abstractNum>
  <w:abstractNum w:abstractNumId="105" w15:restartNumberingAfterBreak="0">
    <w:nsid w:val="0D174A8F"/>
    <w:multiLevelType w:val="hybridMultilevel"/>
    <w:tmpl w:val="4462C1B8"/>
    <w:lvl w:ilvl="0" w:tplc="4F6AF71E">
      <w:numFmt w:val="bullet"/>
      <w:lvlText w:val="●"/>
      <w:lvlJc w:val="left"/>
      <w:pPr>
        <w:ind w:left="679" w:hanging="594"/>
      </w:pPr>
      <w:rPr>
        <w:rFonts w:ascii="Times New Roman" w:eastAsia="Times New Roman" w:hAnsi="Times New Roman" w:cs="Times New Roman" w:hint="default"/>
        <w:w w:val="100"/>
        <w:position w:val="4"/>
        <w:sz w:val="13"/>
        <w:szCs w:val="13"/>
      </w:rPr>
    </w:lvl>
    <w:lvl w:ilvl="1" w:tplc="F2344A30">
      <w:numFmt w:val="bullet"/>
      <w:lvlText w:val="•"/>
      <w:lvlJc w:val="left"/>
      <w:pPr>
        <w:ind w:left="1111" w:hanging="594"/>
      </w:pPr>
      <w:rPr>
        <w:rFonts w:hint="default"/>
      </w:rPr>
    </w:lvl>
    <w:lvl w:ilvl="2" w:tplc="85A814A0">
      <w:numFmt w:val="bullet"/>
      <w:lvlText w:val="•"/>
      <w:lvlJc w:val="left"/>
      <w:pPr>
        <w:ind w:left="1543" w:hanging="594"/>
      </w:pPr>
      <w:rPr>
        <w:rFonts w:hint="default"/>
      </w:rPr>
    </w:lvl>
    <w:lvl w:ilvl="3" w:tplc="A6B86A16">
      <w:numFmt w:val="bullet"/>
      <w:lvlText w:val="•"/>
      <w:lvlJc w:val="left"/>
      <w:pPr>
        <w:ind w:left="1975" w:hanging="594"/>
      </w:pPr>
      <w:rPr>
        <w:rFonts w:hint="default"/>
      </w:rPr>
    </w:lvl>
    <w:lvl w:ilvl="4" w:tplc="5B262F78">
      <w:numFmt w:val="bullet"/>
      <w:lvlText w:val="•"/>
      <w:lvlJc w:val="left"/>
      <w:pPr>
        <w:ind w:left="2406" w:hanging="594"/>
      </w:pPr>
      <w:rPr>
        <w:rFonts w:hint="default"/>
      </w:rPr>
    </w:lvl>
    <w:lvl w:ilvl="5" w:tplc="83F49F9E">
      <w:numFmt w:val="bullet"/>
      <w:lvlText w:val="•"/>
      <w:lvlJc w:val="left"/>
      <w:pPr>
        <w:ind w:left="2838" w:hanging="594"/>
      </w:pPr>
      <w:rPr>
        <w:rFonts w:hint="default"/>
      </w:rPr>
    </w:lvl>
    <w:lvl w:ilvl="6" w:tplc="DFCAE68C">
      <w:numFmt w:val="bullet"/>
      <w:lvlText w:val="•"/>
      <w:lvlJc w:val="left"/>
      <w:pPr>
        <w:ind w:left="3270" w:hanging="594"/>
      </w:pPr>
      <w:rPr>
        <w:rFonts w:hint="default"/>
      </w:rPr>
    </w:lvl>
    <w:lvl w:ilvl="7" w:tplc="228EFD42">
      <w:numFmt w:val="bullet"/>
      <w:lvlText w:val="•"/>
      <w:lvlJc w:val="left"/>
      <w:pPr>
        <w:ind w:left="3701" w:hanging="594"/>
      </w:pPr>
      <w:rPr>
        <w:rFonts w:hint="default"/>
      </w:rPr>
    </w:lvl>
    <w:lvl w:ilvl="8" w:tplc="653E857A">
      <w:numFmt w:val="bullet"/>
      <w:lvlText w:val="•"/>
      <w:lvlJc w:val="left"/>
      <w:pPr>
        <w:ind w:left="4133" w:hanging="594"/>
      </w:pPr>
      <w:rPr>
        <w:rFonts w:hint="default"/>
      </w:rPr>
    </w:lvl>
  </w:abstractNum>
  <w:abstractNum w:abstractNumId="106" w15:restartNumberingAfterBreak="0">
    <w:nsid w:val="0D4F4D21"/>
    <w:multiLevelType w:val="hybridMultilevel"/>
    <w:tmpl w:val="57826D68"/>
    <w:lvl w:ilvl="0" w:tplc="B248E45E">
      <w:numFmt w:val="bullet"/>
      <w:lvlText w:val="●"/>
      <w:lvlJc w:val="left"/>
      <w:pPr>
        <w:ind w:left="279" w:hanging="187"/>
      </w:pPr>
      <w:rPr>
        <w:rFonts w:ascii="Times New Roman" w:eastAsia="Times New Roman" w:hAnsi="Times New Roman" w:cs="Times New Roman" w:hint="default"/>
        <w:w w:val="105"/>
        <w:sz w:val="14"/>
        <w:szCs w:val="14"/>
      </w:rPr>
    </w:lvl>
    <w:lvl w:ilvl="1" w:tplc="7FC2B924">
      <w:numFmt w:val="bullet"/>
      <w:lvlText w:val="•"/>
      <w:lvlJc w:val="left"/>
      <w:pPr>
        <w:ind w:left="781" w:hanging="187"/>
      </w:pPr>
      <w:rPr>
        <w:rFonts w:hint="default"/>
      </w:rPr>
    </w:lvl>
    <w:lvl w:ilvl="2" w:tplc="52A8798E">
      <w:numFmt w:val="bullet"/>
      <w:lvlText w:val="•"/>
      <w:lvlJc w:val="left"/>
      <w:pPr>
        <w:ind w:left="1283" w:hanging="187"/>
      </w:pPr>
      <w:rPr>
        <w:rFonts w:hint="default"/>
      </w:rPr>
    </w:lvl>
    <w:lvl w:ilvl="3" w:tplc="A626AA6E">
      <w:numFmt w:val="bullet"/>
      <w:lvlText w:val="•"/>
      <w:lvlJc w:val="left"/>
      <w:pPr>
        <w:ind w:left="1785" w:hanging="187"/>
      </w:pPr>
      <w:rPr>
        <w:rFonts w:hint="default"/>
      </w:rPr>
    </w:lvl>
    <w:lvl w:ilvl="4" w:tplc="D2D4CC32">
      <w:numFmt w:val="bullet"/>
      <w:lvlText w:val="•"/>
      <w:lvlJc w:val="left"/>
      <w:pPr>
        <w:ind w:left="2287" w:hanging="187"/>
      </w:pPr>
      <w:rPr>
        <w:rFonts w:hint="default"/>
      </w:rPr>
    </w:lvl>
    <w:lvl w:ilvl="5" w:tplc="39D2B25A">
      <w:numFmt w:val="bullet"/>
      <w:lvlText w:val="•"/>
      <w:lvlJc w:val="left"/>
      <w:pPr>
        <w:ind w:left="2789" w:hanging="187"/>
      </w:pPr>
      <w:rPr>
        <w:rFonts w:hint="default"/>
      </w:rPr>
    </w:lvl>
    <w:lvl w:ilvl="6" w:tplc="9950F77A">
      <w:numFmt w:val="bullet"/>
      <w:lvlText w:val="•"/>
      <w:lvlJc w:val="left"/>
      <w:pPr>
        <w:ind w:left="3290" w:hanging="187"/>
      </w:pPr>
      <w:rPr>
        <w:rFonts w:hint="default"/>
      </w:rPr>
    </w:lvl>
    <w:lvl w:ilvl="7" w:tplc="B538A458">
      <w:numFmt w:val="bullet"/>
      <w:lvlText w:val="•"/>
      <w:lvlJc w:val="left"/>
      <w:pPr>
        <w:ind w:left="3792" w:hanging="187"/>
      </w:pPr>
      <w:rPr>
        <w:rFonts w:hint="default"/>
      </w:rPr>
    </w:lvl>
    <w:lvl w:ilvl="8" w:tplc="58227ECC">
      <w:numFmt w:val="bullet"/>
      <w:lvlText w:val="•"/>
      <w:lvlJc w:val="left"/>
      <w:pPr>
        <w:ind w:left="4294" w:hanging="187"/>
      </w:pPr>
      <w:rPr>
        <w:rFonts w:hint="default"/>
      </w:rPr>
    </w:lvl>
  </w:abstractNum>
  <w:abstractNum w:abstractNumId="107" w15:restartNumberingAfterBreak="0">
    <w:nsid w:val="0D8E3F28"/>
    <w:multiLevelType w:val="hybridMultilevel"/>
    <w:tmpl w:val="3B1CFFD8"/>
    <w:lvl w:ilvl="0" w:tplc="B04AAA92">
      <w:start w:val="1"/>
      <w:numFmt w:val="decimal"/>
      <w:lvlText w:val="%1."/>
      <w:lvlJc w:val="left"/>
      <w:pPr>
        <w:ind w:left="200" w:hanging="594"/>
        <w:jc w:val="left"/>
      </w:pPr>
      <w:rPr>
        <w:rFonts w:hint="default"/>
        <w:b/>
        <w:bCs/>
        <w:w w:val="102"/>
        <w:position w:val="2"/>
      </w:rPr>
    </w:lvl>
    <w:lvl w:ilvl="1" w:tplc="17EAE840">
      <w:numFmt w:val="bullet"/>
      <w:lvlText w:val="•"/>
      <w:lvlJc w:val="left"/>
      <w:pPr>
        <w:ind w:left="1535" w:hanging="594"/>
      </w:pPr>
      <w:rPr>
        <w:rFonts w:hint="default"/>
      </w:rPr>
    </w:lvl>
    <w:lvl w:ilvl="2" w:tplc="8B4EB01C">
      <w:numFmt w:val="bullet"/>
      <w:lvlText w:val="•"/>
      <w:lvlJc w:val="left"/>
      <w:pPr>
        <w:ind w:left="2871" w:hanging="594"/>
      </w:pPr>
      <w:rPr>
        <w:rFonts w:hint="default"/>
      </w:rPr>
    </w:lvl>
    <w:lvl w:ilvl="3" w:tplc="C9E871F2">
      <w:numFmt w:val="bullet"/>
      <w:lvlText w:val="•"/>
      <w:lvlJc w:val="left"/>
      <w:pPr>
        <w:ind w:left="4207" w:hanging="594"/>
      </w:pPr>
      <w:rPr>
        <w:rFonts w:hint="default"/>
      </w:rPr>
    </w:lvl>
    <w:lvl w:ilvl="4" w:tplc="B1E2A67C">
      <w:numFmt w:val="bullet"/>
      <w:lvlText w:val="•"/>
      <w:lvlJc w:val="left"/>
      <w:pPr>
        <w:ind w:left="5543" w:hanging="594"/>
      </w:pPr>
      <w:rPr>
        <w:rFonts w:hint="default"/>
      </w:rPr>
    </w:lvl>
    <w:lvl w:ilvl="5" w:tplc="8402C9DE">
      <w:numFmt w:val="bullet"/>
      <w:lvlText w:val="•"/>
      <w:lvlJc w:val="left"/>
      <w:pPr>
        <w:ind w:left="6879" w:hanging="594"/>
      </w:pPr>
      <w:rPr>
        <w:rFonts w:hint="default"/>
      </w:rPr>
    </w:lvl>
    <w:lvl w:ilvl="6" w:tplc="DC403A10">
      <w:numFmt w:val="bullet"/>
      <w:lvlText w:val="•"/>
      <w:lvlJc w:val="left"/>
      <w:pPr>
        <w:ind w:left="8215" w:hanging="594"/>
      </w:pPr>
      <w:rPr>
        <w:rFonts w:hint="default"/>
      </w:rPr>
    </w:lvl>
    <w:lvl w:ilvl="7" w:tplc="C5886692">
      <w:numFmt w:val="bullet"/>
      <w:lvlText w:val="•"/>
      <w:lvlJc w:val="left"/>
      <w:pPr>
        <w:ind w:left="9551" w:hanging="594"/>
      </w:pPr>
      <w:rPr>
        <w:rFonts w:hint="default"/>
      </w:rPr>
    </w:lvl>
    <w:lvl w:ilvl="8" w:tplc="4E047326">
      <w:numFmt w:val="bullet"/>
      <w:lvlText w:val="•"/>
      <w:lvlJc w:val="left"/>
      <w:pPr>
        <w:ind w:left="10887" w:hanging="594"/>
      </w:pPr>
      <w:rPr>
        <w:rFonts w:hint="default"/>
      </w:rPr>
    </w:lvl>
  </w:abstractNum>
  <w:abstractNum w:abstractNumId="108" w15:restartNumberingAfterBreak="0">
    <w:nsid w:val="0D9A761E"/>
    <w:multiLevelType w:val="hybridMultilevel"/>
    <w:tmpl w:val="4496A68A"/>
    <w:lvl w:ilvl="0" w:tplc="85E2A6C4">
      <w:numFmt w:val="bullet"/>
      <w:lvlText w:val=""/>
      <w:lvlJc w:val="left"/>
      <w:pPr>
        <w:ind w:left="271" w:hanging="187"/>
      </w:pPr>
      <w:rPr>
        <w:rFonts w:ascii="Symbol" w:eastAsia="Symbol" w:hAnsi="Symbol" w:cs="Symbol" w:hint="default"/>
        <w:w w:val="100"/>
        <w:sz w:val="18"/>
        <w:szCs w:val="18"/>
      </w:rPr>
    </w:lvl>
    <w:lvl w:ilvl="1" w:tplc="1F3A60CE">
      <w:numFmt w:val="bullet"/>
      <w:lvlText w:val="•"/>
      <w:lvlJc w:val="left"/>
      <w:pPr>
        <w:ind w:left="781" w:hanging="187"/>
      </w:pPr>
      <w:rPr>
        <w:rFonts w:hint="default"/>
      </w:rPr>
    </w:lvl>
    <w:lvl w:ilvl="2" w:tplc="24DEAD62">
      <w:numFmt w:val="bullet"/>
      <w:lvlText w:val="•"/>
      <w:lvlJc w:val="left"/>
      <w:pPr>
        <w:ind w:left="1282" w:hanging="187"/>
      </w:pPr>
      <w:rPr>
        <w:rFonts w:hint="default"/>
      </w:rPr>
    </w:lvl>
    <w:lvl w:ilvl="3" w:tplc="23C6A942">
      <w:numFmt w:val="bullet"/>
      <w:lvlText w:val="•"/>
      <w:lvlJc w:val="left"/>
      <w:pPr>
        <w:ind w:left="1783" w:hanging="187"/>
      </w:pPr>
      <w:rPr>
        <w:rFonts w:hint="default"/>
      </w:rPr>
    </w:lvl>
    <w:lvl w:ilvl="4" w:tplc="D8F0EE18">
      <w:numFmt w:val="bullet"/>
      <w:lvlText w:val="•"/>
      <w:lvlJc w:val="left"/>
      <w:pPr>
        <w:ind w:left="2284" w:hanging="187"/>
      </w:pPr>
      <w:rPr>
        <w:rFonts w:hint="default"/>
      </w:rPr>
    </w:lvl>
    <w:lvl w:ilvl="5" w:tplc="B4328FBC">
      <w:numFmt w:val="bullet"/>
      <w:lvlText w:val="•"/>
      <w:lvlJc w:val="left"/>
      <w:pPr>
        <w:ind w:left="2785" w:hanging="187"/>
      </w:pPr>
      <w:rPr>
        <w:rFonts w:hint="default"/>
      </w:rPr>
    </w:lvl>
    <w:lvl w:ilvl="6" w:tplc="86387608">
      <w:numFmt w:val="bullet"/>
      <w:lvlText w:val="•"/>
      <w:lvlJc w:val="left"/>
      <w:pPr>
        <w:ind w:left="3286" w:hanging="187"/>
      </w:pPr>
      <w:rPr>
        <w:rFonts w:hint="default"/>
      </w:rPr>
    </w:lvl>
    <w:lvl w:ilvl="7" w:tplc="6AE0B2D2">
      <w:numFmt w:val="bullet"/>
      <w:lvlText w:val="•"/>
      <w:lvlJc w:val="left"/>
      <w:pPr>
        <w:ind w:left="3787" w:hanging="187"/>
      </w:pPr>
      <w:rPr>
        <w:rFonts w:hint="default"/>
      </w:rPr>
    </w:lvl>
    <w:lvl w:ilvl="8" w:tplc="D11A5B22">
      <w:numFmt w:val="bullet"/>
      <w:lvlText w:val="•"/>
      <w:lvlJc w:val="left"/>
      <w:pPr>
        <w:ind w:left="4288" w:hanging="187"/>
      </w:pPr>
      <w:rPr>
        <w:rFonts w:hint="default"/>
      </w:rPr>
    </w:lvl>
  </w:abstractNum>
  <w:abstractNum w:abstractNumId="109" w15:restartNumberingAfterBreak="0">
    <w:nsid w:val="0DB62A33"/>
    <w:multiLevelType w:val="hybridMultilevel"/>
    <w:tmpl w:val="2F961A2C"/>
    <w:lvl w:ilvl="0" w:tplc="6AA6DF62">
      <w:numFmt w:val="bullet"/>
      <w:lvlText w:val="●"/>
      <w:lvlJc w:val="left"/>
      <w:pPr>
        <w:ind w:left="251" w:hanging="161"/>
      </w:pPr>
      <w:rPr>
        <w:rFonts w:ascii="Times New Roman" w:eastAsia="Times New Roman" w:hAnsi="Times New Roman" w:cs="Times New Roman" w:hint="default"/>
        <w:w w:val="100"/>
        <w:position w:val="4"/>
        <w:sz w:val="13"/>
        <w:szCs w:val="13"/>
      </w:rPr>
    </w:lvl>
    <w:lvl w:ilvl="1" w:tplc="425C1A66">
      <w:numFmt w:val="bullet"/>
      <w:lvlText w:val="•"/>
      <w:lvlJc w:val="left"/>
      <w:pPr>
        <w:ind w:left="795" w:hanging="161"/>
      </w:pPr>
      <w:rPr>
        <w:rFonts w:hint="default"/>
      </w:rPr>
    </w:lvl>
    <w:lvl w:ilvl="2" w:tplc="15B8A778">
      <w:numFmt w:val="bullet"/>
      <w:lvlText w:val="•"/>
      <w:lvlJc w:val="left"/>
      <w:pPr>
        <w:ind w:left="1331" w:hanging="161"/>
      </w:pPr>
      <w:rPr>
        <w:rFonts w:hint="default"/>
      </w:rPr>
    </w:lvl>
    <w:lvl w:ilvl="3" w:tplc="386C10AC">
      <w:numFmt w:val="bullet"/>
      <w:lvlText w:val="•"/>
      <w:lvlJc w:val="left"/>
      <w:pPr>
        <w:ind w:left="1867" w:hanging="161"/>
      </w:pPr>
      <w:rPr>
        <w:rFonts w:hint="default"/>
      </w:rPr>
    </w:lvl>
    <w:lvl w:ilvl="4" w:tplc="DC16E6B0">
      <w:numFmt w:val="bullet"/>
      <w:lvlText w:val="•"/>
      <w:lvlJc w:val="left"/>
      <w:pPr>
        <w:ind w:left="2403" w:hanging="161"/>
      </w:pPr>
      <w:rPr>
        <w:rFonts w:hint="default"/>
      </w:rPr>
    </w:lvl>
    <w:lvl w:ilvl="5" w:tplc="A2A2CDFA">
      <w:numFmt w:val="bullet"/>
      <w:lvlText w:val="•"/>
      <w:lvlJc w:val="left"/>
      <w:pPr>
        <w:ind w:left="2939" w:hanging="161"/>
      </w:pPr>
      <w:rPr>
        <w:rFonts w:hint="default"/>
      </w:rPr>
    </w:lvl>
    <w:lvl w:ilvl="6" w:tplc="A51249F2">
      <w:numFmt w:val="bullet"/>
      <w:lvlText w:val="•"/>
      <w:lvlJc w:val="left"/>
      <w:pPr>
        <w:ind w:left="3475" w:hanging="161"/>
      </w:pPr>
      <w:rPr>
        <w:rFonts w:hint="default"/>
      </w:rPr>
    </w:lvl>
    <w:lvl w:ilvl="7" w:tplc="1CC2AEF6">
      <w:numFmt w:val="bullet"/>
      <w:lvlText w:val="•"/>
      <w:lvlJc w:val="left"/>
      <w:pPr>
        <w:ind w:left="4011" w:hanging="161"/>
      </w:pPr>
      <w:rPr>
        <w:rFonts w:hint="default"/>
      </w:rPr>
    </w:lvl>
    <w:lvl w:ilvl="8" w:tplc="9ACE60B4">
      <w:numFmt w:val="bullet"/>
      <w:lvlText w:val="•"/>
      <w:lvlJc w:val="left"/>
      <w:pPr>
        <w:ind w:left="4547" w:hanging="161"/>
      </w:pPr>
      <w:rPr>
        <w:rFonts w:hint="default"/>
      </w:rPr>
    </w:lvl>
  </w:abstractNum>
  <w:abstractNum w:abstractNumId="110" w15:restartNumberingAfterBreak="0">
    <w:nsid w:val="0DD1341D"/>
    <w:multiLevelType w:val="hybridMultilevel"/>
    <w:tmpl w:val="FEB4E478"/>
    <w:lvl w:ilvl="0" w:tplc="5AC6C8A2">
      <w:numFmt w:val="bullet"/>
      <w:lvlText w:val="●"/>
      <w:lvlJc w:val="left"/>
      <w:pPr>
        <w:ind w:left="679" w:hanging="594"/>
      </w:pPr>
      <w:rPr>
        <w:rFonts w:ascii="Times New Roman" w:eastAsia="Times New Roman" w:hAnsi="Times New Roman" w:cs="Times New Roman" w:hint="default"/>
        <w:w w:val="100"/>
        <w:position w:val="4"/>
        <w:sz w:val="13"/>
        <w:szCs w:val="13"/>
      </w:rPr>
    </w:lvl>
    <w:lvl w:ilvl="1" w:tplc="9EFCD20A">
      <w:numFmt w:val="bullet"/>
      <w:lvlText w:val="•"/>
      <w:lvlJc w:val="left"/>
      <w:pPr>
        <w:ind w:left="1111" w:hanging="594"/>
      </w:pPr>
      <w:rPr>
        <w:rFonts w:hint="default"/>
      </w:rPr>
    </w:lvl>
    <w:lvl w:ilvl="2" w:tplc="68A86310">
      <w:numFmt w:val="bullet"/>
      <w:lvlText w:val="•"/>
      <w:lvlJc w:val="left"/>
      <w:pPr>
        <w:ind w:left="1543" w:hanging="594"/>
      </w:pPr>
      <w:rPr>
        <w:rFonts w:hint="default"/>
      </w:rPr>
    </w:lvl>
    <w:lvl w:ilvl="3" w:tplc="FB708304">
      <w:numFmt w:val="bullet"/>
      <w:lvlText w:val="•"/>
      <w:lvlJc w:val="left"/>
      <w:pPr>
        <w:ind w:left="1975" w:hanging="594"/>
      </w:pPr>
      <w:rPr>
        <w:rFonts w:hint="default"/>
      </w:rPr>
    </w:lvl>
    <w:lvl w:ilvl="4" w:tplc="D8083B56">
      <w:numFmt w:val="bullet"/>
      <w:lvlText w:val="•"/>
      <w:lvlJc w:val="left"/>
      <w:pPr>
        <w:ind w:left="2406" w:hanging="594"/>
      </w:pPr>
      <w:rPr>
        <w:rFonts w:hint="default"/>
      </w:rPr>
    </w:lvl>
    <w:lvl w:ilvl="5" w:tplc="D4F8B544">
      <w:numFmt w:val="bullet"/>
      <w:lvlText w:val="•"/>
      <w:lvlJc w:val="left"/>
      <w:pPr>
        <w:ind w:left="2838" w:hanging="594"/>
      </w:pPr>
      <w:rPr>
        <w:rFonts w:hint="default"/>
      </w:rPr>
    </w:lvl>
    <w:lvl w:ilvl="6" w:tplc="85EEA21A">
      <w:numFmt w:val="bullet"/>
      <w:lvlText w:val="•"/>
      <w:lvlJc w:val="left"/>
      <w:pPr>
        <w:ind w:left="3270" w:hanging="594"/>
      </w:pPr>
      <w:rPr>
        <w:rFonts w:hint="default"/>
      </w:rPr>
    </w:lvl>
    <w:lvl w:ilvl="7" w:tplc="454C092A">
      <w:numFmt w:val="bullet"/>
      <w:lvlText w:val="•"/>
      <w:lvlJc w:val="left"/>
      <w:pPr>
        <w:ind w:left="3701" w:hanging="594"/>
      </w:pPr>
      <w:rPr>
        <w:rFonts w:hint="default"/>
      </w:rPr>
    </w:lvl>
    <w:lvl w:ilvl="8" w:tplc="153622F0">
      <w:numFmt w:val="bullet"/>
      <w:lvlText w:val="•"/>
      <w:lvlJc w:val="left"/>
      <w:pPr>
        <w:ind w:left="4133" w:hanging="594"/>
      </w:pPr>
      <w:rPr>
        <w:rFonts w:hint="default"/>
      </w:rPr>
    </w:lvl>
  </w:abstractNum>
  <w:abstractNum w:abstractNumId="111" w15:restartNumberingAfterBreak="0">
    <w:nsid w:val="0DE35DE3"/>
    <w:multiLevelType w:val="hybridMultilevel"/>
    <w:tmpl w:val="2F649B78"/>
    <w:lvl w:ilvl="0" w:tplc="D58840D8">
      <w:numFmt w:val="bullet"/>
      <w:lvlText w:val="●"/>
      <w:lvlJc w:val="left"/>
      <w:pPr>
        <w:ind w:left="280" w:hanging="187"/>
      </w:pPr>
      <w:rPr>
        <w:rFonts w:ascii="Times New Roman" w:eastAsia="Times New Roman" w:hAnsi="Times New Roman" w:cs="Times New Roman" w:hint="default"/>
        <w:w w:val="105"/>
        <w:sz w:val="14"/>
        <w:szCs w:val="14"/>
      </w:rPr>
    </w:lvl>
    <w:lvl w:ilvl="1" w:tplc="2CFAF648">
      <w:numFmt w:val="bullet"/>
      <w:lvlText w:val="•"/>
      <w:lvlJc w:val="left"/>
      <w:pPr>
        <w:ind w:left="763" w:hanging="187"/>
      </w:pPr>
      <w:rPr>
        <w:rFonts w:hint="default"/>
      </w:rPr>
    </w:lvl>
    <w:lvl w:ilvl="2" w:tplc="ABB4A9C8">
      <w:numFmt w:val="bullet"/>
      <w:lvlText w:val="•"/>
      <w:lvlJc w:val="left"/>
      <w:pPr>
        <w:ind w:left="1246" w:hanging="187"/>
      </w:pPr>
      <w:rPr>
        <w:rFonts w:hint="default"/>
      </w:rPr>
    </w:lvl>
    <w:lvl w:ilvl="3" w:tplc="E1D8B934">
      <w:numFmt w:val="bullet"/>
      <w:lvlText w:val="•"/>
      <w:lvlJc w:val="left"/>
      <w:pPr>
        <w:ind w:left="1730" w:hanging="187"/>
      </w:pPr>
      <w:rPr>
        <w:rFonts w:hint="default"/>
      </w:rPr>
    </w:lvl>
    <w:lvl w:ilvl="4" w:tplc="9C46D166">
      <w:numFmt w:val="bullet"/>
      <w:lvlText w:val="•"/>
      <w:lvlJc w:val="left"/>
      <w:pPr>
        <w:ind w:left="2213" w:hanging="187"/>
      </w:pPr>
      <w:rPr>
        <w:rFonts w:hint="default"/>
      </w:rPr>
    </w:lvl>
    <w:lvl w:ilvl="5" w:tplc="D1764AF6">
      <w:numFmt w:val="bullet"/>
      <w:lvlText w:val="•"/>
      <w:lvlJc w:val="left"/>
      <w:pPr>
        <w:ind w:left="2697" w:hanging="187"/>
      </w:pPr>
      <w:rPr>
        <w:rFonts w:hint="default"/>
      </w:rPr>
    </w:lvl>
    <w:lvl w:ilvl="6" w:tplc="281625B0">
      <w:numFmt w:val="bullet"/>
      <w:lvlText w:val="•"/>
      <w:lvlJc w:val="left"/>
      <w:pPr>
        <w:ind w:left="3180" w:hanging="187"/>
      </w:pPr>
      <w:rPr>
        <w:rFonts w:hint="default"/>
      </w:rPr>
    </w:lvl>
    <w:lvl w:ilvl="7" w:tplc="41FCF26C">
      <w:numFmt w:val="bullet"/>
      <w:lvlText w:val="•"/>
      <w:lvlJc w:val="left"/>
      <w:pPr>
        <w:ind w:left="3663" w:hanging="187"/>
      </w:pPr>
      <w:rPr>
        <w:rFonts w:hint="default"/>
      </w:rPr>
    </w:lvl>
    <w:lvl w:ilvl="8" w:tplc="A89AAF14">
      <w:numFmt w:val="bullet"/>
      <w:lvlText w:val="•"/>
      <w:lvlJc w:val="left"/>
      <w:pPr>
        <w:ind w:left="4147" w:hanging="187"/>
      </w:pPr>
      <w:rPr>
        <w:rFonts w:hint="default"/>
      </w:rPr>
    </w:lvl>
  </w:abstractNum>
  <w:abstractNum w:abstractNumId="112" w15:restartNumberingAfterBreak="0">
    <w:nsid w:val="0DF53176"/>
    <w:multiLevelType w:val="hybridMultilevel"/>
    <w:tmpl w:val="70AA8FB0"/>
    <w:lvl w:ilvl="0" w:tplc="FBF22E16">
      <w:numFmt w:val="bullet"/>
      <w:lvlText w:val="●"/>
      <w:lvlJc w:val="left"/>
      <w:pPr>
        <w:ind w:left="678" w:hanging="594"/>
      </w:pPr>
      <w:rPr>
        <w:rFonts w:ascii="Times New Roman" w:eastAsia="Times New Roman" w:hAnsi="Times New Roman" w:cs="Times New Roman" w:hint="default"/>
        <w:w w:val="101"/>
        <w:position w:val="4"/>
        <w:sz w:val="13"/>
        <w:szCs w:val="13"/>
      </w:rPr>
    </w:lvl>
    <w:lvl w:ilvl="1" w:tplc="62B06BA0">
      <w:numFmt w:val="bullet"/>
      <w:lvlText w:val="•"/>
      <w:lvlJc w:val="left"/>
      <w:pPr>
        <w:ind w:left="1112" w:hanging="594"/>
      </w:pPr>
      <w:rPr>
        <w:rFonts w:hint="default"/>
      </w:rPr>
    </w:lvl>
    <w:lvl w:ilvl="2" w:tplc="40C891CC">
      <w:numFmt w:val="bullet"/>
      <w:lvlText w:val="•"/>
      <w:lvlJc w:val="left"/>
      <w:pPr>
        <w:ind w:left="1544" w:hanging="594"/>
      </w:pPr>
      <w:rPr>
        <w:rFonts w:hint="default"/>
      </w:rPr>
    </w:lvl>
    <w:lvl w:ilvl="3" w:tplc="C88A012C">
      <w:numFmt w:val="bullet"/>
      <w:lvlText w:val="•"/>
      <w:lvlJc w:val="left"/>
      <w:pPr>
        <w:ind w:left="1977" w:hanging="594"/>
      </w:pPr>
      <w:rPr>
        <w:rFonts w:hint="default"/>
      </w:rPr>
    </w:lvl>
    <w:lvl w:ilvl="4" w:tplc="52B091D4">
      <w:numFmt w:val="bullet"/>
      <w:lvlText w:val="•"/>
      <w:lvlJc w:val="left"/>
      <w:pPr>
        <w:ind w:left="2409" w:hanging="594"/>
      </w:pPr>
      <w:rPr>
        <w:rFonts w:hint="default"/>
      </w:rPr>
    </w:lvl>
    <w:lvl w:ilvl="5" w:tplc="0212B522">
      <w:numFmt w:val="bullet"/>
      <w:lvlText w:val="•"/>
      <w:lvlJc w:val="left"/>
      <w:pPr>
        <w:ind w:left="2842" w:hanging="594"/>
      </w:pPr>
      <w:rPr>
        <w:rFonts w:hint="default"/>
      </w:rPr>
    </w:lvl>
    <w:lvl w:ilvl="6" w:tplc="54722FC8">
      <w:numFmt w:val="bullet"/>
      <w:lvlText w:val="•"/>
      <w:lvlJc w:val="left"/>
      <w:pPr>
        <w:ind w:left="3274" w:hanging="594"/>
      </w:pPr>
      <w:rPr>
        <w:rFonts w:hint="default"/>
      </w:rPr>
    </w:lvl>
    <w:lvl w:ilvl="7" w:tplc="8CBCAE8A">
      <w:numFmt w:val="bullet"/>
      <w:lvlText w:val="•"/>
      <w:lvlJc w:val="left"/>
      <w:pPr>
        <w:ind w:left="3706" w:hanging="594"/>
      </w:pPr>
      <w:rPr>
        <w:rFonts w:hint="default"/>
      </w:rPr>
    </w:lvl>
    <w:lvl w:ilvl="8" w:tplc="9410A7AC">
      <w:numFmt w:val="bullet"/>
      <w:lvlText w:val="•"/>
      <w:lvlJc w:val="left"/>
      <w:pPr>
        <w:ind w:left="4139" w:hanging="594"/>
      </w:pPr>
      <w:rPr>
        <w:rFonts w:hint="default"/>
      </w:rPr>
    </w:lvl>
  </w:abstractNum>
  <w:abstractNum w:abstractNumId="113" w15:restartNumberingAfterBreak="0">
    <w:nsid w:val="0E0211C1"/>
    <w:multiLevelType w:val="hybridMultilevel"/>
    <w:tmpl w:val="7FA440F0"/>
    <w:lvl w:ilvl="0" w:tplc="A4B410BA">
      <w:numFmt w:val="bullet"/>
      <w:lvlText w:val="●"/>
      <w:lvlJc w:val="left"/>
      <w:pPr>
        <w:ind w:left="89" w:hanging="594"/>
      </w:pPr>
      <w:rPr>
        <w:rFonts w:ascii="Times New Roman" w:eastAsia="Times New Roman" w:hAnsi="Times New Roman" w:cs="Times New Roman" w:hint="default"/>
        <w:w w:val="101"/>
        <w:position w:val="4"/>
        <w:sz w:val="13"/>
        <w:szCs w:val="13"/>
      </w:rPr>
    </w:lvl>
    <w:lvl w:ilvl="1" w:tplc="0D3ADC42">
      <w:numFmt w:val="bullet"/>
      <w:lvlText w:val="•"/>
      <w:lvlJc w:val="left"/>
      <w:pPr>
        <w:ind w:left="571" w:hanging="594"/>
      </w:pPr>
      <w:rPr>
        <w:rFonts w:hint="default"/>
      </w:rPr>
    </w:lvl>
    <w:lvl w:ilvl="2" w:tplc="73282438">
      <w:numFmt w:val="bullet"/>
      <w:lvlText w:val="•"/>
      <w:lvlJc w:val="left"/>
      <w:pPr>
        <w:ind w:left="1063" w:hanging="594"/>
      </w:pPr>
      <w:rPr>
        <w:rFonts w:hint="default"/>
      </w:rPr>
    </w:lvl>
    <w:lvl w:ilvl="3" w:tplc="F9864FDE">
      <w:numFmt w:val="bullet"/>
      <w:lvlText w:val="•"/>
      <w:lvlJc w:val="left"/>
      <w:pPr>
        <w:ind w:left="1555" w:hanging="594"/>
      </w:pPr>
      <w:rPr>
        <w:rFonts w:hint="default"/>
      </w:rPr>
    </w:lvl>
    <w:lvl w:ilvl="4" w:tplc="62085BA4">
      <w:numFmt w:val="bullet"/>
      <w:lvlText w:val="•"/>
      <w:lvlJc w:val="left"/>
      <w:pPr>
        <w:ind w:left="2047" w:hanging="594"/>
      </w:pPr>
      <w:rPr>
        <w:rFonts w:hint="default"/>
      </w:rPr>
    </w:lvl>
    <w:lvl w:ilvl="5" w:tplc="260876C0">
      <w:numFmt w:val="bullet"/>
      <w:lvlText w:val="•"/>
      <w:lvlJc w:val="left"/>
      <w:pPr>
        <w:ind w:left="2539" w:hanging="594"/>
      </w:pPr>
      <w:rPr>
        <w:rFonts w:hint="default"/>
      </w:rPr>
    </w:lvl>
    <w:lvl w:ilvl="6" w:tplc="07D49DBA">
      <w:numFmt w:val="bullet"/>
      <w:lvlText w:val="•"/>
      <w:lvlJc w:val="left"/>
      <w:pPr>
        <w:ind w:left="3030" w:hanging="594"/>
      </w:pPr>
      <w:rPr>
        <w:rFonts w:hint="default"/>
      </w:rPr>
    </w:lvl>
    <w:lvl w:ilvl="7" w:tplc="5FD2830C">
      <w:numFmt w:val="bullet"/>
      <w:lvlText w:val="•"/>
      <w:lvlJc w:val="left"/>
      <w:pPr>
        <w:ind w:left="3522" w:hanging="594"/>
      </w:pPr>
      <w:rPr>
        <w:rFonts w:hint="default"/>
      </w:rPr>
    </w:lvl>
    <w:lvl w:ilvl="8" w:tplc="CF3CADDE">
      <w:numFmt w:val="bullet"/>
      <w:lvlText w:val="•"/>
      <w:lvlJc w:val="left"/>
      <w:pPr>
        <w:ind w:left="4014" w:hanging="594"/>
      </w:pPr>
      <w:rPr>
        <w:rFonts w:hint="default"/>
      </w:rPr>
    </w:lvl>
  </w:abstractNum>
  <w:abstractNum w:abstractNumId="114" w15:restartNumberingAfterBreak="0">
    <w:nsid w:val="0E417D0C"/>
    <w:multiLevelType w:val="hybridMultilevel"/>
    <w:tmpl w:val="EBE4079C"/>
    <w:lvl w:ilvl="0" w:tplc="2E2CD6B8">
      <w:numFmt w:val="bullet"/>
      <w:lvlText w:val="●"/>
      <w:lvlJc w:val="left"/>
      <w:pPr>
        <w:ind w:left="90" w:hanging="594"/>
      </w:pPr>
      <w:rPr>
        <w:rFonts w:ascii="Times New Roman" w:eastAsia="Times New Roman" w:hAnsi="Times New Roman" w:cs="Times New Roman" w:hint="default"/>
        <w:w w:val="101"/>
        <w:position w:val="4"/>
        <w:sz w:val="13"/>
        <w:szCs w:val="13"/>
      </w:rPr>
    </w:lvl>
    <w:lvl w:ilvl="1" w:tplc="C81A1D46">
      <w:numFmt w:val="bullet"/>
      <w:lvlText w:val="•"/>
      <w:lvlJc w:val="left"/>
      <w:pPr>
        <w:ind w:left="596" w:hanging="594"/>
      </w:pPr>
      <w:rPr>
        <w:rFonts w:hint="default"/>
      </w:rPr>
    </w:lvl>
    <w:lvl w:ilvl="2" w:tplc="796C8F06">
      <w:numFmt w:val="bullet"/>
      <w:lvlText w:val="•"/>
      <w:lvlJc w:val="left"/>
      <w:pPr>
        <w:ind w:left="1092" w:hanging="594"/>
      </w:pPr>
      <w:rPr>
        <w:rFonts w:hint="default"/>
      </w:rPr>
    </w:lvl>
    <w:lvl w:ilvl="3" w:tplc="6720A820">
      <w:numFmt w:val="bullet"/>
      <w:lvlText w:val="•"/>
      <w:lvlJc w:val="left"/>
      <w:pPr>
        <w:ind w:left="1588" w:hanging="594"/>
      </w:pPr>
      <w:rPr>
        <w:rFonts w:hint="default"/>
      </w:rPr>
    </w:lvl>
    <w:lvl w:ilvl="4" w:tplc="5B10FAC0">
      <w:numFmt w:val="bullet"/>
      <w:lvlText w:val="•"/>
      <w:lvlJc w:val="left"/>
      <w:pPr>
        <w:ind w:left="2084" w:hanging="594"/>
      </w:pPr>
      <w:rPr>
        <w:rFonts w:hint="default"/>
      </w:rPr>
    </w:lvl>
    <w:lvl w:ilvl="5" w:tplc="22987E78">
      <w:numFmt w:val="bullet"/>
      <w:lvlText w:val="•"/>
      <w:lvlJc w:val="left"/>
      <w:pPr>
        <w:ind w:left="2581" w:hanging="594"/>
      </w:pPr>
      <w:rPr>
        <w:rFonts w:hint="default"/>
      </w:rPr>
    </w:lvl>
    <w:lvl w:ilvl="6" w:tplc="56823D62">
      <w:numFmt w:val="bullet"/>
      <w:lvlText w:val="•"/>
      <w:lvlJc w:val="left"/>
      <w:pPr>
        <w:ind w:left="3077" w:hanging="594"/>
      </w:pPr>
      <w:rPr>
        <w:rFonts w:hint="default"/>
      </w:rPr>
    </w:lvl>
    <w:lvl w:ilvl="7" w:tplc="25EE9838">
      <w:numFmt w:val="bullet"/>
      <w:lvlText w:val="•"/>
      <w:lvlJc w:val="left"/>
      <w:pPr>
        <w:ind w:left="3573" w:hanging="594"/>
      </w:pPr>
      <w:rPr>
        <w:rFonts w:hint="default"/>
      </w:rPr>
    </w:lvl>
    <w:lvl w:ilvl="8" w:tplc="469C5902">
      <w:numFmt w:val="bullet"/>
      <w:lvlText w:val="•"/>
      <w:lvlJc w:val="left"/>
      <w:pPr>
        <w:ind w:left="4069" w:hanging="594"/>
      </w:pPr>
      <w:rPr>
        <w:rFonts w:hint="default"/>
      </w:rPr>
    </w:lvl>
  </w:abstractNum>
  <w:abstractNum w:abstractNumId="115" w15:restartNumberingAfterBreak="0">
    <w:nsid w:val="0E6022A2"/>
    <w:multiLevelType w:val="hybridMultilevel"/>
    <w:tmpl w:val="D12E7958"/>
    <w:lvl w:ilvl="0" w:tplc="85106050">
      <w:numFmt w:val="bullet"/>
      <w:lvlText w:val="●"/>
      <w:lvlJc w:val="left"/>
      <w:pPr>
        <w:ind w:left="679" w:hanging="594"/>
      </w:pPr>
      <w:rPr>
        <w:rFonts w:ascii="Times New Roman" w:eastAsia="Times New Roman" w:hAnsi="Times New Roman" w:cs="Times New Roman" w:hint="default"/>
        <w:w w:val="100"/>
        <w:position w:val="4"/>
        <w:sz w:val="13"/>
        <w:szCs w:val="13"/>
      </w:rPr>
    </w:lvl>
    <w:lvl w:ilvl="1" w:tplc="332805C4">
      <w:numFmt w:val="bullet"/>
      <w:lvlText w:val="•"/>
      <w:lvlJc w:val="left"/>
      <w:pPr>
        <w:ind w:left="1165" w:hanging="594"/>
      </w:pPr>
      <w:rPr>
        <w:rFonts w:hint="default"/>
      </w:rPr>
    </w:lvl>
    <w:lvl w:ilvl="2" w:tplc="82A22A7C">
      <w:numFmt w:val="bullet"/>
      <w:lvlText w:val="•"/>
      <w:lvlJc w:val="left"/>
      <w:pPr>
        <w:ind w:left="1650" w:hanging="594"/>
      </w:pPr>
      <w:rPr>
        <w:rFonts w:hint="default"/>
      </w:rPr>
    </w:lvl>
    <w:lvl w:ilvl="3" w:tplc="414EBDCA">
      <w:numFmt w:val="bullet"/>
      <w:lvlText w:val="•"/>
      <w:lvlJc w:val="left"/>
      <w:pPr>
        <w:ind w:left="2135" w:hanging="594"/>
      </w:pPr>
      <w:rPr>
        <w:rFonts w:hint="default"/>
      </w:rPr>
    </w:lvl>
    <w:lvl w:ilvl="4" w:tplc="75723C54">
      <w:numFmt w:val="bullet"/>
      <w:lvlText w:val="•"/>
      <w:lvlJc w:val="left"/>
      <w:pPr>
        <w:ind w:left="2620" w:hanging="594"/>
      </w:pPr>
      <w:rPr>
        <w:rFonts w:hint="default"/>
      </w:rPr>
    </w:lvl>
    <w:lvl w:ilvl="5" w:tplc="DA70A8A0">
      <w:numFmt w:val="bullet"/>
      <w:lvlText w:val="•"/>
      <w:lvlJc w:val="left"/>
      <w:pPr>
        <w:ind w:left="3106" w:hanging="594"/>
      </w:pPr>
      <w:rPr>
        <w:rFonts w:hint="default"/>
      </w:rPr>
    </w:lvl>
    <w:lvl w:ilvl="6" w:tplc="A420D0B8">
      <w:numFmt w:val="bullet"/>
      <w:lvlText w:val="•"/>
      <w:lvlJc w:val="left"/>
      <w:pPr>
        <w:ind w:left="3591" w:hanging="594"/>
      </w:pPr>
      <w:rPr>
        <w:rFonts w:hint="default"/>
      </w:rPr>
    </w:lvl>
    <w:lvl w:ilvl="7" w:tplc="AA9A51E0">
      <w:numFmt w:val="bullet"/>
      <w:lvlText w:val="•"/>
      <w:lvlJc w:val="left"/>
      <w:pPr>
        <w:ind w:left="4076" w:hanging="594"/>
      </w:pPr>
      <w:rPr>
        <w:rFonts w:hint="default"/>
      </w:rPr>
    </w:lvl>
    <w:lvl w:ilvl="8" w:tplc="8FAEAE9E">
      <w:numFmt w:val="bullet"/>
      <w:lvlText w:val="•"/>
      <w:lvlJc w:val="left"/>
      <w:pPr>
        <w:ind w:left="4561" w:hanging="594"/>
      </w:pPr>
      <w:rPr>
        <w:rFonts w:hint="default"/>
      </w:rPr>
    </w:lvl>
  </w:abstractNum>
  <w:abstractNum w:abstractNumId="116" w15:restartNumberingAfterBreak="0">
    <w:nsid w:val="0E7C5F14"/>
    <w:multiLevelType w:val="hybridMultilevel"/>
    <w:tmpl w:val="788C2752"/>
    <w:lvl w:ilvl="0" w:tplc="C5EA1FB8">
      <w:numFmt w:val="bullet"/>
      <w:lvlText w:val="●"/>
      <w:lvlJc w:val="left"/>
      <w:pPr>
        <w:ind w:left="279" w:hanging="187"/>
      </w:pPr>
      <w:rPr>
        <w:rFonts w:ascii="Times New Roman" w:eastAsia="Times New Roman" w:hAnsi="Times New Roman" w:cs="Times New Roman" w:hint="default"/>
        <w:w w:val="105"/>
        <w:sz w:val="14"/>
        <w:szCs w:val="14"/>
      </w:rPr>
    </w:lvl>
    <w:lvl w:ilvl="1" w:tplc="51B04202">
      <w:numFmt w:val="bullet"/>
      <w:lvlText w:val="•"/>
      <w:lvlJc w:val="left"/>
      <w:pPr>
        <w:ind w:left="765" w:hanging="187"/>
      </w:pPr>
      <w:rPr>
        <w:rFonts w:hint="default"/>
      </w:rPr>
    </w:lvl>
    <w:lvl w:ilvl="2" w:tplc="D2103FEA">
      <w:numFmt w:val="bullet"/>
      <w:lvlText w:val="•"/>
      <w:lvlJc w:val="left"/>
      <w:pPr>
        <w:ind w:left="1251" w:hanging="187"/>
      </w:pPr>
      <w:rPr>
        <w:rFonts w:hint="default"/>
      </w:rPr>
    </w:lvl>
    <w:lvl w:ilvl="3" w:tplc="58786B34">
      <w:numFmt w:val="bullet"/>
      <w:lvlText w:val="•"/>
      <w:lvlJc w:val="left"/>
      <w:pPr>
        <w:ind w:left="1736" w:hanging="187"/>
      </w:pPr>
      <w:rPr>
        <w:rFonts w:hint="default"/>
      </w:rPr>
    </w:lvl>
    <w:lvl w:ilvl="4" w:tplc="03205A12">
      <w:numFmt w:val="bullet"/>
      <w:lvlText w:val="•"/>
      <w:lvlJc w:val="left"/>
      <w:pPr>
        <w:ind w:left="2222" w:hanging="187"/>
      </w:pPr>
      <w:rPr>
        <w:rFonts w:hint="default"/>
      </w:rPr>
    </w:lvl>
    <w:lvl w:ilvl="5" w:tplc="BE762AD0">
      <w:numFmt w:val="bullet"/>
      <w:lvlText w:val="•"/>
      <w:lvlJc w:val="left"/>
      <w:pPr>
        <w:ind w:left="2707" w:hanging="187"/>
      </w:pPr>
      <w:rPr>
        <w:rFonts w:hint="default"/>
      </w:rPr>
    </w:lvl>
    <w:lvl w:ilvl="6" w:tplc="C2F6F7EC">
      <w:numFmt w:val="bullet"/>
      <w:lvlText w:val="•"/>
      <w:lvlJc w:val="left"/>
      <w:pPr>
        <w:ind w:left="3193" w:hanging="187"/>
      </w:pPr>
      <w:rPr>
        <w:rFonts w:hint="default"/>
      </w:rPr>
    </w:lvl>
    <w:lvl w:ilvl="7" w:tplc="9C0018F0">
      <w:numFmt w:val="bullet"/>
      <w:lvlText w:val="•"/>
      <w:lvlJc w:val="left"/>
      <w:pPr>
        <w:ind w:left="3678" w:hanging="187"/>
      </w:pPr>
      <w:rPr>
        <w:rFonts w:hint="default"/>
      </w:rPr>
    </w:lvl>
    <w:lvl w:ilvl="8" w:tplc="133426CE">
      <w:numFmt w:val="bullet"/>
      <w:lvlText w:val="•"/>
      <w:lvlJc w:val="left"/>
      <w:pPr>
        <w:ind w:left="4164" w:hanging="187"/>
      </w:pPr>
      <w:rPr>
        <w:rFonts w:hint="default"/>
      </w:rPr>
    </w:lvl>
  </w:abstractNum>
  <w:abstractNum w:abstractNumId="117" w15:restartNumberingAfterBreak="0">
    <w:nsid w:val="0E923323"/>
    <w:multiLevelType w:val="hybridMultilevel"/>
    <w:tmpl w:val="1B700130"/>
    <w:lvl w:ilvl="0" w:tplc="DDA81D42">
      <w:numFmt w:val="bullet"/>
      <w:lvlText w:val="●"/>
      <w:lvlJc w:val="left"/>
      <w:pPr>
        <w:ind w:left="279" w:hanging="187"/>
      </w:pPr>
      <w:rPr>
        <w:rFonts w:ascii="Times New Roman" w:eastAsia="Times New Roman" w:hAnsi="Times New Roman" w:cs="Times New Roman" w:hint="default"/>
        <w:w w:val="105"/>
        <w:sz w:val="14"/>
        <w:szCs w:val="14"/>
      </w:rPr>
    </w:lvl>
    <w:lvl w:ilvl="1" w:tplc="BF50EB60">
      <w:numFmt w:val="bullet"/>
      <w:lvlText w:val="•"/>
      <w:lvlJc w:val="left"/>
      <w:pPr>
        <w:ind w:left="751" w:hanging="187"/>
      </w:pPr>
      <w:rPr>
        <w:rFonts w:hint="default"/>
      </w:rPr>
    </w:lvl>
    <w:lvl w:ilvl="2" w:tplc="7A4E6864">
      <w:numFmt w:val="bullet"/>
      <w:lvlText w:val="•"/>
      <w:lvlJc w:val="left"/>
      <w:pPr>
        <w:ind w:left="1223" w:hanging="187"/>
      </w:pPr>
      <w:rPr>
        <w:rFonts w:hint="default"/>
      </w:rPr>
    </w:lvl>
    <w:lvl w:ilvl="3" w:tplc="45A661D2">
      <w:numFmt w:val="bullet"/>
      <w:lvlText w:val="•"/>
      <w:lvlJc w:val="left"/>
      <w:pPr>
        <w:ind w:left="1695" w:hanging="187"/>
      </w:pPr>
      <w:rPr>
        <w:rFonts w:hint="default"/>
      </w:rPr>
    </w:lvl>
    <w:lvl w:ilvl="4" w:tplc="3B3E069C">
      <w:numFmt w:val="bullet"/>
      <w:lvlText w:val="•"/>
      <w:lvlJc w:val="left"/>
      <w:pPr>
        <w:ind w:left="2166" w:hanging="187"/>
      </w:pPr>
      <w:rPr>
        <w:rFonts w:hint="default"/>
      </w:rPr>
    </w:lvl>
    <w:lvl w:ilvl="5" w:tplc="CA581D2C">
      <w:numFmt w:val="bullet"/>
      <w:lvlText w:val="•"/>
      <w:lvlJc w:val="left"/>
      <w:pPr>
        <w:ind w:left="2638" w:hanging="187"/>
      </w:pPr>
      <w:rPr>
        <w:rFonts w:hint="default"/>
      </w:rPr>
    </w:lvl>
    <w:lvl w:ilvl="6" w:tplc="6590E3BE">
      <w:numFmt w:val="bullet"/>
      <w:lvlText w:val="•"/>
      <w:lvlJc w:val="left"/>
      <w:pPr>
        <w:ind w:left="3110" w:hanging="187"/>
      </w:pPr>
      <w:rPr>
        <w:rFonts w:hint="default"/>
      </w:rPr>
    </w:lvl>
    <w:lvl w:ilvl="7" w:tplc="98EE75AC">
      <w:numFmt w:val="bullet"/>
      <w:lvlText w:val="•"/>
      <w:lvlJc w:val="left"/>
      <w:pPr>
        <w:ind w:left="3581" w:hanging="187"/>
      </w:pPr>
      <w:rPr>
        <w:rFonts w:hint="default"/>
      </w:rPr>
    </w:lvl>
    <w:lvl w:ilvl="8" w:tplc="DECE423C">
      <w:numFmt w:val="bullet"/>
      <w:lvlText w:val="•"/>
      <w:lvlJc w:val="left"/>
      <w:pPr>
        <w:ind w:left="4053" w:hanging="187"/>
      </w:pPr>
      <w:rPr>
        <w:rFonts w:hint="default"/>
      </w:rPr>
    </w:lvl>
  </w:abstractNum>
  <w:abstractNum w:abstractNumId="118" w15:restartNumberingAfterBreak="0">
    <w:nsid w:val="0EEE6E21"/>
    <w:multiLevelType w:val="hybridMultilevel"/>
    <w:tmpl w:val="83026362"/>
    <w:lvl w:ilvl="0" w:tplc="FE9C57D6">
      <w:numFmt w:val="bullet"/>
      <w:lvlText w:val="●"/>
      <w:lvlJc w:val="left"/>
      <w:pPr>
        <w:ind w:left="91" w:hanging="161"/>
      </w:pPr>
      <w:rPr>
        <w:rFonts w:ascii="Times New Roman" w:eastAsia="Times New Roman" w:hAnsi="Times New Roman" w:cs="Times New Roman" w:hint="default"/>
        <w:w w:val="100"/>
        <w:position w:val="4"/>
        <w:sz w:val="13"/>
        <w:szCs w:val="13"/>
      </w:rPr>
    </w:lvl>
    <w:lvl w:ilvl="1" w:tplc="14B242A6">
      <w:numFmt w:val="bullet"/>
      <w:lvlText w:val="•"/>
      <w:lvlJc w:val="left"/>
      <w:pPr>
        <w:ind w:left="629" w:hanging="161"/>
      </w:pPr>
      <w:rPr>
        <w:rFonts w:hint="default"/>
      </w:rPr>
    </w:lvl>
    <w:lvl w:ilvl="2" w:tplc="4300A1FE">
      <w:numFmt w:val="bullet"/>
      <w:lvlText w:val="•"/>
      <w:lvlJc w:val="left"/>
      <w:pPr>
        <w:ind w:left="1159" w:hanging="161"/>
      </w:pPr>
      <w:rPr>
        <w:rFonts w:hint="default"/>
      </w:rPr>
    </w:lvl>
    <w:lvl w:ilvl="3" w:tplc="3DE6306C">
      <w:numFmt w:val="bullet"/>
      <w:lvlText w:val="•"/>
      <w:lvlJc w:val="left"/>
      <w:pPr>
        <w:ind w:left="1689" w:hanging="161"/>
      </w:pPr>
      <w:rPr>
        <w:rFonts w:hint="default"/>
      </w:rPr>
    </w:lvl>
    <w:lvl w:ilvl="4" w:tplc="0038B44A">
      <w:numFmt w:val="bullet"/>
      <w:lvlText w:val="•"/>
      <w:lvlJc w:val="left"/>
      <w:pPr>
        <w:ind w:left="2219" w:hanging="161"/>
      </w:pPr>
      <w:rPr>
        <w:rFonts w:hint="default"/>
      </w:rPr>
    </w:lvl>
    <w:lvl w:ilvl="5" w:tplc="275E9C3E">
      <w:numFmt w:val="bullet"/>
      <w:lvlText w:val="•"/>
      <w:lvlJc w:val="left"/>
      <w:pPr>
        <w:ind w:left="2749" w:hanging="161"/>
      </w:pPr>
      <w:rPr>
        <w:rFonts w:hint="default"/>
      </w:rPr>
    </w:lvl>
    <w:lvl w:ilvl="6" w:tplc="7F76577C">
      <w:numFmt w:val="bullet"/>
      <w:lvlText w:val="•"/>
      <w:lvlJc w:val="left"/>
      <w:pPr>
        <w:ind w:left="3278" w:hanging="161"/>
      </w:pPr>
      <w:rPr>
        <w:rFonts w:hint="default"/>
      </w:rPr>
    </w:lvl>
    <w:lvl w:ilvl="7" w:tplc="BA34EC7C">
      <w:numFmt w:val="bullet"/>
      <w:lvlText w:val="•"/>
      <w:lvlJc w:val="left"/>
      <w:pPr>
        <w:ind w:left="3808" w:hanging="161"/>
      </w:pPr>
      <w:rPr>
        <w:rFonts w:hint="default"/>
      </w:rPr>
    </w:lvl>
    <w:lvl w:ilvl="8" w:tplc="EFF0682C">
      <w:numFmt w:val="bullet"/>
      <w:lvlText w:val="•"/>
      <w:lvlJc w:val="left"/>
      <w:pPr>
        <w:ind w:left="4338" w:hanging="161"/>
      </w:pPr>
      <w:rPr>
        <w:rFonts w:hint="default"/>
      </w:rPr>
    </w:lvl>
  </w:abstractNum>
  <w:abstractNum w:abstractNumId="119" w15:restartNumberingAfterBreak="0">
    <w:nsid w:val="0EF75949"/>
    <w:multiLevelType w:val="hybridMultilevel"/>
    <w:tmpl w:val="3528B50E"/>
    <w:lvl w:ilvl="0" w:tplc="5F40ACBC">
      <w:numFmt w:val="bullet"/>
      <w:lvlText w:val="●"/>
      <w:lvlJc w:val="left"/>
      <w:pPr>
        <w:ind w:left="679" w:hanging="594"/>
      </w:pPr>
      <w:rPr>
        <w:rFonts w:ascii="Times New Roman" w:eastAsia="Times New Roman" w:hAnsi="Times New Roman" w:cs="Times New Roman" w:hint="default"/>
        <w:w w:val="101"/>
        <w:position w:val="4"/>
        <w:sz w:val="13"/>
        <w:szCs w:val="13"/>
      </w:rPr>
    </w:lvl>
    <w:lvl w:ilvl="1" w:tplc="31CA75EC">
      <w:numFmt w:val="bullet"/>
      <w:lvlText w:val="•"/>
      <w:lvlJc w:val="left"/>
      <w:pPr>
        <w:ind w:left="1126" w:hanging="594"/>
      </w:pPr>
      <w:rPr>
        <w:rFonts w:hint="default"/>
      </w:rPr>
    </w:lvl>
    <w:lvl w:ilvl="2" w:tplc="49E65B58">
      <w:numFmt w:val="bullet"/>
      <w:lvlText w:val="•"/>
      <w:lvlJc w:val="left"/>
      <w:pPr>
        <w:ind w:left="1572" w:hanging="594"/>
      </w:pPr>
      <w:rPr>
        <w:rFonts w:hint="default"/>
      </w:rPr>
    </w:lvl>
    <w:lvl w:ilvl="3" w:tplc="B738802A">
      <w:numFmt w:val="bullet"/>
      <w:lvlText w:val="•"/>
      <w:lvlJc w:val="left"/>
      <w:pPr>
        <w:ind w:left="2018" w:hanging="594"/>
      </w:pPr>
      <w:rPr>
        <w:rFonts w:hint="default"/>
      </w:rPr>
    </w:lvl>
    <w:lvl w:ilvl="4" w:tplc="54941954">
      <w:numFmt w:val="bullet"/>
      <w:lvlText w:val="•"/>
      <w:lvlJc w:val="left"/>
      <w:pPr>
        <w:ind w:left="2464" w:hanging="594"/>
      </w:pPr>
      <w:rPr>
        <w:rFonts w:hint="default"/>
      </w:rPr>
    </w:lvl>
    <w:lvl w:ilvl="5" w:tplc="20C21BAE">
      <w:numFmt w:val="bullet"/>
      <w:lvlText w:val="•"/>
      <w:lvlJc w:val="left"/>
      <w:pPr>
        <w:ind w:left="2911" w:hanging="594"/>
      </w:pPr>
      <w:rPr>
        <w:rFonts w:hint="default"/>
      </w:rPr>
    </w:lvl>
    <w:lvl w:ilvl="6" w:tplc="32B6E254">
      <w:numFmt w:val="bullet"/>
      <w:lvlText w:val="•"/>
      <w:lvlJc w:val="left"/>
      <w:pPr>
        <w:ind w:left="3357" w:hanging="594"/>
      </w:pPr>
      <w:rPr>
        <w:rFonts w:hint="default"/>
      </w:rPr>
    </w:lvl>
    <w:lvl w:ilvl="7" w:tplc="4650E65E">
      <w:numFmt w:val="bullet"/>
      <w:lvlText w:val="•"/>
      <w:lvlJc w:val="left"/>
      <w:pPr>
        <w:ind w:left="3803" w:hanging="594"/>
      </w:pPr>
      <w:rPr>
        <w:rFonts w:hint="default"/>
      </w:rPr>
    </w:lvl>
    <w:lvl w:ilvl="8" w:tplc="376A4584">
      <w:numFmt w:val="bullet"/>
      <w:lvlText w:val="•"/>
      <w:lvlJc w:val="left"/>
      <w:pPr>
        <w:ind w:left="4249" w:hanging="594"/>
      </w:pPr>
      <w:rPr>
        <w:rFonts w:hint="default"/>
      </w:rPr>
    </w:lvl>
  </w:abstractNum>
  <w:abstractNum w:abstractNumId="120" w15:restartNumberingAfterBreak="0">
    <w:nsid w:val="0F086822"/>
    <w:multiLevelType w:val="hybridMultilevel"/>
    <w:tmpl w:val="66ECD832"/>
    <w:lvl w:ilvl="0" w:tplc="96386F0C">
      <w:numFmt w:val="bullet"/>
      <w:lvlText w:val="●"/>
      <w:lvlJc w:val="left"/>
      <w:pPr>
        <w:ind w:left="92" w:hanging="594"/>
      </w:pPr>
      <w:rPr>
        <w:rFonts w:ascii="Times New Roman" w:eastAsia="Times New Roman" w:hAnsi="Times New Roman" w:cs="Times New Roman" w:hint="default"/>
        <w:w w:val="100"/>
        <w:position w:val="4"/>
        <w:sz w:val="13"/>
        <w:szCs w:val="13"/>
      </w:rPr>
    </w:lvl>
    <w:lvl w:ilvl="1" w:tplc="B2C81A62">
      <w:numFmt w:val="bullet"/>
      <w:lvlText w:val="•"/>
      <w:lvlJc w:val="left"/>
      <w:pPr>
        <w:ind w:left="619" w:hanging="594"/>
      </w:pPr>
      <w:rPr>
        <w:rFonts w:hint="default"/>
      </w:rPr>
    </w:lvl>
    <w:lvl w:ilvl="2" w:tplc="910CE618">
      <w:numFmt w:val="bullet"/>
      <w:lvlText w:val="•"/>
      <w:lvlJc w:val="left"/>
      <w:pPr>
        <w:ind w:left="1139" w:hanging="594"/>
      </w:pPr>
      <w:rPr>
        <w:rFonts w:hint="default"/>
      </w:rPr>
    </w:lvl>
    <w:lvl w:ilvl="3" w:tplc="A5F097B4">
      <w:numFmt w:val="bullet"/>
      <w:lvlText w:val="•"/>
      <w:lvlJc w:val="left"/>
      <w:pPr>
        <w:ind w:left="1659" w:hanging="594"/>
      </w:pPr>
      <w:rPr>
        <w:rFonts w:hint="default"/>
      </w:rPr>
    </w:lvl>
    <w:lvl w:ilvl="4" w:tplc="773213A6">
      <w:numFmt w:val="bullet"/>
      <w:lvlText w:val="•"/>
      <w:lvlJc w:val="left"/>
      <w:pPr>
        <w:ind w:left="2178" w:hanging="594"/>
      </w:pPr>
      <w:rPr>
        <w:rFonts w:hint="default"/>
      </w:rPr>
    </w:lvl>
    <w:lvl w:ilvl="5" w:tplc="44060EBC">
      <w:numFmt w:val="bullet"/>
      <w:lvlText w:val="•"/>
      <w:lvlJc w:val="left"/>
      <w:pPr>
        <w:ind w:left="2698" w:hanging="594"/>
      </w:pPr>
      <w:rPr>
        <w:rFonts w:hint="default"/>
      </w:rPr>
    </w:lvl>
    <w:lvl w:ilvl="6" w:tplc="90464DE2">
      <w:numFmt w:val="bullet"/>
      <w:lvlText w:val="•"/>
      <w:lvlJc w:val="left"/>
      <w:pPr>
        <w:ind w:left="3218" w:hanging="594"/>
      </w:pPr>
      <w:rPr>
        <w:rFonts w:hint="default"/>
      </w:rPr>
    </w:lvl>
    <w:lvl w:ilvl="7" w:tplc="2DB27BC8">
      <w:numFmt w:val="bullet"/>
      <w:lvlText w:val="•"/>
      <w:lvlJc w:val="left"/>
      <w:pPr>
        <w:ind w:left="3737" w:hanging="594"/>
      </w:pPr>
      <w:rPr>
        <w:rFonts w:hint="default"/>
      </w:rPr>
    </w:lvl>
    <w:lvl w:ilvl="8" w:tplc="0E566626">
      <w:numFmt w:val="bullet"/>
      <w:lvlText w:val="•"/>
      <w:lvlJc w:val="left"/>
      <w:pPr>
        <w:ind w:left="4257" w:hanging="594"/>
      </w:pPr>
      <w:rPr>
        <w:rFonts w:hint="default"/>
      </w:rPr>
    </w:lvl>
  </w:abstractNum>
  <w:abstractNum w:abstractNumId="121" w15:restartNumberingAfterBreak="0">
    <w:nsid w:val="0F3D481D"/>
    <w:multiLevelType w:val="hybridMultilevel"/>
    <w:tmpl w:val="9AE26356"/>
    <w:lvl w:ilvl="0" w:tplc="4AFE7182">
      <w:numFmt w:val="bullet"/>
      <w:lvlText w:val="●"/>
      <w:lvlJc w:val="left"/>
      <w:pPr>
        <w:ind w:left="89" w:hanging="594"/>
      </w:pPr>
      <w:rPr>
        <w:rFonts w:ascii="Times New Roman" w:eastAsia="Times New Roman" w:hAnsi="Times New Roman" w:cs="Times New Roman" w:hint="default"/>
        <w:w w:val="101"/>
        <w:position w:val="4"/>
        <w:sz w:val="13"/>
        <w:szCs w:val="13"/>
      </w:rPr>
    </w:lvl>
    <w:lvl w:ilvl="1" w:tplc="FB6023D6">
      <w:numFmt w:val="bullet"/>
      <w:lvlText w:val="•"/>
      <w:lvlJc w:val="left"/>
      <w:pPr>
        <w:ind w:left="571" w:hanging="594"/>
      </w:pPr>
      <w:rPr>
        <w:rFonts w:hint="default"/>
      </w:rPr>
    </w:lvl>
    <w:lvl w:ilvl="2" w:tplc="11902C48">
      <w:numFmt w:val="bullet"/>
      <w:lvlText w:val="•"/>
      <w:lvlJc w:val="left"/>
      <w:pPr>
        <w:ind w:left="1063" w:hanging="594"/>
      </w:pPr>
      <w:rPr>
        <w:rFonts w:hint="default"/>
      </w:rPr>
    </w:lvl>
    <w:lvl w:ilvl="3" w:tplc="0ABE6C1A">
      <w:numFmt w:val="bullet"/>
      <w:lvlText w:val="•"/>
      <w:lvlJc w:val="left"/>
      <w:pPr>
        <w:ind w:left="1555" w:hanging="594"/>
      </w:pPr>
      <w:rPr>
        <w:rFonts w:hint="default"/>
      </w:rPr>
    </w:lvl>
    <w:lvl w:ilvl="4" w:tplc="A51256D8">
      <w:numFmt w:val="bullet"/>
      <w:lvlText w:val="•"/>
      <w:lvlJc w:val="left"/>
      <w:pPr>
        <w:ind w:left="2047" w:hanging="594"/>
      </w:pPr>
      <w:rPr>
        <w:rFonts w:hint="default"/>
      </w:rPr>
    </w:lvl>
    <w:lvl w:ilvl="5" w:tplc="F886C90C">
      <w:numFmt w:val="bullet"/>
      <w:lvlText w:val="•"/>
      <w:lvlJc w:val="left"/>
      <w:pPr>
        <w:ind w:left="2539" w:hanging="594"/>
      </w:pPr>
      <w:rPr>
        <w:rFonts w:hint="default"/>
      </w:rPr>
    </w:lvl>
    <w:lvl w:ilvl="6" w:tplc="4E94FBD4">
      <w:numFmt w:val="bullet"/>
      <w:lvlText w:val="•"/>
      <w:lvlJc w:val="left"/>
      <w:pPr>
        <w:ind w:left="3030" w:hanging="594"/>
      </w:pPr>
      <w:rPr>
        <w:rFonts w:hint="default"/>
      </w:rPr>
    </w:lvl>
    <w:lvl w:ilvl="7" w:tplc="95069D84">
      <w:numFmt w:val="bullet"/>
      <w:lvlText w:val="•"/>
      <w:lvlJc w:val="left"/>
      <w:pPr>
        <w:ind w:left="3522" w:hanging="594"/>
      </w:pPr>
      <w:rPr>
        <w:rFonts w:hint="default"/>
      </w:rPr>
    </w:lvl>
    <w:lvl w:ilvl="8" w:tplc="3B188178">
      <w:numFmt w:val="bullet"/>
      <w:lvlText w:val="•"/>
      <w:lvlJc w:val="left"/>
      <w:pPr>
        <w:ind w:left="4014" w:hanging="594"/>
      </w:pPr>
      <w:rPr>
        <w:rFonts w:hint="default"/>
      </w:rPr>
    </w:lvl>
  </w:abstractNum>
  <w:abstractNum w:abstractNumId="122" w15:restartNumberingAfterBreak="0">
    <w:nsid w:val="0F6D6BED"/>
    <w:multiLevelType w:val="hybridMultilevel"/>
    <w:tmpl w:val="4DB0C0BC"/>
    <w:lvl w:ilvl="0" w:tplc="6B54F1E2">
      <w:numFmt w:val="bullet"/>
      <w:lvlText w:val="●"/>
      <w:lvlJc w:val="left"/>
      <w:pPr>
        <w:ind w:left="678" w:hanging="594"/>
      </w:pPr>
      <w:rPr>
        <w:rFonts w:ascii="Times New Roman" w:eastAsia="Times New Roman" w:hAnsi="Times New Roman" w:cs="Times New Roman" w:hint="default"/>
        <w:w w:val="101"/>
        <w:position w:val="4"/>
        <w:sz w:val="13"/>
        <w:szCs w:val="13"/>
      </w:rPr>
    </w:lvl>
    <w:lvl w:ilvl="1" w:tplc="1394594A">
      <w:numFmt w:val="bullet"/>
      <w:lvlText w:val="•"/>
      <w:lvlJc w:val="left"/>
      <w:pPr>
        <w:ind w:left="1110" w:hanging="594"/>
      </w:pPr>
      <w:rPr>
        <w:rFonts w:hint="default"/>
      </w:rPr>
    </w:lvl>
    <w:lvl w:ilvl="2" w:tplc="F5C04CB8">
      <w:numFmt w:val="bullet"/>
      <w:lvlText w:val="•"/>
      <w:lvlJc w:val="left"/>
      <w:pPr>
        <w:ind w:left="1541" w:hanging="594"/>
      </w:pPr>
      <w:rPr>
        <w:rFonts w:hint="default"/>
      </w:rPr>
    </w:lvl>
    <w:lvl w:ilvl="3" w:tplc="A3CC79E2">
      <w:numFmt w:val="bullet"/>
      <w:lvlText w:val="•"/>
      <w:lvlJc w:val="left"/>
      <w:pPr>
        <w:ind w:left="1972" w:hanging="594"/>
      </w:pPr>
      <w:rPr>
        <w:rFonts w:hint="default"/>
      </w:rPr>
    </w:lvl>
    <w:lvl w:ilvl="4" w:tplc="53B0F554">
      <w:numFmt w:val="bullet"/>
      <w:lvlText w:val="•"/>
      <w:lvlJc w:val="left"/>
      <w:pPr>
        <w:ind w:left="2403" w:hanging="594"/>
      </w:pPr>
      <w:rPr>
        <w:rFonts w:hint="default"/>
      </w:rPr>
    </w:lvl>
    <w:lvl w:ilvl="5" w:tplc="2A3A6B04">
      <w:numFmt w:val="bullet"/>
      <w:lvlText w:val="•"/>
      <w:lvlJc w:val="left"/>
      <w:pPr>
        <w:ind w:left="2834" w:hanging="594"/>
      </w:pPr>
      <w:rPr>
        <w:rFonts w:hint="default"/>
      </w:rPr>
    </w:lvl>
    <w:lvl w:ilvl="6" w:tplc="CFCE8EFE">
      <w:numFmt w:val="bullet"/>
      <w:lvlText w:val="•"/>
      <w:lvlJc w:val="left"/>
      <w:pPr>
        <w:ind w:left="3264" w:hanging="594"/>
      </w:pPr>
      <w:rPr>
        <w:rFonts w:hint="default"/>
      </w:rPr>
    </w:lvl>
    <w:lvl w:ilvl="7" w:tplc="538A31F6">
      <w:numFmt w:val="bullet"/>
      <w:lvlText w:val="•"/>
      <w:lvlJc w:val="left"/>
      <w:pPr>
        <w:ind w:left="3695" w:hanging="594"/>
      </w:pPr>
      <w:rPr>
        <w:rFonts w:hint="default"/>
      </w:rPr>
    </w:lvl>
    <w:lvl w:ilvl="8" w:tplc="F46A3B98">
      <w:numFmt w:val="bullet"/>
      <w:lvlText w:val="•"/>
      <w:lvlJc w:val="left"/>
      <w:pPr>
        <w:ind w:left="4126" w:hanging="594"/>
      </w:pPr>
      <w:rPr>
        <w:rFonts w:hint="default"/>
      </w:rPr>
    </w:lvl>
  </w:abstractNum>
  <w:abstractNum w:abstractNumId="123" w15:restartNumberingAfterBreak="0">
    <w:nsid w:val="0F7652DE"/>
    <w:multiLevelType w:val="hybridMultilevel"/>
    <w:tmpl w:val="879CF3E6"/>
    <w:lvl w:ilvl="0" w:tplc="6C9C1F9E">
      <w:numFmt w:val="bullet"/>
      <w:lvlText w:val="●"/>
      <w:lvlJc w:val="left"/>
      <w:pPr>
        <w:ind w:left="93" w:hanging="594"/>
      </w:pPr>
      <w:rPr>
        <w:rFonts w:ascii="Times New Roman" w:eastAsia="Times New Roman" w:hAnsi="Times New Roman" w:cs="Times New Roman" w:hint="default"/>
        <w:w w:val="100"/>
        <w:position w:val="4"/>
        <w:sz w:val="13"/>
        <w:szCs w:val="13"/>
      </w:rPr>
    </w:lvl>
    <w:lvl w:ilvl="1" w:tplc="3F9812D4">
      <w:numFmt w:val="bullet"/>
      <w:lvlText w:val="•"/>
      <w:lvlJc w:val="left"/>
      <w:pPr>
        <w:ind w:left="643" w:hanging="594"/>
      </w:pPr>
      <w:rPr>
        <w:rFonts w:hint="default"/>
      </w:rPr>
    </w:lvl>
    <w:lvl w:ilvl="2" w:tplc="BB2C107C">
      <w:numFmt w:val="bullet"/>
      <w:lvlText w:val="•"/>
      <w:lvlJc w:val="left"/>
      <w:pPr>
        <w:ind w:left="1186" w:hanging="594"/>
      </w:pPr>
      <w:rPr>
        <w:rFonts w:hint="default"/>
      </w:rPr>
    </w:lvl>
    <w:lvl w:ilvl="3" w:tplc="BDAE3272">
      <w:numFmt w:val="bullet"/>
      <w:lvlText w:val="•"/>
      <w:lvlJc w:val="left"/>
      <w:pPr>
        <w:ind w:left="1729" w:hanging="594"/>
      </w:pPr>
      <w:rPr>
        <w:rFonts w:hint="default"/>
      </w:rPr>
    </w:lvl>
    <w:lvl w:ilvl="4" w:tplc="BA3C1BEE">
      <w:numFmt w:val="bullet"/>
      <w:lvlText w:val="•"/>
      <w:lvlJc w:val="left"/>
      <w:pPr>
        <w:ind w:left="2272" w:hanging="594"/>
      </w:pPr>
      <w:rPr>
        <w:rFonts w:hint="default"/>
      </w:rPr>
    </w:lvl>
    <w:lvl w:ilvl="5" w:tplc="BEBA70EC">
      <w:numFmt w:val="bullet"/>
      <w:lvlText w:val="•"/>
      <w:lvlJc w:val="left"/>
      <w:pPr>
        <w:ind w:left="2816" w:hanging="594"/>
      </w:pPr>
      <w:rPr>
        <w:rFonts w:hint="default"/>
      </w:rPr>
    </w:lvl>
    <w:lvl w:ilvl="6" w:tplc="76B68CA8">
      <w:numFmt w:val="bullet"/>
      <w:lvlText w:val="•"/>
      <w:lvlJc w:val="left"/>
      <w:pPr>
        <w:ind w:left="3359" w:hanging="594"/>
      </w:pPr>
      <w:rPr>
        <w:rFonts w:hint="default"/>
      </w:rPr>
    </w:lvl>
    <w:lvl w:ilvl="7" w:tplc="72A83AAE">
      <w:numFmt w:val="bullet"/>
      <w:lvlText w:val="•"/>
      <w:lvlJc w:val="left"/>
      <w:pPr>
        <w:ind w:left="3902" w:hanging="594"/>
      </w:pPr>
      <w:rPr>
        <w:rFonts w:hint="default"/>
      </w:rPr>
    </w:lvl>
    <w:lvl w:ilvl="8" w:tplc="9B521CE2">
      <w:numFmt w:val="bullet"/>
      <w:lvlText w:val="•"/>
      <w:lvlJc w:val="left"/>
      <w:pPr>
        <w:ind w:left="4445" w:hanging="594"/>
      </w:pPr>
      <w:rPr>
        <w:rFonts w:hint="default"/>
      </w:rPr>
    </w:lvl>
  </w:abstractNum>
  <w:abstractNum w:abstractNumId="124" w15:restartNumberingAfterBreak="0">
    <w:nsid w:val="0F8E774F"/>
    <w:multiLevelType w:val="hybridMultilevel"/>
    <w:tmpl w:val="D3F62FB8"/>
    <w:lvl w:ilvl="0" w:tplc="F89AE6CA">
      <w:numFmt w:val="bullet"/>
      <w:lvlText w:val="●"/>
      <w:lvlJc w:val="left"/>
      <w:pPr>
        <w:ind w:left="251" w:hanging="161"/>
      </w:pPr>
      <w:rPr>
        <w:rFonts w:ascii="Times New Roman" w:eastAsia="Times New Roman" w:hAnsi="Times New Roman" w:cs="Times New Roman" w:hint="default"/>
        <w:w w:val="100"/>
        <w:position w:val="4"/>
        <w:sz w:val="13"/>
        <w:szCs w:val="13"/>
      </w:rPr>
    </w:lvl>
    <w:lvl w:ilvl="1" w:tplc="93A24CF8">
      <w:numFmt w:val="bullet"/>
      <w:lvlText w:val="•"/>
      <w:lvlJc w:val="left"/>
      <w:pPr>
        <w:ind w:left="795" w:hanging="161"/>
      </w:pPr>
      <w:rPr>
        <w:rFonts w:hint="default"/>
      </w:rPr>
    </w:lvl>
    <w:lvl w:ilvl="2" w:tplc="5A364636">
      <w:numFmt w:val="bullet"/>
      <w:lvlText w:val="•"/>
      <w:lvlJc w:val="left"/>
      <w:pPr>
        <w:ind w:left="1331" w:hanging="161"/>
      </w:pPr>
      <w:rPr>
        <w:rFonts w:hint="default"/>
      </w:rPr>
    </w:lvl>
    <w:lvl w:ilvl="3" w:tplc="D0C4971E">
      <w:numFmt w:val="bullet"/>
      <w:lvlText w:val="•"/>
      <w:lvlJc w:val="left"/>
      <w:pPr>
        <w:ind w:left="1867" w:hanging="161"/>
      </w:pPr>
      <w:rPr>
        <w:rFonts w:hint="default"/>
      </w:rPr>
    </w:lvl>
    <w:lvl w:ilvl="4" w:tplc="D0E8055A">
      <w:numFmt w:val="bullet"/>
      <w:lvlText w:val="•"/>
      <w:lvlJc w:val="left"/>
      <w:pPr>
        <w:ind w:left="2403" w:hanging="161"/>
      </w:pPr>
      <w:rPr>
        <w:rFonts w:hint="default"/>
      </w:rPr>
    </w:lvl>
    <w:lvl w:ilvl="5" w:tplc="B5DAE13C">
      <w:numFmt w:val="bullet"/>
      <w:lvlText w:val="•"/>
      <w:lvlJc w:val="left"/>
      <w:pPr>
        <w:ind w:left="2939" w:hanging="161"/>
      </w:pPr>
      <w:rPr>
        <w:rFonts w:hint="default"/>
      </w:rPr>
    </w:lvl>
    <w:lvl w:ilvl="6" w:tplc="805A87BE">
      <w:numFmt w:val="bullet"/>
      <w:lvlText w:val="•"/>
      <w:lvlJc w:val="left"/>
      <w:pPr>
        <w:ind w:left="3475" w:hanging="161"/>
      </w:pPr>
      <w:rPr>
        <w:rFonts w:hint="default"/>
      </w:rPr>
    </w:lvl>
    <w:lvl w:ilvl="7" w:tplc="2B605062">
      <w:numFmt w:val="bullet"/>
      <w:lvlText w:val="•"/>
      <w:lvlJc w:val="left"/>
      <w:pPr>
        <w:ind w:left="4011" w:hanging="161"/>
      </w:pPr>
      <w:rPr>
        <w:rFonts w:hint="default"/>
      </w:rPr>
    </w:lvl>
    <w:lvl w:ilvl="8" w:tplc="2864CAC8">
      <w:numFmt w:val="bullet"/>
      <w:lvlText w:val="•"/>
      <w:lvlJc w:val="left"/>
      <w:pPr>
        <w:ind w:left="4547" w:hanging="161"/>
      </w:pPr>
      <w:rPr>
        <w:rFonts w:hint="default"/>
      </w:rPr>
    </w:lvl>
  </w:abstractNum>
  <w:abstractNum w:abstractNumId="125" w15:restartNumberingAfterBreak="0">
    <w:nsid w:val="0FBA061E"/>
    <w:multiLevelType w:val="hybridMultilevel"/>
    <w:tmpl w:val="C93EDA7C"/>
    <w:lvl w:ilvl="0" w:tplc="4BA66F2A">
      <w:start w:val="1"/>
      <w:numFmt w:val="decimal"/>
      <w:lvlText w:val="%1."/>
      <w:lvlJc w:val="left"/>
      <w:pPr>
        <w:ind w:left="391" w:hanging="182"/>
        <w:jc w:val="left"/>
      </w:pPr>
      <w:rPr>
        <w:rFonts w:hint="default"/>
        <w:b/>
        <w:bCs/>
        <w:i/>
        <w:w w:val="100"/>
      </w:rPr>
    </w:lvl>
    <w:lvl w:ilvl="1" w:tplc="29506C2E">
      <w:numFmt w:val="bullet"/>
      <w:lvlText w:val="•"/>
      <w:lvlJc w:val="left"/>
      <w:pPr>
        <w:ind w:left="1715" w:hanging="182"/>
      </w:pPr>
      <w:rPr>
        <w:rFonts w:hint="default"/>
      </w:rPr>
    </w:lvl>
    <w:lvl w:ilvl="2" w:tplc="99EA4F28">
      <w:numFmt w:val="bullet"/>
      <w:lvlText w:val="•"/>
      <w:lvlJc w:val="left"/>
      <w:pPr>
        <w:ind w:left="3031" w:hanging="182"/>
      </w:pPr>
      <w:rPr>
        <w:rFonts w:hint="default"/>
      </w:rPr>
    </w:lvl>
    <w:lvl w:ilvl="3" w:tplc="2700954A">
      <w:numFmt w:val="bullet"/>
      <w:lvlText w:val="•"/>
      <w:lvlJc w:val="left"/>
      <w:pPr>
        <w:ind w:left="4347" w:hanging="182"/>
      </w:pPr>
      <w:rPr>
        <w:rFonts w:hint="default"/>
      </w:rPr>
    </w:lvl>
    <w:lvl w:ilvl="4" w:tplc="BBE8597A">
      <w:numFmt w:val="bullet"/>
      <w:lvlText w:val="•"/>
      <w:lvlJc w:val="left"/>
      <w:pPr>
        <w:ind w:left="5663" w:hanging="182"/>
      </w:pPr>
      <w:rPr>
        <w:rFonts w:hint="default"/>
      </w:rPr>
    </w:lvl>
    <w:lvl w:ilvl="5" w:tplc="179E64B2">
      <w:numFmt w:val="bullet"/>
      <w:lvlText w:val="•"/>
      <w:lvlJc w:val="left"/>
      <w:pPr>
        <w:ind w:left="6979" w:hanging="182"/>
      </w:pPr>
      <w:rPr>
        <w:rFonts w:hint="default"/>
      </w:rPr>
    </w:lvl>
    <w:lvl w:ilvl="6" w:tplc="902C67C4">
      <w:numFmt w:val="bullet"/>
      <w:lvlText w:val="•"/>
      <w:lvlJc w:val="left"/>
      <w:pPr>
        <w:ind w:left="8295" w:hanging="182"/>
      </w:pPr>
      <w:rPr>
        <w:rFonts w:hint="default"/>
      </w:rPr>
    </w:lvl>
    <w:lvl w:ilvl="7" w:tplc="5016B518">
      <w:numFmt w:val="bullet"/>
      <w:lvlText w:val="•"/>
      <w:lvlJc w:val="left"/>
      <w:pPr>
        <w:ind w:left="9611" w:hanging="182"/>
      </w:pPr>
      <w:rPr>
        <w:rFonts w:hint="default"/>
      </w:rPr>
    </w:lvl>
    <w:lvl w:ilvl="8" w:tplc="E326D438">
      <w:numFmt w:val="bullet"/>
      <w:lvlText w:val="•"/>
      <w:lvlJc w:val="left"/>
      <w:pPr>
        <w:ind w:left="10927" w:hanging="182"/>
      </w:pPr>
      <w:rPr>
        <w:rFonts w:hint="default"/>
      </w:rPr>
    </w:lvl>
  </w:abstractNum>
  <w:abstractNum w:abstractNumId="126" w15:restartNumberingAfterBreak="0">
    <w:nsid w:val="0FC76F7F"/>
    <w:multiLevelType w:val="hybridMultilevel"/>
    <w:tmpl w:val="50A4F440"/>
    <w:lvl w:ilvl="0" w:tplc="FE9E7BF6">
      <w:numFmt w:val="bullet"/>
      <w:lvlText w:val="●"/>
      <w:lvlJc w:val="left"/>
      <w:pPr>
        <w:ind w:left="280" w:hanging="187"/>
      </w:pPr>
      <w:rPr>
        <w:rFonts w:ascii="Times New Roman" w:eastAsia="Times New Roman" w:hAnsi="Times New Roman" w:cs="Times New Roman" w:hint="default"/>
        <w:w w:val="105"/>
        <w:sz w:val="14"/>
        <w:szCs w:val="14"/>
      </w:rPr>
    </w:lvl>
    <w:lvl w:ilvl="1" w:tplc="F70E5AB4">
      <w:numFmt w:val="bullet"/>
      <w:lvlText w:val="•"/>
      <w:lvlJc w:val="left"/>
      <w:pPr>
        <w:ind w:left="781" w:hanging="187"/>
      </w:pPr>
      <w:rPr>
        <w:rFonts w:hint="default"/>
      </w:rPr>
    </w:lvl>
    <w:lvl w:ilvl="2" w:tplc="37F41CB4">
      <w:numFmt w:val="bullet"/>
      <w:lvlText w:val="•"/>
      <w:lvlJc w:val="left"/>
      <w:pPr>
        <w:ind w:left="1282" w:hanging="187"/>
      </w:pPr>
      <w:rPr>
        <w:rFonts w:hint="default"/>
      </w:rPr>
    </w:lvl>
    <w:lvl w:ilvl="3" w:tplc="800A8E20">
      <w:numFmt w:val="bullet"/>
      <w:lvlText w:val="•"/>
      <w:lvlJc w:val="left"/>
      <w:pPr>
        <w:ind w:left="1783" w:hanging="187"/>
      </w:pPr>
      <w:rPr>
        <w:rFonts w:hint="default"/>
      </w:rPr>
    </w:lvl>
    <w:lvl w:ilvl="4" w:tplc="CAFE1596">
      <w:numFmt w:val="bullet"/>
      <w:lvlText w:val="•"/>
      <w:lvlJc w:val="left"/>
      <w:pPr>
        <w:ind w:left="2284" w:hanging="187"/>
      </w:pPr>
      <w:rPr>
        <w:rFonts w:hint="default"/>
      </w:rPr>
    </w:lvl>
    <w:lvl w:ilvl="5" w:tplc="5F0018D2">
      <w:numFmt w:val="bullet"/>
      <w:lvlText w:val="•"/>
      <w:lvlJc w:val="left"/>
      <w:pPr>
        <w:ind w:left="2785" w:hanging="187"/>
      </w:pPr>
      <w:rPr>
        <w:rFonts w:hint="default"/>
      </w:rPr>
    </w:lvl>
    <w:lvl w:ilvl="6" w:tplc="853270AE">
      <w:numFmt w:val="bullet"/>
      <w:lvlText w:val="•"/>
      <w:lvlJc w:val="left"/>
      <w:pPr>
        <w:ind w:left="3286" w:hanging="187"/>
      </w:pPr>
      <w:rPr>
        <w:rFonts w:hint="default"/>
      </w:rPr>
    </w:lvl>
    <w:lvl w:ilvl="7" w:tplc="4D763510">
      <w:numFmt w:val="bullet"/>
      <w:lvlText w:val="•"/>
      <w:lvlJc w:val="left"/>
      <w:pPr>
        <w:ind w:left="3787" w:hanging="187"/>
      </w:pPr>
      <w:rPr>
        <w:rFonts w:hint="default"/>
      </w:rPr>
    </w:lvl>
    <w:lvl w:ilvl="8" w:tplc="ECDEBBB4">
      <w:numFmt w:val="bullet"/>
      <w:lvlText w:val="•"/>
      <w:lvlJc w:val="left"/>
      <w:pPr>
        <w:ind w:left="4288" w:hanging="187"/>
      </w:pPr>
      <w:rPr>
        <w:rFonts w:hint="default"/>
      </w:rPr>
    </w:lvl>
  </w:abstractNum>
  <w:abstractNum w:abstractNumId="127" w15:restartNumberingAfterBreak="0">
    <w:nsid w:val="1022136A"/>
    <w:multiLevelType w:val="hybridMultilevel"/>
    <w:tmpl w:val="FE64F9A8"/>
    <w:lvl w:ilvl="0" w:tplc="430EC46A">
      <w:numFmt w:val="bullet"/>
      <w:lvlText w:val="●"/>
      <w:lvlJc w:val="left"/>
      <w:pPr>
        <w:ind w:left="89" w:hanging="594"/>
      </w:pPr>
      <w:rPr>
        <w:rFonts w:ascii="Times New Roman" w:eastAsia="Times New Roman" w:hAnsi="Times New Roman" w:cs="Times New Roman" w:hint="default"/>
        <w:w w:val="101"/>
        <w:position w:val="4"/>
        <w:sz w:val="13"/>
        <w:szCs w:val="13"/>
      </w:rPr>
    </w:lvl>
    <w:lvl w:ilvl="1" w:tplc="96585D24">
      <w:numFmt w:val="bullet"/>
      <w:lvlText w:val="•"/>
      <w:lvlJc w:val="left"/>
      <w:pPr>
        <w:ind w:left="571" w:hanging="594"/>
      </w:pPr>
      <w:rPr>
        <w:rFonts w:hint="default"/>
      </w:rPr>
    </w:lvl>
    <w:lvl w:ilvl="2" w:tplc="B64C18D8">
      <w:numFmt w:val="bullet"/>
      <w:lvlText w:val="•"/>
      <w:lvlJc w:val="left"/>
      <w:pPr>
        <w:ind w:left="1063" w:hanging="594"/>
      </w:pPr>
      <w:rPr>
        <w:rFonts w:hint="default"/>
      </w:rPr>
    </w:lvl>
    <w:lvl w:ilvl="3" w:tplc="68A612AE">
      <w:numFmt w:val="bullet"/>
      <w:lvlText w:val="•"/>
      <w:lvlJc w:val="left"/>
      <w:pPr>
        <w:ind w:left="1555" w:hanging="594"/>
      </w:pPr>
      <w:rPr>
        <w:rFonts w:hint="default"/>
      </w:rPr>
    </w:lvl>
    <w:lvl w:ilvl="4" w:tplc="135AAFDA">
      <w:numFmt w:val="bullet"/>
      <w:lvlText w:val="•"/>
      <w:lvlJc w:val="left"/>
      <w:pPr>
        <w:ind w:left="2047" w:hanging="594"/>
      </w:pPr>
      <w:rPr>
        <w:rFonts w:hint="default"/>
      </w:rPr>
    </w:lvl>
    <w:lvl w:ilvl="5" w:tplc="E7FC3354">
      <w:numFmt w:val="bullet"/>
      <w:lvlText w:val="•"/>
      <w:lvlJc w:val="left"/>
      <w:pPr>
        <w:ind w:left="2539" w:hanging="594"/>
      </w:pPr>
      <w:rPr>
        <w:rFonts w:hint="default"/>
      </w:rPr>
    </w:lvl>
    <w:lvl w:ilvl="6" w:tplc="748C84CA">
      <w:numFmt w:val="bullet"/>
      <w:lvlText w:val="•"/>
      <w:lvlJc w:val="left"/>
      <w:pPr>
        <w:ind w:left="3030" w:hanging="594"/>
      </w:pPr>
      <w:rPr>
        <w:rFonts w:hint="default"/>
      </w:rPr>
    </w:lvl>
    <w:lvl w:ilvl="7" w:tplc="CCD0E4D8">
      <w:numFmt w:val="bullet"/>
      <w:lvlText w:val="•"/>
      <w:lvlJc w:val="left"/>
      <w:pPr>
        <w:ind w:left="3522" w:hanging="594"/>
      </w:pPr>
      <w:rPr>
        <w:rFonts w:hint="default"/>
      </w:rPr>
    </w:lvl>
    <w:lvl w:ilvl="8" w:tplc="B93E3844">
      <w:numFmt w:val="bullet"/>
      <w:lvlText w:val="•"/>
      <w:lvlJc w:val="left"/>
      <w:pPr>
        <w:ind w:left="4014" w:hanging="594"/>
      </w:pPr>
      <w:rPr>
        <w:rFonts w:hint="default"/>
      </w:rPr>
    </w:lvl>
  </w:abstractNum>
  <w:abstractNum w:abstractNumId="128" w15:restartNumberingAfterBreak="0">
    <w:nsid w:val="10280618"/>
    <w:multiLevelType w:val="hybridMultilevel"/>
    <w:tmpl w:val="D5AA9A32"/>
    <w:lvl w:ilvl="0" w:tplc="F03CB49C">
      <w:numFmt w:val="bullet"/>
      <w:lvlText w:val="●"/>
      <w:lvlJc w:val="left"/>
      <w:pPr>
        <w:ind w:left="279" w:hanging="187"/>
      </w:pPr>
      <w:rPr>
        <w:rFonts w:ascii="Times New Roman" w:eastAsia="Times New Roman" w:hAnsi="Times New Roman" w:cs="Times New Roman" w:hint="default"/>
        <w:w w:val="105"/>
        <w:sz w:val="14"/>
        <w:szCs w:val="14"/>
      </w:rPr>
    </w:lvl>
    <w:lvl w:ilvl="1" w:tplc="737CCCDC">
      <w:numFmt w:val="bullet"/>
      <w:lvlText w:val="•"/>
      <w:lvlJc w:val="left"/>
      <w:pPr>
        <w:ind w:left="751" w:hanging="187"/>
      </w:pPr>
      <w:rPr>
        <w:rFonts w:hint="default"/>
      </w:rPr>
    </w:lvl>
    <w:lvl w:ilvl="2" w:tplc="92041420">
      <w:numFmt w:val="bullet"/>
      <w:lvlText w:val="•"/>
      <w:lvlJc w:val="left"/>
      <w:pPr>
        <w:ind w:left="1223" w:hanging="187"/>
      </w:pPr>
      <w:rPr>
        <w:rFonts w:hint="default"/>
      </w:rPr>
    </w:lvl>
    <w:lvl w:ilvl="3" w:tplc="9250AE8C">
      <w:numFmt w:val="bullet"/>
      <w:lvlText w:val="•"/>
      <w:lvlJc w:val="left"/>
      <w:pPr>
        <w:ind w:left="1695" w:hanging="187"/>
      </w:pPr>
      <w:rPr>
        <w:rFonts w:hint="default"/>
      </w:rPr>
    </w:lvl>
    <w:lvl w:ilvl="4" w:tplc="E402CE1A">
      <w:numFmt w:val="bullet"/>
      <w:lvlText w:val="•"/>
      <w:lvlJc w:val="left"/>
      <w:pPr>
        <w:ind w:left="2166" w:hanging="187"/>
      </w:pPr>
      <w:rPr>
        <w:rFonts w:hint="default"/>
      </w:rPr>
    </w:lvl>
    <w:lvl w:ilvl="5" w:tplc="367CC2A2">
      <w:numFmt w:val="bullet"/>
      <w:lvlText w:val="•"/>
      <w:lvlJc w:val="left"/>
      <w:pPr>
        <w:ind w:left="2638" w:hanging="187"/>
      </w:pPr>
      <w:rPr>
        <w:rFonts w:hint="default"/>
      </w:rPr>
    </w:lvl>
    <w:lvl w:ilvl="6" w:tplc="63AA0622">
      <w:numFmt w:val="bullet"/>
      <w:lvlText w:val="•"/>
      <w:lvlJc w:val="left"/>
      <w:pPr>
        <w:ind w:left="3110" w:hanging="187"/>
      </w:pPr>
      <w:rPr>
        <w:rFonts w:hint="default"/>
      </w:rPr>
    </w:lvl>
    <w:lvl w:ilvl="7" w:tplc="C8C27778">
      <w:numFmt w:val="bullet"/>
      <w:lvlText w:val="•"/>
      <w:lvlJc w:val="left"/>
      <w:pPr>
        <w:ind w:left="3581" w:hanging="187"/>
      </w:pPr>
      <w:rPr>
        <w:rFonts w:hint="default"/>
      </w:rPr>
    </w:lvl>
    <w:lvl w:ilvl="8" w:tplc="CF0CAEAC">
      <w:numFmt w:val="bullet"/>
      <w:lvlText w:val="•"/>
      <w:lvlJc w:val="left"/>
      <w:pPr>
        <w:ind w:left="4053" w:hanging="187"/>
      </w:pPr>
      <w:rPr>
        <w:rFonts w:hint="default"/>
      </w:rPr>
    </w:lvl>
  </w:abstractNum>
  <w:abstractNum w:abstractNumId="129" w15:restartNumberingAfterBreak="0">
    <w:nsid w:val="103C7423"/>
    <w:multiLevelType w:val="hybridMultilevel"/>
    <w:tmpl w:val="71E4905C"/>
    <w:lvl w:ilvl="0" w:tplc="89CA9428">
      <w:numFmt w:val="bullet"/>
      <w:lvlText w:val="●"/>
      <w:lvlJc w:val="left"/>
      <w:pPr>
        <w:ind w:left="279" w:hanging="187"/>
      </w:pPr>
      <w:rPr>
        <w:rFonts w:ascii="Times New Roman" w:eastAsia="Times New Roman" w:hAnsi="Times New Roman" w:cs="Times New Roman" w:hint="default"/>
        <w:w w:val="105"/>
        <w:sz w:val="14"/>
        <w:szCs w:val="14"/>
      </w:rPr>
    </w:lvl>
    <w:lvl w:ilvl="1" w:tplc="4F82C41E">
      <w:numFmt w:val="bullet"/>
      <w:lvlText w:val="•"/>
      <w:lvlJc w:val="left"/>
      <w:pPr>
        <w:ind w:left="751" w:hanging="187"/>
      </w:pPr>
      <w:rPr>
        <w:rFonts w:hint="default"/>
      </w:rPr>
    </w:lvl>
    <w:lvl w:ilvl="2" w:tplc="36DE7378">
      <w:numFmt w:val="bullet"/>
      <w:lvlText w:val="•"/>
      <w:lvlJc w:val="left"/>
      <w:pPr>
        <w:ind w:left="1223" w:hanging="187"/>
      </w:pPr>
      <w:rPr>
        <w:rFonts w:hint="default"/>
      </w:rPr>
    </w:lvl>
    <w:lvl w:ilvl="3" w:tplc="41B4298A">
      <w:numFmt w:val="bullet"/>
      <w:lvlText w:val="•"/>
      <w:lvlJc w:val="left"/>
      <w:pPr>
        <w:ind w:left="1695" w:hanging="187"/>
      </w:pPr>
      <w:rPr>
        <w:rFonts w:hint="default"/>
      </w:rPr>
    </w:lvl>
    <w:lvl w:ilvl="4" w:tplc="D9FE5F02">
      <w:numFmt w:val="bullet"/>
      <w:lvlText w:val="•"/>
      <w:lvlJc w:val="left"/>
      <w:pPr>
        <w:ind w:left="2166" w:hanging="187"/>
      </w:pPr>
      <w:rPr>
        <w:rFonts w:hint="default"/>
      </w:rPr>
    </w:lvl>
    <w:lvl w:ilvl="5" w:tplc="3C060B00">
      <w:numFmt w:val="bullet"/>
      <w:lvlText w:val="•"/>
      <w:lvlJc w:val="left"/>
      <w:pPr>
        <w:ind w:left="2638" w:hanging="187"/>
      </w:pPr>
      <w:rPr>
        <w:rFonts w:hint="default"/>
      </w:rPr>
    </w:lvl>
    <w:lvl w:ilvl="6" w:tplc="3CF2A500">
      <w:numFmt w:val="bullet"/>
      <w:lvlText w:val="•"/>
      <w:lvlJc w:val="left"/>
      <w:pPr>
        <w:ind w:left="3110" w:hanging="187"/>
      </w:pPr>
      <w:rPr>
        <w:rFonts w:hint="default"/>
      </w:rPr>
    </w:lvl>
    <w:lvl w:ilvl="7" w:tplc="6688C4F2">
      <w:numFmt w:val="bullet"/>
      <w:lvlText w:val="•"/>
      <w:lvlJc w:val="left"/>
      <w:pPr>
        <w:ind w:left="3581" w:hanging="187"/>
      </w:pPr>
      <w:rPr>
        <w:rFonts w:hint="default"/>
      </w:rPr>
    </w:lvl>
    <w:lvl w:ilvl="8" w:tplc="24E6CDCC">
      <w:numFmt w:val="bullet"/>
      <w:lvlText w:val="•"/>
      <w:lvlJc w:val="left"/>
      <w:pPr>
        <w:ind w:left="4053" w:hanging="187"/>
      </w:pPr>
      <w:rPr>
        <w:rFonts w:hint="default"/>
      </w:rPr>
    </w:lvl>
  </w:abstractNum>
  <w:abstractNum w:abstractNumId="130" w15:restartNumberingAfterBreak="0">
    <w:nsid w:val="104C5DF8"/>
    <w:multiLevelType w:val="hybridMultilevel"/>
    <w:tmpl w:val="87D81400"/>
    <w:lvl w:ilvl="0" w:tplc="9446B248">
      <w:numFmt w:val="bullet"/>
      <w:lvlText w:val="●"/>
      <w:lvlJc w:val="left"/>
      <w:pPr>
        <w:ind w:left="684" w:hanging="594"/>
      </w:pPr>
      <w:rPr>
        <w:rFonts w:ascii="Times New Roman" w:eastAsia="Times New Roman" w:hAnsi="Times New Roman" w:cs="Times New Roman" w:hint="default"/>
        <w:w w:val="100"/>
        <w:position w:val="4"/>
        <w:sz w:val="13"/>
        <w:szCs w:val="13"/>
      </w:rPr>
    </w:lvl>
    <w:lvl w:ilvl="1" w:tplc="FD401718">
      <w:numFmt w:val="bullet"/>
      <w:lvlText w:val="•"/>
      <w:lvlJc w:val="left"/>
      <w:pPr>
        <w:ind w:left="1141" w:hanging="594"/>
      </w:pPr>
      <w:rPr>
        <w:rFonts w:hint="default"/>
      </w:rPr>
    </w:lvl>
    <w:lvl w:ilvl="2" w:tplc="68365F56">
      <w:numFmt w:val="bullet"/>
      <w:lvlText w:val="•"/>
      <w:lvlJc w:val="left"/>
      <w:pPr>
        <w:ind w:left="1603" w:hanging="594"/>
      </w:pPr>
      <w:rPr>
        <w:rFonts w:hint="default"/>
      </w:rPr>
    </w:lvl>
    <w:lvl w:ilvl="3" w:tplc="BBA68A1A">
      <w:numFmt w:val="bullet"/>
      <w:lvlText w:val="•"/>
      <w:lvlJc w:val="left"/>
      <w:pPr>
        <w:ind w:left="2065" w:hanging="594"/>
      </w:pPr>
      <w:rPr>
        <w:rFonts w:hint="default"/>
      </w:rPr>
    </w:lvl>
    <w:lvl w:ilvl="4" w:tplc="68DA07E8">
      <w:numFmt w:val="bullet"/>
      <w:lvlText w:val="•"/>
      <w:lvlJc w:val="left"/>
      <w:pPr>
        <w:ind w:left="2526" w:hanging="594"/>
      </w:pPr>
      <w:rPr>
        <w:rFonts w:hint="default"/>
      </w:rPr>
    </w:lvl>
    <w:lvl w:ilvl="5" w:tplc="88A486EC">
      <w:numFmt w:val="bullet"/>
      <w:lvlText w:val="•"/>
      <w:lvlJc w:val="left"/>
      <w:pPr>
        <w:ind w:left="2988" w:hanging="594"/>
      </w:pPr>
      <w:rPr>
        <w:rFonts w:hint="default"/>
      </w:rPr>
    </w:lvl>
    <w:lvl w:ilvl="6" w:tplc="B178C318">
      <w:numFmt w:val="bullet"/>
      <w:lvlText w:val="•"/>
      <w:lvlJc w:val="left"/>
      <w:pPr>
        <w:ind w:left="3450" w:hanging="594"/>
      </w:pPr>
      <w:rPr>
        <w:rFonts w:hint="default"/>
      </w:rPr>
    </w:lvl>
    <w:lvl w:ilvl="7" w:tplc="1ECE2EE4">
      <w:numFmt w:val="bullet"/>
      <w:lvlText w:val="•"/>
      <w:lvlJc w:val="left"/>
      <w:pPr>
        <w:ind w:left="3911" w:hanging="594"/>
      </w:pPr>
      <w:rPr>
        <w:rFonts w:hint="default"/>
      </w:rPr>
    </w:lvl>
    <w:lvl w:ilvl="8" w:tplc="4B2435D0">
      <w:numFmt w:val="bullet"/>
      <w:lvlText w:val="•"/>
      <w:lvlJc w:val="left"/>
      <w:pPr>
        <w:ind w:left="4373" w:hanging="594"/>
      </w:pPr>
      <w:rPr>
        <w:rFonts w:hint="default"/>
      </w:rPr>
    </w:lvl>
  </w:abstractNum>
  <w:abstractNum w:abstractNumId="131" w15:restartNumberingAfterBreak="0">
    <w:nsid w:val="104F5B5A"/>
    <w:multiLevelType w:val="hybridMultilevel"/>
    <w:tmpl w:val="A5B8F99A"/>
    <w:lvl w:ilvl="0" w:tplc="0CF8E84E">
      <w:numFmt w:val="bullet"/>
      <w:lvlText w:val="●"/>
      <w:lvlJc w:val="left"/>
      <w:pPr>
        <w:ind w:left="684" w:hanging="594"/>
      </w:pPr>
      <w:rPr>
        <w:rFonts w:ascii="Times New Roman" w:eastAsia="Times New Roman" w:hAnsi="Times New Roman" w:cs="Times New Roman" w:hint="default"/>
        <w:w w:val="100"/>
        <w:position w:val="4"/>
        <w:sz w:val="13"/>
        <w:szCs w:val="13"/>
      </w:rPr>
    </w:lvl>
    <w:lvl w:ilvl="1" w:tplc="B80657DE">
      <w:numFmt w:val="bullet"/>
      <w:lvlText w:val="•"/>
      <w:lvlJc w:val="left"/>
      <w:pPr>
        <w:ind w:left="1141" w:hanging="594"/>
      </w:pPr>
      <w:rPr>
        <w:rFonts w:hint="default"/>
      </w:rPr>
    </w:lvl>
    <w:lvl w:ilvl="2" w:tplc="75301E84">
      <w:numFmt w:val="bullet"/>
      <w:lvlText w:val="•"/>
      <w:lvlJc w:val="left"/>
      <w:pPr>
        <w:ind w:left="1603" w:hanging="594"/>
      </w:pPr>
      <w:rPr>
        <w:rFonts w:hint="default"/>
      </w:rPr>
    </w:lvl>
    <w:lvl w:ilvl="3" w:tplc="1EBA2CDE">
      <w:numFmt w:val="bullet"/>
      <w:lvlText w:val="•"/>
      <w:lvlJc w:val="left"/>
      <w:pPr>
        <w:ind w:left="2065" w:hanging="594"/>
      </w:pPr>
      <w:rPr>
        <w:rFonts w:hint="default"/>
      </w:rPr>
    </w:lvl>
    <w:lvl w:ilvl="4" w:tplc="CF7419DE">
      <w:numFmt w:val="bullet"/>
      <w:lvlText w:val="•"/>
      <w:lvlJc w:val="left"/>
      <w:pPr>
        <w:ind w:left="2526" w:hanging="594"/>
      </w:pPr>
      <w:rPr>
        <w:rFonts w:hint="default"/>
      </w:rPr>
    </w:lvl>
    <w:lvl w:ilvl="5" w:tplc="B7827D00">
      <w:numFmt w:val="bullet"/>
      <w:lvlText w:val="•"/>
      <w:lvlJc w:val="left"/>
      <w:pPr>
        <w:ind w:left="2988" w:hanging="594"/>
      </w:pPr>
      <w:rPr>
        <w:rFonts w:hint="default"/>
      </w:rPr>
    </w:lvl>
    <w:lvl w:ilvl="6" w:tplc="CBD09226">
      <w:numFmt w:val="bullet"/>
      <w:lvlText w:val="•"/>
      <w:lvlJc w:val="left"/>
      <w:pPr>
        <w:ind w:left="3450" w:hanging="594"/>
      </w:pPr>
      <w:rPr>
        <w:rFonts w:hint="default"/>
      </w:rPr>
    </w:lvl>
    <w:lvl w:ilvl="7" w:tplc="56B01078">
      <w:numFmt w:val="bullet"/>
      <w:lvlText w:val="•"/>
      <w:lvlJc w:val="left"/>
      <w:pPr>
        <w:ind w:left="3911" w:hanging="594"/>
      </w:pPr>
      <w:rPr>
        <w:rFonts w:hint="default"/>
      </w:rPr>
    </w:lvl>
    <w:lvl w:ilvl="8" w:tplc="3E3607B6">
      <w:numFmt w:val="bullet"/>
      <w:lvlText w:val="•"/>
      <w:lvlJc w:val="left"/>
      <w:pPr>
        <w:ind w:left="4373" w:hanging="594"/>
      </w:pPr>
      <w:rPr>
        <w:rFonts w:hint="default"/>
      </w:rPr>
    </w:lvl>
  </w:abstractNum>
  <w:abstractNum w:abstractNumId="132" w15:restartNumberingAfterBreak="0">
    <w:nsid w:val="105D7BE1"/>
    <w:multiLevelType w:val="hybridMultilevel"/>
    <w:tmpl w:val="60B67E9E"/>
    <w:lvl w:ilvl="0" w:tplc="CFCAF6E8">
      <w:numFmt w:val="bullet"/>
      <w:lvlText w:val="●"/>
      <w:lvlJc w:val="left"/>
      <w:pPr>
        <w:ind w:left="86" w:hanging="594"/>
      </w:pPr>
      <w:rPr>
        <w:rFonts w:ascii="Times New Roman" w:eastAsia="Times New Roman" w:hAnsi="Times New Roman" w:cs="Times New Roman" w:hint="default"/>
        <w:w w:val="101"/>
        <w:position w:val="4"/>
        <w:sz w:val="13"/>
        <w:szCs w:val="13"/>
      </w:rPr>
    </w:lvl>
    <w:lvl w:ilvl="1" w:tplc="B8B451DC">
      <w:numFmt w:val="bullet"/>
      <w:lvlText w:val="•"/>
      <w:lvlJc w:val="left"/>
      <w:pPr>
        <w:ind w:left="617" w:hanging="594"/>
      </w:pPr>
      <w:rPr>
        <w:rFonts w:hint="default"/>
      </w:rPr>
    </w:lvl>
    <w:lvl w:ilvl="2" w:tplc="FC62F210">
      <w:numFmt w:val="bullet"/>
      <w:lvlText w:val="•"/>
      <w:lvlJc w:val="left"/>
      <w:pPr>
        <w:ind w:left="1154" w:hanging="594"/>
      </w:pPr>
      <w:rPr>
        <w:rFonts w:hint="default"/>
      </w:rPr>
    </w:lvl>
    <w:lvl w:ilvl="3" w:tplc="D25E0C68">
      <w:numFmt w:val="bullet"/>
      <w:lvlText w:val="•"/>
      <w:lvlJc w:val="left"/>
      <w:pPr>
        <w:ind w:left="1691" w:hanging="594"/>
      </w:pPr>
      <w:rPr>
        <w:rFonts w:hint="default"/>
      </w:rPr>
    </w:lvl>
    <w:lvl w:ilvl="4" w:tplc="571051A2">
      <w:numFmt w:val="bullet"/>
      <w:lvlText w:val="•"/>
      <w:lvlJc w:val="left"/>
      <w:pPr>
        <w:ind w:left="2228" w:hanging="594"/>
      </w:pPr>
      <w:rPr>
        <w:rFonts w:hint="default"/>
      </w:rPr>
    </w:lvl>
    <w:lvl w:ilvl="5" w:tplc="3E6C0304">
      <w:numFmt w:val="bullet"/>
      <w:lvlText w:val="•"/>
      <w:lvlJc w:val="left"/>
      <w:pPr>
        <w:ind w:left="2766" w:hanging="594"/>
      </w:pPr>
      <w:rPr>
        <w:rFonts w:hint="default"/>
      </w:rPr>
    </w:lvl>
    <w:lvl w:ilvl="6" w:tplc="1F9C2D34">
      <w:numFmt w:val="bullet"/>
      <w:lvlText w:val="•"/>
      <w:lvlJc w:val="left"/>
      <w:pPr>
        <w:ind w:left="3303" w:hanging="594"/>
      </w:pPr>
      <w:rPr>
        <w:rFonts w:hint="default"/>
      </w:rPr>
    </w:lvl>
    <w:lvl w:ilvl="7" w:tplc="8D2E8204">
      <w:numFmt w:val="bullet"/>
      <w:lvlText w:val="•"/>
      <w:lvlJc w:val="left"/>
      <w:pPr>
        <w:ind w:left="3840" w:hanging="594"/>
      </w:pPr>
      <w:rPr>
        <w:rFonts w:hint="default"/>
      </w:rPr>
    </w:lvl>
    <w:lvl w:ilvl="8" w:tplc="4622E4D6">
      <w:numFmt w:val="bullet"/>
      <w:lvlText w:val="•"/>
      <w:lvlJc w:val="left"/>
      <w:pPr>
        <w:ind w:left="4377" w:hanging="594"/>
      </w:pPr>
      <w:rPr>
        <w:rFonts w:hint="default"/>
      </w:rPr>
    </w:lvl>
  </w:abstractNum>
  <w:abstractNum w:abstractNumId="133" w15:restartNumberingAfterBreak="0">
    <w:nsid w:val="109A17A3"/>
    <w:multiLevelType w:val="hybridMultilevel"/>
    <w:tmpl w:val="D846B290"/>
    <w:lvl w:ilvl="0" w:tplc="C804EAF0">
      <w:numFmt w:val="bullet"/>
      <w:lvlText w:val="●"/>
      <w:lvlJc w:val="left"/>
      <w:pPr>
        <w:ind w:left="87" w:hanging="594"/>
      </w:pPr>
      <w:rPr>
        <w:rFonts w:ascii="Times New Roman" w:eastAsia="Times New Roman" w:hAnsi="Times New Roman" w:cs="Times New Roman" w:hint="default"/>
        <w:w w:val="101"/>
        <w:position w:val="4"/>
        <w:sz w:val="13"/>
        <w:szCs w:val="13"/>
      </w:rPr>
    </w:lvl>
    <w:lvl w:ilvl="1" w:tplc="86D8929C">
      <w:numFmt w:val="bullet"/>
      <w:lvlText w:val="•"/>
      <w:lvlJc w:val="left"/>
      <w:pPr>
        <w:ind w:left="586" w:hanging="594"/>
      </w:pPr>
      <w:rPr>
        <w:rFonts w:hint="default"/>
      </w:rPr>
    </w:lvl>
    <w:lvl w:ilvl="2" w:tplc="070A7986">
      <w:numFmt w:val="bullet"/>
      <w:lvlText w:val="•"/>
      <w:lvlJc w:val="left"/>
      <w:pPr>
        <w:ind w:left="1092" w:hanging="594"/>
      </w:pPr>
      <w:rPr>
        <w:rFonts w:hint="default"/>
      </w:rPr>
    </w:lvl>
    <w:lvl w:ilvl="3" w:tplc="87401184">
      <w:numFmt w:val="bullet"/>
      <w:lvlText w:val="•"/>
      <w:lvlJc w:val="left"/>
      <w:pPr>
        <w:ind w:left="1598" w:hanging="594"/>
      </w:pPr>
      <w:rPr>
        <w:rFonts w:hint="default"/>
      </w:rPr>
    </w:lvl>
    <w:lvl w:ilvl="4" w:tplc="54FE2F00">
      <w:numFmt w:val="bullet"/>
      <w:lvlText w:val="•"/>
      <w:lvlJc w:val="left"/>
      <w:pPr>
        <w:ind w:left="2104" w:hanging="594"/>
      </w:pPr>
      <w:rPr>
        <w:rFonts w:hint="default"/>
      </w:rPr>
    </w:lvl>
    <w:lvl w:ilvl="5" w:tplc="75B2C6B8">
      <w:numFmt w:val="bullet"/>
      <w:lvlText w:val="•"/>
      <w:lvlJc w:val="left"/>
      <w:pPr>
        <w:ind w:left="2611" w:hanging="594"/>
      </w:pPr>
      <w:rPr>
        <w:rFonts w:hint="default"/>
      </w:rPr>
    </w:lvl>
    <w:lvl w:ilvl="6" w:tplc="2C5C3632">
      <w:numFmt w:val="bullet"/>
      <w:lvlText w:val="•"/>
      <w:lvlJc w:val="left"/>
      <w:pPr>
        <w:ind w:left="3117" w:hanging="594"/>
      </w:pPr>
      <w:rPr>
        <w:rFonts w:hint="default"/>
      </w:rPr>
    </w:lvl>
    <w:lvl w:ilvl="7" w:tplc="AD1EF51E">
      <w:numFmt w:val="bullet"/>
      <w:lvlText w:val="•"/>
      <w:lvlJc w:val="left"/>
      <w:pPr>
        <w:ind w:left="3623" w:hanging="594"/>
      </w:pPr>
      <w:rPr>
        <w:rFonts w:hint="default"/>
      </w:rPr>
    </w:lvl>
    <w:lvl w:ilvl="8" w:tplc="1B28376C">
      <w:numFmt w:val="bullet"/>
      <w:lvlText w:val="•"/>
      <w:lvlJc w:val="left"/>
      <w:pPr>
        <w:ind w:left="4129" w:hanging="594"/>
      </w:pPr>
      <w:rPr>
        <w:rFonts w:hint="default"/>
      </w:rPr>
    </w:lvl>
  </w:abstractNum>
  <w:abstractNum w:abstractNumId="134" w15:restartNumberingAfterBreak="0">
    <w:nsid w:val="10EB35A8"/>
    <w:multiLevelType w:val="hybridMultilevel"/>
    <w:tmpl w:val="3A58C750"/>
    <w:lvl w:ilvl="0" w:tplc="E0D61ABC">
      <w:numFmt w:val="bullet"/>
      <w:lvlText w:val="–"/>
      <w:lvlJc w:val="left"/>
      <w:pPr>
        <w:ind w:left="679" w:hanging="594"/>
      </w:pPr>
      <w:rPr>
        <w:rFonts w:ascii="Times New Roman" w:eastAsia="Times New Roman" w:hAnsi="Times New Roman" w:cs="Times New Roman" w:hint="default"/>
        <w:w w:val="100"/>
        <w:sz w:val="18"/>
        <w:szCs w:val="18"/>
      </w:rPr>
    </w:lvl>
    <w:lvl w:ilvl="1" w:tplc="0AACC744">
      <w:numFmt w:val="bullet"/>
      <w:lvlText w:val="•"/>
      <w:lvlJc w:val="left"/>
      <w:pPr>
        <w:ind w:left="1165" w:hanging="594"/>
      </w:pPr>
      <w:rPr>
        <w:rFonts w:hint="default"/>
      </w:rPr>
    </w:lvl>
    <w:lvl w:ilvl="2" w:tplc="34DAEE20">
      <w:numFmt w:val="bullet"/>
      <w:lvlText w:val="•"/>
      <w:lvlJc w:val="left"/>
      <w:pPr>
        <w:ind w:left="1650" w:hanging="594"/>
      </w:pPr>
      <w:rPr>
        <w:rFonts w:hint="default"/>
      </w:rPr>
    </w:lvl>
    <w:lvl w:ilvl="3" w:tplc="CC06AE6A">
      <w:numFmt w:val="bullet"/>
      <w:lvlText w:val="•"/>
      <w:lvlJc w:val="left"/>
      <w:pPr>
        <w:ind w:left="2135" w:hanging="594"/>
      </w:pPr>
      <w:rPr>
        <w:rFonts w:hint="default"/>
      </w:rPr>
    </w:lvl>
    <w:lvl w:ilvl="4" w:tplc="BF16230A">
      <w:numFmt w:val="bullet"/>
      <w:lvlText w:val="•"/>
      <w:lvlJc w:val="left"/>
      <w:pPr>
        <w:ind w:left="2620" w:hanging="594"/>
      </w:pPr>
      <w:rPr>
        <w:rFonts w:hint="default"/>
      </w:rPr>
    </w:lvl>
    <w:lvl w:ilvl="5" w:tplc="7B4A51CA">
      <w:numFmt w:val="bullet"/>
      <w:lvlText w:val="•"/>
      <w:lvlJc w:val="left"/>
      <w:pPr>
        <w:ind w:left="3106" w:hanging="594"/>
      </w:pPr>
      <w:rPr>
        <w:rFonts w:hint="default"/>
      </w:rPr>
    </w:lvl>
    <w:lvl w:ilvl="6" w:tplc="3760A5BE">
      <w:numFmt w:val="bullet"/>
      <w:lvlText w:val="•"/>
      <w:lvlJc w:val="left"/>
      <w:pPr>
        <w:ind w:left="3591" w:hanging="594"/>
      </w:pPr>
      <w:rPr>
        <w:rFonts w:hint="default"/>
      </w:rPr>
    </w:lvl>
    <w:lvl w:ilvl="7" w:tplc="D8B2B50C">
      <w:numFmt w:val="bullet"/>
      <w:lvlText w:val="•"/>
      <w:lvlJc w:val="left"/>
      <w:pPr>
        <w:ind w:left="4076" w:hanging="594"/>
      </w:pPr>
      <w:rPr>
        <w:rFonts w:hint="default"/>
      </w:rPr>
    </w:lvl>
    <w:lvl w:ilvl="8" w:tplc="1214F856">
      <w:numFmt w:val="bullet"/>
      <w:lvlText w:val="•"/>
      <w:lvlJc w:val="left"/>
      <w:pPr>
        <w:ind w:left="4561" w:hanging="594"/>
      </w:pPr>
      <w:rPr>
        <w:rFonts w:hint="default"/>
      </w:rPr>
    </w:lvl>
  </w:abstractNum>
  <w:abstractNum w:abstractNumId="135" w15:restartNumberingAfterBreak="0">
    <w:nsid w:val="11010079"/>
    <w:multiLevelType w:val="hybridMultilevel"/>
    <w:tmpl w:val="BC14F28A"/>
    <w:lvl w:ilvl="0" w:tplc="585C504E">
      <w:numFmt w:val="bullet"/>
      <w:lvlText w:val="●"/>
      <w:lvlJc w:val="left"/>
      <w:pPr>
        <w:ind w:left="679" w:hanging="594"/>
      </w:pPr>
      <w:rPr>
        <w:rFonts w:ascii="Times New Roman" w:eastAsia="Times New Roman" w:hAnsi="Times New Roman" w:cs="Times New Roman" w:hint="default"/>
        <w:w w:val="101"/>
        <w:position w:val="4"/>
        <w:sz w:val="13"/>
        <w:szCs w:val="13"/>
      </w:rPr>
    </w:lvl>
    <w:lvl w:ilvl="1" w:tplc="14A08554">
      <w:numFmt w:val="bullet"/>
      <w:lvlText w:val="•"/>
      <w:lvlJc w:val="left"/>
      <w:pPr>
        <w:ind w:left="1141" w:hanging="594"/>
      </w:pPr>
      <w:rPr>
        <w:rFonts w:hint="default"/>
      </w:rPr>
    </w:lvl>
    <w:lvl w:ilvl="2" w:tplc="728E211A">
      <w:numFmt w:val="bullet"/>
      <w:lvlText w:val="•"/>
      <w:lvlJc w:val="left"/>
      <w:pPr>
        <w:ind w:left="1603" w:hanging="594"/>
      </w:pPr>
      <w:rPr>
        <w:rFonts w:hint="default"/>
      </w:rPr>
    </w:lvl>
    <w:lvl w:ilvl="3" w:tplc="25FCB522">
      <w:numFmt w:val="bullet"/>
      <w:lvlText w:val="•"/>
      <w:lvlJc w:val="left"/>
      <w:pPr>
        <w:ind w:left="2065" w:hanging="594"/>
      </w:pPr>
      <w:rPr>
        <w:rFonts w:hint="default"/>
      </w:rPr>
    </w:lvl>
    <w:lvl w:ilvl="4" w:tplc="50AEB9AC">
      <w:numFmt w:val="bullet"/>
      <w:lvlText w:val="•"/>
      <w:lvlJc w:val="left"/>
      <w:pPr>
        <w:ind w:left="2527" w:hanging="594"/>
      </w:pPr>
      <w:rPr>
        <w:rFonts w:hint="default"/>
      </w:rPr>
    </w:lvl>
    <w:lvl w:ilvl="5" w:tplc="A386D7F8">
      <w:numFmt w:val="bullet"/>
      <w:lvlText w:val="•"/>
      <w:lvlJc w:val="left"/>
      <w:pPr>
        <w:ind w:left="2989" w:hanging="594"/>
      </w:pPr>
      <w:rPr>
        <w:rFonts w:hint="default"/>
      </w:rPr>
    </w:lvl>
    <w:lvl w:ilvl="6" w:tplc="BEF42598">
      <w:numFmt w:val="bullet"/>
      <w:lvlText w:val="•"/>
      <w:lvlJc w:val="left"/>
      <w:pPr>
        <w:ind w:left="3450" w:hanging="594"/>
      </w:pPr>
      <w:rPr>
        <w:rFonts w:hint="default"/>
      </w:rPr>
    </w:lvl>
    <w:lvl w:ilvl="7" w:tplc="B5CA9D2C">
      <w:numFmt w:val="bullet"/>
      <w:lvlText w:val="•"/>
      <w:lvlJc w:val="left"/>
      <w:pPr>
        <w:ind w:left="3912" w:hanging="594"/>
      </w:pPr>
      <w:rPr>
        <w:rFonts w:hint="default"/>
      </w:rPr>
    </w:lvl>
    <w:lvl w:ilvl="8" w:tplc="098A4100">
      <w:numFmt w:val="bullet"/>
      <w:lvlText w:val="•"/>
      <w:lvlJc w:val="left"/>
      <w:pPr>
        <w:ind w:left="4374" w:hanging="594"/>
      </w:pPr>
      <w:rPr>
        <w:rFonts w:hint="default"/>
      </w:rPr>
    </w:lvl>
  </w:abstractNum>
  <w:abstractNum w:abstractNumId="136" w15:restartNumberingAfterBreak="0">
    <w:nsid w:val="111329BD"/>
    <w:multiLevelType w:val="hybridMultilevel"/>
    <w:tmpl w:val="EFB6A99A"/>
    <w:lvl w:ilvl="0" w:tplc="E5E87EF0">
      <w:numFmt w:val="bullet"/>
      <w:lvlText w:val="●"/>
      <w:lvlJc w:val="left"/>
      <w:pPr>
        <w:ind w:left="279" w:hanging="187"/>
      </w:pPr>
      <w:rPr>
        <w:rFonts w:ascii="Times New Roman" w:eastAsia="Times New Roman" w:hAnsi="Times New Roman" w:cs="Times New Roman" w:hint="default"/>
        <w:w w:val="105"/>
        <w:sz w:val="14"/>
        <w:szCs w:val="14"/>
      </w:rPr>
    </w:lvl>
    <w:lvl w:ilvl="1" w:tplc="4362962A">
      <w:numFmt w:val="bullet"/>
      <w:lvlText w:val="•"/>
      <w:lvlJc w:val="left"/>
      <w:pPr>
        <w:ind w:left="751" w:hanging="187"/>
      </w:pPr>
      <w:rPr>
        <w:rFonts w:hint="default"/>
      </w:rPr>
    </w:lvl>
    <w:lvl w:ilvl="2" w:tplc="34C845AC">
      <w:numFmt w:val="bullet"/>
      <w:lvlText w:val="•"/>
      <w:lvlJc w:val="left"/>
      <w:pPr>
        <w:ind w:left="1223" w:hanging="187"/>
      </w:pPr>
      <w:rPr>
        <w:rFonts w:hint="default"/>
      </w:rPr>
    </w:lvl>
    <w:lvl w:ilvl="3" w:tplc="4FAC0ADA">
      <w:numFmt w:val="bullet"/>
      <w:lvlText w:val="•"/>
      <w:lvlJc w:val="left"/>
      <w:pPr>
        <w:ind w:left="1695" w:hanging="187"/>
      </w:pPr>
      <w:rPr>
        <w:rFonts w:hint="default"/>
      </w:rPr>
    </w:lvl>
    <w:lvl w:ilvl="4" w:tplc="C5AE33DA">
      <w:numFmt w:val="bullet"/>
      <w:lvlText w:val="•"/>
      <w:lvlJc w:val="left"/>
      <w:pPr>
        <w:ind w:left="2166" w:hanging="187"/>
      </w:pPr>
      <w:rPr>
        <w:rFonts w:hint="default"/>
      </w:rPr>
    </w:lvl>
    <w:lvl w:ilvl="5" w:tplc="BA1AFB6C">
      <w:numFmt w:val="bullet"/>
      <w:lvlText w:val="•"/>
      <w:lvlJc w:val="left"/>
      <w:pPr>
        <w:ind w:left="2638" w:hanging="187"/>
      </w:pPr>
      <w:rPr>
        <w:rFonts w:hint="default"/>
      </w:rPr>
    </w:lvl>
    <w:lvl w:ilvl="6" w:tplc="2B002B94">
      <w:numFmt w:val="bullet"/>
      <w:lvlText w:val="•"/>
      <w:lvlJc w:val="left"/>
      <w:pPr>
        <w:ind w:left="3110" w:hanging="187"/>
      </w:pPr>
      <w:rPr>
        <w:rFonts w:hint="default"/>
      </w:rPr>
    </w:lvl>
    <w:lvl w:ilvl="7" w:tplc="30C0A856">
      <w:numFmt w:val="bullet"/>
      <w:lvlText w:val="•"/>
      <w:lvlJc w:val="left"/>
      <w:pPr>
        <w:ind w:left="3581" w:hanging="187"/>
      </w:pPr>
      <w:rPr>
        <w:rFonts w:hint="default"/>
      </w:rPr>
    </w:lvl>
    <w:lvl w:ilvl="8" w:tplc="896C5994">
      <w:numFmt w:val="bullet"/>
      <w:lvlText w:val="•"/>
      <w:lvlJc w:val="left"/>
      <w:pPr>
        <w:ind w:left="4053" w:hanging="187"/>
      </w:pPr>
      <w:rPr>
        <w:rFonts w:hint="default"/>
      </w:rPr>
    </w:lvl>
  </w:abstractNum>
  <w:abstractNum w:abstractNumId="137" w15:restartNumberingAfterBreak="0">
    <w:nsid w:val="11627DFE"/>
    <w:multiLevelType w:val="hybridMultilevel"/>
    <w:tmpl w:val="AD8C5D06"/>
    <w:lvl w:ilvl="0" w:tplc="4254258C">
      <w:numFmt w:val="bullet"/>
      <w:lvlText w:val="●"/>
      <w:lvlJc w:val="left"/>
      <w:pPr>
        <w:ind w:left="87" w:hanging="594"/>
      </w:pPr>
      <w:rPr>
        <w:rFonts w:ascii="Times New Roman" w:eastAsia="Times New Roman" w:hAnsi="Times New Roman" w:cs="Times New Roman" w:hint="default"/>
        <w:w w:val="100"/>
        <w:position w:val="4"/>
        <w:sz w:val="13"/>
        <w:szCs w:val="13"/>
      </w:rPr>
    </w:lvl>
    <w:lvl w:ilvl="1" w:tplc="EE863954">
      <w:numFmt w:val="bullet"/>
      <w:lvlText w:val="•"/>
      <w:lvlJc w:val="left"/>
      <w:pPr>
        <w:ind w:left="625" w:hanging="594"/>
      </w:pPr>
      <w:rPr>
        <w:rFonts w:hint="default"/>
      </w:rPr>
    </w:lvl>
    <w:lvl w:ilvl="2" w:tplc="D0029874">
      <w:numFmt w:val="bullet"/>
      <w:lvlText w:val="•"/>
      <w:lvlJc w:val="left"/>
      <w:pPr>
        <w:ind w:left="1170" w:hanging="594"/>
      </w:pPr>
      <w:rPr>
        <w:rFonts w:hint="default"/>
      </w:rPr>
    </w:lvl>
    <w:lvl w:ilvl="3" w:tplc="41000EBE">
      <w:numFmt w:val="bullet"/>
      <w:lvlText w:val="•"/>
      <w:lvlJc w:val="left"/>
      <w:pPr>
        <w:ind w:left="1715" w:hanging="594"/>
      </w:pPr>
      <w:rPr>
        <w:rFonts w:hint="default"/>
      </w:rPr>
    </w:lvl>
    <w:lvl w:ilvl="4" w:tplc="D6D4F9A8">
      <w:numFmt w:val="bullet"/>
      <w:lvlText w:val="•"/>
      <w:lvlJc w:val="left"/>
      <w:pPr>
        <w:ind w:left="2260" w:hanging="594"/>
      </w:pPr>
      <w:rPr>
        <w:rFonts w:hint="default"/>
      </w:rPr>
    </w:lvl>
    <w:lvl w:ilvl="5" w:tplc="291C97A4">
      <w:numFmt w:val="bullet"/>
      <w:lvlText w:val="•"/>
      <w:lvlJc w:val="left"/>
      <w:pPr>
        <w:ind w:left="2806" w:hanging="594"/>
      </w:pPr>
      <w:rPr>
        <w:rFonts w:hint="default"/>
      </w:rPr>
    </w:lvl>
    <w:lvl w:ilvl="6" w:tplc="17A8D360">
      <w:numFmt w:val="bullet"/>
      <w:lvlText w:val="•"/>
      <w:lvlJc w:val="left"/>
      <w:pPr>
        <w:ind w:left="3351" w:hanging="594"/>
      </w:pPr>
      <w:rPr>
        <w:rFonts w:hint="default"/>
      </w:rPr>
    </w:lvl>
    <w:lvl w:ilvl="7" w:tplc="A2B215D2">
      <w:numFmt w:val="bullet"/>
      <w:lvlText w:val="•"/>
      <w:lvlJc w:val="left"/>
      <w:pPr>
        <w:ind w:left="3896" w:hanging="594"/>
      </w:pPr>
      <w:rPr>
        <w:rFonts w:hint="default"/>
      </w:rPr>
    </w:lvl>
    <w:lvl w:ilvl="8" w:tplc="66FE9E1E">
      <w:numFmt w:val="bullet"/>
      <w:lvlText w:val="•"/>
      <w:lvlJc w:val="left"/>
      <w:pPr>
        <w:ind w:left="4441" w:hanging="594"/>
      </w:pPr>
      <w:rPr>
        <w:rFonts w:hint="default"/>
      </w:rPr>
    </w:lvl>
  </w:abstractNum>
  <w:abstractNum w:abstractNumId="138" w15:restartNumberingAfterBreak="0">
    <w:nsid w:val="11786E27"/>
    <w:multiLevelType w:val="hybridMultilevel"/>
    <w:tmpl w:val="56F8B914"/>
    <w:lvl w:ilvl="0" w:tplc="AB80F67E">
      <w:numFmt w:val="bullet"/>
      <w:lvlText w:val="●"/>
      <w:lvlJc w:val="left"/>
      <w:pPr>
        <w:ind w:left="684" w:hanging="594"/>
      </w:pPr>
      <w:rPr>
        <w:rFonts w:ascii="Times New Roman" w:eastAsia="Times New Roman" w:hAnsi="Times New Roman" w:cs="Times New Roman" w:hint="default"/>
        <w:w w:val="100"/>
        <w:position w:val="4"/>
        <w:sz w:val="13"/>
        <w:szCs w:val="13"/>
      </w:rPr>
    </w:lvl>
    <w:lvl w:ilvl="1" w:tplc="EB444AE6">
      <w:numFmt w:val="bullet"/>
      <w:lvlText w:val="•"/>
      <w:lvlJc w:val="left"/>
      <w:pPr>
        <w:ind w:left="1141" w:hanging="594"/>
      </w:pPr>
      <w:rPr>
        <w:rFonts w:hint="default"/>
      </w:rPr>
    </w:lvl>
    <w:lvl w:ilvl="2" w:tplc="C472E890">
      <w:numFmt w:val="bullet"/>
      <w:lvlText w:val="•"/>
      <w:lvlJc w:val="left"/>
      <w:pPr>
        <w:ind w:left="1603" w:hanging="594"/>
      </w:pPr>
      <w:rPr>
        <w:rFonts w:hint="default"/>
      </w:rPr>
    </w:lvl>
    <w:lvl w:ilvl="3" w:tplc="6E6CA310">
      <w:numFmt w:val="bullet"/>
      <w:lvlText w:val="•"/>
      <w:lvlJc w:val="left"/>
      <w:pPr>
        <w:ind w:left="2065" w:hanging="594"/>
      </w:pPr>
      <w:rPr>
        <w:rFonts w:hint="default"/>
      </w:rPr>
    </w:lvl>
    <w:lvl w:ilvl="4" w:tplc="2F2E74B6">
      <w:numFmt w:val="bullet"/>
      <w:lvlText w:val="•"/>
      <w:lvlJc w:val="left"/>
      <w:pPr>
        <w:ind w:left="2526" w:hanging="594"/>
      </w:pPr>
      <w:rPr>
        <w:rFonts w:hint="default"/>
      </w:rPr>
    </w:lvl>
    <w:lvl w:ilvl="5" w:tplc="0AB882B0">
      <w:numFmt w:val="bullet"/>
      <w:lvlText w:val="•"/>
      <w:lvlJc w:val="left"/>
      <w:pPr>
        <w:ind w:left="2988" w:hanging="594"/>
      </w:pPr>
      <w:rPr>
        <w:rFonts w:hint="default"/>
      </w:rPr>
    </w:lvl>
    <w:lvl w:ilvl="6" w:tplc="3E2A5AA6">
      <w:numFmt w:val="bullet"/>
      <w:lvlText w:val="•"/>
      <w:lvlJc w:val="left"/>
      <w:pPr>
        <w:ind w:left="3450" w:hanging="594"/>
      </w:pPr>
      <w:rPr>
        <w:rFonts w:hint="default"/>
      </w:rPr>
    </w:lvl>
    <w:lvl w:ilvl="7" w:tplc="13EA341C">
      <w:numFmt w:val="bullet"/>
      <w:lvlText w:val="•"/>
      <w:lvlJc w:val="left"/>
      <w:pPr>
        <w:ind w:left="3911" w:hanging="594"/>
      </w:pPr>
      <w:rPr>
        <w:rFonts w:hint="default"/>
      </w:rPr>
    </w:lvl>
    <w:lvl w:ilvl="8" w:tplc="67BE74AE">
      <w:numFmt w:val="bullet"/>
      <w:lvlText w:val="•"/>
      <w:lvlJc w:val="left"/>
      <w:pPr>
        <w:ind w:left="4373" w:hanging="594"/>
      </w:pPr>
      <w:rPr>
        <w:rFonts w:hint="default"/>
      </w:rPr>
    </w:lvl>
  </w:abstractNum>
  <w:abstractNum w:abstractNumId="139" w15:restartNumberingAfterBreak="0">
    <w:nsid w:val="11896B9A"/>
    <w:multiLevelType w:val="hybridMultilevel"/>
    <w:tmpl w:val="926CBF80"/>
    <w:lvl w:ilvl="0" w:tplc="103C2D66">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0FD6EAA4">
      <w:numFmt w:val="bullet"/>
      <w:lvlText w:val="•"/>
      <w:lvlJc w:val="left"/>
      <w:pPr>
        <w:ind w:left="1165" w:hanging="594"/>
      </w:pPr>
      <w:rPr>
        <w:rFonts w:hint="default"/>
      </w:rPr>
    </w:lvl>
    <w:lvl w:ilvl="2" w:tplc="5178C246">
      <w:numFmt w:val="bullet"/>
      <w:lvlText w:val="•"/>
      <w:lvlJc w:val="left"/>
      <w:pPr>
        <w:ind w:left="1650" w:hanging="594"/>
      </w:pPr>
      <w:rPr>
        <w:rFonts w:hint="default"/>
      </w:rPr>
    </w:lvl>
    <w:lvl w:ilvl="3" w:tplc="8ED2A3A2">
      <w:numFmt w:val="bullet"/>
      <w:lvlText w:val="•"/>
      <w:lvlJc w:val="left"/>
      <w:pPr>
        <w:ind w:left="2135" w:hanging="594"/>
      </w:pPr>
      <w:rPr>
        <w:rFonts w:hint="default"/>
      </w:rPr>
    </w:lvl>
    <w:lvl w:ilvl="4" w:tplc="15D02D0E">
      <w:numFmt w:val="bullet"/>
      <w:lvlText w:val="•"/>
      <w:lvlJc w:val="left"/>
      <w:pPr>
        <w:ind w:left="2620" w:hanging="594"/>
      </w:pPr>
      <w:rPr>
        <w:rFonts w:hint="default"/>
      </w:rPr>
    </w:lvl>
    <w:lvl w:ilvl="5" w:tplc="B8D2F88A">
      <w:numFmt w:val="bullet"/>
      <w:lvlText w:val="•"/>
      <w:lvlJc w:val="left"/>
      <w:pPr>
        <w:ind w:left="3106" w:hanging="594"/>
      </w:pPr>
      <w:rPr>
        <w:rFonts w:hint="default"/>
      </w:rPr>
    </w:lvl>
    <w:lvl w:ilvl="6" w:tplc="714CDD52">
      <w:numFmt w:val="bullet"/>
      <w:lvlText w:val="•"/>
      <w:lvlJc w:val="left"/>
      <w:pPr>
        <w:ind w:left="3591" w:hanging="594"/>
      </w:pPr>
      <w:rPr>
        <w:rFonts w:hint="default"/>
      </w:rPr>
    </w:lvl>
    <w:lvl w:ilvl="7" w:tplc="116EF40E">
      <w:numFmt w:val="bullet"/>
      <w:lvlText w:val="•"/>
      <w:lvlJc w:val="left"/>
      <w:pPr>
        <w:ind w:left="4076" w:hanging="594"/>
      </w:pPr>
      <w:rPr>
        <w:rFonts w:hint="default"/>
      </w:rPr>
    </w:lvl>
    <w:lvl w:ilvl="8" w:tplc="84EA8E5C">
      <w:numFmt w:val="bullet"/>
      <w:lvlText w:val="•"/>
      <w:lvlJc w:val="left"/>
      <w:pPr>
        <w:ind w:left="4561" w:hanging="594"/>
      </w:pPr>
      <w:rPr>
        <w:rFonts w:hint="default"/>
      </w:rPr>
    </w:lvl>
  </w:abstractNum>
  <w:abstractNum w:abstractNumId="140" w15:restartNumberingAfterBreak="0">
    <w:nsid w:val="11A63898"/>
    <w:multiLevelType w:val="hybridMultilevel"/>
    <w:tmpl w:val="DAC0B242"/>
    <w:lvl w:ilvl="0" w:tplc="0C00DB1E">
      <w:numFmt w:val="bullet"/>
      <w:lvlText w:val="●"/>
      <w:lvlJc w:val="left"/>
      <w:pPr>
        <w:ind w:left="679" w:hanging="594"/>
      </w:pPr>
      <w:rPr>
        <w:rFonts w:ascii="Times New Roman" w:eastAsia="Times New Roman" w:hAnsi="Times New Roman" w:cs="Times New Roman" w:hint="default"/>
        <w:w w:val="100"/>
        <w:position w:val="4"/>
        <w:sz w:val="13"/>
        <w:szCs w:val="13"/>
      </w:rPr>
    </w:lvl>
    <w:lvl w:ilvl="1" w:tplc="B3CC47B4">
      <w:numFmt w:val="bullet"/>
      <w:lvlText w:val="•"/>
      <w:lvlJc w:val="left"/>
      <w:pPr>
        <w:ind w:left="1111" w:hanging="594"/>
      </w:pPr>
      <w:rPr>
        <w:rFonts w:hint="default"/>
      </w:rPr>
    </w:lvl>
    <w:lvl w:ilvl="2" w:tplc="2D185D6C">
      <w:numFmt w:val="bullet"/>
      <w:lvlText w:val="•"/>
      <w:lvlJc w:val="left"/>
      <w:pPr>
        <w:ind w:left="1543" w:hanging="594"/>
      </w:pPr>
      <w:rPr>
        <w:rFonts w:hint="default"/>
      </w:rPr>
    </w:lvl>
    <w:lvl w:ilvl="3" w:tplc="7BD8821E">
      <w:numFmt w:val="bullet"/>
      <w:lvlText w:val="•"/>
      <w:lvlJc w:val="left"/>
      <w:pPr>
        <w:ind w:left="1975" w:hanging="594"/>
      </w:pPr>
      <w:rPr>
        <w:rFonts w:hint="default"/>
      </w:rPr>
    </w:lvl>
    <w:lvl w:ilvl="4" w:tplc="4D74D7C8">
      <w:numFmt w:val="bullet"/>
      <w:lvlText w:val="•"/>
      <w:lvlJc w:val="left"/>
      <w:pPr>
        <w:ind w:left="2406" w:hanging="594"/>
      </w:pPr>
      <w:rPr>
        <w:rFonts w:hint="default"/>
      </w:rPr>
    </w:lvl>
    <w:lvl w:ilvl="5" w:tplc="9F7E34D2">
      <w:numFmt w:val="bullet"/>
      <w:lvlText w:val="•"/>
      <w:lvlJc w:val="left"/>
      <w:pPr>
        <w:ind w:left="2838" w:hanging="594"/>
      </w:pPr>
      <w:rPr>
        <w:rFonts w:hint="default"/>
      </w:rPr>
    </w:lvl>
    <w:lvl w:ilvl="6" w:tplc="C3AC2984">
      <w:numFmt w:val="bullet"/>
      <w:lvlText w:val="•"/>
      <w:lvlJc w:val="left"/>
      <w:pPr>
        <w:ind w:left="3270" w:hanging="594"/>
      </w:pPr>
      <w:rPr>
        <w:rFonts w:hint="default"/>
      </w:rPr>
    </w:lvl>
    <w:lvl w:ilvl="7" w:tplc="1AC69812">
      <w:numFmt w:val="bullet"/>
      <w:lvlText w:val="•"/>
      <w:lvlJc w:val="left"/>
      <w:pPr>
        <w:ind w:left="3701" w:hanging="594"/>
      </w:pPr>
      <w:rPr>
        <w:rFonts w:hint="default"/>
      </w:rPr>
    </w:lvl>
    <w:lvl w:ilvl="8" w:tplc="532A0ACA">
      <w:numFmt w:val="bullet"/>
      <w:lvlText w:val="•"/>
      <w:lvlJc w:val="left"/>
      <w:pPr>
        <w:ind w:left="4133" w:hanging="594"/>
      </w:pPr>
      <w:rPr>
        <w:rFonts w:hint="default"/>
      </w:rPr>
    </w:lvl>
  </w:abstractNum>
  <w:abstractNum w:abstractNumId="141" w15:restartNumberingAfterBreak="0">
    <w:nsid w:val="11B91BE6"/>
    <w:multiLevelType w:val="hybridMultilevel"/>
    <w:tmpl w:val="EFAC3534"/>
    <w:lvl w:ilvl="0" w:tplc="59F8F2C4">
      <w:numFmt w:val="bullet"/>
      <w:lvlText w:val="●"/>
      <w:lvlJc w:val="left"/>
      <w:pPr>
        <w:ind w:left="680" w:hanging="594"/>
      </w:pPr>
      <w:rPr>
        <w:rFonts w:ascii="Times New Roman" w:eastAsia="Times New Roman" w:hAnsi="Times New Roman" w:cs="Times New Roman" w:hint="default"/>
        <w:w w:val="101"/>
        <w:position w:val="4"/>
        <w:sz w:val="13"/>
        <w:szCs w:val="13"/>
      </w:rPr>
    </w:lvl>
    <w:lvl w:ilvl="1" w:tplc="EA8EF338">
      <w:numFmt w:val="bullet"/>
      <w:lvlText w:val="•"/>
      <w:lvlJc w:val="left"/>
      <w:pPr>
        <w:ind w:left="1111" w:hanging="594"/>
      </w:pPr>
      <w:rPr>
        <w:rFonts w:hint="default"/>
      </w:rPr>
    </w:lvl>
    <w:lvl w:ilvl="2" w:tplc="58644A8C">
      <w:numFmt w:val="bullet"/>
      <w:lvlText w:val="•"/>
      <w:lvlJc w:val="left"/>
      <w:pPr>
        <w:ind w:left="1543" w:hanging="594"/>
      </w:pPr>
      <w:rPr>
        <w:rFonts w:hint="default"/>
      </w:rPr>
    </w:lvl>
    <w:lvl w:ilvl="3" w:tplc="41E8BCF8">
      <w:numFmt w:val="bullet"/>
      <w:lvlText w:val="•"/>
      <w:lvlJc w:val="left"/>
      <w:pPr>
        <w:ind w:left="1975" w:hanging="594"/>
      </w:pPr>
      <w:rPr>
        <w:rFonts w:hint="default"/>
      </w:rPr>
    </w:lvl>
    <w:lvl w:ilvl="4" w:tplc="168EB1E6">
      <w:numFmt w:val="bullet"/>
      <w:lvlText w:val="•"/>
      <w:lvlJc w:val="left"/>
      <w:pPr>
        <w:ind w:left="2407" w:hanging="594"/>
      </w:pPr>
      <w:rPr>
        <w:rFonts w:hint="default"/>
      </w:rPr>
    </w:lvl>
    <w:lvl w:ilvl="5" w:tplc="72F24204">
      <w:numFmt w:val="bullet"/>
      <w:lvlText w:val="•"/>
      <w:lvlJc w:val="left"/>
      <w:pPr>
        <w:ind w:left="2839" w:hanging="594"/>
      </w:pPr>
      <w:rPr>
        <w:rFonts w:hint="default"/>
      </w:rPr>
    </w:lvl>
    <w:lvl w:ilvl="6" w:tplc="143A5218">
      <w:numFmt w:val="bullet"/>
      <w:lvlText w:val="•"/>
      <w:lvlJc w:val="left"/>
      <w:pPr>
        <w:ind w:left="3270" w:hanging="594"/>
      </w:pPr>
      <w:rPr>
        <w:rFonts w:hint="default"/>
      </w:rPr>
    </w:lvl>
    <w:lvl w:ilvl="7" w:tplc="E94A5CEC">
      <w:numFmt w:val="bullet"/>
      <w:lvlText w:val="•"/>
      <w:lvlJc w:val="left"/>
      <w:pPr>
        <w:ind w:left="3702" w:hanging="594"/>
      </w:pPr>
      <w:rPr>
        <w:rFonts w:hint="default"/>
      </w:rPr>
    </w:lvl>
    <w:lvl w:ilvl="8" w:tplc="2C5E69D0">
      <w:numFmt w:val="bullet"/>
      <w:lvlText w:val="•"/>
      <w:lvlJc w:val="left"/>
      <w:pPr>
        <w:ind w:left="4134" w:hanging="594"/>
      </w:pPr>
      <w:rPr>
        <w:rFonts w:hint="default"/>
      </w:rPr>
    </w:lvl>
  </w:abstractNum>
  <w:abstractNum w:abstractNumId="142" w15:restartNumberingAfterBreak="0">
    <w:nsid w:val="11D37839"/>
    <w:multiLevelType w:val="hybridMultilevel"/>
    <w:tmpl w:val="0B76203E"/>
    <w:lvl w:ilvl="0" w:tplc="671C1DF2">
      <w:numFmt w:val="bullet"/>
      <w:lvlText w:val="●"/>
      <w:lvlJc w:val="left"/>
      <w:pPr>
        <w:ind w:left="87" w:hanging="594"/>
      </w:pPr>
      <w:rPr>
        <w:rFonts w:ascii="Times New Roman" w:eastAsia="Times New Roman" w:hAnsi="Times New Roman" w:cs="Times New Roman" w:hint="default"/>
        <w:w w:val="101"/>
        <w:position w:val="4"/>
        <w:sz w:val="13"/>
        <w:szCs w:val="13"/>
      </w:rPr>
    </w:lvl>
    <w:lvl w:ilvl="1" w:tplc="333831F6">
      <w:numFmt w:val="bullet"/>
      <w:lvlText w:val="•"/>
      <w:lvlJc w:val="left"/>
      <w:pPr>
        <w:ind w:left="586" w:hanging="594"/>
      </w:pPr>
      <w:rPr>
        <w:rFonts w:hint="default"/>
      </w:rPr>
    </w:lvl>
    <w:lvl w:ilvl="2" w:tplc="F1BE868C">
      <w:numFmt w:val="bullet"/>
      <w:lvlText w:val="•"/>
      <w:lvlJc w:val="left"/>
      <w:pPr>
        <w:ind w:left="1092" w:hanging="594"/>
      </w:pPr>
      <w:rPr>
        <w:rFonts w:hint="default"/>
      </w:rPr>
    </w:lvl>
    <w:lvl w:ilvl="3" w:tplc="23165F64">
      <w:numFmt w:val="bullet"/>
      <w:lvlText w:val="•"/>
      <w:lvlJc w:val="left"/>
      <w:pPr>
        <w:ind w:left="1598" w:hanging="594"/>
      </w:pPr>
      <w:rPr>
        <w:rFonts w:hint="default"/>
      </w:rPr>
    </w:lvl>
    <w:lvl w:ilvl="4" w:tplc="F47E415E">
      <w:numFmt w:val="bullet"/>
      <w:lvlText w:val="•"/>
      <w:lvlJc w:val="left"/>
      <w:pPr>
        <w:ind w:left="2104" w:hanging="594"/>
      </w:pPr>
      <w:rPr>
        <w:rFonts w:hint="default"/>
      </w:rPr>
    </w:lvl>
    <w:lvl w:ilvl="5" w:tplc="2C6CB932">
      <w:numFmt w:val="bullet"/>
      <w:lvlText w:val="•"/>
      <w:lvlJc w:val="left"/>
      <w:pPr>
        <w:ind w:left="2611" w:hanging="594"/>
      </w:pPr>
      <w:rPr>
        <w:rFonts w:hint="default"/>
      </w:rPr>
    </w:lvl>
    <w:lvl w:ilvl="6" w:tplc="5E880E90">
      <w:numFmt w:val="bullet"/>
      <w:lvlText w:val="•"/>
      <w:lvlJc w:val="left"/>
      <w:pPr>
        <w:ind w:left="3117" w:hanging="594"/>
      </w:pPr>
      <w:rPr>
        <w:rFonts w:hint="default"/>
      </w:rPr>
    </w:lvl>
    <w:lvl w:ilvl="7" w:tplc="FB3E0A5E">
      <w:numFmt w:val="bullet"/>
      <w:lvlText w:val="•"/>
      <w:lvlJc w:val="left"/>
      <w:pPr>
        <w:ind w:left="3623" w:hanging="594"/>
      </w:pPr>
      <w:rPr>
        <w:rFonts w:hint="default"/>
      </w:rPr>
    </w:lvl>
    <w:lvl w:ilvl="8" w:tplc="3B3E1B6A">
      <w:numFmt w:val="bullet"/>
      <w:lvlText w:val="•"/>
      <w:lvlJc w:val="left"/>
      <w:pPr>
        <w:ind w:left="4129" w:hanging="594"/>
      </w:pPr>
      <w:rPr>
        <w:rFonts w:hint="default"/>
      </w:rPr>
    </w:lvl>
  </w:abstractNum>
  <w:abstractNum w:abstractNumId="143" w15:restartNumberingAfterBreak="0">
    <w:nsid w:val="11D975E4"/>
    <w:multiLevelType w:val="hybridMultilevel"/>
    <w:tmpl w:val="F09C1E40"/>
    <w:lvl w:ilvl="0" w:tplc="D9CC25AA">
      <w:numFmt w:val="bullet"/>
      <w:lvlText w:val="●"/>
      <w:lvlJc w:val="left"/>
      <w:pPr>
        <w:ind w:left="280" w:hanging="187"/>
      </w:pPr>
      <w:rPr>
        <w:rFonts w:ascii="Times New Roman" w:eastAsia="Times New Roman" w:hAnsi="Times New Roman" w:cs="Times New Roman" w:hint="default"/>
        <w:w w:val="105"/>
        <w:sz w:val="14"/>
        <w:szCs w:val="14"/>
      </w:rPr>
    </w:lvl>
    <w:lvl w:ilvl="1" w:tplc="411AF44C">
      <w:numFmt w:val="bullet"/>
      <w:lvlText w:val="•"/>
      <w:lvlJc w:val="left"/>
      <w:pPr>
        <w:ind w:left="763" w:hanging="187"/>
      </w:pPr>
      <w:rPr>
        <w:rFonts w:hint="default"/>
      </w:rPr>
    </w:lvl>
    <w:lvl w:ilvl="2" w:tplc="91061246">
      <w:numFmt w:val="bullet"/>
      <w:lvlText w:val="•"/>
      <w:lvlJc w:val="left"/>
      <w:pPr>
        <w:ind w:left="1246" w:hanging="187"/>
      </w:pPr>
      <w:rPr>
        <w:rFonts w:hint="default"/>
      </w:rPr>
    </w:lvl>
    <w:lvl w:ilvl="3" w:tplc="73C6DC4C">
      <w:numFmt w:val="bullet"/>
      <w:lvlText w:val="•"/>
      <w:lvlJc w:val="left"/>
      <w:pPr>
        <w:ind w:left="1730" w:hanging="187"/>
      </w:pPr>
      <w:rPr>
        <w:rFonts w:hint="default"/>
      </w:rPr>
    </w:lvl>
    <w:lvl w:ilvl="4" w:tplc="0BE48EF6">
      <w:numFmt w:val="bullet"/>
      <w:lvlText w:val="•"/>
      <w:lvlJc w:val="left"/>
      <w:pPr>
        <w:ind w:left="2213" w:hanging="187"/>
      </w:pPr>
      <w:rPr>
        <w:rFonts w:hint="default"/>
      </w:rPr>
    </w:lvl>
    <w:lvl w:ilvl="5" w:tplc="065C564A">
      <w:numFmt w:val="bullet"/>
      <w:lvlText w:val="•"/>
      <w:lvlJc w:val="left"/>
      <w:pPr>
        <w:ind w:left="2697" w:hanging="187"/>
      </w:pPr>
      <w:rPr>
        <w:rFonts w:hint="default"/>
      </w:rPr>
    </w:lvl>
    <w:lvl w:ilvl="6" w:tplc="C37ABCDC">
      <w:numFmt w:val="bullet"/>
      <w:lvlText w:val="•"/>
      <w:lvlJc w:val="left"/>
      <w:pPr>
        <w:ind w:left="3180" w:hanging="187"/>
      </w:pPr>
      <w:rPr>
        <w:rFonts w:hint="default"/>
      </w:rPr>
    </w:lvl>
    <w:lvl w:ilvl="7" w:tplc="F320AF2E">
      <w:numFmt w:val="bullet"/>
      <w:lvlText w:val="•"/>
      <w:lvlJc w:val="left"/>
      <w:pPr>
        <w:ind w:left="3663" w:hanging="187"/>
      </w:pPr>
      <w:rPr>
        <w:rFonts w:hint="default"/>
      </w:rPr>
    </w:lvl>
    <w:lvl w:ilvl="8" w:tplc="19926E34">
      <w:numFmt w:val="bullet"/>
      <w:lvlText w:val="•"/>
      <w:lvlJc w:val="left"/>
      <w:pPr>
        <w:ind w:left="4147" w:hanging="187"/>
      </w:pPr>
      <w:rPr>
        <w:rFonts w:hint="default"/>
      </w:rPr>
    </w:lvl>
  </w:abstractNum>
  <w:abstractNum w:abstractNumId="144" w15:restartNumberingAfterBreak="0">
    <w:nsid w:val="11F75ABF"/>
    <w:multiLevelType w:val="hybridMultilevel"/>
    <w:tmpl w:val="4344E87C"/>
    <w:lvl w:ilvl="0" w:tplc="9D1EF932">
      <w:numFmt w:val="bullet"/>
      <w:lvlText w:val=""/>
      <w:lvlJc w:val="left"/>
      <w:pPr>
        <w:ind w:left="274" w:hanging="153"/>
      </w:pPr>
      <w:rPr>
        <w:rFonts w:ascii="Symbol" w:eastAsia="Symbol" w:hAnsi="Symbol" w:cs="Symbol" w:hint="default"/>
        <w:w w:val="100"/>
        <w:sz w:val="18"/>
        <w:szCs w:val="18"/>
      </w:rPr>
    </w:lvl>
    <w:lvl w:ilvl="1" w:tplc="AC00EFE2">
      <w:numFmt w:val="bullet"/>
      <w:lvlText w:val="•"/>
      <w:lvlJc w:val="left"/>
      <w:pPr>
        <w:ind w:left="805" w:hanging="153"/>
      </w:pPr>
      <w:rPr>
        <w:rFonts w:hint="default"/>
      </w:rPr>
    </w:lvl>
    <w:lvl w:ilvl="2" w:tplc="3736A054">
      <w:numFmt w:val="bullet"/>
      <w:lvlText w:val="•"/>
      <w:lvlJc w:val="left"/>
      <w:pPr>
        <w:ind w:left="1330" w:hanging="153"/>
      </w:pPr>
      <w:rPr>
        <w:rFonts w:hint="default"/>
      </w:rPr>
    </w:lvl>
    <w:lvl w:ilvl="3" w:tplc="2DCA1490">
      <w:numFmt w:val="bullet"/>
      <w:lvlText w:val="•"/>
      <w:lvlJc w:val="left"/>
      <w:pPr>
        <w:ind w:left="1855" w:hanging="153"/>
      </w:pPr>
      <w:rPr>
        <w:rFonts w:hint="default"/>
      </w:rPr>
    </w:lvl>
    <w:lvl w:ilvl="4" w:tplc="381AB1CA">
      <w:numFmt w:val="bullet"/>
      <w:lvlText w:val="•"/>
      <w:lvlJc w:val="left"/>
      <w:pPr>
        <w:ind w:left="2381" w:hanging="153"/>
      </w:pPr>
      <w:rPr>
        <w:rFonts w:hint="default"/>
      </w:rPr>
    </w:lvl>
    <w:lvl w:ilvl="5" w:tplc="491AFDBC">
      <w:numFmt w:val="bullet"/>
      <w:lvlText w:val="•"/>
      <w:lvlJc w:val="left"/>
      <w:pPr>
        <w:ind w:left="2906" w:hanging="153"/>
      </w:pPr>
      <w:rPr>
        <w:rFonts w:hint="default"/>
      </w:rPr>
    </w:lvl>
    <w:lvl w:ilvl="6" w:tplc="C4A6BAA4">
      <w:numFmt w:val="bullet"/>
      <w:lvlText w:val="•"/>
      <w:lvlJc w:val="left"/>
      <w:pPr>
        <w:ind w:left="3431" w:hanging="153"/>
      </w:pPr>
      <w:rPr>
        <w:rFonts w:hint="default"/>
      </w:rPr>
    </w:lvl>
    <w:lvl w:ilvl="7" w:tplc="CFF46130">
      <w:numFmt w:val="bullet"/>
      <w:lvlText w:val="•"/>
      <w:lvlJc w:val="left"/>
      <w:pPr>
        <w:ind w:left="3957" w:hanging="153"/>
      </w:pPr>
      <w:rPr>
        <w:rFonts w:hint="default"/>
      </w:rPr>
    </w:lvl>
    <w:lvl w:ilvl="8" w:tplc="EB4C87F0">
      <w:numFmt w:val="bullet"/>
      <w:lvlText w:val="•"/>
      <w:lvlJc w:val="left"/>
      <w:pPr>
        <w:ind w:left="4482" w:hanging="153"/>
      </w:pPr>
      <w:rPr>
        <w:rFonts w:hint="default"/>
      </w:rPr>
    </w:lvl>
  </w:abstractNum>
  <w:abstractNum w:abstractNumId="145" w15:restartNumberingAfterBreak="0">
    <w:nsid w:val="11FA6609"/>
    <w:multiLevelType w:val="hybridMultilevel"/>
    <w:tmpl w:val="854E687E"/>
    <w:lvl w:ilvl="0" w:tplc="03BCB55A">
      <w:numFmt w:val="bullet"/>
      <w:lvlText w:val="●"/>
      <w:lvlJc w:val="left"/>
      <w:pPr>
        <w:ind w:left="89" w:hanging="594"/>
      </w:pPr>
      <w:rPr>
        <w:rFonts w:ascii="Times New Roman" w:eastAsia="Times New Roman" w:hAnsi="Times New Roman" w:cs="Times New Roman" w:hint="default"/>
        <w:w w:val="101"/>
        <w:position w:val="4"/>
        <w:sz w:val="13"/>
        <w:szCs w:val="13"/>
      </w:rPr>
    </w:lvl>
    <w:lvl w:ilvl="1" w:tplc="C5ECA958">
      <w:numFmt w:val="bullet"/>
      <w:lvlText w:val="•"/>
      <w:lvlJc w:val="left"/>
      <w:pPr>
        <w:ind w:left="553" w:hanging="594"/>
      </w:pPr>
      <w:rPr>
        <w:rFonts w:hint="default"/>
      </w:rPr>
    </w:lvl>
    <w:lvl w:ilvl="2" w:tplc="12BAEDDC">
      <w:numFmt w:val="bullet"/>
      <w:lvlText w:val="•"/>
      <w:lvlJc w:val="left"/>
      <w:pPr>
        <w:ind w:left="1026" w:hanging="594"/>
      </w:pPr>
      <w:rPr>
        <w:rFonts w:hint="default"/>
      </w:rPr>
    </w:lvl>
    <w:lvl w:ilvl="3" w:tplc="CF2EA716">
      <w:numFmt w:val="bullet"/>
      <w:lvlText w:val="•"/>
      <w:lvlJc w:val="left"/>
      <w:pPr>
        <w:ind w:left="1499" w:hanging="594"/>
      </w:pPr>
      <w:rPr>
        <w:rFonts w:hint="default"/>
      </w:rPr>
    </w:lvl>
    <w:lvl w:ilvl="4" w:tplc="9CFAB0F2">
      <w:numFmt w:val="bullet"/>
      <w:lvlText w:val="•"/>
      <w:lvlJc w:val="left"/>
      <w:pPr>
        <w:ind w:left="1972" w:hanging="594"/>
      </w:pPr>
      <w:rPr>
        <w:rFonts w:hint="default"/>
      </w:rPr>
    </w:lvl>
    <w:lvl w:ilvl="5" w:tplc="CC1CED22">
      <w:numFmt w:val="bullet"/>
      <w:lvlText w:val="•"/>
      <w:lvlJc w:val="left"/>
      <w:pPr>
        <w:ind w:left="2445" w:hanging="594"/>
      </w:pPr>
      <w:rPr>
        <w:rFonts w:hint="default"/>
      </w:rPr>
    </w:lvl>
    <w:lvl w:ilvl="6" w:tplc="B69AB68A">
      <w:numFmt w:val="bullet"/>
      <w:lvlText w:val="•"/>
      <w:lvlJc w:val="left"/>
      <w:pPr>
        <w:ind w:left="2918" w:hanging="594"/>
      </w:pPr>
      <w:rPr>
        <w:rFonts w:hint="default"/>
      </w:rPr>
    </w:lvl>
    <w:lvl w:ilvl="7" w:tplc="485C7132">
      <w:numFmt w:val="bullet"/>
      <w:lvlText w:val="•"/>
      <w:lvlJc w:val="left"/>
      <w:pPr>
        <w:ind w:left="3391" w:hanging="594"/>
      </w:pPr>
      <w:rPr>
        <w:rFonts w:hint="default"/>
      </w:rPr>
    </w:lvl>
    <w:lvl w:ilvl="8" w:tplc="118ECAF8">
      <w:numFmt w:val="bullet"/>
      <w:lvlText w:val="•"/>
      <w:lvlJc w:val="left"/>
      <w:pPr>
        <w:ind w:left="3864" w:hanging="594"/>
      </w:pPr>
      <w:rPr>
        <w:rFonts w:hint="default"/>
      </w:rPr>
    </w:lvl>
  </w:abstractNum>
  <w:abstractNum w:abstractNumId="146" w15:restartNumberingAfterBreak="0">
    <w:nsid w:val="11FC2F54"/>
    <w:multiLevelType w:val="hybridMultilevel"/>
    <w:tmpl w:val="B2285288"/>
    <w:lvl w:ilvl="0" w:tplc="A8CAD94E">
      <w:start w:val="1"/>
      <w:numFmt w:val="decimal"/>
      <w:lvlText w:val="%1."/>
      <w:lvlJc w:val="left"/>
      <w:pPr>
        <w:ind w:left="88" w:hanging="182"/>
        <w:jc w:val="left"/>
      </w:pPr>
      <w:rPr>
        <w:rFonts w:ascii="Times New Roman" w:eastAsia="Times New Roman" w:hAnsi="Times New Roman" w:cs="Times New Roman" w:hint="default"/>
        <w:w w:val="100"/>
        <w:sz w:val="18"/>
        <w:szCs w:val="18"/>
      </w:rPr>
    </w:lvl>
    <w:lvl w:ilvl="1" w:tplc="34563D5E">
      <w:numFmt w:val="bullet"/>
      <w:lvlText w:val="•"/>
      <w:lvlJc w:val="left"/>
      <w:pPr>
        <w:ind w:left="473" w:hanging="182"/>
      </w:pPr>
      <w:rPr>
        <w:rFonts w:hint="default"/>
      </w:rPr>
    </w:lvl>
    <w:lvl w:ilvl="2" w:tplc="C38C46DC">
      <w:numFmt w:val="bullet"/>
      <w:lvlText w:val="•"/>
      <w:lvlJc w:val="left"/>
      <w:pPr>
        <w:ind w:left="866" w:hanging="182"/>
      </w:pPr>
      <w:rPr>
        <w:rFonts w:hint="default"/>
      </w:rPr>
    </w:lvl>
    <w:lvl w:ilvl="3" w:tplc="BA8AD15E">
      <w:numFmt w:val="bullet"/>
      <w:lvlText w:val="•"/>
      <w:lvlJc w:val="left"/>
      <w:pPr>
        <w:ind w:left="1259" w:hanging="182"/>
      </w:pPr>
      <w:rPr>
        <w:rFonts w:hint="default"/>
      </w:rPr>
    </w:lvl>
    <w:lvl w:ilvl="4" w:tplc="BBAAE740">
      <w:numFmt w:val="bullet"/>
      <w:lvlText w:val="•"/>
      <w:lvlJc w:val="left"/>
      <w:pPr>
        <w:ind w:left="1653" w:hanging="182"/>
      </w:pPr>
      <w:rPr>
        <w:rFonts w:hint="default"/>
      </w:rPr>
    </w:lvl>
    <w:lvl w:ilvl="5" w:tplc="30C2E532">
      <w:numFmt w:val="bullet"/>
      <w:lvlText w:val="•"/>
      <w:lvlJc w:val="left"/>
      <w:pPr>
        <w:ind w:left="2046" w:hanging="182"/>
      </w:pPr>
      <w:rPr>
        <w:rFonts w:hint="default"/>
      </w:rPr>
    </w:lvl>
    <w:lvl w:ilvl="6" w:tplc="2DB6EE10">
      <w:numFmt w:val="bullet"/>
      <w:lvlText w:val="•"/>
      <w:lvlJc w:val="left"/>
      <w:pPr>
        <w:ind w:left="2439" w:hanging="182"/>
      </w:pPr>
      <w:rPr>
        <w:rFonts w:hint="default"/>
      </w:rPr>
    </w:lvl>
    <w:lvl w:ilvl="7" w:tplc="608A1EAE">
      <w:numFmt w:val="bullet"/>
      <w:lvlText w:val="•"/>
      <w:lvlJc w:val="left"/>
      <w:pPr>
        <w:ind w:left="2833" w:hanging="182"/>
      </w:pPr>
      <w:rPr>
        <w:rFonts w:hint="default"/>
      </w:rPr>
    </w:lvl>
    <w:lvl w:ilvl="8" w:tplc="6BAE6DE4">
      <w:numFmt w:val="bullet"/>
      <w:lvlText w:val="•"/>
      <w:lvlJc w:val="left"/>
      <w:pPr>
        <w:ind w:left="3226" w:hanging="182"/>
      </w:pPr>
      <w:rPr>
        <w:rFonts w:hint="default"/>
      </w:rPr>
    </w:lvl>
  </w:abstractNum>
  <w:abstractNum w:abstractNumId="147" w15:restartNumberingAfterBreak="0">
    <w:nsid w:val="120C0C78"/>
    <w:multiLevelType w:val="hybridMultilevel"/>
    <w:tmpl w:val="009E0274"/>
    <w:lvl w:ilvl="0" w:tplc="9620BE6C">
      <w:numFmt w:val="bullet"/>
      <w:lvlText w:val="●"/>
      <w:lvlJc w:val="left"/>
      <w:pPr>
        <w:ind w:left="90" w:hanging="594"/>
      </w:pPr>
      <w:rPr>
        <w:rFonts w:ascii="Times New Roman" w:eastAsia="Times New Roman" w:hAnsi="Times New Roman" w:cs="Times New Roman" w:hint="default"/>
        <w:w w:val="101"/>
        <w:position w:val="4"/>
        <w:sz w:val="13"/>
        <w:szCs w:val="13"/>
      </w:rPr>
    </w:lvl>
    <w:lvl w:ilvl="1" w:tplc="D1C4FB48">
      <w:numFmt w:val="bullet"/>
      <w:lvlText w:val="•"/>
      <w:lvlJc w:val="left"/>
      <w:pPr>
        <w:ind w:left="597" w:hanging="594"/>
      </w:pPr>
      <w:rPr>
        <w:rFonts w:hint="default"/>
      </w:rPr>
    </w:lvl>
    <w:lvl w:ilvl="2" w:tplc="981CE0D6">
      <w:numFmt w:val="bullet"/>
      <w:lvlText w:val="•"/>
      <w:lvlJc w:val="left"/>
      <w:pPr>
        <w:ind w:left="1095" w:hanging="594"/>
      </w:pPr>
      <w:rPr>
        <w:rFonts w:hint="default"/>
      </w:rPr>
    </w:lvl>
    <w:lvl w:ilvl="3" w:tplc="0DB097A6">
      <w:numFmt w:val="bullet"/>
      <w:lvlText w:val="•"/>
      <w:lvlJc w:val="left"/>
      <w:pPr>
        <w:ind w:left="1593" w:hanging="594"/>
      </w:pPr>
      <w:rPr>
        <w:rFonts w:hint="default"/>
      </w:rPr>
    </w:lvl>
    <w:lvl w:ilvl="4" w:tplc="2D349C84">
      <w:numFmt w:val="bullet"/>
      <w:lvlText w:val="•"/>
      <w:lvlJc w:val="left"/>
      <w:pPr>
        <w:ind w:left="2091" w:hanging="594"/>
      </w:pPr>
      <w:rPr>
        <w:rFonts w:hint="default"/>
      </w:rPr>
    </w:lvl>
    <w:lvl w:ilvl="5" w:tplc="F4B46024">
      <w:numFmt w:val="bullet"/>
      <w:lvlText w:val="•"/>
      <w:lvlJc w:val="left"/>
      <w:pPr>
        <w:ind w:left="2589" w:hanging="594"/>
      </w:pPr>
      <w:rPr>
        <w:rFonts w:hint="default"/>
      </w:rPr>
    </w:lvl>
    <w:lvl w:ilvl="6" w:tplc="C32E5D32">
      <w:numFmt w:val="bullet"/>
      <w:lvlText w:val="•"/>
      <w:lvlJc w:val="left"/>
      <w:pPr>
        <w:ind w:left="3086" w:hanging="594"/>
      </w:pPr>
      <w:rPr>
        <w:rFonts w:hint="default"/>
      </w:rPr>
    </w:lvl>
    <w:lvl w:ilvl="7" w:tplc="9DD2ED14">
      <w:numFmt w:val="bullet"/>
      <w:lvlText w:val="•"/>
      <w:lvlJc w:val="left"/>
      <w:pPr>
        <w:ind w:left="3584" w:hanging="594"/>
      </w:pPr>
      <w:rPr>
        <w:rFonts w:hint="default"/>
      </w:rPr>
    </w:lvl>
    <w:lvl w:ilvl="8" w:tplc="95E88214">
      <w:numFmt w:val="bullet"/>
      <w:lvlText w:val="•"/>
      <w:lvlJc w:val="left"/>
      <w:pPr>
        <w:ind w:left="4082" w:hanging="594"/>
      </w:pPr>
      <w:rPr>
        <w:rFonts w:hint="default"/>
      </w:rPr>
    </w:lvl>
  </w:abstractNum>
  <w:abstractNum w:abstractNumId="148" w15:restartNumberingAfterBreak="0">
    <w:nsid w:val="122B24FC"/>
    <w:multiLevelType w:val="hybridMultilevel"/>
    <w:tmpl w:val="050E6156"/>
    <w:lvl w:ilvl="0" w:tplc="AF96A5D0">
      <w:numFmt w:val="bullet"/>
      <w:lvlText w:val="●"/>
      <w:lvlJc w:val="left"/>
      <w:pPr>
        <w:ind w:left="679" w:hanging="594"/>
      </w:pPr>
      <w:rPr>
        <w:rFonts w:ascii="Times New Roman" w:eastAsia="Times New Roman" w:hAnsi="Times New Roman" w:cs="Times New Roman" w:hint="default"/>
        <w:w w:val="100"/>
        <w:position w:val="4"/>
        <w:sz w:val="13"/>
        <w:szCs w:val="13"/>
      </w:rPr>
    </w:lvl>
    <w:lvl w:ilvl="1" w:tplc="91DAE2EE">
      <w:numFmt w:val="bullet"/>
      <w:lvlText w:val="•"/>
      <w:lvlJc w:val="left"/>
      <w:pPr>
        <w:ind w:left="1165" w:hanging="594"/>
      </w:pPr>
      <w:rPr>
        <w:rFonts w:hint="default"/>
      </w:rPr>
    </w:lvl>
    <w:lvl w:ilvl="2" w:tplc="4FA025BE">
      <w:numFmt w:val="bullet"/>
      <w:lvlText w:val="•"/>
      <w:lvlJc w:val="left"/>
      <w:pPr>
        <w:ind w:left="1650" w:hanging="594"/>
      </w:pPr>
      <w:rPr>
        <w:rFonts w:hint="default"/>
      </w:rPr>
    </w:lvl>
    <w:lvl w:ilvl="3" w:tplc="44EEED9A">
      <w:numFmt w:val="bullet"/>
      <w:lvlText w:val="•"/>
      <w:lvlJc w:val="left"/>
      <w:pPr>
        <w:ind w:left="2135" w:hanging="594"/>
      </w:pPr>
      <w:rPr>
        <w:rFonts w:hint="default"/>
      </w:rPr>
    </w:lvl>
    <w:lvl w:ilvl="4" w:tplc="DB8E581E">
      <w:numFmt w:val="bullet"/>
      <w:lvlText w:val="•"/>
      <w:lvlJc w:val="left"/>
      <w:pPr>
        <w:ind w:left="2620" w:hanging="594"/>
      </w:pPr>
      <w:rPr>
        <w:rFonts w:hint="default"/>
      </w:rPr>
    </w:lvl>
    <w:lvl w:ilvl="5" w:tplc="11BE1E42">
      <w:numFmt w:val="bullet"/>
      <w:lvlText w:val="•"/>
      <w:lvlJc w:val="left"/>
      <w:pPr>
        <w:ind w:left="3106" w:hanging="594"/>
      </w:pPr>
      <w:rPr>
        <w:rFonts w:hint="default"/>
      </w:rPr>
    </w:lvl>
    <w:lvl w:ilvl="6" w:tplc="4650CFC4">
      <w:numFmt w:val="bullet"/>
      <w:lvlText w:val="•"/>
      <w:lvlJc w:val="left"/>
      <w:pPr>
        <w:ind w:left="3591" w:hanging="594"/>
      </w:pPr>
      <w:rPr>
        <w:rFonts w:hint="default"/>
      </w:rPr>
    </w:lvl>
    <w:lvl w:ilvl="7" w:tplc="1DF6E918">
      <w:numFmt w:val="bullet"/>
      <w:lvlText w:val="•"/>
      <w:lvlJc w:val="left"/>
      <w:pPr>
        <w:ind w:left="4076" w:hanging="594"/>
      </w:pPr>
      <w:rPr>
        <w:rFonts w:hint="default"/>
      </w:rPr>
    </w:lvl>
    <w:lvl w:ilvl="8" w:tplc="C666ABEA">
      <w:numFmt w:val="bullet"/>
      <w:lvlText w:val="•"/>
      <w:lvlJc w:val="left"/>
      <w:pPr>
        <w:ind w:left="4561" w:hanging="594"/>
      </w:pPr>
      <w:rPr>
        <w:rFonts w:hint="default"/>
      </w:rPr>
    </w:lvl>
  </w:abstractNum>
  <w:abstractNum w:abstractNumId="149" w15:restartNumberingAfterBreak="0">
    <w:nsid w:val="12364567"/>
    <w:multiLevelType w:val="hybridMultilevel"/>
    <w:tmpl w:val="9126C576"/>
    <w:lvl w:ilvl="0" w:tplc="BF0CB4B4">
      <w:numFmt w:val="bullet"/>
      <w:lvlText w:val="●"/>
      <w:lvlJc w:val="left"/>
      <w:pPr>
        <w:ind w:left="279" w:hanging="187"/>
      </w:pPr>
      <w:rPr>
        <w:rFonts w:ascii="Times New Roman" w:eastAsia="Times New Roman" w:hAnsi="Times New Roman" w:cs="Times New Roman" w:hint="default"/>
        <w:w w:val="105"/>
        <w:sz w:val="14"/>
        <w:szCs w:val="14"/>
      </w:rPr>
    </w:lvl>
    <w:lvl w:ilvl="1" w:tplc="E968F9C8">
      <w:numFmt w:val="bullet"/>
      <w:lvlText w:val="•"/>
      <w:lvlJc w:val="left"/>
      <w:pPr>
        <w:ind w:left="781" w:hanging="187"/>
      </w:pPr>
      <w:rPr>
        <w:rFonts w:hint="default"/>
      </w:rPr>
    </w:lvl>
    <w:lvl w:ilvl="2" w:tplc="2AFC682E">
      <w:numFmt w:val="bullet"/>
      <w:lvlText w:val="•"/>
      <w:lvlJc w:val="left"/>
      <w:pPr>
        <w:ind w:left="1283" w:hanging="187"/>
      </w:pPr>
      <w:rPr>
        <w:rFonts w:hint="default"/>
      </w:rPr>
    </w:lvl>
    <w:lvl w:ilvl="3" w:tplc="24AA0D5E">
      <w:numFmt w:val="bullet"/>
      <w:lvlText w:val="•"/>
      <w:lvlJc w:val="left"/>
      <w:pPr>
        <w:ind w:left="1785" w:hanging="187"/>
      </w:pPr>
      <w:rPr>
        <w:rFonts w:hint="default"/>
      </w:rPr>
    </w:lvl>
    <w:lvl w:ilvl="4" w:tplc="12464B56">
      <w:numFmt w:val="bullet"/>
      <w:lvlText w:val="•"/>
      <w:lvlJc w:val="left"/>
      <w:pPr>
        <w:ind w:left="2287" w:hanging="187"/>
      </w:pPr>
      <w:rPr>
        <w:rFonts w:hint="default"/>
      </w:rPr>
    </w:lvl>
    <w:lvl w:ilvl="5" w:tplc="7A5692CE">
      <w:numFmt w:val="bullet"/>
      <w:lvlText w:val="•"/>
      <w:lvlJc w:val="left"/>
      <w:pPr>
        <w:ind w:left="2789" w:hanging="187"/>
      </w:pPr>
      <w:rPr>
        <w:rFonts w:hint="default"/>
      </w:rPr>
    </w:lvl>
    <w:lvl w:ilvl="6" w:tplc="6F104014">
      <w:numFmt w:val="bullet"/>
      <w:lvlText w:val="•"/>
      <w:lvlJc w:val="left"/>
      <w:pPr>
        <w:ind w:left="3290" w:hanging="187"/>
      </w:pPr>
      <w:rPr>
        <w:rFonts w:hint="default"/>
      </w:rPr>
    </w:lvl>
    <w:lvl w:ilvl="7" w:tplc="B6E26D8E">
      <w:numFmt w:val="bullet"/>
      <w:lvlText w:val="•"/>
      <w:lvlJc w:val="left"/>
      <w:pPr>
        <w:ind w:left="3792" w:hanging="187"/>
      </w:pPr>
      <w:rPr>
        <w:rFonts w:hint="default"/>
      </w:rPr>
    </w:lvl>
    <w:lvl w:ilvl="8" w:tplc="4CD86ABA">
      <w:numFmt w:val="bullet"/>
      <w:lvlText w:val="•"/>
      <w:lvlJc w:val="left"/>
      <w:pPr>
        <w:ind w:left="4294" w:hanging="187"/>
      </w:pPr>
      <w:rPr>
        <w:rFonts w:hint="default"/>
      </w:rPr>
    </w:lvl>
  </w:abstractNum>
  <w:abstractNum w:abstractNumId="150" w15:restartNumberingAfterBreak="0">
    <w:nsid w:val="123A7B14"/>
    <w:multiLevelType w:val="hybridMultilevel"/>
    <w:tmpl w:val="203C19C4"/>
    <w:lvl w:ilvl="0" w:tplc="DA581AF2">
      <w:numFmt w:val="bullet"/>
      <w:lvlText w:val="●"/>
      <w:lvlJc w:val="left"/>
      <w:pPr>
        <w:ind w:left="251" w:hanging="161"/>
      </w:pPr>
      <w:rPr>
        <w:rFonts w:ascii="Times New Roman" w:eastAsia="Times New Roman" w:hAnsi="Times New Roman" w:cs="Times New Roman" w:hint="default"/>
        <w:w w:val="100"/>
        <w:position w:val="4"/>
        <w:sz w:val="13"/>
        <w:szCs w:val="13"/>
      </w:rPr>
    </w:lvl>
    <w:lvl w:ilvl="1" w:tplc="30F21EDE">
      <w:numFmt w:val="bullet"/>
      <w:lvlText w:val="•"/>
      <w:lvlJc w:val="left"/>
      <w:pPr>
        <w:ind w:left="741" w:hanging="161"/>
      </w:pPr>
      <w:rPr>
        <w:rFonts w:hint="default"/>
      </w:rPr>
    </w:lvl>
    <w:lvl w:ilvl="2" w:tplc="AAF298DE">
      <w:numFmt w:val="bullet"/>
      <w:lvlText w:val="•"/>
      <w:lvlJc w:val="left"/>
      <w:pPr>
        <w:ind w:left="1223" w:hanging="161"/>
      </w:pPr>
      <w:rPr>
        <w:rFonts w:hint="default"/>
      </w:rPr>
    </w:lvl>
    <w:lvl w:ilvl="3" w:tplc="258E37A2">
      <w:numFmt w:val="bullet"/>
      <w:lvlText w:val="•"/>
      <w:lvlJc w:val="left"/>
      <w:pPr>
        <w:ind w:left="1704" w:hanging="161"/>
      </w:pPr>
      <w:rPr>
        <w:rFonts w:hint="default"/>
      </w:rPr>
    </w:lvl>
    <w:lvl w:ilvl="4" w:tplc="C26A016C">
      <w:numFmt w:val="bullet"/>
      <w:lvlText w:val="•"/>
      <w:lvlJc w:val="left"/>
      <w:pPr>
        <w:ind w:left="2186" w:hanging="161"/>
      </w:pPr>
      <w:rPr>
        <w:rFonts w:hint="default"/>
      </w:rPr>
    </w:lvl>
    <w:lvl w:ilvl="5" w:tplc="080C094E">
      <w:numFmt w:val="bullet"/>
      <w:lvlText w:val="•"/>
      <w:lvlJc w:val="left"/>
      <w:pPr>
        <w:ind w:left="2667" w:hanging="161"/>
      </w:pPr>
      <w:rPr>
        <w:rFonts w:hint="default"/>
      </w:rPr>
    </w:lvl>
    <w:lvl w:ilvl="6" w:tplc="6DA0F482">
      <w:numFmt w:val="bullet"/>
      <w:lvlText w:val="•"/>
      <w:lvlJc w:val="left"/>
      <w:pPr>
        <w:ind w:left="3149" w:hanging="161"/>
      </w:pPr>
      <w:rPr>
        <w:rFonts w:hint="default"/>
      </w:rPr>
    </w:lvl>
    <w:lvl w:ilvl="7" w:tplc="E64A2CA4">
      <w:numFmt w:val="bullet"/>
      <w:lvlText w:val="•"/>
      <w:lvlJc w:val="left"/>
      <w:pPr>
        <w:ind w:left="3630" w:hanging="161"/>
      </w:pPr>
      <w:rPr>
        <w:rFonts w:hint="default"/>
      </w:rPr>
    </w:lvl>
    <w:lvl w:ilvl="8" w:tplc="DD4A0772">
      <w:numFmt w:val="bullet"/>
      <w:lvlText w:val="•"/>
      <w:lvlJc w:val="left"/>
      <w:pPr>
        <w:ind w:left="4112" w:hanging="161"/>
      </w:pPr>
      <w:rPr>
        <w:rFonts w:hint="default"/>
      </w:rPr>
    </w:lvl>
  </w:abstractNum>
  <w:abstractNum w:abstractNumId="151" w15:restartNumberingAfterBreak="0">
    <w:nsid w:val="12421E02"/>
    <w:multiLevelType w:val="hybridMultilevel"/>
    <w:tmpl w:val="E210259A"/>
    <w:lvl w:ilvl="0" w:tplc="D73E1A30">
      <w:numFmt w:val="bullet"/>
      <w:lvlText w:val="−"/>
      <w:lvlJc w:val="left"/>
      <w:pPr>
        <w:ind w:left="678" w:hanging="594"/>
      </w:pPr>
      <w:rPr>
        <w:rFonts w:ascii="Times New Roman" w:eastAsia="Times New Roman" w:hAnsi="Times New Roman" w:cs="Times New Roman" w:hint="default"/>
        <w:w w:val="100"/>
        <w:sz w:val="18"/>
        <w:szCs w:val="18"/>
      </w:rPr>
    </w:lvl>
    <w:lvl w:ilvl="1" w:tplc="0B4CE508">
      <w:numFmt w:val="bullet"/>
      <w:lvlText w:val="•"/>
      <w:lvlJc w:val="left"/>
      <w:pPr>
        <w:ind w:left="1076" w:hanging="594"/>
      </w:pPr>
      <w:rPr>
        <w:rFonts w:hint="default"/>
      </w:rPr>
    </w:lvl>
    <w:lvl w:ilvl="2" w:tplc="0F84B1F8">
      <w:numFmt w:val="bullet"/>
      <w:lvlText w:val="•"/>
      <w:lvlJc w:val="left"/>
      <w:pPr>
        <w:ind w:left="1473" w:hanging="594"/>
      </w:pPr>
      <w:rPr>
        <w:rFonts w:hint="default"/>
      </w:rPr>
    </w:lvl>
    <w:lvl w:ilvl="3" w:tplc="E372503C">
      <w:numFmt w:val="bullet"/>
      <w:lvlText w:val="•"/>
      <w:lvlJc w:val="left"/>
      <w:pPr>
        <w:ind w:left="1869" w:hanging="594"/>
      </w:pPr>
      <w:rPr>
        <w:rFonts w:hint="default"/>
      </w:rPr>
    </w:lvl>
    <w:lvl w:ilvl="4" w:tplc="695C5B66">
      <w:numFmt w:val="bullet"/>
      <w:lvlText w:val="•"/>
      <w:lvlJc w:val="left"/>
      <w:pPr>
        <w:ind w:left="2266" w:hanging="594"/>
      </w:pPr>
      <w:rPr>
        <w:rFonts w:hint="default"/>
      </w:rPr>
    </w:lvl>
    <w:lvl w:ilvl="5" w:tplc="EC92574E">
      <w:numFmt w:val="bullet"/>
      <w:lvlText w:val="•"/>
      <w:lvlJc w:val="left"/>
      <w:pPr>
        <w:ind w:left="2662" w:hanging="594"/>
      </w:pPr>
      <w:rPr>
        <w:rFonts w:hint="default"/>
      </w:rPr>
    </w:lvl>
    <w:lvl w:ilvl="6" w:tplc="B9EC19BA">
      <w:numFmt w:val="bullet"/>
      <w:lvlText w:val="•"/>
      <w:lvlJc w:val="left"/>
      <w:pPr>
        <w:ind w:left="3059" w:hanging="594"/>
      </w:pPr>
      <w:rPr>
        <w:rFonts w:hint="default"/>
      </w:rPr>
    </w:lvl>
    <w:lvl w:ilvl="7" w:tplc="454AB8C6">
      <w:numFmt w:val="bullet"/>
      <w:lvlText w:val="•"/>
      <w:lvlJc w:val="left"/>
      <w:pPr>
        <w:ind w:left="3455" w:hanging="594"/>
      </w:pPr>
      <w:rPr>
        <w:rFonts w:hint="default"/>
      </w:rPr>
    </w:lvl>
    <w:lvl w:ilvl="8" w:tplc="21F045D0">
      <w:numFmt w:val="bullet"/>
      <w:lvlText w:val="•"/>
      <w:lvlJc w:val="left"/>
      <w:pPr>
        <w:ind w:left="3852" w:hanging="594"/>
      </w:pPr>
      <w:rPr>
        <w:rFonts w:hint="default"/>
      </w:rPr>
    </w:lvl>
  </w:abstractNum>
  <w:abstractNum w:abstractNumId="152" w15:restartNumberingAfterBreak="0">
    <w:nsid w:val="12673F07"/>
    <w:multiLevelType w:val="hybridMultilevel"/>
    <w:tmpl w:val="7DFCA890"/>
    <w:lvl w:ilvl="0" w:tplc="221C0FFC">
      <w:numFmt w:val="bullet"/>
      <w:lvlText w:val="●"/>
      <w:lvlJc w:val="left"/>
      <w:pPr>
        <w:ind w:left="679" w:hanging="594"/>
      </w:pPr>
      <w:rPr>
        <w:rFonts w:ascii="Times New Roman" w:eastAsia="Times New Roman" w:hAnsi="Times New Roman" w:cs="Times New Roman" w:hint="default"/>
        <w:w w:val="101"/>
        <w:position w:val="4"/>
        <w:sz w:val="13"/>
        <w:szCs w:val="13"/>
      </w:rPr>
    </w:lvl>
    <w:lvl w:ilvl="1" w:tplc="7ECA6FD8">
      <w:numFmt w:val="bullet"/>
      <w:lvlText w:val="•"/>
      <w:lvlJc w:val="left"/>
      <w:pPr>
        <w:ind w:left="1141" w:hanging="594"/>
      </w:pPr>
      <w:rPr>
        <w:rFonts w:hint="default"/>
      </w:rPr>
    </w:lvl>
    <w:lvl w:ilvl="2" w:tplc="259E90C8">
      <w:numFmt w:val="bullet"/>
      <w:lvlText w:val="•"/>
      <w:lvlJc w:val="left"/>
      <w:pPr>
        <w:ind w:left="1603" w:hanging="594"/>
      </w:pPr>
      <w:rPr>
        <w:rFonts w:hint="default"/>
      </w:rPr>
    </w:lvl>
    <w:lvl w:ilvl="3" w:tplc="D7207A52">
      <w:numFmt w:val="bullet"/>
      <w:lvlText w:val="•"/>
      <w:lvlJc w:val="left"/>
      <w:pPr>
        <w:ind w:left="2065" w:hanging="594"/>
      </w:pPr>
      <w:rPr>
        <w:rFonts w:hint="default"/>
      </w:rPr>
    </w:lvl>
    <w:lvl w:ilvl="4" w:tplc="33A6F2F8">
      <w:numFmt w:val="bullet"/>
      <w:lvlText w:val="•"/>
      <w:lvlJc w:val="left"/>
      <w:pPr>
        <w:ind w:left="2527" w:hanging="594"/>
      </w:pPr>
      <w:rPr>
        <w:rFonts w:hint="default"/>
      </w:rPr>
    </w:lvl>
    <w:lvl w:ilvl="5" w:tplc="AE962A02">
      <w:numFmt w:val="bullet"/>
      <w:lvlText w:val="•"/>
      <w:lvlJc w:val="left"/>
      <w:pPr>
        <w:ind w:left="2989" w:hanging="594"/>
      </w:pPr>
      <w:rPr>
        <w:rFonts w:hint="default"/>
      </w:rPr>
    </w:lvl>
    <w:lvl w:ilvl="6" w:tplc="02B8C4AE">
      <w:numFmt w:val="bullet"/>
      <w:lvlText w:val="•"/>
      <w:lvlJc w:val="left"/>
      <w:pPr>
        <w:ind w:left="3450" w:hanging="594"/>
      </w:pPr>
      <w:rPr>
        <w:rFonts w:hint="default"/>
      </w:rPr>
    </w:lvl>
    <w:lvl w:ilvl="7" w:tplc="FDBEF41C">
      <w:numFmt w:val="bullet"/>
      <w:lvlText w:val="•"/>
      <w:lvlJc w:val="left"/>
      <w:pPr>
        <w:ind w:left="3912" w:hanging="594"/>
      </w:pPr>
      <w:rPr>
        <w:rFonts w:hint="default"/>
      </w:rPr>
    </w:lvl>
    <w:lvl w:ilvl="8" w:tplc="853483CA">
      <w:numFmt w:val="bullet"/>
      <w:lvlText w:val="•"/>
      <w:lvlJc w:val="left"/>
      <w:pPr>
        <w:ind w:left="4374" w:hanging="594"/>
      </w:pPr>
      <w:rPr>
        <w:rFonts w:hint="default"/>
      </w:rPr>
    </w:lvl>
  </w:abstractNum>
  <w:abstractNum w:abstractNumId="153" w15:restartNumberingAfterBreak="0">
    <w:nsid w:val="12A31C9E"/>
    <w:multiLevelType w:val="hybridMultilevel"/>
    <w:tmpl w:val="0FE05534"/>
    <w:lvl w:ilvl="0" w:tplc="39E8C2F4">
      <w:numFmt w:val="bullet"/>
      <w:lvlText w:val="●"/>
      <w:lvlJc w:val="left"/>
      <w:pPr>
        <w:ind w:left="680" w:hanging="594"/>
      </w:pPr>
      <w:rPr>
        <w:rFonts w:ascii="Times New Roman" w:eastAsia="Times New Roman" w:hAnsi="Times New Roman" w:cs="Times New Roman" w:hint="default"/>
        <w:w w:val="101"/>
        <w:position w:val="4"/>
        <w:sz w:val="13"/>
        <w:szCs w:val="13"/>
      </w:rPr>
    </w:lvl>
    <w:lvl w:ilvl="1" w:tplc="ADD8E3BA">
      <w:numFmt w:val="bullet"/>
      <w:lvlText w:val="•"/>
      <w:lvlJc w:val="left"/>
      <w:pPr>
        <w:ind w:left="1166" w:hanging="594"/>
      </w:pPr>
      <w:rPr>
        <w:rFonts w:hint="default"/>
      </w:rPr>
    </w:lvl>
    <w:lvl w:ilvl="2" w:tplc="DD9EA660">
      <w:numFmt w:val="bullet"/>
      <w:lvlText w:val="•"/>
      <w:lvlJc w:val="left"/>
      <w:pPr>
        <w:ind w:left="1652" w:hanging="594"/>
      </w:pPr>
      <w:rPr>
        <w:rFonts w:hint="default"/>
      </w:rPr>
    </w:lvl>
    <w:lvl w:ilvl="3" w:tplc="43B4ACDE">
      <w:numFmt w:val="bullet"/>
      <w:lvlText w:val="•"/>
      <w:lvlJc w:val="left"/>
      <w:pPr>
        <w:ind w:left="2138" w:hanging="594"/>
      </w:pPr>
      <w:rPr>
        <w:rFonts w:hint="default"/>
      </w:rPr>
    </w:lvl>
    <w:lvl w:ilvl="4" w:tplc="3CA60EA0">
      <w:numFmt w:val="bullet"/>
      <w:lvlText w:val="•"/>
      <w:lvlJc w:val="left"/>
      <w:pPr>
        <w:ind w:left="2624" w:hanging="594"/>
      </w:pPr>
      <w:rPr>
        <w:rFonts w:hint="default"/>
      </w:rPr>
    </w:lvl>
    <w:lvl w:ilvl="5" w:tplc="8A58ED7A">
      <w:numFmt w:val="bullet"/>
      <w:lvlText w:val="•"/>
      <w:lvlJc w:val="left"/>
      <w:pPr>
        <w:ind w:left="3111" w:hanging="594"/>
      </w:pPr>
      <w:rPr>
        <w:rFonts w:hint="default"/>
      </w:rPr>
    </w:lvl>
    <w:lvl w:ilvl="6" w:tplc="2786C866">
      <w:numFmt w:val="bullet"/>
      <w:lvlText w:val="•"/>
      <w:lvlJc w:val="left"/>
      <w:pPr>
        <w:ind w:left="3597" w:hanging="594"/>
      </w:pPr>
      <w:rPr>
        <w:rFonts w:hint="default"/>
      </w:rPr>
    </w:lvl>
    <w:lvl w:ilvl="7" w:tplc="757A5B84">
      <w:numFmt w:val="bullet"/>
      <w:lvlText w:val="•"/>
      <w:lvlJc w:val="left"/>
      <w:pPr>
        <w:ind w:left="4083" w:hanging="594"/>
      </w:pPr>
      <w:rPr>
        <w:rFonts w:hint="default"/>
      </w:rPr>
    </w:lvl>
    <w:lvl w:ilvl="8" w:tplc="4B6E24FE">
      <w:numFmt w:val="bullet"/>
      <w:lvlText w:val="•"/>
      <w:lvlJc w:val="left"/>
      <w:pPr>
        <w:ind w:left="4569" w:hanging="594"/>
      </w:pPr>
      <w:rPr>
        <w:rFonts w:hint="default"/>
      </w:rPr>
    </w:lvl>
  </w:abstractNum>
  <w:abstractNum w:abstractNumId="154" w15:restartNumberingAfterBreak="0">
    <w:nsid w:val="12A62D49"/>
    <w:multiLevelType w:val="hybridMultilevel"/>
    <w:tmpl w:val="1C78A994"/>
    <w:lvl w:ilvl="0" w:tplc="10F60BA2">
      <w:numFmt w:val="bullet"/>
      <w:lvlText w:val="●"/>
      <w:lvlJc w:val="left"/>
      <w:pPr>
        <w:ind w:left="279" w:hanging="187"/>
      </w:pPr>
      <w:rPr>
        <w:rFonts w:ascii="Times New Roman" w:eastAsia="Times New Roman" w:hAnsi="Times New Roman" w:cs="Times New Roman" w:hint="default"/>
        <w:w w:val="105"/>
        <w:sz w:val="14"/>
        <w:szCs w:val="14"/>
      </w:rPr>
    </w:lvl>
    <w:lvl w:ilvl="1" w:tplc="A05A389A">
      <w:numFmt w:val="bullet"/>
      <w:lvlText w:val="•"/>
      <w:lvlJc w:val="left"/>
      <w:pPr>
        <w:ind w:left="805" w:hanging="187"/>
      </w:pPr>
      <w:rPr>
        <w:rFonts w:hint="default"/>
      </w:rPr>
    </w:lvl>
    <w:lvl w:ilvl="2" w:tplc="E7E4A9A6">
      <w:numFmt w:val="bullet"/>
      <w:lvlText w:val="•"/>
      <w:lvlJc w:val="left"/>
      <w:pPr>
        <w:ind w:left="1330" w:hanging="187"/>
      </w:pPr>
      <w:rPr>
        <w:rFonts w:hint="default"/>
      </w:rPr>
    </w:lvl>
    <w:lvl w:ilvl="3" w:tplc="BD1A3554">
      <w:numFmt w:val="bullet"/>
      <w:lvlText w:val="•"/>
      <w:lvlJc w:val="left"/>
      <w:pPr>
        <w:ind w:left="1855" w:hanging="187"/>
      </w:pPr>
      <w:rPr>
        <w:rFonts w:hint="default"/>
      </w:rPr>
    </w:lvl>
    <w:lvl w:ilvl="4" w:tplc="41DE6BAE">
      <w:numFmt w:val="bullet"/>
      <w:lvlText w:val="•"/>
      <w:lvlJc w:val="left"/>
      <w:pPr>
        <w:ind w:left="2380" w:hanging="187"/>
      </w:pPr>
      <w:rPr>
        <w:rFonts w:hint="default"/>
      </w:rPr>
    </w:lvl>
    <w:lvl w:ilvl="5" w:tplc="500EBD3E">
      <w:numFmt w:val="bullet"/>
      <w:lvlText w:val="•"/>
      <w:lvlJc w:val="left"/>
      <w:pPr>
        <w:ind w:left="2906" w:hanging="187"/>
      </w:pPr>
      <w:rPr>
        <w:rFonts w:hint="default"/>
      </w:rPr>
    </w:lvl>
    <w:lvl w:ilvl="6" w:tplc="91DE587A">
      <w:numFmt w:val="bullet"/>
      <w:lvlText w:val="•"/>
      <w:lvlJc w:val="left"/>
      <w:pPr>
        <w:ind w:left="3431" w:hanging="187"/>
      </w:pPr>
      <w:rPr>
        <w:rFonts w:hint="default"/>
      </w:rPr>
    </w:lvl>
    <w:lvl w:ilvl="7" w:tplc="DB0046F0">
      <w:numFmt w:val="bullet"/>
      <w:lvlText w:val="•"/>
      <w:lvlJc w:val="left"/>
      <w:pPr>
        <w:ind w:left="3956" w:hanging="187"/>
      </w:pPr>
      <w:rPr>
        <w:rFonts w:hint="default"/>
      </w:rPr>
    </w:lvl>
    <w:lvl w:ilvl="8" w:tplc="D32A81C0">
      <w:numFmt w:val="bullet"/>
      <w:lvlText w:val="•"/>
      <w:lvlJc w:val="left"/>
      <w:pPr>
        <w:ind w:left="4481" w:hanging="187"/>
      </w:pPr>
      <w:rPr>
        <w:rFonts w:hint="default"/>
      </w:rPr>
    </w:lvl>
  </w:abstractNum>
  <w:abstractNum w:abstractNumId="155" w15:restartNumberingAfterBreak="0">
    <w:nsid w:val="12CD0886"/>
    <w:multiLevelType w:val="hybridMultilevel"/>
    <w:tmpl w:val="7C0EA88A"/>
    <w:lvl w:ilvl="0" w:tplc="496AEF14">
      <w:numFmt w:val="bullet"/>
      <w:lvlText w:val="●"/>
      <w:lvlJc w:val="left"/>
      <w:pPr>
        <w:ind w:left="88" w:hanging="594"/>
      </w:pPr>
      <w:rPr>
        <w:rFonts w:ascii="Times New Roman" w:eastAsia="Times New Roman" w:hAnsi="Times New Roman" w:cs="Times New Roman" w:hint="default"/>
        <w:w w:val="101"/>
        <w:position w:val="4"/>
        <w:sz w:val="13"/>
        <w:szCs w:val="13"/>
      </w:rPr>
    </w:lvl>
    <w:lvl w:ilvl="1" w:tplc="81E21D52">
      <w:numFmt w:val="bullet"/>
      <w:lvlText w:val="•"/>
      <w:lvlJc w:val="left"/>
      <w:pPr>
        <w:ind w:left="559" w:hanging="594"/>
      </w:pPr>
      <w:rPr>
        <w:rFonts w:hint="default"/>
      </w:rPr>
    </w:lvl>
    <w:lvl w:ilvl="2" w:tplc="54CCA902">
      <w:numFmt w:val="bullet"/>
      <w:lvlText w:val="•"/>
      <w:lvlJc w:val="left"/>
      <w:pPr>
        <w:ind w:left="1039" w:hanging="594"/>
      </w:pPr>
      <w:rPr>
        <w:rFonts w:hint="default"/>
      </w:rPr>
    </w:lvl>
    <w:lvl w:ilvl="3" w:tplc="51AEE50C">
      <w:numFmt w:val="bullet"/>
      <w:lvlText w:val="•"/>
      <w:lvlJc w:val="left"/>
      <w:pPr>
        <w:ind w:left="1519" w:hanging="594"/>
      </w:pPr>
      <w:rPr>
        <w:rFonts w:hint="default"/>
      </w:rPr>
    </w:lvl>
    <w:lvl w:ilvl="4" w:tplc="A0DA3AAE">
      <w:numFmt w:val="bullet"/>
      <w:lvlText w:val="•"/>
      <w:lvlJc w:val="left"/>
      <w:pPr>
        <w:ind w:left="1999" w:hanging="594"/>
      </w:pPr>
      <w:rPr>
        <w:rFonts w:hint="default"/>
      </w:rPr>
    </w:lvl>
    <w:lvl w:ilvl="5" w:tplc="ACB65F7C">
      <w:numFmt w:val="bullet"/>
      <w:lvlText w:val="•"/>
      <w:lvlJc w:val="left"/>
      <w:pPr>
        <w:ind w:left="2479" w:hanging="594"/>
      </w:pPr>
      <w:rPr>
        <w:rFonts w:hint="default"/>
      </w:rPr>
    </w:lvl>
    <w:lvl w:ilvl="6" w:tplc="89306C1A">
      <w:numFmt w:val="bullet"/>
      <w:lvlText w:val="•"/>
      <w:lvlJc w:val="left"/>
      <w:pPr>
        <w:ind w:left="2959" w:hanging="594"/>
      </w:pPr>
      <w:rPr>
        <w:rFonts w:hint="default"/>
      </w:rPr>
    </w:lvl>
    <w:lvl w:ilvl="7" w:tplc="B478FB4E">
      <w:numFmt w:val="bullet"/>
      <w:lvlText w:val="•"/>
      <w:lvlJc w:val="left"/>
      <w:pPr>
        <w:ind w:left="3439" w:hanging="594"/>
      </w:pPr>
      <w:rPr>
        <w:rFonts w:hint="default"/>
      </w:rPr>
    </w:lvl>
    <w:lvl w:ilvl="8" w:tplc="85BAB696">
      <w:numFmt w:val="bullet"/>
      <w:lvlText w:val="•"/>
      <w:lvlJc w:val="left"/>
      <w:pPr>
        <w:ind w:left="3919" w:hanging="594"/>
      </w:pPr>
      <w:rPr>
        <w:rFonts w:hint="default"/>
      </w:rPr>
    </w:lvl>
  </w:abstractNum>
  <w:abstractNum w:abstractNumId="156" w15:restartNumberingAfterBreak="0">
    <w:nsid w:val="12DC4816"/>
    <w:multiLevelType w:val="hybridMultilevel"/>
    <w:tmpl w:val="8F7AC7DA"/>
    <w:lvl w:ilvl="0" w:tplc="A4EEB4D8">
      <w:numFmt w:val="bullet"/>
      <w:lvlText w:val="●"/>
      <w:lvlJc w:val="left"/>
      <w:pPr>
        <w:ind w:left="87" w:hanging="594"/>
      </w:pPr>
      <w:rPr>
        <w:rFonts w:ascii="Times New Roman" w:eastAsia="Times New Roman" w:hAnsi="Times New Roman" w:cs="Times New Roman" w:hint="default"/>
        <w:w w:val="101"/>
        <w:position w:val="4"/>
        <w:sz w:val="13"/>
        <w:szCs w:val="13"/>
      </w:rPr>
    </w:lvl>
    <w:lvl w:ilvl="1" w:tplc="37B6C9E8">
      <w:numFmt w:val="bullet"/>
      <w:lvlText w:val="•"/>
      <w:lvlJc w:val="left"/>
      <w:pPr>
        <w:ind w:left="580" w:hanging="594"/>
      </w:pPr>
      <w:rPr>
        <w:rFonts w:hint="default"/>
      </w:rPr>
    </w:lvl>
    <w:lvl w:ilvl="2" w:tplc="864A35F2">
      <w:numFmt w:val="bullet"/>
      <w:lvlText w:val="•"/>
      <w:lvlJc w:val="left"/>
      <w:pPr>
        <w:ind w:left="1081" w:hanging="594"/>
      </w:pPr>
      <w:rPr>
        <w:rFonts w:hint="default"/>
      </w:rPr>
    </w:lvl>
    <w:lvl w:ilvl="3" w:tplc="0B842A56">
      <w:numFmt w:val="bullet"/>
      <w:lvlText w:val="•"/>
      <w:lvlJc w:val="left"/>
      <w:pPr>
        <w:ind w:left="1581" w:hanging="594"/>
      </w:pPr>
      <w:rPr>
        <w:rFonts w:hint="default"/>
      </w:rPr>
    </w:lvl>
    <w:lvl w:ilvl="4" w:tplc="A35689D6">
      <w:numFmt w:val="bullet"/>
      <w:lvlText w:val="•"/>
      <w:lvlJc w:val="left"/>
      <w:pPr>
        <w:ind w:left="2082" w:hanging="594"/>
      </w:pPr>
      <w:rPr>
        <w:rFonts w:hint="default"/>
      </w:rPr>
    </w:lvl>
    <w:lvl w:ilvl="5" w:tplc="5B4CD888">
      <w:numFmt w:val="bullet"/>
      <w:lvlText w:val="•"/>
      <w:lvlJc w:val="left"/>
      <w:pPr>
        <w:ind w:left="2582" w:hanging="594"/>
      </w:pPr>
      <w:rPr>
        <w:rFonts w:hint="default"/>
      </w:rPr>
    </w:lvl>
    <w:lvl w:ilvl="6" w:tplc="89A4E8AA">
      <w:numFmt w:val="bullet"/>
      <w:lvlText w:val="•"/>
      <w:lvlJc w:val="left"/>
      <w:pPr>
        <w:ind w:left="3083" w:hanging="594"/>
      </w:pPr>
      <w:rPr>
        <w:rFonts w:hint="default"/>
      </w:rPr>
    </w:lvl>
    <w:lvl w:ilvl="7" w:tplc="5FBC330A">
      <w:numFmt w:val="bullet"/>
      <w:lvlText w:val="•"/>
      <w:lvlJc w:val="left"/>
      <w:pPr>
        <w:ind w:left="3583" w:hanging="594"/>
      </w:pPr>
      <w:rPr>
        <w:rFonts w:hint="default"/>
      </w:rPr>
    </w:lvl>
    <w:lvl w:ilvl="8" w:tplc="5C00C600">
      <w:numFmt w:val="bullet"/>
      <w:lvlText w:val="•"/>
      <w:lvlJc w:val="left"/>
      <w:pPr>
        <w:ind w:left="4084" w:hanging="594"/>
      </w:pPr>
      <w:rPr>
        <w:rFonts w:hint="default"/>
      </w:rPr>
    </w:lvl>
  </w:abstractNum>
  <w:abstractNum w:abstractNumId="157" w15:restartNumberingAfterBreak="0">
    <w:nsid w:val="12F873B1"/>
    <w:multiLevelType w:val="hybridMultilevel"/>
    <w:tmpl w:val="3FD06746"/>
    <w:lvl w:ilvl="0" w:tplc="7336652A">
      <w:numFmt w:val="bullet"/>
      <w:lvlText w:val="●"/>
      <w:lvlJc w:val="left"/>
      <w:pPr>
        <w:ind w:left="279" w:hanging="187"/>
      </w:pPr>
      <w:rPr>
        <w:rFonts w:ascii="Times New Roman" w:eastAsia="Times New Roman" w:hAnsi="Times New Roman" w:cs="Times New Roman" w:hint="default"/>
        <w:w w:val="105"/>
        <w:sz w:val="14"/>
        <w:szCs w:val="14"/>
      </w:rPr>
    </w:lvl>
    <w:lvl w:ilvl="1" w:tplc="74B6DD50">
      <w:numFmt w:val="bullet"/>
      <w:lvlText w:val="•"/>
      <w:lvlJc w:val="left"/>
      <w:pPr>
        <w:ind w:left="611" w:hanging="187"/>
      </w:pPr>
      <w:rPr>
        <w:rFonts w:hint="default"/>
      </w:rPr>
    </w:lvl>
    <w:lvl w:ilvl="2" w:tplc="DAEC21BA">
      <w:numFmt w:val="bullet"/>
      <w:lvlText w:val="•"/>
      <w:lvlJc w:val="left"/>
      <w:pPr>
        <w:ind w:left="943" w:hanging="187"/>
      </w:pPr>
      <w:rPr>
        <w:rFonts w:hint="default"/>
      </w:rPr>
    </w:lvl>
    <w:lvl w:ilvl="3" w:tplc="3EB64C4A">
      <w:numFmt w:val="bullet"/>
      <w:lvlText w:val="•"/>
      <w:lvlJc w:val="left"/>
      <w:pPr>
        <w:ind w:left="1275" w:hanging="187"/>
      </w:pPr>
      <w:rPr>
        <w:rFonts w:hint="default"/>
      </w:rPr>
    </w:lvl>
    <w:lvl w:ilvl="4" w:tplc="10304672">
      <w:numFmt w:val="bullet"/>
      <w:lvlText w:val="•"/>
      <w:lvlJc w:val="left"/>
      <w:pPr>
        <w:ind w:left="1607" w:hanging="187"/>
      </w:pPr>
      <w:rPr>
        <w:rFonts w:hint="default"/>
      </w:rPr>
    </w:lvl>
    <w:lvl w:ilvl="5" w:tplc="04EE5BA4">
      <w:numFmt w:val="bullet"/>
      <w:lvlText w:val="•"/>
      <w:lvlJc w:val="left"/>
      <w:pPr>
        <w:ind w:left="1939" w:hanging="187"/>
      </w:pPr>
      <w:rPr>
        <w:rFonts w:hint="default"/>
      </w:rPr>
    </w:lvl>
    <w:lvl w:ilvl="6" w:tplc="1F52E156">
      <w:numFmt w:val="bullet"/>
      <w:lvlText w:val="•"/>
      <w:lvlJc w:val="left"/>
      <w:pPr>
        <w:ind w:left="2270" w:hanging="187"/>
      </w:pPr>
      <w:rPr>
        <w:rFonts w:hint="default"/>
      </w:rPr>
    </w:lvl>
    <w:lvl w:ilvl="7" w:tplc="61D22694">
      <w:numFmt w:val="bullet"/>
      <w:lvlText w:val="•"/>
      <w:lvlJc w:val="left"/>
      <w:pPr>
        <w:ind w:left="2602" w:hanging="187"/>
      </w:pPr>
      <w:rPr>
        <w:rFonts w:hint="default"/>
      </w:rPr>
    </w:lvl>
    <w:lvl w:ilvl="8" w:tplc="422C1CE6">
      <w:numFmt w:val="bullet"/>
      <w:lvlText w:val="•"/>
      <w:lvlJc w:val="left"/>
      <w:pPr>
        <w:ind w:left="2934" w:hanging="187"/>
      </w:pPr>
      <w:rPr>
        <w:rFonts w:hint="default"/>
      </w:rPr>
    </w:lvl>
  </w:abstractNum>
  <w:abstractNum w:abstractNumId="158" w15:restartNumberingAfterBreak="0">
    <w:nsid w:val="132A6182"/>
    <w:multiLevelType w:val="hybridMultilevel"/>
    <w:tmpl w:val="101A2E0A"/>
    <w:lvl w:ilvl="0" w:tplc="82649ED4">
      <w:numFmt w:val="bullet"/>
      <w:lvlText w:val="●"/>
      <w:lvlJc w:val="left"/>
      <w:pPr>
        <w:ind w:left="729" w:hanging="639"/>
      </w:pPr>
      <w:rPr>
        <w:rFonts w:ascii="Times New Roman" w:eastAsia="Times New Roman" w:hAnsi="Times New Roman" w:cs="Times New Roman" w:hint="default"/>
        <w:w w:val="100"/>
        <w:position w:val="4"/>
        <w:sz w:val="13"/>
        <w:szCs w:val="13"/>
      </w:rPr>
    </w:lvl>
    <w:lvl w:ilvl="1" w:tplc="BE86B98E">
      <w:numFmt w:val="bullet"/>
      <w:lvlText w:val="•"/>
      <w:lvlJc w:val="left"/>
      <w:pPr>
        <w:ind w:left="1177" w:hanging="639"/>
      </w:pPr>
      <w:rPr>
        <w:rFonts w:hint="default"/>
      </w:rPr>
    </w:lvl>
    <w:lvl w:ilvl="2" w:tplc="0972AA70">
      <w:numFmt w:val="bullet"/>
      <w:lvlText w:val="•"/>
      <w:lvlJc w:val="left"/>
      <w:pPr>
        <w:ind w:left="1635" w:hanging="639"/>
      </w:pPr>
      <w:rPr>
        <w:rFonts w:hint="default"/>
      </w:rPr>
    </w:lvl>
    <w:lvl w:ilvl="3" w:tplc="32125C72">
      <w:numFmt w:val="bullet"/>
      <w:lvlText w:val="•"/>
      <w:lvlJc w:val="left"/>
      <w:pPr>
        <w:ind w:left="2093" w:hanging="639"/>
      </w:pPr>
      <w:rPr>
        <w:rFonts w:hint="default"/>
      </w:rPr>
    </w:lvl>
    <w:lvl w:ilvl="4" w:tplc="D5DA8B60">
      <w:numFmt w:val="bullet"/>
      <w:lvlText w:val="•"/>
      <w:lvlJc w:val="left"/>
      <w:pPr>
        <w:ind w:left="2550" w:hanging="639"/>
      </w:pPr>
      <w:rPr>
        <w:rFonts w:hint="default"/>
      </w:rPr>
    </w:lvl>
    <w:lvl w:ilvl="5" w:tplc="68D66300">
      <w:numFmt w:val="bullet"/>
      <w:lvlText w:val="•"/>
      <w:lvlJc w:val="left"/>
      <w:pPr>
        <w:ind w:left="3008" w:hanging="639"/>
      </w:pPr>
      <w:rPr>
        <w:rFonts w:hint="default"/>
      </w:rPr>
    </w:lvl>
    <w:lvl w:ilvl="6" w:tplc="4EE888A0">
      <w:numFmt w:val="bullet"/>
      <w:lvlText w:val="•"/>
      <w:lvlJc w:val="left"/>
      <w:pPr>
        <w:ind w:left="3466" w:hanging="639"/>
      </w:pPr>
      <w:rPr>
        <w:rFonts w:hint="default"/>
      </w:rPr>
    </w:lvl>
    <w:lvl w:ilvl="7" w:tplc="08AE6C38">
      <w:numFmt w:val="bullet"/>
      <w:lvlText w:val="•"/>
      <w:lvlJc w:val="left"/>
      <w:pPr>
        <w:ind w:left="3923" w:hanging="639"/>
      </w:pPr>
      <w:rPr>
        <w:rFonts w:hint="default"/>
      </w:rPr>
    </w:lvl>
    <w:lvl w:ilvl="8" w:tplc="017E9C5C">
      <w:numFmt w:val="bullet"/>
      <w:lvlText w:val="•"/>
      <w:lvlJc w:val="left"/>
      <w:pPr>
        <w:ind w:left="4381" w:hanging="639"/>
      </w:pPr>
      <w:rPr>
        <w:rFonts w:hint="default"/>
      </w:rPr>
    </w:lvl>
  </w:abstractNum>
  <w:abstractNum w:abstractNumId="159" w15:restartNumberingAfterBreak="0">
    <w:nsid w:val="1357192A"/>
    <w:multiLevelType w:val="hybridMultilevel"/>
    <w:tmpl w:val="3F6EE078"/>
    <w:lvl w:ilvl="0" w:tplc="191CA462">
      <w:numFmt w:val="bullet"/>
      <w:lvlText w:val="●"/>
      <w:lvlJc w:val="left"/>
      <w:pPr>
        <w:ind w:left="250" w:hanging="161"/>
      </w:pPr>
      <w:rPr>
        <w:rFonts w:ascii="Times New Roman" w:eastAsia="Times New Roman" w:hAnsi="Times New Roman" w:cs="Times New Roman" w:hint="default"/>
        <w:w w:val="100"/>
        <w:position w:val="4"/>
        <w:sz w:val="13"/>
        <w:szCs w:val="13"/>
      </w:rPr>
    </w:lvl>
    <w:lvl w:ilvl="1" w:tplc="C122EBD2">
      <w:numFmt w:val="bullet"/>
      <w:lvlText w:val="•"/>
      <w:lvlJc w:val="left"/>
      <w:pPr>
        <w:ind w:left="773" w:hanging="161"/>
      </w:pPr>
      <w:rPr>
        <w:rFonts w:hint="default"/>
      </w:rPr>
    </w:lvl>
    <w:lvl w:ilvl="2" w:tplc="86363A4E">
      <w:numFmt w:val="bullet"/>
      <w:lvlText w:val="•"/>
      <w:lvlJc w:val="left"/>
      <w:pPr>
        <w:ind w:left="1287" w:hanging="161"/>
      </w:pPr>
      <w:rPr>
        <w:rFonts w:hint="default"/>
      </w:rPr>
    </w:lvl>
    <w:lvl w:ilvl="3" w:tplc="49F0CBAC">
      <w:numFmt w:val="bullet"/>
      <w:lvlText w:val="•"/>
      <w:lvlJc w:val="left"/>
      <w:pPr>
        <w:ind w:left="1801" w:hanging="161"/>
      </w:pPr>
      <w:rPr>
        <w:rFonts w:hint="default"/>
      </w:rPr>
    </w:lvl>
    <w:lvl w:ilvl="4" w:tplc="351492D4">
      <w:numFmt w:val="bullet"/>
      <w:lvlText w:val="•"/>
      <w:lvlJc w:val="left"/>
      <w:pPr>
        <w:ind w:left="2315" w:hanging="161"/>
      </w:pPr>
      <w:rPr>
        <w:rFonts w:hint="default"/>
      </w:rPr>
    </w:lvl>
    <w:lvl w:ilvl="5" w:tplc="49BAFBFA">
      <w:numFmt w:val="bullet"/>
      <w:lvlText w:val="•"/>
      <w:lvlJc w:val="left"/>
      <w:pPr>
        <w:ind w:left="2829" w:hanging="161"/>
      </w:pPr>
      <w:rPr>
        <w:rFonts w:hint="default"/>
      </w:rPr>
    </w:lvl>
    <w:lvl w:ilvl="6" w:tplc="441A08E6">
      <w:numFmt w:val="bullet"/>
      <w:lvlText w:val="•"/>
      <w:lvlJc w:val="left"/>
      <w:pPr>
        <w:ind w:left="3342" w:hanging="161"/>
      </w:pPr>
      <w:rPr>
        <w:rFonts w:hint="default"/>
      </w:rPr>
    </w:lvl>
    <w:lvl w:ilvl="7" w:tplc="BFDAC17E">
      <w:numFmt w:val="bullet"/>
      <w:lvlText w:val="•"/>
      <w:lvlJc w:val="left"/>
      <w:pPr>
        <w:ind w:left="3856" w:hanging="161"/>
      </w:pPr>
      <w:rPr>
        <w:rFonts w:hint="default"/>
      </w:rPr>
    </w:lvl>
    <w:lvl w:ilvl="8" w:tplc="73D6780E">
      <w:numFmt w:val="bullet"/>
      <w:lvlText w:val="•"/>
      <w:lvlJc w:val="left"/>
      <w:pPr>
        <w:ind w:left="4370" w:hanging="161"/>
      </w:pPr>
      <w:rPr>
        <w:rFonts w:hint="default"/>
      </w:rPr>
    </w:lvl>
  </w:abstractNum>
  <w:abstractNum w:abstractNumId="160" w15:restartNumberingAfterBreak="0">
    <w:nsid w:val="13612792"/>
    <w:multiLevelType w:val="hybridMultilevel"/>
    <w:tmpl w:val="7D0A9016"/>
    <w:lvl w:ilvl="0" w:tplc="0EEE28AE">
      <w:numFmt w:val="bullet"/>
      <w:lvlText w:val="●"/>
      <w:lvlJc w:val="left"/>
      <w:pPr>
        <w:ind w:left="680" w:hanging="594"/>
      </w:pPr>
      <w:rPr>
        <w:rFonts w:ascii="Times New Roman" w:eastAsia="Times New Roman" w:hAnsi="Times New Roman" w:cs="Times New Roman" w:hint="default"/>
        <w:w w:val="101"/>
        <w:position w:val="4"/>
        <w:sz w:val="13"/>
        <w:szCs w:val="13"/>
      </w:rPr>
    </w:lvl>
    <w:lvl w:ilvl="1" w:tplc="DD92E2B6">
      <w:numFmt w:val="bullet"/>
      <w:lvlText w:val="•"/>
      <w:lvlJc w:val="left"/>
      <w:pPr>
        <w:ind w:left="1111" w:hanging="594"/>
      </w:pPr>
      <w:rPr>
        <w:rFonts w:hint="default"/>
      </w:rPr>
    </w:lvl>
    <w:lvl w:ilvl="2" w:tplc="FCEEC24A">
      <w:numFmt w:val="bullet"/>
      <w:lvlText w:val="•"/>
      <w:lvlJc w:val="left"/>
      <w:pPr>
        <w:ind w:left="1543" w:hanging="594"/>
      </w:pPr>
      <w:rPr>
        <w:rFonts w:hint="default"/>
      </w:rPr>
    </w:lvl>
    <w:lvl w:ilvl="3" w:tplc="3BEAE6E8">
      <w:numFmt w:val="bullet"/>
      <w:lvlText w:val="•"/>
      <w:lvlJc w:val="left"/>
      <w:pPr>
        <w:ind w:left="1975" w:hanging="594"/>
      </w:pPr>
      <w:rPr>
        <w:rFonts w:hint="default"/>
      </w:rPr>
    </w:lvl>
    <w:lvl w:ilvl="4" w:tplc="D868AD0C">
      <w:numFmt w:val="bullet"/>
      <w:lvlText w:val="•"/>
      <w:lvlJc w:val="left"/>
      <w:pPr>
        <w:ind w:left="2407" w:hanging="594"/>
      </w:pPr>
      <w:rPr>
        <w:rFonts w:hint="default"/>
      </w:rPr>
    </w:lvl>
    <w:lvl w:ilvl="5" w:tplc="31F283FA">
      <w:numFmt w:val="bullet"/>
      <w:lvlText w:val="•"/>
      <w:lvlJc w:val="left"/>
      <w:pPr>
        <w:ind w:left="2839" w:hanging="594"/>
      </w:pPr>
      <w:rPr>
        <w:rFonts w:hint="default"/>
      </w:rPr>
    </w:lvl>
    <w:lvl w:ilvl="6" w:tplc="7B68DE78">
      <w:numFmt w:val="bullet"/>
      <w:lvlText w:val="•"/>
      <w:lvlJc w:val="left"/>
      <w:pPr>
        <w:ind w:left="3270" w:hanging="594"/>
      </w:pPr>
      <w:rPr>
        <w:rFonts w:hint="default"/>
      </w:rPr>
    </w:lvl>
    <w:lvl w:ilvl="7" w:tplc="3F8E91B8">
      <w:numFmt w:val="bullet"/>
      <w:lvlText w:val="•"/>
      <w:lvlJc w:val="left"/>
      <w:pPr>
        <w:ind w:left="3702" w:hanging="594"/>
      </w:pPr>
      <w:rPr>
        <w:rFonts w:hint="default"/>
      </w:rPr>
    </w:lvl>
    <w:lvl w:ilvl="8" w:tplc="B9544E5C">
      <w:numFmt w:val="bullet"/>
      <w:lvlText w:val="•"/>
      <w:lvlJc w:val="left"/>
      <w:pPr>
        <w:ind w:left="4134" w:hanging="594"/>
      </w:pPr>
      <w:rPr>
        <w:rFonts w:hint="default"/>
      </w:rPr>
    </w:lvl>
  </w:abstractNum>
  <w:abstractNum w:abstractNumId="161" w15:restartNumberingAfterBreak="0">
    <w:nsid w:val="136F361E"/>
    <w:multiLevelType w:val="hybridMultilevel"/>
    <w:tmpl w:val="C29EBFCA"/>
    <w:lvl w:ilvl="0" w:tplc="39A6F6BE">
      <w:numFmt w:val="bullet"/>
      <w:lvlText w:val="●"/>
      <w:lvlJc w:val="left"/>
      <w:pPr>
        <w:ind w:left="679" w:hanging="594"/>
      </w:pPr>
      <w:rPr>
        <w:rFonts w:ascii="Times New Roman" w:eastAsia="Times New Roman" w:hAnsi="Times New Roman" w:cs="Times New Roman" w:hint="default"/>
        <w:w w:val="101"/>
        <w:position w:val="4"/>
        <w:sz w:val="13"/>
        <w:szCs w:val="13"/>
      </w:rPr>
    </w:lvl>
    <w:lvl w:ilvl="1" w:tplc="7680742E">
      <w:numFmt w:val="bullet"/>
      <w:lvlText w:val="•"/>
      <w:lvlJc w:val="left"/>
      <w:pPr>
        <w:ind w:left="1141" w:hanging="594"/>
      </w:pPr>
      <w:rPr>
        <w:rFonts w:hint="default"/>
      </w:rPr>
    </w:lvl>
    <w:lvl w:ilvl="2" w:tplc="AA1446A8">
      <w:numFmt w:val="bullet"/>
      <w:lvlText w:val="•"/>
      <w:lvlJc w:val="left"/>
      <w:pPr>
        <w:ind w:left="1603" w:hanging="594"/>
      </w:pPr>
      <w:rPr>
        <w:rFonts w:hint="default"/>
      </w:rPr>
    </w:lvl>
    <w:lvl w:ilvl="3" w:tplc="FA703512">
      <w:numFmt w:val="bullet"/>
      <w:lvlText w:val="•"/>
      <w:lvlJc w:val="left"/>
      <w:pPr>
        <w:ind w:left="2065" w:hanging="594"/>
      </w:pPr>
      <w:rPr>
        <w:rFonts w:hint="default"/>
      </w:rPr>
    </w:lvl>
    <w:lvl w:ilvl="4" w:tplc="47EC897E">
      <w:numFmt w:val="bullet"/>
      <w:lvlText w:val="•"/>
      <w:lvlJc w:val="left"/>
      <w:pPr>
        <w:ind w:left="2527" w:hanging="594"/>
      </w:pPr>
      <w:rPr>
        <w:rFonts w:hint="default"/>
      </w:rPr>
    </w:lvl>
    <w:lvl w:ilvl="5" w:tplc="123A7916">
      <w:numFmt w:val="bullet"/>
      <w:lvlText w:val="•"/>
      <w:lvlJc w:val="left"/>
      <w:pPr>
        <w:ind w:left="2989" w:hanging="594"/>
      </w:pPr>
      <w:rPr>
        <w:rFonts w:hint="default"/>
      </w:rPr>
    </w:lvl>
    <w:lvl w:ilvl="6" w:tplc="DFA2DC3A">
      <w:numFmt w:val="bullet"/>
      <w:lvlText w:val="•"/>
      <w:lvlJc w:val="left"/>
      <w:pPr>
        <w:ind w:left="3450" w:hanging="594"/>
      </w:pPr>
      <w:rPr>
        <w:rFonts w:hint="default"/>
      </w:rPr>
    </w:lvl>
    <w:lvl w:ilvl="7" w:tplc="45C4C748">
      <w:numFmt w:val="bullet"/>
      <w:lvlText w:val="•"/>
      <w:lvlJc w:val="left"/>
      <w:pPr>
        <w:ind w:left="3912" w:hanging="594"/>
      </w:pPr>
      <w:rPr>
        <w:rFonts w:hint="default"/>
      </w:rPr>
    </w:lvl>
    <w:lvl w:ilvl="8" w:tplc="95D21CD0">
      <w:numFmt w:val="bullet"/>
      <w:lvlText w:val="•"/>
      <w:lvlJc w:val="left"/>
      <w:pPr>
        <w:ind w:left="4374" w:hanging="594"/>
      </w:pPr>
      <w:rPr>
        <w:rFonts w:hint="default"/>
      </w:rPr>
    </w:lvl>
  </w:abstractNum>
  <w:abstractNum w:abstractNumId="162" w15:restartNumberingAfterBreak="0">
    <w:nsid w:val="13710A42"/>
    <w:multiLevelType w:val="hybridMultilevel"/>
    <w:tmpl w:val="5F8CD3C2"/>
    <w:lvl w:ilvl="0" w:tplc="50A2ED1E">
      <w:numFmt w:val="bullet"/>
      <w:lvlText w:val="●"/>
      <w:lvlJc w:val="left"/>
      <w:pPr>
        <w:ind w:left="89" w:hanging="594"/>
      </w:pPr>
      <w:rPr>
        <w:rFonts w:ascii="Times New Roman" w:eastAsia="Times New Roman" w:hAnsi="Times New Roman" w:cs="Times New Roman" w:hint="default"/>
        <w:w w:val="101"/>
        <w:position w:val="4"/>
        <w:sz w:val="13"/>
        <w:szCs w:val="13"/>
      </w:rPr>
    </w:lvl>
    <w:lvl w:ilvl="1" w:tplc="26F864AA">
      <w:numFmt w:val="bullet"/>
      <w:lvlText w:val="•"/>
      <w:lvlJc w:val="left"/>
      <w:pPr>
        <w:ind w:left="564" w:hanging="594"/>
      </w:pPr>
      <w:rPr>
        <w:rFonts w:hint="default"/>
      </w:rPr>
    </w:lvl>
    <w:lvl w:ilvl="2" w:tplc="63FE7B94">
      <w:numFmt w:val="bullet"/>
      <w:lvlText w:val="•"/>
      <w:lvlJc w:val="left"/>
      <w:pPr>
        <w:ind w:left="1049" w:hanging="594"/>
      </w:pPr>
      <w:rPr>
        <w:rFonts w:hint="default"/>
      </w:rPr>
    </w:lvl>
    <w:lvl w:ilvl="3" w:tplc="83562032">
      <w:numFmt w:val="bullet"/>
      <w:lvlText w:val="•"/>
      <w:lvlJc w:val="left"/>
      <w:pPr>
        <w:ind w:left="1533" w:hanging="594"/>
      </w:pPr>
      <w:rPr>
        <w:rFonts w:hint="default"/>
      </w:rPr>
    </w:lvl>
    <w:lvl w:ilvl="4" w:tplc="A448F338">
      <w:numFmt w:val="bullet"/>
      <w:lvlText w:val="•"/>
      <w:lvlJc w:val="left"/>
      <w:pPr>
        <w:ind w:left="2018" w:hanging="594"/>
      </w:pPr>
      <w:rPr>
        <w:rFonts w:hint="default"/>
      </w:rPr>
    </w:lvl>
    <w:lvl w:ilvl="5" w:tplc="2AE874F0">
      <w:numFmt w:val="bullet"/>
      <w:lvlText w:val="•"/>
      <w:lvlJc w:val="left"/>
      <w:pPr>
        <w:ind w:left="2502" w:hanging="594"/>
      </w:pPr>
      <w:rPr>
        <w:rFonts w:hint="default"/>
      </w:rPr>
    </w:lvl>
    <w:lvl w:ilvl="6" w:tplc="8594FE3C">
      <w:numFmt w:val="bullet"/>
      <w:lvlText w:val="•"/>
      <w:lvlJc w:val="left"/>
      <w:pPr>
        <w:ind w:left="2987" w:hanging="594"/>
      </w:pPr>
      <w:rPr>
        <w:rFonts w:hint="default"/>
      </w:rPr>
    </w:lvl>
    <w:lvl w:ilvl="7" w:tplc="ED067E3C">
      <w:numFmt w:val="bullet"/>
      <w:lvlText w:val="•"/>
      <w:lvlJc w:val="left"/>
      <w:pPr>
        <w:ind w:left="3471" w:hanging="594"/>
      </w:pPr>
      <w:rPr>
        <w:rFonts w:hint="default"/>
      </w:rPr>
    </w:lvl>
    <w:lvl w:ilvl="8" w:tplc="4CBAF724">
      <w:numFmt w:val="bullet"/>
      <w:lvlText w:val="•"/>
      <w:lvlJc w:val="left"/>
      <w:pPr>
        <w:ind w:left="3956" w:hanging="594"/>
      </w:pPr>
      <w:rPr>
        <w:rFonts w:hint="default"/>
      </w:rPr>
    </w:lvl>
  </w:abstractNum>
  <w:abstractNum w:abstractNumId="163" w15:restartNumberingAfterBreak="0">
    <w:nsid w:val="13875B34"/>
    <w:multiLevelType w:val="hybridMultilevel"/>
    <w:tmpl w:val="2FCACD42"/>
    <w:lvl w:ilvl="0" w:tplc="FC2490D0">
      <w:numFmt w:val="bullet"/>
      <w:lvlText w:val="●"/>
      <w:lvlJc w:val="left"/>
      <w:pPr>
        <w:ind w:left="280" w:hanging="187"/>
      </w:pPr>
      <w:rPr>
        <w:rFonts w:ascii="Times New Roman" w:eastAsia="Times New Roman" w:hAnsi="Times New Roman" w:cs="Times New Roman" w:hint="default"/>
        <w:w w:val="105"/>
        <w:sz w:val="14"/>
        <w:szCs w:val="14"/>
      </w:rPr>
    </w:lvl>
    <w:lvl w:ilvl="1" w:tplc="0BECC4B4">
      <w:numFmt w:val="bullet"/>
      <w:lvlText w:val="•"/>
      <w:lvlJc w:val="left"/>
      <w:pPr>
        <w:ind w:left="751" w:hanging="187"/>
      </w:pPr>
      <w:rPr>
        <w:rFonts w:hint="default"/>
      </w:rPr>
    </w:lvl>
    <w:lvl w:ilvl="2" w:tplc="A22C1EF8">
      <w:numFmt w:val="bullet"/>
      <w:lvlText w:val="•"/>
      <w:lvlJc w:val="left"/>
      <w:pPr>
        <w:ind w:left="1223" w:hanging="187"/>
      </w:pPr>
      <w:rPr>
        <w:rFonts w:hint="default"/>
      </w:rPr>
    </w:lvl>
    <w:lvl w:ilvl="3" w:tplc="81E2381E">
      <w:numFmt w:val="bullet"/>
      <w:lvlText w:val="•"/>
      <w:lvlJc w:val="left"/>
      <w:pPr>
        <w:ind w:left="1695" w:hanging="187"/>
      </w:pPr>
      <w:rPr>
        <w:rFonts w:hint="default"/>
      </w:rPr>
    </w:lvl>
    <w:lvl w:ilvl="4" w:tplc="3FE46906">
      <w:numFmt w:val="bullet"/>
      <w:lvlText w:val="•"/>
      <w:lvlJc w:val="left"/>
      <w:pPr>
        <w:ind w:left="2166" w:hanging="187"/>
      </w:pPr>
      <w:rPr>
        <w:rFonts w:hint="default"/>
      </w:rPr>
    </w:lvl>
    <w:lvl w:ilvl="5" w:tplc="72C0BA2C">
      <w:numFmt w:val="bullet"/>
      <w:lvlText w:val="•"/>
      <w:lvlJc w:val="left"/>
      <w:pPr>
        <w:ind w:left="2638" w:hanging="187"/>
      </w:pPr>
      <w:rPr>
        <w:rFonts w:hint="default"/>
      </w:rPr>
    </w:lvl>
    <w:lvl w:ilvl="6" w:tplc="D05C1934">
      <w:numFmt w:val="bullet"/>
      <w:lvlText w:val="•"/>
      <w:lvlJc w:val="left"/>
      <w:pPr>
        <w:ind w:left="3110" w:hanging="187"/>
      </w:pPr>
      <w:rPr>
        <w:rFonts w:hint="default"/>
      </w:rPr>
    </w:lvl>
    <w:lvl w:ilvl="7" w:tplc="4E8600BA">
      <w:numFmt w:val="bullet"/>
      <w:lvlText w:val="•"/>
      <w:lvlJc w:val="left"/>
      <w:pPr>
        <w:ind w:left="3581" w:hanging="187"/>
      </w:pPr>
      <w:rPr>
        <w:rFonts w:hint="default"/>
      </w:rPr>
    </w:lvl>
    <w:lvl w:ilvl="8" w:tplc="348A090E">
      <w:numFmt w:val="bullet"/>
      <w:lvlText w:val="•"/>
      <w:lvlJc w:val="left"/>
      <w:pPr>
        <w:ind w:left="4053" w:hanging="187"/>
      </w:pPr>
      <w:rPr>
        <w:rFonts w:hint="default"/>
      </w:rPr>
    </w:lvl>
  </w:abstractNum>
  <w:abstractNum w:abstractNumId="164" w15:restartNumberingAfterBreak="0">
    <w:nsid w:val="13891DB0"/>
    <w:multiLevelType w:val="hybridMultilevel"/>
    <w:tmpl w:val="4E28BA56"/>
    <w:lvl w:ilvl="0" w:tplc="2228C922">
      <w:numFmt w:val="bullet"/>
      <w:lvlText w:val="●"/>
      <w:lvlJc w:val="left"/>
      <w:pPr>
        <w:ind w:left="87" w:hanging="594"/>
      </w:pPr>
      <w:rPr>
        <w:rFonts w:ascii="Times New Roman" w:eastAsia="Times New Roman" w:hAnsi="Times New Roman" w:cs="Times New Roman" w:hint="default"/>
        <w:w w:val="101"/>
        <w:position w:val="4"/>
        <w:sz w:val="13"/>
        <w:szCs w:val="13"/>
      </w:rPr>
    </w:lvl>
    <w:lvl w:ilvl="1" w:tplc="D88E381A">
      <w:numFmt w:val="bullet"/>
      <w:lvlText w:val="•"/>
      <w:lvlJc w:val="left"/>
      <w:pPr>
        <w:ind w:left="586" w:hanging="594"/>
      </w:pPr>
      <w:rPr>
        <w:rFonts w:hint="default"/>
      </w:rPr>
    </w:lvl>
    <w:lvl w:ilvl="2" w:tplc="96F4AEA4">
      <w:numFmt w:val="bullet"/>
      <w:lvlText w:val="•"/>
      <w:lvlJc w:val="left"/>
      <w:pPr>
        <w:ind w:left="1092" w:hanging="594"/>
      </w:pPr>
      <w:rPr>
        <w:rFonts w:hint="default"/>
      </w:rPr>
    </w:lvl>
    <w:lvl w:ilvl="3" w:tplc="3ABCB138">
      <w:numFmt w:val="bullet"/>
      <w:lvlText w:val="•"/>
      <w:lvlJc w:val="left"/>
      <w:pPr>
        <w:ind w:left="1598" w:hanging="594"/>
      </w:pPr>
      <w:rPr>
        <w:rFonts w:hint="default"/>
      </w:rPr>
    </w:lvl>
    <w:lvl w:ilvl="4" w:tplc="30069E0C">
      <w:numFmt w:val="bullet"/>
      <w:lvlText w:val="•"/>
      <w:lvlJc w:val="left"/>
      <w:pPr>
        <w:ind w:left="2104" w:hanging="594"/>
      </w:pPr>
      <w:rPr>
        <w:rFonts w:hint="default"/>
      </w:rPr>
    </w:lvl>
    <w:lvl w:ilvl="5" w:tplc="B29ED306">
      <w:numFmt w:val="bullet"/>
      <w:lvlText w:val="•"/>
      <w:lvlJc w:val="left"/>
      <w:pPr>
        <w:ind w:left="2611" w:hanging="594"/>
      </w:pPr>
      <w:rPr>
        <w:rFonts w:hint="default"/>
      </w:rPr>
    </w:lvl>
    <w:lvl w:ilvl="6" w:tplc="086E9DE4">
      <w:numFmt w:val="bullet"/>
      <w:lvlText w:val="•"/>
      <w:lvlJc w:val="left"/>
      <w:pPr>
        <w:ind w:left="3117" w:hanging="594"/>
      </w:pPr>
      <w:rPr>
        <w:rFonts w:hint="default"/>
      </w:rPr>
    </w:lvl>
    <w:lvl w:ilvl="7" w:tplc="DC649EF2">
      <w:numFmt w:val="bullet"/>
      <w:lvlText w:val="•"/>
      <w:lvlJc w:val="left"/>
      <w:pPr>
        <w:ind w:left="3623" w:hanging="594"/>
      </w:pPr>
      <w:rPr>
        <w:rFonts w:hint="default"/>
      </w:rPr>
    </w:lvl>
    <w:lvl w:ilvl="8" w:tplc="12FCCDF8">
      <w:numFmt w:val="bullet"/>
      <w:lvlText w:val="•"/>
      <w:lvlJc w:val="left"/>
      <w:pPr>
        <w:ind w:left="4129" w:hanging="594"/>
      </w:pPr>
      <w:rPr>
        <w:rFonts w:hint="default"/>
      </w:rPr>
    </w:lvl>
  </w:abstractNum>
  <w:abstractNum w:abstractNumId="165" w15:restartNumberingAfterBreak="0">
    <w:nsid w:val="138D2ED6"/>
    <w:multiLevelType w:val="hybridMultilevel"/>
    <w:tmpl w:val="25B040F2"/>
    <w:lvl w:ilvl="0" w:tplc="F10026BA">
      <w:numFmt w:val="bullet"/>
      <w:lvlText w:val="●"/>
      <w:lvlJc w:val="left"/>
      <w:pPr>
        <w:ind w:left="87" w:hanging="594"/>
      </w:pPr>
      <w:rPr>
        <w:rFonts w:ascii="Times New Roman" w:eastAsia="Times New Roman" w:hAnsi="Times New Roman" w:cs="Times New Roman" w:hint="default"/>
        <w:w w:val="101"/>
        <w:position w:val="4"/>
        <w:sz w:val="13"/>
        <w:szCs w:val="13"/>
      </w:rPr>
    </w:lvl>
    <w:lvl w:ilvl="1" w:tplc="058E850C">
      <w:numFmt w:val="bullet"/>
      <w:lvlText w:val="•"/>
      <w:lvlJc w:val="left"/>
      <w:pPr>
        <w:ind w:left="536" w:hanging="594"/>
      </w:pPr>
      <w:rPr>
        <w:rFonts w:hint="default"/>
      </w:rPr>
    </w:lvl>
    <w:lvl w:ilvl="2" w:tplc="A00A38AE">
      <w:numFmt w:val="bullet"/>
      <w:lvlText w:val="•"/>
      <w:lvlJc w:val="left"/>
      <w:pPr>
        <w:ind w:left="993" w:hanging="594"/>
      </w:pPr>
      <w:rPr>
        <w:rFonts w:hint="default"/>
      </w:rPr>
    </w:lvl>
    <w:lvl w:ilvl="3" w:tplc="B614D318">
      <w:numFmt w:val="bullet"/>
      <w:lvlText w:val="•"/>
      <w:lvlJc w:val="left"/>
      <w:pPr>
        <w:ind w:left="1449" w:hanging="594"/>
      </w:pPr>
      <w:rPr>
        <w:rFonts w:hint="default"/>
      </w:rPr>
    </w:lvl>
    <w:lvl w:ilvl="4" w:tplc="BC5003DA">
      <w:numFmt w:val="bullet"/>
      <w:lvlText w:val="•"/>
      <w:lvlJc w:val="left"/>
      <w:pPr>
        <w:ind w:left="1906" w:hanging="594"/>
      </w:pPr>
      <w:rPr>
        <w:rFonts w:hint="default"/>
      </w:rPr>
    </w:lvl>
    <w:lvl w:ilvl="5" w:tplc="261C851E">
      <w:numFmt w:val="bullet"/>
      <w:lvlText w:val="•"/>
      <w:lvlJc w:val="left"/>
      <w:pPr>
        <w:ind w:left="2362" w:hanging="594"/>
      </w:pPr>
      <w:rPr>
        <w:rFonts w:hint="default"/>
      </w:rPr>
    </w:lvl>
    <w:lvl w:ilvl="6" w:tplc="5100DE3A">
      <w:numFmt w:val="bullet"/>
      <w:lvlText w:val="•"/>
      <w:lvlJc w:val="left"/>
      <w:pPr>
        <w:ind w:left="2819" w:hanging="594"/>
      </w:pPr>
      <w:rPr>
        <w:rFonts w:hint="default"/>
      </w:rPr>
    </w:lvl>
    <w:lvl w:ilvl="7" w:tplc="FE88324A">
      <w:numFmt w:val="bullet"/>
      <w:lvlText w:val="•"/>
      <w:lvlJc w:val="left"/>
      <w:pPr>
        <w:ind w:left="3275" w:hanging="594"/>
      </w:pPr>
      <w:rPr>
        <w:rFonts w:hint="default"/>
      </w:rPr>
    </w:lvl>
    <w:lvl w:ilvl="8" w:tplc="C4C2E516">
      <w:numFmt w:val="bullet"/>
      <w:lvlText w:val="•"/>
      <w:lvlJc w:val="left"/>
      <w:pPr>
        <w:ind w:left="3732" w:hanging="594"/>
      </w:pPr>
      <w:rPr>
        <w:rFonts w:hint="default"/>
      </w:rPr>
    </w:lvl>
  </w:abstractNum>
  <w:abstractNum w:abstractNumId="166" w15:restartNumberingAfterBreak="0">
    <w:nsid w:val="139B5225"/>
    <w:multiLevelType w:val="hybridMultilevel"/>
    <w:tmpl w:val="43E4F262"/>
    <w:lvl w:ilvl="0" w:tplc="21F40626">
      <w:numFmt w:val="bullet"/>
      <w:lvlText w:val="●"/>
      <w:lvlJc w:val="left"/>
      <w:pPr>
        <w:ind w:left="679" w:hanging="594"/>
      </w:pPr>
      <w:rPr>
        <w:rFonts w:ascii="Times New Roman" w:eastAsia="Times New Roman" w:hAnsi="Times New Roman" w:cs="Times New Roman" w:hint="default"/>
        <w:w w:val="100"/>
        <w:position w:val="4"/>
        <w:sz w:val="13"/>
        <w:szCs w:val="13"/>
      </w:rPr>
    </w:lvl>
    <w:lvl w:ilvl="1" w:tplc="39A6E624">
      <w:numFmt w:val="bullet"/>
      <w:lvlText w:val="•"/>
      <w:lvlJc w:val="left"/>
      <w:pPr>
        <w:ind w:left="1111" w:hanging="594"/>
      </w:pPr>
      <w:rPr>
        <w:rFonts w:hint="default"/>
      </w:rPr>
    </w:lvl>
    <w:lvl w:ilvl="2" w:tplc="AC306216">
      <w:numFmt w:val="bullet"/>
      <w:lvlText w:val="•"/>
      <w:lvlJc w:val="left"/>
      <w:pPr>
        <w:ind w:left="1543" w:hanging="594"/>
      </w:pPr>
      <w:rPr>
        <w:rFonts w:hint="default"/>
      </w:rPr>
    </w:lvl>
    <w:lvl w:ilvl="3" w:tplc="6CB60EB0">
      <w:numFmt w:val="bullet"/>
      <w:lvlText w:val="•"/>
      <w:lvlJc w:val="left"/>
      <w:pPr>
        <w:ind w:left="1975" w:hanging="594"/>
      </w:pPr>
      <w:rPr>
        <w:rFonts w:hint="default"/>
      </w:rPr>
    </w:lvl>
    <w:lvl w:ilvl="4" w:tplc="E556D12E">
      <w:numFmt w:val="bullet"/>
      <w:lvlText w:val="•"/>
      <w:lvlJc w:val="left"/>
      <w:pPr>
        <w:ind w:left="2406" w:hanging="594"/>
      </w:pPr>
      <w:rPr>
        <w:rFonts w:hint="default"/>
      </w:rPr>
    </w:lvl>
    <w:lvl w:ilvl="5" w:tplc="7B4440FA">
      <w:numFmt w:val="bullet"/>
      <w:lvlText w:val="•"/>
      <w:lvlJc w:val="left"/>
      <w:pPr>
        <w:ind w:left="2838" w:hanging="594"/>
      </w:pPr>
      <w:rPr>
        <w:rFonts w:hint="default"/>
      </w:rPr>
    </w:lvl>
    <w:lvl w:ilvl="6" w:tplc="30A6C8B2">
      <w:numFmt w:val="bullet"/>
      <w:lvlText w:val="•"/>
      <w:lvlJc w:val="left"/>
      <w:pPr>
        <w:ind w:left="3270" w:hanging="594"/>
      </w:pPr>
      <w:rPr>
        <w:rFonts w:hint="default"/>
      </w:rPr>
    </w:lvl>
    <w:lvl w:ilvl="7" w:tplc="E83620FE">
      <w:numFmt w:val="bullet"/>
      <w:lvlText w:val="•"/>
      <w:lvlJc w:val="left"/>
      <w:pPr>
        <w:ind w:left="3701" w:hanging="594"/>
      </w:pPr>
      <w:rPr>
        <w:rFonts w:hint="default"/>
      </w:rPr>
    </w:lvl>
    <w:lvl w:ilvl="8" w:tplc="0136E954">
      <w:numFmt w:val="bullet"/>
      <w:lvlText w:val="•"/>
      <w:lvlJc w:val="left"/>
      <w:pPr>
        <w:ind w:left="4133" w:hanging="594"/>
      </w:pPr>
      <w:rPr>
        <w:rFonts w:hint="default"/>
      </w:rPr>
    </w:lvl>
  </w:abstractNum>
  <w:abstractNum w:abstractNumId="167" w15:restartNumberingAfterBreak="0">
    <w:nsid w:val="13FB3C63"/>
    <w:multiLevelType w:val="hybridMultilevel"/>
    <w:tmpl w:val="ADEEF096"/>
    <w:lvl w:ilvl="0" w:tplc="3412006C">
      <w:start w:val="1"/>
      <w:numFmt w:val="decimal"/>
      <w:lvlText w:val="%1)"/>
      <w:lvlJc w:val="left"/>
      <w:pPr>
        <w:ind w:left="795" w:hanging="594"/>
        <w:jc w:val="left"/>
      </w:pPr>
      <w:rPr>
        <w:rFonts w:ascii="Times New Roman" w:eastAsia="Times New Roman" w:hAnsi="Times New Roman" w:cs="Times New Roman" w:hint="default"/>
        <w:w w:val="100"/>
        <w:sz w:val="18"/>
        <w:szCs w:val="18"/>
      </w:rPr>
    </w:lvl>
    <w:lvl w:ilvl="1" w:tplc="86F6F7E4">
      <w:numFmt w:val="bullet"/>
      <w:lvlText w:val="•"/>
      <w:lvlJc w:val="left"/>
      <w:pPr>
        <w:ind w:left="2075" w:hanging="594"/>
      </w:pPr>
      <w:rPr>
        <w:rFonts w:hint="default"/>
      </w:rPr>
    </w:lvl>
    <w:lvl w:ilvl="2" w:tplc="6EC28D02">
      <w:numFmt w:val="bullet"/>
      <w:lvlText w:val="•"/>
      <w:lvlJc w:val="left"/>
      <w:pPr>
        <w:ind w:left="3351" w:hanging="594"/>
      </w:pPr>
      <w:rPr>
        <w:rFonts w:hint="default"/>
      </w:rPr>
    </w:lvl>
    <w:lvl w:ilvl="3" w:tplc="0660FA48">
      <w:numFmt w:val="bullet"/>
      <w:lvlText w:val="•"/>
      <w:lvlJc w:val="left"/>
      <w:pPr>
        <w:ind w:left="4627" w:hanging="594"/>
      </w:pPr>
      <w:rPr>
        <w:rFonts w:hint="default"/>
      </w:rPr>
    </w:lvl>
    <w:lvl w:ilvl="4" w:tplc="4FCA75A6">
      <w:numFmt w:val="bullet"/>
      <w:lvlText w:val="•"/>
      <w:lvlJc w:val="left"/>
      <w:pPr>
        <w:ind w:left="5903" w:hanging="594"/>
      </w:pPr>
      <w:rPr>
        <w:rFonts w:hint="default"/>
      </w:rPr>
    </w:lvl>
    <w:lvl w:ilvl="5" w:tplc="F2427570">
      <w:numFmt w:val="bullet"/>
      <w:lvlText w:val="•"/>
      <w:lvlJc w:val="left"/>
      <w:pPr>
        <w:ind w:left="7179" w:hanging="594"/>
      </w:pPr>
      <w:rPr>
        <w:rFonts w:hint="default"/>
      </w:rPr>
    </w:lvl>
    <w:lvl w:ilvl="6" w:tplc="D3447102">
      <w:numFmt w:val="bullet"/>
      <w:lvlText w:val="•"/>
      <w:lvlJc w:val="left"/>
      <w:pPr>
        <w:ind w:left="8455" w:hanging="594"/>
      </w:pPr>
      <w:rPr>
        <w:rFonts w:hint="default"/>
      </w:rPr>
    </w:lvl>
    <w:lvl w:ilvl="7" w:tplc="F904B27C">
      <w:numFmt w:val="bullet"/>
      <w:lvlText w:val="•"/>
      <w:lvlJc w:val="left"/>
      <w:pPr>
        <w:ind w:left="9731" w:hanging="594"/>
      </w:pPr>
      <w:rPr>
        <w:rFonts w:hint="default"/>
      </w:rPr>
    </w:lvl>
    <w:lvl w:ilvl="8" w:tplc="DBDC2C16">
      <w:numFmt w:val="bullet"/>
      <w:lvlText w:val="•"/>
      <w:lvlJc w:val="left"/>
      <w:pPr>
        <w:ind w:left="11007" w:hanging="594"/>
      </w:pPr>
      <w:rPr>
        <w:rFonts w:hint="default"/>
      </w:rPr>
    </w:lvl>
  </w:abstractNum>
  <w:abstractNum w:abstractNumId="168" w15:restartNumberingAfterBreak="0">
    <w:nsid w:val="1404125E"/>
    <w:multiLevelType w:val="hybridMultilevel"/>
    <w:tmpl w:val="A6EAE810"/>
    <w:lvl w:ilvl="0" w:tplc="6F36EC5A">
      <w:numFmt w:val="bullet"/>
      <w:lvlText w:val="●"/>
      <w:lvlJc w:val="left"/>
      <w:pPr>
        <w:ind w:left="679" w:hanging="594"/>
      </w:pPr>
      <w:rPr>
        <w:rFonts w:ascii="Times New Roman" w:eastAsia="Times New Roman" w:hAnsi="Times New Roman" w:cs="Times New Roman" w:hint="default"/>
        <w:w w:val="101"/>
        <w:position w:val="4"/>
        <w:sz w:val="13"/>
        <w:szCs w:val="13"/>
      </w:rPr>
    </w:lvl>
    <w:lvl w:ilvl="1" w:tplc="EE8AB0CE">
      <w:numFmt w:val="bullet"/>
      <w:lvlText w:val="•"/>
      <w:lvlJc w:val="left"/>
      <w:pPr>
        <w:ind w:left="1126" w:hanging="594"/>
      </w:pPr>
      <w:rPr>
        <w:rFonts w:hint="default"/>
      </w:rPr>
    </w:lvl>
    <w:lvl w:ilvl="2" w:tplc="67F821FA">
      <w:numFmt w:val="bullet"/>
      <w:lvlText w:val="•"/>
      <w:lvlJc w:val="left"/>
      <w:pPr>
        <w:ind w:left="1572" w:hanging="594"/>
      </w:pPr>
      <w:rPr>
        <w:rFonts w:hint="default"/>
      </w:rPr>
    </w:lvl>
    <w:lvl w:ilvl="3" w:tplc="F2566374">
      <w:numFmt w:val="bullet"/>
      <w:lvlText w:val="•"/>
      <w:lvlJc w:val="left"/>
      <w:pPr>
        <w:ind w:left="2018" w:hanging="594"/>
      </w:pPr>
      <w:rPr>
        <w:rFonts w:hint="default"/>
      </w:rPr>
    </w:lvl>
    <w:lvl w:ilvl="4" w:tplc="D8221EF6">
      <w:numFmt w:val="bullet"/>
      <w:lvlText w:val="•"/>
      <w:lvlJc w:val="left"/>
      <w:pPr>
        <w:ind w:left="2464" w:hanging="594"/>
      </w:pPr>
      <w:rPr>
        <w:rFonts w:hint="default"/>
      </w:rPr>
    </w:lvl>
    <w:lvl w:ilvl="5" w:tplc="2662FAD2">
      <w:numFmt w:val="bullet"/>
      <w:lvlText w:val="•"/>
      <w:lvlJc w:val="left"/>
      <w:pPr>
        <w:ind w:left="2911" w:hanging="594"/>
      </w:pPr>
      <w:rPr>
        <w:rFonts w:hint="default"/>
      </w:rPr>
    </w:lvl>
    <w:lvl w:ilvl="6" w:tplc="E18086B4">
      <w:numFmt w:val="bullet"/>
      <w:lvlText w:val="•"/>
      <w:lvlJc w:val="left"/>
      <w:pPr>
        <w:ind w:left="3357" w:hanging="594"/>
      </w:pPr>
      <w:rPr>
        <w:rFonts w:hint="default"/>
      </w:rPr>
    </w:lvl>
    <w:lvl w:ilvl="7" w:tplc="27AC7B20">
      <w:numFmt w:val="bullet"/>
      <w:lvlText w:val="•"/>
      <w:lvlJc w:val="left"/>
      <w:pPr>
        <w:ind w:left="3803" w:hanging="594"/>
      </w:pPr>
      <w:rPr>
        <w:rFonts w:hint="default"/>
      </w:rPr>
    </w:lvl>
    <w:lvl w:ilvl="8" w:tplc="0990561A">
      <w:numFmt w:val="bullet"/>
      <w:lvlText w:val="•"/>
      <w:lvlJc w:val="left"/>
      <w:pPr>
        <w:ind w:left="4249" w:hanging="594"/>
      </w:pPr>
      <w:rPr>
        <w:rFonts w:hint="default"/>
      </w:rPr>
    </w:lvl>
  </w:abstractNum>
  <w:abstractNum w:abstractNumId="169" w15:restartNumberingAfterBreak="0">
    <w:nsid w:val="143C7E67"/>
    <w:multiLevelType w:val="hybridMultilevel"/>
    <w:tmpl w:val="0994B8E8"/>
    <w:lvl w:ilvl="0" w:tplc="2A484F14">
      <w:numFmt w:val="bullet"/>
      <w:lvlText w:val="●"/>
      <w:lvlJc w:val="left"/>
      <w:pPr>
        <w:ind w:left="89" w:hanging="594"/>
      </w:pPr>
      <w:rPr>
        <w:rFonts w:ascii="Times New Roman" w:eastAsia="Times New Roman" w:hAnsi="Times New Roman" w:cs="Times New Roman" w:hint="default"/>
        <w:w w:val="101"/>
        <w:position w:val="4"/>
        <w:sz w:val="13"/>
        <w:szCs w:val="13"/>
      </w:rPr>
    </w:lvl>
    <w:lvl w:ilvl="1" w:tplc="23E8E468">
      <w:numFmt w:val="bullet"/>
      <w:lvlText w:val="•"/>
      <w:lvlJc w:val="left"/>
      <w:pPr>
        <w:ind w:left="534" w:hanging="594"/>
      </w:pPr>
      <w:rPr>
        <w:rFonts w:hint="default"/>
      </w:rPr>
    </w:lvl>
    <w:lvl w:ilvl="2" w:tplc="EEDE7F7C">
      <w:numFmt w:val="bullet"/>
      <w:lvlText w:val="•"/>
      <w:lvlJc w:val="left"/>
      <w:pPr>
        <w:ind w:left="988" w:hanging="594"/>
      </w:pPr>
      <w:rPr>
        <w:rFonts w:hint="default"/>
      </w:rPr>
    </w:lvl>
    <w:lvl w:ilvl="3" w:tplc="24FE7C82">
      <w:numFmt w:val="bullet"/>
      <w:lvlText w:val="•"/>
      <w:lvlJc w:val="left"/>
      <w:pPr>
        <w:ind w:left="1442" w:hanging="594"/>
      </w:pPr>
      <w:rPr>
        <w:rFonts w:hint="default"/>
      </w:rPr>
    </w:lvl>
    <w:lvl w:ilvl="4" w:tplc="FF225BA0">
      <w:numFmt w:val="bullet"/>
      <w:lvlText w:val="•"/>
      <w:lvlJc w:val="left"/>
      <w:pPr>
        <w:ind w:left="1896" w:hanging="594"/>
      </w:pPr>
      <w:rPr>
        <w:rFonts w:hint="default"/>
      </w:rPr>
    </w:lvl>
    <w:lvl w:ilvl="5" w:tplc="5F22F752">
      <w:numFmt w:val="bullet"/>
      <w:lvlText w:val="•"/>
      <w:lvlJc w:val="left"/>
      <w:pPr>
        <w:ind w:left="2351" w:hanging="594"/>
      </w:pPr>
      <w:rPr>
        <w:rFonts w:hint="default"/>
      </w:rPr>
    </w:lvl>
    <w:lvl w:ilvl="6" w:tplc="C4AC8FA4">
      <w:numFmt w:val="bullet"/>
      <w:lvlText w:val="•"/>
      <w:lvlJc w:val="left"/>
      <w:pPr>
        <w:ind w:left="2805" w:hanging="594"/>
      </w:pPr>
      <w:rPr>
        <w:rFonts w:hint="default"/>
      </w:rPr>
    </w:lvl>
    <w:lvl w:ilvl="7" w:tplc="E8827B1E">
      <w:numFmt w:val="bullet"/>
      <w:lvlText w:val="•"/>
      <w:lvlJc w:val="left"/>
      <w:pPr>
        <w:ind w:left="3259" w:hanging="594"/>
      </w:pPr>
      <w:rPr>
        <w:rFonts w:hint="default"/>
      </w:rPr>
    </w:lvl>
    <w:lvl w:ilvl="8" w:tplc="9C562FA4">
      <w:numFmt w:val="bullet"/>
      <w:lvlText w:val="•"/>
      <w:lvlJc w:val="left"/>
      <w:pPr>
        <w:ind w:left="3713" w:hanging="594"/>
      </w:pPr>
      <w:rPr>
        <w:rFonts w:hint="default"/>
      </w:rPr>
    </w:lvl>
  </w:abstractNum>
  <w:abstractNum w:abstractNumId="170" w15:restartNumberingAfterBreak="0">
    <w:nsid w:val="146639C3"/>
    <w:multiLevelType w:val="hybridMultilevel"/>
    <w:tmpl w:val="6204A79E"/>
    <w:lvl w:ilvl="0" w:tplc="F7947A54">
      <w:numFmt w:val="bullet"/>
      <w:lvlText w:val="●"/>
      <w:lvlJc w:val="left"/>
      <w:pPr>
        <w:ind w:left="89" w:hanging="594"/>
      </w:pPr>
      <w:rPr>
        <w:rFonts w:ascii="Times New Roman" w:eastAsia="Times New Roman" w:hAnsi="Times New Roman" w:cs="Times New Roman" w:hint="default"/>
        <w:w w:val="101"/>
        <w:position w:val="4"/>
        <w:sz w:val="13"/>
        <w:szCs w:val="13"/>
      </w:rPr>
    </w:lvl>
    <w:lvl w:ilvl="1" w:tplc="5B7ADB6C">
      <w:numFmt w:val="bullet"/>
      <w:lvlText w:val="•"/>
      <w:lvlJc w:val="left"/>
      <w:pPr>
        <w:ind w:left="571" w:hanging="594"/>
      </w:pPr>
      <w:rPr>
        <w:rFonts w:hint="default"/>
      </w:rPr>
    </w:lvl>
    <w:lvl w:ilvl="2" w:tplc="829C2CD6">
      <w:numFmt w:val="bullet"/>
      <w:lvlText w:val="•"/>
      <w:lvlJc w:val="left"/>
      <w:pPr>
        <w:ind w:left="1063" w:hanging="594"/>
      </w:pPr>
      <w:rPr>
        <w:rFonts w:hint="default"/>
      </w:rPr>
    </w:lvl>
    <w:lvl w:ilvl="3" w:tplc="78E2FC0C">
      <w:numFmt w:val="bullet"/>
      <w:lvlText w:val="•"/>
      <w:lvlJc w:val="left"/>
      <w:pPr>
        <w:ind w:left="1555" w:hanging="594"/>
      </w:pPr>
      <w:rPr>
        <w:rFonts w:hint="default"/>
      </w:rPr>
    </w:lvl>
    <w:lvl w:ilvl="4" w:tplc="FA96CFF2">
      <w:numFmt w:val="bullet"/>
      <w:lvlText w:val="•"/>
      <w:lvlJc w:val="left"/>
      <w:pPr>
        <w:ind w:left="2047" w:hanging="594"/>
      </w:pPr>
      <w:rPr>
        <w:rFonts w:hint="default"/>
      </w:rPr>
    </w:lvl>
    <w:lvl w:ilvl="5" w:tplc="0ADAA3B6">
      <w:numFmt w:val="bullet"/>
      <w:lvlText w:val="•"/>
      <w:lvlJc w:val="left"/>
      <w:pPr>
        <w:ind w:left="2539" w:hanging="594"/>
      </w:pPr>
      <w:rPr>
        <w:rFonts w:hint="default"/>
      </w:rPr>
    </w:lvl>
    <w:lvl w:ilvl="6" w:tplc="22C0A844">
      <w:numFmt w:val="bullet"/>
      <w:lvlText w:val="•"/>
      <w:lvlJc w:val="left"/>
      <w:pPr>
        <w:ind w:left="3030" w:hanging="594"/>
      </w:pPr>
      <w:rPr>
        <w:rFonts w:hint="default"/>
      </w:rPr>
    </w:lvl>
    <w:lvl w:ilvl="7" w:tplc="A47C991E">
      <w:numFmt w:val="bullet"/>
      <w:lvlText w:val="•"/>
      <w:lvlJc w:val="left"/>
      <w:pPr>
        <w:ind w:left="3522" w:hanging="594"/>
      </w:pPr>
      <w:rPr>
        <w:rFonts w:hint="default"/>
      </w:rPr>
    </w:lvl>
    <w:lvl w:ilvl="8" w:tplc="96547B5E">
      <w:numFmt w:val="bullet"/>
      <w:lvlText w:val="•"/>
      <w:lvlJc w:val="left"/>
      <w:pPr>
        <w:ind w:left="4014" w:hanging="594"/>
      </w:pPr>
      <w:rPr>
        <w:rFonts w:hint="default"/>
      </w:rPr>
    </w:lvl>
  </w:abstractNum>
  <w:abstractNum w:abstractNumId="171" w15:restartNumberingAfterBreak="0">
    <w:nsid w:val="14860564"/>
    <w:multiLevelType w:val="hybridMultilevel"/>
    <w:tmpl w:val="107A6C04"/>
    <w:lvl w:ilvl="0" w:tplc="32B83B46">
      <w:numFmt w:val="bullet"/>
      <w:lvlText w:val="●"/>
      <w:lvlJc w:val="left"/>
      <w:pPr>
        <w:ind w:left="679" w:hanging="594"/>
      </w:pPr>
      <w:rPr>
        <w:rFonts w:ascii="Times New Roman" w:eastAsia="Times New Roman" w:hAnsi="Times New Roman" w:cs="Times New Roman" w:hint="default"/>
        <w:w w:val="100"/>
        <w:position w:val="4"/>
        <w:sz w:val="13"/>
        <w:szCs w:val="13"/>
      </w:rPr>
    </w:lvl>
    <w:lvl w:ilvl="1" w:tplc="3D94C59C">
      <w:numFmt w:val="bullet"/>
      <w:lvlText w:val="•"/>
      <w:lvlJc w:val="left"/>
      <w:pPr>
        <w:ind w:left="1111" w:hanging="594"/>
      </w:pPr>
      <w:rPr>
        <w:rFonts w:hint="default"/>
      </w:rPr>
    </w:lvl>
    <w:lvl w:ilvl="2" w:tplc="9FE0C48E">
      <w:numFmt w:val="bullet"/>
      <w:lvlText w:val="•"/>
      <w:lvlJc w:val="left"/>
      <w:pPr>
        <w:ind w:left="1543" w:hanging="594"/>
      </w:pPr>
      <w:rPr>
        <w:rFonts w:hint="default"/>
      </w:rPr>
    </w:lvl>
    <w:lvl w:ilvl="3" w:tplc="FAF89EC0">
      <w:numFmt w:val="bullet"/>
      <w:lvlText w:val="•"/>
      <w:lvlJc w:val="left"/>
      <w:pPr>
        <w:ind w:left="1975" w:hanging="594"/>
      </w:pPr>
      <w:rPr>
        <w:rFonts w:hint="default"/>
      </w:rPr>
    </w:lvl>
    <w:lvl w:ilvl="4" w:tplc="D1D465DE">
      <w:numFmt w:val="bullet"/>
      <w:lvlText w:val="•"/>
      <w:lvlJc w:val="left"/>
      <w:pPr>
        <w:ind w:left="2406" w:hanging="594"/>
      </w:pPr>
      <w:rPr>
        <w:rFonts w:hint="default"/>
      </w:rPr>
    </w:lvl>
    <w:lvl w:ilvl="5" w:tplc="6C6E340A">
      <w:numFmt w:val="bullet"/>
      <w:lvlText w:val="•"/>
      <w:lvlJc w:val="left"/>
      <w:pPr>
        <w:ind w:left="2838" w:hanging="594"/>
      </w:pPr>
      <w:rPr>
        <w:rFonts w:hint="default"/>
      </w:rPr>
    </w:lvl>
    <w:lvl w:ilvl="6" w:tplc="E83E271E">
      <w:numFmt w:val="bullet"/>
      <w:lvlText w:val="•"/>
      <w:lvlJc w:val="left"/>
      <w:pPr>
        <w:ind w:left="3270" w:hanging="594"/>
      </w:pPr>
      <w:rPr>
        <w:rFonts w:hint="default"/>
      </w:rPr>
    </w:lvl>
    <w:lvl w:ilvl="7" w:tplc="F0208EAE">
      <w:numFmt w:val="bullet"/>
      <w:lvlText w:val="•"/>
      <w:lvlJc w:val="left"/>
      <w:pPr>
        <w:ind w:left="3701" w:hanging="594"/>
      </w:pPr>
      <w:rPr>
        <w:rFonts w:hint="default"/>
      </w:rPr>
    </w:lvl>
    <w:lvl w:ilvl="8" w:tplc="3134F4A6">
      <w:numFmt w:val="bullet"/>
      <w:lvlText w:val="•"/>
      <w:lvlJc w:val="left"/>
      <w:pPr>
        <w:ind w:left="4133" w:hanging="594"/>
      </w:pPr>
      <w:rPr>
        <w:rFonts w:hint="default"/>
      </w:rPr>
    </w:lvl>
  </w:abstractNum>
  <w:abstractNum w:abstractNumId="172" w15:restartNumberingAfterBreak="0">
    <w:nsid w:val="14872903"/>
    <w:multiLevelType w:val="hybridMultilevel"/>
    <w:tmpl w:val="3E8847D0"/>
    <w:lvl w:ilvl="0" w:tplc="75024E4C">
      <w:numFmt w:val="bullet"/>
      <w:lvlText w:val="●"/>
      <w:lvlJc w:val="left"/>
      <w:pPr>
        <w:ind w:left="278" w:hanging="187"/>
      </w:pPr>
      <w:rPr>
        <w:rFonts w:ascii="Times New Roman" w:eastAsia="Times New Roman" w:hAnsi="Times New Roman" w:cs="Times New Roman" w:hint="default"/>
        <w:w w:val="105"/>
        <w:sz w:val="14"/>
        <w:szCs w:val="14"/>
      </w:rPr>
    </w:lvl>
    <w:lvl w:ilvl="1" w:tplc="43CAFB74">
      <w:numFmt w:val="bullet"/>
      <w:lvlText w:val="•"/>
      <w:lvlJc w:val="left"/>
      <w:pPr>
        <w:ind w:left="600" w:hanging="187"/>
      </w:pPr>
      <w:rPr>
        <w:rFonts w:hint="default"/>
      </w:rPr>
    </w:lvl>
    <w:lvl w:ilvl="2" w:tplc="1FD204A2">
      <w:numFmt w:val="bullet"/>
      <w:lvlText w:val="•"/>
      <w:lvlJc w:val="left"/>
      <w:pPr>
        <w:ind w:left="921" w:hanging="187"/>
      </w:pPr>
      <w:rPr>
        <w:rFonts w:hint="default"/>
      </w:rPr>
    </w:lvl>
    <w:lvl w:ilvl="3" w:tplc="01D6D35E">
      <w:numFmt w:val="bullet"/>
      <w:lvlText w:val="•"/>
      <w:lvlJc w:val="left"/>
      <w:pPr>
        <w:ind w:left="1242" w:hanging="187"/>
      </w:pPr>
      <w:rPr>
        <w:rFonts w:hint="default"/>
      </w:rPr>
    </w:lvl>
    <w:lvl w:ilvl="4" w:tplc="7E84EBC4">
      <w:numFmt w:val="bullet"/>
      <w:lvlText w:val="•"/>
      <w:lvlJc w:val="left"/>
      <w:pPr>
        <w:ind w:left="1563" w:hanging="187"/>
      </w:pPr>
      <w:rPr>
        <w:rFonts w:hint="default"/>
      </w:rPr>
    </w:lvl>
    <w:lvl w:ilvl="5" w:tplc="5FE42D74">
      <w:numFmt w:val="bullet"/>
      <w:lvlText w:val="•"/>
      <w:lvlJc w:val="left"/>
      <w:pPr>
        <w:ind w:left="1884" w:hanging="187"/>
      </w:pPr>
      <w:rPr>
        <w:rFonts w:hint="default"/>
      </w:rPr>
    </w:lvl>
    <w:lvl w:ilvl="6" w:tplc="3682AC5C">
      <w:numFmt w:val="bullet"/>
      <w:lvlText w:val="•"/>
      <w:lvlJc w:val="left"/>
      <w:pPr>
        <w:ind w:left="2204" w:hanging="187"/>
      </w:pPr>
      <w:rPr>
        <w:rFonts w:hint="default"/>
      </w:rPr>
    </w:lvl>
    <w:lvl w:ilvl="7" w:tplc="C5FA8D60">
      <w:numFmt w:val="bullet"/>
      <w:lvlText w:val="•"/>
      <w:lvlJc w:val="left"/>
      <w:pPr>
        <w:ind w:left="2525" w:hanging="187"/>
      </w:pPr>
      <w:rPr>
        <w:rFonts w:hint="default"/>
      </w:rPr>
    </w:lvl>
    <w:lvl w:ilvl="8" w:tplc="1C0427A8">
      <w:numFmt w:val="bullet"/>
      <w:lvlText w:val="•"/>
      <w:lvlJc w:val="left"/>
      <w:pPr>
        <w:ind w:left="2846" w:hanging="187"/>
      </w:pPr>
      <w:rPr>
        <w:rFonts w:hint="default"/>
      </w:rPr>
    </w:lvl>
  </w:abstractNum>
  <w:abstractNum w:abstractNumId="173" w15:restartNumberingAfterBreak="0">
    <w:nsid w:val="14A5386F"/>
    <w:multiLevelType w:val="hybridMultilevel"/>
    <w:tmpl w:val="4FB8B516"/>
    <w:lvl w:ilvl="0" w:tplc="9312A6A0">
      <w:numFmt w:val="bullet"/>
      <w:lvlText w:val="●"/>
      <w:lvlJc w:val="left"/>
      <w:pPr>
        <w:ind w:left="279" w:hanging="187"/>
      </w:pPr>
      <w:rPr>
        <w:rFonts w:ascii="Times New Roman" w:eastAsia="Times New Roman" w:hAnsi="Times New Roman" w:cs="Times New Roman" w:hint="default"/>
        <w:w w:val="105"/>
        <w:sz w:val="14"/>
        <w:szCs w:val="14"/>
      </w:rPr>
    </w:lvl>
    <w:lvl w:ilvl="1" w:tplc="F2986E96">
      <w:numFmt w:val="bullet"/>
      <w:lvlText w:val="•"/>
      <w:lvlJc w:val="left"/>
      <w:pPr>
        <w:ind w:left="781" w:hanging="187"/>
      </w:pPr>
      <w:rPr>
        <w:rFonts w:hint="default"/>
      </w:rPr>
    </w:lvl>
    <w:lvl w:ilvl="2" w:tplc="CC8A7D04">
      <w:numFmt w:val="bullet"/>
      <w:lvlText w:val="•"/>
      <w:lvlJc w:val="left"/>
      <w:pPr>
        <w:ind w:left="1283" w:hanging="187"/>
      </w:pPr>
      <w:rPr>
        <w:rFonts w:hint="default"/>
      </w:rPr>
    </w:lvl>
    <w:lvl w:ilvl="3" w:tplc="7D549CAE">
      <w:numFmt w:val="bullet"/>
      <w:lvlText w:val="•"/>
      <w:lvlJc w:val="left"/>
      <w:pPr>
        <w:ind w:left="1785" w:hanging="187"/>
      </w:pPr>
      <w:rPr>
        <w:rFonts w:hint="default"/>
      </w:rPr>
    </w:lvl>
    <w:lvl w:ilvl="4" w:tplc="5D76D94A">
      <w:numFmt w:val="bullet"/>
      <w:lvlText w:val="•"/>
      <w:lvlJc w:val="left"/>
      <w:pPr>
        <w:ind w:left="2287" w:hanging="187"/>
      </w:pPr>
      <w:rPr>
        <w:rFonts w:hint="default"/>
      </w:rPr>
    </w:lvl>
    <w:lvl w:ilvl="5" w:tplc="79CC2630">
      <w:numFmt w:val="bullet"/>
      <w:lvlText w:val="•"/>
      <w:lvlJc w:val="left"/>
      <w:pPr>
        <w:ind w:left="2789" w:hanging="187"/>
      </w:pPr>
      <w:rPr>
        <w:rFonts w:hint="default"/>
      </w:rPr>
    </w:lvl>
    <w:lvl w:ilvl="6" w:tplc="60D4FCDC">
      <w:numFmt w:val="bullet"/>
      <w:lvlText w:val="•"/>
      <w:lvlJc w:val="left"/>
      <w:pPr>
        <w:ind w:left="3290" w:hanging="187"/>
      </w:pPr>
      <w:rPr>
        <w:rFonts w:hint="default"/>
      </w:rPr>
    </w:lvl>
    <w:lvl w:ilvl="7" w:tplc="3F68EB5E">
      <w:numFmt w:val="bullet"/>
      <w:lvlText w:val="•"/>
      <w:lvlJc w:val="left"/>
      <w:pPr>
        <w:ind w:left="3792" w:hanging="187"/>
      </w:pPr>
      <w:rPr>
        <w:rFonts w:hint="default"/>
      </w:rPr>
    </w:lvl>
    <w:lvl w:ilvl="8" w:tplc="2E5E2930">
      <w:numFmt w:val="bullet"/>
      <w:lvlText w:val="•"/>
      <w:lvlJc w:val="left"/>
      <w:pPr>
        <w:ind w:left="4294" w:hanging="187"/>
      </w:pPr>
      <w:rPr>
        <w:rFonts w:hint="default"/>
      </w:rPr>
    </w:lvl>
  </w:abstractNum>
  <w:abstractNum w:abstractNumId="174" w15:restartNumberingAfterBreak="0">
    <w:nsid w:val="14CC129E"/>
    <w:multiLevelType w:val="hybridMultilevel"/>
    <w:tmpl w:val="C85277C2"/>
    <w:lvl w:ilvl="0" w:tplc="B5B42ACE">
      <w:numFmt w:val="bullet"/>
      <w:lvlText w:val="●"/>
      <w:lvlJc w:val="left"/>
      <w:pPr>
        <w:ind w:left="680" w:hanging="594"/>
      </w:pPr>
      <w:rPr>
        <w:rFonts w:ascii="Times New Roman" w:eastAsia="Times New Roman" w:hAnsi="Times New Roman" w:cs="Times New Roman" w:hint="default"/>
        <w:w w:val="101"/>
        <w:position w:val="4"/>
        <w:sz w:val="13"/>
        <w:szCs w:val="13"/>
      </w:rPr>
    </w:lvl>
    <w:lvl w:ilvl="1" w:tplc="824ABB6C">
      <w:numFmt w:val="bullet"/>
      <w:lvlText w:val="•"/>
      <w:lvlJc w:val="left"/>
      <w:pPr>
        <w:ind w:left="1166" w:hanging="594"/>
      </w:pPr>
      <w:rPr>
        <w:rFonts w:hint="default"/>
      </w:rPr>
    </w:lvl>
    <w:lvl w:ilvl="2" w:tplc="983EF844">
      <w:numFmt w:val="bullet"/>
      <w:lvlText w:val="•"/>
      <w:lvlJc w:val="left"/>
      <w:pPr>
        <w:ind w:left="1652" w:hanging="594"/>
      </w:pPr>
      <w:rPr>
        <w:rFonts w:hint="default"/>
      </w:rPr>
    </w:lvl>
    <w:lvl w:ilvl="3" w:tplc="F800B21A">
      <w:numFmt w:val="bullet"/>
      <w:lvlText w:val="•"/>
      <w:lvlJc w:val="left"/>
      <w:pPr>
        <w:ind w:left="2138" w:hanging="594"/>
      </w:pPr>
      <w:rPr>
        <w:rFonts w:hint="default"/>
      </w:rPr>
    </w:lvl>
    <w:lvl w:ilvl="4" w:tplc="387C3934">
      <w:numFmt w:val="bullet"/>
      <w:lvlText w:val="•"/>
      <w:lvlJc w:val="left"/>
      <w:pPr>
        <w:ind w:left="2624" w:hanging="594"/>
      </w:pPr>
      <w:rPr>
        <w:rFonts w:hint="default"/>
      </w:rPr>
    </w:lvl>
    <w:lvl w:ilvl="5" w:tplc="F154ECC4">
      <w:numFmt w:val="bullet"/>
      <w:lvlText w:val="•"/>
      <w:lvlJc w:val="left"/>
      <w:pPr>
        <w:ind w:left="3111" w:hanging="594"/>
      </w:pPr>
      <w:rPr>
        <w:rFonts w:hint="default"/>
      </w:rPr>
    </w:lvl>
    <w:lvl w:ilvl="6" w:tplc="CD70F080">
      <w:numFmt w:val="bullet"/>
      <w:lvlText w:val="•"/>
      <w:lvlJc w:val="left"/>
      <w:pPr>
        <w:ind w:left="3597" w:hanging="594"/>
      </w:pPr>
      <w:rPr>
        <w:rFonts w:hint="default"/>
      </w:rPr>
    </w:lvl>
    <w:lvl w:ilvl="7" w:tplc="0C22AFD8">
      <w:numFmt w:val="bullet"/>
      <w:lvlText w:val="•"/>
      <w:lvlJc w:val="left"/>
      <w:pPr>
        <w:ind w:left="4083" w:hanging="594"/>
      </w:pPr>
      <w:rPr>
        <w:rFonts w:hint="default"/>
      </w:rPr>
    </w:lvl>
    <w:lvl w:ilvl="8" w:tplc="6BC0327C">
      <w:numFmt w:val="bullet"/>
      <w:lvlText w:val="•"/>
      <w:lvlJc w:val="left"/>
      <w:pPr>
        <w:ind w:left="4569" w:hanging="594"/>
      </w:pPr>
      <w:rPr>
        <w:rFonts w:hint="default"/>
      </w:rPr>
    </w:lvl>
  </w:abstractNum>
  <w:abstractNum w:abstractNumId="175" w15:restartNumberingAfterBreak="0">
    <w:nsid w:val="14CD221E"/>
    <w:multiLevelType w:val="hybridMultilevel"/>
    <w:tmpl w:val="2CC2778E"/>
    <w:lvl w:ilvl="0" w:tplc="EBF49FBA">
      <w:numFmt w:val="bullet"/>
      <w:lvlText w:val="●"/>
      <w:lvlJc w:val="left"/>
      <w:pPr>
        <w:ind w:left="680" w:hanging="594"/>
      </w:pPr>
      <w:rPr>
        <w:rFonts w:ascii="Times New Roman" w:eastAsia="Times New Roman" w:hAnsi="Times New Roman" w:cs="Times New Roman" w:hint="default"/>
        <w:w w:val="101"/>
        <w:position w:val="4"/>
        <w:sz w:val="13"/>
        <w:szCs w:val="13"/>
      </w:rPr>
    </w:lvl>
    <w:lvl w:ilvl="1" w:tplc="132A96E0">
      <w:numFmt w:val="bullet"/>
      <w:lvlText w:val="•"/>
      <w:lvlJc w:val="left"/>
      <w:pPr>
        <w:ind w:left="1111" w:hanging="594"/>
      </w:pPr>
      <w:rPr>
        <w:rFonts w:hint="default"/>
      </w:rPr>
    </w:lvl>
    <w:lvl w:ilvl="2" w:tplc="BB92799A">
      <w:numFmt w:val="bullet"/>
      <w:lvlText w:val="•"/>
      <w:lvlJc w:val="left"/>
      <w:pPr>
        <w:ind w:left="1543" w:hanging="594"/>
      </w:pPr>
      <w:rPr>
        <w:rFonts w:hint="default"/>
      </w:rPr>
    </w:lvl>
    <w:lvl w:ilvl="3" w:tplc="94FC0FB8">
      <w:numFmt w:val="bullet"/>
      <w:lvlText w:val="•"/>
      <w:lvlJc w:val="left"/>
      <w:pPr>
        <w:ind w:left="1975" w:hanging="594"/>
      </w:pPr>
      <w:rPr>
        <w:rFonts w:hint="default"/>
      </w:rPr>
    </w:lvl>
    <w:lvl w:ilvl="4" w:tplc="7AB4E104">
      <w:numFmt w:val="bullet"/>
      <w:lvlText w:val="•"/>
      <w:lvlJc w:val="left"/>
      <w:pPr>
        <w:ind w:left="2407" w:hanging="594"/>
      </w:pPr>
      <w:rPr>
        <w:rFonts w:hint="default"/>
      </w:rPr>
    </w:lvl>
    <w:lvl w:ilvl="5" w:tplc="EFCA9C06">
      <w:numFmt w:val="bullet"/>
      <w:lvlText w:val="•"/>
      <w:lvlJc w:val="left"/>
      <w:pPr>
        <w:ind w:left="2839" w:hanging="594"/>
      </w:pPr>
      <w:rPr>
        <w:rFonts w:hint="default"/>
      </w:rPr>
    </w:lvl>
    <w:lvl w:ilvl="6" w:tplc="03D699E6">
      <w:numFmt w:val="bullet"/>
      <w:lvlText w:val="•"/>
      <w:lvlJc w:val="left"/>
      <w:pPr>
        <w:ind w:left="3270" w:hanging="594"/>
      </w:pPr>
      <w:rPr>
        <w:rFonts w:hint="default"/>
      </w:rPr>
    </w:lvl>
    <w:lvl w:ilvl="7" w:tplc="B76AF84E">
      <w:numFmt w:val="bullet"/>
      <w:lvlText w:val="•"/>
      <w:lvlJc w:val="left"/>
      <w:pPr>
        <w:ind w:left="3702" w:hanging="594"/>
      </w:pPr>
      <w:rPr>
        <w:rFonts w:hint="default"/>
      </w:rPr>
    </w:lvl>
    <w:lvl w:ilvl="8" w:tplc="7FE4C4E8">
      <w:numFmt w:val="bullet"/>
      <w:lvlText w:val="•"/>
      <w:lvlJc w:val="left"/>
      <w:pPr>
        <w:ind w:left="4134" w:hanging="594"/>
      </w:pPr>
      <w:rPr>
        <w:rFonts w:hint="default"/>
      </w:rPr>
    </w:lvl>
  </w:abstractNum>
  <w:abstractNum w:abstractNumId="176" w15:restartNumberingAfterBreak="0">
    <w:nsid w:val="14D0352C"/>
    <w:multiLevelType w:val="hybridMultilevel"/>
    <w:tmpl w:val="1BACDD76"/>
    <w:lvl w:ilvl="0" w:tplc="852A1194">
      <w:numFmt w:val="bullet"/>
      <w:lvlText w:val="●"/>
      <w:lvlJc w:val="left"/>
      <w:pPr>
        <w:ind w:left="678" w:hanging="594"/>
      </w:pPr>
      <w:rPr>
        <w:rFonts w:ascii="Times New Roman" w:eastAsia="Times New Roman" w:hAnsi="Times New Roman" w:cs="Times New Roman" w:hint="default"/>
        <w:w w:val="101"/>
        <w:position w:val="4"/>
        <w:sz w:val="13"/>
        <w:szCs w:val="13"/>
      </w:rPr>
    </w:lvl>
    <w:lvl w:ilvl="1" w:tplc="A2A8AD04">
      <w:numFmt w:val="bullet"/>
      <w:lvlText w:val="•"/>
      <w:lvlJc w:val="left"/>
      <w:pPr>
        <w:ind w:left="1165" w:hanging="594"/>
      </w:pPr>
      <w:rPr>
        <w:rFonts w:hint="default"/>
      </w:rPr>
    </w:lvl>
    <w:lvl w:ilvl="2" w:tplc="2592B3FC">
      <w:numFmt w:val="bullet"/>
      <w:lvlText w:val="•"/>
      <w:lvlJc w:val="left"/>
      <w:pPr>
        <w:ind w:left="1650" w:hanging="594"/>
      </w:pPr>
      <w:rPr>
        <w:rFonts w:hint="default"/>
      </w:rPr>
    </w:lvl>
    <w:lvl w:ilvl="3" w:tplc="7D441E58">
      <w:numFmt w:val="bullet"/>
      <w:lvlText w:val="•"/>
      <w:lvlJc w:val="left"/>
      <w:pPr>
        <w:ind w:left="2135" w:hanging="594"/>
      </w:pPr>
      <w:rPr>
        <w:rFonts w:hint="default"/>
      </w:rPr>
    </w:lvl>
    <w:lvl w:ilvl="4" w:tplc="7B9CAE4A">
      <w:numFmt w:val="bullet"/>
      <w:lvlText w:val="•"/>
      <w:lvlJc w:val="left"/>
      <w:pPr>
        <w:ind w:left="2620" w:hanging="594"/>
      </w:pPr>
      <w:rPr>
        <w:rFonts w:hint="default"/>
      </w:rPr>
    </w:lvl>
    <w:lvl w:ilvl="5" w:tplc="F29C05FC">
      <w:numFmt w:val="bullet"/>
      <w:lvlText w:val="•"/>
      <w:lvlJc w:val="left"/>
      <w:pPr>
        <w:ind w:left="3106" w:hanging="594"/>
      </w:pPr>
      <w:rPr>
        <w:rFonts w:hint="default"/>
      </w:rPr>
    </w:lvl>
    <w:lvl w:ilvl="6" w:tplc="DB887612">
      <w:numFmt w:val="bullet"/>
      <w:lvlText w:val="•"/>
      <w:lvlJc w:val="left"/>
      <w:pPr>
        <w:ind w:left="3591" w:hanging="594"/>
      </w:pPr>
      <w:rPr>
        <w:rFonts w:hint="default"/>
      </w:rPr>
    </w:lvl>
    <w:lvl w:ilvl="7" w:tplc="227A2348">
      <w:numFmt w:val="bullet"/>
      <w:lvlText w:val="•"/>
      <w:lvlJc w:val="left"/>
      <w:pPr>
        <w:ind w:left="4076" w:hanging="594"/>
      </w:pPr>
      <w:rPr>
        <w:rFonts w:hint="default"/>
      </w:rPr>
    </w:lvl>
    <w:lvl w:ilvl="8" w:tplc="D26646FA">
      <w:numFmt w:val="bullet"/>
      <w:lvlText w:val="•"/>
      <w:lvlJc w:val="left"/>
      <w:pPr>
        <w:ind w:left="4561" w:hanging="594"/>
      </w:pPr>
      <w:rPr>
        <w:rFonts w:hint="default"/>
      </w:rPr>
    </w:lvl>
  </w:abstractNum>
  <w:abstractNum w:abstractNumId="177" w15:restartNumberingAfterBreak="0">
    <w:nsid w:val="14E426BC"/>
    <w:multiLevelType w:val="hybridMultilevel"/>
    <w:tmpl w:val="7772BCE4"/>
    <w:lvl w:ilvl="0" w:tplc="26A606B8">
      <w:numFmt w:val="bullet"/>
      <w:lvlText w:val="●"/>
      <w:lvlJc w:val="left"/>
      <w:pPr>
        <w:ind w:left="680" w:hanging="594"/>
      </w:pPr>
      <w:rPr>
        <w:rFonts w:ascii="Times New Roman" w:eastAsia="Times New Roman" w:hAnsi="Times New Roman" w:cs="Times New Roman" w:hint="default"/>
        <w:w w:val="101"/>
        <w:position w:val="4"/>
        <w:sz w:val="13"/>
        <w:szCs w:val="13"/>
      </w:rPr>
    </w:lvl>
    <w:lvl w:ilvl="1" w:tplc="4082222A">
      <w:numFmt w:val="bullet"/>
      <w:lvlText w:val="•"/>
      <w:lvlJc w:val="left"/>
      <w:pPr>
        <w:ind w:left="1111" w:hanging="594"/>
      </w:pPr>
      <w:rPr>
        <w:rFonts w:hint="default"/>
      </w:rPr>
    </w:lvl>
    <w:lvl w:ilvl="2" w:tplc="FB5EFD5A">
      <w:numFmt w:val="bullet"/>
      <w:lvlText w:val="•"/>
      <w:lvlJc w:val="left"/>
      <w:pPr>
        <w:ind w:left="1543" w:hanging="594"/>
      </w:pPr>
      <w:rPr>
        <w:rFonts w:hint="default"/>
      </w:rPr>
    </w:lvl>
    <w:lvl w:ilvl="3" w:tplc="2E306F9E">
      <w:numFmt w:val="bullet"/>
      <w:lvlText w:val="•"/>
      <w:lvlJc w:val="left"/>
      <w:pPr>
        <w:ind w:left="1975" w:hanging="594"/>
      </w:pPr>
      <w:rPr>
        <w:rFonts w:hint="default"/>
      </w:rPr>
    </w:lvl>
    <w:lvl w:ilvl="4" w:tplc="9B7EA308">
      <w:numFmt w:val="bullet"/>
      <w:lvlText w:val="•"/>
      <w:lvlJc w:val="left"/>
      <w:pPr>
        <w:ind w:left="2407" w:hanging="594"/>
      </w:pPr>
      <w:rPr>
        <w:rFonts w:hint="default"/>
      </w:rPr>
    </w:lvl>
    <w:lvl w:ilvl="5" w:tplc="D52CB58E">
      <w:numFmt w:val="bullet"/>
      <w:lvlText w:val="•"/>
      <w:lvlJc w:val="left"/>
      <w:pPr>
        <w:ind w:left="2839" w:hanging="594"/>
      </w:pPr>
      <w:rPr>
        <w:rFonts w:hint="default"/>
      </w:rPr>
    </w:lvl>
    <w:lvl w:ilvl="6" w:tplc="A38CA274">
      <w:numFmt w:val="bullet"/>
      <w:lvlText w:val="•"/>
      <w:lvlJc w:val="left"/>
      <w:pPr>
        <w:ind w:left="3270" w:hanging="594"/>
      </w:pPr>
      <w:rPr>
        <w:rFonts w:hint="default"/>
      </w:rPr>
    </w:lvl>
    <w:lvl w:ilvl="7" w:tplc="EADEE606">
      <w:numFmt w:val="bullet"/>
      <w:lvlText w:val="•"/>
      <w:lvlJc w:val="left"/>
      <w:pPr>
        <w:ind w:left="3702" w:hanging="594"/>
      </w:pPr>
      <w:rPr>
        <w:rFonts w:hint="default"/>
      </w:rPr>
    </w:lvl>
    <w:lvl w:ilvl="8" w:tplc="1D80391C">
      <w:numFmt w:val="bullet"/>
      <w:lvlText w:val="•"/>
      <w:lvlJc w:val="left"/>
      <w:pPr>
        <w:ind w:left="4134" w:hanging="594"/>
      </w:pPr>
      <w:rPr>
        <w:rFonts w:hint="default"/>
      </w:rPr>
    </w:lvl>
  </w:abstractNum>
  <w:abstractNum w:abstractNumId="178" w15:restartNumberingAfterBreak="0">
    <w:nsid w:val="14F00058"/>
    <w:multiLevelType w:val="hybridMultilevel"/>
    <w:tmpl w:val="A802DDAE"/>
    <w:lvl w:ilvl="0" w:tplc="024EA7AC">
      <w:numFmt w:val="bullet"/>
      <w:lvlText w:val="●"/>
      <w:lvlJc w:val="left"/>
      <w:pPr>
        <w:ind w:left="678" w:hanging="594"/>
      </w:pPr>
      <w:rPr>
        <w:rFonts w:ascii="Times New Roman" w:eastAsia="Times New Roman" w:hAnsi="Times New Roman" w:cs="Times New Roman" w:hint="default"/>
        <w:w w:val="101"/>
        <w:position w:val="4"/>
        <w:sz w:val="13"/>
        <w:szCs w:val="13"/>
      </w:rPr>
    </w:lvl>
    <w:lvl w:ilvl="1" w:tplc="1F124A94">
      <w:numFmt w:val="bullet"/>
      <w:lvlText w:val="•"/>
      <w:lvlJc w:val="left"/>
      <w:pPr>
        <w:ind w:left="1165" w:hanging="594"/>
      </w:pPr>
      <w:rPr>
        <w:rFonts w:hint="default"/>
      </w:rPr>
    </w:lvl>
    <w:lvl w:ilvl="2" w:tplc="8FD6A4E4">
      <w:numFmt w:val="bullet"/>
      <w:lvlText w:val="•"/>
      <w:lvlJc w:val="left"/>
      <w:pPr>
        <w:ind w:left="1650" w:hanging="594"/>
      </w:pPr>
      <w:rPr>
        <w:rFonts w:hint="default"/>
      </w:rPr>
    </w:lvl>
    <w:lvl w:ilvl="3" w:tplc="41EC4B56">
      <w:numFmt w:val="bullet"/>
      <w:lvlText w:val="•"/>
      <w:lvlJc w:val="left"/>
      <w:pPr>
        <w:ind w:left="2135" w:hanging="594"/>
      </w:pPr>
      <w:rPr>
        <w:rFonts w:hint="default"/>
      </w:rPr>
    </w:lvl>
    <w:lvl w:ilvl="4" w:tplc="850EE5AE">
      <w:numFmt w:val="bullet"/>
      <w:lvlText w:val="•"/>
      <w:lvlJc w:val="left"/>
      <w:pPr>
        <w:ind w:left="2620" w:hanging="594"/>
      </w:pPr>
      <w:rPr>
        <w:rFonts w:hint="default"/>
      </w:rPr>
    </w:lvl>
    <w:lvl w:ilvl="5" w:tplc="D4B4A4BA">
      <w:numFmt w:val="bullet"/>
      <w:lvlText w:val="•"/>
      <w:lvlJc w:val="left"/>
      <w:pPr>
        <w:ind w:left="3106" w:hanging="594"/>
      </w:pPr>
      <w:rPr>
        <w:rFonts w:hint="default"/>
      </w:rPr>
    </w:lvl>
    <w:lvl w:ilvl="6" w:tplc="FA38DD94">
      <w:numFmt w:val="bullet"/>
      <w:lvlText w:val="•"/>
      <w:lvlJc w:val="left"/>
      <w:pPr>
        <w:ind w:left="3591" w:hanging="594"/>
      </w:pPr>
      <w:rPr>
        <w:rFonts w:hint="default"/>
      </w:rPr>
    </w:lvl>
    <w:lvl w:ilvl="7" w:tplc="F44A804E">
      <w:numFmt w:val="bullet"/>
      <w:lvlText w:val="•"/>
      <w:lvlJc w:val="left"/>
      <w:pPr>
        <w:ind w:left="4076" w:hanging="594"/>
      </w:pPr>
      <w:rPr>
        <w:rFonts w:hint="default"/>
      </w:rPr>
    </w:lvl>
    <w:lvl w:ilvl="8" w:tplc="A6DE0490">
      <w:numFmt w:val="bullet"/>
      <w:lvlText w:val="•"/>
      <w:lvlJc w:val="left"/>
      <w:pPr>
        <w:ind w:left="4561" w:hanging="594"/>
      </w:pPr>
      <w:rPr>
        <w:rFonts w:hint="default"/>
      </w:rPr>
    </w:lvl>
  </w:abstractNum>
  <w:abstractNum w:abstractNumId="179" w15:restartNumberingAfterBreak="0">
    <w:nsid w:val="151F7002"/>
    <w:multiLevelType w:val="hybridMultilevel"/>
    <w:tmpl w:val="B8F07E56"/>
    <w:lvl w:ilvl="0" w:tplc="369454A4">
      <w:numFmt w:val="bullet"/>
      <w:lvlText w:val="●"/>
      <w:lvlJc w:val="left"/>
      <w:pPr>
        <w:ind w:left="280" w:hanging="187"/>
      </w:pPr>
      <w:rPr>
        <w:rFonts w:ascii="Times New Roman" w:eastAsia="Times New Roman" w:hAnsi="Times New Roman" w:cs="Times New Roman" w:hint="default"/>
        <w:w w:val="105"/>
        <w:sz w:val="14"/>
        <w:szCs w:val="14"/>
      </w:rPr>
    </w:lvl>
    <w:lvl w:ilvl="1" w:tplc="93A6C006">
      <w:numFmt w:val="bullet"/>
      <w:lvlText w:val="•"/>
      <w:lvlJc w:val="left"/>
      <w:pPr>
        <w:ind w:left="763" w:hanging="187"/>
      </w:pPr>
      <w:rPr>
        <w:rFonts w:hint="default"/>
      </w:rPr>
    </w:lvl>
    <w:lvl w:ilvl="2" w:tplc="4D72919E">
      <w:numFmt w:val="bullet"/>
      <w:lvlText w:val="•"/>
      <w:lvlJc w:val="left"/>
      <w:pPr>
        <w:ind w:left="1246" w:hanging="187"/>
      </w:pPr>
      <w:rPr>
        <w:rFonts w:hint="default"/>
      </w:rPr>
    </w:lvl>
    <w:lvl w:ilvl="3" w:tplc="DA3CCDF2">
      <w:numFmt w:val="bullet"/>
      <w:lvlText w:val="•"/>
      <w:lvlJc w:val="left"/>
      <w:pPr>
        <w:ind w:left="1730" w:hanging="187"/>
      </w:pPr>
      <w:rPr>
        <w:rFonts w:hint="default"/>
      </w:rPr>
    </w:lvl>
    <w:lvl w:ilvl="4" w:tplc="4F560466">
      <w:numFmt w:val="bullet"/>
      <w:lvlText w:val="•"/>
      <w:lvlJc w:val="left"/>
      <w:pPr>
        <w:ind w:left="2213" w:hanging="187"/>
      </w:pPr>
      <w:rPr>
        <w:rFonts w:hint="default"/>
      </w:rPr>
    </w:lvl>
    <w:lvl w:ilvl="5" w:tplc="2DDCA5C6">
      <w:numFmt w:val="bullet"/>
      <w:lvlText w:val="•"/>
      <w:lvlJc w:val="left"/>
      <w:pPr>
        <w:ind w:left="2697" w:hanging="187"/>
      </w:pPr>
      <w:rPr>
        <w:rFonts w:hint="default"/>
      </w:rPr>
    </w:lvl>
    <w:lvl w:ilvl="6" w:tplc="22FEB46C">
      <w:numFmt w:val="bullet"/>
      <w:lvlText w:val="•"/>
      <w:lvlJc w:val="left"/>
      <w:pPr>
        <w:ind w:left="3180" w:hanging="187"/>
      </w:pPr>
      <w:rPr>
        <w:rFonts w:hint="default"/>
      </w:rPr>
    </w:lvl>
    <w:lvl w:ilvl="7" w:tplc="274CDF2E">
      <w:numFmt w:val="bullet"/>
      <w:lvlText w:val="•"/>
      <w:lvlJc w:val="left"/>
      <w:pPr>
        <w:ind w:left="3663" w:hanging="187"/>
      </w:pPr>
      <w:rPr>
        <w:rFonts w:hint="default"/>
      </w:rPr>
    </w:lvl>
    <w:lvl w:ilvl="8" w:tplc="AB7AFD9C">
      <w:numFmt w:val="bullet"/>
      <w:lvlText w:val="•"/>
      <w:lvlJc w:val="left"/>
      <w:pPr>
        <w:ind w:left="4147" w:hanging="187"/>
      </w:pPr>
      <w:rPr>
        <w:rFonts w:hint="default"/>
      </w:rPr>
    </w:lvl>
  </w:abstractNum>
  <w:abstractNum w:abstractNumId="180" w15:restartNumberingAfterBreak="0">
    <w:nsid w:val="15267443"/>
    <w:multiLevelType w:val="hybridMultilevel"/>
    <w:tmpl w:val="E08ABF74"/>
    <w:lvl w:ilvl="0" w:tplc="6F126A64">
      <w:numFmt w:val="bullet"/>
      <w:lvlText w:val="●"/>
      <w:lvlJc w:val="left"/>
      <w:pPr>
        <w:ind w:left="681" w:hanging="594"/>
      </w:pPr>
      <w:rPr>
        <w:rFonts w:ascii="Times New Roman" w:eastAsia="Times New Roman" w:hAnsi="Times New Roman" w:cs="Times New Roman" w:hint="default"/>
        <w:w w:val="101"/>
        <w:position w:val="4"/>
        <w:sz w:val="13"/>
        <w:szCs w:val="13"/>
      </w:rPr>
    </w:lvl>
    <w:lvl w:ilvl="1" w:tplc="D74C2F42">
      <w:numFmt w:val="bullet"/>
      <w:lvlText w:val="•"/>
      <w:lvlJc w:val="left"/>
      <w:pPr>
        <w:ind w:left="1119" w:hanging="594"/>
      </w:pPr>
      <w:rPr>
        <w:rFonts w:hint="default"/>
      </w:rPr>
    </w:lvl>
    <w:lvl w:ilvl="2" w:tplc="78F250D0">
      <w:numFmt w:val="bullet"/>
      <w:lvlText w:val="•"/>
      <w:lvlJc w:val="left"/>
      <w:pPr>
        <w:ind w:left="1559" w:hanging="594"/>
      </w:pPr>
      <w:rPr>
        <w:rFonts w:hint="default"/>
      </w:rPr>
    </w:lvl>
    <w:lvl w:ilvl="3" w:tplc="C2F482A0">
      <w:numFmt w:val="bullet"/>
      <w:lvlText w:val="•"/>
      <w:lvlJc w:val="left"/>
      <w:pPr>
        <w:ind w:left="1999" w:hanging="594"/>
      </w:pPr>
      <w:rPr>
        <w:rFonts w:hint="default"/>
      </w:rPr>
    </w:lvl>
    <w:lvl w:ilvl="4" w:tplc="AF3ACFDE">
      <w:numFmt w:val="bullet"/>
      <w:lvlText w:val="•"/>
      <w:lvlJc w:val="left"/>
      <w:pPr>
        <w:ind w:left="2439" w:hanging="594"/>
      </w:pPr>
      <w:rPr>
        <w:rFonts w:hint="default"/>
      </w:rPr>
    </w:lvl>
    <w:lvl w:ilvl="5" w:tplc="09623CA6">
      <w:numFmt w:val="bullet"/>
      <w:lvlText w:val="•"/>
      <w:lvlJc w:val="left"/>
      <w:pPr>
        <w:ind w:left="2879" w:hanging="594"/>
      </w:pPr>
      <w:rPr>
        <w:rFonts w:hint="default"/>
      </w:rPr>
    </w:lvl>
    <w:lvl w:ilvl="6" w:tplc="F65A7E56">
      <w:numFmt w:val="bullet"/>
      <w:lvlText w:val="•"/>
      <w:lvlJc w:val="left"/>
      <w:pPr>
        <w:ind w:left="3318" w:hanging="594"/>
      </w:pPr>
      <w:rPr>
        <w:rFonts w:hint="default"/>
      </w:rPr>
    </w:lvl>
    <w:lvl w:ilvl="7" w:tplc="13B6A6BA">
      <w:numFmt w:val="bullet"/>
      <w:lvlText w:val="•"/>
      <w:lvlJc w:val="left"/>
      <w:pPr>
        <w:ind w:left="3758" w:hanging="594"/>
      </w:pPr>
      <w:rPr>
        <w:rFonts w:hint="default"/>
      </w:rPr>
    </w:lvl>
    <w:lvl w:ilvl="8" w:tplc="C360D096">
      <w:numFmt w:val="bullet"/>
      <w:lvlText w:val="•"/>
      <w:lvlJc w:val="left"/>
      <w:pPr>
        <w:ind w:left="4198" w:hanging="594"/>
      </w:pPr>
      <w:rPr>
        <w:rFonts w:hint="default"/>
      </w:rPr>
    </w:lvl>
  </w:abstractNum>
  <w:abstractNum w:abstractNumId="181" w15:restartNumberingAfterBreak="0">
    <w:nsid w:val="15686CFF"/>
    <w:multiLevelType w:val="hybridMultilevel"/>
    <w:tmpl w:val="6A0E0C5E"/>
    <w:lvl w:ilvl="0" w:tplc="EDEC29F4">
      <w:numFmt w:val="bullet"/>
      <w:lvlText w:val="●"/>
      <w:lvlJc w:val="left"/>
      <w:pPr>
        <w:ind w:left="681" w:hanging="594"/>
      </w:pPr>
      <w:rPr>
        <w:rFonts w:ascii="Times New Roman" w:eastAsia="Times New Roman" w:hAnsi="Times New Roman" w:cs="Times New Roman" w:hint="default"/>
        <w:w w:val="101"/>
        <w:position w:val="4"/>
        <w:sz w:val="13"/>
        <w:szCs w:val="13"/>
      </w:rPr>
    </w:lvl>
    <w:lvl w:ilvl="1" w:tplc="F8383EA8">
      <w:numFmt w:val="bullet"/>
      <w:lvlText w:val="•"/>
      <w:lvlJc w:val="left"/>
      <w:pPr>
        <w:ind w:left="1119" w:hanging="594"/>
      </w:pPr>
      <w:rPr>
        <w:rFonts w:hint="default"/>
      </w:rPr>
    </w:lvl>
    <w:lvl w:ilvl="2" w:tplc="314A3AB8">
      <w:numFmt w:val="bullet"/>
      <w:lvlText w:val="•"/>
      <w:lvlJc w:val="left"/>
      <w:pPr>
        <w:ind w:left="1559" w:hanging="594"/>
      </w:pPr>
      <w:rPr>
        <w:rFonts w:hint="default"/>
      </w:rPr>
    </w:lvl>
    <w:lvl w:ilvl="3" w:tplc="07BAB874">
      <w:numFmt w:val="bullet"/>
      <w:lvlText w:val="•"/>
      <w:lvlJc w:val="left"/>
      <w:pPr>
        <w:ind w:left="1999" w:hanging="594"/>
      </w:pPr>
      <w:rPr>
        <w:rFonts w:hint="default"/>
      </w:rPr>
    </w:lvl>
    <w:lvl w:ilvl="4" w:tplc="DD605CF4">
      <w:numFmt w:val="bullet"/>
      <w:lvlText w:val="•"/>
      <w:lvlJc w:val="left"/>
      <w:pPr>
        <w:ind w:left="2439" w:hanging="594"/>
      </w:pPr>
      <w:rPr>
        <w:rFonts w:hint="default"/>
      </w:rPr>
    </w:lvl>
    <w:lvl w:ilvl="5" w:tplc="79263DBE">
      <w:numFmt w:val="bullet"/>
      <w:lvlText w:val="•"/>
      <w:lvlJc w:val="left"/>
      <w:pPr>
        <w:ind w:left="2879" w:hanging="594"/>
      </w:pPr>
      <w:rPr>
        <w:rFonts w:hint="default"/>
      </w:rPr>
    </w:lvl>
    <w:lvl w:ilvl="6" w:tplc="12CA154E">
      <w:numFmt w:val="bullet"/>
      <w:lvlText w:val="•"/>
      <w:lvlJc w:val="left"/>
      <w:pPr>
        <w:ind w:left="3318" w:hanging="594"/>
      </w:pPr>
      <w:rPr>
        <w:rFonts w:hint="default"/>
      </w:rPr>
    </w:lvl>
    <w:lvl w:ilvl="7" w:tplc="AE6A990E">
      <w:numFmt w:val="bullet"/>
      <w:lvlText w:val="•"/>
      <w:lvlJc w:val="left"/>
      <w:pPr>
        <w:ind w:left="3758" w:hanging="594"/>
      </w:pPr>
      <w:rPr>
        <w:rFonts w:hint="default"/>
      </w:rPr>
    </w:lvl>
    <w:lvl w:ilvl="8" w:tplc="533A6C92">
      <w:numFmt w:val="bullet"/>
      <w:lvlText w:val="•"/>
      <w:lvlJc w:val="left"/>
      <w:pPr>
        <w:ind w:left="4198" w:hanging="594"/>
      </w:pPr>
      <w:rPr>
        <w:rFonts w:hint="default"/>
      </w:rPr>
    </w:lvl>
  </w:abstractNum>
  <w:abstractNum w:abstractNumId="182" w15:restartNumberingAfterBreak="0">
    <w:nsid w:val="157E2DC9"/>
    <w:multiLevelType w:val="hybridMultilevel"/>
    <w:tmpl w:val="88D85A96"/>
    <w:lvl w:ilvl="0" w:tplc="BAAA8EE0">
      <w:numFmt w:val="bullet"/>
      <w:lvlText w:val="●"/>
      <w:lvlJc w:val="left"/>
      <w:pPr>
        <w:ind w:left="89" w:hanging="594"/>
      </w:pPr>
      <w:rPr>
        <w:rFonts w:ascii="Times New Roman" w:eastAsia="Times New Roman" w:hAnsi="Times New Roman" w:cs="Times New Roman" w:hint="default"/>
        <w:w w:val="101"/>
        <w:position w:val="4"/>
        <w:sz w:val="13"/>
        <w:szCs w:val="13"/>
      </w:rPr>
    </w:lvl>
    <w:lvl w:ilvl="1" w:tplc="C5D04B30">
      <w:numFmt w:val="bullet"/>
      <w:lvlText w:val="•"/>
      <w:lvlJc w:val="left"/>
      <w:pPr>
        <w:ind w:left="571" w:hanging="594"/>
      </w:pPr>
      <w:rPr>
        <w:rFonts w:hint="default"/>
      </w:rPr>
    </w:lvl>
    <w:lvl w:ilvl="2" w:tplc="BFC6A828">
      <w:numFmt w:val="bullet"/>
      <w:lvlText w:val="•"/>
      <w:lvlJc w:val="left"/>
      <w:pPr>
        <w:ind w:left="1063" w:hanging="594"/>
      </w:pPr>
      <w:rPr>
        <w:rFonts w:hint="default"/>
      </w:rPr>
    </w:lvl>
    <w:lvl w:ilvl="3" w:tplc="B302C500">
      <w:numFmt w:val="bullet"/>
      <w:lvlText w:val="•"/>
      <w:lvlJc w:val="left"/>
      <w:pPr>
        <w:ind w:left="1555" w:hanging="594"/>
      </w:pPr>
      <w:rPr>
        <w:rFonts w:hint="default"/>
      </w:rPr>
    </w:lvl>
    <w:lvl w:ilvl="4" w:tplc="0A48C1F0">
      <w:numFmt w:val="bullet"/>
      <w:lvlText w:val="•"/>
      <w:lvlJc w:val="left"/>
      <w:pPr>
        <w:ind w:left="2047" w:hanging="594"/>
      </w:pPr>
      <w:rPr>
        <w:rFonts w:hint="default"/>
      </w:rPr>
    </w:lvl>
    <w:lvl w:ilvl="5" w:tplc="CC0A4756">
      <w:numFmt w:val="bullet"/>
      <w:lvlText w:val="•"/>
      <w:lvlJc w:val="left"/>
      <w:pPr>
        <w:ind w:left="2539" w:hanging="594"/>
      </w:pPr>
      <w:rPr>
        <w:rFonts w:hint="default"/>
      </w:rPr>
    </w:lvl>
    <w:lvl w:ilvl="6" w:tplc="31FC1034">
      <w:numFmt w:val="bullet"/>
      <w:lvlText w:val="•"/>
      <w:lvlJc w:val="left"/>
      <w:pPr>
        <w:ind w:left="3030" w:hanging="594"/>
      </w:pPr>
      <w:rPr>
        <w:rFonts w:hint="default"/>
      </w:rPr>
    </w:lvl>
    <w:lvl w:ilvl="7" w:tplc="DBDC2650">
      <w:numFmt w:val="bullet"/>
      <w:lvlText w:val="•"/>
      <w:lvlJc w:val="left"/>
      <w:pPr>
        <w:ind w:left="3522" w:hanging="594"/>
      </w:pPr>
      <w:rPr>
        <w:rFonts w:hint="default"/>
      </w:rPr>
    </w:lvl>
    <w:lvl w:ilvl="8" w:tplc="1518B6D8">
      <w:numFmt w:val="bullet"/>
      <w:lvlText w:val="•"/>
      <w:lvlJc w:val="left"/>
      <w:pPr>
        <w:ind w:left="4014" w:hanging="594"/>
      </w:pPr>
      <w:rPr>
        <w:rFonts w:hint="default"/>
      </w:rPr>
    </w:lvl>
  </w:abstractNum>
  <w:abstractNum w:abstractNumId="183" w15:restartNumberingAfterBreak="0">
    <w:nsid w:val="159B1C0A"/>
    <w:multiLevelType w:val="hybridMultilevel"/>
    <w:tmpl w:val="C1FEAE6A"/>
    <w:lvl w:ilvl="0" w:tplc="87C8A484">
      <w:numFmt w:val="bullet"/>
      <w:lvlText w:val="●"/>
      <w:lvlJc w:val="left"/>
      <w:pPr>
        <w:ind w:left="678" w:hanging="594"/>
      </w:pPr>
      <w:rPr>
        <w:rFonts w:ascii="Times New Roman" w:eastAsia="Times New Roman" w:hAnsi="Times New Roman" w:cs="Times New Roman" w:hint="default"/>
        <w:w w:val="101"/>
        <w:position w:val="4"/>
        <w:sz w:val="13"/>
        <w:szCs w:val="13"/>
      </w:rPr>
    </w:lvl>
    <w:lvl w:ilvl="1" w:tplc="F222BCD2">
      <w:numFmt w:val="bullet"/>
      <w:lvlText w:val="•"/>
      <w:lvlJc w:val="left"/>
      <w:pPr>
        <w:ind w:left="1165" w:hanging="594"/>
      </w:pPr>
      <w:rPr>
        <w:rFonts w:hint="default"/>
      </w:rPr>
    </w:lvl>
    <w:lvl w:ilvl="2" w:tplc="44C83B0E">
      <w:numFmt w:val="bullet"/>
      <w:lvlText w:val="•"/>
      <w:lvlJc w:val="left"/>
      <w:pPr>
        <w:ind w:left="1650" w:hanging="594"/>
      </w:pPr>
      <w:rPr>
        <w:rFonts w:hint="default"/>
      </w:rPr>
    </w:lvl>
    <w:lvl w:ilvl="3" w:tplc="0700F306">
      <w:numFmt w:val="bullet"/>
      <w:lvlText w:val="•"/>
      <w:lvlJc w:val="left"/>
      <w:pPr>
        <w:ind w:left="2135" w:hanging="594"/>
      </w:pPr>
      <w:rPr>
        <w:rFonts w:hint="default"/>
      </w:rPr>
    </w:lvl>
    <w:lvl w:ilvl="4" w:tplc="C05E5B8C">
      <w:numFmt w:val="bullet"/>
      <w:lvlText w:val="•"/>
      <w:lvlJc w:val="left"/>
      <w:pPr>
        <w:ind w:left="2620" w:hanging="594"/>
      </w:pPr>
      <w:rPr>
        <w:rFonts w:hint="default"/>
      </w:rPr>
    </w:lvl>
    <w:lvl w:ilvl="5" w:tplc="A726C7C4">
      <w:numFmt w:val="bullet"/>
      <w:lvlText w:val="•"/>
      <w:lvlJc w:val="left"/>
      <w:pPr>
        <w:ind w:left="3106" w:hanging="594"/>
      </w:pPr>
      <w:rPr>
        <w:rFonts w:hint="default"/>
      </w:rPr>
    </w:lvl>
    <w:lvl w:ilvl="6" w:tplc="48101F8C">
      <w:numFmt w:val="bullet"/>
      <w:lvlText w:val="•"/>
      <w:lvlJc w:val="left"/>
      <w:pPr>
        <w:ind w:left="3591" w:hanging="594"/>
      </w:pPr>
      <w:rPr>
        <w:rFonts w:hint="default"/>
      </w:rPr>
    </w:lvl>
    <w:lvl w:ilvl="7" w:tplc="85D0ED20">
      <w:numFmt w:val="bullet"/>
      <w:lvlText w:val="•"/>
      <w:lvlJc w:val="left"/>
      <w:pPr>
        <w:ind w:left="4076" w:hanging="594"/>
      </w:pPr>
      <w:rPr>
        <w:rFonts w:hint="default"/>
      </w:rPr>
    </w:lvl>
    <w:lvl w:ilvl="8" w:tplc="A2C4DCF8">
      <w:numFmt w:val="bullet"/>
      <w:lvlText w:val="•"/>
      <w:lvlJc w:val="left"/>
      <w:pPr>
        <w:ind w:left="4561" w:hanging="594"/>
      </w:pPr>
      <w:rPr>
        <w:rFonts w:hint="default"/>
      </w:rPr>
    </w:lvl>
  </w:abstractNum>
  <w:abstractNum w:abstractNumId="184" w15:restartNumberingAfterBreak="0">
    <w:nsid w:val="15C31514"/>
    <w:multiLevelType w:val="hybridMultilevel"/>
    <w:tmpl w:val="8AECFF18"/>
    <w:lvl w:ilvl="0" w:tplc="CC56B558">
      <w:numFmt w:val="bullet"/>
      <w:lvlText w:val="−"/>
      <w:lvlJc w:val="left"/>
      <w:pPr>
        <w:ind w:left="795" w:hanging="594"/>
      </w:pPr>
      <w:rPr>
        <w:rFonts w:ascii="Times New Roman" w:eastAsia="Times New Roman" w:hAnsi="Times New Roman" w:cs="Times New Roman" w:hint="default"/>
        <w:w w:val="100"/>
        <w:sz w:val="18"/>
        <w:szCs w:val="18"/>
      </w:rPr>
    </w:lvl>
    <w:lvl w:ilvl="1" w:tplc="5ED0E000">
      <w:numFmt w:val="bullet"/>
      <w:lvlText w:val="•"/>
      <w:lvlJc w:val="left"/>
      <w:pPr>
        <w:ind w:left="2075" w:hanging="594"/>
      </w:pPr>
      <w:rPr>
        <w:rFonts w:hint="default"/>
      </w:rPr>
    </w:lvl>
    <w:lvl w:ilvl="2" w:tplc="1E32E4DA">
      <w:numFmt w:val="bullet"/>
      <w:lvlText w:val="•"/>
      <w:lvlJc w:val="left"/>
      <w:pPr>
        <w:ind w:left="3351" w:hanging="594"/>
      </w:pPr>
      <w:rPr>
        <w:rFonts w:hint="default"/>
      </w:rPr>
    </w:lvl>
    <w:lvl w:ilvl="3" w:tplc="FFD2E000">
      <w:numFmt w:val="bullet"/>
      <w:lvlText w:val="•"/>
      <w:lvlJc w:val="left"/>
      <w:pPr>
        <w:ind w:left="4627" w:hanging="594"/>
      </w:pPr>
      <w:rPr>
        <w:rFonts w:hint="default"/>
      </w:rPr>
    </w:lvl>
    <w:lvl w:ilvl="4" w:tplc="1D32773A">
      <w:numFmt w:val="bullet"/>
      <w:lvlText w:val="•"/>
      <w:lvlJc w:val="left"/>
      <w:pPr>
        <w:ind w:left="5903" w:hanging="594"/>
      </w:pPr>
      <w:rPr>
        <w:rFonts w:hint="default"/>
      </w:rPr>
    </w:lvl>
    <w:lvl w:ilvl="5" w:tplc="8D6E6142">
      <w:numFmt w:val="bullet"/>
      <w:lvlText w:val="•"/>
      <w:lvlJc w:val="left"/>
      <w:pPr>
        <w:ind w:left="7179" w:hanging="594"/>
      </w:pPr>
      <w:rPr>
        <w:rFonts w:hint="default"/>
      </w:rPr>
    </w:lvl>
    <w:lvl w:ilvl="6" w:tplc="9B4C21DE">
      <w:numFmt w:val="bullet"/>
      <w:lvlText w:val="•"/>
      <w:lvlJc w:val="left"/>
      <w:pPr>
        <w:ind w:left="8455" w:hanging="594"/>
      </w:pPr>
      <w:rPr>
        <w:rFonts w:hint="default"/>
      </w:rPr>
    </w:lvl>
    <w:lvl w:ilvl="7" w:tplc="B5F61444">
      <w:numFmt w:val="bullet"/>
      <w:lvlText w:val="•"/>
      <w:lvlJc w:val="left"/>
      <w:pPr>
        <w:ind w:left="9731" w:hanging="594"/>
      </w:pPr>
      <w:rPr>
        <w:rFonts w:hint="default"/>
      </w:rPr>
    </w:lvl>
    <w:lvl w:ilvl="8" w:tplc="E0A6F6CE">
      <w:numFmt w:val="bullet"/>
      <w:lvlText w:val="•"/>
      <w:lvlJc w:val="left"/>
      <w:pPr>
        <w:ind w:left="11007" w:hanging="594"/>
      </w:pPr>
      <w:rPr>
        <w:rFonts w:hint="default"/>
      </w:rPr>
    </w:lvl>
  </w:abstractNum>
  <w:abstractNum w:abstractNumId="185" w15:restartNumberingAfterBreak="0">
    <w:nsid w:val="15F33C85"/>
    <w:multiLevelType w:val="hybridMultilevel"/>
    <w:tmpl w:val="E1306850"/>
    <w:lvl w:ilvl="0" w:tplc="40462744">
      <w:numFmt w:val="bullet"/>
      <w:lvlText w:val="●"/>
      <w:lvlJc w:val="left"/>
      <w:pPr>
        <w:ind w:left="92" w:hanging="161"/>
      </w:pPr>
      <w:rPr>
        <w:rFonts w:ascii="Times New Roman" w:eastAsia="Times New Roman" w:hAnsi="Times New Roman" w:cs="Times New Roman" w:hint="default"/>
        <w:w w:val="100"/>
        <w:position w:val="4"/>
        <w:sz w:val="13"/>
        <w:szCs w:val="13"/>
      </w:rPr>
    </w:lvl>
    <w:lvl w:ilvl="1" w:tplc="CEC01134">
      <w:numFmt w:val="bullet"/>
      <w:lvlText w:val="•"/>
      <w:lvlJc w:val="left"/>
      <w:pPr>
        <w:ind w:left="619" w:hanging="161"/>
      </w:pPr>
      <w:rPr>
        <w:rFonts w:hint="default"/>
      </w:rPr>
    </w:lvl>
    <w:lvl w:ilvl="2" w:tplc="76BC7A5A">
      <w:numFmt w:val="bullet"/>
      <w:lvlText w:val="•"/>
      <w:lvlJc w:val="left"/>
      <w:pPr>
        <w:ind w:left="1139" w:hanging="161"/>
      </w:pPr>
      <w:rPr>
        <w:rFonts w:hint="default"/>
      </w:rPr>
    </w:lvl>
    <w:lvl w:ilvl="3" w:tplc="304662F0">
      <w:numFmt w:val="bullet"/>
      <w:lvlText w:val="•"/>
      <w:lvlJc w:val="left"/>
      <w:pPr>
        <w:ind w:left="1659" w:hanging="161"/>
      </w:pPr>
      <w:rPr>
        <w:rFonts w:hint="default"/>
      </w:rPr>
    </w:lvl>
    <w:lvl w:ilvl="4" w:tplc="028E5C40">
      <w:numFmt w:val="bullet"/>
      <w:lvlText w:val="•"/>
      <w:lvlJc w:val="left"/>
      <w:pPr>
        <w:ind w:left="2178" w:hanging="161"/>
      </w:pPr>
      <w:rPr>
        <w:rFonts w:hint="default"/>
      </w:rPr>
    </w:lvl>
    <w:lvl w:ilvl="5" w:tplc="7D9E763C">
      <w:numFmt w:val="bullet"/>
      <w:lvlText w:val="•"/>
      <w:lvlJc w:val="left"/>
      <w:pPr>
        <w:ind w:left="2698" w:hanging="161"/>
      </w:pPr>
      <w:rPr>
        <w:rFonts w:hint="default"/>
      </w:rPr>
    </w:lvl>
    <w:lvl w:ilvl="6" w:tplc="6FA0F086">
      <w:numFmt w:val="bullet"/>
      <w:lvlText w:val="•"/>
      <w:lvlJc w:val="left"/>
      <w:pPr>
        <w:ind w:left="3218" w:hanging="161"/>
      </w:pPr>
      <w:rPr>
        <w:rFonts w:hint="default"/>
      </w:rPr>
    </w:lvl>
    <w:lvl w:ilvl="7" w:tplc="C884EE22">
      <w:numFmt w:val="bullet"/>
      <w:lvlText w:val="•"/>
      <w:lvlJc w:val="left"/>
      <w:pPr>
        <w:ind w:left="3737" w:hanging="161"/>
      </w:pPr>
      <w:rPr>
        <w:rFonts w:hint="default"/>
      </w:rPr>
    </w:lvl>
    <w:lvl w:ilvl="8" w:tplc="47DC4F40">
      <w:numFmt w:val="bullet"/>
      <w:lvlText w:val="•"/>
      <w:lvlJc w:val="left"/>
      <w:pPr>
        <w:ind w:left="4257" w:hanging="161"/>
      </w:pPr>
      <w:rPr>
        <w:rFonts w:hint="default"/>
      </w:rPr>
    </w:lvl>
  </w:abstractNum>
  <w:abstractNum w:abstractNumId="186" w15:restartNumberingAfterBreak="0">
    <w:nsid w:val="15F75B6E"/>
    <w:multiLevelType w:val="hybridMultilevel"/>
    <w:tmpl w:val="B8284CBA"/>
    <w:lvl w:ilvl="0" w:tplc="DB76EF42">
      <w:start w:val="1"/>
      <w:numFmt w:val="decimal"/>
      <w:lvlText w:val="%1."/>
      <w:lvlJc w:val="left"/>
      <w:pPr>
        <w:ind w:left="213" w:hanging="639"/>
        <w:jc w:val="left"/>
      </w:pPr>
      <w:rPr>
        <w:rFonts w:ascii="Times New Roman" w:eastAsia="Times New Roman" w:hAnsi="Times New Roman" w:cs="Times New Roman" w:hint="default"/>
        <w:b/>
        <w:bCs/>
        <w:w w:val="100"/>
        <w:sz w:val="18"/>
        <w:szCs w:val="18"/>
      </w:rPr>
    </w:lvl>
    <w:lvl w:ilvl="1" w:tplc="42A6373A">
      <w:numFmt w:val="bullet"/>
      <w:lvlText w:val="•"/>
      <w:lvlJc w:val="left"/>
      <w:pPr>
        <w:ind w:left="1553" w:hanging="639"/>
      </w:pPr>
      <w:rPr>
        <w:rFonts w:hint="default"/>
      </w:rPr>
    </w:lvl>
    <w:lvl w:ilvl="2" w:tplc="3B66320A">
      <w:numFmt w:val="bullet"/>
      <w:lvlText w:val="•"/>
      <w:lvlJc w:val="left"/>
      <w:pPr>
        <w:ind w:left="2887" w:hanging="639"/>
      </w:pPr>
      <w:rPr>
        <w:rFonts w:hint="default"/>
      </w:rPr>
    </w:lvl>
    <w:lvl w:ilvl="3" w:tplc="2258E1E8">
      <w:numFmt w:val="bullet"/>
      <w:lvlText w:val="•"/>
      <w:lvlJc w:val="left"/>
      <w:pPr>
        <w:ind w:left="4221" w:hanging="639"/>
      </w:pPr>
      <w:rPr>
        <w:rFonts w:hint="default"/>
      </w:rPr>
    </w:lvl>
    <w:lvl w:ilvl="4" w:tplc="0EE258E6">
      <w:numFmt w:val="bullet"/>
      <w:lvlText w:val="•"/>
      <w:lvlJc w:val="left"/>
      <w:pPr>
        <w:ind w:left="5555" w:hanging="639"/>
      </w:pPr>
      <w:rPr>
        <w:rFonts w:hint="default"/>
      </w:rPr>
    </w:lvl>
    <w:lvl w:ilvl="5" w:tplc="089C876E">
      <w:numFmt w:val="bullet"/>
      <w:lvlText w:val="•"/>
      <w:lvlJc w:val="left"/>
      <w:pPr>
        <w:ind w:left="6889" w:hanging="639"/>
      </w:pPr>
      <w:rPr>
        <w:rFonts w:hint="default"/>
      </w:rPr>
    </w:lvl>
    <w:lvl w:ilvl="6" w:tplc="EA0C4D30">
      <w:numFmt w:val="bullet"/>
      <w:lvlText w:val="•"/>
      <w:lvlJc w:val="left"/>
      <w:pPr>
        <w:ind w:left="8223" w:hanging="639"/>
      </w:pPr>
      <w:rPr>
        <w:rFonts w:hint="default"/>
      </w:rPr>
    </w:lvl>
    <w:lvl w:ilvl="7" w:tplc="B2AE3E1A">
      <w:numFmt w:val="bullet"/>
      <w:lvlText w:val="•"/>
      <w:lvlJc w:val="left"/>
      <w:pPr>
        <w:ind w:left="9557" w:hanging="639"/>
      </w:pPr>
      <w:rPr>
        <w:rFonts w:hint="default"/>
      </w:rPr>
    </w:lvl>
    <w:lvl w:ilvl="8" w:tplc="E01E584A">
      <w:numFmt w:val="bullet"/>
      <w:lvlText w:val="•"/>
      <w:lvlJc w:val="left"/>
      <w:pPr>
        <w:ind w:left="10891" w:hanging="639"/>
      </w:pPr>
      <w:rPr>
        <w:rFonts w:hint="default"/>
      </w:rPr>
    </w:lvl>
  </w:abstractNum>
  <w:abstractNum w:abstractNumId="187" w15:restartNumberingAfterBreak="0">
    <w:nsid w:val="160A30AC"/>
    <w:multiLevelType w:val="hybridMultilevel"/>
    <w:tmpl w:val="F6EAFC84"/>
    <w:lvl w:ilvl="0" w:tplc="07DAAD52">
      <w:numFmt w:val="bullet"/>
      <w:lvlText w:val="●"/>
      <w:lvlJc w:val="left"/>
      <w:pPr>
        <w:ind w:left="87" w:hanging="594"/>
      </w:pPr>
      <w:rPr>
        <w:rFonts w:ascii="Times New Roman" w:eastAsia="Times New Roman" w:hAnsi="Times New Roman" w:cs="Times New Roman" w:hint="default"/>
        <w:w w:val="100"/>
        <w:position w:val="4"/>
        <w:sz w:val="13"/>
        <w:szCs w:val="13"/>
      </w:rPr>
    </w:lvl>
    <w:lvl w:ilvl="1" w:tplc="B2EE077A">
      <w:numFmt w:val="bullet"/>
      <w:lvlText w:val="•"/>
      <w:lvlJc w:val="left"/>
      <w:pPr>
        <w:ind w:left="571" w:hanging="594"/>
      </w:pPr>
      <w:rPr>
        <w:rFonts w:hint="default"/>
      </w:rPr>
    </w:lvl>
    <w:lvl w:ilvl="2" w:tplc="493CDE58">
      <w:numFmt w:val="bullet"/>
      <w:lvlText w:val="•"/>
      <w:lvlJc w:val="left"/>
      <w:pPr>
        <w:ind w:left="1063" w:hanging="594"/>
      </w:pPr>
      <w:rPr>
        <w:rFonts w:hint="default"/>
      </w:rPr>
    </w:lvl>
    <w:lvl w:ilvl="3" w:tplc="8FB0D268">
      <w:numFmt w:val="bullet"/>
      <w:lvlText w:val="•"/>
      <w:lvlJc w:val="left"/>
      <w:pPr>
        <w:ind w:left="1555" w:hanging="594"/>
      </w:pPr>
      <w:rPr>
        <w:rFonts w:hint="default"/>
      </w:rPr>
    </w:lvl>
    <w:lvl w:ilvl="4" w:tplc="9BBC1392">
      <w:numFmt w:val="bullet"/>
      <w:lvlText w:val="•"/>
      <w:lvlJc w:val="left"/>
      <w:pPr>
        <w:ind w:left="2046" w:hanging="594"/>
      </w:pPr>
      <w:rPr>
        <w:rFonts w:hint="default"/>
      </w:rPr>
    </w:lvl>
    <w:lvl w:ilvl="5" w:tplc="4ED01306">
      <w:numFmt w:val="bullet"/>
      <w:lvlText w:val="•"/>
      <w:lvlJc w:val="left"/>
      <w:pPr>
        <w:ind w:left="2538" w:hanging="594"/>
      </w:pPr>
      <w:rPr>
        <w:rFonts w:hint="default"/>
      </w:rPr>
    </w:lvl>
    <w:lvl w:ilvl="6" w:tplc="410A740E">
      <w:numFmt w:val="bullet"/>
      <w:lvlText w:val="•"/>
      <w:lvlJc w:val="left"/>
      <w:pPr>
        <w:ind w:left="3030" w:hanging="594"/>
      </w:pPr>
      <w:rPr>
        <w:rFonts w:hint="default"/>
      </w:rPr>
    </w:lvl>
    <w:lvl w:ilvl="7" w:tplc="992E0720">
      <w:numFmt w:val="bullet"/>
      <w:lvlText w:val="•"/>
      <w:lvlJc w:val="left"/>
      <w:pPr>
        <w:ind w:left="3521" w:hanging="594"/>
      </w:pPr>
      <w:rPr>
        <w:rFonts w:hint="default"/>
      </w:rPr>
    </w:lvl>
    <w:lvl w:ilvl="8" w:tplc="B3BA90A6">
      <w:numFmt w:val="bullet"/>
      <w:lvlText w:val="•"/>
      <w:lvlJc w:val="left"/>
      <w:pPr>
        <w:ind w:left="4013" w:hanging="594"/>
      </w:pPr>
      <w:rPr>
        <w:rFonts w:hint="default"/>
      </w:rPr>
    </w:lvl>
  </w:abstractNum>
  <w:abstractNum w:abstractNumId="188" w15:restartNumberingAfterBreak="0">
    <w:nsid w:val="166850BB"/>
    <w:multiLevelType w:val="hybridMultilevel"/>
    <w:tmpl w:val="CF129FAC"/>
    <w:lvl w:ilvl="0" w:tplc="322288F6">
      <w:numFmt w:val="bullet"/>
      <w:lvlText w:val=""/>
      <w:lvlJc w:val="left"/>
      <w:pPr>
        <w:ind w:left="273" w:hanging="187"/>
      </w:pPr>
      <w:rPr>
        <w:rFonts w:ascii="Symbol" w:eastAsia="Symbol" w:hAnsi="Symbol" w:cs="Symbol" w:hint="default"/>
        <w:w w:val="100"/>
        <w:sz w:val="18"/>
        <w:szCs w:val="18"/>
      </w:rPr>
    </w:lvl>
    <w:lvl w:ilvl="1" w:tplc="BA9C9544">
      <w:numFmt w:val="bullet"/>
      <w:lvlText w:val="•"/>
      <w:lvlJc w:val="left"/>
      <w:pPr>
        <w:ind w:left="751" w:hanging="187"/>
      </w:pPr>
      <w:rPr>
        <w:rFonts w:hint="default"/>
      </w:rPr>
    </w:lvl>
    <w:lvl w:ilvl="2" w:tplc="FEF20F78">
      <w:numFmt w:val="bullet"/>
      <w:lvlText w:val="•"/>
      <w:lvlJc w:val="left"/>
      <w:pPr>
        <w:ind w:left="1223" w:hanging="187"/>
      </w:pPr>
      <w:rPr>
        <w:rFonts w:hint="default"/>
      </w:rPr>
    </w:lvl>
    <w:lvl w:ilvl="3" w:tplc="F316273E">
      <w:numFmt w:val="bullet"/>
      <w:lvlText w:val="•"/>
      <w:lvlJc w:val="left"/>
      <w:pPr>
        <w:ind w:left="1695" w:hanging="187"/>
      </w:pPr>
      <w:rPr>
        <w:rFonts w:hint="default"/>
      </w:rPr>
    </w:lvl>
    <w:lvl w:ilvl="4" w:tplc="009E1204">
      <w:numFmt w:val="bullet"/>
      <w:lvlText w:val="•"/>
      <w:lvlJc w:val="left"/>
      <w:pPr>
        <w:ind w:left="2167" w:hanging="187"/>
      </w:pPr>
      <w:rPr>
        <w:rFonts w:hint="default"/>
      </w:rPr>
    </w:lvl>
    <w:lvl w:ilvl="5" w:tplc="7D1AC6AC">
      <w:numFmt w:val="bullet"/>
      <w:lvlText w:val="•"/>
      <w:lvlJc w:val="left"/>
      <w:pPr>
        <w:ind w:left="2639" w:hanging="187"/>
      </w:pPr>
      <w:rPr>
        <w:rFonts w:hint="default"/>
      </w:rPr>
    </w:lvl>
    <w:lvl w:ilvl="6" w:tplc="696006FE">
      <w:numFmt w:val="bullet"/>
      <w:lvlText w:val="•"/>
      <w:lvlJc w:val="left"/>
      <w:pPr>
        <w:ind w:left="3110" w:hanging="187"/>
      </w:pPr>
      <w:rPr>
        <w:rFonts w:hint="default"/>
      </w:rPr>
    </w:lvl>
    <w:lvl w:ilvl="7" w:tplc="B128B8BC">
      <w:numFmt w:val="bullet"/>
      <w:lvlText w:val="•"/>
      <w:lvlJc w:val="left"/>
      <w:pPr>
        <w:ind w:left="3582" w:hanging="187"/>
      </w:pPr>
      <w:rPr>
        <w:rFonts w:hint="default"/>
      </w:rPr>
    </w:lvl>
    <w:lvl w:ilvl="8" w:tplc="7DE2CBD0">
      <w:numFmt w:val="bullet"/>
      <w:lvlText w:val="•"/>
      <w:lvlJc w:val="left"/>
      <w:pPr>
        <w:ind w:left="4054" w:hanging="187"/>
      </w:pPr>
      <w:rPr>
        <w:rFonts w:hint="default"/>
      </w:rPr>
    </w:lvl>
  </w:abstractNum>
  <w:abstractNum w:abstractNumId="189" w15:restartNumberingAfterBreak="0">
    <w:nsid w:val="16697A46"/>
    <w:multiLevelType w:val="hybridMultilevel"/>
    <w:tmpl w:val="2208FB20"/>
    <w:lvl w:ilvl="0" w:tplc="7FEA9102">
      <w:numFmt w:val="bullet"/>
      <w:lvlText w:val="●"/>
      <w:lvlJc w:val="left"/>
      <w:pPr>
        <w:ind w:left="679" w:hanging="594"/>
      </w:pPr>
      <w:rPr>
        <w:rFonts w:ascii="Times New Roman" w:eastAsia="Times New Roman" w:hAnsi="Times New Roman" w:cs="Times New Roman" w:hint="default"/>
        <w:w w:val="100"/>
        <w:position w:val="4"/>
        <w:sz w:val="13"/>
        <w:szCs w:val="13"/>
      </w:rPr>
    </w:lvl>
    <w:lvl w:ilvl="1" w:tplc="89F4CD4E">
      <w:numFmt w:val="bullet"/>
      <w:lvlText w:val="•"/>
      <w:lvlJc w:val="left"/>
      <w:pPr>
        <w:ind w:left="1165" w:hanging="594"/>
      </w:pPr>
      <w:rPr>
        <w:rFonts w:hint="default"/>
      </w:rPr>
    </w:lvl>
    <w:lvl w:ilvl="2" w:tplc="E064D82E">
      <w:numFmt w:val="bullet"/>
      <w:lvlText w:val="•"/>
      <w:lvlJc w:val="left"/>
      <w:pPr>
        <w:ind w:left="1650" w:hanging="594"/>
      </w:pPr>
      <w:rPr>
        <w:rFonts w:hint="default"/>
      </w:rPr>
    </w:lvl>
    <w:lvl w:ilvl="3" w:tplc="EA44D8C6">
      <w:numFmt w:val="bullet"/>
      <w:lvlText w:val="•"/>
      <w:lvlJc w:val="left"/>
      <w:pPr>
        <w:ind w:left="2135" w:hanging="594"/>
      </w:pPr>
      <w:rPr>
        <w:rFonts w:hint="default"/>
      </w:rPr>
    </w:lvl>
    <w:lvl w:ilvl="4" w:tplc="BDF84E3E">
      <w:numFmt w:val="bullet"/>
      <w:lvlText w:val="•"/>
      <w:lvlJc w:val="left"/>
      <w:pPr>
        <w:ind w:left="2620" w:hanging="594"/>
      </w:pPr>
      <w:rPr>
        <w:rFonts w:hint="default"/>
      </w:rPr>
    </w:lvl>
    <w:lvl w:ilvl="5" w:tplc="2D243316">
      <w:numFmt w:val="bullet"/>
      <w:lvlText w:val="•"/>
      <w:lvlJc w:val="left"/>
      <w:pPr>
        <w:ind w:left="3106" w:hanging="594"/>
      </w:pPr>
      <w:rPr>
        <w:rFonts w:hint="default"/>
      </w:rPr>
    </w:lvl>
    <w:lvl w:ilvl="6" w:tplc="3B00F3CC">
      <w:numFmt w:val="bullet"/>
      <w:lvlText w:val="•"/>
      <w:lvlJc w:val="left"/>
      <w:pPr>
        <w:ind w:left="3591" w:hanging="594"/>
      </w:pPr>
      <w:rPr>
        <w:rFonts w:hint="default"/>
      </w:rPr>
    </w:lvl>
    <w:lvl w:ilvl="7" w:tplc="607CEB1A">
      <w:numFmt w:val="bullet"/>
      <w:lvlText w:val="•"/>
      <w:lvlJc w:val="left"/>
      <w:pPr>
        <w:ind w:left="4076" w:hanging="594"/>
      </w:pPr>
      <w:rPr>
        <w:rFonts w:hint="default"/>
      </w:rPr>
    </w:lvl>
    <w:lvl w:ilvl="8" w:tplc="DC02B59C">
      <w:numFmt w:val="bullet"/>
      <w:lvlText w:val="•"/>
      <w:lvlJc w:val="left"/>
      <w:pPr>
        <w:ind w:left="4561" w:hanging="594"/>
      </w:pPr>
      <w:rPr>
        <w:rFonts w:hint="default"/>
      </w:rPr>
    </w:lvl>
  </w:abstractNum>
  <w:abstractNum w:abstractNumId="190" w15:restartNumberingAfterBreak="0">
    <w:nsid w:val="168B0FFF"/>
    <w:multiLevelType w:val="hybridMultilevel"/>
    <w:tmpl w:val="9B06B154"/>
    <w:lvl w:ilvl="0" w:tplc="5DCA8242">
      <w:numFmt w:val="bullet"/>
      <w:lvlText w:val="●"/>
      <w:lvlJc w:val="left"/>
      <w:pPr>
        <w:ind w:left="679" w:hanging="594"/>
      </w:pPr>
      <w:rPr>
        <w:rFonts w:ascii="Times New Roman" w:eastAsia="Times New Roman" w:hAnsi="Times New Roman" w:cs="Times New Roman" w:hint="default"/>
        <w:w w:val="100"/>
        <w:position w:val="4"/>
        <w:sz w:val="13"/>
        <w:szCs w:val="13"/>
      </w:rPr>
    </w:lvl>
    <w:lvl w:ilvl="1" w:tplc="9272C9B8">
      <w:numFmt w:val="bullet"/>
      <w:lvlText w:val="•"/>
      <w:lvlJc w:val="left"/>
      <w:pPr>
        <w:ind w:left="1165" w:hanging="594"/>
      </w:pPr>
      <w:rPr>
        <w:rFonts w:hint="default"/>
      </w:rPr>
    </w:lvl>
    <w:lvl w:ilvl="2" w:tplc="5470B358">
      <w:numFmt w:val="bullet"/>
      <w:lvlText w:val="•"/>
      <w:lvlJc w:val="left"/>
      <w:pPr>
        <w:ind w:left="1650" w:hanging="594"/>
      </w:pPr>
      <w:rPr>
        <w:rFonts w:hint="default"/>
      </w:rPr>
    </w:lvl>
    <w:lvl w:ilvl="3" w:tplc="EA96FDA4">
      <w:numFmt w:val="bullet"/>
      <w:lvlText w:val="•"/>
      <w:lvlJc w:val="left"/>
      <w:pPr>
        <w:ind w:left="2135" w:hanging="594"/>
      </w:pPr>
      <w:rPr>
        <w:rFonts w:hint="default"/>
      </w:rPr>
    </w:lvl>
    <w:lvl w:ilvl="4" w:tplc="48F4076C">
      <w:numFmt w:val="bullet"/>
      <w:lvlText w:val="•"/>
      <w:lvlJc w:val="left"/>
      <w:pPr>
        <w:ind w:left="2620" w:hanging="594"/>
      </w:pPr>
      <w:rPr>
        <w:rFonts w:hint="default"/>
      </w:rPr>
    </w:lvl>
    <w:lvl w:ilvl="5" w:tplc="F3406AE4">
      <w:numFmt w:val="bullet"/>
      <w:lvlText w:val="•"/>
      <w:lvlJc w:val="left"/>
      <w:pPr>
        <w:ind w:left="3106" w:hanging="594"/>
      </w:pPr>
      <w:rPr>
        <w:rFonts w:hint="default"/>
      </w:rPr>
    </w:lvl>
    <w:lvl w:ilvl="6" w:tplc="08E47B7C">
      <w:numFmt w:val="bullet"/>
      <w:lvlText w:val="•"/>
      <w:lvlJc w:val="left"/>
      <w:pPr>
        <w:ind w:left="3591" w:hanging="594"/>
      </w:pPr>
      <w:rPr>
        <w:rFonts w:hint="default"/>
      </w:rPr>
    </w:lvl>
    <w:lvl w:ilvl="7" w:tplc="CFA0E1BE">
      <w:numFmt w:val="bullet"/>
      <w:lvlText w:val="•"/>
      <w:lvlJc w:val="left"/>
      <w:pPr>
        <w:ind w:left="4076" w:hanging="594"/>
      </w:pPr>
      <w:rPr>
        <w:rFonts w:hint="default"/>
      </w:rPr>
    </w:lvl>
    <w:lvl w:ilvl="8" w:tplc="EADA5F7C">
      <w:numFmt w:val="bullet"/>
      <w:lvlText w:val="•"/>
      <w:lvlJc w:val="left"/>
      <w:pPr>
        <w:ind w:left="4561" w:hanging="594"/>
      </w:pPr>
      <w:rPr>
        <w:rFonts w:hint="default"/>
      </w:rPr>
    </w:lvl>
  </w:abstractNum>
  <w:abstractNum w:abstractNumId="191" w15:restartNumberingAfterBreak="0">
    <w:nsid w:val="16950CAE"/>
    <w:multiLevelType w:val="hybridMultilevel"/>
    <w:tmpl w:val="214E2868"/>
    <w:lvl w:ilvl="0" w:tplc="9D60D1C2">
      <w:numFmt w:val="bullet"/>
      <w:lvlText w:val="●"/>
      <w:lvlJc w:val="left"/>
      <w:pPr>
        <w:ind w:left="87" w:hanging="594"/>
      </w:pPr>
      <w:rPr>
        <w:rFonts w:ascii="Times New Roman" w:eastAsia="Times New Roman" w:hAnsi="Times New Roman" w:cs="Times New Roman" w:hint="default"/>
        <w:w w:val="101"/>
        <w:position w:val="4"/>
        <w:sz w:val="13"/>
        <w:szCs w:val="13"/>
      </w:rPr>
    </w:lvl>
    <w:lvl w:ilvl="1" w:tplc="A6BACD8A">
      <w:numFmt w:val="bullet"/>
      <w:lvlText w:val="•"/>
      <w:lvlJc w:val="left"/>
      <w:pPr>
        <w:ind w:left="586" w:hanging="594"/>
      </w:pPr>
      <w:rPr>
        <w:rFonts w:hint="default"/>
      </w:rPr>
    </w:lvl>
    <w:lvl w:ilvl="2" w:tplc="E4B6DE56">
      <w:numFmt w:val="bullet"/>
      <w:lvlText w:val="•"/>
      <w:lvlJc w:val="left"/>
      <w:pPr>
        <w:ind w:left="1092" w:hanging="594"/>
      </w:pPr>
      <w:rPr>
        <w:rFonts w:hint="default"/>
      </w:rPr>
    </w:lvl>
    <w:lvl w:ilvl="3" w:tplc="49E42C2C">
      <w:numFmt w:val="bullet"/>
      <w:lvlText w:val="•"/>
      <w:lvlJc w:val="left"/>
      <w:pPr>
        <w:ind w:left="1598" w:hanging="594"/>
      </w:pPr>
      <w:rPr>
        <w:rFonts w:hint="default"/>
      </w:rPr>
    </w:lvl>
    <w:lvl w:ilvl="4" w:tplc="023E81A2">
      <w:numFmt w:val="bullet"/>
      <w:lvlText w:val="•"/>
      <w:lvlJc w:val="left"/>
      <w:pPr>
        <w:ind w:left="2104" w:hanging="594"/>
      </w:pPr>
      <w:rPr>
        <w:rFonts w:hint="default"/>
      </w:rPr>
    </w:lvl>
    <w:lvl w:ilvl="5" w:tplc="B4F21720">
      <w:numFmt w:val="bullet"/>
      <w:lvlText w:val="•"/>
      <w:lvlJc w:val="left"/>
      <w:pPr>
        <w:ind w:left="2611" w:hanging="594"/>
      </w:pPr>
      <w:rPr>
        <w:rFonts w:hint="default"/>
      </w:rPr>
    </w:lvl>
    <w:lvl w:ilvl="6" w:tplc="AF9C7DF8">
      <w:numFmt w:val="bullet"/>
      <w:lvlText w:val="•"/>
      <w:lvlJc w:val="left"/>
      <w:pPr>
        <w:ind w:left="3117" w:hanging="594"/>
      </w:pPr>
      <w:rPr>
        <w:rFonts w:hint="default"/>
      </w:rPr>
    </w:lvl>
    <w:lvl w:ilvl="7" w:tplc="203ABF0E">
      <w:numFmt w:val="bullet"/>
      <w:lvlText w:val="•"/>
      <w:lvlJc w:val="left"/>
      <w:pPr>
        <w:ind w:left="3623" w:hanging="594"/>
      </w:pPr>
      <w:rPr>
        <w:rFonts w:hint="default"/>
      </w:rPr>
    </w:lvl>
    <w:lvl w:ilvl="8" w:tplc="0046E836">
      <w:numFmt w:val="bullet"/>
      <w:lvlText w:val="•"/>
      <w:lvlJc w:val="left"/>
      <w:pPr>
        <w:ind w:left="4129" w:hanging="594"/>
      </w:pPr>
      <w:rPr>
        <w:rFonts w:hint="default"/>
      </w:rPr>
    </w:lvl>
  </w:abstractNum>
  <w:abstractNum w:abstractNumId="192" w15:restartNumberingAfterBreak="0">
    <w:nsid w:val="16C530F9"/>
    <w:multiLevelType w:val="hybridMultilevel"/>
    <w:tmpl w:val="1BA27406"/>
    <w:lvl w:ilvl="0" w:tplc="A934B284">
      <w:numFmt w:val="bullet"/>
      <w:lvlText w:val="●"/>
      <w:lvlJc w:val="left"/>
      <w:pPr>
        <w:ind w:left="279" w:hanging="187"/>
      </w:pPr>
      <w:rPr>
        <w:rFonts w:ascii="Times New Roman" w:eastAsia="Times New Roman" w:hAnsi="Times New Roman" w:cs="Times New Roman" w:hint="default"/>
        <w:w w:val="105"/>
        <w:sz w:val="14"/>
        <w:szCs w:val="14"/>
      </w:rPr>
    </w:lvl>
    <w:lvl w:ilvl="1" w:tplc="09D0C676">
      <w:numFmt w:val="bullet"/>
      <w:lvlText w:val="•"/>
      <w:lvlJc w:val="left"/>
      <w:pPr>
        <w:ind w:left="751" w:hanging="187"/>
      </w:pPr>
      <w:rPr>
        <w:rFonts w:hint="default"/>
      </w:rPr>
    </w:lvl>
    <w:lvl w:ilvl="2" w:tplc="5A9C7988">
      <w:numFmt w:val="bullet"/>
      <w:lvlText w:val="•"/>
      <w:lvlJc w:val="left"/>
      <w:pPr>
        <w:ind w:left="1223" w:hanging="187"/>
      </w:pPr>
      <w:rPr>
        <w:rFonts w:hint="default"/>
      </w:rPr>
    </w:lvl>
    <w:lvl w:ilvl="3" w:tplc="C8C0EC68">
      <w:numFmt w:val="bullet"/>
      <w:lvlText w:val="•"/>
      <w:lvlJc w:val="left"/>
      <w:pPr>
        <w:ind w:left="1695" w:hanging="187"/>
      </w:pPr>
      <w:rPr>
        <w:rFonts w:hint="default"/>
      </w:rPr>
    </w:lvl>
    <w:lvl w:ilvl="4" w:tplc="01268D20">
      <w:numFmt w:val="bullet"/>
      <w:lvlText w:val="•"/>
      <w:lvlJc w:val="left"/>
      <w:pPr>
        <w:ind w:left="2166" w:hanging="187"/>
      </w:pPr>
      <w:rPr>
        <w:rFonts w:hint="default"/>
      </w:rPr>
    </w:lvl>
    <w:lvl w:ilvl="5" w:tplc="67EE718E">
      <w:numFmt w:val="bullet"/>
      <w:lvlText w:val="•"/>
      <w:lvlJc w:val="left"/>
      <w:pPr>
        <w:ind w:left="2638" w:hanging="187"/>
      </w:pPr>
      <w:rPr>
        <w:rFonts w:hint="default"/>
      </w:rPr>
    </w:lvl>
    <w:lvl w:ilvl="6" w:tplc="C984677E">
      <w:numFmt w:val="bullet"/>
      <w:lvlText w:val="•"/>
      <w:lvlJc w:val="left"/>
      <w:pPr>
        <w:ind w:left="3110" w:hanging="187"/>
      </w:pPr>
      <w:rPr>
        <w:rFonts w:hint="default"/>
      </w:rPr>
    </w:lvl>
    <w:lvl w:ilvl="7" w:tplc="B4AA84C8">
      <w:numFmt w:val="bullet"/>
      <w:lvlText w:val="•"/>
      <w:lvlJc w:val="left"/>
      <w:pPr>
        <w:ind w:left="3581" w:hanging="187"/>
      </w:pPr>
      <w:rPr>
        <w:rFonts w:hint="default"/>
      </w:rPr>
    </w:lvl>
    <w:lvl w:ilvl="8" w:tplc="60785016">
      <w:numFmt w:val="bullet"/>
      <w:lvlText w:val="•"/>
      <w:lvlJc w:val="left"/>
      <w:pPr>
        <w:ind w:left="4053" w:hanging="187"/>
      </w:pPr>
      <w:rPr>
        <w:rFonts w:hint="default"/>
      </w:rPr>
    </w:lvl>
  </w:abstractNum>
  <w:abstractNum w:abstractNumId="193" w15:restartNumberingAfterBreak="0">
    <w:nsid w:val="16FC6B06"/>
    <w:multiLevelType w:val="hybridMultilevel"/>
    <w:tmpl w:val="441686BA"/>
    <w:lvl w:ilvl="0" w:tplc="2BA8174E">
      <w:numFmt w:val="bullet"/>
      <w:lvlText w:val="●"/>
      <w:lvlJc w:val="left"/>
      <w:pPr>
        <w:ind w:left="679" w:hanging="594"/>
      </w:pPr>
      <w:rPr>
        <w:rFonts w:ascii="Times New Roman" w:eastAsia="Times New Roman" w:hAnsi="Times New Roman" w:cs="Times New Roman" w:hint="default"/>
        <w:w w:val="100"/>
        <w:position w:val="4"/>
        <w:sz w:val="13"/>
        <w:szCs w:val="13"/>
      </w:rPr>
    </w:lvl>
    <w:lvl w:ilvl="1" w:tplc="7C0AEF8C">
      <w:numFmt w:val="bullet"/>
      <w:lvlText w:val="•"/>
      <w:lvlJc w:val="left"/>
      <w:pPr>
        <w:ind w:left="1111" w:hanging="594"/>
      </w:pPr>
      <w:rPr>
        <w:rFonts w:hint="default"/>
      </w:rPr>
    </w:lvl>
    <w:lvl w:ilvl="2" w:tplc="651C4E46">
      <w:numFmt w:val="bullet"/>
      <w:lvlText w:val="•"/>
      <w:lvlJc w:val="left"/>
      <w:pPr>
        <w:ind w:left="1543" w:hanging="594"/>
      </w:pPr>
      <w:rPr>
        <w:rFonts w:hint="default"/>
      </w:rPr>
    </w:lvl>
    <w:lvl w:ilvl="3" w:tplc="4678F34A">
      <w:numFmt w:val="bullet"/>
      <w:lvlText w:val="•"/>
      <w:lvlJc w:val="left"/>
      <w:pPr>
        <w:ind w:left="1975" w:hanging="594"/>
      </w:pPr>
      <w:rPr>
        <w:rFonts w:hint="default"/>
      </w:rPr>
    </w:lvl>
    <w:lvl w:ilvl="4" w:tplc="0E42538C">
      <w:numFmt w:val="bullet"/>
      <w:lvlText w:val="•"/>
      <w:lvlJc w:val="left"/>
      <w:pPr>
        <w:ind w:left="2406" w:hanging="594"/>
      </w:pPr>
      <w:rPr>
        <w:rFonts w:hint="default"/>
      </w:rPr>
    </w:lvl>
    <w:lvl w:ilvl="5" w:tplc="88D848DC">
      <w:numFmt w:val="bullet"/>
      <w:lvlText w:val="•"/>
      <w:lvlJc w:val="left"/>
      <w:pPr>
        <w:ind w:left="2838" w:hanging="594"/>
      </w:pPr>
      <w:rPr>
        <w:rFonts w:hint="default"/>
      </w:rPr>
    </w:lvl>
    <w:lvl w:ilvl="6" w:tplc="7A00BE82">
      <w:numFmt w:val="bullet"/>
      <w:lvlText w:val="•"/>
      <w:lvlJc w:val="left"/>
      <w:pPr>
        <w:ind w:left="3270" w:hanging="594"/>
      </w:pPr>
      <w:rPr>
        <w:rFonts w:hint="default"/>
      </w:rPr>
    </w:lvl>
    <w:lvl w:ilvl="7" w:tplc="084CCB5A">
      <w:numFmt w:val="bullet"/>
      <w:lvlText w:val="•"/>
      <w:lvlJc w:val="left"/>
      <w:pPr>
        <w:ind w:left="3701" w:hanging="594"/>
      </w:pPr>
      <w:rPr>
        <w:rFonts w:hint="default"/>
      </w:rPr>
    </w:lvl>
    <w:lvl w:ilvl="8" w:tplc="DA908484">
      <w:numFmt w:val="bullet"/>
      <w:lvlText w:val="•"/>
      <w:lvlJc w:val="left"/>
      <w:pPr>
        <w:ind w:left="4133" w:hanging="594"/>
      </w:pPr>
      <w:rPr>
        <w:rFonts w:hint="default"/>
      </w:rPr>
    </w:lvl>
  </w:abstractNum>
  <w:abstractNum w:abstractNumId="194" w15:restartNumberingAfterBreak="0">
    <w:nsid w:val="171B1BF7"/>
    <w:multiLevelType w:val="hybridMultilevel"/>
    <w:tmpl w:val="37985598"/>
    <w:lvl w:ilvl="0" w:tplc="FE2206B0">
      <w:numFmt w:val="bullet"/>
      <w:lvlText w:val="●"/>
      <w:lvlJc w:val="left"/>
      <w:pPr>
        <w:ind w:left="279" w:hanging="187"/>
      </w:pPr>
      <w:rPr>
        <w:rFonts w:ascii="Times New Roman" w:eastAsia="Times New Roman" w:hAnsi="Times New Roman" w:cs="Times New Roman" w:hint="default"/>
        <w:w w:val="105"/>
        <w:sz w:val="14"/>
        <w:szCs w:val="14"/>
      </w:rPr>
    </w:lvl>
    <w:lvl w:ilvl="1" w:tplc="F70EA0B2">
      <w:numFmt w:val="bullet"/>
      <w:lvlText w:val="•"/>
      <w:lvlJc w:val="left"/>
      <w:pPr>
        <w:ind w:left="781" w:hanging="187"/>
      </w:pPr>
      <w:rPr>
        <w:rFonts w:hint="default"/>
      </w:rPr>
    </w:lvl>
    <w:lvl w:ilvl="2" w:tplc="4DC4C7F2">
      <w:numFmt w:val="bullet"/>
      <w:lvlText w:val="•"/>
      <w:lvlJc w:val="left"/>
      <w:pPr>
        <w:ind w:left="1283" w:hanging="187"/>
      </w:pPr>
      <w:rPr>
        <w:rFonts w:hint="default"/>
      </w:rPr>
    </w:lvl>
    <w:lvl w:ilvl="3" w:tplc="4C1E8EC4">
      <w:numFmt w:val="bullet"/>
      <w:lvlText w:val="•"/>
      <w:lvlJc w:val="left"/>
      <w:pPr>
        <w:ind w:left="1785" w:hanging="187"/>
      </w:pPr>
      <w:rPr>
        <w:rFonts w:hint="default"/>
      </w:rPr>
    </w:lvl>
    <w:lvl w:ilvl="4" w:tplc="91D2A53E">
      <w:numFmt w:val="bullet"/>
      <w:lvlText w:val="•"/>
      <w:lvlJc w:val="left"/>
      <w:pPr>
        <w:ind w:left="2287" w:hanging="187"/>
      </w:pPr>
      <w:rPr>
        <w:rFonts w:hint="default"/>
      </w:rPr>
    </w:lvl>
    <w:lvl w:ilvl="5" w:tplc="B9CEAC28">
      <w:numFmt w:val="bullet"/>
      <w:lvlText w:val="•"/>
      <w:lvlJc w:val="left"/>
      <w:pPr>
        <w:ind w:left="2789" w:hanging="187"/>
      </w:pPr>
      <w:rPr>
        <w:rFonts w:hint="default"/>
      </w:rPr>
    </w:lvl>
    <w:lvl w:ilvl="6" w:tplc="0B5C1076">
      <w:numFmt w:val="bullet"/>
      <w:lvlText w:val="•"/>
      <w:lvlJc w:val="left"/>
      <w:pPr>
        <w:ind w:left="3290" w:hanging="187"/>
      </w:pPr>
      <w:rPr>
        <w:rFonts w:hint="default"/>
      </w:rPr>
    </w:lvl>
    <w:lvl w:ilvl="7" w:tplc="C6483824">
      <w:numFmt w:val="bullet"/>
      <w:lvlText w:val="•"/>
      <w:lvlJc w:val="left"/>
      <w:pPr>
        <w:ind w:left="3792" w:hanging="187"/>
      </w:pPr>
      <w:rPr>
        <w:rFonts w:hint="default"/>
      </w:rPr>
    </w:lvl>
    <w:lvl w:ilvl="8" w:tplc="37DA1268">
      <w:numFmt w:val="bullet"/>
      <w:lvlText w:val="•"/>
      <w:lvlJc w:val="left"/>
      <w:pPr>
        <w:ind w:left="4294" w:hanging="187"/>
      </w:pPr>
      <w:rPr>
        <w:rFonts w:hint="default"/>
      </w:rPr>
    </w:lvl>
  </w:abstractNum>
  <w:abstractNum w:abstractNumId="195" w15:restartNumberingAfterBreak="0">
    <w:nsid w:val="171D746C"/>
    <w:multiLevelType w:val="hybridMultilevel"/>
    <w:tmpl w:val="4746B5E8"/>
    <w:lvl w:ilvl="0" w:tplc="FC7CBA60">
      <w:numFmt w:val="bullet"/>
      <w:lvlText w:val="●"/>
      <w:lvlJc w:val="left"/>
      <w:pPr>
        <w:ind w:left="250" w:hanging="161"/>
      </w:pPr>
      <w:rPr>
        <w:rFonts w:ascii="Times New Roman" w:eastAsia="Times New Roman" w:hAnsi="Times New Roman" w:cs="Times New Roman" w:hint="default"/>
        <w:w w:val="100"/>
        <w:position w:val="4"/>
        <w:sz w:val="13"/>
        <w:szCs w:val="13"/>
      </w:rPr>
    </w:lvl>
    <w:lvl w:ilvl="1" w:tplc="8DAEE436">
      <w:numFmt w:val="bullet"/>
      <w:lvlText w:val="•"/>
      <w:lvlJc w:val="left"/>
      <w:pPr>
        <w:ind w:left="773" w:hanging="161"/>
      </w:pPr>
      <w:rPr>
        <w:rFonts w:hint="default"/>
      </w:rPr>
    </w:lvl>
    <w:lvl w:ilvl="2" w:tplc="8FDC4C34">
      <w:numFmt w:val="bullet"/>
      <w:lvlText w:val="•"/>
      <w:lvlJc w:val="left"/>
      <w:pPr>
        <w:ind w:left="1287" w:hanging="161"/>
      </w:pPr>
      <w:rPr>
        <w:rFonts w:hint="default"/>
      </w:rPr>
    </w:lvl>
    <w:lvl w:ilvl="3" w:tplc="C7EEA410">
      <w:numFmt w:val="bullet"/>
      <w:lvlText w:val="•"/>
      <w:lvlJc w:val="left"/>
      <w:pPr>
        <w:ind w:left="1801" w:hanging="161"/>
      </w:pPr>
      <w:rPr>
        <w:rFonts w:hint="default"/>
      </w:rPr>
    </w:lvl>
    <w:lvl w:ilvl="4" w:tplc="79509828">
      <w:numFmt w:val="bullet"/>
      <w:lvlText w:val="•"/>
      <w:lvlJc w:val="left"/>
      <w:pPr>
        <w:ind w:left="2315" w:hanging="161"/>
      </w:pPr>
      <w:rPr>
        <w:rFonts w:hint="default"/>
      </w:rPr>
    </w:lvl>
    <w:lvl w:ilvl="5" w:tplc="CBF29EBA">
      <w:numFmt w:val="bullet"/>
      <w:lvlText w:val="•"/>
      <w:lvlJc w:val="left"/>
      <w:pPr>
        <w:ind w:left="2829" w:hanging="161"/>
      </w:pPr>
      <w:rPr>
        <w:rFonts w:hint="default"/>
      </w:rPr>
    </w:lvl>
    <w:lvl w:ilvl="6" w:tplc="B992AB10">
      <w:numFmt w:val="bullet"/>
      <w:lvlText w:val="•"/>
      <w:lvlJc w:val="left"/>
      <w:pPr>
        <w:ind w:left="3342" w:hanging="161"/>
      </w:pPr>
      <w:rPr>
        <w:rFonts w:hint="default"/>
      </w:rPr>
    </w:lvl>
    <w:lvl w:ilvl="7" w:tplc="F7A2CA00">
      <w:numFmt w:val="bullet"/>
      <w:lvlText w:val="•"/>
      <w:lvlJc w:val="left"/>
      <w:pPr>
        <w:ind w:left="3856" w:hanging="161"/>
      </w:pPr>
      <w:rPr>
        <w:rFonts w:hint="default"/>
      </w:rPr>
    </w:lvl>
    <w:lvl w:ilvl="8" w:tplc="E61A1144">
      <w:numFmt w:val="bullet"/>
      <w:lvlText w:val="•"/>
      <w:lvlJc w:val="left"/>
      <w:pPr>
        <w:ind w:left="4370" w:hanging="161"/>
      </w:pPr>
      <w:rPr>
        <w:rFonts w:hint="default"/>
      </w:rPr>
    </w:lvl>
  </w:abstractNum>
  <w:abstractNum w:abstractNumId="196" w15:restartNumberingAfterBreak="0">
    <w:nsid w:val="17455E29"/>
    <w:multiLevelType w:val="hybridMultilevel"/>
    <w:tmpl w:val="42BC9986"/>
    <w:lvl w:ilvl="0" w:tplc="24985E3A">
      <w:numFmt w:val="bullet"/>
      <w:lvlText w:val="●"/>
      <w:lvlJc w:val="left"/>
      <w:pPr>
        <w:ind w:left="684" w:hanging="594"/>
      </w:pPr>
      <w:rPr>
        <w:rFonts w:ascii="Times New Roman" w:eastAsia="Times New Roman" w:hAnsi="Times New Roman" w:cs="Times New Roman" w:hint="default"/>
        <w:w w:val="100"/>
        <w:position w:val="4"/>
        <w:sz w:val="13"/>
        <w:szCs w:val="13"/>
      </w:rPr>
    </w:lvl>
    <w:lvl w:ilvl="1" w:tplc="389893B2">
      <w:numFmt w:val="bullet"/>
      <w:lvlText w:val="•"/>
      <w:lvlJc w:val="left"/>
      <w:pPr>
        <w:ind w:left="1141" w:hanging="594"/>
      </w:pPr>
      <w:rPr>
        <w:rFonts w:hint="default"/>
      </w:rPr>
    </w:lvl>
    <w:lvl w:ilvl="2" w:tplc="A0461C0A">
      <w:numFmt w:val="bullet"/>
      <w:lvlText w:val="•"/>
      <w:lvlJc w:val="left"/>
      <w:pPr>
        <w:ind w:left="1603" w:hanging="594"/>
      </w:pPr>
      <w:rPr>
        <w:rFonts w:hint="default"/>
      </w:rPr>
    </w:lvl>
    <w:lvl w:ilvl="3" w:tplc="1E004F78">
      <w:numFmt w:val="bullet"/>
      <w:lvlText w:val="•"/>
      <w:lvlJc w:val="left"/>
      <w:pPr>
        <w:ind w:left="2065" w:hanging="594"/>
      </w:pPr>
      <w:rPr>
        <w:rFonts w:hint="default"/>
      </w:rPr>
    </w:lvl>
    <w:lvl w:ilvl="4" w:tplc="14FC4F78">
      <w:numFmt w:val="bullet"/>
      <w:lvlText w:val="•"/>
      <w:lvlJc w:val="left"/>
      <w:pPr>
        <w:ind w:left="2526" w:hanging="594"/>
      </w:pPr>
      <w:rPr>
        <w:rFonts w:hint="default"/>
      </w:rPr>
    </w:lvl>
    <w:lvl w:ilvl="5" w:tplc="37ECBE6A">
      <w:numFmt w:val="bullet"/>
      <w:lvlText w:val="•"/>
      <w:lvlJc w:val="left"/>
      <w:pPr>
        <w:ind w:left="2988" w:hanging="594"/>
      </w:pPr>
      <w:rPr>
        <w:rFonts w:hint="default"/>
      </w:rPr>
    </w:lvl>
    <w:lvl w:ilvl="6" w:tplc="92C89D7A">
      <w:numFmt w:val="bullet"/>
      <w:lvlText w:val="•"/>
      <w:lvlJc w:val="left"/>
      <w:pPr>
        <w:ind w:left="3450" w:hanging="594"/>
      </w:pPr>
      <w:rPr>
        <w:rFonts w:hint="default"/>
      </w:rPr>
    </w:lvl>
    <w:lvl w:ilvl="7" w:tplc="FE12B7BC">
      <w:numFmt w:val="bullet"/>
      <w:lvlText w:val="•"/>
      <w:lvlJc w:val="left"/>
      <w:pPr>
        <w:ind w:left="3911" w:hanging="594"/>
      </w:pPr>
      <w:rPr>
        <w:rFonts w:hint="default"/>
      </w:rPr>
    </w:lvl>
    <w:lvl w:ilvl="8" w:tplc="440A9CA4">
      <w:numFmt w:val="bullet"/>
      <w:lvlText w:val="•"/>
      <w:lvlJc w:val="left"/>
      <w:pPr>
        <w:ind w:left="4373" w:hanging="594"/>
      </w:pPr>
      <w:rPr>
        <w:rFonts w:hint="default"/>
      </w:rPr>
    </w:lvl>
  </w:abstractNum>
  <w:abstractNum w:abstractNumId="197" w15:restartNumberingAfterBreak="0">
    <w:nsid w:val="17596B9F"/>
    <w:multiLevelType w:val="hybridMultilevel"/>
    <w:tmpl w:val="FD2E8ABA"/>
    <w:lvl w:ilvl="0" w:tplc="9D4A9844">
      <w:numFmt w:val="bullet"/>
      <w:lvlText w:val="–"/>
      <w:lvlJc w:val="left"/>
      <w:pPr>
        <w:ind w:left="679" w:hanging="594"/>
      </w:pPr>
      <w:rPr>
        <w:rFonts w:ascii="Times New Roman" w:eastAsia="Times New Roman" w:hAnsi="Times New Roman" w:cs="Times New Roman" w:hint="default"/>
        <w:w w:val="100"/>
        <w:sz w:val="18"/>
        <w:szCs w:val="18"/>
      </w:rPr>
    </w:lvl>
    <w:lvl w:ilvl="1" w:tplc="066CD1AC">
      <w:numFmt w:val="bullet"/>
      <w:lvlText w:val="•"/>
      <w:lvlJc w:val="left"/>
      <w:pPr>
        <w:ind w:left="1165" w:hanging="594"/>
      </w:pPr>
      <w:rPr>
        <w:rFonts w:hint="default"/>
      </w:rPr>
    </w:lvl>
    <w:lvl w:ilvl="2" w:tplc="4FF870A2">
      <w:numFmt w:val="bullet"/>
      <w:lvlText w:val="•"/>
      <w:lvlJc w:val="left"/>
      <w:pPr>
        <w:ind w:left="1650" w:hanging="594"/>
      </w:pPr>
      <w:rPr>
        <w:rFonts w:hint="default"/>
      </w:rPr>
    </w:lvl>
    <w:lvl w:ilvl="3" w:tplc="87A407FC">
      <w:numFmt w:val="bullet"/>
      <w:lvlText w:val="•"/>
      <w:lvlJc w:val="left"/>
      <w:pPr>
        <w:ind w:left="2135" w:hanging="594"/>
      </w:pPr>
      <w:rPr>
        <w:rFonts w:hint="default"/>
      </w:rPr>
    </w:lvl>
    <w:lvl w:ilvl="4" w:tplc="BCA6D4D8">
      <w:numFmt w:val="bullet"/>
      <w:lvlText w:val="•"/>
      <w:lvlJc w:val="left"/>
      <w:pPr>
        <w:ind w:left="2620" w:hanging="594"/>
      </w:pPr>
      <w:rPr>
        <w:rFonts w:hint="default"/>
      </w:rPr>
    </w:lvl>
    <w:lvl w:ilvl="5" w:tplc="0A0A659C">
      <w:numFmt w:val="bullet"/>
      <w:lvlText w:val="•"/>
      <w:lvlJc w:val="left"/>
      <w:pPr>
        <w:ind w:left="3106" w:hanging="594"/>
      </w:pPr>
      <w:rPr>
        <w:rFonts w:hint="default"/>
      </w:rPr>
    </w:lvl>
    <w:lvl w:ilvl="6" w:tplc="99D60EA4">
      <w:numFmt w:val="bullet"/>
      <w:lvlText w:val="•"/>
      <w:lvlJc w:val="left"/>
      <w:pPr>
        <w:ind w:left="3591" w:hanging="594"/>
      </w:pPr>
      <w:rPr>
        <w:rFonts w:hint="default"/>
      </w:rPr>
    </w:lvl>
    <w:lvl w:ilvl="7" w:tplc="0706B932">
      <w:numFmt w:val="bullet"/>
      <w:lvlText w:val="•"/>
      <w:lvlJc w:val="left"/>
      <w:pPr>
        <w:ind w:left="4076" w:hanging="594"/>
      </w:pPr>
      <w:rPr>
        <w:rFonts w:hint="default"/>
      </w:rPr>
    </w:lvl>
    <w:lvl w:ilvl="8" w:tplc="6D664C90">
      <w:numFmt w:val="bullet"/>
      <w:lvlText w:val="•"/>
      <w:lvlJc w:val="left"/>
      <w:pPr>
        <w:ind w:left="4561" w:hanging="594"/>
      </w:pPr>
      <w:rPr>
        <w:rFonts w:hint="default"/>
      </w:rPr>
    </w:lvl>
  </w:abstractNum>
  <w:abstractNum w:abstractNumId="198" w15:restartNumberingAfterBreak="0">
    <w:nsid w:val="17A5446E"/>
    <w:multiLevelType w:val="hybridMultilevel"/>
    <w:tmpl w:val="E6F61546"/>
    <w:lvl w:ilvl="0" w:tplc="9D1E2B6C">
      <w:numFmt w:val="bullet"/>
      <w:lvlText w:val="●"/>
      <w:lvlJc w:val="left"/>
      <w:pPr>
        <w:ind w:left="88" w:hanging="594"/>
      </w:pPr>
      <w:rPr>
        <w:rFonts w:ascii="Times New Roman" w:eastAsia="Times New Roman" w:hAnsi="Times New Roman" w:cs="Times New Roman" w:hint="default"/>
        <w:w w:val="101"/>
        <w:position w:val="4"/>
        <w:sz w:val="13"/>
        <w:szCs w:val="13"/>
      </w:rPr>
    </w:lvl>
    <w:lvl w:ilvl="1" w:tplc="4B9856BE">
      <w:numFmt w:val="bullet"/>
      <w:lvlText w:val="•"/>
      <w:lvlJc w:val="left"/>
      <w:pPr>
        <w:ind w:left="552" w:hanging="594"/>
      </w:pPr>
      <w:rPr>
        <w:rFonts w:hint="default"/>
      </w:rPr>
    </w:lvl>
    <w:lvl w:ilvl="2" w:tplc="372AC98A">
      <w:numFmt w:val="bullet"/>
      <w:lvlText w:val="•"/>
      <w:lvlJc w:val="left"/>
      <w:pPr>
        <w:ind w:left="1025" w:hanging="594"/>
      </w:pPr>
      <w:rPr>
        <w:rFonts w:hint="default"/>
      </w:rPr>
    </w:lvl>
    <w:lvl w:ilvl="3" w:tplc="3F144DFE">
      <w:numFmt w:val="bullet"/>
      <w:lvlText w:val="•"/>
      <w:lvlJc w:val="left"/>
      <w:pPr>
        <w:ind w:left="1498" w:hanging="594"/>
      </w:pPr>
      <w:rPr>
        <w:rFonts w:hint="default"/>
      </w:rPr>
    </w:lvl>
    <w:lvl w:ilvl="4" w:tplc="5F98A912">
      <w:numFmt w:val="bullet"/>
      <w:lvlText w:val="•"/>
      <w:lvlJc w:val="left"/>
      <w:pPr>
        <w:ind w:left="1971" w:hanging="594"/>
      </w:pPr>
      <w:rPr>
        <w:rFonts w:hint="default"/>
      </w:rPr>
    </w:lvl>
    <w:lvl w:ilvl="5" w:tplc="82AEE370">
      <w:numFmt w:val="bullet"/>
      <w:lvlText w:val="•"/>
      <w:lvlJc w:val="left"/>
      <w:pPr>
        <w:ind w:left="2444" w:hanging="594"/>
      </w:pPr>
      <w:rPr>
        <w:rFonts w:hint="default"/>
      </w:rPr>
    </w:lvl>
    <w:lvl w:ilvl="6" w:tplc="E2960F2E">
      <w:numFmt w:val="bullet"/>
      <w:lvlText w:val="•"/>
      <w:lvlJc w:val="left"/>
      <w:pPr>
        <w:ind w:left="2916" w:hanging="594"/>
      </w:pPr>
      <w:rPr>
        <w:rFonts w:hint="default"/>
      </w:rPr>
    </w:lvl>
    <w:lvl w:ilvl="7" w:tplc="A962BC3C">
      <w:numFmt w:val="bullet"/>
      <w:lvlText w:val="•"/>
      <w:lvlJc w:val="left"/>
      <w:pPr>
        <w:ind w:left="3389" w:hanging="594"/>
      </w:pPr>
      <w:rPr>
        <w:rFonts w:hint="default"/>
      </w:rPr>
    </w:lvl>
    <w:lvl w:ilvl="8" w:tplc="F49A8388">
      <w:numFmt w:val="bullet"/>
      <w:lvlText w:val="•"/>
      <w:lvlJc w:val="left"/>
      <w:pPr>
        <w:ind w:left="3862" w:hanging="594"/>
      </w:pPr>
      <w:rPr>
        <w:rFonts w:hint="default"/>
      </w:rPr>
    </w:lvl>
  </w:abstractNum>
  <w:abstractNum w:abstractNumId="199" w15:restartNumberingAfterBreak="0">
    <w:nsid w:val="17C87FB9"/>
    <w:multiLevelType w:val="hybridMultilevel"/>
    <w:tmpl w:val="6D56F194"/>
    <w:lvl w:ilvl="0" w:tplc="4F865FC6">
      <w:numFmt w:val="bullet"/>
      <w:lvlText w:val="●"/>
      <w:lvlJc w:val="left"/>
      <w:pPr>
        <w:ind w:left="87" w:hanging="594"/>
      </w:pPr>
      <w:rPr>
        <w:rFonts w:ascii="Times New Roman" w:eastAsia="Times New Roman" w:hAnsi="Times New Roman" w:cs="Times New Roman" w:hint="default"/>
        <w:w w:val="101"/>
        <w:position w:val="4"/>
        <w:sz w:val="13"/>
        <w:szCs w:val="13"/>
      </w:rPr>
    </w:lvl>
    <w:lvl w:ilvl="1" w:tplc="A822C53A">
      <w:numFmt w:val="bullet"/>
      <w:lvlText w:val="•"/>
      <w:lvlJc w:val="left"/>
      <w:pPr>
        <w:ind w:left="468" w:hanging="594"/>
      </w:pPr>
      <w:rPr>
        <w:rFonts w:hint="default"/>
      </w:rPr>
    </w:lvl>
    <w:lvl w:ilvl="2" w:tplc="F872B71A">
      <w:numFmt w:val="bullet"/>
      <w:lvlText w:val="•"/>
      <w:lvlJc w:val="left"/>
      <w:pPr>
        <w:ind w:left="857" w:hanging="594"/>
      </w:pPr>
      <w:rPr>
        <w:rFonts w:hint="default"/>
      </w:rPr>
    </w:lvl>
    <w:lvl w:ilvl="3" w:tplc="08E22B8C">
      <w:numFmt w:val="bullet"/>
      <w:lvlText w:val="•"/>
      <w:lvlJc w:val="left"/>
      <w:pPr>
        <w:ind w:left="1246" w:hanging="594"/>
      </w:pPr>
      <w:rPr>
        <w:rFonts w:hint="default"/>
      </w:rPr>
    </w:lvl>
    <w:lvl w:ilvl="4" w:tplc="24D6729E">
      <w:numFmt w:val="bullet"/>
      <w:lvlText w:val="•"/>
      <w:lvlJc w:val="left"/>
      <w:pPr>
        <w:ind w:left="1634" w:hanging="594"/>
      </w:pPr>
      <w:rPr>
        <w:rFonts w:hint="default"/>
      </w:rPr>
    </w:lvl>
    <w:lvl w:ilvl="5" w:tplc="A4C0EFA4">
      <w:numFmt w:val="bullet"/>
      <w:lvlText w:val="•"/>
      <w:lvlJc w:val="left"/>
      <w:pPr>
        <w:ind w:left="2023" w:hanging="594"/>
      </w:pPr>
      <w:rPr>
        <w:rFonts w:hint="default"/>
      </w:rPr>
    </w:lvl>
    <w:lvl w:ilvl="6" w:tplc="1300286C">
      <w:numFmt w:val="bullet"/>
      <w:lvlText w:val="•"/>
      <w:lvlJc w:val="left"/>
      <w:pPr>
        <w:ind w:left="2412" w:hanging="594"/>
      </w:pPr>
      <w:rPr>
        <w:rFonts w:hint="default"/>
      </w:rPr>
    </w:lvl>
    <w:lvl w:ilvl="7" w:tplc="331ABB92">
      <w:numFmt w:val="bullet"/>
      <w:lvlText w:val="•"/>
      <w:lvlJc w:val="left"/>
      <w:pPr>
        <w:ind w:left="2800" w:hanging="594"/>
      </w:pPr>
      <w:rPr>
        <w:rFonts w:hint="default"/>
      </w:rPr>
    </w:lvl>
    <w:lvl w:ilvl="8" w:tplc="427E5652">
      <w:numFmt w:val="bullet"/>
      <w:lvlText w:val="•"/>
      <w:lvlJc w:val="left"/>
      <w:pPr>
        <w:ind w:left="3189" w:hanging="594"/>
      </w:pPr>
      <w:rPr>
        <w:rFonts w:hint="default"/>
      </w:rPr>
    </w:lvl>
  </w:abstractNum>
  <w:abstractNum w:abstractNumId="200" w15:restartNumberingAfterBreak="0">
    <w:nsid w:val="17DC0CE2"/>
    <w:multiLevelType w:val="hybridMultilevel"/>
    <w:tmpl w:val="F8CEAA6E"/>
    <w:lvl w:ilvl="0" w:tplc="ACBE7BAC">
      <w:numFmt w:val="bullet"/>
      <w:lvlText w:val="●"/>
      <w:lvlJc w:val="left"/>
      <w:pPr>
        <w:ind w:left="678" w:hanging="594"/>
      </w:pPr>
      <w:rPr>
        <w:rFonts w:ascii="Times New Roman" w:eastAsia="Times New Roman" w:hAnsi="Times New Roman" w:cs="Times New Roman" w:hint="default"/>
        <w:w w:val="101"/>
        <w:position w:val="4"/>
        <w:sz w:val="13"/>
        <w:szCs w:val="13"/>
      </w:rPr>
    </w:lvl>
    <w:lvl w:ilvl="1" w:tplc="0804E92C">
      <w:numFmt w:val="bullet"/>
      <w:lvlText w:val="•"/>
      <w:lvlJc w:val="left"/>
      <w:pPr>
        <w:ind w:left="1112" w:hanging="594"/>
      </w:pPr>
      <w:rPr>
        <w:rFonts w:hint="default"/>
      </w:rPr>
    </w:lvl>
    <w:lvl w:ilvl="2" w:tplc="E5DA6770">
      <w:numFmt w:val="bullet"/>
      <w:lvlText w:val="•"/>
      <w:lvlJc w:val="left"/>
      <w:pPr>
        <w:ind w:left="1544" w:hanging="594"/>
      </w:pPr>
      <w:rPr>
        <w:rFonts w:hint="default"/>
      </w:rPr>
    </w:lvl>
    <w:lvl w:ilvl="3" w:tplc="A934A290">
      <w:numFmt w:val="bullet"/>
      <w:lvlText w:val="•"/>
      <w:lvlJc w:val="left"/>
      <w:pPr>
        <w:ind w:left="1977" w:hanging="594"/>
      </w:pPr>
      <w:rPr>
        <w:rFonts w:hint="default"/>
      </w:rPr>
    </w:lvl>
    <w:lvl w:ilvl="4" w:tplc="0BB2F6B0">
      <w:numFmt w:val="bullet"/>
      <w:lvlText w:val="•"/>
      <w:lvlJc w:val="left"/>
      <w:pPr>
        <w:ind w:left="2409" w:hanging="594"/>
      </w:pPr>
      <w:rPr>
        <w:rFonts w:hint="default"/>
      </w:rPr>
    </w:lvl>
    <w:lvl w:ilvl="5" w:tplc="52B67784">
      <w:numFmt w:val="bullet"/>
      <w:lvlText w:val="•"/>
      <w:lvlJc w:val="left"/>
      <w:pPr>
        <w:ind w:left="2842" w:hanging="594"/>
      </w:pPr>
      <w:rPr>
        <w:rFonts w:hint="default"/>
      </w:rPr>
    </w:lvl>
    <w:lvl w:ilvl="6" w:tplc="A3E88BCE">
      <w:numFmt w:val="bullet"/>
      <w:lvlText w:val="•"/>
      <w:lvlJc w:val="left"/>
      <w:pPr>
        <w:ind w:left="3274" w:hanging="594"/>
      </w:pPr>
      <w:rPr>
        <w:rFonts w:hint="default"/>
      </w:rPr>
    </w:lvl>
    <w:lvl w:ilvl="7" w:tplc="CEAE8888">
      <w:numFmt w:val="bullet"/>
      <w:lvlText w:val="•"/>
      <w:lvlJc w:val="left"/>
      <w:pPr>
        <w:ind w:left="3706" w:hanging="594"/>
      </w:pPr>
      <w:rPr>
        <w:rFonts w:hint="default"/>
      </w:rPr>
    </w:lvl>
    <w:lvl w:ilvl="8" w:tplc="41A4AD44">
      <w:numFmt w:val="bullet"/>
      <w:lvlText w:val="•"/>
      <w:lvlJc w:val="left"/>
      <w:pPr>
        <w:ind w:left="4139" w:hanging="594"/>
      </w:pPr>
      <w:rPr>
        <w:rFonts w:hint="default"/>
      </w:rPr>
    </w:lvl>
  </w:abstractNum>
  <w:abstractNum w:abstractNumId="201" w15:restartNumberingAfterBreak="0">
    <w:nsid w:val="180355AD"/>
    <w:multiLevelType w:val="hybridMultilevel"/>
    <w:tmpl w:val="3E3834D0"/>
    <w:lvl w:ilvl="0" w:tplc="5C0A4D0E">
      <w:numFmt w:val="bullet"/>
      <w:lvlText w:val="−"/>
      <w:lvlJc w:val="left"/>
      <w:pPr>
        <w:ind w:left="679" w:hanging="594"/>
      </w:pPr>
      <w:rPr>
        <w:rFonts w:ascii="Times New Roman" w:eastAsia="Times New Roman" w:hAnsi="Times New Roman" w:cs="Times New Roman" w:hint="default"/>
        <w:w w:val="100"/>
        <w:sz w:val="18"/>
        <w:szCs w:val="18"/>
      </w:rPr>
    </w:lvl>
    <w:lvl w:ilvl="1" w:tplc="791C964A">
      <w:numFmt w:val="bullet"/>
      <w:lvlText w:val="•"/>
      <w:lvlJc w:val="left"/>
      <w:pPr>
        <w:ind w:left="1141" w:hanging="594"/>
      </w:pPr>
      <w:rPr>
        <w:rFonts w:hint="default"/>
      </w:rPr>
    </w:lvl>
    <w:lvl w:ilvl="2" w:tplc="2304CEF2">
      <w:numFmt w:val="bullet"/>
      <w:lvlText w:val="•"/>
      <w:lvlJc w:val="left"/>
      <w:pPr>
        <w:ind w:left="1603" w:hanging="594"/>
      </w:pPr>
      <w:rPr>
        <w:rFonts w:hint="default"/>
      </w:rPr>
    </w:lvl>
    <w:lvl w:ilvl="3" w:tplc="AD8AFB78">
      <w:numFmt w:val="bullet"/>
      <w:lvlText w:val="•"/>
      <w:lvlJc w:val="left"/>
      <w:pPr>
        <w:ind w:left="2065" w:hanging="594"/>
      </w:pPr>
      <w:rPr>
        <w:rFonts w:hint="default"/>
      </w:rPr>
    </w:lvl>
    <w:lvl w:ilvl="4" w:tplc="EC88B844">
      <w:numFmt w:val="bullet"/>
      <w:lvlText w:val="•"/>
      <w:lvlJc w:val="left"/>
      <w:pPr>
        <w:ind w:left="2527" w:hanging="594"/>
      </w:pPr>
      <w:rPr>
        <w:rFonts w:hint="default"/>
      </w:rPr>
    </w:lvl>
    <w:lvl w:ilvl="5" w:tplc="8C00827C">
      <w:numFmt w:val="bullet"/>
      <w:lvlText w:val="•"/>
      <w:lvlJc w:val="left"/>
      <w:pPr>
        <w:ind w:left="2989" w:hanging="594"/>
      </w:pPr>
      <w:rPr>
        <w:rFonts w:hint="default"/>
      </w:rPr>
    </w:lvl>
    <w:lvl w:ilvl="6" w:tplc="409AC056">
      <w:numFmt w:val="bullet"/>
      <w:lvlText w:val="•"/>
      <w:lvlJc w:val="left"/>
      <w:pPr>
        <w:ind w:left="3450" w:hanging="594"/>
      </w:pPr>
      <w:rPr>
        <w:rFonts w:hint="default"/>
      </w:rPr>
    </w:lvl>
    <w:lvl w:ilvl="7" w:tplc="5192B18A">
      <w:numFmt w:val="bullet"/>
      <w:lvlText w:val="•"/>
      <w:lvlJc w:val="left"/>
      <w:pPr>
        <w:ind w:left="3912" w:hanging="594"/>
      </w:pPr>
      <w:rPr>
        <w:rFonts w:hint="default"/>
      </w:rPr>
    </w:lvl>
    <w:lvl w:ilvl="8" w:tplc="7DEC237E">
      <w:numFmt w:val="bullet"/>
      <w:lvlText w:val="•"/>
      <w:lvlJc w:val="left"/>
      <w:pPr>
        <w:ind w:left="4374" w:hanging="594"/>
      </w:pPr>
      <w:rPr>
        <w:rFonts w:hint="default"/>
      </w:rPr>
    </w:lvl>
  </w:abstractNum>
  <w:abstractNum w:abstractNumId="202" w15:restartNumberingAfterBreak="0">
    <w:nsid w:val="185663B2"/>
    <w:multiLevelType w:val="hybridMultilevel"/>
    <w:tmpl w:val="CAC8E760"/>
    <w:lvl w:ilvl="0" w:tplc="07221702">
      <w:numFmt w:val="bullet"/>
      <w:lvlText w:val="●"/>
      <w:lvlJc w:val="left"/>
      <w:pPr>
        <w:ind w:left="250" w:hanging="161"/>
      </w:pPr>
      <w:rPr>
        <w:rFonts w:ascii="Times New Roman" w:eastAsia="Times New Roman" w:hAnsi="Times New Roman" w:cs="Times New Roman" w:hint="default"/>
        <w:w w:val="100"/>
        <w:position w:val="4"/>
        <w:sz w:val="13"/>
        <w:szCs w:val="13"/>
      </w:rPr>
    </w:lvl>
    <w:lvl w:ilvl="1" w:tplc="E50466E4">
      <w:numFmt w:val="bullet"/>
      <w:lvlText w:val="•"/>
      <w:lvlJc w:val="left"/>
      <w:pPr>
        <w:ind w:left="773" w:hanging="161"/>
      </w:pPr>
      <w:rPr>
        <w:rFonts w:hint="default"/>
      </w:rPr>
    </w:lvl>
    <w:lvl w:ilvl="2" w:tplc="BD2E006E">
      <w:numFmt w:val="bullet"/>
      <w:lvlText w:val="•"/>
      <w:lvlJc w:val="left"/>
      <w:pPr>
        <w:ind w:left="1287" w:hanging="161"/>
      </w:pPr>
      <w:rPr>
        <w:rFonts w:hint="default"/>
      </w:rPr>
    </w:lvl>
    <w:lvl w:ilvl="3" w:tplc="F968D180">
      <w:numFmt w:val="bullet"/>
      <w:lvlText w:val="•"/>
      <w:lvlJc w:val="left"/>
      <w:pPr>
        <w:ind w:left="1801" w:hanging="161"/>
      </w:pPr>
      <w:rPr>
        <w:rFonts w:hint="default"/>
      </w:rPr>
    </w:lvl>
    <w:lvl w:ilvl="4" w:tplc="CA107F2A">
      <w:numFmt w:val="bullet"/>
      <w:lvlText w:val="•"/>
      <w:lvlJc w:val="left"/>
      <w:pPr>
        <w:ind w:left="2315" w:hanging="161"/>
      </w:pPr>
      <w:rPr>
        <w:rFonts w:hint="default"/>
      </w:rPr>
    </w:lvl>
    <w:lvl w:ilvl="5" w:tplc="0AA8440C">
      <w:numFmt w:val="bullet"/>
      <w:lvlText w:val="•"/>
      <w:lvlJc w:val="left"/>
      <w:pPr>
        <w:ind w:left="2829" w:hanging="161"/>
      </w:pPr>
      <w:rPr>
        <w:rFonts w:hint="default"/>
      </w:rPr>
    </w:lvl>
    <w:lvl w:ilvl="6" w:tplc="DDF47BD8">
      <w:numFmt w:val="bullet"/>
      <w:lvlText w:val="•"/>
      <w:lvlJc w:val="left"/>
      <w:pPr>
        <w:ind w:left="3342" w:hanging="161"/>
      </w:pPr>
      <w:rPr>
        <w:rFonts w:hint="default"/>
      </w:rPr>
    </w:lvl>
    <w:lvl w:ilvl="7" w:tplc="6BD2D8F6">
      <w:numFmt w:val="bullet"/>
      <w:lvlText w:val="•"/>
      <w:lvlJc w:val="left"/>
      <w:pPr>
        <w:ind w:left="3856" w:hanging="161"/>
      </w:pPr>
      <w:rPr>
        <w:rFonts w:hint="default"/>
      </w:rPr>
    </w:lvl>
    <w:lvl w:ilvl="8" w:tplc="050E6910">
      <w:numFmt w:val="bullet"/>
      <w:lvlText w:val="•"/>
      <w:lvlJc w:val="left"/>
      <w:pPr>
        <w:ind w:left="4370" w:hanging="161"/>
      </w:pPr>
      <w:rPr>
        <w:rFonts w:hint="default"/>
      </w:rPr>
    </w:lvl>
  </w:abstractNum>
  <w:abstractNum w:abstractNumId="203" w15:restartNumberingAfterBreak="0">
    <w:nsid w:val="186E633A"/>
    <w:multiLevelType w:val="hybridMultilevel"/>
    <w:tmpl w:val="EB0493D2"/>
    <w:lvl w:ilvl="0" w:tplc="7CAAF0AE">
      <w:numFmt w:val="bullet"/>
      <w:lvlText w:val="-"/>
      <w:lvlJc w:val="left"/>
      <w:pPr>
        <w:ind w:left="682" w:hanging="594"/>
      </w:pPr>
      <w:rPr>
        <w:rFonts w:ascii="Times New Roman" w:eastAsia="Times New Roman" w:hAnsi="Times New Roman" w:cs="Times New Roman" w:hint="default"/>
        <w:w w:val="100"/>
        <w:sz w:val="18"/>
        <w:szCs w:val="18"/>
      </w:rPr>
    </w:lvl>
    <w:lvl w:ilvl="1" w:tplc="FEFC8E64">
      <w:numFmt w:val="bullet"/>
      <w:lvlText w:val="•"/>
      <w:lvlJc w:val="left"/>
      <w:pPr>
        <w:ind w:left="1118" w:hanging="594"/>
      </w:pPr>
      <w:rPr>
        <w:rFonts w:hint="default"/>
      </w:rPr>
    </w:lvl>
    <w:lvl w:ilvl="2" w:tplc="19E4C0A2">
      <w:numFmt w:val="bullet"/>
      <w:lvlText w:val="•"/>
      <w:lvlJc w:val="left"/>
      <w:pPr>
        <w:ind w:left="1556" w:hanging="594"/>
      </w:pPr>
      <w:rPr>
        <w:rFonts w:hint="default"/>
      </w:rPr>
    </w:lvl>
    <w:lvl w:ilvl="3" w:tplc="88127D32">
      <w:numFmt w:val="bullet"/>
      <w:lvlText w:val="•"/>
      <w:lvlJc w:val="left"/>
      <w:pPr>
        <w:ind w:left="1994" w:hanging="594"/>
      </w:pPr>
      <w:rPr>
        <w:rFonts w:hint="default"/>
      </w:rPr>
    </w:lvl>
    <w:lvl w:ilvl="4" w:tplc="6380ACA6">
      <w:numFmt w:val="bullet"/>
      <w:lvlText w:val="•"/>
      <w:lvlJc w:val="left"/>
      <w:pPr>
        <w:ind w:left="2432" w:hanging="594"/>
      </w:pPr>
      <w:rPr>
        <w:rFonts w:hint="default"/>
      </w:rPr>
    </w:lvl>
    <w:lvl w:ilvl="5" w:tplc="0C84819A">
      <w:numFmt w:val="bullet"/>
      <w:lvlText w:val="•"/>
      <w:lvlJc w:val="left"/>
      <w:pPr>
        <w:ind w:left="2871" w:hanging="594"/>
      </w:pPr>
      <w:rPr>
        <w:rFonts w:hint="default"/>
      </w:rPr>
    </w:lvl>
    <w:lvl w:ilvl="6" w:tplc="5A2A9AE4">
      <w:numFmt w:val="bullet"/>
      <w:lvlText w:val="•"/>
      <w:lvlJc w:val="left"/>
      <w:pPr>
        <w:ind w:left="3309" w:hanging="594"/>
      </w:pPr>
      <w:rPr>
        <w:rFonts w:hint="default"/>
      </w:rPr>
    </w:lvl>
    <w:lvl w:ilvl="7" w:tplc="A70AD068">
      <w:numFmt w:val="bullet"/>
      <w:lvlText w:val="•"/>
      <w:lvlJc w:val="left"/>
      <w:pPr>
        <w:ind w:left="3747" w:hanging="594"/>
      </w:pPr>
      <w:rPr>
        <w:rFonts w:hint="default"/>
      </w:rPr>
    </w:lvl>
    <w:lvl w:ilvl="8" w:tplc="E4D2F7C8">
      <w:numFmt w:val="bullet"/>
      <w:lvlText w:val="•"/>
      <w:lvlJc w:val="left"/>
      <w:pPr>
        <w:ind w:left="4185" w:hanging="594"/>
      </w:pPr>
      <w:rPr>
        <w:rFonts w:hint="default"/>
      </w:rPr>
    </w:lvl>
  </w:abstractNum>
  <w:abstractNum w:abstractNumId="204" w15:restartNumberingAfterBreak="0">
    <w:nsid w:val="187162F7"/>
    <w:multiLevelType w:val="hybridMultilevel"/>
    <w:tmpl w:val="D326F7EC"/>
    <w:lvl w:ilvl="0" w:tplc="AC443D7C">
      <w:numFmt w:val="bullet"/>
      <w:lvlText w:val="-"/>
      <w:lvlJc w:val="left"/>
      <w:pPr>
        <w:ind w:left="90" w:hanging="594"/>
      </w:pPr>
      <w:rPr>
        <w:rFonts w:ascii="Times New Roman" w:eastAsia="Times New Roman" w:hAnsi="Times New Roman" w:cs="Times New Roman" w:hint="default"/>
        <w:w w:val="100"/>
        <w:sz w:val="18"/>
        <w:szCs w:val="18"/>
      </w:rPr>
    </w:lvl>
    <w:lvl w:ilvl="1" w:tplc="1C14B4C0">
      <w:numFmt w:val="bullet"/>
      <w:lvlText w:val="•"/>
      <w:lvlJc w:val="left"/>
      <w:pPr>
        <w:ind w:left="596" w:hanging="594"/>
      </w:pPr>
      <w:rPr>
        <w:rFonts w:hint="default"/>
      </w:rPr>
    </w:lvl>
    <w:lvl w:ilvl="2" w:tplc="9D38117A">
      <w:numFmt w:val="bullet"/>
      <w:lvlText w:val="•"/>
      <w:lvlJc w:val="left"/>
      <w:pPr>
        <w:ind w:left="1092" w:hanging="594"/>
      </w:pPr>
      <w:rPr>
        <w:rFonts w:hint="default"/>
      </w:rPr>
    </w:lvl>
    <w:lvl w:ilvl="3" w:tplc="EA463E26">
      <w:numFmt w:val="bullet"/>
      <w:lvlText w:val="•"/>
      <w:lvlJc w:val="left"/>
      <w:pPr>
        <w:ind w:left="1588" w:hanging="594"/>
      </w:pPr>
      <w:rPr>
        <w:rFonts w:hint="default"/>
      </w:rPr>
    </w:lvl>
    <w:lvl w:ilvl="4" w:tplc="BD16A5F8">
      <w:numFmt w:val="bullet"/>
      <w:lvlText w:val="•"/>
      <w:lvlJc w:val="left"/>
      <w:pPr>
        <w:ind w:left="2084" w:hanging="594"/>
      </w:pPr>
      <w:rPr>
        <w:rFonts w:hint="default"/>
      </w:rPr>
    </w:lvl>
    <w:lvl w:ilvl="5" w:tplc="CEB488AE">
      <w:numFmt w:val="bullet"/>
      <w:lvlText w:val="•"/>
      <w:lvlJc w:val="left"/>
      <w:pPr>
        <w:ind w:left="2581" w:hanging="594"/>
      </w:pPr>
      <w:rPr>
        <w:rFonts w:hint="default"/>
      </w:rPr>
    </w:lvl>
    <w:lvl w:ilvl="6" w:tplc="01A2DB4E">
      <w:numFmt w:val="bullet"/>
      <w:lvlText w:val="•"/>
      <w:lvlJc w:val="left"/>
      <w:pPr>
        <w:ind w:left="3077" w:hanging="594"/>
      </w:pPr>
      <w:rPr>
        <w:rFonts w:hint="default"/>
      </w:rPr>
    </w:lvl>
    <w:lvl w:ilvl="7" w:tplc="B8868CC2">
      <w:numFmt w:val="bullet"/>
      <w:lvlText w:val="•"/>
      <w:lvlJc w:val="left"/>
      <w:pPr>
        <w:ind w:left="3573" w:hanging="594"/>
      </w:pPr>
      <w:rPr>
        <w:rFonts w:hint="default"/>
      </w:rPr>
    </w:lvl>
    <w:lvl w:ilvl="8" w:tplc="7CFC3F00">
      <w:numFmt w:val="bullet"/>
      <w:lvlText w:val="•"/>
      <w:lvlJc w:val="left"/>
      <w:pPr>
        <w:ind w:left="4069" w:hanging="594"/>
      </w:pPr>
      <w:rPr>
        <w:rFonts w:hint="default"/>
      </w:rPr>
    </w:lvl>
  </w:abstractNum>
  <w:abstractNum w:abstractNumId="205" w15:restartNumberingAfterBreak="0">
    <w:nsid w:val="187576C6"/>
    <w:multiLevelType w:val="hybridMultilevel"/>
    <w:tmpl w:val="A09ABADC"/>
    <w:lvl w:ilvl="0" w:tplc="FA1A55F0">
      <w:numFmt w:val="bullet"/>
      <w:lvlText w:val="●"/>
      <w:lvlJc w:val="left"/>
      <w:pPr>
        <w:ind w:left="87" w:hanging="594"/>
      </w:pPr>
      <w:rPr>
        <w:rFonts w:ascii="Times New Roman" w:eastAsia="Times New Roman" w:hAnsi="Times New Roman" w:cs="Times New Roman" w:hint="default"/>
        <w:w w:val="101"/>
        <w:position w:val="4"/>
        <w:sz w:val="13"/>
        <w:szCs w:val="13"/>
      </w:rPr>
    </w:lvl>
    <w:lvl w:ilvl="1" w:tplc="3B94ED52">
      <w:numFmt w:val="bullet"/>
      <w:lvlText w:val="•"/>
      <w:lvlJc w:val="left"/>
      <w:pPr>
        <w:ind w:left="586" w:hanging="594"/>
      </w:pPr>
      <w:rPr>
        <w:rFonts w:hint="default"/>
      </w:rPr>
    </w:lvl>
    <w:lvl w:ilvl="2" w:tplc="060C5B96">
      <w:numFmt w:val="bullet"/>
      <w:lvlText w:val="•"/>
      <w:lvlJc w:val="left"/>
      <w:pPr>
        <w:ind w:left="1092" w:hanging="594"/>
      </w:pPr>
      <w:rPr>
        <w:rFonts w:hint="default"/>
      </w:rPr>
    </w:lvl>
    <w:lvl w:ilvl="3" w:tplc="FBEC1070">
      <w:numFmt w:val="bullet"/>
      <w:lvlText w:val="•"/>
      <w:lvlJc w:val="left"/>
      <w:pPr>
        <w:ind w:left="1598" w:hanging="594"/>
      </w:pPr>
      <w:rPr>
        <w:rFonts w:hint="default"/>
      </w:rPr>
    </w:lvl>
    <w:lvl w:ilvl="4" w:tplc="04325FEC">
      <w:numFmt w:val="bullet"/>
      <w:lvlText w:val="•"/>
      <w:lvlJc w:val="left"/>
      <w:pPr>
        <w:ind w:left="2104" w:hanging="594"/>
      </w:pPr>
      <w:rPr>
        <w:rFonts w:hint="default"/>
      </w:rPr>
    </w:lvl>
    <w:lvl w:ilvl="5" w:tplc="603C67FA">
      <w:numFmt w:val="bullet"/>
      <w:lvlText w:val="•"/>
      <w:lvlJc w:val="left"/>
      <w:pPr>
        <w:ind w:left="2611" w:hanging="594"/>
      </w:pPr>
      <w:rPr>
        <w:rFonts w:hint="default"/>
      </w:rPr>
    </w:lvl>
    <w:lvl w:ilvl="6" w:tplc="7E5CF724">
      <w:numFmt w:val="bullet"/>
      <w:lvlText w:val="•"/>
      <w:lvlJc w:val="left"/>
      <w:pPr>
        <w:ind w:left="3117" w:hanging="594"/>
      </w:pPr>
      <w:rPr>
        <w:rFonts w:hint="default"/>
      </w:rPr>
    </w:lvl>
    <w:lvl w:ilvl="7" w:tplc="BF5A9842">
      <w:numFmt w:val="bullet"/>
      <w:lvlText w:val="•"/>
      <w:lvlJc w:val="left"/>
      <w:pPr>
        <w:ind w:left="3623" w:hanging="594"/>
      </w:pPr>
      <w:rPr>
        <w:rFonts w:hint="default"/>
      </w:rPr>
    </w:lvl>
    <w:lvl w:ilvl="8" w:tplc="AE72D8E6">
      <w:numFmt w:val="bullet"/>
      <w:lvlText w:val="•"/>
      <w:lvlJc w:val="left"/>
      <w:pPr>
        <w:ind w:left="4129" w:hanging="594"/>
      </w:pPr>
      <w:rPr>
        <w:rFonts w:hint="default"/>
      </w:rPr>
    </w:lvl>
  </w:abstractNum>
  <w:abstractNum w:abstractNumId="206" w15:restartNumberingAfterBreak="0">
    <w:nsid w:val="18D5464D"/>
    <w:multiLevelType w:val="hybridMultilevel"/>
    <w:tmpl w:val="7DB04C94"/>
    <w:lvl w:ilvl="0" w:tplc="28627CE2">
      <w:numFmt w:val="bullet"/>
      <w:lvlText w:val=""/>
      <w:lvlJc w:val="left"/>
      <w:pPr>
        <w:ind w:left="271" w:hanging="187"/>
      </w:pPr>
      <w:rPr>
        <w:rFonts w:ascii="Symbol" w:eastAsia="Symbol" w:hAnsi="Symbol" w:cs="Symbol" w:hint="default"/>
        <w:w w:val="100"/>
        <w:sz w:val="18"/>
        <w:szCs w:val="18"/>
      </w:rPr>
    </w:lvl>
    <w:lvl w:ilvl="1" w:tplc="64104E12">
      <w:numFmt w:val="bullet"/>
      <w:lvlText w:val="•"/>
      <w:lvlJc w:val="left"/>
      <w:pPr>
        <w:ind w:left="781" w:hanging="187"/>
      </w:pPr>
      <w:rPr>
        <w:rFonts w:hint="default"/>
      </w:rPr>
    </w:lvl>
    <w:lvl w:ilvl="2" w:tplc="81B8EB9E">
      <w:numFmt w:val="bullet"/>
      <w:lvlText w:val="•"/>
      <w:lvlJc w:val="left"/>
      <w:pPr>
        <w:ind w:left="1282" w:hanging="187"/>
      </w:pPr>
      <w:rPr>
        <w:rFonts w:hint="default"/>
      </w:rPr>
    </w:lvl>
    <w:lvl w:ilvl="3" w:tplc="CAA49516">
      <w:numFmt w:val="bullet"/>
      <w:lvlText w:val="•"/>
      <w:lvlJc w:val="left"/>
      <w:pPr>
        <w:ind w:left="1783" w:hanging="187"/>
      </w:pPr>
      <w:rPr>
        <w:rFonts w:hint="default"/>
      </w:rPr>
    </w:lvl>
    <w:lvl w:ilvl="4" w:tplc="E9D67E08">
      <w:numFmt w:val="bullet"/>
      <w:lvlText w:val="•"/>
      <w:lvlJc w:val="left"/>
      <w:pPr>
        <w:ind w:left="2284" w:hanging="187"/>
      </w:pPr>
      <w:rPr>
        <w:rFonts w:hint="default"/>
      </w:rPr>
    </w:lvl>
    <w:lvl w:ilvl="5" w:tplc="822E8278">
      <w:numFmt w:val="bullet"/>
      <w:lvlText w:val="•"/>
      <w:lvlJc w:val="left"/>
      <w:pPr>
        <w:ind w:left="2785" w:hanging="187"/>
      </w:pPr>
      <w:rPr>
        <w:rFonts w:hint="default"/>
      </w:rPr>
    </w:lvl>
    <w:lvl w:ilvl="6" w:tplc="AFF01F1C">
      <w:numFmt w:val="bullet"/>
      <w:lvlText w:val="•"/>
      <w:lvlJc w:val="left"/>
      <w:pPr>
        <w:ind w:left="3286" w:hanging="187"/>
      </w:pPr>
      <w:rPr>
        <w:rFonts w:hint="default"/>
      </w:rPr>
    </w:lvl>
    <w:lvl w:ilvl="7" w:tplc="F1223C34">
      <w:numFmt w:val="bullet"/>
      <w:lvlText w:val="•"/>
      <w:lvlJc w:val="left"/>
      <w:pPr>
        <w:ind w:left="3787" w:hanging="187"/>
      </w:pPr>
      <w:rPr>
        <w:rFonts w:hint="default"/>
      </w:rPr>
    </w:lvl>
    <w:lvl w:ilvl="8" w:tplc="E6C83DC4">
      <w:numFmt w:val="bullet"/>
      <w:lvlText w:val="•"/>
      <w:lvlJc w:val="left"/>
      <w:pPr>
        <w:ind w:left="4288" w:hanging="187"/>
      </w:pPr>
      <w:rPr>
        <w:rFonts w:hint="default"/>
      </w:rPr>
    </w:lvl>
  </w:abstractNum>
  <w:abstractNum w:abstractNumId="207" w15:restartNumberingAfterBreak="0">
    <w:nsid w:val="19033C4A"/>
    <w:multiLevelType w:val="hybridMultilevel"/>
    <w:tmpl w:val="411669BA"/>
    <w:lvl w:ilvl="0" w:tplc="69E2722A">
      <w:numFmt w:val="bullet"/>
      <w:lvlText w:val="●"/>
      <w:lvlJc w:val="left"/>
      <w:pPr>
        <w:ind w:left="91" w:hanging="594"/>
      </w:pPr>
      <w:rPr>
        <w:rFonts w:ascii="Times New Roman" w:eastAsia="Times New Roman" w:hAnsi="Times New Roman" w:cs="Times New Roman" w:hint="default"/>
        <w:w w:val="100"/>
        <w:position w:val="4"/>
        <w:sz w:val="13"/>
        <w:szCs w:val="13"/>
      </w:rPr>
    </w:lvl>
    <w:lvl w:ilvl="1" w:tplc="2FC605AE">
      <w:numFmt w:val="bullet"/>
      <w:lvlText w:val="•"/>
      <w:lvlJc w:val="left"/>
      <w:pPr>
        <w:ind w:left="619" w:hanging="594"/>
      </w:pPr>
      <w:rPr>
        <w:rFonts w:hint="default"/>
      </w:rPr>
    </w:lvl>
    <w:lvl w:ilvl="2" w:tplc="29749458">
      <w:numFmt w:val="bullet"/>
      <w:lvlText w:val="•"/>
      <w:lvlJc w:val="left"/>
      <w:pPr>
        <w:ind w:left="1139" w:hanging="594"/>
      </w:pPr>
      <w:rPr>
        <w:rFonts w:hint="default"/>
      </w:rPr>
    </w:lvl>
    <w:lvl w:ilvl="3" w:tplc="92B84298">
      <w:numFmt w:val="bullet"/>
      <w:lvlText w:val="•"/>
      <w:lvlJc w:val="left"/>
      <w:pPr>
        <w:ind w:left="1659" w:hanging="594"/>
      </w:pPr>
      <w:rPr>
        <w:rFonts w:hint="default"/>
      </w:rPr>
    </w:lvl>
    <w:lvl w:ilvl="4" w:tplc="457E47F6">
      <w:numFmt w:val="bullet"/>
      <w:lvlText w:val="•"/>
      <w:lvlJc w:val="left"/>
      <w:pPr>
        <w:ind w:left="2178" w:hanging="594"/>
      </w:pPr>
      <w:rPr>
        <w:rFonts w:hint="default"/>
      </w:rPr>
    </w:lvl>
    <w:lvl w:ilvl="5" w:tplc="299A63C6">
      <w:numFmt w:val="bullet"/>
      <w:lvlText w:val="•"/>
      <w:lvlJc w:val="left"/>
      <w:pPr>
        <w:ind w:left="2698" w:hanging="594"/>
      </w:pPr>
      <w:rPr>
        <w:rFonts w:hint="default"/>
      </w:rPr>
    </w:lvl>
    <w:lvl w:ilvl="6" w:tplc="0B426510">
      <w:numFmt w:val="bullet"/>
      <w:lvlText w:val="•"/>
      <w:lvlJc w:val="left"/>
      <w:pPr>
        <w:ind w:left="3218" w:hanging="594"/>
      </w:pPr>
      <w:rPr>
        <w:rFonts w:hint="default"/>
      </w:rPr>
    </w:lvl>
    <w:lvl w:ilvl="7" w:tplc="B4D4BE9A">
      <w:numFmt w:val="bullet"/>
      <w:lvlText w:val="•"/>
      <w:lvlJc w:val="left"/>
      <w:pPr>
        <w:ind w:left="3737" w:hanging="594"/>
      </w:pPr>
      <w:rPr>
        <w:rFonts w:hint="default"/>
      </w:rPr>
    </w:lvl>
    <w:lvl w:ilvl="8" w:tplc="CCCA061A">
      <w:numFmt w:val="bullet"/>
      <w:lvlText w:val="•"/>
      <w:lvlJc w:val="left"/>
      <w:pPr>
        <w:ind w:left="4257" w:hanging="594"/>
      </w:pPr>
      <w:rPr>
        <w:rFonts w:hint="default"/>
      </w:rPr>
    </w:lvl>
  </w:abstractNum>
  <w:abstractNum w:abstractNumId="208" w15:restartNumberingAfterBreak="0">
    <w:nsid w:val="19057EDE"/>
    <w:multiLevelType w:val="hybridMultilevel"/>
    <w:tmpl w:val="C9C8AC68"/>
    <w:lvl w:ilvl="0" w:tplc="A5B0E3A0">
      <w:numFmt w:val="bullet"/>
      <w:lvlText w:val="●"/>
      <w:lvlJc w:val="left"/>
      <w:pPr>
        <w:ind w:left="678" w:hanging="594"/>
      </w:pPr>
      <w:rPr>
        <w:rFonts w:ascii="Times New Roman" w:eastAsia="Times New Roman" w:hAnsi="Times New Roman" w:cs="Times New Roman" w:hint="default"/>
        <w:w w:val="101"/>
        <w:position w:val="4"/>
        <w:sz w:val="13"/>
        <w:szCs w:val="13"/>
      </w:rPr>
    </w:lvl>
    <w:lvl w:ilvl="1" w:tplc="110A062E">
      <w:numFmt w:val="bullet"/>
      <w:lvlText w:val="•"/>
      <w:lvlJc w:val="left"/>
      <w:pPr>
        <w:ind w:left="1112" w:hanging="594"/>
      </w:pPr>
      <w:rPr>
        <w:rFonts w:hint="default"/>
      </w:rPr>
    </w:lvl>
    <w:lvl w:ilvl="2" w:tplc="73CE400C">
      <w:numFmt w:val="bullet"/>
      <w:lvlText w:val="•"/>
      <w:lvlJc w:val="left"/>
      <w:pPr>
        <w:ind w:left="1544" w:hanging="594"/>
      </w:pPr>
      <w:rPr>
        <w:rFonts w:hint="default"/>
      </w:rPr>
    </w:lvl>
    <w:lvl w:ilvl="3" w:tplc="5C0EDF78">
      <w:numFmt w:val="bullet"/>
      <w:lvlText w:val="•"/>
      <w:lvlJc w:val="left"/>
      <w:pPr>
        <w:ind w:left="1977" w:hanging="594"/>
      </w:pPr>
      <w:rPr>
        <w:rFonts w:hint="default"/>
      </w:rPr>
    </w:lvl>
    <w:lvl w:ilvl="4" w:tplc="7C809EA6">
      <w:numFmt w:val="bullet"/>
      <w:lvlText w:val="•"/>
      <w:lvlJc w:val="left"/>
      <w:pPr>
        <w:ind w:left="2409" w:hanging="594"/>
      </w:pPr>
      <w:rPr>
        <w:rFonts w:hint="default"/>
      </w:rPr>
    </w:lvl>
    <w:lvl w:ilvl="5" w:tplc="D8CA54C6">
      <w:numFmt w:val="bullet"/>
      <w:lvlText w:val="•"/>
      <w:lvlJc w:val="left"/>
      <w:pPr>
        <w:ind w:left="2842" w:hanging="594"/>
      </w:pPr>
      <w:rPr>
        <w:rFonts w:hint="default"/>
      </w:rPr>
    </w:lvl>
    <w:lvl w:ilvl="6" w:tplc="AB6E093E">
      <w:numFmt w:val="bullet"/>
      <w:lvlText w:val="•"/>
      <w:lvlJc w:val="left"/>
      <w:pPr>
        <w:ind w:left="3274" w:hanging="594"/>
      </w:pPr>
      <w:rPr>
        <w:rFonts w:hint="default"/>
      </w:rPr>
    </w:lvl>
    <w:lvl w:ilvl="7" w:tplc="DF24ED4E">
      <w:numFmt w:val="bullet"/>
      <w:lvlText w:val="•"/>
      <w:lvlJc w:val="left"/>
      <w:pPr>
        <w:ind w:left="3706" w:hanging="594"/>
      </w:pPr>
      <w:rPr>
        <w:rFonts w:hint="default"/>
      </w:rPr>
    </w:lvl>
    <w:lvl w:ilvl="8" w:tplc="7124D254">
      <w:numFmt w:val="bullet"/>
      <w:lvlText w:val="•"/>
      <w:lvlJc w:val="left"/>
      <w:pPr>
        <w:ind w:left="4139" w:hanging="594"/>
      </w:pPr>
      <w:rPr>
        <w:rFonts w:hint="default"/>
      </w:rPr>
    </w:lvl>
  </w:abstractNum>
  <w:abstractNum w:abstractNumId="209" w15:restartNumberingAfterBreak="0">
    <w:nsid w:val="19243E7B"/>
    <w:multiLevelType w:val="hybridMultilevel"/>
    <w:tmpl w:val="52E6ACEE"/>
    <w:lvl w:ilvl="0" w:tplc="A476B6FA">
      <w:numFmt w:val="bullet"/>
      <w:lvlText w:val="●"/>
      <w:lvlJc w:val="left"/>
      <w:pPr>
        <w:ind w:left="87" w:hanging="594"/>
      </w:pPr>
      <w:rPr>
        <w:rFonts w:ascii="Times New Roman" w:eastAsia="Times New Roman" w:hAnsi="Times New Roman" w:cs="Times New Roman" w:hint="default"/>
        <w:w w:val="100"/>
        <w:position w:val="4"/>
        <w:sz w:val="13"/>
        <w:szCs w:val="13"/>
      </w:rPr>
    </w:lvl>
    <w:lvl w:ilvl="1" w:tplc="350466F6">
      <w:numFmt w:val="bullet"/>
      <w:lvlText w:val="•"/>
      <w:lvlJc w:val="left"/>
      <w:pPr>
        <w:ind w:left="571" w:hanging="594"/>
      </w:pPr>
      <w:rPr>
        <w:rFonts w:hint="default"/>
      </w:rPr>
    </w:lvl>
    <w:lvl w:ilvl="2" w:tplc="66B8F74C">
      <w:numFmt w:val="bullet"/>
      <w:lvlText w:val="•"/>
      <w:lvlJc w:val="left"/>
      <w:pPr>
        <w:ind w:left="1063" w:hanging="594"/>
      </w:pPr>
      <w:rPr>
        <w:rFonts w:hint="default"/>
      </w:rPr>
    </w:lvl>
    <w:lvl w:ilvl="3" w:tplc="D4401FC4">
      <w:numFmt w:val="bullet"/>
      <w:lvlText w:val="•"/>
      <w:lvlJc w:val="left"/>
      <w:pPr>
        <w:ind w:left="1555" w:hanging="594"/>
      </w:pPr>
      <w:rPr>
        <w:rFonts w:hint="default"/>
      </w:rPr>
    </w:lvl>
    <w:lvl w:ilvl="4" w:tplc="0FF8103C">
      <w:numFmt w:val="bullet"/>
      <w:lvlText w:val="•"/>
      <w:lvlJc w:val="left"/>
      <w:pPr>
        <w:ind w:left="2046" w:hanging="594"/>
      </w:pPr>
      <w:rPr>
        <w:rFonts w:hint="default"/>
      </w:rPr>
    </w:lvl>
    <w:lvl w:ilvl="5" w:tplc="2270905C">
      <w:numFmt w:val="bullet"/>
      <w:lvlText w:val="•"/>
      <w:lvlJc w:val="left"/>
      <w:pPr>
        <w:ind w:left="2538" w:hanging="594"/>
      </w:pPr>
      <w:rPr>
        <w:rFonts w:hint="default"/>
      </w:rPr>
    </w:lvl>
    <w:lvl w:ilvl="6" w:tplc="A1C23948">
      <w:numFmt w:val="bullet"/>
      <w:lvlText w:val="•"/>
      <w:lvlJc w:val="left"/>
      <w:pPr>
        <w:ind w:left="3030" w:hanging="594"/>
      </w:pPr>
      <w:rPr>
        <w:rFonts w:hint="default"/>
      </w:rPr>
    </w:lvl>
    <w:lvl w:ilvl="7" w:tplc="E0163AFC">
      <w:numFmt w:val="bullet"/>
      <w:lvlText w:val="•"/>
      <w:lvlJc w:val="left"/>
      <w:pPr>
        <w:ind w:left="3521" w:hanging="594"/>
      </w:pPr>
      <w:rPr>
        <w:rFonts w:hint="default"/>
      </w:rPr>
    </w:lvl>
    <w:lvl w:ilvl="8" w:tplc="4B7674BE">
      <w:numFmt w:val="bullet"/>
      <w:lvlText w:val="•"/>
      <w:lvlJc w:val="left"/>
      <w:pPr>
        <w:ind w:left="4013" w:hanging="594"/>
      </w:pPr>
      <w:rPr>
        <w:rFonts w:hint="default"/>
      </w:rPr>
    </w:lvl>
  </w:abstractNum>
  <w:abstractNum w:abstractNumId="210" w15:restartNumberingAfterBreak="0">
    <w:nsid w:val="194A5B71"/>
    <w:multiLevelType w:val="hybridMultilevel"/>
    <w:tmpl w:val="8B8C0676"/>
    <w:lvl w:ilvl="0" w:tplc="51128ED8">
      <w:numFmt w:val="bullet"/>
      <w:lvlText w:val="●"/>
      <w:lvlJc w:val="left"/>
      <w:pPr>
        <w:ind w:left="280" w:hanging="187"/>
      </w:pPr>
      <w:rPr>
        <w:rFonts w:ascii="Times New Roman" w:eastAsia="Times New Roman" w:hAnsi="Times New Roman" w:cs="Times New Roman" w:hint="default"/>
        <w:w w:val="105"/>
        <w:sz w:val="14"/>
        <w:szCs w:val="14"/>
      </w:rPr>
    </w:lvl>
    <w:lvl w:ilvl="1" w:tplc="6532BD30">
      <w:numFmt w:val="bullet"/>
      <w:lvlText w:val="•"/>
      <w:lvlJc w:val="left"/>
      <w:pPr>
        <w:ind w:left="763" w:hanging="187"/>
      </w:pPr>
      <w:rPr>
        <w:rFonts w:hint="default"/>
      </w:rPr>
    </w:lvl>
    <w:lvl w:ilvl="2" w:tplc="84D8D6D4">
      <w:numFmt w:val="bullet"/>
      <w:lvlText w:val="•"/>
      <w:lvlJc w:val="left"/>
      <w:pPr>
        <w:ind w:left="1246" w:hanging="187"/>
      </w:pPr>
      <w:rPr>
        <w:rFonts w:hint="default"/>
      </w:rPr>
    </w:lvl>
    <w:lvl w:ilvl="3" w:tplc="29202D8A">
      <w:numFmt w:val="bullet"/>
      <w:lvlText w:val="•"/>
      <w:lvlJc w:val="left"/>
      <w:pPr>
        <w:ind w:left="1730" w:hanging="187"/>
      </w:pPr>
      <w:rPr>
        <w:rFonts w:hint="default"/>
      </w:rPr>
    </w:lvl>
    <w:lvl w:ilvl="4" w:tplc="710AFE40">
      <w:numFmt w:val="bullet"/>
      <w:lvlText w:val="•"/>
      <w:lvlJc w:val="left"/>
      <w:pPr>
        <w:ind w:left="2213" w:hanging="187"/>
      </w:pPr>
      <w:rPr>
        <w:rFonts w:hint="default"/>
      </w:rPr>
    </w:lvl>
    <w:lvl w:ilvl="5" w:tplc="8C1A322C">
      <w:numFmt w:val="bullet"/>
      <w:lvlText w:val="•"/>
      <w:lvlJc w:val="left"/>
      <w:pPr>
        <w:ind w:left="2697" w:hanging="187"/>
      </w:pPr>
      <w:rPr>
        <w:rFonts w:hint="default"/>
      </w:rPr>
    </w:lvl>
    <w:lvl w:ilvl="6" w:tplc="1988F892">
      <w:numFmt w:val="bullet"/>
      <w:lvlText w:val="•"/>
      <w:lvlJc w:val="left"/>
      <w:pPr>
        <w:ind w:left="3180" w:hanging="187"/>
      </w:pPr>
      <w:rPr>
        <w:rFonts w:hint="default"/>
      </w:rPr>
    </w:lvl>
    <w:lvl w:ilvl="7" w:tplc="A55676C8">
      <w:numFmt w:val="bullet"/>
      <w:lvlText w:val="•"/>
      <w:lvlJc w:val="left"/>
      <w:pPr>
        <w:ind w:left="3663" w:hanging="187"/>
      </w:pPr>
      <w:rPr>
        <w:rFonts w:hint="default"/>
      </w:rPr>
    </w:lvl>
    <w:lvl w:ilvl="8" w:tplc="56D0D024">
      <w:numFmt w:val="bullet"/>
      <w:lvlText w:val="•"/>
      <w:lvlJc w:val="left"/>
      <w:pPr>
        <w:ind w:left="4147" w:hanging="187"/>
      </w:pPr>
      <w:rPr>
        <w:rFonts w:hint="default"/>
      </w:rPr>
    </w:lvl>
  </w:abstractNum>
  <w:abstractNum w:abstractNumId="211" w15:restartNumberingAfterBreak="0">
    <w:nsid w:val="19626D56"/>
    <w:multiLevelType w:val="hybridMultilevel"/>
    <w:tmpl w:val="8B28263A"/>
    <w:lvl w:ilvl="0" w:tplc="FF54F956">
      <w:numFmt w:val="bullet"/>
      <w:lvlText w:val="●"/>
      <w:lvlJc w:val="left"/>
      <w:pPr>
        <w:ind w:left="280" w:hanging="187"/>
      </w:pPr>
      <w:rPr>
        <w:rFonts w:ascii="Times New Roman" w:eastAsia="Times New Roman" w:hAnsi="Times New Roman" w:cs="Times New Roman" w:hint="default"/>
        <w:w w:val="105"/>
        <w:sz w:val="14"/>
        <w:szCs w:val="14"/>
      </w:rPr>
    </w:lvl>
    <w:lvl w:ilvl="1" w:tplc="14008E20">
      <w:numFmt w:val="bullet"/>
      <w:lvlText w:val="•"/>
      <w:lvlJc w:val="left"/>
      <w:pPr>
        <w:ind w:left="763" w:hanging="187"/>
      </w:pPr>
      <w:rPr>
        <w:rFonts w:hint="default"/>
      </w:rPr>
    </w:lvl>
    <w:lvl w:ilvl="2" w:tplc="D7C4F8E4">
      <w:numFmt w:val="bullet"/>
      <w:lvlText w:val="•"/>
      <w:lvlJc w:val="left"/>
      <w:pPr>
        <w:ind w:left="1246" w:hanging="187"/>
      </w:pPr>
      <w:rPr>
        <w:rFonts w:hint="default"/>
      </w:rPr>
    </w:lvl>
    <w:lvl w:ilvl="3" w:tplc="CEF2D2DC">
      <w:numFmt w:val="bullet"/>
      <w:lvlText w:val="•"/>
      <w:lvlJc w:val="left"/>
      <w:pPr>
        <w:ind w:left="1730" w:hanging="187"/>
      </w:pPr>
      <w:rPr>
        <w:rFonts w:hint="default"/>
      </w:rPr>
    </w:lvl>
    <w:lvl w:ilvl="4" w:tplc="D4F0BB9C">
      <w:numFmt w:val="bullet"/>
      <w:lvlText w:val="•"/>
      <w:lvlJc w:val="left"/>
      <w:pPr>
        <w:ind w:left="2213" w:hanging="187"/>
      </w:pPr>
      <w:rPr>
        <w:rFonts w:hint="default"/>
      </w:rPr>
    </w:lvl>
    <w:lvl w:ilvl="5" w:tplc="DB3ABE8A">
      <w:numFmt w:val="bullet"/>
      <w:lvlText w:val="•"/>
      <w:lvlJc w:val="left"/>
      <w:pPr>
        <w:ind w:left="2697" w:hanging="187"/>
      </w:pPr>
      <w:rPr>
        <w:rFonts w:hint="default"/>
      </w:rPr>
    </w:lvl>
    <w:lvl w:ilvl="6" w:tplc="6A965F2E">
      <w:numFmt w:val="bullet"/>
      <w:lvlText w:val="•"/>
      <w:lvlJc w:val="left"/>
      <w:pPr>
        <w:ind w:left="3180" w:hanging="187"/>
      </w:pPr>
      <w:rPr>
        <w:rFonts w:hint="default"/>
      </w:rPr>
    </w:lvl>
    <w:lvl w:ilvl="7" w:tplc="C2D879EE">
      <w:numFmt w:val="bullet"/>
      <w:lvlText w:val="•"/>
      <w:lvlJc w:val="left"/>
      <w:pPr>
        <w:ind w:left="3663" w:hanging="187"/>
      </w:pPr>
      <w:rPr>
        <w:rFonts w:hint="default"/>
      </w:rPr>
    </w:lvl>
    <w:lvl w:ilvl="8" w:tplc="20BC48E8">
      <w:numFmt w:val="bullet"/>
      <w:lvlText w:val="•"/>
      <w:lvlJc w:val="left"/>
      <w:pPr>
        <w:ind w:left="4147" w:hanging="187"/>
      </w:pPr>
      <w:rPr>
        <w:rFonts w:hint="default"/>
      </w:rPr>
    </w:lvl>
  </w:abstractNum>
  <w:abstractNum w:abstractNumId="212" w15:restartNumberingAfterBreak="0">
    <w:nsid w:val="19881A70"/>
    <w:multiLevelType w:val="hybridMultilevel"/>
    <w:tmpl w:val="DCE25B5A"/>
    <w:lvl w:ilvl="0" w:tplc="FACACB92">
      <w:numFmt w:val="bullet"/>
      <w:lvlText w:val="●"/>
      <w:lvlJc w:val="left"/>
      <w:pPr>
        <w:ind w:left="89" w:hanging="594"/>
      </w:pPr>
      <w:rPr>
        <w:rFonts w:ascii="Times New Roman" w:eastAsia="Times New Roman" w:hAnsi="Times New Roman" w:cs="Times New Roman" w:hint="default"/>
        <w:w w:val="101"/>
        <w:position w:val="4"/>
        <w:sz w:val="13"/>
        <w:szCs w:val="13"/>
      </w:rPr>
    </w:lvl>
    <w:lvl w:ilvl="1" w:tplc="5400E5BA">
      <w:numFmt w:val="bullet"/>
      <w:lvlText w:val="•"/>
      <w:lvlJc w:val="left"/>
      <w:pPr>
        <w:ind w:left="408" w:hanging="594"/>
      </w:pPr>
      <w:rPr>
        <w:rFonts w:hint="default"/>
      </w:rPr>
    </w:lvl>
    <w:lvl w:ilvl="2" w:tplc="ADFE8F0C">
      <w:numFmt w:val="bullet"/>
      <w:lvlText w:val="•"/>
      <w:lvlJc w:val="left"/>
      <w:pPr>
        <w:ind w:left="737" w:hanging="594"/>
      </w:pPr>
      <w:rPr>
        <w:rFonts w:hint="default"/>
      </w:rPr>
    </w:lvl>
    <w:lvl w:ilvl="3" w:tplc="47005970">
      <w:numFmt w:val="bullet"/>
      <w:lvlText w:val="•"/>
      <w:lvlJc w:val="left"/>
      <w:pPr>
        <w:ind w:left="1066" w:hanging="594"/>
      </w:pPr>
      <w:rPr>
        <w:rFonts w:hint="default"/>
      </w:rPr>
    </w:lvl>
    <w:lvl w:ilvl="4" w:tplc="903497EE">
      <w:numFmt w:val="bullet"/>
      <w:lvlText w:val="•"/>
      <w:lvlJc w:val="left"/>
      <w:pPr>
        <w:ind w:left="1394" w:hanging="594"/>
      </w:pPr>
      <w:rPr>
        <w:rFonts w:hint="default"/>
      </w:rPr>
    </w:lvl>
    <w:lvl w:ilvl="5" w:tplc="09D691CC">
      <w:numFmt w:val="bullet"/>
      <w:lvlText w:val="•"/>
      <w:lvlJc w:val="left"/>
      <w:pPr>
        <w:ind w:left="1723" w:hanging="594"/>
      </w:pPr>
      <w:rPr>
        <w:rFonts w:hint="default"/>
      </w:rPr>
    </w:lvl>
    <w:lvl w:ilvl="6" w:tplc="A57C1BBA">
      <w:numFmt w:val="bullet"/>
      <w:lvlText w:val="•"/>
      <w:lvlJc w:val="left"/>
      <w:pPr>
        <w:ind w:left="2052" w:hanging="594"/>
      </w:pPr>
      <w:rPr>
        <w:rFonts w:hint="default"/>
      </w:rPr>
    </w:lvl>
    <w:lvl w:ilvl="7" w:tplc="F126D536">
      <w:numFmt w:val="bullet"/>
      <w:lvlText w:val="•"/>
      <w:lvlJc w:val="left"/>
      <w:pPr>
        <w:ind w:left="2380" w:hanging="594"/>
      </w:pPr>
      <w:rPr>
        <w:rFonts w:hint="default"/>
      </w:rPr>
    </w:lvl>
    <w:lvl w:ilvl="8" w:tplc="1AA6A28E">
      <w:numFmt w:val="bullet"/>
      <w:lvlText w:val="•"/>
      <w:lvlJc w:val="left"/>
      <w:pPr>
        <w:ind w:left="2709" w:hanging="594"/>
      </w:pPr>
      <w:rPr>
        <w:rFonts w:hint="default"/>
      </w:rPr>
    </w:lvl>
  </w:abstractNum>
  <w:abstractNum w:abstractNumId="213" w15:restartNumberingAfterBreak="0">
    <w:nsid w:val="19A910EB"/>
    <w:multiLevelType w:val="hybridMultilevel"/>
    <w:tmpl w:val="8658651E"/>
    <w:lvl w:ilvl="0" w:tplc="B6289C38">
      <w:numFmt w:val="bullet"/>
      <w:lvlText w:val="●"/>
      <w:lvlJc w:val="left"/>
      <w:pPr>
        <w:ind w:left="279" w:hanging="187"/>
      </w:pPr>
      <w:rPr>
        <w:rFonts w:ascii="Times New Roman" w:eastAsia="Times New Roman" w:hAnsi="Times New Roman" w:cs="Times New Roman" w:hint="default"/>
        <w:w w:val="105"/>
        <w:sz w:val="14"/>
        <w:szCs w:val="14"/>
      </w:rPr>
    </w:lvl>
    <w:lvl w:ilvl="1" w:tplc="92D0C194">
      <w:numFmt w:val="bullet"/>
      <w:lvlText w:val="•"/>
      <w:lvlJc w:val="left"/>
      <w:pPr>
        <w:ind w:left="805" w:hanging="187"/>
      </w:pPr>
      <w:rPr>
        <w:rFonts w:hint="default"/>
      </w:rPr>
    </w:lvl>
    <w:lvl w:ilvl="2" w:tplc="F9C21D4E">
      <w:numFmt w:val="bullet"/>
      <w:lvlText w:val="•"/>
      <w:lvlJc w:val="left"/>
      <w:pPr>
        <w:ind w:left="1330" w:hanging="187"/>
      </w:pPr>
      <w:rPr>
        <w:rFonts w:hint="default"/>
      </w:rPr>
    </w:lvl>
    <w:lvl w:ilvl="3" w:tplc="A1E8AF86">
      <w:numFmt w:val="bullet"/>
      <w:lvlText w:val="•"/>
      <w:lvlJc w:val="left"/>
      <w:pPr>
        <w:ind w:left="1855" w:hanging="187"/>
      </w:pPr>
      <w:rPr>
        <w:rFonts w:hint="default"/>
      </w:rPr>
    </w:lvl>
    <w:lvl w:ilvl="4" w:tplc="4ABA33DE">
      <w:numFmt w:val="bullet"/>
      <w:lvlText w:val="•"/>
      <w:lvlJc w:val="left"/>
      <w:pPr>
        <w:ind w:left="2380" w:hanging="187"/>
      </w:pPr>
      <w:rPr>
        <w:rFonts w:hint="default"/>
      </w:rPr>
    </w:lvl>
    <w:lvl w:ilvl="5" w:tplc="4EC65B6A">
      <w:numFmt w:val="bullet"/>
      <w:lvlText w:val="•"/>
      <w:lvlJc w:val="left"/>
      <w:pPr>
        <w:ind w:left="2906" w:hanging="187"/>
      </w:pPr>
      <w:rPr>
        <w:rFonts w:hint="default"/>
      </w:rPr>
    </w:lvl>
    <w:lvl w:ilvl="6" w:tplc="5F8A8984">
      <w:numFmt w:val="bullet"/>
      <w:lvlText w:val="•"/>
      <w:lvlJc w:val="left"/>
      <w:pPr>
        <w:ind w:left="3431" w:hanging="187"/>
      </w:pPr>
      <w:rPr>
        <w:rFonts w:hint="default"/>
      </w:rPr>
    </w:lvl>
    <w:lvl w:ilvl="7" w:tplc="F8127D82">
      <w:numFmt w:val="bullet"/>
      <w:lvlText w:val="•"/>
      <w:lvlJc w:val="left"/>
      <w:pPr>
        <w:ind w:left="3956" w:hanging="187"/>
      </w:pPr>
      <w:rPr>
        <w:rFonts w:hint="default"/>
      </w:rPr>
    </w:lvl>
    <w:lvl w:ilvl="8" w:tplc="765C0A66">
      <w:numFmt w:val="bullet"/>
      <w:lvlText w:val="•"/>
      <w:lvlJc w:val="left"/>
      <w:pPr>
        <w:ind w:left="4481" w:hanging="187"/>
      </w:pPr>
      <w:rPr>
        <w:rFonts w:hint="default"/>
      </w:rPr>
    </w:lvl>
  </w:abstractNum>
  <w:abstractNum w:abstractNumId="214" w15:restartNumberingAfterBreak="0">
    <w:nsid w:val="19AC0FC2"/>
    <w:multiLevelType w:val="hybridMultilevel"/>
    <w:tmpl w:val="5B7641FE"/>
    <w:lvl w:ilvl="0" w:tplc="FFA2B674">
      <w:numFmt w:val="bullet"/>
      <w:lvlText w:val="●"/>
      <w:lvlJc w:val="left"/>
      <w:pPr>
        <w:ind w:left="680" w:hanging="594"/>
      </w:pPr>
      <w:rPr>
        <w:rFonts w:ascii="Times New Roman" w:eastAsia="Times New Roman" w:hAnsi="Times New Roman" w:cs="Times New Roman" w:hint="default"/>
        <w:w w:val="101"/>
        <w:position w:val="4"/>
        <w:sz w:val="13"/>
        <w:szCs w:val="13"/>
      </w:rPr>
    </w:lvl>
    <w:lvl w:ilvl="1" w:tplc="23BA0C12">
      <w:numFmt w:val="bullet"/>
      <w:lvlText w:val="•"/>
      <w:lvlJc w:val="left"/>
      <w:pPr>
        <w:ind w:left="1166" w:hanging="594"/>
      </w:pPr>
      <w:rPr>
        <w:rFonts w:hint="default"/>
      </w:rPr>
    </w:lvl>
    <w:lvl w:ilvl="2" w:tplc="84F2C192">
      <w:numFmt w:val="bullet"/>
      <w:lvlText w:val="•"/>
      <w:lvlJc w:val="left"/>
      <w:pPr>
        <w:ind w:left="1652" w:hanging="594"/>
      </w:pPr>
      <w:rPr>
        <w:rFonts w:hint="default"/>
      </w:rPr>
    </w:lvl>
    <w:lvl w:ilvl="3" w:tplc="AC40BDA6">
      <w:numFmt w:val="bullet"/>
      <w:lvlText w:val="•"/>
      <w:lvlJc w:val="left"/>
      <w:pPr>
        <w:ind w:left="2138" w:hanging="594"/>
      </w:pPr>
      <w:rPr>
        <w:rFonts w:hint="default"/>
      </w:rPr>
    </w:lvl>
    <w:lvl w:ilvl="4" w:tplc="FC5C2124">
      <w:numFmt w:val="bullet"/>
      <w:lvlText w:val="•"/>
      <w:lvlJc w:val="left"/>
      <w:pPr>
        <w:ind w:left="2624" w:hanging="594"/>
      </w:pPr>
      <w:rPr>
        <w:rFonts w:hint="default"/>
      </w:rPr>
    </w:lvl>
    <w:lvl w:ilvl="5" w:tplc="E752B19A">
      <w:numFmt w:val="bullet"/>
      <w:lvlText w:val="•"/>
      <w:lvlJc w:val="left"/>
      <w:pPr>
        <w:ind w:left="3111" w:hanging="594"/>
      </w:pPr>
      <w:rPr>
        <w:rFonts w:hint="default"/>
      </w:rPr>
    </w:lvl>
    <w:lvl w:ilvl="6" w:tplc="F24C064A">
      <w:numFmt w:val="bullet"/>
      <w:lvlText w:val="•"/>
      <w:lvlJc w:val="left"/>
      <w:pPr>
        <w:ind w:left="3597" w:hanging="594"/>
      </w:pPr>
      <w:rPr>
        <w:rFonts w:hint="default"/>
      </w:rPr>
    </w:lvl>
    <w:lvl w:ilvl="7" w:tplc="7ED40392">
      <w:numFmt w:val="bullet"/>
      <w:lvlText w:val="•"/>
      <w:lvlJc w:val="left"/>
      <w:pPr>
        <w:ind w:left="4083" w:hanging="594"/>
      </w:pPr>
      <w:rPr>
        <w:rFonts w:hint="default"/>
      </w:rPr>
    </w:lvl>
    <w:lvl w:ilvl="8" w:tplc="4EFED7A2">
      <w:numFmt w:val="bullet"/>
      <w:lvlText w:val="•"/>
      <w:lvlJc w:val="left"/>
      <w:pPr>
        <w:ind w:left="4569" w:hanging="594"/>
      </w:pPr>
      <w:rPr>
        <w:rFonts w:hint="default"/>
      </w:rPr>
    </w:lvl>
  </w:abstractNum>
  <w:abstractNum w:abstractNumId="215" w15:restartNumberingAfterBreak="0">
    <w:nsid w:val="19E475BA"/>
    <w:multiLevelType w:val="hybridMultilevel"/>
    <w:tmpl w:val="6862FE64"/>
    <w:lvl w:ilvl="0" w:tplc="DCCE891E">
      <w:numFmt w:val="bullet"/>
      <w:lvlText w:val="●"/>
      <w:lvlJc w:val="left"/>
      <w:pPr>
        <w:ind w:left="680" w:hanging="594"/>
      </w:pPr>
      <w:rPr>
        <w:rFonts w:ascii="Times New Roman" w:eastAsia="Times New Roman" w:hAnsi="Times New Roman" w:cs="Times New Roman" w:hint="default"/>
        <w:w w:val="101"/>
        <w:position w:val="4"/>
        <w:sz w:val="13"/>
        <w:szCs w:val="13"/>
      </w:rPr>
    </w:lvl>
    <w:lvl w:ilvl="1" w:tplc="CD663E2C">
      <w:numFmt w:val="bullet"/>
      <w:lvlText w:val="•"/>
      <w:lvlJc w:val="left"/>
      <w:pPr>
        <w:ind w:left="1111" w:hanging="594"/>
      </w:pPr>
      <w:rPr>
        <w:rFonts w:hint="default"/>
      </w:rPr>
    </w:lvl>
    <w:lvl w:ilvl="2" w:tplc="7D56F0CC">
      <w:numFmt w:val="bullet"/>
      <w:lvlText w:val="•"/>
      <w:lvlJc w:val="left"/>
      <w:pPr>
        <w:ind w:left="1543" w:hanging="594"/>
      </w:pPr>
      <w:rPr>
        <w:rFonts w:hint="default"/>
      </w:rPr>
    </w:lvl>
    <w:lvl w:ilvl="3" w:tplc="4E5A29A6">
      <w:numFmt w:val="bullet"/>
      <w:lvlText w:val="•"/>
      <w:lvlJc w:val="left"/>
      <w:pPr>
        <w:ind w:left="1975" w:hanging="594"/>
      </w:pPr>
      <w:rPr>
        <w:rFonts w:hint="default"/>
      </w:rPr>
    </w:lvl>
    <w:lvl w:ilvl="4" w:tplc="4BF091F2">
      <w:numFmt w:val="bullet"/>
      <w:lvlText w:val="•"/>
      <w:lvlJc w:val="left"/>
      <w:pPr>
        <w:ind w:left="2407" w:hanging="594"/>
      </w:pPr>
      <w:rPr>
        <w:rFonts w:hint="default"/>
      </w:rPr>
    </w:lvl>
    <w:lvl w:ilvl="5" w:tplc="8D1E4F50">
      <w:numFmt w:val="bullet"/>
      <w:lvlText w:val="•"/>
      <w:lvlJc w:val="left"/>
      <w:pPr>
        <w:ind w:left="2839" w:hanging="594"/>
      </w:pPr>
      <w:rPr>
        <w:rFonts w:hint="default"/>
      </w:rPr>
    </w:lvl>
    <w:lvl w:ilvl="6" w:tplc="4748EC46">
      <w:numFmt w:val="bullet"/>
      <w:lvlText w:val="•"/>
      <w:lvlJc w:val="left"/>
      <w:pPr>
        <w:ind w:left="3270" w:hanging="594"/>
      </w:pPr>
      <w:rPr>
        <w:rFonts w:hint="default"/>
      </w:rPr>
    </w:lvl>
    <w:lvl w:ilvl="7" w:tplc="EDE636F6">
      <w:numFmt w:val="bullet"/>
      <w:lvlText w:val="•"/>
      <w:lvlJc w:val="left"/>
      <w:pPr>
        <w:ind w:left="3702" w:hanging="594"/>
      </w:pPr>
      <w:rPr>
        <w:rFonts w:hint="default"/>
      </w:rPr>
    </w:lvl>
    <w:lvl w:ilvl="8" w:tplc="D6D8A628">
      <w:numFmt w:val="bullet"/>
      <w:lvlText w:val="•"/>
      <w:lvlJc w:val="left"/>
      <w:pPr>
        <w:ind w:left="4134" w:hanging="594"/>
      </w:pPr>
      <w:rPr>
        <w:rFonts w:hint="default"/>
      </w:rPr>
    </w:lvl>
  </w:abstractNum>
  <w:abstractNum w:abstractNumId="216" w15:restartNumberingAfterBreak="0">
    <w:nsid w:val="19E64C30"/>
    <w:multiLevelType w:val="hybridMultilevel"/>
    <w:tmpl w:val="113C6846"/>
    <w:lvl w:ilvl="0" w:tplc="D2A20EFA">
      <w:numFmt w:val="bullet"/>
      <w:lvlText w:val="●"/>
      <w:lvlJc w:val="left"/>
      <w:pPr>
        <w:ind w:left="679" w:hanging="594"/>
      </w:pPr>
      <w:rPr>
        <w:rFonts w:ascii="Times New Roman" w:eastAsia="Times New Roman" w:hAnsi="Times New Roman" w:cs="Times New Roman" w:hint="default"/>
        <w:w w:val="100"/>
        <w:position w:val="4"/>
        <w:sz w:val="13"/>
        <w:szCs w:val="13"/>
      </w:rPr>
    </w:lvl>
    <w:lvl w:ilvl="1" w:tplc="F28C650A">
      <w:numFmt w:val="bullet"/>
      <w:lvlText w:val="•"/>
      <w:lvlJc w:val="left"/>
      <w:pPr>
        <w:ind w:left="1111" w:hanging="594"/>
      </w:pPr>
      <w:rPr>
        <w:rFonts w:hint="default"/>
      </w:rPr>
    </w:lvl>
    <w:lvl w:ilvl="2" w:tplc="A27C18BC">
      <w:numFmt w:val="bullet"/>
      <w:lvlText w:val="•"/>
      <w:lvlJc w:val="left"/>
      <w:pPr>
        <w:ind w:left="1543" w:hanging="594"/>
      </w:pPr>
      <w:rPr>
        <w:rFonts w:hint="default"/>
      </w:rPr>
    </w:lvl>
    <w:lvl w:ilvl="3" w:tplc="4876616C">
      <w:numFmt w:val="bullet"/>
      <w:lvlText w:val="•"/>
      <w:lvlJc w:val="left"/>
      <w:pPr>
        <w:ind w:left="1975" w:hanging="594"/>
      </w:pPr>
      <w:rPr>
        <w:rFonts w:hint="default"/>
      </w:rPr>
    </w:lvl>
    <w:lvl w:ilvl="4" w:tplc="EEA253C6">
      <w:numFmt w:val="bullet"/>
      <w:lvlText w:val="•"/>
      <w:lvlJc w:val="left"/>
      <w:pPr>
        <w:ind w:left="2406" w:hanging="594"/>
      </w:pPr>
      <w:rPr>
        <w:rFonts w:hint="default"/>
      </w:rPr>
    </w:lvl>
    <w:lvl w:ilvl="5" w:tplc="4B5A3D7A">
      <w:numFmt w:val="bullet"/>
      <w:lvlText w:val="•"/>
      <w:lvlJc w:val="left"/>
      <w:pPr>
        <w:ind w:left="2838" w:hanging="594"/>
      </w:pPr>
      <w:rPr>
        <w:rFonts w:hint="default"/>
      </w:rPr>
    </w:lvl>
    <w:lvl w:ilvl="6" w:tplc="EF3A4C62">
      <w:numFmt w:val="bullet"/>
      <w:lvlText w:val="•"/>
      <w:lvlJc w:val="left"/>
      <w:pPr>
        <w:ind w:left="3270" w:hanging="594"/>
      </w:pPr>
      <w:rPr>
        <w:rFonts w:hint="default"/>
      </w:rPr>
    </w:lvl>
    <w:lvl w:ilvl="7" w:tplc="A448F0E4">
      <w:numFmt w:val="bullet"/>
      <w:lvlText w:val="•"/>
      <w:lvlJc w:val="left"/>
      <w:pPr>
        <w:ind w:left="3701" w:hanging="594"/>
      </w:pPr>
      <w:rPr>
        <w:rFonts w:hint="default"/>
      </w:rPr>
    </w:lvl>
    <w:lvl w:ilvl="8" w:tplc="19007552">
      <w:numFmt w:val="bullet"/>
      <w:lvlText w:val="•"/>
      <w:lvlJc w:val="left"/>
      <w:pPr>
        <w:ind w:left="4133" w:hanging="594"/>
      </w:pPr>
      <w:rPr>
        <w:rFonts w:hint="default"/>
      </w:rPr>
    </w:lvl>
  </w:abstractNum>
  <w:abstractNum w:abstractNumId="217" w15:restartNumberingAfterBreak="0">
    <w:nsid w:val="1A1017CE"/>
    <w:multiLevelType w:val="hybridMultilevel"/>
    <w:tmpl w:val="CCFA4BF6"/>
    <w:lvl w:ilvl="0" w:tplc="A5540AAC">
      <w:numFmt w:val="bullet"/>
      <w:lvlText w:val=""/>
      <w:lvlJc w:val="left"/>
      <w:pPr>
        <w:ind w:left="274" w:hanging="187"/>
      </w:pPr>
      <w:rPr>
        <w:rFonts w:ascii="Symbol" w:eastAsia="Symbol" w:hAnsi="Symbol" w:cs="Symbol" w:hint="default"/>
        <w:w w:val="100"/>
        <w:sz w:val="18"/>
        <w:szCs w:val="18"/>
      </w:rPr>
    </w:lvl>
    <w:lvl w:ilvl="1" w:tplc="C2E0AF26">
      <w:numFmt w:val="bullet"/>
      <w:lvlText w:val="•"/>
      <w:lvlJc w:val="left"/>
      <w:pPr>
        <w:ind w:left="751" w:hanging="187"/>
      </w:pPr>
      <w:rPr>
        <w:rFonts w:hint="default"/>
      </w:rPr>
    </w:lvl>
    <w:lvl w:ilvl="2" w:tplc="D2EE7628">
      <w:numFmt w:val="bullet"/>
      <w:lvlText w:val="•"/>
      <w:lvlJc w:val="left"/>
      <w:pPr>
        <w:ind w:left="1223" w:hanging="187"/>
      </w:pPr>
      <w:rPr>
        <w:rFonts w:hint="default"/>
      </w:rPr>
    </w:lvl>
    <w:lvl w:ilvl="3" w:tplc="68CA6F22">
      <w:numFmt w:val="bullet"/>
      <w:lvlText w:val="•"/>
      <w:lvlJc w:val="left"/>
      <w:pPr>
        <w:ind w:left="1695" w:hanging="187"/>
      </w:pPr>
      <w:rPr>
        <w:rFonts w:hint="default"/>
      </w:rPr>
    </w:lvl>
    <w:lvl w:ilvl="4" w:tplc="F62E0E1A">
      <w:numFmt w:val="bullet"/>
      <w:lvlText w:val="•"/>
      <w:lvlJc w:val="left"/>
      <w:pPr>
        <w:ind w:left="2167" w:hanging="187"/>
      </w:pPr>
      <w:rPr>
        <w:rFonts w:hint="default"/>
      </w:rPr>
    </w:lvl>
    <w:lvl w:ilvl="5" w:tplc="4B44FB5C">
      <w:numFmt w:val="bullet"/>
      <w:lvlText w:val="•"/>
      <w:lvlJc w:val="left"/>
      <w:pPr>
        <w:ind w:left="2639" w:hanging="187"/>
      </w:pPr>
      <w:rPr>
        <w:rFonts w:hint="default"/>
      </w:rPr>
    </w:lvl>
    <w:lvl w:ilvl="6" w:tplc="B1D48DE0">
      <w:numFmt w:val="bullet"/>
      <w:lvlText w:val="•"/>
      <w:lvlJc w:val="left"/>
      <w:pPr>
        <w:ind w:left="3110" w:hanging="187"/>
      </w:pPr>
      <w:rPr>
        <w:rFonts w:hint="default"/>
      </w:rPr>
    </w:lvl>
    <w:lvl w:ilvl="7" w:tplc="4C78068E">
      <w:numFmt w:val="bullet"/>
      <w:lvlText w:val="•"/>
      <w:lvlJc w:val="left"/>
      <w:pPr>
        <w:ind w:left="3582" w:hanging="187"/>
      </w:pPr>
      <w:rPr>
        <w:rFonts w:hint="default"/>
      </w:rPr>
    </w:lvl>
    <w:lvl w:ilvl="8" w:tplc="CE620B5E">
      <w:numFmt w:val="bullet"/>
      <w:lvlText w:val="•"/>
      <w:lvlJc w:val="left"/>
      <w:pPr>
        <w:ind w:left="4054" w:hanging="187"/>
      </w:pPr>
      <w:rPr>
        <w:rFonts w:hint="default"/>
      </w:rPr>
    </w:lvl>
  </w:abstractNum>
  <w:abstractNum w:abstractNumId="218" w15:restartNumberingAfterBreak="0">
    <w:nsid w:val="1A305E4D"/>
    <w:multiLevelType w:val="hybridMultilevel"/>
    <w:tmpl w:val="1242F59A"/>
    <w:lvl w:ilvl="0" w:tplc="C248FA52">
      <w:start w:val="1"/>
      <w:numFmt w:val="decimal"/>
      <w:lvlText w:val="%1."/>
      <w:lvlJc w:val="left"/>
      <w:pPr>
        <w:ind w:left="89" w:hanging="594"/>
        <w:jc w:val="left"/>
      </w:pPr>
      <w:rPr>
        <w:rFonts w:ascii="Times New Roman" w:eastAsia="Times New Roman" w:hAnsi="Times New Roman" w:cs="Times New Roman" w:hint="default"/>
        <w:w w:val="100"/>
        <w:sz w:val="18"/>
        <w:szCs w:val="18"/>
      </w:rPr>
    </w:lvl>
    <w:lvl w:ilvl="1" w:tplc="D59C4ECE">
      <w:numFmt w:val="bullet"/>
      <w:lvlText w:val="•"/>
      <w:lvlJc w:val="left"/>
      <w:pPr>
        <w:ind w:left="474" w:hanging="594"/>
      </w:pPr>
      <w:rPr>
        <w:rFonts w:hint="default"/>
      </w:rPr>
    </w:lvl>
    <w:lvl w:ilvl="2" w:tplc="B79E9BE4">
      <w:numFmt w:val="bullet"/>
      <w:lvlText w:val="•"/>
      <w:lvlJc w:val="left"/>
      <w:pPr>
        <w:ind w:left="868" w:hanging="594"/>
      </w:pPr>
      <w:rPr>
        <w:rFonts w:hint="default"/>
      </w:rPr>
    </w:lvl>
    <w:lvl w:ilvl="3" w:tplc="29BC7776">
      <w:numFmt w:val="bullet"/>
      <w:lvlText w:val="•"/>
      <w:lvlJc w:val="left"/>
      <w:pPr>
        <w:ind w:left="1262" w:hanging="594"/>
      </w:pPr>
      <w:rPr>
        <w:rFonts w:hint="default"/>
      </w:rPr>
    </w:lvl>
    <w:lvl w:ilvl="4" w:tplc="82D256EE">
      <w:numFmt w:val="bullet"/>
      <w:lvlText w:val="•"/>
      <w:lvlJc w:val="left"/>
      <w:pPr>
        <w:ind w:left="1656" w:hanging="594"/>
      </w:pPr>
      <w:rPr>
        <w:rFonts w:hint="default"/>
      </w:rPr>
    </w:lvl>
    <w:lvl w:ilvl="5" w:tplc="4D2AA6FC">
      <w:numFmt w:val="bullet"/>
      <w:lvlText w:val="•"/>
      <w:lvlJc w:val="left"/>
      <w:pPr>
        <w:ind w:left="2051" w:hanging="594"/>
      </w:pPr>
      <w:rPr>
        <w:rFonts w:hint="default"/>
      </w:rPr>
    </w:lvl>
    <w:lvl w:ilvl="6" w:tplc="AB22D622">
      <w:numFmt w:val="bullet"/>
      <w:lvlText w:val="•"/>
      <w:lvlJc w:val="left"/>
      <w:pPr>
        <w:ind w:left="2445" w:hanging="594"/>
      </w:pPr>
      <w:rPr>
        <w:rFonts w:hint="default"/>
      </w:rPr>
    </w:lvl>
    <w:lvl w:ilvl="7" w:tplc="7A6E5C7C">
      <w:numFmt w:val="bullet"/>
      <w:lvlText w:val="•"/>
      <w:lvlJc w:val="left"/>
      <w:pPr>
        <w:ind w:left="2839" w:hanging="594"/>
      </w:pPr>
      <w:rPr>
        <w:rFonts w:hint="default"/>
      </w:rPr>
    </w:lvl>
    <w:lvl w:ilvl="8" w:tplc="606A4E7E">
      <w:numFmt w:val="bullet"/>
      <w:lvlText w:val="•"/>
      <w:lvlJc w:val="left"/>
      <w:pPr>
        <w:ind w:left="3233" w:hanging="594"/>
      </w:pPr>
      <w:rPr>
        <w:rFonts w:hint="default"/>
      </w:rPr>
    </w:lvl>
  </w:abstractNum>
  <w:abstractNum w:abstractNumId="219" w15:restartNumberingAfterBreak="0">
    <w:nsid w:val="1A4906C8"/>
    <w:multiLevelType w:val="hybridMultilevel"/>
    <w:tmpl w:val="D3F6FFCE"/>
    <w:lvl w:ilvl="0" w:tplc="37C6F268">
      <w:numFmt w:val="bullet"/>
      <w:lvlText w:val="●"/>
      <w:lvlJc w:val="left"/>
      <w:pPr>
        <w:ind w:left="279" w:hanging="187"/>
      </w:pPr>
      <w:rPr>
        <w:rFonts w:ascii="Times New Roman" w:eastAsia="Times New Roman" w:hAnsi="Times New Roman" w:cs="Times New Roman" w:hint="default"/>
        <w:w w:val="105"/>
        <w:sz w:val="14"/>
        <w:szCs w:val="14"/>
      </w:rPr>
    </w:lvl>
    <w:lvl w:ilvl="1" w:tplc="06184866">
      <w:numFmt w:val="bullet"/>
      <w:lvlText w:val="•"/>
      <w:lvlJc w:val="left"/>
      <w:pPr>
        <w:ind w:left="751" w:hanging="187"/>
      </w:pPr>
      <w:rPr>
        <w:rFonts w:hint="default"/>
      </w:rPr>
    </w:lvl>
    <w:lvl w:ilvl="2" w:tplc="069E1FD2">
      <w:numFmt w:val="bullet"/>
      <w:lvlText w:val="•"/>
      <w:lvlJc w:val="left"/>
      <w:pPr>
        <w:ind w:left="1223" w:hanging="187"/>
      </w:pPr>
      <w:rPr>
        <w:rFonts w:hint="default"/>
      </w:rPr>
    </w:lvl>
    <w:lvl w:ilvl="3" w:tplc="43625AEC">
      <w:numFmt w:val="bullet"/>
      <w:lvlText w:val="•"/>
      <w:lvlJc w:val="left"/>
      <w:pPr>
        <w:ind w:left="1695" w:hanging="187"/>
      </w:pPr>
      <w:rPr>
        <w:rFonts w:hint="default"/>
      </w:rPr>
    </w:lvl>
    <w:lvl w:ilvl="4" w:tplc="A20C33CE">
      <w:numFmt w:val="bullet"/>
      <w:lvlText w:val="•"/>
      <w:lvlJc w:val="left"/>
      <w:pPr>
        <w:ind w:left="2166" w:hanging="187"/>
      </w:pPr>
      <w:rPr>
        <w:rFonts w:hint="default"/>
      </w:rPr>
    </w:lvl>
    <w:lvl w:ilvl="5" w:tplc="F056C30E">
      <w:numFmt w:val="bullet"/>
      <w:lvlText w:val="•"/>
      <w:lvlJc w:val="left"/>
      <w:pPr>
        <w:ind w:left="2638" w:hanging="187"/>
      </w:pPr>
      <w:rPr>
        <w:rFonts w:hint="default"/>
      </w:rPr>
    </w:lvl>
    <w:lvl w:ilvl="6" w:tplc="7876B510">
      <w:numFmt w:val="bullet"/>
      <w:lvlText w:val="•"/>
      <w:lvlJc w:val="left"/>
      <w:pPr>
        <w:ind w:left="3110" w:hanging="187"/>
      </w:pPr>
      <w:rPr>
        <w:rFonts w:hint="default"/>
      </w:rPr>
    </w:lvl>
    <w:lvl w:ilvl="7" w:tplc="DB0C04D8">
      <w:numFmt w:val="bullet"/>
      <w:lvlText w:val="•"/>
      <w:lvlJc w:val="left"/>
      <w:pPr>
        <w:ind w:left="3581" w:hanging="187"/>
      </w:pPr>
      <w:rPr>
        <w:rFonts w:hint="default"/>
      </w:rPr>
    </w:lvl>
    <w:lvl w:ilvl="8" w:tplc="21565FB8">
      <w:numFmt w:val="bullet"/>
      <w:lvlText w:val="•"/>
      <w:lvlJc w:val="left"/>
      <w:pPr>
        <w:ind w:left="4053" w:hanging="187"/>
      </w:pPr>
      <w:rPr>
        <w:rFonts w:hint="default"/>
      </w:rPr>
    </w:lvl>
  </w:abstractNum>
  <w:abstractNum w:abstractNumId="220" w15:restartNumberingAfterBreak="0">
    <w:nsid w:val="1A8059DD"/>
    <w:multiLevelType w:val="hybridMultilevel"/>
    <w:tmpl w:val="85BE3208"/>
    <w:lvl w:ilvl="0" w:tplc="D29C4C18">
      <w:numFmt w:val="bullet"/>
      <w:lvlText w:val="●"/>
      <w:lvlJc w:val="left"/>
      <w:pPr>
        <w:ind w:left="679" w:hanging="594"/>
      </w:pPr>
      <w:rPr>
        <w:rFonts w:ascii="Times New Roman" w:eastAsia="Times New Roman" w:hAnsi="Times New Roman" w:cs="Times New Roman" w:hint="default"/>
        <w:w w:val="100"/>
        <w:position w:val="4"/>
        <w:sz w:val="13"/>
        <w:szCs w:val="13"/>
      </w:rPr>
    </w:lvl>
    <w:lvl w:ilvl="1" w:tplc="AD9EF512">
      <w:numFmt w:val="bullet"/>
      <w:lvlText w:val="•"/>
      <w:lvlJc w:val="left"/>
      <w:pPr>
        <w:ind w:left="1111" w:hanging="594"/>
      </w:pPr>
      <w:rPr>
        <w:rFonts w:hint="default"/>
      </w:rPr>
    </w:lvl>
    <w:lvl w:ilvl="2" w:tplc="760C254A">
      <w:numFmt w:val="bullet"/>
      <w:lvlText w:val="•"/>
      <w:lvlJc w:val="left"/>
      <w:pPr>
        <w:ind w:left="1543" w:hanging="594"/>
      </w:pPr>
      <w:rPr>
        <w:rFonts w:hint="default"/>
      </w:rPr>
    </w:lvl>
    <w:lvl w:ilvl="3" w:tplc="08EE0E3C">
      <w:numFmt w:val="bullet"/>
      <w:lvlText w:val="•"/>
      <w:lvlJc w:val="left"/>
      <w:pPr>
        <w:ind w:left="1975" w:hanging="594"/>
      </w:pPr>
      <w:rPr>
        <w:rFonts w:hint="default"/>
      </w:rPr>
    </w:lvl>
    <w:lvl w:ilvl="4" w:tplc="590C852A">
      <w:numFmt w:val="bullet"/>
      <w:lvlText w:val="•"/>
      <w:lvlJc w:val="left"/>
      <w:pPr>
        <w:ind w:left="2406" w:hanging="594"/>
      </w:pPr>
      <w:rPr>
        <w:rFonts w:hint="default"/>
      </w:rPr>
    </w:lvl>
    <w:lvl w:ilvl="5" w:tplc="329E509C">
      <w:numFmt w:val="bullet"/>
      <w:lvlText w:val="•"/>
      <w:lvlJc w:val="left"/>
      <w:pPr>
        <w:ind w:left="2838" w:hanging="594"/>
      </w:pPr>
      <w:rPr>
        <w:rFonts w:hint="default"/>
      </w:rPr>
    </w:lvl>
    <w:lvl w:ilvl="6" w:tplc="05E45268">
      <w:numFmt w:val="bullet"/>
      <w:lvlText w:val="•"/>
      <w:lvlJc w:val="left"/>
      <w:pPr>
        <w:ind w:left="3270" w:hanging="594"/>
      </w:pPr>
      <w:rPr>
        <w:rFonts w:hint="default"/>
      </w:rPr>
    </w:lvl>
    <w:lvl w:ilvl="7" w:tplc="D082A778">
      <w:numFmt w:val="bullet"/>
      <w:lvlText w:val="•"/>
      <w:lvlJc w:val="left"/>
      <w:pPr>
        <w:ind w:left="3701" w:hanging="594"/>
      </w:pPr>
      <w:rPr>
        <w:rFonts w:hint="default"/>
      </w:rPr>
    </w:lvl>
    <w:lvl w:ilvl="8" w:tplc="35C63BAC">
      <w:numFmt w:val="bullet"/>
      <w:lvlText w:val="•"/>
      <w:lvlJc w:val="left"/>
      <w:pPr>
        <w:ind w:left="4133" w:hanging="594"/>
      </w:pPr>
      <w:rPr>
        <w:rFonts w:hint="default"/>
      </w:rPr>
    </w:lvl>
  </w:abstractNum>
  <w:abstractNum w:abstractNumId="221" w15:restartNumberingAfterBreak="0">
    <w:nsid w:val="1AB30D44"/>
    <w:multiLevelType w:val="hybridMultilevel"/>
    <w:tmpl w:val="5704CEB2"/>
    <w:lvl w:ilvl="0" w:tplc="0FE2A1AC">
      <w:numFmt w:val="bullet"/>
      <w:lvlText w:val="●"/>
      <w:lvlJc w:val="left"/>
      <w:pPr>
        <w:ind w:left="279" w:hanging="187"/>
      </w:pPr>
      <w:rPr>
        <w:rFonts w:ascii="Times New Roman" w:eastAsia="Times New Roman" w:hAnsi="Times New Roman" w:cs="Times New Roman" w:hint="default"/>
        <w:w w:val="105"/>
        <w:sz w:val="14"/>
        <w:szCs w:val="14"/>
      </w:rPr>
    </w:lvl>
    <w:lvl w:ilvl="1" w:tplc="F1EA45F0">
      <w:numFmt w:val="bullet"/>
      <w:lvlText w:val="•"/>
      <w:lvlJc w:val="left"/>
      <w:pPr>
        <w:ind w:left="751" w:hanging="187"/>
      </w:pPr>
      <w:rPr>
        <w:rFonts w:hint="default"/>
      </w:rPr>
    </w:lvl>
    <w:lvl w:ilvl="2" w:tplc="964EA80C">
      <w:numFmt w:val="bullet"/>
      <w:lvlText w:val="•"/>
      <w:lvlJc w:val="left"/>
      <w:pPr>
        <w:ind w:left="1223" w:hanging="187"/>
      </w:pPr>
      <w:rPr>
        <w:rFonts w:hint="default"/>
      </w:rPr>
    </w:lvl>
    <w:lvl w:ilvl="3" w:tplc="7FBA9F30">
      <w:numFmt w:val="bullet"/>
      <w:lvlText w:val="•"/>
      <w:lvlJc w:val="left"/>
      <w:pPr>
        <w:ind w:left="1695" w:hanging="187"/>
      </w:pPr>
      <w:rPr>
        <w:rFonts w:hint="default"/>
      </w:rPr>
    </w:lvl>
    <w:lvl w:ilvl="4" w:tplc="93686250">
      <w:numFmt w:val="bullet"/>
      <w:lvlText w:val="•"/>
      <w:lvlJc w:val="left"/>
      <w:pPr>
        <w:ind w:left="2166" w:hanging="187"/>
      </w:pPr>
      <w:rPr>
        <w:rFonts w:hint="default"/>
      </w:rPr>
    </w:lvl>
    <w:lvl w:ilvl="5" w:tplc="F4564A6C">
      <w:numFmt w:val="bullet"/>
      <w:lvlText w:val="•"/>
      <w:lvlJc w:val="left"/>
      <w:pPr>
        <w:ind w:left="2638" w:hanging="187"/>
      </w:pPr>
      <w:rPr>
        <w:rFonts w:hint="default"/>
      </w:rPr>
    </w:lvl>
    <w:lvl w:ilvl="6" w:tplc="97C86258">
      <w:numFmt w:val="bullet"/>
      <w:lvlText w:val="•"/>
      <w:lvlJc w:val="left"/>
      <w:pPr>
        <w:ind w:left="3110" w:hanging="187"/>
      </w:pPr>
      <w:rPr>
        <w:rFonts w:hint="default"/>
      </w:rPr>
    </w:lvl>
    <w:lvl w:ilvl="7" w:tplc="29FACA3E">
      <w:numFmt w:val="bullet"/>
      <w:lvlText w:val="•"/>
      <w:lvlJc w:val="left"/>
      <w:pPr>
        <w:ind w:left="3581" w:hanging="187"/>
      </w:pPr>
      <w:rPr>
        <w:rFonts w:hint="default"/>
      </w:rPr>
    </w:lvl>
    <w:lvl w:ilvl="8" w:tplc="4ABA19DE">
      <w:numFmt w:val="bullet"/>
      <w:lvlText w:val="•"/>
      <w:lvlJc w:val="left"/>
      <w:pPr>
        <w:ind w:left="4053" w:hanging="187"/>
      </w:pPr>
      <w:rPr>
        <w:rFonts w:hint="default"/>
      </w:rPr>
    </w:lvl>
  </w:abstractNum>
  <w:abstractNum w:abstractNumId="222" w15:restartNumberingAfterBreak="0">
    <w:nsid w:val="1AC104D9"/>
    <w:multiLevelType w:val="hybridMultilevel"/>
    <w:tmpl w:val="67C21ADC"/>
    <w:lvl w:ilvl="0" w:tplc="BF9C75FC">
      <w:numFmt w:val="bullet"/>
      <w:lvlText w:val=""/>
      <w:lvlJc w:val="left"/>
      <w:pPr>
        <w:ind w:left="273" w:hanging="187"/>
      </w:pPr>
      <w:rPr>
        <w:rFonts w:ascii="Symbol" w:eastAsia="Symbol" w:hAnsi="Symbol" w:cs="Symbol" w:hint="default"/>
        <w:w w:val="100"/>
        <w:sz w:val="18"/>
        <w:szCs w:val="18"/>
      </w:rPr>
    </w:lvl>
    <w:lvl w:ilvl="1" w:tplc="D088840C">
      <w:numFmt w:val="bullet"/>
      <w:lvlText w:val="•"/>
      <w:lvlJc w:val="left"/>
      <w:pPr>
        <w:ind w:left="751" w:hanging="187"/>
      </w:pPr>
      <w:rPr>
        <w:rFonts w:hint="default"/>
      </w:rPr>
    </w:lvl>
    <w:lvl w:ilvl="2" w:tplc="3CA02232">
      <w:numFmt w:val="bullet"/>
      <w:lvlText w:val="•"/>
      <w:lvlJc w:val="left"/>
      <w:pPr>
        <w:ind w:left="1223" w:hanging="187"/>
      </w:pPr>
      <w:rPr>
        <w:rFonts w:hint="default"/>
      </w:rPr>
    </w:lvl>
    <w:lvl w:ilvl="3" w:tplc="3BE412FE">
      <w:numFmt w:val="bullet"/>
      <w:lvlText w:val="•"/>
      <w:lvlJc w:val="left"/>
      <w:pPr>
        <w:ind w:left="1695" w:hanging="187"/>
      </w:pPr>
      <w:rPr>
        <w:rFonts w:hint="default"/>
      </w:rPr>
    </w:lvl>
    <w:lvl w:ilvl="4" w:tplc="2048B32A">
      <w:numFmt w:val="bullet"/>
      <w:lvlText w:val="•"/>
      <w:lvlJc w:val="left"/>
      <w:pPr>
        <w:ind w:left="2167" w:hanging="187"/>
      </w:pPr>
      <w:rPr>
        <w:rFonts w:hint="default"/>
      </w:rPr>
    </w:lvl>
    <w:lvl w:ilvl="5" w:tplc="E4FA06D8">
      <w:numFmt w:val="bullet"/>
      <w:lvlText w:val="•"/>
      <w:lvlJc w:val="left"/>
      <w:pPr>
        <w:ind w:left="2639" w:hanging="187"/>
      </w:pPr>
      <w:rPr>
        <w:rFonts w:hint="default"/>
      </w:rPr>
    </w:lvl>
    <w:lvl w:ilvl="6" w:tplc="D00CEC70">
      <w:numFmt w:val="bullet"/>
      <w:lvlText w:val="•"/>
      <w:lvlJc w:val="left"/>
      <w:pPr>
        <w:ind w:left="3110" w:hanging="187"/>
      </w:pPr>
      <w:rPr>
        <w:rFonts w:hint="default"/>
      </w:rPr>
    </w:lvl>
    <w:lvl w:ilvl="7" w:tplc="1A70AE02">
      <w:numFmt w:val="bullet"/>
      <w:lvlText w:val="•"/>
      <w:lvlJc w:val="left"/>
      <w:pPr>
        <w:ind w:left="3582" w:hanging="187"/>
      </w:pPr>
      <w:rPr>
        <w:rFonts w:hint="default"/>
      </w:rPr>
    </w:lvl>
    <w:lvl w:ilvl="8" w:tplc="35824B3A">
      <w:numFmt w:val="bullet"/>
      <w:lvlText w:val="•"/>
      <w:lvlJc w:val="left"/>
      <w:pPr>
        <w:ind w:left="4054" w:hanging="187"/>
      </w:pPr>
      <w:rPr>
        <w:rFonts w:hint="default"/>
      </w:rPr>
    </w:lvl>
  </w:abstractNum>
  <w:abstractNum w:abstractNumId="223" w15:restartNumberingAfterBreak="0">
    <w:nsid w:val="1AE15786"/>
    <w:multiLevelType w:val="hybridMultilevel"/>
    <w:tmpl w:val="D2966CD6"/>
    <w:lvl w:ilvl="0" w:tplc="D8A6F602">
      <w:numFmt w:val="bullet"/>
      <w:lvlText w:val="●"/>
      <w:lvlJc w:val="left"/>
      <w:pPr>
        <w:ind w:left="678" w:hanging="594"/>
      </w:pPr>
      <w:rPr>
        <w:rFonts w:ascii="Times New Roman" w:eastAsia="Times New Roman" w:hAnsi="Times New Roman" w:cs="Times New Roman" w:hint="default"/>
        <w:w w:val="101"/>
        <w:position w:val="4"/>
        <w:sz w:val="13"/>
        <w:szCs w:val="13"/>
      </w:rPr>
    </w:lvl>
    <w:lvl w:ilvl="1" w:tplc="5BCE7456">
      <w:numFmt w:val="bullet"/>
      <w:lvlText w:val="•"/>
      <w:lvlJc w:val="left"/>
      <w:pPr>
        <w:ind w:left="1112" w:hanging="594"/>
      </w:pPr>
      <w:rPr>
        <w:rFonts w:hint="default"/>
      </w:rPr>
    </w:lvl>
    <w:lvl w:ilvl="2" w:tplc="A9AEF7CC">
      <w:numFmt w:val="bullet"/>
      <w:lvlText w:val="•"/>
      <w:lvlJc w:val="left"/>
      <w:pPr>
        <w:ind w:left="1544" w:hanging="594"/>
      </w:pPr>
      <w:rPr>
        <w:rFonts w:hint="default"/>
      </w:rPr>
    </w:lvl>
    <w:lvl w:ilvl="3" w:tplc="DFDA5C80">
      <w:numFmt w:val="bullet"/>
      <w:lvlText w:val="•"/>
      <w:lvlJc w:val="left"/>
      <w:pPr>
        <w:ind w:left="1977" w:hanging="594"/>
      </w:pPr>
      <w:rPr>
        <w:rFonts w:hint="default"/>
      </w:rPr>
    </w:lvl>
    <w:lvl w:ilvl="4" w:tplc="F1B07F78">
      <w:numFmt w:val="bullet"/>
      <w:lvlText w:val="•"/>
      <w:lvlJc w:val="left"/>
      <w:pPr>
        <w:ind w:left="2409" w:hanging="594"/>
      </w:pPr>
      <w:rPr>
        <w:rFonts w:hint="default"/>
      </w:rPr>
    </w:lvl>
    <w:lvl w:ilvl="5" w:tplc="9D100D3C">
      <w:numFmt w:val="bullet"/>
      <w:lvlText w:val="•"/>
      <w:lvlJc w:val="left"/>
      <w:pPr>
        <w:ind w:left="2842" w:hanging="594"/>
      </w:pPr>
      <w:rPr>
        <w:rFonts w:hint="default"/>
      </w:rPr>
    </w:lvl>
    <w:lvl w:ilvl="6" w:tplc="2FC05CFC">
      <w:numFmt w:val="bullet"/>
      <w:lvlText w:val="•"/>
      <w:lvlJc w:val="left"/>
      <w:pPr>
        <w:ind w:left="3274" w:hanging="594"/>
      </w:pPr>
      <w:rPr>
        <w:rFonts w:hint="default"/>
      </w:rPr>
    </w:lvl>
    <w:lvl w:ilvl="7" w:tplc="A03246B2">
      <w:numFmt w:val="bullet"/>
      <w:lvlText w:val="•"/>
      <w:lvlJc w:val="left"/>
      <w:pPr>
        <w:ind w:left="3706" w:hanging="594"/>
      </w:pPr>
      <w:rPr>
        <w:rFonts w:hint="default"/>
      </w:rPr>
    </w:lvl>
    <w:lvl w:ilvl="8" w:tplc="71BCB00C">
      <w:numFmt w:val="bullet"/>
      <w:lvlText w:val="•"/>
      <w:lvlJc w:val="left"/>
      <w:pPr>
        <w:ind w:left="4139" w:hanging="594"/>
      </w:pPr>
      <w:rPr>
        <w:rFonts w:hint="default"/>
      </w:rPr>
    </w:lvl>
  </w:abstractNum>
  <w:abstractNum w:abstractNumId="224" w15:restartNumberingAfterBreak="0">
    <w:nsid w:val="1AEC7FDE"/>
    <w:multiLevelType w:val="hybridMultilevel"/>
    <w:tmpl w:val="73DEA5F0"/>
    <w:lvl w:ilvl="0" w:tplc="80E8D8C6">
      <w:numFmt w:val="bullet"/>
      <w:lvlText w:val="●"/>
      <w:lvlJc w:val="left"/>
      <w:pPr>
        <w:ind w:left="679" w:hanging="594"/>
      </w:pPr>
      <w:rPr>
        <w:rFonts w:ascii="Times New Roman" w:eastAsia="Times New Roman" w:hAnsi="Times New Roman" w:cs="Times New Roman" w:hint="default"/>
        <w:w w:val="100"/>
        <w:position w:val="4"/>
        <w:sz w:val="13"/>
        <w:szCs w:val="13"/>
      </w:rPr>
    </w:lvl>
    <w:lvl w:ilvl="1" w:tplc="9D3226DE">
      <w:numFmt w:val="bullet"/>
      <w:lvlText w:val="•"/>
      <w:lvlJc w:val="left"/>
      <w:pPr>
        <w:ind w:left="1111" w:hanging="594"/>
      </w:pPr>
      <w:rPr>
        <w:rFonts w:hint="default"/>
      </w:rPr>
    </w:lvl>
    <w:lvl w:ilvl="2" w:tplc="5A70D240">
      <w:numFmt w:val="bullet"/>
      <w:lvlText w:val="•"/>
      <w:lvlJc w:val="left"/>
      <w:pPr>
        <w:ind w:left="1543" w:hanging="594"/>
      </w:pPr>
      <w:rPr>
        <w:rFonts w:hint="default"/>
      </w:rPr>
    </w:lvl>
    <w:lvl w:ilvl="3" w:tplc="7D8270C4">
      <w:numFmt w:val="bullet"/>
      <w:lvlText w:val="•"/>
      <w:lvlJc w:val="left"/>
      <w:pPr>
        <w:ind w:left="1975" w:hanging="594"/>
      </w:pPr>
      <w:rPr>
        <w:rFonts w:hint="default"/>
      </w:rPr>
    </w:lvl>
    <w:lvl w:ilvl="4" w:tplc="B2E69010">
      <w:numFmt w:val="bullet"/>
      <w:lvlText w:val="•"/>
      <w:lvlJc w:val="left"/>
      <w:pPr>
        <w:ind w:left="2406" w:hanging="594"/>
      </w:pPr>
      <w:rPr>
        <w:rFonts w:hint="default"/>
      </w:rPr>
    </w:lvl>
    <w:lvl w:ilvl="5" w:tplc="22207ECC">
      <w:numFmt w:val="bullet"/>
      <w:lvlText w:val="•"/>
      <w:lvlJc w:val="left"/>
      <w:pPr>
        <w:ind w:left="2838" w:hanging="594"/>
      </w:pPr>
      <w:rPr>
        <w:rFonts w:hint="default"/>
      </w:rPr>
    </w:lvl>
    <w:lvl w:ilvl="6" w:tplc="B5E6CCC8">
      <w:numFmt w:val="bullet"/>
      <w:lvlText w:val="•"/>
      <w:lvlJc w:val="left"/>
      <w:pPr>
        <w:ind w:left="3270" w:hanging="594"/>
      </w:pPr>
      <w:rPr>
        <w:rFonts w:hint="default"/>
      </w:rPr>
    </w:lvl>
    <w:lvl w:ilvl="7" w:tplc="C2C0DF18">
      <w:numFmt w:val="bullet"/>
      <w:lvlText w:val="•"/>
      <w:lvlJc w:val="left"/>
      <w:pPr>
        <w:ind w:left="3701" w:hanging="594"/>
      </w:pPr>
      <w:rPr>
        <w:rFonts w:hint="default"/>
      </w:rPr>
    </w:lvl>
    <w:lvl w:ilvl="8" w:tplc="495CD45E">
      <w:numFmt w:val="bullet"/>
      <w:lvlText w:val="•"/>
      <w:lvlJc w:val="left"/>
      <w:pPr>
        <w:ind w:left="4133" w:hanging="594"/>
      </w:pPr>
      <w:rPr>
        <w:rFonts w:hint="default"/>
      </w:rPr>
    </w:lvl>
  </w:abstractNum>
  <w:abstractNum w:abstractNumId="225" w15:restartNumberingAfterBreak="0">
    <w:nsid w:val="1B223035"/>
    <w:multiLevelType w:val="hybridMultilevel"/>
    <w:tmpl w:val="40A0946A"/>
    <w:lvl w:ilvl="0" w:tplc="123AB218">
      <w:numFmt w:val="bullet"/>
      <w:lvlText w:val="●"/>
      <w:lvlJc w:val="left"/>
      <w:pPr>
        <w:ind w:left="89" w:hanging="594"/>
      </w:pPr>
      <w:rPr>
        <w:rFonts w:ascii="Times New Roman" w:eastAsia="Times New Roman" w:hAnsi="Times New Roman" w:cs="Times New Roman" w:hint="default"/>
        <w:w w:val="101"/>
        <w:position w:val="4"/>
        <w:sz w:val="13"/>
        <w:szCs w:val="13"/>
      </w:rPr>
    </w:lvl>
    <w:lvl w:ilvl="1" w:tplc="ED8A4758">
      <w:numFmt w:val="bullet"/>
      <w:lvlText w:val="•"/>
      <w:lvlJc w:val="left"/>
      <w:pPr>
        <w:ind w:left="571" w:hanging="594"/>
      </w:pPr>
      <w:rPr>
        <w:rFonts w:hint="default"/>
      </w:rPr>
    </w:lvl>
    <w:lvl w:ilvl="2" w:tplc="8D2C7A22">
      <w:numFmt w:val="bullet"/>
      <w:lvlText w:val="•"/>
      <w:lvlJc w:val="left"/>
      <w:pPr>
        <w:ind w:left="1063" w:hanging="594"/>
      </w:pPr>
      <w:rPr>
        <w:rFonts w:hint="default"/>
      </w:rPr>
    </w:lvl>
    <w:lvl w:ilvl="3" w:tplc="C8088B04">
      <w:numFmt w:val="bullet"/>
      <w:lvlText w:val="•"/>
      <w:lvlJc w:val="left"/>
      <w:pPr>
        <w:ind w:left="1555" w:hanging="594"/>
      </w:pPr>
      <w:rPr>
        <w:rFonts w:hint="default"/>
      </w:rPr>
    </w:lvl>
    <w:lvl w:ilvl="4" w:tplc="996C2EDE">
      <w:numFmt w:val="bullet"/>
      <w:lvlText w:val="•"/>
      <w:lvlJc w:val="left"/>
      <w:pPr>
        <w:ind w:left="2047" w:hanging="594"/>
      </w:pPr>
      <w:rPr>
        <w:rFonts w:hint="default"/>
      </w:rPr>
    </w:lvl>
    <w:lvl w:ilvl="5" w:tplc="7B02696E">
      <w:numFmt w:val="bullet"/>
      <w:lvlText w:val="•"/>
      <w:lvlJc w:val="left"/>
      <w:pPr>
        <w:ind w:left="2539" w:hanging="594"/>
      </w:pPr>
      <w:rPr>
        <w:rFonts w:hint="default"/>
      </w:rPr>
    </w:lvl>
    <w:lvl w:ilvl="6" w:tplc="38FECE68">
      <w:numFmt w:val="bullet"/>
      <w:lvlText w:val="•"/>
      <w:lvlJc w:val="left"/>
      <w:pPr>
        <w:ind w:left="3030" w:hanging="594"/>
      </w:pPr>
      <w:rPr>
        <w:rFonts w:hint="default"/>
      </w:rPr>
    </w:lvl>
    <w:lvl w:ilvl="7" w:tplc="0FAA50D0">
      <w:numFmt w:val="bullet"/>
      <w:lvlText w:val="•"/>
      <w:lvlJc w:val="left"/>
      <w:pPr>
        <w:ind w:left="3522" w:hanging="594"/>
      </w:pPr>
      <w:rPr>
        <w:rFonts w:hint="default"/>
      </w:rPr>
    </w:lvl>
    <w:lvl w:ilvl="8" w:tplc="B628BD76">
      <w:numFmt w:val="bullet"/>
      <w:lvlText w:val="•"/>
      <w:lvlJc w:val="left"/>
      <w:pPr>
        <w:ind w:left="4014" w:hanging="594"/>
      </w:pPr>
      <w:rPr>
        <w:rFonts w:hint="default"/>
      </w:rPr>
    </w:lvl>
  </w:abstractNum>
  <w:abstractNum w:abstractNumId="226" w15:restartNumberingAfterBreak="0">
    <w:nsid w:val="1B3E5154"/>
    <w:multiLevelType w:val="hybridMultilevel"/>
    <w:tmpl w:val="949C884C"/>
    <w:lvl w:ilvl="0" w:tplc="6128B226">
      <w:numFmt w:val="bullet"/>
      <w:lvlText w:val="●"/>
      <w:lvlJc w:val="left"/>
      <w:pPr>
        <w:ind w:left="279" w:hanging="187"/>
      </w:pPr>
      <w:rPr>
        <w:rFonts w:ascii="Times New Roman" w:eastAsia="Times New Roman" w:hAnsi="Times New Roman" w:cs="Times New Roman" w:hint="default"/>
        <w:w w:val="105"/>
        <w:sz w:val="14"/>
        <w:szCs w:val="14"/>
      </w:rPr>
    </w:lvl>
    <w:lvl w:ilvl="1" w:tplc="E2961980">
      <w:numFmt w:val="bullet"/>
      <w:lvlText w:val="•"/>
      <w:lvlJc w:val="left"/>
      <w:pPr>
        <w:ind w:left="751" w:hanging="187"/>
      </w:pPr>
      <w:rPr>
        <w:rFonts w:hint="default"/>
      </w:rPr>
    </w:lvl>
    <w:lvl w:ilvl="2" w:tplc="A8543538">
      <w:numFmt w:val="bullet"/>
      <w:lvlText w:val="•"/>
      <w:lvlJc w:val="left"/>
      <w:pPr>
        <w:ind w:left="1223" w:hanging="187"/>
      </w:pPr>
      <w:rPr>
        <w:rFonts w:hint="default"/>
      </w:rPr>
    </w:lvl>
    <w:lvl w:ilvl="3" w:tplc="291098AC">
      <w:numFmt w:val="bullet"/>
      <w:lvlText w:val="•"/>
      <w:lvlJc w:val="left"/>
      <w:pPr>
        <w:ind w:left="1695" w:hanging="187"/>
      </w:pPr>
      <w:rPr>
        <w:rFonts w:hint="default"/>
      </w:rPr>
    </w:lvl>
    <w:lvl w:ilvl="4" w:tplc="731A0F06">
      <w:numFmt w:val="bullet"/>
      <w:lvlText w:val="•"/>
      <w:lvlJc w:val="left"/>
      <w:pPr>
        <w:ind w:left="2166" w:hanging="187"/>
      </w:pPr>
      <w:rPr>
        <w:rFonts w:hint="default"/>
      </w:rPr>
    </w:lvl>
    <w:lvl w:ilvl="5" w:tplc="B1A0F9CC">
      <w:numFmt w:val="bullet"/>
      <w:lvlText w:val="•"/>
      <w:lvlJc w:val="left"/>
      <w:pPr>
        <w:ind w:left="2638" w:hanging="187"/>
      </w:pPr>
      <w:rPr>
        <w:rFonts w:hint="default"/>
      </w:rPr>
    </w:lvl>
    <w:lvl w:ilvl="6" w:tplc="A3A2FBF0">
      <w:numFmt w:val="bullet"/>
      <w:lvlText w:val="•"/>
      <w:lvlJc w:val="left"/>
      <w:pPr>
        <w:ind w:left="3110" w:hanging="187"/>
      </w:pPr>
      <w:rPr>
        <w:rFonts w:hint="default"/>
      </w:rPr>
    </w:lvl>
    <w:lvl w:ilvl="7" w:tplc="F1829940">
      <w:numFmt w:val="bullet"/>
      <w:lvlText w:val="•"/>
      <w:lvlJc w:val="left"/>
      <w:pPr>
        <w:ind w:left="3581" w:hanging="187"/>
      </w:pPr>
      <w:rPr>
        <w:rFonts w:hint="default"/>
      </w:rPr>
    </w:lvl>
    <w:lvl w:ilvl="8" w:tplc="A9D83C6A">
      <w:numFmt w:val="bullet"/>
      <w:lvlText w:val="•"/>
      <w:lvlJc w:val="left"/>
      <w:pPr>
        <w:ind w:left="4053" w:hanging="187"/>
      </w:pPr>
      <w:rPr>
        <w:rFonts w:hint="default"/>
      </w:rPr>
    </w:lvl>
  </w:abstractNum>
  <w:abstractNum w:abstractNumId="227" w15:restartNumberingAfterBreak="0">
    <w:nsid w:val="1B4844A6"/>
    <w:multiLevelType w:val="hybridMultilevel"/>
    <w:tmpl w:val="BF26B2C8"/>
    <w:lvl w:ilvl="0" w:tplc="3F8C548A">
      <w:numFmt w:val="bullet"/>
      <w:lvlText w:val="●"/>
      <w:lvlJc w:val="left"/>
      <w:pPr>
        <w:ind w:left="91" w:hanging="161"/>
      </w:pPr>
      <w:rPr>
        <w:rFonts w:ascii="Times New Roman" w:eastAsia="Times New Roman" w:hAnsi="Times New Roman" w:cs="Times New Roman" w:hint="default"/>
        <w:w w:val="100"/>
        <w:position w:val="4"/>
        <w:sz w:val="13"/>
        <w:szCs w:val="13"/>
      </w:rPr>
    </w:lvl>
    <w:lvl w:ilvl="1" w:tplc="A0FA371A">
      <w:numFmt w:val="bullet"/>
      <w:lvlText w:val="•"/>
      <w:lvlJc w:val="left"/>
      <w:pPr>
        <w:ind w:left="629" w:hanging="161"/>
      </w:pPr>
      <w:rPr>
        <w:rFonts w:hint="default"/>
      </w:rPr>
    </w:lvl>
    <w:lvl w:ilvl="2" w:tplc="424CBA2A">
      <w:numFmt w:val="bullet"/>
      <w:lvlText w:val="•"/>
      <w:lvlJc w:val="left"/>
      <w:pPr>
        <w:ind w:left="1159" w:hanging="161"/>
      </w:pPr>
      <w:rPr>
        <w:rFonts w:hint="default"/>
      </w:rPr>
    </w:lvl>
    <w:lvl w:ilvl="3" w:tplc="6D6C4088">
      <w:numFmt w:val="bullet"/>
      <w:lvlText w:val="•"/>
      <w:lvlJc w:val="left"/>
      <w:pPr>
        <w:ind w:left="1689" w:hanging="161"/>
      </w:pPr>
      <w:rPr>
        <w:rFonts w:hint="default"/>
      </w:rPr>
    </w:lvl>
    <w:lvl w:ilvl="4" w:tplc="0584FCA8">
      <w:numFmt w:val="bullet"/>
      <w:lvlText w:val="•"/>
      <w:lvlJc w:val="left"/>
      <w:pPr>
        <w:ind w:left="2219" w:hanging="161"/>
      </w:pPr>
      <w:rPr>
        <w:rFonts w:hint="default"/>
      </w:rPr>
    </w:lvl>
    <w:lvl w:ilvl="5" w:tplc="7196173E">
      <w:numFmt w:val="bullet"/>
      <w:lvlText w:val="•"/>
      <w:lvlJc w:val="left"/>
      <w:pPr>
        <w:ind w:left="2749" w:hanging="161"/>
      </w:pPr>
      <w:rPr>
        <w:rFonts w:hint="default"/>
      </w:rPr>
    </w:lvl>
    <w:lvl w:ilvl="6" w:tplc="F00A7438">
      <w:numFmt w:val="bullet"/>
      <w:lvlText w:val="•"/>
      <w:lvlJc w:val="left"/>
      <w:pPr>
        <w:ind w:left="3278" w:hanging="161"/>
      </w:pPr>
      <w:rPr>
        <w:rFonts w:hint="default"/>
      </w:rPr>
    </w:lvl>
    <w:lvl w:ilvl="7" w:tplc="E552138C">
      <w:numFmt w:val="bullet"/>
      <w:lvlText w:val="•"/>
      <w:lvlJc w:val="left"/>
      <w:pPr>
        <w:ind w:left="3808" w:hanging="161"/>
      </w:pPr>
      <w:rPr>
        <w:rFonts w:hint="default"/>
      </w:rPr>
    </w:lvl>
    <w:lvl w:ilvl="8" w:tplc="4548659A">
      <w:numFmt w:val="bullet"/>
      <w:lvlText w:val="•"/>
      <w:lvlJc w:val="left"/>
      <w:pPr>
        <w:ind w:left="4338" w:hanging="161"/>
      </w:pPr>
      <w:rPr>
        <w:rFonts w:hint="default"/>
      </w:rPr>
    </w:lvl>
  </w:abstractNum>
  <w:abstractNum w:abstractNumId="228" w15:restartNumberingAfterBreak="0">
    <w:nsid w:val="1B732EF1"/>
    <w:multiLevelType w:val="hybridMultilevel"/>
    <w:tmpl w:val="090EE13A"/>
    <w:lvl w:ilvl="0" w:tplc="F9F016CA">
      <w:numFmt w:val="bullet"/>
      <w:lvlText w:val="●"/>
      <w:lvlJc w:val="left"/>
      <w:pPr>
        <w:ind w:left="682" w:hanging="594"/>
      </w:pPr>
      <w:rPr>
        <w:rFonts w:ascii="Times New Roman" w:eastAsia="Times New Roman" w:hAnsi="Times New Roman" w:cs="Times New Roman" w:hint="default"/>
        <w:w w:val="101"/>
        <w:position w:val="4"/>
        <w:sz w:val="13"/>
        <w:szCs w:val="13"/>
      </w:rPr>
    </w:lvl>
    <w:lvl w:ilvl="1" w:tplc="C7687BFE">
      <w:numFmt w:val="bullet"/>
      <w:lvlText w:val="•"/>
      <w:lvlJc w:val="left"/>
      <w:pPr>
        <w:ind w:left="1118" w:hanging="594"/>
      </w:pPr>
      <w:rPr>
        <w:rFonts w:hint="default"/>
      </w:rPr>
    </w:lvl>
    <w:lvl w:ilvl="2" w:tplc="561C04A8">
      <w:numFmt w:val="bullet"/>
      <w:lvlText w:val="•"/>
      <w:lvlJc w:val="left"/>
      <w:pPr>
        <w:ind w:left="1556" w:hanging="594"/>
      </w:pPr>
      <w:rPr>
        <w:rFonts w:hint="default"/>
      </w:rPr>
    </w:lvl>
    <w:lvl w:ilvl="3" w:tplc="21367698">
      <w:numFmt w:val="bullet"/>
      <w:lvlText w:val="•"/>
      <w:lvlJc w:val="left"/>
      <w:pPr>
        <w:ind w:left="1994" w:hanging="594"/>
      </w:pPr>
      <w:rPr>
        <w:rFonts w:hint="default"/>
      </w:rPr>
    </w:lvl>
    <w:lvl w:ilvl="4" w:tplc="3A506B9A">
      <w:numFmt w:val="bullet"/>
      <w:lvlText w:val="•"/>
      <w:lvlJc w:val="left"/>
      <w:pPr>
        <w:ind w:left="2432" w:hanging="594"/>
      </w:pPr>
      <w:rPr>
        <w:rFonts w:hint="default"/>
      </w:rPr>
    </w:lvl>
    <w:lvl w:ilvl="5" w:tplc="88A45D0E">
      <w:numFmt w:val="bullet"/>
      <w:lvlText w:val="•"/>
      <w:lvlJc w:val="left"/>
      <w:pPr>
        <w:ind w:left="2871" w:hanging="594"/>
      </w:pPr>
      <w:rPr>
        <w:rFonts w:hint="default"/>
      </w:rPr>
    </w:lvl>
    <w:lvl w:ilvl="6" w:tplc="63A06F52">
      <w:numFmt w:val="bullet"/>
      <w:lvlText w:val="•"/>
      <w:lvlJc w:val="left"/>
      <w:pPr>
        <w:ind w:left="3309" w:hanging="594"/>
      </w:pPr>
      <w:rPr>
        <w:rFonts w:hint="default"/>
      </w:rPr>
    </w:lvl>
    <w:lvl w:ilvl="7" w:tplc="2B84CDB8">
      <w:numFmt w:val="bullet"/>
      <w:lvlText w:val="•"/>
      <w:lvlJc w:val="left"/>
      <w:pPr>
        <w:ind w:left="3747" w:hanging="594"/>
      </w:pPr>
      <w:rPr>
        <w:rFonts w:hint="default"/>
      </w:rPr>
    </w:lvl>
    <w:lvl w:ilvl="8" w:tplc="8AFEB4B0">
      <w:numFmt w:val="bullet"/>
      <w:lvlText w:val="•"/>
      <w:lvlJc w:val="left"/>
      <w:pPr>
        <w:ind w:left="4185" w:hanging="594"/>
      </w:pPr>
      <w:rPr>
        <w:rFonts w:hint="default"/>
      </w:rPr>
    </w:lvl>
  </w:abstractNum>
  <w:abstractNum w:abstractNumId="229" w15:restartNumberingAfterBreak="0">
    <w:nsid w:val="1B954DD4"/>
    <w:multiLevelType w:val="hybridMultilevel"/>
    <w:tmpl w:val="F0187BFE"/>
    <w:lvl w:ilvl="0" w:tplc="59580548">
      <w:numFmt w:val="bullet"/>
      <w:lvlText w:val="●"/>
      <w:lvlJc w:val="left"/>
      <w:pPr>
        <w:ind w:left="87" w:hanging="594"/>
      </w:pPr>
      <w:rPr>
        <w:rFonts w:ascii="Times New Roman" w:eastAsia="Times New Roman" w:hAnsi="Times New Roman" w:cs="Times New Roman" w:hint="default"/>
        <w:w w:val="101"/>
        <w:position w:val="4"/>
        <w:sz w:val="13"/>
        <w:szCs w:val="13"/>
      </w:rPr>
    </w:lvl>
    <w:lvl w:ilvl="1" w:tplc="D97C2C04">
      <w:numFmt w:val="bullet"/>
      <w:lvlText w:val="•"/>
      <w:lvlJc w:val="left"/>
      <w:pPr>
        <w:ind w:left="586" w:hanging="594"/>
      </w:pPr>
      <w:rPr>
        <w:rFonts w:hint="default"/>
      </w:rPr>
    </w:lvl>
    <w:lvl w:ilvl="2" w:tplc="04963BAE">
      <w:numFmt w:val="bullet"/>
      <w:lvlText w:val="•"/>
      <w:lvlJc w:val="left"/>
      <w:pPr>
        <w:ind w:left="1092" w:hanging="594"/>
      </w:pPr>
      <w:rPr>
        <w:rFonts w:hint="default"/>
      </w:rPr>
    </w:lvl>
    <w:lvl w:ilvl="3" w:tplc="D172A08E">
      <w:numFmt w:val="bullet"/>
      <w:lvlText w:val="•"/>
      <w:lvlJc w:val="left"/>
      <w:pPr>
        <w:ind w:left="1598" w:hanging="594"/>
      </w:pPr>
      <w:rPr>
        <w:rFonts w:hint="default"/>
      </w:rPr>
    </w:lvl>
    <w:lvl w:ilvl="4" w:tplc="174E7E9A">
      <w:numFmt w:val="bullet"/>
      <w:lvlText w:val="•"/>
      <w:lvlJc w:val="left"/>
      <w:pPr>
        <w:ind w:left="2104" w:hanging="594"/>
      </w:pPr>
      <w:rPr>
        <w:rFonts w:hint="default"/>
      </w:rPr>
    </w:lvl>
    <w:lvl w:ilvl="5" w:tplc="7338C64A">
      <w:numFmt w:val="bullet"/>
      <w:lvlText w:val="•"/>
      <w:lvlJc w:val="left"/>
      <w:pPr>
        <w:ind w:left="2611" w:hanging="594"/>
      </w:pPr>
      <w:rPr>
        <w:rFonts w:hint="default"/>
      </w:rPr>
    </w:lvl>
    <w:lvl w:ilvl="6" w:tplc="82B037C8">
      <w:numFmt w:val="bullet"/>
      <w:lvlText w:val="•"/>
      <w:lvlJc w:val="left"/>
      <w:pPr>
        <w:ind w:left="3117" w:hanging="594"/>
      </w:pPr>
      <w:rPr>
        <w:rFonts w:hint="default"/>
      </w:rPr>
    </w:lvl>
    <w:lvl w:ilvl="7" w:tplc="3A902896">
      <w:numFmt w:val="bullet"/>
      <w:lvlText w:val="•"/>
      <w:lvlJc w:val="left"/>
      <w:pPr>
        <w:ind w:left="3623" w:hanging="594"/>
      </w:pPr>
      <w:rPr>
        <w:rFonts w:hint="default"/>
      </w:rPr>
    </w:lvl>
    <w:lvl w:ilvl="8" w:tplc="91749E32">
      <w:numFmt w:val="bullet"/>
      <w:lvlText w:val="•"/>
      <w:lvlJc w:val="left"/>
      <w:pPr>
        <w:ind w:left="4129" w:hanging="594"/>
      </w:pPr>
      <w:rPr>
        <w:rFonts w:hint="default"/>
      </w:rPr>
    </w:lvl>
  </w:abstractNum>
  <w:abstractNum w:abstractNumId="230" w15:restartNumberingAfterBreak="0">
    <w:nsid w:val="1BBE7FD8"/>
    <w:multiLevelType w:val="hybridMultilevel"/>
    <w:tmpl w:val="C3A8B032"/>
    <w:lvl w:ilvl="0" w:tplc="03FAFB0A">
      <w:numFmt w:val="bullet"/>
      <w:lvlText w:val=""/>
      <w:lvlJc w:val="left"/>
      <w:pPr>
        <w:ind w:left="272" w:hanging="187"/>
      </w:pPr>
      <w:rPr>
        <w:rFonts w:ascii="Symbol" w:eastAsia="Symbol" w:hAnsi="Symbol" w:cs="Symbol" w:hint="default"/>
        <w:w w:val="100"/>
        <w:sz w:val="18"/>
        <w:szCs w:val="18"/>
      </w:rPr>
    </w:lvl>
    <w:lvl w:ilvl="1" w:tplc="4AB691C2">
      <w:numFmt w:val="bullet"/>
      <w:lvlText w:val="•"/>
      <w:lvlJc w:val="left"/>
      <w:pPr>
        <w:ind w:left="765" w:hanging="187"/>
      </w:pPr>
      <w:rPr>
        <w:rFonts w:hint="default"/>
      </w:rPr>
    </w:lvl>
    <w:lvl w:ilvl="2" w:tplc="426CAB84">
      <w:numFmt w:val="bullet"/>
      <w:lvlText w:val="•"/>
      <w:lvlJc w:val="left"/>
      <w:pPr>
        <w:ind w:left="1251" w:hanging="187"/>
      </w:pPr>
      <w:rPr>
        <w:rFonts w:hint="default"/>
      </w:rPr>
    </w:lvl>
    <w:lvl w:ilvl="3" w:tplc="7410F78A">
      <w:numFmt w:val="bullet"/>
      <w:lvlText w:val="•"/>
      <w:lvlJc w:val="left"/>
      <w:pPr>
        <w:ind w:left="1737" w:hanging="187"/>
      </w:pPr>
      <w:rPr>
        <w:rFonts w:hint="default"/>
      </w:rPr>
    </w:lvl>
    <w:lvl w:ilvl="4" w:tplc="2B5E07EE">
      <w:numFmt w:val="bullet"/>
      <w:lvlText w:val="•"/>
      <w:lvlJc w:val="left"/>
      <w:pPr>
        <w:ind w:left="2222" w:hanging="187"/>
      </w:pPr>
      <w:rPr>
        <w:rFonts w:hint="default"/>
      </w:rPr>
    </w:lvl>
    <w:lvl w:ilvl="5" w:tplc="8B6AF8D6">
      <w:numFmt w:val="bullet"/>
      <w:lvlText w:val="•"/>
      <w:lvlJc w:val="left"/>
      <w:pPr>
        <w:ind w:left="2708" w:hanging="187"/>
      </w:pPr>
      <w:rPr>
        <w:rFonts w:hint="default"/>
      </w:rPr>
    </w:lvl>
    <w:lvl w:ilvl="6" w:tplc="DFC87C68">
      <w:numFmt w:val="bullet"/>
      <w:lvlText w:val="•"/>
      <w:lvlJc w:val="left"/>
      <w:pPr>
        <w:ind w:left="3194" w:hanging="187"/>
      </w:pPr>
      <w:rPr>
        <w:rFonts w:hint="default"/>
      </w:rPr>
    </w:lvl>
    <w:lvl w:ilvl="7" w:tplc="1DA45EDA">
      <w:numFmt w:val="bullet"/>
      <w:lvlText w:val="•"/>
      <w:lvlJc w:val="left"/>
      <w:pPr>
        <w:ind w:left="3679" w:hanging="187"/>
      </w:pPr>
      <w:rPr>
        <w:rFonts w:hint="default"/>
      </w:rPr>
    </w:lvl>
    <w:lvl w:ilvl="8" w:tplc="280A82D2">
      <w:numFmt w:val="bullet"/>
      <w:lvlText w:val="•"/>
      <w:lvlJc w:val="left"/>
      <w:pPr>
        <w:ind w:left="4165" w:hanging="187"/>
      </w:pPr>
      <w:rPr>
        <w:rFonts w:hint="default"/>
      </w:rPr>
    </w:lvl>
  </w:abstractNum>
  <w:abstractNum w:abstractNumId="231" w15:restartNumberingAfterBreak="0">
    <w:nsid w:val="1BD743B3"/>
    <w:multiLevelType w:val="hybridMultilevel"/>
    <w:tmpl w:val="F028CA02"/>
    <w:lvl w:ilvl="0" w:tplc="3096352E">
      <w:numFmt w:val="bullet"/>
      <w:lvlText w:val="●"/>
      <w:lvlJc w:val="left"/>
      <w:pPr>
        <w:ind w:left="679" w:hanging="594"/>
      </w:pPr>
      <w:rPr>
        <w:rFonts w:ascii="Times New Roman" w:eastAsia="Times New Roman" w:hAnsi="Times New Roman" w:cs="Times New Roman" w:hint="default"/>
        <w:w w:val="100"/>
        <w:position w:val="4"/>
        <w:sz w:val="13"/>
        <w:szCs w:val="13"/>
      </w:rPr>
    </w:lvl>
    <w:lvl w:ilvl="1" w:tplc="B5CE3334">
      <w:numFmt w:val="bullet"/>
      <w:lvlText w:val="•"/>
      <w:lvlJc w:val="left"/>
      <w:pPr>
        <w:ind w:left="1165" w:hanging="594"/>
      </w:pPr>
      <w:rPr>
        <w:rFonts w:hint="default"/>
      </w:rPr>
    </w:lvl>
    <w:lvl w:ilvl="2" w:tplc="B03EC8DE">
      <w:numFmt w:val="bullet"/>
      <w:lvlText w:val="•"/>
      <w:lvlJc w:val="left"/>
      <w:pPr>
        <w:ind w:left="1650" w:hanging="594"/>
      </w:pPr>
      <w:rPr>
        <w:rFonts w:hint="default"/>
      </w:rPr>
    </w:lvl>
    <w:lvl w:ilvl="3" w:tplc="601CA76E">
      <w:numFmt w:val="bullet"/>
      <w:lvlText w:val="•"/>
      <w:lvlJc w:val="left"/>
      <w:pPr>
        <w:ind w:left="2135" w:hanging="594"/>
      </w:pPr>
      <w:rPr>
        <w:rFonts w:hint="default"/>
      </w:rPr>
    </w:lvl>
    <w:lvl w:ilvl="4" w:tplc="96FAA2C0">
      <w:numFmt w:val="bullet"/>
      <w:lvlText w:val="•"/>
      <w:lvlJc w:val="left"/>
      <w:pPr>
        <w:ind w:left="2620" w:hanging="594"/>
      </w:pPr>
      <w:rPr>
        <w:rFonts w:hint="default"/>
      </w:rPr>
    </w:lvl>
    <w:lvl w:ilvl="5" w:tplc="2B4ED218">
      <w:numFmt w:val="bullet"/>
      <w:lvlText w:val="•"/>
      <w:lvlJc w:val="left"/>
      <w:pPr>
        <w:ind w:left="3106" w:hanging="594"/>
      </w:pPr>
      <w:rPr>
        <w:rFonts w:hint="default"/>
      </w:rPr>
    </w:lvl>
    <w:lvl w:ilvl="6" w:tplc="9B5A7B6A">
      <w:numFmt w:val="bullet"/>
      <w:lvlText w:val="•"/>
      <w:lvlJc w:val="left"/>
      <w:pPr>
        <w:ind w:left="3591" w:hanging="594"/>
      </w:pPr>
      <w:rPr>
        <w:rFonts w:hint="default"/>
      </w:rPr>
    </w:lvl>
    <w:lvl w:ilvl="7" w:tplc="36A24E72">
      <w:numFmt w:val="bullet"/>
      <w:lvlText w:val="•"/>
      <w:lvlJc w:val="left"/>
      <w:pPr>
        <w:ind w:left="4076" w:hanging="594"/>
      </w:pPr>
      <w:rPr>
        <w:rFonts w:hint="default"/>
      </w:rPr>
    </w:lvl>
    <w:lvl w:ilvl="8" w:tplc="CE647724">
      <w:numFmt w:val="bullet"/>
      <w:lvlText w:val="•"/>
      <w:lvlJc w:val="left"/>
      <w:pPr>
        <w:ind w:left="4561" w:hanging="594"/>
      </w:pPr>
      <w:rPr>
        <w:rFonts w:hint="default"/>
      </w:rPr>
    </w:lvl>
  </w:abstractNum>
  <w:abstractNum w:abstractNumId="232" w15:restartNumberingAfterBreak="0">
    <w:nsid w:val="1BE42F41"/>
    <w:multiLevelType w:val="hybridMultilevel"/>
    <w:tmpl w:val="33049A0E"/>
    <w:lvl w:ilvl="0" w:tplc="75FE06B2">
      <w:numFmt w:val="bullet"/>
      <w:lvlText w:val="-"/>
      <w:lvlJc w:val="left"/>
      <w:pPr>
        <w:ind w:left="87" w:hanging="594"/>
      </w:pPr>
      <w:rPr>
        <w:rFonts w:ascii="Times New Roman" w:eastAsia="Times New Roman" w:hAnsi="Times New Roman" w:cs="Times New Roman" w:hint="default"/>
        <w:w w:val="100"/>
        <w:sz w:val="18"/>
        <w:szCs w:val="18"/>
      </w:rPr>
    </w:lvl>
    <w:lvl w:ilvl="1" w:tplc="4EFC8ACE">
      <w:numFmt w:val="bullet"/>
      <w:lvlText w:val="•"/>
      <w:lvlJc w:val="left"/>
      <w:pPr>
        <w:ind w:left="570" w:hanging="594"/>
      </w:pPr>
      <w:rPr>
        <w:rFonts w:hint="default"/>
      </w:rPr>
    </w:lvl>
    <w:lvl w:ilvl="2" w:tplc="76A2C9AE">
      <w:numFmt w:val="bullet"/>
      <w:lvlText w:val="•"/>
      <w:lvlJc w:val="left"/>
      <w:pPr>
        <w:ind w:left="1061" w:hanging="594"/>
      </w:pPr>
      <w:rPr>
        <w:rFonts w:hint="default"/>
      </w:rPr>
    </w:lvl>
    <w:lvl w:ilvl="3" w:tplc="AAEA68DA">
      <w:numFmt w:val="bullet"/>
      <w:lvlText w:val="•"/>
      <w:lvlJc w:val="left"/>
      <w:pPr>
        <w:ind w:left="1552" w:hanging="594"/>
      </w:pPr>
      <w:rPr>
        <w:rFonts w:hint="default"/>
      </w:rPr>
    </w:lvl>
    <w:lvl w:ilvl="4" w:tplc="FE908CDA">
      <w:numFmt w:val="bullet"/>
      <w:lvlText w:val="•"/>
      <w:lvlJc w:val="left"/>
      <w:pPr>
        <w:ind w:left="2043" w:hanging="594"/>
      </w:pPr>
      <w:rPr>
        <w:rFonts w:hint="default"/>
      </w:rPr>
    </w:lvl>
    <w:lvl w:ilvl="5" w:tplc="0450AFC4">
      <w:numFmt w:val="bullet"/>
      <w:lvlText w:val="•"/>
      <w:lvlJc w:val="left"/>
      <w:pPr>
        <w:ind w:left="2534" w:hanging="594"/>
      </w:pPr>
      <w:rPr>
        <w:rFonts w:hint="default"/>
      </w:rPr>
    </w:lvl>
    <w:lvl w:ilvl="6" w:tplc="918C1B4C">
      <w:numFmt w:val="bullet"/>
      <w:lvlText w:val="•"/>
      <w:lvlJc w:val="left"/>
      <w:pPr>
        <w:ind w:left="3024" w:hanging="594"/>
      </w:pPr>
      <w:rPr>
        <w:rFonts w:hint="default"/>
      </w:rPr>
    </w:lvl>
    <w:lvl w:ilvl="7" w:tplc="8A766BCC">
      <w:numFmt w:val="bullet"/>
      <w:lvlText w:val="•"/>
      <w:lvlJc w:val="left"/>
      <w:pPr>
        <w:ind w:left="3515" w:hanging="594"/>
      </w:pPr>
      <w:rPr>
        <w:rFonts w:hint="default"/>
      </w:rPr>
    </w:lvl>
    <w:lvl w:ilvl="8" w:tplc="EDC6610E">
      <w:numFmt w:val="bullet"/>
      <w:lvlText w:val="•"/>
      <w:lvlJc w:val="left"/>
      <w:pPr>
        <w:ind w:left="4006" w:hanging="594"/>
      </w:pPr>
      <w:rPr>
        <w:rFonts w:hint="default"/>
      </w:rPr>
    </w:lvl>
  </w:abstractNum>
  <w:abstractNum w:abstractNumId="233" w15:restartNumberingAfterBreak="0">
    <w:nsid w:val="1C6C19EA"/>
    <w:multiLevelType w:val="hybridMultilevel"/>
    <w:tmpl w:val="B2E8EE2E"/>
    <w:lvl w:ilvl="0" w:tplc="DC868F9C">
      <w:numFmt w:val="bullet"/>
      <w:lvlText w:val="●"/>
      <w:lvlJc w:val="left"/>
      <w:pPr>
        <w:ind w:left="87" w:hanging="594"/>
      </w:pPr>
      <w:rPr>
        <w:rFonts w:ascii="Times New Roman" w:eastAsia="Times New Roman" w:hAnsi="Times New Roman" w:cs="Times New Roman" w:hint="default"/>
        <w:w w:val="101"/>
        <w:position w:val="4"/>
        <w:sz w:val="13"/>
        <w:szCs w:val="13"/>
      </w:rPr>
    </w:lvl>
    <w:lvl w:ilvl="1" w:tplc="B94C400A">
      <w:numFmt w:val="bullet"/>
      <w:lvlText w:val="•"/>
      <w:lvlJc w:val="left"/>
      <w:pPr>
        <w:ind w:left="586" w:hanging="594"/>
      </w:pPr>
      <w:rPr>
        <w:rFonts w:hint="default"/>
      </w:rPr>
    </w:lvl>
    <w:lvl w:ilvl="2" w:tplc="35B6E462">
      <w:numFmt w:val="bullet"/>
      <w:lvlText w:val="•"/>
      <w:lvlJc w:val="left"/>
      <w:pPr>
        <w:ind w:left="1092" w:hanging="594"/>
      </w:pPr>
      <w:rPr>
        <w:rFonts w:hint="default"/>
      </w:rPr>
    </w:lvl>
    <w:lvl w:ilvl="3" w:tplc="1DE89BDE">
      <w:numFmt w:val="bullet"/>
      <w:lvlText w:val="•"/>
      <w:lvlJc w:val="left"/>
      <w:pPr>
        <w:ind w:left="1598" w:hanging="594"/>
      </w:pPr>
      <w:rPr>
        <w:rFonts w:hint="default"/>
      </w:rPr>
    </w:lvl>
    <w:lvl w:ilvl="4" w:tplc="125A7348">
      <w:numFmt w:val="bullet"/>
      <w:lvlText w:val="•"/>
      <w:lvlJc w:val="left"/>
      <w:pPr>
        <w:ind w:left="2104" w:hanging="594"/>
      </w:pPr>
      <w:rPr>
        <w:rFonts w:hint="default"/>
      </w:rPr>
    </w:lvl>
    <w:lvl w:ilvl="5" w:tplc="2DE06A5A">
      <w:numFmt w:val="bullet"/>
      <w:lvlText w:val="•"/>
      <w:lvlJc w:val="left"/>
      <w:pPr>
        <w:ind w:left="2611" w:hanging="594"/>
      </w:pPr>
      <w:rPr>
        <w:rFonts w:hint="default"/>
      </w:rPr>
    </w:lvl>
    <w:lvl w:ilvl="6" w:tplc="9E78CF3A">
      <w:numFmt w:val="bullet"/>
      <w:lvlText w:val="•"/>
      <w:lvlJc w:val="left"/>
      <w:pPr>
        <w:ind w:left="3117" w:hanging="594"/>
      </w:pPr>
      <w:rPr>
        <w:rFonts w:hint="default"/>
      </w:rPr>
    </w:lvl>
    <w:lvl w:ilvl="7" w:tplc="9ABCCED4">
      <w:numFmt w:val="bullet"/>
      <w:lvlText w:val="•"/>
      <w:lvlJc w:val="left"/>
      <w:pPr>
        <w:ind w:left="3623" w:hanging="594"/>
      </w:pPr>
      <w:rPr>
        <w:rFonts w:hint="default"/>
      </w:rPr>
    </w:lvl>
    <w:lvl w:ilvl="8" w:tplc="57BC24AC">
      <w:numFmt w:val="bullet"/>
      <w:lvlText w:val="•"/>
      <w:lvlJc w:val="left"/>
      <w:pPr>
        <w:ind w:left="4129" w:hanging="594"/>
      </w:pPr>
      <w:rPr>
        <w:rFonts w:hint="default"/>
      </w:rPr>
    </w:lvl>
  </w:abstractNum>
  <w:abstractNum w:abstractNumId="234" w15:restartNumberingAfterBreak="0">
    <w:nsid w:val="1C71625B"/>
    <w:multiLevelType w:val="hybridMultilevel"/>
    <w:tmpl w:val="29DEB23E"/>
    <w:lvl w:ilvl="0" w:tplc="705CFCF8">
      <w:start w:val="1"/>
      <w:numFmt w:val="decimal"/>
      <w:lvlText w:val="%1."/>
      <w:lvlJc w:val="left"/>
      <w:pPr>
        <w:ind w:left="395" w:hanging="182"/>
        <w:jc w:val="left"/>
      </w:pPr>
      <w:rPr>
        <w:rFonts w:hint="default"/>
        <w:b/>
        <w:bCs/>
        <w:i/>
        <w:w w:val="100"/>
      </w:rPr>
    </w:lvl>
    <w:lvl w:ilvl="1" w:tplc="39CA5CA6">
      <w:start w:val="1"/>
      <w:numFmt w:val="decimal"/>
      <w:lvlText w:val="%2)"/>
      <w:lvlJc w:val="left"/>
      <w:pPr>
        <w:ind w:left="797" w:hanging="287"/>
        <w:jc w:val="left"/>
      </w:pPr>
      <w:rPr>
        <w:rFonts w:ascii="Times New Roman" w:eastAsia="Times New Roman" w:hAnsi="Times New Roman" w:cs="Times New Roman" w:hint="default"/>
        <w:w w:val="100"/>
        <w:sz w:val="18"/>
        <w:szCs w:val="18"/>
      </w:rPr>
    </w:lvl>
    <w:lvl w:ilvl="2" w:tplc="DB586CCA">
      <w:numFmt w:val="bullet"/>
      <w:lvlText w:val="•"/>
      <w:lvlJc w:val="left"/>
      <w:pPr>
        <w:ind w:left="2217" w:hanging="287"/>
      </w:pPr>
      <w:rPr>
        <w:rFonts w:hint="default"/>
      </w:rPr>
    </w:lvl>
    <w:lvl w:ilvl="3" w:tplc="F5EC1F68">
      <w:numFmt w:val="bullet"/>
      <w:lvlText w:val="•"/>
      <w:lvlJc w:val="left"/>
      <w:pPr>
        <w:ind w:left="3635" w:hanging="287"/>
      </w:pPr>
      <w:rPr>
        <w:rFonts w:hint="default"/>
      </w:rPr>
    </w:lvl>
    <w:lvl w:ilvl="4" w:tplc="3C3AD8AC">
      <w:numFmt w:val="bullet"/>
      <w:lvlText w:val="•"/>
      <w:lvlJc w:val="left"/>
      <w:pPr>
        <w:ind w:left="5053" w:hanging="287"/>
      </w:pPr>
      <w:rPr>
        <w:rFonts w:hint="default"/>
      </w:rPr>
    </w:lvl>
    <w:lvl w:ilvl="5" w:tplc="C862068C">
      <w:numFmt w:val="bullet"/>
      <w:lvlText w:val="•"/>
      <w:lvlJc w:val="left"/>
      <w:pPr>
        <w:ind w:left="6470" w:hanging="287"/>
      </w:pPr>
      <w:rPr>
        <w:rFonts w:hint="default"/>
      </w:rPr>
    </w:lvl>
    <w:lvl w:ilvl="6" w:tplc="8E70E91C">
      <w:numFmt w:val="bullet"/>
      <w:lvlText w:val="•"/>
      <w:lvlJc w:val="left"/>
      <w:pPr>
        <w:ind w:left="7888" w:hanging="287"/>
      </w:pPr>
      <w:rPr>
        <w:rFonts w:hint="default"/>
      </w:rPr>
    </w:lvl>
    <w:lvl w:ilvl="7" w:tplc="91061B7A">
      <w:numFmt w:val="bullet"/>
      <w:lvlText w:val="•"/>
      <w:lvlJc w:val="left"/>
      <w:pPr>
        <w:ind w:left="9306" w:hanging="287"/>
      </w:pPr>
      <w:rPr>
        <w:rFonts w:hint="default"/>
      </w:rPr>
    </w:lvl>
    <w:lvl w:ilvl="8" w:tplc="8D068DB0">
      <w:numFmt w:val="bullet"/>
      <w:lvlText w:val="•"/>
      <w:lvlJc w:val="left"/>
      <w:pPr>
        <w:ind w:left="10724" w:hanging="287"/>
      </w:pPr>
      <w:rPr>
        <w:rFonts w:hint="default"/>
      </w:rPr>
    </w:lvl>
  </w:abstractNum>
  <w:abstractNum w:abstractNumId="235" w15:restartNumberingAfterBreak="0">
    <w:nsid w:val="1C7D25F9"/>
    <w:multiLevelType w:val="hybridMultilevel"/>
    <w:tmpl w:val="D91EE94A"/>
    <w:lvl w:ilvl="0" w:tplc="80407952">
      <w:numFmt w:val="bullet"/>
      <w:lvlText w:val="●"/>
      <w:lvlJc w:val="left"/>
      <w:pPr>
        <w:ind w:left="89" w:hanging="594"/>
      </w:pPr>
      <w:rPr>
        <w:rFonts w:ascii="Times New Roman" w:eastAsia="Times New Roman" w:hAnsi="Times New Roman" w:cs="Times New Roman" w:hint="default"/>
        <w:w w:val="101"/>
        <w:position w:val="4"/>
        <w:sz w:val="13"/>
        <w:szCs w:val="13"/>
      </w:rPr>
    </w:lvl>
    <w:lvl w:ilvl="1" w:tplc="D4BA6AA0">
      <w:numFmt w:val="bullet"/>
      <w:lvlText w:val="•"/>
      <w:lvlJc w:val="left"/>
      <w:pPr>
        <w:ind w:left="571" w:hanging="594"/>
      </w:pPr>
      <w:rPr>
        <w:rFonts w:hint="default"/>
      </w:rPr>
    </w:lvl>
    <w:lvl w:ilvl="2" w:tplc="0916D23E">
      <w:numFmt w:val="bullet"/>
      <w:lvlText w:val="•"/>
      <w:lvlJc w:val="left"/>
      <w:pPr>
        <w:ind w:left="1063" w:hanging="594"/>
      </w:pPr>
      <w:rPr>
        <w:rFonts w:hint="default"/>
      </w:rPr>
    </w:lvl>
    <w:lvl w:ilvl="3" w:tplc="46FCA68C">
      <w:numFmt w:val="bullet"/>
      <w:lvlText w:val="•"/>
      <w:lvlJc w:val="left"/>
      <w:pPr>
        <w:ind w:left="1555" w:hanging="594"/>
      </w:pPr>
      <w:rPr>
        <w:rFonts w:hint="default"/>
      </w:rPr>
    </w:lvl>
    <w:lvl w:ilvl="4" w:tplc="EC9CE522">
      <w:numFmt w:val="bullet"/>
      <w:lvlText w:val="•"/>
      <w:lvlJc w:val="left"/>
      <w:pPr>
        <w:ind w:left="2047" w:hanging="594"/>
      </w:pPr>
      <w:rPr>
        <w:rFonts w:hint="default"/>
      </w:rPr>
    </w:lvl>
    <w:lvl w:ilvl="5" w:tplc="E71A5220">
      <w:numFmt w:val="bullet"/>
      <w:lvlText w:val="•"/>
      <w:lvlJc w:val="left"/>
      <w:pPr>
        <w:ind w:left="2539" w:hanging="594"/>
      </w:pPr>
      <w:rPr>
        <w:rFonts w:hint="default"/>
      </w:rPr>
    </w:lvl>
    <w:lvl w:ilvl="6" w:tplc="22A6B3D6">
      <w:numFmt w:val="bullet"/>
      <w:lvlText w:val="•"/>
      <w:lvlJc w:val="left"/>
      <w:pPr>
        <w:ind w:left="3030" w:hanging="594"/>
      </w:pPr>
      <w:rPr>
        <w:rFonts w:hint="default"/>
      </w:rPr>
    </w:lvl>
    <w:lvl w:ilvl="7" w:tplc="CF1CFDFC">
      <w:numFmt w:val="bullet"/>
      <w:lvlText w:val="•"/>
      <w:lvlJc w:val="left"/>
      <w:pPr>
        <w:ind w:left="3522" w:hanging="594"/>
      </w:pPr>
      <w:rPr>
        <w:rFonts w:hint="default"/>
      </w:rPr>
    </w:lvl>
    <w:lvl w:ilvl="8" w:tplc="68FC0F84">
      <w:numFmt w:val="bullet"/>
      <w:lvlText w:val="•"/>
      <w:lvlJc w:val="left"/>
      <w:pPr>
        <w:ind w:left="4014" w:hanging="594"/>
      </w:pPr>
      <w:rPr>
        <w:rFonts w:hint="default"/>
      </w:rPr>
    </w:lvl>
  </w:abstractNum>
  <w:abstractNum w:abstractNumId="236" w15:restartNumberingAfterBreak="0">
    <w:nsid w:val="1C8002A8"/>
    <w:multiLevelType w:val="hybridMultilevel"/>
    <w:tmpl w:val="1936A018"/>
    <w:lvl w:ilvl="0" w:tplc="33EC5C58">
      <w:numFmt w:val="bullet"/>
      <w:lvlText w:val="●"/>
      <w:lvlJc w:val="left"/>
      <w:pPr>
        <w:ind w:left="679" w:hanging="594"/>
      </w:pPr>
      <w:rPr>
        <w:rFonts w:ascii="Times New Roman" w:eastAsia="Times New Roman" w:hAnsi="Times New Roman" w:cs="Times New Roman" w:hint="default"/>
        <w:w w:val="101"/>
        <w:position w:val="4"/>
        <w:sz w:val="13"/>
        <w:szCs w:val="13"/>
      </w:rPr>
    </w:lvl>
    <w:lvl w:ilvl="1" w:tplc="3022E6CE">
      <w:numFmt w:val="bullet"/>
      <w:lvlText w:val="•"/>
      <w:lvlJc w:val="left"/>
      <w:pPr>
        <w:ind w:left="1126" w:hanging="594"/>
      </w:pPr>
      <w:rPr>
        <w:rFonts w:hint="default"/>
      </w:rPr>
    </w:lvl>
    <w:lvl w:ilvl="2" w:tplc="30966672">
      <w:numFmt w:val="bullet"/>
      <w:lvlText w:val="•"/>
      <w:lvlJc w:val="left"/>
      <w:pPr>
        <w:ind w:left="1572" w:hanging="594"/>
      </w:pPr>
      <w:rPr>
        <w:rFonts w:hint="default"/>
      </w:rPr>
    </w:lvl>
    <w:lvl w:ilvl="3" w:tplc="9E34AF5E">
      <w:numFmt w:val="bullet"/>
      <w:lvlText w:val="•"/>
      <w:lvlJc w:val="left"/>
      <w:pPr>
        <w:ind w:left="2018" w:hanging="594"/>
      </w:pPr>
      <w:rPr>
        <w:rFonts w:hint="default"/>
      </w:rPr>
    </w:lvl>
    <w:lvl w:ilvl="4" w:tplc="5E821ACC">
      <w:numFmt w:val="bullet"/>
      <w:lvlText w:val="•"/>
      <w:lvlJc w:val="left"/>
      <w:pPr>
        <w:ind w:left="2464" w:hanging="594"/>
      </w:pPr>
      <w:rPr>
        <w:rFonts w:hint="default"/>
      </w:rPr>
    </w:lvl>
    <w:lvl w:ilvl="5" w:tplc="7264F4EA">
      <w:numFmt w:val="bullet"/>
      <w:lvlText w:val="•"/>
      <w:lvlJc w:val="left"/>
      <w:pPr>
        <w:ind w:left="2911" w:hanging="594"/>
      </w:pPr>
      <w:rPr>
        <w:rFonts w:hint="default"/>
      </w:rPr>
    </w:lvl>
    <w:lvl w:ilvl="6" w:tplc="40A66E9E">
      <w:numFmt w:val="bullet"/>
      <w:lvlText w:val="•"/>
      <w:lvlJc w:val="left"/>
      <w:pPr>
        <w:ind w:left="3357" w:hanging="594"/>
      </w:pPr>
      <w:rPr>
        <w:rFonts w:hint="default"/>
      </w:rPr>
    </w:lvl>
    <w:lvl w:ilvl="7" w:tplc="27C8A5E2">
      <w:numFmt w:val="bullet"/>
      <w:lvlText w:val="•"/>
      <w:lvlJc w:val="left"/>
      <w:pPr>
        <w:ind w:left="3803" w:hanging="594"/>
      </w:pPr>
      <w:rPr>
        <w:rFonts w:hint="default"/>
      </w:rPr>
    </w:lvl>
    <w:lvl w:ilvl="8" w:tplc="55EEE3F6">
      <w:numFmt w:val="bullet"/>
      <w:lvlText w:val="•"/>
      <w:lvlJc w:val="left"/>
      <w:pPr>
        <w:ind w:left="4249" w:hanging="594"/>
      </w:pPr>
      <w:rPr>
        <w:rFonts w:hint="default"/>
      </w:rPr>
    </w:lvl>
  </w:abstractNum>
  <w:abstractNum w:abstractNumId="237" w15:restartNumberingAfterBreak="0">
    <w:nsid w:val="1CA77385"/>
    <w:multiLevelType w:val="hybridMultilevel"/>
    <w:tmpl w:val="0E0E7DE2"/>
    <w:lvl w:ilvl="0" w:tplc="C67886C2">
      <w:numFmt w:val="bullet"/>
      <w:lvlText w:val="●"/>
      <w:lvlJc w:val="left"/>
      <w:pPr>
        <w:ind w:left="251" w:hanging="161"/>
      </w:pPr>
      <w:rPr>
        <w:rFonts w:ascii="Times New Roman" w:eastAsia="Times New Roman" w:hAnsi="Times New Roman" w:cs="Times New Roman" w:hint="default"/>
        <w:w w:val="100"/>
        <w:position w:val="4"/>
        <w:sz w:val="13"/>
        <w:szCs w:val="13"/>
      </w:rPr>
    </w:lvl>
    <w:lvl w:ilvl="1" w:tplc="32D21F8A">
      <w:numFmt w:val="bullet"/>
      <w:lvlText w:val="•"/>
      <w:lvlJc w:val="left"/>
      <w:pPr>
        <w:ind w:left="795" w:hanging="161"/>
      </w:pPr>
      <w:rPr>
        <w:rFonts w:hint="default"/>
      </w:rPr>
    </w:lvl>
    <w:lvl w:ilvl="2" w:tplc="4CA00FEA">
      <w:numFmt w:val="bullet"/>
      <w:lvlText w:val="•"/>
      <w:lvlJc w:val="left"/>
      <w:pPr>
        <w:ind w:left="1331" w:hanging="161"/>
      </w:pPr>
      <w:rPr>
        <w:rFonts w:hint="default"/>
      </w:rPr>
    </w:lvl>
    <w:lvl w:ilvl="3" w:tplc="FB6E5D56">
      <w:numFmt w:val="bullet"/>
      <w:lvlText w:val="•"/>
      <w:lvlJc w:val="left"/>
      <w:pPr>
        <w:ind w:left="1867" w:hanging="161"/>
      </w:pPr>
      <w:rPr>
        <w:rFonts w:hint="default"/>
      </w:rPr>
    </w:lvl>
    <w:lvl w:ilvl="4" w:tplc="2708D9D8">
      <w:numFmt w:val="bullet"/>
      <w:lvlText w:val="•"/>
      <w:lvlJc w:val="left"/>
      <w:pPr>
        <w:ind w:left="2403" w:hanging="161"/>
      </w:pPr>
      <w:rPr>
        <w:rFonts w:hint="default"/>
      </w:rPr>
    </w:lvl>
    <w:lvl w:ilvl="5" w:tplc="F6CC7D90">
      <w:numFmt w:val="bullet"/>
      <w:lvlText w:val="•"/>
      <w:lvlJc w:val="left"/>
      <w:pPr>
        <w:ind w:left="2939" w:hanging="161"/>
      </w:pPr>
      <w:rPr>
        <w:rFonts w:hint="default"/>
      </w:rPr>
    </w:lvl>
    <w:lvl w:ilvl="6" w:tplc="9980437A">
      <w:numFmt w:val="bullet"/>
      <w:lvlText w:val="•"/>
      <w:lvlJc w:val="left"/>
      <w:pPr>
        <w:ind w:left="3475" w:hanging="161"/>
      </w:pPr>
      <w:rPr>
        <w:rFonts w:hint="default"/>
      </w:rPr>
    </w:lvl>
    <w:lvl w:ilvl="7" w:tplc="182EE404">
      <w:numFmt w:val="bullet"/>
      <w:lvlText w:val="•"/>
      <w:lvlJc w:val="left"/>
      <w:pPr>
        <w:ind w:left="4011" w:hanging="161"/>
      </w:pPr>
      <w:rPr>
        <w:rFonts w:hint="default"/>
      </w:rPr>
    </w:lvl>
    <w:lvl w:ilvl="8" w:tplc="31283452">
      <w:numFmt w:val="bullet"/>
      <w:lvlText w:val="•"/>
      <w:lvlJc w:val="left"/>
      <w:pPr>
        <w:ind w:left="4547" w:hanging="161"/>
      </w:pPr>
      <w:rPr>
        <w:rFonts w:hint="default"/>
      </w:rPr>
    </w:lvl>
  </w:abstractNum>
  <w:abstractNum w:abstractNumId="238" w15:restartNumberingAfterBreak="0">
    <w:nsid w:val="1CD842C3"/>
    <w:multiLevelType w:val="hybridMultilevel"/>
    <w:tmpl w:val="DED66504"/>
    <w:lvl w:ilvl="0" w:tplc="ADC035CE">
      <w:numFmt w:val="bullet"/>
      <w:lvlText w:val="●"/>
      <w:lvlJc w:val="left"/>
      <w:pPr>
        <w:ind w:left="88" w:hanging="594"/>
      </w:pPr>
      <w:rPr>
        <w:rFonts w:ascii="Times New Roman" w:eastAsia="Times New Roman" w:hAnsi="Times New Roman" w:cs="Times New Roman" w:hint="default"/>
        <w:w w:val="101"/>
        <w:position w:val="4"/>
        <w:sz w:val="13"/>
        <w:szCs w:val="13"/>
      </w:rPr>
    </w:lvl>
    <w:lvl w:ilvl="1" w:tplc="A66632E0">
      <w:numFmt w:val="bullet"/>
      <w:lvlText w:val="•"/>
      <w:lvlJc w:val="left"/>
      <w:pPr>
        <w:ind w:left="552" w:hanging="594"/>
      </w:pPr>
      <w:rPr>
        <w:rFonts w:hint="default"/>
      </w:rPr>
    </w:lvl>
    <w:lvl w:ilvl="2" w:tplc="1B9485D8">
      <w:numFmt w:val="bullet"/>
      <w:lvlText w:val="•"/>
      <w:lvlJc w:val="left"/>
      <w:pPr>
        <w:ind w:left="1025" w:hanging="594"/>
      </w:pPr>
      <w:rPr>
        <w:rFonts w:hint="default"/>
      </w:rPr>
    </w:lvl>
    <w:lvl w:ilvl="3" w:tplc="4DB47CCE">
      <w:numFmt w:val="bullet"/>
      <w:lvlText w:val="•"/>
      <w:lvlJc w:val="left"/>
      <w:pPr>
        <w:ind w:left="1498" w:hanging="594"/>
      </w:pPr>
      <w:rPr>
        <w:rFonts w:hint="default"/>
      </w:rPr>
    </w:lvl>
    <w:lvl w:ilvl="4" w:tplc="54B05DB8">
      <w:numFmt w:val="bullet"/>
      <w:lvlText w:val="•"/>
      <w:lvlJc w:val="left"/>
      <w:pPr>
        <w:ind w:left="1971" w:hanging="594"/>
      </w:pPr>
      <w:rPr>
        <w:rFonts w:hint="default"/>
      </w:rPr>
    </w:lvl>
    <w:lvl w:ilvl="5" w:tplc="BFC46472">
      <w:numFmt w:val="bullet"/>
      <w:lvlText w:val="•"/>
      <w:lvlJc w:val="left"/>
      <w:pPr>
        <w:ind w:left="2444" w:hanging="594"/>
      </w:pPr>
      <w:rPr>
        <w:rFonts w:hint="default"/>
      </w:rPr>
    </w:lvl>
    <w:lvl w:ilvl="6" w:tplc="C3622C3A">
      <w:numFmt w:val="bullet"/>
      <w:lvlText w:val="•"/>
      <w:lvlJc w:val="left"/>
      <w:pPr>
        <w:ind w:left="2916" w:hanging="594"/>
      </w:pPr>
      <w:rPr>
        <w:rFonts w:hint="default"/>
      </w:rPr>
    </w:lvl>
    <w:lvl w:ilvl="7" w:tplc="3474BB9E">
      <w:numFmt w:val="bullet"/>
      <w:lvlText w:val="•"/>
      <w:lvlJc w:val="left"/>
      <w:pPr>
        <w:ind w:left="3389" w:hanging="594"/>
      </w:pPr>
      <w:rPr>
        <w:rFonts w:hint="default"/>
      </w:rPr>
    </w:lvl>
    <w:lvl w:ilvl="8" w:tplc="5386B006">
      <w:numFmt w:val="bullet"/>
      <w:lvlText w:val="•"/>
      <w:lvlJc w:val="left"/>
      <w:pPr>
        <w:ind w:left="3862" w:hanging="594"/>
      </w:pPr>
      <w:rPr>
        <w:rFonts w:hint="default"/>
      </w:rPr>
    </w:lvl>
  </w:abstractNum>
  <w:abstractNum w:abstractNumId="239" w15:restartNumberingAfterBreak="0">
    <w:nsid w:val="1CDC5B90"/>
    <w:multiLevelType w:val="hybridMultilevel"/>
    <w:tmpl w:val="E7621FA0"/>
    <w:lvl w:ilvl="0" w:tplc="C3BA3378">
      <w:numFmt w:val="bullet"/>
      <w:lvlText w:val="●"/>
      <w:lvlJc w:val="left"/>
      <w:pPr>
        <w:ind w:left="87" w:hanging="594"/>
      </w:pPr>
      <w:rPr>
        <w:rFonts w:ascii="Times New Roman" w:eastAsia="Times New Roman" w:hAnsi="Times New Roman" w:cs="Times New Roman" w:hint="default"/>
        <w:w w:val="101"/>
        <w:position w:val="4"/>
        <w:sz w:val="13"/>
        <w:szCs w:val="13"/>
      </w:rPr>
    </w:lvl>
    <w:lvl w:ilvl="1" w:tplc="D4A6982C">
      <w:numFmt w:val="bullet"/>
      <w:lvlText w:val="•"/>
      <w:lvlJc w:val="left"/>
      <w:pPr>
        <w:ind w:left="601" w:hanging="594"/>
      </w:pPr>
      <w:rPr>
        <w:rFonts w:hint="default"/>
      </w:rPr>
    </w:lvl>
    <w:lvl w:ilvl="2" w:tplc="4CDA9618">
      <w:numFmt w:val="bullet"/>
      <w:lvlText w:val="•"/>
      <w:lvlJc w:val="left"/>
      <w:pPr>
        <w:ind w:left="1123" w:hanging="594"/>
      </w:pPr>
      <w:rPr>
        <w:rFonts w:hint="default"/>
      </w:rPr>
    </w:lvl>
    <w:lvl w:ilvl="3" w:tplc="BF14DA36">
      <w:numFmt w:val="bullet"/>
      <w:lvlText w:val="•"/>
      <w:lvlJc w:val="left"/>
      <w:pPr>
        <w:ind w:left="1645" w:hanging="594"/>
      </w:pPr>
      <w:rPr>
        <w:rFonts w:hint="default"/>
      </w:rPr>
    </w:lvl>
    <w:lvl w:ilvl="4" w:tplc="02249790">
      <w:numFmt w:val="bullet"/>
      <w:lvlText w:val="•"/>
      <w:lvlJc w:val="left"/>
      <w:pPr>
        <w:ind w:left="2167" w:hanging="594"/>
      </w:pPr>
      <w:rPr>
        <w:rFonts w:hint="default"/>
      </w:rPr>
    </w:lvl>
    <w:lvl w:ilvl="5" w:tplc="0D480584">
      <w:numFmt w:val="bullet"/>
      <w:lvlText w:val="•"/>
      <w:lvlJc w:val="left"/>
      <w:pPr>
        <w:ind w:left="2689" w:hanging="594"/>
      </w:pPr>
      <w:rPr>
        <w:rFonts w:hint="default"/>
      </w:rPr>
    </w:lvl>
    <w:lvl w:ilvl="6" w:tplc="18A84C5E">
      <w:numFmt w:val="bullet"/>
      <w:lvlText w:val="•"/>
      <w:lvlJc w:val="left"/>
      <w:pPr>
        <w:ind w:left="3210" w:hanging="594"/>
      </w:pPr>
      <w:rPr>
        <w:rFonts w:hint="default"/>
      </w:rPr>
    </w:lvl>
    <w:lvl w:ilvl="7" w:tplc="40BCBE5E">
      <w:numFmt w:val="bullet"/>
      <w:lvlText w:val="•"/>
      <w:lvlJc w:val="left"/>
      <w:pPr>
        <w:ind w:left="3732" w:hanging="594"/>
      </w:pPr>
      <w:rPr>
        <w:rFonts w:hint="default"/>
      </w:rPr>
    </w:lvl>
    <w:lvl w:ilvl="8" w:tplc="CF022394">
      <w:numFmt w:val="bullet"/>
      <w:lvlText w:val="•"/>
      <w:lvlJc w:val="left"/>
      <w:pPr>
        <w:ind w:left="4254" w:hanging="594"/>
      </w:pPr>
      <w:rPr>
        <w:rFonts w:hint="default"/>
      </w:rPr>
    </w:lvl>
  </w:abstractNum>
  <w:abstractNum w:abstractNumId="240" w15:restartNumberingAfterBreak="0">
    <w:nsid w:val="1CE07FC8"/>
    <w:multiLevelType w:val="hybridMultilevel"/>
    <w:tmpl w:val="E7EE4E48"/>
    <w:lvl w:ilvl="0" w:tplc="7BBECAC4">
      <w:numFmt w:val="bullet"/>
      <w:lvlText w:val="●"/>
      <w:lvlJc w:val="left"/>
      <w:pPr>
        <w:ind w:left="278" w:hanging="187"/>
      </w:pPr>
      <w:rPr>
        <w:rFonts w:ascii="Times New Roman" w:eastAsia="Times New Roman" w:hAnsi="Times New Roman" w:cs="Times New Roman" w:hint="default"/>
        <w:w w:val="105"/>
        <w:sz w:val="14"/>
        <w:szCs w:val="14"/>
      </w:rPr>
    </w:lvl>
    <w:lvl w:ilvl="1" w:tplc="5E5C5D6C">
      <w:numFmt w:val="bullet"/>
      <w:lvlText w:val="•"/>
      <w:lvlJc w:val="left"/>
      <w:pPr>
        <w:ind w:left="805" w:hanging="187"/>
      </w:pPr>
      <w:rPr>
        <w:rFonts w:hint="default"/>
      </w:rPr>
    </w:lvl>
    <w:lvl w:ilvl="2" w:tplc="7B225E66">
      <w:numFmt w:val="bullet"/>
      <w:lvlText w:val="•"/>
      <w:lvlJc w:val="left"/>
      <w:pPr>
        <w:ind w:left="1330" w:hanging="187"/>
      </w:pPr>
      <w:rPr>
        <w:rFonts w:hint="default"/>
      </w:rPr>
    </w:lvl>
    <w:lvl w:ilvl="3" w:tplc="EA0A42C4">
      <w:numFmt w:val="bullet"/>
      <w:lvlText w:val="•"/>
      <w:lvlJc w:val="left"/>
      <w:pPr>
        <w:ind w:left="1855" w:hanging="187"/>
      </w:pPr>
      <w:rPr>
        <w:rFonts w:hint="default"/>
      </w:rPr>
    </w:lvl>
    <w:lvl w:ilvl="4" w:tplc="E65604BC">
      <w:numFmt w:val="bullet"/>
      <w:lvlText w:val="•"/>
      <w:lvlJc w:val="left"/>
      <w:pPr>
        <w:ind w:left="2380" w:hanging="187"/>
      </w:pPr>
      <w:rPr>
        <w:rFonts w:hint="default"/>
      </w:rPr>
    </w:lvl>
    <w:lvl w:ilvl="5" w:tplc="F6EEAE74">
      <w:numFmt w:val="bullet"/>
      <w:lvlText w:val="•"/>
      <w:lvlJc w:val="left"/>
      <w:pPr>
        <w:ind w:left="2906" w:hanging="187"/>
      </w:pPr>
      <w:rPr>
        <w:rFonts w:hint="default"/>
      </w:rPr>
    </w:lvl>
    <w:lvl w:ilvl="6" w:tplc="1EE484FA">
      <w:numFmt w:val="bullet"/>
      <w:lvlText w:val="•"/>
      <w:lvlJc w:val="left"/>
      <w:pPr>
        <w:ind w:left="3431" w:hanging="187"/>
      </w:pPr>
      <w:rPr>
        <w:rFonts w:hint="default"/>
      </w:rPr>
    </w:lvl>
    <w:lvl w:ilvl="7" w:tplc="EEF61980">
      <w:numFmt w:val="bullet"/>
      <w:lvlText w:val="•"/>
      <w:lvlJc w:val="left"/>
      <w:pPr>
        <w:ind w:left="3956" w:hanging="187"/>
      </w:pPr>
      <w:rPr>
        <w:rFonts w:hint="default"/>
      </w:rPr>
    </w:lvl>
    <w:lvl w:ilvl="8" w:tplc="98B607C2">
      <w:numFmt w:val="bullet"/>
      <w:lvlText w:val="•"/>
      <w:lvlJc w:val="left"/>
      <w:pPr>
        <w:ind w:left="4481" w:hanging="187"/>
      </w:pPr>
      <w:rPr>
        <w:rFonts w:hint="default"/>
      </w:rPr>
    </w:lvl>
  </w:abstractNum>
  <w:abstractNum w:abstractNumId="241" w15:restartNumberingAfterBreak="0">
    <w:nsid w:val="1CE40E26"/>
    <w:multiLevelType w:val="hybridMultilevel"/>
    <w:tmpl w:val="0A56D1AA"/>
    <w:lvl w:ilvl="0" w:tplc="DD8492FA">
      <w:numFmt w:val="bullet"/>
      <w:lvlText w:val="●"/>
      <w:lvlJc w:val="left"/>
      <w:pPr>
        <w:ind w:left="679" w:hanging="594"/>
      </w:pPr>
      <w:rPr>
        <w:rFonts w:ascii="Times New Roman" w:eastAsia="Times New Roman" w:hAnsi="Times New Roman" w:cs="Times New Roman" w:hint="default"/>
        <w:w w:val="100"/>
        <w:position w:val="4"/>
        <w:sz w:val="13"/>
        <w:szCs w:val="13"/>
      </w:rPr>
    </w:lvl>
    <w:lvl w:ilvl="1" w:tplc="126CF5A4">
      <w:numFmt w:val="bullet"/>
      <w:lvlText w:val="•"/>
      <w:lvlJc w:val="left"/>
      <w:pPr>
        <w:ind w:left="1165" w:hanging="594"/>
      </w:pPr>
      <w:rPr>
        <w:rFonts w:hint="default"/>
      </w:rPr>
    </w:lvl>
    <w:lvl w:ilvl="2" w:tplc="59AA2304">
      <w:numFmt w:val="bullet"/>
      <w:lvlText w:val="•"/>
      <w:lvlJc w:val="left"/>
      <w:pPr>
        <w:ind w:left="1650" w:hanging="594"/>
      </w:pPr>
      <w:rPr>
        <w:rFonts w:hint="default"/>
      </w:rPr>
    </w:lvl>
    <w:lvl w:ilvl="3" w:tplc="C180F070">
      <w:numFmt w:val="bullet"/>
      <w:lvlText w:val="•"/>
      <w:lvlJc w:val="left"/>
      <w:pPr>
        <w:ind w:left="2135" w:hanging="594"/>
      </w:pPr>
      <w:rPr>
        <w:rFonts w:hint="default"/>
      </w:rPr>
    </w:lvl>
    <w:lvl w:ilvl="4" w:tplc="AA482CD6">
      <w:numFmt w:val="bullet"/>
      <w:lvlText w:val="•"/>
      <w:lvlJc w:val="left"/>
      <w:pPr>
        <w:ind w:left="2620" w:hanging="594"/>
      </w:pPr>
      <w:rPr>
        <w:rFonts w:hint="default"/>
      </w:rPr>
    </w:lvl>
    <w:lvl w:ilvl="5" w:tplc="59800DCC">
      <w:numFmt w:val="bullet"/>
      <w:lvlText w:val="•"/>
      <w:lvlJc w:val="left"/>
      <w:pPr>
        <w:ind w:left="3106" w:hanging="594"/>
      </w:pPr>
      <w:rPr>
        <w:rFonts w:hint="default"/>
      </w:rPr>
    </w:lvl>
    <w:lvl w:ilvl="6" w:tplc="C5164F44">
      <w:numFmt w:val="bullet"/>
      <w:lvlText w:val="•"/>
      <w:lvlJc w:val="left"/>
      <w:pPr>
        <w:ind w:left="3591" w:hanging="594"/>
      </w:pPr>
      <w:rPr>
        <w:rFonts w:hint="default"/>
      </w:rPr>
    </w:lvl>
    <w:lvl w:ilvl="7" w:tplc="74DA7470">
      <w:numFmt w:val="bullet"/>
      <w:lvlText w:val="•"/>
      <w:lvlJc w:val="left"/>
      <w:pPr>
        <w:ind w:left="4076" w:hanging="594"/>
      </w:pPr>
      <w:rPr>
        <w:rFonts w:hint="default"/>
      </w:rPr>
    </w:lvl>
    <w:lvl w:ilvl="8" w:tplc="483EF62C">
      <w:numFmt w:val="bullet"/>
      <w:lvlText w:val="•"/>
      <w:lvlJc w:val="left"/>
      <w:pPr>
        <w:ind w:left="4561" w:hanging="594"/>
      </w:pPr>
      <w:rPr>
        <w:rFonts w:hint="default"/>
      </w:rPr>
    </w:lvl>
  </w:abstractNum>
  <w:abstractNum w:abstractNumId="242" w15:restartNumberingAfterBreak="0">
    <w:nsid w:val="1CE94D84"/>
    <w:multiLevelType w:val="hybridMultilevel"/>
    <w:tmpl w:val="E990B902"/>
    <w:lvl w:ilvl="0" w:tplc="321CCAC4">
      <w:numFmt w:val="bullet"/>
      <w:lvlText w:val="●"/>
      <w:lvlJc w:val="left"/>
      <w:pPr>
        <w:ind w:left="87" w:hanging="594"/>
      </w:pPr>
      <w:rPr>
        <w:rFonts w:ascii="Times New Roman" w:eastAsia="Times New Roman" w:hAnsi="Times New Roman" w:cs="Times New Roman" w:hint="default"/>
        <w:w w:val="101"/>
        <w:position w:val="4"/>
        <w:sz w:val="13"/>
        <w:szCs w:val="13"/>
      </w:rPr>
    </w:lvl>
    <w:lvl w:ilvl="1" w:tplc="5C0EE552">
      <w:numFmt w:val="bullet"/>
      <w:lvlText w:val="•"/>
      <w:lvlJc w:val="left"/>
      <w:pPr>
        <w:ind w:left="408" w:hanging="594"/>
      </w:pPr>
      <w:rPr>
        <w:rFonts w:hint="default"/>
      </w:rPr>
    </w:lvl>
    <w:lvl w:ilvl="2" w:tplc="0F34B32A">
      <w:numFmt w:val="bullet"/>
      <w:lvlText w:val="•"/>
      <w:lvlJc w:val="left"/>
      <w:pPr>
        <w:ind w:left="737" w:hanging="594"/>
      </w:pPr>
      <w:rPr>
        <w:rFonts w:hint="default"/>
      </w:rPr>
    </w:lvl>
    <w:lvl w:ilvl="3" w:tplc="C018EBB6">
      <w:numFmt w:val="bullet"/>
      <w:lvlText w:val="•"/>
      <w:lvlJc w:val="left"/>
      <w:pPr>
        <w:ind w:left="1066" w:hanging="594"/>
      </w:pPr>
      <w:rPr>
        <w:rFonts w:hint="default"/>
      </w:rPr>
    </w:lvl>
    <w:lvl w:ilvl="4" w:tplc="3342CB1E">
      <w:numFmt w:val="bullet"/>
      <w:lvlText w:val="•"/>
      <w:lvlJc w:val="left"/>
      <w:pPr>
        <w:ind w:left="1394" w:hanging="594"/>
      </w:pPr>
      <w:rPr>
        <w:rFonts w:hint="default"/>
      </w:rPr>
    </w:lvl>
    <w:lvl w:ilvl="5" w:tplc="C4A81AE6">
      <w:numFmt w:val="bullet"/>
      <w:lvlText w:val="•"/>
      <w:lvlJc w:val="left"/>
      <w:pPr>
        <w:ind w:left="1723" w:hanging="594"/>
      </w:pPr>
      <w:rPr>
        <w:rFonts w:hint="default"/>
      </w:rPr>
    </w:lvl>
    <w:lvl w:ilvl="6" w:tplc="4D88EC16">
      <w:numFmt w:val="bullet"/>
      <w:lvlText w:val="•"/>
      <w:lvlJc w:val="left"/>
      <w:pPr>
        <w:ind w:left="2052" w:hanging="594"/>
      </w:pPr>
      <w:rPr>
        <w:rFonts w:hint="default"/>
      </w:rPr>
    </w:lvl>
    <w:lvl w:ilvl="7" w:tplc="A8345E0C">
      <w:numFmt w:val="bullet"/>
      <w:lvlText w:val="•"/>
      <w:lvlJc w:val="left"/>
      <w:pPr>
        <w:ind w:left="2380" w:hanging="594"/>
      </w:pPr>
      <w:rPr>
        <w:rFonts w:hint="default"/>
      </w:rPr>
    </w:lvl>
    <w:lvl w:ilvl="8" w:tplc="6A2ED44E">
      <w:numFmt w:val="bullet"/>
      <w:lvlText w:val="•"/>
      <w:lvlJc w:val="left"/>
      <w:pPr>
        <w:ind w:left="2709" w:hanging="594"/>
      </w:pPr>
      <w:rPr>
        <w:rFonts w:hint="default"/>
      </w:rPr>
    </w:lvl>
  </w:abstractNum>
  <w:abstractNum w:abstractNumId="243" w15:restartNumberingAfterBreak="0">
    <w:nsid w:val="1CEC3ED2"/>
    <w:multiLevelType w:val="hybridMultilevel"/>
    <w:tmpl w:val="776601BE"/>
    <w:lvl w:ilvl="0" w:tplc="50FC6162">
      <w:numFmt w:val="bullet"/>
      <w:lvlText w:val="●"/>
      <w:lvlJc w:val="left"/>
      <w:pPr>
        <w:ind w:left="279" w:hanging="187"/>
      </w:pPr>
      <w:rPr>
        <w:rFonts w:ascii="Times New Roman" w:eastAsia="Times New Roman" w:hAnsi="Times New Roman" w:cs="Times New Roman" w:hint="default"/>
        <w:w w:val="105"/>
        <w:sz w:val="14"/>
        <w:szCs w:val="14"/>
      </w:rPr>
    </w:lvl>
    <w:lvl w:ilvl="1" w:tplc="8006D648">
      <w:numFmt w:val="bullet"/>
      <w:lvlText w:val="•"/>
      <w:lvlJc w:val="left"/>
      <w:pPr>
        <w:ind w:left="751" w:hanging="187"/>
      </w:pPr>
      <w:rPr>
        <w:rFonts w:hint="default"/>
      </w:rPr>
    </w:lvl>
    <w:lvl w:ilvl="2" w:tplc="FFF618E4">
      <w:numFmt w:val="bullet"/>
      <w:lvlText w:val="•"/>
      <w:lvlJc w:val="left"/>
      <w:pPr>
        <w:ind w:left="1223" w:hanging="187"/>
      </w:pPr>
      <w:rPr>
        <w:rFonts w:hint="default"/>
      </w:rPr>
    </w:lvl>
    <w:lvl w:ilvl="3" w:tplc="24AE9798">
      <w:numFmt w:val="bullet"/>
      <w:lvlText w:val="•"/>
      <w:lvlJc w:val="left"/>
      <w:pPr>
        <w:ind w:left="1695" w:hanging="187"/>
      </w:pPr>
      <w:rPr>
        <w:rFonts w:hint="default"/>
      </w:rPr>
    </w:lvl>
    <w:lvl w:ilvl="4" w:tplc="44167A40">
      <w:numFmt w:val="bullet"/>
      <w:lvlText w:val="•"/>
      <w:lvlJc w:val="left"/>
      <w:pPr>
        <w:ind w:left="2166" w:hanging="187"/>
      </w:pPr>
      <w:rPr>
        <w:rFonts w:hint="default"/>
      </w:rPr>
    </w:lvl>
    <w:lvl w:ilvl="5" w:tplc="8E9A2540">
      <w:numFmt w:val="bullet"/>
      <w:lvlText w:val="•"/>
      <w:lvlJc w:val="left"/>
      <w:pPr>
        <w:ind w:left="2638" w:hanging="187"/>
      </w:pPr>
      <w:rPr>
        <w:rFonts w:hint="default"/>
      </w:rPr>
    </w:lvl>
    <w:lvl w:ilvl="6" w:tplc="5BB6E81A">
      <w:numFmt w:val="bullet"/>
      <w:lvlText w:val="•"/>
      <w:lvlJc w:val="left"/>
      <w:pPr>
        <w:ind w:left="3110" w:hanging="187"/>
      </w:pPr>
      <w:rPr>
        <w:rFonts w:hint="default"/>
      </w:rPr>
    </w:lvl>
    <w:lvl w:ilvl="7" w:tplc="D54EBFE8">
      <w:numFmt w:val="bullet"/>
      <w:lvlText w:val="•"/>
      <w:lvlJc w:val="left"/>
      <w:pPr>
        <w:ind w:left="3581" w:hanging="187"/>
      </w:pPr>
      <w:rPr>
        <w:rFonts w:hint="default"/>
      </w:rPr>
    </w:lvl>
    <w:lvl w:ilvl="8" w:tplc="DEAABDF0">
      <w:numFmt w:val="bullet"/>
      <w:lvlText w:val="•"/>
      <w:lvlJc w:val="left"/>
      <w:pPr>
        <w:ind w:left="4053" w:hanging="187"/>
      </w:pPr>
      <w:rPr>
        <w:rFonts w:hint="default"/>
      </w:rPr>
    </w:lvl>
  </w:abstractNum>
  <w:abstractNum w:abstractNumId="244" w15:restartNumberingAfterBreak="0">
    <w:nsid w:val="1D184FD5"/>
    <w:multiLevelType w:val="hybridMultilevel"/>
    <w:tmpl w:val="B1582DD2"/>
    <w:lvl w:ilvl="0" w:tplc="17F68D48">
      <w:numFmt w:val="bullet"/>
      <w:lvlText w:val="●"/>
      <w:lvlJc w:val="left"/>
      <w:pPr>
        <w:ind w:left="679" w:hanging="594"/>
      </w:pPr>
      <w:rPr>
        <w:rFonts w:ascii="Times New Roman" w:eastAsia="Times New Roman" w:hAnsi="Times New Roman" w:cs="Times New Roman" w:hint="default"/>
        <w:w w:val="100"/>
        <w:position w:val="4"/>
        <w:sz w:val="13"/>
        <w:szCs w:val="13"/>
      </w:rPr>
    </w:lvl>
    <w:lvl w:ilvl="1" w:tplc="6F9E74FA">
      <w:numFmt w:val="bullet"/>
      <w:lvlText w:val="•"/>
      <w:lvlJc w:val="left"/>
      <w:pPr>
        <w:ind w:left="1165" w:hanging="594"/>
      </w:pPr>
      <w:rPr>
        <w:rFonts w:hint="default"/>
      </w:rPr>
    </w:lvl>
    <w:lvl w:ilvl="2" w:tplc="25D825A2">
      <w:numFmt w:val="bullet"/>
      <w:lvlText w:val="•"/>
      <w:lvlJc w:val="left"/>
      <w:pPr>
        <w:ind w:left="1650" w:hanging="594"/>
      </w:pPr>
      <w:rPr>
        <w:rFonts w:hint="default"/>
      </w:rPr>
    </w:lvl>
    <w:lvl w:ilvl="3" w:tplc="1048FEBA">
      <w:numFmt w:val="bullet"/>
      <w:lvlText w:val="•"/>
      <w:lvlJc w:val="left"/>
      <w:pPr>
        <w:ind w:left="2135" w:hanging="594"/>
      </w:pPr>
      <w:rPr>
        <w:rFonts w:hint="default"/>
      </w:rPr>
    </w:lvl>
    <w:lvl w:ilvl="4" w:tplc="C88887EA">
      <w:numFmt w:val="bullet"/>
      <w:lvlText w:val="•"/>
      <w:lvlJc w:val="left"/>
      <w:pPr>
        <w:ind w:left="2620" w:hanging="594"/>
      </w:pPr>
      <w:rPr>
        <w:rFonts w:hint="default"/>
      </w:rPr>
    </w:lvl>
    <w:lvl w:ilvl="5" w:tplc="7F704D68">
      <w:numFmt w:val="bullet"/>
      <w:lvlText w:val="•"/>
      <w:lvlJc w:val="left"/>
      <w:pPr>
        <w:ind w:left="3106" w:hanging="594"/>
      </w:pPr>
      <w:rPr>
        <w:rFonts w:hint="default"/>
      </w:rPr>
    </w:lvl>
    <w:lvl w:ilvl="6" w:tplc="EDAC9906">
      <w:numFmt w:val="bullet"/>
      <w:lvlText w:val="•"/>
      <w:lvlJc w:val="left"/>
      <w:pPr>
        <w:ind w:left="3591" w:hanging="594"/>
      </w:pPr>
      <w:rPr>
        <w:rFonts w:hint="default"/>
      </w:rPr>
    </w:lvl>
    <w:lvl w:ilvl="7" w:tplc="0666D796">
      <w:numFmt w:val="bullet"/>
      <w:lvlText w:val="•"/>
      <w:lvlJc w:val="left"/>
      <w:pPr>
        <w:ind w:left="4076" w:hanging="594"/>
      </w:pPr>
      <w:rPr>
        <w:rFonts w:hint="default"/>
      </w:rPr>
    </w:lvl>
    <w:lvl w:ilvl="8" w:tplc="3A04FE30">
      <w:numFmt w:val="bullet"/>
      <w:lvlText w:val="•"/>
      <w:lvlJc w:val="left"/>
      <w:pPr>
        <w:ind w:left="4561" w:hanging="594"/>
      </w:pPr>
      <w:rPr>
        <w:rFonts w:hint="default"/>
      </w:rPr>
    </w:lvl>
  </w:abstractNum>
  <w:abstractNum w:abstractNumId="245" w15:restartNumberingAfterBreak="0">
    <w:nsid w:val="1D700FBD"/>
    <w:multiLevelType w:val="hybridMultilevel"/>
    <w:tmpl w:val="107A8B22"/>
    <w:lvl w:ilvl="0" w:tplc="12886C40">
      <w:numFmt w:val="bullet"/>
      <w:lvlText w:val="●"/>
      <w:lvlJc w:val="left"/>
      <w:pPr>
        <w:ind w:left="678" w:hanging="594"/>
      </w:pPr>
      <w:rPr>
        <w:rFonts w:ascii="Times New Roman" w:eastAsia="Times New Roman" w:hAnsi="Times New Roman" w:cs="Times New Roman" w:hint="default"/>
        <w:w w:val="101"/>
        <w:position w:val="4"/>
        <w:sz w:val="13"/>
        <w:szCs w:val="13"/>
      </w:rPr>
    </w:lvl>
    <w:lvl w:ilvl="1" w:tplc="2A683F86">
      <w:numFmt w:val="bullet"/>
      <w:lvlText w:val="•"/>
      <w:lvlJc w:val="left"/>
      <w:pPr>
        <w:ind w:left="1112" w:hanging="594"/>
      </w:pPr>
      <w:rPr>
        <w:rFonts w:hint="default"/>
      </w:rPr>
    </w:lvl>
    <w:lvl w:ilvl="2" w:tplc="458EECF2">
      <w:numFmt w:val="bullet"/>
      <w:lvlText w:val="•"/>
      <w:lvlJc w:val="left"/>
      <w:pPr>
        <w:ind w:left="1544" w:hanging="594"/>
      </w:pPr>
      <w:rPr>
        <w:rFonts w:hint="default"/>
      </w:rPr>
    </w:lvl>
    <w:lvl w:ilvl="3" w:tplc="AC0E00D0">
      <w:numFmt w:val="bullet"/>
      <w:lvlText w:val="•"/>
      <w:lvlJc w:val="left"/>
      <w:pPr>
        <w:ind w:left="1977" w:hanging="594"/>
      </w:pPr>
      <w:rPr>
        <w:rFonts w:hint="default"/>
      </w:rPr>
    </w:lvl>
    <w:lvl w:ilvl="4" w:tplc="7C043E60">
      <w:numFmt w:val="bullet"/>
      <w:lvlText w:val="•"/>
      <w:lvlJc w:val="left"/>
      <w:pPr>
        <w:ind w:left="2409" w:hanging="594"/>
      </w:pPr>
      <w:rPr>
        <w:rFonts w:hint="default"/>
      </w:rPr>
    </w:lvl>
    <w:lvl w:ilvl="5" w:tplc="572EDF3A">
      <w:numFmt w:val="bullet"/>
      <w:lvlText w:val="•"/>
      <w:lvlJc w:val="left"/>
      <w:pPr>
        <w:ind w:left="2842" w:hanging="594"/>
      </w:pPr>
      <w:rPr>
        <w:rFonts w:hint="default"/>
      </w:rPr>
    </w:lvl>
    <w:lvl w:ilvl="6" w:tplc="701A1FD8">
      <w:numFmt w:val="bullet"/>
      <w:lvlText w:val="•"/>
      <w:lvlJc w:val="left"/>
      <w:pPr>
        <w:ind w:left="3274" w:hanging="594"/>
      </w:pPr>
      <w:rPr>
        <w:rFonts w:hint="default"/>
      </w:rPr>
    </w:lvl>
    <w:lvl w:ilvl="7" w:tplc="05F02ACE">
      <w:numFmt w:val="bullet"/>
      <w:lvlText w:val="•"/>
      <w:lvlJc w:val="left"/>
      <w:pPr>
        <w:ind w:left="3706" w:hanging="594"/>
      </w:pPr>
      <w:rPr>
        <w:rFonts w:hint="default"/>
      </w:rPr>
    </w:lvl>
    <w:lvl w:ilvl="8" w:tplc="A022E122">
      <w:numFmt w:val="bullet"/>
      <w:lvlText w:val="•"/>
      <w:lvlJc w:val="left"/>
      <w:pPr>
        <w:ind w:left="4139" w:hanging="594"/>
      </w:pPr>
      <w:rPr>
        <w:rFonts w:hint="default"/>
      </w:rPr>
    </w:lvl>
  </w:abstractNum>
  <w:abstractNum w:abstractNumId="246" w15:restartNumberingAfterBreak="0">
    <w:nsid w:val="1D806E20"/>
    <w:multiLevelType w:val="hybridMultilevel"/>
    <w:tmpl w:val="2BF017CC"/>
    <w:lvl w:ilvl="0" w:tplc="2C1A7128">
      <w:numFmt w:val="bullet"/>
      <w:lvlText w:val="●"/>
      <w:lvlJc w:val="left"/>
      <w:pPr>
        <w:ind w:left="251" w:hanging="161"/>
      </w:pPr>
      <w:rPr>
        <w:rFonts w:ascii="Times New Roman" w:eastAsia="Times New Roman" w:hAnsi="Times New Roman" w:cs="Times New Roman" w:hint="default"/>
        <w:w w:val="100"/>
        <w:position w:val="4"/>
        <w:sz w:val="13"/>
        <w:szCs w:val="13"/>
      </w:rPr>
    </w:lvl>
    <w:lvl w:ilvl="1" w:tplc="6B029C92">
      <w:numFmt w:val="bullet"/>
      <w:lvlText w:val="•"/>
      <w:lvlJc w:val="left"/>
      <w:pPr>
        <w:ind w:left="795" w:hanging="161"/>
      </w:pPr>
      <w:rPr>
        <w:rFonts w:hint="default"/>
      </w:rPr>
    </w:lvl>
    <w:lvl w:ilvl="2" w:tplc="26806214">
      <w:numFmt w:val="bullet"/>
      <w:lvlText w:val="•"/>
      <w:lvlJc w:val="left"/>
      <w:pPr>
        <w:ind w:left="1331" w:hanging="161"/>
      </w:pPr>
      <w:rPr>
        <w:rFonts w:hint="default"/>
      </w:rPr>
    </w:lvl>
    <w:lvl w:ilvl="3" w:tplc="191E09B2">
      <w:numFmt w:val="bullet"/>
      <w:lvlText w:val="•"/>
      <w:lvlJc w:val="left"/>
      <w:pPr>
        <w:ind w:left="1867" w:hanging="161"/>
      </w:pPr>
      <w:rPr>
        <w:rFonts w:hint="default"/>
      </w:rPr>
    </w:lvl>
    <w:lvl w:ilvl="4" w:tplc="33FA712A">
      <w:numFmt w:val="bullet"/>
      <w:lvlText w:val="•"/>
      <w:lvlJc w:val="left"/>
      <w:pPr>
        <w:ind w:left="2403" w:hanging="161"/>
      </w:pPr>
      <w:rPr>
        <w:rFonts w:hint="default"/>
      </w:rPr>
    </w:lvl>
    <w:lvl w:ilvl="5" w:tplc="BEA4520C">
      <w:numFmt w:val="bullet"/>
      <w:lvlText w:val="•"/>
      <w:lvlJc w:val="left"/>
      <w:pPr>
        <w:ind w:left="2939" w:hanging="161"/>
      </w:pPr>
      <w:rPr>
        <w:rFonts w:hint="default"/>
      </w:rPr>
    </w:lvl>
    <w:lvl w:ilvl="6" w:tplc="11D2F7AC">
      <w:numFmt w:val="bullet"/>
      <w:lvlText w:val="•"/>
      <w:lvlJc w:val="left"/>
      <w:pPr>
        <w:ind w:left="3475" w:hanging="161"/>
      </w:pPr>
      <w:rPr>
        <w:rFonts w:hint="default"/>
      </w:rPr>
    </w:lvl>
    <w:lvl w:ilvl="7" w:tplc="14D0B222">
      <w:numFmt w:val="bullet"/>
      <w:lvlText w:val="•"/>
      <w:lvlJc w:val="left"/>
      <w:pPr>
        <w:ind w:left="4011" w:hanging="161"/>
      </w:pPr>
      <w:rPr>
        <w:rFonts w:hint="default"/>
      </w:rPr>
    </w:lvl>
    <w:lvl w:ilvl="8" w:tplc="64406E04">
      <w:numFmt w:val="bullet"/>
      <w:lvlText w:val="•"/>
      <w:lvlJc w:val="left"/>
      <w:pPr>
        <w:ind w:left="4547" w:hanging="161"/>
      </w:pPr>
      <w:rPr>
        <w:rFonts w:hint="default"/>
      </w:rPr>
    </w:lvl>
  </w:abstractNum>
  <w:abstractNum w:abstractNumId="247" w15:restartNumberingAfterBreak="0">
    <w:nsid w:val="1D852BAD"/>
    <w:multiLevelType w:val="hybridMultilevel"/>
    <w:tmpl w:val="6D86179A"/>
    <w:lvl w:ilvl="0" w:tplc="BC742254">
      <w:numFmt w:val="bullet"/>
      <w:lvlText w:val="●"/>
      <w:lvlJc w:val="left"/>
      <w:pPr>
        <w:ind w:left="87" w:hanging="594"/>
      </w:pPr>
      <w:rPr>
        <w:rFonts w:ascii="Times New Roman" w:eastAsia="Times New Roman" w:hAnsi="Times New Roman" w:cs="Times New Roman" w:hint="default"/>
        <w:w w:val="100"/>
        <w:position w:val="4"/>
        <w:sz w:val="13"/>
        <w:szCs w:val="13"/>
      </w:rPr>
    </w:lvl>
    <w:lvl w:ilvl="1" w:tplc="7408F75E">
      <w:numFmt w:val="bullet"/>
      <w:lvlText w:val="•"/>
      <w:lvlJc w:val="left"/>
      <w:pPr>
        <w:ind w:left="625" w:hanging="594"/>
      </w:pPr>
      <w:rPr>
        <w:rFonts w:hint="default"/>
      </w:rPr>
    </w:lvl>
    <w:lvl w:ilvl="2" w:tplc="9D6CD0DC">
      <w:numFmt w:val="bullet"/>
      <w:lvlText w:val="•"/>
      <w:lvlJc w:val="left"/>
      <w:pPr>
        <w:ind w:left="1170" w:hanging="594"/>
      </w:pPr>
      <w:rPr>
        <w:rFonts w:hint="default"/>
      </w:rPr>
    </w:lvl>
    <w:lvl w:ilvl="3" w:tplc="3FA2935E">
      <w:numFmt w:val="bullet"/>
      <w:lvlText w:val="•"/>
      <w:lvlJc w:val="left"/>
      <w:pPr>
        <w:ind w:left="1715" w:hanging="594"/>
      </w:pPr>
      <w:rPr>
        <w:rFonts w:hint="default"/>
      </w:rPr>
    </w:lvl>
    <w:lvl w:ilvl="4" w:tplc="186EA852">
      <w:numFmt w:val="bullet"/>
      <w:lvlText w:val="•"/>
      <w:lvlJc w:val="left"/>
      <w:pPr>
        <w:ind w:left="2260" w:hanging="594"/>
      </w:pPr>
      <w:rPr>
        <w:rFonts w:hint="default"/>
      </w:rPr>
    </w:lvl>
    <w:lvl w:ilvl="5" w:tplc="BF465C5C">
      <w:numFmt w:val="bullet"/>
      <w:lvlText w:val="•"/>
      <w:lvlJc w:val="left"/>
      <w:pPr>
        <w:ind w:left="2806" w:hanging="594"/>
      </w:pPr>
      <w:rPr>
        <w:rFonts w:hint="default"/>
      </w:rPr>
    </w:lvl>
    <w:lvl w:ilvl="6" w:tplc="BED810E4">
      <w:numFmt w:val="bullet"/>
      <w:lvlText w:val="•"/>
      <w:lvlJc w:val="left"/>
      <w:pPr>
        <w:ind w:left="3351" w:hanging="594"/>
      </w:pPr>
      <w:rPr>
        <w:rFonts w:hint="default"/>
      </w:rPr>
    </w:lvl>
    <w:lvl w:ilvl="7" w:tplc="5DE46F26">
      <w:numFmt w:val="bullet"/>
      <w:lvlText w:val="•"/>
      <w:lvlJc w:val="left"/>
      <w:pPr>
        <w:ind w:left="3896" w:hanging="594"/>
      </w:pPr>
      <w:rPr>
        <w:rFonts w:hint="default"/>
      </w:rPr>
    </w:lvl>
    <w:lvl w:ilvl="8" w:tplc="8D94D162">
      <w:numFmt w:val="bullet"/>
      <w:lvlText w:val="•"/>
      <w:lvlJc w:val="left"/>
      <w:pPr>
        <w:ind w:left="4441" w:hanging="594"/>
      </w:pPr>
      <w:rPr>
        <w:rFonts w:hint="default"/>
      </w:rPr>
    </w:lvl>
  </w:abstractNum>
  <w:abstractNum w:abstractNumId="248" w15:restartNumberingAfterBreak="0">
    <w:nsid w:val="1D881808"/>
    <w:multiLevelType w:val="hybridMultilevel"/>
    <w:tmpl w:val="52C83EA2"/>
    <w:lvl w:ilvl="0" w:tplc="5C20BEA2">
      <w:numFmt w:val="bullet"/>
      <w:lvlText w:val="●"/>
      <w:lvlJc w:val="left"/>
      <w:pPr>
        <w:ind w:left="681" w:hanging="594"/>
      </w:pPr>
      <w:rPr>
        <w:rFonts w:ascii="Times New Roman" w:eastAsia="Times New Roman" w:hAnsi="Times New Roman" w:cs="Times New Roman" w:hint="default"/>
        <w:w w:val="101"/>
        <w:position w:val="4"/>
        <w:sz w:val="13"/>
        <w:szCs w:val="13"/>
      </w:rPr>
    </w:lvl>
    <w:lvl w:ilvl="1" w:tplc="02167CF2">
      <w:numFmt w:val="bullet"/>
      <w:lvlText w:val="•"/>
      <w:lvlJc w:val="left"/>
      <w:pPr>
        <w:ind w:left="1119" w:hanging="594"/>
      </w:pPr>
      <w:rPr>
        <w:rFonts w:hint="default"/>
      </w:rPr>
    </w:lvl>
    <w:lvl w:ilvl="2" w:tplc="DEC83E8A">
      <w:numFmt w:val="bullet"/>
      <w:lvlText w:val="•"/>
      <w:lvlJc w:val="left"/>
      <w:pPr>
        <w:ind w:left="1559" w:hanging="594"/>
      </w:pPr>
      <w:rPr>
        <w:rFonts w:hint="default"/>
      </w:rPr>
    </w:lvl>
    <w:lvl w:ilvl="3" w:tplc="887A262A">
      <w:numFmt w:val="bullet"/>
      <w:lvlText w:val="•"/>
      <w:lvlJc w:val="left"/>
      <w:pPr>
        <w:ind w:left="1999" w:hanging="594"/>
      </w:pPr>
      <w:rPr>
        <w:rFonts w:hint="default"/>
      </w:rPr>
    </w:lvl>
    <w:lvl w:ilvl="4" w:tplc="90A4830C">
      <w:numFmt w:val="bullet"/>
      <w:lvlText w:val="•"/>
      <w:lvlJc w:val="left"/>
      <w:pPr>
        <w:ind w:left="2439" w:hanging="594"/>
      </w:pPr>
      <w:rPr>
        <w:rFonts w:hint="default"/>
      </w:rPr>
    </w:lvl>
    <w:lvl w:ilvl="5" w:tplc="C59EE73C">
      <w:numFmt w:val="bullet"/>
      <w:lvlText w:val="•"/>
      <w:lvlJc w:val="left"/>
      <w:pPr>
        <w:ind w:left="2879" w:hanging="594"/>
      </w:pPr>
      <w:rPr>
        <w:rFonts w:hint="default"/>
      </w:rPr>
    </w:lvl>
    <w:lvl w:ilvl="6" w:tplc="7B70E2A2">
      <w:numFmt w:val="bullet"/>
      <w:lvlText w:val="•"/>
      <w:lvlJc w:val="left"/>
      <w:pPr>
        <w:ind w:left="3318" w:hanging="594"/>
      </w:pPr>
      <w:rPr>
        <w:rFonts w:hint="default"/>
      </w:rPr>
    </w:lvl>
    <w:lvl w:ilvl="7" w:tplc="F7982FBA">
      <w:numFmt w:val="bullet"/>
      <w:lvlText w:val="•"/>
      <w:lvlJc w:val="left"/>
      <w:pPr>
        <w:ind w:left="3758" w:hanging="594"/>
      </w:pPr>
      <w:rPr>
        <w:rFonts w:hint="default"/>
      </w:rPr>
    </w:lvl>
    <w:lvl w:ilvl="8" w:tplc="616A8D2A">
      <w:numFmt w:val="bullet"/>
      <w:lvlText w:val="•"/>
      <w:lvlJc w:val="left"/>
      <w:pPr>
        <w:ind w:left="4198" w:hanging="594"/>
      </w:pPr>
      <w:rPr>
        <w:rFonts w:hint="default"/>
      </w:rPr>
    </w:lvl>
  </w:abstractNum>
  <w:abstractNum w:abstractNumId="249" w15:restartNumberingAfterBreak="0">
    <w:nsid w:val="1D9879A9"/>
    <w:multiLevelType w:val="hybridMultilevel"/>
    <w:tmpl w:val="39C0FAAA"/>
    <w:lvl w:ilvl="0" w:tplc="F4867B24">
      <w:numFmt w:val="bullet"/>
      <w:lvlText w:val="●"/>
      <w:lvlJc w:val="left"/>
      <w:pPr>
        <w:ind w:left="280" w:hanging="187"/>
      </w:pPr>
      <w:rPr>
        <w:rFonts w:ascii="Times New Roman" w:eastAsia="Times New Roman" w:hAnsi="Times New Roman" w:cs="Times New Roman" w:hint="default"/>
        <w:w w:val="105"/>
        <w:sz w:val="14"/>
        <w:szCs w:val="14"/>
      </w:rPr>
    </w:lvl>
    <w:lvl w:ilvl="1" w:tplc="7BDE6452">
      <w:numFmt w:val="bullet"/>
      <w:lvlText w:val="•"/>
      <w:lvlJc w:val="left"/>
      <w:pPr>
        <w:ind w:left="781" w:hanging="187"/>
      </w:pPr>
      <w:rPr>
        <w:rFonts w:hint="default"/>
      </w:rPr>
    </w:lvl>
    <w:lvl w:ilvl="2" w:tplc="1DEC591A">
      <w:numFmt w:val="bullet"/>
      <w:lvlText w:val="•"/>
      <w:lvlJc w:val="left"/>
      <w:pPr>
        <w:ind w:left="1282" w:hanging="187"/>
      </w:pPr>
      <w:rPr>
        <w:rFonts w:hint="default"/>
      </w:rPr>
    </w:lvl>
    <w:lvl w:ilvl="3" w:tplc="95067DAC">
      <w:numFmt w:val="bullet"/>
      <w:lvlText w:val="•"/>
      <w:lvlJc w:val="left"/>
      <w:pPr>
        <w:ind w:left="1783" w:hanging="187"/>
      </w:pPr>
      <w:rPr>
        <w:rFonts w:hint="default"/>
      </w:rPr>
    </w:lvl>
    <w:lvl w:ilvl="4" w:tplc="B1B2990A">
      <w:numFmt w:val="bullet"/>
      <w:lvlText w:val="•"/>
      <w:lvlJc w:val="left"/>
      <w:pPr>
        <w:ind w:left="2284" w:hanging="187"/>
      </w:pPr>
      <w:rPr>
        <w:rFonts w:hint="default"/>
      </w:rPr>
    </w:lvl>
    <w:lvl w:ilvl="5" w:tplc="8BCEF2D6">
      <w:numFmt w:val="bullet"/>
      <w:lvlText w:val="•"/>
      <w:lvlJc w:val="left"/>
      <w:pPr>
        <w:ind w:left="2785" w:hanging="187"/>
      </w:pPr>
      <w:rPr>
        <w:rFonts w:hint="default"/>
      </w:rPr>
    </w:lvl>
    <w:lvl w:ilvl="6" w:tplc="B16CE83E">
      <w:numFmt w:val="bullet"/>
      <w:lvlText w:val="•"/>
      <w:lvlJc w:val="left"/>
      <w:pPr>
        <w:ind w:left="3286" w:hanging="187"/>
      </w:pPr>
      <w:rPr>
        <w:rFonts w:hint="default"/>
      </w:rPr>
    </w:lvl>
    <w:lvl w:ilvl="7" w:tplc="46F8004A">
      <w:numFmt w:val="bullet"/>
      <w:lvlText w:val="•"/>
      <w:lvlJc w:val="left"/>
      <w:pPr>
        <w:ind w:left="3787" w:hanging="187"/>
      </w:pPr>
      <w:rPr>
        <w:rFonts w:hint="default"/>
      </w:rPr>
    </w:lvl>
    <w:lvl w:ilvl="8" w:tplc="784EA91C">
      <w:numFmt w:val="bullet"/>
      <w:lvlText w:val="•"/>
      <w:lvlJc w:val="left"/>
      <w:pPr>
        <w:ind w:left="4288" w:hanging="187"/>
      </w:pPr>
      <w:rPr>
        <w:rFonts w:hint="default"/>
      </w:rPr>
    </w:lvl>
  </w:abstractNum>
  <w:abstractNum w:abstractNumId="250" w15:restartNumberingAfterBreak="0">
    <w:nsid w:val="1DA0398E"/>
    <w:multiLevelType w:val="hybridMultilevel"/>
    <w:tmpl w:val="876CDB4C"/>
    <w:lvl w:ilvl="0" w:tplc="9AECFE04">
      <w:numFmt w:val="bullet"/>
      <w:lvlText w:val="●"/>
      <w:lvlJc w:val="left"/>
      <w:pPr>
        <w:ind w:left="280" w:hanging="187"/>
      </w:pPr>
      <w:rPr>
        <w:rFonts w:ascii="Times New Roman" w:eastAsia="Times New Roman" w:hAnsi="Times New Roman" w:cs="Times New Roman" w:hint="default"/>
        <w:w w:val="105"/>
        <w:sz w:val="14"/>
        <w:szCs w:val="14"/>
      </w:rPr>
    </w:lvl>
    <w:lvl w:ilvl="1" w:tplc="A2400452">
      <w:numFmt w:val="bullet"/>
      <w:lvlText w:val="•"/>
      <w:lvlJc w:val="left"/>
      <w:pPr>
        <w:ind w:left="781" w:hanging="187"/>
      </w:pPr>
      <w:rPr>
        <w:rFonts w:hint="default"/>
      </w:rPr>
    </w:lvl>
    <w:lvl w:ilvl="2" w:tplc="162ACBE2">
      <w:numFmt w:val="bullet"/>
      <w:lvlText w:val="•"/>
      <w:lvlJc w:val="left"/>
      <w:pPr>
        <w:ind w:left="1282" w:hanging="187"/>
      </w:pPr>
      <w:rPr>
        <w:rFonts w:hint="default"/>
      </w:rPr>
    </w:lvl>
    <w:lvl w:ilvl="3" w:tplc="25AA6B8A">
      <w:numFmt w:val="bullet"/>
      <w:lvlText w:val="•"/>
      <w:lvlJc w:val="left"/>
      <w:pPr>
        <w:ind w:left="1783" w:hanging="187"/>
      </w:pPr>
      <w:rPr>
        <w:rFonts w:hint="default"/>
      </w:rPr>
    </w:lvl>
    <w:lvl w:ilvl="4" w:tplc="1EBEB30C">
      <w:numFmt w:val="bullet"/>
      <w:lvlText w:val="•"/>
      <w:lvlJc w:val="left"/>
      <w:pPr>
        <w:ind w:left="2284" w:hanging="187"/>
      </w:pPr>
      <w:rPr>
        <w:rFonts w:hint="default"/>
      </w:rPr>
    </w:lvl>
    <w:lvl w:ilvl="5" w:tplc="5E5A0064">
      <w:numFmt w:val="bullet"/>
      <w:lvlText w:val="•"/>
      <w:lvlJc w:val="left"/>
      <w:pPr>
        <w:ind w:left="2785" w:hanging="187"/>
      </w:pPr>
      <w:rPr>
        <w:rFonts w:hint="default"/>
      </w:rPr>
    </w:lvl>
    <w:lvl w:ilvl="6" w:tplc="5D2A6B84">
      <w:numFmt w:val="bullet"/>
      <w:lvlText w:val="•"/>
      <w:lvlJc w:val="left"/>
      <w:pPr>
        <w:ind w:left="3286" w:hanging="187"/>
      </w:pPr>
      <w:rPr>
        <w:rFonts w:hint="default"/>
      </w:rPr>
    </w:lvl>
    <w:lvl w:ilvl="7" w:tplc="23D4F19E">
      <w:numFmt w:val="bullet"/>
      <w:lvlText w:val="•"/>
      <w:lvlJc w:val="left"/>
      <w:pPr>
        <w:ind w:left="3787" w:hanging="187"/>
      </w:pPr>
      <w:rPr>
        <w:rFonts w:hint="default"/>
      </w:rPr>
    </w:lvl>
    <w:lvl w:ilvl="8" w:tplc="DB583D84">
      <w:numFmt w:val="bullet"/>
      <w:lvlText w:val="•"/>
      <w:lvlJc w:val="left"/>
      <w:pPr>
        <w:ind w:left="4288" w:hanging="187"/>
      </w:pPr>
      <w:rPr>
        <w:rFonts w:hint="default"/>
      </w:rPr>
    </w:lvl>
  </w:abstractNum>
  <w:abstractNum w:abstractNumId="251" w15:restartNumberingAfterBreak="0">
    <w:nsid w:val="1DA75828"/>
    <w:multiLevelType w:val="hybridMultilevel"/>
    <w:tmpl w:val="88DA9016"/>
    <w:lvl w:ilvl="0" w:tplc="1C265374">
      <w:numFmt w:val="bullet"/>
      <w:lvlText w:val="●"/>
      <w:lvlJc w:val="left"/>
      <w:pPr>
        <w:ind w:left="279" w:hanging="187"/>
      </w:pPr>
      <w:rPr>
        <w:rFonts w:ascii="Times New Roman" w:eastAsia="Times New Roman" w:hAnsi="Times New Roman" w:cs="Times New Roman" w:hint="default"/>
        <w:w w:val="105"/>
        <w:sz w:val="14"/>
        <w:szCs w:val="14"/>
      </w:rPr>
    </w:lvl>
    <w:lvl w:ilvl="1" w:tplc="F6C2F2C2">
      <w:numFmt w:val="bullet"/>
      <w:lvlText w:val="•"/>
      <w:lvlJc w:val="left"/>
      <w:pPr>
        <w:ind w:left="751" w:hanging="187"/>
      </w:pPr>
      <w:rPr>
        <w:rFonts w:hint="default"/>
      </w:rPr>
    </w:lvl>
    <w:lvl w:ilvl="2" w:tplc="7D7A50C4">
      <w:numFmt w:val="bullet"/>
      <w:lvlText w:val="•"/>
      <w:lvlJc w:val="left"/>
      <w:pPr>
        <w:ind w:left="1223" w:hanging="187"/>
      </w:pPr>
      <w:rPr>
        <w:rFonts w:hint="default"/>
      </w:rPr>
    </w:lvl>
    <w:lvl w:ilvl="3" w:tplc="D55823FE">
      <w:numFmt w:val="bullet"/>
      <w:lvlText w:val="•"/>
      <w:lvlJc w:val="left"/>
      <w:pPr>
        <w:ind w:left="1695" w:hanging="187"/>
      </w:pPr>
      <w:rPr>
        <w:rFonts w:hint="default"/>
      </w:rPr>
    </w:lvl>
    <w:lvl w:ilvl="4" w:tplc="4A447A46">
      <w:numFmt w:val="bullet"/>
      <w:lvlText w:val="•"/>
      <w:lvlJc w:val="left"/>
      <w:pPr>
        <w:ind w:left="2166" w:hanging="187"/>
      </w:pPr>
      <w:rPr>
        <w:rFonts w:hint="default"/>
      </w:rPr>
    </w:lvl>
    <w:lvl w:ilvl="5" w:tplc="35CA0B1C">
      <w:numFmt w:val="bullet"/>
      <w:lvlText w:val="•"/>
      <w:lvlJc w:val="left"/>
      <w:pPr>
        <w:ind w:left="2638" w:hanging="187"/>
      </w:pPr>
      <w:rPr>
        <w:rFonts w:hint="default"/>
      </w:rPr>
    </w:lvl>
    <w:lvl w:ilvl="6" w:tplc="8D5432DE">
      <w:numFmt w:val="bullet"/>
      <w:lvlText w:val="•"/>
      <w:lvlJc w:val="left"/>
      <w:pPr>
        <w:ind w:left="3110" w:hanging="187"/>
      </w:pPr>
      <w:rPr>
        <w:rFonts w:hint="default"/>
      </w:rPr>
    </w:lvl>
    <w:lvl w:ilvl="7" w:tplc="FCB68844">
      <w:numFmt w:val="bullet"/>
      <w:lvlText w:val="•"/>
      <w:lvlJc w:val="left"/>
      <w:pPr>
        <w:ind w:left="3581" w:hanging="187"/>
      </w:pPr>
      <w:rPr>
        <w:rFonts w:hint="default"/>
      </w:rPr>
    </w:lvl>
    <w:lvl w:ilvl="8" w:tplc="385EEB38">
      <w:numFmt w:val="bullet"/>
      <w:lvlText w:val="•"/>
      <w:lvlJc w:val="left"/>
      <w:pPr>
        <w:ind w:left="4053" w:hanging="187"/>
      </w:pPr>
      <w:rPr>
        <w:rFonts w:hint="default"/>
      </w:rPr>
    </w:lvl>
  </w:abstractNum>
  <w:abstractNum w:abstractNumId="252" w15:restartNumberingAfterBreak="0">
    <w:nsid w:val="1E794BB3"/>
    <w:multiLevelType w:val="hybridMultilevel"/>
    <w:tmpl w:val="CDCC9CBE"/>
    <w:lvl w:ilvl="0" w:tplc="C44E6FA2">
      <w:numFmt w:val="bullet"/>
      <w:lvlText w:val="●"/>
      <w:lvlJc w:val="left"/>
      <w:pPr>
        <w:ind w:left="278" w:hanging="187"/>
      </w:pPr>
      <w:rPr>
        <w:rFonts w:ascii="Times New Roman" w:eastAsia="Times New Roman" w:hAnsi="Times New Roman" w:cs="Times New Roman" w:hint="default"/>
        <w:w w:val="105"/>
        <w:sz w:val="14"/>
        <w:szCs w:val="14"/>
      </w:rPr>
    </w:lvl>
    <w:lvl w:ilvl="1" w:tplc="39281AE8">
      <w:numFmt w:val="bullet"/>
      <w:lvlText w:val="•"/>
      <w:lvlJc w:val="left"/>
      <w:pPr>
        <w:ind w:left="805" w:hanging="187"/>
      </w:pPr>
      <w:rPr>
        <w:rFonts w:hint="default"/>
      </w:rPr>
    </w:lvl>
    <w:lvl w:ilvl="2" w:tplc="A606E426">
      <w:numFmt w:val="bullet"/>
      <w:lvlText w:val="•"/>
      <w:lvlJc w:val="left"/>
      <w:pPr>
        <w:ind w:left="1330" w:hanging="187"/>
      </w:pPr>
      <w:rPr>
        <w:rFonts w:hint="default"/>
      </w:rPr>
    </w:lvl>
    <w:lvl w:ilvl="3" w:tplc="40765B0E">
      <w:numFmt w:val="bullet"/>
      <w:lvlText w:val="•"/>
      <w:lvlJc w:val="left"/>
      <w:pPr>
        <w:ind w:left="1855" w:hanging="187"/>
      </w:pPr>
      <w:rPr>
        <w:rFonts w:hint="default"/>
      </w:rPr>
    </w:lvl>
    <w:lvl w:ilvl="4" w:tplc="7F78B850">
      <w:numFmt w:val="bullet"/>
      <w:lvlText w:val="•"/>
      <w:lvlJc w:val="left"/>
      <w:pPr>
        <w:ind w:left="2380" w:hanging="187"/>
      </w:pPr>
      <w:rPr>
        <w:rFonts w:hint="default"/>
      </w:rPr>
    </w:lvl>
    <w:lvl w:ilvl="5" w:tplc="453A1620">
      <w:numFmt w:val="bullet"/>
      <w:lvlText w:val="•"/>
      <w:lvlJc w:val="left"/>
      <w:pPr>
        <w:ind w:left="2906" w:hanging="187"/>
      </w:pPr>
      <w:rPr>
        <w:rFonts w:hint="default"/>
      </w:rPr>
    </w:lvl>
    <w:lvl w:ilvl="6" w:tplc="105C0ACC">
      <w:numFmt w:val="bullet"/>
      <w:lvlText w:val="•"/>
      <w:lvlJc w:val="left"/>
      <w:pPr>
        <w:ind w:left="3431" w:hanging="187"/>
      </w:pPr>
      <w:rPr>
        <w:rFonts w:hint="default"/>
      </w:rPr>
    </w:lvl>
    <w:lvl w:ilvl="7" w:tplc="7E3069E8">
      <w:numFmt w:val="bullet"/>
      <w:lvlText w:val="•"/>
      <w:lvlJc w:val="left"/>
      <w:pPr>
        <w:ind w:left="3956" w:hanging="187"/>
      </w:pPr>
      <w:rPr>
        <w:rFonts w:hint="default"/>
      </w:rPr>
    </w:lvl>
    <w:lvl w:ilvl="8" w:tplc="8006F644">
      <w:numFmt w:val="bullet"/>
      <w:lvlText w:val="•"/>
      <w:lvlJc w:val="left"/>
      <w:pPr>
        <w:ind w:left="4481" w:hanging="187"/>
      </w:pPr>
      <w:rPr>
        <w:rFonts w:hint="default"/>
      </w:rPr>
    </w:lvl>
  </w:abstractNum>
  <w:abstractNum w:abstractNumId="253" w15:restartNumberingAfterBreak="0">
    <w:nsid w:val="1E8E5CEE"/>
    <w:multiLevelType w:val="hybridMultilevel"/>
    <w:tmpl w:val="BB3802E6"/>
    <w:lvl w:ilvl="0" w:tplc="7A6AC058">
      <w:numFmt w:val="bullet"/>
      <w:lvlText w:val="●"/>
      <w:lvlJc w:val="left"/>
      <w:pPr>
        <w:ind w:left="680" w:hanging="594"/>
      </w:pPr>
      <w:rPr>
        <w:rFonts w:ascii="Times New Roman" w:eastAsia="Times New Roman" w:hAnsi="Times New Roman" w:cs="Times New Roman" w:hint="default"/>
        <w:w w:val="101"/>
        <w:position w:val="4"/>
        <w:sz w:val="13"/>
        <w:szCs w:val="13"/>
      </w:rPr>
    </w:lvl>
    <w:lvl w:ilvl="1" w:tplc="94E0DF46">
      <w:numFmt w:val="bullet"/>
      <w:lvlText w:val="•"/>
      <w:lvlJc w:val="left"/>
      <w:pPr>
        <w:ind w:left="1166" w:hanging="594"/>
      </w:pPr>
      <w:rPr>
        <w:rFonts w:hint="default"/>
      </w:rPr>
    </w:lvl>
    <w:lvl w:ilvl="2" w:tplc="24B6A222">
      <w:numFmt w:val="bullet"/>
      <w:lvlText w:val="•"/>
      <w:lvlJc w:val="left"/>
      <w:pPr>
        <w:ind w:left="1652" w:hanging="594"/>
      </w:pPr>
      <w:rPr>
        <w:rFonts w:hint="default"/>
      </w:rPr>
    </w:lvl>
    <w:lvl w:ilvl="3" w:tplc="61D83A40">
      <w:numFmt w:val="bullet"/>
      <w:lvlText w:val="•"/>
      <w:lvlJc w:val="left"/>
      <w:pPr>
        <w:ind w:left="2138" w:hanging="594"/>
      </w:pPr>
      <w:rPr>
        <w:rFonts w:hint="default"/>
      </w:rPr>
    </w:lvl>
    <w:lvl w:ilvl="4" w:tplc="038449D6">
      <w:numFmt w:val="bullet"/>
      <w:lvlText w:val="•"/>
      <w:lvlJc w:val="left"/>
      <w:pPr>
        <w:ind w:left="2624" w:hanging="594"/>
      </w:pPr>
      <w:rPr>
        <w:rFonts w:hint="default"/>
      </w:rPr>
    </w:lvl>
    <w:lvl w:ilvl="5" w:tplc="13480A16">
      <w:numFmt w:val="bullet"/>
      <w:lvlText w:val="•"/>
      <w:lvlJc w:val="left"/>
      <w:pPr>
        <w:ind w:left="3111" w:hanging="594"/>
      </w:pPr>
      <w:rPr>
        <w:rFonts w:hint="default"/>
      </w:rPr>
    </w:lvl>
    <w:lvl w:ilvl="6" w:tplc="3502E03A">
      <w:numFmt w:val="bullet"/>
      <w:lvlText w:val="•"/>
      <w:lvlJc w:val="left"/>
      <w:pPr>
        <w:ind w:left="3597" w:hanging="594"/>
      </w:pPr>
      <w:rPr>
        <w:rFonts w:hint="default"/>
      </w:rPr>
    </w:lvl>
    <w:lvl w:ilvl="7" w:tplc="8F985916">
      <w:numFmt w:val="bullet"/>
      <w:lvlText w:val="•"/>
      <w:lvlJc w:val="left"/>
      <w:pPr>
        <w:ind w:left="4083" w:hanging="594"/>
      </w:pPr>
      <w:rPr>
        <w:rFonts w:hint="default"/>
      </w:rPr>
    </w:lvl>
    <w:lvl w:ilvl="8" w:tplc="12EA0482">
      <w:numFmt w:val="bullet"/>
      <w:lvlText w:val="•"/>
      <w:lvlJc w:val="left"/>
      <w:pPr>
        <w:ind w:left="4569" w:hanging="594"/>
      </w:pPr>
      <w:rPr>
        <w:rFonts w:hint="default"/>
      </w:rPr>
    </w:lvl>
  </w:abstractNum>
  <w:abstractNum w:abstractNumId="254" w15:restartNumberingAfterBreak="0">
    <w:nsid w:val="1E915A36"/>
    <w:multiLevelType w:val="hybridMultilevel"/>
    <w:tmpl w:val="1968EBF0"/>
    <w:lvl w:ilvl="0" w:tplc="ED2EC58E">
      <w:numFmt w:val="bullet"/>
      <w:lvlText w:val="●"/>
      <w:lvlJc w:val="left"/>
      <w:pPr>
        <w:ind w:left="680" w:hanging="594"/>
      </w:pPr>
      <w:rPr>
        <w:rFonts w:ascii="Times New Roman" w:eastAsia="Times New Roman" w:hAnsi="Times New Roman" w:cs="Times New Roman" w:hint="default"/>
        <w:w w:val="101"/>
        <w:position w:val="4"/>
        <w:sz w:val="13"/>
        <w:szCs w:val="13"/>
      </w:rPr>
    </w:lvl>
    <w:lvl w:ilvl="1" w:tplc="54E8D210">
      <w:numFmt w:val="bullet"/>
      <w:lvlText w:val="•"/>
      <w:lvlJc w:val="left"/>
      <w:pPr>
        <w:ind w:left="1166" w:hanging="594"/>
      </w:pPr>
      <w:rPr>
        <w:rFonts w:hint="default"/>
      </w:rPr>
    </w:lvl>
    <w:lvl w:ilvl="2" w:tplc="57CC8CA6">
      <w:numFmt w:val="bullet"/>
      <w:lvlText w:val="•"/>
      <w:lvlJc w:val="left"/>
      <w:pPr>
        <w:ind w:left="1652" w:hanging="594"/>
      </w:pPr>
      <w:rPr>
        <w:rFonts w:hint="default"/>
      </w:rPr>
    </w:lvl>
    <w:lvl w:ilvl="3" w:tplc="2034B65A">
      <w:numFmt w:val="bullet"/>
      <w:lvlText w:val="•"/>
      <w:lvlJc w:val="left"/>
      <w:pPr>
        <w:ind w:left="2138" w:hanging="594"/>
      </w:pPr>
      <w:rPr>
        <w:rFonts w:hint="default"/>
      </w:rPr>
    </w:lvl>
    <w:lvl w:ilvl="4" w:tplc="11D693CC">
      <w:numFmt w:val="bullet"/>
      <w:lvlText w:val="•"/>
      <w:lvlJc w:val="left"/>
      <w:pPr>
        <w:ind w:left="2624" w:hanging="594"/>
      </w:pPr>
      <w:rPr>
        <w:rFonts w:hint="default"/>
      </w:rPr>
    </w:lvl>
    <w:lvl w:ilvl="5" w:tplc="8F8684F4">
      <w:numFmt w:val="bullet"/>
      <w:lvlText w:val="•"/>
      <w:lvlJc w:val="left"/>
      <w:pPr>
        <w:ind w:left="3111" w:hanging="594"/>
      </w:pPr>
      <w:rPr>
        <w:rFonts w:hint="default"/>
      </w:rPr>
    </w:lvl>
    <w:lvl w:ilvl="6" w:tplc="02F8573C">
      <w:numFmt w:val="bullet"/>
      <w:lvlText w:val="•"/>
      <w:lvlJc w:val="left"/>
      <w:pPr>
        <w:ind w:left="3597" w:hanging="594"/>
      </w:pPr>
      <w:rPr>
        <w:rFonts w:hint="default"/>
      </w:rPr>
    </w:lvl>
    <w:lvl w:ilvl="7" w:tplc="281E78CA">
      <w:numFmt w:val="bullet"/>
      <w:lvlText w:val="•"/>
      <w:lvlJc w:val="left"/>
      <w:pPr>
        <w:ind w:left="4083" w:hanging="594"/>
      </w:pPr>
      <w:rPr>
        <w:rFonts w:hint="default"/>
      </w:rPr>
    </w:lvl>
    <w:lvl w:ilvl="8" w:tplc="5C14BE24">
      <w:numFmt w:val="bullet"/>
      <w:lvlText w:val="•"/>
      <w:lvlJc w:val="left"/>
      <w:pPr>
        <w:ind w:left="4569" w:hanging="594"/>
      </w:pPr>
      <w:rPr>
        <w:rFonts w:hint="default"/>
      </w:rPr>
    </w:lvl>
  </w:abstractNum>
  <w:abstractNum w:abstractNumId="255" w15:restartNumberingAfterBreak="0">
    <w:nsid w:val="1EF54FBC"/>
    <w:multiLevelType w:val="hybridMultilevel"/>
    <w:tmpl w:val="54FE0AAA"/>
    <w:lvl w:ilvl="0" w:tplc="559219D0">
      <w:numFmt w:val="bullet"/>
      <w:lvlText w:val="●"/>
      <w:lvlJc w:val="left"/>
      <w:pPr>
        <w:ind w:left="680" w:hanging="594"/>
      </w:pPr>
      <w:rPr>
        <w:rFonts w:ascii="Times New Roman" w:eastAsia="Times New Roman" w:hAnsi="Times New Roman" w:cs="Times New Roman" w:hint="default"/>
        <w:w w:val="101"/>
        <w:position w:val="4"/>
        <w:sz w:val="13"/>
        <w:szCs w:val="13"/>
      </w:rPr>
    </w:lvl>
    <w:lvl w:ilvl="1" w:tplc="8A6CD452">
      <w:numFmt w:val="bullet"/>
      <w:lvlText w:val="•"/>
      <w:lvlJc w:val="left"/>
      <w:pPr>
        <w:ind w:left="1166" w:hanging="594"/>
      </w:pPr>
      <w:rPr>
        <w:rFonts w:hint="default"/>
      </w:rPr>
    </w:lvl>
    <w:lvl w:ilvl="2" w:tplc="C43EF478">
      <w:numFmt w:val="bullet"/>
      <w:lvlText w:val="•"/>
      <w:lvlJc w:val="left"/>
      <w:pPr>
        <w:ind w:left="1652" w:hanging="594"/>
      </w:pPr>
      <w:rPr>
        <w:rFonts w:hint="default"/>
      </w:rPr>
    </w:lvl>
    <w:lvl w:ilvl="3" w:tplc="67B2907C">
      <w:numFmt w:val="bullet"/>
      <w:lvlText w:val="•"/>
      <w:lvlJc w:val="left"/>
      <w:pPr>
        <w:ind w:left="2138" w:hanging="594"/>
      </w:pPr>
      <w:rPr>
        <w:rFonts w:hint="default"/>
      </w:rPr>
    </w:lvl>
    <w:lvl w:ilvl="4" w:tplc="781C284A">
      <w:numFmt w:val="bullet"/>
      <w:lvlText w:val="•"/>
      <w:lvlJc w:val="left"/>
      <w:pPr>
        <w:ind w:left="2624" w:hanging="594"/>
      </w:pPr>
      <w:rPr>
        <w:rFonts w:hint="default"/>
      </w:rPr>
    </w:lvl>
    <w:lvl w:ilvl="5" w:tplc="0C2C5612">
      <w:numFmt w:val="bullet"/>
      <w:lvlText w:val="•"/>
      <w:lvlJc w:val="left"/>
      <w:pPr>
        <w:ind w:left="3111" w:hanging="594"/>
      </w:pPr>
      <w:rPr>
        <w:rFonts w:hint="default"/>
      </w:rPr>
    </w:lvl>
    <w:lvl w:ilvl="6" w:tplc="522CD3EA">
      <w:numFmt w:val="bullet"/>
      <w:lvlText w:val="•"/>
      <w:lvlJc w:val="left"/>
      <w:pPr>
        <w:ind w:left="3597" w:hanging="594"/>
      </w:pPr>
      <w:rPr>
        <w:rFonts w:hint="default"/>
      </w:rPr>
    </w:lvl>
    <w:lvl w:ilvl="7" w:tplc="4606E754">
      <w:numFmt w:val="bullet"/>
      <w:lvlText w:val="•"/>
      <w:lvlJc w:val="left"/>
      <w:pPr>
        <w:ind w:left="4083" w:hanging="594"/>
      </w:pPr>
      <w:rPr>
        <w:rFonts w:hint="default"/>
      </w:rPr>
    </w:lvl>
    <w:lvl w:ilvl="8" w:tplc="3F5ADF12">
      <w:numFmt w:val="bullet"/>
      <w:lvlText w:val="•"/>
      <w:lvlJc w:val="left"/>
      <w:pPr>
        <w:ind w:left="4569" w:hanging="594"/>
      </w:pPr>
      <w:rPr>
        <w:rFonts w:hint="default"/>
      </w:rPr>
    </w:lvl>
  </w:abstractNum>
  <w:abstractNum w:abstractNumId="256" w15:restartNumberingAfterBreak="0">
    <w:nsid w:val="1F0B27AE"/>
    <w:multiLevelType w:val="hybridMultilevel"/>
    <w:tmpl w:val="E7B24B60"/>
    <w:lvl w:ilvl="0" w:tplc="279CFCC4">
      <w:numFmt w:val="bullet"/>
      <w:lvlText w:val="●"/>
      <w:lvlJc w:val="left"/>
      <w:pPr>
        <w:ind w:left="280" w:hanging="187"/>
      </w:pPr>
      <w:rPr>
        <w:rFonts w:ascii="Times New Roman" w:eastAsia="Times New Roman" w:hAnsi="Times New Roman" w:cs="Times New Roman" w:hint="default"/>
        <w:w w:val="105"/>
        <w:sz w:val="14"/>
        <w:szCs w:val="14"/>
      </w:rPr>
    </w:lvl>
    <w:lvl w:ilvl="1" w:tplc="7E8C4F28">
      <w:numFmt w:val="bullet"/>
      <w:lvlText w:val="•"/>
      <w:lvlJc w:val="left"/>
      <w:pPr>
        <w:ind w:left="763" w:hanging="187"/>
      </w:pPr>
      <w:rPr>
        <w:rFonts w:hint="default"/>
      </w:rPr>
    </w:lvl>
    <w:lvl w:ilvl="2" w:tplc="17940D5C">
      <w:numFmt w:val="bullet"/>
      <w:lvlText w:val="•"/>
      <w:lvlJc w:val="left"/>
      <w:pPr>
        <w:ind w:left="1246" w:hanging="187"/>
      </w:pPr>
      <w:rPr>
        <w:rFonts w:hint="default"/>
      </w:rPr>
    </w:lvl>
    <w:lvl w:ilvl="3" w:tplc="CEAE6F0E">
      <w:numFmt w:val="bullet"/>
      <w:lvlText w:val="•"/>
      <w:lvlJc w:val="left"/>
      <w:pPr>
        <w:ind w:left="1730" w:hanging="187"/>
      </w:pPr>
      <w:rPr>
        <w:rFonts w:hint="default"/>
      </w:rPr>
    </w:lvl>
    <w:lvl w:ilvl="4" w:tplc="CA2C8E60">
      <w:numFmt w:val="bullet"/>
      <w:lvlText w:val="•"/>
      <w:lvlJc w:val="left"/>
      <w:pPr>
        <w:ind w:left="2213" w:hanging="187"/>
      </w:pPr>
      <w:rPr>
        <w:rFonts w:hint="default"/>
      </w:rPr>
    </w:lvl>
    <w:lvl w:ilvl="5" w:tplc="8CC60816">
      <w:numFmt w:val="bullet"/>
      <w:lvlText w:val="•"/>
      <w:lvlJc w:val="left"/>
      <w:pPr>
        <w:ind w:left="2697" w:hanging="187"/>
      </w:pPr>
      <w:rPr>
        <w:rFonts w:hint="default"/>
      </w:rPr>
    </w:lvl>
    <w:lvl w:ilvl="6" w:tplc="A554FC92">
      <w:numFmt w:val="bullet"/>
      <w:lvlText w:val="•"/>
      <w:lvlJc w:val="left"/>
      <w:pPr>
        <w:ind w:left="3180" w:hanging="187"/>
      </w:pPr>
      <w:rPr>
        <w:rFonts w:hint="default"/>
      </w:rPr>
    </w:lvl>
    <w:lvl w:ilvl="7" w:tplc="1BFABB28">
      <w:numFmt w:val="bullet"/>
      <w:lvlText w:val="•"/>
      <w:lvlJc w:val="left"/>
      <w:pPr>
        <w:ind w:left="3663" w:hanging="187"/>
      </w:pPr>
      <w:rPr>
        <w:rFonts w:hint="default"/>
      </w:rPr>
    </w:lvl>
    <w:lvl w:ilvl="8" w:tplc="649040A2">
      <w:numFmt w:val="bullet"/>
      <w:lvlText w:val="•"/>
      <w:lvlJc w:val="left"/>
      <w:pPr>
        <w:ind w:left="4147" w:hanging="187"/>
      </w:pPr>
      <w:rPr>
        <w:rFonts w:hint="default"/>
      </w:rPr>
    </w:lvl>
  </w:abstractNum>
  <w:abstractNum w:abstractNumId="257" w15:restartNumberingAfterBreak="0">
    <w:nsid w:val="1F1B0BF8"/>
    <w:multiLevelType w:val="hybridMultilevel"/>
    <w:tmpl w:val="C76AD10E"/>
    <w:lvl w:ilvl="0" w:tplc="7E0E64CC">
      <w:numFmt w:val="bullet"/>
      <w:lvlText w:val="●"/>
      <w:lvlJc w:val="left"/>
      <w:pPr>
        <w:ind w:left="679" w:hanging="594"/>
      </w:pPr>
      <w:rPr>
        <w:rFonts w:ascii="Times New Roman" w:eastAsia="Times New Roman" w:hAnsi="Times New Roman" w:cs="Times New Roman" w:hint="default"/>
        <w:w w:val="101"/>
        <w:position w:val="4"/>
        <w:sz w:val="13"/>
        <w:szCs w:val="13"/>
      </w:rPr>
    </w:lvl>
    <w:lvl w:ilvl="1" w:tplc="3F261C32">
      <w:numFmt w:val="bullet"/>
      <w:lvlText w:val="•"/>
      <w:lvlJc w:val="left"/>
      <w:pPr>
        <w:ind w:left="1141" w:hanging="594"/>
      </w:pPr>
      <w:rPr>
        <w:rFonts w:hint="default"/>
      </w:rPr>
    </w:lvl>
    <w:lvl w:ilvl="2" w:tplc="FDA68CFC">
      <w:numFmt w:val="bullet"/>
      <w:lvlText w:val="•"/>
      <w:lvlJc w:val="left"/>
      <w:pPr>
        <w:ind w:left="1603" w:hanging="594"/>
      </w:pPr>
      <w:rPr>
        <w:rFonts w:hint="default"/>
      </w:rPr>
    </w:lvl>
    <w:lvl w:ilvl="3" w:tplc="1F42B11C">
      <w:numFmt w:val="bullet"/>
      <w:lvlText w:val="•"/>
      <w:lvlJc w:val="left"/>
      <w:pPr>
        <w:ind w:left="2065" w:hanging="594"/>
      </w:pPr>
      <w:rPr>
        <w:rFonts w:hint="default"/>
      </w:rPr>
    </w:lvl>
    <w:lvl w:ilvl="4" w:tplc="F9E68D2A">
      <w:numFmt w:val="bullet"/>
      <w:lvlText w:val="•"/>
      <w:lvlJc w:val="left"/>
      <w:pPr>
        <w:ind w:left="2527" w:hanging="594"/>
      </w:pPr>
      <w:rPr>
        <w:rFonts w:hint="default"/>
      </w:rPr>
    </w:lvl>
    <w:lvl w:ilvl="5" w:tplc="1FEE59F0">
      <w:numFmt w:val="bullet"/>
      <w:lvlText w:val="•"/>
      <w:lvlJc w:val="left"/>
      <w:pPr>
        <w:ind w:left="2989" w:hanging="594"/>
      </w:pPr>
      <w:rPr>
        <w:rFonts w:hint="default"/>
      </w:rPr>
    </w:lvl>
    <w:lvl w:ilvl="6" w:tplc="B9DE0114">
      <w:numFmt w:val="bullet"/>
      <w:lvlText w:val="•"/>
      <w:lvlJc w:val="left"/>
      <w:pPr>
        <w:ind w:left="3450" w:hanging="594"/>
      </w:pPr>
      <w:rPr>
        <w:rFonts w:hint="default"/>
      </w:rPr>
    </w:lvl>
    <w:lvl w:ilvl="7" w:tplc="CFF0AC5A">
      <w:numFmt w:val="bullet"/>
      <w:lvlText w:val="•"/>
      <w:lvlJc w:val="left"/>
      <w:pPr>
        <w:ind w:left="3912" w:hanging="594"/>
      </w:pPr>
      <w:rPr>
        <w:rFonts w:hint="default"/>
      </w:rPr>
    </w:lvl>
    <w:lvl w:ilvl="8" w:tplc="6EAC438A">
      <w:numFmt w:val="bullet"/>
      <w:lvlText w:val="•"/>
      <w:lvlJc w:val="left"/>
      <w:pPr>
        <w:ind w:left="4374" w:hanging="594"/>
      </w:pPr>
      <w:rPr>
        <w:rFonts w:hint="default"/>
      </w:rPr>
    </w:lvl>
  </w:abstractNum>
  <w:abstractNum w:abstractNumId="258" w15:restartNumberingAfterBreak="0">
    <w:nsid w:val="1F57107C"/>
    <w:multiLevelType w:val="hybridMultilevel"/>
    <w:tmpl w:val="29A4F276"/>
    <w:lvl w:ilvl="0" w:tplc="467A47A4">
      <w:numFmt w:val="bullet"/>
      <w:lvlText w:val="●"/>
      <w:lvlJc w:val="left"/>
      <w:pPr>
        <w:ind w:left="250" w:hanging="161"/>
      </w:pPr>
      <w:rPr>
        <w:rFonts w:ascii="Times New Roman" w:eastAsia="Times New Roman" w:hAnsi="Times New Roman" w:cs="Times New Roman" w:hint="default"/>
        <w:w w:val="100"/>
        <w:position w:val="4"/>
        <w:sz w:val="13"/>
        <w:szCs w:val="13"/>
      </w:rPr>
    </w:lvl>
    <w:lvl w:ilvl="1" w:tplc="C57825F6">
      <w:numFmt w:val="bullet"/>
      <w:lvlText w:val="•"/>
      <w:lvlJc w:val="left"/>
      <w:pPr>
        <w:ind w:left="773" w:hanging="161"/>
      </w:pPr>
      <w:rPr>
        <w:rFonts w:hint="default"/>
      </w:rPr>
    </w:lvl>
    <w:lvl w:ilvl="2" w:tplc="B768A482">
      <w:numFmt w:val="bullet"/>
      <w:lvlText w:val="•"/>
      <w:lvlJc w:val="left"/>
      <w:pPr>
        <w:ind w:left="1287" w:hanging="161"/>
      </w:pPr>
      <w:rPr>
        <w:rFonts w:hint="default"/>
      </w:rPr>
    </w:lvl>
    <w:lvl w:ilvl="3" w:tplc="89C6E032">
      <w:numFmt w:val="bullet"/>
      <w:lvlText w:val="•"/>
      <w:lvlJc w:val="left"/>
      <w:pPr>
        <w:ind w:left="1801" w:hanging="161"/>
      </w:pPr>
      <w:rPr>
        <w:rFonts w:hint="default"/>
      </w:rPr>
    </w:lvl>
    <w:lvl w:ilvl="4" w:tplc="87DEB7F6">
      <w:numFmt w:val="bullet"/>
      <w:lvlText w:val="•"/>
      <w:lvlJc w:val="left"/>
      <w:pPr>
        <w:ind w:left="2315" w:hanging="161"/>
      </w:pPr>
      <w:rPr>
        <w:rFonts w:hint="default"/>
      </w:rPr>
    </w:lvl>
    <w:lvl w:ilvl="5" w:tplc="F29E5E56">
      <w:numFmt w:val="bullet"/>
      <w:lvlText w:val="•"/>
      <w:lvlJc w:val="left"/>
      <w:pPr>
        <w:ind w:left="2829" w:hanging="161"/>
      </w:pPr>
      <w:rPr>
        <w:rFonts w:hint="default"/>
      </w:rPr>
    </w:lvl>
    <w:lvl w:ilvl="6" w:tplc="87E4B8F2">
      <w:numFmt w:val="bullet"/>
      <w:lvlText w:val="•"/>
      <w:lvlJc w:val="left"/>
      <w:pPr>
        <w:ind w:left="3342" w:hanging="161"/>
      </w:pPr>
      <w:rPr>
        <w:rFonts w:hint="default"/>
      </w:rPr>
    </w:lvl>
    <w:lvl w:ilvl="7" w:tplc="A1A013A6">
      <w:numFmt w:val="bullet"/>
      <w:lvlText w:val="•"/>
      <w:lvlJc w:val="left"/>
      <w:pPr>
        <w:ind w:left="3856" w:hanging="161"/>
      </w:pPr>
      <w:rPr>
        <w:rFonts w:hint="default"/>
      </w:rPr>
    </w:lvl>
    <w:lvl w:ilvl="8" w:tplc="43B83B60">
      <w:numFmt w:val="bullet"/>
      <w:lvlText w:val="•"/>
      <w:lvlJc w:val="left"/>
      <w:pPr>
        <w:ind w:left="4370" w:hanging="161"/>
      </w:pPr>
      <w:rPr>
        <w:rFonts w:hint="default"/>
      </w:rPr>
    </w:lvl>
  </w:abstractNum>
  <w:abstractNum w:abstractNumId="259" w15:restartNumberingAfterBreak="0">
    <w:nsid w:val="1F5F2937"/>
    <w:multiLevelType w:val="hybridMultilevel"/>
    <w:tmpl w:val="AA540A68"/>
    <w:lvl w:ilvl="0" w:tplc="896A0B76">
      <w:numFmt w:val="bullet"/>
      <w:lvlText w:val="●"/>
      <w:lvlJc w:val="left"/>
      <w:pPr>
        <w:ind w:left="724" w:hanging="639"/>
      </w:pPr>
      <w:rPr>
        <w:rFonts w:ascii="Times New Roman" w:eastAsia="Times New Roman" w:hAnsi="Times New Roman" w:cs="Times New Roman" w:hint="default"/>
        <w:w w:val="101"/>
        <w:position w:val="4"/>
        <w:sz w:val="13"/>
        <w:szCs w:val="13"/>
      </w:rPr>
    </w:lvl>
    <w:lvl w:ilvl="1" w:tplc="2140201A">
      <w:numFmt w:val="bullet"/>
      <w:lvlText w:val="•"/>
      <w:lvlJc w:val="left"/>
      <w:pPr>
        <w:ind w:left="1177" w:hanging="639"/>
      </w:pPr>
      <w:rPr>
        <w:rFonts w:hint="default"/>
      </w:rPr>
    </w:lvl>
    <w:lvl w:ilvl="2" w:tplc="D684075A">
      <w:numFmt w:val="bullet"/>
      <w:lvlText w:val="•"/>
      <w:lvlJc w:val="left"/>
      <w:pPr>
        <w:ind w:left="1635" w:hanging="639"/>
      </w:pPr>
      <w:rPr>
        <w:rFonts w:hint="default"/>
      </w:rPr>
    </w:lvl>
    <w:lvl w:ilvl="3" w:tplc="8376D46C">
      <w:numFmt w:val="bullet"/>
      <w:lvlText w:val="•"/>
      <w:lvlJc w:val="left"/>
      <w:pPr>
        <w:ind w:left="2093" w:hanging="639"/>
      </w:pPr>
      <w:rPr>
        <w:rFonts w:hint="default"/>
      </w:rPr>
    </w:lvl>
    <w:lvl w:ilvl="4" w:tplc="E9A8722A">
      <w:numFmt w:val="bullet"/>
      <w:lvlText w:val="•"/>
      <w:lvlJc w:val="left"/>
      <w:pPr>
        <w:ind w:left="2551" w:hanging="639"/>
      </w:pPr>
      <w:rPr>
        <w:rFonts w:hint="default"/>
      </w:rPr>
    </w:lvl>
    <w:lvl w:ilvl="5" w:tplc="4B9AA50A">
      <w:numFmt w:val="bullet"/>
      <w:lvlText w:val="•"/>
      <w:lvlJc w:val="left"/>
      <w:pPr>
        <w:ind w:left="3009" w:hanging="639"/>
      </w:pPr>
      <w:rPr>
        <w:rFonts w:hint="default"/>
      </w:rPr>
    </w:lvl>
    <w:lvl w:ilvl="6" w:tplc="15BADD02">
      <w:numFmt w:val="bullet"/>
      <w:lvlText w:val="•"/>
      <w:lvlJc w:val="left"/>
      <w:pPr>
        <w:ind w:left="3466" w:hanging="639"/>
      </w:pPr>
      <w:rPr>
        <w:rFonts w:hint="default"/>
      </w:rPr>
    </w:lvl>
    <w:lvl w:ilvl="7" w:tplc="2E6899C2">
      <w:numFmt w:val="bullet"/>
      <w:lvlText w:val="•"/>
      <w:lvlJc w:val="left"/>
      <w:pPr>
        <w:ind w:left="3924" w:hanging="639"/>
      </w:pPr>
      <w:rPr>
        <w:rFonts w:hint="default"/>
      </w:rPr>
    </w:lvl>
    <w:lvl w:ilvl="8" w:tplc="27C62434">
      <w:numFmt w:val="bullet"/>
      <w:lvlText w:val="•"/>
      <w:lvlJc w:val="left"/>
      <w:pPr>
        <w:ind w:left="4382" w:hanging="639"/>
      </w:pPr>
      <w:rPr>
        <w:rFonts w:hint="default"/>
      </w:rPr>
    </w:lvl>
  </w:abstractNum>
  <w:abstractNum w:abstractNumId="260" w15:restartNumberingAfterBreak="0">
    <w:nsid w:val="1FB22EF4"/>
    <w:multiLevelType w:val="hybridMultilevel"/>
    <w:tmpl w:val="175A2DAA"/>
    <w:lvl w:ilvl="0" w:tplc="1DD49B9C">
      <w:numFmt w:val="bullet"/>
      <w:lvlText w:val=""/>
      <w:lvlJc w:val="left"/>
      <w:pPr>
        <w:ind w:left="272" w:hanging="187"/>
      </w:pPr>
      <w:rPr>
        <w:rFonts w:ascii="Symbol" w:eastAsia="Symbol" w:hAnsi="Symbol" w:cs="Symbol" w:hint="default"/>
        <w:w w:val="100"/>
        <w:sz w:val="18"/>
        <w:szCs w:val="18"/>
      </w:rPr>
    </w:lvl>
    <w:lvl w:ilvl="1" w:tplc="16B6AF74">
      <w:numFmt w:val="bullet"/>
      <w:lvlText w:val="•"/>
      <w:lvlJc w:val="left"/>
      <w:pPr>
        <w:ind w:left="805" w:hanging="187"/>
      </w:pPr>
      <w:rPr>
        <w:rFonts w:hint="default"/>
      </w:rPr>
    </w:lvl>
    <w:lvl w:ilvl="2" w:tplc="AA40CE88">
      <w:numFmt w:val="bullet"/>
      <w:lvlText w:val="•"/>
      <w:lvlJc w:val="left"/>
      <w:pPr>
        <w:ind w:left="1330" w:hanging="187"/>
      </w:pPr>
      <w:rPr>
        <w:rFonts w:hint="default"/>
      </w:rPr>
    </w:lvl>
    <w:lvl w:ilvl="3" w:tplc="D20EE41E">
      <w:numFmt w:val="bullet"/>
      <w:lvlText w:val="•"/>
      <w:lvlJc w:val="left"/>
      <w:pPr>
        <w:ind w:left="1855" w:hanging="187"/>
      </w:pPr>
      <w:rPr>
        <w:rFonts w:hint="default"/>
      </w:rPr>
    </w:lvl>
    <w:lvl w:ilvl="4" w:tplc="0EAE65CC">
      <w:numFmt w:val="bullet"/>
      <w:lvlText w:val="•"/>
      <w:lvlJc w:val="left"/>
      <w:pPr>
        <w:ind w:left="2381" w:hanging="187"/>
      </w:pPr>
      <w:rPr>
        <w:rFonts w:hint="default"/>
      </w:rPr>
    </w:lvl>
    <w:lvl w:ilvl="5" w:tplc="CC928C3E">
      <w:numFmt w:val="bullet"/>
      <w:lvlText w:val="•"/>
      <w:lvlJc w:val="left"/>
      <w:pPr>
        <w:ind w:left="2906" w:hanging="187"/>
      </w:pPr>
      <w:rPr>
        <w:rFonts w:hint="default"/>
      </w:rPr>
    </w:lvl>
    <w:lvl w:ilvl="6" w:tplc="9EDCD8C6">
      <w:numFmt w:val="bullet"/>
      <w:lvlText w:val="•"/>
      <w:lvlJc w:val="left"/>
      <w:pPr>
        <w:ind w:left="3431" w:hanging="187"/>
      </w:pPr>
      <w:rPr>
        <w:rFonts w:hint="default"/>
      </w:rPr>
    </w:lvl>
    <w:lvl w:ilvl="7" w:tplc="C97E5DD4">
      <w:numFmt w:val="bullet"/>
      <w:lvlText w:val="•"/>
      <w:lvlJc w:val="left"/>
      <w:pPr>
        <w:ind w:left="3957" w:hanging="187"/>
      </w:pPr>
      <w:rPr>
        <w:rFonts w:hint="default"/>
      </w:rPr>
    </w:lvl>
    <w:lvl w:ilvl="8" w:tplc="EAA0BDF4">
      <w:numFmt w:val="bullet"/>
      <w:lvlText w:val="•"/>
      <w:lvlJc w:val="left"/>
      <w:pPr>
        <w:ind w:left="4482" w:hanging="187"/>
      </w:pPr>
      <w:rPr>
        <w:rFonts w:hint="default"/>
      </w:rPr>
    </w:lvl>
  </w:abstractNum>
  <w:abstractNum w:abstractNumId="261" w15:restartNumberingAfterBreak="0">
    <w:nsid w:val="1FF6485A"/>
    <w:multiLevelType w:val="hybridMultilevel"/>
    <w:tmpl w:val="B608C966"/>
    <w:lvl w:ilvl="0" w:tplc="C322A6F0">
      <w:numFmt w:val="bullet"/>
      <w:lvlText w:val="●"/>
      <w:lvlJc w:val="left"/>
      <w:pPr>
        <w:ind w:left="251" w:hanging="161"/>
      </w:pPr>
      <w:rPr>
        <w:rFonts w:ascii="Times New Roman" w:eastAsia="Times New Roman" w:hAnsi="Times New Roman" w:cs="Times New Roman" w:hint="default"/>
        <w:w w:val="100"/>
        <w:position w:val="4"/>
        <w:sz w:val="13"/>
        <w:szCs w:val="13"/>
      </w:rPr>
    </w:lvl>
    <w:lvl w:ilvl="1" w:tplc="CDE41BC6">
      <w:numFmt w:val="bullet"/>
      <w:lvlText w:val="•"/>
      <w:lvlJc w:val="left"/>
      <w:pPr>
        <w:ind w:left="741" w:hanging="161"/>
      </w:pPr>
      <w:rPr>
        <w:rFonts w:hint="default"/>
      </w:rPr>
    </w:lvl>
    <w:lvl w:ilvl="2" w:tplc="DBD893AA">
      <w:numFmt w:val="bullet"/>
      <w:lvlText w:val="•"/>
      <w:lvlJc w:val="left"/>
      <w:pPr>
        <w:ind w:left="1223" w:hanging="161"/>
      </w:pPr>
      <w:rPr>
        <w:rFonts w:hint="default"/>
      </w:rPr>
    </w:lvl>
    <w:lvl w:ilvl="3" w:tplc="514E9DA8">
      <w:numFmt w:val="bullet"/>
      <w:lvlText w:val="•"/>
      <w:lvlJc w:val="left"/>
      <w:pPr>
        <w:ind w:left="1704" w:hanging="161"/>
      </w:pPr>
      <w:rPr>
        <w:rFonts w:hint="default"/>
      </w:rPr>
    </w:lvl>
    <w:lvl w:ilvl="4" w:tplc="E0E8C632">
      <w:numFmt w:val="bullet"/>
      <w:lvlText w:val="•"/>
      <w:lvlJc w:val="left"/>
      <w:pPr>
        <w:ind w:left="2186" w:hanging="161"/>
      </w:pPr>
      <w:rPr>
        <w:rFonts w:hint="default"/>
      </w:rPr>
    </w:lvl>
    <w:lvl w:ilvl="5" w:tplc="010CA244">
      <w:numFmt w:val="bullet"/>
      <w:lvlText w:val="•"/>
      <w:lvlJc w:val="left"/>
      <w:pPr>
        <w:ind w:left="2667" w:hanging="161"/>
      </w:pPr>
      <w:rPr>
        <w:rFonts w:hint="default"/>
      </w:rPr>
    </w:lvl>
    <w:lvl w:ilvl="6" w:tplc="A734F4BE">
      <w:numFmt w:val="bullet"/>
      <w:lvlText w:val="•"/>
      <w:lvlJc w:val="left"/>
      <w:pPr>
        <w:ind w:left="3149" w:hanging="161"/>
      </w:pPr>
      <w:rPr>
        <w:rFonts w:hint="default"/>
      </w:rPr>
    </w:lvl>
    <w:lvl w:ilvl="7" w:tplc="AB602416">
      <w:numFmt w:val="bullet"/>
      <w:lvlText w:val="•"/>
      <w:lvlJc w:val="left"/>
      <w:pPr>
        <w:ind w:left="3630" w:hanging="161"/>
      </w:pPr>
      <w:rPr>
        <w:rFonts w:hint="default"/>
      </w:rPr>
    </w:lvl>
    <w:lvl w:ilvl="8" w:tplc="A66AAD60">
      <w:numFmt w:val="bullet"/>
      <w:lvlText w:val="•"/>
      <w:lvlJc w:val="left"/>
      <w:pPr>
        <w:ind w:left="4112" w:hanging="161"/>
      </w:pPr>
      <w:rPr>
        <w:rFonts w:hint="default"/>
      </w:rPr>
    </w:lvl>
  </w:abstractNum>
  <w:abstractNum w:abstractNumId="262" w15:restartNumberingAfterBreak="0">
    <w:nsid w:val="202E4AC9"/>
    <w:multiLevelType w:val="hybridMultilevel"/>
    <w:tmpl w:val="8FC02112"/>
    <w:lvl w:ilvl="0" w:tplc="05FE1C26">
      <w:numFmt w:val="bullet"/>
      <w:lvlText w:val="●"/>
      <w:lvlJc w:val="left"/>
      <w:pPr>
        <w:ind w:left="87" w:hanging="594"/>
      </w:pPr>
      <w:rPr>
        <w:rFonts w:ascii="Times New Roman" w:eastAsia="Times New Roman" w:hAnsi="Times New Roman" w:cs="Times New Roman" w:hint="default"/>
        <w:w w:val="101"/>
        <w:position w:val="4"/>
        <w:sz w:val="13"/>
        <w:szCs w:val="13"/>
      </w:rPr>
    </w:lvl>
    <w:lvl w:ilvl="1" w:tplc="20188C02">
      <w:numFmt w:val="bullet"/>
      <w:lvlText w:val="•"/>
      <w:lvlJc w:val="left"/>
      <w:pPr>
        <w:ind w:left="586" w:hanging="594"/>
      </w:pPr>
      <w:rPr>
        <w:rFonts w:hint="default"/>
      </w:rPr>
    </w:lvl>
    <w:lvl w:ilvl="2" w:tplc="BE36ABD4">
      <w:numFmt w:val="bullet"/>
      <w:lvlText w:val="•"/>
      <w:lvlJc w:val="left"/>
      <w:pPr>
        <w:ind w:left="1092" w:hanging="594"/>
      </w:pPr>
      <w:rPr>
        <w:rFonts w:hint="default"/>
      </w:rPr>
    </w:lvl>
    <w:lvl w:ilvl="3" w:tplc="933E29D2">
      <w:numFmt w:val="bullet"/>
      <w:lvlText w:val="•"/>
      <w:lvlJc w:val="left"/>
      <w:pPr>
        <w:ind w:left="1598" w:hanging="594"/>
      </w:pPr>
      <w:rPr>
        <w:rFonts w:hint="default"/>
      </w:rPr>
    </w:lvl>
    <w:lvl w:ilvl="4" w:tplc="C694CCD6">
      <w:numFmt w:val="bullet"/>
      <w:lvlText w:val="•"/>
      <w:lvlJc w:val="left"/>
      <w:pPr>
        <w:ind w:left="2104" w:hanging="594"/>
      </w:pPr>
      <w:rPr>
        <w:rFonts w:hint="default"/>
      </w:rPr>
    </w:lvl>
    <w:lvl w:ilvl="5" w:tplc="C3C048EC">
      <w:numFmt w:val="bullet"/>
      <w:lvlText w:val="•"/>
      <w:lvlJc w:val="left"/>
      <w:pPr>
        <w:ind w:left="2611" w:hanging="594"/>
      </w:pPr>
      <w:rPr>
        <w:rFonts w:hint="default"/>
      </w:rPr>
    </w:lvl>
    <w:lvl w:ilvl="6" w:tplc="E334FF00">
      <w:numFmt w:val="bullet"/>
      <w:lvlText w:val="•"/>
      <w:lvlJc w:val="left"/>
      <w:pPr>
        <w:ind w:left="3117" w:hanging="594"/>
      </w:pPr>
      <w:rPr>
        <w:rFonts w:hint="default"/>
      </w:rPr>
    </w:lvl>
    <w:lvl w:ilvl="7" w:tplc="6BA64CF8">
      <w:numFmt w:val="bullet"/>
      <w:lvlText w:val="•"/>
      <w:lvlJc w:val="left"/>
      <w:pPr>
        <w:ind w:left="3623" w:hanging="594"/>
      </w:pPr>
      <w:rPr>
        <w:rFonts w:hint="default"/>
      </w:rPr>
    </w:lvl>
    <w:lvl w:ilvl="8" w:tplc="2FD8BA66">
      <w:numFmt w:val="bullet"/>
      <w:lvlText w:val="•"/>
      <w:lvlJc w:val="left"/>
      <w:pPr>
        <w:ind w:left="4129" w:hanging="594"/>
      </w:pPr>
      <w:rPr>
        <w:rFonts w:hint="default"/>
      </w:rPr>
    </w:lvl>
  </w:abstractNum>
  <w:abstractNum w:abstractNumId="263" w15:restartNumberingAfterBreak="0">
    <w:nsid w:val="208419B6"/>
    <w:multiLevelType w:val="hybridMultilevel"/>
    <w:tmpl w:val="29086400"/>
    <w:lvl w:ilvl="0" w:tplc="C284F7EC">
      <w:numFmt w:val="bullet"/>
      <w:lvlText w:val="●"/>
      <w:lvlJc w:val="left"/>
      <w:pPr>
        <w:ind w:left="678" w:hanging="594"/>
      </w:pPr>
      <w:rPr>
        <w:rFonts w:ascii="Times New Roman" w:eastAsia="Times New Roman" w:hAnsi="Times New Roman" w:cs="Times New Roman" w:hint="default"/>
        <w:w w:val="101"/>
        <w:position w:val="4"/>
        <w:sz w:val="13"/>
        <w:szCs w:val="13"/>
      </w:rPr>
    </w:lvl>
    <w:lvl w:ilvl="1" w:tplc="E45C50DE">
      <w:numFmt w:val="bullet"/>
      <w:lvlText w:val="•"/>
      <w:lvlJc w:val="left"/>
      <w:pPr>
        <w:ind w:left="1112" w:hanging="594"/>
      </w:pPr>
      <w:rPr>
        <w:rFonts w:hint="default"/>
      </w:rPr>
    </w:lvl>
    <w:lvl w:ilvl="2" w:tplc="A52024AA">
      <w:numFmt w:val="bullet"/>
      <w:lvlText w:val="•"/>
      <w:lvlJc w:val="left"/>
      <w:pPr>
        <w:ind w:left="1544" w:hanging="594"/>
      </w:pPr>
      <w:rPr>
        <w:rFonts w:hint="default"/>
      </w:rPr>
    </w:lvl>
    <w:lvl w:ilvl="3" w:tplc="EC74DB74">
      <w:numFmt w:val="bullet"/>
      <w:lvlText w:val="•"/>
      <w:lvlJc w:val="left"/>
      <w:pPr>
        <w:ind w:left="1977" w:hanging="594"/>
      </w:pPr>
      <w:rPr>
        <w:rFonts w:hint="default"/>
      </w:rPr>
    </w:lvl>
    <w:lvl w:ilvl="4" w:tplc="77C0A064">
      <w:numFmt w:val="bullet"/>
      <w:lvlText w:val="•"/>
      <w:lvlJc w:val="left"/>
      <w:pPr>
        <w:ind w:left="2409" w:hanging="594"/>
      </w:pPr>
      <w:rPr>
        <w:rFonts w:hint="default"/>
      </w:rPr>
    </w:lvl>
    <w:lvl w:ilvl="5" w:tplc="BA8C0054">
      <w:numFmt w:val="bullet"/>
      <w:lvlText w:val="•"/>
      <w:lvlJc w:val="left"/>
      <w:pPr>
        <w:ind w:left="2842" w:hanging="594"/>
      </w:pPr>
      <w:rPr>
        <w:rFonts w:hint="default"/>
      </w:rPr>
    </w:lvl>
    <w:lvl w:ilvl="6" w:tplc="F454F8E0">
      <w:numFmt w:val="bullet"/>
      <w:lvlText w:val="•"/>
      <w:lvlJc w:val="left"/>
      <w:pPr>
        <w:ind w:left="3274" w:hanging="594"/>
      </w:pPr>
      <w:rPr>
        <w:rFonts w:hint="default"/>
      </w:rPr>
    </w:lvl>
    <w:lvl w:ilvl="7" w:tplc="6100CCF4">
      <w:numFmt w:val="bullet"/>
      <w:lvlText w:val="•"/>
      <w:lvlJc w:val="left"/>
      <w:pPr>
        <w:ind w:left="3706" w:hanging="594"/>
      </w:pPr>
      <w:rPr>
        <w:rFonts w:hint="default"/>
      </w:rPr>
    </w:lvl>
    <w:lvl w:ilvl="8" w:tplc="47A887EE">
      <w:numFmt w:val="bullet"/>
      <w:lvlText w:val="•"/>
      <w:lvlJc w:val="left"/>
      <w:pPr>
        <w:ind w:left="4139" w:hanging="594"/>
      </w:pPr>
      <w:rPr>
        <w:rFonts w:hint="default"/>
      </w:rPr>
    </w:lvl>
  </w:abstractNum>
  <w:abstractNum w:abstractNumId="264" w15:restartNumberingAfterBreak="0">
    <w:nsid w:val="20BC7BE6"/>
    <w:multiLevelType w:val="hybridMultilevel"/>
    <w:tmpl w:val="EF2E4B9C"/>
    <w:lvl w:ilvl="0" w:tplc="F2649C82">
      <w:numFmt w:val="bullet"/>
      <w:lvlText w:val="●"/>
      <w:lvlJc w:val="left"/>
      <w:pPr>
        <w:ind w:left="681" w:hanging="594"/>
      </w:pPr>
      <w:rPr>
        <w:rFonts w:ascii="Times New Roman" w:eastAsia="Times New Roman" w:hAnsi="Times New Roman" w:cs="Times New Roman" w:hint="default"/>
        <w:w w:val="101"/>
        <w:position w:val="4"/>
        <w:sz w:val="13"/>
        <w:szCs w:val="13"/>
      </w:rPr>
    </w:lvl>
    <w:lvl w:ilvl="1" w:tplc="A3324748">
      <w:numFmt w:val="bullet"/>
      <w:lvlText w:val="•"/>
      <w:lvlJc w:val="left"/>
      <w:pPr>
        <w:ind w:left="1119" w:hanging="594"/>
      </w:pPr>
      <w:rPr>
        <w:rFonts w:hint="default"/>
      </w:rPr>
    </w:lvl>
    <w:lvl w:ilvl="2" w:tplc="156C4372">
      <w:numFmt w:val="bullet"/>
      <w:lvlText w:val="•"/>
      <w:lvlJc w:val="left"/>
      <w:pPr>
        <w:ind w:left="1559" w:hanging="594"/>
      </w:pPr>
      <w:rPr>
        <w:rFonts w:hint="default"/>
      </w:rPr>
    </w:lvl>
    <w:lvl w:ilvl="3" w:tplc="F8044D84">
      <w:numFmt w:val="bullet"/>
      <w:lvlText w:val="•"/>
      <w:lvlJc w:val="left"/>
      <w:pPr>
        <w:ind w:left="1999" w:hanging="594"/>
      </w:pPr>
      <w:rPr>
        <w:rFonts w:hint="default"/>
      </w:rPr>
    </w:lvl>
    <w:lvl w:ilvl="4" w:tplc="1F708426">
      <w:numFmt w:val="bullet"/>
      <w:lvlText w:val="•"/>
      <w:lvlJc w:val="left"/>
      <w:pPr>
        <w:ind w:left="2439" w:hanging="594"/>
      </w:pPr>
      <w:rPr>
        <w:rFonts w:hint="default"/>
      </w:rPr>
    </w:lvl>
    <w:lvl w:ilvl="5" w:tplc="4B28CA64">
      <w:numFmt w:val="bullet"/>
      <w:lvlText w:val="•"/>
      <w:lvlJc w:val="left"/>
      <w:pPr>
        <w:ind w:left="2879" w:hanging="594"/>
      </w:pPr>
      <w:rPr>
        <w:rFonts w:hint="default"/>
      </w:rPr>
    </w:lvl>
    <w:lvl w:ilvl="6" w:tplc="F362AD1A">
      <w:numFmt w:val="bullet"/>
      <w:lvlText w:val="•"/>
      <w:lvlJc w:val="left"/>
      <w:pPr>
        <w:ind w:left="3318" w:hanging="594"/>
      </w:pPr>
      <w:rPr>
        <w:rFonts w:hint="default"/>
      </w:rPr>
    </w:lvl>
    <w:lvl w:ilvl="7" w:tplc="65E2E82A">
      <w:numFmt w:val="bullet"/>
      <w:lvlText w:val="•"/>
      <w:lvlJc w:val="left"/>
      <w:pPr>
        <w:ind w:left="3758" w:hanging="594"/>
      </w:pPr>
      <w:rPr>
        <w:rFonts w:hint="default"/>
      </w:rPr>
    </w:lvl>
    <w:lvl w:ilvl="8" w:tplc="5462CC00">
      <w:numFmt w:val="bullet"/>
      <w:lvlText w:val="•"/>
      <w:lvlJc w:val="left"/>
      <w:pPr>
        <w:ind w:left="4198" w:hanging="594"/>
      </w:pPr>
      <w:rPr>
        <w:rFonts w:hint="default"/>
      </w:rPr>
    </w:lvl>
  </w:abstractNum>
  <w:abstractNum w:abstractNumId="265" w15:restartNumberingAfterBreak="0">
    <w:nsid w:val="20D37C5A"/>
    <w:multiLevelType w:val="hybridMultilevel"/>
    <w:tmpl w:val="D2246E86"/>
    <w:lvl w:ilvl="0" w:tplc="A3544888">
      <w:numFmt w:val="bullet"/>
      <w:lvlText w:val="-"/>
      <w:lvlJc w:val="left"/>
      <w:pPr>
        <w:ind w:left="684" w:hanging="594"/>
      </w:pPr>
      <w:rPr>
        <w:rFonts w:ascii="Times New Roman" w:eastAsia="Times New Roman" w:hAnsi="Times New Roman" w:cs="Times New Roman" w:hint="default"/>
        <w:w w:val="100"/>
        <w:sz w:val="18"/>
        <w:szCs w:val="18"/>
      </w:rPr>
    </w:lvl>
    <w:lvl w:ilvl="1" w:tplc="E488BA28">
      <w:numFmt w:val="bullet"/>
      <w:lvlText w:val="•"/>
      <w:lvlJc w:val="left"/>
      <w:pPr>
        <w:ind w:left="1141" w:hanging="594"/>
      </w:pPr>
      <w:rPr>
        <w:rFonts w:hint="default"/>
      </w:rPr>
    </w:lvl>
    <w:lvl w:ilvl="2" w:tplc="24BE0844">
      <w:numFmt w:val="bullet"/>
      <w:lvlText w:val="•"/>
      <w:lvlJc w:val="left"/>
      <w:pPr>
        <w:ind w:left="1603" w:hanging="594"/>
      </w:pPr>
      <w:rPr>
        <w:rFonts w:hint="default"/>
      </w:rPr>
    </w:lvl>
    <w:lvl w:ilvl="3" w:tplc="5F84E508">
      <w:numFmt w:val="bullet"/>
      <w:lvlText w:val="•"/>
      <w:lvlJc w:val="left"/>
      <w:pPr>
        <w:ind w:left="2065" w:hanging="594"/>
      </w:pPr>
      <w:rPr>
        <w:rFonts w:hint="default"/>
      </w:rPr>
    </w:lvl>
    <w:lvl w:ilvl="4" w:tplc="1D2CA1E4">
      <w:numFmt w:val="bullet"/>
      <w:lvlText w:val="•"/>
      <w:lvlJc w:val="left"/>
      <w:pPr>
        <w:ind w:left="2527" w:hanging="594"/>
      </w:pPr>
      <w:rPr>
        <w:rFonts w:hint="default"/>
      </w:rPr>
    </w:lvl>
    <w:lvl w:ilvl="5" w:tplc="399A3090">
      <w:numFmt w:val="bullet"/>
      <w:lvlText w:val="•"/>
      <w:lvlJc w:val="left"/>
      <w:pPr>
        <w:ind w:left="2989" w:hanging="594"/>
      </w:pPr>
      <w:rPr>
        <w:rFonts w:hint="default"/>
      </w:rPr>
    </w:lvl>
    <w:lvl w:ilvl="6" w:tplc="7764C454">
      <w:numFmt w:val="bullet"/>
      <w:lvlText w:val="•"/>
      <w:lvlJc w:val="left"/>
      <w:pPr>
        <w:ind w:left="3450" w:hanging="594"/>
      </w:pPr>
      <w:rPr>
        <w:rFonts w:hint="default"/>
      </w:rPr>
    </w:lvl>
    <w:lvl w:ilvl="7" w:tplc="580ACC70">
      <w:numFmt w:val="bullet"/>
      <w:lvlText w:val="•"/>
      <w:lvlJc w:val="left"/>
      <w:pPr>
        <w:ind w:left="3912" w:hanging="594"/>
      </w:pPr>
      <w:rPr>
        <w:rFonts w:hint="default"/>
      </w:rPr>
    </w:lvl>
    <w:lvl w:ilvl="8" w:tplc="9A18276C">
      <w:numFmt w:val="bullet"/>
      <w:lvlText w:val="•"/>
      <w:lvlJc w:val="left"/>
      <w:pPr>
        <w:ind w:left="4374" w:hanging="594"/>
      </w:pPr>
      <w:rPr>
        <w:rFonts w:hint="default"/>
      </w:rPr>
    </w:lvl>
  </w:abstractNum>
  <w:abstractNum w:abstractNumId="266" w15:restartNumberingAfterBreak="0">
    <w:nsid w:val="20D42807"/>
    <w:multiLevelType w:val="hybridMultilevel"/>
    <w:tmpl w:val="9702C18E"/>
    <w:lvl w:ilvl="0" w:tplc="F198D364">
      <w:numFmt w:val="bullet"/>
      <w:lvlText w:val="●"/>
      <w:lvlJc w:val="left"/>
      <w:pPr>
        <w:ind w:left="279" w:hanging="187"/>
      </w:pPr>
      <w:rPr>
        <w:rFonts w:ascii="Times New Roman" w:eastAsia="Times New Roman" w:hAnsi="Times New Roman" w:cs="Times New Roman" w:hint="default"/>
        <w:w w:val="105"/>
        <w:sz w:val="14"/>
        <w:szCs w:val="14"/>
      </w:rPr>
    </w:lvl>
    <w:lvl w:ilvl="1" w:tplc="5F76A0A0">
      <w:numFmt w:val="bullet"/>
      <w:lvlText w:val="•"/>
      <w:lvlJc w:val="left"/>
      <w:pPr>
        <w:ind w:left="781" w:hanging="187"/>
      </w:pPr>
      <w:rPr>
        <w:rFonts w:hint="default"/>
      </w:rPr>
    </w:lvl>
    <w:lvl w:ilvl="2" w:tplc="831066CA">
      <w:numFmt w:val="bullet"/>
      <w:lvlText w:val="•"/>
      <w:lvlJc w:val="left"/>
      <w:pPr>
        <w:ind w:left="1283" w:hanging="187"/>
      </w:pPr>
      <w:rPr>
        <w:rFonts w:hint="default"/>
      </w:rPr>
    </w:lvl>
    <w:lvl w:ilvl="3" w:tplc="BAEA13F2">
      <w:numFmt w:val="bullet"/>
      <w:lvlText w:val="•"/>
      <w:lvlJc w:val="left"/>
      <w:pPr>
        <w:ind w:left="1785" w:hanging="187"/>
      </w:pPr>
      <w:rPr>
        <w:rFonts w:hint="default"/>
      </w:rPr>
    </w:lvl>
    <w:lvl w:ilvl="4" w:tplc="A75AB8B0">
      <w:numFmt w:val="bullet"/>
      <w:lvlText w:val="•"/>
      <w:lvlJc w:val="left"/>
      <w:pPr>
        <w:ind w:left="2287" w:hanging="187"/>
      </w:pPr>
      <w:rPr>
        <w:rFonts w:hint="default"/>
      </w:rPr>
    </w:lvl>
    <w:lvl w:ilvl="5" w:tplc="C8BC8E32">
      <w:numFmt w:val="bullet"/>
      <w:lvlText w:val="•"/>
      <w:lvlJc w:val="left"/>
      <w:pPr>
        <w:ind w:left="2789" w:hanging="187"/>
      </w:pPr>
      <w:rPr>
        <w:rFonts w:hint="default"/>
      </w:rPr>
    </w:lvl>
    <w:lvl w:ilvl="6" w:tplc="9C38AE42">
      <w:numFmt w:val="bullet"/>
      <w:lvlText w:val="•"/>
      <w:lvlJc w:val="left"/>
      <w:pPr>
        <w:ind w:left="3290" w:hanging="187"/>
      </w:pPr>
      <w:rPr>
        <w:rFonts w:hint="default"/>
      </w:rPr>
    </w:lvl>
    <w:lvl w:ilvl="7" w:tplc="9042B832">
      <w:numFmt w:val="bullet"/>
      <w:lvlText w:val="•"/>
      <w:lvlJc w:val="left"/>
      <w:pPr>
        <w:ind w:left="3792" w:hanging="187"/>
      </w:pPr>
      <w:rPr>
        <w:rFonts w:hint="default"/>
      </w:rPr>
    </w:lvl>
    <w:lvl w:ilvl="8" w:tplc="C9F0AED0">
      <w:numFmt w:val="bullet"/>
      <w:lvlText w:val="•"/>
      <w:lvlJc w:val="left"/>
      <w:pPr>
        <w:ind w:left="4294" w:hanging="187"/>
      </w:pPr>
      <w:rPr>
        <w:rFonts w:hint="default"/>
      </w:rPr>
    </w:lvl>
  </w:abstractNum>
  <w:abstractNum w:abstractNumId="267" w15:restartNumberingAfterBreak="0">
    <w:nsid w:val="211A2CA6"/>
    <w:multiLevelType w:val="hybridMultilevel"/>
    <w:tmpl w:val="50AEA970"/>
    <w:lvl w:ilvl="0" w:tplc="B69273DE">
      <w:numFmt w:val="bullet"/>
      <w:lvlText w:val="●"/>
      <w:lvlJc w:val="left"/>
      <w:pPr>
        <w:ind w:left="679" w:hanging="594"/>
      </w:pPr>
      <w:rPr>
        <w:rFonts w:ascii="Times New Roman" w:eastAsia="Times New Roman" w:hAnsi="Times New Roman" w:cs="Times New Roman" w:hint="default"/>
        <w:w w:val="101"/>
        <w:position w:val="4"/>
        <w:sz w:val="13"/>
        <w:szCs w:val="13"/>
      </w:rPr>
    </w:lvl>
    <w:lvl w:ilvl="1" w:tplc="6C5A4FB2">
      <w:numFmt w:val="bullet"/>
      <w:lvlText w:val="•"/>
      <w:lvlJc w:val="left"/>
      <w:pPr>
        <w:ind w:left="1165" w:hanging="594"/>
      </w:pPr>
      <w:rPr>
        <w:rFonts w:hint="default"/>
      </w:rPr>
    </w:lvl>
    <w:lvl w:ilvl="2" w:tplc="AF20D992">
      <w:numFmt w:val="bullet"/>
      <w:lvlText w:val="•"/>
      <w:lvlJc w:val="left"/>
      <w:pPr>
        <w:ind w:left="1650" w:hanging="594"/>
      </w:pPr>
      <w:rPr>
        <w:rFonts w:hint="default"/>
      </w:rPr>
    </w:lvl>
    <w:lvl w:ilvl="3" w:tplc="37948A9A">
      <w:numFmt w:val="bullet"/>
      <w:lvlText w:val="•"/>
      <w:lvlJc w:val="left"/>
      <w:pPr>
        <w:ind w:left="2135" w:hanging="594"/>
      </w:pPr>
      <w:rPr>
        <w:rFonts w:hint="default"/>
      </w:rPr>
    </w:lvl>
    <w:lvl w:ilvl="4" w:tplc="9F54E308">
      <w:numFmt w:val="bullet"/>
      <w:lvlText w:val="•"/>
      <w:lvlJc w:val="left"/>
      <w:pPr>
        <w:ind w:left="2620" w:hanging="594"/>
      </w:pPr>
      <w:rPr>
        <w:rFonts w:hint="default"/>
      </w:rPr>
    </w:lvl>
    <w:lvl w:ilvl="5" w:tplc="60BEC9CC">
      <w:numFmt w:val="bullet"/>
      <w:lvlText w:val="•"/>
      <w:lvlJc w:val="left"/>
      <w:pPr>
        <w:ind w:left="3106" w:hanging="594"/>
      </w:pPr>
      <w:rPr>
        <w:rFonts w:hint="default"/>
      </w:rPr>
    </w:lvl>
    <w:lvl w:ilvl="6" w:tplc="3DCE7F8A">
      <w:numFmt w:val="bullet"/>
      <w:lvlText w:val="•"/>
      <w:lvlJc w:val="left"/>
      <w:pPr>
        <w:ind w:left="3591" w:hanging="594"/>
      </w:pPr>
      <w:rPr>
        <w:rFonts w:hint="default"/>
      </w:rPr>
    </w:lvl>
    <w:lvl w:ilvl="7" w:tplc="3E48CE82">
      <w:numFmt w:val="bullet"/>
      <w:lvlText w:val="•"/>
      <w:lvlJc w:val="left"/>
      <w:pPr>
        <w:ind w:left="4076" w:hanging="594"/>
      </w:pPr>
      <w:rPr>
        <w:rFonts w:hint="default"/>
      </w:rPr>
    </w:lvl>
    <w:lvl w:ilvl="8" w:tplc="D400A438">
      <w:numFmt w:val="bullet"/>
      <w:lvlText w:val="•"/>
      <w:lvlJc w:val="left"/>
      <w:pPr>
        <w:ind w:left="4561" w:hanging="594"/>
      </w:pPr>
      <w:rPr>
        <w:rFonts w:hint="default"/>
      </w:rPr>
    </w:lvl>
  </w:abstractNum>
  <w:abstractNum w:abstractNumId="268" w15:restartNumberingAfterBreak="0">
    <w:nsid w:val="217128F4"/>
    <w:multiLevelType w:val="hybridMultilevel"/>
    <w:tmpl w:val="B30EB11A"/>
    <w:lvl w:ilvl="0" w:tplc="B1940260">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69FEBAD8">
      <w:numFmt w:val="bullet"/>
      <w:lvlText w:val="•"/>
      <w:lvlJc w:val="left"/>
      <w:pPr>
        <w:ind w:left="1165" w:hanging="594"/>
      </w:pPr>
      <w:rPr>
        <w:rFonts w:hint="default"/>
      </w:rPr>
    </w:lvl>
    <w:lvl w:ilvl="2" w:tplc="6CFC957E">
      <w:numFmt w:val="bullet"/>
      <w:lvlText w:val="•"/>
      <w:lvlJc w:val="left"/>
      <w:pPr>
        <w:ind w:left="1650" w:hanging="594"/>
      </w:pPr>
      <w:rPr>
        <w:rFonts w:hint="default"/>
      </w:rPr>
    </w:lvl>
    <w:lvl w:ilvl="3" w:tplc="85766FD8">
      <w:numFmt w:val="bullet"/>
      <w:lvlText w:val="•"/>
      <w:lvlJc w:val="left"/>
      <w:pPr>
        <w:ind w:left="2135" w:hanging="594"/>
      </w:pPr>
      <w:rPr>
        <w:rFonts w:hint="default"/>
      </w:rPr>
    </w:lvl>
    <w:lvl w:ilvl="4" w:tplc="2AFC8C0A">
      <w:numFmt w:val="bullet"/>
      <w:lvlText w:val="•"/>
      <w:lvlJc w:val="left"/>
      <w:pPr>
        <w:ind w:left="2620" w:hanging="594"/>
      </w:pPr>
      <w:rPr>
        <w:rFonts w:hint="default"/>
      </w:rPr>
    </w:lvl>
    <w:lvl w:ilvl="5" w:tplc="00448DE4">
      <w:numFmt w:val="bullet"/>
      <w:lvlText w:val="•"/>
      <w:lvlJc w:val="left"/>
      <w:pPr>
        <w:ind w:left="3106" w:hanging="594"/>
      </w:pPr>
      <w:rPr>
        <w:rFonts w:hint="default"/>
      </w:rPr>
    </w:lvl>
    <w:lvl w:ilvl="6" w:tplc="01A21386">
      <w:numFmt w:val="bullet"/>
      <w:lvlText w:val="•"/>
      <w:lvlJc w:val="left"/>
      <w:pPr>
        <w:ind w:left="3591" w:hanging="594"/>
      </w:pPr>
      <w:rPr>
        <w:rFonts w:hint="default"/>
      </w:rPr>
    </w:lvl>
    <w:lvl w:ilvl="7" w:tplc="45E4A5C8">
      <w:numFmt w:val="bullet"/>
      <w:lvlText w:val="•"/>
      <w:lvlJc w:val="left"/>
      <w:pPr>
        <w:ind w:left="4076" w:hanging="594"/>
      </w:pPr>
      <w:rPr>
        <w:rFonts w:hint="default"/>
      </w:rPr>
    </w:lvl>
    <w:lvl w:ilvl="8" w:tplc="81E6F6F2">
      <w:numFmt w:val="bullet"/>
      <w:lvlText w:val="•"/>
      <w:lvlJc w:val="left"/>
      <w:pPr>
        <w:ind w:left="4561" w:hanging="594"/>
      </w:pPr>
      <w:rPr>
        <w:rFonts w:hint="default"/>
      </w:rPr>
    </w:lvl>
  </w:abstractNum>
  <w:abstractNum w:abstractNumId="269" w15:restartNumberingAfterBreak="0">
    <w:nsid w:val="21CF3339"/>
    <w:multiLevelType w:val="hybridMultilevel"/>
    <w:tmpl w:val="97869868"/>
    <w:lvl w:ilvl="0" w:tplc="71ECF400">
      <w:numFmt w:val="bullet"/>
      <w:lvlText w:val=""/>
      <w:lvlJc w:val="left"/>
      <w:pPr>
        <w:ind w:left="273" w:hanging="187"/>
      </w:pPr>
      <w:rPr>
        <w:rFonts w:ascii="Symbol" w:eastAsia="Symbol" w:hAnsi="Symbol" w:cs="Symbol" w:hint="default"/>
        <w:w w:val="100"/>
        <w:sz w:val="18"/>
        <w:szCs w:val="18"/>
      </w:rPr>
    </w:lvl>
    <w:lvl w:ilvl="1" w:tplc="4B1A7572">
      <w:numFmt w:val="bullet"/>
      <w:lvlText w:val="•"/>
      <w:lvlJc w:val="left"/>
      <w:pPr>
        <w:ind w:left="805" w:hanging="187"/>
      </w:pPr>
      <w:rPr>
        <w:rFonts w:hint="default"/>
      </w:rPr>
    </w:lvl>
    <w:lvl w:ilvl="2" w:tplc="33163F12">
      <w:numFmt w:val="bullet"/>
      <w:lvlText w:val="•"/>
      <w:lvlJc w:val="left"/>
      <w:pPr>
        <w:ind w:left="1330" w:hanging="187"/>
      </w:pPr>
      <w:rPr>
        <w:rFonts w:hint="default"/>
      </w:rPr>
    </w:lvl>
    <w:lvl w:ilvl="3" w:tplc="ECB46F3E">
      <w:numFmt w:val="bullet"/>
      <w:lvlText w:val="•"/>
      <w:lvlJc w:val="left"/>
      <w:pPr>
        <w:ind w:left="1855" w:hanging="187"/>
      </w:pPr>
      <w:rPr>
        <w:rFonts w:hint="default"/>
      </w:rPr>
    </w:lvl>
    <w:lvl w:ilvl="4" w:tplc="0290C752">
      <w:numFmt w:val="bullet"/>
      <w:lvlText w:val="•"/>
      <w:lvlJc w:val="left"/>
      <w:pPr>
        <w:ind w:left="2381" w:hanging="187"/>
      </w:pPr>
      <w:rPr>
        <w:rFonts w:hint="default"/>
      </w:rPr>
    </w:lvl>
    <w:lvl w:ilvl="5" w:tplc="30C2E0A6">
      <w:numFmt w:val="bullet"/>
      <w:lvlText w:val="•"/>
      <w:lvlJc w:val="left"/>
      <w:pPr>
        <w:ind w:left="2906" w:hanging="187"/>
      </w:pPr>
      <w:rPr>
        <w:rFonts w:hint="default"/>
      </w:rPr>
    </w:lvl>
    <w:lvl w:ilvl="6" w:tplc="D68C410E">
      <w:numFmt w:val="bullet"/>
      <w:lvlText w:val="•"/>
      <w:lvlJc w:val="left"/>
      <w:pPr>
        <w:ind w:left="3431" w:hanging="187"/>
      </w:pPr>
      <w:rPr>
        <w:rFonts w:hint="default"/>
      </w:rPr>
    </w:lvl>
    <w:lvl w:ilvl="7" w:tplc="15D295CC">
      <w:numFmt w:val="bullet"/>
      <w:lvlText w:val="•"/>
      <w:lvlJc w:val="left"/>
      <w:pPr>
        <w:ind w:left="3957" w:hanging="187"/>
      </w:pPr>
      <w:rPr>
        <w:rFonts w:hint="default"/>
      </w:rPr>
    </w:lvl>
    <w:lvl w:ilvl="8" w:tplc="1EE8225E">
      <w:numFmt w:val="bullet"/>
      <w:lvlText w:val="•"/>
      <w:lvlJc w:val="left"/>
      <w:pPr>
        <w:ind w:left="4482" w:hanging="187"/>
      </w:pPr>
      <w:rPr>
        <w:rFonts w:hint="default"/>
      </w:rPr>
    </w:lvl>
  </w:abstractNum>
  <w:abstractNum w:abstractNumId="270" w15:restartNumberingAfterBreak="0">
    <w:nsid w:val="21D52AA7"/>
    <w:multiLevelType w:val="hybridMultilevel"/>
    <w:tmpl w:val="224E81A0"/>
    <w:lvl w:ilvl="0" w:tplc="44746C1E">
      <w:numFmt w:val="bullet"/>
      <w:lvlText w:val="●"/>
      <w:lvlJc w:val="left"/>
      <w:pPr>
        <w:ind w:left="678" w:hanging="594"/>
      </w:pPr>
      <w:rPr>
        <w:rFonts w:ascii="Times New Roman" w:eastAsia="Times New Roman" w:hAnsi="Times New Roman" w:cs="Times New Roman" w:hint="default"/>
        <w:w w:val="101"/>
        <w:position w:val="4"/>
        <w:sz w:val="13"/>
        <w:szCs w:val="13"/>
      </w:rPr>
    </w:lvl>
    <w:lvl w:ilvl="1" w:tplc="4DD0A49E">
      <w:numFmt w:val="bullet"/>
      <w:lvlText w:val="•"/>
      <w:lvlJc w:val="left"/>
      <w:pPr>
        <w:ind w:left="1112" w:hanging="594"/>
      </w:pPr>
      <w:rPr>
        <w:rFonts w:hint="default"/>
      </w:rPr>
    </w:lvl>
    <w:lvl w:ilvl="2" w:tplc="D7602204">
      <w:numFmt w:val="bullet"/>
      <w:lvlText w:val="•"/>
      <w:lvlJc w:val="left"/>
      <w:pPr>
        <w:ind w:left="1544" w:hanging="594"/>
      </w:pPr>
      <w:rPr>
        <w:rFonts w:hint="default"/>
      </w:rPr>
    </w:lvl>
    <w:lvl w:ilvl="3" w:tplc="576C483C">
      <w:numFmt w:val="bullet"/>
      <w:lvlText w:val="•"/>
      <w:lvlJc w:val="left"/>
      <w:pPr>
        <w:ind w:left="1977" w:hanging="594"/>
      </w:pPr>
      <w:rPr>
        <w:rFonts w:hint="default"/>
      </w:rPr>
    </w:lvl>
    <w:lvl w:ilvl="4" w:tplc="B62EA210">
      <w:numFmt w:val="bullet"/>
      <w:lvlText w:val="•"/>
      <w:lvlJc w:val="left"/>
      <w:pPr>
        <w:ind w:left="2409" w:hanging="594"/>
      </w:pPr>
      <w:rPr>
        <w:rFonts w:hint="default"/>
      </w:rPr>
    </w:lvl>
    <w:lvl w:ilvl="5" w:tplc="BA70F762">
      <w:numFmt w:val="bullet"/>
      <w:lvlText w:val="•"/>
      <w:lvlJc w:val="left"/>
      <w:pPr>
        <w:ind w:left="2842" w:hanging="594"/>
      </w:pPr>
      <w:rPr>
        <w:rFonts w:hint="default"/>
      </w:rPr>
    </w:lvl>
    <w:lvl w:ilvl="6" w:tplc="1B7250B0">
      <w:numFmt w:val="bullet"/>
      <w:lvlText w:val="•"/>
      <w:lvlJc w:val="left"/>
      <w:pPr>
        <w:ind w:left="3274" w:hanging="594"/>
      </w:pPr>
      <w:rPr>
        <w:rFonts w:hint="default"/>
      </w:rPr>
    </w:lvl>
    <w:lvl w:ilvl="7" w:tplc="F5369DC0">
      <w:numFmt w:val="bullet"/>
      <w:lvlText w:val="•"/>
      <w:lvlJc w:val="left"/>
      <w:pPr>
        <w:ind w:left="3706" w:hanging="594"/>
      </w:pPr>
      <w:rPr>
        <w:rFonts w:hint="default"/>
      </w:rPr>
    </w:lvl>
    <w:lvl w:ilvl="8" w:tplc="75E2DA62">
      <w:numFmt w:val="bullet"/>
      <w:lvlText w:val="•"/>
      <w:lvlJc w:val="left"/>
      <w:pPr>
        <w:ind w:left="4139" w:hanging="594"/>
      </w:pPr>
      <w:rPr>
        <w:rFonts w:hint="default"/>
      </w:rPr>
    </w:lvl>
  </w:abstractNum>
  <w:abstractNum w:abstractNumId="271" w15:restartNumberingAfterBreak="0">
    <w:nsid w:val="22183883"/>
    <w:multiLevelType w:val="hybridMultilevel"/>
    <w:tmpl w:val="89CA6E98"/>
    <w:lvl w:ilvl="0" w:tplc="3E885E74">
      <w:numFmt w:val="bullet"/>
      <w:lvlText w:val="−"/>
      <w:lvlJc w:val="left"/>
      <w:pPr>
        <w:ind w:left="802" w:hanging="594"/>
      </w:pPr>
      <w:rPr>
        <w:rFonts w:ascii="Times New Roman" w:eastAsia="Times New Roman" w:hAnsi="Times New Roman" w:cs="Times New Roman" w:hint="default"/>
        <w:w w:val="100"/>
        <w:sz w:val="18"/>
        <w:szCs w:val="18"/>
      </w:rPr>
    </w:lvl>
    <w:lvl w:ilvl="1" w:tplc="DA9E7758">
      <w:numFmt w:val="bullet"/>
      <w:lvlText w:val="•"/>
      <w:lvlJc w:val="left"/>
      <w:pPr>
        <w:ind w:left="2075" w:hanging="594"/>
      </w:pPr>
      <w:rPr>
        <w:rFonts w:hint="default"/>
      </w:rPr>
    </w:lvl>
    <w:lvl w:ilvl="2" w:tplc="D870D6DA">
      <w:numFmt w:val="bullet"/>
      <w:lvlText w:val="•"/>
      <w:lvlJc w:val="left"/>
      <w:pPr>
        <w:ind w:left="3351" w:hanging="594"/>
      </w:pPr>
      <w:rPr>
        <w:rFonts w:hint="default"/>
      </w:rPr>
    </w:lvl>
    <w:lvl w:ilvl="3" w:tplc="F19C8754">
      <w:numFmt w:val="bullet"/>
      <w:lvlText w:val="•"/>
      <w:lvlJc w:val="left"/>
      <w:pPr>
        <w:ind w:left="4627" w:hanging="594"/>
      </w:pPr>
      <w:rPr>
        <w:rFonts w:hint="default"/>
      </w:rPr>
    </w:lvl>
    <w:lvl w:ilvl="4" w:tplc="13FC2572">
      <w:numFmt w:val="bullet"/>
      <w:lvlText w:val="•"/>
      <w:lvlJc w:val="left"/>
      <w:pPr>
        <w:ind w:left="5903" w:hanging="594"/>
      </w:pPr>
      <w:rPr>
        <w:rFonts w:hint="default"/>
      </w:rPr>
    </w:lvl>
    <w:lvl w:ilvl="5" w:tplc="F9D61C40">
      <w:numFmt w:val="bullet"/>
      <w:lvlText w:val="•"/>
      <w:lvlJc w:val="left"/>
      <w:pPr>
        <w:ind w:left="7179" w:hanging="594"/>
      </w:pPr>
      <w:rPr>
        <w:rFonts w:hint="default"/>
      </w:rPr>
    </w:lvl>
    <w:lvl w:ilvl="6" w:tplc="1674E14A">
      <w:numFmt w:val="bullet"/>
      <w:lvlText w:val="•"/>
      <w:lvlJc w:val="left"/>
      <w:pPr>
        <w:ind w:left="8455" w:hanging="594"/>
      </w:pPr>
      <w:rPr>
        <w:rFonts w:hint="default"/>
      </w:rPr>
    </w:lvl>
    <w:lvl w:ilvl="7" w:tplc="841ED572">
      <w:numFmt w:val="bullet"/>
      <w:lvlText w:val="•"/>
      <w:lvlJc w:val="left"/>
      <w:pPr>
        <w:ind w:left="9731" w:hanging="594"/>
      </w:pPr>
      <w:rPr>
        <w:rFonts w:hint="default"/>
      </w:rPr>
    </w:lvl>
    <w:lvl w:ilvl="8" w:tplc="EFE82654">
      <w:numFmt w:val="bullet"/>
      <w:lvlText w:val="•"/>
      <w:lvlJc w:val="left"/>
      <w:pPr>
        <w:ind w:left="11007" w:hanging="594"/>
      </w:pPr>
      <w:rPr>
        <w:rFonts w:hint="default"/>
      </w:rPr>
    </w:lvl>
  </w:abstractNum>
  <w:abstractNum w:abstractNumId="272" w15:restartNumberingAfterBreak="0">
    <w:nsid w:val="22414C76"/>
    <w:multiLevelType w:val="hybridMultilevel"/>
    <w:tmpl w:val="2FAC5428"/>
    <w:lvl w:ilvl="0" w:tplc="14C88452">
      <w:numFmt w:val="bullet"/>
      <w:lvlText w:val="●"/>
      <w:lvlJc w:val="left"/>
      <w:pPr>
        <w:ind w:left="91" w:hanging="161"/>
      </w:pPr>
      <w:rPr>
        <w:rFonts w:ascii="Times New Roman" w:eastAsia="Times New Roman" w:hAnsi="Times New Roman" w:cs="Times New Roman" w:hint="default"/>
        <w:w w:val="100"/>
        <w:position w:val="4"/>
        <w:sz w:val="13"/>
        <w:szCs w:val="13"/>
      </w:rPr>
    </w:lvl>
    <w:lvl w:ilvl="1" w:tplc="E5440CCA">
      <w:numFmt w:val="bullet"/>
      <w:lvlText w:val="•"/>
      <w:lvlJc w:val="left"/>
      <w:pPr>
        <w:ind w:left="629" w:hanging="161"/>
      </w:pPr>
      <w:rPr>
        <w:rFonts w:hint="default"/>
      </w:rPr>
    </w:lvl>
    <w:lvl w:ilvl="2" w:tplc="FAF04CE6">
      <w:numFmt w:val="bullet"/>
      <w:lvlText w:val="•"/>
      <w:lvlJc w:val="left"/>
      <w:pPr>
        <w:ind w:left="1159" w:hanging="161"/>
      </w:pPr>
      <w:rPr>
        <w:rFonts w:hint="default"/>
      </w:rPr>
    </w:lvl>
    <w:lvl w:ilvl="3" w:tplc="9A38E3BE">
      <w:numFmt w:val="bullet"/>
      <w:lvlText w:val="•"/>
      <w:lvlJc w:val="left"/>
      <w:pPr>
        <w:ind w:left="1689" w:hanging="161"/>
      </w:pPr>
      <w:rPr>
        <w:rFonts w:hint="default"/>
      </w:rPr>
    </w:lvl>
    <w:lvl w:ilvl="4" w:tplc="A768EE64">
      <w:numFmt w:val="bullet"/>
      <w:lvlText w:val="•"/>
      <w:lvlJc w:val="left"/>
      <w:pPr>
        <w:ind w:left="2219" w:hanging="161"/>
      </w:pPr>
      <w:rPr>
        <w:rFonts w:hint="default"/>
      </w:rPr>
    </w:lvl>
    <w:lvl w:ilvl="5" w:tplc="1428967A">
      <w:numFmt w:val="bullet"/>
      <w:lvlText w:val="•"/>
      <w:lvlJc w:val="left"/>
      <w:pPr>
        <w:ind w:left="2749" w:hanging="161"/>
      </w:pPr>
      <w:rPr>
        <w:rFonts w:hint="default"/>
      </w:rPr>
    </w:lvl>
    <w:lvl w:ilvl="6" w:tplc="74A2F5D4">
      <w:numFmt w:val="bullet"/>
      <w:lvlText w:val="•"/>
      <w:lvlJc w:val="left"/>
      <w:pPr>
        <w:ind w:left="3278" w:hanging="161"/>
      </w:pPr>
      <w:rPr>
        <w:rFonts w:hint="default"/>
      </w:rPr>
    </w:lvl>
    <w:lvl w:ilvl="7" w:tplc="90D4AF2E">
      <w:numFmt w:val="bullet"/>
      <w:lvlText w:val="•"/>
      <w:lvlJc w:val="left"/>
      <w:pPr>
        <w:ind w:left="3808" w:hanging="161"/>
      </w:pPr>
      <w:rPr>
        <w:rFonts w:hint="default"/>
      </w:rPr>
    </w:lvl>
    <w:lvl w:ilvl="8" w:tplc="F4144B38">
      <w:numFmt w:val="bullet"/>
      <w:lvlText w:val="•"/>
      <w:lvlJc w:val="left"/>
      <w:pPr>
        <w:ind w:left="4338" w:hanging="161"/>
      </w:pPr>
      <w:rPr>
        <w:rFonts w:hint="default"/>
      </w:rPr>
    </w:lvl>
  </w:abstractNum>
  <w:abstractNum w:abstractNumId="273" w15:restartNumberingAfterBreak="0">
    <w:nsid w:val="224A1DDE"/>
    <w:multiLevelType w:val="hybridMultilevel"/>
    <w:tmpl w:val="E57A0516"/>
    <w:lvl w:ilvl="0" w:tplc="79AAEE42">
      <w:numFmt w:val="bullet"/>
      <w:lvlText w:val="●"/>
      <w:lvlJc w:val="left"/>
      <w:pPr>
        <w:ind w:left="679" w:hanging="594"/>
      </w:pPr>
      <w:rPr>
        <w:rFonts w:ascii="Times New Roman" w:eastAsia="Times New Roman" w:hAnsi="Times New Roman" w:cs="Times New Roman" w:hint="default"/>
        <w:w w:val="100"/>
        <w:position w:val="4"/>
        <w:sz w:val="13"/>
        <w:szCs w:val="13"/>
      </w:rPr>
    </w:lvl>
    <w:lvl w:ilvl="1" w:tplc="DAB4BB78">
      <w:numFmt w:val="bullet"/>
      <w:lvlText w:val="•"/>
      <w:lvlJc w:val="left"/>
      <w:pPr>
        <w:ind w:left="1165" w:hanging="594"/>
      </w:pPr>
      <w:rPr>
        <w:rFonts w:hint="default"/>
      </w:rPr>
    </w:lvl>
    <w:lvl w:ilvl="2" w:tplc="944E085E">
      <w:numFmt w:val="bullet"/>
      <w:lvlText w:val="•"/>
      <w:lvlJc w:val="left"/>
      <w:pPr>
        <w:ind w:left="1650" w:hanging="594"/>
      </w:pPr>
      <w:rPr>
        <w:rFonts w:hint="default"/>
      </w:rPr>
    </w:lvl>
    <w:lvl w:ilvl="3" w:tplc="4536BBE4">
      <w:numFmt w:val="bullet"/>
      <w:lvlText w:val="•"/>
      <w:lvlJc w:val="left"/>
      <w:pPr>
        <w:ind w:left="2135" w:hanging="594"/>
      </w:pPr>
      <w:rPr>
        <w:rFonts w:hint="default"/>
      </w:rPr>
    </w:lvl>
    <w:lvl w:ilvl="4" w:tplc="A6B26F5A">
      <w:numFmt w:val="bullet"/>
      <w:lvlText w:val="•"/>
      <w:lvlJc w:val="left"/>
      <w:pPr>
        <w:ind w:left="2620" w:hanging="594"/>
      </w:pPr>
      <w:rPr>
        <w:rFonts w:hint="default"/>
      </w:rPr>
    </w:lvl>
    <w:lvl w:ilvl="5" w:tplc="433EF6DA">
      <w:numFmt w:val="bullet"/>
      <w:lvlText w:val="•"/>
      <w:lvlJc w:val="left"/>
      <w:pPr>
        <w:ind w:left="3106" w:hanging="594"/>
      </w:pPr>
      <w:rPr>
        <w:rFonts w:hint="default"/>
      </w:rPr>
    </w:lvl>
    <w:lvl w:ilvl="6" w:tplc="9BE67782">
      <w:numFmt w:val="bullet"/>
      <w:lvlText w:val="•"/>
      <w:lvlJc w:val="left"/>
      <w:pPr>
        <w:ind w:left="3591" w:hanging="594"/>
      </w:pPr>
      <w:rPr>
        <w:rFonts w:hint="default"/>
      </w:rPr>
    </w:lvl>
    <w:lvl w:ilvl="7" w:tplc="1C6E17F0">
      <w:numFmt w:val="bullet"/>
      <w:lvlText w:val="•"/>
      <w:lvlJc w:val="left"/>
      <w:pPr>
        <w:ind w:left="4076" w:hanging="594"/>
      </w:pPr>
      <w:rPr>
        <w:rFonts w:hint="default"/>
      </w:rPr>
    </w:lvl>
    <w:lvl w:ilvl="8" w:tplc="AD529A98">
      <w:numFmt w:val="bullet"/>
      <w:lvlText w:val="•"/>
      <w:lvlJc w:val="left"/>
      <w:pPr>
        <w:ind w:left="4561" w:hanging="594"/>
      </w:pPr>
      <w:rPr>
        <w:rFonts w:hint="default"/>
      </w:rPr>
    </w:lvl>
  </w:abstractNum>
  <w:abstractNum w:abstractNumId="274" w15:restartNumberingAfterBreak="0">
    <w:nsid w:val="22600498"/>
    <w:multiLevelType w:val="hybridMultilevel"/>
    <w:tmpl w:val="DC880BD0"/>
    <w:lvl w:ilvl="0" w:tplc="7DFE1046">
      <w:numFmt w:val="bullet"/>
      <w:lvlText w:val="●"/>
      <w:lvlJc w:val="left"/>
      <w:pPr>
        <w:ind w:left="87" w:hanging="594"/>
      </w:pPr>
      <w:rPr>
        <w:rFonts w:ascii="Times New Roman" w:eastAsia="Times New Roman" w:hAnsi="Times New Roman" w:cs="Times New Roman" w:hint="default"/>
        <w:w w:val="100"/>
        <w:position w:val="4"/>
        <w:sz w:val="13"/>
        <w:szCs w:val="13"/>
      </w:rPr>
    </w:lvl>
    <w:lvl w:ilvl="1" w:tplc="9A4861F6">
      <w:numFmt w:val="bullet"/>
      <w:lvlText w:val="•"/>
      <w:lvlJc w:val="left"/>
      <w:pPr>
        <w:ind w:left="625" w:hanging="594"/>
      </w:pPr>
      <w:rPr>
        <w:rFonts w:hint="default"/>
      </w:rPr>
    </w:lvl>
    <w:lvl w:ilvl="2" w:tplc="9D4E4DAA">
      <w:numFmt w:val="bullet"/>
      <w:lvlText w:val="•"/>
      <w:lvlJc w:val="left"/>
      <w:pPr>
        <w:ind w:left="1170" w:hanging="594"/>
      </w:pPr>
      <w:rPr>
        <w:rFonts w:hint="default"/>
      </w:rPr>
    </w:lvl>
    <w:lvl w:ilvl="3" w:tplc="FBA48A22">
      <w:numFmt w:val="bullet"/>
      <w:lvlText w:val="•"/>
      <w:lvlJc w:val="left"/>
      <w:pPr>
        <w:ind w:left="1715" w:hanging="594"/>
      </w:pPr>
      <w:rPr>
        <w:rFonts w:hint="default"/>
      </w:rPr>
    </w:lvl>
    <w:lvl w:ilvl="4" w:tplc="CC14A57A">
      <w:numFmt w:val="bullet"/>
      <w:lvlText w:val="•"/>
      <w:lvlJc w:val="left"/>
      <w:pPr>
        <w:ind w:left="2260" w:hanging="594"/>
      </w:pPr>
      <w:rPr>
        <w:rFonts w:hint="default"/>
      </w:rPr>
    </w:lvl>
    <w:lvl w:ilvl="5" w:tplc="CF22CFA2">
      <w:numFmt w:val="bullet"/>
      <w:lvlText w:val="•"/>
      <w:lvlJc w:val="left"/>
      <w:pPr>
        <w:ind w:left="2806" w:hanging="594"/>
      </w:pPr>
      <w:rPr>
        <w:rFonts w:hint="default"/>
      </w:rPr>
    </w:lvl>
    <w:lvl w:ilvl="6" w:tplc="1E143FD6">
      <w:numFmt w:val="bullet"/>
      <w:lvlText w:val="•"/>
      <w:lvlJc w:val="left"/>
      <w:pPr>
        <w:ind w:left="3351" w:hanging="594"/>
      </w:pPr>
      <w:rPr>
        <w:rFonts w:hint="default"/>
      </w:rPr>
    </w:lvl>
    <w:lvl w:ilvl="7" w:tplc="5DAAAA9A">
      <w:numFmt w:val="bullet"/>
      <w:lvlText w:val="•"/>
      <w:lvlJc w:val="left"/>
      <w:pPr>
        <w:ind w:left="3896" w:hanging="594"/>
      </w:pPr>
      <w:rPr>
        <w:rFonts w:hint="default"/>
      </w:rPr>
    </w:lvl>
    <w:lvl w:ilvl="8" w:tplc="63D44694">
      <w:numFmt w:val="bullet"/>
      <w:lvlText w:val="•"/>
      <w:lvlJc w:val="left"/>
      <w:pPr>
        <w:ind w:left="4441" w:hanging="594"/>
      </w:pPr>
      <w:rPr>
        <w:rFonts w:hint="default"/>
      </w:rPr>
    </w:lvl>
  </w:abstractNum>
  <w:abstractNum w:abstractNumId="275" w15:restartNumberingAfterBreak="0">
    <w:nsid w:val="22624583"/>
    <w:multiLevelType w:val="hybridMultilevel"/>
    <w:tmpl w:val="E42E470E"/>
    <w:lvl w:ilvl="0" w:tplc="7958C30C">
      <w:numFmt w:val="bullet"/>
      <w:lvlText w:val="●"/>
      <w:lvlJc w:val="left"/>
      <w:pPr>
        <w:ind w:left="90" w:hanging="594"/>
      </w:pPr>
      <w:rPr>
        <w:rFonts w:ascii="Times New Roman" w:eastAsia="Times New Roman" w:hAnsi="Times New Roman" w:cs="Times New Roman" w:hint="default"/>
        <w:w w:val="101"/>
        <w:position w:val="4"/>
        <w:sz w:val="13"/>
        <w:szCs w:val="13"/>
      </w:rPr>
    </w:lvl>
    <w:lvl w:ilvl="1" w:tplc="31C0EDAC">
      <w:numFmt w:val="bullet"/>
      <w:lvlText w:val="•"/>
      <w:lvlJc w:val="left"/>
      <w:pPr>
        <w:ind w:left="597" w:hanging="594"/>
      </w:pPr>
      <w:rPr>
        <w:rFonts w:hint="default"/>
      </w:rPr>
    </w:lvl>
    <w:lvl w:ilvl="2" w:tplc="8D5EDF90">
      <w:numFmt w:val="bullet"/>
      <w:lvlText w:val="•"/>
      <w:lvlJc w:val="left"/>
      <w:pPr>
        <w:ind w:left="1095" w:hanging="594"/>
      </w:pPr>
      <w:rPr>
        <w:rFonts w:hint="default"/>
      </w:rPr>
    </w:lvl>
    <w:lvl w:ilvl="3" w:tplc="49CA3E8E">
      <w:numFmt w:val="bullet"/>
      <w:lvlText w:val="•"/>
      <w:lvlJc w:val="left"/>
      <w:pPr>
        <w:ind w:left="1593" w:hanging="594"/>
      </w:pPr>
      <w:rPr>
        <w:rFonts w:hint="default"/>
      </w:rPr>
    </w:lvl>
    <w:lvl w:ilvl="4" w:tplc="29CA97F0">
      <w:numFmt w:val="bullet"/>
      <w:lvlText w:val="•"/>
      <w:lvlJc w:val="left"/>
      <w:pPr>
        <w:ind w:left="2091" w:hanging="594"/>
      </w:pPr>
      <w:rPr>
        <w:rFonts w:hint="default"/>
      </w:rPr>
    </w:lvl>
    <w:lvl w:ilvl="5" w:tplc="6CE04F10">
      <w:numFmt w:val="bullet"/>
      <w:lvlText w:val="•"/>
      <w:lvlJc w:val="left"/>
      <w:pPr>
        <w:ind w:left="2589" w:hanging="594"/>
      </w:pPr>
      <w:rPr>
        <w:rFonts w:hint="default"/>
      </w:rPr>
    </w:lvl>
    <w:lvl w:ilvl="6" w:tplc="A32095D6">
      <w:numFmt w:val="bullet"/>
      <w:lvlText w:val="•"/>
      <w:lvlJc w:val="left"/>
      <w:pPr>
        <w:ind w:left="3086" w:hanging="594"/>
      </w:pPr>
      <w:rPr>
        <w:rFonts w:hint="default"/>
      </w:rPr>
    </w:lvl>
    <w:lvl w:ilvl="7" w:tplc="C046E55C">
      <w:numFmt w:val="bullet"/>
      <w:lvlText w:val="•"/>
      <w:lvlJc w:val="left"/>
      <w:pPr>
        <w:ind w:left="3584" w:hanging="594"/>
      </w:pPr>
      <w:rPr>
        <w:rFonts w:hint="default"/>
      </w:rPr>
    </w:lvl>
    <w:lvl w:ilvl="8" w:tplc="954CE848">
      <w:numFmt w:val="bullet"/>
      <w:lvlText w:val="•"/>
      <w:lvlJc w:val="left"/>
      <w:pPr>
        <w:ind w:left="4082" w:hanging="594"/>
      </w:pPr>
      <w:rPr>
        <w:rFonts w:hint="default"/>
      </w:rPr>
    </w:lvl>
  </w:abstractNum>
  <w:abstractNum w:abstractNumId="276" w15:restartNumberingAfterBreak="0">
    <w:nsid w:val="227A5CCB"/>
    <w:multiLevelType w:val="hybridMultilevel"/>
    <w:tmpl w:val="3A0AE8DC"/>
    <w:lvl w:ilvl="0" w:tplc="DC60F560">
      <w:numFmt w:val="bullet"/>
      <w:lvlText w:val="●"/>
      <w:lvlJc w:val="left"/>
      <w:pPr>
        <w:ind w:left="89" w:hanging="594"/>
      </w:pPr>
      <w:rPr>
        <w:rFonts w:ascii="Times New Roman" w:eastAsia="Times New Roman" w:hAnsi="Times New Roman" w:cs="Times New Roman" w:hint="default"/>
        <w:w w:val="101"/>
        <w:position w:val="4"/>
        <w:sz w:val="13"/>
        <w:szCs w:val="13"/>
      </w:rPr>
    </w:lvl>
    <w:lvl w:ilvl="1" w:tplc="FF3C456A">
      <w:numFmt w:val="bullet"/>
      <w:lvlText w:val="•"/>
      <w:lvlJc w:val="left"/>
      <w:pPr>
        <w:ind w:left="571" w:hanging="594"/>
      </w:pPr>
      <w:rPr>
        <w:rFonts w:hint="default"/>
      </w:rPr>
    </w:lvl>
    <w:lvl w:ilvl="2" w:tplc="7674BF7A">
      <w:numFmt w:val="bullet"/>
      <w:lvlText w:val="•"/>
      <w:lvlJc w:val="left"/>
      <w:pPr>
        <w:ind w:left="1063" w:hanging="594"/>
      </w:pPr>
      <w:rPr>
        <w:rFonts w:hint="default"/>
      </w:rPr>
    </w:lvl>
    <w:lvl w:ilvl="3" w:tplc="5A48DB98">
      <w:numFmt w:val="bullet"/>
      <w:lvlText w:val="•"/>
      <w:lvlJc w:val="left"/>
      <w:pPr>
        <w:ind w:left="1555" w:hanging="594"/>
      </w:pPr>
      <w:rPr>
        <w:rFonts w:hint="default"/>
      </w:rPr>
    </w:lvl>
    <w:lvl w:ilvl="4" w:tplc="154AFAAC">
      <w:numFmt w:val="bullet"/>
      <w:lvlText w:val="•"/>
      <w:lvlJc w:val="left"/>
      <w:pPr>
        <w:ind w:left="2047" w:hanging="594"/>
      </w:pPr>
      <w:rPr>
        <w:rFonts w:hint="default"/>
      </w:rPr>
    </w:lvl>
    <w:lvl w:ilvl="5" w:tplc="28F006E8">
      <w:numFmt w:val="bullet"/>
      <w:lvlText w:val="•"/>
      <w:lvlJc w:val="left"/>
      <w:pPr>
        <w:ind w:left="2539" w:hanging="594"/>
      </w:pPr>
      <w:rPr>
        <w:rFonts w:hint="default"/>
      </w:rPr>
    </w:lvl>
    <w:lvl w:ilvl="6" w:tplc="63309D34">
      <w:numFmt w:val="bullet"/>
      <w:lvlText w:val="•"/>
      <w:lvlJc w:val="left"/>
      <w:pPr>
        <w:ind w:left="3030" w:hanging="594"/>
      </w:pPr>
      <w:rPr>
        <w:rFonts w:hint="default"/>
      </w:rPr>
    </w:lvl>
    <w:lvl w:ilvl="7" w:tplc="6AC21594">
      <w:numFmt w:val="bullet"/>
      <w:lvlText w:val="•"/>
      <w:lvlJc w:val="left"/>
      <w:pPr>
        <w:ind w:left="3522" w:hanging="594"/>
      </w:pPr>
      <w:rPr>
        <w:rFonts w:hint="default"/>
      </w:rPr>
    </w:lvl>
    <w:lvl w:ilvl="8" w:tplc="0E4830CE">
      <w:numFmt w:val="bullet"/>
      <w:lvlText w:val="•"/>
      <w:lvlJc w:val="left"/>
      <w:pPr>
        <w:ind w:left="4014" w:hanging="594"/>
      </w:pPr>
      <w:rPr>
        <w:rFonts w:hint="default"/>
      </w:rPr>
    </w:lvl>
  </w:abstractNum>
  <w:abstractNum w:abstractNumId="277" w15:restartNumberingAfterBreak="0">
    <w:nsid w:val="227A6A82"/>
    <w:multiLevelType w:val="hybridMultilevel"/>
    <w:tmpl w:val="802C96A6"/>
    <w:lvl w:ilvl="0" w:tplc="E0222A54">
      <w:numFmt w:val="bullet"/>
      <w:lvlText w:val="●"/>
      <w:lvlJc w:val="left"/>
      <w:pPr>
        <w:ind w:left="679" w:hanging="594"/>
      </w:pPr>
      <w:rPr>
        <w:rFonts w:ascii="Times New Roman" w:eastAsia="Times New Roman" w:hAnsi="Times New Roman" w:cs="Times New Roman" w:hint="default"/>
        <w:w w:val="101"/>
        <w:position w:val="4"/>
        <w:sz w:val="13"/>
        <w:szCs w:val="13"/>
      </w:rPr>
    </w:lvl>
    <w:lvl w:ilvl="1" w:tplc="6532A164">
      <w:numFmt w:val="bullet"/>
      <w:lvlText w:val="•"/>
      <w:lvlJc w:val="left"/>
      <w:pPr>
        <w:ind w:left="1141" w:hanging="594"/>
      </w:pPr>
      <w:rPr>
        <w:rFonts w:hint="default"/>
      </w:rPr>
    </w:lvl>
    <w:lvl w:ilvl="2" w:tplc="EB468FB2">
      <w:numFmt w:val="bullet"/>
      <w:lvlText w:val="•"/>
      <w:lvlJc w:val="left"/>
      <w:pPr>
        <w:ind w:left="1603" w:hanging="594"/>
      </w:pPr>
      <w:rPr>
        <w:rFonts w:hint="default"/>
      </w:rPr>
    </w:lvl>
    <w:lvl w:ilvl="3" w:tplc="42F042FC">
      <w:numFmt w:val="bullet"/>
      <w:lvlText w:val="•"/>
      <w:lvlJc w:val="left"/>
      <w:pPr>
        <w:ind w:left="2065" w:hanging="594"/>
      </w:pPr>
      <w:rPr>
        <w:rFonts w:hint="default"/>
      </w:rPr>
    </w:lvl>
    <w:lvl w:ilvl="4" w:tplc="14BCC07C">
      <w:numFmt w:val="bullet"/>
      <w:lvlText w:val="•"/>
      <w:lvlJc w:val="left"/>
      <w:pPr>
        <w:ind w:left="2527" w:hanging="594"/>
      </w:pPr>
      <w:rPr>
        <w:rFonts w:hint="default"/>
      </w:rPr>
    </w:lvl>
    <w:lvl w:ilvl="5" w:tplc="0C7AFF40">
      <w:numFmt w:val="bullet"/>
      <w:lvlText w:val="•"/>
      <w:lvlJc w:val="left"/>
      <w:pPr>
        <w:ind w:left="2989" w:hanging="594"/>
      </w:pPr>
      <w:rPr>
        <w:rFonts w:hint="default"/>
      </w:rPr>
    </w:lvl>
    <w:lvl w:ilvl="6" w:tplc="EF88B9E6">
      <w:numFmt w:val="bullet"/>
      <w:lvlText w:val="•"/>
      <w:lvlJc w:val="left"/>
      <w:pPr>
        <w:ind w:left="3450" w:hanging="594"/>
      </w:pPr>
      <w:rPr>
        <w:rFonts w:hint="default"/>
      </w:rPr>
    </w:lvl>
    <w:lvl w:ilvl="7" w:tplc="37004FE4">
      <w:numFmt w:val="bullet"/>
      <w:lvlText w:val="•"/>
      <w:lvlJc w:val="left"/>
      <w:pPr>
        <w:ind w:left="3912" w:hanging="594"/>
      </w:pPr>
      <w:rPr>
        <w:rFonts w:hint="default"/>
      </w:rPr>
    </w:lvl>
    <w:lvl w:ilvl="8" w:tplc="533447FA">
      <w:numFmt w:val="bullet"/>
      <w:lvlText w:val="•"/>
      <w:lvlJc w:val="left"/>
      <w:pPr>
        <w:ind w:left="4374" w:hanging="594"/>
      </w:pPr>
      <w:rPr>
        <w:rFonts w:hint="default"/>
      </w:rPr>
    </w:lvl>
  </w:abstractNum>
  <w:abstractNum w:abstractNumId="278" w15:restartNumberingAfterBreak="0">
    <w:nsid w:val="230E0511"/>
    <w:multiLevelType w:val="hybridMultilevel"/>
    <w:tmpl w:val="2A4AAE0A"/>
    <w:lvl w:ilvl="0" w:tplc="4B50A298">
      <w:numFmt w:val="bullet"/>
      <w:lvlText w:val="●"/>
      <w:lvlJc w:val="left"/>
      <w:pPr>
        <w:ind w:left="684" w:hanging="594"/>
      </w:pPr>
      <w:rPr>
        <w:rFonts w:ascii="Times New Roman" w:eastAsia="Times New Roman" w:hAnsi="Times New Roman" w:cs="Times New Roman" w:hint="default"/>
        <w:w w:val="100"/>
        <w:position w:val="4"/>
        <w:sz w:val="13"/>
        <w:szCs w:val="13"/>
      </w:rPr>
    </w:lvl>
    <w:lvl w:ilvl="1" w:tplc="3CB67916">
      <w:numFmt w:val="bullet"/>
      <w:lvlText w:val="•"/>
      <w:lvlJc w:val="left"/>
      <w:pPr>
        <w:ind w:left="1141" w:hanging="594"/>
      </w:pPr>
      <w:rPr>
        <w:rFonts w:hint="default"/>
      </w:rPr>
    </w:lvl>
    <w:lvl w:ilvl="2" w:tplc="BDC4AB6A">
      <w:numFmt w:val="bullet"/>
      <w:lvlText w:val="•"/>
      <w:lvlJc w:val="left"/>
      <w:pPr>
        <w:ind w:left="1603" w:hanging="594"/>
      </w:pPr>
      <w:rPr>
        <w:rFonts w:hint="default"/>
      </w:rPr>
    </w:lvl>
    <w:lvl w:ilvl="3" w:tplc="7EEEF3E0">
      <w:numFmt w:val="bullet"/>
      <w:lvlText w:val="•"/>
      <w:lvlJc w:val="left"/>
      <w:pPr>
        <w:ind w:left="2065" w:hanging="594"/>
      </w:pPr>
      <w:rPr>
        <w:rFonts w:hint="default"/>
      </w:rPr>
    </w:lvl>
    <w:lvl w:ilvl="4" w:tplc="65BA22C4">
      <w:numFmt w:val="bullet"/>
      <w:lvlText w:val="•"/>
      <w:lvlJc w:val="left"/>
      <w:pPr>
        <w:ind w:left="2526" w:hanging="594"/>
      </w:pPr>
      <w:rPr>
        <w:rFonts w:hint="default"/>
      </w:rPr>
    </w:lvl>
    <w:lvl w:ilvl="5" w:tplc="0290B608">
      <w:numFmt w:val="bullet"/>
      <w:lvlText w:val="•"/>
      <w:lvlJc w:val="left"/>
      <w:pPr>
        <w:ind w:left="2988" w:hanging="594"/>
      </w:pPr>
      <w:rPr>
        <w:rFonts w:hint="default"/>
      </w:rPr>
    </w:lvl>
    <w:lvl w:ilvl="6" w:tplc="D708E528">
      <w:numFmt w:val="bullet"/>
      <w:lvlText w:val="•"/>
      <w:lvlJc w:val="left"/>
      <w:pPr>
        <w:ind w:left="3450" w:hanging="594"/>
      </w:pPr>
      <w:rPr>
        <w:rFonts w:hint="default"/>
      </w:rPr>
    </w:lvl>
    <w:lvl w:ilvl="7" w:tplc="B0983DDA">
      <w:numFmt w:val="bullet"/>
      <w:lvlText w:val="•"/>
      <w:lvlJc w:val="left"/>
      <w:pPr>
        <w:ind w:left="3911" w:hanging="594"/>
      </w:pPr>
      <w:rPr>
        <w:rFonts w:hint="default"/>
      </w:rPr>
    </w:lvl>
    <w:lvl w:ilvl="8" w:tplc="4D88E056">
      <w:numFmt w:val="bullet"/>
      <w:lvlText w:val="•"/>
      <w:lvlJc w:val="left"/>
      <w:pPr>
        <w:ind w:left="4373" w:hanging="594"/>
      </w:pPr>
      <w:rPr>
        <w:rFonts w:hint="default"/>
      </w:rPr>
    </w:lvl>
  </w:abstractNum>
  <w:abstractNum w:abstractNumId="279" w15:restartNumberingAfterBreak="0">
    <w:nsid w:val="234241CF"/>
    <w:multiLevelType w:val="hybridMultilevel"/>
    <w:tmpl w:val="A8BA981C"/>
    <w:lvl w:ilvl="0" w:tplc="E4DECD08">
      <w:start w:val="1"/>
      <w:numFmt w:val="decimal"/>
      <w:lvlText w:val="%1."/>
      <w:lvlJc w:val="left"/>
      <w:pPr>
        <w:ind w:left="210" w:hanging="639"/>
        <w:jc w:val="right"/>
      </w:pPr>
      <w:rPr>
        <w:rFonts w:ascii="Times New Roman" w:eastAsia="Times New Roman" w:hAnsi="Times New Roman" w:cs="Times New Roman" w:hint="default"/>
        <w:w w:val="100"/>
        <w:sz w:val="18"/>
        <w:szCs w:val="18"/>
      </w:rPr>
    </w:lvl>
    <w:lvl w:ilvl="1" w:tplc="31447E00">
      <w:numFmt w:val="bullet"/>
      <w:lvlText w:val="•"/>
      <w:lvlJc w:val="left"/>
      <w:pPr>
        <w:ind w:left="1553" w:hanging="639"/>
      </w:pPr>
      <w:rPr>
        <w:rFonts w:hint="default"/>
      </w:rPr>
    </w:lvl>
    <w:lvl w:ilvl="2" w:tplc="33709652">
      <w:numFmt w:val="bullet"/>
      <w:lvlText w:val="•"/>
      <w:lvlJc w:val="left"/>
      <w:pPr>
        <w:ind w:left="2887" w:hanging="639"/>
      </w:pPr>
      <w:rPr>
        <w:rFonts w:hint="default"/>
      </w:rPr>
    </w:lvl>
    <w:lvl w:ilvl="3" w:tplc="38AA2B1E">
      <w:numFmt w:val="bullet"/>
      <w:lvlText w:val="•"/>
      <w:lvlJc w:val="left"/>
      <w:pPr>
        <w:ind w:left="4221" w:hanging="639"/>
      </w:pPr>
      <w:rPr>
        <w:rFonts w:hint="default"/>
      </w:rPr>
    </w:lvl>
    <w:lvl w:ilvl="4" w:tplc="86643B84">
      <w:numFmt w:val="bullet"/>
      <w:lvlText w:val="•"/>
      <w:lvlJc w:val="left"/>
      <w:pPr>
        <w:ind w:left="5555" w:hanging="639"/>
      </w:pPr>
      <w:rPr>
        <w:rFonts w:hint="default"/>
      </w:rPr>
    </w:lvl>
    <w:lvl w:ilvl="5" w:tplc="C4D0ECAC">
      <w:numFmt w:val="bullet"/>
      <w:lvlText w:val="•"/>
      <w:lvlJc w:val="left"/>
      <w:pPr>
        <w:ind w:left="6889" w:hanging="639"/>
      </w:pPr>
      <w:rPr>
        <w:rFonts w:hint="default"/>
      </w:rPr>
    </w:lvl>
    <w:lvl w:ilvl="6" w:tplc="2F80D00C">
      <w:numFmt w:val="bullet"/>
      <w:lvlText w:val="•"/>
      <w:lvlJc w:val="left"/>
      <w:pPr>
        <w:ind w:left="8223" w:hanging="639"/>
      </w:pPr>
      <w:rPr>
        <w:rFonts w:hint="default"/>
      </w:rPr>
    </w:lvl>
    <w:lvl w:ilvl="7" w:tplc="DF14904E">
      <w:numFmt w:val="bullet"/>
      <w:lvlText w:val="•"/>
      <w:lvlJc w:val="left"/>
      <w:pPr>
        <w:ind w:left="9557" w:hanging="639"/>
      </w:pPr>
      <w:rPr>
        <w:rFonts w:hint="default"/>
      </w:rPr>
    </w:lvl>
    <w:lvl w:ilvl="8" w:tplc="6A1C1BF2">
      <w:numFmt w:val="bullet"/>
      <w:lvlText w:val="•"/>
      <w:lvlJc w:val="left"/>
      <w:pPr>
        <w:ind w:left="10891" w:hanging="639"/>
      </w:pPr>
      <w:rPr>
        <w:rFonts w:hint="default"/>
      </w:rPr>
    </w:lvl>
  </w:abstractNum>
  <w:abstractNum w:abstractNumId="280" w15:restartNumberingAfterBreak="0">
    <w:nsid w:val="23472215"/>
    <w:multiLevelType w:val="hybridMultilevel"/>
    <w:tmpl w:val="5E3EDA1C"/>
    <w:lvl w:ilvl="0" w:tplc="FF9E04FE">
      <w:numFmt w:val="bullet"/>
      <w:lvlText w:val="●"/>
      <w:lvlJc w:val="left"/>
      <w:pPr>
        <w:ind w:left="278" w:hanging="187"/>
      </w:pPr>
      <w:rPr>
        <w:rFonts w:ascii="Times New Roman" w:eastAsia="Times New Roman" w:hAnsi="Times New Roman" w:cs="Times New Roman" w:hint="default"/>
        <w:w w:val="105"/>
        <w:sz w:val="14"/>
        <w:szCs w:val="14"/>
      </w:rPr>
    </w:lvl>
    <w:lvl w:ilvl="1" w:tplc="FFE6D3C0">
      <w:numFmt w:val="bullet"/>
      <w:lvlText w:val="•"/>
      <w:lvlJc w:val="left"/>
      <w:pPr>
        <w:ind w:left="805" w:hanging="187"/>
      </w:pPr>
      <w:rPr>
        <w:rFonts w:hint="default"/>
      </w:rPr>
    </w:lvl>
    <w:lvl w:ilvl="2" w:tplc="2B84DA98">
      <w:numFmt w:val="bullet"/>
      <w:lvlText w:val="•"/>
      <w:lvlJc w:val="left"/>
      <w:pPr>
        <w:ind w:left="1330" w:hanging="187"/>
      </w:pPr>
      <w:rPr>
        <w:rFonts w:hint="default"/>
      </w:rPr>
    </w:lvl>
    <w:lvl w:ilvl="3" w:tplc="9A229A32">
      <w:numFmt w:val="bullet"/>
      <w:lvlText w:val="•"/>
      <w:lvlJc w:val="left"/>
      <w:pPr>
        <w:ind w:left="1855" w:hanging="187"/>
      </w:pPr>
      <w:rPr>
        <w:rFonts w:hint="default"/>
      </w:rPr>
    </w:lvl>
    <w:lvl w:ilvl="4" w:tplc="1C2063AE">
      <w:numFmt w:val="bullet"/>
      <w:lvlText w:val="•"/>
      <w:lvlJc w:val="left"/>
      <w:pPr>
        <w:ind w:left="2380" w:hanging="187"/>
      </w:pPr>
      <w:rPr>
        <w:rFonts w:hint="default"/>
      </w:rPr>
    </w:lvl>
    <w:lvl w:ilvl="5" w:tplc="86062F9E">
      <w:numFmt w:val="bullet"/>
      <w:lvlText w:val="•"/>
      <w:lvlJc w:val="left"/>
      <w:pPr>
        <w:ind w:left="2906" w:hanging="187"/>
      </w:pPr>
      <w:rPr>
        <w:rFonts w:hint="default"/>
      </w:rPr>
    </w:lvl>
    <w:lvl w:ilvl="6" w:tplc="3BB2986A">
      <w:numFmt w:val="bullet"/>
      <w:lvlText w:val="•"/>
      <w:lvlJc w:val="left"/>
      <w:pPr>
        <w:ind w:left="3431" w:hanging="187"/>
      </w:pPr>
      <w:rPr>
        <w:rFonts w:hint="default"/>
      </w:rPr>
    </w:lvl>
    <w:lvl w:ilvl="7" w:tplc="B11E3CC6">
      <w:numFmt w:val="bullet"/>
      <w:lvlText w:val="•"/>
      <w:lvlJc w:val="left"/>
      <w:pPr>
        <w:ind w:left="3956" w:hanging="187"/>
      </w:pPr>
      <w:rPr>
        <w:rFonts w:hint="default"/>
      </w:rPr>
    </w:lvl>
    <w:lvl w:ilvl="8" w:tplc="09C04B58">
      <w:numFmt w:val="bullet"/>
      <w:lvlText w:val="•"/>
      <w:lvlJc w:val="left"/>
      <w:pPr>
        <w:ind w:left="4481" w:hanging="187"/>
      </w:pPr>
      <w:rPr>
        <w:rFonts w:hint="default"/>
      </w:rPr>
    </w:lvl>
  </w:abstractNum>
  <w:abstractNum w:abstractNumId="281" w15:restartNumberingAfterBreak="0">
    <w:nsid w:val="235D5D6F"/>
    <w:multiLevelType w:val="hybridMultilevel"/>
    <w:tmpl w:val="6136B55C"/>
    <w:lvl w:ilvl="0" w:tplc="36EAF5C2">
      <w:numFmt w:val="bullet"/>
      <w:lvlText w:val=""/>
      <w:lvlJc w:val="left"/>
      <w:pPr>
        <w:ind w:left="271" w:hanging="187"/>
      </w:pPr>
      <w:rPr>
        <w:rFonts w:ascii="Symbol" w:eastAsia="Symbol" w:hAnsi="Symbol" w:cs="Symbol" w:hint="default"/>
        <w:w w:val="100"/>
        <w:sz w:val="18"/>
        <w:szCs w:val="18"/>
      </w:rPr>
    </w:lvl>
    <w:lvl w:ilvl="1" w:tplc="D9D0BE9C">
      <w:numFmt w:val="bullet"/>
      <w:lvlText w:val="•"/>
      <w:lvlJc w:val="left"/>
      <w:pPr>
        <w:ind w:left="805" w:hanging="187"/>
      </w:pPr>
      <w:rPr>
        <w:rFonts w:hint="default"/>
      </w:rPr>
    </w:lvl>
    <w:lvl w:ilvl="2" w:tplc="04B4B530">
      <w:numFmt w:val="bullet"/>
      <w:lvlText w:val="•"/>
      <w:lvlJc w:val="left"/>
      <w:pPr>
        <w:ind w:left="1330" w:hanging="187"/>
      </w:pPr>
      <w:rPr>
        <w:rFonts w:hint="default"/>
      </w:rPr>
    </w:lvl>
    <w:lvl w:ilvl="3" w:tplc="65D643FC">
      <w:numFmt w:val="bullet"/>
      <w:lvlText w:val="•"/>
      <w:lvlJc w:val="left"/>
      <w:pPr>
        <w:ind w:left="1855" w:hanging="187"/>
      </w:pPr>
      <w:rPr>
        <w:rFonts w:hint="default"/>
      </w:rPr>
    </w:lvl>
    <w:lvl w:ilvl="4" w:tplc="A544D17E">
      <w:numFmt w:val="bullet"/>
      <w:lvlText w:val="•"/>
      <w:lvlJc w:val="left"/>
      <w:pPr>
        <w:ind w:left="2381" w:hanging="187"/>
      </w:pPr>
      <w:rPr>
        <w:rFonts w:hint="default"/>
      </w:rPr>
    </w:lvl>
    <w:lvl w:ilvl="5" w:tplc="8AC05740">
      <w:numFmt w:val="bullet"/>
      <w:lvlText w:val="•"/>
      <w:lvlJc w:val="left"/>
      <w:pPr>
        <w:ind w:left="2906" w:hanging="187"/>
      </w:pPr>
      <w:rPr>
        <w:rFonts w:hint="default"/>
      </w:rPr>
    </w:lvl>
    <w:lvl w:ilvl="6" w:tplc="91D87E50">
      <w:numFmt w:val="bullet"/>
      <w:lvlText w:val="•"/>
      <w:lvlJc w:val="left"/>
      <w:pPr>
        <w:ind w:left="3431" w:hanging="187"/>
      </w:pPr>
      <w:rPr>
        <w:rFonts w:hint="default"/>
      </w:rPr>
    </w:lvl>
    <w:lvl w:ilvl="7" w:tplc="4E56AF44">
      <w:numFmt w:val="bullet"/>
      <w:lvlText w:val="•"/>
      <w:lvlJc w:val="left"/>
      <w:pPr>
        <w:ind w:left="3957" w:hanging="187"/>
      </w:pPr>
      <w:rPr>
        <w:rFonts w:hint="default"/>
      </w:rPr>
    </w:lvl>
    <w:lvl w:ilvl="8" w:tplc="3342D8D2">
      <w:numFmt w:val="bullet"/>
      <w:lvlText w:val="•"/>
      <w:lvlJc w:val="left"/>
      <w:pPr>
        <w:ind w:left="4482" w:hanging="187"/>
      </w:pPr>
      <w:rPr>
        <w:rFonts w:hint="default"/>
      </w:rPr>
    </w:lvl>
  </w:abstractNum>
  <w:abstractNum w:abstractNumId="282" w15:restartNumberingAfterBreak="0">
    <w:nsid w:val="23C0409A"/>
    <w:multiLevelType w:val="hybridMultilevel"/>
    <w:tmpl w:val="458EEF80"/>
    <w:lvl w:ilvl="0" w:tplc="98BA7F12">
      <w:numFmt w:val="bullet"/>
      <w:lvlText w:val="●"/>
      <w:lvlJc w:val="left"/>
      <w:pPr>
        <w:ind w:left="680" w:hanging="594"/>
      </w:pPr>
      <w:rPr>
        <w:rFonts w:ascii="Times New Roman" w:eastAsia="Times New Roman" w:hAnsi="Times New Roman" w:cs="Times New Roman" w:hint="default"/>
        <w:w w:val="101"/>
        <w:position w:val="4"/>
        <w:sz w:val="13"/>
        <w:szCs w:val="13"/>
      </w:rPr>
    </w:lvl>
    <w:lvl w:ilvl="1" w:tplc="6F9421FC">
      <w:numFmt w:val="bullet"/>
      <w:lvlText w:val="•"/>
      <w:lvlJc w:val="left"/>
      <w:pPr>
        <w:ind w:left="1111" w:hanging="594"/>
      </w:pPr>
      <w:rPr>
        <w:rFonts w:hint="default"/>
      </w:rPr>
    </w:lvl>
    <w:lvl w:ilvl="2" w:tplc="15085B22">
      <w:numFmt w:val="bullet"/>
      <w:lvlText w:val="•"/>
      <w:lvlJc w:val="left"/>
      <w:pPr>
        <w:ind w:left="1543" w:hanging="594"/>
      </w:pPr>
      <w:rPr>
        <w:rFonts w:hint="default"/>
      </w:rPr>
    </w:lvl>
    <w:lvl w:ilvl="3" w:tplc="BEA69E20">
      <w:numFmt w:val="bullet"/>
      <w:lvlText w:val="•"/>
      <w:lvlJc w:val="left"/>
      <w:pPr>
        <w:ind w:left="1975" w:hanging="594"/>
      </w:pPr>
      <w:rPr>
        <w:rFonts w:hint="default"/>
      </w:rPr>
    </w:lvl>
    <w:lvl w:ilvl="4" w:tplc="C4B4A450">
      <w:numFmt w:val="bullet"/>
      <w:lvlText w:val="•"/>
      <w:lvlJc w:val="left"/>
      <w:pPr>
        <w:ind w:left="2407" w:hanging="594"/>
      </w:pPr>
      <w:rPr>
        <w:rFonts w:hint="default"/>
      </w:rPr>
    </w:lvl>
    <w:lvl w:ilvl="5" w:tplc="371EFD92">
      <w:numFmt w:val="bullet"/>
      <w:lvlText w:val="•"/>
      <w:lvlJc w:val="left"/>
      <w:pPr>
        <w:ind w:left="2839" w:hanging="594"/>
      </w:pPr>
      <w:rPr>
        <w:rFonts w:hint="default"/>
      </w:rPr>
    </w:lvl>
    <w:lvl w:ilvl="6" w:tplc="71AC4EBC">
      <w:numFmt w:val="bullet"/>
      <w:lvlText w:val="•"/>
      <w:lvlJc w:val="left"/>
      <w:pPr>
        <w:ind w:left="3270" w:hanging="594"/>
      </w:pPr>
      <w:rPr>
        <w:rFonts w:hint="default"/>
      </w:rPr>
    </w:lvl>
    <w:lvl w:ilvl="7" w:tplc="F356D398">
      <w:numFmt w:val="bullet"/>
      <w:lvlText w:val="•"/>
      <w:lvlJc w:val="left"/>
      <w:pPr>
        <w:ind w:left="3702" w:hanging="594"/>
      </w:pPr>
      <w:rPr>
        <w:rFonts w:hint="default"/>
      </w:rPr>
    </w:lvl>
    <w:lvl w:ilvl="8" w:tplc="298AEE50">
      <w:numFmt w:val="bullet"/>
      <w:lvlText w:val="•"/>
      <w:lvlJc w:val="left"/>
      <w:pPr>
        <w:ind w:left="4134" w:hanging="594"/>
      </w:pPr>
      <w:rPr>
        <w:rFonts w:hint="default"/>
      </w:rPr>
    </w:lvl>
  </w:abstractNum>
  <w:abstractNum w:abstractNumId="283" w15:restartNumberingAfterBreak="0">
    <w:nsid w:val="23E95C06"/>
    <w:multiLevelType w:val="hybridMultilevel"/>
    <w:tmpl w:val="380ECF74"/>
    <w:lvl w:ilvl="0" w:tplc="374493E4">
      <w:numFmt w:val="bullet"/>
      <w:lvlText w:val="●"/>
      <w:lvlJc w:val="left"/>
      <w:pPr>
        <w:ind w:left="90" w:hanging="594"/>
      </w:pPr>
      <w:rPr>
        <w:rFonts w:ascii="Times New Roman" w:eastAsia="Times New Roman" w:hAnsi="Times New Roman" w:cs="Times New Roman" w:hint="default"/>
        <w:w w:val="101"/>
        <w:position w:val="4"/>
        <w:sz w:val="13"/>
        <w:szCs w:val="13"/>
      </w:rPr>
    </w:lvl>
    <w:lvl w:ilvl="1" w:tplc="167AA200">
      <w:numFmt w:val="bullet"/>
      <w:lvlText w:val="•"/>
      <w:lvlJc w:val="left"/>
      <w:pPr>
        <w:ind w:left="596" w:hanging="594"/>
      </w:pPr>
      <w:rPr>
        <w:rFonts w:hint="default"/>
      </w:rPr>
    </w:lvl>
    <w:lvl w:ilvl="2" w:tplc="6EE265BC">
      <w:numFmt w:val="bullet"/>
      <w:lvlText w:val="•"/>
      <w:lvlJc w:val="left"/>
      <w:pPr>
        <w:ind w:left="1092" w:hanging="594"/>
      </w:pPr>
      <w:rPr>
        <w:rFonts w:hint="default"/>
      </w:rPr>
    </w:lvl>
    <w:lvl w:ilvl="3" w:tplc="6BE4A856">
      <w:numFmt w:val="bullet"/>
      <w:lvlText w:val="•"/>
      <w:lvlJc w:val="left"/>
      <w:pPr>
        <w:ind w:left="1588" w:hanging="594"/>
      </w:pPr>
      <w:rPr>
        <w:rFonts w:hint="default"/>
      </w:rPr>
    </w:lvl>
    <w:lvl w:ilvl="4" w:tplc="7124EAA2">
      <w:numFmt w:val="bullet"/>
      <w:lvlText w:val="•"/>
      <w:lvlJc w:val="left"/>
      <w:pPr>
        <w:ind w:left="2084" w:hanging="594"/>
      </w:pPr>
      <w:rPr>
        <w:rFonts w:hint="default"/>
      </w:rPr>
    </w:lvl>
    <w:lvl w:ilvl="5" w:tplc="FF947282">
      <w:numFmt w:val="bullet"/>
      <w:lvlText w:val="•"/>
      <w:lvlJc w:val="left"/>
      <w:pPr>
        <w:ind w:left="2581" w:hanging="594"/>
      </w:pPr>
      <w:rPr>
        <w:rFonts w:hint="default"/>
      </w:rPr>
    </w:lvl>
    <w:lvl w:ilvl="6" w:tplc="6A5A60AC">
      <w:numFmt w:val="bullet"/>
      <w:lvlText w:val="•"/>
      <w:lvlJc w:val="left"/>
      <w:pPr>
        <w:ind w:left="3077" w:hanging="594"/>
      </w:pPr>
      <w:rPr>
        <w:rFonts w:hint="default"/>
      </w:rPr>
    </w:lvl>
    <w:lvl w:ilvl="7" w:tplc="375AFAFE">
      <w:numFmt w:val="bullet"/>
      <w:lvlText w:val="•"/>
      <w:lvlJc w:val="left"/>
      <w:pPr>
        <w:ind w:left="3573" w:hanging="594"/>
      </w:pPr>
      <w:rPr>
        <w:rFonts w:hint="default"/>
      </w:rPr>
    </w:lvl>
    <w:lvl w:ilvl="8" w:tplc="6610DE1C">
      <w:numFmt w:val="bullet"/>
      <w:lvlText w:val="•"/>
      <w:lvlJc w:val="left"/>
      <w:pPr>
        <w:ind w:left="4069" w:hanging="594"/>
      </w:pPr>
      <w:rPr>
        <w:rFonts w:hint="default"/>
      </w:rPr>
    </w:lvl>
  </w:abstractNum>
  <w:abstractNum w:abstractNumId="284" w15:restartNumberingAfterBreak="0">
    <w:nsid w:val="24422736"/>
    <w:multiLevelType w:val="hybridMultilevel"/>
    <w:tmpl w:val="EF7055F6"/>
    <w:lvl w:ilvl="0" w:tplc="48FE9A54">
      <w:numFmt w:val="bullet"/>
      <w:lvlText w:val="●"/>
      <w:lvlJc w:val="left"/>
      <w:pPr>
        <w:ind w:left="87" w:hanging="594"/>
      </w:pPr>
      <w:rPr>
        <w:rFonts w:ascii="Times New Roman" w:eastAsia="Times New Roman" w:hAnsi="Times New Roman" w:cs="Times New Roman" w:hint="default"/>
        <w:w w:val="101"/>
        <w:position w:val="4"/>
        <w:sz w:val="13"/>
        <w:szCs w:val="13"/>
      </w:rPr>
    </w:lvl>
    <w:lvl w:ilvl="1" w:tplc="FE5800D0">
      <w:numFmt w:val="bullet"/>
      <w:lvlText w:val="•"/>
      <w:lvlJc w:val="left"/>
      <w:pPr>
        <w:ind w:left="601" w:hanging="594"/>
      </w:pPr>
      <w:rPr>
        <w:rFonts w:hint="default"/>
      </w:rPr>
    </w:lvl>
    <w:lvl w:ilvl="2" w:tplc="75D04F22">
      <w:numFmt w:val="bullet"/>
      <w:lvlText w:val="•"/>
      <w:lvlJc w:val="left"/>
      <w:pPr>
        <w:ind w:left="1123" w:hanging="594"/>
      </w:pPr>
      <w:rPr>
        <w:rFonts w:hint="default"/>
      </w:rPr>
    </w:lvl>
    <w:lvl w:ilvl="3" w:tplc="41305C18">
      <w:numFmt w:val="bullet"/>
      <w:lvlText w:val="•"/>
      <w:lvlJc w:val="left"/>
      <w:pPr>
        <w:ind w:left="1645" w:hanging="594"/>
      </w:pPr>
      <w:rPr>
        <w:rFonts w:hint="default"/>
      </w:rPr>
    </w:lvl>
    <w:lvl w:ilvl="4" w:tplc="72521100">
      <w:numFmt w:val="bullet"/>
      <w:lvlText w:val="•"/>
      <w:lvlJc w:val="left"/>
      <w:pPr>
        <w:ind w:left="2167" w:hanging="594"/>
      </w:pPr>
      <w:rPr>
        <w:rFonts w:hint="default"/>
      </w:rPr>
    </w:lvl>
    <w:lvl w:ilvl="5" w:tplc="9D94C078">
      <w:numFmt w:val="bullet"/>
      <w:lvlText w:val="•"/>
      <w:lvlJc w:val="left"/>
      <w:pPr>
        <w:ind w:left="2689" w:hanging="594"/>
      </w:pPr>
      <w:rPr>
        <w:rFonts w:hint="default"/>
      </w:rPr>
    </w:lvl>
    <w:lvl w:ilvl="6" w:tplc="374A9842">
      <w:numFmt w:val="bullet"/>
      <w:lvlText w:val="•"/>
      <w:lvlJc w:val="left"/>
      <w:pPr>
        <w:ind w:left="3210" w:hanging="594"/>
      </w:pPr>
      <w:rPr>
        <w:rFonts w:hint="default"/>
      </w:rPr>
    </w:lvl>
    <w:lvl w:ilvl="7" w:tplc="833CF390">
      <w:numFmt w:val="bullet"/>
      <w:lvlText w:val="•"/>
      <w:lvlJc w:val="left"/>
      <w:pPr>
        <w:ind w:left="3732" w:hanging="594"/>
      </w:pPr>
      <w:rPr>
        <w:rFonts w:hint="default"/>
      </w:rPr>
    </w:lvl>
    <w:lvl w:ilvl="8" w:tplc="83605F6E">
      <w:numFmt w:val="bullet"/>
      <w:lvlText w:val="•"/>
      <w:lvlJc w:val="left"/>
      <w:pPr>
        <w:ind w:left="4254" w:hanging="594"/>
      </w:pPr>
      <w:rPr>
        <w:rFonts w:hint="default"/>
      </w:rPr>
    </w:lvl>
  </w:abstractNum>
  <w:abstractNum w:abstractNumId="285" w15:restartNumberingAfterBreak="0">
    <w:nsid w:val="247A229F"/>
    <w:multiLevelType w:val="hybridMultilevel"/>
    <w:tmpl w:val="D4706D66"/>
    <w:lvl w:ilvl="0" w:tplc="484E4F76">
      <w:numFmt w:val="bullet"/>
      <w:lvlText w:val="●"/>
      <w:lvlJc w:val="left"/>
      <w:pPr>
        <w:ind w:left="682" w:hanging="594"/>
      </w:pPr>
      <w:rPr>
        <w:rFonts w:ascii="Times New Roman" w:eastAsia="Times New Roman" w:hAnsi="Times New Roman" w:cs="Times New Roman" w:hint="default"/>
        <w:w w:val="101"/>
        <w:position w:val="4"/>
        <w:sz w:val="13"/>
        <w:szCs w:val="13"/>
      </w:rPr>
    </w:lvl>
    <w:lvl w:ilvl="1" w:tplc="CEE47D60">
      <w:numFmt w:val="bullet"/>
      <w:lvlText w:val="•"/>
      <w:lvlJc w:val="left"/>
      <w:pPr>
        <w:ind w:left="1174" w:hanging="594"/>
      </w:pPr>
      <w:rPr>
        <w:rFonts w:hint="default"/>
      </w:rPr>
    </w:lvl>
    <w:lvl w:ilvl="2" w:tplc="477CBC76">
      <w:numFmt w:val="bullet"/>
      <w:lvlText w:val="•"/>
      <w:lvlJc w:val="left"/>
      <w:pPr>
        <w:ind w:left="1668" w:hanging="594"/>
      </w:pPr>
      <w:rPr>
        <w:rFonts w:hint="default"/>
      </w:rPr>
    </w:lvl>
    <w:lvl w:ilvl="3" w:tplc="79820262">
      <w:numFmt w:val="bullet"/>
      <w:lvlText w:val="•"/>
      <w:lvlJc w:val="left"/>
      <w:pPr>
        <w:ind w:left="2162" w:hanging="594"/>
      </w:pPr>
      <w:rPr>
        <w:rFonts w:hint="default"/>
      </w:rPr>
    </w:lvl>
    <w:lvl w:ilvl="4" w:tplc="DD1C0406">
      <w:numFmt w:val="bullet"/>
      <w:lvlText w:val="•"/>
      <w:lvlJc w:val="left"/>
      <w:pPr>
        <w:ind w:left="2656" w:hanging="594"/>
      </w:pPr>
      <w:rPr>
        <w:rFonts w:hint="default"/>
      </w:rPr>
    </w:lvl>
    <w:lvl w:ilvl="5" w:tplc="A788AD5A">
      <w:numFmt w:val="bullet"/>
      <w:lvlText w:val="•"/>
      <w:lvlJc w:val="left"/>
      <w:pPr>
        <w:ind w:left="3151" w:hanging="594"/>
      </w:pPr>
      <w:rPr>
        <w:rFonts w:hint="default"/>
      </w:rPr>
    </w:lvl>
    <w:lvl w:ilvl="6" w:tplc="D0A0254A">
      <w:numFmt w:val="bullet"/>
      <w:lvlText w:val="•"/>
      <w:lvlJc w:val="left"/>
      <w:pPr>
        <w:ind w:left="3645" w:hanging="594"/>
      </w:pPr>
      <w:rPr>
        <w:rFonts w:hint="default"/>
      </w:rPr>
    </w:lvl>
    <w:lvl w:ilvl="7" w:tplc="0688D91A">
      <w:numFmt w:val="bullet"/>
      <w:lvlText w:val="•"/>
      <w:lvlJc w:val="left"/>
      <w:pPr>
        <w:ind w:left="4139" w:hanging="594"/>
      </w:pPr>
      <w:rPr>
        <w:rFonts w:hint="default"/>
      </w:rPr>
    </w:lvl>
    <w:lvl w:ilvl="8" w:tplc="39C6CA60">
      <w:numFmt w:val="bullet"/>
      <w:lvlText w:val="•"/>
      <w:lvlJc w:val="left"/>
      <w:pPr>
        <w:ind w:left="4633" w:hanging="594"/>
      </w:pPr>
      <w:rPr>
        <w:rFonts w:hint="default"/>
      </w:rPr>
    </w:lvl>
  </w:abstractNum>
  <w:abstractNum w:abstractNumId="286" w15:restartNumberingAfterBreak="0">
    <w:nsid w:val="24BB657A"/>
    <w:multiLevelType w:val="hybridMultilevel"/>
    <w:tmpl w:val="73EC8DE8"/>
    <w:lvl w:ilvl="0" w:tplc="86B2D65C">
      <w:numFmt w:val="bullet"/>
      <w:lvlText w:val="●"/>
      <w:lvlJc w:val="left"/>
      <w:pPr>
        <w:ind w:left="679" w:hanging="594"/>
      </w:pPr>
      <w:rPr>
        <w:rFonts w:ascii="Times New Roman" w:eastAsia="Times New Roman" w:hAnsi="Times New Roman" w:cs="Times New Roman" w:hint="default"/>
        <w:w w:val="100"/>
        <w:position w:val="4"/>
        <w:sz w:val="13"/>
        <w:szCs w:val="13"/>
      </w:rPr>
    </w:lvl>
    <w:lvl w:ilvl="1" w:tplc="3CBC4816">
      <w:numFmt w:val="bullet"/>
      <w:lvlText w:val="•"/>
      <w:lvlJc w:val="left"/>
      <w:pPr>
        <w:ind w:left="1165" w:hanging="594"/>
      </w:pPr>
      <w:rPr>
        <w:rFonts w:hint="default"/>
      </w:rPr>
    </w:lvl>
    <w:lvl w:ilvl="2" w:tplc="F8F8D94E">
      <w:numFmt w:val="bullet"/>
      <w:lvlText w:val="•"/>
      <w:lvlJc w:val="left"/>
      <w:pPr>
        <w:ind w:left="1650" w:hanging="594"/>
      </w:pPr>
      <w:rPr>
        <w:rFonts w:hint="default"/>
      </w:rPr>
    </w:lvl>
    <w:lvl w:ilvl="3" w:tplc="00D655AA">
      <w:numFmt w:val="bullet"/>
      <w:lvlText w:val="•"/>
      <w:lvlJc w:val="left"/>
      <w:pPr>
        <w:ind w:left="2135" w:hanging="594"/>
      </w:pPr>
      <w:rPr>
        <w:rFonts w:hint="default"/>
      </w:rPr>
    </w:lvl>
    <w:lvl w:ilvl="4" w:tplc="E0501C76">
      <w:numFmt w:val="bullet"/>
      <w:lvlText w:val="•"/>
      <w:lvlJc w:val="left"/>
      <w:pPr>
        <w:ind w:left="2620" w:hanging="594"/>
      </w:pPr>
      <w:rPr>
        <w:rFonts w:hint="default"/>
      </w:rPr>
    </w:lvl>
    <w:lvl w:ilvl="5" w:tplc="6332CC94">
      <w:numFmt w:val="bullet"/>
      <w:lvlText w:val="•"/>
      <w:lvlJc w:val="left"/>
      <w:pPr>
        <w:ind w:left="3106" w:hanging="594"/>
      </w:pPr>
      <w:rPr>
        <w:rFonts w:hint="default"/>
      </w:rPr>
    </w:lvl>
    <w:lvl w:ilvl="6" w:tplc="07188426">
      <w:numFmt w:val="bullet"/>
      <w:lvlText w:val="•"/>
      <w:lvlJc w:val="left"/>
      <w:pPr>
        <w:ind w:left="3591" w:hanging="594"/>
      </w:pPr>
      <w:rPr>
        <w:rFonts w:hint="default"/>
      </w:rPr>
    </w:lvl>
    <w:lvl w:ilvl="7" w:tplc="34B8D6EE">
      <w:numFmt w:val="bullet"/>
      <w:lvlText w:val="•"/>
      <w:lvlJc w:val="left"/>
      <w:pPr>
        <w:ind w:left="4076" w:hanging="594"/>
      </w:pPr>
      <w:rPr>
        <w:rFonts w:hint="default"/>
      </w:rPr>
    </w:lvl>
    <w:lvl w:ilvl="8" w:tplc="EF6225B4">
      <w:numFmt w:val="bullet"/>
      <w:lvlText w:val="•"/>
      <w:lvlJc w:val="left"/>
      <w:pPr>
        <w:ind w:left="4561" w:hanging="594"/>
      </w:pPr>
      <w:rPr>
        <w:rFonts w:hint="default"/>
      </w:rPr>
    </w:lvl>
  </w:abstractNum>
  <w:abstractNum w:abstractNumId="287" w15:restartNumberingAfterBreak="0">
    <w:nsid w:val="24BC7EC8"/>
    <w:multiLevelType w:val="hybridMultilevel"/>
    <w:tmpl w:val="43BC15A8"/>
    <w:lvl w:ilvl="0" w:tplc="3BD8567C">
      <w:numFmt w:val="bullet"/>
      <w:lvlText w:val="·"/>
      <w:lvlJc w:val="left"/>
      <w:pPr>
        <w:ind w:left="519" w:hanging="320"/>
      </w:pPr>
      <w:rPr>
        <w:rFonts w:ascii="Times New Roman" w:eastAsia="Times New Roman" w:hAnsi="Times New Roman" w:cs="Times New Roman" w:hint="default"/>
        <w:color w:val="231F20"/>
        <w:w w:val="100"/>
        <w:position w:val="2"/>
        <w:sz w:val="18"/>
        <w:szCs w:val="18"/>
      </w:rPr>
    </w:lvl>
    <w:lvl w:ilvl="1" w:tplc="6CE05A40">
      <w:numFmt w:val="bullet"/>
      <w:lvlText w:val="•"/>
      <w:lvlJc w:val="left"/>
      <w:pPr>
        <w:ind w:left="1823" w:hanging="320"/>
      </w:pPr>
      <w:rPr>
        <w:rFonts w:hint="default"/>
      </w:rPr>
    </w:lvl>
    <w:lvl w:ilvl="2" w:tplc="B57AA07C">
      <w:numFmt w:val="bullet"/>
      <w:lvlText w:val="•"/>
      <w:lvlJc w:val="left"/>
      <w:pPr>
        <w:ind w:left="3127" w:hanging="320"/>
      </w:pPr>
      <w:rPr>
        <w:rFonts w:hint="default"/>
      </w:rPr>
    </w:lvl>
    <w:lvl w:ilvl="3" w:tplc="2D08F12E">
      <w:numFmt w:val="bullet"/>
      <w:lvlText w:val="•"/>
      <w:lvlJc w:val="left"/>
      <w:pPr>
        <w:ind w:left="4431" w:hanging="320"/>
      </w:pPr>
      <w:rPr>
        <w:rFonts w:hint="default"/>
      </w:rPr>
    </w:lvl>
    <w:lvl w:ilvl="4" w:tplc="FCD291E8">
      <w:numFmt w:val="bullet"/>
      <w:lvlText w:val="•"/>
      <w:lvlJc w:val="left"/>
      <w:pPr>
        <w:ind w:left="5735" w:hanging="320"/>
      </w:pPr>
      <w:rPr>
        <w:rFonts w:hint="default"/>
      </w:rPr>
    </w:lvl>
    <w:lvl w:ilvl="5" w:tplc="DE340938">
      <w:numFmt w:val="bullet"/>
      <w:lvlText w:val="•"/>
      <w:lvlJc w:val="left"/>
      <w:pPr>
        <w:ind w:left="7039" w:hanging="320"/>
      </w:pPr>
      <w:rPr>
        <w:rFonts w:hint="default"/>
      </w:rPr>
    </w:lvl>
    <w:lvl w:ilvl="6" w:tplc="E6A8485C">
      <w:numFmt w:val="bullet"/>
      <w:lvlText w:val="•"/>
      <w:lvlJc w:val="left"/>
      <w:pPr>
        <w:ind w:left="8343" w:hanging="320"/>
      </w:pPr>
      <w:rPr>
        <w:rFonts w:hint="default"/>
      </w:rPr>
    </w:lvl>
    <w:lvl w:ilvl="7" w:tplc="789A3C52">
      <w:numFmt w:val="bullet"/>
      <w:lvlText w:val="•"/>
      <w:lvlJc w:val="left"/>
      <w:pPr>
        <w:ind w:left="9647" w:hanging="320"/>
      </w:pPr>
      <w:rPr>
        <w:rFonts w:hint="default"/>
      </w:rPr>
    </w:lvl>
    <w:lvl w:ilvl="8" w:tplc="A826529A">
      <w:numFmt w:val="bullet"/>
      <w:lvlText w:val="•"/>
      <w:lvlJc w:val="left"/>
      <w:pPr>
        <w:ind w:left="10951" w:hanging="320"/>
      </w:pPr>
      <w:rPr>
        <w:rFonts w:hint="default"/>
      </w:rPr>
    </w:lvl>
  </w:abstractNum>
  <w:abstractNum w:abstractNumId="288" w15:restartNumberingAfterBreak="0">
    <w:nsid w:val="24FF032D"/>
    <w:multiLevelType w:val="hybridMultilevel"/>
    <w:tmpl w:val="E7B23108"/>
    <w:lvl w:ilvl="0" w:tplc="755E12C4">
      <w:numFmt w:val="bullet"/>
      <w:lvlText w:val="●"/>
      <w:lvlJc w:val="left"/>
      <w:pPr>
        <w:ind w:left="279" w:hanging="187"/>
      </w:pPr>
      <w:rPr>
        <w:rFonts w:ascii="Times New Roman" w:eastAsia="Times New Roman" w:hAnsi="Times New Roman" w:cs="Times New Roman" w:hint="default"/>
        <w:w w:val="105"/>
        <w:sz w:val="14"/>
        <w:szCs w:val="14"/>
      </w:rPr>
    </w:lvl>
    <w:lvl w:ilvl="1" w:tplc="6A40BA68">
      <w:numFmt w:val="bullet"/>
      <w:lvlText w:val="•"/>
      <w:lvlJc w:val="left"/>
      <w:pPr>
        <w:ind w:left="751" w:hanging="187"/>
      </w:pPr>
      <w:rPr>
        <w:rFonts w:hint="default"/>
      </w:rPr>
    </w:lvl>
    <w:lvl w:ilvl="2" w:tplc="BC5A6270">
      <w:numFmt w:val="bullet"/>
      <w:lvlText w:val="•"/>
      <w:lvlJc w:val="left"/>
      <w:pPr>
        <w:ind w:left="1223" w:hanging="187"/>
      </w:pPr>
      <w:rPr>
        <w:rFonts w:hint="default"/>
      </w:rPr>
    </w:lvl>
    <w:lvl w:ilvl="3" w:tplc="DCC063BA">
      <w:numFmt w:val="bullet"/>
      <w:lvlText w:val="•"/>
      <w:lvlJc w:val="left"/>
      <w:pPr>
        <w:ind w:left="1695" w:hanging="187"/>
      </w:pPr>
      <w:rPr>
        <w:rFonts w:hint="default"/>
      </w:rPr>
    </w:lvl>
    <w:lvl w:ilvl="4" w:tplc="2AD2FE14">
      <w:numFmt w:val="bullet"/>
      <w:lvlText w:val="•"/>
      <w:lvlJc w:val="left"/>
      <w:pPr>
        <w:ind w:left="2166" w:hanging="187"/>
      </w:pPr>
      <w:rPr>
        <w:rFonts w:hint="default"/>
      </w:rPr>
    </w:lvl>
    <w:lvl w:ilvl="5" w:tplc="D6925ACE">
      <w:numFmt w:val="bullet"/>
      <w:lvlText w:val="•"/>
      <w:lvlJc w:val="left"/>
      <w:pPr>
        <w:ind w:left="2638" w:hanging="187"/>
      </w:pPr>
      <w:rPr>
        <w:rFonts w:hint="default"/>
      </w:rPr>
    </w:lvl>
    <w:lvl w:ilvl="6" w:tplc="F3F6BDEA">
      <w:numFmt w:val="bullet"/>
      <w:lvlText w:val="•"/>
      <w:lvlJc w:val="left"/>
      <w:pPr>
        <w:ind w:left="3110" w:hanging="187"/>
      </w:pPr>
      <w:rPr>
        <w:rFonts w:hint="default"/>
      </w:rPr>
    </w:lvl>
    <w:lvl w:ilvl="7" w:tplc="73A643C6">
      <w:numFmt w:val="bullet"/>
      <w:lvlText w:val="•"/>
      <w:lvlJc w:val="left"/>
      <w:pPr>
        <w:ind w:left="3581" w:hanging="187"/>
      </w:pPr>
      <w:rPr>
        <w:rFonts w:hint="default"/>
      </w:rPr>
    </w:lvl>
    <w:lvl w:ilvl="8" w:tplc="70CA8CAC">
      <w:numFmt w:val="bullet"/>
      <w:lvlText w:val="•"/>
      <w:lvlJc w:val="left"/>
      <w:pPr>
        <w:ind w:left="4053" w:hanging="187"/>
      </w:pPr>
      <w:rPr>
        <w:rFonts w:hint="default"/>
      </w:rPr>
    </w:lvl>
  </w:abstractNum>
  <w:abstractNum w:abstractNumId="289" w15:restartNumberingAfterBreak="0">
    <w:nsid w:val="254B5723"/>
    <w:multiLevelType w:val="hybridMultilevel"/>
    <w:tmpl w:val="1E5636DA"/>
    <w:lvl w:ilvl="0" w:tplc="A4A49D0C">
      <w:numFmt w:val="bullet"/>
      <w:lvlText w:val="●"/>
      <w:lvlJc w:val="left"/>
      <w:pPr>
        <w:ind w:left="87" w:hanging="594"/>
      </w:pPr>
      <w:rPr>
        <w:rFonts w:hint="default"/>
        <w:w w:val="100"/>
        <w:position w:val="4"/>
      </w:rPr>
    </w:lvl>
    <w:lvl w:ilvl="1" w:tplc="49326D20">
      <w:numFmt w:val="bullet"/>
      <w:lvlText w:val="•"/>
      <w:lvlJc w:val="left"/>
      <w:pPr>
        <w:ind w:left="625" w:hanging="594"/>
      </w:pPr>
      <w:rPr>
        <w:rFonts w:hint="default"/>
      </w:rPr>
    </w:lvl>
    <w:lvl w:ilvl="2" w:tplc="FB184D74">
      <w:numFmt w:val="bullet"/>
      <w:lvlText w:val="•"/>
      <w:lvlJc w:val="left"/>
      <w:pPr>
        <w:ind w:left="1170" w:hanging="594"/>
      </w:pPr>
      <w:rPr>
        <w:rFonts w:hint="default"/>
      </w:rPr>
    </w:lvl>
    <w:lvl w:ilvl="3" w:tplc="E1588244">
      <w:numFmt w:val="bullet"/>
      <w:lvlText w:val="•"/>
      <w:lvlJc w:val="left"/>
      <w:pPr>
        <w:ind w:left="1715" w:hanging="594"/>
      </w:pPr>
      <w:rPr>
        <w:rFonts w:hint="default"/>
      </w:rPr>
    </w:lvl>
    <w:lvl w:ilvl="4" w:tplc="E15898B8">
      <w:numFmt w:val="bullet"/>
      <w:lvlText w:val="•"/>
      <w:lvlJc w:val="left"/>
      <w:pPr>
        <w:ind w:left="2260" w:hanging="594"/>
      </w:pPr>
      <w:rPr>
        <w:rFonts w:hint="default"/>
      </w:rPr>
    </w:lvl>
    <w:lvl w:ilvl="5" w:tplc="4F1C789A">
      <w:numFmt w:val="bullet"/>
      <w:lvlText w:val="•"/>
      <w:lvlJc w:val="left"/>
      <w:pPr>
        <w:ind w:left="2806" w:hanging="594"/>
      </w:pPr>
      <w:rPr>
        <w:rFonts w:hint="default"/>
      </w:rPr>
    </w:lvl>
    <w:lvl w:ilvl="6" w:tplc="2968F558">
      <w:numFmt w:val="bullet"/>
      <w:lvlText w:val="•"/>
      <w:lvlJc w:val="left"/>
      <w:pPr>
        <w:ind w:left="3351" w:hanging="594"/>
      </w:pPr>
      <w:rPr>
        <w:rFonts w:hint="default"/>
      </w:rPr>
    </w:lvl>
    <w:lvl w:ilvl="7" w:tplc="E064FAE2">
      <w:numFmt w:val="bullet"/>
      <w:lvlText w:val="•"/>
      <w:lvlJc w:val="left"/>
      <w:pPr>
        <w:ind w:left="3896" w:hanging="594"/>
      </w:pPr>
      <w:rPr>
        <w:rFonts w:hint="default"/>
      </w:rPr>
    </w:lvl>
    <w:lvl w:ilvl="8" w:tplc="6EEA8850">
      <w:numFmt w:val="bullet"/>
      <w:lvlText w:val="•"/>
      <w:lvlJc w:val="left"/>
      <w:pPr>
        <w:ind w:left="4441" w:hanging="594"/>
      </w:pPr>
      <w:rPr>
        <w:rFonts w:hint="default"/>
      </w:rPr>
    </w:lvl>
  </w:abstractNum>
  <w:abstractNum w:abstractNumId="290" w15:restartNumberingAfterBreak="0">
    <w:nsid w:val="254E6AEA"/>
    <w:multiLevelType w:val="hybridMultilevel"/>
    <w:tmpl w:val="E27C6C28"/>
    <w:lvl w:ilvl="0" w:tplc="D4F68540">
      <w:numFmt w:val="bullet"/>
      <w:lvlText w:val="●"/>
      <w:lvlJc w:val="left"/>
      <w:pPr>
        <w:ind w:left="279" w:hanging="187"/>
      </w:pPr>
      <w:rPr>
        <w:rFonts w:ascii="Times New Roman" w:eastAsia="Times New Roman" w:hAnsi="Times New Roman" w:cs="Times New Roman" w:hint="default"/>
        <w:w w:val="105"/>
        <w:sz w:val="14"/>
        <w:szCs w:val="14"/>
      </w:rPr>
    </w:lvl>
    <w:lvl w:ilvl="1" w:tplc="8AA0817A">
      <w:numFmt w:val="bullet"/>
      <w:lvlText w:val="•"/>
      <w:lvlJc w:val="left"/>
      <w:pPr>
        <w:ind w:left="765" w:hanging="187"/>
      </w:pPr>
      <w:rPr>
        <w:rFonts w:hint="default"/>
      </w:rPr>
    </w:lvl>
    <w:lvl w:ilvl="2" w:tplc="B9D6F34E">
      <w:numFmt w:val="bullet"/>
      <w:lvlText w:val="•"/>
      <w:lvlJc w:val="left"/>
      <w:pPr>
        <w:ind w:left="1251" w:hanging="187"/>
      </w:pPr>
      <w:rPr>
        <w:rFonts w:hint="default"/>
      </w:rPr>
    </w:lvl>
    <w:lvl w:ilvl="3" w:tplc="90C0845E">
      <w:numFmt w:val="bullet"/>
      <w:lvlText w:val="•"/>
      <w:lvlJc w:val="left"/>
      <w:pPr>
        <w:ind w:left="1736" w:hanging="187"/>
      </w:pPr>
      <w:rPr>
        <w:rFonts w:hint="default"/>
      </w:rPr>
    </w:lvl>
    <w:lvl w:ilvl="4" w:tplc="9F5285F0">
      <w:numFmt w:val="bullet"/>
      <w:lvlText w:val="•"/>
      <w:lvlJc w:val="left"/>
      <w:pPr>
        <w:ind w:left="2222" w:hanging="187"/>
      </w:pPr>
      <w:rPr>
        <w:rFonts w:hint="default"/>
      </w:rPr>
    </w:lvl>
    <w:lvl w:ilvl="5" w:tplc="E5466EF2">
      <w:numFmt w:val="bullet"/>
      <w:lvlText w:val="•"/>
      <w:lvlJc w:val="left"/>
      <w:pPr>
        <w:ind w:left="2707" w:hanging="187"/>
      </w:pPr>
      <w:rPr>
        <w:rFonts w:hint="default"/>
      </w:rPr>
    </w:lvl>
    <w:lvl w:ilvl="6" w:tplc="C0DC414C">
      <w:numFmt w:val="bullet"/>
      <w:lvlText w:val="•"/>
      <w:lvlJc w:val="left"/>
      <w:pPr>
        <w:ind w:left="3193" w:hanging="187"/>
      </w:pPr>
      <w:rPr>
        <w:rFonts w:hint="default"/>
      </w:rPr>
    </w:lvl>
    <w:lvl w:ilvl="7" w:tplc="54A221FE">
      <w:numFmt w:val="bullet"/>
      <w:lvlText w:val="•"/>
      <w:lvlJc w:val="left"/>
      <w:pPr>
        <w:ind w:left="3678" w:hanging="187"/>
      </w:pPr>
      <w:rPr>
        <w:rFonts w:hint="default"/>
      </w:rPr>
    </w:lvl>
    <w:lvl w:ilvl="8" w:tplc="5AF83678">
      <w:numFmt w:val="bullet"/>
      <w:lvlText w:val="•"/>
      <w:lvlJc w:val="left"/>
      <w:pPr>
        <w:ind w:left="4164" w:hanging="187"/>
      </w:pPr>
      <w:rPr>
        <w:rFonts w:hint="default"/>
      </w:rPr>
    </w:lvl>
  </w:abstractNum>
  <w:abstractNum w:abstractNumId="291" w15:restartNumberingAfterBreak="0">
    <w:nsid w:val="25590765"/>
    <w:multiLevelType w:val="hybridMultilevel"/>
    <w:tmpl w:val="9F3A09EA"/>
    <w:lvl w:ilvl="0" w:tplc="CA1C4882">
      <w:numFmt w:val="bullet"/>
      <w:lvlText w:val="●"/>
      <w:lvlJc w:val="left"/>
      <w:pPr>
        <w:ind w:left="86" w:hanging="594"/>
      </w:pPr>
      <w:rPr>
        <w:rFonts w:ascii="Times New Roman" w:eastAsia="Times New Roman" w:hAnsi="Times New Roman" w:cs="Times New Roman" w:hint="default"/>
        <w:w w:val="101"/>
        <w:position w:val="4"/>
        <w:sz w:val="13"/>
        <w:szCs w:val="13"/>
      </w:rPr>
    </w:lvl>
    <w:lvl w:ilvl="1" w:tplc="F7F4F7FE">
      <w:numFmt w:val="bullet"/>
      <w:lvlText w:val="•"/>
      <w:lvlJc w:val="left"/>
      <w:pPr>
        <w:ind w:left="443" w:hanging="594"/>
      </w:pPr>
      <w:rPr>
        <w:rFonts w:hint="default"/>
      </w:rPr>
    </w:lvl>
    <w:lvl w:ilvl="2" w:tplc="95229F54">
      <w:numFmt w:val="bullet"/>
      <w:lvlText w:val="•"/>
      <w:lvlJc w:val="left"/>
      <w:pPr>
        <w:ind w:left="807" w:hanging="594"/>
      </w:pPr>
      <w:rPr>
        <w:rFonts w:hint="default"/>
      </w:rPr>
    </w:lvl>
    <w:lvl w:ilvl="3" w:tplc="F252DC6E">
      <w:numFmt w:val="bullet"/>
      <w:lvlText w:val="•"/>
      <w:lvlJc w:val="left"/>
      <w:pPr>
        <w:ind w:left="1171" w:hanging="594"/>
      </w:pPr>
      <w:rPr>
        <w:rFonts w:hint="default"/>
      </w:rPr>
    </w:lvl>
    <w:lvl w:ilvl="4" w:tplc="0C427B36">
      <w:numFmt w:val="bullet"/>
      <w:lvlText w:val="•"/>
      <w:lvlJc w:val="left"/>
      <w:pPr>
        <w:ind w:left="1534" w:hanging="594"/>
      </w:pPr>
      <w:rPr>
        <w:rFonts w:hint="default"/>
      </w:rPr>
    </w:lvl>
    <w:lvl w:ilvl="5" w:tplc="2980667C">
      <w:numFmt w:val="bullet"/>
      <w:lvlText w:val="•"/>
      <w:lvlJc w:val="left"/>
      <w:pPr>
        <w:ind w:left="1898" w:hanging="594"/>
      </w:pPr>
      <w:rPr>
        <w:rFonts w:hint="default"/>
      </w:rPr>
    </w:lvl>
    <w:lvl w:ilvl="6" w:tplc="20B88F28">
      <w:numFmt w:val="bullet"/>
      <w:lvlText w:val="•"/>
      <w:lvlJc w:val="left"/>
      <w:pPr>
        <w:ind w:left="2262" w:hanging="594"/>
      </w:pPr>
      <w:rPr>
        <w:rFonts w:hint="default"/>
      </w:rPr>
    </w:lvl>
    <w:lvl w:ilvl="7" w:tplc="770A4F5C">
      <w:numFmt w:val="bullet"/>
      <w:lvlText w:val="•"/>
      <w:lvlJc w:val="left"/>
      <w:pPr>
        <w:ind w:left="2625" w:hanging="594"/>
      </w:pPr>
      <w:rPr>
        <w:rFonts w:hint="default"/>
      </w:rPr>
    </w:lvl>
    <w:lvl w:ilvl="8" w:tplc="CCD00528">
      <w:numFmt w:val="bullet"/>
      <w:lvlText w:val="•"/>
      <w:lvlJc w:val="left"/>
      <w:pPr>
        <w:ind w:left="2989" w:hanging="594"/>
      </w:pPr>
      <w:rPr>
        <w:rFonts w:hint="default"/>
      </w:rPr>
    </w:lvl>
  </w:abstractNum>
  <w:abstractNum w:abstractNumId="292" w15:restartNumberingAfterBreak="0">
    <w:nsid w:val="256E1850"/>
    <w:multiLevelType w:val="hybridMultilevel"/>
    <w:tmpl w:val="E3364D14"/>
    <w:lvl w:ilvl="0" w:tplc="66DEC7A4">
      <w:numFmt w:val="bullet"/>
      <w:lvlText w:val="●"/>
      <w:lvlJc w:val="left"/>
      <w:pPr>
        <w:ind w:left="87" w:hanging="594"/>
      </w:pPr>
      <w:rPr>
        <w:rFonts w:ascii="Times New Roman" w:eastAsia="Times New Roman" w:hAnsi="Times New Roman" w:cs="Times New Roman" w:hint="default"/>
        <w:w w:val="101"/>
        <w:position w:val="4"/>
        <w:sz w:val="13"/>
        <w:szCs w:val="13"/>
      </w:rPr>
    </w:lvl>
    <w:lvl w:ilvl="1" w:tplc="786675B0">
      <w:numFmt w:val="bullet"/>
      <w:lvlText w:val="•"/>
      <w:lvlJc w:val="left"/>
      <w:pPr>
        <w:ind w:left="536" w:hanging="594"/>
      </w:pPr>
      <w:rPr>
        <w:rFonts w:hint="default"/>
      </w:rPr>
    </w:lvl>
    <w:lvl w:ilvl="2" w:tplc="6DE2F936">
      <w:numFmt w:val="bullet"/>
      <w:lvlText w:val="•"/>
      <w:lvlJc w:val="left"/>
      <w:pPr>
        <w:ind w:left="993" w:hanging="594"/>
      </w:pPr>
      <w:rPr>
        <w:rFonts w:hint="default"/>
      </w:rPr>
    </w:lvl>
    <w:lvl w:ilvl="3" w:tplc="4820789E">
      <w:numFmt w:val="bullet"/>
      <w:lvlText w:val="•"/>
      <w:lvlJc w:val="left"/>
      <w:pPr>
        <w:ind w:left="1449" w:hanging="594"/>
      </w:pPr>
      <w:rPr>
        <w:rFonts w:hint="default"/>
      </w:rPr>
    </w:lvl>
    <w:lvl w:ilvl="4" w:tplc="A1467686">
      <w:numFmt w:val="bullet"/>
      <w:lvlText w:val="•"/>
      <w:lvlJc w:val="left"/>
      <w:pPr>
        <w:ind w:left="1906" w:hanging="594"/>
      </w:pPr>
      <w:rPr>
        <w:rFonts w:hint="default"/>
      </w:rPr>
    </w:lvl>
    <w:lvl w:ilvl="5" w:tplc="60786B4C">
      <w:numFmt w:val="bullet"/>
      <w:lvlText w:val="•"/>
      <w:lvlJc w:val="left"/>
      <w:pPr>
        <w:ind w:left="2362" w:hanging="594"/>
      </w:pPr>
      <w:rPr>
        <w:rFonts w:hint="default"/>
      </w:rPr>
    </w:lvl>
    <w:lvl w:ilvl="6" w:tplc="DE8C5422">
      <w:numFmt w:val="bullet"/>
      <w:lvlText w:val="•"/>
      <w:lvlJc w:val="left"/>
      <w:pPr>
        <w:ind w:left="2819" w:hanging="594"/>
      </w:pPr>
      <w:rPr>
        <w:rFonts w:hint="default"/>
      </w:rPr>
    </w:lvl>
    <w:lvl w:ilvl="7" w:tplc="1198675E">
      <w:numFmt w:val="bullet"/>
      <w:lvlText w:val="•"/>
      <w:lvlJc w:val="left"/>
      <w:pPr>
        <w:ind w:left="3275" w:hanging="594"/>
      </w:pPr>
      <w:rPr>
        <w:rFonts w:hint="default"/>
      </w:rPr>
    </w:lvl>
    <w:lvl w:ilvl="8" w:tplc="F06E30A0">
      <w:numFmt w:val="bullet"/>
      <w:lvlText w:val="•"/>
      <w:lvlJc w:val="left"/>
      <w:pPr>
        <w:ind w:left="3732" w:hanging="594"/>
      </w:pPr>
      <w:rPr>
        <w:rFonts w:hint="default"/>
      </w:rPr>
    </w:lvl>
  </w:abstractNum>
  <w:abstractNum w:abstractNumId="293" w15:restartNumberingAfterBreak="0">
    <w:nsid w:val="25835B1F"/>
    <w:multiLevelType w:val="hybridMultilevel"/>
    <w:tmpl w:val="E6FE1EE6"/>
    <w:lvl w:ilvl="0" w:tplc="B3A08D80">
      <w:numFmt w:val="bullet"/>
      <w:lvlText w:val="-"/>
      <w:lvlJc w:val="left"/>
      <w:pPr>
        <w:ind w:left="91" w:hanging="594"/>
      </w:pPr>
      <w:rPr>
        <w:rFonts w:ascii="Times New Roman" w:eastAsia="Times New Roman" w:hAnsi="Times New Roman" w:cs="Times New Roman" w:hint="default"/>
        <w:w w:val="100"/>
        <w:sz w:val="18"/>
        <w:szCs w:val="18"/>
      </w:rPr>
    </w:lvl>
    <w:lvl w:ilvl="1" w:tplc="E294F274">
      <w:numFmt w:val="bullet"/>
      <w:lvlText w:val="•"/>
      <w:lvlJc w:val="left"/>
      <w:pPr>
        <w:ind w:left="596" w:hanging="594"/>
      </w:pPr>
      <w:rPr>
        <w:rFonts w:hint="default"/>
      </w:rPr>
    </w:lvl>
    <w:lvl w:ilvl="2" w:tplc="161C96DC">
      <w:numFmt w:val="bullet"/>
      <w:lvlText w:val="•"/>
      <w:lvlJc w:val="left"/>
      <w:pPr>
        <w:ind w:left="1092" w:hanging="594"/>
      </w:pPr>
      <w:rPr>
        <w:rFonts w:hint="default"/>
      </w:rPr>
    </w:lvl>
    <w:lvl w:ilvl="3" w:tplc="00EE192C">
      <w:numFmt w:val="bullet"/>
      <w:lvlText w:val="•"/>
      <w:lvlJc w:val="left"/>
      <w:pPr>
        <w:ind w:left="1588" w:hanging="594"/>
      </w:pPr>
      <w:rPr>
        <w:rFonts w:hint="default"/>
      </w:rPr>
    </w:lvl>
    <w:lvl w:ilvl="4" w:tplc="2416B010">
      <w:numFmt w:val="bullet"/>
      <w:lvlText w:val="•"/>
      <w:lvlJc w:val="left"/>
      <w:pPr>
        <w:ind w:left="2084" w:hanging="594"/>
      </w:pPr>
      <w:rPr>
        <w:rFonts w:hint="default"/>
      </w:rPr>
    </w:lvl>
    <w:lvl w:ilvl="5" w:tplc="E57A0BA4">
      <w:numFmt w:val="bullet"/>
      <w:lvlText w:val="•"/>
      <w:lvlJc w:val="left"/>
      <w:pPr>
        <w:ind w:left="2581" w:hanging="594"/>
      </w:pPr>
      <w:rPr>
        <w:rFonts w:hint="default"/>
      </w:rPr>
    </w:lvl>
    <w:lvl w:ilvl="6" w:tplc="0EE61126">
      <w:numFmt w:val="bullet"/>
      <w:lvlText w:val="•"/>
      <w:lvlJc w:val="left"/>
      <w:pPr>
        <w:ind w:left="3077" w:hanging="594"/>
      </w:pPr>
      <w:rPr>
        <w:rFonts w:hint="default"/>
      </w:rPr>
    </w:lvl>
    <w:lvl w:ilvl="7" w:tplc="1E66820E">
      <w:numFmt w:val="bullet"/>
      <w:lvlText w:val="•"/>
      <w:lvlJc w:val="left"/>
      <w:pPr>
        <w:ind w:left="3573" w:hanging="594"/>
      </w:pPr>
      <w:rPr>
        <w:rFonts w:hint="default"/>
      </w:rPr>
    </w:lvl>
    <w:lvl w:ilvl="8" w:tplc="DFC05200">
      <w:numFmt w:val="bullet"/>
      <w:lvlText w:val="•"/>
      <w:lvlJc w:val="left"/>
      <w:pPr>
        <w:ind w:left="4069" w:hanging="594"/>
      </w:pPr>
      <w:rPr>
        <w:rFonts w:hint="default"/>
      </w:rPr>
    </w:lvl>
  </w:abstractNum>
  <w:abstractNum w:abstractNumId="294" w15:restartNumberingAfterBreak="0">
    <w:nsid w:val="25AB5A3E"/>
    <w:multiLevelType w:val="hybridMultilevel"/>
    <w:tmpl w:val="83A60954"/>
    <w:lvl w:ilvl="0" w:tplc="1F6604AA">
      <w:start w:val="1"/>
      <w:numFmt w:val="decimal"/>
      <w:lvlText w:val="%1."/>
      <w:lvlJc w:val="left"/>
      <w:pPr>
        <w:ind w:left="200" w:hanging="594"/>
        <w:jc w:val="left"/>
      </w:pPr>
      <w:rPr>
        <w:rFonts w:ascii="Times New Roman" w:eastAsia="Times New Roman" w:hAnsi="Times New Roman" w:cs="Times New Roman" w:hint="default"/>
        <w:b/>
        <w:bCs/>
        <w:w w:val="100"/>
        <w:sz w:val="18"/>
        <w:szCs w:val="18"/>
      </w:rPr>
    </w:lvl>
    <w:lvl w:ilvl="1" w:tplc="340CF7C2">
      <w:numFmt w:val="bullet"/>
      <w:lvlText w:val="•"/>
      <w:lvlJc w:val="left"/>
      <w:pPr>
        <w:ind w:left="1535" w:hanging="594"/>
      </w:pPr>
      <w:rPr>
        <w:rFonts w:hint="default"/>
      </w:rPr>
    </w:lvl>
    <w:lvl w:ilvl="2" w:tplc="73B0A614">
      <w:numFmt w:val="bullet"/>
      <w:lvlText w:val="•"/>
      <w:lvlJc w:val="left"/>
      <w:pPr>
        <w:ind w:left="2871" w:hanging="594"/>
      </w:pPr>
      <w:rPr>
        <w:rFonts w:hint="default"/>
      </w:rPr>
    </w:lvl>
    <w:lvl w:ilvl="3" w:tplc="C1A8C3BE">
      <w:numFmt w:val="bullet"/>
      <w:lvlText w:val="•"/>
      <w:lvlJc w:val="left"/>
      <w:pPr>
        <w:ind w:left="4207" w:hanging="594"/>
      </w:pPr>
      <w:rPr>
        <w:rFonts w:hint="default"/>
      </w:rPr>
    </w:lvl>
    <w:lvl w:ilvl="4" w:tplc="EE2A57F0">
      <w:numFmt w:val="bullet"/>
      <w:lvlText w:val="•"/>
      <w:lvlJc w:val="left"/>
      <w:pPr>
        <w:ind w:left="5543" w:hanging="594"/>
      </w:pPr>
      <w:rPr>
        <w:rFonts w:hint="default"/>
      </w:rPr>
    </w:lvl>
    <w:lvl w:ilvl="5" w:tplc="00BA1C88">
      <w:numFmt w:val="bullet"/>
      <w:lvlText w:val="•"/>
      <w:lvlJc w:val="left"/>
      <w:pPr>
        <w:ind w:left="6879" w:hanging="594"/>
      </w:pPr>
      <w:rPr>
        <w:rFonts w:hint="default"/>
      </w:rPr>
    </w:lvl>
    <w:lvl w:ilvl="6" w:tplc="062047EC">
      <w:numFmt w:val="bullet"/>
      <w:lvlText w:val="•"/>
      <w:lvlJc w:val="left"/>
      <w:pPr>
        <w:ind w:left="8215" w:hanging="594"/>
      </w:pPr>
      <w:rPr>
        <w:rFonts w:hint="default"/>
      </w:rPr>
    </w:lvl>
    <w:lvl w:ilvl="7" w:tplc="76D0A518">
      <w:numFmt w:val="bullet"/>
      <w:lvlText w:val="•"/>
      <w:lvlJc w:val="left"/>
      <w:pPr>
        <w:ind w:left="9551" w:hanging="594"/>
      </w:pPr>
      <w:rPr>
        <w:rFonts w:hint="default"/>
      </w:rPr>
    </w:lvl>
    <w:lvl w:ilvl="8" w:tplc="0C5803CE">
      <w:numFmt w:val="bullet"/>
      <w:lvlText w:val="•"/>
      <w:lvlJc w:val="left"/>
      <w:pPr>
        <w:ind w:left="10887" w:hanging="594"/>
      </w:pPr>
      <w:rPr>
        <w:rFonts w:hint="default"/>
      </w:rPr>
    </w:lvl>
  </w:abstractNum>
  <w:abstractNum w:abstractNumId="295" w15:restartNumberingAfterBreak="0">
    <w:nsid w:val="25C667B6"/>
    <w:multiLevelType w:val="hybridMultilevel"/>
    <w:tmpl w:val="EE34CCDC"/>
    <w:lvl w:ilvl="0" w:tplc="D18C7FCA">
      <w:numFmt w:val="bullet"/>
      <w:lvlText w:val="●"/>
      <w:lvlJc w:val="left"/>
      <w:pPr>
        <w:ind w:left="87" w:hanging="594"/>
      </w:pPr>
      <w:rPr>
        <w:rFonts w:ascii="Times New Roman" w:eastAsia="Times New Roman" w:hAnsi="Times New Roman" w:cs="Times New Roman" w:hint="default"/>
        <w:w w:val="101"/>
        <w:position w:val="4"/>
        <w:sz w:val="13"/>
        <w:szCs w:val="13"/>
      </w:rPr>
    </w:lvl>
    <w:lvl w:ilvl="1" w:tplc="CA50FBD8">
      <w:numFmt w:val="bullet"/>
      <w:lvlText w:val="•"/>
      <w:lvlJc w:val="left"/>
      <w:pPr>
        <w:ind w:left="586" w:hanging="594"/>
      </w:pPr>
      <w:rPr>
        <w:rFonts w:hint="default"/>
      </w:rPr>
    </w:lvl>
    <w:lvl w:ilvl="2" w:tplc="211A6F08">
      <w:numFmt w:val="bullet"/>
      <w:lvlText w:val="•"/>
      <w:lvlJc w:val="left"/>
      <w:pPr>
        <w:ind w:left="1092" w:hanging="594"/>
      </w:pPr>
      <w:rPr>
        <w:rFonts w:hint="default"/>
      </w:rPr>
    </w:lvl>
    <w:lvl w:ilvl="3" w:tplc="E6529F18">
      <w:numFmt w:val="bullet"/>
      <w:lvlText w:val="•"/>
      <w:lvlJc w:val="left"/>
      <w:pPr>
        <w:ind w:left="1598" w:hanging="594"/>
      </w:pPr>
      <w:rPr>
        <w:rFonts w:hint="default"/>
      </w:rPr>
    </w:lvl>
    <w:lvl w:ilvl="4" w:tplc="DD0EFD94">
      <w:numFmt w:val="bullet"/>
      <w:lvlText w:val="•"/>
      <w:lvlJc w:val="left"/>
      <w:pPr>
        <w:ind w:left="2104" w:hanging="594"/>
      </w:pPr>
      <w:rPr>
        <w:rFonts w:hint="default"/>
      </w:rPr>
    </w:lvl>
    <w:lvl w:ilvl="5" w:tplc="AC887C7E">
      <w:numFmt w:val="bullet"/>
      <w:lvlText w:val="•"/>
      <w:lvlJc w:val="left"/>
      <w:pPr>
        <w:ind w:left="2611" w:hanging="594"/>
      </w:pPr>
      <w:rPr>
        <w:rFonts w:hint="default"/>
      </w:rPr>
    </w:lvl>
    <w:lvl w:ilvl="6" w:tplc="92400D6C">
      <w:numFmt w:val="bullet"/>
      <w:lvlText w:val="•"/>
      <w:lvlJc w:val="left"/>
      <w:pPr>
        <w:ind w:left="3117" w:hanging="594"/>
      </w:pPr>
      <w:rPr>
        <w:rFonts w:hint="default"/>
      </w:rPr>
    </w:lvl>
    <w:lvl w:ilvl="7" w:tplc="50F09282">
      <w:numFmt w:val="bullet"/>
      <w:lvlText w:val="•"/>
      <w:lvlJc w:val="left"/>
      <w:pPr>
        <w:ind w:left="3623" w:hanging="594"/>
      </w:pPr>
      <w:rPr>
        <w:rFonts w:hint="default"/>
      </w:rPr>
    </w:lvl>
    <w:lvl w:ilvl="8" w:tplc="1EFE3CCA">
      <w:numFmt w:val="bullet"/>
      <w:lvlText w:val="•"/>
      <w:lvlJc w:val="left"/>
      <w:pPr>
        <w:ind w:left="4129" w:hanging="594"/>
      </w:pPr>
      <w:rPr>
        <w:rFonts w:hint="default"/>
      </w:rPr>
    </w:lvl>
  </w:abstractNum>
  <w:abstractNum w:abstractNumId="296" w15:restartNumberingAfterBreak="0">
    <w:nsid w:val="25FF721C"/>
    <w:multiLevelType w:val="hybridMultilevel"/>
    <w:tmpl w:val="C1160C14"/>
    <w:lvl w:ilvl="0" w:tplc="B47A3D96">
      <w:numFmt w:val="bullet"/>
      <w:lvlText w:val="●"/>
      <w:lvlJc w:val="left"/>
      <w:pPr>
        <w:ind w:left="685" w:hanging="594"/>
      </w:pPr>
      <w:rPr>
        <w:rFonts w:ascii="Times New Roman" w:eastAsia="Times New Roman" w:hAnsi="Times New Roman" w:cs="Times New Roman" w:hint="default"/>
        <w:w w:val="100"/>
        <w:position w:val="4"/>
        <w:sz w:val="13"/>
        <w:szCs w:val="13"/>
      </w:rPr>
    </w:lvl>
    <w:lvl w:ilvl="1" w:tplc="04DE284A">
      <w:numFmt w:val="bullet"/>
      <w:lvlText w:val="•"/>
      <w:lvlJc w:val="left"/>
      <w:pPr>
        <w:ind w:left="1111" w:hanging="594"/>
      </w:pPr>
      <w:rPr>
        <w:rFonts w:hint="default"/>
      </w:rPr>
    </w:lvl>
    <w:lvl w:ilvl="2" w:tplc="F4144934">
      <w:numFmt w:val="bullet"/>
      <w:lvlText w:val="•"/>
      <w:lvlJc w:val="left"/>
      <w:pPr>
        <w:ind w:left="1543" w:hanging="594"/>
      </w:pPr>
      <w:rPr>
        <w:rFonts w:hint="default"/>
      </w:rPr>
    </w:lvl>
    <w:lvl w:ilvl="3" w:tplc="C73CEA14">
      <w:numFmt w:val="bullet"/>
      <w:lvlText w:val="•"/>
      <w:lvlJc w:val="left"/>
      <w:pPr>
        <w:ind w:left="1975" w:hanging="594"/>
      </w:pPr>
      <w:rPr>
        <w:rFonts w:hint="default"/>
      </w:rPr>
    </w:lvl>
    <w:lvl w:ilvl="4" w:tplc="A3E873DA">
      <w:numFmt w:val="bullet"/>
      <w:lvlText w:val="•"/>
      <w:lvlJc w:val="left"/>
      <w:pPr>
        <w:ind w:left="2406" w:hanging="594"/>
      </w:pPr>
      <w:rPr>
        <w:rFonts w:hint="default"/>
      </w:rPr>
    </w:lvl>
    <w:lvl w:ilvl="5" w:tplc="D7789BFA">
      <w:numFmt w:val="bullet"/>
      <w:lvlText w:val="•"/>
      <w:lvlJc w:val="left"/>
      <w:pPr>
        <w:ind w:left="2838" w:hanging="594"/>
      </w:pPr>
      <w:rPr>
        <w:rFonts w:hint="default"/>
      </w:rPr>
    </w:lvl>
    <w:lvl w:ilvl="6" w:tplc="53BA9B98">
      <w:numFmt w:val="bullet"/>
      <w:lvlText w:val="•"/>
      <w:lvlJc w:val="left"/>
      <w:pPr>
        <w:ind w:left="3270" w:hanging="594"/>
      </w:pPr>
      <w:rPr>
        <w:rFonts w:hint="default"/>
      </w:rPr>
    </w:lvl>
    <w:lvl w:ilvl="7" w:tplc="C0A0524C">
      <w:numFmt w:val="bullet"/>
      <w:lvlText w:val="•"/>
      <w:lvlJc w:val="left"/>
      <w:pPr>
        <w:ind w:left="3701" w:hanging="594"/>
      </w:pPr>
      <w:rPr>
        <w:rFonts w:hint="default"/>
      </w:rPr>
    </w:lvl>
    <w:lvl w:ilvl="8" w:tplc="9E5A524A">
      <w:numFmt w:val="bullet"/>
      <w:lvlText w:val="•"/>
      <w:lvlJc w:val="left"/>
      <w:pPr>
        <w:ind w:left="4133" w:hanging="594"/>
      </w:pPr>
      <w:rPr>
        <w:rFonts w:hint="default"/>
      </w:rPr>
    </w:lvl>
  </w:abstractNum>
  <w:abstractNum w:abstractNumId="297" w15:restartNumberingAfterBreak="0">
    <w:nsid w:val="26264715"/>
    <w:multiLevelType w:val="hybridMultilevel"/>
    <w:tmpl w:val="4516DF0E"/>
    <w:lvl w:ilvl="0" w:tplc="977E4572">
      <w:numFmt w:val="bullet"/>
      <w:lvlText w:val="●"/>
      <w:lvlJc w:val="left"/>
      <w:pPr>
        <w:ind w:left="279" w:hanging="187"/>
      </w:pPr>
      <w:rPr>
        <w:rFonts w:ascii="Times New Roman" w:eastAsia="Times New Roman" w:hAnsi="Times New Roman" w:cs="Times New Roman" w:hint="default"/>
        <w:w w:val="105"/>
        <w:sz w:val="14"/>
        <w:szCs w:val="14"/>
      </w:rPr>
    </w:lvl>
    <w:lvl w:ilvl="1" w:tplc="7F2087AA">
      <w:numFmt w:val="bullet"/>
      <w:lvlText w:val="•"/>
      <w:lvlJc w:val="left"/>
      <w:pPr>
        <w:ind w:left="751" w:hanging="187"/>
      </w:pPr>
      <w:rPr>
        <w:rFonts w:hint="default"/>
      </w:rPr>
    </w:lvl>
    <w:lvl w:ilvl="2" w:tplc="22A6988E">
      <w:numFmt w:val="bullet"/>
      <w:lvlText w:val="•"/>
      <w:lvlJc w:val="left"/>
      <w:pPr>
        <w:ind w:left="1223" w:hanging="187"/>
      </w:pPr>
      <w:rPr>
        <w:rFonts w:hint="default"/>
      </w:rPr>
    </w:lvl>
    <w:lvl w:ilvl="3" w:tplc="EE36330E">
      <w:numFmt w:val="bullet"/>
      <w:lvlText w:val="•"/>
      <w:lvlJc w:val="left"/>
      <w:pPr>
        <w:ind w:left="1695" w:hanging="187"/>
      </w:pPr>
      <w:rPr>
        <w:rFonts w:hint="default"/>
      </w:rPr>
    </w:lvl>
    <w:lvl w:ilvl="4" w:tplc="2EF6D956">
      <w:numFmt w:val="bullet"/>
      <w:lvlText w:val="•"/>
      <w:lvlJc w:val="left"/>
      <w:pPr>
        <w:ind w:left="2166" w:hanging="187"/>
      </w:pPr>
      <w:rPr>
        <w:rFonts w:hint="default"/>
      </w:rPr>
    </w:lvl>
    <w:lvl w:ilvl="5" w:tplc="3CAC26E4">
      <w:numFmt w:val="bullet"/>
      <w:lvlText w:val="•"/>
      <w:lvlJc w:val="left"/>
      <w:pPr>
        <w:ind w:left="2638" w:hanging="187"/>
      </w:pPr>
      <w:rPr>
        <w:rFonts w:hint="default"/>
      </w:rPr>
    </w:lvl>
    <w:lvl w:ilvl="6" w:tplc="61C4F71A">
      <w:numFmt w:val="bullet"/>
      <w:lvlText w:val="•"/>
      <w:lvlJc w:val="left"/>
      <w:pPr>
        <w:ind w:left="3110" w:hanging="187"/>
      </w:pPr>
      <w:rPr>
        <w:rFonts w:hint="default"/>
      </w:rPr>
    </w:lvl>
    <w:lvl w:ilvl="7" w:tplc="651EC368">
      <w:numFmt w:val="bullet"/>
      <w:lvlText w:val="•"/>
      <w:lvlJc w:val="left"/>
      <w:pPr>
        <w:ind w:left="3581" w:hanging="187"/>
      </w:pPr>
      <w:rPr>
        <w:rFonts w:hint="default"/>
      </w:rPr>
    </w:lvl>
    <w:lvl w:ilvl="8" w:tplc="25268D42">
      <w:numFmt w:val="bullet"/>
      <w:lvlText w:val="•"/>
      <w:lvlJc w:val="left"/>
      <w:pPr>
        <w:ind w:left="4053" w:hanging="187"/>
      </w:pPr>
      <w:rPr>
        <w:rFonts w:hint="default"/>
      </w:rPr>
    </w:lvl>
  </w:abstractNum>
  <w:abstractNum w:abstractNumId="298" w15:restartNumberingAfterBreak="0">
    <w:nsid w:val="26693287"/>
    <w:multiLevelType w:val="hybridMultilevel"/>
    <w:tmpl w:val="598EFB60"/>
    <w:lvl w:ilvl="0" w:tplc="344EFF8A">
      <w:numFmt w:val="bullet"/>
      <w:lvlText w:val="●"/>
      <w:lvlJc w:val="left"/>
      <w:pPr>
        <w:ind w:left="250" w:hanging="161"/>
      </w:pPr>
      <w:rPr>
        <w:rFonts w:ascii="Times New Roman" w:eastAsia="Times New Roman" w:hAnsi="Times New Roman" w:cs="Times New Roman" w:hint="default"/>
        <w:w w:val="100"/>
        <w:position w:val="4"/>
        <w:sz w:val="13"/>
        <w:szCs w:val="13"/>
      </w:rPr>
    </w:lvl>
    <w:lvl w:ilvl="1" w:tplc="1870F0CC">
      <w:numFmt w:val="bullet"/>
      <w:lvlText w:val="•"/>
      <w:lvlJc w:val="left"/>
      <w:pPr>
        <w:ind w:left="773" w:hanging="161"/>
      </w:pPr>
      <w:rPr>
        <w:rFonts w:hint="default"/>
      </w:rPr>
    </w:lvl>
    <w:lvl w:ilvl="2" w:tplc="71C4E484">
      <w:numFmt w:val="bullet"/>
      <w:lvlText w:val="•"/>
      <w:lvlJc w:val="left"/>
      <w:pPr>
        <w:ind w:left="1287" w:hanging="161"/>
      </w:pPr>
      <w:rPr>
        <w:rFonts w:hint="default"/>
      </w:rPr>
    </w:lvl>
    <w:lvl w:ilvl="3" w:tplc="44307A48">
      <w:numFmt w:val="bullet"/>
      <w:lvlText w:val="•"/>
      <w:lvlJc w:val="left"/>
      <w:pPr>
        <w:ind w:left="1801" w:hanging="161"/>
      </w:pPr>
      <w:rPr>
        <w:rFonts w:hint="default"/>
      </w:rPr>
    </w:lvl>
    <w:lvl w:ilvl="4" w:tplc="A2286868">
      <w:numFmt w:val="bullet"/>
      <w:lvlText w:val="•"/>
      <w:lvlJc w:val="left"/>
      <w:pPr>
        <w:ind w:left="2315" w:hanging="161"/>
      </w:pPr>
      <w:rPr>
        <w:rFonts w:hint="default"/>
      </w:rPr>
    </w:lvl>
    <w:lvl w:ilvl="5" w:tplc="DDD866A6">
      <w:numFmt w:val="bullet"/>
      <w:lvlText w:val="•"/>
      <w:lvlJc w:val="left"/>
      <w:pPr>
        <w:ind w:left="2829" w:hanging="161"/>
      </w:pPr>
      <w:rPr>
        <w:rFonts w:hint="default"/>
      </w:rPr>
    </w:lvl>
    <w:lvl w:ilvl="6" w:tplc="4398822C">
      <w:numFmt w:val="bullet"/>
      <w:lvlText w:val="•"/>
      <w:lvlJc w:val="left"/>
      <w:pPr>
        <w:ind w:left="3342" w:hanging="161"/>
      </w:pPr>
      <w:rPr>
        <w:rFonts w:hint="default"/>
      </w:rPr>
    </w:lvl>
    <w:lvl w:ilvl="7" w:tplc="4DC00C30">
      <w:numFmt w:val="bullet"/>
      <w:lvlText w:val="•"/>
      <w:lvlJc w:val="left"/>
      <w:pPr>
        <w:ind w:left="3856" w:hanging="161"/>
      </w:pPr>
      <w:rPr>
        <w:rFonts w:hint="default"/>
      </w:rPr>
    </w:lvl>
    <w:lvl w:ilvl="8" w:tplc="F4727CA4">
      <w:numFmt w:val="bullet"/>
      <w:lvlText w:val="•"/>
      <w:lvlJc w:val="left"/>
      <w:pPr>
        <w:ind w:left="4370" w:hanging="161"/>
      </w:pPr>
      <w:rPr>
        <w:rFonts w:hint="default"/>
      </w:rPr>
    </w:lvl>
  </w:abstractNum>
  <w:abstractNum w:abstractNumId="299" w15:restartNumberingAfterBreak="0">
    <w:nsid w:val="26926C6A"/>
    <w:multiLevelType w:val="hybridMultilevel"/>
    <w:tmpl w:val="CEF29AE8"/>
    <w:lvl w:ilvl="0" w:tplc="3594F758">
      <w:numFmt w:val="bullet"/>
      <w:lvlText w:val="●"/>
      <w:lvlJc w:val="left"/>
      <w:pPr>
        <w:ind w:left="279" w:hanging="187"/>
      </w:pPr>
      <w:rPr>
        <w:rFonts w:ascii="Times New Roman" w:eastAsia="Times New Roman" w:hAnsi="Times New Roman" w:cs="Times New Roman" w:hint="default"/>
        <w:w w:val="105"/>
        <w:sz w:val="14"/>
        <w:szCs w:val="14"/>
      </w:rPr>
    </w:lvl>
    <w:lvl w:ilvl="1" w:tplc="7044503E">
      <w:numFmt w:val="bullet"/>
      <w:lvlText w:val="•"/>
      <w:lvlJc w:val="left"/>
      <w:pPr>
        <w:ind w:left="781" w:hanging="187"/>
      </w:pPr>
      <w:rPr>
        <w:rFonts w:hint="default"/>
      </w:rPr>
    </w:lvl>
    <w:lvl w:ilvl="2" w:tplc="CC8CD300">
      <w:numFmt w:val="bullet"/>
      <w:lvlText w:val="•"/>
      <w:lvlJc w:val="left"/>
      <w:pPr>
        <w:ind w:left="1283" w:hanging="187"/>
      </w:pPr>
      <w:rPr>
        <w:rFonts w:hint="default"/>
      </w:rPr>
    </w:lvl>
    <w:lvl w:ilvl="3" w:tplc="1D6C3C24">
      <w:numFmt w:val="bullet"/>
      <w:lvlText w:val="•"/>
      <w:lvlJc w:val="left"/>
      <w:pPr>
        <w:ind w:left="1785" w:hanging="187"/>
      </w:pPr>
      <w:rPr>
        <w:rFonts w:hint="default"/>
      </w:rPr>
    </w:lvl>
    <w:lvl w:ilvl="4" w:tplc="BCF45F24">
      <w:numFmt w:val="bullet"/>
      <w:lvlText w:val="•"/>
      <w:lvlJc w:val="left"/>
      <w:pPr>
        <w:ind w:left="2287" w:hanging="187"/>
      </w:pPr>
      <w:rPr>
        <w:rFonts w:hint="default"/>
      </w:rPr>
    </w:lvl>
    <w:lvl w:ilvl="5" w:tplc="832E04DC">
      <w:numFmt w:val="bullet"/>
      <w:lvlText w:val="•"/>
      <w:lvlJc w:val="left"/>
      <w:pPr>
        <w:ind w:left="2789" w:hanging="187"/>
      </w:pPr>
      <w:rPr>
        <w:rFonts w:hint="default"/>
      </w:rPr>
    </w:lvl>
    <w:lvl w:ilvl="6" w:tplc="EB1078B0">
      <w:numFmt w:val="bullet"/>
      <w:lvlText w:val="•"/>
      <w:lvlJc w:val="left"/>
      <w:pPr>
        <w:ind w:left="3290" w:hanging="187"/>
      </w:pPr>
      <w:rPr>
        <w:rFonts w:hint="default"/>
      </w:rPr>
    </w:lvl>
    <w:lvl w:ilvl="7" w:tplc="80C20570">
      <w:numFmt w:val="bullet"/>
      <w:lvlText w:val="•"/>
      <w:lvlJc w:val="left"/>
      <w:pPr>
        <w:ind w:left="3792" w:hanging="187"/>
      </w:pPr>
      <w:rPr>
        <w:rFonts w:hint="default"/>
      </w:rPr>
    </w:lvl>
    <w:lvl w:ilvl="8" w:tplc="EEE2D996">
      <w:numFmt w:val="bullet"/>
      <w:lvlText w:val="•"/>
      <w:lvlJc w:val="left"/>
      <w:pPr>
        <w:ind w:left="4294" w:hanging="187"/>
      </w:pPr>
      <w:rPr>
        <w:rFonts w:hint="default"/>
      </w:rPr>
    </w:lvl>
  </w:abstractNum>
  <w:abstractNum w:abstractNumId="300" w15:restartNumberingAfterBreak="0">
    <w:nsid w:val="26C1748F"/>
    <w:multiLevelType w:val="hybridMultilevel"/>
    <w:tmpl w:val="B78ABA14"/>
    <w:lvl w:ilvl="0" w:tplc="2F2866AA">
      <w:numFmt w:val="bullet"/>
      <w:lvlText w:val="-"/>
      <w:lvlJc w:val="left"/>
      <w:pPr>
        <w:ind w:left="215" w:hanging="106"/>
      </w:pPr>
      <w:rPr>
        <w:rFonts w:ascii="Times New Roman" w:eastAsia="Times New Roman" w:hAnsi="Times New Roman" w:cs="Times New Roman" w:hint="default"/>
        <w:w w:val="100"/>
        <w:sz w:val="18"/>
        <w:szCs w:val="18"/>
      </w:rPr>
    </w:lvl>
    <w:lvl w:ilvl="1" w:tplc="F2F08B8A">
      <w:numFmt w:val="bullet"/>
      <w:lvlText w:val="•"/>
      <w:lvlJc w:val="left"/>
      <w:pPr>
        <w:ind w:left="760" w:hanging="106"/>
      </w:pPr>
      <w:rPr>
        <w:rFonts w:hint="default"/>
      </w:rPr>
    </w:lvl>
    <w:lvl w:ilvl="2" w:tplc="ACEA4154">
      <w:numFmt w:val="bullet"/>
      <w:lvlText w:val="•"/>
      <w:lvlJc w:val="left"/>
      <w:pPr>
        <w:ind w:left="2182" w:hanging="106"/>
      </w:pPr>
      <w:rPr>
        <w:rFonts w:hint="default"/>
      </w:rPr>
    </w:lvl>
    <w:lvl w:ilvl="3" w:tplc="AF8C35D6">
      <w:numFmt w:val="bullet"/>
      <w:lvlText w:val="•"/>
      <w:lvlJc w:val="left"/>
      <w:pPr>
        <w:ind w:left="3604" w:hanging="106"/>
      </w:pPr>
      <w:rPr>
        <w:rFonts w:hint="default"/>
      </w:rPr>
    </w:lvl>
    <w:lvl w:ilvl="4" w:tplc="A8D6A8DC">
      <w:numFmt w:val="bullet"/>
      <w:lvlText w:val="•"/>
      <w:lvlJc w:val="left"/>
      <w:pPr>
        <w:ind w:left="5026" w:hanging="106"/>
      </w:pPr>
      <w:rPr>
        <w:rFonts w:hint="default"/>
      </w:rPr>
    </w:lvl>
    <w:lvl w:ilvl="5" w:tplc="8EFA7C28">
      <w:numFmt w:val="bullet"/>
      <w:lvlText w:val="•"/>
      <w:lvlJc w:val="left"/>
      <w:pPr>
        <w:ind w:left="6448" w:hanging="106"/>
      </w:pPr>
      <w:rPr>
        <w:rFonts w:hint="default"/>
      </w:rPr>
    </w:lvl>
    <w:lvl w:ilvl="6" w:tplc="AB7672AA">
      <w:numFmt w:val="bullet"/>
      <w:lvlText w:val="•"/>
      <w:lvlJc w:val="left"/>
      <w:pPr>
        <w:ind w:left="7870" w:hanging="106"/>
      </w:pPr>
      <w:rPr>
        <w:rFonts w:hint="default"/>
      </w:rPr>
    </w:lvl>
    <w:lvl w:ilvl="7" w:tplc="5C0A77C4">
      <w:numFmt w:val="bullet"/>
      <w:lvlText w:val="•"/>
      <w:lvlJc w:val="left"/>
      <w:pPr>
        <w:ind w:left="9293" w:hanging="106"/>
      </w:pPr>
      <w:rPr>
        <w:rFonts w:hint="default"/>
      </w:rPr>
    </w:lvl>
    <w:lvl w:ilvl="8" w:tplc="F84885D0">
      <w:numFmt w:val="bullet"/>
      <w:lvlText w:val="•"/>
      <w:lvlJc w:val="left"/>
      <w:pPr>
        <w:ind w:left="10715" w:hanging="106"/>
      </w:pPr>
      <w:rPr>
        <w:rFonts w:hint="default"/>
      </w:rPr>
    </w:lvl>
  </w:abstractNum>
  <w:abstractNum w:abstractNumId="301" w15:restartNumberingAfterBreak="0">
    <w:nsid w:val="26C51451"/>
    <w:multiLevelType w:val="hybridMultilevel"/>
    <w:tmpl w:val="21CC08F6"/>
    <w:lvl w:ilvl="0" w:tplc="3BD6E39A">
      <w:numFmt w:val="bullet"/>
      <w:lvlText w:val="●"/>
      <w:lvlJc w:val="left"/>
      <w:pPr>
        <w:ind w:left="279" w:hanging="187"/>
      </w:pPr>
      <w:rPr>
        <w:rFonts w:ascii="Times New Roman" w:eastAsia="Times New Roman" w:hAnsi="Times New Roman" w:cs="Times New Roman" w:hint="default"/>
        <w:w w:val="105"/>
        <w:sz w:val="14"/>
        <w:szCs w:val="14"/>
      </w:rPr>
    </w:lvl>
    <w:lvl w:ilvl="1" w:tplc="0E30AF6C">
      <w:numFmt w:val="bullet"/>
      <w:lvlText w:val="•"/>
      <w:lvlJc w:val="left"/>
      <w:pPr>
        <w:ind w:left="805" w:hanging="187"/>
      </w:pPr>
      <w:rPr>
        <w:rFonts w:hint="default"/>
      </w:rPr>
    </w:lvl>
    <w:lvl w:ilvl="2" w:tplc="760884C6">
      <w:numFmt w:val="bullet"/>
      <w:lvlText w:val="•"/>
      <w:lvlJc w:val="left"/>
      <w:pPr>
        <w:ind w:left="1330" w:hanging="187"/>
      </w:pPr>
      <w:rPr>
        <w:rFonts w:hint="default"/>
      </w:rPr>
    </w:lvl>
    <w:lvl w:ilvl="3" w:tplc="1426652C">
      <w:numFmt w:val="bullet"/>
      <w:lvlText w:val="•"/>
      <w:lvlJc w:val="left"/>
      <w:pPr>
        <w:ind w:left="1855" w:hanging="187"/>
      </w:pPr>
      <w:rPr>
        <w:rFonts w:hint="default"/>
      </w:rPr>
    </w:lvl>
    <w:lvl w:ilvl="4" w:tplc="BD482938">
      <w:numFmt w:val="bullet"/>
      <w:lvlText w:val="•"/>
      <w:lvlJc w:val="left"/>
      <w:pPr>
        <w:ind w:left="2380" w:hanging="187"/>
      </w:pPr>
      <w:rPr>
        <w:rFonts w:hint="default"/>
      </w:rPr>
    </w:lvl>
    <w:lvl w:ilvl="5" w:tplc="B5F4D902">
      <w:numFmt w:val="bullet"/>
      <w:lvlText w:val="•"/>
      <w:lvlJc w:val="left"/>
      <w:pPr>
        <w:ind w:left="2906" w:hanging="187"/>
      </w:pPr>
      <w:rPr>
        <w:rFonts w:hint="default"/>
      </w:rPr>
    </w:lvl>
    <w:lvl w:ilvl="6" w:tplc="9C2235C0">
      <w:numFmt w:val="bullet"/>
      <w:lvlText w:val="•"/>
      <w:lvlJc w:val="left"/>
      <w:pPr>
        <w:ind w:left="3431" w:hanging="187"/>
      </w:pPr>
      <w:rPr>
        <w:rFonts w:hint="default"/>
      </w:rPr>
    </w:lvl>
    <w:lvl w:ilvl="7" w:tplc="8BAAA4A6">
      <w:numFmt w:val="bullet"/>
      <w:lvlText w:val="•"/>
      <w:lvlJc w:val="left"/>
      <w:pPr>
        <w:ind w:left="3956" w:hanging="187"/>
      </w:pPr>
      <w:rPr>
        <w:rFonts w:hint="default"/>
      </w:rPr>
    </w:lvl>
    <w:lvl w:ilvl="8" w:tplc="E3BC38AA">
      <w:numFmt w:val="bullet"/>
      <w:lvlText w:val="•"/>
      <w:lvlJc w:val="left"/>
      <w:pPr>
        <w:ind w:left="4481" w:hanging="187"/>
      </w:pPr>
      <w:rPr>
        <w:rFonts w:hint="default"/>
      </w:rPr>
    </w:lvl>
  </w:abstractNum>
  <w:abstractNum w:abstractNumId="302" w15:restartNumberingAfterBreak="0">
    <w:nsid w:val="26CB77D5"/>
    <w:multiLevelType w:val="hybridMultilevel"/>
    <w:tmpl w:val="EE82ACC0"/>
    <w:lvl w:ilvl="0" w:tplc="B1326316">
      <w:numFmt w:val="bullet"/>
      <w:lvlText w:val=""/>
      <w:lvlJc w:val="left"/>
      <w:pPr>
        <w:ind w:left="273" w:hanging="187"/>
      </w:pPr>
      <w:rPr>
        <w:rFonts w:ascii="Symbol" w:eastAsia="Symbol" w:hAnsi="Symbol" w:cs="Symbol" w:hint="default"/>
        <w:w w:val="100"/>
        <w:sz w:val="18"/>
        <w:szCs w:val="18"/>
      </w:rPr>
    </w:lvl>
    <w:lvl w:ilvl="1" w:tplc="A7A274F0">
      <w:numFmt w:val="bullet"/>
      <w:lvlText w:val="•"/>
      <w:lvlJc w:val="left"/>
      <w:pPr>
        <w:ind w:left="805" w:hanging="187"/>
      </w:pPr>
      <w:rPr>
        <w:rFonts w:hint="default"/>
      </w:rPr>
    </w:lvl>
    <w:lvl w:ilvl="2" w:tplc="948EB60A">
      <w:numFmt w:val="bullet"/>
      <w:lvlText w:val="•"/>
      <w:lvlJc w:val="left"/>
      <w:pPr>
        <w:ind w:left="1330" w:hanging="187"/>
      </w:pPr>
      <w:rPr>
        <w:rFonts w:hint="default"/>
      </w:rPr>
    </w:lvl>
    <w:lvl w:ilvl="3" w:tplc="544AFED4">
      <w:numFmt w:val="bullet"/>
      <w:lvlText w:val="•"/>
      <w:lvlJc w:val="left"/>
      <w:pPr>
        <w:ind w:left="1855" w:hanging="187"/>
      </w:pPr>
      <w:rPr>
        <w:rFonts w:hint="default"/>
      </w:rPr>
    </w:lvl>
    <w:lvl w:ilvl="4" w:tplc="BA365C3E">
      <w:numFmt w:val="bullet"/>
      <w:lvlText w:val="•"/>
      <w:lvlJc w:val="left"/>
      <w:pPr>
        <w:ind w:left="2381" w:hanging="187"/>
      </w:pPr>
      <w:rPr>
        <w:rFonts w:hint="default"/>
      </w:rPr>
    </w:lvl>
    <w:lvl w:ilvl="5" w:tplc="307A3714">
      <w:numFmt w:val="bullet"/>
      <w:lvlText w:val="•"/>
      <w:lvlJc w:val="left"/>
      <w:pPr>
        <w:ind w:left="2906" w:hanging="187"/>
      </w:pPr>
      <w:rPr>
        <w:rFonts w:hint="default"/>
      </w:rPr>
    </w:lvl>
    <w:lvl w:ilvl="6" w:tplc="705A95F6">
      <w:numFmt w:val="bullet"/>
      <w:lvlText w:val="•"/>
      <w:lvlJc w:val="left"/>
      <w:pPr>
        <w:ind w:left="3431" w:hanging="187"/>
      </w:pPr>
      <w:rPr>
        <w:rFonts w:hint="default"/>
      </w:rPr>
    </w:lvl>
    <w:lvl w:ilvl="7" w:tplc="A2901E9C">
      <w:numFmt w:val="bullet"/>
      <w:lvlText w:val="•"/>
      <w:lvlJc w:val="left"/>
      <w:pPr>
        <w:ind w:left="3957" w:hanging="187"/>
      </w:pPr>
      <w:rPr>
        <w:rFonts w:hint="default"/>
      </w:rPr>
    </w:lvl>
    <w:lvl w:ilvl="8" w:tplc="B74E9B3A">
      <w:numFmt w:val="bullet"/>
      <w:lvlText w:val="•"/>
      <w:lvlJc w:val="left"/>
      <w:pPr>
        <w:ind w:left="4482" w:hanging="187"/>
      </w:pPr>
      <w:rPr>
        <w:rFonts w:hint="default"/>
      </w:rPr>
    </w:lvl>
  </w:abstractNum>
  <w:abstractNum w:abstractNumId="303" w15:restartNumberingAfterBreak="0">
    <w:nsid w:val="26E438E5"/>
    <w:multiLevelType w:val="hybridMultilevel"/>
    <w:tmpl w:val="D1C40364"/>
    <w:lvl w:ilvl="0" w:tplc="82CE84C0">
      <w:numFmt w:val="bullet"/>
      <w:lvlText w:val="●"/>
      <w:lvlJc w:val="left"/>
      <w:pPr>
        <w:ind w:left="678" w:hanging="594"/>
      </w:pPr>
      <w:rPr>
        <w:rFonts w:ascii="Times New Roman" w:eastAsia="Times New Roman" w:hAnsi="Times New Roman" w:cs="Times New Roman" w:hint="default"/>
        <w:w w:val="101"/>
        <w:position w:val="4"/>
        <w:sz w:val="13"/>
        <w:szCs w:val="13"/>
      </w:rPr>
    </w:lvl>
    <w:lvl w:ilvl="1" w:tplc="54F0D968">
      <w:numFmt w:val="bullet"/>
      <w:lvlText w:val="•"/>
      <w:lvlJc w:val="left"/>
      <w:pPr>
        <w:ind w:left="1112" w:hanging="594"/>
      </w:pPr>
      <w:rPr>
        <w:rFonts w:hint="default"/>
      </w:rPr>
    </w:lvl>
    <w:lvl w:ilvl="2" w:tplc="F1F60E04">
      <w:numFmt w:val="bullet"/>
      <w:lvlText w:val="•"/>
      <w:lvlJc w:val="left"/>
      <w:pPr>
        <w:ind w:left="1544" w:hanging="594"/>
      </w:pPr>
      <w:rPr>
        <w:rFonts w:hint="default"/>
      </w:rPr>
    </w:lvl>
    <w:lvl w:ilvl="3" w:tplc="0D688982">
      <w:numFmt w:val="bullet"/>
      <w:lvlText w:val="•"/>
      <w:lvlJc w:val="left"/>
      <w:pPr>
        <w:ind w:left="1977" w:hanging="594"/>
      </w:pPr>
      <w:rPr>
        <w:rFonts w:hint="default"/>
      </w:rPr>
    </w:lvl>
    <w:lvl w:ilvl="4" w:tplc="BFB655F4">
      <w:numFmt w:val="bullet"/>
      <w:lvlText w:val="•"/>
      <w:lvlJc w:val="left"/>
      <w:pPr>
        <w:ind w:left="2409" w:hanging="594"/>
      </w:pPr>
      <w:rPr>
        <w:rFonts w:hint="default"/>
      </w:rPr>
    </w:lvl>
    <w:lvl w:ilvl="5" w:tplc="015679D6">
      <w:numFmt w:val="bullet"/>
      <w:lvlText w:val="•"/>
      <w:lvlJc w:val="left"/>
      <w:pPr>
        <w:ind w:left="2842" w:hanging="594"/>
      </w:pPr>
      <w:rPr>
        <w:rFonts w:hint="default"/>
      </w:rPr>
    </w:lvl>
    <w:lvl w:ilvl="6" w:tplc="8EEC7FDE">
      <w:numFmt w:val="bullet"/>
      <w:lvlText w:val="•"/>
      <w:lvlJc w:val="left"/>
      <w:pPr>
        <w:ind w:left="3274" w:hanging="594"/>
      </w:pPr>
      <w:rPr>
        <w:rFonts w:hint="default"/>
      </w:rPr>
    </w:lvl>
    <w:lvl w:ilvl="7" w:tplc="0A5608CE">
      <w:numFmt w:val="bullet"/>
      <w:lvlText w:val="•"/>
      <w:lvlJc w:val="left"/>
      <w:pPr>
        <w:ind w:left="3706" w:hanging="594"/>
      </w:pPr>
      <w:rPr>
        <w:rFonts w:hint="default"/>
      </w:rPr>
    </w:lvl>
    <w:lvl w:ilvl="8" w:tplc="1A941EF0">
      <w:numFmt w:val="bullet"/>
      <w:lvlText w:val="•"/>
      <w:lvlJc w:val="left"/>
      <w:pPr>
        <w:ind w:left="4139" w:hanging="594"/>
      </w:pPr>
      <w:rPr>
        <w:rFonts w:hint="default"/>
      </w:rPr>
    </w:lvl>
  </w:abstractNum>
  <w:abstractNum w:abstractNumId="304" w15:restartNumberingAfterBreak="0">
    <w:nsid w:val="26EF62BF"/>
    <w:multiLevelType w:val="hybridMultilevel"/>
    <w:tmpl w:val="131EDFCC"/>
    <w:lvl w:ilvl="0" w:tplc="49F83796">
      <w:numFmt w:val="bullet"/>
      <w:lvlText w:val="●"/>
      <w:lvlJc w:val="left"/>
      <w:pPr>
        <w:ind w:left="89" w:hanging="594"/>
      </w:pPr>
      <w:rPr>
        <w:rFonts w:ascii="Times New Roman" w:eastAsia="Times New Roman" w:hAnsi="Times New Roman" w:cs="Times New Roman" w:hint="default"/>
        <w:i/>
        <w:w w:val="101"/>
        <w:position w:val="4"/>
        <w:sz w:val="13"/>
        <w:szCs w:val="13"/>
      </w:rPr>
    </w:lvl>
    <w:lvl w:ilvl="1" w:tplc="DA7673F0">
      <w:numFmt w:val="bullet"/>
      <w:lvlText w:val="•"/>
      <w:lvlJc w:val="left"/>
      <w:pPr>
        <w:ind w:left="571" w:hanging="594"/>
      </w:pPr>
      <w:rPr>
        <w:rFonts w:hint="default"/>
      </w:rPr>
    </w:lvl>
    <w:lvl w:ilvl="2" w:tplc="396071A0">
      <w:numFmt w:val="bullet"/>
      <w:lvlText w:val="•"/>
      <w:lvlJc w:val="left"/>
      <w:pPr>
        <w:ind w:left="1063" w:hanging="594"/>
      </w:pPr>
      <w:rPr>
        <w:rFonts w:hint="default"/>
      </w:rPr>
    </w:lvl>
    <w:lvl w:ilvl="3" w:tplc="906860EE">
      <w:numFmt w:val="bullet"/>
      <w:lvlText w:val="•"/>
      <w:lvlJc w:val="left"/>
      <w:pPr>
        <w:ind w:left="1555" w:hanging="594"/>
      </w:pPr>
      <w:rPr>
        <w:rFonts w:hint="default"/>
      </w:rPr>
    </w:lvl>
    <w:lvl w:ilvl="4" w:tplc="DE48040E">
      <w:numFmt w:val="bullet"/>
      <w:lvlText w:val="•"/>
      <w:lvlJc w:val="left"/>
      <w:pPr>
        <w:ind w:left="2047" w:hanging="594"/>
      </w:pPr>
      <w:rPr>
        <w:rFonts w:hint="default"/>
      </w:rPr>
    </w:lvl>
    <w:lvl w:ilvl="5" w:tplc="EEA60F9E">
      <w:numFmt w:val="bullet"/>
      <w:lvlText w:val="•"/>
      <w:lvlJc w:val="left"/>
      <w:pPr>
        <w:ind w:left="2539" w:hanging="594"/>
      </w:pPr>
      <w:rPr>
        <w:rFonts w:hint="default"/>
      </w:rPr>
    </w:lvl>
    <w:lvl w:ilvl="6" w:tplc="78F6F538">
      <w:numFmt w:val="bullet"/>
      <w:lvlText w:val="•"/>
      <w:lvlJc w:val="left"/>
      <w:pPr>
        <w:ind w:left="3030" w:hanging="594"/>
      </w:pPr>
      <w:rPr>
        <w:rFonts w:hint="default"/>
      </w:rPr>
    </w:lvl>
    <w:lvl w:ilvl="7" w:tplc="0220D160">
      <w:numFmt w:val="bullet"/>
      <w:lvlText w:val="•"/>
      <w:lvlJc w:val="left"/>
      <w:pPr>
        <w:ind w:left="3522" w:hanging="594"/>
      </w:pPr>
      <w:rPr>
        <w:rFonts w:hint="default"/>
      </w:rPr>
    </w:lvl>
    <w:lvl w:ilvl="8" w:tplc="C8B0A7D4">
      <w:numFmt w:val="bullet"/>
      <w:lvlText w:val="•"/>
      <w:lvlJc w:val="left"/>
      <w:pPr>
        <w:ind w:left="4014" w:hanging="594"/>
      </w:pPr>
      <w:rPr>
        <w:rFonts w:hint="default"/>
      </w:rPr>
    </w:lvl>
  </w:abstractNum>
  <w:abstractNum w:abstractNumId="305" w15:restartNumberingAfterBreak="0">
    <w:nsid w:val="274240F3"/>
    <w:multiLevelType w:val="hybridMultilevel"/>
    <w:tmpl w:val="C810A130"/>
    <w:lvl w:ilvl="0" w:tplc="531EF640">
      <w:numFmt w:val="bullet"/>
      <w:lvlText w:val="●"/>
      <w:lvlJc w:val="left"/>
      <w:pPr>
        <w:ind w:left="93" w:hanging="594"/>
      </w:pPr>
      <w:rPr>
        <w:rFonts w:ascii="Times New Roman" w:eastAsia="Times New Roman" w:hAnsi="Times New Roman" w:cs="Times New Roman" w:hint="default"/>
        <w:w w:val="100"/>
        <w:position w:val="4"/>
        <w:sz w:val="13"/>
        <w:szCs w:val="13"/>
      </w:rPr>
    </w:lvl>
    <w:lvl w:ilvl="1" w:tplc="8DE61A92">
      <w:numFmt w:val="bullet"/>
      <w:lvlText w:val="•"/>
      <w:lvlJc w:val="left"/>
      <w:pPr>
        <w:ind w:left="589" w:hanging="594"/>
      </w:pPr>
      <w:rPr>
        <w:rFonts w:hint="default"/>
      </w:rPr>
    </w:lvl>
    <w:lvl w:ilvl="2" w:tplc="AEC2BA3C">
      <w:numFmt w:val="bullet"/>
      <w:lvlText w:val="•"/>
      <w:lvlJc w:val="left"/>
      <w:pPr>
        <w:ind w:left="1079" w:hanging="594"/>
      </w:pPr>
      <w:rPr>
        <w:rFonts w:hint="default"/>
      </w:rPr>
    </w:lvl>
    <w:lvl w:ilvl="3" w:tplc="375049E2">
      <w:numFmt w:val="bullet"/>
      <w:lvlText w:val="•"/>
      <w:lvlJc w:val="left"/>
      <w:pPr>
        <w:ind w:left="1569" w:hanging="594"/>
      </w:pPr>
      <w:rPr>
        <w:rFonts w:hint="default"/>
      </w:rPr>
    </w:lvl>
    <w:lvl w:ilvl="4" w:tplc="B34E35E0">
      <w:numFmt w:val="bullet"/>
      <w:lvlText w:val="•"/>
      <w:lvlJc w:val="left"/>
      <w:pPr>
        <w:ind w:left="2058" w:hanging="594"/>
      </w:pPr>
      <w:rPr>
        <w:rFonts w:hint="default"/>
      </w:rPr>
    </w:lvl>
    <w:lvl w:ilvl="5" w:tplc="46766934">
      <w:numFmt w:val="bullet"/>
      <w:lvlText w:val="•"/>
      <w:lvlJc w:val="left"/>
      <w:pPr>
        <w:ind w:left="2548" w:hanging="594"/>
      </w:pPr>
      <w:rPr>
        <w:rFonts w:hint="default"/>
      </w:rPr>
    </w:lvl>
    <w:lvl w:ilvl="6" w:tplc="81587306">
      <w:numFmt w:val="bullet"/>
      <w:lvlText w:val="•"/>
      <w:lvlJc w:val="left"/>
      <w:pPr>
        <w:ind w:left="3038" w:hanging="594"/>
      </w:pPr>
      <w:rPr>
        <w:rFonts w:hint="default"/>
      </w:rPr>
    </w:lvl>
    <w:lvl w:ilvl="7" w:tplc="4A86838C">
      <w:numFmt w:val="bullet"/>
      <w:lvlText w:val="•"/>
      <w:lvlJc w:val="left"/>
      <w:pPr>
        <w:ind w:left="3527" w:hanging="594"/>
      </w:pPr>
      <w:rPr>
        <w:rFonts w:hint="default"/>
      </w:rPr>
    </w:lvl>
    <w:lvl w:ilvl="8" w:tplc="28768310">
      <w:numFmt w:val="bullet"/>
      <w:lvlText w:val="•"/>
      <w:lvlJc w:val="left"/>
      <w:pPr>
        <w:ind w:left="4017" w:hanging="594"/>
      </w:pPr>
      <w:rPr>
        <w:rFonts w:hint="default"/>
      </w:rPr>
    </w:lvl>
  </w:abstractNum>
  <w:abstractNum w:abstractNumId="306" w15:restartNumberingAfterBreak="0">
    <w:nsid w:val="2751019B"/>
    <w:multiLevelType w:val="hybridMultilevel"/>
    <w:tmpl w:val="726AE8C2"/>
    <w:lvl w:ilvl="0" w:tplc="18607492">
      <w:numFmt w:val="bullet"/>
      <w:lvlText w:val="●"/>
      <w:lvlJc w:val="left"/>
      <w:pPr>
        <w:ind w:left="88" w:hanging="594"/>
      </w:pPr>
      <w:rPr>
        <w:rFonts w:ascii="Times New Roman" w:eastAsia="Times New Roman" w:hAnsi="Times New Roman" w:cs="Times New Roman" w:hint="default"/>
        <w:w w:val="101"/>
        <w:position w:val="4"/>
        <w:sz w:val="13"/>
        <w:szCs w:val="13"/>
      </w:rPr>
    </w:lvl>
    <w:lvl w:ilvl="1" w:tplc="9FC6EF02">
      <w:numFmt w:val="bullet"/>
      <w:lvlText w:val="•"/>
      <w:lvlJc w:val="left"/>
      <w:pPr>
        <w:ind w:left="564" w:hanging="594"/>
      </w:pPr>
      <w:rPr>
        <w:rFonts w:hint="default"/>
      </w:rPr>
    </w:lvl>
    <w:lvl w:ilvl="2" w:tplc="B7DE3F38">
      <w:numFmt w:val="bullet"/>
      <w:lvlText w:val="•"/>
      <w:lvlJc w:val="left"/>
      <w:pPr>
        <w:ind w:left="1048" w:hanging="594"/>
      </w:pPr>
      <w:rPr>
        <w:rFonts w:hint="default"/>
      </w:rPr>
    </w:lvl>
    <w:lvl w:ilvl="3" w:tplc="CF904A8E">
      <w:numFmt w:val="bullet"/>
      <w:lvlText w:val="•"/>
      <w:lvlJc w:val="left"/>
      <w:pPr>
        <w:ind w:left="1532" w:hanging="594"/>
      </w:pPr>
      <w:rPr>
        <w:rFonts w:hint="default"/>
      </w:rPr>
    </w:lvl>
    <w:lvl w:ilvl="4" w:tplc="B170C264">
      <w:numFmt w:val="bullet"/>
      <w:lvlText w:val="•"/>
      <w:lvlJc w:val="left"/>
      <w:pPr>
        <w:ind w:left="2017" w:hanging="594"/>
      </w:pPr>
      <w:rPr>
        <w:rFonts w:hint="default"/>
      </w:rPr>
    </w:lvl>
    <w:lvl w:ilvl="5" w:tplc="F9829CC6">
      <w:numFmt w:val="bullet"/>
      <w:lvlText w:val="•"/>
      <w:lvlJc w:val="left"/>
      <w:pPr>
        <w:ind w:left="2501" w:hanging="594"/>
      </w:pPr>
      <w:rPr>
        <w:rFonts w:hint="default"/>
      </w:rPr>
    </w:lvl>
    <w:lvl w:ilvl="6" w:tplc="D35858EE">
      <w:numFmt w:val="bullet"/>
      <w:lvlText w:val="•"/>
      <w:lvlJc w:val="left"/>
      <w:pPr>
        <w:ind w:left="2985" w:hanging="594"/>
      </w:pPr>
      <w:rPr>
        <w:rFonts w:hint="default"/>
      </w:rPr>
    </w:lvl>
    <w:lvl w:ilvl="7" w:tplc="2EEEED46">
      <w:numFmt w:val="bullet"/>
      <w:lvlText w:val="•"/>
      <w:lvlJc w:val="left"/>
      <w:pPr>
        <w:ind w:left="3470" w:hanging="594"/>
      </w:pPr>
      <w:rPr>
        <w:rFonts w:hint="default"/>
      </w:rPr>
    </w:lvl>
    <w:lvl w:ilvl="8" w:tplc="55642D4A">
      <w:numFmt w:val="bullet"/>
      <w:lvlText w:val="•"/>
      <w:lvlJc w:val="left"/>
      <w:pPr>
        <w:ind w:left="3954" w:hanging="594"/>
      </w:pPr>
      <w:rPr>
        <w:rFonts w:hint="default"/>
      </w:rPr>
    </w:lvl>
  </w:abstractNum>
  <w:abstractNum w:abstractNumId="307" w15:restartNumberingAfterBreak="0">
    <w:nsid w:val="2780239D"/>
    <w:multiLevelType w:val="hybridMultilevel"/>
    <w:tmpl w:val="DD4C2D98"/>
    <w:lvl w:ilvl="0" w:tplc="8ACE6830">
      <w:numFmt w:val="bullet"/>
      <w:lvlText w:val="●"/>
      <w:lvlJc w:val="left"/>
      <w:pPr>
        <w:ind w:left="678" w:hanging="594"/>
      </w:pPr>
      <w:rPr>
        <w:rFonts w:ascii="Times New Roman" w:eastAsia="Times New Roman" w:hAnsi="Times New Roman" w:cs="Times New Roman" w:hint="default"/>
        <w:w w:val="101"/>
        <w:position w:val="4"/>
        <w:sz w:val="13"/>
        <w:szCs w:val="13"/>
      </w:rPr>
    </w:lvl>
    <w:lvl w:ilvl="1" w:tplc="90D6014C">
      <w:numFmt w:val="bullet"/>
      <w:lvlText w:val="•"/>
      <w:lvlJc w:val="left"/>
      <w:pPr>
        <w:ind w:left="1165" w:hanging="594"/>
      </w:pPr>
      <w:rPr>
        <w:rFonts w:hint="default"/>
      </w:rPr>
    </w:lvl>
    <w:lvl w:ilvl="2" w:tplc="18D884F8">
      <w:numFmt w:val="bullet"/>
      <w:lvlText w:val="•"/>
      <w:lvlJc w:val="left"/>
      <w:pPr>
        <w:ind w:left="1650" w:hanging="594"/>
      </w:pPr>
      <w:rPr>
        <w:rFonts w:hint="default"/>
      </w:rPr>
    </w:lvl>
    <w:lvl w:ilvl="3" w:tplc="9EA6D472">
      <w:numFmt w:val="bullet"/>
      <w:lvlText w:val="•"/>
      <w:lvlJc w:val="left"/>
      <w:pPr>
        <w:ind w:left="2135" w:hanging="594"/>
      </w:pPr>
      <w:rPr>
        <w:rFonts w:hint="default"/>
      </w:rPr>
    </w:lvl>
    <w:lvl w:ilvl="4" w:tplc="BF7C8C56">
      <w:numFmt w:val="bullet"/>
      <w:lvlText w:val="•"/>
      <w:lvlJc w:val="left"/>
      <w:pPr>
        <w:ind w:left="2620" w:hanging="594"/>
      </w:pPr>
      <w:rPr>
        <w:rFonts w:hint="default"/>
      </w:rPr>
    </w:lvl>
    <w:lvl w:ilvl="5" w:tplc="444C697E">
      <w:numFmt w:val="bullet"/>
      <w:lvlText w:val="•"/>
      <w:lvlJc w:val="left"/>
      <w:pPr>
        <w:ind w:left="3106" w:hanging="594"/>
      </w:pPr>
      <w:rPr>
        <w:rFonts w:hint="default"/>
      </w:rPr>
    </w:lvl>
    <w:lvl w:ilvl="6" w:tplc="A2D6991E">
      <w:numFmt w:val="bullet"/>
      <w:lvlText w:val="•"/>
      <w:lvlJc w:val="left"/>
      <w:pPr>
        <w:ind w:left="3591" w:hanging="594"/>
      </w:pPr>
      <w:rPr>
        <w:rFonts w:hint="default"/>
      </w:rPr>
    </w:lvl>
    <w:lvl w:ilvl="7" w:tplc="9404D11A">
      <w:numFmt w:val="bullet"/>
      <w:lvlText w:val="•"/>
      <w:lvlJc w:val="left"/>
      <w:pPr>
        <w:ind w:left="4076" w:hanging="594"/>
      </w:pPr>
      <w:rPr>
        <w:rFonts w:hint="default"/>
      </w:rPr>
    </w:lvl>
    <w:lvl w:ilvl="8" w:tplc="4D7C1464">
      <w:numFmt w:val="bullet"/>
      <w:lvlText w:val="•"/>
      <w:lvlJc w:val="left"/>
      <w:pPr>
        <w:ind w:left="4561" w:hanging="594"/>
      </w:pPr>
      <w:rPr>
        <w:rFonts w:hint="default"/>
      </w:rPr>
    </w:lvl>
  </w:abstractNum>
  <w:abstractNum w:abstractNumId="308" w15:restartNumberingAfterBreak="0">
    <w:nsid w:val="27937EFD"/>
    <w:multiLevelType w:val="hybridMultilevel"/>
    <w:tmpl w:val="167AA2BA"/>
    <w:lvl w:ilvl="0" w:tplc="2918DB68">
      <w:numFmt w:val="bullet"/>
      <w:lvlText w:val="●"/>
      <w:lvlJc w:val="left"/>
      <w:pPr>
        <w:ind w:left="680" w:hanging="594"/>
      </w:pPr>
      <w:rPr>
        <w:rFonts w:ascii="Times New Roman" w:eastAsia="Times New Roman" w:hAnsi="Times New Roman" w:cs="Times New Roman" w:hint="default"/>
        <w:w w:val="101"/>
        <w:position w:val="4"/>
        <w:sz w:val="13"/>
        <w:szCs w:val="13"/>
      </w:rPr>
    </w:lvl>
    <w:lvl w:ilvl="1" w:tplc="AA0861CA">
      <w:numFmt w:val="bullet"/>
      <w:lvlText w:val="•"/>
      <w:lvlJc w:val="left"/>
      <w:pPr>
        <w:ind w:left="1166" w:hanging="594"/>
      </w:pPr>
      <w:rPr>
        <w:rFonts w:hint="default"/>
      </w:rPr>
    </w:lvl>
    <w:lvl w:ilvl="2" w:tplc="DAD0ECC2">
      <w:numFmt w:val="bullet"/>
      <w:lvlText w:val="•"/>
      <w:lvlJc w:val="left"/>
      <w:pPr>
        <w:ind w:left="1652" w:hanging="594"/>
      </w:pPr>
      <w:rPr>
        <w:rFonts w:hint="default"/>
      </w:rPr>
    </w:lvl>
    <w:lvl w:ilvl="3" w:tplc="616AA42C">
      <w:numFmt w:val="bullet"/>
      <w:lvlText w:val="•"/>
      <w:lvlJc w:val="left"/>
      <w:pPr>
        <w:ind w:left="2138" w:hanging="594"/>
      </w:pPr>
      <w:rPr>
        <w:rFonts w:hint="default"/>
      </w:rPr>
    </w:lvl>
    <w:lvl w:ilvl="4" w:tplc="B5F863B4">
      <w:numFmt w:val="bullet"/>
      <w:lvlText w:val="•"/>
      <w:lvlJc w:val="left"/>
      <w:pPr>
        <w:ind w:left="2624" w:hanging="594"/>
      </w:pPr>
      <w:rPr>
        <w:rFonts w:hint="default"/>
      </w:rPr>
    </w:lvl>
    <w:lvl w:ilvl="5" w:tplc="4B50B628">
      <w:numFmt w:val="bullet"/>
      <w:lvlText w:val="•"/>
      <w:lvlJc w:val="left"/>
      <w:pPr>
        <w:ind w:left="3111" w:hanging="594"/>
      </w:pPr>
      <w:rPr>
        <w:rFonts w:hint="default"/>
      </w:rPr>
    </w:lvl>
    <w:lvl w:ilvl="6" w:tplc="CCC8D322">
      <w:numFmt w:val="bullet"/>
      <w:lvlText w:val="•"/>
      <w:lvlJc w:val="left"/>
      <w:pPr>
        <w:ind w:left="3597" w:hanging="594"/>
      </w:pPr>
      <w:rPr>
        <w:rFonts w:hint="default"/>
      </w:rPr>
    </w:lvl>
    <w:lvl w:ilvl="7" w:tplc="673CF1AC">
      <w:numFmt w:val="bullet"/>
      <w:lvlText w:val="•"/>
      <w:lvlJc w:val="left"/>
      <w:pPr>
        <w:ind w:left="4083" w:hanging="594"/>
      </w:pPr>
      <w:rPr>
        <w:rFonts w:hint="default"/>
      </w:rPr>
    </w:lvl>
    <w:lvl w:ilvl="8" w:tplc="D4C2D2EE">
      <w:numFmt w:val="bullet"/>
      <w:lvlText w:val="•"/>
      <w:lvlJc w:val="left"/>
      <w:pPr>
        <w:ind w:left="4569" w:hanging="594"/>
      </w:pPr>
      <w:rPr>
        <w:rFonts w:hint="default"/>
      </w:rPr>
    </w:lvl>
  </w:abstractNum>
  <w:abstractNum w:abstractNumId="309" w15:restartNumberingAfterBreak="0">
    <w:nsid w:val="27D146EA"/>
    <w:multiLevelType w:val="hybridMultilevel"/>
    <w:tmpl w:val="9508BAFE"/>
    <w:lvl w:ilvl="0" w:tplc="5CCEE236">
      <w:numFmt w:val="bullet"/>
      <w:lvlText w:val="●"/>
      <w:lvlJc w:val="left"/>
      <w:pPr>
        <w:ind w:left="250" w:hanging="161"/>
      </w:pPr>
      <w:rPr>
        <w:rFonts w:ascii="Times New Roman" w:eastAsia="Times New Roman" w:hAnsi="Times New Roman" w:cs="Times New Roman" w:hint="default"/>
        <w:w w:val="100"/>
        <w:position w:val="4"/>
        <w:sz w:val="13"/>
        <w:szCs w:val="13"/>
      </w:rPr>
    </w:lvl>
    <w:lvl w:ilvl="1" w:tplc="F3F23174">
      <w:numFmt w:val="bullet"/>
      <w:lvlText w:val="•"/>
      <w:lvlJc w:val="left"/>
      <w:pPr>
        <w:ind w:left="773" w:hanging="161"/>
      </w:pPr>
      <w:rPr>
        <w:rFonts w:hint="default"/>
      </w:rPr>
    </w:lvl>
    <w:lvl w:ilvl="2" w:tplc="9A78680E">
      <w:numFmt w:val="bullet"/>
      <w:lvlText w:val="•"/>
      <w:lvlJc w:val="left"/>
      <w:pPr>
        <w:ind w:left="1287" w:hanging="161"/>
      </w:pPr>
      <w:rPr>
        <w:rFonts w:hint="default"/>
      </w:rPr>
    </w:lvl>
    <w:lvl w:ilvl="3" w:tplc="8034C74A">
      <w:numFmt w:val="bullet"/>
      <w:lvlText w:val="•"/>
      <w:lvlJc w:val="left"/>
      <w:pPr>
        <w:ind w:left="1801" w:hanging="161"/>
      </w:pPr>
      <w:rPr>
        <w:rFonts w:hint="default"/>
      </w:rPr>
    </w:lvl>
    <w:lvl w:ilvl="4" w:tplc="07687B5C">
      <w:numFmt w:val="bullet"/>
      <w:lvlText w:val="•"/>
      <w:lvlJc w:val="left"/>
      <w:pPr>
        <w:ind w:left="2315" w:hanging="161"/>
      </w:pPr>
      <w:rPr>
        <w:rFonts w:hint="default"/>
      </w:rPr>
    </w:lvl>
    <w:lvl w:ilvl="5" w:tplc="E02803CE">
      <w:numFmt w:val="bullet"/>
      <w:lvlText w:val="•"/>
      <w:lvlJc w:val="left"/>
      <w:pPr>
        <w:ind w:left="2829" w:hanging="161"/>
      </w:pPr>
      <w:rPr>
        <w:rFonts w:hint="default"/>
      </w:rPr>
    </w:lvl>
    <w:lvl w:ilvl="6" w:tplc="5B042C74">
      <w:numFmt w:val="bullet"/>
      <w:lvlText w:val="•"/>
      <w:lvlJc w:val="left"/>
      <w:pPr>
        <w:ind w:left="3342" w:hanging="161"/>
      </w:pPr>
      <w:rPr>
        <w:rFonts w:hint="default"/>
      </w:rPr>
    </w:lvl>
    <w:lvl w:ilvl="7" w:tplc="BB925634">
      <w:numFmt w:val="bullet"/>
      <w:lvlText w:val="•"/>
      <w:lvlJc w:val="left"/>
      <w:pPr>
        <w:ind w:left="3856" w:hanging="161"/>
      </w:pPr>
      <w:rPr>
        <w:rFonts w:hint="default"/>
      </w:rPr>
    </w:lvl>
    <w:lvl w:ilvl="8" w:tplc="8DBA8F3C">
      <w:numFmt w:val="bullet"/>
      <w:lvlText w:val="•"/>
      <w:lvlJc w:val="left"/>
      <w:pPr>
        <w:ind w:left="4370" w:hanging="161"/>
      </w:pPr>
      <w:rPr>
        <w:rFonts w:hint="default"/>
      </w:rPr>
    </w:lvl>
  </w:abstractNum>
  <w:abstractNum w:abstractNumId="310" w15:restartNumberingAfterBreak="0">
    <w:nsid w:val="27D24C92"/>
    <w:multiLevelType w:val="hybridMultilevel"/>
    <w:tmpl w:val="95DE071A"/>
    <w:lvl w:ilvl="0" w:tplc="D7DCA724">
      <w:numFmt w:val="bullet"/>
      <w:lvlText w:val="●"/>
      <w:lvlJc w:val="left"/>
      <w:pPr>
        <w:ind w:left="279" w:hanging="187"/>
      </w:pPr>
      <w:rPr>
        <w:rFonts w:ascii="Times New Roman" w:eastAsia="Times New Roman" w:hAnsi="Times New Roman" w:cs="Times New Roman" w:hint="default"/>
        <w:w w:val="105"/>
        <w:sz w:val="14"/>
        <w:szCs w:val="14"/>
      </w:rPr>
    </w:lvl>
    <w:lvl w:ilvl="1" w:tplc="80BAC418">
      <w:numFmt w:val="bullet"/>
      <w:lvlText w:val="•"/>
      <w:lvlJc w:val="left"/>
      <w:pPr>
        <w:ind w:left="751" w:hanging="187"/>
      </w:pPr>
      <w:rPr>
        <w:rFonts w:hint="default"/>
      </w:rPr>
    </w:lvl>
    <w:lvl w:ilvl="2" w:tplc="72CA4D6C">
      <w:numFmt w:val="bullet"/>
      <w:lvlText w:val="•"/>
      <w:lvlJc w:val="left"/>
      <w:pPr>
        <w:ind w:left="1223" w:hanging="187"/>
      </w:pPr>
      <w:rPr>
        <w:rFonts w:hint="default"/>
      </w:rPr>
    </w:lvl>
    <w:lvl w:ilvl="3" w:tplc="894808C6">
      <w:numFmt w:val="bullet"/>
      <w:lvlText w:val="•"/>
      <w:lvlJc w:val="left"/>
      <w:pPr>
        <w:ind w:left="1695" w:hanging="187"/>
      </w:pPr>
      <w:rPr>
        <w:rFonts w:hint="default"/>
      </w:rPr>
    </w:lvl>
    <w:lvl w:ilvl="4" w:tplc="E0DE5B10">
      <w:numFmt w:val="bullet"/>
      <w:lvlText w:val="•"/>
      <w:lvlJc w:val="left"/>
      <w:pPr>
        <w:ind w:left="2166" w:hanging="187"/>
      </w:pPr>
      <w:rPr>
        <w:rFonts w:hint="default"/>
      </w:rPr>
    </w:lvl>
    <w:lvl w:ilvl="5" w:tplc="C8FC19A6">
      <w:numFmt w:val="bullet"/>
      <w:lvlText w:val="•"/>
      <w:lvlJc w:val="left"/>
      <w:pPr>
        <w:ind w:left="2638" w:hanging="187"/>
      </w:pPr>
      <w:rPr>
        <w:rFonts w:hint="default"/>
      </w:rPr>
    </w:lvl>
    <w:lvl w:ilvl="6" w:tplc="7C8686BA">
      <w:numFmt w:val="bullet"/>
      <w:lvlText w:val="•"/>
      <w:lvlJc w:val="left"/>
      <w:pPr>
        <w:ind w:left="3110" w:hanging="187"/>
      </w:pPr>
      <w:rPr>
        <w:rFonts w:hint="default"/>
      </w:rPr>
    </w:lvl>
    <w:lvl w:ilvl="7" w:tplc="FF1C8F06">
      <w:numFmt w:val="bullet"/>
      <w:lvlText w:val="•"/>
      <w:lvlJc w:val="left"/>
      <w:pPr>
        <w:ind w:left="3581" w:hanging="187"/>
      </w:pPr>
      <w:rPr>
        <w:rFonts w:hint="default"/>
      </w:rPr>
    </w:lvl>
    <w:lvl w:ilvl="8" w:tplc="7138E8AA">
      <w:numFmt w:val="bullet"/>
      <w:lvlText w:val="•"/>
      <w:lvlJc w:val="left"/>
      <w:pPr>
        <w:ind w:left="4053" w:hanging="187"/>
      </w:pPr>
      <w:rPr>
        <w:rFonts w:hint="default"/>
      </w:rPr>
    </w:lvl>
  </w:abstractNum>
  <w:abstractNum w:abstractNumId="311" w15:restartNumberingAfterBreak="0">
    <w:nsid w:val="27F403B8"/>
    <w:multiLevelType w:val="hybridMultilevel"/>
    <w:tmpl w:val="CA16304E"/>
    <w:lvl w:ilvl="0" w:tplc="797E4F3A">
      <w:numFmt w:val="bullet"/>
      <w:lvlText w:val="●"/>
      <w:lvlJc w:val="left"/>
      <w:pPr>
        <w:ind w:left="87" w:hanging="594"/>
      </w:pPr>
      <w:rPr>
        <w:rFonts w:ascii="Times New Roman" w:eastAsia="Times New Roman" w:hAnsi="Times New Roman" w:cs="Times New Roman" w:hint="default"/>
        <w:w w:val="101"/>
        <w:position w:val="4"/>
        <w:sz w:val="13"/>
        <w:szCs w:val="13"/>
      </w:rPr>
    </w:lvl>
    <w:lvl w:ilvl="1" w:tplc="D9C85E2E">
      <w:numFmt w:val="bullet"/>
      <w:lvlText w:val="•"/>
      <w:lvlJc w:val="left"/>
      <w:pPr>
        <w:ind w:left="601" w:hanging="594"/>
      </w:pPr>
      <w:rPr>
        <w:rFonts w:hint="default"/>
      </w:rPr>
    </w:lvl>
    <w:lvl w:ilvl="2" w:tplc="69148D36">
      <w:numFmt w:val="bullet"/>
      <w:lvlText w:val="•"/>
      <w:lvlJc w:val="left"/>
      <w:pPr>
        <w:ind w:left="1123" w:hanging="594"/>
      </w:pPr>
      <w:rPr>
        <w:rFonts w:hint="default"/>
      </w:rPr>
    </w:lvl>
    <w:lvl w:ilvl="3" w:tplc="E1F27CAE">
      <w:numFmt w:val="bullet"/>
      <w:lvlText w:val="•"/>
      <w:lvlJc w:val="left"/>
      <w:pPr>
        <w:ind w:left="1645" w:hanging="594"/>
      </w:pPr>
      <w:rPr>
        <w:rFonts w:hint="default"/>
      </w:rPr>
    </w:lvl>
    <w:lvl w:ilvl="4" w:tplc="966415F8">
      <w:numFmt w:val="bullet"/>
      <w:lvlText w:val="•"/>
      <w:lvlJc w:val="left"/>
      <w:pPr>
        <w:ind w:left="2167" w:hanging="594"/>
      </w:pPr>
      <w:rPr>
        <w:rFonts w:hint="default"/>
      </w:rPr>
    </w:lvl>
    <w:lvl w:ilvl="5" w:tplc="3D9E623A">
      <w:numFmt w:val="bullet"/>
      <w:lvlText w:val="•"/>
      <w:lvlJc w:val="left"/>
      <w:pPr>
        <w:ind w:left="2689" w:hanging="594"/>
      </w:pPr>
      <w:rPr>
        <w:rFonts w:hint="default"/>
      </w:rPr>
    </w:lvl>
    <w:lvl w:ilvl="6" w:tplc="AE2A3456">
      <w:numFmt w:val="bullet"/>
      <w:lvlText w:val="•"/>
      <w:lvlJc w:val="left"/>
      <w:pPr>
        <w:ind w:left="3210" w:hanging="594"/>
      </w:pPr>
      <w:rPr>
        <w:rFonts w:hint="default"/>
      </w:rPr>
    </w:lvl>
    <w:lvl w:ilvl="7" w:tplc="13EEEC96">
      <w:numFmt w:val="bullet"/>
      <w:lvlText w:val="•"/>
      <w:lvlJc w:val="left"/>
      <w:pPr>
        <w:ind w:left="3732" w:hanging="594"/>
      </w:pPr>
      <w:rPr>
        <w:rFonts w:hint="default"/>
      </w:rPr>
    </w:lvl>
    <w:lvl w:ilvl="8" w:tplc="C6ECCBCA">
      <w:numFmt w:val="bullet"/>
      <w:lvlText w:val="•"/>
      <w:lvlJc w:val="left"/>
      <w:pPr>
        <w:ind w:left="4254" w:hanging="594"/>
      </w:pPr>
      <w:rPr>
        <w:rFonts w:hint="default"/>
      </w:rPr>
    </w:lvl>
  </w:abstractNum>
  <w:abstractNum w:abstractNumId="312" w15:restartNumberingAfterBreak="0">
    <w:nsid w:val="282C4B99"/>
    <w:multiLevelType w:val="hybridMultilevel"/>
    <w:tmpl w:val="C7106488"/>
    <w:lvl w:ilvl="0" w:tplc="2CFAFE2C">
      <w:numFmt w:val="bullet"/>
      <w:lvlText w:val="●"/>
      <w:lvlJc w:val="left"/>
      <w:pPr>
        <w:ind w:left="679" w:hanging="594"/>
      </w:pPr>
      <w:rPr>
        <w:rFonts w:ascii="Times New Roman" w:eastAsia="Times New Roman" w:hAnsi="Times New Roman" w:cs="Times New Roman" w:hint="default"/>
        <w:w w:val="101"/>
        <w:position w:val="4"/>
        <w:sz w:val="13"/>
        <w:szCs w:val="13"/>
      </w:rPr>
    </w:lvl>
    <w:lvl w:ilvl="1" w:tplc="98BE5F64">
      <w:numFmt w:val="bullet"/>
      <w:lvlText w:val="•"/>
      <w:lvlJc w:val="left"/>
      <w:pPr>
        <w:ind w:left="1141" w:hanging="594"/>
      </w:pPr>
      <w:rPr>
        <w:rFonts w:hint="default"/>
      </w:rPr>
    </w:lvl>
    <w:lvl w:ilvl="2" w:tplc="0C509D78">
      <w:numFmt w:val="bullet"/>
      <w:lvlText w:val="•"/>
      <w:lvlJc w:val="left"/>
      <w:pPr>
        <w:ind w:left="1603" w:hanging="594"/>
      </w:pPr>
      <w:rPr>
        <w:rFonts w:hint="default"/>
      </w:rPr>
    </w:lvl>
    <w:lvl w:ilvl="3" w:tplc="6A6C0D10">
      <w:numFmt w:val="bullet"/>
      <w:lvlText w:val="•"/>
      <w:lvlJc w:val="left"/>
      <w:pPr>
        <w:ind w:left="2065" w:hanging="594"/>
      </w:pPr>
      <w:rPr>
        <w:rFonts w:hint="default"/>
      </w:rPr>
    </w:lvl>
    <w:lvl w:ilvl="4" w:tplc="7DDCD904">
      <w:numFmt w:val="bullet"/>
      <w:lvlText w:val="•"/>
      <w:lvlJc w:val="left"/>
      <w:pPr>
        <w:ind w:left="2527" w:hanging="594"/>
      </w:pPr>
      <w:rPr>
        <w:rFonts w:hint="default"/>
      </w:rPr>
    </w:lvl>
    <w:lvl w:ilvl="5" w:tplc="2F8C7DC8">
      <w:numFmt w:val="bullet"/>
      <w:lvlText w:val="•"/>
      <w:lvlJc w:val="left"/>
      <w:pPr>
        <w:ind w:left="2989" w:hanging="594"/>
      </w:pPr>
      <w:rPr>
        <w:rFonts w:hint="default"/>
      </w:rPr>
    </w:lvl>
    <w:lvl w:ilvl="6" w:tplc="BE74F688">
      <w:numFmt w:val="bullet"/>
      <w:lvlText w:val="•"/>
      <w:lvlJc w:val="left"/>
      <w:pPr>
        <w:ind w:left="3450" w:hanging="594"/>
      </w:pPr>
      <w:rPr>
        <w:rFonts w:hint="default"/>
      </w:rPr>
    </w:lvl>
    <w:lvl w:ilvl="7" w:tplc="87067CEA">
      <w:numFmt w:val="bullet"/>
      <w:lvlText w:val="•"/>
      <w:lvlJc w:val="left"/>
      <w:pPr>
        <w:ind w:left="3912" w:hanging="594"/>
      </w:pPr>
      <w:rPr>
        <w:rFonts w:hint="default"/>
      </w:rPr>
    </w:lvl>
    <w:lvl w:ilvl="8" w:tplc="AD120ADC">
      <w:numFmt w:val="bullet"/>
      <w:lvlText w:val="•"/>
      <w:lvlJc w:val="left"/>
      <w:pPr>
        <w:ind w:left="4374" w:hanging="594"/>
      </w:pPr>
      <w:rPr>
        <w:rFonts w:hint="default"/>
      </w:rPr>
    </w:lvl>
  </w:abstractNum>
  <w:abstractNum w:abstractNumId="313" w15:restartNumberingAfterBreak="0">
    <w:nsid w:val="282C679E"/>
    <w:multiLevelType w:val="hybridMultilevel"/>
    <w:tmpl w:val="CCFA21AE"/>
    <w:lvl w:ilvl="0" w:tplc="6D8ACF84">
      <w:numFmt w:val="bullet"/>
      <w:lvlText w:val="●"/>
      <w:lvlJc w:val="left"/>
      <w:pPr>
        <w:ind w:left="90" w:hanging="594"/>
      </w:pPr>
      <w:rPr>
        <w:rFonts w:ascii="Times New Roman" w:eastAsia="Times New Roman" w:hAnsi="Times New Roman" w:cs="Times New Roman" w:hint="default"/>
        <w:w w:val="101"/>
        <w:position w:val="4"/>
        <w:sz w:val="13"/>
        <w:szCs w:val="13"/>
      </w:rPr>
    </w:lvl>
    <w:lvl w:ilvl="1" w:tplc="80CA35E6">
      <w:numFmt w:val="bullet"/>
      <w:lvlText w:val="•"/>
      <w:lvlJc w:val="left"/>
      <w:pPr>
        <w:ind w:left="426" w:hanging="594"/>
      </w:pPr>
      <w:rPr>
        <w:rFonts w:hint="default"/>
      </w:rPr>
    </w:lvl>
    <w:lvl w:ilvl="2" w:tplc="3E7C71C2">
      <w:numFmt w:val="bullet"/>
      <w:lvlText w:val="•"/>
      <w:lvlJc w:val="left"/>
      <w:pPr>
        <w:ind w:left="753" w:hanging="594"/>
      </w:pPr>
      <w:rPr>
        <w:rFonts w:hint="default"/>
      </w:rPr>
    </w:lvl>
    <w:lvl w:ilvl="3" w:tplc="8824403E">
      <w:numFmt w:val="bullet"/>
      <w:lvlText w:val="•"/>
      <w:lvlJc w:val="left"/>
      <w:pPr>
        <w:ind w:left="1080" w:hanging="594"/>
      </w:pPr>
      <w:rPr>
        <w:rFonts w:hint="default"/>
      </w:rPr>
    </w:lvl>
    <w:lvl w:ilvl="4" w:tplc="DB48DCA4">
      <w:numFmt w:val="bullet"/>
      <w:lvlText w:val="•"/>
      <w:lvlJc w:val="left"/>
      <w:pPr>
        <w:ind w:left="1407" w:hanging="594"/>
      </w:pPr>
      <w:rPr>
        <w:rFonts w:hint="default"/>
      </w:rPr>
    </w:lvl>
    <w:lvl w:ilvl="5" w:tplc="17929C8A">
      <w:numFmt w:val="bullet"/>
      <w:lvlText w:val="•"/>
      <w:lvlJc w:val="left"/>
      <w:pPr>
        <w:ind w:left="1734" w:hanging="594"/>
      </w:pPr>
      <w:rPr>
        <w:rFonts w:hint="default"/>
      </w:rPr>
    </w:lvl>
    <w:lvl w:ilvl="6" w:tplc="D83053F6">
      <w:numFmt w:val="bullet"/>
      <w:lvlText w:val="•"/>
      <w:lvlJc w:val="left"/>
      <w:pPr>
        <w:ind w:left="2061" w:hanging="594"/>
      </w:pPr>
      <w:rPr>
        <w:rFonts w:hint="default"/>
      </w:rPr>
    </w:lvl>
    <w:lvl w:ilvl="7" w:tplc="70527298">
      <w:numFmt w:val="bullet"/>
      <w:lvlText w:val="•"/>
      <w:lvlJc w:val="left"/>
      <w:pPr>
        <w:ind w:left="2388" w:hanging="594"/>
      </w:pPr>
      <w:rPr>
        <w:rFonts w:hint="default"/>
      </w:rPr>
    </w:lvl>
    <w:lvl w:ilvl="8" w:tplc="938C06CE">
      <w:numFmt w:val="bullet"/>
      <w:lvlText w:val="•"/>
      <w:lvlJc w:val="left"/>
      <w:pPr>
        <w:ind w:left="2715" w:hanging="594"/>
      </w:pPr>
      <w:rPr>
        <w:rFonts w:hint="default"/>
      </w:rPr>
    </w:lvl>
  </w:abstractNum>
  <w:abstractNum w:abstractNumId="314" w15:restartNumberingAfterBreak="0">
    <w:nsid w:val="28527CA1"/>
    <w:multiLevelType w:val="hybridMultilevel"/>
    <w:tmpl w:val="FD3ED5E8"/>
    <w:lvl w:ilvl="0" w:tplc="BE7E97BC">
      <w:start w:val="1"/>
      <w:numFmt w:val="decimal"/>
      <w:lvlText w:val="%1."/>
      <w:lvlJc w:val="left"/>
      <w:pPr>
        <w:ind w:left="393" w:hanging="182"/>
        <w:jc w:val="left"/>
      </w:pPr>
      <w:rPr>
        <w:rFonts w:ascii="Times New Roman" w:eastAsia="Times New Roman" w:hAnsi="Times New Roman" w:cs="Times New Roman" w:hint="default"/>
        <w:b/>
        <w:bCs/>
        <w:w w:val="100"/>
        <w:sz w:val="18"/>
        <w:szCs w:val="18"/>
      </w:rPr>
    </w:lvl>
    <w:lvl w:ilvl="1" w:tplc="8212952E">
      <w:numFmt w:val="bullet"/>
      <w:lvlText w:val="●"/>
      <w:lvlJc w:val="left"/>
      <w:pPr>
        <w:ind w:left="803" w:hanging="296"/>
      </w:pPr>
      <w:rPr>
        <w:rFonts w:hint="default"/>
        <w:w w:val="100"/>
      </w:rPr>
    </w:lvl>
    <w:lvl w:ilvl="2" w:tplc="6EA06B74">
      <w:numFmt w:val="bullet"/>
      <w:lvlText w:val="•"/>
      <w:lvlJc w:val="left"/>
      <w:pPr>
        <w:ind w:left="2217" w:hanging="296"/>
      </w:pPr>
      <w:rPr>
        <w:rFonts w:hint="default"/>
      </w:rPr>
    </w:lvl>
    <w:lvl w:ilvl="3" w:tplc="C852ADB6">
      <w:numFmt w:val="bullet"/>
      <w:lvlText w:val="•"/>
      <w:lvlJc w:val="left"/>
      <w:pPr>
        <w:ind w:left="3635" w:hanging="296"/>
      </w:pPr>
      <w:rPr>
        <w:rFonts w:hint="default"/>
      </w:rPr>
    </w:lvl>
    <w:lvl w:ilvl="4" w:tplc="96469738">
      <w:numFmt w:val="bullet"/>
      <w:lvlText w:val="•"/>
      <w:lvlJc w:val="left"/>
      <w:pPr>
        <w:ind w:left="5053" w:hanging="296"/>
      </w:pPr>
      <w:rPr>
        <w:rFonts w:hint="default"/>
      </w:rPr>
    </w:lvl>
    <w:lvl w:ilvl="5" w:tplc="DC08B4E6">
      <w:numFmt w:val="bullet"/>
      <w:lvlText w:val="•"/>
      <w:lvlJc w:val="left"/>
      <w:pPr>
        <w:ind w:left="6470" w:hanging="296"/>
      </w:pPr>
      <w:rPr>
        <w:rFonts w:hint="default"/>
      </w:rPr>
    </w:lvl>
    <w:lvl w:ilvl="6" w:tplc="8780D6D4">
      <w:numFmt w:val="bullet"/>
      <w:lvlText w:val="•"/>
      <w:lvlJc w:val="left"/>
      <w:pPr>
        <w:ind w:left="7888" w:hanging="296"/>
      </w:pPr>
      <w:rPr>
        <w:rFonts w:hint="default"/>
      </w:rPr>
    </w:lvl>
    <w:lvl w:ilvl="7" w:tplc="0F9AE0CE">
      <w:numFmt w:val="bullet"/>
      <w:lvlText w:val="•"/>
      <w:lvlJc w:val="left"/>
      <w:pPr>
        <w:ind w:left="9306" w:hanging="296"/>
      </w:pPr>
      <w:rPr>
        <w:rFonts w:hint="default"/>
      </w:rPr>
    </w:lvl>
    <w:lvl w:ilvl="8" w:tplc="EB1E665E">
      <w:numFmt w:val="bullet"/>
      <w:lvlText w:val="•"/>
      <w:lvlJc w:val="left"/>
      <w:pPr>
        <w:ind w:left="10724" w:hanging="296"/>
      </w:pPr>
      <w:rPr>
        <w:rFonts w:hint="default"/>
      </w:rPr>
    </w:lvl>
  </w:abstractNum>
  <w:abstractNum w:abstractNumId="315" w15:restartNumberingAfterBreak="0">
    <w:nsid w:val="28574FA9"/>
    <w:multiLevelType w:val="hybridMultilevel"/>
    <w:tmpl w:val="B6A676BE"/>
    <w:lvl w:ilvl="0" w:tplc="E71A72E8">
      <w:numFmt w:val="bullet"/>
      <w:lvlText w:val="●"/>
      <w:lvlJc w:val="left"/>
      <w:pPr>
        <w:ind w:left="87" w:hanging="594"/>
      </w:pPr>
      <w:rPr>
        <w:rFonts w:ascii="Times New Roman" w:eastAsia="Times New Roman" w:hAnsi="Times New Roman" w:cs="Times New Roman" w:hint="default"/>
        <w:w w:val="101"/>
        <w:position w:val="4"/>
        <w:sz w:val="13"/>
        <w:szCs w:val="13"/>
      </w:rPr>
    </w:lvl>
    <w:lvl w:ilvl="1" w:tplc="9EDA8046">
      <w:numFmt w:val="bullet"/>
      <w:lvlText w:val="•"/>
      <w:lvlJc w:val="left"/>
      <w:pPr>
        <w:ind w:left="586" w:hanging="594"/>
      </w:pPr>
      <w:rPr>
        <w:rFonts w:hint="default"/>
      </w:rPr>
    </w:lvl>
    <w:lvl w:ilvl="2" w:tplc="A53A4AF6">
      <w:numFmt w:val="bullet"/>
      <w:lvlText w:val="•"/>
      <w:lvlJc w:val="left"/>
      <w:pPr>
        <w:ind w:left="1092" w:hanging="594"/>
      </w:pPr>
      <w:rPr>
        <w:rFonts w:hint="default"/>
      </w:rPr>
    </w:lvl>
    <w:lvl w:ilvl="3" w:tplc="3844069C">
      <w:numFmt w:val="bullet"/>
      <w:lvlText w:val="•"/>
      <w:lvlJc w:val="left"/>
      <w:pPr>
        <w:ind w:left="1598" w:hanging="594"/>
      </w:pPr>
      <w:rPr>
        <w:rFonts w:hint="default"/>
      </w:rPr>
    </w:lvl>
    <w:lvl w:ilvl="4" w:tplc="FD5A02C2">
      <w:numFmt w:val="bullet"/>
      <w:lvlText w:val="•"/>
      <w:lvlJc w:val="left"/>
      <w:pPr>
        <w:ind w:left="2104" w:hanging="594"/>
      </w:pPr>
      <w:rPr>
        <w:rFonts w:hint="default"/>
      </w:rPr>
    </w:lvl>
    <w:lvl w:ilvl="5" w:tplc="2064F9F0">
      <w:numFmt w:val="bullet"/>
      <w:lvlText w:val="•"/>
      <w:lvlJc w:val="left"/>
      <w:pPr>
        <w:ind w:left="2611" w:hanging="594"/>
      </w:pPr>
      <w:rPr>
        <w:rFonts w:hint="default"/>
      </w:rPr>
    </w:lvl>
    <w:lvl w:ilvl="6" w:tplc="08029BA2">
      <w:numFmt w:val="bullet"/>
      <w:lvlText w:val="•"/>
      <w:lvlJc w:val="left"/>
      <w:pPr>
        <w:ind w:left="3117" w:hanging="594"/>
      </w:pPr>
      <w:rPr>
        <w:rFonts w:hint="default"/>
      </w:rPr>
    </w:lvl>
    <w:lvl w:ilvl="7" w:tplc="21CA8328">
      <w:numFmt w:val="bullet"/>
      <w:lvlText w:val="•"/>
      <w:lvlJc w:val="left"/>
      <w:pPr>
        <w:ind w:left="3623" w:hanging="594"/>
      </w:pPr>
      <w:rPr>
        <w:rFonts w:hint="default"/>
      </w:rPr>
    </w:lvl>
    <w:lvl w:ilvl="8" w:tplc="2A8C8786">
      <w:numFmt w:val="bullet"/>
      <w:lvlText w:val="•"/>
      <w:lvlJc w:val="left"/>
      <w:pPr>
        <w:ind w:left="4129" w:hanging="594"/>
      </w:pPr>
      <w:rPr>
        <w:rFonts w:hint="default"/>
      </w:rPr>
    </w:lvl>
  </w:abstractNum>
  <w:abstractNum w:abstractNumId="316" w15:restartNumberingAfterBreak="0">
    <w:nsid w:val="289643B9"/>
    <w:multiLevelType w:val="hybridMultilevel"/>
    <w:tmpl w:val="93A80C0C"/>
    <w:lvl w:ilvl="0" w:tplc="8DB24816">
      <w:numFmt w:val="bullet"/>
      <w:lvlText w:val="●"/>
      <w:lvlJc w:val="left"/>
      <w:pPr>
        <w:ind w:left="279" w:hanging="187"/>
      </w:pPr>
      <w:rPr>
        <w:rFonts w:ascii="Times New Roman" w:eastAsia="Times New Roman" w:hAnsi="Times New Roman" w:cs="Times New Roman" w:hint="default"/>
        <w:w w:val="105"/>
        <w:sz w:val="14"/>
        <w:szCs w:val="14"/>
      </w:rPr>
    </w:lvl>
    <w:lvl w:ilvl="1" w:tplc="004221FC">
      <w:numFmt w:val="bullet"/>
      <w:lvlText w:val="•"/>
      <w:lvlJc w:val="left"/>
      <w:pPr>
        <w:ind w:left="781" w:hanging="187"/>
      </w:pPr>
      <w:rPr>
        <w:rFonts w:hint="default"/>
      </w:rPr>
    </w:lvl>
    <w:lvl w:ilvl="2" w:tplc="47C83976">
      <w:numFmt w:val="bullet"/>
      <w:lvlText w:val="•"/>
      <w:lvlJc w:val="left"/>
      <w:pPr>
        <w:ind w:left="1283" w:hanging="187"/>
      </w:pPr>
      <w:rPr>
        <w:rFonts w:hint="default"/>
      </w:rPr>
    </w:lvl>
    <w:lvl w:ilvl="3" w:tplc="F2265014">
      <w:numFmt w:val="bullet"/>
      <w:lvlText w:val="•"/>
      <w:lvlJc w:val="left"/>
      <w:pPr>
        <w:ind w:left="1785" w:hanging="187"/>
      </w:pPr>
      <w:rPr>
        <w:rFonts w:hint="default"/>
      </w:rPr>
    </w:lvl>
    <w:lvl w:ilvl="4" w:tplc="69123C82">
      <w:numFmt w:val="bullet"/>
      <w:lvlText w:val="•"/>
      <w:lvlJc w:val="left"/>
      <w:pPr>
        <w:ind w:left="2287" w:hanging="187"/>
      </w:pPr>
      <w:rPr>
        <w:rFonts w:hint="default"/>
      </w:rPr>
    </w:lvl>
    <w:lvl w:ilvl="5" w:tplc="914463D8">
      <w:numFmt w:val="bullet"/>
      <w:lvlText w:val="•"/>
      <w:lvlJc w:val="left"/>
      <w:pPr>
        <w:ind w:left="2789" w:hanging="187"/>
      </w:pPr>
      <w:rPr>
        <w:rFonts w:hint="default"/>
      </w:rPr>
    </w:lvl>
    <w:lvl w:ilvl="6" w:tplc="F1002D48">
      <w:numFmt w:val="bullet"/>
      <w:lvlText w:val="•"/>
      <w:lvlJc w:val="left"/>
      <w:pPr>
        <w:ind w:left="3290" w:hanging="187"/>
      </w:pPr>
      <w:rPr>
        <w:rFonts w:hint="default"/>
      </w:rPr>
    </w:lvl>
    <w:lvl w:ilvl="7" w:tplc="895C1D0E">
      <w:numFmt w:val="bullet"/>
      <w:lvlText w:val="•"/>
      <w:lvlJc w:val="left"/>
      <w:pPr>
        <w:ind w:left="3792" w:hanging="187"/>
      </w:pPr>
      <w:rPr>
        <w:rFonts w:hint="default"/>
      </w:rPr>
    </w:lvl>
    <w:lvl w:ilvl="8" w:tplc="E514D70C">
      <w:numFmt w:val="bullet"/>
      <w:lvlText w:val="•"/>
      <w:lvlJc w:val="left"/>
      <w:pPr>
        <w:ind w:left="4294" w:hanging="187"/>
      </w:pPr>
      <w:rPr>
        <w:rFonts w:hint="default"/>
      </w:rPr>
    </w:lvl>
  </w:abstractNum>
  <w:abstractNum w:abstractNumId="317" w15:restartNumberingAfterBreak="0">
    <w:nsid w:val="28A570DF"/>
    <w:multiLevelType w:val="hybridMultilevel"/>
    <w:tmpl w:val="ED186884"/>
    <w:lvl w:ilvl="0" w:tplc="1B6A0428">
      <w:numFmt w:val="bullet"/>
      <w:lvlText w:val="●"/>
      <w:lvlJc w:val="left"/>
      <w:pPr>
        <w:ind w:left="680" w:hanging="594"/>
      </w:pPr>
      <w:rPr>
        <w:rFonts w:ascii="Times New Roman" w:eastAsia="Times New Roman" w:hAnsi="Times New Roman" w:cs="Times New Roman" w:hint="default"/>
        <w:w w:val="101"/>
        <w:position w:val="4"/>
        <w:sz w:val="13"/>
        <w:szCs w:val="13"/>
      </w:rPr>
    </w:lvl>
    <w:lvl w:ilvl="1" w:tplc="BB7C2F48">
      <w:numFmt w:val="bullet"/>
      <w:lvlText w:val="•"/>
      <w:lvlJc w:val="left"/>
      <w:pPr>
        <w:ind w:left="1111" w:hanging="594"/>
      </w:pPr>
      <w:rPr>
        <w:rFonts w:hint="default"/>
      </w:rPr>
    </w:lvl>
    <w:lvl w:ilvl="2" w:tplc="3208E29A">
      <w:numFmt w:val="bullet"/>
      <w:lvlText w:val="•"/>
      <w:lvlJc w:val="left"/>
      <w:pPr>
        <w:ind w:left="1543" w:hanging="594"/>
      </w:pPr>
      <w:rPr>
        <w:rFonts w:hint="default"/>
      </w:rPr>
    </w:lvl>
    <w:lvl w:ilvl="3" w:tplc="EA6CF910">
      <w:numFmt w:val="bullet"/>
      <w:lvlText w:val="•"/>
      <w:lvlJc w:val="left"/>
      <w:pPr>
        <w:ind w:left="1975" w:hanging="594"/>
      </w:pPr>
      <w:rPr>
        <w:rFonts w:hint="default"/>
      </w:rPr>
    </w:lvl>
    <w:lvl w:ilvl="4" w:tplc="8AE63966">
      <w:numFmt w:val="bullet"/>
      <w:lvlText w:val="•"/>
      <w:lvlJc w:val="left"/>
      <w:pPr>
        <w:ind w:left="2407" w:hanging="594"/>
      </w:pPr>
      <w:rPr>
        <w:rFonts w:hint="default"/>
      </w:rPr>
    </w:lvl>
    <w:lvl w:ilvl="5" w:tplc="5DDAE9D4">
      <w:numFmt w:val="bullet"/>
      <w:lvlText w:val="•"/>
      <w:lvlJc w:val="left"/>
      <w:pPr>
        <w:ind w:left="2839" w:hanging="594"/>
      </w:pPr>
      <w:rPr>
        <w:rFonts w:hint="default"/>
      </w:rPr>
    </w:lvl>
    <w:lvl w:ilvl="6" w:tplc="205CADA4">
      <w:numFmt w:val="bullet"/>
      <w:lvlText w:val="•"/>
      <w:lvlJc w:val="left"/>
      <w:pPr>
        <w:ind w:left="3270" w:hanging="594"/>
      </w:pPr>
      <w:rPr>
        <w:rFonts w:hint="default"/>
      </w:rPr>
    </w:lvl>
    <w:lvl w:ilvl="7" w:tplc="EC1A2AFC">
      <w:numFmt w:val="bullet"/>
      <w:lvlText w:val="•"/>
      <w:lvlJc w:val="left"/>
      <w:pPr>
        <w:ind w:left="3702" w:hanging="594"/>
      </w:pPr>
      <w:rPr>
        <w:rFonts w:hint="default"/>
      </w:rPr>
    </w:lvl>
    <w:lvl w:ilvl="8" w:tplc="5EB2513E">
      <w:numFmt w:val="bullet"/>
      <w:lvlText w:val="•"/>
      <w:lvlJc w:val="left"/>
      <w:pPr>
        <w:ind w:left="4134" w:hanging="594"/>
      </w:pPr>
      <w:rPr>
        <w:rFonts w:hint="default"/>
      </w:rPr>
    </w:lvl>
  </w:abstractNum>
  <w:abstractNum w:abstractNumId="318" w15:restartNumberingAfterBreak="0">
    <w:nsid w:val="28A923B5"/>
    <w:multiLevelType w:val="hybridMultilevel"/>
    <w:tmpl w:val="401E0BF2"/>
    <w:lvl w:ilvl="0" w:tplc="A5FAE8F4">
      <w:numFmt w:val="bullet"/>
      <w:lvlText w:val="●"/>
      <w:lvlJc w:val="left"/>
      <w:pPr>
        <w:ind w:left="88" w:hanging="594"/>
      </w:pPr>
      <w:rPr>
        <w:rFonts w:ascii="Times New Roman" w:eastAsia="Times New Roman" w:hAnsi="Times New Roman" w:cs="Times New Roman" w:hint="default"/>
        <w:w w:val="101"/>
        <w:position w:val="4"/>
        <w:sz w:val="13"/>
        <w:szCs w:val="13"/>
      </w:rPr>
    </w:lvl>
    <w:lvl w:ilvl="1" w:tplc="8754163A">
      <w:numFmt w:val="bullet"/>
      <w:lvlText w:val="•"/>
      <w:lvlJc w:val="left"/>
      <w:pPr>
        <w:ind w:left="582" w:hanging="594"/>
      </w:pPr>
      <w:rPr>
        <w:rFonts w:hint="default"/>
      </w:rPr>
    </w:lvl>
    <w:lvl w:ilvl="2" w:tplc="2F5A0486">
      <w:numFmt w:val="bullet"/>
      <w:lvlText w:val="•"/>
      <w:lvlJc w:val="left"/>
      <w:pPr>
        <w:ind w:left="1084" w:hanging="594"/>
      </w:pPr>
      <w:rPr>
        <w:rFonts w:hint="default"/>
      </w:rPr>
    </w:lvl>
    <w:lvl w:ilvl="3" w:tplc="E53A89D4">
      <w:numFmt w:val="bullet"/>
      <w:lvlText w:val="•"/>
      <w:lvlJc w:val="left"/>
      <w:pPr>
        <w:ind w:left="1586" w:hanging="594"/>
      </w:pPr>
      <w:rPr>
        <w:rFonts w:hint="default"/>
      </w:rPr>
    </w:lvl>
    <w:lvl w:ilvl="4" w:tplc="FE1CFD26">
      <w:numFmt w:val="bullet"/>
      <w:lvlText w:val="•"/>
      <w:lvlJc w:val="left"/>
      <w:pPr>
        <w:ind w:left="2088" w:hanging="594"/>
      </w:pPr>
      <w:rPr>
        <w:rFonts w:hint="default"/>
      </w:rPr>
    </w:lvl>
    <w:lvl w:ilvl="5" w:tplc="5C30300C">
      <w:numFmt w:val="bullet"/>
      <w:lvlText w:val="•"/>
      <w:lvlJc w:val="left"/>
      <w:pPr>
        <w:ind w:left="2591" w:hanging="594"/>
      </w:pPr>
      <w:rPr>
        <w:rFonts w:hint="default"/>
      </w:rPr>
    </w:lvl>
    <w:lvl w:ilvl="6" w:tplc="BE380BB2">
      <w:numFmt w:val="bullet"/>
      <w:lvlText w:val="•"/>
      <w:lvlJc w:val="left"/>
      <w:pPr>
        <w:ind w:left="3093" w:hanging="594"/>
      </w:pPr>
      <w:rPr>
        <w:rFonts w:hint="default"/>
      </w:rPr>
    </w:lvl>
    <w:lvl w:ilvl="7" w:tplc="22DEF616">
      <w:numFmt w:val="bullet"/>
      <w:lvlText w:val="•"/>
      <w:lvlJc w:val="left"/>
      <w:pPr>
        <w:ind w:left="3595" w:hanging="594"/>
      </w:pPr>
      <w:rPr>
        <w:rFonts w:hint="default"/>
      </w:rPr>
    </w:lvl>
    <w:lvl w:ilvl="8" w:tplc="549E9ADC">
      <w:numFmt w:val="bullet"/>
      <w:lvlText w:val="•"/>
      <w:lvlJc w:val="left"/>
      <w:pPr>
        <w:ind w:left="4097" w:hanging="594"/>
      </w:pPr>
      <w:rPr>
        <w:rFonts w:hint="default"/>
      </w:rPr>
    </w:lvl>
  </w:abstractNum>
  <w:abstractNum w:abstractNumId="319" w15:restartNumberingAfterBreak="0">
    <w:nsid w:val="28BA2A53"/>
    <w:multiLevelType w:val="hybridMultilevel"/>
    <w:tmpl w:val="E7D8E778"/>
    <w:lvl w:ilvl="0" w:tplc="831C2948">
      <w:numFmt w:val="bullet"/>
      <w:lvlText w:val="●"/>
      <w:lvlJc w:val="left"/>
      <w:pPr>
        <w:ind w:left="678" w:hanging="594"/>
      </w:pPr>
      <w:rPr>
        <w:rFonts w:ascii="Times New Roman" w:eastAsia="Times New Roman" w:hAnsi="Times New Roman" w:cs="Times New Roman" w:hint="default"/>
        <w:w w:val="101"/>
        <w:position w:val="4"/>
        <w:sz w:val="13"/>
        <w:szCs w:val="13"/>
      </w:rPr>
    </w:lvl>
    <w:lvl w:ilvl="1" w:tplc="FFC2658A">
      <w:numFmt w:val="bullet"/>
      <w:lvlText w:val="•"/>
      <w:lvlJc w:val="left"/>
      <w:pPr>
        <w:ind w:left="1165" w:hanging="594"/>
      </w:pPr>
      <w:rPr>
        <w:rFonts w:hint="default"/>
      </w:rPr>
    </w:lvl>
    <w:lvl w:ilvl="2" w:tplc="EED85DC2">
      <w:numFmt w:val="bullet"/>
      <w:lvlText w:val="•"/>
      <w:lvlJc w:val="left"/>
      <w:pPr>
        <w:ind w:left="1650" w:hanging="594"/>
      </w:pPr>
      <w:rPr>
        <w:rFonts w:hint="default"/>
      </w:rPr>
    </w:lvl>
    <w:lvl w:ilvl="3" w:tplc="6410151A">
      <w:numFmt w:val="bullet"/>
      <w:lvlText w:val="•"/>
      <w:lvlJc w:val="left"/>
      <w:pPr>
        <w:ind w:left="2135" w:hanging="594"/>
      </w:pPr>
      <w:rPr>
        <w:rFonts w:hint="default"/>
      </w:rPr>
    </w:lvl>
    <w:lvl w:ilvl="4" w:tplc="F39AF1D4">
      <w:numFmt w:val="bullet"/>
      <w:lvlText w:val="•"/>
      <w:lvlJc w:val="left"/>
      <w:pPr>
        <w:ind w:left="2620" w:hanging="594"/>
      </w:pPr>
      <w:rPr>
        <w:rFonts w:hint="default"/>
      </w:rPr>
    </w:lvl>
    <w:lvl w:ilvl="5" w:tplc="DC3EDD0A">
      <w:numFmt w:val="bullet"/>
      <w:lvlText w:val="•"/>
      <w:lvlJc w:val="left"/>
      <w:pPr>
        <w:ind w:left="3106" w:hanging="594"/>
      </w:pPr>
      <w:rPr>
        <w:rFonts w:hint="default"/>
      </w:rPr>
    </w:lvl>
    <w:lvl w:ilvl="6" w:tplc="509247CA">
      <w:numFmt w:val="bullet"/>
      <w:lvlText w:val="•"/>
      <w:lvlJc w:val="left"/>
      <w:pPr>
        <w:ind w:left="3591" w:hanging="594"/>
      </w:pPr>
      <w:rPr>
        <w:rFonts w:hint="default"/>
      </w:rPr>
    </w:lvl>
    <w:lvl w:ilvl="7" w:tplc="72CEB334">
      <w:numFmt w:val="bullet"/>
      <w:lvlText w:val="•"/>
      <w:lvlJc w:val="left"/>
      <w:pPr>
        <w:ind w:left="4076" w:hanging="594"/>
      </w:pPr>
      <w:rPr>
        <w:rFonts w:hint="default"/>
      </w:rPr>
    </w:lvl>
    <w:lvl w:ilvl="8" w:tplc="7A58FBB6">
      <w:numFmt w:val="bullet"/>
      <w:lvlText w:val="•"/>
      <w:lvlJc w:val="left"/>
      <w:pPr>
        <w:ind w:left="4561" w:hanging="594"/>
      </w:pPr>
      <w:rPr>
        <w:rFonts w:hint="default"/>
      </w:rPr>
    </w:lvl>
  </w:abstractNum>
  <w:abstractNum w:abstractNumId="320" w15:restartNumberingAfterBreak="0">
    <w:nsid w:val="28F87D28"/>
    <w:multiLevelType w:val="hybridMultilevel"/>
    <w:tmpl w:val="7FA2E4F2"/>
    <w:lvl w:ilvl="0" w:tplc="AC9EBD18">
      <w:numFmt w:val="bullet"/>
      <w:lvlText w:val="●"/>
      <w:lvlJc w:val="left"/>
      <w:pPr>
        <w:ind w:left="678" w:hanging="594"/>
      </w:pPr>
      <w:rPr>
        <w:rFonts w:ascii="Times New Roman" w:eastAsia="Times New Roman" w:hAnsi="Times New Roman" w:cs="Times New Roman" w:hint="default"/>
        <w:w w:val="101"/>
        <w:position w:val="4"/>
        <w:sz w:val="13"/>
        <w:szCs w:val="13"/>
      </w:rPr>
    </w:lvl>
    <w:lvl w:ilvl="1" w:tplc="C8CEFF74">
      <w:numFmt w:val="bullet"/>
      <w:lvlText w:val="•"/>
      <w:lvlJc w:val="left"/>
      <w:pPr>
        <w:ind w:left="1112" w:hanging="594"/>
      </w:pPr>
      <w:rPr>
        <w:rFonts w:hint="default"/>
      </w:rPr>
    </w:lvl>
    <w:lvl w:ilvl="2" w:tplc="B3FE9BCE">
      <w:numFmt w:val="bullet"/>
      <w:lvlText w:val="•"/>
      <w:lvlJc w:val="left"/>
      <w:pPr>
        <w:ind w:left="1544" w:hanging="594"/>
      </w:pPr>
      <w:rPr>
        <w:rFonts w:hint="default"/>
      </w:rPr>
    </w:lvl>
    <w:lvl w:ilvl="3" w:tplc="9CB2E0C6">
      <w:numFmt w:val="bullet"/>
      <w:lvlText w:val="•"/>
      <w:lvlJc w:val="left"/>
      <w:pPr>
        <w:ind w:left="1977" w:hanging="594"/>
      </w:pPr>
      <w:rPr>
        <w:rFonts w:hint="default"/>
      </w:rPr>
    </w:lvl>
    <w:lvl w:ilvl="4" w:tplc="91969AFE">
      <w:numFmt w:val="bullet"/>
      <w:lvlText w:val="•"/>
      <w:lvlJc w:val="left"/>
      <w:pPr>
        <w:ind w:left="2409" w:hanging="594"/>
      </w:pPr>
      <w:rPr>
        <w:rFonts w:hint="default"/>
      </w:rPr>
    </w:lvl>
    <w:lvl w:ilvl="5" w:tplc="7576BD88">
      <w:numFmt w:val="bullet"/>
      <w:lvlText w:val="•"/>
      <w:lvlJc w:val="left"/>
      <w:pPr>
        <w:ind w:left="2842" w:hanging="594"/>
      </w:pPr>
      <w:rPr>
        <w:rFonts w:hint="default"/>
      </w:rPr>
    </w:lvl>
    <w:lvl w:ilvl="6" w:tplc="9D622D76">
      <w:numFmt w:val="bullet"/>
      <w:lvlText w:val="•"/>
      <w:lvlJc w:val="left"/>
      <w:pPr>
        <w:ind w:left="3274" w:hanging="594"/>
      </w:pPr>
      <w:rPr>
        <w:rFonts w:hint="default"/>
      </w:rPr>
    </w:lvl>
    <w:lvl w:ilvl="7" w:tplc="6002A9EA">
      <w:numFmt w:val="bullet"/>
      <w:lvlText w:val="•"/>
      <w:lvlJc w:val="left"/>
      <w:pPr>
        <w:ind w:left="3706" w:hanging="594"/>
      </w:pPr>
      <w:rPr>
        <w:rFonts w:hint="default"/>
      </w:rPr>
    </w:lvl>
    <w:lvl w:ilvl="8" w:tplc="1D6C39B4">
      <w:numFmt w:val="bullet"/>
      <w:lvlText w:val="•"/>
      <w:lvlJc w:val="left"/>
      <w:pPr>
        <w:ind w:left="4139" w:hanging="594"/>
      </w:pPr>
      <w:rPr>
        <w:rFonts w:hint="default"/>
      </w:rPr>
    </w:lvl>
  </w:abstractNum>
  <w:abstractNum w:abstractNumId="321" w15:restartNumberingAfterBreak="0">
    <w:nsid w:val="28FA33B0"/>
    <w:multiLevelType w:val="hybridMultilevel"/>
    <w:tmpl w:val="5E1606AA"/>
    <w:lvl w:ilvl="0" w:tplc="EF88E0CA">
      <w:numFmt w:val="bullet"/>
      <w:lvlText w:val="●"/>
      <w:lvlJc w:val="left"/>
      <w:pPr>
        <w:ind w:left="679" w:hanging="594"/>
      </w:pPr>
      <w:rPr>
        <w:rFonts w:ascii="Times New Roman" w:eastAsia="Times New Roman" w:hAnsi="Times New Roman" w:cs="Times New Roman" w:hint="default"/>
        <w:w w:val="101"/>
        <w:position w:val="4"/>
        <w:sz w:val="13"/>
        <w:szCs w:val="13"/>
      </w:rPr>
    </w:lvl>
    <w:lvl w:ilvl="1" w:tplc="6B5E833A">
      <w:numFmt w:val="bullet"/>
      <w:lvlText w:val="•"/>
      <w:lvlJc w:val="left"/>
      <w:pPr>
        <w:ind w:left="1141" w:hanging="594"/>
      </w:pPr>
      <w:rPr>
        <w:rFonts w:hint="default"/>
      </w:rPr>
    </w:lvl>
    <w:lvl w:ilvl="2" w:tplc="EF926714">
      <w:numFmt w:val="bullet"/>
      <w:lvlText w:val="•"/>
      <w:lvlJc w:val="left"/>
      <w:pPr>
        <w:ind w:left="1603" w:hanging="594"/>
      </w:pPr>
      <w:rPr>
        <w:rFonts w:hint="default"/>
      </w:rPr>
    </w:lvl>
    <w:lvl w:ilvl="3" w:tplc="CECCFA62">
      <w:numFmt w:val="bullet"/>
      <w:lvlText w:val="•"/>
      <w:lvlJc w:val="left"/>
      <w:pPr>
        <w:ind w:left="2065" w:hanging="594"/>
      </w:pPr>
      <w:rPr>
        <w:rFonts w:hint="default"/>
      </w:rPr>
    </w:lvl>
    <w:lvl w:ilvl="4" w:tplc="13B4201E">
      <w:numFmt w:val="bullet"/>
      <w:lvlText w:val="•"/>
      <w:lvlJc w:val="left"/>
      <w:pPr>
        <w:ind w:left="2527" w:hanging="594"/>
      </w:pPr>
      <w:rPr>
        <w:rFonts w:hint="default"/>
      </w:rPr>
    </w:lvl>
    <w:lvl w:ilvl="5" w:tplc="A7863578">
      <w:numFmt w:val="bullet"/>
      <w:lvlText w:val="•"/>
      <w:lvlJc w:val="left"/>
      <w:pPr>
        <w:ind w:left="2989" w:hanging="594"/>
      </w:pPr>
      <w:rPr>
        <w:rFonts w:hint="default"/>
      </w:rPr>
    </w:lvl>
    <w:lvl w:ilvl="6" w:tplc="A1FE354C">
      <w:numFmt w:val="bullet"/>
      <w:lvlText w:val="•"/>
      <w:lvlJc w:val="left"/>
      <w:pPr>
        <w:ind w:left="3450" w:hanging="594"/>
      </w:pPr>
      <w:rPr>
        <w:rFonts w:hint="default"/>
      </w:rPr>
    </w:lvl>
    <w:lvl w:ilvl="7" w:tplc="143486A4">
      <w:numFmt w:val="bullet"/>
      <w:lvlText w:val="•"/>
      <w:lvlJc w:val="left"/>
      <w:pPr>
        <w:ind w:left="3912" w:hanging="594"/>
      </w:pPr>
      <w:rPr>
        <w:rFonts w:hint="default"/>
      </w:rPr>
    </w:lvl>
    <w:lvl w:ilvl="8" w:tplc="D0C8FDA4">
      <w:numFmt w:val="bullet"/>
      <w:lvlText w:val="•"/>
      <w:lvlJc w:val="left"/>
      <w:pPr>
        <w:ind w:left="4374" w:hanging="594"/>
      </w:pPr>
      <w:rPr>
        <w:rFonts w:hint="default"/>
      </w:rPr>
    </w:lvl>
  </w:abstractNum>
  <w:abstractNum w:abstractNumId="322" w15:restartNumberingAfterBreak="0">
    <w:nsid w:val="296F305B"/>
    <w:multiLevelType w:val="hybridMultilevel"/>
    <w:tmpl w:val="A274E122"/>
    <w:lvl w:ilvl="0" w:tplc="952E9AB6">
      <w:numFmt w:val="bullet"/>
      <w:lvlText w:val="●"/>
      <w:lvlJc w:val="left"/>
      <w:pPr>
        <w:ind w:left="679" w:hanging="594"/>
      </w:pPr>
      <w:rPr>
        <w:rFonts w:ascii="Times New Roman" w:eastAsia="Times New Roman" w:hAnsi="Times New Roman" w:cs="Times New Roman" w:hint="default"/>
        <w:w w:val="101"/>
        <w:position w:val="4"/>
        <w:sz w:val="13"/>
        <w:szCs w:val="13"/>
      </w:rPr>
    </w:lvl>
    <w:lvl w:ilvl="1" w:tplc="BD6681A4">
      <w:numFmt w:val="bullet"/>
      <w:lvlText w:val="•"/>
      <w:lvlJc w:val="left"/>
      <w:pPr>
        <w:ind w:left="1141" w:hanging="594"/>
      </w:pPr>
      <w:rPr>
        <w:rFonts w:hint="default"/>
      </w:rPr>
    </w:lvl>
    <w:lvl w:ilvl="2" w:tplc="0784B9B2">
      <w:numFmt w:val="bullet"/>
      <w:lvlText w:val="•"/>
      <w:lvlJc w:val="left"/>
      <w:pPr>
        <w:ind w:left="1603" w:hanging="594"/>
      </w:pPr>
      <w:rPr>
        <w:rFonts w:hint="default"/>
      </w:rPr>
    </w:lvl>
    <w:lvl w:ilvl="3" w:tplc="726AD160">
      <w:numFmt w:val="bullet"/>
      <w:lvlText w:val="•"/>
      <w:lvlJc w:val="left"/>
      <w:pPr>
        <w:ind w:left="2065" w:hanging="594"/>
      </w:pPr>
      <w:rPr>
        <w:rFonts w:hint="default"/>
      </w:rPr>
    </w:lvl>
    <w:lvl w:ilvl="4" w:tplc="E5464338">
      <w:numFmt w:val="bullet"/>
      <w:lvlText w:val="•"/>
      <w:lvlJc w:val="left"/>
      <w:pPr>
        <w:ind w:left="2527" w:hanging="594"/>
      </w:pPr>
      <w:rPr>
        <w:rFonts w:hint="default"/>
      </w:rPr>
    </w:lvl>
    <w:lvl w:ilvl="5" w:tplc="249CC960">
      <w:numFmt w:val="bullet"/>
      <w:lvlText w:val="•"/>
      <w:lvlJc w:val="left"/>
      <w:pPr>
        <w:ind w:left="2989" w:hanging="594"/>
      </w:pPr>
      <w:rPr>
        <w:rFonts w:hint="default"/>
      </w:rPr>
    </w:lvl>
    <w:lvl w:ilvl="6" w:tplc="E190FA00">
      <w:numFmt w:val="bullet"/>
      <w:lvlText w:val="•"/>
      <w:lvlJc w:val="left"/>
      <w:pPr>
        <w:ind w:left="3450" w:hanging="594"/>
      </w:pPr>
      <w:rPr>
        <w:rFonts w:hint="default"/>
      </w:rPr>
    </w:lvl>
    <w:lvl w:ilvl="7" w:tplc="8A7C5720">
      <w:numFmt w:val="bullet"/>
      <w:lvlText w:val="•"/>
      <w:lvlJc w:val="left"/>
      <w:pPr>
        <w:ind w:left="3912" w:hanging="594"/>
      </w:pPr>
      <w:rPr>
        <w:rFonts w:hint="default"/>
      </w:rPr>
    </w:lvl>
    <w:lvl w:ilvl="8" w:tplc="F09881AE">
      <w:numFmt w:val="bullet"/>
      <w:lvlText w:val="•"/>
      <w:lvlJc w:val="left"/>
      <w:pPr>
        <w:ind w:left="4374" w:hanging="594"/>
      </w:pPr>
      <w:rPr>
        <w:rFonts w:hint="default"/>
      </w:rPr>
    </w:lvl>
  </w:abstractNum>
  <w:abstractNum w:abstractNumId="323" w15:restartNumberingAfterBreak="0">
    <w:nsid w:val="29845554"/>
    <w:multiLevelType w:val="hybridMultilevel"/>
    <w:tmpl w:val="6234FA6A"/>
    <w:lvl w:ilvl="0" w:tplc="795C521A">
      <w:numFmt w:val="bullet"/>
      <w:lvlText w:val="●"/>
      <w:lvlJc w:val="left"/>
      <w:pPr>
        <w:ind w:left="278" w:hanging="187"/>
      </w:pPr>
      <w:rPr>
        <w:rFonts w:ascii="Times New Roman" w:eastAsia="Times New Roman" w:hAnsi="Times New Roman" w:cs="Times New Roman" w:hint="default"/>
        <w:w w:val="105"/>
        <w:sz w:val="14"/>
        <w:szCs w:val="14"/>
      </w:rPr>
    </w:lvl>
    <w:lvl w:ilvl="1" w:tplc="020E42B2">
      <w:numFmt w:val="bullet"/>
      <w:lvlText w:val="•"/>
      <w:lvlJc w:val="left"/>
      <w:pPr>
        <w:ind w:left="805" w:hanging="187"/>
      </w:pPr>
      <w:rPr>
        <w:rFonts w:hint="default"/>
      </w:rPr>
    </w:lvl>
    <w:lvl w:ilvl="2" w:tplc="05FCD4EE">
      <w:numFmt w:val="bullet"/>
      <w:lvlText w:val="•"/>
      <w:lvlJc w:val="left"/>
      <w:pPr>
        <w:ind w:left="1330" w:hanging="187"/>
      </w:pPr>
      <w:rPr>
        <w:rFonts w:hint="default"/>
      </w:rPr>
    </w:lvl>
    <w:lvl w:ilvl="3" w:tplc="40A2F236">
      <w:numFmt w:val="bullet"/>
      <w:lvlText w:val="•"/>
      <w:lvlJc w:val="left"/>
      <w:pPr>
        <w:ind w:left="1855" w:hanging="187"/>
      </w:pPr>
      <w:rPr>
        <w:rFonts w:hint="default"/>
      </w:rPr>
    </w:lvl>
    <w:lvl w:ilvl="4" w:tplc="B17A0604">
      <w:numFmt w:val="bullet"/>
      <w:lvlText w:val="•"/>
      <w:lvlJc w:val="left"/>
      <w:pPr>
        <w:ind w:left="2380" w:hanging="187"/>
      </w:pPr>
      <w:rPr>
        <w:rFonts w:hint="default"/>
      </w:rPr>
    </w:lvl>
    <w:lvl w:ilvl="5" w:tplc="134A668A">
      <w:numFmt w:val="bullet"/>
      <w:lvlText w:val="•"/>
      <w:lvlJc w:val="left"/>
      <w:pPr>
        <w:ind w:left="2906" w:hanging="187"/>
      </w:pPr>
      <w:rPr>
        <w:rFonts w:hint="default"/>
      </w:rPr>
    </w:lvl>
    <w:lvl w:ilvl="6" w:tplc="35DEE34C">
      <w:numFmt w:val="bullet"/>
      <w:lvlText w:val="•"/>
      <w:lvlJc w:val="left"/>
      <w:pPr>
        <w:ind w:left="3431" w:hanging="187"/>
      </w:pPr>
      <w:rPr>
        <w:rFonts w:hint="default"/>
      </w:rPr>
    </w:lvl>
    <w:lvl w:ilvl="7" w:tplc="577820B8">
      <w:numFmt w:val="bullet"/>
      <w:lvlText w:val="•"/>
      <w:lvlJc w:val="left"/>
      <w:pPr>
        <w:ind w:left="3956" w:hanging="187"/>
      </w:pPr>
      <w:rPr>
        <w:rFonts w:hint="default"/>
      </w:rPr>
    </w:lvl>
    <w:lvl w:ilvl="8" w:tplc="A7E8E7E0">
      <w:numFmt w:val="bullet"/>
      <w:lvlText w:val="•"/>
      <w:lvlJc w:val="left"/>
      <w:pPr>
        <w:ind w:left="4481" w:hanging="187"/>
      </w:pPr>
      <w:rPr>
        <w:rFonts w:hint="default"/>
      </w:rPr>
    </w:lvl>
  </w:abstractNum>
  <w:abstractNum w:abstractNumId="324" w15:restartNumberingAfterBreak="0">
    <w:nsid w:val="299318B2"/>
    <w:multiLevelType w:val="hybridMultilevel"/>
    <w:tmpl w:val="4F7A6C66"/>
    <w:lvl w:ilvl="0" w:tplc="FD5C7548">
      <w:numFmt w:val="bullet"/>
      <w:lvlText w:val="●"/>
      <w:lvlJc w:val="left"/>
      <w:pPr>
        <w:ind w:left="375" w:hanging="282"/>
      </w:pPr>
      <w:rPr>
        <w:rFonts w:ascii="Times New Roman" w:eastAsia="Times New Roman" w:hAnsi="Times New Roman" w:cs="Times New Roman" w:hint="default"/>
        <w:w w:val="100"/>
        <w:sz w:val="13"/>
        <w:szCs w:val="13"/>
      </w:rPr>
    </w:lvl>
    <w:lvl w:ilvl="1" w:tplc="E028F246">
      <w:numFmt w:val="bullet"/>
      <w:lvlText w:val="•"/>
      <w:lvlJc w:val="left"/>
      <w:pPr>
        <w:ind w:left="701" w:hanging="282"/>
      </w:pPr>
      <w:rPr>
        <w:rFonts w:hint="default"/>
      </w:rPr>
    </w:lvl>
    <w:lvl w:ilvl="2" w:tplc="046C0ABE">
      <w:numFmt w:val="bullet"/>
      <w:lvlText w:val="•"/>
      <w:lvlJc w:val="left"/>
      <w:pPr>
        <w:ind w:left="1023" w:hanging="282"/>
      </w:pPr>
      <w:rPr>
        <w:rFonts w:hint="default"/>
      </w:rPr>
    </w:lvl>
    <w:lvl w:ilvl="3" w:tplc="5C20A132">
      <w:numFmt w:val="bullet"/>
      <w:lvlText w:val="•"/>
      <w:lvlJc w:val="left"/>
      <w:pPr>
        <w:ind w:left="1345" w:hanging="282"/>
      </w:pPr>
      <w:rPr>
        <w:rFonts w:hint="default"/>
      </w:rPr>
    </w:lvl>
    <w:lvl w:ilvl="4" w:tplc="A1EAFCAA">
      <w:numFmt w:val="bullet"/>
      <w:lvlText w:val="•"/>
      <w:lvlJc w:val="left"/>
      <w:pPr>
        <w:ind w:left="1666" w:hanging="282"/>
      </w:pPr>
      <w:rPr>
        <w:rFonts w:hint="default"/>
      </w:rPr>
    </w:lvl>
    <w:lvl w:ilvl="5" w:tplc="9430A032">
      <w:numFmt w:val="bullet"/>
      <w:lvlText w:val="•"/>
      <w:lvlJc w:val="left"/>
      <w:pPr>
        <w:ind w:left="1988" w:hanging="282"/>
      </w:pPr>
      <w:rPr>
        <w:rFonts w:hint="default"/>
      </w:rPr>
    </w:lvl>
    <w:lvl w:ilvl="6" w:tplc="3E941C70">
      <w:numFmt w:val="bullet"/>
      <w:lvlText w:val="•"/>
      <w:lvlJc w:val="left"/>
      <w:pPr>
        <w:ind w:left="2310" w:hanging="282"/>
      </w:pPr>
      <w:rPr>
        <w:rFonts w:hint="default"/>
      </w:rPr>
    </w:lvl>
    <w:lvl w:ilvl="7" w:tplc="64C8B7BC">
      <w:numFmt w:val="bullet"/>
      <w:lvlText w:val="•"/>
      <w:lvlJc w:val="left"/>
      <w:pPr>
        <w:ind w:left="2631" w:hanging="282"/>
      </w:pPr>
      <w:rPr>
        <w:rFonts w:hint="default"/>
      </w:rPr>
    </w:lvl>
    <w:lvl w:ilvl="8" w:tplc="159EC78A">
      <w:numFmt w:val="bullet"/>
      <w:lvlText w:val="•"/>
      <w:lvlJc w:val="left"/>
      <w:pPr>
        <w:ind w:left="2953" w:hanging="282"/>
      </w:pPr>
      <w:rPr>
        <w:rFonts w:hint="default"/>
      </w:rPr>
    </w:lvl>
  </w:abstractNum>
  <w:abstractNum w:abstractNumId="325" w15:restartNumberingAfterBreak="0">
    <w:nsid w:val="29B94C2E"/>
    <w:multiLevelType w:val="hybridMultilevel"/>
    <w:tmpl w:val="69DA707E"/>
    <w:lvl w:ilvl="0" w:tplc="1D301FAC">
      <w:numFmt w:val="bullet"/>
      <w:lvlText w:val="–"/>
      <w:lvlJc w:val="left"/>
      <w:pPr>
        <w:ind w:left="679" w:hanging="594"/>
      </w:pPr>
      <w:rPr>
        <w:rFonts w:ascii="Times New Roman" w:eastAsia="Times New Roman" w:hAnsi="Times New Roman" w:cs="Times New Roman" w:hint="default"/>
        <w:w w:val="100"/>
        <w:sz w:val="18"/>
        <w:szCs w:val="18"/>
      </w:rPr>
    </w:lvl>
    <w:lvl w:ilvl="1" w:tplc="4DAE67FA">
      <w:numFmt w:val="bullet"/>
      <w:lvlText w:val="•"/>
      <w:lvlJc w:val="left"/>
      <w:pPr>
        <w:ind w:left="1165" w:hanging="594"/>
      </w:pPr>
      <w:rPr>
        <w:rFonts w:hint="default"/>
      </w:rPr>
    </w:lvl>
    <w:lvl w:ilvl="2" w:tplc="7D2EDED6">
      <w:numFmt w:val="bullet"/>
      <w:lvlText w:val="•"/>
      <w:lvlJc w:val="left"/>
      <w:pPr>
        <w:ind w:left="1650" w:hanging="594"/>
      </w:pPr>
      <w:rPr>
        <w:rFonts w:hint="default"/>
      </w:rPr>
    </w:lvl>
    <w:lvl w:ilvl="3" w:tplc="35F20B24">
      <w:numFmt w:val="bullet"/>
      <w:lvlText w:val="•"/>
      <w:lvlJc w:val="left"/>
      <w:pPr>
        <w:ind w:left="2135" w:hanging="594"/>
      </w:pPr>
      <w:rPr>
        <w:rFonts w:hint="default"/>
      </w:rPr>
    </w:lvl>
    <w:lvl w:ilvl="4" w:tplc="B504FFE0">
      <w:numFmt w:val="bullet"/>
      <w:lvlText w:val="•"/>
      <w:lvlJc w:val="left"/>
      <w:pPr>
        <w:ind w:left="2620" w:hanging="594"/>
      </w:pPr>
      <w:rPr>
        <w:rFonts w:hint="default"/>
      </w:rPr>
    </w:lvl>
    <w:lvl w:ilvl="5" w:tplc="C5BE8186">
      <w:numFmt w:val="bullet"/>
      <w:lvlText w:val="•"/>
      <w:lvlJc w:val="left"/>
      <w:pPr>
        <w:ind w:left="3106" w:hanging="594"/>
      </w:pPr>
      <w:rPr>
        <w:rFonts w:hint="default"/>
      </w:rPr>
    </w:lvl>
    <w:lvl w:ilvl="6" w:tplc="5CB6176C">
      <w:numFmt w:val="bullet"/>
      <w:lvlText w:val="•"/>
      <w:lvlJc w:val="left"/>
      <w:pPr>
        <w:ind w:left="3591" w:hanging="594"/>
      </w:pPr>
      <w:rPr>
        <w:rFonts w:hint="default"/>
      </w:rPr>
    </w:lvl>
    <w:lvl w:ilvl="7" w:tplc="117AD770">
      <w:numFmt w:val="bullet"/>
      <w:lvlText w:val="•"/>
      <w:lvlJc w:val="left"/>
      <w:pPr>
        <w:ind w:left="4076" w:hanging="594"/>
      </w:pPr>
      <w:rPr>
        <w:rFonts w:hint="default"/>
      </w:rPr>
    </w:lvl>
    <w:lvl w:ilvl="8" w:tplc="7E4E005E">
      <w:numFmt w:val="bullet"/>
      <w:lvlText w:val="•"/>
      <w:lvlJc w:val="left"/>
      <w:pPr>
        <w:ind w:left="4561" w:hanging="594"/>
      </w:pPr>
      <w:rPr>
        <w:rFonts w:hint="default"/>
      </w:rPr>
    </w:lvl>
  </w:abstractNum>
  <w:abstractNum w:abstractNumId="326" w15:restartNumberingAfterBreak="0">
    <w:nsid w:val="2A175E92"/>
    <w:multiLevelType w:val="hybridMultilevel"/>
    <w:tmpl w:val="B33EFE92"/>
    <w:lvl w:ilvl="0" w:tplc="D50487D0">
      <w:numFmt w:val="bullet"/>
      <w:lvlText w:val="●"/>
      <w:lvlJc w:val="left"/>
      <w:pPr>
        <w:ind w:left="279" w:hanging="187"/>
      </w:pPr>
      <w:rPr>
        <w:rFonts w:ascii="Times New Roman" w:eastAsia="Times New Roman" w:hAnsi="Times New Roman" w:cs="Times New Roman" w:hint="default"/>
        <w:w w:val="105"/>
        <w:sz w:val="14"/>
        <w:szCs w:val="14"/>
      </w:rPr>
    </w:lvl>
    <w:lvl w:ilvl="1" w:tplc="C14E554C">
      <w:numFmt w:val="bullet"/>
      <w:lvlText w:val="•"/>
      <w:lvlJc w:val="left"/>
      <w:pPr>
        <w:ind w:left="805" w:hanging="187"/>
      </w:pPr>
      <w:rPr>
        <w:rFonts w:hint="default"/>
      </w:rPr>
    </w:lvl>
    <w:lvl w:ilvl="2" w:tplc="C49668B2">
      <w:numFmt w:val="bullet"/>
      <w:lvlText w:val="•"/>
      <w:lvlJc w:val="left"/>
      <w:pPr>
        <w:ind w:left="1330" w:hanging="187"/>
      </w:pPr>
      <w:rPr>
        <w:rFonts w:hint="default"/>
      </w:rPr>
    </w:lvl>
    <w:lvl w:ilvl="3" w:tplc="F7D091A2">
      <w:numFmt w:val="bullet"/>
      <w:lvlText w:val="•"/>
      <w:lvlJc w:val="left"/>
      <w:pPr>
        <w:ind w:left="1855" w:hanging="187"/>
      </w:pPr>
      <w:rPr>
        <w:rFonts w:hint="default"/>
      </w:rPr>
    </w:lvl>
    <w:lvl w:ilvl="4" w:tplc="90CEADA0">
      <w:numFmt w:val="bullet"/>
      <w:lvlText w:val="•"/>
      <w:lvlJc w:val="left"/>
      <w:pPr>
        <w:ind w:left="2380" w:hanging="187"/>
      </w:pPr>
      <w:rPr>
        <w:rFonts w:hint="default"/>
      </w:rPr>
    </w:lvl>
    <w:lvl w:ilvl="5" w:tplc="55E4702C">
      <w:numFmt w:val="bullet"/>
      <w:lvlText w:val="•"/>
      <w:lvlJc w:val="left"/>
      <w:pPr>
        <w:ind w:left="2906" w:hanging="187"/>
      </w:pPr>
      <w:rPr>
        <w:rFonts w:hint="default"/>
      </w:rPr>
    </w:lvl>
    <w:lvl w:ilvl="6" w:tplc="C1A2EAA8">
      <w:numFmt w:val="bullet"/>
      <w:lvlText w:val="•"/>
      <w:lvlJc w:val="left"/>
      <w:pPr>
        <w:ind w:left="3431" w:hanging="187"/>
      </w:pPr>
      <w:rPr>
        <w:rFonts w:hint="default"/>
      </w:rPr>
    </w:lvl>
    <w:lvl w:ilvl="7" w:tplc="B8E48B2A">
      <w:numFmt w:val="bullet"/>
      <w:lvlText w:val="•"/>
      <w:lvlJc w:val="left"/>
      <w:pPr>
        <w:ind w:left="3956" w:hanging="187"/>
      </w:pPr>
      <w:rPr>
        <w:rFonts w:hint="default"/>
      </w:rPr>
    </w:lvl>
    <w:lvl w:ilvl="8" w:tplc="69428624">
      <w:numFmt w:val="bullet"/>
      <w:lvlText w:val="•"/>
      <w:lvlJc w:val="left"/>
      <w:pPr>
        <w:ind w:left="4481" w:hanging="187"/>
      </w:pPr>
      <w:rPr>
        <w:rFonts w:hint="default"/>
      </w:rPr>
    </w:lvl>
  </w:abstractNum>
  <w:abstractNum w:abstractNumId="327" w15:restartNumberingAfterBreak="0">
    <w:nsid w:val="2A257BB9"/>
    <w:multiLevelType w:val="hybridMultilevel"/>
    <w:tmpl w:val="673027F0"/>
    <w:lvl w:ilvl="0" w:tplc="865E57F4">
      <w:numFmt w:val="bullet"/>
      <w:lvlText w:val="●"/>
      <w:lvlJc w:val="left"/>
      <w:pPr>
        <w:ind w:left="87" w:hanging="594"/>
      </w:pPr>
      <w:rPr>
        <w:rFonts w:ascii="Times New Roman" w:eastAsia="Times New Roman" w:hAnsi="Times New Roman" w:cs="Times New Roman" w:hint="default"/>
        <w:w w:val="100"/>
        <w:position w:val="4"/>
        <w:sz w:val="13"/>
        <w:szCs w:val="13"/>
      </w:rPr>
    </w:lvl>
    <w:lvl w:ilvl="1" w:tplc="982C56AE">
      <w:numFmt w:val="bullet"/>
      <w:lvlText w:val="•"/>
      <w:lvlJc w:val="left"/>
      <w:pPr>
        <w:ind w:left="571" w:hanging="594"/>
      </w:pPr>
      <w:rPr>
        <w:rFonts w:hint="default"/>
      </w:rPr>
    </w:lvl>
    <w:lvl w:ilvl="2" w:tplc="BA5CE5A8">
      <w:numFmt w:val="bullet"/>
      <w:lvlText w:val="•"/>
      <w:lvlJc w:val="left"/>
      <w:pPr>
        <w:ind w:left="1063" w:hanging="594"/>
      </w:pPr>
      <w:rPr>
        <w:rFonts w:hint="default"/>
      </w:rPr>
    </w:lvl>
    <w:lvl w:ilvl="3" w:tplc="15EC4426">
      <w:numFmt w:val="bullet"/>
      <w:lvlText w:val="•"/>
      <w:lvlJc w:val="left"/>
      <w:pPr>
        <w:ind w:left="1555" w:hanging="594"/>
      </w:pPr>
      <w:rPr>
        <w:rFonts w:hint="default"/>
      </w:rPr>
    </w:lvl>
    <w:lvl w:ilvl="4" w:tplc="D0500E96">
      <w:numFmt w:val="bullet"/>
      <w:lvlText w:val="•"/>
      <w:lvlJc w:val="left"/>
      <w:pPr>
        <w:ind w:left="2046" w:hanging="594"/>
      </w:pPr>
      <w:rPr>
        <w:rFonts w:hint="default"/>
      </w:rPr>
    </w:lvl>
    <w:lvl w:ilvl="5" w:tplc="CB8C3C1C">
      <w:numFmt w:val="bullet"/>
      <w:lvlText w:val="•"/>
      <w:lvlJc w:val="left"/>
      <w:pPr>
        <w:ind w:left="2538" w:hanging="594"/>
      </w:pPr>
      <w:rPr>
        <w:rFonts w:hint="default"/>
      </w:rPr>
    </w:lvl>
    <w:lvl w:ilvl="6" w:tplc="5A280BCA">
      <w:numFmt w:val="bullet"/>
      <w:lvlText w:val="•"/>
      <w:lvlJc w:val="left"/>
      <w:pPr>
        <w:ind w:left="3030" w:hanging="594"/>
      </w:pPr>
      <w:rPr>
        <w:rFonts w:hint="default"/>
      </w:rPr>
    </w:lvl>
    <w:lvl w:ilvl="7" w:tplc="7E5E80DA">
      <w:numFmt w:val="bullet"/>
      <w:lvlText w:val="•"/>
      <w:lvlJc w:val="left"/>
      <w:pPr>
        <w:ind w:left="3521" w:hanging="594"/>
      </w:pPr>
      <w:rPr>
        <w:rFonts w:hint="default"/>
      </w:rPr>
    </w:lvl>
    <w:lvl w:ilvl="8" w:tplc="9578A136">
      <w:numFmt w:val="bullet"/>
      <w:lvlText w:val="•"/>
      <w:lvlJc w:val="left"/>
      <w:pPr>
        <w:ind w:left="4013" w:hanging="594"/>
      </w:pPr>
      <w:rPr>
        <w:rFonts w:hint="default"/>
      </w:rPr>
    </w:lvl>
  </w:abstractNum>
  <w:abstractNum w:abstractNumId="328" w15:restartNumberingAfterBreak="0">
    <w:nsid w:val="2A5E147D"/>
    <w:multiLevelType w:val="hybridMultilevel"/>
    <w:tmpl w:val="51348E2C"/>
    <w:lvl w:ilvl="0" w:tplc="C6BA5B72">
      <w:numFmt w:val="bullet"/>
      <w:lvlText w:val="●"/>
      <w:lvlJc w:val="left"/>
      <w:pPr>
        <w:ind w:left="679" w:hanging="594"/>
      </w:pPr>
      <w:rPr>
        <w:rFonts w:ascii="Times New Roman" w:eastAsia="Times New Roman" w:hAnsi="Times New Roman" w:cs="Times New Roman" w:hint="default"/>
        <w:w w:val="100"/>
        <w:position w:val="4"/>
        <w:sz w:val="13"/>
        <w:szCs w:val="13"/>
      </w:rPr>
    </w:lvl>
    <w:lvl w:ilvl="1" w:tplc="7EAE64FE">
      <w:numFmt w:val="bullet"/>
      <w:lvlText w:val="•"/>
      <w:lvlJc w:val="left"/>
      <w:pPr>
        <w:ind w:left="1165" w:hanging="594"/>
      </w:pPr>
      <w:rPr>
        <w:rFonts w:hint="default"/>
      </w:rPr>
    </w:lvl>
    <w:lvl w:ilvl="2" w:tplc="EB280156">
      <w:numFmt w:val="bullet"/>
      <w:lvlText w:val="•"/>
      <w:lvlJc w:val="left"/>
      <w:pPr>
        <w:ind w:left="1650" w:hanging="594"/>
      </w:pPr>
      <w:rPr>
        <w:rFonts w:hint="default"/>
      </w:rPr>
    </w:lvl>
    <w:lvl w:ilvl="3" w:tplc="7E46E3A2">
      <w:numFmt w:val="bullet"/>
      <w:lvlText w:val="•"/>
      <w:lvlJc w:val="left"/>
      <w:pPr>
        <w:ind w:left="2135" w:hanging="594"/>
      </w:pPr>
      <w:rPr>
        <w:rFonts w:hint="default"/>
      </w:rPr>
    </w:lvl>
    <w:lvl w:ilvl="4" w:tplc="812AA09C">
      <w:numFmt w:val="bullet"/>
      <w:lvlText w:val="•"/>
      <w:lvlJc w:val="left"/>
      <w:pPr>
        <w:ind w:left="2620" w:hanging="594"/>
      </w:pPr>
      <w:rPr>
        <w:rFonts w:hint="default"/>
      </w:rPr>
    </w:lvl>
    <w:lvl w:ilvl="5" w:tplc="FA7C1BAE">
      <w:numFmt w:val="bullet"/>
      <w:lvlText w:val="•"/>
      <w:lvlJc w:val="left"/>
      <w:pPr>
        <w:ind w:left="3106" w:hanging="594"/>
      </w:pPr>
      <w:rPr>
        <w:rFonts w:hint="default"/>
      </w:rPr>
    </w:lvl>
    <w:lvl w:ilvl="6" w:tplc="26E46D74">
      <w:numFmt w:val="bullet"/>
      <w:lvlText w:val="•"/>
      <w:lvlJc w:val="left"/>
      <w:pPr>
        <w:ind w:left="3591" w:hanging="594"/>
      </w:pPr>
      <w:rPr>
        <w:rFonts w:hint="default"/>
      </w:rPr>
    </w:lvl>
    <w:lvl w:ilvl="7" w:tplc="6AB40268">
      <w:numFmt w:val="bullet"/>
      <w:lvlText w:val="•"/>
      <w:lvlJc w:val="left"/>
      <w:pPr>
        <w:ind w:left="4076" w:hanging="594"/>
      </w:pPr>
      <w:rPr>
        <w:rFonts w:hint="default"/>
      </w:rPr>
    </w:lvl>
    <w:lvl w:ilvl="8" w:tplc="8D544D7C">
      <w:numFmt w:val="bullet"/>
      <w:lvlText w:val="•"/>
      <w:lvlJc w:val="left"/>
      <w:pPr>
        <w:ind w:left="4561" w:hanging="594"/>
      </w:pPr>
      <w:rPr>
        <w:rFonts w:hint="default"/>
      </w:rPr>
    </w:lvl>
  </w:abstractNum>
  <w:abstractNum w:abstractNumId="329" w15:restartNumberingAfterBreak="0">
    <w:nsid w:val="2A6101D3"/>
    <w:multiLevelType w:val="hybridMultilevel"/>
    <w:tmpl w:val="4A529EFC"/>
    <w:lvl w:ilvl="0" w:tplc="9F4EFEC4">
      <w:numFmt w:val="bullet"/>
      <w:lvlText w:val="●"/>
      <w:lvlJc w:val="left"/>
      <w:pPr>
        <w:ind w:left="280" w:hanging="187"/>
      </w:pPr>
      <w:rPr>
        <w:rFonts w:ascii="Times New Roman" w:eastAsia="Times New Roman" w:hAnsi="Times New Roman" w:cs="Times New Roman" w:hint="default"/>
        <w:w w:val="105"/>
        <w:sz w:val="14"/>
        <w:szCs w:val="14"/>
      </w:rPr>
    </w:lvl>
    <w:lvl w:ilvl="1" w:tplc="342E1544">
      <w:numFmt w:val="bullet"/>
      <w:lvlText w:val="•"/>
      <w:lvlJc w:val="left"/>
      <w:pPr>
        <w:ind w:left="611" w:hanging="187"/>
      </w:pPr>
      <w:rPr>
        <w:rFonts w:hint="default"/>
      </w:rPr>
    </w:lvl>
    <w:lvl w:ilvl="2" w:tplc="45FC66FA">
      <w:numFmt w:val="bullet"/>
      <w:lvlText w:val="•"/>
      <w:lvlJc w:val="left"/>
      <w:pPr>
        <w:ind w:left="943" w:hanging="187"/>
      </w:pPr>
      <w:rPr>
        <w:rFonts w:hint="default"/>
      </w:rPr>
    </w:lvl>
    <w:lvl w:ilvl="3" w:tplc="DE86509E">
      <w:numFmt w:val="bullet"/>
      <w:lvlText w:val="•"/>
      <w:lvlJc w:val="left"/>
      <w:pPr>
        <w:ind w:left="1275" w:hanging="187"/>
      </w:pPr>
      <w:rPr>
        <w:rFonts w:hint="default"/>
      </w:rPr>
    </w:lvl>
    <w:lvl w:ilvl="4" w:tplc="3E02613C">
      <w:numFmt w:val="bullet"/>
      <w:lvlText w:val="•"/>
      <w:lvlJc w:val="left"/>
      <w:pPr>
        <w:ind w:left="1606" w:hanging="187"/>
      </w:pPr>
      <w:rPr>
        <w:rFonts w:hint="default"/>
      </w:rPr>
    </w:lvl>
    <w:lvl w:ilvl="5" w:tplc="D5245216">
      <w:numFmt w:val="bullet"/>
      <w:lvlText w:val="•"/>
      <w:lvlJc w:val="left"/>
      <w:pPr>
        <w:ind w:left="1938" w:hanging="187"/>
      </w:pPr>
      <w:rPr>
        <w:rFonts w:hint="default"/>
      </w:rPr>
    </w:lvl>
    <w:lvl w:ilvl="6" w:tplc="8098DE26">
      <w:numFmt w:val="bullet"/>
      <w:lvlText w:val="•"/>
      <w:lvlJc w:val="left"/>
      <w:pPr>
        <w:ind w:left="2270" w:hanging="187"/>
      </w:pPr>
      <w:rPr>
        <w:rFonts w:hint="default"/>
      </w:rPr>
    </w:lvl>
    <w:lvl w:ilvl="7" w:tplc="13DC2752">
      <w:numFmt w:val="bullet"/>
      <w:lvlText w:val="•"/>
      <w:lvlJc w:val="left"/>
      <w:pPr>
        <w:ind w:left="2601" w:hanging="187"/>
      </w:pPr>
      <w:rPr>
        <w:rFonts w:hint="default"/>
      </w:rPr>
    </w:lvl>
    <w:lvl w:ilvl="8" w:tplc="FA58C1BA">
      <w:numFmt w:val="bullet"/>
      <w:lvlText w:val="•"/>
      <w:lvlJc w:val="left"/>
      <w:pPr>
        <w:ind w:left="2933" w:hanging="187"/>
      </w:pPr>
      <w:rPr>
        <w:rFonts w:hint="default"/>
      </w:rPr>
    </w:lvl>
  </w:abstractNum>
  <w:abstractNum w:abstractNumId="330" w15:restartNumberingAfterBreak="0">
    <w:nsid w:val="2A8445EC"/>
    <w:multiLevelType w:val="hybridMultilevel"/>
    <w:tmpl w:val="3F4CD634"/>
    <w:lvl w:ilvl="0" w:tplc="24F057C8">
      <w:numFmt w:val="bullet"/>
      <w:lvlText w:val="●"/>
      <w:lvlJc w:val="left"/>
      <w:pPr>
        <w:ind w:left="87" w:hanging="594"/>
      </w:pPr>
      <w:rPr>
        <w:rFonts w:ascii="Times New Roman" w:eastAsia="Times New Roman" w:hAnsi="Times New Roman" w:cs="Times New Roman" w:hint="default"/>
        <w:w w:val="101"/>
        <w:position w:val="4"/>
        <w:sz w:val="13"/>
        <w:szCs w:val="13"/>
      </w:rPr>
    </w:lvl>
    <w:lvl w:ilvl="1" w:tplc="EDBAAE42">
      <w:numFmt w:val="bullet"/>
      <w:lvlText w:val="•"/>
      <w:lvlJc w:val="left"/>
      <w:pPr>
        <w:ind w:left="586" w:hanging="594"/>
      </w:pPr>
      <w:rPr>
        <w:rFonts w:hint="default"/>
      </w:rPr>
    </w:lvl>
    <w:lvl w:ilvl="2" w:tplc="93FEDBD8">
      <w:numFmt w:val="bullet"/>
      <w:lvlText w:val="•"/>
      <w:lvlJc w:val="left"/>
      <w:pPr>
        <w:ind w:left="1092" w:hanging="594"/>
      </w:pPr>
      <w:rPr>
        <w:rFonts w:hint="default"/>
      </w:rPr>
    </w:lvl>
    <w:lvl w:ilvl="3" w:tplc="A91061EE">
      <w:numFmt w:val="bullet"/>
      <w:lvlText w:val="•"/>
      <w:lvlJc w:val="left"/>
      <w:pPr>
        <w:ind w:left="1598" w:hanging="594"/>
      </w:pPr>
      <w:rPr>
        <w:rFonts w:hint="default"/>
      </w:rPr>
    </w:lvl>
    <w:lvl w:ilvl="4" w:tplc="8506D6CE">
      <w:numFmt w:val="bullet"/>
      <w:lvlText w:val="•"/>
      <w:lvlJc w:val="left"/>
      <w:pPr>
        <w:ind w:left="2104" w:hanging="594"/>
      </w:pPr>
      <w:rPr>
        <w:rFonts w:hint="default"/>
      </w:rPr>
    </w:lvl>
    <w:lvl w:ilvl="5" w:tplc="20445B8A">
      <w:numFmt w:val="bullet"/>
      <w:lvlText w:val="•"/>
      <w:lvlJc w:val="left"/>
      <w:pPr>
        <w:ind w:left="2611" w:hanging="594"/>
      </w:pPr>
      <w:rPr>
        <w:rFonts w:hint="default"/>
      </w:rPr>
    </w:lvl>
    <w:lvl w:ilvl="6" w:tplc="27680D70">
      <w:numFmt w:val="bullet"/>
      <w:lvlText w:val="•"/>
      <w:lvlJc w:val="left"/>
      <w:pPr>
        <w:ind w:left="3117" w:hanging="594"/>
      </w:pPr>
      <w:rPr>
        <w:rFonts w:hint="default"/>
      </w:rPr>
    </w:lvl>
    <w:lvl w:ilvl="7" w:tplc="E0BAE83C">
      <w:numFmt w:val="bullet"/>
      <w:lvlText w:val="•"/>
      <w:lvlJc w:val="left"/>
      <w:pPr>
        <w:ind w:left="3623" w:hanging="594"/>
      </w:pPr>
      <w:rPr>
        <w:rFonts w:hint="default"/>
      </w:rPr>
    </w:lvl>
    <w:lvl w:ilvl="8" w:tplc="D7961C8C">
      <w:numFmt w:val="bullet"/>
      <w:lvlText w:val="•"/>
      <w:lvlJc w:val="left"/>
      <w:pPr>
        <w:ind w:left="4129" w:hanging="594"/>
      </w:pPr>
      <w:rPr>
        <w:rFonts w:hint="default"/>
      </w:rPr>
    </w:lvl>
  </w:abstractNum>
  <w:abstractNum w:abstractNumId="331" w15:restartNumberingAfterBreak="0">
    <w:nsid w:val="2AC90FC0"/>
    <w:multiLevelType w:val="hybridMultilevel"/>
    <w:tmpl w:val="DCAEB064"/>
    <w:lvl w:ilvl="0" w:tplc="6056174A">
      <w:numFmt w:val="bullet"/>
      <w:lvlText w:val="●"/>
      <w:lvlJc w:val="left"/>
      <w:pPr>
        <w:ind w:left="280" w:hanging="187"/>
      </w:pPr>
      <w:rPr>
        <w:rFonts w:ascii="Times New Roman" w:eastAsia="Times New Roman" w:hAnsi="Times New Roman" w:cs="Times New Roman" w:hint="default"/>
        <w:w w:val="105"/>
        <w:sz w:val="14"/>
        <w:szCs w:val="14"/>
      </w:rPr>
    </w:lvl>
    <w:lvl w:ilvl="1" w:tplc="B3AA159A">
      <w:numFmt w:val="bullet"/>
      <w:lvlText w:val="•"/>
      <w:lvlJc w:val="left"/>
      <w:pPr>
        <w:ind w:left="793" w:hanging="187"/>
      </w:pPr>
      <w:rPr>
        <w:rFonts w:hint="default"/>
      </w:rPr>
    </w:lvl>
    <w:lvl w:ilvl="2" w:tplc="2DAEBCAC">
      <w:numFmt w:val="bullet"/>
      <w:lvlText w:val="•"/>
      <w:lvlJc w:val="left"/>
      <w:pPr>
        <w:ind w:left="1307" w:hanging="187"/>
      </w:pPr>
      <w:rPr>
        <w:rFonts w:hint="default"/>
      </w:rPr>
    </w:lvl>
    <w:lvl w:ilvl="3" w:tplc="BC1897F4">
      <w:numFmt w:val="bullet"/>
      <w:lvlText w:val="•"/>
      <w:lvlJc w:val="left"/>
      <w:pPr>
        <w:ind w:left="1820" w:hanging="187"/>
      </w:pPr>
      <w:rPr>
        <w:rFonts w:hint="default"/>
      </w:rPr>
    </w:lvl>
    <w:lvl w:ilvl="4" w:tplc="FE58035A">
      <w:numFmt w:val="bullet"/>
      <w:lvlText w:val="•"/>
      <w:lvlJc w:val="left"/>
      <w:pPr>
        <w:ind w:left="2334" w:hanging="187"/>
      </w:pPr>
      <w:rPr>
        <w:rFonts w:hint="default"/>
      </w:rPr>
    </w:lvl>
    <w:lvl w:ilvl="5" w:tplc="EA8A6748">
      <w:numFmt w:val="bullet"/>
      <w:lvlText w:val="•"/>
      <w:lvlJc w:val="left"/>
      <w:pPr>
        <w:ind w:left="2848" w:hanging="187"/>
      </w:pPr>
      <w:rPr>
        <w:rFonts w:hint="default"/>
      </w:rPr>
    </w:lvl>
    <w:lvl w:ilvl="6" w:tplc="967C8B80">
      <w:numFmt w:val="bullet"/>
      <w:lvlText w:val="•"/>
      <w:lvlJc w:val="left"/>
      <w:pPr>
        <w:ind w:left="3361" w:hanging="187"/>
      </w:pPr>
      <w:rPr>
        <w:rFonts w:hint="default"/>
      </w:rPr>
    </w:lvl>
    <w:lvl w:ilvl="7" w:tplc="2B92DBC6">
      <w:numFmt w:val="bullet"/>
      <w:lvlText w:val="•"/>
      <w:lvlJc w:val="left"/>
      <w:pPr>
        <w:ind w:left="3875" w:hanging="187"/>
      </w:pPr>
      <w:rPr>
        <w:rFonts w:hint="default"/>
      </w:rPr>
    </w:lvl>
    <w:lvl w:ilvl="8" w:tplc="DC3A2FC4">
      <w:numFmt w:val="bullet"/>
      <w:lvlText w:val="•"/>
      <w:lvlJc w:val="left"/>
      <w:pPr>
        <w:ind w:left="4388" w:hanging="187"/>
      </w:pPr>
      <w:rPr>
        <w:rFonts w:hint="default"/>
      </w:rPr>
    </w:lvl>
  </w:abstractNum>
  <w:abstractNum w:abstractNumId="332" w15:restartNumberingAfterBreak="0">
    <w:nsid w:val="2ACF77AB"/>
    <w:multiLevelType w:val="hybridMultilevel"/>
    <w:tmpl w:val="3A6C9BB4"/>
    <w:lvl w:ilvl="0" w:tplc="D0C4857E">
      <w:numFmt w:val="bullet"/>
      <w:lvlText w:val="●"/>
      <w:lvlJc w:val="left"/>
      <w:pPr>
        <w:ind w:left="88" w:hanging="594"/>
      </w:pPr>
      <w:rPr>
        <w:rFonts w:ascii="Times New Roman" w:eastAsia="Times New Roman" w:hAnsi="Times New Roman" w:cs="Times New Roman" w:hint="default"/>
        <w:w w:val="101"/>
        <w:position w:val="4"/>
        <w:sz w:val="13"/>
        <w:szCs w:val="13"/>
      </w:rPr>
    </w:lvl>
    <w:lvl w:ilvl="1" w:tplc="983CAC92">
      <w:numFmt w:val="bullet"/>
      <w:lvlText w:val="•"/>
      <w:lvlJc w:val="left"/>
      <w:pPr>
        <w:ind w:left="547" w:hanging="594"/>
      </w:pPr>
      <w:rPr>
        <w:rFonts w:hint="default"/>
      </w:rPr>
    </w:lvl>
    <w:lvl w:ilvl="2" w:tplc="0A0009F4">
      <w:numFmt w:val="bullet"/>
      <w:lvlText w:val="•"/>
      <w:lvlJc w:val="left"/>
      <w:pPr>
        <w:ind w:left="1015" w:hanging="594"/>
      </w:pPr>
      <w:rPr>
        <w:rFonts w:hint="default"/>
      </w:rPr>
    </w:lvl>
    <w:lvl w:ilvl="3" w:tplc="24926300">
      <w:numFmt w:val="bullet"/>
      <w:lvlText w:val="•"/>
      <w:lvlJc w:val="left"/>
      <w:pPr>
        <w:ind w:left="1483" w:hanging="594"/>
      </w:pPr>
      <w:rPr>
        <w:rFonts w:hint="default"/>
      </w:rPr>
    </w:lvl>
    <w:lvl w:ilvl="4" w:tplc="7B34FBE2">
      <w:numFmt w:val="bullet"/>
      <w:lvlText w:val="•"/>
      <w:lvlJc w:val="left"/>
      <w:pPr>
        <w:ind w:left="1951" w:hanging="594"/>
      </w:pPr>
      <w:rPr>
        <w:rFonts w:hint="default"/>
      </w:rPr>
    </w:lvl>
    <w:lvl w:ilvl="5" w:tplc="C9DECD9C">
      <w:numFmt w:val="bullet"/>
      <w:lvlText w:val="•"/>
      <w:lvlJc w:val="left"/>
      <w:pPr>
        <w:ind w:left="2419" w:hanging="594"/>
      </w:pPr>
      <w:rPr>
        <w:rFonts w:hint="default"/>
      </w:rPr>
    </w:lvl>
    <w:lvl w:ilvl="6" w:tplc="700E332C">
      <w:numFmt w:val="bullet"/>
      <w:lvlText w:val="•"/>
      <w:lvlJc w:val="left"/>
      <w:pPr>
        <w:ind w:left="2887" w:hanging="594"/>
      </w:pPr>
      <w:rPr>
        <w:rFonts w:hint="default"/>
      </w:rPr>
    </w:lvl>
    <w:lvl w:ilvl="7" w:tplc="73EE12AA">
      <w:numFmt w:val="bullet"/>
      <w:lvlText w:val="•"/>
      <w:lvlJc w:val="left"/>
      <w:pPr>
        <w:ind w:left="3355" w:hanging="594"/>
      </w:pPr>
      <w:rPr>
        <w:rFonts w:hint="default"/>
      </w:rPr>
    </w:lvl>
    <w:lvl w:ilvl="8" w:tplc="7AFCBD08">
      <w:numFmt w:val="bullet"/>
      <w:lvlText w:val="•"/>
      <w:lvlJc w:val="left"/>
      <w:pPr>
        <w:ind w:left="3823" w:hanging="594"/>
      </w:pPr>
      <w:rPr>
        <w:rFonts w:hint="default"/>
      </w:rPr>
    </w:lvl>
  </w:abstractNum>
  <w:abstractNum w:abstractNumId="333" w15:restartNumberingAfterBreak="0">
    <w:nsid w:val="2AF11E48"/>
    <w:multiLevelType w:val="hybridMultilevel"/>
    <w:tmpl w:val="B8CAA7BC"/>
    <w:lvl w:ilvl="0" w:tplc="7DA48F12">
      <w:numFmt w:val="bullet"/>
      <w:lvlText w:val="-"/>
      <w:lvlJc w:val="left"/>
      <w:pPr>
        <w:ind w:left="679" w:hanging="594"/>
      </w:pPr>
      <w:rPr>
        <w:rFonts w:ascii="Times New Roman" w:eastAsia="Times New Roman" w:hAnsi="Times New Roman" w:cs="Times New Roman" w:hint="default"/>
        <w:w w:val="100"/>
        <w:sz w:val="18"/>
        <w:szCs w:val="18"/>
      </w:rPr>
    </w:lvl>
    <w:lvl w:ilvl="1" w:tplc="2B06CB1E">
      <w:numFmt w:val="bullet"/>
      <w:lvlText w:val="•"/>
      <w:lvlJc w:val="left"/>
      <w:pPr>
        <w:ind w:left="1122" w:hanging="594"/>
      </w:pPr>
      <w:rPr>
        <w:rFonts w:hint="default"/>
      </w:rPr>
    </w:lvl>
    <w:lvl w:ilvl="2" w:tplc="C4069AB4">
      <w:numFmt w:val="bullet"/>
      <w:lvlText w:val="•"/>
      <w:lvlJc w:val="left"/>
      <w:pPr>
        <w:ind w:left="1564" w:hanging="594"/>
      </w:pPr>
      <w:rPr>
        <w:rFonts w:hint="default"/>
      </w:rPr>
    </w:lvl>
    <w:lvl w:ilvl="3" w:tplc="69E26B4C">
      <w:numFmt w:val="bullet"/>
      <w:lvlText w:val="•"/>
      <w:lvlJc w:val="left"/>
      <w:pPr>
        <w:ind w:left="2006" w:hanging="594"/>
      </w:pPr>
      <w:rPr>
        <w:rFonts w:hint="default"/>
      </w:rPr>
    </w:lvl>
    <w:lvl w:ilvl="4" w:tplc="A2029E2C">
      <w:numFmt w:val="bullet"/>
      <w:lvlText w:val="•"/>
      <w:lvlJc w:val="left"/>
      <w:pPr>
        <w:ind w:left="2448" w:hanging="594"/>
      </w:pPr>
      <w:rPr>
        <w:rFonts w:hint="default"/>
      </w:rPr>
    </w:lvl>
    <w:lvl w:ilvl="5" w:tplc="9FFE5310">
      <w:numFmt w:val="bullet"/>
      <w:lvlText w:val="•"/>
      <w:lvlJc w:val="left"/>
      <w:pPr>
        <w:ind w:left="2891" w:hanging="594"/>
      </w:pPr>
      <w:rPr>
        <w:rFonts w:hint="default"/>
      </w:rPr>
    </w:lvl>
    <w:lvl w:ilvl="6" w:tplc="19D2024C">
      <w:numFmt w:val="bullet"/>
      <w:lvlText w:val="•"/>
      <w:lvlJc w:val="left"/>
      <w:pPr>
        <w:ind w:left="3333" w:hanging="594"/>
      </w:pPr>
      <w:rPr>
        <w:rFonts w:hint="default"/>
      </w:rPr>
    </w:lvl>
    <w:lvl w:ilvl="7" w:tplc="81CC0DAE">
      <w:numFmt w:val="bullet"/>
      <w:lvlText w:val="•"/>
      <w:lvlJc w:val="left"/>
      <w:pPr>
        <w:ind w:left="3775" w:hanging="594"/>
      </w:pPr>
      <w:rPr>
        <w:rFonts w:hint="default"/>
      </w:rPr>
    </w:lvl>
    <w:lvl w:ilvl="8" w:tplc="3B300604">
      <w:numFmt w:val="bullet"/>
      <w:lvlText w:val="•"/>
      <w:lvlJc w:val="left"/>
      <w:pPr>
        <w:ind w:left="4217" w:hanging="594"/>
      </w:pPr>
      <w:rPr>
        <w:rFonts w:hint="default"/>
      </w:rPr>
    </w:lvl>
  </w:abstractNum>
  <w:abstractNum w:abstractNumId="334" w15:restartNumberingAfterBreak="0">
    <w:nsid w:val="2B1C04FC"/>
    <w:multiLevelType w:val="hybridMultilevel"/>
    <w:tmpl w:val="CCE4DDA0"/>
    <w:lvl w:ilvl="0" w:tplc="E50A2D32">
      <w:numFmt w:val="bullet"/>
      <w:lvlText w:val="●"/>
      <w:lvlJc w:val="left"/>
      <w:pPr>
        <w:ind w:left="89" w:hanging="594"/>
      </w:pPr>
      <w:rPr>
        <w:rFonts w:ascii="Times New Roman" w:eastAsia="Times New Roman" w:hAnsi="Times New Roman" w:cs="Times New Roman" w:hint="default"/>
        <w:w w:val="101"/>
        <w:position w:val="4"/>
        <w:sz w:val="13"/>
        <w:szCs w:val="13"/>
      </w:rPr>
    </w:lvl>
    <w:lvl w:ilvl="1" w:tplc="4A143D36">
      <w:numFmt w:val="bullet"/>
      <w:lvlText w:val="•"/>
      <w:lvlJc w:val="left"/>
      <w:pPr>
        <w:ind w:left="571" w:hanging="594"/>
      </w:pPr>
      <w:rPr>
        <w:rFonts w:hint="default"/>
      </w:rPr>
    </w:lvl>
    <w:lvl w:ilvl="2" w:tplc="CC2C3E06">
      <w:numFmt w:val="bullet"/>
      <w:lvlText w:val="•"/>
      <w:lvlJc w:val="left"/>
      <w:pPr>
        <w:ind w:left="1063" w:hanging="594"/>
      </w:pPr>
      <w:rPr>
        <w:rFonts w:hint="default"/>
      </w:rPr>
    </w:lvl>
    <w:lvl w:ilvl="3" w:tplc="F1E468EC">
      <w:numFmt w:val="bullet"/>
      <w:lvlText w:val="•"/>
      <w:lvlJc w:val="left"/>
      <w:pPr>
        <w:ind w:left="1555" w:hanging="594"/>
      </w:pPr>
      <w:rPr>
        <w:rFonts w:hint="default"/>
      </w:rPr>
    </w:lvl>
    <w:lvl w:ilvl="4" w:tplc="A50086DC">
      <w:numFmt w:val="bullet"/>
      <w:lvlText w:val="•"/>
      <w:lvlJc w:val="left"/>
      <w:pPr>
        <w:ind w:left="2047" w:hanging="594"/>
      </w:pPr>
      <w:rPr>
        <w:rFonts w:hint="default"/>
      </w:rPr>
    </w:lvl>
    <w:lvl w:ilvl="5" w:tplc="29B4383A">
      <w:numFmt w:val="bullet"/>
      <w:lvlText w:val="•"/>
      <w:lvlJc w:val="left"/>
      <w:pPr>
        <w:ind w:left="2539" w:hanging="594"/>
      </w:pPr>
      <w:rPr>
        <w:rFonts w:hint="default"/>
      </w:rPr>
    </w:lvl>
    <w:lvl w:ilvl="6" w:tplc="6492B38C">
      <w:numFmt w:val="bullet"/>
      <w:lvlText w:val="•"/>
      <w:lvlJc w:val="left"/>
      <w:pPr>
        <w:ind w:left="3030" w:hanging="594"/>
      </w:pPr>
      <w:rPr>
        <w:rFonts w:hint="default"/>
      </w:rPr>
    </w:lvl>
    <w:lvl w:ilvl="7" w:tplc="B61CC96E">
      <w:numFmt w:val="bullet"/>
      <w:lvlText w:val="•"/>
      <w:lvlJc w:val="left"/>
      <w:pPr>
        <w:ind w:left="3522" w:hanging="594"/>
      </w:pPr>
      <w:rPr>
        <w:rFonts w:hint="default"/>
      </w:rPr>
    </w:lvl>
    <w:lvl w:ilvl="8" w:tplc="1390C4B0">
      <w:numFmt w:val="bullet"/>
      <w:lvlText w:val="•"/>
      <w:lvlJc w:val="left"/>
      <w:pPr>
        <w:ind w:left="4014" w:hanging="594"/>
      </w:pPr>
      <w:rPr>
        <w:rFonts w:hint="default"/>
      </w:rPr>
    </w:lvl>
  </w:abstractNum>
  <w:abstractNum w:abstractNumId="335" w15:restartNumberingAfterBreak="0">
    <w:nsid w:val="2B29053B"/>
    <w:multiLevelType w:val="hybridMultilevel"/>
    <w:tmpl w:val="C2327542"/>
    <w:lvl w:ilvl="0" w:tplc="C11279C4">
      <w:numFmt w:val="bullet"/>
      <w:lvlText w:val="•"/>
      <w:lvlJc w:val="left"/>
      <w:pPr>
        <w:ind w:left="793" w:hanging="594"/>
      </w:pPr>
      <w:rPr>
        <w:rFonts w:ascii="Times New Roman" w:eastAsia="Times New Roman" w:hAnsi="Times New Roman" w:cs="Times New Roman" w:hint="default"/>
        <w:w w:val="100"/>
        <w:sz w:val="18"/>
        <w:szCs w:val="18"/>
      </w:rPr>
    </w:lvl>
    <w:lvl w:ilvl="1" w:tplc="AF888706">
      <w:numFmt w:val="bullet"/>
      <w:lvlText w:val="•"/>
      <w:lvlJc w:val="left"/>
      <w:pPr>
        <w:ind w:left="2075" w:hanging="594"/>
      </w:pPr>
      <w:rPr>
        <w:rFonts w:hint="default"/>
      </w:rPr>
    </w:lvl>
    <w:lvl w:ilvl="2" w:tplc="6D642580">
      <w:numFmt w:val="bullet"/>
      <w:lvlText w:val="•"/>
      <w:lvlJc w:val="left"/>
      <w:pPr>
        <w:ind w:left="3351" w:hanging="594"/>
      </w:pPr>
      <w:rPr>
        <w:rFonts w:hint="default"/>
      </w:rPr>
    </w:lvl>
    <w:lvl w:ilvl="3" w:tplc="22ACA39C">
      <w:numFmt w:val="bullet"/>
      <w:lvlText w:val="•"/>
      <w:lvlJc w:val="left"/>
      <w:pPr>
        <w:ind w:left="4627" w:hanging="594"/>
      </w:pPr>
      <w:rPr>
        <w:rFonts w:hint="default"/>
      </w:rPr>
    </w:lvl>
    <w:lvl w:ilvl="4" w:tplc="28C8F82C">
      <w:numFmt w:val="bullet"/>
      <w:lvlText w:val="•"/>
      <w:lvlJc w:val="left"/>
      <w:pPr>
        <w:ind w:left="5903" w:hanging="594"/>
      </w:pPr>
      <w:rPr>
        <w:rFonts w:hint="default"/>
      </w:rPr>
    </w:lvl>
    <w:lvl w:ilvl="5" w:tplc="347A9950">
      <w:numFmt w:val="bullet"/>
      <w:lvlText w:val="•"/>
      <w:lvlJc w:val="left"/>
      <w:pPr>
        <w:ind w:left="7179" w:hanging="594"/>
      </w:pPr>
      <w:rPr>
        <w:rFonts w:hint="default"/>
      </w:rPr>
    </w:lvl>
    <w:lvl w:ilvl="6" w:tplc="3A924B5C">
      <w:numFmt w:val="bullet"/>
      <w:lvlText w:val="•"/>
      <w:lvlJc w:val="left"/>
      <w:pPr>
        <w:ind w:left="8455" w:hanging="594"/>
      </w:pPr>
      <w:rPr>
        <w:rFonts w:hint="default"/>
      </w:rPr>
    </w:lvl>
    <w:lvl w:ilvl="7" w:tplc="9DD81902">
      <w:numFmt w:val="bullet"/>
      <w:lvlText w:val="•"/>
      <w:lvlJc w:val="left"/>
      <w:pPr>
        <w:ind w:left="9731" w:hanging="594"/>
      </w:pPr>
      <w:rPr>
        <w:rFonts w:hint="default"/>
      </w:rPr>
    </w:lvl>
    <w:lvl w:ilvl="8" w:tplc="C540DA3E">
      <w:numFmt w:val="bullet"/>
      <w:lvlText w:val="•"/>
      <w:lvlJc w:val="left"/>
      <w:pPr>
        <w:ind w:left="11007" w:hanging="594"/>
      </w:pPr>
      <w:rPr>
        <w:rFonts w:hint="default"/>
      </w:rPr>
    </w:lvl>
  </w:abstractNum>
  <w:abstractNum w:abstractNumId="336" w15:restartNumberingAfterBreak="0">
    <w:nsid w:val="2B591FDF"/>
    <w:multiLevelType w:val="hybridMultilevel"/>
    <w:tmpl w:val="B9E40AAE"/>
    <w:lvl w:ilvl="0" w:tplc="F8600ABA">
      <w:numFmt w:val="bullet"/>
      <w:lvlText w:val="●"/>
      <w:lvlJc w:val="left"/>
      <w:pPr>
        <w:ind w:left="679" w:hanging="594"/>
      </w:pPr>
      <w:rPr>
        <w:rFonts w:ascii="Times New Roman" w:eastAsia="Times New Roman" w:hAnsi="Times New Roman" w:cs="Times New Roman" w:hint="default"/>
        <w:w w:val="101"/>
        <w:position w:val="4"/>
        <w:sz w:val="13"/>
        <w:szCs w:val="13"/>
      </w:rPr>
    </w:lvl>
    <w:lvl w:ilvl="1" w:tplc="02D4E04C">
      <w:numFmt w:val="bullet"/>
      <w:lvlText w:val="•"/>
      <w:lvlJc w:val="left"/>
      <w:pPr>
        <w:ind w:left="1122" w:hanging="594"/>
      </w:pPr>
      <w:rPr>
        <w:rFonts w:hint="default"/>
      </w:rPr>
    </w:lvl>
    <w:lvl w:ilvl="2" w:tplc="71E26ABA">
      <w:numFmt w:val="bullet"/>
      <w:lvlText w:val="•"/>
      <w:lvlJc w:val="left"/>
      <w:pPr>
        <w:ind w:left="1564" w:hanging="594"/>
      </w:pPr>
      <w:rPr>
        <w:rFonts w:hint="default"/>
      </w:rPr>
    </w:lvl>
    <w:lvl w:ilvl="3" w:tplc="BD96C65E">
      <w:numFmt w:val="bullet"/>
      <w:lvlText w:val="•"/>
      <w:lvlJc w:val="left"/>
      <w:pPr>
        <w:ind w:left="2006" w:hanging="594"/>
      </w:pPr>
      <w:rPr>
        <w:rFonts w:hint="default"/>
      </w:rPr>
    </w:lvl>
    <w:lvl w:ilvl="4" w:tplc="B00C735A">
      <w:numFmt w:val="bullet"/>
      <w:lvlText w:val="•"/>
      <w:lvlJc w:val="left"/>
      <w:pPr>
        <w:ind w:left="2448" w:hanging="594"/>
      </w:pPr>
      <w:rPr>
        <w:rFonts w:hint="default"/>
      </w:rPr>
    </w:lvl>
    <w:lvl w:ilvl="5" w:tplc="A288A92E">
      <w:numFmt w:val="bullet"/>
      <w:lvlText w:val="•"/>
      <w:lvlJc w:val="left"/>
      <w:pPr>
        <w:ind w:left="2891" w:hanging="594"/>
      </w:pPr>
      <w:rPr>
        <w:rFonts w:hint="default"/>
      </w:rPr>
    </w:lvl>
    <w:lvl w:ilvl="6" w:tplc="D7B605E8">
      <w:numFmt w:val="bullet"/>
      <w:lvlText w:val="•"/>
      <w:lvlJc w:val="left"/>
      <w:pPr>
        <w:ind w:left="3333" w:hanging="594"/>
      </w:pPr>
      <w:rPr>
        <w:rFonts w:hint="default"/>
      </w:rPr>
    </w:lvl>
    <w:lvl w:ilvl="7" w:tplc="0AA481CE">
      <w:numFmt w:val="bullet"/>
      <w:lvlText w:val="•"/>
      <w:lvlJc w:val="left"/>
      <w:pPr>
        <w:ind w:left="3775" w:hanging="594"/>
      </w:pPr>
      <w:rPr>
        <w:rFonts w:hint="default"/>
      </w:rPr>
    </w:lvl>
    <w:lvl w:ilvl="8" w:tplc="5060DD7C">
      <w:numFmt w:val="bullet"/>
      <w:lvlText w:val="•"/>
      <w:lvlJc w:val="left"/>
      <w:pPr>
        <w:ind w:left="4217" w:hanging="594"/>
      </w:pPr>
      <w:rPr>
        <w:rFonts w:hint="default"/>
      </w:rPr>
    </w:lvl>
  </w:abstractNum>
  <w:abstractNum w:abstractNumId="337" w15:restartNumberingAfterBreak="0">
    <w:nsid w:val="2B910E8A"/>
    <w:multiLevelType w:val="hybridMultilevel"/>
    <w:tmpl w:val="E8D6F210"/>
    <w:lvl w:ilvl="0" w:tplc="FA58AD82">
      <w:start w:val="19"/>
      <w:numFmt w:val="decimal"/>
      <w:lvlText w:val="%1."/>
      <w:lvlJc w:val="left"/>
      <w:pPr>
        <w:ind w:left="87" w:hanging="594"/>
        <w:jc w:val="left"/>
      </w:pPr>
      <w:rPr>
        <w:rFonts w:ascii="Times New Roman" w:eastAsia="Times New Roman" w:hAnsi="Times New Roman" w:cs="Times New Roman" w:hint="default"/>
        <w:w w:val="100"/>
        <w:sz w:val="18"/>
        <w:szCs w:val="18"/>
      </w:rPr>
    </w:lvl>
    <w:lvl w:ilvl="1" w:tplc="C108D07C">
      <w:numFmt w:val="bullet"/>
      <w:lvlText w:val="•"/>
      <w:lvlJc w:val="left"/>
      <w:pPr>
        <w:ind w:left="430" w:hanging="594"/>
      </w:pPr>
      <w:rPr>
        <w:rFonts w:hint="default"/>
      </w:rPr>
    </w:lvl>
    <w:lvl w:ilvl="2" w:tplc="E2CA0A56">
      <w:numFmt w:val="bullet"/>
      <w:lvlText w:val="•"/>
      <w:lvlJc w:val="left"/>
      <w:pPr>
        <w:ind w:left="781" w:hanging="594"/>
      </w:pPr>
      <w:rPr>
        <w:rFonts w:hint="default"/>
      </w:rPr>
    </w:lvl>
    <w:lvl w:ilvl="3" w:tplc="CECAA506">
      <w:numFmt w:val="bullet"/>
      <w:lvlText w:val="•"/>
      <w:lvlJc w:val="left"/>
      <w:pPr>
        <w:ind w:left="1131" w:hanging="594"/>
      </w:pPr>
      <w:rPr>
        <w:rFonts w:hint="default"/>
      </w:rPr>
    </w:lvl>
    <w:lvl w:ilvl="4" w:tplc="6BBC6B38">
      <w:numFmt w:val="bullet"/>
      <w:lvlText w:val="•"/>
      <w:lvlJc w:val="left"/>
      <w:pPr>
        <w:ind w:left="1482" w:hanging="594"/>
      </w:pPr>
      <w:rPr>
        <w:rFonts w:hint="default"/>
      </w:rPr>
    </w:lvl>
    <w:lvl w:ilvl="5" w:tplc="AA7017B0">
      <w:numFmt w:val="bullet"/>
      <w:lvlText w:val="•"/>
      <w:lvlJc w:val="left"/>
      <w:pPr>
        <w:ind w:left="1833" w:hanging="594"/>
      </w:pPr>
      <w:rPr>
        <w:rFonts w:hint="default"/>
      </w:rPr>
    </w:lvl>
    <w:lvl w:ilvl="6" w:tplc="3942EB40">
      <w:numFmt w:val="bullet"/>
      <w:lvlText w:val="•"/>
      <w:lvlJc w:val="left"/>
      <w:pPr>
        <w:ind w:left="2183" w:hanging="594"/>
      </w:pPr>
      <w:rPr>
        <w:rFonts w:hint="default"/>
      </w:rPr>
    </w:lvl>
    <w:lvl w:ilvl="7" w:tplc="A9442AD4">
      <w:numFmt w:val="bullet"/>
      <w:lvlText w:val="•"/>
      <w:lvlJc w:val="left"/>
      <w:pPr>
        <w:ind w:left="2534" w:hanging="594"/>
      </w:pPr>
      <w:rPr>
        <w:rFonts w:hint="default"/>
      </w:rPr>
    </w:lvl>
    <w:lvl w:ilvl="8" w:tplc="8C9E35E6">
      <w:numFmt w:val="bullet"/>
      <w:lvlText w:val="•"/>
      <w:lvlJc w:val="left"/>
      <w:pPr>
        <w:ind w:left="2884" w:hanging="594"/>
      </w:pPr>
      <w:rPr>
        <w:rFonts w:hint="default"/>
      </w:rPr>
    </w:lvl>
  </w:abstractNum>
  <w:abstractNum w:abstractNumId="338" w15:restartNumberingAfterBreak="0">
    <w:nsid w:val="2BC54D1E"/>
    <w:multiLevelType w:val="hybridMultilevel"/>
    <w:tmpl w:val="6182566E"/>
    <w:lvl w:ilvl="0" w:tplc="4A562708">
      <w:numFmt w:val="bullet"/>
      <w:lvlText w:val="●"/>
      <w:lvlJc w:val="left"/>
      <w:pPr>
        <w:ind w:left="679" w:hanging="594"/>
      </w:pPr>
      <w:rPr>
        <w:rFonts w:ascii="Times New Roman" w:eastAsia="Times New Roman" w:hAnsi="Times New Roman" w:cs="Times New Roman" w:hint="default"/>
        <w:w w:val="100"/>
        <w:position w:val="4"/>
        <w:sz w:val="13"/>
        <w:szCs w:val="13"/>
      </w:rPr>
    </w:lvl>
    <w:lvl w:ilvl="1" w:tplc="CDDC00D4">
      <w:numFmt w:val="bullet"/>
      <w:lvlText w:val="•"/>
      <w:lvlJc w:val="left"/>
      <w:pPr>
        <w:ind w:left="1111" w:hanging="594"/>
      </w:pPr>
      <w:rPr>
        <w:rFonts w:hint="default"/>
      </w:rPr>
    </w:lvl>
    <w:lvl w:ilvl="2" w:tplc="15C23BD8">
      <w:numFmt w:val="bullet"/>
      <w:lvlText w:val="•"/>
      <w:lvlJc w:val="left"/>
      <w:pPr>
        <w:ind w:left="1543" w:hanging="594"/>
      </w:pPr>
      <w:rPr>
        <w:rFonts w:hint="default"/>
      </w:rPr>
    </w:lvl>
    <w:lvl w:ilvl="3" w:tplc="32FEBBF4">
      <w:numFmt w:val="bullet"/>
      <w:lvlText w:val="•"/>
      <w:lvlJc w:val="left"/>
      <w:pPr>
        <w:ind w:left="1975" w:hanging="594"/>
      </w:pPr>
      <w:rPr>
        <w:rFonts w:hint="default"/>
      </w:rPr>
    </w:lvl>
    <w:lvl w:ilvl="4" w:tplc="36E667C0">
      <w:numFmt w:val="bullet"/>
      <w:lvlText w:val="•"/>
      <w:lvlJc w:val="left"/>
      <w:pPr>
        <w:ind w:left="2406" w:hanging="594"/>
      </w:pPr>
      <w:rPr>
        <w:rFonts w:hint="default"/>
      </w:rPr>
    </w:lvl>
    <w:lvl w:ilvl="5" w:tplc="97DC78BC">
      <w:numFmt w:val="bullet"/>
      <w:lvlText w:val="•"/>
      <w:lvlJc w:val="left"/>
      <w:pPr>
        <w:ind w:left="2838" w:hanging="594"/>
      </w:pPr>
      <w:rPr>
        <w:rFonts w:hint="default"/>
      </w:rPr>
    </w:lvl>
    <w:lvl w:ilvl="6" w:tplc="2EA856E8">
      <w:numFmt w:val="bullet"/>
      <w:lvlText w:val="•"/>
      <w:lvlJc w:val="left"/>
      <w:pPr>
        <w:ind w:left="3270" w:hanging="594"/>
      </w:pPr>
      <w:rPr>
        <w:rFonts w:hint="default"/>
      </w:rPr>
    </w:lvl>
    <w:lvl w:ilvl="7" w:tplc="61D839EA">
      <w:numFmt w:val="bullet"/>
      <w:lvlText w:val="•"/>
      <w:lvlJc w:val="left"/>
      <w:pPr>
        <w:ind w:left="3701" w:hanging="594"/>
      </w:pPr>
      <w:rPr>
        <w:rFonts w:hint="default"/>
      </w:rPr>
    </w:lvl>
    <w:lvl w:ilvl="8" w:tplc="2E9EE300">
      <w:numFmt w:val="bullet"/>
      <w:lvlText w:val="•"/>
      <w:lvlJc w:val="left"/>
      <w:pPr>
        <w:ind w:left="4133" w:hanging="594"/>
      </w:pPr>
      <w:rPr>
        <w:rFonts w:hint="default"/>
      </w:rPr>
    </w:lvl>
  </w:abstractNum>
  <w:abstractNum w:abstractNumId="339" w15:restartNumberingAfterBreak="0">
    <w:nsid w:val="2C004734"/>
    <w:multiLevelType w:val="hybridMultilevel"/>
    <w:tmpl w:val="A97EDF44"/>
    <w:lvl w:ilvl="0" w:tplc="EA6613AE">
      <w:numFmt w:val="bullet"/>
      <w:lvlText w:val="●"/>
      <w:lvlJc w:val="left"/>
      <w:pPr>
        <w:ind w:left="679" w:hanging="594"/>
      </w:pPr>
      <w:rPr>
        <w:rFonts w:ascii="Times New Roman" w:eastAsia="Times New Roman" w:hAnsi="Times New Roman" w:cs="Times New Roman" w:hint="default"/>
        <w:w w:val="100"/>
        <w:position w:val="4"/>
        <w:sz w:val="13"/>
        <w:szCs w:val="13"/>
      </w:rPr>
    </w:lvl>
    <w:lvl w:ilvl="1" w:tplc="77F8E4C2">
      <w:numFmt w:val="bullet"/>
      <w:lvlText w:val="•"/>
      <w:lvlJc w:val="left"/>
      <w:pPr>
        <w:ind w:left="1165" w:hanging="594"/>
      </w:pPr>
      <w:rPr>
        <w:rFonts w:hint="default"/>
      </w:rPr>
    </w:lvl>
    <w:lvl w:ilvl="2" w:tplc="998AC27C">
      <w:numFmt w:val="bullet"/>
      <w:lvlText w:val="•"/>
      <w:lvlJc w:val="left"/>
      <w:pPr>
        <w:ind w:left="1650" w:hanging="594"/>
      </w:pPr>
      <w:rPr>
        <w:rFonts w:hint="default"/>
      </w:rPr>
    </w:lvl>
    <w:lvl w:ilvl="3" w:tplc="8BBE6EC6">
      <w:numFmt w:val="bullet"/>
      <w:lvlText w:val="•"/>
      <w:lvlJc w:val="left"/>
      <w:pPr>
        <w:ind w:left="2135" w:hanging="594"/>
      </w:pPr>
      <w:rPr>
        <w:rFonts w:hint="default"/>
      </w:rPr>
    </w:lvl>
    <w:lvl w:ilvl="4" w:tplc="F9C48FFE">
      <w:numFmt w:val="bullet"/>
      <w:lvlText w:val="•"/>
      <w:lvlJc w:val="left"/>
      <w:pPr>
        <w:ind w:left="2620" w:hanging="594"/>
      </w:pPr>
      <w:rPr>
        <w:rFonts w:hint="default"/>
      </w:rPr>
    </w:lvl>
    <w:lvl w:ilvl="5" w:tplc="7D164018">
      <w:numFmt w:val="bullet"/>
      <w:lvlText w:val="•"/>
      <w:lvlJc w:val="left"/>
      <w:pPr>
        <w:ind w:left="3106" w:hanging="594"/>
      </w:pPr>
      <w:rPr>
        <w:rFonts w:hint="default"/>
      </w:rPr>
    </w:lvl>
    <w:lvl w:ilvl="6" w:tplc="6EA8A610">
      <w:numFmt w:val="bullet"/>
      <w:lvlText w:val="•"/>
      <w:lvlJc w:val="left"/>
      <w:pPr>
        <w:ind w:left="3591" w:hanging="594"/>
      </w:pPr>
      <w:rPr>
        <w:rFonts w:hint="default"/>
      </w:rPr>
    </w:lvl>
    <w:lvl w:ilvl="7" w:tplc="647A272E">
      <w:numFmt w:val="bullet"/>
      <w:lvlText w:val="•"/>
      <w:lvlJc w:val="left"/>
      <w:pPr>
        <w:ind w:left="4076" w:hanging="594"/>
      </w:pPr>
      <w:rPr>
        <w:rFonts w:hint="default"/>
      </w:rPr>
    </w:lvl>
    <w:lvl w:ilvl="8" w:tplc="6F5CB0E0">
      <w:numFmt w:val="bullet"/>
      <w:lvlText w:val="•"/>
      <w:lvlJc w:val="left"/>
      <w:pPr>
        <w:ind w:left="4561" w:hanging="594"/>
      </w:pPr>
      <w:rPr>
        <w:rFonts w:hint="default"/>
      </w:rPr>
    </w:lvl>
  </w:abstractNum>
  <w:abstractNum w:abstractNumId="340" w15:restartNumberingAfterBreak="0">
    <w:nsid w:val="2C196CE7"/>
    <w:multiLevelType w:val="hybridMultilevel"/>
    <w:tmpl w:val="443C34FC"/>
    <w:lvl w:ilvl="0" w:tplc="13564DC6">
      <w:numFmt w:val="bullet"/>
      <w:lvlText w:val="●"/>
      <w:lvlJc w:val="left"/>
      <w:pPr>
        <w:ind w:left="278" w:hanging="187"/>
      </w:pPr>
      <w:rPr>
        <w:rFonts w:ascii="Times New Roman" w:eastAsia="Times New Roman" w:hAnsi="Times New Roman" w:cs="Times New Roman" w:hint="default"/>
        <w:w w:val="105"/>
        <w:sz w:val="14"/>
        <w:szCs w:val="14"/>
      </w:rPr>
    </w:lvl>
    <w:lvl w:ilvl="1" w:tplc="FE06C11A">
      <w:numFmt w:val="bullet"/>
      <w:lvlText w:val="•"/>
      <w:lvlJc w:val="left"/>
      <w:pPr>
        <w:ind w:left="805" w:hanging="187"/>
      </w:pPr>
      <w:rPr>
        <w:rFonts w:hint="default"/>
      </w:rPr>
    </w:lvl>
    <w:lvl w:ilvl="2" w:tplc="8E9A1B48">
      <w:numFmt w:val="bullet"/>
      <w:lvlText w:val="•"/>
      <w:lvlJc w:val="left"/>
      <w:pPr>
        <w:ind w:left="1330" w:hanging="187"/>
      </w:pPr>
      <w:rPr>
        <w:rFonts w:hint="default"/>
      </w:rPr>
    </w:lvl>
    <w:lvl w:ilvl="3" w:tplc="F1280CB8">
      <w:numFmt w:val="bullet"/>
      <w:lvlText w:val="•"/>
      <w:lvlJc w:val="left"/>
      <w:pPr>
        <w:ind w:left="1855" w:hanging="187"/>
      </w:pPr>
      <w:rPr>
        <w:rFonts w:hint="default"/>
      </w:rPr>
    </w:lvl>
    <w:lvl w:ilvl="4" w:tplc="5172DAB6">
      <w:numFmt w:val="bullet"/>
      <w:lvlText w:val="•"/>
      <w:lvlJc w:val="left"/>
      <w:pPr>
        <w:ind w:left="2380" w:hanging="187"/>
      </w:pPr>
      <w:rPr>
        <w:rFonts w:hint="default"/>
      </w:rPr>
    </w:lvl>
    <w:lvl w:ilvl="5" w:tplc="00A28C7A">
      <w:numFmt w:val="bullet"/>
      <w:lvlText w:val="•"/>
      <w:lvlJc w:val="left"/>
      <w:pPr>
        <w:ind w:left="2906" w:hanging="187"/>
      </w:pPr>
      <w:rPr>
        <w:rFonts w:hint="default"/>
      </w:rPr>
    </w:lvl>
    <w:lvl w:ilvl="6" w:tplc="A650D5C4">
      <w:numFmt w:val="bullet"/>
      <w:lvlText w:val="•"/>
      <w:lvlJc w:val="left"/>
      <w:pPr>
        <w:ind w:left="3431" w:hanging="187"/>
      </w:pPr>
      <w:rPr>
        <w:rFonts w:hint="default"/>
      </w:rPr>
    </w:lvl>
    <w:lvl w:ilvl="7" w:tplc="821AAEE6">
      <w:numFmt w:val="bullet"/>
      <w:lvlText w:val="•"/>
      <w:lvlJc w:val="left"/>
      <w:pPr>
        <w:ind w:left="3956" w:hanging="187"/>
      </w:pPr>
      <w:rPr>
        <w:rFonts w:hint="default"/>
      </w:rPr>
    </w:lvl>
    <w:lvl w:ilvl="8" w:tplc="1E96E958">
      <w:numFmt w:val="bullet"/>
      <w:lvlText w:val="•"/>
      <w:lvlJc w:val="left"/>
      <w:pPr>
        <w:ind w:left="4481" w:hanging="187"/>
      </w:pPr>
      <w:rPr>
        <w:rFonts w:hint="default"/>
      </w:rPr>
    </w:lvl>
  </w:abstractNum>
  <w:abstractNum w:abstractNumId="341" w15:restartNumberingAfterBreak="0">
    <w:nsid w:val="2C381122"/>
    <w:multiLevelType w:val="hybridMultilevel"/>
    <w:tmpl w:val="CBC003F0"/>
    <w:lvl w:ilvl="0" w:tplc="557E48A2">
      <w:numFmt w:val="bullet"/>
      <w:lvlText w:val="●"/>
      <w:lvlJc w:val="left"/>
      <w:pPr>
        <w:ind w:left="678" w:hanging="594"/>
      </w:pPr>
      <w:rPr>
        <w:rFonts w:ascii="Times New Roman" w:eastAsia="Times New Roman" w:hAnsi="Times New Roman" w:cs="Times New Roman" w:hint="default"/>
        <w:w w:val="101"/>
        <w:position w:val="4"/>
        <w:sz w:val="13"/>
        <w:szCs w:val="13"/>
      </w:rPr>
    </w:lvl>
    <w:lvl w:ilvl="1" w:tplc="BC1E3A30">
      <w:numFmt w:val="bullet"/>
      <w:lvlText w:val="•"/>
      <w:lvlJc w:val="left"/>
      <w:pPr>
        <w:ind w:left="1112" w:hanging="594"/>
      </w:pPr>
      <w:rPr>
        <w:rFonts w:hint="default"/>
      </w:rPr>
    </w:lvl>
    <w:lvl w:ilvl="2" w:tplc="8CBC8CAA">
      <w:numFmt w:val="bullet"/>
      <w:lvlText w:val="•"/>
      <w:lvlJc w:val="left"/>
      <w:pPr>
        <w:ind w:left="1544" w:hanging="594"/>
      </w:pPr>
      <w:rPr>
        <w:rFonts w:hint="default"/>
      </w:rPr>
    </w:lvl>
    <w:lvl w:ilvl="3" w:tplc="F2041336">
      <w:numFmt w:val="bullet"/>
      <w:lvlText w:val="•"/>
      <w:lvlJc w:val="left"/>
      <w:pPr>
        <w:ind w:left="1977" w:hanging="594"/>
      </w:pPr>
      <w:rPr>
        <w:rFonts w:hint="default"/>
      </w:rPr>
    </w:lvl>
    <w:lvl w:ilvl="4" w:tplc="59A215E8">
      <w:numFmt w:val="bullet"/>
      <w:lvlText w:val="•"/>
      <w:lvlJc w:val="left"/>
      <w:pPr>
        <w:ind w:left="2409" w:hanging="594"/>
      </w:pPr>
      <w:rPr>
        <w:rFonts w:hint="default"/>
      </w:rPr>
    </w:lvl>
    <w:lvl w:ilvl="5" w:tplc="AF0AC294">
      <w:numFmt w:val="bullet"/>
      <w:lvlText w:val="•"/>
      <w:lvlJc w:val="left"/>
      <w:pPr>
        <w:ind w:left="2842" w:hanging="594"/>
      </w:pPr>
      <w:rPr>
        <w:rFonts w:hint="default"/>
      </w:rPr>
    </w:lvl>
    <w:lvl w:ilvl="6" w:tplc="524A7690">
      <w:numFmt w:val="bullet"/>
      <w:lvlText w:val="•"/>
      <w:lvlJc w:val="left"/>
      <w:pPr>
        <w:ind w:left="3274" w:hanging="594"/>
      </w:pPr>
      <w:rPr>
        <w:rFonts w:hint="default"/>
      </w:rPr>
    </w:lvl>
    <w:lvl w:ilvl="7" w:tplc="DC9E2E60">
      <w:numFmt w:val="bullet"/>
      <w:lvlText w:val="•"/>
      <w:lvlJc w:val="left"/>
      <w:pPr>
        <w:ind w:left="3706" w:hanging="594"/>
      </w:pPr>
      <w:rPr>
        <w:rFonts w:hint="default"/>
      </w:rPr>
    </w:lvl>
    <w:lvl w:ilvl="8" w:tplc="A57E8020">
      <w:numFmt w:val="bullet"/>
      <w:lvlText w:val="•"/>
      <w:lvlJc w:val="left"/>
      <w:pPr>
        <w:ind w:left="4139" w:hanging="594"/>
      </w:pPr>
      <w:rPr>
        <w:rFonts w:hint="default"/>
      </w:rPr>
    </w:lvl>
  </w:abstractNum>
  <w:abstractNum w:abstractNumId="342" w15:restartNumberingAfterBreak="0">
    <w:nsid w:val="2C916A4E"/>
    <w:multiLevelType w:val="hybridMultilevel"/>
    <w:tmpl w:val="DDDA6EAC"/>
    <w:lvl w:ilvl="0" w:tplc="43707332">
      <w:numFmt w:val="bullet"/>
      <w:lvlText w:val="●"/>
      <w:lvlJc w:val="left"/>
      <w:pPr>
        <w:ind w:left="682" w:hanging="594"/>
      </w:pPr>
      <w:rPr>
        <w:rFonts w:ascii="Times New Roman" w:eastAsia="Times New Roman" w:hAnsi="Times New Roman" w:cs="Times New Roman" w:hint="default"/>
        <w:w w:val="101"/>
        <w:position w:val="4"/>
        <w:sz w:val="13"/>
        <w:szCs w:val="13"/>
      </w:rPr>
    </w:lvl>
    <w:lvl w:ilvl="1" w:tplc="AB44F9C4">
      <w:numFmt w:val="bullet"/>
      <w:lvlText w:val="•"/>
      <w:lvlJc w:val="left"/>
      <w:pPr>
        <w:ind w:left="1118" w:hanging="594"/>
      </w:pPr>
      <w:rPr>
        <w:rFonts w:hint="default"/>
      </w:rPr>
    </w:lvl>
    <w:lvl w:ilvl="2" w:tplc="695A1CEE">
      <w:numFmt w:val="bullet"/>
      <w:lvlText w:val="•"/>
      <w:lvlJc w:val="left"/>
      <w:pPr>
        <w:ind w:left="1556" w:hanging="594"/>
      </w:pPr>
      <w:rPr>
        <w:rFonts w:hint="default"/>
      </w:rPr>
    </w:lvl>
    <w:lvl w:ilvl="3" w:tplc="60DE7830">
      <w:numFmt w:val="bullet"/>
      <w:lvlText w:val="•"/>
      <w:lvlJc w:val="left"/>
      <w:pPr>
        <w:ind w:left="1994" w:hanging="594"/>
      </w:pPr>
      <w:rPr>
        <w:rFonts w:hint="default"/>
      </w:rPr>
    </w:lvl>
    <w:lvl w:ilvl="4" w:tplc="67E2A2E4">
      <w:numFmt w:val="bullet"/>
      <w:lvlText w:val="•"/>
      <w:lvlJc w:val="left"/>
      <w:pPr>
        <w:ind w:left="2432" w:hanging="594"/>
      </w:pPr>
      <w:rPr>
        <w:rFonts w:hint="default"/>
      </w:rPr>
    </w:lvl>
    <w:lvl w:ilvl="5" w:tplc="77A6BCD4">
      <w:numFmt w:val="bullet"/>
      <w:lvlText w:val="•"/>
      <w:lvlJc w:val="left"/>
      <w:pPr>
        <w:ind w:left="2871" w:hanging="594"/>
      </w:pPr>
      <w:rPr>
        <w:rFonts w:hint="default"/>
      </w:rPr>
    </w:lvl>
    <w:lvl w:ilvl="6" w:tplc="8B105FDC">
      <w:numFmt w:val="bullet"/>
      <w:lvlText w:val="•"/>
      <w:lvlJc w:val="left"/>
      <w:pPr>
        <w:ind w:left="3309" w:hanging="594"/>
      </w:pPr>
      <w:rPr>
        <w:rFonts w:hint="default"/>
      </w:rPr>
    </w:lvl>
    <w:lvl w:ilvl="7" w:tplc="FA54EF8E">
      <w:numFmt w:val="bullet"/>
      <w:lvlText w:val="•"/>
      <w:lvlJc w:val="left"/>
      <w:pPr>
        <w:ind w:left="3747" w:hanging="594"/>
      </w:pPr>
      <w:rPr>
        <w:rFonts w:hint="default"/>
      </w:rPr>
    </w:lvl>
    <w:lvl w:ilvl="8" w:tplc="BC50FC3E">
      <w:numFmt w:val="bullet"/>
      <w:lvlText w:val="•"/>
      <w:lvlJc w:val="left"/>
      <w:pPr>
        <w:ind w:left="4185" w:hanging="594"/>
      </w:pPr>
      <w:rPr>
        <w:rFonts w:hint="default"/>
      </w:rPr>
    </w:lvl>
  </w:abstractNum>
  <w:abstractNum w:abstractNumId="343" w15:restartNumberingAfterBreak="0">
    <w:nsid w:val="2CB37FFE"/>
    <w:multiLevelType w:val="hybridMultilevel"/>
    <w:tmpl w:val="34BC9B62"/>
    <w:lvl w:ilvl="0" w:tplc="8B06D830">
      <w:numFmt w:val="bullet"/>
      <w:lvlText w:val="●"/>
      <w:lvlJc w:val="left"/>
      <w:pPr>
        <w:ind w:left="680" w:hanging="594"/>
      </w:pPr>
      <w:rPr>
        <w:rFonts w:ascii="Times New Roman" w:eastAsia="Times New Roman" w:hAnsi="Times New Roman" w:cs="Times New Roman" w:hint="default"/>
        <w:w w:val="101"/>
        <w:position w:val="4"/>
        <w:sz w:val="13"/>
        <w:szCs w:val="13"/>
      </w:rPr>
    </w:lvl>
    <w:lvl w:ilvl="1" w:tplc="206648EA">
      <w:numFmt w:val="bullet"/>
      <w:lvlText w:val="•"/>
      <w:lvlJc w:val="left"/>
      <w:pPr>
        <w:ind w:left="1166" w:hanging="594"/>
      </w:pPr>
      <w:rPr>
        <w:rFonts w:hint="default"/>
      </w:rPr>
    </w:lvl>
    <w:lvl w:ilvl="2" w:tplc="88D6DD08">
      <w:numFmt w:val="bullet"/>
      <w:lvlText w:val="•"/>
      <w:lvlJc w:val="left"/>
      <w:pPr>
        <w:ind w:left="1652" w:hanging="594"/>
      </w:pPr>
      <w:rPr>
        <w:rFonts w:hint="default"/>
      </w:rPr>
    </w:lvl>
    <w:lvl w:ilvl="3" w:tplc="2684F8EE">
      <w:numFmt w:val="bullet"/>
      <w:lvlText w:val="•"/>
      <w:lvlJc w:val="left"/>
      <w:pPr>
        <w:ind w:left="2138" w:hanging="594"/>
      </w:pPr>
      <w:rPr>
        <w:rFonts w:hint="default"/>
      </w:rPr>
    </w:lvl>
    <w:lvl w:ilvl="4" w:tplc="5566A5C2">
      <w:numFmt w:val="bullet"/>
      <w:lvlText w:val="•"/>
      <w:lvlJc w:val="left"/>
      <w:pPr>
        <w:ind w:left="2624" w:hanging="594"/>
      </w:pPr>
      <w:rPr>
        <w:rFonts w:hint="default"/>
      </w:rPr>
    </w:lvl>
    <w:lvl w:ilvl="5" w:tplc="935C9C4A">
      <w:numFmt w:val="bullet"/>
      <w:lvlText w:val="•"/>
      <w:lvlJc w:val="left"/>
      <w:pPr>
        <w:ind w:left="3111" w:hanging="594"/>
      </w:pPr>
      <w:rPr>
        <w:rFonts w:hint="default"/>
      </w:rPr>
    </w:lvl>
    <w:lvl w:ilvl="6" w:tplc="3D4604F4">
      <w:numFmt w:val="bullet"/>
      <w:lvlText w:val="•"/>
      <w:lvlJc w:val="left"/>
      <w:pPr>
        <w:ind w:left="3597" w:hanging="594"/>
      </w:pPr>
      <w:rPr>
        <w:rFonts w:hint="default"/>
      </w:rPr>
    </w:lvl>
    <w:lvl w:ilvl="7" w:tplc="4684961C">
      <w:numFmt w:val="bullet"/>
      <w:lvlText w:val="•"/>
      <w:lvlJc w:val="left"/>
      <w:pPr>
        <w:ind w:left="4083" w:hanging="594"/>
      </w:pPr>
      <w:rPr>
        <w:rFonts w:hint="default"/>
      </w:rPr>
    </w:lvl>
    <w:lvl w:ilvl="8" w:tplc="1D442430">
      <w:numFmt w:val="bullet"/>
      <w:lvlText w:val="•"/>
      <w:lvlJc w:val="left"/>
      <w:pPr>
        <w:ind w:left="4569" w:hanging="594"/>
      </w:pPr>
      <w:rPr>
        <w:rFonts w:hint="default"/>
      </w:rPr>
    </w:lvl>
  </w:abstractNum>
  <w:abstractNum w:abstractNumId="344" w15:restartNumberingAfterBreak="0">
    <w:nsid w:val="2D6826A9"/>
    <w:multiLevelType w:val="hybridMultilevel"/>
    <w:tmpl w:val="B5F865BA"/>
    <w:lvl w:ilvl="0" w:tplc="2F5EB1D8">
      <w:numFmt w:val="bullet"/>
      <w:lvlText w:val="●"/>
      <w:lvlJc w:val="left"/>
      <w:pPr>
        <w:ind w:left="279" w:hanging="187"/>
      </w:pPr>
      <w:rPr>
        <w:rFonts w:ascii="Times New Roman" w:eastAsia="Times New Roman" w:hAnsi="Times New Roman" w:cs="Times New Roman" w:hint="default"/>
        <w:w w:val="105"/>
        <w:sz w:val="14"/>
        <w:szCs w:val="14"/>
      </w:rPr>
    </w:lvl>
    <w:lvl w:ilvl="1" w:tplc="59C0858A">
      <w:numFmt w:val="bullet"/>
      <w:lvlText w:val="•"/>
      <w:lvlJc w:val="left"/>
      <w:pPr>
        <w:ind w:left="751" w:hanging="187"/>
      </w:pPr>
      <w:rPr>
        <w:rFonts w:hint="default"/>
      </w:rPr>
    </w:lvl>
    <w:lvl w:ilvl="2" w:tplc="870EC656">
      <w:numFmt w:val="bullet"/>
      <w:lvlText w:val="•"/>
      <w:lvlJc w:val="left"/>
      <w:pPr>
        <w:ind w:left="1223" w:hanging="187"/>
      </w:pPr>
      <w:rPr>
        <w:rFonts w:hint="default"/>
      </w:rPr>
    </w:lvl>
    <w:lvl w:ilvl="3" w:tplc="63DC77C2">
      <w:numFmt w:val="bullet"/>
      <w:lvlText w:val="•"/>
      <w:lvlJc w:val="left"/>
      <w:pPr>
        <w:ind w:left="1695" w:hanging="187"/>
      </w:pPr>
      <w:rPr>
        <w:rFonts w:hint="default"/>
      </w:rPr>
    </w:lvl>
    <w:lvl w:ilvl="4" w:tplc="B4AE1DEA">
      <w:numFmt w:val="bullet"/>
      <w:lvlText w:val="•"/>
      <w:lvlJc w:val="left"/>
      <w:pPr>
        <w:ind w:left="2166" w:hanging="187"/>
      </w:pPr>
      <w:rPr>
        <w:rFonts w:hint="default"/>
      </w:rPr>
    </w:lvl>
    <w:lvl w:ilvl="5" w:tplc="2284A3E4">
      <w:numFmt w:val="bullet"/>
      <w:lvlText w:val="•"/>
      <w:lvlJc w:val="left"/>
      <w:pPr>
        <w:ind w:left="2638" w:hanging="187"/>
      </w:pPr>
      <w:rPr>
        <w:rFonts w:hint="default"/>
      </w:rPr>
    </w:lvl>
    <w:lvl w:ilvl="6" w:tplc="D02EECDA">
      <w:numFmt w:val="bullet"/>
      <w:lvlText w:val="•"/>
      <w:lvlJc w:val="left"/>
      <w:pPr>
        <w:ind w:left="3110" w:hanging="187"/>
      </w:pPr>
      <w:rPr>
        <w:rFonts w:hint="default"/>
      </w:rPr>
    </w:lvl>
    <w:lvl w:ilvl="7" w:tplc="03C89016">
      <w:numFmt w:val="bullet"/>
      <w:lvlText w:val="•"/>
      <w:lvlJc w:val="left"/>
      <w:pPr>
        <w:ind w:left="3581" w:hanging="187"/>
      </w:pPr>
      <w:rPr>
        <w:rFonts w:hint="default"/>
      </w:rPr>
    </w:lvl>
    <w:lvl w:ilvl="8" w:tplc="42147A1A">
      <w:numFmt w:val="bullet"/>
      <w:lvlText w:val="•"/>
      <w:lvlJc w:val="left"/>
      <w:pPr>
        <w:ind w:left="4053" w:hanging="187"/>
      </w:pPr>
      <w:rPr>
        <w:rFonts w:hint="default"/>
      </w:rPr>
    </w:lvl>
  </w:abstractNum>
  <w:abstractNum w:abstractNumId="345" w15:restartNumberingAfterBreak="0">
    <w:nsid w:val="2D82160A"/>
    <w:multiLevelType w:val="hybridMultilevel"/>
    <w:tmpl w:val="59744632"/>
    <w:lvl w:ilvl="0" w:tplc="548012CE">
      <w:numFmt w:val="bullet"/>
      <w:lvlText w:val="●"/>
      <w:lvlJc w:val="left"/>
      <w:pPr>
        <w:ind w:left="679" w:hanging="594"/>
      </w:pPr>
      <w:rPr>
        <w:rFonts w:ascii="Times New Roman" w:eastAsia="Times New Roman" w:hAnsi="Times New Roman" w:cs="Times New Roman" w:hint="default"/>
        <w:w w:val="100"/>
        <w:position w:val="4"/>
        <w:sz w:val="13"/>
        <w:szCs w:val="13"/>
      </w:rPr>
    </w:lvl>
    <w:lvl w:ilvl="1" w:tplc="BCBE50B6">
      <w:numFmt w:val="bullet"/>
      <w:lvlText w:val="•"/>
      <w:lvlJc w:val="left"/>
      <w:pPr>
        <w:ind w:left="1111" w:hanging="594"/>
      </w:pPr>
      <w:rPr>
        <w:rFonts w:hint="default"/>
      </w:rPr>
    </w:lvl>
    <w:lvl w:ilvl="2" w:tplc="BD585A2C">
      <w:numFmt w:val="bullet"/>
      <w:lvlText w:val="•"/>
      <w:lvlJc w:val="left"/>
      <w:pPr>
        <w:ind w:left="1543" w:hanging="594"/>
      </w:pPr>
      <w:rPr>
        <w:rFonts w:hint="default"/>
      </w:rPr>
    </w:lvl>
    <w:lvl w:ilvl="3" w:tplc="DF320278">
      <w:numFmt w:val="bullet"/>
      <w:lvlText w:val="•"/>
      <w:lvlJc w:val="left"/>
      <w:pPr>
        <w:ind w:left="1975" w:hanging="594"/>
      </w:pPr>
      <w:rPr>
        <w:rFonts w:hint="default"/>
      </w:rPr>
    </w:lvl>
    <w:lvl w:ilvl="4" w:tplc="2776636A">
      <w:numFmt w:val="bullet"/>
      <w:lvlText w:val="•"/>
      <w:lvlJc w:val="left"/>
      <w:pPr>
        <w:ind w:left="2406" w:hanging="594"/>
      </w:pPr>
      <w:rPr>
        <w:rFonts w:hint="default"/>
      </w:rPr>
    </w:lvl>
    <w:lvl w:ilvl="5" w:tplc="3F4A5E56">
      <w:numFmt w:val="bullet"/>
      <w:lvlText w:val="•"/>
      <w:lvlJc w:val="left"/>
      <w:pPr>
        <w:ind w:left="2838" w:hanging="594"/>
      </w:pPr>
      <w:rPr>
        <w:rFonts w:hint="default"/>
      </w:rPr>
    </w:lvl>
    <w:lvl w:ilvl="6" w:tplc="6FEA03C8">
      <w:numFmt w:val="bullet"/>
      <w:lvlText w:val="•"/>
      <w:lvlJc w:val="left"/>
      <w:pPr>
        <w:ind w:left="3270" w:hanging="594"/>
      </w:pPr>
      <w:rPr>
        <w:rFonts w:hint="default"/>
      </w:rPr>
    </w:lvl>
    <w:lvl w:ilvl="7" w:tplc="8200B3CA">
      <w:numFmt w:val="bullet"/>
      <w:lvlText w:val="•"/>
      <w:lvlJc w:val="left"/>
      <w:pPr>
        <w:ind w:left="3701" w:hanging="594"/>
      </w:pPr>
      <w:rPr>
        <w:rFonts w:hint="default"/>
      </w:rPr>
    </w:lvl>
    <w:lvl w:ilvl="8" w:tplc="C1069AE4">
      <w:numFmt w:val="bullet"/>
      <w:lvlText w:val="•"/>
      <w:lvlJc w:val="left"/>
      <w:pPr>
        <w:ind w:left="4133" w:hanging="594"/>
      </w:pPr>
      <w:rPr>
        <w:rFonts w:hint="default"/>
      </w:rPr>
    </w:lvl>
  </w:abstractNum>
  <w:abstractNum w:abstractNumId="346" w15:restartNumberingAfterBreak="0">
    <w:nsid w:val="2D886473"/>
    <w:multiLevelType w:val="hybridMultilevel"/>
    <w:tmpl w:val="A3B85ED2"/>
    <w:lvl w:ilvl="0" w:tplc="0ABC2354">
      <w:start w:val="1"/>
      <w:numFmt w:val="decimal"/>
      <w:lvlText w:val="%1."/>
      <w:lvlJc w:val="left"/>
      <w:pPr>
        <w:ind w:left="383" w:hanging="182"/>
        <w:jc w:val="left"/>
      </w:pPr>
      <w:rPr>
        <w:rFonts w:hint="default"/>
        <w:b/>
        <w:bCs/>
        <w:i/>
        <w:w w:val="100"/>
      </w:rPr>
    </w:lvl>
    <w:lvl w:ilvl="1" w:tplc="D1C279D2">
      <w:numFmt w:val="bullet"/>
      <w:lvlText w:val="•"/>
      <w:lvlJc w:val="left"/>
      <w:pPr>
        <w:ind w:left="1697" w:hanging="182"/>
      </w:pPr>
      <w:rPr>
        <w:rFonts w:hint="default"/>
      </w:rPr>
    </w:lvl>
    <w:lvl w:ilvl="2" w:tplc="CD64FFBA">
      <w:numFmt w:val="bullet"/>
      <w:lvlText w:val="•"/>
      <w:lvlJc w:val="left"/>
      <w:pPr>
        <w:ind w:left="3015" w:hanging="182"/>
      </w:pPr>
      <w:rPr>
        <w:rFonts w:hint="default"/>
      </w:rPr>
    </w:lvl>
    <w:lvl w:ilvl="3" w:tplc="235CDAD6">
      <w:numFmt w:val="bullet"/>
      <w:lvlText w:val="•"/>
      <w:lvlJc w:val="left"/>
      <w:pPr>
        <w:ind w:left="4333" w:hanging="182"/>
      </w:pPr>
      <w:rPr>
        <w:rFonts w:hint="default"/>
      </w:rPr>
    </w:lvl>
    <w:lvl w:ilvl="4" w:tplc="C4F0ADCC">
      <w:numFmt w:val="bullet"/>
      <w:lvlText w:val="•"/>
      <w:lvlJc w:val="left"/>
      <w:pPr>
        <w:ind w:left="5651" w:hanging="182"/>
      </w:pPr>
      <w:rPr>
        <w:rFonts w:hint="default"/>
      </w:rPr>
    </w:lvl>
    <w:lvl w:ilvl="5" w:tplc="DAC44592">
      <w:numFmt w:val="bullet"/>
      <w:lvlText w:val="•"/>
      <w:lvlJc w:val="left"/>
      <w:pPr>
        <w:ind w:left="6969" w:hanging="182"/>
      </w:pPr>
      <w:rPr>
        <w:rFonts w:hint="default"/>
      </w:rPr>
    </w:lvl>
    <w:lvl w:ilvl="6" w:tplc="7414AF2C">
      <w:numFmt w:val="bullet"/>
      <w:lvlText w:val="•"/>
      <w:lvlJc w:val="left"/>
      <w:pPr>
        <w:ind w:left="8287" w:hanging="182"/>
      </w:pPr>
      <w:rPr>
        <w:rFonts w:hint="default"/>
      </w:rPr>
    </w:lvl>
    <w:lvl w:ilvl="7" w:tplc="C1989D84">
      <w:numFmt w:val="bullet"/>
      <w:lvlText w:val="•"/>
      <w:lvlJc w:val="left"/>
      <w:pPr>
        <w:ind w:left="9605" w:hanging="182"/>
      </w:pPr>
      <w:rPr>
        <w:rFonts w:hint="default"/>
      </w:rPr>
    </w:lvl>
    <w:lvl w:ilvl="8" w:tplc="75A00678">
      <w:numFmt w:val="bullet"/>
      <w:lvlText w:val="•"/>
      <w:lvlJc w:val="left"/>
      <w:pPr>
        <w:ind w:left="10923" w:hanging="182"/>
      </w:pPr>
      <w:rPr>
        <w:rFonts w:hint="default"/>
      </w:rPr>
    </w:lvl>
  </w:abstractNum>
  <w:abstractNum w:abstractNumId="347" w15:restartNumberingAfterBreak="0">
    <w:nsid w:val="2D945342"/>
    <w:multiLevelType w:val="hybridMultilevel"/>
    <w:tmpl w:val="B1B6181A"/>
    <w:lvl w:ilvl="0" w:tplc="1B7266E6">
      <w:start w:val="1"/>
      <w:numFmt w:val="decimal"/>
      <w:lvlText w:val="%1."/>
      <w:lvlJc w:val="left"/>
      <w:pPr>
        <w:ind w:left="201" w:hanging="594"/>
        <w:jc w:val="left"/>
      </w:pPr>
      <w:rPr>
        <w:rFonts w:hint="default"/>
        <w:b/>
        <w:bCs/>
        <w:w w:val="102"/>
        <w:position w:val="2"/>
      </w:rPr>
    </w:lvl>
    <w:lvl w:ilvl="1" w:tplc="0CF21774">
      <w:numFmt w:val="bullet"/>
      <w:lvlText w:val="•"/>
      <w:lvlJc w:val="left"/>
      <w:pPr>
        <w:ind w:left="1535" w:hanging="594"/>
      </w:pPr>
      <w:rPr>
        <w:rFonts w:hint="default"/>
      </w:rPr>
    </w:lvl>
    <w:lvl w:ilvl="2" w:tplc="12A82DE8">
      <w:numFmt w:val="bullet"/>
      <w:lvlText w:val="•"/>
      <w:lvlJc w:val="left"/>
      <w:pPr>
        <w:ind w:left="2871" w:hanging="594"/>
      </w:pPr>
      <w:rPr>
        <w:rFonts w:hint="default"/>
      </w:rPr>
    </w:lvl>
    <w:lvl w:ilvl="3" w:tplc="9A9CF4D0">
      <w:numFmt w:val="bullet"/>
      <w:lvlText w:val="•"/>
      <w:lvlJc w:val="left"/>
      <w:pPr>
        <w:ind w:left="4207" w:hanging="594"/>
      </w:pPr>
      <w:rPr>
        <w:rFonts w:hint="default"/>
      </w:rPr>
    </w:lvl>
    <w:lvl w:ilvl="4" w:tplc="54EC37B8">
      <w:numFmt w:val="bullet"/>
      <w:lvlText w:val="•"/>
      <w:lvlJc w:val="left"/>
      <w:pPr>
        <w:ind w:left="5543" w:hanging="594"/>
      </w:pPr>
      <w:rPr>
        <w:rFonts w:hint="default"/>
      </w:rPr>
    </w:lvl>
    <w:lvl w:ilvl="5" w:tplc="1DF6D9EA">
      <w:numFmt w:val="bullet"/>
      <w:lvlText w:val="•"/>
      <w:lvlJc w:val="left"/>
      <w:pPr>
        <w:ind w:left="6879" w:hanging="594"/>
      </w:pPr>
      <w:rPr>
        <w:rFonts w:hint="default"/>
      </w:rPr>
    </w:lvl>
    <w:lvl w:ilvl="6" w:tplc="6408F9BE">
      <w:numFmt w:val="bullet"/>
      <w:lvlText w:val="•"/>
      <w:lvlJc w:val="left"/>
      <w:pPr>
        <w:ind w:left="8215" w:hanging="594"/>
      </w:pPr>
      <w:rPr>
        <w:rFonts w:hint="default"/>
      </w:rPr>
    </w:lvl>
    <w:lvl w:ilvl="7" w:tplc="792C27BE">
      <w:numFmt w:val="bullet"/>
      <w:lvlText w:val="•"/>
      <w:lvlJc w:val="left"/>
      <w:pPr>
        <w:ind w:left="9551" w:hanging="594"/>
      </w:pPr>
      <w:rPr>
        <w:rFonts w:hint="default"/>
      </w:rPr>
    </w:lvl>
    <w:lvl w:ilvl="8" w:tplc="F04C3460">
      <w:numFmt w:val="bullet"/>
      <w:lvlText w:val="•"/>
      <w:lvlJc w:val="left"/>
      <w:pPr>
        <w:ind w:left="10887" w:hanging="594"/>
      </w:pPr>
      <w:rPr>
        <w:rFonts w:hint="default"/>
      </w:rPr>
    </w:lvl>
  </w:abstractNum>
  <w:abstractNum w:abstractNumId="348" w15:restartNumberingAfterBreak="0">
    <w:nsid w:val="2D9B5BE1"/>
    <w:multiLevelType w:val="hybridMultilevel"/>
    <w:tmpl w:val="42FE5B16"/>
    <w:lvl w:ilvl="0" w:tplc="B7C8F1D4">
      <w:numFmt w:val="bullet"/>
      <w:lvlText w:val="●"/>
      <w:lvlJc w:val="left"/>
      <w:pPr>
        <w:ind w:left="679" w:hanging="594"/>
      </w:pPr>
      <w:rPr>
        <w:rFonts w:ascii="Times New Roman" w:eastAsia="Times New Roman" w:hAnsi="Times New Roman" w:cs="Times New Roman" w:hint="default"/>
        <w:w w:val="101"/>
        <w:position w:val="4"/>
        <w:sz w:val="13"/>
        <w:szCs w:val="13"/>
      </w:rPr>
    </w:lvl>
    <w:lvl w:ilvl="1" w:tplc="F0A8E5EE">
      <w:numFmt w:val="bullet"/>
      <w:lvlText w:val="•"/>
      <w:lvlJc w:val="left"/>
      <w:pPr>
        <w:ind w:left="1122" w:hanging="594"/>
      </w:pPr>
      <w:rPr>
        <w:rFonts w:hint="default"/>
      </w:rPr>
    </w:lvl>
    <w:lvl w:ilvl="2" w:tplc="815AC954">
      <w:numFmt w:val="bullet"/>
      <w:lvlText w:val="•"/>
      <w:lvlJc w:val="left"/>
      <w:pPr>
        <w:ind w:left="1564" w:hanging="594"/>
      </w:pPr>
      <w:rPr>
        <w:rFonts w:hint="default"/>
      </w:rPr>
    </w:lvl>
    <w:lvl w:ilvl="3" w:tplc="357E9CE2">
      <w:numFmt w:val="bullet"/>
      <w:lvlText w:val="•"/>
      <w:lvlJc w:val="left"/>
      <w:pPr>
        <w:ind w:left="2006" w:hanging="594"/>
      </w:pPr>
      <w:rPr>
        <w:rFonts w:hint="default"/>
      </w:rPr>
    </w:lvl>
    <w:lvl w:ilvl="4" w:tplc="2686672C">
      <w:numFmt w:val="bullet"/>
      <w:lvlText w:val="•"/>
      <w:lvlJc w:val="left"/>
      <w:pPr>
        <w:ind w:left="2448" w:hanging="594"/>
      </w:pPr>
      <w:rPr>
        <w:rFonts w:hint="default"/>
      </w:rPr>
    </w:lvl>
    <w:lvl w:ilvl="5" w:tplc="682AA2DC">
      <w:numFmt w:val="bullet"/>
      <w:lvlText w:val="•"/>
      <w:lvlJc w:val="left"/>
      <w:pPr>
        <w:ind w:left="2891" w:hanging="594"/>
      </w:pPr>
      <w:rPr>
        <w:rFonts w:hint="default"/>
      </w:rPr>
    </w:lvl>
    <w:lvl w:ilvl="6" w:tplc="84D09348">
      <w:numFmt w:val="bullet"/>
      <w:lvlText w:val="•"/>
      <w:lvlJc w:val="left"/>
      <w:pPr>
        <w:ind w:left="3333" w:hanging="594"/>
      </w:pPr>
      <w:rPr>
        <w:rFonts w:hint="default"/>
      </w:rPr>
    </w:lvl>
    <w:lvl w:ilvl="7" w:tplc="DC82276C">
      <w:numFmt w:val="bullet"/>
      <w:lvlText w:val="•"/>
      <w:lvlJc w:val="left"/>
      <w:pPr>
        <w:ind w:left="3775" w:hanging="594"/>
      </w:pPr>
      <w:rPr>
        <w:rFonts w:hint="default"/>
      </w:rPr>
    </w:lvl>
    <w:lvl w:ilvl="8" w:tplc="E81052E0">
      <w:numFmt w:val="bullet"/>
      <w:lvlText w:val="•"/>
      <w:lvlJc w:val="left"/>
      <w:pPr>
        <w:ind w:left="4217" w:hanging="594"/>
      </w:pPr>
      <w:rPr>
        <w:rFonts w:hint="default"/>
      </w:rPr>
    </w:lvl>
  </w:abstractNum>
  <w:abstractNum w:abstractNumId="349" w15:restartNumberingAfterBreak="0">
    <w:nsid w:val="2DB652EB"/>
    <w:multiLevelType w:val="hybridMultilevel"/>
    <w:tmpl w:val="A30ECE78"/>
    <w:lvl w:ilvl="0" w:tplc="4768C86E">
      <w:numFmt w:val="bullet"/>
      <w:lvlText w:val="●"/>
      <w:lvlJc w:val="left"/>
      <w:pPr>
        <w:ind w:left="680" w:hanging="594"/>
      </w:pPr>
      <w:rPr>
        <w:rFonts w:ascii="Times New Roman" w:eastAsia="Times New Roman" w:hAnsi="Times New Roman" w:cs="Times New Roman" w:hint="default"/>
        <w:w w:val="101"/>
        <w:position w:val="4"/>
        <w:sz w:val="13"/>
        <w:szCs w:val="13"/>
      </w:rPr>
    </w:lvl>
    <w:lvl w:ilvl="1" w:tplc="CDA0EC6A">
      <w:numFmt w:val="bullet"/>
      <w:lvlText w:val="•"/>
      <w:lvlJc w:val="left"/>
      <w:pPr>
        <w:ind w:left="1111" w:hanging="594"/>
      </w:pPr>
      <w:rPr>
        <w:rFonts w:hint="default"/>
      </w:rPr>
    </w:lvl>
    <w:lvl w:ilvl="2" w:tplc="42366B34">
      <w:numFmt w:val="bullet"/>
      <w:lvlText w:val="•"/>
      <w:lvlJc w:val="left"/>
      <w:pPr>
        <w:ind w:left="1543" w:hanging="594"/>
      </w:pPr>
      <w:rPr>
        <w:rFonts w:hint="default"/>
      </w:rPr>
    </w:lvl>
    <w:lvl w:ilvl="3" w:tplc="1F681F6C">
      <w:numFmt w:val="bullet"/>
      <w:lvlText w:val="•"/>
      <w:lvlJc w:val="left"/>
      <w:pPr>
        <w:ind w:left="1975" w:hanging="594"/>
      </w:pPr>
      <w:rPr>
        <w:rFonts w:hint="default"/>
      </w:rPr>
    </w:lvl>
    <w:lvl w:ilvl="4" w:tplc="CBC25E90">
      <w:numFmt w:val="bullet"/>
      <w:lvlText w:val="•"/>
      <w:lvlJc w:val="left"/>
      <w:pPr>
        <w:ind w:left="2407" w:hanging="594"/>
      </w:pPr>
      <w:rPr>
        <w:rFonts w:hint="default"/>
      </w:rPr>
    </w:lvl>
    <w:lvl w:ilvl="5" w:tplc="3306E6FA">
      <w:numFmt w:val="bullet"/>
      <w:lvlText w:val="•"/>
      <w:lvlJc w:val="left"/>
      <w:pPr>
        <w:ind w:left="2839" w:hanging="594"/>
      </w:pPr>
      <w:rPr>
        <w:rFonts w:hint="default"/>
      </w:rPr>
    </w:lvl>
    <w:lvl w:ilvl="6" w:tplc="CB0E775E">
      <w:numFmt w:val="bullet"/>
      <w:lvlText w:val="•"/>
      <w:lvlJc w:val="left"/>
      <w:pPr>
        <w:ind w:left="3270" w:hanging="594"/>
      </w:pPr>
      <w:rPr>
        <w:rFonts w:hint="default"/>
      </w:rPr>
    </w:lvl>
    <w:lvl w:ilvl="7" w:tplc="BF92B546">
      <w:numFmt w:val="bullet"/>
      <w:lvlText w:val="•"/>
      <w:lvlJc w:val="left"/>
      <w:pPr>
        <w:ind w:left="3702" w:hanging="594"/>
      </w:pPr>
      <w:rPr>
        <w:rFonts w:hint="default"/>
      </w:rPr>
    </w:lvl>
    <w:lvl w:ilvl="8" w:tplc="F780AE24">
      <w:numFmt w:val="bullet"/>
      <w:lvlText w:val="•"/>
      <w:lvlJc w:val="left"/>
      <w:pPr>
        <w:ind w:left="4134" w:hanging="594"/>
      </w:pPr>
      <w:rPr>
        <w:rFonts w:hint="default"/>
      </w:rPr>
    </w:lvl>
  </w:abstractNum>
  <w:abstractNum w:abstractNumId="350" w15:restartNumberingAfterBreak="0">
    <w:nsid w:val="2DC51C4C"/>
    <w:multiLevelType w:val="hybridMultilevel"/>
    <w:tmpl w:val="7242B038"/>
    <w:lvl w:ilvl="0" w:tplc="E34A3658">
      <w:numFmt w:val="bullet"/>
      <w:lvlText w:val=""/>
      <w:lvlJc w:val="left"/>
      <w:pPr>
        <w:ind w:left="272" w:hanging="187"/>
      </w:pPr>
      <w:rPr>
        <w:rFonts w:ascii="Symbol" w:eastAsia="Symbol" w:hAnsi="Symbol" w:cs="Symbol" w:hint="default"/>
        <w:w w:val="100"/>
        <w:sz w:val="18"/>
        <w:szCs w:val="18"/>
      </w:rPr>
    </w:lvl>
    <w:lvl w:ilvl="1" w:tplc="227E899A">
      <w:numFmt w:val="bullet"/>
      <w:lvlText w:val="•"/>
      <w:lvlJc w:val="left"/>
      <w:pPr>
        <w:ind w:left="805" w:hanging="187"/>
      </w:pPr>
      <w:rPr>
        <w:rFonts w:hint="default"/>
      </w:rPr>
    </w:lvl>
    <w:lvl w:ilvl="2" w:tplc="5FDA9032">
      <w:numFmt w:val="bullet"/>
      <w:lvlText w:val="•"/>
      <w:lvlJc w:val="left"/>
      <w:pPr>
        <w:ind w:left="1330" w:hanging="187"/>
      </w:pPr>
      <w:rPr>
        <w:rFonts w:hint="default"/>
      </w:rPr>
    </w:lvl>
    <w:lvl w:ilvl="3" w:tplc="701A272A">
      <w:numFmt w:val="bullet"/>
      <w:lvlText w:val="•"/>
      <w:lvlJc w:val="left"/>
      <w:pPr>
        <w:ind w:left="1855" w:hanging="187"/>
      </w:pPr>
      <w:rPr>
        <w:rFonts w:hint="default"/>
      </w:rPr>
    </w:lvl>
    <w:lvl w:ilvl="4" w:tplc="03B4487A">
      <w:numFmt w:val="bullet"/>
      <w:lvlText w:val="•"/>
      <w:lvlJc w:val="left"/>
      <w:pPr>
        <w:ind w:left="2381" w:hanging="187"/>
      </w:pPr>
      <w:rPr>
        <w:rFonts w:hint="default"/>
      </w:rPr>
    </w:lvl>
    <w:lvl w:ilvl="5" w:tplc="01C2A7E8">
      <w:numFmt w:val="bullet"/>
      <w:lvlText w:val="•"/>
      <w:lvlJc w:val="left"/>
      <w:pPr>
        <w:ind w:left="2906" w:hanging="187"/>
      </w:pPr>
      <w:rPr>
        <w:rFonts w:hint="default"/>
      </w:rPr>
    </w:lvl>
    <w:lvl w:ilvl="6" w:tplc="F516074A">
      <w:numFmt w:val="bullet"/>
      <w:lvlText w:val="•"/>
      <w:lvlJc w:val="left"/>
      <w:pPr>
        <w:ind w:left="3431" w:hanging="187"/>
      </w:pPr>
      <w:rPr>
        <w:rFonts w:hint="default"/>
      </w:rPr>
    </w:lvl>
    <w:lvl w:ilvl="7" w:tplc="2138AC6E">
      <w:numFmt w:val="bullet"/>
      <w:lvlText w:val="•"/>
      <w:lvlJc w:val="left"/>
      <w:pPr>
        <w:ind w:left="3957" w:hanging="187"/>
      </w:pPr>
      <w:rPr>
        <w:rFonts w:hint="default"/>
      </w:rPr>
    </w:lvl>
    <w:lvl w:ilvl="8" w:tplc="AD74D8B4">
      <w:numFmt w:val="bullet"/>
      <w:lvlText w:val="•"/>
      <w:lvlJc w:val="left"/>
      <w:pPr>
        <w:ind w:left="4482" w:hanging="187"/>
      </w:pPr>
      <w:rPr>
        <w:rFonts w:hint="default"/>
      </w:rPr>
    </w:lvl>
  </w:abstractNum>
  <w:abstractNum w:abstractNumId="351" w15:restartNumberingAfterBreak="0">
    <w:nsid w:val="2DDA35E3"/>
    <w:multiLevelType w:val="hybridMultilevel"/>
    <w:tmpl w:val="EB76D6D4"/>
    <w:lvl w:ilvl="0" w:tplc="39E42F54">
      <w:numFmt w:val="bullet"/>
      <w:lvlText w:val="●"/>
      <w:lvlJc w:val="left"/>
      <w:pPr>
        <w:ind w:left="89" w:hanging="594"/>
      </w:pPr>
      <w:rPr>
        <w:rFonts w:ascii="Times New Roman" w:eastAsia="Times New Roman" w:hAnsi="Times New Roman" w:cs="Times New Roman" w:hint="default"/>
        <w:w w:val="101"/>
        <w:position w:val="4"/>
        <w:sz w:val="13"/>
        <w:szCs w:val="13"/>
      </w:rPr>
    </w:lvl>
    <w:lvl w:ilvl="1" w:tplc="02FCBBD0">
      <w:numFmt w:val="bullet"/>
      <w:lvlText w:val="•"/>
      <w:lvlJc w:val="left"/>
      <w:pPr>
        <w:ind w:left="571" w:hanging="594"/>
      </w:pPr>
      <w:rPr>
        <w:rFonts w:hint="default"/>
      </w:rPr>
    </w:lvl>
    <w:lvl w:ilvl="2" w:tplc="9B549014">
      <w:numFmt w:val="bullet"/>
      <w:lvlText w:val="•"/>
      <w:lvlJc w:val="left"/>
      <w:pPr>
        <w:ind w:left="1063" w:hanging="594"/>
      </w:pPr>
      <w:rPr>
        <w:rFonts w:hint="default"/>
      </w:rPr>
    </w:lvl>
    <w:lvl w:ilvl="3" w:tplc="B1849E18">
      <w:numFmt w:val="bullet"/>
      <w:lvlText w:val="•"/>
      <w:lvlJc w:val="left"/>
      <w:pPr>
        <w:ind w:left="1555" w:hanging="594"/>
      </w:pPr>
      <w:rPr>
        <w:rFonts w:hint="default"/>
      </w:rPr>
    </w:lvl>
    <w:lvl w:ilvl="4" w:tplc="8CAE57BA">
      <w:numFmt w:val="bullet"/>
      <w:lvlText w:val="•"/>
      <w:lvlJc w:val="left"/>
      <w:pPr>
        <w:ind w:left="2047" w:hanging="594"/>
      </w:pPr>
      <w:rPr>
        <w:rFonts w:hint="default"/>
      </w:rPr>
    </w:lvl>
    <w:lvl w:ilvl="5" w:tplc="E54047CA">
      <w:numFmt w:val="bullet"/>
      <w:lvlText w:val="•"/>
      <w:lvlJc w:val="left"/>
      <w:pPr>
        <w:ind w:left="2539" w:hanging="594"/>
      </w:pPr>
      <w:rPr>
        <w:rFonts w:hint="default"/>
      </w:rPr>
    </w:lvl>
    <w:lvl w:ilvl="6" w:tplc="6DCA3AB6">
      <w:numFmt w:val="bullet"/>
      <w:lvlText w:val="•"/>
      <w:lvlJc w:val="left"/>
      <w:pPr>
        <w:ind w:left="3030" w:hanging="594"/>
      </w:pPr>
      <w:rPr>
        <w:rFonts w:hint="default"/>
      </w:rPr>
    </w:lvl>
    <w:lvl w:ilvl="7" w:tplc="A2F65EB4">
      <w:numFmt w:val="bullet"/>
      <w:lvlText w:val="•"/>
      <w:lvlJc w:val="left"/>
      <w:pPr>
        <w:ind w:left="3522" w:hanging="594"/>
      </w:pPr>
      <w:rPr>
        <w:rFonts w:hint="default"/>
      </w:rPr>
    </w:lvl>
    <w:lvl w:ilvl="8" w:tplc="B9102AD0">
      <w:numFmt w:val="bullet"/>
      <w:lvlText w:val="•"/>
      <w:lvlJc w:val="left"/>
      <w:pPr>
        <w:ind w:left="4014" w:hanging="594"/>
      </w:pPr>
      <w:rPr>
        <w:rFonts w:hint="default"/>
      </w:rPr>
    </w:lvl>
  </w:abstractNum>
  <w:abstractNum w:abstractNumId="352" w15:restartNumberingAfterBreak="0">
    <w:nsid w:val="2DFE205F"/>
    <w:multiLevelType w:val="hybridMultilevel"/>
    <w:tmpl w:val="0D943274"/>
    <w:lvl w:ilvl="0" w:tplc="0158C478">
      <w:numFmt w:val="bullet"/>
      <w:lvlText w:val="●"/>
      <w:lvlJc w:val="left"/>
      <w:pPr>
        <w:ind w:left="87" w:hanging="594"/>
      </w:pPr>
      <w:rPr>
        <w:rFonts w:ascii="Times New Roman" w:eastAsia="Times New Roman" w:hAnsi="Times New Roman" w:cs="Times New Roman" w:hint="default"/>
        <w:w w:val="100"/>
        <w:position w:val="4"/>
        <w:sz w:val="13"/>
        <w:szCs w:val="13"/>
      </w:rPr>
    </w:lvl>
    <w:lvl w:ilvl="1" w:tplc="B97A153A">
      <w:numFmt w:val="bullet"/>
      <w:lvlText w:val="•"/>
      <w:lvlJc w:val="left"/>
      <w:pPr>
        <w:ind w:left="571" w:hanging="594"/>
      </w:pPr>
      <w:rPr>
        <w:rFonts w:hint="default"/>
      </w:rPr>
    </w:lvl>
    <w:lvl w:ilvl="2" w:tplc="D58CF2C2">
      <w:numFmt w:val="bullet"/>
      <w:lvlText w:val="•"/>
      <w:lvlJc w:val="left"/>
      <w:pPr>
        <w:ind w:left="1063" w:hanging="594"/>
      </w:pPr>
      <w:rPr>
        <w:rFonts w:hint="default"/>
      </w:rPr>
    </w:lvl>
    <w:lvl w:ilvl="3" w:tplc="A01A83D0">
      <w:numFmt w:val="bullet"/>
      <w:lvlText w:val="•"/>
      <w:lvlJc w:val="left"/>
      <w:pPr>
        <w:ind w:left="1555" w:hanging="594"/>
      </w:pPr>
      <w:rPr>
        <w:rFonts w:hint="default"/>
      </w:rPr>
    </w:lvl>
    <w:lvl w:ilvl="4" w:tplc="59429426">
      <w:numFmt w:val="bullet"/>
      <w:lvlText w:val="•"/>
      <w:lvlJc w:val="left"/>
      <w:pPr>
        <w:ind w:left="2046" w:hanging="594"/>
      </w:pPr>
      <w:rPr>
        <w:rFonts w:hint="default"/>
      </w:rPr>
    </w:lvl>
    <w:lvl w:ilvl="5" w:tplc="E16EF9FC">
      <w:numFmt w:val="bullet"/>
      <w:lvlText w:val="•"/>
      <w:lvlJc w:val="left"/>
      <w:pPr>
        <w:ind w:left="2538" w:hanging="594"/>
      </w:pPr>
      <w:rPr>
        <w:rFonts w:hint="default"/>
      </w:rPr>
    </w:lvl>
    <w:lvl w:ilvl="6" w:tplc="E6FE34D2">
      <w:numFmt w:val="bullet"/>
      <w:lvlText w:val="•"/>
      <w:lvlJc w:val="left"/>
      <w:pPr>
        <w:ind w:left="3030" w:hanging="594"/>
      </w:pPr>
      <w:rPr>
        <w:rFonts w:hint="default"/>
      </w:rPr>
    </w:lvl>
    <w:lvl w:ilvl="7" w:tplc="C8FCEC46">
      <w:numFmt w:val="bullet"/>
      <w:lvlText w:val="•"/>
      <w:lvlJc w:val="left"/>
      <w:pPr>
        <w:ind w:left="3521" w:hanging="594"/>
      </w:pPr>
      <w:rPr>
        <w:rFonts w:hint="default"/>
      </w:rPr>
    </w:lvl>
    <w:lvl w:ilvl="8" w:tplc="C9F664E6">
      <w:numFmt w:val="bullet"/>
      <w:lvlText w:val="•"/>
      <w:lvlJc w:val="left"/>
      <w:pPr>
        <w:ind w:left="4013" w:hanging="594"/>
      </w:pPr>
      <w:rPr>
        <w:rFonts w:hint="default"/>
      </w:rPr>
    </w:lvl>
  </w:abstractNum>
  <w:abstractNum w:abstractNumId="353" w15:restartNumberingAfterBreak="0">
    <w:nsid w:val="2E286E38"/>
    <w:multiLevelType w:val="hybridMultilevel"/>
    <w:tmpl w:val="4E8A7E54"/>
    <w:lvl w:ilvl="0" w:tplc="C8308CC6">
      <w:numFmt w:val="bullet"/>
      <w:lvlText w:val="●"/>
      <w:lvlJc w:val="left"/>
      <w:pPr>
        <w:ind w:left="679" w:hanging="594"/>
      </w:pPr>
      <w:rPr>
        <w:rFonts w:ascii="Times New Roman" w:eastAsia="Times New Roman" w:hAnsi="Times New Roman" w:cs="Times New Roman" w:hint="default"/>
        <w:w w:val="101"/>
        <w:position w:val="4"/>
        <w:sz w:val="13"/>
        <w:szCs w:val="13"/>
      </w:rPr>
    </w:lvl>
    <w:lvl w:ilvl="1" w:tplc="1F8464B8">
      <w:numFmt w:val="bullet"/>
      <w:lvlText w:val="•"/>
      <w:lvlJc w:val="left"/>
      <w:pPr>
        <w:ind w:left="1126" w:hanging="594"/>
      </w:pPr>
      <w:rPr>
        <w:rFonts w:hint="default"/>
      </w:rPr>
    </w:lvl>
    <w:lvl w:ilvl="2" w:tplc="7A3A7A0E">
      <w:numFmt w:val="bullet"/>
      <w:lvlText w:val="•"/>
      <w:lvlJc w:val="left"/>
      <w:pPr>
        <w:ind w:left="1572" w:hanging="594"/>
      </w:pPr>
      <w:rPr>
        <w:rFonts w:hint="default"/>
      </w:rPr>
    </w:lvl>
    <w:lvl w:ilvl="3" w:tplc="E5C8A6FE">
      <w:numFmt w:val="bullet"/>
      <w:lvlText w:val="•"/>
      <w:lvlJc w:val="left"/>
      <w:pPr>
        <w:ind w:left="2018" w:hanging="594"/>
      </w:pPr>
      <w:rPr>
        <w:rFonts w:hint="default"/>
      </w:rPr>
    </w:lvl>
    <w:lvl w:ilvl="4" w:tplc="12B02B44">
      <w:numFmt w:val="bullet"/>
      <w:lvlText w:val="•"/>
      <w:lvlJc w:val="left"/>
      <w:pPr>
        <w:ind w:left="2464" w:hanging="594"/>
      </w:pPr>
      <w:rPr>
        <w:rFonts w:hint="default"/>
      </w:rPr>
    </w:lvl>
    <w:lvl w:ilvl="5" w:tplc="5010EA34">
      <w:numFmt w:val="bullet"/>
      <w:lvlText w:val="•"/>
      <w:lvlJc w:val="left"/>
      <w:pPr>
        <w:ind w:left="2911" w:hanging="594"/>
      </w:pPr>
      <w:rPr>
        <w:rFonts w:hint="default"/>
      </w:rPr>
    </w:lvl>
    <w:lvl w:ilvl="6" w:tplc="92EA955A">
      <w:numFmt w:val="bullet"/>
      <w:lvlText w:val="•"/>
      <w:lvlJc w:val="left"/>
      <w:pPr>
        <w:ind w:left="3357" w:hanging="594"/>
      </w:pPr>
      <w:rPr>
        <w:rFonts w:hint="default"/>
      </w:rPr>
    </w:lvl>
    <w:lvl w:ilvl="7" w:tplc="10944166">
      <w:numFmt w:val="bullet"/>
      <w:lvlText w:val="•"/>
      <w:lvlJc w:val="left"/>
      <w:pPr>
        <w:ind w:left="3803" w:hanging="594"/>
      </w:pPr>
      <w:rPr>
        <w:rFonts w:hint="default"/>
      </w:rPr>
    </w:lvl>
    <w:lvl w:ilvl="8" w:tplc="776E575C">
      <w:numFmt w:val="bullet"/>
      <w:lvlText w:val="•"/>
      <w:lvlJc w:val="left"/>
      <w:pPr>
        <w:ind w:left="4249" w:hanging="594"/>
      </w:pPr>
      <w:rPr>
        <w:rFonts w:hint="default"/>
      </w:rPr>
    </w:lvl>
  </w:abstractNum>
  <w:abstractNum w:abstractNumId="354" w15:restartNumberingAfterBreak="0">
    <w:nsid w:val="2E344307"/>
    <w:multiLevelType w:val="hybridMultilevel"/>
    <w:tmpl w:val="42E6FCD8"/>
    <w:lvl w:ilvl="0" w:tplc="780CC220">
      <w:numFmt w:val="bullet"/>
      <w:lvlText w:val="●"/>
      <w:lvlJc w:val="left"/>
      <w:pPr>
        <w:ind w:left="679" w:hanging="594"/>
      </w:pPr>
      <w:rPr>
        <w:rFonts w:ascii="Times New Roman" w:eastAsia="Times New Roman" w:hAnsi="Times New Roman" w:cs="Times New Roman" w:hint="default"/>
        <w:w w:val="101"/>
        <w:position w:val="4"/>
        <w:sz w:val="13"/>
        <w:szCs w:val="13"/>
      </w:rPr>
    </w:lvl>
    <w:lvl w:ilvl="1" w:tplc="C888C646">
      <w:numFmt w:val="bullet"/>
      <w:lvlText w:val="•"/>
      <w:lvlJc w:val="left"/>
      <w:pPr>
        <w:ind w:left="1126" w:hanging="594"/>
      </w:pPr>
      <w:rPr>
        <w:rFonts w:hint="default"/>
      </w:rPr>
    </w:lvl>
    <w:lvl w:ilvl="2" w:tplc="23A854EC">
      <w:numFmt w:val="bullet"/>
      <w:lvlText w:val="•"/>
      <w:lvlJc w:val="left"/>
      <w:pPr>
        <w:ind w:left="1572" w:hanging="594"/>
      </w:pPr>
      <w:rPr>
        <w:rFonts w:hint="default"/>
      </w:rPr>
    </w:lvl>
    <w:lvl w:ilvl="3" w:tplc="76C25596">
      <w:numFmt w:val="bullet"/>
      <w:lvlText w:val="•"/>
      <w:lvlJc w:val="left"/>
      <w:pPr>
        <w:ind w:left="2018" w:hanging="594"/>
      </w:pPr>
      <w:rPr>
        <w:rFonts w:hint="default"/>
      </w:rPr>
    </w:lvl>
    <w:lvl w:ilvl="4" w:tplc="BEA4324E">
      <w:numFmt w:val="bullet"/>
      <w:lvlText w:val="•"/>
      <w:lvlJc w:val="left"/>
      <w:pPr>
        <w:ind w:left="2464" w:hanging="594"/>
      </w:pPr>
      <w:rPr>
        <w:rFonts w:hint="default"/>
      </w:rPr>
    </w:lvl>
    <w:lvl w:ilvl="5" w:tplc="57CCA004">
      <w:numFmt w:val="bullet"/>
      <w:lvlText w:val="•"/>
      <w:lvlJc w:val="left"/>
      <w:pPr>
        <w:ind w:left="2911" w:hanging="594"/>
      </w:pPr>
      <w:rPr>
        <w:rFonts w:hint="default"/>
      </w:rPr>
    </w:lvl>
    <w:lvl w:ilvl="6" w:tplc="5952398A">
      <w:numFmt w:val="bullet"/>
      <w:lvlText w:val="•"/>
      <w:lvlJc w:val="left"/>
      <w:pPr>
        <w:ind w:left="3357" w:hanging="594"/>
      </w:pPr>
      <w:rPr>
        <w:rFonts w:hint="default"/>
      </w:rPr>
    </w:lvl>
    <w:lvl w:ilvl="7" w:tplc="E20A2DE4">
      <w:numFmt w:val="bullet"/>
      <w:lvlText w:val="•"/>
      <w:lvlJc w:val="left"/>
      <w:pPr>
        <w:ind w:left="3803" w:hanging="594"/>
      </w:pPr>
      <w:rPr>
        <w:rFonts w:hint="default"/>
      </w:rPr>
    </w:lvl>
    <w:lvl w:ilvl="8" w:tplc="F8C8BA1C">
      <w:numFmt w:val="bullet"/>
      <w:lvlText w:val="•"/>
      <w:lvlJc w:val="left"/>
      <w:pPr>
        <w:ind w:left="4249" w:hanging="594"/>
      </w:pPr>
      <w:rPr>
        <w:rFonts w:hint="default"/>
      </w:rPr>
    </w:lvl>
  </w:abstractNum>
  <w:abstractNum w:abstractNumId="355" w15:restartNumberingAfterBreak="0">
    <w:nsid w:val="2E4969BB"/>
    <w:multiLevelType w:val="hybridMultilevel"/>
    <w:tmpl w:val="F65854D4"/>
    <w:lvl w:ilvl="0" w:tplc="C8504492">
      <w:start w:val="1"/>
      <w:numFmt w:val="decimal"/>
      <w:lvlText w:val="%1."/>
      <w:lvlJc w:val="left"/>
      <w:pPr>
        <w:ind w:left="389" w:hanging="182"/>
        <w:jc w:val="left"/>
      </w:pPr>
      <w:rPr>
        <w:rFonts w:ascii="Times New Roman" w:eastAsia="Times New Roman" w:hAnsi="Times New Roman" w:cs="Times New Roman" w:hint="default"/>
        <w:b/>
        <w:bCs/>
        <w:w w:val="100"/>
        <w:sz w:val="18"/>
        <w:szCs w:val="18"/>
      </w:rPr>
    </w:lvl>
    <w:lvl w:ilvl="1" w:tplc="0F8A5CA2">
      <w:numFmt w:val="bullet"/>
      <w:lvlText w:val="•"/>
      <w:lvlJc w:val="left"/>
      <w:pPr>
        <w:ind w:left="1697" w:hanging="182"/>
      </w:pPr>
      <w:rPr>
        <w:rFonts w:hint="default"/>
      </w:rPr>
    </w:lvl>
    <w:lvl w:ilvl="2" w:tplc="1B003ABE">
      <w:numFmt w:val="bullet"/>
      <w:lvlText w:val="•"/>
      <w:lvlJc w:val="left"/>
      <w:pPr>
        <w:ind w:left="3015" w:hanging="182"/>
      </w:pPr>
      <w:rPr>
        <w:rFonts w:hint="default"/>
      </w:rPr>
    </w:lvl>
    <w:lvl w:ilvl="3" w:tplc="F54C049A">
      <w:numFmt w:val="bullet"/>
      <w:lvlText w:val="•"/>
      <w:lvlJc w:val="left"/>
      <w:pPr>
        <w:ind w:left="4333" w:hanging="182"/>
      </w:pPr>
      <w:rPr>
        <w:rFonts w:hint="default"/>
      </w:rPr>
    </w:lvl>
    <w:lvl w:ilvl="4" w:tplc="FA30AC2E">
      <w:numFmt w:val="bullet"/>
      <w:lvlText w:val="•"/>
      <w:lvlJc w:val="left"/>
      <w:pPr>
        <w:ind w:left="5651" w:hanging="182"/>
      </w:pPr>
      <w:rPr>
        <w:rFonts w:hint="default"/>
      </w:rPr>
    </w:lvl>
    <w:lvl w:ilvl="5" w:tplc="D5DE344C">
      <w:numFmt w:val="bullet"/>
      <w:lvlText w:val="•"/>
      <w:lvlJc w:val="left"/>
      <w:pPr>
        <w:ind w:left="6969" w:hanging="182"/>
      </w:pPr>
      <w:rPr>
        <w:rFonts w:hint="default"/>
      </w:rPr>
    </w:lvl>
    <w:lvl w:ilvl="6" w:tplc="BFE415E0">
      <w:numFmt w:val="bullet"/>
      <w:lvlText w:val="•"/>
      <w:lvlJc w:val="left"/>
      <w:pPr>
        <w:ind w:left="8287" w:hanging="182"/>
      </w:pPr>
      <w:rPr>
        <w:rFonts w:hint="default"/>
      </w:rPr>
    </w:lvl>
    <w:lvl w:ilvl="7" w:tplc="84541890">
      <w:numFmt w:val="bullet"/>
      <w:lvlText w:val="•"/>
      <w:lvlJc w:val="left"/>
      <w:pPr>
        <w:ind w:left="9605" w:hanging="182"/>
      </w:pPr>
      <w:rPr>
        <w:rFonts w:hint="default"/>
      </w:rPr>
    </w:lvl>
    <w:lvl w:ilvl="8" w:tplc="B8F8704C">
      <w:numFmt w:val="bullet"/>
      <w:lvlText w:val="•"/>
      <w:lvlJc w:val="left"/>
      <w:pPr>
        <w:ind w:left="10923" w:hanging="182"/>
      </w:pPr>
      <w:rPr>
        <w:rFonts w:hint="default"/>
      </w:rPr>
    </w:lvl>
  </w:abstractNum>
  <w:abstractNum w:abstractNumId="356" w15:restartNumberingAfterBreak="0">
    <w:nsid w:val="2E715908"/>
    <w:multiLevelType w:val="hybridMultilevel"/>
    <w:tmpl w:val="7D28E5F8"/>
    <w:lvl w:ilvl="0" w:tplc="022CBE38">
      <w:numFmt w:val="bullet"/>
      <w:lvlText w:val="−"/>
      <w:lvlJc w:val="left"/>
      <w:pPr>
        <w:ind w:left="349" w:hanging="148"/>
      </w:pPr>
      <w:rPr>
        <w:rFonts w:ascii="Times New Roman" w:eastAsia="Times New Roman" w:hAnsi="Times New Roman" w:cs="Times New Roman" w:hint="default"/>
        <w:w w:val="100"/>
        <w:sz w:val="18"/>
        <w:szCs w:val="18"/>
      </w:rPr>
    </w:lvl>
    <w:lvl w:ilvl="1" w:tplc="1598DC24">
      <w:numFmt w:val="bullet"/>
      <w:lvlText w:val="•"/>
      <w:lvlJc w:val="left"/>
      <w:pPr>
        <w:ind w:left="1661" w:hanging="148"/>
      </w:pPr>
      <w:rPr>
        <w:rFonts w:hint="default"/>
      </w:rPr>
    </w:lvl>
    <w:lvl w:ilvl="2" w:tplc="1480CF8E">
      <w:numFmt w:val="bullet"/>
      <w:lvlText w:val="•"/>
      <w:lvlJc w:val="left"/>
      <w:pPr>
        <w:ind w:left="2983" w:hanging="148"/>
      </w:pPr>
      <w:rPr>
        <w:rFonts w:hint="default"/>
      </w:rPr>
    </w:lvl>
    <w:lvl w:ilvl="3" w:tplc="0D549632">
      <w:numFmt w:val="bullet"/>
      <w:lvlText w:val="•"/>
      <w:lvlJc w:val="left"/>
      <w:pPr>
        <w:ind w:left="4305" w:hanging="148"/>
      </w:pPr>
      <w:rPr>
        <w:rFonts w:hint="default"/>
      </w:rPr>
    </w:lvl>
    <w:lvl w:ilvl="4" w:tplc="A64ACFF8">
      <w:numFmt w:val="bullet"/>
      <w:lvlText w:val="•"/>
      <w:lvlJc w:val="left"/>
      <w:pPr>
        <w:ind w:left="5627" w:hanging="148"/>
      </w:pPr>
      <w:rPr>
        <w:rFonts w:hint="default"/>
      </w:rPr>
    </w:lvl>
    <w:lvl w:ilvl="5" w:tplc="094CF254">
      <w:numFmt w:val="bullet"/>
      <w:lvlText w:val="•"/>
      <w:lvlJc w:val="left"/>
      <w:pPr>
        <w:ind w:left="6949" w:hanging="148"/>
      </w:pPr>
      <w:rPr>
        <w:rFonts w:hint="default"/>
      </w:rPr>
    </w:lvl>
    <w:lvl w:ilvl="6" w:tplc="4A5066F2">
      <w:numFmt w:val="bullet"/>
      <w:lvlText w:val="•"/>
      <w:lvlJc w:val="left"/>
      <w:pPr>
        <w:ind w:left="8271" w:hanging="148"/>
      </w:pPr>
      <w:rPr>
        <w:rFonts w:hint="default"/>
      </w:rPr>
    </w:lvl>
    <w:lvl w:ilvl="7" w:tplc="E4949C7C">
      <w:numFmt w:val="bullet"/>
      <w:lvlText w:val="•"/>
      <w:lvlJc w:val="left"/>
      <w:pPr>
        <w:ind w:left="9593" w:hanging="148"/>
      </w:pPr>
      <w:rPr>
        <w:rFonts w:hint="default"/>
      </w:rPr>
    </w:lvl>
    <w:lvl w:ilvl="8" w:tplc="BACCB9EC">
      <w:numFmt w:val="bullet"/>
      <w:lvlText w:val="•"/>
      <w:lvlJc w:val="left"/>
      <w:pPr>
        <w:ind w:left="10915" w:hanging="148"/>
      </w:pPr>
      <w:rPr>
        <w:rFonts w:hint="default"/>
      </w:rPr>
    </w:lvl>
  </w:abstractNum>
  <w:abstractNum w:abstractNumId="357" w15:restartNumberingAfterBreak="0">
    <w:nsid w:val="2E8429E3"/>
    <w:multiLevelType w:val="hybridMultilevel"/>
    <w:tmpl w:val="485A22A6"/>
    <w:lvl w:ilvl="0" w:tplc="B7B40CB0">
      <w:numFmt w:val="bullet"/>
      <w:lvlText w:val="●"/>
      <w:lvlJc w:val="left"/>
      <w:pPr>
        <w:ind w:left="679" w:hanging="594"/>
      </w:pPr>
      <w:rPr>
        <w:rFonts w:ascii="Times New Roman" w:eastAsia="Times New Roman" w:hAnsi="Times New Roman" w:cs="Times New Roman" w:hint="default"/>
        <w:w w:val="101"/>
        <w:position w:val="4"/>
        <w:sz w:val="13"/>
        <w:szCs w:val="13"/>
      </w:rPr>
    </w:lvl>
    <w:lvl w:ilvl="1" w:tplc="32E87A2E">
      <w:numFmt w:val="bullet"/>
      <w:lvlText w:val="•"/>
      <w:lvlJc w:val="left"/>
      <w:pPr>
        <w:ind w:left="1126" w:hanging="594"/>
      </w:pPr>
      <w:rPr>
        <w:rFonts w:hint="default"/>
      </w:rPr>
    </w:lvl>
    <w:lvl w:ilvl="2" w:tplc="D5CECBE2">
      <w:numFmt w:val="bullet"/>
      <w:lvlText w:val="•"/>
      <w:lvlJc w:val="left"/>
      <w:pPr>
        <w:ind w:left="1572" w:hanging="594"/>
      </w:pPr>
      <w:rPr>
        <w:rFonts w:hint="default"/>
      </w:rPr>
    </w:lvl>
    <w:lvl w:ilvl="3" w:tplc="3EDC0208">
      <w:numFmt w:val="bullet"/>
      <w:lvlText w:val="•"/>
      <w:lvlJc w:val="left"/>
      <w:pPr>
        <w:ind w:left="2018" w:hanging="594"/>
      </w:pPr>
      <w:rPr>
        <w:rFonts w:hint="default"/>
      </w:rPr>
    </w:lvl>
    <w:lvl w:ilvl="4" w:tplc="544C6F78">
      <w:numFmt w:val="bullet"/>
      <w:lvlText w:val="•"/>
      <w:lvlJc w:val="left"/>
      <w:pPr>
        <w:ind w:left="2464" w:hanging="594"/>
      </w:pPr>
      <w:rPr>
        <w:rFonts w:hint="default"/>
      </w:rPr>
    </w:lvl>
    <w:lvl w:ilvl="5" w:tplc="E2381EEC">
      <w:numFmt w:val="bullet"/>
      <w:lvlText w:val="•"/>
      <w:lvlJc w:val="left"/>
      <w:pPr>
        <w:ind w:left="2911" w:hanging="594"/>
      </w:pPr>
      <w:rPr>
        <w:rFonts w:hint="default"/>
      </w:rPr>
    </w:lvl>
    <w:lvl w:ilvl="6" w:tplc="84985D32">
      <w:numFmt w:val="bullet"/>
      <w:lvlText w:val="•"/>
      <w:lvlJc w:val="left"/>
      <w:pPr>
        <w:ind w:left="3357" w:hanging="594"/>
      </w:pPr>
      <w:rPr>
        <w:rFonts w:hint="default"/>
      </w:rPr>
    </w:lvl>
    <w:lvl w:ilvl="7" w:tplc="C940444A">
      <w:numFmt w:val="bullet"/>
      <w:lvlText w:val="•"/>
      <w:lvlJc w:val="left"/>
      <w:pPr>
        <w:ind w:left="3803" w:hanging="594"/>
      </w:pPr>
      <w:rPr>
        <w:rFonts w:hint="default"/>
      </w:rPr>
    </w:lvl>
    <w:lvl w:ilvl="8" w:tplc="15A6BFA2">
      <w:numFmt w:val="bullet"/>
      <w:lvlText w:val="•"/>
      <w:lvlJc w:val="left"/>
      <w:pPr>
        <w:ind w:left="4249" w:hanging="594"/>
      </w:pPr>
      <w:rPr>
        <w:rFonts w:hint="default"/>
      </w:rPr>
    </w:lvl>
  </w:abstractNum>
  <w:abstractNum w:abstractNumId="358" w15:restartNumberingAfterBreak="0">
    <w:nsid w:val="2E93680D"/>
    <w:multiLevelType w:val="hybridMultilevel"/>
    <w:tmpl w:val="0D107334"/>
    <w:lvl w:ilvl="0" w:tplc="192634C8">
      <w:numFmt w:val="bullet"/>
      <w:lvlText w:val="●"/>
      <w:lvlJc w:val="left"/>
      <w:pPr>
        <w:ind w:left="279" w:hanging="187"/>
      </w:pPr>
      <w:rPr>
        <w:rFonts w:ascii="Times New Roman" w:eastAsia="Times New Roman" w:hAnsi="Times New Roman" w:cs="Times New Roman" w:hint="default"/>
        <w:w w:val="105"/>
        <w:sz w:val="14"/>
        <w:szCs w:val="14"/>
      </w:rPr>
    </w:lvl>
    <w:lvl w:ilvl="1" w:tplc="368C1142">
      <w:numFmt w:val="bullet"/>
      <w:lvlText w:val="•"/>
      <w:lvlJc w:val="left"/>
      <w:pPr>
        <w:ind w:left="781" w:hanging="187"/>
      </w:pPr>
      <w:rPr>
        <w:rFonts w:hint="default"/>
      </w:rPr>
    </w:lvl>
    <w:lvl w:ilvl="2" w:tplc="87463168">
      <w:numFmt w:val="bullet"/>
      <w:lvlText w:val="•"/>
      <w:lvlJc w:val="left"/>
      <w:pPr>
        <w:ind w:left="1283" w:hanging="187"/>
      </w:pPr>
      <w:rPr>
        <w:rFonts w:hint="default"/>
      </w:rPr>
    </w:lvl>
    <w:lvl w:ilvl="3" w:tplc="D458BF9C">
      <w:numFmt w:val="bullet"/>
      <w:lvlText w:val="•"/>
      <w:lvlJc w:val="left"/>
      <w:pPr>
        <w:ind w:left="1785" w:hanging="187"/>
      </w:pPr>
      <w:rPr>
        <w:rFonts w:hint="default"/>
      </w:rPr>
    </w:lvl>
    <w:lvl w:ilvl="4" w:tplc="511856BA">
      <w:numFmt w:val="bullet"/>
      <w:lvlText w:val="•"/>
      <w:lvlJc w:val="left"/>
      <w:pPr>
        <w:ind w:left="2287" w:hanging="187"/>
      </w:pPr>
      <w:rPr>
        <w:rFonts w:hint="default"/>
      </w:rPr>
    </w:lvl>
    <w:lvl w:ilvl="5" w:tplc="B80079BA">
      <w:numFmt w:val="bullet"/>
      <w:lvlText w:val="•"/>
      <w:lvlJc w:val="left"/>
      <w:pPr>
        <w:ind w:left="2789" w:hanging="187"/>
      </w:pPr>
      <w:rPr>
        <w:rFonts w:hint="default"/>
      </w:rPr>
    </w:lvl>
    <w:lvl w:ilvl="6" w:tplc="7AAA4770">
      <w:numFmt w:val="bullet"/>
      <w:lvlText w:val="•"/>
      <w:lvlJc w:val="left"/>
      <w:pPr>
        <w:ind w:left="3290" w:hanging="187"/>
      </w:pPr>
      <w:rPr>
        <w:rFonts w:hint="default"/>
      </w:rPr>
    </w:lvl>
    <w:lvl w:ilvl="7" w:tplc="22602EE0">
      <w:numFmt w:val="bullet"/>
      <w:lvlText w:val="•"/>
      <w:lvlJc w:val="left"/>
      <w:pPr>
        <w:ind w:left="3792" w:hanging="187"/>
      </w:pPr>
      <w:rPr>
        <w:rFonts w:hint="default"/>
      </w:rPr>
    </w:lvl>
    <w:lvl w:ilvl="8" w:tplc="8D2AEE6E">
      <w:numFmt w:val="bullet"/>
      <w:lvlText w:val="•"/>
      <w:lvlJc w:val="left"/>
      <w:pPr>
        <w:ind w:left="4294" w:hanging="187"/>
      </w:pPr>
      <w:rPr>
        <w:rFonts w:hint="default"/>
      </w:rPr>
    </w:lvl>
  </w:abstractNum>
  <w:abstractNum w:abstractNumId="359" w15:restartNumberingAfterBreak="0">
    <w:nsid w:val="2F2E27C3"/>
    <w:multiLevelType w:val="hybridMultilevel"/>
    <w:tmpl w:val="592EA7E2"/>
    <w:lvl w:ilvl="0" w:tplc="19E60DC6">
      <w:numFmt w:val="bullet"/>
      <w:lvlText w:val="●"/>
      <w:lvlJc w:val="left"/>
      <w:pPr>
        <w:ind w:left="679" w:hanging="594"/>
      </w:pPr>
      <w:rPr>
        <w:rFonts w:ascii="Times New Roman" w:eastAsia="Times New Roman" w:hAnsi="Times New Roman" w:cs="Times New Roman" w:hint="default"/>
        <w:w w:val="101"/>
        <w:position w:val="4"/>
        <w:sz w:val="13"/>
        <w:szCs w:val="13"/>
      </w:rPr>
    </w:lvl>
    <w:lvl w:ilvl="1" w:tplc="DBBA0B48">
      <w:numFmt w:val="bullet"/>
      <w:lvlText w:val="•"/>
      <w:lvlJc w:val="left"/>
      <w:pPr>
        <w:ind w:left="1165" w:hanging="594"/>
      </w:pPr>
      <w:rPr>
        <w:rFonts w:hint="default"/>
      </w:rPr>
    </w:lvl>
    <w:lvl w:ilvl="2" w:tplc="05F6139E">
      <w:numFmt w:val="bullet"/>
      <w:lvlText w:val="•"/>
      <w:lvlJc w:val="left"/>
      <w:pPr>
        <w:ind w:left="1650" w:hanging="594"/>
      </w:pPr>
      <w:rPr>
        <w:rFonts w:hint="default"/>
      </w:rPr>
    </w:lvl>
    <w:lvl w:ilvl="3" w:tplc="D5DE302A">
      <w:numFmt w:val="bullet"/>
      <w:lvlText w:val="•"/>
      <w:lvlJc w:val="left"/>
      <w:pPr>
        <w:ind w:left="2135" w:hanging="594"/>
      </w:pPr>
      <w:rPr>
        <w:rFonts w:hint="default"/>
      </w:rPr>
    </w:lvl>
    <w:lvl w:ilvl="4" w:tplc="2966B994">
      <w:numFmt w:val="bullet"/>
      <w:lvlText w:val="•"/>
      <w:lvlJc w:val="left"/>
      <w:pPr>
        <w:ind w:left="2620" w:hanging="594"/>
      </w:pPr>
      <w:rPr>
        <w:rFonts w:hint="default"/>
      </w:rPr>
    </w:lvl>
    <w:lvl w:ilvl="5" w:tplc="15AA95B8">
      <w:numFmt w:val="bullet"/>
      <w:lvlText w:val="•"/>
      <w:lvlJc w:val="left"/>
      <w:pPr>
        <w:ind w:left="3106" w:hanging="594"/>
      </w:pPr>
      <w:rPr>
        <w:rFonts w:hint="default"/>
      </w:rPr>
    </w:lvl>
    <w:lvl w:ilvl="6" w:tplc="4AF612D4">
      <w:numFmt w:val="bullet"/>
      <w:lvlText w:val="•"/>
      <w:lvlJc w:val="left"/>
      <w:pPr>
        <w:ind w:left="3591" w:hanging="594"/>
      </w:pPr>
      <w:rPr>
        <w:rFonts w:hint="default"/>
      </w:rPr>
    </w:lvl>
    <w:lvl w:ilvl="7" w:tplc="AEBCE5F8">
      <w:numFmt w:val="bullet"/>
      <w:lvlText w:val="•"/>
      <w:lvlJc w:val="left"/>
      <w:pPr>
        <w:ind w:left="4076" w:hanging="594"/>
      </w:pPr>
      <w:rPr>
        <w:rFonts w:hint="default"/>
      </w:rPr>
    </w:lvl>
    <w:lvl w:ilvl="8" w:tplc="F0603762">
      <w:numFmt w:val="bullet"/>
      <w:lvlText w:val="•"/>
      <w:lvlJc w:val="left"/>
      <w:pPr>
        <w:ind w:left="4561" w:hanging="594"/>
      </w:pPr>
      <w:rPr>
        <w:rFonts w:hint="default"/>
      </w:rPr>
    </w:lvl>
  </w:abstractNum>
  <w:abstractNum w:abstractNumId="360" w15:restartNumberingAfterBreak="0">
    <w:nsid w:val="2F4A60A5"/>
    <w:multiLevelType w:val="hybridMultilevel"/>
    <w:tmpl w:val="AD4CC9FE"/>
    <w:lvl w:ilvl="0" w:tplc="B2D66248">
      <w:numFmt w:val="bullet"/>
      <w:lvlText w:val="●"/>
      <w:lvlJc w:val="left"/>
      <w:pPr>
        <w:ind w:left="87" w:hanging="594"/>
      </w:pPr>
      <w:rPr>
        <w:rFonts w:ascii="Times New Roman" w:eastAsia="Times New Roman" w:hAnsi="Times New Roman" w:cs="Times New Roman" w:hint="default"/>
        <w:w w:val="101"/>
        <w:position w:val="4"/>
        <w:sz w:val="13"/>
        <w:szCs w:val="13"/>
      </w:rPr>
    </w:lvl>
    <w:lvl w:ilvl="1" w:tplc="0204B03A">
      <w:numFmt w:val="bullet"/>
      <w:lvlText w:val="•"/>
      <w:lvlJc w:val="left"/>
      <w:pPr>
        <w:ind w:left="601" w:hanging="594"/>
      </w:pPr>
      <w:rPr>
        <w:rFonts w:hint="default"/>
      </w:rPr>
    </w:lvl>
    <w:lvl w:ilvl="2" w:tplc="313E6D10">
      <w:numFmt w:val="bullet"/>
      <w:lvlText w:val="•"/>
      <w:lvlJc w:val="left"/>
      <w:pPr>
        <w:ind w:left="1123" w:hanging="594"/>
      </w:pPr>
      <w:rPr>
        <w:rFonts w:hint="default"/>
      </w:rPr>
    </w:lvl>
    <w:lvl w:ilvl="3" w:tplc="87684830">
      <w:numFmt w:val="bullet"/>
      <w:lvlText w:val="•"/>
      <w:lvlJc w:val="left"/>
      <w:pPr>
        <w:ind w:left="1645" w:hanging="594"/>
      </w:pPr>
      <w:rPr>
        <w:rFonts w:hint="default"/>
      </w:rPr>
    </w:lvl>
    <w:lvl w:ilvl="4" w:tplc="B826303C">
      <w:numFmt w:val="bullet"/>
      <w:lvlText w:val="•"/>
      <w:lvlJc w:val="left"/>
      <w:pPr>
        <w:ind w:left="2167" w:hanging="594"/>
      </w:pPr>
      <w:rPr>
        <w:rFonts w:hint="default"/>
      </w:rPr>
    </w:lvl>
    <w:lvl w:ilvl="5" w:tplc="BFB05916">
      <w:numFmt w:val="bullet"/>
      <w:lvlText w:val="•"/>
      <w:lvlJc w:val="left"/>
      <w:pPr>
        <w:ind w:left="2689" w:hanging="594"/>
      </w:pPr>
      <w:rPr>
        <w:rFonts w:hint="default"/>
      </w:rPr>
    </w:lvl>
    <w:lvl w:ilvl="6" w:tplc="174C00C4">
      <w:numFmt w:val="bullet"/>
      <w:lvlText w:val="•"/>
      <w:lvlJc w:val="left"/>
      <w:pPr>
        <w:ind w:left="3210" w:hanging="594"/>
      </w:pPr>
      <w:rPr>
        <w:rFonts w:hint="default"/>
      </w:rPr>
    </w:lvl>
    <w:lvl w:ilvl="7" w:tplc="C442BEE8">
      <w:numFmt w:val="bullet"/>
      <w:lvlText w:val="•"/>
      <w:lvlJc w:val="left"/>
      <w:pPr>
        <w:ind w:left="3732" w:hanging="594"/>
      </w:pPr>
      <w:rPr>
        <w:rFonts w:hint="default"/>
      </w:rPr>
    </w:lvl>
    <w:lvl w:ilvl="8" w:tplc="54385E68">
      <w:numFmt w:val="bullet"/>
      <w:lvlText w:val="•"/>
      <w:lvlJc w:val="left"/>
      <w:pPr>
        <w:ind w:left="4254" w:hanging="594"/>
      </w:pPr>
      <w:rPr>
        <w:rFonts w:hint="default"/>
      </w:rPr>
    </w:lvl>
  </w:abstractNum>
  <w:abstractNum w:abstractNumId="361" w15:restartNumberingAfterBreak="0">
    <w:nsid w:val="2F534A53"/>
    <w:multiLevelType w:val="hybridMultilevel"/>
    <w:tmpl w:val="1AA0B952"/>
    <w:lvl w:ilvl="0" w:tplc="179C0C9E">
      <w:numFmt w:val="bullet"/>
      <w:lvlText w:val="●"/>
      <w:lvlJc w:val="left"/>
      <w:pPr>
        <w:ind w:left="279" w:hanging="187"/>
      </w:pPr>
      <w:rPr>
        <w:rFonts w:ascii="Times New Roman" w:eastAsia="Times New Roman" w:hAnsi="Times New Roman" w:cs="Times New Roman" w:hint="default"/>
        <w:w w:val="105"/>
        <w:sz w:val="14"/>
        <w:szCs w:val="14"/>
      </w:rPr>
    </w:lvl>
    <w:lvl w:ilvl="1" w:tplc="88EC5738">
      <w:numFmt w:val="bullet"/>
      <w:lvlText w:val="•"/>
      <w:lvlJc w:val="left"/>
      <w:pPr>
        <w:ind w:left="765" w:hanging="187"/>
      </w:pPr>
      <w:rPr>
        <w:rFonts w:hint="default"/>
      </w:rPr>
    </w:lvl>
    <w:lvl w:ilvl="2" w:tplc="8450905E">
      <w:numFmt w:val="bullet"/>
      <w:lvlText w:val="•"/>
      <w:lvlJc w:val="left"/>
      <w:pPr>
        <w:ind w:left="1251" w:hanging="187"/>
      </w:pPr>
      <w:rPr>
        <w:rFonts w:hint="default"/>
      </w:rPr>
    </w:lvl>
    <w:lvl w:ilvl="3" w:tplc="0B60A06C">
      <w:numFmt w:val="bullet"/>
      <w:lvlText w:val="•"/>
      <w:lvlJc w:val="left"/>
      <w:pPr>
        <w:ind w:left="1736" w:hanging="187"/>
      </w:pPr>
      <w:rPr>
        <w:rFonts w:hint="default"/>
      </w:rPr>
    </w:lvl>
    <w:lvl w:ilvl="4" w:tplc="BE22CA24">
      <w:numFmt w:val="bullet"/>
      <w:lvlText w:val="•"/>
      <w:lvlJc w:val="left"/>
      <w:pPr>
        <w:ind w:left="2222" w:hanging="187"/>
      </w:pPr>
      <w:rPr>
        <w:rFonts w:hint="default"/>
      </w:rPr>
    </w:lvl>
    <w:lvl w:ilvl="5" w:tplc="78420E30">
      <w:numFmt w:val="bullet"/>
      <w:lvlText w:val="•"/>
      <w:lvlJc w:val="left"/>
      <w:pPr>
        <w:ind w:left="2707" w:hanging="187"/>
      </w:pPr>
      <w:rPr>
        <w:rFonts w:hint="default"/>
      </w:rPr>
    </w:lvl>
    <w:lvl w:ilvl="6" w:tplc="AA74D656">
      <w:numFmt w:val="bullet"/>
      <w:lvlText w:val="•"/>
      <w:lvlJc w:val="left"/>
      <w:pPr>
        <w:ind w:left="3193" w:hanging="187"/>
      </w:pPr>
      <w:rPr>
        <w:rFonts w:hint="default"/>
      </w:rPr>
    </w:lvl>
    <w:lvl w:ilvl="7" w:tplc="3356F37C">
      <w:numFmt w:val="bullet"/>
      <w:lvlText w:val="•"/>
      <w:lvlJc w:val="left"/>
      <w:pPr>
        <w:ind w:left="3678" w:hanging="187"/>
      </w:pPr>
      <w:rPr>
        <w:rFonts w:hint="default"/>
      </w:rPr>
    </w:lvl>
    <w:lvl w:ilvl="8" w:tplc="609A67DC">
      <w:numFmt w:val="bullet"/>
      <w:lvlText w:val="•"/>
      <w:lvlJc w:val="left"/>
      <w:pPr>
        <w:ind w:left="4164" w:hanging="187"/>
      </w:pPr>
      <w:rPr>
        <w:rFonts w:hint="default"/>
      </w:rPr>
    </w:lvl>
  </w:abstractNum>
  <w:abstractNum w:abstractNumId="362" w15:restartNumberingAfterBreak="0">
    <w:nsid w:val="2FF45524"/>
    <w:multiLevelType w:val="hybridMultilevel"/>
    <w:tmpl w:val="19040A3A"/>
    <w:lvl w:ilvl="0" w:tplc="C968341C">
      <w:numFmt w:val="bullet"/>
      <w:lvlText w:val=""/>
      <w:lvlJc w:val="left"/>
      <w:pPr>
        <w:ind w:left="270" w:hanging="187"/>
      </w:pPr>
      <w:rPr>
        <w:rFonts w:ascii="Symbol" w:eastAsia="Symbol" w:hAnsi="Symbol" w:cs="Symbol" w:hint="default"/>
        <w:w w:val="100"/>
        <w:sz w:val="18"/>
        <w:szCs w:val="18"/>
      </w:rPr>
    </w:lvl>
    <w:lvl w:ilvl="1" w:tplc="5F3CFF5E">
      <w:numFmt w:val="bullet"/>
      <w:lvlText w:val="•"/>
      <w:lvlJc w:val="left"/>
      <w:pPr>
        <w:ind w:left="805" w:hanging="187"/>
      </w:pPr>
      <w:rPr>
        <w:rFonts w:hint="default"/>
      </w:rPr>
    </w:lvl>
    <w:lvl w:ilvl="2" w:tplc="74E26A00">
      <w:numFmt w:val="bullet"/>
      <w:lvlText w:val="•"/>
      <w:lvlJc w:val="left"/>
      <w:pPr>
        <w:ind w:left="1330" w:hanging="187"/>
      </w:pPr>
      <w:rPr>
        <w:rFonts w:hint="default"/>
      </w:rPr>
    </w:lvl>
    <w:lvl w:ilvl="3" w:tplc="F8C42CF6">
      <w:numFmt w:val="bullet"/>
      <w:lvlText w:val="•"/>
      <w:lvlJc w:val="left"/>
      <w:pPr>
        <w:ind w:left="1855" w:hanging="187"/>
      </w:pPr>
      <w:rPr>
        <w:rFonts w:hint="default"/>
      </w:rPr>
    </w:lvl>
    <w:lvl w:ilvl="4" w:tplc="26B4501C">
      <w:numFmt w:val="bullet"/>
      <w:lvlText w:val="•"/>
      <w:lvlJc w:val="left"/>
      <w:pPr>
        <w:ind w:left="2381" w:hanging="187"/>
      </w:pPr>
      <w:rPr>
        <w:rFonts w:hint="default"/>
      </w:rPr>
    </w:lvl>
    <w:lvl w:ilvl="5" w:tplc="BCDE3D38">
      <w:numFmt w:val="bullet"/>
      <w:lvlText w:val="•"/>
      <w:lvlJc w:val="left"/>
      <w:pPr>
        <w:ind w:left="2906" w:hanging="187"/>
      </w:pPr>
      <w:rPr>
        <w:rFonts w:hint="default"/>
      </w:rPr>
    </w:lvl>
    <w:lvl w:ilvl="6" w:tplc="F9D4BE7A">
      <w:numFmt w:val="bullet"/>
      <w:lvlText w:val="•"/>
      <w:lvlJc w:val="left"/>
      <w:pPr>
        <w:ind w:left="3431" w:hanging="187"/>
      </w:pPr>
      <w:rPr>
        <w:rFonts w:hint="default"/>
      </w:rPr>
    </w:lvl>
    <w:lvl w:ilvl="7" w:tplc="CD0AAB1A">
      <w:numFmt w:val="bullet"/>
      <w:lvlText w:val="•"/>
      <w:lvlJc w:val="left"/>
      <w:pPr>
        <w:ind w:left="3957" w:hanging="187"/>
      </w:pPr>
      <w:rPr>
        <w:rFonts w:hint="default"/>
      </w:rPr>
    </w:lvl>
    <w:lvl w:ilvl="8" w:tplc="95BAAEE6">
      <w:numFmt w:val="bullet"/>
      <w:lvlText w:val="•"/>
      <w:lvlJc w:val="left"/>
      <w:pPr>
        <w:ind w:left="4482" w:hanging="187"/>
      </w:pPr>
      <w:rPr>
        <w:rFonts w:hint="default"/>
      </w:rPr>
    </w:lvl>
  </w:abstractNum>
  <w:abstractNum w:abstractNumId="363" w15:restartNumberingAfterBreak="0">
    <w:nsid w:val="30055980"/>
    <w:multiLevelType w:val="hybridMultilevel"/>
    <w:tmpl w:val="A3569248"/>
    <w:lvl w:ilvl="0" w:tplc="57581C2C">
      <w:start w:val="1"/>
      <w:numFmt w:val="decimal"/>
      <w:lvlText w:val="%1."/>
      <w:lvlJc w:val="left"/>
      <w:pPr>
        <w:ind w:left="915" w:hanging="182"/>
        <w:jc w:val="left"/>
      </w:pPr>
      <w:rPr>
        <w:rFonts w:ascii="Times New Roman" w:eastAsia="Times New Roman" w:hAnsi="Times New Roman" w:cs="Times New Roman" w:hint="default"/>
        <w:b/>
        <w:bCs/>
        <w:w w:val="100"/>
        <w:sz w:val="18"/>
        <w:szCs w:val="18"/>
      </w:rPr>
    </w:lvl>
    <w:lvl w:ilvl="1" w:tplc="28AE07EE">
      <w:numFmt w:val="bullet"/>
      <w:lvlText w:val="•"/>
      <w:lvlJc w:val="left"/>
      <w:pPr>
        <w:ind w:left="2183" w:hanging="182"/>
      </w:pPr>
      <w:rPr>
        <w:rFonts w:hint="default"/>
      </w:rPr>
    </w:lvl>
    <w:lvl w:ilvl="2" w:tplc="826E3BDC">
      <w:numFmt w:val="bullet"/>
      <w:lvlText w:val="•"/>
      <w:lvlJc w:val="left"/>
      <w:pPr>
        <w:ind w:left="3447" w:hanging="182"/>
      </w:pPr>
      <w:rPr>
        <w:rFonts w:hint="default"/>
      </w:rPr>
    </w:lvl>
    <w:lvl w:ilvl="3" w:tplc="B64CF926">
      <w:numFmt w:val="bullet"/>
      <w:lvlText w:val="•"/>
      <w:lvlJc w:val="left"/>
      <w:pPr>
        <w:ind w:left="4711" w:hanging="182"/>
      </w:pPr>
      <w:rPr>
        <w:rFonts w:hint="default"/>
      </w:rPr>
    </w:lvl>
    <w:lvl w:ilvl="4" w:tplc="E6ACF9F6">
      <w:numFmt w:val="bullet"/>
      <w:lvlText w:val="•"/>
      <w:lvlJc w:val="left"/>
      <w:pPr>
        <w:ind w:left="5975" w:hanging="182"/>
      </w:pPr>
      <w:rPr>
        <w:rFonts w:hint="default"/>
      </w:rPr>
    </w:lvl>
    <w:lvl w:ilvl="5" w:tplc="1AB4F0D4">
      <w:numFmt w:val="bullet"/>
      <w:lvlText w:val="•"/>
      <w:lvlJc w:val="left"/>
      <w:pPr>
        <w:ind w:left="7239" w:hanging="182"/>
      </w:pPr>
      <w:rPr>
        <w:rFonts w:hint="default"/>
      </w:rPr>
    </w:lvl>
    <w:lvl w:ilvl="6" w:tplc="A98CD246">
      <w:numFmt w:val="bullet"/>
      <w:lvlText w:val="•"/>
      <w:lvlJc w:val="left"/>
      <w:pPr>
        <w:ind w:left="8503" w:hanging="182"/>
      </w:pPr>
      <w:rPr>
        <w:rFonts w:hint="default"/>
      </w:rPr>
    </w:lvl>
    <w:lvl w:ilvl="7" w:tplc="783AD8D6">
      <w:numFmt w:val="bullet"/>
      <w:lvlText w:val="•"/>
      <w:lvlJc w:val="left"/>
      <w:pPr>
        <w:ind w:left="9767" w:hanging="182"/>
      </w:pPr>
      <w:rPr>
        <w:rFonts w:hint="default"/>
      </w:rPr>
    </w:lvl>
    <w:lvl w:ilvl="8" w:tplc="302EB7E2">
      <w:numFmt w:val="bullet"/>
      <w:lvlText w:val="•"/>
      <w:lvlJc w:val="left"/>
      <w:pPr>
        <w:ind w:left="11031" w:hanging="182"/>
      </w:pPr>
      <w:rPr>
        <w:rFonts w:hint="default"/>
      </w:rPr>
    </w:lvl>
  </w:abstractNum>
  <w:abstractNum w:abstractNumId="364" w15:restartNumberingAfterBreak="0">
    <w:nsid w:val="303529F1"/>
    <w:multiLevelType w:val="hybridMultilevel"/>
    <w:tmpl w:val="9CEC9EAC"/>
    <w:lvl w:ilvl="0" w:tplc="D41E31F6">
      <w:numFmt w:val="bullet"/>
      <w:lvlText w:val="●"/>
      <w:lvlJc w:val="left"/>
      <w:pPr>
        <w:ind w:left="278" w:hanging="187"/>
      </w:pPr>
      <w:rPr>
        <w:rFonts w:ascii="Times New Roman" w:eastAsia="Times New Roman" w:hAnsi="Times New Roman" w:cs="Times New Roman" w:hint="default"/>
        <w:w w:val="105"/>
        <w:sz w:val="14"/>
        <w:szCs w:val="14"/>
      </w:rPr>
    </w:lvl>
    <w:lvl w:ilvl="1" w:tplc="F1F04142">
      <w:numFmt w:val="bullet"/>
      <w:lvlText w:val="•"/>
      <w:lvlJc w:val="left"/>
      <w:pPr>
        <w:ind w:left="805" w:hanging="187"/>
      </w:pPr>
      <w:rPr>
        <w:rFonts w:hint="default"/>
      </w:rPr>
    </w:lvl>
    <w:lvl w:ilvl="2" w:tplc="DD84ACEE">
      <w:numFmt w:val="bullet"/>
      <w:lvlText w:val="•"/>
      <w:lvlJc w:val="left"/>
      <w:pPr>
        <w:ind w:left="1330" w:hanging="187"/>
      </w:pPr>
      <w:rPr>
        <w:rFonts w:hint="default"/>
      </w:rPr>
    </w:lvl>
    <w:lvl w:ilvl="3" w:tplc="C9D0A42C">
      <w:numFmt w:val="bullet"/>
      <w:lvlText w:val="•"/>
      <w:lvlJc w:val="left"/>
      <w:pPr>
        <w:ind w:left="1855" w:hanging="187"/>
      </w:pPr>
      <w:rPr>
        <w:rFonts w:hint="default"/>
      </w:rPr>
    </w:lvl>
    <w:lvl w:ilvl="4" w:tplc="CE4CE608">
      <w:numFmt w:val="bullet"/>
      <w:lvlText w:val="•"/>
      <w:lvlJc w:val="left"/>
      <w:pPr>
        <w:ind w:left="2380" w:hanging="187"/>
      </w:pPr>
      <w:rPr>
        <w:rFonts w:hint="default"/>
      </w:rPr>
    </w:lvl>
    <w:lvl w:ilvl="5" w:tplc="657A6D14">
      <w:numFmt w:val="bullet"/>
      <w:lvlText w:val="•"/>
      <w:lvlJc w:val="left"/>
      <w:pPr>
        <w:ind w:left="2906" w:hanging="187"/>
      </w:pPr>
      <w:rPr>
        <w:rFonts w:hint="default"/>
      </w:rPr>
    </w:lvl>
    <w:lvl w:ilvl="6" w:tplc="006A39C0">
      <w:numFmt w:val="bullet"/>
      <w:lvlText w:val="•"/>
      <w:lvlJc w:val="left"/>
      <w:pPr>
        <w:ind w:left="3431" w:hanging="187"/>
      </w:pPr>
      <w:rPr>
        <w:rFonts w:hint="default"/>
      </w:rPr>
    </w:lvl>
    <w:lvl w:ilvl="7" w:tplc="C546C958">
      <w:numFmt w:val="bullet"/>
      <w:lvlText w:val="•"/>
      <w:lvlJc w:val="left"/>
      <w:pPr>
        <w:ind w:left="3956" w:hanging="187"/>
      </w:pPr>
      <w:rPr>
        <w:rFonts w:hint="default"/>
      </w:rPr>
    </w:lvl>
    <w:lvl w:ilvl="8" w:tplc="A8CAE784">
      <w:numFmt w:val="bullet"/>
      <w:lvlText w:val="•"/>
      <w:lvlJc w:val="left"/>
      <w:pPr>
        <w:ind w:left="4481" w:hanging="187"/>
      </w:pPr>
      <w:rPr>
        <w:rFonts w:hint="default"/>
      </w:rPr>
    </w:lvl>
  </w:abstractNum>
  <w:abstractNum w:abstractNumId="365" w15:restartNumberingAfterBreak="0">
    <w:nsid w:val="30810347"/>
    <w:multiLevelType w:val="hybridMultilevel"/>
    <w:tmpl w:val="D03C0580"/>
    <w:lvl w:ilvl="0" w:tplc="39E69650">
      <w:numFmt w:val="bullet"/>
      <w:lvlText w:val="●"/>
      <w:lvlJc w:val="left"/>
      <w:pPr>
        <w:ind w:left="679" w:hanging="594"/>
      </w:pPr>
      <w:rPr>
        <w:rFonts w:ascii="Times New Roman" w:eastAsia="Times New Roman" w:hAnsi="Times New Roman" w:cs="Times New Roman" w:hint="default"/>
        <w:w w:val="100"/>
        <w:position w:val="4"/>
        <w:sz w:val="13"/>
        <w:szCs w:val="13"/>
      </w:rPr>
    </w:lvl>
    <w:lvl w:ilvl="1" w:tplc="E348E420">
      <w:numFmt w:val="bullet"/>
      <w:lvlText w:val="•"/>
      <w:lvlJc w:val="left"/>
      <w:pPr>
        <w:ind w:left="1165" w:hanging="594"/>
      </w:pPr>
      <w:rPr>
        <w:rFonts w:hint="default"/>
      </w:rPr>
    </w:lvl>
    <w:lvl w:ilvl="2" w:tplc="5E30CACC">
      <w:numFmt w:val="bullet"/>
      <w:lvlText w:val="•"/>
      <w:lvlJc w:val="left"/>
      <w:pPr>
        <w:ind w:left="1650" w:hanging="594"/>
      </w:pPr>
      <w:rPr>
        <w:rFonts w:hint="default"/>
      </w:rPr>
    </w:lvl>
    <w:lvl w:ilvl="3" w:tplc="B25E448C">
      <w:numFmt w:val="bullet"/>
      <w:lvlText w:val="•"/>
      <w:lvlJc w:val="left"/>
      <w:pPr>
        <w:ind w:left="2135" w:hanging="594"/>
      </w:pPr>
      <w:rPr>
        <w:rFonts w:hint="default"/>
      </w:rPr>
    </w:lvl>
    <w:lvl w:ilvl="4" w:tplc="24A42ACC">
      <w:numFmt w:val="bullet"/>
      <w:lvlText w:val="•"/>
      <w:lvlJc w:val="left"/>
      <w:pPr>
        <w:ind w:left="2620" w:hanging="594"/>
      </w:pPr>
      <w:rPr>
        <w:rFonts w:hint="default"/>
      </w:rPr>
    </w:lvl>
    <w:lvl w:ilvl="5" w:tplc="3D3EDCA4">
      <w:numFmt w:val="bullet"/>
      <w:lvlText w:val="•"/>
      <w:lvlJc w:val="left"/>
      <w:pPr>
        <w:ind w:left="3106" w:hanging="594"/>
      </w:pPr>
      <w:rPr>
        <w:rFonts w:hint="default"/>
      </w:rPr>
    </w:lvl>
    <w:lvl w:ilvl="6" w:tplc="2038716E">
      <w:numFmt w:val="bullet"/>
      <w:lvlText w:val="•"/>
      <w:lvlJc w:val="left"/>
      <w:pPr>
        <w:ind w:left="3591" w:hanging="594"/>
      </w:pPr>
      <w:rPr>
        <w:rFonts w:hint="default"/>
      </w:rPr>
    </w:lvl>
    <w:lvl w:ilvl="7" w:tplc="007CF81A">
      <w:numFmt w:val="bullet"/>
      <w:lvlText w:val="•"/>
      <w:lvlJc w:val="left"/>
      <w:pPr>
        <w:ind w:left="4076" w:hanging="594"/>
      </w:pPr>
      <w:rPr>
        <w:rFonts w:hint="default"/>
      </w:rPr>
    </w:lvl>
    <w:lvl w:ilvl="8" w:tplc="B92A018A">
      <w:numFmt w:val="bullet"/>
      <w:lvlText w:val="•"/>
      <w:lvlJc w:val="left"/>
      <w:pPr>
        <w:ind w:left="4561" w:hanging="594"/>
      </w:pPr>
      <w:rPr>
        <w:rFonts w:hint="default"/>
      </w:rPr>
    </w:lvl>
  </w:abstractNum>
  <w:abstractNum w:abstractNumId="366" w15:restartNumberingAfterBreak="0">
    <w:nsid w:val="30850936"/>
    <w:multiLevelType w:val="hybridMultilevel"/>
    <w:tmpl w:val="22428D6A"/>
    <w:lvl w:ilvl="0" w:tplc="A852FBAE">
      <w:numFmt w:val="bullet"/>
      <w:lvlText w:val="●"/>
      <w:lvlJc w:val="left"/>
      <w:pPr>
        <w:ind w:left="89" w:hanging="594"/>
      </w:pPr>
      <w:rPr>
        <w:rFonts w:ascii="Times New Roman" w:eastAsia="Times New Roman" w:hAnsi="Times New Roman" w:cs="Times New Roman" w:hint="default"/>
        <w:w w:val="101"/>
        <w:position w:val="4"/>
        <w:sz w:val="13"/>
        <w:szCs w:val="13"/>
      </w:rPr>
    </w:lvl>
    <w:lvl w:ilvl="1" w:tplc="C9B6BEFA">
      <w:numFmt w:val="bullet"/>
      <w:lvlText w:val="•"/>
      <w:lvlJc w:val="left"/>
      <w:pPr>
        <w:ind w:left="571" w:hanging="594"/>
      </w:pPr>
      <w:rPr>
        <w:rFonts w:hint="default"/>
      </w:rPr>
    </w:lvl>
    <w:lvl w:ilvl="2" w:tplc="35A2186E">
      <w:numFmt w:val="bullet"/>
      <w:lvlText w:val="•"/>
      <w:lvlJc w:val="left"/>
      <w:pPr>
        <w:ind w:left="1063" w:hanging="594"/>
      </w:pPr>
      <w:rPr>
        <w:rFonts w:hint="default"/>
      </w:rPr>
    </w:lvl>
    <w:lvl w:ilvl="3" w:tplc="BC84AA6C">
      <w:numFmt w:val="bullet"/>
      <w:lvlText w:val="•"/>
      <w:lvlJc w:val="left"/>
      <w:pPr>
        <w:ind w:left="1555" w:hanging="594"/>
      </w:pPr>
      <w:rPr>
        <w:rFonts w:hint="default"/>
      </w:rPr>
    </w:lvl>
    <w:lvl w:ilvl="4" w:tplc="80BC5198">
      <w:numFmt w:val="bullet"/>
      <w:lvlText w:val="•"/>
      <w:lvlJc w:val="left"/>
      <w:pPr>
        <w:ind w:left="2047" w:hanging="594"/>
      </w:pPr>
      <w:rPr>
        <w:rFonts w:hint="default"/>
      </w:rPr>
    </w:lvl>
    <w:lvl w:ilvl="5" w:tplc="C43A7AFC">
      <w:numFmt w:val="bullet"/>
      <w:lvlText w:val="•"/>
      <w:lvlJc w:val="left"/>
      <w:pPr>
        <w:ind w:left="2539" w:hanging="594"/>
      </w:pPr>
      <w:rPr>
        <w:rFonts w:hint="default"/>
      </w:rPr>
    </w:lvl>
    <w:lvl w:ilvl="6" w:tplc="9E60307A">
      <w:numFmt w:val="bullet"/>
      <w:lvlText w:val="•"/>
      <w:lvlJc w:val="left"/>
      <w:pPr>
        <w:ind w:left="3030" w:hanging="594"/>
      </w:pPr>
      <w:rPr>
        <w:rFonts w:hint="default"/>
      </w:rPr>
    </w:lvl>
    <w:lvl w:ilvl="7" w:tplc="3FBA4F2A">
      <w:numFmt w:val="bullet"/>
      <w:lvlText w:val="•"/>
      <w:lvlJc w:val="left"/>
      <w:pPr>
        <w:ind w:left="3522" w:hanging="594"/>
      </w:pPr>
      <w:rPr>
        <w:rFonts w:hint="default"/>
      </w:rPr>
    </w:lvl>
    <w:lvl w:ilvl="8" w:tplc="896C86C8">
      <w:numFmt w:val="bullet"/>
      <w:lvlText w:val="•"/>
      <w:lvlJc w:val="left"/>
      <w:pPr>
        <w:ind w:left="4014" w:hanging="594"/>
      </w:pPr>
      <w:rPr>
        <w:rFonts w:hint="default"/>
      </w:rPr>
    </w:lvl>
  </w:abstractNum>
  <w:abstractNum w:abstractNumId="367" w15:restartNumberingAfterBreak="0">
    <w:nsid w:val="30875CF4"/>
    <w:multiLevelType w:val="hybridMultilevel"/>
    <w:tmpl w:val="9420218E"/>
    <w:lvl w:ilvl="0" w:tplc="949465BC">
      <w:numFmt w:val="bullet"/>
      <w:lvlText w:val="●"/>
      <w:lvlJc w:val="left"/>
      <w:pPr>
        <w:ind w:left="679" w:hanging="594"/>
      </w:pPr>
      <w:rPr>
        <w:rFonts w:ascii="Times New Roman" w:eastAsia="Times New Roman" w:hAnsi="Times New Roman" w:cs="Times New Roman" w:hint="default"/>
        <w:w w:val="100"/>
        <w:position w:val="4"/>
        <w:sz w:val="13"/>
        <w:szCs w:val="13"/>
      </w:rPr>
    </w:lvl>
    <w:lvl w:ilvl="1" w:tplc="3B7EA7C8">
      <w:numFmt w:val="bullet"/>
      <w:lvlText w:val="•"/>
      <w:lvlJc w:val="left"/>
      <w:pPr>
        <w:ind w:left="1111" w:hanging="594"/>
      </w:pPr>
      <w:rPr>
        <w:rFonts w:hint="default"/>
      </w:rPr>
    </w:lvl>
    <w:lvl w:ilvl="2" w:tplc="2B6E780E">
      <w:numFmt w:val="bullet"/>
      <w:lvlText w:val="•"/>
      <w:lvlJc w:val="left"/>
      <w:pPr>
        <w:ind w:left="1543" w:hanging="594"/>
      </w:pPr>
      <w:rPr>
        <w:rFonts w:hint="default"/>
      </w:rPr>
    </w:lvl>
    <w:lvl w:ilvl="3" w:tplc="2E9461EA">
      <w:numFmt w:val="bullet"/>
      <w:lvlText w:val="•"/>
      <w:lvlJc w:val="left"/>
      <w:pPr>
        <w:ind w:left="1975" w:hanging="594"/>
      </w:pPr>
      <w:rPr>
        <w:rFonts w:hint="default"/>
      </w:rPr>
    </w:lvl>
    <w:lvl w:ilvl="4" w:tplc="EB6E739E">
      <w:numFmt w:val="bullet"/>
      <w:lvlText w:val="•"/>
      <w:lvlJc w:val="left"/>
      <w:pPr>
        <w:ind w:left="2406" w:hanging="594"/>
      </w:pPr>
      <w:rPr>
        <w:rFonts w:hint="default"/>
      </w:rPr>
    </w:lvl>
    <w:lvl w:ilvl="5" w:tplc="12A823E6">
      <w:numFmt w:val="bullet"/>
      <w:lvlText w:val="•"/>
      <w:lvlJc w:val="left"/>
      <w:pPr>
        <w:ind w:left="2838" w:hanging="594"/>
      </w:pPr>
      <w:rPr>
        <w:rFonts w:hint="default"/>
      </w:rPr>
    </w:lvl>
    <w:lvl w:ilvl="6" w:tplc="843458CC">
      <w:numFmt w:val="bullet"/>
      <w:lvlText w:val="•"/>
      <w:lvlJc w:val="left"/>
      <w:pPr>
        <w:ind w:left="3270" w:hanging="594"/>
      </w:pPr>
      <w:rPr>
        <w:rFonts w:hint="default"/>
      </w:rPr>
    </w:lvl>
    <w:lvl w:ilvl="7" w:tplc="EA4ABE4C">
      <w:numFmt w:val="bullet"/>
      <w:lvlText w:val="•"/>
      <w:lvlJc w:val="left"/>
      <w:pPr>
        <w:ind w:left="3701" w:hanging="594"/>
      </w:pPr>
      <w:rPr>
        <w:rFonts w:hint="default"/>
      </w:rPr>
    </w:lvl>
    <w:lvl w:ilvl="8" w:tplc="0AF6CFE4">
      <w:numFmt w:val="bullet"/>
      <w:lvlText w:val="•"/>
      <w:lvlJc w:val="left"/>
      <w:pPr>
        <w:ind w:left="4133" w:hanging="594"/>
      </w:pPr>
      <w:rPr>
        <w:rFonts w:hint="default"/>
      </w:rPr>
    </w:lvl>
  </w:abstractNum>
  <w:abstractNum w:abstractNumId="368" w15:restartNumberingAfterBreak="0">
    <w:nsid w:val="3088024F"/>
    <w:multiLevelType w:val="hybridMultilevel"/>
    <w:tmpl w:val="822A2976"/>
    <w:lvl w:ilvl="0" w:tplc="1E66B9A6">
      <w:numFmt w:val="bullet"/>
      <w:lvlText w:val="●"/>
      <w:lvlJc w:val="left"/>
      <w:pPr>
        <w:ind w:left="280" w:hanging="187"/>
      </w:pPr>
      <w:rPr>
        <w:rFonts w:ascii="Times New Roman" w:eastAsia="Times New Roman" w:hAnsi="Times New Roman" w:cs="Times New Roman" w:hint="default"/>
        <w:w w:val="105"/>
        <w:sz w:val="14"/>
        <w:szCs w:val="14"/>
      </w:rPr>
    </w:lvl>
    <w:lvl w:ilvl="1" w:tplc="8EF848F0">
      <w:numFmt w:val="bullet"/>
      <w:lvlText w:val="•"/>
      <w:lvlJc w:val="left"/>
      <w:pPr>
        <w:ind w:left="793" w:hanging="187"/>
      </w:pPr>
      <w:rPr>
        <w:rFonts w:hint="default"/>
      </w:rPr>
    </w:lvl>
    <w:lvl w:ilvl="2" w:tplc="A93605D8">
      <w:numFmt w:val="bullet"/>
      <w:lvlText w:val="•"/>
      <w:lvlJc w:val="left"/>
      <w:pPr>
        <w:ind w:left="1307" w:hanging="187"/>
      </w:pPr>
      <w:rPr>
        <w:rFonts w:hint="default"/>
      </w:rPr>
    </w:lvl>
    <w:lvl w:ilvl="3" w:tplc="93B05236">
      <w:numFmt w:val="bullet"/>
      <w:lvlText w:val="•"/>
      <w:lvlJc w:val="left"/>
      <w:pPr>
        <w:ind w:left="1820" w:hanging="187"/>
      </w:pPr>
      <w:rPr>
        <w:rFonts w:hint="default"/>
      </w:rPr>
    </w:lvl>
    <w:lvl w:ilvl="4" w:tplc="36224044">
      <w:numFmt w:val="bullet"/>
      <w:lvlText w:val="•"/>
      <w:lvlJc w:val="left"/>
      <w:pPr>
        <w:ind w:left="2334" w:hanging="187"/>
      </w:pPr>
      <w:rPr>
        <w:rFonts w:hint="default"/>
      </w:rPr>
    </w:lvl>
    <w:lvl w:ilvl="5" w:tplc="F78E8AA8">
      <w:numFmt w:val="bullet"/>
      <w:lvlText w:val="•"/>
      <w:lvlJc w:val="left"/>
      <w:pPr>
        <w:ind w:left="2848" w:hanging="187"/>
      </w:pPr>
      <w:rPr>
        <w:rFonts w:hint="default"/>
      </w:rPr>
    </w:lvl>
    <w:lvl w:ilvl="6" w:tplc="E5801FE0">
      <w:numFmt w:val="bullet"/>
      <w:lvlText w:val="•"/>
      <w:lvlJc w:val="left"/>
      <w:pPr>
        <w:ind w:left="3361" w:hanging="187"/>
      </w:pPr>
      <w:rPr>
        <w:rFonts w:hint="default"/>
      </w:rPr>
    </w:lvl>
    <w:lvl w:ilvl="7" w:tplc="25569CFE">
      <w:numFmt w:val="bullet"/>
      <w:lvlText w:val="•"/>
      <w:lvlJc w:val="left"/>
      <w:pPr>
        <w:ind w:left="3875" w:hanging="187"/>
      </w:pPr>
      <w:rPr>
        <w:rFonts w:hint="default"/>
      </w:rPr>
    </w:lvl>
    <w:lvl w:ilvl="8" w:tplc="29B8D786">
      <w:numFmt w:val="bullet"/>
      <w:lvlText w:val="•"/>
      <w:lvlJc w:val="left"/>
      <w:pPr>
        <w:ind w:left="4388" w:hanging="187"/>
      </w:pPr>
      <w:rPr>
        <w:rFonts w:hint="default"/>
      </w:rPr>
    </w:lvl>
  </w:abstractNum>
  <w:abstractNum w:abstractNumId="369" w15:restartNumberingAfterBreak="0">
    <w:nsid w:val="30EE51CC"/>
    <w:multiLevelType w:val="hybridMultilevel"/>
    <w:tmpl w:val="9842A334"/>
    <w:lvl w:ilvl="0" w:tplc="B32C46BC">
      <w:numFmt w:val="bullet"/>
      <w:lvlText w:val="●"/>
      <w:lvlJc w:val="left"/>
      <w:pPr>
        <w:ind w:left="680" w:hanging="594"/>
      </w:pPr>
      <w:rPr>
        <w:rFonts w:ascii="Times New Roman" w:eastAsia="Times New Roman" w:hAnsi="Times New Roman" w:cs="Times New Roman" w:hint="default"/>
        <w:w w:val="101"/>
        <w:position w:val="4"/>
        <w:sz w:val="13"/>
        <w:szCs w:val="13"/>
      </w:rPr>
    </w:lvl>
    <w:lvl w:ilvl="1" w:tplc="0CDCA2DE">
      <w:numFmt w:val="bullet"/>
      <w:lvlText w:val="•"/>
      <w:lvlJc w:val="left"/>
      <w:pPr>
        <w:ind w:left="1111" w:hanging="594"/>
      </w:pPr>
      <w:rPr>
        <w:rFonts w:hint="default"/>
      </w:rPr>
    </w:lvl>
    <w:lvl w:ilvl="2" w:tplc="942030E6">
      <w:numFmt w:val="bullet"/>
      <w:lvlText w:val="•"/>
      <w:lvlJc w:val="left"/>
      <w:pPr>
        <w:ind w:left="1543" w:hanging="594"/>
      </w:pPr>
      <w:rPr>
        <w:rFonts w:hint="default"/>
      </w:rPr>
    </w:lvl>
    <w:lvl w:ilvl="3" w:tplc="64D809C4">
      <w:numFmt w:val="bullet"/>
      <w:lvlText w:val="•"/>
      <w:lvlJc w:val="left"/>
      <w:pPr>
        <w:ind w:left="1975" w:hanging="594"/>
      </w:pPr>
      <w:rPr>
        <w:rFonts w:hint="default"/>
      </w:rPr>
    </w:lvl>
    <w:lvl w:ilvl="4" w:tplc="F4E6CF1E">
      <w:numFmt w:val="bullet"/>
      <w:lvlText w:val="•"/>
      <w:lvlJc w:val="left"/>
      <w:pPr>
        <w:ind w:left="2407" w:hanging="594"/>
      </w:pPr>
      <w:rPr>
        <w:rFonts w:hint="default"/>
      </w:rPr>
    </w:lvl>
    <w:lvl w:ilvl="5" w:tplc="34E8F186">
      <w:numFmt w:val="bullet"/>
      <w:lvlText w:val="•"/>
      <w:lvlJc w:val="left"/>
      <w:pPr>
        <w:ind w:left="2839" w:hanging="594"/>
      </w:pPr>
      <w:rPr>
        <w:rFonts w:hint="default"/>
      </w:rPr>
    </w:lvl>
    <w:lvl w:ilvl="6" w:tplc="49A6E72E">
      <w:numFmt w:val="bullet"/>
      <w:lvlText w:val="•"/>
      <w:lvlJc w:val="left"/>
      <w:pPr>
        <w:ind w:left="3270" w:hanging="594"/>
      </w:pPr>
      <w:rPr>
        <w:rFonts w:hint="default"/>
      </w:rPr>
    </w:lvl>
    <w:lvl w:ilvl="7" w:tplc="67C21202">
      <w:numFmt w:val="bullet"/>
      <w:lvlText w:val="•"/>
      <w:lvlJc w:val="left"/>
      <w:pPr>
        <w:ind w:left="3702" w:hanging="594"/>
      </w:pPr>
      <w:rPr>
        <w:rFonts w:hint="default"/>
      </w:rPr>
    </w:lvl>
    <w:lvl w:ilvl="8" w:tplc="37D08620">
      <w:numFmt w:val="bullet"/>
      <w:lvlText w:val="•"/>
      <w:lvlJc w:val="left"/>
      <w:pPr>
        <w:ind w:left="4134" w:hanging="594"/>
      </w:pPr>
      <w:rPr>
        <w:rFonts w:hint="default"/>
      </w:rPr>
    </w:lvl>
  </w:abstractNum>
  <w:abstractNum w:abstractNumId="370" w15:restartNumberingAfterBreak="0">
    <w:nsid w:val="310705D1"/>
    <w:multiLevelType w:val="hybridMultilevel"/>
    <w:tmpl w:val="83D879F8"/>
    <w:lvl w:ilvl="0" w:tplc="8C58A2AA">
      <w:numFmt w:val="bullet"/>
      <w:lvlText w:val="−"/>
      <w:lvlJc w:val="left"/>
      <w:pPr>
        <w:ind w:left="679" w:hanging="594"/>
      </w:pPr>
      <w:rPr>
        <w:rFonts w:ascii="Times New Roman" w:eastAsia="Times New Roman" w:hAnsi="Times New Roman" w:cs="Times New Roman" w:hint="default"/>
        <w:w w:val="100"/>
        <w:sz w:val="18"/>
        <w:szCs w:val="18"/>
      </w:rPr>
    </w:lvl>
    <w:lvl w:ilvl="1" w:tplc="FDFEB904">
      <w:numFmt w:val="bullet"/>
      <w:lvlText w:val="•"/>
      <w:lvlJc w:val="left"/>
      <w:pPr>
        <w:ind w:left="1141" w:hanging="594"/>
      </w:pPr>
      <w:rPr>
        <w:rFonts w:hint="default"/>
      </w:rPr>
    </w:lvl>
    <w:lvl w:ilvl="2" w:tplc="623C0152">
      <w:numFmt w:val="bullet"/>
      <w:lvlText w:val="•"/>
      <w:lvlJc w:val="left"/>
      <w:pPr>
        <w:ind w:left="1603" w:hanging="594"/>
      </w:pPr>
      <w:rPr>
        <w:rFonts w:hint="default"/>
      </w:rPr>
    </w:lvl>
    <w:lvl w:ilvl="3" w:tplc="F39C4EF8">
      <w:numFmt w:val="bullet"/>
      <w:lvlText w:val="•"/>
      <w:lvlJc w:val="left"/>
      <w:pPr>
        <w:ind w:left="2065" w:hanging="594"/>
      </w:pPr>
      <w:rPr>
        <w:rFonts w:hint="default"/>
      </w:rPr>
    </w:lvl>
    <w:lvl w:ilvl="4" w:tplc="F91683A2">
      <w:numFmt w:val="bullet"/>
      <w:lvlText w:val="•"/>
      <w:lvlJc w:val="left"/>
      <w:pPr>
        <w:ind w:left="2527" w:hanging="594"/>
      </w:pPr>
      <w:rPr>
        <w:rFonts w:hint="default"/>
      </w:rPr>
    </w:lvl>
    <w:lvl w:ilvl="5" w:tplc="5F165AE6">
      <w:numFmt w:val="bullet"/>
      <w:lvlText w:val="•"/>
      <w:lvlJc w:val="left"/>
      <w:pPr>
        <w:ind w:left="2989" w:hanging="594"/>
      </w:pPr>
      <w:rPr>
        <w:rFonts w:hint="default"/>
      </w:rPr>
    </w:lvl>
    <w:lvl w:ilvl="6" w:tplc="9BEC44B0">
      <w:numFmt w:val="bullet"/>
      <w:lvlText w:val="•"/>
      <w:lvlJc w:val="left"/>
      <w:pPr>
        <w:ind w:left="3450" w:hanging="594"/>
      </w:pPr>
      <w:rPr>
        <w:rFonts w:hint="default"/>
      </w:rPr>
    </w:lvl>
    <w:lvl w:ilvl="7" w:tplc="89FE7B36">
      <w:numFmt w:val="bullet"/>
      <w:lvlText w:val="•"/>
      <w:lvlJc w:val="left"/>
      <w:pPr>
        <w:ind w:left="3912" w:hanging="594"/>
      </w:pPr>
      <w:rPr>
        <w:rFonts w:hint="default"/>
      </w:rPr>
    </w:lvl>
    <w:lvl w:ilvl="8" w:tplc="2AB277AA">
      <w:numFmt w:val="bullet"/>
      <w:lvlText w:val="•"/>
      <w:lvlJc w:val="left"/>
      <w:pPr>
        <w:ind w:left="4374" w:hanging="594"/>
      </w:pPr>
      <w:rPr>
        <w:rFonts w:hint="default"/>
      </w:rPr>
    </w:lvl>
  </w:abstractNum>
  <w:abstractNum w:abstractNumId="371" w15:restartNumberingAfterBreak="0">
    <w:nsid w:val="3107264C"/>
    <w:multiLevelType w:val="hybridMultilevel"/>
    <w:tmpl w:val="B05AE21A"/>
    <w:lvl w:ilvl="0" w:tplc="8D28B7A0">
      <w:numFmt w:val="bullet"/>
      <w:lvlText w:val="●"/>
      <w:lvlJc w:val="left"/>
      <w:pPr>
        <w:ind w:left="87" w:hanging="594"/>
      </w:pPr>
      <w:rPr>
        <w:rFonts w:ascii="Times New Roman" w:eastAsia="Times New Roman" w:hAnsi="Times New Roman" w:cs="Times New Roman" w:hint="default"/>
        <w:w w:val="101"/>
        <w:position w:val="4"/>
        <w:sz w:val="13"/>
        <w:szCs w:val="13"/>
      </w:rPr>
    </w:lvl>
    <w:lvl w:ilvl="1" w:tplc="1F34988C">
      <w:numFmt w:val="bullet"/>
      <w:lvlText w:val="•"/>
      <w:lvlJc w:val="left"/>
      <w:pPr>
        <w:ind w:left="625" w:hanging="594"/>
      </w:pPr>
      <w:rPr>
        <w:rFonts w:hint="default"/>
      </w:rPr>
    </w:lvl>
    <w:lvl w:ilvl="2" w:tplc="B0B48358">
      <w:numFmt w:val="bullet"/>
      <w:lvlText w:val="•"/>
      <w:lvlJc w:val="left"/>
      <w:pPr>
        <w:ind w:left="1170" w:hanging="594"/>
      </w:pPr>
      <w:rPr>
        <w:rFonts w:hint="default"/>
      </w:rPr>
    </w:lvl>
    <w:lvl w:ilvl="3" w:tplc="4428142C">
      <w:numFmt w:val="bullet"/>
      <w:lvlText w:val="•"/>
      <w:lvlJc w:val="left"/>
      <w:pPr>
        <w:ind w:left="1715" w:hanging="594"/>
      </w:pPr>
      <w:rPr>
        <w:rFonts w:hint="default"/>
      </w:rPr>
    </w:lvl>
    <w:lvl w:ilvl="4" w:tplc="59326C52">
      <w:numFmt w:val="bullet"/>
      <w:lvlText w:val="•"/>
      <w:lvlJc w:val="left"/>
      <w:pPr>
        <w:ind w:left="2260" w:hanging="594"/>
      </w:pPr>
      <w:rPr>
        <w:rFonts w:hint="default"/>
      </w:rPr>
    </w:lvl>
    <w:lvl w:ilvl="5" w:tplc="1BCCC23A">
      <w:numFmt w:val="bullet"/>
      <w:lvlText w:val="•"/>
      <w:lvlJc w:val="left"/>
      <w:pPr>
        <w:ind w:left="2806" w:hanging="594"/>
      </w:pPr>
      <w:rPr>
        <w:rFonts w:hint="default"/>
      </w:rPr>
    </w:lvl>
    <w:lvl w:ilvl="6" w:tplc="AA2CFABE">
      <w:numFmt w:val="bullet"/>
      <w:lvlText w:val="•"/>
      <w:lvlJc w:val="left"/>
      <w:pPr>
        <w:ind w:left="3351" w:hanging="594"/>
      </w:pPr>
      <w:rPr>
        <w:rFonts w:hint="default"/>
      </w:rPr>
    </w:lvl>
    <w:lvl w:ilvl="7" w:tplc="11FC5214">
      <w:numFmt w:val="bullet"/>
      <w:lvlText w:val="•"/>
      <w:lvlJc w:val="left"/>
      <w:pPr>
        <w:ind w:left="3896" w:hanging="594"/>
      </w:pPr>
      <w:rPr>
        <w:rFonts w:hint="default"/>
      </w:rPr>
    </w:lvl>
    <w:lvl w:ilvl="8" w:tplc="1AB4B00E">
      <w:numFmt w:val="bullet"/>
      <w:lvlText w:val="•"/>
      <w:lvlJc w:val="left"/>
      <w:pPr>
        <w:ind w:left="4441" w:hanging="594"/>
      </w:pPr>
      <w:rPr>
        <w:rFonts w:hint="default"/>
      </w:rPr>
    </w:lvl>
  </w:abstractNum>
  <w:abstractNum w:abstractNumId="372" w15:restartNumberingAfterBreak="0">
    <w:nsid w:val="31107CAE"/>
    <w:multiLevelType w:val="hybridMultilevel"/>
    <w:tmpl w:val="FE6E7AFC"/>
    <w:lvl w:ilvl="0" w:tplc="AD54009E">
      <w:numFmt w:val="bullet"/>
      <w:lvlText w:val="●"/>
      <w:lvlJc w:val="left"/>
      <w:pPr>
        <w:ind w:left="87" w:hanging="594"/>
      </w:pPr>
      <w:rPr>
        <w:rFonts w:ascii="Times New Roman" w:eastAsia="Times New Roman" w:hAnsi="Times New Roman" w:cs="Times New Roman" w:hint="default"/>
        <w:w w:val="100"/>
        <w:position w:val="4"/>
        <w:sz w:val="13"/>
        <w:szCs w:val="13"/>
      </w:rPr>
    </w:lvl>
    <w:lvl w:ilvl="1" w:tplc="2C180164">
      <w:numFmt w:val="bullet"/>
      <w:lvlText w:val="•"/>
      <w:lvlJc w:val="left"/>
      <w:pPr>
        <w:ind w:left="571" w:hanging="594"/>
      </w:pPr>
      <w:rPr>
        <w:rFonts w:hint="default"/>
      </w:rPr>
    </w:lvl>
    <w:lvl w:ilvl="2" w:tplc="C41CFE96">
      <w:numFmt w:val="bullet"/>
      <w:lvlText w:val="•"/>
      <w:lvlJc w:val="left"/>
      <w:pPr>
        <w:ind w:left="1063" w:hanging="594"/>
      </w:pPr>
      <w:rPr>
        <w:rFonts w:hint="default"/>
      </w:rPr>
    </w:lvl>
    <w:lvl w:ilvl="3" w:tplc="5A04E38A">
      <w:numFmt w:val="bullet"/>
      <w:lvlText w:val="•"/>
      <w:lvlJc w:val="left"/>
      <w:pPr>
        <w:ind w:left="1555" w:hanging="594"/>
      </w:pPr>
      <w:rPr>
        <w:rFonts w:hint="default"/>
      </w:rPr>
    </w:lvl>
    <w:lvl w:ilvl="4" w:tplc="BC72E3AC">
      <w:numFmt w:val="bullet"/>
      <w:lvlText w:val="•"/>
      <w:lvlJc w:val="left"/>
      <w:pPr>
        <w:ind w:left="2046" w:hanging="594"/>
      </w:pPr>
      <w:rPr>
        <w:rFonts w:hint="default"/>
      </w:rPr>
    </w:lvl>
    <w:lvl w:ilvl="5" w:tplc="BDA62E36">
      <w:numFmt w:val="bullet"/>
      <w:lvlText w:val="•"/>
      <w:lvlJc w:val="left"/>
      <w:pPr>
        <w:ind w:left="2538" w:hanging="594"/>
      </w:pPr>
      <w:rPr>
        <w:rFonts w:hint="default"/>
      </w:rPr>
    </w:lvl>
    <w:lvl w:ilvl="6" w:tplc="41E084EC">
      <w:numFmt w:val="bullet"/>
      <w:lvlText w:val="•"/>
      <w:lvlJc w:val="left"/>
      <w:pPr>
        <w:ind w:left="3030" w:hanging="594"/>
      </w:pPr>
      <w:rPr>
        <w:rFonts w:hint="default"/>
      </w:rPr>
    </w:lvl>
    <w:lvl w:ilvl="7" w:tplc="FA123FB4">
      <w:numFmt w:val="bullet"/>
      <w:lvlText w:val="•"/>
      <w:lvlJc w:val="left"/>
      <w:pPr>
        <w:ind w:left="3521" w:hanging="594"/>
      </w:pPr>
      <w:rPr>
        <w:rFonts w:hint="default"/>
      </w:rPr>
    </w:lvl>
    <w:lvl w:ilvl="8" w:tplc="3828E20E">
      <w:numFmt w:val="bullet"/>
      <w:lvlText w:val="•"/>
      <w:lvlJc w:val="left"/>
      <w:pPr>
        <w:ind w:left="4013" w:hanging="594"/>
      </w:pPr>
      <w:rPr>
        <w:rFonts w:hint="default"/>
      </w:rPr>
    </w:lvl>
  </w:abstractNum>
  <w:abstractNum w:abstractNumId="373" w15:restartNumberingAfterBreak="0">
    <w:nsid w:val="31276508"/>
    <w:multiLevelType w:val="hybridMultilevel"/>
    <w:tmpl w:val="7464933E"/>
    <w:lvl w:ilvl="0" w:tplc="49801A96">
      <w:numFmt w:val="bullet"/>
      <w:lvlText w:val=""/>
      <w:lvlJc w:val="left"/>
      <w:pPr>
        <w:ind w:left="273" w:hanging="187"/>
      </w:pPr>
      <w:rPr>
        <w:rFonts w:ascii="Symbol" w:eastAsia="Symbol" w:hAnsi="Symbol" w:cs="Symbol" w:hint="default"/>
        <w:w w:val="100"/>
        <w:sz w:val="18"/>
        <w:szCs w:val="18"/>
      </w:rPr>
    </w:lvl>
    <w:lvl w:ilvl="1" w:tplc="5B7CFE00">
      <w:numFmt w:val="bullet"/>
      <w:lvlText w:val="•"/>
      <w:lvlJc w:val="left"/>
      <w:pPr>
        <w:ind w:left="805" w:hanging="187"/>
      </w:pPr>
      <w:rPr>
        <w:rFonts w:hint="default"/>
      </w:rPr>
    </w:lvl>
    <w:lvl w:ilvl="2" w:tplc="E44E3170">
      <w:numFmt w:val="bullet"/>
      <w:lvlText w:val="•"/>
      <w:lvlJc w:val="left"/>
      <w:pPr>
        <w:ind w:left="1330" w:hanging="187"/>
      </w:pPr>
      <w:rPr>
        <w:rFonts w:hint="default"/>
      </w:rPr>
    </w:lvl>
    <w:lvl w:ilvl="3" w:tplc="FAA0848C">
      <w:numFmt w:val="bullet"/>
      <w:lvlText w:val="•"/>
      <w:lvlJc w:val="left"/>
      <w:pPr>
        <w:ind w:left="1855" w:hanging="187"/>
      </w:pPr>
      <w:rPr>
        <w:rFonts w:hint="default"/>
      </w:rPr>
    </w:lvl>
    <w:lvl w:ilvl="4" w:tplc="8BB4DC76">
      <w:numFmt w:val="bullet"/>
      <w:lvlText w:val="•"/>
      <w:lvlJc w:val="left"/>
      <w:pPr>
        <w:ind w:left="2381" w:hanging="187"/>
      </w:pPr>
      <w:rPr>
        <w:rFonts w:hint="default"/>
      </w:rPr>
    </w:lvl>
    <w:lvl w:ilvl="5" w:tplc="4524C868">
      <w:numFmt w:val="bullet"/>
      <w:lvlText w:val="•"/>
      <w:lvlJc w:val="left"/>
      <w:pPr>
        <w:ind w:left="2906" w:hanging="187"/>
      </w:pPr>
      <w:rPr>
        <w:rFonts w:hint="default"/>
      </w:rPr>
    </w:lvl>
    <w:lvl w:ilvl="6" w:tplc="F496C38E">
      <w:numFmt w:val="bullet"/>
      <w:lvlText w:val="•"/>
      <w:lvlJc w:val="left"/>
      <w:pPr>
        <w:ind w:left="3431" w:hanging="187"/>
      </w:pPr>
      <w:rPr>
        <w:rFonts w:hint="default"/>
      </w:rPr>
    </w:lvl>
    <w:lvl w:ilvl="7" w:tplc="C3868626">
      <w:numFmt w:val="bullet"/>
      <w:lvlText w:val="•"/>
      <w:lvlJc w:val="left"/>
      <w:pPr>
        <w:ind w:left="3957" w:hanging="187"/>
      </w:pPr>
      <w:rPr>
        <w:rFonts w:hint="default"/>
      </w:rPr>
    </w:lvl>
    <w:lvl w:ilvl="8" w:tplc="C87E1EDA">
      <w:numFmt w:val="bullet"/>
      <w:lvlText w:val="•"/>
      <w:lvlJc w:val="left"/>
      <w:pPr>
        <w:ind w:left="4482" w:hanging="187"/>
      </w:pPr>
      <w:rPr>
        <w:rFonts w:hint="default"/>
      </w:rPr>
    </w:lvl>
  </w:abstractNum>
  <w:abstractNum w:abstractNumId="374" w15:restartNumberingAfterBreak="0">
    <w:nsid w:val="319309D6"/>
    <w:multiLevelType w:val="hybridMultilevel"/>
    <w:tmpl w:val="1AD8497E"/>
    <w:lvl w:ilvl="0" w:tplc="F4840CB8">
      <w:numFmt w:val="bullet"/>
      <w:lvlText w:val="●"/>
      <w:lvlJc w:val="left"/>
      <w:pPr>
        <w:ind w:left="280" w:hanging="187"/>
      </w:pPr>
      <w:rPr>
        <w:rFonts w:ascii="Times New Roman" w:eastAsia="Times New Roman" w:hAnsi="Times New Roman" w:cs="Times New Roman" w:hint="default"/>
        <w:w w:val="105"/>
        <w:sz w:val="14"/>
        <w:szCs w:val="14"/>
      </w:rPr>
    </w:lvl>
    <w:lvl w:ilvl="1" w:tplc="5E52DA4A">
      <w:numFmt w:val="bullet"/>
      <w:lvlText w:val="•"/>
      <w:lvlJc w:val="left"/>
      <w:pPr>
        <w:ind w:left="781" w:hanging="187"/>
      </w:pPr>
      <w:rPr>
        <w:rFonts w:hint="default"/>
      </w:rPr>
    </w:lvl>
    <w:lvl w:ilvl="2" w:tplc="DCEA9C88">
      <w:numFmt w:val="bullet"/>
      <w:lvlText w:val="•"/>
      <w:lvlJc w:val="left"/>
      <w:pPr>
        <w:ind w:left="1282" w:hanging="187"/>
      </w:pPr>
      <w:rPr>
        <w:rFonts w:hint="default"/>
      </w:rPr>
    </w:lvl>
    <w:lvl w:ilvl="3" w:tplc="84B4886C">
      <w:numFmt w:val="bullet"/>
      <w:lvlText w:val="•"/>
      <w:lvlJc w:val="left"/>
      <w:pPr>
        <w:ind w:left="1783" w:hanging="187"/>
      </w:pPr>
      <w:rPr>
        <w:rFonts w:hint="default"/>
      </w:rPr>
    </w:lvl>
    <w:lvl w:ilvl="4" w:tplc="2670E7A2">
      <w:numFmt w:val="bullet"/>
      <w:lvlText w:val="•"/>
      <w:lvlJc w:val="left"/>
      <w:pPr>
        <w:ind w:left="2284" w:hanging="187"/>
      </w:pPr>
      <w:rPr>
        <w:rFonts w:hint="default"/>
      </w:rPr>
    </w:lvl>
    <w:lvl w:ilvl="5" w:tplc="B726AABC">
      <w:numFmt w:val="bullet"/>
      <w:lvlText w:val="•"/>
      <w:lvlJc w:val="left"/>
      <w:pPr>
        <w:ind w:left="2785" w:hanging="187"/>
      </w:pPr>
      <w:rPr>
        <w:rFonts w:hint="default"/>
      </w:rPr>
    </w:lvl>
    <w:lvl w:ilvl="6" w:tplc="8AA42620">
      <w:numFmt w:val="bullet"/>
      <w:lvlText w:val="•"/>
      <w:lvlJc w:val="left"/>
      <w:pPr>
        <w:ind w:left="3286" w:hanging="187"/>
      </w:pPr>
      <w:rPr>
        <w:rFonts w:hint="default"/>
      </w:rPr>
    </w:lvl>
    <w:lvl w:ilvl="7" w:tplc="21FE70BC">
      <w:numFmt w:val="bullet"/>
      <w:lvlText w:val="•"/>
      <w:lvlJc w:val="left"/>
      <w:pPr>
        <w:ind w:left="3787" w:hanging="187"/>
      </w:pPr>
      <w:rPr>
        <w:rFonts w:hint="default"/>
      </w:rPr>
    </w:lvl>
    <w:lvl w:ilvl="8" w:tplc="37BEC858">
      <w:numFmt w:val="bullet"/>
      <w:lvlText w:val="•"/>
      <w:lvlJc w:val="left"/>
      <w:pPr>
        <w:ind w:left="4288" w:hanging="187"/>
      </w:pPr>
      <w:rPr>
        <w:rFonts w:hint="default"/>
      </w:rPr>
    </w:lvl>
  </w:abstractNum>
  <w:abstractNum w:abstractNumId="375" w15:restartNumberingAfterBreak="0">
    <w:nsid w:val="31C0626C"/>
    <w:multiLevelType w:val="hybridMultilevel"/>
    <w:tmpl w:val="17789C6C"/>
    <w:lvl w:ilvl="0" w:tplc="75A0F86E">
      <w:numFmt w:val="bullet"/>
      <w:lvlText w:val="●"/>
      <w:lvlJc w:val="left"/>
      <w:pPr>
        <w:ind w:left="678" w:hanging="594"/>
      </w:pPr>
      <w:rPr>
        <w:rFonts w:ascii="Times New Roman" w:eastAsia="Times New Roman" w:hAnsi="Times New Roman" w:cs="Times New Roman" w:hint="default"/>
        <w:w w:val="101"/>
        <w:position w:val="4"/>
        <w:sz w:val="13"/>
        <w:szCs w:val="13"/>
      </w:rPr>
    </w:lvl>
    <w:lvl w:ilvl="1" w:tplc="1966D5E2">
      <w:numFmt w:val="bullet"/>
      <w:lvlText w:val="•"/>
      <w:lvlJc w:val="left"/>
      <w:pPr>
        <w:ind w:left="1112" w:hanging="594"/>
      </w:pPr>
      <w:rPr>
        <w:rFonts w:hint="default"/>
      </w:rPr>
    </w:lvl>
    <w:lvl w:ilvl="2" w:tplc="C3F8AD82">
      <w:numFmt w:val="bullet"/>
      <w:lvlText w:val="•"/>
      <w:lvlJc w:val="left"/>
      <w:pPr>
        <w:ind w:left="1544" w:hanging="594"/>
      </w:pPr>
      <w:rPr>
        <w:rFonts w:hint="default"/>
      </w:rPr>
    </w:lvl>
    <w:lvl w:ilvl="3" w:tplc="0478C3C6">
      <w:numFmt w:val="bullet"/>
      <w:lvlText w:val="•"/>
      <w:lvlJc w:val="left"/>
      <w:pPr>
        <w:ind w:left="1977" w:hanging="594"/>
      </w:pPr>
      <w:rPr>
        <w:rFonts w:hint="default"/>
      </w:rPr>
    </w:lvl>
    <w:lvl w:ilvl="4" w:tplc="20A01924">
      <w:numFmt w:val="bullet"/>
      <w:lvlText w:val="•"/>
      <w:lvlJc w:val="left"/>
      <w:pPr>
        <w:ind w:left="2409" w:hanging="594"/>
      </w:pPr>
      <w:rPr>
        <w:rFonts w:hint="default"/>
      </w:rPr>
    </w:lvl>
    <w:lvl w:ilvl="5" w:tplc="E8E8C86E">
      <w:numFmt w:val="bullet"/>
      <w:lvlText w:val="•"/>
      <w:lvlJc w:val="left"/>
      <w:pPr>
        <w:ind w:left="2842" w:hanging="594"/>
      </w:pPr>
      <w:rPr>
        <w:rFonts w:hint="default"/>
      </w:rPr>
    </w:lvl>
    <w:lvl w:ilvl="6" w:tplc="C51A1BF6">
      <w:numFmt w:val="bullet"/>
      <w:lvlText w:val="•"/>
      <w:lvlJc w:val="left"/>
      <w:pPr>
        <w:ind w:left="3274" w:hanging="594"/>
      </w:pPr>
      <w:rPr>
        <w:rFonts w:hint="default"/>
      </w:rPr>
    </w:lvl>
    <w:lvl w:ilvl="7" w:tplc="F53CA006">
      <w:numFmt w:val="bullet"/>
      <w:lvlText w:val="•"/>
      <w:lvlJc w:val="left"/>
      <w:pPr>
        <w:ind w:left="3706" w:hanging="594"/>
      </w:pPr>
      <w:rPr>
        <w:rFonts w:hint="default"/>
      </w:rPr>
    </w:lvl>
    <w:lvl w:ilvl="8" w:tplc="919A54B2">
      <w:numFmt w:val="bullet"/>
      <w:lvlText w:val="•"/>
      <w:lvlJc w:val="left"/>
      <w:pPr>
        <w:ind w:left="4139" w:hanging="594"/>
      </w:pPr>
      <w:rPr>
        <w:rFonts w:hint="default"/>
      </w:rPr>
    </w:lvl>
  </w:abstractNum>
  <w:abstractNum w:abstractNumId="376" w15:restartNumberingAfterBreak="0">
    <w:nsid w:val="31C507CC"/>
    <w:multiLevelType w:val="hybridMultilevel"/>
    <w:tmpl w:val="AA400E3C"/>
    <w:lvl w:ilvl="0" w:tplc="53BCE968">
      <w:numFmt w:val="bullet"/>
      <w:lvlText w:val="●"/>
      <w:lvlJc w:val="left"/>
      <w:pPr>
        <w:ind w:left="680" w:hanging="594"/>
      </w:pPr>
      <w:rPr>
        <w:rFonts w:ascii="Times New Roman" w:eastAsia="Times New Roman" w:hAnsi="Times New Roman" w:cs="Times New Roman" w:hint="default"/>
        <w:w w:val="101"/>
        <w:position w:val="4"/>
        <w:sz w:val="13"/>
        <w:szCs w:val="13"/>
      </w:rPr>
    </w:lvl>
    <w:lvl w:ilvl="1" w:tplc="FAF64562">
      <w:numFmt w:val="bullet"/>
      <w:lvlText w:val="•"/>
      <w:lvlJc w:val="left"/>
      <w:pPr>
        <w:ind w:left="1111" w:hanging="594"/>
      </w:pPr>
      <w:rPr>
        <w:rFonts w:hint="default"/>
      </w:rPr>
    </w:lvl>
    <w:lvl w:ilvl="2" w:tplc="10C0173C">
      <w:numFmt w:val="bullet"/>
      <w:lvlText w:val="•"/>
      <w:lvlJc w:val="left"/>
      <w:pPr>
        <w:ind w:left="1543" w:hanging="594"/>
      </w:pPr>
      <w:rPr>
        <w:rFonts w:hint="default"/>
      </w:rPr>
    </w:lvl>
    <w:lvl w:ilvl="3" w:tplc="D7AC6226">
      <w:numFmt w:val="bullet"/>
      <w:lvlText w:val="•"/>
      <w:lvlJc w:val="left"/>
      <w:pPr>
        <w:ind w:left="1975" w:hanging="594"/>
      </w:pPr>
      <w:rPr>
        <w:rFonts w:hint="default"/>
      </w:rPr>
    </w:lvl>
    <w:lvl w:ilvl="4" w:tplc="AB42B84A">
      <w:numFmt w:val="bullet"/>
      <w:lvlText w:val="•"/>
      <w:lvlJc w:val="left"/>
      <w:pPr>
        <w:ind w:left="2407" w:hanging="594"/>
      </w:pPr>
      <w:rPr>
        <w:rFonts w:hint="default"/>
      </w:rPr>
    </w:lvl>
    <w:lvl w:ilvl="5" w:tplc="7624C83A">
      <w:numFmt w:val="bullet"/>
      <w:lvlText w:val="•"/>
      <w:lvlJc w:val="left"/>
      <w:pPr>
        <w:ind w:left="2839" w:hanging="594"/>
      </w:pPr>
      <w:rPr>
        <w:rFonts w:hint="default"/>
      </w:rPr>
    </w:lvl>
    <w:lvl w:ilvl="6" w:tplc="D7AEE97E">
      <w:numFmt w:val="bullet"/>
      <w:lvlText w:val="•"/>
      <w:lvlJc w:val="left"/>
      <w:pPr>
        <w:ind w:left="3270" w:hanging="594"/>
      </w:pPr>
      <w:rPr>
        <w:rFonts w:hint="default"/>
      </w:rPr>
    </w:lvl>
    <w:lvl w:ilvl="7" w:tplc="156E8914">
      <w:numFmt w:val="bullet"/>
      <w:lvlText w:val="•"/>
      <w:lvlJc w:val="left"/>
      <w:pPr>
        <w:ind w:left="3702" w:hanging="594"/>
      </w:pPr>
      <w:rPr>
        <w:rFonts w:hint="default"/>
      </w:rPr>
    </w:lvl>
    <w:lvl w:ilvl="8" w:tplc="5994DA92">
      <w:numFmt w:val="bullet"/>
      <w:lvlText w:val="•"/>
      <w:lvlJc w:val="left"/>
      <w:pPr>
        <w:ind w:left="4134" w:hanging="594"/>
      </w:pPr>
      <w:rPr>
        <w:rFonts w:hint="default"/>
      </w:rPr>
    </w:lvl>
  </w:abstractNum>
  <w:abstractNum w:abstractNumId="377" w15:restartNumberingAfterBreak="0">
    <w:nsid w:val="31CC1D41"/>
    <w:multiLevelType w:val="hybridMultilevel"/>
    <w:tmpl w:val="F704FC54"/>
    <w:lvl w:ilvl="0" w:tplc="C1965090">
      <w:numFmt w:val="bullet"/>
      <w:lvlText w:val="●"/>
      <w:lvlJc w:val="left"/>
      <w:pPr>
        <w:ind w:left="685" w:hanging="594"/>
      </w:pPr>
      <w:rPr>
        <w:rFonts w:ascii="Times New Roman" w:eastAsia="Times New Roman" w:hAnsi="Times New Roman" w:cs="Times New Roman" w:hint="default"/>
        <w:w w:val="100"/>
        <w:position w:val="4"/>
        <w:sz w:val="13"/>
        <w:szCs w:val="13"/>
      </w:rPr>
    </w:lvl>
    <w:lvl w:ilvl="1" w:tplc="3600F7EE">
      <w:numFmt w:val="bullet"/>
      <w:lvlText w:val="•"/>
      <w:lvlJc w:val="left"/>
      <w:pPr>
        <w:ind w:left="1165" w:hanging="594"/>
      </w:pPr>
      <w:rPr>
        <w:rFonts w:hint="default"/>
      </w:rPr>
    </w:lvl>
    <w:lvl w:ilvl="2" w:tplc="EF1480C6">
      <w:numFmt w:val="bullet"/>
      <w:lvlText w:val="•"/>
      <w:lvlJc w:val="left"/>
      <w:pPr>
        <w:ind w:left="1650" w:hanging="594"/>
      </w:pPr>
      <w:rPr>
        <w:rFonts w:hint="default"/>
      </w:rPr>
    </w:lvl>
    <w:lvl w:ilvl="3" w:tplc="A6406B08">
      <w:numFmt w:val="bullet"/>
      <w:lvlText w:val="•"/>
      <w:lvlJc w:val="left"/>
      <w:pPr>
        <w:ind w:left="2135" w:hanging="594"/>
      </w:pPr>
      <w:rPr>
        <w:rFonts w:hint="default"/>
      </w:rPr>
    </w:lvl>
    <w:lvl w:ilvl="4" w:tplc="8F4CC304">
      <w:numFmt w:val="bullet"/>
      <w:lvlText w:val="•"/>
      <w:lvlJc w:val="left"/>
      <w:pPr>
        <w:ind w:left="2620" w:hanging="594"/>
      </w:pPr>
      <w:rPr>
        <w:rFonts w:hint="default"/>
      </w:rPr>
    </w:lvl>
    <w:lvl w:ilvl="5" w:tplc="EE329C04">
      <w:numFmt w:val="bullet"/>
      <w:lvlText w:val="•"/>
      <w:lvlJc w:val="left"/>
      <w:pPr>
        <w:ind w:left="3106" w:hanging="594"/>
      </w:pPr>
      <w:rPr>
        <w:rFonts w:hint="default"/>
      </w:rPr>
    </w:lvl>
    <w:lvl w:ilvl="6" w:tplc="AF7A8A84">
      <w:numFmt w:val="bullet"/>
      <w:lvlText w:val="•"/>
      <w:lvlJc w:val="left"/>
      <w:pPr>
        <w:ind w:left="3591" w:hanging="594"/>
      </w:pPr>
      <w:rPr>
        <w:rFonts w:hint="default"/>
      </w:rPr>
    </w:lvl>
    <w:lvl w:ilvl="7" w:tplc="8D48A112">
      <w:numFmt w:val="bullet"/>
      <w:lvlText w:val="•"/>
      <w:lvlJc w:val="left"/>
      <w:pPr>
        <w:ind w:left="4076" w:hanging="594"/>
      </w:pPr>
      <w:rPr>
        <w:rFonts w:hint="default"/>
      </w:rPr>
    </w:lvl>
    <w:lvl w:ilvl="8" w:tplc="D00A97B4">
      <w:numFmt w:val="bullet"/>
      <w:lvlText w:val="•"/>
      <w:lvlJc w:val="left"/>
      <w:pPr>
        <w:ind w:left="4561" w:hanging="594"/>
      </w:pPr>
      <w:rPr>
        <w:rFonts w:hint="default"/>
      </w:rPr>
    </w:lvl>
  </w:abstractNum>
  <w:abstractNum w:abstractNumId="378" w15:restartNumberingAfterBreak="0">
    <w:nsid w:val="31EC7686"/>
    <w:multiLevelType w:val="hybridMultilevel"/>
    <w:tmpl w:val="6C206846"/>
    <w:lvl w:ilvl="0" w:tplc="E55EC702">
      <w:numFmt w:val="bullet"/>
      <w:lvlText w:val="●"/>
      <w:lvlJc w:val="left"/>
      <w:pPr>
        <w:ind w:left="280" w:hanging="187"/>
      </w:pPr>
      <w:rPr>
        <w:rFonts w:ascii="Times New Roman" w:eastAsia="Times New Roman" w:hAnsi="Times New Roman" w:cs="Times New Roman" w:hint="default"/>
        <w:i/>
        <w:w w:val="105"/>
        <w:sz w:val="14"/>
        <w:szCs w:val="14"/>
      </w:rPr>
    </w:lvl>
    <w:lvl w:ilvl="1" w:tplc="1C14ACA0">
      <w:numFmt w:val="bullet"/>
      <w:lvlText w:val="•"/>
      <w:lvlJc w:val="left"/>
      <w:pPr>
        <w:ind w:left="763" w:hanging="187"/>
      </w:pPr>
      <w:rPr>
        <w:rFonts w:hint="default"/>
      </w:rPr>
    </w:lvl>
    <w:lvl w:ilvl="2" w:tplc="00AC28B8">
      <w:numFmt w:val="bullet"/>
      <w:lvlText w:val="•"/>
      <w:lvlJc w:val="left"/>
      <w:pPr>
        <w:ind w:left="1246" w:hanging="187"/>
      </w:pPr>
      <w:rPr>
        <w:rFonts w:hint="default"/>
      </w:rPr>
    </w:lvl>
    <w:lvl w:ilvl="3" w:tplc="912006AE">
      <w:numFmt w:val="bullet"/>
      <w:lvlText w:val="•"/>
      <w:lvlJc w:val="left"/>
      <w:pPr>
        <w:ind w:left="1730" w:hanging="187"/>
      </w:pPr>
      <w:rPr>
        <w:rFonts w:hint="default"/>
      </w:rPr>
    </w:lvl>
    <w:lvl w:ilvl="4" w:tplc="BB809EC6">
      <w:numFmt w:val="bullet"/>
      <w:lvlText w:val="•"/>
      <w:lvlJc w:val="left"/>
      <w:pPr>
        <w:ind w:left="2213" w:hanging="187"/>
      </w:pPr>
      <w:rPr>
        <w:rFonts w:hint="default"/>
      </w:rPr>
    </w:lvl>
    <w:lvl w:ilvl="5" w:tplc="AC801FF4">
      <w:numFmt w:val="bullet"/>
      <w:lvlText w:val="•"/>
      <w:lvlJc w:val="left"/>
      <w:pPr>
        <w:ind w:left="2697" w:hanging="187"/>
      </w:pPr>
      <w:rPr>
        <w:rFonts w:hint="default"/>
      </w:rPr>
    </w:lvl>
    <w:lvl w:ilvl="6" w:tplc="3118B916">
      <w:numFmt w:val="bullet"/>
      <w:lvlText w:val="•"/>
      <w:lvlJc w:val="left"/>
      <w:pPr>
        <w:ind w:left="3180" w:hanging="187"/>
      </w:pPr>
      <w:rPr>
        <w:rFonts w:hint="default"/>
      </w:rPr>
    </w:lvl>
    <w:lvl w:ilvl="7" w:tplc="297AAD2A">
      <w:numFmt w:val="bullet"/>
      <w:lvlText w:val="•"/>
      <w:lvlJc w:val="left"/>
      <w:pPr>
        <w:ind w:left="3663" w:hanging="187"/>
      </w:pPr>
      <w:rPr>
        <w:rFonts w:hint="default"/>
      </w:rPr>
    </w:lvl>
    <w:lvl w:ilvl="8" w:tplc="9650F1EE">
      <w:numFmt w:val="bullet"/>
      <w:lvlText w:val="•"/>
      <w:lvlJc w:val="left"/>
      <w:pPr>
        <w:ind w:left="4147" w:hanging="187"/>
      </w:pPr>
      <w:rPr>
        <w:rFonts w:hint="default"/>
      </w:rPr>
    </w:lvl>
  </w:abstractNum>
  <w:abstractNum w:abstractNumId="379" w15:restartNumberingAfterBreak="0">
    <w:nsid w:val="31F84414"/>
    <w:multiLevelType w:val="hybridMultilevel"/>
    <w:tmpl w:val="CEFC0F7A"/>
    <w:lvl w:ilvl="0" w:tplc="18B67536">
      <w:numFmt w:val="bullet"/>
      <w:lvlText w:val="●"/>
      <w:lvlJc w:val="left"/>
      <w:pPr>
        <w:ind w:left="679" w:hanging="594"/>
      </w:pPr>
      <w:rPr>
        <w:rFonts w:ascii="Times New Roman" w:eastAsia="Times New Roman" w:hAnsi="Times New Roman" w:cs="Times New Roman" w:hint="default"/>
        <w:w w:val="101"/>
        <w:position w:val="4"/>
        <w:sz w:val="13"/>
        <w:szCs w:val="13"/>
      </w:rPr>
    </w:lvl>
    <w:lvl w:ilvl="1" w:tplc="2E40DC3E">
      <w:numFmt w:val="bullet"/>
      <w:lvlText w:val="•"/>
      <w:lvlJc w:val="left"/>
      <w:pPr>
        <w:ind w:left="1165" w:hanging="594"/>
      </w:pPr>
      <w:rPr>
        <w:rFonts w:hint="default"/>
      </w:rPr>
    </w:lvl>
    <w:lvl w:ilvl="2" w:tplc="BAAC004E">
      <w:numFmt w:val="bullet"/>
      <w:lvlText w:val="•"/>
      <w:lvlJc w:val="left"/>
      <w:pPr>
        <w:ind w:left="1650" w:hanging="594"/>
      </w:pPr>
      <w:rPr>
        <w:rFonts w:hint="default"/>
      </w:rPr>
    </w:lvl>
    <w:lvl w:ilvl="3" w:tplc="32289DAA">
      <w:numFmt w:val="bullet"/>
      <w:lvlText w:val="•"/>
      <w:lvlJc w:val="left"/>
      <w:pPr>
        <w:ind w:left="2135" w:hanging="594"/>
      </w:pPr>
      <w:rPr>
        <w:rFonts w:hint="default"/>
      </w:rPr>
    </w:lvl>
    <w:lvl w:ilvl="4" w:tplc="0386A786">
      <w:numFmt w:val="bullet"/>
      <w:lvlText w:val="•"/>
      <w:lvlJc w:val="left"/>
      <w:pPr>
        <w:ind w:left="2620" w:hanging="594"/>
      </w:pPr>
      <w:rPr>
        <w:rFonts w:hint="default"/>
      </w:rPr>
    </w:lvl>
    <w:lvl w:ilvl="5" w:tplc="37FC444E">
      <w:numFmt w:val="bullet"/>
      <w:lvlText w:val="•"/>
      <w:lvlJc w:val="left"/>
      <w:pPr>
        <w:ind w:left="3106" w:hanging="594"/>
      </w:pPr>
      <w:rPr>
        <w:rFonts w:hint="default"/>
      </w:rPr>
    </w:lvl>
    <w:lvl w:ilvl="6" w:tplc="D9D67802">
      <w:numFmt w:val="bullet"/>
      <w:lvlText w:val="•"/>
      <w:lvlJc w:val="left"/>
      <w:pPr>
        <w:ind w:left="3591" w:hanging="594"/>
      </w:pPr>
      <w:rPr>
        <w:rFonts w:hint="default"/>
      </w:rPr>
    </w:lvl>
    <w:lvl w:ilvl="7" w:tplc="6664A228">
      <w:numFmt w:val="bullet"/>
      <w:lvlText w:val="•"/>
      <w:lvlJc w:val="left"/>
      <w:pPr>
        <w:ind w:left="4076" w:hanging="594"/>
      </w:pPr>
      <w:rPr>
        <w:rFonts w:hint="default"/>
      </w:rPr>
    </w:lvl>
    <w:lvl w:ilvl="8" w:tplc="6214ECEA">
      <w:numFmt w:val="bullet"/>
      <w:lvlText w:val="•"/>
      <w:lvlJc w:val="left"/>
      <w:pPr>
        <w:ind w:left="4561" w:hanging="594"/>
      </w:pPr>
      <w:rPr>
        <w:rFonts w:hint="default"/>
      </w:rPr>
    </w:lvl>
  </w:abstractNum>
  <w:abstractNum w:abstractNumId="380" w15:restartNumberingAfterBreak="0">
    <w:nsid w:val="32093887"/>
    <w:multiLevelType w:val="hybridMultilevel"/>
    <w:tmpl w:val="C786D892"/>
    <w:lvl w:ilvl="0" w:tplc="E82EBEEE">
      <w:numFmt w:val="bullet"/>
      <w:lvlText w:val="●"/>
      <w:lvlJc w:val="left"/>
      <w:pPr>
        <w:ind w:left="279" w:hanging="187"/>
      </w:pPr>
      <w:rPr>
        <w:rFonts w:ascii="Times New Roman" w:eastAsia="Times New Roman" w:hAnsi="Times New Roman" w:cs="Times New Roman" w:hint="default"/>
        <w:w w:val="105"/>
        <w:sz w:val="14"/>
        <w:szCs w:val="14"/>
      </w:rPr>
    </w:lvl>
    <w:lvl w:ilvl="1" w:tplc="6302E19C">
      <w:numFmt w:val="bullet"/>
      <w:lvlText w:val="•"/>
      <w:lvlJc w:val="left"/>
      <w:pPr>
        <w:ind w:left="805" w:hanging="187"/>
      </w:pPr>
      <w:rPr>
        <w:rFonts w:hint="default"/>
      </w:rPr>
    </w:lvl>
    <w:lvl w:ilvl="2" w:tplc="ABE636CC">
      <w:numFmt w:val="bullet"/>
      <w:lvlText w:val="•"/>
      <w:lvlJc w:val="left"/>
      <w:pPr>
        <w:ind w:left="1330" w:hanging="187"/>
      </w:pPr>
      <w:rPr>
        <w:rFonts w:hint="default"/>
      </w:rPr>
    </w:lvl>
    <w:lvl w:ilvl="3" w:tplc="B2CA7390">
      <w:numFmt w:val="bullet"/>
      <w:lvlText w:val="•"/>
      <w:lvlJc w:val="left"/>
      <w:pPr>
        <w:ind w:left="1855" w:hanging="187"/>
      </w:pPr>
      <w:rPr>
        <w:rFonts w:hint="default"/>
      </w:rPr>
    </w:lvl>
    <w:lvl w:ilvl="4" w:tplc="CCE4C418">
      <w:numFmt w:val="bullet"/>
      <w:lvlText w:val="•"/>
      <w:lvlJc w:val="left"/>
      <w:pPr>
        <w:ind w:left="2380" w:hanging="187"/>
      </w:pPr>
      <w:rPr>
        <w:rFonts w:hint="default"/>
      </w:rPr>
    </w:lvl>
    <w:lvl w:ilvl="5" w:tplc="46AE03A4">
      <w:numFmt w:val="bullet"/>
      <w:lvlText w:val="•"/>
      <w:lvlJc w:val="left"/>
      <w:pPr>
        <w:ind w:left="2906" w:hanging="187"/>
      </w:pPr>
      <w:rPr>
        <w:rFonts w:hint="default"/>
      </w:rPr>
    </w:lvl>
    <w:lvl w:ilvl="6" w:tplc="08FE5354">
      <w:numFmt w:val="bullet"/>
      <w:lvlText w:val="•"/>
      <w:lvlJc w:val="left"/>
      <w:pPr>
        <w:ind w:left="3431" w:hanging="187"/>
      </w:pPr>
      <w:rPr>
        <w:rFonts w:hint="default"/>
      </w:rPr>
    </w:lvl>
    <w:lvl w:ilvl="7" w:tplc="41EC55EA">
      <w:numFmt w:val="bullet"/>
      <w:lvlText w:val="•"/>
      <w:lvlJc w:val="left"/>
      <w:pPr>
        <w:ind w:left="3956" w:hanging="187"/>
      </w:pPr>
      <w:rPr>
        <w:rFonts w:hint="default"/>
      </w:rPr>
    </w:lvl>
    <w:lvl w:ilvl="8" w:tplc="4FE09D88">
      <w:numFmt w:val="bullet"/>
      <w:lvlText w:val="•"/>
      <w:lvlJc w:val="left"/>
      <w:pPr>
        <w:ind w:left="4481" w:hanging="187"/>
      </w:pPr>
      <w:rPr>
        <w:rFonts w:hint="default"/>
      </w:rPr>
    </w:lvl>
  </w:abstractNum>
  <w:abstractNum w:abstractNumId="381" w15:restartNumberingAfterBreak="0">
    <w:nsid w:val="32466CDA"/>
    <w:multiLevelType w:val="hybridMultilevel"/>
    <w:tmpl w:val="792AC276"/>
    <w:lvl w:ilvl="0" w:tplc="A3068606">
      <w:numFmt w:val="bullet"/>
      <w:lvlText w:val="●"/>
      <w:lvlJc w:val="left"/>
      <w:pPr>
        <w:ind w:left="279" w:hanging="187"/>
      </w:pPr>
      <w:rPr>
        <w:rFonts w:ascii="Times New Roman" w:eastAsia="Times New Roman" w:hAnsi="Times New Roman" w:cs="Times New Roman" w:hint="default"/>
        <w:w w:val="105"/>
        <w:sz w:val="14"/>
        <w:szCs w:val="14"/>
      </w:rPr>
    </w:lvl>
    <w:lvl w:ilvl="1" w:tplc="399A4D38">
      <w:numFmt w:val="bullet"/>
      <w:lvlText w:val="•"/>
      <w:lvlJc w:val="left"/>
      <w:pPr>
        <w:ind w:left="751" w:hanging="187"/>
      </w:pPr>
      <w:rPr>
        <w:rFonts w:hint="default"/>
      </w:rPr>
    </w:lvl>
    <w:lvl w:ilvl="2" w:tplc="E1D8C7B6">
      <w:numFmt w:val="bullet"/>
      <w:lvlText w:val="•"/>
      <w:lvlJc w:val="left"/>
      <w:pPr>
        <w:ind w:left="1223" w:hanging="187"/>
      </w:pPr>
      <w:rPr>
        <w:rFonts w:hint="default"/>
      </w:rPr>
    </w:lvl>
    <w:lvl w:ilvl="3" w:tplc="24984BBC">
      <w:numFmt w:val="bullet"/>
      <w:lvlText w:val="•"/>
      <w:lvlJc w:val="left"/>
      <w:pPr>
        <w:ind w:left="1695" w:hanging="187"/>
      </w:pPr>
      <w:rPr>
        <w:rFonts w:hint="default"/>
      </w:rPr>
    </w:lvl>
    <w:lvl w:ilvl="4" w:tplc="C420A42A">
      <w:numFmt w:val="bullet"/>
      <w:lvlText w:val="•"/>
      <w:lvlJc w:val="left"/>
      <w:pPr>
        <w:ind w:left="2166" w:hanging="187"/>
      </w:pPr>
      <w:rPr>
        <w:rFonts w:hint="default"/>
      </w:rPr>
    </w:lvl>
    <w:lvl w:ilvl="5" w:tplc="682832C0">
      <w:numFmt w:val="bullet"/>
      <w:lvlText w:val="•"/>
      <w:lvlJc w:val="left"/>
      <w:pPr>
        <w:ind w:left="2638" w:hanging="187"/>
      </w:pPr>
      <w:rPr>
        <w:rFonts w:hint="default"/>
      </w:rPr>
    </w:lvl>
    <w:lvl w:ilvl="6" w:tplc="762C0906">
      <w:numFmt w:val="bullet"/>
      <w:lvlText w:val="•"/>
      <w:lvlJc w:val="left"/>
      <w:pPr>
        <w:ind w:left="3110" w:hanging="187"/>
      </w:pPr>
      <w:rPr>
        <w:rFonts w:hint="default"/>
      </w:rPr>
    </w:lvl>
    <w:lvl w:ilvl="7" w:tplc="6636B6BE">
      <w:numFmt w:val="bullet"/>
      <w:lvlText w:val="•"/>
      <w:lvlJc w:val="left"/>
      <w:pPr>
        <w:ind w:left="3581" w:hanging="187"/>
      </w:pPr>
      <w:rPr>
        <w:rFonts w:hint="default"/>
      </w:rPr>
    </w:lvl>
    <w:lvl w:ilvl="8" w:tplc="50788B78">
      <w:numFmt w:val="bullet"/>
      <w:lvlText w:val="•"/>
      <w:lvlJc w:val="left"/>
      <w:pPr>
        <w:ind w:left="4053" w:hanging="187"/>
      </w:pPr>
      <w:rPr>
        <w:rFonts w:hint="default"/>
      </w:rPr>
    </w:lvl>
  </w:abstractNum>
  <w:abstractNum w:abstractNumId="382" w15:restartNumberingAfterBreak="0">
    <w:nsid w:val="32663E34"/>
    <w:multiLevelType w:val="hybridMultilevel"/>
    <w:tmpl w:val="13E0D19A"/>
    <w:lvl w:ilvl="0" w:tplc="A2CC0142">
      <w:numFmt w:val="bullet"/>
      <w:lvlText w:val="●"/>
      <w:lvlJc w:val="left"/>
      <w:pPr>
        <w:ind w:left="280" w:hanging="187"/>
      </w:pPr>
      <w:rPr>
        <w:rFonts w:ascii="Times New Roman" w:eastAsia="Times New Roman" w:hAnsi="Times New Roman" w:cs="Times New Roman" w:hint="default"/>
        <w:w w:val="105"/>
        <w:sz w:val="14"/>
        <w:szCs w:val="14"/>
      </w:rPr>
    </w:lvl>
    <w:lvl w:ilvl="1" w:tplc="B43C16B6">
      <w:numFmt w:val="bullet"/>
      <w:lvlText w:val="•"/>
      <w:lvlJc w:val="left"/>
      <w:pPr>
        <w:ind w:left="611" w:hanging="187"/>
      </w:pPr>
      <w:rPr>
        <w:rFonts w:hint="default"/>
      </w:rPr>
    </w:lvl>
    <w:lvl w:ilvl="2" w:tplc="AD865F0A">
      <w:numFmt w:val="bullet"/>
      <w:lvlText w:val="•"/>
      <w:lvlJc w:val="left"/>
      <w:pPr>
        <w:ind w:left="943" w:hanging="187"/>
      </w:pPr>
      <w:rPr>
        <w:rFonts w:hint="default"/>
      </w:rPr>
    </w:lvl>
    <w:lvl w:ilvl="3" w:tplc="9BF6D22C">
      <w:numFmt w:val="bullet"/>
      <w:lvlText w:val="•"/>
      <w:lvlJc w:val="left"/>
      <w:pPr>
        <w:ind w:left="1275" w:hanging="187"/>
      </w:pPr>
      <w:rPr>
        <w:rFonts w:hint="default"/>
      </w:rPr>
    </w:lvl>
    <w:lvl w:ilvl="4" w:tplc="937A3670">
      <w:numFmt w:val="bullet"/>
      <w:lvlText w:val="•"/>
      <w:lvlJc w:val="left"/>
      <w:pPr>
        <w:ind w:left="1606" w:hanging="187"/>
      </w:pPr>
      <w:rPr>
        <w:rFonts w:hint="default"/>
      </w:rPr>
    </w:lvl>
    <w:lvl w:ilvl="5" w:tplc="C69E3918">
      <w:numFmt w:val="bullet"/>
      <w:lvlText w:val="•"/>
      <w:lvlJc w:val="left"/>
      <w:pPr>
        <w:ind w:left="1938" w:hanging="187"/>
      </w:pPr>
      <w:rPr>
        <w:rFonts w:hint="default"/>
      </w:rPr>
    </w:lvl>
    <w:lvl w:ilvl="6" w:tplc="DE3AD0C4">
      <w:numFmt w:val="bullet"/>
      <w:lvlText w:val="•"/>
      <w:lvlJc w:val="left"/>
      <w:pPr>
        <w:ind w:left="2270" w:hanging="187"/>
      </w:pPr>
      <w:rPr>
        <w:rFonts w:hint="default"/>
      </w:rPr>
    </w:lvl>
    <w:lvl w:ilvl="7" w:tplc="985474F0">
      <w:numFmt w:val="bullet"/>
      <w:lvlText w:val="•"/>
      <w:lvlJc w:val="left"/>
      <w:pPr>
        <w:ind w:left="2601" w:hanging="187"/>
      </w:pPr>
      <w:rPr>
        <w:rFonts w:hint="default"/>
      </w:rPr>
    </w:lvl>
    <w:lvl w:ilvl="8" w:tplc="78304A92">
      <w:numFmt w:val="bullet"/>
      <w:lvlText w:val="•"/>
      <w:lvlJc w:val="left"/>
      <w:pPr>
        <w:ind w:left="2933" w:hanging="187"/>
      </w:pPr>
      <w:rPr>
        <w:rFonts w:hint="default"/>
      </w:rPr>
    </w:lvl>
  </w:abstractNum>
  <w:abstractNum w:abstractNumId="383" w15:restartNumberingAfterBreak="0">
    <w:nsid w:val="32AC1D77"/>
    <w:multiLevelType w:val="hybridMultilevel"/>
    <w:tmpl w:val="3410D210"/>
    <w:lvl w:ilvl="0" w:tplc="2A960408">
      <w:numFmt w:val="bullet"/>
      <w:lvlText w:val="●"/>
      <w:lvlJc w:val="left"/>
      <w:pPr>
        <w:ind w:left="723" w:hanging="639"/>
      </w:pPr>
      <w:rPr>
        <w:rFonts w:ascii="Times New Roman" w:eastAsia="Times New Roman" w:hAnsi="Times New Roman" w:cs="Times New Roman" w:hint="default"/>
        <w:w w:val="101"/>
        <w:position w:val="4"/>
        <w:sz w:val="13"/>
        <w:szCs w:val="13"/>
      </w:rPr>
    </w:lvl>
    <w:lvl w:ilvl="1" w:tplc="F79A6C12">
      <w:numFmt w:val="bullet"/>
      <w:lvlText w:val="•"/>
      <w:lvlJc w:val="left"/>
      <w:pPr>
        <w:ind w:left="1019" w:hanging="639"/>
      </w:pPr>
      <w:rPr>
        <w:rFonts w:hint="default"/>
      </w:rPr>
    </w:lvl>
    <w:lvl w:ilvl="2" w:tplc="8EACE84A">
      <w:numFmt w:val="bullet"/>
      <w:lvlText w:val="•"/>
      <w:lvlJc w:val="left"/>
      <w:pPr>
        <w:ind w:left="1319" w:hanging="639"/>
      </w:pPr>
      <w:rPr>
        <w:rFonts w:hint="default"/>
      </w:rPr>
    </w:lvl>
    <w:lvl w:ilvl="3" w:tplc="F310658C">
      <w:numFmt w:val="bullet"/>
      <w:lvlText w:val="•"/>
      <w:lvlJc w:val="left"/>
      <w:pPr>
        <w:ind w:left="1619" w:hanging="639"/>
      </w:pPr>
      <w:rPr>
        <w:rFonts w:hint="default"/>
      </w:rPr>
    </w:lvl>
    <w:lvl w:ilvl="4" w:tplc="1AA4861E">
      <w:numFmt w:val="bullet"/>
      <w:lvlText w:val="•"/>
      <w:lvlJc w:val="left"/>
      <w:pPr>
        <w:ind w:left="1918" w:hanging="639"/>
      </w:pPr>
      <w:rPr>
        <w:rFonts w:hint="default"/>
      </w:rPr>
    </w:lvl>
    <w:lvl w:ilvl="5" w:tplc="C9F8BC80">
      <w:numFmt w:val="bullet"/>
      <w:lvlText w:val="•"/>
      <w:lvlJc w:val="left"/>
      <w:pPr>
        <w:ind w:left="2218" w:hanging="639"/>
      </w:pPr>
      <w:rPr>
        <w:rFonts w:hint="default"/>
      </w:rPr>
    </w:lvl>
    <w:lvl w:ilvl="6" w:tplc="12D83410">
      <w:numFmt w:val="bullet"/>
      <w:lvlText w:val="•"/>
      <w:lvlJc w:val="left"/>
      <w:pPr>
        <w:ind w:left="2518" w:hanging="639"/>
      </w:pPr>
      <w:rPr>
        <w:rFonts w:hint="default"/>
      </w:rPr>
    </w:lvl>
    <w:lvl w:ilvl="7" w:tplc="B88C428E">
      <w:numFmt w:val="bullet"/>
      <w:lvlText w:val="•"/>
      <w:lvlJc w:val="left"/>
      <w:pPr>
        <w:ind w:left="2817" w:hanging="639"/>
      </w:pPr>
      <w:rPr>
        <w:rFonts w:hint="default"/>
      </w:rPr>
    </w:lvl>
    <w:lvl w:ilvl="8" w:tplc="90C8E910">
      <w:numFmt w:val="bullet"/>
      <w:lvlText w:val="•"/>
      <w:lvlJc w:val="left"/>
      <w:pPr>
        <w:ind w:left="3117" w:hanging="639"/>
      </w:pPr>
      <w:rPr>
        <w:rFonts w:hint="default"/>
      </w:rPr>
    </w:lvl>
  </w:abstractNum>
  <w:abstractNum w:abstractNumId="384" w15:restartNumberingAfterBreak="0">
    <w:nsid w:val="32C86799"/>
    <w:multiLevelType w:val="hybridMultilevel"/>
    <w:tmpl w:val="410E2732"/>
    <w:lvl w:ilvl="0" w:tplc="1C5AF580">
      <w:numFmt w:val="bullet"/>
      <w:lvlText w:val="●"/>
      <w:lvlJc w:val="left"/>
      <w:pPr>
        <w:ind w:left="678" w:hanging="594"/>
      </w:pPr>
      <w:rPr>
        <w:rFonts w:ascii="Times New Roman" w:eastAsia="Times New Roman" w:hAnsi="Times New Roman" w:cs="Times New Roman" w:hint="default"/>
        <w:w w:val="101"/>
        <w:position w:val="4"/>
        <w:sz w:val="13"/>
        <w:szCs w:val="13"/>
      </w:rPr>
    </w:lvl>
    <w:lvl w:ilvl="1" w:tplc="E5B02618">
      <w:numFmt w:val="bullet"/>
      <w:lvlText w:val="•"/>
      <w:lvlJc w:val="left"/>
      <w:pPr>
        <w:ind w:left="1112" w:hanging="594"/>
      </w:pPr>
      <w:rPr>
        <w:rFonts w:hint="default"/>
      </w:rPr>
    </w:lvl>
    <w:lvl w:ilvl="2" w:tplc="CF2A17C0">
      <w:numFmt w:val="bullet"/>
      <w:lvlText w:val="•"/>
      <w:lvlJc w:val="left"/>
      <w:pPr>
        <w:ind w:left="1544" w:hanging="594"/>
      </w:pPr>
      <w:rPr>
        <w:rFonts w:hint="default"/>
      </w:rPr>
    </w:lvl>
    <w:lvl w:ilvl="3" w:tplc="820EBB52">
      <w:numFmt w:val="bullet"/>
      <w:lvlText w:val="•"/>
      <w:lvlJc w:val="left"/>
      <w:pPr>
        <w:ind w:left="1977" w:hanging="594"/>
      </w:pPr>
      <w:rPr>
        <w:rFonts w:hint="default"/>
      </w:rPr>
    </w:lvl>
    <w:lvl w:ilvl="4" w:tplc="BA248044">
      <w:numFmt w:val="bullet"/>
      <w:lvlText w:val="•"/>
      <w:lvlJc w:val="left"/>
      <w:pPr>
        <w:ind w:left="2409" w:hanging="594"/>
      </w:pPr>
      <w:rPr>
        <w:rFonts w:hint="default"/>
      </w:rPr>
    </w:lvl>
    <w:lvl w:ilvl="5" w:tplc="3036EDC2">
      <w:numFmt w:val="bullet"/>
      <w:lvlText w:val="•"/>
      <w:lvlJc w:val="left"/>
      <w:pPr>
        <w:ind w:left="2842" w:hanging="594"/>
      </w:pPr>
      <w:rPr>
        <w:rFonts w:hint="default"/>
      </w:rPr>
    </w:lvl>
    <w:lvl w:ilvl="6" w:tplc="EDF8FA6A">
      <w:numFmt w:val="bullet"/>
      <w:lvlText w:val="•"/>
      <w:lvlJc w:val="left"/>
      <w:pPr>
        <w:ind w:left="3274" w:hanging="594"/>
      </w:pPr>
      <w:rPr>
        <w:rFonts w:hint="default"/>
      </w:rPr>
    </w:lvl>
    <w:lvl w:ilvl="7" w:tplc="3CBA1F4C">
      <w:numFmt w:val="bullet"/>
      <w:lvlText w:val="•"/>
      <w:lvlJc w:val="left"/>
      <w:pPr>
        <w:ind w:left="3706" w:hanging="594"/>
      </w:pPr>
      <w:rPr>
        <w:rFonts w:hint="default"/>
      </w:rPr>
    </w:lvl>
    <w:lvl w:ilvl="8" w:tplc="1952C2CA">
      <w:numFmt w:val="bullet"/>
      <w:lvlText w:val="•"/>
      <w:lvlJc w:val="left"/>
      <w:pPr>
        <w:ind w:left="4139" w:hanging="594"/>
      </w:pPr>
      <w:rPr>
        <w:rFonts w:hint="default"/>
      </w:rPr>
    </w:lvl>
  </w:abstractNum>
  <w:abstractNum w:abstractNumId="385" w15:restartNumberingAfterBreak="0">
    <w:nsid w:val="32CF71E3"/>
    <w:multiLevelType w:val="hybridMultilevel"/>
    <w:tmpl w:val="D6203C56"/>
    <w:lvl w:ilvl="0" w:tplc="FC389776">
      <w:numFmt w:val="bullet"/>
      <w:lvlText w:val="●"/>
      <w:lvlJc w:val="left"/>
      <w:pPr>
        <w:ind w:left="87" w:hanging="594"/>
      </w:pPr>
      <w:rPr>
        <w:rFonts w:ascii="Times New Roman" w:eastAsia="Times New Roman" w:hAnsi="Times New Roman" w:cs="Times New Roman" w:hint="default"/>
        <w:w w:val="101"/>
        <w:position w:val="4"/>
        <w:sz w:val="13"/>
        <w:szCs w:val="13"/>
      </w:rPr>
    </w:lvl>
    <w:lvl w:ilvl="1" w:tplc="01A8C116">
      <w:numFmt w:val="bullet"/>
      <w:lvlText w:val="•"/>
      <w:lvlJc w:val="left"/>
      <w:pPr>
        <w:ind w:left="578" w:hanging="594"/>
      </w:pPr>
      <w:rPr>
        <w:rFonts w:hint="default"/>
      </w:rPr>
    </w:lvl>
    <w:lvl w:ilvl="2" w:tplc="0C3EECD0">
      <w:numFmt w:val="bullet"/>
      <w:lvlText w:val="•"/>
      <w:lvlJc w:val="left"/>
      <w:pPr>
        <w:ind w:left="1077" w:hanging="594"/>
      </w:pPr>
      <w:rPr>
        <w:rFonts w:hint="default"/>
      </w:rPr>
    </w:lvl>
    <w:lvl w:ilvl="3" w:tplc="76E0D304">
      <w:numFmt w:val="bullet"/>
      <w:lvlText w:val="•"/>
      <w:lvlJc w:val="left"/>
      <w:pPr>
        <w:ind w:left="1576" w:hanging="594"/>
      </w:pPr>
      <w:rPr>
        <w:rFonts w:hint="default"/>
      </w:rPr>
    </w:lvl>
    <w:lvl w:ilvl="4" w:tplc="DC08C854">
      <w:numFmt w:val="bullet"/>
      <w:lvlText w:val="•"/>
      <w:lvlJc w:val="left"/>
      <w:pPr>
        <w:ind w:left="2075" w:hanging="594"/>
      </w:pPr>
      <w:rPr>
        <w:rFonts w:hint="default"/>
      </w:rPr>
    </w:lvl>
    <w:lvl w:ilvl="5" w:tplc="F64C46A8">
      <w:numFmt w:val="bullet"/>
      <w:lvlText w:val="•"/>
      <w:lvlJc w:val="left"/>
      <w:pPr>
        <w:ind w:left="2574" w:hanging="594"/>
      </w:pPr>
      <w:rPr>
        <w:rFonts w:hint="default"/>
      </w:rPr>
    </w:lvl>
    <w:lvl w:ilvl="6" w:tplc="E76CDAB4">
      <w:numFmt w:val="bullet"/>
      <w:lvlText w:val="•"/>
      <w:lvlJc w:val="left"/>
      <w:pPr>
        <w:ind w:left="3072" w:hanging="594"/>
      </w:pPr>
      <w:rPr>
        <w:rFonts w:hint="default"/>
      </w:rPr>
    </w:lvl>
    <w:lvl w:ilvl="7" w:tplc="C046C07C">
      <w:numFmt w:val="bullet"/>
      <w:lvlText w:val="•"/>
      <w:lvlJc w:val="left"/>
      <w:pPr>
        <w:ind w:left="3571" w:hanging="594"/>
      </w:pPr>
      <w:rPr>
        <w:rFonts w:hint="default"/>
      </w:rPr>
    </w:lvl>
    <w:lvl w:ilvl="8" w:tplc="066A82E8">
      <w:numFmt w:val="bullet"/>
      <w:lvlText w:val="•"/>
      <w:lvlJc w:val="left"/>
      <w:pPr>
        <w:ind w:left="4070" w:hanging="594"/>
      </w:pPr>
      <w:rPr>
        <w:rFonts w:hint="default"/>
      </w:rPr>
    </w:lvl>
  </w:abstractNum>
  <w:abstractNum w:abstractNumId="386" w15:restartNumberingAfterBreak="0">
    <w:nsid w:val="32D72044"/>
    <w:multiLevelType w:val="hybridMultilevel"/>
    <w:tmpl w:val="F0E4F456"/>
    <w:lvl w:ilvl="0" w:tplc="430C6FC8">
      <w:numFmt w:val="bullet"/>
      <w:lvlText w:val="●"/>
      <w:lvlJc w:val="left"/>
      <w:pPr>
        <w:ind w:left="279" w:hanging="187"/>
      </w:pPr>
      <w:rPr>
        <w:rFonts w:ascii="Times New Roman" w:eastAsia="Times New Roman" w:hAnsi="Times New Roman" w:cs="Times New Roman" w:hint="default"/>
        <w:w w:val="105"/>
        <w:sz w:val="14"/>
        <w:szCs w:val="14"/>
      </w:rPr>
    </w:lvl>
    <w:lvl w:ilvl="1" w:tplc="DC0EBAC0">
      <w:numFmt w:val="bullet"/>
      <w:lvlText w:val="•"/>
      <w:lvlJc w:val="left"/>
      <w:pPr>
        <w:ind w:left="751" w:hanging="187"/>
      </w:pPr>
      <w:rPr>
        <w:rFonts w:hint="default"/>
      </w:rPr>
    </w:lvl>
    <w:lvl w:ilvl="2" w:tplc="05DC4126">
      <w:numFmt w:val="bullet"/>
      <w:lvlText w:val="•"/>
      <w:lvlJc w:val="left"/>
      <w:pPr>
        <w:ind w:left="1223" w:hanging="187"/>
      </w:pPr>
      <w:rPr>
        <w:rFonts w:hint="default"/>
      </w:rPr>
    </w:lvl>
    <w:lvl w:ilvl="3" w:tplc="B3CC1114">
      <w:numFmt w:val="bullet"/>
      <w:lvlText w:val="•"/>
      <w:lvlJc w:val="left"/>
      <w:pPr>
        <w:ind w:left="1695" w:hanging="187"/>
      </w:pPr>
      <w:rPr>
        <w:rFonts w:hint="default"/>
      </w:rPr>
    </w:lvl>
    <w:lvl w:ilvl="4" w:tplc="B2B0AE76">
      <w:numFmt w:val="bullet"/>
      <w:lvlText w:val="•"/>
      <w:lvlJc w:val="left"/>
      <w:pPr>
        <w:ind w:left="2166" w:hanging="187"/>
      </w:pPr>
      <w:rPr>
        <w:rFonts w:hint="default"/>
      </w:rPr>
    </w:lvl>
    <w:lvl w:ilvl="5" w:tplc="7E6217C4">
      <w:numFmt w:val="bullet"/>
      <w:lvlText w:val="•"/>
      <w:lvlJc w:val="left"/>
      <w:pPr>
        <w:ind w:left="2638" w:hanging="187"/>
      </w:pPr>
      <w:rPr>
        <w:rFonts w:hint="default"/>
      </w:rPr>
    </w:lvl>
    <w:lvl w:ilvl="6" w:tplc="2B1C2008">
      <w:numFmt w:val="bullet"/>
      <w:lvlText w:val="•"/>
      <w:lvlJc w:val="left"/>
      <w:pPr>
        <w:ind w:left="3110" w:hanging="187"/>
      </w:pPr>
      <w:rPr>
        <w:rFonts w:hint="default"/>
      </w:rPr>
    </w:lvl>
    <w:lvl w:ilvl="7" w:tplc="5E7ADECC">
      <w:numFmt w:val="bullet"/>
      <w:lvlText w:val="•"/>
      <w:lvlJc w:val="left"/>
      <w:pPr>
        <w:ind w:left="3581" w:hanging="187"/>
      </w:pPr>
      <w:rPr>
        <w:rFonts w:hint="default"/>
      </w:rPr>
    </w:lvl>
    <w:lvl w:ilvl="8" w:tplc="D0DAD1B6">
      <w:numFmt w:val="bullet"/>
      <w:lvlText w:val="•"/>
      <w:lvlJc w:val="left"/>
      <w:pPr>
        <w:ind w:left="4053" w:hanging="187"/>
      </w:pPr>
      <w:rPr>
        <w:rFonts w:hint="default"/>
      </w:rPr>
    </w:lvl>
  </w:abstractNum>
  <w:abstractNum w:abstractNumId="387" w15:restartNumberingAfterBreak="0">
    <w:nsid w:val="32ED64CB"/>
    <w:multiLevelType w:val="hybridMultilevel"/>
    <w:tmpl w:val="1CC2950C"/>
    <w:lvl w:ilvl="0" w:tplc="5C2C7B56">
      <w:numFmt w:val="bullet"/>
      <w:lvlText w:val="●"/>
      <w:lvlJc w:val="left"/>
      <w:pPr>
        <w:ind w:left="90" w:hanging="594"/>
      </w:pPr>
      <w:rPr>
        <w:rFonts w:ascii="Times New Roman" w:eastAsia="Times New Roman" w:hAnsi="Times New Roman" w:cs="Times New Roman" w:hint="default"/>
        <w:w w:val="101"/>
        <w:position w:val="4"/>
        <w:sz w:val="13"/>
        <w:szCs w:val="13"/>
      </w:rPr>
    </w:lvl>
    <w:lvl w:ilvl="1" w:tplc="F03A99CA">
      <w:numFmt w:val="bullet"/>
      <w:lvlText w:val="•"/>
      <w:lvlJc w:val="left"/>
      <w:pPr>
        <w:ind w:left="449" w:hanging="594"/>
      </w:pPr>
      <w:rPr>
        <w:rFonts w:hint="default"/>
      </w:rPr>
    </w:lvl>
    <w:lvl w:ilvl="2" w:tplc="8AB846D4">
      <w:numFmt w:val="bullet"/>
      <w:lvlText w:val="•"/>
      <w:lvlJc w:val="left"/>
      <w:pPr>
        <w:ind w:left="799" w:hanging="594"/>
      </w:pPr>
      <w:rPr>
        <w:rFonts w:hint="default"/>
      </w:rPr>
    </w:lvl>
    <w:lvl w:ilvl="3" w:tplc="85BE462A">
      <w:numFmt w:val="bullet"/>
      <w:lvlText w:val="•"/>
      <w:lvlJc w:val="left"/>
      <w:pPr>
        <w:ind w:left="1149" w:hanging="594"/>
      </w:pPr>
      <w:rPr>
        <w:rFonts w:hint="default"/>
      </w:rPr>
    </w:lvl>
    <w:lvl w:ilvl="4" w:tplc="14FC57FE">
      <w:numFmt w:val="bullet"/>
      <w:lvlText w:val="•"/>
      <w:lvlJc w:val="left"/>
      <w:pPr>
        <w:ind w:left="1499" w:hanging="594"/>
      </w:pPr>
      <w:rPr>
        <w:rFonts w:hint="default"/>
      </w:rPr>
    </w:lvl>
    <w:lvl w:ilvl="5" w:tplc="24A2D76C">
      <w:numFmt w:val="bullet"/>
      <w:lvlText w:val="•"/>
      <w:lvlJc w:val="left"/>
      <w:pPr>
        <w:ind w:left="1849" w:hanging="594"/>
      </w:pPr>
      <w:rPr>
        <w:rFonts w:hint="default"/>
      </w:rPr>
    </w:lvl>
    <w:lvl w:ilvl="6" w:tplc="C7FA5006">
      <w:numFmt w:val="bullet"/>
      <w:lvlText w:val="•"/>
      <w:lvlJc w:val="left"/>
      <w:pPr>
        <w:ind w:left="2199" w:hanging="594"/>
      </w:pPr>
      <w:rPr>
        <w:rFonts w:hint="default"/>
      </w:rPr>
    </w:lvl>
    <w:lvl w:ilvl="7" w:tplc="79507B12">
      <w:numFmt w:val="bullet"/>
      <w:lvlText w:val="•"/>
      <w:lvlJc w:val="left"/>
      <w:pPr>
        <w:ind w:left="2549" w:hanging="594"/>
      </w:pPr>
      <w:rPr>
        <w:rFonts w:hint="default"/>
      </w:rPr>
    </w:lvl>
    <w:lvl w:ilvl="8" w:tplc="FC0E2EEE">
      <w:numFmt w:val="bullet"/>
      <w:lvlText w:val="•"/>
      <w:lvlJc w:val="left"/>
      <w:pPr>
        <w:ind w:left="2899" w:hanging="594"/>
      </w:pPr>
      <w:rPr>
        <w:rFonts w:hint="default"/>
      </w:rPr>
    </w:lvl>
  </w:abstractNum>
  <w:abstractNum w:abstractNumId="388" w15:restartNumberingAfterBreak="0">
    <w:nsid w:val="32F47EEF"/>
    <w:multiLevelType w:val="hybridMultilevel"/>
    <w:tmpl w:val="C616BA48"/>
    <w:lvl w:ilvl="0" w:tplc="0C542DA0">
      <w:start w:val="5"/>
      <w:numFmt w:val="decimal"/>
      <w:lvlText w:val="%1."/>
      <w:lvlJc w:val="left"/>
      <w:pPr>
        <w:ind w:left="203" w:hanging="182"/>
        <w:jc w:val="left"/>
      </w:pPr>
      <w:rPr>
        <w:rFonts w:ascii="Times New Roman" w:eastAsia="Times New Roman" w:hAnsi="Times New Roman" w:cs="Times New Roman" w:hint="default"/>
        <w:b/>
        <w:bCs/>
        <w:w w:val="100"/>
        <w:sz w:val="18"/>
        <w:szCs w:val="18"/>
      </w:rPr>
    </w:lvl>
    <w:lvl w:ilvl="1" w:tplc="BECC1E5C">
      <w:numFmt w:val="bullet"/>
      <w:lvlText w:val="-"/>
      <w:lvlJc w:val="left"/>
      <w:pPr>
        <w:ind w:left="202" w:hanging="296"/>
      </w:pPr>
      <w:rPr>
        <w:rFonts w:ascii="Times New Roman" w:eastAsia="Times New Roman" w:hAnsi="Times New Roman" w:cs="Times New Roman" w:hint="default"/>
        <w:w w:val="100"/>
        <w:sz w:val="18"/>
        <w:szCs w:val="18"/>
      </w:rPr>
    </w:lvl>
    <w:lvl w:ilvl="2" w:tplc="FB60589A">
      <w:numFmt w:val="bullet"/>
      <w:lvlText w:val="•"/>
      <w:lvlJc w:val="left"/>
      <w:pPr>
        <w:ind w:left="2871" w:hanging="296"/>
      </w:pPr>
      <w:rPr>
        <w:rFonts w:hint="default"/>
      </w:rPr>
    </w:lvl>
    <w:lvl w:ilvl="3" w:tplc="98629446">
      <w:numFmt w:val="bullet"/>
      <w:lvlText w:val="•"/>
      <w:lvlJc w:val="left"/>
      <w:pPr>
        <w:ind w:left="4207" w:hanging="296"/>
      </w:pPr>
      <w:rPr>
        <w:rFonts w:hint="default"/>
      </w:rPr>
    </w:lvl>
    <w:lvl w:ilvl="4" w:tplc="C20A867C">
      <w:numFmt w:val="bullet"/>
      <w:lvlText w:val="•"/>
      <w:lvlJc w:val="left"/>
      <w:pPr>
        <w:ind w:left="5543" w:hanging="296"/>
      </w:pPr>
      <w:rPr>
        <w:rFonts w:hint="default"/>
      </w:rPr>
    </w:lvl>
    <w:lvl w:ilvl="5" w:tplc="A6B63E20">
      <w:numFmt w:val="bullet"/>
      <w:lvlText w:val="•"/>
      <w:lvlJc w:val="left"/>
      <w:pPr>
        <w:ind w:left="6879" w:hanging="296"/>
      </w:pPr>
      <w:rPr>
        <w:rFonts w:hint="default"/>
      </w:rPr>
    </w:lvl>
    <w:lvl w:ilvl="6" w:tplc="AE241E72">
      <w:numFmt w:val="bullet"/>
      <w:lvlText w:val="•"/>
      <w:lvlJc w:val="left"/>
      <w:pPr>
        <w:ind w:left="8215" w:hanging="296"/>
      </w:pPr>
      <w:rPr>
        <w:rFonts w:hint="default"/>
      </w:rPr>
    </w:lvl>
    <w:lvl w:ilvl="7" w:tplc="50A40EEA">
      <w:numFmt w:val="bullet"/>
      <w:lvlText w:val="•"/>
      <w:lvlJc w:val="left"/>
      <w:pPr>
        <w:ind w:left="9551" w:hanging="296"/>
      </w:pPr>
      <w:rPr>
        <w:rFonts w:hint="default"/>
      </w:rPr>
    </w:lvl>
    <w:lvl w:ilvl="8" w:tplc="ADA66204">
      <w:numFmt w:val="bullet"/>
      <w:lvlText w:val="•"/>
      <w:lvlJc w:val="left"/>
      <w:pPr>
        <w:ind w:left="10887" w:hanging="296"/>
      </w:pPr>
      <w:rPr>
        <w:rFonts w:hint="default"/>
      </w:rPr>
    </w:lvl>
  </w:abstractNum>
  <w:abstractNum w:abstractNumId="389" w15:restartNumberingAfterBreak="0">
    <w:nsid w:val="330E5384"/>
    <w:multiLevelType w:val="hybridMultilevel"/>
    <w:tmpl w:val="4AEEF788"/>
    <w:lvl w:ilvl="0" w:tplc="C958ECD0">
      <w:numFmt w:val="bullet"/>
      <w:lvlText w:val=""/>
      <w:lvlJc w:val="left"/>
      <w:pPr>
        <w:ind w:left="273" w:hanging="187"/>
      </w:pPr>
      <w:rPr>
        <w:rFonts w:ascii="Symbol" w:eastAsia="Symbol" w:hAnsi="Symbol" w:cs="Symbol" w:hint="default"/>
        <w:w w:val="100"/>
        <w:sz w:val="18"/>
        <w:szCs w:val="18"/>
      </w:rPr>
    </w:lvl>
    <w:lvl w:ilvl="1" w:tplc="7A1ADB2E">
      <w:numFmt w:val="bullet"/>
      <w:lvlText w:val="•"/>
      <w:lvlJc w:val="left"/>
      <w:pPr>
        <w:ind w:left="805" w:hanging="187"/>
      </w:pPr>
      <w:rPr>
        <w:rFonts w:hint="default"/>
      </w:rPr>
    </w:lvl>
    <w:lvl w:ilvl="2" w:tplc="0D34DF2C">
      <w:numFmt w:val="bullet"/>
      <w:lvlText w:val="•"/>
      <w:lvlJc w:val="left"/>
      <w:pPr>
        <w:ind w:left="1330" w:hanging="187"/>
      </w:pPr>
      <w:rPr>
        <w:rFonts w:hint="default"/>
      </w:rPr>
    </w:lvl>
    <w:lvl w:ilvl="3" w:tplc="3404F6B8">
      <w:numFmt w:val="bullet"/>
      <w:lvlText w:val="•"/>
      <w:lvlJc w:val="left"/>
      <w:pPr>
        <w:ind w:left="1855" w:hanging="187"/>
      </w:pPr>
      <w:rPr>
        <w:rFonts w:hint="default"/>
      </w:rPr>
    </w:lvl>
    <w:lvl w:ilvl="4" w:tplc="BC72DA1A">
      <w:numFmt w:val="bullet"/>
      <w:lvlText w:val="•"/>
      <w:lvlJc w:val="left"/>
      <w:pPr>
        <w:ind w:left="2381" w:hanging="187"/>
      </w:pPr>
      <w:rPr>
        <w:rFonts w:hint="default"/>
      </w:rPr>
    </w:lvl>
    <w:lvl w:ilvl="5" w:tplc="A17A739C">
      <w:numFmt w:val="bullet"/>
      <w:lvlText w:val="•"/>
      <w:lvlJc w:val="left"/>
      <w:pPr>
        <w:ind w:left="2906" w:hanging="187"/>
      </w:pPr>
      <w:rPr>
        <w:rFonts w:hint="default"/>
      </w:rPr>
    </w:lvl>
    <w:lvl w:ilvl="6" w:tplc="90F20388">
      <w:numFmt w:val="bullet"/>
      <w:lvlText w:val="•"/>
      <w:lvlJc w:val="left"/>
      <w:pPr>
        <w:ind w:left="3431" w:hanging="187"/>
      </w:pPr>
      <w:rPr>
        <w:rFonts w:hint="default"/>
      </w:rPr>
    </w:lvl>
    <w:lvl w:ilvl="7" w:tplc="E242A118">
      <w:numFmt w:val="bullet"/>
      <w:lvlText w:val="•"/>
      <w:lvlJc w:val="left"/>
      <w:pPr>
        <w:ind w:left="3957" w:hanging="187"/>
      </w:pPr>
      <w:rPr>
        <w:rFonts w:hint="default"/>
      </w:rPr>
    </w:lvl>
    <w:lvl w:ilvl="8" w:tplc="C226AECA">
      <w:numFmt w:val="bullet"/>
      <w:lvlText w:val="•"/>
      <w:lvlJc w:val="left"/>
      <w:pPr>
        <w:ind w:left="4482" w:hanging="187"/>
      </w:pPr>
      <w:rPr>
        <w:rFonts w:hint="default"/>
      </w:rPr>
    </w:lvl>
  </w:abstractNum>
  <w:abstractNum w:abstractNumId="390" w15:restartNumberingAfterBreak="0">
    <w:nsid w:val="3350508D"/>
    <w:multiLevelType w:val="hybridMultilevel"/>
    <w:tmpl w:val="0060D5FC"/>
    <w:lvl w:ilvl="0" w:tplc="B1EC2236">
      <w:numFmt w:val="bullet"/>
      <w:lvlText w:val="o"/>
      <w:lvlJc w:val="left"/>
      <w:pPr>
        <w:ind w:left="358" w:hanging="150"/>
      </w:pPr>
      <w:rPr>
        <w:rFonts w:ascii="Times New Roman" w:eastAsia="Times New Roman" w:hAnsi="Times New Roman" w:cs="Times New Roman" w:hint="default"/>
        <w:b/>
        <w:bCs/>
        <w:spacing w:val="-8"/>
        <w:w w:val="100"/>
        <w:sz w:val="20"/>
        <w:szCs w:val="20"/>
      </w:rPr>
    </w:lvl>
    <w:lvl w:ilvl="1" w:tplc="B956B4F6">
      <w:start w:val="1"/>
      <w:numFmt w:val="decimal"/>
      <w:lvlText w:val="%2)"/>
      <w:lvlJc w:val="left"/>
      <w:pPr>
        <w:ind w:left="120" w:hanging="187"/>
        <w:jc w:val="left"/>
      </w:pPr>
      <w:rPr>
        <w:rFonts w:ascii="Times New Roman" w:eastAsia="Times New Roman" w:hAnsi="Times New Roman" w:cs="Times New Roman" w:hint="default"/>
        <w:spacing w:val="-3"/>
        <w:w w:val="100"/>
        <w:sz w:val="18"/>
        <w:szCs w:val="18"/>
      </w:rPr>
    </w:lvl>
    <w:lvl w:ilvl="2" w:tplc="C8C816D4">
      <w:numFmt w:val="bullet"/>
      <w:lvlText w:val="•"/>
      <w:lvlJc w:val="left"/>
      <w:pPr>
        <w:ind w:left="1518" w:hanging="187"/>
      </w:pPr>
      <w:rPr>
        <w:rFonts w:hint="default"/>
      </w:rPr>
    </w:lvl>
    <w:lvl w:ilvl="3" w:tplc="2A02E1A0">
      <w:numFmt w:val="bullet"/>
      <w:lvlText w:val="•"/>
      <w:lvlJc w:val="left"/>
      <w:pPr>
        <w:ind w:left="2676" w:hanging="187"/>
      </w:pPr>
      <w:rPr>
        <w:rFonts w:hint="default"/>
      </w:rPr>
    </w:lvl>
    <w:lvl w:ilvl="4" w:tplc="3EA6B08A">
      <w:numFmt w:val="bullet"/>
      <w:lvlText w:val="•"/>
      <w:lvlJc w:val="left"/>
      <w:pPr>
        <w:ind w:left="3835" w:hanging="187"/>
      </w:pPr>
      <w:rPr>
        <w:rFonts w:hint="default"/>
      </w:rPr>
    </w:lvl>
    <w:lvl w:ilvl="5" w:tplc="1E0E86AC">
      <w:numFmt w:val="bullet"/>
      <w:lvlText w:val="•"/>
      <w:lvlJc w:val="left"/>
      <w:pPr>
        <w:ind w:left="4993" w:hanging="187"/>
      </w:pPr>
      <w:rPr>
        <w:rFonts w:hint="default"/>
      </w:rPr>
    </w:lvl>
    <w:lvl w:ilvl="6" w:tplc="1BBEB2C2">
      <w:numFmt w:val="bullet"/>
      <w:lvlText w:val="•"/>
      <w:lvlJc w:val="left"/>
      <w:pPr>
        <w:ind w:left="6151" w:hanging="187"/>
      </w:pPr>
      <w:rPr>
        <w:rFonts w:hint="default"/>
      </w:rPr>
    </w:lvl>
    <w:lvl w:ilvl="7" w:tplc="64B4AB00">
      <w:numFmt w:val="bullet"/>
      <w:lvlText w:val="•"/>
      <w:lvlJc w:val="left"/>
      <w:pPr>
        <w:ind w:left="7310" w:hanging="187"/>
      </w:pPr>
      <w:rPr>
        <w:rFonts w:hint="default"/>
      </w:rPr>
    </w:lvl>
    <w:lvl w:ilvl="8" w:tplc="C8E69AAA">
      <w:numFmt w:val="bullet"/>
      <w:lvlText w:val="•"/>
      <w:lvlJc w:val="left"/>
      <w:pPr>
        <w:ind w:left="8468" w:hanging="187"/>
      </w:pPr>
      <w:rPr>
        <w:rFonts w:hint="default"/>
      </w:rPr>
    </w:lvl>
  </w:abstractNum>
  <w:abstractNum w:abstractNumId="391" w15:restartNumberingAfterBreak="0">
    <w:nsid w:val="33520157"/>
    <w:multiLevelType w:val="hybridMultilevel"/>
    <w:tmpl w:val="3398DC6C"/>
    <w:lvl w:ilvl="0" w:tplc="A61865D8">
      <w:numFmt w:val="bullet"/>
      <w:lvlText w:val="●"/>
      <w:lvlJc w:val="left"/>
      <w:pPr>
        <w:ind w:left="279" w:hanging="187"/>
      </w:pPr>
      <w:rPr>
        <w:rFonts w:ascii="Times New Roman" w:eastAsia="Times New Roman" w:hAnsi="Times New Roman" w:cs="Times New Roman" w:hint="default"/>
        <w:w w:val="105"/>
        <w:sz w:val="14"/>
        <w:szCs w:val="14"/>
      </w:rPr>
    </w:lvl>
    <w:lvl w:ilvl="1" w:tplc="85988B42">
      <w:numFmt w:val="bullet"/>
      <w:lvlText w:val="•"/>
      <w:lvlJc w:val="left"/>
      <w:pPr>
        <w:ind w:left="751" w:hanging="187"/>
      </w:pPr>
      <w:rPr>
        <w:rFonts w:hint="default"/>
      </w:rPr>
    </w:lvl>
    <w:lvl w:ilvl="2" w:tplc="D92888D0">
      <w:numFmt w:val="bullet"/>
      <w:lvlText w:val="•"/>
      <w:lvlJc w:val="left"/>
      <w:pPr>
        <w:ind w:left="1223" w:hanging="187"/>
      </w:pPr>
      <w:rPr>
        <w:rFonts w:hint="default"/>
      </w:rPr>
    </w:lvl>
    <w:lvl w:ilvl="3" w:tplc="1766F7D0">
      <w:numFmt w:val="bullet"/>
      <w:lvlText w:val="•"/>
      <w:lvlJc w:val="left"/>
      <w:pPr>
        <w:ind w:left="1695" w:hanging="187"/>
      </w:pPr>
      <w:rPr>
        <w:rFonts w:hint="default"/>
      </w:rPr>
    </w:lvl>
    <w:lvl w:ilvl="4" w:tplc="A628BD72">
      <w:numFmt w:val="bullet"/>
      <w:lvlText w:val="•"/>
      <w:lvlJc w:val="left"/>
      <w:pPr>
        <w:ind w:left="2166" w:hanging="187"/>
      </w:pPr>
      <w:rPr>
        <w:rFonts w:hint="default"/>
      </w:rPr>
    </w:lvl>
    <w:lvl w:ilvl="5" w:tplc="2DF0C1FE">
      <w:numFmt w:val="bullet"/>
      <w:lvlText w:val="•"/>
      <w:lvlJc w:val="left"/>
      <w:pPr>
        <w:ind w:left="2638" w:hanging="187"/>
      </w:pPr>
      <w:rPr>
        <w:rFonts w:hint="default"/>
      </w:rPr>
    </w:lvl>
    <w:lvl w:ilvl="6" w:tplc="DC845032">
      <w:numFmt w:val="bullet"/>
      <w:lvlText w:val="•"/>
      <w:lvlJc w:val="left"/>
      <w:pPr>
        <w:ind w:left="3110" w:hanging="187"/>
      </w:pPr>
      <w:rPr>
        <w:rFonts w:hint="default"/>
      </w:rPr>
    </w:lvl>
    <w:lvl w:ilvl="7" w:tplc="1D021B7C">
      <w:numFmt w:val="bullet"/>
      <w:lvlText w:val="•"/>
      <w:lvlJc w:val="left"/>
      <w:pPr>
        <w:ind w:left="3581" w:hanging="187"/>
      </w:pPr>
      <w:rPr>
        <w:rFonts w:hint="default"/>
      </w:rPr>
    </w:lvl>
    <w:lvl w:ilvl="8" w:tplc="BB1E0BB0">
      <w:numFmt w:val="bullet"/>
      <w:lvlText w:val="•"/>
      <w:lvlJc w:val="left"/>
      <w:pPr>
        <w:ind w:left="4053" w:hanging="187"/>
      </w:pPr>
      <w:rPr>
        <w:rFonts w:hint="default"/>
      </w:rPr>
    </w:lvl>
  </w:abstractNum>
  <w:abstractNum w:abstractNumId="392" w15:restartNumberingAfterBreak="0">
    <w:nsid w:val="33D834B5"/>
    <w:multiLevelType w:val="hybridMultilevel"/>
    <w:tmpl w:val="A21EF310"/>
    <w:lvl w:ilvl="0" w:tplc="4730709C">
      <w:numFmt w:val="bullet"/>
      <w:lvlText w:val="●"/>
      <w:lvlJc w:val="left"/>
      <w:pPr>
        <w:ind w:left="680" w:hanging="594"/>
      </w:pPr>
      <w:rPr>
        <w:rFonts w:ascii="Times New Roman" w:eastAsia="Times New Roman" w:hAnsi="Times New Roman" w:cs="Times New Roman" w:hint="default"/>
        <w:w w:val="101"/>
        <w:position w:val="4"/>
        <w:sz w:val="13"/>
        <w:szCs w:val="13"/>
      </w:rPr>
    </w:lvl>
    <w:lvl w:ilvl="1" w:tplc="7BE0BA66">
      <w:numFmt w:val="bullet"/>
      <w:lvlText w:val="•"/>
      <w:lvlJc w:val="left"/>
      <w:pPr>
        <w:ind w:left="1166" w:hanging="594"/>
      </w:pPr>
      <w:rPr>
        <w:rFonts w:hint="default"/>
      </w:rPr>
    </w:lvl>
    <w:lvl w:ilvl="2" w:tplc="8D6865E2">
      <w:numFmt w:val="bullet"/>
      <w:lvlText w:val="•"/>
      <w:lvlJc w:val="left"/>
      <w:pPr>
        <w:ind w:left="1652" w:hanging="594"/>
      </w:pPr>
      <w:rPr>
        <w:rFonts w:hint="default"/>
      </w:rPr>
    </w:lvl>
    <w:lvl w:ilvl="3" w:tplc="17C42D80">
      <w:numFmt w:val="bullet"/>
      <w:lvlText w:val="•"/>
      <w:lvlJc w:val="left"/>
      <w:pPr>
        <w:ind w:left="2138" w:hanging="594"/>
      </w:pPr>
      <w:rPr>
        <w:rFonts w:hint="default"/>
      </w:rPr>
    </w:lvl>
    <w:lvl w:ilvl="4" w:tplc="E73A54FA">
      <w:numFmt w:val="bullet"/>
      <w:lvlText w:val="•"/>
      <w:lvlJc w:val="left"/>
      <w:pPr>
        <w:ind w:left="2624" w:hanging="594"/>
      </w:pPr>
      <w:rPr>
        <w:rFonts w:hint="default"/>
      </w:rPr>
    </w:lvl>
    <w:lvl w:ilvl="5" w:tplc="79344E06">
      <w:numFmt w:val="bullet"/>
      <w:lvlText w:val="•"/>
      <w:lvlJc w:val="left"/>
      <w:pPr>
        <w:ind w:left="3111" w:hanging="594"/>
      </w:pPr>
      <w:rPr>
        <w:rFonts w:hint="default"/>
      </w:rPr>
    </w:lvl>
    <w:lvl w:ilvl="6" w:tplc="A9CEEAFA">
      <w:numFmt w:val="bullet"/>
      <w:lvlText w:val="•"/>
      <w:lvlJc w:val="left"/>
      <w:pPr>
        <w:ind w:left="3597" w:hanging="594"/>
      </w:pPr>
      <w:rPr>
        <w:rFonts w:hint="default"/>
      </w:rPr>
    </w:lvl>
    <w:lvl w:ilvl="7" w:tplc="08C6F37A">
      <w:numFmt w:val="bullet"/>
      <w:lvlText w:val="•"/>
      <w:lvlJc w:val="left"/>
      <w:pPr>
        <w:ind w:left="4083" w:hanging="594"/>
      </w:pPr>
      <w:rPr>
        <w:rFonts w:hint="default"/>
      </w:rPr>
    </w:lvl>
    <w:lvl w:ilvl="8" w:tplc="392817FC">
      <w:numFmt w:val="bullet"/>
      <w:lvlText w:val="•"/>
      <w:lvlJc w:val="left"/>
      <w:pPr>
        <w:ind w:left="4569" w:hanging="594"/>
      </w:pPr>
      <w:rPr>
        <w:rFonts w:hint="default"/>
      </w:rPr>
    </w:lvl>
  </w:abstractNum>
  <w:abstractNum w:abstractNumId="393" w15:restartNumberingAfterBreak="0">
    <w:nsid w:val="341C5D14"/>
    <w:multiLevelType w:val="hybridMultilevel"/>
    <w:tmpl w:val="28A49762"/>
    <w:lvl w:ilvl="0" w:tplc="251641AE">
      <w:numFmt w:val="bullet"/>
      <w:lvlText w:val="●"/>
      <w:lvlJc w:val="left"/>
      <w:pPr>
        <w:ind w:left="89" w:hanging="594"/>
      </w:pPr>
      <w:rPr>
        <w:rFonts w:ascii="Times New Roman" w:eastAsia="Times New Roman" w:hAnsi="Times New Roman" w:cs="Times New Roman" w:hint="default"/>
        <w:w w:val="101"/>
        <w:position w:val="4"/>
        <w:sz w:val="13"/>
        <w:szCs w:val="13"/>
      </w:rPr>
    </w:lvl>
    <w:lvl w:ilvl="1" w:tplc="3F029260">
      <w:numFmt w:val="bullet"/>
      <w:lvlText w:val="•"/>
      <w:lvlJc w:val="left"/>
      <w:pPr>
        <w:ind w:left="408" w:hanging="594"/>
      </w:pPr>
      <w:rPr>
        <w:rFonts w:hint="default"/>
      </w:rPr>
    </w:lvl>
    <w:lvl w:ilvl="2" w:tplc="DD58092C">
      <w:numFmt w:val="bullet"/>
      <w:lvlText w:val="•"/>
      <w:lvlJc w:val="left"/>
      <w:pPr>
        <w:ind w:left="737" w:hanging="594"/>
      </w:pPr>
      <w:rPr>
        <w:rFonts w:hint="default"/>
      </w:rPr>
    </w:lvl>
    <w:lvl w:ilvl="3" w:tplc="5074D4A0">
      <w:numFmt w:val="bullet"/>
      <w:lvlText w:val="•"/>
      <w:lvlJc w:val="left"/>
      <w:pPr>
        <w:ind w:left="1066" w:hanging="594"/>
      </w:pPr>
      <w:rPr>
        <w:rFonts w:hint="default"/>
      </w:rPr>
    </w:lvl>
    <w:lvl w:ilvl="4" w:tplc="B46E4DA2">
      <w:numFmt w:val="bullet"/>
      <w:lvlText w:val="•"/>
      <w:lvlJc w:val="left"/>
      <w:pPr>
        <w:ind w:left="1394" w:hanging="594"/>
      </w:pPr>
      <w:rPr>
        <w:rFonts w:hint="default"/>
      </w:rPr>
    </w:lvl>
    <w:lvl w:ilvl="5" w:tplc="D81C5544">
      <w:numFmt w:val="bullet"/>
      <w:lvlText w:val="•"/>
      <w:lvlJc w:val="left"/>
      <w:pPr>
        <w:ind w:left="1723" w:hanging="594"/>
      </w:pPr>
      <w:rPr>
        <w:rFonts w:hint="default"/>
      </w:rPr>
    </w:lvl>
    <w:lvl w:ilvl="6" w:tplc="8728A20A">
      <w:numFmt w:val="bullet"/>
      <w:lvlText w:val="•"/>
      <w:lvlJc w:val="left"/>
      <w:pPr>
        <w:ind w:left="2052" w:hanging="594"/>
      </w:pPr>
      <w:rPr>
        <w:rFonts w:hint="default"/>
      </w:rPr>
    </w:lvl>
    <w:lvl w:ilvl="7" w:tplc="F3B2917E">
      <w:numFmt w:val="bullet"/>
      <w:lvlText w:val="•"/>
      <w:lvlJc w:val="left"/>
      <w:pPr>
        <w:ind w:left="2380" w:hanging="594"/>
      </w:pPr>
      <w:rPr>
        <w:rFonts w:hint="default"/>
      </w:rPr>
    </w:lvl>
    <w:lvl w:ilvl="8" w:tplc="0B68E69A">
      <w:numFmt w:val="bullet"/>
      <w:lvlText w:val="•"/>
      <w:lvlJc w:val="left"/>
      <w:pPr>
        <w:ind w:left="2709" w:hanging="594"/>
      </w:pPr>
      <w:rPr>
        <w:rFonts w:hint="default"/>
      </w:rPr>
    </w:lvl>
  </w:abstractNum>
  <w:abstractNum w:abstractNumId="394" w15:restartNumberingAfterBreak="0">
    <w:nsid w:val="34AB3133"/>
    <w:multiLevelType w:val="hybridMultilevel"/>
    <w:tmpl w:val="6616E960"/>
    <w:lvl w:ilvl="0" w:tplc="92A0AFEA">
      <w:numFmt w:val="bullet"/>
      <w:lvlText w:val=""/>
      <w:lvlJc w:val="left"/>
      <w:pPr>
        <w:ind w:left="274" w:hanging="187"/>
      </w:pPr>
      <w:rPr>
        <w:rFonts w:ascii="Symbol" w:eastAsia="Symbol" w:hAnsi="Symbol" w:cs="Symbol" w:hint="default"/>
        <w:w w:val="100"/>
        <w:sz w:val="18"/>
        <w:szCs w:val="18"/>
      </w:rPr>
    </w:lvl>
    <w:lvl w:ilvl="1" w:tplc="2196DC80">
      <w:numFmt w:val="bullet"/>
      <w:lvlText w:val="•"/>
      <w:lvlJc w:val="left"/>
      <w:pPr>
        <w:ind w:left="751" w:hanging="187"/>
      </w:pPr>
      <w:rPr>
        <w:rFonts w:hint="default"/>
      </w:rPr>
    </w:lvl>
    <w:lvl w:ilvl="2" w:tplc="A1441762">
      <w:numFmt w:val="bullet"/>
      <w:lvlText w:val="•"/>
      <w:lvlJc w:val="left"/>
      <w:pPr>
        <w:ind w:left="1223" w:hanging="187"/>
      </w:pPr>
      <w:rPr>
        <w:rFonts w:hint="default"/>
      </w:rPr>
    </w:lvl>
    <w:lvl w:ilvl="3" w:tplc="87BA9348">
      <w:numFmt w:val="bullet"/>
      <w:lvlText w:val="•"/>
      <w:lvlJc w:val="left"/>
      <w:pPr>
        <w:ind w:left="1695" w:hanging="187"/>
      </w:pPr>
      <w:rPr>
        <w:rFonts w:hint="default"/>
      </w:rPr>
    </w:lvl>
    <w:lvl w:ilvl="4" w:tplc="BE6A9596">
      <w:numFmt w:val="bullet"/>
      <w:lvlText w:val="•"/>
      <w:lvlJc w:val="left"/>
      <w:pPr>
        <w:ind w:left="2167" w:hanging="187"/>
      </w:pPr>
      <w:rPr>
        <w:rFonts w:hint="default"/>
      </w:rPr>
    </w:lvl>
    <w:lvl w:ilvl="5" w:tplc="00366AFC">
      <w:numFmt w:val="bullet"/>
      <w:lvlText w:val="•"/>
      <w:lvlJc w:val="left"/>
      <w:pPr>
        <w:ind w:left="2639" w:hanging="187"/>
      </w:pPr>
      <w:rPr>
        <w:rFonts w:hint="default"/>
      </w:rPr>
    </w:lvl>
    <w:lvl w:ilvl="6" w:tplc="A7060550">
      <w:numFmt w:val="bullet"/>
      <w:lvlText w:val="•"/>
      <w:lvlJc w:val="left"/>
      <w:pPr>
        <w:ind w:left="3110" w:hanging="187"/>
      </w:pPr>
      <w:rPr>
        <w:rFonts w:hint="default"/>
      </w:rPr>
    </w:lvl>
    <w:lvl w:ilvl="7" w:tplc="4AF0650C">
      <w:numFmt w:val="bullet"/>
      <w:lvlText w:val="•"/>
      <w:lvlJc w:val="left"/>
      <w:pPr>
        <w:ind w:left="3582" w:hanging="187"/>
      </w:pPr>
      <w:rPr>
        <w:rFonts w:hint="default"/>
      </w:rPr>
    </w:lvl>
    <w:lvl w:ilvl="8" w:tplc="017C70CA">
      <w:numFmt w:val="bullet"/>
      <w:lvlText w:val="•"/>
      <w:lvlJc w:val="left"/>
      <w:pPr>
        <w:ind w:left="4054" w:hanging="187"/>
      </w:pPr>
      <w:rPr>
        <w:rFonts w:hint="default"/>
      </w:rPr>
    </w:lvl>
  </w:abstractNum>
  <w:abstractNum w:abstractNumId="395" w15:restartNumberingAfterBreak="0">
    <w:nsid w:val="34C94D6E"/>
    <w:multiLevelType w:val="hybridMultilevel"/>
    <w:tmpl w:val="662074E2"/>
    <w:lvl w:ilvl="0" w:tplc="79E49EA2">
      <w:numFmt w:val="bullet"/>
      <w:lvlText w:val="●"/>
      <w:lvlJc w:val="left"/>
      <w:pPr>
        <w:ind w:left="87" w:hanging="594"/>
      </w:pPr>
      <w:rPr>
        <w:rFonts w:ascii="Times New Roman" w:eastAsia="Times New Roman" w:hAnsi="Times New Roman" w:cs="Times New Roman" w:hint="default"/>
        <w:w w:val="100"/>
        <w:position w:val="4"/>
        <w:sz w:val="13"/>
        <w:szCs w:val="13"/>
      </w:rPr>
    </w:lvl>
    <w:lvl w:ilvl="1" w:tplc="50F078D6">
      <w:numFmt w:val="bullet"/>
      <w:lvlText w:val="•"/>
      <w:lvlJc w:val="left"/>
      <w:pPr>
        <w:ind w:left="571" w:hanging="594"/>
      </w:pPr>
      <w:rPr>
        <w:rFonts w:hint="default"/>
      </w:rPr>
    </w:lvl>
    <w:lvl w:ilvl="2" w:tplc="332C8AF0">
      <w:numFmt w:val="bullet"/>
      <w:lvlText w:val="•"/>
      <w:lvlJc w:val="left"/>
      <w:pPr>
        <w:ind w:left="1063" w:hanging="594"/>
      </w:pPr>
      <w:rPr>
        <w:rFonts w:hint="default"/>
      </w:rPr>
    </w:lvl>
    <w:lvl w:ilvl="3" w:tplc="A0A2D646">
      <w:numFmt w:val="bullet"/>
      <w:lvlText w:val="•"/>
      <w:lvlJc w:val="left"/>
      <w:pPr>
        <w:ind w:left="1555" w:hanging="594"/>
      </w:pPr>
      <w:rPr>
        <w:rFonts w:hint="default"/>
      </w:rPr>
    </w:lvl>
    <w:lvl w:ilvl="4" w:tplc="C89C8D80">
      <w:numFmt w:val="bullet"/>
      <w:lvlText w:val="•"/>
      <w:lvlJc w:val="left"/>
      <w:pPr>
        <w:ind w:left="2046" w:hanging="594"/>
      </w:pPr>
      <w:rPr>
        <w:rFonts w:hint="default"/>
      </w:rPr>
    </w:lvl>
    <w:lvl w:ilvl="5" w:tplc="127C8560">
      <w:numFmt w:val="bullet"/>
      <w:lvlText w:val="•"/>
      <w:lvlJc w:val="left"/>
      <w:pPr>
        <w:ind w:left="2538" w:hanging="594"/>
      </w:pPr>
      <w:rPr>
        <w:rFonts w:hint="default"/>
      </w:rPr>
    </w:lvl>
    <w:lvl w:ilvl="6" w:tplc="3988732E">
      <w:numFmt w:val="bullet"/>
      <w:lvlText w:val="•"/>
      <w:lvlJc w:val="left"/>
      <w:pPr>
        <w:ind w:left="3030" w:hanging="594"/>
      </w:pPr>
      <w:rPr>
        <w:rFonts w:hint="default"/>
      </w:rPr>
    </w:lvl>
    <w:lvl w:ilvl="7" w:tplc="1FC401EA">
      <w:numFmt w:val="bullet"/>
      <w:lvlText w:val="•"/>
      <w:lvlJc w:val="left"/>
      <w:pPr>
        <w:ind w:left="3521" w:hanging="594"/>
      </w:pPr>
      <w:rPr>
        <w:rFonts w:hint="default"/>
      </w:rPr>
    </w:lvl>
    <w:lvl w:ilvl="8" w:tplc="B04CF7FC">
      <w:numFmt w:val="bullet"/>
      <w:lvlText w:val="•"/>
      <w:lvlJc w:val="left"/>
      <w:pPr>
        <w:ind w:left="4013" w:hanging="594"/>
      </w:pPr>
      <w:rPr>
        <w:rFonts w:hint="default"/>
      </w:rPr>
    </w:lvl>
  </w:abstractNum>
  <w:abstractNum w:abstractNumId="396" w15:restartNumberingAfterBreak="0">
    <w:nsid w:val="34DF07B5"/>
    <w:multiLevelType w:val="hybridMultilevel"/>
    <w:tmpl w:val="AA4A761A"/>
    <w:lvl w:ilvl="0" w:tplc="413E378A">
      <w:numFmt w:val="bullet"/>
      <w:lvlText w:val="-"/>
      <w:lvlJc w:val="left"/>
      <w:pPr>
        <w:ind w:left="88" w:hanging="594"/>
      </w:pPr>
      <w:rPr>
        <w:rFonts w:ascii="Times New Roman" w:eastAsia="Times New Roman" w:hAnsi="Times New Roman" w:cs="Times New Roman" w:hint="default"/>
        <w:w w:val="100"/>
        <w:sz w:val="18"/>
        <w:szCs w:val="18"/>
      </w:rPr>
    </w:lvl>
    <w:lvl w:ilvl="1" w:tplc="27CC0E60">
      <w:numFmt w:val="bullet"/>
      <w:lvlText w:val="•"/>
      <w:lvlJc w:val="left"/>
      <w:pPr>
        <w:ind w:left="582" w:hanging="594"/>
      </w:pPr>
      <w:rPr>
        <w:rFonts w:hint="default"/>
      </w:rPr>
    </w:lvl>
    <w:lvl w:ilvl="2" w:tplc="B5482F5C">
      <w:numFmt w:val="bullet"/>
      <w:lvlText w:val="•"/>
      <w:lvlJc w:val="left"/>
      <w:pPr>
        <w:ind w:left="1084" w:hanging="594"/>
      </w:pPr>
      <w:rPr>
        <w:rFonts w:hint="default"/>
      </w:rPr>
    </w:lvl>
    <w:lvl w:ilvl="3" w:tplc="696CE6DA">
      <w:numFmt w:val="bullet"/>
      <w:lvlText w:val="•"/>
      <w:lvlJc w:val="left"/>
      <w:pPr>
        <w:ind w:left="1586" w:hanging="594"/>
      </w:pPr>
      <w:rPr>
        <w:rFonts w:hint="default"/>
      </w:rPr>
    </w:lvl>
    <w:lvl w:ilvl="4" w:tplc="B5286CE8">
      <w:numFmt w:val="bullet"/>
      <w:lvlText w:val="•"/>
      <w:lvlJc w:val="left"/>
      <w:pPr>
        <w:ind w:left="2088" w:hanging="594"/>
      </w:pPr>
      <w:rPr>
        <w:rFonts w:hint="default"/>
      </w:rPr>
    </w:lvl>
    <w:lvl w:ilvl="5" w:tplc="594299DE">
      <w:numFmt w:val="bullet"/>
      <w:lvlText w:val="•"/>
      <w:lvlJc w:val="left"/>
      <w:pPr>
        <w:ind w:left="2591" w:hanging="594"/>
      </w:pPr>
      <w:rPr>
        <w:rFonts w:hint="default"/>
      </w:rPr>
    </w:lvl>
    <w:lvl w:ilvl="6" w:tplc="57420018">
      <w:numFmt w:val="bullet"/>
      <w:lvlText w:val="•"/>
      <w:lvlJc w:val="left"/>
      <w:pPr>
        <w:ind w:left="3093" w:hanging="594"/>
      </w:pPr>
      <w:rPr>
        <w:rFonts w:hint="default"/>
      </w:rPr>
    </w:lvl>
    <w:lvl w:ilvl="7" w:tplc="0986A5A8">
      <w:numFmt w:val="bullet"/>
      <w:lvlText w:val="•"/>
      <w:lvlJc w:val="left"/>
      <w:pPr>
        <w:ind w:left="3595" w:hanging="594"/>
      </w:pPr>
      <w:rPr>
        <w:rFonts w:hint="default"/>
      </w:rPr>
    </w:lvl>
    <w:lvl w:ilvl="8" w:tplc="D02C9E72">
      <w:numFmt w:val="bullet"/>
      <w:lvlText w:val="•"/>
      <w:lvlJc w:val="left"/>
      <w:pPr>
        <w:ind w:left="4097" w:hanging="594"/>
      </w:pPr>
      <w:rPr>
        <w:rFonts w:hint="default"/>
      </w:rPr>
    </w:lvl>
  </w:abstractNum>
  <w:abstractNum w:abstractNumId="397" w15:restartNumberingAfterBreak="0">
    <w:nsid w:val="34DF0C6B"/>
    <w:multiLevelType w:val="hybridMultilevel"/>
    <w:tmpl w:val="1A2C7150"/>
    <w:lvl w:ilvl="0" w:tplc="A210E262">
      <w:numFmt w:val="bullet"/>
      <w:lvlText w:val="●"/>
      <w:lvlJc w:val="left"/>
      <w:pPr>
        <w:ind w:left="87" w:hanging="594"/>
      </w:pPr>
      <w:rPr>
        <w:rFonts w:ascii="Times New Roman" w:eastAsia="Times New Roman" w:hAnsi="Times New Roman" w:cs="Times New Roman" w:hint="default"/>
        <w:w w:val="101"/>
        <w:position w:val="4"/>
        <w:sz w:val="13"/>
        <w:szCs w:val="13"/>
      </w:rPr>
    </w:lvl>
    <w:lvl w:ilvl="1" w:tplc="8DA8E50C">
      <w:numFmt w:val="bullet"/>
      <w:lvlText w:val="•"/>
      <w:lvlJc w:val="left"/>
      <w:pPr>
        <w:ind w:left="570" w:hanging="594"/>
      </w:pPr>
      <w:rPr>
        <w:rFonts w:hint="default"/>
      </w:rPr>
    </w:lvl>
    <w:lvl w:ilvl="2" w:tplc="A780726C">
      <w:numFmt w:val="bullet"/>
      <w:lvlText w:val="•"/>
      <w:lvlJc w:val="left"/>
      <w:pPr>
        <w:ind w:left="1061" w:hanging="594"/>
      </w:pPr>
      <w:rPr>
        <w:rFonts w:hint="default"/>
      </w:rPr>
    </w:lvl>
    <w:lvl w:ilvl="3" w:tplc="0D3E6812">
      <w:numFmt w:val="bullet"/>
      <w:lvlText w:val="•"/>
      <w:lvlJc w:val="left"/>
      <w:pPr>
        <w:ind w:left="1552" w:hanging="594"/>
      </w:pPr>
      <w:rPr>
        <w:rFonts w:hint="default"/>
      </w:rPr>
    </w:lvl>
    <w:lvl w:ilvl="4" w:tplc="F626A656">
      <w:numFmt w:val="bullet"/>
      <w:lvlText w:val="•"/>
      <w:lvlJc w:val="left"/>
      <w:pPr>
        <w:ind w:left="2043" w:hanging="594"/>
      </w:pPr>
      <w:rPr>
        <w:rFonts w:hint="default"/>
      </w:rPr>
    </w:lvl>
    <w:lvl w:ilvl="5" w:tplc="BEA8EAAE">
      <w:numFmt w:val="bullet"/>
      <w:lvlText w:val="•"/>
      <w:lvlJc w:val="left"/>
      <w:pPr>
        <w:ind w:left="2534" w:hanging="594"/>
      </w:pPr>
      <w:rPr>
        <w:rFonts w:hint="default"/>
      </w:rPr>
    </w:lvl>
    <w:lvl w:ilvl="6" w:tplc="BC766998">
      <w:numFmt w:val="bullet"/>
      <w:lvlText w:val="•"/>
      <w:lvlJc w:val="left"/>
      <w:pPr>
        <w:ind w:left="3024" w:hanging="594"/>
      </w:pPr>
      <w:rPr>
        <w:rFonts w:hint="default"/>
      </w:rPr>
    </w:lvl>
    <w:lvl w:ilvl="7" w:tplc="6EF8861A">
      <w:numFmt w:val="bullet"/>
      <w:lvlText w:val="•"/>
      <w:lvlJc w:val="left"/>
      <w:pPr>
        <w:ind w:left="3515" w:hanging="594"/>
      </w:pPr>
      <w:rPr>
        <w:rFonts w:hint="default"/>
      </w:rPr>
    </w:lvl>
    <w:lvl w:ilvl="8" w:tplc="2350006E">
      <w:numFmt w:val="bullet"/>
      <w:lvlText w:val="•"/>
      <w:lvlJc w:val="left"/>
      <w:pPr>
        <w:ind w:left="4006" w:hanging="594"/>
      </w:pPr>
      <w:rPr>
        <w:rFonts w:hint="default"/>
      </w:rPr>
    </w:lvl>
  </w:abstractNum>
  <w:abstractNum w:abstractNumId="398" w15:restartNumberingAfterBreak="0">
    <w:nsid w:val="356763D9"/>
    <w:multiLevelType w:val="hybridMultilevel"/>
    <w:tmpl w:val="A574C184"/>
    <w:lvl w:ilvl="0" w:tplc="8C1A5590">
      <w:numFmt w:val="bullet"/>
      <w:lvlText w:val="●"/>
      <w:lvlJc w:val="left"/>
      <w:pPr>
        <w:ind w:left="86" w:hanging="594"/>
      </w:pPr>
      <w:rPr>
        <w:rFonts w:ascii="Times New Roman" w:eastAsia="Times New Roman" w:hAnsi="Times New Roman" w:cs="Times New Roman" w:hint="default"/>
        <w:i/>
        <w:w w:val="101"/>
        <w:position w:val="4"/>
        <w:sz w:val="13"/>
        <w:szCs w:val="13"/>
      </w:rPr>
    </w:lvl>
    <w:lvl w:ilvl="1" w:tplc="CF849E38">
      <w:numFmt w:val="bullet"/>
      <w:lvlText w:val="•"/>
      <w:lvlJc w:val="left"/>
      <w:pPr>
        <w:ind w:left="617" w:hanging="594"/>
      </w:pPr>
      <w:rPr>
        <w:rFonts w:hint="default"/>
      </w:rPr>
    </w:lvl>
    <w:lvl w:ilvl="2" w:tplc="5D18F392">
      <w:numFmt w:val="bullet"/>
      <w:lvlText w:val="•"/>
      <w:lvlJc w:val="left"/>
      <w:pPr>
        <w:ind w:left="1154" w:hanging="594"/>
      </w:pPr>
      <w:rPr>
        <w:rFonts w:hint="default"/>
      </w:rPr>
    </w:lvl>
    <w:lvl w:ilvl="3" w:tplc="D8863772">
      <w:numFmt w:val="bullet"/>
      <w:lvlText w:val="•"/>
      <w:lvlJc w:val="left"/>
      <w:pPr>
        <w:ind w:left="1691" w:hanging="594"/>
      </w:pPr>
      <w:rPr>
        <w:rFonts w:hint="default"/>
      </w:rPr>
    </w:lvl>
    <w:lvl w:ilvl="4" w:tplc="78221CD6">
      <w:numFmt w:val="bullet"/>
      <w:lvlText w:val="•"/>
      <w:lvlJc w:val="left"/>
      <w:pPr>
        <w:ind w:left="2228" w:hanging="594"/>
      </w:pPr>
      <w:rPr>
        <w:rFonts w:hint="default"/>
      </w:rPr>
    </w:lvl>
    <w:lvl w:ilvl="5" w:tplc="A1585AD0">
      <w:numFmt w:val="bullet"/>
      <w:lvlText w:val="•"/>
      <w:lvlJc w:val="left"/>
      <w:pPr>
        <w:ind w:left="2766" w:hanging="594"/>
      </w:pPr>
      <w:rPr>
        <w:rFonts w:hint="default"/>
      </w:rPr>
    </w:lvl>
    <w:lvl w:ilvl="6" w:tplc="37E83600">
      <w:numFmt w:val="bullet"/>
      <w:lvlText w:val="•"/>
      <w:lvlJc w:val="left"/>
      <w:pPr>
        <w:ind w:left="3303" w:hanging="594"/>
      </w:pPr>
      <w:rPr>
        <w:rFonts w:hint="default"/>
      </w:rPr>
    </w:lvl>
    <w:lvl w:ilvl="7" w:tplc="0EF07986">
      <w:numFmt w:val="bullet"/>
      <w:lvlText w:val="•"/>
      <w:lvlJc w:val="left"/>
      <w:pPr>
        <w:ind w:left="3840" w:hanging="594"/>
      </w:pPr>
      <w:rPr>
        <w:rFonts w:hint="default"/>
      </w:rPr>
    </w:lvl>
    <w:lvl w:ilvl="8" w:tplc="99B2A63A">
      <w:numFmt w:val="bullet"/>
      <w:lvlText w:val="•"/>
      <w:lvlJc w:val="left"/>
      <w:pPr>
        <w:ind w:left="4377" w:hanging="594"/>
      </w:pPr>
      <w:rPr>
        <w:rFonts w:hint="default"/>
      </w:rPr>
    </w:lvl>
  </w:abstractNum>
  <w:abstractNum w:abstractNumId="399" w15:restartNumberingAfterBreak="0">
    <w:nsid w:val="35703EE0"/>
    <w:multiLevelType w:val="hybridMultilevel"/>
    <w:tmpl w:val="C49E604A"/>
    <w:lvl w:ilvl="0" w:tplc="77C40690">
      <w:numFmt w:val="bullet"/>
      <w:lvlText w:val="●"/>
      <w:lvlJc w:val="left"/>
      <w:pPr>
        <w:ind w:left="278" w:hanging="187"/>
      </w:pPr>
      <w:rPr>
        <w:rFonts w:ascii="Times New Roman" w:eastAsia="Times New Roman" w:hAnsi="Times New Roman" w:cs="Times New Roman" w:hint="default"/>
        <w:w w:val="105"/>
        <w:sz w:val="14"/>
        <w:szCs w:val="14"/>
      </w:rPr>
    </w:lvl>
    <w:lvl w:ilvl="1" w:tplc="05144C98">
      <w:numFmt w:val="bullet"/>
      <w:lvlText w:val="•"/>
      <w:lvlJc w:val="left"/>
      <w:pPr>
        <w:ind w:left="805" w:hanging="187"/>
      </w:pPr>
      <w:rPr>
        <w:rFonts w:hint="default"/>
      </w:rPr>
    </w:lvl>
    <w:lvl w:ilvl="2" w:tplc="E1C85CF8">
      <w:numFmt w:val="bullet"/>
      <w:lvlText w:val="•"/>
      <w:lvlJc w:val="left"/>
      <w:pPr>
        <w:ind w:left="1330" w:hanging="187"/>
      </w:pPr>
      <w:rPr>
        <w:rFonts w:hint="default"/>
      </w:rPr>
    </w:lvl>
    <w:lvl w:ilvl="3" w:tplc="EB3E53F8">
      <w:numFmt w:val="bullet"/>
      <w:lvlText w:val="•"/>
      <w:lvlJc w:val="left"/>
      <w:pPr>
        <w:ind w:left="1855" w:hanging="187"/>
      </w:pPr>
      <w:rPr>
        <w:rFonts w:hint="default"/>
      </w:rPr>
    </w:lvl>
    <w:lvl w:ilvl="4" w:tplc="A5206916">
      <w:numFmt w:val="bullet"/>
      <w:lvlText w:val="•"/>
      <w:lvlJc w:val="left"/>
      <w:pPr>
        <w:ind w:left="2380" w:hanging="187"/>
      </w:pPr>
      <w:rPr>
        <w:rFonts w:hint="default"/>
      </w:rPr>
    </w:lvl>
    <w:lvl w:ilvl="5" w:tplc="D9E4970E">
      <w:numFmt w:val="bullet"/>
      <w:lvlText w:val="•"/>
      <w:lvlJc w:val="left"/>
      <w:pPr>
        <w:ind w:left="2906" w:hanging="187"/>
      </w:pPr>
      <w:rPr>
        <w:rFonts w:hint="default"/>
      </w:rPr>
    </w:lvl>
    <w:lvl w:ilvl="6" w:tplc="6436F6C6">
      <w:numFmt w:val="bullet"/>
      <w:lvlText w:val="•"/>
      <w:lvlJc w:val="left"/>
      <w:pPr>
        <w:ind w:left="3431" w:hanging="187"/>
      </w:pPr>
      <w:rPr>
        <w:rFonts w:hint="default"/>
      </w:rPr>
    </w:lvl>
    <w:lvl w:ilvl="7" w:tplc="9E906622">
      <w:numFmt w:val="bullet"/>
      <w:lvlText w:val="•"/>
      <w:lvlJc w:val="left"/>
      <w:pPr>
        <w:ind w:left="3956" w:hanging="187"/>
      </w:pPr>
      <w:rPr>
        <w:rFonts w:hint="default"/>
      </w:rPr>
    </w:lvl>
    <w:lvl w:ilvl="8" w:tplc="B1B4EFA8">
      <w:numFmt w:val="bullet"/>
      <w:lvlText w:val="•"/>
      <w:lvlJc w:val="left"/>
      <w:pPr>
        <w:ind w:left="4481" w:hanging="187"/>
      </w:pPr>
      <w:rPr>
        <w:rFonts w:hint="default"/>
      </w:rPr>
    </w:lvl>
  </w:abstractNum>
  <w:abstractNum w:abstractNumId="400" w15:restartNumberingAfterBreak="0">
    <w:nsid w:val="357204C5"/>
    <w:multiLevelType w:val="hybridMultilevel"/>
    <w:tmpl w:val="4EBA9D94"/>
    <w:lvl w:ilvl="0" w:tplc="AB486FDC">
      <w:numFmt w:val="bullet"/>
      <w:lvlText w:val="●"/>
      <w:lvlJc w:val="left"/>
      <w:pPr>
        <w:ind w:left="87" w:hanging="594"/>
      </w:pPr>
      <w:rPr>
        <w:rFonts w:ascii="Times New Roman" w:eastAsia="Times New Roman" w:hAnsi="Times New Roman" w:cs="Times New Roman" w:hint="default"/>
        <w:w w:val="101"/>
        <w:position w:val="4"/>
        <w:sz w:val="13"/>
        <w:szCs w:val="13"/>
      </w:rPr>
    </w:lvl>
    <w:lvl w:ilvl="1" w:tplc="C9C057C6">
      <w:numFmt w:val="bullet"/>
      <w:lvlText w:val="•"/>
      <w:lvlJc w:val="left"/>
      <w:pPr>
        <w:ind w:left="586" w:hanging="594"/>
      </w:pPr>
      <w:rPr>
        <w:rFonts w:hint="default"/>
      </w:rPr>
    </w:lvl>
    <w:lvl w:ilvl="2" w:tplc="DC506F5E">
      <w:numFmt w:val="bullet"/>
      <w:lvlText w:val="•"/>
      <w:lvlJc w:val="left"/>
      <w:pPr>
        <w:ind w:left="1092" w:hanging="594"/>
      </w:pPr>
      <w:rPr>
        <w:rFonts w:hint="default"/>
      </w:rPr>
    </w:lvl>
    <w:lvl w:ilvl="3" w:tplc="FAE6DE48">
      <w:numFmt w:val="bullet"/>
      <w:lvlText w:val="•"/>
      <w:lvlJc w:val="left"/>
      <w:pPr>
        <w:ind w:left="1598" w:hanging="594"/>
      </w:pPr>
      <w:rPr>
        <w:rFonts w:hint="default"/>
      </w:rPr>
    </w:lvl>
    <w:lvl w:ilvl="4" w:tplc="F95843AC">
      <w:numFmt w:val="bullet"/>
      <w:lvlText w:val="•"/>
      <w:lvlJc w:val="left"/>
      <w:pPr>
        <w:ind w:left="2104" w:hanging="594"/>
      </w:pPr>
      <w:rPr>
        <w:rFonts w:hint="default"/>
      </w:rPr>
    </w:lvl>
    <w:lvl w:ilvl="5" w:tplc="6A96920E">
      <w:numFmt w:val="bullet"/>
      <w:lvlText w:val="•"/>
      <w:lvlJc w:val="left"/>
      <w:pPr>
        <w:ind w:left="2611" w:hanging="594"/>
      </w:pPr>
      <w:rPr>
        <w:rFonts w:hint="default"/>
      </w:rPr>
    </w:lvl>
    <w:lvl w:ilvl="6" w:tplc="B044BDC4">
      <w:numFmt w:val="bullet"/>
      <w:lvlText w:val="•"/>
      <w:lvlJc w:val="left"/>
      <w:pPr>
        <w:ind w:left="3117" w:hanging="594"/>
      </w:pPr>
      <w:rPr>
        <w:rFonts w:hint="default"/>
      </w:rPr>
    </w:lvl>
    <w:lvl w:ilvl="7" w:tplc="92E85FDA">
      <w:numFmt w:val="bullet"/>
      <w:lvlText w:val="•"/>
      <w:lvlJc w:val="left"/>
      <w:pPr>
        <w:ind w:left="3623" w:hanging="594"/>
      </w:pPr>
      <w:rPr>
        <w:rFonts w:hint="default"/>
      </w:rPr>
    </w:lvl>
    <w:lvl w:ilvl="8" w:tplc="C4547D3A">
      <w:numFmt w:val="bullet"/>
      <w:lvlText w:val="•"/>
      <w:lvlJc w:val="left"/>
      <w:pPr>
        <w:ind w:left="4129" w:hanging="594"/>
      </w:pPr>
      <w:rPr>
        <w:rFonts w:hint="default"/>
      </w:rPr>
    </w:lvl>
  </w:abstractNum>
  <w:abstractNum w:abstractNumId="401" w15:restartNumberingAfterBreak="0">
    <w:nsid w:val="35750F2C"/>
    <w:multiLevelType w:val="hybridMultilevel"/>
    <w:tmpl w:val="6F4646BE"/>
    <w:lvl w:ilvl="0" w:tplc="49E2E7DE">
      <w:numFmt w:val="bullet"/>
      <w:lvlText w:val="●"/>
      <w:lvlJc w:val="left"/>
      <w:pPr>
        <w:ind w:left="279" w:hanging="187"/>
      </w:pPr>
      <w:rPr>
        <w:rFonts w:ascii="Times New Roman" w:eastAsia="Times New Roman" w:hAnsi="Times New Roman" w:cs="Times New Roman" w:hint="default"/>
        <w:w w:val="105"/>
        <w:sz w:val="14"/>
        <w:szCs w:val="14"/>
      </w:rPr>
    </w:lvl>
    <w:lvl w:ilvl="1" w:tplc="BB5E75EE">
      <w:numFmt w:val="bullet"/>
      <w:lvlText w:val="•"/>
      <w:lvlJc w:val="left"/>
      <w:pPr>
        <w:ind w:left="765" w:hanging="187"/>
      </w:pPr>
      <w:rPr>
        <w:rFonts w:hint="default"/>
      </w:rPr>
    </w:lvl>
    <w:lvl w:ilvl="2" w:tplc="C9ECEA7C">
      <w:numFmt w:val="bullet"/>
      <w:lvlText w:val="•"/>
      <w:lvlJc w:val="left"/>
      <w:pPr>
        <w:ind w:left="1251" w:hanging="187"/>
      </w:pPr>
      <w:rPr>
        <w:rFonts w:hint="default"/>
      </w:rPr>
    </w:lvl>
    <w:lvl w:ilvl="3" w:tplc="3150252E">
      <w:numFmt w:val="bullet"/>
      <w:lvlText w:val="•"/>
      <w:lvlJc w:val="left"/>
      <w:pPr>
        <w:ind w:left="1736" w:hanging="187"/>
      </w:pPr>
      <w:rPr>
        <w:rFonts w:hint="default"/>
      </w:rPr>
    </w:lvl>
    <w:lvl w:ilvl="4" w:tplc="D25EF6E4">
      <w:numFmt w:val="bullet"/>
      <w:lvlText w:val="•"/>
      <w:lvlJc w:val="left"/>
      <w:pPr>
        <w:ind w:left="2222" w:hanging="187"/>
      </w:pPr>
      <w:rPr>
        <w:rFonts w:hint="default"/>
      </w:rPr>
    </w:lvl>
    <w:lvl w:ilvl="5" w:tplc="39AE4E0E">
      <w:numFmt w:val="bullet"/>
      <w:lvlText w:val="•"/>
      <w:lvlJc w:val="left"/>
      <w:pPr>
        <w:ind w:left="2707" w:hanging="187"/>
      </w:pPr>
      <w:rPr>
        <w:rFonts w:hint="default"/>
      </w:rPr>
    </w:lvl>
    <w:lvl w:ilvl="6" w:tplc="C0760606">
      <w:numFmt w:val="bullet"/>
      <w:lvlText w:val="•"/>
      <w:lvlJc w:val="left"/>
      <w:pPr>
        <w:ind w:left="3193" w:hanging="187"/>
      </w:pPr>
      <w:rPr>
        <w:rFonts w:hint="default"/>
      </w:rPr>
    </w:lvl>
    <w:lvl w:ilvl="7" w:tplc="5254C7DC">
      <w:numFmt w:val="bullet"/>
      <w:lvlText w:val="•"/>
      <w:lvlJc w:val="left"/>
      <w:pPr>
        <w:ind w:left="3678" w:hanging="187"/>
      </w:pPr>
      <w:rPr>
        <w:rFonts w:hint="default"/>
      </w:rPr>
    </w:lvl>
    <w:lvl w:ilvl="8" w:tplc="F4248AB6">
      <w:numFmt w:val="bullet"/>
      <w:lvlText w:val="•"/>
      <w:lvlJc w:val="left"/>
      <w:pPr>
        <w:ind w:left="4164" w:hanging="187"/>
      </w:pPr>
      <w:rPr>
        <w:rFonts w:hint="default"/>
      </w:rPr>
    </w:lvl>
  </w:abstractNum>
  <w:abstractNum w:abstractNumId="402" w15:restartNumberingAfterBreak="0">
    <w:nsid w:val="35B46A7D"/>
    <w:multiLevelType w:val="hybridMultilevel"/>
    <w:tmpl w:val="FB326BC2"/>
    <w:lvl w:ilvl="0" w:tplc="57E68E9C">
      <w:numFmt w:val="bullet"/>
      <w:lvlText w:val="●"/>
      <w:lvlJc w:val="left"/>
      <w:pPr>
        <w:ind w:left="679" w:hanging="594"/>
      </w:pPr>
      <w:rPr>
        <w:rFonts w:ascii="Times New Roman" w:eastAsia="Times New Roman" w:hAnsi="Times New Roman" w:cs="Times New Roman" w:hint="default"/>
        <w:w w:val="100"/>
        <w:position w:val="4"/>
        <w:sz w:val="13"/>
        <w:szCs w:val="13"/>
      </w:rPr>
    </w:lvl>
    <w:lvl w:ilvl="1" w:tplc="A07890D6">
      <w:numFmt w:val="bullet"/>
      <w:lvlText w:val="•"/>
      <w:lvlJc w:val="left"/>
      <w:pPr>
        <w:ind w:left="1165" w:hanging="594"/>
      </w:pPr>
      <w:rPr>
        <w:rFonts w:hint="default"/>
      </w:rPr>
    </w:lvl>
    <w:lvl w:ilvl="2" w:tplc="0560A5CA">
      <w:numFmt w:val="bullet"/>
      <w:lvlText w:val="•"/>
      <w:lvlJc w:val="left"/>
      <w:pPr>
        <w:ind w:left="1650" w:hanging="594"/>
      </w:pPr>
      <w:rPr>
        <w:rFonts w:hint="default"/>
      </w:rPr>
    </w:lvl>
    <w:lvl w:ilvl="3" w:tplc="BE06903E">
      <w:numFmt w:val="bullet"/>
      <w:lvlText w:val="•"/>
      <w:lvlJc w:val="left"/>
      <w:pPr>
        <w:ind w:left="2135" w:hanging="594"/>
      </w:pPr>
      <w:rPr>
        <w:rFonts w:hint="default"/>
      </w:rPr>
    </w:lvl>
    <w:lvl w:ilvl="4" w:tplc="1E90E810">
      <w:numFmt w:val="bullet"/>
      <w:lvlText w:val="•"/>
      <w:lvlJc w:val="left"/>
      <w:pPr>
        <w:ind w:left="2620" w:hanging="594"/>
      </w:pPr>
      <w:rPr>
        <w:rFonts w:hint="default"/>
      </w:rPr>
    </w:lvl>
    <w:lvl w:ilvl="5" w:tplc="66D8C178">
      <w:numFmt w:val="bullet"/>
      <w:lvlText w:val="•"/>
      <w:lvlJc w:val="left"/>
      <w:pPr>
        <w:ind w:left="3106" w:hanging="594"/>
      </w:pPr>
      <w:rPr>
        <w:rFonts w:hint="default"/>
      </w:rPr>
    </w:lvl>
    <w:lvl w:ilvl="6" w:tplc="C8805E04">
      <w:numFmt w:val="bullet"/>
      <w:lvlText w:val="•"/>
      <w:lvlJc w:val="left"/>
      <w:pPr>
        <w:ind w:left="3591" w:hanging="594"/>
      </w:pPr>
      <w:rPr>
        <w:rFonts w:hint="default"/>
      </w:rPr>
    </w:lvl>
    <w:lvl w:ilvl="7" w:tplc="3BA0D41C">
      <w:numFmt w:val="bullet"/>
      <w:lvlText w:val="•"/>
      <w:lvlJc w:val="left"/>
      <w:pPr>
        <w:ind w:left="4076" w:hanging="594"/>
      </w:pPr>
      <w:rPr>
        <w:rFonts w:hint="default"/>
      </w:rPr>
    </w:lvl>
    <w:lvl w:ilvl="8" w:tplc="AD3084D4">
      <w:numFmt w:val="bullet"/>
      <w:lvlText w:val="•"/>
      <w:lvlJc w:val="left"/>
      <w:pPr>
        <w:ind w:left="4561" w:hanging="594"/>
      </w:pPr>
      <w:rPr>
        <w:rFonts w:hint="default"/>
      </w:rPr>
    </w:lvl>
  </w:abstractNum>
  <w:abstractNum w:abstractNumId="403" w15:restartNumberingAfterBreak="0">
    <w:nsid w:val="35BE7343"/>
    <w:multiLevelType w:val="hybridMultilevel"/>
    <w:tmpl w:val="34D42FB2"/>
    <w:lvl w:ilvl="0" w:tplc="2F38F2D8">
      <w:numFmt w:val="bullet"/>
      <w:lvlText w:val="●"/>
      <w:lvlJc w:val="left"/>
      <w:pPr>
        <w:ind w:left="680" w:hanging="594"/>
      </w:pPr>
      <w:rPr>
        <w:rFonts w:ascii="Times New Roman" w:eastAsia="Times New Roman" w:hAnsi="Times New Roman" w:cs="Times New Roman" w:hint="default"/>
        <w:w w:val="101"/>
        <w:position w:val="4"/>
        <w:sz w:val="13"/>
        <w:szCs w:val="13"/>
      </w:rPr>
    </w:lvl>
    <w:lvl w:ilvl="1" w:tplc="DB2A97A4">
      <w:numFmt w:val="bullet"/>
      <w:lvlText w:val="•"/>
      <w:lvlJc w:val="left"/>
      <w:pPr>
        <w:ind w:left="1166" w:hanging="594"/>
      </w:pPr>
      <w:rPr>
        <w:rFonts w:hint="default"/>
      </w:rPr>
    </w:lvl>
    <w:lvl w:ilvl="2" w:tplc="ED6862DC">
      <w:numFmt w:val="bullet"/>
      <w:lvlText w:val="•"/>
      <w:lvlJc w:val="left"/>
      <w:pPr>
        <w:ind w:left="1652" w:hanging="594"/>
      </w:pPr>
      <w:rPr>
        <w:rFonts w:hint="default"/>
      </w:rPr>
    </w:lvl>
    <w:lvl w:ilvl="3" w:tplc="13DC307C">
      <w:numFmt w:val="bullet"/>
      <w:lvlText w:val="•"/>
      <w:lvlJc w:val="left"/>
      <w:pPr>
        <w:ind w:left="2138" w:hanging="594"/>
      </w:pPr>
      <w:rPr>
        <w:rFonts w:hint="default"/>
      </w:rPr>
    </w:lvl>
    <w:lvl w:ilvl="4" w:tplc="7556EB4C">
      <w:numFmt w:val="bullet"/>
      <w:lvlText w:val="•"/>
      <w:lvlJc w:val="left"/>
      <w:pPr>
        <w:ind w:left="2624" w:hanging="594"/>
      </w:pPr>
      <w:rPr>
        <w:rFonts w:hint="default"/>
      </w:rPr>
    </w:lvl>
    <w:lvl w:ilvl="5" w:tplc="5EA2EA6A">
      <w:numFmt w:val="bullet"/>
      <w:lvlText w:val="•"/>
      <w:lvlJc w:val="left"/>
      <w:pPr>
        <w:ind w:left="3111" w:hanging="594"/>
      </w:pPr>
      <w:rPr>
        <w:rFonts w:hint="default"/>
      </w:rPr>
    </w:lvl>
    <w:lvl w:ilvl="6" w:tplc="746A82AE">
      <w:numFmt w:val="bullet"/>
      <w:lvlText w:val="•"/>
      <w:lvlJc w:val="left"/>
      <w:pPr>
        <w:ind w:left="3597" w:hanging="594"/>
      </w:pPr>
      <w:rPr>
        <w:rFonts w:hint="default"/>
      </w:rPr>
    </w:lvl>
    <w:lvl w:ilvl="7" w:tplc="EA903312">
      <w:numFmt w:val="bullet"/>
      <w:lvlText w:val="•"/>
      <w:lvlJc w:val="left"/>
      <w:pPr>
        <w:ind w:left="4083" w:hanging="594"/>
      </w:pPr>
      <w:rPr>
        <w:rFonts w:hint="default"/>
      </w:rPr>
    </w:lvl>
    <w:lvl w:ilvl="8" w:tplc="A36025F6">
      <w:numFmt w:val="bullet"/>
      <w:lvlText w:val="•"/>
      <w:lvlJc w:val="left"/>
      <w:pPr>
        <w:ind w:left="4569" w:hanging="594"/>
      </w:pPr>
      <w:rPr>
        <w:rFonts w:hint="default"/>
      </w:rPr>
    </w:lvl>
  </w:abstractNum>
  <w:abstractNum w:abstractNumId="404" w15:restartNumberingAfterBreak="0">
    <w:nsid w:val="35D9107E"/>
    <w:multiLevelType w:val="hybridMultilevel"/>
    <w:tmpl w:val="C2E8D490"/>
    <w:lvl w:ilvl="0" w:tplc="2242AD7C">
      <w:numFmt w:val="bullet"/>
      <w:lvlText w:val="●"/>
      <w:lvlJc w:val="left"/>
      <w:pPr>
        <w:ind w:left="679" w:hanging="594"/>
      </w:pPr>
      <w:rPr>
        <w:rFonts w:ascii="Times New Roman" w:eastAsia="Times New Roman" w:hAnsi="Times New Roman" w:cs="Times New Roman" w:hint="default"/>
        <w:w w:val="100"/>
        <w:position w:val="4"/>
        <w:sz w:val="13"/>
        <w:szCs w:val="13"/>
      </w:rPr>
    </w:lvl>
    <w:lvl w:ilvl="1" w:tplc="0902D97E">
      <w:numFmt w:val="bullet"/>
      <w:lvlText w:val="•"/>
      <w:lvlJc w:val="left"/>
      <w:pPr>
        <w:ind w:left="1111" w:hanging="594"/>
      </w:pPr>
      <w:rPr>
        <w:rFonts w:hint="default"/>
      </w:rPr>
    </w:lvl>
    <w:lvl w:ilvl="2" w:tplc="726C3972">
      <w:numFmt w:val="bullet"/>
      <w:lvlText w:val="•"/>
      <w:lvlJc w:val="left"/>
      <w:pPr>
        <w:ind w:left="1543" w:hanging="594"/>
      </w:pPr>
      <w:rPr>
        <w:rFonts w:hint="default"/>
      </w:rPr>
    </w:lvl>
    <w:lvl w:ilvl="3" w:tplc="486482E6">
      <w:numFmt w:val="bullet"/>
      <w:lvlText w:val="•"/>
      <w:lvlJc w:val="left"/>
      <w:pPr>
        <w:ind w:left="1975" w:hanging="594"/>
      </w:pPr>
      <w:rPr>
        <w:rFonts w:hint="default"/>
      </w:rPr>
    </w:lvl>
    <w:lvl w:ilvl="4" w:tplc="417469F2">
      <w:numFmt w:val="bullet"/>
      <w:lvlText w:val="•"/>
      <w:lvlJc w:val="left"/>
      <w:pPr>
        <w:ind w:left="2406" w:hanging="594"/>
      </w:pPr>
      <w:rPr>
        <w:rFonts w:hint="default"/>
      </w:rPr>
    </w:lvl>
    <w:lvl w:ilvl="5" w:tplc="FBFEE522">
      <w:numFmt w:val="bullet"/>
      <w:lvlText w:val="•"/>
      <w:lvlJc w:val="left"/>
      <w:pPr>
        <w:ind w:left="2838" w:hanging="594"/>
      </w:pPr>
      <w:rPr>
        <w:rFonts w:hint="default"/>
      </w:rPr>
    </w:lvl>
    <w:lvl w:ilvl="6" w:tplc="D7F0BC18">
      <w:numFmt w:val="bullet"/>
      <w:lvlText w:val="•"/>
      <w:lvlJc w:val="left"/>
      <w:pPr>
        <w:ind w:left="3270" w:hanging="594"/>
      </w:pPr>
      <w:rPr>
        <w:rFonts w:hint="default"/>
      </w:rPr>
    </w:lvl>
    <w:lvl w:ilvl="7" w:tplc="71E6DF24">
      <w:numFmt w:val="bullet"/>
      <w:lvlText w:val="•"/>
      <w:lvlJc w:val="left"/>
      <w:pPr>
        <w:ind w:left="3701" w:hanging="594"/>
      </w:pPr>
      <w:rPr>
        <w:rFonts w:hint="default"/>
      </w:rPr>
    </w:lvl>
    <w:lvl w:ilvl="8" w:tplc="18CA7346">
      <w:numFmt w:val="bullet"/>
      <w:lvlText w:val="•"/>
      <w:lvlJc w:val="left"/>
      <w:pPr>
        <w:ind w:left="4133" w:hanging="594"/>
      </w:pPr>
      <w:rPr>
        <w:rFonts w:hint="default"/>
      </w:rPr>
    </w:lvl>
  </w:abstractNum>
  <w:abstractNum w:abstractNumId="405" w15:restartNumberingAfterBreak="0">
    <w:nsid w:val="35DF7782"/>
    <w:multiLevelType w:val="hybridMultilevel"/>
    <w:tmpl w:val="16DC4EBE"/>
    <w:lvl w:ilvl="0" w:tplc="439C3198">
      <w:numFmt w:val="bullet"/>
      <w:lvlText w:val="●"/>
      <w:lvlJc w:val="left"/>
      <w:pPr>
        <w:ind w:left="678" w:hanging="594"/>
      </w:pPr>
      <w:rPr>
        <w:rFonts w:ascii="Times New Roman" w:eastAsia="Times New Roman" w:hAnsi="Times New Roman" w:cs="Times New Roman" w:hint="default"/>
        <w:w w:val="101"/>
        <w:position w:val="4"/>
        <w:sz w:val="13"/>
        <w:szCs w:val="13"/>
      </w:rPr>
    </w:lvl>
    <w:lvl w:ilvl="1" w:tplc="D9C8824E">
      <w:numFmt w:val="bullet"/>
      <w:lvlText w:val="•"/>
      <w:lvlJc w:val="left"/>
      <w:pPr>
        <w:ind w:left="1112" w:hanging="594"/>
      </w:pPr>
      <w:rPr>
        <w:rFonts w:hint="default"/>
      </w:rPr>
    </w:lvl>
    <w:lvl w:ilvl="2" w:tplc="8B8E4BCE">
      <w:numFmt w:val="bullet"/>
      <w:lvlText w:val="•"/>
      <w:lvlJc w:val="left"/>
      <w:pPr>
        <w:ind w:left="1544" w:hanging="594"/>
      </w:pPr>
      <w:rPr>
        <w:rFonts w:hint="default"/>
      </w:rPr>
    </w:lvl>
    <w:lvl w:ilvl="3" w:tplc="8A80C840">
      <w:numFmt w:val="bullet"/>
      <w:lvlText w:val="•"/>
      <w:lvlJc w:val="left"/>
      <w:pPr>
        <w:ind w:left="1977" w:hanging="594"/>
      </w:pPr>
      <w:rPr>
        <w:rFonts w:hint="default"/>
      </w:rPr>
    </w:lvl>
    <w:lvl w:ilvl="4" w:tplc="EB141E84">
      <w:numFmt w:val="bullet"/>
      <w:lvlText w:val="•"/>
      <w:lvlJc w:val="left"/>
      <w:pPr>
        <w:ind w:left="2409" w:hanging="594"/>
      </w:pPr>
      <w:rPr>
        <w:rFonts w:hint="default"/>
      </w:rPr>
    </w:lvl>
    <w:lvl w:ilvl="5" w:tplc="2F5E73E4">
      <w:numFmt w:val="bullet"/>
      <w:lvlText w:val="•"/>
      <w:lvlJc w:val="left"/>
      <w:pPr>
        <w:ind w:left="2842" w:hanging="594"/>
      </w:pPr>
      <w:rPr>
        <w:rFonts w:hint="default"/>
      </w:rPr>
    </w:lvl>
    <w:lvl w:ilvl="6" w:tplc="5266A56E">
      <w:numFmt w:val="bullet"/>
      <w:lvlText w:val="•"/>
      <w:lvlJc w:val="left"/>
      <w:pPr>
        <w:ind w:left="3274" w:hanging="594"/>
      </w:pPr>
      <w:rPr>
        <w:rFonts w:hint="default"/>
      </w:rPr>
    </w:lvl>
    <w:lvl w:ilvl="7" w:tplc="DEA2694E">
      <w:numFmt w:val="bullet"/>
      <w:lvlText w:val="•"/>
      <w:lvlJc w:val="left"/>
      <w:pPr>
        <w:ind w:left="3706" w:hanging="594"/>
      </w:pPr>
      <w:rPr>
        <w:rFonts w:hint="default"/>
      </w:rPr>
    </w:lvl>
    <w:lvl w:ilvl="8" w:tplc="4A0883F8">
      <w:numFmt w:val="bullet"/>
      <w:lvlText w:val="•"/>
      <w:lvlJc w:val="left"/>
      <w:pPr>
        <w:ind w:left="4139" w:hanging="594"/>
      </w:pPr>
      <w:rPr>
        <w:rFonts w:hint="default"/>
      </w:rPr>
    </w:lvl>
  </w:abstractNum>
  <w:abstractNum w:abstractNumId="406" w15:restartNumberingAfterBreak="0">
    <w:nsid w:val="35F40A1E"/>
    <w:multiLevelType w:val="hybridMultilevel"/>
    <w:tmpl w:val="9642E556"/>
    <w:lvl w:ilvl="0" w:tplc="ACB29ACE">
      <w:numFmt w:val="bullet"/>
      <w:lvlText w:val="●"/>
      <w:lvlJc w:val="left"/>
      <w:pPr>
        <w:ind w:left="251" w:hanging="161"/>
      </w:pPr>
      <w:rPr>
        <w:rFonts w:ascii="Times New Roman" w:eastAsia="Times New Roman" w:hAnsi="Times New Roman" w:cs="Times New Roman" w:hint="default"/>
        <w:w w:val="100"/>
        <w:position w:val="4"/>
        <w:sz w:val="13"/>
        <w:szCs w:val="13"/>
      </w:rPr>
    </w:lvl>
    <w:lvl w:ilvl="1" w:tplc="59F46642">
      <w:numFmt w:val="bullet"/>
      <w:lvlText w:val="•"/>
      <w:lvlJc w:val="left"/>
      <w:pPr>
        <w:ind w:left="741" w:hanging="161"/>
      </w:pPr>
      <w:rPr>
        <w:rFonts w:hint="default"/>
      </w:rPr>
    </w:lvl>
    <w:lvl w:ilvl="2" w:tplc="58D0B77E">
      <w:numFmt w:val="bullet"/>
      <w:lvlText w:val="•"/>
      <w:lvlJc w:val="left"/>
      <w:pPr>
        <w:ind w:left="1223" w:hanging="161"/>
      </w:pPr>
      <w:rPr>
        <w:rFonts w:hint="default"/>
      </w:rPr>
    </w:lvl>
    <w:lvl w:ilvl="3" w:tplc="0F06BE8E">
      <w:numFmt w:val="bullet"/>
      <w:lvlText w:val="•"/>
      <w:lvlJc w:val="left"/>
      <w:pPr>
        <w:ind w:left="1704" w:hanging="161"/>
      </w:pPr>
      <w:rPr>
        <w:rFonts w:hint="default"/>
      </w:rPr>
    </w:lvl>
    <w:lvl w:ilvl="4" w:tplc="EDC4F964">
      <w:numFmt w:val="bullet"/>
      <w:lvlText w:val="•"/>
      <w:lvlJc w:val="left"/>
      <w:pPr>
        <w:ind w:left="2186" w:hanging="161"/>
      </w:pPr>
      <w:rPr>
        <w:rFonts w:hint="default"/>
      </w:rPr>
    </w:lvl>
    <w:lvl w:ilvl="5" w:tplc="2C7AA6DA">
      <w:numFmt w:val="bullet"/>
      <w:lvlText w:val="•"/>
      <w:lvlJc w:val="left"/>
      <w:pPr>
        <w:ind w:left="2667" w:hanging="161"/>
      </w:pPr>
      <w:rPr>
        <w:rFonts w:hint="default"/>
      </w:rPr>
    </w:lvl>
    <w:lvl w:ilvl="6" w:tplc="755E0AB6">
      <w:numFmt w:val="bullet"/>
      <w:lvlText w:val="•"/>
      <w:lvlJc w:val="left"/>
      <w:pPr>
        <w:ind w:left="3149" w:hanging="161"/>
      </w:pPr>
      <w:rPr>
        <w:rFonts w:hint="default"/>
      </w:rPr>
    </w:lvl>
    <w:lvl w:ilvl="7" w:tplc="6382ED4A">
      <w:numFmt w:val="bullet"/>
      <w:lvlText w:val="•"/>
      <w:lvlJc w:val="left"/>
      <w:pPr>
        <w:ind w:left="3630" w:hanging="161"/>
      </w:pPr>
      <w:rPr>
        <w:rFonts w:hint="default"/>
      </w:rPr>
    </w:lvl>
    <w:lvl w:ilvl="8" w:tplc="B9243A2A">
      <w:numFmt w:val="bullet"/>
      <w:lvlText w:val="•"/>
      <w:lvlJc w:val="left"/>
      <w:pPr>
        <w:ind w:left="4112" w:hanging="161"/>
      </w:pPr>
      <w:rPr>
        <w:rFonts w:hint="default"/>
      </w:rPr>
    </w:lvl>
  </w:abstractNum>
  <w:abstractNum w:abstractNumId="407" w15:restartNumberingAfterBreak="0">
    <w:nsid w:val="36465D5C"/>
    <w:multiLevelType w:val="hybridMultilevel"/>
    <w:tmpl w:val="D1680E8A"/>
    <w:lvl w:ilvl="0" w:tplc="4A529B50">
      <w:numFmt w:val="bullet"/>
      <w:lvlText w:val="●"/>
      <w:lvlJc w:val="left"/>
      <w:pPr>
        <w:ind w:left="86" w:hanging="594"/>
      </w:pPr>
      <w:rPr>
        <w:rFonts w:ascii="Times New Roman" w:eastAsia="Times New Roman" w:hAnsi="Times New Roman" w:cs="Times New Roman" w:hint="default"/>
        <w:i/>
        <w:w w:val="101"/>
        <w:position w:val="4"/>
        <w:sz w:val="13"/>
        <w:szCs w:val="13"/>
      </w:rPr>
    </w:lvl>
    <w:lvl w:ilvl="1" w:tplc="F69EAF02">
      <w:numFmt w:val="bullet"/>
      <w:lvlText w:val="•"/>
      <w:lvlJc w:val="left"/>
      <w:pPr>
        <w:ind w:left="617" w:hanging="594"/>
      </w:pPr>
      <w:rPr>
        <w:rFonts w:hint="default"/>
      </w:rPr>
    </w:lvl>
    <w:lvl w:ilvl="2" w:tplc="8FAAE3C2">
      <w:numFmt w:val="bullet"/>
      <w:lvlText w:val="•"/>
      <w:lvlJc w:val="left"/>
      <w:pPr>
        <w:ind w:left="1154" w:hanging="594"/>
      </w:pPr>
      <w:rPr>
        <w:rFonts w:hint="default"/>
      </w:rPr>
    </w:lvl>
    <w:lvl w:ilvl="3" w:tplc="0CC07734">
      <w:numFmt w:val="bullet"/>
      <w:lvlText w:val="•"/>
      <w:lvlJc w:val="left"/>
      <w:pPr>
        <w:ind w:left="1691" w:hanging="594"/>
      </w:pPr>
      <w:rPr>
        <w:rFonts w:hint="default"/>
      </w:rPr>
    </w:lvl>
    <w:lvl w:ilvl="4" w:tplc="8AB4BEA6">
      <w:numFmt w:val="bullet"/>
      <w:lvlText w:val="•"/>
      <w:lvlJc w:val="left"/>
      <w:pPr>
        <w:ind w:left="2228" w:hanging="594"/>
      </w:pPr>
      <w:rPr>
        <w:rFonts w:hint="default"/>
      </w:rPr>
    </w:lvl>
    <w:lvl w:ilvl="5" w:tplc="863AFEB6">
      <w:numFmt w:val="bullet"/>
      <w:lvlText w:val="•"/>
      <w:lvlJc w:val="left"/>
      <w:pPr>
        <w:ind w:left="2766" w:hanging="594"/>
      </w:pPr>
      <w:rPr>
        <w:rFonts w:hint="default"/>
      </w:rPr>
    </w:lvl>
    <w:lvl w:ilvl="6" w:tplc="0F7A36C8">
      <w:numFmt w:val="bullet"/>
      <w:lvlText w:val="•"/>
      <w:lvlJc w:val="left"/>
      <w:pPr>
        <w:ind w:left="3303" w:hanging="594"/>
      </w:pPr>
      <w:rPr>
        <w:rFonts w:hint="default"/>
      </w:rPr>
    </w:lvl>
    <w:lvl w:ilvl="7" w:tplc="0AEEC210">
      <w:numFmt w:val="bullet"/>
      <w:lvlText w:val="•"/>
      <w:lvlJc w:val="left"/>
      <w:pPr>
        <w:ind w:left="3840" w:hanging="594"/>
      </w:pPr>
      <w:rPr>
        <w:rFonts w:hint="default"/>
      </w:rPr>
    </w:lvl>
    <w:lvl w:ilvl="8" w:tplc="7C9AAF40">
      <w:numFmt w:val="bullet"/>
      <w:lvlText w:val="•"/>
      <w:lvlJc w:val="left"/>
      <w:pPr>
        <w:ind w:left="4377" w:hanging="594"/>
      </w:pPr>
      <w:rPr>
        <w:rFonts w:hint="default"/>
      </w:rPr>
    </w:lvl>
  </w:abstractNum>
  <w:abstractNum w:abstractNumId="408" w15:restartNumberingAfterBreak="0">
    <w:nsid w:val="36A62EC0"/>
    <w:multiLevelType w:val="hybridMultilevel"/>
    <w:tmpl w:val="4A782BA4"/>
    <w:lvl w:ilvl="0" w:tplc="7D8034B0">
      <w:start w:val="1"/>
      <w:numFmt w:val="decimal"/>
      <w:lvlText w:val="%1."/>
      <w:lvlJc w:val="left"/>
      <w:pPr>
        <w:ind w:left="209" w:hanging="594"/>
        <w:jc w:val="left"/>
      </w:pPr>
      <w:rPr>
        <w:rFonts w:hint="default"/>
        <w:b/>
        <w:bCs/>
        <w:w w:val="102"/>
      </w:rPr>
    </w:lvl>
    <w:lvl w:ilvl="1" w:tplc="C8004F52">
      <w:numFmt w:val="bullet"/>
      <w:lvlText w:val="•"/>
      <w:lvlJc w:val="left"/>
      <w:pPr>
        <w:ind w:left="1535" w:hanging="594"/>
      </w:pPr>
      <w:rPr>
        <w:rFonts w:hint="default"/>
      </w:rPr>
    </w:lvl>
    <w:lvl w:ilvl="2" w:tplc="619405A0">
      <w:numFmt w:val="bullet"/>
      <w:lvlText w:val="•"/>
      <w:lvlJc w:val="left"/>
      <w:pPr>
        <w:ind w:left="2871" w:hanging="594"/>
      </w:pPr>
      <w:rPr>
        <w:rFonts w:hint="default"/>
      </w:rPr>
    </w:lvl>
    <w:lvl w:ilvl="3" w:tplc="3E76A092">
      <w:numFmt w:val="bullet"/>
      <w:lvlText w:val="•"/>
      <w:lvlJc w:val="left"/>
      <w:pPr>
        <w:ind w:left="4207" w:hanging="594"/>
      </w:pPr>
      <w:rPr>
        <w:rFonts w:hint="default"/>
      </w:rPr>
    </w:lvl>
    <w:lvl w:ilvl="4" w:tplc="74F41B54">
      <w:numFmt w:val="bullet"/>
      <w:lvlText w:val="•"/>
      <w:lvlJc w:val="left"/>
      <w:pPr>
        <w:ind w:left="5543" w:hanging="594"/>
      </w:pPr>
      <w:rPr>
        <w:rFonts w:hint="default"/>
      </w:rPr>
    </w:lvl>
    <w:lvl w:ilvl="5" w:tplc="C756AA7E">
      <w:numFmt w:val="bullet"/>
      <w:lvlText w:val="•"/>
      <w:lvlJc w:val="left"/>
      <w:pPr>
        <w:ind w:left="6879" w:hanging="594"/>
      </w:pPr>
      <w:rPr>
        <w:rFonts w:hint="default"/>
      </w:rPr>
    </w:lvl>
    <w:lvl w:ilvl="6" w:tplc="3900257C">
      <w:numFmt w:val="bullet"/>
      <w:lvlText w:val="•"/>
      <w:lvlJc w:val="left"/>
      <w:pPr>
        <w:ind w:left="8215" w:hanging="594"/>
      </w:pPr>
      <w:rPr>
        <w:rFonts w:hint="default"/>
      </w:rPr>
    </w:lvl>
    <w:lvl w:ilvl="7" w:tplc="4BEAB79A">
      <w:numFmt w:val="bullet"/>
      <w:lvlText w:val="•"/>
      <w:lvlJc w:val="left"/>
      <w:pPr>
        <w:ind w:left="9551" w:hanging="594"/>
      </w:pPr>
      <w:rPr>
        <w:rFonts w:hint="default"/>
      </w:rPr>
    </w:lvl>
    <w:lvl w:ilvl="8" w:tplc="03A408EA">
      <w:numFmt w:val="bullet"/>
      <w:lvlText w:val="•"/>
      <w:lvlJc w:val="left"/>
      <w:pPr>
        <w:ind w:left="10887" w:hanging="594"/>
      </w:pPr>
      <w:rPr>
        <w:rFonts w:hint="default"/>
      </w:rPr>
    </w:lvl>
  </w:abstractNum>
  <w:abstractNum w:abstractNumId="409" w15:restartNumberingAfterBreak="0">
    <w:nsid w:val="370E5132"/>
    <w:multiLevelType w:val="hybridMultilevel"/>
    <w:tmpl w:val="619626AC"/>
    <w:lvl w:ilvl="0" w:tplc="F8FC6D7E">
      <w:numFmt w:val="bullet"/>
      <w:lvlText w:val="-"/>
      <w:lvlJc w:val="left"/>
      <w:pPr>
        <w:ind w:left="724" w:hanging="639"/>
      </w:pPr>
      <w:rPr>
        <w:rFonts w:ascii="Times New Roman" w:eastAsia="Times New Roman" w:hAnsi="Times New Roman" w:cs="Times New Roman" w:hint="default"/>
        <w:w w:val="100"/>
        <w:sz w:val="18"/>
        <w:szCs w:val="18"/>
      </w:rPr>
    </w:lvl>
    <w:lvl w:ilvl="1" w:tplc="0FAA30A8">
      <w:numFmt w:val="bullet"/>
      <w:lvlText w:val="•"/>
      <w:lvlJc w:val="left"/>
      <w:pPr>
        <w:ind w:left="1146" w:hanging="639"/>
      </w:pPr>
      <w:rPr>
        <w:rFonts w:hint="default"/>
      </w:rPr>
    </w:lvl>
    <w:lvl w:ilvl="2" w:tplc="109A5360">
      <w:numFmt w:val="bullet"/>
      <w:lvlText w:val="•"/>
      <w:lvlJc w:val="left"/>
      <w:pPr>
        <w:ind w:left="1573" w:hanging="639"/>
      </w:pPr>
      <w:rPr>
        <w:rFonts w:hint="default"/>
      </w:rPr>
    </w:lvl>
    <w:lvl w:ilvl="3" w:tplc="083EB5FE">
      <w:numFmt w:val="bullet"/>
      <w:lvlText w:val="•"/>
      <w:lvlJc w:val="left"/>
      <w:pPr>
        <w:ind w:left="2000" w:hanging="639"/>
      </w:pPr>
      <w:rPr>
        <w:rFonts w:hint="default"/>
      </w:rPr>
    </w:lvl>
    <w:lvl w:ilvl="4" w:tplc="4DA0593E">
      <w:numFmt w:val="bullet"/>
      <w:lvlText w:val="•"/>
      <w:lvlJc w:val="left"/>
      <w:pPr>
        <w:ind w:left="2427" w:hanging="639"/>
      </w:pPr>
      <w:rPr>
        <w:rFonts w:hint="default"/>
      </w:rPr>
    </w:lvl>
    <w:lvl w:ilvl="5" w:tplc="062C1CF6">
      <w:numFmt w:val="bullet"/>
      <w:lvlText w:val="•"/>
      <w:lvlJc w:val="left"/>
      <w:pPr>
        <w:ind w:left="2854" w:hanging="639"/>
      </w:pPr>
      <w:rPr>
        <w:rFonts w:hint="default"/>
      </w:rPr>
    </w:lvl>
    <w:lvl w:ilvl="6" w:tplc="68C4C29A">
      <w:numFmt w:val="bullet"/>
      <w:lvlText w:val="•"/>
      <w:lvlJc w:val="left"/>
      <w:pPr>
        <w:ind w:left="3280" w:hanging="639"/>
      </w:pPr>
      <w:rPr>
        <w:rFonts w:hint="default"/>
      </w:rPr>
    </w:lvl>
    <w:lvl w:ilvl="7" w:tplc="3BEE8240">
      <w:numFmt w:val="bullet"/>
      <w:lvlText w:val="•"/>
      <w:lvlJc w:val="left"/>
      <w:pPr>
        <w:ind w:left="3707" w:hanging="639"/>
      </w:pPr>
      <w:rPr>
        <w:rFonts w:hint="default"/>
      </w:rPr>
    </w:lvl>
    <w:lvl w:ilvl="8" w:tplc="3D02F0BA">
      <w:numFmt w:val="bullet"/>
      <w:lvlText w:val="•"/>
      <w:lvlJc w:val="left"/>
      <w:pPr>
        <w:ind w:left="4134" w:hanging="639"/>
      </w:pPr>
      <w:rPr>
        <w:rFonts w:hint="default"/>
      </w:rPr>
    </w:lvl>
  </w:abstractNum>
  <w:abstractNum w:abstractNumId="410" w15:restartNumberingAfterBreak="0">
    <w:nsid w:val="3729695E"/>
    <w:multiLevelType w:val="hybridMultilevel"/>
    <w:tmpl w:val="1C1A50E2"/>
    <w:lvl w:ilvl="0" w:tplc="4A504A2E">
      <w:start w:val="1"/>
      <w:numFmt w:val="decimal"/>
      <w:lvlText w:val="%1."/>
      <w:lvlJc w:val="left"/>
      <w:pPr>
        <w:ind w:left="387" w:hanging="182"/>
        <w:jc w:val="left"/>
      </w:pPr>
      <w:rPr>
        <w:rFonts w:ascii="Times New Roman" w:eastAsia="Times New Roman" w:hAnsi="Times New Roman" w:cs="Times New Roman" w:hint="default"/>
        <w:b/>
        <w:bCs/>
        <w:w w:val="100"/>
        <w:sz w:val="18"/>
        <w:szCs w:val="18"/>
      </w:rPr>
    </w:lvl>
    <w:lvl w:ilvl="1" w:tplc="54444DDE">
      <w:numFmt w:val="bullet"/>
      <w:lvlText w:val=""/>
      <w:lvlJc w:val="left"/>
      <w:pPr>
        <w:ind w:left="800" w:hanging="296"/>
      </w:pPr>
      <w:rPr>
        <w:rFonts w:ascii="Symbol" w:eastAsia="Symbol" w:hAnsi="Symbol" w:cs="Symbol" w:hint="default"/>
        <w:w w:val="100"/>
        <w:sz w:val="18"/>
        <w:szCs w:val="18"/>
      </w:rPr>
    </w:lvl>
    <w:lvl w:ilvl="2" w:tplc="97A2B2DA">
      <w:numFmt w:val="bullet"/>
      <w:lvlText w:val="•"/>
      <w:lvlJc w:val="left"/>
      <w:pPr>
        <w:ind w:left="2217" w:hanging="296"/>
      </w:pPr>
      <w:rPr>
        <w:rFonts w:hint="default"/>
      </w:rPr>
    </w:lvl>
    <w:lvl w:ilvl="3" w:tplc="0D72294E">
      <w:numFmt w:val="bullet"/>
      <w:lvlText w:val="•"/>
      <w:lvlJc w:val="left"/>
      <w:pPr>
        <w:ind w:left="3635" w:hanging="296"/>
      </w:pPr>
      <w:rPr>
        <w:rFonts w:hint="default"/>
      </w:rPr>
    </w:lvl>
    <w:lvl w:ilvl="4" w:tplc="0922E128">
      <w:numFmt w:val="bullet"/>
      <w:lvlText w:val="•"/>
      <w:lvlJc w:val="left"/>
      <w:pPr>
        <w:ind w:left="5053" w:hanging="296"/>
      </w:pPr>
      <w:rPr>
        <w:rFonts w:hint="default"/>
      </w:rPr>
    </w:lvl>
    <w:lvl w:ilvl="5" w:tplc="7C16DAB6">
      <w:numFmt w:val="bullet"/>
      <w:lvlText w:val="•"/>
      <w:lvlJc w:val="left"/>
      <w:pPr>
        <w:ind w:left="6470" w:hanging="296"/>
      </w:pPr>
      <w:rPr>
        <w:rFonts w:hint="default"/>
      </w:rPr>
    </w:lvl>
    <w:lvl w:ilvl="6" w:tplc="2EBC5C58">
      <w:numFmt w:val="bullet"/>
      <w:lvlText w:val="•"/>
      <w:lvlJc w:val="left"/>
      <w:pPr>
        <w:ind w:left="7888" w:hanging="296"/>
      </w:pPr>
      <w:rPr>
        <w:rFonts w:hint="default"/>
      </w:rPr>
    </w:lvl>
    <w:lvl w:ilvl="7" w:tplc="25766994">
      <w:numFmt w:val="bullet"/>
      <w:lvlText w:val="•"/>
      <w:lvlJc w:val="left"/>
      <w:pPr>
        <w:ind w:left="9306" w:hanging="296"/>
      </w:pPr>
      <w:rPr>
        <w:rFonts w:hint="default"/>
      </w:rPr>
    </w:lvl>
    <w:lvl w:ilvl="8" w:tplc="D752DC12">
      <w:numFmt w:val="bullet"/>
      <w:lvlText w:val="•"/>
      <w:lvlJc w:val="left"/>
      <w:pPr>
        <w:ind w:left="10724" w:hanging="296"/>
      </w:pPr>
      <w:rPr>
        <w:rFonts w:hint="default"/>
      </w:rPr>
    </w:lvl>
  </w:abstractNum>
  <w:abstractNum w:abstractNumId="411" w15:restartNumberingAfterBreak="0">
    <w:nsid w:val="37574DDE"/>
    <w:multiLevelType w:val="hybridMultilevel"/>
    <w:tmpl w:val="0D70CC54"/>
    <w:lvl w:ilvl="0" w:tplc="3B14F9FC">
      <w:start w:val="1"/>
      <w:numFmt w:val="decimal"/>
      <w:lvlText w:val="%1."/>
      <w:lvlJc w:val="left"/>
      <w:pPr>
        <w:ind w:left="800" w:hanging="594"/>
        <w:jc w:val="left"/>
      </w:pPr>
      <w:rPr>
        <w:rFonts w:ascii="Times New Roman" w:eastAsia="Times New Roman" w:hAnsi="Times New Roman" w:cs="Times New Roman" w:hint="default"/>
        <w:w w:val="100"/>
        <w:sz w:val="18"/>
        <w:szCs w:val="18"/>
      </w:rPr>
    </w:lvl>
    <w:lvl w:ilvl="1" w:tplc="DC706E00">
      <w:numFmt w:val="bullet"/>
      <w:lvlText w:val="•"/>
      <w:lvlJc w:val="left"/>
      <w:pPr>
        <w:ind w:left="2075" w:hanging="594"/>
      </w:pPr>
      <w:rPr>
        <w:rFonts w:hint="default"/>
      </w:rPr>
    </w:lvl>
    <w:lvl w:ilvl="2" w:tplc="5BF8B7B0">
      <w:numFmt w:val="bullet"/>
      <w:lvlText w:val="•"/>
      <w:lvlJc w:val="left"/>
      <w:pPr>
        <w:ind w:left="3351" w:hanging="594"/>
      </w:pPr>
      <w:rPr>
        <w:rFonts w:hint="default"/>
      </w:rPr>
    </w:lvl>
    <w:lvl w:ilvl="3" w:tplc="4F164E86">
      <w:numFmt w:val="bullet"/>
      <w:lvlText w:val="•"/>
      <w:lvlJc w:val="left"/>
      <w:pPr>
        <w:ind w:left="4627" w:hanging="594"/>
      </w:pPr>
      <w:rPr>
        <w:rFonts w:hint="default"/>
      </w:rPr>
    </w:lvl>
    <w:lvl w:ilvl="4" w:tplc="E8940C5E">
      <w:numFmt w:val="bullet"/>
      <w:lvlText w:val="•"/>
      <w:lvlJc w:val="left"/>
      <w:pPr>
        <w:ind w:left="5903" w:hanging="594"/>
      </w:pPr>
      <w:rPr>
        <w:rFonts w:hint="default"/>
      </w:rPr>
    </w:lvl>
    <w:lvl w:ilvl="5" w:tplc="F86A9F26">
      <w:numFmt w:val="bullet"/>
      <w:lvlText w:val="•"/>
      <w:lvlJc w:val="left"/>
      <w:pPr>
        <w:ind w:left="7179" w:hanging="594"/>
      </w:pPr>
      <w:rPr>
        <w:rFonts w:hint="default"/>
      </w:rPr>
    </w:lvl>
    <w:lvl w:ilvl="6" w:tplc="DFB47AD4">
      <w:numFmt w:val="bullet"/>
      <w:lvlText w:val="•"/>
      <w:lvlJc w:val="left"/>
      <w:pPr>
        <w:ind w:left="8455" w:hanging="594"/>
      </w:pPr>
      <w:rPr>
        <w:rFonts w:hint="default"/>
      </w:rPr>
    </w:lvl>
    <w:lvl w:ilvl="7" w:tplc="A9E0ABE8">
      <w:numFmt w:val="bullet"/>
      <w:lvlText w:val="•"/>
      <w:lvlJc w:val="left"/>
      <w:pPr>
        <w:ind w:left="9731" w:hanging="594"/>
      </w:pPr>
      <w:rPr>
        <w:rFonts w:hint="default"/>
      </w:rPr>
    </w:lvl>
    <w:lvl w:ilvl="8" w:tplc="66647D7C">
      <w:numFmt w:val="bullet"/>
      <w:lvlText w:val="•"/>
      <w:lvlJc w:val="left"/>
      <w:pPr>
        <w:ind w:left="11007" w:hanging="594"/>
      </w:pPr>
      <w:rPr>
        <w:rFonts w:hint="default"/>
      </w:rPr>
    </w:lvl>
  </w:abstractNum>
  <w:abstractNum w:abstractNumId="412" w15:restartNumberingAfterBreak="0">
    <w:nsid w:val="376728D6"/>
    <w:multiLevelType w:val="hybridMultilevel"/>
    <w:tmpl w:val="A39062FE"/>
    <w:lvl w:ilvl="0" w:tplc="316C7DC0">
      <w:numFmt w:val="bullet"/>
      <w:lvlText w:val="●"/>
      <w:lvlJc w:val="left"/>
      <w:pPr>
        <w:ind w:left="279" w:hanging="187"/>
      </w:pPr>
      <w:rPr>
        <w:rFonts w:ascii="Times New Roman" w:eastAsia="Times New Roman" w:hAnsi="Times New Roman" w:cs="Times New Roman" w:hint="default"/>
        <w:w w:val="105"/>
        <w:sz w:val="14"/>
        <w:szCs w:val="14"/>
      </w:rPr>
    </w:lvl>
    <w:lvl w:ilvl="1" w:tplc="D362108A">
      <w:numFmt w:val="bullet"/>
      <w:lvlText w:val="•"/>
      <w:lvlJc w:val="left"/>
      <w:pPr>
        <w:ind w:left="588" w:hanging="187"/>
      </w:pPr>
      <w:rPr>
        <w:rFonts w:hint="default"/>
      </w:rPr>
    </w:lvl>
    <w:lvl w:ilvl="2" w:tplc="02220D68">
      <w:numFmt w:val="bullet"/>
      <w:lvlText w:val="•"/>
      <w:lvlJc w:val="left"/>
      <w:pPr>
        <w:ind w:left="897" w:hanging="187"/>
      </w:pPr>
      <w:rPr>
        <w:rFonts w:hint="default"/>
      </w:rPr>
    </w:lvl>
    <w:lvl w:ilvl="3" w:tplc="8CB6BA76">
      <w:numFmt w:val="bullet"/>
      <w:lvlText w:val="•"/>
      <w:lvlJc w:val="left"/>
      <w:pPr>
        <w:ind w:left="1206" w:hanging="187"/>
      </w:pPr>
      <w:rPr>
        <w:rFonts w:hint="default"/>
      </w:rPr>
    </w:lvl>
    <w:lvl w:ilvl="4" w:tplc="D6E47EEA">
      <w:numFmt w:val="bullet"/>
      <w:lvlText w:val="•"/>
      <w:lvlJc w:val="left"/>
      <w:pPr>
        <w:ind w:left="1514" w:hanging="187"/>
      </w:pPr>
      <w:rPr>
        <w:rFonts w:hint="default"/>
      </w:rPr>
    </w:lvl>
    <w:lvl w:ilvl="5" w:tplc="71761A6A">
      <w:numFmt w:val="bullet"/>
      <w:lvlText w:val="•"/>
      <w:lvlJc w:val="left"/>
      <w:pPr>
        <w:ind w:left="1823" w:hanging="187"/>
      </w:pPr>
      <w:rPr>
        <w:rFonts w:hint="default"/>
      </w:rPr>
    </w:lvl>
    <w:lvl w:ilvl="6" w:tplc="B44669D4">
      <w:numFmt w:val="bullet"/>
      <w:lvlText w:val="•"/>
      <w:lvlJc w:val="left"/>
      <w:pPr>
        <w:ind w:left="2132" w:hanging="187"/>
      </w:pPr>
      <w:rPr>
        <w:rFonts w:hint="default"/>
      </w:rPr>
    </w:lvl>
    <w:lvl w:ilvl="7" w:tplc="6F046218">
      <w:numFmt w:val="bullet"/>
      <w:lvlText w:val="•"/>
      <w:lvlJc w:val="left"/>
      <w:pPr>
        <w:ind w:left="2440" w:hanging="187"/>
      </w:pPr>
      <w:rPr>
        <w:rFonts w:hint="default"/>
      </w:rPr>
    </w:lvl>
    <w:lvl w:ilvl="8" w:tplc="BDB8E978">
      <w:numFmt w:val="bullet"/>
      <w:lvlText w:val="•"/>
      <w:lvlJc w:val="left"/>
      <w:pPr>
        <w:ind w:left="2749" w:hanging="187"/>
      </w:pPr>
      <w:rPr>
        <w:rFonts w:hint="default"/>
      </w:rPr>
    </w:lvl>
  </w:abstractNum>
  <w:abstractNum w:abstractNumId="413" w15:restartNumberingAfterBreak="0">
    <w:nsid w:val="37E7468C"/>
    <w:multiLevelType w:val="hybridMultilevel"/>
    <w:tmpl w:val="4C3AC58C"/>
    <w:lvl w:ilvl="0" w:tplc="12E05A06">
      <w:numFmt w:val="bullet"/>
      <w:lvlText w:val="●"/>
      <w:lvlJc w:val="left"/>
      <w:pPr>
        <w:ind w:left="680" w:hanging="594"/>
      </w:pPr>
      <w:rPr>
        <w:rFonts w:ascii="Times New Roman" w:eastAsia="Times New Roman" w:hAnsi="Times New Roman" w:cs="Times New Roman" w:hint="default"/>
        <w:w w:val="101"/>
        <w:position w:val="4"/>
        <w:sz w:val="13"/>
        <w:szCs w:val="13"/>
      </w:rPr>
    </w:lvl>
    <w:lvl w:ilvl="1" w:tplc="0AAA5CA6">
      <w:numFmt w:val="bullet"/>
      <w:lvlText w:val="•"/>
      <w:lvlJc w:val="left"/>
      <w:pPr>
        <w:ind w:left="1166" w:hanging="594"/>
      </w:pPr>
      <w:rPr>
        <w:rFonts w:hint="default"/>
      </w:rPr>
    </w:lvl>
    <w:lvl w:ilvl="2" w:tplc="A1443F68">
      <w:numFmt w:val="bullet"/>
      <w:lvlText w:val="•"/>
      <w:lvlJc w:val="left"/>
      <w:pPr>
        <w:ind w:left="1652" w:hanging="594"/>
      </w:pPr>
      <w:rPr>
        <w:rFonts w:hint="default"/>
      </w:rPr>
    </w:lvl>
    <w:lvl w:ilvl="3" w:tplc="F1ACF812">
      <w:numFmt w:val="bullet"/>
      <w:lvlText w:val="•"/>
      <w:lvlJc w:val="left"/>
      <w:pPr>
        <w:ind w:left="2138" w:hanging="594"/>
      </w:pPr>
      <w:rPr>
        <w:rFonts w:hint="default"/>
      </w:rPr>
    </w:lvl>
    <w:lvl w:ilvl="4" w:tplc="67B4CBDC">
      <w:numFmt w:val="bullet"/>
      <w:lvlText w:val="•"/>
      <w:lvlJc w:val="left"/>
      <w:pPr>
        <w:ind w:left="2624" w:hanging="594"/>
      </w:pPr>
      <w:rPr>
        <w:rFonts w:hint="default"/>
      </w:rPr>
    </w:lvl>
    <w:lvl w:ilvl="5" w:tplc="6D502558">
      <w:numFmt w:val="bullet"/>
      <w:lvlText w:val="•"/>
      <w:lvlJc w:val="left"/>
      <w:pPr>
        <w:ind w:left="3111" w:hanging="594"/>
      </w:pPr>
      <w:rPr>
        <w:rFonts w:hint="default"/>
      </w:rPr>
    </w:lvl>
    <w:lvl w:ilvl="6" w:tplc="09E63E0E">
      <w:numFmt w:val="bullet"/>
      <w:lvlText w:val="•"/>
      <w:lvlJc w:val="left"/>
      <w:pPr>
        <w:ind w:left="3597" w:hanging="594"/>
      </w:pPr>
      <w:rPr>
        <w:rFonts w:hint="default"/>
      </w:rPr>
    </w:lvl>
    <w:lvl w:ilvl="7" w:tplc="1F4E6BC6">
      <w:numFmt w:val="bullet"/>
      <w:lvlText w:val="•"/>
      <w:lvlJc w:val="left"/>
      <w:pPr>
        <w:ind w:left="4083" w:hanging="594"/>
      </w:pPr>
      <w:rPr>
        <w:rFonts w:hint="default"/>
      </w:rPr>
    </w:lvl>
    <w:lvl w:ilvl="8" w:tplc="F8E03A06">
      <w:numFmt w:val="bullet"/>
      <w:lvlText w:val="•"/>
      <w:lvlJc w:val="left"/>
      <w:pPr>
        <w:ind w:left="4569" w:hanging="594"/>
      </w:pPr>
      <w:rPr>
        <w:rFonts w:hint="default"/>
      </w:rPr>
    </w:lvl>
  </w:abstractNum>
  <w:abstractNum w:abstractNumId="414" w15:restartNumberingAfterBreak="0">
    <w:nsid w:val="3816759A"/>
    <w:multiLevelType w:val="hybridMultilevel"/>
    <w:tmpl w:val="B2E232EE"/>
    <w:lvl w:ilvl="0" w:tplc="34E249E2">
      <w:start w:val="1"/>
      <w:numFmt w:val="decimal"/>
      <w:lvlText w:val="%1."/>
      <w:lvlJc w:val="left"/>
      <w:pPr>
        <w:ind w:left="395" w:hanging="182"/>
        <w:jc w:val="left"/>
      </w:pPr>
      <w:rPr>
        <w:rFonts w:hint="default"/>
        <w:b/>
        <w:bCs/>
        <w:i/>
        <w:w w:val="100"/>
      </w:rPr>
    </w:lvl>
    <w:lvl w:ilvl="1" w:tplc="F4029CE4">
      <w:numFmt w:val="bullet"/>
      <w:lvlText w:val="●"/>
      <w:lvlJc w:val="left"/>
      <w:pPr>
        <w:ind w:left="805" w:hanging="296"/>
      </w:pPr>
      <w:rPr>
        <w:rFonts w:ascii="Times New Roman" w:eastAsia="Times New Roman" w:hAnsi="Times New Roman" w:cs="Times New Roman" w:hint="default"/>
        <w:w w:val="100"/>
        <w:sz w:val="18"/>
        <w:szCs w:val="18"/>
      </w:rPr>
    </w:lvl>
    <w:lvl w:ilvl="2" w:tplc="86C80D26">
      <w:numFmt w:val="bullet"/>
      <w:lvlText w:val="•"/>
      <w:lvlJc w:val="left"/>
      <w:pPr>
        <w:ind w:left="920" w:hanging="296"/>
      </w:pPr>
      <w:rPr>
        <w:rFonts w:hint="default"/>
      </w:rPr>
    </w:lvl>
    <w:lvl w:ilvl="3" w:tplc="D4B4BA52">
      <w:numFmt w:val="bullet"/>
      <w:lvlText w:val="•"/>
      <w:lvlJc w:val="left"/>
      <w:pPr>
        <w:ind w:left="2499" w:hanging="296"/>
      </w:pPr>
      <w:rPr>
        <w:rFonts w:hint="default"/>
      </w:rPr>
    </w:lvl>
    <w:lvl w:ilvl="4" w:tplc="837EE4F6">
      <w:numFmt w:val="bullet"/>
      <w:lvlText w:val="•"/>
      <w:lvlJc w:val="left"/>
      <w:pPr>
        <w:ind w:left="4079" w:hanging="296"/>
      </w:pPr>
      <w:rPr>
        <w:rFonts w:hint="default"/>
      </w:rPr>
    </w:lvl>
    <w:lvl w:ilvl="5" w:tplc="69BE3362">
      <w:numFmt w:val="bullet"/>
      <w:lvlText w:val="•"/>
      <w:lvlJc w:val="left"/>
      <w:pPr>
        <w:ind w:left="5659" w:hanging="296"/>
      </w:pPr>
      <w:rPr>
        <w:rFonts w:hint="default"/>
      </w:rPr>
    </w:lvl>
    <w:lvl w:ilvl="6" w:tplc="7FC08836">
      <w:numFmt w:val="bullet"/>
      <w:lvlText w:val="•"/>
      <w:lvlJc w:val="left"/>
      <w:pPr>
        <w:ind w:left="7239" w:hanging="296"/>
      </w:pPr>
      <w:rPr>
        <w:rFonts w:hint="default"/>
      </w:rPr>
    </w:lvl>
    <w:lvl w:ilvl="7" w:tplc="0D4215E0">
      <w:numFmt w:val="bullet"/>
      <w:lvlText w:val="•"/>
      <w:lvlJc w:val="left"/>
      <w:pPr>
        <w:ind w:left="8819" w:hanging="296"/>
      </w:pPr>
      <w:rPr>
        <w:rFonts w:hint="default"/>
      </w:rPr>
    </w:lvl>
    <w:lvl w:ilvl="8" w:tplc="B1F0E98C">
      <w:numFmt w:val="bullet"/>
      <w:lvlText w:val="•"/>
      <w:lvlJc w:val="left"/>
      <w:pPr>
        <w:ind w:left="10399" w:hanging="296"/>
      </w:pPr>
      <w:rPr>
        <w:rFonts w:hint="default"/>
      </w:rPr>
    </w:lvl>
  </w:abstractNum>
  <w:abstractNum w:abstractNumId="415" w15:restartNumberingAfterBreak="0">
    <w:nsid w:val="38277C30"/>
    <w:multiLevelType w:val="hybridMultilevel"/>
    <w:tmpl w:val="0654037C"/>
    <w:lvl w:ilvl="0" w:tplc="E5384184">
      <w:numFmt w:val="bullet"/>
      <w:lvlText w:val="●"/>
      <w:lvlJc w:val="left"/>
      <w:pPr>
        <w:ind w:left="679" w:hanging="594"/>
      </w:pPr>
      <w:rPr>
        <w:rFonts w:ascii="Times New Roman" w:eastAsia="Times New Roman" w:hAnsi="Times New Roman" w:cs="Times New Roman" w:hint="default"/>
        <w:w w:val="100"/>
        <w:position w:val="4"/>
        <w:sz w:val="13"/>
        <w:szCs w:val="13"/>
      </w:rPr>
    </w:lvl>
    <w:lvl w:ilvl="1" w:tplc="B652FC18">
      <w:numFmt w:val="bullet"/>
      <w:lvlText w:val="•"/>
      <w:lvlJc w:val="left"/>
      <w:pPr>
        <w:ind w:left="1165" w:hanging="594"/>
      </w:pPr>
      <w:rPr>
        <w:rFonts w:hint="default"/>
      </w:rPr>
    </w:lvl>
    <w:lvl w:ilvl="2" w:tplc="E29ABADE">
      <w:numFmt w:val="bullet"/>
      <w:lvlText w:val="•"/>
      <w:lvlJc w:val="left"/>
      <w:pPr>
        <w:ind w:left="1650" w:hanging="594"/>
      </w:pPr>
      <w:rPr>
        <w:rFonts w:hint="default"/>
      </w:rPr>
    </w:lvl>
    <w:lvl w:ilvl="3" w:tplc="885E085C">
      <w:numFmt w:val="bullet"/>
      <w:lvlText w:val="•"/>
      <w:lvlJc w:val="left"/>
      <w:pPr>
        <w:ind w:left="2135" w:hanging="594"/>
      </w:pPr>
      <w:rPr>
        <w:rFonts w:hint="default"/>
      </w:rPr>
    </w:lvl>
    <w:lvl w:ilvl="4" w:tplc="EB1C548C">
      <w:numFmt w:val="bullet"/>
      <w:lvlText w:val="•"/>
      <w:lvlJc w:val="left"/>
      <w:pPr>
        <w:ind w:left="2620" w:hanging="594"/>
      </w:pPr>
      <w:rPr>
        <w:rFonts w:hint="default"/>
      </w:rPr>
    </w:lvl>
    <w:lvl w:ilvl="5" w:tplc="EAE27DEC">
      <w:numFmt w:val="bullet"/>
      <w:lvlText w:val="•"/>
      <w:lvlJc w:val="left"/>
      <w:pPr>
        <w:ind w:left="3106" w:hanging="594"/>
      </w:pPr>
      <w:rPr>
        <w:rFonts w:hint="default"/>
      </w:rPr>
    </w:lvl>
    <w:lvl w:ilvl="6" w:tplc="6CD4A2EA">
      <w:numFmt w:val="bullet"/>
      <w:lvlText w:val="•"/>
      <w:lvlJc w:val="left"/>
      <w:pPr>
        <w:ind w:left="3591" w:hanging="594"/>
      </w:pPr>
      <w:rPr>
        <w:rFonts w:hint="default"/>
      </w:rPr>
    </w:lvl>
    <w:lvl w:ilvl="7" w:tplc="97A2946A">
      <w:numFmt w:val="bullet"/>
      <w:lvlText w:val="•"/>
      <w:lvlJc w:val="left"/>
      <w:pPr>
        <w:ind w:left="4076" w:hanging="594"/>
      </w:pPr>
      <w:rPr>
        <w:rFonts w:hint="default"/>
      </w:rPr>
    </w:lvl>
    <w:lvl w:ilvl="8" w:tplc="4A24A712">
      <w:numFmt w:val="bullet"/>
      <w:lvlText w:val="•"/>
      <w:lvlJc w:val="left"/>
      <w:pPr>
        <w:ind w:left="4561" w:hanging="594"/>
      </w:pPr>
      <w:rPr>
        <w:rFonts w:hint="default"/>
      </w:rPr>
    </w:lvl>
  </w:abstractNum>
  <w:abstractNum w:abstractNumId="416" w15:restartNumberingAfterBreak="0">
    <w:nsid w:val="383E53D6"/>
    <w:multiLevelType w:val="hybridMultilevel"/>
    <w:tmpl w:val="EFB0F2A0"/>
    <w:lvl w:ilvl="0" w:tplc="74E623BC">
      <w:numFmt w:val="bullet"/>
      <w:lvlText w:val="●"/>
      <w:lvlJc w:val="left"/>
      <w:pPr>
        <w:ind w:left="680" w:hanging="594"/>
      </w:pPr>
      <w:rPr>
        <w:rFonts w:ascii="Times New Roman" w:eastAsia="Times New Roman" w:hAnsi="Times New Roman" w:cs="Times New Roman" w:hint="default"/>
        <w:w w:val="101"/>
        <w:position w:val="4"/>
        <w:sz w:val="13"/>
        <w:szCs w:val="13"/>
      </w:rPr>
    </w:lvl>
    <w:lvl w:ilvl="1" w:tplc="356840BE">
      <w:numFmt w:val="bullet"/>
      <w:lvlText w:val="•"/>
      <w:lvlJc w:val="left"/>
      <w:pPr>
        <w:ind w:left="1111" w:hanging="594"/>
      </w:pPr>
      <w:rPr>
        <w:rFonts w:hint="default"/>
      </w:rPr>
    </w:lvl>
    <w:lvl w:ilvl="2" w:tplc="0C208830">
      <w:numFmt w:val="bullet"/>
      <w:lvlText w:val="•"/>
      <w:lvlJc w:val="left"/>
      <w:pPr>
        <w:ind w:left="1543" w:hanging="594"/>
      </w:pPr>
      <w:rPr>
        <w:rFonts w:hint="default"/>
      </w:rPr>
    </w:lvl>
    <w:lvl w:ilvl="3" w:tplc="26D87E84">
      <w:numFmt w:val="bullet"/>
      <w:lvlText w:val="•"/>
      <w:lvlJc w:val="left"/>
      <w:pPr>
        <w:ind w:left="1975" w:hanging="594"/>
      </w:pPr>
      <w:rPr>
        <w:rFonts w:hint="default"/>
      </w:rPr>
    </w:lvl>
    <w:lvl w:ilvl="4" w:tplc="1952E62A">
      <w:numFmt w:val="bullet"/>
      <w:lvlText w:val="•"/>
      <w:lvlJc w:val="left"/>
      <w:pPr>
        <w:ind w:left="2407" w:hanging="594"/>
      </w:pPr>
      <w:rPr>
        <w:rFonts w:hint="default"/>
      </w:rPr>
    </w:lvl>
    <w:lvl w:ilvl="5" w:tplc="67523FA6">
      <w:numFmt w:val="bullet"/>
      <w:lvlText w:val="•"/>
      <w:lvlJc w:val="left"/>
      <w:pPr>
        <w:ind w:left="2839" w:hanging="594"/>
      </w:pPr>
      <w:rPr>
        <w:rFonts w:hint="default"/>
      </w:rPr>
    </w:lvl>
    <w:lvl w:ilvl="6" w:tplc="144CEBE0">
      <w:numFmt w:val="bullet"/>
      <w:lvlText w:val="•"/>
      <w:lvlJc w:val="left"/>
      <w:pPr>
        <w:ind w:left="3270" w:hanging="594"/>
      </w:pPr>
      <w:rPr>
        <w:rFonts w:hint="default"/>
      </w:rPr>
    </w:lvl>
    <w:lvl w:ilvl="7" w:tplc="9CDE712A">
      <w:numFmt w:val="bullet"/>
      <w:lvlText w:val="•"/>
      <w:lvlJc w:val="left"/>
      <w:pPr>
        <w:ind w:left="3702" w:hanging="594"/>
      </w:pPr>
      <w:rPr>
        <w:rFonts w:hint="default"/>
      </w:rPr>
    </w:lvl>
    <w:lvl w:ilvl="8" w:tplc="E144A1CC">
      <w:numFmt w:val="bullet"/>
      <w:lvlText w:val="•"/>
      <w:lvlJc w:val="left"/>
      <w:pPr>
        <w:ind w:left="4134" w:hanging="594"/>
      </w:pPr>
      <w:rPr>
        <w:rFonts w:hint="default"/>
      </w:rPr>
    </w:lvl>
  </w:abstractNum>
  <w:abstractNum w:abstractNumId="417" w15:restartNumberingAfterBreak="0">
    <w:nsid w:val="385025E1"/>
    <w:multiLevelType w:val="hybridMultilevel"/>
    <w:tmpl w:val="C156B03C"/>
    <w:lvl w:ilvl="0" w:tplc="9DAC7A28">
      <w:numFmt w:val="bullet"/>
      <w:lvlText w:val="−"/>
      <w:lvlJc w:val="left"/>
      <w:pPr>
        <w:ind w:left="682" w:hanging="594"/>
      </w:pPr>
      <w:rPr>
        <w:rFonts w:ascii="Times New Roman" w:eastAsia="Times New Roman" w:hAnsi="Times New Roman" w:cs="Times New Roman" w:hint="default"/>
        <w:w w:val="100"/>
        <w:sz w:val="18"/>
        <w:szCs w:val="18"/>
      </w:rPr>
    </w:lvl>
    <w:lvl w:ilvl="1" w:tplc="B89CD188">
      <w:numFmt w:val="bullet"/>
      <w:lvlText w:val="•"/>
      <w:lvlJc w:val="left"/>
      <w:pPr>
        <w:ind w:left="1174" w:hanging="594"/>
      </w:pPr>
      <w:rPr>
        <w:rFonts w:hint="default"/>
      </w:rPr>
    </w:lvl>
    <w:lvl w:ilvl="2" w:tplc="06DC8248">
      <w:numFmt w:val="bullet"/>
      <w:lvlText w:val="•"/>
      <w:lvlJc w:val="left"/>
      <w:pPr>
        <w:ind w:left="1668" w:hanging="594"/>
      </w:pPr>
      <w:rPr>
        <w:rFonts w:hint="default"/>
      </w:rPr>
    </w:lvl>
    <w:lvl w:ilvl="3" w:tplc="755A7D66">
      <w:numFmt w:val="bullet"/>
      <w:lvlText w:val="•"/>
      <w:lvlJc w:val="left"/>
      <w:pPr>
        <w:ind w:left="2162" w:hanging="594"/>
      </w:pPr>
      <w:rPr>
        <w:rFonts w:hint="default"/>
      </w:rPr>
    </w:lvl>
    <w:lvl w:ilvl="4" w:tplc="10B43704">
      <w:numFmt w:val="bullet"/>
      <w:lvlText w:val="•"/>
      <w:lvlJc w:val="left"/>
      <w:pPr>
        <w:ind w:left="2656" w:hanging="594"/>
      </w:pPr>
      <w:rPr>
        <w:rFonts w:hint="default"/>
      </w:rPr>
    </w:lvl>
    <w:lvl w:ilvl="5" w:tplc="26781486">
      <w:numFmt w:val="bullet"/>
      <w:lvlText w:val="•"/>
      <w:lvlJc w:val="left"/>
      <w:pPr>
        <w:ind w:left="3151" w:hanging="594"/>
      </w:pPr>
      <w:rPr>
        <w:rFonts w:hint="default"/>
      </w:rPr>
    </w:lvl>
    <w:lvl w:ilvl="6" w:tplc="A68481C8">
      <w:numFmt w:val="bullet"/>
      <w:lvlText w:val="•"/>
      <w:lvlJc w:val="left"/>
      <w:pPr>
        <w:ind w:left="3645" w:hanging="594"/>
      </w:pPr>
      <w:rPr>
        <w:rFonts w:hint="default"/>
      </w:rPr>
    </w:lvl>
    <w:lvl w:ilvl="7" w:tplc="5EA438D4">
      <w:numFmt w:val="bullet"/>
      <w:lvlText w:val="•"/>
      <w:lvlJc w:val="left"/>
      <w:pPr>
        <w:ind w:left="4139" w:hanging="594"/>
      </w:pPr>
      <w:rPr>
        <w:rFonts w:hint="default"/>
      </w:rPr>
    </w:lvl>
    <w:lvl w:ilvl="8" w:tplc="96DABCE2">
      <w:numFmt w:val="bullet"/>
      <w:lvlText w:val="•"/>
      <w:lvlJc w:val="left"/>
      <w:pPr>
        <w:ind w:left="4633" w:hanging="594"/>
      </w:pPr>
      <w:rPr>
        <w:rFonts w:hint="default"/>
      </w:rPr>
    </w:lvl>
  </w:abstractNum>
  <w:abstractNum w:abstractNumId="418" w15:restartNumberingAfterBreak="0">
    <w:nsid w:val="38542D29"/>
    <w:multiLevelType w:val="hybridMultilevel"/>
    <w:tmpl w:val="63A2B51E"/>
    <w:lvl w:ilvl="0" w:tplc="E7E4DD98">
      <w:numFmt w:val="bullet"/>
      <w:lvlText w:val="●"/>
      <w:lvlJc w:val="left"/>
      <w:pPr>
        <w:ind w:left="680" w:hanging="594"/>
      </w:pPr>
      <w:rPr>
        <w:rFonts w:ascii="Times New Roman" w:eastAsia="Times New Roman" w:hAnsi="Times New Roman" w:cs="Times New Roman" w:hint="default"/>
        <w:w w:val="101"/>
        <w:position w:val="4"/>
        <w:sz w:val="13"/>
        <w:szCs w:val="13"/>
      </w:rPr>
    </w:lvl>
    <w:lvl w:ilvl="1" w:tplc="A83A56FC">
      <w:numFmt w:val="bullet"/>
      <w:lvlText w:val="•"/>
      <w:lvlJc w:val="left"/>
      <w:pPr>
        <w:ind w:left="1111" w:hanging="594"/>
      </w:pPr>
      <w:rPr>
        <w:rFonts w:hint="default"/>
      </w:rPr>
    </w:lvl>
    <w:lvl w:ilvl="2" w:tplc="8C60CF94">
      <w:numFmt w:val="bullet"/>
      <w:lvlText w:val="•"/>
      <w:lvlJc w:val="left"/>
      <w:pPr>
        <w:ind w:left="1543" w:hanging="594"/>
      </w:pPr>
      <w:rPr>
        <w:rFonts w:hint="default"/>
      </w:rPr>
    </w:lvl>
    <w:lvl w:ilvl="3" w:tplc="F918A66E">
      <w:numFmt w:val="bullet"/>
      <w:lvlText w:val="•"/>
      <w:lvlJc w:val="left"/>
      <w:pPr>
        <w:ind w:left="1975" w:hanging="594"/>
      </w:pPr>
      <w:rPr>
        <w:rFonts w:hint="default"/>
      </w:rPr>
    </w:lvl>
    <w:lvl w:ilvl="4" w:tplc="66204D6E">
      <w:numFmt w:val="bullet"/>
      <w:lvlText w:val="•"/>
      <w:lvlJc w:val="left"/>
      <w:pPr>
        <w:ind w:left="2407" w:hanging="594"/>
      </w:pPr>
      <w:rPr>
        <w:rFonts w:hint="default"/>
      </w:rPr>
    </w:lvl>
    <w:lvl w:ilvl="5" w:tplc="C3C2811A">
      <w:numFmt w:val="bullet"/>
      <w:lvlText w:val="•"/>
      <w:lvlJc w:val="left"/>
      <w:pPr>
        <w:ind w:left="2839" w:hanging="594"/>
      </w:pPr>
      <w:rPr>
        <w:rFonts w:hint="default"/>
      </w:rPr>
    </w:lvl>
    <w:lvl w:ilvl="6" w:tplc="35C06416">
      <w:numFmt w:val="bullet"/>
      <w:lvlText w:val="•"/>
      <w:lvlJc w:val="left"/>
      <w:pPr>
        <w:ind w:left="3270" w:hanging="594"/>
      </w:pPr>
      <w:rPr>
        <w:rFonts w:hint="default"/>
      </w:rPr>
    </w:lvl>
    <w:lvl w:ilvl="7" w:tplc="38825BD4">
      <w:numFmt w:val="bullet"/>
      <w:lvlText w:val="•"/>
      <w:lvlJc w:val="left"/>
      <w:pPr>
        <w:ind w:left="3702" w:hanging="594"/>
      </w:pPr>
      <w:rPr>
        <w:rFonts w:hint="default"/>
      </w:rPr>
    </w:lvl>
    <w:lvl w:ilvl="8" w:tplc="61E02B12">
      <w:numFmt w:val="bullet"/>
      <w:lvlText w:val="•"/>
      <w:lvlJc w:val="left"/>
      <w:pPr>
        <w:ind w:left="4134" w:hanging="594"/>
      </w:pPr>
      <w:rPr>
        <w:rFonts w:hint="default"/>
      </w:rPr>
    </w:lvl>
  </w:abstractNum>
  <w:abstractNum w:abstractNumId="419" w15:restartNumberingAfterBreak="0">
    <w:nsid w:val="3876436A"/>
    <w:multiLevelType w:val="hybridMultilevel"/>
    <w:tmpl w:val="18D4E80C"/>
    <w:lvl w:ilvl="0" w:tplc="9A400834">
      <w:numFmt w:val="bullet"/>
      <w:lvlText w:val="●"/>
      <w:lvlJc w:val="left"/>
      <w:pPr>
        <w:ind w:left="280" w:hanging="187"/>
      </w:pPr>
      <w:rPr>
        <w:rFonts w:ascii="Times New Roman" w:eastAsia="Times New Roman" w:hAnsi="Times New Roman" w:cs="Times New Roman" w:hint="default"/>
        <w:w w:val="105"/>
        <w:sz w:val="14"/>
        <w:szCs w:val="14"/>
      </w:rPr>
    </w:lvl>
    <w:lvl w:ilvl="1" w:tplc="2334FCCC">
      <w:numFmt w:val="bullet"/>
      <w:lvlText w:val="•"/>
      <w:lvlJc w:val="left"/>
      <w:pPr>
        <w:ind w:left="751" w:hanging="187"/>
      </w:pPr>
      <w:rPr>
        <w:rFonts w:hint="default"/>
      </w:rPr>
    </w:lvl>
    <w:lvl w:ilvl="2" w:tplc="DE363A1E">
      <w:numFmt w:val="bullet"/>
      <w:lvlText w:val="•"/>
      <w:lvlJc w:val="left"/>
      <w:pPr>
        <w:ind w:left="1223" w:hanging="187"/>
      </w:pPr>
      <w:rPr>
        <w:rFonts w:hint="default"/>
      </w:rPr>
    </w:lvl>
    <w:lvl w:ilvl="3" w:tplc="0DCED3CE">
      <w:numFmt w:val="bullet"/>
      <w:lvlText w:val="•"/>
      <w:lvlJc w:val="left"/>
      <w:pPr>
        <w:ind w:left="1695" w:hanging="187"/>
      </w:pPr>
      <w:rPr>
        <w:rFonts w:hint="default"/>
      </w:rPr>
    </w:lvl>
    <w:lvl w:ilvl="4" w:tplc="1E8AE108">
      <w:numFmt w:val="bullet"/>
      <w:lvlText w:val="•"/>
      <w:lvlJc w:val="left"/>
      <w:pPr>
        <w:ind w:left="2166" w:hanging="187"/>
      </w:pPr>
      <w:rPr>
        <w:rFonts w:hint="default"/>
      </w:rPr>
    </w:lvl>
    <w:lvl w:ilvl="5" w:tplc="9DEAB69C">
      <w:numFmt w:val="bullet"/>
      <w:lvlText w:val="•"/>
      <w:lvlJc w:val="left"/>
      <w:pPr>
        <w:ind w:left="2638" w:hanging="187"/>
      </w:pPr>
      <w:rPr>
        <w:rFonts w:hint="default"/>
      </w:rPr>
    </w:lvl>
    <w:lvl w:ilvl="6" w:tplc="ECDC738A">
      <w:numFmt w:val="bullet"/>
      <w:lvlText w:val="•"/>
      <w:lvlJc w:val="left"/>
      <w:pPr>
        <w:ind w:left="3110" w:hanging="187"/>
      </w:pPr>
      <w:rPr>
        <w:rFonts w:hint="default"/>
      </w:rPr>
    </w:lvl>
    <w:lvl w:ilvl="7" w:tplc="E2C42D72">
      <w:numFmt w:val="bullet"/>
      <w:lvlText w:val="•"/>
      <w:lvlJc w:val="left"/>
      <w:pPr>
        <w:ind w:left="3581" w:hanging="187"/>
      </w:pPr>
      <w:rPr>
        <w:rFonts w:hint="default"/>
      </w:rPr>
    </w:lvl>
    <w:lvl w:ilvl="8" w:tplc="FCC6C108">
      <w:numFmt w:val="bullet"/>
      <w:lvlText w:val="•"/>
      <w:lvlJc w:val="left"/>
      <w:pPr>
        <w:ind w:left="4053" w:hanging="187"/>
      </w:pPr>
      <w:rPr>
        <w:rFonts w:hint="default"/>
      </w:rPr>
    </w:lvl>
  </w:abstractNum>
  <w:abstractNum w:abstractNumId="420" w15:restartNumberingAfterBreak="0">
    <w:nsid w:val="389F57F5"/>
    <w:multiLevelType w:val="hybridMultilevel"/>
    <w:tmpl w:val="4662A300"/>
    <w:lvl w:ilvl="0" w:tplc="C42AF2DE">
      <w:numFmt w:val="bullet"/>
      <w:lvlText w:val=""/>
      <w:lvlJc w:val="left"/>
      <w:pPr>
        <w:ind w:left="272" w:hanging="153"/>
      </w:pPr>
      <w:rPr>
        <w:rFonts w:ascii="Symbol" w:eastAsia="Symbol" w:hAnsi="Symbol" w:cs="Symbol" w:hint="default"/>
        <w:w w:val="100"/>
        <w:sz w:val="18"/>
        <w:szCs w:val="18"/>
      </w:rPr>
    </w:lvl>
    <w:lvl w:ilvl="1" w:tplc="CD42F306">
      <w:numFmt w:val="bullet"/>
      <w:lvlText w:val="•"/>
      <w:lvlJc w:val="left"/>
      <w:pPr>
        <w:ind w:left="805" w:hanging="153"/>
      </w:pPr>
      <w:rPr>
        <w:rFonts w:hint="default"/>
      </w:rPr>
    </w:lvl>
    <w:lvl w:ilvl="2" w:tplc="BE94BF10">
      <w:numFmt w:val="bullet"/>
      <w:lvlText w:val="•"/>
      <w:lvlJc w:val="left"/>
      <w:pPr>
        <w:ind w:left="1330" w:hanging="153"/>
      </w:pPr>
      <w:rPr>
        <w:rFonts w:hint="default"/>
      </w:rPr>
    </w:lvl>
    <w:lvl w:ilvl="3" w:tplc="3F66BCEE">
      <w:numFmt w:val="bullet"/>
      <w:lvlText w:val="•"/>
      <w:lvlJc w:val="left"/>
      <w:pPr>
        <w:ind w:left="1855" w:hanging="153"/>
      </w:pPr>
      <w:rPr>
        <w:rFonts w:hint="default"/>
      </w:rPr>
    </w:lvl>
    <w:lvl w:ilvl="4" w:tplc="6C461CCC">
      <w:numFmt w:val="bullet"/>
      <w:lvlText w:val="•"/>
      <w:lvlJc w:val="left"/>
      <w:pPr>
        <w:ind w:left="2381" w:hanging="153"/>
      </w:pPr>
      <w:rPr>
        <w:rFonts w:hint="default"/>
      </w:rPr>
    </w:lvl>
    <w:lvl w:ilvl="5" w:tplc="18DC28E2">
      <w:numFmt w:val="bullet"/>
      <w:lvlText w:val="•"/>
      <w:lvlJc w:val="left"/>
      <w:pPr>
        <w:ind w:left="2906" w:hanging="153"/>
      </w:pPr>
      <w:rPr>
        <w:rFonts w:hint="default"/>
      </w:rPr>
    </w:lvl>
    <w:lvl w:ilvl="6" w:tplc="C9708C22">
      <w:numFmt w:val="bullet"/>
      <w:lvlText w:val="•"/>
      <w:lvlJc w:val="left"/>
      <w:pPr>
        <w:ind w:left="3431" w:hanging="153"/>
      </w:pPr>
      <w:rPr>
        <w:rFonts w:hint="default"/>
      </w:rPr>
    </w:lvl>
    <w:lvl w:ilvl="7" w:tplc="7018C9B0">
      <w:numFmt w:val="bullet"/>
      <w:lvlText w:val="•"/>
      <w:lvlJc w:val="left"/>
      <w:pPr>
        <w:ind w:left="3957" w:hanging="153"/>
      </w:pPr>
      <w:rPr>
        <w:rFonts w:hint="default"/>
      </w:rPr>
    </w:lvl>
    <w:lvl w:ilvl="8" w:tplc="EA289FB8">
      <w:numFmt w:val="bullet"/>
      <w:lvlText w:val="•"/>
      <w:lvlJc w:val="left"/>
      <w:pPr>
        <w:ind w:left="4482" w:hanging="153"/>
      </w:pPr>
      <w:rPr>
        <w:rFonts w:hint="default"/>
      </w:rPr>
    </w:lvl>
  </w:abstractNum>
  <w:abstractNum w:abstractNumId="421" w15:restartNumberingAfterBreak="0">
    <w:nsid w:val="38CC3B92"/>
    <w:multiLevelType w:val="hybridMultilevel"/>
    <w:tmpl w:val="4120CA52"/>
    <w:lvl w:ilvl="0" w:tplc="23A84698">
      <w:numFmt w:val="bullet"/>
      <w:lvlText w:val="●"/>
      <w:lvlJc w:val="left"/>
      <w:pPr>
        <w:ind w:left="280" w:hanging="187"/>
      </w:pPr>
      <w:rPr>
        <w:rFonts w:ascii="Times New Roman" w:eastAsia="Times New Roman" w:hAnsi="Times New Roman" w:cs="Times New Roman" w:hint="default"/>
        <w:w w:val="105"/>
        <w:sz w:val="14"/>
        <w:szCs w:val="14"/>
      </w:rPr>
    </w:lvl>
    <w:lvl w:ilvl="1" w:tplc="830834F2">
      <w:numFmt w:val="bullet"/>
      <w:lvlText w:val="•"/>
      <w:lvlJc w:val="left"/>
      <w:pPr>
        <w:ind w:left="763" w:hanging="187"/>
      </w:pPr>
      <w:rPr>
        <w:rFonts w:hint="default"/>
      </w:rPr>
    </w:lvl>
    <w:lvl w:ilvl="2" w:tplc="A32655A2">
      <w:numFmt w:val="bullet"/>
      <w:lvlText w:val="•"/>
      <w:lvlJc w:val="left"/>
      <w:pPr>
        <w:ind w:left="1246" w:hanging="187"/>
      </w:pPr>
      <w:rPr>
        <w:rFonts w:hint="default"/>
      </w:rPr>
    </w:lvl>
    <w:lvl w:ilvl="3" w:tplc="91ACD7C8">
      <w:numFmt w:val="bullet"/>
      <w:lvlText w:val="•"/>
      <w:lvlJc w:val="left"/>
      <w:pPr>
        <w:ind w:left="1730" w:hanging="187"/>
      </w:pPr>
      <w:rPr>
        <w:rFonts w:hint="default"/>
      </w:rPr>
    </w:lvl>
    <w:lvl w:ilvl="4" w:tplc="8BB4ED52">
      <w:numFmt w:val="bullet"/>
      <w:lvlText w:val="•"/>
      <w:lvlJc w:val="left"/>
      <w:pPr>
        <w:ind w:left="2213" w:hanging="187"/>
      </w:pPr>
      <w:rPr>
        <w:rFonts w:hint="default"/>
      </w:rPr>
    </w:lvl>
    <w:lvl w:ilvl="5" w:tplc="F4D63F78">
      <w:numFmt w:val="bullet"/>
      <w:lvlText w:val="•"/>
      <w:lvlJc w:val="left"/>
      <w:pPr>
        <w:ind w:left="2697" w:hanging="187"/>
      </w:pPr>
      <w:rPr>
        <w:rFonts w:hint="default"/>
      </w:rPr>
    </w:lvl>
    <w:lvl w:ilvl="6" w:tplc="6A7CA3C8">
      <w:numFmt w:val="bullet"/>
      <w:lvlText w:val="•"/>
      <w:lvlJc w:val="left"/>
      <w:pPr>
        <w:ind w:left="3180" w:hanging="187"/>
      </w:pPr>
      <w:rPr>
        <w:rFonts w:hint="default"/>
      </w:rPr>
    </w:lvl>
    <w:lvl w:ilvl="7" w:tplc="D98C5820">
      <w:numFmt w:val="bullet"/>
      <w:lvlText w:val="•"/>
      <w:lvlJc w:val="left"/>
      <w:pPr>
        <w:ind w:left="3663" w:hanging="187"/>
      </w:pPr>
      <w:rPr>
        <w:rFonts w:hint="default"/>
      </w:rPr>
    </w:lvl>
    <w:lvl w:ilvl="8" w:tplc="22FEDB32">
      <w:numFmt w:val="bullet"/>
      <w:lvlText w:val="•"/>
      <w:lvlJc w:val="left"/>
      <w:pPr>
        <w:ind w:left="4147" w:hanging="187"/>
      </w:pPr>
      <w:rPr>
        <w:rFonts w:hint="default"/>
      </w:rPr>
    </w:lvl>
  </w:abstractNum>
  <w:abstractNum w:abstractNumId="422" w15:restartNumberingAfterBreak="0">
    <w:nsid w:val="38E15A71"/>
    <w:multiLevelType w:val="hybridMultilevel"/>
    <w:tmpl w:val="EC007F56"/>
    <w:lvl w:ilvl="0" w:tplc="6AFE16A8">
      <w:start w:val="1"/>
      <w:numFmt w:val="decimal"/>
      <w:lvlText w:val="%1."/>
      <w:lvlJc w:val="left"/>
      <w:pPr>
        <w:ind w:left="388" w:hanging="296"/>
        <w:jc w:val="left"/>
      </w:pPr>
      <w:rPr>
        <w:rFonts w:ascii="Times New Roman" w:eastAsia="Times New Roman" w:hAnsi="Times New Roman" w:cs="Times New Roman" w:hint="default"/>
        <w:w w:val="100"/>
        <w:sz w:val="18"/>
        <w:szCs w:val="18"/>
      </w:rPr>
    </w:lvl>
    <w:lvl w:ilvl="1" w:tplc="826A7A32">
      <w:numFmt w:val="bullet"/>
      <w:lvlText w:val="•"/>
      <w:lvlJc w:val="left"/>
      <w:pPr>
        <w:ind w:left="685" w:hanging="296"/>
      </w:pPr>
      <w:rPr>
        <w:rFonts w:hint="default"/>
      </w:rPr>
    </w:lvl>
    <w:lvl w:ilvl="2" w:tplc="64CC5536">
      <w:numFmt w:val="bullet"/>
      <w:lvlText w:val="•"/>
      <w:lvlJc w:val="left"/>
      <w:pPr>
        <w:ind w:left="991" w:hanging="296"/>
      </w:pPr>
      <w:rPr>
        <w:rFonts w:hint="default"/>
      </w:rPr>
    </w:lvl>
    <w:lvl w:ilvl="3" w:tplc="6B1C9554">
      <w:numFmt w:val="bullet"/>
      <w:lvlText w:val="•"/>
      <w:lvlJc w:val="left"/>
      <w:pPr>
        <w:ind w:left="1297" w:hanging="296"/>
      </w:pPr>
      <w:rPr>
        <w:rFonts w:hint="default"/>
      </w:rPr>
    </w:lvl>
    <w:lvl w:ilvl="4" w:tplc="207ED868">
      <w:numFmt w:val="bullet"/>
      <w:lvlText w:val="•"/>
      <w:lvlJc w:val="left"/>
      <w:pPr>
        <w:ind w:left="1603" w:hanging="296"/>
      </w:pPr>
      <w:rPr>
        <w:rFonts w:hint="default"/>
      </w:rPr>
    </w:lvl>
    <w:lvl w:ilvl="5" w:tplc="C640426A">
      <w:numFmt w:val="bullet"/>
      <w:lvlText w:val="•"/>
      <w:lvlJc w:val="left"/>
      <w:pPr>
        <w:ind w:left="1909" w:hanging="296"/>
      </w:pPr>
      <w:rPr>
        <w:rFonts w:hint="default"/>
      </w:rPr>
    </w:lvl>
    <w:lvl w:ilvl="6" w:tplc="6A223ADA">
      <w:numFmt w:val="bullet"/>
      <w:lvlText w:val="•"/>
      <w:lvlJc w:val="left"/>
      <w:pPr>
        <w:ind w:left="2214" w:hanging="296"/>
      </w:pPr>
      <w:rPr>
        <w:rFonts w:hint="default"/>
      </w:rPr>
    </w:lvl>
    <w:lvl w:ilvl="7" w:tplc="07EC3748">
      <w:numFmt w:val="bullet"/>
      <w:lvlText w:val="•"/>
      <w:lvlJc w:val="left"/>
      <w:pPr>
        <w:ind w:left="2520" w:hanging="296"/>
      </w:pPr>
      <w:rPr>
        <w:rFonts w:hint="default"/>
      </w:rPr>
    </w:lvl>
    <w:lvl w:ilvl="8" w:tplc="263E624E">
      <w:numFmt w:val="bullet"/>
      <w:lvlText w:val="•"/>
      <w:lvlJc w:val="left"/>
      <w:pPr>
        <w:ind w:left="2826" w:hanging="296"/>
      </w:pPr>
      <w:rPr>
        <w:rFonts w:hint="default"/>
      </w:rPr>
    </w:lvl>
  </w:abstractNum>
  <w:abstractNum w:abstractNumId="423" w15:restartNumberingAfterBreak="0">
    <w:nsid w:val="38E84E47"/>
    <w:multiLevelType w:val="hybridMultilevel"/>
    <w:tmpl w:val="65B0A834"/>
    <w:lvl w:ilvl="0" w:tplc="4EA6C02E">
      <w:numFmt w:val="bullet"/>
      <w:lvlText w:val="−"/>
      <w:lvlJc w:val="left"/>
      <w:pPr>
        <w:ind w:left="425" w:hanging="225"/>
      </w:pPr>
      <w:rPr>
        <w:rFonts w:ascii="Times New Roman" w:eastAsia="Times New Roman" w:hAnsi="Times New Roman" w:cs="Times New Roman" w:hint="default"/>
        <w:i/>
        <w:w w:val="84"/>
        <w:sz w:val="18"/>
        <w:szCs w:val="18"/>
      </w:rPr>
    </w:lvl>
    <w:lvl w:ilvl="1" w:tplc="57C812EE">
      <w:numFmt w:val="bullet"/>
      <w:lvlText w:val="•"/>
      <w:lvlJc w:val="left"/>
      <w:pPr>
        <w:ind w:left="1733" w:hanging="225"/>
      </w:pPr>
      <w:rPr>
        <w:rFonts w:hint="default"/>
      </w:rPr>
    </w:lvl>
    <w:lvl w:ilvl="2" w:tplc="96581A38">
      <w:numFmt w:val="bullet"/>
      <w:lvlText w:val="•"/>
      <w:lvlJc w:val="left"/>
      <w:pPr>
        <w:ind w:left="3047" w:hanging="225"/>
      </w:pPr>
      <w:rPr>
        <w:rFonts w:hint="default"/>
      </w:rPr>
    </w:lvl>
    <w:lvl w:ilvl="3" w:tplc="22D826FC">
      <w:numFmt w:val="bullet"/>
      <w:lvlText w:val="•"/>
      <w:lvlJc w:val="left"/>
      <w:pPr>
        <w:ind w:left="4361" w:hanging="225"/>
      </w:pPr>
      <w:rPr>
        <w:rFonts w:hint="default"/>
      </w:rPr>
    </w:lvl>
    <w:lvl w:ilvl="4" w:tplc="1772D8CE">
      <w:numFmt w:val="bullet"/>
      <w:lvlText w:val="•"/>
      <w:lvlJc w:val="left"/>
      <w:pPr>
        <w:ind w:left="5675" w:hanging="225"/>
      </w:pPr>
      <w:rPr>
        <w:rFonts w:hint="default"/>
      </w:rPr>
    </w:lvl>
    <w:lvl w:ilvl="5" w:tplc="DCBE14C6">
      <w:numFmt w:val="bullet"/>
      <w:lvlText w:val="•"/>
      <w:lvlJc w:val="left"/>
      <w:pPr>
        <w:ind w:left="6989" w:hanging="225"/>
      </w:pPr>
      <w:rPr>
        <w:rFonts w:hint="default"/>
      </w:rPr>
    </w:lvl>
    <w:lvl w:ilvl="6" w:tplc="494C5FAA">
      <w:numFmt w:val="bullet"/>
      <w:lvlText w:val="•"/>
      <w:lvlJc w:val="left"/>
      <w:pPr>
        <w:ind w:left="8303" w:hanging="225"/>
      </w:pPr>
      <w:rPr>
        <w:rFonts w:hint="default"/>
      </w:rPr>
    </w:lvl>
    <w:lvl w:ilvl="7" w:tplc="80407938">
      <w:numFmt w:val="bullet"/>
      <w:lvlText w:val="•"/>
      <w:lvlJc w:val="left"/>
      <w:pPr>
        <w:ind w:left="9617" w:hanging="225"/>
      </w:pPr>
      <w:rPr>
        <w:rFonts w:hint="default"/>
      </w:rPr>
    </w:lvl>
    <w:lvl w:ilvl="8" w:tplc="C290ADD4">
      <w:numFmt w:val="bullet"/>
      <w:lvlText w:val="•"/>
      <w:lvlJc w:val="left"/>
      <w:pPr>
        <w:ind w:left="10931" w:hanging="225"/>
      </w:pPr>
      <w:rPr>
        <w:rFonts w:hint="default"/>
      </w:rPr>
    </w:lvl>
  </w:abstractNum>
  <w:abstractNum w:abstractNumId="424" w15:restartNumberingAfterBreak="0">
    <w:nsid w:val="39302133"/>
    <w:multiLevelType w:val="hybridMultilevel"/>
    <w:tmpl w:val="8D1264BE"/>
    <w:lvl w:ilvl="0" w:tplc="5302C5FC">
      <w:numFmt w:val="bullet"/>
      <w:lvlText w:val="●"/>
      <w:lvlJc w:val="left"/>
      <w:pPr>
        <w:ind w:left="250" w:hanging="161"/>
      </w:pPr>
      <w:rPr>
        <w:rFonts w:ascii="Times New Roman" w:eastAsia="Times New Roman" w:hAnsi="Times New Roman" w:cs="Times New Roman" w:hint="default"/>
        <w:w w:val="100"/>
        <w:position w:val="4"/>
        <w:sz w:val="13"/>
        <w:szCs w:val="13"/>
      </w:rPr>
    </w:lvl>
    <w:lvl w:ilvl="1" w:tplc="D1C88732">
      <w:numFmt w:val="bullet"/>
      <w:lvlText w:val="•"/>
      <w:lvlJc w:val="left"/>
      <w:pPr>
        <w:ind w:left="773" w:hanging="161"/>
      </w:pPr>
      <w:rPr>
        <w:rFonts w:hint="default"/>
      </w:rPr>
    </w:lvl>
    <w:lvl w:ilvl="2" w:tplc="0CA45472">
      <w:numFmt w:val="bullet"/>
      <w:lvlText w:val="•"/>
      <w:lvlJc w:val="left"/>
      <w:pPr>
        <w:ind w:left="1287" w:hanging="161"/>
      </w:pPr>
      <w:rPr>
        <w:rFonts w:hint="default"/>
      </w:rPr>
    </w:lvl>
    <w:lvl w:ilvl="3" w:tplc="2050EEF4">
      <w:numFmt w:val="bullet"/>
      <w:lvlText w:val="•"/>
      <w:lvlJc w:val="left"/>
      <w:pPr>
        <w:ind w:left="1801" w:hanging="161"/>
      </w:pPr>
      <w:rPr>
        <w:rFonts w:hint="default"/>
      </w:rPr>
    </w:lvl>
    <w:lvl w:ilvl="4" w:tplc="9C2E24D4">
      <w:numFmt w:val="bullet"/>
      <w:lvlText w:val="•"/>
      <w:lvlJc w:val="left"/>
      <w:pPr>
        <w:ind w:left="2315" w:hanging="161"/>
      </w:pPr>
      <w:rPr>
        <w:rFonts w:hint="default"/>
      </w:rPr>
    </w:lvl>
    <w:lvl w:ilvl="5" w:tplc="5B042D66">
      <w:numFmt w:val="bullet"/>
      <w:lvlText w:val="•"/>
      <w:lvlJc w:val="left"/>
      <w:pPr>
        <w:ind w:left="2829" w:hanging="161"/>
      </w:pPr>
      <w:rPr>
        <w:rFonts w:hint="default"/>
      </w:rPr>
    </w:lvl>
    <w:lvl w:ilvl="6" w:tplc="31E448BE">
      <w:numFmt w:val="bullet"/>
      <w:lvlText w:val="•"/>
      <w:lvlJc w:val="left"/>
      <w:pPr>
        <w:ind w:left="3342" w:hanging="161"/>
      </w:pPr>
      <w:rPr>
        <w:rFonts w:hint="default"/>
      </w:rPr>
    </w:lvl>
    <w:lvl w:ilvl="7" w:tplc="F2289C5A">
      <w:numFmt w:val="bullet"/>
      <w:lvlText w:val="•"/>
      <w:lvlJc w:val="left"/>
      <w:pPr>
        <w:ind w:left="3856" w:hanging="161"/>
      </w:pPr>
      <w:rPr>
        <w:rFonts w:hint="default"/>
      </w:rPr>
    </w:lvl>
    <w:lvl w:ilvl="8" w:tplc="95B81CA8">
      <w:numFmt w:val="bullet"/>
      <w:lvlText w:val="•"/>
      <w:lvlJc w:val="left"/>
      <w:pPr>
        <w:ind w:left="4370" w:hanging="161"/>
      </w:pPr>
      <w:rPr>
        <w:rFonts w:hint="default"/>
      </w:rPr>
    </w:lvl>
  </w:abstractNum>
  <w:abstractNum w:abstractNumId="425" w15:restartNumberingAfterBreak="0">
    <w:nsid w:val="39703C6B"/>
    <w:multiLevelType w:val="hybridMultilevel"/>
    <w:tmpl w:val="21889F8C"/>
    <w:lvl w:ilvl="0" w:tplc="461C1DE2">
      <w:start w:val="1"/>
      <w:numFmt w:val="decimal"/>
      <w:lvlText w:val="%1."/>
      <w:lvlJc w:val="left"/>
      <w:pPr>
        <w:ind w:left="382" w:hanging="182"/>
        <w:jc w:val="left"/>
      </w:pPr>
      <w:rPr>
        <w:rFonts w:ascii="Times New Roman" w:eastAsia="Times New Roman" w:hAnsi="Times New Roman" w:cs="Times New Roman" w:hint="default"/>
        <w:b/>
        <w:bCs/>
        <w:w w:val="100"/>
        <w:sz w:val="18"/>
        <w:szCs w:val="18"/>
      </w:rPr>
    </w:lvl>
    <w:lvl w:ilvl="1" w:tplc="D982FBF0">
      <w:numFmt w:val="bullet"/>
      <w:lvlText w:val="•"/>
      <w:lvlJc w:val="left"/>
      <w:pPr>
        <w:ind w:left="1697" w:hanging="182"/>
      </w:pPr>
      <w:rPr>
        <w:rFonts w:hint="default"/>
      </w:rPr>
    </w:lvl>
    <w:lvl w:ilvl="2" w:tplc="C67AE676">
      <w:numFmt w:val="bullet"/>
      <w:lvlText w:val="•"/>
      <w:lvlJc w:val="left"/>
      <w:pPr>
        <w:ind w:left="3015" w:hanging="182"/>
      </w:pPr>
      <w:rPr>
        <w:rFonts w:hint="default"/>
      </w:rPr>
    </w:lvl>
    <w:lvl w:ilvl="3" w:tplc="CA60645C">
      <w:numFmt w:val="bullet"/>
      <w:lvlText w:val="•"/>
      <w:lvlJc w:val="left"/>
      <w:pPr>
        <w:ind w:left="4333" w:hanging="182"/>
      </w:pPr>
      <w:rPr>
        <w:rFonts w:hint="default"/>
      </w:rPr>
    </w:lvl>
    <w:lvl w:ilvl="4" w:tplc="9B0808D2">
      <w:numFmt w:val="bullet"/>
      <w:lvlText w:val="•"/>
      <w:lvlJc w:val="left"/>
      <w:pPr>
        <w:ind w:left="5651" w:hanging="182"/>
      </w:pPr>
      <w:rPr>
        <w:rFonts w:hint="default"/>
      </w:rPr>
    </w:lvl>
    <w:lvl w:ilvl="5" w:tplc="B3E84E5A">
      <w:numFmt w:val="bullet"/>
      <w:lvlText w:val="•"/>
      <w:lvlJc w:val="left"/>
      <w:pPr>
        <w:ind w:left="6969" w:hanging="182"/>
      </w:pPr>
      <w:rPr>
        <w:rFonts w:hint="default"/>
      </w:rPr>
    </w:lvl>
    <w:lvl w:ilvl="6" w:tplc="2B04AEC6">
      <w:numFmt w:val="bullet"/>
      <w:lvlText w:val="•"/>
      <w:lvlJc w:val="left"/>
      <w:pPr>
        <w:ind w:left="8287" w:hanging="182"/>
      </w:pPr>
      <w:rPr>
        <w:rFonts w:hint="default"/>
      </w:rPr>
    </w:lvl>
    <w:lvl w:ilvl="7" w:tplc="8604B3CE">
      <w:numFmt w:val="bullet"/>
      <w:lvlText w:val="•"/>
      <w:lvlJc w:val="left"/>
      <w:pPr>
        <w:ind w:left="9605" w:hanging="182"/>
      </w:pPr>
      <w:rPr>
        <w:rFonts w:hint="default"/>
      </w:rPr>
    </w:lvl>
    <w:lvl w:ilvl="8" w:tplc="520C1FA0">
      <w:numFmt w:val="bullet"/>
      <w:lvlText w:val="•"/>
      <w:lvlJc w:val="left"/>
      <w:pPr>
        <w:ind w:left="10923" w:hanging="182"/>
      </w:pPr>
      <w:rPr>
        <w:rFonts w:hint="default"/>
      </w:rPr>
    </w:lvl>
  </w:abstractNum>
  <w:abstractNum w:abstractNumId="426" w15:restartNumberingAfterBreak="0">
    <w:nsid w:val="398E4F04"/>
    <w:multiLevelType w:val="hybridMultilevel"/>
    <w:tmpl w:val="091CF006"/>
    <w:lvl w:ilvl="0" w:tplc="C00C0406">
      <w:numFmt w:val="bullet"/>
      <w:lvlText w:val="●"/>
      <w:lvlJc w:val="left"/>
      <w:pPr>
        <w:ind w:left="279" w:hanging="187"/>
      </w:pPr>
      <w:rPr>
        <w:rFonts w:ascii="Times New Roman" w:eastAsia="Times New Roman" w:hAnsi="Times New Roman" w:cs="Times New Roman" w:hint="default"/>
        <w:w w:val="105"/>
        <w:sz w:val="14"/>
        <w:szCs w:val="14"/>
      </w:rPr>
    </w:lvl>
    <w:lvl w:ilvl="1" w:tplc="C714E632">
      <w:numFmt w:val="bullet"/>
      <w:lvlText w:val="•"/>
      <w:lvlJc w:val="left"/>
      <w:pPr>
        <w:ind w:left="781" w:hanging="187"/>
      </w:pPr>
      <w:rPr>
        <w:rFonts w:hint="default"/>
      </w:rPr>
    </w:lvl>
    <w:lvl w:ilvl="2" w:tplc="A73896AA">
      <w:numFmt w:val="bullet"/>
      <w:lvlText w:val="•"/>
      <w:lvlJc w:val="left"/>
      <w:pPr>
        <w:ind w:left="1283" w:hanging="187"/>
      </w:pPr>
      <w:rPr>
        <w:rFonts w:hint="default"/>
      </w:rPr>
    </w:lvl>
    <w:lvl w:ilvl="3" w:tplc="78A0ED52">
      <w:numFmt w:val="bullet"/>
      <w:lvlText w:val="•"/>
      <w:lvlJc w:val="left"/>
      <w:pPr>
        <w:ind w:left="1785" w:hanging="187"/>
      </w:pPr>
      <w:rPr>
        <w:rFonts w:hint="default"/>
      </w:rPr>
    </w:lvl>
    <w:lvl w:ilvl="4" w:tplc="15CC91A8">
      <w:numFmt w:val="bullet"/>
      <w:lvlText w:val="•"/>
      <w:lvlJc w:val="left"/>
      <w:pPr>
        <w:ind w:left="2287" w:hanging="187"/>
      </w:pPr>
      <w:rPr>
        <w:rFonts w:hint="default"/>
      </w:rPr>
    </w:lvl>
    <w:lvl w:ilvl="5" w:tplc="527AA012">
      <w:numFmt w:val="bullet"/>
      <w:lvlText w:val="•"/>
      <w:lvlJc w:val="left"/>
      <w:pPr>
        <w:ind w:left="2789" w:hanging="187"/>
      </w:pPr>
      <w:rPr>
        <w:rFonts w:hint="default"/>
      </w:rPr>
    </w:lvl>
    <w:lvl w:ilvl="6" w:tplc="847296B0">
      <w:numFmt w:val="bullet"/>
      <w:lvlText w:val="•"/>
      <w:lvlJc w:val="left"/>
      <w:pPr>
        <w:ind w:left="3290" w:hanging="187"/>
      </w:pPr>
      <w:rPr>
        <w:rFonts w:hint="default"/>
      </w:rPr>
    </w:lvl>
    <w:lvl w:ilvl="7" w:tplc="4822B2B0">
      <w:numFmt w:val="bullet"/>
      <w:lvlText w:val="•"/>
      <w:lvlJc w:val="left"/>
      <w:pPr>
        <w:ind w:left="3792" w:hanging="187"/>
      </w:pPr>
      <w:rPr>
        <w:rFonts w:hint="default"/>
      </w:rPr>
    </w:lvl>
    <w:lvl w:ilvl="8" w:tplc="889C62FE">
      <w:numFmt w:val="bullet"/>
      <w:lvlText w:val="•"/>
      <w:lvlJc w:val="left"/>
      <w:pPr>
        <w:ind w:left="4294" w:hanging="187"/>
      </w:pPr>
      <w:rPr>
        <w:rFonts w:hint="default"/>
      </w:rPr>
    </w:lvl>
  </w:abstractNum>
  <w:abstractNum w:abstractNumId="427" w15:restartNumberingAfterBreak="0">
    <w:nsid w:val="399B37E9"/>
    <w:multiLevelType w:val="hybridMultilevel"/>
    <w:tmpl w:val="4B16174A"/>
    <w:lvl w:ilvl="0" w:tplc="F38AB202">
      <w:numFmt w:val="bullet"/>
      <w:lvlText w:val=""/>
      <w:lvlJc w:val="left"/>
      <w:pPr>
        <w:ind w:left="272" w:hanging="153"/>
      </w:pPr>
      <w:rPr>
        <w:rFonts w:ascii="Symbol" w:eastAsia="Symbol" w:hAnsi="Symbol" w:cs="Symbol" w:hint="default"/>
        <w:w w:val="100"/>
        <w:sz w:val="18"/>
        <w:szCs w:val="18"/>
      </w:rPr>
    </w:lvl>
    <w:lvl w:ilvl="1" w:tplc="6E72673E">
      <w:numFmt w:val="bullet"/>
      <w:lvlText w:val="-"/>
      <w:lvlJc w:val="left"/>
      <w:pPr>
        <w:ind w:left="428" w:hanging="106"/>
      </w:pPr>
      <w:rPr>
        <w:rFonts w:ascii="Times New Roman" w:eastAsia="Times New Roman" w:hAnsi="Times New Roman" w:cs="Times New Roman" w:hint="default"/>
        <w:w w:val="100"/>
        <w:sz w:val="18"/>
        <w:szCs w:val="18"/>
      </w:rPr>
    </w:lvl>
    <w:lvl w:ilvl="2" w:tplc="4246D09A">
      <w:numFmt w:val="bullet"/>
      <w:lvlText w:val="•"/>
      <w:lvlJc w:val="left"/>
      <w:pPr>
        <w:ind w:left="988" w:hanging="106"/>
      </w:pPr>
      <w:rPr>
        <w:rFonts w:hint="default"/>
      </w:rPr>
    </w:lvl>
    <w:lvl w:ilvl="3" w:tplc="51B40076">
      <w:numFmt w:val="bullet"/>
      <w:lvlText w:val="•"/>
      <w:lvlJc w:val="left"/>
      <w:pPr>
        <w:ind w:left="1556" w:hanging="106"/>
      </w:pPr>
      <w:rPr>
        <w:rFonts w:hint="default"/>
      </w:rPr>
    </w:lvl>
    <w:lvl w:ilvl="4" w:tplc="0CD6F0EE">
      <w:numFmt w:val="bullet"/>
      <w:lvlText w:val="•"/>
      <w:lvlJc w:val="left"/>
      <w:pPr>
        <w:ind w:left="2124" w:hanging="106"/>
      </w:pPr>
      <w:rPr>
        <w:rFonts w:hint="default"/>
      </w:rPr>
    </w:lvl>
    <w:lvl w:ilvl="5" w:tplc="7A045D14">
      <w:numFmt w:val="bullet"/>
      <w:lvlText w:val="•"/>
      <w:lvlJc w:val="left"/>
      <w:pPr>
        <w:ind w:left="2692" w:hanging="106"/>
      </w:pPr>
      <w:rPr>
        <w:rFonts w:hint="default"/>
      </w:rPr>
    </w:lvl>
    <w:lvl w:ilvl="6" w:tplc="5E44CDCC">
      <w:numFmt w:val="bullet"/>
      <w:lvlText w:val="•"/>
      <w:lvlJc w:val="left"/>
      <w:pPr>
        <w:ind w:left="3260" w:hanging="106"/>
      </w:pPr>
      <w:rPr>
        <w:rFonts w:hint="default"/>
      </w:rPr>
    </w:lvl>
    <w:lvl w:ilvl="7" w:tplc="88CEC59A">
      <w:numFmt w:val="bullet"/>
      <w:lvlText w:val="•"/>
      <w:lvlJc w:val="left"/>
      <w:pPr>
        <w:ind w:left="3828" w:hanging="106"/>
      </w:pPr>
      <w:rPr>
        <w:rFonts w:hint="default"/>
      </w:rPr>
    </w:lvl>
    <w:lvl w:ilvl="8" w:tplc="2E107942">
      <w:numFmt w:val="bullet"/>
      <w:lvlText w:val="•"/>
      <w:lvlJc w:val="left"/>
      <w:pPr>
        <w:ind w:left="4396" w:hanging="106"/>
      </w:pPr>
      <w:rPr>
        <w:rFonts w:hint="default"/>
      </w:rPr>
    </w:lvl>
  </w:abstractNum>
  <w:abstractNum w:abstractNumId="428" w15:restartNumberingAfterBreak="0">
    <w:nsid w:val="39A82A1D"/>
    <w:multiLevelType w:val="hybridMultilevel"/>
    <w:tmpl w:val="AFD617C6"/>
    <w:lvl w:ilvl="0" w:tplc="444473FE">
      <w:numFmt w:val="bullet"/>
      <w:lvlText w:val="●"/>
      <w:lvlJc w:val="left"/>
      <w:pPr>
        <w:ind w:left="279" w:hanging="187"/>
      </w:pPr>
      <w:rPr>
        <w:rFonts w:ascii="Times New Roman" w:eastAsia="Times New Roman" w:hAnsi="Times New Roman" w:cs="Times New Roman" w:hint="default"/>
        <w:w w:val="105"/>
        <w:sz w:val="14"/>
        <w:szCs w:val="14"/>
      </w:rPr>
    </w:lvl>
    <w:lvl w:ilvl="1" w:tplc="43D4991A">
      <w:numFmt w:val="bullet"/>
      <w:lvlText w:val="•"/>
      <w:lvlJc w:val="left"/>
      <w:pPr>
        <w:ind w:left="751" w:hanging="187"/>
      </w:pPr>
      <w:rPr>
        <w:rFonts w:hint="default"/>
      </w:rPr>
    </w:lvl>
    <w:lvl w:ilvl="2" w:tplc="F9B2E3AC">
      <w:numFmt w:val="bullet"/>
      <w:lvlText w:val="•"/>
      <w:lvlJc w:val="left"/>
      <w:pPr>
        <w:ind w:left="1223" w:hanging="187"/>
      </w:pPr>
      <w:rPr>
        <w:rFonts w:hint="default"/>
      </w:rPr>
    </w:lvl>
    <w:lvl w:ilvl="3" w:tplc="013CA81A">
      <w:numFmt w:val="bullet"/>
      <w:lvlText w:val="•"/>
      <w:lvlJc w:val="left"/>
      <w:pPr>
        <w:ind w:left="1695" w:hanging="187"/>
      </w:pPr>
      <w:rPr>
        <w:rFonts w:hint="default"/>
      </w:rPr>
    </w:lvl>
    <w:lvl w:ilvl="4" w:tplc="9BFECADC">
      <w:numFmt w:val="bullet"/>
      <w:lvlText w:val="•"/>
      <w:lvlJc w:val="left"/>
      <w:pPr>
        <w:ind w:left="2166" w:hanging="187"/>
      </w:pPr>
      <w:rPr>
        <w:rFonts w:hint="default"/>
      </w:rPr>
    </w:lvl>
    <w:lvl w:ilvl="5" w:tplc="FC283E8C">
      <w:numFmt w:val="bullet"/>
      <w:lvlText w:val="•"/>
      <w:lvlJc w:val="left"/>
      <w:pPr>
        <w:ind w:left="2638" w:hanging="187"/>
      </w:pPr>
      <w:rPr>
        <w:rFonts w:hint="default"/>
      </w:rPr>
    </w:lvl>
    <w:lvl w:ilvl="6" w:tplc="05EA3298">
      <w:numFmt w:val="bullet"/>
      <w:lvlText w:val="•"/>
      <w:lvlJc w:val="left"/>
      <w:pPr>
        <w:ind w:left="3110" w:hanging="187"/>
      </w:pPr>
      <w:rPr>
        <w:rFonts w:hint="default"/>
      </w:rPr>
    </w:lvl>
    <w:lvl w:ilvl="7" w:tplc="55FE52A0">
      <w:numFmt w:val="bullet"/>
      <w:lvlText w:val="•"/>
      <w:lvlJc w:val="left"/>
      <w:pPr>
        <w:ind w:left="3581" w:hanging="187"/>
      </w:pPr>
      <w:rPr>
        <w:rFonts w:hint="default"/>
      </w:rPr>
    </w:lvl>
    <w:lvl w:ilvl="8" w:tplc="3E06C6EA">
      <w:numFmt w:val="bullet"/>
      <w:lvlText w:val="•"/>
      <w:lvlJc w:val="left"/>
      <w:pPr>
        <w:ind w:left="4053" w:hanging="187"/>
      </w:pPr>
      <w:rPr>
        <w:rFonts w:hint="default"/>
      </w:rPr>
    </w:lvl>
  </w:abstractNum>
  <w:abstractNum w:abstractNumId="429" w15:restartNumberingAfterBreak="0">
    <w:nsid w:val="39BD3EB3"/>
    <w:multiLevelType w:val="hybridMultilevel"/>
    <w:tmpl w:val="166685AA"/>
    <w:lvl w:ilvl="0" w:tplc="4DF88A9E">
      <w:numFmt w:val="bullet"/>
      <w:lvlText w:val="●"/>
      <w:lvlJc w:val="left"/>
      <w:pPr>
        <w:ind w:left="679" w:hanging="594"/>
      </w:pPr>
      <w:rPr>
        <w:rFonts w:ascii="Times New Roman" w:eastAsia="Times New Roman" w:hAnsi="Times New Roman" w:cs="Times New Roman" w:hint="default"/>
        <w:w w:val="100"/>
        <w:position w:val="4"/>
        <w:sz w:val="13"/>
        <w:szCs w:val="13"/>
      </w:rPr>
    </w:lvl>
    <w:lvl w:ilvl="1" w:tplc="72FEE094">
      <w:numFmt w:val="bullet"/>
      <w:lvlText w:val="•"/>
      <w:lvlJc w:val="left"/>
      <w:pPr>
        <w:ind w:left="1111" w:hanging="594"/>
      </w:pPr>
      <w:rPr>
        <w:rFonts w:hint="default"/>
      </w:rPr>
    </w:lvl>
    <w:lvl w:ilvl="2" w:tplc="0D107772">
      <w:numFmt w:val="bullet"/>
      <w:lvlText w:val="•"/>
      <w:lvlJc w:val="left"/>
      <w:pPr>
        <w:ind w:left="1543" w:hanging="594"/>
      </w:pPr>
      <w:rPr>
        <w:rFonts w:hint="default"/>
      </w:rPr>
    </w:lvl>
    <w:lvl w:ilvl="3" w:tplc="D22A3F56">
      <w:numFmt w:val="bullet"/>
      <w:lvlText w:val="•"/>
      <w:lvlJc w:val="left"/>
      <w:pPr>
        <w:ind w:left="1975" w:hanging="594"/>
      </w:pPr>
      <w:rPr>
        <w:rFonts w:hint="default"/>
      </w:rPr>
    </w:lvl>
    <w:lvl w:ilvl="4" w:tplc="149AD45C">
      <w:numFmt w:val="bullet"/>
      <w:lvlText w:val="•"/>
      <w:lvlJc w:val="left"/>
      <w:pPr>
        <w:ind w:left="2406" w:hanging="594"/>
      </w:pPr>
      <w:rPr>
        <w:rFonts w:hint="default"/>
      </w:rPr>
    </w:lvl>
    <w:lvl w:ilvl="5" w:tplc="85382404">
      <w:numFmt w:val="bullet"/>
      <w:lvlText w:val="•"/>
      <w:lvlJc w:val="left"/>
      <w:pPr>
        <w:ind w:left="2838" w:hanging="594"/>
      </w:pPr>
      <w:rPr>
        <w:rFonts w:hint="default"/>
      </w:rPr>
    </w:lvl>
    <w:lvl w:ilvl="6" w:tplc="1A904B3E">
      <w:numFmt w:val="bullet"/>
      <w:lvlText w:val="•"/>
      <w:lvlJc w:val="left"/>
      <w:pPr>
        <w:ind w:left="3270" w:hanging="594"/>
      </w:pPr>
      <w:rPr>
        <w:rFonts w:hint="default"/>
      </w:rPr>
    </w:lvl>
    <w:lvl w:ilvl="7" w:tplc="064CF480">
      <w:numFmt w:val="bullet"/>
      <w:lvlText w:val="•"/>
      <w:lvlJc w:val="left"/>
      <w:pPr>
        <w:ind w:left="3701" w:hanging="594"/>
      </w:pPr>
      <w:rPr>
        <w:rFonts w:hint="default"/>
      </w:rPr>
    </w:lvl>
    <w:lvl w:ilvl="8" w:tplc="7234D306">
      <w:numFmt w:val="bullet"/>
      <w:lvlText w:val="•"/>
      <w:lvlJc w:val="left"/>
      <w:pPr>
        <w:ind w:left="4133" w:hanging="594"/>
      </w:pPr>
      <w:rPr>
        <w:rFonts w:hint="default"/>
      </w:rPr>
    </w:lvl>
  </w:abstractNum>
  <w:abstractNum w:abstractNumId="430" w15:restartNumberingAfterBreak="0">
    <w:nsid w:val="3A2970FF"/>
    <w:multiLevelType w:val="hybridMultilevel"/>
    <w:tmpl w:val="4F2CC1FA"/>
    <w:lvl w:ilvl="0" w:tplc="409609A0">
      <w:numFmt w:val="bullet"/>
      <w:lvlText w:val="●"/>
      <w:lvlJc w:val="left"/>
      <w:pPr>
        <w:ind w:left="280" w:hanging="187"/>
      </w:pPr>
      <w:rPr>
        <w:rFonts w:ascii="Times New Roman" w:eastAsia="Times New Roman" w:hAnsi="Times New Roman" w:cs="Times New Roman" w:hint="default"/>
        <w:w w:val="105"/>
        <w:sz w:val="14"/>
        <w:szCs w:val="14"/>
      </w:rPr>
    </w:lvl>
    <w:lvl w:ilvl="1" w:tplc="C46265E4">
      <w:numFmt w:val="bullet"/>
      <w:lvlText w:val="•"/>
      <w:lvlJc w:val="left"/>
      <w:pPr>
        <w:ind w:left="763" w:hanging="187"/>
      </w:pPr>
      <w:rPr>
        <w:rFonts w:hint="default"/>
      </w:rPr>
    </w:lvl>
    <w:lvl w:ilvl="2" w:tplc="5DD410C4">
      <w:numFmt w:val="bullet"/>
      <w:lvlText w:val="•"/>
      <w:lvlJc w:val="left"/>
      <w:pPr>
        <w:ind w:left="1246" w:hanging="187"/>
      </w:pPr>
      <w:rPr>
        <w:rFonts w:hint="default"/>
      </w:rPr>
    </w:lvl>
    <w:lvl w:ilvl="3" w:tplc="894A5060">
      <w:numFmt w:val="bullet"/>
      <w:lvlText w:val="•"/>
      <w:lvlJc w:val="left"/>
      <w:pPr>
        <w:ind w:left="1730" w:hanging="187"/>
      </w:pPr>
      <w:rPr>
        <w:rFonts w:hint="default"/>
      </w:rPr>
    </w:lvl>
    <w:lvl w:ilvl="4" w:tplc="DAD4889E">
      <w:numFmt w:val="bullet"/>
      <w:lvlText w:val="•"/>
      <w:lvlJc w:val="left"/>
      <w:pPr>
        <w:ind w:left="2213" w:hanging="187"/>
      </w:pPr>
      <w:rPr>
        <w:rFonts w:hint="default"/>
      </w:rPr>
    </w:lvl>
    <w:lvl w:ilvl="5" w:tplc="A0240FB6">
      <w:numFmt w:val="bullet"/>
      <w:lvlText w:val="•"/>
      <w:lvlJc w:val="left"/>
      <w:pPr>
        <w:ind w:left="2697" w:hanging="187"/>
      </w:pPr>
      <w:rPr>
        <w:rFonts w:hint="default"/>
      </w:rPr>
    </w:lvl>
    <w:lvl w:ilvl="6" w:tplc="3E1403D4">
      <w:numFmt w:val="bullet"/>
      <w:lvlText w:val="•"/>
      <w:lvlJc w:val="left"/>
      <w:pPr>
        <w:ind w:left="3180" w:hanging="187"/>
      </w:pPr>
      <w:rPr>
        <w:rFonts w:hint="default"/>
      </w:rPr>
    </w:lvl>
    <w:lvl w:ilvl="7" w:tplc="281054D4">
      <w:numFmt w:val="bullet"/>
      <w:lvlText w:val="•"/>
      <w:lvlJc w:val="left"/>
      <w:pPr>
        <w:ind w:left="3663" w:hanging="187"/>
      </w:pPr>
      <w:rPr>
        <w:rFonts w:hint="default"/>
      </w:rPr>
    </w:lvl>
    <w:lvl w:ilvl="8" w:tplc="A0FECEA0">
      <w:numFmt w:val="bullet"/>
      <w:lvlText w:val="•"/>
      <w:lvlJc w:val="left"/>
      <w:pPr>
        <w:ind w:left="4147" w:hanging="187"/>
      </w:pPr>
      <w:rPr>
        <w:rFonts w:hint="default"/>
      </w:rPr>
    </w:lvl>
  </w:abstractNum>
  <w:abstractNum w:abstractNumId="431" w15:restartNumberingAfterBreak="0">
    <w:nsid w:val="3A5B7723"/>
    <w:multiLevelType w:val="hybridMultilevel"/>
    <w:tmpl w:val="A5D0AAB8"/>
    <w:lvl w:ilvl="0" w:tplc="CDF485B8">
      <w:numFmt w:val="bullet"/>
      <w:lvlText w:val="●"/>
      <w:lvlJc w:val="left"/>
      <w:pPr>
        <w:ind w:left="678" w:hanging="594"/>
      </w:pPr>
      <w:rPr>
        <w:rFonts w:ascii="Times New Roman" w:eastAsia="Times New Roman" w:hAnsi="Times New Roman" w:cs="Times New Roman" w:hint="default"/>
        <w:w w:val="101"/>
        <w:position w:val="4"/>
        <w:sz w:val="13"/>
        <w:szCs w:val="13"/>
      </w:rPr>
    </w:lvl>
    <w:lvl w:ilvl="1" w:tplc="7DD00DE2">
      <w:numFmt w:val="bullet"/>
      <w:lvlText w:val="•"/>
      <w:lvlJc w:val="left"/>
      <w:pPr>
        <w:ind w:left="1112" w:hanging="594"/>
      </w:pPr>
      <w:rPr>
        <w:rFonts w:hint="default"/>
      </w:rPr>
    </w:lvl>
    <w:lvl w:ilvl="2" w:tplc="F9827EBC">
      <w:numFmt w:val="bullet"/>
      <w:lvlText w:val="•"/>
      <w:lvlJc w:val="left"/>
      <w:pPr>
        <w:ind w:left="1544" w:hanging="594"/>
      </w:pPr>
      <w:rPr>
        <w:rFonts w:hint="default"/>
      </w:rPr>
    </w:lvl>
    <w:lvl w:ilvl="3" w:tplc="7F0EC2CA">
      <w:numFmt w:val="bullet"/>
      <w:lvlText w:val="•"/>
      <w:lvlJc w:val="left"/>
      <w:pPr>
        <w:ind w:left="1977" w:hanging="594"/>
      </w:pPr>
      <w:rPr>
        <w:rFonts w:hint="default"/>
      </w:rPr>
    </w:lvl>
    <w:lvl w:ilvl="4" w:tplc="59F22606">
      <w:numFmt w:val="bullet"/>
      <w:lvlText w:val="•"/>
      <w:lvlJc w:val="left"/>
      <w:pPr>
        <w:ind w:left="2409" w:hanging="594"/>
      </w:pPr>
      <w:rPr>
        <w:rFonts w:hint="default"/>
      </w:rPr>
    </w:lvl>
    <w:lvl w:ilvl="5" w:tplc="3D44D98A">
      <w:numFmt w:val="bullet"/>
      <w:lvlText w:val="•"/>
      <w:lvlJc w:val="left"/>
      <w:pPr>
        <w:ind w:left="2842" w:hanging="594"/>
      </w:pPr>
      <w:rPr>
        <w:rFonts w:hint="default"/>
      </w:rPr>
    </w:lvl>
    <w:lvl w:ilvl="6" w:tplc="13E6E1B6">
      <w:numFmt w:val="bullet"/>
      <w:lvlText w:val="•"/>
      <w:lvlJc w:val="left"/>
      <w:pPr>
        <w:ind w:left="3274" w:hanging="594"/>
      </w:pPr>
      <w:rPr>
        <w:rFonts w:hint="default"/>
      </w:rPr>
    </w:lvl>
    <w:lvl w:ilvl="7" w:tplc="9596219E">
      <w:numFmt w:val="bullet"/>
      <w:lvlText w:val="•"/>
      <w:lvlJc w:val="left"/>
      <w:pPr>
        <w:ind w:left="3706" w:hanging="594"/>
      </w:pPr>
      <w:rPr>
        <w:rFonts w:hint="default"/>
      </w:rPr>
    </w:lvl>
    <w:lvl w:ilvl="8" w:tplc="2CE01216">
      <w:numFmt w:val="bullet"/>
      <w:lvlText w:val="•"/>
      <w:lvlJc w:val="left"/>
      <w:pPr>
        <w:ind w:left="4139" w:hanging="594"/>
      </w:pPr>
      <w:rPr>
        <w:rFonts w:hint="default"/>
      </w:rPr>
    </w:lvl>
  </w:abstractNum>
  <w:abstractNum w:abstractNumId="432" w15:restartNumberingAfterBreak="0">
    <w:nsid w:val="3A5C09CF"/>
    <w:multiLevelType w:val="hybridMultilevel"/>
    <w:tmpl w:val="D61A2082"/>
    <w:lvl w:ilvl="0" w:tplc="8DD0EA36">
      <w:numFmt w:val="bullet"/>
      <w:lvlText w:val="●"/>
      <w:lvlJc w:val="left"/>
      <w:pPr>
        <w:ind w:left="680" w:hanging="594"/>
      </w:pPr>
      <w:rPr>
        <w:rFonts w:ascii="Times New Roman" w:eastAsia="Times New Roman" w:hAnsi="Times New Roman" w:cs="Times New Roman" w:hint="default"/>
        <w:w w:val="101"/>
        <w:position w:val="4"/>
        <w:sz w:val="13"/>
        <w:szCs w:val="13"/>
      </w:rPr>
    </w:lvl>
    <w:lvl w:ilvl="1" w:tplc="CFA484E8">
      <w:numFmt w:val="bullet"/>
      <w:lvlText w:val="•"/>
      <w:lvlJc w:val="left"/>
      <w:pPr>
        <w:ind w:left="1111" w:hanging="594"/>
      </w:pPr>
      <w:rPr>
        <w:rFonts w:hint="default"/>
      </w:rPr>
    </w:lvl>
    <w:lvl w:ilvl="2" w:tplc="560C81B4">
      <w:numFmt w:val="bullet"/>
      <w:lvlText w:val="•"/>
      <w:lvlJc w:val="left"/>
      <w:pPr>
        <w:ind w:left="1543" w:hanging="594"/>
      </w:pPr>
      <w:rPr>
        <w:rFonts w:hint="default"/>
      </w:rPr>
    </w:lvl>
    <w:lvl w:ilvl="3" w:tplc="6F52277C">
      <w:numFmt w:val="bullet"/>
      <w:lvlText w:val="•"/>
      <w:lvlJc w:val="left"/>
      <w:pPr>
        <w:ind w:left="1975" w:hanging="594"/>
      </w:pPr>
      <w:rPr>
        <w:rFonts w:hint="default"/>
      </w:rPr>
    </w:lvl>
    <w:lvl w:ilvl="4" w:tplc="426817FA">
      <w:numFmt w:val="bullet"/>
      <w:lvlText w:val="•"/>
      <w:lvlJc w:val="left"/>
      <w:pPr>
        <w:ind w:left="2407" w:hanging="594"/>
      </w:pPr>
      <w:rPr>
        <w:rFonts w:hint="default"/>
      </w:rPr>
    </w:lvl>
    <w:lvl w:ilvl="5" w:tplc="17544E8C">
      <w:numFmt w:val="bullet"/>
      <w:lvlText w:val="•"/>
      <w:lvlJc w:val="left"/>
      <w:pPr>
        <w:ind w:left="2839" w:hanging="594"/>
      </w:pPr>
      <w:rPr>
        <w:rFonts w:hint="default"/>
      </w:rPr>
    </w:lvl>
    <w:lvl w:ilvl="6" w:tplc="BC9A0AC4">
      <w:numFmt w:val="bullet"/>
      <w:lvlText w:val="•"/>
      <w:lvlJc w:val="left"/>
      <w:pPr>
        <w:ind w:left="3270" w:hanging="594"/>
      </w:pPr>
      <w:rPr>
        <w:rFonts w:hint="default"/>
      </w:rPr>
    </w:lvl>
    <w:lvl w:ilvl="7" w:tplc="6B5870F6">
      <w:numFmt w:val="bullet"/>
      <w:lvlText w:val="•"/>
      <w:lvlJc w:val="left"/>
      <w:pPr>
        <w:ind w:left="3702" w:hanging="594"/>
      </w:pPr>
      <w:rPr>
        <w:rFonts w:hint="default"/>
      </w:rPr>
    </w:lvl>
    <w:lvl w:ilvl="8" w:tplc="082E36A0">
      <w:numFmt w:val="bullet"/>
      <w:lvlText w:val="•"/>
      <w:lvlJc w:val="left"/>
      <w:pPr>
        <w:ind w:left="4134" w:hanging="594"/>
      </w:pPr>
      <w:rPr>
        <w:rFonts w:hint="default"/>
      </w:rPr>
    </w:lvl>
  </w:abstractNum>
  <w:abstractNum w:abstractNumId="433" w15:restartNumberingAfterBreak="0">
    <w:nsid w:val="3AAB6AC5"/>
    <w:multiLevelType w:val="hybridMultilevel"/>
    <w:tmpl w:val="AB16FD8A"/>
    <w:lvl w:ilvl="0" w:tplc="222E9B1E">
      <w:numFmt w:val="bullet"/>
      <w:lvlText w:val="●"/>
      <w:lvlJc w:val="left"/>
      <w:pPr>
        <w:ind w:left="679" w:hanging="594"/>
      </w:pPr>
      <w:rPr>
        <w:rFonts w:ascii="Times New Roman" w:eastAsia="Times New Roman" w:hAnsi="Times New Roman" w:cs="Times New Roman" w:hint="default"/>
        <w:w w:val="101"/>
        <w:position w:val="4"/>
        <w:sz w:val="13"/>
        <w:szCs w:val="13"/>
      </w:rPr>
    </w:lvl>
    <w:lvl w:ilvl="1" w:tplc="5AA86A2A">
      <w:numFmt w:val="bullet"/>
      <w:lvlText w:val="•"/>
      <w:lvlJc w:val="left"/>
      <w:pPr>
        <w:ind w:left="1141" w:hanging="594"/>
      </w:pPr>
      <w:rPr>
        <w:rFonts w:hint="default"/>
      </w:rPr>
    </w:lvl>
    <w:lvl w:ilvl="2" w:tplc="303CD37A">
      <w:numFmt w:val="bullet"/>
      <w:lvlText w:val="•"/>
      <w:lvlJc w:val="left"/>
      <w:pPr>
        <w:ind w:left="1603" w:hanging="594"/>
      </w:pPr>
      <w:rPr>
        <w:rFonts w:hint="default"/>
      </w:rPr>
    </w:lvl>
    <w:lvl w:ilvl="3" w:tplc="AF8AAC7E">
      <w:numFmt w:val="bullet"/>
      <w:lvlText w:val="•"/>
      <w:lvlJc w:val="left"/>
      <w:pPr>
        <w:ind w:left="2065" w:hanging="594"/>
      </w:pPr>
      <w:rPr>
        <w:rFonts w:hint="default"/>
      </w:rPr>
    </w:lvl>
    <w:lvl w:ilvl="4" w:tplc="13E0F178">
      <w:numFmt w:val="bullet"/>
      <w:lvlText w:val="•"/>
      <w:lvlJc w:val="left"/>
      <w:pPr>
        <w:ind w:left="2527" w:hanging="594"/>
      </w:pPr>
      <w:rPr>
        <w:rFonts w:hint="default"/>
      </w:rPr>
    </w:lvl>
    <w:lvl w:ilvl="5" w:tplc="20641F8C">
      <w:numFmt w:val="bullet"/>
      <w:lvlText w:val="•"/>
      <w:lvlJc w:val="left"/>
      <w:pPr>
        <w:ind w:left="2989" w:hanging="594"/>
      </w:pPr>
      <w:rPr>
        <w:rFonts w:hint="default"/>
      </w:rPr>
    </w:lvl>
    <w:lvl w:ilvl="6" w:tplc="BB787D18">
      <w:numFmt w:val="bullet"/>
      <w:lvlText w:val="•"/>
      <w:lvlJc w:val="left"/>
      <w:pPr>
        <w:ind w:left="3450" w:hanging="594"/>
      </w:pPr>
      <w:rPr>
        <w:rFonts w:hint="default"/>
      </w:rPr>
    </w:lvl>
    <w:lvl w:ilvl="7" w:tplc="67B4BC2C">
      <w:numFmt w:val="bullet"/>
      <w:lvlText w:val="•"/>
      <w:lvlJc w:val="left"/>
      <w:pPr>
        <w:ind w:left="3912" w:hanging="594"/>
      </w:pPr>
      <w:rPr>
        <w:rFonts w:hint="default"/>
      </w:rPr>
    </w:lvl>
    <w:lvl w:ilvl="8" w:tplc="6ED8D2B4">
      <w:numFmt w:val="bullet"/>
      <w:lvlText w:val="•"/>
      <w:lvlJc w:val="left"/>
      <w:pPr>
        <w:ind w:left="4374" w:hanging="594"/>
      </w:pPr>
      <w:rPr>
        <w:rFonts w:hint="default"/>
      </w:rPr>
    </w:lvl>
  </w:abstractNum>
  <w:abstractNum w:abstractNumId="434" w15:restartNumberingAfterBreak="0">
    <w:nsid w:val="3AB279AE"/>
    <w:multiLevelType w:val="hybridMultilevel"/>
    <w:tmpl w:val="D6E478BA"/>
    <w:lvl w:ilvl="0" w:tplc="E1807686">
      <w:numFmt w:val="bullet"/>
      <w:lvlText w:val="●"/>
      <w:lvlJc w:val="left"/>
      <w:pPr>
        <w:ind w:left="679" w:hanging="594"/>
      </w:pPr>
      <w:rPr>
        <w:rFonts w:ascii="Times New Roman" w:eastAsia="Times New Roman" w:hAnsi="Times New Roman" w:cs="Times New Roman" w:hint="default"/>
        <w:w w:val="101"/>
        <w:position w:val="4"/>
        <w:sz w:val="13"/>
        <w:szCs w:val="13"/>
      </w:rPr>
    </w:lvl>
    <w:lvl w:ilvl="1" w:tplc="84CC23AE">
      <w:numFmt w:val="bullet"/>
      <w:lvlText w:val="•"/>
      <w:lvlJc w:val="left"/>
      <w:pPr>
        <w:ind w:left="1165" w:hanging="594"/>
      </w:pPr>
      <w:rPr>
        <w:rFonts w:hint="default"/>
      </w:rPr>
    </w:lvl>
    <w:lvl w:ilvl="2" w:tplc="4DFAEBA2">
      <w:numFmt w:val="bullet"/>
      <w:lvlText w:val="•"/>
      <w:lvlJc w:val="left"/>
      <w:pPr>
        <w:ind w:left="1650" w:hanging="594"/>
      </w:pPr>
      <w:rPr>
        <w:rFonts w:hint="default"/>
      </w:rPr>
    </w:lvl>
    <w:lvl w:ilvl="3" w:tplc="361C253A">
      <w:numFmt w:val="bullet"/>
      <w:lvlText w:val="•"/>
      <w:lvlJc w:val="left"/>
      <w:pPr>
        <w:ind w:left="2135" w:hanging="594"/>
      </w:pPr>
      <w:rPr>
        <w:rFonts w:hint="default"/>
      </w:rPr>
    </w:lvl>
    <w:lvl w:ilvl="4" w:tplc="9F947C40">
      <w:numFmt w:val="bullet"/>
      <w:lvlText w:val="•"/>
      <w:lvlJc w:val="left"/>
      <w:pPr>
        <w:ind w:left="2620" w:hanging="594"/>
      </w:pPr>
      <w:rPr>
        <w:rFonts w:hint="default"/>
      </w:rPr>
    </w:lvl>
    <w:lvl w:ilvl="5" w:tplc="36F0E680">
      <w:numFmt w:val="bullet"/>
      <w:lvlText w:val="•"/>
      <w:lvlJc w:val="left"/>
      <w:pPr>
        <w:ind w:left="3106" w:hanging="594"/>
      </w:pPr>
      <w:rPr>
        <w:rFonts w:hint="default"/>
      </w:rPr>
    </w:lvl>
    <w:lvl w:ilvl="6" w:tplc="4CF4AABE">
      <w:numFmt w:val="bullet"/>
      <w:lvlText w:val="•"/>
      <w:lvlJc w:val="left"/>
      <w:pPr>
        <w:ind w:left="3591" w:hanging="594"/>
      </w:pPr>
      <w:rPr>
        <w:rFonts w:hint="default"/>
      </w:rPr>
    </w:lvl>
    <w:lvl w:ilvl="7" w:tplc="E2E06A1C">
      <w:numFmt w:val="bullet"/>
      <w:lvlText w:val="•"/>
      <w:lvlJc w:val="left"/>
      <w:pPr>
        <w:ind w:left="4076" w:hanging="594"/>
      </w:pPr>
      <w:rPr>
        <w:rFonts w:hint="default"/>
      </w:rPr>
    </w:lvl>
    <w:lvl w:ilvl="8" w:tplc="4436475C">
      <w:numFmt w:val="bullet"/>
      <w:lvlText w:val="•"/>
      <w:lvlJc w:val="left"/>
      <w:pPr>
        <w:ind w:left="4561" w:hanging="594"/>
      </w:pPr>
      <w:rPr>
        <w:rFonts w:hint="default"/>
      </w:rPr>
    </w:lvl>
  </w:abstractNum>
  <w:abstractNum w:abstractNumId="435" w15:restartNumberingAfterBreak="0">
    <w:nsid w:val="3AB31DA3"/>
    <w:multiLevelType w:val="hybridMultilevel"/>
    <w:tmpl w:val="6A56F2DE"/>
    <w:lvl w:ilvl="0" w:tplc="CFD6E494">
      <w:start w:val="1"/>
      <w:numFmt w:val="decimal"/>
      <w:lvlText w:val="%1."/>
      <w:lvlJc w:val="left"/>
      <w:pPr>
        <w:ind w:left="388" w:hanging="182"/>
        <w:jc w:val="left"/>
      </w:pPr>
      <w:rPr>
        <w:rFonts w:ascii="Times New Roman" w:eastAsia="Times New Roman" w:hAnsi="Times New Roman" w:cs="Times New Roman" w:hint="default"/>
        <w:b/>
        <w:bCs/>
        <w:w w:val="100"/>
        <w:sz w:val="18"/>
        <w:szCs w:val="18"/>
      </w:rPr>
    </w:lvl>
    <w:lvl w:ilvl="1" w:tplc="8F7ABFC6">
      <w:numFmt w:val="bullet"/>
      <w:lvlText w:val=""/>
      <w:lvlJc w:val="left"/>
      <w:pPr>
        <w:ind w:left="800" w:hanging="296"/>
      </w:pPr>
      <w:rPr>
        <w:rFonts w:ascii="Symbol" w:eastAsia="Symbol" w:hAnsi="Symbol" w:cs="Symbol" w:hint="default"/>
        <w:w w:val="100"/>
        <w:sz w:val="18"/>
        <w:szCs w:val="18"/>
      </w:rPr>
    </w:lvl>
    <w:lvl w:ilvl="2" w:tplc="9E5A6CEA">
      <w:numFmt w:val="bullet"/>
      <w:lvlText w:val="•"/>
      <w:lvlJc w:val="left"/>
      <w:pPr>
        <w:ind w:left="800" w:hanging="296"/>
      </w:pPr>
      <w:rPr>
        <w:rFonts w:hint="default"/>
      </w:rPr>
    </w:lvl>
    <w:lvl w:ilvl="3" w:tplc="AC9EB6C2">
      <w:numFmt w:val="bullet"/>
      <w:lvlText w:val="•"/>
      <w:lvlJc w:val="left"/>
      <w:pPr>
        <w:ind w:left="2394" w:hanging="296"/>
      </w:pPr>
      <w:rPr>
        <w:rFonts w:hint="default"/>
      </w:rPr>
    </w:lvl>
    <w:lvl w:ilvl="4" w:tplc="CB3442FC">
      <w:numFmt w:val="bullet"/>
      <w:lvlText w:val="•"/>
      <w:lvlJc w:val="left"/>
      <w:pPr>
        <w:ind w:left="3989" w:hanging="296"/>
      </w:pPr>
      <w:rPr>
        <w:rFonts w:hint="default"/>
      </w:rPr>
    </w:lvl>
    <w:lvl w:ilvl="5" w:tplc="17D0F8F2">
      <w:numFmt w:val="bullet"/>
      <w:lvlText w:val="•"/>
      <w:lvlJc w:val="left"/>
      <w:pPr>
        <w:ind w:left="5584" w:hanging="296"/>
      </w:pPr>
      <w:rPr>
        <w:rFonts w:hint="default"/>
      </w:rPr>
    </w:lvl>
    <w:lvl w:ilvl="6" w:tplc="DEAE6AB2">
      <w:numFmt w:val="bullet"/>
      <w:lvlText w:val="•"/>
      <w:lvlJc w:val="left"/>
      <w:pPr>
        <w:ind w:left="7179" w:hanging="296"/>
      </w:pPr>
      <w:rPr>
        <w:rFonts w:hint="default"/>
      </w:rPr>
    </w:lvl>
    <w:lvl w:ilvl="7" w:tplc="9FE6A1AA">
      <w:numFmt w:val="bullet"/>
      <w:lvlText w:val="•"/>
      <w:lvlJc w:val="left"/>
      <w:pPr>
        <w:ind w:left="8774" w:hanging="296"/>
      </w:pPr>
      <w:rPr>
        <w:rFonts w:hint="default"/>
      </w:rPr>
    </w:lvl>
    <w:lvl w:ilvl="8" w:tplc="75E08F90">
      <w:numFmt w:val="bullet"/>
      <w:lvlText w:val="•"/>
      <w:lvlJc w:val="left"/>
      <w:pPr>
        <w:ind w:left="10369" w:hanging="296"/>
      </w:pPr>
      <w:rPr>
        <w:rFonts w:hint="default"/>
      </w:rPr>
    </w:lvl>
  </w:abstractNum>
  <w:abstractNum w:abstractNumId="436" w15:restartNumberingAfterBreak="0">
    <w:nsid w:val="3AB57115"/>
    <w:multiLevelType w:val="hybridMultilevel"/>
    <w:tmpl w:val="E7E494A2"/>
    <w:lvl w:ilvl="0" w:tplc="7116FBDC">
      <w:numFmt w:val="bullet"/>
      <w:lvlText w:val="●"/>
      <w:lvlJc w:val="left"/>
      <w:pPr>
        <w:ind w:left="279" w:hanging="187"/>
      </w:pPr>
      <w:rPr>
        <w:rFonts w:ascii="Times New Roman" w:eastAsia="Times New Roman" w:hAnsi="Times New Roman" w:cs="Times New Roman" w:hint="default"/>
        <w:w w:val="105"/>
        <w:sz w:val="14"/>
        <w:szCs w:val="14"/>
      </w:rPr>
    </w:lvl>
    <w:lvl w:ilvl="1" w:tplc="E7CACAEE">
      <w:numFmt w:val="bullet"/>
      <w:lvlText w:val="•"/>
      <w:lvlJc w:val="left"/>
      <w:pPr>
        <w:ind w:left="765" w:hanging="187"/>
      </w:pPr>
      <w:rPr>
        <w:rFonts w:hint="default"/>
      </w:rPr>
    </w:lvl>
    <w:lvl w:ilvl="2" w:tplc="B3B01F30">
      <w:numFmt w:val="bullet"/>
      <w:lvlText w:val="•"/>
      <w:lvlJc w:val="left"/>
      <w:pPr>
        <w:ind w:left="1251" w:hanging="187"/>
      </w:pPr>
      <w:rPr>
        <w:rFonts w:hint="default"/>
      </w:rPr>
    </w:lvl>
    <w:lvl w:ilvl="3" w:tplc="D2A6BEBA">
      <w:numFmt w:val="bullet"/>
      <w:lvlText w:val="•"/>
      <w:lvlJc w:val="left"/>
      <w:pPr>
        <w:ind w:left="1736" w:hanging="187"/>
      </w:pPr>
      <w:rPr>
        <w:rFonts w:hint="default"/>
      </w:rPr>
    </w:lvl>
    <w:lvl w:ilvl="4" w:tplc="7A1C142E">
      <w:numFmt w:val="bullet"/>
      <w:lvlText w:val="•"/>
      <w:lvlJc w:val="left"/>
      <w:pPr>
        <w:ind w:left="2222" w:hanging="187"/>
      </w:pPr>
      <w:rPr>
        <w:rFonts w:hint="default"/>
      </w:rPr>
    </w:lvl>
    <w:lvl w:ilvl="5" w:tplc="85DA9A48">
      <w:numFmt w:val="bullet"/>
      <w:lvlText w:val="•"/>
      <w:lvlJc w:val="left"/>
      <w:pPr>
        <w:ind w:left="2707" w:hanging="187"/>
      </w:pPr>
      <w:rPr>
        <w:rFonts w:hint="default"/>
      </w:rPr>
    </w:lvl>
    <w:lvl w:ilvl="6" w:tplc="3D0EC950">
      <w:numFmt w:val="bullet"/>
      <w:lvlText w:val="•"/>
      <w:lvlJc w:val="left"/>
      <w:pPr>
        <w:ind w:left="3193" w:hanging="187"/>
      </w:pPr>
      <w:rPr>
        <w:rFonts w:hint="default"/>
      </w:rPr>
    </w:lvl>
    <w:lvl w:ilvl="7" w:tplc="A064BE6C">
      <w:numFmt w:val="bullet"/>
      <w:lvlText w:val="•"/>
      <w:lvlJc w:val="left"/>
      <w:pPr>
        <w:ind w:left="3678" w:hanging="187"/>
      </w:pPr>
      <w:rPr>
        <w:rFonts w:hint="default"/>
      </w:rPr>
    </w:lvl>
    <w:lvl w:ilvl="8" w:tplc="EC344F2E">
      <w:numFmt w:val="bullet"/>
      <w:lvlText w:val="•"/>
      <w:lvlJc w:val="left"/>
      <w:pPr>
        <w:ind w:left="4164" w:hanging="187"/>
      </w:pPr>
      <w:rPr>
        <w:rFonts w:hint="default"/>
      </w:rPr>
    </w:lvl>
  </w:abstractNum>
  <w:abstractNum w:abstractNumId="437" w15:restartNumberingAfterBreak="0">
    <w:nsid w:val="3AC54F91"/>
    <w:multiLevelType w:val="hybridMultilevel"/>
    <w:tmpl w:val="8C46DC22"/>
    <w:lvl w:ilvl="0" w:tplc="B86E083E">
      <w:start w:val="1"/>
      <w:numFmt w:val="decimal"/>
      <w:lvlText w:val="%1."/>
      <w:lvlJc w:val="left"/>
      <w:pPr>
        <w:ind w:left="393" w:hanging="182"/>
        <w:jc w:val="left"/>
      </w:pPr>
      <w:rPr>
        <w:rFonts w:hint="default"/>
        <w:b/>
        <w:bCs/>
        <w:i/>
        <w:w w:val="100"/>
      </w:rPr>
    </w:lvl>
    <w:lvl w:ilvl="1" w:tplc="B3683CC4">
      <w:numFmt w:val="bullet"/>
      <w:lvlText w:val="●"/>
      <w:lvlJc w:val="left"/>
      <w:pPr>
        <w:ind w:left="803" w:hanging="296"/>
      </w:pPr>
      <w:rPr>
        <w:rFonts w:ascii="Times New Roman" w:eastAsia="Times New Roman" w:hAnsi="Times New Roman" w:cs="Times New Roman" w:hint="default"/>
        <w:w w:val="100"/>
        <w:sz w:val="18"/>
        <w:szCs w:val="18"/>
      </w:rPr>
    </w:lvl>
    <w:lvl w:ilvl="2" w:tplc="918AD374">
      <w:numFmt w:val="bullet"/>
      <w:lvlText w:val="•"/>
      <w:lvlJc w:val="left"/>
      <w:pPr>
        <w:ind w:left="2217" w:hanging="296"/>
      </w:pPr>
      <w:rPr>
        <w:rFonts w:hint="default"/>
      </w:rPr>
    </w:lvl>
    <w:lvl w:ilvl="3" w:tplc="9B88599C">
      <w:numFmt w:val="bullet"/>
      <w:lvlText w:val="•"/>
      <w:lvlJc w:val="left"/>
      <w:pPr>
        <w:ind w:left="3635" w:hanging="296"/>
      </w:pPr>
      <w:rPr>
        <w:rFonts w:hint="default"/>
      </w:rPr>
    </w:lvl>
    <w:lvl w:ilvl="4" w:tplc="35DE10AE">
      <w:numFmt w:val="bullet"/>
      <w:lvlText w:val="•"/>
      <w:lvlJc w:val="left"/>
      <w:pPr>
        <w:ind w:left="5053" w:hanging="296"/>
      </w:pPr>
      <w:rPr>
        <w:rFonts w:hint="default"/>
      </w:rPr>
    </w:lvl>
    <w:lvl w:ilvl="5" w:tplc="2B8C1596">
      <w:numFmt w:val="bullet"/>
      <w:lvlText w:val="•"/>
      <w:lvlJc w:val="left"/>
      <w:pPr>
        <w:ind w:left="6470" w:hanging="296"/>
      </w:pPr>
      <w:rPr>
        <w:rFonts w:hint="default"/>
      </w:rPr>
    </w:lvl>
    <w:lvl w:ilvl="6" w:tplc="60D2D744">
      <w:numFmt w:val="bullet"/>
      <w:lvlText w:val="•"/>
      <w:lvlJc w:val="left"/>
      <w:pPr>
        <w:ind w:left="7888" w:hanging="296"/>
      </w:pPr>
      <w:rPr>
        <w:rFonts w:hint="default"/>
      </w:rPr>
    </w:lvl>
    <w:lvl w:ilvl="7" w:tplc="EBF00A2E">
      <w:numFmt w:val="bullet"/>
      <w:lvlText w:val="•"/>
      <w:lvlJc w:val="left"/>
      <w:pPr>
        <w:ind w:left="9306" w:hanging="296"/>
      </w:pPr>
      <w:rPr>
        <w:rFonts w:hint="default"/>
      </w:rPr>
    </w:lvl>
    <w:lvl w:ilvl="8" w:tplc="D0C249CC">
      <w:numFmt w:val="bullet"/>
      <w:lvlText w:val="•"/>
      <w:lvlJc w:val="left"/>
      <w:pPr>
        <w:ind w:left="10724" w:hanging="296"/>
      </w:pPr>
      <w:rPr>
        <w:rFonts w:hint="default"/>
      </w:rPr>
    </w:lvl>
  </w:abstractNum>
  <w:abstractNum w:abstractNumId="438" w15:restartNumberingAfterBreak="0">
    <w:nsid w:val="3AD079A8"/>
    <w:multiLevelType w:val="hybridMultilevel"/>
    <w:tmpl w:val="CB6EF4A6"/>
    <w:lvl w:ilvl="0" w:tplc="0EC6205E">
      <w:numFmt w:val="bullet"/>
      <w:lvlText w:val="●"/>
      <w:lvlJc w:val="left"/>
      <w:pPr>
        <w:ind w:left="679" w:hanging="594"/>
      </w:pPr>
      <w:rPr>
        <w:rFonts w:ascii="Times New Roman" w:eastAsia="Times New Roman" w:hAnsi="Times New Roman" w:cs="Times New Roman" w:hint="default"/>
        <w:w w:val="100"/>
        <w:position w:val="4"/>
        <w:sz w:val="13"/>
        <w:szCs w:val="13"/>
      </w:rPr>
    </w:lvl>
    <w:lvl w:ilvl="1" w:tplc="3D568D22">
      <w:numFmt w:val="bullet"/>
      <w:lvlText w:val="•"/>
      <w:lvlJc w:val="left"/>
      <w:pPr>
        <w:ind w:left="1165" w:hanging="594"/>
      </w:pPr>
      <w:rPr>
        <w:rFonts w:hint="default"/>
      </w:rPr>
    </w:lvl>
    <w:lvl w:ilvl="2" w:tplc="D054BE10">
      <w:numFmt w:val="bullet"/>
      <w:lvlText w:val="•"/>
      <w:lvlJc w:val="left"/>
      <w:pPr>
        <w:ind w:left="1650" w:hanging="594"/>
      </w:pPr>
      <w:rPr>
        <w:rFonts w:hint="default"/>
      </w:rPr>
    </w:lvl>
    <w:lvl w:ilvl="3" w:tplc="FED8354E">
      <w:numFmt w:val="bullet"/>
      <w:lvlText w:val="•"/>
      <w:lvlJc w:val="left"/>
      <w:pPr>
        <w:ind w:left="2135" w:hanging="594"/>
      </w:pPr>
      <w:rPr>
        <w:rFonts w:hint="default"/>
      </w:rPr>
    </w:lvl>
    <w:lvl w:ilvl="4" w:tplc="4C722680">
      <w:numFmt w:val="bullet"/>
      <w:lvlText w:val="•"/>
      <w:lvlJc w:val="left"/>
      <w:pPr>
        <w:ind w:left="2620" w:hanging="594"/>
      </w:pPr>
      <w:rPr>
        <w:rFonts w:hint="default"/>
      </w:rPr>
    </w:lvl>
    <w:lvl w:ilvl="5" w:tplc="51C2F3EA">
      <w:numFmt w:val="bullet"/>
      <w:lvlText w:val="•"/>
      <w:lvlJc w:val="left"/>
      <w:pPr>
        <w:ind w:left="3106" w:hanging="594"/>
      </w:pPr>
      <w:rPr>
        <w:rFonts w:hint="default"/>
      </w:rPr>
    </w:lvl>
    <w:lvl w:ilvl="6" w:tplc="23082D22">
      <w:numFmt w:val="bullet"/>
      <w:lvlText w:val="•"/>
      <w:lvlJc w:val="left"/>
      <w:pPr>
        <w:ind w:left="3591" w:hanging="594"/>
      </w:pPr>
      <w:rPr>
        <w:rFonts w:hint="default"/>
      </w:rPr>
    </w:lvl>
    <w:lvl w:ilvl="7" w:tplc="FF4C99E2">
      <w:numFmt w:val="bullet"/>
      <w:lvlText w:val="•"/>
      <w:lvlJc w:val="left"/>
      <w:pPr>
        <w:ind w:left="4076" w:hanging="594"/>
      </w:pPr>
      <w:rPr>
        <w:rFonts w:hint="default"/>
      </w:rPr>
    </w:lvl>
    <w:lvl w:ilvl="8" w:tplc="0CFA1452">
      <w:numFmt w:val="bullet"/>
      <w:lvlText w:val="•"/>
      <w:lvlJc w:val="left"/>
      <w:pPr>
        <w:ind w:left="4561" w:hanging="594"/>
      </w:pPr>
      <w:rPr>
        <w:rFonts w:hint="default"/>
      </w:rPr>
    </w:lvl>
  </w:abstractNum>
  <w:abstractNum w:abstractNumId="439" w15:restartNumberingAfterBreak="0">
    <w:nsid w:val="3AE21F00"/>
    <w:multiLevelType w:val="hybridMultilevel"/>
    <w:tmpl w:val="10F27D92"/>
    <w:lvl w:ilvl="0" w:tplc="A7F28E70">
      <w:numFmt w:val="bullet"/>
      <w:lvlText w:val="●"/>
      <w:lvlJc w:val="left"/>
      <w:pPr>
        <w:ind w:left="679" w:hanging="594"/>
      </w:pPr>
      <w:rPr>
        <w:rFonts w:ascii="Times New Roman" w:eastAsia="Times New Roman" w:hAnsi="Times New Roman" w:cs="Times New Roman" w:hint="default"/>
        <w:w w:val="101"/>
        <w:position w:val="4"/>
        <w:sz w:val="13"/>
        <w:szCs w:val="13"/>
      </w:rPr>
    </w:lvl>
    <w:lvl w:ilvl="1" w:tplc="01BCFF2A">
      <w:numFmt w:val="bullet"/>
      <w:lvlText w:val="•"/>
      <w:lvlJc w:val="left"/>
      <w:pPr>
        <w:ind w:left="1165" w:hanging="594"/>
      </w:pPr>
      <w:rPr>
        <w:rFonts w:hint="default"/>
      </w:rPr>
    </w:lvl>
    <w:lvl w:ilvl="2" w:tplc="74CE973E">
      <w:numFmt w:val="bullet"/>
      <w:lvlText w:val="•"/>
      <w:lvlJc w:val="left"/>
      <w:pPr>
        <w:ind w:left="1650" w:hanging="594"/>
      </w:pPr>
      <w:rPr>
        <w:rFonts w:hint="default"/>
      </w:rPr>
    </w:lvl>
    <w:lvl w:ilvl="3" w:tplc="D56C0A1C">
      <w:numFmt w:val="bullet"/>
      <w:lvlText w:val="•"/>
      <w:lvlJc w:val="left"/>
      <w:pPr>
        <w:ind w:left="2135" w:hanging="594"/>
      </w:pPr>
      <w:rPr>
        <w:rFonts w:hint="default"/>
      </w:rPr>
    </w:lvl>
    <w:lvl w:ilvl="4" w:tplc="52DC55A8">
      <w:numFmt w:val="bullet"/>
      <w:lvlText w:val="•"/>
      <w:lvlJc w:val="left"/>
      <w:pPr>
        <w:ind w:left="2620" w:hanging="594"/>
      </w:pPr>
      <w:rPr>
        <w:rFonts w:hint="default"/>
      </w:rPr>
    </w:lvl>
    <w:lvl w:ilvl="5" w:tplc="9D0A3654">
      <w:numFmt w:val="bullet"/>
      <w:lvlText w:val="•"/>
      <w:lvlJc w:val="left"/>
      <w:pPr>
        <w:ind w:left="3106" w:hanging="594"/>
      </w:pPr>
      <w:rPr>
        <w:rFonts w:hint="default"/>
      </w:rPr>
    </w:lvl>
    <w:lvl w:ilvl="6" w:tplc="A1E8F0CC">
      <w:numFmt w:val="bullet"/>
      <w:lvlText w:val="•"/>
      <w:lvlJc w:val="left"/>
      <w:pPr>
        <w:ind w:left="3591" w:hanging="594"/>
      </w:pPr>
      <w:rPr>
        <w:rFonts w:hint="default"/>
      </w:rPr>
    </w:lvl>
    <w:lvl w:ilvl="7" w:tplc="62AA987A">
      <w:numFmt w:val="bullet"/>
      <w:lvlText w:val="•"/>
      <w:lvlJc w:val="left"/>
      <w:pPr>
        <w:ind w:left="4076" w:hanging="594"/>
      </w:pPr>
      <w:rPr>
        <w:rFonts w:hint="default"/>
      </w:rPr>
    </w:lvl>
    <w:lvl w:ilvl="8" w:tplc="2DECFEC4">
      <w:numFmt w:val="bullet"/>
      <w:lvlText w:val="•"/>
      <w:lvlJc w:val="left"/>
      <w:pPr>
        <w:ind w:left="4561" w:hanging="594"/>
      </w:pPr>
      <w:rPr>
        <w:rFonts w:hint="default"/>
      </w:rPr>
    </w:lvl>
  </w:abstractNum>
  <w:abstractNum w:abstractNumId="440" w15:restartNumberingAfterBreak="0">
    <w:nsid w:val="3AF46EED"/>
    <w:multiLevelType w:val="hybridMultilevel"/>
    <w:tmpl w:val="AF7A74EA"/>
    <w:lvl w:ilvl="0" w:tplc="97D2C744">
      <w:numFmt w:val="bullet"/>
      <w:lvlText w:val="●"/>
      <w:lvlJc w:val="left"/>
      <w:pPr>
        <w:ind w:left="279" w:hanging="187"/>
      </w:pPr>
      <w:rPr>
        <w:rFonts w:ascii="Times New Roman" w:eastAsia="Times New Roman" w:hAnsi="Times New Roman" w:cs="Times New Roman" w:hint="default"/>
        <w:w w:val="105"/>
        <w:sz w:val="14"/>
        <w:szCs w:val="14"/>
      </w:rPr>
    </w:lvl>
    <w:lvl w:ilvl="1" w:tplc="361E6672">
      <w:numFmt w:val="bullet"/>
      <w:lvlText w:val="•"/>
      <w:lvlJc w:val="left"/>
      <w:pPr>
        <w:ind w:left="765" w:hanging="187"/>
      </w:pPr>
      <w:rPr>
        <w:rFonts w:hint="default"/>
      </w:rPr>
    </w:lvl>
    <w:lvl w:ilvl="2" w:tplc="9A3C91A6">
      <w:numFmt w:val="bullet"/>
      <w:lvlText w:val="•"/>
      <w:lvlJc w:val="left"/>
      <w:pPr>
        <w:ind w:left="1251" w:hanging="187"/>
      </w:pPr>
      <w:rPr>
        <w:rFonts w:hint="default"/>
      </w:rPr>
    </w:lvl>
    <w:lvl w:ilvl="3" w:tplc="09E4AD96">
      <w:numFmt w:val="bullet"/>
      <w:lvlText w:val="•"/>
      <w:lvlJc w:val="left"/>
      <w:pPr>
        <w:ind w:left="1736" w:hanging="187"/>
      </w:pPr>
      <w:rPr>
        <w:rFonts w:hint="default"/>
      </w:rPr>
    </w:lvl>
    <w:lvl w:ilvl="4" w:tplc="E0BABCCE">
      <w:numFmt w:val="bullet"/>
      <w:lvlText w:val="•"/>
      <w:lvlJc w:val="left"/>
      <w:pPr>
        <w:ind w:left="2222" w:hanging="187"/>
      </w:pPr>
      <w:rPr>
        <w:rFonts w:hint="default"/>
      </w:rPr>
    </w:lvl>
    <w:lvl w:ilvl="5" w:tplc="C96849C2">
      <w:numFmt w:val="bullet"/>
      <w:lvlText w:val="•"/>
      <w:lvlJc w:val="left"/>
      <w:pPr>
        <w:ind w:left="2707" w:hanging="187"/>
      </w:pPr>
      <w:rPr>
        <w:rFonts w:hint="default"/>
      </w:rPr>
    </w:lvl>
    <w:lvl w:ilvl="6" w:tplc="116C9AF0">
      <w:numFmt w:val="bullet"/>
      <w:lvlText w:val="•"/>
      <w:lvlJc w:val="left"/>
      <w:pPr>
        <w:ind w:left="3193" w:hanging="187"/>
      </w:pPr>
      <w:rPr>
        <w:rFonts w:hint="default"/>
      </w:rPr>
    </w:lvl>
    <w:lvl w:ilvl="7" w:tplc="4F50132C">
      <w:numFmt w:val="bullet"/>
      <w:lvlText w:val="•"/>
      <w:lvlJc w:val="left"/>
      <w:pPr>
        <w:ind w:left="3678" w:hanging="187"/>
      </w:pPr>
      <w:rPr>
        <w:rFonts w:hint="default"/>
      </w:rPr>
    </w:lvl>
    <w:lvl w:ilvl="8" w:tplc="D450B016">
      <w:numFmt w:val="bullet"/>
      <w:lvlText w:val="•"/>
      <w:lvlJc w:val="left"/>
      <w:pPr>
        <w:ind w:left="4164" w:hanging="187"/>
      </w:pPr>
      <w:rPr>
        <w:rFonts w:hint="default"/>
      </w:rPr>
    </w:lvl>
  </w:abstractNum>
  <w:abstractNum w:abstractNumId="441" w15:restartNumberingAfterBreak="0">
    <w:nsid w:val="3B377368"/>
    <w:multiLevelType w:val="hybridMultilevel"/>
    <w:tmpl w:val="5E8A33CA"/>
    <w:lvl w:ilvl="0" w:tplc="1D8C01B0">
      <w:start w:val="1"/>
      <w:numFmt w:val="decimal"/>
      <w:lvlText w:val="%1."/>
      <w:lvlJc w:val="left"/>
      <w:pPr>
        <w:ind w:left="200" w:hanging="594"/>
        <w:jc w:val="left"/>
      </w:pPr>
      <w:rPr>
        <w:rFonts w:ascii="Times New Roman" w:eastAsia="Times New Roman" w:hAnsi="Times New Roman" w:cs="Times New Roman" w:hint="default"/>
        <w:w w:val="100"/>
        <w:sz w:val="18"/>
        <w:szCs w:val="18"/>
      </w:rPr>
    </w:lvl>
    <w:lvl w:ilvl="1" w:tplc="084003CE">
      <w:numFmt w:val="bullet"/>
      <w:lvlText w:val="•"/>
      <w:lvlJc w:val="left"/>
      <w:pPr>
        <w:ind w:left="1535" w:hanging="594"/>
      </w:pPr>
      <w:rPr>
        <w:rFonts w:hint="default"/>
      </w:rPr>
    </w:lvl>
    <w:lvl w:ilvl="2" w:tplc="5D784EF8">
      <w:numFmt w:val="bullet"/>
      <w:lvlText w:val="•"/>
      <w:lvlJc w:val="left"/>
      <w:pPr>
        <w:ind w:left="2871" w:hanging="594"/>
      </w:pPr>
      <w:rPr>
        <w:rFonts w:hint="default"/>
      </w:rPr>
    </w:lvl>
    <w:lvl w:ilvl="3" w:tplc="E92CDA58">
      <w:numFmt w:val="bullet"/>
      <w:lvlText w:val="•"/>
      <w:lvlJc w:val="left"/>
      <w:pPr>
        <w:ind w:left="4207" w:hanging="594"/>
      </w:pPr>
      <w:rPr>
        <w:rFonts w:hint="default"/>
      </w:rPr>
    </w:lvl>
    <w:lvl w:ilvl="4" w:tplc="E8466178">
      <w:numFmt w:val="bullet"/>
      <w:lvlText w:val="•"/>
      <w:lvlJc w:val="left"/>
      <w:pPr>
        <w:ind w:left="5543" w:hanging="594"/>
      </w:pPr>
      <w:rPr>
        <w:rFonts w:hint="default"/>
      </w:rPr>
    </w:lvl>
    <w:lvl w:ilvl="5" w:tplc="A86262F6">
      <w:numFmt w:val="bullet"/>
      <w:lvlText w:val="•"/>
      <w:lvlJc w:val="left"/>
      <w:pPr>
        <w:ind w:left="6879" w:hanging="594"/>
      </w:pPr>
      <w:rPr>
        <w:rFonts w:hint="default"/>
      </w:rPr>
    </w:lvl>
    <w:lvl w:ilvl="6" w:tplc="E522CDD8">
      <w:numFmt w:val="bullet"/>
      <w:lvlText w:val="•"/>
      <w:lvlJc w:val="left"/>
      <w:pPr>
        <w:ind w:left="8215" w:hanging="594"/>
      </w:pPr>
      <w:rPr>
        <w:rFonts w:hint="default"/>
      </w:rPr>
    </w:lvl>
    <w:lvl w:ilvl="7" w:tplc="77A4750A">
      <w:numFmt w:val="bullet"/>
      <w:lvlText w:val="•"/>
      <w:lvlJc w:val="left"/>
      <w:pPr>
        <w:ind w:left="9551" w:hanging="594"/>
      </w:pPr>
      <w:rPr>
        <w:rFonts w:hint="default"/>
      </w:rPr>
    </w:lvl>
    <w:lvl w:ilvl="8" w:tplc="9662A2B8">
      <w:numFmt w:val="bullet"/>
      <w:lvlText w:val="•"/>
      <w:lvlJc w:val="left"/>
      <w:pPr>
        <w:ind w:left="10887" w:hanging="594"/>
      </w:pPr>
      <w:rPr>
        <w:rFonts w:hint="default"/>
      </w:rPr>
    </w:lvl>
  </w:abstractNum>
  <w:abstractNum w:abstractNumId="442" w15:restartNumberingAfterBreak="0">
    <w:nsid w:val="3B57330B"/>
    <w:multiLevelType w:val="hybridMultilevel"/>
    <w:tmpl w:val="FA0E8946"/>
    <w:lvl w:ilvl="0" w:tplc="AFE8E80A">
      <w:numFmt w:val="bullet"/>
      <w:lvlText w:val="o"/>
      <w:lvlJc w:val="left"/>
      <w:pPr>
        <w:ind w:left="1396" w:hanging="296"/>
      </w:pPr>
      <w:rPr>
        <w:rFonts w:ascii="Courier New" w:eastAsia="Courier New" w:hAnsi="Courier New" w:cs="Courier New" w:hint="default"/>
        <w:w w:val="100"/>
        <w:sz w:val="18"/>
        <w:szCs w:val="18"/>
      </w:rPr>
    </w:lvl>
    <w:lvl w:ilvl="1" w:tplc="6E66C228">
      <w:numFmt w:val="bullet"/>
      <w:lvlText w:val="•"/>
      <w:lvlJc w:val="left"/>
      <w:pPr>
        <w:ind w:left="2615" w:hanging="296"/>
      </w:pPr>
      <w:rPr>
        <w:rFonts w:hint="default"/>
      </w:rPr>
    </w:lvl>
    <w:lvl w:ilvl="2" w:tplc="EC30AF06">
      <w:numFmt w:val="bullet"/>
      <w:lvlText w:val="•"/>
      <w:lvlJc w:val="left"/>
      <w:pPr>
        <w:ind w:left="3831" w:hanging="296"/>
      </w:pPr>
      <w:rPr>
        <w:rFonts w:hint="default"/>
      </w:rPr>
    </w:lvl>
    <w:lvl w:ilvl="3" w:tplc="FAAEA14C">
      <w:numFmt w:val="bullet"/>
      <w:lvlText w:val="•"/>
      <w:lvlJc w:val="left"/>
      <w:pPr>
        <w:ind w:left="5047" w:hanging="296"/>
      </w:pPr>
      <w:rPr>
        <w:rFonts w:hint="default"/>
      </w:rPr>
    </w:lvl>
    <w:lvl w:ilvl="4" w:tplc="77FC5978">
      <w:numFmt w:val="bullet"/>
      <w:lvlText w:val="•"/>
      <w:lvlJc w:val="left"/>
      <w:pPr>
        <w:ind w:left="6263" w:hanging="296"/>
      </w:pPr>
      <w:rPr>
        <w:rFonts w:hint="default"/>
      </w:rPr>
    </w:lvl>
    <w:lvl w:ilvl="5" w:tplc="A6AC8FD2">
      <w:numFmt w:val="bullet"/>
      <w:lvlText w:val="•"/>
      <w:lvlJc w:val="left"/>
      <w:pPr>
        <w:ind w:left="7479" w:hanging="296"/>
      </w:pPr>
      <w:rPr>
        <w:rFonts w:hint="default"/>
      </w:rPr>
    </w:lvl>
    <w:lvl w:ilvl="6" w:tplc="059EFE58">
      <w:numFmt w:val="bullet"/>
      <w:lvlText w:val="•"/>
      <w:lvlJc w:val="left"/>
      <w:pPr>
        <w:ind w:left="8695" w:hanging="296"/>
      </w:pPr>
      <w:rPr>
        <w:rFonts w:hint="default"/>
      </w:rPr>
    </w:lvl>
    <w:lvl w:ilvl="7" w:tplc="2B3E5AA4">
      <w:numFmt w:val="bullet"/>
      <w:lvlText w:val="•"/>
      <w:lvlJc w:val="left"/>
      <w:pPr>
        <w:ind w:left="9911" w:hanging="296"/>
      </w:pPr>
      <w:rPr>
        <w:rFonts w:hint="default"/>
      </w:rPr>
    </w:lvl>
    <w:lvl w:ilvl="8" w:tplc="BEAC70D6">
      <w:numFmt w:val="bullet"/>
      <w:lvlText w:val="•"/>
      <w:lvlJc w:val="left"/>
      <w:pPr>
        <w:ind w:left="11127" w:hanging="296"/>
      </w:pPr>
      <w:rPr>
        <w:rFonts w:hint="default"/>
      </w:rPr>
    </w:lvl>
  </w:abstractNum>
  <w:abstractNum w:abstractNumId="443" w15:restartNumberingAfterBreak="0">
    <w:nsid w:val="3B8B7F5D"/>
    <w:multiLevelType w:val="hybridMultilevel"/>
    <w:tmpl w:val="B1907E84"/>
    <w:lvl w:ilvl="0" w:tplc="169A5EBA">
      <w:numFmt w:val="bullet"/>
      <w:lvlText w:val="●"/>
      <w:lvlJc w:val="left"/>
      <w:pPr>
        <w:ind w:left="679" w:hanging="594"/>
      </w:pPr>
      <w:rPr>
        <w:rFonts w:ascii="Times New Roman" w:eastAsia="Times New Roman" w:hAnsi="Times New Roman" w:cs="Times New Roman" w:hint="default"/>
        <w:w w:val="101"/>
        <w:position w:val="4"/>
        <w:sz w:val="13"/>
        <w:szCs w:val="13"/>
      </w:rPr>
    </w:lvl>
    <w:lvl w:ilvl="1" w:tplc="A4165EF0">
      <w:numFmt w:val="bullet"/>
      <w:lvlText w:val="•"/>
      <w:lvlJc w:val="left"/>
      <w:pPr>
        <w:ind w:left="1141" w:hanging="594"/>
      </w:pPr>
      <w:rPr>
        <w:rFonts w:hint="default"/>
      </w:rPr>
    </w:lvl>
    <w:lvl w:ilvl="2" w:tplc="9A0068AE">
      <w:numFmt w:val="bullet"/>
      <w:lvlText w:val="•"/>
      <w:lvlJc w:val="left"/>
      <w:pPr>
        <w:ind w:left="1603" w:hanging="594"/>
      </w:pPr>
      <w:rPr>
        <w:rFonts w:hint="default"/>
      </w:rPr>
    </w:lvl>
    <w:lvl w:ilvl="3" w:tplc="4ECC6370">
      <w:numFmt w:val="bullet"/>
      <w:lvlText w:val="•"/>
      <w:lvlJc w:val="left"/>
      <w:pPr>
        <w:ind w:left="2065" w:hanging="594"/>
      </w:pPr>
      <w:rPr>
        <w:rFonts w:hint="default"/>
      </w:rPr>
    </w:lvl>
    <w:lvl w:ilvl="4" w:tplc="36CC94B2">
      <w:numFmt w:val="bullet"/>
      <w:lvlText w:val="•"/>
      <w:lvlJc w:val="left"/>
      <w:pPr>
        <w:ind w:left="2527" w:hanging="594"/>
      </w:pPr>
      <w:rPr>
        <w:rFonts w:hint="default"/>
      </w:rPr>
    </w:lvl>
    <w:lvl w:ilvl="5" w:tplc="DB525C40">
      <w:numFmt w:val="bullet"/>
      <w:lvlText w:val="•"/>
      <w:lvlJc w:val="left"/>
      <w:pPr>
        <w:ind w:left="2989" w:hanging="594"/>
      </w:pPr>
      <w:rPr>
        <w:rFonts w:hint="default"/>
      </w:rPr>
    </w:lvl>
    <w:lvl w:ilvl="6" w:tplc="844E3076">
      <w:numFmt w:val="bullet"/>
      <w:lvlText w:val="•"/>
      <w:lvlJc w:val="left"/>
      <w:pPr>
        <w:ind w:left="3450" w:hanging="594"/>
      </w:pPr>
      <w:rPr>
        <w:rFonts w:hint="default"/>
      </w:rPr>
    </w:lvl>
    <w:lvl w:ilvl="7" w:tplc="A00A2B3E">
      <w:numFmt w:val="bullet"/>
      <w:lvlText w:val="•"/>
      <w:lvlJc w:val="left"/>
      <w:pPr>
        <w:ind w:left="3912" w:hanging="594"/>
      </w:pPr>
      <w:rPr>
        <w:rFonts w:hint="default"/>
      </w:rPr>
    </w:lvl>
    <w:lvl w:ilvl="8" w:tplc="60DA0E26">
      <w:numFmt w:val="bullet"/>
      <w:lvlText w:val="•"/>
      <w:lvlJc w:val="left"/>
      <w:pPr>
        <w:ind w:left="4374" w:hanging="594"/>
      </w:pPr>
      <w:rPr>
        <w:rFonts w:hint="default"/>
      </w:rPr>
    </w:lvl>
  </w:abstractNum>
  <w:abstractNum w:abstractNumId="444" w15:restartNumberingAfterBreak="0">
    <w:nsid w:val="3BBD7B3F"/>
    <w:multiLevelType w:val="hybridMultilevel"/>
    <w:tmpl w:val="FA10D9FC"/>
    <w:lvl w:ilvl="0" w:tplc="358A7A06">
      <w:numFmt w:val="bullet"/>
      <w:lvlText w:val="●"/>
      <w:lvlJc w:val="left"/>
      <w:pPr>
        <w:ind w:left="679" w:hanging="594"/>
      </w:pPr>
      <w:rPr>
        <w:rFonts w:ascii="Times New Roman" w:eastAsia="Times New Roman" w:hAnsi="Times New Roman" w:cs="Times New Roman" w:hint="default"/>
        <w:w w:val="100"/>
        <w:position w:val="4"/>
        <w:sz w:val="13"/>
        <w:szCs w:val="13"/>
      </w:rPr>
    </w:lvl>
    <w:lvl w:ilvl="1" w:tplc="D5A4A264">
      <w:numFmt w:val="bullet"/>
      <w:lvlText w:val="•"/>
      <w:lvlJc w:val="left"/>
      <w:pPr>
        <w:ind w:left="1111" w:hanging="594"/>
      </w:pPr>
      <w:rPr>
        <w:rFonts w:hint="default"/>
      </w:rPr>
    </w:lvl>
    <w:lvl w:ilvl="2" w:tplc="62E0873C">
      <w:numFmt w:val="bullet"/>
      <w:lvlText w:val="•"/>
      <w:lvlJc w:val="left"/>
      <w:pPr>
        <w:ind w:left="1543" w:hanging="594"/>
      </w:pPr>
      <w:rPr>
        <w:rFonts w:hint="default"/>
      </w:rPr>
    </w:lvl>
    <w:lvl w:ilvl="3" w:tplc="A866CA98">
      <w:numFmt w:val="bullet"/>
      <w:lvlText w:val="•"/>
      <w:lvlJc w:val="left"/>
      <w:pPr>
        <w:ind w:left="1975" w:hanging="594"/>
      </w:pPr>
      <w:rPr>
        <w:rFonts w:hint="default"/>
      </w:rPr>
    </w:lvl>
    <w:lvl w:ilvl="4" w:tplc="E5F43E22">
      <w:numFmt w:val="bullet"/>
      <w:lvlText w:val="•"/>
      <w:lvlJc w:val="left"/>
      <w:pPr>
        <w:ind w:left="2406" w:hanging="594"/>
      </w:pPr>
      <w:rPr>
        <w:rFonts w:hint="default"/>
      </w:rPr>
    </w:lvl>
    <w:lvl w:ilvl="5" w:tplc="30AC7B96">
      <w:numFmt w:val="bullet"/>
      <w:lvlText w:val="•"/>
      <w:lvlJc w:val="left"/>
      <w:pPr>
        <w:ind w:left="2838" w:hanging="594"/>
      </w:pPr>
      <w:rPr>
        <w:rFonts w:hint="default"/>
      </w:rPr>
    </w:lvl>
    <w:lvl w:ilvl="6" w:tplc="8FAA0268">
      <w:numFmt w:val="bullet"/>
      <w:lvlText w:val="•"/>
      <w:lvlJc w:val="left"/>
      <w:pPr>
        <w:ind w:left="3270" w:hanging="594"/>
      </w:pPr>
      <w:rPr>
        <w:rFonts w:hint="default"/>
      </w:rPr>
    </w:lvl>
    <w:lvl w:ilvl="7" w:tplc="927C111C">
      <w:numFmt w:val="bullet"/>
      <w:lvlText w:val="•"/>
      <w:lvlJc w:val="left"/>
      <w:pPr>
        <w:ind w:left="3701" w:hanging="594"/>
      </w:pPr>
      <w:rPr>
        <w:rFonts w:hint="default"/>
      </w:rPr>
    </w:lvl>
    <w:lvl w:ilvl="8" w:tplc="CD8AD084">
      <w:numFmt w:val="bullet"/>
      <w:lvlText w:val="•"/>
      <w:lvlJc w:val="left"/>
      <w:pPr>
        <w:ind w:left="4133" w:hanging="594"/>
      </w:pPr>
      <w:rPr>
        <w:rFonts w:hint="default"/>
      </w:rPr>
    </w:lvl>
  </w:abstractNum>
  <w:abstractNum w:abstractNumId="445" w15:restartNumberingAfterBreak="0">
    <w:nsid w:val="3C1D5587"/>
    <w:multiLevelType w:val="hybridMultilevel"/>
    <w:tmpl w:val="B8123668"/>
    <w:lvl w:ilvl="0" w:tplc="84CE3742">
      <w:numFmt w:val="bullet"/>
      <w:lvlText w:val="●"/>
      <w:lvlJc w:val="left"/>
      <w:pPr>
        <w:ind w:left="680" w:hanging="594"/>
      </w:pPr>
      <w:rPr>
        <w:rFonts w:ascii="Times New Roman" w:eastAsia="Times New Roman" w:hAnsi="Times New Roman" w:cs="Times New Roman" w:hint="default"/>
        <w:w w:val="101"/>
        <w:position w:val="4"/>
        <w:sz w:val="13"/>
        <w:szCs w:val="13"/>
      </w:rPr>
    </w:lvl>
    <w:lvl w:ilvl="1" w:tplc="482AF8F0">
      <w:numFmt w:val="bullet"/>
      <w:lvlText w:val="•"/>
      <w:lvlJc w:val="left"/>
      <w:pPr>
        <w:ind w:left="1111" w:hanging="594"/>
      </w:pPr>
      <w:rPr>
        <w:rFonts w:hint="default"/>
      </w:rPr>
    </w:lvl>
    <w:lvl w:ilvl="2" w:tplc="9E9A18CA">
      <w:numFmt w:val="bullet"/>
      <w:lvlText w:val="•"/>
      <w:lvlJc w:val="left"/>
      <w:pPr>
        <w:ind w:left="1543" w:hanging="594"/>
      </w:pPr>
      <w:rPr>
        <w:rFonts w:hint="default"/>
      </w:rPr>
    </w:lvl>
    <w:lvl w:ilvl="3" w:tplc="8446EABE">
      <w:numFmt w:val="bullet"/>
      <w:lvlText w:val="•"/>
      <w:lvlJc w:val="left"/>
      <w:pPr>
        <w:ind w:left="1975" w:hanging="594"/>
      </w:pPr>
      <w:rPr>
        <w:rFonts w:hint="default"/>
      </w:rPr>
    </w:lvl>
    <w:lvl w:ilvl="4" w:tplc="342C0C64">
      <w:numFmt w:val="bullet"/>
      <w:lvlText w:val="•"/>
      <w:lvlJc w:val="left"/>
      <w:pPr>
        <w:ind w:left="2407" w:hanging="594"/>
      </w:pPr>
      <w:rPr>
        <w:rFonts w:hint="default"/>
      </w:rPr>
    </w:lvl>
    <w:lvl w:ilvl="5" w:tplc="BD4C7E72">
      <w:numFmt w:val="bullet"/>
      <w:lvlText w:val="•"/>
      <w:lvlJc w:val="left"/>
      <w:pPr>
        <w:ind w:left="2839" w:hanging="594"/>
      </w:pPr>
      <w:rPr>
        <w:rFonts w:hint="default"/>
      </w:rPr>
    </w:lvl>
    <w:lvl w:ilvl="6" w:tplc="433EED68">
      <w:numFmt w:val="bullet"/>
      <w:lvlText w:val="•"/>
      <w:lvlJc w:val="left"/>
      <w:pPr>
        <w:ind w:left="3270" w:hanging="594"/>
      </w:pPr>
      <w:rPr>
        <w:rFonts w:hint="default"/>
      </w:rPr>
    </w:lvl>
    <w:lvl w:ilvl="7" w:tplc="5AD8640C">
      <w:numFmt w:val="bullet"/>
      <w:lvlText w:val="•"/>
      <w:lvlJc w:val="left"/>
      <w:pPr>
        <w:ind w:left="3702" w:hanging="594"/>
      </w:pPr>
      <w:rPr>
        <w:rFonts w:hint="default"/>
      </w:rPr>
    </w:lvl>
    <w:lvl w:ilvl="8" w:tplc="B80AECA8">
      <w:numFmt w:val="bullet"/>
      <w:lvlText w:val="•"/>
      <w:lvlJc w:val="left"/>
      <w:pPr>
        <w:ind w:left="4134" w:hanging="594"/>
      </w:pPr>
      <w:rPr>
        <w:rFonts w:hint="default"/>
      </w:rPr>
    </w:lvl>
  </w:abstractNum>
  <w:abstractNum w:abstractNumId="446" w15:restartNumberingAfterBreak="0">
    <w:nsid w:val="3C4C61EC"/>
    <w:multiLevelType w:val="hybridMultilevel"/>
    <w:tmpl w:val="B352090C"/>
    <w:lvl w:ilvl="0" w:tplc="8272CEB2">
      <w:numFmt w:val="bullet"/>
      <w:lvlText w:val="●"/>
      <w:lvlJc w:val="left"/>
      <w:pPr>
        <w:ind w:left="86" w:hanging="594"/>
      </w:pPr>
      <w:rPr>
        <w:rFonts w:ascii="Times New Roman" w:eastAsia="Times New Roman" w:hAnsi="Times New Roman" w:cs="Times New Roman" w:hint="default"/>
        <w:w w:val="101"/>
        <w:position w:val="4"/>
        <w:sz w:val="13"/>
        <w:szCs w:val="13"/>
      </w:rPr>
    </w:lvl>
    <w:lvl w:ilvl="1" w:tplc="0B622662">
      <w:numFmt w:val="bullet"/>
      <w:lvlText w:val="•"/>
      <w:lvlJc w:val="left"/>
      <w:pPr>
        <w:ind w:left="617" w:hanging="594"/>
      </w:pPr>
      <w:rPr>
        <w:rFonts w:hint="default"/>
      </w:rPr>
    </w:lvl>
    <w:lvl w:ilvl="2" w:tplc="F5A8F8B0">
      <w:numFmt w:val="bullet"/>
      <w:lvlText w:val="•"/>
      <w:lvlJc w:val="left"/>
      <w:pPr>
        <w:ind w:left="1154" w:hanging="594"/>
      </w:pPr>
      <w:rPr>
        <w:rFonts w:hint="default"/>
      </w:rPr>
    </w:lvl>
    <w:lvl w:ilvl="3" w:tplc="11460D04">
      <w:numFmt w:val="bullet"/>
      <w:lvlText w:val="•"/>
      <w:lvlJc w:val="left"/>
      <w:pPr>
        <w:ind w:left="1691" w:hanging="594"/>
      </w:pPr>
      <w:rPr>
        <w:rFonts w:hint="default"/>
      </w:rPr>
    </w:lvl>
    <w:lvl w:ilvl="4" w:tplc="B07033B4">
      <w:numFmt w:val="bullet"/>
      <w:lvlText w:val="•"/>
      <w:lvlJc w:val="left"/>
      <w:pPr>
        <w:ind w:left="2228" w:hanging="594"/>
      </w:pPr>
      <w:rPr>
        <w:rFonts w:hint="default"/>
      </w:rPr>
    </w:lvl>
    <w:lvl w:ilvl="5" w:tplc="DB6C6982">
      <w:numFmt w:val="bullet"/>
      <w:lvlText w:val="•"/>
      <w:lvlJc w:val="left"/>
      <w:pPr>
        <w:ind w:left="2766" w:hanging="594"/>
      </w:pPr>
      <w:rPr>
        <w:rFonts w:hint="default"/>
      </w:rPr>
    </w:lvl>
    <w:lvl w:ilvl="6" w:tplc="02388628">
      <w:numFmt w:val="bullet"/>
      <w:lvlText w:val="•"/>
      <w:lvlJc w:val="left"/>
      <w:pPr>
        <w:ind w:left="3303" w:hanging="594"/>
      </w:pPr>
      <w:rPr>
        <w:rFonts w:hint="default"/>
      </w:rPr>
    </w:lvl>
    <w:lvl w:ilvl="7" w:tplc="2410C3AE">
      <w:numFmt w:val="bullet"/>
      <w:lvlText w:val="•"/>
      <w:lvlJc w:val="left"/>
      <w:pPr>
        <w:ind w:left="3840" w:hanging="594"/>
      </w:pPr>
      <w:rPr>
        <w:rFonts w:hint="default"/>
      </w:rPr>
    </w:lvl>
    <w:lvl w:ilvl="8" w:tplc="A6BAB5D4">
      <w:numFmt w:val="bullet"/>
      <w:lvlText w:val="•"/>
      <w:lvlJc w:val="left"/>
      <w:pPr>
        <w:ind w:left="4377" w:hanging="594"/>
      </w:pPr>
      <w:rPr>
        <w:rFonts w:hint="default"/>
      </w:rPr>
    </w:lvl>
  </w:abstractNum>
  <w:abstractNum w:abstractNumId="447" w15:restartNumberingAfterBreak="0">
    <w:nsid w:val="3C6E0701"/>
    <w:multiLevelType w:val="hybridMultilevel"/>
    <w:tmpl w:val="BFCEDAE8"/>
    <w:lvl w:ilvl="0" w:tplc="97760694">
      <w:numFmt w:val="bullet"/>
      <w:lvlText w:val="●"/>
      <w:lvlJc w:val="left"/>
      <w:pPr>
        <w:ind w:left="679" w:hanging="594"/>
      </w:pPr>
      <w:rPr>
        <w:rFonts w:ascii="Times New Roman" w:eastAsia="Times New Roman" w:hAnsi="Times New Roman" w:cs="Times New Roman" w:hint="default"/>
        <w:w w:val="100"/>
        <w:position w:val="4"/>
        <w:sz w:val="13"/>
        <w:szCs w:val="13"/>
      </w:rPr>
    </w:lvl>
    <w:lvl w:ilvl="1" w:tplc="A79201BC">
      <w:numFmt w:val="bullet"/>
      <w:lvlText w:val="•"/>
      <w:lvlJc w:val="left"/>
      <w:pPr>
        <w:ind w:left="1165" w:hanging="594"/>
      </w:pPr>
      <w:rPr>
        <w:rFonts w:hint="default"/>
      </w:rPr>
    </w:lvl>
    <w:lvl w:ilvl="2" w:tplc="D1FA1B06">
      <w:numFmt w:val="bullet"/>
      <w:lvlText w:val="•"/>
      <w:lvlJc w:val="left"/>
      <w:pPr>
        <w:ind w:left="1650" w:hanging="594"/>
      </w:pPr>
      <w:rPr>
        <w:rFonts w:hint="default"/>
      </w:rPr>
    </w:lvl>
    <w:lvl w:ilvl="3" w:tplc="14D800DA">
      <w:numFmt w:val="bullet"/>
      <w:lvlText w:val="•"/>
      <w:lvlJc w:val="left"/>
      <w:pPr>
        <w:ind w:left="2135" w:hanging="594"/>
      </w:pPr>
      <w:rPr>
        <w:rFonts w:hint="default"/>
      </w:rPr>
    </w:lvl>
    <w:lvl w:ilvl="4" w:tplc="F746FF40">
      <w:numFmt w:val="bullet"/>
      <w:lvlText w:val="•"/>
      <w:lvlJc w:val="left"/>
      <w:pPr>
        <w:ind w:left="2620" w:hanging="594"/>
      </w:pPr>
      <w:rPr>
        <w:rFonts w:hint="default"/>
      </w:rPr>
    </w:lvl>
    <w:lvl w:ilvl="5" w:tplc="F72CD8B8">
      <w:numFmt w:val="bullet"/>
      <w:lvlText w:val="•"/>
      <w:lvlJc w:val="left"/>
      <w:pPr>
        <w:ind w:left="3106" w:hanging="594"/>
      </w:pPr>
      <w:rPr>
        <w:rFonts w:hint="default"/>
      </w:rPr>
    </w:lvl>
    <w:lvl w:ilvl="6" w:tplc="A64055F4">
      <w:numFmt w:val="bullet"/>
      <w:lvlText w:val="•"/>
      <w:lvlJc w:val="left"/>
      <w:pPr>
        <w:ind w:left="3591" w:hanging="594"/>
      </w:pPr>
      <w:rPr>
        <w:rFonts w:hint="default"/>
      </w:rPr>
    </w:lvl>
    <w:lvl w:ilvl="7" w:tplc="0C8465F2">
      <w:numFmt w:val="bullet"/>
      <w:lvlText w:val="•"/>
      <w:lvlJc w:val="left"/>
      <w:pPr>
        <w:ind w:left="4076" w:hanging="594"/>
      </w:pPr>
      <w:rPr>
        <w:rFonts w:hint="default"/>
      </w:rPr>
    </w:lvl>
    <w:lvl w:ilvl="8" w:tplc="6CBC0B4C">
      <w:numFmt w:val="bullet"/>
      <w:lvlText w:val="•"/>
      <w:lvlJc w:val="left"/>
      <w:pPr>
        <w:ind w:left="4561" w:hanging="594"/>
      </w:pPr>
      <w:rPr>
        <w:rFonts w:hint="default"/>
      </w:rPr>
    </w:lvl>
  </w:abstractNum>
  <w:abstractNum w:abstractNumId="448" w15:restartNumberingAfterBreak="0">
    <w:nsid w:val="3C6E7A7E"/>
    <w:multiLevelType w:val="hybridMultilevel"/>
    <w:tmpl w:val="F77253FE"/>
    <w:lvl w:ilvl="0" w:tplc="A9362B46">
      <w:numFmt w:val="bullet"/>
      <w:lvlText w:val="●"/>
      <w:lvlJc w:val="left"/>
      <w:pPr>
        <w:ind w:left="182" w:hanging="594"/>
      </w:pPr>
      <w:rPr>
        <w:rFonts w:ascii="Times New Roman" w:eastAsia="Times New Roman" w:hAnsi="Times New Roman" w:cs="Times New Roman" w:hint="default"/>
        <w:w w:val="100"/>
        <w:position w:val="4"/>
        <w:sz w:val="13"/>
        <w:szCs w:val="13"/>
      </w:rPr>
    </w:lvl>
    <w:lvl w:ilvl="1" w:tplc="9F74B546">
      <w:numFmt w:val="bullet"/>
      <w:lvlText w:val="•"/>
      <w:lvlJc w:val="left"/>
      <w:pPr>
        <w:ind w:left="661" w:hanging="594"/>
      </w:pPr>
      <w:rPr>
        <w:rFonts w:hint="default"/>
      </w:rPr>
    </w:lvl>
    <w:lvl w:ilvl="2" w:tplc="F5FEA3DA">
      <w:numFmt w:val="bullet"/>
      <w:lvlText w:val="•"/>
      <w:lvlJc w:val="left"/>
      <w:pPr>
        <w:ind w:left="1143" w:hanging="594"/>
      </w:pPr>
      <w:rPr>
        <w:rFonts w:hint="default"/>
      </w:rPr>
    </w:lvl>
    <w:lvl w:ilvl="3" w:tplc="69EE4296">
      <w:numFmt w:val="bullet"/>
      <w:lvlText w:val="•"/>
      <w:lvlJc w:val="left"/>
      <w:pPr>
        <w:ind w:left="1625" w:hanging="594"/>
      </w:pPr>
      <w:rPr>
        <w:rFonts w:hint="default"/>
      </w:rPr>
    </w:lvl>
    <w:lvl w:ilvl="4" w:tplc="E91C86A4">
      <w:numFmt w:val="bullet"/>
      <w:lvlText w:val="•"/>
      <w:lvlJc w:val="left"/>
      <w:pPr>
        <w:ind w:left="2106" w:hanging="594"/>
      </w:pPr>
      <w:rPr>
        <w:rFonts w:hint="default"/>
      </w:rPr>
    </w:lvl>
    <w:lvl w:ilvl="5" w:tplc="AEC41138">
      <w:numFmt w:val="bullet"/>
      <w:lvlText w:val="•"/>
      <w:lvlJc w:val="left"/>
      <w:pPr>
        <w:ind w:left="2588" w:hanging="594"/>
      </w:pPr>
      <w:rPr>
        <w:rFonts w:hint="default"/>
      </w:rPr>
    </w:lvl>
    <w:lvl w:ilvl="6" w:tplc="17C6634A">
      <w:numFmt w:val="bullet"/>
      <w:lvlText w:val="•"/>
      <w:lvlJc w:val="left"/>
      <w:pPr>
        <w:ind w:left="3070" w:hanging="594"/>
      </w:pPr>
      <w:rPr>
        <w:rFonts w:hint="default"/>
      </w:rPr>
    </w:lvl>
    <w:lvl w:ilvl="7" w:tplc="82C2EC2E">
      <w:numFmt w:val="bullet"/>
      <w:lvlText w:val="•"/>
      <w:lvlJc w:val="left"/>
      <w:pPr>
        <w:ind w:left="3551" w:hanging="594"/>
      </w:pPr>
      <w:rPr>
        <w:rFonts w:hint="default"/>
      </w:rPr>
    </w:lvl>
    <w:lvl w:ilvl="8" w:tplc="3F8435BA">
      <w:numFmt w:val="bullet"/>
      <w:lvlText w:val="•"/>
      <w:lvlJc w:val="left"/>
      <w:pPr>
        <w:ind w:left="4033" w:hanging="594"/>
      </w:pPr>
      <w:rPr>
        <w:rFonts w:hint="default"/>
      </w:rPr>
    </w:lvl>
  </w:abstractNum>
  <w:abstractNum w:abstractNumId="449" w15:restartNumberingAfterBreak="0">
    <w:nsid w:val="3CB95704"/>
    <w:multiLevelType w:val="hybridMultilevel"/>
    <w:tmpl w:val="DBF84E40"/>
    <w:lvl w:ilvl="0" w:tplc="7C30CE08">
      <w:numFmt w:val="bullet"/>
      <w:lvlText w:val="●"/>
      <w:lvlJc w:val="left"/>
      <w:pPr>
        <w:ind w:left="280" w:hanging="187"/>
      </w:pPr>
      <w:rPr>
        <w:rFonts w:ascii="Times New Roman" w:eastAsia="Times New Roman" w:hAnsi="Times New Roman" w:cs="Times New Roman" w:hint="default"/>
        <w:w w:val="105"/>
        <w:sz w:val="14"/>
        <w:szCs w:val="14"/>
      </w:rPr>
    </w:lvl>
    <w:lvl w:ilvl="1" w:tplc="B4B65DBE">
      <w:numFmt w:val="bullet"/>
      <w:lvlText w:val="•"/>
      <w:lvlJc w:val="left"/>
      <w:pPr>
        <w:ind w:left="612" w:hanging="187"/>
      </w:pPr>
      <w:rPr>
        <w:rFonts w:hint="default"/>
      </w:rPr>
    </w:lvl>
    <w:lvl w:ilvl="2" w:tplc="C0840E0A">
      <w:numFmt w:val="bullet"/>
      <w:lvlText w:val="•"/>
      <w:lvlJc w:val="left"/>
      <w:pPr>
        <w:ind w:left="944" w:hanging="187"/>
      </w:pPr>
      <w:rPr>
        <w:rFonts w:hint="default"/>
      </w:rPr>
    </w:lvl>
    <w:lvl w:ilvl="3" w:tplc="F1642AE2">
      <w:numFmt w:val="bullet"/>
      <w:lvlText w:val="•"/>
      <w:lvlJc w:val="left"/>
      <w:pPr>
        <w:ind w:left="1276" w:hanging="187"/>
      </w:pPr>
      <w:rPr>
        <w:rFonts w:hint="default"/>
      </w:rPr>
    </w:lvl>
    <w:lvl w:ilvl="4" w:tplc="74C05672">
      <w:numFmt w:val="bullet"/>
      <w:lvlText w:val="•"/>
      <w:lvlJc w:val="left"/>
      <w:pPr>
        <w:ind w:left="1608" w:hanging="187"/>
      </w:pPr>
      <w:rPr>
        <w:rFonts w:hint="default"/>
      </w:rPr>
    </w:lvl>
    <w:lvl w:ilvl="5" w:tplc="C282ADC6">
      <w:numFmt w:val="bullet"/>
      <w:lvlText w:val="•"/>
      <w:lvlJc w:val="left"/>
      <w:pPr>
        <w:ind w:left="1941" w:hanging="187"/>
      </w:pPr>
      <w:rPr>
        <w:rFonts w:hint="default"/>
      </w:rPr>
    </w:lvl>
    <w:lvl w:ilvl="6" w:tplc="1E308BF0">
      <w:numFmt w:val="bullet"/>
      <w:lvlText w:val="•"/>
      <w:lvlJc w:val="left"/>
      <w:pPr>
        <w:ind w:left="2273" w:hanging="187"/>
      </w:pPr>
      <w:rPr>
        <w:rFonts w:hint="default"/>
      </w:rPr>
    </w:lvl>
    <w:lvl w:ilvl="7" w:tplc="15E44230">
      <w:numFmt w:val="bullet"/>
      <w:lvlText w:val="•"/>
      <w:lvlJc w:val="left"/>
      <w:pPr>
        <w:ind w:left="2605" w:hanging="187"/>
      </w:pPr>
      <w:rPr>
        <w:rFonts w:hint="default"/>
      </w:rPr>
    </w:lvl>
    <w:lvl w:ilvl="8" w:tplc="B8E24924">
      <w:numFmt w:val="bullet"/>
      <w:lvlText w:val="•"/>
      <w:lvlJc w:val="left"/>
      <w:pPr>
        <w:ind w:left="2937" w:hanging="187"/>
      </w:pPr>
      <w:rPr>
        <w:rFonts w:hint="default"/>
      </w:rPr>
    </w:lvl>
  </w:abstractNum>
  <w:abstractNum w:abstractNumId="450" w15:restartNumberingAfterBreak="0">
    <w:nsid w:val="3D5A6DEA"/>
    <w:multiLevelType w:val="hybridMultilevel"/>
    <w:tmpl w:val="0CBE30C2"/>
    <w:lvl w:ilvl="0" w:tplc="CBC4A5C0">
      <w:numFmt w:val="bullet"/>
      <w:lvlText w:val=""/>
      <w:lvlJc w:val="left"/>
      <w:pPr>
        <w:ind w:left="273" w:hanging="187"/>
      </w:pPr>
      <w:rPr>
        <w:rFonts w:ascii="Symbol" w:eastAsia="Symbol" w:hAnsi="Symbol" w:cs="Symbol" w:hint="default"/>
        <w:w w:val="100"/>
        <w:sz w:val="18"/>
        <w:szCs w:val="18"/>
      </w:rPr>
    </w:lvl>
    <w:lvl w:ilvl="1" w:tplc="5546BBDA">
      <w:numFmt w:val="bullet"/>
      <w:lvlText w:val="•"/>
      <w:lvlJc w:val="left"/>
      <w:pPr>
        <w:ind w:left="805" w:hanging="187"/>
      </w:pPr>
      <w:rPr>
        <w:rFonts w:hint="default"/>
      </w:rPr>
    </w:lvl>
    <w:lvl w:ilvl="2" w:tplc="3F8661AA">
      <w:numFmt w:val="bullet"/>
      <w:lvlText w:val="•"/>
      <w:lvlJc w:val="left"/>
      <w:pPr>
        <w:ind w:left="1330" w:hanging="187"/>
      </w:pPr>
      <w:rPr>
        <w:rFonts w:hint="default"/>
      </w:rPr>
    </w:lvl>
    <w:lvl w:ilvl="3" w:tplc="19007424">
      <w:numFmt w:val="bullet"/>
      <w:lvlText w:val="•"/>
      <w:lvlJc w:val="left"/>
      <w:pPr>
        <w:ind w:left="1855" w:hanging="187"/>
      </w:pPr>
      <w:rPr>
        <w:rFonts w:hint="default"/>
      </w:rPr>
    </w:lvl>
    <w:lvl w:ilvl="4" w:tplc="F4309316">
      <w:numFmt w:val="bullet"/>
      <w:lvlText w:val="•"/>
      <w:lvlJc w:val="left"/>
      <w:pPr>
        <w:ind w:left="2381" w:hanging="187"/>
      </w:pPr>
      <w:rPr>
        <w:rFonts w:hint="default"/>
      </w:rPr>
    </w:lvl>
    <w:lvl w:ilvl="5" w:tplc="4D9E2F96">
      <w:numFmt w:val="bullet"/>
      <w:lvlText w:val="•"/>
      <w:lvlJc w:val="left"/>
      <w:pPr>
        <w:ind w:left="2906" w:hanging="187"/>
      </w:pPr>
      <w:rPr>
        <w:rFonts w:hint="default"/>
      </w:rPr>
    </w:lvl>
    <w:lvl w:ilvl="6" w:tplc="F28A3F20">
      <w:numFmt w:val="bullet"/>
      <w:lvlText w:val="•"/>
      <w:lvlJc w:val="left"/>
      <w:pPr>
        <w:ind w:left="3431" w:hanging="187"/>
      </w:pPr>
      <w:rPr>
        <w:rFonts w:hint="default"/>
      </w:rPr>
    </w:lvl>
    <w:lvl w:ilvl="7" w:tplc="10421A2A">
      <w:numFmt w:val="bullet"/>
      <w:lvlText w:val="•"/>
      <w:lvlJc w:val="left"/>
      <w:pPr>
        <w:ind w:left="3957" w:hanging="187"/>
      </w:pPr>
      <w:rPr>
        <w:rFonts w:hint="default"/>
      </w:rPr>
    </w:lvl>
    <w:lvl w:ilvl="8" w:tplc="2F9853F4">
      <w:numFmt w:val="bullet"/>
      <w:lvlText w:val="•"/>
      <w:lvlJc w:val="left"/>
      <w:pPr>
        <w:ind w:left="4482" w:hanging="187"/>
      </w:pPr>
      <w:rPr>
        <w:rFonts w:hint="default"/>
      </w:rPr>
    </w:lvl>
  </w:abstractNum>
  <w:abstractNum w:abstractNumId="451" w15:restartNumberingAfterBreak="0">
    <w:nsid w:val="3D7F7AD3"/>
    <w:multiLevelType w:val="hybridMultilevel"/>
    <w:tmpl w:val="9D508476"/>
    <w:lvl w:ilvl="0" w:tplc="29B20F96">
      <w:numFmt w:val="bullet"/>
      <w:lvlText w:val="●"/>
      <w:lvlJc w:val="left"/>
      <w:pPr>
        <w:ind w:left="280" w:hanging="187"/>
      </w:pPr>
      <w:rPr>
        <w:rFonts w:ascii="Times New Roman" w:eastAsia="Times New Roman" w:hAnsi="Times New Roman" w:cs="Times New Roman" w:hint="default"/>
        <w:w w:val="105"/>
        <w:sz w:val="14"/>
        <w:szCs w:val="14"/>
      </w:rPr>
    </w:lvl>
    <w:lvl w:ilvl="1" w:tplc="433E2A2A">
      <w:numFmt w:val="bullet"/>
      <w:lvlText w:val="•"/>
      <w:lvlJc w:val="left"/>
      <w:pPr>
        <w:ind w:left="612" w:hanging="187"/>
      </w:pPr>
      <w:rPr>
        <w:rFonts w:hint="default"/>
      </w:rPr>
    </w:lvl>
    <w:lvl w:ilvl="2" w:tplc="F33A993A">
      <w:numFmt w:val="bullet"/>
      <w:lvlText w:val="•"/>
      <w:lvlJc w:val="left"/>
      <w:pPr>
        <w:ind w:left="944" w:hanging="187"/>
      </w:pPr>
      <w:rPr>
        <w:rFonts w:hint="default"/>
      </w:rPr>
    </w:lvl>
    <w:lvl w:ilvl="3" w:tplc="AE847A62">
      <w:numFmt w:val="bullet"/>
      <w:lvlText w:val="•"/>
      <w:lvlJc w:val="left"/>
      <w:pPr>
        <w:ind w:left="1276" w:hanging="187"/>
      </w:pPr>
      <w:rPr>
        <w:rFonts w:hint="default"/>
      </w:rPr>
    </w:lvl>
    <w:lvl w:ilvl="4" w:tplc="81E0109A">
      <w:numFmt w:val="bullet"/>
      <w:lvlText w:val="•"/>
      <w:lvlJc w:val="left"/>
      <w:pPr>
        <w:ind w:left="1608" w:hanging="187"/>
      </w:pPr>
      <w:rPr>
        <w:rFonts w:hint="default"/>
      </w:rPr>
    </w:lvl>
    <w:lvl w:ilvl="5" w:tplc="469E74CA">
      <w:numFmt w:val="bullet"/>
      <w:lvlText w:val="•"/>
      <w:lvlJc w:val="left"/>
      <w:pPr>
        <w:ind w:left="1941" w:hanging="187"/>
      </w:pPr>
      <w:rPr>
        <w:rFonts w:hint="default"/>
      </w:rPr>
    </w:lvl>
    <w:lvl w:ilvl="6" w:tplc="DA3833AE">
      <w:numFmt w:val="bullet"/>
      <w:lvlText w:val="•"/>
      <w:lvlJc w:val="left"/>
      <w:pPr>
        <w:ind w:left="2273" w:hanging="187"/>
      </w:pPr>
      <w:rPr>
        <w:rFonts w:hint="default"/>
      </w:rPr>
    </w:lvl>
    <w:lvl w:ilvl="7" w:tplc="0A72F760">
      <w:numFmt w:val="bullet"/>
      <w:lvlText w:val="•"/>
      <w:lvlJc w:val="left"/>
      <w:pPr>
        <w:ind w:left="2605" w:hanging="187"/>
      </w:pPr>
      <w:rPr>
        <w:rFonts w:hint="default"/>
      </w:rPr>
    </w:lvl>
    <w:lvl w:ilvl="8" w:tplc="B4A0D602">
      <w:numFmt w:val="bullet"/>
      <w:lvlText w:val="•"/>
      <w:lvlJc w:val="left"/>
      <w:pPr>
        <w:ind w:left="2937" w:hanging="187"/>
      </w:pPr>
      <w:rPr>
        <w:rFonts w:hint="default"/>
      </w:rPr>
    </w:lvl>
  </w:abstractNum>
  <w:abstractNum w:abstractNumId="452" w15:restartNumberingAfterBreak="0">
    <w:nsid w:val="3D825AA5"/>
    <w:multiLevelType w:val="hybridMultilevel"/>
    <w:tmpl w:val="6C661496"/>
    <w:lvl w:ilvl="0" w:tplc="2086304C">
      <w:numFmt w:val="bullet"/>
      <w:lvlText w:val="●"/>
      <w:lvlJc w:val="left"/>
      <w:pPr>
        <w:ind w:left="684" w:hanging="594"/>
      </w:pPr>
      <w:rPr>
        <w:rFonts w:ascii="Times New Roman" w:eastAsia="Times New Roman" w:hAnsi="Times New Roman" w:cs="Times New Roman" w:hint="default"/>
        <w:w w:val="100"/>
        <w:position w:val="4"/>
        <w:sz w:val="13"/>
        <w:szCs w:val="13"/>
      </w:rPr>
    </w:lvl>
    <w:lvl w:ilvl="1" w:tplc="621C5FB4">
      <w:numFmt w:val="bullet"/>
      <w:lvlText w:val="•"/>
      <w:lvlJc w:val="left"/>
      <w:pPr>
        <w:ind w:left="1141" w:hanging="594"/>
      </w:pPr>
      <w:rPr>
        <w:rFonts w:hint="default"/>
      </w:rPr>
    </w:lvl>
    <w:lvl w:ilvl="2" w:tplc="FF203B28">
      <w:numFmt w:val="bullet"/>
      <w:lvlText w:val="•"/>
      <w:lvlJc w:val="left"/>
      <w:pPr>
        <w:ind w:left="1603" w:hanging="594"/>
      </w:pPr>
      <w:rPr>
        <w:rFonts w:hint="default"/>
      </w:rPr>
    </w:lvl>
    <w:lvl w:ilvl="3" w:tplc="E236C122">
      <w:numFmt w:val="bullet"/>
      <w:lvlText w:val="•"/>
      <w:lvlJc w:val="left"/>
      <w:pPr>
        <w:ind w:left="2065" w:hanging="594"/>
      </w:pPr>
      <w:rPr>
        <w:rFonts w:hint="default"/>
      </w:rPr>
    </w:lvl>
    <w:lvl w:ilvl="4" w:tplc="AEE059F0">
      <w:numFmt w:val="bullet"/>
      <w:lvlText w:val="•"/>
      <w:lvlJc w:val="left"/>
      <w:pPr>
        <w:ind w:left="2526" w:hanging="594"/>
      </w:pPr>
      <w:rPr>
        <w:rFonts w:hint="default"/>
      </w:rPr>
    </w:lvl>
    <w:lvl w:ilvl="5" w:tplc="DDD492AC">
      <w:numFmt w:val="bullet"/>
      <w:lvlText w:val="•"/>
      <w:lvlJc w:val="left"/>
      <w:pPr>
        <w:ind w:left="2988" w:hanging="594"/>
      </w:pPr>
      <w:rPr>
        <w:rFonts w:hint="default"/>
      </w:rPr>
    </w:lvl>
    <w:lvl w:ilvl="6" w:tplc="5BA09AA8">
      <w:numFmt w:val="bullet"/>
      <w:lvlText w:val="•"/>
      <w:lvlJc w:val="left"/>
      <w:pPr>
        <w:ind w:left="3450" w:hanging="594"/>
      </w:pPr>
      <w:rPr>
        <w:rFonts w:hint="default"/>
      </w:rPr>
    </w:lvl>
    <w:lvl w:ilvl="7" w:tplc="CFA47BEE">
      <w:numFmt w:val="bullet"/>
      <w:lvlText w:val="•"/>
      <w:lvlJc w:val="left"/>
      <w:pPr>
        <w:ind w:left="3911" w:hanging="594"/>
      </w:pPr>
      <w:rPr>
        <w:rFonts w:hint="default"/>
      </w:rPr>
    </w:lvl>
    <w:lvl w:ilvl="8" w:tplc="C2C80E52">
      <w:numFmt w:val="bullet"/>
      <w:lvlText w:val="•"/>
      <w:lvlJc w:val="left"/>
      <w:pPr>
        <w:ind w:left="4373" w:hanging="594"/>
      </w:pPr>
      <w:rPr>
        <w:rFonts w:hint="default"/>
      </w:rPr>
    </w:lvl>
  </w:abstractNum>
  <w:abstractNum w:abstractNumId="453" w15:restartNumberingAfterBreak="0">
    <w:nsid w:val="3D8270FF"/>
    <w:multiLevelType w:val="hybridMultilevel"/>
    <w:tmpl w:val="92B25024"/>
    <w:lvl w:ilvl="0" w:tplc="D10AF72C">
      <w:numFmt w:val="bullet"/>
      <w:lvlText w:val="●"/>
      <w:lvlJc w:val="left"/>
      <w:pPr>
        <w:ind w:left="279" w:hanging="187"/>
      </w:pPr>
      <w:rPr>
        <w:rFonts w:ascii="Times New Roman" w:eastAsia="Times New Roman" w:hAnsi="Times New Roman" w:cs="Times New Roman" w:hint="default"/>
        <w:i/>
        <w:w w:val="105"/>
        <w:sz w:val="14"/>
        <w:szCs w:val="14"/>
      </w:rPr>
    </w:lvl>
    <w:lvl w:ilvl="1" w:tplc="E2743BF2">
      <w:numFmt w:val="bullet"/>
      <w:lvlText w:val="•"/>
      <w:lvlJc w:val="left"/>
      <w:pPr>
        <w:ind w:left="781" w:hanging="187"/>
      </w:pPr>
      <w:rPr>
        <w:rFonts w:hint="default"/>
      </w:rPr>
    </w:lvl>
    <w:lvl w:ilvl="2" w:tplc="475AABA2">
      <w:numFmt w:val="bullet"/>
      <w:lvlText w:val="•"/>
      <w:lvlJc w:val="left"/>
      <w:pPr>
        <w:ind w:left="1283" w:hanging="187"/>
      </w:pPr>
      <w:rPr>
        <w:rFonts w:hint="default"/>
      </w:rPr>
    </w:lvl>
    <w:lvl w:ilvl="3" w:tplc="F71A5E8C">
      <w:numFmt w:val="bullet"/>
      <w:lvlText w:val="•"/>
      <w:lvlJc w:val="left"/>
      <w:pPr>
        <w:ind w:left="1785" w:hanging="187"/>
      </w:pPr>
      <w:rPr>
        <w:rFonts w:hint="default"/>
      </w:rPr>
    </w:lvl>
    <w:lvl w:ilvl="4" w:tplc="AC9427A0">
      <w:numFmt w:val="bullet"/>
      <w:lvlText w:val="•"/>
      <w:lvlJc w:val="left"/>
      <w:pPr>
        <w:ind w:left="2287" w:hanging="187"/>
      </w:pPr>
      <w:rPr>
        <w:rFonts w:hint="default"/>
      </w:rPr>
    </w:lvl>
    <w:lvl w:ilvl="5" w:tplc="7376F2FA">
      <w:numFmt w:val="bullet"/>
      <w:lvlText w:val="•"/>
      <w:lvlJc w:val="left"/>
      <w:pPr>
        <w:ind w:left="2789" w:hanging="187"/>
      </w:pPr>
      <w:rPr>
        <w:rFonts w:hint="default"/>
      </w:rPr>
    </w:lvl>
    <w:lvl w:ilvl="6" w:tplc="F51E3FE2">
      <w:numFmt w:val="bullet"/>
      <w:lvlText w:val="•"/>
      <w:lvlJc w:val="left"/>
      <w:pPr>
        <w:ind w:left="3290" w:hanging="187"/>
      </w:pPr>
      <w:rPr>
        <w:rFonts w:hint="default"/>
      </w:rPr>
    </w:lvl>
    <w:lvl w:ilvl="7" w:tplc="522CE2E8">
      <w:numFmt w:val="bullet"/>
      <w:lvlText w:val="•"/>
      <w:lvlJc w:val="left"/>
      <w:pPr>
        <w:ind w:left="3792" w:hanging="187"/>
      </w:pPr>
      <w:rPr>
        <w:rFonts w:hint="default"/>
      </w:rPr>
    </w:lvl>
    <w:lvl w:ilvl="8" w:tplc="82DEF96C">
      <w:numFmt w:val="bullet"/>
      <w:lvlText w:val="•"/>
      <w:lvlJc w:val="left"/>
      <w:pPr>
        <w:ind w:left="4294" w:hanging="187"/>
      </w:pPr>
      <w:rPr>
        <w:rFonts w:hint="default"/>
      </w:rPr>
    </w:lvl>
  </w:abstractNum>
  <w:abstractNum w:abstractNumId="454" w15:restartNumberingAfterBreak="0">
    <w:nsid w:val="3DAA671E"/>
    <w:multiLevelType w:val="hybridMultilevel"/>
    <w:tmpl w:val="57E8DED6"/>
    <w:lvl w:ilvl="0" w:tplc="3C44491C">
      <w:numFmt w:val="bullet"/>
      <w:lvlText w:val="●"/>
      <w:lvlJc w:val="left"/>
      <w:pPr>
        <w:ind w:left="679" w:hanging="594"/>
      </w:pPr>
      <w:rPr>
        <w:rFonts w:ascii="Times New Roman" w:eastAsia="Times New Roman" w:hAnsi="Times New Roman" w:cs="Times New Roman" w:hint="default"/>
        <w:w w:val="101"/>
        <w:position w:val="4"/>
        <w:sz w:val="13"/>
        <w:szCs w:val="13"/>
      </w:rPr>
    </w:lvl>
    <w:lvl w:ilvl="1" w:tplc="0F6CE226">
      <w:numFmt w:val="bullet"/>
      <w:lvlText w:val="•"/>
      <w:lvlJc w:val="left"/>
      <w:pPr>
        <w:ind w:left="1126" w:hanging="594"/>
      </w:pPr>
      <w:rPr>
        <w:rFonts w:hint="default"/>
      </w:rPr>
    </w:lvl>
    <w:lvl w:ilvl="2" w:tplc="83ACC11E">
      <w:numFmt w:val="bullet"/>
      <w:lvlText w:val="•"/>
      <w:lvlJc w:val="left"/>
      <w:pPr>
        <w:ind w:left="1572" w:hanging="594"/>
      </w:pPr>
      <w:rPr>
        <w:rFonts w:hint="default"/>
      </w:rPr>
    </w:lvl>
    <w:lvl w:ilvl="3" w:tplc="2CA076E8">
      <w:numFmt w:val="bullet"/>
      <w:lvlText w:val="•"/>
      <w:lvlJc w:val="left"/>
      <w:pPr>
        <w:ind w:left="2018" w:hanging="594"/>
      </w:pPr>
      <w:rPr>
        <w:rFonts w:hint="default"/>
      </w:rPr>
    </w:lvl>
    <w:lvl w:ilvl="4" w:tplc="FFACFADA">
      <w:numFmt w:val="bullet"/>
      <w:lvlText w:val="•"/>
      <w:lvlJc w:val="left"/>
      <w:pPr>
        <w:ind w:left="2464" w:hanging="594"/>
      </w:pPr>
      <w:rPr>
        <w:rFonts w:hint="default"/>
      </w:rPr>
    </w:lvl>
    <w:lvl w:ilvl="5" w:tplc="1F06B49E">
      <w:numFmt w:val="bullet"/>
      <w:lvlText w:val="•"/>
      <w:lvlJc w:val="left"/>
      <w:pPr>
        <w:ind w:left="2911" w:hanging="594"/>
      </w:pPr>
      <w:rPr>
        <w:rFonts w:hint="default"/>
      </w:rPr>
    </w:lvl>
    <w:lvl w:ilvl="6" w:tplc="B64623EE">
      <w:numFmt w:val="bullet"/>
      <w:lvlText w:val="•"/>
      <w:lvlJc w:val="left"/>
      <w:pPr>
        <w:ind w:left="3357" w:hanging="594"/>
      </w:pPr>
      <w:rPr>
        <w:rFonts w:hint="default"/>
      </w:rPr>
    </w:lvl>
    <w:lvl w:ilvl="7" w:tplc="BDA87A16">
      <w:numFmt w:val="bullet"/>
      <w:lvlText w:val="•"/>
      <w:lvlJc w:val="left"/>
      <w:pPr>
        <w:ind w:left="3803" w:hanging="594"/>
      </w:pPr>
      <w:rPr>
        <w:rFonts w:hint="default"/>
      </w:rPr>
    </w:lvl>
    <w:lvl w:ilvl="8" w:tplc="FF24B034">
      <w:numFmt w:val="bullet"/>
      <w:lvlText w:val="•"/>
      <w:lvlJc w:val="left"/>
      <w:pPr>
        <w:ind w:left="4249" w:hanging="594"/>
      </w:pPr>
      <w:rPr>
        <w:rFonts w:hint="default"/>
      </w:rPr>
    </w:lvl>
  </w:abstractNum>
  <w:abstractNum w:abstractNumId="455" w15:restartNumberingAfterBreak="0">
    <w:nsid w:val="3DBC221F"/>
    <w:multiLevelType w:val="hybridMultilevel"/>
    <w:tmpl w:val="6EF07CF2"/>
    <w:lvl w:ilvl="0" w:tplc="CA709E44">
      <w:numFmt w:val="bullet"/>
      <w:lvlText w:val="●"/>
      <w:lvlJc w:val="left"/>
      <w:pPr>
        <w:ind w:left="89" w:hanging="594"/>
      </w:pPr>
      <w:rPr>
        <w:rFonts w:ascii="Times New Roman" w:eastAsia="Times New Roman" w:hAnsi="Times New Roman" w:cs="Times New Roman" w:hint="default"/>
        <w:i/>
        <w:w w:val="101"/>
        <w:position w:val="4"/>
        <w:sz w:val="13"/>
        <w:szCs w:val="13"/>
      </w:rPr>
    </w:lvl>
    <w:lvl w:ilvl="1" w:tplc="0D1652D8">
      <w:numFmt w:val="bullet"/>
      <w:lvlText w:val="•"/>
      <w:lvlJc w:val="left"/>
      <w:pPr>
        <w:ind w:left="571" w:hanging="594"/>
      </w:pPr>
      <w:rPr>
        <w:rFonts w:hint="default"/>
      </w:rPr>
    </w:lvl>
    <w:lvl w:ilvl="2" w:tplc="BBB47DC4">
      <w:numFmt w:val="bullet"/>
      <w:lvlText w:val="•"/>
      <w:lvlJc w:val="left"/>
      <w:pPr>
        <w:ind w:left="1063" w:hanging="594"/>
      </w:pPr>
      <w:rPr>
        <w:rFonts w:hint="default"/>
      </w:rPr>
    </w:lvl>
    <w:lvl w:ilvl="3" w:tplc="5E8A2B9E">
      <w:numFmt w:val="bullet"/>
      <w:lvlText w:val="•"/>
      <w:lvlJc w:val="left"/>
      <w:pPr>
        <w:ind w:left="1555" w:hanging="594"/>
      </w:pPr>
      <w:rPr>
        <w:rFonts w:hint="default"/>
      </w:rPr>
    </w:lvl>
    <w:lvl w:ilvl="4" w:tplc="900A6F9E">
      <w:numFmt w:val="bullet"/>
      <w:lvlText w:val="•"/>
      <w:lvlJc w:val="left"/>
      <w:pPr>
        <w:ind w:left="2047" w:hanging="594"/>
      </w:pPr>
      <w:rPr>
        <w:rFonts w:hint="default"/>
      </w:rPr>
    </w:lvl>
    <w:lvl w:ilvl="5" w:tplc="7FD8E1A2">
      <w:numFmt w:val="bullet"/>
      <w:lvlText w:val="•"/>
      <w:lvlJc w:val="left"/>
      <w:pPr>
        <w:ind w:left="2539" w:hanging="594"/>
      </w:pPr>
      <w:rPr>
        <w:rFonts w:hint="default"/>
      </w:rPr>
    </w:lvl>
    <w:lvl w:ilvl="6" w:tplc="B8587870">
      <w:numFmt w:val="bullet"/>
      <w:lvlText w:val="•"/>
      <w:lvlJc w:val="left"/>
      <w:pPr>
        <w:ind w:left="3030" w:hanging="594"/>
      </w:pPr>
      <w:rPr>
        <w:rFonts w:hint="default"/>
      </w:rPr>
    </w:lvl>
    <w:lvl w:ilvl="7" w:tplc="BEE03136">
      <w:numFmt w:val="bullet"/>
      <w:lvlText w:val="•"/>
      <w:lvlJc w:val="left"/>
      <w:pPr>
        <w:ind w:left="3522" w:hanging="594"/>
      </w:pPr>
      <w:rPr>
        <w:rFonts w:hint="default"/>
      </w:rPr>
    </w:lvl>
    <w:lvl w:ilvl="8" w:tplc="3A58CC14">
      <w:numFmt w:val="bullet"/>
      <w:lvlText w:val="•"/>
      <w:lvlJc w:val="left"/>
      <w:pPr>
        <w:ind w:left="4014" w:hanging="594"/>
      </w:pPr>
      <w:rPr>
        <w:rFonts w:hint="default"/>
      </w:rPr>
    </w:lvl>
  </w:abstractNum>
  <w:abstractNum w:abstractNumId="456" w15:restartNumberingAfterBreak="0">
    <w:nsid w:val="3DD30716"/>
    <w:multiLevelType w:val="hybridMultilevel"/>
    <w:tmpl w:val="2B2237CE"/>
    <w:lvl w:ilvl="0" w:tplc="489E3E8A">
      <w:numFmt w:val="bullet"/>
      <w:lvlText w:val="●"/>
      <w:lvlJc w:val="left"/>
      <w:pPr>
        <w:ind w:left="279" w:hanging="187"/>
      </w:pPr>
      <w:rPr>
        <w:rFonts w:ascii="Times New Roman" w:eastAsia="Times New Roman" w:hAnsi="Times New Roman" w:cs="Times New Roman" w:hint="default"/>
        <w:w w:val="105"/>
        <w:sz w:val="14"/>
        <w:szCs w:val="14"/>
      </w:rPr>
    </w:lvl>
    <w:lvl w:ilvl="1" w:tplc="C00C1926">
      <w:numFmt w:val="bullet"/>
      <w:lvlText w:val="•"/>
      <w:lvlJc w:val="left"/>
      <w:pPr>
        <w:ind w:left="751" w:hanging="187"/>
      </w:pPr>
      <w:rPr>
        <w:rFonts w:hint="default"/>
      </w:rPr>
    </w:lvl>
    <w:lvl w:ilvl="2" w:tplc="3C98FC08">
      <w:numFmt w:val="bullet"/>
      <w:lvlText w:val="•"/>
      <w:lvlJc w:val="left"/>
      <w:pPr>
        <w:ind w:left="1223" w:hanging="187"/>
      </w:pPr>
      <w:rPr>
        <w:rFonts w:hint="default"/>
      </w:rPr>
    </w:lvl>
    <w:lvl w:ilvl="3" w:tplc="610A2274">
      <w:numFmt w:val="bullet"/>
      <w:lvlText w:val="•"/>
      <w:lvlJc w:val="left"/>
      <w:pPr>
        <w:ind w:left="1695" w:hanging="187"/>
      </w:pPr>
      <w:rPr>
        <w:rFonts w:hint="default"/>
      </w:rPr>
    </w:lvl>
    <w:lvl w:ilvl="4" w:tplc="16CABF64">
      <w:numFmt w:val="bullet"/>
      <w:lvlText w:val="•"/>
      <w:lvlJc w:val="left"/>
      <w:pPr>
        <w:ind w:left="2166" w:hanging="187"/>
      </w:pPr>
      <w:rPr>
        <w:rFonts w:hint="default"/>
      </w:rPr>
    </w:lvl>
    <w:lvl w:ilvl="5" w:tplc="DF02D2A8">
      <w:numFmt w:val="bullet"/>
      <w:lvlText w:val="•"/>
      <w:lvlJc w:val="left"/>
      <w:pPr>
        <w:ind w:left="2638" w:hanging="187"/>
      </w:pPr>
      <w:rPr>
        <w:rFonts w:hint="default"/>
      </w:rPr>
    </w:lvl>
    <w:lvl w:ilvl="6" w:tplc="13982716">
      <w:numFmt w:val="bullet"/>
      <w:lvlText w:val="•"/>
      <w:lvlJc w:val="left"/>
      <w:pPr>
        <w:ind w:left="3110" w:hanging="187"/>
      </w:pPr>
      <w:rPr>
        <w:rFonts w:hint="default"/>
      </w:rPr>
    </w:lvl>
    <w:lvl w:ilvl="7" w:tplc="BB14763E">
      <w:numFmt w:val="bullet"/>
      <w:lvlText w:val="•"/>
      <w:lvlJc w:val="left"/>
      <w:pPr>
        <w:ind w:left="3581" w:hanging="187"/>
      </w:pPr>
      <w:rPr>
        <w:rFonts w:hint="default"/>
      </w:rPr>
    </w:lvl>
    <w:lvl w:ilvl="8" w:tplc="842AD25E">
      <w:numFmt w:val="bullet"/>
      <w:lvlText w:val="•"/>
      <w:lvlJc w:val="left"/>
      <w:pPr>
        <w:ind w:left="4053" w:hanging="187"/>
      </w:pPr>
      <w:rPr>
        <w:rFonts w:hint="default"/>
      </w:rPr>
    </w:lvl>
  </w:abstractNum>
  <w:abstractNum w:abstractNumId="457" w15:restartNumberingAfterBreak="0">
    <w:nsid w:val="3E3E06B5"/>
    <w:multiLevelType w:val="hybridMultilevel"/>
    <w:tmpl w:val="1FCA0890"/>
    <w:lvl w:ilvl="0" w:tplc="F850D38A">
      <w:numFmt w:val="bullet"/>
      <w:lvlText w:val=""/>
      <w:lvlJc w:val="left"/>
      <w:pPr>
        <w:ind w:left="273" w:hanging="187"/>
      </w:pPr>
      <w:rPr>
        <w:rFonts w:ascii="Symbol" w:eastAsia="Symbol" w:hAnsi="Symbol" w:cs="Symbol" w:hint="default"/>
        <w:w w:val="100"/>
        <w:sz w:val="18"/>
        <w:szCs w:val="18"/>
      </w:rPr>
    </w:lvl>
    <w:lvl w:ilvl="1" w:tplc="1676269A">
      <w:numFmt w:val="bullet"/>
      <w:lvlText w:val="•"/>
      <w:lvlJc w:val="left"/>
      <w:pPr>
        <w:ind w:left="805" w:hanging="187"/>
      </w:pPr>
      <w:rPr>
        <w:rFonts w:hint="default"/>
      </w:rPr>
    </w:lvl>
    <w:lvl w:ilvl="2" w:tplc="484AAB88">
      <w:numFmt w:val="bullet"/>
      <w:lvlText w:val="•"/>
      <w:lvlJc w:val="left"/>
      <w:pPr>
        <w:ind w:left="1330" w:hanging="187"/>
      </w:pPr>
      <w:rPr>
        <w:rFonts w:hint="default"/>
      </w:rPr>
    </w:lvl>
    <w:lvl w:ilvl="3" w:tplc="32600082">
      <w:numFmt w:val="bullet"/>
      <w:lvlText w:val="•"/>
      <w:lvlJc w:val="left"/>
      <w:pPr>
        <w:ind w:left="1855" w:hanging="187"/>
      </w:pPr>
      <w:rPr>
        <w:rFonts w:hint="default"/>
      </w:rPr>
    </w:lvl>
    <w:lvl w:ilvl="4" w:tplc="DD466108">
      <w:numFmt w:val="bullet"/>
      <w:lvlText w:val="•"/>
      <w:lvlJc w:val="left"/>
      <w:pPr>
        <w:ind w:left="2381" w:hanging="187"/>
      </w:pPr>
      <w:rPr>
        <w:rFonts w:hint="default"/>
      </w:rPr>
    </w:lvl>
    <w:lvl w:ilvl="5" w:tplc="0FC09242">
      <w:numFmt w:val="bullet"/>
      <w:lvlText w:val="•"/>
      <w:lvlJc w:val="left"/>
      <w:pPr>
        <w:ind w:left="2906" w:hanging="187"/>
      </w:pPr>
      <w:rPr>
        <w:rFonts w:hint="default"/>
      </w:rPr>
    </w:lvl>
    <w:lvl w:ilvl="6" w:tplc="6E78692E">
      <w:numFmt w:val="bullet"/>
      <w:lvlText w:val="•"/>
      <w:lvlJc w:val="left"/>
      <w:pPr>
        <w:ind w:left="3431" w:hanging="187"/>
      </w:pPr>
      <w:rPr>
        <w:rFonts w:hint="default"/>
      </w:rPr>
    </w:lvl>
    <w:lvl w:ilvl="7" w:tplc="634815BA">
      <w:numFmt w:val="bullet"/>
      <w:lvlText w:val="•"/>
      <w:lvlJc w:val="left"/>
      <w:pPr>
        <w:ind w:left="3957" w:hanging="187"/>
      </w:pPr>
      <w:rPr>
        <w:rFonts w:hint="default"/>
      </w:rPr>
    </w:lvl>
    <w:lvl w:ilvl="8" w:tplc="FC6087CA">
      <w:numFmt w:val="bullet"/>
      <w:lvlText w:val="•"/>
      <w:lvlJc w:val="left"/>
      <w:pPr>
        <w:ind w:left="4482" w:hanging="187"/>
      </w:pPr>
      <w:rPr>
        <w:rFonts w:hint="default"/>
      </w:rPr>
    </w:lvl>
  </w:abstractNum>
  <w:abstractNum w:abstractNumId="458" w15:restartNumberingAfterBreak="0">
    <w:nsid w:val="3E410582"/>
    <w:multiLevelType w:val="hybridMultilevel"/>
    <w:tmpl w:val="1480CE56"/>
    <w:lvl w:ilvl="0" w:tplc="534AD840">
      <w:numFmt w:val="bullet"/>
      <w:lvlText w:val="●"/>
      <w:lvlJc w:val="left"/>
      <w:pPr>
        <w:ind w:left="679" w:hanging="594"/>
      </w:pPr>
      <w:rPr>
        <w:rFonts w:ascii="Times New Roman" w:eastAsia="Times New Roman" w:hAnsi="Times New Roman" w:cs="Times New Roman" w:hint="default"/>
        <w:w w:val="100"/>
        <w:position w:val="4"/>
        <w:sz w:val="13"/>
        <w:szCs w:val="13"/>
      </w:rPr>
    </w:lvl>
    <w:lvl w:ilvl="1" w:tplc="D14A9D04">
      <w:numFmt w:val="bullet"/>
      <w:lvlText w:val="•"/>
      <w:lvlJc w:val="left"/>
      <w:pPr>
        <w:ind w:left="1165" w:hanging="594"/>
      </w:pPr>
      <w:rPr>
        <w:rFonts w:hint="default"/>
      </w:rPr>
    </w:lvl>
    <w:lvl w:ilvl="2" w:tplc="3710D1FE">
      <w:numFmt w:val="bullet"/>
      <w:lvlText w:val="•"/>
      <w:lvlJc w:val="left"/>
      <w:pPr>
        <w:ind w:left="1650" w:hanging="594"/>
      </w:pPr>
      <w:rPr>
        <w:rFonts w:hint="default"/>
      </w:rPr>
    </w:lvl>
    <w:lvl w:ilvl="3" w:tplc="A9C8CB30">
      <w:numFmt w:val="bullet"/>
      <w:lvlText w:val="•"/>
      <w:lvlJc w:val="left"/>
      <w:pPr>
        <w:ind w:left="2135" w:hanging="594"/>
      </w:pPr>
      <w:rPr>
        <w:rFonts w:hint="default"/>
      </w:rPr>
    </w:lvl>
    <w:lvl w:ilvl="4" w:tplc="9DE4DC52">
      <w:numFmt w:val="bullet"/>
      <w:lvlText w:val="•"/>
      <w:lvlJc w:val="left"/>
      <w:pPr>
        <w:ind w:left="2620" w:hanging="594"/>
      </w:pPr>
      <w:rPr>
        <w:rFonts w:hint="default"/>
      </w:rPr>
    </w:lvl>
    <w:lvl w:ilvl="5" w:tplc="C2E41E9E">
      <w:numFmt w:val="bullet"/>
      <w:lvlText w:val="•"/>
      <w:lvlJc w:val="left"/>
      <w:pPr>
        <w:ind w:left="3106" w:hanging="594"/>
      </w:pPr>
      <w:rPr>
        <w:rFonts w:hint="default"/>
      </w:rPr>
    </w:lvl>
    <w:lvl w:ilvl="6" w:tplc="DF148D0E">
      <w:numFmt w:val="bullet"/>
      <w:lvlText w:val="•"/>
      <w:lvlJc w:val="left"/>
      <w:pPr>
        <w:ind w:left="3591" w:hanging="594"/>
      </w:pPr>
      <w:rPr>
        <w:rFonts w:hint="default"/>
      </w:rPr>
    </w:lvl>
    <w:lvl w:ilvl="7" w:tplc="DF266700">
      <w:numFmt w:val="bullet"/>
      <w:lvlText w:val="•"/>
      <w:lvlJc w:val="left"/>
      <w:pPr>
        <w:ind w:left="4076" w:hanging="594"/>
      </w:pPr>
      <w:rPr>
        <w:rFonts w:hint="default"/>
      </w:rPr>
    </w:lvl>
    <w:lvl w:ilvl="8" w:tplc="EF26095A">
      <w:numFmt w:val="bullet"/>
      <w:lvlText w:val="•"/>
      <w:lvlJc w:val="left"/>
      <w:pPr>
        <w:ind w:left="4561" w:hanging="594"/>
      </w:pPr>
      <w:rPr>
        <w:rFonts w:hint="default"/>
      </w:rPr>
    </w:lvl>
  </w:abstractNum>
  <w:abstractNum w:abstractNumId="459" w15:restartNumberingAfterBreak="0">
    <w:nsid w:val="3E494233"/>
    <w:multiLevelType w:val="hybridMultilevel"/>
    <w:tmpl w:val="CF160220"/>
    <w:lvl w:ilvl="0" w:tplc="E938AAE4">
      <w:numFmt w:val="bullet"/>
      <w:lvlText w:val="●"/>
      <w:lvlJc w:val="left"/>
      <w:pPr>
        <w:ind w:left="279" w:hanging="187"/>
      </w:pPr>
      <w:rPr>
        <w:rFonts w:ascii="Times New Roman" w:eastAsia="Times New Roman" w:hAnsi="Times New Roman" w:cs="Times New Roman" w:hint="default"/>
        <w:w w:val="105"/>
        <w:sz w:val="14"/>
        <w:szCs w:val="14"/>
      </w:rPr>
    </w:lvl>
    <w:lvl w:ilvl="1" w:tplc="6DBA0D8C">
      <w:numFmt w:val="bullet"/>
      <w:lvlText w:val="•"/>
      <w:lvlJc w:val="left"/>
      <w:pPr>
        <w:ind w:left="751" w:hanging="187"/>
      </w:pPr>
      <w:rPr>
        <w:rFonts w:hint="default"/>
      </w:rPr>
    </w:lvl>
    <w:lvl w:ilvl="2" w:tplc="141CD6A8">
      <w:numFmt w:val="bullet"/>
      <w:lvlText w:val="•"/>
      <w:lvlJc w:val="left"/>
      <w:pPr>
        <w:ind w:left="1223" w:hanging="187"/>
      </w:pPr>
      <w:rPr>
        <w:rFonts w:hint="default"/>
      </w:rPr>
    </w:lvl>
    <w:lvl w:ilvl="3" w:tplc="8DA8D758">
      <w:numFmt w:val="bullet"/>
      <w:lvlText w:val="•"/>
      <w:lvlJc w:val="left"/>
      <w:pPr>
        <w:ind w:left="1695" w:hanging="187"/>
      </w:pPr>
      <w:rPr>
        <w:rFonts w:hint="default"/>
      </w:rPr>
    </w:lvl>
    <w:lvl w:ilvl="4" w:tplc="05CEEA6A">
      <w:numFmt w:val="bullet"/>
      <w:lvlText w:val="•"/>
      <w:lvlJc w:val="left"/>
      <w:pPr>
        <w:ind w:left="2166" w:hanging="187"/>
      </w:pPr>
      <w:rPr>
        <w:rFonts w:hint="default"/>
      </w:rPr>
    </w:lvl>
    <w:lvl w:ilvl="5" w:tplc="78B660FC">
      <w:numFmt w:val="bullet"/>
      <w:lvlText w:val="•"/>
      <w:lvlJc w:val="left"/>
      <w:pPr>
        <w:ind w:left="2638" w:hanging="187"/>
      </w:pPr>
      <w:rPr>
        <w:rFonts w:hint="default"/>
      </w:rPr>
    </w:lvl>
    <w:lvl w:ilvl="6" w:tplc="FF0AE9DA">
      <w:numFmt w:val="bullet"/>
      <w:lvlText w:val="•"/>
      <w:lvlJc w:val="left"/>
      <w:pPr>
        <w:ind w:left="3110" w:hanging="187"/>
      </w:pPr>
      <w:rPr>
        <w:rFonts w:hint="default"/>
      </w:rPr>
    </w:lvl>
    <w:lvl w:ilvl="7" w:tplc="DB6C811E">
      <w:numFmt w:val="bullet"/>
      <w:lvlText w:val="•"/>
      <w:lvlJc w:val="left"/>
      <w:pPr>
        <w:ind w:left="3581" w:hanging="187"/>
      </w:pPr>
      <w:rPr>
        <w:rFonts w:hint="default"/>
      </w:rPr>
    </w:lvl>
    <w:lvl w:ilvl="8" w:tplc="DECE03CC">
      <w:numFmt w:val="bullet"/>
      <w:lvlText w:val="•"/>
      <w:lvlJc w:val="left"/>
      <w:pPr>
        <w:ind w:left="4053" w:hanging="187"/>
      </w:pPr>
      <w:rPr>
        <w:rFonts w:hint="default"/>
      </w:rPr>
    </w:lvl>
  </w:abstractNum>
  <w:abstractNum w:abstractNumId="460" w15:restartNumberingAfterBreak="0">
    <w:nsid w:val="3E56342B"/>
    <w:multiLevelType w:val="hybridMultilevel"/>
    <w:tmpl w:val="2FB6AFEC"/>
    <w:lvl w:ilvl="0" w:tplc="6D445708">
      <w:numFmt w:val="bullet"/>
      <w:lvlText w:val="●"/>
      <w:lvlJc w:val="left"/>
      <w:pPr>
        <w:ind w:left="279" w:hanging="187"/>
      </w:pPr>
      <w:rPr>
        <w:rFonts w:ascii="Times New Roman" w:eastAsia="Times New Roman" w:hAnsi="Times New Roman" w:cs="Times New Roman" w:hint="default"/>
        <w:w w:val="105"/>
        <w:sz w:val="14"/>
        <w:szCs w:val="14"/>
      </w:rPr>
    </w:lvl>
    <w:lvl w:ilvl="1" w:tplc="54C6AD9E">
      <w:numFmt w:val="bullet"/>
      <w:lvlText w:val="•"/>
      <w:lvlJc w:val="left"/>
      <w:pPr>
        <w:ind w:left="751" w:hanging="187"/>
      </w:pPr>
      <w:rPr>
        <w:rFonts w:hint="default"/>
      </w:rPr>
    </w:lvl>
    <w:lvl w:ilvl="2" w:tplc="3C10BA3C">
      <w:numFmt w:val="bullet"/>
      <w:lvlText w:val="•"/>
      <w:lvlJc w:val="left"/>
      <w:pPr>
        <w:ind w:left="1223" w:hanging="187"/>
      </w:pPr>
      <w:rPr>
        <w:rFonts w:hint="default"/>
      </w:rPr>
    </w:lvl>
    <w:lvl w:ilvl="3" w:tplc="35DCA164">
      <w:numFmt w:val="bullet"/>
      <w:lvlText w:val="•"/>
      <w:lvlJc w:val="left"/>
      <w:pPr>
        <w:ind w:left="1695" w:hanging="187"/>
      </w:pPr>
      <w:rPr>
        <w:rFonts w:hint="default"/>
      </w:rPr>
    </w:lvl>
    <w:lvl w:ilvl="4" w:tplc="E844F904">
      <w:numFmt w:val="bullet"/>
      <w:lvlText w:val="•"/>
      <w:lvlJc w:val="left"/>
      <w:pPr>
        <w:ind w:left="2166" w:hanging="187"/>
      </w:pPr>
      <w:rPr>
        <w:rFonts w:hint="default"/>
      </w:rPr>
    </w:lvl>
    <w:lvl w:ilvl="5" w:tplc="BD90E942">
      <w:numFmt w:val="bullet"/>
      <w:lvlText w:val="•"/>
      <w:lvlJc w:val="left"/>
      <w:pPr>
        <w:ind w:left="2638" w:hanging="187"/>
      </w:pPr>
      <w:rPr>
        <w:rFonts w:hint="default"/>
      </w:rPr>
    </w:lvl>
    <w:lvl w:ilvl="6" w:tplc="0D62C04C">
      <w:numFmt w:val="bullet"/>
      <w:lvlText w:val="•"/>
      <w:lvlJc w:val="left"/>
      <w:pPr>
        <w:ind w:left="3110" w:hanging="187"/>
      </w:pPr>
      <w:rPr>
        <w:rFonts w:hint="default"/>
      </w:rPr>
    </w:lvl>
    <w:lvl w:ilvl="7" w:tplc="BFDC06CA">
      <w:numFmt w:val="bullet"/>
      <w:lvlText w:val="•"/>
      <w:lvlJc w:val="left"/>
      <w:pPr>
        <w:ind w:left="3581" w:hanging="187"/>
      </w:pPr>
      <w:rPr>
        <w:rFonts w:hint="default"/>
      </w:rPr>
    </w:lvl>
    <w:lvl w:ilvl="8" w:tplc="B8D0A258">
      <w:numFmt w:val="bullet"/>
      <w:lvlText w:val="•"/>
      <w:lvlJc w:val="left"/>
      <w:pPr>
        <w:ind w:left="4053" w:hanging="187"/>
      </w:pPr>
      <w:rPr>
        <w:rFonts w:hint="default"/>
      </w:rPr>
    </w:lvl>
  </w:abstractNum>
  <w:abstractNum w:abstractNumId="461" w15:restartNumberingAfterBreak="0">
    <w:nsid w:val="3E893F39"/>
    <w:multiLevelType w:val="hybridMultilevel"/>
    <w:tmpl w:val="5484AA22"/>
    <w:lvl w:ilvl="0" w:tplc="6C8A67FC">
      <w:numFmt w:val="bullet"/>
      <w:lvlText w:val="●"/>
      <w:lvlJc w:val="left"/>
      <w:pPr>
        <w:ind w:left="678" w:hanging="594"/>
      </w:pPr>
      <w:rPr>
        <w:rFonts w:ascii="Times New Roman" w:eastAsia="Times New Roman" w:hAnsi="Times New Roman" w:cs="Times New Roman" w:hint="default"/>
        <w:w w:val="101"/>
        <w:position w:val="4"/>
        <w:sz w:val="13"/>
        <w:szCs w:val="13"/>
      </w:rPr>
    </w:lvl>
    <w:lvl w:ilvl="1" w:tplc="B680BAA4">
      <w:numFmt w:val="bullet"/>
      <w:lvlText w:val="•"/>
      <w:lvlJc w:val="left"/>
      <w:pPr>
        <w:ind w:left="1112" w:hanging="594"/>
      </w:pPr>
      <w:rPr>
        <w:rFonts w:hint="default"/>
      </w:rPr>
    </w:lvl>
    <w:lvl w:ilvl="2" w:tplc="B9988D48">
      <w:numFmt w:val="bullet"/>
      <w:lvlText w:val="•"/>
      <w:lvlJc w:val="left"/>
      <w:pPr>
        <w:ind w:left="1544" w:hanging="594"/>
      </w:pPr>
      <w:rPr>
        <w:rFonts w:hint="default"/>
      </w:rPr>
    </w:lvl>
    <w:lvl w:ilvl="3" w:tplc="994C638E">
      <w:numFmt w:val="bullet"/>
      <w:lvlText w:val="•"/>
      <w:lvlJc w:val="left"/>
      <w:pPr>
        <w:ind w:left="1977" w:hanging="594"/>
      </w:pPr>
      <w:rPr>
        <w:rFonts w:hint="default"/>
      </w:rPr>
    </w:lvl>
    <w:lvl w:ilvl="4" w:tplc="DF36B712">
      <w:numFmt w:val="bullet"/>
      <w:lvlText w:val="•"/>
      <w:lvlJc w:val="left"/>
      <w:pPr>
        <w:ind w:left="2409" w:hanging="594"/>
      </w:pPr>
      <w:rPr>
        <w:rFonts w:hint="default"/>
      </w:rPr>
    </w:lvl>
    <w:lvl w:ilvl="5" w:tplc="9C588ABC">
      <w:numFmt w:val="bullet"/>
      <w:lvlText w:val="•"/>
      <w:lvlJc w:val="left"/>
      <w:pPr>
        <w:ind w:left="2842" w:hanging="594"/>
      </w:pPr>
      <w:rPr>
        <w:rFonts w:hint="default"/>
      </w:rPr>
    </w:lvl>
    <w:lvl w:ilvl="6" w:tplc="B44C56E6">
      <w:numFmt w:val="bullet"/>
      <w:lvlText w:val="•"/>
      <w:lvlJc w:val="left"/>
      <w:pPr>
        <w:ind w:left="3274" w:hanging="594"/>
      </w:pPr>
      <w:rPr>
        <w:rFonts w:hint="default"/>
      </w:rPr>
    </w:lvl>
    <w:lvl w:ilvl="7" w:tplc="4DCAB336">
      <w:numFmt w:val="bullet"/>
      <w:lvlText w:val="•"/>
      <w:lvlJc w:val="left"/>
      <w:pPr>
        <w:ind w:left="3706" w:hanging="594"/>
      </w:pPr>
      <w:rPr>
        <w:rFonts w:hint="default"/>
      </w:rPr>
    </w:lvl>
    <w:lvl w:ilvl="8" w:tplc="C5D6331E">
      <w:numFmt w:val="bullet"/>
      <w:lvlText w:val="•"/>
      <w:lvlJc w:val="left"/>
      <w:pPr>
        <w:ind w:left="4139" w:hanging="594"/>
      </w:pPr>
      <w:rPr>
        <w:rFonts w:hint="default"/>
      </w:rPr>
    </w:lvl>
  </w:abstractNum>
  <w:abstractNum w:abstractNumId="462" w15:restartNumberingAfterBreak="0">
    <w:nsid w:val="3E947805"/>
    <w:multiLevelType w:val="hybridMultilevel"/>
    <w:tmpl w:val="559CDB4E"/>
    <w:lvl w:ilvl="0" w:tplc="FB688E14">
      <w:numFmt w:val="bullet"/>
      <w:lvlText w:val="–"/>
      <w:lvlJc w:val="left"/>
      <w:pPr>
        <w:ind w:left="679" w:hanging="594"/>
      </w:pPr>
      <w:rPr>
        <w:rFonts w:ascii="Times New Roman" w:eastAsia="Times New Roman" w:hAnsi="Times New Roman" w:cs="Times New Roman" w:hint="default"/>
        <w:w w:val="100"/>
        <w:sz w:val="18"/>
        <w:szCs w:val="18"/>
      </w:rPr>
    </w:lvl>
    <w:lvl w:ilvl="1" w:tplc="1CA659F2">
      <w:numFmt w:val="bullet"/>
      <w:lvlText w:val="•"/>
      <w:lvlJc w:val="left"/>
      <w:pPr>
        <w:ind w:left="1165" w:hanging="594"/>
      </w:pPr>
      <w:rPr>
        <w:rFonts w:hint="default"/>
      </w:rPr>
    </w:lvl>
    <w:lvl w:ilvl="2" w:tplc="34E49358">
      <w:numFmt w:val="bullet"/>
      <w:lvlText w:val="•"/>
      <w:lvlJc w:val="left"/>
      <w:pPr>
        <w:ind w:left="1650" w:hanging="594"/>
      </w:pPr>
      <w:rPr>
        <w:rFonts w:hint="default"/>
      </w:rPr>
    </w:lvl>
    <w:lvl w:ilvl="3" w:tplc="22FC8C6E">
      <w:numFmt w:val="bullet"/>
      <w:lvlText w:val="•"/>
      <w:lvlJc w:val="left"/>
      <w:pPr>
        <w:ind w:left="2135" w:hanging="594"/>
      </w:pPr>
      <w:rPr>
        <w:rFonts w:hint="default"/>
      </w:rPr>
    </w:lvl>
    <w:lvl w:ilvl="4" w:tplc="B96838CC">
      <w:numFmt w:val="bullet"/>
      <w:lvlText w:val="•"/>
      <w:lvlJc w:val="left"/>
      <w:pPr>
        <w:ind w:left="2620" w:hanging="594"/>
      </w:pPr>
      <w:rPr>
        <w:rFonts w:hint="default"/>
      </w:rPr>
    </w:lvl>
    <w:lvl w:ilvl="5" w:tplc="35ECFF18">
      <w:numFmt w:val="bullet"/>
      <w:lvlText w:val="•"/>
      <w:lvlJc w:val="left"/>
      <w:pPr>
        <w:ind w:left="3106" w:hanging="594"/>
      </w:pPr>
      <w:rPr>
        <w:rFonts w:hint="default"/>
      </w:rPr>
    </w:lvl>
    <w:lvl w:ilvl="6" w:tplc="EE302CAA">
      <w:numFmt w:val="bullet"/>
      <w:lvlText w:val="•"/>
      <w:lvlJc w:val="left"/>
      <w:pPr>
        <w:ind w:left="3591" w:hanging="594"/>
      </w:pPr>
      <w:rPr>
        <w:rFonts w:hint="default"/>
      </w:rPr>
    </w:lvl>
    <w:lvl w:ilvl="7" w:tplc="F5C8BB58">
      <w:numFmt w:val="bullet"/>
      <w:lvlText w:val="•"/>
      <w:lvlJc w:val="left"/>
      <w:pPr>
        <w:ind w:left="4076" w:hanging="594"/>
      </w:pPr>
      <w:rPr>
        <w:rFonts w:hint="default"/>
      </w:rPr>
    </w:lvl>
    <w:lvl w:ilvl="8" w:tplc="BD0601F8">
      <w:numFmt w:val="bullet"/>
      <w:lvlText w:val="•"/>
      <w:lvlJc w:val="left"/>
      <w:pPr>
        <w:ind w:left="4561" w:hanging="594"/>
      </w:pPr>
      <w:rPr>
        <w:rFonts w:hint="default"/>
      </w:rPr>
    </w:lvl>
  </w:abstractNum>
  <w:abstractNum w:abstractNumId="463" w15:restartNumberingAfterBreak="0">
    <w:nsid w:val="3E9D4EA2"/>
    <w:multiLevelType w:val="hybridMultilevel"/>
    <w:tmpl w:val="E124E386"/>
    <w:lvl w:ilvl="0" w:tplc="321A8776">
      <w:numFmt w:val="bullet"/>
      <w:lvlText w:val="●"/>
      <w:lvlJc w:val="left"/>
      <w:pPr>
        <w:ind w:left="90" w:hanging="594"/>
      </w:pPr>
      <w:rPr>
        <w:rFonts w:ascii="Times New Roman" w:eastAsia="Times New Roman" w:hAnsi="Times New Roman" w:cs="Times New Roman" w:hint="default"/>
        <w:w w:val="101"/>
        <w:position w:val="4"/>
        <w:sz w:val="13"/>
        <w:szCs w:val="13"/>
      </w:rPr>
    </w:lvl>
    <w:lvl w:ilvl="1" w:tplc="3C5AB25A">
      <w:numFmt w:val="bullet"/>
      <w:lvlText w:val="•"/>
      <w:lvlJc w:val="left"/>
      <w:pPr>
        <w:ind w:left="426" w:hanging="594"/>
      </w:pPr>
      <w:rPr>
        <w:rFonts w:hint="default"/>
      </w:rPr>
    </w:lvl>
    <w:lvl w:ilvl="2" w:tplc="AB30C08E">
      <w:numFmt w:val="bullet"/>
      <w:lvlText w:val="•"/>
      <w:lvlJc w:val="left"/>
      <w:pPr>
        <w:ind w:left="753" w:hanging="594"/>
      </w:pPr>
      <w:rPr>
        <w:rFonts w:hint="default"/>
      </w:rPr>
    </w:lvl>
    <w:lvl w:ilvl="3" w:tplc="8DE8853C">
      <w:numFmt w:val="bullet"/>
      <w:lvlText w:val="•"/>
      <w:lvlJc w:val="left"/>
      <w:pPr>
        <w:ind w:left="1080" w:hanging="594"/>
      </w:pPr>
      <w:rPr>
        <w:rFonts w:hint="default"/>
      </w:rPr>
    </w:lvl>
    <w:lvl w:ilvl="4" w:tplc="EE80394A">
      <w:numFmt w:val="bullet"/>
      <w:lvlText w:val="•"/>
      <w:lvlJc w:val="left"/>
      <w:pPr>
        <w:ind w:left="1407" w:hanging="594"/>
      </w:pPr>
      <w:rPr>
        <w:rFonts w:hint="default"/>
      </w:rPr>
    </w:lvl>
    <w:lvl w:ilvl="5" w:tplc="54C44E0E">
      <w:numFmt w:val="bullet"/>
      <w:lvlText w:val="•"/>
      <w:lvlJc w:val="left"/>
      <w:pPr>
        <w:ind w:left="1734" w:hanging="594"/>
      </w:pPr>
      <w:rPr>
        <w:rFonts w:hint="default"/>
      </w:rPr>
    </w:lvl>
    <w:lvl w:ilvl="6" w:tplc="075E05F6">
      <w:numFmt w:val="bullet"/>
      <w:lvlText w:val="•"/>
      <w:lvlJc w:val="left"/>
      <w:pPr>
        <w:ind w:left="2061" w:hanging="594"/>
      </w:pPr>
      <w:rPr>
        <w:rFonts w:hint="default"/>
      </w:rPr>
    </w:lvl>
    <w:lvl w:ilvl="7" w:tplc="F606E324">
      <w:numFmt w:val="bullet"/>
      <w:lvlText w:val="•"/>
      <w:lvlJc w:val="left"/>
      <w:pPr>
        <w:ind w:left="2388" w:hanging="594"/>
      </w:pPr>
      <w:rPr>
        <w:rFonts w:hint="default"/>
      </w:rPr>
    </w:lvl>
    <w:lvl w:ilvl="8" w:tplc="5A7C9B3E">
      <w:numFmt w:val="bullet"/>
      <w:lvlText w:val="•"/>
      <w:lvlJc w:val="left"/>
      <w:pPr>
        <w:ind w:left="2715" w:hanging="594"/>
      </w:pPr>
      <w:rPr>
        <w:rFonts w:hint="default"/>
      </w:rPr>
    </w:lvl>
  </w:abstractNum>
  <w:abstractNum w:abstractNumId="464" w15:restartNumberingAfterBreak="0">
    <w:nsid w:val="3ED2303B"/>
    <w:multiLevelType w:val="hybridMultilevel"/>
    <w:tmpl w:val="0EEE1C44"/>
    <w:lvl w:ilvl="0" w:tplc="CDA4A368">
      <w:numFmt w:val="bullet"/>
      <w:lvlText w:val="●"/>
      <w:lvlJc w:val="left"/>
      <w:pPr>
        <w:ind w:left="87" w:hanging="594"/>
      </w:pPr>
      <w:rPr>
        <w:rFonts w:ascii="Times New Roman" w:eastAsia="Times New Roman" w:hAnsi="Times New Roman" w:cs="Times New Roman" w:hint="default"/>
        <w:w w:val="101"/>
        <w:position w:val="4"/>
        <w:sz w:val="13"/>
        <w:szCs w:val="13"/>
      </w:rPr>
    </w:lvl>
    <w:lvl w:ilvl="1" w:tplc="39D2BFC0">
      <w:numFmt w:val="bullet"/>
      <w:lvlText w:val="•"/>
      <w:lvlJc w:val="left"/>
      <w:pPr>
        <w:ind w:left="586" w:hanging="594"/>
      </w:pPr>
      <w:rPr>
        <w:rFonts w:hint="default"/>
      </w:rPr>
    </w:lvl>
    <w:lvl w:ilvl="2" w:tplc="9EFCD8BC">
      <w:numFmt w:val="bullet"/>
      <w:lvlText w:val="•"/>
      <w:lvlJc w:val="left"/>
      <w:pPr>
        <w:ind w:left="1092" w:hanging="594"/>
      </w:pPr>
      <w:rPr>
        <w:rFonts w:hint="default"/>
      </w:rPr>
    </w:lvl>
    <w:lvl w:ilvl="3" w:tplc="4920C3C0">
      <w:numFmt w:val="bullet"/>
      <w:lvlText w:val="•"/>
      <w:lvlJc w:val="left"/>
      <w:pPr>
        <w:ind w:left="1598" w:hanging="594"/>
      </w:pPr>
      <w:rPr>
        <w:rFonts w:hint="default"/>
      </w:rPr>
    </w:lvl>
    <w:lvl w:ilvl="4" w:tplc="55F02E18">
      <w:numFmt w:val="bullet"/>
      <w:lvlText w:val="•"/>
      <w:lvlJc w:val="left"/>
      <w:pPr>
        <w:ind w:left="2104" w:hanging="594"/>
      </w:pPr>
      <w:rPr>
        <w:rFonts w:hint="default"/>
      </w:rPr>
    </w:lvl>
    <w:lvl w:ilvl="5" w:tplc="AEC682D2">
      <w:numFmt w:val="bullet"/>
      <w:lvlText w:val="•"/>
      <w:lvlJc w:val="left"/>
      <w:pPr>
        <w:ind w:left="2611" w:hanging="594"/>
      </w:pPr>
      <w:rPr>
        <w:rFonts w:hint="default"/>
      </w:rPr>
    </w:lvl>
    <w:lvl w:ilvl="6" w:tplc="5AC0CD52">
      <w:numFmt w:val="bullet"/>
      <w:lvlText w:val="•"/>
      <w:lvlJc w:val="left"/>
      <w:pPr>
        <w:ind w:left="3117" w:hanging="594"/>
      </w:pPr>
      <w:rPr>
        <w:rFonts w:hint="default"/>
      </w:rPr>
    </w:lvl>
    <w:lvl w:ilvl="7" w:tplc="6518AF5A">
      <w:numFmt w:val="bullet"/>
      <w:lvlText w:val="•"/>
      <w:lvlJc w:val="left"/>
      <w:pPr>
        <w:ind w:left="3623" w:hanging="594"/>
      </w:pPr>
      <w:rPr>
        <w:rFonts w:hint="default"/>
      </w:rPr>
    </w:lvl>
    <w:lvl w:ilvl="8" w:tplc="89920CAE">
      <w:numFmt w:val="bullet"/>
      <w:lvlText w:val="•"/>
      <w:lvlJc w:val="left"/>
      <w:pPr>
        <w:ind w:left="4129" w:hanging="594"/>
      </w:pPr>
      <w:rPr>
        <w:rFonts w:hint="default"/>
      </w:rPr>
    </w:lvl>
  </w:abstractNum>
  <w:abstractNum w:abstractNumId="465" w15:restartNumberingAfterBreak="0">
    <w:nsid w:val="3EDD74BD"/>
    <w:multiLevelType w:val="hybridMultilevel"/>
    <w:tmpl w:val="89B0C302"/>
    <w:lvl w:ilvl="0" w:tplc="B9604DEA">
      <w:numFmt w:val="bullet"/>
      <w:lvlText w:val="●"/>
      <w:lvlJc w:val="left"/>
      <w:pPr>
        <w:ind w:left="679" w:hanging="594"/>
      </w:pPr>
      <w:rPr>
        <w:rFonts w:ascii="Times New Roman" w:eastAsia="Times New Roman" w:hAnsi="Times New Roman" w:cs="Times New Roman" w:hint="default"/>
        <w:w w:val="100"/>
        <w:position w:val="4"/>
        <w:sz w:val="13"/>
        <w:szCs w:val="13"/>
      </w:rPr>
    </w:lvl>
    <w:lvl w:ilvl="1" w:tplc="9B2C7676">
      <w:numFmt w:val="bullet"/>
      <w:lvlText w:val="•"/>
      <w:lvlJc w:val="left"/>
      <w:pPr>
        <w:ind w:left="1165" w:hanging="594"/>
      </w:pPr>
      <w:rPr>
        <w:rFonts w:hint="default"/>
      </w:rPr>
    </w:lvl>
    <w:lvl w:ilvl="2" w:tplc="EB4EBDCC">
      <w:numFmt w:val="bullet"/>
      <w:lvlText w:val="•"/>
      <w:lvlJc w:val="left"/>
      <w:pPr>
        <w:ind w:left="1650" w:hanging="594"/>
      </w:pPr>
      <w:rPr>
        <w:rFonts w:hint="default"/>
      </w:rPr>
    </w:lvl>
    <w:lvl w:ilvl="3" w:tplc="E1B457CA">
      <w:numFmt w:val="bullet"/>
      <w:lvlText w:val="•"/>
      <w:lvlJc w:val="left"/>
      <w:pPr>
        <w:ind w:left="2135" w:hanging="594"/>
      </w:pPr>
      <w:rPr>
        <w:rFonts w:hint="default"/>
      </w:rPr>
    </w:lvl>
    <w:lvl w:ilvl="4" w:tplc="6A4C6AFA">
      <w:numFmt w:val="bullet"/>
      <w:lvlText w:val="•"/>
      <w:lvlJc w:val="left"/>
      <w:pPr>
        <w:ind w:left="2620" w:hanging="594"/>
      </w:pPr>
      <w:rPr>
        <w:rFonts w:hint="default"/>
      </w:rPr>
    </w:lvl>
    <w:lvl w:ilvl="5" w:tplc="96A24450">
      <w:numFmt w:val="bullet"/>
      <w:lvlText w:val="•"/>
      <w:lvlJc w:val="left"/>
      <w:pPr>
        <w:ind w:left="3106" w:hanging="594"/>
      </w:pPr>
      <w:rPr>
        <w:rFonts w:hint="default"/>
      </w:rPr>
    </w:lvl>
    <w:lvl w:ilvl="6" w:tplc="3D72BD74">
      <w:numFmt w:val="bullet"/>
      <w:lvlText w:val="•"/>
      <w:lvlJc w:val="left"/>
      <w:pPr>
        <w:ind w:left="3591" w:hanging="594"/>
      </w:pPr>
      <w:rPr>
        <w:rFonts w:hint="default"/>
      </w:rPr>
    </w:lvl>
    <w:lvl w:ilvl="7" w:tplc="BA6E99EE">
      <w:numFmt w:val="bullet"/>
      <w:lvlText w:val="•"/>
      <w:lvlJc w:val="left"/>
      <w:pPr>
        <w:ind w:left="4076" w:hanging="594"/>
      </w:pPr>
      <w:rPr>
        <w:rFonts w:hint="default"/>
      </w:rPr>
    </w:lvl>
    <w:lvl w:ilvl="8" w:tplc="D8A8689A">
      <w:numFmt w:val="bullet"/>
      <w:lvlText w:val="•"/>
      <w:lvlJc w:val="left"/>
      <w:pPr>
        <w:ind w:left="4561" w:hanging="594"/>
      </w:pPr>
      <w:rPr>
        <w:rFonts w:hint="default"/>
      </w:rPr>
    </w:lvl>
  </w:abstractNum>
  <w:abstractNum w:abstractNumId="466" w15:restartNumberingAfterBreak="0">
    <w:nsid w:val="3EE506E9"/>
    <w:multiLevelType w:val="hybridMultilevel"/>
    <w:tmpl w:val="9F482254"/>
    <w:lvl w:ilvl="0" w:tplc="6FC6917A">
      <w:numFmt w:val="bullet"/>
      <w:lvlText w:val="●"/>
      <w:lvlJc w:val="left"/>
      <w:pPr>
        <w:ind w:left="678" w:hanging="594"/>
      </w:pPr>
      <w:rPr>
        <w:rFonts w:ascii="Times New Roman" w:eastAsia="Times New Roman" w:hAnsi="Times New Roman" w:cs="Times New Roman" w:hint="default"/>
        <w:w w:val="101"/>
        <w:position w:val="4"/>
        <w:sz w:val="13"/>
        <w:szCs w:val="13"/>
      </w:rPr>
    </w:lvl>
    <w:lvl w:ilvl="1" w:tplc="90269948">
      <w:numFmt w:val="bullet"/>
      <w:lvlText w:val="•"/>
      <w:lvlJc w:val="left"/>
      <w:pPr>
        <w:ind w:left="1112" w:hanging="594"/>
      </w:pPr>
      <w:rPr>
        <w:rFonts w:hint="default"/>
      </w:rPr>
    </w:lvl>
    <w:lvl w:ilvl="2" w:tplc="DB6C6F5E">
      <w:numFmt w:val="bullet"/>
      <w:lvlText w:val="•"/>
      <w:lvlJc w:val="left"/>
      <w:pPr>
        <w:ind w:left="1544" w:hanging="594"/>
      </w:pPr>
      <w:rPr>
        <w:rFonts w:hint="default"/>
      </w:rPr>
    </w:lvl>
    <w:lvl w:ilvl="3" w:tplc="F9DC276C">
      <w:numFmt w:val="bullet"/>
      <w:lvlText w:val="•"/>
      <w:lvlJc w:val="left"/>
      <w:pPr>
        <w:ind w:left="1977" w:hanging="594"/>
      </w:pPr>
      <w:rPr>
        <w:rFonts w:hint="default"/>
      </w:rPr>
    </w:lvl>
    <w:lvl w:ilvl="4" w:tplc="B9D22590">
      <w:numFmt w:val="bullet"/>
      <w:lvlText w:val="•"/>
      <w:lvlJc w:val="left"/>
      <w:pPr>
        <w:ind w:left="2409" w:hanging="594"/>
      </w:pPr>
      <w:rPr>
        <w:rFonts w:hint="default"/>
      </w:rPr>
    </w:lvl>
    <w:lvl w:ilvl="5" w:tplc="689C8842">
      <w:numFmt w:val="bullet"/>
      <w:lvlText w:val="•"/>
      <w:lvlJc w:val="left"/>
      <w:pPr>
        <w:ind w:left="2842" w:hanging="594"/>
      </w:pPr>
      <w:rPr>
        <w:rFonts w:hint="default"/>
      </w:rPr>
    </w:lvl>
    <w:lvl w:ilvl="6" w:tplc="D25E1490">
      <w:numFmt w:val="bullet"/>
      <w:lvlText w:val="•"/>
      <w:lvlJc w:val="left"/>
      <w:pPr>
        <w:ind w:left="3274" w:hanging="594"/>
      </w:pPr>
      <w:rPr>
        <w:rFonts w:hint="default"/>
      </w:rPr>
    </w:lvl>
    <w:lvl w:ilvl="7" w:tplc="4574FE30">
      <w:numFmt w:val="bullet"/>
      <w:lvlText w:val="•"/>
      <w:lvlJc w:val="left"/>
      <w:pPr>
        <w:ind w:left="3706" w:hanging="594"/>
      </w:pPr>
      <w:rPr>
        <w:rFonts w:hint="default"/>
      </w:rPr>
    </w:lvl>
    <w:lvl w:ilvl="8" w:tplc="38C4425C">
      <w:numFmt w:val="bullet"/>
      <w:lvlText w:val="•"/>
      <w:lvlJc w:val="left"/>
      <w:pPr>
        <w:ind w:left="4139" w:hanging="594"/>
      </w:pPr>
      <w:rPr>
        <w:rFonts w:hint="default"/>
      </w:rPr>
    </w:lvl>
  </w:abstractNum>
  <w:abstractNum w:abstractNumId="467" w15:restartNumberingAfterBreak="0">
    <w:nsid w:val="3EF04986"/>
    <w:multiLevelType w:val="hybridMultilevel"/>
    <w:tmpl w:val="E14832FA"/>
    <w:lvl w:ilvl="0" w:tplc="FD3C9F9A">
      <w:start w:val="1"/>
      <w:numFmt w:val="decimal"/>
      <w:lvlText w:val="%1."/>
      <w:lvlJc w:val="left"/>
      <w:pPr>
        <w:ind w:left="397" w:hanging="182"/>
        <w:jc w:val="left"/>
      </w:pPr>
      <w:rPr>
        <w:rFonts w:ascii="Times New Roman" w:eastAsia="Times New Roman" w:hAnsi="Times New Roman" w:cs="Times New Roman" w:hint="default"/>
        <w:w w:val="100"/>
        <w:sz w:val="18"/>
        <w:szCs w:val="18"/>
      </w:rPr>
    </w:lvl>
    <w:lvl w:ilvl="1" w:tplc="649E8D20">
      <w:numFmt w:val="bullet"/>
      <w:lvlText w:val="•"/>
      <w:lvlJc w:val="left"/>
      <w:pPr>
        <w:ind w:left="1715" w:hanging="182"/>
      </w:pPr>
      <w:rPr>
        <w:rFonts w:hint="default"/>
      </w:rPr>
    </w:lvl>
    <w:lvl w:ilvl="2" w:tplc="AE30FC08">
      <w:numFmt w:val="bullet"/>
      <w:lvlText w:val="•"/>
      <w:lvlJc w:val="left"/>
      <w:pPr>
        <w:ind w:left="3031" w:hanging="182"/>
      </w:pPr>
      <w:rPr>
        <w:rFonts w:hint="default"/>
      </w:rPr>
    </w:lvl>
    <w:lvl w:ilvl="3" w:tplc="551682CA">
      <w:numFmt w:val="bullet"/>
      <w:lvlText w:val="•"/>
      <w:lvlJc w:val="left"/>
      <w:pPr>
        <w:ind w:left="4347" w:hanging="182"/>
      </w:pPr>
      <w:rPr>
        <w:rFonts w:hint="default"/>
      </w:rPr>
    </w:lvl>
    <w:lvl w:ilvl="4" w:tplc="E4402398">
      <w:numFmt w:val="bullet"/>
      <w:lvlText w:val="•"/>
      <w:lvlJc w:val="left"/>
      <w:pPr>
        <w:ind w:left="5663" w:hanging="182"/>
      </w:pPr>
      <w:rPr>
        <w:rFonts w:hint="default"/>
      </w:rPr>
    </w:lvl>
    <w:lvl w:ilvl="5" w:tplc="010A180E">
      <w:numFmt w:val="bullet"/>
      <w:lvlText w:val="•"/>
      <w:lvlJc w:val="left"/>
      <w:pPr>
        <w:ind w:left="6979" w:hanging="182"/>
      </w:pPr>
      <w:rPr>
        <w:rFonts w:hint="default"/>
      </w:rPr>
    </w:lvl>
    <w:lvl w:ilvl="6" w:tplc="51884A84">
      <w:numFmt w:val="bullet"/>
      <w:lvlText w:val="•"/>
      <w:lvlJc w:val="left"/>
      <w:pPr>
        <w:ind w:left="8295" w:hanging="182"/>
      </w:pPr>
      <w:rPr>
        <w:rFonts w:hint="default"/>
      </w:rPr>
    </w:lvl>
    <w:lvl w:ilvl="7" w:tplc="2DA6A218">
      <w:numFmt w:val="bullet"/>
      <w:lvlText w:val="•"/>
      <w:lvlJc w:val="left"/>
      <w:pPr>
        <w:ind w:left="9611" w:hanging="182"/>
      </w:pPr>
      <w:rPr>
        <w:rFonts w:hint="default"/>
      </w:rPr>
    </w:lvl>
    <w:lvl w:ilvl="8" w:tplc="04D8532E">
      <w:numFmt w:val="bullet"/>
      <w:lvlText w:val="•"/>
      <w:lvlJc w:val="left"/>
      <w:pPr>
        <w:ind w:left="10927" w:hanging="182"/>
      </w:pPr>
      <w:rPr>
        <w:rFonts w:hint="default"/>
      </w:rPr>
    </w:lvl>
  </w:abstractNum>
  <w:abstractNum w:abstractNumId="468" w15:restartNumberingAfterBreak="0">
    <w:nsid w:val="3F0B54EF"/>
    <w:multiLevelType w:val="hybridMultilevel"/>
    <w:tmpl w:val="38C07C76"/>
    <w:lvl w:ilvl="0" w:tplc="1A103192">
      <w:numFmt w:val="bullet"/>
      <w:lvlText w:val="●"/>
      <w:lvlJc w:val="left"/>
      <w:pPr>
        <w:ind w:left="679" w:hanging="594"/>
      </w:pPr>
      <w:rPr>
        <w:rFonts w:ascii="Times New Roman" w:eastAsia="Times New Roman" w:hAnsi="Times New Roman" w:cs="Times New Roman" w:hint="default"/>
        <w:w w:val="101"/>
        <w:position w:val="4"/>
        <w:sz w:val="13"/>
        <w:szCs w:val="13"/>
      </w:rPr>
    </w:lvl>
    <w:lvl w:ilvl="1" w:tplc="F3824AC2">
      <w:numFmt w:val="bullet"/>
      <w:lvlText w:val="•"/>
      <w:lvlJc w:val="left"/>
      <w:pPr>
        <w:ind w:left="1126" w:hanging="594"/>
      </w:pPr>
      <w:rPr>
        <w:rFonts w:hint="default"/>
      </w:rPr>
    </w:lvl>
    <w:lvl w:ilvl="2" w:tplc="58AAD5DE">
      <w:numFmt w:val="bullet"/>
      <w:lvlText w:val="•"/>
      <w:lvlJc w:val="left"/>
      <w:pPr>
        <w:ind w:left="1572" w:hanging="594"/>
      </w:pPr>
      <w:rPr>
        <w:rFonts w:hint="default"/>
      </w:rPr>
    </w:lvl>
    <w:lvl w:ilvl="3" w:tplc="49909302">
      <w:numFmt w:val="bullet"/>
      <w:lvlText w:val="•"/>
      <w:lvlJc w:val="left"/>
      <w:pPr>
        <w:ind w:left="2018" w:hanging="594"/>
      </w:pPr>
      <w:rPr>
        <w:rFonts w:hint="default"/>
      </w:rPr>
    </w:lvl>
    <w:lvl w:ilvl="4" w:tplc="238C21B8">
      <w:numFmt w:val="bullet"/>
      <w:lvlText w:val="•"/>
      <w:lvlJc w:val="left"/>
      <w:pPr>
        <w:ind w:left="2464" w:hanging="594"/>
      </w:pPr>
      <w:rPr>
        <w:rFonts w:hint="default"/>
      </w:rPr>
    </w:lvl>
    <w:lvl w:ilvl="5" w:tplc="155AA3D2">
      <w:numFmt w:val="bullet"/>
      <w:lvlText w:val="•"/>
      <w:lvlJc w:val="left"/>
      <w:pPr>
        <w:ind w:left="2911" w:hanging="594"/>
      </w:pPr>
      <w:rPr>
        <w:rFonts w:hint="default"/>
      </w:rPr>
    </w:lvl>
    <w:lvl w:ilvl="6" w:tplc="2C10DD2E">
      <w:numFmt w:val="bullet"/>
      <w:lvlText w:val="•"/>
      <w:lvlJc w:val="left"/>
      <w:pPr>
        <w:ind w:left="3357" w:hanging="594"/>
      </w:pPr>
      <w:rPr>
        <w:rFonts w:hint="default"/>
      </w:rPr>
    </w:lvl>
    <w:lvl w:ilvl="7" w:tplc="DCB6C5B4">
      <w:numFmt w:val="bullet"/>
      <w:lvlText w:val="•"/>
      <w:lvlJc w:val="left"/>
      <w:pPr>
        <w:ind w:left="3803" w:hanging="594"/>
      </w:pPr>
      <w:rPr>
        <w:rFonts w:hint="default"/>
      </w:rPr>
    </w:lvl>
    <w:lvl w:ilvl="8" w:tplc="28AA5EF6">
      <w:numFmt w:val="bullet"/>
      <w:lvlText w:val="•"/>
      <w:lvlJc w:val="left"/>
      <w:pPr>
        <w:ind w:left="4249" w:hanging="594"/>
      </w:pPr>
      <w:rPr>
        <w:rFonts w:hint="default"/>
      </w:rPr>
    </w:lvl>
  </w:abstractNum>
  <w:abstractNum w:abstractNumId="469" w15:restartNumberingAfterBreak="0">
    <w:nsid w:val="3F3C27C5"/>
    <w:multiLevelType w:val="hybridMultilevel"/>
    <w:tmpl w:val="EB04B5B4"/>
    <w:lvl w:ilvl="0" w:tplc="504CC3C4">
      <w:numFmt w:val="bullet"/>
      <w:lvlText w:val=""/>
      <w:lvlJc w:val="left"/>
      <w:pPr>
        <w:ind w:left="274" w:hanging="187"/>
      </w:pPr>
      <w:rPr>
        <w:rFonts w:ascii="Symbol" w:eastAsia="Symbol" w:hAnsi="Symbol" w:cs="Symbol" w:hint="default"/>
        <w:w w:val="100"/>
        <w:sz w:val="18"/>
        <w:szCs w:val="18"/>
      </w:rPr>
    </w:lvl>
    <w:lvl w:ilvl="1" w:tplc="C43A6CEA">
      <w:numFmt w:val="bullet"/>
      <w:lvlText w:val="•"/>
      <w:lvlJc w:val="left"/>
      <w:pPr>
        <w:ind w:left="751" w:hanging="187"/>
      </w:pPr>
      <w:rPr>
        <w:rFonts w:hint="default"/>
      </w:rPr>
    </w:lvl>
    <w:lvl w:ilvl="2" w:tplc="DD1274C6">
      <w:numFmt w:val="bullet"/>
      <w:lvlText w:val="•"/>
      <w:lvlJc w:val="left"/>
      <w:pPr>
        <w:ind w:left="1223" w:hanging="187"/>
      </w:pPr>
      <w:rPr>
        <w:rFonts w:hint="default"/>
      </w:rPr>
    </w:lvl>
    <w:lvl w:ilvl="3" w:tplc="40D6CFC8">
      <w:numFmt w:val="bullet"/>
      <w:lvlText w:val="•"/>
      <w:lvlJc w:val="left"/>
      <w:pPr>
        <w:ind w:left="1695" w:hanging="187"/>
      </w:pPr>
      <w:rPr>
        <w:rFonts w:hint="default"/>
      </w:rPr>
    </w:lvl>
    <w:lvl w:ilvl="4" w:tplc="CF48BE0A">
      <w:numFmt w:val="bullet"/>
      <w:lvlText w:val="•"/>
      <w:lvlJc w:val="left"/>
      <w:pPr>
        <w:ind w:left="2167" w:hanging="187"/>
      </w:pPr>
      <w:rPr>
        <w:rFonts w:hint="default"/>
      </w:rPr>
    </w:lvl>
    <w:lvl w:ilvl="5" w:tplc="2FC4E56E">
      <w:numFmt w:val="bullet"/>
      <w:lvlText w:val="•"/>
      <w:lvlJc w:val="left"/>
      <w:pPr>
        <w:ind w:left="2639" w:hanging="187"/>
      </w:pPr>
      <w:rPr>
        <w:rFonts w:hint="default"/>
      </w:rPr>
    </w:lvl>
    <w:lvl w:ilvl="6" w:tplc="435EC0B6">
      <w:numFmt w:val="bullet"/>
      <w:lvlText w:val="•"/>
      <w:lvlJc w:val="left"/>
      <w:pPr>
        <w:ind w:left="3110" w:hanging="187"/>
      </w:pPr>
      <w:rPr>
        <w:rFonts w:hint="default"/>
      </w:rPr>
    </w:lvl>
    <w:lvl w:ilvl="7" w:tplc="7DE422B4">
      <w:numFmt w:val="bullet"/>
      <w:lvlText w:val="•"/>
      <w:lvlJc w:val="left"/>
      <w:pPr>
        <w:ind w:left="3582" w:hanging="187"/>
      </w:pPr>
      <w:rPr>
        <w:rFonts w:hint="default"/>
      </w:rPr>
    </w:lvl>
    <w:lvl w:ilvl="8" w:tplc="9E860962">
      <w:numFmt w:val="bullet"/>
      <w:lvlText w:val="•"/>
      <w:lvlJc w:val="left"/>
      <w:pPr>
        <w:ind w:left="4054" w:hanging="187"/>
      </w:pPr>
      <w:rPr>
        <w:rFonts w:hint="default"/>
      </w:rPr>
    </w:lvl>
  </w:abstractNum>
  <w:abstractNum w:abstractNumId="470" w15:restartNumberingAfterBreak="0">
    <w:nsid w:val="3F4203AA"/>
    <w:multiLevelType w:val="hybridMultilevel"/>
    <w:tmpl w:val="A1CA2A3E"/>
    <w:lvl w:ilvl="0" w:tplc="FD9CECD6">
      <w:numFmt w:val="bullet"/>
      <w:lvlText w:val="●"/>
      <w:lvlJc w:val="left"/>
      <w:pPr>
        <w:ind w:left="679" w:hanging="594"/>
      </w:pPr>
      <w:rPr>
        <w:rFonts w:ascii="Times New Roman" w:eastAsia="Times New Roman" w:hAnsi="Times New Roman" w:cs="Times New Roman" w:hint="default"/>
        <w:w w:val="100"/>
        <w:position w:val="4"/>
        <w:sz w:val="13"/>
        <w:szCs w:val="13"/>
      </w:rPr>
    </w:lvl>
    <w:lvl w:ilvl="1" w:tplc="786E8AF2">
      <w:numFmt w:val="bullet"/>
      <w:lvlText w:val="•"/>
      <w:lvlJc w:val="left"/>
      <w:pPr>
        <w:ind w:left="1111" w:hanging="594"/>
      </w:pPr>
      <w:rPr>
        <w:rFonts w:hint="default"/>
      </w:rPr>
    </w:lvl>
    <w:lvl w:ilvl="2" w:tplc="05889664">
      <w:numFmt w:val="bullet"/>
      <w:lvlText w:val="•"/>
      <w:lvlJc w:val="left"/>
      <w:pPr>
        <w:ind w:left="1543" w:hanging="594"/>
      </w:pPr>
      <w:rPr>
        <w:rFonts w:hint="default"/>
      </w:rPr>
    </w:lvl>
    <w:lvl w:ilvl="3" w:tplc="E348D330">
      <w:numFmt w:val="bullet"/>
      <w:lvlText w:val="•"/>
      <w:lvlJc w:val="left"/>
      <w:pPr>
        <w:ind w:left="1975" w:hanging="594"/>
      </w:pPr>
      <w:rPr>
        <w:rFonts w:hint="default"/>
      </w:rPr>
    </w:lvl>
    <w:lvl w:ilvl="4" w:tplc="6EE81948">
      <w:numFmt w:val="bullet"/>
      <w:lvlText w:val="•"/>
      <w:lvlJc w:val="left"/>
      <w:pPr>
        <w:ind w:left="2406" w:hanging="594"/>
      </w:pPr>
      <w:rPr>
        <w:rFonts w:hint="default"/>
      </w:rPr>
    </w:lvl>
    <w:lvl w:ilvl="5" w:tplc="3EBAD2DC">
      <w:numFmt w:val="bullet"/>
      <w:lvlText w:val="•"/>
      <w:lvlJc w:val="left"/>
      <w:pPr>
        <w:ind w:left="2838" w:hanging="594"/>
      </w:pPr>
      <w:rPr>
        <w:rFonts w:hint="default"/>
      </w:rPr>
    </w:lvl>
    <w:lvl w:ilvl="6" w:tplc="EE04D782">
      <w:numFmt w:val="bullet"/>
      <w:lvlText w:val="•"/>
      <w:lvlJc w:val="left"/>
      <w:pPr>
        <w:ind w:left="3270" w:hanging="594"/>
      </w:pPr>
      <w:rPr>
        <w:rFonts w:hint="default"/>
      </w:rPr>
    </w:lvl>
    <w:lvl w:ilvl="7" w:tplc="226CF96A">
      <w:numFmt w:val="bullet"/>
      <w:lvlText w:val="•"/>
      <w:lvlJc w:val="left"/>
      <w:pPr>
        <w:ind w:left="3701" w:hanging="594"/>
      </w:pPr>
      <w:rPr>
        <w:rFonts w:hint="default"/>
      </w:rPr>
    </w:lvl>
    <w:lvl w:ilvl="8" w:tplc="1AA0E69C">
      <w:numFmt w:val="bullet"/>
      <w:lvlText w:val="•"/>
      <w:lvlJc w:val="left"/>
      <w:pPr>
        <w:ind w:left="4133" w:hanging="594"/>
      </w:pPr>
      <w:rPr>
        <w:rFonts w:hint="default"/>
      </w:rPr>
    </w:lvl>
  </w:abstractNum>
  <w:abstractNum w:abstractNumId="471" w15:restartNumberingAfterBreak="0">
    <w:nsid w:val="3F4F79C6"/>
    <w:multiLevelType w:val="hybridMultilevel"/>
    <w:tmpl w:val="E2628E68"/>
    <w:lvl w:ilvl="0" w:tplc="9358044E">
      <w:numFmt w:val="bullet"/>
      <w:lvlText w:val="●"/>
      <w:lvlJc w:val="left"/>
      <w:pPr>
        <w:ind w:left="1386" w:hanging="296"/>
      </w:pPr>
      <w:rPr>
        <w:rFonts w:ascii="Times New Roman" w:eastAsia="Times New Roman" w:hAnsi="Times New Roman" w:cs="Times New Roman" w:hint="default"/>
        <w:w w:val="102"/>
        <w:sz w:val="16"/>
        <w:szCs w:val="16"/>
      </w:rPr>
    </w:lvl>
    <w:lvl w:ilvl="1" w:tplc="9B2EA2EC">
      <w:numFmt w:val="bullet"/>
      <w:lvlText w:val="•"/>
      <w:lvlJc w:val="left"/>
      <w:pPr>
        <w:ind w:left="2597" w:hanging="296"/>
      </w:pPr>
      <w:rPr>
        <w:rFonts w:hint="default"/>
      </w:rPr>
    </w:lvl>
    <w:lvl w:ilvl="2" w:tplc="E14819B2">
      <w:numFmt w:val="bullet"/>
      <w:lvlText w:val="•"/>
      <w:lvlJc w:val="left"/>
      <w:pPr>
        <w:ind w:left="3815" w:hanging="296"/>
      </w:pPr>
      <w:rPr>
        <w:rFonts w:hint="default"/>
      </w:rPr>
    </w:lvl>
    <w:lvl w:ilvl="3" w:tplc="1494F3AE">
      <w:numFmt w:val="bullet"/>
      <w:lvlText w:val="•"/>
      <w:lvlJc w:val="left"/>
      <w:pPr>
        <w:ind w:left="5033" w:hanging="296"/>
      </w:pPr>
      <w:rPr>
        <w:rFonts w:hint="default"/>
      </w:rPr>
    </w:lvl>
    <w:lvl w:ilvl="4" w:tplc="24E24210">
      <w:numFmt w:val="bullet"/>
      <w:lvlText w:val="•"/>
      <w:lvlJc w:val="left"/>
      <w:pPr>
        <w:ind w:left="6251" w:hanging="296"/>
      </w:pPr>
      <w:rPr>
        <w:rFonts w:hint="default"/>
      </w:rPr>
    </w:lvl>
    <w:lvl w:ilvl="5" w:tplc="E4CE5F5A">
      <w:numFmt w:val="bullet"/>
      <w:lvlText w:val="•"/>
      <w:lvlJc w:val="left"/>
      <w:pPr>
        <w:ind w:left="7469" w:hanging="296"/>
      </w:pPr>
      <w:rPr>
        <w:rFonts w:hint="default"/>
      </w:rPr>
    </w:lvl>
    <w:lvl w:ilvl="6" w:tplc="93A48460">
      <w:numFmt w:val="bullet"/>
      <w:lvlText w:val="•"/>
      <w:lvlJc w:val="left"/>
      <w:pPr>
        <w:ind w:left="8687" w:hanging="296"/>
      </w:pPr>
      <w:rPr>
        <w:rFonts w:hint="default"/>
      </w:rPr>
    </w:lvl>
    <w:lvl w:ilvl="7" w:tplc="DF627280">
      <w:numFmt w:val="bullet"/>
      <w:lvlText w:val="•"/>
      <w:lvlJc w:val="left"/>
      <w:pPr>
        <w:ind w:left="9905" w:hanging="296"/>
      </w:pPr>
      <w:rPr>
        <w:rFonts w:hint="default"/>
      </w:rPr>
    </w:lvl>
    <w:lvl w:ilvl="8" w:tplc="F23A241A">
      <w:numFmt w:val="bullet"/>
      <w:lvlText w:val="•"/>
      <w:lvlJc w:val="left"/>
      <w:pPr>
        <w:ind w:left="11123" w:hanging="296"/>
      </w:pPr>
      <w:rPr>
        <w:rFonts w:hint="default"/>
      </w:rPr>
    </w:lvl>
  </w:abstractNum>
  <w:abstractNum w:abstractNumId="472" w15:restartNumberingAfterBreak="0">
    <w:nsid w:val="3F625A83"/>
    <w:multiLevelType w:val="hybridMultilevel"/>
    <w:tmpl w:val="40348882"/>
    <w:lvl w:ilvl="0" w:tplc="88AA6270">
      <w:numFmt w:val="bullet"/>
      <w:lvlText w:val="●"/>
      <w:lvlJc w:val="left"/>
      <w:pPr>
        <w:ind w:left="679" w:hanging="594"/>
      </w:pPr>
      <w:rPr>
        <w:rFonts w:ascii="Times New Roman" w:eastAsia="Times New Roman" w:hAnsi="Times New Roman" w:cs="Times New Roman" w:hint="default"/>
        <w:w w:val="100"/>
        <w:position w:val="4"/>
        <w:sz w:val="13"/>
        <w:szCs w:val="13"/>
      </w:rPr>
    </w:lvl>
    <w:lvl w:ilvl="1" w:tplc="C120A360">
      <w:numFmt w:val="bullet"/>
      <w:lvlText w:val="•"/>
      <w:lvlJc w:val="left"/>
      <w:pPr>
        <w:ind w:left="1165" w:hanging="594"/>
      </w:pPr>
      <w:rPr>
        <w:rFonts w:hint="default"/>
      </w:rPr>
    </w:lvl>
    <w:lvl w:ilvl="2" w:tplc="0E80ACFC">
      <w:numFmt w:val="bullet"/>
      <w:lvlText w:val="•"/>
      <w:lvlJc w:val="left"/>
      <w:pPr>
        <w:ind w:left="1650" w:hanging="594"/>
      </w:pPr>
      <w:rPr>
        <w:rFonts w:hint="default"/>
      </w:rPr>
    </w:lvl>
    <w:lvl w:ilvl="3" w:tplc="EF88F4C2">
      <w:numFmt w:val="bullet"/>
      <w:lvlText w:val="•"/>
      <w:lvlJc w:val="left"/>
      <w:pPr>
        <w:ind w:left="2135" w:hanging="594"/>
      </w:pPr>
      <w:rPr>
        <w:rFonts w:hint="default"/>
      </w:rPr>
    </w:lvl>
    <w:lvl w:ilvl="4" w:tplc="4C76C394">
      <w:numFmt w:val="bullet"/>
      <w:lvlText w:val="•"/>
      <w:lvlJc w:val="left"/>
      <w:pPr>
        <w:ind w:left="2620" w:hanging="594"/>
      </w:pPr>
      <w:rPr>
        <w:rFonts w:hint="default"/>
      </w:rPr>
    </w:lvl>
    <w:lvl w:ilvl="5" w:tplc="ABF44452">
      <w:numFmt w:val="bullet"/>
      <w:lvlText w:val="•"/>
      <w:lvlJc w:val="left"/>
      <w:pPr>
        <w:ind w:left="3106" w:hanging="594"/>
      </w:pPr>
      <w:rPr>
        <w:rFonts w:hint="default"/>
      </w:rPr>
    </w:lvl>
    <w:lvl w:ilvl="6" w:tplc="4D0E8D08">
      <w:numFmt w:val="bullet"/>
      <w:lvlText w:val="•"/>
      <w:lvlJc w:val="left"/>
      <w:pPr>
        <w:ind w:left="3591" w:hanging="594"/>
      </w:pPr>
      <w:rPr>
        <w:rFonts w:hint="default"/>
      </w:rPr>
    </w:lvl>
    <w:lvl w:ilvl="7" w:tplc="EF58CB02">
      <w:numFmt w:val="bullet"/>
      <w:lvlText w:val="•"/>
      <w:lvlJc w:val="left"/>
      <w:pPr>
        <w:ind w:left="4076" w:hanging="594"/>
      </w:pPr>
      <w:rPr>
        <w:rFonts w:hint="default"/>
      </w:rPr>
    </w:lvl>
    <w:lvl w:ilvl="8" w:tplc="814A6AA8">
      <w:numFmt w:val="bullet"/>
      <w:lvlText w:val="•"/>
      <w:lvlJc w:val="left"/>
      <w:pPr>
        <w:ind w:left="4561" w:hanging="594"/>
      </w:pPr>
      <w:rPr>
        <w:rFonts w:hint="default"/>
      </w:rPr>
    </w:lvl>
  </w:abstractNum>
  <w:abstractNum w:abstractNumId="473" w15:restartNumberingAfterBreak="0">
    <w:nsid w:val="3FA31A03"/>
    <w:multiLevelType w:val="hybridMultilevel"/>
    <w:tmpl w:val="4E02FF70"/>
    <w:lvl w:ilvl="0" w:tplc="19FE7B34">
      <w:numFmt w:val="bullet"/>
      <w:lvlText w:val="−"/>
      <w:lvlJc w:val="left"/>
      <w:pPr>
        <w:ind w:left="793" w:hanging="594"/>
      </w:pPr>
      <w:rPr>
        <w:rFonts w:ascii="Times New Roman" w:eastAsia="Times New Roman" w:hAnsi="Times New Roman" w:cs="Times New Roman" w:hint="default"/>
        <w:b/>
        <w:bCs/>
        <w:w w:val="100"/>
        <w:sz w:val="18"/>
        <w:szCs w:val="18"/>
      </w:rPr>
    </w:lvl>
    <w:lvl w:ilvl="1" w:tplc="0E984F24">
      <w:numFmt w:val="bullet"/>
      <w:lvlText w:val="•"/>
      <w:lvlJc w:val="left"/>
      <w:pPr>
        <w:ind w:left="2075" w:hanging="594"/>
      </w:pPr>
      <w:rPr>
        <w:rFonts w:hint="default"/>
      </w:rPr>
    </w:lvl>
    <w:lvl w:ilvl="2" w:tplc="8CB0BF8E">
      <w:numFmt w:val="bullet"/>
      <w:lvlText w:val="•"/>
      <w:lvlJc w:val="left"/>
      <w:pPr>
        <w:ind w:left="3351" w:hanging="594"/>
      </w:pPr>
      <w:rPr>
        <w:rFonts w:hint="default"/>
      </w:rPr>
    </w:lvl>
    <w:lvl w:ilvl="3" w:tplc="58041C2A">
      <w:numFmt w:val="bullet"/>
      <w:lvlText w:val="•"/>
      <w:lvlJc w:val="left"/>
      <w:pPr>
        <w:ind w:left="4627" w:hanging="594"/>
      </w:pPr>
      <w:rPr>
        <w:rFonts w:hint="default"/>
      </w:rPr>
    </w:lvl>
    <w:lvl w:ilvl="4" w:tplc="F8B02BC6">
      <w:numFmt w:val="bullet"/>
      <w:lvlText w:val="•"/>
      <w:lvlJc w:val="left"/>
      <w:pPr>
        <w:ind w:left="5903" w:hanging="594"/>
      </w:pPr>
      <w:rPr>
        <w:rFonts w:hint="default"/>
      </w:rPr>
    </w:lvl>
    <w:lvl w:ilvl="5" w:tplc="B0042A00">
      <w:numFmt w:val="bullet"/>
      <w:lvlText w:val="•"/>
      <w:lvlJc w:val="left"/>
      <w:pPr>
        <w:ind w:left="7179" w:hanging="594"/>
      </w:pPr>
      <w:rPr>
        <w:rFonts w:hint="default"/>
      </w:rPr>
    </w:lvl>
    <w:lvl w:ilvl="6" w:tplc="A4C8130C">
      <w:numFmt w:val="bullet"/>
      <w:lvlText w:val="•"/>
      <w:lvlJc w:val="left"/>
      <w:pPr>
        <w:ind w:left="8455" w:hanging="594"/>
      </w:pPr>
      <w:rPr>
        <w:rFonts w:hint="default"/>
      </w:rPr>
    </w:lvl>
    <w:lvl w:ilvl="7" w:tplc="F052120E">
      <w:numFmt w:val="bullet"/>
      <w:lvlText w:val="•"/>
      <w:lvlJc w:val="left"/>
      <w:pPr>
        <w:ind w:left="9731" w:hanging="594"/>
      </w:pPr>
      <w:rPr>
        <w:rFonts w:hint="default"/>
      </w:rPr>
    </w:lvl>
    <w:lvl w:ilvl="8" w:tplc="246C9928">
      <w:numFmt w:val="bullet"/>
      <w:lvlText w:val="•"/>
      <w:lvlJc w:val="left"/>
      <w:pPr>
        <w:ind w:left="11007" w:hanging="594"/>
      </w:pPr>
      <w:rPr>
        <w:rFonts w:hint="default"/>
      </w:rPr>
    </w:lvl>
  </w:abstractNum>
  <w:abstractNum w:abstractNumId="474" w15:restartNumberingAfterBreak="0">
    <w:nsid w:val="3FA8420B"/>
    <w:multiLevelType w:val="hybridMultilevel"/>
    <w:tmpl w:val="B15236C2"/>
    <w:lvl w:ilvl="0" w:tplc="13842948">
      <w:numFmt w:val="bullet"/>
      <w:lvlText w:val="●"/>
      <w:lvlJc w:val="left"/>
      <w:pPr>
        <w:ind w:left="87" w:hanging="594"/>
      </w:pPr>
      <w:rPr>
        <w:rFonts w:ascii="Times New Roman" w:eastAsia="Times New Roman" w:hAnsi="Times New Roman" w:cs="Times New Roman" w:hint="default"/>
        <w:w w:val="101"/>
        <w:position w:val="4"/>
        <w:sz w:val="13"/>
        <w:szCs w:val="13"/>
      </w:rPr>
    </w:lvl>
    <w:lvl w:ilvl="1" w:tplc="341ED05C">
      <w:numFmt w:val="bullet"/>
      <w:lvlText w:val="•"/>
      <w:lvlJc w:val="left"/>
      <w:pPr>
        <w:ind w:left="420" w:hanging="594"/>
      </w:pPr>
      <w:rPr>
        <w:rFonts w:hint="default"/>
      </w:rPr>
    </w:lvl>
    <w:lvl w:ilvl="2" w:tplc="19485750">
      <w:numFmt w:val="bullet"/>
      <w:lvlText w:val="•"/>
      <w:lvlJc w:val="left"/>
      <w:pPr>
        <w:ind w:left="760" w:hanging="594"/>
      </w:pPr>
      <w:rPr>
        <w:rFonts w:hint="default"/>
      </w:rPr>
    </w:lvl>
    <w:lvl w:ilvl="3" w:tplc="1CE87704">
      <w:numFmt w:val="bullet"/>
      <w:lvlText w:val="•"/>
      <w:lvlJc w:val="left"/>
      <w:pPr>
        <w:ind w:left="1101" w:hanging="594"/>
      </w:pPr>
      <w:rPr>
        <w:rFonts w:hint="default"/>
      </w:rPr>
    </w:lvl>
    <w:lvl w:ilvl="4" w:tplc="39E6A008">
      <w:numFmt w:val="bullet"/>
      <w:lvlText w:val="•"/>
      <w:lvlJc w:val="left"/>
      <w:pPr>
        <w:ind w:left="1441" w:hanging="594"/>
      </w:pPr>
      <w:rPr>
        <w:rFonts w:hint="default"/>
      </w:rPr>
    </w:lvl>
    <w:lvl w:ilvl="5" w:tplc="01E048E4">
      <w:numFmt w:val="bullet"/>
      <w:lvlText w:val="•"/>
      <w:lvlJc w:val="left"/>
      <w:pPr>
        <w:ind w:left="1782" w:hanging="594"/>
      </w:pPr>
      <w:rPr>
        <w:rFonts w:hint="default"/>
      </w:rPr>
    </w:lvl>
    <w:lvl w:ilvl="6" w:tplc="B2BED0A6">
      <w:numFmt w:val="bullet"/>
      <w:lvlText w:val="•"/>
      <w:lvlJc w:val="left"/>
      <w:pPr>
        <w:ind w:left="2122" w:hanging="594"/>
      </w:pPr>
      <w:rPr>
        <w:rFonts w:hint="default"/>
      </w:rPr>
    </w:lvl>
    <w:lvl w:ilvl="7" w:tplc="E51600D0">
      <w:numFmt w:val="bullet"/>
      <w:lvlText w:val="•"/>
      <w:lvlJc w:val="left"/>
      <w:pPr>
        <w:ind w:left="2462" w:hanging="594"/>
      </w:pPr>
      <w:rPr>
        <w:rFonts w:hint="default"/>
      </w:rPr>
    </w:lvl>
    <w:lvl w:ilvl="8" w:tplc="A1441BE2">
      <w:numFmt w:val="bullet"/>
      <w:lvlText w:val="•"/>
      <w:lvlJc w:val="left"/>
      <w:pPr>
        <w:ind w:left="2803" w:hanging="594"/>
      </w:pPr>
      <w:rPr>
        <w:rFonts w:hint="default"/>
      </w:rPr>
    </w:lvl>
  </w:abstractNum>
  <w:abstractNum w:abstractNumId="475" w15:restartNumberingAfterBreak="0">
    <w:nsid w:val="3FAD17D3"/>
    <w:multiLevelType w:val="hybridMultilevel"/>
    <w:tmpl w:val="6A8C0760"/>
    <w:lvl w:ilvl="0" w:tplc="2CCCE3A8">
      <w:numFmt w:val="bullet"/>
      <w:lvlText w:val="●"/>
      <w:lvlJc w:val="left"/>
      <w:pPr>
        <w:ind w:left="92" w:hanging="161"/>
      </w:pPr>
      <w:rPr>
        <w:rFonts w:ascii="Times New Roman" w:eastAsia="Times New Roman" w:hAnsi="Times New Roman" w:cs="Times New Roman" w:hint="default"/>
        <w:w w:val="100"/>
        <w:position w:val="4"/>
        <w:sz w:val="13"/>
        <w:szCs w:val="13"/>
      </w:rPr>
    </w:lvl>
    <w:lvl w:ilvl="1" w:tplc="60E6B9C4">
      <w:numFmt w:val="bullet"/>
      <w:lvlText w:val="•"/>
      <w:lvlJc w:val="left"/>
      <w:pPr>
        <w:ind w:left="597" w:hanging="161"/>
      </w:pPr>
      <w:rPr>
        <w:rFonts w:hint="default"/>
      </w:rPr>
    </w:lvl>
    <w:lvl w:ilvl="2" w:tplc="39AAA8FE">
      <w:numFmt w:val="bullet"/>
      <w:lvlText w:val="•"/>
      <w:lvlJc w:val="left"/>
      <w:pPr>
        <w:ind w:left="1095" w:hanging="161"/>
      </w:pPr>
      <w:rPr>
        <w:rFonts w:hint="default"/>
      </w:rPr>
    </w:lvl>
    <w:lvl w:ilvl="3" w:tplc="A4221E2E">
      <w:numFmt w:val="bullet"/>
      <w:lvlText w:val="•"/>
      <w:lvlJc w:val="left"/>
      <w:pPr>
        <w:ind w:left="1592" w:hanging="161"/>
      </w:pPr>
      <w:rPr>
        <w:rFonts w:hint="default"/>
      </w:rPr>
    </w:lvl>
    <w:lvl w:ilvl="4" w:tplc="0BD6640C">
      <w:numFmt w:val="bullet"/>
      <w:lvlText w:val="•"/>
      <w:lvlJc w:val="left"/>
      <w:pPr>
        <w:ind w:left="2090" w:hanging="161"/>
      </w:pPr>
      <w:rPr>
        <w:rFonts w:hint="default"/>
      </w:rPr>
    </w:lvl>
    <w:lvl w:ilvl="5" w:tplc="79181562">
      <w:numFmt w:val="bullet"/>
      <w:lvlText w:val="•"/>
      <w:lvlJc w:val="left"/>
      <w:pPr>
        <w:ind w:left="2587" w:hanging="161"/>
      </w:pPr>
      <w:rPr>
        <w:rFonts w:hint="default"/>
      </w:rPr>
    </w:lvl>
    <w:lvl w:ilvl="6" w:tplc="D876B3D8">
      <w:numFmt w:val="bullet"/>
      <w:lvlText w:val="•"/>
      <w:lvlJc w:val="left"/>
      <w:pPr>
        <w:ind w:left="3085" w:hanging="161"/>
      </w:pPr>
      <w:rPr>
        <w:rFonts w:hint="default"/>
      </w:rPr>
    </w:lvl>
    <w:lvl w:ilvl="7" w:tplc="0E1222A8">
      <w:numFmt w:val="bullet"/>
      <w:lvlText w:val="•"/>
      <w:lvlJc w:val="left"/>
      <w:pPr>
        <w:ind w:left="3582" w:hanging="161"/>
      </w:pPr>
      <w:rPr>
        <w:rFonts w:hint="default"/>
      </w:rPr>
    </w:lvl>
    <w:lvl w:ilvl="8" w:tplc="EC54EF3C">
      <w:numFmt w:val="bullet"/>
      <w:lvlText w:val="•"/>
      <w:lvlJc w:val="left"/>
      <w:pPr>
        <w:ind w:left="4080" w:hanging="161"/>
      </w:pPr>
      <w:rPr>
        <w:rFonts w:hint="default"/>
      </w:rPr>
    </w:lvl>
  </w:abstractNum>
  <w:abstractNum w:abstractNumId="476" w15:restartNumberingAfterBreak="0">
    <w:nsid w:val="3FAF68A7"/>
    <w:multiLevelType w:val="hybridMultilevel"/>
    <w:tmpl w:val="1BB2C67C"/>
    <w:lvl w:ilvl="0" w:tplc="1C30E3BA">
      <w:numFmt w:val="bullet"/>
      <w:lvlText w:val="●"/>
      <w:lvlJc w:val="left"/>
      <w:pPr>
        <w:ind w:left="685" w:hanging="594"/>
      </w:pPr>
      <w:rPr>
        <w:rFonts w:ascii="Times New Roman" w:eastAsia="Times New Roman" w:hAnsi="Times New Roman" w:cs="Times New Roman" w:hint="default"/>
        <w:w w:val="100"/>
        <w:position w:val="4"/>
        <w:sz w:val="13"/>
        <w:szCs w:val="13"/>
      </w:rPr>
    </w:lvl>
    <w:lvl w:ilvl="1" w:tplc="D8B8906E">
      <w:numFmt w:val="bullet"/>
      <w:lvlText w:val="•"/>
      <w:lvlJc w:val="left"/>
      <w:pPr>
        <w:ind w:left="1165" w:hanging="594"/>
      </w:pPr>
      <w:rPr>
        <w:rFonts w:hint="default"/>
      </w:rPr>
    </w:lvl>
    <w:lvl w:ilvl="2" w:tplc="6A800BFE">
      <w:numFmt w:val="bullet"/>
      <w:lvlText w:val="•"/>
      <w:lvlJc w:val="left"/>
      <w:pPr>
        <w:ind w:left="1650" w:hanging="594"/>
      </w:pPr>
      <w:rPr>
        <w:rFonts w:hint="default"/>
      </w:rPr>
    </w:lvl>
    <w:lvl w:ilvl="3" w:tplc="787ED442">
      <w:numFmt w:val="bullet"/>
      <w:lvlText w:val="•"/>
      <w:lvlJc w:val="left"/>
      <w:pPr>
        <w:ind w:left="2135" w:hanging="594"/>
      </w:pPr>
      <w:rPr>
        <w:rFonts w:hint="default"/>
      </w:rPr>
    </w:lvl>
    <w:lvl w:ilvl="4" w:tplc="862EFD6C">
      <w:numFmt w:val="bullet"/>
      <w:lvlText w:val="•"/>
      <w:lvlJc w:val="left"/>
      <w:pPr>
        <w:ind w:left="2620" w:hanging="594"/>
      </w:pPr>
      <w:rPr>
        <w:rFonts w:hint="default"/>
      </w:rPr>
    </w:lvl>
    <w:lvl w:ilvl="5" w:tplc="9E4086CA">
      <w:numFmt w:val="bullet"/>
      <w:lvlText w:val="•"/>
      <w:lvlJc w:val="left"/>
      <w:pPr>
        <w:ind w:left="3106" w:hanging="594"/>
      </w:pPr>
      <w:rPr>
        <w:rFonts w:hint="default"/>
      </w:rPr>
    </w:lvl>
    <w:lvl w:ilvl="6" w:tplc="65529B46">
      <w:numFmt w:val="bullet"/>
      <w:lvlText w:val="•"/>
      <w:lvlJc w:val="left"/>
      <w:pPr>
        <w:ind w:left="3591" w:hanging="594"/>
      </w:pPr>
      <w:rPr>
        <w:rFonts w:hint="default"/>
      </w:rPr>
    </w:lvl>
    <w:lvl w:ilvl="7" w:tplc="5E52FFA0">
      <w:numFmt w:val="bullet"/>
      <w:lvlText w:val="•"/>
      <w:lvlJc w:val="left"/>
      <w:pPr>
        <w:ind w:left="4076" w:hanging="594"/>
      </w:pPr>
      <w:rPr>
        <w:rFonts w:hint="default"/>
      </w:rPr>
    </w:lvl>
    <w:lvl w:ilvl="8" w:tplc="1FF671A8">
      <w:numFmt w:val="bullet"/>
      <w:lvlText w:val="•"/>
      <w:lvlJc w:val="left"/>
      <w:pPr>
        <w:ind w:left="4561" w:hanging="594"/>
      </w:pPr>
      <w:rPr>
        <w:rFonts w:hint="default"/>
      </w:rPr>
    </w:lvl>
  </w:abstractNum>
  <w:abstractNum w:abstractNumId="477" w15:restartNumberingAfterBreak="0">
    <w:nsid w:val="40036DC0"/>
    <w:multiLevelType w:val="hybridMultilevel"/>
    <w:tmpl w:val="3A0EB950"/>
    <w:lvl w:ilvl="0" w:tplc="E348CCE0">
      <w:numFmt w:val="bullet"/>
      <w:lvlText w:val="●"/>
      <w:lvlJc w:val="left"/>
      <w:pPr>
        <w:ind w:left="680" w:hanging="594"/>
      </w:pPr>
      <w:rPr>
        <w:rFonts w:ascii="Times New Roman" w:eastAsia="Times New Roman" w:hAnsi="Times New Roman" w:cs="Times New Roman" w:hint="default"/>
        <w:w w:val="101"/>
        <w:position w:val="4"/>
        <w:sz w:val="13"/>
        <w:szCs w:val="13"/>
      </w:rPr>
    </w:lvl>
    <w:lvl w:ilvl="1" w:tplc="24D085D2">
      <w:numFmt w:val="bullet"/>
      <w:lvlText w:val="•"/>
      <w:lvlJc w:val="left"/>
      <w:pPr>
        <w:ind w:left="1111" w:hanging="594"/>
      </w:pPr>
      <w:rPr>
        <w:rFonts w:hint="default"/>
      </w:rPr>
    </w:lvl>
    <w:lvl w:ilvl="2" w:tplc="72801E64">
      <w:numFmt w:val="bullet"/>
      <w:lvlText w:val="•"/>
      <w:lvlJc w:val="left"/>
      <w:pPr>
        <w:ind w:left="1543" w:hanging="594"/>
      </w:pPr>
      <w:rPr>
        <w:rFonts w:hint="default"/>
      </w:rPr>
    </w:lvl>
    <w:lvl w:ilvl="3" w:tplc="3F04C800">
      <w:numFmt w:val="bullet"/>
      <w:lvlText w:val="•"/>
      <w:lvlJc w:val="left"/>
      <w:pPr>
        <w:ind w:left="1975" w:hanging="594"/>
      </w:pPr>
      <w:rPr>
        <w:rFonts w:hint="default"/>
      </w:rPr>
    </w:lvl>
    <w:lvl w:ilvl="4" w:tplc="5FB63612">
      <w:numFmt w:val="bullet"/>
      <w:lvlText w:val="•"/>
      <w:lvlJc w:val="left"/>
      <w:pPr>
        <w:ind w:left="2407" w:hanging="594"/>
      </w:pPr>
      <w:rPr>
        <w:rFonts w:hint="default"/>
      </w:rPr>
    </w:lvl>
    <w:lvl w:ilvl="5" w:tplc="DC4CD9EC">
      <w:numFmt w:val="bullet"/>
      <w:lvlText w:val="•"/>
      <w:lvlJc w:val="left"/>
      <w:pPr>
        <w:ind w:left="2839" w:hanging="594"/>
      </w:pPr>
      <w:rPr>
        <w:rFonts w:hint="default"/>
      </w:rPr>
    </w:lvl>
    <w:lvl w:ilvl="6" w:tplc="E7DA491C">
      <w:numFmt w:val="bullet"/>
      <w:lvlText w:val="•"/>
      <w:lvlJc w:val="left"/>
      <w:pPr>
        <w:ind w:left="3270" w:hanging="594"/>
      </w:pPr>
      <w:rPr>
        <w:rFonts w:hint="default"/>
      </w:rPr>
    </w:lvl>
    <w:lvl w:ilvl="7" w:tplc="3FA273D6">
      <w:numFmt w:val="bullet"/>
      <w:lvlText w:val="•"/>
      <w:lvlJc w:val="left"/>
      <w:pPr>
        <w:ind w:left="3702" w:hanging="594"/>
      </w:pPr>
      <w:rPr>
        <w:rFonts w:hint="default"/>
      </w:rPr>
    </w:lvl>
    <w:lvl w:ilvl="8" w:tplc="6CA8E97E">
      <w:numFmt w:val="bullet"/>
      <w:lvlText w:val="•"/>
      <w:lvlJc w:val="left"/>
      <w:pPr>
        <w:ind w:left="4134" w:hanging="594"/>
      </w:pPr>
      <w:rPr>
        <w:rFonts w:hint="default"/>
      </w:rPr>
    </w:lvl>
  </w:abstractNum>
  <w:abstractNum w:abstractNumId="478" w15:restartNumberingAfterBreak="0">
    <w:nsid w:val="40140E0D"/>
    <w:multiLevelType w:val="hybridMultilevel"/>
    <w:tmpl w:val="548A8420"/>
    <w:lvl w:ilvl="0" w:tplc="3B2A4678">
      <w:numFmt w:val="bullet"/>
      <w:lvlText w:val="●"/>
      <w:lvlJc w:val="left"/>
      <w:pPr>
        <w:ind w:left="679" w:hanging="594"/>
      </w:pPr>
      <w:rPr>
        <w:rFonts w:ascii="Times New Roman" w:eastAsia="Times New Roman" w:hAnsi="Times New Roman" w:cs="Times New Roman" w:hint="default"/>
        <w:w w:val="101"/>
        <w:position w:val="4"/>
        <w:sz w:val="13"/>
        <w:szCs w:val="13"/>
      </w:rPr>
    </w:lvl>
    <w:lvl w:ilvl="1" w:tplc="EEA84F5C">
      <w:numFmt w:val="bullet"/>
      <w:lvlText w:val="•"/>
      <w:lvlJc w:val="left"/>
      <w:pPr>
        <w:ind w:left="1126" w:hanging="594"/>
      </w:pPr>
      <w:rPr>
        <w:rFonts w:hint="default"/>
      </w:rPr>
    </w:lvl>
    <w:lvl w:ilvl="2" w:tplc="04800AFA">
      <w:numFmt w:val="bullet"/>
      <w:lvlText w:val="•"/>
      <w:lvlJc w:val="left"/>
      <w:pPr>
        <w:ind w:left="1572" w:hanging="594"/>
      </w:pPr>
      <w:rPr>
        <w:rFonts w:hint="default"/>
      </w:rPr>
    </w:lvl>
    <w:lvl w:ilvl="3" w:tplc="576A1990">
      <w:numFmt w:val="bullet"/>
      <w:lvlText w:val="•"/>
      <w:lvlJc w:val="left"/>
      <w:pPr>
        <w:ind w:left="2018" w:hanging="594"/>
      </w:pPr>
      <w:rPr>
        <w:rFonts w:hint="default"/>
      </w:rPr>
    </w:lvl>
    <w:lvl w:ilvl="4" w:tplc="05F27CB6">
      <w:numFmt w:val="bullet"/>
      <w:lvlText w:val="•"/>
      <w:lvlJc w:val="left"/>
      <w:pPr>
        <w:ind w:left="2464" w:hanging="594"/>
      </w:pPr>
      <w:rPr>
        <w:rFonts w:hint="default"/>
      </w:rPr>
    </w:lvl>
    <w:lvl w:ilvl="5" w:tplc="D0FAA50C">
      <w:numFmt w:val="bullet"/>
      <w:lvlText w:val="•"/>
      <w:lvlJc w:val="left"/>
      <w:pPr>
        <w:ind w:left="2911" w:hanging="594"/>
      </w:pPr>
      <w:rPr>
        <w:rFonts w:hint="default"/>
      </w:rPr>
    </w:lvl>
    <w:lvl w:ilvl="6" w:tplc="64DE1194">
      <w:numFmt w:val="bullet"/>
      <w:lvlText w:val="•"/>
      <w:lvlJc w:val="left"/>
      <w:pPr>
        <w:ind w:left="3357" w:hanging="594"/>
      </w:pPr>
      <w:rPr>
        <w:rFonts w:hint="default"/>
      </w:rPr>
    </w:lvl>
    <w:lvl w:ilvl="7" w:tplc="BBF0710E">
      <w:numFmt w:val="bullet"/>
      <w:lvlText w:val="•"/>
      <w:lvlJc w:val="left"/>
      <w:pPr>
        <w:ind w:left="3803" w:hanging="594"/>
      </w:pPr>
      <w:rPr>
        <w:rFonts w:hint="default"/>
      </w:rPr>
    </w:lvl>
    <w:lvl w:ilvl="8" w:tplc="AC42ED54">
      <w:numFmt w:val="bullet"/>
      <w:lvlText w:val="•"/>
      <w:lvlJc w:val="left"/>
      <w:pPr>
        <w:ind w:left="4249" w:hanging="594"/>
      </w:pPr>
      <w:rPr>
        <w:rFonts w:hint="default"/>
      </w:rPr>
    </w:lvl>
  </w:abstractNum>
  <w:abstractNum w:abstractNumId="479" w15:restartNumberingAfterBreak="0">
    <w:nsid w:val="406A5CEA"/>
    <w:multiLevelType w:val="hybridMultilevel"/>
    <w:tmpl w:val="70F01428"/>
    <w:lvl w:ilvl="0" w:tplc="C8D4F142">
      <w:numFmt w:val="bullet"/>
      <w:lvlText w:val="●"/>
      <w:lvlJc w:val="left"/>
      <w:pPr>
        <w:ind w:left="280" w:hanging="187"/>
      </w:pPr>
      <w:rPr>
        <w:rFonts w:ascii="Times New Roman" w:eastAsia="Times New Roman" w:hAnsi="Times New Roman" w:cs="Times New Roman" w:hint="default"/>
        <w:w w:val="105"/>
        <w:sz w:val="14"/>
        <w:szCs w:val="14"/>
      </w:rPr>
    </w:lvl>
    <w:lvl w:ilvl="1" w:tplc="1B2814A0">
      <w:numFmt w:val="bullet"/>
      <w:lvlText w:val="•"/>
      <w:lvlJc w:val="left"/>
      <w:pPr>
        <w:ind w:left="611" w:hanging="187"/>
      </w:pPr>
      <w:rPr>
        <w:rFonts w:hint="default"/>
      </w:rPr>
    </w:lvl>
    <w:lvl w:ilvl="2" w:tplc="7F2883E8">
      <w:numFmt w:val="bullet"/>
      <w:lvlText w:val="•"/>
      <w:lvlJc w:val="left"/>
      <w:pPr>
        <w:ind w:left="943" w:hanging="187"/>
      </w:pPr>
      <w:rPr>
        <w:rFonts w:hint="default"/>
      </w:rPr>
    </w:lvl>
    <w:lvl w:ilvl="3" w:tplc="D0A00B00">
      <w:numFmt w:val="bullet"/>
      <w:lvlText w:val="•"/>
      <w:lvlJc w:val="left"/>
      <w:pPr>
        <w:ind w:left="1275" w:hanging="187"/>
      </w:pPr>
      <w:rPr>
        <w:rFonts w:hint="default"/>
      </w:rPr>
    </w:lvl>
    <w:lvl w:ilvl="4" w:tplc="64F20A44">
      <w:numFmt w:val="bullet"/>
      <w:lvlText w:val="•"/>
      <w:lvlJc w:val="left"/>
      <w:pPr>
        <w:ind w:left="1606" w:hanging="187"/>
      </w:pPr>
      <w:rPr>
        <w:rFonts w:hint="default"/>
      </w:rPr>
    </w:lvl>
    <w:lvl w:ilvl="5" w:tplc="39AE5592">
      <w:numFmt w:val="bullet"/>
      <w:lvlText w:val="•"/>
      <w:lvlJc w:val="left"/>
      <w:pPr>
        <w:ind w:left="1938" w:hanging="187"/>
      </w:pPr>
      <w:rPr>
        <w:rFonts w:hint="default"/>
      </w:rPr>
    </w:lvl>
    <w:lvl w:ilvl="6" w:tplc="40E28110">
      <w:numFmt w:val="bullet"/>
      <w:lvlText w:val="•"/>
      <w:lvlJc w:val="left"/>
      <w:pPr>
        <w:ind w:left="2270" w:hanging="187"/>
      </w:pPr>
      <w:rPr>
        <w:rFonts w:hint="default"/>
      </w:rPr>
    </w:lvl>
    <w:lvl w:ilvl="7" w:tplc="B164001A">
      <w:numFmt w:val="bullet"/>
      <w:lvlText w:val="•"/>
      <w:lvlJc w:val="left"/>
      <w:pPr>
        <w:ind w:left="2601" w:hanging="187"/>
      </w:pPr>
      <w:rPr>
        <w:rFonts w:hint="default"/>
      </w:rPr>
    </w:lvl>
    <w:lvl w:ilvl="8" w:tplc="24FEA7A8">
      <w:numFmt w:val="bullet"/>
      <w:lvlText w:val="•"/>
      <w:lvlJc w:val="left"/>
      <w:pPr>
        <w:ind w:left="2933" w:hanging="187"/>
      </w:pPr>
      <w:rPr>
        <w:rFonts w:hint="default"/>
      </w:rPr>
    </w:lvl>
  </w:abstractNum>
  <w:abstractNum w:abstractNumId="480" w15:restartNumberingAfterBreak="0">
    <w:nsid w:val="407A4613"/>
    <w:multiLevelType w:val="hybridMultilevel"/>
    <w:tmpl w:val="0FD0F1A4"/>
    <w:lvl w:ilvl="0" w:tplc="A86A71BC">
      <w:numFmt w:val="bullet"/>
      <w:lvlText w:val="●"/>
      <w:lvlJc w:val="left"/>
      <w:pPr>
        <w:ind w:left="678" w:hanging="594"/>
      </w:pPr>
      <w:rPr>
        <w:rFonts w:ascii="Times New Roman" w:eastAsia="Times New Roman" w:hAnsi="Times New Roman" w:cs="Times New Roman" w:hint="default"/>
        <w:w w:val="101"/>
        <w:position w:val="4"/>
        <w:sz w:val="13"/>
        <w:szCs w:val="13"/>
      </w:rPr>
    </w:lvl>
    <w:lvl w:ilvl="1" w:tplc="BFFA87F6">
      <w:numFmt w:val="bullet"/>
      <w:lvlText w:val="•"/>
      <w:lvlJc w:val="left"/>
      <w:pPr>
        <w:ind w:left="1165" w:hanging="594"/>
      </w:pPr>
      <w:rPr>
        <w:rFonts w:hint="default"/>
      </w:rPr>
    </w:lvl>
    <w:lvl w:ilvl="2" w:tplc="7486BC2E">
      <w:numFmt w:val="bullet"/>
      <w:lvlText w:val="•"/>
      <w:lvlJc w:val="left"/>
      <w:pPr>
        <w:ind w:left="1650" w:hanging="594"/>
      </w:pPr>
      <w:rPr>
        <w:rFonts w:hint="default"/>
      </w:rPr>
    </w:lvl>
    <w:lvl w:ilvl="3" w:tplc="AC7CC2A6">
      <w:numFmt w:val="bullet"/>
      <w:lvlText w:val="•"/>
      <w:lvlJc w:val="left"/>
      <w:pPr>
        <w:ind w:left="2135" w:hanging="594"/>
      </w:pPr>
      <w:rPr>
        <w:rFonts w:hint="default"/>
      </w:rPr>
    </w:lvl>
    <w:lvl w:ilvl="4" w:tplc="DFAE9C84">
      <w:numFmt w:val="bullet"/>
      <w:lvlText w:val="•"/>
      <w:lvlJc w:val="left"/>
      <w:pPr>
        <w:ind w:left="2620" w:hanging="594"/>
      </w:pPr>
      <w:rPr>
        <w:rFonts w:hint="default"/>
      </w:rPr>
    </w:lvl>
    <w:lvl w:ilvl="5" w:tplc="1DD4A5EE">
      <w:numFmt w:val="bullet"/>
      <w:lvlText w:val="•"/>
      <w:lvlJc w:val="left"/>
      <w:pPr>
        <w:ind w:left="3106" w:hanging="594"/>
      </w:pPr>
      <w:rPr>
        <w:rFonts w:hint="default"/>
      </w:rPr>
    </w:lvl>
    <w:lvl w:ilvl="6" w:tplc="37680740">
      <w:numFmt w:val="bullet"/>
      <w:lvlText w:val="•"/>
      <w:lvlJc w:val="left"/>
      <w:pPr>
        <w:ind w:left="3591" w:hanging="594"/>
      </w:pPr>
      <w:rPr>
        <w:rFonts w:hint="default"/>
      </w:rPr>
    </w:lvl>
    <w:lvl w:ilvl="7" w:tplc="98C8B84E">
      <w:numFmt w:val="bullet"/>
      <w:lvlText w:val="•"/>
      <w:lvlJc w:val="left"/>
      <w:pPr>
        <w:ind w:left="4076" w:hanging="594"/>
      </w:pPr>
      <w:rPr>
        <w:rFonts w:hint="default"/>
      </w:rPr>
    </w:lvl>
    <w:lvl w:ilvl="8" w:tplc="0AC68A48">
      <w:numFmt w:val="bullet"/>
      <w:lvlText w:val="•"/>
      <w:lvlJc w:val="left"/>
      <w:pPr>
        <w:ind w:left="4561" w:hanging="594"/>
      </w:pPr>
      <w:rPr>
        <w:rFonts w:hint="default"/>
      </w:rPr>
    </w:lvl>
  </w:abstractNum>
  <w:abstractNum w:abstractNumId="481" w15:restartNumberingAfterBreak="0">
    <w:nsid w:val="40861456"/>
    <w:multiLevelType w:val="hybridMultilevel"/>
    <w:tmpl w:val="9D9C12AC"/>
    <w:lvl w:ilvl="0" w:tplc="D660ABBA">
      <w:numFmt w:val="bullet"/>
      <w:lvlText w:val="●"/>
      <w:lvlJc w:val="left"/>
      <w:pPr>
        <w:ind w:left="680" w:hanging="594"/>
      </w:pPr>
      <w:rPr>
        <w:rFonts w:ascii="Times New Roman" w:eastAsia="Times New Roman" w:hAnsi="Times New Roman" w:cs="Times New Roman" w:hint="default"/>
        <w:w w:val="101"/>
        <w:position w:val="4"/>
        <w:sz w:val="13"/>
        <w:szCs w:val="13"/>
      </w:rPr>
    </w:lvl>
    <w:lvl w:ilvl="1" w:tplc="93E2D16E">
      <w:numFmt w:val="bullet"/>
      <w:lvlText w:val="•"/>
      <w:lvlJc w:val="left"/>
      <w:pPr>
        <w:ind w:left="1111" w:hanging="594"/>
      </w:pPr>
      <w:rPr>
        <w:rFonts w:hint="default"/>
      </w:rPr>
    </w:lvl>
    <w:lvl w:ilvl="2" w:tplc="22E031C4">
      <w:numFmt w:val="bullet"/>
      <w:lvlText w:val="•"/>
      <w:lvlJc w:val="left"/>
      <w:pPr>
        <w:ind w:left="1543" w:hanging="594"/>
      </w:pPr>
      <w:rPr>
        <w:rFonts w:hint="default"/>
      </w:rPr>
    </w:lvl>
    <w:lvl w:ilvl="3" w:tplc="9C1A001E">
      <w:numFmt w:val="bullet"/>
      <w:lvlText w:val="•"/>
      <w:lvlJc w:val="left"/>
      <w:pPr>
        <w:ind w:left="1975" w:hanging="594"/>
      </w:pPr>
      <w:rPr>
        <w:rFonts w:hint="default"/>
      </w:rPr>
    </w:lvl>
    <w:lvl w:ilvl="4" w:tplc="E8EC464A">
      <w:numFmt w:val="bullet"/>
      <w:lvlText w:val="•"/>
      <w:lvlJc w:val="left"/>
      <w:pPr>
        <w:ind w:left="2407" w:hanging="594"/>
      </w:pPr>
      <w:rPr>
        <w:rFonts w:hint="default"/>
      </w:rPr>
    </w:lvl>
    <w:lvl w:ilvl="5" w:tplc="1B2007B6">
      <w:numFmt w:val="bullet"/>
      <w:lvlText w:val="•"/>
      <w:lvlJc w:val="left"/>
      <w:pPr>
        <w:ind w:left="2839" w:hanging="594"/>
      </w:pPr>
      <w:rPr>
        <w:rFonts w:hint="default"/>
      </w:rPr>
    </w:lvl>
    <w:lvl w:ilvl="6" w:tplc="560C730E">
      <w:numFmt w:val="bullet"/>
      <w:lvlText w:val="•"/>
      <w:lvlJc w:val="left"/>
      <w:pPr>
        <w:ind w:left="3270" w:hanging="594"/>
      </w:pPr>
      <w:rPr>
        <w:rFonts w:hint="default"/>
      </w:rPr>
    </w:lvl>
    <w:lvl w:ilvl="7" w:tplc="4A80947E">
      <w:numFmt w:val="bullet"/>
      <w:lvlText w:val="•"/>
      <w:lvlJc w:val="left"/>
      <w:pPr>
        <w:ind w:left="3702" w:hanging="594"/>
      </w:pPr>
      <w:rPr>
        <w:rFonts w:hint="default"/>
      </w:rPr>
    </w:lvl>
    <w:lvl w:ilvl="8" w:tplc="1CC64F96">
      <w:numFmt w:val="bullet"/>
      <w:lvlText w:val="•"/>
      <w:lvlJc w:val="left"/>
      <w:pPr>
        <w:ind w:left="4134" w:hanging="594"/>
      </w:pPr>
      <w:rPr>
        <w:rFonts w:hint="default"/>
      </w:rPr>
    </w:lvl>
  </w:abstractNum>
  <w:abstractNum w:abstractNumId="482" w15:restartNumberingAfterBreak="0">
    <w:nsid w:val="40A10FCE"/>
    <w:multiLevelType w:val="hybridMultilevel"/>
    <w:tmpl w:val="F26CB67C"/>
    <w:lvl w:ilvl="0" w:tplc="418ABF42">
      <w:numFmt w:val="bullet"/>
      <w:lvlText w:val=""/>
      <w:lvlJc w:val="left"/>
      <w:pPr>
        <w:ind w:left="269" w:hanging="187"/>
      </w:pPr>
      <w:rPr>
        <w:rFonts w:ascii="Symbol" w:eastAsia="Symbol" w:hAnsi="Symbol" w:cs="Symbol" w:hint="default"/>
        <w:w w:val="100"/>
        <w:sz w:val="18"/>
        <w:szCs w:val="18"/>
      </w:rPr>
    </w:lvl>
    <w:lvl w:ilvl="1" w:tplc="E14E07A8">
      <w:numFmt w:val="bullet"/>
      <w:lvlText w:val="•"/>
      <w:lvlJc w:val="left"/>
      <w:pPr>
        <w:ind w:left="763" w:hanging="187"/>
      </w:pPr>
      <w:rPr>
        <w:rFonts w:hint="default"/>
      </w:rPr>
    </w:lvl>
    <w:lvl w:ilvl="2" w:tplc="06426504">
      <w:numFmt w:val="bullet"/>
      <w:lvlText w:val="•"/>
      <w:lvlJc w:val="left"/>
      <w:pPr>
        <w:ind w:left="1266" w:hanging="187"/>
      </w:pPr>
      <w:rPr>
        <w:rFonts w:hint="default"/>
      </w:rPr>
    </w:lvl>
    <w:lvl w:ilvl="3" w:tplc="ADAE9FD2">
      <w:numFmt w:val="bullet"/>
      <w:lvlText w:val="•"/>
      <w:lvlJc w:val="left"/>
      <w:pPr>
        <w:ind w:left="1769" w:hanging="187"/>
      </w:pPr>
      <w:rPr>
        <w:rFonts w:hint="default"/>
      </w:rPr>
    </w:lvl>
    <w:lvl w:ilvl="4" w:tplc="AD40250C">
      <w:numFmt w:val="bullet"/>
      <w:lvlText w:val="•"/>
      <w:lvlJc w:val="left"/>
      <w:pPr>
        <w:ind w:left="2272" w:hanging="187"/>
      </w:pPr>
      <w:rPr>
        <w:rFonts w:hint="default"/>
      </w:rPr>
    </w:lvl>
    <w:lvl w:ilvl="5" w:tplc="8B5E0D26">
      <w:numFmt w:val="bullet"/>
      <w:lvlText w:val="•"/>
      <w:lvlJc w:val="left"/>
      <w:pPr>
        <w:ind w:left="2775" w:hanging="187"/>
      </w:pPr>
      <w:rPr>
        <w:rFonts w:hint="default"/>
      </w:rPr>
    </w:lvl>
    <w:lvl w:ilvl="6" w:tplc="C42C528E">
      <w:numFmt w:val="bullet"/>
      <w:lvlText w:val="•"/>
      <w:lvlJc w:val="left"/>
      <w:pPr>
        <w:ind w:left="3278" w:hanging="187"/>
      </w:pPr>
      <w:rPr>
        <w:rFonts w:hint="default"/>
      </w:rPr>
    </w:lvl>
    <w:lvl w:ilvl="7" w:tplc="AA3EAD90">
      <w:numFmt w:val="bullet"/>
      <w:lvlText w:val="•"/>
      <w:lvlJc w:val="left"/>
      <w:pPr>
        <w:ind w:left="3781" w:hanging="187"/>
      </w:pPr>
      <w:rPr>
        <w:rFonts w:hint="default"/>
      </w:rPr>
    </w:lvl>
    <w:lvl w:ilvl="8" w:tplc="FBBAC742">
      <w:numFmt w:val="bullet"/>
      <w:lvlText w:val="•"/>
      <w:lvlJc w:val="left"/>
      <w:pPr>
        <w:ind w:left="4284" w:hanging="187"/>
      </w:pPr>
      <w:rPr>
        <w:rFonts w:hint="default"/>
      </w:rPr>
    </w:lvl>
  </w:abstractNum>
  <w:abstractNum w:abstractNumId="483" w15:restartNumberingAfterBreak="0">
    <w:nsid w:val="40AF2C27"/>
    <w:multiLevelType w:val="hybridMultilevel"/>
    <w:tmpl w:val="4336F558"/>
    <w:lvl w:ilvl="0" w:tplc="E85E0BBC">
      <w:numFmt w:val="bullet"/>
      <w:lvlText w:val="●"/>
      <w:lvlJc w:val="left"/>
      <w:pPr>
        <w:ind w:left="679" w:hanging="594"/>
      </w:pPr>
      <w:rPr>
        <w:rFonts w:ascii="Times New Roman" w:eastAsia="Times New Roman" w:hAnsi="Times New Roman" w:cs="Times New Roman" w:hint="default"/>
        <w:w w:val="100"/>
        <w:position w:val="4"/>
        <w:sz w:val="13"/>
        <w:szCs w:val="13"/>
      </w:rPr>
    </w:lvl>
    <w:lvl w:ilvl="1" w:tplc="AA7CF472">
      <w:numFmt w:val="bullet"/>
      <w:lvlText w:val="•"/>
      <w:lvlJc w:val="left"/>
      <w:pPr>
        <w:ind w:left="1165" w:hanging="594"/>
      </w:pPr>
      <w:rPr>
        <w:rFonts w:hint="default"/>
      </w:rPr>
    </w:lvl>
    <w:lvl w:ilvl="2" w:tplc="7DA826AC">
      <w:numFmt w:val="bullet"/>
      <w:lvlText w:val="•"/>
      <w:lvlJc w:val="left"/>
      <w:pPr>
        <w:ind w:left="1650" w:hanging="594"/>
      </w:pPr>
      <w:rPr>
        <w:rFonts w:hint="default"/>
      </w:rPr>
    </w:lvl>
    <w:lvl w:ilvl="3" w:tplc="0950830E">
      <w:numFmt w:val="bullet"/>
      <w:lvlText w:val="•"/>
      <w:lvlJc w:val="left"/>
      <w:pPr>
        <w:ind w:left="2135" w:hanging="594"/>
      </w:pPr>
      <w:rPr>
        <w:rFonts w:hint="default"/>
      </w:rPr>
    </w:lvl>
    <w:lvl w:ilvl="4" w:tplc="57724886">
      <w:numFmt w:val="bullet"/>
      <w:lvlText w:val="•"/>
      <w:lvlJc w:val="left"/>
      <w:pPr>
        <w:ind w:left="2620" w:hanging="594"/>
      </w:pPr>
      <w:rPr>
        <w:rFonts w:hint="default"/>
      </w:rPr>
    </w:lvl>
    <w:lvl w:ilvl="5" w:tplc="9B5CA20A">
      <w:numFmt w:val="bullet"/>
      <w:lvlText w:val="•"/>
      <w:lvlJc w:val="left"/>
      <w:pPr>
        <w:ind w:left="3106" w:hanging="594"/>
      </w:pPr>
      <w:rPr>
        <w:rFonts w:hint="default"/>
      </w:rPr>
    </w:lvl>
    <w:lvl w:ilvl="6" w:tplc="05D40ABE">
      <w:numFmt w:val="bullet"/>
      <w:lvlText w:val="•"/>
      <w:lvlJc w:val="left"/>
      <w:pPr>
        <w:ind w:left="3591" w:hanging="594"/>
      </w:pPr>
      <w:rPr>
        <w:rFonts w:hint="default"/>
      </w:rPr>
    </w:lvl>
    <w:lvl w:ilvl="7" w:tplc="72687228">
      <w:numFmt w:val="bullet"/>
      <w:lvlText w:val="•"/>
      <w:lvlJc w:val="left"/>
      <w:pPr>
        <w:ind w:left="4076" w:hanging="594"/>
      </w:pPr>
      <w:rPr>
        <w:rFonts w:hint="default"/>
      </w:rPr>
    </w:lvl>
    <w:lvl w:ilvl="8" w:tplc="D6C29192">
      <w:numFmt w:val="bullet"/>
      <w:lvlText w:val="•"/>
      <w:lvlJc w:val="left"/>
      <w:pPr>
        <w:ind w:left="4561" w:hanging="594"/>
      </w:pPr>
      <w:rPr>
        <w:rFonts w:hint="default"/>
      </w:rPr>
    </w:lvl>
  </w:abstractNum>
  <w:abstractNum w:abstractNumId="484" w15:restartNumberingAfterBreak="0">
    <w:nsid w:val="40C57592"/>
    <w:multiLevelType w:val="hybridMultilevel"/>
    <w:tmpl w:val="82D0CA30"/>
    <w:lvl w:ilvl="0" w:tplc="3D509258">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E2B6E36C">
      <w:numFmt w:val="bullet"/>
      <w:lvlText w:val="•"/>
      <w:lvlJc w:val="left"/>
      <w:pPr>
        <w:ind w:left="1165" w:hanging="594"/>
      </w:pPr>
      <w:rPr>
        <w:rFonts w:hint="default"/>
      </w:rPr>
    </w:lvl>
    <w:lvl w:ilvl="2" w:tplc="28BAF2BC">
      <w:numFmt w:val="bullet"/>
      <w:lvlText w:val="•"/>
      <w:lvlJc w:val="left"/>
      <w:pPr>
        <w:ind w:left="1650" w:hanging="594"/>
      </w:pPr>
      <w:rPr>
        <w:rFonts w:hint="default"/>
      </w:rPr>
    </w:lvl>
    <w:lvl w:ilvl="3" w:tplc="DF7C27AE">
      <w:numFmt w:val="bullet"/>
      <w:lvlText w:val="•"/>
      <w:lvlJc w:val="left"/>
      <w:pPr>
        <w:ind w:left="2135" w:hanging="594"/>
      </w:pPr>
      <w:rPr>
        <w:rFonts w:hint="default"/>
      </w:rPr>
    </w:lvl>
    <w:lvl w:ilvl="4" w:tplc="93CEC886">
      <w:numFmt w:val="bullet"/>
      <w:lvlText w:val="•"/>
      <w:lvlJc w:val="left"/>
      <w:pPr>
        <w:ind w:left="2620" w:hanging="594"/>
      </w:pPr>
      <w:rPr>
        <w:rFonts w:hint="default"/>
      </w:rPr>
    </w:lvl>
    <w:lvl w:ilvl="5" w:tplc="380C6D74">
      <w:numFmt w:val="bullet"/>
      <w:lvlText w:val="•"/>
      <w:lvlJc w:val="left"/>
      <w:pPr>
        <w:ind w:left="3106" w:hanging="594"/>
      </w:pPr>
      <w:rPr>
        <w:rFonts w:hint="default"/>
      </w:rPr>
    </w:lvl>
    <w:lvl w:ilvl="6" w:tplc="6BA07168">
      <w:numFmt w:val="bullet"/>
      <w:lvlText w:val="•"/>
      <w:lvlJc w:val="left"/>
      <w:pPr>
        <w:ind w:left="3591" w:hanging="594"/>
      </w:pPr>
      <w:rPr>
        <w:rFonts w:hint="default"/>
      </w:rPr>
    </w:lvl>
    <w:lvl w:ilvl="7" w:tplc="28C21264">
      <w:numFmt w:val="bullet"/>
      <w:lvlText w:val="•"/>
      <w:lvlJc w:val="left"/>
      <w:pPr>
        <w:ind w:left="4076" w:hanging="594"/>
      </w:pPr>
      <w:rPr>
        <w:rFonts w:hint="default"/>
      </w:rPr>
    </w:lvl>
    <w:lvl w:ilvl="8" w:tplc="D3EA6E9A">
      <w:numFmt w:val="bullet"/>
      <w:lvlText w:val="•"/>
      <w:lvlJc w:val="left"/>
      <w:pPr>
        <w:ind w:left="4561" w:hanging="594"/>
      </w:pPr>
      <w:rPr>
        <w:rFonts w:hint="default"/>
      </w:rPr>
    </w:lvl>
  </w:abstractNum>
  <w:abstractNum w:abstractNumId="485" w15:restartNumberingAfterBreak="0">
    <w:nsid w:val="40DF71CF"/>
    <w:multiLevelType w:val="hybridMultilevel"/>
    <w:tmpl w:val="A20C390A"/>
    <w:lvl w:ilvl="0" w:tplc="99F24908">
      <w:numFmt w:val="bullet"/>
      <w:lvlText w:val=""/>
      <w:lvlJc w:val="left"/>
      <w:pPr>
        <w:ind w:left="274" w:hanging="187"/>
      </w:pPr>
      <w:rPr>
        <w:rFonts w:ascii="Symbol" w:eastAsia="Symbol" w:hAnsi="Symbol" w:cs="Symbol" w:hint="default"/>
        <w:w w:val="100"/>
        <w:sz w:val="18"/>
        <w:szCs w:val="18"/>
      </w:rPr>
    </w:lvl>
    <w:lvl w:ilvl="1" w:tplc="3A30AC02">
      <w:numFmt w:val="bullet"/>
      <w:lvlText w:val="•"/>
      <w:lvlJc w:val="left"/>
      <w:pPr>
        <w:ind w:left="751" w:hanging="187"/>
      </w:pPr>
      <w:rPr>
        <w:rFonts w:hint="default"/>
      </w:rPr>
    </w:lvl>
    <w:lvl w:ilvl="2" w:tplc="459268B6">
      <w:numFmt w:val="bullet"/>
      <w:lvlText w:val="•"/>
      <w:lvlJc w:val="left"/>
      <w:pPr>
        <w:ind w:left="1223" w:hanging="187"/>
      </w:pPr>
      <w:rPr>
        <w:rFonts w:hint="default"/>
      </w:rPr>
    </w:lvl>
    <w:lvl w:ilvl="3" w:tplc="75E8ACC4">
      <w:numFmt w:val="bullet"/>
      <w:lvlText w:val="•"/>
      <w:lvlJc w:val="left"/>
      <w:pPr>
        <w:ind w:left="1695" w:hanging="187"/>
      </w:pPr>
      <w:rPr>
        <w:rFonts w:hint="default"/>
      </w:rPr>
    </w:lvl>
    <w:lvl w:ilvl="4" w:tplc="74C88172">
      <w:numFmt w:val="bullet"/>
      <w:lvlText w:val="•"/>
      <w:lvlJc w:val="left"/>
      <w:pPr>
        <w:ind w:left="2167" w:hanging="187"/>
      </w:pPr>
      <w:rPr>
        <w:rFonts w:hint="default"/>
      </w:rPr>
    </w:lvl>
    <w:lvl w:ilvl="5" w:tplc="8F40FA2C">
      <w:numFmt w:val="bullet"/>
      <w:lvlText w:val="•"/>
      <w:lvlJc w:val="left"/>
      <w:pPr>
        <w:ind w:left="2639" w:hanging="187"/>
      </w:pPr>
      <w:rPr>
        <w:rFonts w:hint="default"/>
      </w:rPr>
    </w:lvl>
    <w:lvl w:ilvl="6" w:tplc="F45E59C6">
      <w:numFmt w:val="bullet"/>
      <w:lvlText w:val="•"/>
      <w:lvlJc w:val="left"/>
      <w:pPr>
        <w:ind w:left="3110" w:hanging="187"/>
      </w:pPr>
      <w:rPr>
        <w:rFonts w:hint="default"/>
      </w:rPr>
    </w:lvl>
    <w:lvl w:ilvl="7" w:tplc="6342656C">
      <w:numFmt w:val="bullet"/>
      <w:lvlText w:val="•"/>
      <w:lvlJc w:val="left"/>
      <w:pPr>
        <w:ind w:left="3582" w:hanging="187"/>
      </w:pPr>
      <w:rPr>
        <w:rFonts w:hint="default"/>
      </w:rPr>
    </w:lvl>
    <w:lvl w:ilvl="8" w:tplc="58007450">
      <w:numFmt w:val="bullet"/>
      <w:lvlText w:val="•"/>
      <w:lvlJc w:val="left"/>
      <w:pPr>
        <w:ind w:left="4054" w:hanging="187"/>
      </w:pPr>
      <w:rPr>
        <w:rFonts w:hint="default"/>
      </w:rPr>
    </w:lvl>
  </w:abstractNum>
  <w:abstractNum w:abstractNumId="486" w15:restartNumberingAfterBreak="0">
    <w:nsid w:val="411917FE"/>
    <w:multiLevelType w:val="hybridMultilevel"/>
    <w:tmpl w:val="1C9A9722"/>
    <w:lvl w:ilvl="0" w:tplc="8A321732">
      <w:numFmt w:val="bullet"/>
      <w:lvlText w:val="●"/>
      <w:lvlJc w:val="left"/>
      <w:pPr>
        <w:ind w:left="685" w:hanging="594"/>
      </w:pPr>
      <w:rPr>
        <w:rFonts w:ascii="Times New Roman" w:eastAsia="Times New Roman" w:hAnsi="Times New Roman" w:cs="Times New Roman" w:hint="default"/>
        <w:w w:val="100"/>
        <w:position w:val="4"/>
        <w:sz w:val="13"/>
        <w:szCs w:val="13"/>
      </w:rPr>
    </w:lvl>
    <w:lvl w:ilvl="1" w:tplc="4AE257FC">
      <w:numFmt w:val="bullet"/>
      <w:lvlText w:val="•"/>
      <w:lvlJc w:val="left"/>
      <w:pPr>
        <w:ind w:left="1165" w:hanging="594"/>
      </w:pPr>
      <w:rPr>
        <w:rFonts w:hint="default"/>
      </w:rPr>
    </w:lvl>
    <w:lvl w:ilvl="2" w:tplc="CBB8ECF0">
      <w:numFmt w:val="bullet"/>
      <w:lvlText w:val="•"/>
      <w:lvlJc w:val="left"/>
      <w:pPr>
        <w:ind w:left="1650" w:hanging="594"/>
      </w:pPr>
      <w:rPr>
        <w:rFonts w:hint="default"/>
      </w:rPr>
    </w:lvl>
    <w:lvl w:ilvl="3" w:tplc="7CF64D74">
      <w:numFmt w:val="bullet"/>
      <w:lvlText w:val="•"/>
      <w:lvlJc w:val="left"/>
      <w:pPr>
        <w:ind w:left="2135" w:hanging="594"/>
      </w:pPr>
      <w:rPr>
        <w:rFonts w:hint="default"/>
      </w:rPr>
    </w:lvl>
    <w:lvl w:ilvl="4" w:tplc="C62ACC7A">
      <w:numFmt w:val="bullet"/>
      <w:lvlText w:val="•"/>
      <w:lvlJc w:val="left"/>
      <w:pPr>
        <w:ind w:left="2620" w:hanging="594"/>
      </w:pPr>
      <w:rPr>
        <w:rFonts w:hint="default"/>
      </w:rPr>
    </w:lvl>
    <w:lvl w:ilvl="5" w:tplc="FA60BCC2">
      <w:numFmt w:val="bullet"/>
      <w:lvlText w:val="•"/>
      <w:lvlJc w:val="left"/>
      <w:pPr>
        <w:ind w:left="3106" w:hanging="594"/>
      </w:pPr>
      <w:rPr>
        <w:rFonts w:hint="default"/>
      </w:rPr>
    </w:lvl>
    <w:lvl w:ilvl="6" w:tplc="05A04284">
      <w:numFmt w:val="bullet"/>
      <w:lvlText w:val="•"/>
      <w:lvlJc w:val="left"/>
      <w:pPr>
        <w:ind w:left="3591" w:hanging="594"/>
      </w:pPr>
      <w:rPr>
        <w:rFonts w:hint="default"/>
      </w:rPr>
    </w:lvl>
    <w:lvl w:ilvl="7" w:tplc="4426B94C">
      <w:numFmt w:val="bullet"/>
      <w:lvlText w:val="•"/>
      <w:lvlJc w:val="left"/>
      <w:pPr>
        <w:ind w:left="4076" w:hanging="594"/>
      </w:pPr>
      <w:rPr>
        <w:rFonts w:hint="default"/>
      </w:rPr>
    </w:lvl>
    <w:lvl w:ilvl="8" w:tplc="493CEBB2">
      <w:numFmt w:val="bullet"/>
      <w:lvlText w:val="•"/>
      <w:lvlJc w:val="left"/>
      <w:pPr>
        <w:ind w:left="4561" w:hanging="594"/>
      </w:pPr>
      <w:rPr>
        <w:rFonts w:hint="default"/>
      </w:rPr>
    </w:lvl>
  </w:abstractNum>
  <w:abstractNum w:abstractNumId="487" w15:restartNumberingAfterBreak="0">
    <w:nsid w:val="412145C8"/>
    <w:multiLevelType w:val="hybridMultilevel"/>
    <w:tmpl w:val="B8A89876"/>
    <w:lvl w:ilvl="0" w:tplc="81ECE21E">
      <w:numFmt w:val="bullet"/>
      <w:lvlText w:val="●"/>
      <w:lvlJc w:val="left"/>
      <w:pPr>
        <w:ind w:left="279" w:hanging="187"/>
      </w:pPr>
      <w:rPr>
        <w:rFonts w:ascii="Times New Roman" w:eastAsia="Times New Roman" w:hAnsi="Times New Roman" w:cs="Times New Roman" w:hint="default"/>
        <w:w w:val="105"/>
        <w:sz w:val="14"/>
        <w:szCs w:val="14"/>
      </w:rPr>
    </w:lvl>
    <w:lvl w:ilvl="1" w:tplc="557AC1A8">
      <w:numFmt w:val="bullet"/>
      <w:lvlText w:val="•"/>
      <w:lvlJc w:val="left"/>
      <w:pPr>
        <w:ind w:left="781" w:hanging="187"/>
      </w:pPr>
      <w:rPr>
        <w:rFonts w:hint="default"/>
      </w:rPr>
    </w:lvl>
    <w:lvl w:ilvl="2" w:tplc="FA8EBE70">
      <w:numFmt w:val="bullet"/>
      <w:lvlText w:val="•"/>
      <w:lvlJc w:val="left"/>
      <w:pPr>
        <w:ind w:left="1283" w:hanging="187"/>
      </w:pPr>
      <w:rPr>
        <w:rFonts w:hint="default"/>
      </w:rPr>
    </w:lvl>
    <w:lvl w:ilvl="3" w:tplc="835A9AD6">
      <w:numFmt w:val="bullet"/>
      <w:lvlText w:val="•"/>
      <w:lvlJc w:val="left"/>
      <w:pPr>
        <w:ind w:left="1785" w:hanging="187"/>
      </w:pPr>
      <w:rPr>
        <w:rFonts w:hint="default"/>
      </w:rPr>
    </w:lvl>
    <w:lvl w:ilvl="4" w:tplc="934418BE">
      <w:numFmt w:val="bullet"/>
      <w:lvlText w:val="•"/>
      <w:lvlJc w:val="left"/>
      <w:pPr>
        <w:ind w:left="2287" w:hanging="187"/>
      </w:pPr>
      <w:rPr>
        <w:rFonts w:hint="default"/>
      </w:rPr>
    </w:lvl>
    <w:lvl w:ilvl="5" w:tplc="8878E5B0">
      <w:numFmt w:val="bullet"/>
      <w:lvlText w:val="•"/>
      <w:lvlJc w:val="left"/>
      <w:pPr>
        <w:ind w:left="2789" w:hanging="187"/>
      </w:pPr>
      <w:rPr>
        <w:rFonts w:hint="default"/>
      </w:rPr>
    </w:lvl>
    <w:lvl w:ilvl="6" w:tplc="2F02ED78">
      <w:numFmt w:val="bullet"/>
      <w:lvlText w:val="•"/>
      <w:lvlJc w:val="left"/>
      <w:pPr>
        <w:ind w:left="3290" w:hanging="187"/>
      </w:pPr>
      <w:rPr>
        <w:rFonts w:hint="default"/>
      </w:rPr>
    </w:lvl>
    <w:lvl w:ilvl="7" w:tplc="D84C81DC">
      <w:numFmt w:val="bullet"/>
      <w:lvlText w:val="•"/>
      <w:lvlJc w:val="left"/>
      <w:pPr>
        <w:ind w:left="3792" w:hanging="187"/>
      </w:pPr>
      <w:rPr>
        <w:rFonts w:hint="default"/>
      </w:rPr>
    </w:lvl>
    <w:lvl w:ilvl="8" w:tplc="6EBEDB5E">
      <w:numFmt w:val="bullet"/>
      <w:lvlText w:val="•"/>
      <w:lvlJc w:val="left"/>
      <w:pPr>
        <w:ind w:left="4294" w:hanging="187"/>
      </w:pPr>
      <w:rPr>
        <w:rFonts w:hint="default"/>
      </w:rPr>
    </w:lvl>
  </w:abstractNum>
  <w:abstractNum w:abstractNumId="488" w15:restartNumberingAfterBreak="0">
    <w:nsid w:val="41435777"/>
    <w:multiLevelType w:val="hybridMultilevel"/>
    <w:tmpl w:val="4DB47F00"/>
    <w:lvl w:ilvl="0" w:tplc="901852F4">
      <w:numFmt w:val="bullet"/>
      <w:lvlText w:val="●"/>
      <w:lvlJc w:val="left"/>
      <w:pPr>
        <w:ind w:left="680" w:hanging="594"/>
      </w:pPr>
      <w:rPr>
        <w:rFonts w:ascii="Times New Roman" w:eastAsia="Times New Roman" w:hAnsi="Times New Roman" w:cs="Times New Roman" w:hint="default"/>
        <w:w w:val="101"/>
        <w:position w:val="4"/>
        <w:sz w:val="13"/>
        <w:szCs w:val="13"/>
      </w:rPr>
    </w:lvl>
    <w:lvl w:ilvl="1" w:tplc="E0105CB4">
      <w:numFmt w:val="bullet"/>
      <w:lvlText w:val="•"/>
      <w:lvlJc w:val="left"/>
      <w:pPr>
        <w:ind w:left="1111" w:hanging="594"/>
      </w:pPr>
      <w:rPr>
        <w:rFonts w:hint="default"/>
      </w:rPr>
    </w:lvl>
    <w:lvl w:ilvl="2" w:tplc="EA8211A8">
      <w:numFmt w:val="bullet"/>
      <w:lvlText w:val="•"/>
      <w:lvlJc w:val="left"/>
      <w:pPr>
        <w:ind w:left="1543" w:hanging="594"/>
      </w:pPr>
      <w:rPr>
        <w:rFonts w:hint="default"/>
      </w:rPr>
    </w:lvl>
    <w:lvl w:ilvl="3" w:tplc="DEB42644">
      <w:numFmt w:val="bullet"/>
      <w:lvlText w:val="•"/>
      <w:lvlJc w:val="left"/>
      <w:pPr>
        <w:ind w:left="1975" w:hanging="594"/>
      </w:pPr>
      <w:rPr>
        <w:rFonts w:hint="default"/>
      </w:rPr>
    </w:lvl>
    <w:lvl w:ilvl="4" w:tplc="582A9650">
      <w:numFmt w:val="bullet"/>
      <w:lvlText w:val="•"/>
      <w:lvlJc w:val="left"/>
      <w:pPr>
        <w:ind w:left="2407" w:hanging="594"/>
      </w:pPr>
      <w:rPr>
        <w:rFonts w:hint="default"/>
      </w:rPr>
    </w:lvl>
    <w:lvl w:ilvl="5" w:tplc="DFB48AE2">
      <w:numFmt w:val="bullet"/>
      <w:lvlText w:val="•"/>
      <w:lvlJc w:val="left"/>
      <w:pPr>
        <w:ind w:left="2839" w:hanging="594"/>
      </w:pPr>
      <w:rPr>
        <w:rFonts w:hint="default"/>
      </w:rPr>
    </w:lvl>
    <w:lvl w:ilvl="6" w:tplc="8C26F542">
      <w:numFmt w:val="bullet"/>
      <w:lvlText w:val="•"/>
      <w:lvlJc w:val="left"/>
      <w:pPr>
        <w:ind w:left="3270" w:hanging="594"/>
      </w:pPr>
      <w:rPr>
        <w:rFonts w:hint="default"/>
      </w:rPr>
    </w:lvl>
    <w:lvl w:ilvl="7" w:tplc="A7527558">
      <w:numFmt w:val="bullet"/>
      <w:lvlText w:val="•"/>
      <w:lvlJc w:val="left"/>
      <w:pPr>
        <w:ind w:left="3702" w:hanging="594"/>
      </w:pPr>
      <w:rPr>
        <w:rFonts w:hint="default"/>
      </w:rPr>
    </w:lvl>
    <w:lvl w:ilvl="8" w:tplc="4E5A467C">
      <w:numFmt w:val="bullet"/>
      <w:lvlText w:val="•"/>
      <w:lvlJc w:val="left"/>
      <w:pPr>
        <w:ind w:left="4134" w:hanging="594"/>
      </w:pPr>
      <w:rPr>
        <w:rFonts w:hint="default"/>
      </w:rPr>
    </w:lvl>
  </w:abstractNum>
  <w:abstractNum w:abstractNumId="489" w15:restartNumberingAfterBreak="0">
    <w:nsid w:val="41687406"/>
    <w:multiLevelType w:val="hybridMultilevel"/>
    <w:tmpl w:val="AA365E8E"/>
    <w:lvl w:ilvl="0" w:tplc="E05E1DB8">
      <w:numFmt w:val="bullet"/>
      <w:lvlText w:val="●"/>
      <w:lvlJc w:val="left"/>
      <w:pPr>
        <w:ind w:left="280" w:hanging="187"/>
      </w:pPr>
      <w:rPr>
        <w:rFonts w:ascii="Times New Roman" w:eastAsia="Times New Roman" w:hAnsi="Times New Roman" w:cs="Times New Roman" w:hint="default"/>
        <w:w w:val="105"/>
        <w:sz w:val="14"/>
        <w:szCs w:val="14"/>
      </w:rPr>
    </w:lvl>
    <w:lvl w:ilvl="1" w:tplc="5BE4BF34">
      <w:numFmt w:val="bullet"/>
      <w:lvlText w:val="•"/>
      <w:lvlJc w:val="left"/>
      <w:pPr>
        <w:ind w:left="611" w:hanging="187"/>
      </w:pPr>
      <w:rPr>
        <w:rFonts w:hint="default"/>
      </w:rPr>
    </w:lvl>
    <w:lvl w:ilvl="2" w:tplc="BB4010C6">
      <w:numFmt w:val="bullet"/>
      <w:lvlText w:val="•"/>
      <w:lvlJc w:val="left"/>
      <w:pPr>
        <w:ind w:left="943" w:hanging="187"/>
      </w:pPr>
      <w:rPr>
        <w:rFonts w:hint="default"/>
      </w:rPr>
    </w:lvl>
    <w:lvl w:ilvl="3" w:tplc="CABC03D2">
      <w:numFmt w:val="bullet"/>
      <w:lvlText w:val="•"/>
      <w:lvlJc w:val="left"/>
      <w:pPr>
        <w:ind w:left="1275" w:hanging="187"/>
      </w:pPr>
      <w:rPr>
        <w:rFonts w:hint="default"/>
      </w:rPr>
    </w:lvl>
    <w:lvl w:ilvl="4" w:tplc="F2902E84">
      <w:numFmt w:val="bullet"/>
      <w:lvlText w:val="•"/>
      <w:lvlJc w:val="left"/>
      <w:pPr>
        <w:ind w:left="1606" w:hanging="187"/>
      </w:pPr>
      <w:rPr>
        <w:rFonts w:hint="default"/>
      </w:rPr>
    </w:lvl>
    <w:lvl w:ilvl="5" w:tplc="F9F282B0">
      <w:numFmt w:val="bullet"/>
      <w:lvlText w:val="•"/>
      <w:lvlJc w:val="left"/>
      <w:pPr>
        <w:ind w:left="1938" w:hanging="187"/>
      </w:pPr>
      <w:rPr>
        <w:rFonts w:hint="default"/>
      </w:rPr>
    </w:lvl>
    <w:lvl w:ilvl="6" w:tplc="F9363988">
      <w:numFmt w:val="bullet"/>
      <w:lvlText w:val="•"/>
      <w:lvlJc w:val="left"/>
      <w:pPr>
        <w:ind w:left="2270" w:hanging="187"/>
      </w:pPr>
      <w:rPr>
        <w:rFonts w:hint="default"/>
      </w:rPr>
    </w:lvl>
    <w:lvl w:ilvl="7" w:tplc="6EA0758E">
      <w:numFmt w:val="bullet"/>
      <w:lvlText w:val="•"/>
      <w:lvlJc w:val="left"/>
      <w:pPr>
        <w:ind w:left="2601" w:hanging="187"/>
      </w:pPr>
      <w:rPr>
        <w:rFonts w:hint="default"/>
      </w:rPr>
    </w:lvl>
    <w:lvl w:ilvl="8" w:tplc="6A9A1CE4">
      <w:numFmt w:val="bullet"/>
      <w:lvlText w:val="•"/>
      <w:lvlJc w:val="left"/>
      <w:pPr>
        <w:ind w:left="2933" w:hanging="187"/>
      </w:pPr>
      <w:rPr>
        <w:rFonts w:hint="default"/>
      </w:rPr>
    </w:lvl>
  </w:abstractNum>
  <w:abstractNum w:abstractNumId="490" w15:restartNumberingAfterBreak="0">
    <w:nsid w:val="4173294D"/>
    <w:multiLevelType w:val="hybridMultilevel"/>
    <w:tmpl w:val="34B2F046"/>
    <w:lvl w:ilvl="0" w:tplc="4C9A225A">
      <w:numFmt w:val="bullet"/>
      <w:lvlText w:val="●"/>
      <w:lvlJc w:val="left"/>
      <w:pPr>
        <w:ind w:left="279" w:hanging="187"/>
      </w:pPr>
      <w:rPr>
        <w:rFonts w:ascii="Times New Roman" w:eastAsia="Times New Roman" w:hAnsi="Times New Roman" w:cs="Times New Roman" w:hint="default"/>
        <w:w w:val="105"/>
        <w:sz w:val="14"/>
        <w:szCs w:val="14"/>
      </w:rPr>
    </w:lvl>
    <w:lvl w:ilvl="1" w:tplc="440CFC6C">
      <w:numFmt w:val="bullet"/>
      <w:lvlText w:val="•"/>
      <w:lvlJc w:val="left"/>
      <w:pPr>
        <w:ind w:left="805" w:hanging="187"/>
      </w:pPr>
      <w:rPr>
        <w:rFonts w:hint="default"/>
      </w:rPr>
    </w:lvl>
    <w:lvl w:ilvl="2" w:tplc="850480A6">
      <w:numFmt w:val="bullet"/>
      <w:lvlText w:val="•"/>
      <w:lvlJc w:val="left"/>
      <w:pPr>
        <w:ind w:left="1330" w:hanging="187"/>
      </w:pPr>
      <w:rPr>
        <w:rFonts w:hint="default"/>
      </w:rPr>
    </w:lvl>
    <w:lvl w:ilvl="3" w:tplc="D696DC08">
      <w:numFmt w:val="bullet"/>
      <w:lvlText w:val="•"/>
      <w:lvlJc w:val="left"/>
      <w:pPr>
        <w:ind w:left="1855" w:hanging="187"/>
      </w:pPr>
      <w:rPr>
        <w:rFonts w:hint="default"/>
      </w:rPr>
    </w:lvl>
    <w:lvl w:ilvl="4" w:tplc="D94AA02C">
      <w:numFmt w:val="bullet"/>
      <w:lvlText w:val="•"/>
      <w:lvlJc w:val="left"/>
      <w:pPr>
        <w:ind w:left="2380" w:hanging="187"/>
      </w:pPr>
      <w:rPr>
        <w:rFonts w:hint="default"/>
      </w:rPr>
    </w:lvl>
    <w:lvl w:ilvl="5" w:tplc="5EFE9654">
      <w:numFmt w:val="bullet"/>
      <w:lvlText w:val="•"/>
      <w:lvlJc w:val="left"/>
      <w:pPr>
        <w:ind w:left="2906" w:hanging="187"/>
      </w:pPr>
      <w:rPr>
        <w:rFonts w:hint="default"/>
      </w:rPr>
    </w:lvl>
    <w:lvl w:ilvl="6" w:tplc="8AA6A7D6">
      <w:numFmt w:val="bullet"/>
      <w:lvlText w:val="•"/>
      <w:lvlJc w:val="left"/>
      <w:pPr>
        <w:ind w:left="3431" w:hanging="187"/>
      </w:pPr>
      <w:rPr>
        <w:rFonts w:hint="default"/>
      </w:rPr>
    </w:lvl>
    <w:lvl w:ilvl="7" w:tplc="33F0F980">
      <w:numFmt w:val="bullet"/>
      <w:lvlText w:val="•"/>
      <w:lvlJc w:val="left"/>
      <w:pPr>
        <w:ind w:left="3956" w:hanging="187"/>
      </w:pPr>
      <w:rPr>
        <w:rFonts w:hint="default"/>
      </w:rPr>
    </w:lvl>
    <w:lvl w:ilvl="8" w:tplc="64ACB1C4">
      <w:numFmt w:val="bullet"/>
      <w:lvlText w:val="•"/>
      <w:lvlJc w:val="left"/>
      <w:pPr>
        <w:ind w:left="4481" w:hanging="187"/>
      </w:pPr>
      <w:rPr>
        <w:rFonts w:hint="default"/>
      </w:rPr>
    </w:lvl>
  </w:abstractNum>
  <w:abstractNum w:abstractNumId="491" w15:restartNumberingAfterBreak="0">
    <w:nsid w:val="419A6494"/>
    <w:multiLevelType w:val="hybridMultilevel"/>
    <w:tmpl w:val="A0F0C80E"/>
    <w:lvl w:ilvl="0" w:tplc="75001666">
      <w:numFmt w:val="bullet"/>
      <w:lvlText w:val="●"/>
      <w:lvlJc w:val="left"/>
      <w:pPr>
        <w:ind w:left="250" w:hanging="161"/>
      </w:pPr>
      <w:rPr>
        <w:rFonts w:ascii="Times New Roman" w:eastAsia="Times New Roman" w:hAnsi="Times New Roman" w:cs="Times New Roman" w:hint="default"/>
        <w:w w:val="100"/>
        <w:position w:val="4"/>
        <w:sz w:val="13"/>
        <w:szCs w:val="13"/>
      </w:rPr>
    </w:lvl>
    <w:lvl w:ilvl="1" w:tplc="9D08A814">
      <w:numFmt w:val="bullet"/>
      <w:lvlText w:val="•"/>
      <w:lvlJc w:val="left"/>
      <w:pPr>
        <w:ind w:left="773" w:hanging="161"/>
      </w:pPr>
      <w:rPr>
        <w:rFonts w:hint="default"/>
      </w:rPr>
    </w:lvl>
    <w:lvl w:ilvl="2" w:tplc="AD6A2982">
      <w:numFmt w:val="bullet"/>
      <w:lvlText w:val="•"/>
      <w:lvlJc w:val="left"/>
      <w:pPr>
        <w:ind w:left="1287" w:hanging="161"/>
      </w:pPr>
      <w:rPr>
        <w:rFonts w:hint="default"/>
      </w:rPr>
    </w:lvl>
    <w:lvl w:ilvl="3" w:tplc="E376C5EC">
      <w:numFmt w:val="bullet"/>
      <w:lvlText w:val="•"/>
      <w:lvlJc w:val="left"/>
      <w:pPr>
        <w:ind w:left="1801" w:hanging="161"/>
      </w:pPr>
      <w:rPr>
        <w:rFonts w:hint="default"/>
      </w:rPr>
    </w:lvl>
    <w:lvl w:ilvl="4" w:tplc="796C819A">
      <w:numFmt w:val="bullet"/>
      <w:lvlText w:val="•"/>
      <w:lvlJc w:val="left"/>
      <w:pPr>
        <w:ind w:left="2315" w:hanging="161"/>
      </w:pPr>
      <w:rPr>
        <w:rFonts w:hint="default"/>
      </w:rPr>
    </w:lvl>
    <w:lvl w:ilvl="5" w:tplc="573E45E8">
      <w:numFmt w:val="bullet"/>
      <w:lvlText w:val="•"/>
      <w:lvlJc w:val="left"/>
      <w:pPr>
        <w:ind w:left="2829" w:hanging="161"/>
      </w:pPr>
      <w:rPr>
        <w:rFonts w:hint="default"/>
      </w:rPr>
    </w:lvl>
    <w:lvl w:ilvl="6" w:tplc="57D603F0">
      <w:numFmt w:val="bullet"/>
      <w:lvlText w:val="•"/>
      <w:lvlJc w:val="left"/>
      <w:pPr>
        <w:ind w:left="3342" w:hanging="161"/>
      </w:pPr>
      <w:rPr>
        <w:rFonts w:hint="default"/>
      </w:rPr>
    </w:lvl>
    <w:lvl w:ilvl="7" w:tplc="46743608">
      <w:numFmt w:val="bullet"/>
      <w:lvlText w:val="•"/>
      <w:lvlJc w:val="left"/>
      <w:pPr>
        <w:ind w:left="3856" w:hanging="161"/>
      </w:pPr>
      <w:rPr>
        <w:rFonts w:hint="default"/>
      </w:rPr>
    </w:lvl>
    <w:lvl w:ilvl="8" w:tplc="4EE41A74">
      <w:numFmt w:val="bullet"/>
      <w:lvlText w:val="•"/>
      <w:lvlJc w:val="left"/>
      <w:pPr>
        <w:ind w:left="4370" w:hanging="161"/>
      </w:pPr>
      <w:rPr>
        <w:rFonts w:hint="default"/>
      </w:rPr>
    </w:lvl>
  </w:abstractNum>
  <w:abstractNum w:abstractNumId="492" w15:restartNumberingAfterBreak="0">
    <w:nsid w:val="41A87E58"/>
    <w:multiLevelType w:val="hybridMultilevel"/>
    <w:tmpl w:val="72CA4808"/>
    <w:lvl w:ilvl="0" w:tplc="C1A4251E">
      <w:numFmt w:val="bullet"/>
      <w:lvlText w:val="●"/>
      <w:lvlJc w:val="left"/>
      <w:pPr>
        <w:ind w:left="250" w:hanging="161"/>
      </w:pPr>
      <w:rPr>
        <w:rFonts w:ascii="Times New Roman" w:eastAsia="Times New Roman" w:hAnsi="Times New Roman" w:cs="Times New Roman" w:hint="default"/>
        <w:w w:val="100"/>
        <w:position w:val="4"/>
        <w:sz w:val="13"/>
        <w:szCs w:val="13"/>
      </w:rPr>
    </w:lvl>
    <w:lvl w:ilvl="1" w:tplc="4D504502">
      <w:numFmt w:val="bullet"/>
      <w:lvlText w:val="•"/>
      <w:lvlJc w:val="left"/>
      <w:pPr>
        <w:ind w:left="773" w:hanging="161"/>
      </w:pPr>
      <w:rPr>
        <w:rFonts w:hint="default"/>
      </w:rPr>
    </w:lvl>
    <w:lvl w:ilvl="2" w:tplc="F1748C28">
      <w:numFmt w:val="bullet"/>
      <w:lvlText w:val="•"/>
      <w:lvlJc w:val="left"/>
      <w:pPr>
        <w:ind w:left="1287" w:hanging="161"/>
      </w:pPr>
      <w:rPr>
        <w:rFonts w:hint="default"/>
      </w:rPr>
    </w:lvl>
    <w:lvl w:ilvl="3" w:tplc="64A0A5C6">
      <w:numFmt w:val="bullet"/>
      <w:lvlText w:val="•"/>
      <w:lvlJc w:val="left"/>
      <w:pPr>
        <w:ind w:left="1801" w:hanging="161"/>
      </w:pPr>
      <w:rPr>
        <w:rFonts w:hint="default"/>
      </w:rPr>
    </w:lvl>
    <w:lvl w:ilvl="4" w:tplc="40EC279A">
      <w:numFmt w:val="bullet"/>
      <w:lvlText w:val="•"/>
      <w:lvlJc w:val="left"/>
      <w:pPr>
        <w:ind w:left="2315" w:hanging="161"/>
      </w:pPr>
      <w:rPr>
        <w:rFonts w:hint="default"/>
      </w:rPr>
    </w:lvl>
    <w:lvl w:ilvl="5" w:tplc="92123C86">
      <w:numFmt w:val="bullet"/>
      <w:lvlText w:val="•"/>
      <w:lvlJc w:val="left"/>
      <w:pPr>
        <w:ind w:left="2829" w:hanging="161"/>
      </w:pPr>
      <w:rPr>
        <w:rFonts w:hint="default"/>
      </w:rPr>
    </w:lvl>
    <w:lvl w:ilvl="6" w:tplc="6D54A33C">
      <w:numFmt w:val="bullet"/>
      <w:lvlText w:val="•"/>
      <w:lvlJc w:val="left"/>
      <w:pPr>
        <w:ind w:left="3342" w:hanging="161"/>
      </w:pPr>
      <w:rPr>
        <w:rFonts w:hint="default"/>
      </w:rPr>
    </w:lvl>
    <w:lvl w:ilvl="7" w:tplc="9CCE1C3C">
      <w:numFmt w:val="bullet"/>
      <w:lvlText w:val="•"/>
      <w:lvlJc w:val="left"/>
      <w:pPr>
        <w:ind w:left="3856" w:hanging="161"/>
      </w:pPr>
      <w:rPr>
        <w:rFonts w:hint="default"/>
      </w:rPr>
    </w:lvl>
    <w:lvl w:ilvl="8" w:tplc="91D63898">
      <w:numFmt w:val="bullet"/>
      <w:lvlText w:val="•"/>
      <w:lvlJc w:val="left"/>
      <w:pPr>
        <w:ind w:left="4370" w:hanging="161"/>
      </w:pPr>
      <w:rPr>
        <w:rFonts w:hint="default"/>
      </w:rPr>
    </w:lvl>
  </w:abstractNum>
  <w:abstractNum w:abstractNumId="493" w15:restartNumberingAfterBreak="0">
    <w:nsid w:val="41B9243C"/>
    <w:multiLevelType w:val="hybridMultilevel"/>
    <w:tmpl w:val="AED25DE8"/>
    <w:lvl w:ilvl="0" w:tplc="F7E0DCAC">
      <w:numFmt w:val="bullet"/>
      <w:lvlText w:val="●"/>
      <w:lvlJc w:val="left"/>
      <w:pPr>
        <w:ind w:left="93" w:hanging="161"/>
      </w:pPr>
      <w:rPr>
        <w:rFonts w:ascii="Times New Roman" w:eastAsia="Times New Roman" w:hAnsi="Times New Roman" w:cs="Times New Roman" w:hint="default"/>
        <w:w w:val="100"/>
        <w:position w:val="4"/>
        <w:sz w:val="13"/>
        <w:szCs w:val="13"/>
      </w:rPr>
    </w:lvl>
    <w:lvl w:ilvl="1" w:tplc="64F6A6BA">
      <w:numFmt w:val="bullet"/>
      <w:lvlText w:val="•"/>
      <w:lvlJc w:val="left"/>
      <w:pPr>
        <w:ind w:left="597" w:hanging="161"/>
      </w:pPr>
      <w:rPr>
        <w:rFonts w:hint="default"/>
      </w:rPr>
    </w:lvl>
    <w:lvl w:ilvl="2" w:tplc="A47800DA">
      <w:numFmt w:val="bullet"/>
      <w:lvlText w:val="•"/>
      <w:lvlJc w:val="left"/>
      <w:pPr>
        <w:ind w:left="1095" w:hanging="161"/>
      </w:pPr>
      <w:rPr>
        <w:rFonts w:hint="default"/>
      </w:rPr>
    </w:lvl>
    <w:lvl w:ilvl="3" w:tplc="07CEB3E2">
      <w:numFmt w:val="bullet"/>
      <w:lvlText w:val="•"/>
      <w:lvlJc w:val="left"/>
      <w:pPr>
        <w:ind w:left="1592" w:hanging="161"/>
      </w:pPr>
      <w:rPr>
        <w:rFonts w:hint="default"/>
      </w:rPr>
    </w:lvl>
    <w:lvl w:ilvl="4" w:tplc="70388638">
      <w:numFmt w:val="bullet"/>
      <w:lvlText w:val="•"/>
      <w:lvlJc w:val="left"/>
      <w:pPr>
        <w:ind w:left="2090" w:hanging="161"/>
      </w:pPr>
      <w:rPr>
        <w:rFonts w:hint="default"/>
      </w:rPr>
    </w:lvl>
    <w:lvl w:ilvl="5" w:tplc="A7F4DB28">
      <w:numFmt w:val="bullet"/>
      <w:lvlText w:val="•"/>
      <w:lvlJc w:val="left"/>
      <w:pPr>
        <w:ind w:left="2587" w:hanging="161"/>
      </w:pPr>
      <w:rPr>
        <w:rFonts w:hint="default"/>
      </w:rPr>
    </w:lvl>
    <w:lvl w:ilvl="6" w:tplc="16028CB6">
      <w:numFmt w:val="bullet"/>
      <w:lvlText w:val="•"/>
      <w:lvlJc w:val="left"/>
      <w:pPr>
        <w:ind w:left="3085" w:hanging="161"/>
      </w:pPr>
      <w:rPr>
        <w:rFonts w:hint="default"/>
      </w:rPr>
    </w:lvl>
    <w:lvl w:ilvl="7" w:tplc="BDEEDCDC">
      <w:numFmt w:val="bullet"/>
      <w:lvlText w:val="•"/>
      <w:lvlJc w:val="left"/>
      <w:pPr>
        <w:ind w:left="3582" w:hanging="161"/>
      </w:pPr>
      <w:rPr>
        <w:rFonts w:hint="default"/>
      </w:rPr>
    </w:lvl>
    <w:lvl w:ilvl="8" w:tplc="9724C1D4">
      <w:numFmt w:val="bullet"/>
      <w:lvlText w:val="•"/>
      <w:lvlJc w:val="left"/>
      <w:pPr>
        <w:ind w:left="4080" w:hanging="161"/>
      </w:pPr>
      <w:rPr>
        <w:rFonts w:hint="default"/>
      </w:rPr>
    </w:lvl>
  </w:abstractNum>
  <w:abstractNum w:abstractNumId="494" w15:restartNumberingAfterBreak="0">
    <w:nsid w:val="41CB4177"/>
    <w:multiLevelType w:val="hybridMultilevel"/>
    <w:tmpl w:val="7E2CF8C6"/>
    <w:lvl w:ilvl="0" w:tplc="8C5C40AA">
      <w:numFmt w:val="bullet"/>
      <w:lvlText w:val="●"/>
      <w:lvlJc w:val="left"/>
      <w:pPr>
        <w:ind w:left="680" w:hanging="594"/>
      </w:pPr>
      <w:rPr>
        <w:rFonts w:ascii="Times New Roman" w:eastAsia="Times New Roman" w:hAnsi="Times New Roman" w:cs="Times New Roman" w:hint="default"/>
        <w:i/>
        <w:w w:val="101"/>
        <w:position w:val="4"/>
        <w:sz w:val="13"/>
        <w:szCs w:val="13"/>
      </w:rPr>
    </w:lvl>
    <w:lvl w:ilvl="1" w:tplc="4B94F480">
      <w:numFmt w:val="bullet"/>
      <w:lvlText w:val="•"/>
      <w:lvlJc w:val="left"/>
      <w:pPr>
        <w:ind w:left="1111" w:hanging="594"/>
      </w:pPr>
      <w:rPr>
        <w:rFonts w:hint="default"/>
      </w:rPr>
    </w:lvl>
    <w:lvl w:ilvl="2" w:tplc="79181C98">
      <w:numFmt w:val="bullet"/>
      <w:lvlText w:val="•"/>
      <w:lvlJc w:val="left"/>
      <w:pPr>
        <w:ind w:left="1543" w:hanging="594"/>
      </w:pPr>
      <w:rPr>
        <w:rFonts w:hint="default"/>
      </w:rPr>
    </w:lvl>
    <w:lvl w:ilvl="3" w:tplc="5A06F71E">
      <w:numFmt w:val="bullet"/>
      <w:lvlText w:val="•"/>
      <w:lvlJc w:val="left"/>
      <w:pPr>
        <w:ind w:left="1975" w:hanging="594"/>
      </w:pPr>
      <w:rPr>
        <w:rFonts w:hint="default"/>
      </w:rPr>
    </w:lvl>
    <w:lvl w:ilvl="4" w:tplc="06B2461C">
      <w:numFmt w:val="bullet"/>
      <w:lvlText w:val="•"/>
      <w:lvlJc w:val="left"/>
      <w:pPr>
        <w:ind w:left="2407" w:hanging="594"/>
      </w:pPr>
      <w:rPr>
        <w:rFonts w:hint="default"/>
      </w:rPr>
    </w:lvl>
    <w:lvl w:ilvl="5" w:tplc="018E045C">
      <w:numFmt w:val="bullet"/>
      <w:lvlText w:val="•"/>
      <w:lvlJc w:val="left"/>
      <w:pPr>
        <w:ind w:left="2839" w:hanging="594"/>
      </w:pPr>
      <w:rPr>
        <w:rFonts w:hint="default"/>
      </w:rPr>
    </w:lvl>
    <w:lvl w:ilvl="6" w:tplc="897CFC4A">
      <w:numFmt w:val="bullet"/>
      <w:lvlText w:val="•"/>
      <w:lvlJc w:val="left"/>
      <w:pPr>
        <w:ind w:left="3270" w:hanging="594"/>
      </w:pPr>
      <w:rPr>
        <w:rFonts w:hint="default"/>
      </w:rPr>
    </w:lvl>
    <w:lvl w:ilvl="7" w:tplc="65282EE8">
      <w:numFmt w:val="bullet"/>
      <w:lvlText w:val="•"/>
      <w:lvlJc w:val="left"/>
      <w:pPr>
        <w:ind w:left="3702" w:hanging="594"/>
      </w:pPr>
      <w:rPr>
        <w:rFonts w:hint="default"/>
      </w:rPr>
    </w:lvl>
    <w:lvl w:ilvl="8" w:tplc="092093EE">
      <w:numFmt w:val="bullet"/>
      <w:lvlText w:val="•"/>
      <w:lvlJc w:val="left"/>
      <w:pPr>
        <w:ind w:left="4134" w:hanging="594"/>
      </w:pPr>
      <w:rPr>
        <w:rFonts w:hint="default"/>
      </w:rPr>
    </w:lvl>
  </w:abstractNum>
  <w:abstractNum w:abstractNumId="495" w15:restartNumberingAfterBreak="0">
    <w:nsid w:val="42113ABC"/>
    <w:multiLevelType w:val="hybridMultilevel"/>
    <w:tmpl w:val="16D08E8C"/>
    <w:lvl w:ilvl="0" w:tplc="3E1C39CE">
      <w:numFmt w:val="bullet"/>
      <w:lvlText w:val="●"/>
      <w:lvlJc w:val="left"/>
      <w:pPr>
        <w:ind w:left="90" w:hanging="594"/>
      </w:pPr>
      <w:rPr>
        <w:rFonts w:ascii="Times New Roman" w:eastAsia="Times New Roman" w:hAnsi="Times New Roman" w:cs="Times New Roman" w:hint="default"/>
        <w:w w:val="101"/>
        <w:position w:val="4"/>
        <w:sz w:val="13"/>
        <w:szCs w:val="13"/>
      </w:rPr>
    </w:lvl>
    <w:lvl w:ilvl="1" w:tplc="20F22BE0">
      <w:numFmt w:val="bullet"/>
      <w:lvlText w:val="•"/>
      <w:lvlJc w:val="left"/>
      <w:pPr>
        <w:ind w:left="652" w:hanging="594"/>
      </w:pPr>
      <w:rPr>
        <w:rFonts w:hint="default"/>
      </w:rPr>
    </w:lvl>
    <w:lvl w:ilvl="2" w:tplc="AD86A188">
      <w:numFmt w:val="bullet"/>
      <w:lvlText w:val="•"/>
      <w:lvlJc w:val="left"/>
      <w:pPr>
        <w:ind w:left="1204" w:hanging="594"/>
      </w:pPr>
      <w:rPr>
        <w:rFonts w:hint="default"/>
      </w:rPr>
    </w:lvl>
    <w:lvl w:ilvl="3" w:tplc="8452E530">
      <w:numFmt w:val="bullet"/>
      <w:lvlText w:val="•"/>
      <w:lvlJc w:val="left"/>
      <w:pPr>
        <w:ind w:left="1756" w:hanging="594"/>
      </w:pPr>
      <w:rPr>
        <w:rFonts w:hint="default"/>
      </w:rPr>
    </w:lvl>
    <w:lvl w:ilvl="4" w:tplc="F7FAF472">
      <w:numFmt w:val="bullet"/>
      <w:lvlText w:val="•"/>
      <w:lvlJc w:val="left"/>
      <w:pPr>
        <w:ind w:left="2308" w:hanging="594"/>
      </w:pPr>
      <w:rPr>
        <w:rFonts w:hint="default"/>
      </w:rPr>
    </w:lvl>
    <w:lvl w:ilvl="5" w:tplc="4170D894">
      <w:numFmt w:val="bullet"/>
      <w:lvlText w:val="•"/>
      <w:lvlJc w:val="left"/>
      <w:pPr>
        <w:ind w:left="2861" w:hanging="594"/>
      </w:pPr>
      <w:rPr>
        <w:rFonts w:hint="default"/>
      </w:rPr>
    </w:lvl>
    <w:lvl w:ilvl="6" w:tplc="4BC6510C">
      <w:numFmt w:val="bullet"/>
      <w:lvlText w:val="•"/>
      <w:lvlJc w:val="left"/>
      <w:pPr>
        <w:ind w:left="3413" w:hanging="594"/>
      </w:pPr>
      <w:rPr>
        <w:rFonts w:hint="default"/>
      </w:rPr>
    </w:lvl>
    <w:lvl w:ilvl="7" w:tplc="95ECF0B2">
      <w:numFmt w:val="bullet"/>
      <w:lvlText w:val="•"/>
      <w:lvlJc w:val="left"/>
      <w:pPr>
        <w:ind w:left="3965" w:hanging="594"/>
      </w:pPr>
      <w:rPr>
        <w:rFonts w:hint="default"/>
      </w:rPr>
    </w:lvl>
    <w:lvl w:ilvl="8" w:tplc="9E1AB396">
      <w:numFmt w:val="bullet"/>
      <w:lvlText w:val="•"/>
      <w:lvlJc w:val="left"/>
      <w:pPr>
        <w:ind w:left="4517" w:hanging="594"/>
      </w:pPr>
      <w:rPr>
        <w:rFonts w:hint="default"/>
      </w:rPr>
    </w:lvl>
  </w:abstractNum>
  <w:abstractNum w:abstractNumId="496" w15:restartNumberingAfterBreak="0">
    <w:nsid w:val="42144C9F"/>
    <w:multiLevelType w:val="hybridMultilevel"/>
    <w:tmpl w:val="50040060"/>
    <w:lvl w:ilvl="0" w:tplc="C20E21FA">
      <w:numFmt w:val="bullet"/>
      <w:lvlText w:val="●"/>
      <w:lvlJc w:val="left"/>
      <w:pPr>
        <w:ind w:left="87" w:hanging="594"/>
      </w:pPr>
      <w:rPr>
        <w:rFonts w:ascii="Times New Roman" w:eastAsia="Times New Roman" w:hAnsi="Times New Roman" w:cs="Times New Roman" w:hint="default"/>
        <w:w w:val="101"/>
        <w:position w:val="4"/>
        <w:sz w:val="13"/>
        <w:szCs w:val="13"/>
      </w:rPr>
    </w:lvl>
    <w:lvl w:ilvl="1" w:tplc="E9C00DE4">
      <w:numFmt w:val="bullet"/>
      <w:lvlText w:val="•"/>
      <w:lvlJc w:val="left"/>
      <w:pPr>
        <w:ind w:left="601" w:hanging="594"/>
      </w:pPr>
      <w:rPr>
        <w:rFonts w:hint="default"/>
      </w:rPr>
    </w:lvl>
    <w:lvl w:ilvl="2" w:tplc="68CE296A">
      <w:numFmt w:val="bullet"/>
      <w:lvlText w:val="•"/>
      <w:lvlJc w:val="left"/>
      <w:pPr>
        <w:ind w:left="1123" w:hanging="594"/>
      </w:pPr>
      <w:rPr>
        <w:rFonts w:hint="default"/>
      </w:rPr>
    </w:lvl>
    <w:lvl w:ilvl="3" w:tplc="104E06EC">
      <w:numFmt w:val="bullet"/>
      <w:lvlText w:val="•"/>
      <w:lvlJc w:val="left"/>
      <w:pPr>
        <w:ind w:left="1645" w:hanging="594"/>
      </w:pPr>
      <w:rPr>
        <w:rFonts w:hint="default"/>
      </w:rPr>
    </w:lvl>
    <w:lvl w:ilvl="4" w:tplc="D4AA1C3C">
      <w:numFmt w:val="bullet"/>
      <w:lvlText w:val="•"/>
      <w:lvlJc w:val="left"/>
      <w:pPr>
        <w:ind w:left="2167" w:hanging="594"/>
      </w:pPr>
      <w:rPr>
        <w:rFonts w:hint="default"/>
      </w:rPr>
    </w:lvl>
    <w:lvl w:ilvl="5" w:tplc="68CE3C10">
      <w:numFmt w:val="bullet"/>
      <w:lvlText w:val="•"/>
      <w:lvlJc w:val="left"/>
      <w:pPr>
        <w:ind w:left="2689" w:hanging="594"/>
      </w:pPr>
      <w:rPr>
        <w:rFonts w:hint="default"/>
      </w:rPr>
    </w:lvl>
    <w:lvl w:ilvl="6" w:tplc="BB66B27E">
      <w:numFmt w:val="bullet"/>
      <w:lvlText w:val="•"/>
      <w:lvlJc w:val="left"/>
      <w:pPr>
        <w:ind w:left="3210" w:hanging="594"/>
      </w:pPr>
      <w:rPr>
        <w:rFonts w:hint="default"/>
      </w:rPr>
    </w:lvl>
    <w:lvl w:ilvl="7" w:tplc="1576D88C">
      <w:numFmt w:val="bullet"/>
      <w:lvlText w:val="•"/>
      <w:lvlJc w:val="left"/>
      <w:pPr>
        <w:ind w:left="3732" w:hanging="594"/>
      </w:pPr>
      <w:rPr>
        <w:rFonts w:hint="default"/>
      </w:rPr>
    </w:lvl>
    <w:lvl w:ilvl="8" w:tplc="FBE8910E">
      <w:numFmt w:val="bullet"/>
      <w:lvlText w:val="•"/>
      <w:lvlJc w:val="left"/>
      <w:pPr>
        <w:ind w:left="4254" w:hanging="594"/>
      </w:pPr>
      <w:rPr>
        <w:rFonts w:hint="default"/>
      </w:rPr>
    </w:lvl>
  </w:abstractNum>
  <w:abstractNum w:abstractNumId="497" w15:restartNumberingAfterBreak="0">
    <w:nsid w:val="425F0B2C"/>
    <w:multiLevelType w:val="hybridMultilevel"/>
    <w:tmpl w:val="9E049B9C"/>
    <w:lvl w:ilvl="0" w:tplc="44804330">
      <w:start w:val="1"/>
      <w:numFmt w:val="decimal"/>
      <w:lvlText w:val="%1."/>
      <w:lvlJc w:val="left"/>
      <w:pPr>
        <w:ind w:left="87" w:hanging="594"/>
        <w:jc w:val="left"/>
      </w:pPr>
      <w:rPr>
        <w:rFonts w:ascii="Times New Roman" w:eastAsia="Times New Roman" w:hAnsi="Times New Roman" w:cs="Times New Roman" w:hint="default"/>
        <w:w w:val="100"/>
        <w:sz w:val="18"/>
        <w:szCs w:val="18"/>
      </w:rPr>
    </w:lvl>
    <w:lvl w:ilvl="1" w:tplc="D85CCE52">
      <w:numFmt w:val="bullet"/>
      <w:lvlText w:val="•"/>
      <w:lvlJc w:val="left"/>
      <w:pPr>
        <w:ind w:left="430" w:hanging="594"/>
      </w:pPr>
      <w:rPr>
        <w:rFonts w:hint="default"/>
      </w:rPr>
    </w:lvl>
    <w:lvl w:ilvl="2" w:tplc="BF0A9A5C">
      <w:numFmt w:val="bullet"/>
      <w:lvlText w:val="•"/>
      <w:lvlJc w:val="left"/>
      <w:pPr>
        <w:ind w:left="781" w:hanging="594"/>
      </w:pPr>
      <w:rPr>
        <w:rFonts w:hint="default"/>
      </w:rPr>
    </w:lvl>
    <w:lvl w:ilvl="3" w:tplc="5366F860">
      <w:numFmt w:val="bullet"/>
      <w:lvlText w:val="•"/>
      <w:lvlJc w:val="left"/>
      <w:pPr>
        <w:ind w:left="1131" w:hanging="594"/>
      </w:pPr>
      <w:rPr>
        <w:rFonts w:hint="default"/>
      </w:rPr>
    </w:lvl>
    <w:lvl w:ilvl="4" w:tplc="FD3801E0">
      <w:numFmt w:val="bullet"/>
      <w:lvlText w:val="•"/>
      <w:lvlJc w:val="left"/>
      <w:pPr>
        <w:ind w:left="1482" w:hanging="594"/>
      </w:pPr>
      <w:rPr>
        <w:rFonts w:hint="default"/>
      </w:rPr>
    </w:lvl>
    <w:lvl w:ilvl="5" w:tplc="26D63E56">
      <w:numFmt w:val="bullet"/>
      <w:lvlText w:val="•"/>
      <w:lvlJc w:val="left"/>
      <w:pPr>
        <w:ind w:left="1833" w:hanging="594"/>
      </w:pPr>
      <w:rPr>
        <w:rFonts w:hint="default"/>
      </w:rPr>
    </w:lvl>
    <w:lvl w:ilvl="6" w:tplc="D5246E64">
      <w:numFmt w:val="bullet"/>
      <w:lvlText w:val="•"/>
      <w:lvlJc w:val="left"/>
      <w:pPr>
        <w:ind w:left="2183" w:hanging="594"/>
      </w:pPr>
      <w:rPr>
        <w:rFonts w:hint="default"/>
      </w:rPr>
    </w:lvl>
    <w:lvl w:ilvl="7" w:tplc="80D4C6C2">
      <w:numFmt w:val="bullet"/>
      <w:lvlText w:val="•"/>
      <w:lvlJc w:val="left"/>
      <w:pPr>
        <w:ind w:left="2534" w:hanging="594"/>
      </w:pPr>
      <w:rPr>
        <w:rFonts w:hint="default"/>
      </w:rPr>
    </w:lvl>
    <w:lvl w:ilvl="8" w:tplc="A1EA2C90">
      <w:numFmt w:val="bullet"/>
      <w:lvlText w:val="•"/>
      <w:lvlJc w:val="left"/>
      <w:pPr>
        <w:ind w:left="2884" w:hanging="594"/>
      </w:pPr>
      <w:rPr>
        <w:rFonts w:hint="default"/>
      </w:rPr>
    </w:lvl>
  </w:abstractNum>
  <w:abstractNum w:abstractNumId="498" w15:restartNumberingAfterBreak="0">
    <w:nsid w:val="42EA5DFC"/>
    <w:multiLevelType w:val="hybridMultilevel"/>
    <w:tmpl w:val="9E0CA312"/>
    <w:lvl w:ilvl="0" w:tplc="8EC49A3E">
      <w:numFmt w:val="bullet"/>
      <w:lvlText w:val=""/>
      <w:lvlJc w:val="left"/>
      <w:pPr>
        <w:ind w:left="272" w:hanging="187"/>
      </w:pPr>
      <w:rPr>
        <w:rFonts w:ascii="Symbol" w:eastAsia="Symbol" w:hAnsi="Symbol" w:cs="Symbol" w:hint="default"/>
        <w:w w:val="100"/>
        <w:sz w:val="18"/>
        <w:szCs w:val="18"/>
      </w:rPr>
    </w:lvl>
    <w:lvl w:ilvl="1" w:tplc="BA561426">
      <w:numFmt w:val="bullet"/>
      <w:lvlText w:val="•"/>
      <w:lvlJc w:val="left"/>
      <w:pPr>
        <w:ind w:left="765" w:hanging="187"/>
      </w:pPr>
      <w:rPr>
        <w:rFonts w:hint="default"/>
      </w:rPr>
    </w:lvl>
    <w:lvl w:ilvl="2" w:tplc="4FE6A004">
      <w:numFmt w:val="bullet"/>
      <w:lvlText w:val="•"/>
      <w:lvlJc w:val="left"/>
      <w:pPr>
        <w:ind w:left="1251" w:hanging="187"/>
      </w:pPr>
      <w:rPr>
        <w:rFonts w:hint="default"/>
      </w:rPr>
    </w:lvl>
    <w:lvl w:ilvl="3" w:tplc="5B1EE078">
      <w:numFmt w:val="bullet"/>
      <w:lvlText w:val="•"/>
      <w:lvlJc w:val="left"/>
      <w:pPr>
        <w:ind w:left="1737" w:hanging="187"/>
      </w:pPr>
      <w:rPr>
        <w:rFonts w:hint="default"/>
      </w:rPr>
    </w:lvl>
    <w:lvl w:ilvl="4" w:tplc="E59C1084">
      <w:numFmt w:val="bullet"/>
      <w:lvlText w:val="•"/>
      <w:lvlJc w:val="left"/>
      <w:pPr>
        <w:ind w:left="2222" w:hanging="187"/>
      </w:pPr>
      <w:rPr>
        <w:rFonts w:hint="default"/>
      </w:rPr>
    </w:lvl>
    <w:lvl w:ilvl="5" w:tplc="EF7ACD9C">
      <w:numFmt w:val="bullet"/>
      <w:lvlText w:val="•"/>
      <w:lvlJc w:val="left"/>
      <w:pPr>
        <w:ind w:left="2708" w:hanging="187"/>
      </w:pPr>
      <w:rPr>
        <w:rFonts w:hint="default"/>
      </w:rPr>
    </w:lvl>
    <w:lvl w:ilvl="6" w:tplc="5D58814C">
      <w:numFmt w:val="bullet"/>
      <w:lvlText w:val="•"/>
      <w:lvlJc w:val="left"/>
      <w:pPr>
        <w:ind w:left="3194" w:hanging="187"/>
      </w:pPr>
      <w:rPr>
        <w:rFonts w:hint="default"/>
      </w:rPr>
    </w:lvl>
    <w:lvl w:ilvl="7" w:tplc="B858971C">
      <w:numFmt w:val="bullet"/>
      <w:lvlText w:val="•"/>
      <w:lvlJc w:val="left"/>
      <w:pPr>
        <w:ind w:left="3679" w:hanging="187"/>
      </w:pPr>
      <w:rPr>
        <w:rFonts w:hint="default"/>
      </w:rPr>
    </w:lvl>
    <w:lvl w:ilvl="8" w:tplc="7E96C226">
      <w:numFmt w:val="bullet"/>
      <w:lvlText w:val="•"/>
      <w:lvlJc w:val="left"/>
      <w:pPr>
        <w:ind w:left="4165" w:hanging="187"/>
      </w:pPr>
      <w:rPr>
        <w:rFonts w:hint="default"/>
      </w:rPr>
    </w:lvl>
  </w:abstractNum>
  <w:abstractNum w:abstractNumId="499" w15:restartNumberingAfterBreak="0">
    <w:nsid w:val="430A0C4A"/>
    <w:multiLevelType w:val="hybridMultilevel"/>
    <w:tmpl w:val="5A9EFAEC"/>
    <w:lvl w:ilvl="0" w:tplc="BD0C173A">
      <w:numFmt w:val="bullet"/>
      <w:lvlText w:val=""/>
      <w:lvlJc w:val="left"/>
      <w:pPr>
        <w:ind w:left="271" w:hanging="187"/>
      </w:pPr>
      <w:rPr>
        <w:rFonts w:ascii="Symbol" w:eastAsia="Symbol" w:hAnsi="Symbol" w:cs="Symbol" w:hint="default"/>
        <w:w w:val="100"/>
        <w:sz w:val="18"/>
        <w:szCs w:val="18"/>
      </w:rPr>
    </w:lvl>
    <w:lvl w:ilvl="1" w:tplc="74463F96">
      <w:numFmt w:val="bullet"/>
      <w:lvlText w:val="•"/>
      <w:lvlJc w:val="left"/>
      <w:pPr>
        <w:ind w:left="765" w:hanging="187"/>
      </w:pPr>
      <w:rPr>
        <w:rFonts w:hint="default"/>
      </w:rPr>
    </w:lvl>
    <w:lvl w:ilvl="2" w:tplc="AD9A95D2">
      <w:numFmt w:val="bullet"/>
      <w:lvlText w:val="•"/>
      <w:lvlJc w:val="left"/>
      <w:pPr>
        <w:ind w:left="1251" w:hanging="187"/>
      </w:pPr>
      <w:rPr>
        <w:rFonts w:hint="default"/>
      </w:rPr>
    </w:lvl>
    <w:lvl w:ilvl="3" w:tplc="0E1C997C">
      <w:numFmt w:val="bullet"/>
      <w:lvlText w:val="•"/>
      <w:lvlJc w:val="left"/>
      <w:pPr>
        <w:ind w:left="1737" w:hanging="187"/>
      </w:pPr>
      <w:rPr>
        <w:rFonts w:hint="default"/>
      </w:rPr>
    </w:lvl>
    <w:lvl w:ilvl="4" w:tplc="B36600C6">
      <w:numFmt w:val="bullet"/>
      <w:lvlText w:val="•"/>
      <w:lvlJc w:val="left"/>
      <w:pPr>
        <w:ind w:left="2222" w:hanging="187"/>
      </w:pPr>
      <w:rPr>
        <w:rFonts w:hint="default"/>
      </w:rPr>
    </w:lvl>
    <w:lvl w:ilvl="5" w:tplc="1D5CD7AA">
      <w:numFmt w:val="bullet"/>
      <w:lvlText w:val="•"/>
      <w:lvlJc w:val="left"/>
      <w:pPr>
        <w:ind w:left="2708" w:hanging="187"/>
      </w:pPr>
      <w:rPr>
        <w:rFonts w:hint="default"/>
      </w:rPr>
    </w:lvl>
    <w:lvl w:ilvl="6" w:tplc="3DDC9084">
      <w:numFmt w:val="bullet"/>
      <w:lvlText w:val="•"/>
      <w:lvlJc w:val="left"/>
      <w:pPr>
        <w:ind w:left="3194" w:hanging="187"/>
      </w:pPr>
      <w:rPr>
        <w:rFonts w:hint="default"/>
      </w:rPr>
    </w:lvl>
    <w:lvl w:ilvl="7" w:tplc="7A2C480A">
      <w:numFmt w:val="bullet"/>
      <w:lvlText w:val="•"/>
      <w:lvlJc w:val="left"/>
      <w:pPr>
        <w:ind w:left="3679" w:hanging="187"/>
      </w:pPr>
      <w:rPr>
        <w:rFonts w:hint="default"/>
      </w:rPr>
    </w:lvl>
    <w:lvl w:ilvl="8" w:tplc="3574316C">
      <w:numFmt w:val="bullet"/>
      <w:lvlText w:val="•"/>
      <w:lvlJc w:val="left"/>
      <w:pPr>
        <w:ind w:left="4165" w:hanging="187"/>
      </w:pPr>
      <w:rPr>
        <w:rFonts w:hint="default"/>
      </w:rPr>
    </w:lvl>
  </w:abstractNum>
  <w:abstractNum w:abstractNumId="500" w15:restartNumberingAfterBreak="0">
    <w:nsid w:val="4316650F"/>
    <w:multiLevelType w:val="hybridMultilevel"/>
    <w:tmpl w:val="8FDE9FD0"/>
    <w:lvl w:ilvl="0" w:tplc="83A4B118">
      <w:numFmt w:val="bullet"/>
      <w:lvlText w:val="-"/>
      <w:lvlJc w:val="left"/>
      <w:pPr>
        <w:ind w:left="805" w:hanging="296"/>
      </w:pPr>
      <w:rPr>
        <w:rFonts w:ascii="Times New Roman" w:eastAsia="Times New Roman" w:hAnsi="Times New Roman" w:cs="Times New Roman" w:hint="default"/>
        <w:w w:val="100"/>
        <w:sz w:val="18"/>
        <w:szCs w:val="18"/>
      </w:rPr>
    </w:lvl>
    <w:lvl w:ilvl="1" w:tplc="7C00A440">
      <w:numFmt w:val="bullet"/>
      <w:lvlText w:val="•"/>
      <w:lvlJc w:val="left"/>
      <w:pPr>
        <w:ind w:left="2075" w:hanging="296"/>
      </w:pPr>
      <w:rPr>
        <w:rFonts w:hint="default"/>
      </w:rPr>
    </w:lvl>
    <w:lvl w:ilvl="2" w:tplc="9ED837F8">
      <w:numFmt w:val="bullet"/>
      <w:lvlText w:val="•"/>
      <w:lvlJc w:val="left"/>
      <w:pPr>
        <w:ind w:left="3351" w:hanging="296"/>
      </w:pPr>
      <w:rPr>
        <w:rFonts w:hint="default"/>
      </w:rPr>
    </w:lvl>
    <w:lvl w:ilvl="3" w:tplc="98600206">
      <w:numFmt w:val="bullet"/>
      <w:lvlText w:val="•"/>
      <w:lvlJc w:val="left"/>
      <w:pPr>
        <w:ind w:left="4627" w:hanging="296"/>
      </w:pPr>
      <w:rPr>
        <w:rFonts w:hint="default"/>
      </w:rPr>
    </w:lvl>
    <w:lvl w:ilvl="4" w:tplc="18A62096">
      <w:numFmt w:val="bullet"/>
      <w:lvlText w:val="•"/>
      <w:lvlJc w:val="left"/>
      <w:pPr>
        <w:ind w:left="5903" w:hanging="296"/>
      </w:pPr>
      <w:rPr>
        <w:rFonts w:hint="default"/>
      </w:rPr>
    </w:lvl>
    <w:lvl w:ilvl="5" w:tplc="8EA6FA6C">
      <w:numFmt w:val="bullet"/>
      <w:lvlText w:val="•"/>
      <w:lvlJc w:val="left"/>
      <w:pPr>
        <w:ind w:left="7179" w:hanging="296"/>
      </w:pPr>
      <w:rPr>
        <w:rFonts w:hint="default"/>
      </w:rPr>
    </w:lvl>
    <w:lvl w:ilvl="6" w:tplc="BADC1A5C">
      <w:numFmt w:val="bullet"/>
      <w:lvlText w:val="•"/>
      <w:lvlJc w:val="left"/>
      <w:pPr>
        <w:ind w:left="8455" w:hanging="296"/>
      </w:pPr>
      <w:rPr>
        <w:rFonts w:hint="default"/>
      </w:rPr>
    </w:lvl>
    <w:lvl w:ilvl="7" w:tplc="9DA41A86">
      <w:numFmt w:val="bullet"/>
      <w:lvlText w:val="•"/>
      <w:lvlJc w:val="left"/>
      <w:pPr>
        <w:ind w:left="9731" w:hanging="296"/>
      </w:pPr>
      <w:rPr>
        <w:rFonts w:hint="default"/>
      </w:rPr>
    </w:lvl>
    <w:lvl w:ilvl="8" w:tplc="03D4395E">
      <w:numFmt w:val="bullet"/>
      <w:lvlText w:val="•"/>
      <w:lvlJc w:val="left"/>
      <w:pPr>
        <w:ind w:left="11007" w:hanging="296"/>
      </w:pPr>
      <w:rPr>
        <w:rFonts w:hint="default"/>
      </w:rPr>
    </w:lvl>
  </w:abstractNum>
  <w:abstractNum w:abstractNumId="501" w15:restartNumberingAfterBreak="0">
    <w:nsid w:val="43282AF9"/>
    <w:multiLevelType w:val="hybridMultilevel"/>
    <w:tmpl w:val="8E282394"/>
    <w:lvl w:ilvl="0" w:tplc="2DCAEFC0">
      <w:numFmt w:val="bullet"/>
      <w:lvlText w:val="●"/>
      <w:lvlJc w:val="left"/>
      <w:pPr>
        <w:ind w:left="680" w:hanging="594"/>
      </w:pPr>
      <w:rPr>
        <w:rFonts w:ascii="Times New Roman" w:eastAsia="Times New Roman" w:hAnsi="Times New Roman" w:cs="Times New Roman" w:hint="default"/>
        <w:w w:val="101"/>
        <w:position w:val="4"/>
        <w:sz w:val="13"/>
        <w:szCs w:val="13"/>
      </w:rPr>
    </w:lvl>
    <w:lvl w:ilvl="1" w:tplc="396429FC">
      <w:numFmt w:val="bullet"/>
      <w:lvlText w:val="•"/>
      <w:lvlJc w:val="left"/>
      <w:pPr>
        <w:ind w:left="1166" w:hanging="594"/>
      </w:pPr>
      <w:rPr>
        <w:rFonts w:hint="default"/>
      </w:rPr>
    </w:lvl>
    <w:lvl w:ilvl="2" w:tplc="EF5AF78E">
      <w:numFmt w:val="bullet"/>
      <w:lvlText w:val="•"/>
      <w:lvlJc w:val="left"/>
      <w:pPr>
        <w:ind w:left="1652" w:hanging="594"/>
      </w:pPr>
      <w:rPr>
        <w:rFonts w:hint="default"/>
      </w:rPr>
    </w:lvl>
    <w:lvl w:ilvl="3" w:tplc="ABD0F7FC">
      <w:numFmt w:val="bullet"/>
      <w:lvlText w:val="•"/>
      <w:lvlJc w:val="left"/>
      <w:pPr>
        <w:ind w:left="2138" w:hanging="594"/>
      </w:pPr>
      <w:rPr>
        <w:rFonts w:hint="default"/>
      </w:rPr>
    </w:lvl>
    <w:lvl w:ilvl="4" w:tplc="475292C2">
      <w:numFmt w:val="bullet"/>
      <w:lvlText w:val="•"/>
      <w:lvlJc w:val="left"/>
      <w:pPr>
        <w:ind w:left="2624" w:hanging="594"/>
      </w:pPr>
      <w:rPr>
        <w:rFonts w:hint="default"/>
      </w:rPr>
    </w:lvl>
    <w:lvl w:ilvl="5" w:tplc="C8561094">
      <w:numFmt w:val="bullet"/>
      <w:lvlText w:val="•"/>
      <w:lvlJc w:val="left"/>
      <w:pPr>
        <w:ind w:left="3111" w:hanging="594"/>
      </w:pPr>
      <w:rPr>
        <w:rFonts w:hint="default"/>
      </w:rPr>
    </w:lvl>
    <w:lvl w:ilvl="6" w:tplc="82BA9FC8">
      <w:numFmt w:val="bullet"/>
      <w:lvlText w:val="•"/>
      <w:lvlJc w:val="left"/>
      <w:pPr>
        <w:ind w:left="3597" w:hanging="594"/>
      </w:pPr>
      <w:rPr>
        <w:rFonts w:hint="default"/>
      </w:rPr>
    </w:lvl>
    <w:lvl w:ilvl="7" w:tplc="63FC2560">
      <w:numFmt w:val="bullet"/>
      <w:lvlText w:val="•"/>
      <w:lvlJc w:val="left"/>
      <w:pPr>
        <w:ind w:left="4083" w:hanging="594"/>
      </w:pPr>
      <w:rPr>
        <w:rFonts w:hint="default"/>
      </w:rPr>
    </w:lvl>
    <w:lvl w:ilvl="8" w:tplc="1F041DD8">
      <w:numFmt w:val="bullet"/>
      <w:lvlText w:val="•"/>
      <w:lvlJc w:val="left"/>
      <w:pPr>
        <w:ind w:left="4569" w:hanging="594"/>
      </w:pPr>
      <w:rPr>
        <w:rFonts w:hint="default"/>
      </w:rPr>
    </w:lvl>
  </w:abstractNum>
  <w:abstractNum w:abstractNumId="502" w15:restartNumberingAfterBreak="0">
    <w:nsid w:val="4347412F"/>
    <w:multiLevelType w:val="hybridMultilevel"/>
    <w:tmpl w:val="C16E4AD6"/>
    <w:lvl w:ilvl="0" w:tplc="8CB813C8">
      <w:numFmt w:val="bullet"/>
      <w:lvlText w:val="●"/>
      <w:lvlJc w:val="left"/>
      <w:pPr>
        <w:ind w:left="87" w:hanging="594"/>
      </w:pPr>
      <w:rPr>
        <w:rFonts w:ascii="Times New Roman" w:eastAsia="Times New Roman" w:hAnsi="Times New Roman" w:cs="Times New Roman" w:hint="default"/>
        <w:w w:val="101"/>
        <w:position w:val="4"/>
        <w:sz w:val="13"/>
        <w:szCs w:val="13"/>
      </w:rPr>
    </w:lvl>
    <w:lvl w:ilvl="1" w:tplc="3FC84924">
      <w:numFmt w:val="bullet"/>
      <w:lvlText w:val="•"/>
      <w:lvlJc w:val="left"/>
      <w:pPr>
        <w:ind w:left="586" w:hanging="594"/>
      </w:pPr>
      <w:rPr>
        <w:rFonts w:hint="default"/>
      </w:rPr>
    </w:lvl>
    <w:lvl w:ilvl="2" w:tplc="4F3871CC">
      <w:numFmt w:val="bullet"/>
      <w:lvlText w:val="•"/>
      <w:lvlJc w:val="left"/>
      <w:pPr>
        <w:ind w:left="1092" w:hanging="594"/>
      </w:pPr>
      <w:rPr>
        <w:rFonts w:hint="default"/>
      </w:rPr>
    </w:lvl>
    <w:lvl w:ilvl="3" w:tplc="0B16AEB6">
      <w:numFmt w:val="bullet"/>
      <w:lvlText w:val="•"/>
      <w:lvlJc w:val="left"/>
      <w:pPr>
        <w:ind w:left="1598" w:hanging="594"/>
      </w:pPr>
      <w:rPr>
        <w:rFonts w:hint="default"/>
      </w:rPr>
    </w:lvl>
    <w:lvl w:ilvl="4" w:tplc="FEC465B6">
      <w:numFmt w:val="bullet"/>
      <w:lvlText w:val="•"/>
      <w:lvlJc w:val="left"/>
      <w:pPr>
        <w:ind w:left="2104" w:hanging="594"/>
      </w:pPr>
      <w:rPr>
        <w:rFonts w:hint="default"/>
      </w:rPr>
    </w:lvl>
    <w:lvl w:ilvl="5" w:tplc="6C4AE5E6">
      <w:numFmt w:val="bullet"/>
      <w:lvlText w:val="•"/>
      <w:lvlJc w:val="left"/>
      <w:pPr>
        <w:ind w:left="2611" w:hanging="594"/>
      </w:pPr>
      <w:rPr>
        <w:rFonts w:hint="default"/>
      </w:rPr>
    </w:lvl>
    <w:lvl w:ilvl="6" w:tplc="69B25BFA">
      <w:numFmt w:val="bullet"/>
      <w:lvlText w:val="•"/>
      <w:lvlJc w:val="left"/>
      <w:pPr>
        <w:ind w:left="3117" w:hanging="594"/>
      </w:pPr>
      <w:rPr>
        <w:rFonts w:hint="default"/>
      </w:rPr>
    </w:lvl>
    <w:lvl w:ilvl="7" w:tplc="1674C22E">
      <w:numFmt w:val="bullet"/>
      <w:lvlText w:val="•"/>
      <w:lvlJc w:val="left"/>
      <w:pPr>
        <w:ind w:left="3623" w:hanging="594"/>
      </w:pPr>
      <w:rPr>
        <w:rFonts w:hint="default"/>
      </w:rPr>
    </w:lvl>
    <w:lvl w:ilvl="8" w:tplc="DB0E40C4">
      <w:numFmt w:val="bullet"/>
      <w:lvlText w:val="•"/>
      <w:lvlJc w:val="left"/>
      <w:pPr>
        <w:ind w:left="4129" w:hanging="594"/>
      </w:pPr>
      <w:rPr>
        <w:rFonts w:hint="default"/>
      </w:rPr>
    </w:lvl>
  </w:abstractNum>
  <w:abstractNum w:abstractNumId="503" w15:restartNumberingAfterBreak="0">
    <w:nsid w:val="43B94316"/>
    <w:multiLevelType w:val="hybridMultilevel"/>
    <w:tmpl w:val="D11005F2"/>
    <w:lvl w:ilvl="0" w:tplc="600C0D7A">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4238EB18">
      <w:numFmt w:val="bullet"/>
      <w:lvlText w:val="•"/>
      <w:lvlJc w:val="left"/>
      <w:pPr>
        <w:ind w:left="1165" w:hanging="594"/>
      </w:pPr>
      <w:rPr>
        <w:rFonts w:hint="default"/>
      </w:rPr>
    </w:lvl>
    <w:lvl w:ilvl="2" w:tplc="A7A6F9A6">
      <w:numFmt w:val="bullet"/>
      <w:lvlText w:val="•"/>
      <w:lvlJc w:val="left"/>
      <w:pPr>
        <w:ind w:left="1650" w:hanging="594"/>
      </w:pPr>
      <w:rPr>
        <w:rFonts w:hint="default"/>
      </w:rPr>
    </w:lvl>
    <w:lvl w:ilvl="3" w:tplc="E5B044FA">
      <w:numFmt w:val="bullet"/>
      <w:lvlText w:val="•"/>
      <w:lvlJc w:val="left"/>
      <w:pPr>
        <w:ind w:left="2135" w:hanging="594"/>
      </w:pPr>
      <w:rPr>
        <w:rFonts w:hint="default"/>
      </w:rPr>
    </w:lvl>
    <w:lvl w:ilvl="4" w:tplc="7834E924">
      <w:numFmt w:val="bullet"/>
      <w:lvlText w:val="•"/>
      <w:lvlJc w:val="left"/>
      <w:pPr>
        <w:ind w:left="2620" w:hanging="594"/>
      </w:pPr>
      <w:rPr>
        <w:rFonts w:hint="default"/>
      </w:rPr>
    </w:lvl>
    <w:lvl w:ilvl="5" w:tplc="CD9ED4F2">
      <w:numFmt w:val="bullet"/>
      <w:lvlText w:val="•"/>
      <w:lvlJc w:val="left"/>
      <w:pPr>
        <w:ind w:left="3106" w:hanging="594"/>
      </w:pPr>
      <w:rPr>
        <w:rFonts w:hint="default"/>
      </w:rPr>
    </w:lvl>
    <w:lvl w:ilvl="6" w:tplc="03123556">
      <w:numFmt w:val="bullet"/>
      <w:lvlText w:val="•"/>
      <w:lvlJc w:val="left"/>
      <w:pPr>
        <w:ind w:left="3591" w:hanging="594"/>
      </w:pPr>
      <w:rPr>
        <w:rFonts w:hint="default"/>
      </w:rPr>
    </w:lvl>
    <w:lvl w:ilvl="7" w:tplc="757A37EE">
      <w:numFmt w:val="bullet"/>
      <w:lvlText w:val="•"/>
      <w:lvlJc w:val="left"/>
      <w:pPr>
        <w:ind w:left="4076" w:hanging="594"/>
      </w:pPr>
      <w:rPr>
        <w:rFonts w:hint="default"/>
      </w:rPr>
    </w:lvl>
    <w:lvl w:ilvl="8" w:tplc="323CB268">
      <w:numFmt w:val="bullet"/>
      <w:lvlText w:val="•"/>
      <w:lvlJc w:val="left"/>
      <w:pPr>
        <w:ind w:left="4561" w:hanging="594"/>
      </w:pPr>
      <w:rPr>
        <w:rFonts w:hint="default"/>
      </w:rPr>
    </w:lvl>
  </w:abstractNum>
  <w:abstractNum w:abstractNumId="504" w15:restartNumberingAfterBreak="0">
    <w:nsid w:val="43BC562B"/>
    <w:multiLevelType w:val="hybridMultilevel"/>
    <w:tmpl w:val="142C2814"/>
    <w:lvl w:ilvl="0" w:tplc="051C3ECE">
      <w:numFmt w:val="bullet"/>
      <w:lvlText w:val="●"/>
      <w:lvlJc w:val="left"/>
      <w:pPr>
        <w:ind w:left="89" w:hanging="594"/>
      </w:pPr>
      <w:rPr>
        <w:rFonts w:ascii="Times New Roman" w:eastAsia="Times New Roman" w:hAnsi="Times New Roman" w:cs="Times New Roman" w:hint="default"/>
        <w:w w:val="101"/>
        <w:position w:val="4"/>
        <w:sz w:val="13"/>
        <w:szCs w:val="13"/>
      </w:rPr>
    </w:lvl>
    <w:lvl w:ilvl="1" w:tplc="EB5CC22C">
      <w:numFmt w:val="bullet"/>
      <w:lvlText w:val="•"/>
      <w:lvlJc w:val="left"/>
      <w:pPr>
        <w:ind w:left="571" w:hanging="594"/>
      </w:pPr>
      <w:rPr>
        <w:rFonts w:hint="default"/>
      </w:rPr>
    </w:lvl>
    <w:lvl w:ilvl="2" w:tplc="A364D208">
      <w:numFmt w:val="bullet"/>
      <w:lvlText w:val="•"/>
      <w:lvlJc w:val="left"/>
      <w:pPr>
        <w:ind w:left="1063" w:hanging="594"/>
      </w:pPr>
      <w:rPr>
        <w:rFonts w:hint="default"/>
      </w:rPr>
    </w:lvl>
    <w:lvl w:ilvl="3" w:tplc="2A1CBA2C">
      <w:numFmt w:val="bullet"/>
      <w:lvlText w:val="•"/>
      <w:lvlJc w:val="left"/>
      <w:pPr>
        <w:ind w:left="1555" w:hanging="594"/>
      </w:pPr>
      <w:rPr>
        <w:rFonts w:hint="default"/>
      </w:rPr>
    </w:lvl>
    <w:lvl w:ilvl="4" w:tplc="BCA48928">
      <w:numFmt w:val="bullet"/>
      <w:lvlText w:val="•"/>
      <w:lvlJc w:val="left"/>
      <w:pPr>
        <w:ind w:left="2047" w:hanging="594"/>
      </w:pPr>
      <w:rPr>
        <w:rFonts w:hint="default"/>
      </w:rPr>
    </w:lvl>
    <w:lvl w:ilvl="5" w:tplc="2B6405BA">
      <w:numFmt w:val="bullet"/>
      <w:lvlText w:val="•"/>
      <w:lvlJc w:val="left"/>
      <w:pPr>
        <w:ind w:left="2539" w:hanging="594"/>
      </w:pPr>
      <w:rPr>
        <w:rFonts w:hint="default"/>
      </w:rPr>
    </w:lvl>
    <w:lvl w:ilvl="6" w:tplc="25C08080">
      <w:numFmt w:val="bullet"/>
      <w:lvlText w:val="•"/>
      <w:lvlJc w:val="left"/>
      <w:pPr>
        <w:ind w:left="3030" w:hanging="594"/>
      </w:pPr>
      <w:rPr>
        <w:rFonts w:hint="default"/>
      </w:rPr>
    </w:lvl>
    <w:lvl w:ilvl="7" w:tplc="567E99F4">
      <w:numFmt w:val="bullet"/>
      <w:lvlText w:val="•"/>
      <w:lvlJc w:val="left"/>
      <w:pPr>
        <w:ind w:left="3522" w:hanging="594"/>
      </w:pPr>
      <w:rPr>
        <w:rFonts w:hint="default"/>
      </w:rPr>
    </w:lvl>
    <w:lvl w:ilvl="8" w:tplc="A086CA16">
      <w:numFmt w:val="bullet"/>
      <w:lvlText w:val="•"/>
      <w:lvlJc w:val="left"/>
      <w:pPr>
        <w:ind w:left="4014" w:hanging="594"/>
      </w:pPr>
      <w:rPr>
        <w:rFonts w:hint="default"/>
      </w:rPr>
    </w:lvl>
  </w:abstractNum>
  <w:abstractNum w:abstractNumId="505" w15:restartNumberingAfterBreak="0">
    <w:nsid w:val="44220572"/>
    <w:multiLevelType w:val="hybridMultilevel"/>
    <w:tmpl w:val="0AC0BEFC"/>
    <w:lvl w:ilvl="0" w:tplc="44665924">
      <w:numFmt w:val="bullet"/>
      <w:lvlText w:val="●"/>
      <w:lvlJc w:val="left"/>
      <w:pPr>
        <w:ind w:left="279" w:hanging="187"/>
      </w:pPr>
      <w:rPr>
        <w:rFonts w:ascii="Times New Roman" w:eastAsia="Times New Roman" w:hAnsi="Times New Roman" w:cs="Times New Roman" w:hint="default"/>
        <w:w w:val="105"/>
        <w:sz w:val="14"/>
        <w:szCs w:val="14"/>
      </w:rPr>
    </w:lvl>
    <w:lvl w:ilvl="1" w:tplc="1680B5F4">
      <w:numFmt w:val="bullet"/>
      <w:lvlText w:val="•"/>
      <w:lvlJc w:val="left"/>
      <w:pPr>
        <w:ind w:left="751" w:hanging="187"/>
      </w:pPr>
      <w:rPr>
        <w:rFonts w:hint="default"/>
      </w:rPr>
    </w:lvl>
    <w:lvl w:ilvl="2" w:tplc="D2FA4F3E">
      <w:numFmt w:val="bullet"/>
      <w:lvlText w:val="•"/>
      <w:lvlJc w:val="left"/>
      <w:pPr>
        <w:ind w:left="1223" w:hanging="187"/>
      </w:pPr>
      <w:rPr>
        <w:rFonts w:hint="default"/>
      </w:rPr>
    </w:lvl>
    <w:lvl w:ilvl="3" w:tplc="96ACAB1E">
      <w:numFmt w:val="bullet"/>
      <w:lvlText w:val="•"/>
      <w:lvlJc w:val="left"/>
      <w:pPr>
        <w:ind w:left="1695" w:hanging="187"/>
      </w:pPr>
      <w:rPr>
        <w:rFonts w:hint="default"/>
      </w:rPr>
    </w:lvl>
    <w:lvl w:ilvl="4" w:tplc="2894FB62">
      <w:numFmt w:val="bullet"/>
      <w:lvlText w:val="•"/>
      <w:lvlJc w:val="left"/>
      <w:pPr>
        <w:ind w:left="2166" w:hanging="187"/>
      </w:pPr>
      <w:rPr>
        <w:rFonts w:hint="default"/>
      </w:rPr>
    </w:lvl>
    <w:lvl w:ilvl="5" w:tplc="6C0A3A58">
      <w:numFmt w:val="bullet"/>
      <w:lvlText w:val="•"/>
      <w:lvlJc w:val="left"/>
      <w:pPr>
        <w:ind w:left="2638" w:hanging="187"/>
      </w:pPr>
      <w:rPr>
        <w:rFonts w:hint="default"/>
      </w:rPr>
    </w:lvl>
    <w:lvl w:ilvl="6" w:tplc="913C4C02">
      <w:numFmt w:val="bullet"/>
      <w:lvlText w:val="•"/>
      <w:lvlJc w:val="left"/>
      <w:pPr>
        <w:ind w:left="3110" w:hanging="187"/>
      </w:pPr>
      <w:rPr>
        <w:rFonts w:hint="default"/>
      </w:rPr>
    </w:lvl>
    <w:lvl w:ilvl="7" w:tplc="76DAF7D2">
      <w:numFmt w:val="bullet"/>
      <w:lvlText w:val="•"/>
      <w:lvlJc w:val="left"/>
      <w:pPr>
        <w:ind w:left="3581" w:hanging="187"/>
      </w:pPr>
      <w:rPr>
        <w:rFonts w:hint="default"/>
      </w:rPr>
    </w:lvl>
    <w:lvl w:ilvl="8" w:tplc="EA0A2292">
      <w:numFmt w:val="bullet"/>
      <w:lvlText w:val="•"/>
      <w:lvlJc w:val="left"/>
      <w:pPr>
        <w:ind w:left="4053" w:hanging="187"/>
      </w:pPr>
      <w:rPr>
        <w:rFonts w:hint="default"/>
      </w:rPr>
    </w:lvl>
  </w:abstractNum>
  <w:abstractNum w:abstractNumId="506" w15:restartNumberingAfterBreak="0">
    <w:nsid w:val="444433C6"/>
    <w:multiLevelType w:val="hybridMultilevel"/>
    <w:tmpl w:val="DA0A5BB4"/>
    <w:lvl w:ilvl="0" w:tplc="77AA2688">
      <w:numFmt w:val="bullet"/>
      <w:lvlText w:val="●"/>
      <w:lvlJc w:val="left"/>
      <w:pPr>
        <w:ind w:left="679" w:hanging="594"/>
      </w:pPr>
      <w:rPr>
        <w:rFonts w:ascii="Times New Roman" w:eastAsia="Times New Roman" w:hAnsi="Times New Roman" w:cs="Times New Roman" w:hint="default"/>
        <w:w w:val="101"/>
        <w:position w:val="4"/>
        <w:sz w:val="13"/>
        <w:szCs w:val="13"/>
      </w:rPr>
    </w:lvl>
    <w:lvl w:ilvl="1" w:tplc="8702F402">
      <w:numFmt w:val="bullet"/>
      <w:lvlText w:val="•"/>
      <w:lvlJc w:val="left"/>
      <w:pPr>
        <w:ind w:left="1126" w:hanging="594"/>
      </w:pPr>
      <w:rPr>
        <w:rFonts w:hint="default"/>
      </w:rPr>
    </w:lvl>
    <w:lvl w:ilvl="2" w:tplc="73422BEE">
      <w:numFmt w:val="bullet"/>
      <w:lvlText w:val="•"/>
      <w:lvlJc w:val="left"/>
      <w:pPr>
        <w:ind w:left="1572" w:hanging="594"/>
      </w:pPr>
      <w:rPr>
        <w:rFonts w:hint="default"/>
      </w:rPr>
    </w:lvl>
    <w:lvl w:ilvl="3" w:tplc="CD967DB6">
      <w:numFmt w:val="bullet"/>
      <w:lvlText w:val="•"/>
      <w:lvlJc w:val="left"/>
      <w:pPr>
        <w:ind w:left="2018" w:hanging="594"/>
      </w:pPr>
      <w:rPr>
        <w:rFonts w:hint="default"/>
      </w:rPr>
    </w:lvl>
    <w:lvl w:ilvl="4" w:tplc="24EAB270">
      <w:numFmt w:val="bullet"/>
      <w:lvlText w:val="•"/>
      <w:lvlJc w:val="left"/>
      <w:pPr>
        <w:ind w:left="2464" w:hanging="594"/>
      </w:pPr>
      <w:rPr>
        <w:rFonts w:hint="default"/>
      </w:rPr>
    </w:lvl>
    <w:lvl w:ilvl="5" w:tplc="F43C3706">
      <w:numFmt w:val="bullet"/>
      <w:lvlText w:val="•"/>
      <w:lvlJc w:val="left"/>
      <w:pPr>
        <w:ind w:left="2911" w:hanging="594"/>
      </w:pPr>
      <w:rPr>
        <w:rFonts w:hint="default"/>
      </w:rPr>
    </w:lvl>
    <w:lvl w:ilvl="6" w:tplc="4A006510">
      <w:numFmt w:val="bullet"/>
      <w:lvlText w:val="•"/>
      <w:lvlJc w:val="left"/>
      <w:pPr>
        <w:ind w:left="3357" w:hanging="594"/>
      </w:pPr>
      <w:rPr>
        <w:rFonts w:hint="default"/>
      </w:rPr>
    </w:lvl>
    <w:lvl w:ilvl="7" w:tplc="70F62EA4">
      <w:numFmt w:val="bullet"/>
      <w:lvlText w:val="•"/>
      <w:lvlJc w:val="left"/>
      <w:pPr>
        <w:ind w:left="3803" w:hanging="594"/>
      </w:pPr>
      <w:rPr>
        <w:rFonts w:hint="default"/>
      </w:rPr>
    </w:lvl>
    <w:lvl w:ilvl="8" w:tplc="C94A955A">
      <w:numFmt w:val="bullet"/>
      <w:lvlText w:val="•"/>
      <w:lvlJc w:val="left"/>
      <w:pPr>
        <w:ind w:left="4249" w:hanging="594"/>
      </w:pPr>
      <w:rPr>
        <w:rFonts w:hint="default"/>
      </w:rPr>
    </w:lvl>
  </w:abstractNum>
  <w:abstractNum w:abstractNumId="507" w15:restartNumberingAfterBreak="0">
    <w:nsid w:val="444A7BB4"/>
    <w:multiLevelType w:val="hybridMultilevel"/>
    <w:tmpl w:val="E7C629F4"/>
    <w:lvl w:ilvl="0" w:tplc="0068DCC6">
      <w:numFmt w:val="bullet"/>
      <w:lvlText w:val="●"/>
      <w:lvlJc w:val="left"/>
      <w:pPr>
        <w:ind w:left="679" w:hanging="594"/>
      </w:pPr>
      <w:rPr>
        <w:rFonts w:ascii="Times New Roman" w:eastAsia="Times New Roman" w:hAnsi="Times New Roman" w:cs="Times New Roman" w:hint="default"/>
        <w:w w:val="101"/>
        <w:position w:val="4"/>
        <w:sz w:val="13"/>
        <w:szCs w:val="13"/>
      </w:rPr>
    </w:lvl>
    <w:lvl w:ilvl="1" w:tplc="4A6ED450">
      <w:numFmt w:val="bullet"/>
      <w:lvlText w:val="•"/>
      <w:lvlJc w:val="left"/>
      <w:pPr>
        <w:ind w:left="1122" w:hanging="594"/>
      </w:pPr>
      <w:rPr>
        <w:rFonts w:hint="default"/>
      </w:rPr>
    </w:lvl>
    <w:lvl w:ilvl="2" w:tplc="801632F4">
      <w:numFmt w:val="bullet"/>
      <w:lvlText w:val="•"/>
      <w:lvlJc w:val="left"/>
      <w:pPr>
        <w:ind w:left="1564" w:hanging="594"/>
      </w:pPr>
      <w:rPr>
        <w:rFonts w:hint="default"/>
      </w:rPr>
    </w:lvl>
    <w:lvl w:ilvl="3" w:tplc="398047BC">
      <w:numFmt w:val="bullet"/>
      <w:lvlText w:val="•"/>
      <w:lvlJc w:val="left"/>
      <w:pPr>
        <w:ind w:left="2006" w:hanging="594"/>
      </w:pPr>
      <w:rPr>
        <w:rFonts w:hint="default"/>
      </w:rPr>
    </w:lvl>
    <w:lvl w:ilvl="4" w:tplc="7A8CB2E8">
      <w:numFmt w:val="bullet"/>
      <w:lvlText w:val="•"/>
      <w:lvlJc w:val="left"/>
      <w:pPr>
        <w:ind w:left="2448" w:hanging="594"/>
      </w:pPr>
      <w:rPr>
        <w:rFonts w:hint="default"/>
      </w:rPr>
    </w:lvl>
    <w:lvl w:ilvl="5" w:tplc="DA8006C6">
      <w:numFmt w:val="bullet"/>
      <w:lvlText w:val="•"/>
      <w:lvlJc w:val="left"/>
      <w:pPr>
        <w:ind w:left="2891" w:hanging="594"/>
      </w:pPr>
      <w:rPr>
        <w:rFonts w:hint="default"/>
      </w:rPr>
    </w:lvl>
    <w:lvl w:ilvl="6" w:tplc="22D23666">
      <w:numFmt w:val="bullet"/>
      <w:lvlText w:val="•"/>
      <w:lvlJc w:val="left"/>
      <w:pPr>
        <w:ind w:left="3333" w:hanging="594"/>
      </w:pPr>
      <w:rPr>
        <w:rFonts w:hint="default"/>
      </w:rPr>
    </w:lvl>
    <w:lvl w:ilvl="7" w:tplc="34DEB0AE">
      <w:numFmt w:val="bullet"/>
      <w:lvlText w:val="•"/>
      <w:lvlJc w:val="left"/>
      <w:pPr>
        <w:ind w:left="3775" w:hanging="594"/>
      </w:pPr>
      <w:rPr>
        <w:rFonts w:hint="default"/>
      </w:rPr>
    </w:lvl>
    <w:lvl w:ilvl="8" w:tplc="7C5C4280">
      <w:numFmt w:val="bullet"/>
      <w:lvlText w:val="•"/>
      <w:lvlJc w:val="left"/>
      <w:pPr>
        <w:ind w:left="4217" w:hanging="594"/>
      </w:pPr>
      <w:rPr>
        <w:rFonts w:hint="default"/>
      </w:rPr>
    </w:lvl>
  </w:abstractNum>
  <w:abstractNum w:abstractNumId="508" w15:restartNumberingAfterBreak="0">
    <w:nsid w:val="444D7A46"/>
    <w:multiLevelType w:val="hybridMultilevel"/>
    <w:tmpl w:val="1ED4134A"/>
    <w:lvl w:ilvl="0" w:tplc="6996274E">
      <w:numFmt w:val="bullet"/>
      <w:lvlText w:val="●"/>
      <w:lvlJc w:val="left"/>
      <w:pPr>
        <w:ind w:left="87" w:hanging="594"/>
      </w:pPr>
      <w:rPr>
        <w:rFonts w:ascii="Times New Roman" w:eastAsia="Times New Roman" w:hAnsi="Times New Roman" w:cs="Times New Roman" w:hint="default"/>
        <w:i/>
        <w:w w:val="101"/>
        <w:position w:val="4"/>
        <w:sz w:val="13"/>
        <w:szCs w:val="13"/>
      </w:rPr>
    </w:lvl>
    <w:lvl w:ilvl="1" w:tplc="2BF82BC4">
      <w:numFmt w:val="bullet"/>
      <w:lvlText w:val="•"/>
      <w:lvlJc w:val="left"/>
      <w:pPr>
        <w:ind w:left="578" w:hanging="594"/>
      </w:pPr>
      <w:rPr>
        <w:rFonts w:hint="default"/>
      </w:rPr>
    </w:lvl>
    <w:lvl w:ilvl="2" w:tplc="5B0E7FC6">
      <w:numFmt w:val="bullet"/>
      <w:lvlText w:val="•"/>
      <w:lvlJc w:val="left"/>
      <w:pPr>
        <w:ind w:left="1077" w:hanging="594"/>
      </w:pPr>
      <w:rPr>
        <w:rFonts w:hint="default"/>
      </w:rPr>
    </w:lvl>
    <w:lvl w:ilvl="3" w:tplc="553C61FA">
      <w:numFmt w:val="bullet"/>
      <w:lvlText w:val="•"/>
      <w:lvlJc w:val="left"/>
      <w:pPr>
        <w:ind w:left="1576" w:hanging="594"/>
      </w:pPr>
      <w:rPr>
        <w:rFonts w:hint="default"/>
      </w:rPr>
    </w:lvl>
    <w:lvl w:ilvl="4" w:tplc="1E8C5134">
      <w:numFmt w:val="bullet"/>
      <w:lvlText w:val="•"/>
      <w:lvlJc w:val="left"/>
      <w:pPr>
        <w:ind w:left="2075" w:hanging="594"/>
      </w:pPr>
      <w:rPr>
        <w:rFonts w:hint="default"/>
      </w:rPr>
    </w:lvl>
    <w:lvl w:ilvl="5" w:tplc="9DCC1D56">
      <w:numFmt w:val="bullet"/>
      <w:lvlText w:val="•"/>
      <w:lvlJc w:val="left"/>
      <w:pPr>
        <w:ind w:left="2574" w:hanging="594"/>
      </w:pPr>
      <w:rPr>
        <w:rFonts w:hint="default"/>
      </w:rPr>
    </w:lvl>
    <w:lvl w:ilvl="6" w:tplc="E8269EB0">
      <w:numFmt w:val="bullet"/>
      <w:lvlText w:val="•"/>
      <w:lvlJc w:val="left"/>
      <w:pPr>
        <w:ind w:left="3072" w:hanging="594"/>
      </w:pPr>
      <w:rPr>
        <w:rFonts w:hint="default"/>
      </w:rPr>
    </w:lvl>
    <w:lvl w:ilvl="7" w:tplc="6D64011A">
      <w:numFmt w:val="bullet"/>
      <w:lvlText w:val="•"/>
      <w:lvlJc w:val="left"/>
      <w:pPr>
        <w:ind w:left="3571" w:hanging="594"/>
      </w:pPr>
      <w:rPr>
        <w:rFonts w:hint="default"/>
      </w:rPr>
    </w:lvl>
    <w:lvl w:ilvl="8" w:tplc="AD6EE7E8">
      <w:numFmt w:val="bullet"/>
      <w:lvlText w:val="•"/>
      <w:lvlJc w:val="left"/>
      <w:pPr>
        <w:ind w:left="4070" w:hanging="594"/>
      </w:pPr>
      <w:rPr>
        <w:rFonts w:hint="default"/>
      </w:rPr>
    </w:lvl>
  </w:abstractNum>
  <w:abstractNum w:abstractNumId="509" w15:restartNumberingAfterBreak="0">
    <w:nsid w:val="44786A2A"/>
    <w:multiLevelType w:val="hybridMultilevel"/>
    <w:tmpl w:val="2236C244"/>
    <w:lvl w:ilvl="0" w:tplc="519E783C">
      <w:numFmt w:val="bullet"/>
      <w:lvlText w:val="●"/>
      <w:lvlJc w:val="left"/>
      <w:pPr>
        <w:ind w:left="87" w:hanging="594"/>
      </w:pPr>
      <w:rPr>
        <w:rFonts w:ascii="Times New Roman" w:eastAsia="Times New Roman" w:hAnsi="Times New Roman" w:cs="Times New Roman" w:hint="default"/>
        <w:w w:val="101"/>
        <w:position w:val="4"/>
        <w:sz w:val="13"/>
        <w:szCs w:val="13"/>
      </w:rPr>
    </w:lvl>
    <w:lvl w:ilvl="1" w:tplc="0CD832E6">
      <w:numFmt w:val="bullet"/>
      <w:lvlText w:val="•"/>
      <w:lvlJc w:val="left"/>
      <w:pPr>
        <w:ind w:left="586" w:hanging="594"/>
      </w:pPr>
      <w:rPr>
        <w:rFonts w:hint="default"/>
      </w:rPr>
    </w:lvl>
    <w:lvl w:ilvl="2" w:tplc="318AEBF6">
      <w:numFmt w:val="bullet"/>
      <w:lvlText w:val="•"/>
      <w:lvlJc w:val="left"/>
      <w:pPr>
        <w:ind w:left="1092" w:hanging="594"/>
      </w:pPr>
      <w:rPr>
        <w:rFonts w:hint="default"/>
      </w:rPr>
    </w:lvl>
    <w:lvl w:ilvl="3" w:tplc="F614DDCE">
      <w:numFmt w:val="bullet"/>
      <w:lvlText w:val="•"/>
      <w:lvlJc w:val="left"/>
      <w:pPr>
        <w:ind w:left="1598" w:hanging="594"/>
      </w:pPr>
      <w:rPr>
        <w:rFonts w:hint="default"/>
      </w:rPr>
    </w:lvl>
    <w:lvl w:ilvl="4" w:tplc="D67E1872">
      <w:numFmt w:val="bullet"/>
      <w:lvlText w:val="•"/>
      <w:lvlJc w:val="left"/>
      <w:pPr>
        <w:ind w:left="2104" w:hanging="594"/>
      </w:pPr>
      <w:rPr>
        <w:rFonts w:hint="default"/>
      </w:rPr>
    </w:lvl>
    <w:lvl w:ilvl="5" w:tplc="52AC09D2">
      <w:numFmt w:val="bullet"/>
      <w:lvlText w:val="•"/>
      <w:lvlJc w:val="left"/>
      <w:pPr>
        <w:ind w:left="2611" w:hanging="594"/>
      </w:pPr>
      <w:rPr>
        <w:rFonts w:hint="default"/>
      </w:rPr>
    </w:lvl>
    <w:lvl w:ilvl="6" w:tplc="F86E6054">
      <w:numFmt w:val="bullet"/>
      <w:lvlText w:val="•"/>
      <w:lvlJc w:val="left"/>
      <w:pPr>
        <w:ind w:left="3117" w:hanging="594"/>
      </w:pPr>
      <w:rPr>
        <w:rFonts w:hint="default"/>
      </w:rPr>
    </w:lvl>
    <w:lvl w:ilvl="7" w:tplc="D054B428">
      <w:numFmt w:val="bullet"/>
      <w:lvlText w:val="•"/>
      <w:lvlJc w:val="left"/>
      <w:pPr>
        <w:ind w:left="3623" w:hanging="594"/>
      </w:pPr>
      <w:rPr>
        <w:rFonts w:hint="default"/>
      </w:rPr>
    </w:lvl>
    <w:lvl w:ilvl="8" w:tplc="EE781D06">
      <w:numFmt w:val="bullet"/>
      <w:lvlText w:val="•"/>
      <w:lvlJc w:val="left"/>
      <w:pPr>
        <w:ind w:left="4129" w:hanging="594"/>
      </w:pPr>
      <w:rPr>
        <w:rFonts w:hint="default"/>
      </w:rPr>
    </w:lvl>
  </w:abstractNum>
  <w:abstractNum w:abstractNumId="510" w15:restartNumberingAfterBreak="0">
    <w:nsid w:val="447C014F"/>
    <w:multiLevelType w:val="hybridMultilevel"/>
    <w:tmpl w:val="BDD06258"/>
    <w:lvl w:ilvl="0" w:tplc="3D5AFD0E">
      <w:numFmt w:val="bullet"/>
      <w:lvlText w:val="●"/>
      <w:lvlJc w:val="left"/>
      <w:pPr>
        <w:ind w:left="251" w:hanging="161"/>
      </w:pPr>
      <w:rPr>
        <w:rFonts w:ascii="Times New Roman" w:eastAsia="Times New Roman" w:hAnsi="Times New Roman" w:cs="Times New Roman" w:hint="default"/>
        <w:w w:val="100"/>
        <w:position w:val="4"/>
        <w:sz w:val="13"/>
        <w:szCs w:val="13"/>
      </w:rPr>
    </w:lvl>
    <w:lvl w:ilvl="1" w:tplc="B754AC8C">
      <w:numFmt w:val="bullet"/>
      <w:lvlText w:val="•"/>
      <w:lvlJc w:val="left"/>
      <w:pPr>
        <w:ind w:left="795" w:hanging="161"/>
      </w:pPr>
      <w:rPr>
        <w:rFonts w:hint="default"/>
      </w:rPr>
    </w:lvl>
    <w:lvl w:ilvl="2" w:tplc="E61AF1F4">
      <w:numFmt w:val="bullet"/>
      <w:lvlText w:val="•"/>
      <w:lvlJc w:val="left"/>
      <w:pPr>
        <w:ind w:left="1331" w:hanging="161"/>
      </w:pPr>
      <w:rPr>
        <w:rFonts w:hint="default"/>
      </w:rPr>
    </w:lvl>
    <w:lvl w:ilvl="3" w:tplc="C16258C8">
      <w:numFmt w:val="bullet"/>
      <w:lvlText w:val="•"/>
      <w:lvlJc w:val="left"/>
      <w:pPr>
        <w:ind w:left="1867" w:hanging="161"/>
      </w:pPr>
      <w:rPr>
        <w:rFonts w:hint="default"/>
      </w:rPr>
    </w:lvl>
    <w:lvl w:ilvl="4" w:tplc="77F46328">
      <w:numFmt w:val="bullet"/>
      <w:lvlText w:val="•"/>
      <w:lvlJc w:val="left"/>
      <w:pPr>
        <w:ind w:left="2403" w:hanging="161"/>
      </w:pPr>
      <w:rPr>
        <w:rFonts w:hint="default"/>
      </w:rPr>
    </w:lvl>
    <w:lvl w:ilvl="5" w:tplc="8D9AE0E4">
      <w:numFmt w:val="bullet"/>
      <w:lvlText w:val="•"/>
      <w:lvlJc w:val="left"/>
      <w:pPr>
        <w:ind w:left="2939" w:hanging="161"/>
      </w:pPr>
      <w:rPr>
        <w:rFonts w:hint="default"/>
      </w:rPr>
    </w:lvl>
    <w:lvl w:ilvl="6" w:tplc="2BFCC2C0">
      <w:numFmt w:val="bullet"/>
      <w:lvlText w:val="•"/>
      <w:lvlJc w:val="left"/>
      <w:pPr>
        <w:ind w:left="3475" w:hanging="161"/>
      </w:pPr>
      <w:rPr>
        <w:rFonts w:hint="default"/>
      </w:rPr>
    </w:lvl>
    <w:lvl w:ilvl="7" w:tplc="C0D6576A">
      <w:numFmt w:val="bullet"/>
      <w:lvlText w:val="•"/>
      <w:lvlJc w:val="left"/>
      <w:pPr>
        <w:ind w:left="4011" w:hanging="161"/>
      </w:pPr>
      <w:rPr>
        <w:rFonts w:hint="default"/>
      </w:rPr>
    </w:lvl>
    <w:lvl w:ilvl="8" w:tplc="F46A1446">
      <w:numFmt w:val="bullet"/>
      <w:lvlText w:val="•"/>
      <w:lvlJc w:val="left"/>
      <w:pPr>
        <w:ind w:left="4547" w:hanging="161"/>
      </w:pPr>
      <w:rPr>
        <w:rFonts w:hint="default"/>
      </w:rPr>
    </w:lvl>
  </w:abstractNum>
  <w:abstractNum w:abstractNumId="511" w15:restartNumberingAfterBreak="0">
    <w:nsid w:val="44D312CC"/>
    <w:multiLevelType w:val="hybridMultilevel"/>
    <w:tmpl w:val="AA7E2358"/>
    <w:lvl w:ilvl="0" w:tplc="543E338E">
      <w:numFmt w:val="bullet"/>
      <w:lvlText w:val="●"/>
      <w:lvlJc w:val="left"/>
      <w:pPr>
        <w:ind w:left="87" w:hanging="594"/>
      </w:pPr>
      <w:rPr>
        <w:rFonts w:ascii="Times New Roman" w:eastAsia="Times New Roman" w:hAnsi="Times New Roman" w:cs="Times New Roman" w:hint="default"/>
        <w:w w:val="101"/>
        <w:position w:val="4"/>
        <w:sz w:val="13"/>
        <w:szCs w:val="13"/>
      </w:rPr>
    </w:lvl>
    <w:lvl w:ilvl="1" w:tplc="3AA2BCA0">
      <w:numFmt w:val="bullet"/>
      <w:lvlText w:val="•"/>
      <w:lvlJc w:val="left"/>
      <w:pPr>
        <w:ind w:left="601" w:hanging="594"/>
      </w:pPr>
      <w:rPr>
        <w:rFonts w:hint="default"/>
      </w:rPr>
    </w:lvl>
    <w:lvl w:ilvl="2" w:tplc="EC6E015E">
      <w:numFmt w:val="bullet"/>
      <w:lvlText w:val="•"/>
      <w:lvlJc w:val="left"/>
      <w:pPr>
        <w:ind w:left="1123" w:hanging="594"/>
      </w:pPr>
      <w:rPr>
        <w:rFonts w:hint="default"/>
      </w:rPr>
    </w:lvl>
    <w:lvl w:ilvl="3" w:tplc="B7026A24">
      <w:numFmt w:val="bullet"/>
      <w:lvlText w:val="•"/>
      <w:lvlJc w:val="left"/>
      <w:pPr>
        <w:ind w:left="1645" w:hanging="594"/>
      </w:pPr>
      <w:rPr>
        <w:rFonts w:hint="default"/>
      </w:rPr>
    </w:lvl>
    <w:lvl w:ilvl="4" w:tplc="65F26074">
      <w:numFmt w:val="bullet"/>
      <w:lvlText w:val="•"/>
      <w:lvlJc w:val="left"/>
      <w:pPr>
        <w:ind w:left="2167" w:hanging="594"/>
      </w:pPr>
      <w:rPr>
        <w:rFonts w:hint="default"/>
      </w:rPr>
    </w:lvl>
    <w:lvl w:ilvl="5" w:tplc="E0FA7C10">
      <w:numFmt w:val="bullet"/>
      <w:lvlText w:val="•"/>
      <w:lvlJc w:val="left"/>
      <w:pPr>
        <w:ind w:left="2689" w:hanging="594"/>
      </w:pPr>
      <w:rPr>
        <w:rFonts w:hint="default"/>
      </w:rPr>
    </w:lvl>
    <w:lvl w:ilvl="6" w:tplc="F808F806">
      <w:numFmt w:val="bullet"/>
      <w:lvlText w:val="•"/>
      <w:lvlJc w:val="left"/>
      <w:pPr>
        <w:ind w:left="3210" w:hanging="594"/>
      </w:pPr>
      <w:rPr>
        <w:rFonts w:hint="default"/>
      </w:rPr>
    </w:lvl>
    <w:lvl w:ilvl="7" w:tplc="88F0D06A">
      <w:numFmt w:val="bullet"/>
      <w:lvlText w:val="•"/>
      <w:lvlJc w:val="left"/>
      <w:pPr>
        <w:ind w:left="3732" w:hanging="594"/>
      </w:pPr>
      <w:rPr>
        <w:rFonts w:hint="default"/>
      </w:rPr>
    </w:lvl>
    <w:lvl w:ilvl="8" w:tplc="13D897CC">
      <w:numFmt w:val="bullet"/>
      <w:lvlText w:val="•"/>
      <w:lvlJc w:val="left"/>
      <w:pPr>
        <w:ind w:left="4254" w:hanging="594"/>
      </w:pPr>
      <w:rPr>
        <w:rFonts w:hint="default"/>
      </w:rPr>
    </w:lvl>
  </w:abstractNum>
  <w:abstractNum w:abstractNumId="512" w15:restartNumberingAfterBreak="0">
    <w:nsid w:val="450629B5"/>
    <w:multiLevelType w:val="hybridMultilevel"/>
    <w:tmpl w:val="63E82FDC"/>
    <w:lvl w:ilvl="0" w:tplc="96082D46">
      <w:numFmt w:val="bullet"/>
      <w:lvlText w:val="●"/>
      <w:lvlJc w:val="left"/>
      <w:pPr>
        <w:ind w:left="279" w:hanging="187"/>
      </w:pPr>
      <w:rPr>
        <w:rFonts w:ascii="Times New Roman" w:eastAsia="Times New Roman" w:hAnsi="Times New Roman" w:cs="Times New Roman" w:hint="default"/>
        <w:w w:val="105"/>
        <w:sz w:val="14"/>
        <w:szCs w:val="14"/>
      </w:rPr>
    </w:lvl>
    <w:lvl w:ilvl="1" w:tplc="6114B444">
      <w:numFmt w:val="bullet"/>
      <w:lvlText w:val="•"/>
      <w:lvlJc w:val="left"/>
      <w:pPr>
        <w:ind w:left="751" w:hanging="187"/>
      </w:pPr>
      <w:rPr>
        <w:rFonts w:hint="default"/>
      </w:rPr>
    </w:lvl>
    <w:lvl w:ilvl="2" w:tplc="06F440A2">
      <w:numFmt w:val="bullet"/>
      <w:lvlText w:val="•"/>
      <w:lvlJc w:val="left"/>
      <w:pPr>
        <w:ind w:left="1223" w:hanging="187"/>
      </w:pPr>
      <w:rPr>
        <w:rFonts w:hint="default"/>
      </w:rPr>
    </w:lvl>
    <w:lvl w:ilvl="3" w:tplc="EA6A8F56">
      <w:numFmt w:val="bullet"/>
      <w:lvlText w:val="•"/>
      <w:lvlJc w:val="left"/>
      <w:pPr>
        <w:ind w:left="1695" w:hanging="187"/>
      </w:pPr>
      <w:rPr>
        <w:rFonts w:hint="default"/>
      </w:rPr>
    </w:lvl>
    <w:lvl w:ilvl="4" w:tplc="6FB4E4D4">
      <w:numFmt w:val="bullet"/>
      <w:lvlText w:val="•"/>
      <w:lvlJc w:val="left"/>
      <w:pPr>
        <w:ind w:left="2166" w:hanging="187"/>
      </w:pPr>
      <w:rPr>
        <w:rFonts w:hint="default"/>
      </w:rPr>
    </w:lvl>
    <w:lvl w:ilvl="5" w:tplc="50F07418">
      <w:numFmt w:val="bullet"/>
      <w:lvlText w:val="•"/>
      <w:lvlJc w:val="left"/>
      <w:pPr>
        <w:ind w:left="2638" w:hanging="187"/>
      </w:pPr>
      <w:rPr>
        <w:rFonts w:hint="default"/>
      </w:rPr>
    </w:lvl>
    <w:lvl w:ilvl="6" w:tplc="2D986466">
      <w:numFmt w:val="bullet"/>
      <w:lvlText w:val="•"/>
      <w:lvlJc w:val="left"/>
      <w:pPr>
        <w:ind w:left="3110" w:hanging="187"/>
      </w:pPr>
      <w:rPr>
        <w:rFonts w:hint="default"/>
      </w:rPr>
    </w:lvl>
    <w:lvl w:ilvl="7" w:tplc="2084A7F4">
      <w:numFmt w:val="bullet"/>
      <w:lvlText w:val="•"/>
      <w:lvlJc w:val="left"/>
      <w:pPr>
        <w:ind w:left="3581" w:hanging="187"/>
      </w:pPr>
      <w:rPr>
        <w:rFonts w:hint="default"/>
      </w:rPr>
    </w:lvl>
    <w:lvl w:ilvl="8" w:tplc="A82C13A4">
      <w:numFmt w:val="bullet"/>
      <w:lvlText w:val="•"/>
      <w:lvlJc w:val="left"/>
      <w:pPr>
        <w:ind w:left="4053" w:hanging="187"/>
      </w:pPr>
      <w:rPr>
        <w:rFonts w:hint="default"/>
      </w:rPr>
    </w:lvl>
  </w:abstractNum>
  <w:abstractNum w:abstractNumId="513" w15:restartNumberingAfterBreak="0">
    <w:nsid w:val="453842B9"/>
    <w:multiLevelType w:val="hybridMultilevel"/>
    <w:tmpl w:val="08E23202"/>
    <w:lvl w:ilvl="0" w:tplc="F94225BA">
      <w:start w:val="1"/>
      <w:numFmt w:val="decimal"/>
      <w:lvlText w:val="%1)"/>
      <w:lvlJc w:val="left"/>
      <w:pPr>
        <w:ind w:left="806" w:hanging="296"/>
        <w:jc w:val="left"/>
      </w:pPr>
      <w:rPr>
        <w:rFonts w:ascii="Times New Roman" w:eastAsia="Times New Roman" w:hAnsi="Times New Roman" w:cs="Times New Roman" w:hint="default"/>
        <w:w w:val="100"/>
        <w:sz w:val="18"/>
        <w:szCs w:val="18"/>
      </w:rPr>
    </w:lvl>
    <w:lvl w:ilvl="1" w:tplc="A82C355A">
      <w:numFmt w:val="bullet"/>
      <w:lvlText w:val="•"/>
      <w:lvlJc w:val="left"/>
      <w:pPr>
        <w:ind w:left="2075" w:hanging="296"/>
      </w:pPr>
      <w:rPr>
        <w:rFonts w:hint="default"/>
      </w:rPr>
    </w:lvl>
    <w:lvl w:ilvl="2" w:tplc="25CEB21E">
      <w:numFmt w:val="bullet"/>
      <w:lvlText w:val="•"/>
      <w:lvlJc w:val="left"/>
      <w:pPr>
        <w:ind w:left="3351" w:hanging="296"/>
      </w:pPr>
      <w:rPr>
        <w:rFonts w:hint="default"/>
      </w:rPr>
    </w:lvl>
    <w:lvl w:ilvl="3" w:tplc="D3D4F6F8">
      <w:numFmt w:val="bullet"/>
      <w:lvlText w:val="•"/>
      <w:lvlJc w:val="left"/>
      <w:pPr>
        <w:ind w:left="4627" w:hanging="296"/>
      </w:pPr>
      <w:rPr>
        <w:rFonts w:hint="default"/>
      </w:rPr>
    </w:lvl>
    <w:lvl w:ilvl="4" w:tplc="517EB5E8">
      <w:numFmt w:val="bullet"/>
      <w:lvlText w:val="•"/>
      <w:lvlJc w:val="left"/>
      <w:pPr>
        <w:ind w:left="5903" w:hanging="296"/>
      </w:pPr>
      <w:rPr>
        <w:rFonts w:hint="default"/>
      </w:rPr>
    </w:lvl>
    <w:lvl w:ilvl="5" w:tplc="0F58F606">
      <w:numFmt w:val="bullet"/>
      <w:lvlText w:val="•"/>
      <w:lvlJc w:val="left"/>
      <w:pPr>
        <w:ind w:left="7179" w:hanging="296"/>
      </w:pPr>
      <w:rPr>
        <w:rFonts w:hint="default"/>
      </w:rPr>
    </w:lvl>
    <w:lvl w:ilvl="6" w:tplc="DF24157E">
      <w:numFmt w:val="bullet"/>
      <w:lvlText w:val="•"/>
      <w:lvlJc w:val="left"/>
      <w:pPr>
        <w:ind w:left="8455" w:hanging="296"/>
      </w:pPr>
      <w:rPr>
        <w:rFonts w:hint="default"/>
      </w:rPr>
    </w:lvl>
    <w:lvl w:ilvl="7" w:tplc="EEE69686">
      <w:numFmt w:val="bullet"/>
      <w:lvlText w:val="•"/>
      <w:lvlJc w:val="left"/>
      <w:pPr>
        <w:ind w:left="9731" w:hanging="296"/>
      </w:pPr>
      <w:rPr>
        <w:rFonts w:hint="default"/>
      </w:rPr>
    </w:lvl>
    <w:lvl w:ilvl="8" w:tplc="03F2BEEA">
      <w:numFmt w:val="bullet"/>
      <w:lvlText w:val="•"/>
      <w:lvlJc w:val="left"/>
      <w:pPr>
        <w:ind w:left="11007" w:hanging="296"/>
      </w:pPr>
      <w:rPr>
        <w:rFonts w:hint="default"/>
      </w:rPr>
    </w:lvl>
  </w:abstractNum>
  <w:abstractNum w:abstractNumId="514" w15:restartNumberingAfterBreak="0">
    <w:nsid w:val="456C0138"/>
    <w:multiLevelType w:val="hybridMultilevel"/>
    <w:tmpl w:val="DC52D90C"/>
    <w:lvl w:ilvl="0" w:tplc="5A4EC718">
      <w:numFmt w:val="bullet"/>
      <w:lvlText w:val="●"/>
      <w:lvlJc w:val="left"/>
      <w:pPr>
        <w:ind w:left="93" w:hanging="594"/>
      </w:pPr>
      <w:rPr>
        <w:rFonts w:ascii="Times New Roman" w:eastAsia="Times New Roman" w:hAnsi="Times New Roman" w:cs="Times New Roman" w:hint="default"/>
        <w:w w:val="100"/>
        <w:position w:val="4"/>
        <w:sz w:val="13"/>
        <w:szCs w:val="13"/>
      </w:rPr>
    </w:lvl>
    <w:lvl w:ilvl="1" w:tplc="80EC58D6">
      <w:numFmt w:val="bullet"/>
      <w:lvlText w:val="•"/>
      <w:lvlJc w:val="left"/>
      <w:pPr>
        <w:ind w:left="643" w:hanging="594"/>
      </w:pPr>
      <w:rPr>
        <w:rFonts w:hint="default"/>
      </w:rPr>
    </w:lvl>
    <w:lvl w:ilvl="2" w:tplc="8AAC669C">
      <w:numFmt w:val="bullet"/>
      <w:lvlText w:val="•"/>
      <w:lvlJc w:val="left"/>
      <w:pPr>
        <w:ind w:left="1186" w:hanging="594"/>
      </w:pPr>
      <w:rPr>
        <w:rFonts w:hint="default"/>
      </w:rPr>
    </w:lvl>
    <w:lvl w:ilvl="3" w:tplc="F420228A">
      <w:numFmt w:val="bullet"/>
      <w:lvlText w:val="•"/>
      <w:lvlJc w:val="left"/>
      <w:pPr>
        <w:ind w:left="1729" w:hanging="594"/>
      </w:pPr>
      <w:rPr>
        <w:rFonts w:hint="default"/>
      </w:rPr>
    </w:lvl>
    <w:lvl w:ilvl="4" w:tplc="5114FD80">
      <w:numFmt w:val="bullet"/>
      <w:lvlText w:val="•"/>
      <w:lvlJc w:val="left"/>
      <w:pPr>
        <w:ind w:left="2272" w:hanging="594"/>
      </w:pPr>
      <w:rPr>
        <w:rFonts w:hint="default"/>
      </w:rPr>
    </w:lvl>
    <w:lvl w:ilvl="5" w:tplc="BDC23CB8">
      <w:numFmt w:val="bullet"/>
      <w:lvlText w:val="•"/>
      <w:lvlJc w:val="left"/>
      <w:pPr>
        <w:ind w:left="2816" w:hanging="594"/>
      </w:pPr>
      <w:rPr>
        <w:rFonts w:hint="default"/>
      </w:rPr>
    </w:lvl>
    <w:lvl w:ilvl="6" w:tplc="AABC5DEA">
      <w:numFmt w:val="bullet"/>
      <w:lvlText w:val="•"/>
      <w:lvlJc w:val="left"/>
      <w:pPr>
        <w:ind w:left="3359" w:hanging="594"/>
      </w:pPr>
      <w:rPr>
        <w:rFonts w:hint="default"/>
      </w:rPr>
    </w:lvl>
    <w:lvl w:ilvl="7" w:tplc="2E4228D8">
      <w:numFmt w:val="bullet"/>
      <w:lvlText w:val="•"/>
      <w:lvlJc w:val="left"/>
      <w:pPr>
        <w:ind w:left="3902" w:hanging="594"/>
      </w:pPr>
      <w:rPr>
        <w:rFonts w:hint="default"/>
      </w:rPr>
    </w:lvl>
    <w:lvl w:ilvl="8" w:tplc="4C860F14">
      <w:numFmt w:val="bullet"/>
      <w:lvlText w:val="•"/>
      <w:lvlJc w:val="left"/>
      <w:pPr>
        <w:ind w:left="4445" w:hanging="594"/>
      </w:pPr>
      <w:rPr>
        <w:rFonts w:hint="default"/>
      </w:rPr>
    </w:lvl>
  </w:abstractNum>
  <w:abstractNum w:abstractNumId="515" w15:restartNumberingAfterBreak="0">
    <w:nsid w:val="456E557D"/>
    <w:multiLevelType w:val="hybridMultilevel"/>
    <w:tmpl w:val="BAD4D946"/>
    <w:lvl w:ilvl="0" w:tplc="F2540B6E">
      <w:numFmt w:val="bullet"/>
      <w:lvlText w:val="●"/>
      <w:lvlJc w:val="left"/>
      <w:pPr>
        <w:ind w:left="677" w:hanging="594"/>
      </w:pPr>
      <w:rPr>
        <w:rFonts w:ascii="Times New Roman" w:eastAsia="Times New Roman" w:hAnsi="Times New Roman" w:cs="Times New Roman" w:hint="default"/>
        <w:i/>
        <w:w w:val="101"/>
        <w:position w:val="4"/>
        <w:sz w:val="13"/>
        <w:szCs w:val="13"/>
      </w:rPr>
    </w:lvl>
    <w:lvl w:ilvl="1" w:tplc="C6484CAA">
      <w:numFmt w:val="bullet"/>
      <w:lvlText w:val="•"/>
      <w:lvlJc w:val="left"/>
      <w:pPr>
        <w:ind w:left="1157" w:hanging="594"/>
      </w:pPr>
      <w:rPr>
        <w:rFonts w:hint="default"/>
      </w:rPr>
    </w:lvl>
    <w:lvl w:ilvl="2" w:tplc="80780826">
      <w:numFmt w:val="bullet"/>
      <w:lvlText w:val="•"/>
      <w:lvlJc w:val="left"/>
      <w:pPr>
        <w:ind w:left="1634" w:hanging="594"/>
      </w:pPr>
      <w:rPr>
        <w:rFonts w:hint="default"/>
      </w:rPr>
    </w:lvl>
    <w:lvl w:ilvl="3" w:tplc="FB4AD406">
      <w:numFmt w:val="bullet"/>
      <w:lvlText w:val="•"/>
      <w:lvlJc w:val="left"/>
      <w:pPr>
        <w:ind w:left="2111" w:hanging="594"/>
      </w:pPr>
      <w:rPr>
        <w:rFonts w:hint="default"/>
      </w:rPr>
    </w:lvl>
    <w:lvl w:ilvl="4" w:tplc="A12E125E">
      <w:numFmt w:val="bullet"/>
      <w:lvlText w:val="•"/>
      <w:lvlJc w:val="left"/>
      <w:pPr>
        <w:ind w:left="2588" w:hanging="594"/>
      </w:pPr>
      <w:rPr>
        <w:rFonts w:hint="default"/>
      </w:rPr>
    </w:lvl>
    <w:lvl w:ilvl="5" w:tplc="08D2B5F8">
      <w:numFmt w:val="bullet"/>
      <w:lvlText w:val="•"/>
      <w:lvlJc w:val="left"/>
      <w:pPr>
        <w:ind w:left="3066" w:hanging="594"/>
      </w:pPr>
      <w:rPr>
        <w:rFonts w:hint="default"/>
      </w:rPr>
    </w:lvl>
    <w:lvl w:ilvl="6" w:tplc="83C0F666">
      <w:numFmt w:val="bullet"/>
      <w:lvlText w:val="•"/>
      <w:lvlJc w:val="left"/>
      <w:pPr>
        <w:ind w:left="3543" w:hanging="594"/>
      </w:pPr>
      <w:rPr>
        <w:rFonts w:hint="default"/>
      </w:rPr>
    </w:lvl>
    <w:lvl w:ilvl="7" w:tplc="4BD21CA6">
      <w:numFmt w:val="bullet"/>
      <w:lvlText w:val="•"/>
      <w:lvlJc w:val="left"/>
      <w:pPr>
        <w:ind w:left="4020" w:hanging="594"/>
      </w:pPr>
      <w:rPr>
        <w:rFonts w:hint="default"/>
      </w:rPr>
    </w:lvl>
    <w:lvl w:ilvl="8" w:tplc="94FABA8A">
      <w:numFmt w:val="bullet"/>
      <w:lvlText w:val="•"/>
      <w:lvlJc w:val="left"/>
      <w:pPr>
        <w:ind w:left="4497" w:hanging="594"/>
      </w:pPr>
      <w:rPr>
        <w:rFonts w:hint="default"/>
      </w:rPr>
    </w:lvl>
  </w:abstractNum>
  <w:abstractNum w:abstractNumId="516" w15:restartNumberingAfterBreak="0">
    <w:nsid w:val="45AB6236"/>
    <w:multiLevelType w:val="hybridMultilevel"/>
    <w:tmpl w:val="0F7E958E"/>
    <w:lvl w:ilvl="0" w:tplc="01FC9F06">
      <w:numFmt w:val="bullet"/>
      <w:lvlText w:val=""/>
      <w:lvlJc w:val="left"/>
      <w:pPr>
        <w:ind w:left="273" w:hanging="187"/>
      </w:pPr>
      <w:rPr>
        <w:rFonts w:ascii="Symbol" w:eastAsia="Symbol" w:hAnsi="Symbol" w:cs="Symbol" w:hint="default"/>
        <w:w w:val="100"/>
        <w:sz w:val="18"/>
        <w:szCs w:val="18"/>
      </w:rPr>
    </w:lvl>
    <w:lvl w:ilvl="1" w:tplc="3C0C00BE">
      <w:numFmt w:val="bullet"/>
      <w:lvlText w:val="•"/>
      <w:lvlJc w:val="left"/>
      <w:pPr>
        <w:ind w:left="805" w:hanging="187"/>
      </w:pPr>
      <w:rPr>
        <w:rFonts w:hint="default"/>
      </w:rPr>
    </w:lvl>
    <w:lvl w:ilvl="2" w:tplc="D0587B24">
      <w:numFmt w:val="bullet"/>
      <w:lvlText w:val="•"/>
      <w:lvlJc w:val="left"/>
      <w:pPr>
        <w:ind w:left="1330" w:hanging="187"/>
      </w:pPr>
      <w:rPr>
        <w:rFonts w:hint="default"/>
      </w:rPr>
    </w:lvl>
    <w:lvl w:ilvl="3" w:tplc="A5424D96">
      <w:numFmt w:val="bullet"/>
      <w:lvlText w:val="•"/>
      <w:lvlJc w:val="left"/>
      <w:pPr>
        <w:ind w:left="1855" w:hanging="187"/>
      </w:pPr>
      <w:rPr>
        <w:rFonts w:hint="default"/>
      </w:rPr>
    </w:lvl>
    <w:lvl w:ilvl="4" w:tplc="E04ED50A">
      <w:numFmt w:val="bullet"/>
      <w:lvlText w:val="•"/>
      <w:lvlJc w:val="left"/>
      <w:pPr>
        <w:ind w:left="2381" w:hanging="187"/>
      </w:pPr>
      <w:rPr>
        <w:rFonts w:hint="default"/>
      </w:rPr>
    </w:lvl>
    <w:lvl w:ilvl="5" w:tplc="7760F82C">
      <w:numFmt w:val="bullet"/>
      <w:lvlText w:val="•"/>
      <w:lvlJc w:val="left"/>
      <w:pPr>
        <w:ind w:left="2906" w:hanging="187"/>
      </w:pPr>
      <w:rPr>
        <w:rFonts w:hint="default"/>
      </w:rPr>
    </w:lvl>
    <w:lvl w:ilvl="6" w:tplc="6B4CD524">
      <w:numFmt w:val="bullet"/>
      <w:lvlText w:val="•"/>
      <w:lvlJc w:val="left"/>
      <w:pPr>
        <w:ind w:left="3431" w:hanging="187"/>
      </w:pPr>
      <w:rPr>
        <w:rFonts w:hint="default"/>
      </w:rPr>
    </w:lvl>
    <w:lvl w:ilvl="7" w:tplc="3C724AA6">
      <w:numFmt w:val="bullet"/>
      <w:lvlText w:val="•"/>
      <w:lvlJc w:val="left"/>
      <w:pPr>
        <w:ind w:left="3957" w:hanging="187"/>
      </w:pPr>
      <w:rPr>
        <w:rFonts w:hint="default"/>
      </w:rPr>
    </w:lvl>
    <w:lvl w:ilvl="8" w:tplc="35C8C396">
      <w:numFmt w:val="bullet"/>
      <w:lvlText w:val="•"/>
      <w:lvlJc w:val="left"/>
      <w:pPr>
        <w:ind w:left="4482" w:hanging="187"/>
      </w:pPr>
      <w:rPr>
        <w:rFonts w:hint="default"/>
      </w:rPr>
    </w:lvl>
  </w:abstractNum>
  <w:abstractNum w:abstractNumId="517" w15:restartNumberingAfterBreak="0">
    <w:nsid w:val="45BA46CC"/>
    <w:multiLevelType w:val="hybridMultilevel"/>
    <w:tmpl w:val="6B562D72"/>
    <w:lvl w:ilvl="0" w:tplc="BC9A113C">
      <w:numFmt w:val="bullet"/>
      <w:lvlText w:val="●"/>
      <w:lvlJc w:val="left"/>
      <w:pPr>
        <w:ind w:left="93" w:hanging="639"/>
      </w:pPr>
      <w:rPr>
        <w:rFonts w:ascii="Times New Roman" w:eastAsia="Times New Roman" w:hAnsi="Times New Roman" w:cs="Times New Roman" w:hint="default"/>
        <w:w w:val="100"/>
        <w:position w:val="4"/>
        <w:sz w:val="13"/>
        <w:szCs w:val="13"/>
      </w:rPr>
    </w:lvl>
    <w:lvl w:ilvl="1" w:tplc="A1F4B920">
      <w:numFmt w:val="bullet"/>
      <w:lvlText w:val="•"/>
      <w:lvlJc w:val="left"/>
      <w:pPr>
        <w:ind w:left="589" w:hanging="639"/>
      </w:pPr>
      <w:rPr>
        <w:rFonts w:hint="default"/>
      </w:rPr>
    </w:lvl>
    <w:lvl w:ilvl="2" w:tplc="B22CE20A">
      <w:numFmt w:val="bullet"/>
      <w:lvlText w:val="•"/>
      <w:lvlJc w:val="left"/>
      <w:pPr>
        <w:ind w:left="1079" w:hanging="639"/>
      </w:pPr>
      <w:rPr>
        <w:rFonts w:hint="default"/>
      </w:rPr>
    </w:lvl>
    <w:lvl w:ilvl="3" w:tplc="44E8CD56">
      <w:numFmt w:val="bullet"/>
      <w:lvlText w:val="•"/>
      <w:lvlJc w:val="left"/>
      <w:pPr>
        <w:ind w:left="1569" w:hanging="639"/>
      </w:pPr>
      <w:rPr>
        <w:rFonts w:hint="default"/>
      </w:rPr>
    </w:lvl>
    <w:lvl w:ilvl="4" w:tplc="DA6045A4">
      <w:numFmt w:val="bullet"/>
      <w:lvlText w:val="•"/>
      <w:lvlJc w:val="left"/>
      <w:pPr>
        <w:ind w:left="2058" w:hanging="639"/>
      </w:pPr>
      <w:rPr>
        <w:rFonts w:hint="default"/>
      </w:rPr>
    </w:lvl>
    <w:lvl w:ilvl="5" w:tplc="182EDC90">
      <w:numFmt w:val="bullet"/>
      <w:lvlText w:val="•"/>
      <w:lvlJc w:val="left"/>
      <w:pPr>
        <w:ind w:left="2548" w:hanging="639"/>
      </w:pPr>
      <w:rPr>
        <w:rFonts w:hint="default"/>
      </w:rPr>
    </w:lvl>
    <w:lvl w:ilvl="6" w:tplc="31CCC89E">
      <w:numFmt w:val="bullet"/>
      <w:lvlText w:val="•"/>
      <w:lvlJc w:val="left"/>
      <w:pPr>
        <w:ind w:left="3038" w:hanging="639"/>
      </w:pPr>
      <w:rPr>
        <w:rFonts w:hint="default"/>
      </w:rPr>
    </w:lvl>
    <w:lvl w:ilvl="7" w:tplc="C9D6CC4A">
      <w:numFmt w:val="bullet"/>
      <w:lvlText w:val="•"/>
      <w:lvlJc w:val="left"/>
      <w:pPr>
        <w:ind w:left="3527" w:hanging="639"/>
      </w:pPr>
      <w:rPr>
        <w:rFonts w:hint="default"/>
      </w:rPr>
    </w:lvl>
    <w:lvl w:ilvl="8" w:tplc="C186EAEA">
      <w:numFmt w:val="bullet"/>
      <w:lvlText w:val="•"/>
      <w:lvlJc w:val="left"/>
      <w:pPr>
        <w:ind w:left="4017" w:hanging="639"/>
      </w:pPr>
      <w:rPr>
        <w:rFonts w:hint="default"/>
      </w:rPr>
    </w:lvl>
  </w:abstractNum>
  <w:abstractNum w:abstractNumId="518" w15:restartNumberingAfterBreak="0">
    <w:nsid w:val="45CD0A1A"/>
    <w:multiLevelType w:val="hybridMultilevel"/>
    <w:tmpl w:val="8578AFC2"/>
    <w:lvl w:ilvl="0" w:tplc="2ECCA0B6">
      <w:numFmt w:val="bullet"/>
      <w:lvlText w:val="●"/>
      <w:lvlJc w:val="left"/>
      <w:pPr>
        <w:ind w:left="280" w:hanging="187"/>
      </w:pPr>
      <w:rPr>
        <w:rFonts w:ascii="Times New Roman" w:eastAsia="Times New Roman" w:hAnsi="Times New Roman" w:cs="Times New Roman" w:hint="default"/>
        <w:w w:val="105"/>
        <w:sz w:val="14"/>
        <w:szCs w:val="14"/>
      </w:rPr>
    </w:lvl>
    <w:lvl w:ilvl="1" w:tplc="085CF5B2">
      <w:numFmt w:val="bullet"/>
      <w:lvlText w:val="•"/>
      <w:lvlJc w:val="left"/>
      <w:pPr>
        <w:ind w:left="763" w:hanging="187"/>
      </w:pPr>
      <w:rPr>
        <w:rFonts w:hint="default"/>
      </w:rPr>
    </w:lvl>
    <w:lvl w:ilvl="2" w:tplc="658E5418">
      <w:numFmt w:val="bullet"/>
      <w:lvlText w:val="•"/>
      <w:lvlJc w:val="left"/>
      <w:pPr>
        <w:ind w:left="1246" w:hanging="187"/>
      </w:pPr>
      <w:rPr>
        <w:rFonts w:hint="default"/>
      </w:rPr>
    </w:lvl>
    <w:lvl w:ilvl="3" w:tplc="ADD08766">
      <w:numFmt w:val="bullet"/>
      <w:lvlText w:val="•"/>
      <w:lvlJc w:val="left"/>
      <w:pPr>
        <w:ind w:left="1730" w:hanging="187"/>
      </w:pPr>
      <w:rPr>
        <w:rFonts w:hint="default"/>
      </w:rPr>
    </w:lvl>
    <w:lvl w:ilvl="4" w:tplc="F1447F38">
      <w:numFmt w:val="bullet"/>
      <w:lvlText w:val="•"/>
      <w:lvlJc w:val="left"/>
      <w:pPr>
        <w:ind w:left="2213" w:hanging="187"/>
      </w:pPr>
      <w:rPr>
        <w:rFonts w:hint="default"/>
      </w:rPr>
    </w:lvl>
    <w:lvl w:ilvl="5" w:tplc="F07E9A98">
      <w:numFmt w:val="bullet"/>
      <w:lvlText w:val="•"/>
      <w:lvlJc w:val="left"/>
      <w:pPr>
        <w:ind w:left="2697" w:hanging="187"/>
      </w:pPr>
      <w:rPr>
        <w:rFonts w:hint="default"/>
      </w:rPr>
    </w:lvl>
    <w:lvl w:ilvl="6" w:tplc="69F4434C">
      <w:numFmt w:val="bullet"/>
      <w:lvlText w:val="•"/>
      <w:lvlJc w:val="left"/>
      <w:pPr>
        <w:ind w:left="3180" w:hanging="187"/>
      </w:pPr>
      <w:rPr>
        <w:rFonts w:hint="default"/>
      </w:rPr>
    </w:lvl>
    <w:lvl w:ilvl="7" w:tplc="26028EEA">
      <w:numFmt w:val="bullet"/>
      <w:lvlText w:val="•"/>
      <w:lvlJc w:val="left"/>
      <w:pPr>
        <w:ind w:left="3663" w:hanging="187"/>
      </w:pPr>
      <w:rPr>
        <w:rFonts w:hint="default"/>
      </w:rPr>
    </w:lvl>
    <w:lvl w:ilvl="8" w:tplc="3B2C5AC8">
      <w:numFmt w:val="bullet"/>
      <w:lvlText w:val="•"/>
      <w:lvlJc w:val="left"/>
      <w:pPr>
        <w:ind w:left="4147" w:hanging="187"/>
      </w:pPr>
      <w:rPr>
        <w:rFonts w:hint="default"/>
      </w:rPr>
    </w:lvl>
  </w:abstractNum>
  <w:abstractNum w:abstractNumId="519" w15:restartNumberingAfterBreak="0">
    <w:nsid w:val="45ED52AE"/>
    <w:multiLevelType w:val="hybridMultilevel"/>
    <w:tmpl w:val="30CA3C7C"/>
    <w:lvl w:ilvl="0" w:tplc="DA848E40">
      <w:numFmt w:val="bullet"/>
      <w:lvlText w:val="●"/>
      <w:lvlJc w:val="left"/>
      <w:pPr>
        <w:ind w:left="87" w:hanging="594"/>
      </w:pPr>
      <w:rPr>
        <w:rFonts w:ascii="Times New Roman" w:eastAsia="Times New Roman" w:hAnsi="Times New Roman" w:cs="Times New Roman" w:hint="default"/>
        <w:w w:val="101"/>
        <w:position w:val="4"/>
        <w:sz w:val="13"/>
        <w:szCs w:val="13"/>
      </w:rPr>
    </w:lvl>
    <w:lvl w:ilvl="1" w:tplc="B8983E6C">
      <w:numFmt w:val="bullet"/>
      <w:lvlText w:val="•"/>
      <w:lvlJc w:val="left"/>
      <w:pPr>
        <w:ind w:left="586" w:hanging="594"/>
      </w:pPr>
      <w:rPr>
        <w:rFonts w:hint="default"/>
      </w:rPr>
    </w:lvl>
    <w:lvl w:ilvl="2" w:tplc="0B12F7AA">
      <w:numFmt w:val="bullet"/>
      <w:lvlText w:val="•"/>
      <w:lvlJc w:val="left"/>
      <w:pPr>
        <w:ind w:left="1092" w:hanging="594"/>
      </w:pPr>
      <w:rPr>
        <w:rFonts w:hint="default"/>
      </w:rPr>
    </w:lvl>
    <w:lvl w:ilvl="3" w:tplc="DEA4FEE4">
      <w:numFmt w:val="bullet"/>
      <w:lvlText w:val="•"/>
      <w:lvlJc w:val="left"/>
      <w:pPr>
        <w:ind w:left="1598" w:hanging="594"/>
      </w:pPr>
      <w:rPr>
        <w:rFonts w:hint="default"/>
      </w:rPr>
    </w:lvl>
    <w:lvl w:ilvl="4" w:tplc="FE722522">
      <w:numFmt w:val="bullet"/>
      <w:lvlText w:val="•"/>
      <w:lvlJc w:val="left"/>
      <w:pPr>
        <w:ind w:left="2104" w:hanging="594"/>
      </w:pPr>
      <w:rPr>
        <w:rFonts w:hint="default"/>
      </w:rPr>
    </w:lvl>
    <w:lvl w:ilvl="5" w:tplc="F49A4CDE">
      <w:numFmt w:val="bullet"/>
      <w:lvlText w:val="•"/>
      <w:lvlJc w:val="left"/>
      <w:pPr>
        <w:ind w:left="2611" w:hanging="594"/>
      </w:pPr>
      <w:rPr>
        <w:rFonts w:hint="default"/>
      </w:rPr>
    </w:lvl>
    <w:lvl w:ilvl="6" w:tplc="3FB0BF06">
      <w:numFmt w:val="bullet"/>
      <w:lvlText w:val="•"/>
      <w:lvlJc w:val="left"/>
      <w:pPr>
        <w:ind w:left="3117" w:hanging="594"/>
      </w:pPr>
      <w:rPr>
        <w:rFonts w:hint="default"/>
      </w:rPr>
    </w:lvl>
    <w:lvl w:ilvl="7" w:tplc="E4C601E0">
      <w:numFmt w:val="bullet"/>
      <w:lvlText w:val="•"/>
      <w:lvlJc w:val="left"/>
      <w:pPr>
        <w:ind w:left="3623" w:hanging="594"/>
      </w:pPr>
      <w:rPr>
        <w:rFonts w:hint="default"/>
      </w:rPr>
    </w:lvl>
    <w:lvl w:ilvl="8" w:tplc="5E2085F6">
      <w:numFmt w:val="bullet"/>
      <w:lvlText w:val="•"/>
      <w:lvlJc w:val="left"/>
      <w:pPr>
        <w:ind w:left="4129" w:hanging="594"/>
      </w:pPr>
      <w:rPr>
        <w:rFonts w:hint="default"/>
      </w:rPr>
    </w:lvl>
  </w:abstractNum>
  <w:abstractNum w:abstractNumId="520" w15:restartNumberingAfterBreak="0">
    <w:nsid w:val="45F500CE"/>
    <w:multiLevelType w:val="hybridMultilevel"/>
    <w:tmpl w:val="3D8C9ED8"/>
    <w:lvl w:ilvl="0" w:tplc="334C7964">
      <w:numFmt w:val="bullet"/>
      <w:lvlText w:val="●"/>
      <w:lvlJc w:val="left"/>
      <w:pPr>
        <w:ind w:left="279" w:hanging="187"/>
      </w:pPr>
      <w:rPr>
        <w:rFonts w:ascii="Times New Roman" w:eastAsia="Times New Roman" w:hAnsi="Times New Roman" w:cs="Times New Roman" w:hint="default"/>
        <w:w w:val="105"/>
        <w:sz w:val="14"/>
        <w:szCs w:val="14"/>
      </w:rPr>
    </w:lvl>
    <w:lvl w:ilvl="1" w:tplc="4C248E90">
      <w:numFmt w:val="bullet"/>
      <w:lvlText w:val="•"/>
      <w:lvlJc w:val="left"/>
      <w:pPr>
        <w:ind w:left="594" w:hanging="187"/>
      </w:pPr>
      <w:rPr>
        <w:rFonts w:hint="default"/>
      </w:rPr>
    </w:lvl>
    <w:lvl w:ilvl="2" w:tplc="CF441F06">
      <w:numFmt w:val="bullet"/>
      <w:lvlText w:val="•"/>
      <w:lvlJc w:val="left"/>
      <w:pPr>
        <w:ind w:left="908" w:hanging="187"/>
      </w:pPr>
      <w:rPr>
        <w:rFonts w:hint="default"/>
      </w:rPr>
    </w:lvl>
    <w:lvl w:ilvl="3" w:tplc="83386B8A">
      <w:numFmt w:val="bullet"/>
      <w:lvlText w:val="•"/>
      <w:lvlJc w:val="left"/>
      <w:pPr>
        <w:ind w:left="1222" w:hanging="187"/>
      </w:pPr>
      <w:rPr>
        <w:rFonts w:hint="default"/>
      </w:rPr>
    </w:lvl>
    <w:lvl w:ilvl="4" w:tplc="E7DC9894">
      <w:numFmt w:val="bullet"/>
      <w:lvlText w:val="•"/>
      <w:lvlJc w:val="left"/>
      <w:pPr>
        <w:ind w:left="1536" w:hanging="187"/>
      </w:pPr>
      <w:rPr>
        <w:rFonts w:hint="default"/>
      </w:rPr>
    </w:lvl>
    <w:lvl w:ilvl="5" w:tplc="D780D1CA">
      <w:numFmt w:val="bullet"/>
      <w:lvlText w:val="•"/>
      <w:lvlJc w:val="left"/>
      <w:pPr>
        <w:ind w:left="1851" w:hanging="187"/>
      </w:pPr>
      <w:rPr>
        <w:rFonts w:hint="default"/>
      </w:rPr>
    </w:lvl>
    <w:lvl w:ilvl="6" w:tplc="C7BC2A0E">
      <w:numFmt w:val="bullet"/>
      <w:lvlText w:val="•"/>
      <w:lvlJc w:val="left"/>
      <w:pPr>
        <w:ind w:left="2165" w:hanging="187"/>
      </w:pPr>
      <w:rPr>
        <w:rFonts w:hint="default"/>
      </w:rPr>
    </w:lvl>
    <w:lvl w:ilvl="7" w:tplc="DBE2F5C2">
      <w:numFmt w:val="bullet"/>
      <w:lvlText w:val="•"/>
      <w:lvlJc w:val="left"/>
      <w:pPr>
        <w:ind w:left="2479" w:hanging="187"/>
      </w:pPr>
      <w:rPr>
        <w:rFonts w:hint="default"/>
      </w:rPr>
    </w:lvl>
    <w:lvl w:ilvl="8" w:tplc="D0F0FE84">
      <w:numFmt w:val="bullet"/>
      <w:lvlText w:val="•"/>
      <w:lvlJc w:val="left"/>
      <w:pPr>
        <w:ind w:left="2793" w:hanging="187"/>
      </w:pPr>
      <w:rPr>
        <w:rFonts w:hint="default"/>
      </w:rPr>
    </w:lvl>
  </w:abstractNum>
  <w:abstractNum w:abstractNumId="521" w15:restartNumberingAfterBreak="0">
    <w:nsid w:val="46126489"/>
    <w:multiLevelType w:val="hybridMultilevel"/>
    <w:tmpl w:val="53E61BF8"/>
    <w:lvl w:ilvl="0" w:tplc="5BC2A262">
      <w:numFmt w:val="bullet"/>
      <w:lvlText w:val="●"/>
      <w:lvlJc w:val="left"/>
      <w:pPr>
        <w:ind w:left="678" w:hanging="594"/>
      </w:pPr>
      <w:rPr>
        <w:rFonts w:ascii="Times New Roman" w:eastAsia="Times New Roman" w:hAnsi="Times New Roman" w:cs="Times New Roman" w:hint="default"/>
        <w:w w:val="101"/>
        <w:position w:val="4"/>
        <w:sz w:val="13"/>
        <w:szCs w:val="13"/>
      </w:rPr>
    </w:lvl>
    <w:lvl w:ilvl="1" w:tplc="F7869B86">
      <w:numFmt w:val="bullet"/>
      <w:lvlText w:val="•"/>
      <w:lvlJc w:val="left"/>
      <w:pPr>
        <w:ind w:left="1165" w:hanging="594"/>
      </w:pPr>
      <w:rPr>
        <w:rFonts w:hint="default"/>
      </w:rPr>
    </w:lvl>
    <w:lvl w:ilvl="2" w:tplc="CA5237BC">
      <w:numFmt w:val="bullet"/>
      <w:lvlText w:val="•"/>
      <w:lvlJc w:val="left"/>
      <w:pPr>
        <w:ind w:left="1650" w:hanging="594"/>
      </w:pPr>
      <w:rPr>
        <w:rFonts w:hint="default"/>
      </w:rPr>
    </w:lvl>
    <w:lvl w:ilvl="3" w:tplc="762A949C">
      <w:numFmt w:val="bullet"/>
      <w:lvlText w:val="•"/>
      <w:lvlJc w:val="left"/>
      <w:pPr>
        <w:ind w:left="2135" w:hanging="594"/>
      </w:pPr>
      <w:rPr>
        <w:rFonts w:hint="default"/>
      </w:rPr>
    </w:lvl>
    <w:lvl w:ilvl="4" w:tplc="A83C9124">
      <w:numFmt w:val="bullet"/>
      <w:lvlText w:val="•"/>
      <w:lvlJc w:val="left"/>
      <w:pPr>
        <w:ind w:left="2620" w:hanging="594"/>
      </w:pPr>
      <w:rPr>
        <w:rFonts w:hint="default"/>
      </w:rPr>
    </w:lvl>
    <w:lvl w:ilvl="5" w:tplc="A45C0CAE">
      <w:numFmt w:val="bullet"/>
      <w:lvlText w:val="•"/>
      <w:lvlJc w:val="left"/>
      <w:pPr>
        <w:ind w:left="3106" w:hanging="594"/>
      </w:pPr>
      <w:rPr>
        <w:rFonts w:hint="default"/>
      </w:rPr>
    </w:lvl>
    <w:lvl w:ilvl="6" w:tplc="C196366A">
      <w:numFmt w:val="bullet"/>
      <w:lvlText w:val="•"/>
      <w:lvlJc w:val="left"/>
      <w:pPr>
        <w:ind w:left="3591" w:hanging="594"/>
      </w:pPr>
      <w:rPr>
        <w:rFonts w:hint="default"/>
      </w:rPr>
    </w:lvl>
    <w:lvl w:ilvl="7" w:tplc="0D20FCE2">
      <w:numFmt w:val="bullet"/>
      <w:lvlText w:val="•"/>
      <w:lvlJc w:val="left"/>
      <w:pPr>
        <w:ind w:left="4076" w:hanging="594"/>
      </w:pPr>
      <w:rPr>
        <w:rFonts w:hint="default"/>
      </w:rPr>
    </w:lvl>
    <w:lvl w:ilvl="8" w:tplc="0FA0F02A">
      <w:numFmt w:val="bullet"/>
      <w:lvlText w:val="•"/>
      <w:lvlJc w:val="left"/>
      <w:pPr>
        <w:ind w:left="4561" w:hanging="594"/>
      </w:pPr>
      <w:rPr>
        <w:rFonts w:hint="default"/>
      </w:rPr>
    </w:lvl>
  </w:abstractNum>
  <w:abstractNum w:abstractNumId="522" w15:restartNumberingAfterBreak="0">
    <w:nsid w:val="46197E0A"/>
    <w:multiLevelType w:val="hybridMultilevel"/>
    <w:tmpl w:val="1F02DA9C"/>
    <w:lvl w:ilvl="0" w:tplc="3B28E812">
      <w:numFmt w:val="bullet"/>
      <w:lvlText w:val="●"/>
      <w:lvlJc w:val="left"/>
      <w:pPr>
        <w:ind w:left="88" w:hanging="594"/>
      </w:pPr>
      <w:rPr>
        <w:rFonts w:ascii="Times New Roman" w:eastAsia="Times New Roman" w:hAnsi="Times New Roman" w:cs="Times New Roman" w:hint="default"/>
        <w:w w:val="101"/>
        <w:position w:val="4"/>
        <w:sz w:val="13"/>
        <w:szCs w:val="13"/>
      </w:rPr>
    </w:lvl>
    <w:lvl w:ilvl="1" w:tplc="9C26DEBA">
      <w:numFmt w:val="bullet"/>
      <w:lvlText w:val="•"/>
      <w:lvlJc w:val="left"/>
      <w:pPr>
        <w:ind w:left="559" w:hanging="594"/>
      </w:pPr>
      <w:rPr>
        <w:rFonts w:hint="default"/>
      </w:rPr>
    </w:lvl>
    <w:lvl w:ilvl="2" w:tplc="390032F0">
      <w:numFmt w:val="bullet"/>
      <w:lvlText w:val="•"/>
      <w:lvlJc w:val="left"/>
      <w:pPr>
        <w:ind w:left="1039" w:hanging="594"/>
      </w:pPr>
      <w:rPr>
        <w:rFonts w:hint="default"/>
      </w:rPr>
    </w:lvl>
    <w:lvl w:ilvl="3" w:tplc="670E18A4">
      <w:numFmt w:val="bullet"/>
      <w:lvlText w:val="•"/>
      <w:lvlJc w:val="left"/>
      <w:pPr>
        <w:ind w:left="1519" w:hanging="594"/>
      </w:pPr>
      <w:rPr>
        <w:rFonts w:hint="default"/>
      </w:rPr>
    </w:lvl>
    <w:lvl w:ilvl="4" w:tplc="AC364634">
      <w:numFmt w:val="bullet"/>
      <w:lvlText w:val="•"/>
      <w:lvlJc w:val="left"/>
      <w:pPr>
        <w:ind w:left="1999" w:hanging="594"/>
      </w:pPr>
      <w:rPr>
        <w:rFonts w:hint="default"/>
      </w:rPr>
    </w:lvl>
    <w:lvl w:ilvl="5" w:tplc="8B4C62DE">
      <w:numFmt w:val="bullet"/>
      <w:lvlText w:val="•"/>
      <w:lvlJc w:val="left"/>
      <w:pPr>
        <w:ind w:left="2479" w:hanging="594"/>
      </w:pPr>
      <w:rPr>
        <w:rFonts w:hint="default"/>
      </w:rPr>
    </w:lvl>
    <w:lvl w:ilvl="6" w:tplc="779AD11C">
      <w:numFmt w:val="bullet"/>
      <w:lvlText w:val="•"/>
      <w:lvlJc w:val="left"/>
      <w:pPr>
        <w:ind w:left="2959" w:hanging="594"/>
      </w:pPr>
      <w:rPr>
        <w:rFonts w:hint="default"/>
      </w:rPr>
    </w:lvl>
    <w:lvl w:ilvl="7" w:tplc="B5C621BC">
      <w:numFmt w:val="bullet"/>
      <w:lvlText w:val="•"/>
      <w:lvlJc w:val="left"/>
      <w:pPr>
        <w:ind w:left="3439" w:hanging="594"/>
      </w:pPr>
      <w:rPr>
        <w:rFonts w:hint="default"/>
      </w:rPr>
    </w:lvl>
    <w:lvl w:ilvl="8" w:tplc="7D9418F6">
      <w:numFmt w:val="bullet"/>
      <w:lvlText w:val="•"/>
      <w:lvlJc w:val="left"/>
      <w:pPr>
        <w:ind w:left="3919" w:hanging="594"/>
      </w:pPr>
      <w:rPr>
        <w:rFonts w:hint="default"/>
      </w:rPr>
    </w:lvl>
  </w:abstractNum>
  <w:abstractNum w:abstractNumId="523" w15:restartNumberingAfterBreak="0">
    <w:nsid w:val="464870AD"/>
    <w:multiLevelType w:val="hybridMultilevel"/>
    <w:tmpl w:val="D7488E6C"/>
    <w:lvl w:ilvl="0" w:tplc="33FCDC12">
      <w:numFmt w:val="bullet"/>
      <w:lvlText w:val="●"/>
      <w:lvlJc w:val="left"/>
      <w:pPr>
        <w:ind w:left="86" w:hanging="594"/>
      </w:pPr>
      <w:rPr>
        <w:rFonts w:ascii="Times New Roman" w:eastAsia="Times New Roman" w:hAnsi="Times New Roman" w:cs="Times New Roman" w:hint="default"/>
        <w:w w:val="101"/>
        <w:position w:val="4"/>
        <w:sz w:val="13"/>
        <w:szCs w:val="13"/>
      </w:rPr>
    </w:lvl>
    <w:lvl w:ilvl="1" w:tplc="50789678">
      <w:numFmt w:val="bullet"/>
      <w:lvlText w:val="•"/>
      <w:lvlJc w:val="left"/>
      <w:pPr>
        <w:ind w:left="625" w:hanging="594"/>
      </w:pPr>
      <w:rPr>
        <w:rFonts w:hint="default"/>
      </w:rPr>
    </w:lvl>
    <w:lvl w:ilvl="2" w:tplc="E3E2E478">
      <w:numFmt w:val="bullet"/>
      <w:lvlText w:val="•"/>
      <w:lvlJc w:val="left"/>
      <w:pPr>
        <w:ind w:left="1170" w:hanging="594"/>
      </w:pPr>
      <w:rPr>
        <w:rFonts w:hint="default"/>
      </w:rPr>
    </w:lvl>
    <w:lvl w:ilvl="3" w:tplc="58A063B0">
      <w:numFmt w:val="bullet"/>
      <w:lvlText w:val="•"/>
      <w:lvlJc w:val="left"/>
      <w:pPr>
        <w:ind w:left="1715" w:hanging="594"/>
      </w:pPr>
      <w:rPr>
        <w:rFonts w:hint="default"/>
      </w:rPr>
    </w:lvl>
    <w:lvl w:ilvl="4" w:tplc="B9EE797E">
      <w:numFmt w:val="bullet"/>
      <w:lvlText w:val="•"/>
      <w:lvlJc w:val="left"/>
      <w:pPr>
        <w:ind w:left="2260" w:hanging="594"/>
      </w:pPr>
      <w:rPr>
        <w:rFonts w:hint="default"/>
      </w:rPr>
    </w:lvl>
    <w:lvl w:ilvl="5" w:tplc="40546C74">
      <w:numFmt w:val="bullet"/>
      <w:lvlText w:val="•"/>
      <w:lvlJc w:val="left"/>
      <w:pPr>
        <w:ind w:left="2806" w:hanging="594"/>
      </w:pPr>
      <w:rPr>
        <w:rFonts w:hint="default"/>
      </w:rPr>
    </w:lvl>
    <w:lvl w:ilvl="6" w:tplc="082A88D4">
      <w:numFmt w:val="bullet"/>
      <w:lvlText w:val="•"/>
      <w:lvlJc w:val="left"/>
      <w:pPr>
        <w:ind w:left="3351" w:hanging="594"/>
      </w:pPr>
      <w:rPr>
        <w:rFonts w:hint="default"/>
      </w:rPr>
    </w:lvl>
    <w:lvl w:ilvl="7" w:tplc="C7FE0718">
      <w:numFmt w:val="bullet"/>
      <w:lvlText w:val="•"/>
      <w:lvlJc w:val="left"/>
      <w:pPr>
        <w:ind w:left="3896" w:hanging="594"/>
      </w:pPr>
      <w:rPr>
        <w:rFonts w:hint="default"/>
      </w:rPr>
    </w:lvl>
    <w:lvl w:ilvl="8" w:tplc="5CC08E2A">
      <w:numFmt w:val="bullet"/>
      <w:lvlText w:val="•"/>
      <w:lvlJc w:val="left"/>
      <w:pPr>
        <w:ind w:left="4441" w:hanging="594"/>
      </w:pPr>
      <w:rPr>
        <w:rFonts w:hint="default"/>
      </w:rPr>
    </w:lvl>
  </w:abstractNum>
  <w:abstractNum w:abstractNumId="524" w15:restartNumberingAfterBreak="0">
    <w:nsid w:val="46915DDA"/>
    <w:multiLevelType w:val="hybridMultilevel"/>
    <w:tmpl w:val="8C041A34"/>
    <w:lvl w:ilvl="0" w:tplc="AE162C12">
      <w:start w:val="1"/>
      <w:numFmt w:val="decimal"/>
      <w:lvlText w:val="%1."/>
      <w:lvlJc w:val="left"/>
      <w:pPr>
        <w:ind w:left="799" w:hanging="594"/>
        <w:jc w:val="left"/>
      </w:pPr>
      <w:rPr>
        <w:rFonts w:ascii="Times New Roman" w:eastAsia="Times New Roman" w:hAnsi="Times New Roman" w:cs="Times New Roman" w:hint="default"/>
        <w:w w:val="100"/>
        <w:sz w:val="18"/>
        <w:szCs w:val="18"/>
      </w:rPr>
    </w:lvl>
    <w:lvl w:ilvl="1" w:tplc="1A5ED1B6">
      <w:numFmt w:val="bullet"/>
      <w:lvlText w:val="•"/>
      <w:lvlJc w:val="left"/>
      <w:pPr>
        <w:ind w:left="2075" w:hanging="594"/>
      </w:pPr>
      <w:rPr>
        <w:rFonts w:hint="default"/>
      </w:rPr>
    </w:lvl>
    <w:lvl w:ilvl="2" w:tplc="D318FE1E">
      <w:numFmt w:val="bullet"/>
      <w:lvlText w:val="•"/>
      <w:lvlJc w:val="left"/>
      <w:pPr>
        <w:ind w:left="3351" w:hanging="594"/>
      </w:pPr>
      <w:rPr>
        <w:rFonts w:hint="default"/>
      </w:rPr>
    </w:lvl>
    <w:lvl w:ilvl="3" w:tplc="6CC8BE4A">
      <w:numFmt w:val="bullet"/>
      <w:lvlText w:val="•"/>
      <w:lvlJc w:val="left"/>
      <w:pPr>
        <w:ind w:left="4627" w:hanging="594"/>
      </w:pPr>
      <w:rPr>
        <w:rFonts w:hint="default"/>
      </w:rPr>
    </w:lvl>
    <w:lvl w:ilvl="4" w:tplc="D6622EF0">
      <w:numFmt w:val="bullet"/>
      <w:lvlText w:val="•"/>
      <w:lvlJc w:val="left"/>
      <w:pPr>
        <w:ind w:left="5903" w:hanging="594"/>
      </w:pPr>
      <w:rPr>
        <w:rFonts w:hint="default"/>
      </w:rPr>
    </w:lvl>
    <w:lvl w:ilvl="5" w:tplc="36F22E78">
      <w:numFmt w:val="bullet"/>
      <w:lvlText w:val="•"/>
      <w:lvlJc w:val="left"/>
      <w:pPr>
        <w:ind w:left="7179" w:hanging="594"/>
      </w:pPr>
      <w:rPr>
        <w:rFonts w:hint="default"/>
      </w:rPr>
    </w:lvl>
    <w:lvl w:ilvl="6" w:tplc="2CBA5896">
      <w:numFmt w:val="bullet"/>
      <w:lvlText w:val="•"/>
      <w:lvlJc w:val="left"/>
      <w:pPr>
        <w:ind w:left="8455" w:hanging="594"/>
      </w:pPr>
      <w:rPr>
        <w:rFonts w:hint="default"/>
      </w:rPr>
    </w:lvl>
    <w:lvl w:ilvl="7" w:tplc="D8609B52">
      <w:numFmt w:val="bullet"/>
      <w:lvlText w:val="•"/>
      <w:lvlJc w:val="left"/>
      <w:pPr>
        <w:ind w:left="9731" w:hanging="594"/>
      </w:pPr>
      <w:rPr>
        <w:rFonts w:hint="default"/>
      </w:rPr>
    </w:lvl>
    <w:lvl w:ilvl="8" w:tplc="46D25EBC">
      <w:numFmt w:val="bullet"/>
      <w:lvlText w:val="•"/>
      <w:lvlJc w:val="left"/>
      <w:pPr>
        <w:ind w:left="11007" w:hanging="594"/>
      </w:pPr>
      <w:rPr>
        <w:rFonts w:hint="default"/>
      </w:rPr>
    </w:lvl>
  </w:abstractNum>
  <w:abstractNum w:abstractNumId="525" w15:restartNumberingAfterBreak="0">
    <w:nsid w:val="46AA2B4F"/>
    <w:multiLevelType w:val="hybridMultilevel"/>
    <w:tmpl w:val="7E4A6BAA"/>
    <w:lvl w:ilvl="0" w:tplc="F628E096">
      <w:numFmt w:val="bullet"/>
      <w:lvlText w:val="●"/>
      <w:lvlJc w:val="left"/>
      <w:pPr>
        <w:ind w:left="678" w:hanging="594"/>
      </w:pPr>
      <w:rPr>
        <w:rFonts w:ascii="Times New Roman" w:eastAsia="Times New Roman" w:hAnsi="Times New Roman" w:cs="Times New Roman" w:hint="default"/>
        <w:w w:val="101"/>
        <w:position w:val="4"/>
        <w:sz w:val="13"/>
        <w:szCs w:val="13"/>
      </w:rPr>
    </w:lvl>
    <w:lvl w:ilvl="1" w:tplc="A05E9DEE">
      <w:numFmt w:val="bullet"/>
      <w:lvlText w:val="•"/>
      <w:lvlJc w:val="left"/>
      <w:pPr>
        <w:ind w:left="1165" w:hanging="594"/>
      </w:pPr>
      <w:rPr>
        <w:rFonts w:hint="default"/>
      </w:rPr>
    </w:lvl>
    <w:lvl w:ilvl="2" w:tplc="2362E62E">
      <w:numFmt w:val="bullet"/>
      <w:lvlText w:val="•"/>
      <w:lvlJc w:val="left"/>
      <w:pPr>
        <w:ind w:left="1650" w:hanging="594"/>
      </w:pPr>
      <w:rPr>
        <w:rFonts w:hint="default"/>
      </w:rPr>
    </w:lvl>
    <w:lvl w:ilvl="3" w:tplc="2E92FC8A">
      <w:numFmt w:val="bullet"/>
      <w:lvlText w:val="•"/>
      <w:lvlJc w:val="left"/>
      <w:pPr>
        <w:ind w:left="2135" w:hanging="594"/>
      </w:pPr>
      <w:rPr>
        <w:rFonts w:hint="default"/>
      </w:rPr>
    </w:lvl>
    <w:lvl w:ilvl="4" w:tplc="DC1EF342">
      <w:numFmt w:val="bullet"/>
      <w:lvlText w:val="•"/>
      <w:lvlJc w:val="left"/>
      <w:pPr>
        <w:ind w:left="2620" w:hanging="594"/>
      </w:pPr>
      <w:rPr>
        <w:rFonts w:hint="default"/>
      </w:rPr>
    </w:lvl>
    <w:lvl w:ilvl="5" w:tplc="DD3E54E2">
      <w:numFmt w:val="bullet"/>
      <w:lvlText w:val="•"/>
      <w:lvlJc w:val="left"/>
      <w:pPr>
        <w:ind w:left="3106" w:hanging="594"/>
      </w:pPr>
      <w:rPr>
        <w:rFonts w:hint="default"/>
      </w:rPr>
    </w:lvl>
    <w:lvl w:ilvl="6" w:tplc="D0BA16D4">
      <w:numFmt w:val="bullet"/>
      <w:lvlText w:val="•"/>
      <w:lvlJc w:val="left"/>
      <w:pPr>
        <w:ind w:left="3591" w:hanging="594"/>
      </w:pPr>
      <w:rPr>
        <w:rFonts w:hint="default"/>
      </w:rPr>
    </w:lvl>
    <w:lvl w:ilvl="7" w:tplc="45287C30">
      <w:numFmt w:val="bullet"/>
      <w:lvlText w:val="•"/>
      <w:lvlJc w:val="left"/>
      <w:pPr>
        <w:ind w:left="4076" w:hanging="594"/>
      </w:pPr>
      <w:rPr>
        <w:rFonts w:hint="default"/>
      </w:rPr>
    </w:lvl>
    <w:lvl w:ilvl="8" w:tplc="9BAC9534">
      <w:numFmt w:val="bullet"/>
      <w:lvlText w:val="•"/>
      <w:lvlJc w:val="left"/>
      <w:pPr>
        <w:ind w:left="4561" w:hanging="594"/>
      </w:pPr>
      <w:rPr>
        <w:rFonts w:hint="default"/>
      </w:rPr>
    </w:lvl>
  </w:abstractNum>
  <w:abstractNum w:abstractNumId="526" w15:restartNumberingAfterBreak="0">
    <w:nsid w:val="47320AF4"/>
    <w:multiLevelType w:val="hybridMultilevel"/>
    <w:tmpl w:val="AED828E4"/>
    <w:lvl w:ilvl="0" w:tplc="08840968">
      <w:start w:val="1"/>
      <w:numFmt w:val="decimal"/>
      <w:lvlText w:val="%1)"/>
      <w:lvlJc w:val="left"/>
      <w:pPr>
        <w:ind w:left="806" w:hanging="296"/>
        <w:jc w:val="left"/>
      </w:pPr>
      <w:rPr>
        <w:rFonts w:ascii="Times New Roman" w:eastAsia="Times New Roman" w:hAnsi="Times New Roman" w:cs="Times New Roman" w:hint="default"/>
        <w:w w:val="100"/>
        <w:sz w:val="18"/>
        <w:szCs w:val="18"/>
      </w:rPr>
    </w:lvl>
    <w:lvl w:ilvl="1" w:tplc="49EC3B6C">
      <w:numFmt w:val="bullet"/>
      <w:lvlText w:val="•"/>
      <w:lvlJc w:val="left"/>
      <w:pPr>
        <w:ind w:left="2075" w:hanging="296"/>
      </w:pPr>
      <w:rPr>
        <w:rFonts w:hint="default"/>
      </w:rPr>
    </w:lvl>
    <w:lvl w:ilvl="2" w:tplc="31C6D7A8">
      <w:numFmt w:val="bullet"/>
      <w:lvlText w:val="•"/>
      <w:lvlJc w:val="left"/>
      <w:pPr>
        <w:ind w:left="3351" w:hanging="296"/>
      </w:pPr>
      <w:rPr>
        <w:rFonts w:hint="default"/>
      </w:rPr>
    </w:lvl>
    <w:lvl w:ilvl="3" w:tplc="EB0E336E">
      <w:numFmt w:val="bullet"/>
      <w:lvlText w:val="•"/>
      <w:lvlJc w:val="left"/>
      <w:pPr>
        <w:ind w:left="4627" w:hanging="296"/>
      </w:pPr>
      <w:rPr>
        <w:rFonts w:hint="default"/>
      </w:rPr>
    </w:lvl>
    <w:lvl w:ilvl="4" w:tplc="92568398">
      <w:numFmt w:val="bullet"/>
      <w:lvlText w:val="•"/>
      <w:lvlJc w:val="left"/>
      <w:pPr>
        <w:ind w:left="5903" w:hanging="296"/>
      </w:pPr>
      <w:rPr>
        <w:rFonts w:hint="default"/>
      </w:rPr>
    </w:lvl>
    <w:lvl w:ilvl="5" w:tplc="07547568">
      <w:numFmt w:val="bullet"/>
      <w:lvlText w:val="•"/>
      <w:lvlJc w:val="left"/>
      <w:pPr>
        <w:ind w:left="7179" w:hanging="296"/>
      </w:pPr>
      <w:rPr>
        <w:rFonts w:hint="default"/>
      </w:rPr>
    </w:lvl>
    <w:lvl w:ilvl="6" w:tplc="B1CED4CE">
      <w:numFmt w:val="bullet"/>
      <w:lvlText w:val="•"/>
      <w:lvlJc w:val="left"/>
      <w:pPr>
        <w:ind w:left="8455" w:hanging="296"/>
      </w:pPr>
      <w:rPr>
        <w:rFonts w:hint="default"/>
      </w:rPr>
    </w:lvl>
    <w:lvl w:ilvl="7" w:tplc="6EF62F54">
      <w:numFmt w:val="bullet"/>
      <w:lvlText w:val="•"/>
      <w:lvlJc w:val="left"/>
      <w:pPr>
        <w:ind w:left="9731" w:hanging="296"/>
      </w:pPr>
      <w:rPr>
        <w:rFonts w:hint="default"/>
      </w:rPr>
    </w:lvl>
    <w:lvl w:ilvl="8" w:tplc="3238E772">
      <w:numFmt w:val="bullet"/>
      <w:lvlText w:val="•"/>
      <w:lvlJc w:val="left"/>
      <w:pPr>
        <w:ind w:left="11007" w:hanging="296"/>
      </w:pPr>
      <w:rPr>
        <w:rFonts w:hint="default"/>
      </w:rPr>
    </w:lvl>
  </w:abstractNum>
  <w:abstractNum w:abstractNumId="527" w15:restartNumberingAfterBreak="0">
    <w:nsid w:val="47350F3A"/>
    <w:multiLevelType w:val="hybridMultilevel"/>
    <w:tmpl w:val="97866E4A"/>
    <w:lvl w:ilvl="0" w:tplc="6C18427A">
      <w:numFmt w:val="bullet"/>
      <w:lvlText w:val="●"/>
      <w:lvlJc w:val="left"/>
      <w:pPr>
        <w:ind w:left="679" w:hanging="594"/>
      </w:pPr>
      <w:rPr>
        <w:rFonts w:ascii="Times New Roman" w:eastAsia="Times New Roman" w:hAnsi="Times New Roman" w:cs="Times New Roman" w:hint="default"/>
        <w:w w:val="100"/>
        <w:position w:val="4"/>
        <w:sz w:val="13"/>
        <w:szCs w:val="13"/>
      </w:rPr>
    </w:lvl>
    <w:lvl w:ilvl="1" w:tplc="B5AC09DE">
      <w:numFmt w:val="bullet"/>
      <w:lvlText w:val="•"/>
      <w:lvlJc w:val="left"/>
      <w:pPr>
        <w:ind w:left="1111" w:hanging="594"/>
      </w:pPr>
      <w:rPr>
        <w:rFonts w:hint="default"/>
      </w:rPr>
    </w:lvl>
    <w:lvl w:ilvl="2" w:tplc="E3B08E62">
      <w:numFmt w:val="bullet"/>
      <w:lvlText w:val="•"/>
      <w:lvlJc w:val="left"/>
      <w:pPr>
        <w:ind w:left="1543" w:hanging="594"/>
      </w:pPr>
      <w:rPr>
        <w:rFonts w:hint="default"/>
      </w:rPr>
    </w:lvl>
    <w:lvl w:ilvl="3" w:tplc="DB92FCAC">
      <w:numFmt w:val="bullet"/>
      <w:lvlText w:val="•"/>
      <w:lvlJc w:val="left"/>
      <w:pPr>
        <w:ind w:left="1975" w:hanging="594"/>
      </w:pPr>
      <w:rPr>
        <w:rFonts w:hint="default"/>
      </w:rPr>
    </w:lvl>
    <w:lvl w:ilvl="4" w:tplc="0D20FE66">
      <w:numFmt w:val="bullet"/>
      <w:lvlText w:val="•"/>
      <w:lvlJc w:val="left"/>
      <w:pPr>
        <w:ind w:left="2406" w:hanging="594"/>
      </w:pPr>
      <w:rPr>
        <w:rFonts w:hint="default"/>
      </w:rPr>
    </w:lvl>
    <w:lvl w:ilvl="5" w:tplc="18082E98">
      <w:numFmt w:val="bullet"/>
      <w:lvlText w:val="•"/>
      <w:lvlJc w:val="left"/>
      <w:pPr>
        <w:ind w:left="2838" w:hanging="594"/>
      </w:pPr>
      <w:rPr>
        <w:rFonts w:hint="default"/>
      </w:rPr>
    </w:lvl>
    <w:lvl w:ilvl="6" w:tplc="DF6264A6">
      <w:numFmt w:val="bullet"/>
      <w:lvlText w:val="•"/>
      <w:lvlJc w:val="left"/>
      <w:pPr>
        <w:ind w:left="3270" w:hanging="594"/>
      </w:pPr>
      <w:rPr>
        <w:rFonts w:hint="default"/>
      </w:rPr>
    </w:lvl>
    <w:lvl w:ilvl="7" w:tplc="D0E46EE4">
      <w:numFmt w:val="bullet"/>
      <w:lvlText w:val="•"/>
      <w:lvlJc w:val="left"/>
      <w:pPr>
        <w:ind w:left="3701" w:hanging="594"/>
      </w:pPr>
      <w:rPr>
        <w:rFonts w:hint="default"/>
      </w:rPr>
    </w:lvl>
    <w:lvl w:ilvl="8" w:tplc="9DB6DF34">
      <w:numFmt w:val="bullet"/>
      <w:lvlText w:val="•"/>
      <w:lvlJc w:val="left"/>
      <w:pPr>
        <w:ind w:left="4133" w:hanging="594"/>
      </w:pPr>
      <w:rPr>
        <w:rFonts w:hint="default"/>
      </w:rPr>
    </w:lvl>
  </w:abstractNum>
  <w:abstractNum w:abstractNumId="528" w15:restartNumberingAfterBreak="0">
    <w:nsid w:val="47717A50"/>
    <w:multiLevelType w:val="hybridMultilevel"/>
    <w:tmpl w:val="50ECBECA"/>
    <w:lvl w:ilvl="0" w:tplc="C62E72F4">
      <w:start w:val="1"/>
      <w:numFmt w:val="decimal"/>
      <w:lvlText w:val="%1."/>
      <w:lvlJc w:val="left"/>
      <w:pPr>
        <w:ind w:left="388" w:hanging="182"/>
        <w:jc w:val="left"/>
      </w:pPr>
      <w:rPr>
        <w:rFonts w:ascii="Times New Roman" w:eastAsia="Times New Roman" w:hAnsi="Times New Roman" w:cs="Times New Roman" w:hint="default"/>
        <w:b/>
        <w:bCs/>
        <w:w w:val="100"/>
        <w:sz w:val="18"/>
        <w:szCs w:val="18"/>
      </w:rPr>
    </w:lvl>
    <w:lvl w:ilvl="1" w:tplc="8AC067EE">
      <w:numFmt w:val="bullet"/>
      <w:lvlText w:val="•"/>
      <w:lvlJc w:val="left"/>
      <w:pPr>
        <w:ind w:left="1697" w:hanging="182"/>
      </w:pPr>
      <w:rPr>
        <w:rFonts w:hint="default"/>
      </w:rPr>
    </w:lvl>
    <w:lvl w:ilvl="2" w:tplc="A232F02E">
      <w:numFmt w:val="bullet"/>
      <w:lvlText w:val="•"/>
      <w:lvlJc w:val="left"/>
      <w:pPr>
        <w:ind w:left="3015" w:hanging="182"/>
      </w:pPr>
      <w:rPr>
        <w:rFonts w:hint="default"/>
      </w:rPr>
    </w:lvl>
    <w:lvl w:ilvl="3" w:tplc="9576687C">
      <w:numFmt w:val="bullet"/>
      <w:lvlText w:val="•"/>
      <w:lvlJc w:val="left"/>
      <w:pPr>
        <w:ind w:left="4333" w:hanging="182"/>
      </w:pPr>
      <w:rPr>
        <w:rFonts w:hint="default"/>
      </w:rPr>
    </w:lvl>
    <w:lvl w:ilvl="4" w:tplc="FD80BA7E">
      <w:numFmt w:val="bullet"/>
      <w:lvlText w:val="•"/>
      <w:lvlJc w:val="left"/>
      <w:pPr>
        <w:ind w:left="5651" w:hanging="182"/>
      </w:pPr>
      <w:rPr>
        <w:rFonts w:hint="default"/>
      </w:rPr>
    </w:lvl>
    <w:lvl w:ilvl="5" w:tplc="E8521758">
      <w:numFmt w:val="bullet"/>
      <w:lvlText w:val="•"/>
      <w:lvlJc w:val="left"/>
      <w:pPr>
        <w:ind w:left="6969" w:hanging="182"/>
      </w:pPr>
      <w:rPr>
        <w:rFonts w:hint="default"/>
      </w:rPr>
    </w:lvl>
    <w:lvl w:ilvl="6" w:tplc="D004E80A">
      <w:numFmt w:val="bullet"/>
      <w:lvlText w:val="•"/>
      <w:lvlJc w:val="left"/>
      <w:pPr>
        <w:ind w:left="8287" w:hanging="182"/>
      </w:pPr>
      <w:rPr>
        <w:rFonts w:hint="default"/>
      </w:rPr>
    </w:lvl>
    <w:lvl w:ilvl="7" w:tplc="812E4F7A">
      <w:numFmt w:val="bullet"/>
      <w:lvlText w:val="•"/>
      <w:lvlJc w:val="left"/>
      <w:pPr>
        <w:ind w:left="9605" w:hanging="182"/>
      </w:pPr>
      <w:rPr>
        <w:rFonts w:hint="default"/>
      </w:rPr>
    </w:lvl>
    <w:lvl w:ilvl="8" w:tplc="594E6754">
      <w:numFmt w:val="bullet"/>
      <w:lvlText w:val="•"/>
      <w:lvlJc w:val="left"/>
      <w:pPr>
        <w:ind w:left="10923" w:hanging="182"/>
      </w:pPr>
      <w:rPr>
        <w:rFonts w:hint="default"/>
      </w:rPr>
    </w:lvl>
  </w:abstractNum>
  <w:abstractNum w:abstractNumId="529" w15:restartNumberingAfterBreak="0">
    <w:nsid w:val="478E4907"/>
    <w:multiLevelType w:val="hybridMultilevel"/>
    <w:tmpl w:val="A9325D12"/>
    <w:lvl w:ilvl="0" w:tplc="DB68BB88">
      <w:numFmt w:val="bullet"/>
      <w:lvlText w:val="●"/>
      <w:lvlJc w:val="left"/>
      <w:pPr>
        <w:ind w:left="278" w:hanging="187"/>
      </w:pPr>
      <w:rPr>
        <w:rFonts w:ascii="Times New Roman" w:eastAsia="Times New Roman" w:hAnsi="Times New Roman" w:cs="Times New Roman" w:hint="default"/>
        <w:w w:val="105"/>
        <w:sz w:val="14"/>
        <w:szCs w:val="14"/>
      </w:rPr>
    </w:lvl>
    <w:lvl w:ilvl="1" w:tplc="F1584CF6">
      <w:numFmt w:val="bullet"/>
      <w:lvlText w:val="•"/>
      <w:lvlJc w:val="left"/>
      <w:pPr>
        <w:ind w:left="805" w:hanging="187"/>
      </w:pPr>
      <w:rPr>
        <w:rFonts w:hint="default"/>
      </w:rPr>
    </w:lvl>
    <w:lvl w:ilvl="2" w:tplc="CAAEFDAA">
      <w:numFmt w:val="bullet"/>
      <w:lvlText w:val="•"/>
      <w:lvlJc w:val="left"/>
      <w:pPr>
        <w:ind w:left="1330" w:hanging="187"/>
      </w:pPr>
      <w:rPr>
        <w:rFonts w:hint="default"/>
      </w:rPr>
    </w:lvl>
    <w:lvl w:ilvl="3" w:tplc="15081B7E">
      <w:numFmt w:val="bullet"/>
      <w:lvlText w:val="•"/>
      <w:lvlJc w:val="left"/>
      <w:pPr>
        <w:ind w:left="1855" w:hanging="187"/>
      </w:pPr>
      <w:rPr>
        <w:rFonts w:hint="default"/>
      </w:rPr>
    </w:lvl>
    <w:lvl w:ilvl="4" w:tplc="0D40BDBC">
      <w:numFmt w:val="bullet"/>
      <w:lvlText w:val="•"/>
      <w:lvlJc w:val="left"/>
      <w:pPr>
        <w:ind w:left="2380" w:hanging="187"/>
      </w:pPr>
      <w:rPr>
        <w:rFonts w:hint="default"/>
      </w:rPr>
    </w:lvl>
    <w:lvl w:ilvl="5" w:tplc="8A34571E">
      <w:numFmt w:val="bullet"/>
      <w:lvlText w:val="•"/>
      <w:lvlJc w:val="left"/>
      <w:pPr>
        <w:ind w:left="2906" w:hanging="187"/>
      </w:pPr>
      <w:rPr>
        <w:rFonts w:hint="default"/>
      </w:rPr>
    </w:lvl>
    <w:lvl w:ilvl="6" w:tplc="97BEF626">
      <w:numFmt w:val="bullet"/>
      <w:lvlText w:val="•"/>
      <w:lvlJc w:val="left"/>
      <w:pPr>
        <w:ind w:left="3431" w:hanging="187"/>
      </w:pPr>
      <w:rPr>
        <w:rFonts w:hint="default"/>
      </w:rPr>
    </w:lvl>
    <w:lvl w:ilvl="7" w:tplc="A53EC862">
      <w:numFmt w:val="bullet"/>
      <w:lvlText w:val="•"/>
      <w:lvlJc w:val="left"/>
      <w:pPr>
        <w:ind w:left="3956" w:hanging="187"/>
      </w:pPr>
      <w:rPr>
        <w:rFonts w:hint="default"/>
      </w:rPr>
    </w:lvl>
    <w:lvl w:ilvl="8" w:tplc="D7CC447C">
      <w:numFmt w:val="bullet"/>
      <w:lvlText w:val="•"/>
      <w:lvlJc w:val="left"/>
      <w:pPr>
        <w:ind w:left="4481" w:hanging="187"/>
      </w:pPr>
      <w:rPr>
        <w:rFonts w:hint="default"/>
      </w:rPr>
    </w:lvl>
  </w:abstractNum>
  <w:abstractNum w:abstractNumId="530" w15:restartNumberingAfterBreak="0">
    <w:nsid w:val="47955C68"/>
    <w:multiLevelType w:val="hybridMultilevel"/>
    <w:tmpl w:val="874250E8"/>
    <w:lvl w:ilvl="0" w:tplc="5A469416">
      <w:numFmt w:val="bullet"/>
      <w:lvlText w:val="●"/>
      <w:lvlJc w:val="left"/>
      <w:pPr>
        <w:ind w:left="250" w:hanging="161"/>
      </w:pPr>
      <w:rPr>
        <w:rFonts w:ascii="Times New Roman" w:eastAsia="Times New Roman" w:hAnsi="Times New Roman" w:cs="Times New Roman" w:hint="default"/>
        <w:w w:val="100"/>
        <w:position w:val="4"/>
        <w:sz w:val="13"/>
        <w:szCs w:val="13"/>
      </w:rPr>
    </w:lvl>
    <w:lvl w:ilvl="1" w:tplc="A8DA60FA">
      <w:numFmt w:val="bullet"/>
      <w:lvlText w:val="•"/>
      <w:lvlJc w:val="left"/>
      <w:pPr>
        <w:ind w:left="773" w:hanging="161"/>
      </w:pPr>
      <w:rPr>
        <w:rFonts w:hint="default"/>
      </w:rPr>
    </w:lvl>
    <w:lvl w:ilvl="2" w:tplc="E25C7CC2">
      <w:numFmt w:val="bullet"/>
      <w:lvlText w:val="•"/>
      <w:lvlJc w:val="left"/>
      <w:pPr>
        <w:ind w:left="1287" w:hanging="161"/>
      </w:pPr>
      <w:rPr>
        <w:rFonts w:hint="default"/>
      </w:rPr>
    </w:lvl>
    <w:lvl w:ilvl="3" w:tplc="AC78F420">
      <w:numFmt w:val="bullet"/>
      <w:lvlText w:val="•"/>
      <w:lvlJc w:val="left"/>
      <w:pPr>
        <w:ind w:left="1801" w:hanging="161"/>
      </w:pPr>
      <w:rPr>
        <w:rFonts w:hint="default"/>
      </w:rPr>
    </w:lvl>
    <w:lvl w:ilvl="4" w:tplc="1F069204">
      <w:numFmt w:val="bullet"/>
      <w:lvlText w:val="•"/>
      <w:lvlJc w:val="left"/>
      <w:pPr>
        <w:ind w:left="2315" w:hanging="161"/>
      </w:pPr>
      <w:rPr>
        <w:rFonts w:hint="default"/>
      </w:rPr>
    </w:lvl>
    <w:lvl w:ilvl="5" w:tplc="46604472">
      <w:numFmt w:val="bullet"/>
      <w:lvlText w:val="•"/>
      <w:lvlJc w:val="left"/>
      <w:pPr>
        <w:ind w:left="2829" w:hanging="161"/>
      </w:pPr>
      <w:rPr>
        <w:rFonts w:hint="default"/>
      </w:rPr>
    </w:lvl>
    <w:lvl w:ilvl="6" w:tplc="3678E286">
      <w:numFmt w:val="bullet"/>
      <w:lvlText w:val="•"/>
      <w:lvlJc w:val="left"/>
      <w:pPr>
        <w:ind w:left="3342" w:hanging="161"/>
      </w:pPr>
      <w:rPr>
        <w:rFonts w:hint="default"/>
      </w:rPr>
    </w:lvl>
    <w:lvl w:ilvl="7" w:tplc="BE020BC6">
      <w:numFmt w:val="bullet"/>
      <w:lvlText w:val="•"/>
      <w:lvlJc w:val="left"/>
      <w:pPr>
        <w:ind w:left="3856" w:hanging="161"/>
      </w:pPr>
      <w:rPr>
        <w:rFonts w:hint="default"/>
      </w:rPr>
    </w:lvl>
    <w:lvl w:ilvl="8" w:tplc="0386A914">
      <w:numFmt w:val="bullet"/>
      <w:lvlText w:val="•"/>
      <w:lvlJc w:val="left"/>
      <w:pPr>
        <w:ind w:left="4370" w:hanging="161"/>
      </w:pPr>
      <w:rPr>
        <w:rFonts w:hint="default"/>
      </w:rPr>
    </w:lvl>
  </w:abstractNum>
  <w:abstractNum w:abstractNumId="531" w15:restartNumberingAfterBreak="0">
    <w:nsid w:val="47EA14CE"/>
    <w:multiLevelType w:val="hybridMultilevel"/>
    <w:tmpl w:val="D1F41AE8"/>
    <w:lvl w:ilvl="0" w:tplc="BFD49EC0">
      <w:start w:val="1"/>
      <w:numFmt w:val="decimal"/>
      <w:lvlText w:val="%1)"/>
      <w:lvlJc w:val="left"/>
      <w:pPr>
        <w:ind w:left="119" w:hanging="218"/>
        <w:jc w:val="left"/>
      </w:pPr>
      <w:rPr>
        <w:rFonts w:ascii="Times New Roman" w:eastAsia="Times New Roman" w:hAnsi="Times New Roman" w:cs="Times New Roman" w:hint="default"/>
        <w:spacing w:val="-23"/>
        <w:w w:val="100"/>
        <w:sz w:val="18"/>
        <w:szCs w:val="18"/>
      </w:rPr>
    </w:lvl>
    <w:lvl w:ilvl="1" w:tplc="9F7243AE">
      <w:numFmt w:val="bullet"/>
      <w:lvlText w:val="•"/>
      <w:lvlJc w:val="left"/>
      <w:pPr>
        <w:ind w:left="1186" w:hanging="218"/>
      </w:pPr>
      <w:rPr>
        <w:rFonts w:hint="default"/>
      </w:rPr>
    </w:lvl>
    <w:lvl w:ilvl="2" w:tplc="C0840070">
      <w:numFmt w:val="bullet"/>
      <w:lvlText w:val="•"/>
      <w:lvlJc w:val="left"/>
      <w:pPr>
        <w:ind w:left="2253" w:hanging="218"/>
      </w:pPr>
      <w:rPr>
        <w:rFonts w:hint="default"/>
      </w:rPr>
    </w:lvl>
    <w:lvl w:ilvl="3" w:tplc="03EA9E92">
      <w:numFmt w:val="bullet"/>
      <w:lvlText w:val="•"/>
      <w:lvlJc w:val="left"/>
      <w:pPr>
        <w:ind w:left="3319" w:hanging="218"/>
      </w:pPr>
      <w:rPr>
        <w:rFonts w:hint="default"/>
      </w:rPr>
    </w:lvl>
    <w:lvl w:ilvl="4" w:tplc="D61C8E3C">
      <w:numFmt w:val="bullet"/>
      <w:lvlText w:val="•"/>
      <w:lvlJc w:val="left"/>
      <w:pPr>
        <w:ind w:left="4386" w:hanging="218"/>
      </w:pPr>
      <w:rPr>
        <w:rFonts w:hint="default"/>
      </w:rPr>
    </w:lvl>
    <w:lvl w:ilvl="5" w:tplc="2534845C">
      <w:numFmt w:val="bullet"/>
      <w:lvlText w:val="•"/>
      <w:lvlJc w:val="left"/>
      <w:pPr>
        <w:ind w:left="5452" w:hanging="218"/>
      </w:pPr>
      <w:rPr>
        <w:rFonts w:hint="default"/>
      </w:rPr>
    </w:lvl>
    <w:lvl w:ilvl="6" w:tplc="6602D1D6">
      <w:numFmt w:val="bullet"/>
      <w:lvlText w:val="•"/>
      <w:lvlJc w:val="left"/>
      <w:pPr>
        <w:ind w:left="6519" w:hanging="218"/>
      </w:pPr>
      <w:rPr>
        <w:rFonts w:hint="default"/>
      </w:rPr>
    </w:lvl>
    <w:lvl w:ilvl="7" w:tplc="8E387AE0">
      <w:numFmt w:val="bullet"/>
      <w:lvlText w:val="•"/>
      <w:lvlJc w:val="left"/>
      <w:pPr>
        <w:ind w:left="7585" w:hanging="218"/>
      </w:pPr>
      <w:rPr>
        <w:rFonts w:hint="default"/>
      </w:rPr>
    </w:lvl>
    <w:lvl w:ilvl="8" w:tplc="6A2E0586">
      <w:numFmt w:val="bullet"/>
      <w:lvlText w:val="•"/>
      <w:lvlJc w:val="left"/>
      <w:pPr>
        <w:ind w:left="8652" w:hanging="218"/>
      </w:pPr>
      <w:rPr>
        <w:rFonts w:hint="default"/>
      </w:rPr>
    </w:lvl>
  </w:abstractNum>
  <w:abstractNum w:abstractNumId="532" w15:restartNumberingAfterBreak="0">
    <w:nsid w:val="483717D5"/>
    <w:multiLevelType w:val="hybridMultilevel"/>
    <w:tmpl w:val="14069252"/>
    <w:lvl w:ilvl="0" w:tplc="E988BFCA">
      <w:numFmt w:val="bullet"/>
      <w:lvlText w:val="●"/>
      <w:lvlJc w:val="left"/>
      <w:pPr>
        <w:ind w:left="89" w:hanging="594"/>
      </w:pPr>
      <w:rPr>
        <w:rFonts w:ascii="Times New Roman" w:eastAsia="Times New Roman" w:hAnsi="Times New Roman" w:cs="Times New Roman" w:hint="default"/>
        <w:w w:val="101"/>
        <w:position w:val="4"/>
        <w:sz w:val="13"/>
        <w:szCs w:val="13"/>
      </w:rPr>
    </w:lvl>
    <w:lvl w:ilvl="1" w:tplc="23862322">
      <w:numFmt w:val="bullet"/>
      <w:lvlText w:val="•"/>
      <w:lvlJc w:val="left"/>
      <w:pPr>
        <w:ind w:left="571" w:hanging="594"/>
      </w:pPr>
      <w:rPr>
        <w:rFonts w:hint="default"/>
      </w:rPr>
    </w:lvl>
    <w:lvl w:ilvl="2" w:tplc="3E5E2D0A">
      <w:numFmt w:val="bullet"/>
      <w:lvlText w:val="•"/>
      <w:lvlJc w:val="left"/>
      <w:pPr>
        <w:ind w:left="1063" w:hanging="594"/>
      </w:pPr>
      <w:rPr>
        <w:rFonts w:hint="default"/>
      </w:rPr>
    </w:lvl>
    <w:lvl w:ilvl="3" w:tplc="5732A10E">
      <w:numFmt w:val="bullet"/>
      <w:lvlText w:val="•"/>
      <w:lvlJc w:val="left"/>
      <w:pPr>
        <w:ind w:left="1555" w:hanging="594"/>
      </w:pPr>
      <w:rPr>
        <w:rFonts w:hint="default"/>
      </w:rPr>
    </w:lvl>
    <w:lvl w:ilvl="4" w:tplc="25AA5CB2">
      <w:numFmt w:val="bullet"/>
      <w:lvlText w:val="•"/>
      <w:lvlJc w:val="left"/>
      <w:pPr>
        <w:ind w:left="2047" w:hanging="594"/>
      </w:pPr>
      <w:rPr>
        <w:rFonts w:hint="default"/>
      </w:rPr>
    </w:lvl>
    <w:lvl w:ilvl="5" w:tplc="AA3C6B6E">
      <w:numFmt w:val="bullet"/>
      <w:lvlText w:val="•"/>
      <w:lvlJc w:val="left"/>
      <w:pPr>
        <w:ind w:left="2539" w:hanging="594"/>
      </w:pPr>
      <w:rPr>
        <w:rFonts w:hint="default"/>
      </w:rPr>
    </w:lvl>
    <w:lvl w:ilvl="6" w:tplc="B8A052F8">
      <w:numFmt w:val="bullet"/>
      <w:lvlText w:val="•"/>
      <w:lvlJc w:val="left"/>
      <w:pPr>
        <w:ind w:left="3030" w:hanging="594"/>
      </w:pPr>
      <w:rPr>
        <w:rFonts w:hint="default"/>
      </w:rPr>
    </w:lvl>
    <w:lvl w:ilvl="7" w:tplc="630E751A">
      <w:numFmt w:val="bullet"/>
      <w:lvlText w:val="•"/>
      <w:lvlJc w:val="left"/>
      <w:pPr>
        <w:ind w:left="3522" w:hanging="594"/>
      </w:pPr>
      <w:rPr>
        <w:rFonts w:hint="default"/>
      </w:rPr>
    </w:lvl>
    <w:lvl w:ilvl="8" w:tplc="D71E3524">
      <w:numFmt w:val="bullet"/>
      <w:lvlText w:val="•"/>
      <w:lvlJc w:val="left"/>
      <w:pPr>
        <w:ind w:left="4014" w:hanging="594"/>
      </w:pPr>
      <w:rPr>
        <w:rFonts w:hint="default"/>
      </w:rPr>
    </w:lvl>
  </w:abstractNum>
  <w:abstractNum w:abstractNumId="533" w15:restartNumberingAfterBreak="0">
    <w:nsid w:val="48384F17"/>
    <w:multiLevelType w:val="hybridMultilevel"/>
    <w:tmpl w:val="EDF6B044"/>
    <w:lvl w:ilvl="0" w:tplc="A4DAD0AC">
      <w:numFmt w:val="bullet"/>
      <w:lvlText w:val="●"/>
      <w:lvlJc w:val="left"/>
      <w:pPr>
        <w:ind w:left="279" w:hanging="187"/>
      </w:pPr>
      <w:rPr>
        <w:rFonts w:ascii="Times New Roman" w:eastAsia="Times New Roman" w:hAnsi="Times New Roman" w:cs="Times New Roman" w:hint="default"/>
        <w:w w:val="105"/>
        <w:sz w:val="14"/>
        <w:szCs w:val="14"/>
      </w:rPr>
    </w:lvl>
    <w:lvl w:ilvl="1" w:tplc="CEDEC43E">
      <w:numFmt w:val="bullet"/>
      <w:lvlText w:val="•"/>
      <w:lvlJc w:val="left"/>
      <w:pPr>
        <w:ind w:left="781" w:hanging="187"/>
      </w:pPr>
      <w:rPr>
        <w:rFonts w:hint="default"/>
      </w:rPr>
    </w:lvl>
    <w:lvl w:ilvl="2" w:tplc="219A525E">
      <w:numFmt w:val="bullet"/>
      <w:lvlText w:val="•"/>
      <w:lvlJc w:val="left"/>
      <w:pPr>
        <w:ind w:left="1283" w:hanging="187"/>
      </w:pPr>
      <w:rPr>
        <w:rFonts w:hint="default"/>
      </w:rPr>
    </w:lvl>
    <w:lvl w:ilvl="3" w:tplc="5F165BF2">
      <w:numFmt w:val="bullet"/>
      <w:lvlText w:val="•"/>
      <w:lvlJc w:val="left"/>
      <w:pPr>
        <w:ind w:left="1785" w:hanging="187"/>
      </w:pPr>
      <w:rPr>
        <w:rFonts w:hint="default"/>
      </w:rPr>
    </w:lvl>
    <w:lvl w:ilvl="4" w:tplc="ABE60B0A">
      <w:numFmt w:val="bullet"/>
      <w:lvlText w:val="•"/>
      <w:lvlJc w:val="left"/>
      <w:pPr>
        <w:ind w:left="2287" w:hanging="187"/>
      </w:pPr>
      <w:rPr>
        <w:rFonts w:hint="default"/>
      </w:rPr>
    </w:lvl>
    <w:lvl w:ilvl="5" w:tplc="E5DCB058">
      <w:numFmt w:val="bullet"/>
      <w:lvlText w:val="•"/>
      <w:lvlJc w:val="left"/>
      <w:pPr>
        <w:ind w:left="2789" w:hanging="187"/>
      </w:pPr>
      <w:rPr>
        <w:rFonts w:hint="default"/>
      </w:rPr>
    </w:lvl>
    <w:lvl w:ilvl="6" w:tplc="C7361032">
      <w:numFmt w:val="bullet"/>
      <w:lvlText w:val="•"/>
      <w:lvlJc w:val="left"/>
      <w:pPr>
        <w:ind w:left="3290" w:hanging="187"/>
      </w:pPr>
      <w:rPr>
        <w:rFonts w:hint="default"/>
      </w:rPr>
    </w:lvl>
    <w:lvl w:ilvl="7" w:tplc="AF4C82E4">
      <w:numFmt w:val="bullet"/>
      <w:lvlText w:val="•"/>
      <w:lvlJc w:val="left"/>
      <w:pPr>
        <w:ind w:left="3792" w:hanging="187"/>
      </w:pPr>
      <w:rPr>
        <w:rFonts w:hint="default"/>
      </w:rPr>
    </w:lvl>
    <w:lvl w:ilvl="8" w:tplc="F288D30A">
      <w:numFmt w:val="bullet"/>
      <w:lvlText w:val="•"/>
      <w:lvlJc w:val="left"/>
      <w:pPr>
        <w:ind w:left="4294" w:hanging="187"/>
      </w:pPr>
      <w:rPr>
        <w:rFonts w:hint="default"/>
      </w:rPr>
    </w:lvl>
  </w:abstractNum>
  <w:abstractNum w:abstractNumId="534" w15:restartNumberingAfterBreak="0">
    <w:nsid w:val="48577962"/>
    <w:multiLevelType w:val="hybridMultilevel"/>
    <w:tmpl w:val="05F852BA"/>
    <w:lvl w:ilvl="0" w:tplc="2C9A8BE2">
      <w:numFmt w:val="bullet"/>
      <w:lvlText w:val="−"/>
      <w:lvlJc w:val="left"/>
      <w:pPr>
        <w:ind w:left="801" w:hanging="296"/>
      </w:pPr>
      <w:rPr>
        <w:rFonts w:ascii="Times New Roman" w:eastAsia="Times New Roman" w:hAnsi="Times New Roman" w:cs="Times New Roman" w:hint="default"/>
        <w:w w:val="100"/>
        <w:sz w:val="18"/>
        <w:szCs w:val="18"/>
      </w:rPr>
    </w:lvl>
    <w:lvl w:ilvl="1" w:tplc="D6C4DD10">
      <w:numFmt w:val="bullet"/>
      <w:lvlText w:val="•"/>
      <w:lvlJc w:val="left"/>
      <w:pPr>
        <w:ind w:left="2075" w:hanging="296"/>
      </w:pPr>
      <w:rPr>
        <w:rFonts w:hint="default"/>
      </w:rPr>
    </w:lvl>
    <w:lvl w:ilvl="2" w:tplc="6026ED8C">
      <w:numFmt w:val="bullet"/>
      <w:lvlText w:val="•"/>
      <w:lvlJc w:val="left"/>
      <w:pPr>
        <w:ind w:left="3351" w:hanging="296"/>
      </w:pPr>
      <w:rPr>
        <w:rFonts w:hint="default"/>
      </w:rPr>
    </w:lvl>
    <w:lvl w:ilvl="3" w:tplc="DCF64928">
      <w:numFmt w:val="bullet"/>
      <w:lvlText w:val="•"/>
      <w:lvlJc w:val="left"/>
      <w:pPr>
        <w:ind w:left="4627" w:hanging="296"/>
      </w:pPr>
      <w:rPr>
        <w:rFonts w:hint="default"/>
      </w:rPr>
    </w:lvl>
    <w:lvl w:ilvl="4" w:tplc="F362B11E">
      <w:numFmt w:val="bullet"/>
      <w:lvlText w:val="•"/>
      <w:lvlJc w:val="left"/>
      <w:pPr>
        <w:ind w:left="5903" w:hanging="296"/>
      </w:pPr>
      <w:rPr>
        <w:rFonts w:hint="default"/>
      </w:rPr>
    </w:lvl>
    <w:lvl w:ilvl="5" w:tplc="7AF46EE2">
      <w:numFmt w:val="bullet"/>
      <w:lvlText w:val="•"/>
      <w:lvlJc w:val="left"/>
      <w:pPr>
        <w:ind w:left="7179" w:hanging="296"/>
      </w:pPr>
      <w:rPr>
        <w:rFonts w:hint="default"/>
      </w:rPr>
    </w:lvl>
    <w:lvl w:ilvl="6" w:tplc="48C40A7C">
      <w:numFmt w:val="bullet"/>
      <w:lvlText w:val="•"/>
      <w:lvlJc w:val="left"/>
      <w:pPr>
        <w:ind w:left="8455" w:hanging="296"/>
      </w:pPr>
      <w:rPr>
        <w:rFonts w:hint="default"/>
      </w:rPr>
    </w:lvl>
    <w:lvl w:ilvl="7" w:tplc="AED25000">
      <w:numFmt w:val="bullet"/>
      <w:lvlText w:val="•"/>
      <w:lvlJc w:val="left"/>
      <w:pPr>
        <w:ind w:left="9731" w:hanging="296"/>
      </w:pPr>
      <w:rPr>
        <w:rFonts w:hint="default"/>
      </w:rPr>
    </w:lvl>
    <w:lvl w:ilvl="8" w:tplc="90EE8C3C">
      <w:numFmt w:val="bullet"/>
      <w:lvlText w:val="•"/>
      <w:lvlJc w:val="left"/>
      <w:pPr>
        <w:ind w:left="11007" w:hanging="296"/>
      </w:pPr>
      <w:rPr>
        <w:rFonts w:hint="default"/>
      </w:rPr>
    </w:lvl>
  </w:abstractNum>
  <w:abstractNum w:abstractNumId="535" w15:restartNumberingAfterBreak="0">
    <w:nsid w:val="488A26A1"/>
    <w:multiLevelType w:val="hybridMultilevel"/>
    <w:tmpl w:val="542C6B72"/>
    <w:lvl w:ilvl="0" w:tplc="716CE090">
      <w:numFmt w:val="bullet"/>
      <w:lvlText w:val="−"/>
      <w:lvlJc w:val="left"/>
      <w:pPr>
        <w:ind w:left="202" w:hanging="594"/>
      </w:pPr>
      <w:rPr>
        <w:rFonts w:hint="default"/>
        <w:w w:val="100"/>
      </w:rPr>
    </w:lvl>
    <w:lvl w:ilvl="1" w:tplc="A70C1FDC">
      <w:numFmt w:val="bullet"/>
      <w:lvlText w:val="•"/>
      <w:lvlJc w:val="left"/>
      <w:pPr>
        <w:ind w:left="1535" w:hanging="594"/>
      </w:pPr>
      <w:rPr>
        <w:rFonts w:hint="default"/>
      </w:rPr>
    </w:lvl>
    <w:lvl w:ilvl="2" w:tplc="9FE6D510">
      <w:numFmt w:val="bullet"/>
      <w:lvlText w:val="•"/>
      <w:lvlJc w:val="left"/>
      <w:pPr>
        <w:ind w:left="2871" w:hanging="594"/>
      </w:pPr>
      <w:rPr>
        <w:rFonts w:hint="default"/>
      </w:rPr>
    </w:lvl>
    <w:lvl w:ilvl="3" w:tplc="708ACF4C">
      <w:numFmt w:val="bullet"/>
      <w:lvlText w:val="•"/>
      <w:lvlJc w:val="left"/>
      <w:pPr>
        <w:ind w:left="4207" w:hanging="594"/>
      </w:pPr>
      <w:rPr>
        <w:rFonts w:hint="default"/>
      </w:rPr>
    </w:lvl>
    <w:lvl w:ilvl="4" w:tplc="3A4CDB80">
      <w:numFmt w:val="bullet"/>
      <w:lvlText w:val="•"/>
      <w:lvlJc w:val="left"/>
      <w:pPr>
        <w:ind w:left="5543" w:hanging="594"/>
      </w:pPr>
      <w:rPr>
        <w:rFonts w:hint="default"/>
      </w:rPr>
    </w:lvl>
    <w:lvl w:ilvl="5" w:tplc="70607A46">
      <w:numFmt w:val="bullet"/>
      <w:lvlText w:val="•"/>
      <w:lvlJc w:val="left"/>
      <w:pPr>
        <w:ind w:left="6879" w:hanging="594"/>
      </w:pPr>
      <w:rPr>
        <w:rFonts w:hint="default"/>
      </w:rPr>
    </w:lvl>
    <w:lvl w:ilvl="6" w:tplc="52D62C30">
      <w:numFmt w:val="bullet"/>
      <w:lvlText w:val="•"/>
      <w:lvlJc w:val="left"/>
      <w:pPr>
        <w:ind w:left="8215" w:hanging="594"/>
      </w:pPr>
      <w:rPr>
        <w:rFonts w:hint="default"/>
      </w:rPr>
    </w:lvl>
    <w:lvl w:ilvl="7" w:tplc="83E0B144">
      <w:numFmt w:val="bullet"/>
      <w:lvlText w:val="•"/>
      <w:lvlJc w:val="left"/>
      <w:pPr>
        <w:ind w:left="9551" w:hanging="594"/>
      </w:pPr>
      <w:rPr>
        <w:rFonts w:hint="default"/>
      </w:rPr>
    </w:lvl>
    <w:lvl w:ilvl="8" w:tplc="EBDE24E0">
      <w:numFmt w:val="bullet"/>
      <w:lvlText w:val="•"/>
      <w:lvlJc w:val="left"/>
      <w:pPr>
        <w:ind w:left="10887" w:hanging="594"/>
      </w:pPr>
      <w:rPr>
        <w:rFonts w:hint="default"/>
      </w:rPr>
    </w:lvl>
  </w:abstractNum>
  <w:abstractNum w:abstractNumId="536" w15:restartNumberingAfterBreak="0">
    <w:nsid w:val="48965C49"/>
    <w:multiLevelType w:val="hybridMultilevel"/>
    <w:tmpl w:val="659EC3A2"/>
    <w:lvl w:ilvl="0" w:tplc="D7046FA2">
      <w:numFmt w:val="bullet"/>
      <w:lvlText w:val="●"/>
      <w:lvlJc w:val="left"/>
      <w:pPr>
        <w:ind w:left="679" w:hanging="594"/>
      </w:pPr>
      <w:rPr>
        <w:rFonts w:ascii="Times New Roman" w:eastAsia="Times New Roman" w:hAnsi="Times New Roman" w:cs="Times New Roman" w:hint="default"/>
        <w:w w:val="100"/>
        <w:position w:val="4"/>
        <w:sz w:val="13"/>
        <w:szCs w:val="13"/>
      </w:rPr>
    </w:lvl>
    <w:lvl w:ilvl="1" w:tplc="1896722E">
      <w:numFmt w:val="bullet"/>
      <w:lvlText w:val="•"/>
      <w:lvlJc w:val="left"/>
      <w:pPr>
        <w:ind w:left="1111" w:hanging="594"/>
      </w:pPr>
      <w:rPr>
        <w:rFonts w:hint="default"/>
      </w:rPr>
    </w:lvl>
    <w:lvl w:ilvl="2" w:tplc="D6CCC734">
      <w:numFmt w:val="bullet"/>
      <w:lvlText w:val="•"/>
      <w:lvlJc w:val="left"/>
      <w:pPr>
        <w:ind w:left="1543" w:hanging="594"/>
      </w:pPr>
      <w:rPr>
        <w:rFonts w:hint="default"/>
      </w:rPr>
    </w:lvl>
    <w:lvl w:ilvl="3" w:tplc="C35AD660">
      <w:numFmt w:val="bullet"/>
      <w:lvlText w:val="•"/>
      <w:lvlJc w:val="left"/>
      <w:pPr>
        <w:ind w:left="1975" w:hanging="594"/>
      </w:pPr>
      <w:rPr>
        <w:rFonts w:hint="default"/>
      </w:rPr>
    </w:lvl>
    <w:lvl w:ilvl="4" w:tplc="D44C2118">
      <w:numFmt w:val="bullet"/>
      <w:lvlText w:val="•"/>
      <w:lvlJc w:val="left"/>
      <w:pPr>
        <w:ind w:left="2406" w:hanging="594"/>
      </w:pPr>
      <w:rPr>
        <w:rFonts w:hint="default"/>
      </w:rPr>
    </w:lvl>
    <w:lvl w:ilvl="5" w:tplc="DC727E84">
      <w:numFmt w:val="bullet"/>
      <w:lvlText w:val="•"/>
      <w:lvlJc w:val="left"/>
      <w:pPr>
        <w:ind w:left="2838" w:hanging="594"/>
      </w:pPr>
      <w:rPr>
        <w:rFonts w:hint="default"/>
      </w:rPr>
    </w:lvl>
    <w:lvl w:ilvl="6" w:tplc="35069500">
      <w:numFmt w:val="bullet"/>
      <w:lvlText w:val="•"/>
      <w:lvlJc w:val="left"/>
      <w:pPr>
        <w:ind w:left="3270" w:hanging="594"/>
      </w:pPr>
      <w:rPr>
        <w:rFonts w:hint="default"/>
      </w:rPr>
    </w:lvl>
    <w:lvl w:ilvl="7" w:tplc="C7A6A704">
      <w:numFmt w:val="bullet"/>
      <w:lvlText w:val="•"/>
      <w:lvlJc w:val="left"/>
      <w:pPr>
        <w:ind w:left="3701" w:hanging="594"/>
      </w:pPr>
      <w:rPr>
        <w:rFonts w:hint="default"/>
      </w:rPr>
    </w:lvl>
    <w:lvl w:ilvl="8" w:tplc="CF9406A2">
      <w:numFmt w:val="bullet"/>
      <w:lvlText w:val="•"/>
      <w:lvlJc w:val="left"/>
      <w:pPr>
        <w:ind w:left="4133" w:hanging="594"/>
      </w:pPr>
      <w:rPr>
        <w:rFonts w:hint="default"/>
      </w:rPr>
    </w:lvl>
  </w:abstractNum>
  <w:abstractNum w:abstractNumId="537" w15:restartNumberingAfterBreak="0">
    <w:nsid w:val="48A05E72"/>
    <w:multiLevelType w:val="hybridMultilevel"/>
    <w:tmpl w:val="09263570"/>
    <w:lvl w:ilvl="0" w:tplc="7B062114">
      <w:numFmt w:val="bullet"/>
      <w:lvlText w:val="●"/>
      <w:lvlJc w:val="left"/>
      <w:pPr>
        <w:ind w:left="89" w:hanging="594"/>
      </w:pPr>
      <w:rPr>
        <w:rFonts w:ascii="Times New Roman" w:eastAsia="Times New Roman" w:hAnsi="Times New Roman" w:cs="Times New Roman" w:hint="default"/>
        <w:w w:val="101"/>
        <w:position w:val="4"/>
        <w:sz w:val="13"/>
        <w:szCs w:val="13"/>
      </w:rPr>
    </w:lvl>
    <w:lvl w:ilvl="1" w:tplc="7A322BF8">
      <w:numFmt w:val="bullet"/>
      <w:lvlText w:val="•"/>
      <w:lvlJc w:val="left"/>
      <w:pPr>
        <w:ind w:left="571" w:hanging="594"/>
      </w:pPr>
      <w:rPr>
        <w:rFonts w:hint="default"/>
      </w:rPr>
    </w:lvl>
    <w:lvl w:ilvl="2" w:tplc="22C651D2">
      <w:numFmt w:val="bullet"/>
      <w:lvlText w:val="•"/>
      <w:lvlJc w:val="left"/>
      <w:pPr>
        <w:ind w:left="1063" w:hanging="594"/>
      </w:pPr>
      <w:rPr>
        <w:rFonts w:hint="default"/>
      </w:rPr>
    </w:lvl>
    <w:lvl w:ilvl="3" w:tplc="76AE57E4">
      <w:numFmt w:val="bullet"/>
      <w:lvlText w:val="•"/>
      <w:lvlJc w:val="left"/>
      <w:pPr>
        <w:ind w:left="1555" w:hanging="594"/>
      </w:pPr>
      <w:rPr>
        <w:rFonts w:hint="default"/>
      </w:rPr>
    </w:lvl>
    <w:lvl w:ilvl="4" w:tplc="5CF4715E">
      <w:numFmt w:val="bullet"/>
      <w:lvlText w:val="•"/>
      <w:lvlJc w:val="left"/>
      <w:pPr>
        <w:ind w:left="2047" w:hanging="594"/>
      </w:pPr>
      <w:rPr>
        <w:rFonts w:hint="default"/>
      </w:rPr>
    </w:lvl>
    <w:lvl w:ilvl="5" w:tplc="98045412">
      <w:numFmt w:val="bullet"/>
      <w:lvlText w:val="•"/>
      <w:lvlJc w:val="left"/>
      <w:pPr>
        <w:ind w:left="2539" w:hanging="594"/>
      </w:pPr>
      <w:rPr>
        <w:rFonts w:hint="default"/>
      </w:rPr>
    </w:lvl>
    <w:lvl w:ilvl="6" w:tplc="A5CE56C6">
      <w:numFmt w:val="bullet"/>
      <w:lvlText w:val="•"/>
      <w:lvlJc w:val="left"/>
      <w:pPr>
        <w:ind w:left="3030" w:hanging="594"/>
      </w:pPr>
      <w:rPr>
        <w:rFonts w:hint="default"/>
      </w:rPr>
    </w:lvl>
    <w:lvl w:ilvl="7" w:tplc="67E2CBC2">
      <w:numFmt w:val="bullet"/>
      <w:lvlText w:val="•"/>
      <w:lvlJc w:val="left"/>
      <w:pPr>
        <w:ind w:left="3522" w:hanging="594"/>
      </w:pPr>
      <w:rPr>
        <w:rFonts w:hint="default"/>
      </w:rPr>
    </w:lvl>
    <w:lvl w:ilvl="8" w:tplc="4D867496">
      <w:numFmt w:val="bullet"/>
      <w:lvlText w:val="•"/>
      <w:lvlJc w:val="left"/>
      <w:pPr>
        <w:ind w:left="4014" w:hanging="594"/>
      </w:pPr>
      <w:rPr>
        <w:rFonts w:hint="default"/>
      </w:rPr>
    </w:lvl>
  </w:abstractNum>
  <w:abstractNum w:abstractNumId="538" w15:restartNumberingAfterBreak="0">
    <w:nsid w:val="48BE665A"/>
    <w:multiLevelType w:val="hybridMultilevel"/>
    <w:tmpl w:val="C98A28E8"/>
    <w:lvl w:ilvl="0" w:tplc="D68AF738">
      <w:numFmt w:val="bullet"/>
      <w:lvlText w:val="●"/>
      <w:lvlJc w:val="left"/>
      <w:pPr>
        <w:ind w:left="679" w:hanging="594"/>
      </w:pPr>
      <w:rPr>
        <w:rFonts w:ascii="Times New Roman" w:eastAsia="Times New Roman" w:hAnsi="Times New Roman" w:cs="Times New Roman" w:hint="default"/>
        <w:w w:val="100"/>
        <w:position w:val="4"/>
        <w:sz w:val="13"/>
        <w:szCs w:val="13"/>
      </w:rPr>
    </w:lvl>
    <w:lvl w:ilvl="1" w:tplc="AE02183E">
      <w:numFmt w:val="bullet"/>
      <w:lvlText w:val="•"/>
      <w:lvlJc w:val="left"/>
      <w:pPr>
        <w:ind w:left="1111" w:hanging="594"/>
      </w:pPr>
      <w:rPr>
        <w:rFonts w:hint="default"/>
      </w:rPr>
    </w:lvl>
    <w:lvl w:ilvl="2" w:tplc="8BC46D6C">
      <w:numFmt w:val="bullet"/>
      <w:lvlText w:val="•"/>
      <w:lvlJc w:val="left"/>
      <w:pPr>
        <w:ind w:left="1543" w:hanging="594"/>
      </w:pPr>
      <w:rPr>
        <w:rFonts w:hint="default"/>
      </w:rPr>
    </w:lvl>
    <w:lvl w:ilvl="3" w:tplc="59B27B34">
      <w:numFmt w:val="bullet"/>
      <w:lvlText w:val="•"/>
      <w:lvlJc w:val="left"/>
      <w:pPr>
        <w:ind w:left="1975" w:hanging="594"/>
      </w:pPr>
      <w:rPr>
        <w:rFonts w:hint="default"/>
      </w:rPr>
    </w:lvl>
    <w:lvl w:ilvl="4" w:tplc="E446DF60">
      <w:numFmt w:val="bullet"/>
      <w:lvlText w:val="•"/>
      <w:lvlJc w:val="left"/>
      <w:pPr>
        <w:ind w:left="2406" w:hanging="594"/>
      </w:pPr>
      <w:rPr>
        <w:rFonts w:hint="default"/>
      </w:rPr>
    </w:lvl>
    <w:lvl w:ilvl="5" w:tplc="07768B1C">
      <w:numFmt w:val="bullet"/>
      <w:lvlText w:val="•"/>
      <w:lvlJc w:val="left"/>
      <w:pPr>
        <w:ind w:left="2838" w:hanging="594"/>
      </w:pPr>
      <w:rPr>
        <w:rFonts w:hint="default"/>
      </w:rPr>
    </w:lvl>
    <w:lvl w:ilvl="6" w:tplc="5B08D04E">
      <w:numFmt w:val="bullet"/>
      <w:lvlText w:val="•"/>
      <w:lvlJc w:val="left"/>
      <w:pPr>
        <w:ind w:left="3270" w:hanging="594"/>
      </w:pPr>
      <w:rPr>
        <w:rFonts w:hint="default"/>
      </w:rPr>
    </w:lvl>
    <w:lvl w:ilvl="7" w:tplc="E40E6BE6">
      <w:numFmt w:val="bullet"/>
      <w:lvlText w:val="•"/>
      <w:lvlJc w:val="left"/>
      <w:pPr>
        <w:ind w:left="3701" w:hanging="594"/>
      </w:pPr>
      <w:rPr>
        <w:rFonts w:hint="default"/>
      </w:rPr>
    </w:lvl>
    <w:lvl w:ilvl="8" w:tplc="E5C8D458">
      <w:numFmt w:val="bullet"/>
      <w:lvlText w:val="•"/>
      <w:lvlJc w:val="left"/>
      <w:pPr>
        <w:ind w:left="4133" w:hanging="594"/>
      </w:pPr>
      <w:rPr>
        <w:rFonts w:hint="default"/>
      </w:rPr>
    </w:lvl>
  </w:abstractNum>
  <w:abstractNum w:abstractNumId="539" w15:restartNumberingAfterBreak="0">
    <w:nsid w:val="48C57164"/>
    <w:multiLevelType w:val="hybridMultilevel"/>
    <w:tmpl w:val="D47051EC"/>
    <w:lvl w:ilvl="0" w:tplc="44F6EBCE">
      <w:numFmt w:val="bullet"/>
      <w:lvlText w:val="●"/>
      <w:lvlJc w:val="left"/>
      <w:pPr>
        <w:ind w:left="279" w:hanging="187"/>
      </w:pPr>
      <w:rPr>
        <w:rFonts w:ascii="Times New Roman" w:eastAsia="Times New Roman" w:hAnsi="Times New Roman" w:cs="Times New Roman" w:hint="default"/>
        <w:w w:val="105"/>
        <w:sz w:val="14"/>
        <w:szCs w:val="14"/>
      </w:rPr>
    </w:lvl>
    <w:lvl w:ilvl="1" w:tplc="F982ACDE">
      <w:numFmt w:val="bullet"/>
      <w:lvlText w:val="•"/>
      <w:lvlJc w:val="left"/>
      <w:pPr>
        <w:ind w:left="805" w:hanging="187"/>
      </w:pPr>
      <w:rPr>
        <w:rFonts w:hint="default"/>
      </w:rPr>
    </w:lvl>
    <w:lvl w:ilvl="2" w:tplc="72FA600C">
      <w:numFmt w:val="bullet"/>
      <w:lvlText w:val="•"/>
      <w:lvlJc w:val="left"/>
      <w:pPr>
        <w:ind w:left="1330" w:hanging="187"/>
      </w:pPr>
      <w:rPr>
        <w:rFonts w:hint="default"/>
      </w:rPr>
    </w:lvl>
    <w:lvl w:ilvl="3" w:tplc="28C2EAAE">
      <w:numFmt w:val="bullet"/>
      <w:lvlText w:val="•"/>
      <w:lvlJc w:val="left"/>
      <w:pPr>
        <w:ind w:left="1855" w:hanging="187"/>
      </w:pPr>
      <w:rPr>
        <w:rFonts w:hint="default"/>
      </w:rPr>
    </w:lvl>
    <w:lvl w:ilvl="4" w:tplc="ACB8A48C">
      <w:numFmt w:val="bullet"/>
      <w:lvlText w:val="•"/>
      <w:lvlJc w:val="left"/>
      <w:pPr>
        <w:ind w:left="2380" w:hanging="187"/>
      </w:pPr>
      <w:rPr>
        <w:rFonts w:hint="default"/>
      </w:rPr>
    </w:lvl>
    <w:lvl w:ilvl="5" w:tplc="2514C892">
      <w:numFmt w:val="bullet"/>
      <w:lvlText w:val="•"/>
      <w:lvlJc w:val="left"/>
      <w:pPr>
        <w:ind w:left="2906" w:hanging="187"/>
      </w:pPr>
      <w:rPr>
        <w:rFonts w:hint="default"/>
      </w:rPr>
    </w:lvl>
    <w:lvl w:ilvl="6" w:tplc="35E6046E">
      <w:numFmt w:val="bullet"/>
      <w:lvlText w:val="•"/>
      <w:lvlJc w:val="left"/>
      <w:pPr>
        <w:ind w:left="3431" w:hanging="187"/>
      </w:pPr>
      <w:rPr>
        <w:rFonts w:hint="default"/>
      </w:rPr>
    </w:lvl>
    <w:lvl w:ilvl="7" w:tplc="5768990A">
      <w:numFmt w:val="bullet"/>
      <w:lvlText w:val="•"/>
      <w:lvlJc w:val="left"/>
      <w:pPr>
        <w:ind w:left="3956" w:hanging="187"/>
      </w:pPr>
      <w:rPr>
        <w:rFonts w:hint="default"/>
      </w:rPr>
    </w:lvl>
    <w:lvl w:ilvl="8" w:tplc="A8901B74">
      <w:numFmt w:val="bullet"/>
      <w:lvlText w:val="•"/>
      <w:lvlJc w:val="left"/>
      <w:pPr>
        <w:ind w:left="4481" w:hanging="187"/>
      </w:pPr>
      <w:rPr>
        <w:rFonts w:hint="default"/>
      </w:rPr>
    </w:lvl>
  </w:abstractNum>
  <w:abstractNum w:abstractNumId="540" w15:restartNumberingAfterBreak="0">
    <w:nsid w:val="48E71A97"/>
    <w:multiLevelType w:val="hybridMultilevel"/>
    <w:tmpl w:val="7FD8229E"/>
    <w:lvl w:ilvl="0" w:tplc="53B25874">
      <w:numFmt w:val="bullet"/>
      <w:lvlText w:val="●"/>
      <w:lvlJc w:val="left"/>
      <w:pPr>
        <w:ind w:left="679" w:hanging="594"/>
      </w:pPr>
      <w:rPr>
        <w:rFonts w:ascii="Times New Roman" w:eastAsia="Times New Roman" w:hAnsi="Times New Roman" w:cs="Times New Roman" w:hint="default"/>
        <w:w w:val="100"/>
        <w:position w:val="4"/>
        <w:sz w:val="13"/>
        <w:szCs w:val="13"/>
      </w:rPr>
    </w:lvl>
    <w:lvl w:ilvl="1" w:tplc="B0146C16">
      <w:numFmt w:val="bullet"/>
      <w:lvlText w:val="•"/>
      <w:lvlJc w:val="left"/>
      <w:pPr>
        <w:ind w:left="1111" w:hanging="594"/>
      </w:pPr>
      <w:rPr>
        <w:rFonts w:hint="default"/>
      </w:rPr>
    </w:lvl>
    <w:lvl w:ilvl="2" w:tplc="E1D8A5E0">
      <w:numFmt w:val="bullet"/>
      <w:lvlText w:val="•"/>
      <w:lvlJc w:val="left"/>
      <w:pPr>
        <w:ind w:left="1543" w:hanging="594"/>
      </w:pPr>
      <w:rPr>
        <w:rFonts w:hint="default"/>
      </w:rPr>
    </w:lvl>
    <w:lvl w:ilvl="3" w:tplc="1386396A">
      <w:numFmt w:val="bullet"/>
      <w:lvlText w:val="•"/>
      <w:lvlJc w:val="left"/>
      <w:pPr>
        <w:ind w:left="1975" w:hanging="594"/>
      </w:pPr>
      <w:rPr>
        <w:rFonts w:hint="default"/>
      </w:rPr>
    </w:lvl>
    <w:lvl w:ilvl="4" w:tplc="15DAADA8">
      <w:numFmt w:val="bullet"/>
      <w:lvlText w:val="•"/>
      <w:lvlJc w:val="left"/>
      <w:pPr>
        <w:ind w:left="2406" w:hanging="594"/>
      </w:pPr>
      <w:rPr>
        <w:rFonts w:hint="default"/>
      </w:rPr>
    </w:lvl>
    <w:lvl w:ilvl="5" w:tplc="A45C0FBE">
      <w:numFmt w:val="bullet"/>
      <w:lvlText w:val="•"/>
      <w:lvlJc w:val="left"/>
      <w:pPr>
        <w:ind w:left="2838" w:hanging="594"/>
      </w:pPr>
      <w:rPr>
        <w:rFonts w:hint="default"/>
      </w:rPr>
    </w:lvl>
    <w:lvl w:ilvl="6" w:tplc="271CBD7A">
      <w:numFmt w:val="bullet"/>
      <w:lvlText w:val="•"/>
      <w:lvlJc w:val="left"/>
      <w:pPr>
        <w:ind w:left="3270" w:hanging="594"/>
      </w:pPr>
      <w:rPr>
        <w:rFonts w:hint="default"/>
      </w:rPr>
    </w:lvl>
    <w:lvl w:ilvl="7" w:tplc="727A4638">
      <w:numFmt w:val="bullet"/>
      <w:lvlText w:val="•"/>
      <w:lvlJc w:val="left"/>
      <w:pPr>
        <w:ind w:left="3701" w:hanging="594"/>
      </w:pPr>
      <w:rPr>
        <w:rFonts w:hint="default"/>
      </w:rPr>
    </w:lvl>
    <w:lvl w:ilvl="8" w:tplc="5E0A3C98">
      <w:numFmt w:val="bullet"/>
      <w:lvlText w:val="•"/>
      <w:lvlJc w:val="left"/>
      <w:pPr>
        <w:ind w:left="4133" w:hanging="594"/>
      </w:pPr>
      <w:rPr>
        <w:rFonts w:hint="default"/>
      </w:rPr>
    </w:lvl>
  </w:abstractNum>
  <w:abstractNum w:abstractNumId="541" w15:restartNumberingAfterBreak="0">
    <w:nsid w:val="48F940B8"/>
    <w:multiLevelType w:val="hybridMultilevel"/>
    <w:tmpl w:val="1C82290E"/>
    <w:lvl w:ilvl="0" w:tplc="78642AC8">
      <w:numFmt w:val="bullet"/>
      <w:lvlText w:val="-"/>
      <w:lvlJc w:val="left"/>
      <w:pPr>
        <w:ind w:left="90" w:hanging="639"/>
      </w:pPr>
      <w:rPr>
        <w:rFonts w:ascii="Times New Roman" w:eastAsia="Times New Roman" w:hAnsi="Times New Roman" w:cs="Times New Roman" w:hint="default"/>
        <w:w w:val="100"/>
        <w:sz w:val="18"/>
        <w:szCs w:val="18"/>
      </w:rPr>
    </w:lvl>
    <w:lvl w:ilvl="1" w:tplc="8E002C5C">
      <w:numFmt w:val="bullet"/>
      <w:lvlText w:val="•"/>
      <w:lvlJc w:val="left"/>
      <w:pPr>
        <w:ind w:left="596" w:hanging="639"/>
      </w:pPr>
      <w:rPr>
        <w:rFonts w:hint="default"/>
      </w:rPr>
    </w:lvl>
    <w:lvl w:ilvl="2" w:tplc="2F1458D8">
      <w:numFmt w:val="bullet"/>
      <w:lvlText w:val="•"/>
      <w:lvlJc w:val="left"/>
      <w:pPr>
        <w:ind w:left="1092" w:hanging="639"/>
      </w:pPr>
      <w:rPr>
        <w:rFonts w:hint="default"/>
      </w:rPr>
    </w:lvl>
    <w:lvl w:ilvl="3" w:tplc="C7F243D4">
      <w:numFmt w:val="bullet"/>
      <w:lvlText w:val="•"/>
      <w:lvlJc w:val="left"/>
      <w:pPr>
        <w:ind w:left="1588" w:hanging="639"/>
      </w:pPr>
      <w:rPr>
        <w:rFonts w:hint="default"/>
      </w:rPr>
    </w:lvl>
    <w:lvl w:ilvl="4" w:tplc="6AB89416">
      <w:numFmt w:val="bullet"/>
      <w:lvlText w:val="•"/>
      <w:lvlJc w:val="left"/>
      <w:pPr>
        <w:ind w:left="2084" w:hanging="639"/>
      </w:pPr>
      <w:rPr>
        <w:rFonts w:hint="default"/>
      </w:rPr>
    </w:lvl>
    <w:lvl w:ilvl="5" w:tplc="7A823664">
      <w:numFmt w:val="bullet"/>
      <w:lvlText w:val="•"/>
      <w:lvlJc w:val="left"/>
      <w:pPr>
        <w:ind w:left="2581" w:hanging="639"/>
      </w:pPr>
      <w:rPr>
        <w:rFonts w:hint="default"/>
      </w:rPr>
    </w:lvl>
    <w:lvl w:ilvl="6" w:tplc="EE142560">
      <w:numFmt w:val="bullet"/>
      <w:lvlText w:val="•"/>
      <w:lvlJc w:val="left"/>
      <w:pPr>
        <w:ind w:left="3077" w:hanging="639"/>
      </w:pPr>
      <w:rPr>
        <w:rFonts w:hint="default"/>
      </w:rPr>
    </w:lvl>
    <w:lvl w:ilvl="7" w:tplc="5DAAE150">
      <w:numFmt w:val="bullet"/>
      <w:lvlText w:val="•"/>
      <w:lvlJc w:val="left"/>
      <w:pPr>
        <w:ind w:left="3573" w:hanging="639"/>
      </w:pPr>
      <w:rPr>
        <w:rFonts w:hint="default"/>
      </w:rPr>
    </w:lvl>
    <w:lvl w:ilvl="8" w:tplc="5BA8D2F8">
      <w:numFmt w:val="bullet"/>
      <w:lvlText w:val="•"/>
      <w:lvlJc w:val="left"/>
      <w:pPr>
        <w:ind w:left="4069" w:hanging="639"/>
      </w:pPr>
      <w:rPr>
        <w:rFonts w:hint="default"/>
      </w:rPr>
    </w:lvl>
  </w:abstractNum>
  <w:abstractNum w:abstractNumId="542" w15:restartNumberingAfterBreak="0">
    <w:nsid w:val="4909219D"/>
    <w:multiLevelType w:val="hybridMultilevel"/>
    <w:tmpl w:val="5888D2DE"/>
    <w:lvl w:ilvl="0" w:tplc="4844AB64">
      <w:numFmt w:val="bullet"/>
      <w:lvlText w:val="●"/>
      <w:lvlJc w:val="left"/>
      <w:pPr>
        <w:ind w:left="279" w:hanging="187"/>
      </w:pPr>
      <w:rPr>
        <w:rFonts w:ascii="Times New Roman" w:eastAsia="Times New Roman" w:hAnsi="Times New Roman" w:cs="Times New Roman" w:hint="default"/>
        <w:w w:val="105"/>
        <w:sz w:val="14"/>
        <w:szCs w:val="14"/>
      </w:rPr>
    </w:lvl>
    <w:lvl w:ilvl="1" w:tplc="BFDC1458">
      <w:numFmt w:val="bullet"/>
      <w:lvlText w:val="•"/>
      <w:lvlJc w:val="left"/>
      <w:pPr>
        <w:ind w:left="765" w:hanging="187"/>
      </w:pPr>
      <w:rPr>
        <w:rFonts w:hint="default"/>
      </w:rPr>
    </w:lvl>
    <w:lvl w:ilvl="2" w:tplc="C42443DE">
      <w:numFmt w:val="bullet"/>
      <w:lvlText w:val="•"/>
      <w:lvlJc w:val="left"/>
      <w:pPr>
        <w:ind w:left="1251" w:hanging="187"/>
      </w:pPr>
      <w:rPr>
        <w:rFonts w:hint="default"/>
      </w:rPr>
    </w:lvl>
    <w:lvl w:ilvl="3" w:tplc="08B8D06A">
      <w:numFmt w:val="bullet"/>
      <w:lvlText w:val="•"/>
      <w:lvlJc w:val="left"/>
      <w:pPr>
        <w:ind w:left="1736" w:hanging="187"/>
      </w:pPr>
      <w:rPr>
        <w:rFonts w:hint="default"/>
      </w:rPr>
    </w:lvl>
    <w:lvl w:ilvl="4" w:tplc="EFB6986A">
      <w:numFmt w:val="bullet"/>
      <w:lvlText w:val="•"/>
      <w:lvlJc w:val="left"/>
      <w:pPr>
        <w:ind w:left="2222" w:hanging="187"/>
      </w:pPr>
      <w:rPr>
        <w:rFonts w:hint="default"/>
      </w:rPr>
    </w:lvl>
    <w:lvl w:ilvl="5" w:tplc="C81EAF70">
      <w:numFmt w:val="bullet"/>
      <w:lvlText w:val="•"/>
      <w:lvlJc w:val="left"/>
      <w:pPr>
        <w:ind w:left="2707" w:hanging="187"/>
      </w:pPr>
      <w:rPr>
        <w:rFonts w:hint="default"/>
      </w:rPr>
    </w:lvl>
    <w:lvl w:ilvl="6" w:tplc="C81A01F4">
      <w:numFmt w:val="bullet"/>
      <w:lvlText w:val="•"/>
      <w:lvlJc w:val="left"/>
      <w:pPr>
        <w:ind w:left="3193" w:hanging="187"/>
      </w:pPr>
      <w:rPr>
        <w:rFonts w:hint="default"/>
      </w:rPr>
    </w:lvl>
    <w:lvl w:ilvl="7" w:tplc="3DCAD672">
      <w:numFmt w:val="bullet"/>
      <w:lvlText w:val="•"/>
      <w:lvlJc w:val="left"/>
      <w:pPr>
        <w:ind w:left="3678" w:hanging="187"/>
      </w:pPr>
      <w:rPr>
        <w:rFonts w:hint="default"/>
      </w:rPr>
    </w:lvl>
    <w:lvl w:ilvl="8" w:tplc="57CEEBE4">
      <w:numFmt w:val="bullet"/>
      <w:lvlText w:val="•"/>
      <w:lvlJc w:val="left"/>
      <w:pPr>
        <w:ind w:left="4164" w:hanging="187"/>
      </w:pPr>
      <w:rPr>
        <w:rFonts w:hint="default"/>
      </w:rPr>
    </w:lvl>
  </w:abstractNum>
  <w:abstractNum w:abstractNumId="543" w15:restartNumberingAfterBreak="0">
    <w:nsid w:val="49103B82"/>
    <w:multiLevelType w:val="hybridMultilevel"/>
    <w:tmpl w:val="3C18B9DE"/>
    <w:lvl w:ilvl="0" w:tplc="FCB2E3DE">
      <w:numFmt w:val="bullet"/>
      <w:lvlText w:val="●"/>
      <w:lvlJc w:val="left"/>
      <w:pPr>
        <w:ind w:left="681" w:hanging="594"/>
      </w:pPr>
      <w:rPr>
        <w:rFonts w:ascii="Times New Roman" w:eastAsia="Times New Roman" w:hAnsi="Times New Roman" w:cs="Times New Roman" w:hint="default"/>
        <w:w w:val="101"/>
        <w:position w:val="4"/>
        <w:sz w:val="13"/>
        <w:szCs w:val="13"/>
      </w:rPr>
    </w:lvl>
    <w:lvl w:ilvl="1" w:tplc="40705D6A">
      <w:numFmt w:val="bullet"/>
      <w:lvlText w:val="•"/>
      <w:lvlJc w:val="left"/>
      <w:pPr>
        <w:ind w:left="1119" w:hanging="594"/>
      </w:pPr>
      <w:rPr>
        <w:rFonts w:hint="default"/>
      </w:rPr>
    </w:lvl>
    <w:lvl w:ilvl="2" w:tplc="1742C21E">
      <w:numFmt w:val="bullet"/>
      <w:lvlText w:val="•"/>
      <w:lvlJc w:val="left"/>
      <w:pPr>
        <w:ind w:left="1559" w:hanging="594"/>
      </w:pPr>
      <w:rPr>
        <w:rFonts w:hint="default"/>
      </w:rPr>
    </w:lvl>
    <w:lvl w:ilvl="3" w:tplc="A95A69EE">
      <w:numFmt w:val="bullet"/>
      <w:lvlText w:val="•"/>
      <w:lvlJc w:val="left"/>
      <w:pPr>
        <w:ind w:left="1999" w:hanging="594"/>
      </w:pPr>
      <w:rPr>
        <w:rFonts w:hint="default"/>
      </w:rPr>
    </w:lvl>
    <w:lvl w:ilvl="4" w:tplc="450C5086">
      <w:numFmt w:val="bullet"/>
      <w:lvlText w:val="•"/>
      <w:lvlJc w:val="left"/>
      <w:pPr>
        <w:ind w:left="2439" w:hanging="594"/>
      </w:pPr>
      <w:rPr>
        <w:rFonts w:hint="default"/>
      </w:rPr>
    </w:lvl>
    <w:lvl w:ilvl="5" w:tplc="7B7A8D26">
      <w:numFmt w:val="bullet"/>
      <w:lvlText w:val="•"/>
      <w:lvlJc w:val="left"/>
      <w:pPr>
        <w:ind w:left="2879" w:hanging="594"/>
      </w:pPr>
      <w:rPr>
        <w:rFonts w:hint="default"/>
      </w:rPr>
    </w:lvl>
    <w:lvl w:ilvl="6" w:tplc="975ACD4A">
      <w:numFmt w:val="bullet"/>
      <w:lvlText w:val="•"/>
      <w:lvlJc w:val="left"/>
      <w:pPr>
        <w:ind w:left="3318" w:hanging="594"/>
      </w:pPr>
      <w:rPr>
        <w:rFonts w:hint="default"/>
      </w:rPr>
    </w:lvl>
    <w:lvl w:ilvl="7" w:tplc="38A22ADC">
      <w:numFmt w:val="bullet"/>
      <w:lvlText w:val="•"/>
      <w:lvlJc w:val="left"/>
      <w:pPr>
        <w:ind w:left="3758" w:hanging="594"/>
      </w:pPr>
      <w:rPr>
        <w:rFonts w:hint="default"/>
      </w:rPr>
    </w:lvl>
    <w:lvl w:ilvl="8" w:tplc="9C0E743A">
      <w:numFmt w:val="bullet"/>
      <w:lvlText w:val="•"/>
      <w:lvlJc w:val="left"/>
      <w:pPr>
        <w:ind w:left="4198" w:hanging="594"/>
      </w:pPr>
      <w:rPr>
        <w:rFonts w:hint="default"/>
      </w:rPr>
    </w:lvl>
  </w:abstractNum>
  <w:abstractNum w:abstractNumId="544" w15:restartNumberingAfterBreak="0">
    <w:nsid w:val="49272AF1"/>
    <w:multiLevelType w:val="hybridMultilevel"/>
    <w:tmpl w:val="35625FD8"/>
    <w:lvl w:ilvl="0" w:tplc="6644D798">
      <w:numFmt w:val="bullet"/>
      <w:lvlText w:val="●"/>
      <w:lvlJc w:val="left"/>
      <w:pPr>
        <w:ind w:left="679" w:hanging="594"/>
      </w:pPr>
      <w:rPr>
        <w:rFonts w:ascii="Times New Roman" w:eastAsia="Times New Roman" w:hAnsi="Times New Roman" w:cs="Times New Roman" w:hint="default"/>
        <w:w w:val="100"/>
        <w:position w:val="4"/>
        <w:sz w:val="13"/>
        <w:szCs w:val="13"/>
      </w:rPr>
    </w:lvl>
    <w:lvl w:ilvl="1" w:tplc="6068F156">
      <w:numFmt w:val="bullet"/>
      <w:lvlText w:val="•"/>
      <w:lvlJc w:val="left"/>
      <w:pPr>
        <w:ind w:left="1165" w:hanging="594"/>
      </w:pPr>
      <w:rPr>
        <w:rFonts w:hint="default"/>
      </w:rPr>
    </w:lvl>
    <w:lvl w:ilvl="2" w:tplc="1CA2D73E">
      <w:numFmt w:val="bullet"/>
      <w:lvlText w:val="•"/>
      <w:lvlJc w:val="left"/>
      <w:pPr>
        <w:ind w:left="1650" w:hanging="594"/>
      </w:pPr>
      <w:rPr>
        <w:rFonts w:hint="default"/>
      </w:rPr>
    </w:lvl>
    <w:lvl w:ilvl="3" w:tplc="1A50DDFA">
      <w:numFmt w:val="bullet"/>
      <w:lvlText w:val="•"/>
      <w:lvlJc w:val="left"/>
      <w:pPr>
        <w:ind w:left="2135" w:hanging="594"/>
      </w:pPr>
      <w:rPr>
        <w:rFonts w:hint="default"/>
      </w:rPr>
    </w:lvl>
    <w:lvl w:ilvl="4" w:tplc="79E4B274">
      <w:numFmt w:val="bullet"/>
      <w:lvlText w:val="•"/>
      <w:lvlJc w:val="left"/>
      <w:pPr>
        <w:ind w:left="2620" w:hanging="594"/>
      </w:pPr>
      <w:rPr>
        <w:rFonts w:hint="default"/>
      </w:rPr>
    </w:lvl>
    <w:lvl w:ilvl="5" w:tplc="C05E70FA">
      <w:numFmt w:val="bullet"/>
      <w:lvlText w:val="•"/>
      <w:lvlJc w:val="left"/>
      <w:pPr>
        <w:ind w:left="3106" w:hanging="594"/>
      </w:pPr>
      <w:rPr>
        <w:rFonts w:hint="default"/>
      </w:rPr>
    </w:lvl>
    <w:lvl w:ilvl="6" w:tplc="A9E8A262">
      <w:numFmt w:val="bullet"/>
      <w:lvlText w:val="•"/>
      <w:lvlJc w:val="left"/>
      <w:pPr>
        <w:ind w:left="3591" w:hanging="594"/>
      </w:pPr>
      <w:rPr>
        <w:rFonts w:hint="default"/>
      </w:rPr>
    </w:lvl>
    <w:lvl w:ilvl="7" w:tplc="0E2ACDFA">
      <w:numFmt w:val="bullet"/>
      <w:lvlText w:val="•"/>
      <w:lvlJc w:val="left"/>
      <w:pPr>
        <w:ind w:left="4076" w:hanging="594"/>
      </w:pPr>
      <w:rPr>
        <w:rFonts w:hint="default"/>
      </w:rPr>
    </w:lvl>
    <w:lvl w:ilvl="8" w:tplc="663A1A3A">
      <w:numFmt w:val="bullet"/>
      <w:lvlText w:val="•"/>
      <w:lvlJc w:val="left"/>
      <w:pPr>
        <w:ind w:left="4561" w:hanging="594"/>
      </w:pPr>
      <w:rPr>
        <w:rFonts w:hint="default"/>
      </w:rPr>
    </w:lvl>
  </w:abstractNum>
  <w:abstractNum w:abstractNumId="545" w15:restartNumberingAfterBreak="0">
    <w:nsid w:val="492C556A"/>
    <w:multiLevelType w:val="hybridMultilevel"/>
    <w:tmpl w:val="10829682"/>
    <w:lvl w:ilvl="0" w:tplc="8E40A10A">
      <w:numFmt w:val="bullet"/>
      <w:lvlText w:val="●"/>
      <w:lvlJc w:val="left"/>
      <w:pPr>
        <w:ind w:left="279" w:hanging="187"/>
      </w:pPr>
      <w:rPr>
        <w:rFonts w:ascii="Times New Roman" w:eastAsia="Times New Roman" w:hAnsi="Times New Roman" w:cs="Times New Roman" w:hint="default"/>
        <w:w w:val="105"/>
        <w:sz w:val="14"/>
        <w:szCs w:val="14"/>
      </w:rPr>
    </w:lvl>
    <w:lvl w:ilvl="1" w:tplc="A658F1AC">
      <w:numFmt w:val="bullet"/>
      <w:lvlText w:val="•"/>
      <w:lvlJc w:val="left"/>
      <w:pPr>
        <w:ind w:left="751" w:hanging="187"/>
      </w:pPr>
      <w:rPr>
        <w:rFonts w:hint="default"/>
      </w:rPr>
    </w:lvl>
    <w:lvl w:ilvl="2" w:tplc="1576D228">
      <w:numFmt w:val="bullet"/>
      <w:lvlText w:val="•"/>
      <w:lvlJc w:val="left"/>
      <w:pPr>
        <w:ind w:left="1223" w:hanging="187"/>
      </w:pPr>
      <w:rPr>
        <w:rFonts w:hint="default"/>
      </w:rPr>
    </w:lvl>
    <w:lvl w:ilvl="3" w:tplc="E2B24612">
      <w:numFmt w:val="bullet"/>
      <w:lvlText w:val="•"/>
      <w:lvlJc w:val="left"/>
      <w:pPr>
        <w:ind w:left="1695" w:hanging="187"/>
      </w:pPr>
      <w:rPr>
        <w:rFonts w:hint="default"/>
      </w:rPr>
    </w:lvl>
    <w:lvl w:ilvl="4" w:tplc="8020C7FA">
      <w:numFmt w:val="bullet"/>
      <w:lvlText w:val="•"/>
      <w:lvlJc w:val="left"/>
      <w:pPr>
        <w:ind w:left="2166" w:hanging="187"/>
      </w:pPr>
      <w:rPr>
        <w:rFonts w:hint="default"/>
      </w:rPr>
    </w:lvl>
    <w:lvl w:ilvl="5" w:tplc="7DF8084C">
      <w:numFmt w:val="bullet"/>
      <w:lvlText w:val="•"/>
      <w:lvlJc w:val="left"/>
      <w:pPr>
        <w:ind w:left="2638" w:hanging="187"/>
      </w:pPr>
      <w:rPr>
        <w:rFonts w:hint="default"/>
      </w:rPr>
    </w:lvl>
    <w:lvl w:ilvl="6" w:tplc="86C0E42C">
      <w:numFmt w:val="bullet"/>
      <w:lvlText w:val="•"/>
      <w:lvlJc w:val="left"/>
      <w:pPr>
        <w:ind w:left="3110" w:hanging="187"/>
      </w:pPr>
      <w:rPr>
        <w:rFonts w:hint="default"/>
      </w:rPr>
    </w:lvl>
    <w:lvl w:ilvl="7" w:tplc="04940EE2">
      <w:numFmt w:val="bullet"/>
      <w:lvlText w:val="•"/>
      <w:lvlJc w:val="left"/>
      <w:pPr>
        <w:ind w:left="3581" w:hanging="187"/>
      </w:pPr>
      <w:rPr>
        <w:rFonts w:hint="default"/>
      </w:rPr>
    </w:lvl>
    <w:lvl w:ilvl="8" w:tplc="63EE3F86">
      <w:numFmt w:val="bullet"/>
      <w:lvlText w:val="•"/>
      <w:lvlJc w:val="left"/>
      <w:pPr>
        <w:ind w:left="4053" w:hanging="187"/>
      </w:pPr>
      <w:rPr>
        <w:rFonts w:hint="default"/>
      </w:rPr>
    </w:lvl>
  </w:abstractNum>
  <w:abstractNum w:abstractNumId="546" w15:restartNumberingAfterBreak="0">
    <w:nsid w:val="49754836"/>
    <w:multiLevelType w:val="hybridMultilevel"/>
    <w:tmpl w:val="154C8682"/>
    <w:lvl w:ilvl="0" w:tplc="B630C316">
      <w:numFmt w:val="bullet"/>
      <w:lvlText w:val="-"/>
      <w:lvlJc w:val="left"/>
      <w:pPr>
        <w:ind w:left="684" w:hanging="594"/>
      </w:pPr>
      <w:rPr>
        <w:rFonts w:ascii="Times New Roman" w:eastAsia="Times New Roman" w:hAnsi="Times New Roman" w:cs="Times New Roman" w:hint="default"/>
        <w:w w:val="100"/>
        <w:sz w:val="18"/>
        <w:szCs w:val="18"/>
      </w:rPr>
    </w:lvl>
    <w:lvl w:ilvl="1" w:tplc="A4D629EE">
      <w:numFmt w:val="bullet"/>
      <w:lvlText w:val="•"/>
      <w:lvlJc w:val="left"/>
      <w:pPr>
        <w:ind w:left="1141" w:hanging="594"/>
      </w:pPr>
      <w:rPr>
        <w:rFonts w:hint="default"/>
      </w:rPr>
    </w:lvl>
    <w:lvl w:ilvl="2" w:tplc="E8967EFA">
      <w:numFmt w:val="bullet"/>
      <w:lvlText w:val="•"/>
      <w:lvlJc w:val="left"/>
      <w:pPr>
        <w:ind w:left="1603" w:hanging="594"/>
      </w:pPr>
      <w:rPr>
        <w:rFonts w:hint="default"/>
      </w:rPr>
    </w:lvl>
    <w:lvl w:ilvl="3" w:tplc="B26C7612">
      <w:numFmt w:val="bullet"/>
      <w:lvlText w:val="•"/>
      <w:lvlJc w:val="left"/>
      <w:pPr>
        <w:ind w:left="2065" w:hanging="594"/>
      </w:pPr>
      <w:rPr>
        <w:rFonts w:hint="default"/>
      </w:rPr>
    </w:lvl>
    <w:lvl w:ilvl="4" w:tplc="0C987250">
      <w:numFmt w:val="bullet"/>
      <w:lvlText w:val="•"/>
      <w:lvlJc w:val="left"/>
      <w:pPr>
        <w:ind w:left="2527" w:hanging="594"/>
      </w:pPr>
      <w:rPr>
        <w:rFonts w:hint="default"/>
      </w:rPr>
    </w:lvl>
    <w:lvl w:ilvl="5" w:tplc="D5D04942">
      <w:numFmt w:val="bullet"/>
      <w:lvlText w:val="•"/>
      <w:lvlJc w:val="left"/>
      <w:pPr>
        <w:ind w:left="2989" w:hanging="594"/>
      </w:pPr>
      <w:rPr>
        <w:rFonts w:hint="default"/>
      </w:rPr>
    </w:lvl>
    <w:lvl w:ilvl="6" w:tplc="BD3AE58A">
      <w:numFmt w:val="bullet"/>
      <w:lvlText w:val="•"/>
      <w:lvlJc w:val="left"/>
      <w:pPr>
        <w:ind w:left="3450" w:hanging="594"/>
      </w:pPr>
      <w:rPr>
        <w:rFonts w:hint="default"/>
      </w:rPr>
    </w:lvl>
    <w:lvl w:ilvl="7" w:tplc="8E2CB5E4">
      <w:numFmt w:val="bullet"/>
      <w:lvlText w:val="•"/>
      <w:lvlJc w:val="left"/>
      <w:pPr>
        <w:ind w:left="3912" w:hanging="594"/>
      </w:pPr>
      <w:rPr>
        <w:rFonts w:hint="default"/>
      </w:rPr>
    </w:lvl>
    <w:lvl w:ilvl="8" w:tplc="9DDA1E52">
      <w:numFmt w:val="bullet"/>
      <w:lvlText w:val="•"/>
      <w:lvlJc w:val="left"/>
      <w:pPr>
        <w:ind w:left="4374" w:hanging="594"/>
      </w:pPr>
      <w:rPr>
        <w:rFonts w:hint="default"/>
      </w:rPr>
    </w:lvl>
  </w:abstractNum>
  <w:abstractNum w:abstractNumId="547" w15:restartNumberingAfterBreak="0">
    <w:nsid w:val="499B0D74"/>
    <w:multiLevelType w:val="hybridMultilevel"/>
    <w:tmpl w:val="AB2431A6"/>
    <w:lvl w:ilvl="0" w:tplc="0A2485C2">
      <w:numFmt w:val="bullet"/>
      <w:lvlText w:val="●"/>
      <w:lvlJc w:val="left"/>
      <w:pPr>
        <w:ind w:left="87" w:hanging="594"/>
      </w:pPr>
      <w:rPr>
        <w:rFonts w:ascii="Times New Roman" w:eastAsia="Times New Roman" w:hAnsi="Times New Roman" w:cs="Times New Roman" w:hint="default"/>
        <w:w w:val="101"/>
        <w:position w:val="4"/>
        <w:sz w:val="13"/>
        <w:szCs w:val="13"/>
      </w:rPr>
    </w:lvl>
    <w:lvl w:ilvl="1" w:tplc="D2C0C8AA">
      <w:numFmt w:val="bullet"/>
      <w:lvlText w:val="•"/>
      <w:lvlJc w:val="left"/>
      <w:pPr>
        <w:ind w:left="408" w:hanging="594"/>
      </w:pPr>
      <w:rPr>
        <w:rFonts w:hint="default"/>
      </w:rPr>
    </w:lvl>
    <w:lvl w:ilvl="2" w:tplc="98068C30">
      <w:numFmt w:val="bullet"/>
      <w:lvlText w:val="•"/>
      <w:lvlJc w:val="left"/>
      <w:pPr>
        <w:ind w:left="737" w:hanging="594"/>
      </w:pPr>
      <w:rPr>
        <w:rFonts w:hint="default"/>
      </w:rPr>
    </w:lvl>
    <w:lvl w:ilvl="3" w:tplc="B70A8A44">
      <w:numFmt w:val="bullet"/>
      <w:lvlText w:val="•"/>
      <w:lvlJc w:val="left"/>
      <w:pPr>
        <w:ind w:left="1066" w:hanging="594"/>
      </w:pPr>
      <w:rPr>
        <w:rFonts w:hint="default"/>
      </w:rPr>
    </w:lvl>
    <w:lvl w:ilvl="4" w:tplc="D44AA7EE">
      <w:numFmt w:val="bullet"/>
      <w:lvlText w:val="•"/>
      <w:lvlJc w:val="left"/>
      <w:pPr>
        <w:ind w:left="1394" w:hanging="594"/>
      </w:pPr>
      <w:rPr>
        <w:rFonts w:hint="default"/>
      </w:rPr>
    </w:lvl>
    <w:lvl w:ilvl="5" w:tplc="F25EAEF0">
      <w:numFmt w:val="bullet"/>
      <w:lvlText w:val="•"/>
      <w:lvlJc w:val="left"/>
      <w:pPr>
        <w:ind w:left="1723" w:hanging="594"/>
      </w:pPr>
      <w:rPr>
        <w:rFonts w:hint="default"/>
      </w:rPr>
    </w:lvl>
    <w:lvl w:ilvl="6" w:tplc="D85018E2">
      <w:numFmt w:val="bullet"/>
      <w:lvlText w:val="•"/>
      <w:lvlJc w:val="left"/>
      <w:pPr>
        <w:ind w:left="2052" w:hanging="594"/>
      </w:pPr>
      <w:rPr>
        <w:rFonts w:hint="default"/>
      </w:rPr>
    </w:lvl>
    <w:lvl w:ilvl="7" w:tplc="15EAF79A">
      <w:numFmt w:val="bullet"/>
      <w:lvlText w:val="•"/>
      <w:lvlJc w:val="left"/>
      <w:pPr>
        <w:ind w:left="2380" w:hanging="594"/>
      </w:pPr>
      <w:rPr>
        <w:rFonts w:hint="default"/>
      </w:rPr>
    </w:lvl>
    <w:lvl w:ilvl="8" w:tplc="78001B10">
      <w:numFmt w:val="bullet"/>
      <w:lvlText w:val="•"/>
      <w:lvlJc w:val="left"/>
      <w:pPr>
        <w:ind w:left="2709" w:hanging="594"/>
      </w:pPr>
      <w:rPr>
        <w:rFonts w:hint="default"/>
      </w:rPr>
    </w:lvl>
  </w:abstractNum>
  <w:abstractNum w:abstractNumId="548" w15:restartNumberingAfterBreak="0">
    <w:nsid w:val="49AA440F"/>
    <w:multiLevelType w:val="hybridMultilevel"/>
    <w:tmpl w:val="7B4C8BEE"/>
    <w:lvl w:ilvl="0" w:tplc="96329F34">
      <w:numFmt w:val="bullet"/>
      <w:lvlText w:val="●"/>
      <w:lvlJc w:val="left"/>
      <w:pPr>
        <w:ind w:left="203" w:hanging="594"/>
      </w:pPr>
      <w:rPr>
        <w:rFonts w:hint="default"/>
        <w:w w:val="103"/>
        <w:position w:val="2"/>
      </w:rPr>
    </w:lvl>
    <w:lvl w:ilvl="1" w:tplc="2F8A5098">
      <w:numFmt w:val="bullet"/>
      <w:lvlText w:val="•"/>
      <w:lvlJc w:val="left"/>
      <w:pPr>
        <w:ind w:left="1535" w:hanging="594"/>
      </w:pPr>
      <w:rPr>
        <w:rFonts w:hint="default"/>
      </w:rPr>
    </w:lvl>
    <w:lvl w:ilvl="2" w:tplc="2E02812C">
      <w:numFmt w:val="bullet"/>
      <w:lvlText w:val="•"/>
      <w:lvlJc w:val="left"/>
      <w:pPr>
        <w:ind w:left="2871" w:hanging="594"/>
      </w:pPr>
      <w:rPr>
        <w:rFonts w:hint="default"/>
      </w:rPr>
    </w:lvl>
    <w:lvl w:ilvl="3" w:tplc="FB523C24">
      <w:numFmt w:val="bullet"/>
      <w:lvlText w:val="•"/>
      <w:lvlJc w:val="left"/>
      <w:pPr>
        <w:ind w:left="4207" w:hanging="594"/>
      </w:pPr>
      <w:rPr>
        <w:rFonts w:hint="default"/>
      </w:rPr>
    </w:lvl>
    <w:lvl w:ilvl="4" w:tplc="A7804312">
      <w:numFmt w:val="bullet"/>
      <w:lvlText w:val="•"/>
      <w:lvlJc w:val="left"/>
      <w:pPr>
        <w:ind w:left="5543" w:hanging="594"/>
      </w:pPr>
      <w:rPr>
        <w:rFonts w:hint="default"/>
      </w:rPr>
    </w:lvl>
    <w:lvl w:ilvl="5" w:tplc="59627832">
      <w:numFmt w:val="bullet"/>
      <w:lvlText w:val="•"/>
      <w:lvlJc w:val="left"/>
      <w:pPr>
        <w:ind w:left="6879" w:hanging="594"/>
      </w:pPr>
      <w:rPr>
        <w:rFonts w:hint="default"/>
      </w:rPr>
    </w:lvl>
    <w:lvl w:ilvl="6" w:tplc="8B8C1040">
      <w:numFmt w:val="bullet"/>
      <w:lvlText w:val="•"/>
      <w:lvlJc w:val="left"/>
      <w:pPr>
        <w:ind w:left="8215" w:hanging="594"/>
      </w:pPr>
      <w:rPr>
        <w:rFonts w:hint="default"/>
      </w:rPr>
    </w:lvl>
    <w:lvl w:ilvl="7" w:tplc="BADC1AAE">
      <w:numFmt w:val="bullet"/>
      <w:lvlText w:val="•"/>
      <w:lvlJc w:val="left"/>
      <w:pPr>
        <w:ind w:left="9551" w:hanging="594"/>
      </w:pPr>
      <w:rPr>
        <w:rFonts w:hint="default"/>
      </w:rPr>
    </w:lvl>
    <w:lvl w:ilvl="8" w:tplc="F402AE0E">
      <w:numFmt w:val="bullet"/>
      <w:lvlText w:val="•"/>
      <w:lvlJc w:val="left"/>
      <w:pPr>
        <w:ind w:left="10887" w:hanging="594"/>
      </w:pPr>
      <w:rPr>
        <w:rFonts w:hint="default"/>
      </w:rPr>
    </w:lvl>
  </w:abstractNum>
  <w:abstractNum w:abstractNumId="549" w15:restartNumberingAfterBreak="0">
    <w:nsid w:val="49CD01E5"/>
    <w:multiLevelType w:val="hybridMultilevel"/>
    <w:tmpl w:val="D66468C8"/>
    <w:lvl w:ilvl="0" w:tplc="2ADCAF24">
      <w:numFmt w:val="bullet"/>
      <w:lvlText w:val="●"/>
      <w:lvlJc w:val="left"/>
      <w:pPr>
        <w:ind w:left="279" w:hanging="187"/>
      </w:pPr>
      <w:rPr>
        <w:rFonts w:ascii="Times New Roman" w:eastAsia="Times New Roman" w:hAnsi="Times New Roman" w:cs="Times New Roman" w:hint="default"/>
        <w:w w:val="105"/>
        <w:sz w:val="14"/>
        <w:szCs w:val="14"/>
      </w:rPr>
    </w:lvl>
    <w:lvl w:ilvl="1" w:tplc="7D36E81A">
      <w:numFmt w:val="bullet"/>
      <w:lvlText w:val="•"/>
      <w:lvlJc w:val="left"/>
      <w:pPr>
        <w:ind w:left="589" w:hanging="187"/>
      </w:pPr>
      <w:rPr>
        <w:rFonts w:hint="default"/>
      </w:rPr>
    </w:lvl>
    <w:lvl w:ilvl="2" w:tplc="DD000488">
      <w:numFmt w:val="bullet"/>
      <w:lvlText w:val="•"/>
      <w:lvlJc w:val="left"/>
      <w:pPr>
        <w:ind w:left="899" w:hanging="187"/>
      </w:pPr>
      <w:rPr>
        <w:rFonts w:hint="default"/>
      </w:rPr>
    </w:lvl>
    <w:lvl w:ilvl="3" w:tplc="21A29424">
      <w:numFmt w:val="bullet"/>
      <w:lvlText w:val="•"/>
      <w:lvlJc w:val="left"/>
      <w:pPr>
        <w:ind w:left="1209" w:hanging="187"/>
      </w:pPr>
      <w:rPr>
        <w:rFonts w:hint="default"/>
      </w:rPr>
    </w:lvl>
    <w:lvl w:ilvl="4" w:tplc="AC4680A0">
      <w:numFmt w:val="bullet"/>
      <w:lvlText w:val="•"/>
      <w:lvlJc w:val="left"/>
      <w:pPr>
        <w:ind w:left="1519" w:hanging="187"/>
      </w:pPr>
      <w:rPr>
        <w:rFonts w:hint="default"/>
      </w:rPr>
    </w:lvl>
    <w:lvl w:ilvl="5" w:tplc="00260D00">
      <w:numFmt w:val="bullet"/>
      <w:lvlText w:val="•"/>
      <w:lvlJc w:val="left"/>
      <w:pPr>
        <w:ind w:left="1829" w:hanging="187"/>
      </w:pPr>
      <w:rPr>
        <w:rFonts w:hint="default"/>
      </w:rPr>
    </w:lvl>
    <w:lvl w:ilvl="6" w:tplc="399CA4D6">
      <w:numFmt w:val="bullet"/>
      <w:lvlText w:val="•"/>
      <w:lvlJc w:val="left"/>
      <w:pPr>
        <w:ind w:left="2139" w:hanging="187"/>
      </w:pPr>
      <w:rPr>
        <w:rFonts w:hint="default"/>
      </w:rPr>
    </w:lvl>
    <w:lvl w:ilvl="7" w:tplc="131A4EA2">
      <w:numFmt w:val="bullet"/>
      <w:lvlText w:val="•"/>
      <w:lvlJc w:val="left"/>
      <w:pPr>
        <w:ind w:left="2449" w:hanging="187"/>
      </w:pPr>
      <w:rPr>
        <w:rFonts w:hint="default"/>
      </w:rPr>
    </w:lvl>
    <w:lvl w:ilvl="8" w:tplc="1ACAF940">
      <w:numFmt w:val="bullet"/>
      <w:lvlText w:val="•"/>
      <w:lvlJc w:val="left"/>
      <w:pPr>
        <w:ind w:left="2759" w:hanging="187"/>
      </w:pPr>
      <w:rPr>
        <w:rFonts w:hint="default"/>
      </w:rPr>
    </w:lvl>
  </w:abstractNum>
  <w:abstractNum w:abstractNumId="550" w15:restartNumberingAfterBreak="0">
    <w:nsid w:val="49E52412"/>
    <w:multiLevelType w:val="hybridMultilevel"/>
    <w:tmpl w:val="F5568A3A"/>
    <w:lvl w:ilvl="0" w:tplc="5284E396">
      <w:numFmt w:val="bullet"/>
      <w:lvlText w:val="●"/>
      <w:lvlJc w:val="left"/>
      <w:pPr>
        <w:ind w:left="280" w:hanging="187"/>
      </w:pPr>
      <w:rPr>
        <w:rFonts w:ascii="Times New Roman" w:eastAsia="Times New Roman" w:hAnsi="Times New Roman" w:cs="Times New Roman" w:hint="default"/>
        <w:w w:val="105"/>
        <w:sz w:val="14"/>
        <w:szCs w:val="14"/>
      </w:rPr>
    </w:lvl>
    <w:lvl w:ilvl="1" w:tplc="B5784A0E">
      <w:numFmt w:val="bullet"/>
      <w:lvlText w:val="•"/>
      <w:lvlJc w:val="left"/>
      <w:pPr>
        <w:ind w:left="793" w:hanging="187"/>
      </w:pPr>
      <w:rPr>
        <w:rFonts w:hint="default"/>
      </w:rPr>
    </w:lvl>
    <w:lvl w:ilvl="2" w:tplc="70527218">
      <w:numFmt w:val="bullet"/>
      <w:lvlText w:val="•"/>
      <w:lvlJc w:val="left"/>
      <w:pPr>
        <w:ind w:left="1307" w:hanging="187"/>
      </w:pPr>
      <w:rPr>
        <w:rFonts w:hint="default"/>
      </w:rPr>
    </w:lvl>
    <w:lvl w:ilvl="3" w:tplc="70DACC36">
      <w:numFmt w:val="bullet"/>
      <w:lvlText w:val="•"/>
      <w:lvlJc w:val="left"/>
      <w:pPr>
        <w:ind w:left="1820" w:hanging="187"/>
      </w:pPr>
      <w:rPr>
        <w:rFonts w:hint="default"/>
      </w:rPr>
    </w:lvl>
    <w:lvl w:ilvl="4" w:tplc="E278B84E">
      <w:numFmt w:val="bullet"/>
      <w:lvlText w:val="•"/>
      <w:lvlJc w:val="left"/>
      <w:pPr>
        <w:ind w:left="2334" w:hanging="187"/>
      </w:pPr>
      <w:rPr>
        <w:rFonts w:hint="default"/>
      </w:rPr>
    </w:lvl>
    <w:lvl w:ilvl="5" w:tplc="0FD4BA78">
      <w:numFmt w:val="bullet"/>
      <w:lvlText w:val="•"/>
      <w:lvlJc w:val="left"/>
      <w:pPr>
        <w:ind w:left="2848" w:hanging="187"/>
      </w:pPr>
      <w:rPr>
        <w:rFonts w:hint="default"/>
      </w:rPr>
    </w:lvl>
    <w:lvl w:ilvl="6" w:tplc="0E927246">
      <w:numFmt w:val="bullet"/>
      <w:lvlText w:val="•"/>
      <w:lvlJc w:val="left"/>
      <w:pPr>
        <w:ind w:left="3361" w:hanging="187"/>
      </w:pPr>
      <w:rPr>
        <w:rFonts w:hint="default"/>
      </w:rPr>
    </w:lvl>
    <w:lvl w:ilvl="7" w:tplc="8684E8EE">
      <w:numFmt w:val="bullet"/>
      <w:lvlText w:val="•"/>
      <w:lvlJc w:val="left"/>
      <w:pPr>
        <w:ind w:left="3875" w:hanging="187"/>
      </w:pPr>
      <w:rPr>
        <w:rFonts w:hint="default"/>
      </w:rPr>
    </w:lvl>
    <w:lvl w:ilvl="8" w:tplc="8DB2690A">
      <w:numFmt w:val="bullet"/>
      <w:lvlText w:val="•"/>
      <w:lvlJc w:val="left"/>
      <w:pPr>
        <w:ind w:left="4388" w:hanging="187"/>
      </w:pPr>
      <w:rPr>
        <w:rFonts w:hint="default"/>
      </w:rPr>
    </w:lvl>
  </w:abstractNum>
  <w:abstractNum w:abstractNumId="551" w15:restartNumberingAfterBreak="0">
    <w:nsid w:val="49ED4DB3"/>
    <w:multiLevelType w:val="hybridMultilevel"/>
    <w:tmpl w:val="0D582AE6"/>
    <w:lvl w:ilvl="0" w:tplc="3C1C7654">
      <w:start w:val="1"/>
      <w:numFmt w:val="decimal"/>
      <w:lvlText w:val="%1."/>
      <w:lvlJc w:val="left"/>
      <w:pPr>
        <w:ind w:left="381" w:hanging="182"/>
        <w:jc w:val="left"/>
      </w:pPr>
      <w:rPr>
        <w:rFonts w:ascii="Times New Roman" w:eastAsia="Times New Roman" w:hAnsi="Times New Roman" w:cs="Times New Roman" w:hint="default"/>
        <w:b/>
        <w:bCs/>
        <w:w w:val="100"/>
        <w:sz w:val="18"/>
        <w:szCs w:val="18"/>
      </w:rPr>
    </w:lvl>
    <w:lvl w:ilvl="1" w:tplc="E6F62E9E">
      <w:numFmt w:val="bullet"/>
      <w:lvlText w:val="•"/>
      <w:lvlJc w:val="left"/>
      <w:pPr>
        <w:ind w:left="1697" w:hanging="182"/>
      </w:pPr>
      <w:rPr>
        <w:rFonts w:hint="default"/>
      </w:rPr>
    </w:lvl>
    <w:lvl w:ilvl="2" w:tplc="DAB02538">
      <w:numFmt w:val="bullet"/>
      <w:lvlText w:val="•"/>
      <w:lvlJc w:val="left"/>
      <w:pPr>
        <w:ind w:left="3015" w:hanging="182"/>
      </w:pPr>
      <w:rPr>
        <w:rFonts w:hint="default"/>
      </w:rPr>
    </w:lvl>
    <w:lvl w:ilvl="3" w:tplc="235E16C0">
      <w:numFmt w:val="bullet"/>
      <w:lvlText w:val="•"/>
      <w:lvlJc w:val="left"/>
      <w:pPr>
        <w:ind w:left="4333" w:hanging="182"/>
      </w:pPr>
      <w:rPr>
        <w:rFonts w:hint="default"/>
      </w:rPr>
    </w:lvl>
    <w:lvl w:ilvl="4" w:tplc="0764FE8C">
      <w:numFmt w:val="bullet"/>
      <w:lvlText w:val="•"/>
      <w:lvlJc w:val="left"/>
      <w:pPr>
        <w:ind w:left="5651" w:hanging="182"/>
      </w:pPr>
      <w:rPr>
        <w:rFonts w:hint="default"/>
      </w:rPr>
    </w:lvl>
    <w:lvl w:ilvl="5" w:tplc="FD0EC24C">
      <w:numFmt w:val="bullet"/>
      <w:lvlText w:val="•"/>
      <w:lvlJc w:val="left"/>
      <w:pPr>
        <w:ind w:left="6969" w:hanging="182"/>
      </w:pPr>
      <w:rPr>
        <w:rFonts w:hint="default"/>
      </w:rPr>
    </w:lvl>
    <w:lvl w:ilvl="6" w:tplc="622A514C">
      <w:numFmt w:val="bullet"/>
      <w:lvlText w:val="•"/>
      <w:lvlJc w:val="left"/>
      <w:pPr>
        <w:ind w:left="8287" w:hanging="182"/>
      </w:pPr>
      <w:rPr>
        <w:rFonts w:hint="default"/>
      </w:rPr>
    </w:lvl>
    <w:lvl w:ilvl="7" w:tplc="29947D2C">
      <w:numFmt w:val="bullet"/>
      <w:lvlText w:val="•"/>
      <w:lvlJc w:val="left"/>
      <w:pPr>
        <w:ind w:left="9605" w:hanging="182"/>
      </w:pPr>
      <w:rPr>
        <w:rFonts w:hint="default"/>
      </w:rPr>
    </w:lvl>
    <w:lvl w:ilvl="8" w:tplc="62BE9350">
      <w:numFmt w:val="bullet"/>
      <w:lvlText w:val="•"/>
      <w:lvlJc w:val="left"/>
      <w:pPr>
        <w:ind w:left="10923" w:hanging="182"/>
      </w:pPr>
      <w:rPr>
        <w:rFonts w:hint="default"/>
      </w:rPr>
    </w:lvl>
  </w:abstractNum>
  <w:abstractNum w:abstractNumId="552" w15:restartNumberingAfterBreak="0">
    <w:nsid w:val="49EE030C"/>
    <w:multiLevelType w:val="hybridMultilevel"/>
    <w:tmpl w:val="11E0328A"/>
    <w:lvl w:ilvl="0" w:tplc="240C48B8">
      <w:numFmt w:val="bullet"/>
      <w:lvlText w:val="●"/>
      <w:lvlJc w:val="left"/>
      <w:pPr>
        <w:ind w:left="679" w:hanging="594"/>
      </w:pPr>
      <w:rPr>
        <w:rFonts w:ascii="Times New Roman" w:eastAsia="Times New Roman" w:hAnsi="Times New Roman" w:cs="Times New Roman" w:hint="default"/>
        <w:w w:val="100"/>
        <w:position w:val="4"/>
        <w:sz w:val="13"/>
        <w:szCs w:val="13"/>
      </w:rPr>
    </w:lvl>
    <w:lvl w:ilvl="1" w:tplc="48B49A7C">
      <w:numFmt w:val="bullet"/>
      <w:lvlText w:val="•"/>
      <w:lvlJc w:val="left"/>
      <w:pPr>
        <w:ind w:left="1165" w:hanging="594"/>
      </w:pPr>
      <w:rPr>
        <w:rFonts w:hint="default"/>
      </w:rPr>
    </w:lvl>
    <w:lvl w:ilvl="2" w:tplc="051A0AFE">
      <w:numFmt w:val="bullet"/>
      <w:lvlText w:val="•"/>
      <w:lvlJc w:val="left"/>
      <w:pPr>
        <w:ind w:left="1650" w:hanging="594"/>
      </w:pPr>
      <w:rPr>
        <w:rFonts w:hint="default"/>
      </w:rPr>
    </w:lvl>
    <w:lvl w:ilvl="3" w:tplc="1DF48F52">
      <w:numFmt w:val="bullet"/>
      <w:lvlText w:val="•"/>
      <w:lvlJc w:val="left"/>
      <w:pPr>
        <w:ind w:left="2135" w:hanging="594"/>
      </w:pPr>
      <w:rPr>
        <w:rFonts w:hint="default"/>
      </w:rPr>
    </w:lvl>
    <w:lvl w:ilvl="4" w:tplc="CAD84CE0">
      <w:numFmt w:val="bullet"/>
      <w:lvlText w:val="•"/>
      <w:lvlJc w:val="left"/>
      <w:pPr>
        <w:ind w:left="2620" w:hanging="594"/>
      </w:pPr>
      <w:rPr>
        <w:rFonts w:hint="default"/>
      </w:rPr>
    </w:lvl>
    <w:lvl w:ilvl="5" w:tplc="AE8E11F2">
      <w:numFmt w:val="bullet"/>
      <w:lvlText w:val="•"/>
      <w:lvlJc w:val="left"/>
      <w:pPr>
        <w:ind w:left="3106" w:hanging="594"/>
      </w:pPr>
      <w:rPr>
        <w:rFonts w:hint="default"/>
      </w:rPr>
    </w:lvl>
    <w:lvl w:ilvl="6" w:tplc="B4A0F7CE">
      <w:numFmt w:val="bullet"/>
      <w:lvlText w:val="•"/>
      <w:lvlJc w:val="left"/>
      <w:pPr>
        <w:ind w:left="3591" w:hanging="594"/>
      </w:pPr>
      <w:rPr>
        <w:rFonts w:hint="default"/>
      </w:rPr>
    </w:lvl>
    <w:lvl w:ilvl="7" w:tplc="64AECBC2">
      <w:numFmt w:val="bullet"/>
      <w:lvlText w:val="•"/>
      <w:lvlJc w:val="left"/>
      <w:pPr>
        <w:ind w:left="4076" w:hanging="594"/>
      </w:pPr>
      <w:rPr>
        <w:rFonts w:hint="default"/>
      </w:rPr>
    </w:lvl>
    <w:lvl w:ilvl="8" w:tplc="6EA4F962">
      <w:numFmt w:val="bullet"/>
      <w:lvlText w:val="•"/>
      <w:lvlJc w:val="left"/>
      <w:pPr>
        <w:ind w:left="4561" w:hanging="594"/>
      </w:pPr>
      <w:rPr>
        <w:rFonts w:hint="default"/>
      </w:rPr>
    </w:lvl>
  </w:abstractNum>
  <w:abstractNum w:abstractNumId="553" w15:restartNumberingAfterBreak="0">
    <w:nsid w:val="49F44907"/>
    <w:multiLevelType w:val="hybridMultilevel"/>
    <w:tmpl w:val="88A48F3C"/>
    <w:lvl w:ilvl="0" w:tplc="5210C3BA">
      <w:numFmt w:val="bullet"/>
      <w:lvlText w:val="●"/>
      <w:lvlJc w:val="left"/>
      <w:pPr>
        <w:ind w:left="680" w:hanging="594"/>
      </w:pPr>
      <w:rPr>
        <w:rFonts w:ascii="Times New Roman" w:eastAsia="Times New Roman" w:hAnsi="Times New Roman" w:cs="Times New Roman" w:hint="default"/>
        <w:w w:val="101"/>
        <w:position w:val="4"/>
        <w:sz w:val="13"/>
        <w:szCs w:val="13"/>
      </w:rPr>
    </w:lvl>
    <w:lvl w:ilvl="1" w:tplc="300EE342">
      <w:numFmt w:val="bullet"/>
      <w:lvlText w:val="•"/>
      <w:lvlJc w:val="left"/>
      <w:pPr>
        <w:ind w:left="1166" w:hanging="594"/>
      </w:pPr>
      <w:rPr>
        <w:rFonts w:hint="default"/>
      </w:rPr>
    </w:lvl>
    <w:lvl w:ilvl="2" w:tplc="F802FADE">
      <w:numFmt w:val="bullet"/>
      <w:lvlText w:val="•"/>
      <w:lvlJc w:val="left"/>
      <w:pPr>
        <w:ind w:left="1652" w:hanging="594"/>
      </w:pPr>
      <w:rPr>
        <w:rFonts w:hint="default"/>
      </w:rPr>
    </w:lvl>
    <w:lvl w:ilvl="3" w:tplc="BD16721A">
      <w:numFmt w:val="bullet"/>
      <w:lvlText w:val="•"/>
      <w:lvlJc w:val="left"/>
      <w:pPr>
        <w:ind w:left="2138" w:hanging="594"/>
      </w:pPr>
      <w:rPr>
        <w:rFonts w:hint="default"/>
      </w:rPr>
    </w:lvl>
    <w:lvl w:ilvl="4" w:tplc="CCD2125A">
      <w:numFmt w:val="bullet"/>
      <w:lvlText w:val="•"/>
      <w:lvlJc w:val="left"/>
      <w:pPr>
        <w:ind w:left="2624" w:hanging="594"/>
      </w:pPr>
      <w:rPr>
        <w:rFonts w:hint="default"/>
      </w:rPr>
    </w:lvl>
    <w:lvl w:ilvl="5" w:tplc="7F0ED080">
      <w:numFmt w:val="bullet"/>
      <w:lvlText w:val="•"/>
      <w:lvlJc w:val="left"/>
      <w:pPr>
        <w:ind w:left="3111" w:hanging="594"/>
      </w:pPr>
      <w:rPr>
        <w:rFonts w:hint="default"/>
      </w:rPr>
    </w:lvl>
    <w:lvl w:ilvl="6" w:tplc="50A88C2E">
      <w:numFmt w:val="bullet"/>
      <w:lvlText w:val="•"/>
      <w:lvlJc w:val="left"/>
      <w:pPr>
        <w:ind w:left="3597" w:hanging="594"/>
      </w:pPr>
      <w:rPr>
        <w:rFonts w:hint="default"/>
      </w:rPr>
    </w:lvl>
    <w:lvl w:ilvl="7" w:tplc="585C27A8">
      <w:numFmt w:val="bullet"/>
      <w:lvlText w:val="•"/>
      <w:lvlJc w:val="left"/>
      <w:pPr>
        <w:ind w:left="4083" w:hanging="594"/>
      </w:pPr>
      <w:rPr>
        <w:rFonts w:hint="default"/>
      </w:rPr>
    </w:lvl>
    <w:lvl w:ilvl="8" w:tplc="E4A068B8">
      <w:numFmt w:val="bullet"/>
      <w:lvlText w:val="•"/>
      <w:lvlJc w:val="left"/>
      <w:pPr>
        <w:ind w:left="4569" w:hanging="594"/>
      </w:pPr>
      <w:rPr>
        <w:rFonts w:hint="default"/>
      </w:rPr>
    </w:lvl>
  </w:abstractNum>
  <w:abstractNum w:abstractNumId="554" w15:restartNumberingAfterBreak="0">
    <w:nsid w:val="49FD3426"/>
    <w:multiLevelType w:val="hybridMultilevel"/>
    <w:tmpl w:val="B394C2D6"/>
    <w:lvl w:ilvl="0" w:tplc="1C4AB234">
      <w:numFmt w:val="bullet"/>
      <w:lvlText w:val="-"/>
      <w:lvlJc w:val="left"/>
      <w:pPr>
        <w:ind w:left="367" w:hanging="129"/>
      </w:pPr>
      <w:rPr>
        <w:rFonts w:ascii="Times New Roman" w:eastAsia="Times New Roman" w:hAnsi="Times New Roman" w:cs="Times New Roman" w:hint="default"/>
        <w:w w:val="100"/>
        <w:sz w:val="18"/>
        <w:szCs w:val="18"/>
      </w:rPr>
    </w:lvl>
    <w:lvl w:ilvl="1" w:tplc="1C5E9E6E">
      <w:numFmt w:val="bullet"/>
      <w:lvlText w:val="•"/>
      <w:lvlJc w:val="left"/>
      <w:pPr>
        <w:ind w:left="877" w:hanging="129"/>
      </w:pPr>
      <w:rPr>
        <w:rFonts w:hint="default"/>
      </w:rPr>
    </w:lvl>
    <w:lvl w:ilvl="2" w:tplc="5A084654">
      <w:numFmt w:val="bullet"/>
      <w:lvlText w:val="•"/>
      <w:lvlJc w:val="left"/>
      <w:pPr>
        <w:ind w:left="1394" w:hanging="129"/>
      </w:pPr>
      <w:rPr>
        <w:rFonts w:hint="default"/>
      </w:rPr>
    </w:lvl>
    <w:lvl w:ilvl="3" w:tplc="7A9634D4">
      <w:numFmt w:val="bullet"/>
      <w:lvlText w:val="•"/>
      <w:lvlJc w:val="left"/>
      <w:pPr>
        <w:ind w:left="1911" w:hanging="129"/>
      </w:pPr>
      <w:rPr>
        <w:rFonts w:hint="default"/>
      </w:rPr>
    </w:lvl>
    <w:lvl w:ilvl="4" w:tplc="F4D42D00">
      <w:numFmt w:val="bullet"/>
      <w:lvlText w:val="•"/>
      <w:lvlJc w:val="left"/>
      <w:pPr>
        <w:ind w:left="2429" w:hanging="129"/>
      </w:pPr>
      <w:rPr>
        <w:rFonts w:hint="default"/>
      </w:rPr>
    </w:lvl>
    <w:lvl w:ilvl="5" w:tplc="D29E73FA">
      <w:numFmt w:val="bullet"/>
      <w:lvlText w:val="•"/>
      <w:lvlJc w:val="left"/>
      <w:pPr>
        <w:ind w:left="2946" w:hanging="129"/>
      </w:pPr>
      <w:rPr>
        <w:rFonts w:hint="default"/>
      </w:rPr>
    </w:lvl>
    <w:lvl w:ilvl="6" w:tplc="986E20BE">
      <w:numFmt w:val="bullet"/>
      <w:lvlText w:val="•"/>
      <w:lvlJc w:val="left"/>
      <w:pPr>
        <w:ind w:left="3463" w:hanging="129"/>
      </w:pPr>
      <w:rPr>
        <w:rFonts w:hint="default"/>
      </w:rPr>
    </w:lvl>
    <w:lvl w:ilvl="7" w:tplc="A02EA7FE">
      <w:numFmt w:val="bullet"/>
      <w:lvlText w:val="•"/>
      <w:lvlJc w:val="left"/>
      <w:pPr>
        <w:ind w:left="3981" w:hanging="129"/>
      </w:pPr>
      <w:rPr>
        <w:rFonts w:hint="default"/>
      </w:rPr>
    </w:lvl>
    <w:lvl w:ilvl="8" w:tplc="3AAAFF94">
      <w:numFmt w:val="bullet"/>
      <w:lvlText w:val="•"/>
      <w:lvlJc w:val="left"/>
      <w:pPr>
        <w:ind w:left="4498" w:hanging="129"/>
      </w:pPr>
      <w:rPr>
        <w:rFonts w:hint="default"/>
      </w:rPr>
    </w:lvl>
  </w:abstractNum>
  <w:abstractNum w:abstractNumId="555" w15:restartNumberingAfterBreak="0">
    <w:nsid w:val="4A001C85"/>
    <w:multiLevelType w:val="hybridMultilevel"/>
    <w:tmpl w:val="BB10C93E"/>
    <w:lvl w:ilvl="0" w:tplc="E7928BC0">
      <w:numFmt w:val="bullet"/>
      <w:lvlText w:val="*"/>
      <w:lvlJc w:val="left"/>
      <w:pPr>
        <w:ind w:left="227" w:hanging="137"/>
      </w:pPr>
      <w:rPr>
        <w:rFonts w:ascii="Times New Roman" w:eastAsia="Times New Roman" w:hAnsi="Times New Roman" w:cs="Times New Roman" w:hint="default"/>
        <w:b/>
        <w:bCs/>
        <w:w w:val="100"/>
        <w:sz w:val="18"/>
        <w:szCs w:val="18"/>
      </w:rPr>
    </w:lvl>
    <w:lvl w:ilvl="1" w:tplc="D7FA11BA">
      <w:numFmt w:val="bullet"/>
      <w:lvlText w:val="•"/>
      <w:lvlJc w:val="left"/>
      <w:pPr>
        <w:ind w:left="727" w:hanging="137"/>
      </w:pPr>
      <w:rPr>
        <w:rFonts w:hint="default"/>
      </w:rPr>
    </w:lvl>
    <w:lvl w:ilvl="2" w:tplc="49744BE4">
      <w:numFmt w:val="bullet"/>
      <w:lvlText w:val="•"/>
      <w:lvlJc w:val="left"/>
      <w:pPr>
        <w:ind w:left="1235" w:hanging="137"/>
      </w:pPr>
      <w:rPr>
        <w:rFonts w:hint="default"/>
      </w:rPr>
    </w:lvl>
    <w:lvl w:ilvl="3" w:tplc="E4EE15CE">
      <w:numFmt w:val="bullet"/>
      <w:lvlText w:val="•"/>
      <w:lvlJc w:val="left"/>
      <w:pPr>
        <w:ind w:left="1743" w:hanging="137"/>
      </w:pPr>
      <w:rPr>
        <w:rFonts w:hint="default"/>
      </w:rPr>
    </w:lvl>
    <w:lvl w:ilvl="4" w:tplc="EA74279C">
      <w:numFmt w:val="bullet"/>
      <w:lvlText w:val="•"/>
      <w:lvlJc w:val="left"/>
      <w:pPr>
        <w:ind w:left="2251" w:hanging="137"/>
      </w:pPr>
      <w:rPr>
        <w:rFonts w:hint="default"/>
      </w:rPr>
    </w:lvl>
    <w:lvl w:ilvl="5" w:tplc="D83020AA">
      <w:numFmt w:val="bullet"/>
      <w:lvlText w:val="•"/>
      <w:lvlJc w:val="left"/>
      <w:pPr>
        <w:ind w:left="2759" w:hanging="137"/>
      </w:pPr>
      <w:rPr>
        <w:rFonts w:hint="default"/>
      </w:rPr>
    </w:lvl>
    <w:lvl w:ilvl="6" w:tplc="8AB612A2">
      <w:numFmt w:val="bullet"/>
      <w:lvlText w:val="•"/>
      <w:lvlJc w:val="left"/>
      <w:pPr>
        <w:ind w:left="3266" w:hanging="137"/>
      </w:pPr>
      <w:rPr>
        <w:rFonts w:hint="default"/>
      </w:rPr>
    </w:lvl>
    <w:lvl w:ilvl="7" w:tplc="592209B6">
      <w:numFmt w:val="bullet"/>
      <w:lvlText w:val="•"/>
      <w:lvlJc w:val="left"/>
      <w:pPr>
        <w:ind w:left="3774" w:hanging="137"/>
      </w:pPr>
      <w:rPr>
        <w:rFonts w:hint="default"/>
      </w:rPr>
    </w:lvl>
    <w:lvl w:ilvl="8" w:tplc="D998165A">
      <w:numFmt w:val="bullet"/>
      <w:lvlText w:val="•"/>
      <w:lvlJc w:val="left"/>
      <w:pPr>
        <w:ind w:left="4282" w:hanging="137"/>
      </w:pPr>
      <w:rPr>
        <w:rFonts w:hint="default"/>
      </w:rPr>
    </w:lvl>
  </w:abstractNum>
  <w:abstractNum w:abstractNumId="556" w15:restartNumberingAfterBreak="0">
    <w:nsid w:val="4A6672CB"/>
    <w:multiLevelType w:val="hybridMultilevel"/>
    <w:tmpl w:val="67C21046"/>
    <w:lvl w:ilvl="0" w:tplc="B44A03F4">
      <w:numFmt w:val="bullet"/>
      <w:lvlText w:val="●"/>
      <w:lvlJc w:val="left"/>
      <w:pPr>
        <w:ind w:left="679" w:hanging="594"/>
      </w:pPr>
      <w:rPr>
        <w:rFonts w:ascii="Times New Roman" w:eastAsia="Times New Roman" w:hAnsi="Times New Roman" w:cs="Times New Roman" w:hint="default"/>
        <w:w w:val="100"/>
        <w:position w:val="4"/>
        <w:sz w:val="13"/>
        <w:szCs w:val="13"/>
      </w:rPr>
    </w:lvl>
    <w:lvl w:ilvl="1" w:tplc="2572CA4A">
      <w:numFmt w:val="bullet"/>
      <w:lvlText w:val="•"/>
      <w:lvlJc w:val="left"/>
      <w:pPr>
        <w:ind w:left="1165" w:hanging="594"/>
      </w:pPr>
      <w:rPr>
        <w:rFonts w:hint="default"/>
      </w:rPr>
    </w:lvl>
    <w:lvl w:ilvl="2" w:tplc="FB28B4E6">
      <w:numFmt w:val="bullet"/>
      <w:lvlText w:val="•"/>
      <w:lvlJc w:val="left"/>
      <w:pPr>
        <w:ind w:left="1650" w:hanging="594"/>
      </w:pPr>
      <w:rPr>
        <w:rFonts w:hint="default"/>
      </w:rPr>
    </w:lvl>
    <w:lvl w:ilvl="3" w:tplc="8AE4CC5E">
      <w:numFmt w:val="bullet"/>
      <w:lvlText w:val="•"/>
      <w:lvlJc w:val="left"/>
      <w:pPr>
        <w:ind w:left="2135" w:hanging="594"/>
      </w:pPr>
      <w:rPr>
        <w:rFonts w:hint="default"/>
      </w:rPr>
    </w:lvl>
    <w:lvl w:ilvl="4" w:tplc="B2503A6E">
      <w:numFmt w:val="bullet"/>
      <w:lvlText w:val="•"/>
      <w:lvlJc w:val="left"/>
      <w:pPr>
        <w:ind w:left="2620" w:hanging="594"/>
      </w:pPr>
      <w:rPr>
        <w:rFonts w:hint="default"/>
      </w:rPr>
    </w:lvl>
    <w:lvl w:ilvl="5" w:tplc="03AC4384">
      <w:numFmt w:val="bullet"/>
      <w:lvlText w:val="•"/>
      <w:lvlJc w:val="left"/>
      <w:pPr>
        <w:ind w:left="3106" w:hanging="594"/>
      </w:pPr>
      <w:rPr>
        <w:rFonts w:hint="default"/>
      </w:rPr>
    </w:lvl>
    <w:lvl w:ilvl="6" w:tplc="A04ABE9E">
      <w:numFmt w:val="bullet"/>
      <w:lvlText w:val="•"/>
      <w:lvlJc w:val="left"/>
      <w:pPr>
        <w:ind w:left="3591" w:hanging="594"/>
      </w:pPr>
      <w:rPr>
        <w:rFonts w:hint="default"/>
      </w:rPr>
    </w:lvl>
    <w:lvl w:ilvl="7" w:tplc="2572FCE4">
      <w:numFmt w:val="bullet"/>
      <w:lvlText w:val="•"/>
      <w:lvlJc w:val="left"/>
      <w:pPr>
        <w:ind w:left="4076" w:hanging="594"/>
      </w:pPr>
      <w:rPr>
        <w:rFonts w:hint="default"/>
      </w:rPr>
    </w:lvl>
    <w:lvl w:ilvl="8" w:tplc="71762624">
      <w:numFmt w:val="bullet"/>
      <w:lvlText w:val="•"/>
      <w:lvlJc w:val="left"/>
      <w:pPr>
        <w:ind w:left="4561" w:hanging="594"/>
      </w:pPr>
      <w:rPr>
        <w:rFonts w:hint="default"/>
      </w:rPr>
    </w:lvl>
  </w:abstractNum>
  <w:abstractNum w:abstractNumId="557" w15:restartNumberingAfterBreak="0">
    <w:nsid w:val="4AD75DFF"/>
    <w:multiLevelType w:val="hybridMultilevel"/>
    <w:tmpl w:val="72F22CA4"/>
    <w:lvl w:ilvl="0" w:tplc="15140DEE">
      <w:numFmt w:val="bullet"/>
      <w:lvlText w:val="●"/>
      <w:lvlJc w:val="left"/>
      <w:pPr>
        <w:ind w:left="87" w:hanging="594"/>
      </w:pPr>
      <w:rPr>
        <w:rFonts w:ascii="Times New Roman" w:eastAsia="Times New Roman" w:hAnsi="Times New Roman" w:cs="Times New Roman" w:hint="default"/>
        <w:w w:val="101"/>
        <w:position w:val="4"/>
        <w:sz w:val="13"/>
        <w:szCs w:val="13"/>
      </w:rPr>
    </w:lvl>
    <w:lvl w:ilvl="1" w:tplc="BBE4A164">
      <w:numFmt w:val="bullet"/>
      <w:lvlText w:val="•"/>
      <w:lvlJc w:val="left"/>
      <w:pPr>
        <w:ind w:left="586" w:hanging="594"/>
      </w:pPr>
      <w:rPr>
        <w:rFonts w:hint="default"/>
      </w:rPr>
    </w:lvl>
    <w:lvl w:ilvl="2" w:tplc="F314E6D4">
      <w:numFmt w:val="bullet"/>
      <w:lvlText w:val="•"/>
      <w:lvlJc w:val="left"/>
      <w:pPr>
        <w:ind w:left="1092" w:hanging="594"/>
      </w:pPr>
      <w:rPr>
        <w:rFonts w:hint="default"/>
      </w:rPr>
    </w:lvl>
    <w:lvl w:ilvl="3" w:tplc="0B7E4076">
      <w:numFmt w:val="bullet"/>
      <w:lvlText w:val="•"/>
      <w:lvlJc w:val="left"/>
      <w:pPr>
        <w:ind w:left="1598" w:hanging="594"/>
      </w:pPr>
      <w:rPr>
        <w:rFonts w:hint="default"/>
      </w:rPr>
    </w:lvl>
    <w:lvl w:ilvl="4" w:tplc="5FDE3C42">
      <w:numFmt w:val="bullet"/>
      <w:lvlText w:val="•"/>
      <w:lvlJc w:val="left"/>
      <w:pPr>
        <w:ind w:left="2104" w:hanging="594"/>
      </w:pPr>
      <w:rPr>
        <w:rFonts w:hint="default"/>
      </w:rPr>
    </w:lvl>
    <w:lvl w:ilvl="5" w:tplc="10806BD6">
      <w:numFmt w:val="bullet"/>
      <w:lvlText w:val="•"/>
      <w:lvlJc w:val="left"/>
      <w:pPr>
        <w:ind w:left="2611" w:hanging="594"/>
      </w:pPr>
      <w:rPr>
        <w:rFonts w:hint="default"/>
      </w:rPr>
    </w:lvl>
    <w:lvl w:ilvl="6" w:tplc="54281CDE">
      <w:numFmt w:val="bullet"/>
      <w:lvlText w:val="•"/>
      <w:lvlJc w:val="left"/>
      <w:pPr>
        <w:ind w:left="3117" w:hanging="594"/>
      </w:pPr>
      <w:rPr>
        <w:rFonts w:hint="default"/>
      </w:rPr>
    </w:lvl>
    <w:lvl w:ilvl="7" w:tplc="DD3A85E4">
      <w:numFmt w:val="bullet"/>
      <w:lvlText w:val="•"/>
      <w:lvlJc w:val="left"/>
      <w:pPr>
        <w:ind w:left="3623" w:hanging="594"/>
      </w:pPr>
      <w:rPr>
        <w:rFonts w:hint="default"/>
      </w:rPr>
    </w:lvl>
    <w:lvl w:ilvl="8" w:tplc="0D8AE4B4">
      <w:numFmt w:val="bullet"/>
      <w:lvlText w:val="•"/>
      <w:lvlJc w:val="left"/>
      <w:pPr>
        <w:ind w:left="4129" w:hanging="594"/>
      </w:pPr>
      <w:rPr>
        <w:rFonts w:hint="default"/>
      </w:rPr>
    </w:lvl>
  </w:abstractNum>
  <w:abstractNum w:abstractNumId="558" w15:restartNumberingAfterBreak="0">
    <w:nsid w:val="4AFF63AD"/>
    <w:multiLevelType w:val="hybridMultilevel"/>
    <w:tmpl w:val="49BAD836"/>
    <w:lvl w:ilvl="0" w:tplc="44AE2AB4">
      <w:numFmt w:val="bullet"/>
      <w:lvlText w:val="●"/>
      <w:lvlJc w:val="left"/>
      <w:pPr>
        <w:ind w:left="91" w:hanging="187"/>
      </w:pPr>
      <w:rPr>
        <w:rFonts w:ascii="Times New Roman" w:eastAsia="Times New Roman" w:hAnsi="Times New Roman" w:cs="Times New Roman" w:hint="default"/>
        <w:w w:val="105"/>
        <w:sz w:val="14"/>
        <w:szCs w:val="14"/>
      </w:rPr>
    </w:lvl>
    <w:lvl w:ilvl="1" w:tplc="9D04535E">
      <w:numFmt w:val="bullet"/>
      <w:lvlText w:val="•"/>
      <w:lvlJc w:val="left"/>
      <w:pPr>
        <w:ind w:left="643" w:hanging="187"/>
      </w:pPr>
      <w:rPr>
        <w:rFonts w:hint="default"/>
      </w:rPr>
    </w:lvl>
    <w:lvl w:ilvl="2" w:tplc="BC86E8B8">
      <w:numFmt w:val="bullet"/>
      <w:lvlText w:val="•"/>
      <w:lvlJc w:val="left"/>
      <w:pPr>
        <w:ind w:left="1186" w:hanging="187"/>
      </w:pPr>
      <w:rPr>
        <w:rFonts w:hint="default"/>
      </w:rPr>
    </w:lvl>
    <w:lvl w:ilvl="3" w:tplc="604E19F6">
      <w:numFmt w:val="bullet"/>
      <w:lvlText w:val="•"/>
      <w:lvlJc w:val="left"/>
      <w:pPr>
        <w:ind w:left="1729" w:hanging="187"/>
      </w:pPr>
      <w:rPr>
        <w:rFonts w:hint="default"/>
      </w:rPr>
    </w:lvl>
    <w:lvl w:ilvl="4" w:tplc="37BEDC3C">
      <w:numFmt w:val="bullet"/>
      <w:lvlText w:val="•"/>
      <w:lvlJc w:val="left"/>
      <w:pPr>
        <w:ind w:left="2272" w:hanging="187"/>
      </w:pPr>
      <w:rPr>
        <w:rFonts w:hint="default"/>
      </w:rPr>
    </w:lvl>
    <w:lvl w:ilvl="5" w:tplc="A932520E">
      <w:numFmt w:val="bullet"/>
      <w:lvlText w:val="•"/>
      <w:lvlJc w:val="left"/>
      <w:pPr>
        <w:ind w:left="2816" w:hanging="187"/>
      </w:pPr>
      <w:rPr>
        <w:rFonts w:hint="default"/>
      </w:rPr>
    </w:lvl>
    <w:lvl w:ilvl="6" w:tplc="6B2AADBE">
      <w:numFmt w:val="bullet"/>
      <w:lvlText w:val="•"/>
      <w:lvlJc w:val="left"/>
      <w:pPr>
        <w:ind w:left="3359" w:hanging="187"/>
      </w:pPr>
      <w:rPr>
        <w:rFonts w:hint="default"/>
      </w:rPr>
    </w:lvl>
    <w:lvl w:ilvl="7" w:tplc="DEACEA1A">
      <w:numFmt w:val="bullet"/>
      <w:lvlText w:val="•"/>
      <w:lvlJc w:val="left"/>
      <w:pPr>
        <w:ind w:left="3902" w:hanging="187"/>
      </w:pPr>
      <w:rPr>
        <w:rFonts w:hint="default"/>
      </w:rPr>
    </w:lvl>
    <w:lvl w:ilvl="8" w:tplc="81806FE6">
      <w:numFmt w:val="bullet"/>
      <w:lvlText w:val="•"/>
      <w:lvlJc w:val="left"/>
      <w:pPr>
        <w:ind w:left="4445" w:hanging="187"/>
      </w:pPr>
      <w:rPr>
        <w:rFonts w:hint="default"/>
      </w:rPr>
    </w:lvl>
  </w:abstractNum>
  <w:abstractNum w:abstractNumId="559" w15:restartNumberingAfterBreak="0">
    <w:nsid w:val="4B1D695C"/>
    <w:multiLevelType w:val="hybridMultilevel"/>
    <w:tmpl w:val="812029C0"/>
    <w:lvl w:ilvl="0" w:tplc="0DFA81E6">
      <w:numFmt w:val="bullet"/>
      <w:lvlText w:val="●"/>
      <w:lvlJc w:val="left"/>
      <w:pPr>
        <w:ind w:left="279" w:hanging="187"/>
      </w:pPr>
      <w:rPr>
        <w:rFonts w:ascii="Times New Roman" w:eastAsia="Times New Roman" w:hAnsi="Times New Roman" w:cs="Times New Roman" w:hint="default"/>
        <w:w w:val="105"/>
        <w:sz w:val="14"/>
        <w:szCs w:val="14"/>
      </w:rPr>
    </w:lvl>
    <w:lvl w:ilvl="1" w:tplc="C4EA025C">
      <w:numFmt w:val="bullet"/>
      <w:lvlText w:val="•"/>
      <w:lvlJc w:val="left"/>
      <w:pPr>
        <w:ind w:left="751" w:hanging="187"/>
      </w:pPr>
      <w:rPr>
        <w:rFonts w:hint="default"/>
      </w:rPr>
    </w:lvl>
    <w:lvl w:ilvl="2" w:tplc="EF16A00A">
      <w:numFmt w:val="bullet"/>
      <w:lvlText w:val="•"/>
      <w:lvlJc w:val="left"/>
      <w:pPr>
        <w:ind w:left="1223" w:hanging="187"/>
      </w:pPr>
      <w:rPr>
        <w:rFonts w:hint="default"/>
      </w:rPr>
    </w:lvl>
    <w:lvl w:ilvl="3" w:tplc="2C44AEA4">
      <w:numFmt w:val="bullet"/>
      <w:lvlText w:val="•"/>
      <w:lvlJc w:val="left"/>
      <w:pPr>
        <w:ind w:left="1695" w:hanging="187"/>
      </w:pPr>
      <w:rPr>
        <w:rFonts w:hint="default"/>
      </w:rPr>
    </w:lvl>
    <w:lvl w:ilvl="4" w:tplc="3BBAB692">
      <w:numFmt w:val="bullet"/>
      <w:lvlText w:val="•"/>
      <w:lvlJc w:val="left"/>
      <w:pPr>
        <w:ind w:left="2166" w:hanging="187"/>
      </w:pPr>
      <w:rPr>
        <w:rFonts w:hint="default"/>
      </w:rPr>
    </w:lvl>
    <w:lvl w:ilvl="5" w:tplc="944A5734">
      <w:numFmt w:val="bullet"/>
      <w:lvlText w:val="•"/>
      <w:lvlJc w:val="left"/>
      <w:pPr>
        <w:ind w:left="2638" w:hanging="187"/>
      </w:pPr>
      <w:rPr>
        <w:rFonts w:hint="default"/>
      </w:rPr>
    </w:lvl>
    <w:lvl w:ilvl="6" w:tplc="CCCC4F26">
      <w:numFmt w:val="bullet"/>
      <w:lvlText w:val="•"/>
      <w:lvlJc w:val="left"/>
      <w:pPr>
        <w:ind w:left="3110" w:hanging="187"/>
      </w:pPr>
      <w:rPr>
        <w:rFonts w:hint="default"/>
      </w:rPr>
    </w:lvl>
    <w:lvl w:ilvl="7" w:tplc="F43C28CA">
      <w:numFmt w:val="bullet"/>
      <w:lvlText w:val="•"/>
      <w:lvlJc w:val="left"/>
      <w:pPr>
        <w:ind w:left="3581" w:hanging="187"/>
      </w:pPr>
      <w:rPr>
        <w:rFonts w:hint="default"/>
      </w:rPr>
    </w:lvl>
    <w:lvl w:ilvl="8" w:tplc="3DFEB988">
      <w:numFmt w:val="bullet"/>
      <w:lvlText w:val="•"/>
      <w:lvlJc w:val="left"/>
      <w:pPr>
        <w:ind w:left="4053" w:hanging="187"/>
      </w:pPr>
      <w:rPr>
        <w:rFonts w:hint="default"/>
      </w:rPr>
    </w:lvl>
  </w:abstractNum>
  <w:abstractNum w:abstractNumId="560" w15:restartNumberingAfterBreak="0">
    <w:nsid w:val="4B262C82"/>
    <w:multiLevelType w:val="hybridMultilevel"/>
    <w:tmpl w:val="4C20E110"/>
    <w:lvl w:ilvl="0" w:tplc="BD285106">
      <w:numFmt w:val="bullet"/>
      <w:lvlText w:val="●"/>
      <w:lvlJc w:val="left"/>
      <w:pPr>
        <w:ind w:left="279" w:hanging="187"/>
      </w:pPr>
      <w:rPr>
        <w:rFonts w:ascii="Times New Roman" w:eastAsia="Times New Roman" w:hAnsi="Times New Roman" w:cs="Times New Roman" w:hint="default"/>
        <w:w w:val="105"/>
        <w:sz w:val="14"/>
        <w:szCs w:val="14"/>
      </w:rPr>
    </w:lvl>
    <w:lvl w:ilvl="1" w:tplc="CE121424">
      <w:numFmt w:val="bullet"/>
      <w:lvlText w:val="•"/>
      <w:lvlJc w:val="left"/>
      <w:pPr>
        <w:ind w:left="781" w:hanging="187"/>
      </w:pPr>
      <w:rPr>
        <w:rFonts w:hint="default"/>
      </w:rPr>
    </w:lvl>
    <w:lvl w:ilvl="2" w:tplc="2632A684">
      <w:numFmt w:val="bullet"/>
      <w:lvlText w:val="•"/>
      <w:lvlJc w:val="left"/>
      <w:pPr>
        <w:ind w:left="1283" w:hanging="187"/>
      </w:pPr>
      <w:rPr>
        <w:rFonts w:hint="default"/>
      </w:rPr>
    </w:lvl>
    <w:lvl w:ilvl="3" w:tplc="8F2C0CA0">
      <w:numFmt w:val="bullet"/>
      <w:lvlText w:val="•"/>
      <w:lvlJc w:val="left"/>
      <w:pPr>
        <w:ind w:left="1785" w:hanging="187"/>
      </w:pPr>
      <w:rPr>
        <w:rFonts w:hint="default"/>
      </w:rPr>
    </w:lvl>
    <w:lvl w:ilvl="4" w:tplc="D9EA8C9C">
      <w:numFmt w:val="bullet"/>
      <w:lvlText w:val="•"/>
      <w:lvlJc w:val="left"/>
      <w:pPr>
        <w:ind w:left="2287" w:hanging="187"/>
      </w:pPr>
      <w:rPr>
        <w:rFonts w:hint="default"/>
      </w:rPr>
    </w:lvl>
    <w:lvl w:ilvl="5" w:tplc="A560E198">
      <w:numFmt w:val="bullet"/>
      <w:lvlText w:val="•"/>
      <w:lvlJc w:val="left"/>
      <w:pPr>
        <w:ind w:left="2789" w:hanging="187"/>
      </w:pPr>
      <w:rPr>
        <w:rFonts w:hint="default"/>
      </w:rPr>
    </w:lvl>
    <w:lvl w:ilvl="6" w:tplc="49CA24C4">
      <w:numFmt w:val="bullet"/>
      <w:lvlText w:val="•"/>
      <w:lvlJc w:val="left"/>
      <w:pPr>
        <w:ind w:left="3290" w:hanging="187"/>
      </w:pPr>
      <w:rPr>
        <w:rFonts w:hint="default"/>
      </w:rPr>
    </w:lvl>
    <w:lvl w:ilvl="7" w:tplc="EBF6D958">
      <w:numFmt w:val="bullet"/>
      <w:lvlText w:val="•"/>
      <w:lvlJc w:val="left"/>
      <w:pPr>
        <w:ind w:left="3792" w:hanging="187"/>
      </w:pPr>
      <w:rPr>
        <w:rFonts w:hint="default"/>
      </w:rPr>
    </w:lvl>
    <w:lvl w:ilvl="8" w:tplc="ACB8C388">
      <w:numFmt w:val="bullet"/>
      <w:lvlText w:val="•"/>
      <w:lvlJc w:val="left"/>
      <w:pPr>
        <w:ind w:left="4294" w:hanging="187"/>
      </w:pPr>
      <w:rPr>
        <w:rFonts w:hint="default"/>
      </w:rPr>
    </w:lvl>
  </w:abstractNum>
  <w:abstractNum w:abstractNumId="561" w15:restartNumberingAfterBreak="0">
    <w:nsid w:val="4B402D41"/>
    <w:multiLevelType w:val="hybridMultilevel"/>
    <w:tmpl w:val="A82ACB94"/>
    <w:lvl w:ilvl="0" w:tplc="66425CAA">
      <w:numFmt w:val="bullet"/>
      <w:lvlText w:val="●"/>
      <w:lvlJc w:val="left"/>
      <w:pPr>
        <w:ind w:left="680" w:hanging="594"/>
      </w:pPr>
      <w:rPr>
        <w:rFonts w:ascii="Times New Roman" w:eastAsia="Times New Roman" w:hAnsi="Times New Roman" w:cs="Times New Roman" w:hint="default"/>
        <w:w w:val="101"/>
        <w:position w:val="4"/>
        <w:sz w:val="13"/>
        <w:szCs w:val="13"/>
      </w:rPr>
    </w:lvl>
    <w:lvl w:ilvl="1" w:tplc="7B501544">
      <w:numFmt w:val="bullet"/>
      <w:lvlText w:val="•"/>
      <w:lvlJc w:val="left"/>
      <w:pPr>
        <w:ind w:left="1111" w:hanging="594"/>
      </w:pPr>
      <w:rPr>
        <w:rFonts w:hint="default"/>
      </w:rPr>
    </w:lvl>
    <w:lvl w:ilvl="2" w:tplc="1B2CEEEA">
      <w:numFmt w:val="bullet"/>
      <w:lvlText w:val="•"/>
      <w:lvlJc w:val="left"/>
      <w:pPr>
        <w:ind w:left="1543" w:hanging="594"/>
      </w:pPr>
      <w:rPr>
        <w:rFonts w:hint="default"/>
      </w:rPr>
    </w:lvl>
    <w:lvl w:ilvl="3" w:tplc="45A2CE86">
      <w:numFmt w:val="bullet"/>
      <w:lvlText w:val="•"/>
      <w:lvlJc w:val="left"/>
      <w:pPr>
        <w:ind w:left="1975" w:hanging="594"/>
      </w:pPr>
      <w:rPr>
        <w:rFonts w:hint="default"/>
      </w:rPr>
    </w:lvl>
    <w:lvl w:ilvl="4" w:tplc="653E68F8">
      <w:numFmt w:val="bullet"/>
      <w:lvlText w:val="•"/>
      <w:lvlJc w:val="left"/>
      <w:pPr>
        <w:ind w:left="2407" w:hanging="594"/>
      </w:pPr>
      <w:rPr>
        <w:rFonts w:hint="default"/>
      </w:rPr>
    </w:lvl>
    <w:lvl w:ilvl="5" w:tplc="7C449AC2">
      <w:numFmt w:val="bullet"/>
      <w:lvlText w:val="•"/>
      <w:lvlJc w:val="left"/>
      <w:pPr>
        <w:ind w:left="2839" w:hanging="594"/>
      </w:pPr>
      <w:rPr>
        <w:rFonts w:hint="default"/>
      </w:rPr>
    </w:lvl>
    <w:lvl w:ilvl="6" w:tplc="6CB4CB02">
      <w:numFmt w:val="bullet"/>
      <w:lvlText w:val="•"/>
      <w:lvlJc w:val="left"/>
      <w:pPr>
        <w:ind w:left="3270" w:hanging="594"/>
      </w:pPr>
      <w:rPr>
        <w:rFonts w:hint="default"/>
      </w:rPr>
    </w:lvl>
    <w:lvl w:ilvl="7" w:tplc="BCD00054">
      <w:numFmt w:val="bullet"/>
      <w:lvlText w:val="•"/>
      <w:lvlJc w:val="left"/>
      <w:pPr>
        <w:ind w:left="3702" w:hanging="594"/>
      </w:pPr>
      <w:rPr>
        <w:rFonts w:hint="default"/>
      </w:rPr>
    </w:lvl>
    <w:lvl w:ilvl="8" w:tplc="CD629F14">
      <w:numFmt w:val="bullet"/>
      <w:lvlText w:val="•"/>
      <w:lvlJc w:val="left"/>
      <w:pPr>
        <w:ind w:left="4134" w:hanging="594"/>
      </w:pPr>
      <w:rPr>
        <w:rFonts w:hint="default"/>
      </w:rPr>
    </w:lvl>
  </w:abstractNum>
  <w:abstractNum w:abstractNumId="562" w15:restartNumberingAfterBreak="0">
    <w:nsid w:val="4B7808B3"/>
    <w:multiLevelType w:val="hybridMultilevel"/>
    <w:tmpl w:val="E86C2048"/>
    <w:lvl w:ilvl="0" w:tplc="B9209570">
      <w:numFmt w:val="bullet"/>
      <w:lvlText w:val="−"/>
      <w:lvlJc w:val="left"/>
      <w:pPr>
        <w:ind w:left="679" w:hanging="594"/>
      </w:pPr>
      <w:rPr>
        <w:rFonts w:ascii="Times New Roman" w:eastAsia="Times New Roman" w:hAnsi="Times New Roman" w:cs="Times New Roman" w:hint="default"/>
        <w:w w:val="100"/>
        <w:sz w:val="18"/>
        <w:szCs w:val="18"/>
      </w:rPr>
    </w:lvl>
    <w:lvl w:ilvl="1" w:tplc="6400C0BA">
      <w:numFmt w:val="bullet"/>
      <w:lvlText w:val="•"/>
      <w:lvlJc w:val="left"/>
      <w:pPr>
        <w:ind w:left="1120" w:hanging="594"/>
      </w:pPr>
      <w:rPr>
        <w:rFonts w:hint="default"/>
      </w:rPr>
    </w:lvl>
    <w:lvl w:ilvl="2" w:tplc="598841D6">
      <w:numFmt w:val="bullet"/>
      <w:lvlText w:val="•"/>
      <w:lvlJc w:val="left"/>
      <w:pPr>
        <w:ind w:left="1561" w:hanging="594"/>
      </w:pPr>
      <w:rPr>
        <w:rFonts w:hint="default"/>
      </w:rPr>
    </w:lvl>
    <w:lvl w:ilvl="3" w:tplc="38CC5BEC">
      <w:numFmt w:val="bullet"/>
      <w:lvlText w:val="•"/>
      <w:lvlJc w:val="left"/>
      <w:pPr>
        <w:ind w:left="2001" w:hanging="594"/>
      </w:pPr>
      <w:rPr>
        <w:rFonts w:hint="default"/>
      </w:rPr>
    </w:lvl>
    <w:lvl w:ilvl="4" w:tplc="00BA5662">
      <w:numFmt w:val="bullet"/>
      <w:lvlText w:val="•"/>
      <w:lvlJc w:val="left"/>
      <w:pPr>
        <w:ind w:left="2442" w:hanging="594"/>
      </w:pPr>
      <w:rPr>
        <w:rFonts w:hint="default"/>
      </w:rPr>
    </w:lvl>
    <w:lvl w:ilvl="5" w:tplc="420ACD5C">
      <w:numFmt w:val="bullet"/>
      <w:lvlText w:val="•"/>
      <w:lvlJc w:val="left"/>
      <w:pPr>
        <w:ind w:left="2882" w:hanging="594"/>
      </w:pPr>
      <w:rPr>
        <w:rFonts w:hint="default"/>
      </w:rPr>
    </w:lvl>
    <w:lvl w:ilvl="6" w:tplc="C2608DE4">
      <w:numFmt w:val="bullet"/>
      <w:lvlText w:val="•"/>
      <w:lvlJc w:val="left"/>
      <w:pPr>
        <w:ind w:left="3323" w:hanging="594"/>
      </w:pPr>
      <w:rPr>
        <w:rFonts w:hint="default"/>
      </w:rPr>
    </w:lvl>
    <w:lvl w:ilvl="7" w:tplc="D48A61D4">
      <w:numFmt w:val="bullet"/>
      <w:lvlText w:val="•"/>
      <w:lvlJc w:val="left"/>
      <w:pPr>
        <w:ind w:left="3763" w:hanging="594"/>
      </w:pPr>
      <w:rPr>
        <w:rFonts w:hint="default"/>
      </w:rPr>
    </w:lvl>
    <w:lvl w:ilvl="8" w:tplc="81D07382">
      <w:numFmt w:val="bullet"/>
      <w:lvlText w:val="•"/>
      <w:lvlJc w:val="left"/>
      <w:pPr>
        <w:ind w:left="4204" w:hanging="594"/>
      </w:pPr>
      <w:rPr>
        <w:rFonts w:hint="default"/>
      </w:rPr>
    </w:lvl>
  </w:abstractNum>
  <w:abstractNum w:abstractNumId="563" w15:restartNumberingAfterBreak="0">
    <w:nsid w:val="4BA7193D"/>
    <w:multiLevelType w:val="hybridMultilevel"/>
    <w:tmpl w:val="FA6EEAFE"/>
    <w:lvl w:ilvl="0" w:tplc="A08E086A">
      <w:numFmt w:val="bullet"/>
      <w:lvlText w:val="–"/>
      <w:lvlJc w:val="left"/>
      <w:pPr>
        <w:ind w:left="202" w:hanging="594"/>
      </w:pPr>
      <w:rPr>
        <w:rFonts w:hint="default"/>
        <w:w w:val="100"/>
      </w:rPr>
    </w:lvl>
    <w:lvl w:ilvl="1" w:tplc="0C5C70BC">
      <w:numFmt w:val="bullet"/>
      <w:lvlText w:val="•"/>
      <w:lvlJc w:val="left"/>
      <w:pPr>
        <w:ind w:left="1535" w:hanging="594"/>
      </w:pPr>
      <w:rPr>
        <w:rFonts w:hint="default"/>
      </w:rPr>
    </w:lvl>
    <w:lvl w:ilvl="2" w:tplc="417A6654">
      <w:numFmt w:val="bullet"/>
      <w:lvlText w:val="•"/>
      <w:lvlJc w:val="left"/>
      <w:pPr>
        <w:ind w:left="2871" w:hanging="594"/>
      </w:pPr>
      <w:rPr>
        <w:rFonts w:hint="default"/>
      </w:rPr>
    </w:lvl>
    <w:lvl w:ilvl="3" w:tplc="370E9252">
      <w:numFmt w:val="bullet"/>
      <w:lvlText w:val="•"/>
      <w:lvlJc w:val="left"/>
      <w:pPr>
        <w:ind w:left="4207" w:hanging="594"/>
      </w:pPr>
      <w:rPr>
        <w:rFonts w:hint="default"/>
      </w:rPr>
    </w:lvl>
    <w:lvl w:ilvl="4" w:tplc="CE0E6F30">
      <w:numFmt w:val="bullet"/>
      <w:lvlText w:val="•"/>
      <w:lvlJc w:val="left"/>
      <w:pPr>
        <w:ind w:left="5543" w:hanging="594"/>
      </w:pPr>
      <w:rPr>
        <w:rFonts w:hint="default"/>
      </w:rPr>
    </w:lvl>
    <w:lvl w:ilvl="5" w:tplc="1B82AAD0">
      <w:numFmt w:val="bullet"/>
      <w:lvlText w:val="•"/>
      <w:lvlJc w:val="left"/>
      <w:pPr>
        <w:ind w:left="6879" w:hanging="594"/>
      </w:pPr>
      <w:rPr>
        <w:rFonts w:hint="default"/>
      </w:rPr>
    </w:lvl>
    <w:lvl w:ilvl="6" w:tplc="6EB695AA">
      <w:numFmt w:val="bullet"/>
      <w:lvlText w:val="•"/>
      <w:lvlJc w:val="left"/>
      <w:pPr>
        <w:ind w:left="8215" w:hanging="594"/>
      </w:pPr>
      <w:rPr>
        <w:rFonts w:hint="default"/>
      </w:rPr>
    </w:lvl>
    <w:lvl w:ilvl="7" w:tplc="1FD69DAC">
      <w:numFmt w:val="bullet"/>
      <w:lvlText w:val="•"/>
      <w:lvlJc w:val="left"/>
      <w:pPr>
        <w:ind w:left="9551" w:hanging="594"/>
      </w:pPr>
      <w:rPr>
        <w:rFonts w:hint="default"/>
      </w:rPr>
    </w:lvl>
    <w:lvl w:ilvl="8" w:tplc="5094D5D6">
      <w:numFmt w:val="bullet"/>
      <w:lvlText w:val="•"/>
      <w:lvlJc w:val="left"/>
      <w:pPr>
        <w:ind w:left="10887" w:hanging="594"/>
      </w:pPr>
      <w:rPr>
        <w:rFonts w:hint="default"/>
      </w:rPr>
    </w:lvl>
  </w:abstractNum>
  <w:abstractNum w:abstractNumId="564" w15:restartNumberingAfterBreak="0">
    <w:nsid w:val="4BFB2063"/>
    <w:multiLevelType w:val="hybridMultilevel"/>
    <w:tmpl w:val="43F0A9D4"/>
    <w:lvl w:ilvl="0" w:tplc="D8D61EF2">
      <w:numFmt w:val="bullet"/>
      <w:lvlText w:val="●"/>
      <w:lvlJc w:val="left"/>
      <w:pPr>
        <w:ind w:left="279" w:hanging="187"/>
      </w:pPr>
      <w:rPr>
        <w:rFonts w:ascii="Times New Roman" w:eastAsia="Times New Roman" w:hAnsi="Times New Roman" w:cs="Times New Roman" w:hint="default"/>
        <w:w w:val="105"/>
        <w:sz w:val="14"/>
        <w:szCs w:val="14"/>
      </w:rPr>
    </w:lvl>
    <w:lvl w:ilvl="1" w:tplc="9AFE97EA">
      <w:numFmt w:val="bullet"/>
      <w:lvlText w:val="•"/>
      <w:lvlJc w:val="left"/>
      <w:pPr>
        <w:ind w:left="751" w:hanging="187"/>
      </w:pPr>
      <w:rPr>
        <w:rFonts w:hint="default"/>
      </w:rPr>
    </w:lvl>
    <w:lvl w:ilvl="2" w:tplc="69122FC4">
      <w:numFmt w:val="bullet"/>
      <w:lvlText w:val="•"/>
      <w:lvlJc w:val="left"/>
      <w:pPr>
        <w:ind w:left="1223" w:hanging="187"/>
      </w:pPr>
      <w:rPr>
        <w:rFonts w:hint="default"/>
      </w:rPr>
    </w:lvl>
    <w:lvl w:ilvl="3" w:tplc="C56E9DF8">
      <w:numFmt w:val="bullet"/>
      <w:lvlText w:val="•"/>
      <w:lvlJc w:val="left"/>
      <w:pPr>
        <w:ind w:left="1695" w:hanging="187"/>
      </w:pPr>
      <w:rPr>
        <w:rFonts w:hint="default"/>
      </w:rPr>
    </w:lvl>
    <w:lvl w:ilvl="4" w:tplc="E0A82C28">
      <w:numFmt w:val="bullet"/>
      <w:lvlText w:val="•"/>
      <w:lvlJc w:val="left"/>
      <w:pPr>
        <w:ind w:left="2166" w:hanging="187"/>
      </w:pPr>
      <w:rPr>
        <w:rFonts w:hint="default"/>
      </w:rPr>
    </w:lvl>
    <w:lvl w:ilvl="5" w:tplc="481A629A">
      <w:numFmt w:val="bullet"/>
      <w:lvlText w:val="•"/>
      <w:lvlJc w:val="left"/>
      <w:pPr>
        <w:ind w:left="2638" w:hanging="187"/>
      </w:pPr>
      <w:rPr>
        <w:rFonts w:hint="default"/>
      </w:rPr>
    </w:lvl>
    <w:lvl w:ilvl="6" w:tplc="32A08B3A">
      <w:numFmt w:val="bullet"/>
      <w:lvlText w:val="•"/>
      <w:lvlJc w:val="left"/>
      <w:pPr>
        <w:ind w:left="3110" w:hanging="187"/>
      </w:pPr>
      <w:rPr>
        <w:rFonts w:hint="default"/>
      </w:rPr>
    </w:lvl>
    <w:lvl w:ilvl="7" w:tplc="C2329F6C">
      <w:numFmt w:val="bullet"/>
      <w:lvlText w:val="•"/>
      <w:lvlJc w:val="left"/>
      <w:pPr>
        <w:ind w:left="3581" w:hanging="187"/>
      </w:pPr>
      <w:rPr>
        <w:rFonts w:hint="default"/>
      </w:rPr>
    </w:lvl>
    <w:lvl w:ilvl="8" w:tplc="7A4E64C2">
      <w:numFmt w:val="bullet"/>
      <w:lvlText w:val="•"/>
      <w:lvlJc w:val="left"/>
      <w:pPr>
        <w:ind w:left="4053" w:hanging="187"/>
      </w:pPr>
      <w:rPr>
        <w:rFonts w:hint="default"/>
      </w:rPr>
    </w:lvl>
  </w:abstractNum>
  <w:abstractNum w:abstractNumId="565" w15:restartNumberingAfterBreak="0">
    <w:nsid w:val="4BFB3313"/>
    <w:multiLevelType w:val="hybridMultilevel"/>
    <w:tmpl w:val="27820A56"/>
    <w:lvl w:ilvl="0" w:tplc="06CC3B90">
      <w:numFmt w:val="bullet"/>
      <w:lvlText w:val="●"/>
      <w:lvlJc w:val="left"/>
      <w:pPr>
        <w:ind w:left="679" w:hanging="594"/>
      </w:pPr>
      <w:rPr>
        <w:rFonts w:ascii="Times New Roman" w:eastAsia="Times New Roman" w:hAnsi="Times New Roman" w:cs="Times New Roman" w:hint="default"/>
        <w:w w:val="100"/>
        <w:position w:val="4"/>
        <w:sz w:val="13"/>
        <w:szCs w:val="13"/>
      </w:rPr>
    </w:lvl>
    <w:lvl w:ilvl="1" w:tplc="7DB02896">
      <w:numFmt w:val="bullet"/>
      <w:lvlText w:val="•"/>
      <w:lvlJc w:val="left"/>
      <w:pPr>
        <w:ind w:left="1165" w:hanging="594"/>
      </w:pPr>
      <w:rPr>
        <w:rFonts w:hint="default"/>
      </w:rPr>
    </w:lvl>
    <w:lvl w:ilvl="2" w:tplc="5B820240">
      <w:numFmt w:val="bullet"/>
      <w:lvlText w:val="•"/>
      <w:lvlJc w:val="left"/>
      <w:pPr>
        <w:ind w:left="1650" w:hanging="594"/>
      </w:pPr>
      <w:rPr>
        <w:rFonts w:hint="default"/>
      </w:rPr>
    </w:lvl>
    <w:lvl w:ilvl="3" w:tplc="B9BCF012">
      <w:numFmt w:val="bullet"/>
      <w:lvlText w:val="•"/>
      <w:lvlJc w:val="left"/>
      <w:pPr>
        <w:ind w:left="2135" w:hanging="594"/>
      </w:pPr>
      <w:rPr>
        <w:rFonts w:hint="default"/>
      </w:rPr>
    </w:lvl>
    <w:lvl w:ilvl="4" w:tplc="85E873DE">
      <w:numFmt w:val="bullet"/>
      <w:lvlText w:val="•"/>
      <w:lvlJc w:val="left"/>
      <w:pPr>
        <w:ind w:left="2620" w:hanging="594"/>
      </w:pPr>
      <w:rPr>
        <w:rFonts w:hint="default"/>
      </w:rPr>
    </w:lvl>
    <w:lvl w:ilvl="5" w:tplc="A5FC2434">
      <w:numFmt w:val="bullet"/>
      <w:lvlText w:val="•"/>
      <w:lvlJc w:val="left"/>
      <w:pPr>
        <w:ind w:left="3106" w:hanging="594"/>
      </w:pPr>
      <w:rPr>
        <w:rFonts w:hint="default"/>
      </w:rPr>
    </w:lvl>
    <w:lvl w:ilvl="6" w:tplc="5BD0B2CE">
      <w:numFmt w:val="bullet"/>
      <w:lvlText w:val="•"/>
      <w:lvlJc w:val="left"/>
      <w:pPr>
        <w:ind w:left="3591" w:hanging="594"/>
      </w:pPr>
      <w:rPr>
        <w:rFonts w:hint="default"/>
      </w:rPr>
    </w:lvl>
    <w:lvl w:ilvl="7" w:tplc="00540F04">
      <w:numFmt w:val="bullet"/>
      <w:lvlText w:val="•"/>
      <w:lvlJc w:val="left"/>
      <w:pPr>
        <w:ind w:left="4076" w:hanging="594"/>
      </w:pPr>
      <w:rPr>
        <w:rFonts w:hint="default"/>
      </w:rPr>
    </w:lvl>
    <w:lvl w:ilvl="8" w:tplc="4F16760C">
      <w:numFmt w:val="bullet"/>
      <w:lvlText w:val="•"/>
      <w:lvlJc w:val="left"/>
      <w:pPr>
        <w:ind w:left="4561" w:hanging="594"/>
      </w:pPr>
      <w:rPr>
        <w:rFonts w:hint="default"/>
      </w:rPr>
    </w:lvl>
  </w:abstractNum>
  <w:abstractNum w:abstractNumId="566" w15:restartNumberingAfterBreak="0">
    <w:nsid w:val="4C1879EA"/>
    <w:multiLevelType w:val="hybridMultilevel"/>
    <w:tmpl w:val="C5BE8446"/>
    <w:lvl w:ilvl="0" w:tplc="FEB28C1A">
      <w:numFmt w:val="bullet"/>
      <w:lvlText w:val=""/>
      <w:lvlJc w:val="left"/>
      <w:pPr>
        <w:ind w:left="273" w:hanging="187"/>
      </w:pPr>
      <w:rPr>
        <w:rFonts w:ascii="Symbol" w:eastAsia="Symbol" w:hAnsi="Symbol" w:cs="Symbol" w:hint="default"/>
        <w:w w:val="100"/>
        <w:sz w:val="18"/>
        <w:szCs w:val="18"/>
      </w:rPr>
    </w:lvl>
    <w:lvl w:ilvl="1" w:tplc="238ADBE6">
      <w:numFmt w:val="bullet"/>
      <w:lvlText w:val="•"/>
      <w:lvlJc w:val="left"/>
      <w:pPr>
        <w:ind w:left="805" w:hanging="187"/>
      </w:pPr>
      <w:rPr>
        <w:rFonts w:hint="default"/>
      </w:rPr>
    </w:lvl>
    <w:lvl w:ilvl="2" w:tplc="C8ECC38E">
      <w:numFmt w:val="bullet"/>
      <w:lvlText w:val="•"/>
      <w:lvlJc w:val="left"/>
      <w:pPr>
        <w:ind w:left="1330" w:hanging="187"/>
      </w:pPr>
      <w:rPr>
        <w:rFonts w:hint="default"/>
      </w:rPr>
    </w:lvl>
    <w:lvl w:ilvl="3" w:tplc="CAD6F3D2">
      <w:numFmt w:val="bullet"/>
      <w:lvlText w:val="•"/>
      <w:lvlJc w:val="left"/>
      <w:pPr>
        <w:ind w:left="1855" w:hanging="187"/>
      </w:pPr>
      <w:rPr>
        <w:rFonts w:hint="default"/>
      </w:rPr>
    </w:lvl>
    <w:lvl w:ilvl="4" w:tplc="5CB02F42">
      <w:numFmt w:val="bullet"/>
      <w:lvlText w:val="•"/>
      <w:lvlJc w:val="left"/>
      <w:pPr>
        <w:ind w:left="2381" w:hanging="187"/>
      </w:pPr>
      <w:rPr>
        <w:rFonts w:hint="default"/>
      </w:rPr>
    </w:lvl>
    <w:lvl w:ilvl="5" w:tplc="6F184D4E">
      <w:numFmt w:val="bullet"/>
      <w:lvlText w:val="•"/>
      <w:lvlJc w:val="left"/>
      <w:pPr>
        <w:ind w:left="2906" w:hanging="187"/>
      </w:pPr>
      <w:rPr>
        <w:rFonts w:hint="default"/>
      </w:rPr>
    </w:lvl>
    <w:lvl w:ilvl="6" w:tplc="33C22220">
      <w:numFmt w:val="bullet"/>
      <w:lvlText w:val="•"/>
      <w:lvlJc w:val="left"/>
      <w:pPr>
        <w:ind w:left="3431" w:hanging="187"/>
      </w:pPr>
      <w:rPr>
        <w:rFonts w:hint="default"/>
      </w:rPr>
    </w:lvl>
    <w:lvl w:ilvl="7" w:tplc="A5A2C116">
      <w:numFmt w:val="bullet"/>
      <w:lvlText w:val="•"/>
      <w:lvlJc w:val="left"/>
      <w:pPr>
        <w:ind w:left="3957" w:hanging="187"/>
      </w:pPr>
      <w:rPr>
        <w:rFonts w:hint="default"/>
      </w:rPr>
    </w:lvl>
    <w:lvl w:ilvl="8" w:tplc="0E7C0AA4">
      <w:numFmt w:val="bullet"/>
      <w:lvlText w:val="•"/>
      <w:lvlJc w:val="left"/>
      <w:pPr>
        <w:ind w:left="4482" w:hanging="187"/>
      </w:pPr>
      <w:rPr>
        <w:rFonts w:hint="default"/>
      </w:rPr>
    </w:lvl>
  </w:abstractNum>
  <w:abstractNum w:abstractNumId="567" w15:restartNumberingAfterBreak="0">
    <w:nsid w:val="4C760057"/>
    <w:multiLevelType w:val="hybridMultilevel"/>
    <w:tmpl w:val="53FEB956"/>
    <w:lvl w:ilvl="0" w:tplc="B566B318">
      <w:numFmt w:val="bullet"/>
      <w:lvlText w:val="●"/>
      <w:lvlJc w:val="left"/>
      <w:pPr>
        <w:ind w:left="680" w:hanging="594"/>
      </w:pPr>
      <w:rPr>
        <w:rFonts w:ascii="Times New Roman" w:eastAsia="Times New Roman" w:hAnsi="Times New Roman" w:cs="Times New Roman" w:hint="default"/>
        <w:w w:val="101"/>
        <w:position w:val="4"/>
        <w:sz w:val="13"/>
        <w:szCs w:val="13"/>
      </w:rPr>
    </w:lvl>
    <w:lvl w:ilvl="1" w:tplc="26389EFE">
      <w:numFmt w:val="bullet"/>
      <w:lvlText w:val="•"/>
      <w:lvlJc w:val="left"/>
      <w:pPr>
        <w:ind w:left="1166" w:hanging="594"/>
      </w:pPr>
      <w:rPr>
        <w:rFonts w:hint="default"/>
      </w:rPr>
    </w:lvl>
    <w:lvl w:ilvl="2" w:tplc="22BE3362">
      <w:numFmt w:val="bullet"/>
      <w:lvlText w:val="•"/>
      <w:lvlJc w:val="left"/>
      <w:pPr>
        <w:ind w:left="1652" w:hanging="594"/>
      </w:pPr>
      <w:rPr>
        <w:rFonts w:hint="default"/>
      </w:rPr>
    </w:lvl>
    <w:lvl w:ilvl="3" w:tplc="7E84EE82">
      <w:numFmt w:val="bullet"/>
      <w:lvlText w:val="•"/>
      <w:lvlJc w:val="left"/>
      <w:pPr>
        <w:ind w:left="2138" w:hanging="594"/>
      </w:pPr>
      <w:rPr>
        <w:rFonts w:hint="default"/>
      </w:rPr>
    </w:lvl>
    <w:lvl w:ilvl="4" w:tplc="88409EC0">
      <w:numFmt w:val="bullet"/>
      <w:lvlText w:val="•"/>
      <w:lvlJc w:val="left"/>
      <w:pPr>
        <w:ind w:left="2624" w:hanging="594"/>
      </w:pPr>
      <w:rPr>
        <w:rFonts w:hint="default"/>
      </w:rPr>
    </w:lvl>
    <w:lvl w:ilvl="5" w:tplc="BB903B34">
      <w:numFmt w:val="bullet"/>
      <w:lvlText w:val="•"/>
      <w:lvlJc w:val="left"/>
      <w:pPr>
        <w:ind w:left="3111" w:hanging="594"/>
      </w:pPr>
      <w:rPr>
        <w:rFonts w:hint="default"/>
      </w:rPr>
    </w:lvl>
    <w:lvl w:ilvl="6" w:tplc="CD1E6BF6">
      <w:numFmt w:val="bullet"/>
      <w:lvlText w:val="•"/>
      <w:lvlJc w:val="left"/>
      <w:pPr>
        <w:ind w:left="3597" w:hanging="594"/>
      </w:pPr>
      <w:rPr>
        <w:rFonts w:hint="default"/>
      </w:rPr>
    </w:lvl>
    <w:lvl w:ilvl="7" w:tplc="50D0A15A">
      <w:numFmt w:val="bullet"/>
      <w:lvlText w:val="•"/>
      <w:lvlJc w:val="left"/>
      <w:pPr>
        <w:ind w:left="4083" w:hanging="594"/>
      </w:pPr>
      <w:rPr>
        <w:rFonts w:hint="default"/>
      </w:rPr>
    </w:lvl>
    <w:lvl w:ilvl="8" w:tplc="800255E8">
      <w:numFmt w:val="bullet"/>
      <w:lvlText w:val="•"/>
      <w:lvlJc w:val="left"/>
      <w:pPr>
        <w:ind w:left="4569" w:hanging="594"/>
      </w:pPr>
      <w:rPr>
        <w:rFonts w:hint="default"/>
      </w:rPr>
    </w:lvl>
  </w:abstractNum>
  <w:abstractNum w:abstractNumId="568" w15:restartNumberingAfterBreak="0">
    <w:nsid w:val="4C854EFE"/>
    <w:multiLevelType w:val="hybridMultilevel"/>
    <w:tmpl w:val="56C087B4"/>
    <w:lvl w:ilvl="0" w:tplc="6C1E4D4C">
      <w:numFmt w:val="bullet"/>
      <w:lvlText w:val="●"/>
      <w:lvlJc w:val="left"/>
      <w:pPr>
        <w:ind w:left="250" w:hanging="161"/>
      </w:pPr>
      <w:rPr>
        <w:rFonts w:ascii="Times New Roman" w:eastAsia="Times New Roman" w:hAnsi="Times New Roman" w:cs="Times New Roman" w:hint="default"/>
        <w:w w:val="100"/>
        <w:position w:val="4"/>
        <w:sz w:val="13"/>
        <w:szCs w:val="13"/>
      </w:rPr>
    </w:lvl>
    <w:lvl w:ilvl="1" w:tplc="D6EEF846">
      <w:numFmt w:val="bullet"/>
      <w:lvlText w:val="•"/>
      <w:lvlJc w:val="left"/>
      <w:pPr>
        <w:ind w:left="773" w:hanging="161"/>
      </w:pPr>
      <w:rPr>
        <w:rFonts w:hint="default"/>
      </w:rPr>
    </w:lvl>
    <w:lvl w:ilvl="2" w:tplc="57D02AF0">
      <w:numFmt w:val="bullet"/>
      <w:lvlText w:val="•"/>
      <w:lvlJc w:val="left"/>
      <w:pPr>
        <w:ind w:left="1287" w:hanging="161"/>
      </w:pPr>
      <w:rPr>
        <w:rFonts w:hint="default"/>
      </w:rPr>
    </w:lvl>
    <w:lvl w:ilvl="3" w:tplc="B0842D5E">
      <w:numFmt w:val="bullet"/>
      <w:lvlText w:val="•"/>
      <w:lvlJc w:val="left"/>
      <w:pPr>
        <w:ind w:left="1801" w:hanging="161"/>
      </w:pPr>
      <w:rPr>
        <w:rFonts w:hint="default"/>
      </w:rPr>
    </w:lvl>
    <w:lvl w:ilvl="4" w:tplc="B6CAF98A">
      <w:numFmt w:val="bullet"/>
      <w:lvlText w:val="•"/>
      <w:lvlJc w:val="left"/>
      <w:pPr>
        <w:ind w:left="2315" w:hanging="161"/>
      </w:pPr>
      <w:rPr>
        <w:rFonts w:hint="default"/>
      </w:rPr>
    </w:lvl>
    <w:lvl w:ilvl="5" w:tplc="DCFC6EB4">
      <w:numFmt w:val="bullet"/>
      <w:lvlText w:val="•"/>
      <w:lvlJc w:val="left"/>
      <w:pPr>
        <w:ind w:left="2829" w:hanging="161"/>
      </w:pPr>
      <w:rPr>
        <w:rFonts w:hint="default"/>
      </w:rPr>
    </w:lvl>
    <w:lvl w:ilvl="6" w:tplc="830E4F7A">
      <w:numFmt w:val="bullet"/>
      <w:lvlText w:val="•"/>
      <w:lvlJc w:val="left"/>
      <w:pPr>
        <w:ind w:left="3342" w:hanging="161"/>
      </w:pPr>
      <w:rPr>
        <w:rFonts w:hint="default"/>
      </w:rPr>
    </w:lvl>
    <w:lvl w:ilvl="7" w:tplc="8F58C366">
      <w:numFmt w:val="bullet"/>
      <w:lvlText w:val="•"/>
      <w:lvlJc w:val="left"/>
      <w:pPr>
        <w:ind w:left="3856" w:hanging="161"/>
      </w:pPr>
      <w:rPr>
        <w:rFonts w:hint="default"/>
      </w:rPr>
    </w:lvl>
    <w:lvl w:ilvl="8" w:tplc="CD76AB46">
      <w:numFmt w:val="bullet"/>
      <w:lvlText w:val="•"/>
      <w:lvlJc w:val="left"/>
      <w:pPr>
        <w:ind w:left="4370" w:hanging="161"/>
      </w:pPr>
      <w:rPr>
        <w:rFonts w:hint="default"/>
      </w:rPr>
    </w:lvl>
  </w:abstractNum>
  <w:abstractNum w:abstractNumId="569" w15:restartNumberingAfterBreak="0">
    <w:nsid w:val="4CCF6496"/>
    <w:multiLevelType w:val="hybridMultilevel"/>
    <w:tmpl w:val="57BE96EA"/>
    <w:lvl w:ilvl="0" w:tplc="1A42BD20">
      <w:numFmt w:val="bullet"/>
      <w:lvlText w:val="●"/>
      <w:lvlJc w:val="left"/>
      <w:pPr>
        <w:ind w:left="88" w:hanging="594"/>
      </w:pPr>
      <w:rPr>
        <w:rFonts w:ascii="Times New Roman" w:eastAsia="Times New Roman" w:hAnsi="Times New Roman" w:cs="Times New Roman" w:hint="default"/>
        <w:w w:val="101"/>
        <w:position w:val="4"/>
        <w:sz w:val="13"/>
        <w:szCs w:val="13"/>
      </w:rPr>
    </w:lvl>
    <w:lvl w:ilvl="1" w:tplc="0B82BAD8">
      <w:numFmt w:val="bullet"/>
      <w:lvlText w:val="•"/>
      <w:lvlJc w:val="left"/>
      <w:pPr>
        <w:ind w:left="564" w:hanging="594"/>
      </w:pPr>
      <w:rPr>
        <w:rFonts w:hint="default"/>
      </w:rPr>
    </w:lvl>
    <w:lvl w:ilvl="2" w:tplc="69684A9C">
      <w:numFmt w:val="bullet"/>
      <w:lvlText w:val="•"/>
      <w:lvlJc w:val="left"/>
      <w:pPr>
        <w:ind w:left="1048" w:hanging="594"/>
      </w:pPr>
      <w:rPr>
        <w:rFonts w:hint="default"/>
      </w:rPr>
    </w:lvl>
    <w:lvl w:ilvl="3" w:tplc="A53802E0">
      <w:numFmt w:val="bullet"/>
      <w:lvlText w:val="•"/>
      <w:lvlJc w:val="left"/>
      <w:pPr>
        <w:ind w:left="1532" w:hanging="594"/>
      </w:pPr>
      <w:rPr>
        <w:rFonts w:hint="default"/>
      </w:rPr>
    </w:lvl>
    <w:lvl w:ilvl="4" w:tplc="9D625D86">
      <w:numFmt w:val="bullet"/>
      <w:lvlText w:val="•"/>
      <w:lvlJc w:val="left"/>
      <w:pPr>
        <w:ind w:left="2017" w:hanging="594"/>
      </w:pPr>
      <w:rPr>
        <w:rFonts w:hint="default"/>
      </w:rPr>
    </w:lvl>
    <w:lvl w:ilvl="5" w:tplc="72E06CEC">
      <w:numFmt w:val="bullet"/>
      <w:lvlText w:val="•"/>
      <w:lvlJc w:val="left"/>
      <w:pPr>
        <w:ind w:left="2501" w:hanging="594"/>
      </w:pPr>
      <w:rPr>
        <w:rFonts w:hint="default"/>
      </w:rPr>
    </w:lvl>
    <w:lvl w:ilvl="6" w:tplc="F32A2F84">
      <w:numFmt w:val="bullet"/>
      <w:lvlText w:val="•"/>
      <w:lvlJc w:val="left"/>
      <w:pPr>
        <w:ind w:left="2985" w:hanging="594"/>
      </w:pPr>
      <w:rPr>
        <w:rFonts w:hint="default"/>
      </w:rPr>
    </w:lvl>
    <w:lvl w:ilvl="7" w:tplc="64C8D43C">
      <w:numFmt w:val="bullet"/>
      <w:lvlText w:val="•"/>
      <w:lvlJc w:val="left"/>
      <w:pPr>
        <w:ind w:left="3470" w:hanging="594"/>
      </w:pPr>
      <w:rPr>
        <w:rFonts w:hint="default"/>
      </w:rPr>
    </w:lvl>
    <w:lvl w:ilvl="8" w:tplc="C112654C">
      <w:numFmt w:val="bullet"/>
      <w:lvlText w:val="•"/>
      <w:lvlJc w:val="left"/>
      <w:pPr>
        <w:ind w:left="3954" w:hanging="594"/>
      </w:pPr>
      <w:rPr>
        <w:rFonts w:hint="default"/>
      </w:rPr>
    </w:lvl>
  </w:abstractNum>
  <w:abstractNum w:abstractNumId="570" w15:restartNumberingAfterBreak="0">
    <w:nsid w:val="4CE955B8"/>
    <w:multiLevelType w:val="hybridMultilevel"/>
    <w:tmpl w:val="5CAA7D1E"/>
    <w:lvl w:ilvl="0" w:tplc="4D2641AE">
      <w:numFmt w:val="bullet"/>
      <w:lvlText w:val="-"/>
      <w:lvlJc w:val="left"/>
      <w:pPr>
        <w:ind w:left="189" w:hanging="103"/>
      </w:pPr>
      <w:rPr>
        <w:rFonts w:ascii="Times New Roman" w:eastAsia="Times New Roman" w:hAnsi="Times New Roman" w:cs="Times New Roman" w:hint="default"/>
        <w:w w:val="100"/>
        <w:sz w:val="18"/>
        <w:szCs w:val="18"/>
      </w:rPr>
    </w:lvl>
    <w:lvl w:ilvl="1" w:tplc="24007F80">
      <w:numFmt w:val="bullet"/>
      <w:lvlText w:val="•"/>
      <w:lvlJc w:val="left"/>
      <w:pPr>
        <w:ind w:left="624" w:hanging="103"/>
      </w:pPr>
      <w:rPr>
        <w:rFonts w:hint="default"/>
      </w:rPr>
    </w:lvl>
    <w:lvl w:ilvl="2" w:tplc="F70874CC">
      <w:numFmt w:val="bullet"/>
      <w:lvlText w:val="•"/>
      <w:lvlJc w:val="left"/>
      <w:pPr>
        <w:ind w:left="1068" w:hanging="103"/>
      </w:pPr>
      <w:rPr>
        <w:rFonts w:hint="default"/>
      </w:rPr>
    </w:lvl>
    <w:lvl w:ilvl="3" w:tplc="464A0366">
      <w:numFmt w:val="bullet"/>
      <w:lvlText w:val="•"/>
      <w:lvlJc w:val="left"/>
      <w:pPr>
        <w:ind w:left="1512" w:hanging="103"/>
      </w:pPr>
      <w:rPr>
        <w:rFonts w:hint="default"/>
      </w:rPr>
    </w:lvl>
    <w:lvl w:ilvl="4" w:tplc="A9EEBBE2">
      <w:numFmt w:val="bullet"/>
      <w:lvlText w:val="•"/>
      <w:lvlJc w:val="left"/>
      <w:pPr>
        <w:ind w:left="1956" w:hanging="103"/>
      </w:pPr>
      <w:rPr>
        <w:rFonts w:hint="default"/>
      </w:rPr>
    </w:lvl>
    <w:lvl w:ilvl="5" w:tplc="5FCC8840">
      <w:numFmt w:val="bullet"/>
      <w:lvlText w:val="•"/>
      <w:lvlJc w:val="left"/>
      <w:pPr>
        <w:ind w:left="2401" w:hanging="103"/>
      </w:pPr>
      <w:rPr>
        <w:rFonts w:hint="default"/>
      </w:rPr>
    </w:lvl>
    <w:lvl w:ilvl="6" w:tplc="77F45AFA">
      <w:numFmt w:val="bullet"/>
      <w:lvlText w:val="•"/>
      <w:lvlJc w:val="left"/>
      <w:pPr>
        <w:ind w:left="2845" w:hanging="103"/>
      </w:pPr>
      <w:rPr>
        <w:rFonts w:hint="default"/>
      </w:rPr>
    </w:lvl>
    <w:lvl w:ilvl="7" w:tplc="7B56FA98">
      <w:numFmt w:val="bullet"/>
      <w:lvlText w:val="•"/>
      <w:lvlJc w:val="left"/>
      <w:pPr>
        <w:ind w:left="3289" w:hanging="103"/>
      </w:pPr>
      <w:rPr>
        <w:rFonts w:hint="default"/>
      </w:rPr>
    </w:lvl>
    <w:lvl w:ilvl="8" w:tplc="4EDA7BBA">
      <w:numFmt w:val="bullet"/>
      <w:lvlText w:val="•"/>
      <w:lvlJc w:val="left"/>
      <w:pPr>
        <w:ind w:left="3733" w:hanging="103"/>
      </w:pPr>
      <w:rPr>
        <w:rFonts w:hint="default"/>
      </w:rPr>
    </w:lvl>
  </w:abstractNum>
  <w:abstractNum w:abstractNumId="571" w15:restartNumberingAfterBreak="0">
    <w:nsid w:val="4D050293"/>
    <w:multiLevelType w:val="hybridMultilevel"/>
    <w:tmpl w:val="D0E431EE"/>
    <w:lvl w:ilvl="0" w:tplc="D19E1286">
      <w:numFmt w:val="bullet"/>
      <w:lvlText w:val="●"/>
      <w:lvlJc w:val="left"/>
      <w:pPr>
        <w:ind w:left="89" w:hanging="594"/>
      </w:pPr>
      <w:rPr>
        <w:rFonts w:ascii="Times New Roman" w:eastAsia="Times New Roman" w:hAnsi="Times New Roman" w:cs="Times New Roman" w:hint="default"/>
        <w:w w:val="101"/>
        <w:position w:val="4"/>
        <w:sz w:val="13"/>
        <w:szCs w:val="13"/>
      </w:rPr>
    </w:lvl>
    <w:lvl w:ilvl="1" w:tplc="E0FEF8F8">
      <w:numFmt w:val="bullet"/>
      <w:lvlText w:val="•"/>
      <w:lvlJc w:val="left"/>
      <w:pPr>
        <w:ind w:left="553" w:hanging="594"/>
      </w:pPr>
      <w:rPr>
        <w:rFonts w:hint="default"/>
      </w:rPr>
    </w:lvl>
    <w:lvl w:ilvl="2" w:tplc="D9F0541C">
      <w:numFmt w:val="bullet"/>
      <w:lvlText w:val="•"/>
      <w:lvlJc w:val="left"/>
      <w:pPr>
        <w:ind w:left="1026" w:hanging="594"/>
      </w:pPr>
      <w:rPr>
        <w:rFonts w:hint="default"/>
      </w:rPr>
    </w:lvl>
    <w:lvl w:ilvl="3" w:tplc="2D1CD8B8">
      <w:numFmt w:val="bullet"/>
      <w:lvlText w:val="•"/>
      <w:lvlJc w:val="left"/>
      <w:pPr>
        <w:ind w:left="1499" w:hanging="594"/>
      </w:pPr>
      <w:rPr>
        <w:rFonts w:hint="default"/>
      </w:rPr>
    </w:lvl>
    <w:lvl w:ilvl="4" w:tplc="9184E1C8">
      <w:numFmt w:val="bullet"/>
      <w:lvlText w:val="•"/>
      <w:lvlJc w:val="left"/>
      <w:pPr>
        <w:ind w:left="1972" w:hanging="594"/>
      </w:pPr>
      <w:rPr>
        <w:rFonts w:hint="default"/>
      </w:rPr>
    </w:lvl>
    <w:lvl w:ilvl="5" w:tplc="340C1784">
      <w:numFmt w:val="bullet"/>
      <w:lvlText w:val="•"/>
      <w:lvlJc w:val="left"/>
      <w:pPr>
        <w:ind w:left="2445" w:hanging="594"/>
      </w:pPr>
      <w:rPr>
        <w:rFonts w:hint="default"/>
      </w:rPr>
    </w:lvl>
    <w:lvl w:ilvl="6" w:tplc="9290115E">
      <w:numFmt w:val="bullet"/>
      <w:lvlText w:val="•"/>
      <w:lvlJc w:val="left"/>
      <w:pPr>
        <w:ind w:left="2918" w:hanging="594"/>
      </w:pPr>
      <w:rPr>
        <w:rFonts w:hint="default"/>
      </w:rPr>
    </w:lvl>
    <w:lvl w:ilvl="7" w:tplc="B7C8E292">
      <w:numFmt w:val="bullet"/>
      <w:lvlText w:val="•"/>
      <w:lvlJc w:val="left"/>
      <w:pPr>
        <w:ind w:left="3391" w:hanging="594"/>
      </w:pPr>
      <w:rPr>
        <w:rFonts w:hint="default"/>
      </w:rPr>
    </w:lvl>
    <w:lvl w:ilvl="8" w:tplc="BE8A5CDA">
      <w:numFmt w:val="bullet"/>
      <w:lvlText w:val="•"/>
      <w:lvlJc w:val="left"/>
      <w:pPr>
        <w:ind w:left="3864" w:hanging="594"/>
      </w:pPr>
      <w:rPr>
        <w:rFonts w:hint="default"/>
      </w:rPr>
    </w:lvl>
  </w:abstractNum>
  <w:abstractNum w:abstractNumId="572" w15:restartNumberingAfterBreak="0">
    <w:nsid w:val="4D4768AC"/>
    <w:multiLevelType w:val="hybridMultilevel"/>
    <w:tmpl w:val="C394925A"/>
    <w:lvl w:ilvl="0" w:tplc="19B80A34">
      <w:numFmt w:val="bullet"/>
      <w:lvlText w:val=""/>
      <w:lvlJc w:val="left"/>
      <w:pPr>
        <w:ind w:left="274" w:hanging="187"/>
      </w:pPr>
      <w:rPr>
        <w:rFonts w:ascii="Symbol" w:eastAsia="Symbol" w:hAnsi="Symbol" w:cs="Symbol" w:hint="default"/>
        <w:w w:val="100"/>
        <w:sz w:val="18"/>
        <w:szCs w:val="18"/>
      </w:rPr>
    </w:lvl>
    <w:lvl w:ilvl="1" w:tplc="F000E224">
      <w:numFmt w:val="bullet"/>
      <w:lvlText w:val="•"/>
      <w:lvlJc w:val="left"/>
      <w:pPr>
        <w:ind w:left="751" w:hanging="187"/>
      </w:pPr>
      <w:rPr>
        <w:rFonts w:hint="default"/>
      </w:rPr>
    </w:lvl>
    <w:lvl w:ilvl="2" w:tplc="4028C9B6">
      <w:numFmt w:val="bullet"/>
      <w:lvlText w:val="•"/>
      <w:lvlJc w:val="left"/>
      <w:pPr>
        <w:ind w:left="1223" w:hanging="187"/>
      </w:pPr>
      <w:rPr>
        <w:rFonts w:hint="default"/>
      </w:rPr>
    </w:lvl>
    <w:lvl w:ilvl="3" w:tplc="050E5E2E">
      <w:numFmt w:val="bullet"/>
      <w:lvlText w:val="•"/>
      <w:lvlJc w:val="left"/>
      <w:pPr>
        <w:ind w:left="1695" w:hanging="187"/>
      </w:pPr>
      <w:rPr>
        <w:rFonts w:hint="default"/>
      </w:rPr>
    </w:lvl>
    <w:lvl w:ilvl="4" w:tplc="87903530">
      <w:numFmt w:val="bullet"/>
      <w:lvlText w:val="•"/>
      <w:lvlJc w:val="left"/>
      <w:pPr>
        <w:ind w:left="2167" w:hanging="187"/>
      </w:pPr>
      <w:rPr>
        <w:rFonts w:hint="default"/>
      </w:rPr>
    </w:lvl>
    <w:lvl w:ilvl="5" w:tplc="D37828E6">
      <w:numFmt w:val="bullet"/>
      <w:lvlText w:val="•"/>
      <w:lvlJc w:val="left"/>
      <w:pPr>
        <w:ind w:left="2639" w:hanging="187"/>
      </w:pPr>
      <w:rPr>
        <w:rFonts w:hint="default"/>
      </w:rPr>
    </w:lvl>
    <w:lvl w:ilvl="6" w:tplc="7FA2ED1A">
      <w:numFmt w:val="bullet"/>
      <w:lvlText w:val="•"/>
      <w:lvlJc w:val="left"/>
      <w:pPr>
        <w:ind w:left="3110" w:hanging="187"/>
      </w:pPr>
      <w:rPr>
        <w:rFonts w:hint="default"/>
      </w:rPr>
    </w:lvl>
    <w:lvl w:ilvl="7" w:tplc="B53EAC2E">
      <w:numFmt w:val="bullet"/>
      <w:lvlText w:val="•"/>
      <w:lvlJc w:val="left"/>
      <w:pPr>
        <w:ind w:left="3582" w:hanging="187"/>
      </w:pPr>
      <w:rPr>
        <w:rFonts w:hint="default"/>
      </w:rPr>
    </w:lvl>
    <w:lvl w:ilvl="8" w:tplc="DB7CDDEE">
      <w:numFmt w:val="bullet"/>
      <w:lvlText w:val="•"/>
      <w:lvlJc w:val="left"/>
      <w:pPr>
        <w:ind w:left="4054" w:hanging="187"/>
      </w:pPr>
      <w:rPr>
        <w:rFonts w:hint="default"/>
      </w:rPr>
    </w:lvl>
  </w:abstractNum>
  <w:abstractNum w:abstractNumId="573" w15:restartNumberingAfterBreak="0">
    <w:nsid w:val="4D7538D7"/>
    <w:multiLevelType w:val="hybridMultilevel"/>
    <w:tmpl w:val="81A2C9AA"/>
    <w:lvl w:ilvl="0" w:tplc="F496D4E0">
      <w:numFmt w:val="bullet"/>
      <w:lvlText w:val="●"/>
      <w:lvlJc w:val="left"/>
      <w:pPr>
        <w:ind w:left="279" w:hanging="187"/>
      </w:pPr>
      <w:rPr>
        <w:rFonts w:ascii="Times New Roman" w:eastAsia="Times New Roman" w:hAnsi="Times New Roman" w:cs="Times New Roman" w:hint="default"/>
        <w:w w:val="105"/>
        <w:sz w:val="14"/>
        <w:szCs w:val="14"/>
      </w:rPr>
    </w:lvl>
    <w:lvl w:ilvl="1" w:tplc="11288458">
      <w:numFmt w:val="bullet"/>
      <w:lvlText w:val="•"/>
      <w:lvlJc w:val="left"/>
      <w:pPr>
        <w:ind w:left="781" w:hanging="187"/>
      </w:pPr>
      <w:rPr>
        <w:rFonts w:hint="default"/>
      </w:rPr>
    </w:lvl>
    <w:lvl w:ilvl="2" w:tplc="C7C08DAE">
      <w:numFmt w:val="bullet"/>
      <w:lvlText w:val="•"/>
      <w:lvlJc w:val="left"/>
      <w:pPr>
        <w:ind w:left="1283" w:hanging="187"/>
      </w:pPr>
      <w:rPr>
        <w:rFonts w:hint="default"/>
      </w:rPr>
    </w:lvl>
    <w:lvl w:ilvl="3" w:tplc="E3D4F246">
      <w:numFmt w:val="bullet"/>
      <w:lvlText w:val="•"/>
      <w:lvlJc w:val="left"/>
      <w:pPr>
        <w:ind w:left="1785" w:hanging="187"/>
      </w:pPr>
      <w:rPr>
        <w:rFonts w:hint="default"/>
      </w:rPr>
    </w:lvl>
    <w:lvl w:ilvl="4" w:tplc="F266D0D4">
      <w:numFmt w:val="bullet"/>
      <w:lvlText w:val="•"/>
      <w:lvlJc w:val="left"/>
      <w:pPr>
        <w:ind w:left="2287" w:hanging="187"/>
      </w:pPr>
      <w:rPr>
        <w:rFonts w:hint="default"/>
      </w:rPr>
    </w:lvl>
    <w:lvl w:ilvl="5" w:tplc="14BAAAF6">
      <w:numFmt w:val="bullet"/>
      <w:lvlText w:val="•"/>
      <w:lvlJc w:val="left"/>
      <w:pPr>
        <w:ind w:left="2789" w:hanging="187"/>
      </w:pPr>
      <w:rPr>
        <w:rFonts w:hint="default"/>
      </w:rPr>
    </w:lvl>
    <w:lvl w:ilvl="6" w:tplc="2A10F908">
      <w:numFmt w:val="bullet"/>
      <w:lvlText w:val="•"/>
      <w:lvlJc w:val="left"/>
      <w:pPr>
        <w:ind w:left="3290" w:hanging="187"/>
      </w:pPr>
      <w:rPr>
        <w:rFonts w:hint="default"/>
      </w:rPr>
    </w:lvl>
    <w:lvl w:ilvl="7" w:tplc="5E8A63BC">
      <w:numFmt w:val="bullet"/>
      <w:lvlText w:val="•"/>
      <w:lvlJc w:val="left"/>
      <w:pPr>
        <w:ind w:left="3792" w:hanging="187"/>
      </w:pPr>
      <w:rPr>
        <w:rFonts w:hint="default"/>
      </w:rPr>
    </w:lvl>
    <w:lvl w:ilvl="8" w:tplc="A8041824">
      <w:numFmt w:val="bullet"/>
      <w:lvlText w:val="•"/>
      <w:lvlJc w:val="left"/>
      <w:pPr>
        <w:ind w:left="4294" w:hanging="187"/>
      </w:pPr>
      <w:rPr>
        <w:rFonts w:hint="default"/>
      </w:rPr>
    </w:lvl>
  </w:abstractNum>
  <w:abstractNum w:abstractNumId="574" w15:restartNumberingAfterBreak="0">
    <w:nsid w:val="4D97628B"/>
    <w:multiLevelType w:val="hybridMultilevel"/>
    <w:tmpl w:val="6D6896F8"/>
    <w:lvl w:ilvl="0" w:tplc="296672BE">
      <w:numFmt w:val="bullet"/>
      <w:lvlText w:val="●"/>
      <w:lvlJc w:val="left"/>
      <w:pPr>
        <w:ind w:left="278" w:hanging="187"/>
      </w:pPr>
      <w:rPr>
        <w:rFonts w:ascii="Times New Roman" w:eastAsia="Times New Roman" w:hAnsi="Times New Roman" w:cs="Times New Roman" w:hint="default"/>
        <w:w w:val="105"/>
        <w:sz w:val="14"/>
        <w:szCs w:val="14"/>
      </w:rPr>
    </w:lvl>
    <w:lvl w:ilvl="1" w:tplc="47723DD6">
      <w:numFmt w:val="bullet"/>
      <w:lvlText w:val="•"/>
      <w:lvlJc w:val="left"/>
      <w:pPr>
        <w:ind w:left="805" w:hanging="187"/>
      </w:pPr>
      <w:rPr>
        <w:rFonts w:hint="default"/>
      </w:rPr>
    </w:lvl>
    <w:lvl w:ilvl="2" w:tplc="AE5EEF22">
      <w:numFmt w:val="bullet"/>
      <w:lvlText w:val="•"/>
      <w:lvlJc w:val="left"/>
      <w:pPr>
        <w:ind w:left="1330" w:hanging="187"/>
      </w:pPr>
      <w:rPr>
        <w:rFonts w:hint="default"/>
      </w:rPr>
    </w:lvl>
    <w:lvl w:ilvl="3" w:tplc="7D885E14">
      <w:numFmt w:val="bullet"/>
      <w:lvlText w:val="•"/>
      <w:lvlJc w:val="left"/>
      <w:pPr>
        <w:ind w:left="1855" w:hanging="187"/>
      </w:pPr>
      <w:rPr>
        <w:rFonts w:hint="default"/>
      </w:rPr>
    </w:lvl>
    <w:lvl w:ilvl="4" w:tplc="A282EC7C">
      <w:numFmt w:val="bullet"/>
      <w:lvlText w:val="•"/>
      <w:lvlJc w:val="left"/>
      <w:pPr>
        <w:ind w:left="2380" w:hanging="187"/>
      </w:pPr>
      <w:rPr>
        <w:rFonts w:hint="default"/>
      </w:rPr>
    </w:lvl>
    <w:lvl w:ilvl="5" w:tplc="04E06630">
      <w:numFmt w:val="bullet"/>
      <w:lvlText w:val="•"/>
      <w:lvlJc w:val="left"/>
      <w:pPr>
        <w:ind w:left="2906" w:hanging="187"/>
      </w:pPr>
      <w:rPr>
        <w:rFonts w:hint="default"/>
      </w:rPr>
    </w:lvl>
    <w:lvl w:ilvl="6" w:tplc="C8B8F54A">
      <w:numFmt w:val="bullet"/>
      <w:lvlText w:val="•"/>
      <w:lvlJc w:val="left"/>
      <w:pPr>
        <w:ind w:left="3431" w:hanging="187"/>
      </w:pPr>
      <w:rPr>
        <w:rFonts w:hint="default"/>
      </w:rPr>
    </w:lvl>
    <w:lvl w:ilvl="7" w:tplc="CEBCBD2C">
      <w:numFmt w:val="bullet"/>
      <w:lvlText w:val="•"/>
      <w:lvlJc w:val="left"/>
      <w:pPr>
        <w:ind w:left="3956" w:hanging="187"/>
      </w:pPr>
      <w:rPr>
        <w:rFonts w:hint="default"/>
      </w:rPr>
    </w:lvl>
    <w:lvl w:ilvl="8" w:tplc="FB4C3024">
      <w:numFmt w:val="bullet"/>
      <w:lvlText w:val="•"/>
      <w:lvlJc w:val="left"/>
      <w:pPr>
        <w:ind w:left="4481" w:hanging="187"/>
      </w:pPr>
      <w:rPr>
        <w:rFonts w:hint="default"/>
      </w:rPr>
    </w:lvl>
  </w:abstractNum>
  <w:abstractNum w:abstractNumId="575" w15:restartNumberingAfterBreak="0">
    <w:nsid w:val="4DA02ADA"/>
    <w:multiLevelType w:val="hybridMultilevel"/>
    <w:tmpl w:val="42948A52"/>
    <w:lvl w:ilvl="0" w:tplc="EF203B4C">
      <w:numFmt w:val="bullet"/>
      <w:lvlText w:val="●"/>
      <w:lvlJc w:val="left"/>
      <w:pPr>
        <w:ind w:left="89" w:hanging="594"/>
      </w:pPr>
      <w:rPr>
        <w:rFonts w:ascii="Times New Roman" w:eastAsia="Times New Roman" w:hAnsi="Times New Roman" w:cs="Times New Roman" w:hint="default"/>
        <w:w w:val="101"/>
        <w:position w:val="4"/>
        <w:sz w:val="13"/>
        <w:szCs w:val="13"/>
      </w:rPr>
    </w:lvl>
    <w:lvl w:ilvl="1" w:tplc="37F2C81E">
      <w:numFmt w:val="bullet"/>
      <w:lvlText w:val="•"/>
      <w:lvlJc w:val="left"/>
      <w:pPr>
        <w:ind w:left="571" w:hanging="594"/>
      </w:pPr>
      <w:rPr>
        <w:rFonts w:hint="default"/>
      </w:rPr>
    </w:lvl>
    <w:lvl w:ilvl="2" w:tplc="C688F4DE">
      <w:numFmt w:val="bullet"/>
      <w:lvlText w:val="•"/>
      <w:lvlJc w:val="left"/>
      <w:pPr>
        <w:ind w:left="1063" w:hanging="594"/>
      </w:pPr>
      <w:rPr>
        <w:rFonts w:hint="default"/>
      </w:rPr>
    </w:lvl>
    <w:lvl w:ilvl="3" w:tplc="7422AA70">
      <w:numFmt w:val="bullet"/>
      <w:lvlText w:val="•"/>
      <w:lvlJc w:val="left"/>
      <w:pPr>
        <w:ind w:left="1555" w:hanging="594"/>
      </w:pPr>
      <w:rPr>
        <w:rFonts w:hint="default"/>
      </w:rPr>
    </w:lvl>
    <w:lvl w:ilvl="4" w:tplc="30186EE2">
      <w:numFmt w:val="bullet"/>
      <w:lvlText w:val="•"/>
      <w:lvlJc w:val="left"/>
      <w:pPr>
        <w:ind w:left="2047" w:hanging="594"/>
      </w:pPr>
      <w:rPr>
        <w:rFonts w:hint="default"/>
      </w:rPr>
    </w:lvl>
    <w:lvl w:ilvl="5" w:tplc="4F5A8AEE">
      <w:numFmt w:val="bullet"/>
      <w:lvlText w:val="•"/>
      <w:lvlJc w:val="left"/>
      <w:pPr>
        <w:ind w:left="2539" w:hanging="594"/>
      </w:pPr>
      <w:rPr>
        <w:rFonts w:hint="default"/>
      </w:rPr>
    </w:lvl>
    <w:lvl w:ilvl="6" w:tplc="6B8097B6">
      <w:numFmt w:val="bullet"/>
      <w:lvlText w:val="•"/>
      <w:lvlJc w:val="left"/>
      <w:pPr>
        <w:ind w:left="3030" w:hanging="594"/>
      </w:pPr>
      <w:rPr>
        <w:rFonts w:hint="default"/>
      </w:rPr>
    </w:lvl>
    <w:lvl w:ilvl="7" w:tplc="B9269734">
      <w:numFmt w:val="bullet"/>
      <w:lvlText w:val="•"/>
      <w:lvlJc w:val="left"/>
      <w:pPr>
        <w:ind w:left="3522" w:hanging="594"/>
      </w:pPr>
      <w:rPr>
        <w:rFonts w:hint="default"/>
      </w:rPr>
    </w:lvl>
    <w:lvl w:ilvl="8" w:tplc="46464738">
      <w:numFmt w:val="bullet"/>
      <w:lvlText w:val="•"/>
      <w:lvlJc w:val="left"/>
      <w:pPr>
        <w:ind w:left="4014" w:hanging="594"/>
      </w:pPr>
      <w:rPr>
        <w:rFonts w:hint="default"/>
      </w:rPr>
    </w:lvl>
  </w:abstractNum>
  <w:abstractNum w:abstractNumId="576" w15:restartNumberingAfterBreak="0">
    <w:nsid w:val="4E054D16"/>
    <w:multiLevelType w:val="hybridMultilevel"/>
    <w:tmpl w:val="39E2F212"/>
    <w:lvl w:ilvl="0" w:tplc="367C9DB8">
      <w:numFmt w:val="bullet"/>
      <w:lvlText w:val="●"/>
      <w:lvlJc w:val="left"/>
      <w:pPr>
        <w:ind w:left="679" w:hanging="594"/>
      </w:pPr>
      <w:rPr>
        <w:rFonts w:ascii="Times New Roman" w:eastAsia="Times New Roman" w:hAnsi="Times New Roman" w:cs="Times New Roman" w:hint="default"/>
        <w:w w:val="100"/>
        <w:position w:val="4"/>
        <w:sz w:val="13"/>
        <w:szCs w:val="13"/>
      </w:rPr>
    </w:lvl>
    <w:lvl w:ilvl="1" w:tplc="120EFB90">
      <w:numFmt w:val="bullet"/>
      <w:lvlText w:val="•"/>
      <w:lvlJc w:val="left"/>
      <w:pPr>
        <w:ind w:left="1165" w:hanging="594"/>
      </w:pPr>
      <w:rPr>
        <w:rFonts w:hint="default"/>
      </w:rPr>
    </w:lvl>
    <w:lvl w:ilvl="2" w:tplc="686A2C48">
      <w:numFmt w:val="bullet"/>
      <w:lvlText w:val="•"/>
      <w:lvlJc w:val="left"/>
      <w:pPr>
        <w:ind w:left="1650" w:hanging="594"/>
      </w:pPr>
      <w:rPr>
        <w:rFonts w:hint="default"/>
      </w:rPr>
    </w:lvl>
    <w:lvl w:ilvl="3" w:tplc="3D020540">
      <w:numFmt w:val="bullet"/>
      <w:lvlText w:val="•"/>
      <w:lvlJc w:val="left"/>
      <w:pPr>
        <w:ind w:left="2135" w:hanging="594"/>
      </w:pPr>
      <w:rPr>
        <w:rFonts w:hint="default"/>
      </w:rPr>
    </w:lvl>
    <w:lvl w:ilvl="4" w:tplc="ABEE6470">
      <w:numFmt w:val="bullet"/>
      <w:lvlText w:val="•"/>
      <w:lvlJc w:val="left"/>
      <w:pPr>
        <w:ind w:left="2620" w:hanging="594"/>
      </w:pPr>
      <w:rPr>
        <w:rFonts w:hint="default"/>
      </w:rPr>
    </w:lvl>
    <w:lvl w:ilvl="5" w:tplc="9ACC2FB0">
      <w:numFmt w:val="bullet"/>
      <w:lvlText w:val="•"/>
      <w:lvlJc w:val="left"/>
      <w:pPr>
        <w:ind w:left="3106" w:hanging="594"/>
      </w:pPr>
      <w:rPr>
        <w:rFonts w:hint="default"/>
      </w:rPr>
    </w:lvl>
    <w:lvl w:ilvl="6" w:tplc="BA04A006">
      <w:numFmt w:val="bullet"/>
      <w:lvlText w:val="•"/>
      <w:lvlJc w:val="left"/>
      <w:pPr>
        <w:ind w:left="3591" w:hanging="594"/>
      </w:pPr>
      <w:rPr>
        <w:rFonts w:hint="default"/>
      </w:rPr>
    </w:lvl>
    <w:lvl w:ilvl="7" w:tplc="922E5E1C">
      <w:numFmt w:val="bullet"/>
      <w:lvlText w:val="•"/>
      <w:lvlJc w:val="left"/>
      <w:pPr>
        <w:ind w:left="4076" w:hanging="594"/>
      </w:pPr>
      <w:rPr>
        <w:rFonts w:hint="default"/>
      </w:rPr>
    </w:lvl>
    <w:lvl w:ilvl="8" w:tplc="EE921CBE">
      <w:numFmt w:val="bullet"/>
      <w:lvlText w:val="•"/>
      <w:lvlJc w:val="left"/>
      <w:pPr>
        <w:ind w:left="4561" w:hanging="594"/>
      </w:pPr>
      <w:rPr>
        <w:rFonts w:hint="default"/>
      </w:rPr>
    </w:lvl>
  </w:abstractNum>
  <w:abstractNum w:abstractNumId="577" w15:restartNumberingAfterBreak="0">
    <w:nsid w:val="4E2060A0"/>
    <w:multiLevelType w:val="hybridMultilevel"/>
    <w:tmpl w:val="4A3A1F2E"/>
    <w:lvl w:ilvl="0" w:tplc="A1F8448A">
      <w:numFmt w:val="bullet"/>
      <w:lvlText w:val="●"/>
      <w:lvlJc w:val="left"/>
      <w:pPr>
        <w:ind w:left="279" w:hanging="187"/>
      </w:pPr>
      <w:rPr>
        <w:rFonts w:ascii="Times New Roman" w:eastAsia="Times New Roman" w:hAnsi="Times New Roman" w:cs="Times New Roman" w:hint="default"/>
        <w:w w:val="105"/>
        <w:sz w:val="14"/>
        <w:szCs w:val="14"/>
      </w:rPr>
    </w:lvl>
    <w:lvl w:ilvl="1" w:tplc="EB12D072">
      <w:numFmt w:val="bullet"/>
      <w:lvlText w:val="•"/>
      <w:lvlJc w:val="left"/>
      <w:pPr>
        <w:ind w:left="765" w:hanging="187"/>
      </w:pPr>
      <w:rPr>
        <w:rFonts w:hint="default"/>
      </w:rPr>
    </w:lvl>
    <w:lvl w:ilvl="2" w:tplc="2304A174">
      <w:numFmt w:val="bullet"/>
      <w:lvlText w:val="•"/>
      <w:lvlJc w:val="left"/>
      <w:pPr>
        <w:ind w:left="1251" w:hanging="187"/>
      </w:pPr>
      <w:rPr>
        <w:rFonts w:hint="default"/>
      </w:rPr>
    </w:lvl>
    <w:lvl w:ilvl="3" w:tplc="845E843A">
      <w:numFmt w:val="bullet"/>
      <w:lvlText w:val="•"/>
      <w:lvlJc w:val="left"/>
      <w:pPr>
        <w:ind w:left="1736" w:hanging="187"/>
      </w:pPr>
      <w:rPr>
        <w:rFonts w:hint="default"/>
      </w:rPr>
    </w:lvl>
    <w:lvl w:ilvl="4" w:tplc="29E6E5A0">
      <w:numFmt w:val="bullet"/>
      <w:lvlText w:val="•"/>
      <w:lvlJc w:val="left"/>
      <w:pPr>
        <w:ind w:left="2222" w:hanging="187"/>
      </w:pPr>
      <w:rPr>
        <w:rFonts w:hint="default"/>
      </w:rPr>
    </w:lvl>
    <w:lvl w:ilvl="5" w:tplc="B8CC0F44">
      <w:numFmt w:val="bullet"/>
      <w:lvlText w:val="•"/>
      <w:lvlJc w:val="left"/>
      <w:pPr>
        <w:ind w:left="2707" w:hanging="187"/>
      </w:pPr>
      <w:rPr>
        <w:rFonts w:hint="default"/>
      </w:rPr>
    </w:lvl>
    <w:lvl w:ilvl="6" w:tplc="FB0C9860">
      <w:numFmt w:val="bullet"/>
      <w:lvlText w:val="•"/>
      <w:lvlJc w:val="left"/>
      <w:pPr>
        <w:ind w:left="3193" w:hanging="187"/>
      </w:pPr>
      <w:rPr>
        <w:rFonts w:hint="default"/>
      </w:rPr>
    </w:lvl>
    <w:lvl w:ilvl="7" w:tplc="35AC8F06">
      <w:numFmt w:val="bullet"/>
      <w:lvlText w:val="•"/>
      <w:lvlJc w:val="left"/>
      <w:pPr>
        <w:ind w:left="3678" w:hanging="187"/>
      </w:pPr>
      <w:rPr>
        <w:rFonts w:hint="default"/>
      </w:rPr>
    </w:lvl>
    <w:lvl w:ilvl="8" w:tplc="69963036">
      <w:numFmt w:val="bullet"/>
      <w:lvlText w:val="•"/>
      <w:lvlJc w:val="left"/>
      <w:pPr>
        <w:ind w:left="4164" w:hanging="187"/>
      </w:pPr>
      <w:rPr>
        <w:rFonts w:hint="default"/>
      </w:rPr>
    </w:lvl>
  </w:abstractNum>
  <w:abstractNum w:abstractNumId="578" w15:restartNumberingAfterBreak="0">
    <w:nsid w:val="4E2C36EB"/>
    <w:multiLevelType w:val="hybridMultilevel"/>
    <w:tmpl w:val="21DA0D0E"/>
    <w:lvl w:ilvl="0" w:tplc="15EA32AE">
      <w:numFmt w:val="bullet"/>
      <w:lvlText w:val="●"/>
      <w:lvlJc w:val="left"/>
      <w:pPr>
        <w:ind w:left="89" w:hanging="594"/>
      </w:pPr>
      <w:rPr>
        <w:rFonts w:ascii="Times New Roman" w:eastAsia="Times New Roman" w:hAnsi="Times New Roman" w:cs="Times New Roman" w:hint="default"/>
        <w:w w:val="101"/>
        <w:position w:val="4"/>
        <w:sz w:val="13"/>
        <w:szCs w:val="13"/>
      </w:rPr>
    </w:lvl>
    <w:lvl w:ilvl="1" w:tplc="ABD0DDFC">
      <w:numFmt w:val="bullet"/>
      <w:lvlText w:val="•"/>
      <w:lvlJc w:val="left"/>
      <w:pPr>
        <w:ind w:left="571" w:hanging="594"/>
      </w:pPr>
      <w:rPr>
        <w:rFonts w:hint="default"/>
      </w:rPr>
    </w:lvl>
    <w:lvl w:ilvl="2" w:tplc="A1CEC842">
      <w:numFmt w:val="bullet"/>
      <w:lvlText w:val="•"/>
      <w:lvlJc w:val="left"/>
      <w:pPr>
        <w:ind w:left="1063" w:hanging="594"/>
      </w:pPr>
      <w:rPr>
        <w:rFonts w:hint="default"/>
      </w:rPr>
    </w:lvl>
    <w:lvl w:ilvl="3" w:tplc="401CEFC8">
      <w:numFmt w:val="bullet"/>
      <w:lvlText w:val="•"/>
      <w:lvlJc w:val="left"/>
      <w:pPr>
        <w:ind w:left="1555" w:hanging="594"/>
      </w:pPr>
      <w:rPr>
        <w:rFonts w:hint="default"/>
      </w:rPr>
    </w:lvl>
    <w:lvl w:ilvl="4" w:tplc="916C6668">
      <w:numFmt w:val="bullet"/>
      <w:lvlText w:val="•"/>
      <w:lvlJc w:val="left"/>
      <w:pPr>
        <w:ind w:left="2047" w:hanging="594"/>
      </w:pPr>
      <w:rPr>
        <w:rFonts w:hint="default"/>
      </w:rPr>
    </w:lvl>
    <w:lvl w:ilvl="5" w:tplc="14DC8CEA">
      <w:numFmt w:val="bullet"/>
      <w:lvlText w:val="•"/>
      <w:lvlJc w:val="left"/>
      <w:pPr>
        <w:ind w:left="2539" w:hanging="594"/>
      </w:pPr>
      <w:rPr>
        <w:rFonts w:hint="default"/>
      </w:rPr>
    </w:lvl>
    <w:lvl w:ilvl="6" w:tplc="50B23C86">
      <w:numFmt w:val="bullet"/>
      <w:lvlText w:val="•"/>
      <w:lvlJc w:val="left"/>
      <w:pPr>
        <w:ind w:left="3030" w:hanging="594"/>
      </w:pPr>
      <w:rPr>
        <w:rFonts w:hint="default"/>
      </w:rPr>
    </w:lvl>
    <w:lvl w:ilvl="7" w:tplc="48565E36">
      <w:numFmt w:val="bullet"/>
      <w:lvlText w:val="•"/>
      <w:lvlJc w:val="left"/>
      <w:pPr>
        <w:ind w:left="3522" w:hanging="594"/>
      </w:pPr>
      <w:rPr>
        <w:rFonts w:hint="default"/>
      </w:rPr>
    </w:lvl>
    <w:lvl w:ilvl="8" w:tplc="A1C200FE">
      <w:numFmt w:val="bullet"/>
      <w:lvlText w:val="•"/>
      <w:lvlJc w:val="left"/>
      <w:pPr>
        <w:ind w:left="4014" w:hanging="594"/>
      </w:pPr>
      <w:rPr>
        <w:rFonts w:hint="default"/>
      </w:rPr>
    </w:lvl>
  </w:abstractNum>
  <w:abstractNum w:abstractNumId="579" w15:restartNumberingAfterBreak="0">
    <w:nsid w:val="4E525DBD"/>
    <w:multiLevelType w:val="hybridMultilevel"/>
    <w:tmpl w:val="D7928CE0"/>
    <w:lvl w:ilvl="0" w:tplc="F7BA578E">
      <w:numFmt w:val="bullet"/>
      <w:lvlText w:val="●"/>
      <w:lvlJc w:val="left"/>
      <w:pPr>
        <w:ind w:left="279" w:hanging="187"/>
      </w:pPr>
      <w:rPr>
        <w:rFonts w:ascii="Times New Roman" w:eastAsia="Times New Roman" w:hAnsi="Times New Roman" w:cs="Times New Roman" w:hint="default"/>
        <w:w w:val="105"/>
        <w:sz w:val="14"/>
        <w:szCs w:val="14"/>
      </w:rPr>
    </w:lvl>
    <w:lvl w:ilvl="1" w:tplc="4E0223F2">
      <w:numFmt w:val="bullet"/>
      <w:lvlText w:val="•"/>
      <w:lvlJc w:val="left"/>
      <w:pPr>
        <w:ind w:left="751" w:hanging="187"/>
      </w:pPr>
      <w:rPr>
        <w:rFonts w:hint="default"/>
      </w:rPr>
    </w:lvl>
    <w:lvl w:ilvl="2" w:tplc="7E1C7F7A">
      <w:numFmt w:val="bullet"/>
      <w:lvlText w:val="•"/>
      <w:lvlJc w:val="left"/>
      <w:pPr>
        <w:ind w:left="1223" w:hanging="187"/>
      </w:pPr>
      <w:rPr>
        <w:rFonts w:hint="default"/>
      </w:rPr>
    </w:lvl>
    <w:lvl w:ilvl="3" w:tplc="0DEC772A">
      <w:numFmt w:val="bullet"/>
      <w:lvlText w:val="•"/>
      <w:lvlJc w:val="left"/>
      <w:pPr>
        <w:ind w:left="1695" w:hanging="187"/>
      </w:pPr>
      <w:rPr>
        <w:rFonts w:hint="default"/>
      </w:rPr>
    </w:lvl>
    <w:lvl w:ilvl="4" w:tplc="E59AE3F2">
      <w:numFmt w:val="bullet"/>
      <w:lvlText w:val="•"/>
      <w:lvlJc w:val="left"/>
      <w:pPr>
        <w:ind w:left="2166" w:hanging="187"/>
      </w:pPr>
      <w:rPr>
        <w:rFonts w:hint="default"/>
      </w:rPr>
    </w:lvl>
    <w:lvl w:ilvl="5" w:tplc="3BB87A8C">
      <w:numFmt w:val="bullet"/>
      <w:lvlText w:val="•"/>
      <w:lvlJc w:val="left"/>
      <w:pPr>
        <w:ind w:left="2638" w:hanging="187"/>
      </w:pPr>
      <w:rPr>
        <w:rFonts w:hint="default"/>
      </w:rPr>
    </w:lvl>
    <w:lvl w:ilvl="6" w:tplc="DB001386">
      <w:numFmt w:val="bullet"/>
      <w:lvlText w:val="•"/>
      <w:lvlJc w:val="left"/>
      <w:pPr>
        <w:ind w:left="3110" w:hanging="187"/>
      </w:pPr>
      <w:rPr>
        <w:rFonts w:hint="default"/>
      </w:rPr>
    </w:lvl>
    <w:lvl w:ilvl="7" w:tplc="69F8D65E">
      <w:numFmt w:val="bullet"/>
      <w:lvlText w:val="•"/>
      <w:lvlJc w:val="left"/>
      <w:pPr>
        <w:ind w:left="3581" w:hanging="187"/>
      </w:pPr>
      <w:rPr>
        <w:rFonts w:hint="default"/>
      </w:rPr>
    </w:lvl>
    <w:lvl w:ilvl="8" w:tplc="64A8F950">
      <w:numFmt w:val="bullet"/>
      <w:lvlText w:val="•"/>
      <w:lvlJc w:val="left"/>
      <w:pPr>
        <w:ind w:left="4053" w:hanging="187"/>
      </w:pPr>
      <w:rPr>
        <w:rFonts w:hint="default"/>
      </w:rPr>
    </w:lvl>
  </w:abstractNum>
  <w:abstractNum w:abstractNumId="580" w15:restartNumberingAfterBreak="0">
    <w:nsid w:val="4E612AE5"/>
    <w:multiLevelType w:val="hybridMultilevel"/>
    <w:tmpl w:val="B66E1578"/>
    <w:lvl w:ilvl="0" w:tplc="05E69902">
      <w:numFmt w:val="bullet"/>
      <w:lvlText w:val="●"/>
      <w:lvlJc w:val="left"/>
      <w:pPr>
        <w:ind w:left="680" w:hanging="594"/>
      </w:pPr>
      <w:rPr>
        <w:rFonts w:ascii="Times New Roman" w:eastAsia="Times New Roman" w:hAnsi="Times New Roman" w:cs="Times New Roman" w:hint="default"/>
        <w:w w:val="101"/>
        <w:position w:val="4"/>
        <w:sz w:val="13"/>
        <w:szCs w:val="13"/>
      </w:rPr>
    </w:lvl>
    <w:lvl w:ilvl="1" w:tplc="9250AC6A">
      <w:numFmt w:val="bullet"/>
      <w:lvlText w:val="•"/>
      <w:lvlJc w:val="left"/>
      <w:pPr>
        <w:ind w:left="1111" w:hanging="594"/>
      </w:pPr>
      <w:rPr>
        <w:rFonts w:hint="default"/>
      </w:rPr>
    </w:lvl>
    <w:lvl w:ilvl="2" w:tplc="0B2CF528">
      <w:numFmt w:val="bullet"/>
      <w:lvlText w:val="•"/>
      <w:lvlJc w:val="left"/>
      <w:pPr>
        <w:ind w:left="1543" w:hanging="594"/>
      </w:pPr>
      <w:rPr>
        <w:rFonts w:hint="default"/>
      </w:rPr>
    </w:lvl>
    <w:lvl w:ilvl="3" w:tplc="9F9CAE12">
      <w:numFmt w:val="bullet"/>
      <w:lvlText w:val="•"/>
      <w:lvlJc w:val="left"/>
      <w:pPr>
        <w:ind w:left="1975" w:hanging="594"/>
      </w:pPr>
      <w:rPr>
        <w:rFonts w:hint="default"/>
      </w:rPr>
    </w:lvl>
    <w:lvl w:ilvl="4" w:tplc="558A0964">
      <w:numFmt w:val="bullet"/>
      <w:lvlText w:val="•"/>
      <w:lvlJc w:val="left"/>
      <w:pPr>
        <w:ind w:left="2407" w:hanging="594"/>
      </w:pPr>
      <w:rPr>
        <w:rFonts w:hint="default"/>
      </w:rPr>
    </w:lvl>
    <w:lvl w:ilvl="5" w:tplc="81D401FC">
      <w:numFmt w:val="bullet"/>
      <w:lvlText w:val="•"/>
      <w:lvlJc w:val="left"/>
      <w:pPr>
        <w:ind w:left="2839" w:hanging="594"/>
      </w:pPr>
      <w:rPr>
        <w:rFonts w:hint="default"/>
      </w:rPr>
    </w:lvl>
    <w:lvl w:ilvl="6" w:tplc="8FE4B13A">
      <w:numFmt w:val="bullet"/>
      <w:lvlText w:val="•"/>
      <w:lvlJc w:val="left"/>
      <w:pPr>
        <w:ind w:left="3270" w:hanging="594"/>
      </w:pPr>
      <w:rPr>
        <w:rFonts w:hint="default"/>
      </w:rPr>
    </w:lvl>
    <w:lvl w:ilvl="7" w:tplc="95B493CE">
      <w:numFmt w:val="bullet"/>
      <w:lvlText w:val="•"/>
      <w:lvlJc w:val="left"/>
      <w:pPr>
        <w:ind w:left="3702" w:hanging="594"/>
      </w:pPr>
      <w:rPr>
        <w:rFonts w:hint="default"/>
      </w:rPr>
    </w:lvl>
    <w:lvl w:ilvl="8" w:tplc="F0C66CDA">
      <w:numFmt w:val="bullet"/>
      <w:lvlText w:val="•"/>
      <w:lvlJc w:val="left"/>
      <w:pPr>
        <w:ind w:left="4134" w:hanging="594"/>
      </w:pPr>
      <w:rPr>
        <w:rFonts w:hint="default"/>
      </w:rPr>
    </w:lvl>
  </w:abstractNum>
  <w:abstractNum w:abstractNumId="581" w15:restartNumberingAfterBreak="0">
    <w:nsid w:val="4E7B0158"/>
    <w:multiLevelType w:val="hybridMultilevel"/>
    <w:tmpl w:val="6D64041C"/>
    <w:lvl w:ilvl="0" w:tplc="0E040782">
      <w:numFmt w:val="bullet"/>
      <w:lvlText w:val="●"/>
      <w:lvlJc w:val="left"/>
      <w:pPr>
        <w:ind w:left="684" w:hanging="594"/>
      </w:pPr>
      <w:rPr>
        <w:rFonts w:ascii="Times New Roman" w:eastAsia="Times New Roman" w:hAnsi="Times New Roman" w:cs="Times New Roman" w:hint="default"/>
        <w:w w:val="100"/>
        <w:position w:val="4"/>
        <w:sz w:val="13"/>
        <w:szCs w:val="13"/>
      </w:rPr>
    </w:lvl>
    <w:lvl w:ilvl="1" w:tplc="8432F7AE">
      <w:numFmt w:val="bullet"/>
      <w:lvlText w:val="•"/>
      <w:lvlJc w:val="left"/>
      <w:pPr>
        <w:ind w:left="1141" w:hanging="594"/>
      </w:pPr>
      <w:rPr>
        <w:rFonts w:hint="default"/>
      </w:rPr>
    </w:lvl>
    <w:lvl w:ilvl="2" w:tplc="96EA1D62">
      <w:numFmt w:val="bullet"/>
      <w:lvlText w:val="•"/>
      <w:lvlJc w:val="left"/>
      <w:pPr>
        <w:ind w:left="1603" w:hanging="594"/>
      </w:pPr>
      <w:rPr>
        <w:rFonts w:hint="default"/>
      </w:rPr>
    </w:lvl>
    <w:lvl w:ilvl="3" w:tplc="C130D030">
      <w:numFmt w:val="bullet"/>
      <w:lvlText w:val="•"/>
      <w:lvlJc w:val="left"/>
      <w:pPr>
        <w:ind w:left="2065" w:hanging="594"/>
      </w:pPr>
      <w:rPr>
        <w:rFonts w:hint="default"/>
      </w:rPr>
    </w:lvl>
    <w:lvl w:ilvl="4" w:tplc="7C10E6BC">
      <w:numFmt w:val="bullet"/>
      <w:lvlText w:val="•"/>
      <w:lvlJc w:val="left"/>
      <w:pPr>
        <w:ind w:left="2526" w:hanging="594"/>
      </w:pPr>
      <w:rPr>
        <w:rFonts w:hint="default"/>
      </w:rPr>
    </w:lvl>
    <w:lvl w:ilvl="5" w:tplc="77E27C36">
      <w:numFmt w:val="bullet"/>
      <w:lvlText w:val="•"/>
      <w:lvlJc w:val="left"/>
      <w:pPr>
        <w:ind w:left="2988" w:hanging="594"/>
      </w:pPr>
      <w:rPr>
        <w:rFonts w:hint="default"/>
      </w:rPr>
    </w:lvl>
    <w:lvl w:ilvl="6" w:tplc="945E769E">
      <w:numFmt w:val="bullet"/>
      <w:lvlText w:val="•"/>
      <w:lvlJc w:val="left"/>
      <w:pPr>
        <w:ind w:left="3450" w:hanging="594"/>
      </w:pPr>
      <w:rPr>
        <w:rFonts w:hint="default"/>
      </w:rPr>
    </w:lvl>
    <w:lvl w:ilvl="7" w:tplc="2BFE1EF6">
      <w:numFmt w:val="bullet"/>
      <w:lvlText w:val="•"/>
      <w:lvlJc w:val="left"/>
      <w:pPr>
        <w:ind w:left="3911" w:hanging="594"/>
      </w:pPr>
      <w:rPr>
        <w:rFonts w:hint="default"/>
      </w:rPr>
    </w:lvl>
    <w:lvl w:ilvl="8" w:tplc="05000A52">
      <w:numFmt w:val="bullet"/>
      <w:lvlText w:val="•"/>
      <w:lvlJc w:val="left"/>
      <w:pPr>
        <w:ind w:left="4373" w:hanging="594"/>
      </w:pPr>
      <w:rPr>
        <w:rFonts w:hint="default"/>
      </w:rPr>
    </w:lvl>
  </w:abstractNum>
  <w:abstractNum w:abstractNumId="582" w15:restartNumberingAfterBreak="0">
    <w:nsid w:val="4E9913C2"/>
    <w:multiLevelType w:val="hybridMultilevel"/>
    <w:tmpl w:val="6CBCC8E6"/>
    <w:lvl w:ilvl="0" w:tplc="A12A5E3A">
      <w:numFmt w:val="bullet"/>
      <w:lvlText w:val="●"/>
      <w:lvlJc w:val="left"/>
      <w:pPr>
        <w:ind w:left="87" w:hanging="594"/>
      </w:pPr>
      <w:rPr>
        <w:rFonts w:ascii="Times New Roman" w:eastAsia="Times New Roman" w:hAnsi="Times New Roman" w:cs="Times New Roman" w:hint="default"/>
        <w:w w:val="101"/>
        <w:position w:val="4"/>
        <w:sz w:val="13"/>
        <w:szCs w:val="13"/>
      </w:rPr>
    </w:lvl>
    <w:lvl w:ilvl="1" w:tplc="608654EA">
      <w:numFmt w:val="bullet"/>
      <w:lvlText w:val="•"/>
      <w:lvlJc w:val="left"/>
      <w:pPr>
        <w:ind w:left="625" w:hanging="594"/>
      </w:pPr>
      <w:rPr>
        <w:rFonts w:hint="default"/>
      </w:rPr>
    </w:lvl>
    <w:lvl w:ilvl="2" w:tplc="230600BA">
      <w:numFmt w:val="bullet"/>
      <w:lvlText w:val="•"/>
      <w:lvlJc w:val="left"/>
      <w:pPr>
        <w:ind w:left="1170" w:hanging="594"/>
      </w:pPr>
      <w:rPr>
        <w:rFonts w:hint="default"/>
      </w:rPr>
    </w:lvl>
    <w:lvl w:ilvl="3" w:tplc="56209022">
      <w:numFmt w:val="bullet"/>
      <w:lvlText w:val="•"/>
      <w:lvlJc w:val="left"/>
      <w:pPr>
        <w:ind w:left="1715" w:hanging="594"/>
      </w:pPr>
      <w:rPr>
        <w:rFonts w:hint="default"/>
      </w:rPr>
    </w:lvl>
    <w:lvl w:ilvl="4" w:tplc="E8AE1BD2">
      <w:numFmt w:val="bullet"/>
      <w:lvlText w:val="•"/>
      <w:lvlJc w:val="left"/>
      <w:pPr>
        <w:ind w:left="2260" w:hanging="594"/>
      </w:pPr>
      <w:rPr>
        <w:rFonts w:hint="default"/>
      </w:rPr>
    </w:lvl>
    <w:lvl w:ilvl="5" w:tplc="8C028DE0">
      <w:numFmt w:val="bullet"/>
      <w:lvlText w:val="•"/>
      <w:lvlJc w:val="left"/>
      <w:pPr>
        <w:ind w:left="2806" w:hanging="594"/>
      </w:pPr>
      <w:rPr>
        <w:rFonts w:hint="default"/>
      </w:rPr>
    </w:lvl>
    <w:lvl w:ilvl="6" w:tplc="5DDA05DC">
      <w:numFmt w:val="bullet"/>
      <w:lvlText w:val="•"/>
      <w:lvlJc w:val="left"/>
      <w:pPr>
        <w:ind w:left="3351" w:hanging="594"/>
      </w:pPr>
      <w:rPr>
        <w:rFonts w:hint="default"/>
      </w:rPr>
    </w:lvl>
    <w:lvl w:ilvl="7" w:tplc="0EE85A72">
      <w:numFmt w:val="bullet"/>
      <w:lvlText w:val="•"/>
      <w:lvlJc w:val="left"/>
      <w:pPr>
        <w:ind w:left="3896" w:hanging="594"/>
      </w:pPr>
      <w:rPr>
        <w:rFonts w:hint="default"/>
      </w:rPr>
    </w:lvl>
    <w:lvl w:ilvl="8" w:tplc="23BE8EF2">
      <w:numFmt w:val="bullet"/>
      <w:lvlText w:val="•"/>
      <w:lvlJc w:val="left"/>
      <w:pPr>
        <w:ind w:left="4441" w:hanging="594"/>
      </w:pPr>
      <w:rPr>
        <w:rFonts w:hint="default"/>
      </w:rPr>
    </w:lvl>
  </w:abstractNum>
  <w:abstractNum w:abstractNumId="583" w15:restartNumberingAfterBreak="0">
    <w:nsid w:val="4F0B2883"/>
    <w:multiLevelType w:val="hybridMultilevel"/>
    <w:tmpl w:val="CEFC489A"/>
    <w:lvl w:ilvl="0" w:tplc="C37E3F22">
      <w:numFmt w:val="bullet"/>
      <w:lvlText w:val="●"/>
      <w:lvlJc w:val="left"/>
      <w:pPr>
        <w:ind w:left="679" w:hanging="594"/>
      </w:pPr>
      <w:rPr>
        <w:rFonts w:ascii="Times New Roman" w:eastAsia="Times New Roman" w:hAnsi="Times New Roman" w:cs="Times New Roman" w:hint="default"/>
        <w:w w:val="101"/>
        <w:position w:val="4"/>
        <w:sz w:val="13"/>
        <w:szCs w:val="13"/>
      </w:rPr>
    </w:lvl>
    <w:lvl w:ilvl="1" w:tplc="5C208ABA">
      <w:numFmt w:val="bullet"/>
      <w:lvlText w:val="•"/>
      <w:lvlJc w:val="left"/>
      <w:pPr>
        <w:ind w:left="1141" w:hanging="594"/>
      </w:pPr>
      <w:rPr>
        <w:rFonts w:hint="default"/>
      </w:rPr>
    </w:lvl>
    <w:lvl w:ilvl="2" w:tplc="63B48E42">
      <w:numFmt w:val="bullet"/>
      <w:lvlText w:val="•"/>
      <w:lvlJc w:val="left"/>
      <w:pPr>
        <w:ind w:left="1603" w:hanging="594"/>
      </w:pPr>
      <w:rPr>
        <w:rFonts w:hint="default"/>
      </w:rPr>
    </w:lvl>
    <w:lvl w:ilvl="3" w:tplc="15420B02">
      <w:numFmt w:val="bullet"/>
      <w:lvlText w:val="•"/>
      <w:lvlJc w:val="left"/>
      <w:pPr>
        <w:ind w:left="2065" w:hanging="594"/>
      </w:pPr>
      <w:rPr>
        <w:rFonts w:hint="default"/>
      </w:rPr>
    </w:lvl>
    <w:lvl w:ilvl="4" w:tplc="CAA833B6">
      <w:numFmt w:val="bullet"/>
      <w:lvlText w:val="•"/>
      <w:lvlJc w:val="left"/>
      <w:pPr>
        <w:ind w:left="2527" w:hanging="594"/>
      </w:pPr>
      <w:rPr>
        <w:rFonts w:hint="default"/>
      </w:rPr>
    </w:lvl>
    <w:lvl w:ilvl="5" w:tplc="34DAF5E6">
      <w:numFmt w:val="bullet"/>
      <w:lvlText w:val="•"/>
      <w:lvlJc w:val="left"/>
      <w:pPr>
        <w:ind w:left="2989" w:hanging="594"/>
      </w:pPr>
      <w:rPr>
        <w:rFonts w:hint="default"/>
      </w:rPr>
    </w:lvl>
    <w:lvl w:ilvl="6" w:tplc="102E1AEC">
      <w:numFmt w:val="bullet"/>
      <w:lvlText w:val="•"/>
      <w:lvlJc w:val="left"/>
      <w:pPr>
        <w:ind w:left="3450" w:hanging="594"/>
      </w:pPr>
      <w:rPr>
        <w:rFonts w:hint="default"/>
      </w:rPr>
    </w:lvl>
    <w:lvl w:ilvl="7" w:tplc="3A1A7ADE">
      <w:numFmt w:val="bullet"/>
      <w:lvlText w:val="•"/>
      <w:lvlJc w:val="left"/>
      <w:pPr>
        <w:ind w:left="3912" w:hanging="594"/>
      </w:pPr>
      <w:rPr>
        <w:rFonts w:hint="default"/>
      </w:rPr>
    </w:lvl>
    <w:lvl w:ilvl="8" w:tplc="0D2CD2E0">
      <w:numFmt w:val="bullet"/>
      <w:lvlText w:val="•"/>
      <w:lvlJc w:val="left"/>
      <w:pPr>
        <w:ind w:left="4374" w:hanging="594"/>
      </w:pPr>
      <w:rPr>
        <w:rFonts w:hint="default"/>
      </w:rPr>
    </w:lvl>
  </w:abstractNum>
  <w:abstractNum w:abstractNumId="584" w15:restartNumberingAfterBreak="0">
    <w:nsid w:val="4F287211"/>
    <w:multiLevelType w:val="hybridMultilevel"/>
    <w:tmpl w:val="85F8FBD8"/>
    <w:lvl w:ilvl="0" w:tplc="16703F06">
      <w:numFmt w:val="bullet"/>
      <w:lvlText w:val="●"/>
      <w:lvlJc w:val="left"/>
      <w:pPr>
        <w:ind w:left="87" w:hanging="594"/>
      </w:pPr>
      <w:rPr>
        <w:rFonts w:ascii="Times New Roman" w:eastAsia="Times New Roman" w:hAnsi="Times New Roman" w:cs="Times New Roman" w:hint="default"/>
        <w:w w:val="100"/>
        <w:position w:val="4"/>
        <w:sz w:val="13"/>
        <w:szCs w:val="13"/>
      </w:rPr>
    </w:lvl>
    <w:lvl w:ilvl="1" w:tplc="54E68D98">
      <w:numFmt w:val="bullet"/>
      <w:lvlText w:val="•"/>
      <w:lvlJc w:val="left"/>
      <w:pPr>
        <w:ind w:left="571" w:hanging="594"/>
      </w:pPr>
      <w:rPr>
        <w:rFonts w:hint="default"/>
      </w:rPr>
    </w:lvl>
    <w:lvl w:ilvl="2" w:tplc="A8647690">
      <w:numFmt w:val="bullet"/>
      <w:lvlText w:val="•"/>
      <w:lvlJc w:val="left"/>
      <w:pPr>
        <w:ind w:left="1063" w:hanging="594"/>
      </w:pPr>
      <w:rPr>
        <w:rFonts w:hint="default"/>
      </w:rPr>
    </w:lvl>
    <w:lvl w:ilvl="3" w:tplc="EBBACA06">
      <w:numFmt w:val="bullet"/>
      <w:lvlText w:val="•"/>
      <w:lvlJc w:val="left"/>
      <w:pPr>
        <w:ind w:left="1555" w:hanging="594"/>
      </w:pPr>
      <w:rPr>
        <w:rFonts w:hint="default"/>
      </w:rPr>
    </w:lvl>
    <w:lvl w:ilvl="4" w:tplc="D5E6532E">
      <w:numFmt w:val="bullet"/>
      <w:lvlText w:val="•"/>
      <w:lvlJc w:val="left"/>
      <w:pPr>
        <w:ind w:left="2046" w:hanging="594"/>
      </w:pPr>
      <w:rPr>
        <w:rFonts w:hint="default"/>
      </w:rPr>
    </w:lvl>
    <w:lvl w:ilvl="5" w:tplc="A44CA5F4">
      <w:numFmt w:val="bullet"/>
      <w:lvlText w:val="•"/>
      <w:lvlJc w:val="left"/>
      <w:pPr>
        <w:ind w:left="2538" w:hanging="594"/>
      </w:pPr>
      <w:rPr>
        <w:rFonts w:hint="default"/>
      </w:rPr>
    </w:lvl>
    <w:lvl w:ilvl="6" w:tplc="054CA05A">
      <w:numFmt w:val="bullet"/>
      <w:lvlText w:val="•"/>
      <w:lvlJc w:val="left"/>
      <w:pPr>
        <w:ind w:left="3030" w:hanging="594"/>
      </w:pPr>
      <w:rPr>
        <w:rFonts w:hint="default"/>
      </w:rPr>
    </w:lvl>
    <w:lvl w:ilvl="7" w:tplc="2EE8C22C">
      <w:numFmt w:val="bullet"/>
      <w:lvlText w:val="•"/>
      <w:lvlJc w:val="left"/>
      <w:pPr>
        <w:ind w:left="3521" w:hanging="594"/>
      </w:pPr>
      <w:rPr>
        <w:rFonts w:hint="default"/>
      </w:rPr>
    </w:lvl>
    <w:lvl w:ilvl="8" w:tplc="AD2CF39A">
      <w:numFmt w:val="bullet"/>
      <w:lvlText w:val="•"/>
      <w:lvlJc w:val="left"/>
      <w:pPr>
        <w:ind w:left="4013" w:hanging="594"/>
      </w:pPr>
      <w:rPr>
        <w:rFonts w:hint="default"/>
      </w:rPr>
    </w:lvl>
  </w:abstractNum>
  <w:abstractNum w:abstractNumId="585" w15:restartNumberingAfterBreak="0">
    <w:nsid w:val="4F386747"/>
    <w:multiLevelType w:val="hybridMultilevel"/>
    <w:tmpl w:val="A516E6B4"/>
    <w:lvl w:ilvl="0" w:tplc="432071E4">
      <w:numFmt w:val="bullet"/>
      <w:lvlText w:val="●"/>
      <w:lvlJc w:val="left"/>
      <w:pPr>
        <w:ind w:left="278" w:hanging="187"/>
      </w:pPr>
      <w:rPr>
        <w:rFonts w:ascii="Times New Roman" w:eastAsia="Times New Roman" w:hAnsi="Times New Roman" w:cs="Times New Roman" w:hint="default"/>
        <w:w w:val="105"/>
        <w:sz w:val="14"/>
        <w:szCs w:val="14"/>
      </w:rPr>
    </w:lvl>
    <w:lvl w:ilvl="1" w:tplc="96023CB0">
      <w:numFmt w:val="bullet"/>
      <w:lvlText w:val="•"/>
      <w:lvlJc w:val="left"/>
      <w:pPr>
        <w:ind w:left="805" w:hanging="187"/>
      </w:pPr>
      <w:rPr>
        <w:rFonts w:hint="default"/>
      </w:rPr>
    </w:lvl>
    <w:lvl w:ilvl="2" w:tplc="B1745854">
      <w:numFmt w:val="bullet"/>
      <w:lvlText w:val="•"/>
      <w:lvlJc w:val="left"/>
      <w:pPr>
        <w:ind w:left="1330" w:hanging="187"/>
      </w:pPr>
      <w:rPr>
        <w:rFonts w:hint="default"/>
      </w:rPr>
    </w:lvl>
    <w:lvl w:ilvl="3" w:tplc="1D56ED86">
      <w:numFmt w:val="bullet"/>
      <w:lvlText w:val="•"/>
      <w:lvlJc w:val="left"/>
      <w:pPr>
        <w:ind w:left="1855" w:hanging="187"/>
      </w:pPr>
      <w:rPr>
        <w:rFonts w:hint="default"/>
      </w:rPr>
    </w:lvl>
    <w:lvl w:ilvl="4" w:tplc="BB8690EE">
      <w:numFmt w:val="bullet"/>
      <w:lvlText w:val="•"/>
      <w:lvlJc w:val="left"/>
      <w:pPr>
        <w:ind w:left="2380" w:hanging="187"/>
      </w:pPr>
      <w:rPr>
        <w:rFonts w:hint="default"/>
      </w:rPr>
    </w:lvl>
    <w:lvl w:ilvl="5" w:tplc="99F60972">
      <w:numFmt w:val="bullet"/>
      <w:lvlText w:val="•"/>
      <w:lvlJc w:val="left"/>
      <w:pPr>
        <w:ind w:left="2906" w:hanging="187"/>
      </w:pPr>
      <w:rPr>
        <w:rFonts w:hint="default"/>
      </w:rPr>
    </w:lvl>
    <w:lvl w:ilvl="6" w:tplc="9C4A37BE">
      <w:numFmt w:val="bullet"/>
      <w:lvlText w:val="•"/>
      <w:lvlJc w:val="left"/>
      <w:pPr>
        <w:ind w:left="3431" w:hanging="187"/>
      </w:pPr>
      <w:rPr>
        <w:rFonts w:hint="default"/>
      </w:rPr>
    </w:lvl>
    <w:lvl w:ilvl="7" w:tplc="F6EC3BDA">
      <w:numFmt w:val="bullet"/>
      <w:lvlText w:val="•"/>
      <w:lvlJc w:val="left"/>
      <w:pPr>
        <w:ind w:left="3956" w:hanging="187"/>
      </w:pPr>
      <w:rPr>
        <w:rFonts w:hint="default"/>
      </w:rPr>
    </w:lvl>
    <w:lvl w:ilvl="8" w:tplc="9FFC2F04">
      <w:numFmt w:val="bullet"/>
      <w:lvlText w:val="•"/>
      <w:lvlJc w:val="left"/>
      <w:pPr>
        <w:ind w:left="4481" w:hanging="187"/>
      </w:pPr>
      <w:rPr>
        <w:rFonts w:hint="default"/>
      </w:rPr>
    </w:lvl>
  </w:abstractNum>
  <w:abstractNum w:abstractNumId="586" w15:restartNumberingAfterBreak="0">
    <w:nsid w:val="4F424D4D"/>
    <w:multiLevelType w:val="hybridMultilevel"/>
    <w:tmpl w:val="7EB2D5F6"/>
    <w:lvl w:ilvl="0" w:tplc="F184DAFA">
      <w:numFmt w:val="bullet"/>
      <w:lvlText w:val=""/>
      <w:lvlJc w:val="left"/>
      <w:pPr>
        <w:ind w:left="272" w:hanging="187"/>
      </w:pPr>
      <w:rPr>
        <w:rFonts w:ascii="Symbol" w:eastAsia="Symbol" w:hAnsi="Symbol" w:cs="Symbol" w:hint="default"/>
        <w:w w:val="100"/>
        <w:sz w:val="18"/>
        <w:szCs w:val="18"/>
      </w:rPr>
    </w:lvl>
    <w:lvl w:ilvl="1" w:tplc="67CA4E36">
      <w:numFmt w:val="bullet"/>
      <w:lvlText w:val="•"/>
      <w:lvlJc w:val="left"/>
      <w:pPr>
        <w:ind w:left="805" w:hanging="187"/>
      </w:pPr>
      <w:rPr>
        <w:rFonts w:hint="default"/>
      </w:rPr>
    </w:lvl>
    <w:lvl w:ilvl="2" w:tplc="E274F82E">
      <w:numFmt w:val="bullet"/>
      <w:lvlText w:val="•"/>
      <w:lvlJc w:val="left"/>
      <w:pPr>
        <w:ind w:left="1330" w:hanging="187"/>
      </w:pPr>
      <w:rPr>
        <w:rFonts w:hint="default"/>
      </w:rPr>
    </w:lvl>
    <w:lvl w:ilvl="3" w:tplc="B316DED0">
      <w:numFmt w:val="bullet"/>
      <w:lvlText w:val="•"/>
      <w:lvlJc w:val="left"/>
      <w:pPr>
        <w:ind w:left="1855" w:hanging="187"/>
      </w:pPr>
      <w:rPr>
        <w:rFonts w:hint="default"/>
      </w:rPr>
    </w:lvl>
    <w:lvl w:ilvl="4" w:tplc="7FEE3FEC">
      <w:numFmt w:val="bullet"/>
      <w:lvlText w:val="•"/>
      <w:lvlJc w:val="left"/>
      <w:pPr>
        <w:ind w:left="2381" w:hanging="187"/>
      </w:pPr>
      <w:rPr>
        <w:rFonts w:hint="default"/>
      </w:rPr>
    </w:lvl>
    <w:lvl w:ilvl="5" w:tplc="9630281C">
      <w:numFmt w:val="bullet"/>
      <w:lvlText w:val="•"/>
      <w:lvlJc w:val="left"/>
      <w:pPr>
        <w:ind w:left="2906" w:hanging="187"/>
      </w:pPr>
      <w:rPr>
        <w:rFonts w:hint="default"/>
      </w:rPr>
    </w:lvl>
    <w:lvl w:ilvl="6" w:tplc="08E8109C">
      <w:numFmt w:val="bullet"/>
      <w:lvlText w:val="•"/>
      <w:lvlJc w:val="left"/>
      <w:pPr>
        <w:ind w:left="3431" w:hanging="187"/>
      </w:pPr>
      <w:rPr>
        <w:rFonts w:hint="default"/>
      </w:rPr>
    </w:lvl>
    <w:lvl w:ilvl="7" w:tplc="AAA4CE8E">
      <w:numFmt w:val="bullet"/>
      <w:lvlText w:val="•"/>
      <w:lvlJc w:val="left"/>
      <w:pPr>
        <w:ind w:left="3957" w:hanging="187"/>
      </w:pPr>
      <w:rPr>
        <w:rFonts w:hint="default"/>
      </w:rPr>
    </w:lvl>
    <w:lvl w:ilvl="8" w:tplc="C7AE194E">
      <w:numFmt w:val="bullet"/>
      <w:lvlText w:val="•"/>
      <w:lvlJc w:val="left"/>
      <w:pPr>
        <w:ind w:left="4482" w:hanging="187"/>
      </w:pPr>
      <w:rPr>
        <w:rFonts w:hint="default"/>
      </w:rPr>
    </w:lvl>
  </w:abstractNum>
  <w:abstractNum w:abstractNumId="587" w15:restartNumberingAfterBreak="0">
    <w:nsid w:val="4F64792F"/>
    <w:multiLevelType w:val="hybridMultilevel"/>
    <w:tmpl w:val="B2EEDBAA"/>
    <w:lvl w:ilvl="0" w:tplc="82521CB0">
      <w:numFmt w:val="bullet"/>
      <w:lvlText w:val="−"/>
      <w:lvlJc w:val="left"/>
      <w:pPr>
        <w:ind w:left="88" w:hanging="594"/>
      </w:pPr>
      <w:rPr>
        <w:rFonts w:ascii="Times New Roman" w:eastAsia="Times New Roman" w:hAnsi="Times New Roman" w:cs="Times New Roman" w:hint="default"/>
        <w:w w:val="100"/>
        <w:sz w:val="18"/>
        <w:szCs w:val="18"/>
      </w:rPr>
    </w:lvl>
    <w:lvl w:ilvl="1" w:tplc="FF1462AE">
      <w:numFmt w:val="bullet"/>
      <w:lvlText w:val="•"/>
      <w:lvlJc w:val="left"/>
      <w:pPr>
        <w:ind w:left="601" w:hanging="594"/>
      </w:pPr>
      <w:rPr>
        <w:rFonts w:hint="default"/>
      </w:rPr>
    </w:lvl>
    <w:lvl w:ilvl="2" w:tplc="03ECB328">
      <w:numFmt w:val="bullet"/>
      <w:lvlText w:val="•"/>
      <w:lvlJc w:val="left"/>
      <w:pPr>
        <w:ind w:left="1123" w:hanging="594"/>
      </w:pPr>
      <w:rPr>
        <w:rFonts w:hint="default"/>
      </w:rPr>
    </w:lvl>
    <w:lvl w:ilvl="3" w:tplc="7E760EA8">
      <w:numFmt w:val="bullet"/>
      <w:lvlText w:val="•"/>
      <w:lvlJc w:val="left"/>
      <w:pPr>
        <w:ind w:left="1645" w:hanging="594"/>
      </w:pPr>
      <w:rPr>
        <w:rFonts w:hint="default"/>
      </w:rPr>
    </w:lvl>
    <w:lvl w:ilvl="4" w:tplc="B636CE92">
      <w:numFmt w:val="bullet"/>
      <w:lvlText w:val="•"/>
      <w:lvlJc w:val="left"/>
      <w:pPr>
        <w:ind w:left="2167" w:hanging="594"/>
      </w:pPr>
      <w:rPr>
        <w:rFonts w:hint="default"/>
      </w:rPr>
    </w:lvl>
    <w:lvl w:ilvl="5" w:tplc="34B2EBEC">
      <w:numFmt w:val="bullet"/>
      <w:lvlText w:val="•"/>
      <w:lvlJc w:val="left"/>
      <w:pPr>
        <w:ind w:left="2689" w:hanging="594"/>
      </w:pPr>
      <w:rPr>
        <w:rFonts w:hint="default"/>
      </w:rPr>
    </w:lvl>
    <w:lvl w:ilvl="6" w:tplc="66BEDD7A">
      <w:numFmt w:val="bullet"/>
      <w:lvlText w:val="•"/>
      <w:lvlJc w:val="left"/>
      <w:pPr>
        <w:ind w:left="3210" w:hanging="594"/>
      </w:pPr>
      <w:rPr>
        <w:rFonts w:hint="default"/>
      </w:rPr>
    </w:lvl>
    <w:lvl w:ilvl="7" w:tplc="0BF896C0">
      <w:numFmt w:val="bullet"/>
      <w:lvlText w:val="•"/>
      <w:lvlJc w:val="left"/>
      <w:pPr>
        <w:ind w:left="3732" w:hanging="594"/>
      </w:pPr>
      <w:rPr>
        <w:rFonts w:hint="default"/>
      </w:rPr>
    </w:lvl>
    <w:lvl w:ilvl="8" w:tplc="CEAC5152">
      <w:numFmt w:val="bullet"/>
      <w:lvlText w:val="•"/>
      <w:lvlJc w:val="left"/>
      <w:pPr>
        <w:ind w:left="4254" w:hanging="594"/>
      </w:pPr>
      <w:rPr>
        <w:rFonts w:hint="default"/>
      </w:rPr>
    </w:lvl>
  </w:abstractNum>
  <w:abstractNum w:abstractNumId="588" w15:restartNumberingAfterBreak="0">
    <w:nsid w:val="4F790B55"/>
    <w:multiLevelType w:val="hybridMultilevel"/>
    <w:tmpl w:val="C72A28E6"/>
    <w:lvl w:ilvl="0" w:tplc="8E6EB764">
      <w:numFmt w:val="bullet"/>
      <w:lvlText w:val="●"/>
      <w:lvlJc w:val="left"/>
      <w:pPr>
        <w:ind w:left="279" w:hanging="187"/>
      </w:pPr>
      <w:rPr>
        <w:rFonts w:ascii="Times New Roman" w:eastAsia="Times New Roman" w:hAnsi="Times New Roman" w:cs="Times New Roman" w:hint="default"/>
        <w:w w:val="105"/>
        <w:sz w:val="14"/>
        <w:szCs w:val="14"/>
      </w:rPr>
    </w:lvl>
    <w:lvl w:ilvl="1" w:tplc="20664CAC">
      <w:numFmt w:val="bullet"/>
      <w:lvlText w:val="•"/>
      <w:lvlJc w:val="left"/>
      <w:pPr>
        <w:ind w:left="751" w:hanging="187"/>
      </w:pPr>
      <w:rPr>
        <w:rFonts w:hint="default"/>
      </w:rPr>
    </w:lvl>
    <w:lvl w:ilvl="2" w:tplc="BC6610DA">
      <w:numFmt w:val="bullet"/>
      <w:lvlText w:val="•"/>
      <w:lvlJc w:val="left"/>
      <w:pPr>
        <w:ind w:left="1223" w:hanging="187"/>
      </w:pPr>
      <w:rPr>
        <w:rFonts w:hint="default"/>
      </w:rPr>
    </w:lvl>
    <w:lvl w:ilvl="3" w:tplc="D4626D98">
      <w:numFmt w:val="bullet"/>
      <w:lvlText w:val="•"/>
      <w:lvlJc w:val="left"/>
      <w:pPr>
        <w:ind w:left="1695" w:hanging="187"/>
      </w:pPr>
      <w:rPr>
        <w:rFonts w:hint="default"/>
      </w:rPr>
    </w:lvl>
    <w:lvl w:ilvl="4" w:tplc="FC085A6A">
      <w:numFmt w:val="bullet"/>
      <w:lvlText w:val="•"/>
      <w:lvlJc w:val="left"/>
      <w:pPr>
        <w:ind w:left="2166" w:hanging="187"/>
      </w:pPr>
      <w:rPr>
        <w:rFonts w:hint="default"/>
      </w:rPr>
    </w:lvl>
    <w:lvl w:ilvl="5" w:tplc="EEF00CE6">
      <w:numFmt w:val="bullet"/>
      <w:lvlText w:val="•"/>
      <w:lvlJc w:val="left"/>
      <w:pPr>
        <w:ind w:left="2638" w:hanging="187"/>
      </w:pPr>
      <w:rPr>
        <w:rFonts w:hint="default"/>
      </w:rPr>
    </w:lvl>
    <w:lvl w:ilvl="6" w:tplc="4B8A8340">
      <w:numFmt w:val="bullet"/>
      <w:lvlText w:val="•"/>
      <w:lvlJc w:val="left"/>
      <w:pPr>
        <w:ind w:left="3110" w:hanging="187"/>
      </w:pPr>
      <w:rPr>
        <w:rFonts w:hint="default"/>
      </w:rPr>
    </w:lvl>
    <w:lvl w:ilvl="7" w:tplc="BB60C52C">
      <w:numFmt w:val="bullet"/>
      <w:lvlText w:val="•"/>
      <w:lvlJc w:val="left"/>
      <w:pPr>
        <w:ind w:left="3581" w:hanging="187"/>
      </w:pPr>
      <w:rPr>
        <w:rFonts w:hint="default"/>
      </w:rPr>
    </w:lvl>
    <w:lvl w:ilvl="8" w:tplc="B5564016">
      <w:numFmt w:val="bullet"/>
      <w:lvlText w:val="•"/>
      <w:lvlJc w:val="left"/>
      <w:pPr>
        <w:ind w:left="4053" w:hanging="187"/>
      </w:pPr>
      <w:rPr>
        <w:rFonts w:hint="default"/>
      </w:rPr>
    </w:lvl>
  </w:abstractNum>
  <w:abstractNum w:abstractNumId="589" w15:restartNumberingAfterBreak="0">
    <w:nsid w:val="4FAB0D6A"/>
    <w:multiLevelType w:val="hybridMultilevel"/>
    <w:tmpl w:val="888E27AA"/>
    <w:lvl w:ilvl="0" w:tplc="2270ACF4">
      <w:numFmt w:val="bullet"/>
      <w:lvlText w:val="●"/>
      <w:lvlJc w:val="left"/>
      <w:pPr>
        <w:ind w:left="679" w:hanging="594"/>
      </w:pPr>
      <w:rPr>
        <w:rFonts w:ascii="Times New Roman" w:eastAsia="Times New Roman" w:hAnsi="Times New Roman" w:cs="Times New Roman" w:hint="default"/>
        <w:w w:val="101"/>
        <w:position w:val="4"/>
        <w:sz w:val="13"/>
        <w:szCs w:val="13"/>
      </w:rPr>
    </w:lvl>
    <w:lvl w:ilvl="1" w:tplc="AE2C4AF0">
      <w:numFmt w:val="bullet"/>
      <w:lvlText w:val="•"/>
      <w:lvlJc w:val="left"/>
      <w:pPr>
        <w:ind w:left="1141" w:hanging="594"/>
      </w:pPr>
      <w:rPr>
        <w:rFonts w:hint="default"/>
      </w:rPr>
    </w:lvl>
    <w:lvl w:ilvl="2" w:tplc="51103F20">
      <w:numFmt w:val="bullet"/>
      <w:lvlText w:val="•"/>
      <w:lvlJc w:val="left"/>
      <w:pPr>
        <w:ind w:left="1603" w:hanging="594"/>
      </w:pPr>
      <w:rPr>
        <w:rFonts w:hint="default"/>
      </w:rPr>
    </w:lvl>
    <w:lvl w:ilvl="3" w:tplc="309401E6">
      <w:numFmt w:val="bullet"/>
      <w:lvlText w:val="•"/>
      <w:lvlJc w:val="left"/>
      <w:pPr>
        <w:ind w:left="2065" w:hanging="594"/>
      </w:pPr>
      <w:rPr>
        <w:rFonts w:hint="default"/>
      </w:rPr>
    </w:lvl>
    <w:lvl w:ilvl="4" w:tplc="287C79B0">
      <w:numFmt w:val="bullet"/>
      <w:lvlText w:val="•"/>
      <w:lvlJc w:val="left"/>
      <w:pPr>
        <w:ind w:left="2527" w:hanging="594"/>
      </w:pPr>
      <w:rPr>
        <w:rFonts w:hint="default"/>
      </w:rPr>
    </w:lvl>
    <w:lvl w:ilvl="5" w:tplc="E2EE5836">
      <w:numFmt w:val="bullet"/>
      <w:lvlText w:val="•"/>
      <w:lvlJc w:val="left"/>
      <w:pPr>
        <w:ind w:left="2989" w:hanging="594"/>
      </w:pPr>
      <w:rPr>
        <w:rFonts w:hint="default"/>
      </w:rPr>
    </w:lvl>
    <w:lvl w:ilvl="6" w:tplc="623861D0">
      <w:numFmt w:val="bullet"/>
      <w:lvlText w:val="•"/>
      <w:lvlJc w:val="left"/>
      <w:pPr>
        <w:ind w:left="3450" w:hanging="594"/>
      </w:pPr>
      <w:rPr>
        <w:rFonts w:hint="default"/>
      </w:rPr>
    </w:lvl>
    <w:lvl w:ilvl="7" w:tplc="F7C020A4">
      <w:numFmt w:val="bullet"/>
      <w:lvlText w:val="•"/>
      <w:lvlJc w:val="left"/>
      <w:pPr>
        <w:ind w:left="3912" w:hanging="594"/>
      </w:pPr>
      <w:rPr>
        <w:rFonts w:hint="default"/>
      </w:rPr>
    </w:lvl>
    <w:lvl w:ilvl="8" w:tplc="8CD8E330">
      <w:numFmt w:val="bullet"/>
      <w:lvlText w:val="•"/>
      <w:lvlJc w:val="left"/>
      <w:pPr>
        <w:ind w:left="4374" w:hanging="594"/>
      </w:pPr>
      <w:rPr>
        <w:rFonts w:hint="default"/>
      </w:rPr>
    </w:lvl>
  </w:abstractNum>
  <w:abstractNum w:abstractNumId="590" w15:restartNumberingAfterBreak="0">
    <w:nsid w:val="50191DD5"/>
    <w:multiLevelType w:val="hybridMultilevel"/>
    <w:tmpl w:val="5F20D0FC"/>
    <w:lvl w:ilvl="0" w:tplc="F1F83622">
      <w:numFmt w:val="bullet"/>
      <w:lvlText w:val="●"/>
      <w:lvlJc w:val="left"/>
      <w:pPr>
        <w:ind w:left="280" w:hanging="187"/>
      </w:pPr>
      <w:rPr>
        <w:rFonts w:ascii="Times New Roman" w:eastAsia="Times New Roman" w:hAnsi="Times New Roman" w:cs="Times New Roman" w:hint="default"/>
        <w:i/>
        <w:w w:val="105"/>
        <w:sz w:val="14"/>
        <w:szCs w:val="14"/>
      </w:rPr>
    </w:lvl>
    <w:lvl w:ilvl="1" w:tplc="39ACF370">
      <w:numFmt w:val="bullet"/>
      <w:lvlText w:val="•"/>
      <w:lvlJc w:val="left"/>
      <w:pPr>
        <w:ind w:left="763" w:hanging="187"/>
      </w:pPr>
      <w:rPr>
        <w:rFonts w:hint="default"/>
      </w:rPr>
    </w:lvl>
    <w:lvl w:ilvl="2" w:tplc="B0B48C4A">
      <w:numFmt w:val="bullet"/>
      <w:lvlText w:val="•"/>
      <w:lvlJc w:val="left"/>
      <w:pPr>
        <w:ind w:left="1246" w:hanging="187"/>
      </w:pPr>
      <w:rPr>
        <w:rFonts w:hint="default"/>
      </w:rPr>
    </w:lvl>
    <w:lvl w:ilvl="3" w:tplc="5C5EDE4E">
      <w:numFmt w:val="bullet"/>
      <w:lvlText w:val="•"/>
      <w:lvlJc w:val="left"/>
      <w:pPr>
        <w:ind w:left="1730" w:hanging="187"/>
      </w:pPr>
      <w:rPr>
        <w:rFonts w:hint="default"/>
      </w:rPr>
    </w:lvl>
    <w:lvl w:ilvl="4" w:tplc="13805EE2">
      <w:numFmt w:val="bullet"/>
      <w:lvlText w:val="•"/>
      <w:lvlJc w:val="left"/>
      <w:pPr>
        <w:ind w:left="2213" w:hanging="187"/>
      </w:pPr>
      <w:rPr>
        <w:rFonts w:hint="default"/>
      </w:rPr>
    </w:lvl>
    <w:lvl w:ilvl="5" w:tplc="7764B89A">
      <w:numFmt w:val="bullet"/>
      <w:lvlText w:val="•"/>
      <w:lvlJc w:val="left"/>
      <w:pPr>
        <w:ind w:left="2697" w:hanging="187"/>
      </w:pPr>
      <w:rPr>
        <w:rFonts w:hint="default"/>
      </w:rPr>
    </w:lvl>
    <w:lvl w:ilvl="6" w:tplc="72B60E36">
      <w:numFmt w:val="bullet"/>
      <w:lvlText w:val="•"/>
      <w:lvlJc w:val="left"/>
      <w:pPr>
        <w:ind w:left="3180" w:hanging="187"/>
      </w:pPr>
      <w:rPr>
        <w:rFonts w:hint="default"/>
      </w:rPr>
    </w:lvl>
    <w:lvl w:ilvl="7" w:tplc="98626EE0">
      <w:numFmt w:val="bullet"/>
      <w:lvlText w:val="•"/>
      <w:lvlJc w:val="left"/>
      <w:pPr>
        <w:ind w:left="3663" w:hanging="187"/>
      </w:pPr>
      <w:rPr>
        <w:rFonts w:hint="default"/>
      </w:rPr>
    </w:lvl>
    <w:lvl w:ilvl="8" w:tplc="E21857E2">
      <w:numFmt w:val="bullet"/>
      <w:lvlText w:val="•"/>
      <w:lvlJc w:val="left"/>
      <w:pPr>
        <w:ind w:left="4147" w:hanging="187"/>
      </w:pPr>
      <w:rPr>
        <w:rFonts w:hint="default"/>
      </w:rPr>
    </w:lvl>
  </w:abstractNum>
  <w:abstractNum w:abstractNumId="591" w15:restartNumberingAfterBreak="0">
    <w:nsid w:val="502010AE"/>
    <w:multiLevelType w:val="hybridMultilevel"/>
    <w:tmpl w:val="17DA6FDE"/>
    <w:lvl w:ilvl="0" w:tplc="013CB9E8">
      <w:numFmt w:val="bullet"/>
      <w:lvlText w:val="●"/>
      <w:lvlJc w:val="left"/>
      <w:pPr>
        <w:ind w:left="681" w:hanging="594"/>
      </w:pPr>
      <w:rPr>
        <w:rFonts w:ascii="Times New Roman" w:eastAsia="Times New Roman" w:hAnsi="Times New Roman" w:cs="Times New Roman" w:hint="default"/>
        <w:w w:val="101"/>
        <w:position w:val="4"/>
        <w:sz w:val="13"/>
        <w:szCs w:val="13"/>
      </w:rPr>
    </w:lvl>
    <w:lvl w:ilvl="1" w:tplc="72FC8786">
      <w:numFmt w:val="bullet"/>
      <w:lvlText w:val="•"/>
      <w:lvlJc w:val="left"/>
      <w:pPr>
        <w:ind w:left="1119" w:hanging="594"/>
      </w:pPr>
      <w:rPr>
        <w:rFonts w:hint="default"/>
      </w:rPr>
    </w:lvl>
    <w:lvl w:ilvl="2" w:tplc="A756FE78">
      <w:numFmt w:val="bullet"/>
      <w:lvlText w:val="•"/>
      <w:lvlJc w:val="left"/>
      <w:pPr>
        <w:ind w:left="1559" w:hanging="594"/>
      </w:pPr>
      <w:rPr>
        <w:rFonts w:hint="default"/>
      </w:rPr>
    </w:lvl>
    <w:lvl w:ilvl="3" w:tplc="C592F176">
      <w:numFmt w:val="bullet"/>
      <w:lvlText w:val="•"/>
      <w:lvlJc w:val="left"/>
      <w:pPr>
        <w:ind w:left="1999" w:hanging="594"/>
      </w:pPr>
      <w:rPr>
        <w:rFonts w:hint="default"/>
      </w:rPr>
    </w:lvl>
    <w:lvl w:ilvl="4" w:tplc="DAE2CF42">
      <w:numFmt w:val="bullet"/>
      <w:lvlText w:val="•"/>
      <w:lvlJc w:val="left"/>
      <w:pPr>
        <w:ind w:left="2439" w:hanging="594"/>
      </w:pPr>
      <w:rPr>
        <w:rFonts w:hint="default"/>
      </w:rPr>
    </w:lvl>
    <w:lvl w:ilvl="5" w:tplc="D46A642C">
      <w:numFmt w:val="bullet"/>
      <w:lvlText w:val="•"/>
      <w:lvlJc w:val="left"/>
      <w:pPr>
        <w:ind w:left="2879" w:hanging="594"/>
      </w:pPr>
      <w:rPr>
        <w:rFonts w:hint="default"/>
      </w:rPr>
    </w:lvl>
    <w:lvl w:ilvl="6" w:tplc="4F0C0A90">
      <w:numFmt w:val="bullet"/>
      <w:lvlText w:val="•"/>
      <w:lvlJc w:val="left"/>
      <w:pPr>
        <w:ind w:left="3318" w:hanging="594"/>
      </w:pPr>
      <w:rPr>
        <w:rFonts w:hint="default"/>
      </w:rPr>
    </w:lvl>
    <w:lvl w:ilvl="7" w:tplc="86E8FEAC">
      <w:numFmt w:val="bullet"/>
      <w:lvlText w:val="•"/>
      <w:lvlJc w:val="left"/>
      <w:pPr>
        <w:ind w:left="3758" w:hanging="594"/>
      </w:pPr>
      <w:rPr>
        <w:rFonts w:hint="default"/>
      </w:rPr>
    </w:lvl>
    <w:lvl w:ilvl="8" w:tplc="A7F84B8C">
      <w:numFmt w:val="bullet"/>
      <w:lvlText w:val="•"/>
      <w:lvlJc w:val="left"/>
      <w:pPr>
        <w:ind w:left="4198" w:hanging="594"/>
      </w:pPr>
      <w:rPr>
        <w:rFonts w:hint="default"/>
      </w:rPr>
    </w:lvl>
  </w:abstractNum>
  <w:abstractNum w:abstractNumId="592" w15:restartNumberingAfterBreak="0">
    <w:nsid w:val="50324C45"/>
    <w:multiLevelType w:val="hybridMultilevel"/>
    <w:tmpl w:val="94109666"/>
    <w:lvl w:ilvl="0" w:tplc="4F5049C4">
      <w:numFmt w:val="bullet"/>
      <w:lvlText w:val="●"/>
      <w:lvlJc w:val="left"/>
      <w:pPr>
        <w:ind w:left="251" w:hanging="161"/>
      </w:pPr>
      <w:rPr>
        <w:rFonts w:ascii="Times New Roman" w:eastAsia="Times New Roman" w:hAnsi="Times New Roman" w:cs="Times New Roman" w:hint="default"/>
        <w:w w:val="100"/>
        <w:position w:val="4"/>
        <w:sz w:val="13"/>
        <w:szCs w:val="13"/>
      </w:rPr>
    </w:lvl>
    <w:lvl w:ilvl="1" w:tplc="44EC5FFC">
      <w:numFmt w:val="bullet"/>
      <w:lvlText w:val="•"/>
      <w:lvlJc w:val="left"/>
      <w:pPr>
        <w:ind w:left="763" w:hanging="161"/>
      </w:pPr>
      <w:rPr>
        <w:rFonts w:hint="default"/>
      </w:rPr>
    </w:lvl>
    <w:lvl w:ilvl="2" w:tplc="DDB29F14">
      <w:numFmt w:val="bullet"/>
      <w:lvlText w:val="•"/>
      <w:lvlJc w:val="left"/>
      <w:pPr>
        <w:ind w:left="1267" w:hanging="161"/>
      </w:pPr>
      <w:rPr>
        <w:rFonts w:hint="default"/>
      </w:rPr>
    </w:lvl>
    <w:lvl w:ilvl="3" w:tplc="41A0255E">
      <w:numFmt w:val="bullet"/>
      <w:lvlText w:val="•"/>
      <w:lvlJc w:val="left"/>
      <w:pPr>
        <w:ind w:left="1771" w:hanging="161"/>
      </w:pPr>
      <w:rPr>
        <w:rFonts w:hint="default"/>
      </w:rPr>
    </w:lvl>
    <w:lvl w:ilvl="4" w:tplc="07D03046">
      <w:numFmt w:val="bullet"/>
      <w:lvlText w:val="•"/>
      <w:lvlJc w:val="left"/>
      <w:pPr>
        <w:ind w:left="2274" w:hanging="161"/>
      </w:pPr>
      <w:rPr>
        <w:rFonts w:hint="default"/>
      </w:rPr>
    </w:lvl>
    <w:lvl w:ilvl="5" w:tplc="6BD8A16A">
      <w:numFmt w:val="bullet"/>
      <w:lvlText w:val="•"/>
      <w:lvlJc w:val="left"/>
      <w:pPr>
        <w:ind w:left="2778" w:hanging="161"/>
      </w:pPr>
      <w:rPr>
        <w:rFonts w:hint="default"/>
      </w:rPr>
    </w:lvl>
    <w:lvl w:ilvl="6" w:tplc="F6F24400">
      <w:numFmt w:val="bullet"/>
      <w:lvlText w:val="•"/>
      <w:lvlJc w:val="left"/>
      <w:pPr>
        <w:ind w:left="3282" w:hanging="161"/>
      </w:pPr>
      <w:rPr>
        <w:rFonts w:hint="default"/>
      </w:rPr>
    </w:lvl>
    <w:lvl w:ilvl="7" w:tplc="4A9CA788">
      <w:numFmt w:val="bullet"/>
      <w:lvlText w:val="•"/>
      <w:lvlJc w:val="left"/>
      <w:pPr>
        <w:ind w:left="3785" w:hanging="161"/>
      </w:pPr>
      <w:rPr>
        <w:rFonts w:hint="default"/>
      </w:rPr>
    </w:lvl>
    <w:lvl w:ilvl="8" w:tplc="A95EF1D6">
      <w:numFmt w:val="bullet"/>
      <w:lvlText w:val="•"/>
      <w:lvlJc w:val="left"/>
      <w:pPr>
        <w:ind w:left="4289" w:hanging="161"/>
      </w:pPr>
      <w:rPr>
        <w:rFonts w:hint="default"/>
      </w:rPr>
    </w:lvl>
  </w:abstractNum>
  <w:abstractNum w:abstractNumId="593" w15:restartNumberingAfterBreak="0">
    <w:nsid w:val="50371464"/>
    <w:multiLevelType w:val="hybridMultilevel"/>
    <w:tmpl w:val="C92E8B3E"/>
    <w:lvl w:ilvl="0" w:tplc="33582982">
      <w:numFmt w:val="bullet"/>
      <w:lvlText w:val="●"/>
      <w:lvlJc w:val="left"/>
      <w:pPr>
        <w:ind w:left="679" w:hanging="594"/>
      </w:pPr>
      <w:rPr>
        <w:rFonts w:ascii="Times New Roman" w:eastAsia="Times New Roman" w:hAnsi="Times New Roman" w:cs="Times New Roman" w:hint="default"/>
        <w:w w:val="101"/>
        <w:position w:val="4"/>
        <w:sz w:val="13"/>
        <w:szCs w:val="13"/>
      </w:rPr>
    </w:lvl>
    <w:lvl w:ilvl="1" w:tplc="AC84CBAC">
      <w:numFmt w:val="bullet"/>
      <w:lvlText w:val="•"/>
      <w:lvlJc w:val="left"/>
      <w:pPr>
        <w:ind w:left="1141" w:hanging="594"/>
      </w:pPr>
      <w:rPr>
        <w:rFonts w:hint="default"/>
      </w:rPr>
    </w:lvl>
    <w:lvl w:ilvl="2" w:tplc="FAE01D1E">
      <w:numFmt w:val="bullet"/>
      <w:lvlText w:val="•"/>
      <w:lvlJc w:val="left"/>
      <w:pPr>
        <w:ind w:left="1603" w:hanging="594"/>
      </w:pPr>
      <w:rPr>
        <w:rFonts w:hint="default"/>
      </w:rPr>
    </w:lvl>
    <w:lvl w:ilvl="3" w:tplc="89D4F0EC">
      <w:numFmt w:val="bullet"/>
      <w:lvlText w:val="•"/>
      <w:lvlJc w:val="left"/>
      <w:pPr>
        <w:ind w:left="2065" w:hanging="594"/>
      </w:pPr>
      <w:rPr>
        <w:rFonts w:hint="default"/>
      </w:rPr>
    </w:lvl>
    <w:lvl w:ilvl="4" w:tplc="2410FEF4">
      <w:numFmt w:val="bullet"/>
      <w:lvlText w:val="•"/>
      <w:lvlJc w:val="left"/>
      <w:pPr>
        <w:ind w:left="2527" w:hanging="594"/>
      </w:pPr>
      <w:rPr>
        <w:rFonts w:hint="default"/>
      </w:rPr>
    </w:lvl>
    <w:lvl w:ilvl="5" w:tplc="930CC548">
      <w:numFmt w:val="bullet"/>
      <w:lvlText w:val="•"/>
      <w:lvlJc w:val="left"/>
      <w:pPr>
        <w:ind w:left="2989" w:hanging="594"/>
      </w:pPr>
      <w:rPr>
        <w:rFonts w:hint="default"/>
      </w:rPr>
    </w:lvl>
    <w:lvl w:ilvl="6" w:tplc="E4AC2600">
      <w:numFmt w:val="bullet"/>
      <w:lvlText w:val="•"/>
      <w:lvlJc w:val="left"/>
      <w:pPr>
        <w:ind w:left="3450" w:hanging="594"/>
      </w:pPr>
      <w:rPr>
        <w:rFonts w:hint="default"/>
      </w:rPr>
    </w:lvl>
    <w:lvl w:ilvl="7" w:tplc="466AB1EA">
      <w:numFmt w:val="bullet"/>
      <w:lvlText w:val="•"/>
      <w:lvlJc w:val="left"/>
      <w:pPr>
        <w:ind w:left="3912" w:hanging="594"/>
      </w:pPr>
      <w:rPr>
        <w:rFonts w:hint="default"/>
      </w:rPr>
    </w:lvl>
    <w:lvl w:ilvl="8" w:tplc="11F41768">
      <w:numFmt w:val="bullet"/>
      <w:lvlText w:val="•"/>
      <w:lvlJc w:val="left"/>
      <w:pPr>
        <w:ind w:left="4374" w:hanging="594"/>
      </w:pPr>
      <w:rPr>
        <w:rFonts w:hint="default"/>
      </w:rPr>
    </w:lvl>
  </w:abstractNum>
  <w:abstractNum w:abstractNumId="594" w15:restartNumberingAfterBreak="0">
    <w:nsid w:val="50453D88"/>
    <w:multiLevelType w:val="hybridMultilevel"/>
    <w:tmpl w:val="BAD65326"/>
    <w:lvl w:ilvl="0" w:tplc="70BAECA4">
      <w:start w:val="1"/>
      <w:numFmt w:val="decimal"/>
      <w:lvlText w:val="%1."/>
      <w:lvlJc w:val="left"/>
      <w:pPr>
        <w:ind w:left="795" w:hanging="594"/>
        <w:jc w:val="left"/>
      </w:pPr>
      <w:rPr>
        <w:rFonts w:ascii="Times New Roman" w:eastAsia="Times New Roman" w:hAnsi="Times New Roman" w:cs="Times New Roman" w:hint="default"/>
        <w:w w:val="100"/>
        <w:sz w:val="18"/>
        <w:szCs w:val="18"/>
      </w:rPr>
    </w:lvl>
    <w:lvl w:ilvl="1" w:tplc="E95049D8">
      <w:numFmt w:val="bullet"/>
      <w:lvlText w:val="•"/>
      <w:lvlJc w:val="left"/>
      <w:pPr>
        <w:ind w:left="2075" w:hanging="594"/>
      </w:pPr>
      <w:rPr>
        <w:rFonts w:hint="default"/>
      </w:rPr>
    </w:lvl>
    <w:lvl w:ilvl="2" w:tplc="617EA474">
      <w:numFmt w:val="bullet"/>
      <w:lvlText w:val="•"/>
      <w:lvlJc w:val="left"/>
      <w:pPr>
        <w:ind w:left="3351" w:hanging="594"/>
      </w:pPr>
      <w:rPr>
        <w:rFonts w:hint="default"/>
      </w:rPr>
    </w:lvl>
    <w:lvl w:ilvl="3" w:tplc="6A5CE940">
      <w:numFmt w:val="bullet"/>
      <w:lvlText w:val="•"/>
      <w:lvlJc w:val="left"/>
      <w:pPr>
        <w:ind w:left="4627" w:hanging="594"/>
      </w:pPr>
      <w:rPr>
        <w:rFonts w:hint="default"/>
      </w:rPr>
    </w:lvl>
    <w:lvl w:ilvl="4" w:tplc="C9DA57CE">
      <w:numFmt w:val="bullet"/>
      <w:lvlText w:val="•"/>
      <w:lvlJc w:val="left"/>
      <w:pPr>
        <w:ind w:left="5903" w:hanging="594"/>
      </w:pPr>
      <w:rPr>
        <w:rFonts w:hint="default"/>
      </w:rPr>
    </w:lvl>
    <w:lvl w:ilvl="5" w:tplc="F5E87282">
      <w:numFmt w:val="bullet"/>
      <w:lvlText w:val="•"/>
      <w:lvlJc w:val="left"/>
      <w:pPr>
        <w:ind w:left="7179" w:hanging="594"/>
      </w:pPr>
      <w:rPr>
        <w:rFonts w:hint="default"/>
      </w:rPr>
    </w:lvl>
    <w:lvl w:ilvl="6" w:tplc="6B6A4AD8">
      <w:numFmt w:val="bullet"/>
      <w:lvlText w:val="•"/>
      <w:lvlJc w:val="left"/>
      <w:pPr>
        <w:ind w:left="8455" w:hanging="594"/>
      </w:pPr>
      <w:rPr>
        <w:rFonts w:hint="default"/>
      </w:rPr>
    </w:lvl>
    <w:lvl w:ilvl="7" w:tplc="8E8AAF82">
      <w:numFmt w:val="bullet"/>
      <w:lvlText w:val="•"/>
      <w:lvlJc w:val="left"/>
      <w:pPr>
        <w:ind w:left="9731" w:hanging="594"/>
      </w:pPr>
      <w:rPr>
        <w:rFonts w:hint="default"/>
      </w:rPr>
    </w:lvl>
    <w:lvl w:ilvl="8" w:tplc="BC0E0CEA">
      <w:numFmt w:val="bullet"/>
      <w:lvlText w:val="•"/>
      <w:lvlJc w:val="left"/>
      <w:pPr>
        <w:ind w:left="11007" w:hanging="594"/>
      </w:pPr>
      <w:rPr>
        <w:rFonts w:hint="default"/>
      </w:rPr>
    </w:lvl>
  </w:abstractNum>
  <w:abstractNum w:abstractNumId="595" w15:restartNumberingAfterBreak="0">
    <w:nsid w:val="504F3F61"/>
    <w:multiLevelType w:val="hybridMultilevel"/>
    <w:tmpl w:val="4EC0B2FA"/>
    <w:lvl w:ilvl="0" w:tplc="BEAA2F18">
      <w:numFmt w:val="bullet"/>
      <w:lvlText w:val="●"/>
      <w:lvlJc w:val="left"/>
      <w:pPr>
        <w:ind w:left="280" w:hanging="187"/>
      </w:pPr>
      <w:rPr>
        <w:rFonts w:ascii="Times New Roman" w:eastAsia="Times New Roman" w:hAnsi="Times New Roman" w:cs="Times New Roman" w:hint="default"/>
        <w:i/>
        <w:w w:val="105"/>
        <w:sz w:val="14"/>
        <w:szCs w:val="14"/>
      </w:rPr>
    </w:lvl>
    <w:lvl w:ilvl="1" w:tplc="00089430">
      <w:numFmt w:val="bullet"/>
      <w:lvlText w:val="•"/>
      <w:lvlJc w:val="left"/>
      <w:pPr>
        <w:ind w:left="763" w:hanging="187"/>
      </w:pPr>
      <w:rPr>
        <w:rFonts w:hint="default"/>
      </w:rPr>
    </w:lvl>
    <w:lvl w:ilvl="2" w:tplc="75C44F38">
      <w:numFmt w:val="bullet"/>
      <w:lvlText w:val="•"/>
      <w:lvlJc w:val="left"/>
      <w:pPr>
        <w:ind w:left="1246" w:hanging="187"/>
      </w:pPr>
      <w:rPr>
        <w:rFonts w:hint="default"/>
      </w:rPr>
    </w:lvl>
    <w:lvl w:ilvl="3" w:tplc="A9E44512">
      <w:numFmt w:val="bullet"/>
      <w:lvlText w:val="•"/>
      <w:lvlJc w:val="left"/>
      <w:pPr>
        <w:ind w:left="1730" w:hanging="187"/>
      </w:pPr>
      <w:rPr>
        <w:rFonts w:hint="default"/>
      </w:rPr>
    </w:lvl>
    <w:lvl w:ilvl="4" w:tplc="2D7072A0">
      <w:numFmt w:val="bullet"/>
      <w:lvlText w:val="•"/>
      <w:lvlJc w:val="left"/>
      <w:pPr>
        <w:ind w:left="2213" w:hanging="187"/>
      </w:pPr>
      <w:rPr>
        <w:rFonts w:hint="default"/>
      </w:rPr>
    </w:lvl>
    <w:lvl w:ilvl="5" w:tplc="E9A29786">
      <w:numFmt w:val="bullet"/>
      <w:lvlText w:val="•"/>
      <w:lvlJc w:val="left"/>
      <w:pPr>
        <w:ind w:left="2697" w:hanging="187"/>
      </w:pPr>
      <w:rPr>
        <w:rFonts w:hint="default"/>
      </w:rPr>
    </w:lvl>
    <w:lvl w:ilvl="6" w:tplc="78605774">
      <w:numFmt w:val="bullet"/>
      <w:lvlText w:val="•"/>
      <w:lvlJc w:val="left"/>
      <w:pPr>
        <w:ind w:left="3180" w:hanging="187"/>
      </w:pPr>
      <w:rPr>
        <w:rFonts w:hint="default"/>
      </w:rPr>
    </w:lvl>
    <w:lvl w:ilvl="7" w:tplc="9508EABE">
      <w:numFmt w:val="bullet"/>
      <w:lvlText w:val="•"/>
      <w:lvlJc w:val="left"/>
      <w:pPr>
        <w:ind w:left="3663" w:hanging="187"/>
      </w:pPr>
      <w:rPr>
        <w:rFonts w:hint="default"/>
      </w:rPr>
    </w:lvl>
    <w:lvl w:ilvl="8" w:tplc="2FF6554E">
      <w:numFmt w:val="bullet"/>
      <w:lvlText w:val="•"/>
      <w:lvlJc w:val="left"/>
      <w:pPr>
        <w:ind w:left="4147" w:hanging="187"/>
      </w:pPr>
      <w:rPr>
        <w:rFonts w:hint="default"/>
      </w:rPr>
    </w:lvl>
  </w:abstractNum>
  <w:abstractNum w:abstractNumId="596" w15:restartNumberingAfterBreak="0">
    <w:nsid w:val="505218EA"/>
    <w:multiLevelType w:val="hybridMultilevel"/>
    <w:tmpl w:val="EC68F964"/>
    <w:lvl w:ilvl="0" w:tplc="28C8EDC8">
      <w:numFmt w:val="bullet"/>
      <w:lvlText w:val="●"/>
      <w:lvlJc w:val="left"/>
      <w:pPr>
        <w:ind w:left="679" w:hanging="594"/>
      </w:pPr>
      <w:rPr>
        <w:rFonts w:ascii="Times New Roman" w:eastAsia="Times New Roman" w:hAnsi="Times New Roman" w:cs="Times New Roman" w:hint="default"/>
        <w:w w:val="101"/>
        <w:position w:val="4"/>
        <w:sz w:val="13"/>
        <w:szCs w:val="13"/>
      </w:rPr>
    </w:lvl>
    <w:lvl w:ilvl="1" w:tplc="C0425DCE">
      <w:numFmt w:val="bullet"/>
      <w:lvlText w:val="•"/>
      <w:lvlJc w:val="left"/>
      <w:pPr>
        <w:ind w:left="1141" w:hanging="594"/>
      </w:pPr>
      <w:rPr>
        <w:rFonts w:hint="default"/>
      </w:rPr>
    </w:lvl>
    <w:lvl w:ilvl="2" w:tplc="06180C5A">
      <w:numFmt w:val="bullet"/>
      <w:lvlText w:val="•"/>
      <w:lvlJc w:val="left"/>
      <w:pPr>
        <w:ind w:left="1603" w:hanging="594"/>
      </w:pPr>
      <w:rPr>
        <w:rFonts w:hint="default"/>
      </w:rPr>
    </w:lvl>
    <w:lvl w:ilvl="3" w:tplc="4A0E912A">
      <w:numFmt w:val="bullet"/>
      <w:lvlText w:val="•"/>
      <w:lvlJc w:val="left"/>
      <w:pPr>
        <w:ind w:left="2065" w:hanging="594"/>
      </w:pPr>
      <w:rPr>
        <w:rFonts w:hint="default"/>
      </w:rPr>
    </w:lvl>
    <w:lvl w:ilvl="4" w:tplc="6772EF6C">
      <w:numFmt w:val="bullet"/>
      <w:lvlText w:val="•"/>
      <w:lvlJc w:val="left"/>
      <w:pPr>
        <w:ind w:left="2527" w:hanging="594"/>
      </w:pPr>
      <w:rPr>
        <w:rFonts w:hint="default"/>
      </w:rPr>
    </w:lvl>
    <w:lvl w:ilvl="5" w:tplc="92429C24">
      <w:numFmt w:val="bullet"/>
      <w:lvlText w:val="•"/>
      <w:lvlJc w:val="left"/>
      <w:pPr>
        <w:ind w:left="2989" w:hanging="594"/>
      </w:pPr>
      <w:rPr>
        <w:rFonts w:hint="default"/>
      </w:rPr>
    </w:lvl>
    <w:lvl w:ilvl="6" w:tplc="908816D2">
      <w:numFmt w:val="bullet"/>
      <w:lvlText w:val="•"/>
      <w:lvlJc w:val="left"/>
      <w:pPr>
        <w:ind w:left="3450" w:hanging="594"/>
      </w:pPr>
      <w:rPr>
        <w:rFonts w:hint="default"/>
      </w:rPr>
    </w:lvl>
    <w:lvl w:ilvl="7" w:tplc="D6D8C7F4">
      <w:numFmt w:val="bullet"/>
      <w:lvlText w:val="•"/>
      <w:lvlJc w:val="left"/>
      <w:pPr>
        <w:ind w:left="3912" w:hanging="594"/>
      </w:pPr>
      <w:rPr>
        <w:rFonts w:hint="default"/>
      </w:rPr>
    </w:lvl>
    <w:lvl w:ilvl="8" w:tplc="616CEE5C">
      <w:numFmt w:val="bullet"/>
      <w:lvlText w:val="•"/>
      <w:lvlJc w:val="left"/>
      <w:pPr>
        <w:ind w:left="4374" w:hanging="594"/>
      </w:pPr>
      <w:rPr>
        <w:rFonts w:hint="default"/>
      </w:rPr>
    </w:lvl>
  </w:abstractNum>
  <w:abstractNum w:abstractNumId="597" w15:restartNumberingAfterBreak="0">
    <w:nsid w:val="50C84A58"/>
    <w:multiLevelType w:val="hybridMultilevel"/>
    <w:tmpl w:val="B2306C76"/>
    <w:lvl w:ilvl="0" w:tplc="53C87924">
      <w:numFmt w:val="bullet"/>
      <w:lvlText w:val="●"/>
      <w:lvlJc w:val="left"/>
      <w:pPr>
        <w:ind w:left="279" w:hanging="187"/>
      </w:pPr>
      <w:rPr>
        <w:rFonts w:ascii="Times New Roman" w:eastAsia="Times New Roman" w:hAnsi="Times New Roman" w:cs="Times New Roman" w:hint="default"/>
        <w:w w:val="105"/>
        <w:sz w:val="14"/>
        <w:szCs w:val="14"/>
      </w:rPr>
    </w:lvl>
    <w:lvl w:ilvl="1" w:tplc="EBB89306">
      <w:numFmt w:val="bullet"/>
      <w:lvlText w:val="•"/>
      <w:lvlJc w:val="left"/>
      <w:pPr>
        <w:ind w:left="751" w:hanging="187"/>
      </w:pPr>
      <w:rPr>
        <w:rFonts w:hint="default"/>
      </w:rPr>
    </w:lvl>
    <w:lvl w:ilvl="2" w:tplc="BA46B954">
      <w:numFmt w:val="bullet"/>
      <w:lvlText w:val="•"/>
      <w:lvlJc w:val="left"/>
      <w:pPr>
        <w:ind w:left="1223" w:hanging="187"/>
      </w:pPr>
      <w:rPr>
        <w:rFonts w:hint="default"/>
      </w:rPr>
    </w:lvl>
    <w:lvl w:ilvl="3" w:tplc="5FBC2BD4">
      <w:numFmt w:val="bullet"/>
      <w:lvlText w:val="•"/>
      <w:lvlJc w:val="left"/>
      <w:pPr>
        <w:ind w:left="1695" w:hanging="187"/>
      </w:pPr>
      <w:rPr>
        <w:rFonts w:hint="default"/>
      </w:rPr>
    </w:lvl>
    <w:lvl w:ilvl="4" w:tplc="AA726F26">
      <w:numFmt w:val="bullet"/>
      <w:lvlText w:val="•"/>
      <w:lvlJc w:val="left"/>
      <w:pPr>
        <w:ind w:left="2166" w:hanging="187"/>
      </w:pPr>
      <w:rPr>
        <w:rFonts w:hint="default"/>
      </w:rPr>
    </w:lvl>
    <w:lvl w:ilvl="5" w:tplc="8E3E44A0">
      <w:numFmt w:val="bullet"/>
      <w:lvlText w:val="•"/>
      <w:lvlJc w:val="left"/>
      <w:pPr>
        <w:ind w:left="2638" w:hanging="187"/>
      </w:pPr>
      <w:rPr>
        <w:rFonts w:hint="default"/>
      </w:rPr>
    </w:lvl>
    <w:lvl w:ilvl="6" w:tplc="3B602420">
      <w:numFmt w:val="bullet"/>
      <w:lvlText w:val="•"/>
      <w:lvlJc w:val="left"/>
      <w:pPr>
        <w:ind w:left="3110" w:hanging="187"/>
      </w:pPr>
      <w:rPr>
        <w:rFonts w:hint="default"/>
      </w:rPr>
    </w:lvl>
    <w:lvl w:ilvl="7" w:tplc="62945D98">
      <w:numFmt w:val="bullet"/>
      <w:lvlText w:val="•"/>
      <w:lvlJc w:val="left"/>
      <w:pPr>
        <w:ind w:left="3581" w:hanging="187"/>
      </w:pPr>
      <w:rPr>
        <w:rFonts w:hint="default"/>
      </w:rPr>
    </w:lvl>
    <w:lvl w:ilvl="8" w:tplc="1A34BE30">
      <w:numFmt w:val="bullet"/>
      <w:lvlText w:val="•"/>
      <w:lvlJc w:val="left"/>
      <w:pPr>
        <w:ind w:left="4053" w:hanging="187"/>
      </w:pPr>
      <w:rPr>
        <w:rFonts w:hint="default"/>
      </w:rPr>
    </w:lvl>
  </w:abstractNum>
  <w:abstractNum w:abstractNumId="598" w15:restartNumberingAfterBreak="0">
    <w:nsid w:val="50CB323F"/>
    <w:multiLevelType w:val="hybridMultilevel"/>
    <w:tmpl w:val="AF4218B4"/>
    <w:lvl w:ilvl="0" w:tplc="0C7C2E60">
      <w:numFmt w:val="bullet"/>
      <w:lvlText w:val="●"/>
      <w:lvlJc w:val="left"/>
      <w:pPr>
        <w:ind w:left="280" w:hanging="187"/>
      </w:pPr>
      <w:rPr>
        <w:rFonts w:ascii="Times New Roman" w:eastAsia="Times New Roman" w:hAnsi="Times New Roman" w:cs="Times New Roman" w:hint="default"/>
        <w:w w:val="105"/>
        <w:sz w:val="14"/>
        <w:szCs w:val="14"/>
      </w:rPr>
    </w:lvl>
    <w:lvl w:ilvl="1" w:tplc="7DF49A04">
      <w:numFmt w:val="bullet"/>
      <w:lvlText w:val="•"/>
      <w:lvlJc w:val="left"/>
      <w:pPr>
        <w:ind w:left="793" w:hanging="187"/>
      </w:pPr>
      <w:rPr>
        <w:rFonts w:hint="default"/>
      </w:rPr>
    </w:lvl>
    <w:lvl w:ilvl="2" w:tplc="263AEF62">
      <w:numFmt w:val="bullet"/>
      <w:lvlText w:val="•"/>
      <w:lvlJc w:val="left"/>
      <w:pPr>
        <w:ind w:left="1307" w:hanging="187"/>
      </w:pPr>
      <w:rPr>
        <w:rFonts w:hint="default"/>
      </w:rPr>
    </w:lvl>
    <w:lvl w:ilvl="3" w:tplc="2264C39A">
      <w:numFmt w:val="bullet"/>
      <w:lvlText w:val="•"/>
      <w:lvlJc w:val="left"/>
      <w:pPr>
        <w:ind w:left="1820" w:hanging="187"/>
      </w:pPr>
      <w:rPr>
        <w:rFonts w:hint="default"/>
      </w:rPr>
    </w:lvl>
    <w:lvl w:ilvl="4" w:tplc="75FE2532">
      <w:numFmt w:val="bullet"/>
      <w:lvlText w:val="•"/>
      <w:lvlJc w:val="left"/>
      <w:pPr>
        <w:ind w:left="2334" w:hanging="187"/>
      </w:pPr>
      <w:rPr>
        <w:rFonts w:hint="default"/>
      </w:rPr>
    </w:lvl>
    <w:lvl w:ilvl="5" w:tplc="68CA85EC">
      <w:numFmt w:val="bullet"/>
      <w:lvlText w:val="•"/>
      <w:lvlJc w:val="left"/>
      <w:pPr>
        <w:ind w:left="2848" w:hanging="187"/>
      </w:pPr>
      <w:rPr>
        <w:rFonts w:hint="default"/>
      </w:rPr>
    </w:lvl>
    <w:lvl w:ilvl="6" w:tplc="421A4774">
      <w:numFmt w:val="bullet"/>
      <w:lvlText w:val="•"/>
      <w:lvlJc w:val="left"/>
      <w:pPr>
        <w:ind w:left="3361" w:hanging="187"/>
      </w:pPr>
      <w:rPr>
        <w:rFonts w:hint="default"/>
      </w:rPr>
    </w:lvl>
    <w:lvl w:ilvl="7" w:tplc="BDFE6EF8">
      <w:numFmt w:val="bullet"/>
      <w:lvlText w:val="•"/>
      <w:lvlJc w:val="left"/>
      <w:pPr>
        <w:ind w:left="3875" w:hanging="187"/>
      </w:pPr>
      <w:rPr>
        <w:rFonts w:hint="default"/>
      </w:rPr>
    </w:lvl>
    <w:lvl w:ilvl="8" w:tplc="9F868172">
      <w:numFmt w:val="bullet"/>
      <w:lvlText w:val="•"/>
      <w:lvlJc w:val="left"/>
      <w:pPr>
        <w:ind w:left="4388" w:hanging="187"/>
      </w:pPr>
      <w:rPr>
        <w:rFonts w:hint="default"/>
      </w:rPr>
    </w:lvl>
  </w:abstractNum>
  <w:abstractNum w:abstractNumId="599" w15:restartNumberingAfterBreak="0">
    <w:nsid w:val="50ED4ACC"/>
    <w:multiLevelType w:val="hybridMultilevel"/>
    <w:tmpl w:val="8F30C268"/>
    <w:lvl w:ilvl="0" w:tplc="84F057E2">
      <w:numFmt w:val="bullet"/>
      <w:lvlText w:val="●"/>
      <w:lvlJc w:val="left"/>
      <w:pPr>
        <w:ind w:left="280" w:hanging="187"/>
      </w:pPr>
      <w:rPr>
        <w:rFonts w:ascii="Times New Roman" w:eastAsia="Times New Roman" w:hAnsi="Times New Roman" w:cs="Times New Roman" w:hint="default"/>
        <w:i/>
        <w:w w:val="105"/>
        <w:sz w:val="14"/>
        <w:szCs w:val="14"/>
      </w:rPr>
    </w:lvl>
    <w:lvl w:ilvl="1" w:tplc="DF429BC6">
      <w:numFmt w:val="bullet"/>
      <w:lvlText w:val="•"/>
      <w:lvlJc w:val="left"/>
      <w:pPr>
        <w:ind w:left="751" w:hanging="187"/>
      </w:pPr>
      <w:rPr>
        <w:rFonts w:hint="default"/>
      </w:rPr>
    </w:lvl>
    <w:lvl w:ilvl="2" w:tplc="64162C50">
      <w:numFmt w:val="bullet"/>
      <w:lvlText w:val="•"/>
      <w:lvlJc w:val="left"/>
      <w:pPr>
        <w:ind w:left="1223" w:hanging="187"/>
      </w:pPr>
      <w:rPr>
        <w:rFonts w:hint="default"/>
      </w:rPr>
    </w:lvl>
    <w:lvl w:ilvl="3" w:tplc="45B6BECC">
      <w:numFmt w:val="bullet"/>
      <w:lvlText w:val="•"/>
      <w:lvlJc w:val="left"/>
      <w:pPr>
        <w:ind w:left="1695" w:hanging="187"/>
      </w:pPr>
      <w:rPr>
        <w:rFonts w:hint="default"/>
      </w:rPr>
    </w:lvl>
    <w:lvl w:ilvl="4" w:tplc="1CD81154">
      <w:numFmt w:val="bullet"/>
      <w:lvlText w:val="•"/>
      <w:lvlJc w:val="left"/>
      <w:pPr>
        <w:ind w:left="2166" w:hanging="187"/>
      </w:pPr>
      <w:rPr>
        <w:rFonts w:hint="default"/>
      </w:rPr>
    </w:lvl>
    <w:lvl w:ilvl="5" w:tplc="0560ABEE">
      <w:numFmt w:val="bullet"/>
      <w:lvlText w:val="•"/>
      <w:lvlJc w:val="left"/>
      <w:pPr>
        <w:ind w:left="2638" w:hanging="187"/>
      </w:pPr>
      <w:rPr>
        <w:rFonts w:hint="default"/>
      </w:rPr>
    </w:lvl>
    <w:lvl w:ilvl="6" w:tplc="39943234">
      <w:numFmt w:val="bullet"/>
      <w:lvlText w:val="•"/>
      <w:lvlJc w:val="left"/>
      <w:pPr>
        <w:ind w:left="3110" w:hanging="187"/>
      </w:pPr>
      <w:rPr>
        <w:rFonts w:hint="default"/>
      </w:rPr>
    </w:lvl>
    <w:lvl w:ilvl="7" w:tplc="6F627F66">
      <w:numFmt w:val="bullet"/>
      <w:lvlText w:val="•"/>
      <w:lvlJc w:val="left"/>
      <w:pPr>
        <w:ind w:left="3581" w:hanging="187"/>
      </w:pPr>
      <w:rPr>
        <w:rFonts w:hint="default"/>
      </w:rPr>
    </w:lvl>
    <w:lvl w:ilvl="8" w:tplc="CB284C88">
      <w:numFmt w:val="bullet"/>
      <w:lvlText w:val="•"/>
      <w:lvlJc w:val="left"/>
      <w:pPr>
        <w:ind w:left="4053" w:hanging="187"/>
      </w:pPr>
      <w:rPr>
        <w:rFonts w:hint="default"/>
      </w:rPr>
    </w:lvl>
  </w:abstractNum>
  <w:abstractNum w:abstractNumId="600" w15:restartNumberingAfterBreak="0">
    <w:nsid w:val="50ED6733"/>
    <w:multiLevelType w:val="hybridMultilevel"/>
    <w:tmpl w:val="BC800F0E"/>
    <w:lvl w:ilvl="0" w:tplc="0700FD0C">
      <w:numFmt w:val="bullet"/>
      <w:lvlText w:val="–"/>
      <w:lvlJc w:val="left"/>
      <w:pPr>
        <w:ind w:left="477" w:hanging="387"/>
      </w:pPr>
      <w:rPr>
        <w:rFonts w:ascii="Times New Roman" w:eastAsia="Times New Roman" w:hAnsi="Times New Roman" w:cs="Times New Roman" w:hint="default"/>
        <w:w w:val="100"/>
        <w:sz w:val="18"/>
        <w:szCs w:val="18"/>
      </w:rPr>
    </w:lvl>
    <w:lvl w:ilvl="1" w:tplc="50ECCB98">
      <w:numFmt w:val="bullet"/>
      <w:lvlText w:val="•"/>
      <w:lvlJc w:val="left"/>
      <w:pPr>
        <w:ind w:left="993" w:hanging="387"/>
      </w:pPr>
      <w:rPr>
        <w:rFonts w:hint="default"/>
      </w:rPr>
    </w:lvl>
    <w:lvl w:ilvl="2" w:tplc="36780B24">
      <w:numFmt w:val="bullet"/>
      <w:lvlText w:val="•"/>
      <w:lvlJc w:val="left"/>
      <w:pPr>
        <w:ind w:left="1507" w:hanging="387"/>
      </w:pPr>
      <w:rPr>
        <w:rFonts w:hint="default"/>
      </w:rPr>
    </w:lvl>
    <w:lvl w:ilvl="3" w:tplc="BDC23B8A">
      <w:numFmt w:val="bullet"/>
      <w:lvlText w:val="•"/>
      <w:lvlJc w:val="left"/>
      <w:pPr>
        <w:ind w:left="2021" w:hanging="387"/>
      </w:pPr>
      <w:rPr>
        <w:rFonts w:hint="default"/>
      </w:rPr>
    </w:lvl>
    <w:lvl w:ilvl="4" w:tplc="846E19C8">
      <w:numFmt w:val="bullet"/>
      <w:lvlText w:val="•"/>
      <w:lvlJc w:val="left"/>
      <w:pPr>
        <w:ind w:left="2535" w:hanging="387"/>
      </w:pPr>
      <w:rPr>
        <w:rFonts w:hint="default"/>
      </w:rPr>
    </w:lvl>
    <w:lvl w:ilvl="5" w:tplc="93B4EC8C">
      <w:numFmt w:val="bullet"/>
      <w:lvlText w:val="•"/>
      <w:lvlJc w:val="left"/>
      <w:pPr>
        <w:ind w:left="3049" w:hanging="387"/>
      </w:pPr>
      <w:rPr>
        <w:rFonts w:hint="default"/>
      </w:rPr>
    </w:lvl>
    <w:lvl w:ilvl="6" w:tplc="35380D3A">
      <w:numFmt w:val="bullet"/>
      <w:lvlText w:val="•"/>
      <w:lvlJc w:val="left"/>
      <w:pPr>
        <w:ind w:left="3563" w:hanging="387"/>
      </w:pPr>
      <w:rPr>
        <w:rFonts w:hint="default"/>
      </w:rPr>
    </w:lvl>
    <w:lvl w:ilvl="7" w:tplc="E44823EE">
      <w:numFmt w:val="bullet"/>
      <w:lvlText w:val="•"/>
      <w:lvlJc w:val="left"/>
      <w:pPr>
        <w:ind w:left="4077" w:hanging="387"/>
      </w:pPr>
      <w:rPr>
        <w:rFonts w:hint="default"/>
      </w:rPr>
    </w:lvl>
    <w:lvl w:ilvl="8" w:tplc="A8509DD2">
      <w:numFmt w:val="bullet"/>
      <w:lvlText w:val="•"/>
      <w:lvlJc w:val="left"/>
      <w:pPr>
        <w:ind w:left="4591" w:hanging="387"/>
      </w:pPr>
      <w:rPr>
        <w:rFonts w:hint="default"/>
      </w:rPr>
    </w:lvl>
  </w:abstractNum>
  <w:abstractNum w:abstractNumId="601" w15:restartNumberingAfterBreak="0">
    <w:nsid w:val="50F917BE"/>
    <w:multiLevelType w:val="hybridMultilevel"/>
    <w:tmpl w:val="07DAB3AE"/>
    <w:lvl w:ilvl="0" w:tplc="9E7C78E2">
      <w:numFmt w:val="bullet"/>
      <w:lvlText w:val="●"/>
      <w:lvlJc w:val="left"/>
      <w:pPr>
        <w:ind w:left="680" w:hanging="594"/>
      </w:pPr>
      <w:rPr>
        <w:rFonts w:ascii="Times New Roman" w:eastAsia="Times New Roman" w:hAnsi="Times New Roman" w:cs="Times New Roman" w:hint="default"/>
        <w:w w:val="101"/>
        <w:position w:val="4"/>
        <w:sz w:val="13"/>
        <w:szCs w:val="13"/>
      </w:rPr>
    </w:lvl>
    <w:lvl w:ilvl="1" w:tplc="EAB833DA">
      <w:numFmt w:val="bullet"/>
      <w:lvlText w:val="•"/>
      <w:lvlJc w:val="left"/>
      <w:pPr>
        <w:ind w:left="1111" w:hanging="594"/>
      </w:pPr>
      <w:rPr>
        <w:rFonts w:hint="default"/>
      </w:rPr>
    </w:lvl>
    <w:lvl w:ilvl="2" w:tplc="9F061648">
      <w:numFmt w:val="bullet"/>
      <w:lvlText w:val="•"/>
      <w:lvlJc w:val="left"/>
      <w:pPr>
        <w:ind w:left="1543" w:hanging="594"/>
      </w:pPr>
      <w:rPr>
        <w:rFonts w:hint="default"/>
      </w:rPr>
    </w:lvl>
    <w:lvl w:ilvl="3" w:tplc="139EDDB2">
      <w:numFmt w:val="bullet"/>
      <w:lvlText w:val="•"/>
      <w:lvlJc w:val="left"/>
      <w:pPr>
        <w:ind w:left="1975" w:hanging="594"/>
      </w:pPr>
      <w:rPr>
        <w:rFonts w:hint="default"/>
      </w:rPr>
    </w:lvl>
    <w:lvl w:ilvl="4" w:tplc="A36CEB02">
      <w:numFmt w:val="bullet"/>
      <w:lvlText w:val="•"/>
      <w:lvlJc w:val="left"/>
      <w:pPr>
        <w:ind w:left="2407" w:hanging="594"/>
      </w:pPr>
      <w:rPr>
        <w:rFonts w:hint="default"/>
      </w:rPr>
    </w:lvl>
    <w:lvl w:ilvl="5" w:tplc="54D4B8E2">
      <w:numFmt w:val="bullet"/>
      <w:lvlText w:val="•"/>
      <w:lvlJc w:val="left"/>
      <w:pPr>
        <w:ind w:left="2839" w:hanging="594"/>
      </w:pPr>
      <w:rPr>
        <w:rFonts w:hint="default"/>
      </w:rPr>
    </w:lvl>
    <w:lvl w:ilvl="6" w:tplc="28A6B11A">
      <w:numFmt w:val="bullet"/>
      <w:lvlText w:val="•"/>
      <w:lvlJc w:val="left"/>
      <w:pPr>
        <w:ind w:left="3270" w:hanging="594"/>
      </w:pPr>
      <w:rPr>
        <w:rFonts w:hint="default"/>
      </w:rPr>
    </w:lvl>
    <w:lvl w:ilvl="7" w:tplc="A5448CBE">
      <w:numFmt w:val="bullet"/>
      <w:lvlText w:val="•"/>
      <w:lvlJc w:val="left"/>
      <w:pPr>
        <w:ind w:left="3702" w:hanging="594"/>
      </w:pPr>
      <w:rPr>
        <w:rFonts w:hint="default"/>
      </w:rPr>
    </w:lvl>
    <w:lvl w:ilvl="8" w:tplc="F38E3192">
      <w:numFmt w:val="bullet"/>
      <w:lvlText w:val="•"/>
      <w:lvlJc w:val="left"/>
      <w:pPr>
        <w:ind w:left="4134" w:hanging="594"/>
      </w:pPr>
      <w:rPr>
        <w:rFonts w:hint="default"/>
      </w:rPr>
    </w:lvl>
  </w:abstractNum>
  <w:abstractNum w:abstractNumId="602" w15:restartNumberingAfterBreak="0">
    <w:nsid w:val="51550071"/>
    <w:multiLevelType w:val="hybridMultilevel"/>
    <w:tmpl w:val="2888453E"/>
    <w:lvl w:ilvl="0" w:tplc="C92C444E">
      <w:numFmt w:val="bullet"/>
      <w:lvlText w:val="−"/>
      <w:lvlJc w:val="left"/>
      <w:pPr>
        <w:ind w:left="679" w:hanging="594"/>
      </w:pPr>
      <w:rPr>
        <w:rFonts w:ascii="Times New Roman" w:eastAsia="Times New Roman" w:hAnsi="Times New Roman" w:cs="Times New Roman" w:hint="default"/>
        <w:w w:val="100"/>
        <w:sz w:val="18"/>
        <w:szCs w:val="18"/>
      </w:rPr>
    </w:lvl>
    <w:lvl w:ilvl="1" w:tplc="B1941CB0">
      <w:numFmt w:val="bullet"/>
      <w:lvlText w:val="•"/>
      <w:lvlJc w:val="left"/>
      <w:pPr>
        <w:ind w:left="1141" w:hanging="594"/>
      </w:pPr>
      <w:rPr>
        <w:rFonts w:hint="default"/>
      </w:rPr>
    </w:lvl>
    <w:lvl w:ilvl="2" w:tplc="F4FE377E">
      <w:numFmt w:val="bullet"/>
      <w:lvlText w:val="•"/>
      <w:lvlJc w:val="left"/>
      <w:pPr>
        <w:ind w:left="1603" w:hanging="594"/>
      </w:pPr>
      <w:rPr>
        <w:rFonts w:hint="default"/>
      </w:rPr>
    </w:lvl>
    <w:lvl w:ilvl="3" w:tplc="3DF443B0">
      <w:numFmt w:val="bullet"/>
      <w:lvlText w:val="•"/>
      <w:lvlJc w:val="left"/>
      <w:pPr>
        <w:ind w:left="2065" w:hanging="594"/>
      </w:pPr>
      <w:rPr>
        <w:rFonts w:hint="default"/>
      </w:rPr>
    </w:lvl>
    <w:lvl w:ilvl="4" w:tplc="2D321E86">
      <w:numFmt w:val="bullet"/>
      <w:lvlText w:val="•"/>
      <w:lvlJc w:val="left"/>
      <w:pPr>
        <w:ind w:left="2527" w:hanging="594"/>
      </w:pPr>
      <w:rPr>
        <w:rFonts w:hint="default"/>
      </w:rPr>
    </w:lvl>
    <w:lvl w:ilvl="5" w:tplc="4BB600E8">
      <w:numFmt w:val="bullet"/>
      <w:lvlText w:val="•"/>
      <w:lvlJc w:val="left"/>
      <w:pPr>
        <w:ind w:left="2989" w:hanging="594"/>
      </w:pPr>
      <w:rPr>
        <w:rFonts w:hint="default"/>
      </w:rPr>
    </w:lvl>
    <w:lvl w:ilvl="6" w:tplc="109462B0">
      <w:numFmt w:val="bullet"/>
      <w:lvlText w:val="•"/>
      <w:lvlJc w:val="left"/>
      <w:pPr>
        <w:ind w:left="3450" w:hanging="594"/>
      </w:pPr>
      <w:rPr>
        <w:rFonts w:hint="default"/>
      </w:rPr>
    </w:lvl>
    <w:lvl w:ilvl="7" w:tplc="56EC1FF2">
      <w:numFmt w:val="bullet"/>
      <w:lvlText w:val="•"/>
      <w:lvlJc w:val="left"/>
      <w:pPr>
        <w:ind w:left="3912" w:hanging="594"/>
      </w:pPr>
      <w:rPr>
        <w:rFonts w:hint="default"/>
      </w:rPr>
    </w:lvl>
    <w:lvl w:ilvl="8" w:tplc="C7B851F6">
      <w:numFmt w:val="bullet"/>
      <w:lvlText w:val="•"/>
      <w:lvlJc w:val="left"/>
      <w:pPr>
        <w:ind w:left="4374" w:hanging="594"/>
      </w:pPr>
      <w:rPr>
        <w:rFonts w:hint="default"/>
      </w:rPr>
    </w:lvl>
  </w:abstractNum>
  <w:abstractNum w:abstractNumId="603" w15:restartNumberingAfterBreak="0">
    <w:nsid w:val="5156049E"/>
    <w:multiLevelType w:val="hybridMultilevel"/>
    <w:tmpl w:val="AF7E2814"/>
    <w:lvl w:ilvl="0" w:tplc="E6DE7C12">
      <w:numFmt w:val="bullet"/>
      <w:lvlText w:val="●"/>
      <w:lvlJc w:val="left"/>
      <w:pPr>
        <w:ind w:left="680" w:hanging="594"/>
      </w:pPr>
      <w:rPr>
        <w:rFonts w:ascii="Times New Roman" w:eastAsia="Times New Roman" w:hAnsi="Times New Roman" w:cs="Times New Roman" w:hint="default"/>
        <w:w w:val="101"/>
        <w:position w:val="4"/>
        <w:sz w:val="13"/>
        <w:szCs w:val="13"/>
      </w:rPr>
    </w:lvl>
    <w:lvl w:ilvl="1" w:tplc="56F42050">
      <w:numFmt w:val="bullet"/>
      <w:lvlText w:val="•"/>
      <w:lvlJc w:val="left"/>
      <w:pPr>
        <w:ind w:left="1111" w:hanging="594"/>
      </w:pPr>
      <w:rPr>
        <w:rFonts w:hint="default"/>
      </w:rPr>
    </w:lvl>
    <w:lvl w:ilvl="2" w:tplc="FEB2ACCA">
      <w:numFmt w:val="bullet"/>
      <w:lvlText w:val="•"/>
      <w:lvlJc w:val="left"/>
      <w:pPr>
        <w:ind w:left="1543" w:hanging="594"/>
      </w:pPr>
      <w:rPr>
        <w:rFonts w:hint="default"/>
      </w:rPr>
    </w:lvl>
    <w:lvl w:ilvl="3" w:tplc="75D4CCBA">
      <w:numFmt w:val="bullet"/>
      <w:lvlText w:val="•"/>
      <w:lvlJc w:val="left"/>
      <w:pPr>
        <w:ind w:left="1975" w:hanging="594"/>
      </w:pPr>
      <w:rPr>
        <w:rFonts w:hint="default"/>
      </w:rPr>
    </w:lvl>
    <w:lvl w:ilvl="4" w:tplc="7EA277A4">
      <w:numFmt w:val="bullet"/>
      <w:lvlText w:val="•"/>
      <w:lvlJc w:val="left"/>
      <w:pPr>
        <w:ind w:left="2407" w:hanging="594"/>
      </w:pPr>
      <w:rPr>
        <w:rFonts w:hint="default"/>
      </w:rPr>
    </w:lvl>
    <w:lvl w:ilvl="5" w:tplc="6FE870EC">
      <w:numFmt w:val="bullet"/>
      <w:lvlText w:val="•"/>
      <w:lvlJc w:val="left"/>
      <w:pPr>
        <w:ind w:left="2839" w:hanging="594"/>
      </w:pPr>
      <w:rPr>
        <w:rFonts w:hint="default"/>
      </w:rPr>
    </w:lvl>
    <w:lvl w:ilvl="6" w:tplc="92AA262A">
      <w:numFmt w:val="bullet"/>
      <w:lvlText w:val="•"/>
      <w:lvlJc w:val="left"/>
      <w:pPr>
        <w:ind w:left="3270" w:hanging="594"/>
      </w:pPr>
      <w:rPr>
        <w:rFonts w:hint="default"/>
      </w:rPr>
    </w:lvl>
    <w:lvl w:ilvl="7" w:tplc="A6546BCE">
      <w:numFmt w:val="bullet"/>
      <w:lvlText w:val="•"/>
      <w:lvlJc w:val="left"/>
      <w:pPr>
        <w:ind w:left="3702" w:hanging="594"/>
      </w:pPr>
      <w:rPr>
        <w:rFonts w:hint="default"/>
      </w:rPr>
    </w:lvl>
    <w:lvl w:ilvl="8" w:tplc="41281B14">
      <w:numFmt w:val="bullet"/>
      <w:lvlText w:val="•"/>
      <w:lvlJc w:val="left"/>
      <w:pPr>
        <w:ind w:left="4134" w:hanging="594"/>
      </w:pPr>
      <w:rPr>
        <w:rFonts w:hint="default"/>
      </w:rPr>
    </w:lvl>
  </w:abstractNum>
  <w:abstractNum w:abstractNumId="604" w15:restartNumberingAfterBreak="0">
    <w:nsid w:val="516D1A81"/>
    <w:multiLevelType w:val="hybridMultilevel"/>
    <w:tmpl w:val="E3C0C848"/>
    <w:lvl w:ilvl="0" w:tplc="1398193C">
      <w:numFmt w:val="bullet"/>
      <w:lvlText w:val="●"/>
      <w:lvlJc w:val="left"/>
      <w:pPr>
        <w:ind w:left="279" w:hanging="187"/>
      </w:pPr>
      <w:rPr>
        <w:rFonts w:ascii="Times New Roman" w:eastAsia="Times New Roman" w:hAnsi="Times New Roman" w:cs="Times New Roman" w:hint="default"/>
        <w:w w:val="105"/>
        <w:sz w:val="14"/>
        <w:szCs w:val="14"/>
      </w:rPr>
    </w:lvl>
    <w:lvl w:ilvl="1" w:tplc="805A5ED6">
      <w:numFmt w:val="bullet"/>
      <w:lvlText w:val="•"/>
      <w:lvlJc w:val="left"/>
      <w:pPr>
        <w:ind w:left="594" w:hanging="187"/>
      </w:pPr>
      <w:rPr>
        <w:rFonts w:hint="default"/>
      </w:rPr>
    </w:lvl>
    <w:lvl w:ilvl="2" w:tplc="BB1E1BFA">
      <w:numFmt w:val="bullet"/>
      <w:lvlText w:val="•"/>
      <w:lvlJc w:val="left"/>
      <w:pPr>
        <w:ind w:left="908" w:hanging="187"/>
      </w:pPr>
      <w:rPr>
        <w:rFonts w:hint="default"/>
      </w:rPr>
    </w:lvl>
    <w:lvl w:ilvl="3" w:tplc="965486BC">
      <w:numFmt w:val="bullet"/>
      <w:lvlText w:val="•"/>
      <w:lvlJc w:val="left"/>
      <w:pPr>
        <w:ind w:left="1222" w:hanging="187"/>
      </w:pPr>
      <w:rPr>
        <w:rFonts w:hint="default"/>
      </w:rPr>
    </w:lvl>
    <w:lvl w:ilvl="4" w:tplc="7B82C39E">
      <w:numFmt w:val="bullet"/>
      <w:lvlText w:val="•"/>
      <w:lvlJc w:val="left"/>
      <w:pPr>
        <w:ind w:left="1536" w:hanging="187"/>
      </w:pPr>
      <w:rPr>
        <w:rFonts w:hint="default"/>
      </w:rPr>
    </w:lvl>
    <w:lvl w:ilvl="5" w:tplc="3F7CC6D4">
      <w:numFmt w:val="bullet"/>
      <w:lvlText w:val="•"/>
      <w:lvlJc w:val="left"/>
      <w:pPr>
        <w:ind w:left="1851" w:hanging="187"/>
      </w:pPr>
      <w:rPr>
        <w:rFonts w:hint="default"/>
      </w:rPr>
    </w:lvl>
    <w:lvl w:ilvl="6" w:tplc="68E0B196">
      <w:numFmt w:val="bullet"/>
      <w:lvlText w:val="•"/>
      <w:lvlJc w:val="left"/>
      <w:pPr>
        <w:ind w:left="2165" w:hanging="187"/>
      </w:pPr>
      <w:rPr>
        <w:rFonts w:hint="default"/>
      </w:rPr>
    </w:lvl>
    <w:lvl w:ilvl="7" w:tplc="422E74A8">
      <w:numFmt w:val="bullet"/>
      <w:lvlText w:val="•"/>
      <w:lvlJc w:val="left"/>
      <w:pPr>
        <w:ind w:left="2479" w:hanging="187"/>
      </w:pPr>
      <w:rPr>
        <w:rFonts w:hint="default"/>
      </w:rPr>
    </w:lvl>
    <w:lvl w:ilvl="8" w:tplc="CF8A6B80">
      <w:numFmt w:val="bullet"/>
      <w:lvlText w:val="•"/>
      <w:lvlJc w:val="left"/>
      <w:pPr>
        <w:ind w:left="2793" w:hanging="187"/>
      </w:pPr>
      <w:rPr>
        <w:rFonts w:hint="default"/>
      </w:rPr>
    </w:lvl>
  </w:abstractNum>
  <w:abstractNum w:abstractNumId="605" w15:restartNumberingAfterBreak="0">
    <w:nsid w:val="51C944C6"/>
    <w:multiLevelType w:val="hybridMultilevel"/>
    <w:tmpl w:val="6A7A322A"/>
    <w:lvl w:ilvl="0" w:tplc="BE823584">
      <w:numFmt w:val="bullet"/>
      <w:lvlText w:val="●"/>
      <w:lvlJc w:val="left"/>
      <w:pPr>
        <w:ind w:left="682" w:hanging="594"/>
      </w:pPr>
      <w:rPr>
        <w:rFonts w:ascii="Times New Roman" w:eastAsia="Times New Roman" w:hAnsi="Times New Roman" w:cs="Times New Roman" w:hint="default"/>
        <w:w w:val="101"/>
        <w:position w:val="4"/>
        <w:sz w:val="13"/>
        <w:szCs w:val="13"/>
      </w:rPr>
    </w:lvl>
    <w:lvl w:ilvl="1" w:tplc="5AA4E28A">
      <w:numFmt w:val="bullet"/>
      <w:lvlText w:val="•"/>
      <w:lvlJc w:val="left"/>
      <w:pPr>
        <w:ind w:left="1174" w:hanging="594"/>
      </w:pPr>
      <w:rPr>
        <w:rFonts w:hint="default"/>
      </w:rPr>
    </w:lvl>
    <w:lvl w:ilvl="2" w:tplc="75DE3C5E">
      <w:numFmt w:val="bullet"/>
      <w:lvlText w:val="•"/>
      <w:lvlJc w:val="left"/>
      <w:pPr>
        <w:ind w:left="1668" w:hanging="594"/>
      </w:pPr>
      <w:rPr>
        <w:rFonts w:hint="default"/>
      </w:rPr>
    </w:lvl>
    <w:lvl w:ilvl="3" w:tplc="3E1658FC">
      <w:numFmt w:val="bullet"/>
      <w:lvlText w:val="•"/>
      <w:lvlJc w:val="left"/>
      <w:pPr>
        <w:ind w:left="2162" w:hanging="594"/>
      </w:pPr>
      <w:rPr>
        <w:rFonts w:hint="default"/>
      </w:rPr>
    </w:lvl>
    <w:lvl w:ilvl="4" w:tplc="12164014">
      <w:numFmt w:val="bullet"/>
      <w:lvlText w:val="•"/>
      <w:lvlJc w:val="left"/>
      <w:pPr>
        <w:ind w:left="2656" w:hanging="594"/>
      </w:pPr>
      <w:rPr>
        <w:rFonts w:hint="default"/>
      </w:rPr>
    </w:lvl>
    <w:lvl w:ilvl="5" w:tplc="9AA2E226">
      <w:numFmt w:val="bullet"/>
      <w:lvlText w:val="•"/>
      <w:lvlJc w:val="left"/>
      <w:pPr>
        <w:ind w:left="3151" w:hanging="594"/>
      </w:pPr>
      <w:rPr>
        <w:rFonts w:hint="default"/>
      </w:rPr>
    </w:lvl>
    <w:lvl w:ilvl="6" w:tplc="5A086DD0">
      <w:numFmt w:val="bullet"/>
      <w:lvlText w:val="•"/>
      <w:lvlJc w:val="left"/>
      <w:pPr>
        <w:ind w:left="3645" w:hanging="594"/>
      </w:pPr>
      <w:rPr>
        <w:rFonts w:hint="default"/>
      </w:rPr>
    </w:lvl>
    <w:lvl w:ilvl="7" w:tplc="65E6C83A">
      <w:numFmt w:val="bullet"/>
      <w:lvlText w:val="•"/>
      <w:lvlJc w:val="left"/>
      <w:pPr>
        <w:ind w:left="4139" w:hanging="594"/>
      </w:pPr>
      <w:rPr>
        <w:rFonts w:hint="default"/>
      </w:rPr>
    </w:lvl>
    <w:lvl w:ilvl="8" w:tplc="D078363E">
      <w:numFmt w:val="bullet"/>
      <w:lvlText w:val="•"/>
      <w:lvlJc w:val="left"/>
      <w:pPr>
        <w:ind w:left="4633" w:hanging="594"/>
      </w:pPr>
      <w:rPr>
        <w:rFonts w:hint="default"/>
      </w:rPr>
    </w:lvl>
  </w:abstractNum>
  <w:abstractNum w:abstractNumId="606" w15:restartNumberingAfterBreak="0">
    <w:nsid w:val="51E807D9"/>
    <w:multiLevelType w:val="hybridMultilevel"/>
    <w:tmpl w:val="85B87B54"/>
    <w:lvl w:ilvl="0" w:tplc="BFBADC52">
      <w:numFmt w:val="bullet"/>
      <w:lvlText w:val="●"/>
      <w:lvlJc w:val="left"/>
      <w:pPr>
        <w:ind w:left="682" w:hanging="594"/>
      </w:pPr>
      <w:rPr>
        <w:rFonts w:ascii="Times New Roman" w:eastAsia="Times New Roman" w:hAnsi="Times New Roman" w:cs="Times New Roman" w:hint="default"/>
        <w:w w:val="101"/>
        <w:position w:val="4"/>
        <w:sz w:val="13"/>
        <w:szCs w:val="13"/>
      </w:rPr>
    </w:lvl>
    <w:lvl w:ilvl="1" w:tplc="E06AE5A4">
      <w:numFmt w:val="bullet"/>
      <w:lvlText w:val="•"/>
      <w:lvlJc w:val="left"/>
      <w:pPr>
        <w:ind w:left="1174" w:hanging="594"/>
      </w:pPr>
      <w:rPr>
        <w:rFonts w:hint="default"/>
      </w:rPr>
    </w:lvl>
    <w:lvl w:ilvl="2" w:tplc="4C6C3D74">
      <w:numFmt w:val="bullet"/>
      <w:lvlText w:val="•"/>
      <w:lvlJc w:val="left"/>
      <w:pPr>
        <w:ind w:left="1668" w:hanging="594"/>
      </w:pPr>
      <w:rPr>
        <w:rFonts w:hint="default"/>
      </w:rPr>
    </w:lvl>
    <w:lvl w:ilvl="3" w:tplc="F4C4CC94">
      <w:numFmt w:val="bullet"/>
      <w:lvlText w:val="•"/>
      <w:lvlJc w:val="left"/>
      <w:pPr>
        <w:ind w:left="2162" w:hanging="594"/>
      </w:pPr>
      <w:rPr>
        <w:rFonts w:hint="default"/>
      </w:rPr>
    </w:lvl>
    <w:lvl w:ilvl="4" w:tplc="CB7CD10E">
      <w:numFmt w:val="bullet"/>
      <w:lvlText w:val="•"/>
      <w:lvlJc w:val="left"/>
      <w:pPr>
        <w:ind w:left="2656" w:hanging="594"/>
      </w:pPr>
      <w:rPr>
        <w:rFonts w:hint="default"/>
      </w:rPr>
    </w:lvl>
    <w:lvl w:ilvl="5" w:tplc="A4722CEC">
      <w:numFmt w:val="bullet"/>
      <w:lvlText w:val="•"/>
      <w:lvlJc w:val="left"/>
      <w:pPr>
        <w:ind w:left="3151" w:hanging="594"/>
      </w:pPr>
      <w:rPr>
        <w:rFonts w:hint="default"/>
      </w:rPr>
    </w:lvl>
    <w:lvl w:ilvl="6" w:tplc="B36E1AEA">
      <w:numFmt w:val="bullet"/>
      <w:lvlText w:val="•"/>
      <w:lvlJc w:val="left"/>
      <w:pPr>
        <w:ind w:left="3645" w:hanging="594"/>
      </w:pPr>
      <w:rPr>
        <w:rFonts w:hint="default"/>
      </w:rPr>
    </w:lvl>
    <w:lvl w:ilvl="7" w:tplc="E188A03C">
      <w:numFmt w:val="bullet"/>
      <w:lvlText w:val="•"/>
      <w:lvlJc w:val="left"/>
      <w:pPr>
        <w:ind w:left="4139" w:hanging="594"/>
      </w:pPr>
      <w:rPr>
        <w:rFonts w:hint="default"/>
      </w:rPr>
    </w:lvl>
    <w:lvl w:ilvl="8" w:tplc="A9046E2C">
      <w:numFmt w:val="bullet"/>
      <w:lvlText w:val="•"/>
      <w:lvlJc w:val="left"/>
      <w:pPr>
        <w:ind w:left="4633" w:hanging="594"/>
      </w:pPr>
      <w:rPr>
        <w:rFonts w:hint="default"/>
      </w:rPr>
    </w:lvl>
  </w:abstractNum>
  <w:abstractNum w:abstractNumId="607" w15:restartNumberingAfterBreak="0">
    <w:nsid w:val="51ED27BB"/>
    <w:multiLevelType w:val="hybridMultilevel"/>
    <w:tmpl w:val="C17EB56E"/>
    <w:lvl w:ilvl="0" w:tplc="BA78FD80">
      <w:numFmt w:val="bullet"/>
      <w:lvlText w:val="●"/>
      <w:lvlJc w:val="left"/>
      <w:pPr>
        <w:ind w:left="278" w:hanging="187"/>
      </w:pPr>
      <w:rPr>
        <w:rFonts w:ascii="Times New Roman" w:eastAsia="Times New Roman" w:hAnsi="Times New Roman" w:cs="Times New Roman" w:hint="default"/>
        <w:w w:val="105"/>
        <w:sz w:val="14"/>
        <w:szCs w:val="14"/>
      </w:rPr>
    </w:lvl>
    <w:lvl w:ilvl="1" w:tplc="B46AE8D2">
      <w:numFmt w:val="bullet"/>
      <w:lvlText w:val="•"/>
      <w:lvlJc w:val="left"/>
      <w:pPr>
        <w:ind w:left="805" w:hanging="187"/>
      </w:pPr>
      <w:rPr>
        <w:rFonts w:hint="default"/>
      </w:rPr>
    </w:lvl>
    <w:lvl w:ilvl="2" w:tplc="66066AC2">
      <w:numFmt w:val="bullet"/>
      <w:lvlText w:val="•"/>
      <w:lvlJc w:val="left"/>
      <w:pPr>
        <w:ind w:left="1330" w:hanging="187"/>
      </w:pPr>
      <w:rPr>
        <w:rFonts w:hint="default"/>
      </w:rPr>
    </w:lvl>
    <w:lvl w:ilvl="3" w:tplc="F412DC6C">
      <w:numFmt w:val="bullet"/>
      <w:lvlText w:val="•"/>
      <w:lvlJc w:val="left"/>
      <w:pPr>
        <w:ind w:left="1855" w:hanging="187"/>
      </w:pPr>
      <w:rPr>
        <w:rFonts w:hint="default"/>
      </w:rPr>
    </w:lvl>
    <w:lvl w:ilvl="4" w:tplc="D25CC3FE">
      <w:numFmt w:val="bullet"/>
      <w:lvlText w:val="•"/>
      <w:lvlJc w:val="left"/>
      <w:pPr>
        <w:ind w:left="2380" w:hanging="187"/>
      </w:pPr>
      <w:rPr>
        <w:rFonts w:hint="default"/>
      </w:rPr>
    </w:lvl>
    <w:lvl w:ilvl="5" w:tplc="80C0E924">
      <w:numFmt w:val="bullet"/>
      <w:lvlText w:val="•"/>
      <w:lvlJc w:val="left"/>
      <w:pPr>
        <w:ind w:left="2906" w:hanging="187"/>
      </w:pPr>
      <w:rPr>
        <w:rFonts w:hint="default"/>
      </w:rPr>
    </w:lvl>
    <w:lvl w:ilvl="6" w:tplc="CF8CAC02">
      <w:numFmt w:val="bullet"/>
      <w:lvlText w:val="•"/>
      <w:lvlJc w:val="left"/>
      <w:pPr>
        <w:ind w:left="3431" w:hanging="187"/>
      </w:pPr>
      <w:rPr>
        <w:rFonts w:hint="default"/>
      </w:rPr>
    </w:lvl>
    <w:lvl w:ilvl="7" w:tplc="6882CE38">
      <w:numFmt w:val="bullet"/>
      <w:lvlText w:val="•"/>
      <w:lvlJc w:val="left"/>
      <w:pPr>
        <w:ind w:left="3956" w:hanging="187"/>
      </w:pPr>
      <w:rPr>
        <w:rFonts w:hint="default"/>
      </w:rPr>
    </w:lvl>
    <w:lvl w:ilvl="8" w:tplc="F9B8B96E">
      <w:numFmt w:val="bullet"/>
      <w:lvlText w:val="•"/>
      <w:lvlJc w:val="left"/>
      <w:pPr>
        <w:ind w:left="4481" w:hanging="187"/>
      </w:pPr>
      <w:rPr>
        <w:rFonts w:hint="default"/>
      </w:rPr>
    </w:lvl>
  </w:abstractNum>
  <w:abstractNum w:abstractNumId="608" w15:restartNumberingAfterBreak="0">
    <w:nsid w:val="520A1036"/>
    <w:multiLevelType w:val="hybridMultilevel"/>
    <w:tmpl w:val="1084F224"/>
    <w:lvl w:ilvl="0" w:tplc="17127068">
      <w:numFmt w:val="bullet"/>
      <w:lvlText w:val="●"/>
      <w:lvlJc w:val="left"/>
      <w:pPr>
        <w:ind w:left="684" w:hanging="594"/>
      </w:pPr>
      <w:rPr>
        <w:rFonts w:ascii="Times New Roman" w:eastAsia="Times New Roman" w:hAnsi="Times New Roman" w:cs="Times New Roman" w:hint="default"/>
        <w:w w:val="100"/>
        <w:position w:val="4"/>
        <w:sz w:val="13"/>
        <w:szCs w:val="13"/>
      </w:rPr>
    </w:lvl>
    <w:lvl w:ilvl="1" w:tplc="D1C4CD4E">
      <w:numFmt w:val="bullet"/>
      <w:lvlText w:val="•"/>
      <w:lvlJc w:val="left"/>
      <w:pPr>
        <w:ind w:left="1141" w:hanging="594"/>
      </w:pPr>
      <w:rPr>
        <w:rFonts w:hint="default"/>
      </w:rPr>
    </w:lvl>
    <w:lvl w:ilvl="2" w:tplc="A718E8BC">
      <w:numFmt w:val="bullet"/>
      <w:lvlText w:val="•"/>
      <w:lvlJc w:val="left"/>
      <w:pPr>
        <w:ind w:left="1603" w:hanging="594"/>
      </w:pPr>
      <w:rPr>
        <w:rFonts w:hint="default"/>
      </w:rPr>
    </w:lvl>
    <w:lvl w:ilvl="3" w:tplc="F07C8796">
      <w:numFmt w:val="bullet"/>
      <w:lvlText w:val="•"/>
      <w:lvlJc w:val="left"/>
      <w:pPr>
        <w:ind w:left="2065" w:hanging="594"/>
      </w:pPr>
      <w:rPr>
        <w:rFonts w:hint="default"/>
      </w:rPr>
    </w:lvl>
    <w:lvl w:ilvl="4" w:tplc="02885378">
      <w:numFmt w:val="bullet"/>
      <w:lvlText w:val="•"/>
      <w:lvlJc w:val="left"/>
      <w:pPr>
        <w:ind w:left="2526" w:hanging="594"/>
      </w:pPr>
      <w:rPr>
        <w:rFonts w:hint="default"/>
      </w:rPr>
    </w:lvl>
    <w:lvl w:ilvl="5" w:tplc="81727C9E">
      <w:numFmt w:val="bullet"/>
      <w:lvlText w:val="•"/>
      <w:lvlJc w:val="left"/>
      <w:pPr>
        <w:ind w:left="2988" w:hanging="594"/>
      </w:pPr>
      <w:rPr>
        <w:rFonts w:hint="default"/>
      </w:rPr>
    </w:lvl>
    <w:lvl w:ilvl="6" w:tplc="2710FD6E">
      <w:numFmt w:val="bullet"/>
      <w:lvlText w:val="•"/>
      <w:lvlJc w:val="left"/>
      <w:pPr>
        <w:ind w:left="3450" w:hanging="594"/>
      </w:pPr>
      <w:rPr>
        <w:rFonts w:hint="default"/>
      </w:rPr>
    </w:lvl>
    <w:lvl w:ilvl="7" w:tplc="F9A02ABA">
      <w:numFmt w:val="bullet"/>
      <w:lvlText w:val="•"/>
      <w:lvlJc w:val="left"/>
      <w:pPr>
        <w:ind w:left="3911" w:hanging="594"/>
      </w:pPr>
      <w:rPr>
        <w:rFonts w:hint="default"/>
      </w:rPr>
    </w:lvl>
    <w:lvl w:ilvl="8" w:tplc="A740C636">
      <w:numFmt w:val="bullet"/>
      <w:lvlText w:val="•"/>
      <w:lvlJc w:val="left"/>
      <w:pPr>
        <w:ind w:left="4373" w:hanging="594"/>
      </w:pPr>
      <w:rPr>
        <w:rFonts w:hint="default"/>
      </w:rPr>
    </w:lvl>
  </w:abstractNum>
  <w:abstractNum w:abstractNumId="609" w15:restartNumberingAfterBreak="0">
    <w:nsid w:val="520B2C1C"/>
    <w:multiLevelType w:val="hybridMultilevel"/>
    <w:tmpl w:val="D7DC93F8"/>
    <w:lvl w:ilvl="0" w:tplc="072435A4">
      <w:numFmt w:val="bullet"/>
      <w:lvlText w:val="●"/>
      <w:lvlJc w:val="left"/>
      <w:pPr>
        <w:ind w:left="680" w:hanging="594"/>
      </w:pPr>
      <w:rPr>
        <w:rFonts w:ascii="Times New Roman" w:eastAsia="Times New Roman" w:hAnsi="Times New Roman" w:cs="Times New Roman" w:hint="default"/>
        <w:w w:val="101"/>
        <w:position w:val="4"/>
        <w:sz w:val="13"/>
        <w:szCs w:val="13"/>
      </w:rPr>
    </w:lvl>
    <w:lvl w:ilvl="1" w:tplc="56E28DF4">
      <w:numFmt w:val="bullet"/>
      <w:lvlText w:val="•"/>
      <w:lvlJc w:val="left"/>
      <w:pPr>
        <w:ind w:left="1111" w:hanging="594"/>
      </w:pPr>
      <w:rPr>
        <w:rFonts w:hint="default"/>
      </w:rPr>
    </w:lvl>
    <w:lvl w:ilvl="2" w:tplc="32681754">
      <w:numFmt w:val="bullet"/>
      <w:lvlText w:val="•"/>
      <w:lvlJc w:val="left"/>
      <w:pPr>
        <w:ind w:left="1543" w:hanging="594"/>
      </w:pPr>
      <w:rPr>
        <w:rFonts w:hint="default"/>
      </w:rPr>
    </w:lvl>
    <w:lvl w:ilvl="3" w:tplc="3D2ABEDA">
      <w:numFmt w:val="bullet"/>
      <w:lvlText w:val="•"/>
      <w:lvlJc w:val="left"/>
      <w:pPr>
        <w:ind w:left="1975" w:hanging="594"/>
      </w:pPr>
      <w:rPr>
        <w:rFonts w:hint="default"/>
      </w:rPr>
    </w:lvl>
    <w:lvl w:ilvl="4" w:tplc="3C34E366">
      <w:numFmt w:val="bullet"/>
      <w:lvlText w:val="•"/>
      <w:lvlJc w:val="left"/>
      <w:pPr>
        <w:ind w:left="2407" w:hanging="594"/>
      </w:pPr>
      <w:rPr>
        <w:rFonts w:hint="default"/>
      </w:rPr>
    </w:lvl>
    <w:lvl w:ilvl="5" w:tplc="423C4A6C">
      <w:numFmt w:val="bullet"/>
      <w:lvlText w:val="•"/>
      <w:lvlJc w:val="left"/>
      <w:pPr>
        <w:ind w:left="2839" w:hanging="594"/>
      </w:pPr>
      <w:rPr>
        <w:rFonts w:hint="default"/>
      </w:rPr>
    </w:lvl>
    <w:lvl w:ilvl="6" w:tplc="927080CE">
      <w:numFmt w:val="bullet"/>
      <w:lvlText w:val="•"/>
      <w:lvlJc w:val="left"/>
      <w:pPr>
        <w:ind w:left="3270" w:hanging="594"/>
      </w:pPr>
      <w:rPr>
        <w:rFonts w:hint="default"/>
      </w:rPr>
    </w:lvl>
    <w:lvl w:ilvl="7" w:tplc="D1ECF3F8">
      <w:numFmt w:val="bullet"/>
      <w:lvlText w:val="•"/>
      <w:lvlJc w:val="left"/>
      <w:pPr>
        <w:ind w:left="3702" w:hanging="594"/>
      </w:pPr>
      <w:rPr>
        <w:rFonts w:hint="default"/>
      </w:rPr>
    </w:lvl>
    <w:lvl w:ilvl="8" w:tplc="1C72AFB0">
      <w:numFmt w:val="bullet"/>
      <w:lvlText w:val="•"/>
      <w:lvlJc w:val="left"/>
      <w:pPr>
        <w:ind w:left="4134" w:hanging="594"/>
      </w:pPr>
      <w:rPr>
        <w:rFonts w:hint="default"/>
      </w:rPr>
    </w:lvl>
  </w:abstractNum>
  <w:abstractNum w:abstractNumId="610" w15:restartNumberingAfterBreak="0">
    <w:nsid w:val="521D74F3"/>
    <w:multiLevelType w:val="hybridMultilevel"/>
    <w:tmpl w:val="A754EEA2"/>
    <w:lvl w:ilvl="0" w:tplc="473AF78C">
      <w:numFmt w:val="bullet"/>
      <w:lvlText w:val=""/>
      <w:lvlJc w:val="left"/>
      <w:pPr>
        <w:ind w:left="274" w:hanging="187"/>
      </w:pPr>
      <w:rPr>
        <w:rFonts w:ascii="Symbol" w:eastAsia="Symbol" w:hAnsi="Symbol" w:cs="Symbol" w:hint="default"/>
        <w:w w:val="100"/>
        <w:sz w:val="18"/>
        <w:szCs w:val="18"/>
      </w:rPr>
    </w:lvl>
    <w:lvl w:ilvl="1" w:tplc="54C6AC58">
      <w:numFmt w:val="bullet"/>
      <w:lvlText w:val="•"/>
      <w:lvlJc w:val="left"/>
      <w:pPr>
        <w:ind w:left="751" w:hanging="187"/>
      </w:pPr>
      <w:rPr>
        <w:rFonts w:hint="default"/>
      </w:rPr>
    </w:lvl>
    <w:lvl w:ilvl="2" w:tplc="3E663180">
      <w:numFmt w:val="bullet"/>
      <w:lvlText w:val="•"/>
      <w:lvlJc w:val="left"/>
      <w:pPr>
        <w:ind w:left="1223" w:hanging="187"/>
      </w:pPr>
      <w:rPr>
        <w:rFonts w:hint="default"/>
      </w:rPr>
    </w:lvl>
    <w:lvl w:ilvl="3" w:tplc="5268D90A">
      <w:numFmt w:val="bullet"/>
      <w:lvlText w:val="•"/>
      <w:lvlJc w:val="left"/>
      <w:pPr>
        <w:ind w:left="1695" w:hanging="187"/>
      </w:pPr>
      <w:rPr>
        <w:rFonts w:hint="default"/>
      </w:rPr>
    </w:lvl>
    <w:lvl w:ilvl="4" w:tplc="D930BE5A">
      <w:numFmt w:val="bullet"/>
      <w:lvlText w:val="•"/>
      <w:lvlJc w:val="left"/>
      <w:pPr>
        <w:ind w:left="2167" w:hanging="187"/>
      </w:pPr>
      <w:rPr>
        <w:rFonts w:hint="default"/>
      </w:rPr>
    </w:lvl>
    <w:lvl w:ilvl="5" w:tplc="222449F6">
      <w:numFmt w:val="bullet"/>
      <w:lvlText w:val="•"/>
      <w:lvlJc w:val="left"/>
      <w:pPr>
        <w:ind w:left="2639" w:hanging="187"/>
      </w:pPr>
      <w:rPr>
        <w:rFonts w:hint="default"/>
      </w:rPr>
    </w:lvl>
    <w:lvl w:ilvl="6" w:tplc="DC568884">
      <w:numFmt w:val="bullet"/>
      <w:lvlText w:val="•"/>
      <w:lvlJc w:val="left"/>
      <w:pPr>
        <w:ind w:left="3110" w:hanging="187"/>
      </w:pPr>
      <w:rPr>
        <w:rFonts w:hint="default"/>
      </w:rPr>
    </w:lvl>
    <w:lvl w:ilvl="7" w:tplc="C166E6B0">
      <w:numFmt w:val="bullet"/>
      <w:lvlText w:val="•"/>
      <w:lvlJc w:val="left"/>
      <w:pPr>
        <w:ind w:left="3582" w:hanging="187"/>
      </w:pPr>
      <w:rPr>
        <w:rFonts w:hint="default"/>
      </w:rPr>
    </w:lvl>
    <w:lvl w:ilvl="8" w:tplc="9EB2BA8C">
      <w:numFmt w:val="bullet"/>
      <w:lvlText w:val="•"/>
      <w:lvlJc w:val="left"/>
      <w:pPr>
        <w:ind w:left="4054" w:hanging="187"/>
      </w:pPr>
      <w:rPr>
        <w:rFonts w:hint="default"/>
      </w:rPr>
    </w:lvl>
  </w:abstractNum>
  <w:abstractNum w:abstractNumId="611" w15:restartNumberingAfterBreak="0">
    <w:nsid w:val="527B77EE"/>
    <w:multiLevelType w:val="hybridMultilevel"/>
    <w:tmpl w:val="7A36FAEE"/>
    <w:lvl w:ilvl="0" w:tplc="1FA665F4">
      <w:numFmt w:val="bullet"/>
      <w:lvlText w:val="●"/>
      <w:lvlJc w:val="left"/>
      <w:pPr>
        <w:ind w:left="250" w:hanging="161"/>
      </w:pPr>
      <w:rPr>
        <w:rFonts w:ascii="Times New Roman" w:eastAsia="Times New Roman" w:hAnsi="Times New Roman" w:cs="Times New Roman" w:hint="default"/>
        <w:w w:val="100"/>
        <w:position w:val="4"/>
        <w:sz w:val="13"/>
        <w:szCs w:val="13"/>
      </w:rPr>
    </w:lvl>
    <w:lvl w:ilvl="1" w:tplc="BB846AD8">
      <w:numFmt w:val="bullet"/>
      <w:lvlText w:val="•"/>
      <w:lvlJc w:val="left"/>
      <w:pPr>
        <w:ind w:left="773" w:hanging="161"/>
      </w:pPr>
      <w:rPr>
        <w:rFonts w:hint="default"/>
      </w:rPr>
    </w:lvl>
    <w:lvl w:ilvl="2" w:tplc="5B845E78">
      <w:numFmt w:val="bullet"/>
      <w:lvlText w:val="•"/>
      <w:lvlJc w:val="left"/>
      <w:pPr>
        <w:ind w:left="1287" w:hanging="161"/>
      </w:pPr>
      <w:rPr>
        <w:rFonts w:hint="default"/>
      </w:rPr>
    </w:lvl>
    <w:lvl w:ilvl="3" w:tplc="910E33D4">
      <w:numFmt w:val="bullet"/>
      <w:lvlText w:val="•"/>
      <w:lvlJc w:val="left"/>
      <w:pPr>
        <w:ind w:left="1801" w:hanging="161"/>
      </w:pPr>
      <w:rPr>
        <w:rFonts w:hint="default"/>
      </w:rPr>
    </w:lvl>
    <w:lvl w:ilvl="4" w:tplc="BA004050">
      <w:numFmt w:val="bullet"/>
      <w:lvlText w:val="•"/>
      <w:lvlJc w:val="left"/>
      <w:pPr>
        <w:ind w:left="2315" w:hanging="161"/>
      </w:pPr>
      <w:rPr>
        <w:rFonts w:hint="default"/>
      </w:rPr>
    </w:lvl>
    <w:lvl w:ilvl="5" w:tplc="D23837A6">
      <w:numFmt w:val="bullet"/>
      <w:lvlText w:val="•"/>
      <w:lvlJc w:val="left"/>
      <w:pPr>
        <w:ind w:left="2829" w:hanging="161"/>
      </w:pPr>
      <w:rPr>
        <w:rFonts w:hint="default"/>
      </w:rPr>
    </w:lvl>
    <w:lvl w:ilvl="6" w:tplc="45A8B45C">
      <w:numFmt w:val="bullet"/>
      <w:lvlText w:val="•"/>
      <w:lvlJc w:val="left"/>
      <w:pPr>
        <w:ind w:left="3342" w:hanging="161"/>
      </w:pPr>
      <w:rPr>
        <w:rFonts w:hint="default"/>
      </w:rPr>
    </w:lvl>
    <w:lvl w:ilvl="7" w:tplc="DD360754">
      <w:numFmt w:val="bullet"/>
      <w:lvlText w:val="•"/>
      <w:lvlJc w:val="left"/>
      <w:pPr>
        <w:ind w:left="3856" w:hanging="161"/>
      </w:pPr>
      <w:rPr>
        <w:rFonts w:hint="default"/>
      </w:rPr>
    </w:lvl>
    <w:lvl w:ilvl="8" w:tplc="85C425DC">
      <w:numFmt w:val="bullet"/>
      <w:lvlText w:val="•"/>
      <w:lvlJc w:val="left"/>
      <w:pPr>
        <w:ind w:left="4370" w:hanging="161"/>
      </w:pPr>
      <w:rPr>
        <w:rFonts w:hint="default"/>
      </w:rPr>
    </w:lvl>
  </w:abstractNum>
  <w:abstractNum w:abstractNumId="612" w15:restartNumberingAfterBreak="0">
    <w:nsid w:val="528623E3"/>
    <w:multiLevelType w:val="hybridMultilevel"/>
    <w:tmpl w:val="0136DCCA"/>
    <w:lvl w:ilvl="0" w:tplc="AB86A766">
      <w:numFmt w:val="bullet"/>
      <w:lvlText w:val="●"/>
      <w:lvlJc w:val="left"/>
      <w:pPr>
        <w:ind w:left="250" w:hanging="161"/>
      </w:pPr>
      <w:rPr>
        <w:rFonts w:ascii="Times New Roman" w:eastAsia="Times New Roman" w:hAnsi="Times New Roman" w:cs="Times New Roman" w:hint="default"/>
        <w:w w:val="100"/>
        <w:position w:val="4"/>
        <w:sz w:val="13"/>
        <w:szCs w:val="13"/>
      </w:rPr>
    </w:lvl>
    <w:lvl w:ilvl="1" w:tplc="901889CE">
      <w:numFmt w:val="bullet"/>
      <w:lvlText w:val="•"/>
      <w:lvlJc w:val="left"/>
      <w:pPr>
        <w:ind w:left="773" w:hanging="161"/>
      </w:pPr>
      <w:rPr>
        <w:rFonts w:hint="default"/>
      </w:rPr>
    </w:lvl>
    <w:lvl w:ilvl="2" w:tplc="2A0C805C">
      <w:numFmt w:val="bullet"/>
      <w:lvlText w:val="•"/>
      <w:lvlJc w:val="left"/>
      <w:pPr>
        <w:ind w:left="1287" w:hanging="161"/>
      </w:pPr>
      <w:rPr>
        <w:rFonts w:hint="default"/>
      </w:rPr>
    </w:lvl>
    <w:lvl w:ilvl="3" w:tplc="E20C9E22">
      <w:numFmt w:val="bullet"/>
      <w:lvlText w:val="•"/>
      <w:lvlJc w:val="left"/>
      <w:pPr>
        <w:ind w:left="1801" w:hanging="161"/>
      </w:pPr>
      <w:rPr>
        <w:rFonts w:hint="default"/>
      </w:rPr>
    </w:lvl>
    <w:lvl w:ilvl="4" w:tplc="17B6022E">
      <w:numFmt w:val="bullet"/>
      <w:lvlText w:val="•"/>
      <w:lvlJc w:val="left"/>
      <w:pPr>
        <w:ind w:left="2315" w:hanging="161"/>
      </w:pPr>
      <w:rPr>
        <w:rFonts w:hint="default"/>
      </w:rPr>
    </w:lvl>
    <w:lvl w:ilvl="5" w:tplc="04D4A1B4">
      <w:numFmt w:val="bullet"/>
      <w:lvlText w:val="•"/>
      <w:lvlJc w:val="left"/>
      <w:pPr>
        <w:ind w:left="2829" w:hanging="161"/>
      </w:pPr>
      <w:rPr>
        <w:rFonts w:hint="default"/>
      </w:rPr>
    </w:lvl>
    <w:lvl w:ilvl="6" w:tplc="F9CA4E66">
      <w:numFmt w:val="bullet"/>
      <w:lvlText w:val="•"/>
      <w:lvlJc w:val="left"/>
      <w:pPr>
        <w:ind w:left="3342" w:hanging="161"/>
      </w:pPr>
      <w:rPr>
        <w:rFonts w:hint="default"/>
      </w:rPr>
    </w:lvl>
    <w:lvl w:ilvl="7" w:tplc="1FFA158A">
      <w:numFmt w:val="bullet"/>
      <w:lvlText w:val="•"/>
      <w:lvlJc w:val="left"/>
      <w:pPr>
        <w:ind w:left="3856" w:hanging="161"/>
      </w:pPr>
      <w:rPr>
        <w:rFonts w:hint="default"/>
      </w:rPr>
    </w:lvl>
    <w:lvl w:ilvl="8" w:tplc="91760884">
      <w:numFmt w:val="bullet"/>
      <w:lvlText w:val="•"/>
      <w:lvlJc w:val="left"/>
      <w:pPr>
        <w:ind w:left="4370" w:hanging="161"/>
      </w:pPr>
      <w:rPr>
        <w:rFonts w:hint="default"/>
      </w:rPr>
    </w:lvl>
  </w:abstractNum>
  <w:abstractNum w:abstractNumId="613" w15:restartNumberingAfterBreak="0">
    <w:nsid w:val="529F647A"/>
    <w:multiLevelType w:val="hybridMultilevel"/>
    <w:tmpl w:val="D9B8ED02"/>
    <w:lvl w:ilvl="0" w:tplc="07A4970E">
      <w:numFmt w:val="bullet"/>
      <w:lvlText w:val="●"/>
      <w:lvlJc w:val="left"/>
      <w:pPr>
        <w:ind w:left="279" w:hanging="187"/>
      </w:pPr>
      <w:rPr>
        <w:rFonts w:ascii="Times New Roman" w:eastAsia="Times New Roman" w:hAnsi="Times New Roman" w:cs="Times New Roman" w:hint="default"/>
        <w:w w:val="105"/>
        <w:sz w:val="14"/>
        <w:szCs w:val="14"/>
      </w:rPr>
    </w:lvl>
    <w:lvl w:ilvl="1" w:tplc="5ADE89B0">
      <w:numFmt w:val="bullet"/>
      <w:lvlText w:val="•"/>
      <w:lvlJc w:val="left"/>
      <w:pPr>
        <w:ind w:left="751" w:hanging="187"/>
      </w:pPr>
      <w:rPr>
        <w:rFonts w:hint="default"/>
      </w:rPr>
    </w:lvl>
    <w:lvl w:ilvl="2" w:tplc="B8A66698">
      <w:numFmt w:val="bullet"/>
      <w:lvlText w:val="•"/>
      <w:lvlJc w:val="left"/>
      <w:pPr>
        <w:ind w:left="1223" w:hanging="187"/>
      </w:pPr>
      <w:rPr>
        <w:rFonts w:hint="default"/>
      </w:rPr>
    </w:lvl>
    <w:lvl w:ilvl="3" w:tplc="642C7A78">
      <w:numFmt w:val="bullet"/>
      <w:lvlText w:val="•"/>
      <w:lvlJc w:val="left"/>
      <w:pPr>
        <w:ind w:left="1695" w:hanging="187"/>
      </w:pPr>
      <w:rPr>
        <w:rFonts w:hint="default"/>
      </w:rPr>
    </w:lvl>
    <w:lvl w:ilvl="4" w:tplc="BD9A495C">
      <w:numFmt w:val="bullet"/>
      <w:lvlText w:val="•"/>
      <w:lvlJc w:val="left"/>
      <w:pPr>
        <w:ind w:left="2166" w:hanging="187"/>
      </w:pPr>
      <w:rPr>
        <w:rFonts w:hint="default"/>
      </w:rPr>
    </w:lvl>
    <w:lvl w:ilvl="5" w:tplc="E206A688">
      <w:numFmt w:val="bullet"/>
      <w:lvlText w:val="•"/>
      <w:lvlJc w:val="left"/>
      <w:pPr>
        <w:ind w:left="2638" w:hanging="187"/>
      </w:pPr>
      <w:rPr>
        <w:rFonts w:hint="default"/>
      </w:rPr>
    </w:lvl>
    <w:lvl w:ilvl="6" w:tplc="1F1A9588">
      <w:numFmt w:val="bullet"/>
      <w:lvlText w:val="•"/>
      <w:lvlJc w:val="left"/>
      <w:pPr>
        <w:ind w:left="3110" w:hanging="187"/>
      </w:pPr>
      <w:rPr>
        <w:rFonts w:hint="default"/>
      </w:rPr>
    </w:lvl>
    <w:lvl w:ilvl="7" w:tplc="1F30C726">
      <w:numFmt w:val="bullet"/>
      <w:lvlText w:val="•"/>
      <w:lvlJc w:val="left"/>
      <w:pPr>
        <w:ind w:left="3581" w:hanging="187"/>
      </w:pPr>
      <w:rPr>
        <w:rFonts w:hint="default"/>
      </w:rPr>
    </w:lvl>
    <w:lvl w:ilvl="8" w:tplc="7CC4D96A">
      <w:numFmt w:val="bullet"/>
      <w:lvlText w:val="•"/>
      <w:lvlJc w:val="left"/>
      <w:pPr>
        <w:ind w:left="4053" w:hanging="187"/>
      </w:pPr>
      <w:rPr>
        <w:rFonts w:hint="default"/>
      </w:rPr>
    </w:lvl>
  </w:abstractNum>
  <w:abstractNum w:abstractNumId="614" w15:restartNumberingAfterBreak="0">
    <w:nsid w:val="52AE2076"/>
    <w:multiLevelType w:val="hybridMultilevel"/>
    <w:tmpl w:val="1354E102"/>
    <w:lvl w:ilvl="0" w:tplc="9A2E5396">
      <w:numFmt w:val="bullet"/>
      <w:lvlText w:val="●"/>
      <w:lvlJc w:val="left"/>
      <w:pPr>
        <w:ind w:left="679" w:hanging="594"/>
      </w:pPr>
      <w:rPr>
        <w:rFonts w:ascii="Times New Roman" w:eastAsia="Times New Roman" w:hAnsi="Times New Roman" w:cs="Times New Roman" w:hint="default"/>
        <w:w w:val="100"/>
        <w:position w:val="4"/>
        <w:sz w:val="13"/>
        <w:szCs w:val="13"/>
      </w:rPr>
    </w:lvl>
    <w:lvl w:ilvl="1" w:tplc="F524F4E6">
      <w:numFmt w:val="bullet"/>
      <w:lvlText w:val="•"/>
      <w:lvlJc w:val="left"/>
      <w:pPr>
        <w:ind w:left="1165" w:hanging="594"/>
      </w:pPr>
      <w:rPr>
        <w:rFonts w:hint="default"/>
      </w:rPr>
    </w:lvl>
    <w:lvl w:ilvl="2" w:tplc="C6DA34DC">
      <w:numFmt w:val="bullet"/>
      <w:lvlText w:val="•"/>
      <w:lvlJc w:val="left"/>
      <w:pPr>
        <w:ind w:left="1650" w:hanging="594"/>
      </w:pPr>
      <w:rPr>
        <w:rFonts w:hint="default"/>
      </w:rPr>
    </w:lvl>
    <w:lvl w:ilvl="3" w:tplc="58CE4CB8">
      <w:numFmt w:val="bullet"/>
      <w:lvlText w:val="•"/>
      <w:lvlJc w:val="left"/>
      <w:pPr>
        <w:ind w:left="2135" w:hanging="594"/>
      </w:pPr>
      <w:rPr>
        <w:rFonts w:hint="default"/>
      </w:rPr>
    </w:lvl>
    <w:lvl w:ilvl="4" w:tplc="B46060B8">
      <w:numFmt w:val="bullet"/>
      <w:lvlText w:val="•"/>
      <w:lvlJc w:val="left"/>
      <w:pPr>
        <w:ind w:left="2620" w:hanging="594"/>
      </w:pPr>
      <w:rPr>
        <w:rFonts w:hint="default"/>
      </w:rPr>
    </w:lvl>
    <w:lvl w:ilvl="5" w:tplc="0CA6B2AC">
      <w:numFmt w:val="bullet"/>
      <w:lvlText w:val="•"/>
      <w:lvlJc w:val="left"/>
      <w:pPr>
        <w:ind w:left="3106" w:hanging="594"/>
      </w:pPr>
      <w:rPr>
        <w:rFonts w:hint="default"/>
      </w:rPr>
    </w:lvl>
    <w:lvl w:ilvl="6" w:tplc="EADA330E">
      <w:numFmt w:val="bullet"/>
      <w:lvlText w:val="•"/>
      <w:lvlJc w:val="left"/>
      <w:pPr>
        <w:ind w:left="3591" w:hanging="594"/>
      </w:pPr>
      <w:rPr>
        <w:rFonts w:hint="default"/>
      </w:rPr>
    </w:lvl>
    <w:lvl w:ilvl="7" w:tplc="0BA053A6">
      <w:numFmt w:val="bullet"/>
      <w:lvlText w:val="•"/>
      <w:lvlJc w:val="left"/>
      <w:pPr>
        <w:ind w:left="4076" w:hanging="594"/>
      </w:pPr>
      <w:rPr>
        <w:rFonts w:hint="default"/>
      </w:rPr>
    </w:lvl>
    <w:lvl w:ilvl="8" w:tplc="9C304E44">
      <w:numFmt w:val="bullet"/>
      <w:lvlText w:val="•"/>
      <w:lvlJc w:val="left"/>
      <w:pPr>
        <w:ind w:left="4561" w:hanging="594"/>
      </w:pPr>
      <w:rPr>
        <w:rFonts w:hint="default"/>
      </w:rPr>
    </w:lvl>
  </w:abstractNum>
  <w:abstractNum w:abstractNumId="615" w15:restartNumberingAfterBreak="0">
    <w:nsid w:val="52D1550D"/>
    <w:multiLevelType w:val="hybridMultilevel"/>
    <w:tmpl w:val="33BE81C0"/>
    <w:lvl w:ilvl="0" w:tplc="42BCB07E">
      <w:numFmt w:val="bullet"/>
      <w:lvlText w:val="●"/>
      <w:lvlJc w:val="left"/>
      <w:pPr>
        <w:ind w:left="93" w:hanging="594"/>
      </w:pPr>
      <w:rPr>
        <w:rFonts w:ascii="Times New Roman" w:eastAsia="Times New Roman" w:hAnsi="Times New Roman" w:cs="Times New Roman" w:hint="default"/>
        <w:w w:val="100"/>
        <w:position w:val="4"/>
        <w:sz w:val="13"/>
        <w:szCs w:val="13"/>
      </w:rPr>
    </w:lvl>
    <w:lvl w:ilvl="1" w:tplc="75B29F82">
      <w:numFmt w:val="bullet"/>
      <w:lvlText w:val="•"/>
      <w:lvlJc w:val="left"/>
      <w:pPr>
        <w:ind w:left="643" w:hanging="594"/>
      </w:pPr>
      <w:rPr>
        <w:rFonts w:hint="default"/>
      </w:rPr>
    </w:lvl>
    <w:lvl w:ilvl="2" w:tplc="B3D22856">
      <w:numFmt w:val="bullet"/>
      <w:lvlText w:val="•"/>
      <w:lvlJc w:val="left"/>
      <w:pPr>
        <w:ind w:left="1186" w:hanging="594"/>
      </w:pPr>
      <w:rPr>
        <w:rFonts w:hint="default"/>
      </w:rPr>
    </w:lvl>
    <w:lvl w:ilvl="3" w:tplc="C6CAB276">
      <w:numFmt w:val="bullet"/>
      <w:lvlText w:val="•"/>
      <w:lvlJc w:val="left"/>
      <w:pPr>
        <w:ind w:left="1729" w:hanging="594"/>
      </w:pPr>
      <w:rPr>
        <w:rFonts w:hint="default"/>
      </w:rPr>
    </w:lvl>
    <w:lvl w:ilvl="4" w:tplc="0D98EF3E">
      <w:numFmt w:val="bullet"/>
      <w:lvlText w:val="•"/>
      <w:lvlJc w:val="left"/>
      <w:pPr>
        <w:ind w:left="2272" w:hanging="594"/>
      </w:pPr>
      <w:rPr>
        <w:rFonts w:hint="default"/>
      </w:rPr>
    </w:lvl>
    <w:lvl w:ilvl="5" w:tplc="C8A05530">
      <w:numFmt w:val="bullet"/>
      <w:lvlText w:val="•"/>
      <w:lvlJc w:val="left"/>
      <w:pPr>
        <w:ind w:left="2816" w:hanging="594"/>
      </w:pPr>
      <w:rPr>
        <w:rFonts w:hint="default"/>
      </w:rPr>
    </w:lvl>
    <w:lvl w:ilvl="6" w:tplc="A25C3D08">
      <w:numFmt w:val="bullet"/>
      <w:lvlText w:val="•"/>
      <w:lvlJc w:val="left"/>
      <w:pPr>
        <w:ind w:left="3359" w:hanging="594"/>
      </w:pPr>
      <w:rPr>
        <w:rFonts w:hint="default"/>
      </w:rPr>
    </w:lvl>
    <w:lvl w:ilvl="7" w:tplc="F074270E">
      <w:numFmt w:val="bullet"/>
      <w:lvlText w:val="•"/>
      <w:lvlJc w:val="left"/>
      <w:pPr>
        <w:ind w:left="3902" w:hanging="594"/>
      </w:pPr>
      <w:rPr>
        <w:rFonts w:hint="default"/>
      </w:rPr>
    </w:lvl>
    <w:lvl w:ilvl="8" w:tplc="9104C328">
      <w:numFmt w:val="bullet"/>
      <w:lvlText w:val="•"/>
      <w:lvlJc w:val="left"/>
      <w:pPr>
        <w:ind w:left="4445" w:hanging="594"/>
      </w:pPr>
      <w:rPr>
        <w:rFonts w:hint="default"/>
      </w:rPr>
    </w:lvl>
  </w:abstractNum>
  <w:abstractNum w:abstractNumId="616" w15:restartNumberingAfterBreak="0">
    <w:nsid w:val="52DA35D2"/>
    <w:multiLevelType w:val="hybridMultilevel"/>
    <w:tmpl w:val="10DADB24"/>
    <w:lvl w:ilvl="0" w:tplc="76E47EB2">
      <w:numFmt w:val="bullet"/>
      <w:lvlText w:val=""/>
      <w:lvlJc w:val="left"/>
      <w:pPr>
        <w:ind w:left="274" w:hanging="187"/>
      </w:pPr>
      <w:rPr>
        <w:rFonts w:ascii="Symbol" w:eastAsia="Symbol" w:hAnsi="Symbol" w:cs="Symbol" w:hint="default"/>
        <w:w w:val="100"/>
        <w:sz w:val="18"/>
        <w:szCs w:val="18"/>
      </w:rPr>
    </w:lvl>
    <w:lvl w:ilvl="1" w:tplc="FF805B10">
      <w:numFmt w:val="bullet"/>
      <w:lvlText w:val="•"/>
      <w:lvlJc w:val="left"/>
      <w:pPr>
        <w:ind w:left="751" w:hanging="187"/>
      </w:pPr>
      <w:rPr>
        <w:rFonts w:hint="default"/>
      </w:rPr>
    </w:lvl>
    <w:lvl w:ilvl="2" w:tplc="C68EB348">
      <w:numFmt w:val="bullet"/>
      <w:lvlText w:val="•"/>
      <w:lvlJc w:val="left"/>
      <w:pPr>
        <w:ind w:left="1223" w:hanging="187"/>
      </w:pPr>
      <w:rPr>
        <w:rFonts w:hint="default"/>
      </w:rPr>
    </w:lvl>
    <w:lvl w:ilvl="3" w:tplc="8834946A">
      <w:numFmt w:val="bullet"/>
      <w:lvlText w:val="•"/>
      <w:lvlJc w:val="left"/>
      <w:pPr>
        <w:ind w:left="1695" w:hanging="187"/>
      </w:pPr>
      <w:rPr>
        <w:rFonts w:hint="default"/>
      </w:rPr>
    </w:lvl>
    <w:lvl w:ilvl="4" w:tplc="2FB8F1E6">
      <w:numFmt w:val="bullet"/>
      <w:lvlText w:val="•"/>
      <w:lvlJc w:val="left"/>
      <w:pPr>
        <w:ind w:left="2167" w:hanging="187"/>
      </w:pPr>
      <w:rPr>
        <w:rFonts w:hint="default"/>
      </w:rPr>
    </w:lvl>
    <w:lvl w:ilvl="5" w:tplc="BF6E5E42">
      <w:numFmt w:val="bullet"/>
      <w:lvlText w:val="•"/>
      <w:lvlJc w:val="left"/>
      <w:pPr>
        <w:ind w:left="2639" w:hanging="187"/>
      </w:pPr>
      <w:rPr>
        <w:rFonts w:hint="default"/>
      </w:rPr>
    </w:lvl>
    <w:lvl w:ilvl="6" w:tplc="9A4E10AC">
      <w:numFmt w:val="bullet"/>
      <w:lvlText w:val="•"/>
      <w:lvlJc w:val="left"/>
      <w:pPr>
        <w:ind w:left="3110" w:hanging="187"/>
      </w:pPr>
      <w:rPr>
        <w:rFonts w:hint="default"/>
      </w:rPr>
    </w:lvl>
    <w:lvl w:ilvl="7" w:tplc="EF52E220">
      <w:numFmt w:val="bullet"/>
      <w:lvlText w:val="•"/>
      <w:lvlJc w:val="left"/>
      <w:pPr>
        <w:ind w:left="3582" w:hanging="187"/>
      </w:pPr>
      <w:rPr>
        <w:rFonts w:hint="default"/>
      </w:rPr>
    </w:lvl>
    <w:lvl w:ilvl="8" w:tplc="67B6345E">
      <w:numFmt w:val="bullet"/>
      <w:lvlText w:val="•"/>
      <w:lvlJc w:val="left"/>
      <w:pPr>
        <w:ind w:left="4054" w:hanging="187"/>
      </w:pPr>
      <w:rPr>
        <w:rFonts w:hint="default"/>
      </w:rPr>
    </w:lvl>
  </w:abstractNum>
  <w:abstractNum w:abstractNumId="617" w15:restartNumberingAfterBreak="0">
    <w:nsid w:val="52F01B0B"/>
    <w:multiLevelType w:val="hybridMultilevel"/>
    <w:tmpl w:val="3DB80690"/>
    <w:lvl w:ilvl="0" w:tplc="05D4CEC0">
      <w:numFmt w:val="bullet"/>
      <w:lvlText w:val="●"/>
      <w:lvlJc w:val="left"/>
      <w:pPr>
        <w:ind w:left="679" w:hanging="594"/>
      </w:pPr>
      <w:rPr>
        <w:rFonts w:ascii="Times New Roman" w:eastAsia="Times New Roman" w:hAnsi="Times New Roman" w:cs="Times New Roman" w:hint="default"/>
        <w:w w:val="100"/>
        <w:position w:val="4"/>
        <w:sz w:val="13"/>
        <w:szCs w:val="13"/>
      </w:rPr>
    </w:lvl>
    <w:lvl w:ilvl="1" w:tplc="599C07A6">
      <w:numFmt w:val="bullet"/>
      <w:lvlText w:val="•"/>
      <w:lvlJc w:val="left"/>
      <w:pPr>
        <w:ind w:left="1111" w:hanging="594"/>
      </w:pPr>
      <w:rPr>
        <w:rFonts w:hint="default"/>
      </w:rPr>
    </w:lvl>
    <w:lvl w:ilvl="2" w:tplc="B9380722">
      <w:numFmt w:val="bullet"/>
      <w:lvlText w:val="•"/>
      <w:lvlJc w:val="left"/>
      <w:pPr>
        <w:ind w:left="1543" w:hanging="594"/>
      </w:pPr>
      <w:rPr>
        <w:rFonts w:hint="default"/>
      </w:rPr>
    </w:lvl>
    <w:lvl w:ilvl="3" w:tplc="E5102982">
      <w:numFmt w:val="bullet"/>
      <w:lvlText w:val="•"/>
      <w:lvlJc w:val="left"/>
      <w:pPr>
        <w:ind w:left="1975" w:hanging="594"/>
      </w:pPr>
      <w:rPr>
        <w:rFonts w:hint="default"/>
      </w:rPr>
    </w:lvl>
    <w:lvl w:ilvl="4" w:tplc="E8DAB054">
      <w:numFmt w:val="bullet"/>
      <w:lvlText w:val="•"/>
      <w:lvlJc w:val="left"/>
      <w:pPr>
        <w:ind w:left="2406" w:hanging="594"/>
      </w:pPr>
      <w:rPr>
        <w:rFonts w:hint="default"/>
      </w:rPr>
    </w:lvl>
    <w:lvl w:ilvl="5" w:tplc="00A4F818">
      <w:numFmt w:val="bullet"/>
      <w:lvlText w:val="•"/>
      <w:lvlJc w:val="left"/>
      <w:pPr>
        <w:ind w:left="2838" w:hanging="594"/>
      </w:pPr>
      <w:rPr>
        <w:rFonts w:hint="default"/>
      </w:rPr>
    </w:lvl>
    <w:lvl w:ilvl="6" w:tplc="7302B8C2">
      <w:numFmt w:val="bullet"/>
      <w:lvlText w:val="•"/>
      <w:lvlJc w:val="left"/>
      <w:pPr>
        <w:ind w:left="3270" w:hanging="594"/>
      </w:pPr>
      <w:rPr>
        <w:rFonts w:hint="default"/>
      </w:rPr>
    </w:lvl>
    <w:lvl w:ilvl="7" w:tplc="79DEB860">
      <w:numFmt w:val="bullet"/>
      <w:lvlText w:val="•"/>
      <w:lvlJc w:val="left"/>
      <w:pPr>
        <w:ind w:left="3701" w:hanging="594"/>
      </w:pPr>
      <w:rPr>
        <w:rFonts w:hint="default"/>
      </w:rPr>
    </w:lvl>
    <w:lvl w:ilvl="8" w:tplc="BA200F9C">
      <w:numFmt w:val="bullet"/>
      <w:lvlText w:val="•"/>
      <w:lvlJc w:val="left"/>
      <w:pPr>
        <w:ind w:left="4133" w:hanging="594"/>
      </w:pPr>
      <w:rPr>
        <w:rFonts w:hint="default"/>
      </w:rPr>
    </w:lvl>
  </w:abstractNum>
  <w:abstractNum w:abstractNumId="618" w15:restartNumberingAfterBreak="0">
    <w:nsid w:val="531B017A"/>
    <w:multiLevelType w:val="hybridMultilevel"/>
    <w:tmpl w:val="C0DC6A2C"/>
    <w:lvl w:ilvl="0" w:tplc="991401EA">
      <w:numFmt w:val="bullet"/>
      <w:lvlText w:val="●"/>
      <w:lvlJc w:val="left"/>
      <w:pPr>
        <w:ind w:left="680" w:hanging="594"/>
      </w:pPr>
      <w:rPr>
        <w:rFonts w:ascii="Times New Roman" w:eastAsia="Times New Roman" w:hAnsi="Times New Roman" w:cs="Times New Roman" w:hint="default"/>
        <w:w w:val="101"/>
        <w:position w:val="4"/>
        <w:sz w:val="13"/>
        <w:szCs w:val="13"/>
      </w:rPr>
    </w:lvl>
    <w:lvl w:ilvl="1" w:tplc="C1F21C7E">
      <w:numFmt w:val="bullet"/>
      <w:lvlText w:val="•"/>
      <w:lvlJc w:val="left"/>
      <w:pPr>
        <w:ind w:left="1111" w:hanging="594"/>
      </w:pPr>
      <w:rPr>
        <w:rFonts w:hint="default"/>
      </w:rPr>
    </w:lvl>
    <w:lvl w:ilvl="2" w:tplc="8006ECCA">
      <w:numFmt w:val="bullet"/>
      <w:lvlText w:val="•"/>
      <w:lvlJc w:val="left"/>
      <w:pPr>
        <w:ind w:left="1543" w:hanging="594"/>
      </w:pPr>
      <w:rPr>
        <w:rFonts w:hint="default"/>
      </w:rPr>
    </w:lvl>
    <w:lvl w:ilvl="3" w:tplc="BCDE4B82">
      <w:numFmt w:val="bullet"/>
      <w:lvlText w:val="•"/>
      <w:lvlJc w:val="left"/>
      <w:pPr>
        <w:ind w:left="1975" w:hanging="594"/>
      </w:pPr>
      <w:rPr>
        <w:rFonts w:hint="default"/>
      </w:rPr>
    </w:lvl>
    <w:lvl w:ilvl="4" w:tplc="304E7028">
      <w:numFmt w:val="bullet"/>
      <w:lvlText w:val="•"/>
      <w:lvlJc w:val="left"/>
      <w:pPr>
        <w:ind w:left="2407" w:hanging="594"/>
      </w:pPr>
      <w:rPr>
        <w:rFonts w:hint="default"/>
      </w:rPr>
    </w:lvl>
    <w:lvl w:ilvl="5" w:tplc="09BCD1B6">
      <w:numFmt w:val="bullet"/>
      <w:lvlText w:val="•"/>
      <w:lvlJc w:val="left"/>
      <w:pPr>
        <w:ind w:left="2839" w:hanging="594"/>
      </w:pPr>
      <w:rPr>
        <w:rFonts w:hint="default"/>
      </w:rPr>
    </w:lvl>
    <w:lvl w:ilvl="6" w:tplc="CBBC66E6">
      <w:numFmt w:val="bullet"/>
      <w:lvlText w:val="•"/>
      <w:lvlJc w:val="left"/>
      <w:pPr>
        <w:ind w:left="3270" w:hanging="594"/>
      </w:pPr>
      <w:rPr>
        <w:rFonts w:hint="default"/>
      </w:rPr>
    </w:lvl>
    <w:lvl w:ilvl="7" w:tplc="25049036">
      <w:numFmt w:val="bullet"/>
      <w:lvlText w:val="•"/>
      <w:lvlJc w:val="left"/>
      <w:pPr>
        <w:ind w:left="3702" w:hanging="594"/>
      </w:pPr>
      <w:rPr>
        <w:rFonts w:hint="default"/>
      </w:rPr>
    </w:lvl>
    <w:lvl w:ilvl="8" w:tplc="E486A6B2">
      <w:numFmt w:val="bullet"/>
      <w:lvlText w:val="•"/>
      <w:lvlJc w:val="left"/>
      <w:pPr>
        <w:ind w:left="4134" w:hanging="594"/>
      </w:pPr>
      <w:rPr>
        <w:rFonts w:hint="default"/>
      </w:rPr>
    </w:lvl>
  </w:abstractNum>
  <w:abstractNum w:abstractNumId="619" w15:restartNumberingAfterBreak="0">
    <w:nsid w:val="53273449"/>
    <w:multiLevelType w:val="hybridMultilevel"/>
    <w:tmpl w:val="2A6CE8BC"/>
    <w:lvl w:ilvl="0" w:tplc="2348F770">
      <w:numFmt w:val="bullet"/>
      <w:lvlText w:val="●"/>
      <w:lvlJc w:val="left"/>
      <w:pPr>
        <w:ind w:left="93" w:hanging="594"/>
      </w:pPr>
      <w:rPr>
        <w:rFonts w:ascii="Times New Roman" w:eastAsia="Times New Roman" w:hAnsi="Times New Roman" w:cs="Times New Roman" w:hint="default"/>
        <w:w w:val="100"/>
        <w:position w:val="4"/>
        <w:sz w:val="13"/>
        <w:szCs w:val="13"/>
      </w:rPr>
    </w:lvl>
    <w:lvl w:ilvl="1" w:tplc="3DA086EA">
      <w:numFmt w:val="bullet"/>
      <w:lvlText w:val="•"/>
      <w:lvlJc w:val="left"/>
      <w:pPr>
        <w:ind w:left="589" w:hanging="594"/>
      </w:pPr>
      <w:rPr>
        <w:rFonts w:hint="default"/>
      </w:rPr>
    </w:lvl>
    <w:lvl w:ilvl="2" w:tplc="44DE644C">
      <w:numFmt w:val="bullet"/>
      <w:lvlText w:val="•"/>
      <w:lvlJc w:val="left"/>
      <w:pPr>
        <w:ind w:left="1079" w:hanging="594"/>
      </w:pPr>
      <w:rPr>
        <w:rFonts w:hint="default"/>
      </w:rPr>
    </w:lvl>
    <w:lvl w:ilvl="3" w:tplc="2EB2B9AE">
      <w:numFmt w:val="bullet"/>
      <w:lvlText w:val="•"/>
      <w:lvlJc w:val="left"/>
      <w:pPr>
        <w:ind w:left="1569" w:hanging="594"/>
      </w:pPr>
      <w:rPr>
        <w:rFonts w:hint="default"/>
      </w:rPr>
    </w:lvl>
    <w:lvl w:ilvl="4" w:tplc="C4C2E8BA">
      <w:numFmt w:val="bullet"/>
      <w:lvlText w:val="•"/>
      <w:lvlJc w:val="left"/>
      <w:pPr>
        <w:ind w:left="2058" w:hanging="594"/>
      </w:pPr>
      <w:rPr>
        <w:rFonts w:hint="default"/>
      </w:rPr>
    </w:lvl>
    <w:lvl w:ilvl="5" w:tplc="D122C67A">
      <w:numFmt w:val="bullet"/>
      <w:lvlText w:val="•"/>
      <w:lvlJc w:val="left"/>
      <w:pPr>
        <w:ind w:left="2548" w:hanging="594"/>
      </w:pPr>
      <w:rPr>
        <w:rFonts w:hint="default"/>
      </w:rPr>
    </w:lvl>
    <w:lvl w:ilvl="6" w:tplc="D5F259C6">
      <w:numFmt w:val="bullet"/>
      <w:lvlText w:val="•"/>
      <w:lvlJc w:val="left"/>
      <w:pPr>
        <w:ind w:left="3038" w:hanging="594"/>
      </w:pPr>
      <w:rPr>
        <w:rFonts w:hint="default"/>
      </w:rPr>
    </w:lvl>
    <w:lvl w:ilvl="7" w:tplc="7996F95A">
      <w:numFmt w:val="bullet"/>
      <w:lvlText w:val="•"/>
      <w:lvlJc w:val="left"/>
      <w:pPr>
        <w:ind w:left="3527" w:hanging="594"/>
      </w:pPr>
      <w:rPr>
        <w:rFonts w:hint="default"/>
      </w:rPr>
    </w:lvl>
    <w:lvl w:ilvl="8" w:tplc="AC167A12">
      <w:numFmt w:val="bullet"/>
      <w:lvlText w:val="•"/>
      <w:lvlJc w:val="left"/>
      <w:pPr>
        <w:ind w:left="4017" w:hanging="594"/>
      </w:pPr>
      <w:rPr>
        <w:rFonts w:hint="default"/>
      </w:rPr>
    </w:lvl>
  </w:abstractNum>
  <w:abstractNum w:abstractNumId="620" w15:restartNumberingAfterBreak="0">
    <w:nsid w:val="533F5640"/>
    <w:multiLevelType w:val="hybridMultilevel"/>
    <w:tmpl w:val="53D0BA68"/>
    <w:lvl w:ilvl="0" w:tplc="A9E65510">
      <w:start w:val="1"/>
      <w:numFmt w:val="decimal"/>
      <w:lvlText w:val="%1."/>
      <w:lvlJc w:val="left"/>
      <w:pPr>
        <w:ind w:left="381" w:hanging="182"/>
        <w:jc w:val="left"/>
      </w:pPr>
      <w:rPr>
        <w:rFonts w:hint="default"/>
        <w:b/>
        <w:bCs/>
        <w:i/>
        <w:w w:val="100"/>
      </w:rPr>
    </w:lvl>
    <w:lvl w:ilvl="1" w:tplc="B16C2CCE">
      <w:numFmt w:val="bullet"/>
      <w:lvlText w:val="•"/>
      <w:lvlJc w:val="left"/>
      <w:pPr>
        <w:ind w:left="1697" w:hanging="182"/>
      </w:pPr>
      <w:rPr>
        <w:rFonts w:hint="default"/>
      </w:rPr>
    </w:lvl>
    <w:lvl w:ilvl="2" w:tplc="46209CE4">
      <w:numFmt w:val="bullet"/>
      <w:lvlText w:val="•"/>
      <w:lvlJc w:val="left"/>
      <w:pPr>
        <w:ind w:left="3015" w:hanging="182"/>
      </w:pPr>
      <w:rPr>
        <w:rFonts w:hint="default"/>
      </w:rPr>
    </w:lvl>
    <w:lvl w:ilvl="3" w:tplc="5B3C690E">
      <w:numFmt w:val="bullet"/>
      <w:lvlText w:val="•"/>
      <w:lvlJc w:val="left"/>
      <w:pPr>
        <w:ind w:left="4333" w:hanging="182"/>
      </w:pPr>
      <w:rPr>
        <w:rFonts w:hint="default"/>
      </w:rPr>
    </w:lvl>
    <w:lvl w:ilvl="4" w:tplc="B5A85DF8">
      <w:numFmt w:val="bullet"/>
      <w:lvlText w:val="•"/>
      <w:lvlJc w:val="left"/>
      <w:pPr>
        <w:ind w:left="5651" w:hanging="182"/>
      </w:pPr>
      <w:rPr>
        <w:rFonts w:hint="default"/>
      </w:rPr>
    </w:lvl>
    <w:lvl w:ilvl="5" w:tplc="73B084D6">
      <w:numFmt w:val="bullet"/>
      <w:lvlText w:val="•"/>
      <w:lvlJc w:val="left"/>
      <w:pPr>
        <w:ind w:left="6969" w:hanging="182"/>
      </w:pPr>
      <w:rPr>
        <w:rFonts w:hint="default"/>
      </w:rPr>
    </w:lvl>
    <w:lvl w:ilvl="6" w:tplc="6A0A95FA">
      <w:numFmt w:val="bullet"/>
      <w:lvlText w:val="•"/>
      <w:lvlJc w:val="left"/>
      <w:pPr>
        <w:ind w:left="8287" w:hanging="182"/>
      </w:pPr>
      <w:rPr>
        <w:rFonts w:hint="default"/>
      </w:rPr>
    </w:lvl>
    <w:lvl w:ilvl="7" w:tplc="0248D74A">
      <w:numFmt w:val="bullet"/>
      <w:lvlText w:val="•"/>
      <w:lvlJc w:val="left"/>
      <w:pPr>
        <w:ind w:left="9605" w:hanging="182"/>
      </w:pPr>
      <w:rPr>
        <w:rFonts w:hint="default"/>
      </w:rPr>
    </w:lvl>
    <w:lvl w:ilvl="8" w:tplc="BB88EAFC">
      <w:numFmt w:val="bullet"/>
      <w:lvlText w:val="•"/>
      <w:lvlJc w:val="left"/>
      <w:pPr>
        <w:ind w:left="10923" w:hanging="182"/>
      </w:pPr>
      <w:rPr>
        <w:rFonts w:hint="default"/>
      </w:rPr>
    </w:lvl>
  </w:abstractNum>
  <w:abstractNum w:abstractNumId="621" w15:restartNumberingAfterBreak="0">
    <w:nsid w:val="53470793"/>
    <w:multiLevelType w:val="hybridMultilevel"/>
    <w:tmpl w:val="98B62784"/>
    <w:lvl w:ilvl="0" w:tplc="52E2FF6A">
      <w:numFmt w:val="bullet"/>
      <w:lvlText w:val="●"/>
      <w:lvlJc w:val="left"/>
      <w:pPr>
        <w:ind w:left="87" w:hanging="594"/>
      </w:pPr>
      <w:rPr>
        <w:rFonts w:ascii="Times New Roman" w:eastAsia="Times New Roman" w:hAnsi="Times New Roman" w:cs="Times New Roman" w:hint="default"/>
        <w:w w:val="101"/>
        <w:position w:val="4"/>
        <w:sz w:val="13"/>
        <w:szCs w:val="13"/>
      </w:rPr>
    </w:lvl>
    <w:lvl w:ilvl="1" w:tplc="2F96ED9C">
      <w:numFmt w:val="bullet"/>
      <w:lvlText w:val="•"/>
      <w:lvlJc w:val="left"/>
      <w:pPr>
        <w:ind w:left="580" w:hanging="594"/>
      </w:pPr>
      <w:rPr>
        <w:rFonts w:hint="default"/>
      </w:rPr>
    </w:lvl>
    <w:lvl w:ilvl="2" w:tplc="2DC0980E">
      <w:numFmt w:val="bullet"/>
      <w:lvlText w:val="•"/>
      <w:lvlJc w:val="left"/>
      <w:pPr>
        <w:ind w:left="1081" w:hanging="594"/>
      </w:pPr>
      <w:rPr>
        <w:rFonts w:hint="default"/>
      </w:rPr>
    </w:lvl>
    <w:lvl w:ilvl="3" w:tplc="FE40A6DA">
      <w:numFmt w:val="bullet"/>
      <w:lvlText w:val="•"/>
      <w:lvlJc w:val="left"/>
      <w:pPr>
        <w:ind w:left="1581" w:hanging="594"/>
      </w:pPr>
      <w:rPr>
        <w:rFonts w:hint="default"/>
      </w:rPr>
    </w:lvl>
    <w:lvl w:ilvl="4" w:tplc="68EA70F4">
      <w:numFmt w:val="bullet"/>
      <w:lvlText w:val="•"/>
      <w:lvlJc w:val="left"/>
      <w:pPr>
        <w:ind w:left="2082" w:hanging="594"/>
      </w:pPr>
      <w:rPr>
        <w:rFonts w:hint="default"/>
      </w:rPr>
    </w:lvl>
    <w:lvl w:ilvl="5" w:tplc="98FA4CAA">
      <w:numFmt w:val="bullet"/>
      <w:lvlText w:val="•"/>
      <w:lvlJc w:val="left"/>
      <w:pPr>
        <w:ind w:left="2582" w:hanging="594"/>
      </w:pPr>
      <w:rPr>
        <w:rFonts w:hint="default"/>
      </w:rPr>
    </w:lvl>
    <w:lvl w:ilvl="6" w:tplc="961652A8">
      <w:numFmt w:val="bullet"/>
      <w:lvlText w:val="•"/>
      <w:lvlJc w:val="left"/>
      <w:pPr>
        <w:ind w:left="3083" w:hanging="594"/>
      </w:pPr>
      <w:rPr>
        <w:rFonts w:hint="default"/>
      </w:rPr>
    </w:lvl>
    <w:lvl w:ilvl="7" w:tplc="6C5801C2">
      <w:numFmt w:val="bullet"/>
      <w:lvlText w:val="•"/>
      <w:lvlJc w:val="left"/>
      <w:pPr>
        <w:ind w:left="3583" w:hanging="594"/>
      </w:pPr>
      <w:rPr>
        <w:rFonts w:hint="default"/>
      </w:rPr>
    </w:lvl>
    <w:lvl w:ilvl="8" w:tplc="ED16F26E">
      <w:numFmt w:val="bullet"/>
      <w:lvlText w:val="•"/>
      <w:lvlJc w:val="left"/>
      <w:pPr>
        <w:ind w:left="4084" w:hanging="594"/>
      </w:pPr>
      <w:rPr>
        <w:rFonts w:hint="default"/>
      </w:rPr>
    </w:lvl>
  </w:abstractNum>
  <w:abstractNum w:abstractNumId="622" w15:restartNumberingAfterBreak="0">
    <w:nsid w:val="536E6F55"/>
    <w:multiLevelType w:val="hybridMultilevel"/>
    <w:tmpl w:val="CA084E02"/>
    <w:lvl w:ilvl="0" w:tplc="F4E46436">
      <w:numFmt w:val="bullet"/>
      <w:lvlText w:val="●"/>
      <w:lvlJc w:val="left"/>
      <w:pPr>
        <w:ind w:left="87" w:hanging="594"/>
      </w:pPr>
      <w:rPr>
        <w:rFonts w:ascii="Times New Roman" w:eastAsia="Times New Roman" w:hAnsi="Times New Roman" w:cs="Times New Roman" w:hint="default"/>
        <w:w w:val="101"/>
        <w:position w:val="4"/>
        <w:sz w:val="13"/>
        <w:szCs w:val="13"/>
      </w:rPr>
    </w:lvl>
    <w:lvl w:ilvl="1" w:tplc="F3BE4512">
      <w:numFmt w:val="bullet"/>
      <w:lvlText w:val="•"/>
      <w:lvlJc w:val="left"/>
      <w:pPr>
        <w:ind w:left="586" w:hanging="594"/>
      </w:pPr>
      <w:rPr>
        <w:rFonts w:hint="default"/>
      </w:rPr>
    </w:lvl>
    <w:lvl w:ilvl="2" w:tplc="2898D1FE">
      <w:numFmt w:val="bullet"/>
      <w:lvlText w:val="•"/>
      <w:lvlJc w:val="left"/>
      <w:pPr>
        <w:ind w:left="1092" w:hanging="594"/>
      </w:pPr>
      <w:rPr>
        <w:rFonts w:hint="default"/>
      </w:rPr>
    </w:lvl>
    <w:lvl w:ilvl="3" w:tplc="8C1203E6">
      <w:numFmt w:val="bullet"/>
      <w:lvlText w:val="•"/>
      <w:lvlJc w:val="left"/>
      <w:pPr>
        <w:ind w:left="1598" w:hanging="594"/>
      </w:pPr>
      <w:rPr>
        <w:rFonts w:hint="default"/>
      </w:rPr>
    </w:lvl>
    <w:lvl w:ilvl="4" w:tplc="D524811E">
      <w:numFmt w:val="bullet"/>
      <w:lvlText w:val="•"/>
      <w:lvlJc w:val="left"/>
      <w:pPr>
        <w:ind w:left="2104" w:hanging="594"/>
      </w:pPr>
      <w:rPr>
        <w:rFonts w:hint="default"/>
      </w:rPr>
    </w:lvl>
    <w:lvl w:ilvl="5" w:tplc="CD3C1CD0">
      <w:numFmt w:val="bullet"/>
      <w:lvlText w:val="•"/>
      <w:lvlJc w:val="left"/>
      <w:pPr>
        <w:ind w:left="2611" w:hanging="594"/>
      </w:pPr>
      <w:rPr>
        <w:rFonts w:hint="default"/>
      </w:rPr>
    </w:lvl>
    <w:lvl w:ilvl="6" w:tplc="D85CEE64">
      <w:numFmt w:val="bullet"/>
      <w:lvlText w:val="•"/>
      <w:lvlJc w:val="left"/>
      <w:pPr>
        <w:ind w:left="3117" w:hanging="594"/>
      </w:pPr>
      <w:rPr>
        <w:rFonts w:hint="default"/>
      </w:rPr>
    </w:lvl>
    <w:lvl w:ilvl="7" w:tplc="3440E6FA">
      <w:numFmt w:val="bullet"/>
      <w:lvlText w:val="•"/>
      <w:lvlJc w:val="left"/>
      <w:pPr>
        <w:ind w:left="3623" w:hanging="594"/>
      </w:pPr>
      <w:rPr>
        <w:rFonts w:hint="default"/>
      </w:rPr>
    </w:lvl>
    <w:lvl w:ilvl="8" w:tplc="8910A3E4">
      <w:numFmt w:val="bullet"/>
      <w:lvlText w:val="•"/>
      <w:lvlJc w:val="left"/>
      <w:pPr>
        <w:ind w:left="4129" w:hanging="594"/>
      </w:pPr>
      <w:rPr>
        <w:rFonts w:hint="default"/>
      </w:rPr>
    </w:lvl>
  </w:abstractNum>
  <w:abstractNum w:abstractNumId="623" w15:restartNumberingAfterBreak="0">
    <w:nsid w:val="53814B18"/>
    <w:multiLevelType w:val="hybridMultilevel"/>
    <w:tmpl w:val="5C1C1F14"/>
    <w:lvl w:ilvl="0" w:tplc="9EA813A6">
      <w:numFmt w:val="bullet"/>
      <w:lvlText w:val="●"/>
      <w:lvlJc w:val="left"/>
      <w:pPr>
        <w:ind w:left="679" w:hanging="594"/>
      </w:pPr>
      <w:rPr>
        <w:rFonts w:ascii="Times New Roman" w:eastAsia="Times New Roman" w:hAnsi="Times New Roman" w:cs="Times New Roman" w:hint="default"/>
        <w:w w:val="100"/>
        <w:position w:val="4"/>
        <w:sz w:val="13"/>
        <w:szCs w:val="13"/>
      </w:rPr>
    </w:lvl>
    <w:lvl w:ilvl="1" w:tplc="2A2C31A6">
      <w:numFmt w:val="bullet"/>
      <w:lvlText w:val="•"/>
      <w:lvlJc w:val="left"/>
      <w:pPr>
        <w:ind w:left="1111" w:hanging="594"/>
      </w:pPr>
      <w:rPr>
        <w:rFonts w:hint="default"/>
      </w:rPr>
    </w:lvl>
    <w:lvl w:ilvl="2" w:tplc="02745ECA">
      <w:numFmt w:val="bullet"/>
      <w:lvlText w:val="•"/>
      <w:lvlJc w:val="left"/>
      <w:pPr>
        <w:ind w:left="1543" w:hanging="594"/>
      </w:pPr>
      <w:rPr>
        <w:rFonts w:hint="default"/>
      </w:rPr>
    </w:lvl>
    <w:lvl w:ilvl="3" w:tplc="C5EEF576">
      <w:numFmt w:val="bullet"/>
      <w:lvlText w:val="•"/>
      <w:lvlJc w:val="left"/>
      <w:pPr>
        <w:ind w:left="1975" w:hanging="594"/>
      </w:pPr>
      <w:rPr>
        <w:rFonts w:hint="default"/>
      </w:rPr>
    </w:lvl>
    <w:lvl w:ilvl="4" w:tplc="7972A0B0">
      <w:numFmt w:val="bullet"/>
      <w:lvlText w:val="•"/>
      <w:lvlJc w:val="left"/>
      <w:pPr>
        <w:ind w:left="2406" w:hanging="594"/>
      </w:pPr>
      <w:rPr>
        <w:rFonts w:hint="default"/>
      </w:rPr>
    </w:lvl>
    <w:lvl w:ilvl="5" w:tplc="12EC6C2A">
      <w:numFmt w:val="bullet"/>
      <w:lvlText w:val="•"/>
      <w:lvlJc w:val="left"/>
      <w:pPr>
        <w:ind w:left="2838" w:hanging="594"/>
      </w:pPr>
      <w:rPr>
        <w:rFonts w:hint="default"/>
      </w:rPr>
    </w:lvl>
    <w:lvl w:ilvl="6" w:tplc="ECBA1BF2">
      <w:numFmt w:val="bullet"/>
      <w:lvlText w:val="•"/>
      <w:lvlJc w:val="left"/>
      <w:pPr>
        <w:ind w:left="3270" w:hanging="594"/>
      </w:pPr>
      <w:rPr>
        <w:rFonts w:hint="default"/>
      </w:rPr>
    </w:lvl>
    <w:lvl w:ilvl="7" w:tplc="9DF89C2C">
      <w:numFmt w:val="bullet"/>
      <w:lvlText w:val="•"/>
      <w:lvlJc w:val="left"/>
      <w:pPr>
        <w:ind w:left="3701" w:hanging="594"/>
      </w:pPr>
      <w:rPr>
        <w:rFonts w:hint="default"/>
      </w:rPr>
    </w:lvl>
    <w:lvl w:ilvl="8" w:tplc="EC9EEF6E">
      <w:numFmt w:val="bullet"/>
      <w:lvlText w:val="•"/>
      <w:lvlJc w:val="left"/>
      <w:pPr>
        <w:ind w:left="4133" w:hanging="594"/>
      </w:pPr>
      <w:rPr>
        <w:rFonts w:hint="default"/>
      </w:rPr>
    </w:lvl>
  </w:abstractNum>
  <w:abstractNum w:abstractNumId="624" w15:restartNumberingAfterBreak="0">
    <w:nsid w:val="538E2365"/>
    <w:multiLevelType w:val="hybridMultilevel"/>
    <w:tmpl w:val="0CE02B6C"/>
    <w:lvl w:ilvl="0" w:tplc="41BA0A7A">
      <w:numFmt w:val="bullet"/>
      <w:lvlText w:val="●"/>
      <w:lvlJc w:val="left"/>
      <w:pPr>
        <w:ind w:left="280" w:hanging="187"/>
      </w:pPr>
      <w:rPr>
        <w:rFonts w:ascii="Times New Roman" w:eastAsia="Times New Roman" w:hAnsi="Times New Roman" w:cs="Times New Roman" w:hint="default"/>
        <w:w w:val="105"/>
        <w:sz w:val="14"/>
        <w:szCs w:val="14"/>
      </w:rPr>
    </w:lvl>
    <w:lvl w:ilvl="1" w:tplc="51A0ED5C">
      <w:numFmt w:val="bullet"/>
      <w:lvlText w:val="•"/>
      <w:lvlJc w:val="left"/>
      <w:pPr>
        <w:ind w:left="763" w:hanging="187"/>
      </w:pPr>
      <w:rPr>
        <w:rFonts w:hint="default"/>
      </w:rPr>
    </w:lvl>
    <w:lvl w:ilvl="2" w:tplc="6E30A2B8">
      <w:numFmt w:val="bullet"/>
      <w:lvlText w:val="•"/>
      <w:lvlJc w:val="left"/>
      <w:pPr>
        <w:ind w:left="1246" w:hanging="187"/>
      </w:pPr>
      <w:rPr>
        <w:rFonts w:hint="default"/>
      </w:rPr>
    </w:lvl>
    <w:lvl w:ilvl="3" w:tplc="E7707A48">
      <w:numFmt w:val="bullet"/>
      <w:lvlText w:val="•"/>
      <w:lvlJc w:val="left"/>
      <w:pPr>
        <w:ind w:left="1730" w:hanging="187"/>
      </w:pPr>
      <w:rPr>
        <w:rFonts w:hint="default"/>
      </w:rPr>
    </w:lvl>
    <w:lvl w:ilvl="4" w:tplc="86EA6024">
      <w:numFmt w:val="bullet"/>
      <w:lvlText w:val="•"/>
      <w:lvlJc w:val="left"/>
      <w:pPr>
        <w:ind w:left="2213" w:hanging="187"/>
      </w:pPr>
      <w:rPr>
        <w:rFonts w:hint="default"/>
      </w:rPr>
    </w:lvl>
    <w:lvl w:ilvl="5" w:tplc="B4747430">
      <w:numFmt w:val="bullet"/>
      <w:lvlText w:val="•"/>
      <w:lvlJc w:val="left"/>
      <w:pPr>
        <w:ind w:left="2697" w:hanging="187"/>
      </w:pPr>
      <w:rPr>
        <w:rFonts w:hint="default"/>
      </w:rPr>
    </w:lvl>
    <w:lvl w:ilvl="6" w:tplc="E3363C5A">
      <w:numFmt w:val="bullet"/>
      <w:lvlText w:val="•"/>
      <w:lvlJc w:val="left"/>
      <w:pPr>
        <w:ind w:left="3180" w:hanging="187"/>
      </w:pPr>
      <w:rPr>
        <w:rFonts w:hint="default"/>
      </w:rPr>
    </w:lvl>
    <w:lvl w:ilvl="7" w:tplc="CF8257DA">
      <w:numFmt w:val="bullet"/>
      <w:lvlText w:val="•"/>
      <w:lvlJc w:val="left"/>
      <w:pPr>
        <w:ind w:left="3663" w:hanging="187"/>
      </w:pPr>
      <w:rPr>
        <w:rFonts w:hint="default"/>
      </w:rPr>
    </w:lvl>
    <w:lvl w:ilvl="8" w:tplc="B6521BB0">
      <w:numFmt w:val="bullet"/>
      <w:lvlText w:val="•"/>
      <w:lvlJc w:val="left"/>
      <w:pPr>
        <w:ind w:left="4147" w:hanging="187"/>
      </w:pPr>
      <w:rPr>
        <w:rFonts w:hint="default"/>
      </w:rPr>
    </w:lvl>
  </w:abstractNum>
  <w:abstractNum w:abstractNumId="625" w15:restartNumberingAfterBreak="0">
    <w:nsid w:val="53C908EB"/>
    <w:multiLevelType w:val="hybridMultilevel"/>
    <w:tmpl w:val="B31472CE"/>
    <w:lvl w:ilvl="0" w:tplc="ADB204B2">
      <w:numFmt w:val="bullet"/>
      <w:lvlText w:val="●"/>
      <w:lvlJc w:val="left"/>
      <w:pPr>
        <w:ind w:left="279" w:hanging="187"/>
      </w:pPr>
      <w:rPr>
        <w:rFonts w:ascii="Times New Roman" w:eastAsia="Times New Roman" w:hAnsi="Times New Roman" w:cs="Times New Roman" w:hint="default"/>
        <w:w w:val="105"/>
        <w:sz w:val="14"/>
        <w:szCs w:val="14"/>
      </w:rPr>
    </w:lvl>
    <w:lvl w:ilvl="1" w:tplc="6186DA98">
      <w:numFmt w:val="bullet"/>
      <w:lvlText w:val="•"/>
      <w:lvlJc w:val="left"/>
      <w:pPr>
        <w:ind w:left="765" w:hanging="187"/>
      </w:pPr>
      <w:rPr>
        <w:rFonts w:hint="default"/>
      </w:rPr>
    </w:lvl>
    <w:lvl w:ilvl="2" w:tplc="8034CA78">
      <w:numFmt w:val="bullet"/>
      <w:lvlText w:val="•"/>
      <w:lvlJc w:val="left"/>
      <w:pPr>
        <w:ind w:left="1251" w:hanging="187"/>
      </w:pPr>
      <w:rPr>
        <w:rFonts w:hint="default"/>
      </w:rPr>
    </w:lvl>
    <w:lvl w:ilvl="3" w:tplc="E87EBD68">
      <w:numFmt w:val="bullet"/>
      <w:lvlText w:val="•"/>
      <w:lvlJc w:val="left"/>
      <w:pPr>
        <w:ind w:left="1736" w:hanging="187"/>
      </w:pPr>
      <w:rPr>
        <w:rFonts w:hint="default"/>
      </w:rPr>
    </w:lvl>
    <w:lvl w:ilvl="4" w:tplc="F5CE7D46">
      <w:numFmt w:val="bullet"/>
      <w:lvlText w:val="•"/>
      <w:lvlJc w:val="left"/>
      <w:pPr>
        <w:ind w:left="2222" w:hanging="187"/>
      </w:pPr>
      <w:rPr>
        <w:rFonts w:hint="default"/>
      </w:rPr>
    </w:lvl>
    <w:lvl w:ilvl="5" w:tplc="4F6EB9A8">
      <w:numFmt w:val="bullet"/>
      <w:lvlText w:val="•"/>
      <w:lvlJc w:val="left"/>
      <w:pPr>
        <w:ind w:left="2707" w:hanging="187"/>
      </w:pPr>
      <w:rPr>
        <w:rFonts w:hint="default"/>
      </w:rPr>
    </w:lvl>
    <w:lvl w:ilvl="6" w:tplc="FFB8D1FE">
      <w:numFmt w:val="bullet"/>
      <w:lvlText w:val="•"/>
      <w:lvlJc w:val="left"/>
      <w:pPr>
        <w:ind w:left="3193" w:hanging="187"/>
      </w:pPr>
      <w:rPr>
        <w:rFonts w:hint="default"/>
      </w:rPr>
    </w:lvl>
    <w:lvl w:ilvl="7" w:tplc="ADC25DB8">
      <w:numFmt w:val="bullet"/>
      <w:lvlText w:val="•"/>
      <w:lvlJc w:val="left"/>
      <w:pPr>
        <w:ind w:left="3678" w:hanging="187"/>
      </w:pPr>
      <w:rPr>
        <w:rFonts w:hint="default"/>
      </w:rPr>
    </w:lvl>
    <w:lvl w:ilvl="8" w:tplc="BB9E4C5A">
      <w:numFmt w:val="bullet"/>
      <w:lvlText w:val="•"/>
      <w:lvlJc w:val="left"/>
      <w:pPr>
        <w:ind w:left="4164" w:hanging="187"/>
      </w:pPr>
      <w:rPr>
        <w:rFonts w:hint="default"/>
      </w:rPr>
    </w:lvl>
  </w:abstractNum>
  <w:abstractNum w:abstractNumId="626" w15:restartNumberingAfterBreak="0">
    <w:nsid w:val="53D6755A"/>
    <w:multiLevelType w:val="hybridMultilevel"/>
    <w:tmpl w:val="7AF2008A"/>
    <w:lvl w:ilvl="0" w:tplc="30D2468C">
      <w:numFmt w:val="bullet"/>
      <w:lvlText w:val="●"/>
      <w:lvlJc w:val="left"/>
      <w:pPr>
        <w:ind w:left="679" w:hanging="594"/>
      </w:pPr>
      <w:rPr>
        <w:rFonts w:ascii="Times New Roman" w:eastAsia="Times New Roman" w:hAnsi="Times New Roman" w:cs="Times New Roman" w:hint="default"/>
        <w:w w:val="101"/>
        <w:position w:val="4"/>
        <w:sz w:val="13"/>
        <w:szCs w:val="13"/>
      </w:rPr>
    </w:lvl>
    <w:lvl w:ilvl="1" w:tplc="E42E74BE">
      <w:numFmt w:val="bullet"/>
      <w:lvlText w:val="•"/>
      <w:lvlJc w:val="left"/>
      <w:pPr>
        <w:ind w:left="1165" w:hanging="594"/>
      </w:pPr>
      <w:rPr>
        <w:rFonts w:hint="default"/>
      </w:rPr>
    </w:lvl>
    <w:lvl w:ilvl="2" w:tplc="416E63AE">
      <w:numFmt w:val="bullet"/>
      <w:lvlText w:val="•"/>
      <w:lvlJc w:val="left"/>
      <w:pPr>
        <w:ind w:left="1650" w:hanging="594"/>
      </w:pPr>
      <w:rPr>
        <w:rFonts w:hint="default"/>
      </w:rPr>
    </w:lvl>
    <w:lvl w:ilvl="3" w:tplc="7F4E4FF2">
      <w:numFmt w:val="bullet"/>
      <w:lvlText w:val="•"/>
      <w:lvlJc w:val="left"/>
      <w:pPr>
        <w:ind w:left="2135" w:hanging="594"/>
      </w:pPr>
      <w:rPr>
        <w:rFonts w:hint="default"/>
      </w:rPr>
    </w:lvl>
    <w:lvl w:ilvl="4" w:tplc="7F986EC2">
      <w:numFmt w:val="bullet"/>
      <w:lvlText w:val="•"/>
      <w:lvlJc w:val="left"/>
      <w:pPr>
        <w:ind w:left="2620" w:hanging="594"/>
      </w:pPr>
      <w:rPr>
        <w:rFonts w:hint="default"/>
      </w:rPr>
    </w:lvl>
    <w:lvl w:ilvl="5" w:tplc="6AE8B5BC">
      <w:numFmt w:val="bullet"/>
      <w:lvlText w:val="•"/>
      <w:lvlJc w:val="left"/>
      <w:pPr>
        <w:ind w:left="3106" w:hanging="594"/>
      </w:pPr>
      <w:rPr>
        <w:rFonts w:hint="default"/>
      </w:rPr>
    </w:lvl>
    <w:lvl w:ilvl="6" w:tplc="853A7220">
      <w:numFmt w:val="bullet"/>
      <w:lvlText w:val="•"/>
      <w:lvlJc w:val="left"/>
      <w:pPr>
        <w:ind w:left="3591" w:hanging="594"/>
      </w:pPr>
      <w:rPr>
        <w:rFonts w:hint="default"/>
      </w:rPr>
    </w:lvl>
    <w:lvl w:ilvl="7" w:tplc="D6CCF14C">
      <w:numFmt w:val="bullet"/>
      <w:lvlText w:val="•"/>
      <w:lvlJc w:val="left"/>
      <w:pPr>
        <w:ind w:left="4076" w:hanging="594"/>
      </w:pPr>
      <w:rPr>
        <w:rFonts w:hint="default"/>
      </w:rPr>
    </w:lvl>
    <w:lvl w:ilvl="8" w:tplc="81DAF582">
      <w:numFmt w:val="bullet"/>
      <w:lvlText w:val="•"/>
      <w:lvlJc w:val="left"/>
      <w:pPr>
        <w:ind w:left="4561" w:hanging="594"/>
      </w:pPr>
      <w:rPr>
        <w:rFonts w:hint="default"/>
      </w:rPr>
    </w:lvl>
  </w:abstractNum>
  <w:abstractNum w:abstractNumId="627" w15:restartNumberingAfterBreak="0">
    <w:nsid w:val="53FE10F2"/>
    <w:multiLevelType w:val="hybridMultilevel"/>
    <w:tmpl w:val="7778A4E0"/>
    <w:lvl w:ilvl="0" w:tplc="C0C28190">
      <w:numFmt w:val="bullet"/>
      <w:lvlText w:val="●"/>
      <w:lvlJc w:val="left"/>
      <w:pPr>
        <w:ind w:left="280" w:hanging="187"/>
      </w:pPr>
      <w:rPr>
        <w:rFonts w:ascii="Times New Roman" w:eastAsia="Times New Roman" w:hAnsi="Times New Roman" w:cs="Times New Roman" w:hint="default"/>
        <w:w w:val="105"/>
        <w:sz w:val="14"/>
        <w:szCs w:val="14"/>
      </w:rPr>
    </w:lvl>
    <w:lvl w:ilvl="1" w:tplc="FADEC742">
      <w:numFmt w:val="bullet"/>
      <w:lvlText w:val="•"/>
      <w:lvlJc w:val="left"/>
      <w:pPr>
        <w:ind w:left="781" w:hanging="187"/>
      </w:pPr>
      <w:rPr>
        <w:rFonts w:hint="default"/>
      </w:rPr>
    </w:lvl>
    <w:lvl w:ilvl="2" w:tplc="DA101C72">
      <w:numFmt w:val="bullet"/>
      <w:lvlText w:val="•"/>
      <w:lvlJc w:val="left"/>
      <w:pPr>
        <w:ind w:left="1282" w:hanging="187"/>
      </w:pPr>
      <w:rPr>
        <w:rFonts w:hint="default"/>
      </w:rPr>
    </w:lvl>
    <w:lvl w:ilvl="3" w:tplc="8DF0DB96">
      <w:numFmt w:val="bullet"/>
      <w:lvlText w:val="•"/>
      <w:lvlJc w:val="left"/>
      <w:pPr>
        <w:ind w:left="1783" w:hanging="187"/>
      </w:pPr>
      <w:rPr>
        <w:rFonts w:hint="default"/>
      </w:rPr>
    </w:lvl>
    <w:lvl w:ilvl="4" w:tplc="A882F578">
      <w:numFmt w:val="bullet"/>
      <w:lvlText w:val="•"/>
      <w:lvlJc w:val="left"/>
      <w:pPr>
        <w:ind w:left="2284" w:hanging="187"/>
      </w:pPr>
      <w:rPr>
        <w:rFonts w:hint="default"/>
      </w:rPr>
    </w:lvl>
    <w:lvl w:ilvl="5" w:tplc="AEE64BBE">
      <w:numFmt w:val="bullet"/>
      <w:lvlText w:val="•"/>
      <w:lvlJc w:val="left"/>
      <w:pPr>
        <w:ind w:left="2785" w:hanging="187"/>
      </w:pPr>
      <w:rPr>
        <w:rFonts w:hint="default"/>
      </w:rPr>
    </w:lvl>
    <w:lvl w:ilvl="6" w:tplc="4FC4938A">
      <w:numFmt w:val="bullet"/>
      <w:lvlText w:val="•"/>
      <w:lvlJc w:val="left"/>
      <w:pPr>
        <w:ind w:left="3286" w:hanging="187"/>
      </w:pPr>
      <w:rPr>
        <w:rFonts w:hint="default"/>
      </w:rPr>
    </w:lvl>
    <w:lvl w:ilvl="7" w:tplc="9C3C3C66">
      <w:numFmt w:val="bullet"/>
      <w:lvlText w:val="•"/>
      <w:lvlJc w:val="left"/>
      <w:pPr>
        <w:ind w:left="3787" w:hanging="187"/>
      </w:pPr>
      <w:rPr>
        <w:rFonts w:hint="default"/>
      </w:rPr>
    </w:lvl>
    <w:lvl w:ilvl="8" w:tplc="87926C7E">
      <w:numFmt w:val="bullet"/>
      <w:lvlText w:val="•"/>
      <w:lvlJc w:val="left"/>
      <w:pPr>
        <w:ind w:left="4288" w:hanging="187"/>
      </w:pPr>
      <w:rPr>
        <w:rFonts w:hint="default"/>
      </w:rPr>
    </w:lvl>
  </w:abstractNum>
  <w:abstractNum w:abstractNumId="628" w15:restartNumberingAfterBreak="0">
    <w:nsid w:val="53FF2CF0"/>
    <w:multiLevelType w:val="hybridMultilevel"/>
    <w:tmpl w:val="4F92FDEC"/>
    <w:lvl w:ilvl="0" w:tplc="FE5E12E6">
      <w:numFmt w:val="bullet"/>
      <w:lvlText w:val="●"/>
      <w:lvlJc w:val="left"/>
      <w:pPr>
        <w:ind w:left="680" w:hanging="594"/>
      </w:pPr>
      <w:rPr>
        <w:rFonts w:ascii="Times New Roman" w:eastAsia="Times New Roman" w:hAnsi="Times New Roman" w:cs="Times New Roman" w:hint="default"/>
        <w:w w:val="101"/>
        <w:position w:val="4"/>
        <w:sz w:val="13"/>
        <w:szCs w:val="13"/>
      </w:rPr>
    </w:lvl>
    <w:lvl w:ilvl="1" w:tplc="6EA40598">
      <w:numFmt w:val="bullet"/>
      <w:lvlText w:val="•"/>
      <w:lvlJc w:val="left"/>
      <w:pPr>
        <w:ind w:left="1111" w:hanging="594"/>
      </w:pPr>
      <w:rPr>
        <w:rFonts w:hint="default"/>
      </w:rPr>
    </w:lvl>
    <w:lvl w:ilvl="2" w:tplc="F3860276">
      <w:numFmt w:val="bullet"/>
      <w:lvlText w:val="•"/>
      <w:lvlJc w:val="left"/>
      <w:pPr>
        <w:ind w:left="1543" w:hanging="594"/>
      </w:pPr>
      <w:rPr>
        <w:rFonts w:hint="default"/>
      </w:rPr>
    </w:lvl>
    <w:lvl w:ilvl="3" w:tplc="CFF0A8DA">
      <w:numFmt w:val="bullet"/>
      <w:lvlText w:val="•"/>
      <w:lvlJc w:val="left"/>
      <w:pPr>
        <w:ind w:left="1975" w:hanging="594"/>
      </w:pPr>
      <w:rPr>
        <w:rFonts w:hint="default"/>
      </w:rPr>
    </w:lvl>
    <w:lvl w:ilvl="4" w:tplc="57E8CEE8">
      <w:numFmt w:val="bullet"/>
      <w:lvlText w:val="•"/>
      <w:lvlJc w:val="left"/>
      <w:pPr>
        <w:ind w:left="2407" w:hanging="594"/>
      </w:pPr>
      <w:rPr>
        <w:rFonts w:hint="default"/>
      </w:rPr>
    </w:lvl>
    <w:lvl w:ilvl="5" w:tplc="3446C67E">
      <w:numFmt w:val="bullet"/>
      <w:lvlText w:val="•"/>
      <w:lvlJc w:val="left"/>
      <w:pPr>
        <w:ind w:left="2839" w:hanging="594"/>
      </w:pPr>
      <w:rPr>
        <w:rFonts w:hint="default"/>
      </w:rPr>
    </w:lvl>
    <w:lvl w:ilvl="6" w:tplc="6DD86C2E">
      <w:numFmt w:val="bullet"/>
      <w:lvlText w:val="•"/>
      <w:lvlJc w:val="left"/>
      <w:pPr>
        <w:ind w:left="3270" w:hanging="594"/>
      </w:pPr>
      <w:rPr>
        <w:rFonts w:hint="default"/>
      </w:rPr>
    </w:lvl>
    <w:lvl w:ilvl="7" w:tplc="92EE54BC">
      <w:numFmt w:val="bullet"/>
      <w:lvlText w:val="•"/>
      <w:lvlJc w:val="left"/>
      <w:pPr>
        <w:ind w:left="3702" w:hanging="594"/>
      </w:pPr>
      <w:rPr>
        <w:rFonts w:hint="default"/>
      </w:rPr>
    </w:lvl>
    <w:lvl w:ilvl="8" w:tplc="11C8776A">
      <w:numFmt w:val="bullet"/>
      <w:lvlText w:val="•"/>
      <w:lvlJc w:val="left"/>
      <w:pPr>
        <w:ind w:left="4134" w:hanging="594"/>
      </w:pPr>
      <w:rPr>
        <w:rFonts w:hint="default"/>
      </w:rPr>
    </w:lvl>
  </w:abstractNum>
  <w:abstractNum w:abstractNumId="629" w15:restartNumberingAfterBreak="0">
    <w:nsid w:val="542A04AC"/>
    <w:multiLevelType w:val="hybridMultilevel"/>
    <w:tmpl w:val="B20606A6"/>
    <w:lvl w:ilvl="0" w:tplc="59D0DF62">
      <w:numFmt w:val="bullet"/>
      <w:lvlText w:val="–"/>
      <w:lvlJc w:val="left"/>
      <w:pPr>
        <w:ind w:left="477" w:hanging="387"/>
      </w:pPr>
      <w:rPr>
        <w:rFonts w:ascii="Times New Roman" w:eastAsia="Times New Roman" w:hAnsi="Times New Roman" w:cs="Times New Roman" w:hint="default"/>
        <w:w w:val="100"/>
        <w:sz w:val="18"/>
        <w:szCs w:val="18"/>
      </w:rPr>
    </w:lvl>
    <w:lvl w:ilvl="1" w:tplc="5972E5DA">
      <w:numFmt w:val="bullet"/>
      <w:lvlText w:val="•"/>
      <w:lvlJc w:val="left"/>
      <w:pPr>
        <w:ind w:left="993" w:hanging="387"/>
      </w:pPr>
      <w:rPr>
        <w:rFonts w:hint="default"/>
      </w:rPr>
    </w:lvl>
    <w:lvl w:ilvl="2" w:tplc="8C3EB5B2">
      <w:numFmt w:val="bullet"/>
      <w:lvlText w:val="•"/>
      <w:lvlJc w:val="left"/>
      <w:pPr>
        <w:ind w:left="1507" w:hanging="387"/>
      </w:pPr>
      <w:rPr>
        <w:rFonts w:hint="default"/>
      </w:rPr>
    </w:lvl>
    <w:lvl w:ilvl="3" w:tplc="242C1414">
      <w:numFmt w:val="bullet"/>
      <w:lvlText w:val="•"/>
      <w:lvlJc w:val="left"/>
      <w:pPr>
        <w:ind w:left="2021" w:hanging="387"/>
      </w:pPr>
      <w:rPr>
        <w:rFonts w:hint="default"/>
      </w:rPr>
    </w:lvl>
    <w:lvl w:ilvl="4" w:tplc="AB8CC9EE">
      <w:numFmt w:val="bullet"/>
      <w:lvlText w:val="•"/>
      <w:lvlJc w:val="left"/>
      <w:pPr>
        <w:ind w:left="2535" w:hanging="387"/>
      </w:pPr>
      <w:rPr>
        <w:rFonts w:hint="default"/>
      </w:rPr>
    </w:lvl>
    <w:lvl w:ilvl="5" w:tplc="3FCA9F40">
      <w:numFmt w:val="bullet"/>
      <w:lvlText w:val="•"/>
      <w:lvlJc w:val="left"/>
      <w:pPr>
        <w:ind w:left="3049" w:hanging="387"/>
      </w:pPr>
      <w:rPr>
        <w:rFonts w:hint="default"/>
      </w:rPr>
    </w:lvl>
    <w:lvl w:ilvl="6" w:tplc="CABAC81A">
      <w:numFmt w:val="bullet"/>
      <w:lvlText w:val="•"/>
      <w:lvlJc w:val="left"/>
      <w:pPr>
        <w:ind w:left="3563" w:hanging="387"/>
      </w:pPr>
      <w:rPr>
        <w:rFonts w:hint="default"/>
      </w:rPr>
    </w:lvl>
    <w:lvl w:ilvl="7" w:tplc="137267BA">
      <w:numFmt w:val="bullet"/>
      <w:lvlText w:val="•"/>
      <w:lvlJc w:val="left"/>
      <w:pPr>
        <w:ind w:left="4077" w:hanging="387"/>
      </w:pPr>
      <w:rPr>
        <w:rFonts w:hint="default"/>
      </w:rPr>
    </w:lvl>
    <w:lvl w:ilvl="8" w:tplc="E3607A7A">
      <w:numFmt w:val="bullet"/>
      <w:lvlText w:val="•"/>
      <w:lvlJc w:val="left"/>
      <w:pPr>
        <w:ind w:left="4591" w:hanging="387"/>
      </w:pPr>
      <w:rPr>
        <w:rFonts w:hint="default"/>
      </w:rPr>
    </w:lvl>
  </w:abstractNum>
  <w:abstractNum w:abstractNumId="630" w15:restartNumberingAfterBreak="0">
    <w:nsid w:val="54B1420D"/>
    <w:multiLevelType w:val="hybridMultilevel"/>
    <w:tmpl w:val="48D44E34"/>
    <w:lvl w:ilvl="0" w:tplc="9BB86A9C">
      <w:start w:val="1"/>
      <w:numFmt w:val="decimal"/>
      <w:lvlText w:val="%1."/>
      <w:lvlJc w:val="left"/>
      <w:pPr>
        <w:ind w:left="449" w:hanging="296"/>
        <w:jc w:val="left"/>
      </w:pPr>
      <w:rPr>
        <w:rFonts w:ascii="Times New Roman" w:eastAsia="Times New Roman" w:hAnsi="Times New Roman" w:cs="Times New Roman" w:hint="default"/>
        <w:w w:val="100"/>
        <w:sz w:val="18"/>
        <w:szCs w:val="18"/>
      </w:rPr>
    </w:lvl>
    <w:lvl w:ilvl="1" w:tplc="72B85614">
      <w:numFmt w:val="bullet"/>
      <w:lvlText w:val="•"/>
      <w:lvlJc w:val="left"/>
      <w:pPr>
        <w:ind w:left="739" w:hanging="296"/>
      </w:pPr>
      <w:rPr>
        <w:rFonts w:hint="default"/>
      </w:rPr>
    </w:lvl>
    <w:lvl w:ilvl="2" w:tplc="CE88C4A8">
      <w:numFmt w:val="bullet"/>
      <w:lvlText w:val="•"/>
      <w:lvlJc w:val="left"/>
      <w:pPr>
        <w:ind w:left="1039" w:hanging="296"/>
      </w:pPr>
      <w:rPr>
        <w:rFonts w:hint="default"/>
      </w:rPr>
    </w:lvl>
    <w:lvl w:ilvl="3" w:tplc="0B3431C8">
      <w:numFmt w:val="bullet"/>
      <w:lvlText w:val="•"/>
      <w:lvlJc w:val="left"/>
      <w:pPr>
        <w:ind w:left="1339" w:hanging="296"/>
      </w:pPr>
      <w:rPr>
        <w:rFonts w:hint="default"/>
      </w:rPr>
    </w:lvl>
    <w:lvl w:ilvl="4" w:tplc="2C1EE176">
      <w:numFmt w:val="bullet"/>
      <w:lvlText w:val="•"/>
      <w:lvlJc w:val="left"/>
      <w:pPr>
        <w:ind w:left="1638" w:hanging="296"/>
      </w:pPr>
      <w:rPr>
        <w:rFonts w:hint="default"/>
      </w:rPr>
    </w:lvl>
    <w:lvl w:ilvl="5" w:tplc="1D9A2806">
      <w:numFmt w:val="bullet"/>
      <w:lvlText w:val="•"/>
      <w:lvlJc w:val="left"/>
      <w:pPr>
        <w:ind w:left="1938" w:hanging="296"/>
      </w:pPr>
      <w:rPr>
        <w:rFonts w:hint="default"/>
      </w:rPr>
    </w:lvl>
    <w:lvl w:ilvl="6" w:tplc="D070EC42">
      <w:numFmt w:val="bullet"/>
      <w:lvlText w:val="•"/>
      <w:lvlJc w:val="left"/>
      <w:pPr>
        <w:ind w:left="2238" w:hanging="296"/>
      </w:pPr>
      <w:rPr>
        <w:rFonts w:hint="default"/>
      </w:rPr>
    </w:lvl>
    <w:lvl w:ilvl="7" w:tplc="275EC222">
      <w:numFmt w:val="bullet"/>
      <w:lvlText w:val="•"/>
      <w:lvlJc w:val="left"/>
      <w:pPr>
        <w:ind w:left="2537" w:hanging="296"/>
      </w:pPr>
      <w:rPr>
        <w:rFonts w:hint="default"/>
      </w:rPr>
    </w:lvl>
    <w:lvl w:ilvl="8" w:tplc="4118A41E">
      <w:numFmt w:val="bullet"/>
      <w:lvlText w:val="•"/>
      <w:lvlJc w:val="left"/>
      <w:pPr>
        <w:ind w:left="2837" w:hanging="296"/>
      </w:pPr>
      <w:rPr>
        <w:rFonts w:hint="default"/>
      </w:rPr>
    </w:lvl>
  </w:abstractNum>
  <w:abstractNum w:abstractNumId="631" w15:restartNumberingAfterBreak="0">
    <w:nsid w:val="54C723B7"/>
    <w:multiLevelType w:val="hybridMultilevel"/>
    <w:tmpl w:val="ACC8EA68"/>
    <w:lvl w:ilvl="0" w:tplc="3B524C42">
      <w:numFmt w:val="bullet"/>
      <w:lvlText w:val="●"/>
      <w:lvlJc w:val="left"/>
      <w:pPr>
        <w:ind w:left="678" w:hanging="594"/>
      </w:pPr>
      <w:rPr>
        <w:rFonts w:ascii="Times New Roman" w:eastAsia="Times New Roman" w:hAnsi="Times New Roman" w:cs="Times New Roman" w:hint="default"/>
        <w:w w:val="101"/>
        <w:position w:val="4"/>
        <w:sz w:val="13"/>
        <w:szCs w:val="13"/>
      </w:rPr>
    </w:lvl>
    <w:lvl w:ilvl="1" w:tplc="0DEC87A6">
      <w:numFmt w:val="bullet"/>
      <w:lvlText w:val="•"/>
      <w:lvlJc w:val="left"/>
      <w:pPr>
        <w:ind w:left="1110" w:hanging="594"/>
      </w:pPr>
      <w:rPr>
        <w:rFonts w:hint="default"/>
      </w:rPr>
    </w:lvl>
    <w:lvl w:ilvl="2" w:tplc="86EEF13C">
      <w:numFmt w:val="bullet"/>
      <w:lvlText w:val="•"/>
      <w:lvlJc w:val="left"/>
      <w:pPr>
        <w:ind w:left="1541" w:hanging="594"/>
      </w:pPr>
      <w:rPr>
        <w:rFonts w:hint="default"/>
      </w:rPr>
    </w:lvl>
    <w:lvl w:ilvl="3" w:tplc="0A780490">
      <w:numFmt w:val="bullet"/>
      <w:lvlText w:val="•"/>
      <w:lvlJc w:val="left"/>
      <w:pPr>
        <w:ind w:left="1972" w:hanging="594"/>
      </w:pPr>
      <w:rPr>
        <w:rFonts w:hint="default"/>
      </w:rPr>
    </w:lvl>
    <w:lvl w:ilvl="4" w:tplc="60425A08">
      <w:numFmt w:val="bullet"/>
      <w:lvlText w:val="•"/>
      <w:lvlJc w:val="left"/>
      <w:pPr>
        <w:ind w:left="2403" w:hanging="594"/>
      </w:pPr>
      <w:rPr>
        <w:rFonts w:hint="default"/>
      </w:rPr>
    </w:lvl>
    <w:lvl w:ilvl="5" w:tplc="468E0298">
      <w:numFmt w:val="bullet"/>
      <w:lvlText w:val="•"/>
      <w:lvlJc w:val="left"/>
      <w:pPr>
        <w:ind w:left="2834" w:hanging="594"/>
      </w:pPr>
      <w:rPr>
        <w:rFonts w:hint="default"/>
      </w:rPr>
    </w:lvl>
    <w:lvl w:ilvl="6" w:tplc="FC54D0D6">
      <w:numFmt w:val="bullet"/>
      <w:lvlText w:val="•"/>
      <w:lvlJc w:val="left"/>
      <w:pPr>
        <w:ind w:left="3264" w:hanging="594"/>
      </w:pPr>
      <w:rPr>
        <w:rFonts w:hint="default"/>
      </w:rPr>
    </w:lvl>
    <w:lvl w:ilvl="7" w:tplc="46742722">
      <w:numFmt w:val="bullet"/>
      <w:lvlText w:val="•"/>
      <w:lvlJc w:val="left"/>
      <w:pPr>
        <w:ind w:left="3695" w:hanging="594"/>
      </w:pPr>
      <w:rPr>
        <w:rFonts w:hint="default"/>
      </w:rPr>
    </w:lvl>
    <w:lvl w:ilvl="8" w:tplc="C4BA8B34">
      <w:numFmt w:val="bullet"/>
      <w:lvlText w:val="•"/>
      <w:lvlJc w:val="left"/>
      <w:pPr>
        <w:ind w:left="4126" w:hanging="594"/>
      </w:pPr>
      <w:rPr>
        <w:rFonts w:hint="default"/>
      </w:rPr>
    </w:lvl>
  </w:abstractNum>
  <w:abstractNum w:abstractNumId="632" w15:restartNumberingAfterBreak="0">
    <w:nsid w:val="55085355"/>
    <w:multiLevelType w:val="hybridMultilevel"/>
    <w:tmpl w:val="4CC6AD88"/>
    <w:lvl w:ilvl="0" w:tplc="C8005850">
      <w:numFmt w:val="bullet"/>
      <w:lvlText w:val=""/>
      <w:lvlJc w:val="left"/>
      <w:pPr>
        <w:ind w:left="274" w:hanging="187"/>
      </w:pPr>
      <w:rPr>
        <w:rFonts w:ascii="Symbol" w:eastAsia="Symbol" w:hAnsi="Symbol" w:cs="Symbol" w:hint="default"/>
        <w:w w:val="100"/>
        <w:sz w:val="18"/>
        <w:szCs w:val="18"/>
      </w:rPr>
    </w:lvl>
    <w:lvl w:ilvl="1" w:tplc="7D06C0DA">
      <w:numFmt w:val="bullet"/>
      <w:lvlText w:val="•"/>
      <w:lvlJc w:val="left"/>
      <w:pPr>
        <w:ind w:left="751" w:hanging="187"/>
      </w:pPr>
      <w:rPr>
        <w:rFonts w:hint="default"/>
      </w:rPr>
    </w:lvl>
    <w:lvl w:ilvl="2" w:tplc="2152A4AC">
      <w:numFmt w:val="bullet"/>
      <w:lvlText w:val="•"/>
      <w:lvlJc w:val="left"/>
      <w:pPr>
        <w:ind w:left="1223" w:hanging="187"/>
      </w:pPr>
      <w:rPr>
        <w:rFonts w:hint="default"/>
      </w:rPr>
    </w:lvl>
    <w:lvl w:ilvl="3" w:tplc="DA0CA316">
      <w:numFmt w:val="bullet"/>
      <w:lvlText w:val="•"/>
      <w:lvlJc w:val="left"/>
      <w:pPr>
        <w:ind w:left="1695" w:hanging="187"/>
      </w:pPr>
      <w:rPr>
        <w:rFonts w:hint="default"/>
      </w:rPr>
    </w:lvl>
    <w:lvl w:ilvl="4" w:tplc="2980959C">
      <w:numFmt w:val="bullet"/>
      <w:lvlText w:val="•"/>
      <w:lvlJc w:val="left"/>
      <w:pPr>
        <w:ind w:left="2167" w:hanging="187"/>
      </w:pPr>
      <w:rPr>
        <w:rFonts w:hint="default"/>
      </w:rPr>
    </w:lvl>
    <w:lvl w:ilvl="5" w:tplc="F3CA1CF4">
      <w:numFmt w:val="bullet"/>
      <w:lvlText w:val="•"/>
      <w:lvlJc w:val="left"/>
      <w:pPr>
        <w:ind w:left="2639" w:hanging="187"/>
      </w:pPr>
      <w:rPr>
        <w:rFonts w:hint="default"/>
      </w:rPr>
    </w:lvl>
    <w:lvl w:ilvl="6" w:tplc="2AE018C4">
      <w:numFmt w:val="bullet"/>
      <w:lvlText w:val="•"/>
      <w:lvlJc w:val="left"/>
      <w:pPr>
        <w:ind w:left="3110" w:hanging="187"/>
      </w:pPr>
      <w:rPr>
        <w:rFonts w:hint="default"/>
      </w:rPr>
    </w:lvl>
    <w:lvl w:ilvl="7" w:tplc="99721A38">
      <w:numFmt w:val="bullet"/>
      <w:lvlText w:val="•"/>
      <w:lvlJc w:val="left"/>
      <w:pPr>
        <w:ind w:left="3582" w:hanging="187"/>
      </w:pPr>
      <w:rPr>
        <w:rFonts w:hint="default"/>
      </w:rPr>
    </w:lvl>
    <w:lvl w:ilvl="8" w:tplc="33E8C652">
      <w:numFmt w:val="bullet"/>
      <w:lvlText w:val="•"/>
      <w:lvlJc w:val="left"/>
      <w:pPr>
        <w:ind w:left="4054" w:hanging="187"/>
      </w:pPr>
      <w:rPr>
        <w:rFonts w:hint="default"/>
      </w:rPr>
    </w:lvl>
  </w:abstractNum>
  <w:abstractNum w:abstractNumId="633" w15:restartNumberingAfterBreak="0">
    <w:nsid w:val="55142FEF"/>
    <w:multiLevelType w:val="hybridMultilevel"/>
    <w:tmpl w:val="4686145E"/>
    <w:lvl w:ilvl="0" w:tplc="AF68BA76">
      <w:numFmt w:val="bullet"/>
      <w:lvlText w:val="●"/>
      <w:lvlJc w:val="left"/>
      <w:pPr>
        <w:ind w:left="679" w:hanging="594"/>
      </w:pPr>
      <w:rPr>
        <w:rFonts w:ascii="Times New Roman" w:eastAsia="Times New Roman" w:hAnsi="Times New Roman" w:cs="Times New Roman" w:hint="default"/>
        <w:w w:val="100"/>
        <w:position w:val="4"/>
        <w:sz w:val="13"/>
        <w:szCs w:val="13"/>
      </w:rPr>
    </w:lvl>
    <w:lvl w:ilvl="1" w:tplc="EC983DA0">
      <w:numFmt w:val="bullet"/>
      <w:lvlText w:val="•"/>
      <w:lvlJc w:val="left"/>
      <w:pPr>
        <w:ind w:left="1111" w:hanging="594"/>
      </w:pPr>
      <w:rPr>
        <w:rFonts w:hint="default"/>
      </w:rPr>
    </w:lvl>
    <w:lvl w:ilvl="2" w:tplc="A9DCC840">
      <w:numFmt w:val="bullet"/>
      <w:lvlText w:val="•"/>
      <w:lvlJc w:val="left"/>
      <w:pPr>
        <w:ind w:left="1543" w:hanging="594"/>
      </w:pPr>
      <w:rPr>
        <w:rFonts w:hint="default"/>
      </w:rPr>
    </w:lvl>
    <w:lvl w:ilvl="3" w:tplc="BBC2804C">
      <w:numFmt w:val="bullet"/>
      <w:lvlText w:val="•"/>
      <w:lvlJc w:val="left"/>
      <w:pPr>
        <w:ind w:left="1975" w:hanging="594"/>
      </w:pPr>
      <w:rPr>
        <w:rFonts w:hint="default"/>
      </w:rPr>
    </w:lvl>
    <w:lvl w:ilvl="4" w:tplc="44749608">
      <w:numFmt w:val="bullet"/>
      <w:lvlText w:val="•"/>
      <w:lvlJc w:val="left"/>
      <w:pPr>
        <w:ind w:left="2406" w:hanging="594"/>
      </w:pPr>
      <w:rPr>
        <w:rFonts w:hint="default"/>
      </w:rPr>
    </w:lvl>
    <w:lvl w:ilvl="5" w:tplc="36385972">
      <w:numFmt w:val="bullet"/>
      <w:lvlText w:val="•"/>
      <w:lvlJc w:val="left"/>
      <w:pPr>
        <w:ind w:left="2838" w:hanging="594"/>
      </w:pPr>
      <w:rPr>
        <w:rFonts w:hint="default"/>
      </w:rPr>
    </w:lvl>
    <w:lvl w:ilvl="6" w:tplc="DA5A37D8">
      <w:numFmt w:val="bullet"/>
      <w:lvlText w:val="•"/>
      <w:lvlJc w:val="left"/>
      <w:pPr>
        <w:ind w:left="3270" w:hanging="594"/>
      </w:pPr>
      <w:rPr>
        <w:rFonts w:hint="default"/>
      </w:rPr>
    </w:lvl>
    <w:lvl w:ilvl="7" w:tplc="C55E3928">
      <w:numFmt w:val="bullet"/>
      <w:lvlText w:val="•"/>
      <w:lvlJc w:val="left"/>
      <w:pPr>
        <w:ind w:left="3701" w:hanging="594"/>
      </w:pPr>
      <w:rPr>
        <w:rFonts w:hint="default"/>
      </w:rPr>
    </w:lvl>
    <w:lvl w:ilvl="8" w:tplc="03D8AE94">
      <w:numFmt w:val="bullet"/>
      <w:lvlText w:val="•"/>
      <w:lvlJc w:val="left"/>
      <w:pPr>
        <w:ind w:left="4133" w:hanging="594"/>
      </w:pPr>
      <w:rPr>
        <w:rFonts w:hint="default"/>
      </w:rPr>
    </w:lvl>
  </w:abstractNum>
  <w:abstractNum w:abstractNumId="634" w15:restartNumberingAfterBreak="0">
    <w:nsid w:val="55433376"/>
    <w:multiLevelType w:val="hybridMultilevel"/>
    <w:tmpl w:val="E94EDF86"/>
    <w:lvl w:ilvl="0" w:tplc="9F90EE1C">
      <w:numFmt w:val="bullet"/>
      <w:lvlText w:val="●"/>
      <w:lvlJc w:val="left"/>
      <w:pPr>
        <w:ind w:left="679" w:hanging="594"/>
      </w:pPr>
      <w:rPr>
        <w:rFonts w:ascii="Times New Roman" w:eastAsia="Times New Roman" w:hAnsi="Times New Roman" w:cs="Times New Roman" w:hint="default"/>
        <w:w w:val="101"/>
        <w:position w:val="4"/>
        <w:sz w:val="13"/>
        <w:szCs w:val="13"/>
      </w:rPr>
    </w:lvl>
    <w:lvl w:ilvl="1" w:tplc="3BC8E022">
      <w:numFmt w:val="bullet"/>
      <w:lvlText w:val="•"/>
      <w:lvlJc w:val="left"/>
      <w:pPr>
        <w:ind w:left="1141" w:hanging="594"/>
      </w:pPr>
      <w:rPr>
        <w:rFonts w:hint="default"/>
      </w:rPr>
    </w:lvl>
    <w:lvl w:ilvl="2" w:tplc="12BE768A">
      <w:numFmt w:val="bullet"/>
      <w:lvlText w:val="•"/>
      <w:lvlJc w:val="left"/>
      <w:pPr>
        <w:ind w:left="1603" w:hanging="594"/>
      </w:pPr>
      <w:rPr>
        <w:rFonts w:hint="default"/>
      </w:rPr>
    </w:lvl>
    <w:lvl w:ilvl="3" w:tplc="FC26D4A0">
      <w:numFmt w:val="bullet"/>
      <w:lvlText w:val="•"/>
      <w:lvlJc w:val="left"/>
      <w:pPr>
        <w:ind w:left="2065" w:hanging="594"/>
      </w:pPr>
      <w:rPr>
        <w:rFonts w:hint="default"/>
      </w:rPr>
    </w:lvl>
    <w:lvl w:ilvl="4" w:tplc="94CAA87E">
      <w:numFmt w:val="bullet"/>
      <w:lvlText w:val="•"/>
      <w:lvlJc w:val="left"/>
      <w:pPr>
        <w:ind w:left="2527" w:hanging="594"/>
      </w:pPr>
      <w:rPr>
        <w:rFonts w:hint="default"/>
      </w:rPr>
    </w:lvl>
    <w:lvl w:ilvl="5" w:tplc="7BD075AA">
      <w:numFmt w:val="bullet"/>
      <w:lvlText w:val="•"/>
      <w:lvlJc w:val="left"/>
      <w:pPr>
        <w:ind w:left="2989" w:hanging="594"/>
      </w:pPr>
      <w:rPr>
        <w:rFonts w:hint="default"/>
      </w:rPr>
    </w:lvl>
    <w:lvl w:ilvl="6" w:tplc="705E53D6">
      <w:numFmt w:val="bullet"/>
      <w:lvlText w:val="•"/>
      <w:lvlJc w:val="left"/>
      <w:pPr>
        <w:ind w:left="3450" w:hanging="594"/>
      </w:pPr>
      <w:rPr>
        <w:rFonts w:hint="default"/>
      </w:rPr>
    </w:lvl>
    <w:lvl w:ilvl="7" w:tplc="AA6A4EC6">
      <w:numFmt w:val="bullet"/>
      <w:lvlText w:val="•"/>
      <w:lvlJc w:val="left"/>
      <w:pPr>
        <w:ind w:left="3912" w:hanging="594"/>
      </w:pPr>
      <w:rPr>
        <w:rFonts w:hint="default"/>
      </w:rPr>
    </w:lvl>
    <w:lvl w:ilvl="8" w:tplc="74484F12">
      <w:numFmt w:val="bullet"/>
      <w:lvlText w:val="•"/>
      <w:lvlJc w:val="left"/>
      <w:pPr>
        <w:ind w:left="4374" w:hanging="594"/>
      </w:pPr>
      <w:rPr>
        <w:rFonts w:hint="default"/>
      </w:rPr>
    </w:lvl>
  </w:abstractNum>
  <w:abstractNum w:abstractNumId="635" w15:restartNumberingAfterBreak="0">
    <w:nsid w:val="55776CDE"/>
    <w:multiLevelType w:val="hybridMultilevel"/>
    <w:tmpl w:val="814CC13C"/>
    <w:lvl w:ilvl="0" w:tplc="BA2A848C">
      <w:numFmt w:val="bullet"/>
      <w:lvlText w:val="●"/>
      <w:lvlJc w:val="left"/>
      <w:pPr>
        <w:ind w:left="680" w:hanging="594"/>
      </w:pPr>
      <w:rPr>
        <w:rFonts w:ascii="Times New Roman" w:eastAsia="Times New Roman" w:hAnsi="Times New Roman" w:cs="Times New Roman" w:hint="default"/>
        <w:w w:val="101"/>
        <w:position w:val="4"/>
        <w:sz w:val="13"/>
        <w:szCs w:val="13"/>
      </w:rPr>
    </w:lvl>
    <w:lvl w:ilvl="1" w:tplc="7BB41388">
      <w:numFmt w:val="bullet"/>
      <w:lvlText w:val="•"/>
      <w:lvlJc w:val="left"/>
      <w:pPr>
        <w:ind w:left="1111" w:hanging="594"/>
      </w:pPr>
      <w:rPr>
        <w:rFonts w:hint="default"/>
      </w:rPr>
    </w:lvl>
    <w:lvl w:ilvl="2" w:tplc="AA22519A">
      <w:numFmt w:val="bullet"/>
      <w:lvlText w:val="•"/>
      <w:lvlJc w:val="left"/>
      <w:pPr>
        <w:ind w:left="1543" w:hanging="594"/>
      </w:pPr>
      <w:rPr>
        <w:rFonts w:hint="default"/>
      </w:rPr>
    </w:lvl>
    <w:lvl w:ilvl="3" w:tplc="F5848F7A">
      <w:numFmt w:val="bullet"/>
      <w:lvlText w:val="•"/>
      <w:lvlJc w:val="left"/>
      <w:pPr>
        <w:ind w:left="1975" w:hanging="594"/>
      </w:pPr>
      <w:rPr>
        <w:rFonts w:hint="default"/>
      </w:rPr>
    </w:lvl>
    <w:lvl w:ilvl="4" w:tplc="A59E2FC0">
      <w:numFmt w:val="bullet"/>
      <w:lvlText w:val="•"/>
      <w:lvlJc w:val="left"/>
      <w:pPr>
        <w:ind w:left="2407" w:hanging="594"/>
      </w:pPr>
      <w:rPr>
        <w:rFonts w:hint="default"/>
      </w:rPr>
    </w:lvl>
    <w:lvl w:ilvl="5" w:tplc="69CACBF8">
      <w:numFmt w:val="bullet"/>
      <w:lvlText w:val="•"/>
      <w:lvlJc w:val="left"/>
      <w:pPr>
        <w:ind w:left="2839" w:hanging="594"/>
      </w:pPr>
      <w:rPr>
        <w:rFonts w:hint="default"/>
      </w:rPr>
    </w:lvl>
    <w:lvl w:ilvl="6" w:tplc="5C8007BE">
      <w:numFmt w:val="bullet"/>
      <w:lvlText w:val="•"/>
      <w:lvlJc w:val="left"/>
      <w:pPr>
        <w:ind w:left="3270" w:hanging="594"/>
      </w:pPr>
      <w:rPr>
        <w:rFonts w:hint="default"/>
      </w:rPr>
    </w:lvl>
    <w:lvl w:ilvl="7" w:tplc="85DA7BE4">
      <w:numFmt w:val="bullet"/>
      <w:lvlText w:val="•"/>
      <w:lvlJc w:val="left"/>
      <w:pPr>
        <w:ind w:left="3702" w:hanging="594"/>
      </w:pPr>
      <w:rPr>
        <w:rFonts w:hint="default"/>
      </w:rPr>
    </w:lvl>
    <w:lvl w:ilvl="8" w:tplc="66FAED12">
      <w:numFmt w:val="bullet"/>
      <w:lvlText w:val="•"/>
      <w:lvlJc w:val="left"/>
      <w:pPr>
        <w:ind w:left="4134" w:hanging="594"/>
      </w:pPr>
      <w:rPr>
        <w:rFonts w:hint="default"/>
      </w:rPr>
    </w:lvl>
  </w:abstractNum>
  <w:abstractNum w:abstractNumId="636" w15:restartNumberingAfterBreak="0">
    <w:nsid w:val="55846147"/>
    <w:multiLevelType w:val="hybridMultilevel"/>
    <w:tmpl w:val="7518A0F8"/>
    <w:lvl w:ilvl="0" w:tplc="D562B2B8">
      <w:numFmt w:val="bullet"/>
      <w:lvlText w:val=""/>
      <w:lvlJc w:val="left"/>
      <w:pPr>
        <w:ind w:left="270" w:hanging="187"/>
      </w:pPr>
      <w:rPr>
        <w:rFonts w:ascii="Symbol" w:eastAsia="Symbol" w:hAnsi="Symbol" w:cs="Symbol" w:hint="default"/>
        <w:w w:val="100"/>
        <w:sz w:val="18"/>
        <w:szCs w:val="18"/>
      </w:rPr>
    </w:lvl>
    <w:lvl w:ilvl="1" w:tplc="F3D266BC">
      <w:numFmt w:val="bullet"/>
      <w:lvlText w:val="•"/>
      <w:lvlJc w:val="left"/>
      <w:pPr>
        <w:ind w:left="781" w:hanging="187"/>
      </w:pPr>
      <w:rPr>
        <w:rFonts w:hint="default"/>
      </w:rPr>
    </w:lvl>
    <w:lvl w:ilvl="2" w:tplc="9A2877DE">
      <w:numFmt w:val="bullet"/>
      <w:lvlText w:val="•"/>
      <w:lvlJc w:val="left"/>
      <w:pPr>
        <w:ind w:left="1282" w:hanging="187"/>
      </w:pPr>
      <w:rPr>
        <w:rFonts w:hint="default"/>
      </w:rPr>
    </w:lvl>
    <w:lvl w:ilvl="3" w:tplc="1C94DE86">
      <w:numFmt w:val="bullet"/>
      <w:lvlText w:val="•"/>
      <w:lvlJc w:val="left"/>
      <w:pPr>
        <w:ind w:left="1783" w:hanging="187"/>
      </w:pPr>
      <w:rPr>
        <w:rFonts w:hint="default"/>
      </w:rPr>
    </w:lvl>
    <w:lvl w:ilvl="4" w:tplc="40CC4AB8">
      <w:numFmt w:val="bullet"/>
      <w:lvlText w:val="•"/>
      <w:lvlJc w:val="left"/>
      <w:pPr>
        <w:ind w:left="2284" w:hanging="187"/>
      </w:pPr>
      <w:rPr>
        <w:rFonts w:hint="default"/>
      </w:rPr>
    </w:lvl>
    <w:lvl w:ilvl="5" w:tplc="F594DAAE">
      <w:numFmt w:val="bullet"/>
      <w:lvlText w:val="•"/>
      <w:lvlJc w:val="left"/>
      <w:pPr>
        <w:ind w:left="2785" w:hanging="187"/>
      </w:pPr>
      <w:rPr>
        <w:rFonts w:hint="default"/>
      </w:rPr>
    </w:lvl>
    <w:lvl w:ilvl="6" w:tplc="D3DC3D7E">
      <w:numFmt w:val="bullet"/>
      <w:lvlText w:val="•"/>
      <w:lvlJc w:val="left"/>
      <w:pPr>
        <w:ind w:left="3286" w:hanging="187"/>
      </w:pPr>
      <w:rPr>
        <w:rFonts w:hint="default"/>
      </w:rPr>
    </w:lvl>
    <w:lvl w:ilvl="7" w:tplc="93E2ED34">
      <w:numFmt w:val="bullet"/>
      <w:lvlText w:val="•"/>
      <w:lvlJc w:val="left"/>
      <w:pPr>
        <w:ind w:left="3787" w:hanging="187"/>
      </w:pPr>
      <w:rPr>
        <w:rFonts w:hint="default"/>
      </w:rPr>
    </w:lvl>
    <w:lvl w:ilvl="8" w:tplc="9E2CA0B0">
      <w:numFmt w:val="bullet"/>
      <w:lvlText w:val="•"/>
      <w:lvlJc w:val="left"/>
      <w:pPr>
        <w:ind w:left="4288" w:hanging="187"/>
      </w:pPr>
      <w:rPr>
        <w:rFonts w:hint="default"/>
      </w:rPr>
    </w:lvl>
  </w:abstractNum>
  <w:abstractNum w:abstractNumId="637" w15:restartNumberingAfterBreak="0">
    <w:nsid w:val="558F0A3D"/>
    <w:multiLevelType w:val="hybridMultilevel"/>
    <w:tmpl w:val="F746E440"/>
    <w:lvl w:ilvl="0" w:tplc="ECA28F0A">
      <w:numFmt w:val="bullet"/>
      <w:lvlText w:val="-"/>
      <w:lvlJc w:val="left"/>
      <w:pPr>
        <w:ind w:left="802" w:hanging="594"/>
      </w:pPr>
      <w:rPr>
        <w:rFonts w:ascii="Arial" w:eastAsia="Arial" w:hAnsi="Arial" w:cs="Arial" w:hint="default"/>
        <w:w w:val="100"/>
        <w:sz w:val="18"/>
        <w:szCs w:val="18"/>
      </w:rPr>
    </w:lvl>
    <w:lvl w:ilvl="1" w:tplc="F4588A2C">
      <w:numFmt w:val="bullet"/>
      <w:lvlText w:val="•"/>
      <w:lvlJc w:val="left"/>
      <w:pPr>
        <w:ind w:left="2075" w:hanging="594"/>
      </w:pPr>
      <w:rPr>
        <w:rFonts w:hint="default"/>
      </w:rPr>
    </w:lvl>
    <w:lvl w:ilvl="2" w:tplc="1A2AFE9A">
      <w:numFmt w:val="bullet"/>
      <w:lvlText w:val="•"/>
      <w:lvlJc w:val="left"/>
      <w:pPr>
        <w:ind w:left="3351" w:hanging="594"/>
      </w:pPr>
      <w:rPr>
        <w:rFonts w:hint="default"/>
      </w:rPr>
    </w:lvl>
    <w:lvl w:ilvl="3" w:tplc="0E90EE90">
      <w:numFmt w:val="bullet"/>
      <w:lvlText w:val="•"/>
      <w:lvlJc w:val="left"/>
      <w:pPr>
        <w:ind w:left="4627" w:hanging="594"/>
      </w:pPr>
      <w:rPr>
        <w:rFonts w:hint="default"/>
      </w:rPr>
    </w:lvl>
    <w:lvl w:ilvl="4" w:tplc="C8B44C0E">
      <w:numFmt w:val="bullet"/>
      <w:lvlText w:val="•"/>
      <w:lvlJc w:val="left"/>
      <w:pPr>
        <w:ind w:left="5903" w:hanging="594"/>
      </w:pPr>
      <w:rPr>
        <w:rFonts w:hint="default"/>
      </w:rPr>
    </w:lvl>
    <w:lvl w:ilvl="5" w:tplc="0824B214">
      <w:numFmt w:val="bullet"/>
      <w:lvlText w:val="•"/>
      <w:lvlJc w:val="left"/>
      <w:pPr>
        <w:ind w:left="7179" w:hanging="594"/>
      </w:pPr>
      <w:rPr>
        <w:rFonts w:hint="default"/>
      </w:rPr>
    </w:lvl>
    <w:lvl w:ilvl="6" w:tplc="3724CED2">
      <w:numFmt w:val="bullet"/>
      <w:lvlText w:val="•"/>
      <w:lvlJc w:val="left"/>
      <w:pPr>
        <w:ind w:left="8455" w:hanging="594"/>
      </w:pPr>
      <w:rPr>
        <w:rFonts w:hint="default"/>
      </w:rPr>
    </w:lvl>
    <w:lvl w:ilvl="7" w:tplc="0374C55E">
      <w:numFmt w:val="bullet"/>
      <w:lvlText w:val="•"/>
      <w:lvlJc w:val="left"/>
      <w:pPr>
        <w:ind w:left="9731" w:hanging="594"/>
      </w:pPr>
      <w:rPr>
        <w:rFonts w:hint="default"/>
      </w:rPr>
    </w:lvl>
    <w:lvl w:ilvl="8" w:tplc="35A672AE">
      <w:numFmt w:val="bullet"/>
      <w:lvlText w:val="•"/>
      <w:lvlJc w:val="left"/>
      <w:pPr>
        <w:ind w:left="11007" w:hanging="594"/>
      </w:pPr>
      <w:rPr>
        <w:rFonts w:hint="default"/>
      </w:rPr>
    </w:lvl>
  </w:abstractNum>
  <w:abstractNum w:abstractNumId="638" w15:restartNumberingAfterBreak="0">
    <w:nsid w:val="55CE0C20"/>
    <w:multiLevelType w:val="hybridMultilevel"/>
    <w:tmpl w:val="A10A84BE"/>
    <w:lvl w:ilvl="0" w:tplc="DA047CB2">
      <w:numFmt w:val="bullet"/>
      <w:lvlText w:val=""/>
      <w:lvlJc w:val="left"/>
      <w:pPr>
        <w:ind w:left="274" w:hanging="187"/>
      </w:pPr>
      <w:rPr>
        <w:rFonts w:ascii="Symbol" w:eastAsia="Symbol" w:hAnsi="Symbol" w:cs="Symbol" w:hint="default"/>
        <w:w w:val="100"/>
        <w:sz w:val="18"/>
        <w:szCs w:val="18"/>
      </w:rPr>
    </w:lvl>
    <w:lvl w:ilvl="1" w:tplc="1EB0874E">
      <w:numFmt w:val="bullet"/>
      <w:lvlText w:val="•"/>
      <w:lvlJc w:val="left"/>
      <w:pPr>
        <w:ind w:left="751" w:hanging="187"/>
      </w:pPr>
      <w:rPr>
        <w:rFonts w:hint="default"/>
      </w:rPr>
    </w:lvl>
    <w:lvl w:ilvl="2" w:tplc="5950E944">
      <w:numFmt w:val="bullet"/>
      <w:lvlText w:val="•"/>
      <w:lvlJc w:val="left"/>
      <w:pPr>
        <w:ind w:left="1223" w:hanging="187"/>
      </w:pPr>
      <w:rPr>
        <w:rFonts w:hint="default"/>
      </w:rPr>
    </w:lvl>
    <w:lvl w:ilvl="3" w:tplc="86249CCC">
      <w:numFmt w:val="bullet"/>
      <w:lvlText w:val="•"/>
      <w:lvlJc w:val="left"/>
      <w:pPr>
        <w:ind w:left="1695" w:hanging="187"/>
      </w:pPr>
      <w:rPr>
        <w:rFonts w:hint="default"/>
      </w:rPr>
    </w:lvl>
    <w:lvl w:ilvl="4" w:tplc="CA3C10A0">
      <w:numFmt w:val="bullet"/>
      <w:lvlText w:val="•"/>
      <w:lvlJc w:val="left"/>
      <w:pPr>
        <w:ind w:left="2167" w:hanging="187"/>
      </w:pPr>
      <w:rPr>
        <w:rFonts w:hint="default"/>
      </w:rPr>
    </w:lvl>
    <w:lvl w:ilvl="5" w:tplc="3D08BEDA">
      <w:numFmt w:val="bullet"/>
      <w:lvlText w:val="•"/>
      <w:lvlJc w:val="left"/>
      <w:pPr>
        <w:ind w:left="2639" w:hanging="187"/>
      </w:pPr>
      <w:rPr>
        <w:rFonts w:hint="default"/>
      </w:rPr>
    </w:lvl>
    <w:lvl w:ilvl="6" w:tplc="253E2BA4">
      <w:numFmt w:val="bullet"/>
      <w:lvlText w:val="•"/>
      <w:lvlJc w:val="left"/>
      <w:pPr>
        <w:ind w:left="3110" w:hanging="187"/>
      </w:pPr>
      <w:rPr>
        <w:rFonts w:hint="default"/>
      </w:rPr>
    </w:lvl>
    <w:lvl w:ilvl="7" w:tplc="7D12BE06">
      <w:numFmt w:val="bullet"/>
      <w:lvlText w:val="•"/>
      <w:lvlJc w:val="left"/>
      <w:pPr>
        <w:ind w:left="3582" w:hanging="187"/>
      </w:pPr>
      <w:rPr>
        <w:rFonts w:hint="default"/>
      </w:rPr>
    </w:lvl>
    <w:lvl w:ilvl="8" w:tplc="91AA8CBE">
      <w:numFmt w:val="bullet"/>
      <w:lvlText w:val="•"/>
      <w:lvlJc w:val="left"/>
      <w:pPr>
        <w:ind w:left="4054" w:hanging="187"/>
      </w:pPr>
      <w:rPr>
        <w:rFonts w:hint="default"/>
      </w:rPr>
    </w:lvl>
  </w:abstractNum>
  <w:abstractNum w:abstractNumId="639" w15:restartNumberingAfterBreak="0">
    <w:nsid w:val="560125B4"/>
    <w:multiLevelType w:val="hybridMultilevel"/>
    <w:tmpl w:val="2698E10E"/>
    <w:lvl w:ilvl="0" w:tplc="63E84B2E">
      <w:numFmt w:val="bullet"/>
      <w:lvlText w:val=""/>
      <w:lvlJc w:val="left"/>
      <w:pPr>
        <w:ind w:left="270" w:hanging="187"/>
      </w:pPr>
      <w:rPr>
        <w:rFonts w:ascii="Symbol" w:eastAsia="Symbol" w:hAnsi="Symbol" w:cs="Symbol" w:hint="default"/>
        <w:w w:val="100"/>
        <w:sz w:val="18"/>
        <w:szCs w:val="18"/>
      </w:rPr>
    </w:lvl>
    <w:lvl w:ilvl="1" w:tplc="A5F082CC">
      <w:numFmt w:val="bullet"/>
      <w:lvlText w:val="•"/>
      <w:lvlJc w:val="left"/>
      <w:pPr>
        <w:ind w:left="781" w:hanging="187"/>
      </w:pPr>
      <w:rPr>
        <w:rFonts w:hint="default"/>
      </w:rPr>
    </w:lvl>
    <w:lvl w:ilvl="2" w:tplc="459AA166">
      <w:numFmt w:val="bullet"/>
      <w:lvlText w:val="•"/>
      <w:lvlJc w:val="left"/>
      <w:pPr>
        <w:ind w:left="1282" w:hanging="187"/>
      </w:pPr>
      <w:rPr>
        <w:rFonts w:hint="default"/>
      </w:rPr>
    </w:lvl>
    <w:lvl w:ilvl="3" w:tplc="468A9392">
      <w:numFmt w:val="bullet"/>
      <w:lvlText w:val="•"/>
      <w:lvlJc w:val="left"/>
      <w:pPr>
        <w:ind w:left="1783" w:hanging="187"/>
      </w:pPr>
      <w:rPr>
        <w:rFonts w:hint="default"/>
      </w:rPr>
    </w:lvl>
    <w:lvl w:ilvl="4" w:tplc="CFF6BB54">
      <w:numFmt w:val="bullet"/>
      <w:lvlText w:val="•"/>
      <w:lvlJc w:val="left"/>
      <w:pPr>
        <w:ind w:left="2284" w:hanging="187"/>
      </w:pPr>
      <w:rPr>
        <w:rFonts w:hint="default"/>
      </w:rPr>
    </w:lvl>
    <w:lvl w:ilvl="5" w:tplc="2F76239E">
      <w:numFmt w:val="bullet"/>
      <w:lvlText w:val="•"/>
      <w:lvlJc w:val="left"/>
      <w:pPr>
        <w:ind w:left="2785" w:hanging="187"/>
      </w:pPr>
      <w:rPr>
        <w:rFonts w:hint="default"/>
      </w:rPr>
    </w:lvl>
    <w:lvl w:ilvl="6" w:tplc="A9A472AE">
      <w:numFmt w:val="bullet"/>
      <w:lvlText w:val="•"/>
      <w:lvlJc w:val="left"/>
      <w:pPr>
        <w:ind w:left="3286" w:hanging="187"/>
      </w:pPr>
      <w:rPr>
        <w:rFonts w:hint="default"/>
      </w:rPr>
    </w:lvl>
    <w:lvl w:ilvl="7" w:tplc="D812BE70">
      <w:numFmt w:val="bullet"/>
      <w:lvlText w:val="•"/>
      <w:lvlJc w:val="left"/>
      <w:pPr>
        <w:ind w:left="3787" w:hanging="187"/>
      </w:pPr>
      <w:rPr>
        <w:rFonts w:hint="default"/>
      </w:rPr>
    </w:lvl>
    <w:lvl w:ilvl="8" w:tplc="43AEF86C">
      <w:numFmt w:val="bullet"/>
      <w:lvlText w:val="•"/>
      <w:lvlJc w:val="left"/>
      <w:pPr>
        <w:ind w:left="4288" w:hanging="187"/>
      </w:pPr>
      <w:rPr>
        <w:rFonts w:hint="default"/>
      </w:rPr>
    </w:lvl>
  </w:abstractNum>
  <w:abstractNum w:abstractNumId="640" w15:restartNumberingAfterBreak="0">
    <w:nsid w:val="563440B2"/>
    <w:multiLevelType w:val="hybridMultilevel"/>
    <w:tmpl w:val="56EACE3A"/>
    <w:lvl w:ilvl="0" w:tplc="42564EF4">
      <w:numFmt w:val="bullet"/>
      <w:lvlText w:val="●"/>
      <w:lvlJc w:val="left"/>
      <w:pPr>
        <w:ind w:left="678" w:hanging="594"/>
      </w:pPr>
      <w:rPr>
        <w:rFonts w:ascii="Times New Roman" w:eastAsia="Times New Roman" w:hAnsi="Times New Roman" w:cs="Times New Roman" w:hint="default"/>
        <w:w w:val="101"/>
        <w:position w:val="4"/>
        <w:sz w:val="13"/>
        <w:szCs w:val="13"/>
      </w:rPr>
    </w:lvl>
    <w:lvl w:ilvl="1" w:tplc="6DCEF66E">
      <w:numFmt w:val="bullet"/>
      <w:lvlText w:val="•"/>
      <w:lvlJc w:val="left"/>
      <w:pPr>
        <w:ind w:left="1112" w:hanging="594"/>
      </w:pPr>
      <w:rPr>
        <w:rFonts w:hint="default"/>
      </w:rPr>
    </w:lvl>
    <w:lvl w:ilvl="2" w:tplc="6A8E64B0">
      <w:numFmt w:val="bullet"/>
      <w:lvlText w:val="•"/>
      <w:lvlJc w:val="left"/>
      <w:pPr>
        <w:ind w:left="1544" w:hanging="594"/>
      </w:pPr>
      <w:rPr>
        <w:rFonts w:hint="default"/>
      </w:rPr>
    </w:lvl>
    <w:lvl w:ilvl="3" w:tplc="37AC5390">
      <w:numFmt w:val="bullet"/>
      <w:lvlText w:val="•"/>
      <w:lvlJc w:val="left"/>
      <w:pPr>
        <w:ind w:left="1977" w:hanging="594"/>
      </w:pPr>
      <w:rPr>
        <w:rFonts w:hint="default"/>
      </w:rPr>
    </w:lvl>
    <w:lvl w:ilvl="4" w:tplc="3A8C6F0E">
      <w:numFmt w:val="bullet"/>
      <w:lvlText w:val="•"/>
      <w:lvlJc w:val="left"/>
      <w:pPr>
        <w:ind w:left="2409" w:hanging="594"/>
      </w:pPr>
      <w:rPr>
        <w:rFonts w:hint="default"/>
      </w:rPr>
    </w:lvl>
    <w:lvl w:ilvl="5" w:tplc="EB5A5AA0">
      <w:numFmt w:val="bullet"/>
      <w:lvlText w:val="•"/>
      <w:lvlJc w:val="left"/>
      <w:pPr>
        <w:ind w:left="2842" w:hanging="594"/>
      </w:pPr>
      <w:rPr>
        <w:rFonts w:hint="default"/>
      </w:rPr>
    </w:lvl>
    <w:lvl w:ilvl="6" w:tplc="3AB49948">
      <w:numFmt w:val="bullet"/>
      <w:lvlText w:val="•"/>
      <w:lvlJc w:val="left"/>
      <w:pPr>
        <w:ind w:left="3274" w:hanging="594"/>
      </w:pPr>
      <w:rPr>
        <w:rFonts w:hint="default"/>
      </w:rPr>
    </w:lvl>
    <w:lvl w:ilvl="7" w:tplc="07A473C6">
      <w:numFmt w:val="bullet"/>
      <w:lvlText w:val="•"/>
      <w:lvlJc w:val="left"/>
      <w:pPr>
        <w:ind w:left="3706" w:hanging="594"/>
      </w:pPr>
      <w:rPr>
        <w:rFonts w:hint="default"/>
      </w:rPr>
    </w:lvl>
    <w:lvl w:ilvl="8" w:tplc="FEA22A94">
      <w:numFmt w:val="bullet"/>
      <w:lvlText w:val="•"/>
      <w:lvlJc w:val="left"/>
      <w:pPr>
        <w:ind w:left="4139" w:hanging="594"/>
      </w:pPr>
      <w:rPr>
        <w:rFonts w:hint="default"/>
      </w:rPr>
    </w:lvl>
  </w:abstractNum>
  <w:abstractNum w:abstractNumId="641" w15:restartNumberingAfterBreak="0">
    <w:nsid w:val="564427E9"/>
    <w:multiLevelType w:val="hybridMultilevel"/>
    <w:tmpl w:val="92345DEA"/>
    <w:lvl w:ilvl="0" w:tplc="3E6C2D0E">
      <w:numFmt w:val="bullet"/>
      <w:lvlText w:val="●"/>
      <w:lvlJc w:val="left"/>
      <w:pPr>
        <w:ind w:left="679" w:hanging="594"/>
      </w:pPr>
      <w:rPr>
        <w:rFonts w:ascii="Times New Roman" w:eastAsia="Times New Roman" w:hAnsi="Times New Roman" w:cs="Times New Roman" w:hint="default"/>
        <w:w w:val="100"/>
        <w:position w:val="4"/>
        <w:sz w:val="13"/>
        <w:szCs w:val="13"/>
      </w:rPr>
    </w:lvl>
    <w:lvl w:ilvl="1" w:tplc="F970E3FA">
      <w:numFmt w:val="bullet"/>
      <w:lvlText w:val="•"/>
      <w:lvlJc w:val="left"/>
      <w:pPr>
        <w:ind w:left="1165" w:hanging="594"/>
      </w:pPr>
      <w:rPr>
        <w:rFonts w:hint="default"/>
      </w:rPr>
    </w:lvl>
    <w:lvl w:ilvl="2" w:tplc="794A8706">
      <w:numFmt w:val="bullet"/>
      <w:lvlText w:val="•"/>
      <w:lvlJc w:val="left"/>
      <w:pPr>
        <w:ind w:left="1650" w:hanging="594"/>
      </w:pPr>
      <w:rPr>
        <w:rFonts w:hint="default"/>
      </w:rPr>
    </w:lvl>
    <w:lvl w:ilvl="3" w:tplc="7C60D150">
      <w:numFmt w:val="bullet"/>
      <w:lvlText w:val="•"/>
      <w:lvlJc w:val="left"/>
      <w:pPr>
        <w:ind w:left="2135" w:hanging="594"/>
      </w:pPr>
      <w:rPr>
        <w:rFonts w:hint="default"/>
      </w:rPr>
    </w:lvl>
    <w:lvl w:ilvl="4" w:tplc="7C2E61D8">
      <w:numFmt w:val="bullet"/>
      <w:lvlText w:val="•"/>
      <w:lvlJc w:val="left"/>
      <w:pPr>
        <w:ind w:left="2620" w:hanging="594"/>
      </w:pPr>
      <w:rPr>
        <w:rFonts w:hint="default"/>
      </w:rPr>
    </w:lvl>
    <w:lvl w:ilvl="5" w:tplc="EF4252AC">
      <w:numFmt w:val="bullet"/>
      <w:lvlText w:val="•"/>
      <w:lvlJc w:val="left"/>
      <w:pPr>
        <w:ind w:left="3106" w:hanging="594"/>
      </w:pPr>
      <w:rPr>
        <w:rFonts w:hint="default"/>
      </w:rPr>
    </w:lvl>
    <w:lvl w:ilvl="6" w:tplc="205CC5EA">
      <w:numFmt w:val="bullet"/>
      <w:lvlText w:val="•"/>
      <w:lvlJc w:val="left"/>
      <w:pPr>
        <w:ind w:left="3591" w:hanging="594"/>
      </w:pPr>
      <w:rPr>
        <w:rFonts w:hint="default"/>
      </w:rPr>
    </w:lvl>
    <w:lvl w:ilvl="7" w:tplc="51DAAAFA">
      <w:numFmt w:val="bullet"/>
      <w:lvlText w:val="•"/>
      <w:lvlJc w:val="left"/>
      <w:pPr>
        <w:ind w:left="4076" w:hanging="594"/>
      </w:pPr>
      <w:rPr>
        <w:rFonts w:hint="default"/>
      </w:rPr>
    </w:lvl>
    <w:lvl w:ilvl="8" w:tplc="D5F0FC98">
      <w:numFmt w:val="bullet"/>
      <w:lvlText w:val="•"/>
      <w:lvlJc w:val="left"/>
      <w:pPr>
        <w:ind w:left="4561" w:hanging="594"/>
      </w:pPr>
      <w:rPr>
        <w:rFonts w:hint="default"/>
      </w:rPr>
    </w:lvl>
  </w:abstractNum>
  <w:abstractNum w:abstractNumId="642" w15:restartNumberingAfterBreak="0">
    <w:nsid w:val="565D7997"/>
    <w:multiLevelType w:val="hybridMultilevel"/>
    <w:tmpl w:val="CF965FF0"/>
    <w:lvl w:ilvl="0" w:tplc="DEC231C8">
      <w:numFmt w:val="bullet"/>
      <w:lvlText w:val="●"/>
      <w:lvlJc w:val="left"/>
      <w:pPr>
        <w:ind w:left="682" w:hanging="594"/>
      </w:pPr>
      <w:rPr>
        <w:rFonts w:ascii="Times New Roman" w:eastAsia="Times New Roman" w:hAnsi="Times New Roman" w:cs="Times New Roman" w:hint="default"/>
        <w:w w:val="101"/>
        <w:position w:val="4"/>
        <w:sz w:val="13"/>
        <w:szCs w:val="13"/>
      </w:rPr>
    </w:lvl>
    <w:lvl w:ilvl="1" w:tplc="35C053A0">
      <w:numFmt w:val="bullet"/>
      <w:lvlText w:val="•"/>
      <w:lvlJc w:val="left"/>
      <w:pPr>
        <w:ind w:left="1174" w:hanging="594"/>
      </w:pPr>
      <w:rPr>
        <w:rFonts w:hint="default"/>
      </w:rPr>
    </w:lvl>
    <w:lvl w:ilvl="2" w:tplc="8072F47E">
      <w:numFmt w:val="bullet"/>
      <w:lvlText w:val="•"/>
      <w:lvlJc w:val="left"/>
      <w:pPr>
        <w:ind w:left="1668" w:hanging="594"/>
      </w:pPr>
      <w:rPr>
        <w:rFonts w:hint="default"/>
      </w:rPr>
    </w:lvl>
    <w:lvl w:ilvl="3" w:tplc="35D48114">
      <w:numFmt w:val="bullet"/>
      <w:lvlText w:val="•"/>
      <w:lvlJc w:val="left"/>
      <w:pPr>
        <w:ind w:left="2162" w:hanging="594"/>
      </w:pPr>
      <w:rPr>
        <w:rFonts w:hint="default"/>
      </w:rPr>
    </w:lvl>
    <w:lvl w:ilvl="4" w:tplc="742C1C6E">
      <w:numFmt w:val="bullet"/>
      <w:lvlText w:val="•"/>
      <w:lvlJc w:val="left"/>
      <w:pPr>
        <w:ind w:left="2656" w:hanging="594"/>
      </w:pPr>
      <w:rPr>
        <w:rFonts w:hint="default"/>
      </w:rPr>
    </w:lvl>
    <w:lvl w:ilvl="5" w:tplc="2E9A58C2">
      <w:numFmt w:val="bullet"/>
      <w:lvlText w:val="•"/>
      <w:lvlJc w:val="left"/>
      <w:pPr>
        <w:ind w:left="3151" w:hanging="594"/>
      </w:pPr>
      <w:rPr>
        <w:rFonts w:hint="default"/>
      </w:rPr>
    </w:lvl>
    <w:lvl w:ilvl="6" w:tplc="9D2298F6">
      <w:numFmt w:val="bullet"/>
      <w:lvlText w:val="•"/>
      <w:lvlJc w:val="left"/>
      <w:pPr>
        <w:ind w:left="3645" w:hanging="594"/>
      </w:pPr>
      <w:rPr>
        <w:rFonts w:hint="default"/>
      </w:rPr>
    </w:lvl>
    <w:lvl w:ilvl="7" w:tplc="905483A6">
      <w:numFmt w:val="bullet"/>
      <w:lvlText w:val="•"/>
      <w:lvlJc w:val="left"/>
      <w:pPr>
        <w:ind w:left="4139" w:hanging="594"/>
      </w:pPr>
      <w:rPr>
        <w:rFonts w:hint="default"/>
      </w:rPr>
    </w:lvl>
    <w:lvl w:ilvl="8" w:tplc="E6BC5B90">
      <w:numFmt w:val="bullet"/>
      <w:lvlText w:val="•"/>
      <w:lvlJc w:val="left"/>
      <w:pPr>
        <w:ind w:left="4633" w:hanging="594"/>
      </w:pPr>
      <w:rPr>
        <w:rFonts w:hint="default"/>
      </w:rPr>
    </w:lvl>
  </w:abstractNum>
  <w:abstractNum w:abstractNumId="643" w15:restartNumberingAfterBreak="0">
    <w:nsid w:val="567054CD"/>
    <w:multiLevelType w:val="hybridMultilevel"/>
    <w:tmpl w:val="1FAA0F24"/>
    <w:lvl w:ilvl="0" w:tplc="519EAFD4">
      <w:numFmt w:val="bullet"/>
      <w:lvlText w:val="●"/>
      <w:lvlJc w:val="left"/>
      <w:pPr>
        <w:ind w:left="680" w:hanging="594"/>
      </w:pPr>
      <w:rPr>
        <w:rFonts w:ascii="Times New Roman" w:eastAsia="Times New Roman" w:hAnsi="Times New Roman" w:cs="Times New Roman" w:hint="default"/>
        <w:w w:val="101"/>
        <w:position w:val="4"/>
        <w:sz w:val="13"/>
        <w:szCs w:val="13"/>
      </w:rPr>
    </w:lvl>
    <w:lvl w:ilvl="1" w:tplc="052A6C70">
      <w:numFmt w:val="bullet"/>
      <w:lvlText w:val="•"/>
      <w:lvlJc w:val="left"/>
      <w:pPr>
        <w:ind w:left="1111" w:hanging="594"/>
      </w:pPr>
      <w:rPr>
        <w:rFonts w:hint="default"/>
      </w:rPr>
    </w:lvl>
    <w:lvl w:ilvl="2" w:tplc="827A221E">
      <w:numFmt w:val="bullet"/>
      <w:lvlText w:val="•"/>
      <w:lvlJc w:val="left"/>
      <w:pPr>
        <w:ind w:left="1543" w:hanging="594"/>
      </w:pPr>
      <w:rPr>
        <w:rFonts w:hint="default"/>
      </w:rPr>
    </w:lvl>
    <w:lvl w:ilvl="3" w:tplc="592EC28A">
      <w:numFmt w:val="bullet"/>
      <w:lvlText w:val="•"/>
      <w:lvlJc w:val="left"/>
      <w:pPr>
        <w:ind w:left="1975" w:hanging="594"/>
      </w:pPr>
      <w:rPr>
        <w:rFonts w:hint="default"/>
      </w:rPr>
    </w:lvl>
    <w:lvl w:ilvl="4" w:tplc="DED4F02E">
      <w:numFmt w:val="bullet"/>
      <w:lvlText w:val="•"/>
      <w:lvlJc w:val="left"/>
      <w:pPr>
        <w:ind w:left="2407" w:hanging="594"/>
      </w:pPr>
      <w:rPr>
        <w:rFonts w:hint="default"/>
      </w:rPr>
    </w:lvl>
    <w:lvl w:ilvl="5" w:tplc="93CA5768">
      <w:numFmt w:val="bullet"/>
      <w:lvlText w:val="•"/>
      <w:lvlJc w:val="left"/>
      <w:pPr>
        <w:ind w:left="2839" w:hanging="594"/>
      </w:pPr>
      <w:rPr>
        <w:rFonts w:hint="default"/>
      </w:rPr>
    </w:lvl>
    <w:lvl w:ilvl="6" w:tplc="B0948A44">
      <w:numFmt w:val="bullet"/>
      <w:lvlText w:val="•"/>
      <w:lvlJc w:val="left"/>
      <w:pPr>
        <w:ind w:left="3270" w:hanging="594"/>
      </w:pPr>
      <w:rPr>
        <w:rFonts w:hint="default"/>
      </w:rPr>
    </w:lvl>
    <w:lvl w:ilvl="7" w:tplc="BE86A140">
      <w:numFmt w:val="bullet"/>
      <w:lvlText w:val="•"/>
      <w:lvlJc w:val="left"/>
      <w:pPr>
        <w:ind w:left="3702" w:hanging="594"/>
      </w:pPr>
      <w:rPr>
        <w:rFonts w:hint="default"/>
      </w:rPr>
    </w:lvl>
    <w:lvl w:ilvl="8" w:tplc="A900F99A">
      <w:numFmt w:val="bullet"/>
      <w:lvlText w:val="•"/>
      <w:lvlJc w:val="left"/>
      <w:pPr>
        <w:ind w:left="4134" w:hanging="594"/>
      </w:pPr>
      <w:rPr>
        <w:rFonts w:hint="default"/>
      </w:rPr>
    </w:lvl>
  </w:abstractNum>
  <w:abstractNum w:abstractNumId="644" w15:restartNumberingAfterBreak="0">
    <w:nsid w:val="56D5638F"/>
    <w:multiLevelType w:val="hybridMultilevel"/>
    <w:tmpl w:val="71424C28"/>
    <w:lvl w:ilvl="0" w:tplc="1F3CBB9E">
      <w:numFmt w:val="bullet"/>
      <w:lvlText w:val="●"/>
      <w:lvlJc w:val="left"/>
      <w:pPr>
        <w:ind w:left="680" w:hanging="594"/>
      </w:pPr>
      <w:rPr>
        <w:rFonts w:ascii="Times New Roman" w:eastAsia="Times New Roman" w:hAnsi="Times New Roman" w:cs="Times New Roman" w:hint="default"/>
        <w:w w:val="101"/>
        <w:position w:val="4"/>
        <w:sz w:val="13"/>
        <w:szCs w:val="13"/>
      </w:rPr>
    </w:lvl>
    <w:lvl w:ilvl="1" w:tplc="4B9028D8">
      <w:numFmt w:val="bullet"/>
      <w:lvlText w:val="•"/>
      <w:lvlJc w:val="left"/>
      <w:pPr>
        <w:ind w:left="1166" w:hanging="594"/>
      </w:pPr>
      <w:rPr>
        <w:rFonts w:hint="default"/>
      </w:rPr>
    </w:lvl>
    <w:lvl w:ilvl="2" w:tplc="39E8CDF8">
      <w:numFmt w:val="bullet"/>
      <w:lvlText w:val="•"/>
      <w:lvlJc w:val="left"/>
      <w:pPr>
        <w:ind w:left="1652" w:hanging="594"/>
      </w:pPr>
      <w:rPr>
        <w:rFonts w:hint="default"/>
      </w:rPr>
    </w:lvl>
    <w:lvl w:ilvl="3" w:tplc="2AB24222">
      <w:numFmt w:val="bullet"/>
      <w:lvlText w:val="•"/>
      <w:lvlJc w:val="left"/>
      <w:pPr>
        <w:ind w:left="2138" w:hanging="594"/>
      </w:pPr>
      <w:rPr>
        <w:rFonts w:hint="default"/>
      </w:rPr>
    </w:lvl>
    <w:lvl w:ilvl="4" w:tplc="64C41626">
      <w:numFmt w:val="bullet"/>
      <w:lvlText w:val="•"/>
      <w:lvlJc w:val="left"/>
      <w:pPr>
        <w:ind w:left="2624" w:hanging="594"/>
      </w:pPr>
      <w:rPr>
        <w:rFonts w:hint="default"/>
      </w:rPr>
    </w:lvl>
    <w:lvl w:ilvl="5" w:tplc="0088A4FC">
      <w:numFmt w:val="bullet"/>
      <w:lvlText w:val="•"/>
      <w:lvlJc w:val="left"/>
      <w:pPr>
        <w:ind w:left="3111" w:hanging="594"/>
      </w:pPr>
      <w:rPr>
        <w:rFonts w:hint="default"/>
      </w:rPr>
    </w:lvl>
    <w:lvl w:ilvl="6" w:tplc="09BE227E">
      <w:numFmt w:val="bullet"/>
      <w:lvlText w:val="•"/>
      <w:lvlJc w:val="left"/>
      <w:pPr>
        <w:ind w:left="3597" w:hanging="594"/>
      </w:pPr>
      <w:rPr>
        <w:rFonts w:hint="default"/>
      </w:rPr>
    </w:lvl>
    <w:lvl w:ilvl="7" w:tplc="7EA2AFC6">
      <w:numFmt w:val="bullet"/>
      <w:lvlText w:val="•"/>
      <w:lvlJc w:val="left"/>
      <w:pPr>
        <w:ind w:left="4083" w:hanging="594"/>
      </w:pPr>
      <w:rPr>
        <w:rFonts w:hint="default"/>
      </w:rPr>
    </w:lvl>
    <w:lvl w:ilvl="8" w:tplc="F0E295BE">
      <w:numFmt w:val="bullet"/>
      <w:lvlText w:val="•"/>
      <w:lvlJc w:val="left"/>
      <w:pPr>
        <w:ind w:left="4569" w:hanging="594"/>
      </w:pPr>
      <w:rPr>
        <w:rFonts w:hint="default"/>
      </w:rPr>
    </w:lvl>
  </w:abstractNum>
  <w:abstractNum w:abstractNumId="645" w15:restartNumberingAfterBreak="0">
    <w:nsid w:val="56FC4BD2"/>
    <w:multiLevelType w:val="hybridMultilevel"/>
    <w:tmpl w:val="F13ADA76"/>
    <w:lvl w:ilvl="0" w:tplc="945E6386">
      <w:numFmt w:val="bullet"/>
      <w:lvlText w:val="●"/>
      <w:lvlJc w:val="left"/>
      <w:pPr>
        <w:ind w:left="680" w:hanging="594"/>
      </w:pPr>
      <w:rPr>
        <w:rFonts w:ascii="Times New Roman" w:eastAsia="Times New Roman" w:hAnsi="Times New Roman" w:cs="Times New Roman" w:hint="default"/>
        <w:w w:val="101"/>
        <w:position w:val="4"/>
        <w:sz w:val="13"/>
        <w:szCs w:val="13"/>
      </w:rPr>
    </w:lvl>
    <w:lvl w:ilvl="1" w:tplc="917CD31C">
      <w:numFmt w:val="bullet"/>
      <w:lvlText w:val="•"/>
      <w:lvlJc w:val="left"/>
      <w:pPr>
        <w:ind w:left="1111" w:hanging="594"/>
      </w:pPr>
      <w:rPr>
        <w:rFonts w:hint="default"/>
      </w:rPr>
    </w:lvl>
    <w:lvl w:ilvl="2" w:tplc="75DE4BA4">
      <w:numFmt w:val="bullet"/>
      <w:lvlText w:val="•"/>
      <w:lvlJc w:val="left"/>
      <w:pPr>
        <w:ind w:left="1543" w:hanging="594"/>
      </w:pPr>
      <w:rPr>
        <w:rFonts w:hint="default"/>
      </w:rPr>
    </w:lvl>
    <w:lvl w:ilvl="3" w:tplc="62722412">
      <w:numFmt w:val="bullet"/>
      <w:lvlText w:val="•"/>
      <w:lvlJc w:val="left"/>
      <w:pPr>
        <w:ind w:left="1975" w:hanging="594"/>
      </w:pPr>
      <w:rPr>
        <w:rFonts w:hint="default"/>
      </w:rPr>
    </w:lvl>
    <w:lvl w:ilvl="4" w:tplc="1AE663C0">
      <w:numFmt w:val="bullet"/>
      <w:lvlText w:val="•"/>
      <w:lvlJc w:val="left"/>
      <w:pPr>
        <w:ind w:left="2407" w:hanging="594"/>
      </w:pPr>
      <w:rPr>
        <w:rFonts w:hint="default"/>
      </w:rPr>
    </w:lvl>
    <w:lvl w:ilvl="5" w:tplc="39E6AE8E">
      <w:numFmt w:val="bullet"/>
      <w:lvlText w:val="•"/>
      <w:lvlJc w:val="left"/>
      <w:pPr>
        <w:ind w:left="2839" w:hanging="594"/>
      </w:pPr>
      <w:rPr>
        <w:rFonts w:hint="default"/>
      </w:rPr>
    </w:lvl>
    <w:lvl w:ilvl="6" w:tplc="06786F82">
      <w:numFmt w:val="bullet"/>
      <w:lvlText w:val="•"/>
      <w:lvlJc w:val="left"/>
      <w:pPr>
        <w:ind w:left="3270" w:hanging="594"/>
      </w:pPr>
      <w:rPr>
        <w:rFonts w:hint="default"/>
      </w:rPr>
    </w:lvl>
    <w:lvl w:ilvl="7" w:tplc="3CC4BBBA">
      <w:numFmt w:val="bullet"/>
      <w:lvlText w:val="•"/>
      <w:lvlJc w:val="left"/>
      <w:pPr>
        <w:ind w:left="3702" w:hanging="594"/>
      </w:pPr>
      <w:rPr>
        <w:rFonts w:hint="default"/>
      </w:rPr>
    </w:lvl>
    <w:lvl w:ilvl="8" w:tplc="4DD0A172">
      <w:numFmt w:val="bullet"/>
      <w:lvlText w:val="•"/>
      <w:lvlJc w:val="left"/>
      <w:pPr>
        <w:ind w:left="4134" w:hanging="594"/>
      </w:pPr>
      <w:rPr>
        <w:rFonts w:hint="default"/>
      </w:rPr>
    </w:lvl>
  </w:abstractNum>
  <w:abstractNum w:abstractNumId="646" w15:restartNumberingAfterBreak="0">
    <w:nsid w:val="56FD7EC6"/>
    <w:multiLevelType w:val="hybridMultilevel"/>
    <w:tmpl w:val="9A02B196"/>
    <w:lvl w:ilvl="0" w:tplc="61F6B362">
      <w:numFmt w:val="bullet"/>
      <w:lvlText w:val="●"/>
      <w:lvlJc w:val="left"/>
      <w:pPr>
        <w:ind w:left="279" w:hanging="187"/>
      </w:pPr>
      <w:rPr>
        <w:rFonts w:ascii="Times New Roman" w:eastAsia="Times New Roman" w:hAnsi="Times New Roman" w:cs="Times New Roman" w:hint="default"/>
        <w:w w:val="105"/>
        <w:sz w:val="14"/>
        <w:szCs w:val="14"/>
      </w:rPr>
    </w:lvl>
    <w:lvl w:ilvl="1" w:tplc="44FE2492">
      <w:numFmt w:val="bullet"/>
      <w:lvlText w:val="•"/>
      <w:lvlJc w:val="left"/>
      <w:pPr>
        <w:ind w:left="594" w:hanging="187"/>
      </w:pPr>
      <w:rPr>
        <w:rFonts w:hint="default"/>
      </w:rPr>
    </w:lvl>
    <w:lvl w:ilvl="2" w:tplc="5686D844">
      <w:numFmt w:val="bullet"/>
      <w:lvlText w:val="•"/>
      <w:lvlJc w:val="left"/>
      <w:pPr>
        <w:ind w:left="908" w:hanging="187"/>
      </w:pPr>
      <w:rPr>
        <w:rFonts w:hint="default"/>
      </w:rPr>
    </w:lvl>
    <w:lvl w:ilvl="3" w:tplc="51B4E956">
      <w:numFmt w:val="bullet"/>
      <w:lvlText w:val="•"/>
      <w:lvlJc w:val="left"/>
      <w:pPr>
        <w:ind w:left="1222" w:hanging="187"/>
      </w:pPr>
      <w:rPr>
        <w:rFonts w:hint="default"/>
      </w:rPr>
    </w:lvl>
    <w:lvl w:ilvl="4" w:tplc="34F2AEF0">
      <w:numFmt w:val="bullet"/>
      <w:lvlText w:val="•"/>
      <w:lvlJc w:val="left"/>
      <w:pPr>
        <w:ind w:left="1536" w:hanging="187"/>
      </w:pPr>
      <w:rPr>
        <w:rFonts w:hint="default"/>
      </w:rPr>
    </w:lvl>
    <w:lvl w:ilvl="5" w:tplc="B660212C">
      <w:numFmt w:val="bullet"/>
      <w:lvlText w:val="•"/>
      <w:lvlJc w:val="left"/>
      <w:pPr>
        <w:ind w:left="1851" w:hanging="187"/>
      </w:pPr>
      <w:rPr>
        <w:rFonts w:hint="default"/>
      </w:rPr>
    </w:lvl>
    <w:lvl w:ilvl="6" w:tplc="E8E67AF8">
      <w:numFmt w:val="bullet"/>
      <w:lvlText w:val="•"/>
      <w:lvlJc w:val="left"/>
      <w:pPr>
        <w:ind w:left="2165" w:hanging="187"/>
      </w:pPr>
      <w:rPr>
        <w:rFonts w:hint="default"/>
      </w:rPr>
    </w:lvl>
    <w:lvl w:ilvl="7" w:tplc="05E0B310">
      <w:numFmt w:val="bullet"/>
      <w:lvlText w:val="•"/>
      <w:lvlJc w:val="left"/>
      <w:pPr>
        <w:ind w:left="2479" w:hanging="187"/>
      </w:pPr>
      <w:rPr>
        <w:rFonts w:hint="default"/>
      </w:rPr>
    </w:lvl>
    <w:lvl w:ilvl="8" w:tplc="0CB27BD8">
      <w:numFmt w:val="bullet"/>
      <w:lvlText w:val="•"/>
      <w:lvlJc w:val="left"/>
      <w:pPr>
        <w:ind w:left="2793" w:hanging="187"/>
      </w:pPr>
      <w:rPr>
        <w:rFonts w:hint="default"/>
      </w:rPr>
    </w:lvl>
  </w:abstractNum>
  <w:abstractNum w:abstractNumId="647" w15:restartNumberingAfterBreak="0">
    <w:nsid w:val="57262242"/>
    <w:multiLevelType w:val="hybridMultilevel"/>
    <w:tmpl w:val="D4E0162A"/>
    <w:lvl w:ilvl="0" w:tplc="961C2664">
      <w:numFmt w:val="bullet"/>
      <w:lvlText w:val="●"/>
      <w:lvlJc w:val="left"/>
      <w:pPr>
        <w:ind w:left="87" w:hanging="594"/>
      </w:pPr>
      <w:rPr>
        <w:rFonts w:ascii="Times New Roman" w:eastAsia="Times New Roman" w:hAnsi="Times New Roman" w:cs="Times New Roman" w:hint="default"/>
        <w:w w:val="101"/>
        <w:position w:val="4"/>
        <w:sz w:val="13"/>
        <w:szCs w:val="13"/>
      </w:rPr>
    </w:lvl>
    <w:lvl w:ilvl="1" w:tplc="49163F76">
      <w:numFmt w:val="bullet"/>
      <w:lvlText w:val="•"/>
      <w:lvlJc w:val="left"/>
      <w:pPr>
        <w:ind w:left="625" w:hanging="594"/>
      </w:pPr>
      <w:rPr>
        <w:rFonts w:hint="default"/>
      </w:rPr>
    </w:lvl>
    <w:lvl w:ilvl="2" w:tplc="250ED07E">
      <w:numFmt w:val="bullet"/>
      <w:lvlText w:val="•"/>
      <w:lvlJc w:val="left"/>
      <w:pPr>
        <w:ind w:left="1170" w:hanging="594"/>
      </w:pPr>
      <w:rPr>
        <w:rFonts w:hint="default"/>
      </w:rPr>
    </w:lvl>
    <w:lvl w:ilvl="3" w:tplc="12441C54">
      <w:numFmt w:val="bullet"/>
      <w:lvlText w:val="•"/>
      <w:lvlJc w:val="left"/>
      <w:pPr>
        <w:ind w:left="1715" w:hanging="594"/>
      </w:pPr>
      <w:rPr>
        <w:rFonts w:hint="default"/>
      </w:rPr>
    </w:lvl>
    <w:lvl w:ilvl="4" w:tplc="047AF842">
      <w:numFmt w:val="bullet"/>
      <w:lvlText w:val="•"/>
      <w:lvlJc w:val="left"/>
      <w:pPr>
        <w:ind w:left="2260" w:hanging="594"/>
      </w:pPr>
      <w:rPr>
        <w:rFonts w:hint="default"/>
      </w:rPr>
    </w:lvl>
    <w:lvl w:ilvl="5" w:tplc="9578A3E4">
      <w:numFmt w:val="bullet"/>
      <w:lvlText w:val="•"/>
      <w:lvlJc w:val="left"/>
      <w:pPr>
        <w:ind w:left="2806" w:hanging="594"/>
      </w:pPr>
      <w:rPr>
        <w:rFonts w:hint="default"/>
      </w:rPr>
    </w:lvl>
    <w:lvl w:ilvl="6" w:tplc="027EE0EE">
      <w:numFmt w:val="bullet"/>
      <w:lvlText w:val="•"/>
      <w:lvlJc w:val="left"/>
      <w:pPr>
        <w:ind w:left="3351" w:hanging="594"/>
      </w:pPr>
      <w:rPr>
        <w:rFonts w:hint="default"/>
      </w:rPr>
    </w:lvl>
    <w:lvl w:ilvl="7" w:tplc="B93CAE58">
      <w:numFmt w:val="bullet"/>
      <w:lvlText w:val="•"/>
      <w:lvlJc w:val="left"/>
      <w:pPr>
        <w:ind w:left="3896" w:hanging="594"/>
      </w:pPr>
      <w:rPr>
        <w:rFonts w:hint="default"/>
      </w:rPr>
    </w:lvl>
    <w:lvl w:ilvl="8" w:tplc="E88E13EE">
      <w:numFmt w:val="bullet"/>
      <w:lvlText w:val="•"/>
      <w:lvlJc w:val="left"/>
      <w:pPr>
        <w:ind w:left="4441" w:hanging="594"/>
      </w:pPr>
      <w:rPr>
        <w:rFonts w:hint="default"/>
      </w:rPr>
    </w:lvl>
  </w:abstractNum>
  <w:abstractNum w:abstractNumId="648" w15:restartNumberingAfterBreak="0">
    <w:nsid w:val="57505B2D"/>
    <w:multiLevelType w:val="hybridMultilevel"/>
    <w:tmpl w:val="50A66DA8"/>
    <w:lvl w:ilvl="0" w:tplc="337EEEAA">
      <w:numFmt w:val="bullet"/>
      <w:lvlText w:val="−"/>
      <w:lvlJc w:val="left"/>
      <w:pPr>
        <w:ind w:left="679" w:hanging="594"/>
      </w:pPr>
      <w:rPr>
        <w:rFonts w:ascii="Times New Roman" w:eastAsia="Times New Roman" w:hAnsi="Times New Roman" w:cs="Times New Roman" w:hint="default"/>
        <w:w w:val="100"/>
        <w:sz w:val="18"/>
        <w:szCs w:val="18"/>
      </w:rPr>
    </w:lvl>
    <w:lvl w:ilvl="1" w:tplc="AF2E1BCA">
      <w:numFmt w:val="bullet"/>
      <w:lvlText w:val="•"/>
      <w:lvlJc w:val="left"/>
      <w:pPr>
        <w:ind w:left="1141" w:hanging="594"/>
      </w:pPr>
      <w:rPr>
        <w:rFonts w:hint="default"/>
      </w:rPr>
    </w:lvl>
    <w:lvl w:ilvl="2" w:tplc="6C9AD378">
      <w:numFmt w:val="bullet"/>
      <w:lvlText w:val="•"/>
      <w:lvlJc w:val="left"/>
      <w:pPr>
        <w:ind w:left="1603" w:hanging="594"/>
      </w:pPr>
      <w:rPr>
        <w:rFonts w:hint="default"/>
      </w:rPr>
    </w:lvl>
    <w:lvl w:ilvl="3" w:tplc="2B223218">
      <w:numFmt w:val="bullet"/>
      <w:lvlText w:val="•"/>
      <w:lvlJc w:val="left"/>
      <w:pPr>
        <w:ind w:left="2065" w:hanging="594"/>
      </w:pPr>
      <w:rPr>
        <w:rFonts w:hint="default"/>
      </w:rPr>
    </w:lvl>
    <w:lvl w:ilvl="4" w:tplc="31AE28A4">
      <w:numFmt w:val="bullet"/>
      <w:lvlText w:val="•"/>
      <w:lvlJc w:val="left"/>
      <w:pPr>
        <w:ind w:left="2527" w:hanging="594"/>
      </w:pPr>
      <w:rPr>
        <w:rFonts w:hint="default"/>
      </w:rPr>
    </w:lvl>
    <w:lvl w:ilvl="5" w:tplc="7A76714E">
      <w:numFmt w:val="bullet"/>
      <w:lvlText w:val="•"/>
      <w:lvlJc w:val="left"/>
      <w:pPr>
        <w:ind w:left="2989" w:hanging="594"/>
      </w:pPr>
      <w:rPr>
        <w:rFonts w:hint="default"/>
      </w:rPr>
    </w:lvl>
    <w:lvl w:ilvl="6" w:tplc="18420DBA">
      <w:numFmt w:val="bullet"/>
      <w:lvlText w:val="•"/>
      <w:lvlJc w:val="left"/>
      <w:pPr>
        <w:ind w:left="3450" w:hanging="594"/>
      </w:pPr>
      <w:rPr>
        <w:rFonts w:hint="default"/>
      </w:rPr>
    </w:lvl>
    <w:lvl w:ilvl="7" w:tplc="E4284E14">
      <w:numFmt w:val="bullet"/>
      <w:lvlText w:val="•"/>
      <w:lvlJc w:val="left"/>
      <w:pPr>
        <w:ind w:left="3912" w:hanging="594"/>
      </w:pPr>
      <w:rPr>
        <w:rFonts w:hint="default"/>
      </w:rPr>
    </w:lvl>
    <w:lvl w:ilvl="8" w:tplc="D35CFC88">
      <w:numFmt w:val="bullet"/>
      <w:lvlText w:val="•"/>
      <w:lvlJc w:val="left"/>
      <w:pPr>
        <w:ind w:left="4374" w:hanging="594"/>
      </w:pPr>
      <w:rPr>
        <w:rFonts w:hint="default"/>
      </w:rPr>
    </w:lvl>
  </w:abstractNum>
  <w:abstractNum w:abstractNumId="649" w15:restartNumberingAfterBreak="0">
    <w:nsid w:val="576D2E1E"/>
    <w:multiLevelType w:val="hybridMultilevel"/>
    <w:tmpl w:val="CB82AF8C"/>
    <w:lvl w:ilvl="0" w:tplc="1EDA0F56">
      <w:numFmt w:val="bullet"/>
      <w:lvlText w:val="●"/>
      <w:lvlJc w:val="left"/>
      <w:pPr>
        <w:ind w:left="679" w:hanging="594"/>
      </w:pPr>
      <w:rPr>
        <w:rFonts w:ascii="Times New Roman" w:eastAsia="Times New Roman" w:hAnsi="Times New Roman" w:cs="Times New Roman" w:hint="default"/>
        <w:w w:val="100"/>
        <w:position w:val="4"/>
        <w:sz w:val="13"/>
        <w:szCs w:val="13"/>
      </w:rPr>
    </w:lvl>
    <w:lvl w:ilvl="1" w:tplc="DA08019C">
      <w:numFmt w:val="bullet"/>
      <w:lvlText w:val="•"/>
      <w:lvlJc w:val="left"/>
      <w:pPr>
        <w:ind w:left="1111" w:hanging="594"/>
      </w:pPr>
      <w:rPr>
        <w:rFonts w:hint="default"/>
      </w:rPr>
    </w:lvl>
    <w:lvl w:ilvl="2" w:tplc="F454F548">
      <w:numFmt w:val="bullet"/>
      <w:lvlText w:val="•"/>
      <w:lvlJc w:val="left"/>
      <w:pPr>
        <w:ind w:left="1543" w:hanging="594"/>
      </w:pPr>
      <w:rPr>
        <w:rFonts w:hint="default"/>
      </w:rPr>
    </w:lvl>
    <w:lvl w:ilvl="3" w:tplc="7AAEE244">
      <w:numFmt w:val="bullet"/>
      <w:lvlText w:val="•"/>
      <w:lvlJc w:val="left"/>
      <w:pPr>
        <w:ind w:left="1975" w:hanging="594"/>
      </w:pPr>
      <w:rPr>
        <w:rFonts w:hint="default"/>
      </w:rPr>
    </w:lvl>
    <w:lvl w:ilvl="4" w:tplc="FB5E0A6C">
      <w:numFmt w:val="bullet"/>
      <w:lvlText w:val="•"/>
      <w:lvlJc w:val="left"/>
      <w:pPr>
        <w:ind w:left="2406" w:hanging="594"/>
      </w:pPr>
      <w:rPr>
        <w:rFonts w:hint="default"/>
      </w:rPr>
    </w:lvl>
    <w:lvl w:ilvl="5" w:tplc="0F40812A">
      <w:numFmt w:val="bullet"/>
      <w:lvlText w:val="•"/>
      <w:lvlJc w:val="left"/>
      <w:pPr>
        <w:ind w:left="2838" w:hanging="594"/>
      </w:pPr>
      <w:rPr>
        <w:rFonts w:hint="default"/>
      </w:rPr>
    </w:lvl>
    <w:lvl w:ilvl="6" w:tplc="BC126FE8">
      <w:numFmt w:val="bullet"/>
      <w:lvlText w:val="•"/>
      <w:lvlJc w:val="left"/>
      <w:pPr>
        <w:ind w:left="3270" w:hanging="594"/>
      </w:pPr>
      <w:rPr>
        <w:rFonts w:hint="default"/>
      </w:rPr>
    </w:lvl>
    <w:lvl w:ilvl="7" w:tplc="AAA6244C">
      <w:numFmt w:val="bullet"/>
      <w:lvlText w:val="•"/>
      <w:lvlJc w:val="left"/>
      <w:pPr>
        <w:ind w:left="3701" w:hanging="594"/>
      </w:pPr>
      <w:rPr>
        <w:rFonts w:hint="default"/>
      </w:rPr>
    </w:lvl>
    <w:lvl w:ilvl="8" w:tplc="F864A980">
      <w:numFmt w:val="bullet"/>
      <w:lvlText w:val="•"/>
      <w:lvlJc w:val="left"/>
      <w:pPr>
        <w:ind w:left="4133" w:hanging="594"/>
      </w:pPr>
      <w:rPr>
        <w:rFonts w:hint="default"/>
      </w:rPr>
    </w:lvl>
  </w:abstractNum>
  <w:abstractNum w:abstractNumId="650" w15:restartNumberingAfterBreak="0">
    <w:nsid w:val="577C7C45"/>
    <w:multiLevelType w:val="hybridMultilevel"/>
    <w:tmpl w:val="4B72C432"/>
    <w:lvl w:ilvl="0" w:tplc="27764332">
      <w:numFmt w:val="bullet"/>
      <w:lvlText w:val="●"/>
      <w:lvlJc w:val="left"/>
      <w:pPr>
        <w:ind w:left="87" w:hanging="594"/>
      </w:pPr>
      <w:rPr>
        <w:rFonts w:ascii="Times New Roman" w:eastAsia="Times New Roman" w:hAnsi="Times New Roman" w:cs="Times New Roman" w:hint="default"/>
        <w:w w:val="101"/>
        <w:position w:val="4"/>
        <w:sz w:val="13"/>
        <w:szCs w:val="13"/>
      </w:rPr>
    </w:lvl>
    <w:lvl w:ilvl="1" w:tplc="58B215D0">
      <w:numFmt w:val="bullet"/>
      <w:lvlText w:val="•"/>
      <w:lvlJc w:val="left"/>
      <w:pPr>
        <w:ind w:left="419" w:hanging="594"/>
      </w:pPr>
      <w:rPr>
        <w:rFonts w:hint="default"/>
      </w:rPr>
    </w:lvl>
    <w:lvl w:ilvl="2" w:tplc="4190BDBC">
      <w:numFmt w:val="bullet"/>
      <w:lvlText w:val="•"/>
      <w:lvlJc w:val="left"/>
      <w:pPr>
        <w:ind w:left="759" w:hanging="594"/>
      </w:pPr>
      <w:rPr>
        <w:rFonts w:hint="default"/>
      </w:rPr>
    </w:lvl>
    <w:lvl w:ilvl="3" w:tplc="6FB848BC">
      <w:numFmt w:val="bullet"/>
      <w:lvlText w:val="•"/>
      <w:lvlJc w:val="left"/>
      <w:pPr>
        <w:ind w:left="1098" w:hanging="594"/>
      </w:pPr>
      <w:rPr>
        <w:rFonts w:hint="default"/>
      </w:rPr>
    </w:lvl>
    <w:lvl w:ilvl="4" w:tplc="AECA0AB6">
      <w:numFmt w:val="bullet"/>
      <w:lvlText w:val="•"/>
      <w:lvlJc w:val="left"/>
      <w:pPr>
        <w:ind w:left="1438" w:hanging="594"/>
      </w:pPr>
      <w:rPr>
        <w:rFonts w:hint="default"/>
      </w:rPr>
    </w:lvl>
    <w:lvl w:ilvl="5" w:tplc="21A288CC">
      <w:numFmt w:val="bullet"/>
      <w:lvlText w:val="•"/>
      <w:lvlJc w:val="left"/>
      <w:pPr>
        <w:ind w:left="1777" w:hanging="594"/>
      </w:pPr>
      <w:rPr>
        <w:rFonts w:hint="default"/>
      </w:rPr>
    </w:lvl>
    <w:lvl w:ilvl="6" w:tplc="74CAD392">
      <w:numFmt w:val="bullet"/>
      <w:lvlText w:val="•"/>
      <w:lvlJc w:val="left"/>
      <w:pPr>
        <w:ind w:left="2117" w:hanging="594"/>
      </w:pPr>
      <w:rPr>
        <w:rFonts w:hint="default"/>
      </w:rPr>
    </w:lvl>
    <w:lvl w:ilvl="7" w:tplc="20469BFC">
      <w:numFmt w:val="bullet"/>
      <w:lvlText w:val="•"/>
      <w:lvlJc w:val="left"/>
      <w:pPr>
        <w:ind w:left="2456" w:hanging="594"/>
      </w:pPr>
      <w:rPr>
        <w:rFonts w:hint="default"/>
      </w:rPr>
    </w:lvl>
    <w:lvl w:ilvl="8" w:tplc="9F6457B2">
      <w:numFmt w:val="bullet"/>
      <w:lvlText w:val="•"/>
      <w:lvlJc w:val="left"/>
      <w:pPr>
        <w:ind w:left="2796" w:hanging="594"/>
      </w:pPr>
      <w:rPr>
        <w:rFonts w:hint="default"/>
      </w:rPr>
    </w:lvl>
  </w:abstractNum>
  <w:abstractNum w:abstractNumId="651" w15:restartNumberingAfterBreak="0">
    <w:nsid w:val="577D3055"/>
    <w:multiLevelType w:val="hybridMultilevel"/>
    <w:tmpl w:val="B76C330C"/>
    <w:lvl w:ilvl="0" w:tplc="E482F4BC">
      <w:numFmt w:val="bullet"/>
      <w:lvlText w:val="●"/>
      <w:lvlJc w:val="left"/>
      <w:pPr>
        <w:ind w:left="251" w:hanging="161"/>
      </w:pPr>
      <w:rPr>
        <w:rFonts w:ascii="Times New Roman" w:eastAsia="Times New Roman" w:hAnsi="Times New Roman" w:cs="Times New Roman" w:hint="default"/>
        <w:w w:val="100"/>
        <w:position w:val="4"/>
        <w:sz w:val="13"/>
        <w:szCs w:val="13"/>
      </w:rPr>
    </w:lvl>
    <w:lvl w:ilvl="1" w:tplc="51C0B3A2">
      <w:numFmt w:val="bullet"/>
      <w:lvlText w:val="•"/>
      <w:lvlJc w:val="left"/>
      <w:pPr>
        <w:ind w:left="795" w:hanging="161"/>
      </w:pPr>
      <w:rPr>
        <w:rFonts w:hint="default"/>
      </w:rPr>
    </w:lvl>
    <w:lvl w:ilvl="2" w:tplc="CD4A37FA">
      <w:numFmt w:val="bullet"/>
      <w:lvlText w:val="•"/>
      <w:lvlJc w:val="left"/>
      <w:pPr>
        <w:ind w:left="1331" w:hanging="161"/>
      </w:pPr>
      <w:rPr>
        <w:rFonts w:hint="default"/>
      </w:rPr>
    </w:lvl>
    <w:lvl w:ilvl="3" w:tplc="CEB2181E">
      <w:numFmt w:val="bullet"/>
      <w:lvlText w:val="•"/>
      <w:lvlJc w:val="left"/>
      <w:pPr>
        <w:ind w:left="1867" w:hanging="161"/>
      </w:pPr>
      <w:rPr>
        <w:rFonts w:hint="default"/>
      </w:rPr>
    </w:lvl>
    <w:lvl w:ilvl="4" w:tplc="91AC0AA2">
      <w:numFmt w:val="bullet"/>
      <w:lvlText w:val="•"/>
      <w:lvlJc w:val="left"/>
      <w:pPr>
        <w:ind w:left="2403" w:hanging="161"/>
      </w:pPr>
      <w:rPr>
        <w:rFonts w:hint="default"/>
      </w:rPr>
    </w:lvl>
    <w:lvl w:ilvl="5" w:tplc="43FC7464">
      <w:numFmt w:val="bullet"/>
      <w:lvlText w:val="•"/>
      <w:lvlJc w:val="left"/>
      <w:pPr>
        <w:ind w:left="2939" w:hanging="161"/>
      </w:pPr>
      <w:rPr>
        <w:rFonts w:hint="default"/>
      </w:rPr>
    </w:lvl>
    <w:lvl w:ilvl="6" w:tplc="B3B6C356">
      <w:numFmt w:val="bullet"/>
      <w:lvlText w:val="•"/>
      <w:lvlJc w:val="left"/>
      <w:pPr>
        <w:ind w:left="3475" w:hanging="161"/>
      </w:pPr>
      <w:rPr>
        <w:rFonts w:hint="default"/>
      </w:rPr>
    </w:lvl>
    <w:lvl w:ilvl="7" w:tplc="4970C626">
      <w:numFmt w:val="bullet"/>
      <w:lvlText w:val="•"/>
      <w:lvlJc w:val="left"/>
      <w:pPr>
        <w:ind w:left="4011" w:hanging="161"/>
      </w:pPr>
      <w:rPr>
        <w:rFonts w:hint="default"/>
      </w:rPr>
    </w:lvl>
    <w:lvl w:ilvl="8" w:tplc="223237E0">
      <w:numFmt w:val="bullet"/>
      <w:lvlText w:val="•"/>
      <w:lvlJc w:val="left"/>
      <w:pPr>
        <w:ind w:left="4547" w:hanging="161"/>
      </w:pPr>
      <w:rPr>
        <w:rFonts w:hint="default"/>
      </w:rPr>
    </w:lvl>
  </w:abstractNum>
  <w:abstractNum w:abstractNumId="652" w15:restartNumberingAfterBreak="0">
    <w:nsid w:val="57970E7F"/>
    <w:multiLevelType w:val="hybridMultilevel"/>
    <w:tmpl w:val="85FA39F4"/>
    <w:lvl w:ilvl="0" w:tplc="AAEEEF86">
      <w:numFmt w:val="bullet"/>
      <w:lvlText w:val="●"/>
      <w:lvlJc w:val="left"/>
      <w:pPr>
        <w:ind w:left="679" w:hanging="594"/>
      </w:pPr>
      <w:rPr>
        <w:rFonts w:ascii="Times New Roman" w:eastAsia="Times New Roman" w:hAnsi="Times New Roman" w:cs="Times New Roman" w:hint="default"/>
        <w:w w:val="101"/>
        <w:position w:val="4"/>
        <w:sz w:val="13"/>
        <w:szCs w:val="13"/>
      </w:rPr>
    </w:lvl>
    <w:lvl w:ilvl="1" w:tplc="90743536">
      <w:numFmt w:val="bullet"/>
      <w:lvlText w:val="•"/>
      <w:lvlJc w:val="left"/>
      <w:pPr>
        <w:ind w:left="1165" w:hanging="594"/>
      </w:pPr>
      <w:rPr>
        <w:rFonts w:hint="default"/>
      </w:rPr>
    </w:lvl>
    <w:lvl w:ilvl="2" w:tplc="E2E064F2">
      <w:numFmt w:val="bullet"/>
      <w:lvlText w:val="•"/>
      <w:lvlJc w:val="left"/>
      <w:pPr>
        <w:ind w:left="1650" w:hanging="594"/>
      </w:pPr>
      <w:rPr>
        <w:rFonts w:hint="default"/>
      </w:rPr>
    </w:lvl>
    <w:lvl w:ilvl="3" w:tplc="3642DC0C">
      <w:numFmt w:val="bullet"/>
      <w:lvlText w:val="•"/>
      <w:lvlJc w:val="left"/>
      <w:pPr>
        <w:ind w:left="2135" w:hanging="594"/>
      </w:pPr>
      <w:rPr>
        <w:rFonts w:hint="default"/>
      </w:rPr>
    </w:lvl>
    <w:lvl w:ilvl="4" w:tplc="6910FA3E">
      <w:numFmt w:val="bullet"/>
      <w:lvlText w:val="•"/>
      <w:lvlJc w:val="left"/>
      <w:pPr>
        <w:ind w:left="2620" w:hanging="594"/>
      </w:pPr>
      <w:rPr>
        <w:rFonts w:hint="default"/>
      </w:rPr>
    </w:lvl>
    <w:lvl w:ilvl="5" w:tplc="DB18B90C">
      <w:numFmt w:val="bullet"/>
      <w:lvlText w:val="•"/>
      <w:lvlJc w:val="left"/>
      <w:pPr>
        <w:ind w:left="3106" w:hanging="594"/>
      </w:pPr>
      <w:rPr>
        <w:rFonts w:hint="default"/>
      </w:rPr>
    </w:lvl>
    <w:lvl w:ilvl="6" w:tplc="AA88AC24">
      <w:numFmt w:val="bullet"/>
      <w:lvlText w:val="•"/>
      <w:lvlJc w:val="left"/>
      <w:pPr>
        <w:ind w:left="3591" w:hanging="594"/>
      </w:pPr>
      <w:rPr>
        <w:rFonts w:hint="default"/>
      </w:rPr>
    </w:lvl>
    <w:lvl w:ilvl="7" w:tplc="8F8A0B3C">
      <w:numFmt w:val="bullet"/>
      <w:lvlText w:val="•"/>
      <w:lvlJc w:val="left"/>
      <w:pPr>
        <w:ind w:left="4076" w:hanging="594"/>
      </w:pPr>
      <w:rPr>
        <w:rFonts w:hint="default"/>
      </w:rPr>
    </w:lvl>
    <w:lvl w:ilvl="8" w:tplc="59F6AC4C">
      <w:numFmt w:val="bullet"/>
      <w:lvlText w:val="•"/>
      <w:lvlJc w:val="left"/>
      <w:pPr>
        <w:ind w:left="4561" w:hanging="594"/>
      </w:pPr>
      <w:rPr>
        <w:rFonts w:hint="default"/>
      </w:rPr>
    </w:lvl>
  </w:abstractNum>
  <w:abstractNum w:abstractNumId="653" w15:restartNumberingAfterBreak="0">
    <w:nsid w:val="57BF03C7"/>
    <w:multiLevelType w:val="hybridMultilevel"/>
    <w:tmpl w:val="1BF85176"/>
    <w:lvl w:ilvl="0" w:tplc="754C6F4C">
      <w:start w:val="20"/>
      <w:numFmt w:val="decimal"/>
      <w:lvlText w:val="%1."/>
      <w:lvlJc w:val="left"/>
      <w:pPr>
        <w:ind w:left="681" w:hanging="594"/>
        <w:jc w:val="left"/>
      </w:pPr>
      <w:rPr>
        <w:rFonts w:ascii="Times New Roman" w:eastAsia="Times New Roman" w:hAnsi="Times New Roman" w:cs="Times New Roman" w:hint="default"/>
        <w:w w:val="100"/>
        <w:sz w:val="18"/>
        <w:szCs w:val="18"/>
      </w:rPr>
    </w:lvl>
    <w:lvl w:ilvl="1" w:tplc="308A9FDA">
      <w:numFmt w:val="bullet"/>
      <w:lvlText w:val="•"/>
      <w:lvlJc w:val="left"/>
      <w:pPr>
        <w:ind w:left="1014" w:hanging="594"/>
      </w:pPr>
      <w:rPr>
        <w:rFonts w:hint="default"/>
      </w:rPr>
    </w:lvl>
    <w:lvl w:ilvl="2" w:tplc="D9A41212">
      <w:numFmt w:val="bullet"/>
      <w:lvlText w:val="•"/>
      <w:lvlJc w:val="left"/>
      <w:pPr>
        <w:ind w:left="1348" w:hanging="594"/>
      </w:pPr>
      <w:rPr>
        <w:rFonts w:hint="default"/>
      </w:rPr>
    </w:lvl>
    <w:lvl w:ilvl="3" w:tplc="9C86678E">
      <w:numFmt w:val="bullet"/>
      <w:lvlText w:val="•"/>
      <w:lvlJc w:val="left"/>
      <w:pPr>
        <w:ind w:left="1682" w:hanging="594"/>
      </w:pPr>
      <w:rPr>
        <w:rFonts w:hint="default"/>
      </w:rPr>
    </w:lvl>
    <w:lvl w:ilvl="4" w:tplc="49BC128A">
      <w:numFmt w:val="bullet"/>
      <w:lvlText w:val="•"/>
      <w:lvlJc w:val="left"/>
      <w:pPr>
        <w:ind w:left="2016" w:hanging="594"/>
      </w:pPr>
      <w:rPr>
        <w:rFonts w:hint="default"/>
      </w:rPr>
    </w:lvl>
    <w:lvl w:ilvl="5" w:tplc="87704162">
      <w:numFmt w:val="bullet"/>
      <w:lvlText w:val="•"/>
      <w:lvlJc w:val="left"/>
      <w:pPr>
        <w:ind w:left="2351" w:hanging="594"/>
      </w:pPr>
      <w:rPr>
        <w:rFonts w:hint="default"/>
      </w:rPr>
    </w:lvl>
    <w:lvl w:ilvl="6" w:tplc="D35AA5D0">
      <w:numFmt w:val="bullet"/>
      <w:lvlText w:val="•"/>
      <w:lvlJc w:val="left"/>
      <w:pPr>
        <w:ind w:left="2685" w:hanging="594"/>
      </w:pPr>
      <w:rPr>
        <w:rFonts w:hint="default"/>
      </w:rPr>
    </w:lvl>
    <w:lvl w:ilvl="7" w:tplc="9BC8D6A2">
      <w:numFmt w:val="bullet"/>
      <w:lvlText w:val="•"/>
      <w:lvlJc w:val="left"/>
      <w:pPr>
        <w:ind w:left="3019" w:hanging="594"/>
      </w:pPr>
      <w:rPr>
        <w:rFonts w:hint="default"/>
      </w:rPr>
    </w:lvl>
    <w:lvl w:ilvl="8" w:tplc="9CA291E0">
      <w:numFmt w:val="bullet"/>
      <w:lvlText w:val="•"/>
      <w:lvlJc w:val="left"/>
      <w:pPr>
        <w:ind w:left="3353" w:hanging="594"/>
      </w:pPr>
      <w:rPr>
        <w:rFonts w:hint="default"/>
      </w:rPr>
    </w:lvl>
  </w:abstractNum>
  <w:abstractNum w:abstractNumId="654" w15:restartNumberingAfterBreak="0">
    <w:nsid w:val="57C0210E"/>
    <w:multiLevelType w:val="hybridMultilevel"/>
    <w:tmpl w:val="AC442664"/>
    <w:lvl w:ilvl="0" w:tplc="2BD6111C">
      <w:numFmt w:val="bullet"/>
      <w:lvlText w:val="●"/>
      <w:lvlJc w:val="left"/>
      <w:pPr>
        <w:ind w:left="280" w:hanging="187"/>
      </w:pPr>
      <w:rPr>
        <w:rFonts w:ascii="Times New Roman" w:eastAsia="Times New Roman" w:hAnsi="Times New Roman" w:cs="Times New Roman" w:hint="default"/>
        <w:w w:val="105"/>
        <w:sz w:val="14"/>
        <w:szCs w:val="14"/>
      </w:rPr>
    </w:lvl>
    <w:lvl w:ilvl="1" w:tplc="A1524652">
      <w:numFmt w:val="bullet"/>
      <w:lvlText w:val="•"/>
      <w:lvlJc w:val="left"/>
      <w:pPr>
        <w:ind w:left="751" w:hanging="187"/>
      </w:pPr>
      <w:rPr>
        <w:rFonts w:hint="default"/>
      </w:rPr>
    </w:lvl>
    <w:lvl w:ilvl="2" w:tplc="08D64CBE">
      <w:numFmt w:val="bullet"/>
      <w:lvlText w:val="•"/>
      <w:lvlJc w:val="left"/>
      <w:pPr>
        <w:ind w:left="1223" w:hanging="187"/>
      </w:pPr>
      <w:rPr>
        <w:rFonts w:hint="default"/>
      </w:rPr>
    </w:lvl>
    <w:lvl w:ilvl="3" w:tplc="7B72395C">
      <w:numFmt w:val="bullet"/>
      <w:lvlText w:val="•"/>
      <w:lvlJc w:val="left"/>
      <w:pPr>
        <w:ind w:left="1695" w:hanging="187"/>
      </w:pPr>
      <w:rPr>
        <w:rFonts w:hint="default"/>
      </w:rPr>
    </w:lvl>
    <w:lvl w:ilvl="4" w:tplc="CB007794">
      <w:numFmt w:val="bullet"/>
      <w:lvlText w:val="•"/>
      <w:lvlJc w:val="left"/>
      <w:pPr>
        <w:ind w:left="2166" w:hanging="187"/>
      </w:pPr>
      <w:rPr>
        <w:rFonts w:hint="default"/>
      </w:rPr>
    </w:lvl>
    <w:lvl w:ilvl="5" w:tplc="F4561126">
      <w:numFmt w:val="bullet"/>
      <w:lvlText w:val="•"/>
      <w:lvlJc w:val="left"/>
      <w:pPr>
        <w:ind w:left="2638" w:hanging="187"/>
      </w:pPr>
      <w:rPr>
        <w:rFonts w:hint="default"/>
      </w:rPr>
    </w:lvl>
    <w:lvl w:ilvl="6" w:tplc="2550C9EC">
      <w:numFmt w:val="bullet"/>
      <w:lvlText w:val="•"/>
      <w:lvlJc w:val="left"/>
      <w:pPr>
        <w:ind w:left="3110" w:hanging="187"/>
      </w:pPr>
      <w:rPr>
        <w:rFonts w:hint="default"/>
      </w:rPr>
    </w:lvl>
    <w:lvl w:ilvl="7" w:tplc="19341ECC">
      <w:numFmt w:val="bullet"/>
      <w:lvlText w:val="•"/>
      <w:lvlJc w:val="left"/>
      <w:pPr>
        <w:ind w:left="3581" w:hanging="187"/>
      </w:pPr>
      <w:rPr>
        <w:rFonts w:hint="default"/>
      </w:rPr>
    </w:lvl>
    <w:lvl w:ilvl="8" w:tplc="EE503704">
      <w:numFmt w:val="bullet"/>
      <w:lvlText w:val="•"/>
      <w:lvlJc w:val="left"/>
      <w:pPr>
        <w:ind w:left="4053" w:hanging="187"/>
      </w:pPr>
      <w:rPr>
        <w:rFonts w:hint="default"/>
      </w:rPr>
    </w:lvl>
  </w:abstractNum>
  <w:abstractNum w:abstractNumId="655" w15:restartNumberingAfterBreak="0">
    <w:nsid w:val="57D559ED"/>
    <w:multiLevelType w:val="hybridMultilevel"/>
    <w:tmpl w:val="3CFE699E"/>
    <w:lvl w:ilvl="0" w:tplc="692ACC9C">
      <w:numFmt w:val="bullet"/>
      <w:lvlText w:val="●"/>
      <w:lvlJc w:val="left"/>
      <w:pPr>
        <w:ind w:left="87" w:hanging="594"/>
      </w:pPr>
      <w:rPr>
        <w:rFonts w:ascii="Times New Roman" w:eastAsia="Times New Roman" w:hAnsi="Times New Roman" w:cs="Times New Roman" w:hint="default"/>
        <w:i/>
        <w:w w:val="101"/>
        <w:position w:val="4"/>
        <w:sz w:val="13"/>
        <w:szCs w:val="13"/>
      </w:rPr>
    </w:lvl>
    <w:lvl w:ilvl="1" w:tplc="F6D62140">
      <w:numFmt w:val="bullet"/>
      <w:lvlText w:val="•"/>
      <w:lvlJc w:val="left"/>
      <w:pPr>
        <w:ind w:left="578" w:hanging="594"/>
      </w:pPr>
      <w:rPr>
        <w:rFonts w:hint="default"/>
      </w:rPr>
    </w:lvl>
    <w:lvl w:ilvl="2" w:tplc="F7A6462C">
      <w:numFmt w:val="bullet"/>
      <w:lvlText w:val="•"/>
      <w:lvlJc w:val="left"/>
      <w:pPr>
        <w:ind w:left="1077" w:hanging="594"/>
      </w:pPr>
      <w:rPr>
        <w:rFonts w:hint="default"/>
      </w:rPr>
    </w:lvl>
    <w:lvl w:ilvl="3" w:tplc="824C2E6A">
      <w:numFmt w:val="bullet"/>
      <w:lvlText w:val="•"/>
      <w:lvlJc w:val="left"/>
      <w:pPr>
        <w:ind w:left="1576" w:hanging="594"/>
      </w:pPr>
      <w:rPr>
        <w:rFonts w:hint="default"/>
      </w:rPr>
    </w:lvl>
    <w:lvl w:ilvl="4" w:tplc="1F5A250A">
      <w:numFmt w:val="bullet"/>
      <w:lvlText w:val="•"/>
      <w:lvlJc w:val="left"/>
      <w:pPr>
        <w:ind w:left="2075" w:hanging="594"/>
      </w:pPr>
      <w:rPr>
        <w:rFonts w:hint="default"/>
      </w:rPr>
    </w:lvl>
    <w:lvl w:ilvl="5" w:tplc="7E12F5F0">
      <w:numFmt w:val="bullet"/>
      <w:lvlText w:val="•"/>
      <w:lvlJc w:val="left"/>
      <w:pPr>
        <w:ind w:left="2574" w:hanging="594"/>
      </w:pPr>
      <w:rPr>
        <w:rFonts w:hint="default"/>
      </w:rPr>
    </w:lvl>
    <w:lvl w:ilvl="6" w:tplc="A9968B0A">
      <w:numFmt w:val="bullet"/>
      <w:lvlText w:val="•"/>
      <w:lvlJc w:val="left"/>
      <w:pPr>
        <w:ind w:left="3072" w:hanging="594"/>
      </w:pPr>
      <w:rPr>
        <w:rFonts w:hint="default"/>
      </w:rPr>
    </w:lvl>
    <w:lvl w:ilvl="7" w:tplc="5FEE8A30">
      <w:numFmt w:val="bullet"/>
      <w:lvlText w:val="•"/>
      <w:lvlJc w:val="left"/>
      <w:pPr>
        <w:ind w:left="3571" w:hanging="594"/>
      </w:pPr>
      <w:rPr>
        <w:rFonts w:hint="default"/>
      </w:rPr>
    </w:lvl>
    <w:lvl w:ilvl="8" w:tplc="DD382938">
      <w:numFmt w:val="bullet"/>
      <w:lvlText w:val="•"/>
      <w:lvlJc w:val="left"/>
      <w:pPr>
        <w:ind w:left="4070" w:hanging="594"/>
      </w:pPr>
      <w:rPr>
        <w:rFonts w:hint="default"/>
      </w:rPr>
    </w:lvl>
  </w:abstractNum>
  <w:abstractNum w:abstractNumId="656" w15:restartNumberingAfterBreak="0">
    <w:nsid w:val="57E23456"/>
    <w:multiLevelType w:val="hybridMultilevel"/>
    <w:tmpl w:val="213A050A"/>
    <w:lvl w:ilvl="0" w:tplc="AEB291B6">
      <w:numFmt w:val="bullet"/>
      <w:lvlText w:val="●"/>
      <w:lvlJc w:val="left"/>
      <w:pPr>
        <w:ind w:left="87" w:hanging="594"/>
      </w:pPr>
      <w:rPr>
        <w:rFonts w:ascii="Times New Roman" w:eastAsia="Times New Roman" w:hAnsi="Times New Roman" w:cs="Times New Roman" w:hint="default"/>
        <w:w w:val="101"/>
        <w:position w:val="4"/>
        <w:sz w:val="13"/>
        <w:szCs w:val="13"/>
      </w:rPr>
    </w:lvl>
    <w:lvl w:ilvl="1" w:tplc="5D146060">
      <w:numFmt w:val="bullet"/>
      <w:lvlText w:val="•"/>
      <w:lvlJc w:val="left"/>
      <w:pPr>
        <w:ind w:left="420" w:hanging="594"/>
      </w:pPr>
      <w:rPr>
        <w:rFonts w:hint="default"/>
      </w:rPr>
    </w:lvl>
    <w:lvl w:ilvl="2" w:tplc="BC3012A4">
      <w:numFmt w:val="bullet"/>
      <w:lvlText w:val="•"/>
      <w:lvlJc w:val="left"/>
      <w:pPr>
        <w:ind w:left="760" w:hanging="594"/>
      </w:pPr>
      <w:rPr>
        <w:rFonts w:hint="default"/>
      </w:rPr>
    </w:lvl>
    <w:lvl w:ilvl="3" w:tplc="5C2EA402">
      <w:numFmt w:val="bullet"/>
      <w:lvlText w:val="•"/>
      <w:lvlJc w:val="left"/>
      <w:pPr>
        <w:ind w:left="1101" w:hanging="594"/>
      </w:pPr>
      <w:rPr>
        <w:rFonts w:hint="default"/>
      </w:rPr>
    </w:lvl>
    <w:lvl w:ilvl="4" w:tplc="72BE52B6">
      <w:numFmt w:val="bullet"/>
      <w:lvlText w:val="•"/>
      <w:lvlJc w:val="left"/>
      <w:pPr>
        <w:ind w:left="1441" w:hanging="594"/>
      </w:pPr>
      <w:rPr>
        <w:rFonts w:hint="default"/>
      </w:rPr>
    </w:lvl>
    <w:lvl w:ilvl="5" w:tplc="8800DD20">
      <w:numFmt w:val="bullet"/>
      <w:lvlText w:val="•"/>
      <w:lvlJc w:val="left"/>
      <w:pPr>
        <w:ind w:left="1782" w:hanging="594"/>
      </w:pPr>
      <w:rPr>
        <w:rFonts w:hint="default"/>
      </w:rPr>
    </w:lvl>
    <w:lvl w:ilvl="6" w:tplc="92CC2976">
      <w:numFmt w:val="bullet"/>
      <w:lvlText w:val="•"/>
      <w:lvlJc w:val="left"/>
      <w:pPr>
        <w:ind w:left="2122" w:hanging="594"/>
      </w:pPr>
      <w:rPr>
        <w:rFonts w:hint="default"/>
      </w:rPr>
    </w:lvl>
    <w:lvl w:ilvl="7" w:tplc="01128F1A">
      <w:numFmt w:val="bullet"/>
      <w:lvlText w:val="•"/>
      <w:lvlJc w:val="left"/>
      <w:pPr>
        <w:ind w:left="2462" w:hanging="594"/>
      </w:pPr>
      <w:rPr>
        <w:rFonts w:hint="default"/>
      </w:rPr>
    </w:lvl>
    <w:lvl w:ilvl="8" w:tplc="3FAAF0C0">
      <w:numFmt w:val="bullet"/>
      <w:lvlText w:val="•"/>
      <w:lvlJc w:val="left"/>
      <w:pPr>
        <w:ind w:left="2803" w:hanging="594"/>
      </w:pPr>
      <w:rPr>
        <w:rFonts w:hint="default"/>
      </w:rPr>
    </w:lvl>
  </w:abstractNum>
  <w:abstractNum w:abstractNumId="657" w15:restartNumberingAfterBreak="0">
    <w:nsid w:val="57E93D56"/>
    <w:multiLevelType w:val="hybridMultilevel"/>
    <w:tmpl w:val="736EB562"/>
    <w:lvl w:ilvl="0" w:tplc="FA16A6BA">
      <w:numFmt w:val="bullet"/>
      <w:lvlText w:val="●"/>
      <w:lvlJc w:val="left"/>
      <w:pPr>
        <w:ind w:left="679" w:hanging="594"/>
      </w:pPr>
      <w:rPr>
        <w:rFonts w:ascii="Times New Roman" w:eastAsia="Times New Roman" w:hAnsi="Times New Roman" w:cs="Times New Roman" w:hint="default"/>
        <w:w w:val="100"/>
        <w:position w:val="4"/>
        <w:sz w:val="13"/>
        <w:szCs w:val="13"/>
      </w:rPr>
    </w:lvl>
    <w:lvl w:ilvl="1" w:tplc="DCF2DB94">
      <w:numFmt w:val="bullet"/>
      <w:lvlText w:val="•"/>
      <w:lvlJc w:val="left"/>
      <w:pPr>
        <w:ind w:left="1111" w:hanging="594"/>
      </w:pPr>
      <w:rPr>
        <w:rFonts w:hint="default"/>
      </w:rPr>
    </w:lvl>
    <w:lvl w:ilvl="2" w:tplc="59E2C0EC">
      <w:numFmt w:val="bullet"/>
      <w:lvlText w:val="•"/>
      <w:lvlJc w:val="left"/>
      <w:pPr>
        <w:ind w:left="1543" w:hanging="594"/>
      </w:pPr>
      <w:rPr>
        <w:rFonts w:hint="default"/>
      </w:rPr>
    </w:lvl>
    <w:lvl w:ilvl="3" w:tplc="AD40FCBA">
      <w:numFmt w:val="bullet"/>
      <w:lvlText w:val="•"/>
      <w:lvlJc w:val="left"/>
      <w:pPr>
        <w:ind w:left="1975" w:hanging="594"/>
      </w:pPr>
      <w:rPr>
        <w:rFonts w:hint="default"/>
      </w:rPr>
    </w:lvl>
    <w:lvl w:ilvl="4" w:tplc="03BEF080">
      <w:numFmt w:val="bullet"/>
      <w:lvlText w:val="•"/>
      <w:lvlJc w:val="left"/>
      <w:pPr>
        <w:ind w:left="2406" w:hanging="594"/>
      </w:pPr>
      <w:rPr>
        <w:rFonts w:hint="default"/>
      </w:rPr>
    </w:lvl>
    <w:lvl w:ilvl="5" w:tplc="1086432C">
      <w:numFmt w:val="bullet"/>
      <w:lvlText w:val="•"/>
      <w:lvlJc w:val="left"/>
      <w:pPr>
        <w:ind w:left="2838" w:hanging="594"/>
      </w:pPr>
      <w:rPr>
        <w:rFonts w:hint="default"/>
      </w:rPr>
    </w:lvl>
    <w:lvl w:ilvl="6" w:tplc="7FBCCC92">
      <w:numFmt w:val="bullet"/>
      <w:lvlText w:val="•"/>
      <w:lvlJc w:val="left"/>
      <w:pPr>
        <w:ind w:left="3270" w:hanging="594"/>
      </w:pPr>
      <w:rPr>
        <w:rFonts w:hint="default"/>
      </w:rPr>
    </w:lvl>
    <w:lvl w:ilvl="7" w:tplc="B2B8E04C">
      <w:numFmt w:val="bullet"/>
      <w:lvlText w:val="•"/>
      <w:lvlJc w:val="left"/>
      <w:pPr>
        <w:ind w:left="3701" w:hanging="594"/>
      </w:pPr>
      <w:rPr>
        <w:rFonts w:hint="default"/>
      </w:rPr>
    </w:lvl>
    <w:lvl w:ilvl="8" w:tplc="81D4283C">
      <w:numFmt w:val="bullet"/>
      <w:lvlText w:val="•"/>
      <w:lvlJc w:val="left"/>
      <w:pPr>
        <w:ind w:left="4133" w:hanging="594"/>
      </w:pPr>
      <w:rPr>
        <w:rFonts w:hint="default"/>
      </w:rPr>
    </w:lvl>
  </w:abstractNum>
  <w:abstractNum w:abstractNumId="658" w15:restartNumberingAfterBreak="0">
    <w:nsid w:val="57F50A4E"/>
    <w:multiLevelType w:val="hybridMultilevel"/>
    <w:tmpl w:val="2B326A56"/>
    <w:lvl w:ilvl="0" w:tplc="EDA8E74C">
      <w:numFmt w:val="bullet"/>
      <w:lvlText w:val="●"/>
      <w:lvlJc w:val="left"/>
      <w:pPr>
        <w:ind w:left="279" w:hanging="187"/>
      </w:pPr>
      <w:rPr>
        <w:rFonts w:ascii="Times New Roman" w:eastAsia="Times New Roman" w:hAnsi="Times New Roman" w:cs="Times New Roman" w:hint="default"/>
        <w:w w:val="105"/>
        <w:sz w:val="14"/>
        <w:szCs w:val="14"/>
      </w:rPr>
    </w:lvl>
    <w:lvl w:ilvl="1" w:tplc="E3DE513E">
      <w:numFmt w:val="bullet"/>
      <w:lvlText w:val="•"/>
      <w:lvlJc w:val="left"/>
      <w:pPr>
        <w:ind w:left="635" w:hanging="187"/>
      </w:pPr>
      <w:rPr>
        <w:rFonts w:hint="default"/>
      </w:rPr>
    </w:lvl>
    <w:lvl w:ilvl="2" w:tplc="1B0AD180">
      <w:numFmt w:val="bullet"/>
      <w:lvlText w:val="•"/>
      <w:lvlJc w:val="left"/>
      <w:pPr>
        <w:ind w:left="991" w:hanging="187"/>
      </w:pPr>
      <w:rPr>
        <w:rFonts w:hint="default"/>
      </w:rPr>
    </w:lvl>
    <w:lvl w:ilvl="3" w:tplc="BEEE2B7C">
      <w:numFmt w:val="bullet"/>
      <w:lvlText w:val="•"/>
      <w:lvlJc w:val="left"/>
      <w:pPr>
        <w:ind w:left="1346" w:hanging="187"/>
      </w:pPr>
      <w:rPr>
        <w:rFonts w:hint="default"/>
      </w:rPr>
    </w:lvl>
    <w:lvl w:ilvl="4" w:tplc="B5A055AA">
      <w:numFmt w:val="bullet"/>
      <w:lvlText w:val="•"/>
      <w:lvlJc w:val="left"/>
      <w:pPr>
        <w:ind w:left="1702" w:hanging="187"/>
      </w:pPr>
      <w:rPr>
        <w:rFonts w:hint="default"/>
      </w:rPr>
    </w:lvl>
    <w:lvl w:ilvl="5" w:tplc="CB5C46C6">
      <w:numFmt w:val="bullet"/>
      <w:lvlText w:val="•"/>
      <w:lvlJc w:val="left"/>
      <w:pPr>
        <w:ind w:left="2057" w:hanging="187"/>
      </w:pPr>
      <w:rPr>
        <w:rFonts w:hint="default"/>
      </w:rPr>
    </w:lvl>
    <w:lvl w:ilvl="6" w:tplc="66A68D8E">
      <w:numFmt w:val="bullet"/>
      <w:lvlText w:val="•"/>
      <w:lvlJc w:val="left"/>
      <w:pPr>
        <w:ind w:left="2413" w:hanging="187"/>
      </w:pPr>
      <w:rPr>
        <w:rFonts w:hint="default"/>
      </w:rPr>
    </w:lvl>
    <w:lvl w:ilvl="7" w:tplc="15E435BA">
      <w:numFmt w:val="bullet"/>
      <w:lvlText w:val="•"/>
      <w:lvlJc w:val="left"/>
      <w:pPr>
        <w:ind w:left="2768" w:hanging="187"/>
      </w:pPr>
      <w:rPr>
        <w:rFonts w:hint="default"/>
      </w:rPr>
    </w:lvl>
    <w:lvl w:ilvl="8" w:tplc="A0FC50AA">
      <w:numFmt w:val="bullet"/>
      <w:lvlText w:val="•"/>
      <w:lvlJc w:val="left"/>
      <w:pPr>
        <w:ind w:left="3124" w:hanging="187"/>
      </w:pPr>
      <w:rPr>
        <w:rFonts w:hint="default"/>
      </w:rPr>
    </w:lvl>
  </w:abstractNum>
  <w:abstractNum w:abstractNumId="659" w15:restartNumberingAfterBreak="0">
    <w:nsid w:val="58090B35"/>
    <w:multiLevelType w:val="hybridMultilevel"/>
    <w:tmpl w:val="4B6AA2C8"/>
    <w:lvl w:ilvl="0" w:tplc="7F3CB0B4">
      <w:numFmt w:val="bullet"/>
      <w:lvlText w:val="●"/>
      <w:lvlJc w:val="left"/>
      <w:pPr>
        <w:ind w:left="679" w:hanging="594"/>
      </w:pPr>
      <w:rPr>
        <w:rFonts w:ascii="Times New Roman" w:eastAsia="Times New Roman" w:hAnsi="Times New Roman" w:cs="Times New Roman" w:hint="default"/>
        <w:w w:val="100"/>
        <w:position w:val="4"/>
        <w:sz w:val="13"/>
        <w:szCs w:val="13"/>
      </w:rPr>
    </w:lvl>
    <w:lvl w:ilvl="1" w:tplc="7F48547E">
      <w:numFmt w:val="bullet"/>
      <w:lvlText w:val="•"/>
      <w:lvlJc w:val="left"/>
      <w:pPr>
        <w:ind w:left="1165" w:hanging="594"/>
      </w:pPr>
      <w:rPr>
        <w:rFonts w:hint="default"/>
      </w:rPr>
    </w:lvl>
    <w:lvl w:ilvl="2" w:tplc="F80EDF5E">
      <w:numFmt w:val="bullet"/>
      <w:lvlText w:val="•"/>
      <w:lvlJc w:val="left"/>
      <w:pPr>
        <w:ind w:left="1650" w:hanging="594"/>
      </w:pPr>
      <w:rPr>
        <w:rFonts w:hint="default"/>
      </w:rPr>
    </w:lvl>
    <w:lvl w:ilvl="3" w:tplc="D6B0CD46">
      <w:numFmt w:val="bullet"/>
      <w:lvlText w:val="•"/>
      <w:lvlJc w:val="left"/>
      <w:pPr>
        <w:ind w:left="2135" w:hanging="594"/>
      </w:pPr>
      <w:rPr>
        <w:rFonts w:hint="default"/>
      </w:rPr>
    </w:lvl>
    <w:lvl w:ilvl="4" w:tplc="A1FCC17E">
      <w:numFmt w:val="bullet"/>
      <w:lvlText w:val="•"/>
      <w:lvlJc w:val="left"/>
      <w:pPr>
        <w:ind w:left="2620" w:hanging="594"/>
      </w:pPr>
      <w:rPr>
        <w:rFonts w:hint="default"/>
      </w:rPr>
    </w:lvl>
    <w:lvl w:ilvl="5" w:tplc="73702928">
      <w:numFmt w:val="bullet"/>
      <w:lvlText w:val="•"/>
      <w:lvlJc w:val="left"/>
      <w:pPr>
        <w:ind w:left="3106" w:hanging="594"/>
      </w:pPr>
      <w:rPr>
        <w:rFonts w:hint="default"/>
      </w:rPr>
    </w:lvl>
    <w:lvl w:ilvl="6" w:tplc="5B60FA66">
      <w:numFmt w:val="bullet"/>
      <w:lvlText w:val="•"/>
      <w:lvlJc w:val="left"/>
      <w:pPr>
        <w:ind w:left="3591" w:hanging="594"/>
      </w:pPr>
      <w:rPr>
        <w:rFonts w:hint="default"/>
      </w:rPr>
    </w:lvl>
    <w:lvl w:ilvl="7" w:tplc="C4D832CE">
      <w:numFmt w:val="bullet"/>
      <w:lvlText w:val="•"/>
      <w:lvlJc w:val="left"/>
      <w:pPr>
        <w:ind w:left="4076" w:hanging="594"/>
      </w:pPr>
      <w:rPr>
        <w:rFonts w:hint="default"/>
      </w:rPr>
    </w:lvl>
    <w:lvl w:ilvl="8" w:tplc="60482F26">
      <w:numFmt w:val="bullet"/>
      <w:lvlText w:val="•"/>
      <w:lvlJc w:val="left"/>
      <w:pPr>
        <w:ind w:left="4561" w:hanging="594"/>
      </w:pPr>
      <w:rPr>
        <w:rFonts w:hint="default"/>
      </w:rPr>
    </w:lvl>
  </w:abstractNum>
  <w:abstractNum w:abstractNumId="660" w15:restartNumberingAfterBreak="0">
    <w:nsid w:val="580B5957"/>
    <w:multiLevelType w:val="hybridMultilevel"/>
    <w:tmpl w:val="39D62ABA"/>
    <w:lvl w:ilvl="0" w:tplc="7FA2F1E8">
      <w:numFmt w:val="bullet"/>
      <w:lvlText w:val="●"/>
      <w:lvlJc w:val="left"/>
      <w:pPr>
        <w:ind w:left="679" w:hanging="594"/>
      </w:pPr>
      <w:rPr>
        <w:rFonts w:ascii="Times New Roman" w:eastAsia="Times New Roman" w:hAnsi="Times New Roman" w:cs="Times New Roman" w:hint="default"/>
        <w:w w:val="100"/>
        <w:position w:val="4"/>
        <w:sz w:val="13"/>
        <w:szCs w:val="13"/>
      </w:rPr>
    </w:lvl>
    <w:lvl w:ilvl="1" w:tplc="FE88332C">
      <w:numFmt w:val="bullet"/>
      <w:lvlText w:val="•"/>
      <w:lvlJc w:val="left"/>
      <w:pPr>
        <w:ind w:left="1111" w:hanging="594"/>
      </w:pPr>
      <w:rPr>
        <w:rFonts w:hint="default"/>
      </w:rPr>
    </w:lvl>
    <w:lvl w:ilvl="2" w:tplc="7DDCC970">
      <w:numFmt w:val="bullet"/>
      <w:lvlText w:val="•"/>
      <w:lvlJc w:val="left"/>
      <w:pPr>
        <w:ind w:left="1543" w:hanging="594"/>
      </w:pPr>
      <w:rPr>
        <w:rFonts w:hint="default"/>
      </w:rPr>
    </w:lvl>
    <w:lvl w:ilvl="3" w:tplc="779041B0">
      <w:numFmt w:val="bullet"/>
      <w:lvlText w:val="•"/>
      <w:lvlJc w:val="left"/>
      <w:pPr>
        <w:ind w:left="1975" w:hanging="594"/>
      </w:pPr>
      <w:rPr>
        <w:rFonts w:hint="default"/>
      </w:rPr>
    </w:lvl>
    <w:lvl w:ilvl="4" w:tplc="580A023E">
      <w:numFmt w:val="bullet"/>
      <w:lvlText w:val="•"/>
      <w:lvlJc w:val="left"/>
      <w:pPr>
        <w:ind w:left="2406" w:hanging="594"/>
      </w:pPr>
      <w:rPr>
        <w:rFonts w:hint="default"/>
      </w:rPr>
    </w:lvl>
    <w:lvl w:ilvl="5" w:tplc="7F82287A">
      <w:numFmt w:val="bullet"/>
      <w:lvlText w:val="•"/>
      <w:lvlJc w:val="left"/>
      <w:pPr>
        <w:ind w:left="2838" w:hanging="594"/>
      </w:pPr>
      <w:rPr>
        <w:rFonts w:hint="default"/>
      </w:rPr>
    </w:lvl>
    <w:lvl w:ilvl="6" w:tplc="491ABA66">
      <w:numFmt w:val="bullet"/>
      <w:lvlText w:val="•"/>
      <w:lvlJc w:val="left"/>
      <w:pPr>
        <w:ind w:left="3270" w:hanging="594"/>
      </w:pPr>
      <w:rPr>
        <w:rFonts w:hint="default"/>
      </w:rPr>
    </w:lvl>
    <w:lvl w:ilvl="7" w:tplc="8702BF2A">
      <w:numFmt w:val="bullet"/>
      <w:lvlText w:val="•"/>
      <w:lvlJc w:val="left"/>
      <w:pPr>
        <w:ind w:left="3701" w:hanging="594"/>
      </w:pPr>
      <w:rPr>
        <w:rFonts w:hint="default"/>
      </w:rPr>
    </w:lvl>
    <w:lvl w:ilvl="8" w:tplc="568E12A6">
      <w:numFmt w:val="bullet"/>
      <w:lvlText w:val="•"/>
      <w:lvlJc w:val="left"/>
      <w:pPr>
        <w:ind w:left="4133" w:hanging="594"/>
      </w:pPr>
      <w:rPr>
        <w:rFonts w:hint="default"/>
      </w:rPr>
    </w:lvl>
  </w:abstractNum>
  <w:abstractNum w:abstractNumId="661" w15:restartNumberingAfterBreak="0">
    <w:nsid w:val="582E1E6D"/>
    <w:multiLevelType w:val="hybridMultilevel"/>
    <w:tmpl w:val="EC5AF852"/>
    <w:lvl w:ilvl="0" w:tplc="EF08989E">
      <w:numFmt w:val="bullet"/>
      <w:lvlText w:val="●"/>
      <w:lvlJc w:val="left"/>
      <w:pPr>
        <w:ind w:left="685" w:hanging="594"/>
      </w:pPr>
      <w:rPr>
        <w:rFonts w:ascii="Times New Roman" w:eastAsia="Times New Roman" w:hAnsi="Times New Roman" w:cs="Times New Roman" w:hint="default"/>
        <w:w w:val="100"/>
        <w:position w:val="4"/>
        <w:sz w:val="13"/>
        <w:szCs w:val="13"/>
      </w:rPr>
    </w:lvl>
    <w:lvl w:ilvl="1" w:tplc="90B87AF6">
      <w:numFmt w:val="bullet"/>
      <w:lvlText w:val="•"/>
      <w:lvlJc w:val="left"/>
      <w:pPr>
        <w:ind w:left="1165" w:hanging="594"/>
      </w:pPr>
      <w:rPr>
        <w:rFonts w:hint="default"/>
      </w:rPr>
    </w:lvl>
    <w:lvl w:ilvl="2" w:tplc="CB0C2A38">
      <w:numFmt w:val="bullet"/>
      <w:lvlText w:val="•"/>
      <w:lvlJc w:val="left"/>
      <w:pPr>
        <w:ind w:left="1650" w:hanging="594"/>
      </w:pPr>
      <w:rPr>
        <w:rFonts w:hint="default"/>
      </w:rPr>
    </w:lvl>
    <w:lvl w:ilvl="3" w:tplc="F8740F1A">
      <w:numFmt w:val="bullet"/>
      <w:lvlText w:val="•"/>
      <w:lvlJc w:val="left"/>
      <w:pPr>
        <w:ind w:left="2135" w:hanging="594"/>
      </w:pPr>
      <w:rPr>
        <w:rFonts w:hint="default"/>
      </w:rPr>
    </w:lvl>
    <w:lvl w:ilvl="4" w:tplc="DDFE0F26">
      <w:numFmt w:val="bullet"/>
      <w:lvlText w:val="•"/>
      <w:lvlJc w:val="left"/>
      <w:pPr>
        <w:ind w:left="2620" w:hanging="594"/>
      </w:pPr>
      <w:rPr>
        <w:rFonts w:hint="default"/>
      </w:rPr>
    </w:lvl>
    <w:lvl w:ilvl="5" w:tplc="61FA0A9A">
      <w:numFmt w:val="bullet"/>
      <w:lvlText w:val="•"/>
      <w:lvlJc w:val="left"/>
      <w:pPr>
        <w:ind w:left="3106" w:hanging="594"/>
      </w:pPr>
      <w:rPr>
        <w:rFonts w:hint="default"/>
      </w:rPr>
    </w:lvl>
    <w:lvl w:ilvl="6" w:tplc="070CA3DC">
      <w:numFmt w:val="bullet"/>
      <w:lvlText w:val="•"/>
      <w:lvlJc w:val="left"/>
      <w:pPr>
        <w:ind w:left="3591" w:hanging="594"/>
      </w:pPr>
      <w:rPr>
        <w:rFonts w:hint="default"/>
      </w:rPr>
    </w:lvl>
    <w:lvl w:ilvl="7" w:tplc="CA363880">
      <w:numFmt w:val="bullet"/>
      <w:lvlText w:val="•"/>
      <w:lvlJc w:val="left"/>
      <w:pPr>
        <w:ind w:left="4076" w:hanging="594"/>
      </w:pPr>
      <w:rPr>
        <w:rFonts w:hint="default"/>
      </w:rPr>
    </w:lvl>
    <w:lvl w:ilvl="8" w:tplc="DEB20EA0">
      <w:numFmt w:val="bullet"/>
      <w:lvlText w:val="•"/>
      <w:lvlJc w:val="left"/>
      <w:pPr>
        <w:ind w:left="4561" w:hanging="594"/>
      </w:pPr>
      <w:rPr>
        <w:rFonts w:hint="default"/>
      </w:rPr>
    </w:lvl>
  </w:abstractNum>
  <w:abstractNum w:abstractNumId="662" w15:restartNumberingAfterBreak="0">
    <w:nsid w:val="585A383A"/>
    <w:multiLevelType w:val="hybridMultilevel"/>
    <w:tmpl w:val="6E5AE390"/>
    <w:lvl w:ilvl="0" w:tplc="8EF26AB0">
      <w:numFmt w:val="bullet"/>
      <w:lvlText w:val="●"/>
      <w:lvlJc w:val="left"/>
      <w:pPr>
        <w:ind w:left="280" w:hanging="187"/>
      </w:pPr>
      <w:rPr>
        <w:rFonts w:ascii="Times New Roman" w:eastAsia="Times New Roman" w:hAnsi="Times New Roman" w:cs="Times New Roman" w:hint="default"/>
        <w:i/>
        <w:w w:val="105"/>
        <w:sz w:val="14"/>
        <w:szCs w:val="14"/>
      </w:rPr>
    </w:lvl>
    <w:lvl w:ilvl="1" w:tplc="4B7C34A4">
      <w:numFmt w:val="bullet"/>
      <w:lvlText w:val="•"/>
      <w:lvlJc w:val="left"/>
      <w:pPr>
        <w:ind w:left="793" w:hanging="187"/>
      </w:pPr>
      <w:rPr>
        <w:rFonts w:hint="default"/>
      </w:rPr>
    </w:lvl>
    <w:lvl w:ilvl="2" w:tplc="DBEA537A">
      <w:numFmt w:val="bullet"/>
      <w:lvlText w:val="•"/>
      <w:lvlJc w:val="left"/>
      <w:pPr>
        <w:ind w:left="1307" w:hanging="187"/>
      </w:pPr>
      <w:rPr>
        <w:rFonts w:hint="default"/>
      </w:rPr>
    </w:lvl>
    <w:lvl w:ilvl="3" w:tplc="DD3621AC">
      <w:numFmt w:val="bullet"/>
      <w:lvlText w:val="•"/>
      <w:lvlJc w:val="left"/>
      <w:pPr>
        <w:ind w:left="1820" w:hanging="187"/>
      </w:pPr>
      <w:rPr>
        <w:rFonts w:hint="default"/>
      </w:rPr>
    </w:lvl>
    <w:lvl w:ilvl="4" w:tplc="0570EFF0">
      <w:numFmt w:val="bullet"/>
      <w:lvlText w:val="•"/>
      <w:lvlJc w:val="left"/>
      <w:pPr>
        <w:ind w:left="2334" w:hanging="187"/>
      </w:pPr>
      <w:rPr>
        <w:rFonts w:hint="default"/>
      </w:rPr>
    </w:lvl>
    <w:lvl w:ilvl="5" w:tplc="51349046">
      <w:numFmt w:val="bullet"/>
      <w:lvlText w:val="•"/>
      <w:lvlJc w:val="left"/>
      <w:pPr>
        <w:ind w:left="2848" w:hanging="187"/>
      </w:pPr>
      <w:rPr>
        <w:rFonts w:hint="default"/>
      </w:rPr>
    </w:lvl>
    <w:lvl w:ilvl="6" w:tplc="53EE386A">
      <w:numFmt w:val="bullet"/>
      <w:lvlText w:val="•"/>
      <w:lvlJc w:val="left"/>
      <w:pPr>
        <w:ind w:left="3361" w:hanging="187"/>
      </w:pPr>
      <w:rPr>
        <w:rFonts w:hint="default"/>
      </w:rPr>
    </w:lvl>
    <w:lvl w:ilvl="7" w:tplc="90E8BC7E">
      <w:numFmt w:val="bullet"/>
      <w:lvlText w:val="•"/>
      <w:lvlJc w:val="left"/>
      <w:pPr>
        <w:ind w:left="3875" w:hanging="187"/>
      </w:pPr>
      <w:rPr>
        <w:rFonts w:hint="default"/>
      </w:rPr>
    </w:lvl>
    <w:lvl w:ilvl="8" w:tplc="E2EC3D14">
      <w:numFmt w:val="bullet"/>
      <w:lvlText w:val="•"/>
      <w:lvlJc w:val="left"/>
      <w:pPr>
        <w:ind w:left="4388" w:hanging="187"/>
      </w:pPr>
      <w:rPr>
        <w:rFonts w:hint="default"/>
      </w:rPr>
    </w:lvl>
  </w:abstractNum>
  <w:abstractNum w:abstractNumId="663" w15:restartNumberingAfterBreak="0">
    <w:nsid w:val="58865BEE"/>
    <w:multiLevelType w:val="hybridMultilevel"/>
    <w:tmpl w:val="0EB6AD0E"/>
    <w:lvl w:ilvl="0" w:tplc="A15263FE">
      <w:numFmt w:val="bullet"/>
      <w:lvlText w:val="●"/>
      <w:lvlJc w:val="left"/>
      <w:pPr>
        <w:ind w:left="280" w:hanging="187"/>
      </w:pPr>
      <w:rPr>
        <w:rFonts w:ascii="Times New Roman" w:eastAsia="Times New Roman" w:hAnsi="Times New Roman" w:cs="Times New Roman" w:hint="default"/>
        <w:i/>
        <w:w w:val="105"/>
        <w:sz w:val="14"/>
        <w:szCs w:val="14"/>
      </w:rPr>
    </w:lvl>
    <w:lvl w:ilvl="1" w:tplc="6C4283F2">
      <w:numFmt w:val="bullet"/>
      <w:lvlText w:val="•"/>
      <w:lvlJc w:val="left"/>
      <w:pPr>
        <w:ind w:left="763" w:hanging="187"/>
      </w:pPr>
      <w:rPr>
        <w:rFonts w:hint="default"/>
      </w:rPr>
    </w:lvl>
    <w:lvl w:ilvl="2" w:tplc="84B4921A">
      <w:numFmt w:val="bullet"/>
      <w:lvlText w:val="•"/>
      <w:lvlJc w:val="left"/>
      <w:pPr>
        <w:ind w:left="1246" w:hanging="187"/>
      </w:pPr>
      <w:rPr>
        <w:rFonts w:hint="default"/>
      </w:rPr>
    </w:lvl>
    <w:lvl w:ilvl="3" w:tplc="6F44F826">
      <w:numFmt w:val="bullet"/>
      <w:lvlText w:val="•"/>
      <w:lvlJc w:val="left"/>
      <w:pPr>
        <w:ind w:left="1730" w:hanging="187"/>
      </w:pPr>
      <w:rPr>
        <w:rFonts w:hint="default"/>
      </w:rPr>
    </w:lvl>
    <w:lvl w:ilvl="4" w:tplc="8D5464A6">
      <w:numFmt w:val="bullet"/>
      <w:lvlText w:val="•"/>
      <w:lvlJc w:val="left"/>
      <w:pPr>
        <w:ind w:left="2213" w:hanging="187"/>
      </w:pPr>
      <w:rPr>
        <w:rFonts w:hint="default"/>
      </w:rPr>
    </w:lvl>
    <w:lvl w:ilvl="5" w:tplc="D47C2CB4">
      <w:numFmt w:val="bullet"/>
      <w:lvlText w:val="•"/>
      <w:lvlJc w:val="left"/>
      <w:pPr>
        <w:ind w:left="2697" w:hanging="187"/>
      </w:pPr>
      <w:rPr>
        <w:rFonts w:hint="default"/>
      </w:rPr>
    </w:lvl>
    <w:lvl w:ilvl="6" w:tplc="57221680">
      <w:numFmt w:val="bullet"/>
      <w:lvlText w:val="•"/>
      <w:lvlJc w:val="left"/>
      <w:pPr>
        <w:ind w:left="3180" w:hanging="187"/>
      </w:pPr>
      <w:rPr>
        <w:rFonts w:hint="default"/>
      </w:rPr>
    </w:lvl>
    <w:lvl w:ilvl="7" w:tplc="8DEAD09E">
      <w:numFmt w:val="bullet"/>
      <w:lvlText w:val="•"/>
      <w:lvlJc w:val="left"/>
      <w:pPr>
        <w:ind w:left="3663" w:hanging="187"/>
      </w:pPr>
      <w:rPr>
        <w:rFonts w:hint="default"/>
      </w:rPr>
    </w:lvl>
    <w:lvl w:ilvl="8" w:tplc="C0E00D00">
      <w:numFmt w:val="bullet"/>
      <w:lvlText w:val="•"/>
      <w:lvlJc w:val="left"/>
      <w:pPr>
        <w:ind w:left="4147" w:hanging="187"/>
      </w:pPr>
      <w:rPr>
        <w:rFonts w:hint="default"/>
      </w:rPr>
    </w:lvl>
  </w:abstractNum>
  <w:abstractNum w:abstractNumId="664" w15:restartNumberingAfterBreak="0">
    <w:nsid w:val="58BD264C"/>
    <w:multiLevelType w:val="hybridMultilevel"/>
    <w:tmpl w:val="F78C7CB0"/>
    <w:lvl w:ilvl="0" w:tplc="DBC6BDD4">
      <w:numFmt w:val="bullet"/>
      <w:lvlText w:val="●"/>
      <w:lvlJc w:val="left"/>
      <w:pPr>
        <w:ind w:left="279" w:hanging="187"/>
      </w:pPr>
      <w:rPr>
        <w:rFonts w:ascii="Times New Roman" w:eastAsia="Times New Roman" w:hAnsi="Times New Roman" w:cs="Times New Roman" w:hint="default"/>
        <w:w w:val="105"/>
        <w:sz w:val="14"/>
        <w:szCs w:val="14"/>
      </w:rPr>
    </w:lvl>
    <w:lvl w:ilvl="1" w:tplc="F31E5644">
      <w:numFmt w:val="bullet"/>
      <w:lvlText w:val="•"/>
      <w:lvlJc w:val="left"/>
      <w:pPr>
        <w:ind w:left="781" w:hanging="187"/>
      </w:pPr>
      <w:rPr>
        <w:rFonts w:hint="default"/>
      </w:rPr>
    </w:lvl>
    <w:lvl w:ilvl="2" w:tplc="09E297B4">
      <w:numFmt w:val="bullet"/>
      <w:lvlText w:val="•"/>
      <w:lvlJc w:val="left"/>
      <w:pPr>
        <w:ind w:left="1283" w:hanging="187"/>
      </w:pPr>
      <w:rPr>
        <w:rFonts w:hint="default"/>
      </w:rPr>
    </w:lvl>
    <w:lvl w:ilvl="3" w:tplc="464ADBFA">
      <w:numFmt w:val="bullet"/>
      <w:lvlText w:val="•"/>
      <w:lvlJc w:val="left"/>
      <w:pPr>
        <w:ind w:left="1785" w:hanging="187"/>
      </w:pPr>
      <w:rPr>
        <w:rFonts w:hint="default"/>
      </w:rPr>
    </w:lvl>
    <w:lvl w:ilvl="4" w:tplc="A3AC9572">
      <w:numFmt w:val="bullet"/>
      <w:lvlText w:val="•"/>
      <w:lvlJc w:val="left"/>
      <w:pPr>
        <w:ind w:left="2287" w:hanging="187"/>
      </w:pPr>
      <w:rPr>
        <w:rFonts w:hint="default"/>
      </w:rPr>
    </w:lvl>
    <w:lvl w:ilvl="5" w:tplc="C81A224E">
      <w:numFmt w:val="bullet"/>
      <w:lvlText w:val="•"/>
      <w:lvlJc w:val="left"/>
      <w:pPr>
        <w:ind w:left="2789" w:hanging="187"/>
      </w:pPr>
      <w:rPr>
        <w:rFonts w:hint="default"/>
      </w:rPr>
    </w:lvl>
    <w:lvl w:ilvl="6" w:tplc="7AFA47B4">
      <w:numFmt w:val="bullet"/>
      <w:lvlText w:val="•"/>
      <w:lvlJc w:val="left"/>
      <w:pPr>
        <w:ind w:left="3290" w:hanging="187"/>
      </w:pPr>
      <w:rPr>
        <w:rFonts w:hint="default"/>
      </w:rPr>
    </w:lvl>
    <w:lvl w:ilvl="7" w:tplc="44BAF56E">
      <w:numFmt w:val="bullet"/>
      <w:lvlText w:val="•"/>
      <w:lvlJc w:val="left"/>
      <w:pPr>
        <w:ind w:left="3792" w:hanging="187"/>
      </w:pPr>
      <w:rPr>
        <w:rFonts w:hint="default"/>
      </w:rPr>
    </w:lvl>
    <w:lvl w:ilvl="8" w:tplc="40AC7FE6">
      <w:numFmt w:val="bullet"/>
      <w:lvlText w:val="•"/>
      <w:lvlJc w:val="left"/>
      <w:pPr>
        <w:ind w:left="4294" w:hanging="187"/>
      </w:pPr>
      <w:rPr>
        <w:rFonts w:hint="default"/>
      </w:rPr>
    </w:lvl>
  </w:abstractNum>
  <w:abstractNum w:abstractNumId="665" w15:restartNumberingAfterBreak="0">
    <w:nsid w:val="58C11F37"/>
    <w:multiLevelType w:val="hybridMultilevel"/>
    <w:tmpl w:val="61BCC66E"/>
    <w:lvl w:ilvl="0" w:tplc="EEC0C9B2">
      <w:numFmt w:val="bullet"/>
      <w:lvlText w:val="●"/>
      <w:lvlJc w:val="left"/>
      <w:pPr>
        <w:ind w:left="679" w:hanging="594"/>
      </w:pPr>
      <w:rPr>
        <w:rFonts w:ascii="Times New Roman" w:eastAsia="Times New Roman" w:hAnsi="Times New Roman" w:cs="Times New Roman" w:hint="default"/>
        <w:w w:val="100"/>
        <w:position w:val="4"/>
        <w:sz w:val="13"/>
        <w:szCs w:val="13"/>
      </w:rPr>
    </w:lvl>
    <w:lvl w:ilvl="1" w:tplc="2DB8744A">
      <w:numFmt w:val="bullet"/>
      <w:lvlText w:val="•"/>
      <w:lvlJc w:val="left"/>
      <w:pPr>
        <w:ind w:left="1165" w:hanging="594"/>
      </w:pPr>
      <w:rPr>
        <w:rFonts w:hint="default"/>
      </w:rPr>
    </w:lvl>
    <w:lvl w:ilvl="2" w:tplc="CCEABD90">
      <w:numFmt w:val="bullet"/>
      <w:lvlText w:val="•"/>
      <w:lvlJc w:val="left"/>
      <w:pPr>
        <w:ind w:left="1650" w:hanging="594"/>
      </w:pPr>
      <w:rPr>
        <w:rFonts w:hint="default"/>
      </w:rPr>
    </w:lvl>
    <w:lvl w:ilvl="3" w:tplc="E9A2A88E">
      <w:numFmt w:val="bullet"/>
      <w:lvlText w:val="•"/>
      <w:lvlJc w:val="left"/>
      <w:pPr>
        <w:ind w:left="2135" w:hanging="594"/>
      </w:pPr>
      <w:rPr>
        <w:rFonts w:hint="default"/>
      </w:rPr>
    </w:lvl>
    <w:lvl w:ilvl="4" w:tplc="EB3CF524">
      <w:numFmt w:val="bullet"/>
      <w:lvlText w:val="•"/>
      <w:lvlJc w:val="left"/>
      <w:pPr>
        <w:ind w:left="2620" w:hanging="594"/>
      </w:pPr>
      <w:rPr>
        <w:rFonts w:hint="default"/>
      </w:rPr>
    </w:lvl>
    <w:lvl w:ilvl="5" w:tplc="2F24D7B4">
      <w:numFmt w:val="bullet"/>
      <w:lvlText w:val="•"/>
      <w:lvlJc w:val="left"/>
      <w:pPr>
        <w:ind w:left="3106" w:hanging="594"/>
      </w:pPr>
      <w:rPr>
        <w:rFonts w:hint="default"/>
      </w:rPr>
    </w:lvl>
    <w:lvl w:ilvl="6" w:tplc="BC1C1F0C">
      <w:numFmt w:val="bullet"/>
      <w:lvlText w:val="•"/>
      <w:lvlJc w:val="left"/>
      <w:pPr>
        <w:ind w:left="3591" w:hanging="594"/>
      </w:pPr>
      <w:rPr>
        <w:rFonts w:hint="default"/>
      </w:rPr>
    </w:lvl>
    <w:lvl w:ilvl="7" w:tplc="7A22D9FA">
      <w:numFmt w:val="bullet"/>
      <w:lvlText w:val="•"/>
      <w:lvlJc w:val="left"/>
      <w:pPr>
        <w:ind w:left="4076" w:hanging="594"/>
      </w:pPr>
      <w:rPr>
        <w:rFonts w:hint="default"/>
      </w:rPr>
    </w:lvl>
    <w:lvl w:ilvl="8" w:tplc="0ABC1A02">
      <w:numFmt w:val="bullet"/>
      <w:lvlText w:val="•"/>
      <w:lvlJc w:val="left"/>
      <w:pPr>
        <w:ind w:left="4561" w:hanging="594"/>
      </w:pPr>
      <w:rPr>
        <w:rFonts w:hint="default"/>
      </w:rPr>
    </w:lvl>
  </w:abstractNum>
  <w:abstractNum w:abstractNumId="666" w15:restartNumberingAfterBreak="0">
    <w:nsid w:val="58D10806"/>
    <w:multiLevelType w:val="hybridMultilevel"/>
    <w:tmpl w:val="0D70D6F0"/>
    <w:lvl w:ilvl="0" w:tplc="716C9CB0">
      <w:numFmt w:val="bullet"/>
      <w:lvlText w:val="●"/>
      <w:lvlJc w:val="left"/>
      <w:pPr>
        <w:ind w:left="90" w:hanging="594"/>
      </w:pPr>
      <w:rPr>
        <w:rFonts w:ascii="Times New Roman" w:eastAsia="Times New Roman" w:hAnsi="Times New Roman" w:cs="Times New Roman" w:hint="default"/>
        <w:w w:val="101"/>
        <w:position w:val="4"/>
        <w:sz w:val="13"/>
        <w:szCs w:val="13"/>
      </w:rPr>
    </w:lvl>
    <w:lvl w:ilvl="1" w:tplc="9BF4601E">
      <w:numFmt w:val="bullet"/>
      <w:lvlText w:val="•"/>
      <w:lvlJc w:val="left"/>
      <w:pPr>
        <w:ind w:left="652" w:hanging="594"/>
      </w:pPr>
      <w:rPr>
        <w:rFonts w:hint="default"/>
      </w:rPr>
    </w:lvl>
    <w:lvl w:ilvl="2" w:tplc="E83496E8">
      <w:numFmt w:val="bullet"/>
      <w:lvlText w:val="•"/>
      <w:lvlJc w:val="left"/>
      <w:pPr>
        <w:ind w:left="1204" w:hanging="594"/>
      </w:pPr>
      <w:rPr>
        <w:rFonts w:hint="default"/>
      </w:rPr>
    </w:lvl>
    <w:lvl w:ilvl="3" w:tplc="E2A0B376">
      <w:numFmt w:val="bullet"/>
      <w:lvlText w:val="•"/>
      <w:lvlJc w:val="left"/>
      <w:pPr>
        <w:ind w:left="1756" w:hanging="594"/>
      </w:pPr>
      <w:rPr>
        <w:rFonts w:hint="default"/>
      </w:rPr>
    </w:lvl>
    <w:lvl w:ilvl="4" w:tplc="5A12C906">
      <w:numFmt w:val="bullet"/>
      <w:lvlText w:val="•"/>
      <w:lvlJc w:val="left"/>
      <w:pPr>
        <w:ind w:left="2308" w:hanging="594"/>
      </w:pPr>
      <w:rPr>
        <w:rFonts w:hint="default"/>
      </w:rPr>
    </w:lvl>
    <w:lvl w:ilvl="5" w:tplc="9D5C3F2E">
      <w:numFmt w:val="bullet"/>
      <w:lvlText w:val="•"/>
      <w:lvlJc w:val="left"/>
      <w:pPr>
        <w:ind w:left="2861" w:hanging="594"/>
      </w:pPr>
      <w:rPr>
        <w:rFonts w:hint="default"/>
      </w:rPr>
    </w:lvl>
    <w:lvl w:ilvl="6" w:tplc="1AA22A80">
      <w:numFmt w:val="bullet"/>
      <w:lvlText w:val="•"/>
      <w:lvlJc w:val="left"/>
      <w:pPr>
        <w:ind w:left="3413" w:hanging="594"/>
      </w:pPr>
      <w:rPr>
        <w:rFonts w:hint="default"/>
      </w:rPr>
    </w:lvl>
    <w:lvl w:ilvl="7" w:tplc="F92E1D44">
      <w:numFmt w:val="bullet"/>
      <w:lvlText w:val="•"/>
      <w:lvlJc w:val="left"/>
      <w:pPr>
        <w:ind w:left="3965" w:hanging="594"/>
      </w:pPr>
      <w:rPr>
        <w:rFonts w:hint="default"/>
      </w:rPr>
    </w:lvl>
    <w:lvl w:ilvl="8" w:tplc="0F489298">
      <w:numFmt w:val="bullet"/>
      <w:lvlText w:val="•"/>
      <w:lvlJc w:val="left"/>
      <w:pPr>
        <w:ind w:left="4517" w:hanging="594"/>
      </w:pPr>
      <w:rPr>
        <w:rFonts w:hint="default"/>
      </w:rPr>
    </w:lvl>
  </w:abstractNum>
  <w:abstractNum w:abstractNumId="667" w15:restartNumberingAfterBreak="0">
    <w:nsid w:val="58D6520E"/>
    <w:multiLevelType w:val="hybridMultilevel"/>
    <w:tmpl w:val="31528B2A"/>
    <w:lvl w:ilvl="0" w:tplc="3FF0387C">
      <w:numFmt w:val="bullet"/>
      <w:lvlText w:val="●"/>
      <w:lvlJc w:val="left"/>
      <w:pPr>
        <w:ind w:left="251" w:hanging="161"/>
      </w:pPr>
      <w:rPr>
        <w:rFonts w:ascii="Times New Roman" w:eastAsia="Times New Roman" w:hAnsi="Times New Roman" w:cs="Times New Roman" w:hint="default"/>
        <w:w w:val="100"/>
        <w:position w:val="4"/>
        <w:sz w:val="13"/>
        <w:szCs w:val="13"/>
      </w:rPr>
    </w:lvl>
    <w:lvl w:ilvl="1" w:tplc="446C48C6">
      <w:numFmt w:val="bullet"/>
      <w:lvlText w:val="•"/>
      <w:lvlJc w:val="left"/>
      <w:pPr>
        <w:ind w:left="795" w:hanging="161"/>
      </w:pPr>
      <w:rPr>
        <w:rFonts w:hint="default"/>
      </w:rPr>
    </w:lvl>
    <w:lvl w:ilvl="2" w:tplc="62C238C0">
      <w:numFmt w:val="bullet"/>
      <w:lvlText w:val="•"/>
      <w:lvlJc w:val="left"/>
      <w:pPr>
        <w:ind w:left="1331" w:hanging="161"/>
      </w:pPr>
      <w:rPr>
        <w:rFonts w:hint="default"/>
      </w:rPr>
    </w:lvl>
    <w:lvl w:ilvl="3" w:tplc="9A7860C0">
      <w:numFmt w:val="bullet"/>
      <w:lvlText w:val="•"/>
      <w:lvlJc w:val="left"/>
      <w:pPr>
        <w:ind w:left="1867" w:hanging="161"/>
      </w:pPr>
      <w:rPr>
        <w:rFonts w:hint="default"/>
      </w:rPr>
    </w:lvl>
    <w:lvl w:ilvl="4" w:tplc="2FAE7524">
      <w:numFmt w:val="bullet"/>
      <w:lvlText w:val="•"/>
      <w:lvlJc w:val="left"/>
      <w:pPr>
        <w:ind w:left="2403" w:hanging="161"/>
      </w:pPr>
      <w:rPr>
        <w:rFonts w:hint="default"/>
      </w:rPr>
    </w:lvl>
    <w:lvl w:ilvl="5" w:tplc="68DC29CA">
      <w:numFmt w:val="bullet"/>
      <w:lvlText w:val="•"/>
      <w:lvlJc w:val="left"/>
      <w:pPr>
        <w:ind w:left="2939" w:hanging="161"/>
      </w:pPr>
      <w:rPr>
        <w:rFonts w:hint="default"/>
      </w:rPr>
    </w:lvl>
    <w:lvl w:ilvl="6" w:tplc="816A4FE8">
      <w:numFmt w:val="bullet"/>
      <w:lvlText w:val="•"/>
      <w:lvlJc w:val="left"/>
      <w:pPr>
        <w:ind w:left="3475" w:hanging="161"/>
      </w:pPr>
      <w:rPr>
        <w:rFonts w:hint="default"/>
      </w:rPr>
    </w:lvl>
    <w:lvl w:ilvl="7" w:tplc="F15E4E98">
      <w:numFmt w:val="bullet"/>
      <w:lvlText w:val="•"/>
      <w:lvlJc w:val="left"/>
      <w:pPr>
        <w:ind w:left="4011" w:hanging="161"/>
      </w:pPr>
      <w:rPr>
        <w:rFonts w:hint="default"/>
      </w:rPr>
    </w:lvl>
    <w:lvl w:ilvl="8" w:tplc="78ACC08E">
      <w:numFmt w:val="bullet"/>
      <w:lvlText w:val="•"/>
      <w:lvlJc w:val="left"/>
      <w:pPr>
        <w:ind w:left="4547" w:hanging="161"/>
      </w:pPr>
      <w:rPr>
        <w:rFonts w:hint="default"/>
      </w:rPr>
    </w:lvl>
  </w:abstractNum>
  <w:abstractNum w:abstractNumId="668" w15:restartNumberingAfterBreak="0">
    <w:nsid w:val="5900146B"/>
    <w:multiLevelType w:val="hybridMultilevel"/>
    <w:tmpl w:val="FBB4B3A0"/>
    <w:lvl w:ilvl="0" w:tplc="8A7645DA">
      <w:numFmt w:val="bullet"/>
      <w:lvlText w:val="●"/>
      <w:lvlJc w:val="left"/>
      <w:pPr>
        <w:ind w:left="87" w:hanging="594"/>
      </w:pPr>
      <w:rPr>
        <w:rFonts w:ascii="Times New Roman" w:eastAsia="Times New Roman" w:hAnsi="Times New Roman" w:cs="Times New Roman" w:hint="default"/>
        <w:w w:val="101"/>
        <w:position w:val="4"/>
        <w:sz w:val="13"/>
        <w:szCs w:val="13"/>
      </w:rPr>
    </w:lvl>
    <w:lvl w:ilvl="1" w:tplc="4DE8115C">
      <w:numFmt w:val="bullet"/>
      <w:lvlText w:val="•"/>
      <w:lvlJc w:val="left"/>
      <w:pPr>
        <w:ind w:left="601" w:hanging="594"/>
      </w:pPr>
      <w:rPr>
        <w:rFonts w:hint="default"/>
      </w:rPr>
    </w:lvl>
    <w:lvl w:ilvl="2" w:tplc="4C8CE99A">
      <w:numFmt w:val="bullet"/>
      <w:lvlText w:val="•"/>
      <w:lvlJc w:val="left"/>
      <w:pPr>
        <w:ind w:left="1123" w:hanging="594"/>
      </w:pPr>
      <w:rPr>
        <w:rFonts w:hint="default"/>
      </w:rPr>
    </w:lvl>
    <w:lvl w:ilvl="3" w:tplc="57AA7B9E">
      <w:numFmt w:val="bullet"/>
      <w:lvlText w:val="•"/>
      <w:lvlJc w:val="left"/>
      <w:pPr>
        <w:ind w:left="1645" w:hanging="594"/>
      </w:pPr>
      <w:rPr>
        <w:rFonts w:hint="default"/>
      </w:rPr>
    </w:lvl>
    <w:lvl w:ilvl="4" w:tplc="C93201D0">
      <w:numFmt w:val="bullet"/>
      <w:lvlText w:val="•"/>
      <w:lvlJc w:val="left"/>
      <w:pPr>
        <w:ind w:left="2167" w:hanging="594"/>
      </w:pPr>
      <w:rPr>
        <w:rFonts w:hint="default"/>
      </w:rPr>
    </w:lvl>
    <w:lvl w:ilvl="5" w:tplc="DE5050B6">
      <w:numFmt w:val="bullet"/>
      <w:lvlText w:val="•"/>
      <w:lvlJc w:val="left"/>
      <w:pPr>
        <w:ind w:left="2689" w:hanging="594"/>
      </w:pPr>
      <w:rPr>
        <w:rFonts w:hint="default"/>
      </w:rPr>
    </w:lvl>
    <w:lvl w:ilvl="6" w:tplc="C8F02A98">
      <w:numFmt w:val="bullet"/>
      <w:lvlText w:val="•"/>
      <w:lvlJc w:val="left"/>
      <w:pPr>
        <w:ind w:left="3210" w:hanging="594"/>
      </w:pPr>
      <w:rPr>
        <w:rFonts w:hint="default"/>
      </w:rPr>
    </w:lvl>
    <w:lvl w:ilvl="7" w:tplc="6650650C">
      <w:numFmt w:val="bullet"/>
      <w:lvlText w:val="•"/>
      <w:lvlJc w:val="left"/>
      <w:pPr>
        <w:ind w:left="3732" w:hanging="594"/>
      </w:pPr>
      <w:rPr>
        <w:rFonts w:hint="default"/>
      </w:rPr>
    </w:lvl>
    <w:lvl w:ilvl="8" w:tplc="1C066622">
      <w:numFmt w:val="bullet"/>
      <w:lvlText w:val="•"/>
      <w:lvlJc w:val="left"/>
      <w:pPr>
        <w:ind w:left="4254" w:hanging="594"/>
      </w:pPr>
      <w:rPr>
        <w:rFonts w:hint="default"/>
      </w:rPr>
    </w:lvl>
  </w:abstractNum>
  <w:abstractNum w:abstractNumId="669" w15:restartNumberingAfterBreak="0">
    <w:nsid w:val="59184205"/>
    <w:multiLevelType w:val="hybridMultilevel"/>
    <w:tmpl w:val="DBC23B52"/>
    <w:lvl w:ilvl="0" w:tplc="111CD37E">
      <w:numFmt w:val="bullet"/>
      <w:lvlText w:val="●"/>
      <w:lvlJc w:val="left"/>
      <w:pPr>
        <w:ind w:left="90" w:hanging="594"/>
      </w:pPr>
      <w:rPr>
        <w:rFonts w:ascii="Times New Roman" w:eastAsia="Times New Roman" w:hAnsi="Times New Roman" w:cs="Times New Roman" w:hint="default"/>
        <w:w w:val="101"/>
        <w:position w:val="4"/>
        <w:sz w:val="13"/>
        <w:szCs w:val="13"/>
      </w:rPr>
    </w:lvl>
    <w:lvl w:ilvl="1" w:tplc="39E6A736">
      <w:numFmt w:val="bullet"/>
      <w:lvlText w:val="•"/>
      <w:lvlJc w:val="left"/>
      <w:pPr>
        <w:ind w:left="426" w:hanging="594"/>
      </w:pPr>
      <w:rPr>
        <w:rFonts w:hint="default"/>
      </w:rPr>
    </w:lvl>
    <w:lvl w:ilvl="2" w:tplc="37CE6CBE">
      <w:numFmt w:val="bullet"/>
      <w:lvlText w:val="•"/>
      <w:lvlJc w:val="left"/>
      <w:pPr>
        <w:ind w:left="753" w:hanging="594"/>
      </w:pPr>
      <w:rPr>
        <w:rFonts w:hint="default"/>
      </w:rPr>
    </w:lvl>
    <w:lvl w:ilvl="3" w:tplc="2D544452">
      <w:numFmt w:val="bullet"/>
      <w:lvlText w:val="•"/>
      <w:lvlJc w:val="left"/>
      <w:pPr>
        <w:ind w:left="1080" w:hanging="594"/>
      </w:pPr>
      <w:rPr>
        <w:rFonts w:hint="default"/>
      </w:rPr>
    </w:lvl>
    <w:lvl w:ilvl="4" w:tplc="4DCE5A22">
      <w:numFmt w:val="bullet"/>
      <w:lvlText w:val="•"/>
      <w:lvlJc w:val="left"/>
      <w:pPr>
        <w:ind w:left="1407" w:hanging="594"/>
      </w:pPr>
      <w:rPr>
        <w:rFonts w:hint="default"/>
      </w:rPr>
    </w:lvl>
    <w:lvl w:ilvl="5" w:tplc="4EE07132">
      <w:numFmt w:val="bullet"/>
      <w:lvlText w:val="•"/>
      <w:lvlJc w:val="left"/>
      <w:pPr>
        <w:ind w:left="1734" w:hanging="594"/>
      </w:pPr>
      <w:rPr>
        <w:rFonts w:hint="default"/>
      </w:rPr>
    </w:lvl>
    <w:lvl w:ilvl="6" w:tplc="1C7297CC">
      <w:numFmt w:val="bullet"/>
      <w:lvlText w:val="•"/>
      <w:lvlJc w:val="left"/>
      <w:pPr>
        <w:ind w:left="2061" w:hanging="594"/>
      </w:pPr>
      <w:rPr>
        <w:rFonts w:hint="default"/>
      </w:rPr>
    </w:lvl>
    <w:lvl w:ilvl="7" w:tplc="19C28494">
      <w:numFmt w:val="bullet"/>
      <w:lvlText w:val="•"/>
      <w:lvlJc w:val="left"/>
      <w:pPr>
        <w:ind w:left="2388" w:hanging="594"/>
      </w:pPr>
      <w:rPr>
        <w:rFonts w:hint="default"/>
      </w:rPr>
    </w:lvl>
    <w:lvl w:ilvl="8" w:tplc="A33EFAA2">
      <w:numFmt w:val="bullet"/>
      <w:lvlText w:val="•"/>
      <w:lvlJc w:val="left"/>
      <w:pPr>
        <w:ind w:left="2715" w:hanging="594"/>
      </w:pPr>
      <w:rPr>
        <w:rFonts w:hint="default"/>
      </w:rPr>
    </w:lvl>
  </w:abstractNum>
  <w:abstractNum w:abstractNumId="670" w15:restartNumberingAfterBreak="0">
    <w:nsid w:val="5965365A"/>
    <w:multiLevelType w:val="hybridMultilevel"/>
    <w:tmpl w:val="BE86C958"/>
    <w:lvl w:ilvl="0" w:tplc="E97486E4">
      <w:numFmt w:val="bullet"/>
      <w:lvlText w:val="●"/>
      <w:lvlJc w:val="left"/>
      <w:pPr>
        <w:ind w:left="279" w:hanging="187"/>
      </w:pPr>
      <w:rPr>
        <w:rFonts w:ascii="Times New Roman" w:eastAsia="Times New Roman" w:hAnsi="Times New Roman" w:cs="Times New Roman" w:hint="default"/>
        <w:w w:val="105"/>
        <w:sz w:val="14"/>
        <w:szCs w:val="14"/>
      </w:rPr>
    </w:lvl>
    <w:lvl w:ilvl="1" w:tplc="545817A0">
      <w:numFmt w:val="bullet"/>
      <w:lvlText w:val="•"/>
      <w:lvlJc w:val="left"/>
      <w:pPr>
        <w:ind w:left="751" w:hanging="187"/>
      </w:pPr>
      <w:rPr>
        <w:rFonts w:hint="default"/>
      </w:rPr>
    </w:lvl>
    <w:lvl w:ilvl="2" w:tplc="9468C99E">
      <w:numFmt w:val="bullet"/>
      <w:lvlText w:val="•"/>
      <w:lvlJc w:val="left"/>
      <w:pPr>
        <w:ind w:left="1223" w:hanging="187"/>
      </w:pPr>
      <w:rPr>
        <w:rFonts w:hint="default"/>
      </w:rPr>
    </w:lvl>
    <w:lvl w:ilvl="3" w:tplc="36B6705E">
      <w:numFmt w:val="bullet"/>
      <w:lvlText w:val="•"/>
      <w:lvlJc w:val="left"/>
      <w:pPr>
        <w:ind w:left="1695" w:hanging="187"/>
      </w:pPr>
      <w:rPr>
        <w:rFonts w:hint="default"/>
      </w:rPr>
    </w:lvl>
    <w:lvl w:ilvl="4" w:tplc="5B0C6264">
      <w:numFmt w:val="bullet"/>
      <w:lvlText w:val="•"/>
      <w:lvlJc w:val="left"/>
      <w:pPr>
        <w:ind w:left="2166" w:hanging="187"/>
      </w:pPr>
      <w:rPr>
        <w:rFonts w:hint="default"/>
      </w:rPr>
    </w:lvl>
    <w:lvl w:ilvl="5" w:tplc="0AF6DB7E">
      <w:numFmt w:val="bullet"/>
      <w:lvlText w:val="•"/>
      <w:lvlJc w:val="left"/>
      <w:pPr>
        <w:ind w:left="2638" w:hanging="187"/>
      </w:pPr>
      <w:rPr>
        <w:rFonts w:hint="default"/>
      </w:rPr>
    </w:lvl>
    <w:lvl w:ilvl="6" w:tplc="EB385BBA">
      <w:numFmt w:val="bullet"/>
      <w:lvlText w:val="•"/>
      <w:lvlJc w:val="left"/>
      <w:pPr>
        <w:ind w:left="3110" w:hanging="187"/>
      </w:pPr>
      <w:rPr>
        <w:rFonts w:hint="default"/>
      </w:rPr>
    </w:lvl>
    <w:lvl w:ilvl="7" w:tplc="7C869932">
      <w:numFmt w:val="bullet"/>
      <w:lvlText w:val="•"/>
      <w:lvlJc w:val="left"/>
      <w:pPr>
        <w:ind w:left="3581" w:hanging="187"/>
      </w:pPr>
      <w:rPr>
        <w:rFonts w:hint="default"/>
      </w:rPr>
    </w:lvl>
    <w:lvl w:ilvl="8" w:tplc="99EC9AEC">
      <w:numFmt w:val="bullet"/>
      <w:lvlText w:val="•"/>
      <w:lvlJc w:val="left"/>
      <w:pPr>
        <w:ind w:left="4053" w:hanging="187"/>
      </w:pPr>
      <w:rPr>
        <w:rFonts w:hint="default"/>
      </w:rPr>
    </w:lvl>
  </w:abstractNum>
  <w:abstractNum w:abstractNumId="671" w15:restartNumberingAfterBreak="0">
    <w:nsid w:val="597D681D"/>
    <w:multiLevelType w:val="hybridMultilevel"/>
    <w:tmpl w:val="D4A2C2A0"/>
    <w:lvl w:ilvl="0" w:tplc="FB0A6766">
      <w:numFmt w:val="bullet"/>
      <w:lvlText w:val=""/>
      <w:lvlJc w:val="left"/>
      <w:pPr>
        <w:ind w:left="274" w:hanging="187"/>
      </w:pPr>
      <w:rPr>
        <w:rFonts w:ascii="Symbol" w:eastAsia="Symbol" w:hAnsi="Symbol" w:cs="Symbol" w:hint="default"/>
        <w:w w:val="100"/>
        <w:sz w:val="18"/>
        <w:szCs w:val="18"/>
      </w:rPr>
    </w:lvl>
    <w:lvl w:ilvl="1" w:tplc="2200B362">
      <w:numFmt w:val="bullet"/>
      <w:lvlText w:val="•"/>
      <w:lvlJc w:val="left"/>
      <w:pPr>
        <w:ind w:left="751" w:hanging="187"/>
      </w:pPr>
      <w:rPr>
        <w:rFonts w:hint="default"/>
      </w:rPr>
    </w:lvl>
    <w:lvl w:ilvl="2" w:tplc="321A722E">
      <w:numFmt w:val="bullet"/>
      <w:lvlText w:val="•"/>
      <w:lvlJc w:val="left"/>
      <w:pPr>
        <w:ind w:left="1223" w:hanging="187"/>
      </w:pPr>
      <w:rPr>
        <w:rFonts w:hint="default"/>
      </w:rPr>
    </w:lvl>
    <w:lvl w:ilvl="3" w:tplc="C56EB038">
      <w:numFmt w:val="bullet"/>
      <w:lvlText w:val="•"/>
      <w:lvlJc w:val="left"/>
      <w:pPr>
        <w:ind w:left="1695" w:hanging="187"/>
      </w:pPr>
      <w:rPr>
        <w:rFonts w:hint="default"/>
      </w:rPr>
    </w:lvl>
    <w:lvl w:ilvl="4" w:tplc="F9AE14EC">
      <w:numFmt w:val="bullet"/>
      <w:lvlText w:val="•"/>
      <w:lvlJc w:val="left"/>
      <w:pPr>
        <w:ind w:left="2167" w:hanging="187"/>
      </w:pPr>
      <w:rPr>
        <w:rFonts w:hint="default"/>
      </w:rPr>
    </w:lvl>
    <w:lvl w:ilvl="5" w:tplc="0D04A7CE">
      <w:numFmt w:val="bullet"/>
      <w:lvlText w:val="•"/>
      <w:lvlJc w:val="left"/>
      <w:pPr>
        <w:ind w:left="2639" w:hanging="187"/>
      </w:pPr>
      <w:rPr>
        <w:rFonts w:hint="default"/>
      </w:rPr>
    </w:lvl>
    <w:lvl w:ilvl="6" w:tplc="3796FD4A">
      <w:numFmt w:val="bullet"/>
      <w:lvlText w:val="•"/>
      <w:lvlJc w:val="left"/>
      <w:pPr>
        <w:ind w:left="3110" w:hanging="187"/>
      </w:pPr>
      <w:rPr>
        <w:rFonts w:hint="default"/>
      </w:rPr>
    </w:lvl>
    <w:lvl w:ilvl="7" w:tplc="A1E69078">
      <w:numFmt w:val="bullet"/>
      <w:lvlText w:val="•"/>
      <w:lvlJc w:val="left"/>
      <w:pPr>
        <w:ind w:left="3582" w:hanging="187"/>
      </w:pPr>
      <w:rPr>
        <w:rFonts w:hint="default"/>
      </w:rPr>
    </w:lvl>
    <w:lvl w:ilvl="8" w:tplc="D9E0E5FA">
      <w:numFmt w:val="bullet"/>
      <w:lvlText w:val="•"/>
      <w:lvlJc w:val="left"/>
      <w:pPr>
        <w:ind w:left="4054" w:hanging="187"/>
      </w:pPr>
      <w:rPr>
        <w:rFonts w:hint="default"/>
      </w:rPr>
    </w:lvl>
  </w:abstractNum>
  <w:abstractNum w:abstractNumId="672" w15:restartNumberingAfterBreak="0">
    <w:nsid w:val="599C0EA1"/>
    <w:multiLevelType w:val="hybridMultilevel"/>
    <w:tmpl w:val="C2167FC6"/>
    <w:lvl w:ilvl="0" w:tplc="38D499D0">
      <w:numFmt w:val="bullet"/>
      <w:lvlText w:val="●"/>
      <w:lvlJc w:val="left"/>
      <w:pPr>
        <w:ind w:left="679" w:hanging="594"/>
      </w:pPr>
      <w:rPr>
        <w:rFonts w:ascii="Times New Roman" w:eastAsia="Times New Roman" w:hAnsi="Times New Roman" w:cs="Times New Roman" w:hint="default"/>
        <w:w w:val="100"/>
        <w:position w:val="4"/>
        <w:sz w:val="13"/>
        <w:szCs w:val="13"/>
      </w:rPr>
    </w:lvl>
    <w:lvl w:ilvl="1" w:tplc="3D8442DA">
      <w:numFmt w:val="bullet"/>
      <w:lvlText w:val="•"/>
      <w:lvlJc w:val="left"/>
      <w:pPr>
        <w:ind w:left="1165" w:hanging="594"/>
      </w:pPr>
      <w:rPr>
        <w:rFonts w:hint="default"/>
      </w:rPr>
    </w:lvl>
    <w:lvl w:ilvl="2" w:tplc="231AFB4A">
      <w:numFmt w:val="bullet"/>
      <w:lvlText w:val="•"/>
      <w:lvlJc w:val="left"/>
      <w:pPr>
        <w:ind w:left="1650" w:hanging="594"/>
      </w:pPr>
      <w:rPr>
        <w:rFonts w:hint="default"/>
      </w:rPr>
    </w:lvl>
    <w:lvl w:ilvl="3" w:tplc="07DCF486">
      <w:numFmt w:val="bullet"/>
      <w:lvlText w:val="•"/>
      <w:lvlJc w:val="left"/>
      <w:pPr>
        <w:ind w:left="2135" w:hanging="594"/>
      </w:pPr>
      <w:rPr>
        <w:rFonts w:hint="default"/>
      </w:rPr>
    </w:lvl>
    <w:lvl w:ilvl="4" w:tplc="6608B088">
      <w:numFmt w:val="bullet"/>
      <w:lvlText w:val="•"/>
      <w:lvlJc w:val="left"/>
      <w:pPr>
        <w:ind w:left="2620" w:hanging="594"/>
      </w:pPr>
      <w:rPr>
        <w:rFonts w:hint="default"/>
      </w:rPr>
    </w:lvl>
    <w:lvl w:ilvl="5" w:tplc="EF3682A4">
      <w:numFmt w:val="bullet"/>
      <w:lvlText w:val="•"/>
      <w:lvlJc w:val="left"/>
      <w:pPr>
        <w:ind w:left="3106" w:hanging="594"/>
      </w:pPr>
      <w:rPr>
        <w:rFonts w:hint="default"/>
      </w:rPr>
    </w:lvl>
    <w:lvl w:ilvl="6" w:tplc="3752CD70">
      <w:numFmt w:val="bullet"/>
      <w:lvlText w:val="•"/>
      <w:lvlJc w:val="left"/>
      <w:pPr>
        <w:ind w:left="3591" w:hanging="594"/>
      </w:pPr>
      <w:rPr>
        <w:rFonts w:hint="default"/>
      </w:rPr>
    </w:lvl>
    <w:lvl w:ilvl="7" w:tplc="F86CDB82">
      <w:numFmt w:val="bullet"/>
      <w:lvlText w:val="•"/>
      <w:lvlJc w:val="left"/>
      <w:pPr>
        <w:ind w:left="4076" w:hanging="594"/>
      </w:pPr>
      <w:rPr>
        <w:rFonts w:hint="default"/>
      </w:rPr>
    </w:lvl>
    <w:lvl w:ilvl="8" w:tplc="B1FA4944">
      <w:numFmt w:val="bullet"/>
      <w:lvlText w:val="•"/>
      <w:lvlJc w:val="left"/>
      <w:pPr>
        <w:ind w:left="4561" w:hanging="594"/>
      </w:pPr>
      <w:rPr>
        <w:rFonts w:hint="default"/>
      </w:rPr>
    </w:lvl>
  </w:abstractNum>
  <w:abstractNum w:abstractNumId="673" w15:restartNumberingAfterBreak="0">
    <w:nsid w:val="59A84208"/>
    <w:multiLevelType w:val="hybridMultilevel"/>
    <w:tmpl w:val="D01093DE"/>
    <w:lvl w:ilvl="0" w:tplc="11D69FFC">
      <w:numFmt w:val="bullet"/>
      <w:lvlText w:val="●"/>
      <w:lvlJc w:val="left"/>
      <w:pPr>
        <w:ind w:left="279" w:hanging="187"/>
      </w:pPr>
      <w:rPr>
        <w:rFonts w:ascii="Times New Roman" w:eastAsia="Times New Roman" w:hAnsi="Times New Roman" w:cs="Times New Roman" w:hint="default"/>
        <w:w w:val="105"/>
        <w:sz w:val="14"/>
        <w:szCs w:val="14"/>
      </w:rPr>
    </w:lvl>
    <w:lvl w:ilvl="1" w:tplc="275ECEC6">
      <w:numFmt w:val="bullet"/>
      <w:lvlText w:val="•"/>
      <w:lvlJc w:val="left"/>
      <w:pPr>
        <w:ind w:left="805" w:hanging="187"/>
      </w:pPr>
      <w:rPr>
        <w:rFonts w:hint="default"/>
      </w:rPr>
    </w:lvl>
    <w:lvl w:ilvl="2" w:tplc="2EC8F73C">
      <w:numFmt w:val="bullet"/>
      <w:lvlText w:val="•"/>
      <w:lvlJc w:val="left"/>
      <w:pPr>
        <w:ind w:left="1330" w:hanging="187"/>
      </w:pPr>
      <w:rPr>
        <w:rFonts w:hint="default"/>
      </w:rPr>
    </w:lvl>
    <w:lvl w:ilvl="3" w:tplc="7A64C73E">
      <w:numFmt w:val="bullet"/>
      <w:lvlText w:val="•"/>
      <w:lvlJc w:val="left"/>
      <w:pPr>
        <w:ind w:left="1855" w:hanging="187"/>
      </w:pPr>
      <w:rPr>
        <w:rFonts w:hint="default"/>
      </w:rPr>
    </w:lvl>
    <w:lvl w:ilvl="4" w:tplc="15907DA4">
      <w:numFmt w:val="bullet"/>
      <w:lvlText w:val="•"/>
      <w:lvlJc w:val="left"/>
      <w:pPr>
        <w:ind w:left="2380" w:hanging="187"/>
      </w:pPr>
      <w:rPr>
        <w:rFonts w:hint="default"/>
      </w:rPr>
    </w:lvl>
    <w:lvl w:ilvl="5" w:tplc="800492C2">
      <w:numFmt w:val="bullet"/>
      <w:lvlText w:val="•"/>
      <w:lvlJc w:val="left"/>
      <w:pPr>
        <w:ind w:left="2906" w:hanging="187"/>
      </w:pPr>
      <w:rPr>
        <w:rFonts w:hint="default"/>
      </w:rPr>
    </w:lvl>
    <w:lvl w:ilvl="6" w:tplc="93AA47BA">
      <w:numFmt w:val="bullet"/>
      <w:lvlText w:val="•"/>
      <w:lvlJc w:val="left"/>
      <w:pPr>
        <w:ind w:left="3431" w:hanging="187"/>
      </w:pPr>
      <w:rPr>
        <w:rFonts w:hint="default"/>
      </w:rPr>
    </w:lvl>
    <w:lvl w:ilvl="7" w:tplc="FD2C0D16">
      <w:numFmt w:val="bullet"/>
      <w:lvlText w:val="•"/>
      <w:lvlJc w:val="left"/>
      <w:pPr>
        <w:ind w:left="3956" w:hanging="187"/>
      </w:pPr>
      <w:rPr>
        <w:rFonts w:hint="default"/>
      </w:rPr>
    </w:lvl>
    <w:lvl w:ilvl="8" w:tplc="447A63F2">
      <w:numFmt w:val="bullet"/>
      <w:lvlText w:val="•"/>
      <w:lvlJc w:val="left"/>
      <w:pPr>
        <w:ind w:left="4481" w:hanging="187"/>
      </w:pPr>
      <w:rPr>
        <w:rFonts w:hint="default"/>
      </w:rPr>
    </w:lvl>
  </w:abstractNum>
  <w:abstractNum w:abstractNumId="674" w15:restartNumberingAfterBreak="0">
    <w:nsid w:val="59D33B9F"/>
    <w:multiLevelType w:val="hybridMultilevel"/>
    <w:tmpl w:val="1B003E6C"/>
    <w:lvl w:ilvl="0" w:tplc="1182FB34">
      <w:numFmt w:val="bullet"/>
      <w:lvlText w:val="●"/>
      <w:lvlJc w:val="left"/>
      <w:pPr>
        <w:ind w:left="677" w:hanging="594"/>
      </w:pPr>
      <w:rPr>
        <w:rFonts w:ascii="Times New Roman" w:eastAsia="Times New Roman" w:hAnsi="Times New Roman" w:cs="Times New Roman" w:hint="default"/>
        <w:i/>
        <w:w w:val="101"/>
        <w:position w:val="4"/>
        <w:sz w:val="13"/>
        <w:szCs w:val="13"/>
      </w:rPr>
    </w:lvl>
    <w:lvl w:ilvl="1" w:tplc="ACA8547C">
      <w:numFmt w:val="bullet"/>
      <w:lvlText w:val="•"/>
      <w:lvlJc w:val="left"/>
      <w:pPr>
        <w:ind w:left="1157" w:hanging="594"/>
      </w:pPr>
      <w:rPr>
        <w:rFonts w:hint="default"/>
      </w:rPr>
    </w:lvl>
    <w:lvl w:ilvl="2" w:tplc="9384D064">
      <w:numFmt w:val="bullet"/>
      <w:lvlText w:val="•"/>
      <w:lvlJc w:val="left"/>
      <w:pPr>
        <w:ind w:left="1634" w:hanging="594"/>
      </w:pPr>
      <w:rPr>
        <w:rFonts w:hint="default"/>
      </w:rPr>
    </w:lvl>
    <w:lvl w:ilvl="3" w:tplc="19C0334A">
      <w:numFmt w:val="bullet"/>
      <w:lvlText w:val="•"/>
      <w:lvlJc w:val="left"/>
      <w:pPr>
        <w:ind w:left="2111" w:hanging="594"/>
      </w:pPr>
      <w:rPr>
        <w:rFonts w:hint="default"/>
      </w:rPr>
    </w:lvl>
    <w:lvl w:ilvl="4" w:tplc="E83246BE">
      <w:numFmt w:val="bullet"/>
      <w:lvlText w:val="•"/>
      <w:lvlJc w:val="left"/>
      <w:pPr>
        <w:ind w:left="2588" w:hanging="594"/>
      </w:pPr>
      <w:rPr>
        <w:rFonts w:hint="default"/>
      </w:rPr>
    </w:lvl>
    <w:lvl w:ilvl="5" w:tplc="3CC6E6A0">
      <w:numFmt w:val="bullet"/>
      <w:lvlText w:val="•"/>
      <w:lvlJc w:val="left"/>
      <w:pPr>
        <w:ind w:left="3066" w:hanging="594"/>
      </w:pPr>
      <w:rPr>
        <w:rFonts w:hint="default"/>
      </w:rPr>
    </w:lvl>
    <w:lvl w:ilvl="6" w:tplc="37A4F644">
      <w:numFmt w:val="bullet"/>
      <w:lvlText w:val="•"/>
      <w:lvlJc w:val="left"/>
      <w:pPr>
        <w:ind w:left="3543" w:hanging="594"/>
      </w:pPr>
      <w:rPr>
        <w:rFonts w:hint="default"/>
      </w:rPr>
    </w:lvl>
    <w:lvl w:ilvl="7" w:tplc="4F3AEF10">
      <w:numFmt w:val="bullet"/>
      <w:lvlText w:val="•"/>
      <w:lvlJc w:val="left"/>
      <w:pPr>
        <w:ind w:left="4020" w:hanging="594"/>
      </w:pPr>
      <w:rPr>
        <w:rFonts w:hint="default"/>
      </w:rPr>
    </w:lvl>
    <w:lvl w:ilvl="8" w:tplc="ED02F110">
      <w:numFmt w:val="bullet"/>
      <w:lvlText w:val="•"/>
      <w:lvlJc w:val="left"/>
      <w:pPr>
        <w:ind w:left="4497" w:hanging="594"/>
      </w:pPr>
      <w:rPr>
        <w:rFonts w:hint="default"/>
      </w:rPr>
    </w:lvl>
  </w:abstractNum>
  <w:abstractNum w:abstractNumId="675" w15:restartNumberingAfterBreak="0">
    <w:nsid w:val="59D74BB0"/>
    <w:multiLevelType w:val="hybridMultilevel"/>
    <w:tmpl w:val="C6C4CDDE"/>
    <w:lvl w:ilvl="0" w:tplc="6BAAC008">
      <w:numFmt w:val="bullet"/>
      <w:lvlText w:val="●"/>
      <w:lvlJc w:val="left"/>
      <w:pPr>
        <w:ind w:left="89" w:hanging="594"/>
      </w:pPr>
      <w:rPr>
        <w:rFonts w:ascii="Times New Roman" w:eastAsia="Times New Roman" w:hAnsi="Times New Roman" w:cs="Times New Roman" w:hint="default"/>
        <w:w w:val="101"/>
        <w:position w:val="4"/>
        <w:sz w:val="13"/>
        <w:szCs w:val="13"/>
      </w:rPr>
    </w:lvl>
    <w:lvl w:ilvl="1" w:tplc="723CE4EE">
      <w:numFmt w:val="bullet"/>
      <w:lvlText w:val="•"/>
      <w:lvlJc w:val="left"/>
      <w:pPr>
        <w:ind w:left="553" w:hanging="594"/>
      </w:pPr>
      <w:rPr>
        <w:rFonts w:hint="default"/>
      </w:rPr>
    </w:lvl>
    <w:lvl w:ilvl="2" w:tplc="3BA4818A">
      <w:numFmt w:val="bullet"/>
      <w:lvlText w:val="•"/>
      <w:lvlJc w:val="left"/>
      <w:pPr>
        <w:ind w:left="1026" w:hanging="594"/>
      </w:pPr>
      <w:rPr>
        <w:rFonts w:hint="default"/>
      </w:rPr>
    </w:lvl>
    <w:lvl w:ilvl="3" w:tplc="FBEC2F06">
      <w:numFmt w:val="bullet"/>
      <w:lvlText w:val="•"/>
      <w:lvlJc w:val="left"/>
      <w:pPr>
        <w:ind w:left="1499" w:hanging="594"/>
      </w:pPr>
      <w:rPr>
        <w:rFonts w:hint="default"/>
      </w:rPr>
    </w:lvl>
    <w:lvl w:ilvl="4" w:tplc="72941BD2">
      <w:numFmt w:val="bullet"/>
      <w:lvlText w:val="•"/>
      <w:lvlJc w:val="left"/>
      <w:pPr>
        <w:ind w:left="1972" w:hanging="594"/>
      </w:pPr>
      <w:rPr>
        <w:rFonts w:hint="default"/>
      </w:rPr>
    </w:lvl>
    <w:lvl w:ilvl="5" w:tplc="87CAD4EE">
      <w:numFmt w:val="bullet"/>
      <w:lvlText w:val="•"/>
      <w:lvlJc w:val="left"/>
      <w:pPr>
        <w:ind w:left="2445" w:hanging="594"/>
      </w:pPr>
      <w:rPr>
        <w:rFonts w:hint="default"/>
      </w:rPr>
    </w:lvl>
    <w:lvl w:ilvl="6" w:tplc="482AF83C">
      <w:numFmt w:val="bullet"/>
      <w:lvlText w:val="•"/>
      <w:lvlJc w:val="left"/>
      <w:pPr>
        <w:ind w:left="2918" w:hanging="594"/>
      </w:pPr>
      <w:rPr>
        <w:rFonts w:hint="default"/>
      </w:rPr>
    </w:lvl>
    <w:lvl w:ilvl="7" w:tplc="C87E228E">
      <w:numFmt w:val="bullet"/>
      <w:lvlText w:val="•"/>
      <w:lvlJc w:val="left"/>
      <w:pPr>
        <w:ind w:left="3391" w:hanging="594"/>
      </w:pPr>
      <w:rPr>
        <w:rFonts w:hint="default"/>
      </w:rPr>
    </w:lvl>
    <w:lvl w:ilvl="8" w:tplc="FBBC04DC">
      <w:numFmt w:val="bullet"/>
      <w:lvlText w:val="•"/>
      <w:lvlJc w:val="left"/>
      <w:pPr>
        <w:ind w:left="3864" w:hanging="594"/>
      </w:pPr>
      <w:rPr>
        <w:rFonts w:hint="default"/>
      </w:rPr>
    </w:lvl>
  </w:abstractNum>
  <w:abstractNum w:abstractNumId="676" w15:restartNumberingAfterBreak="0">
    <w:nsid w:val="59ED1BE7"/>
    <w:multiLevelType w:val="hybridMultilevel"/>
    <w:tmpl w:val="5F129240"/>
    <w:lvl w:ilvl="0" w:tplc="41CE0FDC">
      <w:numFmt w:val="bullet"/>
      <w:lvlText w:val="●"/>
      <w:lvlJc w:val="left"/>
      <w:pPr>
        <w:ind w:left="278" w:hanging="187"/>
      </w:pPr>
      <w:rPr>
        <w:rFonts w:ascii="Times New Roman" w:eastAsia="Times New Roman" w:hAnsi="Times New Roman" w:cs="Times New Roman" w:hint="default"/>
        <w:w w:val="105"/>
        <w:sz w:val="14"/>
        <w:szCs w:val="14"/>
      </w:rPr>
    </w:lvl>
    <w:lvl w:ilvl="1" w:tplc="A7C24D62">
      <w:numFmt w:val="bullet"/>
      <w:lvlText w:val="•"/>
      <w:lvlJc w:val="left"/>
      <w:pPr>
        <w:ind w:left="805" w:hanging="187"/>
      </w:pPr>
      <w:rPr>
        <w:rFonts w:hint="default"/>
      </w:rPr>
    </w:lvl>
    <w:lvl w:ilvl="2" w:tplc="07B88D66">
      <w:numFmt w:val="bullet"/>
      <w:lvlText w:val="•"/>
      <w:lvlJc w:val="left"/>
      <w:pPr>
        <w:ind w:left="1330" w:hanging="187"/>
      </w:pPr>
      <w:rPr>
        <w:rFonts w:hint="default"/>
      </w:rPr>
    </w:lvl>
    <w:lvl w:ilvl="3" w:tplc="1F567EA6">
      <w:numFmt w:val="bullet"/>
      <w:lvlText w:val="•"/>
      <w:lvlJc w:val="left"/>
      <w:pPr>
        <w:ind w:left="1855" w:hanging="187"/>
      </w:pPr>
      <w:rPr>
        <w:rFonts w:hint="default"/>
      </w:rPr>
    </w:lvl>
    <w:lvl w:ilvl="4" w:tplc="1F3A34DA">
      <w:numFmt w:val="bullet"/>
      <w:lvlText w:val="•"/>
      <w:lvlJc w:val="left"/>
      <w:pPr>
        <w:ind w:left="2380" w:hanging="187"/>
      </w:pPr>
      <w:rPr>
        <w:rFonts w:hint="default"/>
      </w:rPr>
    </w:lvl>
    <w:lvl w:ilvl="5" w:tplc="0D00FD9C">
      <w:numFmt w:val="bullet"/>
      <w:lvlText w:val="•"/>
      <w:lvlJc w:val="left"/>
      <w:pPr>
        <w:ind w:left="2906" w:hanging="187"/>
      </w:pPr>
      <w:rPr>
        <w:rFonts w:hint="default"/>
      </w:rPr>
    </w:lvl>
    <w:lvl w:ilvl="6" w:tplc="0DCEFD74">
      <w:numFmt w:val="bullet"/>
      <w:lvlText w:val="•"/>
      <w:lvlJc w:val="left"/>
      <w:pPr>
        <w:ind w:left="3431" w:hanging="187"/>
      </w:pPr>
      <w:rPr>
        <w:rFonts w:hint="default"/>
      </w:rPr>
    </w:lvl>
    <w:lvl w:ilvl="7" w:tplc="F06C10B6">
      <w:numFmt w:val="bullet"/>
      <w:lvlText w:val="•"/>
      <w:lvlJc w:val="left"/>
      <w:pPr>
        <w:ind w:left="3956" w:hanging="187"/>
      </w:pPr>
      <w:rPr>
        <w:rFonts w:hint="default"/>
      </w:rPr>
    </w:lvl>
    <w:lvl w:ilvl="8" w:tplc="8B68863A">
      <w:numFmt w:val="bullet"/>
      <w:lvlText w:val="•"/>
      <w:lvlJc w:val="left"/>
      <w:pPr>
        <w:ind w:left="4481" w:hanging="187"/>
      </w:pPr>
      <w:rPr>
        <w:rFonts w:hint="default"/>
      </w:rPr>
    </w:lvl>
  </w:abstractNum>
  <w:abstractNum w:abstractNumId="677" w15:restartNumberingAfterBreak="0">
    <w:nsid w:val="59F96B30"/>
    <w:multiLevelType w:val="hybridMultilevel"/>
    <w:tmpl w:val="BE36924A"/>
    <w:lvl w:ilvl="0" w:tplc="B9080A3C">
      <w:numFmt w:val="bullet"/>
      <w:lvlText w:val="●"/>
      <w:lvlJc w:val="left"/>
      <w:pPr>
        <w:ind w:left="86" w:hanging="594"/>
      </w:pPr>
      <w:rPr>
        <w:rFonts w:ascii="Times New Roman" w:eastAsia="Times New Roman" w:hAnsi="Times New Roman" w:cs="Times New Roman" w:hint="default"/>
        <w:w w:val="101"/>
        <w:position w:val="4"/>
        <w:sz w:val="13"/>
        <w:szCs w:val="13"/>
      </w:rPr>
    </w:lvl>
    <w:lvl w:ilvl="1" w:tplc="DAA6BEC2">
      <w:numFmt w:val="bullet"/>
      <w:lvlText w:val="•"/>
      <w:lvlJc w:val="left"/>
      <w:pPr>
        <w:ind w:left="625" w:hanging="594"/>
      </w:pPr>
      <w:rPr>
        <w:rFonts w:hint="default"/>
      </w:rPr>
    </w:lvl>
    <w:lvl w:ilvl="2" w:tplc="BB88D7C0">
      <w:numFmt w:val="bullet"/>
      <w:lvlText w:val="•"/>
      <w:lvlJc w:val="left"/>
      <w:pPr>
        <w:ind w:left="1170" w:hanging="594"/>
      </w:pPr>
      <w:rPr>
        <w:rFonts w:hint="default"/>
      </w:rPr>
    </w:lvl>
    <w:lvl w:ilvl="3" w:tplc="8E1A1F3E">
      <w:numFmt w:val="bullet"/>
      <w:lvlText w:val="•"/>
      <w:lvlJc w:val="left"/>
      <w:pPr>
        <w:ind w:left="1715" w:hanging="594"/>
      </w:pPr>
      <w:rPr>
        <w:rFonts w:hint="default"/>
      </w:rPr>
    </w:lvl>
    <w:lvl w:ilvl="4" w:tplc="013A5968">
      <w:numFmt w:val="bullet"/>
      <w:lvlText w:val="•"/>
      <w:lvlJc w:val="left"/>
      <w:pPr>
        <w:ind w:left="2260" w:hanging="594"/>
      </w:pPr>
      <w:rPr>
        <w:rFonts w:hint="default"/>
      </w:rPr>
    </w:lvl>
    <w:lvl w:ilvl="5" w:tplc="707000B8">
      <w:numFmt w:val="bullet"/>
      <w:lvlText w:val="•"/>
      <w:lvlJc w:val="left"/>
      <w:pPr>
        <w:ind w:left="2806" w:hanging="594"/>
      </w:pPr>
      <w:rPr>
        <w:rFonts w:hint="default"/>
      </w:rPr>
    </w:lvl>
    <w:lvl w:ilvl="6" w:tplc="D2DE332C">
      <w:numFmt w:val="bullet"/>
      <w:lvlText w:val="•"/>
      <w:lvlJc w:val="left"/>
      <w:pPr>
        <w:ind w:left="3351" w:hanging="594"/>
      </w:pPr>
      <w:rPr>
        <w:rFonts w:hint="default"/>
      </w:rPr>
    </w:lvl>
    <w:lvl w:ilvl="7" w:tplc="7AA809FC">
      <w:numFmt w:val="bullet"/>
      <w:lvlText w:val="•"/>
      <w:lvlJc w:val="left"/>
      <w:pPr>
        <w:ind w:left="3896" w:hanging="594"/>
      </w:pPr>
      <w:rPr>
        <w:rFonts w:hint="default"/>
      </w:rPr>
    </w:lvl>
    <w:lvl w:ilvl="8" w:tplc="665A087E">
      <w:numFmt w:val="bullet"/>
      <w:lvlText w:val="•"/>
      <w:lvlJc w:val="left"/>
      <w:pPr>
        <w:ind w:left="4441" w:hanging="594"/>
      </w:pPr>
      <w:rPr>
        <w:rFonts w:hint="default"/>
      </w:rPr>
    </w:lvl>
  </w:abstractNum>
  <w:abstractNum w:abstractNumId="678" w15:restartNumberingAfterBreak="0">
    <w:nsid w:val="5A1F2892"/>
    <w:multiLevelType w:val="hybridMultilevel"/>
    <w:tmpl w:val="26B68B82"/>
    <w:lvl w:ilvl="0" w:tplc="5CC6ABA2">
      <w:numFmt w:val="bullet"/>
      <w:lvlText w:val="●"/>
      <w:lvlJc w:val="left"/>
      <w:pPr>
        <w:ind w:left="87" w:hanging="594"/>
      </w:pPr>
      <w:rPr>
        <w:rFonts w:ascii="Times New Roman" w:eastAsia="Times New Roman" w:hAnsi="Times New Roman" w:cs="Times New Roman" w:hint="default"/>
        <w:w w:val="101"/>
        <w:position w:val="4"/>
        <w:sz w:val="13"/>
        <w:szCs w:val="13"/>
      </w:rPr>
    </w:lvl>
    <w:lvl w:ilvl="1" w:tplc="D14041AC">
      <w:numFmt w:val="bullet"/>
      <w:lvlText w:val="•"/>
      <w:lvlJc w:val="left"/>
      <w:pPr>
        <w:ind w:left="586" w:hanging="594"/>
      </w:pPr>
      <w:rPr>
        <w:rFonts w:hint="default"/>
      </w:rPr>
    </w:lvl>
    <w:lvl w:ilvl="2" w:tplc="E2BE2930">
      <w:numFmt w:val="bullet"/>
      <w:lvlText w:val="•"/>
      <w:lvlJc w:val="left"/>
      <w:pPr>
        <w:ind w:left="1092" w:hanging="594"/>
      </w:pPr>
      <w:rPr>
        <w:rFonts w:hint="default"/>
      </w:rPr>
    </w:lvl>
    <w:lvl w:ilvl="3" w:tplc="A170BE22">
      <w:numFmt w:val="bullet"/>
      <w:lvlText w:val="•"/>
      <w:lvlJc w:val="left"/>
      <w:pPr>
        <w:ind w:left="1598" w:hanging="594"/>
      </w:pPr>
      <w:rPr>
        <w:rFonts w:hint="default"/>
      </w:rPr>
    </w:lvl>
    <w:lvl w:ilvl="4" w:tplc="B2C01630">
      <w:numFmt w:val="bullet"/>
      <w:lvlText w:val="•"/>
      <w:lvlJc w:val="left"/>
      <w:pPr>
        <w:ind w:left="2104" w:hanging="594"/>
      </w:pPr>
      <w:rPr>
        <w:rFonts w:hint="default"/>
      </w:rPr>
    </w:lvl>
    <w:lvl w:ilvl="5" w:tplc="9170183C">
      <w:numFmt w:val="bullet"/>
      <w:lvlText w:val="•"/>
      <w:lvlJc w:val="left"/>
      <w:pPr>
        <w:ind w:left="2611" w:hanging="594"/>
      </w:pPr>
      <w:rPr>
        <w:rFonts w:hint="default"/>
      </w:rPr>
    </w:lvl>
    <w:lvl w:ilvl="6" w:tplc="29B42C02">
      <w:numFmt w:val="bullet"/>
      <w:lvlText w:val="•"/>
      <w:lvlJc w:val="left"/>
      <w:pPr>
        <w:ind w:left="3117" w:hanging="594"/>
      </w:pPr>
      <w:rPr>
        <w:rFonts w:hint="default"/>
      </w:rPr>
    </w:lvl>
    <w:lvl w:ilvl="7" w:tplc="A406F5B8">
      <w:numFmt w:val="bullet"/>
      <w:lvlText w:val="•"/>
      <w:lvlJc w:val="left"/>
      <w:pPr>
        <w:ind w:left="3623" w:hanging="594"/>
      </w:pPr>
      <w:rPr>
        <w:rFonts w:hint="default"/>
      </w:rPr>
    </w:lvl>
    <w:lvl w:ilvl="8" w:tplc="1D58FF96">
      <w:numFmt w:val="bullet"/>
      <w:lvlText w:val="•"/>
      <w:lvlJc w:val="left"/>
      <w:pPr>
        <w:ind w:left="4129" w:hanging="594"/>
      </w:pPr>
      <w:rPr>
        <w:rFonts w:hint="default"/>
      </w:rPr>
    </w:lvl>
  </w:abstractNum>
  <w:abstractNum w:abstractNumId="679" w15:restartNumberingAfterBreak="0">
    <w:nsid w:val="5A425C39"/>
    <w:multiLevelType w:val="hybridMultilevel"/>
    <w:tmpl w:val="61F0C2B0"/>
    <w:lvl w:ilvl="0" w:tplc="86B0951A">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AD926E2C">
      <w:numFmt w:val="bullet"/>
      <w:lvlText w:val="•"/>
      <w:lvlJc w:val="left"/>
      <w:pPr>
        <w:ind w:left="1165" w:hanging="594"/>
      </w:pPr>
      <w:rPr>
        <w:rFonts w:hint="default"/>
      </w:rPr>
    </w:lvl>
    <w:lvl w:ilvl="2" w:tplc="0B5058D6">
      <w:numFmt w:val="bullet"/>
      <w:lvlText w:val="•"/>
      <w:lvlJc w:val="left"/>
      <w:pPr>
        <w:ind w:left="1650" w:hanging="594"/>
      </w:pPr>
      <w:rPr>
        <w:rFonts w:hint="default"/>
      </w:rPr>
    </w:lvl>
    <w:lvl w:ilvl="3" w:tplc="76F87394">
      <w:numFmt w:val="bullet"/>
      <w:lvlText w:val="•"/>
      <w:lvlJc w:val="left"/>
      <w:pPr>
        <w:ind w:left="2135" w:hanging="594"/>
      </w:pPr>
      <w:rPr>
        <w:rFonts w:hint="default"/>
      </w:rPr>
    </w:lvl>
    <w:lvl w:ilvl="4" w:tplc="97565026">
      <w:numFmt w:val="bullet"/>
      <w:lvlText w:val="•"/>
      <w:lvlJc w:val="left"/>
      <w:pPr>
        <w:ind w:left="2620" w:hanging="594"/>
      </w:pPr>
      <w:rPr>
        <w:rFonts w:hint="default"/>
      </w:rPr>
    </w:lvl>
    <w:lvl w:ilvl="5" w:tplc="543E46F6">
      <w:numFmt w:val="bullet"/>
      <w:lvlText w:val="•"/>
      <w:lvlJc w:val="left"/>
      <w:pPr>
        <w:ind w:left="3106" w:hanging="594"/>
      </w:pPr>
      <w:rPr>
        <w:rFonts w:hint="default"/>
      </w:rPr>
    </w:lvl>
    <w:lvl w:ilvl="6" w:tplc="B7B2BB1A">
      <w:numFmt w:val="bullet"/>
      <w:lvlText w:val="•"/>
      <w:lvlJc w:val="left"/>
      <w:pPr>
        <w:ind w:left="3591" w:hanging="594"/>
      </w:pPr>
      <w:rPr>
        <w:rFonts w:hint="default"/>
      </w:rPr>
    </w:lvl>
    <w:lvl w:ilvl="7" w:tplc="6ACC9582">
      <w:numFmt w:val="bullet"/>
      <w:lvlText w:val="•"/>
      <w:lvlJc w:val="left"/>
      <w:pPr>
        <w:ind w:left="4076" w:hanging="594"/>
      </w:pPr>
      <w:rPr>
        <w:rFonts w:hint="default"/>
      </w:rPr>
    </w:lvl>
    <w:lvl w:ilvl="8" w:tplc="34A647C0">
      <w:numFmt w:val="bullet"/>
      <w:lvlText w:val="•"/>
      <w:lvlJc w:val="left"/>
      <w:pPr>
        <w:ind w:left="4561" w:hanging="594"/>
      </w:pPr>
      <w:rPr>
        <w:rFonts w:hint="default"/>
      </w:rPr>
    </w:lvl>
  </w:abstractNum>
  <w:abstractNum w:abstractNumId="680" w15:restartNumberingAfterBreak="0">
    <w:nsid w:val="5A5539B8"/>
    <w:multiLevelType w:val="hybridMultilevel"/>
    <w:tmpl w:val="07E08638"/>
    <w:lvl w:ilvl="0" w:tplc="82521390">
      <w:numFmt w:val="bullet"/>
      <w:lvlText w:val="●"/>
      <w:lvlJc w:val="left"/>
      <w:pPr>
        <w:ind w:left="679" w:hanging="594"/>
      </w:pPr>
      <w:rPr>
        <w:rFonts w:ascii="Times New Roman" w:eastAsia="Times New Roman" w:hAnsi="Times New Roman" w:cs="Times New Roman" w:hint="default"/>
        <w:w w:val="101"/>
        <w:position w:val="4"/>
        <w:sz w:val="13"/>
        <w:szCs w:val="13"/>
      </w:rPr>
    </w:lvl>
    <w:lvl w:ilvl="1" w:tplc="E4FC357A">
      <w:numFmt w:val="bullet"/>
      <w:lvlText w:val="•"/>
      <w:lvlJc w:val="left"/>
      <w:pPr>
        <w:ind w:left="1122" w:hanging="594"/>
      </w:pPr>
      <w:rPr>
        <w:rFonts w:hint="default"/>
      </w:rPr>
    </w:lvl>
    <w:lvl w:ilvl="2" w:tplc="0AC43C5A">
      <w:numFmt w:val="bullet"/>
      <w:lvlText w:val="•"/>
      <w:lvlJc w:val="left"/>
      <w:pPr>
        <w:ind w:left="1564" w:hanging="594"/>
      </w:pPr>
      <w:rPr>
        <w:rFonts w:hint="default"/>
      </w:rPr>
    </w:lvl>
    <w:lvl w:ilvl="3" w:tplc="A5309C24">
      <w:numFmt w:val="bullet"/>
      <w:lvlText w:val="•"/>
      <w:lvlJc w:val="left"/>
      <w:pPr>
        <w:ind w:left="2006" w:hanging="594"/>
      </w:pPr>
      <w:rPr>
        <w:rFonts w:hint="default"/>
      </w:rPr>
    </w:lvl>
    <w:lvl w:ilvl="4" w:tplc="84A2C2E0">
      <w:numFmt w:val="bullet"/>
      <w:lvlText w:val="•"/>
      <w:lvlJc w:val="left"/>
      <w:pPr>
        <w:ind w:left="2448" w:hanging="594"/>
      </w:pPr>
      <w:rPr>
        <w:rFonts w:hint="default"/>
      </w:rPr>
    </w:lvl>
    <w:lvl w:ilvl="5" w:tplc="9526813E">
      <w:numFmt w:val="bullet"/>
      <w:lvlText w:val="•"/>
      <w:lvlJc w:val="left"/>
      <w:pPr>
        <w:ind w:left="2891" w:hanging="594"/>
      </w:pPr>
      <w:rPr>
        <w:rFonts w:hint="default"/>
      </w:rPr>
    </w:lvl>
    <w:lvl w:ilvl="6" w:tplc="BD34102A">
      <w:numFmt w:val="bullet"/>
      <w:lvlText w:val="•"/>
      <w:lvlJc w:val="left"/>
      <w:pPr>
        <w:ind w:left="3333" w:hanging="594"/>
      </w:pPr>
      <w:rPr>
        <w:rFonts w:hint="default"/>
      </w:rPr>
    </w:lvl>
    <w:lvl w:ilvl="7" w:tplc="9D207B3E">
      <w:numFmt w:val="bullet"/>
      <w:lvlText w:val="•"/>
      <w:lvlJc w:val="left"/>
      <w:pPr>
        <w:ind w:left="3775" w:hanging="594"/>
      </w:pPr>
      <w:rPr>
        <w:rFonts w:hint="default"/>
      </w:rPr>
    </w:lvl>
    <w:lvl w:ilvl="8" w:tplc="5FE4134E">
      <w:numFmt w:val="bullet"/>
      <w:lvlText w:val="•"/>
      <w:lvlJc w:val="left"/>
      <w:pPr>
        <w:ind w:left="4217" w:hanging="594"/>
      </w:pPr>
      <w:rPr>
        <w:rFonts w:hint="default"/>
      </w:rPr>
    </w:lvl>
  </w:abstractNum>
  <w:abstractNum w:abstractNumId="681" w15:restartNumberingAfterBreak="0">
    <w:nsid w:val="5A7E584B"/>
    <w:multiLevelType w:val="hybridMultilevel"/>
    <w:tmpl w:val="094ADC1E"/>
    <w:lvl w:ilvl="0" w:tplc="E4A67062">
      <w:numFmt w:val="bullet"/>
      <w:lvlText w:val="●"/>
      <w:lvlJc w:val="left"/>
      <w:pPr>
        <w:ind w:left="684" w:hanging="594"/>
      </w:pPr>
      <w:rPr>
        <w:rFonts w:ascii="Times New Roman" w:eastAsia="Times New Roman" w:hAnsi="Times New Roman" w:cs="Times New Roman" w:hint="default"/>
        <w:w w:val="100"/>
        <w:position w:val="4"/>
        <w:sz w:val="13"/>
        <w:szCs w:val="13"/>
      </w:rPr>
    </w:lvl>
    <w:lvl w:ilvl="1" w:tplc="DF067534">
      <w:numFmt w:val="bullet"/>
      <w:lvlText w:val="•"/>
      <w:lvlJc w:val="left"/>
      <w:pPr>
        <w:ind w:left="1141" w:hanging="594"/>
      </w:pPr>
      <w:rPr>
        <w:rFonts w:hint="default"/>
      </w:rPr>
    </w:lvl>
    <w:lvl w:ilvl="2" w:tplc="CBF02BCC">
      <w:numFmt w:val="bullet"/>
      <w:lvlText w:val="•"/>
      <w:lvlJc w:val="left"/>
      <w:pPr>
        <w:ind w:left="1603" w:hanging="594"/>
      </w:pPr>
      <w:rPr>
        <w:rFonts w:hint="default"/>
      </w:rPr>
    </w:lvl>
    <w:lvl w:ilvl="3" w:tplc="BE8C8FBC">
      <w:numFmt w:val="bullet"/>
      <w:lvlText w:val="•"/>
      <w:lvlJc w:val="left"/>
      <w:pPr>
        <w:ind w:left="2065" w:hanging="594"/>
      </w:pPr>
      <w:rPr>
        <w:rFonts w:hint="default"/>
      </w:rPr>
    </w:lvl>
    <w:lvl w:ilvl="4" w:tplc="9F5C2944">
      <w:numFmt w:val="bullet"/>
      <w:lvlText w:val="•"/>
      <w:lvlJc w:val="left"/>
      <w:pPr>
        <w:ind w:left="2526" w:hanging="594"/>
      </w:pPr>
      <w:rPr>
        <w:rFonts w:hint="default"/>
      </w:rPr>
    </w:lvl>
    <w:lvl w:ilvl="5" w:tplc="631E0424">
      <w:numFmt w:val="bullet"/>
      <w:lvlText w:val="•"/>
      <w:lvlJc w:val="left"/>
      <w:pPr>
        <w:ind w:left="2988" w:hanging="594"/>
      </w:pPr>
      <w:rPr>
        <w:rFonts w:hint="default"/>
      </w:rPr>
    </w:lvl>
    <w:lvl w:ilvl="6" w:tplc="5CAA4740">
      <w:numFmt w:val="bullet"/>
      <w:lvlText w:val="•"/>
      <w:lvlJc w:val="left"/>
      <w:pPr>
        <w:ind w:left="3450" w:hanging="594"/>
      </w:pPr>
      <w:rPr>
        <w:rFonts w:hint="default"/>
      </w:rPr>
    </w:lvl>
    <w:lvl w:ilvl="7" w:tplc="CF36ED50">
      <w:numFmt w:val="bullet"/>
      <w:lvlText w:val="•"/>
      <w:lvlJc w:val="left"/>
      <w:pPr>
        <w:ind w:left="3911" w:hanging="594"/>
      </w:pPr>
      <w:rPr>
        <w:rFonts w:hint="default"/>
      </w:rPr>
    </w:lvl>
    <w:lvl w:ilvl="8" w:tplc="A0FECF72">
      <w:numFmt w:val="bullet"/>
      <w:lvlText w:val="•"/>
      <w:lvlJc w:val="left"/>
      <w:pPr>
        <w:ind w:left="4373" w:hanging="594"/>
      </w:pPr>
      <w:rPr>
        <w:rFonts w:hint="default"/>
      </w:rPr>
    </w:lvl>
  </w:abstractNum>
  <w:abstractNum w:abstractNumId="682" w15:restartNumberingAfterBreak="0">
    <w:nsid w:val="5ACE6A22"/>
    <w:multiLevelType w:val="hybridMultilevel"/>
    <w:tmpl w:val="B6241D80"/>
    <w:lvl w:ilvl="0" w:tplc="2D86CD82">
      <w:numFmt w:val="bullet"/>
      <w:lvlText w:val="●"/>
      <w:lvlJc w:val="left"/>
      <w:pPr>
        <w:ind w:left="87" w:hanging="594"/>
      </w:pPr>
      <w:rPr>
        <w:rFonts w:ascii="Times New Roman" w:eastAsia="Times New Roman" w:hAnsi="Times New Roman" w:cs="Times New Roman" w:hint="default"/>
        <w:w w:val="101"/>
        <w:position w:val="4"/>
        <w:sz w:val="13"/>
        <w:szCs w:val="13"/>
      </w:rPr>
    </w:lvl>
    <w:lvl w:ilvl="1" w:tplc="A3929882">
      <w:numFmt w:val="bullet"/>
      <w:lvlText w:val="•"/>
      <w:lvlJc w:val="left"/>
      <w:pPr>
        <w:ind w:left="601" w:hanging="594"/>
      </w:pPr>
      <w:rPr>
        <w:rFonts w:hint="default"/>
      </w:rPr>
    </w:lvl>
    <w:lvl w:ilvl="2" w:tplc="33A22F72">
      <w:numFmt w:val="bullet"/>
      <w:lvlText w:val="•"/>
      <w:lvlJc w:val="left"/>
      <w:pPr>
        <w:ind w:left="1123" w:hanging="594"/>
      </w:pPr>
      <w:rPr>
        <w:rFonts w:hint="default"/>
      </w:rPr>
    </w:lvl>
    <w:lvl w:ilvl="3" w:tplc="6D525568">
      <w:numFmt w:val="bullet"/>
      <w:lvlText w:val="•"/>
      <w:lvlJc w:val="left"/>
      <w:pPr>
        <w:ind w:left="1645" w:hanging="594"/>
      </w:pPr>
      <w:rPr>
        <w:rFonts w:hint="default"/>
      </w:rPr>
    </w:lvl>
    <w:lvl w:ilvl="4" w:tplc="E5ACAC34">
      <w:numFmt w:val="bullet"/>
      <w:lvlText w:val="•"/>
      <w:lvlJc w:val="left"/>
      <w:pPr>
        <w:ind w:left="2167" w:hanging="594"/>
      </w:pPr>
      <w:rPr>
        <w:rFonts w:hint="default"/>
      </w:rPr>
    </w:lvl>
    <w:lvl w:ilvl="5" w:tplc="F0686A0C">
      <w:numFmt w:val="bullet"/>
      <w:lvlText w:val="•"/>
      <w:lvlJc w:val="left"/>
      <w:pPr>
        <w:ind w:left="2689" w:hanging="594"/>
      </w:pPr>
      <w:rPr>
        <w:rFonts w:hint="default"/>
      </w:rPr>
    </w:lvl>
    <w:lvl w:ilvl="6" w:tplc="AB42B440">
      <w:numFmt w:val="bullet"/>
      <w:lvlText w:val="•"/>
      <w:lvlJc w:val="left"/>
      <w:pPr>
        <w:ind w:left="3210" w:hanging="594"/>
      </w:pPr>
      <w:rPr>
        <w:rFonts w:hint="default"/>
      </w:rPr>
    </w:lvl>
    <w:lvl w:ilvl="7" w:tplc="A832310A">
      <w:numFmt w:val="bullet"/>
      <w:lvlText w:val="•"/>
      <w:lvlJc w:val="left"/>
      <w:pPr>
        <w:ind w:left="3732" w:hanging="594"/>
      </w:pPr>
      <w:rPr>
        <w:rFonts w:hint="default"/>
      </w:rPr>
    </w:lvl>
    <w:lvl w:ilvl="8" w:tplc="C76862E8">
      <w:numFmt w:val="bullet"/>
      <w:lvlText w:val="•"/>
      <w:lvlJc w:val="left"/>
      <w:pPr>
        <w:ind w:left="4254" w:hanging="594"/>
      </w:pPr>
      <w:rPr>
        <w:rFonts w:hint="default"/>
      </w:rPr>
    </w:lvl>
  </w:abstractNum>
  <w:abstractNum w:abstractNumId="683" w15:restartNumberingAfterBreak="0">
    <w:nsid w:val="5ACE6D26"/>
    <w:multiLevelType w:val="hybridMultilevel"/>
    <w:tmpl w:val="2CE49DFA"/>
    <w:lvl w:ilvl="0" w:tplc="155CF348">
      <w:numFmt w:val="bullet"/>
      <w:lvlText w:val="-"/>
      <w:lvlJc w:val="left"/>
      <w:pPr>
        <w:ind w:left="88" w:hanging="594"/>
      </w:pPr>
      <w:rPr>
        <w:rFonts w:ascii="Times New Roman" w:eastAsia="Times New Roman" w:hAnsi="Times New Roman" w:cs="Times New Roman" w:hint="default"/>
        <w:w w:val="100"/>
        <w:sz w:val="18"/>
        <w:szCs w:val="18"/>
      </w:rPr>
    </w:lvl>
    <w:lvl w:ilvl="1" w:tplc="D682B60E">
      <w:numFmt w:val="bullet"/>
      <w:lvlText w:val="•"/>
      <w:lvlJc w:val="left"/>
      <w:pPr>
        <w:ind w:left="582" w:hanging="594"/>
      </w:pPr>
      <w:rPr>
        <w:rFonts w:hint="default"/>
      </w:rPr>
    </w:lvl>
    <w:lvl w:ilvl="2" w:tplc="AA588BEE">
      <w:numFmt w:val="bullet"/>
      <w:lvlText w:val="•"/>
      <w:lvlJc w:val="left"/>
      <w:pPr>
        <w:ind w:left="1084" w:hanging="594"/>
      </w:pPr>
      <w:rPr>
        <w:rFonts w:hint="default"/>
      </w:rPr>
    </w:lvl>
    <w:lvl w:ilvl="3" w:tplc="C1601EB8">
      <w:numFmt w:val="bullet"/>
      <w:lvlText w:val="•"/>
      <w:lvlJc w:val="left"/>
      <w:pPr>
        <w:ind w:left="1586" w:hanging="594"/>
      </w:pPr>
      <w:rPr>
        <w:rFonts w:hint="default"/>
      </w:rPr>
    </w:lvl>
    <w:lvl w:ilvl="4" w:tplc="D8C48A2E">
      <w:numFmt w:val="bullet"/>
      <w:lvlText w:val="•"/>
      <w:lvlJc w:val="left"/>
      <w:pPr>
        <w:ind w:left="2088" w:hanging="594"/>
      </w:pPr>
      <w:rPr>
        <w:rFonts w:hint="default"/>
      </w:rPr>
    </w:lvl>
    <w:lvl w:ilvl="5" w:tplc="8D6CCD94">
      <w:numFmt w:val="bullet"/>
      <w:lvlText w:val="•"/>
      <w:lvlJc w:val="left"/>
      <w:pPr>
        <w:ind w:left="2591" w:hanging="594"/>
      </w:pPr>
      <w:rPr>
        <w:rFonts w:hint="default"/>
      </w:rPr>
    </w:lvl>
    <w:lvl w:ilvl="6" w:tplc="619C2C9C">
      <w:numFmt w:val="bullet"/>
      <w:lvlText w:val="•"/>
      <w:lvlJc w:val="left"/>
      <w:pPr>
        <w:ind w:left="3093" w:hanging="594"/>
      </w:pPr>
      <w:rPr>
        <w:rFonts w:hint="default"/>
      </w:rPr>
    </w:lvl>
    <w:lvl w:ilvl="7" w:tplc="DDCC5E7E">
      <w:numFmt w:val="bullet"/>
      <w:lvlText w:val="•"/>
      <w:lvlJc w:val="left"/>
      <w:pPr>
        <w:ind w:left="3595" w:hanging="594"/>
      </w:pPr>
      <w:rPr>
        <w:rFonts w:hint="default"/>
      </w:rPr>
    </w:lvl>
    <w:lvl w:ilvl="8" w:tplc="6F128EF4">
      <w:numFmt w:val="bullet"/>
      <w:lvlText w:val="•"/>
      <w:lvlJc w:val="left"/>
      <w:pPr>
        <w:ind w:left="4097" w:hanging="594"/>
      </w:pPr>
      <w:rPr>
        <w:rFonts w:hint="default"/>
      </w:rPr>
    </w:lvl>
  </w:abstractNum>
  <w:abstractNum w:abstractNumId="684" w15:restartNumberingAfterBreak="0">
    <w:nsid w:val="5AF369D2"/>
    <w:multiLevelType w:val="hybridMultilevel"/>
    <w:tmpl w:val="E8B88722"/>
    <w:lvl w:ilvl="0" w:tplc="C5B4FF74">
      <w:numFmt w:val="bullet"/>
      <w:lvlText w:val="●"/>
      <w:lvlJc w:val="left"/>
      <w:pPr>
        <w:ind w:left="88" w:hanging="594"/>
      </w:pPr>
      <w:rPr>
        <w:rFonts w:ascii="Times New Roman" w:eastAsia="Times New Roman" w:hAnsi="Times New Roman" w:cs="Times New Roman" w:hint="default"/>
        <w:w w:val="101"/>
        <w:position w:val="4"/>
        <w:sz w:val="13"/>
        <w:szCs w:val="13"/>
      </w:rPr>
    </w:lvl>
    <w:lvl w:ilvl="1" w:tplc="C5BC5922">
      <w:numFmt w:val="bullet"/>
      <w:lvlText w:val="•"/>
      <w:lvlJc w:val="left"/>
      <w:pPr>
        <w:ind w:left="582" w:hanging="594"/>
      </w:pPr>
      <w:rPr>
        <w:rFonts w:hint="default"/>
      </w:rPr>
    </w:lvl>
    <w:lvl w:ilvl="2" w:tplc="BEBA8256">
      <w:numFmt w:val="bullet"/>
      <w:lvlText w:val="•"/>
      <w:lvlJc w:val="left"/>
      <w:pPr>
        <w:ind w:left="1084" w:hanging="594"/>
      </w:pPr>
      <w:rPr>
        <w:rFonts w:hint="default"/>
      </w:rPr>
    </w:lvl>
    <w:lvl w:ilvl="3" w:tplc="8B3E503E">
      <w:numFmt w:val="bullet"/>
      <w:lvlText w:val="•"/>
      <w:lvlJc w:val="left"/>
      <w:pPr>
        <w:ind w:left="1586" w:hanging="594"/>
      </w:pPr>
      <w:rPr>
        <w:rFonts w:hint="default"/>
      </w:rPr>
    </w:lvl>
    <w:lvl w:ilvl="4" w:tplc="D7CC4080">
      <w:numFmt w:val="bullet"/>
      <w:lvlText w:val="•"/>
      <w:lvlJc w:val="left"/>
      <w:pPr>
        <w:ind w:left="2088" w:hanging="594"/>
      </w:pPr>
      <w:rPr>
        <w:rFonts w:hint="default"/>
      </w:rPr>
    </w:lvl>
    <w:lvl w:ilvl="5" w:tplc="F6D4B196">
      <w:numFmt w:val="bullet"/>
      <w:lvlText w:val="•"/>
      <w:lvlJc w:val="left"/>
      <w:pPr>
        <w:ind w:left="2591" w:hanging="594"/>
      </w:pPr>
      <w:rPr>
        <w:rFonts w:hint="default"/>
      </w:rPr>
    </w:lvl>
    <w:lvl w:ilvl="6" w:tplc="72583EA0">
      <w:numFmt w:val="bullet"/>
      <w:lvlText w:val="•"/>
      <w:lvlJc w:val="left"/>
      <w:pPr>
        <w:ind w:left="3093" w:hanging="594"/>
      </w:pPr>
      <w:rPr>
        <w:rFonts w:hint="default"/>
      </w:rPr>
    </w:lvl>
    <w:lvl w:ilvl="7" w:tplc="D136B33C">
      <w:numFmt w:val="bullet"/>
      <w:lvlText w:val="•"/>
      <w:lvlJc w:val="left"/>
      <w:pPr>
        <w:ind w:left="3595" w:hanging="594"/>
      </w:pPr>
      <w:rPr>
        <w:rFonts w:hint="default"/>
      </w:rPr>
    </w:lvl>
    <w:lvl w:ilvl="8" w:tplc="B2DE9E5C">
      <w:numFmt w:val="bullet"/>
      <w:lvlText w:val="•"/>
      <w:lvlJc w:val="left"/>
      <w:pPr>
        <w:ind w:left="4097" w:hanging="594"/>
      </w:pPr>
      <w:rPr>
        <w:rFonts w:hint="default"/>
      </w:rPr>
    </w:lvl>
  </w:abstractNum>
  <w:abstractNum w:abstractNumId="685" w15:restartNumberingAfterBreak="0">
    <w:nsid w:val="5B2A199D"/>
    <w:multiLevelType w:val="hybridMultilevel"/>
    <w:tmpl w:val="8358358A"/>
    <w:lvl w:ilvl="0" w:tplc="4D24DEAA">
      <w:numFmt w:val="bullet"/>
      <w:lvlText w:val="●"/>
      <w:lvlJc w:val="left"/>
      <w:pPr>
        <w:ind w:left="279" w:hanging="187"/>
      </w:pPr>
      <w:rPr>
        <w:rFonts w:ascii="Times New Roman" w:eastAsia="Times New Roman" w:hAnsi="Times New Roman" w:cs="Times New Roman" w:hint="default"/>
        <w:w w:val="105"/>
        <w:sz w:val="14"/>
        <w:szCs w:val="14"/>
      </w:rPr>
    </w:lvl>
    <w:lvl w:ilvl="1" w:tplc="9D10E7C8">
      <w:numFmt w:val="bullet"/>
      <w:lvlText w:val="•"/>
      <w:lvlJc w:val="left"/>
      <w:pPr>
        <w:ind w:left="751" w:hanging="187"/>
      </w:pPr>
      <w:rPr>
        <w:rFonts w:hint="default"/>
      </w:rPr>
    </w:lvl>
    <w:lvl w:ilvl="2" w:tplc="8DD0F758">
      <w:numFmt w:val="bullet"/>
      <w:lvlText w:val="•"/>
      <w:lvlJc w:val="left"/>
      <w:pPr>
        <w:ind w:left="1223" w:hanging="187"/>
      </w:pPr>
      <w:rPr>
        <w:rFonts w:hint="default"/>
      </w:rPr>
    </w:lvl>
    <w:lvl w:ilvl="3" w:tplc="939C4E9C">
      <w:numFmt w:val="bullet"/>
      <w:lvlText w:val="•"/>
      <w:lvlJc w:val="left"/>
      <w:pPr>
        <w:ind w:left="1695" w:hanging="187"/>
      </w:pPr>
      <w:rPr>
        <w:rFonts w:hint="default"/>
      </w:rPr>
    </w:lvl>
    <w:lvl w:ilvl="4" w:tplc="415CDCB0">
      <w:numFmt w:val="bullet"/>
      <w:lvlText w:val="•"/>
      <w:lvlJc w:val="left"/>
      <w:pPr>
        <w:ind w:left="2166" w:hanging="187"/>
      </w:pPr>
      <w:rPr>
        <w:rFonts w:hint="default"/>
      </w:rPr>
    </w:lvl>
    <w:lvl w:ilvl="5" w:tplc="F0BE40C8">
      <w:numFmt w:val="bullet"/>
      <w:lvlText w:val="•"/>
      <w:lvlJc w:val="left"/>
      <w:pPr>
        <w:ind w:left="2638" w:hanging="187"/>
      </w:pPr>
      <w:rPr>
        <w:rFonts w:hint="default"/>
      </w:rPr>
    </w:lvl>
    <w:lvl w:ilvl="6" w:tplc="904EA324">
      <w:numFmt w:val="bullet"/>
      <w:lvlText w:val="•"/>
      <w:lvlJc w:val="left"/>
      <w:pPr>
        <w:ind w:left="3110" w:hanging="187"/>
      </w:pPr>
      <w:rPr>
        <w:rFonts w:hint="default"/>
      </w:rPr>
    </w:lvl>
    <w:lvl w:ilvl="7" w:tplc="0B3A0922">
      <w:numFmt w:val="bullet"/>
      <w:lvlText w:val="•"/>
      <w:lvlJc w:val="left"/>
      <w:pPr>
        <w:ind w:left="3581" w:hanging="187"/>
      </w:pPr>
      <w:rPr>
        <w:rFonts w:hint="default"/>
      </w:rPr>
    </w:lvl>
    <w:lvl w:ilvl="8" w:tplc="AEF472E4">
      <w:numFmt w:val="bullet"/>
      <w:lvlText w:val="•"/>
      <w:lvlJc w:val="left"/>
      <w:pPr>
        <w:ind w:left="4053" w:hanging="187"/>
      </w:pPr>
      <w:rPr>
        <w:rFonts w:hint="default"/>
      </w:rPr>
    </w:lvl>
  </w:abstractNum>
  <w:abstractNum w:abstractNumId="686" w15:restartNumberingAfterBreak="0">
    <w:nsid w:val="5B5E7DB0"/>
    <w:multiLevelType w:val="hybridMultilevel"/>
    <w:tmpl w:val="549C58AE"/>
    <w:lvl w:ilvl="0" w:tplc="641ABF94">
      <w:numFmt w:val="bullet"/>
      <w:lvlText w:val=""/>
      <w:lvlJc w:val="left"/>
      <w:pPr>
        <w:ind w:left="273" w:hanging="187"/>
      </w:pPr>
      <w:rPr>
        <w:rFonts w:ascii="Symbol" w:eastAsia="Symbol" w:hAnsi="Symbol" w:cs="Symbol" w:hint="default"/>
        <w:w w:val="100"/>
        <w:sz w:val="18"/>
        <w:szCs w:val="18"/>
      </w:rPr>
    </w:lvl>
    <w:lvl w:ilvl="1" w:tplc="401A84F0">
      <w:numFmt w:val="bullet"/>
      <w:lvlText w:val="•"/>
      <w:lvlJc w:val="left"/>
      <w:pPr>
        <w:ind w:left="751" w:hanging="187"/>
      </w:pPr>
      <w:rPr>
        <w:rFonts w:hint="default"/>
      </w:rPr>
    </w:lvl>
    <w:lvl w:ilvl="2" w:tplc="72B62FB6">
      <w:numFmt w:val="bullet"/>
      <w:lvlText w:val="•"/>
      <w:lvlJc w:val="left"/>
      <w:pPr>
        <w:ind w:left="1223" w:hanging="187"/>
      </w:pPr>
      <w:rPr>
        <w:rFonts w:hint="default"/>
      </w:rPr>
    </w:lvl>
    <w:lvl w:ilvl="3" w:tplc="C9A08A74">
      <w:numFmt w:val="bullet"/>
      <w:lvlText w:val="•"/>
      <w:lvlJc w:val="left"/>
      <w:pPr>
        <w:ind w:left="1695" w:hanging="187"/>
      </w:pPr>
      <w:rPr>
        <w:rFonts w:hint="default"/>
      </w:rPr>
    </w:lvl>
    <w:lvl w:ilvl="4" w:tplc="093A754A">
      <w:numFmt w:val="bullet"/>
      <w:lvlText w:val="•"/>
      <w:lvlJc w:val="left"/>
      <w:pPr>
        <w:ind w:left="2167" w:hanging="187"/>
      </w:pPr>
      <w:rPr>
        <w:rFonts w:hint="default"/>
      </w:rPr>
    </w:lvl>
    <w:lvl w:ilvl="5" w:tplc="09DA46F8">
      <w:numFmt w:val="bullet"/>
      <w:lvlText w:val="•"/>
      <w:lvlJc w:val="left"/>
      <w:pPr>
        <w:ind w:left="2639" w:hanging="187"/>
      </w:pPr>
      <w:rPr>
        <w:rFonts w:hint="default"/>
      </w:rPr>
    </w:lvl>
    <w:lvl w:ilvl="6" w:tplc="1722C50A">
      <w:numFmt w:val="bullet"/>
      <w:lvlText w:val="•"/>
      <w:lvlJc w:val="left"/>
      <w:pPr>
        <w:ind w:left="3110" w:hanging="187"/>
      </w:pPr>
      <w:rPr>
        <w:rFonts w:hint="default"/>
      </w:rPr>
    </w:lvl>
    <w:lvl w:ilvl="7" w:tplc="A4B4241C">
      <w:numFmt w:val="bullet"/>
      <w:lvlText w:val="•"/>
      <w:lvlJc w:val="left"/>
      <w:pPr>
        <w:ind w:left="3582" w:hanging="187"/>
      </w:pPr>
      <w:rPr>
        <w:rFonts w:hint="default"/>
      </w:rPr>
    </w:lvl>
    <w:lvl w:ilvl="8" w:tplc="CC42A3BC">
      <w:numFmt w:val="bullet"/>
      <w:lvlText w:val="•"/>
      <w:lvlJc w:val="left"/>
      <w:pPr>
        <w:ind w:left="4054" w:hanging="187"/>
      </w:pPr>
      <w:rPr>
        <w:rFonts w:hint="default"/>
      </w:rPr>
    </w:lvl>
  </w:abstractNum>
  <w:abstractNum w:abstractNumId="687" w15:restartNumberingAfterBreak="0">
    <w:nsid w:val="5B662A25"/>
    <w:multiLevelType w:val="hybridMultilevel"/>
    <w:tmpl w:val="03D2D45E"/>
    <w:lvl w:ilvl="0" w:tplc="9168D22E">
      <w:numFmt w:val="bullet"/>
      <w:lvlText w:val=""/>
      <w:lvlJc w:val="left"/>
      <w:pPr>
        <w:ind w:left="271" w:hanging="187"/>
      </w:pPr>
      <w:rPr>
        <w:rFonts w:ascii="Symbol" w:eastAsia="Symbol" w:hAnsi="Symbol" w:cs="Symbol" w:hint="default"/>
        <w:w w:val="100"/>
        <w:sz w:val="18"/>
        <w:szCs w:val="18"/>
      </w:rPr>
    </w:lvl>
    <w:lvl w:ilvl="1" w:tplc="C614908E">
      <w:numFmt w:val="bullet"/>
      <w:lvlText w:val="•"/>
      <w:lvlJc w:val="left"/>
      <w:pPr>
        <w:ind w:left="781" w:hanging="187"/>
      </w:pPr>
      <w:rPr>
        <w:rFonts w:hint="default"/>
      </w:rPr>
    </w:lvl>
    <w:lvl w:ilvl="2" w:tplc="085E66AC">
      <w:numFmt w:val="bullet"/>
      <w:lvlText w:val="•"/>
      <w:lvlJc w:val="left"/>
      <w:pPr>
        <w:ind w:left="1282" w:hanging="187"/>
      </w:pPr>
      <w:rPr>
        <w:rFonts w:hint="default"/>
      </w:rPr>
    </w:lvl>
    <w:lvl w:ilvl="3" w:tplc="3312A96E">
      <w:numFmt w:val="bullet"/>
      <w:lvlText w:val="•"/>
      <w:lvlJc w:val="left"/>
      <w:pPr>
        <w:ind w:left="1783" w:hanging="187"/>
      </w:pPr>
      <w:rPr>
        <w:rFonts w:hint="default"/>
      </w:rPr>
    </w:lvl>
    <w:lvl w:ilvl="4" w:tplc="60540504">
      <w:numFmt w:val="bullet"/>
      <w:lvlText w:val="•"/>
      <w:lvlJc w:val="left"/>
      <w:pPr>
        <w:ind w:left="2284" w:hanging="187"/>
      </w:pPr>
      <w:rPr>
        <w:rFonts w:hint="default"/>
      </w:rPr>
    </w:lvl>
    <w:lvl w:ilvl="5" w:tplc="D9542D84">
      <w:numFmt w:val="bullet"/>
      <w:lvlText w:val="•"/>
      <w:lvlJc w:val="left"/>
      <w:pPr>
        <w:ind w:left="2785" w:hanging="187"/>
      </w:pPr>
      <w:rPr>
        <w:rFonts w:hint="default"/>
      </w:rPr>
    </w:lvl>
    <w:lvl w:ilvl="6" w:tplc="9CB2BDCE">
      <w:numFmt w:val="bullet"/>
      <w:lvlText w:val="•"/>
      <w:lvlJc w:val="left"/>
      <w:pPr>
        <w:ind w:left="3286" w:hanging="187"/>
      </w:pPr>
      <w:rPr>
        <w:rFonts w:hint="default"/>
      </w:rPr>
    </w:lvl>
    <w:lvl w:ilvl="7" w:tplc="337EE20A">
      <w:numFmt w:val="bullet"/>
      <w:lvlText w:val="•"/>
      <w:lvlJc w:val="left"/>
      <w:pPr>
        <w:ind w:left="3787" w:hanging="187"/>
      </w:pPr>
      <w:rPr>
        <w:rFonts w:hint="default"/>
      </w:rPr>
    </w:lvl>
    <w:lvl w:ilvl="8" w:tplc="337EE100">
      <w:numFmt w:val="bullet"/>
      <w:lvlText w:val="•"/>
      <w:lvlJc w:val="left"/>
      <w:pPr>
        <w:ind w:left="4288" w:hanging="187"/>
      </w:pPr>
      <w:rPr>
        <w:rFonts w:hint="default"/>
      </w:rPr>
    </w:lvl>
  </w:abstractNum>
  <w:abstractNum w:abstractNumId="688" w15:restartNumberingAfterBreak="0">
    <w:nsid w:val="5B7C71E2"/>
    <w:multiLevelType w:val="hybridMultilevel"/>
    <w:tmpl w:val="8FE26628"/>
    <w:lvl w:ilvl="0" w:tplc="99FCD3BE">
      <w:numFmt w:val="bullet"/>
      <w:lvlText w:val="●"/>
      <w:lvlJc w:val="left"/>
      <w:pPr>
        <w:ind w:left="89" w:hanging="594"/>
      </w:pPr>
      <w:rPr>
        <w:rFonts w:ascii="Times New Roman" w:eastAsia="Times New Roman" w:hAnsi="Times New Roman" w:cs="Times New Roman" w:hint="default"/>
        <w:i/>
        <w:w w:val="101"/>
        <w:position w:val="4"/>
        <w:sz w:val="13"/>
        <w:szCs w:val="13"/>
      </w:rPr>
    </w:lvl>
    <w:lvl w:ilvl="1" w:tplc="BC244FEC">
      <w:numFmt w:val="bullet"/>
      <w:lvlText w:val="•"/>
      <w:lvlJc w:val="left"/>
      <w:pPr>
        <w:ind w:left="571" w:hanging="594"/>
      </w:pPr>
      <w:rPr>
        <w:rFonts w:hint="default"/>
      </w:rPr>
    </w:lvl>
    <w:lvl w:ilvl="2" w:tplc="73B2DE46">
      <w:numFmt w:val="bullet"/>
      <w:lvlText w:val="•"/>
      <w:lvlJc w:val="left"/>
      <w:pPr>
        <w:ind w:left="1063" w:hanging="594"/>
      </w:pPr>
      <w:rPr>
        <w:rFonts w:hint="default"/>
      </w:rPr>
    </w:lvl>
    <w:lvl w:ilvl="3" w:tplc="9DECE2A0">
      <w:numFmt w:val="bullet"/>
      <w:lvlText w:val="•"/>
      <w:lvlJc w:val="left"/>
      <w:pPr>
        <w:ind w:left="1555" w:hanging="594"/>
      </w:pPr>
      <w:rPr>
        <w:rFonts w:hint="default"/>
      </w:rPr>
    </w:lvl>
    <w:lvl w:ilvl="4" w:tplc="C180FD60">
      <w:numFmt w:val="bullet"/>
      <w:lvlText w:val="•"/>
      <w:lvlJc w:val="left"/>
      <w:pPr>
        <w:ind w:left="2047" w:hanging="594"/>
      </w:pPr>
      <w:rPr>
        <w:rFonts w:hint="default"/>
      </w:rPr>
    </w:lvl>
    <w:lvl w:ilvl="5" w:tplc="032279AC">
      <w:numFmt w:val="bullet"/>
      <w:lvlText w:val="•"/>
      <w:lvlJc w:val="left"/>
      <w:pPr>
        <w:ind w:left="2539" w:hanging="594"/>
      </w:pPr>
      <w:rPr>
        <w:rFonts w:hint="default"/>
      </w:rPr>
    </w:lvl>
    <w:lvl w:ilvl="6" w:tplc="483218C4">
      <w:numFmt w:val="bullet"/>
      <w:lvlText w:val="•"/>
      <w:lvlJc w:val="left"/>
      <w:pPr>
        <w:ind w:left="3030" w:hanging="594"/>
      </w:pPr>
      <w:rPr>
        <w:rFonts w:hint="default"/>
      </w:rPr>
    </w:lvl>
    <w:lvl w:ilvl="7" w:tplc="768A1E7C">
      <w:numFmt w:val="bullet"/>
      <w:lvlText w:val="•"/>
      <w:lvlJc w:val="left"/>
      <w:pPr>
        <w:ind w:left="3522" w:hanging="594"/>
      </w:pPr>
      <w:rPr>
        <w:rFonts w:hint="default"/>
      </w:rPr>
    </w:lvl>
    <w:lvl w:ilvl="8" w:tplc="D64CD268">
      <w:numFmt w:val="bullet"/>
      <w:lvlText w:val="•"/>
      <w:lvlJc w:val="left"/>
      <w:pPr>
        <w:ind w:left="4014" w:hanging="594"/>
      </w:pPr>
      <w:rPr>
        <w:rFonts w:hint="default"/>
      </w:rPr>
    </w:lvl>
  </w:abstractNum>
  <w:abstractNum w:abstractNumId="689" w15:restartNumberingAfterBreak="0">
    <w:nsid w:val="5BDB22D3"/>
    <w:multiLevelType w:val="hybridMultilevel"/>
    <w:tmpl w:val="5A4ED7CA"/>
    <w:lvl w:ilvl="0" w:tplc="E932A85E">
      <w:numFmt w:val="bullet"/>
      <w:lvlText w:val="−"/>
      <w:lvlJc w:val="left"/>
      <w:pPr>
        <w:ind w:left="679" w:hanging="594"/>
      </w:pPr>
      <w:rPr>
        <w:rFonts w:ascii="Times New Roman" w:eastAsia="Times New Roman" w:hAnsi="Times New Roman" w:cs="Times New Roman" w:hint="default"/>
        <w:w w:val="100"/>
        <w:sz w:val="18"/>
        <w:szCs w:val="18"/>
      </w:rPr>
    </w:lvl>
    <w:lvl w:ilvl="1" w:tplc="B1F0B7E2">
      <w:numFmt w:val="bullet"/>
      <w:lvlText w:val="•"/>
      <w:lvlJc w:val="left"/>
      <w:pPr>
        <w:ind w:left="1141" w:hanging="594"/>
      </w:pPr>
      <w:rPr>
        <w:rFonts w:hint="default"/>
      </w:rPr>
    </w:lvl>
    <w:lvl w:ilvl="2" w:tplc="094AA4BA">
      <w:numFmt w:val="bullet"/>
      <w:lvlText w:val="•"/>
      <w:lvlJc w:val="left"/>
      <w:pPr>
        <w:ind w:left="1603" w:hanging="594"/>
      </w:pPr>
      <w:rPr>
        <w:rFonts w:hint="default"/>
      </w:rPr>
    </w:lvl>
    <w:lvl w:ilvl="3" w:tplc="0E5AF3C4">
      <w:numFmt w:val="bullet"/>
      <w:lvlText w:val="•"/>
      <w:lvlJc w:val="left"/>
      <w:pPr>
        <w:ind w:left="2065" w:hanging="594"/>
      </w:pPr>
      <w:rPr>
        <w:rFonts w:hint="default"/>
      </w:rPr>
    </w:lvl>
    <w:lvl w:ilvl="4" w:tplc="62224894">
      <w:numFmt w:val="bullet"/>
      <w:lvlText w:val="•"/>
      <w:lvlJc w:val="left"/>
      <w:pPr>
        <w:ind w:left="2527" w:hanging="594"/>
      </w:pPr>
      <w:rPr>
        <w:rFonts w:hint="default"/>
      </w:rPr>
    </w:lvl>
    <w:lvl w:ilvl="5" w:tplc="D0FABC66">
      <w:numFmt w:val="bullet"/>
      <w:lvlText w:val="•"/>
      <w:lvlJc w:val="left"/>
      <w:pPr>
        <w:ind w:left="2989" w:hanging="594"/>
      </w:pPr>
      <w:rPr>
        <w:rFonts w:hint="default"/>
      </w:rPr>
    </w:lvl>
    <w:lvl w:ilvl="6" w:tplc="3B966DB2">
      <w:numFmt w:val="bullet"/>
      <w:lvlText w:val="•"/>
      <w:lvlJc w:val="left"/>
      <w:pPr>
        <w:ind w:left="3450" w:hanging="594"/>
      </w:pPr>
      <w:rPr>
        <w:rFonts w:hint="default"/>
      </w:rPr>
    </w:lvl>
    <w:lvl w:ilvl="7" w:tplc="B01A77BC">
      <w:numFmt w:val="bullet"/>
      <w:lvlText w:val="•"/>
      <w:lvlJc w:val="left"/>
      <w:pPr>
        <w:ind w:left="3912" w:hanging="594"/>
      </w:pPr>
      <w:rPr>
        <w:rFonts w:hint="default"/>
      </w:rPr>
    </w:lvl>
    <w:lvl w:ilvl="8" w:tplc="F2A8C8C6">
      <w:numFmt w:val="bullet"/>
      <w:lvlText w:val="•"/>
      <w:lvlJc w:val="left"/>
      <w:pPr>
        <w:ind w:left="4374" w:hanging="594"/>
      </w:pPr>
      <w:rPr>
        <w:rFonts w:hint="default"/>
      </w:rPr>
    </w:lvl>
  </w:abstractNum>
  <w:abstractNum w:abstractNumId="690" w15:restartNumberingAfterBreak="0">
    <w:nsid w:val="5BEF2E0B"/>
    <w:multiLevelType w:val="hybridMultilevel"/>
    <w:tmpl w:val="3C586EAA"/>
    <w:lvl w:ilvl="0" w:tplc="F6D616BC">
      <w:numFmt w:val="bullet"/>
      <w:lvlText w:val="●"/>
      <w:lvlJc w:val="left"/>
      <w:pPr>
        <w:ind w:left="279" w:hanging="187"/>
      </w:pPr>
      <w:rPr>
        <w:rFonts w:ascii="Times New Roman" w:eastAsia="Times New Roman" w:hAnsi="Times New Roman" w:cs="Times New Roman" w:hint="default"/>
        <w:w w:val="105"/>
        <w:sz w:val="14"/>
        <w:szCs w:val="14"/>
      </w:rPr>
    </w:lvl>
    <w:lvl w:ilvl="1" w:tplc="741A7BF6">
      <w:numFmt w:val="bullet"/>
      <w:lvlText w:val="•"/>
      <w:lvlJc w:val="left"/>
      <w:pPr>
        <w:ind w:left="805" w:hanging="187"/>
      </w:pPr>
      <w:rPr>
        <w:rFonts w:hint="default"/>
      </w:rPr>
    </w:lvl>
    <w:lvl w:ilvl="2" w:tplc="1286267E">
      <w:numFmt w:val="bullet"/>
      <w:lvlText w:val="•"/>
      <w:lvlJc w:val="left"/>
      <w:pPr>
        <w:ind w:left="1330" w:hanging="187"/>
      </w:pPr>
      <w:rPr>
        <w:rFonts w:hint="default"/>
      </w:rPr>
    </w:lvl>
    <w:lvl w:ilvl="3" w:tplc="32A4330A">
      <w:numFmt w:val="bullet"/>
      <w:lvlText w:val="•"/>
      <w:lvlJc w:val="left"/>
      <w:pPr>
        <w:ind w:left="1855" w:hanging="187"/>
      </w:pPr>
      <w:rPr>
        <w:rFonts w:hint="default"/>
      </w:rPr>
    </w:lvl>
    <w:lvl w:ilvl="4" w:tplc="7AAEFCEA">
      <w:numFmt w:val="bullet"/>
      <w:lvlText w:val="•"/>
      <w:lvlJc w:val="left"/>
      <w:pPr>
        <w:ind w:left="2380" w:hanging="187"/>
      </w:pPr>
      <w:rPr>
        <w:rFonts w:hint="default"/>
      </w:rPr>
    </w:lvl>
    <w:lvl w:ilvl="5" w:tplc="1FDA5650">
      <w:numFmt w:val="bullet"/>
      <w:lvlText w:val="•"/>
      <w:lvlJc w:val="left"/>
      <w:pPr>
        <w:ind w:left="2906" w:hanging="187"/>
      </w:pPr>
      <w:rPr>
        <w:rFonts w:hint="default"/>
      </w:rPr>
    </w:lvl>
    <w:lvl w:ilvl="6" w:tplc="AD76F278">
      <w:numFmt w:val="bullet"/>
      <w:lvlText w:val="•"/>
      <w:lvlJc w:val="left"/>
      <w:pPr>
        <w:ind w:left="3431" w:hanging="187"/>
      </w:pPr>
      <w:rPr>
        <w:rFonts w:hint="default"/>
      </w:rPr>
    </w:lvl>
    <w:lvl w:ilvl="7" w:tplc="6E287CAA">
      <w:numFmt w:val="bullet"/>
      <w:lvlText w:val="•"/>
      <w:lvlJc w:val="left"/>
      <w:pPr>
        <w:ind w:left="3956" w:hanging="187"/>
      </w:pPr>
      <w:rPr>
        <w:rFonts w:hint="default"/>
      </w:rPr>
    </w:lvl>
    <w:lvl w:ilvl="8" w:tplc="E32CA718">
      <w:numFmt w:val="bullet"/>
      <w:lvlText w:val="•"/>
      <w:lvlJc w:val="left"/>
      <w:pPr>
        <w:ind w:left="4481" w:hanging="187"/>
      </w:pPr>
      <w:rPr>
        <w:rFonts w:hint="default"/>
      </w:rPr>
    </w:lvl>
  </w:abstractNum>
  <w:abstractNum w:abstractNumId="691" w15:restartNumberingAfterBreak="0">
    <w:nsid w:val="5BF33363"/>
    <w:multiLevelType w:val="hybridMultilevel"/>
    <w:tmpl w:val="1F988F44"/>
    <w:lvl w:ilvl="0" w:tplc="A4C82BBE">
      <w:numFmt w:val="bullet"/>
      <w:lvlText w:val="●"/>
      <w:lvlJc w:val="left"/>
      <w:pPr>
        <w:ind w:left="679" w:hanging="594"/>
      </w:pPr>
      <w:rPr>
        <w:rFonts w:ascii="Times New Roman" w:eastAsia="Times New Roman" w:hAnsi="Times New Roman" w:cs="Times New Roman" w:hint="default"/>
        <w:w w:val="101"/>
        <w:position w:val="4"/>
        <w:sz w:val="13"/>
        <w:szCs w:val="13"/>
      </w:rPr>
    </w:lvl>
    <w:lvl w:ilvl="1" w:tplc="7E0047BA">
      <w:numFmt w:val="bullet"/>
      <w:lvlText w:val="•"/>
      <w:lvlJc w:val="left"/>
      <w:pPr>
        <w:ind w:left="1141" w:hanging="594"/>
      </w:pPr>
      <w:rPr>
        <w:rFonts w:hint="default"/>
      </w:rPr>
    </w:lvl>
    <w:lvl w:ilvl="2" w:tplc="07FA48B8">
      <w:numFmt w:val="bullet"/>
      <w:lvlText w:val="•"/>
      <w:lvlJc w:val="left"/>
      <w:pPr>
        <w:ind w:left="1603" w:hanging="594"/>
      </w:pPr>
      <w:rPr>
        <w:rFonts w:hint="default"/>
      </w:rPr>
    </w:lvl>
    <w:lvl w:ilvl="3" w:tplc="3DDA4CE0">
      <w:numFmt w:val="bullet"/>
      <w:lvlText w:val="•"/>
      <w:lvlJc w:val="left"/>
      <w:pPr>
        <w:ind w:left="2065" w:hanging="594"/>
      </w:pPr>
      <w:rPr>
        <w:rFonts w:hint="default"/>
      </w:rPr>
    </w:lvl>
    <w:lvl w:ilvl="4" w:tplc="837C8F14">
      <w:numFmt w:val="bullet"/>
      <w:lvlText w:val="•"/>
      <w:lvlJc w:val="left"/>
      <w:pPr>
        <w:ind w:left="2527" w:hanging="594"/>
      </w:pPr>
      <w:rPr>
        <w:rFonts w:hint="default"/>
      </w:rPr>
    </w:lvl>
    <w:lvl w:ilvl="5" w:tplc="7130CCCE">
      <w:numFmt w:val="bullet"/>
      <w:lvlText w:val="•"/>
      <w:lvlJc w:val="left"/>
      <w:pPr>
        <w:ind w:left="2989" w:hanging="594"/>
      </w:pPr>
      <w:rPr>
        <w:rFonts w:hint="default"/>
      </w:rPr>
    </w:lvl>
    <w:lvl w:ilvl="6" w:tplc="873A655E">
      <w:numFmt w:val="bullet"/>
      <w:lvlText w:val="•"/>
      <w:lvlJc w:val="left"/>
      <w:pPr>
        <w:ind w:left="3450" w:hanging="594"/>
      </w:pPr>
      <w:rPr>
        <w:rFonts w:hint="default"/>
      </w:rPr>
    </w:lvl>
    <w:lvl w:ilvl="7" w:tplc="2F5C3D74">
      <w:numFmt w:val="bullet"/>
      <w:lvlText w:val="•"/>
      <w:lvlJc w:val="left"/>
      <w:pPr>
        <w:ind w:left="3912" w:hanging="594"/>
      </w:pPr>
      <w:rPr>
        <w:rFonts w:hint="default"/>
      </w:rPr>
    </w:lvl>
    <w:lvl w:ilvl="8" w:tplc="16A2C590">
      <w:numFmt w:val="bullet"/>
      <w:lvlText w:val="•"/>
      <w:lvlJc w:val="left"/>
      <w:pPr>
        <w:ind w:left="4374" w:hanging="594"/>
      </w:pPr>
      <w:rPr>
        <w:rFonts w:hint="default"/>
      </w:rPr>
    </w:lvl>
  </w:abstractNum>
  <w:abstractNum w:abstractNumId="692" w15:restartNumberingAfterBreak="0">
    <w:nsid w:val="5C22604F"/>
    <w:multiLevelType w:val="hybridMultilevel"/>
    <w:tmpl w:val="1152B6CC"/>
    <w:lvl w:ilvl="0" w:tplc="4BC40580">
      <w:numFmt w:val="bullet"/>
      <w:lvlText w:val="●"/>
      <w:lvlJc w:val="left"/>
      <w:pPr>
        <w:ind w:left="280" w:hanging="187"/>
      </w:pPr>
      <w:rPr>
        <w:rFonts w:ascii="Times New Roman" w:eastAsia="Times New Roman" w:hAnsi="Times New Roman" w:cs="Times New Roman" w:hint="default"/>
        <w:w w:val="105"/>
        <w:sz w:val="14"/>
        <w:szCs w:val="14"/>
      </w:rPr>
    </w:lvl>
    <w:lvl w:ilvl="1" w:tplc="4C1428CC">
      <w:numFmt w:val="bullet"/>
      <w:lvlText w:val="•"/>
      <w:lvlJc w:val="left"/>
      <w:pPr>
        <w:ind w:left="763" w:hanging="187"/>
      </w:pPr>
      <w:rPr>
        <w:rFonts w:hint="default"/>
      </w:rPr>
    </w:lvl>
    <w:lvl w:ilvl="2" w:tplc="867CD884">
      <w:numFmt w:val="bullet"/>
      <w:lvlText w:val="•"/>
      <w:lvlJc w:val="left"/>
      <w:pPr>
        <w:ind w:left="1246" w:hanging="187"/>
      </w:pPr>
      <w:rPr>
        <w:rFonts w:hint="default"/>
      </w:rPr>
    </w:lvl>
    <w:lvl w:ilvl="3" w:tplc="CAAA96EE">
      <w:numFmt w:val="bullet"/>
      <w:lvlText w:val="•"/>
      <w:lvlJc w:val="left"/>
      <w:pPr>
        <w:ind w:left="1730" w:hanging="187"/>
      </w:pPr>
      <w:rPr>
        <w:rFonts w:hint="default"/>
      </w:rPr>
    </w:lvl>
    <w:lvl w:ilvl="4" w:tplc="A8985758">
      <w:numFmt w:val="bullet"/>
      <w:lvlText w:val="•"/>
      <w:lvlJc w:val="left"/>
      <w:pPr>
        <w:ind w:left="2213" w:hanging="187"/>
      </w:pPr>
      <w:rPr>
        <w:rFonts w:hint="default"/>
      </w:rPr>
    </w:lvl>
    <w:lvl w:ilvl="5" w:tplc="43208AC0">
      <w:numFmt w:val="bullet"/>
      <w:lvlText w:val="•"/>
      <w:lvlJc w:val="left"/>
      <w:pPr>
        <w:ind w:left="2697" w:hanging="187"/>
      </w:pPr>
      <w:rPr>
        <w:rFonts w:hint="default"/>
      </w:rPr>
    </w:lvl>
    <w:lvl w:ilvl="6" w:tplc="49BE606C">
      <w:numFmt w:val="bullet"/>
      <w:lvlText w:val="•"/>
      <w:lvlJc w:val="left"/>
      <w:pPr>
        <w:ind w:left="3180" w:hanging="187"/>
      </w:pPr>
      <w:rPr>
        <w:rFonts w:hint="default"/>
      </w:rPr>
    </w:lvl>
    <w:lvl w:ilvl="7" w:tplc="99B0A39E">
      <w:numFmt w:val="bullet"/>
      <w:lvlText w:val="•"/>
      <w:lvlJc w:val="left"/>
      <w:pPr>
        <w:ind w:left="3663" w:hanging="187"/>
      </w:pPr>
      <w:rPr>
        <w:rFonts w:hint="default"/>
      </w:rPr>
    </w:lvl>
    <w:lvl w:ilvl="8" w:tplc="76DC342E">
      <w:numFmt w:val="bullet"/>
      <w:lvlText w:val="•"/>
      <w:lvlJc w:val="left"/>
      <w:pPr>
        <w:ind w:left="4147" w:hanging="187"/>
      </w:pPr>
      <w:rPr>
        <w:rFonts w:hint="default"/>
      </w:rPr>
    </w:lvl>
  </w:abstractNum>
  <w:abstractNum w:abstractNumId="693" w15:restartNumberingAfterBreak="0">
    <w:nsid w:val="5C5D174F"/>
    <w:multiLevelType w:val="hybridMultilevel"/>
    <w:tmpl w:val="C39271E2"/>
    <w:lvl w:ilvl="0" w:tplc="70F045A2">
      <w:numFmt w:val="bullet"/>
      <w:lvlText w:val="●"/>
      <w:lvlJc w:val="left"/>
      <w:pPr>
        <w:ind w:left="279" w:hanging="187"/>
      </w:pPr>
      <w:rPr>
        <w:rFonts w:ascii="Times New Roman" w:eastAsia="Times New Roman" w:hAnsi="Times New Roman" w:cs="Times New Roman" w:hint="default"/>
        <w:w w:val="105"/>
        <w:sz w:val="14"/>
        <w:szCs w:val="14"/>
      </w:rPr>
    </w:lvl>
    <w:lvl w:ilvl="1" w:tplc="AB4883B8">
      <w:numFmt w:val="bullet"/>
      <w:lvlText w:val="•"/>
      <w:lvlJc w:val="left"/>
      <w:pPr>
        <w:ind w:left="781" w:hanging="187"/>
      </w:pPr>
      <w:rPr>
        <w:rFonts w:hint="default"/>
      </w:rPr>
    </w:lvl>
    <w:lvl w:ilvl="2" w:tplc="C6DA2D34">
      <w:numFmt w:val="bullet"/>
      <w:lvlText w:val="•"/>
      <w:lvlJc w:val="left"/>
      <w:pPr>
        <w:ind w:left="1283" w:hanging="187"/>
      </w:pPr>
      <w:rPr>
        <w:rFonts w:hint="default"/>
      </w:rPr>
    </w:lvl>
    <w:lvl w:ilvl="3" w:tplc="98848234">
      <w:numFmt w:val="bullet"/>
      <w:lvlText w:val="•"/>
      <w:lvlJc w:val="left"/>
      <w:pPr>
        <w:ind w:left="1785" w:hanging="187"/>
      </w:pPr>
      <w:rPr>
        <w:rFonts w:hint="default"/>
      </w:rPr>
    </w:lvl>
    <w:lvl w:ilvl="4" w:tplc="6BA654AE">
      <w:numFmt w:val="bullet"/>
      <w:lvlText w:val="•"/>
      <w:lvlJc w:val="left"/>
      <w:pPr>
        <w:ind w:left="2287" w:hanging="187"/>
      </w:pPr>
      <w:rPr>
        <w:rFonts w:hint="default"/>
      </w:rPr>
    </w:lvl>
    <w:lvl w:ilvl="5" w:tplc="FB023D9A">
      <w:numFmt w:val="bullet"/>
      <w:lvlText w:val="•"/>
      <w:lvlJc w:val="left"/>
      <w:pPr>
        <w:ind w:left="2789" w:hanging="187"/>
      </w:pPr>
      <w:rPr>
        <w:rFonts w:hint="default"/>
      </w:rPr>
    </w:lvl>
    <w:lvl w:ilvl="6" w:tplc="992A8764">
      <w:numFmt w:val="bullet"/>
      <w:lvlText w:val="•"/>
      <w:lvlJc w:val="left"/>
      <w:pPr>
        <w:ind w:left="3290" w:hanging="187"/>
      </w:pPr>
      <w:rPr>
        <w:rFonts w:hint="default"/>
      </w:rPr>
    </w:lvl>
    <w:lvl w:ilvl="7" w:tplc="85767C54">
      <w:numFmt w:val="bullet"/>
      <w:lvlText w:val="•"/>
      <w:lvlJc w:val="left"/>
      <w:pPr>
        <w:ind w:left="3792" w:hanging="187"/>
      </w:pPr>
      <w:rPr>
        <w:rFonts w:hint="default"/>
      </w:rPr>
    </w:lvl>
    <w:lvl w:ilvl="8" w:tplc="2D40616E">
      <w:numFmt w:val="bullet"/>
      <w:lvlText w:val="•"/>
      <w:lvlJc w:val="left"/>
      <w:pPr>
        <w:ind w:left="4294" w:hanging="187"/>
      </w:pPr>
      <w:rPr>
        <w:rFonts w:hint="default"/>
      </w:rPr>
    </w:lvl>
  </w:abstractNum>
  <w:abstractNum w:abstractNumId="694" w15:restartNumberingAfterBreak="0">
    <w:nsid w:val="5C9463D9"/>
    <w:multiLevelType w:val="hybridMultilevel"/>
    <w:tmpl w:val="A36CDE1C"/>
    <w:lvl w:ilvl="0" w:tplc="8C5E87E4">
      <w:start w:val="1"/>
      <w:numFmt w:val="decimal"/>
      <w:lvlText w:val="%1."/>
      <w:lvlJc w:val="left"/>
      <w:pPr>
        <w:ind w:left="200" w:hanging="594"/>
        <w:jc w:val="left"/>
      </w:pPr>
      <w:rPr>
        <w:rFonts w:hint="default"/>
        <w:b/>
        <w:bCs/>
        <w:w w:val="100"/>
      </w:rPr>
    </w:lvl>
    <w:lvl w:ilvl="1" w:tplc="9D94C21E">
      <w:numFmt w:val="bullet"/>
      <w:lvlText w:val="•"/>
      <w:lvlJc w:val="left"/>
      <w:pPr>
        <w:ind w:left="1535" w:hanging="594"/>
      </w:pPr>
      <w:rPr>
        <w:rFonts w:hint="default"/>
      </w:rPr>
    </w:lvl>
    <w:lvl w:ilvl="2" w:tplc="71BA734A">
      <w:numFmt w:val="bullet"/>
      <w:lvlText w:val="•"/>
      <w:lvlJc w:val="left"/>
      <w:pPr>
        <w:ind w:left="2871" w:hanging="594"/>
      </w:pPr>
      <w:rPr>
        <w:rFonts w:hint="default"/>
      </w:rPr>
    </w:lvl>
    <w:lvl w:ilvl="3" w:tplc="498E31A4">
      <w:numFmt w:val="bullet"/>
      <w:lvlText w:val="•"/>
      <w:lvlJc w:val="left"/>
      <w:pPr>
        <w:ind w:left="4207" w:hanging="594"/>
      </w:pPr>
      <w:rPr>
        <w:rFonts w:hint="default"/>
      </w:rPr>
    </w:lvl>
    <w:lvl w:ilvl="4" w:tplc="D2A48936">
      <w:numFmt w:val="bullet"/>
      <w:lvlText w:val="•"/>
      <w:lvlJc w:val="left"/>
      <w:pPr>
        <w:ind w:left="5543" w:hanging="594"/>
      </w:pPr>
      <w:rPr>
        <w:rFonts w:hint="default"/>
      </w:rPr>
    </w:lvl>
    <w:lvl w:ilvl="5" w:tplc="658E850E">
      <w:numFmt w:val="bullet"/>
      <w:lvlText w:val="•"/>
      <w:lvlJc w:val="left"/>
      <w:pPr>
        <w:ind w:left="6879" w:hanging="594"/>
      </w:pPr>
      <w:rPr>
        <w:rFonts w:hint="default"/>
      </w:rPr>
    </w:lvl>
    <w:lvl w:ilvl="6" w:tplc="DED406CC">
      <w:numFmt w:val="bullet"/>
      <w:lvlText w:val="•"/>
      <w:lvlJc w:val="left"/>
      <w:pPr>
        <w:ind w:left="8215" w:hanging="594"/>
      </w:pPr>
      <w:rPr>
        <w:rFonts w:hint="default"/>
      </w:rPr>
    </w:lvl>
    <w:lvl w:ilvl="7" w:tplc="3CCA9016">
      <w:numFmt w:val="bullet"/>
      <w:lvlText w:val="•"/>
      <w:lvlJc w:val="left"/>
      <w:pPr>
        <w:ind w:left="9551" w:hanging="594"/>
      </w:pPr>
      <w:rPr>
        <w:rFonts w:hint="default"/>
      </w:rPr>
    </w:lvl>
    <w:lvl w:ilvl="8" w:tplc="FF30948A">
      <w:numFmt w:val="bullet"/>
      <w:lvlText w:val="•"/>
      <w:lvlJc w:val="left"/>
      <w:pPr>
        <w:ind w:left="10887" w:hanging="594"/>
      </w:pPr>
      <w:rPr>
        <w:rFonts w:hint="default"/>
      </w:rPr>
    </w:lvl>
  </w:abstractNum>
  <w:abstractNum w:abstractNumId="695" w15:restartNumberingAfterBreak="0">
    <w:nsid w:val="5CC54D81"/>
    <w:multiLevelType w:val="hybridMultilevel"/>
    <w:tmpl w:val="2F9029D2"/>
    <w:lvl w:ilvl="0" w:tplc="E230E990">
      <w:numFmt w:val="bullet"/>
      <w:lvlText w:val="●"/>
      <w:lvlJc w:val="left"/>
      <w:pPr>
        <w:ind w:left="279" w:hanging="187"/>
      </w:pPr>
      <w:rPr>
        <w:rFonts w:ascii="Times New Roman" w:eastAsia="Times New Roman" w:hAnsi="Times New Roman" w:cs="Times New Roman" w:hint="default"/>
        <w:w w:val="105"/>
        <w:sz w:val="14"/>
        <w:szCs w:val="14"/>
      </w:rPr>
    </w:lvl>
    <w:lvl w:ilvl="1" w:tplc="CFFEDE16">
      <w:numFmt w:val="bullet"/>
      <w:lvlText w:val="•"/>
      <w:lvlJc w:val="left"/>
      <w:pPr>
        <w:ind w:left="805" w:hanging="187"/>
      </w:pPr>
      <w:rPr>
        <w:rFonts w:hint="default"/>
      </w:rPr>
    </w:lvl>
    <w:lvl w:ilvl="2" w:tplc="A2541E1A">
      <w:numFmt w:val="bullet"/>
      <w:lvlText w:val="•"/>
      <w:lvlJc w:val="left"/>
      <w:pPr>
        <w:ind w:left="1330" w:hanging="187"/>
      </w:pPr>
      <w:rPr>
        <w:rFonts w:hint="default"/>
      </w:rPr>
    </w:lvl>
    <w:lvl w:ilvl="3" w:tplc="0B5A000A">
      <w:numFmt w:val="bullet"/>
      <w:lvlText w:val="•"/>
      <w:lvlJc w:val="left"/>
      <w:pPr>
        <w:ind w:left="1855" w:hanging="187"/>
      </w:pPr>
      <w:rPr>
        <w:rFonts w:hint="default"/>
      </w:rPr>
    </w:lvl>
    <w:lvl w:ilvl="4" w:tplc="D0DC03CC">
      <w:numFmt w:val="bullet"/>
      <w:lvlText w:val="•"/>
      <w:lvlJc w:val="left"/>
      <w:pPr>
        <w:ind w:left="2380" w:hanging="187"/>
      </w:pPr>
      <w:rPr>
        <w:rFonts w:hint="default"/>
      </w:rPr>
    </w:lvl>
    <w:lvl w:ilvl="5" w:tplc="19B49034">
      <w:numFmt w:val="bullet"/>
      <w:lvlText w:val="•"/>
      <w:lvlJc w:val="left"/>
      <w:pPr>
        <w:ind w:left="2906" w:hanging="187"/>
      </w:pPr>
      <w:rPr>
        <w:rFonts w:hint="default"/>
      </w:rPr>
    </w:lvl>
    <w:lvl w:ilvl="6" w:tplc="BB10F03E">
      <w:numFmt w:val="bullet"/>
      <w:lvlText w:val="•"/>
      <w:lvlJc w:val="left"/>
      <w:pPr>
        <w:ind w:left="3431" w:hanging="187"/>
      </w:pPr>
      <w:rPr>
        <w:rFonts w:hint="default"/>
      </w:rPr>
    </w:lvl>
    <w:lvl w:ilvl="7" w:tplc="2480B992">
      <w:numFmt w:val="bullet"/>
      <w:lvlText w:val="•"/>
      <w:lvlJc w:val="left"/>
      <w:pPr>
        <w:ind w:left="3956" w:hanging="187"/>
      </w:pPr>
      <w:rPr>
        <w:rFonts w:hint="default"/>
      </w:rPr>
    </w:lvl>
    <w:lvl w:ilvl="8" w:tplc="8A9C1ED8">
      <w:numFmt w:val="bullet"/>
      <w:lvlText w:val="•"/>
      <w:lvlJc w:val="left"/>
      <w:pPr>
        <w:ind w:left="4481" w:hanging="187"/>
      </w:pPr>
      <w:rPr>
        <w:rFonts w:hint="default"/>
      </w:rPr>
    </w:lvl>
  </w:abstractNum>
  <w:abstractNum w:abstractNumId="696" w15:restartNumberingAfterBreak="0">
    <w:nsid w:val="5D3D261F"/>
    <w:multiLevelType w:val="hybridMultilevel"/>
    <w:tmpl w:val="775C9A74"/>
    <w:lvl w:ilvl="0" w:tplc="FCF04BE8">
      <w:numFmt w:val="bullet"/>
      <w:lvlText w:val="●"/>
      <w:lvlJc w:val="left"/>
      <w:pPr>
        <w:ind w:left="280" w:hanging="187"/>
      </w:pPr>
      <w:rPr>
        <w:rFonts w:ascii="Times New Roman" w:eastAsia="Times New Roman" w:hAnsi="Times New Roman" w:cs="Times New Roman" w:hint="default"/>
        <w:w w:val="105"/>
        <w:sz w:val="14"/>
        <w:szCs w:val="14"/>
      </w:rPr>
    </w:lvl>
    <w:lvl w:ilvl="1" w:tplc="5E00B522">
      <w:numFmt w:val="bullet"/>
      <w:lvlText w:val="•"/>
      <w:lvlJc w:val="left"/>
      <w:pPr>
        <w:ind w:left="781" w:hanging="187"/>
      </w:pPr>
      <w:rPr>
        <w:rFonts w:hint="default"/>
      </w:rPr>
    </w:lvl>
    <w:lvl w:ilvl="2" w:tplc="523094CE">
      <w:numFmt w:val="bullet"/>
      <w:lvlText w:val="•"/>
      <w:lvlJc w:val="left"/>
      <w:pPr>
        <w:ind w:left="1282" w:hanging="187"/>
      </w:pPr>
      <w:rPr>
        <w:rFonts w:hint="default"/>
      </w:rPr>
    </w:lvl>
    <w:lvl w:ilvl="3" w:tplc="0CF0A1F4">
      <w:numFmt w:val="bullet"/>
      <w:lvlText w:val="•"/>
      <w:lvlJc w:val="left"/>
      <w:pPr>
        <w:ind w:left="1783" w:hanging="187"/>
      </w:pPr>
      <w:rPr>
        <w:rFonts w:hint="default"/>
      </w:rPr>
    </w:lvl>
    <w:lvl w:ilvl="4" w:tplc="AA02B59A">
      <w:numFmt w:val="bullet"/>
      <w:lvlText w:val="•"/>
      <w:lvlJc w:val="left"/>
      <w:pPr>
        <w:ind w:left="2284" w:hanging="187"/>
      </w:pPr>
      <w:rPr>
        <w:rFonts w:hint="default"/>
      </w:rPr>
    </w:lvl>
    <w:lvl w:ilvl="5" w:tplc="5B623CAE">
      <w:numFmt w:val="bullet"/>
      <w:lvlText w:val="•"/>
      <w:lvlJc w:val="left"/>
      <w:pPr>
        <w:ind w:left="2785" w:hanging="187"/>
      </w:pPr>
      <w:rPr>
        <w:rFonts w:hint="default"/>
      </w:rPr>
    </w:lvl>
    <w:lvl w:ilvl="6" w:tplc="421A464A">
      <w:numFmt w:val="bullet"/>
      <w:lvlText w:val="•"/>
      <w:lvlJc w:val="left"/>
      <w:pPr>
        <w:ind w:left="3286" w:hanging="187"/>
      </w:pPr>
      <w:rPr>
        <w:rFonts w:hint="default"/>
      </w:rPr>
    </w:lvl>
    <w:lvl w:ilvl="7" w:tplc="12129C5E">
      <w:numFmt w:val="bullet"/>
      <w:lvlText w:val="•"/>
      <w:lvlJc w:val="left"/>
      <w:pPr>
        <w:ind w:left="3787" w:hanging="187"/>
      </w:pPr>
      <w:rPr>
        <w:rFonts w:hint="default"/>
      </w:rPr>
    </w:lvl>
    <w:lvl w:ilvl="8" w:tplc="6BA87036">
      <w:numFmt w:val="bullet"/>
      <w:lvlText w:val="•"/>
      <w:lvlJc w:val="left"/>
      <w:pPr>
        <w:ind w:left="4288" w:hanging="187"/>
      </w:pPr>
      <w:rPr>
        <w:rFonts w:hint="default"/>
      </w:rPr>
    </w:lvl>
  </w:abstractNum>
  <w:abstractNum w:abstractNumId="697" w15:restartNumberingAfterBreak="0">
    <w:nsid w:val="5D4200B4"/>
    <w:multiLevelType w:val="hybridMultilevel"/>
    <w:tmpl w:val="415CDD6E"/>
    <w:lvl w:ilvl="0" w:tplc="6CF091B6">
      <w:numFmt w:val="bullet"/>
      <w:lvlText w:val="●"/>
      <w:lvlJc w:val="left"/>
      <w:pPr>
        <w:ind w:left="89" w:hanging="594"/>
      </w:pPr>
      <w:rPr>
        <w:rFonts w:ascii="Times New Roman" w:eastAsia="Times New Roman" w:hAnsi="Times New Roman" w:cs="Times New Roman" w:hint="default"/>
        <w:i/>
        <w:w w:val="101"/>
        <w:position w:val="4"/>
        <w:sz w:val="13"/>
        <w:szCs w:val="13"/>
      </w:rPr>
    </w:lvl>
    <w:lvl w:ilvl="1" w:tplc="9EDA8DA2">
      <w:numFmt w:val="bullet"/>
      <w:lvlText w:val="•"/>
      <w:lvlJc w:val="left"/>
      <w:pPr>
        <w:ind w:left="571" w:hanging="594"/>
      </w:pPr>
      <w:rPr>
        <w:rFonts w:hint="default"/>
      </w:rPr>
    </w:lvl>
    <w:lvl w:ilvl="2" w:tplc="E3863128">
      <w:numFmt w:val="bullet"/>
      <w:lvlText w:val="•"/>
      <w:lvlJc w:val="left"/>
      <w:pPr>
        <w:ind w:left="1063" w:hanging="594"/>
      </w:pPr>
      <w:rPr>
        <w:rFonts w:hint="default"/>
      </w:rPr>
    </w:lvl>
    <w:lvl w:ilvl="3" w:tplc="4E7A1544">
      <w:numFmt w:val="bullet"/>
      <w:lvlText w:val="•"/>
      <w:lvlJc w:val="left"/>
      <w:pPr>
        <w:ind w:left="1555" w:hanging="594"/>
      </w:pPr>
      <w:rPr>
        <w:rFonts w:hint="default"/>
      </w:rPr>
    </w:lvl>
    <w:lvl w:ilvl="4" w:tplc="2F4020BE">
      <w:numFmt w:val="bullet"/>
      <w:lvlText w:val="•"/>
      <w:lvlJc w:val="left"/>
      <w:pPr>
        <w:ind w:left="2047" w:hanging="594"/>
      </w:pPr>
      <w:rPr>
        <w:rFonts w:hint="default"/>
      </w:rPr>
    </w:lvl>
    <w:lvl w:ilvl="5" w:tplc="7E3AD56E">
      <w:numFmt w:val="bullet"/>
      <w:lvlText w:val="•"/>
      <w:lvlJc w:val="left"/>
      <w:pPr>
        <w:ind w:left="2539" w:hanging="594"/>
      </w:pPr>
      <w:rPr>
        <w:rFonts w:hint="default"/>
      </w:rPr>
    </w:lvl>
    <w:lvl w:ilvl="6" w:tplc="80DE6B0C">
      <w:numFmt w:val="bullet"/>
      <w:lvlText w:val="•"/>
      <w:lvlJc w:val="left"/>
      <w:pPr>
        <w:ind w:left="3030" w:hanging="594"/>
      </w:pPr>
      <w:rPr>
        <w:rFonts w:hint="default"/>
      </w:rPr>
    </w:lvl>
    <w:lvl w:ilvl="7" w:tplc="18E21B8E">
      <w:numFmt w:val="bullet"/>
      <w:lvlText w:val="•"/>
      <w:lvlJc w:val="left"/>
      <w:pPr>
        <w:ind w:left="3522" w:hanging="594"/>
      </w:pPr>
      <w:rPr>
        <w:rFonts w:hint="default"/>
      </w:rPr>
    </w:lvl>
    <w:lvl w:ilvl="8" w:tplc="8F32F85E">
      <w:numFmt w:val="bullet"/>
      <w:lvlText w:val="•"/>
      <w:lvlJc w:val="left"/>
      <w:pPr>
        <w:ind w:left="4014" w:hanging="594"/>
      </w:pPr>
      <w:rPr>
        <w:rFonts w:hint="default"/>
      </w:rPr>
    </w:lvl>
  </w:abstractNum>
  <w:abstractNum w:abstractNumId="698" w15:restartNumberingAfterBreak="0">
    <w:nsid w:val="5D426435"/>
    <w:multiLevelType w:val="hybridMultilevel"/>
    <w:tmpl w:val="0E368CE8"/>
    <w:lvl w:ilvl="0" w:tplc="231647AC">
      <w:numFmt w:val="bullet"/>
      <w:lvlText w:val="●"/>
      <w:lvlJc w:val="left"/>
      <w:pPr>
        <w:ind w:left="680" w:hanging="594"/>
      </w:pPr>
      <w:rPr>
        <w:rFonts w:ascii="Times New Roman" w:eastAsia="Times New Roman" w:hAnsi="Times New Roman" w:cs="Times New Roman" w:hint="default"/>
        <w:w w:val="101"/>
        <w:position w:val="4"/>
        <w:sz w:val="13"/>
        <w:szCs w:val="13"/>
      </w:rPr>
    </w:lvl>
    <w:lvl w:ilvl="1" w:tplc="07DC02A6">
      <w:numFmt w:val="bullet"/>
      <w:lvlText w:val="•"/>
      <w:lvlJc w:val="left"/>
      <w:pPr>
        <w:ind w:left="1166" w:hanging="594"/>
      </w:pPr>
      <w:rPr>
        <w:rFonts w:hint="default"/>
      </w:rPr>
    </w:lvl>
    <w:lvl w:ilvl="2" w:tplc="E8CED29E">
      <w:numFmt w:val="bullet"/>
      <w:lvlText w:val="•"/>
      <w:lvlJc w:val="left"/>
      <w:pPr>
        <w:ind w:left="1652" w:hanging="594"/>
      </w:pPr>
      <w:rPr>
        <w:rFonts w:hint="default"/>
      </w:rPr>
    </w:lvl>
    <w:lvl w:ilvl="3" w:tplc="A4F4BEBE">
      <w:numFmt w:val="bullet"/>
      <w:lvlText w:val="•"/>
      <w:lvlJc w:val="left"/>
      <w:pPr>
        <w:ind w:left="2138" w:hanging="594"/>
      </w:pPr>
      <w:rPr>
        <w:rFonts w:hint="default"/>
      </w:rPr>
    </w:lvl>
    <w:lvl w:ilvl="4" w:tplc="0CF45DF8">
      <w:numFmt w:val="bullet"/>
      <w:lvlText w:val="•"/>
      <w:lvlJc w:val="left"/>
      <w:pPr>
        <w:ind w:left="2624" w:hanging="594"/>
      </w:pPr>
      <w:rPr>
        <w:rFonts w:hint="default"/>
      </w:rPr>
    </w:lvl>
    <w:lvl w:ilvl="5" w:tplc="5A62B362">
      <w:numFmt w:val="bullet"/>
      <w:lvlText w:val="•"/>
      <w:lvlJc w:val="left"/>
      <w:pPr>
        <w:ind w:left="3111" w:hanging="594"/>
      </w:pPr>
      <w:rPr>
        <w:rFonts w:hint="default"/>
      </w:rPr>
    </w:lvl>
    <w:lvl w:ilvl="6" w:tplc="2FBA3E0E">
      <w:numFmt w:val="bullet"/>
      <w:lvlText w:val="•"/>
      <w:lvlJc w:val="left"/>
      <w:pPr>
        <w:ind w:left="3597" w:hanging="594"/>
      </w:pPr>
      <w:rPr>
        <w:rFonts w:hint="default"/>
      </w:rPr>
    </w:lvl>
    <w:lvl w:ilvl="7" w:tplc="ED94D450">
      <w:numFmt w:val="bullet"/>
      <w:lvlText w:val="•"/>
      <w:lvlJc w:val="left"/>
      <w:pPr>
        <w:ind w:left="4083" w:hanging="594"/>
      </w:pPr>
      <w:rPr>
        <w:rFonts w:hint="default"/>
      </w:rPr>
    </w:lvl>
    <w:lvl w:ilvl="8" w:tplc="9DD4597C">
      <w:numFmt w:val="bullet"/>
      <w:lvlText w:val="•"/>
      <w:lvlJc w:val="left"/>
      <w:pPr>
        <w:ind w:left="4569" w:hanging="594"/>
      </w:pPr>
      <w:rPr>
        <w:rFonts w:hint="default"/>
      </w:rPr>
    </w:lvl>
  </w:abstractNum>
  <w:abstractNum w:abstractNumId="699" w15:restartNumberingAfterBreak="0">
    <w:nsid w:val="5D52599A"/>
    <w:multiLevelType w:val="hybridMultilevel"/>
    <w:tmpl w:val="7E10AF1A"/>
    <w:lvl w:ilvl="0" w:tplc="1AA8F958">
      <w:numFmt w:val="bullet"/>
      <w:lvlText w:val=""/>
      <w:lvlJc w:val="left"/>
      <w:pPr>
        <w:ind w:left="800" w:hanging="296"/>
      </w:pPr>
      <w:rPr>
        <w:rFonts w:ascii="Symbol" w:eastAsia="Symbol" w:hAnsi="Symbol" w:cs="Symbol" w:hint="default"/>
        <w:w w:val="100"/>
        <w:sz w:val="18"/>
        <w:szCs w:val="18"/>
      </w:rPr>
    </w:lvl>
    <w:lvl w:ilvl="1" w:tplc="5F6876F8">
      <w:numFmt w:val="bullet"/>
      <w:lvlText w:val="•"/>
      <w:lvlJc w:val="left"/>
      <w:pPr>
        <w:ind w:left="2075" w:hanging="296"/>
      </w:pPr>
      <w:rPr>
        <w:rFonts w:hint="default"/>
      </w:rPr>
    </w:lvl>
    <w:lvl w:ilvl="2" w:tplc="90CA2576">
      <w:numFmt w:val="bullet"/>
      <w:lvlText w:val="•"/>
      <w:lvlJc w:val="left"/>
      <w:pPr>
        <w:ind w:left="3351" w:hanging="296"/>
      </w:pPr>
      <w:rPr>
        <w:rFonts w:hint="default"/>
      </w:rPr>
    </w:lvl>
    <w:lvl w:ilvl="3" w:tplc="7BA849E6">
      <w:numFmt w:val="bullet"/>
      <w:lvlText w:val="•"/>
      <w:lvlJc w:val="left"/>
      <w:pPr>
        <w:ind w:left="4627" w:hanging="296"/>
      </w:pPr>
      <w:rPr>
        <w:rFonts w:hint="default"/>
      </w:rPr>
    </w:lvl>
    <w:lvl w:ilvl="4" w:tplc="81D2BF5A">
      <w:numFmt w:val="bullet"/>
      <w:lvlText w:val="•"/>
      <w:lvlJc w:val="left"/>
      <w:pPr>
        <w:ind w:left="5903" w:hanging="296"/>
      </w:pPr>
      <w:rPr>
        <w:rFonts w:hint="default"/>
      </w:rPr>
    </w:lvl>
    <w:lvl w:ilvl="5" w:tplc="8D58F1D2">
      <w:numFmt w:val="bullet"/>
      <w:lvlText w:val="•"/>
      <w:lvlJc w:val="left"/>
      <w:pPr>
        <w:ind w:left="7179" w:hanging="296"/>
      </w:pPr>
      <w:rPr>
        <w:rFonts w:hint="default"/>
      </w:rPr>
    </w:lvl>
    <w:lvl w:ilvl="6" w:tplc="83F6E312">
      <w:numFmt w:val="bullet"/>
      <w:lvlText w:val="•"/>
      <w:lvlJc w:val="left"/>
      <w:pPr>
        <w:ind w:left="8455" w:hanging="296"/>
      </w:pPr>
      <w:rPr>
        <w:rFonts w:hint="default"/>
      </w:rPr>
    </w:lvl>
    <w:lvl w:ilvl="7" w:tplc="E1A2C810">
      <w:numFmt w:val="bullet"/>
      <w:lvlText w:val="•"/>
      <w:lvlJc w:val="left"/>
      <w:pPr>
        <w:ind w:left="9731" w:hanging="296"/>
      </w:pPr>
      <w:rPr>
        <w:rFonts w:hint="default"/>
      </w:rPr>
    </w:lvl>
    <w:lvl w:ilvl="8" w:tplc="A064ACCC">
      <w:numFmt w:val="bullet"/>
      <w:lvlText w:val="•"/>
      <w:lvlJc w:val="left"/>
      <w:pPr>
        <w:ind w:left="11007" w:hanging="296"/>
      </w:pPr>
      <w:rPr>
        <w:rFonts w:hint="default"/>
      </w:rPr>
    </w:lvl>
  </w:abstractNum>
  <w:abstractNum w:abstractNumId="700" w15:restartNumberingAfterBreak="0">
    <w:nsid w:val="5D7176AC"/>
    <w:multiLevelType w:val="hybridMultilevel"/>
    <w:tmpl w:val="0D887676"/>
    <w:lvl w:ilvl="0" w:tplc="04F2270C">
      <w:numFmt w:val="bullet"/>
      <w:lvlText w:val="●"/>
      <w:lvlJc w:val="left"/>
      <w:pPr>
        <w:ind w:left="279" w:hanging="187"/>
      </w:pPr>
      <w:rPr>
        <w:rFonts w:ascii="Times New Roman" w:eastAsia="Times New Roman" w:hAnsi="Times New Roman" w:cs="Times New Roman" w:hint="default"/>
        <w:w w:val="105"/>
        <w:sz w:val="14"/>
        <w:szCs w:val="14"/>
      </w:rPr>
    </w:lvl>
    <w:lvl w:ilvl="1" w:tplc="4E068E3E">
      <w:numFmt w:val="bullet"/>
      <w:lvlText w:val="•"/>
      <w:lvlJc w:val="left"/>
      <w:pPr>
        <w:ind w:left="589" w:hanging="187"/>
      </w:pPr>
      <w:rPr>
        <w:rFonts w:hint="default"/>
      </w:rPr>
    </w:lvl>
    <w:lvl w:ilvl="2" w:tplc="635A03E8">
      <w:numFmt w:val="bullet"/>
      <w:lvlText w:val="•"/>
      <w:lvlJc w:val="left"/>
      <w:pPr>
        <w:ind w:left="899" w:hanging="187"/>
      </w:pPr>
      <w:rPr>
        <w:rFonts w:hint="default"/>
      </w:rPr>
    </w:lvl>
    <w:lvl w:ilvl="3" w:tplc="2B2475E4">
      <w:numFmt w:val="bullet"/>
      <w:lvlText w:val="•"/>
      <w:lvlJc w:val="left"/>
      <w:pPr>
        <w:ind w:left="1209" w:hanging="187"/>
      </w:pPr>
      <w:rPr>
        <w:rFonts w:hint="default"/>
      </w:rPr>
    </w:lvl>
    <w:lvl w:ilvl="4" w:tplc="3B26A692">
      <w:numFmt w:val="bullet"/>
      <w:lvlText w:val="•"/>
      <w:lvlJc w:val="left"/>
      <w:pPr>
        <w:ind w:left="1519" w:hanging="187"/>
      </w:pPr>
      <w:rPr>
        <w:rFonts w:hint="default"/>
      </w:rPr>
    </w:lvl>
    <w:lvl w:ilvl="5" w:tplc="A4C0EC7E">
      <w:numFmt w:val="bullet"/>
      <w:lvlText w:val="•"/>
      <w:lvlJc w:val="left"/>
      <w:pPr>
        <w:ind w:left="1829" w:hanging="187"/>
      </w:pPr>
      <w:rPr>
        <w:rFonts w:hint="default"/>
      </w:rPr>
    </w:lvl>
    <w:lvl w:ilvl="6" w:tplc="2842D108">
      <w:numFmt w:val="bullet"/>
      <w:lvlText w:val="•"/>
      <w:lvlJc w:val="left"/>
      <w:pPr>
        <w:ind w:left="2139" w:hanging="187"/>
      </w:pPr>
      <w:rPr>
        <w:rFonts w:hint="default"/>
      </w:rPr>
    </w:lvl>
    <w:lvl w:ilvl="7" w:tplc="C5B6762C">
      <w:numFmt w:val="bullet"/>
      <w:lvlText w:val="•"/>
      <w:lvlJc w:val="left"/>
      <w:pPr>
        <w:ind w:left="2449" w:hanging="187"/>
      </w:pPr>
      <w:rPr>
        <w:rFonts w:hint="default"/>
      </w:rPr>
    </w:lvl>
    <w:lvl w:ilvl="8" w:tplc="002630D6">
      <w:numFmt w:val="bullet"/>
      <w:lvlText w:val="•"/>
      <w:lvlJc w:val="left"/>
      <w:pPr>
        <w:ind w:left="2759" w:hanging="187"/>
      </w:pPr>
      <w:rPr>
        <w:rFonts w:hint="default"/>
      </w:rPr>
    </w:lvl>
  </w:abstractNum>
  <w:abstractNum w:abstractNumId="701" w15:restartNumberingAfterBreak="0">
    <w:nsid w:val="5D845640"/>
    <w:multiLevelType w:val="hybridMultilevel"/>
    <w:tmpl w:val="5F90A322"/>
    <w:lvl w:ilvl="0" w:tplc="DE68F772">
      <w:numFmt w:val="bullet"/>
      <w:lvlText w:val="●"/>
      <w:lvlJc w:val="left"/>
      <w:pPr>
        <w:ind w:left="279" w:hanging="187"/>
      </w:pPr>
      <w:rPr>
        <w:rFonts w:ascii="Times New Roman" w:eastAsia="Times New Roman" w:hAnsi="Times New Roman" w:cs="Times New Roman" w:hint="default"/>
        <w:w w:val="105"/>
        <w:sz w:val="14"/>
        <w:szCs w:val="14"/>
      </w:rPr>
    </w:lvl>
    <w:lvl w:ilvl="1" w:tplc="90A48450">
      <w:numFmt w:val="bullet"/>
      <w:lvlText w:val="•"/>
      <w:lvlJc w:val="left"/>
      <w:pPr>
        <w:ind w:left="594" w:hanging="187"/>
      </w:pPr>
      <w:rPr>
        <w:rFonts w:hint="default"/>
      </w:rPr>
    </w:lvl>
    <w:lvl w:ilvl="2" w:tplc="56823744">
      <w:numFmt w:val="bullet"/>
      <w:lvlText w:val="•"/>
      <w:lvlJc w:val="left"/>
      <w:pPr>
        <w:ind w:left="908" w:hanging="187"/>
      </w:pPr>
      <w:rPr>
        <w:rFonts w:hint="default"/>
      </w:rPr>
    </w:lvl>
    <w:lvl w:ilvl="3" w:tplc="8EE8D424">
      <w:numFmt w:val="bullet"/>
      <w:lvlText w:val="•"/>
      <w:lvlJc w:val="left"/>
      <w:pPr>
        <w:ind w:left="1222" w:hanging="187"/>
      </w:pPr>
      <w:rPr>
        <w:rFonts w:hint="default"/>
      </w:rPr>
    </w:lvl>
    <w:lvl w:ilvl="4" w:tplc="28B2B48E">
      <w:numFmt w:val="bullet"/>
      <w:lvlText w:val="•"/>
      <w:lvlJc w:val="left"/>
      <w:pPr>
        <w:ind w:left="1536" w:hanging="187"/>
      </w:pPr>
      <w:rPr>
        <w:rFonts w:hint="default"/>
      </w:rPr>
    </w:lvl>
    <w:lvl w:ilvl="5" w:tplc="5D12DCB6">
      <w:numFmt w:val="bullet"/>
      <w:lvlText w:val="•"/>
      <w:lvlJc w:val="left"/>
      <w:pPr>
        <w:ind w:left="1851" w:hanging="187"/>
      </w:pPr>
      <w:rPr>
        <w:rFonts w:hint="default"/>
      </w:rPr>
    </w:lvl>
    <w:lvl w:ilvl="6" w:tplc="D1B0E8EA">
      <w:numFmt w:val="bullet"/>
      <w:lvlText w:val="•"/>
      <w:lvlJc w:val="left"/>
      <w:pPr>
        <w:ind w:left="2165" w:hanging="187"/>
      </w:pPr>
      <w:rPr>
        <w:rFonts w:hint="default"/>
      </w:rPr>
    </w:lvl>
    <w:lvl w:ilvl="7" w:tplc="02F2362C">
      <w:numFmt w:val="bullet"/>
      <w:lvlText w:val="•"/>
      <w:lvlJc w:val="left"/>
      <w:pPr>
        <w:ind w:left="2479" w:hanging="187"/>
      </w:pPr>
      <w:rPr>
        <w:rFonts w:hint="default"/>
      </w:rPr>
    </w:lvl>
    <w:lvl w:ilvl="8" w:tplc="ADDA1ADC">
      <w:numFmt w:val="bullet"/>
      <w:lvlText w:val="•"/>
      <w:lvlJc w:val="left"/>
      <w:pPr>
        <w:ind w:left="2793" w:hanging="187"/>
      </w:pPr>
      <w:rPr>
        <w:rFonts w:hint="default"/>
      </w:rPr>
    </w:lvl>
  </w:abstractNum>
  <w:abstractNum w:abstractNumId="702" w15:restartNumberingAfterBreak="0">
    <w:nsid w:val="5D9A2727"/>
    <w:multiLevelType w:val="hybridMultilevel"/>
    <w:tmpl w:val="59405BD4"/>
    <w:lvl w:ilvl="0" w:tplc="2E7EEC54">
      <w:numFmt w:val="bullet"/>
      <w:lvlText w:val="●"/>
      <w:lvlJc w:val="left"/>
      <w:pPr>
        <w:ind w:left="280" w:hanging="187"/>
      </w:pPr>
      <w:rPr>
        <w:rFonts w:ascii="Times New Roman" w:eastAsia="Times New Roman" w:hAnsi="Times New Roman" w:cs="Times New Roman" w:hint="default"/>
        <w:w w:val="105"/>
        <w:sz w:val="14"/>
        <w:szCs w:val="14"/>
      </w:rPr>
    </w:lvl>
    <w:lvl w:ilvl="1" w:tplc="DA964952">
      <w:numFmt w:val="bullet"/>
      <w:lvlText w:val="•"/>
      <w:lvlJc w:val="left"/>
      <w:pPr>
        <w:ind w:left="611" w:hanging="187"/>
      </w:pPr>
      <w:rPr>
        <w:rFonts w:hint="default"/>
      </w:rPr>
    </w:lvl>
    <w:lvl w:ilvl="2" w:tplc="6770CC46">
      <w:numFmt w:val="bullet"/>
      <w:lvlText w:val="•"/>
      <w:lvlJc w:val="left"/>
      <w:pPr>
        <w:ind w:left="943" w:hanging="187"/>
      </w:pPr>
      <w:rPr>
        <w:rFonts w:hint="default"/>
      </w:rPr>
    </w:lvl>
    <w:lvl w:ilvl="3" w:tplc="2B025DE6">
      <w:numFmt w:val="bullet"/>
      <w:lvlText w:val="•"/>
      <w:lvlJc w:val="left"/>
      <w:pPr>
        <w:ind w:left="1275" w:hanging="187"/>
      </w:pPr>
      <w:rPr>
        <w:rFonts w:hint="default"/>
      </w:rPr>
    </w:lvl>
    <w:lvl w:ilvl="4" w:tplc="B6821256">
      <w:numFmt w:val="bullet"/>
      <w:lvlText w:val="•"/>
      <w:lvlJc w:val="left"/>
      <w:pPr>
        <w:ind w:left="1606" w:hanging="187"/>
      </w:pPr>
      <w:rPr>
        <w:rFonts w:hint="default"/>
      </w:rPr>
    </w:lvl>
    <w:lvl w:ilvl="5" w:tplc="CD34E806">
      <w:numFmt w:val="bullet"/>
      <w:lvlText w:val="•"/>
      <w:lvlJc w:val="left"/>
      <w:pPr>
        <w:ind w:left="1938" w:hanging="187"/>
      </w:pPr>
      <w:rPr>
        <w:rFonts w:hint="default"/>
      </w:rPr>
    </w:lvl>
    <w:lvl w:ilvl="6" w:tplc="B15A664A">
      <w:numFmt w:val="bullet"/>
      <w:lvlText w:val="•"/>
      <w:lvlJc w:val="left"/>
      <w:pPr>
        <w:ind w:left="2270" w:hanging="187"/>
      </w:pPr>
      <w:rPr>
        <w:rFonts w:hint="default"/>
      </w:rPr>
    </w:lvl>
    <w:lvl w:ilvl="7" w:tplc="9D3EC634">
      <w:numFmt w:val="bullet"/>
      <w:lvlText w:val="•"/>
      <w:lvlJc w:val="left"/>
      <w:pPr>
        <w:ind w:left="2601" w:hanging="187"/>
      </w:pPr>
      <w:rPr>
        <w:rFonts w:hint="default"/>
      </w:rPr>
    </w:lvl>
    <w:lvl w:ilvl="8" w:tplc="7214EFA0">
      <w:numFmt w:val="bullet"/>
      <w:lvlText w:val="•"/>
      <w:lvlJc w:val="left"/>
      <w:pPr>
        <w:ind w:left="2933" w:hanging="187"/>
      </w:pPr>
      <w:rPr>
        <w:rFonts w:hint="default"/>
      </w:rPr>
    </w:lvl>
  </w:abstractNum>
  <w:abstractNum w:abstractNumId="703" w15:restartNumberingAfterBreak="0">
    <w:nsid w:val="5D9E3464"/>
    <w:multiLevelType w:val="hybridMultilevel"/>
    <w:tmpl w:val="32F40270"/>
    <w:lvl w:ilvl="0" w:tplc="BC4E77D0">
      <w:numFmt w:val="bullet"/>
      <w:lvlText w:val="●"/>
      <w:lvlJc w:val="left"/>
      <w:pPr>
        <w:ind w:left="89" w:hanging="594"/>
      </w:pPr>
      <w:rPr>
        <w:rFonts w:ascii="Times New Roman" w:eastAsia="Times New Roman" w:hAnsi="Times New Roman" w:cs="Times New Roman" w:hint="default"/>
        <w:w w:val="101"/>
        <w:position w:val="4"/>
        <w:sz w:val="13"/>
        <w:szCs w:val="13"/>
      </w:rPr>
    </w:lvl>
    <w:lvl w:ilvl="1" w:tplc="D49CEC24">
      <w:numFmt w:val="bullet"/>
      <w:lvlText w:val="•"/>
      <w:lvlJc w:val="left"/>
      <w:pPr>
        <w:ind w:left="408" w:hanging="594"/>
      </w:pPr>
      <w:rPr>
        <w:rFonts w:hint="default"/>
      </w:rPr>
    </w:lvl>
    <w:lvl w:ilvl="2" w:tplc="9E84CED4">
      <w:numFmt w:val="bullet"/>
      <w:lvlText w:val="•"/>
      <w:lvlJc w:val="left"/>
      <w:pPr>
        <w:ind w:left="737" w:hanging="594"/>
      </w:pPr>
      <w:rPr>
        <w:rFonts w:hint="default"/>
      </w:rPr>
    </w:lvl>
    <w:lvl w:ilvl="3" w:tplc="16028B30">
      <w:numFmt w:val="bullet"/>
      <w:lvlText w:val="•"/>
      <w:lvlJc w:val="left"/>
      <w:pPr>
        <w:ind w:left="1066" w:hanging="594"/>
      </w:pPr>
      <w:rPr>
        <w:rFonts w:hint="default"/>
      </w:rPr>
    </w:lvl>
    <w:lvl w:ilvl="4" w:tplc="54187788">
      <w:numFmt w:val="bullet"/>
      <w:lvlText w:val="•"/>
      <w:lvlJc w:val="left"/>
      <w:pPr>
        <w:ind w:left="1394" w:hanging="594"/>
      </w:pPr>
      <w:rPr>
        <w:rFonts w:hint="default"/>
      </w:rPr>
    </w:lvl>
    <w:lvl w:ilvl="5" w:tplc="0E52C142">
      <w:numFmt w:val="bullet"/>
      <w:lvlText w:val="•"/>
      <w:lvlJc w:val="left"/>
      <w:pPr>
        <w:ind w:left="1723" w:hanging="594"/>
      </w:pPr>
      <w:rPr>
        <w:rFonts w:hint="default"/>
      </w:rPr>
    </w:lvl>
    <w:lvl w:ilvl="6" w:tplc="73D894CA">
      <w:numFmt w:val="bullet"/>
      <w:lvlText w:val="•"/>
      <w:lvlJc w:val="left"/>
      <w:pPr>
        <w:ind w:left="2052" w:hanging="594"/>
      </w:pPr>
      <w:rPr>
        <w:rFonts w:hint="default"/>
      </w:rPr>
    </w:lvl>
    <w:lvl w:ilvl="7" w:tplc="720C958E">
      <w:numFmt w:val="bullet"/>
      <w:lvlText w:val="•"/>
      <w:lvlJc w:val="left"/>
      <w:pPr>
        <w:ind w:left="2380" w:hanging="594"/>
      </w:pPr>
      <w:rPr>
        <w:rFonts w:hint="default"/>
      </w:rPr>
    </w:lvl>
    <w:lvl w:ilvl="8" w:tplc="E564C626">
      <w:numFmt w:val="bullet"/>
      <w:lvlText w:val="•"/>
      <w:lvlJc w:val="left"/>
      <w:pPr>
        <w:ind w:left="2709" w:hanging="594"/>
      </w:pPr>
      <w:rPr>
        <w:rFonts w:hint="default"/>
      </w:rPr>
    </w:lvl>
  </w:abstractNum>
  <w:abstractNum w:abstractNumId="704" w15:restartNumberingAfterBreak="0">
    <w:nsid w:val="5DC1100A"/>
    <w:multiLevelType w:val="hybridMultilevel"/>
    <w:tmpl w:val="1A98923C"/>
    <w:lvl w:ilvl="0" w:tplc="79F42834">
      <w:numFmt w:val="bullet"/>
      <w:lvlText w:val="●"/>
      <w:lvlJc w:val="left"/>
      <w:pPr>
        <w:ind w:left="279" w:hanging="187"/>
      </w:pPr>
      <w:rPr>
        <w:rFonts w:ascii="Times New Roman" w:eastAsia="Times New Roman" w:hAnsi="Times New Roman" w:cs="Times New Roman" w:hint="default"/>
        <w:w w:val="105"/>
        <w:sz w:val="14"/>
        <w:szCs w:val="14"/>
      </w:rPr>
    </w:lvl>
    <w:lvl w:ilvl="1" w:tplc="981A85CA">
      <w:numFmt w:val="bullet"/>
      <w:lvlText w:val="•"/>
      <w:lvlJc w:val="left"/>
      <w:pPr>
        <w:ind w:left="588" w:hanging="187"/>
      </w:pPr>
      <w:rPr>
        <w:rFonts w:hint="default"/>
      </w:rPr>
    </w:lvl>
    <w:lvl w:ilvl="2" w:tplc="121E55AC">
      <w:numFmt w:val="bullet"/>
      <w:lvlText w:val="•"/>
      <w:lvlJc w:val="left"/>
      <w:pPr>
        <w:ind w:left="897" w:hanging="187"/>
      </w:pPr>
      <w:rPr>
        <w:rFonts w:hint="default"/>
      </w:rPr>
    </w:lvl>
    <w:lvl w:ilvl="3" w:tplc="08481D1C">
      <w:numFmt w:val="bullet"/>
      <w:lvlText w:val="•"/>
      <w:lvlJc w:val="left"/>
      <w:pPr>
        <w:ind w:left="1206" w:hanging="187"/>
      </w:pPr>
      <w:rPr>
        <w:rFonts w:hint="default"/>
      </w:rPr>
    </w:lvl>
    <w:lvl w:ilvl="4" w:tplc="3336F31C">
      <w:numFmt w:val="bullet"/>
      <w:lvlText w:val="•"/>
      <w:lvlJc w:val="left"/>
      <w:pPr>
        <w:ind w:left="1514" w:hanging="187"/>
      </w:pPr>
      <w:rPr>
        <w:rFonts w:hint="default"/>
      </w:rPr>
    </w:lvl>
    <w:lvl w:ilvl="5" w:tplc="115EABD4">
      <w:numFmt w:val="bullet"/>
      <w:lvlText w:val="•"/>
      <w:lvlJc w:val="left"/>
      <w:pPr>
        <w:ind w:left="1823" w:hanging="187"/>
      </w:pPr>
      <w:rPr>
        <w:rFonts w:hint="default"/>
      </w:rPr>
    </w:lvl>
    <w:lvl w:ilvl="6" w:tplc="83D6365E">
      <w:numFmt w:val="bullet"/>
      <w:lvlText w:val="•"/>
      <w:lvlJc w:val="left"/>
      <w:pPr>
        <w:ind w:left="2132" w:hanging="187"/>
      </w:pPr>
      <w:rPr>
        <w:rFonts w:hint="default"/>
      </w:rPr>
    </w:lvl>
    <w:lvl w:ilvl="7" w:tplc="3EA8407A">
      <w:numFmt w:val="bullet"/>
      <w:lvlText w:val="•"/>
      <w:lvlJc w:val="left"/>
      <w:pPr>
        <w:ind w:left="2440" w:hanging="187"/>
      </w:pPr>
      <w:rPr>
        <w:rFonts w:hint="default"/>
      </w:rPr>
    </w:lvl>
    <w:lvl w:ilvl="8" w:tplc="DAC4550A">
      <w:numFmt w:val="bullet"/>
      <w:lvlText w:val="•"/>
      <w:lvlJc w:val="left"/>
      <w:pPr>
        <w:ind w:left="2749" w:hanging="187"/>
      </w:pPr>
      <w:rPr>
        <w:rFonts w:hint="default"/>
      </w:rPr>
    </w:lvl>
  </w:abstractNum>
  <w:abstractNum w:abstractNumId="705" w15:restartNumberingAfterBreak="0">
    <w:nsid w:val="5DF121B5"/>
    <w:multiLevelType w:val="hybridMultilevel"/>
    <w:tmpl w:val="C4B292E8"/>
    <w:lvl w:ilvl="0" w:tplc="5180F328">
      <w:numFmt w:val="bullet"/>
      <w:lvlText w:val="●"/>
      <w:lvlJc w:val="left"/>
      <w:pPr>
        <w:ind w:left="678" w:hanging="594"/>
      </w:pPr>
      <w:rPr>
        <w:rFonts w:ascii="Times New Roman" w:eastAsia="Times New Roman" w:hAnsi="Times New Roman" w:cs="Times New Roman" w:hint="default"/>
        <w:w w:val="101"/>
        <w:position w:val="4"/>
        <w:sz w:val="13"/>
        <w:szCs w:val="13"/>
      </w:rPr>
    </w:lvl>
    <w:lvl w:ilvl="1" w:tplc="DFFC75E4">
      <w:numFmt w:val="bullet"/>
      <w:lvlText w:val="•"/>
      <w:lvlJc w:val="left"/>
      <w:pPr>
        <w:ind w:left="1112" w:hanging="594"/>
      </w:pPr>
      <w:rPr>
        <w:rFonts w:hint="default"/>
      </w:rPr>
    </w:lvl>
    <w:lvl w:ilvl="2" w:tplc="2CCCD422">
      <w:numFmt w:val="bullet"/>
      <w:lvlText w:val="•"/>
      <w:lvlJc w:val="left"/>
      <w:pPr>
        <w:ind w:left="1544" w:hanging="594"/>
      </w:pPr>
      <w:rPr>
        <w:rFonts w:hint="default"/>
      </w:rPr>
    </w:lvl>
    <w:lvl w:ilvl="3" w:tplc="C8B44A82">
      <w:numFmt w:val="bullet"/>
      <w:lvlText w:val="•"/>
      <w:lvlJc w:val="left"/>
      <w:pPr>
        <w:ind w:left="1977" w:hanging="594"/>
      </w:pPr>
      <w:rPr>
        <w:rFonts w:hint="default"/>
      </w:rPr>
    </w:lvl>
    <w:lvl w:ilvl="4" w:tplc="C226C80C">
      <w:numFmt w:val="bullet"/>
      <w:lvlText w:val="•"/>
      <w:lvlJc w:val="left"/>
      <w:pPr>
        <w:ind w:left="2409" w:hanging="594"/>
      </w:pPr>
      <w:rPr>
        <w:rFonts w:hint="default"/>
      </w:rPr>
    </w:lvl>
    <w:lvl w:ilvl="5" w:tplc="17CC2C12">
      <w:numFmt w:val="bullet"/>
      <w:lvlText w:val="•"/>
      <w:lvlJc w:val="left"/>
      <w:pPr>
        <w:ind w:left="2842" w:hanging="594"/>
      </w:pPr>
      <w:rPr>
        <w:rFonts w:hint="default"/>
      </w:rPr>
    </w:lvl>
    <w:lvl w:ilvl="6" w:tplc="268C1058">
      <w:numFmt w:val="bullet"/>
      <w:lvlText w:val="•"/>
      <w:lvlJc w:val="left"/>
      <w:pPr>
        <w:ind w:left="3274" w:hanging="594"/>
      </w:pPr>
      <w:rPr>
        <w:rFonts w:hint="default"/>
      </w:rPr>
    </w:lvl>
    <w:lvl w:ilvl="7" w:tplc="475ACB3C">
      <w:numFmt w:val="bullet"/>
      <w:lvlText w:val="•"/>
      <w:lvlJc w:val="left"/>
      <w:pPr>
        <w:ind w:left="3706" w:hanging="594"/>
      </w:pPr>
      <w:rPr>
        <w:rFonts w:hint="default"/>
      </w:rPr>
    </w:lvl>
    <w:lvl w:ilvl="8" w:tplc="506EDA78">
      <w:numFmt w:val="bullet"/>
      <w:lvlText w:val="•"/>
      <w:lvlJc w:val="left"/>
      <w:pPr>
        <w:ind w:left="4139" w:hanging="594"/>
      </w:pPr>
      <w:rPr>
        <w:rFonts w:hint="default"/>
      </w:rPr>
    </w:lvl>
  </w:abstractNum>
  <w:abstractNum w:abstractNumId="706" w15:restartNumberingAfterBreak="0">
    <w:nsid w:val="5E2905B3"/>
    <w:multiLevelType w:val="hybridMultilevel"/>
    <w:tmpl w:val="CB68FEA6"/>
    <w:lvl w:ilvl="0" w:tplc="BBAC6BCA">
      <w:numFmt w:val="bullet"/>
      <w:lvlText w:val="●"/>
      <w:lvlJc w:val="left"/>
      <w:pPr>
        <w:ind w:left="678" w:hanging="594"/>
      </w:pPr>
      <w:rPr>
        <w:rFonts w:ascii="Times New Roman" w:eastAsia="Times New Roman" w:hAnsi="Times New Roman" w:cs="Times New Roman" w:hint="default"/>
        <w:w w:val="101"/>
        <w:position w:val="4"/>
        <w:sz w:val="13"/>
        <w:szCs w:val="13"/>
      </w:rPr>
    </w:lvl>
    <w:lvl w:ilvl="1" w:tplc="8606F47C">
      <w:numFmt w:val="bullet"/>
      <w:lvlText w:val="•"/>
      <w:lvlJc w:val="left"/>
      <w:pPr>
        <w:ind w:left="1112" w:hanging="594"/>
      </w:pPr>
      <w:rPr>
        <w:rFonts w:hint="default"/>
      </w:rPr>
    </w:lvl>
    <w:lvl w:ilvl="2" w:tplc="FA7E7BBE">
      <w:numFmt w:val="bullet"/>
      <w:lvlText w:val="•"/>
      <w:lvlJc w:val="left"/>
      <w:pPr>
        <w:ind w:left="1544" w:hanging="594"/>
      </w:pPr>
      <w:rPr>
        <w:rFonts w:hint="default"/>
      </w:rPr>
    </w:lvl>
    <w:lvl w:ilvl="3" w:tplc="C5FE34D0">
      <w:numFmt w:val="bullet"/>
      <w:lvlText w:val="•"/>
      <w:lvlJc w:val="left"/>
      <w:pPr>
        <w:ind w:left="1977" w:hanging="594"/>
      </w:pPr>
      <w:rPr>
        <w:rFonts w:hint="default"/>
      </w:rPr>
    </w:lvl>
    <w:lvl w:ilvl="4" w:tplc="8AF2FDD8">
      <w:numFmt w:val="bullet"/>
      <w:lvlText w:val="•"/>
      <w:lvlJc w:val="left"/>
      <w:pPr>
        <w:ind w:left="2409" w:hanging="594"/>
      </w:pPr>
      <w:rPr>
        <w:rFonts w:hint="default"/>
      </w:rPr>
    </w:lvl>
    <w:lvl w:ilvl="5" w:tplc="F35E26E4">
      <w:numFmt w:val="bullet"/>
      <w:lvlText w:val="•"/>
      <w:lvlJc w:val="left"/>
      <w:pPr>
        <w:ind w:left="2842" w:hanging="594"/>
      </w:pPr>
      <w:rPr>
        <w:rFonts w:hint="default"/>
      </w:rPr>
    </w:lvl>
    <w:lvl w:ilvl="6" w:tplc="67466A2E">
      <w:numFmt w:val="bullet"/>
      <w:lvlText w:val="•"/>
      <w:lvlJc w:val="left"/>
      <w:pPr>
        <w:ind w:left="3274" w:hanging="594"/>
      </w:pPr>
      <w:rPr>
        <w:rFonts w:hint="default"/>
      </w:rPr>
    </w:lvl>
    <w:lvl w:ilvl="7" w:tplc="EC0AEFC4">
      <w:numFmt w:val="bullet"/>
      <w:lvlText w:val="•"/>
      <w:lvlJc w:val="left"/>
      <w:pPr>
        <w:ind w:left="3706" w:hanging="594"/>
      </w:pPr>
      <w:rPr>
        <w:rFonts w:hint="default"/>
      </w:rPr>
    </w:lvl>
    <w:lvl w:ilvl="8" w:tplc="C51084BA">
      <w:numFmt w:val="bullet"/>
      <w:lvlText w:val="•"/>
      <w:lvlJc w:val="left"/>
      <w:pPr>
        <w:ind w:left="4139" w:hanging="594"/>
      </w:pPr>
      <w:rPr>
        <w:rFonts w:hint="default"/>
      </w:rPr>
    </w:lvl>
  </w:abstractNum>
  <w:abstractNum w:abstractNumId="707" w15:restartNumberingAfterBreak="0">
    <w:nsid w:val="5E5E0174"/>
    <w:multiLevelType w:val="hybridMultilevel"/>
    <w:tmpl w:val="CD46764C"/>
    <w:lvl w:ilvl="0" w:tplc="A2763992">
      <w:numFmt w:val="bullet"/>
      <w:lvlText w:val="●"/>
      <w:lvlJc w:val="left"/>
      <w:pPr>
        <w:ind w:left="251" w:hanging="161"/>
      </w:pPr>
      <w:rPr>
        <w:rFonts w:ascii="Times New Roman" w:eastAsia="Times New Roman" w:hAnsi="Times New Roman" w:cs="Times New Roman" w:hint="default"/>
        <w:w w:val="100"/>
        <w:position w:val="4"/>
        <w:sz w:val="13"/>
        <w:szCs w:val="13"/>
      </w:rPr>
    </w:lvl>
    <w:lvl w:ilvl="1" w:tplc="EF4E3830">
      <w:numFmt w:val="bullet"/>
      <w:lvlText w:val="•"/>
      <w:lvlJc w:val="left"/>
      <w:pPr>
        <w:ind w:left="795" w:hanging="161"/>
      </w:pPr>
      <w:rPr>
        <w:rFonts w:hint="default"/>
      </w:rPr>
    </w:lvl>
    <w:lvl w:ilvl="2" w:tplc="10980FD6">
      <w:numFmt w:val="bullet"/>
      <w:lvlText w:val="•"/>
      <w:lvlJc w:val="left"/>
      <w:pPr>
        <w:ind w:left="1331" w:hanging="161"/>
      </w:pPr>
      <w:rPr>
        <w:rFonts w:hint="default"/>
      </w:rPr>
    </w:lvl>
    <w:lvl w:ilvl="3" w:tplc="DAB00CE2">
      <w:numFmt w:val="bullet"/>
      <w:lvlText w:val="•"/>
      <w:lvlJc w:val="left"/>
      <w:pPr>
        <w:ind w:left="1867" w:hanging="161"/>
      </w:pPr>
      <w:rPr>
        <w:rFonts w:hint="default"/>
      </w:rPr>
    </w:lvl>
    <w:lvl w:ilvl="4" w:tplc="7C44AC02">
      <w:numFmt w:val="bullet"/>
      <w:lvlText w:val="•"/>
      <w:lvlJc w:val="left"/>
      <w:pPr>
        <w:ind w:left="2403" w:hanging="161"/>
      </w:pPr>
      <w:rPr>
        <w:rFonts w:hint="default"/>
      </w:rPr>
    </w:lvl>
    <w:lvl w:ilvl="5" w:tplc="6966F8C0">
      <w:numFmt w:val="bullet"/>
      <w:lvlText w:val="•"/>
      <w:lvlJc w:val="left"/>
      <w:pPr>
        <w:ind w:left="2939" w:hanging="161"/>
      </w:pPr>
      <w:rPr>
        <w:rFonts w:hint="default"/>
      </w:rPr>
    </w:lvl>
    <w:lvl w:ilvl="6" w:tplc="6CAA31E0">
      <w:numFmt w:val="bullet"/>
      <w:lvlText w:val="•"/>
      <w:lvlJc w:val="left"/>
      <w:pPr>
        <w:ind w:left="3475" w:hanging="161"/>
      </w:pPr>
      <w:rPr>
        <w:rFonts w:hint="default"/>
      </w:rPr>
    </w:lvl>
    <w:lvl w:ilvl="7" w:tplc="B4F2520A">
      <w:numFmt w:val="bullet"/>
      <w:lvlText w:val="•"/>
      <w:lvlJc w:val="left"/>
      <w:pPr>
        <w:ind w:left="4011" w:hanging="161"/>
      </w:pPr>
      <w:rPr>
        <w:rFonts w:hint="default"/>
      </w:rPr>
    </w:lvl>
    <w:lvl w:ilvl="8" w:tplc="9DC04C48">
      <w:numFmt w:val="bullet"/>
      <w:lvlText w:val="•"/>
      <w:lvlJc w:val="left"/>
      <w:pPr>
        <w:ind w:left="4547" w:hanging="161"/>
      </w:pPr>
      <w:rPr>
        <w:rFonts w:hint="default"/>
      </w:rPr>
    </w:lvl>
  </w:abstractNum>
  <w:abstractNum w:abstractNumId="708" w15:restartNumberingAfterBreak="0">
    <w:nsid w:val="5E7B70AA"/>
    <w:multiLevelType w:val="hybridMultilevel"/>
    <w:tmpl w:val="10C00B6E"/>
    <w:lvl w:ilvl="0" w:tplc="FF0C022E">
      <w:numFmt w:val="bullet"/>
      <w:lvlText w:val="●"/>
      <w:lvlJc w:val="left"/>
      <w:pPr>
        <w:ind w:left="279" w:hanging="187"/>
      </w:pPr>
      <w:rPr>
        <w:rFonts w:ascii="Times New Roman" w:eastAsia="Times New Roman" w:hAnsi="Times New Roman" w:cs="Times New Roman" w:hint="default"/>
        <w:w w:val="105"/>
        <w:sz w:val="14"/>
        <w:szCs w:val="14"/>
      </w:rPr>
    </w:lvl>
    <w:lvl w:ilvl="1" w:tplc="0FA45D76">
      <w:numFmt w:val="bullet"/>
      <w:lvlText w:val="•"/>
      <w:lvlJc w:val="left"/>
      <w:pPr>
        <w:ind w:left="765" w:hanging="187"/>
      </w:pPr>
      <w:rPr>
        <w:rFonts w:hint="default"/>
      </w:rPr>
    </w:lvl>
    <w:lvl w:ilvl="2" w:tplc="F18636A8">
      <w:numFmt w:val="bullet"/>
      <w:lvlText w:val="•"/>
      <w:lvlJc w:val="left"/>
      <w:pPr>
        <w:ind w:left="1251" w:hanging="187"/>
      </w:pPr>
      <w:rPr>
        <w:rFonts w:hint="default"/>
      </w:rPr>
    </w:lvl>
    <w:lvl w:ilvl="3" w:tplc="2FE6D4B4">
      <w:numFmt w:val="bullet"/>
      <w:lvlText w:val="•"/>
      <w:lvlJc w:val="left"/>
      <w:pPr>
        <w:ind w:left="1736" w:hanging="187"/>
      </w:pPr>
      <w:rPr>
        <w:rFonts w:hint="default"/>
      </w:rPr>
    </w:lvl>
    <w:lvl w:ilvl="4" w:tplc="74FED2BA">
      <w:numFmt w:val="bullet"/>
      <w:lvlText w:val="•"/>
      <w:lvlJc w:val="left"/>
      <w:pPr>
        <w:ind w:left="2222" w:hanging="187"/>
      </w:pPr>
      <w:rPr>
        <w:rFonts w:hint="default"/>
      </w:rPr>
    </w:lvl>
    <w:lvl w:ilvl="5" w:tplc="E780B450">
      <w:numFmt w:val="bullet"/>
      <w:lvlText w:val="•"/>
      <w:lvlJc w:val="left"/>
      <w:pPr>
        <w:ind w:left="2707" w:hanging="187"/>
      </w:pPr>
      <w:rPr>
        <w:rFonts w:hint="default"/>
      </w:rPr>
    </w:lvl>
    <w:lvl w:ilvl="6" w:tplc="F2A8B694">
      <w:numFmt w:val="bullet"/>
      <w:lvlText w:val="•"/>
      <w:lvlJc w:val="left"/>
      <w:pPr>
        <w:ind w:left="3193" w:hanging="187"/>
      </w:pPr>
      <w:rPr>
        <w:rFonts w:hint="default"/>
      </w:rPr>
    </w:lvl>
    <w:lvl w:ilvl="7" w:tplc="FD58AB46">
      <w:numFmt w:val="bullet"/>
      <w:lvlText w:val="•"/>
      <w:lvlJc w:val="left"/>
      <w:pPr>
        <w:ind w:left="3678" w:hanging="187"/>
      </w:pPr>
      <w:rPr>
        <w:rFonts w:hint="default"/>
      </w:rPr>
    </w:lvl>
    <w:lvl w:ilvl="8" w:tplc="2D42BFD8">
      <w:numFmt w:val="bullet"/>
      <w:lvlText w:val="•"/>
      <w:lvlJc w:val="left"/>
      <w:pPr>
        <w:ind w:left="4164" w:hanging="187"/>
      </w:pPr>
      <w:rPr>
        <w:rFonts w:hint="default"/>
      </w:rPr>
    </w:lvl>
  </w:abstractNum>
  <w:abstractNum w:abstractNumId="709" w15:restartNumberingAfterBreak="0">
    <w:nsid w:val="5E885267"/>
    <w:multiLevelType w:val="hybridMultilevel"/>
    <w:tmpl w:val="E2A452C8"/>
    <w:lvl w:ilvl="0" w:tplc="21F6618A">
      <w:numFmt w:val="bullet"/>
      <w:lvlText w:val="●"/>
      <w:lvlJc w:val="left"/>
      <w:pPr>
        <w:ind w:left="87" w:hanging="594"/>
      </w:pPr>
      <w:rPr>
        <w:rFonts w:ascii="Times New Roman" w:eastAsia="Times New Roman" w:hAnsi="Times New Roman" w:cs="Times New Roman" w:hint="default"/>
        <w:w w:val="101"/>
        <w:position w:val="4"/>
        <w:sz w:val="13"/>
        <w:szCs w:val="13"/>
      </w:rPr>
    </w:lvl>
    <w:lvl w:ilvl="1" w:tplc="78ACD720">
      <w:numFmt w:val="bullet"/>
      <w:lvlText w:val="•"/>
      <w:lvlJc w:val="left"/>
      <w:pPr>
        <w:ind w:left="536" w:hanging="594"/>
      </w:pPr>
      <w:rPr>
        <w:rFonts w:hint="default"/>
      </w:rPr>
    </w:lvl>
    <w:lvl w:ilvl="2" w:tplc="A50069DA">
      <w:numFmt w:val="bullet"/>
      <w:lvlText w:val="•"/>
      <w:lvlJc w:val="left"/>
      <w:pPr>
        <w:ind w:left="993" w:hanging="594"/>
      </w:pPr>
      <w:rPr>
        <w:rFonts w:hint="default"/>
      </w:rPr>
    </w:lvl>
    <w:lvl w:ilvl="3" w:tplc="6BF62602">
      <w:numFmt w:val="bullet"/>
      <w:lvlText w:val="•"/>
      <w:lvlJc w:val="left"/>
      <w:pPr>
        <w:ind w:left="1449" w:hanging="594"/>
      </w:pPr>
      <w:rPr>
        <w:rFonts w:hint="default"/>
      </w:rPr>
    </w:lvl>
    <w:lvl w:ilvl="4" w:tplc="99CE2326">
      <w:numFmt w:val="bullet"/>
      <w:lvlText w:val="•"/>
      <w:lvlJc w:val="left"/>
      <w:pPr>
        <w:ind w:left="1906" w:hanging="594"/>
      </w:pPr>
      <w:rPr>
        <w:rFonts w:hint="default"/>
      </w:rPr>
    </w:lvl>
    <w:lvl w:ilvl="5" w:tplc="EAC2D7AA">
      <w:numFmt w:val="bullet"/>
      <w:lvlText w:val="•"/>
      <w:lvlJc w:val="left"/>
      <w:pPr>
        <w:ind w:left="2362" w:hanging="594"/>
      </w:pPr>
      <w:rPr>
        <w:rFonts w:hint="default"/>
      </w:rPr>
    </w:lvl>
    <w:lvl w:ilvl="6" w:tplc="21341E52">
      <w:numFmt w:val="bullet"/>
      <w:lvlText w:val="•"/>
      <w:lvlJc w:val="left"/>
      <w:pPr>
        <w:ind w:left="2819" w:hanging="594"/>
      </w:pPr>
      <w:rPr>
        <w:rFonts w:hint="default"/>
      </w:rPr>
    </w:lvl>
    <w:lvl w:ilvl="7" w:tplc="7422A24E">
      <w:numFmt w:val="bullet"/>
      <w:lvlText w:val="•"/>
      <w:lvlJc w:val="left"/>
      <w:pPr>
        <w:ind w:left="3275" w:hanging="594"/>
      </w:pPr>
      <w:rPr>
        <w:rFonts w:hint="default"/>
      </w:rPr>
    </w:lvl>
    <w:lvl w:ilvl="8" w:tplc="1A58E132">
      <w:numFmt w:val="bullet"/>
      <w:lvlText w:val="•"/>
      <w:lvlJc w:val="left"/>
      <w:pPr>
        <w:ind w:left="3732" w:hanging="594"/>
      </w:pPr>
      <w:rPr>
        <w:rFonts w:hint="default"/>
      </w:rPr>
    </w:lvl>
  </w:abstractNum>
  <w:abstractNum w:abstractNumId="710" w15:restartNumberingAfterBreak="0">
    <w:nsid w:val="5E9D795D"/>
    <w:multiLevelType w:val="hybridMultilevel"/>
    <w:tmpl w:val="93A47222"/>
    <w:lvl w:ilvl="0" w:tplc="24FC2354">
      <w:numFmt w:val="bullet"/>
      <w:lvlText w:val="●"/>
      <w:lvlJc w:val="left"/>
      <w:pPr>
        <w:ind w:left="682" w:hanging="594"/>
      </w:pPr>
      <w:rPr>
        <w:rFonts w:ascii="Times New Roman" w:eastAsia="Times New Roman" w:hAnsi="Times New Roman" w:cs="Times New Roman" w:hint="default"/>
        <w:w w:val="101"/>
        <w:position w:val="4"/>
        <w:sz w:val="13"/>
        <w:szCs w:val="13"/>
      </w:rPr>
    </w:lvl>
    <w:lvl w:ilvl="1" w:tplc="BB1808D6">
      <w:numFmt w:val="bullet"/>
      <w:lvlText w:val="•"/>
      <w:lvlJc w:val="left"/>
      <w:pPr>
        <w:ind w:left="1174" w:hanging="594"/>
      </w:pPr>
      <w:rPr>
        <w:rFonts w:hint="default"/>
      </w:rPr>
    </w:lvl>
    <w:lvl w:ilvl="2" w:tplc="56C8A4BE">
      <w:numFmt w:val="bullet"/>
      <w:lvlText w:val="•"/>
      <w:lvlJc w:val="left"/>
      <w:pPr>
        <w:ind w:left="1668" w:hanging="594"/>
      </w:pPr>
      <w:rPr>
        <w:rFonts w:hint="default"/>
      </w:rPr>
    </w:lvl>
    <w:lvl w:ilvl="3" w:tplc="BF3A9DB0">
      <w:numFmt w:val="bullet"/>
      <w:lvlText w:val="•"/>
      <w:lvlJc w:val="left"/>
      <w:pPr>
        <w:ind w:left="2162" w:hanging="594"/>
      </w:pPr>
      <w:rPr>
        <w:rFonts w:hint="default"/>
      </w:rPr>
    </w:lvl>
    <w:lvl w:ilvl="4" w:tplc="D2B4CADC">
      <w:numFmt w:val="bullet"/>
      <w:lvlText w:val="•"/>
      <w:lvlJc w:val="left"/>
      <w:pPr>
        <w:ind w:left="2656" w:hanging="594"/>
      </w:pPr>
      <w:rPr>
        <w:rFonts w:hint="default"/>
      </w:rPr>
    </w:lvl>
    <w:lvl w:ilvl="5" w:tplc="D51881BC">
      <w:numFmt w:val="bullet"/>
      <w:lvlText w:val="•"/>
      <w:lvlJc w:val="left"/>
      <w:pPr>
        <w:ind w:left="3151" w:hanging="594"/>
      </w:pPr>
      <w:rPr>
        <w:rFonts w:hint="default"/>
      </w:rPr>
    </w:lvl>
    <w:lvl w:ilvl="6" w:tplc="955C4FF2">
      <w:numFmt w:val="bullet"/>
      <w:lvlText w:val="•"/>
      <w:lvlJc w:val="left"/>
      <w:pPr>
        <w:ind w:left="3645" w:hanging="594"/>
      </w:pPr>
      <w:rPr>
        <w:rFonts w:hint="default"/>
      </w:rPr>
    </w:lvl>
    <w:lvl w:ilvl="7" w:tplc="7D268BDE">
      <w:numFmt w:val="bullet"/>
      <w:lvlText w:val="•"/>
      <w:lvlJc w:val="left"/>
      <w:pPr>
        <w:ind w:left="4139" w:hanging="594"/>
      </w:pPr>
      <w:rPr>
        <w:rFonts w:hint="default"/>
      </w:rPr>
    </w:lvl>
    <w:lvl w:ilvl="8" w:tplc="503EE382">
      <w:numFmt w:val="bullet"/>
      <w:lvlText w:val="•"/>
      <w:lvlJc w:val="left"/>
      <w:pPr>
        <w:ind w:left="4633" w:hanging="594"/>
      </w:pPr>
      <w:rPr>
        <w:rFonts w:hint="default"/>
      </w:rPr>
    </w:lvl>
  </w:abstractNum>
  <w:abstractNum w:abstractNumId="711" w15:restartNumberingAfterBreak="0">
    <w:nsid w:val="5E9E0FC1"/>
    <w:multiLevelType w:val="hybridMultilevel"/>
    <w:tmpl w:val="2C94A3DC"/>
    <w:lvl w:ilvl="0" w:tplc="D1BA4BF4">
      <w:numFmt w:val="bullet"/>
      <w:lvlText w:val=""/>
      <w:lvlJc w:val="left"/>
      <w:pPr>
        <w:ind w:left="272" w:hanging="187"/>
      </w:pPr>
      <w:rPr>
        <w:rFonts w:ascii="Symbol" w:eastAsia="Symbol" w:hAnsi="Symbol" w:cs="Symbol" w:hint="default"/>
        <w:w w:val="100"/>
        <w:sz w:val="18"/>
        <w:szCs w:val="18"/>
      </w:rPr>
    </w:lvl>
    <w:lvl w:ilvl="1" w:tplc="3CA268F0">
      <w:numFmt w:val="bullet"/>
      <w:lvlText w:val="•"/>
      <w:lvlJc w:val="left"/>
      <w:pPr>
        <w:ind w:left="765" w:hanging="187"/>
      </w:pPr>
      <w:rPr>
        <w:rFonts w:hint="default"/>
      </w:rPr>
    </w:lvl>
    <w:lvl w:ilvl="2" w:tplc="45DA4E68">
      <w:numFmt w:val="bullet"/>
      <w:lvlText w:val="•"/>
      <w:lvlJc w:val="left"/>
      <w:pPr>
        <w:ind w:left="1251" w:hanging="187"/>
      </w:pPr>
      <w:rPr>
        <w:rFonts w:hint="default"/>
      </w:rPr>
    </w:lvl>
    <w:lvl w:ilvl="3" w:tplc="61545C26">
      <w:numFmt w:val="bullet"/>
      <w:lvlText w:val="•"/>
      <w:lvlJc w:val="left"/>
      <w:pPr>
        <w:ind w:left="1737" w:hanging="187"/>
      </w:pPr>
      <w:rPr>
        <w:rFonts w:hint="default"/>
      </w:rPr>
    </w:lvl>
    <w:lvl w:ilvl="4" w:tplc="764CA1E0">
      <w:numFmt w:val="bullet"/>
      <w:lvlText w:val="•"/>
      <w:lvlJc w:val="left"/>
      <w:pPr>
        <w:ind w:left="2222" w:hanging="187"/>
      </w:pPr>
      <w:rPr>
        <w:rFonts w:hint="default"/>
      </w:rPr>
    </w:lvl>
    <w:lvl w:ilvl="5" w:tplc="978C7914">
      <w:numFmt w:val="bullet"/>
      <w:lvlText w:val="•"/>
      <w:lvlJc w:val="left"/>
      <w:pPr>
        <w:ind w:left="2708" w:hanging="187"/>
      </w:pPr>
      <w:rPr>
        <w:rFonts w:hint="default"/>
      </w:rPr>
    </w:lvl>
    <w:lvl w:ilvl="6" w:tplc="5C3AAA98">
      <w:numFmt w:val="bullet"/>
      <w:lvlText w:val="•"/>
      <w:lvlJc w:val="left"/>
      <w:pPr>
        <w:ind w:left="3194" w:hanging="187"/>
      </w:pPr>
      <w:rPr>
        <w:rFonts w:hint="default"/>
      </w:rPr>
    </w:lvl>
    <w:lvl w:ilvl="7" w:tplc="13421158">
      <w:numFmt w:val="bullet"/>
      <w:lvlText w:val="•"/>
      <w:lvlJc w:val="left"/>
      <w:pPr>
        <w:ind w:left="3679" w:hanging="187"/>
      </w:pPr>
      <w:rPr>
        <w:rFonts w:hint="default"/>
      </w:rPr>
    </w:lvl>
    <w:lvl w:ilvl="8" w:tplc="C52EFF4C">
      <w:numFmt w:val="bullet"/>
      <w:lvlText w:val="•"/>
      <w:lvlJc w:val="left"/>
      <w:pPr>
        <w:ind w:left="4165" w:hanging="187"/>
      </w:pPr>
      <w:rPr>
        <w:rFonts w:hint="default"/>
      </w:rPr>
    </w:lvl>
  </w:abstractNum>
  <w:abstractNum w:abstractNumId="712" w15:restartNumberingAfterBreak="0">
    <w:nsid w:val="5EA5388F"/>
    <w:multiLevelType w:val="hybridMultilevel"/>
    <w:tmpl w:val="EF52C0AC"/>
    <w:lvl w:ilvl="0" w:tplc="3126CC48">
      <w:numFmt w:val="bullet"/>
      <w:lvlText w:val="●"/>
      <w:lvlJc w:val="left"/>
      <w:pPr>
        <w:ind w:left="279" w:hanging="187"/>
      </w:pPr>
      <w:rPr>
        <w:rFonts w:ascii="Times New Roman" w:eastAsia="Times New Roman" w:hAnsi="Times New Roman" w:cs="Times New Roman" w:hint="default"/>
        <w:w w:val="105"/>
        <w:sz w:val="14"/>
        <w:szCs w:val="14"/>
      </w:rPr>
    </w:lvl>
    <w:lvl w:ilvl="1" w:tplc="A17E0CC0">
      <w:numFmt w:val="bullet"/>
      <w:lvlText w:val="•"/>
      <w:lvlJc w:val="left"/>
      <w:pPr>
        <w:ind w:left="781" w:hanging="187"/>
      </w:pPr>
      <w:rPr>
        <w:rFonts w:hint="default"/>
      </w:rPr>
    </w:lvl>
    <w:lvl w:ilvl="2" w:tplc="A7CA748A">
      <w:numFmt w:val="bullet"/>
      <w:lvlText w:val="•"/>
      <w:lvlJc w:val="left"/>
      <w:pPr>
        <w:ind w:left="1283" w:hanging="187"/>
      </w:pPr>
      <w:rPr>
        <w:rFonts w:hint="default"/>
      </w:rPr>
    </w:lvl>
    <w:lvl w:ilvl="3" w:tplc="2C82FA3C">
      <w:numFmt w:val="bullet"/>
      <w:lvlText w:val="•"/>
      <w:lvlJc w:val="left"/>
      <w:pPr>
        <w:ind w:left="1785" w:hanging="187"/>
      </w:pPr>
      <w:rPr>
        <w:rFonts w:hint="default"/>
      </w:rPr>
    </w:lvl>
    <w:lvl w:ilvl="4" w:tplc="92C88EBA">
      <w:numFmt w:val="bullet"/>
      <w:lvlText w:val="•"/>
      <w:lvlJc w:val="left"/>
      <w:pPr>
        <w:ind w:left="2287" w:hanging="187"/>
      </w:pPr>
      <w:rPr>
        <w:rFonts w:hint="default"/>
      </w:rPr>
    </w:lvl>
    <w:lvl w:ilvl="5" w:tplc="0FD6E1BE">
      <w:numFmt w:val="bullet"/>
      <w:lvlText w:val="•"/>
      <w:lvlJc w:val="left"/>
      <w:pPr>
        <w:ind w:left="2789" w:hanging="187"/>
      </w:pPr>
      <w:rPr>
        <w:rFonts w:hint="default"/>
      </w:rPr>
    </w:lvl>
    <w:lvl w:ilvl="6" w:tplc="D5BE707E">
      <w:numFmt w:val="bullet"/>
      <w:lvlText w:val="•"/>
      <w:lvlJc w:val="left"/>
      <w:pPr>
        <w:ind w:left="3290" w:hanging="187"/>
      </w:pPr>
      <w:rPr>
        <w:rFonts w:hint="default"/>
      </w:rPr>
    </w:lvl>
    <w:lvl w:ilvl="7" w:tplc="1B7020BA">
      <w:numFmt w:val="bullet"/>
      <w:lvlText w:val="•"/>
      <w:lvlJc w:val="left"/>
      <w:pPr>
        <w:ind w:left="3792" w:hanging="187"/>
      </w:pPr>
      <w:rPr>
        <w:rFonts w:hint="default"/>
      </w:rPr>
    </w:lvl>
    <w:lvl w:ilvl="8" w:tplc="DC1EFD90">
      <w:numFmt w:val="bullet"/>
      <w:lvlText w:val="•"/>
      <w:lvlJc w:val="left"/>
      <w:pPr>
        <w:ind w:left="4294" w:hanging="187"/>
      </w:pPr>
      <w:rPr>
        <w:rFonts w:hint="default"/>
      </w:rPr>
    </w:lvl>
  </w:abstractNum>
  <w:abstractNum w:abstractNumId="713" w15:restartNumberingAfterBreak="0">
    <w:nsid w:val="5EAC4462"/>
    <w:multiLevelType w:val="hybridMultilevel"/>
    <w:tmpl w:val="6FB275DC"/>
    <w:lvl w:ilvl="0" w:tplc="F3E077D6">
      <w:numFmt w:val="bullet"/>
      <w:lvlText w:val="●"/>
      <w:lvlJc w:val="left"/>
      <w:pPr>
        <w:ind w:left="679" w:hanging="594"/>
      </w:pPr>
      <w:rPr>
        <w:rFonts w:ascii="Times New Roman" w:eastAsia="Times New Roman" w:hAnsi="Times New Roman" w:cs="Times New Roman" w:hint="default"/>
        <w:w w:val="100"/>
        <w:position w:val="4"/>
        <w:sz w:val="13"/>
        <w:szCs w:val="13"/>
      </w:rPr>
    </w:lvl>
    <w:lvl w:ilvl="1" w:tplc="ACBAE02C">
      <w:numFmt w:val="bullet"/>
      <w:lvlText w:val="•"/>
      <w:lvlJc w:val="left"/>
      <w:pPr>
        <w:ind w:left="1165" w:hanging="594"/>
      </w:pPr>
      <w:rPr>
        <w:rFonts w:hint="default"/>
      </w:rPr>
    </w:lvl>
    <w:lvl w:ilvl="2" w:tplc="B718B1C0">
      <w:numFmt w:val="bullet"/>
      <w:lvlText w:val="•"/>
      <w:lvlJc w:val="left"/>
      <w:pPr>
        <w:ind w:left="1650" w:hanging="594"/>
      </w:pPr>
      <w:rPr>
        <w:rFonts w:hint="default"/>
      </w:rPr>
    </w:lvl>
    <w:lvl w:ilvl="3" w:tplc="A8622AEE">
      <w:numFmt w:val="bullet"/>
      <w:lvlText w:val="•"/>
      <w:lvlJc w:val="left"/>
      <w:pPr>
        <w:ind w:left="2135" w:hanging="594"/>
      </w:pPr>
      <w:rPr>
        <w:rFonts w:hint="default"/>
      </w:rPr>
    </w:lvl>
    <w:lvl w:ilvl="4" w:tplc="53A43474">
      <w:numFmt w:val="bullet"/>
      <w:lvlText w:val="•"/>
      <w:lvlJc w:val="left"/>
      <w:pPr>
        <w:ind w:left="2620" w:hanging="594"/>
      </w:pPr>
      <w:rPr>
        <w:rFonts w:hint="default"/>
      </w:rPr>
    </w:lvl>
    <w:lvl w:ilvl="5" w:tplc="C9C415C8">
      <w:numFmt w:val="bullet"/>
      <w:lvlText w:val="•"/>
      <w:lvlJc w:val="left"/>
      <w:pPr>
        <w:ind w:left="3106" w:hanging="594"/>
      </w:pPr>
      <w:rPr>
        <w:rFonts w:hint="default"/>
      </w:rPr>
    </w:lvl>
    <w:lvl w:ilvl="6" w:tplc="DBEC949E">
      <w:numFmt w:val="bullet"/>
      <w:lvlText w:val="•"/>
      <w:lvlJc w:val="left"/>
      <w:pPr>
        <w:ind w:left="3591" w:hanging="594"/>
      </w:pPr>
      <w:rPr>
        <w:rFonts w:hint="default"/>
      </w:rPr>
    </w:lvl>
    <w:lvl w:ilvl="7" w:tplc="E5241F16">
      <w:numFmt w:val="bullet"/>
      <w:lvlText w:val="•"/>
      <w:lvlJc w:val="left"/>
      <w:pPr>
        <w:ind w:left="4076" w:hanging="594"/>
      </w:pPr>
      <w:rPr>
        <w:rFonts w:hint="default"/>
      </w:rPr>
    </w:lvl>
    <w:lvl w:ilvl="8" w:tplc="E3606016">
      <w:numFmt w:val="bullet"/>
      <w:lvlText w:val="•"/>
      <w:lvlJc w:val="left"/>
      <w:pPr>
        <w:ind w:left="4561" w:hanging="594"/>
      </w:pPr>
      <w:rPr>
        <w:rFonts w:hint="default"/>
      </w:rPr>
    </w:lvl>
  </w:abstractNum>
  <w:abstractNum w:abstractNumId="714" w15:restartNumberingAfterBreak="0">
    <w:nsid w:val="5EB460B1"/>
    <w:multiLevelType w:val="hybridMultilevel"/>
    <w:tmpl w:val="622A4CC8"/>
    <w:lvl w:ilvl="0" w:tplc="093A4DA2">
      <w:numFmt w:val="bullet"/>
      <w:lvlText w:val="●"/>
      <w:lvlJc w:val="left"/>
      <w:pPr>
        <w:ind w:left="279" w:hanging="187"/>
      </w:pPr>
      <w:rPr>
        <w:rFonts w:ascii="Times New Roman" w:eastAsia="Times New Roman" w:hAnsi="Times New Roman" w:cs="Times New Roman" w:hint="default"/>
        <w:w w:val="105"/>
        <w:sz w:val="14"/>
        <w:szCs w:val="14"/>
      </w:rPr>
    </w:lvl>
    <w:lvl w:ilvl="1" w:tplc="B3707278">
      <w:numFmt w:val="bullet"/>
      <w:lvlText w:val="•"/>
      <w:lvlJc w:val="left"/>
      <w:pPr>
        <w:ind w:left="805" w:hanging="187"/>
      </w:pPr>
      <w:rPr>
        <w:rFonts w:hint="default"/>
      </w:rPr>
    </w:lvl>
    <w:lvl w:ilvl="2" w:tplc="021AF16A">
      <w:numFmt w:val="bullet"/>
      <w:lvlText w:val="•"/>
      <w:lvlJc w:val="left"/>
      <w:pPr>
        <w:ind w:left="1330" w:hanging="187"/>
      </w:pPr>
      <w:rPr>
        <w:rFonts w:hint="default"/>
      </w:rPr>
    </w:lvl>
    <w:lvl w:ilvl="3" w:tplc="FD02C3C6">
      <w:numFmt w:val="bullet"/>
      <w:lvlText w:val="•"/>
      <w:lvlJc w:val="left"/>
      <w:pPr>
        <w:ind w:left="1855" w:hanging="187"/>
      </w:pPr>
      <w:rPr>
        <w:rFonts w:hint="default"/>
      </w:rPr>
    </w:lvl>
    <w:lvl w:ilvl="4" w:tplc="16A4EC58">
      <w:numFmt w:val="bullet"/>
      <w:lvlText w:val="•"/>
      <w:lvlJc w:val="left"/>
      <w:pPr>
        <w:ind w:left="2380" w:hanging="187"/>
      </w:pPr>
      <w:rPr>
        <w:rFonts w:hint="default"/>
      </w:rPr>
    </w:lvl>
    <w:lvl w:ilvl="5" w:tplc="B4C2ED2A">
      <w:numFmt w:val="bullet"/>
      <w:lvlText w:val="•"/>
      <w:lvlJc w:val="left"/>
      <w:pPr>
        <w:ind w:left="2906" w:hanging="187"/>
      </w:pPr>
      <w:rPr>
        <w:rFonts w:hint="default"/>
      </w:rPr>
    </w:lvl>
    <w:lvl w:ilvl="6" w:tplc="16CE26E4">
      <w:numFmt w:val="bullet"/>
      <w:lvlText w:val="•"/>
      <w:lvlJc w:val="left"/>
      <w:pPr>
        <w:ind w:left="3431" w:hanging="187"/>
      </w:pPr>
      <w:rPr>
        <w:rFonts w:hint="default"/>
      </w:rPr>
    </w:lvl>
    <w:lvl w:ilvl="7" w:tplc="6186EA2C">
      <w:numFmt w:val="bullet"/>
      <w:lvlText w:val="•"/>
      <w:lvlJc w:val="left"/>
      <w:pPr>
        <w:ind w:left="3956" w:hanging="187"/>
      </w:pPr>
      <w:rPr>
        <w:rFonts w:hint="default"/>
      </w:rPr>
    </w:lvl>
    <w:lvl w:ilvl="8" w:tplc="41886484">
      <w:numFmt w:val="bullet"/>
      <w:lvlText w:val="•"/>
      <w:lvlJc w:val="left"/>
      <w:pPr>
        <w:ind w:left="4481" w:hanging="187"/>
      </w:pPr>
      <w:rPr>
        <w:rFonts w:hint="default"/>
      </w:rPr>
    </w:lvl>
  </w:abstractNum>
  <w:abstractNum w:abstractNumId="715" w15:restartNumberingAfterBreak="0">
    <w:nsid w:val="5EFB0E66"/>
    <w:multiLevelType w:val="hybridMultilevel"/>
    <w:tmpl w:val="48345EC6"/>
    <w:lvl w:ilvl="0" w:tplc="6FC670AA">
      <w:numFmt w:val="bullet"/>
      <w:lvlText w:val="–"/>
      <w:lvlJc w:val="left"/>
      <w:pPr>
        <w:ind w:left="679" w:hanging="594"/>
      </w:pPr>
      <w:rPr>
        <w:rFonts w:ascii="Times New Roman" w:eastAsia="Times New Roman" w:hAnsi="Times New Roman" w:cs="Times New Roman" w:hint="default"/>
        <w:w w:val="100"/>
        <w:sz w:val="18"/>
        <w:szCs w:val="18"/>
      </w:rPr>
    </w:lvl>
    <w:lvl w:ilvl="1" w:tplc="92123C5E">
      <w:numFmt w:val="bullet"/>
      <w:lvlText w:val="•"/>
      <w:lvlJc w:val="left"/>
      <w:pPr>
        <w:ind w:left="1165" w:hanging="594"/>
      </w:pPr>
      <w:rPr>
        <w:rFonts w:hint="default"/>
      </w:rPr>
    </w:lvl>
    <w:lvl w:ilvl="2" w:tplc="46D856B6">
      <w:numFmt w:val="bullet"/>
      <w:lvlText w:val="•"/>
      <w:lvlJc w:val="left"/>
      <w:pPr>
        <w:ind w:left="1650" w:hanging="594"/>
      </w:pPr>
      <w:rPr>
        <w:rFonts w:hint="default"/>
      </w:rPr>
    </w:lvl>
    <w:lvl w:ilvl="3" w:tplc="1ACC84AC">
      <w:numFmt w:val="bullet"/>
      <w:lvlText w:val="•"/>
      <w:lvlJc w:val="left"/>
      <w:pPr>
        <w:ind w:left="2135" w:hanging="594"/>
      </w:pPr>
      <w:rPr>
        <w:rFonts w:hint="default"/>
      </w:rPr>
    </w:lvl>
    <w:lvl w:ilvl="4" w:tplc="54FA889C">
      <w:numFmt w:val="bullet"/>
      <w:lvlText w:val="•"/>
      <w:lvlJc w:val="left"/>
      <w:pPr>
        <w:ind w:left="2620" w:hanging="594"/>
      </w:pPr>
      <w:rPr>
        <w:rFonts w:hint="default"/>
      </w:rPr>
    </w:lvl>
    <w:lvl w:ilvl="5" w:tplc="6FF68C74">
      <w:numFmt w:val="bullet"/>
      <w:lvlText w:val="•"/>
      <w:lvlJc w:val="left"/>
      <w:pPr>
        <w:ind w:left="3106" w:hanging="594"/>
      </w:pPr>
      <w:rPr>
        <w:rFonts w:hint="default"/>
      </w:rPr>
    </w:lvl>
    <w:lvl w:ilvl="6" w:tplc="CD7822DC">
      <w:numFmt w:val="bullet"/>
      <w:lvlText w:val="•"/>
      <w:lvlJc w:val="left"/>
      <w:pPr>
        <w:ind w:left="3591" w:hanging="594"/>
      </w:pPr>
      <w:rPr>
        <w:rFonts w:hint="default"/>
      </w:rPr>
    </w:lvl>
    <w:lvl w:ilvl="7" w:tplc="BD1EC834">
      <w:numFmt w:val="bullet"/>
      <w:lvlText w:val="•"/>
      <w:lvlJc w:val="left"/>
      <w:pPr>
        <w:ind w:left="4076" w:hanging="594"/>
      </w:pPr>
      <w:rPr>
        <w:rFonts w:hint="default"/>
      </w:rPr>
    </w:lvl>
    <w:lvl w:ilvl="8" w:tplc="1AE28F72">
      <w:numFmt w:val="bullet"/>
      <w:lvlText w:val="•"/>
      <w:lvlJc w:val="left"/>
      <w:pPr>
        <w:ind w:left="4561" w:hanging="594"/>
      </w:pPr>
      <w:rPr>
        <w:rFonts w:hint="default"/>
      </w:rPr>
    </w:lvl>
  </w:abstractNum>
  <w:abstractNum w:abstractNumId="716" w15:restartNumberingAfterBreak="0">
    <w:nsid w:val="5F226753"/>
    <w:multiLevelType w:val="hybridMultilevel"/>
    <w:tmpl w:val="3112FEBC"/>
    <w:lvl w:ilvl="0" w:tplc="FA88D14C">
      <w:numFmt w:val="bullet"/>
      <w:lvlText w:val="●"/>
      <w:lvlJc w:val="left"/>
      <w:pPr>
        <w:ind w:left="92" w:hanging="161"/>
      </w:pPr>
      <w:rPr>
        <w:rFonts w:ascii="Times New Roman" w:eastAsia="Times New Roman" w:hAnsi="Times New Roman" w:cs="Times New Roman" w:hint="default"/>
        <w:w w:val="100"/>
        <w:position w:val="4"/>
        <w:sz w:val="13"/>
        <w:szCs w:val="13"/>
      </w:rPr>
    </w:lvl>
    <w:lvl w:ilvl="1" w:tplc="FAEA97C8">
      <w:numFmt w:val="bullet"/>
      <w:lvlText w:val="•"/>
      <w:lvlJc w:val="left"/>
      <w:pPr>
        <w:ind w:left="597" w:hanging="161"/>
      </w:pPr>
      <w:rPr>
        <w:rFonts w:hint="default"/>
      </w:rPr>
    </w:lvl>
    <w:lvl w:ilvl="2" w:tplc="6E2CF920">
      <w:numFmt w:val="bullet"/>
      <w:lvlText w:val="•"/>
      <w:lvlJc w:val="left"/>
      <w:pPr>
        <w:ind w:left="1095" w:hanging="161"/>
      </w:pPr>
      <w:rPr>
        <w:rFonts w:hint="default"/>
      </w:rPr>
    </w:lvl>
    <w:lvl w:ilvl="3" w:tplc="F948C368">
      <w:numFmt w:val="bullet"/>
      <w:lvlText w:val="•"/>
      <w:lvlJc w:val="left"/>
      <w:pPr>
        <w:ind w:left="1592" w:hanging="161"/>
      </w:pPr>
      <w:rPr>
        <w:rFonts w:hint="default"/>
      </w:rPr>
    </w:lvl>
    <w:lvl w:ilvl="4" w:tplc="EF647956">
      <w:numFmt w:val="bullet"/>
      <w:lvlText w:val="•"/>
      <w:lvlJc w:val="left"/>
      <w:pPr>
        <w:ind w:left="2090" w:hanging="161"/>
      </w:pPr>
      <w:rPr>
        <w:rFonts w:hint="default"/>
      </w:rPr>
    </w:lvl>
    <w:lvl w:ilvl="5" w:tplc="3B186CF8">
      <w:numFmt w:val="bullet"/>
      <w:lvlText w:val="•"/>
      <w:lvlJc w:val="left"/>
      <w:pPr>
        <w:ind w:left="2587" w:hanging="161"/>
      </w:pPr>
      <w:rPr>
        <w:rFonts w:hint="default"/>
      </w:rPr>
    </w:lvl>
    <w:lvl w:ilvl="6" w:tplc="ECD2BA5A">
      <w:numFmt w:val="bullet"/>
      <w:lvlText w:val="•"/>
      <w:lvlJc w:val="left"/>
      <w:pPr>
        <w:ind w:left="3085" w:hanging="161"/>
      </w:pPr>
      <w:rPr>
        <w:rFonts w:hint="default"/>
      </w:rPr>
    </w:lvl>
    <w:lvl w:ilvl="7" w:tplc="A7F03400">
      <w:numFmt w:val="bullet"/>
      <w:lvlText w:val="•"/>
      <w:lvlJc w:val="left"/>
      <w:pPr>
        <w:ind w:left="3582" w:hanging="161"/>
      </w:pPr>
      <w:rPr>
        <w:rFonts w:hint="default"/>
      </w:rPr>
    </w:lvl>
    <w:lvl w:ilvl="8" w:tplc="73CAA33C">
      <w:numFmt w:val="bullet"/>
      <w:lvlText w:val="•"/>
      <w:lvlJc w:val="left"/>
      <w:pPr>
        <w:ind w:left="4080" w:hanging="161"/>
      </w:pPr>
      <w:rPr>
        <w:rFonts w:hint="default"/>
      </w:rPr>
    </w:lvl>
  </w:abstractNum>
  <w:abstractNum w:abstractNumId="717" w15:restartNumberingAfterBreak="0">
    <w:nsid w:val="5F836B06"/>
    <w:multiLevelType w:val="hybridMultilevel"/>
    <w:tmpl w:val="4D542894"/>
    <w:lvl w:ilvl="0" w:tplc="05F6FECA">
      <w:numFmt w:val="bullet"/>
      <w:lvlText w:val=""/>
      <w:lvlJc w:val="left"/>
      <w:pPr>
        <w:ind w:left="442" w:hanging="236"/>
      </w:pPr>
      <w:rPr>
        <w:rFonts w:ascii="Symbol" w:eastAsia="Symbol" w:hAnsi="Symbol" w:cs="Symbol" w:hint="default"/>
        <w:w w:val="100"/>
        <w:sz w:val="18"/>
        <w:szCs w:val="18"/>
      </w:rPr>
    </w:lvl>
    <w:lvl w:ilvl="1" w:tplc="26DAE552">
      <w:numFmt w:val="bullet"/>
      <w:lvlText w:val="•"/>
      <w:lvlJc w:val="left"/>
      <w:pPr>
        <w:ind w:left="1751" w:hanging="236"/>
      </w:pPr>
      <w:rPr>
        <w:rFonts w:hint="default"/>
      </w:rPr>
    </w:lvl>
    <w:lvl w:ilvl="2" w:tplc="299839C4">
      <w:numFmt w:val="bullet"/>
      <w:lvlText w:val="•"/>
      <w:lvlJc w:val="left"/>
      <w:pPr>
        <w:ind w:left="3063" w:hanging="236"/>
      </w:pPr>
      <w:rPr>
        <w:rFonts w:hint="default"/>
      </w:rPr>
    </w:lvl>
    <w:lvl w:ilvl="3" w:tplc="A208BBBC">
      <w:numFmt w:val="bullet"/>
      <w:lvlText w:val="•"/>
      <w:lvlJc w:val="left"/>
      <w:pPr>
        <w:ind w:left="4375" w:hanging="236"/>
      </w:pPr>
      <w:rPr>
        <w:rFonts w:hint="default"/>
      </w:rPr>
    </w:lvl>
    <w:lvl w:ilvl="4" w:tplc="B6B4AF8E">
      <w:numFmt w:val="bullet"/>
      <w:lvlText w:val="•"/>
      <w:lvlJc w:val="left"/>
      <w:pPr>
        <w:ind w:left="5687" w:hanging="236"/>
      </w:pPr>
      <w:rPr>
        <w:rFonts w:hint="default"/>
      </w:rPr>
    </w:lvl>
    <w:lvl w:ilvl="5" w:tplc="4E1AC12E">
      <w:numFmt w:val="bullet"/>
      <w:lvlText w:val="•"/>
      <w:lvlJc w:val="left"/>
      <w:pPr>
        <w:ind w:left="6999" w:hanging="236"/>
      </w:pPr>
      <w:rPr>
        <w:rFonts w:hint="default"/>
      </w:rPr>
    </w:lvl>
    <w:lvl w:ilvl="6" w:tplc="7CA43522">
      <w:numFmt w:val="bullet"/>
      <w:lvlText w:val="•"/>
      <w:lvlJc w:val="left"/>
      <w:pPr>
        <w:ind w:left="8311" w:hanging="236"/>
      </w:pPr>
      <w:rPr>
        <w:rFonts w:hint="default"/>
      </w:rPr>
    </w:lvl>
    <w:lvl w:ilvl="7" w:tplc="A824E420">
      <w:numFmt w:val="bullet"/>
      <w:lvlText w:val="•"/>
      <w:lvlJc w:val="left"/>
      <w:pPr>
        <w:ind w:left="9623" w:hanging="236"/>
      </w:pPr>
      <w:rPr>
        <w:rFonts w:hint="default"/>
      </w:rPr>
    </w:lvl>
    <w:lvl w:ilvl="8" w:tplc="52E69258">
      <w:numFmt w:val="bullet"/>
      <w:lvlText w:val="•"/>
      <w:lvlJc w:val="left"/>
      <w:pPr>
        <w:ind w:left="10935" w:hanging="236"/>
      </w:pPr>
      <w:rPr>
        <w:rFonts w:hint="default"/>
      </w:rPr>
    </w:lvl>
  </w:abstractNum>
  <w:abstractNum w:abstractNumId="718" w15:restartNumberingAfterBreak="0">
    <w:nsid w:val="5FD81998"/>
    <w:multiLevelType w:val="hybridMultilevel"/>
    <w:tmpl w:val="08B442EC"/>
    <w:lvl w:ilvl="0" w:tplc="B64E3F78">
      <w:numFmt w:val="bullet"/>
      <w:lvlText w:val="●"/>
      <w:lvlJc w:val="left"/>
      <w:pPr>
        <w:ind w:left="679" w:hanging="594"/>
      </w:pPr>
      <w:rPr>
        <w:rFonts w:ascii="Times New Roman" w:eastAsia="Times New Roman" w:hAnsi="Times New Roman" w:cs="Times New Roman" w:hint="default"/>
        <w:w w:val="100"/>
        <w:position w:val="4"/>
        <w:sz w:val="13"/>
        <w:szCs w:val="13"/>
      </w:rPr>
    </w:lvl>
    <w:lvl w:ilvl="1" w:tplc="44F6F03C">
      <w:numFmt w:val="bullet"/>
      <w:lvlText w:val="•"/>
      <w:lvlJc w:val="left"/>
      <w:pPr>
        <w:ind w:left="1111" w:hanging="594"/>
      </w:pPr>
      <w:rPr>
        <w:rFonts w:hint="default"/>
      </w:rPr>
    </w:lvl>
    <w:lvl w:ilvl="2" w:tplc="C388E8B4">
      <w:numFmt w:val="bullet"/>
      <w:lvlText w:val="•"/>
      <w:lvlJc w:val="left"/>
      <w:pPr>
        <w:ind w:left="1543" w:hanging="594"/>
      </w:pPr>
      <w:rPr>
        <w:rFonts w:hint="default"/>
      </w:rPr>
    </w:lvl>
    <w:lvl w:ilvl="3" w:tplc="E7265DA0">
      <w:numFmt w:val="bullet"/>
      <w:lvlText w:val="•"/>
      <w:lvlJc w:val="left"/>
      <w:pPr>
        <w:ind w:left="1975" w:hanging="594"/>
      </w:pPr>
      <w:rPr>
        <w:rFonts w:hint="default"/>
      </w:rPr>
    </w:lvl>
    <w:lvl w:ilvl="4" w:tplc="54BAFC02">
      <w:numFmt w:val="bullet"/>
      <w:lvlText w:val="•"/>
      <w:lvlJc w:val="left"/>
      <w:pPr>
        <w:ind w:left="2406" w:hanging="594"/>
      </w:pPr>
      <w:rPr>
        <w:rFonts w:hint="default"/>
      </w:rPr>
    </w:lvl>
    <w:lvl w:ilvl="5" w:tplc="853CF5C0">
      <w:numFmt w:val="bullet"/>
      <w:lvlText w:val="•"/>
      <w:lvlJc w:val="left"/>
      <w:pPr>
        <w:ind w:left="2838" w:hanging="594"/>
      </w:pPr>
      <w:rPr>
        <w:rFonts w:hint="default"/>
      </w:rPr>
    </w:lvl>
    <w:lvl w:ilvl="6" w:tplc="7A9E849E">
      <w:numFmt w:val="bullet"/>
      <w:lvlText w:val="•"/>
      <w:lvlJc w:val="left"/>
      <w:pPr>
        <w:ind w:left="3270" w:hanging="594"/>
      </w:pPr>
      <w:rPr>
        <w:rFonts w:hint="default"/>
      </w:rPr>
    </w:lvl>
    <w:lvl w:ilvl="7" w:tplc="0840D116">
      <w:numFmt w:val="bullet"/>
      <w:lvlText w:val="•"/>
      <w:lvlJc w:val="left"/>
      <w:pPr>
        <w:ind w:left="3701" w:hanging="594"/>
      </w:pPr>
      <w:rPr>
        <w:rFonts w:hint="default"/>
      </w:rPr>
    </w:lvl>
    <w:lvl w:ilvl="8" w:tplc="DABAC6E0">
      <w:numFmt w:val="bullet"/>
      <w:lvlText w:val="•"/>
      <w:lvlJc w:val="left"/>
      <w:pPr>
        <w:ind w:left="4133" w:hanging="594"/>
      </w:pPr>
      <w:rPr>
        <w:rFonts w:hint="default"/>
      </w:rPr>
    </w:lvl>
  </w:abstractNum>
  <w:abstractNum w:abstractNumId="719" w15:restartNumberingAfterBreak="0">
    <w:nsid w:val="5FFA47B3"/>
    <w:multiLevelType w:val="hybridMultilevel"/>
    <w:tmpl w:val="BDB69938"/>
    <w:lvl w:ilvl="0" w:tplc="6B1A2FAA">
      <w:numFmt w:val="bullet"/>
      <w:lvlText w:val="●"/>
      <w:lvlJc w:val="left"/>
      <w:pPr>
        <w:ind w:left="280" w:hanging="187"/>
      </w:pPr>
      <w:rPr>
        <w:rFonts w:ascii="Times New Roman" w:eastAsia="Times New Roman" w:hAnsi="Times New Roman" w:cs="Times New Roman" w:hint="default"/>
        <w:w w:val="105"/>
        <w:sz w:val="14"/>
        <w:szCs w:val="14"/>
      </w:rPr>
    </w:lvl>
    <w:lvl w:ilvl="1" w:tplc="DD2468DA">
      <w:numFmt w:val="bullet"/>
      <w:lvlText w:val="•"/>
      <w:lvlJc w:val="left"/>
      <w:pPr>
        <w:ind w:left="751" w:hanging="187"/>
      </w:pPr>
      <w:rPr>
        <w:rFonts w:hint="default"/>
      </w:rPr>
    </w:lvl>
    <w:lvl w:ilvl="2" w:tplc="E3385AEA">
      <w:numFmt w:val="bullet"/>
      <w:lvlText w:val="•"/>
      <w:lvlJc w:val="left"/>
      <w:pPr>
        <w:ind w:left="1223" w:hanging="187"/>
      </w:pPr>
      <w:rPr>
        <w:rFonts w:hint="default"/>
      </w:rPr>
    </w:lvl>
    <w:lvl w:ilvl="3" w:tplc="1A2A0562">
      <w:numFmt w:val="bullet"/>
      <w:lvlText w:val="•"/>
      <w:lvlJc w:val="left"/>
      <w:pPr>
        <w:ind w:left="1695" w:hanging="187"/>
      </w:pPr>
      <w:rPr>
        <w:rFonts w:hint="default"/>
      </w:rPr>
    </w:lvl>
    <w:lvl w:ilvl="4" w:tplc="B854E44A">
      <w:numFmt w:val="bullet"/>
      <w:lvlText w:val="•"/>
      <w:lvlJc w:val="left"/>
      <w:pPr>
        <w:ind w:left="2166" w:hanging="187"/>
      </w:pPr>
      <w:rPr>
        <w:rFonts w:hint="default"/>
      </w:rPr>
    </w:lvl>
    <w:lvl w:ilvl="5" w:tplc="8E2E116E">
      <w:numFmt w:val="bullet"/>
      <w:lvlText w:val="•"/>
      <w:lvlJc w:val="left"/>
      <w:pPr>
        <w:ind w:left="2638" w:hanging="187"/>
      </w:pPr>
      <w:rPr>
        <w:rFonts w:hint="default"/>
      </w:rPr>
    </w:lvl>
    <w:lvl w:ilvl="6" w:tplc="1E9EE070">
      <w:numFmt w:val="bullet"/>
      <w:lvlText w:val="•"/>
      <w:lvlJc w:val="left"/>
      <w:pPr>
        <w:ind w:left="3110" w:hanging="187"/>
      </w:pPr>
      <w:rPr>
        <w:rFonts w:hint="default"/>
      </w:rPr>
    </w:lvl>
    <w:lvl w:ilvl="7" w:tplc="BEAC5D62">
      <w:numFmt w:val="bullet"/>
      <w:lvlText w:val="•"/>
      <w:lvlJc w:val="left"/>
      <w:pPr>
        <w:ind w:left="3581" w:hanging="187"/>
      </w:pPr>
      <w:rPr>
        <w:rFonts w:hint="default"/>
      </w:rPr>
    </w:lvl>
    <w:lvl w:ilvl="8" w:tplc="12CC92EC">
      <w:numFmt w:val="bullet"/>
      <w:lvlText w:val="•"/>
      <w:lvlJc w:val="left"/>
      <w:pPr>
        <w:ind w:left="4053" w:hanging="187"/>
      </w:pPr>
      <w:rPr>
        <w:rFonts w:hint="default"/>
      </w:rPr>
    </w:lvl>
  </w:abstractNum>
  <w:abstractNum w:abstractNumId="720" w15:restartNumberingAfterBreak="0">
    <w:nsid w:val="60142BFB"/>
    <w:multiLevelType w:val="hybridMultilevel"/>
    <w:tmpl w:val="F60CCF8E"/>
    <w:lvl w:ilvl="0" w:tplc="F73A31DA">
      <w:numFmt w:val="bullet"/>
      <w:lvlText w:val="●"/>
      <w:lvlJc w:val="left"/>
      <w:pPr>
        <w:ind w:left="679" w:hanging="594"/>
      </w:pPr>
      <w:rPr>
        <w:rFonts w:ascii="Times New Roman" w:eastAsia="Times New Roman" w:hAnsi="Times New Roman" w:cs="Times New Roman" w:hint="default"/>
        <w:w w:val="100"/>
        <w:position w:val="4"/>
        <w:sz w:val="13"/>
        <w:szCs w:val="13"/>
      </w:rPr>
    </w:lvl>
    <w:lvl w:ilvl="1" w:tplc="CA9AEB16">
      <w:numFmt w:val="bullet"/>
      <w:lvlText w:val="•"/>
      <w:lvlJc w:val="left"/>
      <w:pPr>
        <w:ind w:left="1165" w:hanging="594"/>
      </w:pPr>
      <w:rPr>
        <w:rFonts w:hint="default"/>
      </w:rPr>
    </w:lvl>
    <w:lvl w:ilvl="2" w:tplc="4D8A3C84">
      <w:numFmt w:val="bullet"/>
      <w:lvlText w:val="•"/>
      <w:lvlJc w:val="left"/>
      <w:pPr>
        <w:ind w:left="1650" w:hanging="594"/>
      </w:pPr>
      <w:rPr>
        <w:rFonts w:hint="default"/>
      </w:rPr>
    </w:lvl>
    <w:lvl w:ilvl="3" w:tplc="247AE606">
      <w:numFmt w:val="bullet"/>
      <w:lvlText w:val="•"/>
      <w:lvlJc w:val="left"/>
      <w:pPr>
        <w:ind w:left="2135" w:hanging="594"/>
      </w:pPr>
      <w:rPr>
        <w:rFonts w:hint="default"/>
      </w:rPr>
    </w:lvl>
    <w:lvl w:ilvl="4" w:tplc="188C22FE">
      <w:numFmt w:val="bullet"/>
      <w:lvlText w:val="•"/>
      <w:lvlJc w:val="left"/>
      <w:pPr>
        <w:ind w:left="2620" w:hanging="594"/>
      </w:pPr>
      <w:rPr>
        <w:rFonts w:hint="default"/>
      </w:rPr>
    </w:lvl>
    <w:lvl w:ilvl="5" w:tplc="D8C23F40">
      <w:numFmt w:val="bullet"/>
      <w:lvlText w:val="•"/>
      <w:lvlJc w:val="left"/>
      <w:pPr>
        <w:ind w:left="3106" w:hanging="594"/>
      </w:pPr>
      <w:rPr>
        <w:rFonts w:hint="default"/>
      </w:rPr>
    </w:lvl>
    <w:lvl w:ilvl="6" w:tplc="F3DCEC6A">
      <w:numFmt w:val="bullet"/>
      <w:lvlText w:val="•"/>
      <w:lvlJc w:val="left"/>
      <w:pPr>
        <w:ind w:left="3591" w:hanging="594"/>
      </w:pPr>
      <w:rPr>
        <w:rFonts w:hint="default"/>
      </w:rPr>
    </w:lvl>
    <w:lvl w:ilvl="7" w:tplc="62A6E0E6">
      <w:numFmt w:val="bullet"/>
      <w:lvlText w:val="•"/>
      <w:lvlJc w:val="left"/>
      <w:pPr>
        <w:ind w:left="4076" w:hanging="594"/>
      </w:pPr>
      <w:rPr>
        <w:rFonts w:hint="default"/>
      </w:rPr>
    </w:lvl>
    <w:lvl w:ilvl="8" w:tplc="69D20FBC">
      <w:numFmt w:val="bullet"/>
      <w:lvlText w:val="•"/>
      <w:lvlJc w:val="left"/>
      <w:pPr>
        <w:ind w:left="4561" w:hanging="594"/>
      </w:pPr>
      <w:rPr>
        <w:rFonts w:hint="default"/>
      </w:rPr>
    </w:lvl>
  </w:abstractNum>
  <w:abstractNum w:abstractNumId="721" w15:restartNumberingAfterBreak="0">
    <w:nsid w:val="60351A6B"/>
    <w:multiLevelType w:val="hybridMultilevel"/>
    <w:tmpl w:val="3F98F6DA"/>
    <w:lvl w:ilvl="0" w:tplc="D22EEDFC">
      <w:numFmt w:val="bullet"/>
      <w:lvlText w:val="●"/>
      <w:lvlJc w:val="left"/>
      <w:pPr>
        <w:ind w:left="680" w:hanging="594"/>
      </w:pPr>
      <w:rPr>
        <w:rFonts w:ascii="Times New Roman" w:eastAsia="Times New Roman" w:hAnsi="Times New Roman" w:cs="Times New Roman" w:hint="default"/>
        <w:w w:val="101"/>
        <w:position w:val="4"/>
        <w:sz w:val="13"/>
        <w:szCs w:val="13"/>
      </w:rPr>
    </w:lvl>
    <w:lvl w:ilvl="1" w:tplc="5C9C499A">
      <w:numFmt w:val="bullet"/>
      <w:lvlText w:val="•"/>
      <w:lvlJc w:val="left"/>
      <w:pPr>
        <w:ind w:left="1111" w:hanging="594"/>
      </w:pPr>
      <w:rPr>
        <w:rFonts w:hint="default"/>
      </w:rPr>
    </w:lvl>
    <w:lvl w:ilvl="2" w:tplc="00B8D24A">
      <w:numFmt w:val="bullet"/>
      <w:lvlText w:val="•"/>
      <w:lvlJc w:val="left"/>
      <w:pPr>
        <w:ind w:left="1543" w:hanging="594"/>
      </w:pPr>
      <w:rPr>
        <w:rFonts w:hint="default"/>
      </w:rPr>
    </w:lvl>
    <w:lvl w:ilvl="3" w:tplc="1584D6C0">
      <w:numFmt w:val="bullet"/>
      <w:lvlText w:val="•"/>
      <w:lvlJc w:val="left"/>
      <w:pPr>
        <w:ind w:left="1975" w:hanging="594"/>
      </w:pPr>
      <w:rPr>
        <w:rFonts w:hint="default"/>
      </w:rPr>
    </w:lvl>
    <w:lvl w:ilvl="4" w:tplc="0C043698">
      <w:numFmt w:val="bullet"/>
      <w:lvlText w:val="•"/>
      <w:lvlJc w:val="left"/>
      <w:pPr>
        <w:ind w:left="2407" w:hanging="594"/>
      </w:pPr>
      <w:rPr>
        <w:rFonts w:hint="default"/>
      </w:rPr>
    </w:lvl>
    <w:lvl w:ilvl="5" w:tplc="D0D0445E">
      <w:numFmt w:val="bullet"/>
      <w:lvlText w:val="•"/>
      <w:lvlJc w:val="left"/>
      <w:pPr>
        <w:ind w:left="2839" w:hanging="594"/>
      </w:pPr>
      <w:rPr>
        <w:rFonts w:hint="default"/>
      </w:rPr>
    </w:lvl>
    <w:lvl w:ilvl="6" w:tplc="4C000D5A">
      <w:numFmt w:val="bullet"/>
      <w:lvlText w:val="•"/>
      <w:lvlJc w:val="left"/>
      <w:pPr>
        <w:ind w:left="3270" w:hanging="594"/>
      </w:pPr>
      <w:rPr>
        <w:rFonts w:hint="default"/>
      </w:rPr>
    </w:lvl>
    <w:lvl w:ilvl="7" w:tplc="B12C6FC2">
      <w:numFmt w:val="bullet"/>
      <w:lvlText w:val="•"/>
      <w:lvlJc w:val="left"/>
      <w:pPr>
        <w:ind w:left="3702" w:hanging="594"/>
      </w:pPr>
      <w:rPr>
        <w:rFonts w:hint="default"/>
      </w:rPr>
    </w:lvl>
    <w:lvl w:ilvl="8" w:tplc="C186C1B0">
      <w:numFmt w:val="bullet"/>
      <w:lvlText w:val="•"/>
      <w:lvlJc w:val="left"/>
      <w:pPr>
        <w:ind w:left="4134" w:hanging="594"/>
      </w:pPr>
      <w:rPr>
        <w:rFonts w:hint="default"/>
      </w:rPr>
    </w:lvl>
  </w:abstractNum>
  <w:abstractNum w:abstractNumId="722" w15:restartNumberingAfterBreak="0">
    <w:nsid w:val="60597415"/>
    <w:multiLevelType w:val="hybridMultilevel"/>
    <w:tmpl w:val="16EA8674"/>
    <w:lvl w:ilvl="0" w:tplc="849AAFFA">
      <w:numFmt w:val="bullet"/>
      <w:lvlText w:val="●"/>
      <w:lvlJc w:val="left"/>
      <w:pPr>
        <w:ind w:left="679" w:hanging="594"/>
      </w:pPr>
      <w:rPr>
        <w:rFonts w:ascii="Times New Roman" w:eastAsia="Times New Roman" w:hAnsi="Times New Roman" w:cs="Times New Roman" w:hint="default"/>
        <w:w w:val="100"/>
        <w:position w:val="4"/>
        <w:sz w:val="13"/>
        <w:szCs w:val="13"/>
      </w:rPr>
    </w:lvl>
    <w:lvl w:ilvl="1" w:tplc="A22298BE">
      <w:numFmt w:val="bullet"/>
      <w:lvlText w:val="•"/>
      <w:lvlJc w:val="left"/>
      <w:pPr>
        <w:ind w:left="1165" w:hanging="594"/>
      </w:pPr>
      <w:rPr>
        <w:rFonts w:hint="default"/>
      </w:rPr>
    </w:lvl>
    <w:lvl w:ilvl="2" w:tplc="58402BF2">
      <w:numFmt w:val="bullet"/>
      <w:lvlText w:val="•"/>
      <w:lvlJc w:val="left"/>
      <w:pPr>
        <w:ind w:left="1650" w:hanging="594"/>
      </w:pPr>
      <w:rPr>
        <w:rFonts w:hint="default"/>
      </w:rPr>
    </w:lvl>
    <w:lvl w:ilvl="3" w:tplc="40BCD800">
      <w:numFmt w:val="bullet"/>
      <w:lvlText w:val="•"/>
      <w:lvlJc w:val="left"/>
      <w:pPr>
        <w:ind w:left="2135" w:hanging="594"/>
      </w:pPr>
      <w:rPr>
        <w:rFonts w:hint="default"/>
      </w:rPr>
    </w:lvl>
    <w:lvl w:ilvl="4" w:tplc="39DC2938">
      <w:numFmt w:val="bullet"/>
      <w:lvlText w:val="•"/>
      <w:lvlJc w:val="left"/>
      <w:pPr>
        <w:ind w:left="2620" w:hanging="594"/>
      </w:pPr>
      <w:rPr>
        <w:rFonts w:hint="default"/>
      </w:rPr>
    </w:lvl>
    <w:lvl w:ilvl="5" w:tplc="BF0CBAEE">
      <w:numFmt w:val="bullet"/>
      <w:lvlText w:val="•"/>
      <w:lvlJc w:val="left"/>
      <w:pPr>
        <w:ind w:left="3106" w:hanging="594"/>
      </w:pPr>
      <w:rPr>
        <w:rFonts w:hint="default"/>
      </w:rPr>
    </w:lvl>
    <w:lvl w:ilvl="6" w:tplc="BE4C012A">
      <w:numFmt w:val="bullet"/>
      <w:lvlText w:val="•"/>
      <w:lvlJc w:val="left"/>
      <w:pPr>
        <w:ind w:left="3591" w:hanging="594"/>
      </w:pPr>
      <w:rPr>
        <w:rFonts w:hint="default"/>
      </w:rPr>
    </w:lvl>
    <w:lvl w:ilvl="7" w:tplc="2AD8EFA0">
      <w:numFmt w:val="bullet"/>
      <w:lvlText w:val="•"/>
      <w:lvlJc w:val="left"/>
      <w:pPr>
        <w:ind w:left="4076" w:hanging="594"/>
      </w:pPr>
      <w:rPr>
        <w:rFonts w:hint="default"/>
      </w:rPr>
    </w:lvl>
    <w:lvl w:ilvl="8" w:tplc="841C9528">
      <w:numFmt w:val="bullet"/>
      <w:lvlText w:val="•"/>
      <w:lvlJc w:val="left"/>
      <w:pPr>
        <w:ind w:left="4561" w:hanging="594"/>
      </w:pPr>
      <w:rPr>
        <w:rFonts w:hint="default"/>
      </w:rPr>
    </w:lvl>
  </w:abstractNum>
  <w:abstractNum w:abstractNumId="723" w15:restartNumberingAfterBreak="0">
    <w:nsid w:val="60A5757B"/>
    <w:multiLevelType w:val="hybridMultilevel"/>
    <w:tmpl w:val="9482EC1A"/>
    <w:lvl w:ilvl="0" w:tplc="436AB314">
      <w:numFmt w:val="bullet"/>
      <w:lvlText w:val="●"/>
      <w:lvlJc w:val="left"/>
      <w:pPr>
        <w:ind w:left="87" w:hanging="594"/>
      </w:pPr>
      <w:rPr>
        <w:rFonts w:hint="default"/>
        <w:w w:val="100"/>
        <w:position w:val="4"/>
      </w:rPr>
    </w:lvl>
    <w:lvl w:ilvl="1" w:tplc="81AACEB4">
      <w:numFmt w:val="bullet"/>
      <w:lvlText w:val="•"/>
      <w:lvlJc w:val="left"/>
      <w:pPr>
        <w:ind w:left="625" w:hanging="594"/>
      </w:pPr>
      <w:rPr>
        <w:rFonts w:hint="default"/>
      </w:rPr>
    </w:lvl>
    <w:lvl w:ilvl="2" w:tplc="863AF73C">
      <w:numFmt w:val="bullet"/>
      <w:lvlText w:val="•"/>
      <w:lvlJc w:val="left"/>
      <w:pPr>
        <w:ind w:left="1170" w:hanging="594"/>
      </w:pPr>
      <w:rPr>
        <w:rFonts w:hint="default"/>
      </w:rPr>
    </w:lvl>
    <w:lvl w:ilvl="3" w:tplc="55029396">
      <w:numFmt w:val="bullet"/>
      <w:lvlText w:val="•"/>
      <w:lvlJc w:val="left"/>
      <w:pPr>
        <w:ind w:left="1715" w:hanging="594"/>
      </w:pPr>
      <w:rPr>
        <w:rFonts w:hint="default"/>
      </w:rPr>
    </w:lvl>
    <w:lvl w:ilvl="4" w:tplc="83664A32">
      <w:numFmt w:val="bullet"/>
      <w:lvlText w:val="•"/>
      <w:lvlJc w:val="left"/>
      <w:pPr>
        <w:ind w:left="2260" w:hanging="594"/>
      </w:pPr>
      <w:rPr>
        <w:rFonts w:hint="default"/>
      </w:rPr>
    </w:lvl>
    <w:lvl w:ilvl="5" w:tplc="C10EBC62">
      <w:numFmt w:val="bullet"/>
      <w:lvlText w:val="•"/>
      <w:lvlJc w:val="left"/>
      <w:pPr>
        <w:ind w:left="2806" w:hanging="594"/>
      </w:pPr>
      <w:rPr>
        <w:rFonts w:hint="default"/>
      </w:rPr>
    </w:lvl>
    <w:lvl w:ilvl="6" w:tplc="9DAC4630">
      <w:numFmt w:val="bullet"/>
      <w:lvlText w:val="•"/>
      <w:lvlJc w:val="left"/>
      <w:pPr>
        <w:ind w:left="3351" w:hanging="594"/>
      </w:pPr>
      <w:rPr>
        <w:rFonts w:hint="default"/>
      </w:rPr>
    </w:lvl>
    <w:lvl w:ilvl="7" w:tplc="FE243CCA">
      <w:numFmt w:val="bullet"/>
      <w:lvlText w:val="•"/>
      <w:lvlJc w:val="left"/>
      <w:pPr>
        <w:ind w:left="3896" w:hanging="594"/>
      </w:pPr>
      <w:rPr>
        <w:rFonts w:hint="default"/>
      </w:rPr>
    </w:lvl>
    <w:lvl w:ilvl="8" w:tplc="8EC6EA34">
      <w:numFmt w:val="bullet"/>
      <w:lvlText w:val="•"/>
      <w:lvlJc w:val="left"/>
      <w:pPr>
        <w:ind w:left="4441" w:hanging="594"/>
      </w:pPr>
      <w:rPr>
        <w:rFonts w:hint="default"/>
      </w:rPr>
    </w:lvl>
  </w:abstractNum>
  <w:abstractNum w:abstractNumId="724" w15:restartNumberingAfterBreak="0">
    <w:nsid w:val="60B84C96"/>
    <w:multiLevelType w:val="hybridMultilevel"/>
    <w:tmpl w:val="B4CA4AF6"/>
    <w:lvl w:ilvl="0" w:tplc="411E6698">
      <w:numFmt w:val="bullet"/>
      <w:lvlText w:val="●"/>
      <w:lvlJc w:val="left"/>
      <w:pPr>
        <w:ind w:left="684" w:hanging="594"/>
      </w:pPr>
      <w:rPr>
        <w:rFonts w:ascii="Times New Roman" w:eastAsia="Times New Roman" w:hAnsi="Times New Roman" w:cs="Times New Roman" w:hint="default"/>
        <w:w w:val="100"/>
        <w:position w:val="4"/>
        <w:sz w:val="13"/>
        <w:szCs w:val="13"/>
      </w:rPr>
    </w:lvl>
    <w:lvl w:ilvl="1" w:tplc="71E03114">
      <w:numFmt w:val="bullet"/>
      <w:lvlText w:val="•"/>
      <w:lvlJc w:val="left"/>
      <w:pPr>
        <w:ind w:left="1141" w:hanging="594"/>
      </w:pPr>
      <w:rPr>
        <w:rFonts w:hint="default"/>
      </w:rPr>
    </w:lvl>
    <w:lvl w:ilvl="2" w:tplc="59C2DAE6">
      <w:numFmt w:val="bullet"/>
      <w:lvlText w:val="•"/>
      <w:lvlJc w:val="left"/>
      <w:pPr>
        <w:ind w:left="1603" w:hanging="594"/>
      </w:pPr>
      <w:rPr>
        <w:rFonts w:hint="default"/>
      </w:rPr>
    </w:lvl>
    <w:lvl w:ilvl="3" w:tplc="65E22F26">
      <w:numFmt w:val="bullet"/>
      <w:lvlText w:val="•"/>
      <w:lvlJc w:val="left"/>
      <w:pPr>
        <w:ind w:left="2065" w:hanging="594"/>
      </w:pPr>
      <w:rPr>
        <w:rFonts w:hint="default"/>
      </w:rPr>
    </w:lvl>
    <w:lvl w:ilvl="4" w:tplc="53741758">
      <w:numFmt w:val="bullet"/>
      <w:lvlText w:val="•"/>
      <w:lvlJc w:val="left"/>
      <w:pPr>
        <w:ind w:left="2526" w:hanging="594"/>
      </w:pPr>
      <w:rPr>
        <w:rFonts w:hint="default"/>
      </w:rPr>
    </w:lvl>
    <w:lvl w:ilvl="5" w:tplc="ED2E8600">
      <w:numFmt w:val="bullet"/>
      <w:lvlText w:val="•"/>
      <w:lvlJc w:val="left"/>
      <w:pPr>
        <w:ind w:left="2988" w:hanging="594"/>
      </w:pPr>
      <w:rPr>
        <w:rFonts w:hint="default"/>
      </w:rPr>
    </w:lvl>
    <w:lvl w:ilvl="6" w:tplc="2AA2FCC2">
      <w:numFmt w:val="bullet"/>
      <w:lvlText w:val="•"/>
      <w:lvlJc w:val="left"/>
      <w:pPr>
        <w:ind w:left="3450" w:hanging="594"/>
      </w:pPr>
      <w:rPr>
        <w:rFonts w:hint="default"/>
      </w:rPr>
    </w:lvl>
    <w:lvl w:ilvl="7" w:tplc="55FAC5C4">
      <w:numFmt w:val="bullet"/>
      <w:lvlText w:val="•"/>
      <w:lvlJc w:val="left"/>
      <w:pPr>
        <w:ind w:left="3911" w:hanging="594"/>
      </w:pPr>
      <w:rPr>
        <w:rFonts w:hint="default"/>
      </w:rPr>
    </w:lvl>
    <w:lvl w:ilvl="8" w:tplc="82161310">
      <w:numFmt w:val="bullet"/>
      <w:lvlText w:val="•"/>
      <w:lvlJc w:val="left"/>
      <w:pPr>
        <w:ind w:left="4373" w:hanging="594"/>
      </w:pPr>
      <w:rPr>
        <w:rFonts w:hint="default"/>
      </w:rPr>
    </w:lvl>
  </w:abstractNum>
  <w:abstractNum w:abstractNumId="725" w15:restartNumberingAfterBreak="0">
    <w:nsid w:val="60D21E21"/>
    <w:multiLevelType w:val="hybridMultilevel"/>
    <w:tmpl w:val="0C42BF0C"/>
    <w:lvl w:ilvl="0" w:tplc="D16A49BE">
      <w:numFmt w:val="bullet"/>
      <w:lvlText w:val="●"/>
      <w:lvlJc w:val="left"/>
      <w:pPr>
        <w:ind w:left="278" w:hanging="187"/>
      </w:pPr>
      <w:rPr>
        <w:rFonts w:ascii="Times New Roman" w:eastAsia="Times New Roman" w:hAnsi="Times New Roman" w:cs="Times New Roman" w:hint="default"/>
        <w:w w:val="105"/>
        <w:sz w:val="14"/>
        <w:szCs w:val="14"/>
      </w:rPr>
    </w:lvl>
    <w:lvl w:ilvl="1" w:tplc="52F4CB5C">
      <w:numFmt w:val="bullet"/>
      <w:lvlText w:val="•"/>
      <w:lvlJc w:val="left"/>
      <w:pPr>
        <w:ind w:left="805" w:hanging="187"/>
      </w:pPr>
      <w:rPr>
        <w:rFonts w:hint="default"/>
      </w:rPr>
    </w:lvl>
    <w:lvl w:ilvl="2" w:tplc="29483738">
      <w:numFmt w:val="bullet"/>
      <w:lvlText w:val="•"/>
      <w:lvlJc w:val="left"/>
      <w:pPr>
        <w:ind w:left="1330" w:hanging="187"/>
      </w:pPr>
      <w:rPr>
        <w:rFonts w:hint="default"/>
      </w:rPr>
    </w:lvl>
    <w:lvl w:ilvl="3" w:tplc="C8B2C79A">
      <w:numFmt w:val="bullet"/>
      <w:lvlText w:val="•"/>
      <w:lvlJc w:val="left"/>
      <w:pPr>
        <w:ind w:left="1855" w:hanging="187"/>
      </w:pPr>
      <w:rPr>
        <w:rFonts w:hint="default"/>
      </w:rPr>
    </w:lvl>
    <w:lvl w:ilvl="4" w:tplc="E8A83D62">
      <w:numFmt w:val="bullet"/>
      <w:lvlText w:val="•"/>
      <w:lvlJc w:val="left"/>
      <w:pPr>
        <w:ind w:left="2380" w:hanging="187"/>
      </w:pPr>
      <w:rPr>
        <w:rFonts w:hint="default"/>
      </w:rPr>
    </w:lvl>
    <w:lvl w:ilvl="5" w:tplc="4F9A382E">
      <w:numFmt w:val="bullet"/>
      <w:lvlText w:val="•"/>
      <w:lvlJc w:val="left"/>
      <w:pPr>
        <w:ind w:left="2906" w:hanging="187"/>
      </w:pPr>
      <w:rPr>
        <w:rFonts w:hint="default"/>
      </w:rPr>
    </w:lvl>
    <w:lvl w:ilvl="6" w:tplc="CE10B528">
      <w:numFmt w:val="bullet"/>
      <w:lvlText w:val="•"/>
      <w:lvlJc w:val="left"/>
      <w:pPr>
        <w:ind w:left="3431" w:hanging="187"/>
      </w:pPr>
      <w:rPr>
        <w:rFonts w:hint="default"/>
      </w:rPr>
    </w:lvl>
    <w:lvl w:ilvl="7" w:tplc="406CC512">
      <w:numFmt w:val="bullet"/>
      <w:lvlText w:val="•"/>
      <w:lvlJc w:val="left"/>
      <w:pPr>
        <w:ind w:left="3956" w:hanging="187"/>
      </w:pPr>
      <w:rPr>
        <w:rFonts w:hint="default"/>
      </w:rPr>
    </w:lvl>
    <w:lvl w:ilvl="8" w:tplc="D55E1B10">
      <w:numFmt w:val="bullet"/>
      <w:lvlText w:val="•"/>
      <w:lvlJc w:val="left"/>
      <w:pPr>
        <w:ind w:left="4481" w:hanging="187"/>
      </w:pPr>
      <w:rPr>
        <w:rFonts w:hint="default"/>
      </w:rPr>
    </w:lvl>
  </w:abstractNum>
  <w:abstractNum w:abstractNumId="726" w15:restartNumberingAfterBreak="0">
    <w:nsid w:val="60F15220"/>
    <w:multiLevelType w:val="hybridMultilevel"/>
    <w:tmpl w:val="A7E6CD2A"/>
    <w:lvl w:ilvl="0" w:tplc="642A0C2E">
      <w:numFmt w:val="bullet"/>
      <w:lvlText w:val="●"/>
      <w:lvlJc w:val="left"/>
      <w:pPr>
        <w:ind w:left="251" w:hanging="161"/>
      </w:pPr>
      <w:rPr>
        <w:rFonts w:ascii="Times New Roman" w:eastAsia="Times New Roman" w:hAnsi="Times New Roman" w:cs="Times New Roman" w:hint="default"/>
        <w:w w:val="100"/>
        <w:position w:val="4"/>
        <w:sz w:val="13"/>
        <w:szCs w:val="13"/>
      </w:rPr>
    </w:lvl>
    <w:lvl w:ilvl="1" w:tplc="7E7CE7EA">
      <w:numFmt w:val="bullet"/>
      <w:lvlText w:val="•"/>
      <w:lvlJc w:val="left"/>
      <w:pPr>
        <w:ind w:left="795" w:hanging="161"/>
      </w:pPr>
      <w:rPr>
        <w:rFonts w:hint="default"/>
      </w:rPr>
    </w:lvl>
    <w:lvl w:ilvl="2" w:tplc="9A54141C">
      <w:numFmt w:val="bullet"/>
      <w:lvlText w:val="•"/>
      <w:lvlJc w:val="left"/>
      <w:pPr>
        <w:ind w:left="1331" w:hanging="161"/>
      </w:pPr>
      <w:rPr>
        <w:rFonts w:hint="default"/>
      </w:rPr>
    </w:lvl>
    <w:lvl w:ilvl="3" w:tplc="C24C644E">
      <w:numFmt w:val="bullet"/>
      <w:lvlText w:val="•"/>
      <w:lvlJc w:val="left"/>
      <w:pPr>
        <w:ind w:left="1867" w:hanging="161"/>
      </w:pPr>
      <w:rPr>
        <w:rFonts w:hint="default"/>
      </w:rPr>
    </w:lvl>
    <w:lvl w:ilvl="4" w:tplc="A18ABB6E">
      <w:numFmt w:val="bullet"/>
      <w:lvlText w:val="•"/>
      <w:lvlJc w:val="left"/>
      <w:pPr>
        <w:ind w:left="2403" w:hanging="161"/>
      </w:pPr>
      <w:rPr>
        <w:rFonts w:hint="default"/>
      </w:rPr>
    </w:lvl>
    <w:lvl w:ilvl="5" w:tplc="1408CC80">
      <w:numFmt w:val="bullet"/>
      <w:lvlText w:val="•"/>
      <w:lvlJc w:val="left"/>
      <w:pPr>
        <w:ind w:left="2939" w:hanging="161"/>
      </w:pPr>
      <w:rPr>
        <w:rFonts w:hint="default"/>
      </w:rPr>
    </w:lvl>
    <w:lvl w:ilvl="6" w:tplc="09544EFC">
      <w:numFmt w:val="bullet"/>
      <w:lvlText w:val="•"/>
      <w:lvlJc w:val="left"/>
      <w:pPr>
        <w:ind w:left="3475" w:hanging="161"/>
      </w:pPr>
      <w:rPr>
        <w:rFonts w:hint="default"/>
      </w:rPr>
    </w:lvl>
    <w:lvl w:ilvl="7" w:tplc="998C000E">
      <w:numFmt w:val="bullet"/>
      <w:lvlText w:val="•"/>
      <w:lvlJc w:val="left"/>
      <w:pPr>
        <w:ind w:left="4011" w:hanging="161"/>
      </w:pPr>
      <w:rPr>
        <w:rFonts w:hint="default"/>
      </w:rPr>
    </w:lvl>
    <w:lvl w:ilvl="8" w:tplc="61B26848">
      <w:numFmt w:val="bullet"/>
      <w:lvlText w:val="•"/>
      <w:lvlJc w:val="left"/>
      <w:pPr>
        <w:ind w:left="4547" w:hanging="161"/>
      </w:pPr>
      <w:rPr>
        <w:rFonts w:hint="default"/>
      </w:rPr>
    </w:lvl>
  </w:abstractNum>
  <w:abstractNum w:abstractNumId="727" w15:restartNumberingAfterBreak="0">
    <w:nsid w:val="61037AD1"/>
    <w:multiLevelType w:val="hybridMultilevel"/>
    <w:tmpl w:val="0486CD2E"/>
    <w:lvl w:ilvl="0" w:tplc="0868FF1A">
      <w:start w:val="1"/>
      <w:numFmt w:val="decimal"/>
      <w:lvlText w:val="%1)"/>
      <w:lvlJc w:val="left"/>
      <w:pPr>
        <w:ind w:left="203" w:hanging="594"/>
        <w:jc w:val="left"/>
      </w:pPr>
      <w:rPr>
        <w:rFonts w:ascii="Times New Roman" w:eastAsia="Times New Roman" w:hAnsi="Times New Roman" w:cs="Times New Roman" w:hint="default"/>
        <w:w w:val="100"/>
        <w:sz w:val="18"/>
        <w:szCs w:val="18"/>
      </w:rPr>
    </w:lvl>
    <w:lvl w:ilvl="1" w:tplc="4EE2AC06">
      <w:numFmt w:val="bullet"/>
      <w:lvlText w:val="•"/>
      <w:lvlJc w:val="left"/>
      <w:pPr>
        <w:ind w:left="1535" w:hanging="594"/>
      </w:pPr>
      <w:rPr>
        <w:rFonts w:hint="default"/>
      </w:rPr>
    </w:lvl>
    <w:lvl w:ilvl="2" w:tplc="DAF0DA3E">
      <w:numFmt w:val="bullet"/>
      <w:lvlText w:val="•"/>
      <w:lvlJc w:val="left"/>
      <w:pPr>
        <w:ind w:left="2871" w:hanging="594"/>
      </w:pPr>
      <w:rPr>
        <w:rFonts w:hint="default"/>
      </w:rPr>
    </w:lvl>
    <w:lvl w:ilvl="3" w:tplc="14D0C76C">
      <w:numFmt w:val="bullet"/>
      <w:lvlText w:val="•"/>
      <w:lvlJc w:val="left"/>
      <w:pPr>
        <w:ind w:left="4207" w:hanging="594"/>
      </w:pPr>
      <w:rPr>
        <w:rFonts w:hint="default"/>
      </w:rPr>
    </w:lvl>
    <w:lvl w:ilvl="4" w:tplc="ED4AB014">
      <w:numFmt w:val="bullet"/>
      <w:lvlText w:val="•"/>
      <w:lvlJc w:val="left"/>
      <w:pPr>
        <w:ind w:left="5543" w:hanging="594"/>
      </w:pPr>
      <w:rPr>
        <w:rFonts w:hint="default"/>
      </w:rPr>
    </w:lvl>
    <w:lvl w:ilvl="5" w:tplc="7A2EAF38">
      <w:numFmt w:val="bullet"/>
      <w:lvlText w:val="•"/>
      <w:lvlJc w:val="left"/>
      <w:pPr>
        <w:ind w:left="6879" w:hanging="594"/>
      </w:pPr>
      <w:rPr>
        <w:rFonts w:hint="default"/>
      </w:rPr>
    </w:lvl>
    <w:lvl w:ilvl="6" w:tplc="6434A538">
      <w:numFmt w:val="bullet"/>
      <w:lvlText w:val="•"/>
      <w:lvlJc w:val="left"/>
      <w:pPr>
        <w:ind w:left="8215" w:hanging="594"/>
      </w:pPr>
      <w:rPr>
        <w:rFonts w:hint="default"/>
      </w:rPr>
    </w:lvl>
    <w:lvl w:ilvl="7" w:tplc="DC867D34">
      <w:numFmt w:val="bullet"/>
      <w:lvlText w:val="•"/>
      <w:lvlJc w:val="left"/>
      <w:pPr>
        <w:ind w:left="9551" w:hanging="594"/>
      </w:pPr>
      <w:rPr>
        <w:rFonts w:hint="default"/>
      </w:rPr>
    </w:lvl>
    <w:lvl w:ilvl="8" w:tplc="C226DF36">
      <w:numFmt w:val="bullet"/>
      <w:lvlText w:val="•"/>
      <w:lvlJc w:val="left"/>
      <w:pPr>
        <w:ind w:left="10887" w:hanging="594"/>
      </w:pPr>
      <w:rPr>
        <w:rFonts w:hint="default"/>
      </w:rPr>
    </w:lvl>
  </w:abstractNum>
  <w:abstractNum w:abstractNumId="728" w15:restartNumberingAfterBreak="0">
    <w:nsid w:val="616405D0"/>
    <w:multiLevelType w:val="hybridMultilevel"/>
    <w:tmpl w:val="5100F060"/>
    <w:lvl w:ilvl="0" w:tplc="20F4753E">
      <w:numFmt w:val="bullet"/>
      <w:lvlText w:val="−"/>
      <w:lvlJc w:val="left"/>
      <w:pPr>
        <w:ind w:left="426" w:hanging="212"/>
      </w:pPr>
      <w:rPr>
        <w:rFonts w:ascii="Times New Roman" w:eastAsia="Times New Roman" w:hAnsi="Times New Roman" w:cs="Times New Roman" w:hint="default"/>
        <w:w w:val="148"/>
        <w:sz w:val="18"/>
        <w:szCs w:val="18"/>
      </w:rPr>
    </w:lvl>
    <w:lvl w:ilvl="1" w:tplc="69789654">
      <w:numFmt w:val="bullet"/>
      <w:lvlText w:val="•"/>
      <w:lvlJc w:val="left"/>
      <w:pPr>
        <w:ind w:left="1733" w:hanging="212"/>
      </w:pPr>
      <w:rPr>
        <w:rFonts w:hint="default"/>
      </w:rPr>
    </w:lvl>
    <w:lvl w:ilvl="2" w:tplc="8DDEE32A">
      <w:numFmt w:val="bullet"/>
      <w:lvlText w:val="•"/>
      <w:lvlJc w:val="left"/>
      <w:pPr>
        <w:ind w:left="3047" w:hanging="212"/>
      </w:pPr>
      <w:rPr>
        <w:rFonts w:hint="default"/>
      </w:rPr>
    </w:lvl>
    <w:lvl w:ilvl="3" w:tplc="6F885354">
      <w:numFmt w:val="bullet"/>
      <w:lvlText w:val="•"/>
      <w:lvlJc w:val="left"/>
      <w:pPr>
        <w:ind w:left="4361" w:hanging="212"/>
      </w:pPr>
      <w:rPr>
        <w:rFonts w:hint="default"/>
      </w:rPr>
    </w:lvl>
    <w:lvl w:ilvl="4" w:tplc="44004070">
      <w:numFmt w:val="bullet"/>
      <w:lvlText w:val="•"/>
      <w:lvlJc w:val="left"/>
      <w:pPr>
        <w:ind w:left="5675" w:hanging="212"/>
      </w:pPr>
      <w:rPr>
        <w:rFonts w:hint="default"/>
      </w:rPr>
    </w:lvl>
    <w:lvl w:ilvl="5" w:tplc="67708E2A">
      <w:numFmt w:val="bullet"/>
      <w:lvlText w:val="•"/>
      <w:lvlJc w:val="left"/>
      <w:pPr>
        <w:ind w:left="6989" w:hanging="212"/>
      </w:pPr>
      <w:rPr>
        <w:rFonts w:hint="default"/>
      </w:rPr>
    </w:lvl>
    <w:lvl w:ilvl="6" w:tplc="55F4CBD6">
      <w:numFmt w:val="bullet"/>
      <w:lvlText w:val="•"/>
      <w:lvlJc w:val="left"/>
      <w:pPr>
        <w:ind w:left="8303" w:hanging="212"/>
      </w:pPr>
      <w:rPr>
        <w:rFonts w:hint="default"/>
      </w:rPr>
    </w:lvl>
    <w:lvl w:ilvl="7" w:tplc="66D8D0F8">
      <w:numFmt w:val="bullet"/>
      <w:lvlText w:val="•"/>
      <w:lvlJc w:val="left"/>
      <w:pPr>
        <w:ind w:left="9617" w:hanging="212"/>
      </w:pPr>
      <w:rPr>
        <w:rFonts w:hint="default"/>
      </w:rPr>
    </w:lvl>
    <w:lvl w:ilvl="8" w:tplc="5CA45B0C">
      <w:numFmt w:val="bullet"/>
      <w:lvlText w:val="•"/>
      <w:lvlJc w:val="left"/>
      <w:pPr>
        <w:ind w:left="10931" w:hanging="212"/>
      </w:pPr>
      <w:rPr>
        <w:rFonts w:hint="default"/>
      </w:rPr>
    </w:lvl>
  </w:abstractNum>
  <w:abstractNum w:abstractNumId="729" w15:restartNumberingAfterBreak="0">
    <w:nsid w:val="617C2B4D"/>
    <w:multiLevelType w:val="hybridMultilevel"/>
    <w:tmpl w:val="C02622C0"/>
    <w:lvl w:ilvl="0" w:tplc="AA643A4C">
      <w:numFmt w:val="bullet"/>
      <w:lvlText w:val="●"/>
      <w:lvlJc w:val="left"/>
      <w:pPr>
        <w:ind w:left="682" w:hanging="594"/>
      </w:pPr>
      <w:rPr>
        <w:rFonts w:ascii="Times New Roman" w:eastAsia="Times New Roman" w:hAnsi="Times New Roman" w:cs="Times New Roman" w:hint="default"/>
        <w:w w:val="101"/>
        <w:position w:val="4"/>
        <w:sz w:val="13"/>
        <w:szCs w:val="13"/>
      </w:rPr>
    </w:lvl>
    <w:lvl w:ilvl="1" w:tplc="CBFE438E">
      <w:numFmt w:val="bullet"/>
      <w:lvlText w:val="•"/>
      <w:lvlJc w:val="left"/>
      <w:pPr>
        <w:ind w:left="1174" w:hanging="594"/>
      </w:pPr>
      <w:rPr>
        <w:rFonts w:hint="default"/>
      </w:rPr>
    </w:lvl>
    <w:lvl w:ilvl="2" w:tplc="FD100BC4">
      <w:numFmt w:val="bullet"/>
      <w:lvlText w:val="•"/>
      <w:lvlJc w:val="left"/>
      <w:pPr>
        <w:ind w:left="1668" w:hanging="594"/>
      </w:pPr>
      <w:rPr>
        <w:rFonts w:hint="default"/>
      </w:rPr>
    </w:lvl>
    <w:lvl w:ilvl="3" w:tplc="BB7639C6">
      <w:numFmt w:val="bullet"/>
      <w:lvlText w:val="•"/>
      <w:lvlJc w:val="left"/>
      <w:pPr>
        <w:ind w:left="2162" w:hanging="594"/>
      </w:pPr>
      <w:rPr>
        <w:rFonts w:hint="default"/>
      </w:rPr>
    </w:lvl>
    <w:lvl w:ilvl="4" w:tplc="EE08457A">
      <w:numFmt w:val="bullet"/>
      <w:lvlText w:val="•"/>
      <w:lvlJc w:val="left"/>
      <w:pPr>
        <w:ind w:left="2656" w:hanging="594"/>
      </w:pPr>
      <w:rPr>
        <w:rFonts w:hint="default"/>
      </w:rPr>
    </w:lvl>
    <w:lvl w:ilvl="5" w:tplc="D2766E44">
      <w:numFmt w:val="bullet"/>
      <w:lvlText w:val="•"/>
      <w:lvlJc w:val="left"/>
      <w:pPr>
        <w:ind w:left="3151" w:hanging="594"/>
      </w:pPr>
      <w:rPr>
        <w:rFonts w:hint="default"/>
      </w:rPr>
    </w:lvl>
    <w:lvl w:ilvl="6" w:tplc="C9F8ECD4">
      <w:numFmt w:val="bullet"/>
      <w:lvlText w:val="•"/>
      <w:lvlJc w:val="left"/>
      <w:pPr>
        <w:ind w:left="3645" w:hanging="594"/>
      </w:pPr>
      <w:rPr>
        <w:rFonts w:hint="default"/>
      </w:rPr>
    </w:lvl>
    <w:lvl w:ilvl="7" w:tplc="023C0468">
      <w:numFmt w:val="bullet"/>
      <w:lvlText w:val="•"/>
      <w:lvlJc w:val="left"/>
      <w:pPr>
        <w:ind w:left="4139" w:hanging="594"/>
      </w:pPr>
      <w:rPr>
        <w:rFonts w:hint="default"/>
      </w:rPr>
    </w:lvl>
    <w:lvl w:ilvl="8" w:tplc="4C4C6E8E">
      <w:numFmt w:val="bullet"/>
      <w:lvlText w:val="•"/>
      <w:lvlJc w:val="left"/>
      <w:pPr>
        <w:ind w:left="4633" w:hanging="594"/>
      </w:pPr>
      <w:rPr>
        <w:rFonts w:hint="default"/>
      </w:rPr>
    </w:lvl>
  </w:abstractNum>
  <w:abstractNum w:abstractNumId="730" w15:restartNumberingAfterBreak="0">
    <w:nsid w:val="6184432B"/>
    <w:multiLevelType w:val="hybridMultilevel"/>
    <w:tmpl w:val="F5C2BF3E"/>
    <w:lvl w:ilvl="0" w:tplc="497A61EA">
      <w:numFmt w:val="bullet"/>
      <w:lvlText w:val="●"/>
      <w:lvlJc w:val="left"/>
      <w:pPr>
        <w:ind w:left="89" w:hanging="594"/>
      </w:pPr>
      <w:rPr>
        <w:rFonts w:ascii="Times New Roman" w:eastAsia="Times New Roman" w:hAnsi="Times New Roman" w:cs="Times New Roman" w:hint="default"/>
        <w:w w:val="101"/>
        <w:position w:val="4"/>
        <w:sz w:val="13"/>
        <w:szCs w:val="13"/>
      </w:rPr>
    </w:lvl>
    <w:lvl w:ilvl="1" w:tplc="B8C02B54">
      <w:numFmt w:val="bullet"/>
      <w:lvlText w:val="•"/>
      <w:lvlJc w:val="left"/>
      <w:pPr>
        <w:ind w:left="408" w:hanging="594"/>
      </w:pPr>
      <w:rPr>
        <w:rFonts w:hint="default"/>
      </w:rPr>
    </w:lvl>
    <w:lvl w:ilvl="2" w:tplc="9C9A3C58">
      <w:numFmt w:val="bullet"/>
      <w:lvlText w:val="•"/>
      <w:lvlJc w:val="left"/>
      <w:pPr>
        <w:ind w:left="737" w:hanging="594"/>
      </w:pPr>
      <w:rPr>
        <w:rFonts w:hint="default"/>
      </w:rPr>
    </w:lvl>
    <w:lvl w:ilvl="3" w:tplc="5B8EF050">
      <w:numFmt w:val="bullet"/>
      <w:lvlText w:val="•"/>
      <w:lvlJc w:val="left"/>
      <w:pPr>
        <w:ind w:left="1066" w:hanging="594"/>
      </w:pPr>
      <w:rPr>
        <w:rFonts w:hint="default"/>
      </w:rPr>
    </w:lvl>
    <w:lvl w:ilvl="4" w:tplc="DCDEF542">
      <w:numFmt w:val="bullet"/>
      <w:lvlText w:val="•"/>
      <w:lvlJc w:val="left"/>
      <w:pPr>
        <w:ind w:left="1394" w:hanging="594"/>
      </w:pPr>
      <w:rPr>
        <w:rFonts w:hint="default"/>
      </w:rPr>
    </w:lvl>
    <w:lvl w:ilvl="5" w:tplc="A92C8290">
      <w:numFmt w:val="bullet"/>
      <w:lvlText w:val="•"/>
      <w:lvlJc w:val="left"/>
      <w:pPr>
        <w:ind w:left="1723" w:hanging="594"/>
      </w:pPr>
      <w:rPr>
        <w:rFonts w:hint="default"/>
      </w:rPr>
    </w:lvl>
    <w:lvl w:ilvl="6" w:tplc="7188F97C">
      <w:numFmt w:val="bullet"/>
      <w:lvlText w:val="•"/>
      <w:lvlJc w:val="left"/>
      <w:pPr>
        <w:ind w:left="2052" w:hanging="594"/>
      </w:pPr>
      <w:rPr>
        <w:rFonts w:hint="default"/>
      </w:rPr>
    </w:lvl>
    <w:lvl w:ilvl="7" w:tplc="CE0AD9F8">
      <w:numFmt w:val="bullet"/>
      <w:lvlText w:val="•"/>
      <w:lvlJc w:val="left"/>
      <w:pPr>
        <w:ind w:left="2380" w:hanging="594"/>
      </w:pPr>
      <w:rPr>
        <w:rFonts w:hint="default"/>
      </w:rPr>
    </w:lvl>
    <w:lvl w:ilvl="8" w:tplc="91529A14">
      <w:numFmt w:val="bullet"/>
      <w:lvlText w:val="•"/>
      <w:lvlJc w:val="left"/>
      <w:pPr>
        <w:ind w:left="2709" w:hanging="594"/>
      </w:pPr>
      <w:rPr>
        <w:rFonts w:hint="default"/>
      </w:rPr>
    </w:lvl>
  </w:abstractNum>
  <w:abstractNum w:abstractNumId="731" w15:restartNumberingAfterBreak="0">
    <w:nsid w:val="61A658B5"/>
    <w:multiLevelType w:val="hybridMultilevel"/>
    <w:tmpl w:val="D4F43748"/>
    <w:lvl w:ilvl="0" w:tplc="41246170">
      <w:numFmt w:val="bullet"/>
      <w:lvlText w:val="●"/>
      <w:lvlJc w:val="left"/>
      <w:pPr>
        <w:ind w:left="279" w:hanging="187"/>
      </w:pPr>
      <w:rPr>
        <w:rFonts w:ascii="Times New Roman" w:eastAsia="Times New Roman" w:hAnsi="Times New Roman" w:cs="Times New Roman" w:hint="default"/>
        <w:w w:val="105"/>
        <w:sz w:val="14"/>
        <w:szCs w:val="14"/>
      </w:rPr>
    </w:lvl>
    <w:lvl w:ilvl="1" w:tplc="8AEC1D82">
      <w:numFmt w:val="bullet"/>
      <w:lvlText w:val="•"/>
      <w:lvlJc w:val="left"/>
      <w:pPr>
        <w:ind w:left="805" w:hanging="187"/>
      </w:pPr>
      <w:rPr>
        <w:rFonts w:hint="default"/>
      </w:rPr>
    </w:lvl>
    <w:lvl w:ilvl="2" w:tplc="77A2E04A">
      <w:numFmt w:val="bullet"/>
      <w:lvlText w:val="•"/>
      <w:lvlJc w:val="left"/>
      <w:pPr>
        <w:ind w:left="1330" w:hanging="187"/>
      </w:pPr>
      <w:rPr>
        <w:rFonts w:hint="default"/>
      </w:rPr>
    </w:lvl>
    <w:lvl w:ilvl="3" w:tplc="2F0898AA">
      <w:numFmt w:val="bullet"/>
      <w:lvlText w:val="•"/>
      <w:lvlJc w:val="left"/>
      <w:pPr>
        <w:ind w:left="1855" w:hanging="187"/>
      </w:pPr>
      <w:rPr>
        <w:rFonts w:hint="default"/>
      </w:rPr>
    </w:lvl>
    <w:lvl w:ilvl="4" w:tplc="1BB2FE2A">
      <w:numFmt w:val="bullet"/>
      <w:lvlText w:val="•"/>
      <w:lvlJc w:val="left"/>
      <w:pPr>
        <w:ind w:left="2380" w:hanging="187"/>
      </w:pPr>
      <w:rPr>
        <w:rFonts w:hint="default"/>
      </w:rPr>
    </w:lvl>
    <w:lvl w:ilvl="5" w:tplc="172A0746">
      <w:numFmt w:val="bullet"/>
      <w:lvlText w:val="•"/>
      <w:lvlJc w:val="left"/>
      <w:pPr>
        <w:ind w:left="2906" w:hanging="187"/>
      </w:pPr>
      <w:rPr>
        <w:rFonts w:hint="default"/>
      </w:rPr>
    </w:lvl>
    <w:lvl w:ilvl="6" w:tplc="6360D462">
      <w:numFmt w:val="bullet"/>
      <w:lvlText w:val="•"/>
      <w:lvlJc w:val="left"/>
      <w:pPr>
        <w:ind w:left="3431" w:hanging="187"/>
      </w:pPr>
      <w:rPr>
        <w:rFonts w:hint="default"/>
      </w:rPr>
    </w:lvl>
    <w:lvl w:ilvl="7" w:tplc="2F22AD16">
      <w:numFmt w:val="bullet"/>
      <w:lvlText w:val="•"/>
      <w:lvlJc w:val="left"/>
      <w:pPr>
        <w:ind w:left="3956" w:hanging="187"/>
      </w:pPr>
      <w:rPr>
        <w:rFonts w:hint="default"/>
      </w:rPr>
    </w:lvl>
    <w:lvl w:ilvl="8" w:tplc="C3E25636">
      <w:numFmt w:val="bullet"/>
      <w:lvlText w:val="•"/>
      <w:lvlJc w:val="left"/>
      <w:pPr>
        <w:ind w:left="4481" w:hanging="187"/>
      </w:pPr>
      <w:rPr>
        <w:rFonts w:hint="default"/>
      </w:rPr>
    </w:lvl>
  </w:abstractNum>
  <w:abstractNum w:abstractNumId="732" w15:restartNumberingAfterBreak="0">
    <w:nsid w:val="61DF6176"/>
    <w:multiLevelType w:val="hybridMultilevel"/>
    <w:tmpl w:val="553C6FE4"/>
    <w:lvl w:ilvl="0" w:tplc="E938A8AA">
      <w:numFmt w:val="bullet"/>
      <w:lvlText w:val="●"/>
      <w:lvlJc w:val="left"/>
      <w:pPr>
        <w:ind w:left="279" w:hanging="187"/>
      </w:pPr>
      <w:rPr>
        <w:rFonts w:ascii="Times New Roman" w:eastAsia="Times New Roman" w:hAnsi="Times New Roman" w:cs="Times New Roman" w:hint="default"/>
        <w:w w:val="105"/>
        <w:sz w:val="14"/>
        <w:szCs w:val="14"/>
      </w:rPr>
    </w:lvl>
    <w:lvl w:ilvl="1" w:tplc="032E5EF6">
      <w:numFmt w:val="bullet"/>
      <w:lvlText w:val="•"/>
      <w:lvlJc w:val="left"/>
      <w:pPr>
        <w:ind w:left="751" w:hanging="187"/>
      </w:pPr>
      <w:rPr>
        <w:rFonts w:hint="default"/>
      </w:rPr>
    </w:lvl>
    <w:lvl w:ilvl="2" w:tplc="7506E01C">
      <w:numFmt w:val="bullet"/>
      <w:lvlText w:val="•"/>
      <w:lvlJc w:val="left"/>
      <w:pPr>
        <w:ind w:left="1223" w:hanging="187"/>
      </w:pPr>
      <w:rPr>
        <w:rFonts w:hint="default"/>
      </w:rPr>
    </w:lvl>
    <w:lvl w:ilvl="3" w:tplc="1FE4D6F6">
      <w:numFmt w:val="bullet"/>
      <w:lvlText w:val="•"/>
      <w:lvlJc w:val="left"/>
      <w:pPr>
        <w:ind w:left="1695" w:hanging="187"/>
      </w:pPr>
      <w:rPr>
        <w:rFonts w:hint="default"/>
      </w:rPr>
    </w:lvl>
    <w:lvl w:ilvl="4" w:tplc="223E2E94">
      <w:numFmt w:val="bullet"/>
      <w:lvlText w:val="•"/>
      <w:lvlJc w:val="left"/>
      <w:pPr>
        <w:ind w:left="2166" w:hanging="187"/>
      </w:pPr>
      <w:rPr>
        <w:rFonts w:hint="default"/>
      </w:rPr>
    </w:lvl>
    <w:lvl w:ilvl="5" w:tplc="5608DDC2">
      <w:numFmt w:val="bullet"/>
      <w:lvlText w:val="•"/>
      <w:lvlJc w:val="left"/>
      <w:pPr>
        <w:ind w:left="2638" w:hanging="187"/>
      </w:pPr>
      <w:rPr>
        <w:rFonts w:hint="default"/>
      </w:rPr>
    </w:lvl>
    <w:lvl w:ilvl="6" w:tplc="E7346B72">
      <w:numFmt w:val="bullet"/>
      <w:lvlText w:val="•"/>
      <w:lvlJc w:val="left"/>
      <w:pPr>
        <w:ind w:left="3110" w:hanging="187"/>
      </w:pPr>
      <w:rPr>
        <w:rFonts w:hint="default"/>
      </w:rPr>
    </w:lvl>
    <w:lvl w:ilvl="7" w:tplc="877E79DE">
      <w:numFmt w:val="bullet"/>
      <w:lvlText w:val="•"/>
      <w:lvlJc w:val="left"/>
      <w:pPr>
        <w:ind w:left="3581" w:hanging="187"/>
      </w:pPr>
      <w:rPr>
        <w:rFonts w:hint="default"/>
      </w:rPr>
    </w:lvl>
    <w:lvl w:ilvl="8" w:tplc="9CAC09F8">
      <w:numFmt w:val="bullet"/>
      <w:lvlText w:val="•"/>
      <w:lvlJc w:val="left"/>
      <w:pPr>
        <w:ind w:left="4053" w:hanging="187"/>
      </w:pPr>
      <w:rPr>
        <w:rFonts w:hint="default"/>
      </w:rPr>
    </w:lvl>
  </w:abstractNum>
  <w:abstractNum w:abstractNumId="733" w15:restartNumberingAfterBreak="0">
    <w:nsid w:val="61E72D25"/>
    <w:multiLevelType w:val="hybridMultilevel"/>
    <w:tmpl w:val="3F6C9D0E"/>
    <w:lvl w:ilvl="0" w:tplc="C73E08B8">
      <w:numFmt w:val="bullet"/>
      <w:lvlText w:val="●"/>
      <w:lvlJc w:val="left"/>
      <w:pPr>
        <w:ind w:left="680" w:hanging="594"/>
      </w:pPr>
      <w:rPr>
        <w:rFonts w:ascii="Times New Roman" w:eastAsia="Times New Roman" w:hAnsi="Times New Roman" w:cs="Times New Roman" w:hint="default"/>
        <w:w w:val="101"/>
        <w:position w:val="4"/>
        <w:sz w:val="13"/>
        <w:szCs w:val="13"/>
      </w:rPr>
    </w:lvl>
    <w:lvl w:ilvl="1" w:tplc="E7CC10D8">
      <w:numFmt w:val="bullet"/>
      <w:lvlText w:val="•"/>
      <w:lvlJc w:val="left"/>
      <w:pPr>
        <w:ind w:left="1111" w:hanging="594"/>
      </w:pPr>
      <w:rPr>
        <w:rFonts w:hint="default"/>
      </w:rPr>
    </w:lvl>
    <w:lvl w:ilvl="2" w:tplc="8E40D624">
      <w:numFmt w:val="bullet"/>
      <w:lvlText w:val="•"/>
      <w:lvlJc w:val="left"/>
      <w:pPr>
        <w:ind w:left="1543" w:hanging="594"/>
      </w:pPr>
      <w:rPr>
        <w:rFonts w:hint="default"/>
      </w:rPr>
    </w:lvl>
    <w:lvl w:ilvl="3" w:tplc="9A0C2C6A">
      <w:numFmt w:val="bullet"/>
      <w:lvlText w:val="•"/>
      <w:lvlJc w:val="left"/>
      <w:pPr>
        <w:ind w:left="1975" w:hanging="594"/>
      </w:pPr>
      <w:rPr>
        <w:rFonts w:hint="default"/>
      </w:rPr>
    </w:lvl>
    <w:lvl w:ilvl="4" w:tplc="6E008DCA">
      <w:numFmt w:val="bullet"/>
      <w:lvlText w:val="•"/>
      <w:lvlJc w:val="left"/>
      <w:pPr>
        <w:ind w:left="2407" w:hanging="594"/>
      </w:pPr>
      <w:rPr>
        <w:rFonts w:hint="default"/>
      </w:rPr>
    </w:lvl>
    <w:lvl w:ilvl="5" w:tplc="23DE45D4">
      <w:numFmt w:val="bullet"/>
      <w:lvlText w:val="•"/>
      <w:lvlJc w:val="left"/>
      <w:pPr>
        <w:ind w:left="2839" w:hanging="594"/>
      </w:pPr>
      <w:rPr>
        <w:rFonts w:hint="default"/>
      </w:rPr>
    </w:lvl>
    <w:lvl w:ilvl="6" w:tplc="6D9C983C">
      <w:numFmt w:val="bullet"/>
      <w:lvlText w:val="•"/>
      <w:lvlJc w:val="left"/>
      <w:pPr>
        <w:ind w:left="3270" w:hanging="594"/>
      </w:pPr>
      <w:rPr>
        <w:rFonts w:hint="default"/>
      </w:rPr>
    </w:lvl>
    <w:lvl w:ilvl="7" w:tplc="B43027D8">
      <w:numFmt w:val="bullet"/>
      <w:lvlText w:val="•"/>
      <w:lvlJc w:val="left"/>
      <w:pPr>
        <w:ind w:left="3702" w:hanging="594"/>
      </w:pPr>
      <w:rPr>
        <w:rFonts w:hint="default"/>
      </w:rPr>
    </w:lvl>
    <w:lvl w:ilvl="8" w:tplc="0E565258">
      <w:numFmt w:val="bullet"/>
      <w:lvlText w:val="•"/>
      <w:lvlJc w:val="left"/>
      <w:pPr>
        <w:ind w:left="4134" w:hanging="594"/>
      </w:pPr>
      <w:rPr>
        <w:rFonts w:hint="default"/>
      </w:rPr>
    </w:lvl>
  </w:abstractNum>
  <w:abstractNum w:abstractNumId="734" w15:restartNumberingAfterBreak="0">
    <w:nsid w:val="620A60E6"/>
    <w:multiLevelType w:val="hybridMultilevel"/>
    <w:tmpl w:val="409C2E4A"/>
    <w:lvl w:ilvl="0" w:tplc="276A9598">
      <w:numFmt w:val="bullet"/>
      <w:lvlText w:val="●"/>
      <w:lvlJc w:val="left"/>
      <w:pPr>
        <w:ind w:left="279" w:hanging="187"/>
      </w:pPr>
      <w:rPr>
        <w:rFonts w:ascii="Times New Roman" w:eastAsia="Times New Roman" w:hAnsi="Times New Roman" w:cs="Times New Roman" w:hint="default"/>
        <w:w w:val="105"/>
        <w:sz w:val="14"/>
        <w:szCs w:val="14"/>
      </w:rPr>
    </w:lvl>
    <w:lvl w:ilvl="1" w:tplc="8DBCF298">
      <w:numFmt w:val="bullet"/>
      <w:lvlText w:val="•"/>
      <w:lvlJc w:val="left"/>
      <w:pPr>
        <w:ind w:left="805" w:hanging="187"/>
      </w:pPr>
      <w:rPr>
        <w:rFonts w:hint="default"/>
      </w:rPr>
    </w:lvl>
    <w:lvl w:ilvl="2" w:tplc="32AAFD14">
      <w:numFmt w:val="bullet"/>
      <w:lvlText w:val="•"/>
      <w:lvlJc w:val="left"/>
      <w:pPr>
        <w:ind w:left="1330" w:hanging="187"/>
      </w:pPr>
      <w:rPr>
        <w:rFonts w:hint="default"/>
      </w:rPr>
    </w:lvl>
    <w:lvl w:ilvl="3" w:tplc="AA249178">
      <w:numFmt w:val="bullet"/>
      <w:lvlText w:val="•"/>
      <w:lvlJc w:val="left"/>
      <w:pPr>
        <w:ind w:left="1855" w:hanging="187"/>
      </w:pPr>
      <w:rPr>
        <w:rFonts w:hint="default"/>
      </w:rPr>
    </w:lvl>
    <w:lvl w:ilvl="4" w:tplc="40E292E8">
      <w:numFmt w:val="bullet"/>
      <w:lvlText w:val="•"/>
      <w:lvlJc w:val="left"/>
      <w:pPr>
        <w:ind w:left="2380" w:hanging="187"/>
      </w:pPr>
      <w:rPr>
        <w:rFonts w:hint="default"/>
      </w:rPr>
    </w:lvl>
    <w:lvl w:ilvl="5" w:tplc="527CF660">
      <w:numFmt w:val="bullet"/>
      <w:lvlText w:val="•"/>
      <w:lvlJc w:val="left"/>
      <w:pPr>
        <w:ind w:left="2906" w:hanging="187"/>
      </w:pPr>
      <w:rPr>
        <w:rFonts w:hint="default"/>
      </w:rPr>
    </w:lvl>
    <w:lvl w:ilvl="6" w:tplc="6C00BC68">
      <w:numFmt w:val="bullet"/>
      <w:lvlText w:val="•"/>
      <w:lvlJc w:val="left"/>
      <w:pPr>
        <w:ind w:left="3431" w:hanging="187"/>
      </w:pPr>
      <w:rPr>
        <w:rFonts w:hint="default"/>
      </w:rPr>
    </w:lvl>
    <w:lvl w:ilvl="7" w:tplc="5BA070E6">
      <w:numFmt w:val="bullet"/>
      <w:lvlText w:val="•"/>
      <w:lvlJc w:val="left"/>
      <w:pPr>
        <w:ind w:left="3956" w:hanging="187"/>
      </w:pPr>
      <w:rPr>
        <w:rFonts w:hint="default"/>
      </w:rPr>
    </w:lvl>
    <w:lvl w:ilvl="8" w:tplc="852A266E">
      <w:numFmt w:val="bullet"/>
      <w:lvlText w:val="•"/>
      <w:lvlJc w:val="left"/>
      <w:pPr>
        <w:ind w:left="4481" w:hanging="187"/>
      </w:pPr>
      <w:rPr>
        <w:rFonts w:hint="default"/>
      </w:rPr>
    </w:lvl>
  </w:abstractNum>
  <w:abstractNum w:abstractNumId="735" w15:restartNumberingAfterBreak="0">
    <w:nsid w:val="621040B9"/>
    <w:multiLevelType w:val="hybridMultilevel"/>
    <w:tmpl w:val="9620B38C"/>
    <w:lvl w:ilvl="0" w:tplc="702EED0A">
      <w:start w:val="1"/>
      <w:numFmt w:val="decimal"/>
      <w:lvlText w:val="%1."/>
      <w:lvlJc w:val="left"/>
      <w:pPr>
        <w:ind w:left="92" w:hanging="182"/>
        <w:jc w:val="left"/>
      </w:pPr>
      <w:rPr>
        <w:rFonts w:ascii="Times New Roman" w:eastAsia="Times New Roman" w:hAnsi="Times New Roman" w:cs="Times New Roman" w:hint="default"/>
        <w:w w:val="100"/>
        <w:sz w:val="18"/>
        <w:szCs w:val="18"/>
      </w:rPr>
    </w:lvl>
    <w:lvl w:ilvl="1" w:tplc="34CE4DCC">
      <w:numFmt w:val="bullet"/>
      <w:lvlText w:val="•"/>
      <w:lvlJc w:val="left"/>
      <w:pPr>
        <w:ind w:left="457" w:hanging="182"/>
      </w:pPr>
      <w:rPr>
        <w:rFonts w:hint="default"/>
      </w:rPr>
    </w:lvl>
    <w:lvl w:ilvl="2" w:tplc="13B462E6">
      <w:numFmt w:val="bullet"/>
      <w:lvlText w:val="•"/>
      <w:lvlJc w:val="left"/>
      <w:pPr>
        <w:ind w:left="814" w:hanging="182"/>
      </w:pPr>
      <w:rPr>
        <w:rFonts w:hint="default"/>
      </w:rPr>
    </w:lvl>
    <w:lvl w:ilvl="3" w:tplc="8000F828">
      <w:numFmt w:val="bullet"/>
      <w:lvlText w:val="•"/>
      <w:lvlJc w:val="left"/>
      <w:pPr>
        <w:ind w:left="1172" w:hanging="182"/>
      </w:pPr>
      <w:rPr>
        <w:rFonts w:hint="default"/>
      </w:rPr>
    </w:lvl>
    <w:lvl w:ilvl="4" w:tplc="C930BAD2">
      <w:numFmt w:val="bullet"/>
      <w:lvlText w:val="•"/>
      <w:lvlJc w:val="left"/>
      <w:pPr>
        <w:ind w:left="1529" w:hanging="182"/>
      </w:pPr>
      <w:rPr>
        <w:rFonts w:hint="default"/>
      </w:rPr>
    </w:lvl>
    <w:lvl w:ilvl="5" w:tplc="AE6634E4">
      <w:numFmt w:val="bullet"/>
      <w:lvlText w:val="•"/>
      <w:lvlJc w:val="left"/>
      <w:pPr>
        <w:ind w:left="1887" w:hanging="182"/>
      </w:pPr>
      <w:rPr>
        <w:rFonts w:hint="default"/>
      </w:rPr>
    </w:lvl>
    <w:lvl w:ilvl="6" w:tplc="74D23336">
      <w:numFmt w:val="bullet"/>
      <w:lvlText w:val="•"/>
      <w:lvlJc w:val="left"/>
      <w:pPr>
        <w:ind w:left="2244" w:hanging="182"/>
      </w:pPr>
      <w:rPr>
        <w:rFonts w:hint="default"/>
      </w:rPr>
    </w:lvl>
    <w:lvl w:ilvl="7" w:tplc="F7E46D60">
      <w:numFmt w:val="bullet"/>
      <w:lvlText w:val="•"/>
      <w:lvlJc w:val="left"/>
      <w:pPr>
        <w:ind w:left="2601" w:hanging="182"/>
      </w:pPr>
      <w:rPr>
        <w:rFonts w:hint="default"/>
      </w:rPr>
    </w:lvl>
    <w:lvl w:ilvl="8" w:tplc="5666E6C6">
      <w:numFmt w:val="bullet"/>
      <w:lvlText w:val="•"/>
      <w:lvlJc w:val="left"/>
      <w:pPr>
        <w:ind w:left="2959" w:hanging="182"/>
      </w:pPr>
      <w:rPr>
        <w:rFonts w:hint="default"/>
      </w:rPr>
    </w:lvl>
  </w:abstractNum>
  <w:abstractNum w:abstractNumId="736" w15:restartNumberingAfterBreak="0">
    <w:nsid w:val="621F0413"/>
    <w:multiLevelType w:val="hybridMultilevel"/>
    <w:tmpl w:val="0EC27352"/>
    <w:lvl w:ilvl="0" w:tplc="77E647FE">
      <w:numFmt w:val="bullet"/>
      <w:lvlText w:val="●"/>
      <w:lvlJc w:val="left"/>
      <w:pPr>
        <w:ind w:left="278" w:hanging="187"/>
      </w:pPr>
      <w:rPr>
        <w:rFonts w:ascii="Times New Roman" w:eastAsia="Times New Roman" w:hAnsi="Times New Roman" w:cs="Times New Roman" w:hint="default"/>
        <w:w w:val="105"/>
        <w:sz w:val="14"/>
        <w:szCs w:val="14"/>
      </w:rPr>
    </w:lvl>
    <w:lvl w:ilvl="1" w:tplc="6B7ABE78">
      <w:numFmt w:val="bullet"/>
      <w:lvlText w:val="•"/>
      <w:lvlJc w:val="left"/>
      <w:pPr>
        <w:ind w:left="805" w:hanging="187"/>
      </w:pPr>
      <w:rPr>
        <w:rFonts w:hint="default"/>
      </w:rPr>
    </w:lvl>
    <w:lvl w:ilvl="2" w:tplc="8FF8A4C2">
      <w:numFmt w:val="bullet"/>
      <w:lvlText w:val="•"/>
      <w:lvlJc w:val="left"/>
      <w:pPr>
        <w:ind w:left="1330" w:hanging="187"/>
      </w:pPr>
      <w:rPr>
        <w:rFonts w:hint="default"/>
      </w:rPr>
    </w:lvl>
    <w:lvl w:ilvl="3" w:tplc="336ADA8C">
      <w:numFmt w:val="bullet"/>
      <w:lvlText w:val="•"/>
      <w:lvlJc w:val="left"/>
      <w:pPr>
        <w:ind w:left="1855" w:hanging="187"/>
      </w:pPr>
      <w:rPr>
        <w:rFonts w:hint="default"/>
      </w:rPr>
    </w:lvl>
    <w:lvl w:ilvl="4" w:tplc="ADAE83FE">
      <w:numFmt w:val="bullet"/>
      <w:lvlText w:val="•"/>
      <w:lvlJc w:val="left"/>
      <w:pPr>
        <w:ind w:left="2380" w:hanging="187"/>
      </w:pPr>
      <w:rPr>
        <w:rFonts w:hint="default"/>
      </w:rPr>
    </w:lvl>
    <w:lvl w:ilvl="5" w:tplc="203639A8">
      <w:numFmt w:val="bullet"/>
      <w:lvlText w:val="•"/>
      <w:lvlJc w:val="left"/>
      <w:pPr>
        <w:ind w:left="2906" w:hanging="187"/>
      </w:pPr>
      <w:rPr>
        <w:rFonts w:hint="default"/>
      </w:rPr>
    </w:lvl>
    <w:lvl w:ilvl="6" w:tplc="4934B2D4">
      <w:numFmt w:val="bullet"/>
      <w:lvlText w:val="•"/>
      <w:lvlJc w:val="left"/>
      <w:pPr>
        <w:ind w:left="3431" w:hanging="187"/>
      </w:pPr>
      <w:rPr>
        <w:rFonts w:hint="default"/>
      </w:rPr>
    </w:lvl>
    <w:lvl w:ilvl="7" w:tplc="F20697B4">
      <w:numFmt w:val="bullet"/>
      <w:lvlText w:val="•"/>
      <w:lvlJc w:val="left"/>
      <w:pPr>
        <w:ind w:left="3956" w:hanging="187"/>
      </w:pPr>
      <w:rPr>
        <w:rFonts w:hint="default"/>
      </w:rPr>
    </w:lvl>
    <w:lvl w:ilvl="8" w:tplc="4574EB34">
      <w:numFmt w:val="bullet"/>
      <w:lvlText w:val="•"/>
      <w:lvlJc w:val="left"/>
      <w:pPr>
        <w:ind w:left="4481" w:hanging="187"/>
      </w:pPr>
      <w:rPr>
        <w:rFonts w:hint="default"/>
      </w:rPr>
    </w:lvl>
  </w:abstractNum>
  <w:abstractNum w:abstractNumId="737" w15:restartNumberingAfterBreak="0">
    <w:nsid w:val="624D6D1D"/>
    <w:multiLevelType w:val="hybridMultilevel"/>
    <w:tmpl w:val="97C84C92"/>
    <w:lvl w:ilvl="0" w:tplc="F6A6CB42">
      <w:numFmt w:val="bullet"/>
      <w:lvlText w:val=""/>
      <w:lvlJc w:val="left"/>
      <w:pPr>
        <w:ind w:left="274" w:hanging="187"/>
      </w:pPr>
      <w:rPr>
        <w:rFonts w:ascii="Symbol" w:eastAsia="Symbol" w:hAnsi="Symbol" w:cs="Symbol" w:hint="default"/>
        <w:w w:val="100"/>
        <w:sz w:val="18"/>
        <w:szCs w:val="18"/>
      </w:rPr>
    </w:lvl>
    <w:lvl w:ilvl="1" w:tplc="5C2468FA">
      <w:numFmt w:val="bullet"/>
      <w:lvlText w:val="•"/>
      <w:lvlJc w:val="left"/>
      <w:pPr>
        <w:ind w:left="751" w:hanging="187"/>
      </w:pPr>
      <w:rPr>
        <w:rFonts w:hint="default"/>
      </w:rPr>
    </w:lvl>
    <w:lvl w:ilvl="2" w:tplc="CA7C9128">
      <w:numFmt w:val="bullet"/>
      <w:lvlText w:val="•"/>
      <w:lvlJc w:val="left"/>
      <w:pPr>
        <w:ind w:left="1223" w:hanging="187"/>
      </w:pPr>
      <w:rPr>
        <w:rFonts w:hint="default"/>
      </w:rPr>
    </w:lvl>
    <w:lvl w:ilvl="3" w:tplc="2F4CE822">
      <w:numFmt w:val="bullet"/>
      <w:lvlText w:val="•"/>
      <w:lvlJc w:val="left"/>
      <w:pPr>
        <w:ind w:left="1695" w:hanging="187"/>
      </w:pPr>
      <w:rPr>
        <w:rFonts w:hint="default"/>
      </w:rPr>
    </w:lvl>
    <w:lvl w:ilvl="4" w:tplc="158ACEC4">
      <w:numFmt w:val="bullet"/>
      <w:lvlText w:val="•"/>
      <w:lvlJc w:val="left"/>
      <w:pPr>
        <w:ind w:left="2167" w:hanging="187"/>
      </w:pPr>
      <w:rPr>
        <w:rFonts w:hint="default"/>
      </w:rPr>
    </w:lvl>
    <w:lvl w:ilvl="5" w:tplc="DA023F44">
      <w:numFmt w:val="bullet"/>
      <w:lvlText w:val="•"/>
      <w:lvlJc w:val="left"/>
      <w:pPr>
        <w:ind w:left="2639" w:hanging="187"/>
      </w:pPr>
      <w:rPr>
        <w:rFonts w:hint="default"/>
      </w:rPr>
    </w:lvl>
    <w:lvl w:ilvl="6" w:tplc="71B21C2A">
      <w:numFmt w:val="bullet"/>
      <w:lvlText w:val="•"/>
      <w:lvlJc w:val="left"/>
      <w:pPr>
        <w:ind w:left="3110" w:hanging="187"/>
      </w:pPr>
      <w:rPr>
        <w:rFonts w:hint="default"/>
      </w:rPr>
    </w:lvl>
    <w:lvl w:ilvl="7" w:tplc="E1AC17EA">
      <w:numFmt w:val="bullet"/>
      <w:lvlText w:val="•"/>
      <w:lvlJc w:val="left"/>
      <w:pPr>
        <w:ind w:left="3582" w:hanging="187"/>
      </w:pPr>
      <w:rPr>
        <w:rFonts w:hint="default"/>
      </w:rPr>
    </w:lvl>
    <w:lvl w:ilvl="8" w:tplc="ECFE7FDE">
      <w:numFmt w:val="bullet"/>
      <w:lvlText w:val="•"/>
      <w:lvlJc w:val="left"/>
      <w:pPr>
        <w:ind w:left="4054" w:hanging="187"/>
      </w:pPr>
      <w:rPr>
        <w:rFonts w:hint="default"/>
      </w:rPr>
    </w:lvl>
  </w:abstractNum>
  <w:abstractNum w:abstractNumId="738" w15:restartNumberingAfterBreak="0">
    <w:nsid w:val="62692A3A"/>
    <w:multiLevelType w:val="hybridMultilevel"/>
    <w:tmpl w:val="433CCA7E"/>
    <w:lvl w:ilvl="0" w:tplc="EC24E272">
      <w:numFmt w:val="bullet"/>
      <w:lvlText w:val="●"/>
      <w:lvlJc w:val="left"/>
      <w:pPr>
        <w:ind w:left="279" w:hanging="187"/>
      </w:pPr>
      <w:rPr>
        <w:rFonts w:ascii="Times New Roman" w:eastAsia="Times New Roman" w:hAnsi="Times New Roman" w:cs="Times New Roman" w:hint="default"/>
        <w:w w:val="105"/>
        <w:sz w:val="14"/>
        <w:szCs w:val="14"/>
      </w:rPr>
    </w:lvl>
    <w:lvl w:ilvl="1" w:tplc="DE24AF10">
      <w:numFmt w:val="bullet"/>
      <w:lvlText w:val="•"/>
      <w:lvlJc w:val="left"/>
      <w:pPr>
        <w:ind w:left="751" w:hanging="187"/>
      </w:pPr>
      <w:rPr>
        <w:rFonts w:hint="default"/>
      </w:rPr>
    </w:lvl>
    <w:lvl w:ilvl="2" w:tplc="6A42CE40">
      <w:numFmt w:val="bullet"/>
      <w:lvlText w:val="•"/>
      <w:lvlJc w:val="left"/>
      <w:pPr>
        <w:ind w:left="1223" w:hanging="187"/>
      </w:pPr>
      <w:rPr>
        <w:rFonts w:hint="default"/>
      </w:rPr>
    </w:lvl>
    <w:lvl w:ilvl="3" w:tplc="E28A6F58">
      <w:numFmt w:val="bullet"/>
      <w:lvlText w:val="•"/>
      <w:lvlJc w:val="left"/>
      <w:pPr>
        <w:ind w:left="1695" w:hanging="187"/>
      </w:pPr>
      <w:rPr>
        <w:rFonts w:hint="default"/>
      </w:rPr>
    </w:lvl>
    <w:lvl w:ilvl="4" w:tplc="035AE526">
      <w:numFmt w:val="bullet"/>
      <w:lvlText w:val="•"/>
      <w:lvlJc w:val="left"/>
      <w:pPr>
        <w:ind w:left="2166" w:hanging="187"/>
      </w:pPr>
      <w:rPr>
        <w:rFonts w:hint="default"/>
      </w:rPr>
    </w:lvl>
    <w:lvl w:ilvl="5" w:tplc="9DEE3906">
      <w:numFmt w:val="bullet"/>
      <w:lvlText w:val="•"/>
      <w:lvlJc w:val="left"/>
      <w:pPr>
        <w:ind w:left="2638" w:hanging="187"/>
      </w:pPr>
      <w:rPr>
        <w:rFonts w:hint="default"/>
      </w:rPr>
    </w:lvl>
    <w:lvl w:ilvl="6" w:tplc="029A4978">
      <w:numFmt w:val="bullet"/>
      <w:lvlText w:val="•"/>
      <w:lvlJc w:val="left"/>
      <w:pPr>
        <w:ind w:left="3110" w:hanging="187"/>
      </w:pPr>
      <w:rPr>
        <w:rFonts w:hint="default"/>
      </w:rPr>
    </w:lvl>
    <w:lvl w:ilvl="7" w:tplc="00EE2D2A">
      <w:numFmt w:val="bullet"/>
      <w:lvlText w:val="•"/>
      <w:lvlJc w:val="left"/>
      <w:pPr>
        <w:ind w:left="3581" w:hanging="187"/>
      </w:pPr>
      <w:rPr>
        <w:rFonts w:hint="default"/>
      </w:rPr>
    </w:lvl>
    <w:lvl w:ilvl="8" w:tplc="F932B6FE">
      <w:numFmt w:val="bullet"/>
      <w:lvlText w:val="•"/>
      <w:lvlJc w:val="left"/>
      <w:pPr>
        <w:ind w:left="4053" w:hanging="187"/>
      </w:pPr>
      <w:rPr>
        <w:rFonts w:hint="default"/>
      </w:rPr>
    </w:lvl>
  </w:abstractNum>
  <w:abstractNum w:abstractNumId="739" w15:restartNumberingAfterBreak="0">
    <w:nsid w:val="62761C81"/>
    <w:multiLevelType w:val="hybridMultilevel"/>
    <w:tmpl w:val="7E4A739C"/>
    <w:lvl w:ilvl="0" w:tplc="C2745E08">
      <w:numFmt w:val="bullet"/>
      <w:lvlText w:val="●"/>
      <w:lvlJc w:val="left"/>
      <w:pPr>
        <w:ind w:left="87" w:hanging="594"/>
      </w:pPr>
      <w:rPr>
        <w:rFonts w:ascii="Times New Roman" w:eastAsia="Times New Roman" w:hAnsi="Times New Roman" w:cs="Times New Roman" w:hint="default"/>
        <w:w w:val="101"/>
        <w:position w:val="4"/>
        <w:sz w:val="13"/>
        <w:szCs w:val="13"/>
      </w:rPr>
    </w:lvl>
    <w:lvl w:ilvl="1" w:tplc="AC40C220">
      <w:numFmt w:val="bullet"/>
      <w:lvlText w:val="•"/>
      <w:lvlJc w:val="left"/>
      <w:pPr>
        <w:ind w:left="570" w:hanging="594"/>
      </w:pPr>
      <w:rPr>
        <w:rFonts w:hint="default"/>
      </w:rPr>
    </w:lvl>
    <w:lvl w:ilvl="2" w:tplc="F8081324">
      <w:numFmt w:val="bullet"/>
      <w:lvlText w:val="•"/>
      <w:lvlJc w:val="left"/>
      <w:pPr>
        <w:ind w:left="1061" w:hanging="594"/>
      </w:pPr>
      <w:rPr>
        <w:rFonts w:hint="default"/>
      </w:rPr>
    </w:lvl>
    <w:lvl w:ilvl="3" w:tplc="C660ED82">
      <w:numFmt w:val="bullet"/>
      <w:lvlText w:val="•"/>
      <w:lvlJc w:val="left"/>
      <w:pPr>
        <w:ind w:left="1552" w:hanging="594"/>
      </w:pPr>
      <w:rPr>
        <w:rFonts w:hint="default"/>
      </w:rPr>
    </w:lvl>
    <w:lvl w:ilvl="4" w:tplc="448C33AA">
      <w:numFmt w:val="bullet"/>
      <w:lvlText w:val="•"/>
      <w:lvlJc w:val="left"/>
      <w:pPr>
        <w:ind w:left="2043" w:hanging="594"/>
      </w:pPr>
      <w:rPr>
        <w:rFonts w:hint="default"/>
      </w:rPr>
    </w:lvl>
    <w:lvl w:ilvl="5" w:tplc="66925424">
      <w:numFmt w:val="bullet"/>
      <w:lvlText w:val="•"/>
      <w:lvlJc w:val="left"/>
      <w:pPr>
        <w:ind w:left="2534" w:hanging="594"/>
      </w:pPr>
      <w:rPr>
        <w:rFonts w:hint="default"/>
      </w:rPr>
    </w:lvl>
    <w:lvl w:ilvl="6" w:tplc="81262A42">
      <w:numFmt w:val="bullet"/>
      <w:lvlText w:val="•"/>
      <w:lvlJc w:val="left"/>
      <w:pPr>
        <w:ind w:left="3024" w:hanging="594"/>
      </w:pPr>
      <w:rPr>
        <w:rFonts w:hint="default"/>
      </w:rPr>
    </w:lvl>
    <w:lvl w:ilvl="7" w:tplc="80A47F9E">
      <w:numFmt w:val="bullet"/>
      <w:lvlText w:val="•"/>
      <w:lvlJc w:val="left"/>
      <w:pPr>
        <w:ind w:left="3515" w:hanging="594"/>
      </w:pPr>
      <w:rPr>
        <w:rFonts w:hint="default"/>
      </w:rPr>
    </w:lvl>
    <w:lvl w:ilvl="8" w:tplc="35CAD1C2">
      <w:numFmt w:val="bullet"/>
      <w:lvlText w:val="•"/>
      <w:lvlJc w:val="left"/>
      <w:pPr>
        <w:ind w:left="4006" w:hanging="594"/>
      </w:pPr>
      <w:rPr>
        <w:rFonts w:hint="default"/>
      </w:rPr>
    </w:lvl>
  </w:abstractNum>
  <w:abstractNum w:abstractNumId="740" w15:restartNumberingAfterBreak="0">
    <w:nsid w:val="62DA1122"/>
    <w:multiLevelType w:val="hybridMultilevel"/>
    <w:tmpl w:val="FE3E3B90"/>
    <w:lvl w:ilvl="0" w:tplc="8684FD04">
      <w:numFmt w:val="bullet"/>
      <w:lvlText w:val="●"/>
      <w:lvlJc w:val="left"/>
      <w:pPr>
        <w:ind w:left="89" w:hanging="594"/>
      </w:pPr>
      <w:rPr>
        <w:rFonts w:ascii="Times New Roman" w:eastAsia="Times New Roman" w:hAnsi="Times New Roman" w:cs="Times New Roman" w:hint="default"/>
        <w:w w:val="101"/>
        <w:position w:val="4"/>
        <w:sz w:val="13"/>
        <w:szCs w:val="13"/>
      </w:rPr>
    </w:lvl>
    <w:lvl w:ilvl="1" w:tplc="4DAC13CE">
      <w:numFmt w:val="bullet"/>
      <w:lvlText w:val="•"/>
      <w:lvlJc w:val="left"/>
      <w:pPr>
        <w:ind w:left="553" w:hanging="594"/>
      </w:pPr>
      <w:rPr>
        <w:rFonts w:hint="default"/>
      </w:rPr>
    </w:lvl>
    <w:lvl w:ilvl="2" w:tplc="2ACAF008">
      <w:numFmt w:val="bullet"/>
      <w:lvlText w:val="•"/>
      <w:lvlJc w:val="left"/>
      <w:pPr>
        <w:ind w:left="1026" w:hanging="594"/>
      </w:pPr>
      <w:rPr>
        <w:rFonts w:hint="default"/>
      </w:rPr>
    </w:lvl>
    <w:lvl w:ilvl="3" w:tplc="1070074A">
      <w:numFmt w:val="bullet"/>
      <w:lvlText w:val="•"/>
      <w:lvlJc w:val="left"/>
      <w:pPr>
        <w:ind w:left="1499" w:hanging="594"/>
      </w:pPr>
      <w:rPr>
        <w:rFonts w:hint="default"/>
      </w:rPr>
    </w:lvl>
    <w:lvl w:ilvl="4" w:tplc="0BECBCBE">
      <w:numFmt w:val="bullet"/>
      <w:lvlText w:val="•"/>
      <w:lvlJc w:val="left"/>
      <w:pPr>
        <w:ind w:left="1972" w:hanging="594"/>
      </w:pPr>
      <w:rPr>
        <w:rFonts w:hint="default"/>
      </w:rPr>
    </w:lvl>
    <w:lvl w:ilvl="5" w:tplc="64DA94D8">
      <w:numFmt w:val="bullet"/>
      <w:lvlText w:val="•"/>
      <w:lvlJc w:val="left"/>
      <w:pPr>
        <w:ind w:left="2445" w:hanging="594"/>
      </w:pPr>
      <w:rPr>
        <w:rFonts w:hint="default"/>
      </w:rPr>
    </w:lvl>
    <w:lvl w:ilvl="6" w:tplc="C7547390">
      <w:numFmt w:val="bullet"/>
      <w:lvlText w:val="•"/>
      <w:lvlJc w:val="left"/>
      <w:pPr>
        <w:ind w:left="2918" w:hanging="594"/>
      </w:pPr>
      <w:rPr>
        <w:rFonts w:hint="default"/>
      </w:rPr>
    </w:lvl>
    <w:lvl w:ilvl="7" w:tplc="C9B6C300">
      <w:numFmt w:val="bullet"/>
      <w:lvlText w:val="•"/>
      <w:lvlJc w:val="left"/>
      <w:pPr>
        <w:ind w:left="3391" w:hanging="594"/>
      </w:pPr>
      <w:rPr>
        <w:rFonts w:hint="default"/>
      </w:rPr>
    </w:lvl>
    <w:lvl w:ilvl="8" w:tplc="58BA3668">
      <w:numFmt w:val="bullet"/>
      <w:lvlText w:val="•"/>
      <w:lvlJc w:val="left"/>
      <w:pPr>
        <w:ind w:left="3864" w:hanging="594"/>
      </w:pPr>
      <w:rPr>
        <w:rFonts w:hint="default"/>
      </w:rPr>
    </w:lvl>
  </w:abstractNum>
  <w:abstractNum w:abstractNumId="741" w15:restartNumberingAfterBreak="0">
    <w:nsid w:val="62FA5D61"/>
    <w:multiLevelType w:val="hybridMultilevel"/>
    <w:tmpl w:val="57523AE2"/>
    <w:lvl w:ilvl="0" w:tplc="6D3C01C4">
      <w:numFmt w:val="bullet"/>
      <w:lvlText w:val="●"/>
      <w:lvlJc w:val="left"/>
      <w:pPr>
        <w:ind w:left="87" w:hanging="594"/>
      </w:pPr>
      <w:rPr>
        <w:rFonts w:ascii="Times New Roman" w:eastAsia="Times New Roman" w:hAnsi="Times New Roman" w:cs="Times New Roman" w:hint="default"/>
        <w:w w:val="101"/>
        <w:position w:val="4"/>
        <w:sz w:val="13"/>
        <w:szCs w:val="13"/>
      </w:rPr>
    </w:lvl>
    <w:lvl w:ilvl="1" w:tplc="12D840C0">
      <w:numFmt w:val="bullet"/>
      <w:lvlText w:val="•"/>
      <w:lvlJc w:val="left"/>
      <w:pPr>
        <w:ind w:left="570" w:hanging="594"/>
      </w:pPr>
      <w:rPr>
        <w:rFonts w:hint="default"/>
      </w:rPr>
    </w:lvl>
    <w:lvl w:ilvl="2" w:tplc="67D82ACE">
      <w:numFmt w:val="bullet"/>
      <w:lvlText w:val="•"/>
      <w:lvlJc w:val="left"/>
      <w:pPr>
        <w:ind w:left="1061" w:hanging="594"/>
      </w:pPr>
      <w:rPr>
        <w:rFonts w:hint="default"/>
      </w:rPr>
    </w:lvl>
    <w:lvl w:ilvl="3" w:tplc="AD18F102">
      <w:numFmt w:val="bullet"/>
      <w:lvlText w:val="•"/>
      <w:lvlJc w:val="left"/>
      <w:pPr>
        <w:ind w:left="1552" w:hanging="594"/>
      </w:pPr>
      <w:rPr>
        <w:rFonts w:hint="default"/>
      </w:rPr>
    </w:lvl>
    <w:lvl w:ilvl="4" w:tplc="8318B8E8">
      <w:numFmt w:val="bullet"/>
      <w:lvlText w:val="•"/>
      <w:lvlJc w:val="left"/>
      <w:pPr>
        <w:ind w:left="2043" w:hanging="594"/>
      </w:pPr>
      <w:rPr>
        <w:rFonts w:hint="default"/>
      </w:rPr>
    </w:lvl>
    <w:lvl w:ilvl="5" w:tplc="21BEC84E">
      <w:numFmt w:val="bullet"/>
      <w:lvlText w:val="•"/>
      <w:lvlJc w:val="left"/>
      <w:pPr>
        <w:ind w:left="2534" w:hanging="594"/>
      </w:pPr>
      <w:rPr>
        <w:rFonts w:hint="default"/>
      </w:rPr>
    </w:lvl>
    <w:lvl w:ilvl="6" w:tplc="FD2AED4C">
      <w:numFmt w:val="bullet"/>
      <w:lvlText w:val="•"/>
      <w:lvlJc w:val="left"/>
      <w:pPr>
        <w:ind w:left="3024" w:hanging="594"/>
      </w:pPr>
      <w:rPr>
        <w:rFonts w:hint="default"/>
      </w:rPr>
    </w:lvl>
    <w:lvl w:ilvl="7" w:tplc="0040DBB8">
      <w:numFmt w:val="bullet"/>
      <w:lvlText w:val="•"/>
      <w:lvlJc w:val="left"/>
      <w:pPr>
        <w:ind w:left="3515" w:hanging="594"/>
      </w:pPr>
      <w:rPr>
        <w:rFonts w:hint="default"/>
      </w:rPr>
    </w:lvl>
    <w:lvl w:ilvl="8" w:tplc="BAA02500">
      <w:numFmt w:val="bullet"/>
      <w:lvlText w:val="•"/>
      <w:lvlJc w:val="left"/>
      <w:pPr>
        <w:ind w:left="4006" w:hanging="594"/>
      </w:pPr>
      <w:rPr>
        <w:rFonts w:hint="default"/>
      </w:rPr>
    </w:lvl>
  </w:abstractNum>
  <w:abstractNum w:abstractNumId="742" w15:restartNumberingAfterBreak="0">
    <w:nsid w:val="63020678"/>
    <w:multiLevelType w:val="hybridMultilevel"/>
    <w:tmpl w:val="9E5CA2EC"/>
    <w:lvl w:ilvl="0" w:tplc="D53010B4">
      <w:numFmt w:val="bullet"/>
      <w:lvlText w:val="●"/>
      <w:lvlJc w:val="left"/>
      <w:pPr>
        <w:ind w:left="87" w:hanging="594"/>
      </w:pPr>
      <w:rPr>
        <w:rFonts w:ascii="Times New Roman" w:eastAsia="Times New Roman" w:hAnsi="Times New Roman" w:cs="Times New Roman" w:hint="default"/>
        <w:w w:val="101"/>
        <w:position w:val="4"/>
        <w:sz w:val="13"/>
        <w:szCs w:val="13"/>
      </w:rPr>
    </w:lvl>
    <w:lvl w:ilvl="1" w:tplc="3314DDA0">
      <w:numFmt w:val="bullet"/>
      <w:lvlText w:val="•"/>
      <w:lvlJc w:val="left"/>
      <w:pPr>
        <w:ind w:left="601" w:hanging="594"/>
      </w:pPr>
      <w:rPr>
        <w:rFonts w:hint="default"/>
      </w:rPr>
    </w:lvl>
    <w:lvl w:ilvl="2" w:tplc="FEE67D42">
      <w:numFmt w:val="bullet"/>
      <w:lvlText w:val="•"/>
      <w:lvlJc w:val="left"/>
      <w:pPr>
        <w:ind w:left="1123" w:hanging="594"/>
      </w:pPr>
      <w:rPr>
        <w:rFonts w:hint="default"/>
      </w:rPr>
    </w:lvl>
    <w:lvl w:ilvl="3" w:tplc="D86C3C4A">
      <w:numFmt w:val="bullet"/>
      <w:lvlText w:val="•"/>
      <w:lvlJc w:val="left"/>
      <w:pPr>
        <w:ind w:left="1645" w:hanging="594"/>
      </w:pPr>
      <w:rPr>
        <w:rFonts w:hint="default"/>
      </w:rPr>
    </w:lvl>
    <w:lvl w:ilvl="4" w:tplc="4EFCB194">
      <w:numFmt w:val="bullet"/>
      <w:lvlText w:val="•"/>
      <w:lvlJc w:val="left"/>
      <w:pPr>
        <w:ind w:left="2167" w:hanging="594"/>
      </w:pPr>
      <w:rPr>
        <w:rFonts w:hint="default"/>
      </w:rPr>
    </w:lvl>
    <w:lvl w:ilvl="5" w:tplc="F08EF6DA">
      <w:numFmt w:val="bullet"/>
      <w:lvlText w:val="•"/>
      <w:lvlJc w:val="left"/>
      <w:pPr>
        <w:ind w:left="2689" w:hanging="594"/>
      </w:pPr>
      <w:rPr>
        <w:rFonts w:hint="default"/>
      </w:rPr>
    </w:lvl>
    <w:lvl w:ilvl="6" w:tplc="D14A9A74">
      <w:numFmt w:val="bullet"/>
      <w:lvlText w:val="•"/>
      <w:lvlJc w:val="left"/>
      <w:pPr>
        <w:ind w:left="3210" w:hanging="594"/>
      </w:pPr>
      <w:rPr>
        <w:rFonts w:hint="default"/>
      </w:rPr>
    </w:lvl>
    <w:lvl w:ilvl="7" w:tplc="C532A10C">
      <w:numFmt w:val="bullet"/>
      <w:lvlText w:val="•"/>
      <w:lvlJc w:val="left"/>
      <w:pPr>
        <w:ind w:left="3732" w:hanging="594"/>
      </w:pPr>
      <w:rPr>
        <w:rFonts w:hint="default"/>
      </w:rPr>
    </w:lvl>
    <w:lvl w:ilvl="8" w:tplc="E424EA4C">
      <w:numFmt w:val="bullet"/>
      <w:lvlText w:val="•"/>
      <w:lvlJc w:val="left"/>
      <w:pPr>
        <w:ind w:left="4254" w:hanging="594"/>
      </w:pPr>
      <w:rPr>
        <w:rFonts w:hint="default"/>
      </w:rPr>
    </w:lvl>
  </w:abstractNum>
  <w:abstractNum w:abstractNumId="743" w15:restartNumberingAfterBreak="0">
    <w:nsid w:val="6340645C"/>
    <w:multiLevelType w:val="hybridMultilevel"/>
    <w:tmpl w:val="ECA0730A"/>
    <w:lvl w:ilvl="0" w:tplc="DA92CDA0">
      <w:start w:val="1"/>
      <w:numFmt w:val="decimal"/>
      <w:lvlText w:val="%1)"/>
      <w:lvlJc w:val="left"/>
      <w:pPr>
        <w:ind w:left="826" w:hanging="317"/>
        <w:jc w:val="left"/>
      </w:pPr>
      <w:rPr>
        <w:rFonts w:ascii="Times New Roman" w:eastAsia="Times New Roman" w:hAnsi="Times New Roman" w:cs="Times New Roman" w:hint="default"/>
        <w:w w:val="100"/>
        <w:sz w:val="18"/>
        <w:szCs w:val="18"/>
      </w:rPr>
    </w:lvl>
    <w:lvl w:ilvl="1" w:tplc="05804790">
      <w:numFmt w:val="bullet"/>
      <w:lvlText w:val="•"/>
      <w:lvlJc w:val="left"/>
      <w:pPr>
        <w:ind w:left="2093" w:hanging="317"/>
      </w:pPr>
      <w:rPr>
        <w:rFonts w:hint="default"/>
      </w:rPr>
    </w:lvl>
    <w:lvl w:ilvl="2" w:tplc="BA167BA0">
      <w:numFmt w:val="bullet"/>
      <w:lvlText w:val="•"/>
      <w:lvlJc w:val="left"/>
      <w:pPr>
        <w:ind w:left="3367" w:hanging="317"/>
      </w:pPr>
      <w:rPr>
        <w:rFonts w:hint="default"/>
      </w:rPr>
    </w:lvl>
    <w:lvl w:ilvl="3" w:tplc="4316FDA4">
      <w:numFmt w:val="bullet"/>
      <w:lvlText w:val="•"/>
      <w:lvlJc w:val="left"/>
      <w:pPr>
        <w:ind w:left="4641" w:hanging="317"/>
      </w:pPr>
      <w:rPr>
        <w:rFonts w:hint="default"/>
      </w:rPr>
    </w:lvl>
    <w:lvl w:ilvl="4" w:tplc="386E6220">
      <w:numFmt w:val="bullet"/>
      <w:lvlText w:val="•"/>
      <w:lvlJc w:val="left"/>
      <w:pPr>
        <w:ind w:left="5915" w:hanging="317"/>
      </w:pPr>
      <w:rPr>
        <w:rFonts w:hint="default"/>
      </w:rPr>
    </w:lvl>
    <w:lvl w:ilvl="5" w:tplc="E5E87A02">
      <w:numFmt w:val="bullet"/>
      <w:lvlText w:val="•"/>
      <w:lvlJc w:val="left"/>
      <w:pPr>
        <w:ind w:left="7189" w:hanging="317"/>
      </w:pPr>
      <w:rPr>
        <w:rFonts w:hint="default"/>
      </w:rPr>
    </w:lvl>
    <w:lvl w:ilvl="6" w:tplc="063448BC">
      <w:numFmt w:val="bullet"/>
      <w:lvlText w:val="•"/>
      <w:lvlJc w:val="left"/>
      <w:pPr>
        <w:ind w:left="8463" w:hanging="317"/>
      </w:pPr>
      <w:rPr>
        <w:rFonts w:hint="default"/>
      </w:rPr>
    </w:lvl>
    <w:lvl w:ilvl="7" w:tplc="B03EBBF4">
      <w:numFmt w:val="bullet"/>
      <w:lvlText w:val="•"/>
      <w:lvlJc w:val="left"/>
      <w:pPr>
        <w:ind w:left="9737" w:hanging="317"/>
      </w:pPr>
      <w:rPr>
        <w:rFonts w:hint="default"/>
      </w:rPr>
    </w:lvl>
    <w:lvl w:ilvl="8" w:tplc="F21A4F0C">
      <w:numFmt w:val="bullet"/>
      <w:lvlText w:val="•"/>
      <w:lvlJc w:val="left"/>
      <w:pPr>
        <w:ind w:left="11011" w:hanging="317"/>
      </w:pPr>
      <w:rPr>
        <w:rFonts w:hint="default"/>
      </w:rPr>
    </w:lvl>
  </w:abstractNum>
  <w:abstractNum w:abstractNumId="744" w15:restartNumberingAfterBreak="0">
    <w:nsid w:val="636F6199"/>
    <w:multiLevelType w:val="hybridMultilevel"/>
    <w:tmpl w:val="1054CE3A"/>
    <w:lvl w:ilvl="0" w:tplc="2452D4E0">
      <w:numFmt w:val="bullet"/>
      <w:lvlText w:val="●"/>
      <w:lvlJc w:val="left"/>
      <w:pPr>
        <w:ind w:left="280" w:hanging="187"/>
      </w:pPr>
      <w:rPr>
        <w:rFonts w:ascii="Times New Roman" w:eastAsia="Times New Roman" w:hAnsi="Times New Roman" w:cs="Times New Roman" w:hint="default"/>
        <w:w w:val="105"/>
        <w:sz w:val="14"/>
        <w:szCs w:val="14"/>
      </w:rPr>
    </w:lvl>
    <w:lvl w:ilvl="1" w:tplc="450E80B2">
      <w:numFmt w:val="bullet"/>
      <w:lvlText w:val="•"/>
      <w:lvlJc w:val="left"/>
      <w:pPr>
        <w:ind w:left="751" w:hanging="187"/>
      </w:pPr>
      <w:rPr>
        <w:rFonts w:hint="default"/>
      </w:rPr>
    </w:lvl>
    <w:lvl w:ilvl="2" w:tplc="D16A6FA4">
      <w:numFmt w:val="bullet"/>
      <w:lvlText w:val="•"/>
      <w:lvlJc w:val="left"/>
      <w:pPr>
        <w:ind w:left="1223" w:hanging="187"/>
      </w:pPr>
      <w:rPr>
        <w:rFonts w:hint="default"/>
      </w:rPr>
    </w:lvl>
    <w:lvl w:ilvl="3" w:tplc="7930B878">
      <w:numFmt w:val="bullet"/>
      <w:lvlText w:val="•"/>
      <w:lvlJc w:val="left"/>
      <w:pPr>
        <w:ind w:left="1695" w:hanging="187"/>
      </w:pPr>
      <w:rPr>
        <w:rFonts w:hint="default"/>
      </w:rPr>
    </w:lvl>
    <w:lvl w:ilvl="4" w:tplc="590A3DD4">
      <w:numFmt w:val="bullet"/>
      <w:lvlText w:val="•"/>
      <w:lvlJc w:val="left"/>
      <w:pPr>
        <w:ind w:left="2166" w:hanging="187"/>
      </w:pPr>
      <w:rPr>
        <w:rFonts w:hint="default"/>
      </w:rPr>
    </w:lvl>
    <w:lvl w:ilvl="5" w:tplc="7136BA2A">
      <w:numFmt w:val="bullet"/>
      <w:lvlText w:val="•"/>
      <w:lvlJc w:val="left"/>
      <w:pPr>
        <w:ind w:left="2638" w:hanging="187"/>
      </w:pPr>
      <w:rPr>
        <w:rFonts w:hint="default"/>
      </w:rPr>
    </w:lvl>
    <w:lvl w:ilvl="6" w:tplc="541ADCA8">
      <w:numFmt w:val="bullet"/>
      <w:lvlText w:val="•"/>
      <w:lvlJc w:val="left"/>
      <w:pPr>
        <w:ind w:left="3110" w:hanging="187"/>
      </w:pPr>
      <w:rPr>
        <w:rFonts w:hint="default"/>
      </w:rPr>
    </w:lvl>
    <w:lvl w:ilvl="7" w:tplc="A880A588">
      <w:numFmt w:val="bullet"/>
      <w:lvlText w:val="•"/>
      <w:lvlJc w:val="left"/>
      <w:pPr>
        <w:ind w:left="3581" w:hanging="187"/>
      </w:pPr>
      <w:rPr>
        <w:rFonts w:hint="default"/>
      </w:rPr>
    </w:lvl>
    <w:lvl w:ilvl="8" w:tplc="BC0E17E0">
      <w:numFmt w:val="bullet"/>
      <w:lvlText w:val="•"/>
      <w:lvlJc w:val="left"/>
      <w:pPr>
        <w:ind w:left="4053" w:hanging="187"/>
      </w:pPr>
      <w:rPr>
        <w:rFonts w:hint="default"/>
      </w:rPr>
    </w:lvl>
  </w:abstractNum>
  <w:abstractNum w:abstractNumId="745" w15:restartNumberingAfterBreak="0">
    <w:nsid w:val="6375542D"/>
    <w:multiLevelType w:val="hybridMultilevel"/>
    <w:tmpl w:val="04ACB716"/>
    <w:lvl w:ilvl="0" w:tplc="5E2654B2">
      <w:numFmt w:val="bullet"/>
      <w:lvlText w:val="●"/>
      <w:lvlJc w:val="left"/>
      <w:pPr>
        <w:ind w:left="677" w:hanging="594"/>
      </w:pPr>
      <w:rPr>
        <w:rFonts w:ascii="Times New Roman" w:eastAsia="Times New Roman" w:hAnsi="Times New Roman" w:cs="Times New Roman" w:hint="default"/>
        <w:w w:val="101"/>
        <w:position w:val="4"/>
        <w:sz w:val="13"/>
        <w:szCs w:val="13"/>
      </w:rPr>
    </w:lvl>
    <w:lvl w:ilvl="1" w:tplc="B8E2276E">
      <w:numFmt w:val="bullet"/>
      <w:lvlText w:val="•"/>
      <w:lvlJc w:val="left"/>
      <w:pPr>
        <w:ind w:left="1157" w:hanging="594"/>
      </w:pPr>
      <w:rPr>
        <w:rFonts w:hint="default"/>
      </w:rPr>
    </w:lvl>
    <w:lvl w:ilvl="2" w:tplc="EDD6D13A">
      <w:numFmt w:val="bullet"/>
      <w:lvlText w:val="•"/>
      <w:lvlJc w:val="left"/>
      <w:pPr>
        <w:ind w:left="1634" w:hanging="594"/>
      </w:pPr>
      <w:rPr>
        <w:rFonts w:hint="default"/>
      </w:rPr>
    </w:lvl>
    <w:lvl w:ilvl="3" w:tplc="20B8782C">
      <w:numFmt w:val="bullet"/>
      <w:lvlText w:val="•"/>
      <w:lvlJc w:val="left"/>
      <w:pPr>
        <w:ind w:left="2111" w:hanging="594"/>
      </w:pPr>
      <w:rPr>
        <w:rFonts w:hint="default"/>
      </w:rPr>
    </w:lvl>
    <w:lvl w:ilvl="4" w:tplc="C388DB80">
      <w:numFmt w:val="bullet"/>
      <w:lvlText w:val="•"/>
      <w:lvlJc w:val="left"/>
      <w:pPr>
        <w:ind w:left="2588" w:hanging="594"/>
      </w:pPr>
      <w:rPr>
        <w:rFonts w:hint="default"/>
      </w:rPr>
    </w:lvl>
    <w:lvl w:ilvl="5" w:tplc="690C8636">
      <w:numFmt w:val="bullet"/>
      <w:lvlText w:val="•"/>
      <w:lvlJc w:val="left"/>
      <w:pPr>
        <w:ind w:left="3066" w:hanging="594"/>
      </w:pPr>
      <w:rPr>
        <w:rFonts w:hint="default"/>
      </w:rPr>
    </w:lvl>
    <w:lvl w:ilvl="6" w:tplc="62D4C8AC">
      <w:numFmt w:val="bullet"/>
      <w:lvlText w:val="•"/>
      <w:lvlJc w:val="left"/>
      <w:pPr>
        <w:ind w:left="3543" w:hanging="594"/>
      </w:pPr>
      <w:rPr>
        <w:rFonts w:hint="default"/>
      </w:rPr>
    </w:lvl>
    <w:lvl w:ilvl="7" w:tplc="228A8610">
      <w:numFmt w:val="bullet"/>
      <w:lvlText w:val="•"/>
      <w:lvlJc w:val="left"/>
      <w:pPr>
        <w:ind w:left="4020" w:hanging="594"/>
      </w:pPr>
      <w:rPr>
        <w:rFonts w:hint="default"/>
      </w:rPr>
    </w:lvl>
    <w:lvl w:ilvl="8" w:tplc="A040699A">
      <w:numFmt w:val="bullet"/>
      <w:lvlText w:val="•"/>
      <w:lvlJc w:val="left"/>
      <w:pPr>
        <w:ind w:left="4497" w:hanging="594"/>
      </w:pPr>
      <w:rPr>
        <w:rFonts w:hint="default"/>
      </w:rPr>
    </w:lvl>
  </w:abstractNum>
  <w:abstractNum w:abstractNumId="746" w15:restartNumberingAfterBreak="0">
    <w:nsid w:val="63783AC4"/>
    <w:multiLevelType w:val="hybridMultilevel"/>
    <w:tmpl w:val="44B8CB4C"/>
    <w:lvl w:ilvl="0" w:tplc="A1083AB2">
      <w:numFmt w:val="bullet"/>
      <w:lvlText w:val="●"/>
      <w:lvlJc w:val="left"/>
      <w:pPr>
        <w:ind w:left="678" w:hanging="594"/>
      </w:pPr>
      <w:rPr>
        <w:rFonts w:ascii="Times New Roman" w:eastAsia="Times New Roman" w:hAnsi="Times New Roman" w:cs="Times New Roman" w:hint="default"/>
        <w:w w:val="101"/>
        <w:position w:val="4"/>
        <w:sz w:val="13"/>
        <w:szCs w:val="13"/>
      </w:rPr>
    </w:lvl>
    <w:lvl w:ilvl="1" w:tplc="14EAD5EE">
      <w:numFmt w:val="bullet"/>
      <w:lvlText w:val="•"/>
      <w:lvlJc w:val="left"/>
      <w:pPr>
        <w:ind w:left="1165" w:hanging="594"/>
      </w:pPr>
      <w:rPr>
        <w:rFonts w:hint="default"/>
      </w:rPr>
    </w:lvl>
    <w:lvl w:ilvl="2" w:tplc="B17C5A58">
      <w:numFmt w:val="bullet"/>
      <w:lvlText w:val="•"/>
      <w:lvlJc w:val="left"/>
      <w:pPr>
        <w:ind w:left="1650" w:hanging="594"/>
      </w:pPr>
      <w:rPr>
        <w:rFonts w:hint="default"/>
      </w:rPr>
    </w:lvl>
    <w:lvl w:ilvl="3" w:tplc="791E0F5E">
      <w:numFmt w:val="bullet"/>
      <w:lvlText w:val="•"/>
      <w:lvlJc w:val="left"/>
      <w:pPr>
        <w:ind w:left="2135" w:hanging="594"/>
      </w:pPr>
      <w:rPr>
        <w:rFonts w:hint="default"/>
      </w:rPr>
    </w:lvl>
    <w:lvl w:ilvl="4" w:tplc="03D08E3C">
      <w:numFmt w:val="bullet"/>
      <w:lvlText w:val="•"/>
      <w:lvlJc w:val="left"/>
      <w:pPr>
        <w:ind w:left="2620" w:hanging="594"/>
      </w:pPr>
      <w:rPr>
        <w:rFonts w:hint="default"/>
      </w:rPr>
    </w:lvl>
    <w:lvl w:ilvl="5" w:tplc="36A82322">
      <w:numFmt w:val="bullet"/>
      <w:lvlText w:val="•"/>
      <w:lvlJc w:val="left"/>
      <w:pPr>
        <w:ind w:left="3106" w:hanging="594"/>
      </w:pPr>
      <w:rPr>
        <w:rFonts w:hint="default"/>
      </w:rPr>
    </w:lvl>
    <w:lvl w:ilvl="6" w:tplc="3D9C081C">
      <w:numFmt w:val="bullet"/>
      <w:lvlText w:val="•"/>
      <w:lvlJc w:val="left"/>
      <w:pPr>
        <w:ind w:left="3591" w:hanging="594"/>
      </w:pPr>
      <w:rPr>
        <w:rFonts w:hint="default"/>
      </w:rPr>
    </w:lvl>
    <w:lvl w:ilvl="7" w:tplc="8C343524">
      <w:numFmt w:val="bullet"/>
      <w:lvlText w:val="•"/>
      <w:lvlJc w:val="left"/>
      <w:pPr>
        <w:ind w:left="4076" w:hanging="594"/>
      </w:pPr>
      <w:rPr>
        <w:rFonts w:hint="default"/>
      </w:rPr>
    </w:lvl>
    <w:lvl w:ilvl="8" w:tplc="040E0AF8">
      <w:numFmt w:val="bullet"/>
      <w:lvlText w:val="•"/>
      <w:lvlJc w:val="left"/>
      <w:pPr>
        <w:ind w:left="4561" w:hanging="594"/>
      </w:pPr>
      <w:rPr>
        <w:rFonts w:hint="default"/>
      </w:rPr>
    </w:lvl>
  </w:abstractNum>
  <w:abstractNum w:abstractNumId="747" w15:restartNumberingAfterBreak="0">
    <w:nsid w:val="63824C43"/>
    <w:multiLevelType w:val="hybridMultilevel"/>
    <w:tmpl w:val="EAD46C42"/>
    <w:lvl w:ilvl="0" w:tplc="80D00956">
      <w:numFmt w:val="bullet"/>
      <w:lvlText w:val="●"/>
      <w:lvlJc w:val="left"/>
      <w:pPr>
        <w:ind w:left="680" w:hanging="594"/>
      </w:pPr>
      <w:rPr>
        <w:rFonts w:ascii="Times New Roman" w:eastAsia="Times New Roman" w:hAnsi="Times New Roman" w:cs="Times New Roman" w:hint="default"/>
        <w:w w:val="101"/>
        <w:position w:val="4"/>
        <w:sz w:val="13"/>
        <w:szCs w:val="13"/>
      </w:rPr>
    </w:lvl>
    <w:lvl w:ilvl="1" w:tplc="86B2C872">
      <w:numFmt w:val="bullet"/>
      <w:lvlText w:val="•"/>
      <w:lvlJc w:val="left"/>
      <w:pPr>
        <w:ind w:left="1166" w:hanging="594"/>
      </w:pPr>
      <w:rPr>
        <w:rFonts w:hint="default"/>
      </w:rPr>
    </w:lvl>
    <w:lvl w:ilvl="2" w:tplc="5AA83B6A">
      <w:numFmt w:val="bullet"/>
      <w:lvlText w:val="•"/>
      <w:lvlJc w:val="left"/>
      <w:pPr>
        <w:ind w:left="1652" w:hanging="594"/>
      </w:pPr>
      <w:rPr>
        <w:rFonts w:hint="default"/>
      </w:rPr>
    </w:lvl>
    <w:lvl w:ilvl="3" w:tplc="BA5AA254">
      <w:numFmt w:val="bullet"/>
      <w:lvlText w:val="•"/>
      <w:lvlJc w:val="left"/>
      <w:pPr>
        <w:ind w:left="2138" w:hanging="594"/>
      </w:pPr>
      <w:rPr>
        <w:rFonts w:hint="default"/>
      </w:rPr>
    </w:lvl>
    <w:lvl w:ilvl="4" w:tplc="137E1F4E">
      <w:numFmt w:val="bullet"/>
      <w:lvlText w:val="•"/>
      <w:lvlJc w:val="left"/>
      <w:pPr>
        <w:ind w:left="2624" w:hanging="594"/>
      </w:pPr>
      <w:rPr>
        <w:rFonts w:hint="default"/>
      </w:rPr>
    </w:lvl>
    <w:lvl w:ilvl="5" w:tplc="49164D9E">
      <w:numFmt w:val="bullet"/>
      <w:lvlText w:val="•"/>
      <w:lvlJc w:val="left"/>
      <w:pPr>
        <w:ind w:left="3111" w:hanging="594"/>
      </w:pPr>
      <w:rPr>
        <w:rFonts w:hint="default"/>
      </w:rPr>
    </w:lvl>
    <w:lvl w:ilvl="6" w:tplc="1786AD7A">
      <w:numFmt w:val="bullet"/>
      <w:lvlText w:val="•"/>
      <w:lvlJc w:val="left"/>
      <w:pPr>
        <w:ind w:left="3597" w:hanging="594"/>
      </w:pPr>
      <w:rPr>
        <w:rFonts w:hint="default"/>
      </w:rPr>
    </w:lvl>
    <w:lvl w:ilvl="7" w:tplc="A798E7E8">
      <w:numFmt w:val="bullet"/>
      <w:lvlText w:val="•"/>
      <w:lvlJc w:val="left"/>
      <w:pPr>
        <w:ind w:left="4083" w:hanging="594"/>
      </w:pPr>
      <w:rPr>
        <w:rFonts w:hint="default"/>
      </w:rPr>
    </w:lvl>
    <w:lvl w:ilvl="8" w:tplc="46B27134">
      <w:numFmt w:val="bullet"/>
      <w:lvlText w:val="•"/>
      <w:lvlJc w:val="left"/>
      <w:pPr>
        <w:ind w:left="4569" w:hanging="594"/>
      </w:pPr>
      <w:rPr>
        <w:rFonts w:hint="default"/>
      </w:rPr>
    </w:lvl>
  </w:abstractNum>
  <w:abstractNum w:abstractNumId="748" w15:restartNumberingAfterBreak="0">
    <w:nsid w:val="638374A9"/>
    <w:multiLevelType w:val="hybridMultilevel"/>
    <w:tmpl w:val="8A3A6A4E"/>
    <w:lvl w:ilvl="0" w:tplc="A5424062">
      <w:numFmt w:val="bullet"/>
      <w:lvlText w:val="●"/>
      <w:lvlJc w:val="left"/>
      <w:pPr>
        <w:ind w:left="279" w:hanging="187"/>
      </w:pPr>
      <w:rPr>
        <w:rFonts w:ascii="Times New Roman" w:eastAsia="Times New Roman" w:hAnsi="Times New Roman" w:cs="Times New Roman" w:hint="default"/>
        <w:w w:val="105"/>
        <w:sz w:val="14"/>
        <w:szCs w:val="14"/>
      </w:rPr>
    </w:lvl>
    <w:lvl w:ilvl="1" w:tplc="6BE82B46">
      <w:numFmt w:val="bullet"/>
      <w:lvlText w:val="•"/>
      <w:lvlJc w:val="left"/>
      <w:pPr>
        <w:ind w:left="805" w:hanging="187"/>
      </w:pPr>
      <w:rPr>
        <w:rFonts w:hint="default"/>
      </w:rPr>
    </w:lvl>
    <w:lvl w:ilvl="2" w:tplc="A70C0036">
      <w:numFmt w:val="bullet"/>
      <w:lvlText w:val="•"/>
      <w:lvlJc w:val="left"/>
      <w:pPr>
        <w:ind w:left="1330" w:hanging="187"/>
      </w:pPr>
      <w:rPr>
        <w:rFonts w:hint="default"/>
      </w:rPr>
    </w:lvl>
    <w:lvl w:ilvl="3" w:tplc="8BC6D224">
      <w:numFmt w:val="bullet"/>
      <w:lvlText w:val="•"/>
      <w:lvlJc w:val="left"/>
      <w:pPr>
        <w:ind w:left="1855" w:hanging="187"/>
      </w:pPr>
      <w:rPr>
        <w:rFonts w:hint="default"/>
      </w:rPr>
    </w:lvl>
    <w:lvl w:ilvl="4" w:tplc="3A88D2D6">
      <w:numFmt w:val="bullet"/>
      <w:lvlText w:val="•"/>
      <w:lvlJc w:val="left"/>
      <w:pPr>
        <w:ind w:left="2380" w:hanging="187"/>
      </w:pPr>
      <w:rPr>
        <w:rFonts w:hint="default"/>
      </w:rPr>
    </w:lvl>
    <w:lvl w:ilvl="5" w:tplc="09766F88">
      <w:numFmt w:val="bullet"/>
      <w:lvlText w:val="•"/>
      <w:lvlJc w:val="left"/>
      <w:pPr>
        <w:ind w:left="2906" w:hanging="187"/>
      </w:pPr>
      <w:rPr>
        <w:rFonts w:hint="default"/>
      </w:rPr>
    </w:lvl>
    <w:lvl w:ilvl="6" w:tplc="0DB2D9D2">
      <w:numFmt w:val="bullet"/>
      <w:lvlText w:val="•"/>
      <w:lvlJc w:val="left"/>
      <w:pPr>
        <w:ind w:left="3431" w:hanging="187"/>
      </w:pPr>
      <w:rPr>
        <w:rFonts w:hint="default"/>
      </w:rPr>
    </w:lvl>
    <w:lvl w:ilvl="7" w:tplc="E022F700">
      <w:numFmt w:val="bullet"/>
      <w:lvlText w:val="•"/>
      <w:lvlJc w:val="left"/>
      <w:pPr>
        <w:ind w:left="3956" w:hanging="187"/>
      </w:pPr>
      <w:rPr>
        <w:rFonts w:hint="default"/>
      </w:rPr>
    </w:lvl>
    <w:lvl w:ilvl="8" w:tplc="560EED0C">
      <w:numFmt w:val="bullet"/>
      <w:lvlText w:val="•"/>
      <w:lvlJc w:val="left"/>
      <w:pPr>
        <w:ind w:left="4481" w:hanging="187"/>
      </w:pPr>
      <w:rPr>
        <w:rFonts w:hint="default"/>
      </w:rPr>
    </w:lvl>
  </w:abstractNum>
  <w:abstractNum w:abstractNumId="749" w15:restartNumberingAfterBreak="0">
    <w:nsid w:val="638B0BBB"/>
    <w:multiLevelType w:val="hybridMultilevel"/>
    <w:tmpl w:val="812839AE"/>
    <w:lvl w:ilvl="0" w:tplc="12082072">
      <w:numFmt w:val="bullet"/>
      <w:lvlText w:val="●"/>
      <w:lvlJc w:val="left"/>
      <w:pPr>
        <w:ind w:left="250" w:hanging="161"/>
      </w:pPr>
      <w:rPr>
        <w:rFonts w:ascii="Times New Roman" w:eastAsia="Times New Roman" w:hAnsi="Times New Roman" w:cs="Times New Roman" w:hint="default"/>
        <w:w w:val="100"/>
        <w:position w:val="4"/>
        <w:sz w:val="13"/>
        <w:szCs w:val="13"/>
      </w:rPr>
    </w:lvl>
    <w:lvl w:ilvl="1" w:tplc="F934EC36">
      <w:numFmt w:val="bullet"/>
      <w:lvlText w:val="•"/>
      <w:lvlJc w:val="left"/>
      <w:pPr>
        <w:ind w:left="773" w:hanging="161"/>
      </w:pPr>
      <w:rPr>
        <w:rFonts w:hint="default"/>
      </w:rPr>
    </w:lvl>
    <w:lvl w:ilvl="2" w:tplc="90B4DACA">
      <w:numFmt w:val="bullet"/>
      <w:lvlText w:val="•"/>
      <w:lvlJc w:val="left"/>
      <w:pPr>
        <w:ind w:left="1287" w:hanging="161"/>
      </w:pPr>
      <w:rPr>
        <w:rFonts w:hint="default"/>
      </w:rPr>
    </w:lvl>
    <w:lvl w:ilvl="3" w:tplc="1228DAC6">
      <w:numFmt w:val="bullet"/>
      <w:lvlText w:val="•"/>
      <w:lvlJc w:val="left"/>
      <w:pPr>
        <w:ind w:left="1801" w:hanging="161"/>
      </w:pPr>
      <w:rPr>
        <w:rFonts w:hint="default"/>
      </w:rPr>
    </w:lvl>
    <w:lvl w:ilvl="4" w:tplc="81B6880A">
      <w:numFmt w:val="bullet"/>
      <w:lvlText w:val="•"/>
      <w:lvlJc w:val="left"/>
      <w:pPr>
        <w:ind w:left="2315" w:hanging="161"/>
      </w:pPr>
      <w:rPr>
        <w:rFonts w:hint="default"/>
      </w:rPr>
    </w:lvl>
    <w:lvl w:ilvl="5" w:tplc="8BF6F1D8">
      <w:numFmt w:val="bullet"/>
      <w:lvlText w:val="•"/>
      <w:lvlJc w:val="left"/>
      <w:pPr>
        <w:ind w:left="2829" w:hanging="161"/>
      </w:pPr>
      <w:rPr>
        <w:rFonts w:hint="default"/>
      </w:rPr>
    </w:lvl>
    <w:lvl w:ilvl="6" w:tplc="7028160E">
      <w:numFmt w:val="bullet"/>
      <w:lvlText w:val="•"/>
      <w:lvlJc w:val="left"/>
      <w:pPr>
        <w:ind w:left="3342" w:hanging="161"/>
      </w:pPr>
      <w:rPr>
        <w:rFonts w:hint="default"/>
      </w:rPr>
    </w:lvl>
    <w:lvl w:ilvl="7" w:tplc="540604FC">
      <w:numFmt w:val="bullet"/>
      <w:lvlText w:val="•"/>
      <w:lvlJc w:val="left"/>
      <w:pPr>
        <w:ind w:left="3856" w:hanging="161"/>
      </w:pPr>
      <w:rPr>
        <w:rFonts w:hint="default"/>
      </w:rPr>
    </w:lvl>
    <w:lvl w:ilvl="8" w:tplc="7F06AA16">
      <w:numFmt w:val="bullet"/>
      <w:lvlText w:val="•"/>
      <w:lvlJc w:val="left"/>
      <w:pPr>
        <w:ind w:left="4370" w:hanging="161"/>
      </w:pPr>
      <w:rPr>
        <w:rFonts w:hint="default"/>
      </w:rPr>
    </w:lvl>
  </w:abstractNum>
  <w:abstractNum w:abstractNumId="750" w15:restartNumberingAfterBreak="0">
    <w:nsid w:val="63A332C5"/>
    <w:multiLevelType w:val="hybridMultilevel"/>
    <w:tmpl w:val="DA14D5E6"/>
    <w:lvl w:ilvl="0" w:tplc="7A7C77B4">
      <w:start w:val="1"/>
      <w:numFmt w:val="decimal"/>
      <w:lvlText w:val="%1)"/>
      <w:lvlJc w:val="left"/>
      <w:pPr>
        <w:ind w:left="204" w:hanging="594"/>
        <w:jc w:val="left"/>
      </w:pPr>
      <w:rPr>
        <w:rFonts w:ascii="Times New Roman" w:eastAsia="Times New Roman" w:hAnsi="Times New Roman" w:cs="Times New Roman" w:hint="default"/>
        <w:w w:val="100"/>
        <w:sz w:val="18"/>
        <w:szCs w:val="18"/>
      </w:rPr>
    </w:lvl>
    <w:lvl w:ilvl="1" w:tplc="AEAA37C2">
      <w:numFmt w:val="bullet"/>
      <w:lvlText w:val="•"/>
      <w:lvlJc w:val="left"/>
      <w:pPr>
        <w:ind w:left="1535" w:hanging="594"/>
      </w:pPr>
      <w:rPr>
        <w:rFonts w:hint="default"/>
      </w:rPr>
    </w:lvl>
    <w:lvl w:ilvl="2" w:tplc="5F38744C">
      <w:numFmt w:val="bullet"/>
      <w:lvlText w:val="•"/>
      <w:lvlJc w:val="left"/>
      <w:pPr>
        <w:ind w:left="2871" w:hanging="594"/>
      </w:pPr>
      <w:rPr>
        <w:rFonts w:hint="default"/>
      </w:rPr>
    </w:lvl>
    <w:lvl w:ilvl="3" w:tplc="E132DE8C">
      <w:numFmt w:val="bullet"/>
      <w:lvlText w:val="•"/>
      <w:lvlJc w:val="left"/>
      <w:pPr>
        <w:ind w:left="4207" w:hanging="594"/>
      </w:pPr>
      <w:rPr>
        <w:rFonts w:hint="default"/>
      </w:rPr>
    </w:lvl>
    <w:lvl w:ilvl="4" w:tplc="61B82DC6">
      <w:numFmt w:val="bullet"/>
      <w:lvlText w:val="•"/>
      <w:lvlJc w:val="left"/>
      <w:pPr>
        <w:ind w:left="5543" w:hanging="594"/>
      </w:pPr>
      <w:rPr>
        <w:rFonts w:hint="default"/>
      </w:rPr>
    </w:lvl>
    <w:lvl w:ilvl="5" w:tplc="8CAE6A82">
      <w:numFmt w:val="bullet"/>
      <w:lvlText w:val="•"/>
      <w:lvlJc w:val="left"/>
      <w:pPr>
        <w:ind w:left="6879" w:hanging="594"/>
      </w:pPr>
      <w:rPr>
        <w:rFonts w:hint="default"/>
      </w:rPr>
    </w:lvl>
    <w:lvl w:ilvl="6" w:tplc="5DD88524">
      <w:numFmt w:val="bullet"/>
      <w:lvlText w:val="•"/>
      <w:lvlJc w:val="left"/>
      <w:pPr>
        <w:ind w:left="8215" w:hanging="594"/>
      </w:pPr>
      <w:rPr>
        <w:rFonts w:hint="default"/>
      </w:rPr>
    </w:lvl>
    <w:lvl w:ilvl="7" w:tplc="5DCE0F12">
      <w:numFmt w:val="bullet"/>
      <w:lvlText w:val="•"/>
      <w:lvlJc w:val="left"/>
      <w:pPr>
        <w:ind w:left="9551" w:hanging="594"/>
      </w:pPr>
      <w:rPr>
        <w:rFonts w:hint="default"/>
      </w:rPr>
    </w:lvl>
    <w:lvl w:ilvl="8" w:tplc="A8DCB016">
      <w:numFmt w:val="bullet"/>
      <w:lvlText w:val="•"/>
      <w:lvlJc w:val="left"/>
      <w:pPr>
        <w:ind w:left="10887" w:hanging="594"/>
      </w:pPr>
      <w:rPr>
        <w:rFonts w:hint="default"/>
      </w:rPr>
    </w:lvl>
  </w:abstractNum>
  <w:abstractNum w:abstractNumId="751" w15:restartNumberingAfterBreak="0">
    <w:nsid w:val="63DA008B"/>
    <w:multiLevelType w:val="hybridMultilevel"/>
    <w:tmpl w:val="1C32ECFE"/>
    <w:lvl w:ilvl="0" w:tplc="8DC667CA">
      <w:numFmt w:val="bullet"/>
      <w:lvlText w:val="●"/>
      <w:lvlJc w:val="left"/>
      <w:pPr>
        <w:ind w:left="279" w:hanging="187"/>
      </w:pPr>
      <w:rPr>
        <w:rFonts w:ascii="Times New Roman" w:eastAsia="Times New Roman" w:hAnsi="Times New Roman" w:cs="Times New Roman" w:hint="default"/>
        <w:w w:val="105"/>
        <w:sz w:val="14"/>
        <w:szCs w:val="14"/>
      </w:rPr>
    </w:lvl>
    <w:lvl w:ilvl="1" w:tplc="0DF81E9E">
      <w:numFmt w:val="bullet"/>
      <w:lvlText w:val="•"/>
      <w:lvlJc w:val="left"/>
      <w:pPr>
        <w:ind w:left="588" w:hanging="187"/>
      </w:pPr>
      <w:rPr>
        <w:rFonts w:hint="default"/>
      </w:rPr>
    </w:lvl>
    <w:lvl w:ilvl="2" w:tplc="D7BAA010">
      <w:numFmt w:val="bullet"/>
      <w:lvlText w:val="•"/>
      <w:lvlJc w:val="left"/>
      <w:pPr>
        <w:ind w:left="897" w:hanging="187"/>
      </w:pPr>
      <w:rPr>
        <w:rFonts w:hint="default"/>
      </w:rPr>
    </w:lvl>
    <w:lvl w:ilvl="3" w:tplc="F1308818">
      <w:numFmt w:val="bullet"/>
      <w:lvlText w:val="•"/>
      <w:lvlJc w:val="left"/>
      <w:pPr>
        <w:ind w:left="1206" w:hanging="187"/>
      </w:pPr>
      <w:rPr>
        <w:rFonts w:hint="default"/>
      </w:rPr>
    </w:lvl>
    <w:lvl w:ilvl="4" w:tplc="821CE8E4">
      <w:numFmt w:val="bullet"/>
      <w:lvlText w:val="•"/>
      <w:lvlJc w:val="left"/>
      <w:pPr>
        <w:ind w:left="1514" w:hanging="187"/>
      </w:pPr>
      <w:rPr>
        <w:rFonts w:hint="default"/>
      </w:rPr>
    </w:lvl>
    <w:lvl w:ilvl="5" w:tplc="243EA35E">
      <w:numFmt w:val="bullet"/>
      <w:lvlText w:val="•"/>
      <w:lvlJc w:val="left"/>
      <w:pPr>
        <w:ind w:left="1823" w:hanging="187"/>
      </w:pPr>
      <w:rPr>
        <w:rFonts w:hint="default"/>
      </w:rPr>
    </w:lvl>
    <w:lvl w:ilvl="6" w:tplc="C9EE4ACC">
      <w:numFmt w:val="bullet"/>
      <w:lvlText w:val="•"/>
      <w:lvlJc w:val="left"/>
      <w:pPr>
        <w:ind w:left="2132" w:hanging="187"/>
      </w:pPr>
      <w:rPr>
        <w:rFonts w:hint="default"/>
      </w:rPr>
    </w:lvl>
    <w:lvl w:ilvl="7" w:tplc="00F8709A">
      <w:numFmt w:val="bullet"/>
      <w:lvlText w:val="•"/>
      <w:lvlJc w:val="left"/>
      <w:pPr>
        <w:ind w:left="2440" w:hanging="187"/>
      </w:pPr>
      <w:rPr>
        <w:rFonts w:hint="default"/>
      </w:rPr>
    </w:lvl>
    <w:lvl w:ilvl="8" w:tplc="2F0AF544">
      <w:numFmt w:val="bullet"/>
      <w:lvlText w:val="•"/>
      <w:lvlJc w:val="left"/>
      <w:pPr>
        <w:ind w:left="2749" w:hanging="187"/>
      </w:pPr>
      <w:rPr>
        <w:rFonts w:hint="default"/>
      </w:rPr>
    </w:lvl>
  </w:abstractNum>
  <w:abstractNum w:abstractNumId="752" w15:restartNumberingAfterBreak="0">
    <w:nsid w:val="63E769FA"/>
    <w:multiLevelType w:val="hybridMultilevel"/>
    <w:tmpl w:val="D892FCC6"/>
    <w:lvl w:ilvl="0" w:tplc="F52A0350">
      <w:numFmt w:val="bullet"/>
      <w:lvlText w:val="●"/>
      <w:lvlJc w:val="left"/>
      <w:pPr>
        <w:ind w:left="679" w:hanging="594"/>
      </w:pPr>
      <w:rPr>
        <w:rFonts w:ascii="Times New Roman" w:eastAsia="Times New Roman" w:hAnsi="Times New Roman" w:cs="Times New Roman" w:hint="default"/>
        <w:w w:val="100"/>
        <w:position w:val="4"/>
        <w:sz w:val="13"/>
        <w:szCs w:val="13"/>
      </w:rPr>
    </w:lvl>
    <w:lvl w:ilvl="1" w:tplc="7DA8265A">
      <w:numFmt w:val="bullet"/>
      <w:lvlText w:val="•"/>
      <w:lvlJc w:val="left"/>
      <w:pPr>
        <w:ind w:left="1111" w:hanging="594"/>
      </w:pPr>
      <w:rPr>
        <w:rFonts w:hint="default"/>
      </w:rPr>
    </w:lvl>
    <w:lvl w:ilvl="2" w:tplc="D1344882">
      <w:numFmt w:val="bullet"/>
      <w:lvlText w:val="•"/>
      <w:lvlJc w:val="left"/>
      <w:pPr>
        <w:ind w:left="1543" w:hanging="594"/>
      </w:pPr>
      <w:rPr>
        <w:rFonts w:hint="default"/>
      </w:rPr>
    </w:lvl>
    <w:lvl w:ilvl="3" w:tplc="137825FC">
      <w:numFmt w:val="bullet"/>
      <w:lvlText w:val="•"/>
      <w:lvlJc w:val="left"/>
      <w:pPr>
        <w:ind w:left="1975" w:hanging="594"/>
      </w:pPr>
      <w:rPr>
        <w:rFonts w:hint="default"/>
      </w:rPr>
    </w:lvl>
    <w:lvl w:ilvl="4" w:tplc="841818EC">
      <w:numFmt w:val="bullet"/>
      <w:lvlText w:val="•"/>
      <w:lvlJc w:val="left"/>
      <w:pPr>
        <w:ind w:left="2406" w:hanging="594"/>
      </w:pPr>
      <w:rPr>
        <w:rFonts w:hint="default"/>
      </w:rPr>
    </w:lvl>
    <w:lvl w:ilvl="5" w:tplc="84286DCA">
      <w:numFmt w:val="bullet"/>
      <w:lvlText w:val="•"/>
      <w:lvlJc w:val="left"/>
      <w:pPr>
        <w:ind w:left="2838" w:hanging="594"/>
      </w:pPr>
      <w:rPr>
        <w:rFonts w:hint="default"/>
      </w:rPr>
    </w:lvl>
    <w:lvl w:ilvl="6" w:tplc="4CA232FA">
      <w:numFmt w:val="bullet"/>
      <w:lvlText w:val="•"/>
      <w:lvlJc w:val="left"/>
      <w:pPr>
        <w:ind w:left="3270" w:hanging="594"/>
      </w:pPr>
      <w:rPr>
        <w:rFonts w:hint="default"/>
      </w:rPr>
    </w:lvl>
    <w:lvl w:ilvl="7" w:tplc="F77293BA">
      <w:numFmt w:val="bullet"/>
      <w:lvlText w:val="•"/>
      <w:lvlJc w:val="left"/>
      <w:pPr>
        <w:ind w:left="3701" w:hanging="594"/>
      </w:pPr>
      <w:rPr>
        <w:rFonts w:hint="default"/>
      </w:rPr>
    </w:lvl>
    <w:lvl w:ilvl="8" w:tplc="C8D2CC20">
      <w:numFmt w:val="bullet"/>
      <w:lvlText w:val="•"/>
      <w:lvlJc w:val="left"/>
      <w:pPr>
        <w:ind w:left="4133" w:hanging="594"/>
      </w:pPr>
      <w:rPr>
        <w:rFonts w:hint="default"/>
      </w:rPr>
    </w:lvl>
  </w:abstractNum>
  <w:abstractNum w:abstractNumId="753" w15:restartNumberingAfterBreak="0">
    <w:nsid w:val="63FD3F9F"/>
    <w:multiLevelType w:val="hybridMultilevel"/>
    <w:tmpl w:val="CC44CE44"/>
    <w:lvl w:ilvl="0" w:tplc="95FEC4CA">
      <w:numFmt w:val="bullet"/>
      <w:lvlText w:val="●"/>
      <w:lvlJc w:val="left"/>
      <w:pPr>
        <w:ind w:left="279" w:hanging="187"/>
      </w:pPr>
      <w:rPr>
        <w:rFonts w:ascii="Times New Roman" w:eastAsia="Times New Roman" w:hAnsi="Times New Roman" w:cs="Times New Roman" w:hint="default"/>
        <w:w w:val="105"/>
        <w:sz w:val="14"/>
        <w:szCs w:val="14"/>
      </w:rPr>
    </w:lvl>
    <w:lvl w:ilvl="1" w:tplc="098A581C">
      <w:numFmt w:val="bullet"/>
      <w:lvlText w:val="•"/>
      <w:lvlJc w:val="left"/>
      <w:pPr>
        <w:ind w:left="751" w:hanging="187"/>
      </w:pPr>
      <w:rPr>
        <w:rFonts w:hint="default"/>
      </w:rPr>
    </w:lvl>
    <w:lvl w:ilvl="2" w:tplc="7DD4D558">
      <w:numFmt w:val="bullet"/>
      <w:lvlText w:val="•"/>
      <w:lvlJc w:val="left"/>
      <w:pPr>
        <w:ind w:left="1223" w:hanging="187"/>
      </w:pPr>
      <w:rPr>
        <w:rFonts w:hint="default"/>
      </w:rPr>
    </w:lvl>
    <w:lvl w:ilvl="3" w:tplc="4D5AF7E4">
      <w:numFmt w:val="bullet"/>
      <w:lvlText w:val="•"/>
      <w:lvlJc w:val="left"/>
      <w:pPr>
        <w:ind w:left="1695" w:hanging="187"/>
      </w:pPr>
      <w:rPr>
        <w:rFonts w:hint="default"/>
      </w:rPr>
    </w:lvl>
    <w:lvl w:ilvl="4" w:tplc="84EA8C2C">
      <w:numFmt w:val="bullet"/>
      <w:lvlText w:val="•"/>
      <w:lvlJc w:val="left"/>
      <w:pPr>
        <w:ind w:left="2166" w:hanging="187"/>
      </w:pPr>
      <w:rPr>
        <w:rFonts w:hint="default"/>
      </w:rPr>
    </w:lvl>
    <w:lvl w:ilvl="5" w:tplc="1C60F41C">
      <w:numFmt w:val="bullet"/>
      <w:lvlText w:val="•"/>
      <w:lvlJc w:val="left"/>
      <w:pPr>
        <w:ind w:left="2638" w:hanging="187"/>
      </w:pPr>
      <w:rPr>
        <w:rFonts w:hint="default"/>
      </w:rPr>
    </w:lvl>
    <w:lvl w:ilvl="6" w:tplc="600C32E6">
      <w:numFmt w:val="bullet"/>
      <w:lvlText w:val="•"/>
      <w:lvlJc w:val="left"/>
      <w:pPr>
        <w:ind w:left="3110" w:hanging="187"/>
      </w:pPr>
      <w:rPr>
        <w:rFonts w:hint="default"/>
      </w:rPr>
    </w:lvl>
    <w:lvl w:ilvl="7" w:tplc="17600D6C">
      <w:numFmt w:val="bullet"/>
      <w:lvlText w:val="•"/>
      <w:lvlJc w:val="left"/>
      <w:pPr>
        <w:ind w:left="3581" w:hanging="187"/>
      </w:pPr>
      <w:rPr>
        <w:rFonts w:hint="default"/>
      </w:rPr>
    </w:lvl>
    <w:lvl w:ilvl="8" w:tplc="40AC8B1C">
      <w:numFmt w:val="bullet"/>
      <w:lvlText w:val="•"/>
      <w:lvlJc w:val="left"/>
      <w:pPr>
        <w:ind w:left="4053" w:hanging="187"/>
      </w:pPr>
      <w:rPr>
        <w:rFonts w:hint="default"/>
      </w:rPr>
    </w:lvl>
  </w:abstractNum>
  <w:abstractNum w:abstractNumId="754" w15:restartNumberingAfterBreak="0">
    <w:nsid w:val="640A101D"/>
    <w:multiLevelType w:val="hybridMultilevel"/>
    <w:tmpl w:val="A6161142"/>
    <w:lvl w:ilvl="0" w:tplc="947016D8">
      <w:numFmt w:val="bullet"/>
      <w:lvlText w:val="●"/>
      <w:lvlJc w:val="left"/>
      <w:pPr>
        <w:ind w:left="250" w:hanging="161"/>
      </w:pPr>
      <w:rPr>
        <w:rFonts w:ascii="Times New Roman" w:eastAsia="Times New Roman" w:hAnsi="Times New Roman" w:cs="Times New Roman" w:hint="default"/>
        <w:w w:val="100"/>
        <w:position w:val="4"/>
        <w:sz w:val="13"/>
        <w:szCs w:val="13"/>
      </w:rPr>
    </w:lvl>
    <w:lvl w:ilvl="1" w:tplc="A8EACBE2">
      <w:numFmt w:val="bullet"/>
      <w:lvlText w:val="•"/>
      <w:lvlJc w:val="left"/>
      <w:pPr>
        <w:ind w:left="773" w:hanging="161"/>
      </w:pPr>
      <w:rPr>
        <w:rFonts w:hint="default"/>
      </w:rPr>
    </w:lvl>
    <w:lvl w:ilvl="2" w:tplc="4CBEAB98">
      <w:numFmt w:val="bullet"/>
      <w:lvlText w:val="•"/>
      <w:lvlJc w:val="left"/>
      <w:pPr>
        <w:ind w:left="1287" w:hanging="161"/>
      </w:pPr>
      <w:rPr>
        <w:rFonts w:hint="default"/>
      </w:rPr>
    </w:lvl>
    <w:lvl w:ilvl="3" w:tplc="69B01D68">
      <w:numFmt w:val="bullet"/>
      <w:lvlText w:val="•"/>
      <w:lvlJc w:val="left"/>
      <w:pPr>
        <w:ind w:left="1801" w:hanging="161"/>
      </w:pPr>
      <w:rPr>
        <w:rFonts w:hint="default"/>
      </w:rPr>
    </w:lvl>
    <w:lvl w:ilvl="4" w:tplc="7ABCDB14">
      <w:numFmt w:val="bullet"/>
      <w:lvlText w:val="•"/>
      <w:lvlJc w:val="left"/>
      <w:pPr>
        <w:ind w:left="2315" w:hanging="161"/>
      </w:pPr>
      <w:rPr>
        <w:rFonts w:hint="default"/>
      </w:rPr>
    </w:lvl>
    <w:lvl w:ilvl="5" w:tplc="4482A4CC">
      <w:numFmt w:val="bullet"/>
      <w:lvlText w:val="•"/>
      <w:lvlJc w:val="left"/>
      <w:pPr>
        <w:ind w:left="2829" w:hanging="161"/>
      </w:pPr>
      <w:rPr>
        <w:rFonts w:hint="default"/>
      </w:rPr>
    </w:lvl>
    <w:lvl w:ilvl="6" w:tplc="D200CB0E">
      <w:numFmt w:val="bullet"/>
      <w:lvlText w:val="•"/>
      <w:lvlJc w:val="left"/>
      <w:pPr>
        <w:ind w:left="3342" w:hanging="161"/>
      </w:pPr>
      <w:rPr>
        <w:rFonts w:hint="default"/>
      </w:rPr>
    </w:lvl>
    <w:lvl w:ilvl="7" w:tplc="92289A4E">
      <w:numFmt w:val="bullet"/>
      <w:lvlText w:val="•"/>
      <w:lvlJc w:val="left"/>
      <w:pPr>
        <w:ind w:left="3856" w:hanging="161"/>
      </w:pPr>
      <w:rPr>
        <w:rFonts w:hint="default"/>
      </w:rPr>
    </w:lvl>
    <w:lvl w:ilvl="8" w:tplc="44D0568C">
      <w:numFmt w:val="bullet"/>
      <w:lvlText w:val="•"/>
      <w:lvlJc w:val="left"/>
      <w:pPr>
        <w:ind w:left="4370" w:hanging="161"/>
      </w:pPr>
      <w:rPr>
        <w:rFonts w:hint="default"/>
      </w:rPr>
    </w:lvl>
  </w:abstractNum>
  <w:abstractNum w:abstractNumId="755" w15:restartNumberingAfterBreak="0">
    <w:nsid w:val="64125197"/>
    <w:multiLevelType w:val="hybridMultilevel"/>
    <w:tmpl w:val="AF8E51CA"/>
    <w:lvl w:ilvl="0" w:tplc="09845836">
      <w:numFmt w:val="bullet"/>
      <w:lvlText w:val="●"/>
      <w:lvlJc w:val="left"/>
      <w:pPr>
        <w:ind w:left="682" w:hanging="594"/>
      </w:pPr>
      <w:rPr>
        <w:rFonts w:ascii="Times New Roman" w:eastAsia="Times New Roman" w:hAnsi="Times New Roman" w:cs="Times New Roman" w:hint="default"/>
        <w:w w:val="101"/>
        <w:position w:val="4"/>
        <w:sz w:val="13"/>
        <w:szCs w:val="13"/>
      </w:rPr>
    </w:lvl>
    <w:lvl w:ilvl="1" w:tplc="8920119C">
      <w:numFmt w:val="bullet"/>
      <w:lvlText w:val="•"/>
      <w:lvlJc w:val="left"/>
      <w:pPr>
        <w:ind w:left="1174" w:hanging="594"/>
      </w:pPr>
      <w:rPr>
        <w:rFonts w:hint="default"/>
      </w:rPr>
    </w:lvl>
    <w:lvl w:ilvl="2" w:tplc="139CB95C">
      <w:numFmt w:val="bullet"/>
      <w:lvlText w:val="•"/>
      <w:lvlJc w:val="left"/>
      <w:pPr>
        <w:ind w:left="1668" w:hanging="594"/>
      </w:pPr>
      <w:rPr>
        <w:rFonts w:hint="default"/>
      </w:rPr>
    </w:lvl>
    <w:lvl w:ilvl="3" w:tplc="8716D710">
      <w:numFmt w:val="bullet"/>
      <w:lvlText w:val="•"/>
      <w:lvlJc w:val="left"/>
      <w:pPr>
        <w:ind w:left="2162" w:hanging="594"/>
      </w:pPr>
      <w:rPr>
        <w:rFonts w:hint="default"/>
      </w:rPr>
    </w:lvl>
    <w:lvl w:ilvl="4" w:tplc="0DA23AD0">
      <w:numFmt w:val="bullet"/>
      <w:lvlText w:val="•"/>
      <w:lvlJc w:val="left"/>
      <w:pPr>
        <w:ind w:left="2656" w:hanging="594"/>
      </w:pPr>
      <w:rPr>
        <w:rFonts w:hint="default"/>
      </w:rPr>
    </w:lvl>
    <w:lvl w:ilvl="5" w:tplc="D028480C">
      <w:numFmt w:val="bullet"/>
      <w:lvlText w:val="•"/>
      <w:lvlJc w:val="left"/>
      <w:pPr>
        <w:ind w:left="3151" w:hanging="594"/>
      </w:pPr>
      <w:rPr>
        <w:rFonts w:hint="default"/>
      </w:rPr>
    </w:lvl>
    <w:lvl w:ilvl="6" w:tplc="751C0D0C">
      <w:numFmt w:val="bullet"/>
      <w:lvlText w:val="•"/>
      <w:lvlJc w:val="left"/>
      <w:pPr>
        <w:ind w:left="3645" w:hanging="594"/>
      </w:pPr>
      <w:rPr>
        <w:rFonts w:hint="default"/>
      </w:rPr>
    </w:lvl>
    <w:lvl w:ilvl="7" w:tplc="0BD8CAF4">
      <w:numFmt w:val="bullet"/>
      <w:lvlText w:val="•"/>
      <w:lvlJc w:val="left"/>
      <w:pPr>
        <w:ind w:left="4139" w:hanging="594"/>
      </w:pPr>
      <w:rPr>
        <w:rFonts w:hint="default"/>
      </w:rPr>
    </w:lvl>
    <w:lvl w:ilvl="8" w:tplc="99FAB3D2">
      <w:numFmt w:val="bullet"/>
      <w:lvlText w:val="•"/>
      <w:lvlJc w:val="left"/>
      <w:pPr>
        <w:ind w:left="4633" w:hanging="594"/>
      </w:pPr>
      <w:rPr>
        <w:rFonts w:hint="default"/>
      </w:rPr>
    </w:lvl>
  </w:abstractNum>
  <w:abstractNum w:abstractNumId="756" w15:restartNumberingAfterBreak="0">
    <w:nsid w:val="642F26C8"/>
    <w:multiLevelType w:val="hybridMultilevel"/>
    <w:tmpl w:val="03AC2D94"/>
    <w:lvl w:ilvl="0" w:tplc="109CA768">
      <w:numFmt w:val="bullet"/>
      <w:lvlText w:val="●"/>
      <w:lvlJc w:val="left"/>
      <w:pPr>
        <w:ind w:left="93" w:hanging="594"/>
      </w:pPr>
      <w:rPr>
        <w:rFonts w:ascii="Times New Roman" w:eastAsia="Times New Roman" w:hAnsi="Times New Roman" w:cs="Times New Roman" w:hint="default"/>
        <w:w w:val="100"/>
        <w:position w:val="4"/>
        <w:sz w:val="13"/>
        <w:szCs w:val="13"/>
      </w:rPr>
    </w:lvl>
    <w:lvl w:ilvl="1" w:tplc="E49279E8">
      <w:numFmt w:val="bullet"/>
      <w:lvlText w:val="•"/>
      <w:lvlJc w:val="left"/>
      <w:pPr>
        <w:ind w:left="589" w:hanging="594"/>
      </w:pPr>
      <w:rPr>
        <w:rFonts w:hint="default"/>
      </w:rPr>
    </w:lvl>
    <w:lvl w:ilvl="2" w:tplc="5CDA9536">
      <w:numFmt w:val="bullet"/>
      <w:lvlText w:val="•"/>
      <w:lvlJc w:val="left"/>
      <w:pPr>
        <w:ind w:left="1079" w:hanging="594"/>
      </w:pPr>
      <w:rPr>
        <w:rFonts w:hint="default"/>
      </w:rPr>
    </w:lvl>
    <w:lvl w:ilvl="3" w:tplc="AFD2B36A">
      <w:numFmt w:val="bullet"/>
      <w:lvlText w:val="•"/>
      <w:lvlJc w:val="left"/>
      <w:pPr>
        <w:ind w:left="1569" w:hanging="594"/>
      </w:pPr>
      <w:rPr>
        <w:rFonts w:hint="default"/>
      </w:rPr>
    </w:lvl>
    <w:lvl w:ilvl="4" w:tplc="98BA8FC4">
      <w:numFmt w:val="bullet"/>
      <w:lvlText w:val="•"/>
      <w:lvlJc w:val="left"/>
      <w:pPr>
        <w:ind w:left="2058" w:hanging="594"/>
      </w:pPr>
      <w:rPr>
        <w:rFonts w:hint="default"/>
      </w:rPr>
    </w:lvl>
    <w:lvl w:ilvl="5" w:tplc="D69832B6">
      <w:numFmt w:val="bullet"/>
      <w:lvlText w:val="•"/>
      <w:lvlJc w:val="left"/>
      <w:pPr>
        <w:ind w:left="2548" w:hanging="594"/>
      </w:pPr>
      <w:rPr>
        <w:rFonts w:hint="default"/>
      </w:rPr>
    </w:lvl>
    <w:lvl w:ilvl="6" w:tplc="CAE2E978">
      <w:numFmt w:val="bullet"/>
      <w:lvlText w:val="•"/>
      <w:lvlJc w:val="left"/>
      <w:pPr>
        <w:ind w:left="3038" w:hanging="594"/>
      </w:pPr>
      <w:rPr>
        <w:rFonts w:hint="default"/>
      </w:rPr>
    </w:lvl>
    <w:lvl w:ilvl="7" w:tplc="43EC3364">
      <w:numFmt w:val="bullet"/>
      <w:lvlText w:val="•"/>
      <w:lvlJc w:val="left"/>
      <w:pPr>
        <w:ind w:left="3527" w:hanging="594"/>
      </w:pPr>
      <w:rPr>
        <w:rFonts w:hint="default"/>
      </w:rPr>
    </w:lvl>
    <w:lvl w:ilvl="8" w:tplc="0D16478E">
      <w:numFmt w:val="bullet"/>
      <w:lvlText w:val="•"/>
      <w:lvlJc w:val="left"/>
      <w:pPr>
        <w:ind w:left="4017" w:hanging="594"/>
      </w:pPr>
      <w:rPr>
        <w:rFonts w:hint="default"/>
      </w:rPr>
    </w:lvl>
  </w:abstractNum>
  <w:abstractNum w:abstractNumId="757" w15:restartNumberingAfterBreak="0">
    <w:nsid w:val="6443253F"/>
    <w:multiLevelType w:val="hybridMultilevel"/>
    <w:tmpl w:val="195E937E"/>
    <w:lvl w:ilvl="0" w:tplc="D4D44FEC">
      <w:numFmt w:val="bullet"/>
      <w:lvlText w:val="●"/>
      <w:lvlJc w:val="left"/>
      <w:pPr>
        <w:ind w:left="678" w:hanging="594"/>
      </w:pPr>
      <w:rPr>
        <w:rFonts w:ascii="Times New Roman" w:eastAsia="Times New Roman" w:hAnsi="Times New Roman" w:cs="Times New Roman" w:hint="default"/>
        <w:w w:val="101"/>
        <w:position w:val="4"/>
        <w:sz w:val="13"/>
        <w:szCs w:val="13"/>
      </w:rPr>
    </w:lvl>
    <w:lvl w:ilvl="1" w:tplc="A83A5E98">
      <w:numFmt w:val="bullet"/>
      <w:lvlText w:val="•"/>
      <w:lvlJc w:val="left"/>
      <w:pPr>
        <w:ind w:left="1165" w:hanging="594"/>
      </w:pPr>
      <w:rPr>
        <w:rFonts w:hint="default"/>
      </w:rPr>
    </w:lvl>
    <w:lvl w:ilvl="2" w:tplc="47AA998C">
      <w:numFmt w:val="bullet"/>
      <w:lvlText w:val="•"/>
      <w:lvlJc w:val="left"/>
      <w:pPr>
        <w:ind w:left="1650" w:hanging="594"/>
      </w:pPr>
      <w:rPr>
        <w:rFonts w:hint="default"/>
      </w:rPr>
    </w:lvl>
    <w:lvl w:ilvl="3" w:tplc="102A89AA">
      <w:numFmt w:val="bullet"/>
      <w:lvlText w:val="•"/>
      <w:lvlJc w:val="left"/>
      <w:pPr>
        <w:ind w:left="2135" w:hanging="594"/>
      </w:pPr>
      <w:rPr>
        <w:rFonts w:hint="default"/>
      </w:rPr>
    </w:lvl>
    <w:lvl w:ilvl="4" w:tplc="BF187A48">
      <w:numFmt w:val="bullet"/>
      <w:lvlText w:val="•"/>
      <w:lvlJc w:val="left"/>
      <w:pPr>
        <w:ind w:left="2620" w:hanging="594"/>
      </w:pPr>
      <w:rPr>
        <w:rFonts w:hint="default"/>
      </w:rPr>
    </w:lvl>
    <w:lvl w:ilvl="5" w:tplc="C18241AE">
      <w:numFmt w:val="bullet"/>
      <w:lvlText w:val="•"/>
      <w:lvlJc w:val="left"/>
      <w:pPr>
        <w:ind w:left="3106" w:hanging="594"/>
      </w:pPr>
      <w:rPr>
        <w:rFonts w:hint="default"/>
      </w:rPr>
    </w:lvl>
    <w:lvl w:ilvl="6" w:tplc="0A5819D4">
      <w:numFmt w:val="bullet"/>
      <w:lvlText w:val="•"/>
      <w:lvlJc w:val="left"/>
      <w:pPr>
        <w:ind w:left="3591" w:hanging="594"/>
      </w:pPr>
      <w:rPr>
        <w:rFonts w:hint="default"/>
      </w:rPr>
    </w:lvl>
    <w:lvl w:ilvl="7" w:tplc="26FA9A78">
      <w:numFmt w:val="bullet"/>
      <w:lvlText w:val="•"/>
      <w:lvlJc w:val="left"/>
      <w:pPr>
        <w:ind w:left="4076" w:hanging="594"/>
      </w:pPr>
      <w:rPr>
        <w:rFonts w:hint="default"/>
      </w:rPr>
    </w:lvl>
    <w:lvl w:ilvl="8" w:tplc="5E72BC16">
      <w:numFmt w:val="bullet"/>
      <w:lvlText w:val="•"/>
      <w:lvlJc w:val="left"/>
      <w:pPr>
        <w:ind w:left="4561" w:hanging="594"/>
      </w:pPr>
      <w:rPr>
        <w:rFonts w:hint="default"/>
      </w:rPr>
    </w:lvl>
  </w:abstractNum>
  <w:abstractNum w:abstractNumId="758" w15:restartNumberingAfterBreak="0">
    <w:nsid w:val="64473F05"/>
    <w:multiLevelType w:val="hybridMultilevel"/>
    <w:tmpl w:val="CE4850FC"/>
    <w:lvl w:ilvl="0" w:tplc="686EAF64">
      <w:numFmt w:val="bullet"/>
      <w:lvlText w:val="●"/>
      <w:lvlJc w:val="left"/>
      <w:pPr>
        <w:ind w:left="678" w:hanging="594"/>
      </w:pPr>
      <w:rPr>
        <w:rFonts w:ascii="Times New Roman" w:eastAsia="Times New Roman" w:hAnsi="Times New Roman" w:cs="Times New Roman" w:hint="default"/>
        <w:w w:val="101"/>
        <w:position w:val="4"/>
        <w:sz w:val="13"/>
        <w:szCs w:val="13"/>
      </w:rPr>
    </w:lvl>
    <w:lvl w:ilvl="1" w:tplc="431613F2">
      <w:numFmt w:val="bullet"/>
      <w:lvlText w:val="•"/>
      <w:lvlJc w:val="left"/>
      <w:pPr>
        <w:ind w:left="1112" w:hanging="594"/>
      </w:pPr>
      <w:rPr>
        <w:rFonts w:hint="default"/>
      </w:rPr>
    </w:lvl>
    <w:lvl w:ilvl="2" w:tplc="6B02A24A">
      <w:numFmt w:val="bullet"/>
      <w:lvlText w:val="•"/>
      <w:lvlJc w:val="left"/>
      <w:pPr>
        <w:ind w:left="1544" w:hanging="594"/>
      </w:pPr>
      <w:rPr>
        <w:rFonts w:hint="default"/>
      </w:rPr>
    </w:lvl>
    <w:lvl w:ilvl="3" w:tplc="7C80A0AE">
      <w:numFmt w:val="bullet"/>
      <w:lvlText w:val="•"/>
      <w:lvlJc w:val="left"/>
      <w:pPr>
        <w:ind w:left="1977" w:hanging="594"/>
      </w:pPr>
      <w:rPr>
        <w:rFonts w:hint="default"/>
      </w:rPr>
    </w:lvl>
    <w:lvl w:ilvl="4" w:tplc="B8D419FE">
      <w:numFmt w:val="bullet"/>
      <w:lvlText w:val="•"/>
      <w:lvlJc w:val="left"/>
      <w:pPr>
        <w:ind w:left="2409" w:hanging="594"/>
      </w:pPr>
      <w:rPr>
        <w:rFonts w:hint="default"/>
      </w:rPr>
    </w:lvl>
    <w:lvl w:ilvl="5" w:tplc="9BAA76B0">
      <w:numFmt w:val="bullet"/>
      <w:lvlText w:val="•"/>
      <w:lvlJc w:val="left"/>
      <w:pPr>
        <w:ind w:left="2842" w:hanging="594"/>
      </w:pPr>
      <w:rPr>
        <w:rFonts w:hint="default"/>
      </w:rPr>
    </w:lvl>
    <w:lvl w:ilvl="6" w:tplc="E3689C5C">
      <w:numFmt w:val="bullet"/>
      <w:lvlText w:val="•"/>
      <w:lvlJc w:val="left"/>
      <w:pPr>
        <w:ind w:left="3274" w:hanging="594"/>
      </w:pPr>
      <w:rPr>
        <w:rFonts w:hint="default"/>
      </w:rPr>
    </w:lvl>
    <w:lvl w:ilvl="7" w:tplc="FB0ED47C">
      <w:numFmt w:val="bullet"/>
      <w:lvlText w:val="•"/>
      <w:lvlJc w:val="left"/>
      <w:pPr>
        <w:ind w:left="3706" w:hanging="594"/>
      </w:pPr>
      <w:rPr>
        <w:rFonts w:hint="default"/>
      </w:rPr>
    </w:lvl>
    <w:lvl w:ilvl="8" w:tplc="1EDEB532">
      <w:numFmt w:val="bullet"/>
      <w:lvlText w:val="•"/>
      <w:lvlJc w:val="left"/>
      <w:pPr>
        <w:ind w:left="4139" w:hanging="594"/>
      </w:pPr>
      <w:rPr>
        <w:rFonts w:hint="default"/>
      </w:rPr>
    </w:lvl>
  </w:abstractNum>
  <w:abstractNum w:abstractNumId="759" w15:restartNumberingAfterBreak="0">
    <w:nsid w:val="645E42F0"/>
    <w:multiLevelType w:val="hybridMultilevel"/>
    <w:tmpl w:val="47363214"/>
    <w:lvl w:ilvl="0" w:tplc="7D28FC84">
      <w:numFmt w:val="bullet"/>
      <w:lvlText w:val="●"/>
      <w:lvlJc w:val="left"/>
      <w:pPr>
        <w:ind w:left="251" w:hanging="161"/>
      </w:pPr>
      <w:rPr>
        <w:rFonts w:ascii="Times New Roman" w:eastAsia="Times New Roman" w:hAnsi="Times New Roman" w:cs="Times New Roman" w:hint="default"/>
        <w:w w:val="100"/>
        <w:position w:val="4"/>
        <w:sz w:val="13"/>
        <w:szCs w:val="13"/>
      </w:rPr>
    </w:lvl>
    <w:lvl w:ilvl="1" w:tplc="EA92A754">
      <w:numFmt w:val="bullet"/>
      <w:lvlText w:val="•"/>
      <w:lvlJc w:val="left"/>
      <w:pPr>
        <w:ind w:left="795" w:hanging="161"/>
      </w:pPr>
      <w:rPr>
        <w:rFonts w:hint="default"/>
      </w:rPr>
    </w:lvl>
    <w:lvl w:ilvl="2" w:tplc="D51414A2">
      <w:numFmt w:val="bullet"/>
      <w:lvlText w:val="•"/>
      <w:lvlJc w:val="left"/>
      <w:pPr>
        <w:ind w:left="1331" w:hanging="161"/>
      </w:pPr>
      <w:rPr>
        <w:rFonts w:hint="default"/>
      </w:rPr>
    </w:lvl>
    <w:lvl w:ilvl="3" w:tplc="E2BCFE28">
      <w:numFmt w:val="bullet"/>
      <w:lvlText w:val="•"/>
      <w:lvlJc w:val="left"/>
      <w:pPr>
        <w:ind w:left="1867" w:hanging="161"/>
      </w:pPr>
      <w:rPr>
        <w:rFonts w:hint="default"/>
      </w:rPr>
    </w:lvl>
    <w:lvl w:ilvl="4" w:tplc="134EE070">
      <w:numFmt w:val="bullet"/>
      <w:lvlText w:val="•"/>
      <w:lvlJc w:val="left"/>
      <w:pPr>
        <w:ind w:left="2403" w:hanging="161"/>
      </w:pPr>
      <w:rPr>
        <w:rFonts w:hint="default"/>
      </w:rPr>
    </w:lvl>
    <w:lvl w:ilvl="5" w:tplc="E7BCB9AE">
      <w:numFmt w:val="bullet"/>
      <w:lvlText w:val="•"/>
      <w:lvlJc w:val="left"/>
      <w:pPr>
        <w:ind w:left="2939" w:hanging="161"/>
      </w:pPr>
      <w:rPr>
        <w:rFonts w:hint="default"/>
      </w:rPr>
    </w:lvl>
    <w:lvl w:ilvl="6" w:tplc="E46454D0">
      <w:numFmt w:val="bullet"/>
      <w:lvlText w:val="•"/>
      <w:lvlJc w:val="left"/>
      <w:pPr>
        <w:ind w:left="3475" w:hanging="161"/>
      </w:pPr>
      <w:rPr>
        <w:rFonts w:hint="default"/>
      </w:rPr>
    </w:lvl>
    <w:lvl w:ilvl="7" w:tplc="0B9E2D30">
      <w:numFmt w:val="bullet"/>
      <w:lvlText w:val="•"/>
      <w:lvlJc w:val="left"/>
      <w:pPr>
        <w:ind w:left="4011" w:hanging="161"/>
      </w:pPr>
      <w:rPr>
        <w:rFonts w:hint="default"/>
      </w:rPr>
    </w:lvl>
    <w:lvl w:ilvl="8" w:tplc="10E47720">
      <w:numFmt w:val="bullet"/>
      <w:lvlText w:val="•"/>
      <w:lvlJc w:val="left"/>
      <w:pPr>
        <w:ind w:left="4547" w:hanging="161"/>
      </w:pPr>
      <w:rPr>
        <w:rFonts w:hint="default"/>
      </w:rPr>
    </w:lvl>
  </w:abstractNum>
  <w:abstractNum w:abstractNumId="760" w15:restartNumberingAfterBreak="0">
    <w:nsid w:val="6475304B"/>
    <w:multiLevelType w:val="hybridMultilevel"/>
    <w:tmpl w:val="F0047356"/>
    <w:lvl w:ilvl="0" w:tplc="29562C02">
      <w:numFmt w:val="bullet"/>
      <w:lvlText w:val="●"/>
      <w:lvlJc w:val="left"/>
      <w:pPr>
        <w:ind w:left="250" w:hanging="161"/>
      </w:pPr>
      <w:rPr>
        <w:rFonts w:ascii="Times New Roman" w:eastAsia="Times New Roman" w:hAnsi="Times New Roman" w:cs="Times New Roman" w:hint="default"/>
        <w:w w:val="100"/>
        <w:position w:val="4"/>
        <w:sz w:val="13"/>
        <w:szCs w:val="13"/>
      </w:rPr>
    </w:lvl>
    <w:lvl w:ilvl="1" w:tplc="ADBA2774">
      <w:numFmt w:val="bullet"/>
      <w:lvlText w:val="•"/>
      <w:lvlJc w:val="left"/>
      <w:pPr>
        <w:ind w:left="773" w:hanging="161"/>
      </w:pPr>
      <w:rPr>
        <w:rFonts w:hint="default"/>
      </w:rPr>
    </w:lvl>
    <w:lvl w:ilvl="2" w:tplc="0B040EF0">
      <w:numFmt w:val="bullet"/>
      <w:lvlText w:val="•"/>
      <w:lvlJc w:val="left"/>
      <w:pPr>
        <w:ind w:left="1287" w:hanging="161"/>
      </w:pPr>
      <w:rPr>
        <w:rFonts w:hint="default"/>
      </w:rPr>
    </w:lvl>
    <w:lvl w:ilvl="3" w:tplc="8BD287D2">
      <w:numFmt w:val="bullet"/>
      <w:lvlText w:val="•"/>
      <w:lvlJc w:val="left"/>
      <w:pPr>
        <w:ind w:left="1801" w:hanging="161"/>
      </w:pPr>
      <w:rPr>
        <w:rFonts w:hint="default"/>
      </w:rPr>
    </w:lvl>
    <w:lvl w:ilvl="4" w:tplc="EE2A897C">
      <w:numFmt w:val="bullet"/>
      <w:lvlText w:val="•"/>
      <w:lvlJc w:val="left"/>
      <w:pPr>
        <w:ind w:left="2315" w:hanging="161"/>
      </w:pPr>
      <w:rPr>
        <w:rFonts w:hint="default"/>
      </w:rPr>
    </w:lvl>
    <w:lvl w:ilvl="5" w:tplc="EE4C6468">
      <w:numFmt w:val="bullet"/>
      <w:lvlText w:val="•"/>
      <w:lvlJc w:val="left"/>
      <w:pPr>
        <w:ind w:left="2829" w:hanging="161"/>
      </w:pPr>
      <w:rPr>
        <w:rFonts w:hint="default"/>
      </w:rPr>
    </w:lvl>
    <w:lvl w:ilvl="6" w:tplc="7EDAFAAA">
      <w:numFmt w:val="bullet"/>
      <w:lvlText w:val="•"/>
      <w:lvlJc w:val="left"/>
      <w:pPr>
        <w:ind w:left="3342" w:hanging="161"/>
      </w:pPr>
      <w:rPr>
        <w:rFonts w:hint="default"/>
      </w:rPr>
    </w:lvl>
    <w:lvl w:ilvl="7" w:tplc="F7DEA7D4">
      <w:numFmt w:val="bullet"/>
      <w:lvlText w:val="•"/>
      <w:lvlJc w:val="left"/>
      <w:pPr>
        <w:ind w:left="3856" w:hanging="161"/>
      </w:pPr>
      <w:rPr>
        <w:rFonts w:hint="default"/>
      </w:rPr>
    </w:lvl>
    <w:lvl w:ilvl="8" w:tplc="23BEB6F0">
      <w:numFmt w:val="bullet"/>
      <w:lvlText w:val="•"/>
      <w:lvlJc w:val="left"/>
      <w:pPr>
        <w:ind w:left="4370" w:hanging="161"/>
      </w:pPr>
      <w:rPr>
        <w:rFonts w:hint="default"/>
      </w:rPr>
    </w:lvl>
  </w:abstractNum>
  <w:abstractNum w:abstractNumId="761" w15:restartNumberingAfterBreak="0">
    <w:nsid w:val="648054CF"/>
    <w:multiLevelType w:val="hybridMultilevel"/>
    <w:tmpl w:val="8D60FC6E"/>
    <w:lvl w:ilvl="0" w:tplc="BD421E98">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1CDA5ABC">
      <w:numFmt w:val="bullet"/>
      <w:lvlText w:val="•"/>
      <w:lvlJc w:val="left"/>
      <w:pPr>
        <w:ind w:left="1165" w:hanging="594"/>
      </w:pPr>
      <w:rPr>
        <w:rFonts w:hint="default"/>
      </w:rPr>
    </w:lvl>
    <w:lvl w:ilvl="2" w:tplc="758ABA8A">
      <w:numFmt w:val="bullet"/>
      <w:lvlText w:val="•"/>
      <w:lvlJc w:val="left"/>
      <w:pPr>
        <w:ind w:left="1650" w:hanging="594"/>
      </w:pPr>
      <w:rPr>
        <w:rFonts w:hint="default"/>
      </w:rPr>
    </w:lvl>
    <w:lvl w:ilvl="3" w:tplc="C640151A">
      <w:numFmt w:val="bullet"/>
      <w:lvlText w:val="•"/>
      <w:lvlJc w:val="left"/>
      <w:pPr>
        <w:ind w:left="2135" w:hanging="594"/>
      </w:pPr>
      <w:rPr>
        <w:rFonts w:hint="default"/>
      </w:rPr>
    </w:lvl>
    <w:lvl w:ilvl="4" w:tplc="0F00E476">
      <w:numFmt w:val="bullet"/>
      <w:lvlText w:val="•"/>
      <w:lvlJc w:val="left"/>
      <w:pPr>
        <w:ind w:left="2620" w:hanging="594"/>
      </w:pPr>
      <w:rPr>
        <w:rFonts w:hint="default"/>
      </w:rPr>
    </w:lvl>
    <w:lvl w:ilvl="5" w:tplc="0586577C">
      <w:numFmt w:val="bullet"/>
      <w:lvlText w:val="•"/>
      <w:lvlJc w:val="left"/>
      <w:pPr>
        <w:ind w:left="3106" w:hanging="594"/>
      </w:pPr>
      <w:rPr>
        <w:rFonts w:hint="default"/>
      </w:rPr>
    </w:lvl>
    <w:lvl w:ilvl="6" w:tplc="A8AC7C44">
      <w:numFmt w:val="bullet"/>
      <w:lvlText w:val="•"/>
      <w:lvlJc w:val="left"/>
      <w:pPr>
        <w:ind w:left="3591" w:hanging="594"/>
      </w:pPr>
      <w:rPr>
        <w:rFonts w:hint="default"/>
      </w:rPr>
    </w:lvl>
    <w:lvl w:ilvl="7" w:tplc="D566663A">
      <w:numFmt w:val="bullet"/>
      <w:lvlText w:val="•"/>
      <w:lvlJc w:val="left"/>
      <w:pPr>
        <w:ind w:left="4076" w:hanging="594"/>
      </w:pPr>
      <w:rPr>
        <w:rFonts w:hint="default"/>
      </w:rPr>
    </w:lvl>
    <w:lvl w:ilvl="8" w:tplc="1E4A59E6">
      <w:numFmt w:val="bullet"/>
      <w:lvlText w:val="•"/>
      <w:lvlJc w:val="left"/>
      <w:pPr>
        <w:ind w:left="4561" w:hanging="594"/>
      </w:pPr>
      <w:rPr>
        <w:rFonts w:hint="default"/>
      </w:rPr>
    </w:lvl>
  </w:abstractNum>
  <w:abstractNum w:abstractNumId="762" w15:restartNumberingAfterBreak="0">
    <w:nsid w:val="64B416A0"/>
    <w:multiLevelType w:val="hybridMultilevel"/>
    <w:tmpl w:val="494EAF3E"/>
    <w:lvl w:ilvl="0" w:tplc="68BC79CA">
      <w:numFmt w:val="bullet"/>
      <w:lvlText w:val="-"/>
      <w:lvlJc w:val="left"/>
      <w:pPr>
        <w:ind w:left="203" w:hanging="105"/>
      </w:pPr>
      <w:rPr>
        <w:rFonts w:ascii="Times New Roman" w:eastAsia="Times New Roman" w:hAnsi="Times New Roman" w:cs="Times New Roman" w:hint="default"/>
        <w:w w:val="100"/>
        <w:sz w:val="18"/>
        <w:szCs w:val="18"/>
      </w:rPr>
    </w:lvl>
    <w:lvl w:ilvl="1" w:tplc="A6DE080C">
      <w:numFmt w:val="bullet"/>
      <w:lvlText w:val="•"/>
      <w:lvlJc w:val="left"/>
      <w:pPr>
        <w:ind w:left="1535" w:hanging="105"/>
      </w:pPr>
      <w:rPr>
        <w:rFonts w:hint="default"/>
      </w:rPr>
    </w:lvl>
    <w:lvl w:ilvl="2" w:tplc="F6C69240">
      <w:numFmt w:val="bullet"/>
      <w:lvlText w:val="•"/>
      <w:lvlJc w:val="left"/>
      <w:pPr>
        <w:ind w:left="2871" w:hanging="105"/>
      </w:pPr>
      <w:rPr>
        <w:rFonts w:hint="default"/>
      </w:rPr>
    </w:lvl>
    <w:lvl w:ilvl="3" w:tplc="21BCB11A">
      <w:numFmt w:val="bullet"/>
      <w:lvlText w:val="•"/>
      <w:lvlJc w:val="left"/>
      <w:pPr>
        <w:ind w:left="4207" w:hanging="105"/>
      </w:pPr>
      <w:rPr>
        <w:rFonts w:hint="default"/>
      </w:rPr>
    </w:lvl>
    <w:lvl w:ilvl="4" w:tplc="E140DBF0">
      <w:numFmt w:val="bullet"/>
      <w:lvlText w:val="•"/>
      <w:lvlJc w:val="left"/>
      <w:pPr>
        <w:ind w:left="5543" w:hanging="105"/>
      </w:pPr>
      <w:rPr>
        <w:rFonts w:hint="default"/>
      </w:rPr>
    </w:lvl>
    <w:lvl w:ilvl="5" w:tplc="01521F50">
      <w:numFmt w:val="bullet"/>
      <w:lvlText w:val="•"/>
      <w:lvlJc w:val="left"/>
      <w:pPr>
        <w:ind w:left="6879" w:hanging="105"/>
      </w:pPr>
      <w:rPr>
        <w:rFonts w:hint="default"/>
      </w:rPr>
    </w:lvl>
    <w:lvl w:ilvl="6" w:tplc="ADBA379C">
      <w:numFmt w:val="bullet"/>
      <w:lvlText w:val="•"/>
      <w:lvlJc w:val="left"/>
      <w:pPr>
        <w:ind w:left="8215" w:hanging="105"/>
      </w:pPr>
      <w:rPr>
        <w:rFonts w:hint="default"/>
      </w:rPr>
    </w:lvl>
    <w:lvl w:ilvl="7" w:tplc="ADA4FB60">
      <w:numFmt w:val="bullet"/>
      <w:lvlText w:val="•"/>
      <w:lvlJc w:val="left"/>
      <w:pPr>
        <w:ind w:left="9551" w:hanging="105"/>
      </w:pPr>
      <w:rPr>
        <w:rFonts w:hint="default"/>
      </w:rPr>
    </w:lvl>
    <w:lvl w:ilvl="8" w:tplc="57388EDE">
      <w:numFmt w:val="bullet"/>
      <w:lvlText w:val="•"/>
      <w:lvlJc w:val="left"/>
      <w:pPr>
        <w:ind w:left="10887" w:hanging="105"/>
      </w:pPr>
      <w:rPr>
        <w:rFonts w:hint="default"/>
      </w:rPr>
    </w:lvl>
  </w:abstractNum>
  <w:abstractNum w:abstractNumId="763" w15:restartNumberingAfterBreak="0">
    <w:nsid w:val="64E9164E"/>
    <w:multiLevelType w:val="hybridMultilevel"/>
    <w:tmpl w:val="CFE89296"/>
    <w:lvl w:ilvl="0" w:tplc="14927B64">
      <w:numFmt w:val="bullet"/>
      <w:lvlText w:val=""/>
      <w:lvlJc w:val="left"/>
      <w:pPr>
        <w:ind w:left="274" w:hanging="187"/>
      </w:pPr>
      <w:rPr>
        <w:rFonts w:ascii="Symbol" w:eastAsia="Symbol" w:hAnsi="Symbol" w:cs="Symbol" w:hint="default"/>
        <w:w w:val="100"/>
        <w:sz w:val="18"/>
        <w:szCs w:val="18"/>
      </w:rPr>
    </w:lvl>
    <w:lvl w:ilvl="1" w:tplc="35C2D116">
      <w:numFmt w:val="bullet"/>
      <w:lvlText w:val="•"/>
      <w:lvlJc w:val="left"/>
      <w:pPr>
        <w:ind w:left="751" w:hanging="187"/>
      </w:pPr>
      <w:rPr>
        <w:rFonts w:hint="default"/>
      </w:rPr>
    </w:lvl>
    <w:lvl w:ilvl="2" w:tplc="B12098EE">
      <w:numFmt w:val="bullet"/>
      <w:lvlText w:val="•"/>
      <w:lvlJc w:val="left"/>
      <w:pPr>
        <w:ind w:left="1223" w:hanging="187"/>
      </w:pPr>
      <w:rPr>
        <w:rFonts w:hint="default"/>
      </w:rPr>
    </w:lvl>
    <w:lvl w:ilvl="3" w:tplc="5852DB9E">
      <w:numFmt w:val="bullet"/>
      <w:lvlText w:val="•"/>
      <w:lvlJc w:val="left"/>
      <w:pPr>
        <w:ind w:left="1695" w:hanging="187"/>
      </w:pPr>
      <w:rPr>
        <w:rFonts w:hint="default"/>
      </w:rPr>
    </w:lvl>
    <w:lvl w:ilvl="4" w:tplc="D40C76B6">
      <w:numFmt w:val="bullet"/>
      <w:lvlText w:val="•"/>
      <w:lvlJc w:val="left"/>
      <w:pPr>
        <w:ind w:left="2167" w:hanging="187"/>
      </w:pPr>
      <w:rPr>
        <w:rFonts w:hint="default"/>
      </w:rPr>
    </w:lvl>
    <w:lvl w:ilvl="5" w:tplc="9864BFDA">
      <w:numFmt w:val="bullet"/>
      <w:lvlText w:val="•"/>
      <w:lvlJc w:val="left"/>
      <w:pPr>
        <w:ind w:left="2639" w:hanging="187"/>
      </w:pPr>
      <w:rPr>
        <w:rFonts w:hint="default"/>
      </w:rPr>
    </w:lvl>
    <w:lvl w:ilvl="6" w:tplc="8528C872">
      <w:numFmt w:val="bullet"/>
      <w:lvlText w:val="•"/>
      <w:lvlJc w:val="left"/>
      <w:pPr>
        <w:ind w:left="3110" w:hanging="187"/>
      </w:pPr>
      <w:rPr>
        <w:rFonts w:hint="default"/>
      </w:rPr>
    </w:lvl>
    <w:lvl w:ilvl="7" w:tplc="55122630">
      <w:numFmt w:val="bullet"/>
      <w:lvlText w:val="•"/>
      <w:lvlJc w:val="left"/>
      <w:pPr>
        <w:ind w:left="3582" w:hanging="187"/>
      </w:pPr>
      <w:rPr>
        <w:rFonts w:hint="default"/>
      </w:rPr>
    </w:lvl>
    <w:lvl w:ilvl="8" w:tplc="413CF41E">
      <w:numFmt w:val="bullet"/>
      <w:lvlText w:val="•"/>
      <w:lvlJc w:val="left"/>
      <w:pPr>
        <w:ind w:left="4054" w:hanging="187"/>
      </w:pPr>
      <w:rPr>
        <w:rFonts w:hint="default"/>
      </w:rPr>
    </w:lvl>
  </w:abstractNum>
  <w:abstractNum w:abstractNumId="764" w15:restartNumberingAfterBreak="0">
    <w:nsid w:val="64F00E6E"/>
    <w:multiLevelType w:val="hybridMultilevel"/>
    <w:tmpl w:val="8E667868"/>
    <w:lvl w:ilvl="0" w:tplc="B502999E">
      <w:numFmt w:val="bullet"/>
      <w:lvlText w:val="●"/>
      <w:lvlJc w:val="left"/>
      <w:pPr>
        <w:ind w:left="679" w:hanging="594"/>
      </w:pPr>
      <w:rPr>
        <w:rFonts w:ascii="Times New Roman" w:eastAsia="Times New Roman" w:hAnsi="Times New Roman" w:cs="Times New Roman" w:hint="default"/>
        <w:w w:val="100"/>
        <w:position w:val="4"/>
        <w:sz w:val="13"/>
        <w:szCs w:val="13"/>
      </w:rPr>
    </w:lvl>
    <w:lvl w:ilvl="1" w:tplc="E78C6F36">
      <w:numFmt w:val="bullet"/>
      <w:lvlText w:val="•"/>
      <w:lvlJc w:val="left"/>
      <w:pPr>
        <w:ind w:left="1111" w:hanging="594"/>
      </w:pPr>
      <w:rPr>
        <w:rFonts w:hint="default"/>
      </w:rPr>
    </w:lvl>
    <w:lvl w:ilvl="2" w:tplc="D5DA95A4">
      <w:numFmt w:val="bullet"/>
      <w:lvlText w:val="•"/>
      <w:lvlJc w:val="left"/>
      <w:pPr>
        <w:ind w:left="1543" w:hanging="594"/>
      </w:pPr>
      <w:rPr>
        <w:rFonts w:hint="default"/>
      </w:rPr>
    </w:lvl>
    <w:lvl w:ilvl="3" w:tplc="4A180AE2">
      <w:numFmt w:val="bullet"/>
      <w:lvlText w:val="•"/>
      <w:lvlJc w:val="left"/>
      <w:pPr>
        <w:ind w:left="1975" w:hanging="594"/>
      </w:pPr>
      <w:rPr>
        <w:rFonts w:hint="default"/>
      </w:rPr>
    </w:lvl>
    <w:lvl w:ilvl="4" w:tplc="DD049294">
      <w:numFmt w:val="bullet"/>
      <w:lvlText w:val="•"/>
      <w:lvlJc w:val="left"/>
      <w:pPr>
        <w:ind w:left="2406" w:hanging="594"/>
      </w:pPr>
      <w:rPr>
        <w:rFonts w:hint="default"/>
      </w:rPr>
    </w:lvl>
    <w:lvl w:ilvl="5" w:tplc="D732592A">
      <w:numFmt w:val="bullet"/>
      <w:lvlText w:val="•"/>
      <w:lvlJc w:val="left"/>
      <w:pPr>
        <w:ind w:left="2838" w:hanging="594"/>
      </w:pPr>
      <w:rPr>
        <w:rFonts w:hint="default"/>
      </w:rPr>
    </w:lvl>
    <w:lvl w:ilvl="6" w:tplc="079A021C">
      <w:numFmt w:val="bullet"/>
      <w:lvlText w:val="•"/>
      <w:lvlJc w:val="left"/>
      <w:pPr>
        <w:ind w:left="3270" w:hanging="594"/>
      </w:pPr>
      <w:rPr>
        <w:rFonts w:hint="default"/>
      </w:rPr>
    </w:lvl>
    <w:lvl w:ilvl="7" w:tplc="2DD49BFC">
      <w:numFmt w:val="bullet"/>
      <w:lvlText w:val="•"/>
      <w:lvlJc w:val="left"/>
      <w:pPr>
        <w:ind w:left="3701" w:hanging="594"/>
      </w:pPr>
      <w:rPr>
        <w:rFonts w:hint="default"/>
      </w:rPr>
    </w:lvl>
    <w:lvl w:ilvl="8" w:tplc="BBA42CE8">
      <w:numFmt w:val="bullet"/>
      <w:lvlText w:val="•"/>
      <w:lvlJc w:val="left"/>
      <w:pPr>
        <w:ind w:left="4133" w:hanging="594"/>
      </w:pPr>
      <w:rPr>
        <w:rFonts w:hint="default"/>
      </w:rPr>
    </w:lvl>
  </w:abstractNum>
  <w:abstractNum w:abstractNumId="765" w15:restartNumberingAfterBreak="0">
    <w:nsid w:val="65053E3B"/>
    <w:multiLevelType w:val="hybridMultilevel"/>
    <w:tmpl w:val="3D5ECC70"/>
    <w:lvl w:ilvl="0" w:tplc="7C16B98A">
      <w:numFmt w:val="bullet"/>
      <w:lvlText w:val="●"/>
      <w:lvlJc w:val="left"/>
      <w:pPr>
        <w:ind w:left="681" w:hanging="594"/>
      </w:pPr>
      <w:rPr>
        <w:rFonts w:ascii="Times New Roman" w:eastAsia="Times New Roman" w:hAnsi="Times New Roman" w:cs="Times New Roman" w:hint="default"/>
        <w:w w:val="101"/>
        <w:position w:val="4"/>
        <w:sz w:val="13"/>
        <w:szCs w:val="13"/>
      </w:rPr>
    </w:lvl>
    <w:lvl w:ilvl="1" w:tplc="6340F91C">
      <w:numFmt w:val="bullet"/>
      <w:lvlText w:val="•"/>
      <w:lvlJc w:val="left"/>
      <w:pPr>
        <w:ind w:left="1119" w:hanging="594"/>
      </w:pPr>
      <w:rPr>
        <w:rFonts w:hint="default"/>
      </w:rPr>
    </w:lvl>
    <w:lvl w:ilvl="2" w:tplc="7480ED70">
      <w:numFmt w:val="bullet"/>
      <w:lvlText w:val="•"/>
      <w:lvlJc w:val="left"/>
      <w:pPr>
        <w:ind w:left="1559" w:hanging="594"/>
      </w:pPr>
      <w:rPr>
        <w:rFonts w:hint="default"/>
      </w:rPr>
    </w:lvl>
    <w:lvl w:ilvl="3" w:tplc="94B09DAC">
      <w:numFmt w:val="bullet"/>
      <w:lvlText w:val="•"/>
      <w:lvlJc w:val="left"/>
      <w:pPr>
        <w:ind w:left="1999" w:hanging="594"/>
      </w:pPr>
      <w:rPr>
        <w:rFonts w:hint="default"/>
      </w:rPr>
    </w:lvl>
    <w:lvl w:ilvl="4" w:tplc="3D94AC74">
      <w:numFmt w:val="bullet"/>
      <w:lvlText w:val="•"/>
      <w:lvlJc w:val="left"/>
      <w:pPr>
        <w:ind w:left="2439" w:hanging="594"/>
      </w:pPr>
      <w:rPr>
        <w:rFonts w:hint="default"/>
      </w:rPr>
    </w:lvl>
    <w:lvl w:ilvl="5" w:tplc="796A51B8">
      <w:numFmt w:val="bullet"/>
      <w:lvlText w:val="•"/>
      <w:lvlJc w:val="left"/>
      <w:pPr>
        <w:ind w:left="2879" w:hanging="594"/>
      </w:pPr>
      <w:rPr>
        <w:rFonts w:hint="default"/>
      </w:rPr>
    </w:lvl>
    <w:lvl w:ilvl="6" w:tplc="74925FB8">
      <w:numFmt w:val="bullet"/>
      <w:lvlText w:val="•"/>
      <w:lvlJc w:val="left"/>
      <w:pPr>
        <w:ind w:left="3318" w:hanging="594"/>
      </w:pPr>
      <w:rPr>
        <w:rFonts w:hint="default"/>
      </w:rPr>
    </w:lvl>
    <w:lvl w:ilvl="7" w:tplc="B2784AA8">
      <w:numFmt w:val="bullet"/>
      <w:lvlText w:val="•"/>
      <w:lvlJc w:val="left"/>
      <w:pPr>
        <w:ind w:left="3758" w:hanging="594"/>
      </w:pPr>
      <w:rPr>
        <w:rFonts w:hint="default"/>
      </w:rPr>
    </w:lvl>
    <w:lvl w:ilvl="8" w:tplc="7F100B7E">
      <w:numFmt w:val="bullet"/>
      <w:lvlText w:val="•"/>
      <w:lvlJc w:val="left"/>
      <w:pPr>
        <w:ind w:left="4198" w:hanging="594"/>
      </w:pPr>
      <w:rPr>
        <w:rFonts w:hint="default"/>
      </w:rPr>
    </w:lvl>
  </w:abstractNum>
  <w:abstractNum w:abstractNumId="766" w15:restartNumberingAfterBreak="0">
    <w:nsid w:val="65610E5E"/>
    <w:multiLevelType w:val="hybridMultilevel"/>
    <w:tmpl w:val="BC989296"/>
    <w:lvl w:ilvl="0" w:tplc="FFF85338">
      <w:numFmt w:val="bullet"/>
      <w:lvlText w:val="●"/>
      <w:lvlJc w:val="left"/>
      <w:pPr>
        <w:ind w:left="89" w:hanging="594"/>
      </w:pPr>
      <w:rPr>
        <w:rFonts w:ascii="Times New Roman" w:eastAsia="Times New Roman" w:hAnsi="Times New Roman" w:cs="Times New Roman" w:hint="default"/>
        <w:w w:val="101"/>
        <w:position w:val="4"/>
        <w:sz w:val="13"/>
        <w:szCs w:val="13"/>
      </w:rPr>
    </w:lvl>
    <w:lvl w:ilvl="1" w:tplc="E5D2564E">
      <w:numFmt w:val="bullet"/>
      <w:lvlText w:val="•"/>
      <w:lvlJc w:val="left"/>
      <w:pPr>
        <w:ind w:left="571" w:hanging="594"/>
      </w:pPr>
      <w:rPr>
        <w:rFonts w:hint="default"/>
      </w:rPr>
    </w:lvl>
    <w:lvl w:ilvl="2" w:tplc="5A6AFC6E">
      <w:numFmt w:val="bullet"/>
      <w:lvlText w:val="•"/>
      <w:lvlJc w:val="left"/>
      <w:pPr>
        <w:ind w:left="1063" w:hanging="594"/>
      </w:pPr>
      <w:rPr>
        <w:rFonts w:hint="default"/>
      </w:rPr>
    </w:lvl>
    <w:lvl w:ilvl="3" w:tplc="91B6840C">
      <w:numFmt w:val="bullet"/>
      <w:lvlText w:val="•"/>
      <w:lvlJc w:val="left"/>
      <w:pPr>
        <w:ind w:left="1555" w:hanging="594"/>
      </w:pPr>
      <w:rPr>
        <w:rFonts w:hint="default"/>
      </w:rPr>
    </w:lvl>
    <w:lvl w:ilvl="4" w:tplc="23921538">
      <w:numFmt w:val="bullet"/>
      <w:lvlText w:val="•"/>
      <w:lvlJc w:val="left"/>
      <w:pPr>
        <w:ind w:left="2047" w:hanging="594"/>
      </w:pPr>
      <w:rPr>
        <w:rFonts w:hint="default"/>
      </w:rPr>
    </w:lvl>
    <w:lvl w:ilvl="5" w:tplc="612EB0B0">
      <w:numFmt w:val="bullet"/>
      <w:lvlText w:val="•"/>
      <w:lvlJc w:val="left"/>
      <w:pPr>
        <w:ind w:left="2539" w:hanging="594"/>
      </w:pPr>
      <w:rPr>
        <w:rFonts w:hint="default"/>
      </w:rPr>
    </w:lvl>
    <w:lvl w:ilvl="6" w:tplc="E0A6BB96">
      <w:numFmt w:val="bullet"/>
      <w:lvlText w:val="•"/>
      <w:lvlJc w:val="left"/>
      <w:pPr>
        <w:ind w:left="3030" w:hanging="594"/>
      </w:pPr>
      <w:rPr>
        <w:rFonts w:hint="default"/>
      </w:rPr>
    </w:lvl>
    <w:lvl w:ilvl="7" w:tplc="DFDEEF2E">
      <w:numFmt w:val="bullet"/>
      <w:lvlText w:val="•"/>
      <w:lvlJc w:val="left"/>
      <w:pPr>
        <w:ind w:left="3522" w:hanging="594"/>
      </w:pPr>
      <w:rPr>
        <w:rFonts w:hint="default"/>
      </w:rPr>
    </w:lvl>
    <w:lvl w:ilvl="8" w:tplc="77B849C4">
      <w:numFmt w:val="bullet"/>
      <w:lvlText w:val="•"/>
      <w:lvlJc w:val="left"/>
      <w:pPr>
        <w:ind w:left="4014" w:hanging="594"/>
      </w:pPr>
      <w:rPr>
        <w:rFonts w:hint="default"/>
      </w:rPr>
    </w:lvl>
  </w:abstractNum>
  <w:abstractNum w:abstractNumId="767" w15:restartNumberingAfterBreak="0">
    <w:nsid w:val="6591335D"/>
    <w:multiLevelType w:val="hybridMultilevel"/>
    <w:tmpl w:val="7A3493A4"/>
    <w:lvl w:ilvl="0" w:tplc="9336E75A">
      <w:numFmt w:val="bullet"/>
      <w:lvlText w:val="●"/>
      <w:lvlJc w:val="left"/>
      <w:pPr>
        <w:ind w:left="679" w:hanging="594"/>
      </w:pPr>
      <w:rPr>
        <w:rFonts w:ascii="Times New Roman" w:eastAsia="Times New Roman" w:hAnsi="Times New Roman" w:cs="Times New Roman" w:hint="default"/>
        <w:w w:val="100"/>
        <w:position w:val="4"/>
        <w:sz w:val="13"/>
        <w:szCs w:val="13"/>
      </w:rPr>
    </w:lvl>
    <w:lvl w:ilvl="1" w:tplc="FB721088">
      <w:numFmt w:val="bullet"/>
      <w:lvlText w:val="•"/>
      <w:lvlJc w:val="left"/>
      <w:pPr>
        <w:ind w:left="1165" w:hanging="594"/>
      </w:pPr>
      <w:rPr>
        <w:rFonts w:hint="default"/>
      </w:rPr>
    </w:lvl>
    <w:lvl w:ilvl="2" w:tplc="8C86976C">
      <w:numFmt w:val="bullet"/>
      <w:lvlText w:val="•"/>
      <w:lvlJc w:val="left"/>
      <w:pPr>
        <w:ind w:left="1650" w:hanging="594"/>
      </w:pPr>
      <w:rPr>
        <w:rFonts w:hint="default"/>
      </w:rPr>
    </w:lvl>
    <w:lvl w:ilvl="3" w:tplc="91E447AC">
      <w:numFmt w:val="bullet"/>
      <w:lvlText w:val="•"/>
      <w:lvlJc w:val="left"/>
      <w:pPr>
        <w:ind w:left="2135" w:hanging="594"/>
      </w:pPr>
      <w:rPr>
        <w:rFonts w:hint="default"/>
      </w:rPr>
    </w:lvl>
    <w:lvl w:ilvl="4" w:tplc="1FB6061C">
      <w:numFmt w:val="bullet"/>
      <w:lvlText w:val="•"/>
      <w:lvlJc w:val="left"/>
      <w:pPr>
        <w:ind w:left="2620" w:hanging="594"/>
      </w:pPr>
      <w:rPr>
        <w:rFonts w:hint="default"/>
      </w:rPr>
    </w:lvl>
    <w:lvl w:ilvl="5" w:tplc="996AE60A">
      <w:numFmt w:val="bullet"/>
      <w:lvlText w:val="•"/>
      <w:lvlJc w:val="left"/>
      <w:pPr>
        <w:ind w:left="3106" w:hanging="594"/>
      </w:pPr>
      <w:rPr>
        <w:rFonts w:hint="default"/>
      </w:rPr>
    </w:lvl>
    <w:lvl w:ilvl="6" w:tplc="B64AAEFE">
      <w:numFmt w:val="bullet"/>
      <w:lvlText w:val="•"/>
      <w:lvlJc w:val="left"/>
      <w:pPr>
        <w:ind w:left="3591" w:hanging="594"/>
      </w:pPr>
      <w:rPr>
        <w:rFonts w:hint="default"/>
      </w:rPr>
    </w:lvl>
    <w:lvl w:ilvl="7" w:tplc="D78EFA4C">
      <w:numFmt w:val="bullet"/>
      <w:lvlText w:val="•"/>
      <w:lvlJc w:val="left"/>
      <w:pPr>
        <w:ind w:left="4076" w:hanging="594"/>
      </w:pPr>
      <w:rPr>
        <w:rFonts w:hint="default"/>
      </w:rPr>
    </w:lvl>
    <w:lvl w:ilvl="8" w:tplc="DAFE007E">
      <w:numFmt w:val="bullet"/>
      <w:lvlText w:val="•"/>
      <w:lvlJc w:val="left"/>
      <w:pPr>
        <w:ind w:left="4561" w:hanging="594"/>
      </w:pPr>
      <w:rPr>
        <w:rFonts w:hint="default"/>
      </w:rPr>
    </w:lvl>
  </w:abstractNum>
  <w:abstractNum w:abstractNumId="768" w15:restartNumberingAfterBreak="0">
    <w:nsid w:val="65B63A0D"/>
    <w:multiLevelType w:val="hybridMultilevel"/>
    <w:tmpl w:val="A6768A14"/>
    <w:lvl w:ilvl="0" w:tplc="A3766CC4">
      <w:numFmt w:val="bullet"/>
      <w:lvlText w:val="●"/>
      <w:lvlJc w:val="left"/>
      <w:pPr>
        <w:ind w:left="87" w:hanging="594"/>
      </w:pPr>
      <w:rPr>
        <w:rFonts w:ascii="Times New Roman" w:eastAsia="Times New Roman" w:hAnsi="Times New Roman" w:cs="Times New Roman" w:hint="default"/>
        <w:w w:val="101"/>
        <w:position w:val="4"/>
        <w:sz w:val="13"/>
        <w:szCs w:val="13"/>
      </w:rPr>
    </w:lvl>
    <w:lvl w:ilvl="1" w:tplc="2F58C612">
      <w:numFmt w:val="bullet"/>
      <w:lvlText w:val="•"/>
      <w:lvlJc w:val="left"/>
      <w:pPr>
        <w:ind w:left="419" w:hanging="594"/>
      </w:pPr>
      <w:rPr>
        <w:rFonts w:hint="default"/>
      </w:rPr>
    </w:lvl>
    <w:lvl w:ilvl="2" w:tplc="45E03496">
      <w:numFmt w:val="bullet"/>
      <w:lvlText w:val="•"/>
      <w:lvlJc w:val="left"/>
      <w:pPr>
        <w:ind w:left="759" w:hanging="594"/>
      </w:pPr>
      <w:rPr>
        <w:rFonts w:hint="default"/>
      </w:rPr>
    </w:lvl>
    <w:lvl w:ilvl="3" w:tplc="DD0A84DA">
      <w:numFmt w:val="bullet"/>
      <w:lvlText w:val="•"/>
      <w:lvlJc w:val="left"/>
      <w:pPr>
        <w:ind w:left="1098" w:hanging="594"/>
      </w:pPr>
      <w:rPr>
        <w:rFonts w:hint="default"/>
      </w:rPr>
    </w:lvl>
    <w:lvl w:ilvl="4" w:tplc="3A44D356">
      <w:numFmt w:val="bullet"/>
      <w:lvlText w:val="•"/>
      <w:lvlJc w:val="left"/>
      <w:pPr>
        <w:ind w:left="1438" w:hanging="594"/>
      </w:pPr>
      <w:rPr>
        <w:rFonts w:hint="default"/>
      </w:rPr>
    </w:lvl>
    <w:lvl w:ilvl="5" w:tplc="250EF12C">
      <w:numFmt w:val="bullet"/>
      <w:lvlText w:val="•"/>
      <w:lvlJc w:val="left"/>
      <w:pPr>
        <w:ind w:left="1777" w:hanging="594"/>
      </w:pPr>
      <w:rPr>
        <w:rFonts w:hint="default"/>
      </w:rPr>
    </w:lvl>
    <w:lvl w:ilvl="6" w:tplc="A45E215C">
      <w:numFmt w:val="bullet"/>
      <w:lvlText w:val="•"/>
      <w:lvlJc w:val="left"/>
      <w:pPr>
        <w:ind w:left="2117" w:hanging="594"/>
      </w:pPr>
      <w:rPr>
        <w:rFonts w:hint="default"/>
      </w:rPr>
    </w:lvl>
    <w:lvl w:ilvl="7" w:tplc="147E65BE">
      <w:numFmt w:val="bullet"/>
      <w:lvlText w:val="•"/>
      <w:lvlJc w:val="left"/>
      <w:pPr>
        <w:ind w:left="2456" w:hanging="594"/>
      </w:pPr>
      <w:rPr>
        <w:rFonts w:hint="default"/>
      </w:rPr>
    </w:lvl>
    <w:lvl w:ilvl="8" w:tplc="B9487C3A">
      <w:numFmt w:val="bullet"/>
      <w:lvlText w:val="•"/>
      <w:lvlJc w:val="left"/>
      <w:pPr>
        <w:ind w:left="2796" w:hanging="594"/>
      </w:pPr>
      <w:rPr>
        <w:rFonts w:hint="default"/>
      </w:rPr>
    </w:lvl>
  </w:abstractNum>
  <w:abstractNum w:abstractNumId="769" w15:restartNumberingAfterBreak="0">
    <w:nsid w:val="65C80198"/>
    <w:multiLevelType w:val="hybridMultilevel"/>
    <w:tmpl w:val="88C69080"/>
    <w:lvl w:ilvl="0" w:tplc="EC1ED52E">
      <w:numFmt w:val="bullet"/>
      <w:lvlText w:val="●"/>
      <w:lvlJc w:val="left"/>
      <w:pPr>
        <w:ind w:left="251" w:hanging="161"/>
      </w:pPr>
      <w:rPr>
        <w:rFonts w:ascii="Times New Roman" w:eastAsia="Times New Roman" w:hAnsi="Times New Roman" w:cs="Times New Roman" w:hint="default"/>
        <w:w w:val="100"/>
        <w:position w:val="4"/>
        <w:sz w:val="13"/>
        <w:szCs w:val="13"/>
      </w:rPr>
    </w:lvl>
    <w:lvl w:ilvl="1" w:tplc="06C886E0">
      <w:numFmt w:val="bullet"/>
      <w:lvlText w:val="•"/>
      <w:lvlJc w:val="left"/>
      <w:pPr>
        <w:ind w:left="795" w:hanging="161"/>
      </w:pPr>
      <w:rPr>
        <w:rFonts w:hint="default"/>
      </w:rPr>
    </w:lvl>
    <w:lvl w:ilvl="2" w:tplc="A8289D10">
      <w:numFmt w:val="bullet"/>
      <w:lvlText w:val="•"/>
      <w:lvlJc w:val="left"/>
      <w:pPr>
        <w:ind w:left="1331" w:hanging="161"/>
      </w:pPr>
      <w:rPr>
        <w:rFonts w:hint="default"/>
      </w:rPr>
    </w:lvl>
    <w:lvl w:ilvl="3" w:tplc="D7B241AE">
      <w:numFmt w:val="bullet"/>
      <w:lvlText w:val="•"/>
      <w:lvlJc w:val="left"/>
      <w:pPr>
        <w:ind w:left="1867" w:hanging="161"/>
      </w:pPr>
      <w:rPr>
        <w:rFonts w:hint="default"/>
      </w:rPr>
    </w:lvl>
    <w:lvl w:ilvl="4" w:tplc="15886674">
      <w:numFmt w:val="bullet"/>
      <w:lvlText w:val="•"/>
      <w:lvlJc w:val="left"/>
      <w:pPr>
        <w:ind w:left="2403" w:hanging="161"/>
      </w:pPr>
      <w:rPr>
        <w:rFonts w:hint="default"/>
      </w:rPr>
    </w:lvl>
    <w:lvl w:ilvl="5" w:tplc="D924E458">
      <w:numFmt w:val="bullet"/>
      <w:lvlText w:val="•"/>
      <w:lvlJc w:val="left"/>
      <w:pPr>
        <w:ind w:left="2939" w:hanging="161"/>
      </w:pPr>
      <w:rPr>
        <w:rFonts w:hint="default"/>
      </w:rPr>
    </w:lvl>
    <w:lvl w:ilvl="6" w:tplc="CB12ECCE">
      <w:numFmt w:val="bullet"/>
      <w:lvlText w:val="•"/>
      <w:lvlJc w:val="left"/>
      <w:pPr>
        <w:ind w:left="3475" w:hanging="161"/>
      </w:pPr>
      <w:rPr>
        <w:rFonts w:hint="default"/>
      </w:rPr>
    </w:lvl>
    <w:lvl w:ilvl="7" w:tplc="241CA308">
      <w:numFmt w:val="bullet"/>
      <w:lvlText w:val="•"/>
      <w:lvlJc w:val="left"/>
      <w:pPr>
        <w:ind w:left="4011" w:hanging="161"/>
      </w:pPr>
      <w:rPr>
        <w:rFonts w:hint="default"/>
      </w:rPr>
    </w:lvl>
    <w:lvl w:ilvl="8" w:tplc="0CF808D4">
      <w:numFmt w:val="bullet"/>
      <w:lvlText w:val="•"/>
      <w:lvlJc w:val="left"/>
      <w:pPr>
        <w:ind w:left="4547" w:hanging="161"/>
      </w:pPr>
      <w:rPr>
        <w:rFonts w:hint="default"/>
      </w:rPr>
    </w:lvl>
  </w:abstractNum>
  <w:abstractNum w:abstractNumId="770" w15:restartNumberingAfterBreak="0">
    <w:nsid w:val="65E7139F"/>
    <w:multiLevelType w:val="hybridMultilevel"/>
    <w:tmpl w:val="C9F0805E"/>
    <w:lvl w:ilvl="0" w:tplc="3EE8AB72">
      <w:numFmt w:val="bullet"/>
      <w:lvlText w:val="●"/>
      <w:lvlJc w:val="left"/>
      <w:pPr>
        <w:ind w:left="250" w:hanging="161"/>
      </w:pPr>
      <w:rPr>
        <w:rFonts w:ascii="Times New Roman" w:eastAsia="Times New Roman" w:hAnsi="Times New Roman" w:cs="Times New Roman" w:hint="default"/>
        <w:w w:val="100"/>
        <w:position w:val="4"/>
        <w:sz w:val="13"/>
        <w:szCs w:val="13"/>
      </w:rPr>
    </w:lvl>
    <w:lvl w:ilvl="1" w:tplc="C58E9536">
      <w:numFmt w:val="bullet"/>
      <w:lvlText w:val="•"/>
      <w:lvlJc w:val="left"/>
      <w:pPr>
        <w:ind w:left="773" w:hanging="161"/>
      </w:pPr>
      <w:rPr>
        <w:rFonts w:hint="default"/>
      </w:rPr>
    </w:lvl>
    <w:lvl w:ilvl="2" w:tplc="E6A287C2">
      <w:numFmt w:val="bullet"/>
      <w:lvlText w:val="•"/>
      <w:lvlJc w:val="left"/>
      <w:pPr>
        <w:ind w:left="1287" w:hanging="161"/>
      </w:pPr>
      <w:rPr>
        <w:rFonts w:hint="default"/>
      </w:rPr>
    </w:lvl>
    <w:lvl w:ilvl="3" w:tplc="B3B6D3C6">
      <w:numFmt w:val="bullet"/>
      <w:lvlText w:val="•"/>
      <w:lvlJc w:val="left"/>
      <w:pPr>
        <w:ind w:left="1801" w:hanging="161"/>
      </w:pPr>
      <w:rPr>
        <w:rFonts w:hint="default"/>
      </w:rPr>
    </w:lvl>
    <w:lvl w:ilvl="4" w:tplc="D03E7BE2">
      <w:numFmt w:val="bullet"/>
      <w:lvlText w:val="•"/>
      <w:lvlJc w:val="left"/>
      <w:pPr>
        <w:ind w:left="2315" w:hanging="161"/>
      </w:pPr>
      <w:rPr>
        <w:rFonts w:hint="default"/>
      </w:rPr>
    </w:lvl>
    <w:lvl w:ilvl="5" w:tplc="1020FD46">
      <w:numFmt w:val="bullet"/>
      <w:lvlText w:val="•"/>
      <w:lvlJc w:val="left"/>
      <w:pPr>
        <w:ind w:left="2829" w:hanging="161"/>
      </w:pPr>
      <w:rPr>
        <w:rFonts w:hint="default"/>
      </w:rPr>
    </w:lvl>
    <w:lvl w:ilvl="6" w:tplc="0E52E114">
      <w:numFmt w:val="bullet"/>
      <w:lvlText w:val="•"/>
      <w:lvlJc w:val="left"/>
      <w:pPr>
        <w:ind w:left="3342" w:hanging="161"/>
      </w:pPr>
      <w:rPr>
        <w:rFonts w:hint="default"/>
      </w:rPr>
    </w:lvl>
    <w:lvl w:ilvl="7" w:tplc="6944E890">
      <w:numFmt w:val="bullet"/>
      <w:lvlText w:val="•"/>
      <w:lvlJc w:val="left"/>
      <w:pPr>
        <w:ind w:left="3856" w:hanging="161"/>
      </w:pPr>
      <w:rPr>
        <w:rFonts w:hint="default"/>
      </w:rPr>
    </w:lvl>
    <w:lvl w:ilvl="8" w:tplc="83D4F74E">
      <w:numFmt w:val="bullet"/>
      <w:lvlText w:val="•"/>
      <w:lvlJc w:val="left"/>
      <w:pPr>
        <w:ind w:left="4370" w:hanging="161"/>
      </w:pPr>
      <w:rPr>
        <w:rFonts w:hint="default"/>
      </w:rPr>
    </w:lvl>
  </w:abstractNum>
  <w:abstractNum w:abstractNumId="771" w15:restartNumberingAfterBreak="0">
    <w:nsid w:val="65F06963"/>
    <w:multiLevelType w:val="hybridMultilevel"/>
    <w:tmpl w:val="B0AA210A"/>
    <w:lvl w:ilvl="0" w:tplc="EB108BC2">
      <w:numFmt w:val="bullet"/>
      <w:lvlText w:val="●"/>
      <w:lvlJc w:val="left"/>
      <w:pPr>
        <w:ind w:left="279" w:hanging="232"/>
      </w:pPr>
      <w:rPr>
        <w:rFonts w:ascii="Times New Roman" w:eastAsia="Times New Roman" w:hAnsi="Times New Roman" w:cs="Times New Roman" w:hint="default"/>
        <w:w w:val="105"/>
        <w:sz w:val="14"/>
        <w:szCs w:val="14"/>
      </w:rPr>
    </w:lvl>
    <w:lvl w:ilvl="1" w:tplc="0ECAC5E6">
      <w:numFmt w:val="bullet"/>
      <w:lvlText w:val="•"/>
      <w:lvlJc w:val="left"/>
      <w:pPr>
        <w:ind w:left="805" w:hanging="232"/>
      </w:pPr>
      <w:rPr>
        <w:rFonts w:hint="default"/>
      </w:rPr>
    </w:lvl>
    <w:lvl w:ilvl="2" w:tplc="B0AEAA18">
      <w:numFmt w:val="bullet"/>
      <w:lvlText w:val="•"/>
      <w:lvlJc w:val="left"/>
      <w:pPr>
        <w:ind w:left="1330" w:hanging="232"/>
      </w:pPr>
      <w:rPr>
        <w:rFonts w:hint="default"/>
      </w:rPr>
    </w:lvl>
    <w:lvl w:ilvl="3" w:tplc="FE1059BC">
      <w:numFmt w:val="bullet"/>
      <w:lvlText w:val="•"/>
      <w:lvlJc w:val="left"/>
      <w:pPr>
        <w:ind w:left="1855" w:hanging="232"/>
      </w:pPr>
      <w:rPr>
        <w:rFonts w:hint="default"/>
      </w:rPr>
    </w:lvl>
    <w:lvl w:ilvl="4" w:tplc="1D0A5A7C">
      <w:numFmt w:val="bullet"/>
      <w:lvlText w:val="•"/>
      <w:lvlJc w:val="left"/>
      <w:pPr>
        <w:ind w:left="2380" w:hanging="232"/>
      </w:pPr>
      <w:rPr>
        <w:rFonts w:hint="default"/>
      </w:rPr>
    </w:lvl>
    <w:lvl w:ilvl="5" w:tplc="E0108442">
      <w:numFmt w:val="bullet"/>
      <w:lvlText w:val="•"/>
      <w:lvlJc w:val="left"/>
      <w:pPr>
        <w:ind w:left="2906" w:hanging="232"/>
      </w:pPr>
      <w:rPr>
        <w:rFonts w:hint="default"/>
      </w:rPr>
    </w:lvl>
    <w:lvl w:ilvl="6" w:tplc="586A49CA">
      <w:numFmt w:val="bullet"/>
      <w:lvlText w:val="•"/>
      <w:lvlJc w:val="left"/>
      <w:pPr>
        <w:ind w:left="3431" w:hanging="232"/>
      </w:pPr>
      <w:rPr>
        <w:rFonts w:hint="default"/>
      </w:rPr>
    </w:lvl>
    <w:lvl w:ilvl="7" w:tplc="2564E478">
      <w:numFmt w:val="bullet"/>
      <w:lvlText w:val="•"/>
      <w:lvlJc w:val="left"/>
      <w:pPr>
        <w:ind w:left="3956" w:hanging="232"/>
      </w:pPr>
      <w:rPr>
        <w:rFonts w:hint="default"/>
      </w:rPr>
    </w:lvl>
    <w:lvl w:ilvl="8" w:tplc="69427F4C">
      <w:numFmt w:val="bullet"/>
      <w:lvlText w:val="•"/>
      <w:lvlJc w:val="left"/>
      <w:pPr>
        <w:ind w:left="4481" w:hanging="232"/>
      </w:pPr>
      <w:rPr>
        <w:rFonts w:hint="default"/>
      </w:rPr>
    </w:lvl>
  </w:abstractNum>
  <w:abstractNum w:abstractNumId="772" w15:restartNumberingAfterBreak="0">
    <w:nsid w:val="66425154"/>
    <w:multiLevelType w:val="hybridMultilevel"/>
    <w:tmpl w:val="7EDEA8C4"/>
    <w:lvl w:ilvl="0" w:tplc="19D6A2A2">
      <w:numFmt w:val="bullet"/>
      <w:lvlText w:val="●"/>
      <w:lvlJc w:val="left"/>
      <w:pPr>
        <w:ind w:left="87" w:hanging="594"/>
      </w:pPr>
      <w:rPr>
        <w:rFonts w:ascii="Times New Roman" w:eastAsia="Times New Roman" w:hAnsi="Times New Roman" w:cs="Times New Roman" w:hint="default"/>
        <w:w w:val="101"/>
        <w:position w:val="4"/>
        <w:sz w:val="13"/>
        <w:szCs w:val="13"/>
      </w:rPr>
    </w:lvl>
    <w:lvl w:ilvl="1" w:tplc="BAE096C2">
      <w:numFmt w:val="bullet"/>
      <w:lvlText w:val="•"/>
      <w:lvlJc w:val="left"/>
      <w:pPr>
        <w:ind w:left="578" w:hanging="594"/>
      </w:pPr>
      <w:rPr>
        <w:rFonts w:hint="default"/>
      </w:rPr>
    </w:lvl>
    <w:lvl w:ilvl="2" w:tplc="1D34AD0A">
      <w:numFmt w:val="bullet"/>
      <w:lvlText w:val="•"/>
      <w:lvlJc w:val="left"/>
      <w:pPr>
        <w:ind w:left="1077" w:hanging="594"/>
      </w:pPr>
      <w:rPr>
        <w:rFonts w:hint="default"/>
      </w:rPr>
    </w:lvl>
    <w:lvl w:ilvl="3" w:tplc="E424C59A">
      <w:numFmt w:val="bullet"/>
      <w:lvlText w:val="•"/>
      <w:lvlJc w:val="left"/>
      <w:pPr>
        <w:ind w:left="1576" w:hanging="594"/>
      </w:pPr>
      <w:rPr>
        <w:rFonts w:hint="default"/>
      </w:rPr>
    </w:lvl>
    <w:lvl w:ilvl="4" w:tplc="24EAA726">
      <w:numFmt w:val="bullet"/>
      <w:lvlText w:val="•"/>
      <w:lvlJc w:val="left"/>
      <w:pPr>
        <w:ind w:left="2075" w:hanging="594"/>
      </w:pPr>
      <w:rPr>
        <w:rFonts w:hint="default"/>
      </w:rPr>
    </w:lvl>
    <w:lvl w:ilvl="5" w:tplc="E88E4800">
      <w:numFmt w:val="bullet"/>
      <w:lvlText w:val="•"/>
      <w:lvlJc w:val="left"/>
      <w:pPr>
        <w:ind w:left="2574" w:hanging="594"/>
      </w:pPr>
      <w:rPr>
        <w:rFonts w:hint="default"/>
      </w:rPr>
    </w:lvl>
    <w:lvl w:ilvl="6" w:tplc="9EE6813A">
      <w:numFmt w:val="bullet"/>
      <w:lvlText w:val="•"/>
      <w:lvlJc w:val="left"/>
      <w:pPr>
        <w:ind w:left="3072" w:hanging="594"/>
      </w:pPr>
      <w:rPr>
        <w:rFonts w:hint="default"/>
      </w:rPr>
    </w:lvl>
    <w:lvl w:ilvl="7" w:tplc="FD266080">
      <w:numFmt w:val="bullet"/>
      <w:lvlText w:val="•"/>
      <w:lvlJc w:val="left"/>
      <w:pPr>
        <w:ind w:left="3571" w:hanging="594"/>
      </w:pPr>
      <w:rPr>
        <w:rFonts w:hint="default"/>
      </w:rPr>
    </w:lvl>
    <w:lvl w:ilvl="8" w:tplc="6708F42C">
      <w:numFmt w:val="bullet"/>
      <w:lvlText w:val="•"/>
      <w:lvlJc w:val="left"/>
      <w:pPr>
        <w:ind w:left="4070" w:hanging="594"/>
      </w:pPr>
      <w:rPr>
        <w:rFonts w:hint="default"/>
      </w:rPr>
    </w:lvl>
  </w:abstractNum>
  <w:abstractNum w:abstractNumId="773" w15:restartNumberingAfterBreak="0">
    <w:nsid w:val="664A7763"/>
    <w:multiLevelType w:val="hybridMultilevel"/>
    <w:tmpl w:val="AC3E3550"/>
    <w:lvl w:ilvl="0" w:tplc="AA8EB7EA">
      <w:numFmt w:val="bullet"/>
      <w:lvlText w:val="●"/>
      <w:lvlJc w:val="left"/>
      <w:pPr>
        <w:ind w:left="250" w:hanging="161"/>
      </w:pPr>
      <w:rPr>
        <w:rFonts w:ascii="Times New Roman" w:eastAsia="Times New Roman" w:hAnsi="Times New Roman" w:cs="Times New Roman" w:hint="default"/>
        <w:w w:val="100"/>
        <w:position w:val="4"/>
        <w:sz w:val="13"/>
        <w:szCs w:val="13"/>
      </w:rPr>
    </w:lvl>
    <w:lvl w:ilvl="1" w:tplc="1AA0F136">
      <w:numFmt w:val="bullet"/>
      <w:lvlText w:val="•"/>
      <w:lvlJc w:val="left"/>
      <w:pPr>
        <w:ind w:left="773" w:hanging="161"/>
      </w:pPr>
      <w:rPr>
        <w:rFonts w:hint="default"/>
      </w:rPr>
    </w:lvl>
    <w:lvl w:ilvl="2" w:tplc="5BEA7452">
      <w:numFmt w:val="bullet"/>
      <w:lvlText w:val="•"/>
      <w:lvlJc w:val="left"/>
      <w:pPr>
        <w:ind w:left="1287" w:hanging="161"/>
      </w:pPr>
      <w:rPr>
        <w:rFonts w:hint="default"/>
      </w:rPr>
    </w:lvl>
    <w:lvl w:ilvl="3" w:tplc="05A4E69E">
      <w:numFmt w:val="bullet"/>
      <w:lvlText w:val="•"/>
      <w:lvlJc w:val="left"/>
      <w:pPr>
        <w:ind w:left="1801" w:hanging="161"/>
      </w:pPr>
      <w:rPr>
        <w:rFonts w:hint="default"/>
      </w:rPr>
    </w:lvl>
    <w:lvl w:ilvl="4" w:tplc="016E31A2">
      <w:numFmt w:val="bullet"/>
      <w:lvlText w:val="•"/>
      <w:lvlJc w:val="left"/>
      <w:pPr>
        <w:ind w:left="2315" w:hanging="161"/>
      </w:pPr>
      <w:rPr>
        <w:rFonts w:hint="default"/>
      </w:rPr>
    </w:lvl>
    <w:lvl w:ilvl="5" w:tplc="6018DBBA">
      <w:numFmt w:val="bullet"/>
      <w:lvlText w:val="•"/>
      <w:lvlJc w:val="left"/>
      <w:pPr>
        <w:ind w:left="2829" w:hanging="161"/>
      </w:pPr>
      <w:rPr>
        <w:rFonts w:hint="default"/>
      </w:rPr>
    </w:lvl>
    <w:lvl w:ilvl="6" w:tplc="2EE68D72">
      <w:numFmt w:val="bullet"/>
      <w:lvlText w:val="•"/>
      <w:lvlJc w:val="left"/>
      <w:pPr>
        <w:ind w:left="3342" w:hanging="161"/>
      </w:pPr>
      <w:rPr>
        <w:rFonts w:hint="default"/>
      </w:rPr>
    </w:lvl>
    <w:lvl w:ilvl="7" w:tplc="D700A9F6">
      <w:numFmt w:val="bullet"/>
      <w:lvlText w:val="•"/>
      <w:lvlJc w:val="left"/>
      <w:pPr>
        <w:ind w:left="3856" w:hanging="161"/>
      </w:pPr>
      <w:rPr>
        <w:rFonts w:hint="default"/>
      </w:rPr>
    </w:lvl>
    <w:lvl w:ilvl="8" w:tplc="BFD6FA62">
      <w:numFmt w:val="bullet"/>
      <w:lvlText w:val="•"/>
      <w:lvlJc w:val="left"/>
      <w:pPr>
        <w:ind w:left="4370" w:hanging="161"/>
      </w:pPr>
      <w:rPr>
        <w:rFonts w:hint="default"/>
      </w:rPr>
    </w:lvl>
  </w:abstractNum>
  <w:abstractNum w:abstractNumId="774" w15:restartNumberingAfterBreak="0">
    <w:nsid w:val="667016FC"/>
    <w:multiLevelType w:val="hybridMultilevel"/>
    <w:tmpl w:val="047A09BE"/>
    <w:lvl w:ilvl="0" w:tplc="2F60E070">
      <w:numFmt w:val="bullet"/>
      <w:lvlText w:val="●"/>
      <w:lvlJc w:val="left"/>
      <w:pPr>
        <w:ind w:left="87" w:hanging="594"/>
      </w:pPr>
      <w:rPr>
        <w:rFonts w:ascii="Times New Roman" w:eastAsia="Times New Roman" w:hAnsi="Times New Roman" w:cs="Times New Roman" w:hint="default"/>
        <w:w w:val="101"/>
        <w:position w:val="4"/>
        <w:sz w:val="13"/>
        <w:szCs w:val="13"/>
      </w:rPr>
    </w:lvl>
    <w:lvl w:ilvl="1" w:tplc="E1201606">
      <w:numFmt w:val="bullet"/>
      <w:lvlText w:val="•"/>
      <w:lvlJc w:val="left"/>
      <w:pPr>
        <w:ind w:left="420" w:hanging="594"/>
      </w:pPr>
      <w:rPr>
        <w:rFonts w:hint="default"/>
      </w:rPr>
    </w:lvl>
    <w:lvl w:ilvl="2" w:tplc="582C2214">
      <w:numFmt w:val="bullet"/>
      <w:lvlText w:val="•"/>
      <w:lvlJc w:val="left"/>
      <w:pPr>
        <w:ind w:left="760" w:hanging="594"/>
      </w:pPr>
      <w:rPr>
        <w:rFonts w:hint="default"/>
      </w:rPr>
    </w:lvl>
    <w:lvl w:ilvl="3" w:tplc="D8E45E56">
      <w:numFmt w:val="bullet"/>
      <w:lvlText w:val="•"/>
      <w:lvlJc w:val="left"/>
      <w:pPr>
        <w:ind w:left="1101" w:hanging="594"/>
      </w:pPr>
      <w:rPr>
        <w:rFonts w:hint="default"/>
      </w:rPr>
    </w:lvl>
    <w:lvl w:ilvl="4" w:tplc="7A6635F4">
      <w:numFmt w:val="bullet"/>
      <w:lvlText w:val="•"/>
      <w:lvlJc w:val="left"/>
      <w:pPr>
        <w:ind w:left="1441" w:hanging="594"/>
      </w:pPr>
      <w:rPr>
        <w:rFonts w:hint="default"/>
      </w:rPr>
    </w:lvl>
    <w:lvl w:ilvl="5" w:tplc="31B0899A">
      <w:numFmt w:val="bullet"/>
      <w:lvlText w:val="•"/>
      <w:lvlJc w:val="left"/>
      <w:pPr>
        <w:ind w:left="1782" w:hanging="594"/>
      </w:pPr>
      <w:rPr>
        <w:rFonts w:hint="default"/>
      </w:rPr>
    </w:lvl>
    <w:lvl w:ilvl="6" w:tplc="3F1C697A">
      <w:numFmt w:val="bullet"/>
      <w:lvlText w:val="•"/>
      <w:lvlJc w:val="left"/>
      <w:pPr>
        <w:ind w:left="2122" w:hanging="594"/>
      </w:pPr>
      <w:rPr>
        <w:rFonts w:hint="default"/>
      </w:rPr>
    </w:lvl>
    <w:lvl w:ilvl="7" w:tplc="F8961ED4">
      <w:numFmt w:val="bullet"/>
      <w:lvlText w:val="•"/>
      <w:lvlJc w:val="left"/>
      <w:pPr>
        <w:ind w:left="2462" w:hanging="594"/>
      </w:pPr>
      <w:rPr>
        <w:rFonts w:hint="default"/>
      </w:rPr>
    </w:lvl>
    <w:lvl w:ilvl="8" w:tplc="222C4D88">
      <w:numFmt w:val="bullet"/>
      <w:lvlText w:val="•"/>
      <w:lvlJc w:val="left"/>
      <w:pPr>
        <w:ind w:left="2803" w:hanging="594"/>
      </w:pPr>
      <w:rPr>
        <w:rFonts w:hint="default"/>
      </w:rPr>
    </w:lvl>
  </w:abstractNum>
  <w:abstractNum w:abstractNumId="775" w15:restartNumberingAfterBreak="0">
    <w:nsid w:val="66801193"/>
    <w:multiLevelType w:val="hybridMultilevel"/>
    <w:tmpl w:val="E9FE6736"/>
    <w:lvl w:ilvl="0" w:tplc="08340B5E">
      <w:numFmt w:val="bullet"/>
      <w:lvlText w:val="●"/>
      <w:lvlJc w:val="left"/>
      <w:pPr>
        <w:ind w:left="279" w:hanging="187"/>
      </w:pPr>
      <w:rPr>
        <w:rFonts w:ascii="Times New Roman" w:eastAsia="Times New Roman" w:hAnsi="Times New Roman" w:cs="Times New Roman" w:hint="default"/>
        <w:i/>
        <w:w w:val="105"/>
        <w:sz w:val="14"/>
        <w:szCs w:val="14"/>
      </w:rPr>
    </w:lvl>
    <w:lvl w:ilvl="1" w:tplc="50183EAC">
      <w:numFmt w:val="bullet"/>
      <w:lvlText w:val="–"/>
      <w:lvlJc w:val="left"/>
      <w:pPr>
        <w:ind w:left="543" w:hanging="137"/>
      </w:pPr>
      <w:rPr>
        <w:rFonts w:ascii="Times New Roman" w:eastAsia="Times New Roman" w:hAnsi="Times New Roman" w:cs="Times New Roman" w:hint="default"/>
        <w:w w:val="100"/>
        <w:sz w:val="18"/>
        <w:szCs w:val="18"/>
      </w:rPr>
    </w:lvl>
    <w:lvl w:ilvl="2" w:tplc="AFCE069C">
      <w:numFmt w:val="bullet"/>
      <w:lvlText w:val="•"/>
      <w:lvlJc w:val="left"/>
      <w:pPr>
        <w:ind w:left="1068" w:hanging="137"/>
      </w:pPr>
      <w:rPr>
        <w:rFonts w:hint="default"/>
      </w:rPr>
    </w:lvl>
    <w:lvl w:ilvl="3" w:tplc="E52AF73C">
      <w:numFmt w:val="bullet"/>
      <w:lvlText w:val="•"/>
      <w:lvlJc w:val="left"/>
      <w:pPr>
        <w:ind w:left="1597" w:hanging="137"/>
      </w:pPr>
      <w:rPr>
        <w:rFonts w:hint="default"/>
      </w:rPr>
    </w:lvl>
    <w:lvl w:ilvl="4" w:tplc="7BD03994">
      <w:numFmt w:val="bullet"/>
      <w:lvlText w:val="•"/>
      <w:lvlJc w:val="left"/>
      <w:pPr>
        <w:ind w:left="2126" w:hanging="137"/>
      </w:pPr>
      <w:rPr>
        <w:rFonts w:hint="default"/>
      </w:rPr>
    </w:lvl>
    <w:lvl w:ilvl="5" w:tplc="5F14DE68">
      <w:numFmt w:val="bullet"/>
      <w:lvlText w:val="•"/>
      <w:lvlJc w:val="left"/>
      <w:pPr>
        <w:ind w:left="2654" w:hanging="137"/>
      </w:pPr>
      <w:rPr>
        <w:rFonts w:hint="default"/>
      </w:rPr>
    </w:lvl>
    <w:lvl w:ilvl="6" w:tplc="DA6048DE">
      <w:numFmt w:val="bullet"/>
      <w:lvlText w:val="•"/>
      <w:lvlJc w:val="left"/>
      <w:pPr>
        <w:ind w:left="3183" w:hanging="137"/>
      </w:pPr>
      <w:rPr>
        <w:rFonts w:hint="default"/>
      </w:rPr>
    </w:lvl>
    <w:lvl w:ilvl="7" w:tplc="C6B0D9A8">
      <w:numFmt w:val="bullet"/>
      <w:lvlText w:val="•"/>
      <w:lvlJc w:val="left"/>
      <w:pPr>
        <w:ind w:left="3712" w:hanging="137"/>
      </w:pPr>
      <w:rPr>
        <w:rFonts w:hint="default"/>
      </w:rPr>
    </w:lvl>
    <w:lvl w:ilvl="8" w:tplc="B38440DC">
      <w:numFmt w:val="bullet"/>
      <w:lvlText w:val="•"/>
      <w:lvlJc w:val="left"/>
      <w:pPr>
        <w:ind w:left="4240" w:hanging="137"/>
      </w:pPr>
      <w:rPr>
        <w:rFonts w:hint="default"/>
      </w:rPr>
    </w:lvl>
  </w:abstractNum>
  <w:abstractNum w:abstractNumId="776" w15:restartNumberingAfterBreak="0">
    <w:nsid w:val="66C02553"/>
    <w:multiLevelType w:val="hybridMultilevel"/>
    <w:tmpl w:val="5B52B370"/>
    <w:lvl w:ilvl="0" w:tplc="3C90C092">
      <w:numFmt w:val="bullet"/>
      <w:lvlText w:val="●"/>
      <w:lvlJc w:val="left"/>
      <w:pPr>
        <w:ind w:left="279" w:hanging="187"/>
      </w:pPr>
      <w:rPr>
        <w:rFonts w:ascii="Times New Roman" w:eastAsia="Times New Roman" w:hAnsi="Times New Roman" w:cs="Times New Roman" w:hint="default"/>
        <w:i/>
        <w:w w:val="105"/>
        <w:sz w:val="14"/>
        <w:szCs w:val="14"/>
      </w:rPr>
    </w:lvl>
    <w:lvl w:ilvl="1" w:tplc="3410DA2E">
      <w:numFmt w:val="bullet"/>
      <w:lvlText w:val="•"/>
      <w:lvlJc w:val="left"/>
      <w:pPr>
        <w:ind w:left="781" w:hanging="187"/>
      </w:pPr>
      <w:rPr>
        <w:rFonts w:hint="default"/>
      </w:rPr>
    </w:lvl>
    <w:lvl w:ilvl="2" w:tplc="DA44F178">
      <w:numFmt w:val="bullet"/>
      <w:lvlText w:val="•"/>
      <w:lvlJc w:val="left"/>
      <w:pPr>
        <w:ind w:left="1283" w:hanging="187"/>
      </w:pPr>
      <w:rPr>
        <w:rFonts w:hint="default"/>
      </w:rPr>
    </w:lvl>
    <w:lvl w:ilvl="3" w:tplc="44BE9EB8">
      <w:numFmt w:val="bullet"/>
      <w:lvlText w:val="•"/>
      <w:lvlJc w:val="left"/>
      <w:pPr>
        <w:ind w:left="1785" w:hanging="187"/>
      </w:pPr>
      <w:rPr>
        <w:rFonts w:hint="default"/>
      </w:rPr>
    </w:lvl>
    <w:lvl w:ilvl="4" w:tplc="606A4D96">
      <w:numFmt w:val="bullet"/>
      <w:lvlText w:val="•"/>
      <w:lvlJc w:val="left"/>
      <w:pPr>
        <w:ind w:left="2287" w:hanging="187"/>
      </w:pPr>
      <w:rPr>
        <w:rFonts w:hint="default"/>
      </w:rPr>
    </w:lvl>
    <w:lvl w:ilvl="5" w:tplc="E8CA4CD0">
      <w:numFmt w:val="bullet"/>
      <w:lvlText w:val="•"/>
      <w:lvlJc w:val="left"/>
      <w:pPr>
        <w:ind w:left="2789" w:hanging="187"/>
      </w:pPr>
      <w:rPr>
        <w:rFonts w:hint="default"/>
      </w:rPr>
    </w:lvl>
    <w:lvl w:ilvl="6" w:tplc="3CC2464C">
      <w:numFmt w:val="bullet"/>
      <w:lvlText w:val="•"/>
      <w:lvlJc w:val="left"/>
      <w:pPr>
        <w:ind w:left="3290" w:hanging="187"/>
      </w:pPr>
      <w:rPr>
        <w:rFonts w:hint="default"/>
      </w:rPr>
    </w:lvl>
    <w:lvl w:ilvl="7" w:tplc="49640626">
      <w:numFmt w:val="bullet"/>
      <w:lvlText w:val="•"/>
      <w:lvlJc w:val="left"/>
      <w:pPr>
        <w:ind w:left="3792" w:hanging="187"/>
      </w:pPr>
      <w:rPr>
        <w:rFonts w:hint="default"/>
      </w:rPr>
    </w:lvl>
    <w:lvl w:ilvl="8" w:tplc="47B8F2F2">
      <w:numFmt w:val="bullet"/>
      <w:lvlText w:val="•"/>
      <w:lvlJc w:val="left"/>
      <w:pPr>
        <w:ind w:left="4294" w:hanging="187"/>
      </w:pPr>
      <w:rPr>
        <w:rFonts w:hint="default"/>
      </w:rPr>
    </w:lvl>
  </w:abstractNum>
  <w:abstractNum w:abstractNumId="777" w15:restartNumberingAfterBreak="0">
    <w:nsid w:val="66D4201F"/>
    <w:multiLevelType w:val="hybridMultilevel"/>
    <w:tmpl w:val="D5B89BD0"/>
    <w:lvl w:ilvl="0" w:tplc="E95AA126">
      <w:numFmt w:val="bullet"/>
      <w:lvlText w:val="●"/>
      <w:lvlJc w:val="left"/>
      <w:pPr>
        <w:ind w:left="678" w:hanging="594"/>
      </w:pPr>
      <w:rPr>
        <w:rFonts w:ascii="Times New Roman" w:eastAsia="Times New Roman" w:hAnsi="Times New Roman" w:cs="Times New Roman" w:hint="default"/>
        <w:w w:val="101"/>
        <w:position w:val="4"/>
        <w:sz w:val="13"/>
        <w:szCs w:val="13"/>
      </w:rPr>
    </w:lvl>
    <w:lvl w:ilvl="1" w:tplc="960E2E10">
      <w:numFmt w:val="bullet"/>
      <w:lvlText w:val="•"/>
      <w:lvlJc w:val="left"/>
      <w:pPr>
        <w:ind w:left="1112" w:hanging="594"/>
      </w:pPr>
      <w:rPr>
        <w:rFonts w:hint="default"/>
      </w:rPr>
    </w:lvl>
    <w:lvl w:ilvl="2" w:tplc="6108D0A4">
      <w:numFmt w:val="bullet"/>
      <w:lvlText w:val="•"/>
      <w:lvlJc w:val="left"/>
      <w:pPr>
        <w:ind w:left="1544" w:hanging="594"/>
      </w:pPr>
      <w:rPr>
        <w:rFonts w:hint="default"/>
      </w:rPr>
    </w:lvl>
    <w:lvl w:ilvl="3" w:tplc="D4A2F15E">
      <w:numFmt w:val="bullet"/>
      <w:lvlText w:val="•"/>
      <w:lvlJc w:val="left"/>
      <w:pPr>
        <w:ind w:left="1977" w:hanging="594"/>
      </w:pPr>
      <w:rPr>
        <w:rFonts w:hint="default"/>
      </w:rPr>
    </w:lvl>
    <w:lvl w:ilvl="4" w:tplc="68AE6AA8">
      <w:numFmt w:val="bullet"/>
      <w:lvlText w:val="•"/>
      <w:lvlJc w:val="left"/>
      <w:pPr>
        <w:ind w:left="2409" w:hanging="594"/>
      </w:pPr>
      <w:rPr>
        <w:rFonts w:hint="default"/>
      </w:rPr>
    </w:lvl>
    <w:lvl w:ilvl="5" w:tplc="49441BF8">
      <w:numFmt w:val="bullet"/>
      <w:lvlText w:val="•"/>
      <w:lvlJc w:val="left"/>
      <w:pPr>
        <w:ind w:left="2842" w:hanging="594"/>
      </w:pPr>
      <w:rPr>
        <w:rFonts w:hint="default"/>
      </w:rPr>
    </w:lvl>
    <w:lvl w:ilvl="6" w:tplc="6E483DCC">
      <w:numFmt w:val="bullet"/>
      <w:lvlText w:val="•"/>
      <w:lvlJc w:val="left"/>
      <w:pPr>
        <w:ind w:left="3274" w:hanging="594"/>
      </w:pPr>
      <w:rPr>
        <w:rFonts w:hint="default"/>
      </w:rPr>
    </w:lvl>
    <w:lvl w:ilvl="7" w:tplc="282A3E1A">
      <w:numFmt w:val="bullet"/>
      <w:lvlText w:val="•"/>
      <w:lvlJc w:val="left"/>
      <w:pPr>
        <w:ind w:left="3706" w:hanging="594"/>
      </w:pPr>
      <w:rPr>
        <w:rFonts w:hint="default"/>
      </w:rPr>
    </w:lvl>
    <w:lvl w:ilvl="8" w:tplc="D36EBC80">
      <w:numFmt w:val="bullet"/>
      <w:lvlText w:val="•"/>
      <w:lvlJc w:val="left"/>
      <w:pPr>
        <w:ind w:left="4139" w:hanging="594"/>
      </w:pPr>
      <w:rPr>
        <w:rFonts w:hint="default"/>
      </w:rPr>
    </w:lvl>
  </w:abstractNum>
  <w:abstractNum w:abstractNumId="778" w15:restartNumberingAfterBreak="0">
    <w:nsid w:val="66D6610E"/>
    <w:multiLevelType w:val="hybridMultilevel"/>
    <w:tmpl w:val="5FC814BE"/>
    <w:lvl w:ilvl="0" w:tplc="417A5DC0">
      <w:start w:val="1"/>
      <w:numFmt w:val="decimal"/>
      <w:lvlText w:val="%1."/>
      <w:lvlJc w:val="left"/>
      <w:pPr>
        <w:ind w:left="387" w:hanging="182"/>
        <w:jc w:val="left"/>
      </w:pPr>
      <w:rPr>
        <w:rFonts w:ascii="Times New Roman" w:eastAsia="Times New Roman" w:hAnsi="Times New Roman" w:cs="Times New Roman" w:hint="default"/>
        <w:b/>
        <w:bCs/>
        <w:w w:val="100"/>
        <w:sz w:val="18"/>
        <w:szCs w:val="18"/>
      </w:rPr>
    </w:lvl>
    <w:lvl w:ilvl="1" w:tplc="F3EE72A0">
      <w:numFmt w:val="bullet"/>
      <w:lvlText w:val=""/>
      <w:lvlJc w:val="left"/>
      <w:pPr>
        <w:ind w:left="838" w:hanging="296"/>
      </w:pPr>
      <w:rPr>
        <w:rFonts w:ascii="Symbol" w:eastAsia="Symbol" w:hAnsi="Symbol" w:cs="Symbol" w:hint="default"/>
        <w:w w:val="100"/>
        <w:sz w:val="18"/>
        <w:szCs w:val="18"/>
      </w:rPr>
    </w:lvl>
    <w:lvl w:ilvl="2" w:tplc="FFFADCC2">
      <w:numFmt w:val="bullet"/>
      <w:lvlText w:val="•"/>
      <w:lvlJc w:val="left"/>
      <w:pPr>
        <w:ind w:left="840" w:hanging="296"/>
      </w:pPr>
      <w:rPr>
        <w:rFonts w:hint="default"/>
      </w:rPr>
    </w:lvl>
    <w:lvl w:ilvl="3" w:tplc="878ECA38">
      <w:numFmt w:val="bullet"/>
      <w:lvlText w:val="•"/>
      <w:lvlJc w:val="left"/>
      <w:pPr>
        <w:ind w:left="2429" w:hanging="296"/>
      </w:pPr>
      <w:rPr>
        <w:rFonts w:hint="default"/>
      </w:rPr>
    </w:lvl>
    <w:lvl w:ilvl="4" w:tplc="3D181EEE">
      <w:numFmt w:val="bullet"/>
      <w:lvlText w:val="•"/>
      <w:lvlJc w:val="left"/>
      <w:pPr>
        <w:ind w:left="4019" w:hanging="296"/>
      </w:pPr>
      <w:rPr>
        <w:rFonts w:hint="default"/>
      </w:rPr>
    </w:lvl>
    <w:lvl w:ilvl="5" w:tplc="FFD8BD2E">
      <w:numFmt w:val="bullet"/>
      <w:lvlText w:val="•"/>
      <w:lvlJc w:val="left"/>
      <w:pPr>
        <w:ind w:left="5609" w:hanging="296"/>
      </w:pPr>
      <w:rPr>
        <w:rFonts w:hint="default"/>
      </w:rPr>
    </w:lvl>
    <w:lvl w:ilvl="6" w:tplc="0F58FAFA">
      <w:numFmt w:val="bullet"/>
      <w:lvlText w:val="•"/>
      <w:lvlJc w:val="left"/>
      <w:pPr>
        <w:ind w:left="7199" w:hanging="296"/>
      </w:pPr>
      <w:rPr>
        <w:rFonts w:hint="default"/>
      </w:rPr>
    </w:lvl>
    <w:lvl w:ilvl="7" w:tplc="12C8BFD0">
      <w:numFmt w:val="bullet"/>
      <w:lvlText w:val="•"/>
      <w:lvlJc w:val="left"/>
      <w:pPr>
        <w:ind w:left="8789" w:hanging="296"/>
      </w:pPr>
      <w:rPr>
        <w:rFonts w:hint="default"/>
      </w:rPr>
    </w:lvl>
    <w:lvl w:ilvl="8" w:tplc="12B048FE">
      <w:numFmt w:val="bullet"/>
      <w:lvlText w:val="•"/>
      <w:lvlJc w:val="left"/>
      <w:pPr>
        <w:ind w:left="10379" w:hanging="296"/>
      </w:pPr>
      <w:rPr>
        <w:rFonts w:hint="default"/>
      </w:rPr>
    </w:lvl>
  </w:abstractNum>
  <w:abstractNum w:abstractNumId="779" w15:restartNumberingAfterBreak="0">
    <w:nsid w:val="66EB0521"/>
    <w:multiLevelType w:val="hybridMultilevel"/>
    <w:tmpl w:val="E45C3F34"/>
    <w:lvl w:ilvl="0" w:tplc="2D8A4BD8">
      <w:numFmt w:val="bullet"/>
      <w:lvlText w:val="●"/>
      <w:lvlJc w:val="left"/>
      <w:pPr>
        <w:ind w:left="87" w:hanging="594"/>
      </w:pPr>
      <w:rPr>
        <w:rFonts w:ascii="Times New Roman" w:eastAsia="Times New Roman" w:hAnsi="Times New Roman" w:cs="Times New Roman" w:hint="default"/>
        <w:w w:val="101"/>
        <w:position w:val="4"/>
        <w:sz w:val="13"/>
        <w:szCs w:val="13"/>
      </w:rPr>
    </w:lvl>
    <w:lvl w:ilvl="1" w:tplc="348EAA2C">
      <w:numFmt w:val="bullet"/>
      <w:lvlText w:val="•"/>
      <w:lvlJc w:val="left"/>
      <w:pPr>
        <w:ind w:left="601" w:hanging="594"/>
      </w:pPr>
      <w:rPr>
        <w:rFonts w:hint="default"/>
      </w:rPr>
    </w:lvl>
    <w:lvl w:ilvl="2" w:tplc="C7CECF28">
      <w:numFmt w:val="bullet"/>
      <w:lvlText w:val="•"/>
      <w:lvlJc w:val="left"/>
      <w:pPr>
        <w:ind w:left="1123" w:hanging="594"/>
      </w:pPr>
      <w:rPr>
        <w:rFonts w:hint="default"/>
      </w:rPr>
    </w:lvl>
    <w:lvl w:ilvl="3" w:tplc="CC4C386E">
      <w:numFmt w:val="bullet"/>
      <w:lvlText w:val="•"/>
      <w:lvlJc w:val="left"/>
      <w:pPr>
        <w:ind w:left="1645" w:hanging="594"/>
      </w:pPr>
      <w:rPr>
        <w:rFonts w:hint="default"/>
      </w:rPr>
    </w:lvl>
    <w:lvl w:ilvl="4" w:tplc="54ACC9E8">
      <w:numFmt w:val="bullet"/>
      <w:lvlText w:val="•"/>
      <w:lvlJc w:val="left"/>
      <w:pPr>
        <w:ind w:left="2167" w:hanging="594"/>
      </w:pPr>
      <w:rPr>
        <w:rFonts w:hint="default"/>
      </w:rPr>
    </w:lvl>
    <w:lvl w:ilvl="5" w:tplc="5C1062F6">
      <w:numFmt w:val="bullet"/>
      <w:lvlText w:val="•"/>
      <w:lvlJc w:val="left"/>
      <w:pPr>
        <w:ind w:left="2689" w:hanging="594"/>
      </w:pPr>
      <w:rPr>
        <w:rFonts w:hint="default"/>
      </w:rPr>
    </w:lvl>
    <w:lvl w:ilvl="6" w:tplc="13AC054A">
      <w:numFmt w:val="bullet"/>
      <w:lvlText w:val="•"/>
      <w:lvlJc w:val="left"/>
      <w:pPr>
        <w:ind w:left="3210" w:hanging="594"/>
      </w:pPr>
      <w:rPr>
        <w:rFonts w:hint="default"/>
      </w:rPr>
    </w:lvl>
    <w:lvl w:ilvl="7" w:tplc="3B709E3A">
      <w:numFmt w:val="bullet"/>
      <w:lvlText w:val="•"/>
      <w:lvlJc w:val="left"/>
      <w:pPr>
        <w:ind w:left="3732" w:hanging="594"/>
      </w:pPr>
      <w:rPr>
        <w:rFonts w:hint="default"/>
      </w:rPr>
    </w:lvl>
    <w:lvl w:ilvl="8" w:tplc="AEAA1C9A">
      <w:numFmt w:val="bullet"/>
      <w:lvlText w:val="•"/>
      <w:lvlJc w:val="left"/>
      <w:pPr>
        <w:ind w:left="4254" w:hanging="594"/>
      </w:pPr>
      <w:rPr>
        <w:rFonts w:hint="default"/>
      </w:rPr>
    </w:lvl>
  </w:abstractNum>
  <w:abstractNum w:abstractNumId="780" w15:restartNumberingAfterBreak="0">
    <w:nsid w:val="66F62AB7"/>
    <w:multiLevelType w:val="hybridMultilevel"/>
    <w:tmpl w:val="D43A5A4A"/>
    <w:lvl w:ilvl="0" w:tplc="225EF1D8">
      <w:numFmt w:val="bullet"/>
      <w:lvlText w:val="●"/>
      <w:lvlJc w:val="left"/>
      <w:pPr>
        <w:ind w:left="679" w:hanging="594"/>
      </w:pPr>
      <w:rPr>
        <w:rFonts w:ascii="Times New Roman" w:eastAsia="Times New Roman" w:hAnsi="Times New Roman" w:cs="Times New Roman" w:hint="default"/>
        <w:w w:val="100"/>
        <w:position w:val="4"/>
        <w:sz w:val="13"/>
        <w:szCs w:val="13"/>
      </w:rPr>
    </w:lvl>
    <w:lvl w:ilvl="1" w:tplc="94FC0D1E">
      <w:numFmt w:val="bullet"/>
      <w:lvlText w:val="•"/>
      <w:lvlJc w:val="left"/>
      <w:pPr>
        <w:ind w:left="1111" w:hanging="594"/>
      </w:pPr>
      <w:rPr>
        <w:rFonts w:hint="default"/>
      </w:rPr>
    </w:lvl>
    <w:lvl w:ilvl="2" w:tplc="7378521A">
      <w:numFmt w:val="bullet"/>
      <w:lvlText w:val="•"/>
      <w:lvlJc w:val="left"/>
      <w:pPr>
        <w:ind w:left="1543" w:hanging="594"/>
      </w:pPr>
      <w:rPr>
        <w:rFonts w:hint="default"/>
      </w:rPr>
    </w:lvl>
    <w:lvl w:ilvl="3" w:tplc="0E32FCBE">
      <w:numFmt w:val="bullet"/>
      <w:lvlText w:val="•"/>
      <w:lvlJc w:val="left"/>
      <w:pPr>
        <w:ind w:left="1975" w:hanging="594"/>
      </w:pPr>
      <w:rPr>
        <w:rFonts w:hint="default"/>
      </w:rPr>
    </w:lvl>
    <w:lvl w:ilvl="4" w:tplc="87BCCC0A">
      <w:numFmt w:val="bullet"/>
      <w:lvlText w:val="•"/>
      <w:lvlJc w:val="left"/>
      <w:pPr>
        <w:ind w:left="2406" w:hanging="594"/>
      </w:pPr>
      <w:rPr>
        <w:rFonts w:hint="default"/>
      </w:rPr>
    </w:lvl>
    <w:lvl w:ilvl="5" w:tplc="1E669964">
      <w:numFmt w:val="bullet"/>
      <w:lvlText w:val="•"/>
      <w:lvlJc w:val="left"/>
      <w:pPr>
        <w:ind w:left="2838" w:hanging="594"/>
      </w:pPr>
      <w:rPr>
        <w:rFonts w:hint="default"/>
      </w:rPr>
    </w:lvl>
    <w:lvl w:ilvl="6" w:tplc="30964662">
      <w:numFmt w:val="bullet"/>
      <w:lvlText w:val="•"/>
      <w:lvlJc w:val="left"/>
      <w:pPr>
        <w:ind w:left="3270" w:hanging="594"/>
      </w:pPr>
      <w:rPr>
        <w:rFonts w:hint="default"/>
      </w:rPr>
    </w:lvl>
    <w:lvl w:ilvl="7" w:tplc="8C88A8D4">
      <w:numFmt w:val="bullet"/>
      <w:lvlText w:val="•"/>
      <w:lvlJc w:val="left"/>
      <w:pPr>
        <w:ind w:left="3701" w:hanging="594"/>
      </w:pPr>
      <w:rPr>
        <w:rFonts w:hint="default"/>
      </w:rPr>
    </w:lvl>
    <w:lvl w:ilvl="8" w:tplc="5B38CCF4">
      <w:numFmt w:val="bullet"/>
      <w:lvlText w:val="•"/>
      <w:lvlJc w:val="left"/>
      <w:pPr>
        <w:ind w:left="4133" w:hanging="594"/>
      </w:pPr>
      <w:rPr>
        <w:rFonts w:hint="default"/>
      </w:rPr>
    </w:lvl>
  </w:abstractNum>
  <w:abstractNum w:abstractNumId="781" w15:restartNumberingAfterBreak="0">
    <w:nsid w:val="67020AB3"/>
    <w:multiLevelType w:val="hybridMultilevel"/>
    <w:tmpl w:val="6FF0E766"/>
    <w:lvl w:ilvl="0" w:tplc="D7CAE9BE">
      <w:numFmt w:val="bullet"/>
      <w:lvlText w:val="●"/>
      <w:lvlJc w:val="left"/>
      <w:pPr>
        <w:ind w:left="680" w:hanging="594"/>
      </w:pPr>
      <w:rPr>
        <w:rFonts w:ascii="Times New Roman" w:eastAsia="Times New Roman" w:hAnsi="Times New Roman" w:cs="Times New Roman" w:hint="default"/>
        <w:w w:val="101"/>
        <w:position w:val="4"/>
        <w:sz w:val="13"/>
        <w:szCs w:val="13"/>
      </w:rPr>
    </w:lvl>
    <w:lvl w:ilvl="1" w:tplc="CEB45F86">
      <w:numFmt w:val="bullet"/>
      <w:lvlText w:val="•"/>
      <w:lvlJc w:val="left"/>
      <w:pPr>
        <w:ind w:left="1166" w:hanging="594"/>
      </w:pPr>
      <w:rPr>
        <w:rFonts w:hint="default"/>
      </w:rPr>
    </w:lvl>
    <w:lvl w:ilvl="2" w:tplc="F1EEEE68">
      <w:numFmt w:val="bullet"/>
      <w:lvlText w:val="•"/>
      <w:lvlJc w:val="left"/>
      <w:pPr>
        <w:ind w:left="1652" w:hanging="594"/>
      </w:pPr>
      <w:rPr>
        <w:rFonts w:hint="default"/>
      </w:rPr>
    </w:lvl>
    <w:lvl w:ilvl="3" w:tplc="ADFAD7C0">
      <w:numFmt w:val="bullet"/>
      <w:lvlText w:val="•"/>
      <w:lvlJc w:val="left"/>
      <w:pPr>
        <w:ind w:left="2138" w:hanging="594"/>
      </w:pPr>
      <w:rPr>
        <w:rFonts w:hint="default"/>
      </w:rPr>
    </w:lvl>
    <w:lvl w:ilvl="4" w:tplc="8256A942">
      <w:numFmt w:val="bullet"/>
      <w:lvlText w:val="•"/>
      <w:lvlJc w:val="left"/>
      <w:pPr>
        <w:ind w:left="2624" w:hanging="594"/>
      </w:pPr>
      <w:rPr>
        <w:rFonts w:hint="default"/>
      </w:rPr>
    </w:lvl>
    <w:lvl w:ilvl="5" w:tplc="D08E817C">
      <w:numFmt w:val="bullet"/>
      <w:lvlText w:val="•"/>
      <w:lvlJc w:val="left"/>
      <w:pPr>
        <w:ind w:left="3111" w:hanging="594"/>
      </w:pPr>
      <w:rPr>
        <w:rFonts w:hint="default"/>
      </w:rPr>
    </w:lvl>
    <w:lvl w:ilvl="6" w:tplc="DFFAF54C">
      <w:numFmt w:val="bullet"/>
      <w:lvlText w:val="•"/>
      <w:lvlJc w:val="left"/>
      <w:pPr>
        <w:ind w:left="3597" w:hanging="594"/>
      </w:pPr>
      <w:rPr>
        <w:rFonts w:hint="default"/>
      </w:rPr>
    </w:lvl>
    <w:lvl w:ilvl="7" w:tplc="E4B6A55E">
      <w:numFmt w:val="bullet"/>
      <w:lvlText w:val="•"/>
      <w:lvlJc w:val="left"/>
      <w:pPr>
        <w:ind w:left="4083" w:hanging="594"/>
      </w:pPr>
      <w:rPr>
        <w:rFonts w:hint="default"/>
      </w:rPr>
    </w:lvl>
    <w:lvl w:ilvl="8" w:tplc="B5B0B94C">
      <w:numFmt w:val="bullet"/>
      <w:lvlText w:val="•"/>
      <w:lvlJc w:val="left"/>
      <w:pPr>
        <w:ind w:left="4569" w:hanging="594"/>
      </w:pPr>
      <w:rPr>
        <w:rFonts w:hint="default"/>
      </w:rPr>
    </w:lvl>
  </w:abstractNum>
  <w:abstractNum w:abstractNumId="782" w15:restartNumberingAfterBreak="0">
    <w:nsid w:val="67527E88"/>
    <w:multiLevelType w:val="hybridMultilevel"/>
    <w:tmpl w:val="12A6EB62"/>
    <w:lvl w:ilvl="0" w:tplc="B19886A2">
      <w:numFmt w:val="bullet"/>
      <w:lvlText w:val="●"/>
      <w:lvlJc w:val="left"/>
      <w:pPr>
        <w:ind w:left="677" w:hanging="594"/>
      </w:pPr>
      <w:rPr>
        <w:rFonts w:ascii="Times New Roman" w:eastAsia="Times New Roman" w:hAnsi="Times New Roman" w:cs="Times New Roman" w:hint="default"/>
        <w:i/>
        <w:w w:val="101"/>
        <w:position w:val="4"/>
        <w:sz w:val="13"/>
        <w:szCs w:val="13"/>
      </w:rPr>
    </w:lvl>
    <w:lvl w:ilvl="1" w:tplc="74845D72">
      <w:numFmt w:val="bullet"/>
      <w:lvlText w:val="•"/>
      <w:lvlJc w:val="left"/>
      <w:pPr>
        <w:ind w:left="1157" w:hanging="594"/>
      </w:pPr>
      <w:rPr>
        <w:rFonts w:hint="default"/>
      </w:rPr>
    </w:lvl>
    <w:lvl w:ilvl="2" w:tplc="357EAD9C">
      <w:numFmt w:val="bullet"/>
      <w:lvlText w:val="•"/>
      <w:lvlJc w:val="left"/>
      <w:pPr>
        <w:ind w:left="1634" w:hanging="594"/>
      </w:pPr>
      <w:rPr>
        <w:rFonts w:hint="default"/>
      </w:rPr>
    </w:lvl>
    <w:lvl w:ilvl="3" w:tplc="C868E4F0">
      <w:numFmt w:val="bullet"/>
      <w:lvlText w:val="•"/>
      <w:lvlJc w:val="left"/>
      <w:pPr>
        <w:ind w:left="2111" w:hanging="594"/>
      </w:pPr>
      <w:rPr>
        <w:rFonts w:hint="default"/>
      </w:rPr>
    </w:lvl>
    <w:lvl w:ilvl="4" w:tplc="634E3F9C">
      <w:numFmt w:val="bullet"/>
      <w:lvlText w:val="•"/>
      <w:lvlJc w:val="left"/>
      <w:pPr>
        <w:ind w:left="2588" w:hanging="594"/>
      </w:pPr>
      <w:rPr>
        <w:rFonts w:hint="default"/>
      </w:rPr>
    </w:lvl>
    <w:lvl w:ilvl="5" w:tplc="9BB0578E">
      <w:numFmt w:val="bullet"/>
      <w:lvlText w:val="•"/>
      <w:lvlJc w:val="left"/>
      <w:pPr>
        <w:ind w:left="3066" w:hanging="594"/>
      </w:pPr>
      <w:rPr>
        <w:rFonts w:hint="default"/>
      </w:rPr>
    </w:lvl>
    <w:lvl w:ilvl="6" w:tplc="47F29E08">
      <w:numFmt w:val="bullet"/>
      <w:lvlText w:val="•"/>
      <w:lvlJc w:val="left"/>
      <w:pPr>
        <w:ind w:left="3543" w:hanging="594"/>
      </w:pPr>
      <w:rPr>
        <w:rFonts w:hint="default"/>
      </w:rPr>
    </w:lvl>
    <w:lvl w:ilvl="7" w:tplc="17187694">
      <w:numFmt w:val="bullet"/>
      <w:lvlText w:val="•"/>
      <w:lvlJc w:val="left"/>
      <w:pPr>
        <w:ind w:left="4020" w:hanging="594"/>
      </w:pPr>
      <w:rPr>
        <w:rFonts w:hint="default"/>
      </w:rPr>
    </w:lvl>
    <w:lvl w:ilvl="8" w:tplc="7B946BE6">
      <w:numFmt w:val="bullet"/>
      <w:lvlText w:val="•"/>
      <w:lvlJc w:val="left"/>
      <w:pPr>
        <w:ind w:left="4497" w:hanging="594"/>
      </w:pPr>
      <w:rPr>
        <w:rFonts w:hint="default"/>
      </w:rPr>
    </w:lvl>
  </w:abstractNum>
  <w:abstractNum w:abstractNumId="783" w15:restartNumberingAfterBreak="0">
    <w:nsid w:val="677372F9"/>
    <w:multiLevelType w:val="hybridMultilevel"/>
    <w:tmpl w:val="24FE76E6"/>
    <w:lvl w:ilvl="0" w:tplc="CF42BEDA">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652E0DE2">
      <w:numFmt w:val="bullet"/>
      <w:lvlText w:val="•"/>
      <w:lvlJc w:val="left"/>
      <w:pPr>
        <w:ind w:left="1165" w:hanging="594"/>
      </w:pPr>
      <w:rPr>
        <w:rFonts w:hint="default"/>
      </w:rPr>
    </w:lvl>
    <w:lvl w:ilvl="2" w:tplc="F68CFD74">
      <w:numFmt w:val="bullet"/>
      <w:lvlText w:val="•"/>
      <w:lvlJc w:val="left"/>
      <w:pPr>
        <w:ind w:left="1650" w:hanging="594"/>
      </w:pPr>
      <w:rPr>
        <w:rFonts w:hint="default"/>
      </w:rPr>
    </w:lvl>
    <w:lvl w:ilvl="3" w:tplc="E3D269F4">
      <w:numFmt w:val="bullet"/>
      <w:lvlText w:val="•"/>
      <w:lvlJc w:val="left"/>
      <w:pPr>
        <w:ind w:left="2135" w:hanging="594"/>
      </w:pPr>
      <w:rPr>
        <w:rFonts w:hint="default"/>
      </w:rPr>
    </w:lvl>
    <w:lvl w:ilvl="4" w:tplc="48B6C5BA">
      <w:numFmt w:val="bullet"/>
      <w:lvlText w:val="•"/>
      <w:lvlJc w:val="left"/>
      <w:pPr>
        <w:ind w:left="2620" w:hanging="594"/>
      </w:pPr>
      <w:rPr>
        <w:rFonts w:hint="default"/>
      </w:rPr>
    </w:lvl>
    <w:lvl w:ilvl="5" w:tplc="07B2BB58">
      <w:numFmt w:val="bullet"/>
      <w:lvlText w:val="•"/>
      <w:lvlJc w:val="left"/>
      <w:pPr>
        <w:ind w:left="3106" w:hanging="594"/>
      </w:pPr>
      <w:rPr>
        <w:rFonts w:hint="default"/>
      </w:rPr>
    </w:lvl>
    <w:lvl w:ilvl="6" w:tplc="B39042DA">
      <w:numFmt w:val="bullet"/>
      <w:lvlText w:val="•"/>
      <w:lvlJc w:val="left"/>
      <w:pPr>
        <w:ind w:left="3591" w:hanging="594"/>
      </w:pPr>
      <w:rPr>
        <w:rFonts w:hint="default"/>
      </w:rPr>
    </w:lvl>
    <w:lvl w:ilvl="7" w:tplc="F9CCA4C0">
      <w:numFmt w:val="bullet"/>
      <w:lvlText w:val="•"/>
      <w:lvlJc w:val="left"/>
      <w:pPr>
        <w:ind w:left="4076" w:hanging="594"/>
      </w:pPr>
      <w:rPr>
        <w:rFonts w:hint="default"/>
      </w:rPr>
    </w:lvl>
    <w:lvl w:ilvl="8" w:tplc="DC68FCF2">
      <w:numFmt w:val="bullet"/>
      <w:lvlText w:val="•"/>
      <w:lvlJc w:val="left"/>
      <w:pPr>
        <w:ind w:left="4561" w:hanging="594"/>
      </w:pPr>
      <w:rPr>
        <w:rFonts w:hint="default"/>
      </w:rPr>
    </w:lvl>
  </w:abstractNum>
  <w:abstractNum w:abstractNumId="784" w15:restartNumberingAfterBreak="0">
    <w:nsid w:val="67DE76CE"/>
    <w:multiLevelType w:val="hybridMultilevel"/>
    <w:tmpl w:val="27E001AA"/>
    <w:lvl w:ilvl="0" w:tplc="4050C91E">
      <w:start w:val="1"/>
      <w:numFmt w:val="decimal"/>
      <w:lvlText w:val="%1."/>
      <w:lvlJc w:val="left"/>
      <w:pPr>
        <w:ind w:left="389" w:hanging="182"/>
        <w:jc w:val="left"/>
      </w:pPr>
      <w:rPr>
        <w:rFonts w:ascii="Times New Roman" w:eastAsia="Times New Roman" w:hAnsi="Times New Roman" w:cs="Times New Roman" w:hint="default"/>
        <w:b/>
        <w:bCs/>
        <w:w w:val="100"/>
        <w:sz w:val="18"/>
        <w:szCs w:val="18"/>
      </w:rPr>
    </w:lvl>
    <w:lvl w:ilvl="1" w:tplc="FEF815E0">
      <w:numFmt w:val="bullet"/>
      <w:lvlText w:val="•"/>
      <w:lvlJc w:val="left"/>
      <w:pPr>
        <w:ind w:left="1697" w:hanging="182"/>
      </w:pPr>
      <w:rPr>
        <w:rFonts w:hint="default"/>
      </w:rPr>
    </w:lvl>
    <w:lvl w:ilvl="2" w:tplc="9E443A26">
      <w:numFmt w:val="bullet"/>
      <w:lvlText w:val="•"/>
      <w:lvlJc w:val="left"/>
      <w:pPr>
        <w:ind w:left="3015" w:hanging="182"/>
      </w:pPr>
      <w:rPr>
        <w:rFonts w:hint="default"/>
      </w:rPr>
    </w:lvl>
    <w:lvl w:ilvl="3" w:tplc="2DB62528">
      <w:numFmt w:val="bullet"/>
      <w:lvlText w:val="•"/>
      <w:lvlJc w:val="left"/>
      <w:pPr>
        <w:ind w:left="4333" w:hanging="182"/>
      </w:pPr>
      <w:rPr>
        <w:rFonts w:hint="default"/>
      </w:rPr>
    </w:lvl>
    <w:lvl w:ilvl="4" w:tplc="CB30AD78">
      <w:numFmt w:val="bullet"/>
      <w:lvlText w:val="•"/>
      <w:lvlJc w:val="left"/>
      <w:pPr>
        <w:ind w:left="5651" w:hanging="182"/>
      </w:pPr>
      <w:rPr>
        <w:rFonts w:hint="default"/>
      </w:rPr>
    </w:lvl>
    <w:lvl w:ilvl="5" w:tplc="682260EC">
      <w:numFmt w:val="bullet"/>
      <w:lvlText w:val="•"/>
      <w:lvlJc w:val="left"/>
      <w:pPr>
        <w:ind w:left="6969" w:hanging="182"/>
      </w:pPr>
      <w:rPr>
        <w:rFonts w:hint="default"/>
      </w:rPr>
    </w:lvl>
    <w:lvl w:ilvl="6" w:tplc="D64EF7B2">
      <w:numFmt w:val="bullet"/>
      <w:lvlText w:val="•"/>
      <w:lvlJc w:val="left"/>
      <w:pPr>
        <w:ind w:left="8287" w:hanging="182"/>
      </w:pPr>
      <w:rPr>
        <w:rFonts w:hint="default"/>
      </w:rPr>
    </w:lvl>
    <w:lvl w:ilvl="7" w:tplc="011CCAC2">
      <w:numFmt w:val="bullet"/>
      <w:lvlText w:val="•"/>
      <w:lvlJc w:val="left"/>
      <w:pPr>
        <w:ind w:left="9605" w:hanging="182"/>
      </w:pPr>
      <w:rPr>
        <w:rFonts w:hint="default"/>
      </w:rPr>
    </w:lvl>
    <w:lvl w:ilvl="8" w:tplc="0930ECA8">
      <w:numFmt w:val="bullet"/>
      <w:lvlText w:val="•"/>
      <w:lvlJc w:val="left"/>
      <w:pPr>
        <w:ind w:left="10923" w:hanging="182"/>
      </w:pPr>
      <w:rPr>
        <w:rFonts w:hint="default"/>
      </w:rPr>
    </w:lvl>
  </w:abstractNum>
  <w:abstractNum w:abstractNumId="785" w15:restartNumberingAfterBreak="0">
    <w:nsid w:val="67E801A8"/>
    <w:multiLevelType w:val="hybridMultilevel"/>
    <w:tmpl w:val="8760DAC2"/>
    <w:lvl w:ilvl="0" w:tplc="F3F24720">
      <w:numFmt w:val="bullet"/>
      <w:lvlText w:val=""/>
      <w:lvlJc w:val="left"/>
      <w:pPr>
        <w:ind w:left="274" w:hanging="187"/>
      </w:pPr>
      <w:rPr>
        <w:rFonts w:ascii="Symbol" w:eastAsia="Symbol" w:hAnsi="Symbol" w:cs="Symbol" w:hint="default"/>
        <w:w w:val="100"/>
        <w:sz w:val="18"/>
        <w:szCs w:val="18"/>
      </w:rPr>
    </w:lvl>
    <w:lvl w:ilvl="1" w:tplc="2D50B2E2">
      <w:numFmt w:val="bullet"/>
      <w:lvlText w:val="•"/>
      <w:lvlJc w:val="left"/>
      <w:pPr>
        <w:ind w:left="805" w:hanging="187"/>
      </w:pPr>
      <w:rPr>
        <w:rFonts w:hint="default"/>
      </w:rPr>
    </w:lvl>
    <w:lvl w:ilvl="2" w:tplc="1EFE7B36">
      <w:numFmt w:val="bullet"/>
      <w:lvlText w:val="•"/>
      <w:lvlJc w:val="left"/>
      <w:pPr>
        <w:ind w:left="1330" w:hanging="187"/>
      </w:pPr>
      <w:rPr>
        <w:rFonts w:hint="default"/>
      </w:rPr>
    </w:lvl>
    <w:lvl w:ilvl="3" w:tplc="5B5668D4">
      <w:numFmt w:val="bullet"/>
      <w:lvlText w:val="•"/>
      <w:lvlJc w:val="left"/>
      <w:pPr>
        <w:ind w:left="1855" w:hanging="187"/>
      </w:pPr>
      <w:rPr>
        <w:rFonts w:hint="default"/>
      </w:rPr>
    </w:lvl>
    <w:lvl w:ilvl="4" w:tplc="1A08FB04">
      <w:numFmt w:val="bullet"/>
      <w:lvlText w:val="•"/>
      <w:lvlJc w:val="left"/>
      <w:pPr>
        <w:ind w:left="2381" w:hanging="187"/>
      </w:pPr>
      <w:rPr>
        <w:rFonts w:hint="default"/>
      </w:rPr>
    </w:lvl>
    <w:lvl w:ilvl="5" w:tplc="6D664588">
      <w:numFmt w:val="bullet"/>
      <w:lvlText w:val="•"/>
      <w:lvlJc w:val="left"/>
      <w:pPr>
        <w:ind w:left="2906" w:hanging="187"/>
      </w:pPr>
      <w:rPr>
        <w:rFonts w:hint="default"/>
      </w:rPr>
    </w:lvl>
    <w:lvl w:ilvl="6" w:tplc="0254ADDA">
      <w:numFmt w:val="bullet"/>
      <w:lvlText w:val="•"/>
      <w:lvlJc w:val="left"/>
      <w:pPr>
        <w:ind w:left="3431" w:hanging="187"/>
      </w:pPr>
      <w:rPr>
        <w:rFonts w:hint="default"/>
      </w:rPr>
    </w:lvl>
    <w:lvl w:ilvl="7" w:tplc="0DB09EB2">
      <w:numFmt w:val="bullet"/>
      <w:lvlText w:val="•"/>
      <w:lvlJc w:val="left"/>
      <w:pPr>
        <w:ind w:left="3957" w:hanging="187"/>
      </w:pPr>
      <w:rPr>
        <w:rFonts w:hint="default"/>
      </w:rPr>
    </w:lvl>
    <w:lvl w:ilvl="8" w:tplc="B9466B9C">
      <w:numFmt w:val="bullet"/>
      <w:lvlText w:val="•"/>
      <w:lvlJc w:val="left"/>
      <w:pPr>
        <w:ind w:left="4482" w:hanging="187"/>
      </w:pPr>
      <w:rPr>
        <w:rFonts w:hint="default"/>
      </w:rPr>
    </w:lvl>
  </w:abstractNum>
  <w:abstractNum w:abstractNumId="786" w15:restartNumberingAfterBreak="0">
    <w:nsid w:val="680F4483"/>
    <w:multiLevelType w:val="hybridMultilevel"/>
    <w:tmpl w:val="3F9A8356"/>
    <w:lvl w:ilvl="0" w:tplc="E85CAFCE">
      <w:numFmt w:val="bullet"/>
      <w:lvlText w:val="●"/>
      <w:lvlJc w:val="left"/>
      <w:pPr>
        <w:ind w:left="279" w:hanging="187"/>
      </w:pPr>
      <w:rPr>
        <w:rFonts w:ascii="Times New Roman" w:eastAsia="Times New Roman" w:hAnsi="Times New Roman" w:cs="Times New Roman" w:hint="default"/>
        <w:w w:val="105"/>
        <w:sz w:val="14"/>
        <w:szCs w:val="14"/>
      </w:rPr>
    </w:lvl>
    <w:lvl w:ilvl="1" w:tplc="2506BA6C">
      <w:numFmt w:val="bullet"/>
      <w:lvlText w:val="•"/>
      <w:lvlJc w:val="left"/>
      <w:pPr>
        <w:ind w:left="805" w:hanging="187"/>
      </w:pPr>
      <w:rPr>
        <w:rFonts w:hint="default"/>
      </w:rPr>
    </w:lvl>
    <w:lvl w:ilvl="2" w:tplc="52587450">
      <w:numFmt w:val="bullet"/>
      <w:lvlText w:val="•"/>
      <w:lvlJc w:val="left"/>
      <w:pPr>
        <w:ind w:left="1330" w:hanging="187"/>
      </w:pPr>
      <w:rPr>
        <w:rFonts w:hint="default"/>
      </w:rPr>
    </w:lvl>
    <w:lvl w:ilvl="3" w:tplc="B3DA2840">
      <w:numFmt w:val="bullet"/>
      <w:lvlText w:val="•"/>
      <w:lvlJc w:val="left"/>
      <w:pPr>
        <w:ind w:left="1855" w:hanging="187"/>
      </w:pPr>
      <w:rPr>
        <w:rFonts w:hint="default"/>
      </w:rPr>
    </w:lvl>
    <w:lvl w:ilvl="4" w:tplc="9F6EEDC8">
      <w:numFmt w:val="bullet"/>
      <w:lvlText w:val="•"/>
      <w:lvlJc w:val="left"/>
      <w:pPr>
        <w:ind w:left="2380" w:hanging="187"/>
      </w:pPr>
      <w:rPr>
        <w:rFonts w:hint="default"/>
      </w:rPr>
    </w:lvl>
    <w:lvl w:ilvl="5" w:tplc="CEBEC7FE">
      <w:numFmt w:val="bullet"/>
      <w:lvlText w:val="•"/>
      <w:lvlJc w:val="left"/>
      <w:pPr>
        <w:ind w:left="2906" w:hanging="187"/>
      </w:pPr>
      <w:rPr>
        <w:rFonts w:hint="default"/>
      </w:rPr>
    </w:lvl>
    <w:lvl w:ilvl="6" w:tplc="D37CD84E">
      <w:numFmt w:val="bullet"/>
      <w:lvlText w:val="•"/>
      <w:lvlJc w:val="left"/>
      <w:pPr>
        <w:ind w:left="3431" w:hanging="187"/>
      </w:pPr>
      <w:rPr>
        <w:rFonts w:hint="default"/>
      </w:rPr>
    </w:lvl>
    <w:lvl w:ilvl="7" w:tplc="D6AC30FC">
      <w:numFmt w:val="bullet"/>
      <w:lvlText w:val="•"/>
      <w:lvlJc w:val="left"/>
      <w:pPr>
        <w:ind w:left="3956" w:hanging="187"/>
      </w:pPr>
      <w:rPr>
        <w:rFonts w:hint="default"/>
      </w:rPr>
    </w:lvl>
    <w:lvl w:ilvl="8" w:tplc="7D5245D6">
      <w:numFmt w:val="bullet"/>
      <w:lvlText w:val="•"/>
      <w:lvlJc w:val="left"/>
      <w:pPr>
        <w:ind w:left="4481" w:hanging="187"/>
      </w:pPr>
      <w:rPr>
        <w:rFonts w:hint="default"/>
      </w:rPr>
    </w:lvl>
  </w:abstractNum>
  <w:abstractNum w:abstractNumId="787" w15:restartNumberingAfterBreak="0">
    <w:nsid w:val="68247372"/>
    <w:multiLevelType w:val="hybridMultilevel"/>
    <w:tmpl w:val="57781582"/>
    <w:lvl w:ilvl="0" w:tplc="69D8F782">
      <w:start w:val="1"/>
      <w:numFmt w:val="decimal"/>
      <w:lvlText w:val="%1)"/>
      <w:lvlJc w:val="left"/>
      <w:pPr>
        <w:ind w:left="817" w:hanging="615"/>
        <w:jc w:val="left"/>
      </w:pPr>
      <w:rPr>
        <w:rFonts w:ascii="Times New Roman" w:eastAsia="Times New Roman" w:hAnsi="Times New Roman" w:cs="Times New Roman" w:hint="default"/>
        <w:w w:val="100"/>
        <w:sz w:val="18"/>
        <w:szCs w:val="18"/>
      </w:rPr>
    </w:lvl>
    <w:lvl w:ilvl="1" w:tplc="E6F6E786">
      <w:numFmt w:val="bullet"/>
      <w:lvlText w:val="•"/>
      <w:lvlJc w:val="left"/>
      <w:pPr>
        <w:ind w:left="2093" w:hanging="615"/>
      </w:pPr>
      <w:rPr>
        <w:rFonts w:hint="default"/>
      </w:rPr>
    </w:lvl>
    <w:lvl w:ilvl="2" w:tplc="A60A7D8A">
      <w:numFmt w:val="bullet"/>
      <w:lvlText w:val="•"/>
      <w:lvlJc w:val="left"/>
      <w:pPr>
        <w:ind w:left="3367" w:hanging="615"/>
      </w:pPr>
      <w:rPr>
        <w:rFonts w:hint="default"/>
      </w:rPr>
    </w:lvl>
    <w:lvl w:ilvl="3" w:tplc="9D80D26A">
      <w:numFmt w:val="bullet"/>
      <w:lvlText w:val="•"/>
      <w:lvlJc w:val="left"/>
      <w:pPr>
        <w:ind w:left="4641" w:hanging="615"/>
      </w:pPr>
      <w:rPr>
        <w:rFonts w:hint="default"/>
      </w:rPr>
    </w:lvl>
    <w:lvl w:ilvl="4" w:tplc="DCE6DC44">
      <w:numFmt w:val="bullet"/>
      <w:lvlText w:val="•"/>
      <w:lvlJc w:val="left"/>
      <w:pPr>
        <w:ind w:left="5915" w:hanging="615"/>
      </w:pPr>
      <w:rPr>
        <w:rFonts w:hint="default"/>
      </w:rPr>
    </w:lvl>
    <w:lvl w:ilvl="5" w:tplc="9E581EC0">
      <w:numFmt w:val="bullet"/>
      <w:lvlText w:val="•"/>
      <w:lvlJc w:val="left"/>
      <w:pPr>
        <w:ind w:left="7189" w:hanging="615"/>
      </w:pPr>
      <w:rPr>
        <w:rFonts w:hint="default"/>
      </w:rPr>
    </w:lvl>
    <w:lvl w:ilvl="6" w:tplc="103AD2E0">
      <w:numFmt w:val="bullet"/>
      <w:lvlText w:val="•"/>
      <w:lvlJc w:val="left"/>
      <w:pPr>
        <w:ind w:left="8463" w:hanging="615"/>
      </w:pPr>
      <w:rPr>
        <w:rFonts w:hint="default"/>
      </w:rPr>
    </w:lvl>
    <w:lvl w:ilvl="7" w:tplc="665A1332">
      <w:numFmt w:val="bullet"/>
      <w:lvlText w:val="•"/>
      <w:lvlJc w:val="left"/>
      <w:pPr>
        <w:ind w:left="9737" w:hanging="615"/>
      </w:pPr>
      <w:rPr>
        <w:rFonts w:hint="default"/>
      </w:rPr>
    </w:lvl>
    <w:lvl w:ilvl="8" w:tplc="E1ECC020">
      <w:numFmt w:val="bullet"/>
      <w:lvlText w:val="•"/>
      <w:lvlJc w:val="left"/>
      <w:pPr>
        <w:ind w:left="11011" w:hanging="615"/>
      </w:pPr>
      <w:rPr>
        <w:rFonts w:hint="default"/>
      </w:rPr>
    </w:lvl>
  </w:abstractNum>
  <w:abstractNum w:abstractNumId="788" w15:restartNumberingAfterBreak="0">
    <w:nsid w:val="683D383B"/>
    <w:multiLevelType w:val="hybridMultilevel"/>
    <w:tmpl w:val="010C9294"/>
    <w:lvl w:ilvl="0" w:tplc="A12A4CBA">
      <w:numFmt w:val="bullet"/>
      <w:lvlText w:val="●"/>
      <w:lvlJc w:val="left"/>
      <w:pPr>
        <w:ind w:left="684" w:hanging="594"/>
      </w:pPr>
      <w:rPr>
        <w:rFonts w:ascii="Times New Roman" w:eastAsia="Times New Roman" w:hAnsi="Times New Roman" w:cs="Times New Roman" w:hint="default"/>
        <w:w w:val="100"/>
        <w:position w:val="4"/>
        <w:sz w:val="13"/>
        <w:szCs w:val="13"/>
      </w:rPr>
    </w:lvl>
    <w:lvl w:ilvl="1" w:tplc="CF2AF6BE">
      <w:numFmt w:val="bullet"/>
      <w:lvlText w:val="•"/>
      <w:lvlJc w:val="left"/>
      <w:pPr>
        <w:ind w:left="1141" w:hanging="594"/>
      </w:pPr>
      <w:rPr>
        <w:rFonts w:hint="default"/>
      </w:rPr>
    </w:lvl>
    <w:lvl w:ilvl="2" w:tplc="58DA395A">
      <w:numFmt w:val="bullet"/>
      <w:lvlText w:val="•"/>
      <w:lvlJc w:val="left"/>
      <w:pPr>
        <w:ind w:left="1603" w:hanging="594"/>
      </w:pPr>
      <w:rPr>
        <w:rFonts w:hint="default"/>
      </w:rPr>
    </w:lvl>
    <w:lvl w:ilvl="3" w:tplc="981AACD2">
      <w:numFmt w:val="bullet"/>
      <w:lvlText w:val="•"/>
      <w:lvlJc w:val="left"/>
      <w:pPr>
        <w:ind w:left="2065" w:hanging="594"/>
      </w:pPr>
      <w:rPr>
        <w:rFonts w:hint="default"/>
      </w:rPr>
    </w:lvl>
    <w:lvl w:ilvl="4" w:tplc="82A6AAD8">
      <w:numFmt w:val="bullet"/>
      <w:lvlText w:val="•"/>
      <w:lvlJc w:val="left"/>
      <w:pPr>
        <w:ind w:left="2526" w:hanging="594"/>
      </w:pPr>
      <w:rPr>
        <w:rFonts w:hint="default"/>
      </w:rPr>
    </w:lvl>
    <w:lvl w:ilvl="5" w:tplc="AD96C5B4">
      <w:numFmt w:val="bullet"/>
      <w:lvlText w:val="•"/>
      <w:lvlJc w:val="left"/>
      <w:pPr>
        <w:ind w:left="2988" w:hanging="594"/>
      </w:pPr>
      <w:rPr>
        <w:rFonts w:hint="default"/>
      </w:rPr>
    </w:lvl>
    <w:lvl w:ilvl="6" w:tplc="0D32735A">
      <w:numFmt w:val="bullet"/>
      <w:lvlText w:val="•"/>
      <w:lvlJc w:val="left"/>
      <w:pPr>
        <w:ind w:left="3450" w:hanging="594"/>
      </w:pPr>
      <w:rPr>
        <w:rFonts w:hint="default"/>
      </w:rPr>
    </w:lvl>
    <w:lvl w:ilvl="7" w:tplc="DBE6B7D4">
      <w:numFmt w:val="bullet"/>
      <w:lvlText w:val="•"/>
      <w:lvlJc w:val="left"/>
      <w:pPr>
        <w:ind w:left="3911" w:hanging="594"/>
      </w:pPr>
      <w:rPr>
        <w:rFonts w:hint="default"/>
      </w:rPr>
    </w:lvl>
    <w:lvl w:ilvl="8" w:tplc="BAAE5094">
      <w:numFmt w:val="bullet"/>
      <w:lvlText w:val="•"/>
      <w:lvlJc w:val="left"/>
      <w:pPr>
        <w:ind w:left="4373" w:hanging="594"/>
      </w:pPr>
      <w:rPr>
        <w:rFonts w:hint="default"/>
      </w:rPr>
    </w:lvl>
  </w:abstractNum>
  <w:abstractNum w:abstractNumId="789" w15:restartNumberingAfterBreak="0">
    <w:nsid w:val="68695A7D"/>
    <w:multiLevelType w:val="hybridMultilevel"/>
    <w:tmpl w:val="67604034"/>
    <w:lvl w:ilvl="0" w:tplc="8F262078">
      <w:numFmt w:val="bullet"/>
      <w:lvlText w:val="●"/>
      <w:lvlJc w:val="left"/>
      <w:pPr>
        <w:ind w:left="87" w:hanging="594"/>
      </w:pPr>
      <w:rPr>
        <w:rFonts w:ascii="Times New Roman" w:eastAsia="Times New Roman" w:hAnsi="Times New Roman" w:cs="Times New Roman" w:hint="default"/>
        <w:w w:val="101"/>
        <w:position w:val="4"/>
        <w:sz w:val="13"/>
        <w:szCs w:val="13"/>
      </w:rPr>
    </w:lvl>
    <w:lvl w:ilvl="1" w:tplc="FD18479A">
      <w:numFmt w:val="bullet"/>
      <w:lvlText w:val="•"/>
      <w:lvlJc w:val="left"/>
      <w:pPr>
        <w:ind w:left="420" w:hanging="594"/>
      </w:pPr>
      <w:rPr>
        <w:rFonts w:hint="default"/>
      </w:rPr>
    </w:lvl>
    <w:lvl w:ilvl="2" w:tplc="4308EEDE">
      <w:numFmt w:val="bullet"/>
      <w:lvlText w:val="•"/>
      <w:lvlJc w:val="left"/>
      <w:pPr>
        <w:ind w:left="760" w:hanging="594"/>
      </w:pPr>
      <w:rPr>
        <w:rFonts w:hint="default"/>
      </w:rPr>
    </w:lvl>
    <w:lvl w:ilvl="3" w:tplc="4528714C">
      <w:numFmt w:val="bullet"/>
      <w:lvlText w:val="•"/>
      <w:lvlJc w:val="left"/>
      <w:pPr>
        <w:ind w:left="1101" w:hanging="594"/>
      </w:pPr>
      <w:rPr>
        <w:rFonts w:hint="default"/>
      </w:rPr>
    </w:lvl>
    <w:lvl w:ilvl="4" w:tplc="CB56347C">
      <w:numFmt w:val="bullet"/>
      <w:lvlText w:val="•"/>
      <w:lvlJc w:val="left"/>
      <w:pPr>
        <w:ind w:left="1441" w:hanging="594"/>
      </w:pPr>
      <w:rPr>
        <w:rFonts w:hint="default"/>
      </w:rPr>
    </w:lvl>
    <w:lvl w:ilvl="5" w:tplc="E4C4F0EC">
      <w:numFmt w:val="bullet"/>
      <w:lvlText w:val="•"/>
      <w:lvlJc w:val="left"/>
      <w:pPr>
        <w:ind w:left="1782" w:hanging="594"/>
      </w:pPr>
      <w:rPr>
        <w:rFonts w:hint="default"/>
      </w:rPr>
    </w:lvl>
    <w:lvl w:ilvl="6" w:tplc="31A050E6">
      <w:numFmt w:val="bullet"/>
      <w:lvlText w:val="•"/>
      <w:lvlJc w:val="left"/>
      <w:pPr>
        <w:ind w:left="2122" w:hanging="594"/>
      </w:pPr>
      <w:rPr>
        <w:rFonts w:hint="default"/>
      </w:rPr>
    </w:lvl>
    <w:lvl w:ilvl="7" w:tplc="D61A3200">
      <w:numFmt w:val="bullet"/>
      <w:lvlText w:val="•"/>
      <w:lvlJc w:val="left"/>
      <w:pPr>
        <w:ind w:left="2462" w:hanging="594"/>
      </w:pPr>
      <w:rPr>
        <w:rFonts w:hint="default"/>
      </w:rPr>
    </w:lvl>
    <w:lvl w:ilvl="8" w:tplc="B5260758">
      <w:numFmt w:val="bullet"/>
      <w:lvlText w:val="•"/>
      <w:lvlJc w:val="left"/>
      <w:pPr>
        <w:ind w:left="2803" w:hanging="594"/>
      </w:pPr>
      <w:rPr>
        <w:rFonts w:hint="default"/>
      </w:rPr>
    </w:lvl>
  </w:abstractNum>
  <w:abstractNum w:abstractNumId="790" w15:restartNumberingAfterBreak="0">
    <w:nsid w:val="687933B0"/>
    <w:multiLevelType w:val="hybridMultilevel"/>
    <w:tmpl w:val="33E2D5F8"/>
    <w:lvl w:ilvl="0" w:tplc="3350F276">
      <w:numFmt w:val="bullet"/>
      <w:lvlText w:val="●"/>
      <w:lvlJc w:val="left"/>
      <w:pPr>
        <w:ind w:left="87" w:hanging="594"/>
      </w:pPr>
      <w:rPr>
        <w:rFonts w:ascii="Times New Roman" w:eastAsia="Times New Roman" w:hAnsi="Times New Roman" w:cs="Times New Roman" w:hint="default"/>
        <w:w w:val="100"/>
        <w:position w:val="4"/>
        <w:sz w:val="13"/>
        <w:szCs w:val="13"/>
      </w:rPr>
    </w:lvl>
    <w:lvl w:ilvl="1" w:tplc="40BE2B0E">
      <w:numFmt w:val="bullet"/>
      <w:lvlText w:val="•"/>
      <w:lvlJc w:val="left"/>
      <w:pPr>
        <w:ind w:left="571" w:hanging="594"/>
      </w:pPr>
      <w:rPr>
        <w:rFonts w:hint="default"/>
      </w:rPr>
    </w:lvl>
    <w:lvl w:ilvl="2" w:tplc="123CF2F8">
      <w:numFmt w:val="bullet"/>
      <w:lvlText w:val="•"/>
      <w:lvlJc w:val="left"/>
      <w:pPr>
        <w:ind w:left="1063" w:hanging="594"/>
      </w:pPr>
      <w:rPr>
        <w:rFonts w:hint="default"/>
      </w:rPr>
    </w:lvl>
    <w:lvl w:ilvl="3" w:tplc="AE0A597A">
      <w:numFmt w:val="bullet"/>
      <w:lvlText w:val="•"/>
      <w:lvlJc w:val="left"/>
      <w:pPr>
        <w:ind w:left="1555" w:hanging="594"/>
      </w:pPr>
      <w:rPr>
        <w:rFonts w:hint="default"/>
      </w:rPr>
    </w:lvl>
    <w:lvl w:ilvl="4" w:tplc="3712222A">
      <w:numFmt w:val="bullet"/>
      <w:lvlText w:val="•"/>
      <w:lvlJc w:val="left"/>
      <w:pPr>
        <w:ind w:left="2046" w:hanging="594"/>
      </w:pPr>
      <w:rPr>
        <w:rFonts w:hint="default"/>
      </w:rPr>
    </w:lvl>
    <w:lvl w:ilvl="5" w:tplc="EF621A46">
      <w:numFmt w:val="bullet"/>
      <w:lvlText w:val="•"/>
      <w:lvlJc w:val="left"/>
      <w:pPr>
        <w:ind w:left="2538" w:hanging="594"/>
      </w:pPr>
      <w:rPr>
        <w:rFonts w:hint="default"/>
      </w:rPr>
    </w:lvl>
    <w:lvl w:ilvl="6" w:tplc="5106BD62">
      <w:numFmt w:val="bullet"/>
      <w:lvlText w:val="•"/>
      <w:lvlJc w:val="left"/>
      <w:pPr>
        <w:ind w:left="3030" w:hanging="594"/>
      </w:pPr>
      <w:rPr>
        <w:rFonts w:hint="default"/>
      </w:rPr>
    </w:lvl>
    <w:lvl w:ilvl="7" w:tplc="F454F9DA">
      <w:numFmt w:val="bullet"/>
      <w:lvlText w:val="•"/>
      <w:lvlJc w:val="left"/>
      <w:pPr>
        <w:ind w:left="3521" w:hanging="594"/>
      </w:pPr>
      <w:rPr>
        <w:rFonts w:hint="default"/>
      </w:rPr>
    </w:lvl>
    <w:lvl w:ilvl="8" w:tplc="A534356E">
      <w:numFmt w:val="bullet"/>
      <w:lvlText w:val="•"/>
      <w:lvlJc w:val="left"/>
      <w:pPr>
        <w:ind w:left="4013" w:hanging="594"/>
      </w:pPr>
      <w:rPr>
        <w:rFonts w:hint="default"/>
      </w:rPr>
    </w:lvl>
  </w:abstractNum>
  <w:abstractNum w:abstractNumId="791" w15:restartNumberingAfterBreak="0">
    <w:nsid w:val="68960E44"/>
    <w:multiLevelType w:val="hybridMultilevel"/>
    <w:tmpl w:val="FBDA8D66"/>
    <w:lvl w:ilvl="0" w:tplc="EB94337C">
      <w:numFmt w:val="bullet"/>
      <w:lvlText w:val="●"/>
      <w:lvlJc w:val="left"/>
      <w:pPr>
        <w:ind w:left="279" w:hanging="187"/>
      </w:pPr>
      <w:rPr>
        <w:rFonts w:ascii="Times New Roman" w:eastAsia="Times New Roman" w:hAnsi="Times New Roman" w:cs="Times New Roman" w:hint="default"/>
        <w:w w:val="105"/>
        <w:sz w:val="14"/>
        <w:szCs w:val="14"/>
      </w:rPr>
    </w:lvl>
    <w:lvl w:ilvl="1" w:tplc="A4DE4102">
      <w:numFmt w:val="bullet"/>
      <w:lvlText w:val="•"/>
      <w:lvlJc w:val="left"/>
      <w:pPr>
        <w:ind w:left="805" w:hanging="187"/>
      </w:pPr>
      <w:rPr>
        <w:rFonts w:hint="default"/>
      </w:rPr>
    </w:lvl>
    <w:lvl w:ilvl="2" w:tplc="513844BA">
      <w:numFmt w:val="bullet"/>
      <w:lvlText w:val="•"/>
      <w:lvlJc w:val="left"/>
      <w:pPr>
        <w:ind w:left="1330" w:hanging="187"/>
      </w:pPr>
      <w:rPr>
        <w:rFonts w:hint="default"/>
      </w:rPr>
    </w:lvl>
    <w:lvl w:ilvl="3" w:tplc="28F00C8E">
      <w:numFmt w:val="bullet"/>
      <w:lvlText w:val="•"/>
      <w:lvlJc w:val="left"/>
      <w:pPr>
        <w:ind w:left="1855" w:hanging="187"/>
      </w:pPr>
      <w:rPr>
        <w:rFonts w:hint="default"/>
      </w:rPr>
    </w:lvl>
    <w:lvl w:ilvl="4" w:tplc="F58484DA">
      <w:numFmt w:val="bullet"/>
      <w:lvlText w:val="•"/>
      <w:lvlJc w:val="left"/>
      <w:pPr>
        <w:ind w:left="2380" w:hanging="187"/>
      </w:pPr>
      <w:rPr>
        <w:rFonts w:hint="default"/>
      </w:rPr>
    </w:lvl>
    <w:lvl w:ilvl="5" w:tplc="171858C2">
      <w:numFmt w:val="bullet"/>
      <w:lvlText w:val="•"/>
      <w:lvlJc w:val="left"/>
      <w:pPr>
        <w:ind w:left="2906" w:hanging="187"/>
      </w:pPr>
      <w:rPr>
        <w:rFonts w:hint="default"/>
      </w:rPr>
    </w:lvl>
    <w:lvl w:ilvl="6" w:tplc="9E8031CA">
      <w:numFmt w:val="bullet"/>
      <w:lvlText w:val="•"/>
      <w:lvlJc w:val="left"/>
      <w:pPr>
        <w:ind w:left="3431" w:hanging="187"/>
      </w:pPr>
      <w:rPr>
        <w:rFonts w:hint="default"/>
      </w:rPr>
    </w:lvl>
    <w:lvl w:ilvl="7" w:tplc="9EDA9B96">
      <w:numFmt w:val="bullet"/>
      <w:lvlText w:val="•"/>
      <w:lvlJc w:val="left"/>
      <w:pPr>
        <w:ind w:left="3956" w:hanging="187"/>
      </w:pPr>
      <w:rPr>
        <w:rFonts w:hint="default"/>
      </w:rPr>
    </w:lvl>
    <w:lvl w:ilvl="8" w:tplc="6646F482">
      <w:numFmt w:val="bullet"/>
      <w:lvlText w:val="•"/>
      <w:lvlJc w:val="left"/>
      <w:pPr>
        <w:ind w:left="4481" w:hanging="187"/>
      </w:pPr>
      <w:rPr>
        <w:rFonts w:hint="default"/>
      </w:rPr>
    </w:lvl>
  </w:abstractNum>
  <w:abstractNum w:abstractNumId="792" w15:restartNumberingAfterBreak="0">
    <w:nsid w:val="69275B41"/>
    <w:multiLevelType w:val="hybridMultilevel"/>
    <w:tmpl w:val="0FBCF0E2"/>
    <w:lvl w:ilvl="0" w:tplc="B85A0D18">
      <w:start w:val="1"/>
      <w:numFmt w:val="decimal"/>
      <w:lvlText w:val="%1)"/>
      <w:lvlJc w:val="left"/>
      <w:pPr>
        <w:ind w:left="787" w:hanging="586"/>
        <w:jc w:val="left"/>
      </w:pPr>
      <w:rPr>
        <w:rFonts w:ascii="Times New Roman" w:eastAsia="Times New Roman" w:hAnsi="Times New Roman" w:cs="Times New Roman" w:hint="default"/>
        <w:w w:val="100"/>
        <w:sz w:val="18"/>
        <w:szCs w:val="18"/>
      </w:rPr>
    </w:lvl>
    <w:lvl w:ilvl="1" w:tplc="BC5207E0">
      <w:numFmt w:val="bullet"/>
      <w:lvlText w:val="•"/>
      <w:lvlJc w:val="left"/>
      <w:pPr>
        <w:ind w:left="2057" w:hanging="586"/>
      </w:pPr>
      <w:rPr>
        <w:rFonts w:hint="default"/>
      </w:rPr>
    </w:lvl>
    <w:lvl w:ilvl="2" w:tplc="882A5998">
      <w:numFmt w:val="bullet"/>
      <w:lvlText w:val="•"/>
      <w:lvlJc w:val="left"/>
      <w:pPr>
        <w:ind w:left="3335" w:hanging="586"/>
      </w:pPr>
      <w:rPr>
        <w:rFonts w:hint="default"/>
      </w:rPr>
    </w:lvl>
    <w:lvl w:ilvl="3" w:tplc="9924995A">
      <w:numFmt w:val="bullet"/>
      <w:lvlText w:val="•"/>
      <w:lvlJc w:val="left"/>
      <w:pPr>
        <w:ind w:left="4613" w:hanging="586"/>
      </w:pPr>
      <w:rPr>
        <w:rFonts w:hint="default"/>
      </w:rPr>
    </w:lvl>
    <w:lvl w:ilvl="4" w:tplc="7F5EA9D8">
      <w:numFmt w:val="bullet"/>
      <w:lvlText w:val="•"/>
      <w:lvlJc w:val="left"/>
      <w:pPr>
        <w:ind w:left="5891" w:hanging="586"/>
      </w:pPr>
      <w:rPr>
        <w:rFonts w:hint="default"/>
      </w:rPr>
    </w:lvl>
    <w:lvl w:ilvl="5" w:tplc="2C96F954">
      <w:numFmt w:val="bullet"/>
      <w:lvlText w:val="•"/>
      <w:lvlJc w:val="left"/>
      <w:pPr>
        <w:ind w:left="7169" w:hanging="586"/>
      </w:pPr>
      <w:rPr>
        <w:rFonts w:hint="default"/>
      </w:rPr>
    </w:lvl>
    <w:lvl w:ilvl="6" w:tplc="A2726F0E">
      <w:numFmt w:val="bullet"/>
      <w:lvlText w:val="•"/>
      <w:lvlJc w:val="left"/>
      <w:pPr>
        <w:ind w:left="8447" w:hanging="586"/>
      </w:pPr>
      <w:rPr>
        <w:rFonts w:hint="default"/>
      </w:rPr>
    </w:lvl>
    <w:lvl w:ilvl="7" w:tplc="E334E00A">
      <w:numFmt w:val="bullet"/>
      <w:lvlText w:val="•"/>
      <w:lvlJc w:val="left"/>
      <w:pPr>
        <w:ind w:left="9725" w:hanging="586"/>
      </w:pPr>
      <w:rPr>
        <w:rFonts w:hint="default"/>
      </w:rPr>
    </w:lvl>
    <w:lvl w:ilvl="8" w:tplc="6F0C7F86">
      <w:numFmt w:val="bullet"/>
      <w:lvlText w:val="•"/>
      <w:lvlJc w:val="left"/>
      <w:pPr>
        <w:ind w:left="11003" w:hanging="586"/>
      </w:pPr>
      <w:rPr>
        <w:rFonts w:hint="default"/>
      </w:rPr>
    </w:lvl>
  </w:abstractNum>
  <w:abstractNum w:abstractNumId="793" w15:restartNumberingAfterBreak="0">
    <w:nsid w:val="69604B20"/>
    <w:multiLevelType w:val="hybridMultilevel"/>
    <w:tmpl w:val="83061488"/>
    <w:lvl w:ilvl="0" w:tplc="ED56C3DE">
      <w:numFmt w:val="bullet"/>
      <w:lvlText w:val="●"/>
      <w:lvlJc w:val="left"/>
      <w:pPr>
        <w:ind w:left="679" w:hanging="594"/>
      </w:pPr>
      <w:rPr>
        <w:rFonts w:ascii="Times New Roman" w:eastAsia="Times New Roman" w:hAnsi="Times New Roman" w:cs="Times New Roman" w:hint="default"/>
        <w:w w:val="101"/>
        <w:position w:val="4"/>
        <w:sz w:val="13"/>
        <w:szCs w:val="13"/>
      </w:rPr>
    </w:lvl>
    <w:lvl w:ilvl="1" w:tplc="CDDC0D30">
      <w:numFmt w:val="bullet"/>
      <w:lvlText w:val="•"/>
      <w:lvlJc w:val="left"/>
      <w:pPr>
        <w:ind w:left="1141" w:hanging="594"/>
      </w:pPr>
      <w:rPr>
        <w:rFonts w:hint="default"/>
      </w:rPr>
    </w:lvl>
    <w:lvl w:ilvl="2" w:tplc="52A28208">
      <w:numFmt w:val="bullet"/>
      <w:lvlText w:val="•"/>
      <w:lvlJc w:val="left"/>
      <w:pPr>
        <w:ind w:left="1603" w:hanging="594"/>
      </w:pPr>
      <w:rPr>
        <w:rFonts w:hint="default"/>
      </w:rPr>
    </w:lvl>
    <w:lvl w:ilvl="3" w:tplc="1262BCDC">
      <w:numFmt w:val="bullet"/>
      <w:lvlText w:val="•"/>
      <w:lvlJc w:val="left"/>
      <w:pPr>
        <w:ind w:left="2065" w:hanging="594"/>
      </w:pPr>
      <w:rPr>
        <w:rFonts w:hint="default"/>
      </w:rPr>
    </w:lvl>
    <w:lvl w:ilvl="4" w:tplc="CD7A652E">
      <w:numFmt w:val="bullet"/>
      <w:lvlText w:val="•"/>
      <w:lvlJc w:val="left"/>
      <w:pPr>
        <w:ind w:left="2527" w:hanging="594"/>
      </w:pPr>
      <w:rPr>
        <w:rFonts w:hint="default"/>
      </w:rPr>
    </w:lvl>
    <w:lvl w:ilvl="5" w:tplc="0A1876D8">
      <w:numFmt w:val="bullet"/>
      <w:lvlText w:val="•"/>
      <w:lvlJc w:val="left"/>
      <w:pPr>
        <w:ind w:left="2989" w:hanging="594"/>
      </w:pPr>
      <w:rPr>
        <w:rFonts w:hint="default"/>
      </w:rPr>
    </w:lvl>
    <w:lvl w:ilvl="6" w:tplc="D9902030">
      <w:numFmt w:val="bullet"/>
      <w:lvlText w:val="•"/>
      <w:lvlJc w:val="left"/>
      <w:pPr>
        <w:ind w:left="3450" w:hanging="594"/>
      </w:pPr>
      <w:rPr>
        <w:rFonts w:hint="default"/>
      </w:rPr>
    </w:lvl>
    <w:lvl w:ilvl="7" w:tplc="14903D86">
      <w:numFmt w:val="bullet"/>
      <w:lvlText w:val="•"/>
      <w:lvlJc w:val="left"/>
      <w:pPr>
        <w:ind w:left="3912" w:hanging="594"/>
      </w:pPr>
      <w:rPr>
        <w:rFonts w:hint="default"/>
      </w:rPr>
    </w:lvl>
    <w:lvl w:ilvl="8" w:tplc="8C3EA46A">
      <w:numFmt w:val="bullet"/>
      <w:lvlText w:val="•"/>
      <w:lvlJc w:val="left"/>
      <w:pPr>
        <w:ind w:left="4374" w:hanging="594"/>
      </w:pPr>
      <w:rPr>
        <w:rFonts w:hint="default"/>
      </w:rPr>
    </w:lvl>
  </w:abstractNum>
  <w:abstractNum w:abstractNumId="794" w15:restartNumberingAfterBreak="0">
    <w:nsid w:val="69610BA6"/>
    <w:multiLevelType w:val="hybridMultilevel"/>
    <w:tmpl w:val="24E6ED68"/>
    <w:lvl w:ilvl="0" w:tplc="5CE68064">
      <w:numFmt w:val="bullet"/>
      <w:lvlText w:val="●"/>
      <w:lvlJc w:val="left"/>
      <w:pPr>
        <w:ind w:left="678" w:hanging="594"/>
      </w:pPr>
      <w:rPr>
        <w:rFonts w:ascii="Times New Roman" w:eastAsia="Times New Roman" w:hAnsi="Times New Roman" w:cs="Times New Roman" w:hint="default"/>
        <w:w w:val="101"/>
        <w:position w:val="4"/>
        <w:sz w:val="13"/>
        <w:szCs w:val="13"/>
      </w:rPr>
    </w:lvl>
    <w:lvl w:ilvl="1" w:tplc="0D84C858">
      <w:numFmt w:val="bullet"/>
      <w:lvlText w:val="•"/>
      <w:lvlJc w:val="left"/>
      <w:pPr>
        <w:ind w:left="1112" w:hanging="594"/>
      </w:pPr>
      <w:rPr>
        <w:rFonts w:hint="default"/>
      </w:rPr>
    </w:lvl>
    <w:lvl w:ilvl="2" w:tplc="58726EA2">
      <w:numFmt w:val="bullet"/>
      <w:lvlText w:val="•"/>
      <w:lvlJc w:val="left"/>
      <w:pPr>
        <w:ind w:left="1544" w:hanging="594"/>
      </w:pPr>
      <w:rPr>
        <w:rFonts w:hint="default"/>
      </w:rPr>
    </w:lvl>
    <w:lvl w:ilvl="3" w:tplc="C2EC5E0E">
      <w:numFmt w:val="bullet"/>
      <w:lvlText w:val="•"/>
      <w:lvlJc w:val="left"/>
      <w:pPr>
        <w:ind w:left="1977" w:hanging="594"/>
      </w:pPr>
      <w:rPr>
        <w:rFonts w:hint="default"/>
      </w:rPr>
    </w:lvl>
    <w:lvl w:ilvl="4" w:tplc="CD0A7138">
      <w:numFmt w:val="bullet"/>
      <w:lvlText w:val="•"/>
      <w:lvlJc w:val="left"/>
      <w:pPr>
        <w:ind w:left="2409" w:hanging="594"/>
      </w:pPr>
      <w:rPr>
        <w:rFonts w:hint="default"/>
      </w:rPr>
    </w:lvl>
    <w:lvl w:ilvl="5" w:tplc="DB36614A">
      <w:numFmt w:val="bullet"/>
      <w:lvlText w:val="•"/>
      <w:lvlJc w:val="left"/>
      <w:pPr>
        <w:ind w:left="2842" w:hanging="594"/>
      </w:pPr>
      <w:rPr>
        <w:rFonts w:hint="default"/>
      </w:rPr>
    </w:lvl>
    <w:lvl w:ilvl="6" w:tplc="EE861BD6">
      <w:numFmt w:val="bullet"/>
      <w:lvlText w:val="•"/>
      <w:lvlJc w:val="left"/>
      <w:pPr>
        <w:ind w:left="3274" w:hanging="594"/>
      </w:pPr>
      <w:rPr>
        <w:rFonts w:hint="default"/>
      </w:rPr>
    </w:lvl>
    <w:lvl w:ilvl="7" w:tplc="3BBAB90A">
      <w:numFmt w:val="bullet"/>
      <w:lvlText w:val="•"/>
      <w:lvlJc w:val="left"/>
      <w:pPr>
        <w:ind w:left="3706" w:hanging="594"/>
      </w:pPr>
      <w:rPr>
        <w:rFonts w:hint="default"/>
      </w:rPr>
    </w:lvl>
    <w:lvl w:ilvl="8" w:tplc="5EA42BD0">
      <w:numFmt w:val="bullet"/>
      <w:lvlText w:val="•"/>
      <w:lvlJc w:val="left"/>
      <w:pPr>
        <w:ind w:left="4139" w:hanging="594"/>
      </w:pPr>
      <w:rPr>
        <w:rFonts w:hint="default"/>
      </w:rPr>
    </w:lvl>
  </w:abstractNum>
  <w:abstractNum w:abstractNumId="795" w15:restartNumberingAfterBreak="0">
    <w:nsid w:val="69814A31"/>
    <w:multiLevelType w:val="hybridMultilevel"/>
    <w:tmpl w:val="F5C403C0"/>
    <w:lvl w:ilvl="0" w:tplc="2E804C50">
      <w:numFmt w:val="bullet"/>
      <w:lvlText w:val="●"/>
      <w:lvlJc w:val="left"/>
      <w:pPr>
        <w:ind w:left="678" w:hanging="594"/>
      </w:pPr>
      <w:rPr>
        <w:rFonts w:ascii="Times New Roman" w:eastAsia="Times New Roman" w:hAnsi="Times New Roman" w:cs="Times New Roman" w:hint="default"/>
        <w:w w:val="101"/>
        <w:position w:val="4"/>
        <w:sz w:val="13"/>
        <w:szCs w:val="13"/>
      </w:rPr>
    </w:lvl>
    <w:lvl w:ilvl="1" w:tplc="2B000EEA">
      <w:numFmt w:val="bullet"/>
      <w:lvlText w:val="•"/>
      <w:lvlJc w:val="left"/>
      <w:pPr>
        <w:ind w:left="1076" w:hanging="594"/>
      </w:pPr>
      <w:rPr>
        <w:rFonts w:hint="default"/>
      </w:rPr>
    </w:lvl>
    <w:lvl w:ilvl="2" w:tplc="8C169314">
      <w:numFmt w:val="bullet"/>
      <w:lvlText w:val="•"/>
      <w:lvlJc w:val="left"/>
      <w:pPr>
        <w:ind w:left="1473" w:hanging="594"/>
      </w:pPr>
      <w:rPr>
        <w:rFonts w:hint="default"/>
      </w:rPr>
    </w:lvl>
    <w:lvl w:ilvl="3" w:tplc="F384A146">
      <w:numFmt w:val="bullet"/>
      <w:lvlText w:val="•"/>
      <w:lvlJc w:val="left"/>
      <w:pPr>
        <w:ind w:left="1869" w:hanging="594"/>
      </w:pPr>
      <w:rPr>
        <w:rFonts w:hint="default"/>
      </w:rPr>
    </w:lvl>
    <w:lvl w:ilvl="4" w:tplc="784C9946">
      <w:numFmt w:val="bullet"/>
      <w:lvlText w:val="•"/>
      <w:lvlJc w:val="left"/>
      <w:pPr>
        <w:ind w:left="2266" w:hanging="594"/>
      </w:pPr>
      <w:rPr>
        <w:rFonts w:hint="default"/>
      </w:rPr>
    </w:lvl>
    <w:lvl w:ilvl="5" w:tplc="8526656C">
      <w:numFmt w:val="bullet"/>
      <w:lvlText w:val="•"/>
      <w:lvlJc w:val="left"/>
      <w:pPr>
        <w:ind w:left="2662" w:hanging="594"/>
      </w:pPr>
      <w:rPr>
        <w:rFonts w:hint="default"/>
      </w:rPr>
    </w:lvl>
    <w:lvl w:ilvl="6" w:tplc="58985734">
      <w:numFmt w:val="bullet"/>
      <w:lvlText w:val="•"/>
      <w:lvlJc w:val="left"/>
      <w:pPr>
        <w:ind w:left="3059" w:hanging="594"/>
      </w:pPr>
      <w:rPr>
        <w:rFonts w:hint="default"/>
      </w:rPr>
    </w:lvl>
    <w:lvl w:ilvl="7" w:tplc="FB78B4AC">
      <w:numFmt w:val="bullet"/>
      <w:lvlText w:val="•"/>
      <w:lvlJc w:val="left"/>
      <w:pPr>
        <w:ind w:left="3455" w:hanging="594"/>
      </w:pPr>
      <w:rPr>
        <w:rFonts w:hint="default"/>
      </w:rPr>
    </w:lvl>
    <w:lvl w:ilvl="8" w:tplc="B3D0D370">
      <w:numFmt w:val="bullet"/>
      <w:lvlText w:val="•"/>
      <w:lvlJc w:val="left"/>
      <w:pPr>
        <w:ind w:left="3852" w:hanging="594"/>
      </w:pPr>
      <w:rPr>
        <w:rFonts w:hint="default"/>
      </w:rPr>
    </w:lvl>
  </w:abstractNum>
  <w:abstractNum w:abstractNumId="796" w15:restartNumberingAfterBreak="0">
    <w:nsid w:val="698E2B18"/>
    <w:multiLevelType w:val="hybridMultilevel"/>
    <w:tmpl w:val="EE90C58E"/>
    <w:lvl w:ilvl="0" w:tplc="80F493DA">
      <w:start w:val="1"/>
      <w:numFmt w:val="decimal"/>
      <w:lvlText w:val="%1."/>
      <w:lvlJc w:val="left"/>
      <w:pPr>
        <w:ind w:left="381" w:hanging="182"/>
        <w:jc w:val="left"/>
      </w:pPr>
      <w:rPr>
        <w:rFonts w:hint="default"/>
        <w:b/>
        <w:bCs/>
        <w:i/>
        <w:w w:val="100"/>
      </w:rPr>
    </w:lvl>
    <w:lvl w:ilvl="1" w:tplc="92C2C4CE">
      <w:numFmt w:val="bullet"/>
      <w:lvlText w:val="•"/>
      <w:lvlJc w:val="left"/>
      <w:pPr>
        <w:ind w:left="1697" w:hanging="182"/>
      </w:pPr>
      <w:rPr>
        <w:rFonts w:hint="default"/>
      </w:rPr>
    </w:lvl>
    <w:lvl w:ilvl="2" w:tplc="88C0C5A4">
      <w:numFmt w:val="bullet"/>
      <w:lvlText w:val="•"/>
      <w:lvlJc w:val="left"/>
      <w:pPr>
        <w:ind w:left="3015" w:hanging="182"/>
      </w:pPr>
      <w:rPr>
        <w:rFonts w:hint="default"/>
      </w:rPr>
    </w:lvl>
    <w:lvl w:ilvl="3" w:tplc="CC766BFA">
      <w:numFmt w:val="bullet"/>
      <w:lvlText w:val="•"/>
      <w:lvlJc w:val="left"/>
      <w:pPr>
        <w:ind w:left="4333" w:hanging="182"/>
      </w:pPr>
      <w:rPr>
        <w:rFonts w:hint="default"/>
      </w:rPr>
    </w:lvl>
    <w:lvl w:ilvl="4" w:tplc="B6DEEA5C">
      <w:numFmt w:val="bullet"/>
      <w:lvlText w:val="•"/>
      <w:lvlJc w:val="left"/>
      <w:pPr>
        <w:ind w:left="5651" w:hanging="182"/>
      </w:pPr>
      <w:rPr>
        <w:rFonts w:hint="default"/>
      </w:rPr>
    </w:lvl>
    <w:lvl w:ilvl="5" w:tplc="731C9D66">
      <w:numFmt w:val="bullet"/>
      <w:lvlText w:val="•"/>
      <w:lvlJc w:val="left"/>
      <w:pPr>
        <w:ind w:left="6969" w:hanging="182"/>
      </w:pPr>
      <w:rPr>
        <w:rFonts w:hint="default"/>
      </w:rPr>
    </w:lvl>
    <w:lvl w:ilvl="6" w:tplc="DF9887CA">
      <w:numFmt w:val="bullet"/>
      <w:lvlText w:val="•"/>
      <w:lvlJc w:val="left"/>
      <w:pPr>
        <w:ind w:left="8287" w:hanging="182"/>
      </w:pPr>
      <w:rPr>
        <w:rFonts w:hint="default"/>
      </w:rPr>
    </w:lvl>
    <w:lvl w:ilvl="7" w:tplc="B492E036">
      <w:numFmt w:val="bullet"/>
      <w:lvlText w:val="•"/>
      <w:lvlJc w:val="left"/>
      <w:pPr>
        <w:ind w:left="9605" w:hanging="182"/>
      </w:pPr>
      <w:rPr>
        <w:rFonts w:hint="default"/>
      </w:rPr>
    </w:lvl>
    <w:lvl w:ilvl="8" w:tplc="2F94CC6A">
      <w:numFmt w:val="bullet"/>
      <w:lvlText w:val="•"/>
      <w:lvlJc w:val="left"/>
      <w:pPr>
        <w:ind w:left="10923" w:hanging="182"/>
      </w:pPr>
      <w:rPr>
        <w:rFonts w:hint="default"/>
      </w:rPr>
    </w:lvl>
  </w:abstractNum>
  <w:abstractNum w:abstractNumId="797" w15:restartNumberingAfterBreak="0">
    <w:nsid w:val="69912BEC"/>
    <w:multiLevelType w:val="hybridMultilevel"/>
    <w:tmpl w:val="7DC2E4E4"/>
    <w:lvl w:ilvl="0" w:tplc="9A60C402">
      <w:numFmt w:val="bullet"/>
      <w:lvlText w:val=""/>
      <w:lvlJc w:val="left"/>
      <w:pPr>
        <w:ind w:left="271" w:hanging="187"/>
      </w:pPr>
      <w:rPr>
        <w:rFonts w:ascii="Symbol" w:eastAsia="Symbol" w:hAnsi="Symbol" w:cs="Symbol" w:hint="default"/>
        <w:w w:val="100"/>
        <w:sz w:val="18"/>
        <w:szCs w:val="18"/>
      </w:rPr>
    </w:lvl>
    <w:lvl w:ilvl="1" w:tplc="35D8FB22">
      <w:numFmt w:val="bullet"/>
      <w:lvlText w:val="•"/>
      <w:lvlJc w:val="left"/>
      <w:pPr>
        <w:ind w:left="765" w:hanging="187"/>
      </w:pPr>
      <w:rPr>
        <w:rFonts w:hint="default"/>
      </w:rPr>
    </w:lvl>
    <w:lvl w:ilvl="2" w:tplc="FCDE7300">
      <w:numFmt w:val="bullet"/>
      <w:lvlText w:val="•"/>
      <w:lvlJc w:val="left"/>
      <w:pPr>
        <w:ind w:left="1251" w:hanging="187"/>
      </w:pPr>
      <w:rPr>
        <w:rFonts w:hint="default"/>
      </w:rPr>
    </w:lvl>
    <w:lvl w:ilvl="3" w:tplc="3A182206">
      <w:numFmt w:val="bullet"/>
      <w:lvlText w:val="•"/>
      <w:lvlJc w:val="left"/>
      <w:pPr>
        <w:ind w:left="1737" w:hanging="187"/>
      </w:pPr>
      <w:rPr>
        <w:rFonts w:hint="default"/>
      </w:rPr>
    </w:lvl>
    <w:lvl w:ilvl="4" w:tplc="B3B245C6">
      <w:numFmt w:val="bullet"/>
      <w:lvlText w:val="•"/>
      <w:lvlJc w:val="left"/>
      <w:pPr>
        <w:ind w:left="2222" w:hanging="187"/>
      </w:pPr>
      <w:rPr>
        <w:rFonts w:hint="default"/>
      </w:rPr>
    </w:lvl>
    <w:lvl w:ilvl="5" w:tplc="2C18239A">
      <w:numFmt w:val="bullet"/>
      <w:lvlText w:val="•"/>
      <w:lvlJc w:val="left"/>
      <w:pPr>
        <w:ind w:left="2708" w:hanging="187"/>
      </w:pPr>
      <w:rPr>
        <w:rFonts w:hint="default"/>
      </w:rPr>
    </w:lvl>
    <w:lvl w:ilvl="6" w:tplc="499C3A0E">
      <w:numFmt w:val="bullet"/>
      <w:lvlText w:val="•"/>
      <w:lvlJc w:val="left"/>
      <w:pPr>
        <w:ind w:left="3194" w:hanging="187"/>
      </w:pPr>
      <w:rPr>
        <w:rFonts w:hint="default"/>
      </w:rPr>
    </w:lvl>
    <w:lvl w:ilvl="7" w:tplc="9210ED4A">
      <w:numFmt w:val="bullet"/>
      <w:lvlText w:val="•"/>
      <w:lvlJc w:val="left"/>
      <w:pPr>
        <w:ind w:left="3679" w:hanging="187"/>
      </w:pPr>
      <w:rPr>
        <w:rFonts w:hint="default"/>
      </w:rPr>
    </w:lvl>
    <w:lvl w:ilvl="8" w:tplc="E6E69376">
      <w:numFmt w:val="bullet"/>
      <w:lvlText w:val="•"/>
      <w:lvlJc w:val="left"/>
      <w:pPr>
        <w:ind w:left="4165" w:hanging="187"/>
      </w:pPr>
      <w:rPr>
        <w:rFonts w:hint="default"/>
      </w:rPr>
    </w:lvl>
  </w:abstractNum>
  <w:abstractNum w:abstractNumId="798" w15:restartNumberingAfterBreak="0">
    <w:nsid w:val="69A23955"/>
    <w:multiLevelType w:val="hybridMultilevel"/>
    <w:tmpl w:val="47B6A5B6"/>
    <w:lvl w:ilvl="0" w:tplc="DFF41F8C">
      <w:numFmt w:val="bullet"/>
      <w:lvlText w:val="-"/>
      <w:lvlJc w:val="left"/>
      <w:pPr>
        <w:ind w:left="734" w:hanging="106"/>
      </w:pPr>
      <w:rPr>
        <w:rFonts w:ascii="Times New Roman" w:eastAsia="Times New Roman" w:hAnsi="Times New Roman" w:cs="Times New Roman" w:hint="default"/>
        <w:w w:val="100"/>
        <w:sz w:val="18"/>
        <w:szCs w:val="18"/>
      </w:rPr>
    </w:lvl>
    <w:lvl w:ilvl="1" w:tplc="8E12D854">
      <w:numFmt w:val="bullet"/>
      <w:lvlText w:val="•"/>
      <w:lvlJc w:val="left"/>
      <w:pPr>
        <w:ind w:left="2021" w:hanging="106"/>
      </w:pPr>
      <w:rPr>
        <w:rFonts w:hint="default"/>
      </w:rPr>
    </w:lvl>
    <w:lvl w:ilvl="2" w:tplc="BCF81416">
      <w:numFmt w:val="bullet"/>
      <w:lvlText w:val="•"/>
      <w:lvlJc w:val="left"/>
      <w:pPr>
        <w:ind w:left="3303" w:hanging="106"/>
      </w:pPr>
      <w:rPr>
        <w:rFonts w:hint="default"/>
      </w:rPr>
    </w:lvl>
    <w:lvl w:ilvl="3" w:tplc="DE806CA6">
      <w:numFmt w:val="bullet"/>
      <w:lvlText w:val="•"/>
      <w:lvlJc w:val="left"/>
      <w:pPr>
        <w:ind w:left="4585" w:hanging="106"/>
      </w:pPr>
      <w:rPr>
        <w:rFonts w:hint="default"/>
      </w:rPr>
    </w:lvl>
    <w:lvl w:ilvl="4" w:tplc="7A848742">
      <w:numFmt w:val="bullet"/>
      <w:lvlText w:val="•"/>
      <w:lvlJc w:val="left"/>
      <w:pPr>
        <w:ind w:left="5867" w:hanging="106"/>
      </w:pPr>
      <w:rPr>
        <w:rFonts w:hint="default"/>
      </w:rPr>
    </w:lvl>
    <w:lvl w:ilvl="5" w:tplc="6722E8EE">
      <w:numFmt w:val="bullet"/>
      <w:lvlText w:val="•"/>
      <w:lvlJc w:val="left"/>
      <w:pPr>
        <w:ind w:left="7149" w:hanging="106"/>
      </w:pPr>
      <w:rPr>
        <w:rFonts w:hint="default"/>
      </w:rPr>
    </w:lvl>
    <w:lvl w:ilvl="6" w:tplc="AF26BB16">
      <w:numFmt w:val="bullet"/>
      <w:lvlText w:val="•"/>
      <w:lvlJc w:val="left"/>
      <w:pPr>
        <w:ind w:left="8431" w:hanging="106"/>
      </w:pPr>
      <w:rPr>
        <w:rFonts w:hint="default"/>
      </w:rPr>
    </w:lvl>
    <w:lvl w:ilvl="7" w:tplc="F35A63BE">
      <w:numFmt w:val="bullet"/>
      <w:lvlText w:val="•"/>
      <w:lvlJc w:val="left"/>
      <w:pPr>
        <w:ind w:left="9713" w:hanging="106"/>
      </w:pPr>
      <w:rPr>
        <w:rFonts w:hint="default"/>
      </w:rPr>
    </w:lvl>
    <w:lvl w:ilvl="8" w:tplc="F9548FC8">
      <w:numFmt w:val="bullet"/>
      <w:lvlText w:val="•"/>
      <w:lvlJc w:val="left"/>
      <w:pPr>
        <w:ind w:left="10995" w:hanging="106"/>
      </w:pPr>
      <w:rPr>
        <w:rFonts w:hint="default"/>
      </w:rPr>
    </w:lvl>
  </w:abstractNum>
  <w:abstractNum w:abstractNumId="799" w15:restartNumberingAfterBreak="0">
    <w:nsid w:val="69A93E19"/>
    <w:multiLevelType w:val="hybridMultilevel"/>
    <w:tmpl w:val="127C97EC"/>
    <w:lvl w:ilvl="0" w:tplc="9DB4A9C2">
      <w:numFmt w:val="bullet"/>
      <w:lvlText w:val="●"/>
      <w:lvlJc w:val="left"/>
      <w:pPr>
        <w:ind w:left="87" w:hanging="594"/>
      </w:pPr>
      <w:rPr>
        <w:rFonts w:ascii="Times New Roman" w:eastAsia="Times New Roman" w:hAnsi="Times New Roman" w:cs="Times New Roman" w:hint="default"/>
        <w:i/>
        <w:w w:val="101"/>
        <w:position w:val="4"/>
        <w:sz w:val="13"/>
        <w:szCs w:val="13"/>
      </w:rPr>
    </w:lvl>
    <w:lvl w:ilvl="1" w:tplc="1C5AFCC6">
      <w:numFmt w:val="bullet"/>
      <w:lvlText w:val="•"/>
      <w:lvlJc w:val="left"/>
      <w:pPr>
        <w:ind w:left="578" w:hanging="594"/>
      </w:pPr>
      <w:rPr>
        <w:rFonts w:hint="default"/>
      </w:rPr>
    </w:lvl>
    <w:lvl w:ilvl="2" w:tplc="DB6AF4F2">
      <w:numFmt w:val="bullet"/>
      <w:lvlText w:val="•"/>
      <w:lvlJc w:val="left"/>
      <w:pPr>
        <w:ind w:left="1077" w:hanging="594"/>
      </w:pPr>
      <w:rPr>
        <w:rFonts w:hint="default"/>
      </w:rPr>
    </w:lvl>
    <w:lvl w:ilvl="3" w:tplc="84AE712C">
      <w:numFmt w:val="bullet"/>
      <w:lvlText w:val="•"/>
      <w:lvlJc w:val="left"/>
      <w:pPr>
        <w:ind w:left="1576" w:hanging="594"/>
      </w:pPr>
      <w:rPr>
        <w:rFonts w:hint="default"/>
      </w:rPr>
    </w:lvl>
    <w:lvl w:ilvl="4" w:tplc="0C58DCC0">
      <w:numFmt w:val="bullet"/>
      <w:lvlText w:val="•"/>
      <w:lvlJc w:val="left"/>
      <w:pPr>
        <w:ind w:left="2075" w:hanging="594"/>
      </w:pPr>
      <w:rPr>
        <w:rFonts w:hint="default"/>
      </w:rPr>
    </w:lvl>
    <w:lvl w:ilvl="5" w:tplc="46C2FFBE">
      <w:numFmt w:val="bullet"/>
      <w:lvlText w:val="•"/>
      <w:lvlJc w:val="left"/>
      <w:pPr>
        <w:ind w:left="2574" w:hanging="594"/>
      </w:pPr>
      <w:rPr>
        <w:rFonts w:hint="default"/>
      </w:rPr>
    </w:lvl>
    <w:lvl w:ilvl="6" w:tplc="E7C65722">
      <w:numFmt w:val="bullet"/>
      <w:lvlText w:val="•"/>
      <w:lvlJc w:val="left"/>
      <w:pPr>
        <w:ind w:left="3072" w:hanging="594"/>
      </w:pPr>
      <w:rPr>
        <w:rFonts w:hint="default"/>
      </w:rPr>
    </w:lvl>
    <w:lvl w:ilvl="7" w:tplc="44DAEC94">
      <w:numFmt w:val="bullet"/>
      <w:lvlText w:val="•"/>
      <w:lvlJc w:val="left"/>
      <w:pPr>
        <w:ind w:left="3571" w:hanging="594"/>
      </w:pPr>
      <w:rPr>
        <w:rFonts w:hint="default"/>
      </w:rPr>
    </w:lvl>
    <w:lvl w:ilvl="8" w:tplc="A498D8D8">
      <w:numFmt w:val="bullet"/>
      <w:lvlText w:val="•"/>
      <w:lvlJc w:val="left"/>
      <w:pPr>
        <w:ind w:left="4070" w:hanging="594"/>
      </w:pPr>
      <w:rPr>
        <w:rFonts w:hint="default"/>
      </w:rPr>
    </w:lvl>
  </w:abstractNum>
  <w:abstractNum w:abstractNumId="800" w15:restartNumberingAfterBreak="0">
    <w:nsid w:val="69B47601"/>
    <w:multiLevelType w:val="hybridMultilevel"/>
    <w:tmpl w:val="BB74DBDA"/>
    <w:lvl w:ilvl="0" w:tplc="B3FEB1EC">
      <w:numFmt w:val="bullet"/>
      <w:lvlText w:val=""/>
      <w:lvlJc w:val="left"/>
      <w:pPr>
        <w:ind w:left="274" w:hanging="187"/>
      </w:pPr>
      <w:rPr>
        <w:rFonts w:ascii="Symbol" w:eastAsia="Symbol" w:hAnsi="Symbol" w:cs="Symbol" w:hint="default"/>
        <w:w w:val="100"/>
        <w:sz w:val="18"/>
        <w:szCs w:val="18"/>
      </w:rPr>
    </w:lvl>
    <w:lvl w:ilvl="1" w:tplc="2BC0DD6C">
      <w:numFmt w:val="bullet"/>
      <w:lvlText w:val="•"/>
      <w:lvlJc w:val="left"/>
      <w:pPr>
        <w:ind w:left="805" w:hanging="187"/>
      </w:pPr>
      <w:rPr>
        <w:rFonts w:hint="default"/>
      </w:rPr>
    </w:lvl>
    <w:lvl w:ilvl="2" w:tplc="2E8AD582">
      <w:numFmt w:val="bullet"/>
      <w:lvlText w:val="•"/>
      <w:lvlJc w:val="left"/>
      <w:pPr>
        <w:ind w:left="1330" w:hanging="187"/>
      </w:pPr>
      <w:rPr>
        <w:rFonts w:hint="default"/>
      </w:rPr>
    </w:lvl>
    <w:lvl w:ilvl="3" w:tplc="8ADED82E">
      <w:numFmt w:val="bullet"/>
      <w:lvlText w:val="•"/>
      <w:lvlJc w:val="left"/>
      <w:pPr>
        <w:ind w:left="1855" w:hanging="187"/>
      </w:pPr>
      <w:rPr>
        <w:rFonts w:hint="default"/>
      </w:rPr>
    </w:lvl>
    <w:lvl w:ilvl="4" w:tplc="075C91C8">
      <w:numFmt w:val="bullet"/>
      <w:lvlText w:val="•"/>
      <w:lvlJc w:val="left"/>
      <w:pPr>
        <w:ind w:left="2381" w:hanging="187"/>
      </w:pPr>
      <w:rPr>
        <w:rFonts w:hint="default"/>
      </w:rPr>
    </w:lvl>
    <w:lvl w:ilvl="5" w:tplc="492EFBFE">
      <w:numFmt w:val="bullet"/>
      <w:lvlText w:val="•"/>
      <w:lvlJc w:val="left"/>
      <w:pPr>
        <w:ind w:left="2906" w:hanging="187"/>
      </w:pPr>
      <w:rPr>
        <w:rFonts w:hint="default"/>
      </w:rPr>
    </w:lvl>
    <w:lvl w:ilvl="6" w:tplc="DEC25F9C">
      <w:numFmt w:val="bullet"/>
      <w:lvlText w:val="•"/>
      <w:lvlJc w:val="left"/>
      <w:pPr>
        <w:ind w:left="3431" w:hanging="187"/>
      </w:pPr>
      <w:rPr>
        <w:rFonts w:hint="default"/>
      </w:rPr>
    </w:lvl>
    <w:lvl w:ilvl="7" w:tplc="660C6C4A">
      <w:numFmt w:val="bullet"/>
      <w:lvlText w:val="•"/>
      <w:lvlJc w:val="left"/>
      <w:pPr>
        <w:ind w:left="3957" w:hanging="187"/>
      </w:pPr>
      <w:rPr>
        <w:rFonts w:hint="default"/>
      </w:rPr>
    </w:lvl>
    <w:lvl w:ilvl="8" w:tplc="E1923F3E">
      <w:numFmt w:val="bullet"/>
      <w:lvlText w:val="•"/>
      <w:lvlJc w:val="left"/>
      <w:pPr>
        <w:ind w:left="4482" w:hanging="187"/>
      </w:pPr>
      <w:rPr>
        <w:rFonts w:hint="default"/>
      </w:rPr>
    </w:lvl>
  </w:abstractNum>
  <w:abstractNum w:abstractNumId="801" w15:restartNumberingAfterBreak="0">
    <w:nsid w:val="69B93633"/>
    <w:multiLevelType w:val="hybridMultilevel"/>
    <w:tmpl w:val="02C8189A"/>
    <w:lvl w:ilvl="0" w:tplc="30F491D2">
      <w:numFmt w:val="bullet"/>
      <w:lvlText w:val="●"/>
      <w:lvlJc w:val="left"/>
      <w:pPr>
        <w:ind w:left="679" w:hanging="594"/>
      </w:pPr>
      <w:rPr>
        <w:rFonts w:ascii="Times New Roman" w:eastAsia="Times New Roman" w:hAnsi="Times New Roman" w:cs="Times New Roman" w:hint="default"/>
        <w:w w:val="101"/>
        <w:position w:val="4"/>
        <w:sz w:val="13"/>
        <w:szCs w:val="13"/>
      </w:rPr>
    </w:lvl>
    <w:lvl w:ilvl="1" w:tplc="CD280114">
      <w:numFmt w:val="bullet"/>
      <w:lvlText w:val="•"/>
      <w:lvlJc w:val="left"/>
      <w:pPr>
        <w:ind w:left="1141" w:hanging="594"/>
      </w:pPr>
      <w:rPr>
        <w:rFonts w:hint="default"/>
      </w:rPr>
    </w:lvl>
    <w:lvl w:ilvl="2" w:tplc="AD90F1AA">
      <w:numFmt w:val="bullet"/>
      <w:lvlText w:val="•"/>
      <w:lvlJc w:val="left"/>
      <w:pPr>
        <w:ind w:left="1603" w:hanging="594"/>
      </w:pPr>
      <w:rPr>
        <w:rFonts w:hint="default"/>
      </w:rPr>
    </w:lvl>
    <w:lvl w:ilvl="3" w:tplc="9610767E">
      <w:numFmt w:val="bullet"/>
      <w:lvlText w:val="•"/>
      <w:lvlJc w:val="left"/>
      <w:pPr>
        <w:ind w:left="2065" w:hanging="594"/>
      </w:pPr>
      <w:rPr>
        <w:rFonts w:hint="default"/>
      </w:rPr>
    </w:lvl>
    <w:lvl w:ilvl="4" w:tplc="551A1D3E">
      <w:numFmt w:val="bullet"/>
      <w:lvlText w:val="•"/>
      <w:lvlJc w:val="left"/>
      <w:pPr>
        <w:ind w:left="2527" w:hanging="594"/>
      </w:pPr>
      <w:rPr>
        <w:rFonts w:hint="default"/>
      </w:rPr>
    </w:lvl>
    <w:lvl w:ilvl="5" w:tplc="24203A44">
      <w:numFmt w:val="bullet"/>
      <w:lvlText w:val="•"/>
      <w:lvlJc w:val="left"/>
      <w:pPr>
        <w:ind w:left="2989" w:hanging="594"/>
      </w:pPr>
      <w:rPr>
        <w:rFonts w:hint="default"/>
      </w:rPr>
    </w:lvl>
    <w:lvl w:ilvl="6" w:tplc="A60A7FA2">
      <w:numFmt w:val="bullet"/>
      <w:lvlText w:val="•"/>
      <w:lvlJc w:val="left"/>
      <w:pPr>
        <w:ind w:left="3450" w:hanging="594"/>
      </w:pPr>
      <w:rPr>
        <w:rFonts w:hint="default"/>
      </w:rPr>
    </w:lvl>
    <w:lvl w:ilvl="7" w:tplc="0E402268">
      <w:numFmt w:val="bullet"/>
      <w:lvlText w:val="•"/>
      <w:lvlJc w:val="left"/>
      <w:pPr>
        <w:ind w:left="3912" w:hanging="594"/>
      </w:pPr>
      <w:rPr>
        <w:rFonts w:hint="default"/>
      </w:rPr>
    </w:lvl>
    <w:lvl w:ilvl="8" w:tplc="49C097B2">
      <w:numFmt w:val="bullet"/>
      <w:lvlText w:val="•"/>
      <w:lvlJc w:val="left"/>
      <w:pPr>
        <w:ind w:left="4374" w:hanging="594"/>
      </w:pPr>
      <w:rPr>
        <w:rFonts w:hint="default"/>
      </w:rPr>
    </w:lvl>
  </w:abstractNum>
  <w:abstractNum w:abstractNumId="802" w15:restartNumberingAfterBreak="0">
    <w:nsid w:val="69CD26FA"/>
    <w:multiLevelType w:val="hybridMultilevel"/>
    <w:tmpl w:val="ECD06F2E"/>
    <w:lvl w:ilvl="0" w:tplc="C50AAF82">
      <w:numFmt w:val="bullet"/>
      <w:lvlText w:val="●"/>
      <w:lvlJc w:val="left"/>
      <w:pPr>
        <w:ind w:left="87" w:hanging="594"/>
      </w:pPr>
      <w:rPr>
        <w:rFonts w:ascii="Times New Roman" w:eastAsia="Times New Roman" w:hAnsi="Times New Roman" w:cs="Times New Roman" w:hint="default"/>
        <w:w w:val="101"/>
        <w:position w:val="4"/>
        <w:sz w:val="13"/>
        <w:szCs w:val="13"/>
      </w:rPr>
    </w:lvl>
    <w:lvl w:ilvl="1" w:tplc="7F427D70">
      <w:numFmt w:val="bullet"/>
      <w:lvlText w:val="•"/>
      <w:lvlJc w:val="left"/>
      <w:pPr>
        <w:ind w:left="586" w:hanging="594"/>
      </w:pPr>
      <w:rPr>
        <w:rFonts w:hint="default"/>
      </w:rPr>
    </w:lvl>
    <w:lvl w:ilvl="2" w:tplc="B3262BC0">
      <w:numFmt w:val="bullet"/>
      <w:lvlText w:val="•"/>
      <w:lvlJc w:val="left"/>
      <w:pPr>
        <w:ind w:left="1092" w:hanging="594"/>
      </w:pPr>
      <w:rPr>
        <w:rFonts w:hint="default"/>
      </w:rPr>
    </w:lvl>
    <w:lvl w:ilvl="3" w:tplc="EAE26D58">
      <w:numFmt w:val="bullet"/>
      <w:lvlText w:val="•"/>
      <w:lvlJc w:val="left"/>
      <w:pPr>
        <w:ind w:left="1598" w:hanging="594"/>
      </w:pPr>
      <w:rPr>
        <w:rFonts w:hint="default"/>
      </w:rPr>
    </w:lvl>
    <w:lvl w:ilvl="4" w:tplc="501E1E42">
      <w:numFmt w:val="bullet"/>
      <w:lvlText w:val="•"/>
      <w:lvlJc w:val="left"/>
      <w:pPr>
        <w:ind w:left="2104" w:hanging="594"/>
      </w:pPr>
      <w:rPr>
        <w:rFonts w:hint="default"/>
      </w:rPr>
    </w:lvl>
    <w:lvl w:ilvl="5" w:tplc="0A049946">
      <w:numFmt w:val="bullet"/>
      <w:lvlText w:val="•"/>
      <w:lvlJc w:val="left"/>
      <w:pPr>
        <w:ind w:left="2611" w:hanging="594"/>
      </w:pPr>
      <w:rPr>
        <w:rFonts w:hint="default"/>
      </w:rPr>
    </w:lvl>
    <w:lvl w:ilvl="6" w:tplc="957E9C52">
      <w:numFmt w:val="bullet"/>
      <w:lvlText w:val="•"/>
      <w:lvlJc w:val="left"/>
      <w:pPr>
        <w:ind w:left="3117" w:hanging="594"/>
      </w:pPr>
      <w:rPr>
        <w:rFonts w:hint="default"/>
      </w:rPr>
    </w:lvl>
    <w:lvl w:ilvl="7" w:tplc="7FF66880">
      <w:numFmt w:val="bullet"/>
      <w:lvlText w:val="•"/>
      <w:lvlJc w:val="left"/>
      <w:pPr>
        <w:ind w:left="3623" w:hanging="594"/>
      </w:pPr>
      <w:rPr>
        <w:rFonts w:hint="default"/>
      </w:rPr>
    </w:lvl>
    <w:lvl w:ilvl="8" w:tplc="90767F2E">
      <w:numFmt w:val="bullet"/>
      <w:lvlText w:val="•"/>
      <w:lvlJc w:val="left"/>
      <w:pPr>
        <w:ind w:left="4129" w:hanging="594"/>
      </w:pPr>
      <w:rPr>
        <w:rFonts w:hint="default"/>
      </w:rPr>
    </w:lvl>
  </w:abstractNum>
  <w:abstractNum w:abstractNumId="803" w15:restartNumberingAfterBreak="0">
    <w:nsid w:val="69D30D84"/>
    <w:multiLevelType w:val="hybridMultilevel"/>
    <w:tmpl w:val="781E973E"/>
    <w:lvl w:ilvl="0" w:tplc="8F6A66D8">
      <w:start w:val="1"/>
      <w:numFmt w:val="decimal"/>
      <w:lvlText w:val="%1."/>
      <w:lvlJc w:val="left"/>
      <w:pPr>
        <w:ind w:left="383" w:hanging="182"/>
        <w:jc w:val="left"/>
      </w:pPr>
      <w:rPr>
        <w:rFonts w:ascii="Times New Roman" w:eastAsia="Times New Roman" w:hAnsi="Times New Roman" w:cs="Times New Roman" w:hint="default"/>
        <w:b/>
        <w:bCs/>
        <w:w w:val="100"/>
        <w:sz w:val="18"/>
        <w:szCs w:val="18"/>
      </w:rPr>
    </w:lvl>
    <w:lvl w:ilvl="1" w:tplc="EA7C3C22">
      <w:numFmt w:val="bullet"/>
      <w:lvlText w:val="•"/>
      <w:lvlJc w:val="left"/>
      <w:pPr>
        <w:ind w:left="1697" w:hanging="182"/>
      </w:pPr>
      <w:rPr>
        <w:rFonts w:hint="default"/>
      </w:rPr>
    </w:lvl>
    <w:lvl w:ilvl="2" w:tplc="6D409720">
      <w:numFmt w:val="bullet"/>
      <w:lvlText w:val="•"/>
      <w:lvlJc w:val="left"/>
      <w:pPr>
        <w:ind w:left="3015" w:hanging="182"/>
      </w:pPr>
      <w:rPr>
        <w:rFonts w:hint="default"/>
      </w:rPr>
    </w:lvl>
    <w:lvl w:ilvl="3" w:tplc="2318C096">
      <w:numFmt w:val="bullet"/>
      <w:lvlText w:val="•"/>
      <w:lvlJc w:val="left"/>
      <w:pPr>
        <w:ind w:left="4333" w:hanging="182"/>
      </w:pPr>
      <w:rPr>
        <w:rFonts w:hint="default"/>
      </w:rPr>
    </w:lvl>
    <w:lvl w:ilvl="4" w:tplc="E3BE6FD4">
      <w:numFmt w:val="bullet"/>
      <w:lvlText w:val="•"/>
      <w:lvlJc w:val="left"/>
      <w:pPr>
        <w:ind w:left="5651" w:hanging="182"/>
      </w:pPr>
      <w:rPr>
        <w:rFonts w:hint="default"/>
      </w:rPr>
    </w:lvl>
    <w:lvl w:ilvl="5" w:tplc="753ACD56">
      <w:numFmt w:val="bullet"/>
      <w:lvlText w:val="•"/>
      <w:lvlJc w:val="left"/>
      <w:pPr>
        <w:ind w:left="6969" w:hanging="182"/>
      </w:pPr>
      <w:rPr>
        <w:rFonts w:hint="default"/>
      </w:rPr>
    </w:lvl>
    <w:lvl w:ilvl="6" w:tplc="05C477CC">
      <w:numFmt w:val="bullet"/>
      <w:lvlText w:val="•"/>
      <w:lvlJc w:val="left"/>
      <w:pPr>
        <w:ind w:left="8287" w:hanging="182"/>
      </w:pPr>
      <w:rPr>
        <w:rFonts w:hint="default"/>
      </w:rPr>
    </w:lvl>
    <w:lvl w:ilvl="7" w:tplc="325A23AC">
      <w:numFmt w:val="bullet"/>
      <w:lvlText w:val="•"/>
      <w:lvlJc w:val="left"/>
      <w:pPr>
        <w:ind w:left="9605" w:hanging="182"/>
      </w:pPr>
      <w:rPr>
        <w:rFonts w:hint="default"/>
      </w:rPr>
    </w:lvl>
    <w:lvl w:ilvl="8" w:tplc="D64EE5D0">
      <w:numFmt w:val="bullet"/>
      <w:lvlText w:val="•"/>
      <w:lvlJc w:val="left"/>
      <w:pPr>
        <w:ind w:left="10923" w:hanging="182"/>
      </w:pPr>
      <w:rPr>
        <w:rFonts w:hint="default"/>
      </w:rPr>
    </w:lvl>
  </w:abstractNum>
  <w:abstractNum w:abstractNumId="804" w15:restartNumberingAfterBreak="0">
    <w:nsid w:val="69DE3B8A"/>
    <w:multiLevelType w:val="hybridMultilevel"/>
    <w:tmpl w:val="B716465A"/>
    <w:lvl w:ilvl="0" w:tplc="478E922A">
      <w:numFmt w:val="bullet"/>
      <w:lvlText w:val="●"/>
      <w:lvlJc w:val="left"/>
      <w:pPr>
        <w:ind w:left="280" w:hanging="187"/>
      </w:pPr>
      <w:rPr>
        <w:rFonts w:ascii="Times New Roman" w:eastAsia="Times New Roman" w:hAnsi="Times New Roman" w:cs="Times New Roman" w:hint="default"/>
        <w:w w:val="105"/>
        <w:sz w:val="14"/>
        <w:szCs w:val="14"/>
      </w:rPr>
    </w:lvl>
    <w:lvl w:ilvl="1" w:tplc="EEDE3E7E">
      <w:numFmt w:val="bullet"/>
      <w:lvlText w:val="•"/>
      <w:lvlJc w:val="left"/>
      <w:pPr>
        <w:ind w:left="793" w:hanging="187"/>
      </w:pPr>
      <w:rPr>
        <w:rFonts w:hint="default"/>
      </w:rPr>
    </w:lvl>
    <w:lvl w:ilvl="2" w:tplc="CCCA0EA0">
      <w:numFmt w:val="bullet"/>
      <w:lvlText w:val="•"/>
      <w:lvlJc w:val="left"/>
      <w:pPr>
        <w:ind w:left="1307" w:hanging="187"/>
      </w:pPr>
      <w:rPr>
        <w:rFonts w:hint="default"/>
      </w:rPr>
    </w:lvl>
    <w:lvl w:ilvl="3" w:tplc="85F6A7A2">
      <w:numFmt w:val="bullet"/>
      <w:lvlText w:val="•"/>
      <w:lvlJc w:val="left"/>
      <w:pPr>
        <w:ind w:left="1820" w:hanging="187"/>
      </w:pPr>
      <w:rPr>
        <w:rFonts w:hint="default"/>
      </w:rPr>
    </w:lvl>
    <w:lvl w:ilvl="4" w:tplc="5C48B384">
      <w:numFmt w:val="bullet"/>
      <w:lvlText w:val="•"/>
      <w:lvlJc w:val="left"/>
      <w:pPr>
        <w:ind w:left="2334" w:hanging="187"/>
      </w:pPr>
      <w:rPr>
        <w:rFonts w:hint="default"/>
      </w:rPr>
    </w:lvl>
    <w:lvl w:ilvl="5" w:tplc="68423E5C">
      <w:numFmt w:val="bullet"/>
      <w:lvlText w:val="•"/>
      <w:lvlJc w:val="left"/>
      <w:pPr>
        <w:ind w:left="2848" w:hanging="187"/>
      </w:pPr>
      <w:rPr>
        <w:rFonts w:hint="default"/>
      </w:rPr>
    </w:lvl>
    <w:lvl w:ilvl="6" w:tplc="B36CDF4C">
      <w:numFmt w:val="bullet"/>
      <w:lvlText w:val="•"/>
      <w:lvlJc w:val="left"/>
      <w:pPr>
        <w:ind w:left="3361" w:hanging="187"/>
      </w:pPr>
      <w:rPr>
        <w:rFonts w:hint="default"/>
      </w:rPr>
    </w:lvl>
    <w:lvl w:ilvl="7" w:tplc="00C4B90C">
      <w:numFmt w:val="bullet"/>
      <w:lvlText w:val="•"/>
      <w:lvlJc w:val="left"/>
      <w:pPr>
        <w:ind w:left="3875" w:hanging="187"/>
      </w:pPr>
      <w:rPr>
        <w:rFonts w:hint="default"/>
      </w:rPr>
    </w:lvl>
    <w:lvl w:ilvl="8" w:tplc="965CBADA">
      <w:numFmt w:val="bullet"/>
      <w:lvlText w:val="•"/>
      <w:lvlJc w:val="left"/>
      <w:pPr>
        <w:ind w:left="4388" w:hanging="187"/>
      </w:pPr>
      <w:rPr>
        <w:rFonts w:hint="default"/>
      </w:rPr>
    </w:lvl>
  </w:abstractNum>
  <w:abstractNum w:abstractNumId="805" w15:restartNumberingAfterBreak="0">
    <w:nsid w:val="69DE3E9F"/>
    <w:multiLevelType w:val="hybridMultilevel"/>
    <w:tmpl w:val="0FE2A68A"/>
    <w:lvl w:ilvl="0" w:tplc="85604BD0">
      <w:numFmt w:val="bullet"/>
      <w:lvlText w:val="●"/>
      <w:lvlJc w:val="left"/>
      <w:pPr>
        <w:ind w:left="89" w:hanging="594"/>
      </w:pPr>
      <w:rPr>
        <w:rFonts w:ascii="Times New Roman" w:eastAsia="Times New Roman" w:hAnsi="Times New Roman" w:cs="Times New Roman" w:hint="default"/>
        <w:w w:val="101"/>
        <w:position w:val="4"/>
        <w:sz w:val="13"/>
        <w:szCs w:val="13"/>
      </w:rPr>
    </w:lvl>
    <w:lvl w:ilvl="1" w:tplc="C69E3A94">
      <w:numFmt w:val="bullet"/>
      <w:lvlText w:val="•"/>
      <w:lvlJc w:val="left"/>
      <w:pPr>
        <w:ind w:left="534" w:hanging="594"/>
      </w:pPr>
      <w:rPr>
        <w:rFonts w:hint="default"/>
      </w:rPr>
    </w:lvl>
    <w:lvl w:ilvl="2" w:tplc="8830FAC6">
      <w:numFmt w:val="bullet"/>
      <w:lvlText w:val="•"/>
      <w:lvlJc w:val="left"/>
      <w:pPr>
        <w:ind w:left="988" w:hanging="594"/>
      </w:pPr>
      <w:rPr>
        <w:rFonts w:hint="default"/>
      </w:rPr>
    </w:lvl>
    <w:lvl w:ilvl="3" w:tplc="3E98B068">
      <w:numFmt w:val="bullet"/>
      <w:lvlText w:val="•"/>
      <w:lvlJc w:val="left"/>
      <w:pPr>
        <w:ind w:left="1442" w:hanging="594"/>
      </w:pPr>
      <w:rPr>
        <w:rFonts w:hint="default"/>
      </w:rPr>
    </w:lvl>
    <w:lvl w:ilvl="4" w:tplc="F32A209A">
      <w:numFmt w:val="bullet"/>
      <w:lvlText w:val="•"/>
      <w:lvlJc w:val="left"/>
      <w:pPr>
        <w:ind w:left="1896" w:hanging="594"/>
      </w:pPr>
      <w:rPr>
        <w:rFonts w:hint="default"/>
      </w:rPr>
    </w:lvl>
    <w:lvl w:ilvl="5" w:tplc="18D6350A">
      <w:numFmt w:val="bullet"/>
      <w:lvlText w:val="•"/>
      <w:lvlJc w:val="left"/>
      <w:pPr>
        <w:ind w:left="2351" w:hanging="594"/>
      </w:pPr>
      <w:rPr>
        <w:rFonts w:hint="default"/>
      </w:rPr>
    </w:lvl>
    <w:lvl w:ilvl="6" w:tplc="51465252">
      <w:numFmt w:val="bullet"/>
      <w:lvlText w:val="•"/>
      <w:lvlJc w:val="left"/>
      <w:pPr>
        <w:ind w:left="2805" w:hanging="594"/>
      </w:pPr>
      <w:rPr>
        <w:rFonts w:hint="default"/>
      </w:rPr>
    </w:lvl>
    <w:lvl w:ilvl="7" w:tplc="6B1CA50C">
      <w:numFmt w:val="bullet"/>
      <w:lvlText w:val="•"/>
      <w:lvlJc w:val="left"/>
      <w:pPr>
        <w:ind w:left="3259" w:hanging="594"/>
      </w:pPr>
      <w:rPr>
        <w:rFonts w:hint="default"/>
      </w:rPr>
    </w:lvl>
    <w:lvl w:ilvl="8" w:tplc="327657C2">
      <w:numFmt w:val="bullet"/>
      <w:lvlText w:val="•"/>
      <w:lvlJc w:val="left"/>
      <w:pPr>
        <w:ind w:left="3713" w:hanging="594"/>
      </w:pPr>
      <w:rPr>
        <w:rFonts w:hint="default"/>
      </w:rPr>
    </w:lvl>
  </w:abstractNum>
  <w:abstractNum w:abstractNumId="806" w15:restartNumberingAfterBreak="0">
    <w:nsid w:val="69E533A4"/>
    <w:multiLevelType w:val="hybridMultilevel"/>
    <w:tmpl w:val="8EBC2E1A"/>
    <w:lvl w:ilvl="0" w:tplc="E76820B2">
      <w:numFmt w:val="bullet"/>
      <w:lvlText w:val="●"/>
      <w:lvlJc w:val="left"/>
      <w:pPr>
        <w:ind w:left="679" w:hanging="594"/>
      </w:pPr>
      <w:rPr>
        <w:rFonts w:ascii="Times New Roman" w:eastAsia="Times New Roman" w:hAnsi="Times New Roman" w:cs="Times New Roman" w:hint="default"/>
        <w:w w:val="100"/>
        <w:position w:val="4"/>
        <w:sz w:val="13"/>
        <w:szCs w:val="13"/>
      </w:rPr>
    </w:lvl>
    <w:lvl w:ilvl="1" w:tplc="97AE5EC6">
      <w:numFmt w:val="bullet"/>
      <w:lvlText w:val="•"/>
      <w:lvlJc w:val="left"/>
      <w:pPr>
        <w:ind w:left="1165" w:hanging="594"/>
      </w:pPr>
      <w:rPr>
        <w:rFonts w:hint="default"/>
      </w:rPr>
    </w:lvl>
    <w:lvl w:ilvl="2" w:tplc="4608349C">
      <w:numFmt w:val="bullet"/>
      <w:lvlText w:val="•"/>
      <w:lvlJc w:val="left"/>
      <w:pPr>
        <w:ind w:left="1650" w:hanging="594"/>
      </w:pPr>
      <w:rPr>
        <w:rFonts w:hint="default"/>
      </w:rPr>
    </w:lvl>
    <w:lvl w:ilvl="3" w:tplc="B4F25356">
      <w:numFmt w:val="bullet"/>
      <w:lvlText w:val="•"/>
      <w:lvlJc w:val="left"/>
      <w:pPr>
        <w:ind w:left="2135" w:hanging="594"/>
      </w:pPr>
      <w:rPr>
        <w:rFonts w:hint="default"/>
      </w:rPr>
    </w:lvl>
    <w:lvl w:ilvl="4" w:tplc="7700CFF6">
      <w:numFmt w:val="bullet"/>
      <w:lvlText w:val="•"/>
      <w:lvlJc w:val="left"/>
      <w:pPr>
        <w:ind w:left="2620" w:hanging="594"/>
      </w:pPr>
      <w:rPr>
        <w:rFonts w:hint="default"/>
      </w:rPr>
    </w:lvl>
    <w:lvl w:ilvl="5" w:tplc="C63EE7B4">
      <w:numFmt w:val="bullet"/>
      <w:lvlText w:val="•"/>
      <w:lvlJc w:val="left"/>
      <w:pPr>
        <w:ind w:left="3106" w:hanging="594"/>
      </w:pPr>
      <w:rPr>
        <w:rFonts w:hint="default"/>
      </w:rPr>
    </w:lvl>
    <w:lvl w:ilvl="6" w:tplc="794A724E">
      <w:numFmt w:val="bullet"/>
      <w:lvlText w:val="•"/>
      <w:lvlJc w:val="left"/>
      <w:pPr>
        <w:ind w:left="3591" w:hanging="594"/>
      </w:pPr>
      <w:rPr>
        <w:rFonts w:hint="default"/>
      </w:rPr>
    </w:lvl>
    <w:lvl w:ilvl="7" w:tplc="A0E85594">
      <w:numFmt w:val="bullet"/>
      <w:lvlText w:val="•"/>
      <w:lvlJc w:val="left"/>
      <w:pPr>
        <w:ind w:left="4076" w:hanging="594"/>
      </w:pPr>
      <w:rPr>
        <w:rFonts w:hint="default"/>
      </w:rPr>
    </w:lvl>
    <w:lvl w:ilvl="8" w:tplc="63E4A85A">
      <w:numFmt w:val="bullet"/>
      <w:lvlText w:val="•"/>
      <w:lvlJc w:val="left"/>
      <w:pPr>
        <w:ind w:left="4561" w:hanging="594"/>
      </w:pPr>
      <w:rPr>
        <w:rFonts w:hint="default"/>
      </w:rPr>
    </w:lvl>
  </w:abstractNum>
  <w:abstractNum w:abstractNumId="807" w15:restartNumberingAfterBreak="0">
    <w:nsid w:val="6A047684"/>
    <w:multiLevelType w:val="hybridMultilevel"/>
    <w:tmpl w:val="FE220C28"/>
    <w:lvl w:ilvl="0" w:tplc="94FC0F5A">
      <w:numFmt w:val="bullet"/>
      <w:lvlText w:val="●"/>
      <w:lvlJc w:val="left"/>
      <w:pPr>
        <w:ind w:left="279" w:hanging="187"/>
      </w:pPr>
      <w:rPr>
        <w:rFonts w:ascii="Times New Roman" w:eastAsia="Times New Roman" w:hAnsi="Times New Roman" w:cs="Times New Roman" w:hint="default"/>
        <w:w w:val="105"/>
        <w:sz w:val="14"/>
        <w:szCs w:val="14"/>
      </w:rPr>
    </w:lvl>
    <w:lvl w:ilvl="1" w:tplc="30F698C4">
      <w:numFmt w:val="bullet"/>
      <w:lvlText w:val="•"/>
      <w:lvlJc w:val="left"/>
      <w:pPr>
        <w:ind w:left="805" w:hanging="187"/>
      </w:pPr>
      <w:rPr>
        <w:rFonts w:hint="default"/>
      </w:rPr>
    </w:lvl>
    <w:lvl w:ilvl="2" w:tplc="28523800">
      <w:numFmt w:val="bullet"/>
      <w:lvlText w:val="•"/>
      <w:lvlJc w:val="left"/>
      <w:pPr>
        <w:ind w:left="1330" w:hanging="187"/>
      </w:pPr>
      <w:rPr>
        <w:rFonts w:hint="default"/>
      </w:rPr>
    </w:lvl>
    <w:lvl w:ilvl="3" w:tplc="D5D60484">
      <w:numFmt w:val="bullet"/>
      <w:lvlText w:val="•"/>
      <w:lvlJc w:val="left"/>
      <w:pPr>
        <w:ind w:left="1855" w:hanging="187"/>
      </w:pPr>
      <w:rPr>
        <w:rFonts w:hint="default"/>
      </w:rPr>
    </w:lvl>
    <w:lvl w:ilvl="4" w:tplc="957881B2">
      <w:numFmt w:val="bullet"/>
      <w:lvlText w:val="•"/>
      <w:lvlJc w:val="left"/>
      <w:pPr>
        <w:ind w:left="2380" w:hanging="187"/>
      </w:pPr>
      <w:rPr>
        <w:rFonts w:hint="default"/>
      </w:rPr>
    </w:lvl>
    <w:lvl w:ilvl="5" w:tplc="1598B608">
      <w:numFmt w:val="bullet"/>
      <w:lvlText w:val="•"/>
      <w:lvlJc w:val="left"/>
      <w:pPr>
        <w:ind w:left="2906" w:hanging="187"/>
      </w:pPr>
      <w:rPr>
        <w:rFonts w:hint="default"/>
      </w:rPr>
    </w:lvl>
    <w:lvl w:ilvl="6" w:tplc="E0C0B7C4">
      <w:numFmt w:val="bullet"/>
      <w:lvlText w:val="•"/>
      <w:lvlJc w:val="left"/>
      <w:pPr>
        <w:ind w:left="3431" w:hanging="187"/>
      </w:pPr>
      <w:rPr>
        <w:rFonts w:hint="default"/>
      </w:rPr>
    </w:lvl>
    <w:lvl w:ilvl="7" w:tplc="8FCC1438">
      <w:numFmt w:val="bullet"/>
      <w:lvlText w:val="•"/>
      <w:lvlJc w:val="left"/>
      <w:pPr>
        <w:ind w:left="3956" w:hanging="187"/>
      </w:pPr>
      <w:rPr>
        <w:rFonts w:hint="default"/>
      </w:rPr>
    </w:lvl>
    <w:lvl w:ilvl="8" w:tplc="F8C09100">
      <w:numFmt w:val="bullet"/>
      <w:lvlText w:val="•"/>
      <w:lvlJc w:val="left"/>
      <w:pPr>
        <w:ind w:left="4481" w:hanging="187"/>
      </w:pPr>
      <w:rPr>
        <w:rFonts w:hint="default"/>
      </w:rPr>
    </w:lvl>
  </w:abstractNum>
  <w:abstractNum w:abstractNumId="808" w15:restartNumberingAfterBreak="0">
    <w:nsid w:val="6A230C01"/>
    <w:multiLevelType w:val="hybridMultilevel"/>
    <w:tmpl w:val="70BE8BEA"/>
    <w:lvl w:ilvl="0" w:tplc="F6F00896">
      <w:numFmt w:val="bullet"/>
      <w:lvlText w:val="●"/>
      <w:lvlJc w:val="left"/>
      <w:pPr>
        <w:ind w:left="279" w:hanging="187"/>
      </w:pPr>
      <w:rPr>
        <w:rFonts w:ascii="Times New Roman" w:eastAsia="Times New Roman" w:hAnsi="Times New Roman" w:cs="Times New Roman" w:hint="default"/>
        <w:w w:val="105"/>
        <w:sz w:val="14"/>
        <w:szCs w:val="14"/>
      </w:rPr>
    </w:lvl>
    <w:lvl w:ilvl="1" w:tplc="A7D29384">
      <w:numFmt w:val="bullet"/>
      <w:lvlText w:val="•"/>
      <w:lvlJc w:val="left"/>
      <w:pPr>
        <w:ind w:left="781" w:hanging="187"/>
      </w:pPr>
      <w:rPr>
        <w:rFonts w:hint="default"/>
      </w:rPr>
    </w:lvl>
    <w:lvl w:ilvl="2" w:tplc="A5867F78">
      <w:numFmt w:val="bullet"/>
      <w:lvlText w:val="•"/>
      <w:lvlJc w:val="left"/>
      <w:pPr>
        <w:ind w:left="1283" w:hanging="187"/>
      </w:pPr>
      <w:rPr>
        <w:rFonts w:hint="default"/>
      </w:rPr>
    </w:lvl>
    <w:lvl w:ilvl="3" w:tplc="C226AECA">
      <w:numFmt w:val="bullet"/>
      <w:lvlText w:val="•"/>
      <w:lvlJc w:val="left"/>
      <w:pPr>
        <w:ind w:left="1785" w:hanging="187"/>
      </w:pPr>
      <w:rPr>
        <w:rFonts w:hint="default"/>
      </w:rPr>
    </w:lvl>
    <w:lvl w:ilvl="4" w:tplc="E654CFEC">
      <w:numFmt w:val="bullet"/>
      <w:lvlText w:val="•"/>
      <w:lvlJc w:val="left"/>
      <w:pPr>
        <w:ind w:left="2287" w:hanging="187"/>
      </w:pPr>
      <w:rPr>
        <w:rFonts w:hint="default"/>
      </w:rPr>
    </w:lvl>
    <w:lvl w:ilvl="5" w:tplc="1A963864">
      <w:numFmt w:val="bullet"/>
      <w:lvlText w:val="•"/>
      <w:lvlJc w:val="left"/>
      <w:pPr>
        <w:ind w:left="2789" w:hanging="187"/>
      </w:pPr>
      <w:rPr>
        <w:rFonts w:hint="default"/>
      </w:rPr>
    </w:lvl>
    <w:lvl w:ilvl="6" w:tplc="D382D088">
      <w:numFmt w:val="bullet"/>
      <w:lvlText w:val="•"/>
      <w:lvlJc w:val="left"/>
      <w:pPr>
        <w:ind w:left="3290" w:hanging="187"/>
      </w:pPr>
      <w:rPr>
        <w:rFonts w:hint="default"/>
      </w:rPr>
    </w:lvl>
    <w:lvl w:ilvl="7" w:tplc="83748F8E">
      <w:numFmt w:val="bullet"/>
      <w:lvlText w:val="•"/>
      <w:lvlJc w:val="left"/>
      <w:pPr>
        <w:ind w:left="3792" w:hanging="187"/>
      </w:pPr>
      <w:rPr>
        <w:rFonts w:hint="default"/>
      </w:rPr>
    </w:lvl>
    <w:lvl w:ilvl="8" w:tplc="CD4EB29A">
      <w:numFmt w:val="bullet"/>
      <w:lvlText w:val="•"/>
      <w:lvlJc w:val="left"/>
      <w:pPr>
        <w:ind w:left="4294" w:hanging="187"/>
      </w:pPr>
      <w:rPr>
        <w:rFonts w:hint="default"/>
      </w:rPr>
    </w:lvl>
  </w:abstractNum>
  <w:abstractNum w:abstractNumId="809" w15:restartNumberingAfterBreak="0">
    <w:nsid w:val="6A272B4E"/>
    <w:multiLevelType w:val="hybridMultilevel"/>
    <w:tmpl w:val="010A2E6C"/>
    <w:lvl w:ilvl="0" w:tplc="41BC21AA">
      <w:numFmt w:val="bullet"/>
      <w:lvlText w:val="●"/>
      <w:lvlJc w:val="left"/>
      <w:pPr>
        <w:ind w:left="280" w:hanging="187"/>
      </w:pPr>
      <w:rPr>
        <w:rFonts w:ascii="Times New Roman" w:eastAsia="Times New Roman" w:hAnsi="Times New Roman" w:cs="Times New Roman" w:hint="default"/>
        <w:w w:val="105"/>
        <w:sz w:val="14"/>
        <w:szCs w:val="14"/>
      </w:rPr>
    </w:lvl>
    <w:lvl w:ilvl="1" w:tplc="C93CA7DE">
      <w:numFmt w:val="bullet"/>
      <w:lvlText w:val="•"/>
      <w:lvlJc w:val="left"/>
      <w:pPr>
        <w:ind w:left="781" w:hanging="187"/>
      </w:pPr>
      <w:rPr>
        <w:rFonts w:hint="default"/>
      </w:rPr>
    </w:lvl>
    <w:lvl w:ilvl="2" w:tplc="68087F62">
      <w:numFmt w:val="bullet"/>
      <w:lvlText w:val="•"/>
      <w:lvlJc w:val="left"/>
      <w:pPr>
        <w:ind w:left="1282" w:hanging="187"/>
      </w:pPr>
      <w:rPr>
        <w:rFonts w:hint="default"/>
      </w:rPr>
    </w:lvl>
    <w:lvl w:ilvl="3" w:tplc="4C4088AC">
      <w:numFmt w:val="bullet"/>
      <w:lvlText w:val="•"/>
      <w:lvlJc w:val="left"/>
      <w:pPr>
        <w:ind w:left="1783" w:hanging="187"/>
      </w:pPr>
      <w:rPr>
        <w:rFonts w:hint="default"/>
      </w:rPr>
    </w:lvl>
    <w:lvl w:ilvl="4" w:tplc="B7420738">
      <w:numFmt w:val="bullet"/>
      <w:lvlText w:val="•"/>
      <w:lvlJc w:val="left"/>
      <w:pPr>
        <w:ind w:left="2284" w:hanging="187"/>
      </w:pPr>
      <w:rPr>
        <w:rFonts w:hint="default"/>
      </w:rPr>
    </w:lvl>
    <w:lvl w:ilvl="5" w:tplc="4706390C">
      <w:numFmt w:val="bullet"/>
      <w:lvlText w:val="•"/>
      <w:lvlJc w:val="left"/>
      <w:pPr>
        <w:ind w:left="2785" w:hanging="187"/>
      </w:pPr>
      <w:rPr>
        <w:rFonts w:hint="default"/>
      </w:rPr>
    </w:lvl>
    <w:lvl w:ilvl="6" w:tplc="0998555C">
      <w:numFmt w:val="bullet"/>
      <w:lvlText w:val="•"/>
      <w:lvlJc w:val="left"/>
      <w:pPr>
        <w:ind w:left="3286" w:hanging="187"/>
      </w:pPr>
      <w:rPr>
        <w:rFonts w:hint="default"/>
      </w:rPr>
    </w:lvl>
    <w:lvl w:ilvl="7" w:tplc="3A566BEC">
      <w:numFmt w:val="bullet"/>
      <w:lvlText w:val="•"/>
      <w:lvlJc w:val="left"/>
      <w:pPr>
        <w:ind w:left="3787" w:hanging="187"/>
      </w:pPr>
      <w:rPr>
        <w:rFonts w:hint="default"/>
      </w:rPr>
    </w:lvl>
    <w:lvl w:ilvl="8" w:tplc="D22EE2AC">
      <w:numFmt w:val="bullet"/>
      <w:lvlText w:val="•"/>
      <w:lvlJc w:val="left"/>
      <w:pPr>
        <w:ind w:left="4288" w:hanging="187"/>
      </w:pPr>
      <w:rPr>
        <w:rFonts w:hint="default"/>
      </w:rPr>
    </w:lvl>
  </w:abstractNum>
  <w:abstractNum w:abstractNumId="810" w15:restartNumberingAfterBreak="0">
    <w:nsid w:val="6A3A7FC4"/>
    <w:multiLevelType w:val="hybridMultilevel"/>
    <w:tmpl w:val="BEBE2568"/>
    <w:lvl w:ilvl="0" w:tplc="8AD0C542">
      <w:numFmt w:val="bullet"/>
      <w:lvlText w:val="●"/>
      <w:lvlJc w:val="left"/>
      <w:pPr>
        <w:ind w:left="89" w:hanging="594"/>
      </w:pPr>
      <w:rPr>
        <w:rFonts w:ascii="Times New Roman" w:eastAsia="Times New Roman" w:hAnsi="Times New Roman" w:cs="Times New Roman" w:hint="default"/>
        <w:w w:val="101"/>
        <w:position w:val="4"/>
        <w:sz w:val="13"/>
        <w:szCs w:val="13"/>
      </w:rPr>
    </w:lvl>
    <w:lvl w:ilvl="1" w:tplc="F4A4CDAC">
      <w:numFmt w:val="bullet"/>
      <w:lvlText w:val="•"/>
      <w:lvlJc w:val="left"/>
      <w:pPr>
        <w:ind w:left="408" w:hanging="594"/>
      </w:pPr>
      <w:rPr>
        <w:rFonts w:hint="default"/>
      </w:rPr>
    </w:lvl>
    <w:lvl w:ilvl="2" w:tplc="B74A2E10">
      <w:numFmt w:val="bullet"/>
      <w:lvlText w:val="•"/>
      <w:lvlJc w:val="left"/>
      <w:pPr>
        <w:ind w:left="737" w:hanging="594"/>
      </w:pPr>
      <w:rPr>
        <w:rFonts w:hint="default"/>
      </w:rPr>
    </w:lvl>
    <w:lvl w:ilvl="3" w:tplc="874CFF64">
      <w:numFmt w:val="bullet"/>
      <w:lvlText w:val="•"/>
      <w:lvlJc w:val="left"/>
      <w:pPr>
        <w:ind w:left="1066" w:hanging="594"/>
      </w:pPr>
      <w:rPr>
        <w:rFonts w:hint="default"/>
      </w:rPr>
    </w:lvl>
    <w:lvl w:ilvl="4" w:tplc="4FF00EA6">
      <w:numFmt w:val="bullet"/>
      <w:lvlText w:val="•"/>
      <w:lvlJc w:val="left"/>
      <w:pPr>
        <w:ind w:left="1394" w:hanging="594"/>
      </w:pPr>
      <w:rPr>
        <w:rFonts w:hint="default"/>
      </w:rPr>
    </w:lvl>
    <w:lvl w:ilvl="5" w:tplc="64FEFCD8">
      <w:numFmt w:val="bullet"/>
      <w:lvlText w:val="•"/>
      <w:lvlJc w:val="left"/>
      <w:pPr>
        <w:ind w:left="1723" w:hanging="594"/>
      </w:pPr>
      <w:rPr>
        <w:rFonts w:hint="default"/>
      </w:rPr>
    </w:lvl>
    <w:lvl w:ilvl="6" w:tplc="9E466D28">
      <w:numFmt w:val="bullet"/>
      <w:lvlText w:val="•"/>
      <w:lvlJc w:val="left"/>
      <w:pPr>
        <w:ind w:left="2052" w:hanging="594"/>
      </w:pPr>
      <w:rPr>
        <w:rFonts w:hint="default"/>
      </w:rPr>
    </w:lvl>
    <w:lvl w:ilvl="7" w:tplc="0E3A2BA6">
      <w:numFmt w:val="bullet"/>
      <w:lvlText w:val="•"/>
      <w:lvlJc w:val="left"/>
      <w:pPr>
        <w:ind w:left="2380" w:hanging="594"/>
      </w:pPr>
      <w:rPr>
        <w:rFonts w:hint="default"/>
      </w:rPr>
    </w:lvl>
    <w:lvl w:ilvl="8" w:tplc="0EA08C02">
      <w:numFmt w:val="bullet"/>
      <w:lvlText w:val="•"/>
      <w:lvlJc w:val="left"/>
      <w:pPr>
        <w:ind w:left="2709" w:hanging="594"/>
      </w:pPr>
      <w:rPr>
        <w:rFonts w:hint="default"/>
      </w:rPr>
    </w:lvl>
  </w:abstractNum>
  <w:abstractNum w:abstractNumId="811" w15:restartNumberingAfterBreak="0">
    <w:nsid w:val="6A7B4F9B"/>
    <w:multiLevelType w:val="hybridMultilevel"/>
    <w:tmpl w:val="561863C8"/>
    <w:lvl w:ilvl="0" w:tplc="5AF0FB1A">
      <w:numFmt w:val="bullet"/>
      <w:lvlText w:val="●"/>
      <w:lvlJc w:val="left"/>
      <w:pPr>
        <w:ind w:left="250" w:hanging="161"/>
      </w:pPr>
      <w:rPr>
        <w:rFonts w:ascii="Times New Roman" w:eastAsia="Times New Roman" w:hAnsi="Times New Roman" w:cs="Times New Roman" w:hint="default"/>
        <w:w w:val="100"/>
        <w:position w:val="4"/>
        <w:sz w:val="13"/>
        <w:szCs w:val="13"/>
      </w:rPr>
    </w:lvl>
    <w:lvl w:ilvl="1" w:tplc="D1B6F1AE">
      <w:numFmt w:val="bullet"/>
      <w:lvlText w:val="•"/>
      <w:lvlJc w:val="left"/>
      <w:pPr>
        <w:ind w:left="773" w:hanging="161"/>
      </w:pPr>
      <w:rPr>
        <w:rFonts w:hint="default"/>
      </w:rPr>
    </w:lvl>
    <w:lvl w:ilvl="2" w:tplc="475279B8">
      <w:numFmt w:val="bullet"/>
      <w:lvlText w:val="•"/>
      <w:lvlJc w:val="left"/>
      <w:pPr>
        <w:ind w:left="1287" w:hanging="161"/>
      </w:pPr>
      <w:rPr>
        <w:rFonts w:hint="default"/>
      </w:rPr>
    </w:lvl>
    <w:lvl w:ilvl="3" w:tplc="17244228">
      <w:numFmt w:val="bullet"/>
      <w:lvlText w:val="•"/>
      <w:lvlJc w:val="left"/>
      <w:pPr>
        <w:ind w:left="1801" w:hanging="161"/>
      </w:pPr>
      <w:rPr>
        <w:rFonts w:hint="default"/>
      </w:rPr>
    </w:lvl>
    <w:lvl w:ilvl="4" w:tplc="6F1603C6">
      <w:numFmt w:val="bullet"/>
      <w:lvlText w:val="•"/>
      <w:lvlJc w:val="left"/>
      <w:pPr>
        <w:ind w:left="2315" w:hanging="161"/>
      </w:pPr>
      <w:rPr>
        <w:rFonts w:hint="default"/>
      </w:rPr>
    </w:lvl>
    <w:lvl w:ilvl="5" w:tplc="1D9410D2">
      <w:numFmt w:val="bullet"/>
      <w:lvlText w:val="•"/>
      <w:lvlJc w:val="left"/>
      <w:pPr>
        <w:ind w:left="2829" w:hanging="161"/>
      </w:pPr>
      <w:rPr>
        <w:rFonts w:hint="default"/>
      </w:rPr>
    </w:lvl>
    <w:lvl w:ilvl="6" w:tplc="B5D8D60C">
      <w:numFmt w:val="bullet"/>
      <w:lvlText w:val="•"/>
      <w:lvlJc w:val="left"/>
      <w:pPr>
        <w:ind w:left="3342" w:hanging="161"/>
      </w:pPr>
      <w:rPr>
        <w:rFonts w:hint="default"/>
      </w:rPr>
    </w:lvl>
    <w:lvl w:ilvl="7" w:tplc="15747922">
      <w:numFmt w:val="bullet"/>
      <w:lvlText w:val="•"/>
      <w:lvlJc w:val="left"/>
      <w:pPr>
        <w:ind w:left="3856" w:hanging="161"/>
      </w:pPr>
      <w:rPr>
        <w:rFonts w:hint="default"/>
      </w:rPr>
    </w:lvl>
    <w:lvl w:ilvl="8" w:tplc="A8EE2CDE">
      <w:numFmt w:val="bullet"/>
      <w:lvlText w:val="•"/>
      <w:lvlJc w:val="left"/>
      <w:pPr>
        <w:ind w:left="4370" w:hanging="161"/>
      </w:pPr>
      <w:rPr>
        <w:rFonts w:hint="default"/>
      </w:rPr>
    </w:lvl>
  </w:abstractNum>
  <w:abstractNum w:abstractNumId="812" w15:restartNumberingAfterBreak="0">
    <w:nsid w:val="6A9F3108"/>
    <w:multiLevelType w:val="hybridMultilevel"/>
    <w:tmpl w:val="7804D204"/>
    <w:lvl w:ilvl="0" w:tplc="7EF01EF0">
      <w:numFmt w:val="bullet"/>
      <w:lvlText w:val=""/>
      <w:lvlJc w:val="left"/>
      <w:pPr>
        <w:ind w:left="273" w:hanging="187"/>
      </w:pPr>
      <w:rPr>
        <w:rFonts w:ascii="Symbol" w:eastAsia="Symbol" w:hAnsi="Symbol" w:cs="Symbol" w:hint="default"/>
        <w:w w:val="100"/>
        <w:sz w:val="18"/>
        <w:szCs w:val="18"/>
      </w:rPr>
    </w:lvl>
    <w:lvl w:ilvl="1" w:tplc="578AD10E">
      <w:numFmt w:val="bullet"/>
      <w:lvlText w:val="•"/>
      <w:lvlJc w:val="left"/>
      <w:pPr>
        <w:ind w:left="751" w:hanging="187"/>
      </w:pPr>
      <w:rPr>
        <w:rFonts w:hint="default"/>
      </w:rPr>
    </w:lvl>
    <w:lvl w:ilvl="2" w:tplc="C0AE622E">
      <w:numFmt w:val="bullet"/>
      <w:lvlText w:val="•"/>
      <w:lvlJc w:val="left"/>
      <w:pPr>
        <w:ind w:left="1223" w:hanging="187"/>
      </w:pPr>
      <w:rPr>
        <w:rFonts w:hint="default"/>
      </w:rPr>
    </w:lvl>
    <w:lvl w:ilvl="3" w:tplc="D80840D0">
      <w:numFmt w:val="bullet"/>
      <w:lvlText w:val="•"/>
      <w:lvlJc w:val="left"/>
      <w:pPr>
        <w:ind w:left="1695" w:hanging="187"/>
      </w:pPr>
      <w:rPr>
        <w:rFonts w:hint="default"/>
      </w:rPr>
    </w:lvl>
    <w:lvl w:ilvl="4" w:tplc="C1F0B43E">
      <w:numFmt w:val="bullet"/>
      <w:lvlText w:val="•"/>
      <w:lvlJc w:val="left"/>
      <w:pPr>
        <w:ind w:left="2167" w:hanging="187"/>
      </w:pPr>
      <w:rPr>
        <w:rFonts w:hint="default"/>
      </w:rPr>
    </w:lvl>
    <w:lvl w:ilvl="5" w:tplc="62A4ACE8">
      <w:numFmt w:val="bullet"/>
      <w:lvlText w:val="•"/>
      <w:lvlJc w:val="left"/>
      <w:pPr>
        <w:ind w:left="2639" w:hanging="187"/>
      </w:pPr>
      <w:rPr>
        <w:rFonts w:hint="default"/>
      </w:rPr>
    </w:lvl>
    <w:lvl w:ilvl="6" w:tplc="BC4658A2">
      <w:numFmt w:val="bullet"/>
      <w:lvlText w:val="•"/>
      <w:lvlJc w:val="left"/>
      <w:pPr>
        <w:ind w:left="3110" w:hanging="187"/>
      </w:pPr>
      <w:rPr>
        <w:rFonts w:hint="default"/>
      </w:rPr>
    </w:lvl>
    <w:lvl w:ilvl="7" w:tplc="B67E723E">
      <w:numFmt w:val="bullet"/>
      <w:lvlText w:val="•"/>
      <w:lvlJc w:val="left"/>
      <w:pPr>
        <w:ind w:left="3582" w:hanging="187"/>
      </w:pPr>
      <w:rPr>
        <w:rFonts w:hint="default"/>
      </w:rPr>
    </w:lvl>
    <w:lvl w:ilvl="8" w:tplc="1AF8DC82">
      <w:numFmt w:val="bullet"/>
      <w:lvlText w:val="•"/>
      <w:lvlJc w:val="left"/>
      <w:pPr>
        <w:ind w:left="4054" w:hanging="187"/>
      </w:pPr>
      <w:rPr>
        <w:rFonts w:hint="default"/>
      </w:rPr>
    </w:lvl>
  </w:abstractNum>
  <w:abstractNum w:abstractNumId="813" w15:restartNumberingAfterBreak="0">
    <w:nsid w:val="6AB26E13"/>
    <w:multiLevelType w:val="hybridMultilevel"/>
    <w:tmpl w:val="4072EA02"/>
    <w:lvl w:ilvl="0" w:tplc="D05AA2BA">
      <w:numFmt w:val="bullet"/>
      <w:lvlText w:val="●"/>
      <w:lvlJc w:val="left"/>
      <w:pPr>
        <w:ind w:left="279" w:hanging="187"/>
      </w:pPr>
      <w:rPr>
        <w:rFonts w:ascii="Times New Roman" w:eastAsia="Times New Roman" w:hAnsi="Times New Roman" w:cs="Times New Roman" w:hint="default"/>
        <w:i/>
        <w:w w:val="105"/>
        <w:sz w:val="14"/>
        <w:szCs w:val="14"/>
      </w:rPr>
    </w:lvl>
    <w:lvl w:ilvl="1" w:tplc="4698C462">
      <w:numFmt w:val="bullet"/>
      <w:lvlText w:val="•"/>
      <w:lvlJc w:val="left"/>
      <w:pPr>
        <w:ind w:left="781" w:hanging="187"/>
      </w:pPr>
      <w:rPr>
        <w:rFonts w:hint="default"/>
      </w:rPr>
    </w:lvl>
    <w:lvl w:ilvl="2" w:tplc="57E091DA">
      <w:numFmt w:val="bullet"/>
      <w:lvlText w:val="•"/>
      <w:lvlJc w:val="left"/>
      <w:pPr>
        <w:ind w:left="1283" w:hanging="187"/>
      </w:pPr>
      <w:rPr>
        <w:rFonts w:hint="default"/>
      </w:rPr>
    </w:lvl>
    <w:lvl w:ilvl="3" w:tplc="FDA2BFE8">
      <w:numFmt w:val="bullet"/>
      <w:lvlText w:val="•"/>
      <w:lvlJc w:val="left"/>
      <w:pPr>
        <w:ind w:left="1785" w:hanging="187"/>
      </w:pPr>
      <w:rPr>
        <w:rFonts w:hint="default"/>
      </w:rPr>
    </w:lvl>
    <w:lvl w:ilvl="4" w:tplc="D4AC52A2">
      <w:numFmt w:val="bullet"/>
      <w:lvlText w:val="•"/>
      <w:lvlJc w:val="left"/>
      <w:pPr>
        <w:ind w:left="2287" w:hanging="187"/>
      </w:pPr>
      <w:rPr>
        <w:rFonts w:hint="default"/>
      </w:rPr>
    </w:lvl>
    <w:lvl w:ilvl="5" w:tplc="AA449070">
      <w:numFmt w:val="bullet"/>
      <w:lvlText w:val="•"/>
      <w:lvlJc w:val="left"/>
      <w:pPr>
        <w:ind w:left="2789" w:hanging="187"/>
      </w:pPr>
      <w:rPr>
        <w:rFonts w:hint="default"/>
      </w:rPr>
    </w:lvl>
    <w:lvl w:ilvl="6" w:tplc="961057CA">
      <w:numFmt w:val="bullet"/>
      <w:lvlText w:val="•"/>
      <w:lvlJc w:val="left"/>
      <w:pPr>
        <w:ind w:left="3290" w:hanging="187"/>
      </w:pPr>
      <w:rPr>
        <w:rFonts w:hint="default"/>
      </w:rPr>
    </w:lvl>
    <w:lvl w:ilvl="7" w:tplc="73BE9D04">
      <w:numFmt w:val="bullet"/>
      <w:lvlText w:val="•"/>
      <w:lvlJc w:val="left"/>
      <w:pPr>
        <w:ind w:left="3792" w:hanging="187"/>
      </w:pPr>
      <w:rPr>
        <w:rFonts w:hint="default"/>
      </w:rPr>
    </w:lvl>
    <w:lvl w:ilvl="8" w:tplc="4E126BDE">
      <w:numFmt w:val="bullet"/>
      <w:lvlText w:val="•"/>
      <w:lvlJc w:val="left"/>
      <w:pPr>
        <w:ind w:left="4294" w:hanging="187"/>
      </w:pPr>
      <w:rPr>
        <w:rFonts w:hint="default"/>
      </w:rPr>
    </w:lvl>
  </w:abstractNum>
  <w:abstractNum w:abstractNumId="814" w15:restartNumberingAfterBreak="0">
    <w:nsid w:val="6AC732C0"/>
    <w:multiLevelType w:val="hybridMultilevel"/>
    <w:tmpl w:val="5754A98A"/>
    <w:lvl w:ilvl="0" w:tplc="AF5CDE9E">
      <w:numFmt w:val="bullet"/>
      <w:lvlText w:val="●"/>
      <w:lvlJc w:val="left"/>
      <w:pPr>
        <w:ind w:left="679" w:hanging="594"/>
      </w:pPr>
      <w:rPr>
        <w:rFonts w:ascii="Times New Roman" w:eastAsia="Times New Roman" w:hAnsi="Times New Roman" w:cs="Times New Roman" w:hint="default"/>
        <w:w w:val="101"/>
        <w:position w:val="4"/>
        <w:sz w:val="13"/>
        <w:szCs w:val="13"/>
      </w:rPr>
    </w:lvl>
    <w:lvl w:ilvl="1" w:tplc="F7FC18FE">
      <w:numFmt w:val="bullet"/>
      <w:lvlText w:val="•"/>
      <w:lvlJc w:val="left"/>
      <w:pPr>
        <w:ind w:left="1165" w:hanging="594"/>
      </w:pPr>
      <w:rPr>
        <w:rFonts w:hint="default"/>
      </w:rPr>
    </w:lvl>
    <w:lvl w:ilvl="2" w:tplc="3E0EFB4A">
      <w:numFmt w:val="bullet"/>
      <w:lvlText w:val="•"/>
      <w:lvlJc w:val="left"/>
      <w:pPr>
        <w:ind w:left="1650" w:hanging="594"/>
      </w:pPr>
      <w:rPr>
        <w:rFonts w:hint="default"/>
      </w:rPr>
    </w:lvl>
    <w:lvl w:ilvl="3" w:tplc="FBEE6A1E">
      <w:numFmt w:val="bullet"/>
      <w:lvlText w:val="•"/>
      <w:lvlJc w:val="left"/>
      <w:pPr>
        <w:ind w:left="2135" w:hanging="594"/>
      </w:pPr>
      <w:rPr>
        <w:rFonts w:hint="default"/>
      </w:rPr>
    </w:lvl>
    <w:lvl w:ilvl="4" w:tplc="931C316A">
      <w:numFmt w:val="bullet"/>
      <w:lvlText w:val="•"/>
      <w:lvlJc w:val="left"/>
      <w:pPr>
        <w:ind w:left="2620" w:hanging="594"/>
      </w:pPr>
      <w:rPr>
        <w:rFonts w:hint="default"/>
      </w:rPr>
    </w:lvl>
    <w:lvl w:ilvl="5" w:tplc="3F643CF0">
      <w:numFmt w:val="bullet"/>
      <w:lvlText w:val="•"/>
      <w:lvlJc w:val="left"/>
      <w:pPr>
        <w:ind w:left="3106" w:hanging="594"/>
      </w:pPr>
      <w:rPr>
        <w:rFonts w:hint="default"/>
      </w:rPr>
    </w:lvl>
    <w:lvl w:ilvl="6" w:tplc="263C4484">
      <w:numFmt w:val="bullet"/>
      <w:lvlText w:val="•"/>
      <w:lvlJc w:val="left"/>
      <w:pPr>
        <w:ind w:left="3591" w:hanging="594"/>
      </w:pPr>
      <w:rPr>
        <w:rFonts w:hint="default"/>
      </w:rPr>
    </w:lvl>
    <w:lvl w:ilvl="7" w:tplc="0F208E34">
      <w:numFmt w:val="bullet"/>
      <w:lvlText w:val="•"/>
      <w:lvlJc w:val="left"/>
      <w:pPr>
        <w:ind w:left="4076" w:hanging="594"/>
      </w:pPr>
      <w:rPr>
        <w:rFonts w:hint="default"/>
      </w:rPr>
    </w:lvl>
    <w:lvl w:ilvl="8" w:tplc="D11A522E">
      <w:numFmt w:val="bullet"/>
      <w:lvlText w:val="•"/>
      <w:lvlJc w:val="left"/>
      <w:pPr>
        <w:ind w:left="4561" w:hanging="594"/>
      </w:pPr>
      <w:rPr>
        <w:rFonts w:hint="default"/>
      </w:rPr>
    </w:lvl>
  </w:abstractNum>
  <w:abstractNum w:abstractNumId="815" w15:restartNumberingAfterBreak="0">
    <w:nsid w:val="6ADC530C"/>
    <w:multiLevelType w:val="hybridMultilevel"/>
    <w:tmpl w:val="6826E000"/>
    <w:lvl w:ilvl="0" w:tplc="07F4743A">
      <w:start w:val="1"/>
      <w:numFmt w:val="decimal"/>
      <w:lvlText w:val="%1."/>
      <w:lvlJc w:val="left"/>
      <w:pPr>
        <w:ind w:left="389" w:hanging="182"/>
        <w:jc w:val="left"/>
      </w:pPr>
      <w:rPr>
        <w:rFonts w:ascii="Times New Roman" w:eastAsia="Times New Roman" w:hAnsi="Times New Roman" w:cs="Times New Roman" w:hint="default"/>
        <w:b/>
        <w:bCs/>
        <w:w w:val="100"/>
        <w:sz w:val="18"/>
        <w:szCs w:val="18"/>
      </w:rPr>
    </w:lvl>
    <w:lvl w:ilvl="1" w:tplc="3D9E6762">
      <w:numFmt w:val="bullet"/>
      <w:lvlText w:val="•"/>
      <w:lvlJc w:val="left"/>
      <w:pPr>
        <w:ind w:left="5500" w:hanging="182"/>
      </w:pPr>
      <w:rPr>
        <w:rFonts w:hint="default"/>
      </w:rPr>
    </w:lvl>
    <w:lvl w:ilvl="2" w:tplc="85C2DFD4">
      <w:numFmt w:val="bullet"/>
      <w:lvlText w:val="•"/>
      <w:lvlJc w:val="left"/>
      <w:pPr>
        <w:ind w:left="6395" w:hanging="182"/>
      </w:pPr>
      <w:rPr>
        <w:rFonts w:hint="default"/>
      </w:rPr>
    </w:lvl>
    <w:lvl w:ilvl="3" w:tplc="6B4EFF7C">
      <w:numFmt w:val="bullet"/>
      <w:lvlText w:val="•"/>
      <w:lvlJc w:val="left"/>
      <w:pPr>
        <w:ind w:left="7291" w:hanging="182"/>
      </w:pPr>
      <w:rPr>
        <w:rFonts w:hint="default"/>
      </w:rPr>
    </w:lvl>
    <w:lvl w:ilvl="4" w:tplc="C804C020">
      <w:numFmt w:val="bullet"/>
      <w:lvlText w:val="•"/>
      <w:lvlJc w:val="left"/>
      <w:pPr>
        <w:ind w:left="8186" w:hanging="182"/>
      </w:pPr>
      <w:rPr>
        <w:rFonts w:hint="default"/>
      </w:rPr>
    </w:lvl>
    <w:lvl w:ilvl="5" w:tplc="0D0CC6CE">
      <w:numFmt w:val="bullet"/>
      <w:lvlText w:val="•"/>
      <w:lvlJc w:val="left"/>
      <w:pPr>
        <w:ind w:left="9082" w:hanging="182"/>
      </w:pPr>
      <w:rPr>
        <w:rFonts w:hint="default"/>
      </w:rPr>
    </w:lvl>
    <w:lvl w:ilvl="6" w:tplc="826ABA2A">
      <w:numFmt w:val="bullet"/>
      <w:lvlText w:val="•"/>
      <w:lvlJc w:val="left"/>
      <w:pPr>
        <w:ind w:left="9977" w:hanging="182"/>
      </w:pPr>
      <w:rPr>
        <w:rFonts w:hint="default"/>
      </w:rPr>
    </w:lvl>
    <w:lvl w:ilvl="7" w:tplc="8D8A80B0">
      <w:numFmt w:val="bullet"/>
      <w:lvlText w:val="•"/>
      <w:lvlJc w:val="left"/>
      <w:pPr>
        <w:ind w:left="10873" w:hanging="182"/>
      </w:pPr>
      <w:rPr>
        <w:rFonts w:hint="default"/>
      </w:rPr>
    </w:lvl>
    <w:lvl w:ilvl="8" w:tplc="48A8C8CA">
      <w:numFmt w:val="bullet"/>
      <w:lvlText w:val="•"/>
      <w:lvlJc w:val="left"/>
      <w:pPr>
        <w:ind w:left="11768" w:hanging="182"/>
      </w:pPr>
      <w:rPr>
        <w:rFonts w:hint="default"/>
      </w:rPr>
    </w:lvl>
  </w:abstractNum>
  <w:abstractNum w:abstractNumId="816" w15:restartNumberingAfterBreak="0">
    <w:nsid w:val="6B1258E9"/>
    <w:multiLevelType w:val="hybridMultilevel"/>
    <w:tmpl w:val="49E0828A"/>
    <w:lvl w:ilvl="0" w:tplc="48403AC8">
      <w:numFmt w:val="bullet"/>
      <w:lvlText w:val="●"/>
      <w:lvlJc w:val="left"/>
      <w:pPr>
        <w:ind w:left="87" w:hanging="594"/>
      </w:pPr>
      <w:rPr>
        <w:rFonts w:ascii="Times New Roman" w:eastAsia="Times New Roman" w:hAnsi="Times New Roman" w:cs="Times New Roman" w:hint="default"/>
        <w:w w:val="101"/>
        <w:position w:val="4"/>
        <w:sz w:val="13"/>
        <w:szCs w:val="13"/>
      </w:rPr>
    </w:lvl>
    <w:lvl w:ilvl="1" w:tplc="85A80232">
      <w:numFmt w:val="bullet"/>
      <w:lvlText w:val="•"/>
      <w:lvlJc w:val="left"/>
      <w:pPr>
        <w:ind w:left="601" w:hanging="594"/>
      </w:pPr>
      <w:rPr>
        <w:rFonts w:hint="default"/>
      </w:rPr>
    </w:lvl>
    <w:lvl w:ilvl="2" w:tplc="859879E2">
      <w:numFmt w:val="bullet"/>
      <w:lvlText w:val="•"/>
      <w:lvlJc w:val="left"/>
      <w:pPr>
        <w:ind w:left="1123" w:hanging="594"/>
      </w:pPr>
      <w:rPr>
        <w:rFonts w:hint="default"/>
      </w:rPr>
    </w:lvl>
    <w:lvl w:ilvl="3" w:tplc="343A115C">
      <w:numFmt w:val="bullet"/>
      <w:lvlText w:val="•"/>
      <w:lvlJc w:val="left"/>
      <w:pPr>
        <w:ind w:left="1645" w:hanging="594"/>
      </w:pPr>
      <w:rPr>
        <w:rFonts w:hint="default"/>
      </w:rPr>
    </w:lvl>
    <w:lvl w:ilvl="4" w:tplc="47948808">
      <w:numFmt w:val="bullet"/>
      <w:lvlText w:val="•"/>
      <w:lvlJc w:val="left"/>
      <w:pPr>
        <w:ind w:left="2167" w:hanging="594"/>
      </w:pPr>
      <w:rPr>
        <w:rFonts w:hint="default"/>
      </w:rPr>
    </w:lvl>
    <w:lvl w:ilvl="5" w:tplc="FFD2A008">
      <w:numFmt w:val="bullet"/>
      <w:lvlText w:val="•"/>
      <w:lvlJc w:val="left"/>
      <w:pPr>
        <w:ind w:left="2689" w:hanging="594"/>
      </w:pPr>
      <w:rPr>
        <w:rFonts w:hint="default"/>
      </w:rPr>
    </w:lvl>
    <w:lvl w:ilvl="6" w:tplc="004A51AA">
      <w:numFmt w:val="bullet"/>
      <w:lvlText w:val="•"/>
      <w:lvlJc w:val="left"/>
      <w:pPr>
        <w:ind w:left="3210" w:hanging="594"/>
      </w:pPr>
      <w:rPr>
        <w:rFonts w:hint="default"/>
      </w:rPr>
    </w:lvl>
    <w:lvl w:ilvl="7" w:tplc="44109B74">
      <w:numFmt w:val="bullet"/>
      <w:lvlText w:val="•"/>
      <w:lvlJc w:val="left"/>
      <w:pPr>
        <w:ind w:left="3732" w:hanging="594"/>
      </w:pPr>
      <w:rPr>
        <w:rFonts w:hint="default"/>
      </w:rPr>
    </w:lvl>
    <w:lvl w:ilvl="8" w:tplc="41665A5E">
      <w:numFmt w:val="bullet"/>
      <w:lvlText w:val="•"/>
      <w:lvlJc w:val="left"/>
      <w:pPr>
        <w:ind w:left="4254" w:hanging="594"/>
      </w:pPr>
      <w:rPr>
        <w:rFonts w:hint="default"/>
      </w:rPr>
    </w:lvl>
  </w:abstractNum>
  <w:abstractNum w:abstractNumId="817" w15:restartNumberingAfterBreak="0">
    <w:nsid w:val="6B1543CB"/>
    <w:multiLevelType w:val="hybridMultilevel"/>
    <w:tmpl w:val="06845A28"/>
    <w:lvl w:ilvl="0" w:tplc="48E036C8">
      <w:numFmt w:val="bullet"/>
      <w:lvlText w:val="●"/>
      <w:lvlJc w:val="left"/>
      <w:pPr>
        <w:ind w:left="678" w:hanging="594"/>
      </w:pPr>
      <w:rPr>
        <w:rFonts w:ascii="Times New Roman" w:eastAsia="Times New Roman" w:hAnsi="Times New Roman" w:cs="Times New Roman" w:hint="default"/>
        <w:w w:val="101"/>
        <w:position w:val="4"/>
        <w:sz w:val="13"/>
        <w:szCs w:val="13"/>
      </w:rPr>
    </w:lvl>
    <w:lvl w:ilvl="1" w:tplc="EFDA33F4">
      <w:numFmt w:val="bullet"/>
      <w:lvlText w:val="•"/>
      <w:lvlJc w:val="left"/>
      <w:pPr>
        <w:ind w:left="1112" w:hanging="594"/>
      </w:pPr>
      <w:rPr>
        <w:rFonts w:hint="default"/>
      </w:rPr>
    </w:lvl>
    <w:lvl w:ilvl="2" w:tplc="A96C4044">
      <w:numFmt w:val="bullet"/>
      <w:lvlText w:val="•"/>
      <w:lvlJc w:val="left"/>
      <w:pPr>
        <w:ind w:left="1544" w:hanging="594"/>
      </w:pPr>
      <w:rPr>
        <w:rFonts w:hint="default"/>
      </w:rPr>
    </w:lvl>
    <w:lvl w:ilvl="3" w:tplc="D90AFA9C">
      <w:numFmt w:val="bullet"/>
      <w:lvlText w:val="•"/>
      <w:lvlJc w:val="left"/>
      <w:pPr>
        <w:ind w:left="1977" w:hanging="594"/>
      </w:pPr>
      <w:rPr>
        <w:rFonts w:hint="default"/>
      </w:rPr>
    </w:lvl>
    <w:lvl w:ilvl="4" w:tplc="FE12AB72">
      <w:numFmt w:val="bullet"/>
      <w:lvlText w:val="•"/>
      <w:lvlJc w:val="left"/>
      <w:pPr>
        <w:ind w:left="2409" w:hanging="594"/>
      </w:pPr>
      <w:rPr>
        <w:rFonts w:hint="default"/>
      </w:rPr>
    </w:lvl>
    <w:lvl w:ilvl="5" w:tplc="E0466EBC">
      <w:numFmt w:val="bullet"/>
      <w:lvlText w:val="•"/>
      <w:lvlJc w:val="left"/>
      <w:pPr>
        <w:ind w:left="2842" w:hanging="594"/>
      </w:pPr>
      <w:rPr>
        <w:rFonts w:hint="default"/>
      </w:rPr>
    </w:lvl>
    <w:lvl w:ilvl="6" w:tplc="AF5E534A">
      <w:numFmt w:val="bullet"/>
      <w:lvlText w:val="•"/>
      <w:lvlJc w:val="left"/>
      <w:pPr>
        <w:ind w:left="3274" w:hanging="594"/>
      </w:pPr>
      <w:rPr>
        <w:rFonts w:hint="default"/>
      </w:rPr>
    </w:lvl>
    <w:lvl w:ilvl="7" w:tplc="D1C61594">
      <w:numFmt w:val="bullet"/>
      <w:lvlText w:val="•"/>
      <w:lvlJc w:val="left"/>
      <w:pPr>
        <w:ind w:left="3706" w:hanging="594"/>
      </w:pPr>
      <w:rPr>
        <w:rFonts w:hint="default"/>
      </w:rPr>
    </w:lvl>
    <w:lvl w:ilvl="8" w:tplc="145ED566">
      <w:numFmt w:val="bullet"/>
      <w:lvlText w:val="•"/>
      <w:lvlJc w:val="left"/>
      <w:pPr>
        <w:ind w:left="4139" w:hanging="594"/>
      </w:pPr>
      <w:rPr>
        <w:rFonts w:hint="default"/>
      </w:rPr>
    </w:lvl>
  </w:abstractNum>
  <w:abstractNum w:abstractNumId="818" w15:restartNumberingAfterBreak="0">
    <w:nsid w:val="6B44553E"/>
    <w:multiLevelType w:val="hybridMultilevel"/>
    <w:tmpl w:val="DCA68642"/>
    <w:lvl w:ilvl="0" w:tplc="FB5A3EBC">
      <w:numFmt w:val="bullet"/>
      <w:lvlText w:val="●"/>
      <w:lvlJc w:val="left"/>
      <w:pPr>
        <w:ind w:left="279" w:hanging="187"/>
      </w:pPr>
      <w:rPr>
        <w:rFonts w:ascii="Times New Roman" w:eastAsia="Times New Roman" w:hAnsi="Times New Roman" w:cs="Times New Roman" w:hint="default"/>
        <w:w w:val="105"/>
        <w:sz w:val="14"/>
        <w:szCs w:val="14"/>
      </w:rPr>
    </w:lvl>
    <w:lvl w:ilvl="1" w:tplc="008EB794">
      <w:numFmt w:val="bullet"/>
      <w:lvlText w:val="•"/>
      <w:lvlJc w:val="left"/>
      <w:pPr>
        <w:ind w:left="589" w:hanging="187"/>
      </w:pPr>
      <w:rPr>
        <w:rFonts w:hint="default"/>
      </w:rPr>
    </w:lvl>
    <w:lvl w:ilvl="2" w:tplc="5478FFE0">
      <w:numFmt w:val="bullet"/>
      <w:lvlText w:val="•"/>
      <w:lvlJc w:val="left"/>
      <w:pPr>
        <w:ind w:left="899" w:hanging="187"/>
      </w:pPr>
      <w:rPr>
        <w:rFonts w:hint="default"/>
      </w:rPr>
    </w:lvl>
    <w:lvl w:ilvl="3" w:tplc="D17C1F56">
      <w:numFmt w:val="bullet"/>
      <w:lvlText w:val="•"/>
      <w:lvlJc w:val="left"/>
      <w:pPr>
        <w:ind w:left="1209" w:hanging="187"/>
      </w:pPr>
      <w:rPr>
        <w:rFonts w:hint="default"/>
      </w:rPr>
    </w:lvl>
    <w:lvl w:ilvl="4" w:tplc="860CE858">
      <w:numFmt w:val="bullet"/>
      <w:lvlText w:val="•"/>
      <w:lvlJc w:val="left"/>
      <w:pPr>
        <w:ind w:left="1519" w:hanging="187"/>
      </w:pPr>
      <w:rPr>
        <w:rFonts w:hint="default"/>
      </w:rPr>
    </w:lvl>
    <w:lvl w:ilvl="5" w:tplc="2A2C387C">
      <w:numFmt w:val="bullet"/>
      <w:lvlText w:val="•"/>
      <w:lvlJc w:val="left"/>
      <w:pPr>
        <w:ind w:left="1829" w:hanging="187"/>
      </w:pPr>
      <w:rPr>
        <w:rFonts w:hint="default"/>
      </w:rPr>
    </w:lvl>
    <w:lvl w:ilvl="6" w:tplc="548278E2">
      <w:numFmt w:val="bullet"/>
      <w:lvlText w:val="•"/>
      <w:lvlJc w:val="left"/>
      <w:pPr>
        <w:ind w:left="2139" w:hanging="187"/>
      </w:pPr>
      <w:rPr>
        <w:rFonts w:hint="default"/>
      </w:rPr>
    </w:lvl>
    <w:lvl w:ilvl="7" w:tplc="160C3DDC">
      <w:numFmt w:val="bullet"/>
      <w:lvlText w:val="•"/>
      <w:lvlJc w:val="left"/>
      <w:pPr>
        <w:ind w:left="2449" w:hanging="187"/>
      </w:pPr>
      <w:rPr>
        <w:rFonts w:hint="default"/>
      </w:rPr>
    </w:lvl>
    <w:lvl w:ilvl="8" w:tplc="6FBCD8AA">
      <w:numFmt w:val="bullet"/>
      <w:lvlText w:val="•"/>
      <w:lvlJc w:val="left"/>
      <w:pPr>
        <w:ind w:left="2759" w:hanging="187"/>
      </w:pPr>
      <w:rPr>
        <w:rFonts w:hint="default"/>
      </w:rPr>
    </w:lvl>
  </w:abstractNum>
  <w:abstractNum w:abstractNumId="819" w15:restartNumberingAfterBreak="0">
    <w:nsid w:val="6BA61AFE"/>
    <w:multiLevelType w:val="hybridMultilevel"/>
    <w:tmpl w:val="5C244F54"/>
    <w:lvl w:ilvl="0" w:tplc="B150F74E">
      <w:numFmt w:val="bullet"/>
      <w:lvlText w:val=""/>
      <w:lvlJc w:val="left"/>
      <w:pPr>
        <w:ind w:left="273" w:hanging="187"/>
      </w:pPr>
      <w:rPr>
        <w:rFonts w:ascii="Symbol" w:eastAsia="Symbol" w:hAnsi="Symbol" w:cs="Symbol" w:hint="default"/>
        <w:w w:val="100"/>
        <w:sz w:val="18"/>
        <w:szCs w:val="18"/>
      </w:rPr>
    </w:lvl>
    <w:lvl w:ilvl="1" w:tplc="1E366D70">
      <w:numFmt w:val="bullet"/>
      <w:lvlText w:val="•"/>
      <w:lvlJc w:val="left"/>
      <w:pPr>
        <w:ind w:left="765" w:hanging="187"/>
      </w:pPr>
      <w:rPr>
        <w:rFonts w:hint="default"/>
      </w:rPr>
    </w:lvl>
    <w:lvl w:ilvl="2" w:tplc="E02A477E">
      <w:numFmt w:val="bullet"/>
      <w:lvlText w:val="•"/>
      <w:lvlJc w:val="left"/>
      <w:pPr>
        <w:ind w:left="1251" w:hanging="187"/>
      </w:pPr>
      <w:rPr>
        <w:rFonts w:hint="default"/>
      </w:rPr>
    </w:lvl>
    <w:lvl w:ilvl="3" w:tplc="FB64F140">
      <w:numFmt w:val="bullet"/>
      <w:lvlText w:val="•"/>
      <w:lvlJc w:val="left"/>
      <w:pPr>
        <w:ind w:left="1737" w:hanging="187"/>
      </w:pPr>
      <w:rPr>
        <w:rFonts w:hint="default"/>
      </w:rPr>
    </w:lvl>
    <w:lvl w:ilvl="4" w:tplc="C9E8561C">
      <w:numFmt w:val="bullet"/>
      <w:lvlText w:val="•"/>
      <w:lvlJc w:val="left"/>
      <w:pPr>
        <w:ind w:left="2222" w:hanging="187"/>
      </w:pPr>
      <w:rPr>
        <w:rFonts w:hint="default"/>
      </w:rPr>
    </w:lvl>
    <w:lvl w:ilvl="5" w:tplc="006A56D4">
      <w:numFmt w:val="bullet"/>
      <w:lvlText w:val="•"/>
      <w:lvlJc w:val="left"/>
      <w:pPr>
        <w:ind w:left="2708" w:hanging="187"/>
      </w:pPr>
      <w:rPr>
        <w:rFonts w:hint="default"/>
      </w:rPr>
    </w:lvl>
    <w:lvl w:ilvl="6" w:tplc="76D07164">
      <w:numFmt w:val="bullet"/>
      <w:lvlText w:val="•"/>
      <w:lvlJc w:val="left"/>
      <w:pPr>
        <w:ind w:left="3194" w:hanging="187"/>
      </w:pPr>
      <w:rPr>
        <w:rFonts w:hint="default"/>
      </w:rPr>
    </w:lvl>
    <w:lvl w:ilvl="7" w:tplc="9E943DE0">
      <w:numFmt w:val="bullet"/>
      <w:lvlText w:val="•"/>
      <w:lvlJc w:val="left"/>
      <w:pPr>
        <w:ind w:left="3679" w:hanging="187"/>
      </w:pPr>
      <w:rPr>
        <w:rFonts w:hint="default"/>
      </w:rPr>
    </w:lvl>
    <w:lvl w:ilvl="8" w:tplc="2892DC3E">
      <w:numFmt w:val="bullet"/>
      <w:lvlText w:val="•"/>
      <w:lvlJc w:val="left"/>
      <w:pPr>
        <w:ind w:left="4165" w:hanging="187"/>
      </w:pPr>
      <w:rPr>
        <w:rFonts w:hint="default"/>
      </w:rPr>
    </w:lvl>
  </w:abstractNum>
  <w:abstractNum w:abstractNumId="820" w15:restartNumberingAfterBreak="0">
    <w:nsid w:val="6BD80C35"/>
    <w:multiLevelType w:val="hybridMultilevel"/>
    <w:tmpl w:val="E520784C"/>
    <w:lvl w:ilvl="0" w:tplc="5E848358">
      <w:numFmt w:val="bullet"/>
      <w:lvlText w:val="●"/>
      <w:lvlJc w:val="left"/>
      <w:pPr>
        <w:ind w:left="88" w:hanging="594"/>
      </w:pPr>
      <w:rPr>
        <w:rFonts w:ascii="Times New Roman" w:eastAsia="Times New Roman" w:hAnsi="Times New Roman" w:cs="Times New Roman" w:hint="default"/>
        <w:w w:val="101"/>
        <w:position w:val="4"/>
        <w:sz w:val="13"/>
        <w:szCs w:val="13"/>
      </w:rPr>
    </w:lvl>
    <w:lvl w:ilvl="1" w:tplc="6766541A">
      <w:numFmt w:val="bullet"/>
      <w:lvlText w:val="•"/>
      <w:lvlJc w:val="left"/>
      <w:pPr>
        <w:ind w:left="552" w:hanging="594"/>
      </w:pPr>
      <w:rPr>
        <w:rFonts w:hint="default"/>
      </w:rPr>
    </w:lvl>
    <w:lvl w:ilvl="2" w:tplc="D3F60DCC">
      <w:numFmt w:val="bullet"/>
      <w:lvlText w:val="•"/>
      <w:lvlJc w:val="left"/>
      <w:pPr>
        <w:ind w:left="1025" w:hanging="594"/>
      </w:pPr>
      <w:rPr>
        <w:rFonts w:hint="default"/>
      </w:rPr>
    </w:lvl>
    <w:lvl w:ilvl="3" w:tplc="D0AA8B60">
      <w:numFmt w:val="bullet"/>
      <w:lvlText w:val="•"/>
      <w:lvlJc w:val="left"/>
      <w:pPr>
        <w:ind w:left="1498" w:hanging="594"/>
      </w:pPr>
      <w:rPr>
        <w:rFonts w:hint="default"/>
      </w:rPr>
    </w:lvl>
    <w:lvl w:ilvl="4" w:tplc="7B10ADBA">
      <w:numFmt w:val="bullet"/>
      <w:lvlText w:val="•"/>
      <w:lvlJc w:val="left"/>
      <w:pPr>
        <w:ind w:left="1971" w:hanging="594"/>
      </w:pPr>
      <w:rPr>
        <w:rFonts w:hint="default"/>
      </w:rPr>
    </w:lvl>
    <w:lvl w:ilvl="5" w:tplc="42669CDE">
      <w:numFmt w:val="bullet"/>
      <w:lvlText w:val="•"/>
      <w:lvlJc w:val="left"/>
      <w:pPr>
        <w:ind w:left="2444" w:hanging="594"/>
      </w:pPr>
      <w:rPr>
        <w:rFonts w:hint="default"/>
      </w:rPr>
    </w:lvl>
    <w:lvl w:ilvl="6" w:tplc="9F02A654">
      <w:numFmt w:val="bullet"/>
      <w:lvlText w:val="•"/>
      <w:lvlJc w:val="left"/>
      <w:pPr>
        <w:ind w:left="2916" w:hanging="594"/>
      </w:pPr>
      <w:rPr>
        <w:rFonts w:hint="default"/>
      </w:rPr>
    </w:lvl>
    <w:lvl w:ilvl="7" w:tplc="7660AB1A">
      <w:numFmt w:val="bullet"/>
      <w:lvlText w:val="•"/>
      <w:lvlJc w:val="left"/>
      <w:pPr>
        <w:ind w:left="3389" w:hanging="594"/>
      </w:pPr>
      <w:rPr>
        <w:rFonts w:hint="default"/>
      </w:rPr>
    </w:lvl>
    <w:lvl w:ilvl="8" w:tplc="A40CD1D2">
      <w:numFmt w:val="bullet"/>
      <w:lvlText w:val="•"/>
      <w:lvlJc w:val="left"/>
      <w:pPr>
        <w:ind w:left="3862" w:hanging="594"/>
      </w:pPr>
      <w:rPr>
        <w:rFonts w:hint="default"/>
      </w:rPr>
    </w:lvl>
  </w:abstractNum>
  <w:abstractNum w:abstractNumId="821" w15:restartNumberingAfterBreak="0">
    <w:nsid w:val="6BE56BCD"/>
    <w:multiLevelType w:val="hybridMultilevel"/>
    <w:tmpl w:val="D69E158A"/>
    <w:lvl w:ilvl="0" w:tplc="BB9CE068">
      <w:numFmt w:val="bullet"/>
      <w:lvlText w:val="●"/>
      <w:lvlJc w:val="left"/>
      <w:pPr>
        <w:ind w:left="678" w:hanging="594"/>
      </w:pPr>
      <w:rPr>
        <w:rFonts w:ascii="Times New Roman" w:eastAsia="Times New Roman" w:hAnsi="Times New Roman" w:cs="Times New Roman" w:hint="default"/>
        <w:w w:val="101"/>
        <w:position w:val="4"/>
        <w:sz w:val="13"/>
        <w:szCs w:val="13"/>
      </w:rPr>
    </w:lvl>
    <w:lvl w:ilvl="1" w:tplc="83D650F6">
      <w:numFmt w:val="bullet"/>
      <w:lvlText w:val="•"/>
      <w:lvlJc w:val="left"/>
      <w:pPr>
        <w:ind w:left="1110" w:hanging="594"/>
      </w:pPr>
      <w:rPr>
        <w:rFonts w:hint="default"/>
      </w:rPr>
    </w:lvl>
    <w:lvl w:ilvl="2" w:tplc="734EF690">
      <w:numFmt w:val="bullet"/>
      <w:lvlText w:val="•"/>
      <w:lvlJc w:val="left"/>
      <w:pPr>
        <w:ind w:left="1541" w:hanging="594"/>
      </w:pPr>
      <w:rPr>
        <w:rFonts w:hint="default"/>
      </w:rPr>
    </w:lvl>
    <w:lvl w:ilvl="3" w:tplc="938E4F0C">
      <w:numFmt w:val="bullet"/>
      <w:lvlText w:val="•"/>
      <w:lvlJc w:val="left"/>
      <w:pPr>
        <w:ind w:left="1972" w:hanging="594"/>
      </w:pPr>
      <w:rPr>
        <w:rFonts w:hint="default"/>
      </w:rPr>
    </w:lvl>
    <w:lvl w:ilvl="4" w:tplc="05B65574">
      <w:numFmt w:val="bullet"/>
      <w:lvlText w:val="•"/>
      <w:lvlJc w:val="left"/>
      <w:pPr>
        <w:ind w:left="2403" w:hanging="594"/>
      </w:pPr>
      <w:rPr>
        <w:rFonts w:hint="default"/>
      </w:rPr>
    </w:lvl>
    <w:lvl w:ilvl="5" w:tplc="A978E974">
      <w:numFmt w:val="bullet"/>
      <w:lvlText w:val="•"/>
      <w:lvlJc w:val="left"/>
      <w:pPr>
        <w:ind w:left="2834" w:hanging="594"/>
      </w:pPr>
      <w:rPr>
        <w:rFonts w:hint="default"/>
      </w:rPr>
    </w:lvl>
    <w:lvl w:ilvl="6" w:tplc="BB94C05E">
      <w:numFmt w:val="bullet"/>
      <w:lvlText w:val="•"/>
      <w:lvlJc w:val="left"/>
      <w:pPr>
        <w:ind w:left="3264" w:hanging="594"/>
      </w:pPr>
      <w:rPr>
        <w:rFonts w:hint="default"/>
      </w:rPr>
    </w:lvl>
    <w:lvl w:ilvl="7" w:tplc="72405F16">
      <w:numFmt w:val="bullet"/>
      <w:lvlText w:val="•"/>
      <w:lvlJc w:val="left"/>
      <w:pPr>
        <w:ind w:left="3695" w:hanging="594"/>
      </w:pPr>
      <w:rPr>
        <w:rFonts w:hint="default"/>
      </w:rPr>
    </w:lvl>
    <w:lvl w:ilvl="8" w:tplc="2B62C516">
      <w:numFmt w:val="bullet"/>
      <w:lvlText w:val="•"/>
      <w:lvlJc w:val="left"/>
      <w:pPr>
        <w:ind w:left="4126" w:hanging="594"/>
      </w:pPr>
      <w:rPr>
        <w:rFonts w:hint="default"/>
      </w:rPr>
    </w:lvl>
  </w:abstractNum>
  <w:abstractNum w:abstractNumId="822" w15:restartNumberingAfterBreak="0">
    <w:nsid w:val="6BFF6C3D"/>
    <w:multiLevelType w:val="hybridMultilevel"/>
    <w:tmpl w:val="4E74416A"/>
    <w:lvl w:ilvl="0" w:tplc="008E8F64">
      <w:numFmt w:val="bullet"/>
      <w:lvlText w:val="●"/>
      <w:lvlJc w:val="left"/>
      <w:pPr>
        <w:ind w:left="88" w:hanging="594"/>
      </w:pPr>
      <w:rPr>
        <w:rFonts w:ascii="Times New Roman" w:eastAsia="Times New Roman" w:hAnsi="Times New Roman" w:cs="Times New Roman" w:hint="default"/>
        <w:w w:val="101"/>
        <w:position w:val="4"/>
        <w:sz w:val="13"/>
        <w:szCs w:val="13"/>
      </w:rPr>
    </w:lvl>
    <w:lvl w:ilvl="1" w:tplc="54BABBB0">
      <w:numFmt w:val="bullet"/>
      <w:lvlText w:val="•"/>
      <w:lvlJc w:val="left"/>
      <w:pPr>
        <w:ind w:left="564" w:hanging="594"/>
      </w:pPr>
      <w:rPr>
        <w:rFonts w:hint="default"/>
      </w:rPr>
    </w:lvl>
    <w:lvl w:ilvl="2" w:tplc="ECD8A0AA">
      <w:numFmt w:val="bullet"/>
      <w:lvlText w:val="•"/>
      <w:lvlJc w:val="left"/>
      <w:pPr>
        <w:ind w:left="1048" w:hanging="594"/>
      </w:pPr>
      <w:rPr>
        <w:rFonts w:hint="default"/>
      </w:rPr>
    </w:lvl>
    <w:lvl w:ilvl="3" w:tplc="13DAFC6E">
      <w:numFmt w:val="bullet"/>
      <w:lvlText w:val="•"/>
      <w:lvlJc w:val="left"/>
      <w:pPr>
        <w:ind w:left="1532" w:hanging="594"/>
      </w:pPr>
      <w:rPr>
        <w:rFonts w:hint="default"/>
      </w:rPr>
    </w:lvl>
    <w:lvl w:ilvl="4" w:tplc="92AAF4C4">
      <w:numFmt w:val="bullet"/>
      <w:lvlText w:val="•"/>
      <w:lvlJc w:val="left"/>
      <w:pPr>
        <w:ind w:left="2017" w:hanging="594"/>
      </w:pPr>
      <w:rPr>
        <w:rFonts w:hint="default"/>
      </w:rPr>
    </w:lvl>
    <w:lvl w:ilvl="5" w:tplc="98068C14">
      <w:numFmt w:val="bullet"/>
      <w:lvlText w:val="•"/>
      <w:lvlJc w:val="left"/>
      <w:pPr>
        <w:ind w:left="2501" w:hanging="594"/>
      </w:pPr>
      <w:rPr>
        <w:rFonts w:hint="default"/>
      </w:rPr>
    </w:lvl>
    <w:lvl w:ilvl="6" w:tplc="7270D1EE">
      <w:numFmt w:val="bullet"/>
      <w:lvlText w:val="•"/>
      <w:lvlJc w:val="left"/>
      <w:pPr>
        <w:ind w:left="2985" w:hanging="594"/>
      </w:pPr>
      <w:rPr>
        <w:rFonts w:hint="default"/>
      </w:rPr>
    </w:lvl>
    <w:lvl w:ilvl="7" w:tplc="377E3BEA">
      <w:numFmt w:val="bullet"/>
      <w:lvlText w:val="•"/>
      <w:lvlJc w:val="left"/>
      <w:pPr>
        <w:ind w:left="3470" w:hanging="594"/>
      </w:pPr>
      <w:rPr>
        <w:rFonts w:hint="default"/>
      </w:rPr>
    </w:lvl>
    <w:lvl w:ilvl="8" w:tplc="CCAC619C">
      <w:numFmt w:val="bullet"/>
      <w:lvlText w:val="•"/>
      <w:lvlJc w:val="left"/>
      <w:pPr>
        <w:ind w:left="3954" w:hanging="594"/>
      </w:pPr>
      <w:rPr>
        <w:rFonts w:hint="default"/>
      </w:rPr>
    </w:lvl>
  </w:abstractNum>
  <w:abstractNum w:abstractNumId="823" w15:restartNumberingAfterBreak="0">
    <w:nsid w:val="6C072956"/>
    <w:multiLevelType w:val="hybridMultilevel"/>
    <w:tmpl w:val="1D8E5BEC"/>
    <w:lvl w:ilvl="0" w:tplc="C2B66286">
      <w:numFmt w:val="bullet"/>
      <w:lvlText w:val="-"/>
      <w:lvlJc w:val="left"/>
      <w:pPr>
        <w:ind w:left="679" w:hanging="594"/>
      </w:pPr>
      <w:rPr>
        <w:rFonts w:ascii="Times New Roman" w:eastAsia="Times New Roman" w:hAnsi="Times New Roman" w:cs="Times New Roman" w:hint="default"/>
        <w:w w:val="100"/>
        <w:sz w:val="18"/>
        <w:szCs w:val="18"/>
      </w:rPr>
    </w:lvl>
    <w:lvl w:ilvl="1" w:tplc="4D8A0FBA">
      <w:numFmt w:val="bullet"/>
      <w:lvlText w:val="•"/>
      <w:lvlJc w:val="left"/>
      <w:pPr>
        <w:ind w:left="1122" w:hanging="594"/>
      </w:pPr>
      <w:rPr>
        <w:rFonts w:hint="default"/>
      </w:rPr>
    </w:lvl>
    <w:lvl w:ilvl="2" w:tplc="B7246964">
      <w:numFmt w:val="bullet"/>
      <w:lvlText w:val="•"/>
      <w:lvlJc w:val="left"/>
      <w:pPr>
        <w:ind w:left="1564" w:hanging="594"/>
      </w:pPr>
      <w:rPr>
        <w:rFonts w:hint="default"/>
      </w:rPr>
    </w:lvl>
    <w:lvl w:ilvl="3" w:tplc="B8EA7C9A">
      <w:numFmt w:val="bullet"/>
      <w:lvlText w:val="•"/>
      <w:lvlJc w:val="left"/>
      <w:pPr>
        <w:ind w:left="2006" w:hanging="594"/>
      </w:pPr>
      <w:rPr>
        <w:rFonts w:hint="default"/>
      </w:rPr>
    </w:lvl>
    <w:lvl w:ilvl="4" w:tplc="A5D68242">
      <w:numFmt w:val="bullet"/>
      <w:lvlText w:val="•"/>
      <w:lvlJc w:val="left"/>
      <w:pPr>
        <w:ind w:left="2448" w:hanging="594"/>
      </w:pPr>
      <w:rPr>
        <w:rFonts w:hint="default"/>
      </w:rPr>
    </w:lvl>
    <w:lvl w:ilvl="5" w:tplc="83BA0BA4">
      <w:numFmt w:val="bullet"/>
      <w:lvlText w:val="•"/>
      <w:lvlJc w:val="left"/>
      <w:pPr>
        <w:ind w:left="2891" w:hanging="594"/>
      </w:pPr>
      <w:rPr>
        <w:rFonts w:hint="default"/>
      </w:rPr>
    </w:lvl>
    <w:lvl w:ilvl="6" w:tplc="F9143FF6">
      <w:numFmt w:val="bullet"/>
      <w:lvlText w:val="•"/>
      <w:lvlJc w:val="left"/>
      <w:pPr>
        <w:ind w:left="3333" w:hanging="594"/>
      </w:pPr>
      <w:rPr>
        <w:rFonts w:hint="default"/>
      </w:rPr>
    </w:lvl>
    <w:lvl w:ilvl="7" w:tplc="1980BA26">
      <w:numFmt w:val="bullet"/>
      <w:lvlText w:val="•"/>
      <w:lvlJc w:val="left"/>
      <w:pPr>
        <w:ind w:left="3775" w:hanging="594"/>
      </w:pPr>
      <w:rPr>
        <w:rFonts w:hint="default"/>
      </w:rPr>
    </w:lvl>
    <w:lvl w:ilvl="8" w:tplc="DD76939C">
      <w:numFmt w:val="bullet"/>
      <w:lvlText w:val="•"/>
      <w:lvlJc w:val="left"/>
      <w:pPr>
        <w:ind w:left="4217" w:hanging="594"/>
      </w:pPr>
      <w:rPr>
        <w:rFonts w:hint="default"/>
      </w:rPr>
    </w:lvl>
  </w:abstractNum>
  <w:abstractNum w:abstractNumId="824" w15:restartNumberingAfterBreak="0">
    <w:nsid w:val="6C1B03B3"/>
    <w:multiLevelType w:val="hybridMultilevel"/>
    <w:tmpl w:val="494A0B8C"/>
    <w:lvl w:ilvl="0" w:tplc="33C8DD86">
      <w:numFmt w:val="bullet"/>
      <w:lvlText w:val="●"/>
      <w:lvlJc w:val="left"/>
      <w:pPr>
        <w:ind w:left="87" w:hanging="594"/>
      </w:pPr>
      <w:rPr>
        <w:rFonts w:ascii="Times New Roman" w:eastAsia="Times New Roman" w:hAnsi="Times New Roman" w:cs="Times New Roman" w:hint="default"/>
        <w:w w:val="101"/>
        <w:position w:val="4"/>
        <w:sz w:val="13"/>
        <w:szCs w:val="13"/>
      </w:rPr>
    </w:lvl>
    <w:lvl w:ilvl="1" w:tplc="DD28F250">
      <w:numFmt w:val="bullet"/>
      <w:lvlText w:val="•"/>
      <w:lvlJc w:val="left"/>
      <w:pPr>
        <w:ind w:left="586" w:hanging="594"/>
      </w:pPr>
      <w:rPr>
        <w:rFonts w:hint="default"/>
      </w:rPr>
    </w:lvl>
    <w:lvl w:ilvl="2" w:tplc="8BA82638">
      <w:numFmt w:val="bullet"/>
      <w:lvlText w:val="•"/>
      <w:lvlJc w:val="left"/>
      <w:pPr>
        <w:ind w:left="1092" w:hanging="594"/>
      </w:pPr>
      <w:rPr>
        <w:rFonts w:hint="default"/>
      </w:rPr>
    </w:lvl>
    <w:lvl w:ilvl="3" w:tplc="81BCB210">
      <w:numFmt w:val="bullet"/>
      <w:lvlText w:val="•"/>
      <w:lvlJc w:val="left"/>
      <w:pPr>
        <w:ind w:left="1598" w:hanging="594"/>
      </w:pPr>
      <w:rPr>
        <w:rFonts w:hint="default"/>
      </w:rPr>
    </w:lvl>
    <w:lvl w:ilvl="4" w:tplc="9B2EDDC2">
      <w:numFmt w:val="bullet"/>
      <w:lvlText w:val="•"/>
      <w:lvlJc w:val="left"/>
      <w:pPr>
        <w:ind w:left="2104" w:hanging="594"/>
      </w:pPr>
      <w:rPr>
        <w:rFonts w:hint="default"/>
      </w:rPr>
    </w:lvl>
    <w:lvl w:ilvl="5" w:tplc="FA6A7178">
      <w:numFmt w:val="bullet"/>
      <w:lvlText w:val="•"/>
      <w:lvlJc w:val="left"/>
      <w:pPr>
        <w:ind w:left="2611" w:hanging="594"/>
      </w:pPr>
      <w:rPr>
        <w:rFonts w:hint="default"/>
      </w:rPr>
    </w:lvl>
    <w:lvl w:ilvl="6" w:tplc="910C061A">
      <w:numFmt w:val="bullet"/>
      <w:lvlText w:val="•"/>
      <w:lvlJc w:val="left"/>
      <w:pPr>
        <w:ind w:left="3117" w:hanging="594"/>
      </w:pPr>
      <w:rPr>
        <w:rFonts w:hint="default"/>
      </w:rPr>
    </w:lvl>
    <w:lvl w:ilvl="7" w:tplc="92346FE4">
      <w:numFmt w:val="bullet"/>
      <w:lvlText w:val="•"/>
      <w:lvlJc w:val="left"/>
      <w:pPr>
        <w:ind w:left="3623" w:hanging="594"/>
      </w:pPr>
      <w:rPr>
        <w:rFonts w:hint="default"/>
      </w:rPr>
    </w:lvl>
    <w:lvl w:ilvl="8" w:tplc="1A78CD3C">
      <w:numFmt w:val="bullet"/>
      <w:lvlText w:val="•"/>
      <w:lvlJc w:val="left"/>
      <w:pPr>
        <w:ind w:left="4129" w:hanging="594"/>
      </w:pPr>
      <w:rPr>
        <w:rFonts w:hint="default"/>
      </w:rPr>
    </w:lvl>
  </w:abstractNum>
  <w:abstractNum w:abstractNumId="825" w15:restartNumberingAfterBreak="0">
    <w:nsid w:val="6C2A60C1"/>
    <w:multiLevelType w:val="hybridMultilevel"/>
    <w:tmpl w:val="3F4C91DA"/>
    <w:lvl w:ilvl="0" w:tplc="C772DC3C">
      <w:numFmt w:val="bullet"/>
      <w:lvlText w:val="●"/>
      <w:lvlJc w:val="left"/>
      <w:pPr>
        <w:ind w:left="679" w:hanging="594"/>
      </w:pPr>
      <w:rPr>
        <w:rFonts w:ascii="Times New Roman" w:eastAsia="Times New Roman" w:hAnsi="Times New Roman" w:cs="Times New Roman" w:hint="default"/>
        <w:w w:val="100"/>
        <w:position w:val="4"/>
        <w:sz w:val="13"/>
        <w:szCs w:val="13"/>
      </w:rPr>
    </w:lvl>
    <w:lvl w:ilvl="1" w:tplc="9D9CE31A">
      <w:numFmt w:val="bullet"/>
      <w:lvlText w:val="•"/>
      <w:lvlJc w:val="left"/>
      <w:pPr>
        <w:ind w:left="1165" w:hanging="594"/>
      </w:pPr>
      <w:rPr>
        <w:rFonts w:hint="default"/>
      </w:rPr>
    </w:lvl>
    <w:lvl w:ilvl="2" w:tplc="E788FB34">
      <w:numFmt w:val="bullet"/>
      <w:lvlText w:val="•"/>
      <w:lvlJc w:val="left"/>
      <w:pPr>
        <w:ind w:left="1650" w:hanging="594"/>
      </w:pPr>
      <w:rPr>
        <w:rFonts w:hint="default"/>
      </w:rPr>
    </w:lvl>
    <w:lvl w:ilvl="3" w:tplc="AE48790A">
      <w:numFmt w:val="bullet"/>
      <w:lvlText w:val="•"/>
      <w:lvlJc w:val="left"/>
      <w:pPr>
        <w:ind w:left="2135" w:hanging="594"/>
      </w:pPr>
      <w:rPr>
        <w:rFonts w:hint="default"/>
      </w:rPr>
    </w:lvl>
    <w:lvl w:ilvl="4" w:tplc="EF82E4D0">
      <w:numFmt w:val="bullet"/>
      <w:lvlText w:val="•"/>
      <w:lvlJc w:val="left"/>
      <w:pPr>
        <w:ind w:left="2620" w:hanging="594"/>
      </w:pPr>
      <w:rPr>
        <w:rFonts w:hint="default"/>
      </w:rPr>
    </w:lvl>
    <w:lvl w:ilvl="5" w:tplc="8C647786">
      <w:numFmt w:val="bullet"/>
      <w:lvlText w:val="•"/>
      <w:lvlJc w:val="left"/>
      <w:pPr>
        <w:ind w:left="3106" w:hanging="594"/>
      </w:pPr>
      <w:rPr>
        <w:rFonts w:hint="default"/>
      </w:rPr>
    </w:lvl>
    <w:lvl w:ilvl="6" w:tplc="E3C0CBD4">
      <w:numFmt w:val="bullet"/>
      <w:lvlText w:val="•"/>
      <w:lvlJc w:val="left"/>
      <w:pPr>
        <w:ind w:left="3591" w:hanging="594"/>
      </w:pPr>
      <w:rPr>
        <w:rFonts w:hint="default"/>
      </w:rPr>
    </w:lvl>
    <w:lvl w:ilvl="7" w:tplc="3DA67C48">
      <w:numFmt w:val="bullet"/>
      <w:lvlText w:val="•"/>
      <w:lvlJc w:val="left"/>
      <w:pPr>
        <w:ind w:left="4076" w:hanging="594"/>
      </w:pPr>
      <w:rPr>
        <w:rFonts w:hint="default"/>
      </w:rPr>
    </w:lvl>
    <w:lvl w:ilvl="8" w:tplc="769A6C54">
      <w:numFmt w:val="bullet"/>
      <w:lvlText w:val="•"/>
      <w:lvlJc w:val="left"/>
      <w:pPr>
        <w:ind w:left="4561" w:hanging="594"/>
      </w:pPr>
      <w:rPr>
        <w:rFonts w:hint="default"/>
      </w:rPr>
    </w:lvl>
  </w:abstractNum>
  <w:abstractNum w:abstractNumId="826" w15:restartNumberingAfterBreak="0">
    <w:nsid w:val="6C536999"/>
    <w:multiLevelType w:val="hybridMultilevel"/>
    <w:tmpl w:val="A34405BA"/>
    <w:lvl w:ilvl="0" w:tplc="206085B2">
      <w:numFmt w:val="bullet"/>
      <w:lvlText w:val="●"/>
      <w:lvlJc w:val="left"/>
      <w:pPr>
        <w:ind w:left="89" w:hanging="594"/>
      </w:pPr>
      <w:rPr>
        <w:rFonts w:ascii="Times New Roman" w:eastAsia="Times New Roman" w:hAnsi="Times New Roman" w:cs="Times New Roman" w:hint="default"/>
        <w:i/>
        <w:w w:val="101"/>
        <w:position w:val="4"/>
        <w:sz w:val="13"/>
        <w:szCs w:val="13"/>
      </w:rPr>
    </w:lvl>
    <w:lvl w:ilvl="1" w:tplc="685C0A50">
      <w:numFmt w:val="bullet"/>
      <w:lvlText w:val="•"/>
      <w:lvlJc w:val="left"/>
      <w:pPr>
        <w:ind w:left="571" w:hanging="594"/>
      </w:pPr>
      <w:rPr>
        <w:rFonts w:hint="default"/>
      </w:rPr>
    </w:lvl>
    <w:lvl w:ilvl="2" w:tplc="DBACF978">
      <w:numFmt w:val="bullet"/>
      <w:lvlText w:val="•"/>
      <w:lvlJc w:val="left"/>
      <w:pPr>
        <w:ind w:left="1063" w:hanging="594"/>
      </w:pPr>
      <w:rPr>
        <w:rFonts w:hint="default"/>
      </w:rPr>
    </w:lvl>
    <w:lvl w:ilvl="3" w:tplc="1AAEC546">
      <w:numFmt w:val="bullet"/>
      <w:lvlText w:val="•"/>
      <w:lvlJc w:val="left"/>
      <w:pPr>
        <w:ind w:left="1555" w:hanging="594"/>
      </w:pPr>
      <w:rPr>
        <w:rFonts w:hint="default"/>
      </w:rPr>
    </w:lvl>
    <w:lvl w:ilvl="4" w:tplc="92347BE0">
      <w:numFmt w:val="bullet"/>
      <w:lvlText w:val="•"/>
      <w:lvlJc w:val="left"/>
      <w:pPr>
        <w:ind w:left="2047" w:hanging="594"/>
      </w:pPr>
      <w:rPr>
        <w:rFonts w:hint="default"/>
      </w:rPr>
    </w:lvl>
    <w:lvl w:ilvl="5" w:tplc="CB18CB6A">
      <w:numFmt w:val="bullet"/>
      <w:lvlText w:val="•"/>
      <w:lvlJc w:val="left"/>
      <w:pPr>
        <w:ind w:left="2539" w:hanging="594"/>
      </w:pPr>
      <w:rPr>
        <w:rFonts w:hint="default"/>
      </w:rPr>
    </w:lvl>
    <w:lvl w:ilvl="6" w:tplc="521EC0F6">
      <w:numFmt w:val="bullet"/>
      <w:lvlText w:val="•"/>
      <w:lvlJc w:val="left"/>
      <w:pPr>
        <w:ind w:left="3030" w:hanging="594"/>
      </w:pPr>
      <w:rPr>
        <w:rFonts w:hint="default"/>
      </w:rPr>
    </w:lvl>
    <w:lvl w:ilvl="7" w:tplc="2D5699AE">
      <w:numFmt w:val="bullet"/>
      <w:lvlText w:val="•"/>
      <w:lvlJc w:val="left"/>
      <w:pPr>
        <w:ind w:left="3522" w:hanging="594"/>
      </w:pPr>
      <w:rPr>
        <w:rFonts w:hint="default"/>
      </w:rPr>
    </w:lvl>
    <w:lvl w:ilvl="8" w:tplc="163AF5F0">
      <w:numFmt w:val="bullet"/>
      <w:lvlText w:val="•"/>
      <w:lvlJc w:val="left"/>
      <w:pPr>
        <w:ind w:left="4014" w:hanging="594"/>
      </w:pPr>
      <w:rPr>
        <w:rFonts w:hint="default"/>
      </w:rPr>
    </w:lvl>
  </w:abstractNum>
  <w:abstractNum w:abstractNumId="827" w15:restartNumberingAfterBreak="0">
    <w:nsid w:val="6C6B0EC2"/>
    <w:multiLevelType w:val="hybridMultilevel"/>
    <w:tmpl w:val="CF429472"/>
    <w:lvl w:ilvl="0" w:tplc="5162B594">
      <w:numFmt w:val="bullet"/>
      <w:lvlText w:val="●"/>
      <w:lvlJc w:val="left"/>
      <w:pPr>
        <w:ind w:left="280" w:hanging="187"/>
      </w:pPr>
      <w:rPr>
        <w:rFonts w:ascii="Times New Roman" w:eastAsia="Times New Roman" w:hAnsi="Times New Roman" w:cs="Times New Roman" w:hint="default"/>
        <w:w w:val="105"/>
        <w:sz w:val="14"/>
        <w:szCs w:val="14"/>
      </w:rPr>
    </w:lvl>
    <w:lvl w:ilvl="1" w:tplc="6018F85E">
      <w:numFmt w:val="bullet"/>
      <w:lvlText w:val="•"/>
      <w:lvlJc w:val="left"/>
      <w:pPr>
        <w:ind w:left="781" w:hanging="187"/>
      </w:pPr>
      <w:rPr>
        <w:rFonts w:hint="default"/>
      </w:rPr>
    </w:lvl>
    <w:lvl w:ilvl="2" w:tplc="BF5E2F3A">
      <w:numFmt w:val="bullet"/>
      <w:lvlText w:val="•"/>
      <w:lvlJc w:val="left"/>
      <w:pPr>
        <w:ind w:left="1282" w:hanging="187"/>
      </w:pPr>
      <w:rPr>
        <w:rFonts w:hint="default"/>
      </w:rPr>
    </w:lvl>
    <w:lvl w:ilvl="3" w:tplc="0994F494">
      <w:numFmt w:val="bullet"/>
      <w:lvlText w:val="•"/>
      <w:lvlJc w:val="left"/>
      <w:pPr>
        <w:ind w:left="1783" w:hanging="187"/>
      </w:pPr>
      <w:rPr>
        <w:rFonts w:hint="default"/>
      </w:rPr>
    </w:lvl>
    <w:lvl w:ilvl="4" w:tplc="5DEEFA94">
      <w:numFmt w:val="bullet"/>
      <w:lvlText w:val="•"/>
      <w:lvlJc w:val="left"/>
      <w:pPr>
        <w:ind w:left="2284" w:hanging="187"/>
      </w:pPr>
      <w:rPr>
        <w:rFonts w:hint="default"/>
      </w:rPr>
    </w:lvl>
    <w:lvl w:ilvl="5" w:tplc="C3E6EBEE">
      <w:numFmt w:val="bullet"/>
      <w:lvlText w:val="•"/>
      <w:lvlJc w:val="left"/>
      <w:pPr>
        <w:ind w:left="2785" w:hanging="187"/>
      </w:pPr>
      <w:rPr>
        <w:rFonts w:hint="default"/>
      </w:rPr>
    </w:lvl>
    <w:lvl w:ilvl="6" w:tplc="CB343616">
      <w:numFmt w:val="bullet"/>
      <w:lvlText w:val="•"/>
      <w:lvlJc w:val="left"/>
      <w:pPr>
        <w:ind w:left="3286" w:hanging="187"/>
      </w:pPr>
      <w:rPr>
        <w:rFonts w:hint="default"/>
      </w:rPr>
    </w:lvl>
    <w:lvl w:ilvl="7" w:tplc="77AA3766">
      <w:numFmt w:val="bullet"/>
      <w:lvlText w:val="•"/>
      <w:lvlJc w:val="left"/>
      <w:pPr>
        <w:ind w:left="3787" w:hanging="187"/>
      </w:pPr>
      <w:rPr>
        <w:rFonts w:hint="default"/>
      </w:rPr>
    </w:lvl>
    <w:lvl w:ilvl="8" w:tplc="93D24BD0">
      <w:numFmt w:val="bullet"/>
      <w:lvlText w:val="•"/>
      <w:lvlJc w:val="left"/>
      <w:pPr>
        <w:ind w:left="4288" w:hanging="187"/>
      </w:pPr>
      <w:rPr>
        <w:rFonts w:hint="default"/>
      </w:rPr>
    </w:lvl>
  </w:abstractNum>
  <w:abstractNum w:abstractNumId="828" w15:restartNumberingAfterBreak="0">
    <w:nsid w:val="6C7D58F3"/>
    <w:multiLevelType w:val="hybridMultilevel"/>
    <w:tmpl w:val="3140EADC"/>
    <w:lvl w:ilvl="0" w:tplc="937A4E6E">
      <w:numFmt w:val="bullet"/>
      <w:lvlText w:val="●"/>
      <w:lvlJc w:val="left"/>
      <w:pPr>
        <w:ind w:left="678" w:hanging="594"/>
      </w:pPr>
      <w:rPr>
        <w:rFonts w:ascii="Times New Roman" w:eastAsia="Times New Roman" w:hAnsi="Times New Roman" w:cs="Times New Roman" w:hint="default"/>
        <w:i/>
        <w:w w:val="101"/>
        <w:position w:val="4"/>
        <w:sz w:val="13"/>
        <w:szCs w:val="13"/>
      </w:rPr>
    </w:lvl>
    <w:lvl w:ilvl="1" w:tplc="47C6FF9C">
      <w:numFmt w:val="bullet"/>
      <w:lvlText w:val="•"/>
      <w:lvlJc w:val="left"/>
      <w:pPr>
        <w:ind w:left="1118" w:hanging="594"/>
      </w:pPr>
      <w:rPr>
        <w:rFonts w:hint="default"/>
      </w:rPr>
    </w:lvl>
    <w:lvl w:ilvl="2" w:tplc="CAA24544">
      <w:numFmt w:val="bullet"/>
      <w:lvlText w:val="•"/>
      <w:lvlJc w:val="left"/>
      <w:pPr>
        <w:ind w:left="1557" w:hanging="594"/>
      </w:pPr>
      <w:rPr>
        <w:rFonts w:hint="default"/>
      </w:rPr>
    </w:lvl>
    <w:lvl w:ilvl="3" w:tplc="8D5ED16E">
      <w:numFmt w:val="bullet"/>
      <w:lvlText w:val="•"/>
      <w:lvlJc w:val="left"/>
      <w:pPr>
        <w:ind w:left="1996" w:hanging="594"/>
      </w:pPr>
      <w:rPr>
        <w:rFonts w:hint="default"/>
      </w:rPr>
    </w:lvl>
    <w:lvl w:ilvl="4" w:tplc="0108EAB8">
      <w:numFmt w:val="bullet"/>
      <w:lvlText w:val="•"/>
      <w:lvlJc w:val="left"/>
      <w:pPr>
        <w:ind w:left="2435" w:hanging="594"/>
      </w:pPr>
      <w:rPr>
        <w:rFonts w:hint="default"/>
      </w:rPr>
    </w:lvl>
    <w:lvl w:ilvl="5" w:tplc="4BE0672C">
      <w:numFmt w:val="bullet"/>
      <w:lvlText w:val="•"/>
      <w:lvlJc w:val="left"/>
      <w:pPr>
        <w:ind w:left="2874" w:hanging="594"/>
      </w:pPr>
      <w:rPr>
        <w:rFonts w:hint="default"/>
      </w:rPr>
    </w:lvl>
    <w:lvl w:ilvl="6" w:tplc="8656FF6A">
      <w:numFmt w:val="bullet"/>
      <w:lvlText w:val="•"/>
      <w:lvlJc w:val="left"/>
      <w:pPr>
        <w:ind w:left="3312" w:hanging="594"/>
      </w:pPr>
      <w:rPr>
        <w:rFonts w:hint="default"/>
      </w:rPr>
    </w:lvl>
    <w:lvl w:ilvl="7" w:tplc="485C85BE">
      <w:numFmt w:val="bullet"/>
      <w:lvlText w:val="•"/>
      <w:lvlJc w:val="left"/>
      <w:pPr>
        <w:ind w:left="3751" w:hanging="594"/>
      </w:pPr>
      <w:rPr>
        <w:rFonts w:hint="default"/>
      </w:rPr>
    </w:lvl>
    <w:lvl w:ilvl="8" w:tplc="4050A634">
      <w:numFmt w:val="bullet"/>
      <w:lvlText w:val="•"/>
      <w:lvlJc w:val="left"/>
      <w:pPr>
        <w:ind w:left="4190" w:hanging="594"/>
      </w:pPr>
      <w:rPr>
        <w:rFonts w:hint="default"/>
      </w:rPr>
    </w:lvl>
  </w:abstractNum>
  <w:abstractNum w:abstractNumId="829" w15:restartNumberingAfterBreak="0">
    <w:nsid w:val="6C890297"/>
    <w:multiLevelType w:val="hybridMultilevel"/>
    <w:tmpl w:val="F2B47AD6"/>
    <w:lvl w:ilvl="0" w:tplc="010A2DF6">
      <w:numFmt w:val="bullet"/>
      <w:lvlText w:val="●"/>
      <w:lvlJc w:val="left"/>
      <w:pPr>
        <w:ind w:left="679" w:hanging="594"/>
      </w:pPr>
      <w:rPr>
        <w:rFonts w:ascii="Times New Roman" w:eastAsia="Times New Roman" w:hAnsi="Times New Roman" w:cs="Times New Roman" w:hint="default"/>
        <w:i/>
        <w:w w:val="101"/>
        <w:position w:val="4"/>
        <w:sz w:val="13"/>
        <w:szCs w:val="13"/>
      </w:rPr>
    </w:lvl>
    <w:lvl w:ilvl="1" w:tplc="AC000F4E">
      <w:numFmt w:val="bullet"/>
      <w:lvlText w:val="•"/>
      <w:lvlJc w:val="left"/>
      <w:pPr>
        <w:ind w:left="1165" w:hanging="594"/>
      </w:pPr>
      <w:rPr>
        <w:rFonts w:hint="default"/>
      </w:rPr>
    </w:lvl>
    <w:lvl w:ilvl="2" w:tplc="A7782354">
      <w:numFmt w:val="bullet"/>
      <w:lvlText w:val="•"/>
      <w:lvlJc w:val="left"/>
      <w:pPr>
        <w:ind w:left="1650" w:hanging="594"/>
      </w:pPr>
      <w:rPr>
        <w:rFonts w:hint="default"/>
      </w:rPr>
    </w:lvl>
    <w:lvl w:ilvl="3" w:tplc="A2E482B4">
      <w:numFmt w:val="bullet"/>
      <w:lvlText w:val="•"/>
      <w:lvlJc w:val="left"/>
      <w:pPr>
        <w:ind w:left="2135" w:hanging="594"/>
      </w:pPr>
      <w:rPr>
        <w:rFonts w:hint="default"/>
      </w:rPr>
    </w:lvl>
    <w:lvl w:ilvl="4" w:tplc="C69E3526">
      <w:numFmt w:val="bullet"/>
      <w:lvlText w:val="•"/>
      <w:lvlJc w:val="left"/>
      <w:pPr>
        <w:ind w:left="2620" w:hanging="594"/>
      </w:pPr>
      <w:rPr>
        <w:rFonts w:hint="default"/>
      </w:rPr>
    </w:lvl>
    <w:lvl w:ilvl="5" w:tplc="5964BD46">
      <w:numFmt w:val="bullet"/>
      <w:lvlText w:val="•"/>
      <w:lvlJc w:val="left"/>
      <w:pPr>
        <w:ind w:left="3106" w:hanging="594"/>
      </w:pPr>
      <w:rPr>
        <w:rFonts w:hint="default"/>
      </w:rPr>
    </w:lvl>
    <w:lvl w:ilvl="6" w:tplc="960A6DFE">
      <w:numFmt w:val="bullet"/>
      <w:lvlText w:val="•"/>
      <w:lvlJc w:val="left"/>
      <w:pPr>
        <w:ind w:left="3591" w:hanging="594"/>
      </w:pPr>
      <w:rPr>
        <w:rFonts w:hint="default"/>
      </w:rPr>
    </w:lvl>
    <w:lvl w:ilvl="7" w:tplc="228E2C6C">
      <w:numFmt w:val="bullet"/>
      <w:lvlText w:val="•"/>
      <w:lvlJc w:val="left"/>
      <w:pPr>
        <w:ind w:left="4076" w:hanging="594"/>
      </w:pPr>
      <w:rPr>
        <w:rFonts w:hint="default"/>
      </w:rPr>
    </w:lvl>
    <w:lvl w:ilvl="8" w:tplc="745C4CEC">
      <w:numFmt w:val="bullet"/>
      <w:lvlText w:val="•"/>
      <w:lvlJc w:val="left"/>
      <w:pPr>
        <w:ind w:left="4561" w:hanging="594"/>
      </w:pPr>
      <w:rPr>
        <w:rFonts w:hint="default"/>
      </w:rPr>
    </w:lvl>
  </w:abstractNum>
  <w:abstractNum w:abstractNumId="830" w15:restartNumberingAfterBreak="0">
    <w:nsid w:val="6C8B4E52"/>
    <w:multiLevelType w:val="hybridMultilevel"/>
    <w:tmpl w:val="B934B538"/>
    <w:lvl w:ilvl="0" w:tplc="CC76696E">
      <w:start w:val="1"/>
      <w:numFmt w:val="decimal"/>
      <w:lvlText w:val="%1."/>
      <w:lvlJc w:val="left"/>
      <w:pPr>
        <w:ind w:left="391" w:hanging="182"/>
        <w:jc w:val="left"/>
      </w:pPr>
      <w:rPr>
        <w:rFonts w:ascii="Times New Roman" w:eastAsia="Times New Roman" w:hAnsi="Times New Roman" w:cs="Times New Roman" w:hint="default"/>
        <w:b/>
        <w:bCs/>
        <w:w w:val="100"/>
        <w:sz w:val="18"/>
        <w:szCs w:val="18"/>
      </w:rPr>
    </w:lvl>
    <w:lvl w:ilvl="1" w:tplc="3814DBC4">
      <w:numFmt w:val="bullet"/>
      <w:lvlText w:val="•"/>
      <w:lvlJc w:val="left"/>
      <w:pPr>
        <w:ind w:left="1715" w:hanging="182"/>
      </w:pPr>
      <w:rPr>
        <w:rFonts w:hint="default"/>
      </w:rPr>
    </w:lvl>
    <w:lvl w:ilvl="2" w:tplc="92B83DA8">
      <w:numFmt w:val="bullet"/>
      <w:lvlText w:val="•"/>
      <w:lvlJc w:val="left"/>
      <w:pPr>
        <w:ind w:left="3031" w:hanging="182"/>
      </w:pPr>
      <w:rPr>
        <w:rFonts w:hint="default"/>
      </w:rPr>
    </w:lvl>
    <w:lvl w:ilvl="3" w:tplc="B03EF18A">
      <w:numFmt w:val="bullet"/>
      <w:lvlText w:val="•"/>
      <w:lvlJc w:val="left"/>
      <w:pPr>
        <w:ind w:left="4347" w:hanging="182"/>
      </w:pPr>
      <w:rPr>
        <w:rFonts w:hint="default"/>
      </w:rPr>
    </w:lvl>
    <w:lvl w:ilvl="4" w:tplc="C0D2C86E">
      <w:numFmt w:val="bullet"/>
      <w:lvlText w:val="•"/>
      <w:lvlJc w:val="left"/>
      <w:pPr>
        <w:ind w:left="5663" w:hanging="182"/>
      </w:pPr>
      <w:rPr>
        <w:rFonts w:hint="default"/>
      </w:rPr>
    </w:lvl>
    <w:lvl w:ilvl="5" w:tplc="CD06030A">
      <w:numFmt w:val="bullet"/>
      <w:lvlText w:val="•"/>
      <w:lvlJc w:val="left"/>
      <w:pPr>
        <w:ind w:left="6979" w:hanging="182"/>
      </w:pPr>
      <w:rPr>
        <w:rFonts w:hint="default"/>
      </w:rPr>
    </w:lvl>
    <w:lvl w:ilvl="6" w:tplc="DFBCAC86">
      <w:numFmt w:val="bullet"/>
      <w:lvlText w:val="•"/>
      <w:lvlJc w:val="left"/>
      <w:pPr>
        <w:ind w:left="8295" w:hanging="182"/>
      </w:pPr>
      <w:rPr>
        <w:rFonts w:hint="default"/>
      </w:rPr>
    </w:lvl>
    <w:lvl w:ilvl="7" w:tplc="27FEBEDA">
      <w:numFmt w:val="bullet"/>
      <w:lvlText w:val="•"/>
      <w:lvlJc w:val="left"/>
      <w:pPr>
        <w:ind w:left="9611" w:hanging="182"/>
      </w:pPr>
      <w:rPr>
        <w:rFonts w:hint="default"/>
      </w:rPr>
    </w:lvl>
    <w:lvl w:ilvl="8" w:tplc="5EFC7406">
      <w:numFmt w:val="bullet"/>
      <w:lvlText w:val="•"/>
      <w:lvlJc w:val="left"/>
      <w:pPr>
        <w:ind w:left="10927" w:hanging="182"/>
      </w:pPr>
      <w:rPr>
        <w:rFonts w:hint="default"/>
      </w:rPr>
    </w:lvl>
  </w:abstractNum>
  <w:abstractNum w:abstractNumId="831" w15:restartNumberingAfterBreak="0">
    <w:nsid w:val="6CAD00B3"/>
    <w:multiLevelType w:val="hybridMultilevel"/>
    <w:tmpl w:val="04B8435A"/>
    <w:lvl w:ilvl="0" w:tplc="5E4291E6">
      <w:numFmt w:val="bullet"/>
      <w:lvlText w:val="-"/>
      <w:lvlJc w:val="left"/>
      <w:pPr>
        <w:ind w:left="514" w:hanging="106"/>
      </w:pPr>
      <w:rPr>
        <w:rFonts w:ascii="Times New Roman" w:eastAsia="Times New Roman" w:hAnsi="Times New Roman" w:cs="Times New Roman" w:hint="default"/>
        <w:w w:val="100"/>
        <w:sz w:val="18"/>
        <w:szCs w:val="18"/>
      </w:rPr>
    </w:lvl>
    <w:lvl w:ilvl="1" w:tplc="A8183D30">
      <w:numFmt w:val="bullet"/>
      <w:lvlText w:val="•"/>
      <w:lvlJc w:val="left"/>
      <w:pPr>
        <w:ind w:left="997" w:hanging="106"/>
      </w:pPr>
      <w:rPr>
        <w:rFonts w:hint="default"/>
      </w:rPr>
    </w:lvl>
    <w:lvl w:ilvl="2" w:tplc="B1AA3864">
      <w:numFmt w:val="bullet"/>
      <w:lvlText w:val="•"/>
      <w:lvlJc w:val="left"/>
      <w:pPr>
        <w:ind w:left="1475" w:hanging="106"/>
      </w:pPr>
      <w:rPr>
        <w:rFonts w:hint="default"/>
      </w:rPr>
    </w:lvl>
    <w:lvl w:ilvl="3" w:tplc="C810B84A">
      <w:numFmt w:val="bullet"/>
      <w:lvlText w:val="•"/>
      <w:lvlJc w:val="left"/>
      <w:pPr>
        <w:ind w:left="1953" w:hanging="106"/>
      </w:pPr>
      <w:rPr>
        <w:rFonts w:hint="default"/>
      </w:rPr>
    </w:lvl>
    <w:lvl w:ilvl="4" w:tplc="7ABC1E76">
      <w:numFmt w:val="bullet"/>
      <w:lvlText w:val="•"/>
      <w:lvlJc w:val="left"/>
      <w:pPr>
        <w:ind w:left="2431" w:hanging="106"/>
      </w:pPr>
      <w:rPr>
        <w:rFonts w:hint="default"/>
      </w:rPr>
    </w:lvl>
    <w:lvl w:ilvl="5" w:tplc="1406986E">
      <w:numFmt w:val="bullet"/>
      <w:lvlText w:val="•"/>
      <w:lvlJc w:val="left"/>
      <w:pPr>
        <w:ind w:left="2909" w:hanging="106"/>
      </w:pPr>
      <w:rPr>
        <w:rFonts w:hint="default"/>
      </w:rPr>
    </w:lvl>
    <w:lvl w:ilvl="6" w:tplc="62500AE0">
      <w:numFmt w:val="bullet"/>
      <w:lvlText w:val="•"/>
      <w:lvlJc w:val="left"/>
      <w:pPr>
        <w:ind w:left="3386" w:hanging="106"/>
      </w:pPr>
      <w:rPr>
        <w:rFonts w:hint="default"/>
      </w:rPr>
    </w:lvl>
    <w:lvl w:ilvl="7" w:tplc="8C5C06F4">
      <w:numFmt w:val="bullet"/>
      <w:lvlText w:val="•"/>
      <w:lvlJc w:val="left"/>
      <w:pPr>
        <w:ind w:left="3864" w:hanging="106"/>
      </w:pPr>
      <w:rPr>
        <w:rFonts w:hint="default"/>
      </w:rPr>
    </w:lvl>
    <w:lvl w:ilvl="8" w:tplc="20388376">
      <w:numFmt w:val="bullet"/>
      <w:lvlText w:val="•"/>
      <w:lvlJc w:val="left"/>
      <w:pPr>
        <w:ind w:left="4342" w:hanging="106"/>
      </w:pPr>
      <w:rPr>
        <w:rFonts w:hint="default"/>
      </w:rPr>
    </w:lvl>
  </w:abstractNum>
  <w:abstractNum w:abstractNumId="832" w15:restartNumberingAfterBreak="0">
    <w:nsid w:val="6CDB62D3"/>
    <w:multiLevelType w:val="hybridMultilevel"/>
    <w:tmpl w:val="2E84FC2E"/>
    <w:lvl w:ilvl="0" w:tplc="23A61D40">
      <w:numFmt w:val="bullet"/>
      <w:lvlText w:val="●"/>
      <w:lvlJc w:val="left"/>
      <w:pPr>
        <w:ind w:left="87" w:hanging="594"/>
      </w:pPr>
      <w:rPr>
        <w:rFonts w:ascii="Times New Roman" w:eastAsia="Times New Roman" w:hAnsi="Times New Roman" w:cs="Times New Roman" w:hint="default"/>
        <w:w w:val="101"/>
        <w:position w:val="4"/>
        <w:sz w:val="13"/>
        <w:szCs w:val="13"/>
      </w:rPr>
    </w:lvl>
    <w:lvl w:ilvl="1" w:tplc="9A76097E">
      <w:numFmt w:val="bullet"/>
      <w:lvlText w:val="•"/>
      <w:lvlJc w:val="left"/>
      <w:pPr>
        <w:ind w:left="586" w:hanging="594"/>
      </w:pPr>
      <w:rPr>
        <w:rFonts w:hint="default"/>
      </w:rPr>
    </w:lvl>
    <w:lvl w:ilvl="2" w:tplc="6664AAD4">
      <w:numFmt w:val="bullet"/>
      <w:lvlText w:val="•"/>
      <w:lvlJc w:val="left"/>
      <w:pPr>
        <w:ind w:left="1092" w:hanging="594"/>
      </w:pPr>
      <w:rPr>
        <w:rFonts w:hint="default"/>
      </w:rPr>
    </w:lvl>
    <w:lvl w:ilvl="3" w:tplc="367C8058">
      <w:numFmt w:val="bullet"/>
      <w:lvlText w:val="•"/>
      <w:lvlJc w:val="left"/>
      <w:pPr>
        <w:ind w:left="1598" w:hanging="594"/>
      </w:pPr>
      <w:rPr>
        <w:rFonts w:hint="default"/>
      </w:rPr>
    </w:lvl>
    <w:lvl w:ilvl="4" w:tplc="3CAAB062">
      <w:numFmt w:val="bullet"/>
      <w:lvlText w:val="•"/>
      <w:lvlJc w:val="left"/>
      <w:pPr>
        <w:ind w:left="2104" w:hanging="594"/>
      </w:pPr>
      <w:rPr>
        <w:rFonts w:hint="default"/>
      </w:rPr>
    </w:lvl>
    <w:lvl w:ilvl="5" w:tplc="524CBF44">
      <w:numFmt w:val="bullet"/>
      <w:lvlText w:val="•"/>
      <w:lvlJc w:val="left"/>
      <w:pPr>
        <w:ind w:left="2611" w:hanging="594"/>
      </w:pPr>
      <w:rPr>
        <w:rFonts w:hint="default"/>
      </w:rPr>
    </w:lvl>
    <w:lvl w:ilvl="6" w:tplc="2A149E56">
      <w:numFmt w:val="bullet"/>
      <w:lvlText w:val="•"/>
      <w:lvlJc w:val="left"/>
      <w:pPr>
        <w:ind w:left="3117" w:hanging="594"/>
      </w:pPr>
      <w:rPr>
        <w:rFonts w:hint="default"/>
      </w:rPr>
    </w:lvl>
    <w:lvl w:ilvl="7" w:tplc="C5FCFE68">
      <w:numFmt w:val="bullet"/>
      <w:lvlText w:val="•"/>
      <w:lvlJc w:val="left"/>
      <w:pPr>
        <w:ind w:left="3623" w:hanging="594"/>
      </w:pPr>
      <w:rPr>
        <w:rFonts w:hint="default"/>
      </w:rPr>
    </w:lvl>
    <w:lvl w:ilvl="8" w:tplc="A6429DF6">
      <w:numFmt w:val="bullet"/>
      <w:lvlText w:val="•"/>
      <w:lvlJc w:val="left"/>
      <w:pPr>
        <w:ind w:left="4129" w:hanging="594"/>
      </w:pPr>
      <w:rPr>
        <w:rFonts w:hint="default"/>
      </w:rPr>
    </w:lvl>
  </w:abstractNum>
  <w:abstractNum w:abstractNumId="833" w15:restartNumberingAfterBreak="0">
    <w:nsid w:val="6CF71106"/>
    <w:multiLevelType w:val="hybridMultilevel"/>
    <w:tmpl w:val="A4A2761C"/>
    <w:lvl w:ilvl="0" w:tplc="73BA2B88">
      <w:numFmt w:val="bullet"/>
      <w:lvlText w:val="●"/>
      <w:lvlJc w:val="left"/>
      <w:pPr>
        <w:ind w:left="279" w:hanging="187"/>
      </w:pPr>
      <w:rPr>
        <w:rFonts w:ascii="Times New Roman" w:eastAsia="Times New Roman" w:hAnsi="Times New Roman" w:cs="Times New Roman" w:hint="default"/>
        <w:w w:val="105"/>
        <w:sz w:val="14"/>
        <w:szCs w:val="14"/>
      </w:rPr>
    </w:lvl>
    <w:lvl w:ilvl="1" w:tplc="6FE62704">
      <w:numFmt w:val="bullet"/>
      <w:lvlText w:val="•"/>
      <w:lvlJc w:val="left"/>
      <w:pPr>
        <w:ind w:left="589" w:hanging="187"/>
      </w:pPr>
      <w:rPr>
        <w:rFonts w:hint="default"/>
      </w:rPr>
    </w:lvl>
    <w:lvl w:ilvl="2" w:tplc="4E0A698A">
      <w:numFmt w:val="bullet"/>
      <w:lvlText w:val="•"/>
      <w:lvlJc w:val="left"/>
      <w:pPr>
        <w:ind w:left="899" w:hanging="187"/>
      </w:pPr>
      <w:rPr>
        <w:rFonts w:hint="default"/>
      </w:rPr>
    </w:lvl>
    <w:lvl w:ilvl="3" w:tplc="440C0DD8">
      <w:numFmt w:val="bullet"/>
      <w:lvlText w:val="•"/>
      <w:lvlJc w:val="left"/>
      <w:pPr>
        <w:ind w:left="1209" w:hanging="187"/>
      </w:pPr>
      <w:rPr>
        <w:rFonts w:hint="default"/>
      </w:rPr>
    </w:lvl>
    <w:lvl w:ilvl="4" w:tplc="68C02CDC">
      <w:numFmt w:val="bullet"/>
      <w:lvlText w:val="•"/>
      <w:lvlJc w:val="left"/>
      <w:pPr>
        <w:ind w:left="1519" w:hanging="187"/>
      </w:pPr>
      <w:rPr>
        <w:rFonts w:hint="default"/>
      </w:rPr>
    </w:lvl>
    <w:lvl w:ilvl="5" w:tplc="3E325B54">
      <w:numFmt w:val="bullet"/>
      <w:lvlText w:val="•"/>
      <w:lvlJc w:val="left"/>
      <w:pPr>
        <w:ind w:left="1829" w:hanging="187"/>
      </w:pPr>
      <w:rPr>
        <w:rFonts w:hint="default"/>
      </w:rPr>
    </w:lvl>
    <w:lvl w:ilvl="6" w:tplc="1CC2B692">
      <w:numFmt w:val="bullet"/>
      <w:lvlText w:val="•"/>
      <w:lvlJc w:val="left"/>
      <w:pPr>
        <w:ind w:left="2139" w:hanging="187"/>
      </w:pPr>
      <w:rPr>
        <w:rFonts w:hint="default"/>
      </w:rPr>
    </w:lvl>
    <w:lvl w:ilvl="7" w:tplc="841A6DD6">
      <w:numFmt w:val="bullet"/>
      <w:lvlText w:val="•"/>
      <w:lvlJc w:val="left"/>
      <w:pPr>
        <w:ind w:left="2449" w:hanging="187"/>
      </w:pPr>
      <w:rPr>
        <w:rFonts w:hint="default"/>
      </w:rPr>
    </w:lvl>
    <w:lvl w:ilvl="8" w:tplc="22988EA6">
      <w:numFmt w:val="bullet"/>
      <w:lvlText w:val="•"/>
      <w:lvlJc w:val="left"/>
      <w:pPr>
        <w:ind w:left="2759" w:hanging="187"/>
      </w:pPr>
      <w:rPr>
        <w:rFonts w:hint="default"/>
      </w:rPr>
    </w:lvl>
  </w:abstractNum>
  <w:abstractNum w:abstractNumId="834" w15:restartNumberingAfterBreak="0">
    <w:nsid w:val="6D506AA7"/>
    <w:multiLevelType w:val="hybridMultilevel"/>
    <w:tmpl w:val="B0CAAB52"/>
    <w:lvl w:ilvl="0" w:tplc="F59272AC">
      <w:numFmt w:val="bullet"/>
      <w:lvlText w:val="●"/>
      <w:lvlJc w:val="left"/>
      <w:pPr>
        <w:ind w:left="251" w:hanging="161"/>
      </w:pPr>
      <w:rPr>
        <w:rFonts w:ascii="Times New Roman" w:eastAsia="Times New Roman" w:hAnsi="Times New Roman" w:cs="Times New Roman" w:hint="default"/>
        <w:w w:val="100"/>
        <w:position w:val="4"/>
        <w:sz w:val="13"/>
        <w:szCs w:val="13"/>
      </w:rPr>
    </w:lvl>
    <w:lvl w:ilvl="1" w:tplc="D29C6508">
      <w:numFmt w:val="bullet"/>
      <w:lvlText w:val="•"/>
      <w:lvlJc w:val="left"/>
      <w:pPr>
        <w:ind w:left="795" w:hanging="161"/>
      </w:pPr>
      <w:rPr>
        <w:rFonts w:hint="default"/>
      </w:rPr>
    </w:lvl>
    <w:lvl w:ilvl="2" w:tplc="5768B234">
      <w:numFmt w:val="bullet"/>
      <w:lvlText w:val="•"/>
      <w:lvlJc w:val="left"/>
      <w:pPr>
        <w:ind w:left="1331" w:hanging="161"/>
      </w:pPr>
      <w:rPr>
        <w:rFonts w:hint="default"/>
      </w:rPr>
    </w:lvl>
    <w:lvl w:ilvl="3" w:tplc="23887172">
      <w:numFmt w:val="bullet"/>
      <w:lvlText w:val="•"/>
      <w:lvlJc w:val="left"/>
      <w:pPr>
        <w:ind w:left="1867" w:hanging="161"/>
      </w:pPr>
      <w:rPr>
        <w:rFonts w:hint="default"/>
      </w:rPr>
    </w:lvl>
    <w:lvl w:ilvl="4" w:tplc="7AAA40A8">
      <w:numFmt w:val="bullet"/>
      <w:lvlText w:val="•"/>
      <w:lvlJc w:val="left"/>
      <w:pPr>
        <w:ind w:left="2403" w:hanging="161"/>
      </w:pPr>
      <w:rPr>
        <w:rFonts w:hint="default"/>
      </w:rPr>
    </w:lvl>
    <w:lvl w:ilvl="5" w:tplc="D30C11C4">
      <w:numFmt w:val="bullet"/>
      <w:lvlText w:val="•"/>
      <w:lvlJc w:val="left"/>
      <w:pPr>
        <w:ind w:left="2939" w:hanging="161"/>
      </w:pPr>
      <w:rPr>
        <w:rFonts w:hint="default"/>
      </w:rPr>
    </w:lvl>
    <w:lvl w:ilvl="6" w:tplc="D47E93F2">
      <w:numFmt w:val="bullet"/>
      <w:lvlText w:val="•"/>
      <w:lvlJc w:val="left"/>
      <w:pPr>
        <w:ind w:left="3475" w:hanging="161"/>
      </w:pPr>
      <w:rPr>
        <w:rFonts w:hint="default"/>
      </w:rPr>
    </w:lvl>
    <w:lvl w:ilvl="7" w:tplc="312843D6">
      <w:numFmt w:val="bullet"/>
      <w:lvlText w:val="•"/>
      <w:lvlJc w:val="left"/>
      <w:pPr>
        <w:ind w:left="4011" w:hanging="161"/>
      </w:pPr>
      <w:rPr>
        <w:rFonts w:hint="default"/>
      </w:rPr>
    </w:lvl>
    <w:lvl w:ilvl="8" w:tplc="E116BEB2">
      <w:numFmt w:val="bullet"/>
      <w:lvlText w:val="•"/>
      <w:lvlJc w:val="left"/>
      <w:pPr>
        <w:ind w:left="4547" w:hanging="161"/>
      </w:pPr>
      <w:rPr>
        <w:rFonts w:hint="default"/>
      </w:rPr>
    </w:lvl>
  </w:abstractNum>
  <w:abstractNum w:abstractNumId="835" w15:restartNumberingAfterBreak="0">
    <w:nsid w:val="6D692023"/>
    <w:multiLevelType w:val="hybridMultilevel"/>
    <w:tmpl w:val="2B14EF16"/>
    <w:lvl w:ilvl="0" w:tplc="B00088F8">
      <w:numFmt w:val="bullet"/>
      <w:lvlText w:val="●"/>
      <w:lvlJc w:val="left"/>
      <w:pPr>
        <w:ind w:left="279" w:hanging="187"/>
      </w:pPr>
      <w:rPr>
        <w:rFonts w:ascii="Times New Roman" w:eastAsia="Times New Roman" w:hAnsi="Times New Roman" w:cs="Times New Roman" w:hint="default"/>
        <w:w w:val="105"/>
        <w:sz w:val="14"/>
        <w:szCs w:val="14"/>
      </w:rPr>
    </w:lvl>
    <w:lvl w:ilvl="1" w:tplc="38021E18">
      <w:numFmt w:val="bullet"/>
      <w:lvlText w:val="•"/>
      <w:lvlJc w:val="left"/>
      <w:pPr>
        <w:ind w:left="805" w:hanging="187"/>
      </w:pPr>
      <w:rPr>
        <w:rFonts w:hint="default"/>
      </w:rPr>
    </w:lvl>
    <w:lvl w:ilvl="2" w:tplc="DD7424AE">
      <w:numFmt w:val="bullet"/>
      <w:lvlText w:val="•"/>
      <w:lvlJc w:val="left"/>
      <w:pPr>
        <w:ind w:left="1330" w:hanging="187"/>
      </w:pPr>
      <w:rPr>
        <w:rFonts w:hint="default"/>
      </w:rPr>
    </w:lvl>
    <w:lvl w:ilvl="3" w:tplc="9C26ECBC">
      <w:numFmt w:val="bullet"/>
      <w:lvlText w:val="•"/>
      <w:lvlJc w:val="left"/>
      <w:pPr>
        <w:ind w:left="1855" w:hanging="187"/>
      </w:pPr>
      <w:rPr>
        <w:rFonts w:hint="default"/>
      </w:rPr>
    </w:lvl>
    <w:lvl w:ilvl="4" w:tplc="9F9A5AE0">
      <w:numFmt w:val="bullet"/>
      <w:lvlText w:val="•"/>
      <w:lvlJc w:val="left"/>
      <w:pPr>
        <w:ind w:left="2380" w:hanging="187"/>
      </w:pPr>
      <w:rPr>
        <w:rFonts w:hint="default"/>
      </w:rPr>
    </w:lvl>
    <w:lvl w:ilvl="5" w:tplc="E12CF79E">
      <w:numFmt w:val="bullet"/>
      <w:lvlText w:val="•"/>
      <w:lvlJc w:val="left"/>
      <w:pPr>
        <w:ind w:left="2906" w:hanging="187"/>
      </w:pPr>
      <w:rPr>
        <w:rFonts w:hint="default"/>
      </w:rPr>
    </w:lvl>
    <w:lvl w:ilvl="6" w:tplc="F7866C14">
      <w:numFmt w:val="bullet"/>
      <w:lvlText w:val="•"/>
      <w:lvlJc w:val="left"/>
      <w:pPr>
        <w:ind w:left="3431" w:hanging="187"/>
      </w:pPr>
      <w:rPr>
        <w:rFonts w:hint="default"/>
      </w:rPr>
    </w:lvl>
    <w:lvl w:ilvl="7" w:tplc="D890AAAA">
      <w:numFmt w:val="bullet"/>
      <w:lvlText w:val="•"/>
      <w:lvlJc w:val="left"/>
      <w:pPr>
        <w:ind w:left="3956" w:hanging="187"/>
      </w:pPr>
      <w:rPr>
        <w:rFonts w:hint="default"/>
      </w:rPr>
    </w:lvl>
    <w:lvl w:ilvl="8" w:tplc="D91455E2">
      <w:numFmt w:val="bullet"/>
      <w:lvlText w:val="•"/>
      <w:lvlJc w:val="left"/>
      <w:pPr>
        <w:ind w:left="4481" w:hanging="187"/>
      </w:pPr>
      <w:rPr>
        <w:rFonts w:hint="default"/>
      </w:rPr>
    </w:lvl>
  </w:abstractNum>
  <w:abstractNum w:abstractNumId="836" w15:restartNumberingAfterBreak="0">
    <w:nsid w:val="6D970752"/>
    <w:multiLevelType w:val="hybridMultilevel"/>
    <w:tmpl w:val="E4C2808E"/>
    <w:lvl w:ilvl="0" w:tplc="6E369B90">
      <w:numFmt w:val="bullet"/>
      <w:lvlText w:val="●"/>
      <w:lvlJc w:val="left"/>
      <w:pPr>
        <w:ind w:left="280" w:hanging="187"/>
      </w:pPr>
      <w:rPr>
        <w:rFonts w:ascii="Times New Roman" w:eastAsia="Times New Roman" w:hAnsi="Times New Roman" w:cs="Times New Roman" w:hint="default"/>
        <w:w w:val="105"/>
        <w:sz w:val="14"/>
        <w:szCs w:val="14"/>
      </w:rPr>
    </w:lvl>
    <w:lvl w:ilvl="1" w:tplc="497448A6">
      <w:numFmt w:val="bullet"/>
      <w:lvlText w:val="•"/>
      <w:lvlJc w:val="left"/>
      <w:pPr>
        <w:ind w:left="763" w:hanging="187"/>
      </w:pPr>
      <w:rPr>
        <w:rFonts w:hint="default"/>
      </w:rPr>
    </w:lvl>
    <w:lvl w:ilvl="2" w:tplc="7744CE34">
      <w:numFmt w:val="bullet"/>
      <w:lvlText w:val="•"/>
      <w:lvlJc w:val="left"/>
      <w:pPr>
        <w:ind w:left="1246" w:hanging="187"/>
      </w:pPr>
      <w:rPr>
        <w:rFonts w:hint="default"/>
      </w:rPr>
    </w:lvl>
    <w:lvl w:ilvl="3" w:tplc="15E8E76A">
      <w:numFmt w:val="bullet"/>
      <w:lvlText w:val="•"/>
      <w:lvlJc w:val="left"/>
      <w:pPr>
        <w:ind w:left="1730" w:hanging="187"/>
      </w:pPr>
      <w:rPr>
        <w:rFonts w:hint="default"/>
      </w:rPr>
    </w:lvl>
    <w:lvl w:ilvl="4" w:tplc="609A5122">
      <w:numFmt w:val="bullet"/>
      <w:lvlText w:val="•"/>
      <w:lvlJc w:val="left"/>
      <w:pPr>
        <w:ind w:left="2213" w:hanging="187"/>
      </w:pPr>
      <w:rPr>
        <w:rFonts w:hint="default"/>
      </w:rPr>
    </w:lvl>
    <w:lvl w:ilvl="5" w:tplc="F20AFE1C">
      <w:numFmt w:val="bullet"/>
      <w:lvlText w:val="•"/>
      <w:lvlJc w:val="left"/>
      <w:pPr>
        <w:ind w:left="2697" w:hanging="187"/>
      </w:pPr>
      <w:rPr>
        <w:rFonts w:hint="default"/>
      </w:rPr>
    </w:lvl>
    <w:lvl w:ilvl="6" w:tplc="27E853AE">
      <w:numFmt w:val="bullet"/>
      <w:lvlText w:val="•"/>
      <w:lvlJc w:val="left"/>
      <w:pPr>
        <w:ind w:left="3180" w:hanging="187"/>
      </w:pPr>
      <w:rPr>
        <w:rFonts w:hint="default"/>
      </w:rPr>
    </w:lvl>
    <w:lvl w:ilvl="7" w:tplc="ADBA26E8">
      <w:numFmt w:val="bullet"/>
      <w:lvlText w:val="•"/>
      <w:lvlJc w:val="left"/>
      <w:pPr>
        <w:ind w:left="3663" w:hanging="187"/>
      </w:pPr>
      <w:rPr>
        <w:rFonts w:hint="default"/>
      </w:rPr>
    </w:lvl>
    <w:lvl w:ilvl="8" w:tplc="FC0E3A04">
      <w:numFmt w:val="bullet"/>
      <w:lvlText w:val="•"/>
      <w:lvlJc w:val="left"/>
      <w:pPr>
        <w:ind w:left="4147" w:hanging="187"/>
      </w:pPr>
      <w:rPr>
        <w:rFonts w:hint="default"/>
      </w:rPr>
    </w:lvl>
  </w:abstractNum>
  <w:abstractNum w:abstractNumId="837" w15:restartNumberingAfterBreak="0">
    <w:nsid w:val="6DAF1DC1"/>
    <w:multiLevelType w:val="hybridMultilevel"/>
    <w:tmpl w:val="51966B98"/>
    <w:lvl w:ilvl="0" w:tplc="FF6EAA46">
      <w:numFmt w:val="bullet"/>
      <w:lvlText w:val="●"/>
      <w:lvlJc w:val="left"/>
      <w:pPr>
        <w:ind w:left="87" w:hanging="594"/>
      </w:pPr>
      <w:rPr>
        <w:rFonts w:ascii="Times New Roman" w:eastAsia="Times New Roman" w:hAnsi="Times New Roman" w:cs="Times New Roman" w:hint="default"/>
        <w:w w:val="101"/>
        <w:position w:val="4"/>
        <w:sz w:val="13"/>
        <w:szCs w:val="13"/>
      </w:rPr>
    </w:lvl>
    <w:lvl w:ilvl="1" w:tplc="B4AA6B0E">
      <w:numFmt w:val="bullet"/>
      <w:lvlText w:val="•"/>
      <w:lvlJc w:val="left"/>
      <w:pPr>
        <w:ind w:left="408" w:hanging="594"/>
      </w:pPr>
      <w:rPr>
        <w:rFonts w:hint="default"/>
      </w:rPr>
    </w:lvl>
    <w:lvl w:ilvl="2" w:tplc="984AF960">
      <w:numFmt w:val="bullet"/>
      <w:lvlText w:val="•"/>
      <w:lvlJc w:val="left"/>
      <w:pPr>
        <w:ind w:left="737" w:hanging="594"/>
      </w:pPr>
      <w:rPr>
        <w:rFonts w:hint="default"/>
      </w:rPr>
    </w:lvl>
    <w:lvl w:ilvl="3" w:tplc="813678C2">
      <w:numFmt w:val="bullet"/>
      <w:lvlText w:val="•"/>
      <w:lvlJc w:val="left"/>
      <w:pPr>
        <w:ind w:left="1066" w:hanging="594"/>
      </w:pPr>
      <w:rPr>
        <w:rFonts w:hint="default"/>
      </w:rPr>
    </w:lvl>
    <w:lvl w:ilvl="4" w:tplc="4E06A6B8">
      <w:numFmt w:val="bullet"/>
      <w:lvlText w:val="•"/>
      <w:lvlJc w:val="left"/>
      <w:pPr>
        <w:ind w:left="1394" w:hanging="594"/>
      </w:pPr>
      <w:rPr>
        <w:rFonts w:hint="default"/>
      </w:rPr>
    </w:lvl>
    <w:lvl w:ilvl="5" w:tplc="6A8C0778">
      <w:numFmt w:val="bullet"/>
      <w:lvlText w:val="•"/>
      <w:lvlJc w:val="left"/>
      <w:pPr>
        <w:ind w:left="1723" w:hanging="594"/>
      </w:pPr>
      <w:rPr>
        <w:rFonts w:hint="default"/>
      </w:rPr>
    </w:lvl>
    <w:lvl w:ilvl="6" w:tplc="F33A917E">
      <w:numFmt w:val="bullet"/>
      <w:lvlText w:val="•"/>
      <w:lvlJc w:val="left"/>
      <w:pPr>
        <w:ind w:left="2052" w:hanging="594"/>
      </w:pPr>
      <w:rPr>
        <w:rFonts w:hint="default"/>
      </w:rPr>
    </w:lvl>
    <w:lvl w:ilvl="7" w:tplc="3C423A64">
      <w:numFmt w:val="bullet"/>
      <w:lvlText w:val="•"/>
      <w:lvlJc w:val="left"/>
      <w:pPr>
        <w:ind w:left="2380" w:hanging="594"/>
      </w:pPr>
      <w:rPr>
        <w:rFonts w:hint="default"/>
      </w:rPr>
    </w:lvl>
    <w:lvl w:ilvl="8" w:tplc="939405A0">
      <w:numFmt w:val="bullet"/>
      <w:lvlText w:val="•"/>
      <w:lvlJc w:val="left"/>
      <w:pPr>
        <w:ind w:left="2709" w:hanging="594"/>
      </w:pPr>
      <w:rPr>
        <w:rFonts w:hint="default"/>
      </w:rPr>
    </w:lvl>
  </w:abstractNum>
  <w:abstractNum w:abstractNumId="838" w15:restartNumberingAfterBreak="0">
    <w:nsid w:val="6DFC2D95"/>
    <w:multiLevelType w:val="hybridMultilevel"/>
    <w:tmpl w:val="ADCAA69A"/>
    <w:lvl w:ilvl="0" w:tplc="069CDCDA">
      <w:numFmt w:val="bullet"/>
      <w:lvlText w:val="●"/>
      <w:lvlJc w:val="left"/>
      <w:pPr>
        <w:ind w:left="279" w:hanging="187"/>
      </w:pPr>
      <w:rPr>
        <w:rFonts w:ascii="Times New Roman" w:eastAsia="Times New Roman" w:hAnsi="Times New Roman" w:cs="Times New Roman" w:hint="default"/>
        <w:w w:val="105"/>
        <w:sz w:val="14"/>
        <w:szCs w:val="14"/>
      </w:rPr>
    </w:lvl>
    <w:lvl w:ilvl="1" w:tplc="1CBC9C74">
      <w:numFmt w:val="bullet"/>
      <w:lvlText w:val="•"/>
      <w:lvlJc w:val="left"/>
      <w:pPr>
        <w:ind w:left="751" w:hanging="187"/>
      </w:pPr>
      <w:rPr>
        <w:rFonts w:hint="default"/>
      </w:rPr>
    </w:lvl>
    <w:lvl w:ilvl="2" w:tplc="B4B6416E">
      <w:numFmt w:val="bullet"/>
      <w:lvlText w:val="•"/>
      <w:lvlJc w:val="left"/>
      <w:pPr>
        <w:ind w:left="1223" w:hanging="187"/>
      </w:pPr>
      <w:rPr>
        <w:rFonts w:hint="default"/>
      </w:rPr>
    </w:lvl>
    <w:lvl w:ilvl="3" w:tplc="91FC1D60">
      <w:numFmt w:val="bullet"/>
      <w:lvlText w:val="•"/>
      <w:lvlJc w:val="left"/>
      <w:pPr>
        <w:ind w:left="1695" w:hanging="187"/>
      </w:pPr>
      <w:rPr>
        <w:rFonts w:hint="default"/>
      </w:rPr>
    </w:lvl>
    <w:lvl w:ilvl="4" w:tplc="56FEE1EA">
      <w:numFmt w:val="bullet"/>
      <w:lvlText w:val="•"/>
      <w:lvlJc w:val="left"/>
      <w:pPr>
        <w:ind w:left="2166" w:hanging="187"/>
      </w:pPr>
      <w:rPr>
        <w:rFonts w:hint="default"/>
      </w:rPr>
    </w:lvl>
    <w:lvl w:ilvl="5" w:tplc="66425344">
      <w:numFmt w:val="bullet"/>
      <w:lvlText w:val="•"/>
      <w:lvlJc w:val="left"/>
      <w:pPr>
        <w:ind w:left="2638" w:hanging="187"/>
      </w:pPr>
      <w:rPr>
        <w:rFonts w:hint="default"/>
      </w:rPr>
    </w:lvl>
    <w:lvl w:ilvl="6" w:tplc="E13EAB9C">
      <w:numFmt w:val="bullet"/>
      <w:lvlText w:val="•"/>
      <w:lvlJc w:val="left"/>
      <w:pPr>
        <w:ind w:left="3110" w:hanging="187"/>
      </w:pPr>
      <w:rPr>
        <w:rFonts w:hint="default"/>
      </w:rPr>
    </w:lvl>
    <w:lvl w:ilvl="7" w:tplc="0CBE4BEC">
      <w:numFmt w:val="bullet"/>
      <w:lvlText w:val="•"/>
      <w:lvlJc w:val="left"/>
      <w:pPr>
        <w:ind w:left="3581" w:hanging="187"/>
      </w:pPr>
      <w:rPr>
        <w:rFonts w:hint="default"/>
      </w:rPr>
    </w:lvl>
    <w:lvl w:ilvl="8" w:tplc="02CE1BEE">
      <w:numFmt w:val="bullet"/>
      <w:lvlText w:val="•"/>
      <w:lvlJc w:val="left"/>
      <w:pPr>
        <w:ind w:left="4053" w:hanging="187"/>
      </w:pPr>
      <w:rPr>
        <w:rFonts w:hint="default"/>
      </w:rPr>
    </w:lvl>
  </w:abstractNum>
  <w:abstractNum w:abstractNumId="839" w15:restartNumberingAfterBreak="0">
    <w:nsid w:val="6E272F41"/>
    <w:multiLevelType w:val="hybridMultilevel"/>
    <w:tmpl w:val="1ADA8F28"/>
    <w:lvl w:ilvl="0" w:tplc="737CB514">
      <w:numFmt w:val="bullet"/>
      <w:lvlText w:val="-"/>
      <w:lvlJc w:val="left"/>
      <w:pPr>
        <w:ind w:left="678" w:hanging="594"/>
      </w:pPr>
      <w:rPr>
        <w:rFonts w:ascii="Times New Roman" w:eastAsia="Times New Roman" w:hAnsi="Times New Roman" w:cs="Times New Roman" w:hint="default"/>
        <w:w w:val="100"/>
        <w:sz w:val="18"/>
        <w:szCs w:val="18"/>
      </w:rPr>
    </w:lvl>
    <w:lvl w:ilvl="1" w:tplc="60E24DB4">
      <w:numFmt w:val="bullet"/>
      <w:lvlText w:val="•"/>
      <w:lvlJc w:val="left"/>
      <w:pPr>
        <w:ind w:left="1110" w:hanging="594"/>
      </w:pPr>
      <w:rPr>
        <w:rFonts w:hint="default"/>
      </w:rPr>
    </w:lvl>
    <w:lvl w:ilvl="2" w:tplc="45983AE0">
      <w:numFmt w:val="bullet"/>
      <w:lvlText w:val="•"/>
      <w:lvlJc w:val="left"/>
      <w:pPr>
        <w:ind w:left="1541" w:hanging="594"/>
      </w:pPr>
      <w:rPr>
        <w:rFonts w:hint="default"/>
      </w:rPr>
    </w:lvl>
    <w:lvl w:ilvl="3" w:tplc="2856E382">
      <w:numFmt w:val="bullet"/>
      <w:lvlText w:val="•"/>
      <w:lvlJc w:val="left"/>
      <w:pPr>
        <w:ind w:left="1972" w:hanging="594"/>
      </w:pPr>
      <w:rPr>
        <w:rFonts w:hint="default"/>
      </w:rPr>
    </w:lvl>
    <w:lvl w:ilvl="4" w:tplc="95DA412E">
      <w:numFmt w:val="bullet"/>
      <w:lvlText w:val="•"/>
      <w:lvlJc w:val="left"/>
      <w:pPr>
        <w:ind w:left="2403" w:hanging="594"/>
      </w:pPr>
      <w:rPr>
        <w:rFonts w:hint="default"/>
      </w:rPr>
    </w:lvl>
    <w:lvl w:ilvl="5" w:tplc="EF0E9BB0">
      <w:numFmt w:val="bullet"/>
      <w:lvlText w:val="•"/>
      <w:lvlJc w:val="left"/>
      <w:pPr>
        <w:ind w:left="2834" w:hanging="594"/>
      </w:pPr>
      <w:rPr>
        <w:rFonts w:hint="default"/>
      </w:rPr>
    </w:lvl>
    <w:lvl w:ilvl="6" w:tplc="1DF20ED2">
      <w:numFmt w:val="bullet"/>
      <w:lvlText w:val="•"/>
      <w:lvlJc w:val="left"/>
      <w:pPr>
        <w:ind w:left="3264" w:hanging="594"/>
      </w:pPr>
      <w:rPr>
        <w:rFonts w:hint="default"/>
      </w:rPr>
    </w:lvl>
    <w:lvl w:ilvl="7" w:tplc="D38884F4">
      <w:numFmt w:val="bullet"/>
      <w:lvlText w:val="•"/>
      <w:lvlJc w:val="left"/>
      <w:pPr>
        <w:ind w:left="3695" w:hanging="594"/>
      </w:pPr>
      <w:rPr>
        <w:rFonts w:hint="default"/>
      </w:rPr>
    </w:lvl>
    <w:lvl w:ilvl="8" w:tplc="F80C7EE0">
      <w:numFmt w:val="bullet"/>
      <w:lvlText w:val="•"/>
      <w:lvlJc w:val="left"/>
      <w:pPr>
        <w:ind w:left="4126" w:hanging="594"/>
      </w:pPr>
      <w:rPr>
        <w:rFonts w:hint="default"/>
      </w:rPr>
    </w:lvl>
  </w:abstractNum>
  <w:abstractNum w:abstractNumId="840" w15:restartNumberingAfterBreak="0">
    <w:nsid w:val="6E2D1030"/>
    <w:multiLevelType w:val="hybridMultilevel"/>
    <w:tmpl w:val="43CE898A"/>
    <w:lvl w:ilvl="0" w:tplc="06A09EB8">
      <w:numFmt w:val="bullet"/>
      <w:lvlText w:val="−"/>
      <w:lvlJc w:val="left"/>
      <w:pPr>
        <w:ind w:left="681" w:hanging="594"/>
      </w:pPr>
      <w:rPr>
        <w:rFonts w:ascii="Times New Roman" w:eastAsia="Times New Roman" w:hAnsi="Times New Roman" w:cs="Times New Roman" w:hint="default"/>
        <w:w w:val="100"/>
        <w:sz w:val="18"/>
        <w:szCs w:val="18"/>
      </w:rPr>
    </w:lvl>
    <w:lvl w:ilvl="1" w:tplc="713A39A2">
      <w:numFmt w:val="bullet"/>
      <w:lvlText w:val="•"/>
      <w:lvlJc w:val="left"/>
      <w:pPr>
        <w:ind w:left="1166" w:hanging="594"/>
      </w:pPr>
      <w:rPr>
        <w:rFonts w:hint="default"/>
      </w:rPr>
    </w:lvl>
    <w:lvl w:ilvl="2" w:tplc="6F0208D8">
      <w:numFmt w:val="bullet"/>
      <w:lvlText w:val="•"/>
      <w:lvlJc w:val="left"/>
      <w:pPr>
        <w:ind w:left="1652" w:hanging="594"/>
      </w:pPr>
      <w:rPr>
        <w:rFonts w:hint="default"/>
      </w:rPr>
    </w:lvl>
    <w:lvl w:ilvl="3" w:tplc="B1409B1A">
      <w:numFmt w:val="bullet"/>
      <w:lvlText w:val="•"/>
      <w:lvlJc w:val="left"/>
      <w:pPr>
        <w:ind w:left="2138" w:hanging="594"/>
      </w:pPr>
      <w:rPr>
        <w:rFonts w:hint="default"/>
      </w:rPr>
    </w:lvl>
    <w:lvl w:ilvl="4" w:tplc="B3D0CD4C">
      <w:numFmt w:val="bullet"/>
      <w:lvlText w:val="•"/>
      <w:lvlJc w:val="left"/>
      <w:pPr>
        <w:ind w:left="2624" w:hanging="594"/>
      </w:pPr>
      <w:rPr>
        <w:rFonts w:hint="default"/>
      </w:rPr>
    </w:lvl>
    <w:lvl w:ilvl="5" w:tplc="7980B9DC">
      <w:numFmt w:val="bullet"/>
      <w:lvlText w:val="•"/>
      <w:lvlJc w:val="left"/>
      <w:pPr>
        <w:ind w:left="3111" w:hanging="594"/>
      </w:pPr>
      <w:rPr>
        <w:rFonts w:hint="default"/>
      </w:rPr>
    </w:lvl>
    <w:lvl w:ilvl="6" w:tplc="E1C2541A">
      <w:numFmt w:val="bullet"/>
      <w:lvlText w:val="•"/>
      <w:lvlJc w:val="left"/>
      <w:pPr>
        <w:ind w:left="3597" w:hanging="594"/>
      </w:pPr>
      <w:rPr>
        <w:rFonts w:hint="default"/>
      </w:rPr>
    </w:lvl>
    <w:lvl w:ilvl="7" w:tplc="CF84A85A">
      <w:numFmt w:val="bullet"/>
      <w:lvlText w:val="•"/>
      <w:lvlJc w:val="left"/>
      <w:pPr>
        <w:ind w:left="4083" w:hanging="594"/>
      </w:pPr>
      <w:rPr>
        <w:rFonts w:hint="default"/>
      </w:rPr>
    </w:lvl>
    <w:lvl w:ilvl="8" w:tplc="F98AC2F0">
      <w:numFmt w:val="bullet"/>
      <w:lvlText w:val="•"/>
      <w:lvlJc w:val="left"/>
      <w:pPr>
        <w:ind w:left="4569" w:hanging="594"/>
      </w:pPr>
      <w:rPr>
        <w:rFonts w:hint="default"/>
      </w:rPr>
    </w:lvl>
  </w:abstractNum>
  <w:abstractNum w:abstractNumId="841" w15:restartNumberingAfterBreak="0">
    <w:nsid w:val="6E480E87"/>
    <w:multiLevelType w:val="hybridMultilevel"/>
    <w:tmpl w:val="F886B9C4"/>
    <w:lvl w:ilvl="0" w:tplc="2B14EDA6">
      <w:numFmt w:val="bullet"/>
      <w:lvlText w:val="●"/>
      <w:lvlJc w:val="left"/>
      <w:pPr>
        <w:ind w:left="250" w:hanging="161"/>
      </w:pPr>
      <w:rPr>
        <w:rFonts w:ascii="Times New Roman" w:eastAsia="Times New Roman" w:hAnsi="Times New Roman" w:cs="Times New Roman" w:hint="default"/>
        <w:w w:val="100"/>
        <w:position w:val="4"/>
        <w:sz w:val="13"/>
        <w:szCs w:val="13"/>
      </w:rPr>
    </w:lvl>
    <w:lvl w:ilvl="1" w:tplc="86DE7196">
      <w:numFmt w:val="bullet"/>
      <w:lvlText w:val="•"/>
      <w:lvlJc w:val="left"/>
      <w:pPr>
        <w:ind w:left="773" w:hanging="161"/>
      </w:pPr>
      <w:rPr>
        <w:rFonts w:hint="default"/>
      </w:rPr>
    </w:lvl>
    <w:lvl w:ilvl="2" w:tplc="1A323F3A">
      <w:numFmt w:val="bullet"/>
      <w:lvlText w:val="•"/>
      <w:lvlJc w:val="left"/>
      <w:pPr>
        <w:ind w:left="1287" w:hanging="161"/>
      </w:pPr>
      <w:rPr>
        <w:rFonts w:hint="default"/>
      </w:rPr>
    </w:lvl>
    <w:lvl w:ilvl="3" w:tplc="002AC20A">
      <w:numFmt w:val="bullet"/>
      <w:lvlText w:val="•"/>
      <w:lvlJc w:val="left"/>
      <w:pPr>
        <w:ind w:left="1801" w:hanging="161"/>
      </w:pPr>
      <w:rPr>
        <w:rFonts w:hint="default"/>
      </w:rPr>
    </w:lvl>
    <w:lvl w:ilvl="4" w:tplc="9D5EBF38">
      <w:numFmt w:val="bullet"/>
      <w:lvlText w:val="•"/>
      <w:lvlJc w:val="left"/>
      <w:pPr>
        <w:ind w:left="2315" w:hanging="161"/>
      </w:pPr>
      <w:rPr>
        <w:rFonts w:hint="default"/>
      </w:rPr>
    </w:lvl>
    <w:lvl w:ilvl="5" w:tplc="3822D7B6">
      <w:numFmt w:val="bullet"/>
      <w:lvlText w:val="•"/>
      <w:lvlJc w:val="left"/>
      <w:pPr>
        <w:ind w:left="2829" w:hanging="161"/>
      </w:pPr>
      <w:rPr>
        <w:rFonts w:hint="default"/>
      </w:rPr>
    </w:lvl>
    <w:lvl w:ilvl="6" w:tplc="F37EDC6C">
      <w:numFmt w:val="bullet"/>
      <w:lvlText w:val="•"/>
      <w:lvlJc w:val="left"/>
      <w:pPr>
        <w:ind w:left="3342" w:hanging="161"/>
      </w:pPr>
      <w:rPr>
        <w:rFonts w:hint="default"/>
      </w:rPr>
    </w:lvl>
    <w:lvl w:ilvl="7" w:tplc="AC20BD18">
      <w:numFmt w:val="bullet"/>
      <w:lvlText w:val="•"/>
      <w:lvlJc w:val="left"/>
      <w:pPr>
        <w:ind w:left="3856" w:hanging="161"/>
      </w:pPr>
      <w:rPr>
        <w:rFonts w:hint="default"/>
      </w:rPr>
    </w:lvl>
    <w:lvl w:ilvl="8" w:tplc="BC8E3E30">
      <w:numFmt w:val="bullet"/>
      <w:lvlText w:val="•"/>
      <w:lvlJc w:val="left"/>
      <w:pPr>
        <w:ind w:left="4370" w:hanging="161"/>
      </w:pPr>
      <w:rPr>
        <w:rFonts w:hint="default"/>
      </w:rPr>
    </w:lvl>
  </w:abstractNum>
  <w:abstractNum w:abstractNumId="842" w15:restartNumberingAfterBreak="0">
    <w:nsid w:val="6E4939CD"/>
    <w:multiLevelType w:val="hybridMultilevel"/>
    <w:tmpl w:val="43A2E8DC"/>
    <w:lvl w:ilvl="0" w:tplc="DB804F04">
      <w:numFmt w:val="bullet"/>
      <w:lvlText w:val="●"/>
      <w:lvlJc w:val="left"/>
      <w:pPr>
        <w:ind w:left="279" w:hanging="187"/>
      </w:pPr>
      <w:rPr>
        <w:rFonts w:ascii="Times New Roman" w:eastAsia="Times New Roman" w:hAnsi="Times New Roman" w:cs="Times New Roman" w:hint="default"/>
        <w:w w:val="105"/>
        <w:sz w:val="14"/>
        <w:szCs w:val="14"/>
      </w:rPr>
    </w:lvl>
    <w:lvl w:ilvl="1" w:tplc="9DAC6F98">
      <w:numFmt w:val="bullet"/>
      <w:lvlText w:val="•"/>
      <w:lvlJc w:val="left"/>
      <w:pPr>
        <w:ind w:left="805" w:hanging="187"/>
      </w:pPr>
      <w:rPr>
        <w:rFonts w:hint="default"/>
      </w:rPr>
    </w:lvl>
    <w:lvl w:ilvl="2" w:tplc="A0BE2736">
      <w:numFmt w:val="bullet"/>
      <w:lvlText w:val="•"/>
      <w:lvlJc w:val="left"/>
      <w:pPr>
        <w:ind w:left="1330" w:hanging="187"/>
      </w:pPr>
      <w:rPr>
        <w:rFonts w:hint="default"/>
      </w:rPr>
    </w:lvl>
    <w:lvl w:ilvl="3" w:tplc="B1242B08">
      <w:numFmt w:val="bullet"/>
      <w:lvlText w:val="•"/>
      <w:lvlJc w:val="left"/>
      <w:pPr>
        <w:ind w:left="1855" w:hanging="187"/>
      </w:pPr>
      <w:rPr>
        <w:rFonts w:hint="default"/>
      </w:rPr>
    </w:lvl>
    <w:lvl w:ilvl="4" w:tplc="18F26CB0">
      <w:numFmt w:val="bullet"/>
      <w:lvlText w:val="•"/>
      <w:lvlJc w:val="left"/>
      <w:pPr>
        <w:ind w:left="2380" w:hanging="187"/>
      </w:pPr>
      <w:rPr>
        <w:rFonts w:hint="default"/>
      </w:rPr>
    </w:lvl>
    <w:lvl w:ilvl="5" w:tplc="3876735A">
      <w:numFmt w:val="bullet"/>
      <w:lvlText w:val="•"/>
      <w:lvlJc w:val="left"/>
      <w:pPr>
        <w:ind w:left="2906" w:hanging="187"/>
      </w:pPr>
      <w:rPr>
        <w:rFonts w:hint="default"/>
      </w:rPr>
    </w:lvl>
    <w:lvl w:ilvl="6" w:tplc="E0A8116C">
      <w:numFmt w:val="bullet"/>
      <w:lvlText w:val="•"/>
      <w:lvlJc w:val="left"/>
      <w:pPr>
        <w:ind w:left="3431" w:hanging="187"/>
      </w:pPr>
      <w:rPr>
        <w:rFonts w:hint="default"/>
      </w:rPr>
    </w:lvl>
    <w:lvl w:ilvl="7" w:tplc="D72C3518">
      <w:numFmt w:val="bullet"/>
      <w:lvlText w:val="•"/>
      <w:lvlJc w:val="left"/>
      <w:pPr>
        <w:ind w:left="3956" w:hanging="187"/>
      </w:pPr>
      <w:rPr>
        <w:rFonts w:hint="default"/>
      </w:rPr>
    </w:lvl>
    <w:lvl w:ilvl="8" w:tplc="68AC13B2">
      <w:numFmt w:val="bullet"/>
      <w:lvlText w:val="•"/>
      <w:lvlJc w:val="left"/>
      <w:pPr>
        <w:ind w:left="4481" w:hanging="187"/>
      </w:pPr>
      <w:rPr>
        <w:rFonts w:hint="default"/>
      </w:rPr>
    </w:lvl>
  </w:abstractNum>
  <w:abstractNum w:abstractNumId="843" w15:restartNumberingAfterBreak="0">
    <w:nsid w:val="6E4D4217"/>
    <w:multiLevelType w:val="hybridMultilevel"/>
    <w:tmpl w:val="6EFA0468"/>
    <w:lvl w:ilvl="0" w:tplc="4AE4913A">
      <w:numFmt w:val="bullet"/>
      <w:lvlText w:val="●"/>
      <w:lvlJc w:val="left"/>
      <w:pPr>
        <w:ind w:left="87" w:hanging="594"/>
      </w:pPr>
      <w:rPr>
        <w:rFonts w:ascii="Times New Roman" w:eastAsia="Times New Roman" w:hAnsi="Times New Roman" w:cs="Times New Roman" w:hint="default"/>
        <w:w w:val="101"/>
        <w:position w:val="4"/>
        <w:sz w:val="13"/>
        <w:szCs w:val="13"/>
      </w:rPr>
    </w:lvl>
    <w:lvl w:ilvl="1" w:tplc="C7E2AB18">
      <w:numFmt w:val="bullet"/>
      <w:lvlText w:val="•"/>
      <w:lvlJc w:val="left"/>
      <w:pPr>
        <w:ind w:left="586" w:hanging="594"/>
      </w:pPr>
      <w:rPr>
        <w:rFonts w:hint="default"/>
      </w:rPr>
    </w:lvl>
    <w:lvl w:ilvl="2" w:tplc="6DC0C7FA">
      <w:numFmt w:val="bullet"/>
      <w:lvlText w:val="•"/>
      <w:lvlJc w:val="left"/>
      <w:pPr>
        <w:ind w:left="1092" w:hanging="594"/>
      </w:pPr>
      <w:rPr>
        <w:rFonts w:hint="default"/>
      </w:rPr>
    </w:lvl>
    <w:lvl w:ilvl="3" w:tplc="51406F48">
      <w:numFmt w:val="bullet"/>
      <w:lvlText w:val="•"/>
      <w:lvlJc w:val="left"/>
      <w:pPr>
        <w:ind w:left="1598" w:hanging="594"/>
      </w:pPr>
      <w:rPr>
        <w:rFonts w:hint="default"/>
      </w:rPr>
    </w:lvl>
    <w:lvl w:ilvl="4" w:tplc="A140964E">
      <w:numFmt w:val="bullet"/>
      <w:lvlText w:val="•"/>
      <w:lvlJc w:val="left"/>
      <w:pPr>
        <w:ind w:left="2104" w:hanging="594"/>
      </w:pPr>
      <w:rPr>
        <w:rFonts w:hint="default"/>
      </w:rPr>
    </w:lvl>
    <w:lvl w:ilvl="5" w:tplc="97AE6444">
      <w:numFmt w:val="bullet"/>
      <w:lvlText w:val="•"/>
      <w:lvlJc w:val="left"/>
      <w:pPr>
        <w:ind w:left="2611" w:hanging="594"/>
      </w:pPr>
      <w:rPr>
        <w:rFonts w:hint="default"/>
      </w:rPr>
    </w:lvl>
    <w:lvl w:ilvl="6" w:tplc="E0D84202">
      <w:numFmt w:val="bullet"/>
      <w:lvlText w:val="•"/>
      <w:lvlJc w:val="left"/>
      <w:pPr>
        <w:ind w:left="3117" w:hanging="594"/>
      </w:pPr>
      <w:rPr>
        <w:rFonts w:hint="default"/>
      </w:rPr>
    </w:lvl>
    <w:lvl w:ilvl="7" w:tplc="BFEC467C">
      <w:numFmt w:val="bullet"/>
      <w:lvlText w:val="•"/>
      <w:lvlJc w:val="left"/>
      <w:pPr>
        <w:ind w:left="3623" w:hanging="594"/>
      </w:pPr>
      <w:rPr>
        <w:rFonts w:hint="default"/>
      </w:rPr>
    </w:lvl>
    <w:lvl w:ilvl="8" w:tplc="5D76CC8C">
      <w:numFmt w:val="bullet"/>
      <w:lvlText w:val="•"/>
      <w:lvlJc w:val="left"/>
      <w:pPr>
        <w:ind w:left="4129" w:hanging="594"/>
      </w:pPr>
      <w:rPr>
        <w:rFonts w:hint="default"/>
      </w:rPr>
    </w:lvl>
  </w:abstractNum>
  <w:abstractNum w:abstractNumId="844" w15:restartNumberingAfterBreak="0">
    <w:nsid w:val="6E590B58"/>
    <w:multiLevelType w:val="hybridMultilevel"/>
    <w:tmpl w:val="A7F28708"/>
    <w:lvl w:ilvl="0" w:tplc="C63A4C28">
      <w:numFmt w:val="bullet"/>
      <w:lvlText w:val="●"/>
      <w:lvlJc w:val="left"/>
      <w:pPr>
        <w:ind w:left="684" w:hanging="594"/>
      </w:pPr>
      <w:rPr>
        <w:rFonts w:ascii="Times New Roman" w:eastAsia="Times New Roman" w:hAnsi="Times New Roman" w:cs="Times New Roman" w:hint="default"/>
        <w:w w:val="100"/>
        <w:position w:val="4"/>
        <w:sz w:val="13"/>
        <w:szCs w:val="13"/>
      </w:rPr>
    </w:lvl>
    <w:lvl w:ilvl="1" w:tplc="0EE484A2">
      <w:numFmt w:val="bullet"/>
      <w:lvlText w:val="•"/>
      <w:lvlJc w:val="left"/>
      <w:pPr>
        <w:ind w:left="1141" w:hanging="594"/>
      </w:pPr>
      <w:rPr>
        <w:rFonts w:hint="default"/>
      </w:rPr>
    </w:lvl>
    <w:lvl w:ilvl="2" w:tplc="B1FEFD28">
      <w:numFmt w:val="bullet"/>
      <w:lvlText w:val="•"/>
      <w:lvlJc w:val="left"/>
      <w:pPr>
        <w:ind w:left="1603" w:hanging="594"/>
      </w:pPr>
      <w:rPr>
        <w:rFonts w:hint="default"/>
      </w:rPr>
    </w:lvl>
    <w:lvl w:ilvl="3" w:tplc="6FE2C044">
      <w:numFmt w:val="bullet"/>
      <w:lvlText w:val="•"/>
      <w:lvlJc w:val="left"/>
      <w:pPr>
        <w:ind w:left="2065" w:hanging="594"/>
      </w:pPr>
      <w:rPr>
        <w:rFonts w:hint="default"/>
      </w:rPr>
    </w:lvl>
    <w:lvl w:ilvl="4" w:tplc="668C7ECE">
      <w:numFmt w:val="bullet"/>
      <w:lvlText w:val="•"/>
      <w:lvlJc w:val="left"/>
      <w:pPr>
        <w:ind w:left="2526" w:hanging="594"/>
      </w:pPr>
      <w:rPr>
        <w:rFonts w:hint="default"/>
      </w:rPr>
    </w:lvl>
    <w:lvl w:ilvl="5" w:tplc="46C8F160">
      <w:numFmt w:val="bullet"/>
      <w:lvlText w:val="•"/>
      <w:lvlJc w:val="left"/>
      <w:pPr>
        <w:ind w:left="2988" w:hanging="594"/>
      </w:pPr>
      <w:rPr>
        <w:rFonts w:hint="default"/>
      </w:rPr>
    </w:lvl>
    <w:lvl w:ilvl="6" w:tplc="94D2DB08">
      <w:numFmt w:val="bullet"/>
      <w:lvlText w:val="•"/>
      <w:lvlJc w:val="left"/>
      <w:pPr>
        <w:ind w:left="3450" w:hanging="594"/>
      </w:pPr>
      <w:rPr>
        <w:rFonts w:hint="default"/>
      </w:rPr>
    </w:lvl>
    <w:lvl w:ilvl="7" w:tplc="41E0AEE0">
      <w:numFmt w:val="bullet"/>
      <w:lvlText w:val="•"/>
      <w:lvlJc w:val="left"/>
      <w:pPr>
        <w:ind w:left="3911" w:hanging="594"/>
      </w:pPr>
      <w:rPr>
        <w:rFonts w:hint="default"/>
      </w:rPr>
    </w:lvl>
    <w:lvl w:ilvl="8" w:tplc="5F98E060">
      <w:numFmt w:val="bullet"/>
      <w:lvlText w:val="•"/>
      <w:lvlJc w:val="left"/>
      <w:pPr>
        <w:ind w:left="4373" w:hanging="594"/>
      </w:pPr>
      <w:rPr>
        <w:rFonts w:hint="default"/>
      </w:rPr>
    </w:lvl>
  </w:abstractNum>
  <w:abstractNum w:abstractNumId="845" w15:restartNumberingAfterBreak="0">
    <w:nsid w:val="6EE402A8"/>
    <w:multiLevelType w:val="hybridMultilevel"/>
    <w:tmpl w:val="42ECE574"/>
    <w:lvl w:ilvl="0" w:tplc="3A203A26">
      <w:numFmt w:val="bullet"/>
      <w:lvlText w:val="●"/>
      <w:lvlJc w:val="left"/>
      <w:pPr>
        <w:ind w:left="678" w:hanging="594"/>
      </w:pPr>
      <w:rPr>
        <w:rFonts w:ascii="Times New Roman" w:eastAsia="Times New Roman" w:hAnsi="Times New Roman" w:cs="Times New Roman" w:hint="default"/>
        <w:i/>
        <w:w w:val="101"/>
        <w:position w:val="4"/>
        <w:sz w:val="13"/>
        <w:szCs w:val="13"/>
      </w:rPr>
    </w:lvl>
    <w:lvl w:ilvl="1" w:tplc="4426C216">
      <w:numFmt w:val="bullet"/>
      <w:lvlText w:val="•"/>
      <w:lvlJc w:val="left"/>
      <w:pPr>
        <w:ind w:left="1118" w:hanging="594"/>
      </w:pPr>
      <w:rPr>
        <w:rFonts w:hint="default"/>
      </w:rPr>
    </w:lvl>
    <w:lvl w:ilvl="2" w:tplc="5BA2EDB8">
      <w:numFmt w:val="bullet"/>
      <w:lvlText w:val="•"/>
      <w:lvlJc w:val="left"/>
      <w:pPr>
        <w:ind w:left="1557" w:hanging="594"/>
      </w:pPr>
      <w:rPr>
        <w:rFonts w:hint="default"/>
      </w:rPr>
    </w:lvl>
    <w:lvl w:ilvl="3" w:tplc="5C0E1BE4">
      <w:numFmt w:val="bullet"/>
      <w:lvlText w:val="•"/>
      <w:lvlJc w:val="left"/>
      <w:pPr>
        <w:ind w:left="1996" w:hanging="594"/>
      </w:pPr>
      <w:rPr>
        <w:rFonts w:hint="default"/>
      </w:rPr>
    </w:lvl>
    <w:lvl w:ilvl="4" w:tplc="43964502">
      <w:numFmt w:val="bullet"/>
      <w:lvlText w:val="•"/>
      <w:lvlJc w:val="left"/>
      <w:pPr>
        <w:ind w:left="2435" w:hanging="594"/>
      </w:pPr>
      <w:rPr>
        <w:rFonts w:hint="default"/>
      </w:rPr>
    </w:lvl>
    <w:lvl w:ilvl="5" w:tplc="F3E066EE">
      <w:numFmt w:val="bullet"/>
      <w:lvlText w:val="•"/>
      <w:lvlJc w:val="left"/>
      <w:pPr>
        <w:ind w:left="2874" w:hanging="594"/>
      </w:pPr>
      <w:rPr>
        <w:rFonts w:hint="default"/>
      </w:rPr>
    </w:lvl>
    <w:lvl w:ilvl="6" w:tplc="1D7C6E20">
      <w:numFmt w:val="bullet"/>
      <w:lvlText w:val="•"/>
      <w:lvlJc w:val="left"/>
      <w:pPr>
        <w:ind w:left="3312" w:hanging="594"/>
      </w:pPr>
      <w:rPr>
        <w:rFonts w:hint="default"/>
      </w:rPr>
    </w:lvl>
    <w:lvl w:ilvl="7" w:tplc="2D78DEA6">
      <w:numFmt w:val="bullet"/>
      <w:lvlText w:val="•"/>
      <w:lvlJc w:val="left"/>
      <w:pPr>
        <w:ind w:left="3751" w:hanging="594"/>
      </w:pPr>
      <w:rPr>
        <w:rFonts w:hint="default"/>
      </w:rPr>
    </w:lvl>
    <w:lvl w:ilvl="8" w:tplc="24289DA6">
      <w:numFmt w:val="bullet"/>
      <w:lvlText w:val="•"/>
      <w:lvlJc w:val="left"/>
      <w:pPr>
        <w:ind w:left="4190" w:hanging="594"/>
      </w:pPr>
      <w:rPr>
        <w:rFonts w:hint="default"/>
      </w:rPr>
    </w:lvl>
  </w:abstractNum>
  <w:abstractNum w:abstractNumId="846" w15:restartNumberingAfterBreak="0">
    <w:nsid w:val="6EE815AD"/>
    <w:multiLevelType w:val="hybridMultilevel"/>
    <w:tmpl w:val="6176550E"/>
    <w:lvl w:ilvl="0" w:tplc="4A8088C4">
      <w:numFmt w:val="bullet"/>
      <w:lvlText w:val="●"/>
      <w:lvlJc w:val="left"/>
      <w:pPr>
        <w:ind w:left="679" w:hanging="594"/>
      </w:pPr>
      <w:rPr>
        <w:rFonts w:ascii="Times New Roman" w:eastAsia="Times New Roman" w:hAnsi="Times New Roman" w:cs="Times New Roman" w:hint="default"/>
        <w:w w:val="100"/>
        <w:position w:val="4"/>
        <w:sz w:val="13"/>
        <w:szCs w:val="13"/>
      </w:rPr>
    </w:lvl>
    <w:lvl w:ilvl="1" w:tplc="5B10F1D2">
      <w:numFmt w:val="bullet"/>
      <w:lvlText w:val="•"/>
      <w:lvlJc w:val="left"/>
      <w:pPr>
        <w:ind w:left="1165" w:hanging="594"/>
      </w:pPr>
      <w:rPr>
        <w:rFonts w:hint="default"/>
      </w:rPr>
    </w:lvl>
    <w:lvl w:ilvl="2" w:tplc="A2CCDDE6">
      <w:numFmt w:val="bullet"/>
      <w:lvlText w:val="•"/>
      <w:lvlJc w:val="left"/>
      <w:pPr>
        <w:ind w:left="1650" w:hanging="594"/>
      </w:pPr>
      <w:rPr>
        <w:rFonts w:hint="default"/>
      </w:rPr>
    </w:lvl>
    <w:lvl w:ilvl="3" w:tplc="7CA09BBA">
      <w:numFmt w:val="bullet"/>
      <w:lvlText w:val="•"/>
      <w:lvlJc w:val="left"/>
      <w:pPr>
        <w:ind w:left="2135" w:hanging="594"/>
      </w:pPr>
      <w:rPr>
        <w:rFonts w:hint="default"/>
      </w:rPr>
    </w:lvl>
    <w:lvl w:ilvl="4" w:tplc="AF389678">
      <w:numFmt w:val="bullet"/>
      <w:lvlText w:val="•"/>
      <w:lvlJc w:val="left"/>
      <w:pPr>
        <w:ind w:left="2620" w:hanging="594"/>
      </w:pPr>
      <w:rPr>
        <w:rFonts w:hint="default"/>
      </w:rPr>
    </w:lvl>
    <w:lvl w:ilvl="5" w:tplc="1D3E23FA">
      <w:numFmt w:val="bullet"/>
      <w:lvlText w:val="•"/>
      <w:lvlJc w:val="left"/>
      <w:pPr>
        <w:ind w:left="3106" w:hanging="594"/>
      </w:pPr>
      <w:rPr>
        <w:rFonts w:hint="default"/>
      </w:rPr>
    </w:lvl>
    <w:lvl w:ilvl="6" w:tplc="896802FC">
      <w:numFmt w:val="bullet"/>
      <w:lvlText w:val="•"/>
      <w:lvlJc w:val="left"/>
      <w:pPr>
        <w:ind w:left="3591" w:hanging="594"/>
      </w:pPr>
      <w:rPr>
        <w:rFonts w:hint="default"/>
      </w:rPr>
    </w:lvl>
    <w:lvl w:ilvl="7" w:tplc="F482B49E">
      <w:numFmt w:val="bullet"/>
      <w:lvlText w:val="•"/>
      <w:lvlJc w:val="left"/>
      <w:pPr>
        <w:ind w:left="4076" w:hanging="594"/>
      </w:pPr>
      <w:rPr>
        <w:rFonts w:hint="default"/>
      </w:rPr>
    </w:lvl>
    <w:lvl w:ilvl="8" w:tplc="9E465266">
      <w:numFmt w:val="bullet"/>
      <w:lvlText w:val="•"/>
      <w:lvlJc w:val="left"/>
      <w:pPr>
        <w:ind w:left="4561" w:hanging="594"/>
      </w:pPr>
      <w:rPr>
        <w:rFonts w:hint="default"/>
      </w:rPr>
    </w:lvl>
  </w:abstractNum>
  <w:abstractNum w:abstractNumId="847" w15:restartNumberingAfterBreak="0">
    <w:nsid w:val="6F153B65"/>
    <w:multiLevelType w:val="hybridMultilevel"/>
    <w:tmpl w:val="C35C2614"/>
    <w:lvl w:ilvl="0" w:tplc="340E7308">
      <w:start w:val="1"/>
      <w:numFmt w:val="decimal"/>
      <w:lvlText w:val="%1."/>
      <w:lvlJc w:val="left"/>
      <w:pPr>
        <w:ind w:left="92" w:hanging="182"/>
        <w:jc w:val="left"/>
      </w:pPr>
      <w:rPr>
        <w:rFonts w:ascii="Times New Roman" w:eastAsia="Times New Roman" w:hAnsi="Times New Roman" w:cs="Times New Roman" w:hint="default"/>
        <w:w w:val="100"/>
        <w:sz w:val="18"/>
        <w:szCs w:val="18"/>
      </w:rPr>
    </w:lvl>
    <w:lvl w:ilvl="1" w:tplc="7E8C3B08">
      <w:numFmt w:val="bullet"/>
      <w:lvlText w:val="•"/>
      <w:lvlJc w:val="left"/>
      <w:pPr>
        <w:ind w:left="432" w:hanging="182"/>
      </w:pPr>
      <w:rPr>
        <w:rFonts w:hint="default"/>
      </w:rPr>
    </w:lvl>
    <w:lvl w:ilvl="2" w:tplc="09EC0090">
      <w:numFmt w:val="bullet"/>
      <w:lvlText w:val="•"/>
      <w:lvlJc w:val="left"/>
      <w:pPr>
        <w:ind w:left="764" w:hanging="182"/>
      </w:pPr>
      <w:rPr>
        <w:rFonts w:hint="default"/>
      </w:rPr>
    </w:lvl>
    <w:lvl w:ilvl="3" w:tplc="D0F015E2">
      <w:numFmt w:val="bullet"/>
      <w:lvlText w:val="•"/>
      <w:lvlJc w:val="left"/>
      <w:pPr>
        <w:ind w:left="1096" w:hanging="182"/>
      </w:pPr>
      <w:rPr>
        <w:rFonts w:hint="default"/>
      </w:rPr>
    </w:lvl>
    <w:lvl w:ilvl="4" w:tplc="FB4C3670">
      <w:numFmt w:val="bullet"/>
      <w:lvlText w:val="•"/>
      <w:lvlJc w:val="left"/>
      <w:pPr>
        <w:ind w:left="1428" w:hanging="182"/>
      </w:pPr>
      <w:rPr>
        <w:rFonts w:hint="default"/>
      </w:rPr>
    </w:lvl>
    <w:lvl w:ilvl="5" w:tplc="D76E4514">
      <w:numFmt w:val="bullet"/>
      <w:lvlText w:val="•"/>
      <w:lvlJc w:val="left"/>
      <w:pPr>
        <w:ind w:left="1761" w:hanging="182"/>
      </w:pPr>
      <w:rPr>
        <w:rFonts w:hint="default"/>
      </w:rPr>
    </w:lvl>
    <w:lvl w:ilvl="6" w:tplc="73CCB3C0">
      <w:numFmt w:val="bullet"/>
      <w:lvlText w:val="•"/>
      <w:lvlJc w:val="left"/>
      <w:pPr>
        <w:ind w:left="2093" w:hanging="182"/>
      </w:pPr>
      <w:rPr>
        <w:rFonts w:hint="default"/>
      </w:rPr>
    </w:lvl>
    <w:lvl w:ilvl="7" w:tplc="7FBE413A">
      <w:numFmt w:val="bullet"/>
      <w:lvlText w:val="•"/>
      <w:lvlJc w:val="left"/>
      <w:pPr>
        <w:ind w:left="2425" w:hanging="182"/>
      </w:pPr>
      <w:rPr>
        <w:rFonts w:hint="default"/>
      </w:rPr>
    </w:lvl>
    <w:lvl w:ilvl="8" w:tplc="B262E1B2">
      <w:numFmt w:val="bullet"/>
      <w:lvlText w:val="•"/>
      <w:lvlJc w:val="left"/>
      <w:pPr>
        <w:ind w:left="2757" w:hanging="182"/>
      </w:pPr>
      <w:rPr>
        <w:rFonts w:hint="default"/>
      </w:rPr>
    </w:lvl>
  </w:abstractNum>
  <w:abstractNum w:abstractNumId="848" w15:restartNumberingAfterBreak="0">
    <w:nsid w:val="6F2A7AA0"/>
    <w:multiLevelType w:val="hybridMultilevel"/>
    <w:tmpl w:val="1FDA3A4C"/>
    <w:lvl w:ilvl="0" w:tplc="D4C088EC">
      <w:numFmt w:val="bullet"/>
      <w:lvlText w:val="●"/>
      <w:lvlJc w:val="left"/>
      <w:pPr>
        <w:ind w:left="679" w:hanging="594"/>
      </w:pPr>
      <w:rPr>
        <w:rFonts w:ascii="Times New Roman" w:eastAsia="Times New Roman" w:hAnsi="Times New Roman" w:cs="Times New Roman" w:hint="default"/>
        <w:w w:val="100"/>
        <w:position w:val="4"/>
        <w:sz w:val="13"/>
        <w:szCs w:val="13"/>
      </w:rPr>
    </w:lvl>
    <w:lvl w:ilvl="1" w:tplc="48A0823C">
      <w:numFmt w:val="bullet"/>
      <w:lvlText w:val="•"/>
      <w:lvlJc w:val="left"/>
      <w:pPr>
        <w:ind w:left="1165" w:hanging="594"/>
      </w:pPr>
      <w:rPr>
        <w:rFonts w:hint="default"/>
      </w:rPr>
    </w:lvl>
    <w:lvl w:ilvl="2" w:tplc="A64634C4">
      <w:numFmt w:val="bullet"/>
      <w:lvlText w:val="•"/>
      <w:lvlJc w:val="left"/>
      <w:pPr>
        <w:ind w:left="1650" w:hanging="594"/>
      </w:pPr>
      <w:rPr>
        <w:rFonts w:hint="default"/>
      </w:rPr>
    </w:lvl>
    <w:lvl w:ilvl="3" w:tplc="908E0830">
      <w:numFmt w:val="bullet"/>
      <w:lvlText w:val="•"/>
      <w:lvlJc w:val="left"/>
      <w:pPr>
        <w:ind w:left="2135" w:hanging="594"/>
      </w:pPr>
      <w:rPr>
        <w:rFonts w:hint="default"/>
      </w:rPr>
    </w:lvl>
    <w:lvl w:ilvl="4" w:tplc="57F6E1E6">
      <w:numFmt w:val="bullet"/>
      <w:lvlText w:val="•"/>
      <w:lvlJc w:val="left"/>
      <w:pPr>
        <w:ind w:left="2620" w:hanging="594"/>
      </w:pPr>
      <w:rPr>
        <w:rFonts w:hint="default"/>
      </w:rPr>
    </w:lvl>
    <w:lvl w:ilvl="5" w:tplc="B4244A8E">
      <w:numFmt w:val="bullet"/>
      <w:lvlText w:val="•"/>
      <w:lvlJc w:val="left"/>
      <w:pPr>
        <w:ind w:left="3106" w:hanging="594"/>
      </w:pPr>
      <w:rPr>
        <w:rFonts w:hint="default"/>
      </w:rPr>
    </w:lvl>
    <w:lvl w:ilvl="6" w:tplc="B28E8EEE">
      <w:numFmt w:val="bullet"/>
      <w:lvlText w:val="•"/>
      <w:lvlJc w:val="left"/>
      <w:pPr>
        <w:ind w:left="3591" w:hanging="594"/>
      </w:pPr>
      <w:rPr>
        <w:rFonts w:hint="default"/>
      </w:rPr>
    </w:lvl>
    <w:lvl w:ilvl="7" w:tplc="D8FCC79E">
      <w:numFmt w:val="bullet"/>
      <w:lvlText w:val="•"/>
      <w:lvlJc w:val="left"/>
      <w:pPr>
        <w:ind w:left="4076" w:hanging="594"/>
      </w:pPr>
      <w:rPr>
        <w:rFonts w:hint="default"/>
      </w:rPr>
    </w:lvl>
    <w:lvl w:ilvl="8" w:tplc="78861076">
      <w:numFmt w:val="bullet"/>
      <w:lvlText w:val="•"/>
      <w:lvlJc w:val="left"/>
      <w:pPr>
        <w:ind w:left="4561" w:hanging="594"/>
      </w:pPr>
      <w:rPr>
        <w:rFonts w:hint="default"/>
      </w:rPr>
    </w:lvl>
  </w:abstractNum>
  <w:abstractNum w:abstractNumId="849" w15:restartNumberingAfterBreak="0">
    <w:nsid w:val="6F317CC1"/>
    <w:multiLevelType w:val="hybridMultilevel"/>
    <w:tmpl w:val="9E6AD894"/>
    <w:lvl w:ilvl="0" w:tplc="40C4EADC">
      <w:start w:val="1"/>
      <w:numFmt w:val="decimal"/>
      <w:lvlText w:val="%1."/>
      <w:lvlJc w:val="left"/>
      <w:pPr>
        <w:ind w:left="390" w:hanging="182"/>
        <w:jc w:val="left"/>
      </w:pPr>
      <w:rPr>
        <w:rFonts w:ascii="Times New Roman" w:eastAsia="Times New Roman" w:hAnsi="Times New Roman" w:cs="Times New Roman" w:hint="default"/>
        <w:b/>
        <w:bCs/>
        <w:w w:val="100"/>
        <w:sz w:val="18"/>
        <w:szCs w:val="18"/>
      </w:rPr>
    </w:lvl>
    <w:lvl w:ilvl="1" w:tplc="7E946920">
      <w:numFmt w:val="bullet"/>
      <w:lvlText w:val="•"/>
      <w:lvlJc w:val="left"/>
      <w:pPr>
        <w:ind w:left="1715" w:hanging="182"/>
      </w:pPr>
      <w:rPr>
        <w:rFonts w:hint="default"/>
      </w:rPr>
    </w:lvl>
    <w:lvl w:ilvl="2" w:tplc="6E4265F8">
      <w:numFmt w:val="bullet"/>
      <w:lvlText w:val="•"/>
      <w:lvlJc w:val="left"/>
      <w:pPr>
        <w:ind w:left="3031" w:hanging="182"/>
      </w:pPr>
      <w:rPr>
        <w:rFonts w:hint="default"/>
      </w:rPr>
    </w:lvl>
    <w:lvl w:ilvl="3" w:tplc="3EA8FC20">
      <w:numFmt w:val="bullet"/>
      <w:lvlText w:val="•"/>
      <w:lvlJc w:val="left"/>
      <w:pPr>
        <w:ind w:left="4347" w:hanging="182"/>
      </w:pPr>
      <w:rPr>
        <w:rFonts w:hint="default"/>
      </w:rPr>
    </w:lvl>
    <w:lvl w:ilvl="4" w:tplc="0054D75E">
      <w:numFmt w:val="bullet"/>
      <w:lvlText w:val="•"/>
      <w:lvlJc w:val="left"/>
      <w:pPr>
        <w:ind w:left="5663" w:hanging="182"/>
      </w:pPr>
      <w:rPr>
        <w:rFonts w:hint="default"/>
      </w:rPr>
    </w:lvl>
    <w:lvl w:ilvl="5" w:tplc="D070171C">
      <w:numFmt w:val="bullet"/>
      <w:lvlText w:val="•"/>
      <w:lvlJc w:val="left"/>
      <w:pPr>
        <w:ind w:left="6979" w:hanging="182"/>
      </w:pPr>
      <w:rPr>
        <w:rFonts w:hint="default"/>
      </w:rPr>
    </w:lvl>
    <w:lvl w:ilvl="6" w:tplc="0A5A714E">
      <w:numFmt w:val="bullet"/>
      <w:lvlText w:val="•"/>
      <w:lvlJc w:val="left"/>
      <w:pPr>
        <w:ind w:left="8295" w:hanging="182"/>
      </w:pPr>
      <w:rPr>
        <w:rFonts w:hint="default"/>
      </w:rPr>
    </w:lvl>
    <w:lvl w:ilvl="7" w:tplc="2C4CA346">
      <w:numFmt w:val="bullet"/>
      <w:lvlText w:val="•"/>
      <w:lvlJc w:val="left"/>
      <w:pPr>
        <w:ind w:left="9611" w:hanging="182"/>
      </w:pPr>
      <w:rPr>
        <w:rFonts w:hint="default"/>
      </w:rPr>
    </w:lvl>
    <w:lvl w:ilvl="8" w:tplc="41E44FFE">
      <w:numFmt w:val="bullet"/>
      <w:lvlText w:val="•"/>
      <w:lvlJc w:val="left"/>
      <w:pPr>
        <w:ind w:left="10927" w:hanging="182"/>
      </w:pPr>
      <w:rPr>
        <w:rFonts w:hint="default"/>
      </w:rPr>
    </w:lvl>
  </w:abstractNum>
  <w:abstractNum w:abstractNumId="850" w15:restartNumberingAfterBreak="0">
    <w:nsid w:val="6F712360"/>
    <w:multiLevelType w:val="hybridMultilevel"/>
    <w:tmpl w:val="AD84286A"/>
    <w:lvl w:ilvl="0" w:tplc="C22485D0">
      <w:numFmt w:val="bullet"/>
      <w:lvlText w:val="●"/>
      <w:lvlJc w:val="left"/>
      <w:pPr>
        <w:ind w:left="90" w:hanging="594"/>
      </w:pPr>
      <w:rPr>
        <w:rFonts w:ascii="Times New Roman" w:eastAsia="Times New Roman" w:hAnsi="Times New Roman" w:cs="Times New Roman" w:hint="default"/>
        <w:w w:val="101"/>
        <w:position w:val="4"/>
        <w:sz w:val="13"/>
        <w:szCs w:val="13"/>
      </w:rPr>
    </w:lvl>
    <w:lvl w:ilvl="1" w:tplc="1AC8C4E6">
      <w:numFmt w:val="bullet"/>
      <w:lvlText w:val="•"/>
      <w:lvlJc w:val="left"/>
      <w:pPr>
        <w:ind w:left="597" w:hanging="594"/>
      </w:pPr>
      <w:rPr>
        <w:rFonts w:hint="default"/>
      </w:rPr>
    </w:lvl>
    <w:lvl w:ilvl="2" w:tplc="51ACCA86">
      <w:numFmt w:val="bullet"/>
      <w:lvlText w:val="•"/>
      <w:lvlJc w:val="left"/>
      <w:pPr>
        <w:ind w:left="1095" w:hanging="594"/>
      </w:pPr>
      <w:rPr>
        <w:rFonts w:hint="default"/>
      </w:rPr>
    </w:lvl>
    <w:lvl w:ilvl="3" w:tplc="EEDABEFC">
      <w:numFmt w:val="bullet"/>
      <w:lvlText w:val="•"/>
      <w:lvlJc w:val="left"/>
      <w:pPr>
        <w:ind w:left="1593" w:hanging="594"/>
      </w:pPr>
      <w:rPr>
        <w:rFonts w:hint="default"/>
      </w:rPr>
    </w:lvl>
    <w:lvl w:ilvl="4" w:tplc="4F468FC0">
      <w:numFmt w:val="bullet"/>
      <w:lvlText w:val="•"/>
      <w:lvlJc w:val="left"/>
      <w:pPr>
        <w:ind w:left="2091" w:hanging="594"/>
      </w:pPr>
      <w:rPr>
        <w:rFonts w:hint="default"/>
      </w:rPr>
    </w:lvl>
    <w:lvl w:ilvl="5" w:tplc="55C008B8">
      <w:numFmt w:val="bullet"/>
      <w:lvlText w:val="•"/>
      <w:lvlJc w:val="left"/>
      <w:pPr>
        <w:ind w:left="2589" w:hanging="594"/>
      </w:pPr>
      <w:rPr>
        <w:rFonts w:hint="default"/>
      </w:rPr>
    </w:lvl>
    <w:lvl w:ilvl="6" w:tplc="C7521934">
      <w:numFmt w:val="bullet"/>
      <w:lvlText w:val="•"/>
      <w:lvlJc w:val="left"/>
      <w:pPr>
        <w:ind w:left="3086" w:hanging="594"/>
      </w:pPr>
      <w:rPr>
        <w:rFonts w:hint="default"/>
      </w:rPr>
    </w:lvl>
    <w:lvl w:ilvl="7" w:tplc="1DB61394">
      <w:numFmt w:val="bullet"/>
      <w:lvlText w:val="•"/>
      <w:lvlJc w:val="left"/>
      <w:pPr>
        <w:ind w:left="3584" w:hanging="594"/>
      </w:pPr>
      <w:rPr>
        <w:rFonts w:hint="default"/>
      </w:rPr>
    </w:lvl>
    <w:lvl w:ilvl="8" w:tplc="5E8A3D52">
      <w:numFmt w:val="bullet"/>
      <w:lvlText w:val="•"/>
      <w:lvlJc w:val="left"/>
      <w:pPr>
        <w:ind w:left="4082" w:hanging="594"/>
      </w:pPr>
      <w:rPr>
        <w:rFonts w:hint="default"/>
      </w:rPr>
    </w:lvl>
  </w:abstractNum>
  <w:abstractNum w:abstractNumId="851" w15:restartNumberingAfterBreak="0">
    <w:nsid w:val="6F7C43B0"/>
    <w:multiLevelType w:val="hybridMultilevel"/>
    <w:tmpl w:val="12861B4A"/>
    <w:lvl w:ilvl="0" w:tplc="2ACAFAA0">
      <w:numFmt w:val="bullet"/>
      <w:lvlText w:val="●"/>
      <w:lvlJc w:val="left"/>
      <w:pPr>
        <w:ind w:left="679" w:hanging="594"/>
      </w:pPr>
      <w:rPr>
        <w:rFonts w:ascii="Times New Roman" w:eastAsia="Times New Roman" w:hAnsi="Times New Roman" w:cs="Times New Roman" w:hint="default"/>
        <w:w w:val="101"/>
        <w:position w:val="4"/>
        <w:sz w:val="13"/>
        <w:szCs w:val="13"/>
      </w:rPr>
    </w:lvl>
    <w:lvl w:ilvl="1" w:tplc="604CD83E">
      <w:numFmt w:val="bullet"/>
      <w:lvlText w:val="•"/>
      <w:lvlJc w:val="left"/>
      <w:pPr>
        <w:ind w:left="1126" w:hanging="594"/>
      </w:pPr>
      <w:rPr>
        <w:rFonts w:hint="default"/>
      </w:rPr>
    </w:lvl>
    <w:lvl w:ilvl="2" w:tplc="5A96A502">
      <w:numFmt w:val="bullet"/>
      <w:lvlText w:val="•"/>
      <w:lvlJc w:val="left"/>
      <w:pPr>
        <w:ind w:left="1572" w:hanging="594"/>
      </w:pPr>
      <w:rPr>
        <w:rFonts w:hint="default"/>
      </w:rPr>
    </w:lvl>
    <w:lvl w:ilvl="3" w:tplc="E60E6BA6">
      <w:numFmt w:val="bullet"/>
      <w:lvlText w:val="•"/>
      <w:lvlJc w:val="left"/>
      <w:pPr>
        <w:ind w:left="2018" w:hanging="594"/>
      </w:pPr>
      <w:rPr>
        <w:rFonts w:hint="default"/>
      </w:rPr>
    </w:lvl>
    <w:lvl w:ilvl="4" w:tplc="2F5EAE9E">
      <w:numFmt w:val="bullet"/>
      <w:lvlText w:val="•"/>
      <w:lvlJc w:val="left"/>
      <w:pPr>
        <w:ind w:left="2464" w:hanging="594"/>
      </w:pPr>
      <w:rPr>
        <w:rFonts w:hint="default"/>
      </w:rPr>
    </w:lvl>
    <w:lvl w:ilvl="5" w:tplc="864A5386">
      <w:numFmt w:val="bullet"/>
      <w:lvlText w:val="•"/>
      <w:lvlJc w:val="left"/>
      <w:pPr>
        <w:ind w:left="2911" w:hanging="594"/>
      </w:pPr>
      <w:rPr>
        <w:rFonts w:hint="default"/>
      </w:rPr>
    </w:lvl>
    <w:lvl w:ilvl="6" w:tplc="A2981F0A">
      <w:numFmt w:val="bullet"/>
      <w:lvlText w:val="•"/>
      <w:lvlJc w:val="left"/>
      <w:pPr>
        <w:ind w:left="3357" w:hanging="594"/>
      </w:pPr>
      <w:rPr>
        <w:rFonts w:hint="default"/>
      </w:rPr>
    </w:lvl>
    <w:lvl w:ilvl="7" w:tplc="0A70C380">
      <w:numFmt w:val="bullet"/>
      <w:lvlText w:val="•"/>
      <w:lvlJc w:val="left"/>
      <w:pPr>
        <w:ind w:left="3803" w:hanging="594"/>
      </w:pPr>
      <w:rPr>
        <w:rFonts w:hint="default"/>
      </w:rPr>
    </w:lvl>
    <w:lvl w:ilvl="8" w:tplc="C00C41E6">
      <w:numFmt w:val="bullet"/>
      <w:lvlText w:val="•"/>
      <w:lvlJc w:val="left"/>
      <w:pPr>
        <w:ind w:left="4249" w:hanging="594"/>
      </w:pPr>
      <w:rPr>
        <w:rFonts w:hint="default"/>
      </w:rPr>
    </w:lvl>
  </w:abstractNum>
  <w:abstractNum w:abstractNumId="852" w15:restartNumberingAfterBreak="0">
    <w:nsid w:val="6F8469FA"/>
    <w:multiLevelType w:val="hybridMultilevel"/>
    <w:tmpl w:val="E3F2611A"/>
    <w:lvl w:ilvl="0" w:tplc="948E90FC">
      <w:numFmt w:val="bullet"/>
      <w:lvlText w:val="●"/>
      <w:lvlJc w:val="left"/>
      <w:pPr>
        <w:ind w:left="86" w:hanging="594"/>
      </w:pPr>
      <w:rPr>
        <w:rFonts w:ascii="Times New Roman" w:eastAsia="Times New Roman" w:hAnsi="Times New Roman" w:cs="Times New Roman" w:hint="default"/>
        <w:w w:val="101"/>
        <w:position w:val="4"/>
        <w:sz w:val="13"/>
        <w:szCs w:val="13"/>
      </w:rPr>
    </w:lvl>
    <w:lvl w:ilvl="1" w:tplc="9336131E">
      <w:numFmt w:val="bullet"/>
      <w:lvlText w:val="•"/>
      <w:lvlJc w:val="left"/>
      <w:pPr>
        <w:ind w:left="625" w:hanging="594"/>
      </w:pPr>
      <w:rPr>
        <w:rFonts w:hint="default"/>
      </w:rPr>
    </w:lvl>
    <w:lvl w:ilvl="2" w:tplc="D6DE8290">
      <w:numFmt w:val="bullet"/>
      <w:lvlText w:val="•"/>
      <w:lvlJc w:val="left"/>
      <w:pPr>
        <w:ind w:left="1170" w:hanging="594"/>
      </w:pPr>
      <w:rPr>
        <w:rFonts w:hint="default"/>
      </w:rPr>
    </w:lvl>
    <w:lvl w:ilvl="3" w:tplc="30BAD548">
      <w:numFmt w:val="bullet"/>
      <w:lvlText w:val="•"/>
      <w:lvlJc w:val="left"/>
      <w:pPr>
        <w:ind w:left="1715" w:hanging="594"/>
      </w:pPr>
      <w:rPr>
        <w:rFonts w:hint="default"/>
      </w:rPr>
    </w:lvl>
    <w:lvl w:ilvl="4" w:tplc="D286F852">
      <w:numFmt w:val="bullet"/>
      <w:lvlText w:val="•"/>
      <w:lvlJc w:val="left"/>
      <w:pPr>
        <w:ind w:left="2260" w:hanging="594"/>
      </w:pPr>
      <w:rPr>
        <w:rFonts w:hint="default"/>
      </w:rPr>
    </w:lvl>
    <w:lvl w:ilvl="5" w:tplc="EF9CE524">
      <w:numFmt w:val="bullet"/>
      <w:lvlText w:val="•"/>
      <w:lvlJc w:val="left"/>
      <w:pPr>
        <w:ind w:left="2806" w:hanging="594"/>
      </w:pPr>
      <w:rPr>
        <w:rFonts w:hint="default"/>
      </w:rPr>
    </w:lvl>
    <w:lvl w:ilvl="6" w:tplc="34B43F34">
      <w:numFmt w:val="bullet"/>
      <w:lvlText w:val="•"/>
      <w:lvlJc w:val="left"/>
      <w:pPr>
        <w:ind w:left="3351" w:hanging="594"/>
      </w:pPr>
      <w:rPr>
        <w:rFonts w:hint="default"/>
      </w:rPr>
    </w:lvl>
    <w:lvl w:ilvl="7" w:tplc="0D4EB1D2">
      <w:numFmt w:val="bullet"/>
      <w:lvlText w:val="•"/>
      <w:lvlJc w:val="left"/>
      <w:pPr>
        <w:ind w:left="3896" w:hanging="594"/>
      </w:pPr>
      <w:rPr>
        <w:rFonts w:hint="default"/>
      </w:rPr>
    </w:lvl>
    <w:lvl w:ilvl="8" w:tplc="5C22DAA2">
      <w:numFmt w:val="bullet"/>
      <w:lvlText w:val="•"/>
      <w:lvlJc w:val="left"/>
      <w:pPr>
        <w:ind w:left="4441" w:hanging="594"/>
      </w:pPr>
      <w:rPr>
        <w:rFonts w:hint="default"/>
      </w:rPr>
    </w:lvl>
  </w:abstractNum>
  <w:abstractNum w:abstractNumId="853" w15:restartNumberingAfterBreak="0">
    <w:nsid w:val="6F8F0174"/>
    <w:multiLevelType w:val="hybridMultilevel"/>
    <w:tmpl w:val="E820B1C0"/>
    <w:lvl w:ilvl="0" w:tplc="A930052A">
      <w:numFmt w:val="bullet"/>
      <w:lvlText w:val="-"/>
      <w:lvlJc w:val="left"/>
      <w:pPr>
        <w:ind w:left="682" w:hanging="594"/>
      </w:pPr>
      <w:rPr>
        <w:rFonts w:ascii="Times New Roman" w:eastAsia="Times New Roman" w:hAnsi="Times New Roman" w:cs="Times New Roman" w:hint="default"/>
        <w:w w:val="100"/>
        <w:sz w:val="18"/>
        <w:szCs w:val="18"/>
      </w:rPr>
    </w:lvl>
    <w:lvl w:ilvl="1" w:tplc="92DA6022">
      <w:numFmt w:val="bullet"/>
      <w:lvlText w:val="•"/>
      <w:lvlJc w:val="left"/>
      <w:pPr>
        <w:ind w:left="1118" w:hanging="594"/>
      </w:pPr>
      <w:rPr>
        <w:rFonts w:hint="default"/>
      </w:rPr>
    </w:lvl>
    <w:lvl w:ilvl="2" w:tplc="4C9EC3B6">
      <w:numFmt w:val="bullet"/>
      <w:lvlText w:val="•"/>
      <w:lvlJc w:val="left"/>
      <w:pPr>
        <w:ind w:left="1556" w:hanging="594"/>
      </w:pPr>
      <w:rPr>
        <w:rFonts w:hint="default"/>
      </w:rPr>
    </w:lvl>
    <w:lvl w:ilvl="3" w:tplc="9724E318">
      <w:numFmt w:val="bullet"/>
      <w:lvlText w:val="•"/>
      <w:lvlJc w:val="left"/>
      <w:pPr>
        <w:ind w:left="1994" w:hanging="594"/>
      </w:pPr>
      <w:rPr>
        <w:rFonts w:hint="default"/>
      </w:rPr>
    </w:lvl>
    <w:lvl w:ilvl="4" w:tplc="91563E46">
      <w:numFmt w:val="bullet"/>
      <w:lvlText w:val="•"/>
      <w:lvlJc w:val="left"/>
      <w:pPr>
        <w:ind w:left="2432" w:hanging="594"/>
      </w:pPr>
      <w:rPr>
        <w:rFonts w:hint="default"/>
      </w:rPr>
    </w:lvl>
    <w:lvl w:ilvl="5" w:tplc="78607978">
      <w:numFmt w:val="bullet"/>
      <w:lvlText w:val="•"/>
      <w:lvlJc w:val="left"/>
      <w:pPr>
        <w:ind w:left="2871" w:hanging="594"/>
      </w:pPr>
      <w:rPr>
        <w:rFonts w:hint="default"/>
      </w:rPr>
    </w:lvl>
    <w:lvl w:ilvl="6" w:tplc="82CEB126">
      <w:numFmt w:val="bullet"/>
      <w:lvlText w:val="•"/>
      <w:lvlJc w:val="left"/>
      <w:pPr>
        <w:ind w:left="3309" w:hanging="594"/>
      </w:pPr>
      <w:rPr>
        <w:rFonts w:hint="default"/>
      </w:rPr>
    </w:lvl>
    <w:lvl w:ilvl="7" w:tplc="71CC0F34">
      <w:numFmt w:val="bullet"/>
      <w:lvlText w:val="•"/>
      <w:lvlJc w:val="left"/>
      <w:pPr>
        <w:ind w:left="3747" w:hanging="594"/>
      </w:pPr>
      <w:rPr>
        <w:rFonts w:hint="default"/>
      </w:rPr>
    </w:lvl>
    <w:lvl w:ilvl="8" w:tplc="9C5296B4">
      <w:numFmt w:val="bullet"/>
      <w:lvlText w:val="•"/>
      <w:lvlJc w:val="left"/>
      <w:pPr>
        <w:ind w:left="4185" w:hanging="594"/>
      </w:pPr>
      <w:rPr>
        <w:rFonts w:hint="default"/>
      </w:rPr>
    </w:lvl>
  </w:abstractNum>
  <w:abstractNum w:abstractNumId="854" w15:restartNumberingAfterBreak="0">
    <w:nsid w:val="6F9A3241"/>
    <w:multiLevelType w:val="hybridMultilevel"/>
    <w:tmpl w:val="33F21D46"/>
    <w:lvl w:ilvl="0" w:tplc="4CE0BF28">
      <w:numFmt w:val="bullet"/>
      <w:lvlText w:val="●"/>
      <w:lvlJc w:val="left"/>
      <w:pPr>
        <w:ind w:left="682" w:hanging="594"/>
      </w:pPr>
      <w:rPr>
        <w:rFonts w:ascii="Times New Roman" w:eastAsia="Times New Roman" w:hAnsi="Times New Roman" w:cs="Times New Roman" w:hint="default"/>
        <w:w w:val="101"/>
        <w:position w:val="4"/>
        <w:sz w:val="13"/>
        <w:szCs w:val="13"/>
      </w:rPr>
    </w:lvl>
    <w:lvl w:ilvl="1" w:tplc="D2907C86">
      <w:numFmt w:val="bullet"/>
      <w:lvlText w:val="•"/>
      <w:lvlJc w:val="left"/>
      <w:pPr>
        <w:ind w:left="1174" w:hanging="594"/>
      </w:pPr>
      <w:rPr>
        <w:rFonts w:hint="default"/>
      </w:rPr>
    </w:lvl>
    <w:lvl w:ilvl="2" w:tplc="9714578C">
      <w:numFmt w:val="bullet"/>
      <w:lvlText w:val="•"/>
      <w:lvlJc w:val="left"/>
      <w:pPr>
        <w:ind w:left="1668" w:hanging="594"/>
      </w:pPr>
      <w:rPr>
        <w:rFonts w:hint="default"/>
      </w:rPr>
    </w:lvl>
    <w:lvl w:ilvl="3" w:tplc="F7B2FAA2">
      <w:numFmt w:val="bullet"/>
      <w:lvlText w:val="•"/>
      <w:lvlJc w:val="left"/>
      <w:pPr>
        <w:ind w:left="2162" w:hanging="594"/>
      </w:pPr>
      <w:rPr>
        <w:rFonts w:hint="default"/>
      </w:rPr>
    </w:lvl>
    <w:lvl w:ilvl="4" w:tplc="CDACFA5E">
      <w:numFmt w:val="bullet"/>
      <w:lvlText w:val="•"/>
      <w:lvlJc w:val="left"/>
      <w:pPr>
        <w:ind w:left="2656" w:hanging="594"/>
      </w:pPr>
      <w:rPr>
        <w:rFonts w:hint="default"/>
      </w:rPr>
    </w:lvl>
    <w:lvl w:ilvl="5" w:tplc="69964120">
      <w:numFmt w:val="bullet"/>
      <w:lvlText w:val="•"/>
      <w:lvlJc w:val="left"/>
      <w:pPr>
        <w:ind w:left="3151" w:hanging="594"/>
      </w:pPr>
      <w:rPr>
        <w:rFonts w:hint="default"/>
      </w:rPr>
    </w:lvl>
    <w:lvl w:ilvl="6" w:tplc="C8A85D38">
      <w:numFmt w:val="bullet"/>
      <w:lvlText w:val="•"/>
      <w:lvlJc w:val="left"/>
      <w:pPr>
        <w:ind w:left="3645" w:hanging="594"/>
      </w:pPr>
      <w:rPr>
        <w:rFonts w:hint="default"/>
      </w:rPr>
    </w:lvl>
    <w:lvl w:ilvl="7" w:tplc="AE301C04">
      <w:numFmt w:val="bullet"/>
      <w:lvlText w:val="•"/>
      <w:lvlJc w:val="left"/>
      <w:pPr>
        <w:ind w:left="4139" w:hanging="594"/>
      </w:pPr>
      <w:rPr>
        <w:rFonts w:hint="default"/>
      </w:rPr>
    </w:lvl>
    <w:lvl w:ilvl="8" w:tplc="25663F6E">
      <w:numFmt w:val="bullet"/>
      <w:lvlText w:val="•"/>
      <w:lvlJc w:val="left"/>
      <w:pPr>
        <w:ind w:left="4633" w:hanging="594"/>
      </w:pPr>
      <w:rPr>
        <w:rFonts w:hint="default"/>
      </w:rPr>
    </w:lvl>
  </w:abstractNum>
  <w:abstractNum w:abstractNumId="855" w15:restartNumberingAfterBreak="0">
    <w:nsid w:val="6FB825F2"/>
    <w:multiLevelType w:val="hybridMultilevel"/>
    <w:tmpl w:val="D3B0C3E4"/>
    <w:lvl w:ilvl="0" w:tplc="A0486BD6">
      <w:numFmt w:val="bullet"/>
      <w:lvlText w:val="●"/>
      <w:lvlJc w:val="left"/>
      <w:pPr>
        <w:ind w:left="279" w:hanging="187"/>
      </w:pPr>
      <w:rPr>
        <w:rFonts w:ascii="Times New Roman" w:eastAsia="Times New Roman" w:hAnsi="Times New Roman" w:cs="Times New Roman" w:hint="default"/>
        <w:w w:val="105"/>
        <w:sz w:val="14"/>
        <w:szCs w:val="14"/>
      </w:rPr>
    </w:lvl>
    <w:lvl w:ilvl="1" w:tplc="76DEC4D6">
      <w:numFmt w:val="bullet"/>
      <w:lvlText w:val="•"/>
      <w:lvlJc w:val="left"/>
      <w:pPr>
        <w:ind w:left="751" w:hanging="187"/>
      </w:pPr>
      <w:rPr>
        <w:rFonts w:hint="default"/>
      </w:rPr>
    </w:lvl>
    <w:lvl w:ilvl="2" w:tplc="BA144936">
      <w:numFmt w:val="bullet"/>
      <w:lvlText w:val="•"/>
      <w:lvlJc w:val="left"/>
      <w:pPr>
        <w:ind w:left="1223" w:hanging="187"/>
      </w:pPr>
      <w:rPr>
        <w:rFonts w:hint="default"/>
      </w:rPr>
    </w:lvl>
    <w:lvl w:ilvl="3" w:tplc="2BF4ADB8">
      <w:numFmt w:val="bullet"/>
      <w:lvlText w:val="•"/>
      <w:lvlJc w:val="left"/>
      <w:pPr>
        <w:ind w:left="1695" w:hanging="187"/>
      </w:pPr>
      <w:rPr>
        <w:rFonts w:hint="default"/>
      </w:rPr>
    </w:lvl>
    <w:lvl w:ilvl="4" w:tplc="FC18B05A">
      <w:numFmt w:val="bullet"/>
      <w:lvlText w:val="•"/>
      <w:lvlJc w:val="left"/>
      <w:pPr>
        <w:ind w:left="2166" w:hanging="187"/>
      </w:pPr>
      <w:rPr>
        <w:rFonts w:hint="default"/>
      </w:rPr>
    </w:lvl>
    <w:lvl w:ilvl="5" w:tplc="239685D0">
      <w:numFmt w:val="bullet"/>
      <w:lvlText w:val="•"/>
      <w:lvlJc w:val="left"/>
      <w:pPr>
        <w:ind w:left="2638" w:hanging="187"/>
      </w:pPr>
      <w:rPr>
        <w:rFonts w:hint="default"/>
      </w:rPr>
    </w:lvl>
    <w:lvl w:ilvl="6" w:tplc="F7B8F9A8">
      <w:numFmt w:val="bullet"/>
      <w:lvlText w:val="•"/>
      <w:lvlJc w:val="left"/>
      <w:pPr>
        <w:ind w:left="3110" w:hanging="187"/>
      </w:pPr>
      <w:rPr>
        <w:rFonts w:hint="default"/>
      </w:rPr>
    </w:lvl>
    <w:lvl w:ilvl="7" w:tplc="561E1FAC">
      <w:numFmt w:val="bullet"/>
      <w:lvlText w:val="•"/>
      <w:lvlJc w:val="left"/>
      <w:pPr>
        <w:ind w:left="3581" w:hanging="187"/>
      </w:pPr>
      <w:rPr>
        <w:rFonts w:hint="default"/>
      </w:rPr>
    </w:lvl>
    <w:lvl w:ilvl="8" w:tplc="75E0A0B8">
      <w:numFmt w:val="bullet"/>
      <w:lvlText w:val="•"/>
      <w:lvlJc w:val="left"/>
      <w:pPr>
        <w:ind w:left="4053" w:hanging="187"/>
      </w:pPr>
      <w:rPr>
        <w:rFonts w:hint="default"/>
      </w:rPr>
    </w:lvl>
  </w:abstractNum>
  <w:abstractNum w:abstractNumId="856" w15:restartNumberingAfterBreak="0">
    <w:nsid w:val="6FDC0C44"/>
    <w:multiLevelType w:val="hybridMultilevel"/>
    <w:tmpl w:val="9C002228"/>
    <w:lvl w:ilvl="0" w:tplc="D7A43DA8">
      <w:numFmt w:val="bullet"/>
      <w:lvlText w:val="●"/>
      <w:lvlJc w:val="left"/>
      <w:pPr>
        <w:ind w:left="279" w:hanging="187"/>
      </w:pPr>
      <w:rPr>
        <w:rFonts w:ascii="Times New Roman" w:eastAsia="Times New Roman" w:hAnsi="Times New Roman" w:cs="Times New Roman" w:hint="default"/>
        <w:w w:val="105"/>
        <w:sz w:val="14"/>
        <w:szCs w:val="14"/>
      </w:rPr>
    </w:lvl>
    <w:lvl w:ilvl="1" w:tplc="D3DC22C8">
      <w:numFmt w:val="bullet"/>
      <w:lvlText w:val="•"/>
      <w:lvlJc w:val="left"/>
      <w:pPr>
        <w:ind w:left="588" w:hanging="187"/>
      </w:pPr>
      <w:rPr>
        <w:rFonts w:hint="default"/>
      </w:rPr>
    </w:lvl>
    <w:lvl w:ilvl="2" w:tplc="D584B98E">
      <w:numFmt w:val="bullet"/>
      <w:lvlText w:val="•"/>
      <w:lvlJc w:val="left"/>
      <w:pPr>
        <w:ind w:left="897" w:hanging="187"/>
      </w:pPr>
      <w:rPr>
        <w:rFonts w:hint="default"/>
      </w:rPr>
    </w:lvl>
    <w:lvl w:ilvl="3" w:tplc="F97CD6EC">
      <w:numFmt w:val="bullet"/>
      <w:lvlText w:val="•"/>
      <w:lvlJc w:val="left"/>
      <w:pPr>
        <w:ind w:left="1206" w:hanging="187"/>
      </w:pPr>
      <w:rPr>
        <w:rFonts w:hint="default"/>
      </w:rPr>
    </w:lvl>
    <w:lvl w:ilvl="4" w:tplc="B1D83594">
      <w:numFmt w:val="bullet"/>
      <w:lvlText w:val="•"/>
      <w:lvlJc w:val="left"/>
      <w:pPr>
        <w:ind w:left="1514" w:hanging="187"/>
      </w:pPr>
      <w:rPr>
        <w:rFonts w:hint="default"/>
      </w:rPr>
    </w:lvl>
    <w:lvl w:ilvl="5" w:tplc="C8AE4BCC">
      <w:numFmt w:val="bullet"/>
      <w:lvlText w:val="•"/>
      <w:lvlJc w:val="left"/>
      <w:pPr>
        <w:ind w:left="1823" w:hanging="187"/>
      </w:pPr>
      <w:rPr>
        <w:rFonts w:hint="default"/>
      </w:rPr>
    </w:lvl>
    <w:lvl w:ilvl="6" w:tplc="6652C714">
      <w:numFmt w:val="bullet"/>
      <w:lvlText w:val="•"/>
      <w:lvlJc w:val="left"/>
      <w:pPr>
        <w:ind w:left="2132" w:hanging="187"/>
      </w:pPr>
      <w:rPr>
        <w:rFonts w:hint="default"/>
      </w:rPr>
    </w:lvl>
    <w:lvl w:ilvl="7" w:tplc="EE665CDE">
      <w:numFmt w:val="bullet"/>
      <w:lvlText w:val="•"/>
      <w:lvlJc w:val="left"/>
      <w:pPr>
        <w:ind w:left="2440" w:hanging="187"/>
      </w:pPr>
      <w:rPr>
        <w:rFonts w:hint="default"/>
      </w:rPr>
    </w:lvl>
    <w:lvl w:ilvl="8" w:tplc="0C184C36">
      <w:numFmt w:val="bullet"/>
      <w:lvlText w:val="•"/>
      <w:lvlJc w:val="left"/>
      <w:pPr>
        <w:ind w:left="2749" w:hanging="187"/>
      </w:pPr>
      <w:rPr>
        <w:rFonts w:hint="default"/>
      </w:rPr>
    </w:lvl>
  </w:abstractNum>
  <w:abstractNum w:abstractNumId="857" w15:restartNumberingAfterBreak="0">
    <w:nsid w:val="70566824"/>
    <w:multiLevelType w:val="hybridMultilevel"/>
    <w:tmpl w:val="0C4AB712"/>
    <w:lvl w:ilvl="0" w:tplc="A83EE698">
      <w:numFmt w:val="bullet"/>
      <w:lvlText w:val="●"/>
      <w:lvlJc w:val="left"/>
      <w:pPr>
        <w:ind w:left="679" w:hanging="594"/>
      </w:pPr>
      <w:rPr>
        <w:rFonts w:ascii="Times New Roman" w:eastAsia="Times New Roman" w:hAnsi="Times New Roman" w:cs="Times New Roman" w:hint="default"/>
        <w:w w:val="101"/>
        <w:position w:val="4"/>
        <w:sz w:val="13"/>
        <w:szCs w:val="13"/>
      </w:rPr>
    </w:lvl>
    <w:lvl w:ilvl="1" w:tplc="1430B610">
      <w:numFmt w:val="bullet"/>
      <w:lvlText w:val="•"/>
      <w:lvlJc w:val="left"/>
      <w:pPr>
        <w:ind w:left="1120" w:hanging="594"/>
      </w:pPr>
      <w:rPr>
        <w:rFonts w:hint="default"/>
      </w:rPr>
    </w:lvl>
    <w:lvl w:ilvl="2" w:tplc="399A17F6">
      <w:numFmt w:val="bullet"/>
      <w:lvlText w:val="•"/>
      <w:lvlJc w:val="left"/>
      <w:pPr>
        <w:ind w:left="1561" w:hanging="594"/>
      </w:pPr>
      <w:rPr>
        <w:rFonts w:hint="default"/>
      </w:rPr>
    </w:lvl>
    <w:lvl w:ilvl="3" w:tplc="95960DBA">
      <w:numFmt w:val="bullet"/>
      <w:lvlText w:val="•"/>
      <w:lvlJc w:val="left"/>
      <w:pPr>
        <w:ind w:left="2001" w:hanging="594"/>
      </w:pPr>
      <w:rPr>
        <w:rFonts w:hint="default"/>
      </w:rPr>
    </w:lvl>
    <w:lvl w:ilvl="4" w:tplc="D48A5AEA">
      <w:numFmt w:val="bullet"/>
      <w:lvlText w:val="•"/>
      <w:lvlJc w:val="left"/>
      <w:pPr>
        <w:ind w:left="2442" w:hanging="594"/>
      </w:pPr>
      <w:rPr>
        <w:rFonts w:hint="default"/>
      </w:rPr>
    </w:lvl>
    <w:lvl w:ilvl="5" w:tplc="1A86F476">
      <w:numFmt w:val="bullet"/>
      <w:lvlText w:val="•"/>
      <w:lvlJc w:val="left"/>
      <w:pPr>
        <w:ind w:left="2882" w:hanging="594"/>
      </w:pPr>
      <w:rPr>
        <w:rFonts w:hint="default"/>
      </w:rPr>
    </w:lvl>
    <w:lvl w:ilvl="6" w:tplc="07CEA6EA">
      <w:numFmt w:val="bullet"/>
      <w:lvlText w:val="•"/>
      <w:lvlJc w:val="left"/>
      <w:pPr>
        <w:ind w:left="3323" w:hanging="594"/>
      </w:pPr>
      <w:rPr>
        <w:rFonts w:hint="default"/>
      </w:rPr>
    </w:lvl>
    <w:lvl w:ilvl="7" w:tplc="E5768862">
      <w:numFmt w:val="bullet"/>
      <w:lvlText w:val="•"/>
      <w:lvlJc w:val="left"/>
      <w:pPr>
        <w:ind w:left="3763" w:hanging="594"/>
      </w:pPr>
      <w:rPr>
        <w:rFonts w:hint="default"/>
      </w:rPr>
    </w:lvl>
    <w:lvl w:ilvl="8" w:tplc="8B3E3B42">
      <w:numFmt w:val="bullet"/>
      <w:lvlText w:val="•"/>
      <w:lvlJc w:val="left"/>
      <w:pPr>
        <w:ind w:left="4204" w:hanging="594"/>
      </w:pPr>
      <w:rPr>
        <w:rFonts w:hint="default"/>
      </w:rPr>
    </w:lvl>
  </w:abstractNum>
  <w:abstractNum w:abstractNumId="858" w15:restartNumberingAfterBreak="0">
    <w:nsid w:val="70595F4B"/>
    <w:multiLevelType w:val="hybridMultilevel"/>
    <w:tmpl w:val="20608A38"/>
    <w:lvl w:ilvl="0" w:tplc="FA7AADCA">
      <w:numFmt w:val="bullet"/>
      <w:lvlText w:val=""/>
      <w:lvlJc w:val="left"/>
      <w:pPr>
        <w:ind w:left="273" w:hanging="187"/>
      </w:pPr>
      <w:rPr>
        <w:rFonts w:ascii="Symbol" w:eastAsia="Symbol" w:hAnsi="Symbol" w:cs="Symbol" w:hint="default"/>
        <w:w w:val="100"/>
        <w:sz w:val="18"/>
        <w:szCs w:val="18"/>
      </w:rPr>
    </w:lvl>
    <w:lvl w:ilvl="1" w:tplc="966E8714">
      <w:numFmt w:val="bullet"/>
      <w:lvlText w:val="•"/>
      <w:lvlJc w:val="left"/>
      <w:pPr>
        <w:ind w:left="751" w:hanging="187"/>
      </w:pPr>
      <w:rPr>
        <w:rFonts w:hint="default"/>
      </w:rPr>
    </w:lvl>
    <w:lvl w:ilvl="2" w:tplc="8F4CCC1A">
      <w:numFmt w:val="bullet"/>
      <w:lvlText w:val="•"/>
      <w:lvlJc w:val="left"/>
      <w:pPr>
        <w:ind w:left="1223" w:hanging="187"/>
      </w:pPr>
      <w:rPr>
        <w:rFonts w:hint="default"/>
      </w:rPr>
    </w:lvl>
    <w:lvl w:ilvl="3" w:tplc="BA6E82C8">
      <w:numFmt w:val="bullet"/>
      <w:lvlText w:val="•"/>
      <w:lvlJc w:val="left"/>
      <w:pPr>
        <w:ind w:left="1695" w:hanging="187"/>
      </w:pPr>
      <w:rPr>
        <w:rFonts w:hint="default"/>
      </w:rPr>
    </w:lvl>
    <w:lvl w:ilvl="4" w:tplc="96F823D8">
      <w:numFmt w:val="bullet"/>
      <w:lvlText w:val="•"/>
      <w:lvlJc w:val="left"/>
      <w:pPr>
        <w:ind w:left="2167" w:hanging="187"/>
      </w:pPr>
      <w:rPr>
        <w:rFonts w:hint="default"/>
      </w:rPr>
    </w:lvl>
    <w:lvl w:ilvl="5" w:tplc="748460D8">
      <w:numFmt w:val="bullet"/>
      <w:lvlText w:val="•"/>
      <w:lvlJc w:val="left"/>
      <w:pPr>
        <w:ind w:left="2639" w:hanging="187"/>
      </w:pPr>
      <w:rPr>
        <w:rFonts w:hint="default"/>
      </w:rPr>
    </w:lvl>
    <w:lvl w:ilvl="6" w:tplc="AEC8DFCC">
      <w:numFmt w:val="bullet"/>
      <w:lvlText w:val="•"/>
      <w:lvlJc w:val="left"/>
      <w:pPr>
        <w:ind w:left="3110" w:hanging="187"/>
      </w:pPr>
      <w:rPr>
        <w:rFonts w:hint="default"/>
      </w:rPr>
    </w:lvl>
    <w:lvl w:ilvl="7" w:tplc="4DECCDD2">
      <w:numFmt w:val="bullet"/>
      <w:lvlText w:val="•"/>
      <w:lvlJc w:val="left"/>
      <w:pPr>
        <w:ind w:left="3582" w:hanging="187"/>
      </w:pPr>
      <w:rPr>
        <w:rFonts w:hint="default"/>
      </w:rPr>
    </w:lvl>
    <w:lvl w:ilvl="8" w:tplc="9C4691BC">
      <w:numFmt w:val="bullet"/>
      <w:lvlText w:val="•"/>
      <w:lvlJc w:val="left"/>
      <w:pPr>
        <w:ind w:left="4054" w:hanging="187"/>
      </w:pPr>
      <w:rPr>
        <w:rFonts w:hint="default"/>
      </w:rPr>
    </w:lvl>
  </w:abstractNum>
  <w:abstractNum w:abstractNumId="859" w15:restartNumberingAfterBreak="0">
    <w:nsid w:val="706767B6"/>
    <w:multiLevelType w:val="hybridMultilevel"/>
    <w:tmpl w:val="2240503C"/>
    <w:lvl w:ilvl="0" w:tplc="796EEC1C">
      <w:start w:val="1"/>
      <w:numFmt w:val="decimal"/>
      <w:lvlText w:val="%1."/>
      <w:lvlJc w:val="left"/>
      <w:pPr>
        <w:ind w:left="383" w:hanging="182"/>
        <w:jc w:val="left"/>
      </w:pPr>
      <w:rPr>
        <w:rFonts w:ascii="Times New Roman" w:eastAsia="Times New Roman" w:hAnsi="Times New Roman" w:cs="Times New Roman" w:hint="default"/>
        <w:w w:val="100"/>
        <w:sz w:val="18"/>
        <w:szCs w:val="18"/>
      </w:rPr>
    </w:lvl>
    <w:lvl w:ilvl="1" w:tplc="87347898">
      <w:numFmt w:val="bullet"/>
      <w:lvlText w:val="•"/>
      <w:lvlJc w:val="left"/>
      <w:pPr>
        <w:ind w:left="1697" w:hanging="182"/>
      </w:pPr>
      <w:rPr>
        <w:rFonts w:hint="default"/>
      </w:rPr>
    </w:lvl>
    <w:lvl w:ilvl="2" w:tplc="0010A77A">
      <w:numFmt w:val="bullet"/>
      <w:lvlText w:val="•"/>
      <w:lvlJc w:val="left"/>
      <w:pPr>
        <w:ind w:left="3015" w:hanging="182"/>
      </w:pPr>
      <w:rPr>
        <w:rFonts w:hint="default"/>
      </w:rPr>
    </w:lvl>
    <w:lvl w:ilvl="3" w:tplc="5F6882B0">
      <w:numFmt w:val="bullet"/>
      <w:lvlText w:val="•"/>
      <w:lvlJc w:val="left"/>
      <w:pPr>
        <w:ind w:left="4333" w:hanging="182"/>
      </w:pPr>
      <w:rPr>
        <w:rFonts w:hint="default"/>
      </w:rPr>
    </w:lvl>
    <w:lvl w:ilvl="4" w:tplc="2FC898C2">
      <w:numFmt w:val="bullet"/>
      <w:lvlText w:val="•"/>
      <w:lvlJc w:val="left"/>
      <w:pPr>
        <w:ind w:left="5651" w:hanging="182"/>
      </w:pPr>
      <w:rPr>
        <w:rFonts w:hint="default"/>
      </w:rPr>
    </w:lvl>
    <w:lvl w:ilvl="5" w:tplc="CA12D2DC">
      <w:numFmt w:val="bullet"/>
      <w:lvlText w:val="•"/>
      <w:lvlJc w:val="left"/>
      <w:pPr>
        <w:ind w:left="6969" w:hanging="182"/>
      </w:pPr>
      <w:rPr>
        <w:rFonts w:hint="default"/>
      </w:rPr>
    </w:lvl>
    <w:lvl w:ilvl="6" w:tplc="D6CE34DA">
      <w:numFmt w:val="bullet"/>
      <w:lvlText w:val="•"/>
      <w:lvlJc w:val="left"/>
      <w:pPr>
        <w:ind w:left="8287" w:hanging="182"/>
      </w:pPr>
      <w:rPr>
        <w:rFonts w:hint="default"/>
      </w:rPr>
    </w:lvl>
    <w:lvl w:ilvl="7" w:tplc="EC6A614A">
      <w:numFmt w:val="bullet"/>
      <w:lvlText w:val="•"/>
      <w:lvlJc w:val="left"/>
      <w:pPr>
        <w:ind w:left="9605" w:hanging="182"/>
      </w:pPr>
      <w:rPr>
        <w:rFonts w:hint="default"/>
      </w:rPr>
    </w:lvl>
    <w:lvl w:ilvl="8" w:tplc="CE3A19A8">
      <w:numFmt w:val="bullet"/>
      <w:lvlText w:val="•"/>
      <w:lvlJc w:val="left"/>
      <w:pPr>
        <w:ind w:left="10923" w:hanging="182"/>
      </w:pPr>
      <w:rPr>
        <w:rFonts w:hint="default"/>
      </w:rPr>
    </w:lvl>
  </w:abstractNum>
  <w:abstractNum w:abstractNumId="860" w15:restartNumberingAfterBreak="0">
    <w:nsid w:val="70AC41EC"/>
    <w:multiLevelType w:val="hybridMultilevel"/>
    <w:tmpl w:val="840C40C8"/>
    <w:lvl w:ilvl="0" w:tplc="ABAA2CC6">
      <w:numFmt w:val="bullet"/>
      <w:lvlText w:val="●"/>
      <w:lvlJc w:val="left"/>
      <w:pPr>
        <w:ind w:left="278" w:hanging="187"/>
      </w:pPr>
      <w:rPr>
        <w:rFonts w:ascii="Times New Roman" w:eastAsia="Times New Roman" w:hAnsi="Times New Roman" w:cs="Times New Roman" w:hint="default"/>
        <w:w w:val="105"/>
        <w:sz w:val="14"/>
        <w:szCs w:val="14"/>
      </w:rPr>
    </w:lvl>
    <w:lvl w:ilvl="1" w:tplc="358A51B2">
      <w:numFmt w:val="bullet"/>
      <w:lvlText w:val="•"/>
      <w:lvlJc w:val="left"/>
      <w:pPr>
        <w:ind w:left="805" w:hanging="187"/>
      </w:pPr>
      <w:rPr>
        <w:rFonts w:hint="default"/>
      </w:rPr>
    </w:lvl>
    <w:lvl w:ilvl="2" w:tplc="9BA47042">
      <w:numFmt w:val="bullet"/>
      <w:lvlText w:val="•"/>
      <w:lvlJc w:val="left"/>
      <w:pPr>
        <w:ind w:left="1330" w:hanging="187"/>
      </w:pPr>
      <w:rPr>
        <w:rFonts w:hint="default"/>
      </w:rPr>
    </w:lvl>
    <w:lvl w:ilvl="3" w:tplc="05A026E0">
      <w:numFmt w:val="bullet"/>
      <w:lvlText w:val="•"/>
      <w:lvlJc w:val="left"/>
      <w:pPr>
        <w:ind w:left="1855" w:hanging="187"/>
      </w:pPr>
      <w:rPr>
        <w:rFonts w:hint="default"/>
      </w:rPr>
    </w:lvl>
    <w:lvl w:ilvl="4" w:tplc="E09EC7E8">
      <w:numFmt w:val="bullet"/>
      <w:lvlText w:val="•"/>
      <w:lvlJc w:val="left"/>
      <w:pPr>
        <w:ind w:left="2380" w:hanging="187"/>
      </w:pPr>
      <w:rPr>
        <w:rFonts w:hint="default"/>
      </w:rPr>
    </w:lvl>
    <w:lvl w:ilvl="5" w:tplc="C0367B86">
      <w:numFmt w:val="bullet"/>
      <w:lvlText w:val="•"/>
      <w:lvlJc w:val="left"/>
      <w:pPr>
        <w:ind w:left="2906" w:hanging="187"/>
      </w:pPr>
      <w:rPr>
        <w:rFonts w:hint="default"/>
      </w:rPr>
    </w:lvl>
    <w:lvl w:ilvl="6" w:tplc="5D141C48">
      <w:numFmt w:val="bullet"/>
      <w:lvlText w:val="•"/>
      <w:lvlJc w:val="left"/>
      <w:pPr>
        <w:ind w:left="3431" w:hanging="187"/>
      </w:pPr>
      <w:rPr>
        <w:rFonts w:hint="default"/>
      </w:rPr>
    </w:lvl>
    <w:lvl w:ilvl="7" w:tplc="55A4CECC">
      <w:numFmt w:val="bullet"/>
      <w:lvlText w:val="•"/>
      <w:lvlJc w:val="left"/>
      <w:pPr>
        <w:ind w:left="3956" w:hanging="187"/>
      </w:pPr>
      <w:rPr>
        <w:rFonts w:hint="default"/>
      </w:rPr>
    </w:lvl>
    <w:lvl w:ilvl="8" w:tplc="E7540972">
      <w:numFmt w:val="bullet"/>
      <w:lvlText w:val="•"/>
      <w:lvlJc w:val="left"/>
      <w:pPr>
        <w:ind w:left="4481" w:hanging="187"/>
      </w:pPr>
      <w:rPr>
        <w:rFonts w:hint="default"/>
      </w:rPr>
    </w:lvl>
  </w:abstractNum>
  <w:abstractNum w:abstractNumId="861" w15:restartNumberingAfterBreak="0">
    <w:nsid w:val="70E71CFF"/>
    <w:multiLevelType w:val="hybridMultilevel"/>
    <w:tmpl w:val="55B46100"/>
    <w:lvl w:ilvl="0" w:tplc="DA3235D0">
      <w:numFmt w:val="bullet"/>
      <w:lvlText w:val="−"/>
      <w:lvlJc w:val="left"/>
      <w:pPr>
        <w:ind w:left="88" w:hanging="594"/>
      </w:pPr>
      <w:rPr>
        <w:rFonts w:ascii="Times New Roman" w:eastAsia="Times New Roman" w:hAnsi="Times New Roman" w:cs="Times New Roman" w:hint="default"/>
        <w:w w:val="100"/>
        <w:sz w:val="18"/>
        <w:szCs w:val="18"/>
      </w:rPr>
    </w:lvl>
    <w:lvl w:ilvl="1" w:tplc="E30A7606">
      <w:numFmt w:val="bullet"/>
      <w:lvlText w:val="•"/>
      <w:lvlJc w:val="left"/>
      <w:pPr>
        <w:ind w:left="601" w:hanging="594"/>
      </w:pPr>
      <w:rPr>
        <w:rFonts w:hint="default"/>
      </w:rPr>
    </w:lvl>
    <w:lvl w:ilvl="2" w:tplc="34CCC7D4">
      <w:numFmt w:val="bullet"/>
      <w:lvlText w:val="•"/>
      <w:lvlJc w:val="left"/>
      <w:pPr>
        <w:ind w:left="1123" w:hanging="594"/>
      </w:pPr>
      <w:rPr>
        <w:rFonts w:hint="default"/>
      </w:rPr>
    </w:lvl>
    <w:lvl w:ilvl="3" w:tplc="82766AAE">
      <w:numFmt w:val="bullet"/>
      <w:lvlText w:val="•"/>
      <w:lvlJc w:val="left"/>
      <w:pPr>
        <w:ind w:left="1645" w:hanging="594"/>
      </w:pPr>
      <w:rPr>
        <w:rFonts w:hint="default"/>
      </w:rPr>
    </w:lvl>
    <w:lvl w:ilvl="4" w:tplc="F72C195A">
      <w:numFmt w:val="bullet"/>
      <w:lvlText w:val="•"/>
      <w:lvlJc w:val="left"/>
      <w:pPr>
        <w:ind w:left="2167" w:hanging="594"/>
      </w:pPr>
      <w:rPr>
        <w:rFonts w:hint="default"/>
      </w:rPr>
    </w:lvl>
    <w:lvl w:ilvl="5" w:tplc="F81AC702">
      <w:numFmt w:val="bullet"/>
      <w:lvlText w:val="•"/>
      <w:lvlJc w:val="left"/>
      <w:pPr>
        <w:ind w:left="2689" w:hanging="594"/>
      </w:pPr>
      <w:rPr>
        <w:rFonts w:hint="default"/>
      </w:rPr>
    </w:lvl>
    <w:lvl w:ilvl="6" w:tplc="17FA4DA4">
      <w:numFmt w:val="bullet"/>
      <w:lvlText w:val="•"/>
      <w:lvlJc w:val="left"/>
      <w:pPr>
        <w:ind w:left="3210" w:hanging="594"/>
      </w:pPr>
      <w:rPr>
        <w:rFonts w:hint="default"/>
      </w:rPr>
    </w:lvl>
    <w:lvl w:ilvl="7" w:tplc="F27638E4">
      <w:numFmt w:val="bullet"/>
      <w:lvlText w:val="•"/>
      <w:lvlJc w:val="left"/>
      <w:pPr>
        <w:ind w:left="3732" w:hanging="594"/>
      </w:pPr>
      <w:rPr>
        <w:rFonts w:hint="default"/>
      </w:rPr>
    </w:lvl>
    <w:lvl w:ilvl="8" w:tplc="F5BCDC42">
      <w:numFmt w:val="bullet"/>
      <w:lvlText w:val="•"/>
      <w:lvlJc w:val="left"/>
      <w:pPr>
        <w:ind w:left="4254" w:hanging="594"/>
      </w:pPr>
      <w:rPr>
        <w:rFonts w:hint="default"/>
      </w:rPr>
    </w:lvl>
  </w:abstractNum>
  <w:abstractNum w:abstractNumId="862" w15:restartNumberingAfterBreak="0">
    <w:nsid w:val="71342E0A"/>
    <w:multiLevelType w:val="hybridMultilevel"/>
    <w:tmpl w:val="F8A0AD42"/>
    <w:lvl w:ilvl="0" w:tplc="623047E2">
      <w:numFmt w:val="bullet"/>
      <w:lvlText w:val=""/>
      <w:lvlJc w:val="left"/>
      <w:pPr>
        <w:ind w:left="271" w:hanging="187"/>
      </w:pPr>
      <w:rPr>
        <w:rFonts w:ascii="Symbol" w:eastAsia="Symbol" w:hAnsi="Symbol" w:cs="Symbol" w:hint="default"/>
        <w:w w:val="100"/>
        <w:sz w:val="18"/>
        <w:szCs w:val="18"/>
      </w:rPr>
    </w:lvl>
    <w:lvl w:ilvl="1" w:tplc="FFCE0F98">
      <w:numFmt w:val="bullet"/>
      <w:lvlText w:val="•"/>
      <w:lvlJc w:val="left"/>
      <w:pPr>
        <w:ind w:left="781" w:hanging="187"/>
      </w:pPr>
      <w:rPr>
        <w:rFonts w:hint="default"/>
      </w:rPr>
    </w:lvl>
    <w:lvl w:ilvl="2" w:tplc="884A1744">
      <w:numFmt w:val="bullet"/>
      <w:lvlText w:val="•"/>
      <w:lvlJc w:val="left"/>
      <w:pPr>
        <w:ind w:left="1282" w:hanging="187"/>
      </w:pPr>
      <w:rPr>
        <w:rFonts w:hint="default"/>
      </w:rPr>
    </w:lvl>
    <w:lvl w:ilvl="3" w:tplc="123A9070">
      <w:numFmt w:val="bullet"/>
      <w:lvlText w:val="•"/>
      <w:lvlJc w:val="left"/>
      <w:pPr>
        <w:ind w:left="1783" w:hanging="187"/>
      </w:pPr>
      <w:rPr>
        <w:rFonts w:hint="default"/>
      </w:rPr>
    </w:lvl>
    <w:lvl w:ilvl="4" w:tplc="AFBA1212">
      <w:numFmt w:val="bullet"/>
      <w:lvlText w:val="•"/>
      <w:lvlJc w:val="left"/>
      <w:pPr>
        <w:ind w:left="2284" w:hanging="187"/>
      </w:pPr>
      <w:rPr>
        <w:rFonts w:hint="default"/>
      </w:rPr>
    </w:lvl>
    <w:lvl w:ilvl="5" w:tplc="A00C873A">
      <w:numFmt w:val="bullet"/>
      <w:lvlText w:val="•"/>
      <w:lvlJc w:val="left"/>
      <w:pPr>
        <w:ind w:left="2785" w:hanging="187"/>
      </w:pPr>
      <w:rPr>
        <w:rFonts w:hint="default"/>
      </w:rPr>
    </w:lvl>
    <w:lvl w:ilvl="6" w:tplc="476C64B0">
      <w:numFmt w:val="bullet"/>
      <w:lvlText w:val="•"/>
      <w:lvlJc w:val="left"/>
      <w:pPr>
        <w:ind w:left="3286" w:hanging="187"/>
      </w:pPr>
      <w:rPr>
        <w:rFonts w:hint="default"/>
      </w:rPr>
    </w:lvl>
    <w:lvl w:ilvl="7" w:tplc="53765682">
      <w:numFmt w:val="bullet"/>
      <w:lvlText w:val="•"/>
      <w:lvlJc w:val="left"/>
      <w:pPr>
        <w:ind w:left="3787" w:hanging="187"/>
      </w:pPr>
      <w:rPr>
        <w:rFonts w:hint="default"/>
      </w:rPr>
    </w:lvl>
    <w:lvl w:ilvl="8" w:tplc="441E848C">
      <w:numFmt w:val="bullet"/>
      <w:lvlText w:val="•"/>
      <w:lvlJc w:val="left"/>
      <w:pPr>
        <w:ind w:left="4288" w:hanging="187"/>
      </w:pPr>
      <w:rPr>
        <w:rFonts w:hint="default"/>
      </w:rPr>
    </w:lvl>
  </w:abstractNum>
  <w:abstractNum w:abstractNumId="863" w15:restartNumberingAfterBreak="0">
    <w:nsid w:val="713540FF"/>
    <w:multiLevelType w:val="hybridMultilevel"/>
    <w:tmpl w:val="53AA0BAC"/>
    <w:lvl w:ilvl="0" w:tplc="259A0CB2">
      <w:numFmt w:val="bullet"/>
      <w:lvlText w:val="●"/>
      <w:lvlJc w:val="left"/>
      <w:pPr>
        <w:ind w:left="679" w:hanging="594"/>
      </w:pPr>
      <w:rPr>
        <w:rFonts w:ascii="Times New Roman" w:eastAsia="Times New Roman" w:hAnsi="Times New Roman" w:cs="Times New Roman" w:hint="default"/>
        <w:w w:val="101"/>
        <w:position w:val="4"/>
        <w:sz w:val="13"/>
        <w:szCs w:val="13"/>
      </w:rPr>
    </w:lvl>
    <w:lvl w:ilvl="1" w:tplc="6E94A948">
      <w:numFmt w:val="bullet"/>
      <w:lvlText w:val="•"/>
      <w:lvlJc w:val="left"/>
      <w:pPr>
        <w:ind w:left="1165" w:hanging="594"/>
      </w:pPr>
      <w:rPr>
        <w:rFonts w:hint="default"/>
      </w:rPr>
    </w:lvl>
    <w:lvl w:ilvl="2" w:tplc="9DA430D0">
      <w:numFmt w:val="bullet"/>
      <w:lvlText w:val="•"/>
      <w:lvlJc w:val="left"/>
      <w:pPr>
        <w:ind w:left="1650" w:hanging="594"/>
      </w:pPr>
      <w:rPr>
        <w:rFonts w:hint="default"/>
      </w:rPr>
    </w:lvl>
    <w:lvl w:ilvl="3" w:tplc="0A36FEEC">
      <w:numFmt w:val="bullet"/>
      <w:lvlText w:val="•"/>
      <w:lvlJc w:val="left"/>
      <w:pPr>
        <w:ind w:left="2135" w:hanging="594"/>
      </w:pPr>
      <w:rPr>
        <w:rFonts w:hint="default"/>
      </w:rPr>
    </w:lvl>
    <w:lvl w:ilvl="4" w:tplc="27D681E6">
      <w:numFmt w:val="bullet"/>
      <w:lvlText w:val="•"/>
      <w:lvlJc w:val="left"/>
      <w:pPr>
        <w:ind w:left="2620" w:hanging="594"/>
      </w:pPr>
      <w:rPr>
        <w:rFonts w:hint="default"/>
      </w:rPr>
    </w:lvl>
    <w:lvl w:ilvl="5" w:tplc="E5BAAC06">
      <w:numFmt w:val="bullet"/>
      <w:lvlText w:val="•"/>
      <w:lvlJc w:val="left"/>
      <w:pPr>
        <w:ind w:left="3106" w:hanging="594"/>
      </w:pPr>
      <w:rPr>
        <w:rFonts w:hint="default"/>
      </w:rPr>
    </w:lvl>
    <w:lvl w:ilvl="6" w:tplc="D426598A">
      <w:numFmt w:val="bullet"/>
      <w:lvlText w:val="•"/>
      <w:lvlJc w:val="left"/>
      <w:pPr>
        <w:ind w:left="3591" w:hanging="594"/>
      </w:pPr>
      <w:rPr>
        <w:rFonts w:hint="default"/>
      </w:rPr>
    </w:lvl>
    <w:lvl w:ilvl="7" w:tplc="7A0465B2">
      <w:numFmt w:val="bullet"/>
      <w:lvlText w:val="•"/>
      <w:lvlJc w:val="left"/>
      <w:pPr>
        <w:ind w:left="4076" w:hanging="594"/>
      </w:pPr>
      <w:rPr>
        <w:rFonts w:hint="default"/>
      </w:rPr>
    </w:lvl>
    <w:lvl w:ilvl="8" w:tplc="D7069E5C">
      <w:numFmt w:val="bullet"/>
      <w:lvlText w:val="•"/>
      <w:lvlJc w:val="left"/>
      <w:pPr>
        <w:ind w:left="4561" w:hanging="594"/>
      </w:pPr>
      <w:rPr>
        <w:rFonts w:hint="default"/>
      </w:rPr>
    </w:lvl>
  </w:abstractNum>
  <w:abstractNum w:abstractNumId="864" w15:restartNumberingAfterBreak="0">
    <w:nsid w:val="71632FCE"/>
    <w:multiLevelType w:val="hybridMultilevel"/>
    <w:tmpl w:val="44E6A360"/>
    <w:lvl w:ilvl="0" w:tplc="14463AF4">
      <w:numFmt w:val="bullet"/>
      <w:lvlText w:val="●"/>
      <w:lvlJc w:val="left"/>
      <w:pPr>
        <w:ind w:left="87" w:hanging="594"/>
      </w:pPr>
      <w:rPr>
        <w:rFonts w:ascii="Times New Roman" w:eastAsia="Times New Roman" w:hAnsi="Times New Roman" w:cs="Times New Roman" w:hint="default"/>
        <w:w w:val="100"/>
        <w:position w:val="4"/>
        <w:sz w:val="13"/>
        <w:szCs w:val="13"/>
      </w:rPr>
    </w:lvl>
    <w:lvl w:ilvl="1" w:tplc="FAE23CE8">
      <w:numFmt w:val="bullet"/>
      <w:lvlText w:val="•"/>
      <w:lvlJc w:val="left"/>
      <w:pPr>
        <w:ind w:left="571" w:hanging="594"/>
      </w:pPr>
      <w:rPr>
        <w:rFonts w:hint="default"/>
      </w:rPr>
    </w:lvl>
    <w:lvl w:ilvl="2" w:tplc="04BE48A4">
      <w:numFmt w:val="bullet"/>
      <w:lvlText w:val="•"/>
      <w:lvlJc w:val="left"/>
      <w:pPr>
        <w:ind w:left="1063" w:hanging="594"/>
      </w:pPr>
      <w:rPr>
        <w:rFonts w:hint="default"/>
      </w:rPr>
    </w:lvl>
    <w:lvl w:ilvl="3" w:tplc="0E648A96">
      <w:numFmt w:val="bullet"/>
      <w:lvlText w:val="•"/>
      <w:lvlJc w:val="left"/>
      <w:pPr>
        <w:ind w:left="1555" w:hanging="594"/>
      </w:pPr>
      <w:rPr>
        <w:rFonts w:hint="default"/>
      </w:rPr>
    </w:lvl>
    <w:lvl w:ilvl="4" w:tplc="406CEB70">
      <w:numFmt w:val="bullet"/>
      <w:lvlText w:val="•"/>
      <w:lvlJc w:val="left"/>
      <w:pPr>
        <w:ind w:left="2046" w:hanging="594"/>
      </w:pPr>
      <w:rPr>
        <w:rFonts w:hint="default"/>
      </w:rPr>
    </w:lvl>
    <w:lvl w:ilvl="5" w:tplc="B39AC9FA">
      <w:numFmt w:val="bullet"/>
      <w:lvlText w:val="•"/>
      <w:lvlJc w:val="left"/>
      <w:pPr>
        <w:ind w:left="2538" w:hanging="594"/>
      </w:pPr>
      <w:rPr>
        <w:rFonts w:hint="default"/>
      </w:rPr>
    </w:lvl>
    <w:lvl w:ilvl="6" w:tplc="2000F902">
      <w:numFmt w:val="bullet"/>
      <w:lvlText w:val="•"/>
      <w:lvlJc w:val="left"/>
      <w:pPr>
        <w:ind w:left="3030" w:hanging="594"/>
      </w:pPr>
      <w:rPr>
        <w:rFonts w:hint="default"/>
      </w:rPr>
    </w:lvl>
    <w:lvl w:ilvl="7" w:tplc="523E7742">
      <w:numFmt w:val="bullet"/>
      <w:lvlText w:val="•"/>
      <w:lvlJc w:val="left"/>
      <w:pPr>
        <w:ind w:left="3521" w:hanging="594"/>
      </w:pPr>
      <w:rPr>
        <w:rFonts w:hint="default"/>
      </w:rPr>
    </w:lvl>
    <w:lvl w:ilvl="8" w:tplc="A4DCF83E">
      <w:numFmt w:val="bullet"/>
      <w:lvlText w:val="•"/>
      <w:lvlJc w:val="left"/>
      <w:pPr>
        <w:ind w:left="4013" w:hanging="594"/>
      </w:pPr>
      <w:rPr>
        <w:rFonts w:hint="default"/>
      </w:rPr>
    </w:lvl>
  </w:abstractNum>
  <w:abstractNum w:abstractNumId="865" w15:restartNumberingAfterBreak="0">
    <w:nsid w:val="71702399"/>
    <w:multiLevelType w:val="hybridMultilevel"/>
    <w:tmpl w:val="CD40BB58"/>
    <w:lvl w:ilvl="0" w:tplc="A920DEF0">
      <w:numFmt w:val="bullet"/>
      <w:lvlText w:val="●"/>
      <w:lvlJc w:val="left"/>
      <w:pPr>
        <w:ind w:left="92" w:hanging="594"/>
      </w:pPr>
      <w:rPr>
        <w:rFonts w:ascii="Times New Roman" w:eastAsia="Times New Roman" w:hAnsi="Times New Roman" w:cs="Times New Roman" w:hint="default"/>
        <w:w w:val="100"/>
        <w:position w:val="4"/>
        <w:sz w:val="13"/>
        <w:szCs w:val="13"/>
      </w:rPr>
    </w:lvl>
    <w:lvl w:ilvl="1" w:tplc="53C8B260">
      <w:numFmt w:val="bullet"/>
      <w:lvlText w:val="•"/>
      <w:lvlJc w:val="left"/>
      <w:pPr>
        <w:ind w:left="619" w:hanging="594"/>
      </w:pPr>
      <w:rPr>
        <w:rFonts w:hint="default"/>
      </w:rPr>
    </w:lvl>
    <w:lvl w:ilvl="2" w:tplc="BC8A8C94">
      <w:numFmt w:val="bullet"/>
      <w:lvlText w:val="•"/>
      <w:lvlJc w:val="left"/>
      <w:pPr>
        <w:ind w:left="1139" w:hanging="594"/>
      </w:pPr>
      <w:rPr>
        <w:rFonts w:hint="default"/>
      </w:rPr>
    </w:lvl>
    <w:lvl w:ilvl="3" w:tplc="73865998">
      <w:numFmt w:val="bullet"/>
      <w:lvlText w:val="•"/>
      <w:lvlJc w:val="left"/>
      <w:pPr>
        <w:ind w:left="1659" w:hanging="594"/>
      </w:pPr>
      <w:rPr>
        <w:rFonts w:hint="default"/>
      </w:rPr>
    </w:lvl>
    <w:lvl w:ilvl="4" w:tplc="A60A474A">
      <w:numFmt w:val="bullet"/>
      <w:lvlText w:val="•"/>
      <w:lvlJc w:val="left"/>
      <w:pPr>
        <w:ind w:left="2178" w:hanging="594"/>
      </w:pPr>
      <w:rPr>
        <w:rFonts w:hint="default"/>
      </w:rPr>
    </w:lvl>
    <w:lvl w:ilvl="5" w:tplc="3AB0C6C6">
      <w:numFmt w:val="bullet"/>
      <w:lvlText w:val="•"/>
      <w:lvlJc w:val="left"/>
      <w:pPr>
        <w:ind w:left="2698" w:hanging="594"/>
      </w:pPr>
      <w:rPr>
        <w:rFonts w:hint="default"/>
      </w:rPr>
    </w:lvl>
    <w:lvl w:ilvl="6" w:tplc="170226C0">
      <w:numFmt w:val="bullet"/>
      <w:lvlText w:val="•"/>
      <w:lvlJc w:val="left"/>
      <w:pPr>
        <w:ind w:left="3218" w:hanging="594"/>
      </w:pPr>
      <w:rPr>
        <w:rFonts w:hint="default"/>
      </w:rPr>
    </w:lvl>
    <w:lvl w:ilvl="7" w:tplc="1132F9A0">
      <w:numFmt w:val="bullet"/>
      <w:lvlText w:val="•"/>
      <w:lvlJc w:val="left"/>
      <w:pPr>
        <w:ind w:left="3737" w:hanging="594"/>
      </w:pPr>
      <w:rPr>
        <w:rFonts w:hint="default"/>
      </w:rPr>
    </w:lvl>
    <w:lvl w:ilvl="8" w:tplc="23DAC728">
      <w:numFmt w:val="bullet"/>
      <w:lvlText w:val="•"/>
      <w:lvlJc w:val="left"/>
      <w:pPr>
        <w:ind w:left="4257" w:hanging="594"/>
      </w:pPr>
      <w:rPr>
        <w:rFonts w:hint="default"/>
      </w:rPr>
    </w:lvl>
  </w:abstractNum>
  <w:abstractNum w:abstractNumId="866" w15:restartNumberingAfterBreak="0">
    <w:nsid w:val="71730BEE"/>
    <w:multiLevelType w:val="hybridMultilevel"/>
    <w:tmpl w:val="B16C2FDE"/>
    <w:lvl w:ilvl="0" w:tplc="E748590A">
      <w:numFmt w:val="bullet"/>
      <w:lvlText w:val="●"/>
      <w:lvlJc w:val="left"/>
      <w:pPr>
        <w:ind w:left="279" w:hanging="187"/>
      </w:pPr>
      <w:rPr>
        <w:rFonts w:ascii="Times New Roman" w:eastAsia="Times New Roman" w:hAnsi="Times New Roman" w:cs="Times New Roman" w:hint="default"/>
        <w:w w:val="105"/>
        <w:sz w:val="14"/>
        <w:szCs w:val="14"/>
      </w:rPr>
    </w:lvl>
    <w:lvl w:ilvl="1" w:tplc="30163BD8">
      <w:numFmt w:val="bullet"/>
      <w:lvlText w:val="•"/>
      <w:lvlJc w:val="left"/>
      <w:pPr>
        <w:ind w:left="588" w:hanging="187"/>
      </w:pPr>
      <w:rPr>
        <w:rFonts w:hint="default"/>
      </w:rPr>
    </w:lvl>
    <w:lvl w:ilvl="2" w:tplc="4DFE98F6">
      <w:numFmt w:val="bullet"/>
      <w:lvlText w:val="•"/>
      <w:lvlJc w:val="left"/>
      <w:pPr>
        <w:ind w:left="897" w:hanging="187"/>
      </w:pPr>
      <w:rPr>
        <w:rFonts w:hint="default"/>
      </w:rPr>
    </w:lvl>
    <w:lvl w:ilvl="3" w:tplc="BFC6AF24">
      <w:numFmt w:val="bullet"/>
      <w:lvlText w:val="•"/>
      <w:lvlJc w:val="left"/>
      <w:pPr>
        <w:ind w:left="1206" w:hanging="187"/>
      </w:pPr>
      <w:rPr>
        <w:rFonts w:hint="default"/>
      </w:rPr>
    </w:lvl>
    <w:lvl w:ilvl="4" w:tplc="6E203778">
      <w:numFmt w:val="bullet"/>
      <w:lvlText w:val="•"/>
      <w:lvlJc w:val="left"/>
      <w:pPr>
        <w:ind w:left="1514" w:hanging="187"/>
      </w:pPr>
      <w:rPr>
        <w:rFonts w:hint="default"/>
      </w:rPr>
    </w:lvl>
    <w:lvl w:ilvl="5" w:tplc="8578D6B2">
      <w:numFmt w:val="bullet"/>
      <w:lvlText w:val="•"/>
      <w:lvlJc w:val="left"/>
      <w:pPr>
        <w:ind w:left="1823" w:hanging="187"/>
      </w:pPr>
      <w:rPr>
        <w:rFonts w:hint="default"/>
      </w:rPr>
    </w:lvl>
    <w:lvl w:ilvl="6" w:tplc="FFC4944A">
      <w:numFmt w:val="bullet"/>
      <w:lvlText w:val="•"/>
      <w:lvlJc w:val="left"/>
      <w:pPr>
        <w:ind w:left="2132" w:hanging="187"/>
      </w:pPr>
      <w:rPr>
        <w:rFonts w:hint="default"/>
      </w:rPr>
    </w:lvl>
    <w:lvl w:ilvl="7" w:tplc="6C569D66">
      <w:numFmt w:val="bullet"/>
      <w:lvlText w:val="•"/>
      <w:lvlJc w:val="left"/>
      <w:pPr>
        <w:ind w:left="2440" w:hanging="187"/>
      </w:pPr>
      <w:rPr>
        <w:rFonts w:hint="default"/>
      </w:rPr>
    </w:lvl>
    <w:lvl w:ilvl="8" w:tplc="BC38303C">
      <w:numFmt w:val="bullet"/>
      <w:lvlText w:val="•"/>
      <w:lvlJc w:val="left"/>
      <w:pPr>
        <w:ind w:left="2749" w:hanging="187"/>
      </w:pPr>
      <w:rPr>
        <w:rFonts w:hint="default"/>
      </w:rPr>
    </w:lvl>
  </w:abstractNum>
  <w:abstractNum w:abstractNumId="867" w15:restartNumberingAfterBreak="0">
    <w:nsid w:val="71800E01"/>
    <w:multiLevelType w:val="hybridMultilevel"/>
    <w:tmpl w:val="F932AC7E"/>
    <w:lvl w:ilvl="0" w:tplc="0026222A">
      <w:numFmt w:val="bullet"/>
      <w:lvlText w:val="●"/>
      <w:lvlJc w:val="left"/>
      <w:pPr>
        <w:ind w:left="88" w:hanging="594"/>
      </w:pPr>
      <w:rPr>
        <w:rFonts w:ascii="Times New Roman" w:eastAsia="Times New Roman" w:hAnsi="Times New Roman" w:cs="Times New Roman" w:hint="default"/>
        <w:w w:val="101"/>
        <w:position w:val="4"/>
        <w:sz w:val="13"/>
        <w:szCs w:val="13"/>
      </w:rPr>
    </w:lvl>
    <w:lvl w:ilvl="1" w:tplc="139C8F10">
      <w:numFmt w:val="bullet"/>
      <w:lvlText w:val="•"/>
      <w:lvlJc w:val="left"/>
      <w:pPr>
        <w:ind w:left="547" w:hanging="594"/>
      </w:pPr>
      <w:rPr>
        <w:rFonts w:hint="default"/>
      </w:rPr>
    </w:lvl>
    <w:lvl w:ilvl="2" w:tplc="D0F6E426">
      <w:numFmt w:val="bullet"/>
      <w:lvlText w:val="•"/>
      <w:lvlJc w:val="left"/>
      <w:pPr>
        <w:ind w:left="1015" w:hanging="594"/>
      </w:pPr>
      <w:rPr>
        <w:rFonts w:hint="default"/>
      </w:rPr>
    </w:lvl>
    <w:lvl w:ilvl="3" w:tplc="16FAB842">
      <w:numFmt w:val="bullet"/>
      <w:lvlText w:val="•"/>
      <w:lvlJc w:val="left"/>
      <w:pPr>
        <w:ind w:left="1483" w:hanging="594"/>
      </w:pPr>
      <w:rPr>
        <w:rFonts w:hint="default"/>
      </w:rPr>
    </w:lvl>
    <w:lvl w:ilvl="4" w:tplc="6F8E31D2">
      <w:numFmt w:val="bullet"/>
      <w:lvlText w:val="•"/>
      <w:lvlJc w:val="left"/>
      <w:pPr>
        <w:ind w:left="1951" w:hanging="594"/>
      </w:pPr>
      <w:rPr>
        <w:rFonts w:hint="default"/>
      </w:rPr>
    </w:lvl>
    <w:lvl w:ilvl="5" w:tplc="A8CE59A6">
      <w:numFmt w:val="bullet"/>
      <w:lvlText w:val="•"/>
      <w:lvlJc w:val="left"/>
      <w:pPr>
        <w:ind w:left="2419" w:hanging="594"/>
      </w:pPr>
      <w:rPr>
        <w:rFonts w:hint="default"/>
      </w:rPr>
    </w:lvl>
    <w:lvl w:ilvl="6" w:tplc="C47EA408">
      <w:numFmt w:val="bullet"/>
      <w:lvlText w:val="•"/>
      <w:lvlJc w:val="left"/>
      <w:pPr>
        <w:ind w:left="2887" w:hanging="594"/>
      </w:pPr>
      <w:rPr>
        <w:rFonts w:hint="default"/>
      </w:rPr>
    </w:lvl>
    <w:lvl w:ilvl="7" w:tplc="483218E4">
      <w:numFmt w:val="bullet"/>
      <w:lvlText w:val="•"/>
      <w:lvlJc w:val="left"/>
      <w:pPr>
        <w:ind w:left="3355" w:hanging="594"/>
      </w:pPr>
      <w:rPr>
        <w:rFonts w:hint="default"/>
      </w:rPr>
    </w:lvl>
    <w:lvl w:ilvl="8" w:tplc="5D981A4A">
      <w:numFmt w:val="bullet"/>
      <w:lvlText w:val="•"/>
      <w:lvlJc w:val="left"/>
      <w:pPr>
        <w:ind w:left="3823" w:hanging="594"/>
      </w:pPr>
      <w:rPr>
        <w:rFonts w:hint="default"/>
      </w:rPr>
    </w:lvl>
  </w:abstractNum>
  <w:abstractNum w:abstractNumId="868" w15:restartNumberingAfterBreak="0">
    <w:nsid w:val="719C3CA2"/>
    <w:multiLevelType w:val="hybridMultilevel"/>
    <w:tmpl w:val="A9DA7E5E"/>
    <w:lvl w:ilvl="0" w:tplc="6B1A5C06">
      <w:numFmt w:val="bullet"/>
      <w:lvlText w:val="●"/>
      <w:lvlJc w:val="left"/>
      <w:pPr>
        <w:ind w:left="278" w:hanging="187"/>
      </w:pPr>
      <w:rPr>
        <w:rFonts w:ascii="Times New Roman" w:eastAsia="Times New Roman" w:hAnsi="Times New Roman" w:cs="Times New Roman" w:hint="default"/>
        <w:w w:val="105"/>
        <w:sz w:val="14"/>
        <w:szCs w:val="14"/>
      </w:rPr>
    </w:lvl>
    <w:lvl w:ilvl="1" w:tplc="CF42CB78">
      <w:numFmt w:val="bullet"/>
      <w:lvlText w:val="•"/>
      <w:lvlJc w:val="left"/>
      <w:pPr>
        <w:ind w:left="805" w:hanging="187"/>
      </w:pPr>
      <w:rPr>
        <w:rFonts w:hint="default"/>
      </w:rPr>
    </w:lvl>
    <w:lvl w:ilvl="2" w:tplc="453EEC6C">
      <w:numFmt w:val="bullet"/>
      <w:lvlText w:val="•"/>
      <w:lvlJc w:val="left"/>
      <w:pPr>
        <w:ind w:left="1330" w:hanging="187"/>
      </w:pPr>
      <w:rPr>
        <w:rFonts w:hint="default"/>
      </w:rPr>
    </w:lvl>
    <w:lvl w:ilvl="3" w:tplc="9C0018A2">
      <w:numFmt w:val="bullet"/>
      <w:lvlText w:val="•"/>
      <w:lvlJc w:val="left"/>
      <w:pPr>
        <w:ind w:left="1855" w:hanging="187"/>
      </w:pPr>
      <w:rPr>
        <w:rFonts w:hint="default"/>
      </w:rPr>
    </w:lvl>
    <w:lvl w:ilvl="4" w:tplc="8444C4C4">
      <w:numFmt w:val="bullet"/>
      <w:lvlText w:val="•"/>
      <w:lvlJc w:val="left"/>
      <w:pPr>
        <w:ind w:left="2380" w:hanging="187"/>
      </w:pPr>
      <w:rPr>
        <w:rFonts w:hint="default"/>
      </w:rPr>
    </w:lvl>
    <w:lvl w:ilvl="5" w:tplc="4030F552">
      <w:numFmt w:val="bullet"/>
      <w:lvlText w:val="•"/>
      <w:lvlJc w:val="left"/>
      <w:pPr>
        <w:ind w:left="2906" w:hanging="187"/>
      </w:pPr>
      <w:rPr>
        <w:rFonts w:hint="default"/>
      </w:rPr>
    </w:lvl>
    <w:lvl w:ilvl="6" w:tplc="087A6A84">
      <w:numFmt w:val="bullet"/>
      <w:lvlText w:val="•"/>
      <w:lvlJc w:val="left"/>
      <w:pPr>
        <w:ind w:left="3431" w:hanging="187"/>
      </w:pPr>
      <w:rPr>
        <w:rFonts w:hint="default"/>
      </w:rPr>
    </w:lvl>
    <w:lvl w:ilvl="7" w:tplc="CC94F09E">
      <w:numFmt w:val="bullet"/>
      <w:lvlText w:val="•"/>
      <w:lvlJc w:val="left"/>
      <w:pPr>
        <w:ind w:left="3956" w:hanging="187"/>
      </w:pPr>
      <w:rPr>
        <w:rFonts w:hint="default"/>
      </w:rPr>
    </w:lvl>
    <w:lvl w:ilvl="8" w:tplc="8C80932E">
      <w:numFmt w:val="bullet"/>
      <w:lvlText w:val="•"/>
      <w:lvlJc w:val="left"/>
      <w:pPr>
        <w:ind w:left="4481" w:hanging="187"/>
      </w:pPr>
      <w:rPr>
        <w:rFonts w:hint="default"/>
      </w:rPr>
    </w:lvl>
  </w:abstractNum>
  <w:abstractNum w:abstractNumId="869" w15:restartNumberingAfterBreak="0">
    <w:nsid w:val="71A048DF"/>
    <w:multiLevelType w:val="hybridMultilevel"/>
    <w:tmpl w:val="C8D2BCA6"/>
    <w:lvl w:ilvl="0" w:tplc="D884C4EE">
      <w:numFmt w:val="bullet"/>
      <w:lvlText w:val="●"/>
      <w:lvlJc w:val="left"/>
      <w:pPr>
        <w:ind w:left="679" w:hanging="594"/>
      </w:pPr>
      <w:rPr>
        <w:rFonts w:ascii="Times New Roman" w:eastAsia="Times New Roman" w:hAnsi="Times New Roman" w:cs="Times New Roman" w:hint="default"/>
        <w:w w:val="101"/>
        <w:position w:val="4"/>
        <w:sz w:val="13"/>
        <w:szCs w:val="13"/>
      </w:rPr>
    </w:lvl>
    <w:lvl w:ilvl="1" w:tplc="609CA6FA">
      <w:numFmt w:val="bullet"/>
      <w:lvlText w:val="•"/>
      <w:lvlJc w:val="left"/>
      <w:pPr>
        <w:ind w:left="1122" w:hanging="594"/>
      </w:pPr>
      <w:rPr>
        <w:rFonts w:hint="default"/>
      </w:rPr>
    </w:lvl>
    <w:lvl w:ilvl="2" w:tplc="5636EEEA">
      <w:numFmt w:val="bullet"/>
      <w:lvlText w:val="•"/>
      <w:lvlJc w:val="left"/>
      <w:pPr>
        <w:ind w:left="1564" w:hanging="594"/>
      </w:pPr>
      <w:rPr>
        <w:rFonts w:hint="default"/>
      </w:rPr>
    </w:lvl>
    <w:lvl w:ilvl="3" w:tplc="26AC22DA">
      <w:numFmt w:val="bullet"/>
      <w:lvlText w:val="•"/>
      <w:lvlJc w:val="left"/>
      <w:pPr>
        <w:ind w:left="2006" w:hanging="594"/>
      </w:pPr>
      <w:rPr>
        <w:rFonts w:hint="default"/>
      </w:rPr>
    </w:lvl>
    <w:lvl w:ilvl="4" w:tplc="8662EA48">
      <w:numFmt w:val="bullet"/>
      <w:lvlText w:val="•"/>
      <w:lvlJc w:val="left"/>
      <w:pPr>
        <w:ind w:left="2448" w:hanging="594"/>
      </w:pPr>
      <w:rPr>
        <w:rFonts w:hint="default"/>
      </w:rPr>
    </w:lvl>
    <w:lvl w:ilvl="5" w:tplc="62167A38">
      <w:numFmt w:val="bullet"/>
      <w:lvlText w:val="•"/>
      <w:lvlJc w:val="left"/>
      <w:pPr>
        <w:ind w:left="2891" w:hanging="594"/>
      </w:pPr>
      <w:rPr>
        <w:rFonts w:hint="default"/>
      </w:rPr>
    </w:lvl>
    <w:lvl w:ilvl="6" w:tplc="511619D8">
      <w:numFmt w:val="bullet"/>
      <w:lvlText w:val="•"/>
      <w:lvlJc w:val="left"/>
      <w:pPr>
        <w:ind w:left="3333" w:hanging="594"/>
      </w:pPr>
      <w:rPr>
        <w:rFonts w:hint="default"/>
      </w:rPr>
    </w:lvl>
    <w:lvl w:ilvl="7" w:tplc="F6A0D9A2">
      <w:numFmt w:val="bullet"/>
      <w:lvlText w:val="•"/>
      <w:lvlJc w:val="left"/>
      <w:pPr>
        <w:ind w:left="3775" w:hanging="594"/>
      </w:pPr>
      <w:rPr>
        <w:rFonts w:hint="default"/>
      </w:rPr>
    </w:lvl>
    <w:lvl w:ilvl="8" w:tplc="DC02F14A">
      <w:numFmt w:val="bullet"/>
      <w:lvlText w:val="•"/>
      <w:lvlJc w:val="left"/>
      <w:pPr>
        <w:ind w:left="4217" w:hanging="594"/>
      </w:pPr>
      <w:rPr>
        <w:rFonts w:hint="default"/>
      </w:rPr>
    </w:lvl>
  </w:abstractNum>
  <w:abstractNum w:abstractNumId="870" w15:restartNumberingAfterBreak="0">
    <w:nsid w:val="71A80EC2"/>
    <w:multiLevelType w:val="hybridMultilevel"/>
    <w:tmpl w:val="D8BC2D42"/>
    <w:lvl w:ilvl="0" w:tplc="BD528206">
      <w:numFmt w:val="bullet"/>
      <w:lvlText w:val="●"/>
      <w:lvlJc w:val="left"/>
      <w:pPr>
        <w:ind w:left="678" w:hanging="594"/>
      </w:pPr>
      <w:rPr>
        <w:rFonts w:ascii="Times New Roman" w:eastAsia="Times New Roman" w:hAnsi="Times New Roman" w:cs="Times New Roman" w:hint="default"/>
        <w:w w:val="101"/>
        <w:position w:val="4"/>
        <w:sz w:val="13"/>
        <w:szCs w:val="13"/>
      </w:rPr>
    </w:lvl>
    <w:lvl w:ilvl="1" w:tplc="C760225C">
      <w:numFmt w:val="bullet"/>
      <w:lvlText w:val="•"/>
      <w:lvlJc w:val="left"/>
      <w:pPr>
        <w:ind w:left="1112" w:hanging="594"/>
      </w:pPr>
      <w:rPr>
        <w:rFonts w:hint="default"/>
      </w:rPr>
    </w:lvl>
    <w:lvl w:ilvl="2" w:tplc="7C24FE5C">
      <w:numFmt w:val="bullet"/>
      <w:lvlText w:val="•"/>
      <w:lvlJc w:val="left"/>
      <w:pPr>
        <w:ind w:left="1544" w:hanging="594"/>
      </w:pPr>
      <w:rPr>
        <w:rFonts w:hint="default"/>
      </w:rPr>
    </w:lvl>
    <w:lvl w:ilvl="3" w:tplc="A6ACA464">
      <w:numFmt w:val="bullet"/>
      <w:lvlText w:val="•"/>
      <w:lvlJc w:val="left"/>
      <w:pPr>
        <w:ind w:left="1977" w:hanging="594"/>
      </w:pPr>
      <w:rPr>
        <w:rFonts w:hint="default"/>
      </w:rPr>
    </w:lvl>
    <w:lvl w:ilvl="4" w:tplc="1A2419BA">
      <w:numFmt w:val="bullet"/>
      <w:lvlText w:val="•"/>
      <w:lvlJc w:val="left"/>
      <w:pPr>
        <w:ind w:left="2409" w:hanging="594"/>
      </w:pPr>
      <w:rPr>
        <w:rFonts w:hint="default"/>
      </w:rPr>
    </w:lvl>
    <w:lvl w:ilvl="5" w:tplc="5DBEC606">
      <w:numFmt w:val="bullet"/>
      <w:lvlText w:val="•"/>
      <w:lvlJc w:val="left"/>
      <w:pPr>
        <w:ind w:left="2842" w:hanging="594"/>
      </w:pPr>
      <w:rPr>
        <w:rFonts w:hint="default"/>
      </w:rPr>
    </w:lvl>
    <w:lvl w:ilvl="6" w:tplc="62D0463A">
      <w:numFmt w:val="bullet"/>
      <w:lvlText w:val="•"/>
      <w:lvlJc w:val="left"/>
      <w:pPr>
        <w:ind w:left="3274" w:hanging="594"/>
      </w:pPr>
      <w:rPr>
        <w:rFonts w:hint="default"/>
      </w:rPr>
    </w:lvl>
    <w:lvl w:ilvl="7" w:tplc="94F6398E">
      <w:numFmt w:val="bullet"/>
      <w:lvlText w:val="•"/>
      <w:lvlJc w:val="left"/>
      <w:pPr>
        <w:ind w:left="3706" w:hanging="594"/>
      </w:pPr>
      <w:rPr>
        <w:rFonts w:hint="default"/>
      </w:rPr>
    </w:lvl>
    <w:lvl w:ilvl="8" w:tplc="4822C3DE">
      <w:numFmt w:val="bullet"/>
      <w:lvlText w:val="•"/>
      <w:lvlJc w:val="left"/>
      <w:pPr>
        <w:ind w:left="4139" w:hanging="594"/>
      </w:pPr>
      <w:rPr>
        <w:rFonts w:hint="default"/>
      </w:rPr>
    </w:lvl>
  </w:abstractNum>
  <w:abstractNum w:abstractNumId="871" w15:restartNumberingAfterBreak="0">
    <w:nsid w:val="71E0691A"/>
    <w:multiLevelType w:val="hybridMultilevel"/>
    <w:tmpl w:val="8F16A980"/>
    <w:lvl w:ilvl="0" w:tplc="227EAC4C">
      <w:numFmt w:val="bullet"/>
      <w:lvlText w:val="●"/>
      <w:lvlJc w:val="left"/>
      <w:pPr>
        <w:ind w:left="679" w:hanging="594"/>
      </w:pPr>
      <w:rPr>
        <w:rFonts w:ascii="Times New Roman" w:eastAsia="Times New Roman" w:hAnsi="Times New Roman" w:cs="Times New Roman" w:hint="default"/>
        <w:w w:val="101"/>
        <w:position w:val="4"/>
        <w:sz w:val="13"/>
        <w:szCs w:val="13"/>
      </w:rPr>
    </w:lvl>
    <w:lvl w:ilvl="1" w:tplc="6FC40C4A">
      <w:numFmt w:val="bullet"/>
      <w:lvlText w:val="•"/>
      <w:lvlJc w:val="left"/>
      <w:pPr>
        <w:ind w:left="1141" w:hanging="594"/>
      </w:pPr>
      <w:rPr>
        <w:rFonts w:hint="default"/>
      </w:rPr>
    </w:lvl>
    <w:lvl w:ilvl="2" w:tplc="BC92A554">
      <w:numFmt w:val="bullet"/>
      <w:lvlText w:val="•"/>
      <w:lvlJc w:val="left"/>
      <w:pPr>
        <w:ind w:left="1603" w:hanging="594"/>
      </w:pPr>
      <w:rPr>
        <w:rFonts w:hint="default"/>
      </w:rPr>
    </w:lvl>
    <w:lvl w:ilvl="3" w:tplc="FB42E01C">
      <w:numFmt w:val="bullet"/>
      <w:lvlText w:val="•"/>
      <w:lvlJc w:val="left"/>
      <w:pPr>
        <w:ind w:left="2065" w:hanging="594"/>
      </w:pPr>
      <w:rPr>
        <w:rFonts w:hint="default"/>
      </w:rPr>
    </w:lvl>
    <w:lvl w:ilvl="4" w:tplc="43F46B96">
      <w:numFmt w:val="bullet"/>
      <w:lvlText w:val="•"/>
      <w:lvlJc w:val="left"/>
      <w:pPr>
        <w:ind w:left="2527" w:hanging="594"/>
      </w:pPr>
      <w:rPr>
        <w:rFonts w:hint="default"/>
      </w:rPr>
    </w:lvl>
    <w:lvl w:ilvl="5" w:tplc="BFEEA03E">
      <w:numFmt w:val="bullet"/>
      <w:lvlText w:val="•"/>
      <w:lvlJc w:val="left"/>
      <w:pPr>
        <w:ind w:left="2989" w:hanging="594"/>
      </w:pPr>
      <w:rPr>
        <w:rFonts w:hint="default"/>
      </w:rPr>
    </w:lvl>
    <w:lvl w:ilvl="6" w:tplc="E730DC16">
      <w:numFmt w:val="bullet"/>
      <w:lvlText w:val="•"/>
      <w:lvlJc w:val="left"/>
      <w:pPr>
        <w:ind w:left="3450" w:hanging="594"/>
      </w:pPr>
      <w:rPr>
        <w:rFonts w:hint="default"/>
      </w:rPr>
    </w:lvl>
    <w:lvl w:ilvl="7" w:tplc="CA722D06">
      <w:numFmt w:val="bullet"/>
      <w:lvlText w:val="•"/>
      <w:lvlJc w:val="left"/>
      <w:pPr>
        <w:ind w:left="3912" w:hanging="594"/>
      </w:pPr>
      <w:rPr>
        <w:rFonts w:hint="default"/>
      </w:rPr>
    </w:lvl>
    <w:lvl w:ilvl="8" w:tplc="88C6A674">
      <w:numFmt w:val="bullet"/>
      <w:lvlText w:val="•"/>
      <w:lvlJc w:val="left"/>
      <w:pPr>
        <w:ind w:left="4374" w:hanging="594"/>
      </w:pPr>
      <w:rPr>
        <w:rFonts w:hint="default"/>
      </w:rPr>
    </w:lvl>
  </w:abstractNum>
  <w:abstractNum w:abstractNumId="872" w15:restartNumberingAfterBreak="0">
    <w:nsid w:val="72376AE8"/>
    <w:multiLevelType w:val="hybridMultilevel"/>
    <w:tmpl w:val="27F8C4A2"/>
    <w:lvl w:ilvl="0" w:tplc="F15E578A">
      <w:numFmt w:val="bullet"/>
      <w:lvlText w:val="●"/>
      <w:lvlJc w:val="left"/>
      <w:pPr>
        <w:ind w:left="679" w:hanging="594"/>
      </w:pPr>
      <w:rPr>
        <w:rFonts w:ascii="Times New Roman" w:eastAsia="Times New Roman" w:hAnsi="Times New Roman" w:cs="Times New Roman" w:hint="default"/>
        <w:w w:val="100"/>
        <w:position w:val="4"/>
        <w:sz w:val="13"/>
        <w:szCs w:val="13"/>
      </w:rPr>
    </w:lvl>
    <w:lvl w:ilvl="1" w:tplc="AA9ED91E">
      <w:numFmt w:val="bullet"/>
      <w:lvlText w:val="•"/>
      <w:lvlJc w:val="left"/>
      <w:pPr>
        <w:ind w:left="1111" w:hanging="594"/>
      </w:pPr>
      <w:rPr>
        <w:rFonts w:hint="default"/>
      </w:rPr>
    </w:lvl>
    <w:lvl w:ilvl="2" w:tplc="E9DC53EE">
      <w:numFmt w:val="bullet"/>
      <w:lvlText w:val="•"/>
      <w:lvlJc w:val="left"/>
      <w:pPr>
        <w:ind w:left="1543" w:hanging="594"/>
      </w:pPr>
      <w:rPr>
        <w:rFonts w:hint="default"/>
      </w:rPr>
    </w:lvl>
    <w:lvl w:ilvl="3" w:tplc="41281646">
      <w:numFmt w:val="bullet"/>
      <w:lvlText w:val="•"/>
      <w:lvlJc w:val="left"/>
      <w:pPr>
        <w:ind w:left="1975" w:hanging="594"/>
      </w:pPr>
      <w:rPr>
        <w:rFonts w:hint="default"/>
      </w:rPr>
    </w:lvl>
    <w:lvl w:ilvl="4" w:tplc="00A40BEA">
      <w:numFmt w:val="bullet"/>
      <w:lvlText w:val="•"/>
      <w:lvlJc w:val="left"/>
      <w:pPr>
        <w:ind w:left="2406" w:hanging="594"/>
      </w:pPr>
      <w:rPr>
        <w:rFonts w:hint="default"/>
      </w:rPr>
    </w:lvl>
    <w:lvl w:ilvl="5" w:tplc="68308E1E">
      <w:numFmt w:val="bullet"/>
      <w:lvlText w:val="•"/>
      <w:lvlJc w:val="left"/>
      <w:pPr>
        <w:ind w:left="2838" w:hanging="594"/>
      </w:pPr>
      <w:rPr>
        <w:rFonts w:hint="default"/>
      </w:rPr>
    </w:lvl>
    <w:lvl w:ilvl="6" w:tplc="AAE0E122">
      <w:numFmt w:val="bullet"/>
      <w:lvlText w:val="•"/>
      <w:lvlJc w:val="left"/>
      <w:pPr>
        <w:ind w:left="3270" w:hanging="594"/>
      </w:pPr>
      <w:rPr>
        <w:rFonts w:hint="default"/>
      </w:rPr>
    </w:lvl>
    <w:lvl w:ilvl="7" w:tplc="64BACE54">
      <w:numFmt w:val="bullet"/>
      <w:lvlText w:val="•"/>
      <w:lvlJc w:val="left"/>
      <w:pPr>
        <w:ind w:left="3701" w:hanging="594"/>
      </w:pPr>
      <w:rPr>
        <w:rFonts w:hint="default"/>
      </w:rPr>
    </w:lvl>
    <w:lvl w:ilvl="8" w:tplc="E7AE9AC4">
      <w:numFmt w:val="bullet"/>
      <w:lvlText w:val="•"/>
      <w:lvlJc w:val="left"/>
      <w:pPr>
        <w:ind w:left="4133" w:hanging="594"/>
      </w:pPr>
      <w:rPr>
        <w:rFonts w:hint="default"/>
      </w:rPr>
    </w:lvl>
  </w:abstractNum>
  <w:abstractNum w:abstractNumId="873" w15:restartNumberingAfterBreak="0">
    <w:nsid w:val="725F71C1"/>
    <w:multiLevelType w:val="hybridMultilevel"/>
    <w:tmpl w:val="70305C00"/>
    <w:lvl w:ilvl="0" w:tplc="BE56989A">
      <w:numFmt w:val="bullet"/>
      <w:lvlText w:val="●"/>
      <w:lvlJc w:val="left"/>
      <w:pPr>
        <w:ind w:left="90" w:hanging="594"/>
      </w:pPr>
      <w:rPr>
        <w:rFonts w:ascii="Times New Roman" w:eastAsia="Times New Roman" w:hAnsi="Times New Roman" w:cs="Times New Roman" w:hint="default"/>
        <w:w w:val="101"/>
        <w:position w:val="4"/>
        <w:sz w:val="13"/>
        <w:szCs w:val="13"/>
      </w:rPr>
    </w:lvl>
    <w:lvl w:ilvl="1" w:tplc="E2EE6E68">
      <w:numFmt w:val="bullet"/>
      <w:lvlText w:val="•"/>
      <w:lvlJc w:val="left"/>
      <w:pPr>
        <w:ind w:left="449" w:hanging="594"/>
      </w:pPr>
      <w:rPr>
        <w:rFonts w:hint="default"/>
      </w:rPr>
    </w:lvl>
    <w:lvl w:ilvl="2" w:tplc="0054D81C">
      <w:numFmt w:val="bullet"/>
      <w:lvlText w:val="•"/>
      <w:lvlJc w:val="left"/>
      <w:pPr>
        <w:ind w:left="799" w:hanging="594"/>
      </w:pPr>
      <w:rPr>
        <w:rFonts w:hint="default"/>
      </w:rPr>
    </w:lvl>
    <w:lvl w:ilvl="3" w:tplc="2AF8F7FC">
      <w:numFmt w:val="bullet"/>
      <w:lvlText w:val="•"/>
      <w:lvlJc w:val="left"/>
      <w:pPr>
        <w:ind w:left="1149" w:hanging="594"/>
      </w:pPr>
      <w:rPr>
        <w:rFonts w:hint="default"/>
      </w:rPr>
    </w:lvl>
    <w:lvl w:ilvl="4" w:tplc="3AC2B5F8">
      <w:numFmt w:val="bullet"/>
      <w:lvlText w:val="•"/>
      <w:lvlJc w:val="left"/>
      <w:pPr>
        <w:ind w:left="1499" w:hanging="594"/>
      </w:pPr>
      <w:rPr>
        <w:rFonts w:hint="default"/>
      </w:rPr>
    </w:lvl>
    <w:lvl w:ilvl="5" w:tplc="93FCA0E2">
      <w:numFmt w:val="bullet"/>
      <w:lvlText w:val="•"/>
      <w:lvlJc w:val="left"/>
      <w:pPr>
        <w:ind w:left="1849" w:hanging="594"/>
      </w:pPr>
      <w:rPr>
        <w:rFonts w:hint="default"/>
      </w:rPr>
    </w:lvl>
    <w:lvl w:ilvl="6" w:tplc="939C2A82">
      <w:numFmt w:val="bullet"/>
      <w:lvlText w:val="•"/>
      <w:lvlJc w:val="left"/>
      <w:pPr>
        <w:ind w:left="2199" w:hanging="594"/>
      </w:pPr>
      <w:rPr>
        <w:rFonts w:hint="default"/>
      </w:rPr>
    </w:lvl>
    <w:lvl w:ilvl="7" w:tplc="2368A7DC">
      <w:numFmt w:val="bullet"/>
      <w:lvlText w:val="•"/>
      <w:lvlJc w:val="left"/>
      <w:pPr>
        <w:ind w:left="2549" w:hanging="594"/>
      </w:pPr>
      <w:rPr>
        <w:rFonts w:hint="default"/>
      </w:rPr>
    </w:lvl>
    <w:lvl w:ilvl="8" w:tplc="5622AC1A">
      <w:numFmt w:val="bullet"/>
      <w:lvlText w:val="•"/>
      <w:lvlJc w:val="left"/>
      <w:pPr>
        <w:ind w:left="2899" w:hanging="594"/>
      </w:pPr>
      <w:rPr>
        <w:rFonts w:hint="default"/>
      </w:rPr>
    </w:lvl>
  </w:abstractNum>
  <w:abstractNum w:abstractNumId="874" w15:restartNumberingAfterBreak="0">
    <w:nsid w:val="72974FD7"/>
    <w:multiLevelType w:val="hybridMultilevel"/>
    <w:tmpl w:val="7994ACE6"/>
    <w:lvl w:ilvl="0" w:tplc="72B03C98">
      <w:numFmt w:val="bullet"/>
      <w:lvlText w:val="●"/>
      <w:lvlJc w:val="left"/>
      <w:pPr>
        <w:ind w:left="89" w:hanging="594"/>
      </w:pPr>
      <w:rPr>
        <w:rFonts w:ascii="Times New Roman" w:eastAsia="Times New Roman" w:hAnsi="Times New Roman" w:cs="Times New Roman" w:hint="default"/>
        <w:w w:val="101"/>
        <w:position w:val="4"/>
        <w:sz w:val="13"/>
        <w:szCs w:val="13"/>
      </w:rPr>
    </w:lvl>
    <w:lvl w:ilvl="1" w:tplc="E7BA5624">
      <w:numFmt w:val="bullet"/>
      <w:lvlText w:val="•"/>
      <w:lvlJc w:val="left"/>
      <w:pPr>
        <w:ind w:left="534" w:hanging="594"/>
      </w:pPr>
      <w:rPr>
        <w:rFonts w:hint="default"/>
      </w:rPr>
    </w:lvl>
    <w:lvl w:ilvl="2" w:tplc="08782FA0">
      <w:numFmt w:val="bullet"/>
      <w:lvlText w:val="•"/>
      <w:lvlJc w:val="left"/>
      <w:pPr>
        <w:ind w:left="988" w:hanging="594"/>
      </w:pPr>
      <w:rPr>
        <w:rFonts w:hint="default"/>
      </w:rPr>
    </w:lvl>
    <w:lvl w:ilvl="3" w:tplc="769CD1D4">
      <w:numFmt w:val="bullet"/>
      <w:lvlText w:val="•"/>
      <w:lvlJc w:val="left"/>
      <w:pPr>
        <w:ind w:left="1442" w:hanging="594"/>
      </w:pPr>
      <w:rPr>
        <w:rFonts w:hint="default"/>
      </w:rPr>
    </w:lvl>
    <w:lvl w:ilvl="4" w:tplc="53626C2E">
      <w:numFmt w:val="bullet"/>
      <w:lvlText w:val="•"/>
      <w:lvlJc w:val="left"/>
      <w:pPr>
        <w:ind w:left="1896" w:hanging="594"/>
      </w:pPr>
      <w:rPr>
        <w:rFonts w:hint="default"/>
      </w:rPr>
    </w:lvl>
    <w:lvl w:ilvl="5" w:tplc="A74E0774">
      <w:numFmt w:val="bullet"/>
      <w:lvlText w:val="•"/>
      <w:lvlJc w:val="left"/>
      <w:pPr>
        <w:ind w:left="2351" w:hanging="594"/>
      </w:pPr>
      <w:rPr>
        <w:rFonts w:hint="default"/>
      </w:rPr>
    </w:lvl>
    <w:lvl w:ilvl="6" w:tplc="38965EB2">
      <w:numFmt w:val="bullet"/>
      <w:lvlText w:val="•"/>
      <w:lvlJc w:val="left"/>
      <w:pPr>
        <w:ind w:left="2805" w:hanging="594"/>
      </w:pPr>
      <w:rPr>
        <w:rFonts w:hint="default"/>
      </w:rPr>
    </w:lvl>
    <w:lvl w:ilvl="7" w:tplc="692C3630">
      <w:numFmt w:val="bullet"/>
      <w:lvlText w:val="•"/>
      <w:lvlJc w:val="left"/>
      <w:pPr>
        <w:ind w:left="3259" w:hanging="594"/>
      </w:pPr>
      <w:rPr>
        <w:rFonts w:hint="default"/>
      </w:rPr>
    </w:lvl>
    <w:lvl w:ilvl="8" w:tplc="57B6429A">
      <w:numFmt w:val="bullet"/>
      <w:lvlText w:val="•"/>
      <w:lvlJc w:val="left"/>
      <w:pPr>
        <w:ind w:left="3713" w:hanging="594"/>
      </w:pPr>
      <w:rPr>
        <w:rFonts w:hint="default"/>
      </w:rPr>
    </w:lvl>
  </w:abstractNum>
  <w:abstractNum w:abstractNumId="875" w15:restartNumberingAfterBreak="0">
    <w:nsid w:val="72C42BBE"/>
    <w:multiLevelType w:val="hybridMultilevel"/>
    <w:tmpl w:val="A002DC0C"/>
    <w:lvl w:ilvl="0" w:tplc="69881EAC">
      <w:numFmt w:val="bullet"/>
      <w:lvlText w:val=""/>
      <w:lvlJc w:val="left"/>
      <w:pPr>
        <w:ind w:left="273" w:hanging="187"/>
      </w:pPr>
      <w:rPr>
        <w:rFonts w:ascii="Symbol" w:eastAsia="Symbol" w:hAnsi="Symbol" w:cs="Symbol" w:hint="default"/>
        <w:w w:val="100"/>
        <w:sz w:val="18"/>
        <w:szCs w:val="18"/>
      </w:rPr>
    </w:lvl>
    <w:lvl w:ilvl="1" w:tplc="0CD49310">
      <w:numFmt w:val="bullet"/>
      <w:lvlText w:val="•"/>
      <w:lvlJc w:val="left"/>
      <w:pPr>
        <w:ind w:left="805" w:hanging="187"/>
      </w:pPr>
      <w:rPr>
        <w:rFonts w:hint="default"/>
      </w:rPr>
    </w:lvl>
    <w:lvl w:ilvl="2" w:tplc="37483E36">
      <w:numFmt w:val="bullet"/>
      <w:lvlText w:val="•"/>
      <w:lvlJc w:val="left"/>
      <w:pPr>
        <w:ind w:left="1330" w:hanging="187"/>
      </w:pPr>
      <w:rPr>
        <w:rFonts w:hint="default"/>
      </w:rPr>
    </w:lvl>
    <w:lvl w:ilvl="3" w:tplc="F140ED88">
      <w:numFmt w:val="bullet"/>
      <w:lvlText w:val="•"/>
      <w:lvlJc w:val="left"/>
      <w:pPr>
        <w:ind w:left="1855" w:hanging="187"/>
      </w:pPr>
      <w:rPr>
        <w:rFonts w:hint="default"/>
      </w:rPr>
    </w:lvl>
    <w:lvl w:ilvl="4" w:tplc="1D082392">
      <w:numFmt w:val="bullet"/>
      <w:lvlText w:val="•"/>
      <w:lvlJc w:val="left"/>
      <w:pPr>
        <w:ind w:left="2381" w:hanging="187"/>
      </w:pPr>
      <w:rPr>
        <w:rFonts w:hint="default"/>
      </w:rPr>
    </w:lvl>
    <w:lvl w:ilvl="5" w:tplc="03A2A2EC">
      <w:numFmt w:val="bullet"/>
      <w:lvlText w:val="•"/>
      <w:lvlJc w:val="left"/>
      <w:pPr>
        <w:ind w:left="2906" w:hanging="187"/>
      </w:pPr>
      <w:rPr>
        <w:rFonts w:hint="default"/>
      </w:rPr>
    </w:lvl>
    <w:lvl w:ilvl="6" w:tplc="E1C26552">
      <w:numFmt w:val="bullet"/>
      <w:lvlText w:val="•"/>
      <w:lvlJc w:val="left"/>
      <w:pPr>
        <w:ind w:left="3431" w:hanging="187"/>
      </w:pPr>
      <w:rPr>
        <w:rFonts w:hint="default"/>
      </w:rPr>
    </w:lvl>
    <w:lvl w:ilvl="7" w:tplc="85B04790">
      <w:numFmt w:val="bullet"/>
      <w:lvlText w:val="•"/>
      <w:lvlJc w:val="left"/>
      <w:pPr>
        <w:ind w:left="3957" w:hanging="187"/>
      </w:pPr>
      <w:rPr>
        <w:rFonts w:hint="default"/>
      </w:rPr>
    </w:lvl>
    <w:lvl w:ilvl="8" w:tplc="E13A0C86">
      <w:numFmt w:val="bullet"/>
      <w:lvlText w:val="•"/>
      <w:lvlJc w:val="left"/>
      <w:pPr>
        <w:ind w:left="4482" w:hanging="187"/>
      </w:pPr>
      <w:rPr>
        <w:rFonts w:hint="default"/>
      </w:rPr>
    </w:lvl>
  </w:abstractNum>
  <w:abstractNum w:abstractNumId="876" w15:restartNumberingAfterBreak="0">
    <w:nsid w:val="72E16457"/>
    <w:multiLevelType w:val="hybridMultilevel"/>
    <w:tmpl w:val="38B4A878"/>
    <w:lvl w:ilvl="0" w:tplc="7160D0DC">
      <w:numFmt w:val="bullet"/>
      <w:lvlText w:val="●"/>
      <w:lvlJc w:val="left"/>
      <w:pPr>
        <w:ind w:left="89" w:hanging="594"/>
      </w:pPr>
      <w:rPr>
        <w:rFonts w:ascii="Times New Roman" w:eastAsia="Times New Roman" w:hAnsi="Times New Roman" w:cs="Times New Roman" w:hint="default"/>
        <w:w w:val="101"/>
        <w:position w:val="4"/>
        <w:sz w:val="13"/>
        <w:szCs w:val="13"/>
      </w:rPr>
    </w:lvl>
    <w:lvl w:ilvl="1" w:tplc="1C58D566">
      <w:numFmt w:val="bullet"/>
      <w:lvlText w:val="•"/>
      <w:lvlJc w:val="left"/>
      <w:pPr>
        <w:ind w:left="571" w:hanging="594"/>
      </w:pPr>
      <w:rPr>
        <w:rFonts w:hint="default"/>
      </w:rPr>
    </w:lvl>
    <w:lvl w:ilvl="2" w:tplc="5F40B054">
      <w:numFmt w:val="bullet"/>
      <w:lvlText w:val="•"/>
      <w:lvlJc w:val="left"/>
      <w:pPr>
        <w:ind w:left="1063" w:hanging="594"/>
      </w:pPr>
      <w:rPr>
        <w:rFonts w:hint="default"/>
      </w:rPr>
    </w:lvl>
    <w:lvl w:ilvl="3" w:tplc="19983C0A">
      <w:numFmt w:val="bullet"/>
      <w:lvlText w:val="•"/>
      <w:lvlJc w:val="left"/>
      <w:pPr>
        <w:ind w:left="1555" w:hanging="594"/>
      </w:pPr>
      <w:rPr>
        <w:rFonts w:hint="default"/>
      </w:rPr>
    </w:lvl>
    <w:lvl w:ilvl="4" w:tplc="B012428A">
      <w:numFmt w:val="bullet"/>
      <w:lvlText w:val="•"/>
      <w:lvlJc w:val="left"/>
      <w:pPr>
        <w:ind w:left="2047" w:hanging="594"/>
      </w:pPr>
      <w:rPr>
        <w:rFonts w:hint="default"/>
      </w:rPr>
    </w:lvl>
    <w:lvl w:ilvl="5" w:tplc="32CE4FBA">
      <w:numFmt w:val="bullet"/>
      <w:lvlText w:val="•"/>
      <w:lvlJc w:val="left"/>
      <w:pPr>
        <w:ind w:left="2539" w:hanging="594"/>
      </w:pPr>
      <w:rPr>
        <w:rFonts w:hint="default"/>
      </w:rPr>
    </w:lvl>
    <w:lvl w:ilvl="6" w:tplc="08CCBA48">
      <w:numFmt w:val="bullet"/>
      <w:lvlText w:val="•"/>
      <w:lvlJc w:val="left"/>
      <w:pPr>
        <w:ind w:left="3030" w:hanging="594"/>
      </w:pPr>
      <w:rPr>
        <w:rFonts w:hint="default"/>
      </w:rPr>
    </w:lvl>
    <w:lvl w:ilvl="7" w:tplc="121E7CA6">
      <w:numFmt w:val="bullet"/>
      <w:lvlText w:val="•"/>
      <w:lvlJc w:val="left"/>
      <w:pPr>
        <w:ind w:left="3522" w:hanging="594"/>
      </w:pPr>
      <w:rPr>
        <w:rFonts w:hint="default"/>
      </w:rPr>
    </w:lvl>
    <w:lvl w:ilvl="8" w:tplc="4F6AEA02">
      <w:numFmt w:val="bullet"/>
      <w:lvlText w:val="•"/>
      <w:lvlJc w:val="left"/>
      <w:pPr>
        <w:ind w:left="4014" w:hanging="594"/>
      </w:pPr>
      <w:rPr>
        <w:rFonts w:hint="default"/>
      </w:rPr>
    </w:lvl>
  </w:abstractNum>
  <w:abstractNum w:abstractNumId="877" w15:restartNumberingAfterBreak="0">
    <w:nsid w:val="733E60C8"/>
    <w:multiLevelType w:val="hybridMultilevel"/>
    <w:tmpl w:val="61708D90"/>
    <w:lvl w:ilvl="0" w:tplc="72D6EA7C">
      <w:numFmt w:val="bullet"/>
      <w:lvlText w:val=""/>
      <w:lvlJc w:val="left"/>
      <w:pPr>
        <w:ind w:left="273" w:hanging="187"/>
      </w:pPr>
      <w:rPr>
        <w:rFonts w:ascii="Symbol" w:eastAsia="Symbol" w:hAnsi="Symbol" w:cs="Symbol" w:hint="default"/>
        <w:w w:val="100"/>
        <w:sz w:val="18"/>
        <w:szCs w:val="18"/>
      </w:rPr>
    </w:lvl>
    <w:lvl w:ilvl="1" w:tplc="15863056">
      <w:numFmt w:val="bullet"/>
      <w:lvlText w:val="•"/>
      <w:lvlJc w:val="left"/>
      <w:pPr>
        <w:ind w:left="751" w:hanging="187"/>
      </w:pPr>
      <w:rPr>
        <w:rFonts w:hint="default"/>
      </w:rPr>
    </w:lvl>
    <w:lvl w:ilvl="2" w:tplc="D23E3344">
      <w:numFmt w:val="bullet"/>
      <w:lvlText w:val="•"/>
      <w:lvlJc w:val="left"/>
      <w:pPr>
        <w:ind w:left="1223" w:hanging="187"/>
      </w:pPr>
      <w:rPr>
        <w:rFonts w:hint="default"/>
      </w:rPr>
    </w:lvl>
    <w:lvl w:ilvl="3" w:tplc="1D7EB890">
      <w:numFmt w:val="bullet"/>
      <w:lvlText w:val="•"/>
      <w:lvlJc w:val="left"/>
      <w:pPr>
        <w:ind w:left="1695" w:hanging="187"/>
      </w:pPr>
      <w:rPr>
        <w:rFonts w:hint="default"/>
      </w:rPr>
    </w:lvl>
    <w:lvl w:ilvl="4" w:tplc="ED8EF31A">
      <w:numFmt w:val="bullet"/>
      <w:lvlText w:val="•"/>
      <w:lvlJc w:val="left"/>
      <w:pPr>
        <w:ind w:left="2167" w:hanging="187"/>
      </w:pPr>
      <w:rPr>
        <w:rFonts w:hint="default"/>
      </w:rPr>
    </w:lvl>
    <w:lvl w:ilvl="5" w:tplc="B204DB80">
      <w:numFmt w:val="bullet"/>
      <w:lvlText w:val="•"/>
      <w:lvlJc w:val="left"/>
      <w:pPr>
        <w:ind w:left="2639" w:hanging="187"/>
      </w:pPr>
      <w:rPr>
        <w:rFonts w:hint="default"/>
      </w:rPr>
    </w:lvl>
    <w:lvl w:ilvl="6" w:tplc="5A0CEE60">
      <w:numFmt w:val="bullet"/>
      <w:lvlText w:val="•"/>
      <w:lvlJc w:val="left"/>
      <w:pPr>
        <w:ind w:left="3110" w:hanging="187"/>
      </w:pPr>
      <w:rPr>
        <w:rFonts w:hint="default"/>
      </w:rPr>
    </w:lvl>
    <w:lvl w:ilvl="7" w:tplc="6BAE5FDC">
      <w:numFmt w:val="bullet"/>
      <w:lvlText w:val="•"/>
      <w:lvlJc w:val="left"/>
      <w:pPr>
        <w:ind w:left="3582" w:hanging="187"/>
      </w:pPr>
      <w:rPr>
        <w:rFonts w:hint="default"/>
      </w:rPr>
    </w:lvl>
    <w:lvl w:ilvl="8" w:tplc="16EE2ACA">
      <w:numFmt w:val="bullet"/>
      <w:lvlText w:val="•"/>
      <w:lvlJc w:val="left"/>
      <w:pPr>
        <w:ind w:left="4054" w:hanging="187"/>
      </w:pPr>
      <w:rPr>
        <w:rFonts w:hint="default"/>
      </w:rPr>
    </w:lvl>
  </w:abstractNum>
  <w:abstractNum w:abstractNumId="878" w15:restartNumberingAfterBreak="0">
    <w:nsid w:val="73426CDE"/>
    <w:multiLevelType w:val="hybridMultilevel"/>
    <w:tmpl w:val="BDE47E3E"/>
    <w:lvl w:ilvl="0" w:tplc="925C4632">
      <w:numFmt w:val="bullet"/>
      <w:lvlText w:val="●"/>
      <w:lvlJc w:val="left"/>
      <w:pPr>
        <w:ind w:left="89" w:hanging="594"/>
      </w:pPr>
      <w:rPr>
        <w:rFonts w:ascii="Times New Roman" w:eastAsia="Times New Roman" w:hAnsi="Times New Roman" w:cs="Times New Roman" w:hint="default"/>
        <w:w w:val="101"/>
        <w:position w:val="4"/>
        <w:sz w:val="13"/>
        <w:szCs w:val="13"/>
      </w:rPr>
    </w:lvl>
    <w:lvl w:ilvl="1" w:tplc="4E545F60">
      <w:numFmt w:val="bullet"/>
      <w:lvlText w:val="•"/>
      <w:lvlJc w:val="left"/>
      <w:pPr>
        <w:ind w:left="564" w:hanging="594"/>
      </w:pPr>
      <w:rPr>
        <w:rFonts w:hint="default"/>
      </w:rPr>
    </w:lvl>
    <w:lvl w:ilvl="2" w:tplc="42E827E6">
      <w:numFmt w:val="bullet"/>
      <w:lvlText w:val="•"/>
      <w:lvlJc w:val="left"/>
      <w:pPr>
        <w:ind w:left="1049" w:hanging="594"/>
      </w:pPr>
      <w:rPr>
        <w:rFonts w:hint="default"/>
      </w:rPr>
    </w:lvl>
    <w:lvl w:ilvl="3" w:tplc="FABC9E80">
      <w:numFmt w:val="bullet"/>
      <w:lvlText w:val="•"/>
      <w:lvlJc w:val="left"/>
      <w:pPr>
        <w:ind w:left="1533" w:hanging="594"/>
      </w:pPr>
      <w:rPr>
        <w:rFonts w:hint="default"/>
      </w:rPr>
    </w:lvl>
    <w:lvl w:ilvl="4" w:tplc="08B2157A">
      <w:numFmt w:val="bullet"/>
      <w:lvlText w:val="•"/>
      <w:lvlJc w:val="left"/>
      <w:pPr>
        <w:ind w:left="2018" w:hanging="594"/>
      </w:pPr>
      <w:rPr>
        <w:rFonts w:hint="default"/>
      </w:rPr>
    </w:lvl>
    <w:lvl w:ilvl="5" w:tplc="56C2EA48">
      <w:numFmt w:val="bullet"/>
      <w:lvlText w:val="•"/>
      <w:lvlJc w:val="left"/>
      <w:pPr>
        <w:ind w:left="2502" w:hanging="594"/>
      </w:pPr>
      <w:rPr>
        <w:rFonts w:hint="default"/>
      </w:rPr>
    </w:lvl>
    <w:lvl w:ilvl="6" w:tplc="93A25C08">
      <w:numFmt w:val="bullet"/>
      <w:lvlText w:val="•"/>
      <w:lvlJc w:val="left"/>
      <w:pPr>
        <w:ind w:left="2987" w:hanging="594"/>
      </w:pPr>
      <w:rPr>
        <w:rFonts w:hint="default"/>
      </w:rPr>
    </w:lvl>
    <w:lvl w:ilvl="7" w:tplc="28B6122C">
      <w:numFmt w:val="bullet"/>
      <w:lvlText w:val="•"/>
      <w:lvlJc w:val="left"/>
      <w:pPr>
        <w:ind w:left="3471" w:hanging="594"/>
      </w:pPr>
      <w:rPr>
        <w:rFonts w:hint="default"/>
      </w:rPr>
    </w:lvl>
    <w:lvl w:ilvl="8" w:tplc="86E44346">
      <w:numFmt w:val="bullet"/>
      <w:lvlText w:val="•"/>
      <w:lvlJc w:val="left"/>
      <w:pPr>
        <w:ind w:left="3956" w:hanging="594"/>
      </w:pPr>
      <w:rPr>
        <w:rFonts w:hint="default"/>
      </w:rPr>
    </w:lvl>
  </w:abstractNum>
  <w:abstractNum w:abstractNumId="879" w15:restartNumberingAfterBreak="0">
    <w:nsid w:val="736D79F1"/>
    <w:multiLevelType w:val="hybridMultilevel"/>
    <w:tmpl w:val="CCDA6232"/>
    <w:lvl w:ilvl="0" w:tplc="B12EE704">
      <w:numFmt w:val="bullet"/>
      <w:lvlText w:val="●"/>
      <w:lvlJc w:val="left"/>
      <w:pPr>
        <w:ind w:left="678" w:hanging="594"/>
      </w:pPr>
      <w:rPr>
        <w:rFonts w:ascii="Times New Roman" w:eastAsia="Times New Roman" w:hAnsi="Times New Roman" w:cs="Times New Roman" w:hint="default"/>
        <w:w w:val="101"/>
        <w:position w:val="4"/>
        <w:sz w:val="13"/>
        <w:szCs w:val="13"/>
      </w:rPr>
    </w:lvl>
    <w:lvl w:ilvl="1" w:tplc="0B1452B8">
      <w:numFmt w:val="bullet"/>
      <w:lvlText w:val="•"/>
      <w:lvlJc w:val="left"/>
      <w:pPr>
        <w:ind w:left="1165" w:hanging="594"/>
      </w:pPr>
      <w:rPr>
        <w:rFonts w:hint="default"/>
      </w:rPr>
    </w:lvl>
    <w:lvl w:ilvl="2" w:tplc="DD745016">
      <w:numFmt w:val="bullet"/>
      <w:lvlText w:val="•"/>
      <w:lvlJc w:val="left"/>
      <w:pPr>
        <w:ind w:left="1650" w:hanging="594"/>
      </w:pPr>
      <w:rPr>
        <w:rFonts w:hint="default"/>
      </w:rPr>
    </w:lvl>
    <w:lvl w:ilvl="3" w:tplc="D9343CF0">
      <w:numFmt w:val="bullet"/>
      <w:lvlText w:val="•"/>
      <w:lvlJc w:val="left"/>
      <w:pPr>
        <w:ind w:left="2135" w:hanging="594"/>
      </w:pPr>
      <w:rPr>
        <w:rFonts w:hint="default"/>
      </w:rPr>
    </w:lvl>
    <w:lvl w:ilvl="4" w:tplc="22884768">
      <w:numFmt w:val="bullet"/>
      <w:lvlText w:val="•"/>
      <w:lvlJc w:val="left"/>
      <w:pPr>
        <w:ind w:left="2620" w:hanging="594"/>
      </w:pPr>
      <w:rPr>
        <w:rFonts w:hint="default"/>
      </w:rPr>
    </w:lvl>
    <w:lvl w:ilvl="5" w:tplc="EF30CED0">
      <w:numFmt w:val="bullet"/>
      <w:lvlText w:val="•"/>
      <w:lvlJc w:val="left"/>
      <w:pPr>
        <w:ind w:left="3106" w:hanging="594"/>
      </w:pPr>
      <w:rPr>
        <w:rFonts w:hint="default"/>
      </w:rPr>
    </w:lvl>
    <w:lvl w:ilvl="6" w:tplc="8C38E36C">
      <w:numFmt w:val="bullet"/>
      <w:lvlText w:val="•"/>
      <w:lvlJc w:val="left"/>
      <w:pPr>
        <w:ind w:left="3591" w:hanging="594"/>
      </w:pPr>
      <w:rPr>
        <w:rFonts w:hint="default"/>
      </w:rPr>
    </w:lvl>
    <w:lvl w:ilvl="7" w:tplc="39781F02">
      <w:numFmt w:val="bullet"/>
      <w:lvlText w:val="•"/>
      <w:lvlJc w:val="left"/>
      <w:pPr>
        <w:ind w:left="4076" w:hanging="594"/>
      </w:pPr>
      <w:rPr>
        <w:rFonts w:hint="default"/>
      </w:rPr>
    </w:lvl>
    <w:lvl w:ilvl="8" w:tplc="1304E896">
      <w:numFmt w:val="bullet"/>
      <w:lvlText w:val="•"/>
      <w:lvlJc w:val="left"/>
      <w:pPr>
        <w:ind w:left="4561" w:hanging="594"/>
      </w:pPr>
      <w:rPr>
        <w:rFonts w:hint="default"/>
      </w:rPr>
    </w:lvl>
  </w:abstractNum>
  <w:abstractNum w:abstractNumId="880" w15:restartNumberingAfterBreak="0">
    <w:nsid w:val="73A434F6"/>
    <w:multiLevelType w:val="hybridMultilevel"/>
    <w:tmpl w:val="05C00BD2"/>
    <w:lvl w:ilvl="0" w:tplc="E8A47BC0">
      <w:numFmt w:val="bullet"/>
      <w:lvlText w:val="●"/>
      <w:lvlJc w:val="left"/>
      <w:pPr>
        <w:ind w:left="279" w:hanging="187"/>
      </w:pPr>
      <w:rPr>
        <w:rFonts w:ascii="Times New Roman" w:eastAsia="Times New Roman" w:hAnsi="Times New Roman" w:cs="Times New Roman" w:hint="default"/>
        <w:w w:val="105"/>
        <w:sz w:val="14"/>
        <w:szCs w:val="14"/>
      </w:rPr>
    </w:lvl>
    <w:lvl w:ilvl="1" w:tplc="00A0557C">
      <w:numFmt w:val="bullet"/>
      <w:lvlText w:val="•"/>
      <w:lvlJc w:val="left"/>
      <w:pPr>
        <w:ind w:left="588" w:hanging="187"/>
      </w:pPr>
      <w:rPr>
        <w:rFonts w:hint="default"/>
      </w:rPr>
    </w:lvl>
    <w:lvl w:ilvl="2" w:tplc="FE64CE0C">
      <w:numFmt w:val="bullet"/>
      <w:lvlText w:val="•"/>
      <w:lvlJc w:val="left"/>
      <w:pPr>
        <w:ind w:left="897" w:hanging="187"/>
      </w:pPr>
      <w:rPr>
        <w:rFonts w:hint="default"/>
      </w:rPr>
    </w:lvl>
    <w:lvl w:ilvl="3" w:tplc="209AF806">
      <w:numFmt w:val="bullet"/>
      <w:lvlText w:val="•"/>
      <w:lvlJc w:val="left"/>
      <w:pPr>
        <w:ind w:left="1206" w:hanging="187"/>
      </w:pPr>
      <w:rPr>
        <w:rFonts w:hint="default"/>
      </w:rPr>
    </w:lvl>
    <w:lvl w:ilvl="4" w:tplc="CA747174">
      <w:numFmt w:val="bullet"/>
      <w:lvlText w:val="•"/>
      <w:lvlJc w:val="left"/>
      <w:pPr>
        <w:ind w:left="1514" w:hanging="187"/>
      </w:pPr>
      <w:rPr>
        <w:rFonts w:hint="default"/>
      </w:rPr>
    </w:lvl>
    <w:lvl w:ilvl="5" w:tplc="F9944C2C">
      <w:numFmt w:val="bullet"/>
      <w:lvlText w:val="•"/>
      <w:lvlJc w:val="left"/>
      <w:pPr>
        <w:ind w:left="1823" w:hanging="187"/>
      </w:pPr>
      <w:rPr>
        <w:rFonts w:hint="default"/>
      </w:rPr>
    </w:lvl>
    <w:lvl w:ilvl="6" w:tplc="CBDC35CE">
      <w:numFmt w:val="bullet"/>
      <w:lvlText w:val="•"/>
      <w:lvlJc w:val="left"/>
      <w:pPr>
        <w:ind w:left="2132" w:hanging="187"/>
      </w:pPr>
      <w:rPr>
        <w:rFonts w:hint="default"/>
      </w:rPr>
    </w:lvl>
    <w:lvl w:ilvl="7" w:tplc="ADB69990">
      <w:numFmt w:val="bullet"/>
      <w:lvlText w:val="•"/>
      <w:lvlJc w:val="left"/>
      <w:pPr>
        <w:ind w:left="2440" w:hanging="187"/>
      </w:pPr>
      <w:rPr>
        <w:rFonts w:hint="default"/>
      </w:rPr>
    </w:lvl>
    <w:lvl w:ilvl="8" w:tplc="C0B092D6">
      <w:numFmt w:val="bullet"/>
      <w:lvlText w:val="•"/>
      <w:lvlJc w:val="left"/>
      <w:pPr>
        <w:ind w:left="2749" w:hanging="187"/>
      </w:pPr>
      <w:rPr>
        <w:rFonts w:hint="default"/>
      </w:rPr>
    </w:lvl>
  </w:abstractNum>
  <w:abstractNum w:abstractNumId="881" w15:restartNumberingAfterBreak="0">
    <w:nsid w:val="73E8561D"/>
    <w:multiLevelType w:val="hybridMultilevel"/>
    <w:tmpl w:val="CDEEA35E"/>
    <w:lvl w:ilvl="0" w:tplc="E156546E">
      <w:numFmt w:val="bullet"/>
      <w:lvlText w:val=""/>
      <w:lvlJc w:val="left"/>
      <w:pPr>
        <w:ind w:left="274" w:hanging="187"/>
      </w:pPr>
      <w:rPr>
        <w:rFonts w:ascii="Symbol" w:eastAsia="Symbol" w:hAnsi="Symbol" w:cs="Symbol" w:hint="default"/>
        <w:w w:val="100"/>
        <w:sz w:val="18"/>
        <w:szCs w:val="18"/>
      </w:rPr>
    </w:lvl>
    <w:lvl w:ilvl="1" w:tplc="520E410E">
      <w:numFmt w:val="bullet"/>
      <w:lvlText w:val="•"/>
      <w:lvlJc w:val="left"/>
      <w:pPr>
        <w:ind w:left="751" w:hanging="187"/>
      </w:pPr>
      <w:rPr>
        <w:rFonts w:hint="default"/>
      </w:rPr>
    </w:lvl>
    <w:lvl w:ilvl="2" w:tplc="36F81554">
      <w:numFmt w:val="bullet"/>
      <w:lvlText w:val="•"/>
      <w:lvlJc w:val="left"/>
      <w:pPr>
        <w:ind w:left="1223" w:hanging="187"/>
      </w:pPr>
      <w:rPr>
        <w:rFonts w:hint="default"/>
      </w:rPr>
    </w:lvl>
    <w:lvl w:ilvl="3" w:tplc="7676F246">
      <w:numFmt w:val="bullet"/>
      <w:lvlText w:val="•"/>
      <w:lvlJc w:val="left"/>
      <w:pPr>
        <w:ind w:left="1695" w:hanging="187"/>
      </w:pPr>
      <w:rPr>
        <w:rFonts w:hint="default"/>
      </w:rPr>
    </w:lvl>
    <w:lvl w:ilvl="4" w:tplc="21A295EA">
      <w:numFmt w:val="bullet"/>
      <w:lvlText w:val="•"/>
      <w:lvlJc w:val="left"/>
      <w:pPr>
        <w:ind w:left="2167" w:hanging="187"/>
      </w:pPr>
      <w:rPr>
        <w:rFonts w:hint="default"/>
      </w:rPr>
    </w:lvl>
    <w:lvl w:ilvl="5" w:tplc="AB9036C2">
      <w:numFmt w:val="bullet"/>
      <w:lvlText w:val="•"/>
      <w:lvlJc w:val="left"/>
      <w:pPr>
        <w:ind w:left="2639" w:hanging="187"/>
      </w:pPr>
      <w:rPr>
        <w:rFonts w:hint="default"/>
      </w:rPr>
    </w:lvl>
    <w:lvl w:ilvl="6" w:tplc="0D468A5A">
      <w:numFmt w:val="bullet"/>
      <w:lvlText w:val="•"/>
      <w:lvlJc w:val="left"/>
      <w:pPr>
        <w:ind w:left="3110" w:hanging="187"/>
      </w:pPr>
      <w:rPr>
        <w:rFonts w:hint="default"/>
      </w:rPr>
    </w:lvl>
    <w:lvl w:ilvl="7" w:tplc="0B6EFE84">
      <w:numFmt w:val="bullet"/>
      <w:lvlText w:val="•"/>
      <w:lvlJc w:val="left"/>
      <w:pPr>
        <w:ind w:left="3582" w:hanging="187"/>
      </w:pPr>
      <w:rPr>
        <w:rFonts w:hint="default"/>
      </w:rPr>
    </w:lvl>
    <w:lvl w:ilvl="8" w:tplc="AC665AE4">
      <w:numFmt w:val="bullet"/>
      <w:lvlText w:val="•"/>
      <w:lvlJc w:val="left"/>
      <w:pPr>
        <w:ind w:left="4054" w:hanging="187"/>
      </w:pPr>
      <w:rPr>
        <w:rFonts w:hint="default"/>
      </w:rPr>
    </w:lvl>
  </w:abstractNum>
  <w:abstractNum w:abstractNumId="882" w15:restartNumberingAfterBreak="0">
    <w:nsid w:val="74117951"/>
    <w:multiLevelType w:val="hybridMultilevel"/>
    <w:tmpl w:val="DEDE824C"/>
    <w:lvl w:ilvl="0" w:tplc="030421BC">
      <w:numFmt w:val="bullet"/>
      <w:lvlText w:val="●"/>
      <w:lvlJc w:val="left"/>
      <w:pPr>
        <w:ind w:left="88" w:hanging="594"/>
      </w:pPr>
      <w:rPr>
        <w:rFonts w:ascii="Times New Roman" w:eastAsia="Times New Roman" w:hAnsi="Times New Roman" w:cs="Times New Roman" w:hint="default"/>
        <w:w w:val="101"/>
        <w:position w:val="4"/>
        <w:sz w:val="13"/>
        <w:szCs w:val="13"/>
      </w:rPr>
    </w:lvl>
    <w:lvl w:ilvl="1" w:tplc="A2E6C566">
      <w:numFmt w:val="bullet"/>
      <w:lvlText w:val="•"/>
      <w:lvlJc w:val="left"/>
      <w:pPr>
        <w:ind w:left="552" w:hanging="594"/>
      </w:pPr>
      <w:rPr>
        <w:rFonts w:hint="default"/>
      </w:rPr>
    </w:lvl>
    <w:lvl w:ilvl="2" w:tplc="56AEBAEA">
      <w:numFmt w:val="bullet"/>
      <w:lvlText w:val="•"/>
      <w:lvlJc w:val="left"/>
      <w:pPr>
        <w:ind w:left="1025" w:hanging="594"/>
      </w:pPr>
      <w:rPr>
        <w:rFonts w:hint="default"/>
      </w:rPr>
    </w:lvl>
    <w:lvl w:ilvl="3" w:tplc="4D82D428">
      <w:numFmt w:val="bullet"/>
      <w:lvlText w:val="•"/>
      <w:lvlJc w:val="left"/>
      <w:pPr>
        <w:ind w:left="1498" w:hanging="594"/>
      </w:pPr>
      <w:rPr>
        <w:rFonts w:hint="default"/>
      </w:rPr>
    </w:lvl>
    <w:lvl w:ilvl="4" w:tplc="A74CC2DC">
      <w:numFmt w:val="bullet"/>
      <w:lvlText w:val="•"/>
      <w:lvlJc w:val="left"/>
      <w:pPr>
        <w:ind w:left="1971" w:hanging="594"/>
      </w:pPr>
      <w:rPr>
        <w:rFonts w:hint="default"/>
      </w:rPr>
    </w:lvl>
    <w:lvl w:ilvl="5" w:tplc="02467BD0">
      <w:numFmt w:val="bullet"/>
      <w:lvlText w:val="•"/>
      <w:lvlJc w:val="left"/>
      <w:pPr>
        <w:ind w:left="2444" w:hanging="594"/>
      </w:pPr>
      <w:rPr>
        <w:rFonts w:hint="default"/>
      </w:rPr>
    </w:lvl>
    <w:lvl w:ilvl="6" w:tplc="8154F32E">
      <w:numFmt w:val="bullet"/>
      <w:lvlText w:val="•"/>
      <w:lvlJc w:val="left"/>
      <w:pPr>
        <w:ind w:left="2916" w:hanging="594"/>
      </w:pPr>
      <w:rPr>
        <w:rFonts w:hint="default"/>
      </w:rPr>
    </w:lvl>
    <w:lvl w:ilvl="7" w:tplc="B24E0012">
      <w:numFmt w:val="bullet"/>
      <w:lvlText w:val="•"/>
      <w:lvlJc w:val="left"/>
      <w:pPr>
        <w:ind w:left="3389" w:hanging="594"/>
      </w:pPr>
      <w:rPr>
        <w:rFonts w:hint="default"/>
      </w:rPr>
    </w:lvl>
    <w:lvl w:ilvl="8" w:tplc="2F6220EE">
      <w:numFmt w:val="bullet"/>
      <w:lvlText w:val="•"/>
      <w:lvlJc w:val="left"/>
      <w:pPr>
        <w:ind w:left="3862" w:hanging="594"/>
      </w:pPr>
      <w:rPr>
        <w:rFonts w:hint="default"/>
      </w:rPr>
    </w:lvl>
  </w:abstractNum>
  <w:abstractNum w:abstractNumId="883" w15:restartNumberingAfterBreak="0">
    <w:nsid w:val="74374487"/>
    <w:multiLevelType w:val="hybridMultilevel"/>
    <w:tmpl w:val="83329F86"/>
    <w:lvl w:ilvl="0" w:tplc="5E541E12">
      <w:numFmt w:val="bullet"/>
      <w:lvlText w:val="●"/>
      <w:lvlJc w:val="left"/>
      <w:pPr>
        <w:ind w:left="279" w:hanging="187"/>
      </w:pPr>
      <w:rPr>
        <w:rFonts w:ascii="Times New Roman" w:eastAsia="Times New Roman" w:hAnsi="Times New Roman" w:cs="Times New Roman" w:hint="default"/>
        <w:w w:val="105"/>
        <w:sz w:val="14"/>
        <w:szCs w:val="14"/>
      </w:rPr>
    </w:lvl>
    <w:lvl w:ilvl="1" w:tplc="EB4C60D4">
      <w:numFmt w:val="bullet"/>
      <w:lvlText w:val="•"/>
      <w:lvlJc w:val="left"/>
      <w:pPr>
        <w:ind w:left="805" w:hanging="187"/>
      </w:pPr>
      <w:rPr>
        <w:rFonts w:hint="default"/>
      </w:rPr>
    </w:lvl>
    <w:lvl w:ilvl="2" w:tplc="1A024052">
      <w:numFmt w:val="bullet"/>
      <w:lvlText w:val="•"/>
      <w:lvlJc w:val="left"/>
      <w:pPr>
        <w:ind w:left="1330" w:hanging="187"/>
      </w:pPr>
      <w:rPr>
        <w:rFonts w:hint="default"/>
      </w:rPr>
    </w:lvl>
    <w:lvl w:ilvl="3" w:tplc="F1ECAC6C">
      <w:numFmt w:val="bullet"/>
      <w:lvlText w:val="•"/>
      <w:lvlJc w:val="left"/>
      <w:pPr>
        <w:ind w:left="1855" w:hanging="187"/>
      </w:pPr>
      <w:rPr>
        <w:rFonts w:hint="default"/>
      </w:rPr>
    </w:lvl>
    <w:lvl w:ilvl="4" w:tplc="2A1E431E">
      <w:numFmt w:val="bullet"/>
      <w:lvlText w:val="•"/>
      <w:lvlJc w:val="left"/>
      <w:pPr>
        <w:ind w:left="2380" w:hanging="187"/>
      </w:pPr>
      <w:rPr>
        <w:rFonts w:hint="default"/>
      </w:rPr>
    </w:lvl>
    <w:lvl w:ilvl="5" w:tplc="5AE0A6D2">
      <w:numFmt w:val="bullet"/>
      <w:lvlText w:val="•"/>
      <w:lvlJc w:val="left"/>
      <w:pPr>
        <w:ind w:left="2906" w:hanging="187"/>
      </w:pPr>
      <w:rPr>
        <w:rFonts w:hint="default"/>
      </w:rPr>
    </w:lvl>
    <w:lvl w:ilvl="6" w:tplc="57FE1AF0">
      <w:numFmt w:val="bullet"/>
      <w:lvlText w:val="•"/>
      <w:lvlJc w:val="left"/>
      <w:pPr>
        <w:ind w:left="3431" w:hanging="187"/>
      </w:pPr>
      <w:rPr>
        <w:rFonts w:hint="default"/>
      </w:rPr>
    </w:lvl>
    <w:lvl w:ilvl="7" w:tplc="EDC07B98">
      <w:numFmt w:val="bullet"/>
      <w:lvlText w:val="•"/>
      <w:lvlJc w:val="left"/>
      <w:pPr>
        <w:ind w:left="3956" w:hanging="187"/>
      </w:pPr>
      <w:rPr>
        <w:rFonts w:hint="default"/>
      </w:rPr>
    </w:lvl>
    <w:lvl w:ilvl="8" w:tplc="EFDEDFCC">
      <w:numFmt w:val="bullet"/>
      <w:lvlText w:val="•"/>
      <w:lvlJc w:val="left"/>
      <w:pPr>
        <w:ind w:left="4481" w:hanging="187"/>
      </w:pPr>
      <w:rPr>
        <w:rFonts w:hint="default"/>
      </w:rPr>
    </w:lvl>
  </w:abstractNum>
  <w:abstractNum w:abstractNumId="884" w15:restartNumberingAfterBreak="0">
    <w:nsid w:val="743E43A0"/>
    <w:multiLevelType w:val="hybridMultilevel"/>
    <w:tmpl w:val="2EB0A49C"/>
    <w:lvl w:ilvl="0" w:tplc="5C58F97C">
      <w:numFmt w:val="bullet"/>
      <w:lvlText w:val=""/>
      <w:lvlJc w:val="left"/>
      <w:pPr>
        <w:ind w:left="272" w:hanging="187"/>
      </w:pPr>
      <w:rPr>
        <w:rFonts w:ascii="Symbol" w:eastAsia="Symbol" w:hAnsi="Symbol" w:cs="Symbol" w:hint="default"/>
        <w:w w:val="100"/>
        <w:sz w:val="18"/>
        <w:szCs w:val="18"/>
      </w:rPr>
    </w:lvl>
    <w:lvl w:ilvl="1" w:tplc="8F9C00FC">
      <w:numFmt w:val="bullet"/>
      <w:lvlText w:val="•"/>
      <w:lvlJc w:val="left"/>
      <w:pPr>
        <w:ind w:left="805" w:hanging="187"/>
      </w:pPr>
      <w:rPr>
        <w:rFonts w:hint="default"/>
      </w:rPr>
    </w:lvl>
    <w:lvl w:ilvl="2" w:tplc="1334EDC6">
      <w:numFmt w:val="bullet"/>
      <w:lvlText w:val="•"/>
      <w:lvlJc w:val="left"/>
      <w:pPr>
        <w:ind w:left="1330" w:hanging="187"/>
      </w:pPr>
      <w:rPr>
        <w:rFonts w:hint="default"/>
      </w:rPr>
    </w:lvl>
    <w:lvl w:ilvl="3" w:tplc="64AC8D8E">
      <w:numFmt w:val="bullet"/>
      <w:lvlText w:val="•"/>
      <w:lvlJc w:val="left"/>
      <w:pPr>
        <w:ind w:left="1855" w:hanging="187"/>
      </w:pPr>
      <w:rPr>
        <w:rFonts w:hint="default"/>
      </w:rPr>
    </w:lvl>
    <w:lvl w:ilvl="4" w:tplc="04F695A0">
      <w:numFmt w:val="bullet"/>
      <w:lvlText w:val="•"/>
      <w:lvlJc w:val="left"/>
      <w:pPr>
        <w:ind w:left="2381" w:hanging="187"/>
      </w:pPr>
      <w:rPr>
        <w:rFonts w:hint="default"/>
      </w:rPr>
    </w:lvl>
    <w:lvl w:ilvl="5" w:tplc="AB2893CA">
      <w:numFmt w:val="bullet"/>
      <w:lvlText w:val="•"/>
      <w:lvlJc w:val="left"/>
      <w:pPr>
        <w:ind w:left="2906" w:hanging="187"/>
      </w:pPr>
      <w:rPr>
        <w:rFonts w:hint="default"/>
      </w:rPr>
    </w:lvl>
    <w:lvl w:ilvl="6" w:tplc="185E3648">
      <w:numFmt w:val="bullet"/>
      <w:lvlText w:val="•"/>
      <w:lvlJc w:val="left"/>
      <w:pPr>
        <w:ind w:left="3431" w:hanging="187"/>
      </w:pPr>
      <w:rPr>
        <w:rFonts w:hint="default"/>
      </w:rPr>
    </w:lvl>
    <w:lvl w:ilvl="7" w:tplc="C8447024">
      <w:numFmt w:val="bullet"/>
      <w:lvlText w:val="•"/>
      <w:lvlJc w:val="left"/>
      <w:pPr>
        <w:ind w:left="3957" w:hanging="187"/>
      </w:pPr>
      <w:rPr>
        <w:rFonts w:hint="default"/>
      </w:rPr>
    </w:lvl>
    <w:lvl w:ilvl="8" w:tplc="84702E2E">
      <w:numFmt w:val="bullet"/>
      <w:lvlText w:val="•"/>
      <w:lvlJc w:val="left"/>
      <w:pPr>
        <w:ind w:left="4482" w:hanging="187"/>
      </w:pPr>
      <w:rPr>
        <w:rFonts w:hint="default"/>
      </w:rPr>
    </w:lvl>
  </w:abstractNum>
  <w:abstractNum w:abstractNumId="885" w15:restartNumberingAfterBreak="0">
    <w:nsid w:val="74581815"/>
    <w:multiLevelType w:val="hybridMultilevel"/>
    <w:tmpl w:val="35C6728E"/>
    <w:lvl w:ilvl="0" w:tplc="23C0D7B2">
      <w:start w:val="1"/>
      <w:numFmt w:val="decimal"/>
      <w:lvlText w:val="%1."/>
      <w:lvlJc w:val="left"/>
      <w:pPr>
        <w:ind w:left="209" w:hanging="594"/>
        <w:jc w:val="left"/>
      </w:pPr>
      <w:rPr>
        <w:rFonts w:ascii="Times New Roman" w:eastAsia="Times New Roman" w:hAnsi="Times New Roman" w:cs="Times New Roman" w:hint="default"/>
        <w:b/>
        <w:bCs/>
        <w:w w:val="100"/>
        <w:sz w:val="18"/>
        <w:szCs w:val="18"/>
      </w:rPr>
    </w:lvl>
    <w:lvl w:ilvl="1" w:tplc="772086AA">
      <w:numFmt w:val="bullet"/>
      <w:lvlText w:val="−"/>
      <w:lvlJc w:val="left"/>
      <w:pPr>
        <w:ind w:left="801" w:hanging="296"/>
      </w:pPr>
      <w:rPr>
        <w:rFonts w:ascii="Times New Roman" w:eastAsia="Times New Roman" w:hAnsi="Times New Roman" w:cs="Times New Roman" w:hint="default"/>
        <w:w w:val="100"/>
        <w:sz w:val="18"/>
        <w:szCs w:val="18"/>
      </w:rPr>
    </w:lvl>
    <w:lvl w:ilvl="2" w:tplc="C48CB060">
      <w:numFmt w:val="bullet"/>
      <w:lvlText w:val="•"/>
      <w:lvlJc w:val="left"/>
      <w:pPr>
        <w:ind w:left="2217" w:hanging="296"/>
      </w:pPr>
      <w:rPr>
        <w:rFonts w:hint="default"/>
      </w:rPr>
    </w:lvl>
    <w:lvl w:ilvl="3" w:tplc="009221DC">
      <w:numFmt w:val="bullet"/>
      <w:lvlText w:val="•"/>
      <w:lvlJc w:val="left"/>
      <w:pPr>
        <w:ind w:left="3635" w:hanging="296"/>
      </w:pPr>
      <w:rPr>
        <w:rFonts w:hint="default"/>
      </w:rPr>
    </w:lvl>
    <w:lvl w:ilvl="4" w:tplc="6184A06C">
      <w:numFmt w:val="bullet"/>
      <w:lvlText w:val="•"/>
      <w:lvlJc w:val="left"/>
      <w:pPr>
        <w:ind w:left="5053" w:hanging="296"/>
      </w:pPr>
      <w:rPr>
        <w:rFonts w:hint="default"/>
      </w:rPr>
    </w:lvl>
    <w:lvl w:ilvl="5" w:tplc="E11A61E8">
      <w:numFmt w:val="bullet"/>
      <w:lvlText w:val="•"/>
      <w:lvlJc w:val="left"/>
      <w:pPr>
        <w:ind w:left="6470" w:hanging="296"/>
      </w:pPr>
      <w:rPr>
        <w:rFonts w:hint="default"/>
      </w:rPr>
    </w:lvl>
    <w:lvl w:ilvl="6" w:tplc="95E27B30">
      <w:numFmt w:val="bullet"/>
      <w:lvlText w:val="•"/>
      <w:lvlJc w:val="left"/>
      <w:pPr>
        <w:ind w:left="7888" w:hanging="296"/>
      </w:pPr>
      <w:rPr>
        <w:rFonts w:hint="default"/>
      </w:rPr>
    </w:lvl>
    <w:lvl w:ilvl="7" w:tplc="81DEBFE0">
      <w:numFmt w:val="bullet"/>
      <w:lvlText w:val="•"/>
      <w:lvlJc w:val="left"/>
      <w:pPr>
        <w:ind w:left="9306" w:hanging="296"/>
      </w:pPr>
      <w:rPr>
        <w:rFonts w:hint="default"/>
      </w:rPr>
    </w:lvl>
    <w:lvl w:ilvl="8" w:tplc="8DF680F6">
      <w:numFmt w:val="bullet"/>
      <w:lvlText w:val="•"/>
      <w:lvlJc w:val="left"/>
      <w:pPr>
        <w:ind w:left="10724" w:hanging="296"/>
      </w:pPr>
      <w:rPr>
        <w:rFonts w:hint="default"/>
      </w:rPr>
    </w:lvl>
  </w:abstractNum>
  <w:abstractNum w:abstractNumId="886" w15:restartNumberingAfterBreak="0">
    <w:nsid w:val="745A6015"/>
    <w:multiLevelType w:val="hybridMultilevel"/>
    <w:tmpl w:val="815C268C"/>
    <w:lvl w:ilvl="0" w:tplc="52E22E52">
      <w:numFmt w:val="bullet"/>
      <w:lvlText w:val="●"/>
      <w:lvlJc w:val="left"/>
      <w:pPr>
        <w:ind w:left="679" w:hanging="594"/>
      </w:pPr>
      <w:rPr>
        <w:rFonts w:ascii="Times New Roman" w:eastAsia="Times New Roman" w:hAnsi="Times New Roman" w:cs="Times New Roman" w:hint="default"/>
        <w:w w:val="100"/>
        <w:position w:val="4"/>
        <w:sz w:val="13"/>
        <w:szCs w:val="13"/>
      </w:rPr>
    </w:lvl>
    <w:lvl w:ilvl="1" w:tplc="56068EAC">
      <w:numFmt w:val="bullet"/>
      <w:lvlText w:val="•"/>
      <w:lvlJc w:val="left"/>
      <w:pPr>
        <w:ind w:left="1111" w:hanging="594"/>
      </w:pPr>
      <w:rPr>
        <w:rFonts w:hint="default"/>
      </w:rPr>
    </w:lvl>
    <w:lvl w:ilvl="2" w:tplc="FF2CD28C">
      <w:numFmt w:val="bullet"/>
      <w:lvlText w:val="•"/>
      <w:lvlJc w:val="left"/>
      <w:pPr>
        <w:ind w:left="1543" w:hanging="594"/>
      </w:pPr>
      <w:rPr>
        <w:rFonts w:hint="default"/>
      </w:rPr>
    </w:lvl>
    <w:lvl w:ilvl="3" w:tplc="F2BE0C54">
      <w:numFmt w:val="bullet"/>
      <w:lvlText w:val="•"/>
      <w:lvlJc w:val="left"/>
      <w:pPr>
        <w:ind w:left="1975" w:hanging="594"/>
      </w:pPr>
      <w:rPr>
        <w:rFonts w:hint="default"/>
      </w:rPr>
    </w:lvl>
    <w:lvl w:ilvl="4" w:tplc="53A8E982">
      <w:numFmt w:val="bullet"/>
      <w:lvlText w:val="•"/>
      <w:lvlJc w:val="left"/>
      <w:pPr>
        <w:ind w:left="2406" w:hanging="594"/>
      </w:pPr>
      <w:rPr>
        <w:rFonts w:hint="default"/>
      </w:rPr>
    </w:lvl>
    <w:lvl w:ilvl="5" w:tplc="9FE8EDD8">
      <w:numFmt w:val="bullet"/>
      <w:lvlText w:val="•"/>
      <w:lvlJc w:val="left"/>
      <w:pPr>
        <w:ind w:left="2838" w:hanging="594"/>
      </w:pPr>
      <w:rPr>
        <w:rFonts w:hint="default"/>
      </w:rPr>
    </w:lvl>
    <w:lvl w:ilvl="6" w:tplc="3B6CED1A">
      <w:numFmt w:val="bullet"/>
      <w:lvlText w:val="•"/>
      <w:lvlJc w:val="left"/>
      <w:pPr>
        <w:ind w:left="3270" w:hanging="594"/>
      </w:pPr>
      <w:rPr>
        <w:rFonts w:hint="default"/>
      </w:rPr>
    </w:lvl>
    <w:lvl w:ilvl="7" w:tplc="83D898CC">
      <w:numFmt w:val="bullet"/>
      <w:lvlText w:val="•"/>
      <w:lvlJc w:val="left"/>
      <w:pPr>
        <w:ind w:left="3701" w:hanging="594"/>
      </w:pPr>
      <w:rPr>
        <w:rFonts w:hint="default"/>
      </w:rPr>
    </w:lvl>
    <w:lvl w:ilvl="8" w:tplc="47781908">
      <w:numFmt w:val="bullet"/>
      <w:lvlText w:val="•"/>
      <w:lvlJc w:val="left"/>
      <w:pPr>
        <w:ind w:left="4133" w:hanging="594"/>
      </w:pPr>
      <w:rPr>
        <w:rFonts w:hint="default"/>
      </w:rPr>
    </w:lvl>
  </w:abstractNum>
  <w:abstractNum w:abstractNumId="887" w15:restartNumberingAfterBreak="0">
    <w:nsid w:val="748615D3"/>
    <w:multiLevelType w:val="hybridMultilevel"/>
    <w:tmpl w:val="055E4194"/>
    <w:lvl w:ilvl="0" w:tplc="5F7EF94E">
      <w:start w:val="1"/>
      <w:numFmt w:val="decimal"/>
      <w:lvlText w:val="%1."/>
      <w:lvlJc w:val="left"/>
      <w:pPr>
        <w:ind w:left="383" w:hanging="182"/>
        <w:jc w:val="left"/>
      </w:pPr>
      <w:rPr>
        <w:rFonts w:hint="default"/>
        <w:b/>
        <w:bCs/>
        <w:i/>
        <w:w w:val="100"/>
      </w:rPr>
    </w:lvl>
    <w:lvl w:ilvl="1" w:tplc="ADC2A094">
      <w:numFmt w:val="bullet"/>
      <w:lvlText w:val="•"/>
      <w:lvlJc w:val="left"/>
      <w:pPr>
        <w:ind w:left="1697" w:hanging="182"/>
      </w:pPr>
      <w:rPr>
        <w:rFonts w:hint="default"/>
      </w:rPr>
    </w:lvl>
    <w:lvl w:ilvl="2" w:tplc="FC365670">
      <w:numFmt w:val="bullet"/>
      <w:lvlText w:val="•"/>
      <w:lvlJc w:val="left"/>
      <w:pPr>
        <w:ind w:left="3015" w:hanging="182"/>
      </w:pPr>
      <w:rPr>
        <w:rFonts w:hint="default"/>
      </w:rPr>
    </w:lvl>
    <w:lvl w:ilvl="3" w:tplc="7284AA6E">
      <w:numFmt w:val="bullet"/>
      <w:lvlText w:val="•"/>
      <w:lvlJc w:val="left"/>
      <w:pPr>
        <w:ind w:left="4333" w:hanging="182"/>
      </w:pPr>
      <w:rPr>
        <w:rFonts w:hint="default"/>
      </w:rPr>
    </w:lvl>
    <w:lvl w:ilvl="4" w:tplc="D01C3A52">
      <w:numFmt w:val="bullet"/>
      <w:lvlText w:val="•"/>
      <w:lvlJc w:val="left"/>
      <w:pPr>
        <w:ind w:left="5651" w:hanging="182"/>
      </w:pPr>
      <w:rPr>
        <w:rFonts w:hint="default"/>
      </w:rPr>
    </w:lvl>
    <w:lvl w:ilvl="5" w:tplc="DAC8D668">
      <w:numFmt w:val="bullet"/>
      <w:lvlText w:val="•"/>
      <w:lvlJc w:val="left"/>
      <w:pPr>
        <w:ind w:left="6969" w:hanging="182"/>
      </w:pPr>
      <w:rPr>
        <w:rFonts w:hint="default"/>
      </w:rPr>
    </w:lvl>
    <w:lvl w:ilvl="6" w:tplc="0AC229E4">
      <w:numFmt w:val="bullet"/>
      <w:lvlText w:val="•"/>
      <w:lvlJc w:val="left"/>
      <w:pPr>
        <w:ind w:left="8287" w:hanging="182"/>
      </w:pPr>
      <w:rPr>
        <w:rFonts w:hint="default"/>
      </w:rPr>
    </w:lvl>
    <w:lvl w:ilvl="7" w:tplc="52FCDEBC">
      <w:numFmt w:val="bullet"/>
      <w:lvlText w:val="•"/>
      <w:lvlJc w:val="left"/>
      <w:pPr>
        <w:ind w:left="9605" w:hanging="182"/>
      </w:pPr>
      <w:rPr>
        <w:rFonts w:hint="default"/>
      </w:rPr>
    </w:lvl>
    <w:lvl w:ilvl="8" w:tplc="545E26CA">
      <w:numFmt w:val="bullet"/>
      <w:lvlText w:val="•"/>
      <w:lvlJc w:val="left"/>
      <w:pPr>
        <w:ind w:left="10923" w:hanging="182"/>
      </w:pPr>
      <w:rPr>
        <w:rFonts w:hint="default"/>
      </w:rPr>
    </w:lvl>
  </w:abstractNum>
  <w:abstractNum w:abstractNumId="888" w15:restartNumberingAfterBreak="0">
    <w:nsid w:val="74900644"/>
    <w:multiLevelType w:val="hybridMultilevel"/>
    <w:tmpl w:val="00D650EC"/>
    <w:lvl w:ilvl="0" w:tplc="D2ACAC6E">
      <w:numFmt w:val="bullet"/>
      <w:lvlText w:val="●"/>
      <w:lvlJc w:val="left"/>
      <w:pPr>
        <w:ind w:left="679" w:hanging="594"/>
      </w:pPr>
      <w:rPr>
        <w:rFonts w:ascii="Times New Roman" w:eastAsia="Times New Roman" w:hAnsi="Times New Roman" w:cs="Times New Roman" w:hint="default"/>
        <w:w w:val="100"/>
        <w:position w:val="4"/>
        <w:sz w:val="13"/>
        <w:szCs w:val="13"/>
      </w:rPr>
    </w:lvl>
    <w:lvl w:ilvl="1" w:tplc="A308071C">
      <w:numFmt w:val="bullet"/>
      <w:lvlText w:val="•"/>
      <w:lvlJc w:val="left"/>
      <w:pPr>
        <w:ind w:left="1165" w:hanging="594"/>
      </w:pPr>
      <w:rPr>
        <w:rFonts w:hint="default"/>
      </w:rPr>
    </w:lvl>
    <w:lvl w:ilvl="2" w:tplc="1EBEC8E2">
      <w:numFmt w:val="bullet"/>
      <w:lvlText w:val="•"/>
      <w:lvlJc w:val="left"/>
      <w:pPr>
        <w:ind w:left="1650" w:hanging="594"/>
      </w:pPr>
      <w:rPr>
        <w:rFonts w:hint="default"/>
      </w:rPr>
    </w:lvl>
    <w:lvl w:ilvl="3" w:tplc="39ACF098">
      <w:numFmt w:val="bullet"/>
      <w:lvlText w:val="•"/>
      <w:lvlJc w:val="left"/>
      <w:pPr>
        <w:ind w:left="2135" w:hanging="594"/>
      </w:pPr>
      <w:rPr>
        <w:rFonts w:hint="default"/>
      </w:rPr>
    </w:lvl>
    <w:lvl w:ilvl="4" w:tplc="809A1D72">
      <w:numFmt w:val="bullet"/>
      <w:lvlText w:val="•"/>
      <w:lvlJc w:val="left"/>
      <w:pPr>
        <w:ind w:left="2620" w:hanging="594"/>
      </w:pPr>
      <w:rPr>
        <w:rFonts w:hint="default"/>
      </w:rPr>
    </w:lvl>
    <w:lvl w:ilvl="5" w:tplc="0E3A154E">
      <w:numFmt w:val="bullet"/>
      <w:lvlText w:val="•"/>
      <w:lvlJc w:val="left"/>
      <w:pPr>
        <w:ind w:left="3106" w:hanging="594"/>
      </w:pPr>
      <w:rPr>
        <w:rFonts w:hint="default"/>
      </w:rPr>
    </w:lvl>
    <w:lvl w:ilvl="6" w:tplc="C2501B8C">
      <w:numFmt w:val="bullet"/>
      <w:lvlText w:val="•"/>
      <w:lvlJc w:val="left"/>
      <w:pPr>
        <w:ind w:left="3591" w:hanging="594"/>
      </w:pPr>
      <w:rPr>
        <w:rFonts w:hint="default"/>
      </w:rPr>
    </w:lvl>
    <w:lvl w:ilvl="7" w:tplc="1EF4EC3E">
      <w:numFmt w:val="bullet"/>
      <w:lvlText w:val="•"/>
      <w:lvlJc w:val="left"/>
      <w:pPr>
        <w:ind w:left="4076" w:hanging="594"/>
      </w:pPr>
      <w:rPr>
        <w:rFonts w:hint="default"/>
      </w:rPr>
    </w:lvl>
    <w:lvl w:ilvl="8" w:tplc="9F46B05A">
      <w:numFmt w:val="bullet"/>
      <w:lvlText w:val="•"/>
      <w:lvlJc w:val="left"/>
      <w:pPr>
        <w:ind w:left="4561" w:hanging="594"/>
      </w:pPr>
      <w:rPr>
        <w:rFonts w:hint="default"/>
      </w:rPr>
    </w:lvl>
  </w:abstractNum>
  <w:abstractNum w:abstractNumId="889" w15:restartNumberingAfterBreak="0">
    <w:nsid w:val="74A11C2C"/>
    <w:multiLevelType w:val="hybridMultilevel"/>
    <w:tmpl w:val="0B52A368"/>
    <w:lvl w:ilvl="0" w:tplc="5B148D60">
      <w:numFmt w:val="bullet"/>
      <w:lvlText w:val=""/>
      <w:lvlJc w:val="left"/>
      <w:pPr>
        <w:ind w:left="273" w:hanging="187"/>
      </w:pPr>
      <w:rPr>
        <w:rFonts w:ascii="Symbol" w:eastAsia="Symbol" w:hAnsi="Symbol" w:cs="Symbol" w:hint="default"/>
        <w:w w:val="100"/>
        <w:sz w:val="18"/>
        <w:szCs w:val="18"/>
      </w:rPr>
    </w:lvl>
    <w:lvl w:ilvl="1" w:tplc="1B922BA6">
      <w:numFmt w:val="bullet"/>
      <w:lvlText w:val="•"/>
      <w:lvlJc w:val="left"/>
      <w:pPr>
        <w:ind w:left="805" w:hanging="187"/>
      </w:pPr>
      <w:rPr>
        <w:rFonts w:hint="default"/>
      </w:rPr>
    </w:lvl>
    <w:lvl w:ilvl="2" w:tplc="E90E5F40">
      <w:numFmt w:val="bullet"/>
      <w:lvlText w:val="•"/>
      <w:lvlJc w:val="left"/>
      <w:pPr>
        <w:ind w:left="1330" w:hanging="187"/>
      </w:pPr>
      <w:rPr>
        <w:rFonts w:hint="default"/>
      </w:rPr>
    </w:lvl>
    <w:lvl w:ilvl="3" w:tplc="9558CBCE">
      <w:numFmt w:val="bullet"/>
      <w:lvlText w:val="•"/>
      <w:lvlJc w:val="left"/>
      <w:pPr>
        <w:ind w:left="1855" w:hanging="187"/>
      </w:pPr>
      <w:rPr>
        <w:rFonts w:hint="default"/>
      </w:rPr>
    </w:lvl>
    <w:lvl w:ilvl="4" w:tplc="11763BEE">
      <w:numFmt w:val="bullet"/>
      <w:lvlText w:val="•"/>
      <w:lvlJc w:val="left"/>
      <w:pPr>
        <w:ind w:left="2381" w:hanging="187"/>
      </w:pPr>
      <w:rPr>
        <w:rFonts w:hint="default"/>
      </w:rPr>
    </w:lvl>
    <w:lvl w:ilvl="5" w:tplc="AC0E44E2">
      <w:numFmt w:val="bullet"/>
      <w:lvlText w:val="•"/>
      <w:lvlJc w:val="left"/>
      <w:pPr>
        <w:ind w:left="2906" w:hanging="187"/>
      </w:pPr>
      <w:rPr>
        <w:rFonts w:hint="default"/>
      </w:rPr>
    </w:lvl>
    <w:lvl w:ilvl="6" w:tplc="E07EE062">
      <w:numFmt w:val="bullet"/>
      <w:lvlText w:val="•"/>
      <w:lvlJc w:val="left"/>
      <w:pPr>
        <w:ind w:left="3431" w:hanging="187"/>
      </w:pPr>
      <w:rPr>
        <w:rFonts w:hint="default"/>
      </w:rPr>
    </w:lvl>
    <w:lvl w:ilvl="7" w:tplc="B0845CF4">
      <w:numFmt w:val="bullet"/>
      <w:lvlText w:val="•"/>
      <w:lvlJc w:val="left"/>
      <w:pPr>
        <w:ind w:left="3957" w:hanging="187"/>
      </w:pPr>
      <w:rPr>
        <w:rFonts w:hint="default"/>
      </w:rPr>
    </w:lvl>
    <w:lvl w:ilvl="8" w:tplc="9744A936">
      <w:numFmt w:val="bullet"/>
      <w:lvlText w:val="•"/>
      <w:lvlJc w:val="left"/>
      <w:pPr>
        <w:ind w:left="4482" w:hanging="187"/>
      </w:pPr>
      <w:rPr>
        <w:rFonts w:hint="default"/>
      </w:rPr>
    </w:lvl>
  </w:abstractNum>
  <w:abstractNum w:abstractNumId="890" w15:restartNumberingAfterBreak="0">
    <w:nsid w:val="74BE6A91"/>
    <w:multiLevelType w:val="hybridMultilevel"/>
    <w:tmpl w:val="FFFC1652"/>
    <w:lvl w:ilvl="0" w:tplc="BC7C97F8">
      <w:numFmt w:val="bullet"/>
      <w:lvlText w:val="●"/>
      <w:lvlJc w:val="left"/>
      <w:pPr>
        <w:ind w:left="279" w:hanging="187"/>
      </w:pPr>
      <w:rPr>
        <w:rFonts w:ascii="Times New Roman" w:eastAsia="Times New Roman" w:hAnsi="Times New Roman" w:cs="Times New Roman" w:hint="default"/>
        <w:w w:val="105"/>
        <w:sz w:val="14"/>
        <w:szCs w:val="14"/>
      </w:rPr>
    </w:lvl>
    <w:lvl w:ilvl="1" w:tplc="8B027554">
      <w:numFmt w:val="bullet"/>
      <w:lvlText w:val="•"/>
      <w:lvlJc w:val="left"/>
      <w:pPr>
        <w:ind w:left="751" w:hanging="187"/>
      </w:pPr>
      <w:rPr>
        <w:rFonts w:hint="default"/>
      </w:rPr>
    </w:lvl>
    <w:lvl w:ilvl="2" w:tplc="9A0E99AE">
      <w:numFmt w:val="bullet"/>
      <w:lvlText w:val="•"/>
      <w:lvlJc w:val="left"/>
      <w:pPr>
        <w:ind w:left="1223" w:hanging="187"/>
      </w:pPr>
      <w:rPr>
        <w:rFonts w:hint="default"/>
      </w:rPr>
    </w:lvl>
    <w:lvl w:ilvl="3" w:tplc="29CCE234">
      <w:numFmt w:val="bullet"/>
      <w:lvlText w:val="•"/>
      <w:lvlJc w:val="left"/>
      <w:pPr>
        <w:ind w:left="1695" w:hanging="187"/>
      </w:pPr>
      <w:rPr>
        <w:rFonts w:hint="default"/>
      </w:rPr>
    </w:lvl>
    <w:lvl w:ilvl="4" w:tplc="6FAEF506">
      <w:numFmt w:val="bullet"/>
      <w:lvlText w:val="•"/>
      <w:lvlJc w:val="left"/>
      <w:pPr>
        <w:ind w:left="2166" w:hanging="187"/>
      </w:pPr>
      <w:rPr>
        <w:rFonts w:hint="default"/>
      </w:rPr>
    </w:lvl>
    <w:lvl w:ilvl="5" w:tplc="A9885EC8">
      <w:numFmt w:val="bullet"/>
      <w:lvlText w:val="•"/>
      <w:lvlJc w:val="left"/>
      <w:pPr>
        <w:ind w:left="2638" w:hanging="187"/>
      </w:pPr>
      <w:rPr>
        <w:rFonts w:hint="default"/>
      </w:rPr>
    </w:lvl>
    <w:lvl w:ilvl="6" w:tplc="7808293A">
      <w:numFmt w:val="bullet"/>
      <w:lvlText w:val="•"/>
      <w:lvlJc w:val="left"/>
      <w:pPr>
        <w:ind w:left="3110" w:hanging="187"/>
      </w:pPr>
      <w:rPr>
        <w:rFonts w:hint="default"/>
      </w:rPr>
    </w:lvl>
    <w:lvl w:ilvl="7" w:tplc="EFC8590C">
      <w:numFmt w:val="bullet"/>
      <w:lvlText w:val="•"/>
      <w:lvlJc w:val="left"/>
      <w:pPr>
        <w:ind w:left="3581" w:hanging="187"/>
      </w:pPr>
      <w:rPr>
        <w:rFonts w:hint="default"/>
      </w:rPr>
    </w:lvl>
    <w:lvl w:ilvl="8" w:tplc="9F62F18A">
      <w:numFmt w:val="bullet"/>
      <w:lvlText w:val="•"/>
      <w:lvlJc w:val="left"/>
      <w:pPr>
        <w:ind w:left="4053" w:hanging="187"/>
      </w:pPr>
      <w:rPr>
        <w:rFonts w:hint="default"/>
      </w:rPr>
    </w:lvl>
  </w:abstractNum>
  <w:abstractNum w:abstractNumId="891" w15:restartNumberingAfterBreak="0">
    <w:nsid w:val="74C31B4E"/>
    <w:multiLevelType w:val="hybridMultilevel"/>
    <w:tmpl w:val="4E80007A"/>
    <w:lvl w:ilvl="0" w:tplc="AB8EF678">
      <w:numFmt w:val="bullet"/>
      <w:lvlText w:val="●"/>
      <w:lvlJc w:val="left"/>
      <w:pPr>
        <w:ind w:left="279" w:hanging="187"/>
      </w:pPr>
      <w:rPr>
        <w:rFonts w:ascii="Times New Roman" w:eastAsia="Times New Roman" w:hAnsi="Times New Roman" w:cs="Times New Roman" w:hint="default"/>
        <w:w w:val="105"/>
        <w:sz w:val="14"/>
        <w:szCs w:val="14"/>
      </w:rPr>
    </w:lvl>
    <w:lvl w:ilvl="1" w:tplc="042A1E78">
      <w:numFmt w:val="bullet"/>
      <w:lvlText w:val="•"/>
      <w:lvlJc w:val="left"/>
      <w:pPr>
        <w:ind w:left="751" w:hanging="187"/>
      </w:pPr>
      <w:rPr>
        <w:rFonts w:hint="default"/>
      </w:rPr>
    </w:lvl>
    <w:lvl w:ilvl="2" w:tplc="2EB8D7BE">
      <w:numFmt w:val="bullet"/>
      <w:lvlText w:val="•"/>
      <w:lvlJc w:val="left"/>
      <w:pPr>
        <w:ind w:left="1223" w:hanging="187"/>
      </w:pPr>
      <w:rPr>
        <w:rFonts w:hint="default"/>
      </w:rPr>
    </w:lvl>
    <w:lvl w:ilvl="3" w:tplc="1C5C6326">
      <w:numFmt w:val="bullet"/>
      <w:lvlText w:val="•"/>
      <w:lvlJc w:val="left"/>
      <w:pPr>
        <w:ind w:left="1695" w:hanging="187"/>
      </w:pPr>
      <w:rPr>
        <w:rFonts w:hint="default"/>
      </w:rPr>
    </w:lvl>
    <w:lvl w:ilvl="4" w:tplc="417EDFB6">
      <w:numFmt w:val="bullet"/>
      <w:lvlText w:val="•"/>
      <w:lvlJc w:val="left"/>
      <w:pPr>
        <w:ind w:left="2166" w:hanging="187"/>
      </w:pPr>
      <w:rPr>
        <w:rFonts w:hint="default"/>
      </w:rPr>
    </w:lvl>
    <w:lvl w:ilvl="5" w:tplc="DA741172">
      <w:numFmt w:val="bullet"/>
      <w:lvlText w:val="•"/>
      <w:lvlJc w:val="left"/>
      <w:pPr>
        <w:ind w:left="2638" w:hanging="187"/>
      </w:pPr>
      <w:rPr>
        <w:rFonts w:hint="default"/>
      </w:rPr>
    </w:lvl>
    <w:lvl w:ilvl="6" w:tplc="9C0E7556">
      <w:numFmt w:val="bullet"/>
      <w:lvlText w:val="•"/>
      <w:lvlJc w:val="left"/>
      <w:pPr>
        <w:ind w:left="3110" w:hanging="187"/>
      </w:pPr>
      <w:rPr>
        <w:rFonts w:hint="default"/>
      </w:rPr>
    </w:lvl>
    <w:lvl w:ilvl="7" w:tplc="FF04C20E">
      <w:numFmt w:val="bullet"/>
      <w:lvlText w:val="•"/>
      <w:lvlJc w:val="left"/>
      <w:pPr>
        <w:ind w:left="3581" w:hanging="187"/>
      </w:pPr>
      <w:rPr>
        <w:rFonts w:hint="default"/>
      </w:rPr>
    </w:lvl>
    <w:lvl w:ilvl="8" w:tplc="347E3CBE">
      <w:numFmt w:val="bullet"/>
      <w:lvlText w:val="•"/>
      <w:lvlJc w:val="left"/>
      <w:pPr>
        <w:ind w:left="4053" w:hanging="187"/>
      </w:pPr>
      <w:rPr>
        <w:rFonts w:hint="default"/>
      </w:rPr>
    </w:lvl>
  </w:abstractNum>
  <w:abstractNum w:abstractNumId="892" w15:restartNumberingAfterBreak="0">
    <w:nsid w:val="750D54D9"/>
    <w:multiLevelType w:val="hybridMultilevel"/>
    <w:tmpl w:val="C5F62C38"/>
    <w:lvl w:ilvl="0" w:tplc="E782EA8C">
      <w:numFmt w:val="bullet"/>
      <w:lvlText w:val="●"/>
      <w:lvlJc w:val="left"/>
      <w:pPr>
        <w:ind w:left="684" w:hanging="594"/>
      </w:pPr>
      <w:rPr>
        <w:rFonts w:ascii="Times New Roman" w:eastAsia="Times New Roman" w:hAnsi="Times New Roman" w:cs="Times New Roman" w:hint="default"/>
        <w:w w:val="100"/>
        <w:position w:val="4"/>
        <w:sz w:val="13"/>
        <w:szCs w:val="13"/>
      </w:rPr>
    </w:lvl>
    <w:lvl w:ilvl="1" w:tplc="8D2AF73A">
      <w:numFmt w:val="bullet"/>
      <w:lvlText w:val="•"/>
      <w:lvlJc w:val="left"/>
      <w:pPr>
        <w:ind w:left="1141" w:hanging="594"/>
      </w:pPr>
      <w:rPr>
        <w:rFonts w:hint="default"/>
      </w:rPr>
    </w:lvl>
    <w:lvl w:ilvl="2" w:tplc="3414477A">
      <w:numFmt w:val="bullet"/>
      <w:lvlText w:val="•"/>
      <w:lvlJc w:val="left"/>
      <w:pPr>
        <w:ind w:left="1603" w:hanging="594"/>
      </w:pPr>
      <w:rPr>
        <w:rFonts w:hint="default"/>
      </w:rPr>
    </w:lvl>
    <w:lvl w:ilvl="3" w:tplc="971A4668">
      <w:numFmt w:val="bullet"/>
      <w:lvlText w:val="•"/>
      <w:lvlJc w:val="left"/>
      <w:pPr>
        <w:ind w:left="2065" w:hanging="594"/>
      </w:pPr>
      <w:rPr>
        <w:rFonts w:hint="default"/>
      </w:rPr>
    </w:lvl>
    <w:lvl w:ilvl="4" w:tplc="7C9E2814">
      <w:numFmt w:val="bullet"/>
      <w:lvlText w:val="•"/>
      <w:lvlJc w:val="left"/>
      <w:pPr>
        <w:ind w:left="2526" w:hanging="594"/>
      </w:pPr>
      <w:rPr>
        <w:rFonts w:hint="default"/>
      </w:rPr>
    </w:lvl>
    <w:lvl w:ilvl="5" w:tplc="D18C6ABC">
      <w:numFmt w:val="bullet"/>
      <w:lvlText w:val="•"/>
      <w:lvlJc w:val="left"/>
      <w:pPr>
        <w:ind w:left="2988" w:hanging="594"/>
      </w:pPr>
      <w:rPr>
        <w:rFonts w:hint="default"/>
      </w:rPr>
    </w:lvl>
    <w:lvl w:ilvl="6" w:tplc="1F1486B2">
      <w:numFmt w:val="bullet"/>
      <w:lvlText w:val="•"/>
      <w:lvlJc w:val="left"/>
      <w:pPr>
        <w:ind w:left="3450" w:hanging="594"/>
      </w:pPr>
      <w:rPr>
        <w:rFonts w:hint="default"/>
      </w:rPr>
    </w:lvl>
    <w:lvl w:ilvl="7" w:tplc="EDF2E2E4">
      <w:numFmt w:val="bullet"/>
      <w:lvlText w:val="•"/>
      <w:lvlJc w:val="left"/>
      <w:pPr>
        <w:ind w:left="3911" w:hanging="594"/>
      </w:pPr>
      <w:rPr>
        <w:rFonts w:hint="default"/>
      </w:rPr>
    </w:lvl>
    <w:lvl w:ilvl="8" w:tplc="ED9ABFAA">
      <w:numFmt w:val="bullet"/>
      <w:lvlText w:val="•"/>
      <w:lvlJc w:val="left"/>
      <w:pPr>
        <w:ind w:left="4373" w:hanging="594"/>
      </w:pPr>
      <w:rPr>
        <w:rFonts w:hint="default"/>
      </w:rPr>
    </w:lvl>
  </w:abstractNum>
  <w:abstractNum w:abstractNumId="893" w15:restartNumberingAfterBreak="0">
    <w:nsid w:val="75173EFE"/>
    <w:multiLevelType w:val="hybridMultilevel"/>
    <w:tmpl w:val="AF0C0F70"/>
    <w:lvl w:ilvl="0" w:tplc="B3D0CB72">
      <w:numFmt w:val="bullet"/>
      <w:lvlText w:val="●"/>
      <w:lvlJc w:val="left"/>
      <w:pPr>
        <w:ind w:left="87" w:hanging="594"/>
      </w:pPr>
      <w:rPr>
        <w:rFonts w:ascii="Times New Roman" w:eastAsia="Times New Roman" w:hAnsi="Times New Roman" w:cs="Times New Roman" w:hint="default"/>
        <w:w w:val="101"/>
        <w:position w:val="4"/>
        <w:sz w:val="13"/>
        <w:szCs w:val="13"/>
      </w:rPr>
    </w:lvl>
    <w:lvl w:ilvl="1" w:tplc="6ABC24BA">
      <w:numFmt w:val="bullet"/>
      <w:lvlText w:val="•"/>
      <w:lvlJc w:val="left"/>
      <w:pPr>
        <w:ind w:left="586" w:hanging="594"/>
      </w:pPr>
      <w:rPr>
        <w:rFonts w:hint="default"/>
      </w:rPr>
    </w:lvl>
    <w:lvl w:ilvl="2" w:tplc="679C4E6A">
      <w:numFmt w:val="bullet"/>
      <w:lvlText w:val="•"/>
      <w:lvlJc w:val="left"/>
      <w:pPr>
        <w:ind w:left="1092" w:hanging="594"/>
      </w:pPr>
      <w:rPr>
        <w:rFonts w:hint="default"/>
      </w:rPr>
    </w:lvl>
    <w:lvl w:ilvl="3" w:tplc="B752618A">
      <w:numFmt w:val="bullet"/>
      <w:lvlText w:val="•"/>
      <w:lvlJc w:val="left"/>
      <w:pPr>
        <w:ind w:left="1598" w:hanging="594"/>
      </w:pPr>
      <w:rPr>
        <w:rFonts w:hint="default"/>
      </w:rPr>
    </w:lvl>
    <w:lvl w:ilvl="4" w:tplc="6B483CD2">
      <w:numFmt w:val="bullet"/>
      <w:lvlText w:val="•"/>
      <w:lvlJc w:val="left"/>
      <w:pPr>
        <w:ind w:left="2104" w:hanging="594"/>
      </w:pPr>
      <w:rPr>
        <w:rFonts w:hint="default"/>
      </w:rPr>
    </w:lvl>
    <w:lvl w:ilvl="5" w:tplc="B5CC0660">
      <w:numFmt w:val="bullet"/>
      <w:lvlText w:val="•"/>
      <w:lvlJc w:val="left"/>
      <w:pPr>
        <w:ind w:left="2611" w:hanging="594"/>
      </w:pPr>
      <w:rPr>
        <w:rFonts w:hint="default"/>
      </w:rPr>
    </w:lvl>
    <w:lvl w:ilvl="6" w:tplc="E032874C">
      <w:numFmt w:val="bullet"/>
      <w:lvlText w:val="•"/>
      <w:lvlJc w:val="left"/>
      <w:pPr>
        <w:ind w:left="3117" w:hanging="594"/>
      </w:pPr>
      <w:rPr>
        <w:rFonts w:hint="default"/>
      </w:rPr>
    </w:lvl>
    <w:lvl w:ilvl="7" w:tplc="058C1C66">
      <w:numFmt w:val="bullet"/>
      <w:lvlText w:val="•"/>
      <w:lvlJc w:val="left"/>
      <w:pPr>
        <w:ind w:left="3623" w:hanging="594"/>
      </w:pPr>
      <w:rPr>
        <w:rFonts w:hint="default"/>
      </w:rPr>
    </w:lvl>
    <w:lvl w:ilvl="8" w:tplc="C2A48BE4">
      <w:numFmt w:val="bullet"/>
      <w:lvlText w:val="•"/>
      <w:lvlJc w:val="left"/>
      <w:pPr>
        <w:ind w:left="4129" w:hanging="594"/>
      </w:pPr>
      <w:rPr>
        <w:rFonts w:hint="default"/>
      </w:rPr>
    </w:lvl>
  </w:abstractNum>
  <w:abstractNum w:abstractNumId="894" w15:restartNumberingAfterBreak="0">
    <w:nsid w:val="751F7EF6"/>
    <w:multiLevelType w:val="hybridMultilevel"/>
    <w:tmpl w:val="DC565FFA"/>
    <w:lvl w:ilvl="0" w:tplc="56DC8FBC">
      <w:numFmt w:val="bullet"/>
      <w:lvlText w:val="●"/>
      <w:lvlJc w:val="left"/>
      <w:pPr>
        <w:ind w:left="679" w:hanging="594"/>
      </w:pPr>
      <w:rPr>
        <w:rFonts w:ascii="Times New Roman" w:eastAsia="Times New Roman" w:hAnsi="Times New Roman" w:cs="Times New Roman" w:hint="default"/>
        <w:w w:val="100"/>
        <w:position w:val="4"/>
        <w:sz w:val="13"/>
        <w:szCs w:val="13"/>
      </w:rPr>
    </w:lvl>
    <w:lvl w:ilvl="1" w:tplc="9E2EF9B4">
      <w:numFmt w:val="bullet"/>
      <w:lvlText w:val="•"/>
      <w:lvlJc w:val="left"/>
      <w:pPr>
        <w:ind w:left="1165" w:hanging="594"/>
      </w:pPr>
      <w:rPr>
        <w:rFonts w:hint="default"/>
      </w:rPr>
    </w:lvl>
    <w:lvl w:ilvl="2" w:tplc="2C5ACBF4">
      <w:numFmt w:val="bullet"/>
      <w:lvlText w:val="•"/>
      <w:lvlJc w:val="left"/>
      <w:pPr>
        <w:ind w:left="1650" w:hanging="594"/>
      </w:pPr>
      <w:rPr>
        <w:rFonts w:hint="default"/>
      </w:rPr>
    </w:lvl>
    <w:lvl w:ilvl="3" w:tplc="CAAE0358">
      <w:numFmt w:val="bullet"/>
      <w:lvlText w:val="•"/>
      <w:lvlJc w:val="left"/>
      <w:pPr>
        <w:ind w:left="2135" w:hanging="594"/>
      </w:pPr>
      <w:rPr>
        <w:rFonts w:hint="default"/>
      </w:rPr>
    </w:lvl>
    <w:lvl w:ilvl="4" w:tplc="A92A4E5C">
      <w:numFmt w:val="bullet"/>
      <w:lvlText w:val="•"/>
      <w:lvlJc w:val="left"/>
      <w:pPr>
        <w:ind w:left="2620" w:hanging="594"/>
      </w:pPr>
      <w:rPr>
        <w:rFonts w:hint="default"/>
      </w:rPr>
    </w:lvl>
    <w:lvl w:ilvl="5" w:tplc="85E8A4BA">
      <w:numFmt w:val="bullet"/>
      <w:lvlText w:val="•"/>
      <w:lvlJc w:val="left"/>
      <w:pPr>
        <w:ind w:left="3106" w:hanging="594"/>
      </w:pPr>
      <w:rPr>
        <w:rFonts w:hint="default"/>
      </w:rPr>
    </w:lvl>
    <w:lvl w:ilvl="6" w:tplc="E44608F4">
      <w:numFmt w:val="bullet"/>
      <w:lvlText w:val="•"/>
      <w:lvlJc w:val="left"/>
      <w:pPr>
        <w:ind w:left="3591" w:hanging="594"/>
      </w:pPr>
      <w:rPr>
        <w:rFonts w:hint="default"/>
      </w:rPr>
    </w:lvl>
    <w:lvl w:ilvl="7" w:tplc="FC422522">
      <w:numFmt w:val="bullet"/>
      <w:lvlText w:val="•"/>
      <w:lvlJc w:val="left"/>
      <w:pPr>
        <w:ind w:left="4076" w:hanging="594"/>
      </w:pPr>
      <w:rPr>
        <w:rFonts w:hint="default"/>
      </w:rPr>
    </w:lvl>
    <w:lvl w:ilvl="8" w:tplc="06BCA558">
      <w:numFmt w:val="bullet"/>
      <w:lvlText w:val="•"/>
      <w:lvlJc w:val="left"/>
      <w:pPr>
        <w:ind w:left="4561" w:hanging="594"/>
      </w:pPr>
      <w:rPr>
        <w:rFonts w:hint="default"/>
      </w:rPr>
    </w:lvl>
  </w:abstractNum>
  <w:abstractNum w:abstractNumId="895" w15:restartNumberingAfterBreak="0">
    <w:nsid w:val="753A7160"/>
    <w:multiLevelType w:val="hybridMultilevel"/>
    <w:tmpl w:val="93E419A6"/>
    <w:lvl w:ilvl="0" w:tplc="7B5E53B4">
      <w:start w:val="1"/>
      <w:numFmt w:val="decimal"/>
      <w:lvlText w:val="%1."/>
      <w:lvlJc w:val="left"/>
      <w:pPr>
        <w:ind w:left="381" w:hanging="182"/>
        <w:jc w:val="left"/>
      </w:pPr>
      <w:rPr>
        <w:rFonts w:ascii="Times New Roman" w:eastAsia="Times New Roman" w:hAnsi="Times New Roman" w:cs="Times New Roman" w:hint="default"/>
        <w:b/>
        <w:bCs/>
        <w:w w:val="100"/>
        <w:sz w:val="18"/>
        <w:szCs w:val="18"/>
      </w:rPr>
    </w:lvl>
    <w:lvl w:ilvl="1" w:tplc="9E4A1516">
      <w:numFmt w:val="bullet"/>
      <w:lvlText w:val="•"/>
      <w:lvlJc w:val="left"/>
      <w:pPr>
        <w:ind w:left="1697" w:hanging="182"/>
      </w:pPr>
      <w:rPr>
        <w:rFonts w:hint="default"/>
      </w:rPr>
    </w:lvl>
    <w:lvl w:ilvl="2" w:tplc="2D602FFC">
      <w:numFmt w:val="bullet"/>
      <w:lvlText w:val="•"/>
      <w:lvlJc w:val="left"/>
      <w:pPr>
        <w:ind w:left="3015" w:hanging="182"/>
      </w:pPr>
      <w:rPr>
        <w:rFonts w:hint="default"/>
      </w:rPr>
    </w:lvl>
    <w:lvl w:ilvl="3" w:tplc="676877CE">
      <w:numFmt w:val="bullet"/>
      <w:lvlText w:val="•"/>
      <w:lvlJc w:val="left"/>
      <w:pPr>
        <w:ind w:left="4333" w:hanging="182"/>
      </w:pPr>
      <w:rPr>
        <w:rFonts w:hint="default"/>
      </w:rPr>
    </w:lvl>
    <w:lvl w:ilvl="4" w:tplc="BA8C31B2">
      <w:numFmt w:val="bullet"/>
      <w:lvlText w:val="•"/>
      <w:lvlJc w:val="left"/>
      <w:pPr>
        <w:ind w:left="5651" w:hanging="182"/>
      </w:pPr>
      <w:rPr>
        <w:rFonts w:hint="default"/>
      </w:rPr>
    </w:lvl>
    <w:lvl w:ilvl="5" w:tplc="0172D03C">
      <w:numFmt w:val="bullet"/>
      <w:lvlText w:val="•"/>
      <w:lvlJc w:val="left"/>
      <w:pPr>
        <w:ind w:left="6969" w:hanging="182"/>
      </w:pPr>
      <w:rPr>
        <w:rFonts w:hint="default"/>
      </w:rPr>
    </w:lvl>
    <w:lvl w:ilvl="6" w:tplc="1578FE3C">
      <w:numFmt w:val="bullet"/>
      <w:lvlText w:val="•"/>
      <w:lvlJc w:val="left"/>
      <w:pPr>
        <w:ind w:left="8287" w:hanging="182"/>
      </w:pPr>
      <w:rPr>
        <w:rFonts w:hint="default"/>
      </w:rPr>
    </w:lvl>
    <w:lvl w:ilvl="7" w:tplc="0E6CAF1A">
      <w:numFmt w:val="bullet"/>
      <w:lvlText w:val="•"/>
      <w:lvlJc w:val="left"/>
      <w:pPr>
        <w:ind w:left="9605" w:hanging="182"/>
      </w:pPr>
      <w:rPr>
        <w:rFonts w:hint="default"/>
      </w:rPr>
    </w:lvl>
    <w:lvl w:ilvl="8" w:tplc="FF38A53E">
      <w:numFmt w:val="bullet"/>
      <w:lvlText w:val="•"/>
      <w:lvlJc w:val="left"/>
      <w:pPr>
        <w:ind w:left="10923" w:hanging="182"/>
      </w:pPr>
      <w:rPr>
        <w:rFonts w:hint="default"/>
      </w:rPr>
    </w:lvl>
  </w:abstractNum>
  <w:abstractNum w:abstractNumId="896" w15:restartNumberingAfterBreak="0">
    <w:nsid w:val="75434A71"/>
    <w:multiLevelType w:val="hybridMultilevel"/>
    <w:tmpl w:val="1FF8F2D0"/>
    <w:lvl w:ilvl="0" w:tplc="C4C6943C">
      <w:numFmt w:val="bullet"/>
      <w:lvlText w:val="●"/>
      <w:lvlJc w:val="left"/>
      <w:pPr>
        <w:ind w:left="280" w:hanging="187"/>
      </w:pPr>
      <w:rPr>
        <w:rFonts w:ascii="Times New Roman" w:eastAsia="Times New Roman" w:hAnsi="Times New Roman" w:cs="Times New Roman" w:hint="default"/>
        <w:w w:val="105"/>
        <w:sz w:val="14"/>
        <w:szCs w:val="14"/>
      </w:rPr>
    </w:lvl>
    <w:lvl w:ilvl="1" w:tplc="3C8ACA58">
      <w:numFmt w:val="bullet"/>
      <w:lvlText w:val="•"/>
      <w:lvlJc w:val="left"/>
      <w:pPr>
        <w:ind w:left="763" w:hanging="187"/>
      </w:pPr>
      <w:rPr>
        <w:rFonts w:hint="default"/>
      </w:rPr>
    </w:lvl>
    <w:lvl w:ilvl="2" w:tplc="190E787E">
      <w:numFmt w:val="bullet"/>
      <w:lvlText w:val="•"/>
      <w:lvlJc w:val="left"/>
      <w:pPr>
        <w:ind w:left="1246" w:hanging="187"/>
      </w:pPr>
      <w:rPr>
        <w:rFonts w:hint="default"/>
      </w:rPr>
    </w:lvl>
    <w:lvl w:ilvl="3" w:tplc="F21E2614">
      <w:numFmt w:val="bullet"/>
      <w:lvlText w:val="•"/>
      <w:lvlJc w:val="left"/>
      <w:pPr>
        <w:ind w:left="1730" w:hanging="187"/>
      </w:pPr>
      <w:rPr>
        <w:rFonts w:hint="default"/>
      </w:rPr>
    </w:lvl>
    <w:lvl w:ilvl="4" w:tplc="4EEC1FE0">
      <w:numFmt w:val="bullet"/>
      <w:lvlText w:val="•"/>
      <w:lvlJc w:val="left"/>
      <w:pPr>
        <w:ind w:left="2213" w:hanging="187"/>
      </w:pPr>
      <w:rPr>
        <w:rFonts w:hint="default"/>
      </w:rPr>
    </w:lvl>
    <w:lvl w:ilvl="5" w:tplc="5AC21ECE">
      <w:numFmt w:val="bullet"/>
      <w:lvlText w:val="•"/>
      <w:lvlJc w:val="left"/>
      <w:pPr>
        <w:ind w:left="2697" w:hanging="187"/>
      </w:pPr>
      <w:rPr>
        <w:rFonts w:hint="default"/>
      </w:rPr>
    </w:lvl>
    <w:lvl w:ilvl="6" w:tplc="455AF3A0">
      <w:numFmt w:val="bullet"/>
      <w:lvlText w:val="•"/>
      <w:lvlJc w:val="left"/>
      <w:pPr>
        <w:ind w:left="3180" w:hanging="187"/>
      </w:pPr>
      <w:rPr>
        <w:rFonts w:hint="default"/>
      </w:rPr>
    </w:lvl>
    <w:lvl w:ilvl="7" w:tplc="F8380270">
      <w:numFmt w:val="bullet"/>
      <w:lvlText w:val="•"/>
      <w:lvlJc w:val="left"/>
      <w:pPr>
        <w:ind w:left="3663" w:hanging="187"/>
      </w:pPr>
      <w:rPr>
        <w:rFonts w:hint="default"/>
      </w:rPr>
    </w:lvl>
    <w:lvl w:ilvl="8" w:tplc="FE36E6FA">
      <w:numFmt w:val="bullet"/>
      <w:lvlText w:val="•"/>
      <w:lvlJc w:val="left"/>
      <w:pPr>
        <w:ind w:left="4147" w:hanging="187"/>
      </w:pPr>
      <w:rPr>
        <w:rFonts w:hint="default"/>
      </w:rPr>
    </w:lvl>
  </w:abstractNum>
  <w:abstractNum w:abstractNumId="897" w15:restartNumberingAfterBreak="0">
    <w:nsid w:val="75576C76"/>
    <w:multiLevelType w:val="hybridMultilevel"/>
    <w:tmpl w:val="5BAEA8F2"/>
    <w:lvl w:ilvl="0" w:tplc="FED4CBC4">
      <w:numFmt w:val="bullet"/>
      <w:lvlText w:val="●"/>
      <w:lvlJc w:val="left"/>
      <w:pPr>
        <w:ind w:left="279" w:hanging="187"/>
      </w:pPr>
      <w:rPr>
        <w:rFonts w:ascii="Times New Roman" w:eastAsia="Times New Roman" w:hAnsi="Times New Roman" w:cs="Times New Roman" w:hint="default"/>
        <w:w w:val="105"/>
        <w:sz w:val="14"/>
        <w:szCs w:val="14"/>
      </w:rPr>
    </w:lvl>
    <w:lvl w:ilvl="1" w:tplc="D0667564">
      <w:numFmt w:val="bullet"/>
      <w:lvlText w:val="•"/>
      <w:lvlJc w:val="left"/>
      <w:pPr>
        <w:ind w:left="589" w:hanging="187"/>
      </w:pPr>
      <w:rPr>
        <w:rFonts w:hint="default"/>
      </w:rPr>
    </w:lvl>
    <w:lvl w:ilvl="2" w:tplc="F4E482C8">
      <w:numFmt w:val="bullet"/>
      <w:lvlText w:val="•"/>
      <w:lvlJc w:val="left"/>
      <w:pPr>
        <w:ind w:left="899" w:hanging="187"/>
      </w:pPr>
      <w:rPr>
        <w:rFonts w:hint="default"/>
      </w:rPr>
    </w:lvl>
    <w:lvl w:ilvl="3" w:tplc="9BEC31C4">
      <w:numFmt w:val="bullet"/>
      <w:lvlText w:val="•"/>
      <w:lvlJc w:val="left"/>
      <w:pPr>
        <w:ind w:left="1209" w:hanging="187"/>
      </w:pPr>
      <w:rPr>
        <w:rFonts w:hint="default"/>
      </w:rPr>
    </w:lvl>
    <w:lvl w:ilvl="4" w:tplc="9F364196">
      <w:numFmt w:val="bullet"/>
      <w:lvlText w:val="•"/>
      <w:lvlJc w:val="left"/>
      <w:pPr>
        <w:ind w:left="1519" w:hanging="187"/>
      </w:pPr>
      <w:rPr>
        <w:rFonts w:hint="default"/>
      </w:rPr>
    </w:lvl>
    <w:lvl w:ilvl="5" w:tplc="92F2C374">
      <w:numFmt w:val="bullet"/>
      <w:lvlText w:val="•"/>
      <w:lvlJc w:val="left"/>
      <w:pPr>
        <w:ind w:left="1829" w:hanging="187"/>
      </w:pPr>
      <w:rPr>
        <w:rFonts w:hint="default"/>
      </w:rPr>
    </w:lvl>
    <w:lvl w:ilvl="6" w:tplc="E440163E">
      <w:numFmt w:val="bullet"/>
      <w:lvlText w:val="•"/>
      <w:lvlJc w:val="left"/>
      <w:pPr>
        <w:ind w:left="2139" w:hanging="187"/>
      </w:pPr>
      <w:rPr>
        <w:rFonts w:hint="default"/>
      </w:rPr>
    </w:lvl>
    <w:lvl w:ilvl="7" w:tplc="A518FBB0">
      <w:numFmt w:val="bullet"/>
      <w:lvlText w:val="•"/>
      <w:lvlJc w:val="left"/>
      <w:pPr>
        <w:ind w:left="2449" w:hanging="187"/>
      </w:pPr>
      <w:rPr>
        <w:rFonts w:hint="default"/>
      </w:rPr>
    </w:lvl>
    <w:lvl w:ilvl="8" w:tplc="5BCADA9C">
      <w:numFmt w:val="bullet"/>
      <w:lvlText w:val="•"/>
      <w:lvlJc w:val="left"/>
      <w:pPr>
        <w:ind w:left="2759" w:hanging="187"/>
      </w:pPr>
      <w:rPr>
        <w:rFonts w:hint="default"/>
      </w:rPr>
    </w:lvl>
  </w:abstractNum>
  <w:abstractNum w:abstractNumId="898" w15:restartNumberingAfterBreak="0">
    <w:nsid w:val="75A21663"/>
    <w:multiLevelType w:val="hybridMultilevel"/>
    <w:tmpl w:val="F8A209B0"/>
    <w:lvl w:ilvl="0" w:tplc="25AA5972">
      <w:start w:val="1"/>
      <w:numFmt w:val="decimal"/>
      <w:lvlText w:val="%1."/>
      <w:lvlJc w:val="left"/>
      <w:pPr>
        <w:ind w:left="390" w:hanging="182"/>
        <w:jc w:val="left"/>
      </w:pPr>
      <w:rPr>
        <w:rFonts w:ascii="Times New Roman" w:eastAsia="Times New Roman" w:hAnsi="Times New Roman" w:cs="Times New Roman" w:hint="default"/>
        <w:b/>
        <w:bCs/>
        <w:w w:val="100"/>
        <w:sz w:val="18"/>
        <w:szCs w:val="18"/>
      </w:rPr>
    </w:lvl>
    <w:lvl w:ilvl="1" w:tplc="F766A580">
      <w:numFmt w:val="bullet"/>
      <w:lvlText w:val="•"/>
      <w:lvlJc w:val="left"/>
      <w:pPr>
        <w:ind w:left="1715" w:hanging="182"/>
      </w:pPr>
      <w:rPr>
        <w:rFonts w:hint="default"/>
      </w:rPr>
    </w:lvl>
    <w:lvl w:ilvl="2" w:tplc="87C89488">
      <w:numFmt w:val="bullet"/>
      <w:lvlText w:val="•"/>
      <w:lvlJc w:val="left"/>
      <w:pPr>
        <w:ind w:left="3031" w:hanging="182"/>
      </w:pPr>
      <w:rPr>
        <w:rFonts w:hint="default"/>
      </w:rPr>
    </w:lvl>
    <w:lvl w:ilvl="3" w:tplc="CECC024E">
      <w:numFmt w:val="bullet"/>
      <w:lvlText w:val="•"/>
      <w:lvlJc w:val="left"/>
      <w:pPr>
        <w:ind w:left="4347" w:hanging="182"/>
      </w:pPr>
      <w:rPr>
        <w:rFonts w:hint="default"/>
      </w:rPr>
    </w:lvl>
    <w:lvl w:ilvl="4" w:tplc="CE5415F4">
      <w:numFmt w:val="bullet"/>
      <w:lvlText w:val="•"/>
      <w:lvlJc w:val="left"/>
      <w:pPr>
        <w:ind w:left="5663" w:hanging="182"/>
      </w:pPr>
      <w:rPr>
        <w:rFonts w:hint="default"/>
      </w:rPr>
    </w:lvl>
    <w:lvl w:ilvl="5" w:tplc="B62077FC">
      <w:numFmt w:val="bullet"/>
      <w:lvlText w:val="•"/>
      <w:lvlJc w:val="left"/>
      <w:pPr>
        <w:ind w:left="6979" w:hanging="182"/>
      </w:pPr>
      <w:rPr>
        <w:rFonts w:hint="default"/>
      </w:rPr>
    </w:lvl>
    <w:lvl w:ilvl="6" w:tplc="753275D6">
      <w:numFmt w:val="bullet"/>
      <w:lvlText w:val="•"/>
      <w:lvlJc w:val="left"/>
      <w:pPr>
        <w:ind w:left="8295" w:hanging="182"/>
      </w:pPr>
      <w:rPr>
        <w:rFonts w:hint="default"/>
      </w:rPr>
    </w:lvl>
    <w:lvl w:ilvl="7" w:tplc="0AF83D92">
      <w:numFmt w:val="bullet"/>
      <w:lvlText w:val="•"/>
      <w:lvlJc w:val="left"/>
      <w:pPr>
        <w:ind w:left="9611" w:hanging="182"/>
      </w:pPr>
      <w:rPr>
        <w:rFonts w:hint="default"/>
      </w:rPr>
    </w:lvl>
    <w:lvl w:ilvl="8" w:tplc="92D20064">
      <w:numFmt w:val="bullet"/>
      <w:lvlText w:val="•"/>
      <w:lvlJc w:val="left"/>
      <w:pPr>
        <w:ind w:left="10927" w:hanging="182"/>
      </w:pPr>
      <w:rPr>
        <w:rFonts w:hint="default"/>
      </w:rPr>
    </w:lvl>
  </w:abstractNum>
  <w:abstractNum w:abstractNumId="899" w15:restartNumberingAfterBreak="0">
    <w:nsid w:val="75C433A9"/>
    <w:multiLevelType w:val="hybridMultilevel"/>
    <w:tmpl w:val="49CEBEC8"/>
    <w:lvl w:ilvl="0" w:tplc="8E4690E4">
      <w:numFmt w:val="bullet"/>
      <w:lvlText w:val="−"/>
      <w:lvlJc w:val="left"/>
      <w:pPr>
        <w:ind w:left="679" w:hanging="594"/>
      </w:pPr>
      <w:rPr>
        <w:rFonts w:ascii="Times New Roman" w:eastAsia="Times New Roman" w:hAnsi="Times New Roman" w:cs="Times New Roman" w:hint="default"/>
        <w:w w:val="100"/>
        <w:sz w:val="18"/>
        <w:szCs w:val="18"/>
      </w:rPr>
    </w:lvl>
    <w:lvl w:ilvl="1" w:tplc="EE8AE8F8">
      <w:numFmt w:val="bullet"/>
      <w:lvlText w:val="•"/>
      <w:lvlJc w:val="left"/>
      <w:pPr>
        <w:ind w:left="1141" w:hanging="594"/>
      </w:pPr>
      <w:rPr>
        <w:rFonts w:hint="default"/>
      </w:rPr>
    </w:lvl>
    <w:lvl w:ilvl="2" w:tplc="047A03EC">
      <w:numFmt w:val="bullet"/>
      <w:lvlText w:val="•"/>
      <w:lvlJc w:val="left"/>
      <w:pPr>
        <w:ind w:left="1603" w:hanging="594"/>
      </w:pPr>
      <w:rPr>
        <w:rFonts w:hint="default"/>
      </w:rPr>
    </w:lvl>
    <w:lvl w:ilvl="3" w:tplc="BEFE93B6">
      <w:numFmt w:val="bullet"/>
      <w:lvlText w:val="•"/>
      <w:lvlJc w:val="left"/>
      <w:pPr>
        <w:ind w:left="2065" w:hanging="594"/>
      </w:pPr>
      <w:rPr>
        <w:rFonts w:hint="default"/>
      </w:rPr>
    </w:lvl>
    <w:lvl w:ilvl="4" w:tplc="157801D6">
      <w:numFmt w:val="bullet"/>
      <w:lvlText w:val="•"/>
      <w:lvlJc w:val="left"/>
      <w:pPr>
        <w:ind w:left="2527" w:hanging="594"/>
      </w:pPr>
      <w:rPr>
        <w:rFonts w:hint="default"/>
      </w:rPr>
    </w:lvl>
    <w:lvl w:ilvl="5" w:tplc="B4387074">
      <w:numFmt w:val="bullet"/>
      <w:lvlText w:val="•"/>
      <w:lvlJc w:val="left"/>
      <w:pPr>
        <w:ind w:left="2989" w:hanging="594"/>
      </w:pPr>
      <w:rPr>
        <w:rFonts w:hint="default"/>
      </w:rPr>
    </w:lvl>
    <w:lvl w:ilvl="6" w:tplc="AB268242">
      <w:numFmt w:val="bullet"/>
      <w:lvlText w:val="•"/>
      <w:lvlJc w:val="left"/>
      <w:pPr>
        <w:ind w:left="3450" w:hanging="594"/>
      </w:pPr>
      <w:rPr>
        <w:rFonts w:hint="default"/>
      </w:rPr>
    </w:lvl>
    <w:lvl w:ilvl="7" w:tplc="BC941172">
      <w:numFmt w:val="bullet"/>
      <w:lvlText w:val="•"/>
      <w:lvlJc w:val="left"/>
      <w:pPr>
        <w:ind w:left="3912" w:hanging="594"/>
      </w:pPr>
      <w:rPr>
        <w:rFonts w:hint="default"/>
      </w:rPr>
    </w:lvl>
    <w:lvl w:ilvl="8" w:tplc="BBFAE204">
      <w:numFmt w:val="bullet"/>
      <w:lvlText w:val="•"/>
      <w:lvlJc w:val="left"/>
      <w:pPr>
        <w:ind w:left="4374" w:hanging="594"/>
      </w:pPr>
      <w:rPr>
        <w:rFonts w:hint="default"/>
      </w:rPr>
    </w:lvl>
  </w:abstractNum>
  <w:abstractNum w:abstractNumId="900" w15:restartNumberingAfterBreak="0">
    <w:nsid w:val="75D1217C"/>
    <w:multiLevelType w:val="hybridMultilevel"/>
    <w:tmpl w:val="8B7EDC44"/>
    <w:lvl w:ilvl="0" w:tplc="C784881C">
      <w:numFmt w:val="bullet"/>
      <w:lvlText w:val="●"/>
      <w:lvlJc w:val="left"/>
      <w:pPr>
        <w:ind w:left="279" w:hanging="187"/>
      </w:pPr>
      <w:rPr>
        <w:rFonts w:ascii="Times New Roman" w:eastAsia="Times New Roman" w:hAnsi="Times New Roman" w:cs="Times New Roman" w:hint="default"/>
        <w:w w:val="105"/>
        <w:sz w:val="14"/>
        <w:szCs w:val="14"/>
      </w:rPr>
    </w:lvl>
    <w:lvl w:ilvl="1" w:tplc="0DB2C00A">
      <w:numFmt w:val="bullet"/>
      <w:lvlText w:val="•"/>
      <w:lvlJc w:val="left"/>
      <w:pPr>
        <w:ind w:left="805" w:hanging="187"/>
      </w:pPr>
      <w:rPr>
        <w:rFonts w:hint="default"/>
      </w:rPr>
    </w:lvl>
    <w:lvl w:ilvl="2" w:tplc="E0E06D02">
      <w:numFmt w:val="bullet"/>
      <w:lvlText w:val="•"/>
      <w:lvlJc w:val="left"/>
      <w:pPr>
        <w:ind w:left="1330" w:hanging="187"/>
      </w:pPr>
      <w:rPr>
        <w:rFonts w:hint="default"/>
      </w:rPr>
    </w:lvl>
    <w:lvl w:ilvl="3" w:tplc="5EDEED34">
      <w:numFmt w:val="bullet"/>
      <w:lvlText w:val="•"/>
      <w:lvlJc w:val="left"/>
      <w:pPr>
        <w:ind w:left="1855" w:hanging="187"/>
      </w:pPr>
      <w:rPr>
        <w:rFonts w:hint="default"/>
      </w:rPr>
    </w:lvl>
    <w:lvl w:ilvl="4" w:tplc="A9FE043C">
      <w:numFmt w:val="bullet"/>
      <w:lvlText w:val="•"/>
      <w:lvlJc w:val="left"/>
      <w:pPr>
        <w:ind w:left="2380" w:hanging="187"/>
      </w:pPr>
      <w:rPr>
        <w:rFonts w:hint="default"/>
      </w:rPr>
    </w:lvl>
    <w:lvl w:ilvl="5" w:tplc="D382B166">
      <w:numFmt w:val="bullet"/>
      <w:lvlText w:val="•"/>
      <w:lvlJc w:val="left"/>
      <w:pPr>
        <w:ind w:left="2906" w:hanging="187"/>
      </w:pPr>
      <w:rPr>
        <w:rFonts w:hint="default"/>
      </w:rPr>
    </w:lvl>
    <w:lvl w:ilvl="6" w:tplc="0408E674">
      <w:numFmt w:val="bullet"/>
      <w:lvlText w:val="•"/>
      <w:lvlJc w:val="left"/>
      <w:pPr>
        <w:ind w:left="3431" w:hanging="187"/>
      </w:pPr>
      <w:rPr>
        <w:rFonts w:hint="default"/>
      </w:rPr>
    </w:lvl>
    <w:lvl w:ilvl="7" w:tplc="793C5A30">
      <w:numFmt w:val="bullet"/>
      <w:lvlText w:val="•"/>
      <w:lvlJc w:val="left"/>
      <w:pPr>
        <w:ind w:left="3956" w:hanging="187"/>
      </w:pPr>
      <w:rPr>
        <w:rFonts w:hint="default"/>
      </w:rPr>
    </w:lvl>
    <w:lvl w:ilvl="8" w:tplc="6D96B658">
      <w:numFmt w:val="bullet"/>
      <w:lvlText w:val="•"/>
      <w:lvlJc w:val="left"/>
      <w:pPr>
        <w:ind w:left="4481" w:hanging="187"/>
      </w:pPr>
      <w:rPr>
        <w:rFonts w:hint="default"/>
      </w:rPr>
    </w:lvl>
  </w:abstractNum>
  <w:abstractNum w:abstractNumId="901" w15:restartNumberingAfterBreak="0">
    <w:nsid w:val="76125672"/>
    <w:multiLevelType w:val="hybridMultilevel"/>
    <w:tmpl w:val="48BE30B8"/>
    <w:lvl w:ilvl="0" w:tplc="7B12E71C">
      <w:numFmt w:val="bullet"/>
      <w:lvlText w:val="●"/>
      <w:lvlJc w:val="left"/>
      <w:pPr>
        <w:ind w:left="279" w:hanging="187"/>
      </w:pPr>
      <w:rPr>
        <w:rFonts w:ascii="Times New Roman" w:eastAsia="Times New Roman" w:hAnsi="Times New Roman" w:cs="Times New Roman" w:hint="default"/>
        <w:w w:val="105"/>
        <w:sz w:val="14"/>
        <w:szCs w:val="14"/>
      </w:rPr>
    </w:lvl>
    <w:lvl w:ilvl="1" w:tplc="D994907C">
      <w:numFmt w:val="bullet"/>
      <w:lvlText w:val="•"/>
      <w:lvlJc w:val="left"/>
      <w:pPr>
        <w:ind w:left="751" w:hanging="187"/>
      </w:pPr>
      <w:rPr>
        <w:rFonts w:hint="default"/>
      </w:rPr>
    </w:lvl>
    <w:lvl w:ilvl="2" w:tplc="929018A4">
      <w:numFmt w:val="bullet"/>
      <w:lvlText w:val="•"/>
      <w:lvlJc w:val="left"/>
      <w:pPr>
        <w:ind w:left="1223" w:hanging="187"/>
      </w:pPr>
      <w:rPr>
        <w:rFonts w:hint="default"/>
      </w:rPr>
    </w:lvl>
    <w:lvl w:ilvl="3" w:tplc="BA6A11C0">
      <w:numFmt w:val="bullet"/>
      <w:lvlText w:val="•"/>
      <w:lvlJc w:val="left"/>
      <w:pPr>
        <w:ind w:left="1695" w:hanging="187"/>
      </w:pPr>
      <w:rPr>
        <w:rFonts w:hint="default"/>
      </w:rPr>
    </w:lvl>
    <w:lvl w:ilvl="4" w:tplc="44D2C3B2">
      <w:numFmt w:val="bullet"/>
      <w:lvlText w:val="•"/>
      <w:lvlJc w:val="left"/>
      <w:pPr>
        <w:ind w:left="2166" w:hanging="187"/>
      </w:pPr>
      <w:rPr>
        <w:rFonts w:hint="default"/>
      </w:rPr>
    </w:lvl>
    <w:lvl w:ilvl="5" w:tplc="22267150">
      <w:numFmt w:val="bullet"/>
      <w:lvlText w:val="•"/>
      <w:lvlJc w:val="left"/>
      <w:pPr>
        <w:ind w:left="2638" w:hanging="187"/>
      </w:pPr>
      <w:rPr>
        <w:rFonts w:hint="default"/>
      </w:rPr>
    </w:lvl>
    <w:lvl w:ilvl="6" w:tplc="A1D04E06">
      <w:numFmt w:val="bullet"/>
      <w:lvlText w:val="•"/>
      <w:lvlJc w:val="left"/>
      <w:pPr>
        <w:ind w:left="3110" w:hanging="187"/>
      </w:pPr>
      <w:rPr>
        <w:rFonts w:hint="default"/>
      </w:rPr>
    </w:lvl>
    <w:lvl w:ilvl="7" w:tplc="9060207C">
      <w:numFmt w:val="bullet"/>
      <w:lvlText w:val="•"/>
      <w:lvlJc w:val="left"/>
      <w:pPr>
        <w:ind w:left="3581" w:hanging="187"/>
      </w:pPr>
      <w:rPr>
        <w:rFonts w:hint="default"/>
      </w:rPr>
    </w:lvl>
    <w:lvl w:ilvl="8" w:tplc="BE02F64E">
      <w:numFmt w:val="bullet"/>
      <w:lvlText w:val="•"/>
      <w:lvlJc w:val="left"/>
      <w:pPr>
        <w:ind w:left="4053" w:hanging="187"/>
      </w:pPr>
      <w:rPr>
        <w:rFonts w:hint="default"/>
      </w:rPr>
    </w:lvl>
  </w:abstractNum>
  <w:abstractNum w:abstractNumId="902" w15:restartNumberingAfterBreak="0">
    <w:nsid w:val="763359C1"/>
    <w:multiLevelType w:val="hybridMultilevel"/>
    <w:tmpl w:val="2294C898"/>
    <w:lvl w:ilvl="0" w:tplc="E564B086">
      <w:numFmt w:val="bullet"/>
      <w:lvlText w:val="●"/>
      <w:lvlJc w:val="left"/>
      <w:pPr>
        <w:ind w:left="87" w:hanging="594"/>
      </w:pPr>
      <w:rPr>
        <w:rFonts w:ascii="Times New Roman" w:eastAsia="Times New Roman" w:hAnsi="Times New Roman" w:cs="Times New Roman" w:hint="default"/>
        <w:w w:val="100"/>
        <w:position w:val="4"/>
        <w:sz w:val="13"/>
        <w:szCs w:val="13"/>
      </w:rPr>
    </w:lvl>
    <w:lvl w:ilvl="1" w:tplc="73A02448">
      <w:numFmt w:val="bullet"/>
      <w:lvlText w:val="•"/>
      <w:lvlJc w:val="left"/>
      <w:pPr>
        <w:ind w:left="571" w:hanging="594"/>
      </w:pPr>
      <w:rPr>
        <w:rFonts w:hint="default"/>
      </w:rPr>
    </w:lvl>
    <w:lvl w:ilvl="2" w:tplc="4E5C84C4">
      <w:numFmt w:val="bullet"/>
      <w:lvlText w:val="•"/>
      <w:lvlJc w:val="left"/>
      <w:pPr>
        <w:ind w:left="1063" w:hanging="594"/>
      </w:pPr>
      <w:rPr>
        <w:rFonts w:hint="default"/>
      </w:rPr>
    </w:lvl>
    <w:lvl w:ilvl="3" w:tplc="B540FA2C">
      <w:numFmt w:val="bullet"/>
      <w:lvlText w:val="•"/>
      <w:lvlJc w:val="left"/>
      <w:pPr>
        <w:ind w:left="1555" w:hanging="594"/>
      </w:pPr>
      <w:rPr>
        <w:rFonts w:hint="default"/>
      </w:rPr>
    </w:lvl>
    <w:lvl w:ilvl="4" w:tplc="10607C30">
      <w:numFmt w:val="bullet"/>
      <w:lvlText w:val="•"/>
      <w:lvlJc w:val="left"/>
      <w:pPr>
        <w:ind w:left="2046" w:hanging="594"/>
      </w:pPr>
      <w:rPr>
        <w:rFonts w:hint="default"/>
      </w:rPr>
    </w:lvl>
    <w:lvl w:ilvl="5" w:tplc="CF9C4226">
      <w:numFmt w:val="bullet"/>
      <w:lvlText w:val="•"/>
      <w:lvlJc w:val="left"/>
      <w:pPr>
        <w:ind w:left="2538" w:hanging="594"/>
      </w:pPr>
      <w:rPr>
        <w:rFonts w:hint="default"/>
      </w:rPr>
    </w:lvl>
    <w:lvl w:ilvl="6" w:tplc="28E09306">
      <w:numFmt w:val="bullet"/>
      <w:lvlText w:val="•"/>
      <w:lvlJc w:val="left"/>
      <w:pPr>
        <w:ind w:left="3030" w:hanging="594"/>
      </w:pPr>
      <w:rPr>
        <w:rFonts w:hint="default"/>
      </w:rPr>
    </w:lvl>
    <w:lvl w:ilvl="7" w:tplc="BEE01F50">
      <w:numFmt w:val="bullet"/>
      <w:lvlText w:val="•"/>
      <w:lvlJc w:val="left"/>
      <w:pPr>
        <w:ind w:left="3521" w:hanging="594"/>
      </w:pPr>
      <w:rPr>
        <w:rFonts w:hint="default"/>
      </w:rPr>
    </w:lvl>
    <w:lvl w:ilvl="8" w:tplc="89B2EAB2">
      <w:numFmt w:val="bullet"/>
      <w:lvlText w:val="•"/>
      <w:lvlJc w:val="left"/>
      <w:pPr>
        <w:ind w:left="4013" w:hanging="594"/>
      </w:pPr>
      <w:rPr>
        <w:rFonts w:hint="default"/>
      </w:rPr>
    </w:lvl>
  </w:abstractNum>
  <w:abstractNum w:abstractNumId="903" w15:restartNumberingAfterBreak="0">
    <w:nsid w:val="76503122"/>
    <w:multiLevelType w:val="hybridMultilevel"/>
    <w:tmpl w:val="21E21F0C"/>
    <w:lvl w:ilvl="0" w:tplc="8D5C6AE6">
      <w:numFmt w:val="bullet"/>
      <w:lvlText w:val="●"/>
      <w:lvlJc w:val="left"/>
      <w:pPr>
        <w:ind w:left="87" w:hanging="594"/>
      </w:pPr>
      <w:rPr>
        <w:rFonts w:ascii="Times New Roman" w:eastAsia="Times New Roman" w:hAnsi="Times New Roman" w:cs="Times New Roman" w:hint="default"/>
        <w:w w:val="101"/>
        <w:position w:val="4"/>
        <w:sz w:val="13"/>
        <w:szCs w:val="13"/>
      </w:rPr>
    </w:lvl>
    <w:lvl w:ilvl="1" w:tplc="9AA64AA0">
      <w:numFmt w:val="bullet"/>
      <w:lvlText w:val="•"/>
      <w:lvlJc w:val="left"/>
      <w:pPr>
        <w:ind w:left="408" w:hanging="594"/>
      </w:pPr>
      <w:rPr>
        <w:rFonts w:hint="default"/>
      </w:rPr>
    </w:lvl>
    <w:lvl w:ilvl="2" w:tplc="41967E64">
      <w:numFmt w:val="bullet"/>
      <w:lvlText w:val="•"/>
      <w:lvlJc w:val="left"/>
      <w:pPr>
        <w:ind w:left="737" w:hanging="594"/>
      </w:pPr>
      <w:rPr>
        <w:rFonts w:hint="default"/>
      </w:rPr>
    </w:lvl>
    <w:lvl w:ilvl="3" w:tplc="5ABC7132">
      <w:numFmt w:val="bullet"/>
      <w:lvlText w:val="•"/>
      <w:lvlJc w:val="left"/>
      <w:pPr>
        <w:ind w:left="1066" w:hanging="594"/>
      </w:pPr>
      <w:rPr>
        <w:rFonts w:hint="default"/>
      </w:rPr>
    </w:lvl>
    <w:lvl w:ilvl="4" w:tplc="00A65E7C">
      <w:numFmt w:val="bullet"/>
      <w:lvlText w:val="•"/>
      <w:lvlJc w:val="left"/>
      <w:pPr>
        <w:ind w:left="1394" w:hanging="594"/>
      </w:pPr>
      <w:rPr>
        <w:rFonts w:hint="default"/>
      </w:rPr>
    </w:lvl>
    <w:lvl w:ilvl="5" w:tplc="50600DB2">
      <w:numFmt w:val="bullet"/>
      <w:lvlText w:val="•"/>
      <w:lvlJc w:val="left"/>
      <w:pPr>
        <w:ind w:left="1723" w:hanging="594"/>
      </w:pPr>
      <w:rPr>
        <w:rFonts w:hint="default"/>
      </w:rPr>
    </w:lvl>
    <w:lvl w:ilvl="6" w:tplc="AEAA4822">
      <w:numFmt w:val="bullet"/>
      <w:lvlText w:val="•"/>
      <w:lvlJc w:val="left"/>
      <w:pPr>
        <w:ind w:left="2052" w:hanging="594"/>
      </w:pPr>
      <w:rPr>
        <w:rFonts w:hint="default"/>
      </w:rPr>
    </w:lvl>
    <w:lvl w:ilvl="7" w:tplc="C0D2BC9E">
      <w:numFmt w:val="bullet"/>
      <w:lvlText w:val="•"/>
      <w:lvlJc w:val="left"/>
      <w:pPr>
        <w:ind w:left="2380" w:hanging="594"/>
      </w:pPr>
      <w:rPr>
        <w:rFonts w:hint="default"/>
      </w:rPr>
    </w:lvl>
    <w:lvl w:ilvl="8" w:tplc="AA843938">
      <w:numFmt w:val="bullet"/>
      <w:lvlText w:val="•"/>
      <w:lvlJc w:val="left"/>
      <w:pPr>
        <w:ind w:left="2709" w:hanging="594"/>
      </w:pPr>
      <w:rPr>
        <w:rFonts w:hint="default"/>
      </w:rPr>
    </w:lvl>
  </w:abstractNum>
  <w:abstractNum w:abstractNumId="904" w15:restartNumberingAfterBreak="0">
    <w:nsid w:val="76543D0A"/>
    <w:multiLevelType w:val="hybridMultilevel"/>
    <w:tmpl w:val="EA6A89B4"/>
    <w:lvl w:ilvl="0" w:tplc="635AD724">
      <w:numFmt w:val="bullet"/>
      <w:lvlText w:val="●"/>
      <w:lvlJc w:val="left"/>
      <w:pPr>
        <w:ind w:left="89" w:hanging="594"/>
      </w:pPr>
      <w:rPr>
        <w:rFonts w:ascii="Times New Roman" w:eastAsia="Times New Roman" w:hAnsi="Times New Roman" w:cs="Times New Roman" w:hint="default"/>
        <w:w w:val="101"/>
        <w:position w:val="4"/>
        <w:sz w:val="13"/>
        <w:szCs w:val="13"/>
      </w:rPr>
    </w:lvl>
    <w:lvl w:ilvl="1" w:tplc="3A122836">
      <w:numFmt w:val="bullet"/>
      <w:lvlText w:val="•"/>
      <w:lvlJc w:val="left"/>
      <w:pPr>
        <w:ind w:left="571" w:hanging="594"/>
      </w:pPr>
      <w:rPr>
        <w:rFonts w:hint="default"/>
      </w:rPr>
    </w:lvl>
    <w:lvl w:ilvl="2" w:tplc="28F6AF60">
      <w:numFmt w:val="bullet"/>
      <w:lvlText w:val="•"/>
      <w:lvlJc w:val="left"/>
      <w:pPr>
        <w:ind w:left="1063" w:hanging="594"/>
      </w:pPr>
      <w:rPr>
        <w:rFonts w:hint="default"/>
      </w:rPr>
    </w:lvl>
    <w:lvl w:ilvl="3" w:tplc="A3A453E6">
      <w:numFmt w:val="bullet"/>
      <w:lvlText w:val="•"/>
      <w:lvlJc w:val="left"/>
      <w:pPr>
        <w:ind w:left="1555" w:hanging="594"/>
      </w:pPr>
      <w:rPr>
        <w:rFonts w:hint="default"/>
      </w:rPr>
    </w:lvl>
    <w:lvl w:ilvl="4" w:tplc="380A4D06">
      <w:numFmt w:val="bullet"/>
      <w:lvlText w:val="•"/>
      <w:lvlJc w:val="left"/>
      <w:pPr>
        <w:ind w:left="2047" w:hanging="594"/>
      </w:pPr>
      <w:rPr>
        <w:rFonts w:hint="default"/>
      </w:rPr>
    </w:lvl>
    <w:lvl w:ilvl="5" w:tplc="6FA0C004">
      <w:numFmt w:val="bullet"/>
      <w:lvlText w:val="•"/>
      <w:lvlJc w:val="left"/>
      <w:pPr>
        <w:ind w:left="2539" w:hanging="594"/>
      </w:pPr>
      <w:rPr>
        <w:rFonts w:hint="default"/>
      </w:rPr>
    </w:lvl>
    <w:lvl w:ilvl="6" w:tplc="D93C67B4">
      <w:numFmt w:val="bullet"/>
      <w:lvlText w:val="•"/>
      <w:lvlJc w:val="left"/>
      <w:pPr>
        <w:ind w:left="3030" w:hanging="594"/>
      </w:pPr>
      <w:rPr>
        <w:rFonts w:hint="default"/>
      </w:rPr>
    </w:lvl>
    <w:lvl w:ilvl="7" w:tplc="C0561760">
      <w:numFmt w:val="bullet"/>
      <w:lvlText w:val="•"/>
      <w:lvlJc w:val="left"/>
      <w:pPr>
        <w:ind w:left="3522" w:hanging="594"/>
      </w:pPr>
      <w:rPr>
        <w:rFonts w:hint="default"/>
      </w:rPr>
    </w:lvl>
    <w:lvl w:ilvl="8" w:tplc="4064A1B0">
      <w:numFmt w:val="bullet"/>
      <w:lvlText w:val="•"/>
      <w:lvlJc w:val="left"/>
      <w:pPr>
        <w:ind w:left="4014" w:hanging="594"/>
      </w:pPr>
      <w:rPr>
        <w:rFonts w:hint="default"/>
      </w:rPr>
    </w:lvl>
  </w:abstractNum>
  <w:abstractNum w:abstractNumId="905" w15:restartNumberingAfterBreak="0">
    <w:nsid w:val="76962623"/>
    <w:multiLevelType w:val="hybridMultilevel"/>
    <w:tmpl w:val="6D2A78B4"/>
    <w:lvl w:ilvl="0" w:tplc="2A7ADE76">
      <w:numFmt w:val="bullet"/>
      <w:lvlText w:val="●"/>
      <w:lvlJc w:val="left"/>
      <w:pPr>
        <w:ind w:left="679" w:hanging="594"/>
      </w:pPr>
      <w:rPr>
        <w:rFonts w:ascii="Times New Roman" w:eastAsia="Times New Roman" w:hAnsi="Times New Roman" w:cs="Times New Roman" w:hint="default"/>
        <w:w w:val="101"/>
        <w:position w:val="4"/>
        <w:sz w:val="13"/>
        <w:szCs w:val="13"/>
      </w:rPr>
    </w:lvl>
    <w:lvl w:ilvl="1" w:tplc="1714D42E">
      <w:numFmt w:val="bullet"/>
      <w:lvlText w:val="•"/>
      <w:lvlJc w:val="left"/>
      <w:pPr>
        <w:ind w:left="1126" w:hanging="594"/>
      </w:pPr>
      <w:rPr>
        <w:rFonts w:hint="default"/>
      </w:rPr>
    </w:lvl>
    <w:lvl w:ilvl="2" w:tplc="7240651C">
      <w:numFmt w:val="bullet"/>
      <w:lvlText w:val="•"/>
      <w:lvlJc w:val="left"/>
      <w:pPr>
        <w:ind w:left="1572" w:hanging="594"/>
      </w:pPr>
      <w:rPr>
        <w:rFonts w:hint="default"/>
      </w:rPr>
    </w:lvl>
    <w:lvl w:ilvl="3" w:tplc="6C02FFCE">
      <w:numFmt w:val="bullet"/>
      <w:lvlText w:val="•"/>
      <w:lvlJc w:val="left"/>
      <w:pPr>
        <w:ind w:left="2018" w:hanging="594"/>
      </w:pPr>
      <w:rPr>
        <w:rFonts w:hint="default"/>
      </w:rPr>
    </w:lvl>
    <w:lvl w:ilvl="4" w:tplc="3D181F48">
      <w:numFmt w:val="bullet"/>
      <w:lvlText w:val="•"/>
      <w:lvlJc w:val="left"/>
      <w:pPr>
        <w:ind w:left="2464" w:hanging="594"/>
      </w:pPr>
      <w:rPr>
        <w:rFonts w:hint="default"/>
      </w:rPr>
    </w:lvl>
    <w:lvl w:ilvl="5" w:tplc="68948D5C">
      <w:numFmt w:val="bullet"/>
      <w:lvlText w:val="•"/>
      <w:lvlJc w:val="left"/>
      <w:pPr>
        <w:ind w:left="2911" w:hanging="594"/>
      </w:pPr>
      <w:rPr>
        <w:rFonts w:hint="default"/>
      </w:rPr>
    </w:lvl>
    <w:lvl w:ilvl="6" w:tplc="A8E88020">
      <w:numFmt w:val="bullet"/>
      <w:lvlText w:val="•"/>
      <w:lvlJc w:val="left"/>
      <w:pPr>
        <w:ind w:left="3357" w:hanging="594"/>
      </w:pPr>
      <w:rPr>
        <w:rFonts w:hint="default"/>
      </w:rPr>
    </w:lvl>
    <w:lvl w:ilvl="7" w:tplc="DF0C81A6">
      <w:numFmt w:val="bullet"/>
      <w:lvlText w:val="•"/>
      <w:lvlJc w:val="left"/>
      <w:pPr>
        <w:ind w:left="3803" w:hanging="594"/>
      </w:pPr>
      <w:rPr>
        <w:rFonts w:hint="default"/>
      </w:rPr>
    </w:lvl>
    <w:lvl w:ilvl="8" w:tplc="611E1654">
      <w:numFmt w:val="bullet"/>
      <w:lvlText w:val="•"/>
      <w:lvlJc w:val="left"/>
      <w:pPr>
        <w:ind w:left="4249" w:hanging="594"/>
      </w:pPr>
      <w:rPr>
        <w:rFonts w:hint="default"/>
      </w:rPr>
    </w:lvl>
  </w:abstractNum>
  <w:abstractNum w:abstractNumId="906" w15:restartNumberingAfterBreak="0">
    <w:nsid w:val="76B67D9E"/>
    <w:multiLevelType w:val="hybridMultilevel"/>
    <w:tmpl w:val="E1AE5E6E"/>
    <w:lvl w:ilvl="0" w:tplc="3280BAE6">
      <w:numFmt w:val="bullet"/>
      <w:lvlText w:val="●"/>
      <w:lvlJc w:val="left"/>
      <w:pPr>
        <w:ind w:left="678" w:hanging="594"/>
      </w:pPr>
      <w:rPr>
        <w:rFonts w:ascii="Times New Roman" w:eastAsia="Times New Roman" w:hAnsi="Times New Roman" w:cs="Times New Roman" w:hint="default"/>
        <w:w w:val="101"/>
        <w:position w:val="4"/>
        <w:sz w:val="13"/>
        <w:szCs w:val="13"/>
      </w:rPr>
    </w:lvl>
    <w:lvl w:ilvl="1" w:tplc="B24EF180">
      <w:numFmt w:val="bullet"/>
      <w:lvlText w:val="•"/>
      <w:lvlJc w:val="left"/>
      <w:pPr>
        <w:ind w:left="1165" w:hanging="594"/>
      </w:pPr>
      <w:rPr>
        <w:rFonts w:hint="default"/>
      </w:rPr>
    </w:lvl>
    <w:lvl w:ilvl="2" w:tplc="4D8202E6">
      <w:numFmt w:val="bullet"/>
      <w:lvlText w:val="•"/>
      <w:lvlJc w:val="left"/>
      <w:pPr>
        <w:ind w:left="1650" w:hanging="594"/>
      </w:pPr>
      <w:rPr>
        <w:rFonts w:hint="default"/>
      </w:rPr>
    </w:lvl>
    <w:lvl w:ilvl="3" w:tplc="8EEA3316">
      <w:numFmt w:val="bullet"/>
      <w:lvlText w:val="•"/>
      <w:lvlJc w:val="left"/>
      <w:pPr>
        <w:ind w:left="2135" w:hanging="594"/>
      </w:pPr>
      <w:rPr>
        <w:rFonts w:hint="default"/>
      </w:rPr>
    </w:lvl>
    <w:lvl w:ilvl="4" w:tplc="63680010">
      <w:numFmt w:val="bullet"/>
      <w:lvlText w:val="•"/>
      <w:lvlJc w:val="left"/>
      <w:pPr>
        <w:ind w:left="2620" w:hanging="594"/>
      </w:pPr>
      <w:rPr>
        <w:rFonts w:hint="default"/>
      </w:rPr>
    </w:lvl>
    <w:lvl w:ilvl="5" w:tplc="E724FB42">
      <w:numFmt w:val="bullet"/>
      <w:lvlText w:val="•"/>
      <w:lvlJc w:val="left"/>
      <w:pPr>
        <w:ind w:left="3106" w:hanging="594"/>
      </w:pPr>
      <w:rPr>
        <w:rFonts w:hint="default"/>
      </w:rPr>
    </w:lvl>
    <w:lvl w:ilvl="6" w:tplc="B2306AA2">
      <w:numFmt w:val="bullet"/>
      <w:lvlText w:val="•"/>
      <w:lvlJc w:val="left"/>
      <w:pPr>
        <w:ind w:left="3591" w:hanging="594"/>
      </w:pPr>
      <w:rPr>
        <w:rFonts w:hint="default"/>
      </w:rPr>
    </w:lvl>
    <w:lvl w:ilvl="7" w:tplc="3DB267E2">
      <w:numFmt w:val="bullet"/>
      <w:lvlText w:val="•"/>
      <w:lvlJc w:val="left"/>
      <w:pPr>
        <w:ind w:left="4076" w:hanging="594"/>
      </w:pPr>
      <w:rPr>
        <w:rFonts w:hint="default"/>
      </w:rPr>
    </w:lvl>
    <w:lvl w:ilvl="8" w:tplc="C7DC00A0">
      <w:numFmt w:val="bullet"/>
      <w:lvlText w:val="•"/>
      <w:lvlJc w:val="left"/>
      <w:pPr>
        <w:ind w:left="4561" w:hanging="594"/>
      </w:pPr>
      <w:rPr>
        <w:rFonts w:hint="default"/>
      </w:rPr>
    </w:lvl>
  </w:abstractNum>
  <w:abstractNum w:abstractNumId="907" w15:restartNumberingAfterBreak="0">
    <w:nsid w:val="76DC28EC"/>
    <w:multiLevelType w:val="hybridMultilevel"/>
    <w:tmpl w:val="592A29B4"/>
    <w:lvl w:ilvl="0" w:tplc="57E2ECDC">
      <w:numFmt w:val="bullet"/>
      <w:lvlText w:val="●"/>
      <w:lvlJc w:val="left"/>
      <w:pPr>
        <w:ind w:left="90" w:hanging="594"/>
      </w:pPr>
      <w:rPr>
        <w:rFonts w:ascii="Times New Roman" w:eastAsia="Times New Roman" w:hAnsi="Times New Roman" w:cs="Times New Roman" w:hint="default"/>
        <w:w w:val="101"/>
        <w:position w:val="4"/>
        <w:sz w:val="13"/>
        <w:szCs w:val="13"/>
      </w:rPr>
    </w:lvl>
    <w:lvl w:ilvl="1" w:tplc="602E3640">
      <w:numFmt w:val="bullet"/>
      <w:lvlText w:val="•"/>
      <w:lvlJc w:val="left"/>
      <w:pPr>
        <w:ind w:left="426" w:hanging="594"/>
      </w:pPr>
      <w:rPr>
        <w:rFonts w:hint="default"/>
      </w:rPr>
    </w:lvl>
    <w:lvl w:ilvl="2" w:tplc="AA7A7F5C">
      <w:numFmt w:val="bullet"/>
      <w:lvlText w:val="•"/>
      <w:lvlJc w:val="left"/>
      <w:pPr>
        <w:ind w:left="753" w:hanging="594"/>
      </w:pPr>
      <w:rPr>
        <w:rFonts w:hint="default"/>
      </w:rPr>
    </w:lvl>
    <w:lvl w:ilvl="3" w:tplc="5E5AF760">
      <w:numFmt w:val="bullet"/>
      <w:lvlText w:val="•"/>
      <w:lvlJc w:val="left"/>
      <w:pPr>
        <w:ind w:left="1080" w:hanging="594"/>
      </w:pPr>
      <w:rPr>
        <w:rFonts w:hint="default"/>
      </w:rPr>
    </w:lvl>
    <w:lvl w:ilvl="4" w:tplc="D0D8AB72">
      <w:numFmt w:val="bullet"/>
      <w:lvlText w:val="•"/>
      <w:lvlJc w:val="left"/>
      <w:pPr>
        <w:ind w:left="1407" w:hanging="594"/>
      </w:pPr>
      <w:rPr>
        <w:rFonts w:hint="default"/>
      </w:rPr>
    </w:lvl>
    <w:lvl w:ilvl="5" w:tplc="C0865EC6">
      <w:numFmt w:val="bullet"/>
      <w:lvlText w:val="•"/>
      <w:lvlJc w:val="left"/>
      <w:pPr>
        <w:ind w:left="1734" w:hanging="594"/>
      </w:pPr>
      <w:rPr>
        <w:rFonts w:hint="default"/>
      </w:rPr>
    </w:lvl>
    <w:lvl w:ilvl="6" w:tplc="4A76FC1C">
      <w:numFmt w:val="bullet"/>
      <w:lvlText w:val="•"/>
      <w:lvlJc w:val="left"/>
      <w:pPr>
        <w:ind w:left="2061" w:hanging="594"/>
      </w:pPr>
      <w:rPr>
        <w:rFonts w:hint="default"/>
      </w:rPr>
    </w:lvl>
    <w:lvl w:ilvl="7" w:tplc="732CE4B6">
      <w:numFmt w:val="bullet"/>
      <w:lvlText w:val="•"/>
      <w:lvlJc w:val="left"/>
      <w:pPr>
        <w:ind w:left="2388" w:hanging="594"/>
      </w:pPr>
      <w:rPr>
        <w:rFonts w:hint="default"/>
      </w:rPr>
    </w:lvl>
    <w:lvl w:ilvl="8" w:tplc="CB5C317A">
      <w:numFmt w:val="bullet"/>
      <w:lvlText w:val="•"/>
      <w:lvlJc w:val="left"/>
      <w:pPr>
        <w:ind w:left="2715" w:hanging="594"/>
      </w:pPr>
      <w:rPr>
        <w:rFonts w:hint="default"/>
      </w:rPr>
    </w:lvl>
  </w:abstractNum>
  <w:abstractNum w:abstractNumId="908" w15:restartNumberingAfterBreak="0">
    <w:nsid w:val="774147EE"/>
    <w:multiLevelType w:val="hybridMultilevel"/>
    <w:tmpl w:val="57FE1F74"/>
    <w:lvl w:ilvl="0" w:tplc="1D78F366">
      <w:numFmt w:val="bullet"/>
      <w:lvlText w:val="●"/>
      <w:lvlJc w:val="left"/>
      <w:pPr>
        <w:ind w:left="679" w:hanging="594"/>
      </w:pPr>
      <w:rPr>
        <w:rFonts w:ascii="Times New Roman" w:eastAsia="Times New Roman" w:hAnsi="Times New Roman" w:cs="Times New Roman" w:hint="default"/>
        <w:w w:val="101"/>
        <w:position w:val="4"/>
        <w:sz w:val="13"/>
        <w:szCs w:val="13"/>
      </w:rPr>
    </w:lvl>
    <w:lvl w:ilvl="1" w:tplc="3EFA6C24">
      <w:numFmt w:val="bullet"/>
      <w:lvlText w:val="•"/>
      <w:lvlJc w:val="left"/>
      <w:pPr>
        <w:ind w:left="1122" w:hanging="594"/>
      </w:pPr>
      <w:rPr>
        <w:rFonts w:hint="default"/>
      </w:rPr>
    </w:lvl>
    <w:lvl w:ilvl="2" w:tplc="28603B90">
      <w:numFmt w:val="bullet"/>
      <w:lvlText w:val="•"/>
      <w:lvlJc w:val="left"/>
      <w:pPr>
        <w:ind w:left="1564" w:hanging="594"/>
      </w:pPr>
      <w:rPr>
        <w:rFonts w:hint="default"/>
      </w:rPr>
    </w:lvl>
    <w:lvl w:ilvl="3" w:tplc="8F5E6E98">
      <w:numFmt w:val="bullet"/>
      <w:lvlText w:val="•"/>
      <w:lvlJc w:val="left"/>
      <w:pPr>
        <w:ind w:left="2006" w:hanging="594"/>
      </w:pPr>
      <w:rPr>
        <w:rFonts w:hint="default"/>
      </w:rPr>
    </w:lvl>
    <w:lvl w:ilvl="4" w:tplc="54EC6EF4">
      <w:numFmt w:val="bullet"/>
      <w:lvlText w:val="•"/>
      <w:lvlJc w:val="left"/>
      <w:pPr>
        <w:ind w:left="2448" w:hanging="594"/>
      </w:pPr>
      <w:rPr>
        <w:rFonts w:hint="default"/>
      </w:rPr>
    </w:lvl>
    <w:lvl w:ilvl="5" w:tplc="F006DCEA">
      <w:numFmt w:val="bullet"/>
      <w:lvlText w:val="•"/>
      <w:lvlJc w:val="left"/>
      <w:pPr>
        <w:ind w:left="2891" w:hanging="594"/>
      </w:pPr>
      <w:rPr>
        <w:rFonts w:hint="default"/>
      </w:rPr>
    </w:lvl>
    <w:lvl w:ilvl="6" w:tplc="AA16AA88">
      <w:numFmt w:val="bullet"/>
      <w:lvlText w:val="•"/>
      <w:lvlJc w:val="left"/>
      <w:pPr>
        <w:ind w:left="3333" w:hanging="594"/>
      </w:pPr>
      <w:rPr>
        <w:rFonts w:hint="default"/>
      </w:rPr>
    </w:lvl>
    <w:lvl w:ilvl="7" w:tplc="C310F838">
      <w:numFmt w:val="bullet"/>
      <w:lvlText w:val="•"/>
      <w:lvlJc w:val="left"/>
      <w:pPr>
        <w:ind w:left="3775" w:hanging="594"/>
      </w:pPr>
      <w:rPr>
        <w:rFonts w:hint="default"/>
      </w:rPr>
    </w:lvl>
    <w:lvl w:ilvl="8" w:tplc="0440707E">
      <w:numFmt w:val="bullet"/>
      <w:lvlText w:val="•"/>
      <w:lvlJc w:val="left"/>
      <w:pPr>
        <w:ind w:left="4217" w:hanging="594"/>
      </w:pPr>
      <w:rPr>
        <w:rFonts w:hint="default"/>
      </w:rPr>
    </w:lvl>
  </w:abstractNum>
  <w:abstractNum w:abstractNumId="909" w15:restartNumberingAfterBreak="0">
    <w:nsid w:val="777E779A"/>
    <w:multiLevelType w:val="hybridMultilevel"/>
    <w:tmpl w:val="5FCC9940"/>
    <w:lvl w:ilvl="0" w:tplc="BC36EFF4">
      <w:numFmt w:val="bullet"/>
      <w:lvlText w:val="●"/>
      <w:lvlJc w:val="left"/>
      <w:pPr>
        <w:ind w:left="279" w:hanging="187"/>
      </w:pPr>
      <w:rPr>
        <w:rFonts w:ascii="Times New Roman" w:eastAsia="Times New Roman" w:hAnsi="Times New Roman" w:cs="Times New Roman" w:hint="default"/>
        <w:w w:val="105"/>
        <w:sz w:val="14"/>
        <w:szCs w:val="14"/>
      </w:rPr>
    </w:lvl>
    <w:lvl w:ilvl="1" w:tplc="0520189C">
      <w:numFmt w:val="bullet"/>
      <w:lvlText w:val="•"/>
      <w:lvlJc w:val="left"/>
      <w:pPr>
        <w:ind w:left="805" w:hanging="187"/>
      </w:pPr>
      <w:rPr>
        <w:rFonts w:hint="default"/>
      </w:rPr>
    </w:lvl>
    <w:lvl w:ilvl="2" w:tplc="573AA070">
      <w:numFmt w:val="bullet"/>
      <w:lvlText w:val="•"/>
      <w:lvlJc w:val="left"/>
      <w:pPr>
        <w:ind w:left="1330" w:hanging="187"/>
      </w:pPr>
      <w:rPr>
        <w:rFonts w:hint="default"/>
      </w:rPr>
    </w:lvl>
    <w:lvl w:ilvl="3" w:tplc="74B26210">
      <w:numFmt w:val="bullet"/>
      <w:lvlText w:val="•"/>
      <w:lvlJc w:val="left"/>
      <w:pPr>
        <w:ind w:left="1855" w:hanging="187"/>
      </w:pPr>
      <w:rPr>
        <w:rFonts w:hint="default"/>
      </w:rPr>
    </w:lvl>
    <w:lvl w:ilvl="4" w:tplc="7EF03590">
      <w:numFmt w:val="bullet"/>
      <w:lvlText w:val="•"/>
      <w:lvlJc w:val="left"/>
      <w:pPr>
        <w:ind w:left="2380" w:hanging="187"/>
      </w:pPr>
      <w:rPr>
        <w:rFonts w:hint="default"/>
      </w:rPr>
    </w:lvl>
    <w:lvl w:ilvl="5" w:tplc="1E1EAA40">
      <w:numFmt w:val="bullet"/>
      <w:lvlText w:val="•"/>
      <w:lvlJc w:val="left"/>
      <w:pPr>
        <w:ind w:left="2906" w:hanging="187"/>
      </w:pPr>
      <w:rPr>
        <w:rFonts w:hint="default"/>
      </w:rPr>
    </w:lvl>
    <w:lvl w:ilvl="6" w:tplc="DB108282">
      <w:numFmt w:val="bullet"/>
      <w:lvlText w:val="•"/>
      <w:lvlJc w:val="left"/>
      <w:pPr>
        <w:ind w:left="3431" w:hanging="187"/>
      </w:pPr>
      <w:rPr>
        <w:rFonts w:hint="default"/>
      </w:rPr>
    </w:lvl>
    <w:lvl w:ilvl="7" w:tplc="135AE4DC">
      <w:numFmt w:val="bullet"/>
      <w:lvlText w:val="•"/>
      <w:lvlJc w:val="left"/>
      <w:pPr>
        <w:ind w:left="3956" w:hanging="187"/>
      </w:pPr>
      <w:rPr>
        <w:rFonts w:hint="default"/>
      </w:rPr>
    </w:lvl>
    <w:lvl w:ilvl="8" w:tplc="809EB248">
      <w:numFmt w:val="bullet"/>
      <w:lvlText w:val="•"/>
      <w:lvlJc w:val="left"/>
      <w:pPr>
        <w:ind w:left="4481" w:hanging="187"/>
      </w:pPr>
      <w:rPr>
        <w:rFonts w:hint="default"/>
      </w:rPr>
    </w:lvl>
  </w:abstractNum>
  <w:abstractNum w:abstractNumId="910" w15:restartNumberingAfterBreak="0">
    <w:nsid w:val="778C1768"/>
    <w:multiLevelType w:val="hybridMultilevel"/>
    <w:tmpl w:val="6E646B88"/>
    <w:lvl w:ilvl="0" w:tplc="A2F2C084">
      <w:numFmt w:val="bullet"/>
      <w:lvlText w:val="●"/>
      <w:lvlJc w:val="left"/>
      <w:pPr>
        <w:ind w:left="91" w:hanging="594"/>
      </w:pPr>
      <w:rPr>
        <w:rFonts w:ascii="Times New Roman" w:eastAsia="Times New Roman" w:hAnsi="Times New Roman" w:cs="Times New Roman" w:hint="default"/>
        <w:w w:val="100"/>
        <w:position w:val="4"/>
        <w:sz w:val="13"/>
        <w:szCs w:val="13"/>
      </w:rPr>
    </w:lvl>
    <w:lvl w:ilvl="1" w:tplc="1AEEA13C">
      <w:numFmt w:val="bullet"/>
      <w:lvlText w:val="•"/>
      <w:lvlJc w:val="left"/>
      <w:pPr>
        <w:ind w:left="589" w:hanging="594"/>
      </w:pPr>
      <w:rPr>
        <w:rFonts w:hint="default"/>
      </w:rPr>
    </w:lvl>
    <w:lvl w:ilvl="2" w:tplc="20F6C25A">
      <w:numFmt w:val="bullet"/>
      <w:lvlText w:val="•"/>
      <w:lvlJc w:val="left"/>
      <w:pPr>
        <w:ind w:left="1079" w:hanging="594"/>
      </w:pPr>
      <w:rPr>
        <w:rFonts w:hint="default"/>
      </w:rPr>
    </w:lvl>
    <w:lvl w:ilvl="3" w:tplc="A7A04ABE">
      <w:numFmt w:val="bullet"/>
      <w:lvlText w:val="•"/>
      <w:lvlJc w:val="left"/>
      <w:pPr>
        <w:ind w:left="1569" w:hanging="594"/>
      </w:pPr>
      <w:rPr>
        <w:rFonts w:hint="default"/>
      </w:rPr>
    </w:lvl>
    <w:lvl w:ilvl="4" w:tplc="CB1C66A8">
      <w:numFmt w:val="bullet"/>
      <w:lvlText w:val="•"/>
      <w:lvlJc w:val="left"/>
      <w:pPr>
        <w:ind w:left="2058" w:hanging="594"/>
      </w:pPr>
      <w:rPr>
        <w:rFonts w:hint="default"/>
      </w:rPr>
    </w:lvl>
    <w:lvl w:ilvl="5" w:tplc="D8ACE0A4">
      <w:numFmt w:val="bullet"/>
      <w:lvlText w:val="•"/>
      <w:lvlJc w:val="left"/>
      <w:pPr>
        <w:ind w:left="2548" w:hanging="594"/>
      </w:pPr>
      <w:rPr>
        <w:rFonts w:hint="default"/>
      </w:rPr>
    </w:lvl>
    <w:lvl w:ilvl="6" w:tplc="B5004C72">
      <w:numFmt w:val="bullet"/>
      <w:lvlText w:val="•"/>
      <w:lvlJc w:val="left"/>
      <w:pPr>
        <w:ind w:left="3038" w:hanging="594"/>
      </w:pPr>
      <w:rPr>
        <w:rFonts w:hint="default"/>
      </w:rPr>
    </w:lvl>
    <w:lvl w:ilvl="7" w:tplc="35AC6A38">
      <w:numFmt w:val="bullet"/>
      <w:lvlText w:val="•"/>
      <w:lvlJc w:val="left"/>
      <w:pPr>
        <w:ind w:left="3527" w:hanging="594"/>
      </w:pPr>
      <w:rPr>
        <w:rFonts w:hint="default"/>
      </w:rPr>
    </w:lvl>
    <w:lvl w:ilvl="8" w:tplc="5FB29E70">
      <w:numFmt w:val="bullet"/>
      <w:lvlText w:val="•"/>
      <w:lvlJc w:val="left"/>
      <w:pPr>
        <w:ind w:left="4017" w:hanging="594"/>
      </w:pPr>
      <w:rPr>
        <w:rFonts w:hint="default"/>
      </w:rPr>
    </w:lvl>
  </w:abstractNum>
  <w:abstractNum w:abstractNumId="911" w15:restartNumberingAfterBreak="0">
    <w:nsid w:val="779D11DF"/>
    <w:multiLevelType w:val="hybridMultilevel"/>
    <w:tmpl w:val="B87E46FC"/>
    <w:lvl w:ilvl="0" w:tplc="A000BF60">
      <w:numFmt w:val="bullet"/>
      <w:lvlText w:val="●"/>
      <w:lvlJc w:val="left"/>
      <w:pPr>
        <w:ind w:left="679" w:hanging="594"/>
      </w:pPr>
      <w:rPr>
        <w:rFonts w:ascii="Times New Roman" w:eastAsia="Times New Roman" w:hAnsi="Times New Roman" w:cs="Times New Roman" w:hint="default"/>
        <w:w w:val="100"/>
        <w:position w:val="4"/>
        <w:sz w:val="13"/>
        <w:szCs w:val="13"/>
      </w:rPr>
    </w:lvl>
    <w:lvl w:ilvl="1" w:tplc="79D2D2F4">
      <w:numFmt w:val="bullet"/>
      <w:lvlText w:val="•"/>
      <w:lvlJc w:val="left"/>
      <w:pPr>
        <w:ind w:left="1111" w:hanging="594"/>
      </w:pPr>
      <w:rPr>
        <w:rFonts w:hint="default"/>
      </w:rPr>
    </w:lvl>
    <w:lvl w:ilvl="2" w:tplc="5A6AEEBE">
      <w:numFmt w:val="bullet"/>
      <w:lvlText w:val="•"/>
      <w:lvlJc w:val="left"/>
      <w:pPr>
        <w:ind w:left="1543" w:hanging="594"/>
      </w:pPr>
      <w:rPr>
        <w:rFonts w:hint="default"/>
      </w:rPr>
    </w:lvl>
    <w:lvl w:ilvl="3" w:tplc="7E6EC4D0">
      <w:numFmt w:val="bullet"/>
      <w:lvlText w:val="•"/>
      <w:lvlJc w:val="left"/>
      <w:pPr>
        <w:ind w:left="1975" w:hanging="594"/>
      </w:pPr>
      <w:rPr>
        <w:rFonts w:hint="default"/>
      </w:rPr>
    </w:lvl>
    <w:lvl w:ilvl="4" w:tplc="F82A306A">
      <w:numFmt w:val="bullet"/>
      <w:lvlText w:val="•"/>
      <w:lvlJc w:val="left"/>
      <w:pPr>
        <w:ind w:left="2406" w:hanging="594"/>
      </w:pPr>
      <w:rPr>
        <w:rFonts w:hint="default"/>
      </w:rPr>
    </w:lvl>
    <w:lvl w:ilvl="5" w:tplc="9B14FD6E">
      <w:numFmt w:val="bullet"/>
      <w:lvlText w:val="•"/>
      <w:lvlJc w:val="left"/>
      <w:pPr>
        <w:ind w:left="2838" w:hanging="594"/>
      </w:pPr>
      <w:rPr>
        <w:rFonts w:hint="default"/>
      </w:rPr>
    </w:lvl>
    <w:lvl w:ilvl="6" w:tplc="189C6CB4">
      <w:numFmt w:val="bullet"/>
      <w:lvlText w:val="•"/>
      <w:lvlJc w:val="left"/>
      <w:pPr>
        <w:ind w:left="3270" w:hanging="594"/>
      </w:pPr>
      <w:rPr>
        <w:rFonts w:hint="default"/>
      </w:rPr>
    </w:lvl>
    <w:lvl w:ilvl="7" w:tplc="B3FE95C8">
      <w:numFmt w:val="bullet"/>
      <w:lvlText w:val="•"/>
      <w:lvlJc w:val="left"/>
      <w:pPr>
        <w:ind w:left="3701" w:hanging="594"/>
      </w:pPr>
      <w:rPr>
        <w:rFonts w:hint="default"/>
      </w:rPr>
    </w:lvl>
    <w:lvl w:ilvl="8" w:tplc="7F822220">
      <w:numFmt w:val="bullet"/>
      <w:lvlText w:val="•"/>
      <w:lvlJc w:val="left"/>
      <w:pPr>
        <w:ind w:left="4133" w:hanging="594"/>
      </w:pPr>
      <w:rPr>
        <w:rFonts w:hint="default"/>
      </w:rPr>
    </w:lvl>
  </w:abstractNum>
  <w:abstractNum w:abstractNumId="912" w15:restartNumberingAfterBreak="0">
    <w:nsid w:val="77AF3882"/>
    <w:multiLevelType w:val="hybridMultilevel"/>
    <w:tmpl w:val="35DA3290"/>
    <w:lvl w:ilvl="0" w:tplc="4A5E6A3E">
      <w:numFmt w:val="bullet"/>
      <w:lvlText w:val=""/>
      <w:lvlJc w:val="left"/>
      <w:pPr>
        <w:ind w:left="274" w:hanging="187"/>
      </w:pPr>
      <w:rPr>
        <w:rFonts w:ascii="Symbol" w:eastAsia="Symbol" w:hAnsi="Symbol" w:cs="Symbol" w:hint="default"/>
        <w:w w:val="100"/>
        <w:sz w:val="18"/>
        <w:szCs w:val="18"/>
      </w:rPr>
    </w:lvl>
    <w:lvl w:ilvl="1" w:tplc="31A2979C">
      <w:numFmt w:val="bullet"/>
      <w:lvlText w:val="•"/>
      <w:lvlJc w:val="left"/>
      <w:pPr>
        <w:ind w:left="751" w:hanging="187"/>
      </w:pPr>
      <w:rPr>
        <w:rFonts w:hint="default"/>
      </w:rPr>
    </w:lvl>
    <w:lvl w:ilvl="2" w:tplc="C27A6DB6">
      <w:numFmt w:val="bullet"/>
      <w:lvlText w:val="•"/>
      <w:lvlJc w:val="left"/>
      <w:pPr>
        <w:ind w:left="1223" w:hanging="187"/>
      </w:pPr>
      <w:rPr>
        <w:rFonts w:hint="default"/>
      </w:rPr>
    </w:lvl>
    <w:lvl w:ilvl="3" w:tplc="4A5C2876">
      <w:numFmt w:val="bullet"/>
      <w:lvlText w:val="•"/>
      <w:lvlJc w:val="left"/>
      <w:pPr>
        <w:ind w:left="1695" w:hanging="187"/>
      </w:pPr>
      <w:rPr>
        <w:rFonts w:hint="default"/>
      </w:rPr>
    </w:lvl>
    <w:lvl w:ilvl="4" w:tplc="AA1A1CD8">
      <w:numFmt w:val="bullet"/>
      <w:lvlText w:val="•"/>
      <w:lvlJc w:val="left"/>
      <w:pPr>
        <w:ind w:left="2167" w:hanging="187"/>
      </w:pPr>
      <w:rPr>
        <w:rFonts w:hint="default"/>
      </w:rPr>
    </w:lvl>
    <w:lvl w:ilvl="5" w:tplc="0F404FFC">
      <w:numFmt w:val="bullet"/>
      <w:lvlText w:val="•"/>
      <w:lvlJc w:val="left"/>
      <w:pPr>
        <w:ind w:left="2639" w:hanging="187"/>
      </w:pPr>
      <w:rPr>
        <w:rFonts w:hint="default"/>
      </w:rPr>
    </w:lvl>
    <w:lvl w:ilvl="6" w:tplc="0D7CC4CC">
      <w:numFmt w:val="bullet"/>
      <w:lvlText w:val="•"/>
      <w:lvlJc w:val="left"/>
      <w:pPr>
        <w:ind w:left="3110" w:hanging="187"/>
      </w:pPr>
      <w:rPr>
        <w:rFonts w:hint="default"/>
      </w:rPr>
    </w:lvl>
    <w:lvl w:ilvl="7" w:tplc="7E5C0E50">
      <w:numFmt w:val="bullet"/>
      <w:lvlText w:val="•"/>
      <w:lvlJc w:val="left"/>
      <w:pPr>
        <w:ind w:left="3582" w:hanging="187"/>
      </w:pPr>
      <w:rPr>
        <w:rFonts w:hint="default"/>
      </w:rPr>
    </w:lvl>
    <w:lvl w:ilvl="8" w:tplc="78AE3370">
      <w:numFmt w:val="bullet"/>
      <w:lvlText w:val="•"/>
      <w:lvlJc w:val="left"/>
      <w:pPr>
        <w:ind w:left="4054" w:hanging="187"/>
      </w:pPr>
      <w:rPr>
        <w:rFonts w:hint="default"/>
      </w:rPr>
    </w:lvl>
  </w:abstractNum>
  <w:abstractNum w:abstractNumId="913" w15:restartNumberingAfterBreak="0">
    <w:nsid w:val="77D74B34"/>
    <w:multiLevelType w:val="hybridMultilevel"/>
    <w:tmpl w:val="9620D95C"/>
    <w:lvl w:ilvl="0" w:tplc="4FE469B8">
      <w:numFmt w:val="bullet"/>
      <w:lvlText w:val="−"/>
      <w:lvlJc w:val="left"/>
      <w:pPr>
        <w:ind w:left="87" w:hanging="594"/>
      </w:pPr>
      <w:rPr>
        <w:rFonts w:ascii="Times New Roman" w:eastAsia="Times New Roman" w:hAnsi="Times New Roman" w:cs="Times New Roman" w:hint="default"/>
        <w:w w:val="100"/>
        <w:sz w:val="18"/>
        <w:szCs w:val="18"/>
      </w:rPr>
    </w:lvl>
    <w:lvl w:ilvl="1" w:tplc="4D2AA5CC">
      <w:numFmt w:val="bullet"/>
      <w:lvlText w:val="•"/>
      <w:lvlJc w:val="left"/>
      <w:pPr>
        <w:ind w:left="536" w:hanging="594"/>
      </w:pPr>
      <w:rPr>
        <w:rFonts w:hint="default"/>
      </w:rPr>
    </w:lvl>
    <w:lvl w:ilvl="2" w:tplc="0C0C6EFC">
      <w:numFmt w:val="bullet"/>
      <w:lvlText w:val="•"/>
      <w:lvlJc w:val="left"/>
      <w:pPr>
        <w:ind w:left="993" w:hanging="594"/>
      </w:pPr>
      <w:rPr>
        <w:rFonts w:hint="default"/>
      </w:rPr>
    </w:lvl>
    <w:lvl w:ilvl="3" w:tplc="46EE9514">
      <w:numFmt w:val="bullet"/>
      <w:lvlText w:val="•"/>
      <w:lvlJc w:val="left"/>
      <w:pPr>
        <w:ind w:left="1449" w:hanging="594"/>
      </w:pPr>
      <w:rPr>
        <w:rFonts w:hint="default"/>
      </w:rPr>
    </w:lvl>
    <w:lvl w:ilvl="4" w:tplc="CFB62614">
      <w:numFmt w:val="bullet"/>
      <w:lvlText w:val="•"/>
      <w:lvlJc w:val="left"/>
      <w:pPr>
        <w:ind w:left="1906" w:hanging="594"/>
      </w:pPr>
      <w:rPr>
        <w:rFonts w:hint="default"/>
      </w:rPr>
    </w:lvl>
    <w:lvl w:ilvl="5" w:tplc="48C6576A">
      <w:numFmt w:val="bullet"/>
      <w:lvlText w:val="•"/>
      <w:lvlJc w:val="left"/>
      <w:pPr>
        <w:ind w:left="2362" w:hanging="594"/>
      </w:pPr>
      <w:rPr>
        <w:rFonts w:hint="default"/>
      </w:rPr>
    </w:lvl>
    <w:lvl w:ilvl="6" w:tplc="00AE8E02">
      <w:numFmt w:val="bullet"/>
      <w:lvlText w:val="•"/>
      <w:lvlJc w:val="left"/>
      <w:pPr>
        <w:ind w:left="2819" w:hanging="594"/>
      </w:pPr>
      <w:rPr>
        <w:rFonts w:hint="default"/>
      </w:rPr>
    </w:lvl>
    <w:lvl w:ilvl="7" w:tplc="52444F06">
      <w:numFmt w:val="bullet"/>
      <w:lvlText w:val="•"/>
      <w:lvlJc w:val="left"/>
      <w:pPr>
        <w:ind w:left="3275" w:hanging="594"/>
      </w:pPr>
      <w:rPr>
        <w:rFonts w:hint="default"/>
      </w:rPr>
    </w:lvl>
    <w:lvl w:ilvl="8" w:tplc="103C2A64">
      <w:numFmt w:val="bullet"/>
      <w:lvlText w:val="•"/>
      <w:lvlJc w:val="left"/>
      <w:pPr>
        <w:ind w:left="3732" w:hanging="594"/>
      </w:pPr>
      <w:rPr>
        <w:rFonts w:hint="default"/>
      </w:rPr>
    </w:lvl>
  </w:abstractNum>
  <w:abstractNum w:abstractNumId="914" w15:restartNumberingAfterBreak="0">
    <w:nsid w:val="78036CD8"/>
    <w:multiLevelType w:val="hybridMultilevel"/>
    <w:tmpl w:val="ECE23DAC"/>
    <w:lvl w:ilvl="0" w:tplc="6770A234">
      <w:numFmt w:val="bullet"/>
      <w:lvlText w:val="●"/>
      <w:lvlJc w:val="left"/>
      <w:pPr>
        <w:ind w:left="90" w:hanging="594"/>
      </w:pPr>
      <w:rPr>
        <w:rFonts w:ascii="Times New Roman" w:eastAsia="Times New Roman" w:hAnsi="Times New Roman" w:cs="Times New Roman" w:hint="default"/>
        <w:w w:val="101"/>
        <w:position w:val="4"/>
        <w:sz w:val="13"/>
        <w:szCs w:val="13"/>
      </w:rPr>
    </w:lvl>
    <w:lvl w:ilvl="1" w:tplc="0F1AAD7E">
      <w:numFmt w:val="bullet"/>
      <w:lvlText w:val="•"/>
      <w:lvlJc w:val="left"/>
      <w:pPr>
        <w:ind w:left="597" w:hanging="594"/>
      </w:pPr>
      <w:rPr>
        <w:rFonts w:hint="default"/>
      </w:rPr>
    </w:lvl>
    <w:lvl w:ilvl="2" w:tplc="3FBC5C22">
      <w:numFmt w:val="bullet"/>
      <w:lvlText w:val="•"/>
      <w:lvlJc w:val="left"/>
      <w:pPr>
        <w:ind w:left="1095" w:hanging="594"/>
      </w:pPr>
      <w:rPr>
        <w:rFonts w:hint="default"/>
      </w:rPr>
    </w:lvl>
    <w:lvl w:ilvl="3" w:tplc="13089120">
      <w:numFmt w:val="bullet"/>
      <w:lvlText w:val="•"/>
      <w:lvlJc w:val="left"/>
      <w:pPr>
        <w:ind w:left="1593" w:hanging="594"/>
      </w:pPr>
      <w:rPr>
        <w:rFonts w:hint="default"/>
      </w:rPr>
    </w:lvl>
    <w:lvl w:ilvl="4" w:tplc="ED186776">
      <w:numFmt w:val="bullet"/>
      <w:lvlText w:val="•"/>
      <w:lvlJc w:val="left"/>
      <w:pPr>
        <w:ind w:left="2091" w:hanging="594"/>
      </w:pPr>
      <w:rPr>
        <w:rFonts w:hint="default"/>
      </w:rPr>
    </w:lvl>
    <w:lvl w:ilvl="5" w:tplc="92C6460E">
      <w:numFmt w:val="bullet"/>
      <w:lvlText w:val="•"/>
      <w:lvlJc w:val="left"/>
      <w:pPr>
        <w:ind w:left="2589" w:hanging="594"/>
      </w:pPr>
      <w:rPr>
        <w:rFonts w:hint="default"/>
      </w:rPr>
    </w:lvl>
    <w:lvl w:ilvl="6" w:tplc="11B6B7FA">
      <w:numFmt w:val="bullet"/>
      <w:lvlText w:val="•"/>
      <w:lvlJc w:val="left"/>
      <w:pPr>
        <w:ind w:left="3086" w:hanging="594"/>
      </w:pPr>
      <w:rPr>
        <w:rFonts w:hint="default"/>
      </w:rPr>
    </w:lvl>
    <w:lvl w:ilvl="7" w:tplc="73AC2D58">
      <w:numFmt w:val="bullet"/>
      <w:lvlText w:val="•"/>
      <w:lvlJc w:val="left"/>
      <w:pPr>
        <w:ind w:left="3584" w:hanging="594"/>
      </w:pPr>
      <w:rPr>
        <w:rFonts w:hint="default"/>
      </w:rPr>
    </w:lvl>
    <w:lvl w:ilvl="8" w:tplc="0A7EF2D6">
      <w:numFmt w:val="bullet"/>
      <w:lvlText w:val="•"/>
      <w:lvlJc w:val="left"/>
      <w:pPr>
        <w:ind w:left="4082" w:hanging="594"/>
      </w:pPr>
      <w:rPr>
        <w:rFonts w:hint="default"/>
      </w:rPr>
    </w:lvl>
  </w:abstractNum>
  <w:abstractNum w:abstractNumId="915" w15:restartNumberingAfterBreak="0">
    <w:nsid w:val="78632F4A"/>
    <w:multiLevelType w:val="hybridMultilevel"/>
    <w:tmpl w:val="E1D43B10"/>
    <w:lvl w:ilvl="0" w:tplc="65E227BE">
      <w:numFmt w:val="bullet"/>
      <w:lvlText w:val="●"/>
      <w:lvlJc w:val="left"/>
      <w:pPr>
        <w:ind w:left="679" w:hanging="594"/>
      </w:pPr>
      <w:rPr>
        <w:rFonts w:ascii="Times New Roman" w:eastAsia="Times New Roman" w:hAnsi="Times New Roman" w:cs="Times New Roman" w:hint="default"/>
        <w:w w:val="100"/>
        <w:position w:val="4"/>
        <w:sz w:val="13"/>
        <w:szCs w:val="13"/>
      </w:rPr>
    </w:lvl>
    <w:lvl w:ilvl="1" w:tplc="1FAEC190">
      <w:numFmt w:val="bullet"/>
      <w:lvlText w:val="•"/>
      <w:lvlJc w:val="left"/>
      <w:pPr>
        <w:ind w:left="1111" w:hanging="594"/>
      </w:pPr>
      <w:rPr>
        <w:rFonts w:hint="default"/>
      </w:rPr>
    </w:lvl>
    <w:lvl w:ilvl="2" w:tplc="645A43A6">
      <w:numFmt w:val="bullet"/>
      <w:lvlText w:val="•"/>
      <w:lvlJc w:val="left"/>
      <w:pPr>
        <w:ind w:left="1543" w:hanging="594"/>
      </w:pPr>
      <w:rPr>
        <w:rFonts w:hint="default"/>
      </w:rPr>
    </w:lvl>
    <w:lvl w:ilvl="3" w:tplc="9D7E6446">
      <w:numFmt w:val="bullet"/>
      <w:lvlText w:val="•"/>
      <w:lvlJc w:val="left"/>
      <w:pPr>
        <w:ind w:left="1975" w:hanging="594"/>
      </w:pPr>
      <w:rPr>
        <w:rFonts w:hint="default"/>
      </w:rPr>
    </w:lvl>
    <w:lvl w:ilvl="4" w:tplc="48649CF4">
      <w:numFmt w:val="bullet"/>
      <w:lvlText w:val="•"/>
      <w:lvlJc w:val="left"/>
      <w:pPr>
        <w:ind w:left="2406" w:hanging="594"/>
      </w:pPr>
      <w:rPr>
        <w:rFonts w:hint="default"/>
      </w:rPr>
    </w:lvl>
    <w:lvl w:ilvl="5" w:tplc="B808809A">
      <w:numFmt w:val="bullet"/>
      <w:lvlText w:val="•"/>
      <w:lvlJc w:val="left"/>
      <w:pPr>
        <w:ind w:left="2838" w:hanging="594"/>
      </w:pPr>
      <w:rPr>
        <w:rFonts w:hint="default"/>
      </w:rPr>
    </w:lvl>
    <w:lvl w:ilvl="6" w:tplc="1CE2684A">
      <w:numFmt w:val="bullet"/>
      <w:lvlText w:val="•"/>
      <w:lvlJc w:val="left"/>
      <w:pPr>
        <w:ind w:left="3270" w:hanging="594"/>
      </w:pPr>
      <w:rPr>
        <w:rFonts w:hint="default"/>
      </w:rPr>
    </w:lvl>
    <w:lvl w:ilvl="7" w:tplc="3A0420AE">
      <w:numFmt w:val="bullet"/>
      <w:lvlText w:val="•"/>
      <w:lvlJc w:val="left"/>
      <w:pPr>
        <w:ind w:left="3701" w:hanging="594"/>
      </w:pPr>
      <w:rPr>
        <w:rFonts w:hint="default"/>
      </w:rPr>
    </w:lvl>
    <w:lvl w:ilvl="8" w:tplc="FA923A42">
      <w:numFmt w:val="bullet"/>
      <w:lvlText w:val="•"/>
      <w:lvlJc w:val="left"/>
      <w:pPr>
        <w:ind w:left="4133" w:hanging="594"/>
      </w:pPr>
      <w:rPr>
        <w:rFonts w:hint="default"/>
      </w:rPr>
    </w:lvl>
  </w:abstractNum>
  <w:abstractNum w:abstractNumId="916" w15:restartNumberingAfterBreak="0">
    <w:nsid w:val="78686E84"/>
    <w:multiLevelType w:val="hybridMultilevel"/>
    <w:tmpl w:val="FB02151C"/>
    <w:lvl w:ilvl="0" w:tplc="170C78AE">
      <w:numFmt w:val="bullet"/>
      <w:lvlText w:val=""/>
      <w:lvlJc w:val="left"/>
      <w:pPr>
        <w:ind w:left="273" w:hanging="172"/>
      </w:pPr>
      <w:rPr>
        <w:rFonts w:ascii="Symbol" w:eastAsia="Symbol" w:hAnsi="Symbol" w:cs="Symbol" w:hint="default"/>
        <w:w w:val="100"/>
        <w:sz w:val="18"/>
        <w:szCs w:val="18"/>
      </w:rPr>
    </w:lvl>
    <w:lvl w:ilvl="1" w:tplc="0D1AF216">
      <w:numFmt w:val="bullet"/>
      <w:lvlText w:val="•"/>
      <w:lvlJc w:val="left"/>
      <w:pPr>
        <w:ind w:left="751" w:hanging="172"/>
      </w:pPr>
      <w:rPr>
        <w:rFonts w:hint="default"/>
      </w:rPr>
    </w:lvl>
    <w:lvl w:ilvl="2" w:tplc="B8644682">
      <w:numFmt w:val="bullet"/>
      <w:lvlText w:val="•"/>
      <w:lvlJc w:val="left"/>
      <w:pPr>
        <w:ind w:left="1223" w:hanging="172"/>
      </w:pPr>
      <w:rPr>
        <w:rFonts w:hint="default"/>
      </w:rPr>
    </w:lvl>
    <w:lvl w:ilvl="3" w:tplc="7AB87364">
      <w:numFmt w:val="bullet"/>
      <w:lvlText w:val="•"/>
      <w:lvlJc w:val="left"/>
      <w:pPr>
        <w:ind w:left="1695" w:hanging="172"/>
      </w:pPr>
      <w:rPr>
        <w:rFonts w:hint="default"/>
      </w:rPr>
    </w:lvl>
    <w:lvl w:ilvl="4" w:tplc="4A5C3204">
      <w:numFmt w:val="bullet"/>
      <w:lvlText w:val="•"/>
      <w:lvlJc w:val="left"/>
      <w:pPr>
        <w:ind w:left="2167" w:hanging="172"/>
      </w:pPr>
      <w:rPr>
        <w:rFonts w:hint="default"/>
      </w:rPr>
    </w:lvl>
    <w:lvl w:ilvl="5" w:tplc="4D4CD006">
      <w:numFmt w:val="bullet"/>
      <w:lvlText w:val="•"/>
      <w:lvlJc w:val="left"/>
      <w:pPr>
        <w:ind w:left="2639" w:hanging="172"/>
      </w:pPr>
      <w:rPr>
        <w:rFonts w:hint="default"/>
      </w:rPr>
    </w:lvl>
    <w:lvl w:ilvl="6" w:tplc="F274DC3A">
      <w:numFmt w:val="bullet"/>
      <w:lvlText w:val="•"/>
      <w:lvlJc w:val="left"/>
      <w:pPr>
        <w:ind w:left="3110" w:hanging="172"/>
      </w:pPr>
      <w:rPr>
        <w:rFonts w:hint="default"/>
      </w:rPr>
    </w:lvl>
    <w:lvl w:ilvl="7" w:tplc="258A681E">
      <w:numFmt w:val="bullet"/>
      <w:lvlText w:val="•"/>
      <w:lvlJc w:val="left"/>
      <w:pPr>
        <w:ind w:left="3582" w:hanging="172"/>
      </w:pPr>
      <w:rPr>
        <w:rFonts w:hint="default"/>
      </w:rPr>
    </w:lvl>
    <w:lvl w:ilvl="8" w:tplc="CB38D5EA">
      <w:numFmt w:val="bullet"/>
      <w:lvlText w:val="•"/>
      <w:lvlJc w:val="left"/>
      <w:pPr>
        <w:ind w:left="4054" w:hanging="172"/>
      </w:pPr>
      <w:rPr>
        <w:rFonts w:hint="default"/>
      </w:rPr>
    </w:lvl>
  </w:abstractNum>
  <w:abstractNum w:abstractNumId="917" w15:restartNumberingAfterBreak="0">
    <w:nsid w:val="787020DB"/>
    <w:multiLevelType w:val="hybridMultilevel"/>
    <w:tmpl w:val="57BC4DE4"/>
    <w:lvl w:ilvl="0" w:tplc="B1325544">
      <w:numFmt w:val="bullet"/>
      <w:lvlText w:val="●"/>
      <w:lvlJc w:val="left"/>
      <w:pPr>
        <w:ind w:left="678" w:hanging="594"/>
      </w:pPr>
      <w:rPr>
        <w:rFonts w:ascii="Times New Roman" w:eastAsia="Times New Roman" w:hAnsi="Times New Roman" w:cs="Times New Roman" w:hint="default"/>
        <w:w w:val="101"/>
        <w:position w:val="4"/>
        <w:sz w:val="13"/>
        <w:szCs w:val="13"/>
      </w:rPr>
    </w:lvl>
    <w:lvl w:ilvl="1" w:tplc="896EDF62">
      <w:numFmt w:val="bullet"/>
      <w:lvlText w:val="•"/>
      <w:lvlJc w:val="left"/>
      <w:pPr>
        <w:ind w:left="1165" w:hanging="594"/>
      </w:pPr>
      <w:rPr>
        <w:rFonts w:hint="default"/>
      </w:rPr>
    </w:lvl>
    <w:lvl w:ilvl="2" w:tplc="4158186C">
      <w:numFmt w:val="bullet"/>
      <w:lvlText w:val="•"/>
      <w:lvlJc w:val="left"/>
      <w:pPr>
        <w:ind w:left="1650" w:hanging="594"/>
      </w:pPr>
      <w:rPr>
        <w:rFonts w:hint="default"/>
      </w:rPr>
    </w:lvl>
    <w:lvl w:ilvl="3" w:tplc="69463924">
      <w:numFmt w:val="bullet"/>
      <w:lvlText w:val="•"/>
      <w:lvlJc w:val="left"/>
      <w:pPr>
        <w:ind w:left="2135" w:hanging="594"/>
      </w:pPr>
      <w:rPr>
        <w:rFonts w:hint="default"/>
      </w:rPr>
    </w:lvl>
    <w:lvl w:ilvl="4" w:tplc="9476DC44">
      <w:numFmt w:val="bullet"/>
      <w:lvlText w:val="•"/>
      <w:lvlJc w:val="left"/>
      <w:pPr>
        <w:ind w:left="2620" w:hanging="594"/>
      </w:pPr>
      <w:rPr>
        <w:rFonts w:hint="default"/>
      </w:rPr>
    </w:lvl>
    <w:lvl w:ilvl="5" w:tplc="A9DCCE08">
      <w:numFmt w:val="bullet"/>
      <w:lvlText w:val="•"/>
      <w:lvlJc w:val="left"/>
      <w:pPr>
        <w:ind w:left="3106" w:hanging="594"/>
      </w:pPr>
      <w:rPr>
        <w:rFonts w:hint="default"/>
      </w:rPr>
    </w:lvl>
    <w:lvl w:ilvl="6" w:tplc="96DCE140">
      <w:numFmt w:val="bullet"/>
      <w:lvlText w:val="•"/>
      <w:lvlJc w:val="left"/>
      <w:pPr>
        <w:ind w:left="3591" w:hanging="594"/>
      </w:pPr>
      <w:rPr>
        <w:rFonts w:hint="default"/>
      </w:rPr>
    </w:lvl>
    <w:lvl w:ilvl="7" w:tplc="0E8A2EA4">
      <w:numFmt w:val="bullet"/>
      <w:lvlText w:val="•"/>
      <w:lvlJc w:val="left"/>
      <w:pPr>
        <w:ind w:left="4076" w:hanging="594"/>
      </w:pPr>
      <w:rPr>
        <w:rFonts w:hint="default"/>
      </w:rPr>
    </w:lvl>
    <w:lvl w:ilvl="8" w:tplc="A39873DC">
      <w:numFmt w:val="bullet"/>
      <w:lvlText w:val="•"/>
      <w:lvlJc w:val="left"/>
      <w:pPr>
        <w:ind w:left="4561" w:hanging="594"/>
      </w:pPr>
      <w:rPr>
        <w:rFonts w:hint="default"/>
      </w:rPr>
    </w:lvl>
  </w:abstractNum>
  <w:abstractNum w:abstractNumId="918" w15:restartNumberingAfterBreak="0">
    <w:nsid w:val="78773C27"/>
    <w:multiLevelType w:val="hybridMultilevel"/>
    <w:tmpl w:val="C4F0A71A"/>
    <w:lvl w:ilvl="0" w:tplc="1F960610">
      <w:numFmt w:val="bullet"/>
      <w:lvlText w:val="●"/>
      <w:lvlJc w:val="left"/>
      <w:pPr>
        <w:ind w:left="87" w:hanging="594"/>
      </w:pPr>
      <w:rPr>
        <w:rFonts w:ascii="Times New Roman" w:eastAsia="Times New Roman" w:hAnsi="Times New Roman" w:cs="Times New Roman" w:hint="default"/>
        <w:w w:val="100"/>
        <w:position w:val="4"/>
        <w:sz w:val="13"/>
        <w:szCs w:val="13"/>
      </w:rPr>
    </w:lvl>
    <w:lvl w:ilvl="1" w:tplc="DF4AD68A">
      <w:numFmt w:val="bullet"/>
      <w:lvlText w:val="•"/>
      <w:lvlJc w:val="left"/>
      <w:pPr>
        <w:ind w:left="571" w:hanging="594"/>
      </w:pPr>
      <w:rPr>
        <w:rFonts w:hint="default"/>
      </w:rPr>
    </w:lvl>
    <w:lvl w:ilvl="2" w:tplc="031C98B2">
      <w:numFmt w:val="bullet"/>
      <w:lvlText w:val="•"/>
      <w:lvlJc w:val="left"/>
      <w:pPr>
        <w:ind w:left="1063" w:hanging="594"/>
      </w:pPr>
      <w:rPr>
        <w:rFonts w:hint="default"/>
      </w:rPr>
    </w:lvl>
    <w:lvl w:ilvl="3" w:tplc="63960E14">
      <w:numFmt w:val="bullet"/>
      <w:lvlText w:val="•"/>
      <w:lvlJc w:val="left"/>
      <w:pPr>
        <w:ind w:left="1555" w:hanging="594"/>
      </w:pPr>
      <w:rPr>
        <w:rFonts w:hint="default"/>
      </w:rPr>
    </w:lvl>
    <w:lvl w:ilvl="4" w:tplc="82F8F0EA">
      <w:numFmt w:val="bullet"/>
      <w:lvlText w:val="•"/>
      <w:lvlJc w:val="left"/>
      <w:pPr>
        <w:ind w:left="2046" w:hanging="594"/>
      </w:pPr>
      <w:rPr>
        <w:rFonts w:hint="default"/>
      </w:rPr>
    </w:lvl>
    <w:lvl w:ilvl="5" w:tplc="D74283DA">
      <w:numFmt w:val="bullet"/>
      <w:lvlText w:val="•"/>
      <w:lvlJc w:val="left"/>
      <w:pPr>
        <w:ind w:left="2538" w:hanging="594"/>
      </w:pPr>
      <w:rPr>
        <w:rFonts w:hint="default"/>
      </w:rPr>
    </w:lvl>
    <w:lvl w:ilvl="6" w:tplc="D97850D4">
      <w:numFmt w:val="bullet"/>
      <w:lvlText w:val="•"/>
      <w:lvlJc w:val="left"/>
      <w:pPr>
        <w:ind w:left="3030" w:hanging="594"/>
      </w:pPr>
      <w:rPr>
        <w:rFonts w:hint="default"/>
      </w:rPr>
    </w:lvl>
    <w:lvl w:ilvl="7" w:tplc="6C3009EC">
      <w:numFmt w:val="bullet"/>
      <w:lvlText w:val="•"/>
      <w:lvlJc w:val="left"/>
      <w:pPr>
        <w:ind w:left="3521" w:hanging="594"/>
      </w:pPr>
      <w:rPr>
        <w:rFonts w:hint="default"/>
      </w:rPr>
    </w:lvl>
    <w:lvl w:ilvl="8" w:tplc="1794F152">
      <w:numFmt w:val="bullet"/>
      <w:lvlText w:val="•"/>
      <w:lvlJc w:val="left"/>
      <w:pPr>
        <w:ind w:left="4013" w:hanging="594"/>
      </w:pPr>
      <w:rPr>
        <w:rFonts w:hint="default"/>
      </w:rPr>
    </w:lvl>
  </w:abstractNum>
  <w:abstractNum w:abstractNumId="919" w15:restartNumberingAfterBreak="0">
    <w:nsid w:val="7896644B"/>
    <w:multiLevelType w:val="hybridMultilevel"/>
    <w:tmpl w:val="C668FA82"/>
    <w:lvl w:ilvl="0" w:tplc="E8800EB2">
      <w:numFmt w:val="bullet"/>
      <w:lvlText w:val="–"/>
      <w:lvlJc w:val="left"/>
      <w:pPr>
        <w:ind w:left="93" w:hanging="387"/>
      </w:pPr>
      <w:rPr>
        <w:rFonts w:ascii="Times New Roman" w:eastAsia="Times New Roman" w:hAnsi="Times New Roman" w:cs="Times New Roman" w:hint="default"/>
        <w:w w:val="100"/>
        <w:sz w:val="18"/>
        <w:szCs w:val="18"/>
      </w:rPr>
    </w:lvl>
    <w:lvl w:ilvl="1" w:tplc="0D42FDA4">
      <w:numFmt w:val="bullet"/>
      <w:lvlText w:val="•"/>
      <w:lvlJc w:val="left"/>
      <w:pPr>
        <w:ind w:left="651" w:hanging="387"/>
      </w:pPr>
      <w:rPr>
        <w:rFonts w:hint="default"/>
      </w:rPr>
    </w:lvl>
    <w:lvl w:ilvl="2" w:tplc="421C786E">
      <w:numFmt w:val="bullet"/>
      <w:lvlText w:val="•"/>
      <w:lvlJc w:val="left"/>
      <w:pPr>
        <w:ind w:left="1203" w:hanging="387"/>
      </w:pPr>
      <w:rPr>
        <w:rFonts w:hint="default"/>
      </w:rPr>
    </w:lvl>
    <w:lvl w:ilvl="3" w:tplc="88B6334C">
      <w:numFmt w:val="bullet"/>
      <w:lvlText w:val="•"/>
      <w:lvlJc w:val="left"/>
      <w:pPr>
        <w:ind w:left="1755" w:hanging="387"/>
      </w:pPr>
      <w:rPr>
        <w:rFonts w:hint="default"/>
      </w:rPr>
    </w:lvl>
    <w:lvl w:ilvl="4" w:tplc="436CFA44">
      <w:numFmt w:val="bullet"/>
      <w:lvlText w:val="•"/>
      <w:lvlJc w:val="left"/>
      <w:pPr>
        <w:ind w:left="2307" w:hanging="387"/>
      </w:pPr>
      <w:rPr>
        <w:rFonts w:hint="default"/>
      </w:rPr>
    </w:lvl>
    <w:lvl w:ilvl="5" w:tplc="BEDC77B6">
      <w:numFmt w:val="bullet"/>
      <w:lvlText w:val="•"/>
      <w:lvlJc w:val="left"/>
      <w:pPr>
        <w:ind w:left="2859" w:hanging="387"/>
      </w:pPr>
      <w:rPr>
        <w:rFonts w:hint="default"/>
      </w:rPr>
    </w:lvl>
    <w:lvl w:ilvl="6" w:tplc="E620056C">
      <w:numFmt w:val="bullet"/>
      <w:lvlText w:val="•"/>
      <w:lvlJc w:val="left"/>
      <w:pPr>
        <w:ind w:left="3411" w:hanging="387"/>
      </w:pPr>
      <w:rPr>
        <w:rFonts w:hint="default"/>
      </w:rPr>
    </w:lvl>
    <w:lvl w:ilvl="7" w:tplc="6D223502">
      <w:numFmt w:val="bullet"/>
      <w:lvlText w:val="•"/>
      <w:lvlJc w:val="left"/>
      <w:pPr>
        <w:ind w:left="3963" w:hanging="387"/>
      </w:pPr>
      <w:rPr>
        <w:rFonts w:hint="default"/>
      </w:rPr>
    </w:lvl>
    <w:lvl w:ilvl="8" w:tplc="0F8CEA72">
      <w:numFmt w:val="bullet"/>
      <w:lvlText w:val="•"/>
      <w:lvlJc w:val="left"/>
      <w:pPr>
        <w:ind w:left="4515" w:hanging="387"/>
      </w:pPr>
      <w:rPr>
        <w:rFonts w:hint="default"/>
      </w:rPr>
    </w:lvl>
  </w:abstractNum>
  <w:abstractNum w:abstractNumId="920" w15:restartNumberingAfterBreak="0">
    <w:nsid w:val="789A0947"/>
    <w:multiLevelType w:val="hybridMultilevel"/>
    <w:tmpl w:val="1378680A"/>
    <w:lvl w:ilvl="0" w:tplc="A628FEE8">
      <w:numFmt w:val="bullet"/>
      <w:lvlText w:val="●"/>
      <w:lvlJc w:val="left"/>
      <w:pPr>
        <w:ind w:left="679" w:hanging="594"/>
      </w:pPr>
      <w:rPr>
        <w:rFonts w:ascii="Times New Roman" w:eastAsia="Times New Roman" w:hAnsi="Times New Roman" w:cs="Times New Roman" w:hint="default"/>
        <w:w w:val="100"/>
        <w:position w:val="4"/>
        <w:sz w:val="13"/>
        <w:szCs w:val="13"/>
      </w:rPr>
    </w:lvl>
    <w:lvl w:ilvl="1" w:tplc="C7F8FA3A">
      <w:numFmt w:val="bullet"/>
      <w:lvlText w:val="•"/>
      <w:lvlJc w:val="left"/>
      <w:pPr>
        <w:ind w:left="1165" w:hanging="594"/>
      </w:pPr>
      <w:rPr>
        <w:rFonts w:hint="default"/>
      </w:rPr>
    </w:lvl>
    <w:lvl w:ilvl="2" w:tplc="14323D0C">
      <w:numFmt w:val="bullet"/>
      <w:lvlText w:val="•"/>
      <w:lvlJc w:val="left"/>
      <w:pPr>
        <w:ind w:left="1650" w:hanging="594"/>
      </w:pPr>
      <w:rPr>
        <w:rFonts w:hint="default"/>
      </w:rPr>
    </w:lvl>
    <w:lvl w:ilvl="3" w:tplc="5B0088A8">
      <w:numFmt w:val="bullet"/>
      <w:lvlText w:val="•"/>
      <w:lvlJc w:val="left"/>
      <w:pPr>
        <w:ind w:left="2135" w:hanging="594"/>
      </w:pPr>
      <w:rPr>
        <w:rFonts w:hint="default"/>
      </w:rPr>
    </w:lvl>
    <w:lvl w:ilvl="4" w:tplc="1AA81998">
      <w:numFmt w:val="bullet"/>
      <w:lvlText w:val="•"/>
      <w:lvlJc w:val="left"/>
      <w:pPr>
        <w:ind w:left="2620" w:hanging="594"/>
      </w:pPr>
      <w:rPr>
        <w:rFonts w:hint="default"/>
      </w:rPr>
    </w:lvl>
    <w:lvl w:ilvl="5" w:tplc="3BDCB29C">
      <w:numFmt w:val="bullet"/>
      <w:lvlText w:val="•"/>
      <w:lvlJc w:val="left"/>
      <w:pPr>
        <w:ind w:left="3106" w:hanging="594"/>
      </w:pPr>
      <w:rPr>
        <w:rFonts w:hint="default"/>
      </w:rPr>
    </w:lvl>
    <w:lvl w:ilvl="6" w:tplc="97DA0764">
      <w:numFmt w:val="bullet"/>
      <w:lvlText w:val="•"/>
      <w:lvlJc w:val="left"/>
      <w:pPr>
        <w:ind w:left="3591" w:hanging="594"/>
      </w:pPr>
      <w:rPr>
        <w:rFonts w:hint="default"/>
      </w:rPr>
    </w:lvl>
    <w:lvl w:ilvl="7" w:tplc="FEFE1BE8">
      <w:numFmt w:val="bullet"/>
      <w:lvlText w:val="•"/>
      <w:lvlJc w:val="left"/>
      <w:pPr>
        <w:ind w:left="4076" w:hanging="594"/>
      </w:pPr>
      <w:rPr>
        <w:rFonts w:hint="default"/>
      </w:rPr>
    </w:lvl>
    <w:lvl w:ilvl="8" w:tplc="EC621BAA">
      <w:numFmt w:val="bullet"/>
      <w:lvlText w:val="•"/>
      <w:lvlJc w:val="left"/>
      <w:pPr>
        <w:ind w:left="4561" w:hanging="594"/>
      </w:pPr>
      <w:rPr>
        <w:rFonts w:hint="default"/>
      </w:rPr>
    </w:lvl>
  </w:abstractNum>
  <w:abstractNum w:abstractNumId="921" w15:restartNumberingAfterBreak="0">
    <w:nsid w:val="78E71834"/>
    <w:multiLevelType w:val="hybridMultilevel"/>
    <w:tmpl w:val="5ED6AD3A"/>
    <w:lvl w:ilvl="0" w:tplc="002611FE">
      <w:numFmt w:val="bullet"/>
      <w:lvlText w:val="●"/>
      <w:lvlJc w:val="left"/>
      <w:pPr>
        <w:ind w:left="280" w:hanging="187"/>
      </w:pPr>
      <w:rPr>
        <w:rFonts w:ascii="Times New Roman" w:eastAsia="Times New Roman" w:hAnsi="Times New Roman" w:cs="Times New Roman" w:hint="default"/>
        <w:w w:val="105"/>
        <w:sz w:val="14"/>
        <w:szCs w:val="14"/>
      </w:rPr>
    </w:lvl>
    <w:lvl w:ilvl="1" w:tplc="BF5A6990">
      <w:numFmt w:val="bullet"/>
      <w:lvlText w:val="•"/>
      <w:lvlJc w:val="left"/>
      <w:pPr>
        <w:ind w:left="763" w:hanging="187"/>
      </w:pPr>
      <w:rPr>
        <w:rFonts w:hint="default"/>
      </w:rPr>
    </w:lvl>
    <w:lvl w:ilvl="2" w:tplc="2736CB88">
      <w:numFmt w:val="bullet"/>
      <w:lvlText w:val="•"/>
      <w:lvlJc w:val="left"/>
      <w:pPr>
        <w:ind w:left="1246" w:hanging="187"/>
      </w:pPr>
      <w:rPr>
        <w:rFonts w:hint="default"/>
      </w:rPr>
    </w:lvl>
    <w:lvl w:ilvl="3" w:tplc="A8507292">
      <w:numFmt w:val="bullet"/>
      <w:lvlText w:val="•"/>
      <w:lvlJc w:val="left"/>
      <w:pPr>
        <w:ind w:left="1730" w:hanging="187"/>
      </w:pPr>
      <w:rPr>
        <w:rFonts w:hint="default"/>
      </w:rPr>
    </w:lvl>
    <w:lvl w:ilvl="4" w:tplc="AEBE37D6">
      <w:numFmt w:val="bullet"/>
      <w:lvlText w:val="•"/>
      <w:lvlJc w:val="left"/>
      <w:pPr>
        <w:ind w:left="2213" w:hanging="187"/>
      </w:pPr>
      <w:rPr>
        <w:rFonts w:hint="default"/>
      </w:rPr>
    </w:lvl>
    <w:lvl w:ilvl="5" w:tplc="8EFCCC10">
      <w:numFmt w:val="bullet"/>
      <w:lvlText w:val="•"/>
      <w:lvlJc w:val="left"/>
      <w:pPr>
        <w:ind w:left="2697" w:hanging="187"/>
      </w:pPr>
      <w:rPr>
        <w:rFonts w:hint="default"/>
      </w:rPr>
    </w:lvl>
    <w:lvl w:ilvl="6" w:tplc="1DD28028">
      <w:numFmt w:val="bullet"/>
      <w:lvlText w:val="•"/>
      <w:lvlJc w:val="left"/>
      <w:pPr>
        <w:ind w:left="3180" w:hanging="187"/>
      </w:pPr>
      <w:rPr>
        <w:rFonts w:hint="default"/>
      </w:rPr>
    </w:lvl>
    <w:lvl w:ilvl="7" w:tplc="254070E8">
      <w:numFmt w:val="bullet"/>
      <w:lvlText w:val="•"/>
      <w:lvlJc w:val="left"/>
      <w:pPr>
        <w:ind w:left="3663" w:hanging="187"/>
      </w:pPr>
      <w:rPr>
        <w:rFonts w:hint="default"/>
      </w:rPr>
    </w:lvl>
    <w:lvl w:ilvl="8" w:tplc="141A8B30">
      <w:numFmt w:val="bullet"/>
      <w:lvlText w:val="•"/>
      <w:lvlJc w:val="left"/>
      <w:pPr>
        <w:ind w:left="4147" w:hanging="187"/>
      </w:pPr>
      <w:rPr>
        <w:rFonts w:hint="default"/>
      </w:rPr>
    </w:lvl>
  </w:abstractNum>
  <w:abstractNum w:abstractNumId="922" w15:restartNumberingAfterBreak="0">
    <w:nsid w:val="78F1058A"/>
    <w:multiLevelType w:val="hybridMultilevel"/>
    <w:tmpl w:val="5A107A26"/>
    <w:lvl w:ilvl="0" w:tplc="6EDE941C">
      <w:numFmt w:val="bullet"/>
      <w:lvlText w:val="●"/>
      <w:lvlJc w:val="left"/>
      <w:pPr>
        <w:ind w:left="679" w:hanging="594"/>
      </w:pPr>
      <w:rPr>
        <w:rFonts w:ascii="Times New Roman" w:eastAsia="Times New Roman" w:hAnsi="Times New Roman" w:cs="Times New Roman" w:hint="default"/>
        <w:w w:val="101"/>
        <w:position w:val="4"/>
        <w:sz w:val="13"/>
        <w:szCs w:val="13"/>
      </w:rPr>
    </w:lvl>
    <w:lvl w:ilvl="1" w:tplc="7C72BD80">
      <w:numFmt w:val="bullet"/>
      <w:lvlText w:val="•"/>
      <w:lvlJc w:val="left"/>
      <w:pPr>
        <w:ind w:left="1141" w:hanging="594"/>
      </w:pPr>
      <w:rPr>
        <w:rFonts w:hint="default"/>
      </w:rPr>
    </w:lvl>
    <w:lvl w:ilvl="2" w:tplc="8C8AF8F4">
      <w:numFmt w:val="bullet"/>
      <w:lvlText w:val="•"/>
      <w:lvlJc w:val="left"/>
      <w:pPr>
        <w:ind w:left="1603" w:hanging="594"/>
      </w:pPr>
      <w:rPr>
        <w:rFonts w:hint="default"/>
      </w:rPr>
    </w:lvl>
    <w:lvl w:ilvl="3" w:tplc="5AA279BC">
      <w:numFmt w:val="bullet"/>
      <w:lvlText w:val="•"/>
      <w:lvlJc w:val="left"/>
      <w:pPr>
        <w:ind w:left="2065" w:hanging="594"/>
      </w:pPr>
      <w:rPr>
        <w:rFonts w:hint="default"/>
      </w:rPr>
    </w:lvl>
    <w:lvl w:ilvl="4" w:tplc="AB90358A">
      <w:numFmt w:val="bullet"/>
      <w:lvlText w:val="•"/>
      <w:lvlJc w:val="left"/>
      <w:pPr>
        <w:ind w:left="2527" w:hanging="594"/>
      </w:pPr>
      <w:rPr>
        <w:rFonts w:hint="default"/>
      </w:rPr>
    </w:lvl>
    <w:lvl w:ilvl="5" w:tplc="68923F02">
      <w:numFmt w:val="bullet"/>
      <w:lvlText w:val="•"/>
      <w:lvlJc w:val="left"/>
      <w:pPr>
        <w:ind w:left="2989" w:hanging="594"/>
      </w:pPr>
      <w:rPr>
        <w:rFonts w:hint="default"/>
      </w:rPr>
    </w:lvl>
    <w:lvl w:ilvl="6" w:tplc="B0D2FD4E">
      <w:numFmt w:val="bullet"/>
      <w:lvlText w:val="•"/>
      <w:lvlJc w:val="left"/>
      <w:pPr>
        <w:ind w:left="3450" w:hanging="594"/>
      </w:pPr>
      <w:rPr>
        <w:rFonts w:hint="default"/>
      </w:rPr>
    </w:lvl>
    <w:lvl w:ilvl="7" w:tplc="3124B890">
      <w:numFmt w:val="bullet"/>
      <w:lvlText w:val="•"/>
      <w:lvlJc w:val="left"/>
      <w:pPr>
        <w:ind w:left="3912" w:hanging="594"/>
      </w:pPr>
      <w:rPr>
        <w:rFonts w:hint="default"/>
      </w:rPr>
    </w:lvl>
    <w:lvl w:ilvl="8" w:tplc="E6144F5C">
      <w:numFmt w:val="bullet"/>
      <w:lvlText w:val="•"/>
      <w:lvlJc w:val="left"/>
      <w:pPr>
        <w:ind w:left="4374" w:hanging="594"/>
      </w:pPr>
      <w:rPr>
        <w:rFonts w:hint="default"/>
      </w:rPr>
    </w:lvl>
  </w:abstractNum>
  <w:abstractNum w:abstractNumId="923" w15:restartNumberingAfterBreak="0">
    <w:nsid w:val="78F80327"/>
    <w:multiLevelType w:val="hybridMultilevel"/>
    <w:tmpl w:val="50C28E00"/>
    <w:lvl w:ilvl="0" w:tplc="3F448D64">
      <w:numFmt w:val="bullet"/>
      <w:lvlText w:val="●"/>
      <w:lvlJc w:val="left"/>
      <w:pPr>
        <w:ind w:left="681" w:hanging="594"/>
      </w:pPr>
      <w:rPr>
        <w:rFonts w:ascii="Times New Roman" w:eastAsia="Times New Roman" w:hAnsi="Times New Roman" w:cs="Times New Roman" w:hint="default"/>
        <w:w w:val="101"/>
        <w:position w:val="4"/>
        <w:sz w:val="13"/>
        <w:szCs w:val="13"/>
      </w:rPr>
    </w:lvl>
    <w:lvl w:ilvl="1" w:tplc="BD8C347E">
      <w:numFmt w:val="bullet"/>
      <w:lvlText w:val="•"/>
      <w:lvlJc w:val="left"/>
      <w:pPr>
        <w:ind w:left="1119" w:hanging="594"/>
      </w:pPr>
      <w:rPr>
        <w:rFonts w:hint="default"/>
      </w:rPr>
    </w:lvl>
    <w:lvl w:ilvl="2" w:tplc="102CA3A6">
      <w:numFmt w:val="bullet"/>
      <w:lvlText w:val="•"/>
      <w:lvlJc w:val="left"/>
      <w:pPr>
        <w:ind w:left="1559" w:hanging="594"/>
      </w:pPr>
      <w:rPr>
        <w:rFonts w:hint="default"/>
      </w:rPr>
    </w:lvl>
    <w:lvl w:ilvl="3" w:tplc="852A1B3A">
      <w:numFmt w:val="bullet"/>
      <w:lvlText w:val="•"/>
      <w:lvlJc w:val="left"/>
      <w:pPr>
        <w:ind w:left="1999" w:hanging="594"/>
      </w:pPr>
      <w:rPr>
        <w:rFonts w:hint="default"/>
      </w:rPr>
    </w:lvl>
    <w:lvl w:ilvl="4" w:tplc="E9922392">
      <w:numFmt w:val="bullet"/>
      <w:lvlText w:val="•"/>
      <w:lvlJc w:val="left"/>
      <w:pPr>
        <w:ind w:left="2439" w:hanging="594"/>
      </w:pPr>
      <w:rPr>
        <w:rFonts w:hint="default"/>
      </w:rPr>
    </w:lvl>
    <w:lvl w:ilvl="5" w:tplc="0E6CB230">
      <w:numFmt w:val="bullet"/>
      <w:lvlText w:val="•"/>
      <w:lvlJc w:val="left"/>
      <w:pPr>
        <w:ind w:left="2879" w:hanging="594"/>
      </w:pPr>
      <w:rPr>
        <w:rFonts w:hint="default"/>
      </w:rPr>
    </w:lvl>
    <w:lvl w:ilvl="6" w:tplc="7C20642E">
      <w:numFmt w:val="bullet"/>
      <w:lvlText w:val="•"/>
      <w:lvlJc w:val="left"/>
      <w:pPr>
        <w:ind w:left="3318" w:hanging="594"/>
      </w:pPr>
      <w:rPr>
        <w:rFonts w:hint="default"/>
      </w:rPr>
    </w:lvl>
    <w:lvl w:ilvl="7" w:tplc="C818F2BA">
      <w:numFmt w:val="bullet"/>
      <w:lvlText w:val="•"/>
      <w:lvlJc w:val="left"/>
      <w:pPr>
        <w:ind w:left="3758" w:hanging="594"/>
      </w:pPr>
      <w:rPr>
        <w:rFonts w:hint="default"/>
      </w:rPr>
    </w:lvl>
    <w:lvl w:ilvl="8" w:tplc="57F8454A">
      <w:numFmt w:val="bullet"/>
      <w:lvlText w:val="•"/>
      <w:lvlJc w:val="left"/>
      <w:pPr>
        <w:ind w:left="4198" w:hanging="594"/>
      </w:pPr>
      <w:rPr>
        <w:rFonts w:hint="default"/>
      </w:rPr>
    </w:lvl>
  </w:abstractNum>
  <w:abstractNum w:abstractNumId="924" w15:restartNumberingAfterBreak="0">
    <w:nsid w:val="794C1C3A"/>
    <w:multiLevelType w:val="hybridMultilevel"/>
    <w:tmpl w:val="497C6E64"/>
    <w:lvl w:ilvl="0" w:tplc="596018DA">
      <w:numFmt w:val="bullet"/>
      <w:lvlText w:val="●"/>
      <w:lvlJc w:val="left"/>
      <w:pPr>
        <w:ind w:left="90" w:hanging="594"/>
      </w:pPr>
      <w:rPr>
        <w:rFonts w:ascii="Times New Roman" w:eastAsia="Times New Roman" w:hAnsi="Times New Roman" w:cs="Times New Roman" w:hint="default"/>
        <w:w w:val="101"/>
        <w:position w:val="4"/>
        <w:sz w:val="13"/>
        <w:szCs w:val="13"/>
      </w:rPr>
    </w:lvl>
    <w:lvl w:ilvl="1" w:tplc="D5B87F94">
      <w:numFmt w:val="bullet"/>
      <w:lvlText w:val="•"/>
      <w:lvlJc w:val="left"/>
      <w:pPr>
        <w:ind w:left="426" w:hanging="594"/>
      </w:pPr>
      <w:rPr>
        <w:rFonts w:hint="default"/>
      </w:rPr>
    </w:lvl>
    <w:lvl w:ilvl="2" w:tplc="DA626274">
      <w:numFmt w:val="bullet"/>
      <w:lvlText w:val="•"/>
      <w:lvlJc w:val="left"/>
      <w:pPr>
        <w:ind w:left="753" w:hanging="594"/>
      </w:pPr>
      <w:rPr>
        <w:rFonts w:hint="default"/>
      </w:rPr>
    </w:lvl>
    <w:lvl w:ilvl="3" w:tplc="82209182">
      <w:numFmt w:val="bullet"/>
      <w:lvlText w:val="•"/>
      <w:lvlJc w:val="left"/>
      <w:pPr>
        <w:ind w:left="1080" w:hanging="594"/>
      </w:pPr>
      <w:rPr>
        <w:rFonts w:hint="default"/>
      </w:rPr>
    </w:lvl>
    <w:lvl w:ilvl="4" w:tplc="A1EA00A0">
      <w:numFmt w:val="bullet"/>
      <w:lvlText w:val="•"/>
      <w:lvlJc w:val="left"/>
      <w:pPr>
        <w:ind w:left="1407" w:hanging="594"/>
      </w:pPr>
      <w:rPr>
        <w:rFonts w:hint="default"/>
      </w:rPr>
    </w:lvl>
    <w:lvl w:ilvl="5" w:tplc="767E5D3E">
      <w:numFmt w:val="bullet"/>
      <w:lvlText w:val="•"/>
      <w:lvlJc w:val="left"/>
      <w:pPr>
        <w:ind w:left="1734" w:hanging="594"/>
      </w:pPr>
      <w:rPr>
        <w:rFonts w:hint="default"/>
      </w:rPr>
    </w:lvl>
    <w:lvl w:ilvl="6" w:tplc="7E38D0F8">
      <w:numFmt w:val="bullet"/>
      <w:lvlText w:val="•"/>
      <w:lvlJc w:val="left"/>
      <w:pPr>
        <w:ind w:left="2061" w:hanging="594"/>
      </w:pPr>
      <w:rPr>
        <w:rFonts w:hint="default"/>
      </w:rPr>
    </w:lvl>
    <w:lvl w:ilvl="7" w:tplc="5DFAC338">
      <w:numFmt w:val="bullet"/>
      <w:lvlText w:val="•"/>
      <w:lvlJc w:val="left"/>
      <w:pPr>
        <w:ind w:left="2388" w:hanging="594"/>
      </w:pPr>
      <w:rPr>
        <w:rFonts w:hint="default"/>
      </w:rPr>
    </w:lvl>
    <w:lvl w:ilvl="8" w:tplc="F2EABD50">
      <w:numFmt w:val="bullet"/>
      <w:lvlText w:val="•"/>
      <w:lvlJc w:val="left"/>
      <w:pPr>
        <w:ind w:left="2715" w:hanging="594"/>
      </w:pPr>
      <w:rPr>
        <w:rFonts w:hint="default"/>
      </w:rPr>
    </w:lvl>
  </w:abstractNum>
  <w:abstractNum w:abstractNumId="925" w15:restartNumberingAfterBreak="0">
    <w:nsid w:val="796160AB"/>
    <w:multiLevelType w:val="hybridMultilevel"/>
    <w:tmpl w:val="770C8406"/>
    <w:lvl w:ilvl="0" w:tplc="767CE29A">
      <w:start w:val="1"/>
      <w:numFmt w:val="decimal"/>
      <w:lvlText w:val="%1."/>
      <w:lvlJc w:val="left"/>
      <w:pPr>
        <w:ind w:left="389" w:hanging="182"/>
        <w:jc w:val="left"/>
      </w:pPr>
      <w:rPr>
        <w:rFonts w:ascii="Times New Roman" w:eastAsia="Times New Roman" w:hAnsi="Times New Roman" w:cs="Times New Roman" w:hint="default"/>
        <w:b/>
        <w:bCs/>
        <w:w w:val="100"/>
        <w:sz w:val="18"/>
        <w:szCs w:val="18"/>
      </w:rPr>
    </w:lvl>
    <w:lvl w:ilvl="1" w:tplc="DEC24F12">
      <w:numFmt w:val="bullet"/>
      <w:lvlText w:val="•"/>
      <w:lvlJc w:val="left"/>
      <w:pPr>
        <w:ind w:left="1697" w:hanging="182"/>
      </w:pPr>
      <w:rPr>
        <w:rFonts w:hint="default"/>
      </w:rPr>
    </w:lvl>
    <w:lvl w:ilvl="2" w:tplc="D3F29A18">
      <w:numFmt w:val="bullet"/>
      <w:lvlText w:val="•"/>
      <w:lvlJc w:val="left"/>
      <w:pPr>
        <w:ind w:left="3015" w:hanging="182"/>
      </w:pPr>
      <w:rPr>
        <w:rFonts w:hint="default"/>
      </w:rPr>
    </w:lvl>
    <w:lvl w:ilvl="3" w:tplc="18583496">
      <w:numFmt w:val="bullet"/>
      <w:lvlText w:val="•"/>
      <w:lvlJc w:val="left"/>
      <w:pPr>
        <w:ind w:left="4333" w:hanging="182"/>
      </w:pPr>
      <w:rPr>
        <w:rFonts w:hint="default"/>
      </w:rPr>
    </w:lvl>
    <w:lvl w:ilvl="4" w:tplc="E3AA9188">
      <w:numFmt w:val="bullet"/>
      <w:lvlText w:val="•"/>
      <w:lvlJc w:val="left"/>
      <w:pPr>
        <w:ind w:left="5651" w:hanging="182"/>
      </w:pPr>
      <w:rPr>
        <w:rFonts w:hint="default"/>
      </w:rPr>
    </w:lvl>
    <w:lvl w:ilvl="5" w:tplc="B106BA62">
      <w:numFmt w:val="bullet"/>
      <w:lvlText w:val="•"/>
      <w:lvlJc w:val="left"/>
      <w:pPr>
        <w:ind w:left="6969" w:hanging="182"/>
      </w:pPr>
      <w:rPr>
        <w:rFonts w:hint="default"/>
      </w:rPr>
    </w:lvl>
    <w:lvl w:ilvl="6" w:tplc="D4CAD2D2">
      <w:numFmt w:val="bullet"/>
      <w:lvlText w:val="•"/>
      <w:lvlJc w:val="left"/>
      <w:pPr>
        <w:ind w:left="8287" w:hanging="182"/>
      </w:pPr>
      <w:rPr>
        <w:rFonts w:hint="default"/>
      </w:rPr>
    </w:lvl>
    <w:lvl w:ilvl="7" w:tplc="7EF054A6">
      <w:numFmt w:val="bullet"/>
      <w:lvlText w:val="•"/>
      <w:lvlJc w:val="left"/>
      <w:pPr>
        <w:ind w:left="9605" w:hanging="182"/>
      </w:pPr>
      <w:rPr>
        <w:rFonts w:hint="default"/>
      </w:rPr>
    </w:lvl>
    <w:lvl w:ilvl="8" w:tplc="B3D21A14">
      <w:numFmt w:val="bullet"/>
      <w:lvlText w:val="•"/>
      <w:lvlJc w:val="left"/>
      <w:pPr>
        <w:ind w:left="10923" w:hanging="182"/>
      </w:pPr>
      <w:rPr>
        <w:rFonts w:hint="default"/>
      </w:rPr>
    </w:lvl>
  </w:abstractNum>
  <w:abstractNum w:abstractNumId="926" w15:restartNumberingAfterBreak="0">
    <w:nsid w:val="79674309"/>
    <w:multiLevelType w:val="hybridMultilevel"/>
    <w:tmpl w:val="BF0A8EB8"/>
    <w:lvl w:ilvl="0" w:tplc="C58064CC">
      <w:numFmt w:val="bullet"/>
      <w:lvlText w:val="●"/>
      <w:lvlJc w:val="left"/>
      <w:pPr>
        <w:ind w:left="87" w:hanging="594"/>
      </w:pPr>
      <w:rPr>
        <w:rFonts w:ascii="Times New Roman" w:eastAsia="Times New Roman" w:hAnsi="Times New Roman" w:cs="Times New Roman" w:hint="default"/>
        <w:w w:val="100"/>
        <w:position w:val="4"/>
        <w:sz w:val="13"/>
        <w:szCs w:val="13"/>
      </w:rPr>
    </w:lvl>
    <w:lvl w:ilvl="1" w:tplc="79DED2AE">
      <w:numFmt w:val="bullet"/>
      <w:lvlText w:val="•"/>
      <w:lvlJc w:val="left"/>
      <w:pPr>
        <w:ind w:left="571" w:hanging="594"/>
      </w:pPr>
      <w:rPr>
        <w:rFonts w:hint="default"/>
      </w:rPr>
    </w:lvl>
    <w:lvl w:ilvl="2" w:tplc="EBF46FC8">
      <w:numFmt w:val="bullet"/>
      <w:lvlText w:val="•"/>
      <w:lvlJc w:val="left"/>
      <w:pPr>
        <w:ind w:left="1063" w:hanging="594"/>
      </w:pPr>
      <w:rPr>
        <w:rFonts w:hint="default"/>
      </w:rPr>
    </w:lvl>
    <w:lvl w:ilvl="3" w:tplc="AC4A0452">
      <w:numFmt w:val="bullet"/>
      <w:lvlText w:val="•"/>
      <w:lvlJc w:val="left"/>
      <w:pPr>
        <w:ind w:left="1555" w:hanging="594"/>
      </w:pPr>
      <w:rPr>
        <w:rFonts w:hint="default"/>
      </w:rPr>
    </w:lvl>
    <w:lvl w:ilvl="4" w:tplc="172443B2">
      <w:numFmt w:val="bullet"/>
      <w:lvlText w:val="•"/>
      <w:lvlJc w:val="left"/>
      <w:pPr>
        <w:ind w:left="2046" w:hanging="594"/>
      </w:pPr>
      <w:rPr>
        <w:rFonts w:hint="default"/>
      </w:rPr>
    </w:lvl>
    <w:lvl w:ilvl="5" w:tplc="5A9EBCDC">
      <w:numFmt w:val="bullet"/>
      <w:lvlText w:val="•"/>
      <w:lvlJc w:val="left"/>
      <w:pPr>
        <w:ind w:left="2538" w:hanging="594"/>
      </w:pPr>
      <w:rPr>
        <w:rFonts w:hint="default"/>
      </w:rPr>
    </w:lvl>
    <w:lvl w:ilvl="6" w:tplc="D4C081E0">
      <w:numFmt w:val="bullet"/>
      <w:lvlText w:val="•"/>
      <w:lvlJc w:val="left"/>
      <w:pPr>
        <w:ind w:left="3030" w:hanging="594"/>
      </w:pPr>
      <w:rPr>
        <w:rFonts w:hint="default"/>
      </w:rPr>
    </w:lvl>
    <w:lvl w:ilvl="7" w:tplc="05ACD24A">
      <w:numFmt w:val="bullet"/>
      <w:lvlText w:val="•"/>
      <w:lvlJc w:val="left"/>
      <w:pPr>
        <w:ind w:left="3521" w:hanging="594"/>
      </w:pPr>
      <w:rPr>
        <w:rFonts w:hint="default"/>
      </w:rPr>
    </w:lvl>
    <w:lvl w:ilvl="8" w:tplc="DBF84668">
      <w:numFmt w:val="bullet"/>
      <w:lvlText w:val="•"/>
      <w:lvlJc w:val="left"/>
      <w:pPr>
        <w:ind w:left="4013" w:hanging="594"/>
      </w:pPr>
      <w:rPr>
        <w:rFonts w:hint="default"/>
      </w:rPr>
    </w:lvl>
  </w:abstractNum>
  <w:abstractNum w:abstractNumId="927" w15:restartNumberingAfterBreak="0">
    <w:nsid w:val="79730DC9"/>
    <w:multiLevelType w:val="hybridMultilevel"/>
    <w:tmpl w:val="17440142"/>
    <w:lvl w:ilvl="0" w:tplc="93FCC4A6">
      <w:numFmt w:val="bullet"/>
      <w:lvlText w:val="●"/>
      <w:lvlJc w:val="left"/>
      <w:pPr>
        <w:ind w:left="87" w:hanging="594"/>
      </w:pPr>
      <w:rPr>
        <w:rFonts w:ascii="Times New Roman" w:eastAsia="Times New Roman" w:hAnsi="Times New Roman" w:cs="Times New Roman" w:hint="default"/>
        <w:w w:val="100"/>
        <w:position w:val="4"/>
        <w:sz w:val="13"/>
        <w:szCs w:val="13"/>
      </w:rPr>
    </w:lvl>
    <w:lvl w:ilvl="1" w:tplc="A4F867AC">
      <w:numFmt w:val="bullet"/>
      <w:lvlText w:val="•"/>
      <w:lvlJc w:val="left"/>
      <w:pPr>
        <w:ind w:left="571" w:hanging="594"/>
      </w:pPr>
      <w:rPr>
        <w:rFonts w:hint="default"/>
      </w:rPr>
    </w:lvl>
    <w:lvl w:ilvl="2" w:tplc="ACD02050">
      <w:numFmt w:val="bullet"/>
      <w:lvlText w:val="•"/>
      <w:lvlJc w:val="left"/>
      <w:pPr>
        <w:ind w:left="1063" w:hanging="594"/>
      </w:pPr>
      <w:rPr>
        <w:rFonts w:hint="default"/>
      </w:rPr>
    </w:lvl>
    <w:lvl w:ilvl="3" w:tplc="F5382BB8">
      <w:numFmt w:val="bullet"/>
      <w:lvlText w:val="•"/>
      <w:lvlJc w:val="left"/>
      <w:pPr>
        <w:ind w:left="1555" w:hanging="594"/>
      </w:pPr>
      <w:rPr>
        <w:rFonts w:hint="default"/>
      </w:rPr>
    </w:lvl>
    <w:lvl w:ilvl="4" w:tplc="AB5A3C86">
      <w:numFmt w:val="bullet"/>
      <w:lvlText w:val="•"/>
      <w:lvlJc w:val="left"/>
      <w:pPr>
        <w:ind w:left="2046" w:hanging="594"/>
      </w:pPr>
      <w:rPr>
        <w:rFonts w:hint="default"/>
      </w:rPr>
    </w:lvl>
    <w:lvl w:ilvl="5" w:tplc="69323DE8">
      <w:numFmt w:val="bullet"/>
      <w:lvlText w:val="•"/>
      <w:lvlJc w:val="left"/>
      <w:pPr>
        <w:ind w:left="2538" w:hanging="594"/>
      </w:pPr>
      <w:rPr>
        <w:rFonts w:hint="default"/>
      </w:rPr>
    </w:lvl>
    <w:lvl w:ilvl="6" w:tplc="3C422BA0">
      <w:numFmt w:val="bullet"/>
      <w:lvlText w:val="•"/>
      <w:lvlJc w:val="left"/>
      <w:pPr>
        <w:ind w:left="3030" w:hanging="594"/>
      </w:pPr>
      <w:rPr>
        <w:rFonts w:hint="default"/>
      </w:rPr>
    </w:lvl>
    <w:lvl w:ilvl="7" w:tplc="072C793A">
      <w:numFmt w:val="bullet"/>
      <w:lvlText w:val="•"/>
      <w:lvlJc w:val="left"/>
      <w:pPr>
        <w:ind w:left="3521" w:hanging="594"/>
      </w:pPr>
      <w:rPr>
        <w:rFonts w:hint="default"/>
      </w:rPr>
    </w:lvl>
    <w:lvl w:ilvl="8" w:tplc="2BC0D0C6">
      <w:numFmt w:val="bullet"/>
      <w:lvlText w:val="•"/>
      <w:lvlJc w:val="left"/>
      <w:pPr>
        <w:ind w:left="4013" w:hanging="594"/>
      </w:pPr>
      <w:rPr>
        <w:rFonts w:hint="default"/>
      </w:rPr>
    </w:lvl>
  </w:abstractNum>
  <w:abstractNum w:abstractNumId="928" w15:restartNumberingAfterBreak="0">
    <w:nsid w:val="79933D63"/>
    <w:multiLevelType w:val="hybridMultilevel"/>
    <w:tmpl w:val="7C428D78"/>
    <w:lvl w:ilvl="0" w:tplc="DAB83FAA">
      <w:numFmt w:val="bullet"/>
      <w:lvlText w:val="●"/>
      <w:lvlJc w:val="left"/>
      <w:pPr>
        <w:ind w:left="678" w:hanging="594"/>
      </w:pPr>
      <w:rPr>
        <w:rFonts w:ascii="Times New Roman" w:eastAsia="Times New Roman" w:hAnsi="Times New Roman" w:cs="Times New Roman" w:hint="default"/>
        <w:w w:val="101"/>
        <w:position w:val="4"/>
        <w:sz w:val="13"/>
        <w:szCs w:val="13"/>
      </w:rPr>
    </w:lvl>
    <w:lvl w:ilvl="1" w:tplc="CDEEE3F6">
      <w:numFmt w:val="bullet"/>
      <w:lvlText w:val="•"/>
      <w:lvlJc w:val="left"/>
      <w:pPr>
        <w:ind w:left="1165" w:hanging="594"/>
      </w:pPr>
      <w:rPr>
        <w:rFonts w:hint="default"/>
      </w:rPr>
    </w:lvl>
    <w:lvl w:ilvl="2" w:tplc="10A283A0">
      <w:numFmt w:val="bullet"/>
      <w:lvlText w:val="•"/>
      <w:lvlJc w:val="left"/>
      <w:pPr>
        <w:ind w:left="1650" w:hanging="594"/>
      </w:pPr>
      <w:rPr>
        <w:rFonts w:hint="default"/>
      </w:rPr>
    </w:lvl>
    <w:lvl w:ilvl="3" w:tplc="1CD0D46A">
      <w:numFmt w:val="bullet"/>
      <w:lvlText w:val="•"/>
      <w:lvlJc w:val="left"/>
      <w:pPr>
        <w:ind w:left="2135" w:hanging="594"/>
      </w:pPr>
      <w:rPr>
        <w:rFonts w:hint="default"/>
      </w:rPr>
    </w:lvl>
    <w:lvl w:ilvl="4" w:tplc="7258FBD6">
      <w:numFmt w:val="bullet"/>
      <w:lvlText w:val="•"/>
      <w:lvlJc w:val="left"/>
      <w:pPr>
        <w:ind w:left="2620" w:hanging="594"/>
      </w:pPr>
      <w:rPr>
        <w:rFonts w:hint="default"/>
      </w:rPr>
    </w:lvl>
    <w:lvl w:ilvl="5" w:tplc="F7C4E4E2">
      <w:numFmt w:val="bullet"/>
      <w:lvlText w:val="•"/>
      <w:lvlJc w:val="left"/>
      <w:pPr>
        <w:ind w:left="3106" w:hanging="594"/>
      </w:pPr>
      <w:rPr>
        <w:rFonts w:hint="default"/>
      </w:rPr>
    </w:lvl>
    <w:lvl w:ilvl="6" w:tplc="700CDED2">
      <w:numFmt w:val="bullet"/>
      <w:lvlText w:val="•"/>
      <w:lvlJc w:val="left"/>
      <w:pPr>
        <w:ind w:left="3591" w:hanging="594"/>
      </w:pPr>
      <w:rPr>
        <w:rFonts w:hint="default"/>
      </w:rPr>
    </w:lvl>
    <w:lvl w:ilvl="7" w:tplc="C820E7B4">
      <w:numFmt w:val="bullet"/>
      <w:lvlText w:val="•"/>
      <w:lvlJc w:val="left"/>
      <w:pPr>
        <w:ind w:left="4076" w:hanging="594"/>
      </w:pPr>
      <w:rPr>
        <w:rFonts w:hint="default"/>
      </w:rPr>
    </w:lvl>
    <w:lvl w:ilvl="8" w:tplc="635668D2">
      <w:numFmt w:val="bullet"/>
      <w:lvlText w:val="•"/>
      <w:lvlJc w:val="left"/>
      <w:pPr>
        <w:ind w:left="4561" w:hanging="594"/>
      </w:pPr>
      <w:rPr>
        <w:rFonts w:hint="default"/>
      </w:rPr>
    </w:lvl>
  </w:abstractNum>
  <w:abstractNum w:abstractNumId="929" w15:restartNumberingAfterBreak="0">
    <w:nsid w:val="799F264F"/>
    <w:multiLevelType w:val="hybridMultilevel"/>
    <w:tmpl w:val="CAE67CE6"/>
    <w:lvl w:ilvl="0" w:tplc="E5BAC58C">
      <w:numFmt w:val="bullet"/>
      <w:lvlText w:val="●"/>
      <w:lvlJc w:val="left"/>
      <w:pPr>
        <w:ind w:left="679" w:hanging="594"/>
      </w:pPr>
      <w:rPr>
        <w:rFonts w:ascii="Times New Roman" w:eastAsia="Times New Roman" w:hAnsi="Times New Roman" w:cs="Times New Roman" w:hint="default"/>
        <w:w w:val="101"/>
        <w:position w:val="4"/>
        <w:sz w:val="13"/>
        <w:szCs w:val="13"/>
      </w:rPr>
    </w:lvl>
    <w:lvl w:ilvl="1" w:tplc="1BA62344">
      <w:numFmt w:val="bullet"/>
      <w:lvlText w:val="•"/>
      <w:lvlJc w:val="left"/>
      <w:pPr>
        <w:ind w:left="1165" w:hanging="594"/>
      </w:pPr>
      <w:rPr>
        <w:rFonts w:hint="default"/>
      </w:rPr>
    </w:lvl>
    <w:lvl w:ilvl="2" w:tplc="34701FFE">
      <w:numFmt w:val="bullet"/>
      <w:lvlText w:val="•"/>
      <w:lvlJc w:val="left"/>
      <w:pPr>
        <w:ind w:left="1650" w:hanging="594"/>
      </w:pPr>
      <w:rPr>
        <w:rFonts w:hint="default"/>
      </w:rPr>
    </w:lvl>
    <w:lvl w:ilvl="3" w:tplc="9EAA8DA8">
      <w:numFmt w:val="bullet"/>
      <w:lvlText w:val="•"/>
      <w:lvlJc w:val="left"/>
      <w:pPr>
        <w:ind w:left="2135" w:hanging="594"/>
      </w:pPr>
      <w:rPr>
        <w:rFonts w:hint="default"/>
      </w:rPr>
    </w:lvl>
    <w:lvl w:ilvl="4" w:tplc="C8AE307E">
      <w:numFmt w:val="bullet"/>
      <w:lvlText w:val="•"/>
      <w:lvlJc w:val="left"/>
      <w:pPr>
        <w:ind w:left="2620" w:hanging="594"/>
      </w:pPr>
      <w:rPr>
        <w:rFonts w:hint="default"/>
      </w:rPr>
    </w:lvl>
    <w:lvl w:ilvl="5" w:tplc="A022D38E">
      <w:numFmt w:val="bullet"/>
      <w:lvlText w:val="•"/>
      <w:lvlJc w:val="left"/>
      <w:pPr>
        <w:ind w:left="3106" w:hanging="594"/>
      </w:pPr>
      <w:rPr>
        <w:rFonts w:hint="default"/>
      </w:rPr>
    </w:lvl>
    <w:lvl w:ilvl="6" w:tplc="A132710E">
      <w:numFmt w:val="bullet"/>
      <w:lvlText w:val="•"/>
      <w:lvlJc w:val="left"/>
      <w:pPr>
        <w:ind w:left="3591" w:hanging="594"/>
      </w:pPr>
      <w:rPr>
        <w:rFonts w:hint="default"/>
      </w:rPr>
    </w:lvl>
    <w:lvl w:ilvl="7" w:tplc="BB58CF76">
      <w:numFmt w:val="bullet"/>
      <w:lvlText w:val="•"/>
      <w:lvlJc w:val="left"/>
      <w:pPr>
        <w:ind w:left="4076" w:hanging="594"/>
      </w:pPr>
      <w:rPr>
        <w:rFonts w:hint="default"/>
      </w:rPr>
    </w:lvl>
    <w:lvl w:ilvl="8" w:tplc="76D65890">
      <w:numFmt w:val="bullet"/>
      <w:lvlText w:val="•"/>
      <w:lvlJc w:val="left"/>
      <w:pPr>
        <w:ind w:left="4561" w:hanging="594"/>
      </w:pPr>
      <w:rPr>
        <w:rFonts w:hint="default"/>
      </w:rPr>
    </w:lvl>
  </w:abstractNum>
  <w:abstractNum w:abstractNumId="930" w15:restartNumberingAfterBreak="0">
    <w:nsid w:val="79A15AE3"/>
    <w:multiLevelType w:val="hybridMultilevel"/>
    <w:tmpl w:val="0C8A5174"/>
    <w:lvl w:ilvl="0" w:tplc="37C62A50">
      <w:numFmt w:val="bullet"/>
      <w:lvlText w:val="●"/>
      <w:lvlJc w:val="left"/>
      <w:pPr>
        <w:ind w:left="279" w:hanging="187"/>
      </w:pPr>
      <w:rPr>
        <w:rFonts w:ascii="Times New Roman" w:eastAsia="Times New Roman" w:hAnsi="Times New Roman" w:cs="Times New Roman" w:hint="default"/>
        <w:i/>
        <w:w w:val="105"/>
        <w:sz w:val="14"/>
        <w:szCs w:val="14"/>
      </w:rPr>
    </w:lvl>
    <w:lvl w:ilvl="1" w:tplc="B92E95C8">
      <w:numFmt w:val="bullet"/>
      <w:lvlText w:val="•"/>
      <w:lvlJc w:val="left"/>
      <w:pPr>
        <w:ind w:left="781" w:hanging="187"/>
      </w:pPr>
      <w:rPr>
        <w:rFonts w:hint="default"/>
      </w:rPr>
    </w:lvl>
    <w:lvl w:ilvl="2" w:tplc="9E48AFB2">
      <w:numFmt w:val="bullet"/>
      <w:lvlText w:val="•"/>
      <w:lvlJc w:val="left"/>
      <w:pPr>
        <w:ind w:left="1283" w:hanging="187"/>
      </w:pPr>
      <w:rPr>
        <w:rFonts w:hint="default"/>
      </w:rPr>
    </w:lvl>
    <w:lvl w:ilvl="3" w:tplc="D444B7FA">
      <w:numFmt w:val="bullet"/>
      <w:lvlText w:val="•"/>
      <w:lvlJc w:val="left"/>
      <w:pPr>
        <w:ind w:left="1785" w:hanging="187"/>
      </w:pPr>
      <w:rPr>
        <w:rFonts w:hint="default"/>
      </w:rPr>
    </w:lvl>
    <w:lvl w:ilvl="4" w:tplc="86DAC692">
      <w:numFmt w:val="bullet"/>
      <w:lvlText w:val="•"/>
      <w:lvlJc w:val="left"/>
      <w:pPr>
        <w:ind w:left="2287" w:hanging="187"/>
      </w:pPr>
      <w:rPr>
        <w:rFonts w:hint="default"/>
      </w:rPr>
    </w:lvl>
    <w:lvl w:ilvl="5" w:tplc="7C123958">
      <w:numFmt w:val="bullet"/>
      <w:lvlText w:val="•"/>
      <w:lvlJc w:val="left"/>
      <w:pPr>
        <w:ind w:left="2789" w:hanging="187"/>
      </w:pPr>
      <w:rPr>
        <w:rFonts w:hint="default"/>
      </w:rPr>
    </w:lvl>
    <w:lvl w:ilvl="6" w:tplc="53E28C4A">
      <w:numFmt w:val="bullet"/>
      <w:lvlText w:val="•"/>
      <w:lvlJc w:val="left"/>
      <w:pPr>
        <w:ind w:left="3290" w:hanging="187"/>
      </w:pPr>
      <w:rPr>
        <w:rFonts w:hint="default"/>
      </w:rPr>
    </w:lvl>
    <w:lvl w:ilvl="7" w:tplc="5714EADE">
      <w:numFmt w:val="bullet"/>
      <w:lvlText w:val="•"/>
      <w:lvlJc w:val="left"/>
      <w:pPr>
        <w:ind w:left="3792" w:hanging="187"/>
      </w:pPr>
      <w:rPr>
        <w:rFonts w:hint="default"/>
      </w:rPr>
    </w:lvl>
    <w:lvl w:ilvl="8" w:tplc="FAE27226">
      <w:numFmt w:val="bullet"/>
      <w:lvlText w:val="•"/>
      <w:lvlJc w:val="left"/>
      <w:pPr>
        <w:ind w:left="4294" w:hanging="187"/>
      </w:pPr>
      <w:rPr>
        <w:rFonts w:hint="default"/>
      </w:rPr>
    </w:lvl>
  </w:abstractNum>
  <w:abstractNum w:abstractNumId="931" w15:restartNumberingAfterBreak="0">
    <w:nsid w:val="79A501D7"/>
    <w:multiLevelType w:val="hybridMultilevel"/>
    <w:tmpl w:val="9642E27A"/>
    <w:lvl w:ilvl="0" w:tplc="E0A6C6EA">
      <w:numFmt w:val="bullet"/>
      <w:lvlText w:val="●"/>
      <w:lvlJc w:val="left"/>
      <w:pPr>
        <w:ind w:left="678" w:hanging="594"/>
      </w:pPr>
      <w:rPr>
        <w:rFonts w:ascii="Times New Roman" w:eastAsia="Times New Roman" w:hAnsi="Times New Roman" w:cs="Times New Roman" w:hint="default"/>
        <w:w w:val="101"/>
        <w:position w:val="4"/>
        <w:sz w:val="13"/>
        <w:szCs w:val="13"/>
      </w:rPr>
    </w:lvl>
    <w:lvl w:ilvl="1" w:tplc="9CAC141E">
      <w:numFmt w:val="bullet"/>
      <w:lvlText w:val="•"/>
      <w:lvlJc w:val="left"/>
      <w:pPr>
        <w:ind w:left="1112" w:hanging="594"/>
      </w:pPr>
      <w:rPr>
        <w:rFonts w:hint="default"/>
      </w:rPr>
    </w:lvl>
    <w:lvl w:ilvl="2" w:tplc="17AEED0A">
      <w:numFmt w:val="bullet"/>
      <w:lvlText w:val="•"/>
      <w:lvlJc w:val="left"/>
      <w:pPr>
        <w:ind w:left="1544" w:hanging="594"/>
      </w:pPr>
      <w:rPr>
        <w:rFonts w:hint="default"/>
      </w:rPr>
    </w:lvl>
    <w:lvl w:ilvl="3" w:tplc="54769DD6">
      <w:numFmt w:val="bullet"/>
      <w:lvlText w:val="•"/>
      <w:lvlJc w:val="left"/>
      <w:pPr>
        <w:ind w:left="1977" w:hanging="594"/>
      </w:pPr>
      <w:rPr>
        <w:rFonts w:hint="default"/>
      </w:rPr>
    </w:lvl>
    <w:lvl w:ilvl="4" w:tplc="A2505790">
      <w:numFmt w:val="bullet"/>
      <w:lvlText w:val="•"/>
      <w:lvlJc w:val="left"/>
      <w:pPr>
        <w:ind w:left="2409" w:hanging="594"/>
      </w:pPr>
      <w:rPr>
        <w:rFonts w:hint="default"/>
      </w:rPr>
    </w:lvl>
    <w:lvl w:ilvl="5" w:tplc="A94EA620">
      <w:numFmt w:val="bullet"/>
      <w:lvlText w:val="•"/>
      <w:lvlJc w:val="left"/>
      <w:pPr>
        <w:ind w:left="2842" w:hanging="594"/>
      </w:pPr>
      <w:rPr>
        <w:rFonts w:hint="default"/>
      </w:rPr>
    </w:lvl>
    <w:lvl w:ilvl="6" w:tplc="A0289D80">
      <w:numFmt w:val="bullet"/>
      <w:lvlText w:val="•"/>
      <w:lvlJc w:val="left"/>
      <w:pPr>
        <w:ind w:left="3274" w:hanging="594"/>
      </w:pPr>
      <w:rPr>
        <w:rFonts w:hint="default"/>
      </w:rPr>
    </w:lvl>
    <w:lvl w:ilvl="7" w:tplc="B88AFB0A">
      <w:numFmt w:val="bullet"/>
      <w:lvlText w:val="•"/>
      <w:lvlJc w:val="left"/>
      <w:pPr>
        <w:ind w:left="3706" w:hanging="594"/>
      </w:pPr>
      <w:rPr>
        <w:rFonts w:hint="default"/>
      </w:rPr>
    </w:lvl>
    <w:lvl w:ilvl="8" w:tplc="4A9A7C34">
      <w:numFmt w:val="bullet"/>
      <w:lvlText w:val="•"/>
      <w:lvlJc w:val="left"/>
      <w:pPr>
        <w:ind w:left="4139" w:hanging="594"/>
      </w:pPr>
      <w:rPr>
        <w:rFonts w:hint="default"/>
      </w:rPr>
    </w:lvl>
  </w:abstractNum>
  <w:abstractNum w:abstractNumId="932" w15:restartNumberingAfterBreak="0">
    <w:nsid w:val="79DA7870"/>
    <w:multiLevelType w:val="hybridMultilevel"/>
    <w:tmpl w:val="4AAE5D2E"/>
    <w:lvl w:ilvl="0" w:tplc="3B5C9DBA">
      <w:numFmt w:val="bullet"/>
      <w:lvlText w:val="●"/>
      <w:lvlJc w:val="left"/>
      <w:pPr>
        <w:ind w:left="280" w:hanging="187"/>
      </w:pPr>
      <w:rPr>
        <w:rFonts w:ascii="Times New Roman" w:eastAsia="Times New Roman" w:hAnsi="Times New Roman" w:cs="Times New Roman" w:hint="default"/>
        <w:w w:val="105"/>
        <w:sz w:val="14"/>
        <w:szCs w:val="14"/>
      </w:rPr>
    </w:lvl>
    <w:lvl w:ilvl="1" w:tplc="52421CBE">
      <w:numFmt w:val="bullet"/>
      <w:lvlText w:val="•"/>
      <w:lvlJc w:val="left"/>
      <w:pPr>
        <w:ind w:left="751" w:hanging="187"/>
      </w:pPr>
      <w:rPr>
        <w:rFonts w:hint="default"/>
      </w:rPr>
    </w:lvl>
    <w:lvl w:ilvl="2" w:tplc="253CE264">
      <w:numFmt w:val="bullet"/>
      <w:lvlText w:val="•"/>
      <w:lvlJc w:val="left"/>
      <w:pPr>
        <w:ind w:left="1223" w:hanging="187"/>
      </w:pPr>
      <w:rPr>
        <w:rFonts w:hint="default"/>
      </w:rPr>
    </w:lvl>
    <w:lvl w:ilvl="3" w:tplc="C4544252">
      <w:numFmt w:val="bullet"/>
      <w:lvlText w:val="•"/>
      <w:lvlJc w:val="left"/>
      <w:pPr>
        <w:ind w:left="1695" w:hanging="187"/>
      </w:pPr>
      <w:rPr>
        <w:rFonts w:hint="default"/>
      </w:rPr>
    </w:lvl>
    <w:lvl w:ilvl="4" w:tplc="D2DA7752">
      <w:numFmt w:val="bullet"/>
      <w:lvlText w:val="•"/>
      <w:lvlJc w:val="left"/>
      <w:pPr>
        <w:ind w:left="2166" w:hanging="187"/>
      </w:pPr>
      <w:rPr>
        <w:rFonts w:hint="default"/>
      </w:rPr>
    </w:lvl>
    <w:lvl w:ilvl="5" w:tplc="EA5ECBA0">
      <w:numFmt w:val="bullet"/>
      <w:lvlText w:val="•"/>
      <w:lvlJc w:val="left"/>
      <w:pPr>
        <w:ind w:left="2638" w:hanging="187"/>
      </w:pPr>
      <w:rPr>
        <w:rFonts w:hint="default"/>
      </w:rPr>
    </w:lvl>
    <w:lvl w:ilvl="6" w:tplc="527CEA1A">
      <w:numFmt w:val="bullet"/>
      <w:lvlText w:val="•"/>
      <w:lvlJc w:val="left"/>
      <w:pPr>
        <w:ind w:left="3110" w:hanging="187"/>
      </w:pPr>
      <w:rPr>
        <w:rFonts w:hint="default"/>
      </w:rPr>
    </w:lvl>
    <w:lvl w:ilvl="7" w:tplc="64FCA676">
      <w:numFmt w:val="bullet"/>
      <w:lvlText w:val="•"/>
      <w:lvlJc w:val="left"/>
      <w:pPr>
        <w:ind w:left="3581" w:hanging="187"/>
      </w:pPr>
      <w:rPr>
        <w:rFonts w:hint="default"/>
      </w:rPr>
    </w:lvl>
    <w:lvl w:ilvl="8" w:tplc="7540AEC8">
      <w:numFmt w:val="bullet"/>
      <w:lvlText w:val="•"/>
      <w:lvlJc w:val="left"/>
      <w:pPr>
        <w:ind w:left="4053" w:hanging="187"/>
      </w:pPr>
      <w:rPr>
        <w:rFonts w:hint="default"/>
      </w:rPr>
    </w:lvl>
  </w:abstractNum>
  <w:abstractNum w:abstractNumId="933" w15:restartNumberingAfterBreak="0">
    <w:nsid w:val="7A0266A2"/>
    <w:multiLevelType w:val="hybridMultilevel"/>
    <w:tmpl w:val="496E9792"/>
    <w:lvl w:ilvl="0" w:tplc="641285E2">
      <w:numFmt w:val="bullet"/>
      <w:lvlText w:val=""/>
      <w:lvlJc w:val="left"/>
      <w:pPr>
        <w:ind w:left="272" w:hanging="187"/>
      </w:pPr>
      <w:rPr>
        <w:rFonts w:ascii="Symbol" w:eastAsia="Symbol" w:hAnsi="Symbol" w:cs="Symbol" w:hint="default"/>
        <w:w w:val="100"/>
        <w:sz w:val="18"/>
        <w:szCs w:val="18"/>
      </w:rPr>
    </w:lvl>
    <w:lvl w:ilvl="1" w:tplc="B3DEF5BE">
      <w:numFmt w:val="bullet"/>
      <w:lvlText w:val="•"/>
      <w:lvlJc w:val="left"/>
      <w:pPr>
        <w:ind w:left="765" w:hanging="187"/>
      </w:pPr>
      <w:rPr>
        <w:rFonts w:hint="default"/>
      </w:rPr>
    </w:lvl>
    <w:lvl w:ilvl="2" w:tplc="463AA28E">
      <w:numFmt w:val="bullet"/>
      <w:lvlText w:val="•"/>
      <w:lvlJc w:val="left"/>
      <w:pPr>
        <w:ind w:left="1251" w:hanging="187"/>
      </w:pPr>
      <w:rPr>
        <w:rFonts w:hint="default"/>
      </w:rPr>
    </w:lvl>
    <w:lvl w:ilvl="3" w:tplc="AA1A2C34">
      <w:numFmt w:val="bullet"/>
      <w:lvlText w:val="•"/>
      <w:lvlJc w:val="left"/>
      <w:pPr>
        <w:ind w:left="1737" w:hanging="187"/>
      </w:pPr>
      <w:rPr>
        <w:rFonts w:hint="default"/>
      </w:rPr>
    </w:lvl>
    <w:lvl w:ilvl="4" w:tplc="0BDC767A">
      <w:numFmt w:val="bullet"/>
      <w:lvlText w:val="•"/>
      <w:lvlJc w:val="left"/>
      <w:pPr>
        <w:ind w:left="2222" w:hanging="187"/>
      </w:pPr>
      <w:rPr>
        <w:rFonts w:hint="default"/>
      </w:rPr>
    </w:lvl>
    <w:lvl w:ilvl="5" w:tplc="AA6431DE">
      <w:numFmt w:val="bullet"/>
      <w:lvlText w:val="•"/>
      <w:lvlJc w:val="left"/>
      <w:pPr>
        <w:ind w:left="2708" w:hanging="187"/>
      </w:pPr>
      <w:rPr>
        <w:rFonts w:hint="default"/>
      </w:rPr>
    </w:lvl>
    <w:lvl w:ilvl="6" w:tplc="A1B2A1EA">
      <w:numFmt w:val="bullet"/>
      <w:lvlText w:val="•"/>
      <w:lvlJc w:val="left"/>
      <w:pPr>
        <w:ind w:left="3194" w:hanging="187"/>
      </w:pPr>
      <w:rPr>
        <w:rFonts w:hint="default"/>
      </w:rPr>
    </w:lvl>
    <w:lvl w:ilvl="7" w:tplc="068694E4">
      <w:numFmt w:val="bullet"/>
      <w:lvlText w:val="•"/>
      <w:lvlJc w:val="left"/>
      <w:pPr>
        <w:ind w:left="3679" w:hanging="187"/>
      </w:pPr>
      <w:rPr>
        <w:rFonts w:hint="default"/>
      </w:rPr>
    </w:lvl>
    <w:lvl w:ilvl="8" w:tplc="7EA06688">
      <w:numFmt w:val="bullet"/>
      <w:lvlText w:val="•"/>
      <w:lvlJc w:val="left"/>
      <w:pPr>
        <w:ind w:left="4165" w:hanging="187"/>
      </w:pPr>
      <w:rPr>
        <w:rFonts w:hint="default"/>
      </w:rPr>
    </w:lvl>
  </w:abstractNum>
  <w:abstractNum w:abstractNumId="934" w15:restartNumberingAfterBreak="0">
    <w:nsid w:val="7A055D26"/>
    <w:multiLevelType w:val="hybridMultilevel"/>
    <w:tmpl w:val="74F8B70E"/>
    <w:lvl w:ilvl="0" w:tplc="2EBC2B4E">
      <w:numFmt w:val="bullet"/>
      <w:lvlText w:val="●"/>
      <w:lvlJc w:val="left"/>
      <w:pPr>
        <w:ind w:left="679" w:hanging="594"/>
      </w:pPr>
      <w:rPr>
        <w:rFonts w:ascii="Times New Roman" w:eastAsia="Times New Roman" w:hAnsi="Times New Roman" w:cs="Times New Roman" w:hint="default"/>
        <w:w w:val="101"/>
        <w:position w:val="4"/>
        <w:sz w:val="13"/>
        <w:szCs w:val="13"/>
      </w:rPr>
    </w:lvl>
    <w:lvl w:ilvl="1" w:tplc="C8C6DBAE">
      <w:numFmt w:val="bullet"/>
      <w:lvlText w:val="•"/>
      <w:lvlJc w:val="left"/>
      <w:pPr>
        <w:ind w:left="1087" w:hanging="594"/>
      </w:pPr>
      <w:rPr>
        <w:rFonts w:hint="default"/>
      </w:rPr>
    </w:lvl>
    <w:lvl w:ilvl="2" w:tplc="45702EEE">
      <w:numFmt w:val="bullet"/>
      <w:lvlText w:val="•"/>
      <w:lvlJc w:val="left"/>
      <w:pPr>
        <w:ind w:left="1495" w:hanging="594"/>
      </w:pPr>
      <w:rPr>
        <w:rFonts w:hint="default"/>
      </w:rPr>
    </w:lvl>
    <w:lvl w:ilvl="3" w:tplc="E034CB8A">
      <w:numFmt w:val="bullet"/>
      <w:lvlText w:val="•"/>
      <w:lvlJc w:val="left"/>
      <w:pPr>
        <w:ind w:left="1903" w:hanging="594"/>
      </w:pPr>
      <w:rPr>
        <w:rFonts w:hint="default"/>
      </w:rPr>
    </w:lvl>
    <w:lvl w:ilvl="4" w:tplc="E5241962">
      <w:numFmt w:val="bullet"/>
      <w:lvlText w:val="•"/>
      <w:lvlJc w:val="left"/>
      <w:pPr>
        <w:ind w:left="2311" w:hanging="594"/>
      </w:pPr>
      <w:rPr>
        <w:rFonts w:hint="default"/>
      </w:rPr>
    </w:lvl>
    <w:lvl w:ilvl="5" w:tplc="3E2EE884">
      <w:numFmt w:val="bullet"/>
      <w:lvlText w:val="•"/>
      <w:lvlJc w:val="left"/>
      <w:pPr>
        <w:ind w:left="2719" w:hanging="594"/>
      </w:pPr>
      <w:rPr>
        <w:rFonts w:hint="default"/>
      </w:rPr>
    </w:lvl>
    <w:lvl w:ilvl="6" w:tplc="BF20CAB2">
      <w:numFmt w:val="bullet"/>
      <w:lvlText w:val="•"/>
      <w:lvlJc w:val="left"/>
      <w:pPr>
        <w:ind w:left="3127" w:hanging="594"/>
      </w:pPr>
      <w:rPr>
        <w:rFonts w:hint="default"/>
      </w:rPr>
    </w:lvl>
    <w:lvl w:ilvl="7" w:tplc="AA04D628">
      <w:numFmt w:val="bullet"/>
      <w:lvlText w:val="•"/>
      <w:lvlJc w:val="left"/>
      <w:pPr>
        <w:ind w:left="3535" w:hanging="594"/>
      </w:pPr>
      <w:rPr>
        <w:rFonts w:hint="default"/>
      </w:rPr>
    </w:lvl>
    <w:lvl w:ilvl="8" w:tplc="42D2E924">
      <w:numFmt w:val="bullet"/>
      <w:lvlText w:val="•"/>
      <w:lvlJc w:val="left"/>
      <w:pPr>
        <w:ind w:left="3943" w:hanging="594"/>
      </w:pPr>
      <w:rPr>
        <w:rFonts w:hint="default"/>
      </w:rPr>
    </w:lvl>
  </w:abstractNum>
  <w:abstractNum w:abstractNumId="935" w15:restartNumberingAfterBreak="0">
    <w:nsid w:val="7A5152CE"/>
    <w:multiLevelType w:val="hybridMultilevel"/>
    <w:tmpl w:val="F4CA6CFC"/>
    <w:lvl w:ilvl="0" w:tplc="888E4586">
      <w:numFmt w:val="bullet"/>
      <w:lvlText w:val="●"/>
      <w:lvlJc w:val="left"/>
      <w:pPr>
        <w:ind w:left="89" w:hanging="594"/>
      </w:pPr>
      <w:rPr>
        <w:rFonts w:ascii="Times New Roman" w:eastAsia="Times New Roman" w:hAnsi="Times New Roman" w:cs="Times New Roman" w:hint="default"/>
        <w:i/>
        <w:w w:val="101"/>
        <w:position w:val="4"/>
        <w:sz w:val="13"/>
        <w:szCs w:val="13"/>
      </w:rPr>
    </w:lvl>
    <w:lvl w:ilvl="1" w:tplc="9112CF84">
      <w:numFmt w:val="bullet"/>
      <w:lvlText w:val="•"/>
      <w:lvlJc w:val="left"/>
      <w:pPr>
        <w:ind w:left="571" w:hanging="594"/>
      </w:pPr>
      <w:rPr>
        <w:rFonts w:hint="default"/>
      </w:rPr>
    </w:lvl>
    <w:lvl w:ilvl="2" w:tplc="A7B6A56E">
      <w:numFmt w:val="bullet"/>
      <w:lvlText w:val="•"/>
      <w:lvlJc w:val="left"/>
      <w:pPr>
        <w:ind w:left="1063" w:hanging="594"/>
      </w:pPr>
      <w:rPr>
        <w:rFonts w:hint="default"/>
      </w:rPr>
    </w:lvl>
    <w:lvl w:ilvl="3" w:tplc="0B2608D2">
      <w:numFmt w:val="bullet"/>
      <w:lvlText w:val="•"/>
      <w:lvlJc w:val="left"/>
      <w:pPr>
        <w:ind w:left="1555" w:hanging="594"/>
      </w:pPr>
      <w:rPr>
        <w:rFonts w:hint="default"/>
      </w:rPr>
    </w:lvl>
    <w:lvl w:ilvl="4" w:tplc="A2FE7942">
      <w:numFmt w:val="bullet"/>
      <w:lvlText w:val="•"/>
      <w:lvlJc w:val="left"/>
      <w:pPr>
        <w:ind w:left="2047" w:hanging="594"/>
      </w:pPr>
      <w:rPr>
        <w:rFonts w:hint="default"/>
      </w:rPr>
    </w:lvl>
    <w:lvl w:ilvl="5" w:tplc="6226DF86">
      <w:numFmt w:val="bullet"/>
      <w:lvlText w:val="•"/>
      <w:lvlJc w:val="left"/>
      <w:pPr>
        <w:ind w:left="2539" w:hanging="594"/>
      </w:pPr>
      <w:rPr>
        <w:rFonts w:hint="default"/>
      </w:rPr>
    </w:lvl>
    <w:lvl w:ilvl="6" w:tplc="AD92283A">
      <w:numFmt w:val="bullet"/>
      <w:lvlText w:val="•"/>
      <w:lvlJc w:val="left"/>
      <w:pPr>
        <w:ind w:left="3030" w:hanging="594"/>
      </w:pPr>
      <w:rPr>
        <w:rFonts w:hint="default"/>
      </w:rPr>
    </w:lvl>
    <w:lvl w:ilvl="7" w:tplc="B5F64F36">
      <w:numFmt w:val="bullet"/>
      <w:lvlText w:val="•"/>
      <w:lvlJc w:val="left"/>
      <w:pPr>
        <w:ind w:left="3522" w:hanging="594"/>
      </w:pPr>
      <w:rPr>
        <w:rFonts w:hint="default"/>
      </w:rPr>
    </w:lvl>
    <w:lvl w:ilvl="8" w:tplc="38F690B0">
      <w:numFmt w:val="bullet"/>
      <w:lvlText w:val="•"/>
      <w:lvlJc w:val="left"/>
      <w:pPr>
        <w:ind w:left="4014" w:hanging="594"/>
      </w:pPr>
      <w:rPr>
        <w:rFonts w:hint="default"/>
      </w:rPr>
    </w:lvl>
  </w:abstractNum>
  <w:abstractNum w:abstractNumId="936" w15:restartNumberingAfterBreak="0">
    <w:nsid w:val="7A8D3CFE"/>
    <w:multiLevelType w:val="hybridMultilevel"/>
    <w:tmpl w:val="35A44340"/>
    <w:lvl w:ilvl="0" w:tplc="5BA65080">
      <w:numFmt w:val="bullet"/>
      <w:lvlText w:val="●"/>
      <w:lvlJc w:val="left"/>
      <w:pPr>
        <w:ind w:left="88" w:hanging="594"/>
      </w:pPr>
      <w:rPr>
        <w:rFonts w:ascii="Times New Roman" w:eastAsia="Times New Roman" w:hAnsi="Times New Roman" w:cs="Times New Roman" w:hint="default"/>
        <w:w w:val="101"/>
        <w:position w:val="4"/>
        <w:sz w:val="13"/>
        <w:szCs w:val="13"/>
      </w:rPr>
    </w:lvl>
    <w:lvl w:ilvl="1" w:tplc="D83644D4">
      <w:numFmt w:val="bullet"/>
      <w:lvlText w:val="•"/>
      <w:lvlJc w:val="left"/>
      <w:pPr>
        <w:ind w:left="582" w:hanging="594"/>
      </w:pPr>
      <w:rPr>
        <w:rFonts w:hint="default"/>
      </w:rPr>
    </w:lvl>
    <w:lvl w:ilvl="2" w:tplc="C722200A">
      <w:numFmt w:val="bullet"/>
      <w:lvlText w:val="•"/>
      <w:lvlJc w:val="left"/>
      <w:pPr>
        <w:ind w:left="1084" w:hanging="594"/>
      </w:pPr>
      <w:rPr>
        <w:rFonts w:hint="default"/>
      </w:rPr>
    </w:lvl>
    <w:lvl w:ilvl="3" w:tplc="728C03F0">
      <w:numFmt w:val="bullet"/>
      <w:lvlText w:val="•"/>
      <w:lvlJc w:val="left"/>
      <w:pPr>
        <w:ind w:left="1586" w:hanging="594"/>
      </w:pPr>
      <w:rPr>
        <w:rFonts w:hint="default"/>
      </w:rPr>
    </w:lvl>
    <w:lvl w:ilvl="4" w:tplc="46A249C6">
      <w:numFmt w:val="bullet"/>
      <w:lvlText w:val="•"/>
      <w:lvlJc w:val="left"/>
      <w:pPr>
        <w:ind w:left="2088" w:hanging="594"/>
      </w:pPr>
      <w:rPr>
        <w:rFonts w:hint="default"/>
      </w:rPr>
    </w:lvl>
    <w:lvl w:ilvl="5" w:tplc="9B4AD548">
      <w:numFmt w:val="bullet"/>
      <w:lvlText w:val="•"/>
      <w:lvlJc w:val="left"/>
      <w:pPr>
        <w:ind w:left="2591" w:hanging="594"/>
      </w:pPr>
      <w:rPr>
        <w:rFonts w:hint="default"/>
      </w:rPr>
    </w:lvl>
    <w:lvl w:ilvl="6" w:tplc="D592C86E">
      <w:numFmt w:val="bullet"/>
      <w:lvlText w:val="•"/>
      <w:lvlJc w:val="left"/>
      <w:pPr>
        <w:ind w:left="3093" w:hanging="594"/>
      </w:pPr>
      <w:rPr>
        <w:rFonts w:hint="default"/>
      </w:rPr>
    </w:lvl>
    <w:lvl w:ilvl="7" w:tplc="BED0DE04">
      <w:numFmt w:val="bullet"/>
      <w:lvlText w:val="•"/>
      <w:lvlJc w:val="left"/>
      <w:pPr>
        <w:ind w:left="3595" w:hanging="594"/>
      </w:pPr>
      <w:rPr>
        <w:rFonts w:hint="default"/>
      </w:rPr>
    </w:lvl>
    <w:lvl w:ilvl="8" w:tplc="D694A472">
      <w:numFmt w:val="bullet"/>
      <w:lvlText w:val="•"/>
      <w:lvlJc w:val="left"/>
      <w:pPr>
        <w:ind w:left="4097" w:hanging="594"/>
      </w:pPr>
      <w:rPr>
        <w:rFonts w:hint="default"/>
      </w:rPr>
    </w:lvl>
  </w:abstractNum>
  <w:abstractNum w:abstractNumId="937" w15:restartNumberingAfterBreak="0">
    <w:nsid w:val="7A956A01"/>
    <w:multiLevelType w:val="hybridMultilevel"/>
    <w:tmpl w:val="C862D1B8"/>
    <w:lvl w:ilvl="0" w:tplc="164E0F02">
      <w:start w:val="1"/>
      <w:numFmt w:val="decimal"/>
      <w:lvlText w:val="%1."/>
      <w:lvlJc w:val="left"/>
      <w:pPr>
        <w:ind w:left="85" w:hanging="182"/>
        <w:jc w:val="left"/>
      </w:pPr>
      <w:rPr>
        <w:rFonts w:ascii="Times New Roman" w:eastAsia="Times New Roman" w:hAnsi="Times New Roman" w:cs="Times New Roman" w:hint="default"/>
        <w:w w:val="100"/>
        <w:sz w:val="18"/>
        <w:szCs w:val="18"/>
      </w:rPr>
    </w:lvl>
    <w:lvl w:ilvl="1" w:tplc="40EE3B68">
      <w:numFmt w:val="bullet"/>
      <w:lvlText w:val="•"/>
      <w:lvlJc w:val="left"/>
      <w:pPr>
        <w:ind w:left="403" w:hanging="182"/>
      </w:pPr>
      <w:rPr>
        <w:rFonts w:hint="default"/>
      </w:rPr>
    </w:lvl>
    <w:lvl w:ilvl="2" w:tplc="6276E4CE">
      <w:numFmt w:val="bullet"/>
      <w:lvlText w:val="•"/>
      <w:lvlJc w:val="left"/>
      <w:pPr>
        <w:ind w:left="726" w:hanging="182"/>
      </w:pPr>
      <w:rPr>
        <w:rFonts w:hint="default"/>
      </w:rPr>
    </w:lvl>
    <w:lvl w:ilvl="3" w:tplc="69CAFFA0">
      <w:numFmt w:val="bullet"/>
      <w:lvlText w:val="•"/>
      <w:lvlJc w:val="left"/>
      <w:pPr>
        <w:ind w:left="1050" w:hanging="182"/>
      </w:pPr>
      <w:rPr>
        <w:rFonts w:hint="default"/>
      </w:rPr>
    </w:lvl>
    <w:lvl w:ilvl="4" w:tplc="506E1864">
      <w:numFmt w:val="bullet"/>
      <w:lvlText w:val="•"/>
      <w:lvlJc w:val="left"/>
      <w:pPr>
        <w:ind w:left="1373" w:hanging="182"/>
      </w:pPr>
      <w:rPr>
        <w:rFonts w:hint="default"/>
      </w:rPr>
    </w:lvl>
    <w:lvl w:ilvl="5" w:tplc="36CC97D0">
      <w:numFmt w:val="bullet"/>
      <w:lvlText w:val="•"/>
      <w:lvlJc w:val="left"/>
      <w:pPr>
        <w:ind w:left="1697" w:hanging="182"/>
      </w:pPr>
      <w:rPr>
        <w:rFonts w:hint="default"/>
      </w:rPr>
    </w:lvl>
    <w:lvl w:ilvl="6" w:tplc="B118872C">
      <w:numFmt w:val="bullet"/>
      <w:lvlText w:val="•"/>
      <w:lvlJc w:val="left"/>
      <w:pPr>
        <w:ind w:left="2020" w:hanging="182"/>
      </w:pPr>
      <w:rPr>
        <w:rFonts w:hint="default"/>
      </w:rPr>
    </w:lvl>
    <w:lvl w:ilvl="7" w:tplc="2AC4F3F8">
      <w:numFmt w:val="bullet"/>
      <w:lvlText w:val="•"/>
      <w:lvlJc w:val="left"/>
      <w:pPr>
        <w:ind w:left="2343" w:hanging="182"/>
      </w:pPr>
      <w:rPr>
        <w:rFonts w:hint="default"/>
      </w:rPr>
    </w:lvl>
    <w:lvl w:ilvl="8" w:tplc="32322F84">
      <w:numFmt w:val="bullet"/>
      <w:lvlText w:val="•"/>
      <w:lvlJc w:val="left"/>
      <w:pPr>
        <w:ind w:left="2667" w:hanging="182"/>
      </w:pPr>
      <w:rPr>
        <w:rFonts w:hint="default"/>
      </w:rPr>
    </w:lvl>
  </w:abstractNum>
  <w:abstractNum w:abstractNumId="938" w15:restartNumberingAfterBreak="0">
    <w:nsid w:val="7AA30145"/>
    <w:multiLevelType w:val="hybridMultilevel"/>
    <w:tmpl w:val="E8DA9C1A"/>
    <w:lvl w:ilvl="0" w:tplc="3E604DAA">
      <w:numFmt w:val="bullet"/>
      <w:lvlText w:val="●"/>
      <w:lvlJc w:val="left"/>
      <w:pPr>
        <w:ind w:left="678" w:hanging="594"/>
      </w:pPr>
      <w:rPr>
        <w:rFonts w:ascii="Times New Roman" w:eastAsia="Times New Roman" w:hAnsi="Times New Roman" w:cs="Times New Roman" w:hint="default"/>
        <w:w w:val="101"/>
        <w:position w:val="4"/>
        <w:sz w:val="13"/>
        <w:szCs w:val="13"/>
      </w:rPr>
    </w:lvl>
    <w:lvl w:ilvl="1" w:tplc="02E8E754">
      <w:numFmt w:val="bullet"/>
      <w:lvlText w:val="•"/>
      <w:lvlJc w:val="left"/>
      <w:pPr>
        <w:ind w:left="1112" w:hanging="594"/>
      </w:pPr>
      <w:rPr>
        <w:rFonts w:hint="default"/>
      </w:rPr>
    </w:lvl>
    <w:lvl w:ilvl="2" w:tplc="229E5986">
      <w:numFmt w:val="bullet"/>
      <w:lvlText w:val="•"/>
      <w:lvlJc w:val="left"/>
      <w:pPr>
        <w:ind w:left="1544" w:hanging="594"/>
      </w:pPr>
      <w:rPr>
        <w:rFonts w:hint="default"/>
      </w:rPr>
    </w:lvl>
    <w:lvl w:ilvl="3" w:tplc="0332168A">
      <w:numFmt w:val="bullet"/>
      <w:lvlText w:val="•"/>
      <w:lvlJc w:val="left"/>
      <w:pPr>
        <w:ind w:left="1977" w:hanging="594"/>
      </w:pPr>
      <w:rPr>
        <w:rFonts w:hint="default"/>
      </w:rPr>
    </w:lvl>
    <w:lvl w:ilvl="4" w:tplc="2F4499A6">
      <w:numFmt w:val="bullet"/>
      <w:lvlText w:val="•"/>
      <w:lvlJc w:val="left"/>
      <w:pPr>
        <w:ind w:left="2409" w:hanging="594"/>
      </w:pPr>
      <w:rPr>
        <w:rFonts w:hint="default"/>
      </w:rPr>
    </w:lvl>
    <w:lvl w:ilvl="5" w:tplc="E5220364">
      <w:numFmt w:val="bullet"/>
      <w:lvlText w:val="•"/>
      <w:lvlJc w:val="left"/>
      <w:pPr>
        <w:ind w:left="2842" w:hanging="594"/>
      </w:pPr>
      <w:rPr>
        <w:rFonts w:hint="default"/>
      </w:rPr>
    </w:lvl>
    <w:lvl w:ilvl="6" w:tplc="58FC4096">
      <w:numFmt w:val="bullet"/>
      <w:lvlText w:val="•"/>
      <w:lvlJc w:val="left"/>
      <w:pPr>
        <w:ind w:left="3274" w:hanging="594"/>
      </w:pPr>
      <w:rPr>
        <w:rFonts w:hint="default"/>
      </w:rPr>
    </w:lvl>
    <w:lvl w:ilvl="7" w:tplc="342273CA">
      <w:numFmt w:val="bullet"/>
      <w:lvlText w:val="•"/>
      <w:lvlJc w:val="left"/>
      <w:pPr>
        <w:ind w:left="3706" w:hanging="594"/>
      </w:pPr>
      <w:rPr>
        <w:rFonts w:hint="default"/>
      </w:rPr>
    </w:lvl>
    <w:lvl w:ilvl="8" w:tplc="7EFAACB2">
      <w:numFmt w:val="bullet"/>
      <w:lvlText w:val="•"/>
      <w:lvlJc w:val="left"/>
      <w:pPr>
        <w:ind w:left="4139" w:hanging="594"/>
      </w:pPr>
      <w:rPr>
        <w:rFonts w:hint="default"/>
      </w:rPr>
    </w:lvl>
  </w:abstractNum>
  <w:abstractNum w:abstractNumId="939" w15:restartNumberingAfterBreak="0">
    <w:nsid w:val="7AC1112F"/>
    <w:multiLevelType w:val="hybridMultilevel"/>
    <w:tmpl w:val="EE4ECEFE"/>
    <w:lvl w:ilvl="0" w:tplc="9D544DEC">
      <w:numFmt w:val="bullet"/>
      <w:lvlText w:val=""/>
      <w:lvlJc w:val="left"/>
      <w:pPr>
        <w:ind w:left="274" w:hanging="187"/>
      </w:pPr>
      <w:rPr>
        <w:rFonts w:ascii="Symbol" w:eastAsia="Symbol" w:hAnsi="Symbol" w:cs="Symbol" w:hint="default"/>
        <w:w w:val="100"/>
        <w:sz w:val="18"/>
        <w:szCs w:val="18"/>
      </w:rPr>
    </w:lvl>
    <w:lvl w:ilvl="1" w:tplc="BCFE097C">
      <w:numFmt w:val="bullet"/>
      <w:lvlText w:val="•"/>
      <w:lvlJc w:val="left"/>
      <w:pPr>
        <w:ind w:left="751" w:hanging="187"/>
      </w:pPr>
      <w:rPr>
        <w:rFonts w:hint="default"/>
      </w:rPr>
    </w:lvl>
    <w:lvl w:ilvl="2" w:tplc="41E2CBA0">
      <w:numFmt w:val="bullet"/>
      <w:lvlText w:val="•"/>
      <w:lvlJc w:val="left"/>
      <w:pPr>
        <w:ind w:left="1223" w:hanging="187"/>
      </w:pPr>
      <w:rPr>
        <w:rFonts w:hint="default"/>
      </w:rPr>
    </w:lvl>
    <w:lvl w:ilvl="3" w:tplc="2F12473E">
      <w:numFmt w:val="bullet"/>
      <w:lvlText w:val="•"/>
      <w:lvlJc w:val="left"/>
      <w:pPr>
        <w:ind w:left="1695" w:hanging="187"/>
      </w:pPr>
      <w:rPr>
        <w:rFonts w:hint="default"/>
      </w:rPr>
    </w:lvl>
    <w:lvl w:ilvl="4" w:tplc="64D22604">
      <w:numFmt w:val="bullet"/>
      <w:lvlText w:val="•"/>
      <w:lvlJc w:val="left"/>
      <w:pPr>
        <w:ind w:left="2167" w:hanging="187"/>
      </w:pPr>
      <w:rPr>
        <w:rFonts w:hint="default"/>
      </w:rPr>
    </w:lvl>
    <w:lvl w:ilvl="5" w:tplc="C21C258A">
      <w:numFmt w:val="bullet"/>
      <w:lvlText w:val="•"/>
      <w:lvlJc w:val="left"/>
      <w:pPr>
        <w:ind w:left="2639" w:hanging="187"/>
      </w:pPr>
      <w:rPr>
        <w:rFonts w:hint="default"/>
      </w:rPr>
    </w:lvl>
    <w:lvl w:ilvl="6" w:tplc="9B9EAC14">
      <w:numFmt w:val="bullet"/>
      <w:lvlText w:val="•"/>
      <w:lvlJc w:val="left"/>
      <w:pPr>
        <w:ind w:left="3110" w:hanging="187"/>
      </w:pPr>
      <w:rPr>
        <w:rFonts w:hint="default"/>
      </w:rPr>
    </w:lvl>
    <w:lvl w:ilvl="7" w:tplc="F5567BC0">
      <w:numFmt w:val="bullet"/>
      <w:lvlText w:val="•"/>
      <w:lvlJc w:val="left"/>
      <w:pPr>
        <w:ind w:left="3582" w:hanging="187"/>
      </w:pPr>
      <w:rPr>
        <w:rFonts w:hint="default"/>
      </w:rPr>
    </w:lvl>
    <w:lvl w:ilvl="8" w:tplc="D228C336">
      <w:numFmt w:val="bullet"/>
      <w:lvlText w:val="•"/>
      <w:lvlJc w:val="left"/>
      <w:pPr>
        <w:ind w:left="4054" w:hanging="187"/>
      </w:pPr>
      <w:rPr>
        <w:rFonts w:hint="default"/>
      </w:rPr>
    </w:lvl>
  </w:abstractNum>
  <w:abstractNum w:abstractNumId="940" w15:restartNumberingAfterBreak="0">
    <w:nsid w:val="7ADF1E72"/>
    <w:multiLevelType w:val="hybridMultilevel"/>
    <w:tmpl w:val="75FEECA6"/>
    <w:lvl w:ilvl="0" w:tplc="338A847A">
      <w:numFmt w:val="bullet"/>
      <w:lvlText w:val="-"/>
      <w:lvlJc w:val="left"/>
      <w:pPr>
        <w:ind w:left="678" w:hanging="594"/>
      </w:pPr>
      <w:rPr>
        <w:rFonts w:ascii="Times New Roman" w:eastAsia="Times New Roman" w:hAnsi="Times New Roman" w:cs="Times New Roman" w:hint="default"/>
        <w:w w:val="100"/>
        <w:sz w:val="18"/>
        <w:szCs w:val="18"/>
      </w:rPr>
    </w:lvl>
    <w:lvl w:ilvl="1" w:tplc="E5244640">
      <w:numFmt w:val="bullet"/>
      <w:lvlText w:val="•"/>
      <w:lvlJc w:val="left"/>
      <w:pPr>
        <w:ind w:left="1110" w:hanging="594"/>
      </w:pPr>
      <w:rPr>
        <w:rFonts w:hint="default"/>
      </w:rPr>
    </w:lvl>
    <w:lvl w:ilvl="2" w:tplc="99721F64">
      <w:numFmt w:val="bullet"/>
      <w:lvlText w:val="•"/>
      <w:lvlJc w:val="left"/>
      <w:pPr>
        <w:ind w:left="1541" w:hanging="594"/>
      </w:pPr>
      <w:rPr>
        <w:rFonts w:hint="default"/>
      </w:rPr>
    </w:lvl>
    <w:lvl w:ilvl="3" w:tplc="B3A0AC78">
      <w:numFmt w:val="bullet"/>
      <w:lvlText w:val="•"/>
      <w:lvlJc w:val="left"/>
      <w:pPr>
        <w:ind w:left="1972" w:hanging="594"/>
      </w:pPr>
      <w:rPr>
        <w:rFonts w:hint="default"/>
      </w:rPr>
    </w:lvl>
    <w:lvl w:ilvl="4" w:tplc="26A61E58">
      <w:numFmt w:val="bullet"/>
      <w:lvlText w:val="•"/>
      <w:lvlJc w:val="left"/>
      <w:pPr>
        <w:ind w:left="2403" w:hanging="594"/>
      </w:pPr>
      <w:rPr>
        <w:rFonts w:hint="default"/>
      </w:rPr>
    </w:lvl>
    <w:lvl w:ilvl="5" w:tplc="6E981824">
      <w:numFmt w:val="bullet"/>
      <w:lvlText w:val="•"/>
      <w:lvlJc w:val="left"/>
      <w:pPr>
        <w:ind w:left="2834" w:hanging="594"/>
      </w:pPr>
      <w:rPr>
        <w:rFonts w:hint="default"/>
      </w:rPr>
    </w:lvl>
    <w:lvl w:ilvl="6" w:tplc="6EE4905A">
      <w:numFmt w:val="bullet"/>
      <w:lvlText w:val="•"/>
      <w:lvlJc w:val="left"/>
      <w:pPr>
        <w:ind w:left="3264" w:hanging="594"/>
      </w:pPr>
      <w:rPr>
        <w:rFonts w:hint="default"/>
      </w:rPr>
    </w:lvl>
    <w:lvl w:ilvl="7" w:tplc="39B40606">
      <w:numFmt w:val="bullet"/>
      <w:lvlText w:val="•"/>
      <w:lvlJc w:val="left"/>
      <w:pPr>
        <w:ind w:left="3695" w:hanging="594"/>
      </w:pPr>
      <w:rPr>
        <w:rFonts w:hint="default"/>
      </w:rPr>
    </w:lvl>
    <w:lvl w:ilvl="8" w:tplc="88AE06A4">
      <w:numFmt w:val="bullet"/>
      <w:lvlText w:val="•"/>
      <w:lvlJc w:val="left"/>
      <w:pPr>
        <w:ind w:left="4126" w:hanging="594"/>
      </w:pPr>
      <w:rPr>
        <w:rFonts w:hint="default"/>
      </w:rPr>
    </w:lvl>
  </w:abstractNum>
  <w:abstractNum w:abstractNumId="941" w15:restartNumberingAfterBreak="0">
    <w:nsid w:val="7AEC746B"/>
    <w:multiLevelType w:val="hybridMultilevel"/>
    <w:tmpl w:val="DA4E8180"/>
    <w:lvl w:ilvl="0" w:tplc="9140E4B4">
      <w:numFmt w:val="bullet"/>
      <w:lvlText w:val="●"/>
      <w:lvlJc w:val="left"/>
      <w:pPr>
        <w:ind w:left="87" w:hanging="594"/>
      </w:pPr>
      <w:rPr>
        <w:rFonts w:ascii="Times New Roman" w:eastAsia="Times New Roman" w:hAnsi="Times New Roman" w:cs="Times New Roman" w:hint="default"/>
        <w:w w:val="100"/>
        <w:position w:val="4"/>
        <w:sz w:val="13"/>
        <w:szCs w:val="13"/>
      </w:rPr>
    </w:lvl>
    <w:lvl w:ilvl="1" w:tplc="4C3AC67A">
      <w:numFmt w:val="bullet"/>
      <w:lvlText w:val="•"/>
      <w:lvlJc w:val="left"/>
      <w:pPr>
        <w:ind w:left="571" w:hanging="594"/>
      </w:pPr>
      <w:rPr>
        <w:rFonts w:hint="default"/>
      </w:rPr>
    </w:lvl>
    <w:lvl w:ilvl="2" w:tplc="BF7A1E66">
      <w:numFmt w:val="bullet"/>
      <w:lvlText w:val="•"/>
      <w:lvlJc w:val="left"/>
      <w:pPr>
        <w:ind w:left="1063" w:hanging="594"/>
      </w:pPr>
      <w:rPr>
        <w:rFonts w:hint="default"/>
      </w:rPr>
    </w:lvl>
    <w:lvl w:ilvl="3" w:tplc="7CEE3442">
      <w:numFmt w:val="bullet"/>
      <w:lvlText w:val="•"/>
      <w:lvlJc w:val="left"/>
      <w:pPr>
        <w:ind w:left="1555" w:hanging="594"/>
      </w:pPr>
      <w:rPr>
        <w:rFonts w:hint="default"/>
      </w:rPr>
    </w:lvl>
    <w:lvl w:ilvl="4" w:tplc="31923082">
      <w:numFmt w:val="bullet"/>
      <w:lvlText w:val="•"/>
      <w:lvlJc w:val="left"/>
      <w:pPr>
        <w:ind w:left="2046" w:hanging="594"/>
      </w:pPr>
      <w:rPr>
        <w:rFonts w:hint="default"/>
      </w:rPr>
    </w:lvl>
    <w:lvl w:ilvl="5" w:tplc="4684B2C8">
      <w:numFmt w:val="bullet"/>
      <w:lvlText w:val="•"/>
      <w:lvlJc w:val="left"/>
      <w:pPr>
        <w:ind w:left="2538" w:hanging="594"/>
      </w:pPr>
      <w:rPr>
        <w:rFonts w:hint="default"/>
      </w:rPr>
    </w:lvl>
    <w:lvl w:ilvl="6" w:tplc="58089F76">
      <w:numFmt w:val="bullet"/>
      <w:lvlText w:val="•"/>
      <w:lvlJc w:val="left"/>
      <w:pPr>
        <w:ind w:left="3030" w:hanging="594"/>
      </w:pPr>
      <w:rPr>
        <w:rFonts w:hint="default"/>
      </w:rPr>
    </w:lvl>
    <w:lvl w:ilvl="7" w:tplc="FFAAB552">
      <w:numFmt w:val="bullet"/>
      <w:lvlText w:val="•"/>
      <w:lvlJc w:val="left"/>
      <w:pPr>
        <w:ind w:left="3521" w:hanging="594"/>
      </w:pPr>
      <w:rPr>
        <w:rFonts w:hint="default"/>
      </w:rPr>
    </w:lvl>
    <w:lvl w:ilvl="8" w:tplc="8BB8A4D4">
      <w:numFmt w:val="bullet"/>
      <w:lvlText w:val="•"/>
      <w:lvlJc w:val="left"/>
      <w:pPr>
        <w:ind w:left="4013" w:hanging="594"/>
      </w:pPr>
      <w:rPr>
        <w:rFonts w:hint="default"/>
      </w:rPr>
    </w:lvl>
  </w:abstractNum>
  <w:abstractNum w:abstractNumId="942" w15:restartNumberingAfterBreak="0">
    <w:nsid w:val="7B734959"/>
    <w:multiLevelType w:val="hybridMultilevel"/>
    <w:tmpl w:val="4314B9D0"/>
    <w:lvl w:ilvl="0" w:tplc="E6C49BD4">
      <w:numFmt w:val="bullet"/>
      <w:lvlText w:val="●"/>
      <w:lvlJc w:val="left"/>
      <w:pPr>
        <w:ind w:left="279" w:hanging="187"/>
      </w:pPr>
      <w:rPr>
        <w:rFonts w:ascii="Times New Roman" w:eastAsia="Times New Roman" w:hAnsi="Times New Roman" w:cs="Times New Roman" w:hint="default"/>
        <w:w w:val="105"/>
        <w:sz w:val="14"/>
        <w:szCs w:val="14"/>
      </w:rPr>
    </w:lvl>
    <w:lvl w:ilvl="1" w:tplc="ABAA2458">
      <w:numFmt w:val="bullet"/>
      <w:lvlText w:val="•"/>
      <w:lvlJc w:val="left"/>
      <w:pPr>
        <w:ind w:left="751" w:hanging="187"/>
      </w:pPr>
      <w:rPr>
        <w:rFonts w:hint="default"/>
      </w:rPr>
    </w:lvl>
    <w:lvl w:ilvl="2" w:tplc="99B2D2B8">
      <w:numFmt w:val="bullet"/>
      <w:lvlText w:val="•"/>
      <w:lvlJc w:val="left"/>
      <w:pPr>
        <w:ind w:left="1223" w:hanging="187"/>
      </w:pPr>
      <w:rPr>
        <w:rFonts w:hint="default"/>
      </w:rPr>
    </w:lvl>
    <w:lvl w:ilvl="3" w:tplc="5EB82828">
      <w:numFmt w:val="bullet"/>
      <w:lvlText w:val="•"/>
      <w:lvlJc w:val="left"/>
      <w:pPr>
        <w:ind w:left="1695" w:hanging="187"/>
      </w:pPr>
      <w:rPr>
        <w:rFonts w:hint="default"/>
      </w:rPr>
    </w:lvl>
    <w:lvl w:ilvl="4" w:tplc="0178A000">
      <w:numFmt w:val="bullet"/>
      <w:lvlText w:val="•"/>
      <w:lvlJc w:val="left"/>
      <w:pPr>
        <w:ind w:left="2166" w:hanging="187"/>
      </w:pPr>
      <w:rPr>
        <w:rFonts w:hint="default"/>
      </w:rPr>
    </w:lvl>
    <w:lvl w:ilvl="5" w:tplc="B45EECAC">
      <w:numFmt w:val="bullet"/>
      <w:lvlText w:val="•"/>
      <w:lvlJc w:val="left"/>
      <w:pPr>
        <w:ind w:left="2638" w:hanging="187"/>
      </w:pPr>
      <w:rPr>
        <w:rFonts w:hint="default"/>
      </w:rPr>
    </w:lvl>
    <w:lvl w:ilvl="6" w:tplc="009EEE98">
      <w:numFmt w:val="bullet"/>
      <w:lvlText w:val="•"/>
      <w:lvlJc w:val="left"/>
      <w:pPr>
        <w:ind w:left="3110" w:hanging="187"/>
      </w:pPr>
      <w:rPr>
        <w:rFonts w:hint="default"/>
      </w:rPr>
    </w:lvl>
    <w:lvl w:ilvl="7" w:tplc="D7F8C2F2">
      <w:numFmt w:val="bullet"/>
      <w:lvlText w:val="•"/>
      <w:lvlJc w:val="left"/>
      <w:pPr>
        <w:ind w:left="3581" w:hanging="187"/>
      </w:pPr>
      <w:rPr>
        <w:rFonts w:hint="default"/>
      </w:rPr>
    </w:lvl>
    <w:lvl w:ilvl="8" w:tplc="4EB6348E">
      <w:numFmt w:val="bullet"/>
      <w:lvlText w:val="•"/>
      <w:lvlJc w:val="left"/>
      <w:pPr>
        <w:ind w:left="4053" w:hanging="187"/>
      </w:pPr>
      <w:rPr>
        <w:rFonts w:hint="default"/>
      </w:rPr>
    </w:lvl>
  </w:abstractNum>
  <w:abstractNum w:abstractNumId="943" w15:restartNumberingAfterBreak="0">
    <w:nsid w:val="7B745DD1"/>
    <w:multiLevelType w:val="hybridMultilevel"/>
    <w:tmpl w:val="AB903714"/>
    <w:lvl w:ilvl="0" w:tplc="6EA64370">
      <w:numFmt w:val="bullet"/>
      <w:lvlText w:val="●"/>
      <w:lvlJc w:val="left"/>
      <w:pPr>
        <w:ind w:left="279" w:hanging="187"/>
      </w:pPr>
      <w:rPr>
        <w:rFonts w:ascii="Times New Roman" w:eastAsia="Times New Roman" w:hAnsi="Times New Roman" w:cs="Times New Roman" w:hint="default"/>
        <w:w w:val="105"/>
        <w:sz w:val="14"/>
        <w:szCs w:val="14"/>
      </w:rPr>
    </w:lvl>
    <w:lvl w:ilvl="1" w:tplc="7B643FDC">
      <w:numFmt w:val="bullet"/>
      <w:lvlText w:val="•"/>
      <w:lvlJc w:val="left"/>
      <w:pPr>
        <w:ind w:left="751" w:hanging="187"/>
      </w:pPr>
      <w:rPr>
        <w:rFonts w:hint="default"/>
      </w:rPr>
    </w:lvl>
    <w:lvl w:ilvl="2" w:tplc="4C56CC36">
      <w:numFmt w:val="bullet"/>
      <w:lvlText w:val="•"/>
      <w:lvlJc w:val="left"/>
      <w:pPr>
        <w:ind w:left="1223" w:hanging="187"/>
      </w:pPr>
      <w:rPr>
        <w:rFonts w:hint="default"/>
      </w:rPr>
    </w:lvl>
    <w:lvl w:ilvl="3" w:tplc="E3D64548">
      <w:numFmt w:val="bullet"/>
      <w:lvlText w:val="•"/>
      <w:lvlJc w:val="left"/>
      <w:pPr>
        <w:ind w:left="1695" w:hanging="187"/>
      </w:pPr>
      <w:rPr>
        <w:rFonts w:hint="default"/>
      </w:rPr>
    </w:lvl>
    <w:lvl w:ilvl="4" w:tplc="3BE637A4">
      <w:numFmt w:val="bullet"/>
      <w:lvlText w:val="•"/>
      <w:lvlJc w:val="left"/>
      <w:pPr>
        <w:ind w:left="2166" w:hanging="187"/>
      </w:pPr>
      <w:rPr>
        <w:rFonts w:hint="default"/>
      </w:rPr>
    </w:lvl>
    <w:lvl w:ilvl="5" w:tplc="13306BFE">
      <w:numFmt w:val="bullet"/>
      <w:lvlText w:val="•"/>
      <w:lvlJc w:val="left"/>
      <w:pPr>
        <w:ind w:left="2638" w:hanging="187"/>
      </w:pPr>
      <w:rPr>
        <w:rFonts w:hint="default"/>
      </w:rPr>
    </w:lvl>
    <w:lvl w:ilvl="6" w:tplc="5906D6D0">
      <w:numFmt w:val="bullet"/>
      <w:lvlText w:val="•"/>
      <w:lvlJc w:val="left"/>
      <w:pPr>
        <w:ind w:left="3110" w:hanging="187"/>
      </w:pPr>
      <w:rPr>
        <w:rFonts w:hint="default"/>
      </w:rPr>
    </w:lvl>
    <w:lvl w:ilvl="7" w:tplc="A7BC64FC">
      <w:numFmt w:val="bullet"/>
      <w:lvlText w:val="•"/>
      <w:lvlJc w:val="left"/>
      <w:pPr>
        <w:ind w:left="3581" w:hanging="187"/>
      </w:pPr>
      <w:rPr>
        <w:rFonts w:hint="default"/>
      </w:rPr>
    </w:lvl>
    <w:lvl w:ilvl="8" w:tplc="85D4BC8A">
      <w:numFmt w:val="bullet"/>
      <w:lvlText w:val="•"/>
      <w:lvlJc w:val="left"/>
      <w:pPr>
        <w:ind w:left="4053" w:hanging="187"/>
      </w:pPr>
      <w:rPr>
        <w:rFonts w:hint="default"/>
      </w:rPr>
    </w:lvl>
  </w:abstractNum>
  <w:abstractNum w:abstractNumId="944" w15:restartNumberingAfterBreak="0">
    <w:nsid w:val="7B747754"/>
    <w:multiLevelType w:val="hybridMultilevel"/>
    <w:tmpl w:val="4DB44C9E"/>
    <w:lvl w:ilvl="0" w:tplc="B7107F4A">
      <w:numFmt w:val="bullet"/>
      <w:lvlText w:val="●"/>
      <w:lvlJc w:val="left"/>
      <w:pPr>
        <w:ind w:left="87" w:hanging="594"/>
      </w:pPr>
      <w:rPr>
        <w:rFonts w:ascii="Times New Roman" w:eastAsia="Times New Roman" w:hAnsi="Times New Roman" w:cs="Times New Roman" w:hint="default"/>
        <w:w w:val="101"/>
        <w:position w:val="4"/>
        <w:sz w:val="13"/>
        <w:szCs w:val="13"/>
      </w:rPr>
    </w:lvl>
    <w:lvl w:ilvl="1" w:tplc="9EDE2E4A">
      <w:numFmt w:val="bullet"/>
      <w:lvlText w:val="•"/>
      <w:lvlJc w:val="left"/>
      <w:pPr>
        <w:ind w:left="586" w:hanging="594"/>
      </w:pPr>
      <w:rPr>
        <w:rFonts w:hint="default"/>
      </w:rPr>
    </w:lvl>
    <w:lvl w:ilvl="2" w:tplc="2CD8C3C8">
      <w:numFmt w:val="bullet"/>
      <w:lvlText w:val="•"/>
      <w:lvlJc w:val="left"/>
      <w:pPr>
        <w:ind w:left="1092" w:hanging="594"/>
      </w:pPr>
      <w:rPr>
        <w:rFonts w:hint="default"/>
      </w:rPr>
    </w:lvl>
    <w:lvl w:ilvl="3" w:tplc="8864E90C">
      <w:numFmt w:val="bullet"/>
      <w:lvlText w:val="•"/>
      <w:lvlJc w:val="left"/>
      <w:pPr>
        <w:ind w:left="1598" w:hanging="594"/>
      </w:pPr>
      <w:rPr>
        <w:rFonts w:hint="default"/>
      </w:rPr>
    </w:lvl>
    <w:lvl w:ilvl="4" w:tplc="0F268820">
      <w:numFmt w:val="bullet"/>
      <w:lvlText w:val="•"/>
      <w:lvlJc w:val="left"/>
      <w:pPr>
        <w:ind w:left="2104" w:hanging="594"/>
      </w:pPr>
      <w:rPr>
        <w:rFonts w:hint="default"/>
      </w:rPr>
    </w:lvl>
    <w:lvl w:ilvl="5" w:tplc="A7F63D32">
      <w:numFmt w:val="bullet"/>
      <w:lvlText w:val="•"/>
      <w:lvlJc w:val="left"/>
      <w:pPr>
        <w:ind w:left="2611" w:hanging="594"/>
      </w:pPr>
      <w:rPr>
        <w:rFonts w:hint="default"/>
      </w:rPr>
    </w:lvl>
    <w:lvl w:ilvl="6" w:tplc="0BF04E44">
      <w:numFmt w:val="bullet"/>
      <w:lvlText w:val="•"/>
      <w:lvlJc w:val="left"/>
      <w:pPr>
        <w:ind w:left="3117" w:hanging="594"/>
      </w:pPr>
      <w:rPr>
        <w:rFonts w:hint="default"/>
      </w:rPr>
    </w:lvl>
    <w:lvl w:ilvl="7" w:tplc="ECF0438A">
      <w:numFmt w:val="bullet"/>
      <w:lvlText w:val="•"/>
      <w:lvlJc w:val="left"/>
      <w:pPr>
        <w:ind w:left="3623" w:hanging="594"/>
      </w:pPr>
      <w:rPr>
        <w:rFonts w:hint="default"/>
      </w:rPr>
    </w:lvl>
    <w:lvl w:ilvl="8" w:tplc="561E445A">
      <w:numFmt w:val="bullet"/>
      <w:lvlText w:val="•"/>
      <w:lvlJc w:val="left"/>
      <w:pPr>
        <w:ind w:left="4129" w:hanging="594"/>
      </w:pPr>
      <w:rPr>
        <w:rFonts w:hint="default"/>
      </w:rPr>
    </w:lvl>
  </w:abstractNum>
  <w:abstractNum w:abstractNumId="945" w15:restartNumberingAfterBreak="0">
    <w:nsid w:val="7BEB4442"/>
    <w:multiLevelType w:val="hybridMultilevel"/>
    <w:tmpl w:val="9DB6D828"/>
    <w:lvl w:ilvl="0" w:tplc="33606FCA">
      <w:numFmt w:val="bullet"/>
      <w:lvlText w:val="●"/>
      <w:lvlJc w:val="left"/>
      <w:pPr>
        <w:ind w:left="679" w:hanging="594"/>
      </w:pPr>
      <w:rPr>
        <w:rFonts w:ascii="Times New Roman" w:eastAsia="Times New Roman" w:hAnsi="Times New Roman" w:cs="Times New Roman" w:hint="default"/>
        <w:w w:val="100"/>
        <w:position w:val="4"/>
        <w:sz w:val="13"/>
        <w:szCs w:val="13"/>
      </w:rPr>
    </w:lvl>
    <w:lvl w:ilvl="1" w:tplc="343EA26C">
      <w:numFmt w:val="bullet"/>
      <w:lvlText w:val="•"/>
      <w:lvlJc w:val="left"/>
      <w:pPr>
        <w:ind w:left="1111" w:hanging="594"/>
      </w:pPr>
      <w:rPr>
        <w:rFonts w:hint="default"/>
      </w:rPr>
    </w:lvl>
    <w:lvl w:ilvl="2" w:tplc="8CB6B80E">
      <w:numFmt w:val="bullet"/>
      <w:lvlText w:val="•"/>
      <w:lvlJc w:val="left"/>
      <w:pPr>
        <w:ind w:left="1543" w:hanging="594"/>
      </w:pPr>
      <w:rPr>
        <w:rFonts w:hint="default"/>
      </w:rPr>
    </w:lvl>
    <w:lvl w:ilvl="3" w:tplc="666CCBFE">
      <w:numFmt w:val="bullet"/>
      <w:lvlText w:val="•"/>
      <w:lvlJc w:val="left"/>
      <w:pPr>
        <w:ind w:left="1975" w:hanging="594"/>
      </w:pPr>
      <w:rPr>
        <w:rFonts w:hint="default"/>
      </w:rPr>
    </w:lvl>
    <w:lvl w:ilvl="4" w:tplc="8E7CCF20">
      <w:numFmt w:val="bullet"/>
      <w:lvlText w:val="•"/>
      <w:lvlJc w:val="left"/>
      <w:pPr>
        <w:ind w:left="2406" w:hanging="594"/>
      </w:pPr>
      <w:rPr>
        <w:rFonts w:hint="default"/>
      </w:rPr>
    </w:lvl>
    <w:lvl w:ilvl="5" w:tplc="84F8B1E8">
      <w:numFmt w:val="bullet"/>
      <w:lvlText w:val="•"/>
      <w:lvlJc w:val="left"/>
      <w:pPr>
        <w:ind w:left="2838" w:hanging="594"/>
      </w:pPr>
      <w:rPr>
        <w:rFonts w:hint="default"/>
      </w:rPr>
    </w:lvl>
    <w:lvl w:ilvl="6" w:tplc="C866924E">
      <w:numFmt w:val="bullet"/>
      <w:lvlText w:val="•"/>
      <w:lvlJc w:val="left"/>
      <w:pPr>
        <w:ind w:left="3270" w:hanging="594"/>
      </w:pPr>
      <w:rPr>
        <w:rFonts w:hint="default"/>
      </w:rPr>
    </w:lvl>
    <w:lvl w:ilvl="7" w:tplc="29449D04">
      <w:numFmt w:val="bullet"/>
      <w:lvlText w:val="•"/>
      <w:lvlJc w:val="left"/>
      <w:pPr>
        <w:ind w:left="3701" w:hanging="594"/>
      </w:pPr>
      <w:rPr>
        <w:rFonts w:hint="default"/>
      </w:rPr>
    </w:lvl>
    <w:lvl w:ilvl="8" w:tplc="3A0EBD1A">
      <w:numFmt w:val="bullet"/>
      <w:lvlText w:val="•"/>
      <w:lvlJc w:val="left"/>
      <w:pPr>
        <w:ind w:left="4133" w:hanging="594"/>
      </w:pPr>
      <w:rPr>
        <w:rFonts w:hint="default"/>
      </w:rPr>
    </w:lvl>
  </w:abstractNum>
  <w:abstractNum w:abstractNumId="946" w15:restartNumberingAfterBreak="0">
    <w:nsid w:val="7C163B13"/>
    <w:multiLevelType w:val="hybridMultilevel"/>
    <w:tmpl w:val="03540A36"/>
    <w:lvl w:ilvl="0" w:tplc="13BC7094">
      <w:numFmt w:val="bullet"/>
      <w:lvlText w:val="●"/>
      <w:lvlJc w:val="left"/>
      <w:pPr>
        <w:ind w:left="87" w:hanging="594"/>
      </w:pPr>
      <w:rPr>
        <w:rFonts w:ascii="Times New Roman" w:eastAsia="Times New Roman" w:hAnsi="Times New Roman" w:cs="Times New Roman" w:hint="default"/>
        <w:w w:val="101"/>
        <w:position w:val="4"/>
        <w:sz w:val="13"/>
        <w:szCs w:val="13"/>
      </w:rPr>
    </w:lvl>
    <w:lvl w:ilvl="1" w:tplc="7272EFC4">
      <w:numFmt w:val="bullet"/>
      <w:lvlText w:val="•"/>
      <w:lvlJc w:val="left"/>
      <w:pPr>
        <w:ind w:left="420" w:hanging="594"/>
      </w:pPr>
      <w:rPr>
        <w:rFonts w:hint="default"/>
      </w:rPr>
    </w:lvl>
    <w:lvl w:ilvl="2" w:tplc="BD2CC838">
      <w:numFmt w:val="bullet"/>
      <w:lvlText w:val="•"/>
      <w:lvlJc w:val="left"/>
      <w:pPr>
        <w:ind w:left="760" w:hanging="594"/>
      </w:pPr>
      <w:rPr>
        <w:rFonts w:hint="default"/>
      </w:rPr>
    </w:lvl>
    <w:lvl w:ilvl="3" w:tplc="7FE2723A">
      <w:numFmt w:val="bullet"/>
      <w:lvlText w:val="•"/>
      <w:lvlJc w:val="left"/>
      <w:pPr>
        <w:ind w:left="1101" w:hanging="594"/>
      </w:pPr>
      <w:rPr>
        <w:rFonts w:hint="default"/>
      </w:rPr>
    </w:lvl>
    <w:lvl w:ilvl="4" w:tplc="858E31A2">
      <w:numFmt w:val="bullet"/>
      <w:lvlText w:val="•"/>
      <w:lvlJc w:val="left"/>
      <w:pPr>
        <w:ind w:left="1441" w:hanging="594"/>
      </w:pPr>
      <w:rPr>
        <w:rFonts w:hint="default"/>
      </w:rPr>
    </w:lvl>
    <w:lvl w:ilvl="5" w:tplc="93DCCC38">
      <w:numFmt w:val="bullet"/>
      <w:lvlText w:val="•"/>
      <w:lvlJc w:val="left"/>
      <w:pPr>
        <w:ind w:left="1782" w:hanging="594"/>
      </w:pPr>
      <w:rPr>
        <w:rFonts w:hint="default"/>
      </w:rPr>
    </w:lvl>
    <w:lvl w:ilvl="6" w:tplc="2FB0F41A">
      <w:numFmt w:val="bullet"/>
      <w:lvlText w:val="•"/>
      <w:lvlJc w:val="left"/>
      <w:pPr>
        <w:ind w:left="2122" w:hanging="594"/>
      </w:pPr>
      <w:rPr>
        <w:rFonts w:hint="default"/>
      </w:rPr>
    </w:lvl>
    <w:lvl w:ilvl="7" w:tplc="123E2882">
      <w:numFmt w:val="bullet"/>
      <w:lvlText w:val="•"/>
      <w:lvlJc w:val="left"/>
      <w:pPr>
        <w:ind w:left="2462" w:hanging="594"/>
      </w:pPr>
      <w:rPr>
        <w:rFonts w:hint="default"/>
      </w:rPr>
    </w:lvl>
    <w:lvl w:ilvl="8" w:tplc="7ED0570C">
      <w:numFmt w:val="bullet"/>
      <w:lvlText w:val="•"/>
      <w:lvlJc w:val="left"/>
      <w:pPr>
        <w:ind w:left="2803" w:hanging="594"/>
      </w:pPr>
      <w:rPr>
        <w:rFonts w:hint="default"/>
      </w:rPr>
    </w:lvl>
  </w:abstractNum>
  <w:abstractNum w:abstractNumId="947" w15:restartNumberingAfterBreak="0">
    <w:nsid w:val="7C825C3A"/>
    <w:multiLevelType w:val="hybridMultilevel"/>
    <w:tmpl w:val="E2487308"/>
    <w:lvl w:ilvl="0" w:tplc="7DA80628">
      <w:numFmt w:val="bullet"/>
      <w:lvlText w:val="●"/>
      <w:lvlJc w:val="left"/>
      <w:pPr>
        <w:ind w:left="279" w:hanging="187"/>
      </w:pPr>
      <w:rPr>
        <w:rFonts w:ascii="Times New Roman" w:eastAsia="Times New Roman" w:hAnsi="Times New Roman" w:cs="Times New Roman" w:hint="default"/>
        <w:w w:val="105"/>
        <w:sz w:val="14"/>
        <w:szCs w:val="14"/>
      </w:rPr>
    </w:lvl>
    <w:lvl w:ilvl="1" w:tplc="6D62A744">
      <w:numFmt w:val="bullet"/>
      <w:lvlText w:val="•"/>
      <w:lvlJc w:val="left"/>
      <w:pPr>
        <w:ind w:left="781" w:hanging="187"/>
      </w:pPr>
      <w:rPr>
        <w:rFonts w:hint="default"/>
      </w:rPr>
    </w:lvl>
    <w:lvl w:ilvl="2" w:tplc="5D0CF326">
      <w:numFmt w:val="bullet"/>
      <w:lvlText w:val="•"/>
      <w:lvlJc w:val="left"/>
      <w:pPr>
        <w:ind w:left="1283" w:hanging="187"/>
      </w:pPr>
      <w:rPr>
        <w:rFonts w:hint="default"/>
      </w:rPr>
    </w:lvl>
    <w:lvl w:ilvl="3" w:tplc="916A1946">
      <w:numFmt w:val="bullet"/>
      <w:lvlText w:val="•"/>
      <w:lvlJc w:val="left"/>
      <w:pPr>
        <w:ind w:left="1785" w:hanging="187"/>
      </w:pPr>
      <w:rPr>
        <w:rFonts w:hint="default"/>
      </w:rPr>
    </w:lvl>
    <w:lvl w:ilvl="4" w:tplc="179C23A4">
      <w:numFmt w:val="bullet"/>
      <w:lvlText w:val="•"/>
      <w:lvlJc w:val="left"/>
      <w:pPr>
        <w:ind w:left="2287" w:hanging="187"/>
      </w:pPr>
      <w:rPr>
        <w:rFonts w:hint="default"/>
      </w:rPr>
    </w:lvl>
    <w:lvl w:ilvl="5" w:tplc="D46818DC">
      <w:numFmt w:val="bullet"/>
      <w:lvlText w:val="•"/>
      <w:lvlJc w:val="left"/>
      <w:pPr>
        <w:ind w:left="2789" w:hanging="187"/>
      </w:pPr>
      <w:rPr>
        <w:rFonts w:hint="default"/>
      </w:rPr>
    </w:lvl>
    <w:lvl w:ilvl="6" w:tplc="0136CF76">
      <w:numFmt w:val="bullet"/>
      <w:lvlText w:val="•"/>
      <w:lvlJc w:val="left"/>
      <w:pPr>
        <w:ind w:left="3290" w:hanging="187"/>
      </w:pPr>
      <w:rPr>
        <w:rFonts w:hint="default"/>
      </w:rPr>
    </w:lvl>
    <w:lvl w:ilvl="7" w:tplc="60A8AC5C">
      <w:numFmt w:val="bullet"/>
      <w:lvlText w:val="•"/>
      <w:lvlJc w:val="left"/>
      <w:pPr>
        <w:ind w:left="3792" w:hanging="187"/>
      </w:pPr>
      <w:rPr>
        <w:rFonts w:hint="default"/>
      </w:rPr>
    </w:lvl>
    <w:lvl w:ilvl="8" w:tplc="C8A01752">
      <w:numFmt w:val="bullet"/>
      <w:lvlText w:val="•"/>
      <w:lvlJc w:val="left"/>
      <w:pPr>
        <w:ind w:left="4294" w:hanging="187"/>
      </w:pPr>
      <w:rPr>
        <w:rFonts w:hint="default"/>
      </w:rPr>
    </w:lvl>
  </w:abstractNum>
  <w:abstractNum w:abstractNumId="948" w15:restartNumberingAfterBreak="0">
    <w:nsid w:val="7CA21DFD"/>
    <w:multiLevelType w:val="hybridMultilevel"/>
    <w:tmpl w:val="63A66D16"/>
    <w:lvl w:ilvl="0" w:tplc="5C1AE844">
      <w:numFmt w:val="bullet"/>
      <w:lvlText w:val="●"/>
      <w:lvlJc w:val="left"/>
      <w:pPr>
        <w:ind w:left="251" w:hanging="161"/>
      </w:pPr>
      <w:rPr>
        <w:rFonts w:ascii="Times New Roman" w:eastAsia="Times New Roman" w:hAnsi="Times New Roman" w:cs="Times New Roman" w:hint="default"/>
        <w:w w:val="100"/>
        <w:position w:val="4"/>
        <w:sz w:val="13"/>
        <w:szCs w:val="13"/>
      </w:rPr>
    </w:lvl>
    <w:lvl w:ilvl="1" w:tplc="F626AA78">
      <w:numFmt w:val="bullet"/>
      <w:lvlText w:val="•"/>
      <w:lvlJc w:val="left"/>
      <w:pPr>
        <w:ind w:left="741" w:hanging="161"/>
      </w:pPr>
      <w:rPr>
        <w:rFonts w:hint="default"/>
      </w:rPr>
    </w:lvl>
    <w:lvl w:ilvl="2" w:tplc="31F62966">
      <w:numFmt w:val="bullet"/>
      <w:lvlText w:val="•"/>
      <w:lvlJc w:val="left"/>
      <w:pPr>
        <w:ind w:left="1223" w:hanging="161"/>
      </w:pPr>
      <w:rPr>
        <w:rFonts w:hint="default"/>
      </w:rPr>
    </w:lvl>
    <w:lvl w:ilvl="3" w:tplc="B3E629DA">
      <w:numFmt w:val="bullet"/>
      <w:lvlText w:val="•"/>
      <w:lvlJc w:val="left"/>
      <w:pPr>
        <w:ind w:left="1704" w:hanging="161"/>
      </w:pPr>
      <w:rPr>
        <w:rFonts w:hint="default"/>
      </w:rPr>
    </w:lvl>
    <w:lvl w:ilvl="4" w:tplc="FF3C3AB8">
      <w:numFmt w:val="bullet"/>
      <w:lvlText w:val="•"/>
      <w:lvlJc w:val="left"/>
      <w:pPr>
        <w:ind w:left="2186" w:hanging="161"/>
      </w:pPr>
      <w:rPr>
        <w:rFonts w:hint="default"/>
      </w:rPr>
    </w:lvl>
    <w:lvl w:ilvl="5" w:tplc="2C869BF8">
      <w:numFmt w:val="bullet"/>
      <w:lvlText w:val="•"/>
      <w:lvlJc w:val="left"/>
      <w:pPr>
        <w:ind w:left="2667" w:hanging="161"/>
      </w:pPr>
      <w:rPr>
        <w:rFonts w:hint="default"/>
      </w:rPr>
    </w:lvl>
    <w:lvl w:ilvl="6" w:tplc="170682BA">
      <w:numFmt w:val="bullet"/>
      <w:lvlText w:val="•"/>
      <w:lvlJc w:val="left"/>
      <w:pPr>
        <w:ind w:left="3149" w:hanging="161"/>
      </w:pPr>
      <w:rPr>
        <w:rFonts w:hint="default"/>
      </w:rPr>
    </w:lvl>
    <w:lvl w:ilvl="7" w:tplc="A62C65A4">
      <w:numFmt w:val="bullet"/>
      <w:lvlText w:val="•"/>
      <w:lvlJc w:val="left"/>
      <w:pPr>
        <w:ind w:left="3630" w:hanging="161"/>
      </w:pPr>
      <w:rPr>
        <w:rFonts w:hint="default"/>
      </w:rPr>
    </w:lvl>
    <w:lvl w:ilvl="8" w:tplc="B34CD7CE">
      <w:numFmt w:val="bullet"/>
      <w:lvlText w:val="•"/>
      <w:lvlJc w:val="left"/>
      <w:pPr>
        <w:ind w:left="4112" w:hanging="161"/>
      </w:pPr>
      <w:rPr>
        <w:rFonts w:hint="default"/>
      </w:rPr>
    </w:lvl>
  </w:abstractNum>
  <w:abstractNum w:abstractNumId="949" w15:restartNumberingAfterBreak="0">
    <w:nsid w:val="7CBC7C05"/>
    <w:multiLevelType w:val="hybridMultilevel"/>
    <w:tmpl w:val="60E82644"/>
    <w:lvl w:ilvl="0" w:tplc="767E590A">
      <w:numFmt w:val="bullet"/>
      <w:lvlText w:val="●"/>
      <w:lvlJc w:val="left"/>
      <w:pPr>
        <w:ind w:left="87" w:hanging="594"/>
      </w:pPr>
      <w:rPr>
        <w:rFonts w:ascii="Times New Roman" w:eastAsia="Times New Roman" w:hAnsi="Times New Roman" w:cs="Times New Roman" w:hint="default"/>
        <w:w w:val="100"/>
        <w:position w:val="4"/>
        <w:sz w:val="13"/>
        <w:szCs w:val="13"/>
      </w:rPr>
    </w:lvl>
    <w:lvl w:ilvl="1" w:tplc="37E0122C">
      <w:numFmt w:val="bullet"/>
      <w:lvlText w:val="•"/>
      <w:lvlJc w:val="left"/>
      <w:pPr>
        <w:ind w:left="571" w:hanging="594"/>
      </w:pPr>
      <w:rPr>
        <w:rFonts w:hint="default"/>
      </w:rPr>
    </w:lvl>
    <w:lvl w:ilvl="2" w:tplc="6324CAA2">
      <w:numFmt w:val="bullet"/>
      <w:lvlText w:val="•"/>
      <w:lvlJc w:val="left"/>
      <w:pPr>
        <w:ind w:left="1063" w:hanging="594"/>
      </w:pPr>
      <w:rPr>
        <w:rFonts w:hint="default"/>
      </w:rPr>
    </w:lvl>
    <w:lvl w:ilvl="3" w:tplc="26A4E12A">
      <w:numFmt w:val="bullet"/>
      <w:lvlText w:val="•"/>
      <w:lvlJc w:val="left"/>
      <w:pPr>
        <w:ind w:left="1555" w:hanging="594"/>
      </w:pPr>
      <w:rPr>
        <w:rFonts w:hint="default"/>
      </w:rPr>
    </w:lvl>
    <w:lvl w:ilvl="4" w:tplc="CC68578A">
      <w:numFmt w:val="bullet"/>
      <w:lvlText w:val="•"/>
      <w:lvlJc w:val="left"/>
      <w:pPr>
        <w:ind w:left="2046" w:hanging="594"/>
      </w:pPr>
      <w:rPr>
        <w:rFonts w:hint="default"/>
      </w:rPr>
    </w:lvl>
    <w:lvl w:ilvl="5" w:tplc="A028C3A6">
      <w:numFmt w:val="bullet"/>
      <w:lvlText w:val="•"/>
      <w:lvlJc w:val="left"/>
      <w:pPr>
        <w:ind w:left="2538" w:hanging="594"/>
      </w:pPr>
      <w:rPr>
        <w:rFonts w:hint="default"/>
      </w:rPr>
    </w:lvl>
    <w:lvl w:ilvl="6" w:tplc="3228A56C">
      <w:numFmt w:val="bullet"/>
      <w:lvlText w:val="•"/>
      <w:lvlJc w:val="left"/>
      <w:pPr>
        <w:ind w:left="3030" w:hanging="594"/>
      </w:pPr>
      <w:rPr>
        <w:rFonts w:hint="default"/>
      </w:rPr>
    </w:lvl>
    <w:lvl w:ilvl="7" w:tplc="AD868FCA">
      <w:numFmt w:val="bullet"/>
      <w:lvlText w:val="•"/>
      <w:lvlJc w:val="left"/>
      <w:pPr>
        <w:ind w:left="3521" w:hanging="594"/>
      </w:pPr>
      <w:rPr>
        <w:rFonts w:hint="default"/>
      </w:rPr>
    </w:lvl>
    <w:lvl w:ilvl="8" w:tplc="A4364310">
      <w:numFmt w:val="bullet"/>
      <w:lvlText w:val="•"/>
      <w:lvlJc w:val="left"/>
      <w:pPr>
        <w:ind w:left="4013" w:hanging="594"/>
      </w:pPr>
      <w:rPr>
        <w:rFonts w:hint="default"/>
      </w:rPr>
    </w:lvl>
  </w:abstractNum>
  <w:abstractNum w:abstractNumId="950" w15:restartNumberingAfterBreak="0">
    <w:nsid w:val="7CDD0CBB"/>
    <w:multiLevelType w:val="hybridMultilevel"/>
    <w:tmpl w:val="0FEE81CC"/>
    <w:lvl w:ilvl="0" w:tplc="E2929DDC">
      <w:numFmt w:val="bullet"/>
      <w:lvlText w:val="●"/>
      <w:lvlJc w:val="left"/>
      <w:pPr>
        <w:ind w:left="279" w:hanging="187"/>
      </w:pPr>
      <w:rPr>
        <w:rFonts w:ascii="Times New Roman" w:eastAsia="Times New Roman" w:hAnsi="Times New Roman" w:cs="Times New Roman" w:hint="default"/>
        <w:w w:val="105"/>
        <w:sz w:val="14"/>
        <w:szCs w:val="14"/>
      </w:rPr>
    </w:lvl>
    <w:lvl w:ilvl="1" w:tplc="7FE4EF28">
      <w:numFmt w:val="bullet"/>
      <w:lvlText w:val="•"/>
      <w:lvlJc w:val="left"/>
      <w:pPr>
        <w:ind w:left="751" w:hanging="187"/>
      </w:pPr>
      <w:rPr>
        <w:rFonts w:hint="default"/>
      </w:rPr>
    </w:lvl>
    <w:lvl w:ilvl="2" w:tplc="6E9CE3E2">
      <w:numFmt w:val="bullet"/>
      <w:lvlText w:val="•"/>
      <w:lvlJc w:val="left"/>
      <w:pPr>
        <w:ind w:left="1223" w:hanging="187"/>
      </w:pPr>
      <w:rPr>
        <w:rFonts w:hint="default"/>
      </w:rPr>
    </w:lvl>
    <w:lvl w:ilvl="3" w:tplc="02D2A79E">
      <w:numFmt w:val="bullet"/>
      <w:lvlText w:val="•"/>
      <w:lvlJc w:val="left"/>
      <w:pPr>
        <w:ind w:left="1695" w:hanging="187"/>
      </w:pPr>
      <w:rPr>
        <w:rFonts w:hint="default"/>
      </w:rPr>
    </w:lvl>
    <w:lvl w:ilvl="4" w:tplc="CFCC547E">
      <w:numFmt w:val="bullet"/>
      <w:lvlText w:val="•"/>
      <w:lvlJc w:val="left"/>
      <w:pPr>
        <w:ind w:left="2166" w:hanging="187"/>
      </w:pPr>
      <w:rPr>
        <w:rFonts w:hint="default"/>
      </w:rPr>
    </w:lvl>
    <w:lvl w:ilvl="5" w:tplc="E152B00C">
      <w:numFmt w:val="bullet"/>
      <w:lvlText w:val="•"/>
      <w:lvlJc w:val="left"/>
      <w:pPr>
        <w:ind w:left="2638" w:hanging="187"/>
      </w:pPr>
      <w:rPr>
        <w:rFonts w:hint="default"/>
      </w:rPr>
    </w:lvl>
    <w:lvl w:ilvl="6" w:tplc="37809A32">
      <w:numFmt w:val="bullet"/>
      <w:lvlText w:val="•"/>
      <w:lvlJc w:val="left"/>
      <w:pPr>
        <w:ind w:left="3110" w:hanging="187"/>
      </w:pPr>
      <w:rPr>
        <w:rFonts w:hint="default"/>
      </w:rPr>
    </w:lvl>
    <w:lvl w:ilvl="7" w:tplc="D9FAD70C">
      <w:numFmt w:val="bullet"/>
      <w:lvlText w:val="•"/>
      <w:lvlJc w:val="left"/>
      <w:pPr>
        <w:ind w:left="3581" w:hanging="187"/>
      </w:pPr>
      <w:rPr>
        <w:rFonts w:hint="default"/>
      </w:rPr>
    </w:lvl>
    <w:lvl w:ilvl="8" w:tplc="70B0797C">
      <w:numFmt w:val="bullet"/>
      <w:lvlText w:val="•"/>
      <w:lvlJc w:val="left"/>
      <w:pPr>
        <w:ind w:left="4053" w:hanging="187"/>
      </w:pPr>
      <w:rPr>
        <w:rFonts w:hint="default"/>
      </w:rPr>
    </w:lvl>
  </w:abstractNum>
  <w:abstractNum w:abstractNumId="951" w15:restartNumberingAfterBreak="0">
    <w:nsid w:val="7CE821E0"/>
    <w:multiLevelType w:val="hybridMultilevel"/>
    <w:tmpl w:val="916EBF92"/>
    <w:lvl w:ilvl="0" w:tplc="D7AEAA62">
      <w:numFmt w:val="bullet"/>
      <w:lvlText w:val="●"/>
      <w:lvlJc w:val="left"/>
      <w:pPr>
        <w:ind w:left="87" w:hanging="594"/>
      </w:pPr>
      <w:rPr>
        <w:rFonts w:ascii="Times New Roman" w:eastAsia="Times New Roman" w:hAnsi="Times New Roman" w:cs="Times New Roman" w:hint="default"/>
        <w:w w:val="101"/>
        <w:position w:val="4"/>
        <w:sz w:val="13"/>
        <w:szCs w:val="13"/>
      </w:rPr>
    </w:lvl>
    <w:lvl w:ilvl="1" w:tplc="168698C8">
      <w:numFmt w:val="bullet"/>
      <w:lvlText w:val="•"/>
      <w:lvlJc w:val="left"/>
      <w:pPr>
        <w:ind w:left="601" w:hanging="594"/>
      </w:pPr>
      <w:rPr>
        <w:rFonts w:hint="default"/>
      </w:rPr>
    </w:lvl>
    <w:lvl w:ilvl="2" w:tplc="B8CE6F5C">
      <w:numFmt w:val="bullet"/>
      <w:lvlText w:val="•"/>
      <w:lvlJc w:val="left"/>
      <w:pPr>
        <w:ind w:left="1123" w:hanging="594"/>
      </w:pPr>
      <w:rPr>
        <w:rFonts w:hint="default"/>
      </w:rPr>
    </w:lvl>
    <w:lvl w:ilvl="3" w:tplc="7AE2A4A8">
      <w:numFmt w:val="bullet"/>
      <w:lvlText w:val="•"/>
      <w:lvlJc w:val="left"/>
      <w:pPr>
        <w:ind w:left="1645" w:hanging="594"/>
      </w:pPr>
      <w:rPr>
        <w:rFonts w:hint="default"/>
      </w:rPr>
    </w:lvl>
    <w:lvl w:ilvl="4" w:tplc="2E12BCF8">
      <w:numFmt w:val="bullet"/>
      <w:lvlText w:val="•"/>
      <w:lvlJc w:val="left"/>
      <w:pPr>
        <w:ind w:left="2167" w:hanging="594"/>
      </w:pPr>
      <w:rPr>
        <w:rFonts w:hint="default"/>
      </w:rPr>
    </w:lvl>
    <w:lvl w:ilvl="5" w:tplc="1DDA734A">
      <w:numFmt w:val="bullet"/>
      <w:lvlText w:val="•"/>
      <w:lvlJc w:val="left"/>
      <w:pPr>
        <w:ind w:left="2689" w:hanging="594"/>
      </w:pPr>
      <w:rPr>
        <w:rFonts w:hint="default"/>
      </w:rPr>
    </w:lvl>
    <w:lvl w:ilvl="6" w:tplc="6AB8A466">
      <w:numFmt w:val="bullet"/>
      <w:lvlText w:val="•"/>
      <w:lvlJc w:val="left"/>
      <w:pPr>
        <w:ind w:left="3210" w:hanging="594"/>
      </w:pPr>
      <w:rPr>
        <w:rFonts w:hint="default"/>
      </w:rPr>
    </w:lvl>
    <w:lvl w:ilvl="7" w:tplc="54686C8C">
      <w:numFmt w:val="bullet"/>
      <w:lvlText w:val="•"/>
      <w:lvlJc w:val="left"/>
      <w:pPr>
        <w:ind w:left="3732" w:hanging="594"/>
      </w:pPr>
      <w:rPr>
        <w:rFonts w:hint="default"/>
      </w:rPr>
    </w:lvl>
    <w:lvl w:ilvl="8" w:tplc="8FE0F5F8">
      <w:numFmt w:val="bullet"/>
      <w:lvlText w:val="•"/>
      <w:lvlJc w:val="left"/>
      <w:pPr>
        <w:ind w:left="4254" w:hanging="594"/>
      </w:pPr>
      <w:rPr>
        <w:rFonts w:hint="default"/>
      </w:rPr>
    </w:lvl>
  </w:abstractNum>
  <w:abstractNum w:abstractNumId="952" w15:restartNumberingAfterBreak="0">
    <w:nsid w:val="7CFE7415"/>
    <w:multiLevelType w:val="hybridMultilevel"/>
    <w:tmpl w:val="523AE344"/>
    <w:lvl w:ilvl="0" w:tplc="52BC84A8">
      <w:numFmt w:val="bullet"/>
      <w:lvlText w:val="●"/>
      <w:lvlJc w:val="left"/>
      <w:pPr>
        <w:ind w:left="682" w:hanging="594"/>
      </w:pPr>
      <w:rPr>
        <w:rFonts w:ascii="Times New Roman" w:eastAsia="Times New Roman" w:hAnsi="Times New Roman" w:cs="Times New Roman" w:hint="default"/>
        <w:w w:val="101"/>
        <w:position w:val="4"/>
        <w:sz w:val="13"/>
        <w:szCs w:val="13"/>
      </w:rPr>
    </w:lvl>
    <w:lvl w:ilvl="1" w:tplc="7FD474AC">
      <w:numFmt w:val="bullet"/>
      <w:lvlText w:val="•"/>
      <w:lvlJc w:val="left"/>
      <w:pPr>
        <w:ind w:left="1118" w:hanging="594"/>
      </w:pPr>
      <w:rPr>
        <w:rFonts w:hint="default"/>
      </w:rPr>
    </w:lvl>
    <w:lvl w:ilvl="2" w:tplc="4D2ACB82">
      <w:numFmt w:val="bullet"/>
      <w:lvlText w:val="•"/>
      <w:lvlJc w:val="left"/>
      <w:pPr>
        <w:ind w:left="1556" w:hanging="594"/>
      </w:pPr>
      <w:rPr>
        <w:rFonts w:hint="default"/>
      </w:rPr>
    </w:lvl>
    <w:lvl w:ilvl="3" w:tplc="ED9ACD04">
      <w:numFmt w:val="bullet"/>
      <w:lvlText w:val="•"/>
      <w:lvlJc w:val="left"/>
      <w:pPr>
        <w:ind w:left="1994" w:hanging="594"/>
      </w:pPr>
      <w:rPr>
        <w:rFonts w:hint="default"/>
      </w:rPr>
    </w:lvl>
    <w:lvl w:ilvl="4" w:tplc="96BC1668">
      <w:numFmt w:val="bullet"/>
      <w:lvlText w:val="•"/>
      <w:lvlJc w:val="left"/>
      <w:pPr>
        <w:ind w:left="2432" w:hanging="594"/>
      </w:pPr>
      <w:rPr>
        <w:rFonts w:hint="default"/>
      </w:rPr>
    </w:lvl>
    <w:lvl w:ilvl="5" w:tplc="D2882D46">
      <w:numFmt w:val="bullet"/>
      <w:lvlText w:val="•"/>
      <w:lvlJc w:val="left"/>
      <w:pPr>
        <w:ind w:left="2871" w:hanging="594"/>
      </w:pPr>
      <w:rPr>
        <w:rFonts w:hint="default"/>
      </w:rPr>
    </w:lvl>
    <w:lvl w:ilvl="6" w:tplc="44A85268">
      <w:numFmt w:val="bullet"/>
      <w:lvlText w:val="•"/>
      <w:lvlJc w:val="left"/>
      <w:pPr>
        <w:ind w:left="3309" w:hanging="594"/>
      </w:pPr>
      <w:rPr>
        <w:rFonts w:hint="default"/>
      </w:rPr>
    </w:lvl>
    <w:lvl w:ilvl="7" w:tplc="E0FCD9E6">
      <w:numFmt w:val="bullet"/>
      <w:lvlText w:val="•"/>
      <w:lvlJc w:val="left"/>
      <w:pPr>
        <w:ind w:left="3747" w:hanging="594"/>
      </w:pPr>
      <w:rPr>
        <w:rFonts w:hint="default"/>
      </w:rPr>
    </w:lvl>
    <w:lvl w:ilvl="8" w:tplc="07BE518E">
      <w:numFmt w:val="bullet"/>
      <w:lvlText w:val="•"/>
      <w:lvlJc w:val="left"/>
      <w:pPr>
        <w:ind w:left="4185" w:hanging="594"/>
      </w:pPr>
      <w:rPr>
        <w:rFonts w:hint="default"/>
      </w:rPr>
    </w:lvl>
  </w:abstractNum>
  <w:abstractNum w:abstractNumId="953" w15:restartNumberingAfterBreak="0">
    <w:nsid w:val="7D451434"/>
    <w:multiLevelType w:val="hybridMultilevel"/>
    <w:tmpl w:val="9D5C4CCC"/>
    <w:lvl w:ilvl="0" w:tplc="918C3D76">
      <w:numFmt w:val="bullet"/>
      <w:lvlText w:val="●"/>
      <w:lvlJc w:val="left"/>
      <w:pPr>
        <w:ind w:left="280" w:hanging="187"/>
      </w:pPr>
      <w:rPr>
        <w:rFonts w:ascii="Times New Roman" w:eastAsia="Times New Roman" w:hAnsi="Times New Roman" w:cs="Times New Roman" w:hint="default"/>
        <w:w w:val="105"/>
        <w:sz w:val="14"/>
        <w:szCs w:val="14"/>
      </w:rPr>
    </w:lvl>
    <w:lvl w:ilvl="1" w:tplc="488ED3F4">
      <w:numFmt w:val="bullet"/>
      <w:lvlText w:val="•"/>
      <w:lvlJc w:val="left"/>
      <w:pPr>
        <w:ind w:left="781" w:hanging="187"/>
      </w:pPr>
      <w:rPr>
        <w:rFonts w:hint="default"/>
      </w:rPr>
    </w:lvl>
    <w:lvl w:ilvl="2" w:tplc="D402010A">
      <w:numFmt w:val="bullet"/>
      <w:lvlText w:val="•"/>
      <w:lvlJc w:val="left"/>
      <w:pPr>
        <w:ind w:left="1282" w:hanging="187"/>
      </w:pPr>
      <w:rPr>
        <w:rFonts w:hint="default"/>
      </w:rPr>
    </w:lvl>
    <w:lvl w:ilvl="3" w:tplc="2C6EE114">
      <w:numFmt w:val="bullet"/>
      <w:lvlText w:val="•"/>
      <w:lvlJc w:val="left"/>
      <w:pPr>
        <w:ind w:left="1783" w:hanging="187"/>
      </w:pPr>
      <w:rPr>
        <w:rFonts w:hint="default"/>
      </w:rPr>
    </w:lvl>
    <w:lvl w:ilvl="4" w:tplc="4BDCBB48">
      <w:numFmt w:val="bullet"/>
      <w:lvlText w:val="•"/>
      <w:lvlJc w:val="left"/>
      <w:pPr>
        <w:ind w:left="2284" w:hanging="187"/>
      </w:pPr>
      <w:rPr>
        <w:rFonts w:hint="default"/>
      </w:rPr>
    </w:lvl>
    <w:lvl w:ilvl="5" w:tplc="46A21926">
      <w:numFmt w:val="bullet"/>
      <w:lvlText w:val="•"/>
      <w:lvlJc w:val="left"/>
      <w:pPr>
        <w:ind w:left="2785" w:hanging="187"/>
      </w:pPr>
      <w:rPr>
        <w:rFonts w:hint="default"/>
      </w:rPr>
    </w:lvl>
    <w:lvl w:ilvl="6" w:tplc="434081F2">
      <w:numFmt w:val="bullet"/>
      <w:lvlText w:val="•"/>
      <w:lvlJc w:val="left"/>
      <w:pPr>
        <w:ind w:left="3286" w:hanging="187"/>
      </w:pPr>
      <w:rPr>
        <w:rFonts w:hint="default"/>
      </w:rPr>
    </w:lvl>
    <w:lvl w:ilvl="7" w:tplc="B87CDC66">
      <w:numFmt w:val="bullet"/>
      <w:lvlText w:val="•"/>
      <w:lvlJc w:val="left"/>
      <w:pPr>
        <w:ind w:left="3787" w:hanging="187"/>
      </w:pPr>
      <w:rPr>
        <w:rFonts w:hint="default"/>
      </w:rPr>
    </w:lvl>
    <w:lvl w:ilvl="8" w:tplc="C5DC0A1C">
      <w:numFmt w:val="bullet"/>
      <w:lvlText w:val="•"/>
      <w:lvlJc w:val="left"/>
      <w:pPr>
        <w:ind w:left="4288" w:hanging="187"/>
      </w:pPr>
      <w:rPr>
        <w:rFonts w:hint="default"/>
      </w:rPr>
    </w:lvl>
  </w:abstractNum>
  <w:abstractNum w:abstractNumId="954" w15:restartNumberingAfterBreak="0">
    <w:nsid w:val="7D736FEC"/>
    <w:multiLevelType w:val="hybridMultilevel"/>
    <w:tmpl w:val="09E04328"/>
    <w:lvl w:ilvl="0" w:tplc="A6244B02">
      <w:numFmt w:val="bullet"/>
      <w:lvlText w:val="●"/>
      <w:lvlJc w:val="left"/>
      <w:pPr>
        <w:ind w:left="280" w:hanging="187"/>
      </w:pPr>
      <w:rPr>
        <w:rFonts w:ascii="Times New Roman" w:eastAsia="Times New Roman" w:hAnsi="Times New Roman" w:cs="Times New Roman" w:hint="default"/>
        <w:w w:val="105"/>
        <w:sz w:val="14"/>
        <w:szCs w:val="14"/>
      </w:rPr>
    </w:lvl>
    <w:lvl w:ilvl="1" w:tplc="2092F5E6">
      <w:numFmt w:val="bullet"/>
      <w:lvlText w:val="-"/>
      <w:lvlJc w:val="left"/>
      <w:pPr>
        <w:ind w:left="461" w:hanging="106"/>
      </w:pPr>
      <w:rPr>
        <w:rFonts w:ascii="Times New Roman" w:eastAsia="Times New Roman" w:hAnsi="Times New Roman" w:cs="Times New Roman" w:hint="default"/>
        <w:w w:val="100"/>
        <w:sz w:val="18"/>
        <w:szCs w:val="18"/>
      </w:rPr>
    </w:lvl>
    <w:lvl w:ilvl="2" w:tplc="42C84466">
      <w:numFmt w:val="bullet"/>
      <w:lvlText w:val="•"/>
      <w:lvlJc w:val="left"/>
      <w:pPr>
        <w:ind w:left="1010" w:hanging="106"/>
      </w:pPr>
      <w:rPr>
        <w:rFonts w:hint="default"/>
      </w:rPr>
    </w:lvl>
    <w:lvl w:ilvl="3" w:tplc="6C56B5A0">
      <w:numFmt w:val="bullet"/>
      <w:lvlText w:val="•"/>
      <w:lvlJc w:val="left"/>
      <w:pPr>
        <w:ind w:left="1561" w:hanging="106"/>
      </w:pPr>
      <w:rPr>
        <w:rFonts w:hint="default"/>
      </w:rPr>
    </w:lvl>
    <w:lvl w:ilvl="4" w:tplc="3EE09656">
      <w:numFmt w:val="bullet"/>
      <w:lvlText w:val="•"/>
      <w:lvlJc w:val="left"/>
      <w:pPr>
        <w:ind w:left="2112" w:hanging="106"/>
      </w:pPr>
      <w:rPr>
        <w:rFonts w:hint="default"/>
      </w:rPr>
    </w:lvl>
    <w:lvl w:ilvl="5" w:tplc="F1F63572">
      <w:numFmt w:val="bullet"/>
      <w:lvlText w:val="•"/>
      <w:lvlJc w:val="left"/>
      <w:pPr>
        <w:ind w:left="2662" w:hanging="106"/>
      </w:pPr>
      <w:rPr>
        <w:rFonts w:hint="default"/>
      </w:rPr>
    </w:lvl>
    <w:lvl w:ilvl="6" w:tplc="DE5ACD34">
      <w:numFmt w:val="bullet"/>
      <w:lvlText w:val="•"/>
      <w:lvlJc w:val="left"/>
      <w:pPr>
        <w:ind w:left="3213" w:hanging="106"/>
      </w:pPr>
      <w:rPr>
        <w:rFonts w:hint="default"/>
      </w:rPr>
    </w:lvl>
    <w:lvl w:ilvl="7" w:tplc="E8B4F760">
      <w:numFmt w:val="bullet"/>
      <w:lvlText w:val="•"/>
      <w:lvlJc w:val="left"/>
      <w:pPr>
        <w:ind w:left="3764" w:hanging="106"/>
      </w:pPr>
      <w:rPr>
        <w:rFonts w:hint="default"/>
      </w:rPr>
    </w:lvl>
    <w:lvl w:ilvl="8" w:tplc="D30AD49C">
      <w:numFmt w:val="bullet"/>
      <w:lvlText w:val="•"/>
      <w:lvlJc w:val="left"/>
      <w:pPr>
        <w:ind w:left="4314" w:hanging="106"/>
      </w:pPr>
      <w:rPr>
        <w:rFonts w:hint="default"/>
      </w:rPr>
    </w:lvl>
  </w:abstractNum>
  <w:abstractNum w:abstractNumId="955" w15:restartNumberingAfterBreak="0">
    <w:nsid w:val="7D920F6C"/>
    <w:multiLevelType w:val="hybridMultilevel"/>
    <w:tmpl w:val="B29C8340"/>
    <w:lvl w:ilvl="0" w:tplc="8EC6B496">
      <w:numFmt w:val="bullet"/>
      <w:lvlText w:val="●"/>
      <w:lvlJc w:val="left"/>
      <w:pPr>
        <w:ind w:left="680" w:hanging="594"/>
      </w:pPr>
      <w:rPr>
        <w:rFonts w:ascii="Times New Roman" w:eastAsia="Times New Roman" w:hAnsi="Times New Roman" w:cs="Times New Roman" w:hint="default"/>
        <w:w w:val="101"/>
        <w:position w:val="4"/>
        <w:sz w:val="13"/>
        <w:szCs w:val="13"/>
      </w:rPr>
    </w:lvl>
    <w:lvl w:ilvl="1" w:tplc="55805F88">
      <w:numFmt w:val="bullet"/>
      <w:lvlText w:val="•"/>
      <w:lvlJc w:val="left"/>
      <w:pPr>
        <w:ind w:left="1111" w:hanging="594"/>
      </w:pPr>
      <w:rPr>
        <w:rFonts w:hint="default"/>
      </w:rPr>
    </w:lvl>
    <w:lvl w:ilvl="2" w:tplc="6430E20A">
      <w:numFmt w:val="bullet"/>
      <w:lvlText w:val="•"/>
      <w:lvlJc w:val="left"/>
      <w:pPr>
        <w:ind w:left="1543" w:hanging="594"/>
      </w:pPr>
      <w:rPr>
        <w:rFonts w:hint="default"/>
      </w:rPr>
    </w:lvl>
    <w:lvl w:ilvl="3" w:tplc="26CCD572">
      <w:numFmt w:val="bullet"/>
      <w:lvlText w:val="•"/>
      <w:lvlJc w:val="left"/>
      <w:pPr>
        <w:ind w:left="1975" w:hanging="594"/>
      </w:pPr>
      <w:rPr>
        <w:rFonts w:hint="default"/>
      </w:rPr>
    </w:lvl>
    <w:lvl w:ilvl="4" w:tplc="2ED648A6">
      <w:numFmt w:val="bullet"/>
      <w:lvlText w:val="•"/>
      <w:lvlJc w:val="left"/>
      <w:pPr>
        <w:ind w:left="2407" w:hanging="594"/>
      </w:pPr>
      <w:rPr>
        <w:rFonts w:hint="default"/>
      </w:rPr>
    </w:lvl>
    <w:lvl w:ilvl="5" w:tplc="7630A1D0">
      <w:numFmt w:val="bullet"/>
      <w:lvlText w:val="•"/>
      <w:lvlJc w:val="left"/>
      <w:pPr>
        <w:ind w:left="2839" w:hanging="594"/>
      </w:pPr>
      <w:rPr>
        <w:rFonts w:hint="default"/>
      </w:rPr>
    </w:lvl>
    <w:lvl w:ilvl="6" w:tplc="1C7636B6">
      <w:numFmt w:val="bullet"/>
      <w:lvlText w:val="•"/>
      <w:lvlJc w:val="left"/>
      <w:pPr>
        <w:ind w:left="3270" w:hanging="594"/>
      </w:pPr>
      <w:rPr>
        <w:rFonts w:hint="default"/>
      </w:rPr>
    </w:lvl>
    <w:lvl w:ilvl="7" w:tplc="54F81E56">
      <w:numFmt w:val="bullet"/>
      <w:lvlText w:val="•"/>
      <w:lvlJc w:val="left"/>
      <w:pPr>
        <w:ind w:left="3702" w:hanging="594"/>
      </w:pPr>
      <w:rPr>
        <w:rFonts w:hint="default"/>
      </w:rPr>
    </w:lvl>
    <w:lvl w:ilvl="8" w:tplc="0E508FA8">
      <w:numFmt w:val="bullet"/>
      <w:lvlText w:val="•"/>
      <w:lvlJc w:val="left"/>
      <w:pPr>
        <w:ind w:left="4134" w:hanging="594"/>
      </w:pPr>
      <w:rPr>
        <w:rFonts w:hint="default"/>
      </w:rPr>
    </w:lvl>
  </w:abstractNum>
  <w:abstractNum w:abstractNumId="956" w15:restartNumberingAfterBreak="0">
    <w:nsid w:val="7D9C2C5B"/>
    <w:multiLevelType w:val="hybridMultilevel"/>
    <w:tmpl w:val="C1E62F6C"/>
    <w:lvl w:ilvl="0" w:tplc="C6F05B1E">
      <w:numFmt w:val="bullet"/>
      <w:lvlText w:val="●"/>
      <w:lvlJc w:val="left"/>
      <w:pPr>
        <w:ind w:left="87" w:hanging="594"/>
      </w:pPr>
      <w:rPr>
        <w:rFonts w:ascii="Times New Roman" w:eastAsia="Times New Roman" w:hAnsi="Times New Roman" w:cs="Times New Roman" w:hint="default"/>
        <w:w w:val="101"/>
        <w:position w:val="4"/>
        <w:sz w:val="13"/>
        <w:szCs w:val="13"/>
      </w:rPr>
    </w:lvl>
    <w:lvl w:ilvl="1" w:tplc="0BF87162">
      <w:numFmt w:val="bullet"/>
      <w:lvlText w:val="•"/>
      <w:lvlJc w:val="left"/>
      <w:pPr>
        <w:ind w:left="468" w:hanging="594"/>
      </w:pPr>
      <w:rPr>
        <w:rFonts w:hint="default"/>
      </w:rPr>
    </w:lvl>
    <w:lvl w:ilvl="2" w:tplc="45ECF172">
      <w:numFmt w:val="bullet"/>
      <w:lvlText w:val="•"/>
      <w:lvlJc w:val="left"/>
      <w:pPr>
        <w:ind w:left="857" w:hanging="594"/>
      </w:pPr>
      <w:rPr>
        <w:rFonts w:hint="default"/>
      </w:rPr>
    </w:lvl>
    <w:lvl w:ilvl="3" w:tplc="2BEEB932">
      <w:numFmt w:val="bullet"/>
      <w:lvlText w:val="•"/>
      <w:lvlJc w:val="left"/>
      <w:pPr>
        <w:ind w:left="1246" w:hanging="594"/>
      </w:pPr>
      <w:rPr>
        <w:rFonts w:hint="default"/>
      </w:rPr>
    </w:lvl>
    <w:lvl w:ilvl="4" w:tplc="3EC6A33C">
      <w:numFmt w:val="bullet"/>
      <w:lvlText w:val="•"/>
      <w:lvlJc w:val="left"/>
      <w:pPr>
        <w:ind w:left="1634" w:hanging="594"/>
      </w:pPr>
      <w:rPr>
        <w:rFonts w:hint="default"/>
      </w:rPr>
    </w:lvl>
    <w:lvl w:ilvl="5" w:tplc="E87EE1E6">
      <w:numFmt w:val="bullet"/>
      <w:lvlText w:val="•"/>
      <w:lvlJc w:val="left"/>
      <w:pPr>
        <w:ind w:left="2023" w:hanging="594"/>
      </w:pPr>
      <w:rPr>
        <w:rFonts w:hint="default"/>
      </w:rPr>
    </w:lvl>
    <w:lvl w:ilvl="6" w:tplc="EE0005BC">
      <w:numFmt w:val="bullet"/>
      <w:lvlText w:val="•"/>
      <w:lvlJc w:val="left"/>
      <w:pPr>
        <w:ind w:left="2412" w:hanging="594"/>
      </w:pPr>
      <w:rPr>
        <w:rFonts w:hint="default"/>
      </w:rPr>
    </w:lvl>
    <w:lvl w:ilvl="7" w:tplc="797ABBB6">
      <w:numFmt w:val="bullet"/>
      <w:lvlText w:val="•"/>
      <w:lvlJc w:val="left"/>
      <w:pPr>
        <w:ind w:left="2800" w:hanging="594"/>
      </w:pPr>
      <w:rPr>
        <w:rFonts w:hint="default"/>
      </w:rPr>
    </w:lvl>
    <w:lvl w:ilvl="8" w:tplc="E2C8CF44">
      <w:numFmt w:val="bullet"/>
      <w:lvlText w:val="•"/>
      <w:lvlJc w:val="left"/>
      <w:pPr>
        <w:ind w:left="3189" w:hanging="594"/>
      </w:pPr>
      <w:rPr>
        <w:rFonts w:hint="default"/>
      </w:rPr>
    </w:lvl>
  </w:abstractNum>
  <w:abstractNum w:abstractNumId="957" w15:restartNumberingAfterBreak="0">
    <w:nsid w:val="7DC24CB6"/>
    <w:multiLevelType w:val="hybridMultilevel"/>
    <w:tmpl w:val="43928F7C"/>
    <w:lvl w:ilvl="0" w:tplc="EEAC0060">
      <w:numFmt w:val="bullet"/>
      <w:lvlText w:val="●"/>
      <w:lvlJc w:val="left"/>
      <w:pPr>
        <w:ind w:left="679" w:hanging="594"/>
      </w:pPr>
      <w:rPr>
        <w:rFonts w:ascii="Times New Roman" w:eastAsia="Times New Roman" w:hAnsi="Times New Roman" w:cs="Times New Roman" w:hint="default"/>
        <w:w w:val="100"/>
        <w:position w:val="4"/>
        <w:sz w:val="13"/>
        <w:szCs w:val="13"/>
      </w:rPr>
    </w:lvl>
    <w:lvl w:ilvl="1" w:tplc="AD68D9CC">
      <w:numFmt w:val="bullet"/>
      <w:lvlText w:val="•"/>
      <w:lvlJc w:val="left"/>
      <w:pPr>
        <w:ind w:left="1111" w:hanging="594"/>
      </w:pPr>
      <w:rPr>
        <w:rFonts w:hint="default"/>
      </w:rPr>
    </w:lvl>
    <w:lvl w:ilvl="2" w:tplc="0C0C68C6">
      <w:numFmt w:val="bullet"/>
      <w:lvlText w:val="•"/>
      <w:lvlJc w:val="left"/>
      <w:pPr>
        <w:ind w:left="1543" w:hanging="594"/>
      </w:pPr>
      <w:rPr>
        <w:rFonts w:hint="default"/>
      </w:rPr>
    </w:lvl>
    <w:lvl w:ilvl="3" w:tplc="F1CCC342">
      <w:numFmt w:val="bullet"/>
      <w:lvlText w:val="•"/>
      <w:lvlJc w:val="left"/>
      <w:pPr>
        <w:ind w:left="1975" w:hanging="594"/>
      </w:pPr>
      <w:rPr>
        <w:rFonts w:hint="default"/>
      </w:rPr>
    </w:lvl>
    <w:lvl w:ilvl="4" w:tplc="65A03740">
      <w:numFmt w:val="bullet"/>
      <w:lvlText w:val="•"/>
      <w:lvlJc w:val="left"/>
      <w:pPr>
        <w:ind w:left="2406" w:hanging="594"/>
      </w:pPr>
      <w:rPr>
        <w:rFonts w:hint="default"/>
      </w:rPr>
    </w:lvl>
    <w:lvl w:ilvl="5" w:tplc="DDCA5030">
      <w:numFmt w:val="bullet"/>
      <w:lvlText w:val="•"/>
      <w:lvlJc w:val="left"/>
      <w:pPr>
        <w:ind w:left="2838" w:hanging="594"/>
      </w:pPr>
      <w:rPr>
        <w:rFonts w:hint="default"/>
      </w:rPr>
    </w:lvl>
    <w:lvl w:ilvl="6" w:tplc="CB14365E">
      <w:numFmt w:val="bullet"/>
      <w:lvlText w:val="•"/>
      <w:lvlJc w:val="left"/>
      <w:pPr>
        <w:ind w:left="3270" w:hanging="594"/>
      </w:pPr>
      <w:rPr>
        <w:rFonts w:hint="default"/>
      </w:rPr>
    </w:lvl>
    <w:lvl w:ilvl="7" w:tplc="153AB354">
      <w:numFmt w:val="bullet"/>
      <w:lvlText w:val="•"/>
      <w:lvlJc w:val="left"/>
      <w:pPr>
        <w:ind w:left="3701" w:hanging="594"/>
      </w:pPr>
      <w:rPr>
        <w:rFonts w:hint="default"/>
      </w:rPr>
    </w:lvl>
    <w:lvl w:ilvl="8" w:tplc="2F0A17FE">
      <w:numFmt w:val="bullet"/>
      <w:lvlText w:val="•"/>
      <w:lvlJc w:val="left"/>
      <w:pPr>
        <w:ind w:left="4133" w:hanging="594"/>
      </w:pPr>
      <w:rPr>
        <w:rFonts w:hint="default"/>
      </w:rPr>
    </w:lvl>
  </w:abstractNum>
  <w:abstractNum w:abstractNumId="958" w15:restartNumberingAfterBreak="0">
    <w:nsid w:val="7E1C4F7D"/>
    <w:multiLevelType w:val="hybridMultilevel"/>
    <w:tmpl w:val="7CC4EA42"/>
    <w:lvl w:ilvl="0" w:tplc="9D80DF4C">
      <w:numFmt w:val="bullet"/>
      <w:lvlText w:val="●"/>
      <w:lvlJc w:val="left"/>
      <w:pPr>
        <w:ind w:left="279" w:hanging="187"/>
      </w:pPr>
      <w:rPr>
        <w:rFonts w:ascii="Times New Roman" w:eastAsia="Times New Roman" w:hAnsi="Times New Roman" w:cs="Times New Roman" w:hint="default"/>
        <w:w w:val="105"/>
        <w:sz w:val="14"/>
        <w:szCs w:val="14"/>
      </w:rPr>
    </w:lvl>
    <w:lvl w:ilvl="1" w:tplc="0D42F362">
      <w:numFmt w:val="bullet"/>
      <w:lvlText w:val="•"/>
      <w:lvlJc w:val="left"/>
      <w:pPr>
        <w:ind w:left="751" w:hanging="187"/>
      </w:pPr>
      <w:rPr>
        <w:rFonts w:hint="default"/>
      </w:rPr>
    </w:lvl>
    <w:lvl w:ilvl="2" w:tplc="A5567664">
      <w:numFmt w:val="bullet"/>
      <w:lvlText w:val="•"/>
      <w:lvlJc w:val="left"/>
      <w:pPr>
        <w:ind w:left="1223" w:hanging="187"/>
      </w:pPr>
      <w:rPr>
        <w:rFonts w:hint="default"/>
      </w:rPr>
    </w:lvl>
    <w:lvl w:ilvl="3" w:tplc="6D92FD08">
      <w:numFmt w:val="bullet"/>
      <w:lvlText w:val="•"/>
      <w:lvlJc w:val="left"/>
      <w:pPr>
        <w:ind w:left="1695" w:hanging="187"/>
      </w:pPr>
      <w:rPr>
        <w:rFonts w:hint="default"/>
      </w:rPr>
    </w:lvl>
    <w:lvl w:ilvl="4" w:tplc="AD7275D4">
      <w:numFmt w:val="bullet"/>
      <w:lvlText w:val="•"/>
      <w:lvlJc w:val="left"/>
      <w:pPr>
        <w:ind w:left="2166" w:hanging="187"/>
      </w:pPr>
      <w:rPr>
        <w:rFonts w:hint="default"/>
      </w:rPr>
    </w:lvl>
    <w:lvl w:ilvl="5" w:tplc="D13A23E0">
      <w:numFmt w:val="bullet"/>
      <w:lvlText w:val="•"/>
      <w:lvlJc w:val="left"/>
      <w:pPr>
        <w:ind w:left="2638" w:hanging="187"/>
      </w:pPr>
      <w:rPr>
        <w:rFonts w:hint="default"/>
      </w:rPr>
    </w:lvl>
    <w:lvl w:ilvl="6" w:tplc="C77EDED8">
      <w:numFmt w:val="bullet"/>
      <w:lvlText w:val="•"/>
      <w:lvlJc w:val="left"/>
      <w:pPr>
        <w:ind w:left="3110" w:hanging="187"/>
      </w:pPr>
      <w:rPr>
        <w:rFonts w:hint="default"/>
      </w:rPr>
    </w:lvl>
    <w:lvl w:ilvl="7" w:tplc="B13CC214">
      <w:numFmt w:val="bullet"/>
      <w:lvlText w:val="•"/>
      <w:lvlJc w:val="left"/>
      <w:pPr>
        <w:ind w:left="3581" w:hanging="187"/>
      </w:pPr>
      <w:rPr>
        <w:rFonts w:hint="default"/>
      </w:rPr>
    </w:lvl>
    <w:lvl w:ilvl="8" w:tplc="2C5C143C">
      <w:numFmt w:val="bullet"/>
      <w:lvlText w:val="•"/>
      <w:lvlJc w:val="left"/>
      <w:pPr>
        <w:ind w:left="4053" w:hanging="187"/>
      </w:pPr>
      <w:rPr>
        <w:rFonts w:hint="default"/>
      </w:rPr>
    </w:lvl>
  </w:abstractNum>
  <w:abstractNum w:abstractNumId="959" w15:restartNumberingAfterBreak="0">
    <w:nsid w:val="7E542628"/>
    <w:multiLevelType w:val="hybridMultilevel"/>
    <w:tmpl w:val="FBD48CE2"/>
    <w:lvl w:ilvl="0" w:tplc="59BE6A44">
      <w:numFmt w:val="bullet"/>
      <w:lvlText w:val=""/>
      <w:lvlJc w:val="left"/>
      <w:pPr>
        <w:ind w:left="274" w:hanging="187"/>
      </w:pPr>
      <w:rPr>
        <w:rFonts w:ascii="Symbol" w:eastAsia="Symbol" w:hAnsi="Symbol" w:cs="Symbol" w:hint="default"/>
        <w:w w:val="100"/>
        <w:sz w:val="18"/>
        <w:szCs w:val="18"/>
      </w:rPr>
    </w:lvl>
    <w:lvl w:ilvl="1" w:tplc="29949EA0">
      <w:numFmt w:val="bullet"/>
      <w:lvlText w:val="•"/>
      <w:lvlJc w:val="left"/>
      <w:pPr>
        <w:ind w:left="751" w:hanging="187"/>
      </w:pPr>
      <w:rPr>
        <w:rFonts w:hint="default"/>
      </w:rPr>
    </w:lvl>
    <w:lvl w:ilvl="2" w:tplc="F2C64B04">
      <w:numFmt w:val="bullet"/>
      <w:lvlText w:val="•"/>
      <w:lvlJc w:val="left"/>
      <w:pPr>
        <w:ind w:left="1223" w:hanging="187"/>
      </w:pPr>
      <w:rPr>
        <w:rFonts w:hint="default"/>
      </w:rPr>
    </w:lvl>
    <w:lvl w:ilvl="3" w:tplc="6426611E">
      <w:numFmt w:val="bullet"/>
      <w:lvlText w:val="•"/>
      <w:lvlJc w:val="left"/>
      <w:pPr>
        <w:ind w:left="1695" w:hanging="187"/>
      </w:pPr>
      <w:rPr>
        <w:rFonts w:hint="default"/>
      </w:rPr>
    </w:lvl>
    <w:lvl w:ilvl="4" w:tplc="2D268CF8">
      <w:numFmt w:val="bullet"/>
      <w:lvlText w:val="•"/>
      <w:lvlJc w:val="left"/>
      <w:pPr>
        <w:ind w:left="2167" w:hanging="187"/>
      </w:pPr>
      <w:rPr>
        <w:rFonts w:hint="default"/>
      </w:rPr>
    </w:lvl>
    <w:lvl w:ilvl="5" w:tplc="93BE4DFA">
      <w:numFmt w:val="bullet"/>
      <w:lvlText w:val="•"/>
      <w:lvlJc w:val="left"/>
      <w:pPr>
        <w:ind w:left="2639" w:hanging="187"/>
      </w:pPr>
      <w:rPr>
        <w:rFonts w:hint="default"/>
      </w:rPr>
    </w:lvl>
    <w:lvl w:ilvl="6" w:tplc="C0FE5232">
      <w:numFmt w:val="bullet"/>
      <w:lvlText w:val="•"/>
      <w:lvlJc w:val="left"/>
      <w:pPr>
        <w:ind w:left="3110" w:hanging="187"/>
      </w:pPr>
      <w:rPr>
        <w:rFonts w:hint="default"/>
      </w:rPr>
    </w:lvl>
    <w:lvl w:ilvl="7" w:tplc="AB0670B4">
      <w:numFmt w:val="bullet"/>
      <w:lvlText w:val="•"/>
      <w:lvlJc w:val="left"/>
      <w:pPr>
        <w:ind w:left="3582" w:hanging="187"/>
      </w:pPr>
      <w:rPr>
        <w:rFonts w:hint="default"/>
      </w:rPr>
    </w:lvl>
    <w:lvl w:ilvl="8" w:tplc="3A508582">
      <w:numFmt w:val="bullet"/>
      <w:lvlText w:val="•"/>
      <w:lvlJc w:val="left"/>
      <w:pPr>
        <w:ind w:left="4054" w:hanging="187"/>
      </w:pPr>
      <w:rPr>
        <w:rFonts w:hint="default"/>
      </w:rPr>
    </w:lvl>
  </w:abstractNum>
  <w:abstractNum w:abstractNumId="960" w15:restartNumberingAfterBreak="0">
    <w:nsid w:val="7E747A7D"/>
    <w:multiLevelType w:val="hybridMultilevel"/>
    <w:tmpl w:val="C248BD40"/>
    <w:lvl w:ilvl="0" w:tplc="E2D24FA2">
      <w:numFmt w:val="bullet"/>
      <w:lvlText w:val="●"/>
      <w:lvlJc w:val="left"/>
      <w:pPr>
        <w:ind w:left="279" w:hanging="187"/>
      </w:pPr>
      <w:rPr>
        <w:rFonts w:ascii="Times New Roman" w:eastAsia="Times New Roman" w:hAnsi="Times New Roman" w:cs="Times New Roman" w:hint="default"/>
        <w:w w:val="105"/>
        <w:sz w:val="14"/>
        <w:szCs w:val="14"/>
      </w:rPr>
    </w:lvl>
    <w:lvl w:ilvl="1" w:tplc="54827574">
      <w:numFmt w:val="bullet"/>
      <w:lvlText w:val="•"/>
      <w:lvlJc w:val="left"/>
      <w:pPr>
        <w:ind w:left="611" w:hanging="187"/>
      </w:pPr>
      <w:rPr>
        <w:rFonts w:hint="default"/>
      </w:rPr>
    </w:lvl>
    <w:lvl w:ilvl="2" w:tplc="3EB29C9A">
      <w:numFmt w:val="bullet"/>
      <w:lvlText w:val="•"/>
      <w:lvlJc w:val="left"/>
      <w:pPr>
        <w:ind w:left="943" w:hanging="187"/>
      </w:pPr>
      <w:rPr>
        <w:rFonts w:hint="default"/>
      </w:rPr>
    </w:lvl>
    <w:lvl w:ilvl="3" w:tplc="44B2BC54">
      <w:numFmt w:val="bullet"/>
      <w:lvlText w:val="•"/>
      <w:lvlJc w:val="left"/>
      <w:pPr>
        <w:ind w:left="1275" w:hanging="187"/>
      </w:pPr>
      <w:rPr>
        <w:rFonts w:hint="default"/>
      </w:rPr>
    </w:lvl>
    <w:lvl w:ilvl="4" w:tplc="5F6C2670">
      <w:numFmt w:val="bullet"/>
      <w:lvlText w:val="•"/>
      <w:lvlJc w:val="left"/>
      <w:pPr>
        <w:ind w:left="1607" w:hanging="187"/>
      </w:pPr>
      <w:rPr>
        <w:rFonts w:hint="default"/>
      </w:rPr>
    </w:lvl>
    <w:lvl w:ilvl="5" w:tplc="1B0E6E00">
      <w:numFmt w:val="bullet"/>
      <w:lvlText w:val="•"/>
      <w:lvlJc w:val="left"/>
      <w:pPr>
        <w:ind w:left="1939" w:hanging="187"/>
      </w:pPr>
      <w:rPr>
        <w:rFonts w:hint="default"/>
      </w:rPr>
    </w:lvl>
    <w:lvl w:ilvl="6" w:tplc="7C5E9E5E">
      <w:numFmt w:val="bullet"/>
      <w:lvlText w:val="•"/>
      <w:lvlJc w:val="left"/>
      <w:pPr>
        <w:ind w:left="2270" w:hanging="187"/>
      </w:pPr>
      <w:rPr>
        <w:rFonts w:hint="default"/>
      </w:rPr>
    </w:lvl>
    <w:lvl w:ilvl="7" w:tplc="0B366D9A">
      <w:numFmt w:val="bullet"/>
      <w:lvlText w:val="•"/>
      <w:lvlJc w:val="left"/>
      <w:pPr>
        <w:ind w:left="2602" w:hanging="187"/>
      </w:pPr>
      <w:rPr>
        <w:rFonts w:hint="default"/>
      </w:rPr>
    </w:lvl>
    <w:lvl w:ilvl="8" w:tplc="19DA4622">
      <w:numFmt w:val="bullet"/>
      <w:lvlText w:val="•"/>
      <w:lvlJc w:val="left"/>
      <w:pPr>
        <w:ind w:left="2934" w:hanging="187"/>
      </w:pPr>
      <w:rPr>
        <w:rFonts w:hint="default"/>
      </w:rPr>
    </w:lvl>
  </w:abstractNum>
  <w:abstractNum w:abstractNumId="961" w15:restartNumberingAfterBreak="0">
    <w:nsid w:val="7EB41FC5"/>
    <w:multiLevelType w:val="hybridMultilevel"/>
    <w:tmpl w:val="1ADA8E26"/>
    <w:lvl w:ilvl="0" w:tplc="EDFC75E8">
      <w:numFmt w:val="bullet"/>
      <w:lvlText w:val=""/>
      <w:lvlJc w:val="left"/>
      <w:pPr>
        <w:ind w:left="274" w:hanging="187"/>
      </w:pPr>
      <w:rPr>
        <w:rFonts w:ascii="Symbol" w:eastAsia="Symbol" w:hAnsi="Symbol" w:cs="Symbol" w:hint="default"/>
        <w:w w:val="100"/>
        <w:sz w:val="18"/>
        <w:szCs w:val="18"/>
      </w:rPr>
    </w:lvl>
    <w:lvl w:ilvl="1" w:tplc="A1D4B982">
      <w:numFmt w:val="bullet"/>
      <w:lvlText w:val="•"/>
      <w:lvlJc w:val="left"/>
      <w:pPr>
        <w:ind w:left="751" w:hanging="187"/>
      </w:pPr>
      <w:rPr>
        <w:rFonts w:hint="default"/>
      </w:rPr>
    </w:lvl>
    <w:lvl w:ilvl="2" w:tplc="5AD8960A">
      <w:numFmt w:val="bullet"/>
      <w:lvlText w:val="•"/>
      <w:lvlJc w:val="left"/>
      <w:pPr>
        <w:ind w:left="1223" w:hanging="187"/>
      </w:pPr>
      <w:rPr>
        <w:rFonts w:hint="default"/>
      </w:rPr>
    </w:lvl>
    <w:lvl w:ilvl="3" w:tplc="86A874B6">
      <w:numFmt w:val="bullet"/>
      <w:lvlText w:val="•"/>
      <w:lvlJc w:val="left"/>
      <w:pPr>
        <w:ind w:left="1695" w:hanging="187"/>
      </w:pPr>
      <w:rPr>
        <w:rFonts w:hint="default"/>
      </w:rPr>
    </w:lvl>
    <w:lvl w:ilvl="4" w:tplc="F9165356">
      <w:numFmt w:val="bullet"/>
      <w:lvlText w:val="•"/>
      <w:lvlJc w:val="left"/>
      <w:pPr>
        <w:ind w:left="2167" w:hanging="187"/>
      </w:pPr>
      <w:rPr>
        <w:rFonts w:hint="default"/>
      </w:rPr>
    </w:lvl>
    <w:lvl w:ilvl="5" w:tplc="6DB06038">
      <w:numFmt w:val="bullet"/>
      <w:lvlText w:val="•"/>
      <w:lvlJc w:val="left"/>
      <w:pPr>
        <w:ind w:left="2639" w:hanging="187"/>
      </w:pPr>
      <w:rPr>
        <w:rFonts w:hint="default"/>
      </w:rPr>
    </w:lvl>
    <w:lvl w:ilvl="6" w:tplc="BA1693DE">
      <w:numFmt w:val="bullet"/>
      <w:lvlText w:val="•"/>
      <w:lvlJc w:val="left"/>
      <w:pPr>
        <w:ind w:left="3110" w:hanging="187"/>
      </w:pPr>
      <w:rPr>
        <w:rFonts w:hint="default"/>
      </w:rPr>
    </w:lvl>
    <w:lvl w:ilvl="7" w:tplc="572C9E3E">
      <w:numFmt w:val="bullet"/>
      <w:lvlText w:val="•"/>
      <w:lvlJc w:val="left"/>
      <w:pPr>
        <w:ind w:left="3582" w:hanging="187"/>
      </w:pPr>
      <w:rPr>
        <w:rFonts w:hint="default"/>
      </w:rPr>
    </w:lvl>
    <w:lvl w:ilvl="8" w:tplc="43406FB0">
      <w:numFmt w:val="bullet"/>
      <w:lvlText w:val="•"/>
      <w:lvlJc w:val="left"/>
      <w:pPr>
        <w:ind w:left="4054" w:hanging="187"/>
      </w:pPr>
      <w:rPr>
        <w:rFonts w:hint="default"/>
      </w:rPr>
    </w:lvl>
  </w:abstractNum>
  <w:abstractNum w:abstractNumId="962" w15:restartNumberingAfterBreak="0">
    <w:nsid w:val="7EC10A50"/>
    <w:multiLevelType w:val="hybridMultilevel"/>
    <w:tmpl w:val="C6F89C86"/>
    <w:lvl w:ilvl="0" w:tplc="5D26DF64">
      <w:numFmt w:val="bullet"/>
      <w:lvlText w:val="●"/>
      <w:lvlJc w:val="left"/>
      <w:pPr>
        <w:ind w:left="680" w:hanging="594"/>
      </w:pPr>
      <w:rPr>
        <w:rFonts w:ascii="Times New Roman" w:eastAsia="Times New Roman" w:hAnsi="Times New Roman" w:cs="Times New Roman" w:hint="default"/>
        <w:w w:val="101"/>
        <w:position w:val="4"/>
        <w:sz w:val="13"/>
        <w:szCs w:val="13"/>
      </w:rPr>
    </w:lvl>
    <w:lvl w:ilvl="1" w:tplc="89DAEC9C">
      <w:numFmt w:val="bullet"/>
      <w:lvlText w:val="•"/>
      <w:lvlJc w:val="left"/>
      <w:pPr>
        <w:ind w:left="1111" w:hanging="594"/>
      </w:pPr>
      <w:rPr>
        <w:rFonts w:hint="default"/>
      </w:rPr>
    </w:lvl>
    <w:lvl w:ilvl="2" w:tplc="99CE2164">
      <w:numFmt w:val="bullet"/>
      <w:lvlText w:val="•"/>
      <w:lvlJc w:val="left"/>
      <w:pPr>
        <w:ind w:left="1543" w:hanging="594"/>
      </w:pPr>
      <w:rPr>
        <w:rFonts w:hint="default"/>
      </w:rPr>
    </w:lvl>
    <w:lvl w:ilvl="3" w:tplc="46964E6E">
      <w:numFmt w:val="bullet"/>
      <w:lvlText w:val="•"/>
      <w:lvlJc w:val="left"/>
      <w:pPr>
        <w:ind w:left="1975" w:hanging="594"/>
      </w:pPr>
      <w:rPr>
        <w:rFonts w:hint="default"/>
      </w:rPr>
    </w:lvl>
    <w:lvl w:ilvl="4" w:tplc="1FF8CDD2">
      <w:numFmt w:val="bullet"/>
      <w:lvlText w:val="•"/>
      <w:lvlJc w:val="left"/>
      <w:pPr>
        <w:ind w:left="2407" w:hanging="594"/>
      </w:pPr>
      <w:rPr>
        <w:rFonts w:hint="default"/>
      </w:rPr>
    </w:lvl>
    <w:lvl w:ilvl="5" w:tplc="992CD7E6">
      <w:numFmt w:val="bullet"/>
      <w:lvlText w:val="•"/>
      <w:lvlJc w:val="left"/>
      <w:pPr>
        <w:ind w:left="2839" w:hanging="594"/>
      </w:pPr>
      <w:rPr>
        <w:rFonts w:hint="default"/>
      </w:rPr>
    </w:lvl>
    <w:lvl w:ilvl="6" w:tplc="4C2A5C76">
      <w:numFmt w:val="bullet"/>
      <w:lvlText w:val="•"/>
      <w:lvlJc w:val="left"/>
      <w:pPr>
        <w:ind w:left="3270" w:hanging="594"/>
      </w:pPr>
      <w:rPr>
        <w:rFonts w:hint="default"/>
      </w:rPr>
    </w:lvl>
    <w:lvl w:ilvl="7" w:tplc="6ED2F704">
      <w:numFmt w:val="bullet"/>
      <w:lvlText w:val="•"/>
      <w:lvlJc w:val="left"/>
      <w:pPr>
        <w:ind w:left="3702" w:hanging="594"/>
      </w:pPr>
      <w:rPr>
        <w:rFonts w:hint="default"/>
      </w:rPr>
    </w:lvl>
    <w:lvl w:ilvl="8" w:tplc="F230E3AE">
      <w:numFmt w:val="bullet"/>
      <w:lvlText w:val="•"/>
      <w:lvlJc w:val="left"/>
      <w:pPr>
        <w:ind w:left="4134" w:hanging="594"/>
      </w:pPr>
      <w:rPr>
        <w:rFonts w:hint="default"/>
      </w:rPr>
    </w:lvl>
  </w:abstractNum>
  <w:abstractNum w:abstractNumId="963" w15:restartNumberingAfterBreak="0">
    <w:nsid w:val="7EC51CC1"/>
    <w:multiLevelType w:val="hybridMultilevel"/>
    <w:tmpl w:val="9208C464"/>
    <w:lvl w:ilvl="0" w:tplc="B8121D52">
      <w:numFmt w:val="bullet"/>
      <w:lvlText w:val="●"/>
      <w:lvlJc w:val="left"/>
      <w:pPr>
        <w:ind w:left="251" w:hanging="161"/>
      </w:pPr>
      <w:rPr>
        <w:rFonts w:ascii="Times New Roman" w:eastAsia="Times New Roman" w:hAnsi="Times New Roman" w:cs="Times New Roman" w:hint="default"/>
        <w:w w:val="100"/>
        <w:position w:val="4"/>
        <w:sz w:val="13"/>
        <w:szCs w:val="13"/>
      </w:rPr>
    </w:lvl>
    <w:lvl w:ilvl="1" w:tplc="12A0F68C">
      <w:numFmt w:val="bullet"/>
      <w:lvlText w:val="•"/>
      <w:lvlJc w:val="left"/>
      <w:pPr>
        <w:ind w:left="741" w:hanging="161"/>
      </w:pPr>
      <w:rPr>
        <w:rFonts w:hint="default"/>
      </w:rPr>
    </w:lvl>
    <w:lvl w:ilvl="2" w:tplc="0EBE0E46">
      <w:numFmt w:val="bullet"/>
      <w:lvlText w:val="•"/>
      <w:lvlJc w:val="left"/>
      <w:pPr>
        <w:ind w:left="1223" w:hanging="161"/>
      </w:pPr>
      <w:rPr>
        <w:rFonts w:hint="default"/>
      </w:rPr>
    </w:lvl>
    <w:lvl w:ilvl="3" w:tplc="E37831A4">
      <w:numFmt w:val="bullet"/>
      <w:lvlText w:val="•"/>
      <w:lvlJc w:val="left"/>
      <w:pPr>
        <w:ind w:left="1704" w:hanging="161"/>
      </w:pPr>
      <w:rPr>
        <w:rFonts w:hint="default"/>
      </w:rPr>
    </w:lvl>
    <w:lvl w:ilvl="4" w:tplc="EB444B2A">
      <w:numFmt w:val="bullet"/>
      <w:lvlText w:val="•"/>
      <w:lvlJc w:val="left"/>
      <w:pPr>
        <w:ind w:left="2186" w:hanging="161"/>
      </w:pPr>
      <w:rPr>
        <w:rFonts w:hint="default"/>
      </w:rPr>
    </w:lvl>
    <w:lvl w:ilvl="5" w:tplc="FAC6353E">
      <w:numFmt w:val="bullet"/>
      <w:lvlText w:val="•"/>
      <w:lvlJc w:val="left"/>
      <w:pPr>
        <w:ind w:left="2667" w:hanging="161"/>
      </w:pPr>
      <w:rPr>
        <w:rFonts w:hint="default"/>
      </w:rPr>
    </w:lvl>
    <w:lvl w:ilvl="6" w:tplc="E350099A">
      <w:numFmt w:val="bullet"/>
      <w:lvlText w:val="•"/>
      <w:lvlJc w:val="left"/>
      <w:pPr>
        <w:ind w:left="3149" w:hanging="161"/>
      </w:pPr>
      <w:rPr>
        <w:rFonts w:hint="default"/>
      </w:rPr>
    </w:lvl>
    <w:lvl w:ilvl="7" w:tplc="B36A78B6">
      <w:numFmt w:val="bullet"/>
      <w:lvlText w:val="•"/>
      <w:lvlJc w:val="left"/>
      <w:pPr>
        <w:ind w:left="3630" w:hanging="161"/>
      </w:pPr>
      <w:rPr>
        <w:rFonts w:hint="default"/>
      </w:rPr>
    </w:lvl>
    <w:lvl w:ilvl="8" w:tplc="689E140A">
      <w:numFmt w:val="bullet"/>
      <w:lvlText w:val="•"/>
      <w:lvlJc w:val="left"/>
      <w:pPr>
        <w:ind w:left="4112" w:hanging="161"/>
      </w:pPr>
      <w:rPr>
        <w:rFonts w:hint="default"/>
      </w:rPr>
    </w:lvl>
  </w:abstractNum>
  <w:abstractNum w:abstractNumId="964" w15:restartNumberingAfterBreak="0">
    <w:nsid w:val="7ECC3BD1"/>
    <w:multiLevelType w:val="hybridMultilevel"/>
    <w:tmpl w:val="1B3C3BCA"/>
    <w:lvl w:ilvl="0" w:tplc="07FCC7DE">
      <w:numFmt w:val="bullet"/>
      <w:lvlText w:val="●"/>
      <w:lvlJc w:val="left"/>
      <w:pPr>
        <w:ind w:left="679" w:hanging="594"/>
      </w:pPr>
      <w:rPr>
        <w:rFonts w:ascii="Times New Roman" w:eastAsia="Times New Roman" w:hAnsi="Times New Roman" w:cs="Times New Roman" w:hint="default"/>
        <w:w w:val="100"/>
        <w:position w:val="4"/>
        <w:sz w:val="13"/>
        <w:szCs w:val="13"/>
      </w:rPr>
    </w:lvl>
    <w:lvl w:ilvl="1" w:tplc="383CD4AC">
      <w:numFmt w:val="bullet"/>
      <w:lvlText w:val="•"/>
      <w:lvlJc w:val="left"/>
      <w:pPr>
        <w:ind w:left="1165" w:hanging="594"/>
      </w:pPr>
      <w:rPr>
        <w:rFonts w:hint="default"/>
      </w:rPr>
    </w:lvl>
    <w:lvl w:ilvl="2" w:tplc="8618D04A">
      <w:numFmt w:val="bullet"/>
      <w:lvlText w:val="•"/>
      <w:lvlJc w:val="left"/>
      <w:pPr>
        <w:ind w:left="1650" w:hanging="594"/>
      </w:pPr>
      <w:rPr>
        <w:rFonts w:hint="default"/>
      </w:rPr>
    </w:lvl>
    <w:lvl w:ilvl="3" w:tplc="4C50F1A4">
      <w:numFmt w:val="bullet"/>
      <w:lvlText w:val="•"/>
      <w:lvlJc w:val="left"/>
      <w:pPr>
        <w:ind w:left="2135" w:hanging="594"/>
      </w:pPr>
      <w:rPr>
        <w:rFonts w:hint="default"/>
      </w:rPr>
    </w:lvl>
    <w:lvl w:ilvl="4" w:tplc="C262AC3C">
      <w:numFmt w:val="bullet"/>
      <w:lvlText w:val="•"/>
      <w:lvlJc w:val="left"/>
      <w:pPr>
        <w:ind w:left="2620" w:hanging="594"/>
      </w:pPr>
      <w:rPr>
        <w:rFonts w:hint="default"/>
      </w:rPr>
    </w:lvl>
    <w:lvl w:ilvl="5" w:tplc="01FEB01A">
      <w:numFmt w:val="bullet"/>
      <w:lvlText w:val="•"/>
      <w:lvlJc w:val="left"/>
      <w:pPr>
        <w:ind w:left="3106" w:hanging="594"/>
      </w:pPr>
      <w:rPr>
        <w:rFonts w:hint="default"/>
      </w:rPr>
    </w:lvl>
    <w:lvl w:ilvl="6" w:tplc="7A385DBC">
      <w:numFmt w:val="bullet"/>
      <w:lvlText w:val="•"/>
      <w:lvlJc w:val="left"/>
      <w:pPr>
        <w:ind w:left="3591" w:hanging="594"/>
      </w:pPr>
      <w:rPr>
        <w:rFonts w:hint="default"/>
      </w:rPr>
    </w:lvl>
    <w:lvl w:ilvl="7" w:tplc="8DEE8224">
      <w:numFmt w:val="bullet"/>
      <w:lvlText w:val="•"/>
      <w:lvlJc w:val="left"/>
      <w:pPr>
        <w:ind w:left="4076" w:hanging="594"/>
      </w:pPr>
      <w:rPr>
        <w:rFonts w:hint="default"/>
      </w:rPr>
    </w:lvl>
    <w:lvl w:ilvl="8" w:tplc="0F489A30">
      <w:numFmt w:val="bullet"/>
      <w:lvlText w:val="•"/>
      <w:lvlJc w:val="left"/>
      <w:pPr>
        <w:ind w:left="4561" w:hanging="594"/>
      </w:pPr>
      <w:rPr>
        <w:rFonts w:hint="default"/>
      </w:rPr>
    </w:lvl>
  </w:abstractNum>
  <w:abstractNum w:abstractNumId="965" w15:restartNumberingAfterBreak="0">
    <w:nsid w:val="7EDE5ECD"/>
    <w:multiLevelType w:val="hybridMultilevel"/>
    <w:tmpl w:val="5344BBC2"/>
    <w:lvl w:ilvl="0" w:tplc="A8660562">
      <w:numFmt w:val="bullet"/>
      <w:lvlText w:val="●"/>
      <w:lvlJc w:val="left"/>
      <w:pPr>
        <w:ind w:left="85" w:hanging="594"/>
      </w:pPr>
      <w:rPr>
        <w:rFonts w:ascii="Times New Roman" w:eastAsia="Times New Roman" w:hAnsi="Times New Roman" w:cs="Times New Roman" w:hint="default"/>
        <w:w w:val="101"/>
        <w:position w:val="4"/>
        <w:sz w:val="13"/>
        <w:szCs w:val="13"/>
      </w:rPr>
    </w:lvl>
    <w:lvl w:ilvl="1" w:tplc="EA7AD9EE">
      <w:numFmt w:val="bullet"/>
      <w:lvlText w:val="•"/>
      <w:lvlJc w:val="left"/>
      <w:pPr>
        <w:ind w:left="601" w:hanging="594"/>
      </w:pPr>
      <w:rPr>
        <w:rFonts w:hint="default"/>
      </w:rPr>
    </w:lvl>
    <w:lvl w:ilvl="2" w:tplc="0FF69EB6">
      <w:numFmt w:val="bullet"/>
      <w:lvlText w:val="•"/>
      <w:lvlJc w:val="left"/>
      <w:pPr>
        <w:ind w:left="1123" w:hanging="594"/>
      </w:pPr>
      <w:rPr>
        <w:rFonts w:hint="default"/>
      </w:rPr>
    </w:lvl>
    <w:lvl w:ilvl="3" w:tplc="5B1EF44C">
      <w:numFmt w:val="bullet"/>
      <w:lvlText w:val="•"/>
      <w:lvlJc w:val="left"/>
      <w:pPr>
        <w:ind w:left="1645" w:hanging="594"/>
      </w:pPr>
      <w:rPr>
        <w:rFonts w:hint="default"/>
      </w:rPr>
    </w:lvl>
    <w:lvl w:ilvl="4" w:tplc="CD748652">
      <w:numFmt w:val="bullet"/>
      <w:lvlText w:val="•"/>
      <w:lvlJc w:val="left"/>
      <w:pPr>
        <w:ind w:left="2167" w:hanging="594"/>
      </w:pPr>
      <w:rPr>
        <w:rFonts w:hint="default"/>
      </w:rPr>
    </w:lvl>
    <w:lvl w:ilvl="5" w:tplc="8F088EC6">
      <w:numFmt w:val="bullet"/>
      <w:lvlText w:val="•"/>
      <w:lvlJc w:val="left"/>
      <w:pPr>
        <w:ind w:left="2689" w:hanging="594"/>
      </w:pPr>
      <w:rPr>
        <w:rFonts w:hint="default"/>
      </w:rPr>
    </w:lvl>
    <w:lvl w:ilvl="6" w:tplc="CA1E639C">
      <w:numFmt w:val="bullet"/>
      <w:lvlText w:val="•"/>
      <w:lvlJc w:val="left"/>
      <w:pPr>
        <w:ind w:left="3210" w:hanging="594"/>
      </w:pPr>
      <w:rPr>
        <w:rFonts w:hint="default"/>
      </w:rPr>
    </w:lvl>
    <w:lvl w:ilvl="7" w:tplc="EC401960">
      <w:numFmt w:val="bullet"/>
      <w:lvlText w:val="•"/>
      <w:lvlJc w:val="left"/>
      <w:pPr>
        <w:ind w:left="3732" w:hanging="594"/>
      </w:pPr>
      <w:rPr>
        <w:rFonts w:hint="default"/>
      </w:rPr>
    </w:lvl>
    <w:lvl w:ilvl="8" w:tplc="FD7E687E">
      <w:numFmt w:val="bullet"/>
      <w:lvlText w:val="•"/>
      <w:lvlJc w:val="left"/>
      <w:pPr>
        <w:ind w:left="4254" w:hanging="594"/>
      </w:pPr>
      <w:rPr>
        <w:rFonts w:hint="default"/>
      </w:rPr>
    </w:lvl>
  </w:abstractNum>
  <w:abstractNum w:abstractNumId="966" w15:restartNumberingAfterBreak="0">
    <w:nsid w:val="7EEF7D08"/>
    <w:multiLevelType w:val="hybridMultilevel"/>
    <w:tmpl w:val="EECE02E6"/>
    <w:lvl w:ilvl="0" w:tplc="B00EA4F0">
      <w:numFmt w:val="bullet"/>
      <w:lvlText w:val="●"/>
      <w:lvlJc w:val="left"/>
      <w:pPr>
        <w:ind w:left="679" w:hanging="594"/>
      </w:pPr>
      <w:rPr>
        <w:rFonts w:ascii="Times New Roman" w:eastAsia="Times New Roman" w:hAnsi="Times New Roman" w:cs="Times New Roman" w:hint="default"/>
        <w:w w:val="101"/>
        <w:position w:val="4"/>
        <w:sz w:val="13"/>
        <w:szCs w:val="13"/>
      </w:rPr>
    </w:lvl>
    <w:lvl w:ilvl="1" w:tplc="0FF21EE6">
      <w:numFmt w:val="bullet"/>
      <w:lvlText w:val="•"/>
      <w:lvlJc w:val="left"/>
      <w:pPr>
        <w:ind w:left="1141" w:hanging="594"/>
      </w:pPr>
      <w:rPr>
        <w:rFonts w:hint="default"/>
      </w:rPr>
    </w:lvl>
    <w:lvl w:ilvl="2" w:tplc="AA46B892">
      <w:numFmt w:val="bullet"/>
      <w:lvlText w:val="•"/>
      <w:lvlJc w:val="left"/>
      <w:pPr>
        <w:ind w:left="1603" w:hanging="594"/>
      </w:pPr>
      <w:rPr>
        <w:rFonts w:hint="default"/>
      </w:rPr>
    </w:lvl>
    <w:lvl w:ilvl="3" w:tplc="4CFCCE1A">
      <w:numFmt w:val="bullet"/>
      <w:lvlText w:val="•"/>
      <w:lvlJc w:val="left"/>
      <w:pPr>
        <w:ind w:left="2065" w:hanging="594"/>
      </w:pPr>
      <w:rPr>
        <w:rFonts w:hint="default"/>
      </w:rPr>
    </w:lvl>
    <w:lvl w:ilvl="4" w:tplc="56349006">
      <w:numFmt w:val="bullet"/>
      <w:lvlText w:val="•"/>
      <w:lvlJc w:val="left"/>
      <w:pPr>
        <w:ind w:left="2527" w:hanging="594"/>
      </w:pPr>
      <w:rPr>
        <w:rFonts w:hint="default"/>
      </w:rPr>
    </w:lvl>
    <w:lvl w:ilvl="5" w:tplc="DAD8417C">
      <w:numFmt w:val="bullet"/>
      <w:lvlText w:val="•"/>
      <w:lvlJc w:val="left"/>
      <w:pPr>
        <w:ind w:left="2989" w:hanging="594"/>
      </w:pPr>
      <w:rPr>
        <w:rFonts w:hint="default"/>
      </w:rPr>
    </w:lvl>
    <w:lvl w:ilvl="6" w:tplc="9CDA0786">
      <w:numFmt w:val="bullet"/>
      <w:lvlText w:val="•"/>
      <w:lvlJc w:val="left"/>
      <w:pPr>
        <w:ind w:left="3450" w:hanging="594"/>
      </w:pPr>
      <w:rPr>
        <w:rFonts w:hint="default"/>
      </w:rPr>
    </w:lvl>
    <w:lvl w:ilvl="7" w:tplc="D986A2B8">
      <w:numFmt w:val="bullet"/>
      <w:lvlText w:val="•"/>
      <w:lvlJc w:val="left"/>
      <w:pPr>
        <w:ind w:left="3912" w:hanging="594"/>
      </w:pPr>
      <w:rPr>
        <w:rFonts w:hint="default"/>
      </w:rPr>
    </w:lvl>
    <w:lvl w:ilvl="8" w:tplc="0F8A8656">
      <w:numFmt w:val="bullet"/>
      <w:lvlText w:val="•"/>
      <w:lvlJc w:val="left"/>
      <w:pPr>
        <w:ind w:left="4374" w:hanging="594"/>
      </w:pPr>
      <w:rPr>
        <w:rFonts w:hint="default"/>
      </w:rPr>
    </w:lvl>
  </w:abstractNum>
  <w:abstractNum w:abstractNumId="967" w15:restartNumberingAfterBreak="0">
    <w:nsid w:val="7EF1398A"/>
    <w:multiLevelType w:val="hybridMultilevel"/>
    <w:tmpl w:val="5DD66578"/>
    <w:lvl w:ilvl="0" w:tplc="3E1AFDA0">
      <w:start w:val="1"/>
      <w:numFmt w:val="decimal"/>
      <w:lvlText w:val="%1."/>
      <w:lvlJc w:val="left"/>
      <w:pPr>
        <w:ind w:left="793" w:hanging="594"/>
        <w:jc w:val="left"/>
      </w:pPr>
      <w:rPr>
        <w:rFonts w:ascii="Times New Roman" w:eastAsia="Times New Roman" w:hAnsi="Times New Roman" w:cs="Times New Roman" w:hint="default"/>
        <w:w w:val="100"/>
        <w:sz w:val="18"/>
        <w:szCs w:val="18"/>
      </w:rPr>
    </w:lvl>
    <w:lvl w:ilvl="1" w:tplc="7128AF40">
      <w:numFmt w:val="bullet"/>
      <w:lvlText w:val="•"/>
      <w:lvlJc w:val="left"/>
      <w:pPr>
        <w:ind w:left="2075" w:hanging="594"/>
      </w:pPr>
      <w:rPr>
        <w:rFonts w:hint="default"/>
      </w:rPr>
    </w:lvl>
    <w:lvl w:ilvl="2" w:tplc="D8C81706">
      <w:numFmt w:val="bullet"/>
      <w:lvlText w:val="•"/>
      <w:lvlJc w:val="left"/>
      <w:pPr>
        <w:ind w:left="3351" w:hanging="594"/>
      </w:pPr>
      <w:rPr>
        <w:rFonts w:hint="default"/>
      </w:rPr>
    </w:lvl>
    <w:lvl w:ilvl="3" w:tplc="9D38ECDA">
      <w:numFmt w:val="bullet"/>
      <w:lvlText w:val="•"/>
      <w:lvlJc w:val="left"/>
      <w:pPr>
        <w:ind w:left="4627" w:hanging="594"/>
      </w:pPr>
      <w:rPr>
        <w:rFonts w:hint="default"/>
      </w:rPr>
    </w:lvl>
    <w:lvl w:ilvl="4" w:tplc="25B6376A">
      <w:numFmt w:val="bullet"/>
      <w:lvlText w:val="•"/>
      <w:lvlJc w:val="left"/>
      <w:pPr>
        <w:ind w:left="5903" w:hanging="594"/>
      </w:pPr>
      <w:rPr>
        <w:rFonts w:hint="default"/>
      </w:rPr>
    </w:lvl>
    <w:lvl w:ilvl="5" w:tplc="2DAEDBC0">
      <w:numFmt w:val="bullet"/>
      <w:lvlText w:val="•"/>
      <w:lvlJc w:val="left"/>
      <w:pPr>
        <w:ind w:left="7179" w:hanging="594"/>
      </w:pPr>
      <w:rPr>
        <w:rFonts w:hint="default"/>
      </w:rPr>
    </w:lvl>
    <w:lvl w:ilvl="6" w:tplc="14E4B756">
      <w:numFmt w:val="bullet"/>
      <w:lvlText w:val="•"/>
      <w:lvlJc w:val="left"/>
      <w:pPr>
        <w:ind w:left="8455" w:hanging="594"/>
      </w:pPr>
      <w:rPr>
        <w:rFonts w:hint="default"/>
      </w:rPr>
    </w:lvl>
    <w:lvl w:ilvl="7" w:tplc="048A89A2">
      <w:numFmt w:val="bullet"/>
      <w:lvlText w:val="•"/>
      <w:lvlJc w:val="left"/>
      <w:pPr>
        <w:ind w:left="9731" w:hanging="594"/>
      </w:pPr>
      <w:rPr>
        <w:rFonts w:hint="default"/>
      </w:rPr>
    </w:lvl>
    <w:lvl w:ilvl="8" w:tplc="96F0F6AC">
      <w:numFmt w:val="bullet"/>
      <w:lvlText w:val="•"/>
      <w:lvlJc w:val="left"/>
      <w:pPr>
        <w:ind w:left="11007" w:hanging="594"/>
      </w:pPr>
      <w:rPr>
        <w:rFonts w:hint="default"/>
      </w:rPr>
    </w:lvl>
  </w:abstractNum>
  <w:abstractNum w:abstractNumId="968" w15:restartNumberingAfterBreak="0">
    <w:nsid w:val="7F0F2976"/>
    <w:multiLevelType w:val="hybridMultilevel"/>
    <w:tmpl w:val="A8540B30"/>
    <w:lvl w:ilvl="0" w:tplc="B4C6B17A">
      <w:numFmt w:val="bullet"/>
      <w:lvlText w:val="●"/>
      <w:lvlJc w:val="left"/>
      <w:pPr>
        <w:ind w:left="92" w:hanging="161"/>
      </w:pPr>
      <w:rPr>
        <w:rFonts w:ascii="Times New Roman" w:eastAsia="Times New Roman" w:hAnsi="Times New Roman" w:cs="Times New Roman" w:hint="default"/>
        <w:w w:val="100"/>
        <w:position w:val="4"/>
        <w:sz w:val="13"/>
        <w:szCs w:val="13"/>
      </w:rPr>
    </w:lvl>
    <w:lvl w:ilvl="1" w:tplc="0AFE30CE">
      <w:numFmt w:val="bullet"/>
      <w:lvlText w:val="•"/>
      <w:lvlJc w:val="left"/>
      <w:pPr>
        <w:ind w:left="597" w:hanging="161"/>
      </w:pPr>
      <w:rPr>
        <w:rFonts w:hint="default"/>
      </w:rPr>
    </w:lvl>
    <w:lvl w:ilvl="2" w:tplc="D638B504">
      <w:numFmt w:val="bullet"/>
      <w:lvlText w:val="•"/>
      <w:lvlJc w:val="left"/>
      <w:pPr>
        <w:ind w:left="1095" w:hanging="161"/>
      </w:pPr>
      <w:rPr>
        <w:rFonts w:hint="default"/>
      </w:rPr>
    </w:lvl>
    <w:lvl w:ilvl="3" w:tplc="058E77E8">
      <w:numFmt w:val="bullet"/>
      <w:lvlText w:val="•"/>
      <w:lvlJc w:val="left"/>
      <w:pPr>
        <w:ind w:left="1592" w:hanging="161"/>
      </w:pPr>
      <w:rPr>
        <w:rFonts w:hint="default"/>
      </w:rPr>
    </w:lvl>
    <w:lvl w:ilvl="4" w:tplc="8FE24876">
      <w:numFmt w:val="bullet"/>
      <w:lvlText w:val="•"/>
      <w:lvlJc w:val="left"/>
      <w:pPr>
        <w:ind w:left="2090" w:hanging="161"/>
      </w:pPr>
      <w:rPr>
        <w:rFonts w:hint="default"/>
      </w:rPr>
    </w:lvl>
    <w:lvl w:ilvl="5" w:tplc="5DE6A11C">
      <w:numFmt w:val="bullet"/>
      <w:lvlText w:val="•"/>
      <w:lvlJc w:val="left"/>
      <w:pPr>
        <w:ind w:left="2587" w:hanging="161"/>
      </w:pPr>
      <w:rPr>
        <w:rFonts w:hint="default"/>
      </w:rPr>
    </w:lvl>
    <w:lvl w:ilvl="6" w:tplc="1AC45BC2">
      <w:numFmt w:val="bullet"/>
      <w:lvlText w:val="•"/>
      <w:lvlJc w:val="left"/>
      <w:pPr>
        <w:ind w:left="3085" w:hanging="161"/>
      </w:pPr>
      <w:rPr>
        <w:rFonts w:hint="default"/>
      </w:rPr>
    </w:lvl>
    <w:lvl w:ilvl="7" w:tplc="B37C21A0">
      <w:numFmt w:val="bullet"/>
      <w:lvlText w:val="•"/>
      <w:lvlJc w:val="left"/>
      <w:pPr>
        <w:ind w:left="3582" w:hanging="161"/>
      </w:pPr>
      <w:rPr>
        <w:rFonts w:hint="default"/>
      </w:rPr>
    </w:lvl>
    <w:lvl w:ilvl="8" w:tplc="476434F6">
      <w:numFmt w:val="bullet"/>
      <w:lvlText w:val="•"/>
      <w:lvlJc w:val="left"/>
      <w:pPr>
        <w:ind w:left="4080" w:hanging="161"/>
      </w:pPr>
      <w:rPr>
        <w:rFonts w:hint="default"/>
      </w:rPr>
    </w:lvl>
  </w:abstractNum>
  <w:abstractNum w:abstractNumId="969" w15:restartNumberingAfterBreak="0">
    <w:nsid w:val="7F8B5411"/>
    <w:multiLevelType w:val="hybridMultilevel"/>
    <w:tmpl w:val="A7169AC6"/>
    <w:lvl w:ilvl="0" w:tplc="3F448944">
      <w:numFmt w:val="bullet"/>
      <w:lvlText w:val="●"/>
      <w:lvlJc w:val="left"/>
      <w:pPr>
        <w:ind w:left="87" w:hanging="594"/>
      </w:pPr>
      <w:rPr>
        <w:rFonts w:ascii="Times New Roman" w:eastAsia="Times New Roman" w:hAnsi="Times New Roman" w:cs="Times New Roman" w:hint="default"/>
        <w:w w:val="101"/>
        <w:position w:val="4"/>
        <w:sz w:val="13"/>
        <w:szCs w:val="13"/>
      </w:rPr>
    </w:lvl>
    <w:lvl w:ilvl="1" w:tplc="85D49534">
      <w:numFmt w:val="bullet"/>
      <w:lvlText w:val="•"/>
      <w:lvlJc w:val="left"/>
      <w:pPr>
        <w:ind w:left="572" w:hanging="594"/>
      </w:pPr>
      <w:rPr>
        <w:rFonts w:hint="default"/>
      </w:rPr>
    </w:lvl>
    <w:lvl w:ilvl="2" w:tplc="746E4514">
      <w:numFmt w:val="bullet"/>
      <w:lvlText w:val="•"/>
      <w:lvlJc w:val="left"/>
      <w:pPr>
        <w:ind w:left="1064" w:hanging="594"/>
      </w:pPr>
      <w:rPr>
        <w:rFonts w:hint="default"/>
      </w:rPr>
    </w:lvl>
    <w:lvl w:ilvl="3" w:tplc="8C669626">
      <w:numFmt w:val="bullet"/>
      <w:lvlText w:val="•"/>
      <w:lvlJc w:val="left"/>
      <w:pPr>
        <w:ind w:left="1557" w:hanging="594"/>
      </w:pPr>
      <w:rPr>
        <w:rFonts w:hint="default"/>
      </w:rPr>
    </w:lvl>
    <w:lvl w:ilvl="4" w:tplc="9CA87038">
      <w:numFmt w:val="bullet"/>
      <w:lvlText w:val="•"/>
      <w:lvlJc w:val="left"/>
      <w:pPr>
        <w:ind w:left="2049" w:hanging="594"/>
      </w:pPr>
      <w:rPr>
        <w:rFonts w:hint="default"/>
      </w:rPr>
    </w:lvl>
    <w:lvl w:ilvl="5" w:tplc="7C96160C">
      <w:numFmt w:val="bullet"/>
      <w:lvlText w:val="•"/>
      <w:lvlJc w:val="left"/>
      <w:pPr>
        <w:ind w:left="2542" w:hanging="594"/>
      </w:pPr>
      <w:rPr>
        <w:rFonts w:hint="default"/>
      </w:rPr>
    </w:lvl>
    <w:lvl w:ilvl="6" w:tplc="4678DA80">
      <w:numFmt w:val="bullet"/>
      <w:lvlText w:val="•"/>
      <w:lvlJc w:val="left"/>
      <w:pPr>
        <w:ind w:left="3034" w:hanging="594"/>
      </w:pPr>
      <w:rPr>
        <w:rFonts w:hint="default"/>
      </w:rPr>
    </w:lvl>
    <w:lvl w:ilvl="7" w:tplc="EE8282E4">
      <w:numFmt w:val="bullet"/>
      <w:lvlText w:val="•"/>
      <w:lvlJc w:val="left"/>
      <w:pPr>
        <w:ind w:left="3526" w:hanging="594"/>
      </w:pPr>
      <w:rPr>
        <w:rFonts w:hint="default"/>
      </w:rPr>
    </w:lvl>
    <w:lvl w:ilvl="8" w:tplc="E048B78C">
      <w:numFmt w:val="bullet"/>
      <w:lvlText w:val="•"/>
      <w:lvlJc w:val="left"/>
      <w:pPr>
        <w:ind w:left="4019" w:hanging="594"/>
      </w:pPr>
      <w:rPr>
        <w:rFonts w:hint="default"/>
      </w:rPr>
    </w:lvl>
  </w:abstractNum>
  <w:abstractNum w:abstractNumId="970" w15:restartNumberingAfterBreak="0">
    <w:nsid w:val="7FCD3B0D"/>
    <w:multiLevelType w:val="hybridMultilevel"/>
    <w:tmpl w:val="3BB85D70"/>
    <w:lvl w:ilvl="0" w:tplc="F4FAAAA8">
      <w:numFmt w:val="bullet"/>
      <w:lvlText w:val="●"/>
      <w:lvlJc w:val="left"/>
      <w:pPr>
        <w:ind w:left="90" w:hanging="594"/>
      </w:pPr>
      <w:rPr>
        <w:rFonts w:ascii="Times New Roman" w:eastAsia="Times New Roman" w:hAnsi="Times New Roman" w:cs="Times New Roman" w:hint="default"/>
        <w:w w:val="101"/>
        <w:position w:val="4"/>
        <w:sz w:val="13"/>
        <w:szCs w:val="13"/>
      </w:rPr>
    </w:lvl>
    <w:lvl w:ilvl="1" w:tplc="80362676">
      <w:numFmt w:val="bullet"/>
      <w:lvlText w:val="•"/>
      <w:lvlJc w:val="left"/>
      <w:pPr>
        <w:ind w:left="596" w:hanging="594"/>
      </w:pPr>
      <w:rPr>
        <w:rFonts w:hint="default"/>
      </w:rPr>
    </w:lvl>
    <w:lvl w:ilvl="2" w:tplc="D67E3E0C">
      <w:numFmt w:val="bullet"/>
      <w:lvlText w:val="•"/>
      <w:lvlJc w:val="left"/>
      <w:pPr>
        <w:ind w:left="1092" w:hanging="594"/>
      </w:pPr>
      <w:rPr>
        <w:rFonts w:hint="default"/>
      </w:rPr>
    </w:lvl>
    <w:lvl w:ilvl="3" w:tplc="A894D2F2">
      <w:numFmt w:val="bullet"/>
      <w:lvlText w:val="•"/>
      <w:lvlJc w:val="left"/>
      <w:pPr>
        <w:ind w:left="1588" w:hanging="594"/>
      </w:pPr>
      <w:rPr>
        <w:rFonts w:hint="default"/>
      </w:rPr>
    </w:lvl>
    <w:lvl w:ilvl="4" w:tplc="48869734">
      <w:numFmt w:val="bullet"/>
      <w:lvlText w:val="•"/>
      <w:lvlJc w:val="left"/>
      <w:pPr>
        <w:ind w:left="2084" w:hanging="594"/>
      </w:pPr>
      <w:rPr>
        <w:rFonts w:hint="default"/>
      </w:rPr>
    </w:lvl>
    <w:lvl w:ilvl="5" w:tplc="23DE6DA6">
      <w:numFmt w:val="bullet"/>
      <w:lvlText w:val="•"/>
      <w:lvlJc w:val="left"/>
      <w:pPr>
        <w:ind w:left="2581" w:hanging="594"/>
      </w:pPr>
      <w:rPr>
        <w:rFonts w:hint="default"/>
      </w:rPr>
    </w:lvl>
    <w:lvl w:ilvl="6" w:tplc="DE144D0A">
      <w:numFmt w:val="bullet"/>
      <w:lvlText w:val="•"/>
      <w:lvlJc w:val="left"/>
      <w:pPr>
        <w:ind w:left="3077" w:hanging="594"/>
      </w:pPr>
      <w:rPr>
        <w:rFonts w:hint="default"/>
      </w:rPr>
    </w:lvl>
    <w:lvl w:ilvl="7" w:tplc="0B8AF024">
      <w:numFmt w:val="bullet"/>
      <w:lvlText w:val="•"/>
      <w:lvlJc w:val="left"/>
      <w:pPr>
        <w:ind w:left="3573" w:hanging="594"/>
      </w:pPr>
      <w:rPr>
        <w:rFonts w:hint="default"/>
      </w:rPr>
    </w:lvl>
    <w:lvl w:ilvl="8" w:tplc="2916A302">
      <w:numFmt w:val="bullet"/>
      <w:lvlText w:val="•"/>
      <w:lvlJc w:val="left"/>
      <w:pPr>
        <w:ind w:left="4069" w:hanging="594"/>
      </w:pPr>
      <w:rPr>
        <w:rFonts w:hint="default"/>
      </w:rPr>
    </w:lvl>
  </w:abstractNum>
  <w:abstractNum w:abstractNumId="971" w15:restartNumberingAfterBreak="0">
    <w:nsid w:val="7FD74129"/>
    <w:multiLevelType w:val="hybridMultilevel"/>
    <w:tmpl w:val="E8548FE6"/>
    <w:lvl w:ilvl="0" w:tplc="15860ABA">
      <w:numFmt w:val="bullet"/>
      <w:lvlText w:val="●"/>
      <w:lvlJc w:val="left"/>
      <w:pPr>
        <w:ind w:left="679" w:hanging="594"/>
      </w:pPr>
      <w:rPr>
        <w:rFonts w:ascii="Times New Roman" w:eastAsia="Times New Roman" w:hAnsi="Times New Roman" w:cs="Times New Roman" w:hint="default"/>
        <w:w w:val="100"/>
        <w:position w:val="4"/>
        <w:sz w:val="13"/>
        <w:szCs w:val="13"/>
      </w:rPr>
    </w:lvl>
    <w:lvl w:ilvl="1" w:tplc="CB0E8B90">
      <w:numFmt w:val="bullet"/>
      <w:lvlText w:val="•"/>
      <w:lvlJc w:val="left"/>
      <w:pPr>
        <w:ind w:left="1165" w:hanging="594"/>
      </w:pPr>
      <w:rPr>
        <w:rFonts w:hint="default"/>
      </w:rPr>
    </w:lvl>
    <w:lvl w:ilvl="2" w:tplc="8A78B3B4">
      <w:numFmt w:val="bullet"/>
      <w:lvlText w:val="•"/>
      <w:lvlJc w:val="left"/>
      <w:pPr>
        <w:ind w:left="1650" w:hanging="594"/>
      </w:pPr>
      <w:rPr>
        <w:rFonts w:hint="default"/>
      </w:rPr>
    </w:lvl>
    <w:lvl w:ilvl="3" w:tplc="8A1E050C">
      <w:numFmt w:val="bullet"/>
      <w:lvlText w:val="•"/>
      <w:lvlJc w:val="left"/>
      <w:pPr>
        <w:ind w:left="2135" w:hanging="594"/>
      </w:pPr>
      <w:rPr>
        <w:rFonts w:hint="default"/>
      </w:rPr>
    </w:lvl>
    <w:lvl w:ilvl="4" w:tplc="E86886F8">
      <w:numFmt w:val="bullet"/>
      <w:lvlText w:val="•"/>
      <w:lvlJc w:val="left"/>
      <w:pPr>
        <w:ind w:left="2620" w:hanging="594"/>
      </w:pPr>
      <w:rPr>
        <w:rFonts w:hint="default"/>
      </w:rPr>
    </w:lvl>
    <w:lvl w:ilvl="5" w:tplc="64EAFA3E">
      <w:numFmt w:val="bullet"/>
      <w:lvlText w:val="•"/>
      <w:lvlJc w:val="left"/>
      <w:pPr>
        <w:ind w:left="3106" w:hanging="594"/>
      </w:pPr>
      <w:rPr>
        <w:rFonts w:hint="default"/>
      </w:rPr>
    </w:lvl>
    <w:lvl w:ilvl="6" w:tplc="D318F49E">
      <w:numFmt w:val="bullet"/>
      <w:lvlText w:val="•"/>
      <w:lvlJc w:val="left"/>
      <w:pPr>
        <w:ind w:left="3591" w:hanging="594"/>
      </w:pPr>
      <w:rPr>
        <w:rFonts w:hint="default"/>
      </w:rPr>
    </w:lvl>
    <w:lvl w:ilvl="7" w:tplc="D3BC55A4">
      <w:numFmt w:val="bullet"/>
      <w:lvlText w:val="•"/>
      <w:lvlJc w:val="left"/>
      <w:pPr>
        <w:ind w:left="4076" w:hanging="594"/>
      </w:pPr>
      <w:rPr>
        <w:rFonts w:hint="default"/>
      </w:rPr>
    </w:lvl>
    <w:lvl w:ilvl="8" w:tplc="0B6A605E">
      <w:numFmt w:val="bullet"/>
      <w:lvlText w:val="•"/>
      <w:lvlJc w:val="left"/>
      <w:pPr>
        <w:ind w:left="4561" w:hanging="594"/>
      </w:pPr>
      <w:rPr>
        <w:rFonts w:hint="default"/>
      </w:rPr>
    </w:lvl>
  </w:abstractNum>
  <w:num w:numId="1">
    <w:abstractNumId w:val="100"/>
  </w:num>
  <w:num w:numId="2">
    <w:abstractNumId w:val="566"/>
  </w:num>
  <w:num w:numId="3">
    <w:abstractNumId w:val="632"/>
  </w:num>
  <w:num w:numId="4">
    <w:abstractNumId w:val="875"/>
  </w:num>
  <w:num w:numId="5">
    <w:abstractNumId w:val="763"/>
  </w:num>
  <w:num w:numId="6">
    <w:abstractNumId w:val="889"/>
  </w:num>
  <w:num w:numId="7">
    <w:abstractNumId w:val="6"/>
  </w:num>
  <w:num w:numId="8">
    <w:abstractNumId w:val="450"/>
  </w:num>
  <w:num w:numId="9">
    <w:abstractNumId w:val="217"/>
  </w:num>
  <w:num w:numId="10">
    <w:abstractNumId w:val="373"/>
  </w:num>
  <w:num w:numId="11">
    <w:abstractNumId w:val="877"/>
  </w:num>
  <w:num w:numId="12">
    <w:abstractNumId w:val="82"/>
  </w:num>
  <w:num w:numId="13">
    <w:abstractNumId w:val="686"/>
  </w:num>
  <w:num w:numId="14">
    <w:abstractNumId w:val="884"/>
  </w:num>
  <w:num w:numId="15">
    <w:abstractNumId w:val="858"/>
  </w:num>
  <w:num w:numId="16">
    <w:abstractNumId w:val="350"/>
  </w:num>
  <w:num w:numId="17">
    <w:abstractNumId w:val="916"/>
  </w:num>
  <w:num w:numId="18">
    <w:abstractNumId w:val="42"/>
  </w:num>
  <w:num w:numId="19">
    <w:abstractNumId w:val="671"/>
  </w:num>
  <w:num w:numId="20">
    <w:abstractNumId w:val="389"/>
  </w:num>
  <w:num w:numId="21">
    <w:abstractNumId w:val="881"/>
  </w:num>
  <w:num w:numId="22">
    <w:abstractNumId w:val="410"/>
  </w:num>
  <w:num w:numId="23">
    <w:abstractNumId w:val="302"/>
  </w:num>
  <w:num w:numId="24">
    <w:abstractNumId w:val="638"/>
  </w:num>
  <w:num w:numId="25">
    <w:abstractNumId w:val="785"/>
  </w:num>
  <w:num w:numId="26">
    <w:abstractNumId w:val="610"/>
  </w:num>
  <w:num w:numId="27">
    <w:abstractNumId w:val="269"/>
  </w:num>
  <w:num w:numId="28">
    <w:abstractNumId w:val="812"/>
  </w:num>
  <w:num w:numId="29">
    <w:abstractNumId w:val="46"/>
  </w:num>
  <w:num w:numId="30">
    <w:abstractNumId w:val="961"/>
  </w:num>
  <w:num w:numId="31">
    <w:abstractNumId w:val="144"/>
  </w:num>
  <w:num w:numId="32">
    <w:abstractNumId w:val="616"/>
  </w:num>
  <w:num w:numId="33">
    <w:abstractNumId w:val="420"/>
  </w:num>
  <w:num w:numId="34">
    <w:abstractNumId w:val="959"/>
  </w:num>
  <w:num w:numId="35">
    <w:abstractNumId w:val="362"/>
  </w:num>
  <w:num w:numId="36">
    <w:abstractNumId w:val="222"/>
  </w:num>
  <w:num w:numId="37">
    <w:abstractNumId w:val="260"/>
  </w:num>
  <w:num w:numId="38">
    <w:abstractNumId w:val="912"/>
  </w:num>
  <w:num w:numId="39">
    <w:abstractNumId w:val="800"/>
  </w:num>
  <w:num w:numId="40">
    <w:abstractNumId w:val="485"/>
  </w:num>
  <w:num w:numId="41">
    <w:abstractNumId w:val="554"/>
  </w:num>
  <w:num w:numId="42">
    <w:abstractNumId w:val="427"/>
  </w:num>
  <w:num w:numId="43">
    <w:abstractNumId w:val="394"/>
  </w:num>
  <w:num w:numId="44">
    <w:abstractNumId w:val="435"/>
  </w:num>
  <w:num w:numId="45">
    <w:abstractNumId w:val="71"/>
  </w:num>
  <w:num w:numId="46">
    <w:abstractNumId w:val="469"/>
  </w:num>
  <w:num w:numId="47">
    <w:abstractNumId w:val="281"/>
  </w:num>
  <w:num w:numId="48">
    <w:abstractNumId w:val="572"/>
  </w:num>
  <w:num w:numId="49">
    <w:abstractNumId w:val="516"/>
  </w:num>
  <w:num w:numId="50">
    <w:abstractNumId w:val="939"/>
  </w:num>
  <w:num w:numId="51">
    <w:abstractNumId w:val="586"/>
  </w:num>
  <w:num w:numId="52">
    <w:abstractNumId w:val="188"/>
  </w:num>
  <w:num w:numId="53">
    <w:abstractNumId w:val="457"/>
  </w:num>
  <w:num w:numId="54">
    <w:abstractNumId w:val="737"/>
  </w:num>
  <w:num w:numId="55">
    <w:abstractNumId w:val="778"/>
  </w:num>
  <w:num w:numId="56">
    <w:abstractNumId w:val="717"/>
  </w:num>
  <w:num w:numId="57">
    <w:abstractNumId w:val="862"/>
  </w:num>
  <w:num w:numId="58">
    <w:abstractNumId w:val="499"/>
  </w:num>
  <w:num w:numId="59">
    <w:abstractNumId w:val="482"/>
  </w:num>
  <w:num w:numId="60">
    <w:abstractNumId w:val="711"/>
  </w:num>
  <w:num w:numId="61">
    <w:abstractNumId w:val="639"/>
  </w:num>
  <w:num w:numId="62">
    <w:abstractNumId w:val="797"/>
  </w:num>
  <w:num w:numId="63">
    <w:abstractNumId w:val="636"/>
  </w:num>
  <w:num w:numId="64">
    <w:abstractNumId w:val="62"/>
  </w:num>
  <w:num w:numId="65">
    <w:abstractNumId w:val="206"/>
  </w:num>
  <w:num w:numId="66">
    <w:abstractNumId w:val="933"/>
  </w:num>
  <w:num w:numId="67">
    <w:abstractNumId w:val="819"/>
  </w:num>
  <w:num w:numId="68">
    <w:abstractNumId w:val="687"/>
  </w:num>
  <w:num w:numId="69">
    <w:abstractNumId w:val="230"/>
  </w:num>
  <w:num w:numId="70">
    <w:abstractNumId w:val="108"/>
  </w:num>
  <w:num w:numId="71">
    <w:abstractNumId w:val="498"/>
  </w:num>
  <w:num w:numId="72">
    <w:abstractNumId w:val="699"/>
  </w:num>
  <w:num w:numId="73">
    <w:abstractNumId w:val="528"/>
  </w:num>
  <w:num w:numId="74">
    <w:abstractNumId w:val="573"/>
  </w:num>
  <w:num w:numId="75">
    <w:abstractNumId w:val="624"/>
  </w:num>
  <w:num w:numId="76">
    <w:abstractNumId w:val="533"/>
  </w:num>
  <w:num w:numId="77">
    <w:abstractNumId w:val="692"/>
  </w:num>
  <w:num w:numId="78">
    <w:abstractNumId w:val="194"/>
  </w:num>
  <w:num w:numId="79">
    <w:abstractNumId w:val="430"/>
  </w:num>
  <w:num w:numId="80">
    <w:abstractNumId w:val="316"/>
  </w:num>
  <w:num w:numId="81">
    <w:abstractNumId w:val="518"/>
  </w:num>
  <w:num w:numId="82">
    <w:abstractNumId w:val="18"/>
  </w:num>
  <w:num w:numId="83">
    <w:abstractNumId w:val="804"/>
  </w:num>
  <w:num w:numId="84">
    <w:abstractNumId w:val="719"/>
  </w:num>
  <w:num w:numId="85">
    <w:abstractNumId w:val="16"/>
  </w:num>
  <w:num w:numId="86">
    <w:abstractNumId w:val="550"/>
  </w:num>
  <w:num w:numId="87">
    <w:abstractNumId w:val="45"/>
  </w:num>
  <w:num w:numId="88">
    <w:abstractNumId w:val="331"/>
  </w:num>
  <w:num w:numId="89">
    <w:abstractNumId w:val="744"/>
  </w:num>
  <w:num w:numId="90">
    <w:abstractNumId w:val="368"/>
  </w:num>
  <w:num w:numId="91">
    <w:abstractNumId w:val="662"/>
  </w:num>
  <w:num w:numId="92">
    <w:abstractNumId w:val="599"/>
  </w:num>
  <w:num w:numId="93">
    <w:abstractNumId w:val="534"/>
  </w:num>
  <w:num w:numId="94">
    <w:abstractNumId w:val="408"/>
  </w:num>
  <w:num w:numId="95">
    <w:abstractNumId w:val="250"/>
  </w:num>
  <w:num w:numId="96">
    <w:abstractNumId w:val="436"/>
  </w:num>
  <w:num w:numId="97">
    <w:abstractNumId w:val="43"/>
  </w:num>
  <w:num w:numId="98">
    <w:abstractNumId w:val="625"/>
  </w:num>
  <w:num w:numId="99">
    <w:abstractNumId w:val="627"/>
  </w:num>
  <w:num w:numId="100">
    <w:abstractNumId w:val="577"/>
  </w:num>
  <w:num w:numId="101">
    <w:abstractNumId w:val="809"/>
  </w:num>
  <w:num w:numId="102">
    <w:abstractNumId w:val="542"/>
  </w:num>
  <w:num w:numId="103">
    <w:abstractNumId w:val="89"/>
  </w:num>
  <w:num w:numId="104">
    <w:abstractNumId w:val="734"/>
  </w:num>
  <w:num w:numId="105">
    <w:abstractNumId w:val="545"/>
  </w:num>
  <w:num w:numId="106">
    <w:abstractNumId w:val="490"/>
  </w:num>
  <w:num w:numId="107">
    <w:abstractNumId w:val="326"/>
  </w:num>
  <w:num w:numId="108">
    <w:abstractNumId w:val="613"/>
  </w:num>
  <w:num w:numId="109">
    <w:abstractNumId w:val="314"/>
  </w:num>
  <w:num w:numId="110">
    <w:abstractNumId w:val="696"/>
  </w:num>
  <w:num w:numId="111">
    <w:abstractNumId w:val="401"/>
  </w:num>
  <w:num w:numId="112">
    <w:abstractNumId w:val="953"/>
  </w:num>
  <w:num w:numId="113">
    <w:abstractNumId w:val="116"/>
  </w:num>
  <w:num w:numId="114">
    <w:abstractNumId w:val="249"/>
  </w:num>
  <w:num w:numId="115">
    <w:abstractNumId w:val="290"/>
  </w:num>
  <w:num w:numId="116">
    <w:abstractNumId w:val="126"/>
  </w:num>
  <w:num w:numId="117">
    <w:abstractNumId w:val="440"/>
  </w:num>
  <w:num w:numId="118">
    <w:abstractNumId w:val="827"/>
  </w:num>
  <w:num w:numId="119">
    <w:abstractNumId w:val="708"/>
  </w:num>
  <w:num w:numId="120">
    <w:abstractNumId w:val="374"/>
  </w:num>
  <w:num w:numId="121">
    <w:abstractNumId w:val="361"/>
  </w:num>
  <w:num w:numId="122">
    <w:abstractNumId w:val="20"/>
  </w:num>
  <w:num w:numId="123">
    <w:abstractNumId w:val="125"/>
  </w:num>
  <w:num w:numId="124">
    <w:abstractNumId w:val="38"/>
  </w:num>
  <w:num w:numId="125">
    <w:abstractNumId w:val="505"/>
  </w:num>
  <w:num w:numId="126">
    <w:abstractNumId w:val="748"/>
  </w:num>
  <w:num w:numId="127">
    <w:abstractNumId w:val="428"/>
  </w:num>
  <w:num w:numId="128">
    <w:abstractNumId w:val="695"/>
  </w:num>
  <w:num w:numId="129">
    <w:abstractNumId w:val="564"/>
  </w:num>
  <w:num w:numId="130">
    <w:abstractNumId w:val="807"/>
  </w:num>
  <w:num w:numId="131">
    <w:abstractNumId w:val="297"/>
  </w:num>
  <w:num w:numId="132">
    <w:abstractNumId w:val="539"/>
  </w:num>
  <w:num w:numId="133">
    <w:abstractNumId w:val="456"/>
  </w:num>
  <w:num w:numId="134">
    <w:abstractNumId w:val="900"/>
  </w:num>
  <w:num w:numId="135">
    <w:abstractNumId w:val="950"/>
  </w:num>
  <w:num w:numId="136">
    <w:abstractNumId w:val="33"/>
  </w:num>
  <w:num w:numId="137">
    <w:abstractNumId w:val="288"/>
  </w:num>
  <w:num w:numId="138">
    <w:abstractNumId w:val="68"/>
  </w:num>
  <w:num w:numId="139">
    <w:abstractNumId w:val="226"/>
  </w:num>
  <w:num w:numId="140">
    <w:abstractNumId w:val="213"/>
  </w:num>
  <w:num w:numId="141">
    <w:abstractNumId w:val="381"/>
  </w:num>
  <w:num w:numId="142">
    <w:abstractNumId w:val="154"/>
  </w:num>
  <w:num w:numId="143">
    <w:abstractNumId w:val="251"/>
  </w:num>
  <w:num w:numId="144">
    <w:abstractNumId w:val="437"/>
  </w:num>
  <w:num w:numId="145">
    <w:abstractNumId w:val="598"/>
  </w:num>
  <w:num w:numId="146">
    <w:abstractNumId w:val="419"/>
  </w:num>
  <w:num w:numId="147">
    <w:abstractNumId w:val="30"/>
  </w:num>
  <w:num w:numId="148">
    <w:abstractNumId w:val="932"/>
  </w:num>
  <w:num w:numId="149">
    <w:abstractNumId w:val="654"/>
  </w:num>
  <w:num w:numId="150">
    <w:abstractNumId w:val="954"/>
  </w:num>
  <w:num w:numId="151">
    <w:abstractNumId w:val="163"/>
  </w:num>
  <w:num w:numId="152">
    <w:abstractNumId w:val="776"/>
  </w:num>
  <w:num w:numId="153">
    <w:abstractNumId w:val="831"/>
  </w:num>
  <w:num w:numId="154">
    <w:abstractNumId w:val="775"/>
  </w:num>
  <w:num w:numId="155">
    <w:abstractNumId w:val="663"/>
  </w:num>
  <w:num w:numId="156">
    <w:abstractNumId w:val="3"/>
  </w:num>
  <w:num w:numId="157">
    <w:abstractNumId w:val="453"/>
  </w:num>
  <w:num w:numId="158">
    <w:abstractNumId w:val="378"/>
  </w:num>
  <w:num w:numId="159">
    <w:abstractNumId w:val="930"/>
  </w:num>
  <w:num w:numId="160">
    <w:abstractNumId w:val="590"/>
  </w:num>
  <w:num w:numId="161">
    <w:abstractNumId w:val="885"/>
  </w:num>
  <w:num w:numId="162">
    <w:abstractNumId w:val="883"/>
  </w:num>
  <w:num w:numId="163">
    <w:abstractNumId w:val="344"/>
  </w:num>
  <w:num w:numId="164">
    <w:abstractNumId w:val="771"/>
  </w:num>
  <w:num w:numId="165">
    <w:abstractNumId w:val="891"/>
  </w:num>
  <w:num w:numId="166">
    <w:abstractNumId w:val="786"/>
  </w:num>
  <w:num w:numId="167">
    <w:abstractNumId w:val="459"/>
  </w:num>
  <w:num w:numId="168">
    <w:abstractNumId w:val="86"/>
  </w:num>
  <w:num w:numId="169">
    <w:abstractNumId w:val="670"/>
  </w:num>
  <w:num w:numId="170">
    <w:abstractNumId w:val="909"/>
  </w:num>
  <w:num w:numId="171">
    <w:abstractNumId w:val="136"/>
  </w:num>
  <w:num w:numId="172">
    <w:abstractNumId w:val="842"/>
  </w:num>
  <w:num w:numId="173">
    <w:abstractNumId w:val="943"/>
  </w:num>
  <w:num w:numId="174">
    <w:abstractNumId w:val="558"/>
  </w:num>
  <w:num w:numId="175">
    <w:abstractNumId w:val="221"/>
  </w:num>
  <w:num w:numId="176">
    <w:abstractNumId w:val="830"/>
  </w:num>
  <w:num w:numId="177">
    <w:abstractNumId w:val="380"/>
  </w:num>
  <w:num w:numId="178">
    <w:abstractNumId w:val="958"/>
  </w:num>
  <w:num w:numId="179">
    <w:abstractNumId w:val="731"/>
  </w:num>
  <w:num w:numId="180">
    <w:abstractNumId w:val="685"/>
  </w:num>
  <w:num w:numId="181">
    <w:abstractNumId w:val="78"/>
  </w:num>
  <w:num w:numId="182">
    <w:abstractNumId w:val="597"/>
  </w:num>
  <w:num w:numId="183">
    <w:abstractNumId w:val="673"/>
  </w:num>
  <w:num w:numId="184">
    <w:abstractNumId w:val="732"/>
  </w:num>
  <w:num w:numId="185">
    <w:abstractNumId w:val="835"/>
  </w:num>
  <w:num w:numId="186">
    <w:abstractNumId w:val="129"/>
  </w:num>
  <w:num w:numId="187">
    <w:abstractNumId w:val="714"/>
  </w:num>
  <w:num w:numId="188">
    <w:abstractNumId w:val="512"/>
  </w:num>
  <w:num w:numId="189">
    <w:abstractNumId w:val="690"/>
  </w:num>
  <w:num w:numId="190">
    <w:abstractNumId w:val="855"/>
  </w:num>
  <w:num w:numId="191">
    <w:abstractNumId w:val="301"/>
  </w:num>
  <w:num w:numId="192">
    <w:abstractNumId w:val="192"/>
  </w:num>
  <w:num w:numId="193">
    <w:abstractNumId w:val="791"/>
  </w:num>
  <w:num w:numId="194">
    <w:abstractNumId w:val="588"/>
  </w:num>
  <w:num w:numId="195">
    <w:abstractNumId w:val="7"/>
  </w:num>
  <w:num w:numId="196">
    <w:abstractNumId w:val="279"/>
  </w:num>
  <w:num w:numId="197">
    <w:abstractNumId w:val="358"/>
  </w:num>
  <w:num w:numId="198">
    <w:abstractNumId w:val="546"/>
  </w:num>
  <w:num w:numId="199">
    <w:abstractNumId w:val="693"/>
  </w:num>
  <w:num w:numId="200">
    <w:abstractNumId w:val="265"/>
  </w:num>
  <w:num w:numId="201">
    <w:abstractNumId w:val="712"/>
  </w:num>
  <w:num w:numId="202">
    <w:abstractNumId w:val="210"/>
  </w:num>
  <w:num w:numId="203">
    <w:abstractNumId w:val="426"/>
  </w:num>
  <w:num w:numId="204">
    <w:abstractNumId w:val="179"/>
  </w:num>
  <w:num w:numId="205">
    <w:abstractNumId w:val="808"/>
  </w:num>
  <w:num w:numId="206">
    <w:abstractNumId w:val="211"/>
  </w:num>
  <w:num w:numId="207">
    <w:abstractNumId w:val="487"/>
  </w:num>
  <w:num w:numId="208">
    <w:abstractNumId w:val="256"/>
  </w:num>
  <w:num w:numId="209">
    <w:abstractNumId w:val="106"/>
  </w:num>
  <w:num w:numId="210">
    <w:abstractNumId w:val="1"/>
  </w:num>
  <w:num w:numId="211">
    <w:abstractNumId w:val="555"/>
  </w:num>
  <w:num w:numId="212">
    <w:abstractNumId w:val="813"/>
  </w:num>
  <w:num w:numId="213">
    <w:abstractNumId w:val="595"/>
  </w:num>
  <w:num w:numId="214">
    <w:abstractNumId w:val="173"/>
  </w:num>
  <w:num w:numId="215">
    <w:abstractNumId w:val="421"/>
  </w:num>
  <w:num w:numId="216">
    <w:abstractNumId w:val="560"/>
  </w:num>
  <w:num w:numId="217">
    <w:abstractNumId w:val="921"/>
  </w:num>
  <w:num w:numId="218">
    <w:abstractNumId w:val="299"/>
  </w:num>
  <w:num w:numId="219">
    <w:abstractNumId w:val="836"/>
  </w:num>
  <w:num w:numId="220">
    <w:abstractNumId w:val="149"/>
  </w:num>
  <w:num w:numId="221">
    <w:abstractNumId w:val="896"/>
  </w:num>
  <w:num w:numId="222">
    <w:abstractNumId w:val="664"/>
  </w:num>
  <w:num w:numId="223">
    <w:abstractNumId w:val="143"/>
  </w:num>
  <w:num w:numId="224">
    <w:abstractNumId w:val="266"/>
  </w:num>
  <w:num w:numId="225">
    <w:abstractNumId w:val="58"/>
  </w:num>
  <w:num w:numId="226">
    <w:abstractNumId w:val="947"/>
  </w:num>
  <w:num w:numId="227">
    <w:abstractNumId w:val="111"/>
  </w:num>
  <w:num w:numId="228">
    <w:abstractNumId w:val="186"/>
  </w:num>
  <w:num w:numId="229">
    <w:abstractNumId w:val="363"/>
  </w:num>
  <w:num w:numId="230">
    <w:abstractNumId w:val="798"/>
  </w:num>
  <w:num w:numId="231">
    <w:abstractNumId w:val="412"/>
  </w:num>
  <w:num w:numId="232">
    <w:abstractNumId w:val="157"/>
  </w:num>
  <w:num w:numId="233">
    <w:abstractNumId w:val="880"/>
  </w:num>
  <w:num w:numId="234">
    <w:abstractNumId w:val="704"/>
  </w:num>
  <w:num w:numId="235">
    <w:abstractNumId w:val="751"/>
  </w:num>
  <w:num w:numId="236">
    <w:abstractNumId w:val="866"/>
  </w:num>
  <w:num w:numId="237">
    <w:abstractNumId w:val="735"/>
  </w:num>
  <w:num w:numId="238">
    <w:abstractNumId w:val="960"/>
  </w:num>
  <w:num w:numId="239">
    <w:abstractNumId w:val="856"/>
  </w:num>
  <w:num w:numId="240">
    <w:abstractNumId w:val="21"/>
  </w:num>
  <w:num w:numId="241">
    <w:abstractNumId w:val="300"/>
  </w:num>
  <w:num w:numId="242">
    <w:abstractNumId w:val="897"/>
  </w:num>
  <w:num w:numId="243">
    <w:abstractNumId w:val="172"/>
  </w:num>
  <w:num w:numId="244">
    <w:abstractNumId w:val="833"/>
  </w:num>
  <w:num w:numId="245">
    <w:abstractNumId w:val="17"/>
  </w:num>
  <w:num w:numId="246">
    <w:abstractNumId w:val="549"/>
  </w:num>
  <w:num w:numId="247">
    <w:abstractNumId w:val="700"/>
  </w:num>
  <w:num w:numId="248">
    <w:abstractNumId w:val="60"/>
  </w:num>
  <w:num w:numId="249">
    <w:abstractNumId w:val="847"/>
  </w:num>
  <w:num w:numId="250">
    <w:abstractNumId w:val="75"/>
  </w:num>
  <w:num w:numId="251">
    <w:abstractNumId w:val="818"/>
  </w:num>
  <w:num w:numId="252">
    <w:abstractNumId w:val="467"/>
  </w:num>
  <w:num w:numId="253">
    <w:abstractNumId w:val="526"/>
  </w:num>
  <w:num w:numId="254">
    <w:abstractNumId w:val="743"/>
  </w:num>
  <w:num w:numId="255">
    <w:abstractNumId w:val="101"/>
  </w:num>
  <w:num w:numId="256">
    <w:abstractNumId w:val="513"/>
  </w:num>
  <w:num w:numId="257">
    <w:abstractNumId w:val="604"/>
  </w:num>
  <w:num w:numId="258">
    <w:abstractNumId w:val="520"/>
  </w:num>
  <w:num w:numId="259">
    <w:abstractNumId w:val="701"/>
  </w:num>
  <w:num w:numId="260">
    <w:abstractNumId w:val="646"/>
  </w:num>
  <w:num w:numId="261">
    <w:abstractNumId w:val="422"/>
  </w:num>
  <w:num w:numId="262">
    <w:abstractNumId w:val="658"/>
  </w:num>
  <w:num w:numId="263">
    <w:abstractNumId w:val="40"/>
  </w:num>
  <w:num w:numId="264">
    <w:abstractNumId w:val="728"/>
  </w:num>
  <w:num w:numId="265">
    <w:abstractNumId w:val="324"/>
  </w:num>
  <w:num w:numId="266">
    <w:abstractNumId w:val="449"/>
  </w:num>
  <w:num w:numId="267">
    <w:abstractNumId w:val="382"/>
  </w:num>
  <w:num w:numId="268">
    <w:abstractNumId w:val="329"/>
  </w:num>
  <w:num w:numId="269">
    <w:abstractNumId w:val="479"/>
  </w:num>
  <w:num w:numId="270">
    <w:abstractNumId w:val="489"/>
  </w:num>
  <w:num w:numId="271">
    <w:abstractNumId w:val="630"/>
  </w:num>
  <w:num w:numId="272">
    <w:abstractNumId w:val="451"/>
  </w:num>
  <w:num w:numId="273">
    <w:abstractNumId w:val="702"/>
  </w:num>
  <w:num w:numId="274">
    <w:abstractNumId w:val="500"/>
  </w:num>
  <w:num w:numId="275">
    <w:abstractNumId w:val="280"/>
  </w:num>
  <w:num w:numId="276">
    <w:abstractNumId w:val="942"/>
  </w:num>
  <w:num w:numId="277">
    <w:abstractNumId w:val="676"/>
  </w:num>
  <w:num w:numId="278">
    <w:abstractNumId w:val="11"/>
  </w:num>
  <w:num w:numId="279">
    <w:abstractNumId w:val="399"/>
  </w:num>
  <w:num w:numId="280">
    <w:abstractNumId w:val="579"/>
  </w:num>
  <w:num w:numId="281">
    <w:abstractNumId w:val="80"/>
  </w:num>
  <w:num w:numId="282">
    <w:abstractNumId w:val="559"/>
  </w:num>
  <w:num w:numId="283">
    <w:abstractNumId w:val="252"/>
  </w:num>
  <w:num w:numId="284">
    <w:abstractNumId w:val="117"/>
  </w:num>
  <w:num w:numId="285">
    <w:abstractNumId w:val="364"/>
  </w:num>
  <w:num w:numId="286">
    <w:abstractNumId w:val="386"/>
  </w:num>
  <w:num w:numId="287">
    <w:abstractNumId w:val="725"/>
  </w:num>
  <w:num w:numId="288">
    <w:abstractNumId w:val="460"/>
  </w:num>
  <w:num w:numId="289">
    <w:abstractNumId w:val="585"/>
  </w:num>
  <w:num w:numId="290">
    <w:abstractNumId w:val="243"/>
  </w:num>
  <w:num w:numId="291">
    <w:abstractNumId w:val="323"/>
  </w:num>
  <w:num w:numId="292">
    <w:abstractNumId w:val="219"/>
  </w:num>
  <w:num w:numId="293">
    <w:abstractNumId w:val="442"/>
  </w:num>
  <w:num w:numId="294">
    <w:abstractNumId w:val="234"/>
  </w:num>
  <w:num w:numId="295">
    <w:abstractNumId w:val="240"/>
  </w:num>
  <w:num w:numId="296">
    <w:abstractNumId w:val="901"/>
  </w:num>
  <w:num w:numId="297">
    <w:abstractNumId w:val="607"/>
  </w:num>
  <w:num w:numId="298">
    <w:abstractNumId w:val="128"/>
  </w:num>
  <w:num w:numId="299">
    <w:abstractNumId w:val="529"/>
  </w:num>
  <w:num w:numId="300">
    <w:abstractNumId w:val="838"/>
  </w:num>
  <w:num w:numId="301">
    <w:abstractNumId w:val="736"/>
  </w:num>
  <w:num w:numId="302">
    <w:abstractNumId w:val="890"/>
  </w:num>
  <w:num w:numId="303">
    <w:abstractNumId w:val="860"/>
  </w:num>
  <w:num w:numId="304">
    <w:abstractNumId w:val="738"/>
  </w:num>
  <w:num w:numId="305">
    <w:abstractNumId w:val="868"/>
  </w:num>
  <w:num w:numId="306">
    <w:abstractNumId w:val="753"/>
  </w:num>
  <w:num w:numId="307">
    <w:abstractNumId w:val="340"/>
  </w:num>
  <w:num w:numId="308">
    <w:abstractNumId w:val="391"/>
  </w:num>
  <w:num w:numId="309">
    <w:abstractNumId w:val="574"/>
  </w:num>
  <w:num w:numId="310">
    <w:abstractNumId w:val="310"/>
  </w:num>
  <w:num w:numId="311">
    <w:abstractNumId w:val="414"/>
  </w:num>
  <w:num w:numId="312">
    <w:abstractNumId w:val="123"/>
  </w:num>
  <w:num w:numId="313">
    <w:abstractNumId w:val="296"/>
  </w:num>
  <w:num w:numId="314">
    <w:abstractNumId w:val="377"/>
  </w:num>
  <w:num w:numId="315">
    <w:abstractNumId w:val="448"/>
  </w:num>
  <w:num w:numId="316">
    <w:abstractNumId w:val="661"/>
  </w:num>
  <w:num w:numId="317">
    <w:abstractNumId w:val="305"/>
  </w:num>
  <w:num w:numId="318">
    <w:abstractNumId w:val="476"/>
  </w:num>
  <w:num w:numId="319">
    <w:abstractNumId w:val="756"/>
  </w:num>
  <w:num w:numId="320">
    <w:abstractNumId w:val="486"/>
  </w:num>
  <w:num w:numId="321">
    <w:abstractNumId w:val="619"/>
  </w:num>
  <w:num w:numId="322">
    <w:abstractNumId w:val="514"/>
  </w:num>
  <w:num w:numId="323">
    <w:abstractNumId w:val="910"/>
  </w:num>
  <w:num w:numId="324">
    <w:abstractNumId w:val="615"/>
  </w:num>
  <w:num w:numId="325">
    <w:abstractNumId w:val="517"/>
  </w:num>
  <w:num w:numId="326">
    <w:abstractNumId w:val="815"/>
  </w:num>
  <w:num w:numId="327">
    <w:abstractNumId w:val="524"/>
  </w:num>
  <w:num w:numId="328">
    <w:abstractNumId w:val="920"/>
  </w:num>
  <w:num w:numId="329">
    <w:abstractNumId w:val="665"/>
  </w:num>
  <w:num w:numId="330">
    <w:abstractNumId w:val="65"/>
  </w:num>
  <w:num w:numId="331">
    <w:abstractNumId w:val="527"/>
  </w:num>
  <w:num w:numId="332">
    <w:abstractNumId w:val="458"/>
  </w:num>
  <w:num w:numId="333">
    <w:abstractNumId w:val="14"/>
  </w:num>
  <w:num w:numId="334">
    <w:abstractNumId w:val="957"/>
  </w:num>
  <w:num w:numId="335">
    <w:abstractNumId w:val="672"/>
  </w:num>
  <w:num w:numId="336">
    <w:abstractNumId w:val="166"/>
  </w:num>
  <w:num w:numId="337">
    <w:abstractNumId w:val="846"/>
  </w:num>
  <w:num w:numId="338">
    <w:abstractNumId w:val="544"/>
  </w:num>
  <w:num w:numId="339">
    <w:abstractNumId w:val="470"/>
  </w:num>
  <w:num w:numId="340">
    <w:abstractNumId w:val="415"/>
  </w:num>
  <w:num w:numId="341">
    <w:abstractNumId w:val="918"/>
  </w:num>
  <w:num w:numId="342">
    <w:abstractNumId w:val="552"/>
  </w:num>
  <w:num w:numId="343">
    <w:abstractNumId w:val="657"/>
  </w:num>
  <w:num w:numId="344">
    <w:abstractNumId w:val="911"/>
  </w:num>
  <w:num w:numId="345">
    <w:abstractNumId w:val="402"/>
  </w:num>
  <w:num w:numId="346">
    <w:abstractNumId w:val="345"/>
  </w:num>
  <w:num w:numId="347">
    <w:abstractNumId w:val="614"/>
  </w:num>
  <w:num w:numId="348">
    <w:abstractNumId w:val="872"/>
  </w:num>
  <w:num w:numId="349">
    <w:abstractNumId w:val="848"/>
  </w:num>
  <w:num w:numId="350">
    <w:abstractNumId w:val="915"/>
  </w:num>
  <w:num w:numId="351">
    <w:abstractNumId w:val="465"/>
  </w:num>
  <w:num w:numId="352">
    <w:abstractNumId w:val="338"/>
  </w:num>
  <w:num w:numId="353">
    <w:abstractNumId w:val="99"/>
  </w:num>
  <w:num w:numId="354">
    <w:abstractNumId w:val="780"/>
  </w:num>
  <w:num w:numId="355">
    <w:abstractNumId w:val="244"/>
  </w:num>
  <w:num w:numId="356">
    <w:abstractNumId w:val="4"/>
  </w:num>
  <w:num w:numId="357">
    <w:abstractNumId w:val="13"/>
  </w:num>
  <w:num w:numId="358">
    <w:abstractNumId w:val="752"/>
  </w:num>
  <w:num w:numId="359">
    <w:abstractNumId w:val="447"/>
  </w:num>
  <w:num w:numId="360">
    <w:abstractNumId w:val="864"/>
  </w:num>
  <w:num w:numId="361">
    <w:abstractNumId w:val="95"/>
  </w:num>
  <w:num w:numId="362">
    <w:abstractNumId w:val="59"/>
  </w:num>
  <w:num w:numId="363">
    <w:abstractNumId w:val="105"/>
  </w:num>
  <w:num w:numId="364">
    <w:abstractNumId w:val="190"/>
  </w:num>
  <w:num w:numId="365">
    <w:abstractNumId w:val="633"/>
  </w:num>
  <w:num w:numId="366">
    <w:abstractNumId w:val="74"/>
  </w:num>
  <w:num w:numId="367">
    <w:abstractNumId w:val="367"/>
  </w:num>
  <w:num w:numId="368">
    <w:abstractNumId w:val="48"/>
  </w:num>
  <w:num w:numId="369">
    <w:abstractNumId w:val="444"/>
  </w:num>
  <w:num w:numId="370">
    <w:abstractNumId w:val="12"/>
  </w:num>
  <w:num w:numId="371">
    <w:abstractNumId w:val="806"/>
  </w:num>
  <w:num w:numId="372">
    <w:abstractNumId w:val="193"/>
  </w:num>
  <w:num w:numId="373">
    <w:abstractNumId w:val="339"/>
  </w:num>
  <w:num w:numId="374">
    <w:abstractNumId w:val="224"/>
  </w:num>
  <w:num w:numId="375">
    <w:abstractNumId w:val="576"/>
  </w:num>
  <w:num w:numId="376">
    <w:abstractNumId w:val="85"/>
  </w:num>
  <w:num w:numId="377">
    <w:abstractNumId w:val="96"/>
  </w:num>
  <w:num w:numId="378">
    <w:abstractNumId w:val="241"/>
  </w:num>
  <w:num w:numId="379">
    <w:abstractNumId w:val="538"/>
  </w:num>
  <w:num w:numId="380">
    <w:abstractNumId w:val="713"/>
  </w:num>
  <w:num w:numId="381">
    <w:abstractNumId w:val="764"/>
  </w:num>
  <w:num w:numId="382">
    <w:abstractNumId w:val="79"/>
  </w:num>
  <w:num w:numId="383">
    <w:abstractNumId w:val="886"/>
  </w:num>
  <w:num w:numId="384">
    <w:abstractNumId w:val="556"/>
  </w:num>
  <w:num w:numId="385">
    <w:abstractNumId w:val="540"/>
  </w:num>
  <w:num w:numId="386">
    <w:abstractNumId w:val="894"/>
  </w:num>
  <w:num w:numId="387">
    <w:abstractNumId w:val="660"/>
  </w:num>
  <w:num w:numId="388">
    <w:abstractNumId w:val="641"/>
  </w:num>
  <w:num w:numId="389">
    <w:abstractNumId w:val="110"/>
  </w:num>
  <w:num w:numId="390">
    <w:abstractNumId w:val="565"/>
  </w:num>
  <w:num w:numId="391">
    <w:abstractNumId w:val="216"/>
  </w:num>
  <w:num w:numId="392">
    <w:abstractNumId w:val="365"/>
  </w:num>
  <w:num w:numId="393">
    <w:abstractNumId w:val="429"/>
  </w:num>
  <w:num w:numId="394">
    <w:abstractNumId w:val="53"/>
  </w:num>
  <w:num w:numId="395">
    <w:abstractNumId w:val="941"/>
  </w:num>
  <w:num w:numId="396">
    <w:abstractNumId w:val="964"/>
  </w:num>
  <w:num w:numId="397">
    <w:abstractNumId w:val="623"/>
  </w:num>
  <w:num w:numId="398">
    <w:abstractNumId w:val="784"/>
  </w:num>
  <w:num w:numId="399">
    <w:abstractNumId w:val="411"/>
  </w:num>
  <w:num w:numId="400">
    <w:abstractNumId w:val="438"/>
  </w:num>
  <w:num w:numId="401">
    <w:abstractNumId w:val="790"/>
  </w:num>
  <w:num w:numId="402">
    <w:abstractNumId w:val="115"/>
  </w:num>
  <w:num w:numId="403">
    <w:abstractNumId w:val="328"/>
  </w:num>
  <w:num w:numId="404">
    <w:abstractNumId w:val="31"/>
  </w:num>
  <w:num w:numId="405">
    <w:abstractNumId w:val="472"/>
  </w:num>
  <w:num w:numId="406">
    <w:abstractNumId w:val="92"/>
  </w:num>
  <w:num w:numId="407">
    <w:abstractNumId w:val="971"/>
  </w:num>
  <w:num w:numId="408">
    <w:abstractNumId w:val="404"/>
  </w:num>
  <w:num w:numId="409">
    <w:abstractNumId w:val="720"/>
  </w:num>
  <w:num w:numId="410">
    <w:abstractNumId w:val="77"/>
  </w:num>
  <w:num w:numId="411">
    <w:abstractNumId w:val="273"/>
  </w:num>
  <w:num w:numId="412">
    <w:abstractNumId w:val="187"/>
  </w:num>
  <w:num w:numId="413">
    <w:abstractNumId w:val="659"/>
  </w:num>
  <w:num w:numId="414">
    <w:abstractNumId w:val="327"/>
  </w:num>
  <w:num w:numId="415">
    <w:abstractNumId w:val="26"/>
  </w:num>
  <w:num w:numId="416">
    <w:abstractNumId w:val="945"/>
  </w:num>
  <w:num w:numId="417">
    <w:abstractNumId w:val="148"/>
  </w:num>
  <w:num w:numId="418">
    <w:abstractNumId w:val="722"/>
  </w:num>
  <w:num w:numId="419">
    <w:abstractNumId w:val="536"/>
  </w:num>
  <w:num w:numId="420">
    <w:abstractNumId w:val="825"/>
  </w:num>
  <w:num w:numId="421">
    <w:abstractNumId w:val="220"/>
  </w:num>
  <w:num w:numId="422">
    <w:abstractNumId w:val="617"/>
  </w:num>
  <w:num w:numId="423">
    <w:abstractNumId w:val="189"/>
  </w:num>
  <w:num w:numId="424">
    <w:abstractNumId w:val="718"/>
  </w:num>
  <w:num w:numId="425">
    <w:abstractNumId w:val="39"/>
  </w:num>
  <w:num w:numId="426">
    <w:abstractNumId w:val="649"/>
  </w:num>
  <w:num w:numId="427">
    <w:abstractNumId w:val="231"/>
  </w:num>
  <w:num w:numId="428">
    <w:abstractNumId w:val="140"/>
  </w:num>
  <w:num w:numId="429">
    <w:abstractNumId w:val="274"/>
  </w:num>
  <w:num w:numId="430">
    <w:abstractNumId w:val="926"/>
  </w:num>
  <w:num w:numId="431">
    <w:abstractNumId w:val="355"/>
  </w:num>
  <w:num w:numId="432">
    <w:abstractNumId w:val="483"/>
  </w:num>
  <w:num w:numId="433">
    <w:abstractNumId w:val="209"/>
  </w:num>
  <w:num w:numId="434">
    <w:abstractNumId w:val="9"/>
  </w:num>
  <w:num w:numId="435">
    <w:abstractNumId w:val="584"/>
  </w:num>
  <w:num w:numId="436">
    <w:abstractNumId w:val="52"/>
  </w:num>
  <w:num w:numId="437">
    <w:abstractNumId w:val="372"/>
  </w:num>
  <w:num w:numId="438">
    <w:abstractNumId w:val="888"/>
  </w:num>
  <w:num w:numId="439">
    <w:abstractNumId w:val="927"/>
  </w:num>
  <w:num w:numId="440">
    <w:abstractNumId w:val="767"/>
  </w:num>
  <w:num w:numId="441">
    <w:abstractNumId w:val="171"/>
  </w:num>
  <w:num w:numId="442">
    <w:abstractNumId w:val="137"/>
  </w:num>
  <w:num w:numId="443">
    <w:abstractNumId w:val="352"/>
  </w:num>
  <w:num w:numId="444">
    <w:abstractNumId w:val="247"/>
  </w:num>
  <w:num w:numId="445">
    <w:abstractNumId w:val="67"/>
  </w:num>
  <w:num w:numId="446">
    <w:abstractNumId w:val="723"/>
  </w:num>
  <w:num w:numId="447">
    <w:abstractNumId w:val="395"/>
  </w:num>
  <w:num w:numId="448">
    <w:abstractNumId w:val="289"/>
  </w:num>
  <w:num w:numId="449">
    <w:abstractNumId w:val="949"/>
  </w:num>
  <w:num w:numId="450">
    <w:abstractNumId w:val="286"/>
  </w:num>
  <w:num w:numId="451">
    <w:abstractNumId w:val="902"/>
  </w:num>
  <w:num w:numId="452">
    <w:abstractNumId w:val="271"/>
  </w:num>
  <w:num w:numId="453">
    <w:abstractNumId w:val="898"/>
  </w:num>
  <w:num w:numId="454">
    <w:abstractNumId w:val="258"/>
  </w:num>
  <w:num w:numId="455">
    <w:abstractNumId w:val="120"/>
  </w:num>
  <w:num w:numId="456">
    <w:abstractNumId w:val="202"/>
  </w:num>
  <w:num w:numId="457">
    <w:abstractNumId w:val="69"/>
  </w:num>
  <w:num w:numId="458">
    <w:abstractNumId w:val="159"/>
  </w:num>
  <w:num w:numId="459">
    <w:abstractNumId w:val="298"/>
  </w:num>
  <w:num w:numId="460">
    <w:abstractNumId w:val="50"/>
  </w:num>
  <w:num w:numId="461">
    <w:abstractNumId w:val="452"/>
  </w:num>
  <w:num w:numId="462">
    <w:abstractNumId w:val="770"/>
  </w:num>
  <w:num w:numId="463">
    <w:abstractNumId w:val="138"/>
  </w:num>
  <w:num w:numId="464">
    <w:abstractNumId w:val="811"/>
  </w:num>
  <w:num w:numId="465">
    <w:abstractNumId w:val="581"/>
  </w:num>
  <w:num w:numId="466">
    <w:abstractNumId w:val="309"/>
  </w:num>
  <w:num w:numId="467">
    <w:abstractNumId w:val="492"/>
  </w:num>
  <w:num w:numId="468">
    <w:abstractNumId w:val="608"/>
  </w:num>
  <w:num w:numId="469">
    <w:abstractNumId w:val="612"/>
  </w:num>
  <w:num w:numId="470">
    <w:abstractNumId w:val="131"/>
  </w:num>
  <w:num w:numId="471">
    <w:abstractNumId w:val="195"/>
  </w:num>
  <w:num w:numId="472">
    <w:abstractNumId w:val="760"/>
  </w:num>
  <w:num w:numId="473">
    <w:abstractNumId w:val="724"/>
  </w:num>
  <w:num w:numId="474">
    <w:abstractNumId w:val="568"/>
  </w:num>
  <w:num w:numId="475">
    <w:abstractNumId w:val="196"/>
  </w:num>
  <w:num w:numId="476">
    <w:abstractNumId w:val="841"/>
  </w:num>
  <w:num w:numId="477">
    <w:abstractNumId w:val="23"/>
  </w:num>
  <w:num w:numId="478">
    <w:abstractNumId w:val="130"/>
  </w:num>
  <w:num w:numId="479">
    <w:abstractNumId w:val="749"/>
  </w:num>
  <w:num w:numId="480">
    <w:abstractNumId w:val="681"/>
  </w:num>
  <w:num w:numId="481">
    <w:abstractNumId w:val="773"/>
  </w:num>
  <w:num w:numId="482">
    <w:abstractNumId w:val="278"/>
  </w:num>
  <w:num w:numId="483">
    <w:abstractNumId w:val="754"/>
  </w:num>
  <w:num w:numId="484">
    <w:abstractNumId w:val="788"/>
  </w:num>
  <w:num w:numId="485">
    <w:abstractNumId w:val="611"/>
  </w:num>
  <w:num w:numId="486">
    <w:abstractNumId w:val="892"/>
  </w:num>
  <w:num w:numId="487">
    <w:abstractNumId w:val="530"/>
  </w:num>
  <w:num w:numId="488">
    <w:abstractNumId w:val="844"/>
  </w:num>
  <w:num w:numId="489">
    <w:abstractNumId w:val="491"/>
  </w:num>
  <w:num w:numId="490">
    <w:abstractNumId w:val="158"/>
  </w:num>
  <w:num w:numId="491">
    <w:abstractNumId w:val="118"/>
  </w:num>
  <w:num w:numId="492">
    <w:abstractNumId w:val="865"/>
  </w:num>
  <w:num w:numId="493">
    <w:abstractNumId w:val="25"/>
  </w:num>
  <w:num w:numId="494">
    <w:abstractNumId w:val="227"/>
  </w:num>
  <w:num w:numId="495">
    <w:abstractNumId w:val="207"/>
  </w:num>
  <w:num w:numId="496">
    <w:abstractNumId w:val="424"/>
  </w:num>
  <w:num w:numId="497">
    <w:abstractNumId w:val="592"/>
  </w:num>
  <w:num w:numId="498">
    <w:abstractNumId w:val="272"/>
  </w:num>
  <w:num w:numId="499">
    <w:abstractNumId w:val="185"/>
  </w:num>
  <w:num w:numId="500">
    <w:abstractNumId w:val="637"/>
  </w:num>
  <w:num w:numId="501">
    <w:abstractNumId w:val="925"/>
  </w:num>
  <w:num w:numId="502">
    <w:abstractNumId w:val="759"/>
  </w:num>
  <w:num w:numId="503">
    <w:abstractNumId w:val="493"/>
  </w:num>
  <w:num w:numId="504">
    <w:abstractNumId w:val="510"/>
  </w:num>
  <w:num w:numId="505">
    <w:abstractNumId w:val="83"/>
  </w:num>
  <w:num w:numId="506">
    <w:abstractNumId w:val="968"/>
  </w:num>
  <w:num w:numId="507">
    <w:abstractNumId w:val="246"/>
  </w:num>
  <w:num w:numId="508">
    <w:abstractNumId w:val="963"/>
  </w:num>
  <w:num w:numId="509">
    <w:abstractNumId w:val="0"/>
  </w:num>
  <w:num w:numId="510">
    <w:abstractNumId w:val="475"/>
  </w:num>
  <w:num w:numId="511">
    <w:abstractNumId w:val="406"/>
  </w:num>
  <w:num w:numId="512">
    <w:abstractNumId w:val="651"/>
  </w:num>
  <w:num w:numId="513">
    <w:abstractNumId w:val="124"/>
  </w:num>
  <w:num w:numId="514">
    <w:abstractNumId w:val="948"/>
  </w:num>
  <w:num w:numId="515">
    <w:abstractNumId w:val="707"/>
  </w:num>
  <w:num w:numId="516">
    <w:abstractNumId w:val="919"/>
  </w:num>
  <w:num w:numId="517">
    <w:abstractNumId w:val="667"/>
  </w:num>
  <w:num w:numId="518">
    <w:abstractNumId w:val="629"/>
  </w:num>
  <w:num w:numId="519">
    <w:abstractNumId w:val="237"/>
  </w:num>
  <w:num w:numId="520">
    <w:abstractNumId w:val="600"/>
  </w:num>
  <w:num w:numId="521">
    <w:abstractNumId w:val="51"/>
  </w:num>
  <w:num w:numId="522">
    <w:abstractNumId w:val="716"/>
  </w:num>
  <w:num w:numId="523">
    <w:abstractNumId w:val="769"/>
  </w:num>
  <w:num w:numId="524">
    <w:abstractNumId w:val="56"/>
  </w:num>
  <w:num w:numId="525">
    <w:abstractNumId w:val="109"/>
  </w:num>
  <w:num w:numId="526">
    <w:abstractNumId w:val="261"/>
  </w:num>
  <w:num w:numId="527">
    <w:abstractNumId w:val="726"/>
  </w:num>
  <w:num w:numId="528">
    <w:abstractNumId w:val="72"/>
  </w:num>
  <w:num w:numId="529">
    <w:abstractNumId w:val="834"/>
  </w:num>
  <w:num w:numId="530">
    <w:abstractNumId w:val="150"/>
  </w:num>
  <w:num w:numId="531">
    <w:abstractNumId w:val="849"/>
  </w:num>
  <w:num w:numId="532">
    <w:abstractNumId w:val="292"/>
  </w:num>
  <w:num w:numId="533">
    <w:abstractNumId w:val="913"/>
  </w:num>
  <w:num w:numId="534">
    <w:abstractNumId w:val="709"/>
  </w:num>
  <w:num w:numId="535">
    <w:abstractNumId w:val="878"/>
  </w:num>
  <w:num w:numId="536">
    <w:abstractNumId w:val="165"/>
  </w:num>
  <w:num w:numId="537">
    <w:abstractNumId w:val="151"/>
  </w:num>
  <w:num w:numId="538">
    <w:abstractNumId w:val="795"/>
  </w:num>
  <w:num w:numId="539">
    <w:abstractNumId w:val="162"/>
  </w:num>
  <w:num w:numId="540">
    <w:abstractNumId w:val="621"/>
  </w:num>
  <w:num w:numId="541">
    <w:abstractNumId w:val="182"/>
  </w:num>
  <w:num w:numId="542">
    <w:abstractNumId w:val="156"/>
  </w:num>
  <w:num w:numId="543">
    <w:abstractNumId w:val="562"/>
  </w:num>
  <w:num w:numId="544">
    <w:abstractNumId w:val="857"/>
  </w:num>
  <w:num w:numId="545">
    <w:abstractNumId w:val="766"/>
  </w:num>
  <w:num w:numId="546">
    <w:abstractNumId w:val="332"/>
  </w:num>
  <w:num w:numId="547">
    <w:abstractNumId w:val="306"/>
  </w:num>
  <w:num w:numId="548">
    <w:abstractNumId w:val="867"/>
  </w:num>
  <w:num w:numId="549">
    <w:abstractNumId w:val="822"/>
  </w:num>
  <w:num w:numId="550">
    <w:abstractNumId w:val="934"/>
  </w:num>
  <w:num w:numId="551">
    <w:abstractNumId w:val="569"/>
  </w:num>
  <w:num w:numId="552">
    <w:abstractNumId w:val="473"/>
  </w:num>
  <w:num w:numId="553">
    <w:abstractNumId w:val="107"/>
  </w:num>
  <w:num w:numId="554">
    <w:abstractNumId w:val="49"/>
  </w:num>
  <w:num w:numId="555">
    <w:abstractNumId w:val="509"/>
  </w:num>
  <w:num w:numId="556">
    <w:abstractNumId w:val="682"/>
  </w:num>
  <w:num w:numId="557">
    <w:abstractNumId w:val="832"/>
  </w:num>
  <w:num w:numId="558">
    <w:abstractNumId w:val="511"/>
  </w:num>
  <w:num w:numId="559">
    <w:abstractNumId w:val="944"/>
  </w:num>
  <w:num w:numId="560">
    <w:abstractNumId w:val="634"/>
  </w:num>
  <w:num w:numId="561">
    <w:abstractNumId w:val="893"/>
  </w:num>
  <w:num w:numId="562">
    <w:abstractNumId w:val="321"/>
  </w:num>
  <w:num w:numId="563">
    <w:abstractNumId w:val="191"/>
  </w:num>
  <w:num w:numId="564">
    <w:abstractNumId w:val="895"/>
  </w:num>
  <w:num w:numId="565">
    <w:abstractNumId w:val="801"/>
  </w:num>
  <w:num w:numId="566">
    <w:abstractNumId w:val="922"/>
  </w:num>
  <w:num w:numId="567">
    <w:abstractNumId w:val="899"/>
  </w:num>
  <w:num w:numId="568">
    <w:abstractNumId w:val="277"/>
  </w:num>
  <w:num w:numId="569">
    <w:abstractNumId w:val="602"/>
  </w:num>
  <w:num w:numId="570">
    <w:abstractNumId w:val="593"/>
  </w:num>
  <w:num w:numId="571">
    <w:abstractNumId w:val="295"/>
  </w:num>
  <w:num w:numId="572">
    <w:abstractNumId w:val="370"/>
  </w:num>
  <w:num w:numId="573">
    <w:abstractNumId w:val="70"/>
  </w:num>
  <w:num w:numId="574">
    <w:abstractNumId w:val="689"/>
  </w:num>
  <w:num w:numId="575">
    <w:abstractNumId w:val="871"/>
  </w:num>
  <w:num w:numId="576">
    <w:abstractNumId w:val="142"/>
  </w:num>
  <w:num w:numId="577">
    <w:abstractNumId w:val="201"/>
  </w:num>
  <w:num w:numId="578">
    <w:abstractNumId w:val="66"/>
  </w:num>
  <w:num w:numId="579">
    <w:abstractNumId w:val="587"/>
  </w:num>
  <w:num w:numId="580">
    <w:abstractNumId w:val="161"/>
  </w:num>
  <w:num w:numId="581">
    <w:abstractNumId w:val="861"/>
  </w:num>
  <w:num w:numId="582">
    <w:abstractNumId w:val="315"/>
  </w:num>
  <w:num w:numId="583">
    <w:abstractNumId w:val="648"/>
  </w:num>
  <w:num w:numId="584">
    <w:abstractNumId w:val="596"/>
  </w:num>
  <w:num w:numId="585">
    <w:abstractNumId w:val="802"/>
  </w:num>
  <w:num w:numId="586">
    <w:abstractNumId w:val="589"/>
  </w:num>
  <w:num w:numId="587">
    <w:abstractNumId w:val="400"/>
  </w:num>
  <w:num w:numId="588">
    <w:abstractNumId w:val="620"/>
  </w:num>
  <w:num w:numId="589">
    <w:abstractNumId w:val="312"/>
  </w:num>
  <w:num w:numId="590">
    <w:abstractNumId w:val="44"/>
  </w:num>
  <w:num w:numId="591">
    <w:abstractNumId w:val="28"/>
  </w:num>
  <w:num w:numId="592">
    <w:abstractNumId w:val="464"/>
  </w:num>
  <w:num w:numId="593">
    <w:abstractNumId w:val="816"/>
  </w:num>
  <w:num w:numId="594">
    <w:abstractNumId w:val="354"/>
  </w:num>
  <w:num w:numId="595">
    <w:abstractNumId w:val="257"/>
  </w:num>
  <w:num w:numId="596">
    <w:abstractNumId w:val="557"/>
  </w:num>
  <w:num w:numId="597">
    <w:abstractNumId w:val="433"/>
  </w:num>
  <w:num w:numId="598">
    <w:abstractNumId w:val="843"/>
  </w:num>
  <w:num w:numId="599">
    <w:abstractNumId w:val="796"/>
  </w:num>
  <w:num w:numId="600">
    <w:abstractNumId w:val="461"/>
  </w:num>
  <w:num w:numId="601">
    <w:abstractNumId w:val="553"/>
  </w:num>
  <w:num w:numId="602">
    <w:abstractNumId w:val="840"/>
  </w:num>
  <w:num w:numId="603">
    <w:abstractNumId w:val="938"/>
  </w:num>
  <w:num w:numId="604">
    <w:abstractNumId w:val="817"/>
  </w:num>
  <w:num w:numId="605">
    <w:abstractNumId w:val="245"/>
  </w:num>
  <w:num w:numId="606">
    <w:abstractNumId w:val="375"/>
  </w:num>
  <w:num w:numId="607">
    <w:abstractNumId w:val="501"/>
  </w:num>
  <w:num w:numId="608">
    <w:abstractNumId w:val="303"/>
  </w:num>
  <w:num w:numId="609">
    <w:abstractNumId w:val="214"/>
  </w:num>
  <w:num w:numId="610">
    <w:abstractNumId w:val="969"/>
  </w:num>
  <w:num w:numId="611">
    <w:abstractNumId w:val="47"/>
  </w:num>
  <w:num w:numId="612">
    <w:abstractNumId w:val="777"/>
  </w:num>
  <w:num w:numId="613">
    <w:abstractNumId w:val="153"/>
  </w:num>
  <w:num w:numId="614">
    <w:abstractNumId w:val="403"/>
  </w:num>
  <w:num w:numId="615">
    <w:abstractNumId w:val="758"/>
  </w:num>
  <w:num w:numId="616">
    <w:abstractNumId w:val="781"/>
  </w:num>
  <w:num w:numId="617">
    <w:abstractNumId w:val="98"/>
  </w:num>
  <w:num w:numId="618">
    <w:abstractNumId w:val="931"/>
  </w:num>
  <w:num w:numId="619">
    <w:abstractNumId w:val="392"/>
  </w:num>
  <w:num w:numId="620">
    <w:abstractNumId w:val="405"/>
  </w:num>
  <w:num w:numId="621">
    <w:abstractNumId w:val="174"/>
  </w:num>
  <w:num w:numId="622">
    <w:abstractNumId w:val="112"/>
  </w:num>
  <w:num w:numId="623">
    <w:abstractNumId w:val="93"/>
  </w:num>
  <w:num w:numId="624">
    <w:abstractNumId w:val="640"/>
  </w:num>
  <w:num w:numId="625">
    <w:abstractNumId w:val="870"/>
  </w:num>
  <w:num w:numId="626">
    <w:abstractNumId w:val="706"/>
  </w:num>
  <w:num w:numId="627">
    <w:abstractNumId w:val="431"/>
  </w:num>
  <w:num w:numId="628">
    <w:abstractNumId w:val="254"/>
  </w:num>
  <w:num w:numId="629">
    <w:abstractNumId w:val="32"/>
  </w:num>
  <w:num w:numId="630">
    <w:abstractNumId w:val="94"/>
  </w:num>
  <w:num w:numId="631">
    <w:abstractNumId w:val="747"/>
  </w:num>
  <w:num w:numId="632">
    <w:abstractNumId w:val="320"/>
  </w:num>
  <w:num w:numId="633">
    <w:abstractNumId w:val="36"/>
  </w:num>
  <w:num w:numId="634">
    <w:abstractNumId w:val="413"/>
  </w:num>
  <w:num w:numId="635">
    <w:abstractNumId w:val="466"/>
  </w:num>
  <w:num w:numId="636">
    <w:abstractNumId w:val="341"/>
  </w:num>
  <w:num w:numId="637">
    <w:abstractNumId w:val="705"/>
  </w:num>
  <w:num w:numId="638">
    <w:abstractNumId w:val="794"/>
  </w:num>
  <w:num w:numId="639">
    <w:abstractNumId w:val="208"/>
  </w:num>
  <w:num w:numId="640">
    <w:abstractNumId w:val="384"/>
  </w:num>
  <w:num w:numId="641">
    <w:abstractNumId w:val="253"/>
  </w:num>
  <w:num w:numId="642">
    <w:abstractNumId w:val="200"/>
  </w:num>
  <w:num w:numId="643">
    <w:abstractNumId w:val="698"/>
  </w:num>
  <w:num w:numId="644">
    <w:abstractNumId w:val="255"/>
  </w:num>
  <w:num w:numId="645">
    <w:abstractNumId w:val="270"/>
  </w:num>
  <w:num w:numId="646">
    <w:abstractNumId w:val="343"/>
  </w:num>
  <w:num w:numId="647">
    <w:abstractNumId w:val="644"/>
  </w:num>
  <w:num w:numId="648">
    <w:abstractNumId w:val="223"/>
  </w:num>
  <w:num w:numId="649">
    <w:abstractNumId w:val="308"/>
  </w:num>
  <w:num w:numId="650">
    <w:abstractNumId w:val="567"/>
  </w:num>
  <w:num w:numId="651">
    <w:abstractNumId w:val="263"/>
  </w:num>
  <w:num w:numId="652">
    <w:abstractNumId w:val="248"/>
  </w:num>
  <w:num w:numId="653">
    <w:abstractNumId w:val="180"/>
  </w:num>
  <w:num w:numId="654">
    <w:abstractNumId w:val="591"/>
  </w:num>
  <w:num w:numId="655">
    <w:abstractNumId w:val="765"/>
  </w:num>
  <w:num w:numId="656">
    <w:abstractNumId w:val="181"/>
  </w:num>
  <w:num w:numId="657">
    <w:abstractNumId w:val="642"/>
  </w:num>
  <w:num w:numId="658">
    <w:abstractNumId w:val="147"/>
  </w:num>
  <w:num w:numId="659">
    <w:abstractNumId w:val="666"/>
  </w:num>
  <w:num w:numId="660">
    <w:abstractNumId w:val="417"/>
  </w:num>
  <w:num w:numId="661">
    <w:abstractNumId w:val="605"/>
  </w:num>
  <w:num w:numId="662">
    <w:abstractNumId w:val="275"/>
  </w:num>
  <w:num w:numId="663">
    <w:abstractNumId w:val="729"/>
  </w:num>
  <w:num w:numId="664">
    <w:abstractNumId w:val="850"/>
  </w:num>
  <w:num w:numId="665">
    <w:abstractNumId w:val="755"/>
  </w:num>
  <w:num w:numId="666">
    <w:abstractNumId w:val="41"/>
  </w:num>
  <w:num w:numId="667">
    <w:abstractNumId w:val="854"/>
  </w:num>
  <w:num w:numId="668">
    <w:abstractNumId w:val="710"/>
  </w:num>
  <w:num w:numId="669">
    <w:abstractNumId w:val="543"/>
  </w:num>
  <w:num w:numId="670">
    <w:abstractNumId w:val="285"/>
  </w:num>
  <w:num w:numId="671">
    <w:abstractNumId w:val="264"/>
  </w:num>
  <w:num w:numId="672">
    <w:abstractNumId w:val="606"/>
  </w:num>
  <w:num w:numId="673">
    <w:abstractNumId w:val="923"/>
  </w:num>
  <w:num w:numId="674">
    <w:abstractNumId w:val="495"/>
  </w:num>
  <w:num w:numId="675">
    <w:abstractNumId w:val="914"/>
  </w:num>
  <w:num w:numId="676">
    <w:abstractNumId w:val="563"/>
  </w:num>
  <w:num w:numId="677">
    <w:abstractNumId w:val="22"/>
  </w:num>
  <w:num w:numId="678">
    <w:abstractNumId w:val="967"/>
  </w:num>
  <w:num w:numId="679">
    <w:abstractNumId w:val="626"/>
  </w:num>
  <w:num w:numId="680">
    <w:abstractNumId w:val="121"/>
  </w:num>
  <w:num w:numId="681">
    <w:abstractNumId w:val="379"/>
  </w:num>
  <w:num w:numId="682">
    <w:abstractNumId w:val="532"/>
  </w:num>
  <w:num w:numId="683">
    <w:abstractNumId w:val="929"/>
  </w:num>
  <w:num w:numId="684">
    <w:abstractNumId w:val="876"/>
  </w:num>
  <w:num w:numId="685">
    <w:abstractNumId w:val="863"/>
  </w:num>
  <w:num w:numId="686">
    <w:abstractNumId w:val="575"/>
  </w:num>
  <w:num w:numId="687">
    <w:abstractNumId w:val="647"/>
  </w:num>
  <w:num w:numId="688">
    <w:abstractNumId w:val="904"/>
  </w:num>
  <w:num w:numId="689">
    <w:abstractNumId w:val="325"/>
  </w:num>
  <w:num w:numId="690">
    <w:abstractNumId w:val="484"/>
  </w:num>
  <w:num w:numId="691">
    <w:abstractNumId w:val="494"/>
  </w:num>
  <w:num w:numId="692">
    <w:abstractNumId w:val="679"/>
  </w:num>
  <w:num w:numId="693">
    <w:abstractNumId w:val="935"/>
  </w:num>
  <w:num w:numId="694">
    <w:abstractNumId w:val="268"/>
  </w:num>
  <w:num w:numId="695">
    <w:abstractNumId w:val="304"/>
  </w:num>
  <w:num w:numId="696">
    <w:abstractNumId w:val="139"/>
  </w:num>
  <w:num w:numId="697">
    <w:abstractNumId w:val="826"/>
  </w:num>
  <w:num w:numId="698">
    <w:abstractNumId w:val="503"/>
  </w:num>
  <w:num w:numId="699">
    <w:abstractNumId w:val="697"/>
  </w:num>
  <w:num w:numId="700">
    <w:abstractNumId w:val="783"/>
  </w:num>
  <w:num w:numId="701">
    <w:abstractNumId w:val="455"/>
  </w:num>
  <w:num w:numId="702">
    <w:abstractNumId w:val="829"/>
  </w:num>
  <w:num w:numId="703">
    <w:abstractNumId w:val="462"/>
  </w:num>
  <w:num w:numId="704">
    <w:abstractNumId w:val="761"/>
  </w:num>
  <w:num w:numId="705">
    <w:abstractNumId w:val="197"/>
  </w:num>
  <w:num w:numId="706">
    <w:abstractNumId w:val="688"/>
  </w:num>
  <w:num w:numId="707">
    <w:abstractNumId w:val="434"/>
  </w:num>
  <w:num w:numId="708">
    <w:abstractNumId w:val="134"/>
  </w:num>
  <w:num w:numId="709">
    <w:abstractNumId w:val="652"/>
  </w:num>
  <w:num w:numId="710">
    <w:abstractNumId w:val="537"/>
  </w:num>
  <w:num w:numId="711">
    <w:abstractNumId w:val="267"/>
  </w:num>
  <w:num w:numId="712">
    <w:abstractNumId w:val="578"/>
  </w:num>
  <w:num w:numId="713">
    <w:abstractNumId w:val="371"/>
  </w:num>
  <w:num w:numId="714">
    <w:abstractNumId w:val="715"/>
  </w:num>
  <w:num w:numId="715">
    <w:abstractNumId w:val="439"/>
  </w:num>
  <w:num w:numId="716">
    <w:abstractNumId w:val="170"/>
  </w:num>
  <w:num w:numId="717">
    <w:abstractNumId w:val="359"/>
  </w:num>
  <w:num w:numId="718">
    <w:abstractNumId w:val="127"/>
  </w:num>
  <w:num w:numId="719">
    <w:abstractNumId w:val="814"/>
  </w:num>
  <w:num w:numId="720">
    <w:abstractNumId w:val="276"/>
  </w:num>
  <w:num w:numId="721">
    <w:abstractNumId w:val="582"/>
  </w:num>
  <w:num w:numId="722">
    <w:abstractNumId w:val="334"/>
  </w:num>
  <w:num w:numId="723">
    <w:abstractNumId w:val="57"/>
  </w:num>
  <w:num w:numId="724">
    <w:abstractNumId w:val="351"/>
  </w:num>
  <w:num w:numId="725">
    <w:abstractNumId w:val="694"/>
  </w:num>
  <w:num w:numId="726">
    <w:abstractNumId w:val="951"/>
  </w:num>
  <w:num w:numId="727">
    <w:abstractNumId w:val="824"/>
  </w:num>
  <w:num w:numId="728">
    <w:abstractNumId w:val="10"/>
  </w:num>
  <w:num w:numId="729">
    <w:abstractNumId w:val="519"/>
  </w:num>
  <w:num w:numId="730">
    <w:abstractNumId w:val="779"/>
  </w:num>
  <w:num w:numId="731">
    <w:abstractNumId w:val="678"/>
  </w:num>
  <w:num w:numId="732">
    <w:abstractNumId w:val="742"/>
  </w:num>
  <w:num w:numId="733">
    <w:abstractNumId w:val="164"/>
  </w:num>
  <w:num w:numId="734">
    <w:abstractNumId w:val="311"/>
  </w:num>
  <w:num w:numId="735">
    <w:abstractNumId w:val="502"/>
  </w:num>
  <w:num w:numId="736">
    <w:abstractNumId w:val="88"/>
  </w:num>
  <w:num w:numId="737">
    <w:abstractNumId w:val="229"/>
  </w:num>
  <w:num w:numId="738">
    <w:abstractNumId w:val="330"/>
  </w:num>
  <w:num w:numId="739">
    <w:abstractNumId w:val="496"/>
  </w:num>
  <w:num w:numId="740">
    <w:abstractNumId w:val="262"/>
  </w:num>
  <w:num w:numId="741">
    <w:abstractNumId w:val="360"/>
  </w:num>
  <w:num w:numId="742">
    <w:abstractNumId w:val="104"/>
  </w:num>
  <w:num w:numId="743">
    <w:abstractNumId w:val="551"/>
  </w:num>
  <w:num w:numId="744">
    <w:abstractNumId w:val="905"/>
  </w:num>
  <w:num w:numId="745">
    <w:abstractNumId w:val="61"/>
  </w:num>
  <w:num w:numId="746">
    <w:abstractNumId w:val="90"/>
  </w:num>
  <w:num w:numId="747">
    <w:abstractNumId w:val="454"/>
  </w:num>
  <w:num w:numId="748">
    <w:abstractNumId w:val="236"/>
  </w:num>
  <w:num w:numId="749">
    <w:abstractNumId w:val="966"/>
  </w:num>
  <w:num w:numId="750">
    <w:abstractNumId w:val="152"/>
  </w:num>
  <w:num w:numId="751">
    <w:abstractNumId w:val="443"/>
  </w:num>
  <w:num w:numId="752">
    <w:abstractNumId w:val="168"/>
  </w:num>
  <w:num w:numId="753">
    <w:abstractNumId w:val="691"/>
  </w:num>
  <w:num w:numId="754">
    <w:abstractNumId w:val="793"/>
  </w:num>
  <w:num w:numId="755">
    <w:abstractNumId w:val="851"/>
  </w:num>
  <w:num w:numId="756">
    <w:abstractNumId w:val="478"/>
  </w:num>
  <w:num w:numId="757">
    <w:abstractNumId w:val="322"/>
  </w:num>
  <w:num w:numId="758">
    <w:abstractNumId w:val="506"/>
  </w:num>
  <w:num w:numId="759">
    <w:abstractNumId w:val="135"/>
  </w:num>
  <w:num w:numId="760">
    <w:abstractNumId w:val="119"/>
  </w:num>
  <w:num w:numId="761">
    <w:abstractNumId w:val="259"/>
  </w:num>
  <w:num w:numId="762">
    <w:abstractNumId w:val="357"/>
  </w:num>
  <w:num w:numId="763">
    <w:abstractNumId w:val="239"/>
  </w:num>
  <w:num w:numId="764">
    <w:abstractNumId w:val="205"/>
  </w:num>
  <w:num w:numId="765">
    <w:abstractNumId w:val="668"/>
  </w:num>
  <w:num w:numId="766">
    <w:abstractNumId w:val="622"/>
  </w:num>
  <w:num w:numId="767">
    <w:abstractNumId w:val="63"/>
  </w:num>
  <w:num w:numId="768">
    <w:abstractNumId w:val="233"/>
  </w:num>
  <w:num w:numId="769">
    <w:abstractNumId w:val="284"/>
  </w:num>
  <w:num w:numId="770">
    <w:abstractNumId w:val="468"/>
  </w:num>
  <w:num w:numId="771">
    <w:abstractNumId w:val="583"/>
  </w:num>
  <w:num w:numId="772">
    <w:abstractNumId w:val="353"/>
  </w:num>
  <w:num w:numId="773">
    <w:abstractNumId w:val="965"/>
  </w:num>
  <w:num w:numId="774">
    <w:abstractNumId w:val="133"/>
  </w:num>
  <w:num w:numId="775">
    <w:abstractNumId w:val="535"/>
  </w:num>
  <w:num w:numId="776">
    <w:abstractNumId w:val="102"/>
  </w:num>
  <w:num w:numId="777">
    <w:abstractNumId w:val="446"/>
  </w:num>
  <w:num w:numId="778">
    <w:abstractNumId w:val="2"/>
  </w:num>
  <w:num w:numId="779">
    <w:abstractNumId w:val="745"/>
  </w:num>
  <w:num w:numId="780">
    <w:abstractNumId w:val="772"/>
  </w:num>
  <w:num w:numId="781">
    <w:abstractNumId w:val="24"/>
  </w:num>
  <w:num w:numId="782">
    <w:abstractNumId w:val="27"/>
  </w:num>
  <w:num w:numId="783">
    <w:abstractNumId w:val="132"/>
  </w:num>
  <w:num w:numId="784">
    <w:abstractNumId w:val="385"/>
  </w:num>
  <w:num w:numId="785">
    <w:abstractNumId w:val="515"/>
  </w:num>
  <w:num w:numId="786">
    <w:abstractNumId w:val="828"/>
  </w:num>
  <w:num w:numId="787">
    <w:abstractNumId w:val="674"/>
  </w:num>
  <w:num w:numId="788">
    <w:abstractNumId w:val="655"/>
  </w:num>
  <w:num w:numId="789">
    <w:abstractNumId w:val="782"/>
  </w:num>
  <w:num w:numId="790">
    <w:abstractNumId w:val="845"/>
  </w:num>
  <w:num w:numId="791">
    <w:abstractNumId w:val="398"/>
  </w:num>
  <w:num w:numId="792">
    <w:abstractNumId w:val="508"/>
  </w:num>
  <w:num w:numId="793">
    <w:abstractNumId w:val="407"/>
  </w:num>
  <w:num w:numId="794">
    <w:abstractNumId w:val="799"/>
  </w:num>
  <w:num w:numId="795">
    <w:abstractNumId w:val="423"/>
  </w:num>
  <w:num w:numId="796">
    <w:abstractNumId w:val="294"/>
  </w:num>
  <w:num w:numId="797">
    <w:abstractNumId w:val="287"/>
  </w:num>
  <w:num w:numId="798">
    <w:abstractNumId w:val="335"/>
  </w:num>
  <w:num w:numId="799">
    <w:abstractNumId w:val="76"/>
  </w:num>
  <w:num w:numId="800">
    <w:abstractNumId w:val="8"/>
  </w:num>
  <w:num w:numId="801">
    <w:abstractNumId w:val="441"/>
  </w:num>
  <w:num w:numId="802">
    <w:abstractNumId w:val="114"/>
  </w:num>
  <w:num w:numId="803">
    <w:abstractNumId w:val="970"/>
  </w:num>
  <w:num w:numId="804">
    <w:abstractNumId w:val="203"/>
  </w:num>
  <w:num w:numId="805">
    <w:abstractNumId w:val="283"/>
  </w:num>
  <w:num w:numId="806">
    <w:abstractNumId w:val="522"/>
  </w:num>
  <w:num w:numId="807">
    <w:abstractNumId w:val="853"/>
  </w:num>
  <w:num w:numId="808">
    <w:abstractNumId w:val="952"/>
  </w:num>
  <w:num w:numId="809">
    <w:abstractNumId w:val="293"/>
  </w:num>
  <w:num w:numId="810">
    <w:abstractNumId w:val="228"/>
  </w:num>
  <w:num w:numId="811">
    <w:abstractNumId w:val="204"/>
  </w:num>
  <w:num w:numId="812">
    <w:abstractNumId w:val="342"/>
  </w:num>
  <w:num w:numId="813">
    <w:abstractNumId w:val="541"/>
  </w:num>
  <w:num w:numId="814">
    <w:abstractNumId w:val="34"/>
  </w:num>
  <w:num w:numId="815">
    <w:abstractNumId w:val="155"/>
  </w:num>
  <w:num w:numId="816">
    <w:abstractNumId w:val="97"/>
  </w:num>
  <w:num w:numId="817">
    <w:abstractNumId w:val="232"/>
  </w:num>
  <w:num w:numId="818">
    <w:abstractNumId w:val="741"/>
  </w:num>
  <w:num w:numId="819">
    <w:abstractNumId w:val="940"/>
  </w:num>
  <w:num w:numId="820">
    <w:abstractNumId w:val="19"/>
  </w:num>
  <w:num w:numId="821">
    <w:abstractNumId w:val="145"/>
  </w:num>
  <w:num w:numId="822">
    <w:abstractNumId w:val="122"/>
  </w:num>
  <w:num w:numId="823">
    <w:abstractNumId w:val="740"/>
  </w:num>
  <w:num w:numId="824">
    <w:abstractNumId w:val="739"/>
  </w:num>
  <w:num w:numId="825">
    <w:abstractNumId w:val="571"/>
  </w:num>
  <w:num w:numId="826">
    <w:abstractNumId w:val="397"/>
  </w:num>
  <w:num w:numId="827">
    <w:abstractNumId w:val="839"/>
  </w:num>
  <w:num w:numId="828">
    <w:abstractNumId w:val="821"/>
  </w:num>
  <w:num w:numId="829">
    <w:abstractNumId w:val="409"/>
  </w:num>
  <w:num w:numId="830">
    <w:abstractNumId w:val="631"/>
  </w:num>
  <w:num w:numId="831">
    <w:abstractNumId w:val="675"/>
  </w:num>
  <w:num w:numId="832">
    <w:abstractNumId w:val="805"/>
  </w:num>
  <w:num w:numId="833">
    <w:abstractNumId w:val="55"/>
  </w:num>
  <w:num w:numId="834">
    <w:abstractNumId w:val="874"/>
  </w:num>
  <w:num w:numId="835">
    <w:abstractNumId w:val="570"/>
  </w:num>
  <w:num w:numId="836">
    <w:abstractNumId w:val="169"/>
  </w:num>
  <w:num w:numId="837">
    <w:abstractNumId w:val="37"/>
  </w:num>
  <w:num w:numId="838">
    <w:abstractNumId w:val="238"/>
  </w:num>
  <w:num w:numId="839">
    <w:abstractNumId w:val="318"/>
  </w:num>
  <w:num w:numId="840">
    <w:abstractNumId w:val="507"/>
  </w:num>
  <w:num w:numId="841">
    <w:abstractNumId w:val="683"/>
  </w:num>
  <w:num w:numId="842">
    <w:abstractNumId w:val="680"/>
  </w:num>
  <w:num w:numId="843">
    <w:abstractNumId w:val="882"/>
  </w:num>
  <w:num w:numId="844">
    <w:abstractNumId w:val="684"/>
  </w:num>
  <w:num w:numId="845">
    <w:abstractNumId w:val="823"/>
  </w:num>
  <w:num w:numId="846">
    <w:abstractNumId w:val="348"/>
  </w:num>
  <w:num w:numId="847">
    <w:abstractNumId w:val="820"/>
  </w:num>
  <w:num w:numId="848">
    <w:abstractNumId w:val="869"/>
  </w:num>
  <w:num w:numId="849">
    <w:abstractNumId w:val="333"/>
  </w:num>
  <w:num w:numId="850">
    <w:abstractNumId w:val="5"/>
  </w:num>
  <w:num w:numId="851">
    <w:abstractNumId w:val="908"/>
  </w:num>
  <w:num w:numId="852">
    <w:abstractNumId w:val="15"/>
  </w:num>
  <w:num w:numId="853">
    <w:abstractNumId w:val="336"/>
  </w:num>
  <w:num w:numId="854">
    <w:abstractNumId w:val="396"/>
  </w:num>
  <w:num w:numId="855">
    <w:abstractNumId w:val="936"/>
  </w:num>
  <w:num w:numId="856">
    <w:abstractNumId w:val="198"/>
  </w:num>
  <w:num w:numId="857">
    <w:abstractNumId w:val="347"/>
  </w:num>
  <w:num w:numId="858">
    <w:abstractNumId w:val="594"/>
  </w:num>
  <w:num w:numId="859">
    <w:abstractNumId w:val="733"/>
  </w:num>
  <w:num w:numId="860">
    <w:abstractNumId w:val="525"/>
  </w:num>
  <w:num w:numId="861">
    <w:abstractNumId w:val="561"/>
  </w:num>
  <w:num w:numId="862">
    <w:abstractNumId w:val="176"/>
  </w:num>
  <w:num w:numId="863">
    <w:abstractNumId w:val="369"/>
  </w:num>
  <w:num w:numId="864">
    <w:abstractNumId w:val="928"/>
  </w:num>
  <w:num w:numId="865">
    <w:abstractNumId w:val="601"/>
  </w:num>
  <w:num w:numId="866">
    <w:abstractNumId w:val="178"/>
  </w:num>
  <w:num w:numId="867">
    <w:abstractNumId w:val="376"/>
  </w:num>
  <w:num w:numId="868">
    <w:abstractNumId w:val="635"/>
  </w:num>
  <w:num w:numId="869">
    <w:abstractNumId w:val="416"/>
  </w:num>
  <w:num w:numId="870">
    <w:abstractNumId w:val="580"/>
  </w:num>
  <w:num w:numId="871">
    <w:abstractNumId w:val="349"/>
  </w:num>
  <w:num w:numId="872">
    <w:abstractNumId w:val="29"/>
  </w:num>
  <w:num w:numId="873">
    <w:abstractNumId w:val="160"/>
  </w:num>
  <w:num w:numId="874">
    <w:abstractNumId w:val="618"/>
  </w:num>
  <w:num w:numId="875">
    <w:abstractNumId w:val="603"/>
  </w:num>
  <w:num w:numId="876">
    <w:abstractNumId w:val="307"/>
  </w:num>
  <w:num w:numId="877">
    <w:abstractNumId w:val="477"/>
  </w:num>
  <w:num w:numId="878">
    <w:abstractNumId w:val="183"/>
  </w:num>
  <w:num w:numId="879">
    <w:abstractNumId w:val="721"/>
  </w:num>
  <w:num w:numId="880">
    <w:abstractNumId w:val="917"/>
  </w:num>
  <w:num w:numId="881">
    <w:abstractNumId w:val="366"/>
  </w:num>
  <w:num w:numId="882">
    <w:abstractNumId w:val="319"/>
  </w:num>
  <w:num w:numId="883">
    <w:abstractNumId w:val="962"/>
  </w:num>
  <w:num w:numId="884">
    <w:abstractNumId w:val="175"/>
  </w:num>
  <w:num w:numId="885">
    <w:abstractNumId w:val="609"/>
  </w:num>
  <w:num w:numId="886">
    <w:abstractNumId w:val="432"/>
  </w:num>
  <w:num w:numId="887">
    <w:abstractNumId w:val="177"/>
  </w:num>
  <w:num w:numId="888">
    <w:abstractNumId w:val="445"/>
  </w:num>
  <w:num w:numId="889">
    <w:abstractNumId w:val="521"/>
  </w:num>
  <w:num w:numId="890">
    <w:abstractNumId w:val="141"/>
  </w:num>
  <w:num w:numId="891">
    <w:abstractNumId w:val="628"/>
  </w:num>
  <w:num w:numId="892">
    <w:abstractNumId w:val="643"/>
  </w:num>
  <w:num w:numId="893">
    <w:abstractNumId w:val="103"/>
  </w:num>
  <w:num w:numId="894">
    <w:abstractNumId w:val="757"/>
  </w:num>
  <w:num w:numId="895">
    <w:abstractNumId w:val="215"/>
  </w:num>
  <w:num w:numId="896">
    <w:abstractNumId w:val="955"/>
  </w:num>
  <w:num w:numId="897">
    <w:abstractNumId w:val="645"/>
  </w:num>
  <w:num w:numId="898">
    <w:abstractNumId w:val="84"/>
  </w:num>
  <w:num w:numId="899">
    <w:abstractNumId w:val="488"/>
  </w:num>
  <w:num w:numId="900">
    <w:abstractNumId w:val="346"/>
  </w:num>
  <w:num w:numId="901">
    <w:abstractNumId w:val="480"/>
  </w:num>
  <w:num w:numId="902">
    <w:abstractNumId w:val="418"/>
  </w:num>
  <w:num w:numId="903">
    <w:abstractNumId w:val="852"/>
  </w:num>
  <w:num w:numId="904">
    <w:abstractNumId w:val="225"/>
  </w:num>
  <w:num w:numId="905">
    <w:abstractNumId w:val="879"/>
  </w:num>
  <w:num w:numId="906">
    <w:abstractNumId w:val="282"/>
  </w:num>
  <w:num w:numId="907">
    <w:abstractNumId w:val="64"/>
  </w:num>
  <w:num w:numId="908">
    <w:abstractNumId w:val="235"/>
  </w:num>
  <w:num w:numId="909">
    <w:abstractNumId w:val="677"/>
  </w:num>
  <w:num w:numId="910">
    <w:abstractNumId w:val="113"/>
  </w:num>
  <w:num w:numId="911">
    <w:abstractNumId w:val="523"/>
  </w:num>
  <w:num w:numId="912">
    <w:abstractNumId w:val="481"/>
  </w:num>
  <w:num w:numId="913">
    <w:abstractNumId w:val="746"/>
  </w:num>
  <w:num w:numId="914">
    <w:abstractNumId w:val="91"/>
  </w:num>
  <w:num w:numId="915">
    <w:abstractNumId w:val="906"/>
  </w:num>
  <w:num w:numId="916">
    <w:abstractNumId w:val="317"/>
  </w:num>
  <w:num w:numId="917">
    <w:abstractNumId w:val="54"/>
  </w:num>
  <w:num w:numId="918">
    <w:abstractNumId w:val="504"/>
  </w:num>
  <w:num w:numId="919">
    <w:abstractNumId w:val="184"/>
  </w:num>
  <w:num w:numId="920">
    <w:abstractNumId w:val="887"/>
  </w:num>
  <w:num w:numId="921">
    <w:abstractNumId w:val="548"/>
  </w:num>
  <w:num w:numId="922">
    <w:abstractNumId w:val="803"/>
  </w:num>
  <w:num w:numId="923">
    <w:abstractNumId w:val="81"/>
  </w:num>
  <w:num w:numId="924">
    <w:abstractNumId w:val="669"/>
  </w:num>
  <w:num w:numId="925">
    <w:abstractNumId w:val="873"/>
  </w:num>
  <w:num w:numId="926">
    <w:abstractNumId w:val="924"/>
  </w:num>
  <w:num w:numId="927">
    <w:abstractNumId w:val="313"/>
  </w:num>
  <w:num w:numId="928">
    <w:abstractNumId w:val="463"/>
  </w:num>
  <w:num w:numId="929">
    <w:abstractNumId w:val="146"/>
  </w:num>
  <w:num w:numId="930">
    <w:abstractNumId w:val="387"/>
  </w:num>
  <w:num w:numId="931">
    <w:abstractNumId w:val="907"/>
  </w:num>
  <w:num w:numId="932">
    <w:abstractNumId w:val="425"/>
  </w:num>
  <w:num w:numId="933">
    <w:abstractNumId w:val="762"/>
  </w:num>
  <w:num w:numId="934">
    <w:abstractNumId w:val="383"/>
  </w:num>
  <w:num w:numId="935">
    <w:abstractNumId w:val="774"/>
  </w:num>
  <w:num w:numId="936">
    <w:abstractNumId w:val="656"/>
  </w:num>
  <w:num w:numId="937">
    <w:abstractNumId w:val="474"/>
  </w:num>
  <w:num w:numId="938">
    <w:abstractNumId w:val="946"/>
  </w:num>
  <w:num w:numId="939">
    <w:abstractNumId w:val="789"/>
  </w:num>
  <w:num w:numId="940">
    <w:abstractNumId w:val="937"/>
  </w:num>
  <w:num w:numId="941">
    <w:abstractNumId w:val="291"/>
  </w:num>
  <w:num w:numId="942">
    <w:abstractNumId w:val="87"/>
  </w:num>
  <w:num w:numId="943">
    <w:abstractNumId w:val="859"/>
  </w:num>
  <w:num w:numId="944">
    <w:abstractNumId w:val="727"/>
  </w:num>
  <w:num w:numId="945">
    <w:abstractNumId w:val="787"/>
  </w:num>
  <w:num w:numId="946">
    <w:abstractNumId w:val="167"/>
  </w:num>
  <w:num w:numId="947">
    <w:abstractNumId w:val="750"/>
  </w:num>
  <w:num w:numId="948">
    <w:abstractNumId w:val="792"/>
  </w:num>
  <w:num w:numId="949">
    <w:abstractNumId w:val="810"/>
  </w:num>
  <w:num w:numId="950">
    <w:abstractNumId w:val="653"/>
  </w:num>
  <w:num w:numId="951">
    <w:abstractNumId w:val="768"/>
  </w:num>
  <w:num w:numId="952">
    <w:abstractNumId w:val="212"/>
  </w:num>
  <w:num w:numId="953">
    <w:abstractNumId w:val="730"/>
  </w:num>
  <w:num w:numId="954">
    <w:abstractNumId w:val="393"/>
  </w:num>
  <w:num w:numId="955">
    <w:abstractNumId w:val="218"/>
  </w:num>
  <w:num w:numId="956">
    <w:abstractNumId w:val="650"/>
  </w:num>
  <w:num w:numId="957">
    <w:abstractNumId w:val="703"/>
  </w:num>
  <w:num w:numId="958">
    <w:abstractNumId w:val="356"/>
  </w:num>
  <w:num w:numId="959">
    <w:abstractNumId w:val="35"/>
  </w:num>
  <w:num w:numId="960">
    <w:abstractNumId w:val="242"/>
  </w:num>
  <w:num w:numId="961">
    <w:abstractNumId w:val="337"/>
  </w:num>
  <w:num w:numId="962">
    <w:abstractNumId w:val="199"/>
  </w:num>
  <w:num w:numId="963">
    <w:abstractNumId w:val="837"/>
  </w:num>
  <w:num w:numId="964">
    <w:abstractNumId w:val="73"/>
  </w:num>
  <w:num w:numId="965">
    <w:abstractNumId w:val="547"/>
  </w:num>
  <w:num w:numId="966">
    <w:abstractNumId w:val="497"/>
  </w:num>
  <w:num w:numId="967">
    <w:abstractNumId w:val="956"/>
  </w:num>
  <w:num w:numId="968">
    <w:abstractNumId w:val="903"/>
  </w:num>
  <w:num w:numId="969">
    <w:abstractNumId w:val="471"/>
  </w:num>
  <w:num w:numId="970">
    <w:abstractNumId w:val="388"/>
  </w:num>
  <w:num w:numId="971">
    <w:abstractNumId w:val="531"/>
  </w:num>
  <w:num w:numId="972">
    <w:abstractNumId w:val="390"/>
  </w:num>
  <w:numIdMacAtCleanup w:val="9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381CE0"/>
    <w:rsid w:val="00346D2A"/>
    <w:rsid w:val="00381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660]"/>
    </o:shapedefaults>
    <o:shapelayout v:ext="edit">
      <o:idmap v:ext="edit" data="1"/>
    </o:shapelayout>
  </w:shapeDefaults>
  <w:decimalSymbol w:val="."/>
  <w:listSeparator w:val=","/>
  <w15:docId w15:val="{6AF48299-7B99-462B-8629-7DF2D175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02" w:hanging="2"/>
      <w:jc w:val="both"/>
      <w:outlineLvl w:val="0"/>
    </w:pPr>
    <w:rPr>
      <w:sz w:val="19"/>
      <w:szCs w:val="19"/>
    </w:rPr>
  </w:style>
  <w:style w:type="paragraph" w:styleId="Heading2">
    <w:name w:val="heading 2"/>
    <w:basedOn w:val="Normal"/>
    <w:uiPriority w:val="1"/>
    <w:qFormat/>
    <w:pPr>
      <w:ind w:left="201"/>
      <w:outlineLvl w:val="1"/>
    </w:pPr>
    <w:rPr>
      <w:b/>
      <w:bCs/>
      <w:sz w:val="18"/>
      <w:szCs w:val="18"/>
    </w:rPr>
  </w:style>
  <w:style w:type="paragraph" w:styleId="Heading3">
    <w:name w:val="heading 3"/>
    <w:basedOn w:val="Normal"/>
    <w:uiPriority w:val="1"/>
    <w:qFormat/>
    <w:pPr>
      <w:ind w:left="210"/>
      <w:outlineLvl w:val="2"/>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794" w:hanging="59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6D2A"/>
    <w:pPr>
      <w:tabs>
        <w:tab w:val="center" w:pos="4680"/>
        <w:tab w:val="right" w:pos="9360"/>
      </w:tabs>
    </w:pPr>
  </w:style>
  <w:style w:type="character" w:customStyle="1" w:styleId="HeaderChar">
    <w:name w:val="Header Char"/>
    <w:basedOn w:val="DefaultParagraphFont"/>
    <w:link w:val="Header"/>
    <w:uiPriority w:val="99"/>
    <w:rsid w:val="00346D2A"/>
    <w:rPr>
      <w:rFonts w:ascii="Times New Roman" w:eastAsia="Times New Roman" w:hAnsi="Times New Roman" w:cs="Times New Roman"/>
    </w:rPr>
  </w:style>
  <w:style w:type="paragraph" w:styleId="Footer">
    <w:name w:val="footer"/>
    <w:basedOn w:val="Normal"/>
    <w:link w:val="FooterChar"/>
    <w:uiPriority w:val="99"/>
    <w:unhideWhenUsed/>
    <w:rsid w:val="00346D2A"/>
    <w:pPr>
      <w:tabs>
        <w:tab w:val="center" w:pos="4680"/>
        <w:tab w:val="right" w:pos="9360"/>
      </w:tabs>
    </w:pPr>
  </w:style>
  <w:style w:type="character" w:customStyle="1" w:styleId="FooterChar">
    <w:name w:val="Footer Char"/>
    <w:basedOn w:val="DefaultParagraphFont"/>
    <w:link w:val="Footer"/>
    <w:uiPriority w:val="99"/>
    <w:rsid w:val="00346D2A"/>
    <w:rPr>
      <w:rFonts w:ascii="Times New Roman" w:eastAsia="Times New Roman" w:hAnsi="Times New Roman" w:cs="Times New Roman"/>
    </w:rPr>
  </w:style>
  <w:style w:type="paragraph" w:customStyle="1" w:styleId="NASLOVZLATO">
    <w:name w:val="NASLOV ZLATO"/>
    <w:basedOn w:val="Title"/>
    <w:qFormat/>
    <w:rsid w:val="00346D2A"/>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46D2A"/>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46D2A"/>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346D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D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amota.ru/" TargetMode="External"/><Relationship Id="rId4" Type="http://schemas.openxmlformats.org/officeDocument/2006/relationships/webSettings" Target="webSettings.xml"/><Relationship Id="rId9" Type="http://schemas.openxmlformats.org/officeDocument/2006/relationships/hyperlink" Target="http://www.gramo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268</Pages>
  <Words>89887</Words>
  <Characters>512358</Characters>
  <Application>Microsoft Office Word</Application>
  <DocSecurity>0</DocSecurity>
  <Lines>4269</Lines>
  <Paragraphs>1202</Paragraphs>
  <ScaleCrop>false</ScaleCrop>
  <Company/>
  <LinksUpToDate>false</LinksUpToDate>
  <CharactersWithSpaces>601043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2023-10-25T11:18:00Z</dcterms:created>
  <dcterms:modified xsi:type="dcterms:W3CDTF">2023-10-25T11:25:00Z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PDF-XChange Editor 5.5.308.2</vt:lpwstr>
  </property>
  <property fmtid="{D5CDD505-2E9C-101B-9397-08002B2CF9AE}" pid="4" name="LastSaved">
    <vt:filetime>2023-10-25T00:00:00Z</vt:filetime>
  </property>
</Properties>
</file>